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AF9E2" w14:textId="297C5C3D" w:rsidR="00E42E4C" w:rsidRDefault="00AE25F3" w:rsidP="00AE25F3">
      <w:pPr>
        <w:pStyle w:val="Heading2"/>
      </w:pPr>
      <w:r>
        <w:t>1AC</w:t>
      </w:r>
    </w:p>
    <w:p w14:paraId="4A30F505" w14:textId="7E1D1CE8" w:rsidR="00E84FA1" w:rsidRPr="00E84FA1" w:rsidRDefault="00261C0C" w:rsidP="00E84FA1">
      <w:pPr>
        <w:pStyle w:val="Heading3"/>
        <w:rPr>
          <w:rFonts w:cs="Arial"/>
        </w:rPr>
      </w:pPr>
      <w:r>
        <w:rPr>
          <w:rFonts w:cs="Arial"/>
        </w:rPr>
        <w:lastRenderedPageBreak/>
        <w:t>Adv---</w:t>
      </w:r>
      <w:r w:rsidR="00E84FA1" w:rsidRPr="00CF0BA5">
        <w:rPr>
          <w:rFonts w:cs="Arial"/>
        </w:rPr>
        <w:t>Separation of Powers---1AC</w:t>
      </w:r>
    </w:p>
    <w:p w14:paraId="53348B4B" w14:textId="77777777" w:rsidR="00E84FA1" w:rsidRPr="00CF0BA5" w:rsidRDefault="00E84FA1" w:rsidP="00E84FA1">
      <w:pPr>
        <w:pStyle w:val="Heading4"/>
        <w:rPr>
          <w:rFonts w:cs="Arial"/>
        </w:rPr>
      </w:pPr>
      <w:r w:rsidRPr="00CF0BA5">
        <w:rPr>
          <w:rFonts w:cs="Arial"/>
        </w:rPr>
        <w:t xml:space="preserve">Antitrust’s </w:t>
      </w:r>
      <w:r w:rsidRPr="00CF0BA5">
        <w:rPr>
          <w:rFonts w:cs="Arial"/>
          <w:u w:val="single"/>
        </w:rPr>
        <w:t>political avoidance</w:t>
      </w:r>
      <w:r w:rsidRPr="00CF0BA5">
        <w:rPr>
          <w:rFonts w:cs="Arial"/>
        </w:rPr>
        <w:t xml:space="preserve"> crushes </w:t>
      </w:r>
      <w:r w:rsidRPr="00CF0BA5">
        <w:rPr>
          <w:rFonts w:cs="Arial"/>
          <w:u w:val="single"/>
        </w:rPr>
        <w:t>statutory</w:t>
      </w:r>
      <w:r w:rsidRPr="00CF0BA5">
        <w:rPr>
          <w:rFonts w:cs="Arial"/>
        </w:rPr>
        <w:t xml:space="preserve"> and </w:t>
      </w:r>
      <w:r w:rsidRPr="00CF0BA5">
        <w:rPr>
          <w:rFonts w:cs="Arial"/>
          <w:u w:val="single"/>
        </w:rPr>
        <w:t>constitutional construction</w:t>
      </w:r>
      <w:r w:rsidRPr="00CF0BA5">
        <w:rPr>
          <w:rFonts w:cs="Arial"/>
        </w:rPr>
        <w:t xml:space="preserve">---limiting is key to prevent </w:t>
      </w:r>
      <w:r w:rsidRPr="00CF0BA5">
        <w:rPr>
          <w:rFonts w:cs="Arial"/>
          <w:u w:val="single"/>
        </w:rPr>
        <w:t>avoidance creep</w:t>
      </w:r>
      <w:r w:rsidRPr="00CF0BA5">
        <w:rPr>
          <w:rFonts w:cs="Arial"/>
        </w:rPr>
        <w:t xml:space="preserve"> and clarify the </w:t>
      </w:r>
      <w:r w:rsidRPr="00CF0BA5">
        <w:rPr>
          <w:rFonts w:cs="Arial"/>
          <w:u w:val="single"/>
        </w:rPr>
        <w:t>First Amendment</w:t>
      </w:r>
      <w:r w:rsidRPr="00CF0BA5">
        <w:rPr>
          <w:rFonts w:cs="Arial"/>
        </w:rPr>
        <w:t xml:space="preserve">. </w:t>
      </w:r>
    </w:p>
    <w:p w14:paraId="21D0AB38" w14:textId="77777777" w:rsidR="00E84FA1" w:rsidRPr="00CF0BA5" w:rsidRDefault="00E84FA1" w:rsidP="00E84FA1">
      <w:pPr>
        <w:rPr>
          <w:rFonts w:cs="Arial"/>
        </w:rPr>
      </w:pPr>
      <w:r w:rsidRPr="00CF0BA5">
        <w:rPr>
          <w:rFonts w:cs="Arial"/>
        </w:rPr>
        <w:t xml:space="preserve">Tim </w:t>
      </w:r>
      <w:r w:rsidRPr="00CF0BA5">
        <w:rPr>
          <w:rStyle w:val="Style13ptBold"/>
          <w:rFonts w:cs="Arial"/>
        </w:rPr>
        <w:t>Wu 20</w:t>
      </w:r>
      <w:r w:rsidRPr="00CF0BA5">
        <w:rPr>
          <w:rFonts w:cs="Arial"/>
        </w:rPr>
        <w:t>. Isidor and Seville Sulzbacher Professor of Law at Columbia Law School. “Antitrust and Corruption: Overruling Noerr”. https://knightcolumbia.org/content/antitrust-and-corruption-overruling-noerr</w:t>
      </w:r>
    </w:p>
    <w:p w14:paraId="5D453731" w14:textId="77777777" w:rsidR="00E84FA1" w:rsidRPr="00CF0BA5" w:rsidRDefault="00E84FA1" w:rsidP="00E84FA1">
      <w:pPr>
        <w:rPr>
          <w:rStyle w:val="StyleUnderline"/>
          <w:rFonts w:cs="Arial"/>
        </w:rPr>
      </w:pPr>
      <w:r w:rsidRPr="00CF0BA5">
        <w:rPr>
          <w:rFonts w:cs="Arial"/>
          <w:sz w:val="16"/>
        </w:rPr>
        <w:t xml:space="preserve">We live in a time when concerns about influence over the American political process by powerful private interests have reached an apogee,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w:t>
      </w:r>
      <w:r w:rsidRPr="00CF0BA5">
        <w:rPr>
          <w:rStyle w:val="StyleUnderline"/>
          <w:rFonts w:cs="Arial"/>
          <w:highlight w:val="cyan"/>
        </w:rPr>
        <w:t>antitrust laws</w:t>
      </w:r>
      <w:r w:rsidRPr="00CF0BA5">
        <w:rPr>
          <w:rFonts w:cs="Arial"/>
          <w:sz w:val="16"/>
        </w:rPr>
        <w:t xml:space="preserve"> were meant to be comprehensive anticorruption laws, there can be little question that they</w:t>
      </w:r>
      <w:r w:rsidRPr="00CF0BA5">
        <w:rPr>
          <w:rStyle w:val="StyleUnderline"/>
          <w:rFonts w:cs="Arial"/>
        </w:rPr>
        <w:t xml:space="preserve"> were </w:t>
      </w:r>
      <w:r w:rsidRPr="00CF0BA5">
        <w:rPr>
          <w:rStyle w:val="StyleUnderline"/>
          <w:rFonts w:cs="Arial"/>
          <w:highlight w:val="cyan"/>
        </w:rPr>
        <w:t>passed with concerns about</w:t>
      </w:r>
      <w:r w:rsidRPr="00CF0BA5">
        <w:rPr>
          <w:rStyle w:val="StyleUnderline"/>
          <w:rFonts w:cs="Arial"/>
        </w:rPr>
        <w:t xml:space="preserve"> the </w:t>
      </w:r>
      <w:r w:rsidRPr="00CF0BA5">
        <w:rPr>
          <w:rStyle w:val="Emphasis"/>
          <w:highlight w:val="cyan"/>
        </w:rPr>
        <w:t>political</w:t>
      </w:r>
      <w:r w:rsidRPr="00CF0BA5">
        <w:rPr>
          <w:rStyle w:val="Emphasis"/>
        </w:rPr>
        <w:t xml:space="preserve"> </w:t>
      </w:r>
      <w:r w:rsidRPr="00CF0BA5">
        <w:rPr>
          <w:rStyle w:val="Emphasis"/>
          <w:highlight w:val="cyan"/>
        </w:rPr>
        <w:t>influence</w:t>
      </w:r>
      <w:r w:rsidRPr="00CF0BA5">
        <w:rPr>
          <w:rStyle w:val="StyleUnderline"/>
          <w:rFonts w:cs="Arial"/>
          <w:highlight w:val="cyan"/>
        </w:rPr>
        <w:t xml:space="preserve"> of </w:t>
      </w:r>
      <w:r w:rsidRPr="00CF0BA5">
        <w:rPr>
          <w:rStyle w:val="StyleUnderline"/>
          <w:rFonts w:cs="Arial"/>
        </w:rPr>
        <w:t xml:space="preserve">powerful </w:t>
      </w:r>
      <w:r w:rsidRPr="00CF0BA5">
        <w:rPr>
          <w:rStyle w:val="StyleUnderline"/>
          <w:rFonts w:cs="Arial"/>
          <w:highlight w:val="cyan"/>
        </w:rPr>
        <w:t>firms</w:t>
      </w:r>
      <w:r w:rsidRPr="00CF0BA5">
        <w:rPr>
          <w:rStyle w:val="StyleUnderline"/>
          <w:rFonts w:cs="Arial"/>
        </w:rPr>
        <w:t xml:space="preserve"> and industry cartels.</w:t>
      </w:r>
    </w:p>
    <w:p w14:paraId="43634750" w14:textId="77777777" w:rsidR="00E84FA1" w:rsidRPr="00CF0BA5" w:rsidRDefault="00E84FA1" w:rsidP="00E84FA1">
      <w:pPr>
        <w:rPr>
          <w:rFonts w:cs="Arial"/>
          <w:sz w:val="16"/>
        </w:rPr>
      </w:pPr>
      <w:r w:rsidRPr="00CF0BA5">
        <w:rPr>
          <w:rStyle w:val="StyleUnderline"/>
          <w:rFonts w:cs="Arial"/>
        </w:rPr>
        <w:t>Since the 1960s</w:t>
      </w:r>
      <w:r w:rsidRPr="00CF0BA5">
        <w:rPr>
          <w:rFonts w:cs="Arial"/>
          <w:sz w:val="16"/>
        </w:rPr>
        <w:t xml:space="preserve">, however, </w:t>
      </w:r>
      <w:r w:rsidRPr="00CF0BA5">
        <w:rPr>
          <w:rStyle w:val="StyleUnderline"/>
          <w:rFonts w:cs="Arial"/>
        </w:rPr>
        <w:t xml:space="preserve">the </w:t>
      </w:r>
      <w:r w:rsidRPr="00CF0BA5">
        <w:rPr>
          <w:rStyle w:val="Emphasis"/>
          <w:highlight w:val="cyan"/>
        </w:rPr>
        <w:t>scrutiny</w:t>
      </w:r>
      <w:r w:rsidRPr="00CF0BA5">
        <w:rPr>
          <w:rStyle w:val="StyleUnderline"/>
          <w:rFonts w:cs="Arial"/>
          <w:highlight w:val="cyan"/>
        </w:rPr>
        <w:t xml:space="preserve"> of </w:t>
      </w:r>
      <w:r w:rsidRPr="00CF0BA5">
        <w:rPr>
          <w:rStyle w:val="Emphasis"/>
          <w:highlight w:val="cyan"/>
        </w:rPr>
        <w:t xml:space="preserve">corrupt </w:t>
      </w:r>
      <w:r w:rsidRPr="00CF0BA5">
        <w:rPr>
          <w:rStyle w:val="Emphasis"/>
        </w:rPr>
        <w:t xml:space="preserve">and deceptive </w:t>
      </w:r>
      <w:r w:rsidRPr="00CF0BA5">
        <w:rPr>
          <w:rStyle w:val="Emphasis"/>
          <w:highlight w:val="cyan"/>
        </w:rPr>
        <w:t>political practices</w:t>
      </w:r>
      <w:r w:rsidRPr="00CF0BA5">
        <w:rPr>
          <w:rStyle w:val="StyleUnderline"/>
          <w:rFonts w:cs="Arial"/>
        </w:rPr>
        <w:t xml:space="preserve"> </w:t>
      </w:r>
      <w:r w:rsidRPr="00CF0BA5">
        <w:rPr>
          <w:rStyle w:val="StyleUnderline"/>
          <w:rFonts w:cs="Arial"/>
          <w:highlight w:val="cyan"/>
        </w:rPr>
        <w:t>inherent to</w:t>
      </w:r>
      <w:r w:rsidRPr="00CF0BA5">
        <w:rPr>
          <w:rStyle w:val="StyleUnderline"/>
          <w:rFonts w:cs="Arial"/>
        </w:rPr>
        <w:t xml:space="preserve"> </w:t>
      </w:r>
      <w:r w:rsidRPr="00CF0BA5">
        <w:rPr>
          <w:rStyle w:val="Emphasis"/>
          <w:highlight w:val="cyan"/>
        </w:rPr>
        <w:t xml:space="preserve">antitrust </w:t>
      </w:r>
      <w:r w:rsidRPr="00CF0BA5">
        <w:rPr>
          <w:rStyle w:val="Emphasis"/>
        </w:rPr>
        <w:t>law</w:t>
      </w:r>
      <w:r w:rsidRPr="00CF0BA5">
        <w:rPr>
          <w:rStyle w:val="StyleUnderline"/>
          <w:rFonts w:cs="Arial"/>
        </w:rPr>
        <w:t xml:space="preserve"> </w:t>
      </w:r>
      <w:r w:rsidRPr="00CF0BA5">
        <w:rPr>
          <w:rStyle w:val="StyleUnderline"/>
          <w:rFonts w:cs="Arial"/>
          <w:highlight w:val="cyan"/>
        </w:rPr>
        <w:t xml:space="preserve">has been sharply </w:t>
      </w:r>
      <w:r w:rsidRPr="00CF0BA5">
        <w:rPr>
          <w:rStyle w:val="Emphasis"/>
          <w:highlight w:val="cyan"/>
        </w:rPr>
        <w:t>limited by</w:t>
      </w:r>
      <w:r w:rsidRPr="00CF0BA5">
        <w:rPr>
          <w:rFonts w:cs="Arial"/>
          <w:sz w:val="16"/>
        </w:rPr>
        <w:t xml:space="preserve"> the </w:t>
      </w:r>
      <w:r w:rsidRPr="00CF0BA5">
        <w:rPr>
          <w:rStyle w:val="Emphasis"/>
          <w:highlight w:val="cyan"/>
        </w:rPr>
        <w:t>Noerr-Pennington</w:t>
      </w:r>
      <w:r w:rsidRPr="00CF0BA5">
        <w:rPr>
          <w:rFonts w:cs="Arial"/>
          <w:sz w:val="16"/>
        </w:rPr>
        <w:t xml:space="preserve"> doctrine,1 </w:t>
      </w:r>
      <w:r w:rsidRPr="00CF0BA5">
        <w:rPr>
          <w:rStyle w:val="StyleUnderline"/>
          <w:rFonts w:cs="Arial"/>
          <w:highlight w:val="cyan"/>
        </w:rPr>
        <w:t>which provides</w:t>
      </w:r>
      <w:r w:rsidRPr="00CF0BA5">
        <w:rPr>
          <w:rStyle w:val="StyleUnderline"/>
          <w:rFonts w:cs="Arial"/>
        </w:rPr>
        <w:t xml:space="preserve"> </w:t>
      </w:r>
      <w:r w:rsidRPr="00CF0BA5">
        <w:rPr>
          <w:rStyle w:val="StyleUnderline"/>
          <w:rFonts w:cs="Arial"/>
          <w:highlight w:val="cyan"/>
        </w:rPr>
        <w:t>immunity to antitrust liability</w:t>
      </w:r>
      <w:r w:rsidRPr="00CF0BA5">
        <w:rPr>
          <w:rStyle w:val="StyleUnderline"/>
          <w:rFonts w:cs="Arial"/>
        </w:rPr>
        <w:t xml:space="preserve"> </w:t>
      </w:r>
      <w:r w:rsidRPr="00CF0BA5">
        <w:rPr>
          <w:rStyle w:val="StyleUnderline"/>
          <w:rFonts w:cs="Arial"/>
          <w:highlight w:val="cyan"/>
        </w:rPr>
        <w:t>for conduct</w:t>
      </w:r>
      <w:r w:rsidRPr="00CF0BA5">
        <w:rPr>
          <w:rStyle w:val="StyleUnderline"/>
          <w:rFonts w:cs="Arial"/>
        </w:rPr>
        <w:t xml:space="preserve"> that can be </w:t>
      </w:r>
      <w:r w:rsidRPr="00CF0BA5">
        <w:rPr>
          <w:rStyle w:val="StyleUnderline"/>
          <w:rFonts w:cs="Arial"/>
          <w:highlight w:val="cyan"/>
        </w:rPr>
        <w:t>characterized as political or legal</w:t>
      </w:r>
      <w:r w:rsidRPr="00CF0BA5">
        <w:rPr>
          <w:rFonts w:cs="Arial"/>
          <w:sz w:val="16"/>
        </w:rPr>
        <w:t xml:space="preserve"> advocacy.2</w:t>
      </w:r>
    </w:p>
    <w:p w14:paraId="52B3B336" w14:textId="77777777" w:rsidR="00E84FA1" w:rsidRPr="00CF0BA5" w:rsidRDefault="00E84FA1" w:rsidP="00E84FA1">
      <w:pPr>
        <w:rPr>
          <w:rFonts w:cs="Arial"/>
          <w:sz w:val="16"/>
        </w:rPr>
      </w:pPr>
      <w:r w:rsidRPr="00CF0BA5">
        <w:rPr>
          <w:rFonts w:cs="Arial"/>
          <w:sz w:val="16"/>
        </w:rPr>
        <w:t xml:space="preserve">The </w:t>
      </w:r>
      <w:r w:rsidRPr="00CF0BA5">
        <w:rPr>
          <w:rStyle w:val="StyleUnderline"/>
          <w:rFonts w:cs="Arial"/>
          <w:highlight w:val="cyan"/>
        </w:rPr>
        <w:t>Noerr</w:t>
      </w:r>
      <w:r w:rsidRPr="00CF0BA5">
        <w:rPr>
          <w:rFonts w:cs="Arial"/>
          <w:sz w:val="16"/>
        </w:rPr>
        <w:t xml:space="preserve"> case </w:t>
      </w:r>
      <w:r w:rsidRPr="00CF0BA5">
        <w:rPr>
          <w:rStyle w:val="StyleUnderline"/>
          <w:rFonts w:cs="Arial"/>
        </w:rPr>
        <w:t xml:space="preserve">was </w:t>
      </w:r>
      <w:r w:rsidRPr="00CF0BA5">
        <w:rPr>
          <w:rStyle w:val="Emphasis"/>
        </w:rPr>
        <w:t>strained</w:t>
      </w:r>
      <w:r w:rsidRPr="00CF0BA5">
        <w:rPr>
          <w:rFonts w:cs="Arial"/>
          <w:sz w:val="16"/>
        </w:rPr>
        <w:t xml:space="preserve"> when it was decided, </w:t>
      </w:r>
      <w:r w:rsidRPr="00CF0BA5">
        <w:rPr>
          <w:rStyle w:val="StyleUnderline"/>
          <w:rFonts w:cs="Arial"/>
        </w:rPr>
        <w:t xml:space="preserve">and it </w:t>
      </w:r>
      <w:r w:rsidRPr="00CF0BA5">
        <w:rPr>
          <w:rStyle w:val="StyleUnderline"/>
          <w:rFonts w:cs="Arial"/>
          <w:highlight w:val="cyan"/>
        </w:rPr>
        <w:t xml:space="preserve">has </w:t>
      </w:r>
      <w:r w:rsidRPr="00CF0BA5">
        <w:rPr>
          <w:rStyle w:val="Emphasis"/>
          <w:highlight w:val="cyan"/>
        </w:rPr>
        <w:t>not aged well</w:t>
      </w:r>
      <w:r w:rsidRPr="00CF0BA5">
        <w:rPr>
          <w:rFonts w:cs="Arial"/>
          <w:sz w:val="16"/>
        </w:rPr>
        <w:t xml:space="preserve">. </w:t>
      </w:r>
      <w:r w:rsidRPr="00CF0BA5">
        <w:rPr>
          <w:rStyle w:val="StyleUnderline"/>
          <w:rFonts w:cs="Arial"/>
        </w:rPr>
        <w:t xml:space="preserve">As an interpretation of the antitrust laws, it </w:t>
      </w:r>
      <w:r w:rsidRPr="00CF0BA5">
        <w:rPr>
          <w:rStyle w:val="Emphasis"/>
        </w:rPr>
        <w:t>ignored congressional concern</w:t>
      </w:r>
      <w:r w:rsidRPr="00CF0BA5">
        <w:rPr>
          <w:rFonts w:cs="Arial"/>
          <w:sz w:val="16"/>
        </w:rPr>
        <w:t xml:space="preserve"> with political mischief undertaken by conspiracy or monopoly. Its legitimacy has always rested on avoidance of the First Amendment, and </w:t>
      </w:r>
      <w:r w:rsidRPr="00CF0BA5">
        <w:rPr>
          <w:rStyle w:val="StyleUnderline"/>
          <w:rFonts w:cs="Arial"/>
        </w:rPr>
        <w:t>while Noerr</w:t>
      </w:r>
      <w:r w:rsidRPr="00CF0BA5">
        <w:rPr>
          <w:rFonts w:cs="Arial"/>
          <w:sz w:val="16"/>
        </w:rPr>
        <w:t xml:space="preserve"> itself </w:t>
      </w:r>
      <w:r w:rsidRPr="00CF0BA5">
        <w:rPr>
          <w:rStyle w:val="StyleUnderline"/>
          <w:rFonts w:cs="Arial"/>
        </w:rPr>
        <w:t>may have legitimately reflected</w:t>
      </w:r>
      <w:r w:rsidRPr="00CF0BA5">
        <w:rPr>
          <w:rFonts w:cs="Arial"/>
          <w:sz w:val="16"/>
        </w:rPr>
        <w:t xml:space="preserve"> such </w:t>
      </w:r>
      <w:r w:rsidRPr="00CF0BA5">
        <w:rPr>
          <w:rStyle w:val="StyleUnderline"/>
          <w:rFonts w:cs="Arial"/>
        </w:rPr>
        <w:t>avoidance</w:t>
      </w:r>
      <w:r w:rsidRPr="00CF0BA5">
        <w:rPr>
          <w:rFonts w:cs="Arial"/>
          <w:sz w:val="16"/>
        </w:rPr>
        <w:t xml:space="preserve">, </w:t>
      </w:r>
      <w:r w:rsidRPr="00CF0BA5">
        <w:rPr>
          <w:rStyle w:val="StyleUnderline"/>
          <w:rFonts w:cs="Arial"/>
        </w:rPr>
        <w:t>the</w:t>
      </w:r>
      <w:r w:rsidRPr="00CF0BA5">
        <w:rPr>
          <w:rFonts w:cs="Arial"/>
          <w:sz w:val="16"/>
        </w:rPr>
        <w:t xml:space="preserve"> subsequent </w:t>
      </w:r>
      <w:r w:rsidRPr="00CF0BA5">
        <w:rPr>
          <w:rStyle w:val="Emphasis"/>
        </w:rPr>
        <w:t>growth of a Noerr immunity</w:t>
      </w:r>
      <w:r w:rsidRPr="00CF0BA5">
        <w:rPr>
          <w:rStyle w:val="StyleUnderline"/>
          <w:rFonts w:cs="Arial"/>
        </w:rPr>
        <w:t xml:space="preserve"> has blown past any First Amendment</w:t>
      </w:r>
      <w:r w:rsidRPr="00CF0BA5">
        <w:rPr>
          <w:rFonts w:cs="Arial"/>
          <w:sz w:val="16"/>
        </w:rPr>
        <w:t xml:space="preserve">–driven </w:t>
      </w:r>
      <w:r w:rsidRPr="00CF0BA5">
        <w:rPr>
          <w:rStyle w:val="StyleUnderline"/>
          <w:rFonts w:cs="Arial"/>
        </w:rPr>
        <w:t>defense</w:t>
      </w:r>
      <w:r w:rsidRPr="00CF0BA5">
        <w:rPr>
          <w:rFonts w:cs="Arial"/>
          <w:sz w:val="16"/>
        </w:rPr>
        <w:t xml:space="preserve"> of its existence. For that reason, some have suggested a reformulation of the doctrine.3 The better answer is that, </w:t>
      </w:r>
      <w:r w:rsidRPr="00CF0BA5">
        <w:rPr>
          <w:rStyle w:val="Emphasis"/>
        </w:rPr>
        <w:t>lacking constitutional or statutory foundation</w:t>
      </w:r>
      <w:r w:rsidRPr="00CF0BA5">
        <w:rPr>
          <w:rFonts w:cs="Arial"/>
          <w:sz w:val="16"/>
        </w:rPr>
        <w:t xml:space="preserve">, </w:t>
      </w:r>
      <w:r w:rsidRPr="00CF0BA5">
        <w:rPr>
          <w:rStyle w:val="StyleUnderline"/>
          <w:rFonts w:cs="Arial"/>
        </w:rPr>
        <w:t>Noerr should be overruled</w:t>
      </w:r>
      <w:r w:rsidRPr="00CF0BA5">
        <w:rPr>
          <w:rFonts w:cs="Arial"/>
          <w:sz w:val="16"/>
        </w:rPr>
        <w:t>.</w:t>
      </w:r>
    </w:p>
    <w:p w14:paraId="52EEEEB7" w14:textId="77777777" w:rsidR="00E84FA1" w:rsidRPr="00CF0BA5" w:rsidRDefault="00E84FA1" w:rsidP="00E84FA1">
      <w:pPr>
        <w:rPr>
          <w:rFonts w:cs="Arial"/>
          <w:sz w:val="16"/>
        </w:rPr>
      </w:pPr>
      <w:r w:rsidRPr="00CF0BA5">
        <w:rPr>
          <w:rFonts w:cs="Arial"/>
          <w:sz w:val="16"/>
        </w:rPr>
        <w:t xml:space="preserve">The First Amendment guarantees freedom of speech, assembly, and “to petition the government for a redress of grievances.”4 It therefore protects efforts to influence political debate as well as legitimate petitioning in legislative, judicial, or administrative processes.5 </w:t>
      </w:r>
      <w:r w:rsidRPr="00CF0BA5">
        <w:rPr>
          <w:rStyle w:val="StyleUnderline"/>
          <w:rFonts w:cs="Arial"/>
        </w:rPr>
        <w:t xml:space="preserve">The </w:t>
      </w:r>
      <w:r w:rsidRPr="00CF0BA5">
        <w:rPr>
          <w:rStyle w:val="StyleUnderline"/>
          <w:rFonts w:cs="Arial"/>
          <w:highlight w:val="cyan"/>
        </w:rPr>
        <w:t xml:space="preserve">First Amendment does </w:t>
      </w:r>
      <w:r w:rsidRPr="00CF0BA5">
        <w:rPr>
          <w:rStyle w:val="Emphasis"/>
          <w:highlight w:val="cyan"/>
        </w:rPr>
        <w:t>not</w:t>
      </w:r>
      <w:r w:rsidRPr="00CF0BA5">
        <w:rPr>
          <w:rFonts w:cs="Arial"/>
          <w:sz w:val="16"/>
        </w:rPr>
        <w:t xml:space="preserve">, however, </w:t>
      </w:r>
      <w:r w:rsidRPr="00CF0BA5">
        <w:rPr>
          <w:rStyle w:val="Emphasis"/>
          <w:highlight w:val="cyan"/>
        </w:rPr>
        <w:t>create</w:t>
      </w:r>
      <w:r w:rsidRPr="00CF0BA5">
        <w:rPr>
          <w:rStyle w:val="Emphasis"/>
        </w:rPr>
        <w:t xml:space="preserve"> a </w:t>
      </w:r>
      <w:r w:rsidRPr="00CF0BA5">
        <w:rPr>
          <w:rStyle w:val="Emphasis"/>
          <w:highlight w:val="cyan"/>
        </w:rPr>
        <w:t>right to bribe government</w:t>
      </w:r>
      <w:r w:rsidRPr="00CF0BA5">
        <w:rPr>
          <w:rStyle w:val="Emphasis"/>
        </w:rPr>
        <w:t xml:space="preserve"> </w:t>
      </w:r>
      <w:r w:rsidRPr="00CF0BA5">
        <w:rPr>
          <w:rStyle w:val="Emphasis"/>
          <w:highlight w:val="cyan"/>
        </w:rPr>
        <w:t>officials</w:t>
      </w:r>
      <w:r w:rsidRPr="00CF0BA5">
        <w:rPr>
          <w:rFonts w:cs="Arial"/>
          <w:sz w:val="16"/>
        </w:rPr>
        <w:t xml:space="preserve">, </w:t>
      </w:r>
      <w:r w:rsidRPr="00CF0BA5">
        <w:rPr>
          <w:rStyle w:val="StyleUnderline"/>
          <w:rFonts w:cs="Arial"/>
        </w:rPr>
        <w:t xml:space="preserve">deceive agencies, </w:t>
      </w:r>
      <w:r w:rsidRPr="00CF0BA5">
        <w:rPr>
          <w:rStyle w:val="StyleUnderline"/>
          <w:rFonts w:cs="Arial"/>
          <w:highlight w:val="cyan"/>
        </w:rPr>
        <w:t>file</w:t>
      </w:r>
      <w:r w:rsidRPr="00CF0BA5">
        <w:rPr>
          <w:rStyle w:val="StyleUnderline"/>
          <w:rFonts w:cs="Arial"/>
        </w:rPr>
        <w:t xml:space="preserve"> </w:t>
      </w:r>
      <w:r w:rsidRPr="00CF0BA5">
        <w:rPr>
          <w:rStyle w:val="StyleUnderline"/>
          <w:rFonts w:cs="Arial"/>
          <w:highlight w:val="cyan"/>
        </w:rPr>
        <w:t>false statements</w:t>
      </w:r>
      <w:r w:rsidRPr="00CF0BA5">
        <w:rPr>
          <w:rStyle w:val="StyleUnderline"/>
          <w:rFonts w:cs="Arial"/>
        </w:rPr>
        <w:t>, or abuse government process</w:t>
      </w:r>
      <w:r w:rsidRPr="00CF0BA5">
        <w:rPr>
          <w:rFonts w:cs="Arial"/>
          <w:sz w:val="16"/>
        </w:rPr>
        <w:t xml:space="preserve"> through repeated filings designed only to injure a competitor. </w:t>
      </w:r>
      <w:r w:rsidRPr="00CF0BA5">
        <w:rPr>
          <w:rStyle w:val="StyleUnderline"/>
          <w:rFonts w:cs="Arial"/>
        </w:rPr>
        <w:t xml:space="preserve">Nonetheless, </w:t>
      </w:r>
      <w:r w:rsidRPr="00CF0BA5">
        <w:rPr>
          <w:rStyle w:val="StyleUnderline"/>
          <w:rFonts w:cs="Arial"/>
          <w:highlight w:val="cyan"/>
        </w:rPr>
        <w:t>each</w:t>
      </w:r>
      <w:r w:rsidRPr="00CF0BA5">
        <w:rPr>
          <w:rFonts w:cs="Arial"/>
          <w:sz w:val="16"/>
        </w:rPr>
        <w:t xml:space="preserve"> of these activities </w:t>
      </w:r>
      <w:r w:rsidRPr="00CF0BA5">
        <w:rPr>
          <w:rStyle w:val="StyleUnderline"/>
          <w:rFonts w:cs="Arial"/>
        </w:rPr>
        <w:t>has</w:t>
      </w:r>
      <w:r w:rsidRPr="00CF0BA5">
        <w:rPr>
          <w:rFonts w:cs="Arial"/>
          <w:sz w:val="16"/>
        </w:rPr>
        <w:t xml:space="preserve">, in some courts at least, </w:t>
      </w:r>
      <w:r w:rsidRPr="00CF0BA5">
        <w:rPr>
          <w:rStyle w:val="StyleUnderline"/>
          <w:rFonts w:cs="Arial"/>
        </w:rPr>
        <w:t xml:space="preserve">been </w:t>
      </w:r>
      <w:r w:rsidRPr="00CF0BA5">
        <w:rPr>
          <w:rStyle w:val="StyleUnderline"/>
          <w:rFonts w:cs="Arial"/>
          <w:highlight w:val="cyan"/>
        </w:rPr>
        <w:t>granted immunity</w:t>
      </w:r>
      <w:r w:rsidRPr="00CF0BA5">
        <w:rPr>
          <w:rStyle w:val="StyleUnderline"/>
          <w:rFonts w:cs="Arial"/>
        </w:rPr>
        <w:t xml:space="preserve"> </w:t>
      </w:r>
      <w:r w:rsidRPr="00CF0BA5">
        <w:rPr>
          <w:rStyle w:val="StyleUnderline"/>
          <w:rFonts w:cs="Arial"/>
          <w:highlight w:val="cyan"/>
        </w:rPr>
        <w:t>under</w:t>
      </w:r>
      <w:r w:rsidRPr="00CF0BA5">
        <w:rPr>
          <w:rStyle w:val="StyleUnderline"/>
          <w:rFonts w:cs="Arial"/>
        </w:rPr>
        <w:t xml:space="preserve"> the </w:t>
      </w:r>
      <w:r w:rsidRPr="00CF0BA5">
        <w:rPr>
          <w:rStyle w:val="Emphasis"/>
        </w:rPr>
        <w:t xml:space="preserve">overgrown </w:t>
      </w:r>
      <w:r w:rsidRPr="00CF0BA5">
        <w:rPr>
          <w:rStyle w:val="Emphasis"/>
          <w:highlight w:val="cyan"/>
        </w:rPr>
        <w:t>Noerr</w:t>
      </w:r>
      <w:r w:rsidRPr="00CF0BA5">
        <w:rPr>
          <w:rStyle w:val="Emphasis"/>
        </w:rPr>
        <w:t xml:space="preserve"> immunity</w:t>
      </w:r>
      <w:r w:rsidRPr="00CF0BA5">
        <w:rPr>
          <w:rFonts w:cs="Arial"/>
          <w:sz w:val="16"/>
        </w:rPr>
        <w:t xml:space="preserve">.6 For these reasons, </w:t>
      </w:r>
      <w:r w:rsidRPr="00CF0BA5">
        <w:rPr>
          <w:rStyle w:val="StyleUnderline"/>
          <w:rFonts w:cs="Arial"/>
        </w:rPr>
        <w:t>it is</w:t>
      </w:r>
      <w:r w:rsidRPr="00CF0BA5">
        <w:rPr>
          <w:rFonts w:cs="Arial"/>
          <w:sz w:val="16"/>
        </w:rPr>
        <w:t xml:space="preserve"> an </w:t>
      </w:r>
      <w:r w:rsidRPr="00CF0BA5">
        <w:rPr>
          <w:rStyle w:val="Emphasis"/>
        </w:rPr>
        <w:t>extraconstitutional</w:t>
      </w:r>
      <w:r w:rsidRPr="00CF0BA5">
        <w:rPr>
          <w:rFonts w:cs="Arial"/>
          <w:sz w:val="16"/>
        </w:rPr>
        <w:t xml:space="preserve"> outlier </w:t>
      </w:r>
      <w:r w:rsidRPr="00CF0BA5">
        <w:rPr>
          <w:rStyle w:val="StyleUnderline"/>
          <w:rFonts w:cs="Arial"/>
        </w:rPr>
        <w:t xml:space="preserve">ripe for </w:t>
      </w:r>
      <w:r w:rsidRPr="00CF0BA5">
        <w:rPr>
          <w:rStyle w:val="Emphasis"/>
        </w:rPr>
        <w:t>reexamination</w:t>
      </w:r>
      <w:r w:rsidRPr="00CF0BA5">
        <w:rPr>
          <w:rFonts w:cs="Arial"/>
          <w:sz w:val="16"/>
        </w:rPr>
        <w:t>.</w:t>
      </w:r>
    </w:p>
    <w:p w14:paraId="3348C2FD" w14:textId="77777777" w:rsidR="00E84FA1" w:rsidRPr="00CF0BA5" w:rsidRDefault="00E84FA1" w:rsidP="00E84FA1">
      <w:pPr>
        <w:rPr>
          <w:rFonts w:cs="Arial"/>
          <w:sz w:val="16"/>
          <w:szCs w:val="16"/>
        </w:rPr>
      </w:pPr>
      <w:r w:rsidRPr="00CF0BA5">
        <w:rPr>
          <w:rFonts w:cs="Arial"/>
          <w:sz w:val="16"/>
          <w:szCs w:val="16"/>
        </w:rPr>
        <w:t xml:space="preserve">The case for overruling Noerr is buttressed by the fact that, since its decision, </w:t>
      </w:r>
      <w:r w:rsidRPr="00CF0BA5">
        <w:rPr>
          <w:rStyle w:val="StyleUnderline"/>
          <w:rFonts w:cs="Arial"/>
        </w:rPr>
        <w:t>Noerr’s</w:t>
      </w:r>
      <w:r w:rsidRPr="00CF0BA5">
        <w:rPr>
          <w:rFonts w:cs="Arial"/>
          <w:sz w:val="16"/>
          <w:szCs w:val="16"/>
        </w:rPr>
        <w:t xml:space="preserve"> theoretical </w:t>
      </w:r>
      <w:r w:rsidRPr="00CF0BA5">
        <w:rPr>
          <w:rStyle w:val="StyleUnderline"/>
          <w:rFonts w:cs="Arial"/>
        </w:rPr>
        <w:t>foundations have become “</w:t>
      </w:r>
      <w:r w:rsidRPr="00CF0BA5">
        <w:rPr>
          <w:rStyle w:val="Emphasis"/>
        </w:rPr>
        <w:t>wobbly</w:t>
      </w:r>
      <w:r w:rsidRPr="00CF0BA5">
        <w:rPr>
          <w:rStyle w:val="StyleUnderline"/>
          <w:rFonts w:cs="Arial"/>
        </w:rPr>
        <w:t>” and “</w:t>
      </w:r>
      <w:r w:rsidRPr="00CF0BA5">
        <w:rPr>
          <w:rStyle w:val="Emphasis"/>
        </w:rPr>
        <w:t>moth-eaten</w:t>
      </w:r>
      <w:r w:rsidRPr="00CF0BA5">
        <w:rPr>
          <w:rStyle w:val="StyleUnderline"/>
          <w:rFonts w:cs="Arial"/>
        </w:rPr>
        <w:t>.”</w:t>
      </w:r>
      <w:r w:rsidRPr="00CF0BA5">
        <w:rPr>
          <w:rFonts w:cs="Arial"/>
          <w:sz w:val="16"/>
          <w:szCs w:val="16"/>
        </w:rPr>
        <w:t xml:space="preserve">7 Written before the dawn of public choice theory or contemporary understanding of interest group influence, Noerr relies on an exceptionally stylized model of politics that understates the potential for corruption and the denial of majority will.8 </w:t>
      </w:r>
    </w:p>
    <w:p w14:paraId="096D3BF4" w14:textId="77777777" w:rsidR="00E84FA1" w:rsidRPr="00CF0BA5" w:rsidRDefault="00E84FA1" w:rsidP="00E84FA1">
      <w:pPr>
        <w:rPr>
          <w:rStyle w:val="StyleUnderline"/>
          <w:rFonts w:cs="Arial"/>
        </w:rPr>
      </w:pPr>
      <w:r w:rsidRPr="00CF0BA5">
        <w:rPr>
          <w:rFonts w:cs="Arial"/>
          <w:sz w:val="16"/>
        </w:rPr>
        <w:t xml:space="preserve">After several decades, moreover, </w:t>
      </w:r>
      <w:r w:rsidRPr="00CF0BA5">
        <w:rPr>
          <w:rStyle w:val="StyleUnderline"/>
          <w:rFonts w:cs="Arial"/>
        </w:rPr>
        <w:t>the</w:t>
      </w:r>
      <w:r w:rsidRPr="00CF0BA5">
        <w:rPr>
          <w:rFonts w:cs="Arial"/>
          <w:sz w:val="16"/>
        </w:rPr>
        <w:t xml:space="preserve"> judge-made </w:t>
      </w:r>
      <w:r w:rsidRPr="00CF0BA5">
        <w:rPr>
          <w:rStyle w:val="StyleUnderline"/>
          <w:rFonts w:cs="Arial"/>
        </w:rPr>
        <w:t xml:space="preserve">immunity has begun to </w:t>
      </w:r>
      <w:r w:rsidRPr="00CF0BA5">
        <w:rPr>
          <w:rStyle w:val="Emphasis"/>
        </w:rPr>
        <w:t>creep</w:t>
      </w:r>
      <w:r w:rsidRPr="00CF0BA5">
        <w:rPr>
          <w:rStyle w:val="StyleUnderline"/>
          <w:rFonts w:cs="Arial"/>
        </w:rPr>
        <w:t xml:space="preserve"> far beyond its original justifications</w:t>
      </w:r>
      <w:r w:rsidRPr="00CF0BA5">
        <w:rPr>
          <w:rFonts w:cs="Arial"/>
          <w:sz w:val="16"/>
        </w:rPr>
        <w:t>—</w:t>
      </w:r>
      <w:r w:rsidRPr="00CF0BA5">
        <w:rPr>
          <w:rStyle w:val="StyleUnderline"/>
          <w:rFonts w:cs="Arial"/>
        </w:rPr>
        <w:t>a well-known problem</w:t>
      </w:r>
      <w:r w:rsidRPr="00CF0BA5">
        <w:rPr>
          <w:rFonts w:cs="Arial"/>
          <w:sz w:val="16"/>
        </w:rPr>
        <w:t xml:space="preserve"> for doctrines anchored in avoidance (so-</w:t>
      </w:r>
      <w:r w:rsidRPr="00CF0BA5">
        <w:rPr>
          <w:rStyle w:val="StyleUnderline"/>
          <w:rFonts w:cs="Arial"/>
        </w:rPr>
        <w:t>called “</w:t>
      </w:r>
      <w:r w:rsidRPr="00CF0BA5">
        <w:rPr>
          <w:rStyle w:val="Emphasis"/>
        </w:rPr>
        <w:t>avoidance creep</w:t>
      </w:r>
      <w:r w:rsidRPr="00CF0BA5">
        <w:rPr>
          <w:rStyle w:val="StyleUnderline"/>
          <w:rFonts w:cs="Arial"/>
        </w:rPr>
        <w:t>”</w:t>
      </w:r>
      <w:r w:rsidRPr="00CF0BA5">
        <w:rPr>
          <w:rFonts w:cs="Arial"/>
          <w:sz w:val="16"/>
        </w:rPr>
        <w:t xml:space="preserve">).9 </w:t>
      </w:r>
      <w:r w:rsidRPr="00CF0BA5">
        <w:rPr>
          <w:rStyle w:val="StyleUnderline"/>
          <w:rFonts w:cs="Arial"/>
          <w:highlight w:val="cyan"/>
        </w:rPr>
        <w:t>Constitutional avoidance</w:t>
      </w:r>
      <w:r w:rsidRPr="00CF0BA5">
        <w:rPr>
          <w:rStyle w:val="StyleUnderline"/>
          <w:rFonts w:cs="Arial"/>
        </w:rPr>
        <w:t>, as</w:t>
      </w:r>
      <w:r w:rsidRPr="00CF0BA5">
        <w:rPr>
          <w:rFonts w:cs="Arial"/>
          <w:sz w:val="16"/>
        </w:rPr>
        <w:t xml:space="preserve"> Charlotte </w:t>
      </w:r>
      <w:r w:rsidRPr="00CF0BA5">
        <w:rPr>
          <w:rStyle w:val="Emphasis"/>
        </w:rPr>
        <w:t>Garden</w:t>
      </w:r>
      <w:r w:rsidRPr="00CF0BA5">
        <w:rPr>
          <w:rStyle w:val="StyleUnderline"/>
          <w:rFonts w:cs="Arial"/>
        </w:rPr>
        <w:t xml:space="preserve"> argues</w:t>
      </w:r>
      <w:r w:rsidRPr="00CF0BA5">
        <w:rPr>
          <w:rFonts w:cs="Arial"/>
          <w:sz w:val="16"/>
        </w:rPr>
        <w:t xml:space="preserve">, </w:t>
      </w:r>
      <w:r w:rsidRPr="00CF0BA5">
        <w:rPr>
          <w:rStyle w:val="StyleUnderline"/>
          <w:rFonts w:cs="Arial"/>
          <w:highlight w:val="cyan"/>
        </w:rPr>
        <w:t>yields</w:t>
      </w:r>
      <w:r w:rsidRPr="00CF0BA5">
        <w:rPr>
          <w:rStyle w:val="StyleUnderline"/>
          <w:rFonts w:cs="Arial"/>
        </w:rPr>
        <w:t xml:space="preserve"> </w:t>
      </w:r>
      <w:r w:rsidRPr="00CF0BA5">
        <w:rPr>
          <w:rStyle w:val="StyleUnderline"/>
          <w:rFonts w:cs="Arial"/>
          <w:highlight w:val="cyan"/>
        </w:rPr>
        <w:t xml:space="preserve">decisions that </w:t>
      </w:r>
      <w:r w:rsidRPr="00CF0BA5">
        <w:rPr>
          <w:rStyle w:val="StyleUnderline"/>
          <w:rFonts w:cs="Arial"/>
        </w:rPr>
        <w:t xml:space="preserve">deliberately </w:t>
      </w:r>
      <w:r w:rsidRPr="00CF0BA5">
        <w:rPr>
          <w:rStyle w:val="StyleUnderline"/>
          <w:rFonts w:cs="Arial"/>
          <w:highlight w:val="cyan"/>
        </w:rPr>
        <w:t>interpret</w:t>
      </w:r>
      <w:r w:rsidRPr="00CF0BA5">
        <w:rPr>
          <w:rStyle w:val="StyleUnderline"/>
          <w:rFonts w:cs="Arial"/>
        </w:rPr>
        <w:t xml:space="preserve"> the </w:t>
      </w:r>
      <w:r w:rsidRPr="00CF0BA5">
        <w:rPr>
          <w:rStyle w:val="StyleUnderline"/>
          <w:rFonts w:cs="Arial"/>
          <w:highlight w:val="cyan"/>
        </w:rPr>
        <w:t>statute</w:t>
      </w:r>
      <w:r w:rsidRPr="00CF0BA5">
        <w:rPr>
          <w:rStyle w:val="StyleUnderline"/>
          <w:rFonts w:cs="Arial"/>
        </w:rPr>
        <w:t xml:space="preserve"> </w:t>
      </w:r>
      <w:r w:rsidRPr="00CF0BA5">
        <w:rPr>
          <w:rStyle w:val="StyleUnderline"/>
          <w:rFonts w:cs="Arial"/>
          <w:highlight w:val="cyan"/>
        </w:rPr>
        <w:t>in</w:t>
      </w:r>
      <w:r w:rsidRPr="00CF0BA5">
        <w:rPr>
          <w:rStyle w:val="StyleUnderline"/>
          <w:rFonts w:cs="Arial"/>
        </w:rPr>
        <w:t xml:space="preserve"> a </w:t>
      </w:r>
      <w:r w:rsidRPr="00CF0BA5">
        <w:rPr>
          <w:rStyle w:val="StyleUnderline"/>
          <w:rFonts w:cs="Arial"/>
          <w:highlight w:val="cyan"/>
        </w:rPr>
        <w:t xml:space="preserve">manner </w:t>
      </w:r>
      <w:r w:rsidRPr="00CF0BA5">
        <w:rPr>
          <w:rStyle w:val="Emphasis"/>
          <w:highlight w:val="cyan"/>
        </w:rPr>
        <w:t xml:space="preserve">at odds with </w:t>
      </w:r>
      <w:r w:rsidRPr="00CF0BA5">
        <w:rPr>
          <w:rStyle w:val="Emphasis"/>
        </w:rPr>
        <w:t xml:space="preserve">congressional </w:t>
      </w:r>
      <w:r w:rsidRPr="00CF0BA5">
        <w:rPr>
          <w:rStyle w:val="Emphasis"/>
          <w:highlight w:val="cyan"/>
        </w:rPr>
        <w:t>intent</w:t>
      </w:r>
      <w:r w:rsidRPr="00CF0BA5">
        <w:rPr>
          <w:rFonts w:cs="Arial"/>
          <w:sz w:val="16"/>
        </w:rPr>
        <w:t xml:space="preserve">. Subsequent </w:t>
      </w:r>
      <w:r w:rsidRPr="00CF0BA5">
        <w:rPr>
          <w:rStyle w:val="StyleUnderline"/>
          <w:rFonts w:cs="Arial"/>
        </w:rPr>
        <w:t>decisions building on that interpretation</w:t>
      </w:r>
      <w:r w:rsidRPr="00CF0BA5">
        <w:rPr>
          <w:rFonts w:cs="Arial"/>
          <w:sz w:val="16"/>
        </w:rPr>
        <w:t xml:space="preserve"> can easily </w:t>
      </w:r>
      <w:r w:rsidRPr="00CF0BA5">
        <w:rPr>
          <w:rStyle w:val="Emphasis"/>
        </w:rPr>
        <w:t>leave behind</w:t>
      </w:r>
      <w:r w:rsidRPr="00CF0BA5">
        <w:rPr>
          <w:rFonts w:cs="Arial"/>
          <w:sz w:val="16"/>
        </w:rPr>
        <w:t xml:space="preserve"> both </w:t>
      </w:r>
      <w:r w:rsidRPr="00CF0BA5">
        <w:rPr>
          <w:rStyle w:val="Emphasis"/>
        </w:rPr>
        <w:t>congressional intent and</w:t>
      </w:r>
      <w:r w:rsidRPr="00CF0BA5">
        <w:rPr>
          <w:rFonts w:cs="Arial"/>
          <w:sz w:val="16"/>
        </w:rPr>
        <w:t xml:space="preserve"> the </w:t>
      </w:r>
      <w:r w:rsidRPr="00CF0BA5">
        <w:rPr>
          <w:rStyle w:val="Emphasis"/>
        </w:rPr>
        <w:t>original justifications</w:t>
      </w:r>
      <w:r w:rsidRPr="00CF0BA5">
        <w:rPr>
          <w:rFonts w:cs="Arial"/>
          <w:sz w:val="16"/>
        </w:rPr>
        <w:t xml:space="preserve"> for the avoidance.10 </w:t>
      </w:r>
      <w:r w:rsidRPr="00CF0BA5">
        <w:rPr>
          <w:rStyle w:val="StyleUnderline"/>
          <w:rFonts w:cs="Arial"/>
        </w:rPr>
        <w:t xml:space="preserve">The </w:t>
      </w:r>
      <w:r w:rsidRPr="00CF0BA5">
        <w:rPr>
          <w:rStyle w:val="StyleUnderline"/>
          <w:rFonts w:cs="Arial"/>
          <w:highlight w:val="cyan"/>
        </w:rPr>
        <w:t>result is</w:t>
      </w:r>
      <w:r w:rsidRPr="00CF0BA5">
        <w:rPr>
          <w:rStyle w:val="StyleUnderline"/>
          <w:rFonts w:cs="Arial"/>
        </w:rPr>
        <w:t xml:space="preserve"> a </w:t>
      </w:r>
      <w:r w:rsidRPr="00CF0BA5">
        <w:rPr>
          <w:rStyle w:val="Emphasis"/>
          <w:highlight w:val="cyan"/>
        </w:rPr>
        <w:t>free-floating doctrine</w:t>
      </w:r>
      <w:r w:rsidRPr="00CF0BA5">
        <w:rPr>
          <w:rStyle w:val="StyleUnderline"/>
          <w:rFonts w:cs="Arial"/>
        </w:rPr>
        <w:t xml:space="preserve">, as with Noerr, that becomes </w:t>
      </w:r>
      <w:r w:rsidRPr="00CF0BA5">
        <w:rPr>
          <w:rStyle w:val="Emphasis"/>
        </w:rPr>
        <w:t>untethered</w:t>
      </w:r>
      <w:r w:rsidRPr="00CF0BA5">
        <w:rPr>
          <w:rStyle w:val="StyleUnderline"/>
          <w:rFonts w:cs="Arial"/>
        </w:rPr>
        <w:t xml:space="preserve"> to both statutory goals and constitutional principle.</w:t>
      </w:r>
    </w:p>
    <w:p w14:paraId="3EA1C387" w14:textId="77777777" w:rsidR="00E84FA1" w:rsidRPr="00CF0BA5" w:rsidRDefault="00E84FA1" w:rsidP="00E84FA1">
      <w:pPr>
        <w:rPr>
          <w:rFonts w:cs="Arial"/>
          <w:sz w:val="16"/>
        </w:rPr>
      </w:pPr>
      <w:r w:rsidRPr="00CF0BA5">
        <w:rPr>
          <w:rStyle w:val="StyleUnderline"/>
          <w:rFonts w:cs="Arial"/>
          <w:highlight w:val="cyan"/>
        </w:rPr>
        <w:t>Overruling Noerr</w:t>
      </w:r>
      <w:r w:rsidRPr="00CF0BA5">
        <w:rPr>
          <w:rStyle w:val="StyleUnderline"/>
          <w:rFonts w:cs="Arial"/>
        </w:rPr>
        <w:t xml:space="preserve"> would</w:t>
      </w:r>
      <w:r w:rsidRPr="00CF0BA5">
        <w:rPr>
          <w:rFonts w:cs="Arial"/>
          <w:sz w:val="16"/>
        </w:rPr>
        <w:t xml:space="preserve"> not make political petitioning illegal. It would, instead, </w:t>
      </w:r>
      <w:r w:rsidRPr="00CF0BA5">
        <w:rPr>
          <w:rStyle w:val="Emphasis"/>
          <w:highlight w:val="cyan"/>
        </w:rPr>
        <w:t>require defendants to rely on</w:t>
      </w:r>
      <w:r w:rsidRPr="00CF0BA5">
        <w:rPr>
          <w:rStyle w:val="Emphasis"/>
        </w:rPr>
        <w:t xml:space="preserve"> the </w:t>
      </w:r>
      <w:r w:rsidRPr="00CF0BA5">
        <w:rPr>
          <w:rStyle w:val="Emphasis"/>
          <w:highlight w:val="cyan"/>
        </w:rPr>
        <w:t xml:space="preserve">First Amendment </w:t>
      </w:r>
      <w:r w:rsidRPr="00CF0BA5">
        <w:rPr>
          <w:rStyle w:val="Emphasis"/>
        </w:rPr>
        <w:t>itself</w:t>
      </w:r>
      <w:r w:rsidRPr="00CF0BA5">
        <w:rPr>
          <w:rFonts w:cs="Arial"/>
          <w:sz w:val="16"/>
        </w:rPr>
        <w:t xml:space="preserve"> (</w:t>
      </w:r>
      <w:r w:rsidRPr="00CF0BA5">
        <w:rPr>
          <w:rStyle w:val="StyleUnderline"/>
          <w:rFonts w:cs="Arial"/>
        </w:rPr>
        <w:t xml:space="preserve">and </w:t>
      </w:r>
      <w:r w:rsidRPr="00CF0BA5">
        <w:rPr>
          <w:rStyle w:val="Emphasis"/>
          <w:highlight w:val="cyan"/>
        </w:rPr>
        <w:t>not Noerr</w:t>
      </w:r>
      <w:r w:rsidRPr="00CF0BA5">
        <w:rPr>
          <w:rFonts w:cs="Arial"/>
          <w:sz w:val="16"/>
        </w:rPr>
        <w:t xml:space="preserve">) </w:t>
      </w:r>
      <w:r w:rsidRPr="00CF0BA5">
        <w:rPr>
          <w:rStyle w:val="StyleUnderline"/>
          <w:rFonts w:cs="Arial"/>
        </w:rPr>
        <w:t>when seeking to defend</w:t>
      </w:r>
      <w:r w:rsidRPr="00CF0BA5">
        <w:rPr>
          <w:rFonts w:cs="Arial"/>
          <w:sz w:val="16"/>
        </w:rPr>
        <w:t xml:space="preserve"> what would otherwise be </w:t>
      </w:r>
      <w:r w:rsidRPr="00CF0BA5">
        <w:rPr>
          <w:rStyle w:val="StyleUnderline"/>
          <w:rFonts w:cs="Arial"/>
        </w:rPr>
        <w:t>conduct that is illegal under the antitrust laws</w:t>
      </w:r>
      <w:r w:rsidRPr="00CF0BA5">
        <w:rPr>
          <w:rFonts w:cs="Arial"/>
          <w:sz w:val="16"/>
        </w:rPr>
        <w:t xml:space="preserve">. Doctrinally, </w:t>
      </w:r>
      <w:r w:rsidRPr="00CF0BA5">
        <w:rPr>
          <w:rStyle w:val="StyleUnderline"/>
          <w:rFonts w:cs="Arial"/>
        </w:rPr>
        <w:t xml:space="preserve">this is to </w:t>
      </w:r>
      <w:r w:rsidRPr="00CF0BA5">
        <w:rPr>
          <w:rStyle w:val="Emphasis"/>
          <w:highlight w:val="cyan"/>
        </w:rPr>
        <w:t>force courts to address</w:t>
      </w:r>
      <w:r w:rsidRPr="00CF0BA5">
        <w:rPr>
          <w:rFonts w:cs="Arial"/>
          <w:sz w:val="16"/>
        </w:rPr>
        <w:t xml:space="preserve"> whether </w:t>
      </w:r>
      <w:r w:rsidRPr="00CF0BA5">
        <w:rPr>
          <w:rStyle w:val="Emphasis"/>
          <w:highlight w:val="cyan"/>
        </w:rPr>
        <w:t>conduct</w:t>
      </w:r>
      <w:r w:rsidRPr="00CF0BA5">
        <w:rPr>
          <w:rFonts w:cs="Arial"/>
          <w:sz w:val="16"/>
        </w:rPr>
        <w:t xml:space="preserve"> in question </w:t>
      </w:r>
      <w:r w:rsidRPr="00CF0BA5">
        <w:rPr>
          <w:rStyle w:val="Emphasis"/>
        </w:rPr>
        <w:t>is actually an antitrust violation</w:t>
      </w:r>
      <w:r w:rsidRPr="00CF0BA5">
        <w:rPr>
          <w:rStyle w:val="StyleUnderline"/>
          <w:rFonts w:cs="Arial"/>
        </w:rPr>
        <w:t xml:space="preserve"> and</w:t>
      </w:r>
      <w:r w:rsidRPr="00CF0BA5">
        <w:rPr>
          <w:rFonts w:cs="Arial"/>
          <w:sz w:val="16"/>
        </w:rPr>
        <w:t xml:space="preserve">, if so, </w:t>
      </w:r>
      <w:r w:rsidRPr="00CF0BA5">
        <w:rPr>
          <w:rStyle w:val="StyleUnderline"/>
          <w:rFonts w:cs="Arial"/>
        </w:rPr>
        <w:t>whether it is protected by the First Amendment</w:t>
      </w:r>
      <w:r w:rsidRPr="00CF0BA5">
        <w:rPr>
          <w:rFonts w:cs="Arial"/>
          <w:sz w:val="16"/>
        </w:rPr>
        <w:t xml:space="preserve"> or not, drawing on an established jurisprudence for some of the </w:t>
      </w:r>
      <w:r w:rsidRPr="00CF0BA5">
        <w:rPr>
          <w:rFonts w:cs="Arial"/>
          <w:sz w:val="16"/>
        </w:rPr>
        <w:lastRenderedPageBreak/>
        <w:t xml:space="preserve">problems presented in the Noerr context. For example, while the First Amendment protects false statements in some contexts,11 it has never protected perjury or the making of false statements to government agencies.12 It should take no great leap of insight to conclude that </w:t>
      </w:r>
      <w:r w:rsidRPr="00CF0BA5">
        <w:rPr>
          <w:rStyle w:val="Emphasis"/>
        </w:rPr>
        <w:t>the First Amendment might be the superior vehicle</w:t>
      </w:r>
      <w:r w:rsidRPr="00CF0BA5">
        <w:rPr>
          <w:rFonts w:cs="Arial"/>
          <w:sz w:val="16"/>
        </w:rPr>
        <w:t xml:space="preserve"> for adjudging a defendant’s First Amendment interests. 13</w:t>
      </w:r>
    </w:p>
    <w:p w14:paraId="5ED6DB3F" w14:textId="77777777" w:rsidR="00E84FA1" w:rsidRPr="00CF0BA5" w:rsidRDefault="00E84FA1" w:rsidP="00E84FA1">
      <w:pPr>
        <w:rPr>
          <w:rStyle w:val="Style13ptBold"/>
          <w:rFonts w:cs="Arial"/>
        </w:rPr>
      </w:pPr>
      <w:r w:rsidRPr="00CF0BA5">
        <w:rPr>
          <w:rStyle w:val="Style13ptBold"/>
          <w:rFonts w:cs="Arial"/>
        </w:rPr>
        <w:t>---FOOTNOTE 13 STARTS, PARAGRAPH ENDED---</w:t>
      </w:r>
    </w:p>
    <w:p w14:paraId="73A5EB7B" w14:textId="77777777" w:rsidR="00E84FA1" w:rsidRPr="00CF0BA5" w:rsidRDefault="00E84FA1" w:rsidP="00E84FA1">
      <w:pPr>
        <w:rPr>
          <w:rFonts w:cs="Arial"/>
          <w:sz w:val="16"/>
        </w:rPr>
      </w:pPr>
      <w:r w:rsidRPr="00CF0BA5">
        <w:rPr>
          <w:rFonts w:cs="Arial"/>
          <w:sz w:val="16"/>
        </w:rPr>
        <w:t xml:space="preserve">13. </w:t>
      </w:r>
      <w:r w:rsidRPr="00CF0BA5">
        <w:rPr>
          <w:rStyle w:val="StyleUnderline"/>
          <w:rFonts w:cs="Arial"/>
        </w:rPr>
        <w:t>Another</w:t>
      </w:r>
      <w:r w:rsidRPr="00CF0BA5">
        <w:rPr>
          <w:rFonts w:cs="Arial"/>
          <w:sz w:val="16"/>
        </w:rPr>
        <w:t xml:space="preserve">, perhaps minor, </w:t>
      </w:r>
      <w:r w:rsidRPr="00CF0BA5">
        <w:rPr>
          <w:rStyle w:val="StyleUnderline"/>
          <w:rFonts w:cs="Arial"/>
          <w:highlight w:val="cyan"/>
        </w:rPr>
        <w:t xml:space="preserve">advantage </w:t>
      </w:r>
      <w:r w:rsidRPr="00CF0BA5">
        <w:rPr>
          <w:rStyle w:val="StyleUnderline"/>
          <w:rFonts w:cs="Arial"/>
        </w:rPr>
        <w:t xml:space="preserve">of overruling Noerr </w:t>
      </w:r>
      <w:r w:rsidRPr="00CF0BA5">
        <w:rPr>
          <w:rStyle w:val="StyleUnderline"/>
          <w:rFonts w:cs="Arial"/>
          <w:highlight w:val="cyan"/>
        </w:rPr>
        <w:t>would be</w:t>
      </w:r>
      <w:r w:rsidRPr="00CF0BA5">
        <w:rPr>
          <w:rStyle w:val="StyleUnderline"/>
          <w:rFonts w:cs="Arial"/>
        </w:rPr>
        <w:t xml:space="preserve"> the </w:t>
      </w:r>
      <w:r w:rsidRPr="00CF0BA5">
        <w:rPr>
          <w:rStyle w:val="Emphasis"/>
        </w:rPr>
        <w:t xml:space="preserve">better </w:t>
      </w:r>
      <w:r w:rsidRPr="00CF0BA5">
        <w:rPr>
          <w:rStyle w:val="Emphasis"/>
          <w:highlight w:val="cyan"/>
        </w:rPr>
        <w:t>development of a</w:t>
      </w:r>
      <w:r w:rsidRPr="00CF0BA5">
        <w:rPr>
          <w:rStyle w:val="Emphasis"/>
        </w:rPr>
        <w:t xml:space="preserve"> </w:t>
      </w:r>
      <w:r w:rsidRPr="00CF0BA5">
        <w:rPr>
          <w:rStyle w:val="Emphasis"/>
          <w:highlight w:val="cyan"/>
        </w:rPr>
        <w:t>petitioning jurisprudence</w:t>
      </w:r>
      <w:r w:rsidRPr="00CF0BA5">
        <w:rPr>
          <w:rFonts w:cs="Arial"/>
          <w:sz w:val="16"/>
        </w:rPr>
        <w:t xml:space="preserve">. </w:t>
      </w:r>
      <w:r w:rsidRPr="00CF0BA5">
        <w:rPr>
          <w:rStyle w:val="StyleUnderline"/>
          <w:rFonts w:cs="Arial"/>
        </w:rPr>
        <w:t>Whether</w:t>
      </w:r>
      <w:r w:rsidRPr="00CF0BA5">
        <w:rPr>
          <w:rFonts w:cs="Arial"/>
          <w:sz w:val="16"/>
        </w:rPr>
        <w:t xml:space="preserve"> various putative forms of </w:t>
      </w:r>
      <w:r w:rsidRPr="00CF0BA5">
        <w:rPr>
          <w:rStyle w:val="StyleUnderline"/>
          <w:rFonts w:cs="Arial"/>
        </w:rPr>
        <w:t>petitioning</w:t>
      </w:r>
      <w:r w:rsidRPr="00CF0BA5">
        <w:rPr>
          <w:rFonts w:cs="Arial"/>
          <w:sz w:val="16"/>
        </w:rPr>
        <w:t xml:space="preserve"> government </w:t>
      </w:r>
      <w:r w:rsidRPr="00CF0BA5">
        <w:rPr>
          <w:rStyle w:val="StyleUnderline"/>
          <w:rFonts w:cs="Arial"/>
        </w:rPr>
        <w:t>are</w:t>
      </w:r>
      <w:r w:rsidRPr="00CF0BA5">
        <w:rPr>
          <w:rFonts w:cs="Arial"/>
          <w:sz w:val="16"/>
        </w:rPr>
        <w:t xml:space="preserve"> actually </w:t>
      </w:r>
      <w:r w:rsidRPr="00CF0BA5">
        <w:rPr>
          <w:rStyle w:val="StyleUnderline"/>
          <w:rFonts w:cs="Arial"/>
        </w:rPr>
        <w:t>protected by the First Amendment is unclear</w:t>
      </w:r>
      <w:r w:rsidRPr="00CF0BA5">
        <w:rPr>
          <w:rFonts w:cs="Arial"/>
          <w:sz w:val="16"/>
        </w:rPr>
        <w:t xml:space="preserve">; the existence of a </w:t>
      </w:r>
      <w:r w:rsidRPr="00CF0BA5">
        <w:rPr>
          <w:rStyle w:val="StyleUnderline"/>
          <w:rFonts w:cs="Arial"/>
        </w:rPr>
        <w:t>Noerr</w:t>
      </w:r>
      <w:r w:rsidRPr="00CF0BA5">
        <w:rPr>
          <w:rFonts w:cs="Arial"/>
          <w:sz w:val="16"/>
        </w:rPr>
        <w:t xml:space="preserve"> immunity </w:t>
      </w:r>
      <w:r w:rsidRPr="00CF0BA5">
        <w:rPr>
          <w:rStyle w:val="StyleUnderline"/>
          <w:rFonts w:cs="Arial"/>
        </w:rPr>
        <w:t xml:space="preserve">has served to </w:t>
      </w:r>
      <w:r w:rsidRPr="00CF0BA5">
        <w:rPr>
          <w:rStyle w:val="Emphasis"/>
        </w:rPr>
        <w:t>further obscure this concept</w:t>
      </w:r>
      <w:r w:rsidRPr="00CF0BA5">
        <w:rPr>
          <w:rFonts w:cs="Arial"/>
          <w:sz w:val="16"/>
        </w:rPr>
        <w:t>. See Maggie McKinley, Lobbying and the Petition Clause, 68 Stan. L. Rev. 1131 (2016).</w:t>
      </w:r>
    </w:p>
    <w:p w14:paraId="3F47C798" w14:textId="77777777" w:rsidR="00E84FA1" w:rsidRPr="00CF0BA5" w:rsidRDefault="00E84FA1" w:rsidP="00E84FA1">
      <w:pPr>
        <w:rPr>
          <w:rStyle w:val="Style13ptBold"/>
          <w:rFonts w:cs="Arial"/>
        </w:rPr>
      </w:pPr>
      <w:r w:rsidRPr="00CF0BA5">
        <w:rPr>
          <w:rStyle w:val="Style13ptBold"/>
          <w:rFonts w:cs="Arial"/>
        </w:rPr>
        <w:t>---FOOTNOTE 13 ENDS, NEXT PARAGRAPH STATS---</w:t>
      </w:r>
    </w:p>
    <w:p w14:paraId="3FC0DA13" w14:textId="77777777" w:rsidR="00E84FA1" w:rsidRDefault="00E84FA1" w:rsidP="00E84FA1">
      <w:pPr>
        <w:rPr>
          <w:rFonts w:cs="Arial"/>
          <w:sz w:val="16"/>
        </w:rPr>
      </w:pPr>
      <w:r w:rsidRPr="00CF0BA5">
        <w:rPr>
          <w:rStyle w:val="StyleUnderline"/>
          <w:rFonts w:cs="Arial"/>
          <w:highlight w:val="cyan"/>
        </w:rPr>
        <w:t>Noerr could be overruled by</w:t>
      </w:r>
      <w:r w:rsidRPr="00CF0BA5">
        <w:rPr>
          <w:rStyle w:val="StyleUnderline"/>
          <w:rFonts w:cs="Arial"/>
        </w:rPr>
        <w:t xml:space="preserve"> the </w:t>
      </w:r>
      <w:r w:rsidRPr="00CF0BA5">
        <w:rPr>
          <w:rStyle w:val="Emphasis"/>
          <w:highlight w:val="cyan"/>
        </w:rPr>
        <w:t>Supreme Court</w:t>
      </w:r>
      <w:r w:rsidRPr="00CF0BA5">
        <w:rPr>
          <w:rFonts w:cs="Arial"/>
          <w:sz w:val="16"/>
        </w:rPr>
        <w:t xml:space="preserve"> in an appropriate case. </w:t>
      </w:r>
      <w:r w:rsidRPr="00CF0BA5">
        <w:rPr>
          <w:rStyle w:val="StyleUnderline"/>
          <w:rFonts w:cs="Arial"/>
        </w:rPr>
        <w:t xml:space="preserve">It </w:t>
      </w:r>
      <w:r w:rsidRPr="00CF0BA5">
        <w:rPr>
          <w:rStyle w:val="StyleUnderline"/>
          <w:rFonts w:cs="Arial"/>
          <w:highlight w:val="cyan"/>
        </w:rPr>
        <w:t>could</w:t>
      </w:r>
      <w:r w:rsidRPr="00CF0BA5">
        <w:rPr>
          <w:rFonts w:cs="Arial"/>
          <w:sz w:val="16"/>
        </w:rPr>
        <w:t xml:space="preserve"> also </w:t>
      </w:r>
      <w:r w:rsidRPr="00CF0BA5">
        <w:rPr>
          <w:rStyle w:val="StyleUnderline"/>
          <w:rFonts w:cs="Arial"/>
          <w:highlight w:val="cyan"/>
        </w:rPr>
        <w:t>be overruled by</w:t>
      </w:r>
      <w:r w:rsidRPr="00CF0BA5">
        <w:rPr>
          <w:rStyle w:val="StyleUnderline"/>
          <w:rFonts w:cs="Arial"/>
        </w:rPr>
        <w:t xml:space="preserve"> </w:t>
      </w:r>
      <w:r w:rsidRPr="00CF0BA5">
        <w:rPr>
          <w:rStyle w:val="Emphasis"/>
          <w:highlight w:val="cyan"/>
        </w:rPr>
        <w:t>Congress</w:t>
      </w:r>
      <w:r w:rsidRPr="00CF0BA5">
        <w:rPr>
          <w:rFonts w:cs="Arial"/>
          <w:sz w:val="16"/>
        </w:rPr>
        <w:t xml:space="preserve">. The legislature, of course, is not in a position to overrule the aspects of Noerr immunity that are anchored in the First Amendment.14 But </w:t>
      </w:r>
      <w:r w:rsidRPr="00CF0BA5">
        <w:rPr>
          <w:rStyle w:val="StyleUnderline"/>
          <w:rFonts w:cs="Arial"/>
          <w:highlight w:val="cyan"/>
        </w:rPr>
        <w:t>Congress could</w:t>
      </w:r>
      <w:r w:rsidRPr="00CF0BA5">
        <w:rPr>
          <w:rStyle w:val="StyleUnderline"/>
          <w:rFonts w:cs="Arial"/>
        </w:rPr>
        <w:t xml:space="preserve"> do what this article calls for: namely, </w:t>
      </w:r>
      <w:r w:rsidRPr="00CF0BA5">
        <w:rPr>
          <w:rStyle w:val="Emphasis"/>
          <w:highlight w:val="cyan"/>
        </w:rPr>
        <w:t>return the immunities</w:t>
      </w:r>
      <w:r w:rsidRPr="00CF0BA5">
        <w:rPr>
          <w:rFonts w:cs="Arial"/>
          <w:sz w:val="16"/>
        </w:rPr>
        <w:t xml:space="preserve"> granted political speech and petitioning </w:t>
      </w:r>
      <w:r w:rsidRPr="00CF0BA5">
        <w:rPr>
          <w:rStyle w:val="Emphasis"/>
          <w:highlight w:val="cyan"/>
        </w:rPr>
        <w:t>to</w:t>
      </w:r>
      <w:r w:rsidRPr="00CF0BA5">
        <w:rPr>
          <w:rFonts w:cs="Arial"/>
          <w:sz w:val="16"/>
        </w:rPr>
        <w:t xml:space="preserve"> their </w:t>
      </w:r>
      <w:r w:rsidRPr="00CF0BA5">
        <w:rPr>
          <w:rStyle w:val="Emphasis"/>
          <w:highlight w:val="cyan"/>
        </w:rPr>
        <w:t>constitutional limits</w:t>
      </w:r>
      <w:r w:rsidRPr="00CF0BA5">
        <w:rPr>
          <w:rFonts w:cs="Arial"/>
          <w:sz w:val="16"/>
          <w:highlight w:val="cyan"/>
        </w:rPr>
        <w:t xml:space="preserve"> </w:t>
      </w:r>
      <w:r w:rsidRPr="00CF0BA5">
        <w:rPr>
          <w:rStyle w:val="StyleUnderline"/>
          <w:rFonts w:cs="Arial"/>
          <w:highlight w:val="cyan"/>
        </w:rPr>
        <w:t xml:space="preserve">while </w:t>
      </w:r>
      <w:r w:rsidRPr="00CF0BA5">
        <w:rPr>
          <w:rStyle w:val="Emphasis"/>
          <w:highlight w:val="cyan"/>
        </w:rPr>
        <w:t>reaffirming</w:t>
      </w:r>
      <w:r w:rsidRPr="00CF0BA5">
        <w:rPr>
          <w:rStyle w:val="Emphasis"/>
        </w:rPr>
        <w:t xml:space="preserve"> the </w:t>
      </w:r>
      <w:r w:rsidRPr="00CF0BA5">
        <w:rPr>
          <w:rStyle w:val="Emphasis"/>
          <w:highlight w:val="cyan"/>
        </w:rPr>
        <w:t>purposes of</w:t>
      </w:r>
      <w:r w:rsidRPr="00CF0BA5">
        <w:rPr>
          <w:rStyle w:val="Emphasis"/>
        </w:rPr>
        <w:t xml:space="preserve"> the </w:t>
      </w:r>
      <w:r w:rsidRPr="00CF0BA5">
        <w:rPr>
          <w:rStyle w:val="Emphasis"/>
          <w:highlight w:val="cyan"/>
        </w:rPr>
        <w:t>antitrust</w:t>
      </w:r>
      <w:r w:rsidRPr="00CF0BA5">
        <w:rPr>
          <w:rStyle w:val="Emphasis"/>
        </w:rPr>
        <w:t xml:space="preserve"> laws</w:t>
      </w:r>
      <w:r w:rsidRPr="00CF0BA5">
        <w:rPr>
          <w:rFonts w:cs="Arial"/>
          <w:sz w:val="16"/>
        </w:rPr>
        <w:t>.</w:t>
      </w:r>
    </w:p>
    <w:p w14:paraId="647AEC28" w14:textId="77777777" w:rsidR="00E84FA1" w:rsidRPr="00CF0BA5" w:rsidRDefault="00E84FA1" w:rsidP="00E84FA1">
      <w:pPr>
        <w:rPr>
          <w:rFonts w:cs="Arial"/>
          <w:sz w:val="16"/>
        </w:rPr>
      </w:pPr>
    </w:p>
    <w:p w14:paraId="5AC2B1E4" w14:textId="77777777" w:rsidR="00E84FA1" w:rsidRPr="00CF0BA5" w:rsidRDefault="00E84FA1" w:rsidP="00E84FA1">
      <w:pPr>
        <w:pStyle w:val="Heading4"/>
        <w:rPr>
          <w:rFonts w:cs="Arial"/>
        </w:rPr>
      </w:pPr>
      <w:r w:rsidRPr="00CF0BA5">
        <w:rPr>
          <w:rFonts w:cs="Arial"/>
        </w:rPr>
        <w:t xml:space="preserve">Spills over---antitrust </w:t>
      </w:r>
      <w:r w:rsidRPr="00CF0BA5">
        <w:rPr>
          <w:rFonts w:cs="Arial"/>
          <w:u w:val="single"/>
        </w:rPr>
        <w:t>sets a framework</w:t>
      </w:r>
      <w:r w:rsidRPr="00CF0BA5">
        <w:rPr>
          <w:rFonts w:cs="Arial"/>
        </w:rPr>
        <w:t xml:space="preserve">---precedent </w:t>
      </w:r>
      <w:r w:rsidRPr="00CF0BA5">
        <w:rPr>
          <w:rFonts w:cs="Arial"/>
          <w:u w:val="single"/>
        </w:rPr>
        <w:t>can’t be distinguished</w:t>
      </w:r>
      <w:r w:rsidRPr="00CF0BA5">
        <w:rPr>
          <w:rFonts w:cs="Arial"/>
        </w:rPr>
        <w:t xml:space="preserve">. </w:t>
      </w:r>
    </w:p>
    <w:p w14:paraId="7A2F5F3A" w14:textId="77777777" w:rsidR="00E84FA1" w:rsidRPr="00CF0BA5" w:rsidRDefault="00E84FA1" w:rsidP="00E84FA1">
      <w:pPr>
        <w:rPr>
          <w:rFonts w:cs="Arial"/>
        </w:rPr>
      </w:pPr>
      <w:r w:rsidRPr="00CF0BA5">
        <w:rPr>
          <w:rFonts w:cs="Arial"/>
        </w:rPr>
        <w:t xml:space="preserve">Randy D. </w:t>
      </w:r>
      <w:r w:rsidRPr="00CF0BA5">
        <w:rPr>
          <w:rStyle w:val="Style13ptBold"/>
          <w:rFonts w:cs="Arial"/>
        </w:rPr>
        <w:t>Gordon 08</w:t>
      </w:r>
      <w:r w:rsidRPr="00CF0BA5">
        <w:rPr>
          <w:rFonts w:cs="Arial"/>
        </w:rPr>
        <w:t>. B.A., M.A., Ph.D., Kansas; J.D., Washburn; LL.M., Columbia; Ph.D., Edinburgh. Mr. Gordon is a partner with the firm of Gardere Wynne Sewell LLP, an adjunct faculty member at Southern Methodist University, and part of the Member Consultative Group for the American Law Institute’s Restatement Third, The U.S. Law of International Commercial Arbitration. “A Question of Fairness: Should Noerr-Pennington Immunity Extend to Conduct in International Commercial Arbitration?” https://www.researchgate.net/publication/326211646_A_Question_of_Fairness_Should_Noerr-Pennington_Immunity_Extend_to_Conduct_in_International_Commercial_Arbitration</w:t>
      </w:r>
    </w:p>
    <w:p w14:paraId="06652764" w14:textId="77777777" w:rsidR="00E84FA1" w:rsidRPr="00CF0BA5" w:rsidRDefault="00E84FA1" w:rsidP="00E84FA1">
      <w:pPr>
        <w:rPr>
          <w:rFonts w:cs="Arial"/>
          <w:sz w:val="14"/>
        </w:rPr>
      </w:pPr>
      <w:r w:rsidRPr="00CF0BA5">
        <w:rPr>
          <w:rFonts w:cs="Arial"/>
          <w:sz w:val="14"/>
        </w:rPr>
        <w:t xml:space="preserve">Second, because the </w:t>
      </w:r>
      <w:r w:rsidRPr="00CF0BA5">
        <w:rPr>
          <w:rStyle w:val="StyleUnderline"/>
          <w:rFonts w:cs="Arial"/>
          <w:highlight w:val="cyan"/>
        </w:rPr>
        <w:t>Noerr</w:t>
      </w:r>
      <w:r w:rsidRPr="00CF0BA5">
        <w:rPr>
          <w:rFonts w:cs="Arial"/>
          <w:sz w:val="14"/>
        </w:rPr>
        <w:t xml:space="preserve">-Pennington doctrine </w:t>
      </w:r>
      <w:r w:rsidRPr="00CF0BA5">
        <w:rPr>
          <w:rStyle w:val="StyleUnderline"/>
          <w:rFonts w:cs="Arial"/>
        </w:rPr>
        <w:t xml:space="preserve">is now commonly framed in First Amendment terms, its application has </w:t>
      </w:r>
      <w:r w:rsidRPr="00CF0BA5">
        <w:rPr>
          <w:rStyle w:val="Emphasis"/>
          <w:highlight w:val="cyan"/>
        </w:rPr>
        <w:t>spread beyond antitrust</w:t>
      </w:r>
      <w:r w:rsidRPr="00CF0BA5">
        <w:rPr>
          <w:rStyle w:val="Emphasis"/>
        </w:rPr>
        <w:t xml:space="preserve"> claims</w:t>
      </w:r>
      <w:r w:rsidRPr="00CF0BA5">
        <w:rPr>
          <w:rFonts w:cs="Arial"/>
          <w:sz w:val="14"/>
        </w:rPr>
        <w:t>—</w:t>
      </w:r>
      <w:r w:rsidRPr="00CF0BA5">
        <w:rPr>
          <w:rStyle w:val="StyleUnderline"/>
          <w:rFonts w:cs="Arial"/>
        </w:rPr>
        <w:t xml:space="preserve">and in </w:t>
      </w:r>
      <w:r w:rsidRPr="00CF0BA5">
        <w:rPr>
          <w:rStyle w:val="Emphasis"/>
        </w:rPr>
        <w:t>more than one dimension</w:t>
      </w:r>
      <w:r w:rsidRPr="00CF0BA5">
        <w:rPr>
          <w:rFonts w:cs="Arial"/>
          <w:sz w:val="14"/>
        </w:rPr>
        <w:t xml:space="preserve">.27 </w:t>
      </w:r>
    </w:p>
    <w:p w14:paraId="71A4C96B" w14:textId="77777777" w:rsidR="00E84FA1" w:rsidRPr="00CF0BA5" w:rsidRDefault="00E84FA1" w:rsidP="00E84FA1">
      <w:pPr>
        <w:rPr>
          <w:rStyle w:val="Style13ptBold"/>
          <w:rFonts w:cs="Arial"/>
        </w:rPr>
      </w:pPr>
      <w:r w:rsidRPr="00CF0BA5">
        <w:rPr>
          <w:rStyle w:val="Style13ptBold"/>
          <w:rFonts w:cs="Arial"/>
        </w:rPr>
        <w:t>---FOOTNOTE 27 STARTS, MIDPARAGRAPH---</w:t>
      </w:r>
    </w:p>
    <w:p w14:paraId="59D00083" w14:textId="77777777" w:rsidR="00E84FA1" w:rsidRPr="00CF0BA5" w:rsidRDefault="00E84FA1" w:rsidP="00E84FA1">
      <w:pPr>
        <w:rPr>
          <w:rFonts w:cs="Arial"/>
          <w:sz w:val="16"/>
        </w:rPr>
      </w:pPr>
      <w:r w:rsidRPr="00CF0BA5">
        <w:rPr>
          <w:rFonts w:cs="Arial"/>
          <w:sz w:val="16"/>
        </w:rPr>
        <w:t xml:space="preserve">27 </w:t>
      </w:r>
      <w:r w:rsidRPr="00CF0BA5">
        <w:rPr>
          <w:rStyle w:val="Emphasis"/>
        </w:rPr>
        <w:t>See</w:t>
      </w:r>
      <w:r w:rsidRPr="00CF0BA5">
        <w:rPr>
          <w:rFonts w:cs="Arial"/>
          <w:sz w:val="16"/>
        </w:rPr>
        <w:t xml:space="preserve"> Sosa v. DIRECTV, Inc., 437 F.3d 923, 931 (</w:t>
      </w:r>
      <w:r w:rsidRPr="00CF0BA5">
        <w:rPr>
          <w:rStyle w:val="StyleUnderline"/>
          <w:rFonts w:cs="Arial"/>
          <w:highlight w:val="cyan"/>
        </w:rPr>
        <w:t>9th Cir</w:t>
      </w:r>
      <w:r w:rsidRPr="00CF0BA5">
        <w:rPr>
          <w:rStyle w:val="StyleUnderline"/>
          <w:rFonts w:cs="Arial"/>
        </w:rPr>
        <w:t>.</w:t>
      </w:r>
      <w:r w:rsidRPr="00CF0BA5">
        <w:rPr>
          <w:rFonts w:cs="Arial"/>
          <w:sz w:val="16"/>
        </w:rPr>
        <w:t xml:space="preserve"> 2006) (“[W]e </w:t>
      </w:r>
      <w:r w:rsidRPr="00CF0BA5">
        <w:rPr>
          <w:rStyle w:val="Emphasis"/>
          <w:highlight w:val="cyan"/>
        </w:rPr>
        <w:t>conclude</w:t>
      </w:r>
      <w:r w:rsidRPr="00CF0BA5">
        <w:rPr>
          <w:rFonts w:cs="Arial"/>
          <w:sz w:val="16"/>
          <w:highlight w:val="cyan"/>
        </w:rPr>
        <w:t xml:space="preserve"> </w:t>
      </w:r>
      <w:r w:rsidRPr="00CF0BA5">
        <w:rPr>
          <w:rFonts w:cs="Arial"/>
          <w:sz w:val="16"/>
        </w:rPr>
        <w:t xml:space="preserve">that the </w:t>
      </w:r>
      <w:r w:rsidRPr="00CF0BA5">
        <w:rPr>
          <w:rStyle w:val="Emphasis"/>
          <w:highlight w:val="cyan"/>
        </w:rPr>
        <w:t>Noerr</w:t>
      </w:r>
      <w:r w:rsidRPr="00CF0BA5">
        <w:rPr>
          <w:rFonts w:cs="Arial"/>
          <w:sz w:val="16"/>
        </w:rPr>
        <w:t xml:space="preserve">-Pennington doctrine </w:t>
      </w:r>
      <w:r w:rsidRPr="00CF0BA5">
        <w:rPr>
          <w:rStyle w:val="StyleUnderline"/>
          <w:rFonts w:cs="Arial"/>
          <w:highlight w:val="cyan"/>
        </w:rPr>
        <w:t xml:space="preserve">stands for a </w:t>
      </w:r>
      <w:r w:rsidRPr="00CF0BA5">
        <w:rPr>
          <w:rStyle w:val="Emphasis"/>
        </w:rPr>
        <w:t xml:space="preserve">generic </w:t>
      </w:r>
      <w:r w:rsidRPr="00CF0BA5">
        <w:rPr>
          <w:rStyle w:val="Emphasis"/>
          <w:highlight w:val="cyan"/>
        </w:rPr>
        <w:t>rule of statutory construction</w:t>
      </w:r>
      <w:r w:rsidRPr="00CF0BA5">
        <w:rPr>
          <w:rFonts w:cs="Arial"/>
          <w:sz w:val="16"/>
          <w:highlight w:val="cyan"/>
        </w:rPr>
        <w:t xml:space="preserve">, </w:t>
      </w:r>
      <w:r w:rsidRPr="00CF0BA5">
        <w:rPr>
          <w:rStyle w:val="StyleUnderline"/>
          <w:rFonts w:cs="Arial"/>
          <w:highlight w:val="cyan"/>
        </w:rPr>
        <w:t xml:space="preserve">applicable to </w:t>
      </w:r>
      <w:r w:rsidRPr="00CF0BA5">
        <w:rPr>
          <w:rStyle w:val="Emphasis"/>
          <w:highlight w:val="cyan"/>
        </w:rPr>
        <w:t xml:space="preserve">any </w:t>
      </w:r>
      <w:r w:rsidRPr="00CF0BA5">
        <w:rPr>
          <w:rStyle w:val="Emphasis"/>
        </w:rPr>
        <w:t xml:space="preserve">statutory </w:t>
      </w:r>
      <w:r w:rsidRPr="00CF0BA5">
        <w:rPr>
          <w:rStyle w:val="Emphasis"/>
          <w:highlight w:val="cyan"/>
        </w:rPr>
        <w:t>interpretation</w:t>
      </w:r>
      <w:r w:rsidRPr="00CF0BA5">
        <w:rPr>
          <w:rFonts w:cs="Arial"/>
          <w:sz w:val="16"/>
          <w:highlight w:val="cyan"/>
        </w:rPr>
        <w:t xml:space="preserve"> </w:t>
      </w:r>
      <w:r w:rsidRPr="00CF0BA5">
        <w:rPr>
          <w:rFonts w:cs="Arial"/>
          <w:sz w:val="16"/>
        </w:rPr>
        <w:t xml:space="preserve">that could implicate the rights protected by the Petition Clause.”); </w:t>
      </w:r>
      <w:r w:rsidRPr="00CF0BA5">
        <w:rPr>
          <w:rStyle w:val="Emphasis"/>
        </w:rPr>
        <w:t>Baltimore</w:t>
      </w:r>
      <w:r w:rsidRPr="00CF0BA5">
        <w:rPr>
          <w:rFonts w:cs="Arial"/>
          <w:sz w:val="16"/>
        </w:rPr>
        <w:t xml:space="preserve"> Scrap Corp. v. David J. Joseph Co., 237 F.3d. 394, 399 (2001) (</w:t>
      </w:r>
      <w:r w:rsidRPr="00CF0BA5">
        <w:rPr>
          <w:rStyle w:val="StyleUnderline"/>
          <w:rFonts w:cs="Arial"/>
        </w:rPr>
        <w:t>holding that Noerr</w:t>
      </w:r>
      <w:r w:rsidRPr="00CF0BA5">
        <w:rPr>
          <w:rFonts w:cs="Arial"/>
          <w:sz w:val="16"/>
        </w:rPr>
        <w:t xml:space="preserve">Pennington immunity </w:t>
      </w:r>
      <w:r w:rsidRPr="00CF0BA5">
        <w:rPr>
          <w:rStyle w:val="StyleUnderline"/>
          <w:rFonts w:cs="Arial"/>
        </w:rPr>
        <w:t xml:space="preserve">applies </w:t>
      </w:r>
      <w:r w:rsidRPr="00CF0BA5">
        <w:rPr>
          <w:rFonts w:cs="Arial"/>
          <w:sz w:val="16"/>
        </w:rPr>
        <w:t xml:space="preserve">to adjudicatory processes through the First Amendment </w:t>
      </w:r>
      <w:r w:rsidRPr="00CF0BA5">
        <w:rPr>
          <w:rStyle w:val="StyleUnderline"/>
          <w:rFonts w:cs="Arial"/>
        </w:rPr>
        <w:t>because “the rights of petition and association trump any anticompetitive effects</w:t>
      </w:r>
      <w:r w:rsidRPr="00CF0BA5">
        <w:rPr>
          <w:rFonts w:cs="Arial"/>
          <w:sz w:val="16"/>
        </w:rPr>
        <w:t xml:space="preserve"> that might occur from asking the government for redress . . . </w:t>
      </w:r>
      <w:r w:rsidRPr="00CF0BA5">
        <w:rPr>
          <w:rStyle w:val="StyleUnderline"/>
          <w:rFonts w:cs="Arial"/>
        </w:rPr>
        <w:t xml:space="preserve">and that </w:t>
      </w:r>
      <w:r w:rsidRPr="00CF0BA5">
        <w:rPr>
          <w:rStyle w:val="Emphasis"/>
        </w:rPr>
        <w:t>[a]ny other rule would allow the specter</w:t>
      </w:r>
      <w:r w:rsidRPr="00CF0BA5">
        <w:rPr>
          <w:rStyle w:val="StyleUnderline"/>
          <w:rFonts w:cs="Arial"/>
        </w:rPr>
        <w:t xml:space="preserve"> of satellite litigation</w:t>
      </w:r>
      <w:r w:rsidRPr="00CF0BA5">
        <w:rPr>
          <w:rFonts w:cs="Arial"/>
          <w:sz w:val="16"/>
        </w:rPr>
        <w:t xml:space="preserve"> to restrict the primary right of citizens to seek justice from the judicial system”) (citing California Motor Transport Co. v. Trucking Unlimited, 404 U.S. 508, 510-11, (1972)); White v. Lee, 227 F.3d 1214, 1231 (</w:t>
      </w:r>
      <w:r w:rsidRPr="00CF0BA5">
        <w:rPr>
          <w:rStyle w:val="StyleUnderline"/>
          <w:rFonts w:cs="Arial"/>
        </w:rPr>
        <w:t>9th Cir</w:t>
      </w:r>
      <w:r w:rsidRPr="00CF0BA5">
        <w:rPr>
          <w:rFonts w:cs="Arial"/>
          <w:sz w:val="16"/>
        </w:rPr>
        <w:t>. 2000) (</w:t>
      </w:r>
      <w:r w:rsidRPr="00CF0BA5">
        <w:rPr>
          <w:rStyle w:val="StyleUnderline"/>
          <w:rFonts w:cs="Arial"/>
          <w:highlight w:val="cyan"/>
        </w:rPr>
        <w:t>holding</w:t>
      </w:r>
      <w:r w:rsidRPr="00CF0BA5">
        <w:rPr>
          <w:rFonts w:cs="Arial"/>
          <w:sz w:val="16"/>
          <w:highlight w:val="cyan"/>
        </w:rPr>
        <w:t xml:space="preserve"> </w:t>
      </w:r>
      <w:r w:rsidRPr="00CF0BA5">
        <w:rPr>
          <w:rFonts w:cs="Arial"/>
          <w:sz w:val="16"/>
        </w:rPr>
        <w:t xml:space="preserve">that because </w:t>
      </w:r>
      <w:r w:rsidRPr="00CF0BA5">
        <w:rPr>
          <w:rStyle w:val="StyleUnderline"/>
          <w:rFonts w:cs="Arial"/>
          <w:highlight w:val="cyan"/>
        </w:rPr>
        <w:t>Noerr</w:t>
      </w:r>
      <w:r w:rsidRPr="00CF0BA5">
        <w:rPr>
          <w:rFonts w:cs="Arial"/>
          <w:sz w:val="16"/>
        </w:rPr>
        <w:t xml:space="preserve">Pennington “is based on and implements the First Amendment right to petition,” it </w:t>
      </w:r>
      <w:r w:rsidRPr="00CF0BA5">
        <w:rPr>
          <w:rStyle w:val="Emphasis"/>
          <w:highlight w:val="cyan"/>
        </w:rPr>
        <w:t xml:space="preserve">is not limited to </w:t>
      </w:r>
      <w:r w:rsidRPr="00CF0BA5">
        <w:rPr>
          <w:rStyle w:val="Emphasis"/>
        </w:rPr>
        <w:t xml:space="preserve">the </w:t>
      </w:r>
      <w:r w:rsidRPr="00CF0BA5">
        <w:rPr>
          <w:rStyle w:val="Emphasis"/>
          <w:highlight w:val="cyan"/>
        </w:rPr>
        <w:t xml:space="preserve">antitrust </w:t>
      </w:r>
      <w:r w:rsidRPr="00CF0BA5">
        <w:rPr>
          <w:rStyle w:val="Emphasis"/>
        </w:rPr>
        <w:t>context</w:t>
      </w:r>
      <w:r w:rsidRPr="00CF0BA5">
        <w:rPr>
          <w:rFonts w:cs="Arial"/>
          <w:sz w:val="16"/>
        </w:rPr>
        <w:t xml:space="preserve">; rather, </w:t>
      </w:r>
      <w:r w:rsidRPr="00CF0BA5">
        <w:rPr>
          <w:rStyle w:val="StyleUnderline"/>
          <w:rFonts w:cs="Arial"/>
        </w:rPr>
        <w:t xml:space="preserve">it “applies </w:t>
      </w:r>
      <w:r w:rsidRPr="00CF0BA5">
        <w:rPr>
          <w:rStyle w:val="Emphasis"/>
        </w:rPr>
        <w:t>equally in all contexts</w:t>
      </w:r>
      <w:r w:rsidRPr="00CF0BA5">
        <w:rPr>
          <w:rStyle w:val="StyleUnderline"/>
          <w:rFonts w:cs="Arial"/>
        </w:rPr>
        <w:t>”</w:t>
      </w:r>
      <w:r w:rsidRPr="00CF0BA5">
        <w:rPr>
          <w:rFonts w:cs="Arial"/>
          <w:sz w:val="16"/>
        </w:rPr>
        <w:t>).</w:t>
      </w:r>
    </w:p>
    <w:p w14:paraId="1BB07822" w14:textId="77777777" w:rsidR="00E84FA1" w:rsidRPr="00CF0BA5" w:rsidRDefault="00E84FA1" w:rsidP="00E84FA1">
      <w:pPr>
        <w:rPr>
          <w:rFonts w:cs="Arial"/>
          <w:b/>
          <w:bCs/>
          <w:sz w:val="26"/>
        </w:rPr>
      </w:pPr>
      <w:r w:rsidRPr="00CF0BA5">
        <w:rPr>
          <w:rStyle w:val="Style13ptBold"/>
          <w:rFonts w:cs="Arial"/>
        </w:rPr>
        <w:t>---FOOTNOTE 27 ENDS, PARAGRAPH CONTINUES---</w:t>
      </w:r>
    </w:p>
    <w:p w14:paraId="5BFD8252" w14:textId="77777777" w:rsidR="00E84FA1" w:rsidRPr="00CF0BA5" w:rsidRDefault="00E84FA1" w:rsidP="00E84FA1">
      <w:pPr>
        <w:rPr>
          <w:rFonts w:cs="Arial"/>
          <w:sz w:val="16"/>
        </w:rPr>
      </w:pPr>
      <w:r w:rsidRPr="00CF0BA5">
        <w:rPr>
          <w:rFonts w:cs="Arial"/>
          <w:sz w:val="16"/>
        </w:rPr>
        <w:t xml:space="preserve">But </w:t>
      </w:r>
      <w:r w:rsidRPr="00CF0BA5">
        <w:rPr>
          <w:rStyle w:val="StyleUnderline"/>
          <w:rFonts w:cs="Arial"/>
        </w:rPr>
        <w:t>the</w:t>
      </w:r>
      <w:r w:rsidRPr="00CF0BA5">
        <w:rPr>
          <w:rFonts w:cs="Arial"/>
          <w:sz w:val="16"/>
        </w:rPr>
        <w:t xml:space="preserve"> United States </w:t>
      </w:r>
      <w:r w:rsidRPr="00CF0BA5">
        <w:rPr>
          <w:rStyle w:val="StyleUnderline"/>
          <w:rFonts w:cs="Arial"/>
        </w:rPr>
        <w:t>Supreme Court</w:t>
      </w:r>
      <w:r w:rsidRPr="00CF0BA5">
        <w:rPr>
          <w:rFonts w:cs="Arial"/>
          <w:sz w:val="16"/>
        </w:rPr>
        <w:t xml:space="preserve"> has not squarely held this to be the case, although, as we will see, it </w:t>
      </w:r>
      <w:r w:rsidRPr="00CF0BA5">
        <w:rPr>
          <w:rStyle w:val="StyleUnderline"/>
          <w:rFonts w:cs="Arial"/>
        </w:rPr>
        <w:t xml:space="preserve">has inferentially done so, at least to the satisfaction of the </w:t>
      </w:r>
      <w:r w:rsidRPr="00CF0BA5">
        <w:rPr>
          <w:rStyle w:val="Emphasis"/>
        </w:rPr>
        <w:t>lower courts</w:t>
      </w:r>
      <w:r w:rsidRPr="00CF0BA5">
        <w:rPr>
          <w:rFonts w:cs="Arial"/>
          <w:sz w:val="16"/>
        </w:rPr>
        <w:t xml:space="preserve">. </w:t>
      </w:r>
      <w:r w:rsidRPr="00CF0BA5">
        <w:rPr>
          <w:rStyle w:val="StyleUnderline"/>
          <w:rFonts w:cs="Arial"/>
        </w:rPr>
        <w:t>In BE &amp; K</w:t>
      </w:r>
      <w:r w:rsidRPr="00CF0BA5">
        <w:rPr>
          <w:rFonts w:cs="Arial"/>
          <w:sz w:val="16"/>
        </w:rPr>
        <w:t xml:space="preserve"> Const. Co. v. </w:t>
      </w:r>
      <w:r w:rsidRPr="00CF0BA5">
        <w:rPr>
          <w:rFonts w:cs="Arial"/>
          <w:sz w:val="16"/>
        </w:rPr>
        <w:lastRenderedPageBreak/>
        <w:t xml:space="preserve">N.L.R.B., </w:t>
      </w:r>
      <w:r w:rsidRPr="00CF0BA5">
        <w:rPr>
          <w:rStyle w:val="StyleUnderline"/>
          <w:rFonts w:cs="Arial"/>
        </w:rPr>
        <w:t>the Court faced the</w:t>
      </w:r>
      <w:r w:rsidRPr="00CF0BA5">
        <w:rPr>
          <w:rFonts w:cs="Arial"/>
          <w:sz w:val="16"/>
        </w:rPr>
        <w:t xml:space="preserve"> by-then </w:t>
      </w:r>
      <w:r w:rsidRPr="00CF0BA5">
        <w:rPr>
          <w:rStyle w:val="StyleUnderline"/>
          <w:rFonts w:cs="Arial"/>
        </w:rPr>
        <w:t>familiar “issue of when litigation may be found to violate federal law</w:t>
      </w:r>
      <w:r w:rsidRPr="00CF0BA5">
        <w:rPr>
          <w:rFonts w:cs="Arial"/>
          <w:sz w:val="16"/>
        </w:rPr>
        <w:t xml:space="preserve">, but this time with respect to the NLRA rather than the Sherman Act.”28 Ultimately, the Court did not need to decide whether fully to extend Noerr to a non-antitrust statute, but—as Justice </w:t>
      </w:r>
      <w:r w:rsidRPr="00CF0BA5">
        <w:rPr>
          <w:rStyle w:val="StyleUnderline"/>
          <w:rFonts w:cs="Arial"/>
          <w:highlight w:val="cyan"/>
        </w:rPr>
        <w:t>Scalia stated</w:t>
      </w:r>
      <w:r w:rsidRPr="00CF0BA5">
        <w:rPr>
          <w:rFonts w:cs="Arial"/>
          <w:sz w:val="16"/>
        </w:rPr>
        <w:t xml:space="preserve"> in a concurring opinion—the majority opinion sufficiently cleared that road:</w:t>
      </w:r>
    </w:p>
    <w:p w14:paraId="277D790E" w14:textId="77777777" w:rsidR="00E84FA1" w:rsidRPr="00CF0BA5" w:rsidRDefault="00E84FA1" w:rsidP="00E84FA1">
      <w:pPr>
        <w:ind w:left="720"/>
        <w:rPr>
          <w:rFonts w:cs="Arial"/>
          <w:sz w:val="16"/>
        </w:rPr>
      </w:pPr>
      <w:r w:rsidRPr="00CF0BA5">
        <w:rPr>
          <w:rFonts w:cs="Arial"/>
          <w:sz w:val="16"/>
        </w:rPr>
        <w:t xml:space="preserve">Although the Court scrupulously avoids deciding the question (which is not presented in this case), I agree with Justice BREYER, that </w:t>
      </w:r>
      <w:r w:rsidRPr="00CF0BA5">
        <w:rPr>
          <w:rStyle w:val="StyleUnderline"/>
          <w:rFonts w:cs="Arial"/>
        </w:rPr>
        <w:t>the implication of our decision today is that</w:t>
      </w:r>
      <w:r w:rsidRPr="00CF0BA5">
        <w:rPr>
          <w:rFonts w:cs="Arial"/>
          <w:sz w:val="16"/>
        </w:rPr>
        <w:t xml:space="preserve">, in a future appropriate case, </w:t>
      </w:r>
      <w:r w:rsidRPr="00CF0BA5">
        <w:rPr>
          <w:rStyle w:val="StyleUnderline"/>
          <w:rFonts w:cs="Arial"/>
          <w:highlight w:val="cyan"/>
        </w:rPr>
        <w:t>we will construe</w:t>
      </w:r>
      <w:r w:rsidRPr="00CF0BA5">
        <w:rPr>
          <w:rFonts w:cs="Arial"/>
          <w:sz w:val="16"/>
          <w:highlight w:val="cyan"/>
        </w:rPr>
        <w:t xml:space="preserve"> </w:t>
      </w:r>
      <w:r w:rsidRPr="00CF0BA5">
        <w:rPr>
          <w:rFonts w:cs="Arial"/>
          <w:sz w:val="16"/>
        </w:rPr>
        <w:t xml:space="preserve">the National </w:t>
      </w:r>
      <w:r w:rsidRPr="00CF0BA5">
        <w:rPr>
          <w:rStyle w:val="StyleUnderline"/>
          <w:rFonts w:cs="Arial"/>
          <w:highlight w:val="cyan"/>
        </w:rPr>
        <w:t>Labor</w:t>
      </w:r>
      <w:r w:rsidRPr="00CF0BA5">
        <w:rPr>
          <w:rFonts w:cs="Arial"/>
          <w:sz w:val="16"/>
        </w:rPr>
        <w:t xml:space="preserve"> Relations Act (NLRA) </w:t>
      </w:r>
      <w:r w:rsidRPr="00CF0BA5">
        <w:rPr>
          <w:rStyle w:val="StyleUnderline"/>
          <w:rFonts w:cs="Arial"/>
          <w:highlight w:val="cyan"/>
        </w:rPr>
        <w:t xml:space="preserve">in the </w:t>
      </w:r>
      <w:r w:rsidRPr="00CF0BA5">
        <w:rPr>
          <w:rStyle w:val="Emphasis"/>
          <w:highlight w:val="cyan"/>
        </w:rPr>
        <w:t xml:space="preserve">same way we have already construed </w:t>
      </w:r>
      <w:r w:rsidRPr="00CF0BA5">
        <w:rPr>
          <w:rStyle w:val="Emphasis"/>
        </w:rPr>
        <w:t xml:space="preserve">the </w:t>
      </w:r>
      <w:r w:rsidRPr="00CF0BA5">
        <w:rPr>
          <w:rStyle w:val="Emphasis"/>
          <w:highlight w:val="cyan"/>
        </w:rPr>
        <w:t xml:space="preserve">Sherman </w:t>
      </w:r>
      <w:r w:rsidRPr="00CF0BA5">
        <w:rPr>
          <w:rStyle w:val="Emphasis"/>
        </w:rPr>
        <w:t>Act</w:t>
      </w:r>
      <w:r w:rsidRPr="00CF0BA5">
        <w:rPr>
          <w:rFonts w:cs="Arial"/>
          <w:sz w:val="16"/>
        </w:rPr>
        <w:t>: to prohibit only lawsuits that are both objectively baseless and subjectively intended to abuse process.29</w:t>
      </w:r>
    </w:p>
    <w:p w14:paraId="1399CBD4" w14:textId="77777777" w:rsidR="00E84FA1" w:rsidRPr="00CF0BA5" w:rsidRDefault="00E84FA1" w:rsidP="00E84FA1">
      <w:pPr>
        <w:rPr>
          <w:rFonts w:cs="Arial"/>
          <w:sz w:val="16"/>
          <w:szCs w:val="16"/>
        </w:rPr>
      </w:pPr>
      <w:r w:rsidRPr="00CF0BA5">
        <w:rPr>
          <w:rFonts w:cs="Arial"/>
          <w:sz w:val="16"/>
          <w:szCs w:val="16"/>
        </w:rPr>
        <w:t>The underlying reasoning of the majority opinion was that—consistent with the general notion that the freedoms of speech and press entail that they must be given “breathing space”—it would be anathema to First Amendment values to declare unlawful an “entire class of reasonably based but unsuccessful lawsuits.”30</w:t>
      </w:r>
    </w:p>
    <w:p w14:paraId="0E2D5145" w14:textId="77777777" w:rsidR="00E84FA1" w:rsidRPr="00CF0BA5" w:rsidRDefault="00E84FA1" w:rsidP="00E84FA1">
      <w:pPr>
        <w:rPr>
          <w:rFonts w:cs="Arial"/>
          <w:sz w:val="16"/>
        </w:rPr>
      </w:pPr>
      <w:r w:rsidRPr="00CF0BA5">
        <w:rPr>
          <w:rStyle w:val="StyleUnderline"/>
          <w:rFonts w:cs="Arial"/>
        </w:rPr>
        <w:t xml:space="preserve">This </w:t>
      </w:r>
      <w:r w:rsidRPr="00CF0BA5">
        <w:rPr>
          <w:rStyle w:val="StyleUnderline"/>
          <w:rFonts w:cs="Arial"/>
          <w:highlight w:val="cyan"/>
        </w:rPr>
        <w:t>expansive reading</w:t>
      </w:r>
      <w:r w:rsidRPr="00CF0BA5">
        <w:rPr>
          <w:rStyle w:val="StyleUnderline"/>
          <w:rFonts w:cs="Arial"/>
        </w:rPr>
        <w:t xml:space="preserve"> of </w:t>
      </w:r>
      <w:r w:rsidRPr="00CF0BA5">
        <w:rPr>
          <w:rStyle w:val="Emphasis"/>
        </w:rPr>
        <w:t>Noerr</w:t>
      </w:r>
      <w:r w:rsidRPr="00CF0BA5">
        <w:rPr>
          <w:rFonts w:cs="Arial"/>
          <w:sz w:val="16"/>
        </w:rPr>
        <w:t xml:space="preserve"> is consistent with what many courts both before and after BE &amp; K have held. As one Texas court put it, “[t]he courts that have </w:t>
      </w:r>
      <w:r w:rsidRPr="00CF0BA5">
        <w:rPr>
          <w:rStyle w:val="StyleUnderline"/>
          <w:rFonts w:cs="Arial"/>
        </w:rPr>
        <w:t xml:space="preserve">addressed whether the doctrine </w:t>
      </w:r>
      <w:r w:rsidRPr="00CF0BA5">
        <w:rPr>
          <w:rStyle w:val="StyleUnderline"/>
          <w:rFonts w:cs="Arial"/>
          <w:highlight w:val="cyan"/>
        </w:rPr>
        <w:t xml:space="preserve">applies in cases </w:t>
      </w:r>
      <w:r w:rsidRPr="00CF0BA5">
        <w:rPr>
          <w:rStyle w:val="Emphasis"/>
          <w:highlight w:val="cyan"/>
        </w:rPr>
        <w:t>other than</w:t>
      </w:r>
      <w:r w:rsidRPr="00CF0BA5">
        <w:rPr>
          <w:rStyle w:val="Emphasis"/>
        </w:rPr>
        <w:t xml:space="preserve"> those based on </w:t>
      </w:r>
      <w:r w:rsidRPr="00CF0BA5">
        <w:rPr>
          <w:rStyle w:val="Emphasis"/>
          <w:highlight w:val="cyan"/>
        </w:rPr>
        <w:t>anti-trust</w:t>
      </w:r>
      <w:r w:rsidRPr="00CF0BA5">
        <w:rPr>
          <w:rStyle w:val="Emphasis"/>
        </w:rPr>
        <w:t xml:space="preserve"> violations</w:t>
      </w:r>
      <w:r w:rsidRPr="00CF0BA5">
        <w:rPr>
          <w:rFonts w:cs="Arial"/>
          <w:sz w:val="16"/>
        </w:rPr>
        <w:t xml:space="preserve"> </w:t>
      </w:r>
      <w:r w:rsidRPr="00CF0BA5">
        <w:rPr>
          <w:rStyle w:val="StyleUnderline"/>
          <w:rFonts w:cs="Arial"/>
        </w:rPr>
        <w:t>recognize that while the doctrine</w:t>
      </w:r>
      <w:r w:rsidRPr="00CF0BA5">
        <w:rPr>
          <w:rFonts w:cs="Arial"/>
          <w:sz w:val="16"/>
        </w:rPr>
        <w:t xml:space="preserve"> originally </w:t>
      </w:r>
      <w:r w:rsidRPr="00CF0BA5">
        <w:rPr>
          <w:rStyle w:val="Emphasis"/>
        </w:rPr>
        <w:t>arose in</w:t>
      </w:r>
      <w:r w:rsidRPr="00CF0BA5">
        <w:rPr>
          <w:rFonts w:cs="Arial"/>
          <w:sz w:val="16"/>
        </w:rPr>
        <w:t xml:space="preserve"> connection with </w:t>
      </w:r>
      <w:r w:rsidRPr="00CF0BA5">
        <w:rPr>
          <w:rStyle w:val="Emphasis"/>
        </w:rPr>
        <w:t>anti-trust</w:t>
      </w:r>
      <w:r w:rsidRPr="00CF0BA5">
        <w:rPr>
          <w:rFonts w:cs="Arial"/>
          <w:sz w:val="16"/>
        </w:rPr>
        <w:t xml:space="preserve"> cases, </w:t>
      </w:r>
      <w:r w:rsidRPr="00CF0BA5">
        <w:rPr>
          <w:rStyle w:val="StyleUnderline"/>
          <w:rFonts w:cs="Arial"/>
        </w:rPr>
        <w:t>it is fundamentally based on First Amendment principles</w:t>
      </w:r>
      <w:r w:rsidRPr="00CF0BA5">
        <w:rPr>
          <w:rFonts w:cs="Arial"/>
          <w:sz w:val="16"/>
        </w:rPr>
        <w:t xml:space="preserve"> . . . . </w:t>
      </w:r>
      <w:r w:rsidRPr="00CF0BA5">
        <w:rPr>
          <w:rStyle w:val="StyleUnderline"/>
          <w:rFonts w:cs="Arial"/>
        </w:rPr>
        <w:t>Thus, the doctrine is</w:t>
      </w:r>
      <w:r w:rsidRPr="00CF0BA5">
        <w:rPr>
          <w:rFonts w:cs="Arial"/>
          <w:sz w:val="16"/>
        </w:rPr>
        <w:t xml:space="preserve"> a </w:t>
      </w:r>
      <w:r w:rsidRPr="00CF0BA5">
        <w:rPr>
          <w:rStyle w:val="StyleUnderline"/>
          <w:rFonts w:cs="Arial"/>
        </w:rPr>
        <w:t>principle</w:t>
      </w:r>
      <w:r w:rsidRPr="00CF0BA5">
        <w:rPr>
          <w:rFonts w:cs="Arial"/>
          <w:sz w:val="16"/>
        </w:rPr>
        <w:t xml:space="preserve"> of constitutional law that bars litigation arising from injuries received as a consequence of First Amendment petitioning activity, </w:t>
      </w:r>
      <w:r w:rsidRPr="00CF0BA5">
        <w:rPr>
          <w:rStyle w:val="Emphasis"/>
        </w:rPr>
        <w:t>regardless of the underlying cause</w:t>
      </w:r>
      <w:r w:rsidRPr="00CF0BA5">
        <w:rPr>
          <w:rFonts w:cs="Arial"/>
          <w:sz w:val="16"/>
        </w:rPr>
        <w:t xml:space="preserve"> of action asserted by the plaintiff.” 31 </w:t>
      </w:r>
    </w:p>
    <w:p w14:paraId="7B9381F4" w14:textId="77777777" w:rsidR="00E84FA1" w:rsidRPr="00CF0BA5" w:rsidRDefault="00E84FA1" w:rsidP="00E84FA1">
      <w:pPr>
        <w:rPr>
          <w:rStyle w:val="Style13ptBold"/>
          <w:rFonts w:cs="Arial"/>
        </w:rPr>
      </w:pPr>
      <w:r w:rsidRPr="00CF0BA5">
        <w:rPr>
          <w:rStyle w:val="Style13ptBold"/>
          <w:rFonts w:cs="Arial"/>
        </w:rPr>
        <w:t>---FOOTNOTE 31 STARTS, MIDPARAGRAPH---</w:t>
      </w:r>
    </w:p>
    <w:p w14:paraId="64ED6F31" w14:textId="77777777" w:rsidR="00E84FA1" w:rsidRPr="00CF0BA5" w:rsidRDefault="00E84FA1" w:rsidP="00E84FA1">
      <w:pPr>
        <w:rPr>
          <w:rFonts w:cs="Arial"/>
          <w:sz w:val="16"/>
        </w:rPr>
      </w:pPr>
      <w:r w:rsidRPr="00CF0BA5">
        <w:rPr>
          <w:rFonts w:cs="Arial"/>
          <w:sz w:val="16"/>
        </w:rPr>
        <w:t>31 RRR Farms, Ltd. v. Am. Horse Prot. Assoc., 957 S.W.2d 121, 129 (</w:t>
      </w:r>
      <w:r w:rsidRPr="00CF0BA5">
        <w:rPr>
          <w:rStyle w:val="StyleUnderline"/>
          <w:rFonts w:cs="Arial"/>
        </w:rPr>
        <w:t>Tex</w:t>
      </w:r>
      <w:r w:rsidRPr="00CF0BA5">
        <w:rPr>
          <w:rFonts w:cs="Arial"/>
          <w:sz w:val="16"/>
        </w:rPr>
        <w:t xml:space="preserve">. App.— Houston [14th </w:t>
      </w:r>
      <w:r w:rsidRPr="00CF0BA5">
        <w:rPr>
          <w:rStyle w:val="StyleUnderline"/>
          <w:rFonts w:cs="Arial"/>
        </w:rPr>
        <w:t>Dist</w:t>
      </w:r>
      <w:r w:rsidRPr="00CF0BA5">
        <w:rPr>
          <w:rFonts w:cs="Arial"/>
          <w:sz w:val="16"/>
        </w:rPr>
        <w:t>.] 1991) (</w:t>
      </w:r>
      <w:r w:rsidRPr="00CF0BA5">
        <w:rPr>
          <w:rStyle w:val="StyleUnderline"/>
          <w:rFonts w:cs="Arial"/>
        </w:rPr>
        <w:t>holding that Noerr</w:t>
      </w:r>
      <w:r w:rsidRPr="00CF0BA5">
        <w:rPr>
          <w:rFonts w:cs="Arial"/>
          <w:sz w:val="16"/>
        </w:rPr>
        <w:t xml:space="preserve">-Pennington immunity </w:t>
      </w:r>
      <w:r w:rsidRPr="00CF0BA5">
        <w:rPr>
          <w:rStyle w:val="StyleUnderline"/>
          <w:rFonts w:cs="Arial"/>
        </w:rPr>
        <w:t>applies to a claim of</w:t>
      </w:r>
      <w:r w:rsidRPr="00CF0BA5">
        <w:rPr>
          <w:rFonts w:cs="Arial"/>
          <w:sz w:val="16"/>
        </w:rPr>
        <w:t xml:space="preserve"> </w:t>
      </w:r>
      <w:r w:rsidRPr="00CF0BA5">
        <w:rPr>
          <w:rStyle w:val="StyleUnderline"/>
          <w:rFonts w:cs="Arial"/>
        </w:rPr>
        <w:t>tortious interference</w:t>
      </w:r>
      <w:r w:rsidRPr="00CF0BA5">
        <w:rPr>
          <w:rFonts w:cs="Arial"/>
          <w:sz w:val="16"/>
        </w:rPr>
        <w:t xml:space="preserve"> with prospective business advantage brought by breeders of Tennessee Walking Horses based on the a horse association’s lobbying and litigation designed to do away with certain procedures and devices used in the training and showing of Tennessee Walking Horses).</w:t>
      </w:r>
    </w:p>
    <w:p w14:paraId="03CF86E4" w14:textId="77777777" w:rsidR="00E84FA1" w:rsidRPr="00CF0BA5" w:rsidRDefault="00E84FA1" w:rsidP="00E84FA1">
      <w:pPr>
        <w:rPr>
          <w:rFonts w:cs="Arial"/>
          <w:b/>
          <w:bCs/>
          <w:sz w:val="26"/>
        </w:rPr>
      </w:pPr>
      <w:r w:rsidRPr="00CF0BA5">
        <w:rPr>
          <w:rStyle w:val="Style13ptBold"/>
          <w:rFonts w:cs="Arial"/>
        </w:rPr>
        <w:t>---FOOTNOTE 31 ENDS, PARAGRAPH CONTINUES---</w:t>
      </w:r>
    </w:p>
    <w:p w14:paraId="4B76955F" w14:textId="77777777" w:rsidR="00E84FA1" w:rsidRPr="00CF0BA5" w:rsidRDefault="00E84FA1" w:rsidP="00E84FA1">
      <w:pPr>
        <w:rPr>
          <w:rFonts w:cs="Arial"/>
          <w:sz w:val="16"/>
        </w:rPr>
      </w:pPr>
      <w:r w:rsidRPr="00CF0BA5">
        <w:rPr>
          <w:rFonts w:cs="Arial"/>
          <w:sz w:val="16"/>
        </w:rPr>
        <w:t xml:space="preserve">Not surprisingly, then, </w:t>
      </w:r>
      <w:r w:rsidRPr="00CF0BA5">
        <w:rPr>
          <w:rStyle w:val="StyleUnderline"/>
          <w:rFonts w:cs="Arial"/>
          <w:highlight w:val="cyan"/>
        </w:rPr>
        <w:t>Noerr now applies to</w:t>
      </w:r>
      <w:r w:rsidRPr="00CF0BA5">
        <w:rPr>
          <w:rFonts w:cs="Arial"/>
          <w:sz w:val="16"/>
          <w:highlight w:val="cyan"/>
        </w:rPr>
        <w:t xml:space="preserve"> </w:t>
      </w:r>
      <w:r w:rsidRPr="00CF0BA5">
        <w:rPr>
          <w:rFonts w:cs="Arial"/>
          <w:sz w:val="16"/>
        </w:rPr>
        <w:t xml:space="preserve">(1) </w:t>
      </w:r>
      <w:r w:rsidRPr="00CF0BA5">
        <w:rPr>
          <w:rStyle w:val="Emphasis"/>
          <w:highlight w:val="cyan"/>
        </w:rPr>
        <w:t>non-antitrust federal</w:t>
      </w:r>
      <w:r w:rsidRPr="00CF0BA5">
        <w:rPr>
          <w:rStyle w:val="StyleUnderline"/>
          <w:rFonts w:cs="Arial"/>
          <w:highlight w:val="cyan"/>
        </w:rPr>
        <w:t xml:space="preserve"> </w:t>
      </w:r>
      <w:r w:rsidRPr="00CF0BA5">
        <w:rPr>
          <w:rStyle w:val="StyleUnderline"/>
          <w:rFonts w:cs="Arial"/>
        </w:rPr>
        <w:t xml:space="preserve">statutory </w:t>
      </w:r>
      <w:r w:rsidRPr="00CF0BA5">
        <w:rPr>
          <w:rStyle w:val="StyleUnderline"/>
          <w:rFonts w:cs="Arial"/>
          <w:highlight w:val="cyan"/>
        </w:rPr>
        <w:t>claims</w:t>
      </w:r>
      <w:r w:rsidRPr="00CF0BA5">
        <w:rPr>
          <w:rFonts w:cs="Arial"/>
          <w:sz w:val="16"/>
        </w:rPr>
        <w:t>32</w:t>
      </w:r>
    </w:p>
    <w:p w14:paraId="1F4D2E5D" w14:textId="77777777" w:rsidR="00E84FA1" w:rsidRPr="00CF0BA5" w:rsidRDefault="00E84FA1" w:rsidP="00E84FA1">
      <w:pPr>
        <w:rPr>
          <w:rFonts w:cs="Arial"/>
          <w:b/>
          <w:bCs/>
          <w:sz w:val="26"/>
        </w:rPr>
      </w:pPr>
      <w:r w:rsidRPr="00CF0BA5">
        <w:rPr>
          <w:rStyle w:val="Style13ptBold"/>
          <w:rFonts w:cs="Arial"/>
        </w:rPr>
        <w:t>---FOOTNOTE 32 STARTS, MIDPARAGRAPH---</w:t>
      </w:r>
    </w:p>
    <w:p w14:paraId="6EF858E2" w14:textId="77777777" w:rsidR="00E84FA1" w:rsidRPr="00CF0BA5" w:rsidRDefault="00E84FA1" w:rsidP="00E84FA1">
      <w:pPr>
        <w:rPr>
          <w:rFonts w:cs="Arial"/>
          <w:sz w:val="16"/>
        </w:rPr>
      </w:pPr>
      <w:r w:rsidRPr="00CF0BA5">
        <w:rPr>
          <w:rFonts w:cs="Arial"/>
          <w:sz w:val="16"/>
        </w:rPr>
        <w:t>32 Gen-Probe, Inc. v. Amoco Corp., 926 F. Supp. 948, 956 (S.D. Cal. 1996) (</w:t>
      </w:r>
      <w:r w:rsidRPr="00CF0BA5">
        <w:rPr>
          <w:rStyle w:val="StyleUnderline"/>
          <w:rFonts w:cs="Arial"/>
          <w:highlight w:val="cyan"/>
        </w:rPr>
        <w:t>the doctrine bars “</w:t>
      </w:r>
      <w:r w:rsidRPr="00CF0BA5">
        <w:rPr>
          <w:rStyle w:val="Emphasis"/>
          <w:highlight w:val="cyan"/>
        </w:rPr>
        <w:t>any claim</w:t>
      </w:r>
      <w:r w:rsidRPr="00CF0BA5">
        <w:rPr>
          <w:rStyle w:val="StyleUnderline"/>
          <w:rFonts w:cs="Arial"/>
        </w:rPr>
        <w:t>, federal or state, common law or statutory</w:t>
      </w:r>
      <w:r w:rsidRPr="00CF0BA5">
        <w:rPr>
          <w:rFonts w:cs="Arial"/>
          <w:sz w:val="16"/>
        </w:rPr>
        <w:t>, that has as its gravamen constitutionally protected petitioning activity”).</w:t>
      </w:r>
    </w:p>
    <w:p w14:paraId="4876D1A8" w14:textId="77777777" w:rsidR="00E84FA1" w:rsidRPr="00CF0BA5" w:rsidRDefault="00E84FA1" w:rsidP="00E84FA1">
      <w:pPr>
        <w:rPr>
          <w:rFonts w:cs="Arial"/>
          <w:b/>
          <w:bCs/>
          <w:sz w:val="26"/>
        </w:rPr>
      </w:pPr>
      <w:r w:rsidRPr="00CF0BA5">
        <w:rPr>
          <w:rFonts w:cs="Arial"/>
        </w:rPr>
        <w:t xml:space="preserve"> </w:t>
      </w:r>
      <w:r w:rsidRPr="00CF0BA5">
        <w:rPr>
          <w:rStyle w:val="Style13ptBold"/>
          <w:rFonts w:cs="Arial"/>
        </w:rPr>
        <w:t>---FOOTNOTE 31 ENDS, PARAGRAPH CONTINUES---</w:t>
      </w:r>
    </w:p>
    <w:p w14:paraId="1156081B" w14:textId="77777777" w:rsidR="00E84FA1" w:rsidRPr="00CF0BA5" w:rsidRDefault="00E84FA1" w:rsidP="00E84FA1">
      <w:pPr>
        <w:rPr>
          <w:rFonts w:cs="Arial"/>
          <w:sz w:val="16"/>
        </w:rPr>
      </w:pPr>
      <w:r w:rsidRPr="00CF0BA5">
        <w:rPr>
          <w:rFonts w:cs="Arial"/>
          <w:sz w:val="16"/>
        </w:rPr>
        <w:t xml:space="preserve">(2) </w:t>
      </w:r>
      <w:r w:rsidRPr="00CF0BA5">
        <w:rPr>
          <w:rStyle w:val="Emphasis"/>
        </w:rPr>
        <w:t>state</w:t>
      </w:r>
      <w:r w:rsidRPr="00CF0BA5">
        <w:rPr>
          <w:rFonts w:cs="Arial"/>
          <w:sz w:val="16"/>
        </w:rPr>
        <w:t xml:space="preserve"> as well as federal </w:t>
      </w:r>
      <w:r w:rsidRPr="00CF0BA5">
        <w:rPr>
          <w:rStyle w:val="Emphasis"/>
        </w:rPr>
        <w:t>claims</w:t>
      </w:r>
      <w:r w:rsidRPr="00CF0BA5">
        <w:rPr>
          <w:rFonts w:cs="Arial"/>
          <w:sz w:val="16"/>
        </w:rPr>
        <w:t xml:space="preserve">,33 </w:t>
      </w:r>
    </w:p>
    <w:p w14:paraId="2C81A0C4" w14:textId="77777777" w:rsidR="00E84FA1" w:rsidRPr="00CF0BA5" w:rsidRDefault="00E84FA1" w:rsidP="00E84FA1">
      <w:pPr>
        <w:rPr>
          <w:rFonts w:cs="Arial"/>
          <w:b/>
          <w:bCs/>
          <w:sz w:val="26"/>
        </w:rPr>
      </w:pPr>
      <w:r w:rsidRPr="00CF0BA5">
        <w:rPr>
          <w:rStyle w:val="Style13ptBold"/>
          <w:rFonts w:cs="Arial"/>
        </w:rPr>
        <w:t>---FOOTNOTE 33 STARTS, MIDPARAGRAPH---</w:t>
      </w:r>
    </w:p>
    <w:p w14:paraId="04015872" w14:textId="77777777" w:rsidR="00E84FA1" w:rsidRPr="00CF0BA5" w:rsidRDefault="00E84FA1" w:rsidP="00E84FA1">
      <w:pPr>
        <w:rPr>
          <w:rFonts w:cs="Arial"/>
          <w:sz w:val="16"/>
        </w:rPr>
      </w:pPr>
      <w:r w:rsidRPr="00CF0BA5">
        <w:rPr>
          <w:rFonts w:cs="Arial"/>
          <w:sz w:val="16"/>
        </w:rPr>
        <w:t>33 South Dakota v. Kan. City S. Indus., Inc., 880 F.2d 40, 50-53 (</w:t>
      </w:r>
      <w:r w:rsidRPr="00CF0BA5">
        <w:rPr>
          <w:rStyle w:val="StyleUnderline"/>
          <w:rFonts w:cs="Arial"/>
        </w:rPr>
        <w:t>8th Cir</w:t>
      </w:r>
      <w:r w:rsidRPr="00CF0BA5">
        <w:rPr>
          <w:rFonts w:cs="Arial"/>
          <w:sz w:val="16"/>
        </w:rPr>
        <w:t>. 1989) (</w:t>
      </w:r>
      <w:r w:rsidRPr="00CF0BA5">
        <w:rPr>
          <w:rStyle w:val="StyleUnderline"/>
          <w:rFonts w:cs="Arial"/>
        </w:rPr>
        <w:t>recognizing</w:t>
      </w:r>
      <w:r w:rsidRPr="00CF0BA5">
        <w:rPr>
          <w:rFonts w:cs="Arial"/>
          <w:sz w:val="16"/>
        </w:rPr>
        <w:t xml:space="preserve"> that </w:t>
      </w:r>
      <w:r w:rsidRPr="00CF0BA5">
        <w:rPr>
          <w:rStyle w:val="StyleUnderline"/>
          <w:rFonts w:cs="Arial"/>
        </w:rPr>
        <w:t>Noerr</w:t>
      </w:r>
      <w:r w:rsidRPr="00CF0BA5">
        <w:rPr>
          <w:rFonts w:cs="Arial"/>
          <w:sz w:val="16"/>
        </w:rPr>
        <w:t xml:space="preserve">-Pennington doctrine </w:t>
      </w:r>
      <w:r w:rsidRPr="00CF0BA5">
        <w:rPr>
          <w:rStyle w:val="StyleUnderline"/>
          <w:rFonts w:cs="Arial"/>
        </w:rPr>
        <w:t>may be invoked</w:t>
      </w:r>
      <w:r w:rsidRPr="00CF0BA5">
        <w:rPr>
          <w:rFonts w:cs="Arial"/>
          <w:sz w:val="16"/>
        </w:rPr>
        <w:t xml:space="preserve"> to immunize petitioning activity from civil liability </w:t>
      </w:r>
      <w:r w:rsidRPr="00CF0BA5">
        <w:rPr>
          <w:rStyle w:val="Emphasis"/>
        </w:rPr>
        <w:t>outside</w:t>
      </w:r>
      <w:r w:rsidRPr="00CF0BA5">
        <w:rPr>
          <w:rFonts w:cs="Arial"/>
          <w:sz w:val="16"/>
        </w:rPr>
        <w:t xml:space="preserve"> the </w:t>
      </w:r>
      <w:r w:rsidRPr="00CF0BA5">
        <w:rPr>
          <w:rStyle w:val="Emphasis"/>
        </w:rPr>
        <w:t>antitrust</w:t>
      </w:r>
      <w:r w:rsidRPr="00CF0BA5">
        <w:rPr>
          <w:rFonts w:cs="Arial"/>
          <w:sz w:val="16"/>
        </w:rPr>
        <w:t xml:space="preserve"> context); Video Int’l Prod., Inc. v. Warner Amex Cable Commc’n., 858 F.2d 1075, 1077-78, 1084 (</w:t>
      </w:r>
      <w:r w:rsidRPr="00CF0BA5">
        <w:rPr>
          <w:rStyle w:val="StyleUnderline"/>
          <w:rFonts w:cs="Arial"/>
          <w:highlight w:val="cyan"/>
        </w:rPr>
        <w:t>5th Cir</w:t>
      </w:r>
      <w:r w:rsidRPr="00CF0BA5">
        <w:rPr>
          <w:rStyle w:val="StyleUnderline"/>
          <w:rFonts w:cs="Arial"/>
        </w:rPr>
        <w:t>.</w:t>
      </w:r>
      <w:r w:rsidRPr="00CF0BA5">
        <w:rPr>
          <w:rFonts w:cs="Arial"/>
          <w:sz w:val="16"/>
        </w:rPr>
        <w:t xml:space="preserve"> 1988) (</w:t>
      </w:r>
      <w:r w:rsidRPr="00CF0BA5">
        <w:rPr>
          <w:rStyle w:val="StyleUnderline"/>
          <w:rFonts w:cs="Arial"/>
          <w:highlight w:val="cyan"/>
        </w:rPr>
        <w:t>apply</w:t>
      </w:r>
      <w:r w:rsidRPr="00CF0BA5">
        <w:rPr>
          <w:rStyle w:val="StyleUnderline"/>
          <w:rFonts w:cs="Arial"/>
        </w:rPr>
        <w:t xml:space="preserve">ing </w:t>
      </w:r>
      <w:r w:rsidRPr="00CF0BA5">
        <w:rPr>
          <w:rStyle w:val="StyleUnderline"/>
          <w:rFonts w:cs="Arial"/>
          <w:highlight w:val="cyan"/>
        </w:rPr>
        <w:t>Noerr</w:t>
      </w:r>
      <w:r w:rsidRPr="00CF0BA5">
        <w:rPr>
          <w:rFonts w:cs="Arial"/>
          <w:sz w:val="16"/>
        </w:rPr>
        <w:t xml:space="preserve">-Pennington </w:t>
      </w:r>
      <w:r w:rsidRPr="00CF0BA5">
        <w:rPr>
          <w:rStyle w:val="StyleUnderline"/>
          <w:rFonts w:cs="Arial"/>
          <w:highlight w:val="cyan"/>
        </w:rPr>
        <w:t>to</w:t>
      </w:r>
      <w:r w:rsidRPr="00CF0BA5">
        <w:rPr>
          <w:rFonts w:cs="Arial"/>
          <w:sz w:val="16"/>
          <w:highlight w:val="cyan"/>
        </w:rPr>
        <w:t xml:space="preserve"> </w:t>
      </w:r>
      <w:r w:rsidRPr="00CF0BA5">
        <w:rPr>
          <w:rFonts w:cs="Arial"/>
          <w:sz w:val="16"/>
        </w:rPr>
        <w:t xml:space="preserve">claims for </w:t>
      </w:r>
      <w:r w:rsidRPr="00CF0BA5">
        <w:rPr>
          <w:rStyle w:val="StyleUnderline"/>
          <w:rFonts w:cs="Arial"/>
          <w:highlight w:val="cyan"/>
        </w:rPr>
        <w:t>tort</w:t>
      </w:r>
      <w:r w:rsidRPr="00CF0BA5">
        <w:rPr>
          <w:rStyle w:val="StyleUnderline"/>
          <w:rFonts w:cs="Arial"/>
        </w:rPr>
        <w:t>ious interference</w:t>
      </w:r>
      <w:r w:rsidRPr="00CF0BA5">
        <w:rPr>
          <w:rFonts w:cs="Arial"/>
          <w:sz w:val="16"/>
        </w:rPr>
        <w:t xml:space="preserve"> and violation of 42 U.S.C. § 1983 and opining that “[</w:t>
      </w:r>
      <w:r w:rsidRPr="00CF0BA5">
        <w:rPr>
          <w:rStyle w:val="StyleUnderline"/>
          <w:rFonts w:cs="Arial"/>
        </w:rPr>
        <w:t>t]here is simply no reason that a common-law</w:t>
      </w:r>
      <w:r w:rsidRPr="00CF0BA5">
        <w:rPr>
          <w:rFonts w:cs="Arial"/>
          <w:sz w:val="16"/>
        </w:rPr>
        <w:t xml:space="preserve"> tort </w:t>
      </w:r>
      <w:r w:rsidRPr="00CF0BA5">
        <w:rPr>
          <w:rStyle w:val="StyleUnderline"/>
          <w:rFonts w:cs="Arial"/>
        </w:rPr>
        <w:t xml:space="preserve">doctrine can </w:t>
      </w:r>
      <w:r w:rsidRPr="00CF0BA5">
        <w:rPr>
          <w:rStyle w:val="Emphasis"/>
        </w:rPr>
        <w:t>any more permissibly abridge</w:t>
      </w:r>
      <w:r w:rsidRPr="00CF0BA5">
        <w:rPr>
          <w:rFonts w:cs="Arial"/>
          <w:sz w:val="16"/>
        </w:rPr>
        <w:t xml:space="preserve"> or chill the </w:t>
      </w:r>
      <w:r w:rsidRPr="00CF0BA5">
        <w:rPr>
          <w:rStyle w:val="Emphasis"/>
        </w:rPr>
        <w:t>constitutional right</w:t>
      </w:r>
      <w:r w:rsidRPr="00CF0BA5">
        <w:rPr>
          <w:rFonts w:cs="Arial"/>
          <w:sz w:val="16"/>
        </w:rPr>
        <w:t xml:space="preserve"> of petition </w:t>
      </w:r>
      <w:r w:rsidRPr="00CF0BA5">
        <w:rPr>
          <w:rStyle w:val="StyleUnderline"/>
          <w:rFonts w:cs="Arial"/>
        </w:rPr>
        <w:t>than</w:t>
      </w:r>
      <w:r w:rsidRPr="00CF0BA5">
        <w:rPr>
          <w:rFonts w:cs="Arial"/>
          <w:sz w:val="16"/>
        </w:rPr>
        <w:t xml:space="preserve"> can a statutory claim such as </w:t>
      </w:r>
      <w:r w:rsidRPr="00CF0BA5">
        <w:rPr>
          <w:rStyle w:val="Emphasis"/>
        </w:rPr>
        <w:t>antitrust</w:t>
      </w:r>
      <w:r w:rsidRPr="00CF0BA5">
        <w:rPr>
          <w:rFonts w:cs="Arial"/>
          <w:sz w:val="16"/>
        </w:rPr>
        <w:t>”); Stern v. U.S. Gypsum, Inc., 547 F.2d 1329, 1342-46 (</w:t>
      </w:r>
      <w:r w:rsidRPr="00CF0BA5">
        <w:rPr>
          <w:rStyle w:val="StyleUnderline"/>
          <w:rFonts w:cs="Arial"/>
        </w:rPr>
        <w:t>7th Cir</w:t>
      </w:r>
      <w:r w:rsidRPr="00CF0BA5">
        <w:rPr>
          <w:rFonts w:cs="Arial"/>
          <w:sz w:val="16"/>
        </w:rPr>
        <w:t>. 1977) (</w:t>
      </w:r>
      <w:r w:rsidRPr="00CF0BA5">
        <w:rPr>
          <w:rStyle w:val="StyleUnderline"/>
          <w:rFonts w:cs="Arial"/>
        </w:rPr>
        <w:t>applying Noerr</w:t>
      </w:r>
      <w:r w:rsidRPr="00CF0BA5">
        <w:rPr>
          <w:rFonts w:cs="Arial"/>
          <w:sz w:val="16"/>
        </w:rPr>
        <w:t xml:space="preserve">-Pennington to 42 U.S.C. § 1985(1)); In re Circuit Breaker Litig., 984 F. Supp. 1267, 1282-83 (C.D. Cal. 1997) (“[T]o the extent that Defendants’ claims for intentional interference are based on conduct protected by the Noerr-Pennington doctrine, such claims fail because the conduct cannot be found wrongful under a state tort law.”); Computer Assocs. Int’l, Inc. v. Am. Fundware, Inc., 831 F. Supp. 1516, 1522 (D. </w:t>
      </w:r>
      <w:r w:rsidRPr="00CF0BA5">
        <w:rPr>
          <w:rStyle w:val="StyleUnderline"/>
          <w:rFonts w:cs="Arial"/>
        </w:rPr>
        <w:t>Colo</w:t>
      </w:r>
      <w:r w:rsidRPr="00CF0BA5">
        <w:rPr>
          <w:rFonts w:cs="Arial"/>
          <w:sz w:val="16"/>
        </w:rPr>
        <w:t>. 1993) (</w:t>
      </w:r>
      <w:r w:rsidRPr="00CF0BA5">
        <w:rPr>
          <w:rStyle w:val="StyleUnderline"/>
          <w:rFonts w:cs="Arial"/>
        </w:rPr>
        <w:t>recognizing Noerr</w:t>
      </w:r>
      <w:r w:rsidRPr="00CF0BA5">
        <w:rPr>
          <w:rFonts w:cs="Arial"/>
          <w:sz w:val="16"/>
        </w:rPr>
        <w:t xml:space="preserve">-Pennington doctrine </w:t>
      </w:r>
      <w:r w:rsidRPr="00CF0BA5">
        <w:rPr>
          <w:rStyle w:val="StyleUnderline"/>
          <w:rFonts w:cs="Arial"/>
        </w:rPr>
        <w:t xml:space="preserve">applies in suits </w:t>
      </w:r>
      <w:r w:rsidRPr="00CF0BA5">
        <w:rPr>
          <w:rStyle w:val="Emphasis"/>
        </w:rPr>
        <w:t>other than</w:t>
      </w:r>
      <w:r w:rsidRPr="00CF0BA5">
        <w:rPr>
          <w:rFonts w:cs="Arial"/>
          <w:sz w:val="16"/>
        </w:rPr>
        <w:t xml:space="preserve"> those based on </w:t>
      </w:r>
      <w:r w:rsidRPr="00CF0BA5">
        <w:rPr>
          <w:rStyle w:val="Emphasis"/>
        </w:rPr>
        <w:t>antitrust</w:t>
      </w:r>
      <w:r w:rsidRPr="00CF0BA5">
        <w:rPr>
          <w:rFonts w:cs="Arial"/>
          <w:sz w:val="16"/>
        </w:rPr>
        <w:t xml:space="preserve"> violations); National Indus. Sand Ass’n v. Gibson, 897 S.W.2d 769, 774 (</w:t>
      </w:r>
      <w:r w:rsidRPr="00CF0BA5">
        <w:rPr>
          <w:rStyle w:val="StyleUnderline"/>
          <w:rFonts w:cs="Arial"/>
        </w:rPr>
        <w:t>Tex</w:t>
      </w:r>
      <w:r w:rsidRPr="00CF0BA5">
        <w:rPr>
          <w:rFonts w:cs="Arial"/>
          <w:sz w:val="16"/>
        </w:rPr>
        <w:t>. 1995) (</w:t>
      </w:r>
      <w:r w:rsidRPr="00CF0BA5">
        <w:rPr>
          <w:rStyle w:val="StyleUnderline"/>
          <w:rFonts w:cs="Arial"/>
        </w:rPr>
        <w:t>recognizing applicability of Noerr</w:t>
      </w:r>
      <w:r w:rsidRPr="00CF0BA5">
        <w:rPr>
          <w:rFonts w:cs="Arial"/>
          <w:sz w:val="16"/>
        </w:rPr>
        <w:t xml:space="preserve">-Pennington doctrine </w:t>
      </w:r>
      <w:r w:rsidRPr="00CF0BA5">
        <w:rPr>
          <w:rStyle w:val="StyleUnderline"/>
          <w:rFonts w:cs="Arial"/>
        </w:rPr>
        <w:t>to conspiracy</w:t>
      </w:r>
      <w:r w:rsidRPr="00CF0BA5">
        <w:rPr>
          <w:rFonts w:cs="Arial"/>
          <w:sz w:val="16"/>
        </w:rPr>
        <w:t xml:space="preserve"> claim); RRR Farms, 957 S.W.2d at 129 (finding Noerr-Pennington doctrine applicable to claims for malicious prosecution, tortious interference, abuse of process, and prima facie tort); Diaz v. Sw. Wheel, Inc., 736 S.W.2d 770, 774 (Tex.App.—Corpus Christi 1987, writ denied) (finding summary judgment for trade association proper where association allegedly attempted to influence government agency not to recall or ban product; further finding that the act was not illegal and therefore could not give rise to conspiracy claim).</w:t>
      </w:r>
    </w:p>
    <w:p w14:paraId="42AACDB4" w14:textId="77777777" w:rsidR="00E84FA1" w:rsidRPr="00CF0BA5" w:rsidRDefault="00E84FA1" w:rsidP="00E84FA1">
      <w:pPr>
        <w:rPr>
          <w:rFonts w:cs="Arial"/>
          <w:b/>
          <w:bCs/>
          <w:sz w:val="26"/>
        </w:rPr>
      </w:pPr>
      <w:r w:rsidRPr="00CF0BA5">
        <w:rPr>
          <w:rStyle w:val="Style13ptBold"/>
          <w:rFonts w:cs="Arial"/>
        </w:rPr>
        <w:lastRenderedPageBreak/>
        <w:t>---FOOTNOTE 33 ENDS, PARAGRAPH CONTINUES---</w:t>
      </w:r>
    </w:p>
    <w:p w14:paraId="2DA24663" w14:textId="77777777" w:rsidR="00E84FA1" w:rsidRPr="00CF0BA5" w:rsidRDefault="00E84FA1" w:rsidP="00E84FA1">
      <w:pPr>
        <w:rPr>
          <w:rFonts w:cs="Arial"/>
          <w:sz w:val="16"/>
        </w:rPr>
      </w:pPr>
      <w:r w:rsidRPr="00CF0BA5">
        <w:rPr>
          <w:rFonts w:cs="Arial"/>
          <w:sz w:val="16"/>
        </w:rPr>
        <w:t xml:space="preserve">(3) pre-litigation activities,34 (4) reports to </w:t>
      </w:r>
      <w:r w:rsidRPr="00CF0BA5">
        <w:rPr>
          <w:rStyle w:val="Emphasis"/>
        </w:rPr>
        <w:t>law enforcement</w:t>
      </w:r>
      <w:r w:rsidRPr="00CF0BA5">
        <w:rPr>
          <w:rFonts w:cs="Arial"/>
          <w:sz w:val="16"/>
        </w:rPr>
        <w:t xml:space="preserve">,35 (5) some </w:t>
      </w:r>
      <w:r w:rsidRPr="00CF0BA5">
        <w:rPr>
          <w:rStyle w:val="StyleUnderline"/>
          <w:rFonts w:cs="Arial"/>
        </w:rPr>
        <w:t>settlement agreements</w:t>
      </w:r>
      <w:r w:rsidRPr="00CF0BA5">
        <w:rPr>
          <w:rFonts w:cs="Arial"/>
          <w:sz w:val="16"/>
        </w:rPr>
        <w:t xml:space="preserve">,36 </w:t>
      </w:r>
    </w:p>
    <w:p w14:paraId="45730F31" w14:textId="77777777" w:rsidR="00E84FA1" w:rsidRPr="00CF0BA5" w:rsidRDefault="00E84FA1" w:rsidP="00E84FA1">
      <w:pPr>
        <w:rPr>
          <w:rFonts w:cs="Arial"/>
          <w:b/>
          <w:bCs/>
          <w:sz w:val="26"/>
        </w:rPr>
      </w:pPr>
      <w:r w:rsidRPr="00CF0BA5">
        <w:rPr>
          <w:rStyle w:val="Style13ptBold"/>
          <w:rFonts w:cs="Arial"/>
        </w:rPr>
        <w:t>---FOOTNOTE 36 STARTS, MIDPARAGRAPH---</w:t>
      </w:r>
    </w:p>
    <w:p w14:paraId="6A1AB2B9" w14:textId="77777777" w:rsidR="00E84FA1" w:rsidRPr="00CF0BA5" w:rsidRDefault="00E84FA1" w:rsidP="00E84FA1">
      <w:pPr>
        <w:rPr>
          <w:rFonts w:cs="Arial"/>
          <w:sz w:val="16"/>
        </w:rPr>
      </w:pPr>
      <w:r w:rsidRPr="00CF0BA5">
        <w:rPr>
          <w:rFonts w:cs="Arial"/>
          <w:sz w:val="16"/>
        </w:rPr>
        <w:t>36 A.D. Bedell Wholesale Co. v. Philip Morris, Inc., 263 F.3d 239 (3d Cir. 2001), cert. denied, 534 U.S. 1081 (2002) (</w:t>
      </w:r>
      <w:r w:rsidRPr="00CF0BA5">
        <w:rPr>
          <w:rStyle w:val="StyleUnderline"/>
          <w:rFonts w:cs="Arial"/>
        </w:rPr>
        <w:t>in extending Noerr</w:t>
      </w:r>
      <w:r w:rsidRPr="00CF0BA5">
        <w:rPr>
          <w:rFonts w:cs="Arial"/>
          <w:sz w:val="16"/>
        </w:rPr>
        <w:t xml:space="preserve"> to settlement agreement, </w:t>
      </w:r>
      <w:r w:rsidRPr="00CF0BA5">
        <w:rPr>
          <w:rStyle w:val="StyleUnderline"/>
          <w:rFonts w:cs="Arial"/>
          <w:highlight w:val="cyan"/>
        </w:rPr>
        <w:t xml:space="preserve">court stated </w:t>
      </w:r>
      <w:r w:rsidRPr="00CF0BA5">
        <w:rPr>
          <w:rFonts w:cs="Arial"/>
          <w:sz w:val="16"/>
        </w:rPr>
        <w:t xml:space="preserve">that </w:t>
      </w:r>
      <w:r w:rsidRPr="00CF0BA5">
        <w:rPr>
          <w:rStyle w:val="StyleUnderline"/>
          <w:rFonts w:cs="Arial"/>
        </w:rPr>
        <w:t>“[</w:t>
      </w:r>
      <w:r w:rsidRPr="00CF0BA5">
        <w:rPr>
          <w:rStyle w:val="StyleUnderline"/>
          <w:rFonts w:cs="Arial"/>
          <w:highlight w:val="cyan"/>
        </w:rPr>
        <w:t xml:space="preserve">W]e see </w:t>
      </w:r>
      <w:r w:rsidRPr="00CF0BA5">
        <w:rPr>
          <w:rStyle w:val="Emphasis"/>
          <w:highlight w:val="cyan"/>
        </w:rPr>
        <w:t>no reason to distinguish</w:t>
      </w:r>
      <w:r w:rsidRPr="00CF0BA5">
        <w:rPr>
          <w:rFonts w:cs="Arial"/>
          <w:sz w:val="16"/>
          <w:highlight w:val="cyan"/>
        </w:rPr>
        <w:t xml:space="preserve"> </w:t>
      </w:r>
      <w:r w:rsidRPr="00CF0BA5">
        <w:rPr>
          <w:rFonts w:cs="Arial"/>
          <w:sz w:val="16"/>
        </w:rPr>
        <w:t xml:space="preserve">between settlement agreements and other aspects of litigation between private actors and the government which give rise to an </w:t>
      </w:r>
      <w:r w:rsidRPr="00CF0BA5">
        <w:rPr>
          <w:rStyle w:val="Emphasis"/>
          <w:highlight w:val="cyan"/>
        </w:rPr>
        <w:t>antitrust</w:t>
      </w:r>
      <w:r w:rsidRPr="00CF0BA5">
        <w:rPr>
          <w:rFonts w:cs="Arial"/>
          <w:sz w:val="16"/>
          <w:highlight w:val="cyan"/>
        </w:rPr>
        <w:t xml:space="preserve"> </w:t>
      </w:r>
      <w:r w:rsidRPr="00CF0BA5">
        <w:rPr>
          <w:rFonts w:cs="Arial"/>
          <w:sz w:val="16"/>
        </w:rPr>
        <w:t>immunity”).</w:t>
      </w:r>
    </w:p>
    <w:p w14:paraId="1D4760F0" w14:textId="77777777" w:rsidR="00E84FA1" w:rsidRPr="00CF0BA5" w:rsidRDefault="00E84FA1" w:rsidP="00E84FA1">
      <w:pPr>
        <w:rPr>
          <w:rFonts w:cs="Arial"/>
          <w:b/>
          <w:bCs/>
          <w:sz w:val="26"/>
        </w:rPr>
      </w:pPr>
      <w:r w:rsidRPr="00CF0BA5">
        <w:rPr>
          <w:rStyle w:val="Style13ptBold"/>
          <w:rFonts w:cs="Arial"/>
        </w:rPr>
        <w:t>---FOOTNOTE 36 ENDS, PARAGRAPH CONTINUES---</w:t>
      </w:r>
    </w:p>
    <w:p w14:paraId="565EA915" w14:textId="77777777" w:rsidR="00E84FA1" w:rsidRDefault="00E84FA1" w:rsidP="00E84FA1">
      <w:pPr>
        <w:rPr>
          <w:rFonts w:cs="Arial"/>
          <w:sz w:val="16"/>
        </w:rPr>
      </w:pPr>
      <w:r w:rsidRPr="00CF0BA5">
        <w:rPr>
          <w:rStyle w:val="StyleUnderline"/>
          <w:rFonts w:cs="Arial"/>
        </w:rPr>
        <w:t>and</w:t>
      </w:r>
      <w:r w:rsidRPr="00CF0BA5">
        <w:rPr>
          <w:rFonts w:cs="Arial"/>
          <w:sz w:val="16"/>
        </w:rPr>
        <w:t xml:space="preserve"> (6) </w:t>
      </w:r>
      <w:r w:rsidRPr="00CF0BA5">
        <w:rPr>
          <w:rStyle w:val="StyleUnderline"/>
          <w:rFonts w:cs="Arial"/>
        </w:rPr>
        <w:t>refusals to settle</w:t>
      </w:r>
      <w:r w:rsidRPr="00CF0BA5">
        <w:rPr>
          <w:rFonts w:cs="Arial"/>
          <w:sz w:val="16"/>
        </w:rPr>
        <w:t>.37</w:t>
      </w:r>
    </w:p>
    <w:p w14:paraId="088978ED" w14:textId="77777777" w:rsidR="00E84FA1" w:rsidRPr="00CF0BA5" w:rsidRDefault="00E84FA1" w:rsidP="00E84FA1">
      <w:pPr>
        <w:rPr>
          <w:rFonts w:cs="Arial"/>
          <w:sz w:val="16"/>
        </w:rPr>
      </w:pPr>
    </w:p>
    <w:p w14:paraId="1CF0DDF6" w14:textId="77777777" w:rsidR="00E84FA1" w:rsidRPr="00CF0BA5" w:rsidRDefault="00E84FA1" w:rsidP="00E84FA1">
      <w:pPr>
        <w:pStyle w:val="Heading4"/>
        <w:rPr>
          <w:rFonts w:cs="Arial"/>
        </w:rPr>
      </w:pPr>
      <w:r w:rsidRPr="00CF0BA5">
        <w:rPr>
          <w:rFonts w:cs="Arial"/>
        </w:rPr>
        <w:t xml:space="preserve">Avoidance creep collapses </w:t>
      </w:r>
      <w:r w:rsidRPr="00CF0BA5">
        <w:rPr>
          <w:rFonts w:cs="Arial"/>
          <w:u w:val="single"/>
        </w:rPr>
        <w:t>court legitimacy</w:t>
      </w:r>
      <w:r w:rsidRPr="00CF0BA5">
        <w:rPr>
          <w:rFonts w:cs="Arial"/>
        </w:rPr>
        <w:t xml:space="preserve">. </w:t>
      </w:r>
    </w:p>
    <w:p w14:paraId="5F7FF33E" w14:textId="77777777" w:rsidR="00E84FA1" w:rsidRPr="00CF0BA5" w:rsidRDefault="00E84FA1" w:rsidP="00E84FA1">
      <w:pPr>
        <w:rPr>
          <w:rFonts w:cs="Arial"/>
        </w:rPr>
      </w:pPr>
      <w:r w:rsidRPr="00CF0BA5">
        <w:rPr>
          <w:rFonts w:cs="Arial"/>
        </w:rPr>
        <w:t xml:space="preserve">Charlotte </w:t>
      </w:r>
      <w:r w:rsidRPr="00CF0BA5">
        <w:rPr>
          <w:rStyle w:val="Style13ptBold"/>
          <w:rFonts w:cs="Arial"/>
        </w:rPr>
        <w:t>Garden 20</w:t>
      </w:r>
      <w:r w:rsidRPr="00CF0BA5">
        <w:rPr>
          <w:rFonts w:cs="Arial"/>
        </w:rPr>
        <w:t>. Co-Associate Dean for Research &amp; Faculty Development and Associate Professor of Law, Seattle University School of Law. “Avoidance Creep”. University of Pennsylvania Law Review. Vol. 168: 331/ https://scholarship.law.upenn.edu/cgi/viewcontent.cgi?article=9686&amp;context=penn_law_review</w:t>
      </w:r>
    </w:p>
    <w:p w14:paraId="4AA3794C" w14:textId="77777777" w:rsidR="00E84FA1" w:rsidRDefault="00E84FA1" w:rsidP="00E84FA1">
      <w:pPr>
        <w:rPr>
          <w:rFonts w:cs="Arial"/>
          <w:sz w:val="16"/>
        </w:rPr>
      </w:pPr>
      <w:r w:rsidRPr="00CF0BA5">
        <w:rPr>
          <w:rFonts w:cs="Arial"/>
          <w:sz w:val="16"/>
        </w:rPr>
        <w:t xml:space="preserve">Conversely, there are at least two additional reasons that </w:t>
      </w:r>
      <w:r w:rsidRPr="00CF0BA5">
        <w:rPr>
          <w:rStyle w:val="Emphasis"/>
        </w:rPr>
        <w:t>militate against</w:t>
      </w:r>
      <w:r w:rsidRPr="00CF0BA5">
        <w:rPr>
          <w:rFonts w:cs="Arial"/>
          <w:sz w:val="16"/>
        </w:rPr>
        <w:t xml:space="preserve"> the Court’s use of </w:t>
      </w:r>
      <w:r w:rsidRPr="00CF0BA5">
        <w:rPr>
          <w:rStyle w:val="Emphasis"/>
        </w:rPr>
        <w:t>constitutional avoidance</w:t>
      </w:r>
      <w:r w:rsidRPr="00CF0BA5">
        <w:rPr>
          <w:rFonts w:cs="Arial"/>
          <w:sz w:val="16"/>
        </w:rPr>
        <w:t xml:space="preserve"> in these cases. The first is that </w:t>
      </w:r>
      <w:r w:rsidRPr="00CF0BA5">
        <w:rPr>
          <w:rStyle w:val="StyleUnderline"/>
          <w:rFonts w:cs="Arial"/>
        </w:rPr>
        <w:t xml:space="preserve">the </w:t>
      </w:r>
      <w:r w:rsidRPr="00CF0BA5">
        <w:rPr>
          <w:rStyle w:val="StyleUnderline"/>
          <w:rFonts w:cs="Arial"/>
          <w:highlight w:val="cyan"/>
        </w:rPr>
        <w:t xml:space="preserve">use of </w:t>
      </w:r>
      <w:r w:rsidRPr="00CF0BA5">
        <w:rPr>
          <w:rStyle w:val="Emphasis"/>
          <w:highlight w:val="cyan"/>
        </w:rPr>
        <w:t>constitutional avoidance</w:t>
      </w:r>
      <w:r w:rsidRPr="00CF0BA5">
        <w:rPr>
          <w:rFonts w:cs="Arial"/>
          <w:sz w:val="16"/>
        </w:rPr>
        <w:t xml:space="preserve">—and </w:t>
      </w:r>
      <w:r w:rsidRPr="00CF0BA5">
        <w:rPr>
          <w:rStyle w:val="StyleUnderline"/>
          <w:rFonts w:cs="Arial"/>
          <w:highlight w:val="cyan"/>
        </w:rPr>
        <w:t>especially</w:t>
      </w:r>
      <w:r w:rsidRPr="00CF0BA5">
        <w:rPr>
          <w:rStyle w:val="StyleUnderline"/>
          <w:rFonts w:cs="Arial"/>
        </w:rPr>
        <w:t xml:space="preserve"> the </w:t>
      </w:r>
      <w:r w:rsidRPr="00CF0BA5">
        <w:rPr>
          <w:rStyle w:val="StyleUnderline"/>
          <w:rFonts w:cs="Arial"/>
          <w:highlight w:val="cyan"/>
        </w:rPr>
        <w:t>use</w:t>
      </w:r>
      <w:r w:rsidRPr="00CF0BA5">
        <w:rPr>
          <w:rStyle w:val="StyleUnderline"/>
          <w:rFonts w:cs="Arial"/>
        </w:rPr>
        <w:t xml:space="preserve"> </w:t>
      </w:r>
      <w:r w:rsidRPr="00CF0BA5">
        <w:rPr>
          <w:rStyle w:val="StyleUnderline"/>
          <w:rFonts w:cs="Arial"/>
          <w:highlight w:val="cyan"/>
        </w:rPr>
        <w:t xml:space="preserve">of </w:t>
      </w:r>
      <w:r w:rsidRPr="00CF0BA5">
        <w:rPr>
          <w:rStyle w:val="Emphasis"/>
          <w:highlight w:val="cyan"/>
        </w:rPr>
        <w:t>aggressive forms of avoidance</w:t>
      </w:r>
      <w:r w:rsidRPr="00CF0BA5">
        <w:rPr>
          <w:rFonts w:cs="Arial"/>
          <w:sz w:val="16"/>
        </w:rPr>
        <w:t>, where the Court applies a clear statement rule or resolves an insubstantial constitutional question—</w:t>
      </w:r>
      <w:r w:rsidRPr="00CF0BA5">
        <w:rPr>
          <w:rStyle w:val="StyleUnderline"/>
          <w:rFonts w:cs="Arial"/>
          <w:highlight w:val="cyan"/>
        </w:rPr>
        <w:t xml:space="preserve">can appear </w:t>
      </w:r>
      <w:r w:rsidRPr="00CF0BA5">
        <w:rPr>
          <w:rStyle w:val="Emphasis"/>
          <w:highlight w:val="cyan"/>
        </w:rPr>
        <w:t>strategic</w:t>
      </w:r>
      <w:r w:rsidRPr="00CF0BA5">
        <w:rPr>
          <w:rFonts w:cs="Arial"/>
          <w:sz w:val="16"/>
        </w:rPr>
        <w:t xml:space="preserve"> or results-oriented. </w:t>
      </w:r>
      <w:r w:rsidRPr="00CF0BA5">
        <w:rPr>
          <w:rStyle w:val="StyleUnderline"/>
          <w:rFonts w:cs="Arial"/>
          <w:highlight w:val="cyan"/>
        </w:rPr>
        <w:t>Scholars</w:t>
      </w:r>
      <w:r w:rsidRPr="00CF0BA5">
        <w:rPr>
          <w:rFonts w:cs="Arial"/>
          <w:sz w:val="16"/>
        </w:rPr>
        <w:t xml:space="preserve">, including Richard Hasen, have </w:t>
      </w:r>
      <w:r w:rsidRPr="00CF0BA5">
        <w:rPr>
          <w:rStyle w:val="StyleUnderline"/>
          <w:rFonts w:cs="Arial"/>
          <w:highlight w:val="cyan"/>
        </w:rPr>
        <w:t>criticized</w:t>
      </w:r>
      <w:r w:rsidRPr="00CF0BA5">
        <w:rPr>
          <w:rStyle w:val="StyleUnderline"/>
          <w:rFonts w:cs="Arial"/>
        </w:rPr>
        <w:t xml:space="preserve"> the </w:t>
      </w:r>
      <w:r w:rsidRPr="00CF0BA5">
        <w:rPr>
          <w:rStyle w:val="StyleUnderline"/>
          <w:rFonts w:cs="Arial"/>
          <w:highlight w:val="cyan"/>
        </w:rPr>
        <w:t xml:space="preserve">Court’s </w:t>
      </w:r>
      <w:r w:rsidRPr="00CF0BA5">
        <w:rPr>
          <w:rStyle w:val="Emphasis"/>
          <w:highlight w:val="cyan"/>
        </w:rPr>
        <w:t>selective</w:t>
      </w:r>
      <w:r w:rsidRPr="00CF0BA5">
        <w:rPr>
          <w:rFonts w:cs="Arial"/>
          <w:sz w:val="16"/>
        </w:rPr>
        <w:t xml:space="preserve"> use or nonuse of </w:t>
      </w:r>
      <w:r w:rsidRPr="00CF0BA5">
        <w:rPr>
          <w:rStyle w:val="Emphasis"/>
          <w:highlight w:val="cyan"/>
        </w:rPr>
        <w:t>avoidance</w:t>
      </w:r>
      <w:r w:rsidRPr="00CF0BA5">
        <w:rPr>
          <w:rFonts w:cs="Arial"/>
          <w:sz w:val="16"/>
        </w:rPr>
        <w:t xml:space="preserve"> in other cases on precisely this ground.277 </w:t>
      </w:r>
      <w:r w:rsidRPr="00CF0BA5">
        <w:rPr>
          <w:rStyle w:val="StyleUnderline"/>
          <w:rFonts w:cs="Arial"/>
        </w:rPr>
        <w:t>This</w:t>
      </w:r>
      <w:r w:rsidRPr="00CF0BA5">
        <w:rPr>
          <w:rFonts w:cs="Arial"/>
          <w:sz w:val="16"/>
        </w:rPr>
        <w:t xml:space="preserve"> Article’s </w:t>
      </w:r>
      <w:r w:rsidRPr="00CF0BA5">
        <w:rPr>
          <w:rStyle w:val="StyleUnderline"/>
          <w:rFonts w:cs="Arial"/>
          <w:highlight w:val="cyan"/>
        </w:rPr>
        <w:t xml:space="preserve">account of </w:t>
      </w:r>
      <w:r w:rsidRPr="00CF0BA5">
        <w:rPr>
          <w:rStyle w:val="Emphasis"/>
          <w:highlight w:val="cyan"/>
        </w:rPr>
        <w:t>avoidance creep highlights this risk</w:t>
      </w:r>
      <w:r w:rsidRPr="00CF0BA5">
        <w:rPr>
          <w:rFonts w:cs="Arial"/>
          <w:sz w:val="16"/>
        </w:rPr>
        <w:t xml:space="preserve">: </w:t>
      </w:r>
      <w:r w:rsidRPr="00CF0BA5">
        <w:rPr>
          <w:rStyle w:val="StyleUnderline"/>
          <w:rFonts w:cs="Arial"/>
          <w:highlight w:val="cyan"/>
        </w:rPr>
        <w:t>even</w:t>
      </w:r>
      <w:r w:rsidRPr="00CF0BA5">
        <w:rPr>
          <w:rFonts w:cs="Arial"/>
          <w:sz w:val="16"/>
        </w:rPr>
        <w:t xml:space="preserve"> a </w:t>
      </w:r>
      <w:r w:rsidRPr="00CF0BA5">
        <w:rPr>
          <w:rStyle w:val="StyleUnderline"/>
          <w:rFonts w:cs="Arial"/>
          <w:highlight w:val="cyan"/>
        </w:rPr>
        <w:t>principled</w:t>
      </w:r>
      <w:r w:rsidRPr="00CF0BA5">
        <w:rPr>
          <w:rFonts w:cs="Arial"/>
          <w:sz w:val="16"/>
        </w:rPr>
        <w:t xml:space="preserve"> use of </w:t>
      </w:r>
      <w:r w:rsidRPr="00CF0BA5">
        <w:rPr>
          <w:rStyle w:val="StyleUnderline"/>
          <w:rFonts w:cs="Arial"/>
          <w:highlight w:val="cyan"/>
        </w:rPr>
        <w:t>avoidance</w:t>
      </w:r>
      <w:r w:rsidRPr="00CF0BA5">
        <w:rPr>
          <w:rStyle w:val="StyleUnderline"/>
          <w:rFonts w:cs="Arial"/>
        </w:rPr>
        <w:t xml:space="preserve"> could be indirectly subject to</w:t>
      </w:r>
      <w:r w:rsidRPr="00CF0BA5">
        <w:rPr>
          <w:rFonts w:cs="Arial"/>
          <w:sz w:val="16"/>
        </w:rPr>
        <w:t xml:space="preserve"> this </w:t>
      </w:r>
      <w:r w:rsidRPr="00CF0BA5">
        <w:rPr>
          <w:rStyle w:val="StyleUnderline"/>
          <w:rFonts w:cs="Arial"/>
        </w:rPr>
        <w:t>criticism if</w:t>
      </w:r>
      <w:r w:rsidRPr="00CF0BA5">
        <w:rPr>
          <w:rFonts w:cs="Arial"/>
          <w:sz w:val="16"/>
        </w:rPr>
        <w:t xml:space="preserve"> it is </w:t>
      </w:r>
      <w:r w:rsidRPr="00CF0BA5">
        <w:rPr>
          <w:rStyle w:val="StyleUnderline"/>
          <w:rFonts w:cs="Arial"/>
          <w:highlight w:val="cyan"/>
        </w:rPr>
        <w:t>used</w:t>
      </w:r>
      <w:r w:rsidRPr="00CF0BA5">
        <w:rPr>
          <w:rFonts w:cs="Arial"/>
          <w:sz w:val="16"/>
        </w:rPr>
        <w:t xml:space="preserve"> by </w:t>
      </w:r>
      <w:r w:rsidRPr="00CF0BA5">
        <w:rPr>
          <w:rStyle w:val="StyleUnderline"/>
          <w:rFonts w:cs="Arial"/>
          <w:highlight w:val="cyan"/>
        </w:rPr>
        <w:t>later</w:t>
      </w:r>
      <w:r w:rsidRPr="00CF0BA5">
        <w:rPr>
          <w:rFonts w:cs="Arial"/>
          <w:sz w:val="16"/>
        </w:rPr>
        <w:t xml:space="preserve"> courts </w:t>
      </w:r>
      <w:r w:rsidRPr="00CF0BA5">
        <w:rPr>
          <w:rStyle w:val="Emphasis"/>
          <w:highlight w:val="cyan"/>
        </w:rPr>
        <w:t>in unexpected</w:t>
      </w:r>
      <w:r w:rsidRPr="00CF0BA5">
        <w:rPr>
          <w:rStyle w:val="Emphasis"/>
        </w:rPr>
        <w:t xml:space="preserve"> or </w:t>
      </w:r>
      <w:r w:rsidRPr="00CF0BA5">
        <w:rPr>
          <w:rStyle w:val="Emphasis"/>
          <w:highlight w:val="cyan"/>
        </w:rPr>
        <w:t>illegitimate ways</w:t>
      </w:r>
      <w:r w:rsidRPr="00CF0BA5">
        <w:rPr>
          <w:rFonts w:cs="Arial"/>
          <w:sz w:val="16"/>
          <w:highlight w:val="cyan"/>
        </w:rPr>
        <w:t>.</w:t>
      </w:r>
      <w:r w:rsidRPr="00CF0BA5">
        <w:rPr>
          <w:rFonts w:cs="Arial"/>
          <w:sz w:val="16"/>
        </w:rPr>
        <w:t xml:space="preserve"> For example, a reader inclined towards cynicism might observe that </w:t>
      </w:r>
      <w:r w:rsidRPr="00CF0BA5">
        <w:rPr>
          <w:rStyle w:val="StyleUnderline"/>
          <w:rFonts w:cs="Arial"/>
        </w:rPr>
        <w:t>although avoidance creep</w:t>
      </w:r>
      <w:r w:rsidRPr="00CF0BA5">
        <w:rPr>
          <w:rFonts w:cs="Arial"/>
          <w:sz w:val="16"/>
        </w:rPr>
        <w:t xml:space="preserve"> in the dues/fees context </w:t>
      </w:r>
      <w:r w:rsidRPr="00CF0BA5">
        <w:rPr>
          <w:rStyle w:val="StyleUnderline"/>
          <w:rFonts w:cs="Arial"/>
        </w:rPr>
        <w:t>looks different</w:t>
      </w:r>
      <w:r w:rsidRPr="00CF0BA5">
        <w:rPr>
          <w:rFonts w:cs="Arial"/>
          <w:sz w:val="16"/>
        </w:rPr>
        <w:t xml:space="preserve"> than avoidance creep in the union picketing context, they do have one thing in common: both versions ultimately work to unions’ disadvantage. Perhaps this is because “judges don’t like labor unions.”278 But even if that isn’t the reason, </w:t>
      </w:r>
      <w:r w:rsidRPr="00CF0BA5">
        <w:rPr>
          <w:rStyle w:val="StyleUnderline"/>
          <w:rFonts w:cs="Arial"/>
          <w:highlight w:val="cyan"/>
        </w:rPr>
        <w:t>courts risk</w:t>
      </w:r>
      <w:r w:rsidRPr="00CF0BA5">
        <w:rPr>
          <w:rStyle w:val="StyleUnderline"/>
          <w:rFonts w:cs="Arial"/>
        </w:rPr>
        <w:t xml:space="preserve"> at least </w:t>
      </w:r>
      <w:r w:rsidRPr="00CF0BA5">
        <w:rPr>
          <w:rStyle w:val="StyleUnderline"/>
          <w:rFonts w:cs="Arial"/>
          <w:highlight w:val="cyan"/>
        </w:rPr>
        <w:t xml:space="preserve">the </w:t>
      </w:r>
      <w:r w:rsidRPr="00CF0BA5">
        <w:rPr>
          <w:rStyle w:val="Emphasis"/>
          <w:highlight w:val="cyan"/>
        </w:rPr>
        <w:t>appearance of partiality</w:t>
      </w:r>
      <w:r w:rsidRPr="00CF0BA5">
        <w:rPr>
          <w:rFonts w:cs="Arial"/>
          <w:sz w:val="16"/>
        </w:rPr>
        <w:t>.</w:t>
      </w:r>
    </w:p>
    <w:p w14:paraId="7C714866" w14:textId="77777777" w:rsidR="00E84FA1" w:rsidRPr="00CF0BA5" w:rsidRDefault="00E84FA1" w:rsidP="00E84FA1">
      <w:pPr>
        <w:pStyle w:val="Heading4"/>
        <w:rPr>
          <w:rFonts w:cs="Arial"/>
        </w:rPr>
      </w:pPr>
      <w:r w:rsidRPr="00CF0BA5">
        <w:rPr>
          <w:rFonts w:cs="Arial"/>
        </w:rPr>
        <w:t xml:space="preserve">Legitimacy is key to global </w:t>
      </w:r>
      <w:r w:rsidRPr="00CF0BA5">
        <w:rPr>
          <w:rFonts w:cs="Arial"/>
          <w:u w:val="single"/>
        </w:rPr>
        <w:t>democratic peace</w:t>
      </w:r>
      <w:r w:rsidRPr="00CF0BA5">
        <w:rPr>
          <w:rFonts w:cs="Arial"/>
        </w:rPr>
        <w:t xml:space="preserve">. </w:t>
      </w:r>
    </w:p>
    <w:p w14:paraId="20F3718F" w14:textId="77777777" w:rsidR="00E84FA1" w:rsidRPr="00CF0BA5" w:rsidRDefault="00E84FA1" w:rsidP="00E84FA1">
      <w:pPr>
        <w:rPr>
          <w:rFonts w:cs="Arial"/>
        </w:rPr>
      </w:pPr>
      <w:r w:rsidRPr="00CF0BA5">
        <w:rPr>
          <w:rStyle w:val="Style13ptBold"/>
          <w:rFonts w:cs="Arial"/>
        </w:rPr>
        <w:t>Magsamen et al. 18</w:t>
      </w:r>
      <w:r w:rsidRPr="00CF0BA5">
        <w:rPr>
          <w:rFonts w:cs="Arial"/>
        </w:rPr>
        <w:t xml:space="preserve"> Kelly Magsamen is the vice president for National Security and International Policy at the Center for American Progress. Max Bergmann and Michael Fuchs are senior fellows at the Center. Trevor Sutton is a fellow at the Center. Securing a Democratic World The Case for a Democratic Values-Based U.S. Foreign Policy https://www.americanprogress.org/issues/security/reports/2018/09/05/457451/securing-democratic-world/</w:t>
      </w:r>
    </w:p>
    <w:p w14:paraId="36584235" w14:textId="77777777" w:rsidR="00E84FA1" w:rsidRPr="00CF0BA5" w:rsidRDefault="00E84FA1" w:rsidP="00E84FA1">
      <w:pPr>
        <w:rPr>
          <w:rFonts w:cs="Arial"/>
          <w:sz w:val="16"/>
          <w:szCs w:val="16"/>
        </w:rPr>
      </w:pPr>
      <w:r w:rsidRPr="00CF0BA5">
        <w:rPr>
          <w:rFonts w:cs="Arial"/>
          <w:sz w:val="16"/>
          <w:szCs w:val="16"/>
        </w:rPr>
        <w:t>Policy recommendations</w:t>
      </w:r>
    </w:p>
    <w:p w14:paraId="72F0BB20" w14:textId="77777777" w:rsidR="00E84FA1" w:rsidRPr="00CF0BA5" w:rsidRDefault="00E84FA1" w:rsidP="00E84FA1">
      <w:pPr>
        <w:rPr>
          <w:rFonts w:cs="Arial"/>
          <w:sz w:val="16"/>
        </w:rPr>
      </w:pPr>
      <w:r w:rsidRPr="00CF0BA5">
        <w:rPr>
          <w:rStyle w:val="StyleUnderline"/>
          <w:rFonts w:cs="Arial"/>
          <w:highlight w:val="cyan"/>
        </w:rPr>
        <w:t>Revitalizing global democracy is</w:t>
      </w:r>
      <w:r w:rsidRPr="00CF0BA5">
        <w:rPr>
          <w:rStyle w:val="StyleUnderline"/>
          <w:rFonts w:cs="Arial"/>
        </w:rPr>
        <w:t xml:space="preserve"> an immense and </w:t>
      </w:r>
      <w:r w:rsidRPr="00CF0BA5">
        <w:rPr>
          <w:rStyle w:val="StyleUnderline"/>
          <w:rFonts w:cs="Arial"/>
          <w:highlight w:val="cyan"/>
        </w:rPr>
        <w:t>complex</w:t>
      </w:r>
      <w:r w:rsidRPr="00CF0BA5">
        <w:rPr>
          <w:rStyle w:val="StyleUnderline"/>
          <w:rFonts w:cs="Arial"/>
        </w:rPr>
        <w:t xml:space="preserve"> task</w:t>
      </w:r>
      <w:r w:rsidRPr="00CF0BA5">
        <w:rPr>
          <w:rFonts w:cs="Arial"/>
          <w:sz w:val="16"/>
        </w:rPr>
        <w:t xml:space="preserve"> that will take many years. But in the short term, </w:t>
      </w:r>
      <w:r w:rsidRPr="00CF0BA5">
        <w:rPr>
          <w:rStyle w:val="StyleUnderline"/>
          <w:rFonts w:cs="Arial"/>
        </w:rPr>
        <w:t>the threat presented</w:t>
      </w:r>
      <w:r w:rsidRPr="00CF0BA5">
        <w:rPr>
          <w:rFonts w:cs="Arial"/>
          <w:sz w:val="16"/>
        </w:rPr>
        <w:t xml:space="preserve"> by opportunist authoritarian regimes urgently </w:t>
      </w:r>
      <w:r w:rsidRPr="00CF0BA5">
        <w:rPr>
          <w:rStyle w:val="StyleUnderline"/>
          <w:rFonts w:cs="Arial"/>
        </w:rPr>
        <w:t>requires a rapid response</w:t>
      </w:r>
      <w:r w:rsidRPr="00CF0BA5">
        <w:rPr>
          <w:rFonts w:cs="Arial"/>
          <w:sz w:val="16"/>
        </w:rPr>
        <w:t xml:space="preserve">. That is why </w:t>
      </w:r>
      <w:r w:rsidRPr="00CF0BA5">
        <w:rPr>
          <w:rStyle w:val="StyleUnderline"/>
          <w:rFonts w:cs="Arial"/>
        </w:rPr>
        <w:t>America’s democracy rebalance needs</w:t>
      </w:r>
      <w:r w:rsidRPr="00CF0BA5">
        <w:rPr>
          <w:rFonts w:cs="Arial"/>
          <w:sz w:val="16"/>
        </w:rPr>
        <w:t xml:space="preserve"> both </w:t>
      </w:r>
      <w:r w:rsidRPr="00CF0BA5">
        <w:rPr>
          <w:rStyle w:val="StyleUnderline"/>
          <w:rFonts w:cs="Arial"/>
        </w:rPr>
        <w:t>an immediate defensive line of effort to protect democratic values at home and around the world from creeping authoritarianism</w:t>
      </w:r>
      <w:r w:rsidRPr="00CF0BA5">
        <w:rPr>
          <w:rFonts w:cs="Arial"/>
          <w:sz w:val="16"/>
        </w:rPr>
        <w:t xml:space="preserve"> and a sustained long-term effort to expand the global democratic community and address the drivers of democratic retrenchment.</w:t>
      </w:r>
    </w:p>
    <w:p w14:paraId="1847AC98" w14:textId="77777777" w:rsidR="00E84FA1" w:rsidRPr="00CF0BA5" w:rsidRDefault="00E84FA1" w:rsidP="00E84FA1">
      <w:pPr>
        <w:rPr>
          <w:rFonts w:cs="Arial"/>
          <w:sz w:val="16"/>
          <w:szCs w:val="16"/>
        </w:rPr>
      </w:pPr>
      <w:r w:rsidRPr="00CF0BA5">
        <w:rPr>
          <w:rFonts w:cs="Arial"/>
          <w:sz w:val="16"/>
          <w:szCs w:val="16"/>
        </w:rPr>
        <w:t>Strengthen democracy at home</w:t>
      </w:r>
    </w:p>
    <w:p w14:paraId="10B50156" w14:textId="77777777" w:rsidR="00E84FA1" w:rsidRPr="00CF0BA5" w:rsidRDefault="00E84FA1" w:rsidP="00E84FA1">
      <w:pPr>
        <w:rPr>
          <w:rFonts w:cs="Arial"/>
          <w:sz w:val="16"/>
        </w:rPr>
      </w:pPr>
      <w:r w:rsidRPr="00CF0BA5">
        <w:rPr>
          <w:rStyle w:val="StyleUnderline"/>
          <w:rFonts w:cs="Arial"/>
          <w:highlight w:val="cyan"/>
        </w:rPr>
        <w:t>American foreign policy starts</w:t>
      </w:r>
      <w:r w:rsidRPr="00CF0BA5">
        <w:rPr>
          <w:rStyle w:val="StyleUnderline"/>
          <w:rFonts w:cs="Arial"/>
        </w:rPr>
        <w:t xml:space="preserve"> at home </w:t>
      </w:r>
      <w:r w:rsidRPr="00CF0BA5">
        <w:rPr>
          <w:rStyle w:val="StyleUnderline"/>
          <w:rFonts w:cs="Arial"/>
          <w:highlight w:val="cyan"/>
        </w:rPr>
        <w:t>with</w:t>
      </w:r>
      <w:r w:rsidRPr="00CF0BA5">
        <w:rPr>
          <w:rFonts w:cs="Arial"/>
          <w:sz w:val="16"/>
        </w:rPr>
        <w:t xml:space="preserve"> the strength of </w:t>
      </w:r>
      <w:r w:rsidRPr="00CF0BA5">
        <w:rPr>
          <w:rStyle w:val="StyleUnderline"/>
          <w:rFonts w:cs="Arial"/>
          <w:highlight w:val="cyan"/>
        </w:rPr>
        <w:t>our own democratic model.</w:t>
      </w:r>
      <w:r w:rsidRPr="00CF0BA5">
        <w:rPr>
          <w:rStyle w:val="StyleUnderline"/>
          <w:rFonts w:cs="Arial"/>
        </w:rPr>
        <w:t xml:space="preserve"> </w:t>
      </w:r>
      <w:r w:rsidRPr="00CF0BA5">
        <w:rPr>
          <w:rStyle w:val="Emphasis"/>
        </w:rPr>
        <w:t>None of the initiatives</w:t>
      </w:r>
      <w:r w:rsidRPr="00CF0BA5">
        <w:rPr>
          <w:rFonts w:cs="Arial"/>
          <w:sz w:val="16"/>
        </w:rPr>
        <w:t xml:space="preserve"> proposed in this report </w:t>
      </w:r>
      <w:r w:rsidRPr="00CF0BA5">
        <w:rPr>
          <w:rStyle w:val="StyleUnderline"/>
          <w:rFonts w:cs="Arial"/>
        </w:rPr>
        <w:t xml:space="preserve">is likely to succeed if the United States does not embrace its own democratic values and norms and lead by example. </w:t>
      </w:r>
      <w:r w:rsidRPr="00CF0BA5">
        <w:rPr>
          <w:rStyle w:val="StyleUnderline"/>
          <w:rFonts w:cs="Arial"/>
          <w:highlight w:val="cyan"/>
        </w:rPr>
        <w:t>The</w:t>
      </w:r>
      <w:r w:rsidRPr="00CF0BA5">
        <w:rPr>
          <w:rStyle w:val="StyleUnderline"/>
          <w:rFonts w:cs="Arial"/>
        </w:rPr>
        <w:t xml:space="preserve"> next </w:t>
      </w:r>
      <w:r w:rsidRPr="00CF0BA5">
        <w:rPr>
          <w:rStyle w:val="StyleUnderline"/>
          <w:rFonts w:cs="Arial"/>
          <w:highlight w:val="cyan"/>
        </w:rPr>
        <w:t>administration will need to</w:t>
      </w:r>
      <w:r w:rsidRPr="00CF0BA5">
        <w:rPr>
          <w:rFonts w:cs="Arial"/>
          <w:sz w:val="16"/>
        </w:rPr>
        <w:t xml:space="preserve"> simultaneously </w:t>
      </w:r>
      <w:r w:rsidRPr="00CF0BA5">
        <w:rPr>
          <w:rStyle w:val="StyleUnderline"/>
          <w:rFonts w:cs="Arial"/>
        </w:rPr>
        <w:t>re-establish</w:t>
      </w:r>
      <w:r w:rsidRPr="00CF0BA5">
        <w:rPr>
          <w:rFonts w:cs="Arial"/>
          <w:sz w:val="16"/>
        </w:rPr>
        <w:t xml:space="preserve"> international </w:t>
      </w:r>
      <w:r w:rsidRPr="00CF0BA5">
        <w:rPr>
          <w:rStyle w:val="StyleUnderline"/>
          <w:rFonts w:cs="Arial"/>
        </w:rPr>
        <w:t xml:space="preserve">credibility and </w:t>
      </w:r>
      <w:r w:rsidRPr="00CF0BA5">
        <w:rPr>
          <w:rStyle w:val="StyleUnderline"/>
          <w:rFonts w:cs="Arial"/>
          <w:highlight w:val="cyan"/>
        </w:rPr>
        <w:t xml:space="preserve">strengthen the </w:t>
      </w:r>
      <w:r w:rsidRPr="00CF0BA5">
        <w:rPr>
          <w:rStyle w:val="StyleUnderline"/>
          <w:rFonts w:cs="Arial"/>
          <w:highlight w:val="cyan"/>
        </w:rPr>
        <w:lastRenderedPageBreak/>
        <w:t>democratic compact</w:t>
      </w:r>
      <w:r w:rsidRPr="00CF0BA5">
        <w:rPr>
          <w:rStyle w:val="StyleUnderline"/>
          <w:rFonts w:cs="Arial"/>
        </w:rPr>
        <w:t xml:space="preserve"> with its own citizens. For the United States to compete effectively in the global battle</w:t>
      </w:r>
      <w:r w:rsidRPr="00CF0BA5">
        <w:rPr>
          <w:rFonts w:cs="Arial"/>
          <w:sz w:val="16"/>
        </w:rPr>
        <w:t xml:space="preserve"> of ideas, </w:t>
      </w:r>
      <w:r w:rsidRPr="00CF0BA5">
        <w:rPr>
          <w:rStyle w:val="StyleUnderline"/>
          <w:rFonts w:cs="Arial"/>
        </w:rPr>
        <w:t xml:space="preserve">it must </w:t>
      </w:r>
      <w:r w:rsidRPr="00CF0BA5">
        <w:rPr>
          <w:rStyle w:val="StyleUnderline"/>
          <w:rFonts w:cs="Arial"/>
          <w:highlight w:val="cyan"/>
        </w:rPr>
        <w:t xml:space="preserve">continue to </w:t>
      </w:r>
      <w:r w:rsidRPr="00CF0BA5">
        <w:rPr>
          <w:rStyle w:val="Emphasis"/>
          <w:highlight w:val="cyan"/>
        </w:rPr>
        <w:t>perfect its own democracy</w:t>
      </w:r>
      <w:r w:rsidRPr="00CF0BA5">
        <w:rPr>
          <w:rStyle w:val="StyleUnderline"/>
          <w:rFonts w:cs="Arial"/>
          <w:highlight w:val="cyan"/>
        </w:rPr>
        <w:t xml:space="preserve"> and leverage</w:t>
      </w:r>
      <w:r w:rsidRPr="00CF0BA5">
        <w:rPr>
          <w:rStyle w:val="StyleUnderline"/>
          <w:rFonts w:cs="Arial"/>
        </w:rPr>
        <w:t xml:space="preserve"> its</w:t>
      </w:r>
      <w:r w:rsidRPr="00CF0BA5">
        <w:rPr>
          <w:rFonts w:cs="Arial"/>
          <w:sz w:val="16"/>
        </w:rPr>
        <w:t xml:space="preserve"> own comparative strengths: </w:t>
      </w:r>
      <w:r w:rsidRPr="00CF0BA5">
        <w:rPr>
          <w:rStyle w:val="Emphasis"/>
          <w:highlight w:val="cyan"/>
        </w:rPr>
        <w:t>rule of law</w:t>
      </w:r>
      <w:r w:rsidRPr="00CF0BA5">
        <w:rPr>
          <w:rStyle w:val="StyleUnderline"/>
          <w:rFonts w:cs="Arial"/>
          <w:highlight w:val="cyan"/>
        </w:rPr>
        <w:t xml:space="preserve">, </w:t>
      </w:r>
      <w:r w:rsidRPr="00CF0BA5">
        <w:rPr>
          <w:rStyle w:val="Emphasis"/>
          <w:highlight w:val="cyan"/>
        </w:rPr>
        <w:t>strong institutions</w:t>
      </w:r>
      <w:r w:rsidRPr="00CF0BA5">
        <w:rPr>
          <w:rFonts w:cs="Arial"/>
          <w:sz w:val="16"/>
        </w:rPr>
        <w:t xml:space="preserve">, the ability to self-correct as a nation, </w:t>
      </w:r>
      <w:r w:rsidRPr="00CF0BA5">
        <w:rPr>
          <w:rStyle w:val="StyleUnderline"/>
          <w:rFonts w:cs="Arial"/>
        </w:rPr>
        <w:t>and the</w:t>
      </w:r>
      <w:r w:rsidRPr="00CF0BA5">
        <w:rPr>
          <w:rFonts w:cs="Arial"/>
          <w:sz w:val="16"/>
        </w:rPr>
        <w:t xml:space="preserve"> innovation and </w:t>
      </w:r>
      <w:r w:rsidRPr="00CF0BA5">
        <w:rPr>
          <w:rStyle w:val="StyleUnderline"/>
          <w:rFonts w:cs="Arial"/>
        </w:rPr>
        <w:t>perseverance of the American people</w:t>
      </w:r>
      <w:r w:rsidRPr="00CF0BA5">
        <w:rPr>
          <w:rFonts w:cs="Arial"/>
          <w:sz w:val="16"/>
        </w:rPr>
        <w:t xml:space="preserve">. While domestic policy is not the focus of this report, </w:t>
      </w:r>
      <w:r w:rsidRPr="00CF0BA5">
        <w:rPr>
          <w:rStyle w:val="StyleUnderline"/>
          <w:rFonts w:cs="Arial"/>
        </w:rPr>
        <w:t xml:space="preserve">the authors felt it was essential to </w:t>
      </w:r>
      <w:r w:rsidRPr="00CF0BA5">
        <w:rPr>
          <w:rStyle w:val="StyleUnderline"/>
          <w:rFonts w:cs="Arial"/>
          <w:highlight w:val="cyan"/>
        </w:rPr>
        <w:t>draw the connection between</w:t>
      </w:r>
      <w:r w:rsidRPr="00CF0BA5">
        <w:rPr>
          <w:rFonts w:cs="Arial"/>
          <w:sz w:val="16"/>
        </w:rPr>
        <w:t xml:space="preserve"> the health of </w:t>
      </w:r>
      <w:r w:rsidRPr="00CF0BA5">
        <w:rPr>
          <w:rStyle w:val="StyleUnderline"/>
          <w:rFonts w:cs="Arial"/>
        </w:rPr>
        <w:t xml:space="preserve">American </w:t>
      </w:r>
      <w:r w:rsidRPr="00CF0BA5">
        <w:rPr>
          <w:rStyle w:val="StyleUnderline"/>
          <w:rFonts w:cs="Arial"/>
          <w:highlight w:val="cyan"/>
        </w:rPr>
        <w:t xml:space="preserve">democracy and the </w:t>
      </w:r>
      <w:r w:rsidRPr="00CF0BA5">
        <w:rPr>
          <w:rStyle w:val="Emphasis"/>
          <w:highlight w:val="cyan"/>
        </w:rPr>
        <w:t>strategic impact</w:t>
      </w:r>
      <w:r w:rsidRPr="00CF0BA5">
        <w:rPr>
          <w:rStyle w:val="StyleUnderline"/>
          <w:rFonts w:cs="Arial"/>
          <w:highlight w:val="cyan"/>
        </w:rPr>
        <w:t xml:space="preserve"> </w:t>
      </w:r>
      <w:r w:rsidRPr="00CF0BA5">
        <w:rPr>
          <w:rStyle w:val="StyleUnderline"/>
          <w:rFonts w:cs="Arial"/>
        </w:rPr>
        <w:t xml:space="preserve">that </w:t>
      </w:r>
      <w:r w:rsidRPr="00CF0BA5">
        <w:rPr>
          <w:rStyle w:val="StyleUnderline"/>
          <w:rFonts w:cs="Arial"/>
          <w:highlight w:val="cyan"/>
        </w:rPr>
        <w:t>the U</w:t>
      </w:r>
      <w:r w:rsidRPr="00CF0BA5">
        <w:rPr>
          <w:rStyle w:val="StyleUnderline"/>
          <w:rFonts w:cs="Arial"/>
        </w:rPr>
        <w:t xml:space="preserve">nited </w:t>
      </w:r>
      <w:r w:rsidRPr="00CF0BA5">
        <w:rPr>
          <w:rStyle w:val="StyleUnderline"/>
          <w:rFonts w:cs="Arial"/>
          <w:highlight w:val="cyan"/>
        </w:rPr>
        <w:t>S</w:t>
      </w:r>
      <w:r w:rsidRPr="00CF0BA5">
        <w:rPr>
          <w:rStyle w:val="StyleUnderline"/>
          <w:rFonts w:cs="Arial"/>
        </w:rPr>
        <w:t xml:space="preserve">tates </w:t>
      </w:r>
      <w:r w:rsidRPr="00CF0BA5">
        <w:rPr>
          <w:rStyle w:val="StyleUnderline"/>
          <w:rFonts w:cs="Arial"/>
          <w:highlight w:val="cyan"/>
        </w:rPr>
        <w:t xml:space="preserve">can drive </w:t>
      </w:r>
      <w:r w:rsidRPr="00CF0BA5">
        <w:rPr>
          <w:rStyle w:val="Emphasis"/>
          <w:highlight w:val="cyan"/>
        </w:rPr>
        <w:t>globally</w:t>
      </w:r>
      <w:r w:rsidRPr="00CF0BA5">
        <w:rPr>
          <w:rFonts w:cs="Arial"/>
          <w:sz w:val="16"/>
        </w:rPr>
        <w:t xml:space="preserve"> in the context of rising competition.</w:t>
      </w:r>
    </w:p>
    <w:p w14:paraId="0B0109FA" w14:textId="77777777" w:rsidR="00E84FA1" w:rsidRPr="00CF0BA5" w:rsidRDefault="00E84FA1" w:rsidP="00E84FA1">
      <w:pPr>
        <w:rPr>
          <w:rFonts w:cs="Arial"/>
          <w:sz w:val="16"/>
          <w:szCs w:val="16"/>
        </w:rPr>
      </w:pPr>
      <w:r w:rsidRPr="00CF0BA5">
        <w:rPr>
          <w:rFonts w:cs="Arial"/>
          <w:sz w:val="16"/>
          <w:szCs w:val="16"/>
        </w:rPr>
        <w:t>Restore democratic values and norms</w:t>
      </w:r>
    </w:p>
    <w:p w14:paraId="41E8651B" w14:textId="77777777" w:rsidR="00E84FA1" w:rsidRDefault="00E84FA1" w:rsidP="00E84FA1">
      <w:pPr>
        <w:rPr>
          <w:rStyle w:val="StyleUnderline"/>
          <w:rFonts w:cs="Arial"/>
        </w:rPr>
      </w:pPr>
      <w:r w:rsidRPr="00CF0BA5">
        <w:rPr>
          <w:rFonts w:cs="Arial"/>
          <w:sz w:val="16"/>
        </w:rPr>
        <w:t xml:space="preserve">The next administration will need to </w:t>
      </w:r>
      <w:r w:rsidRPr="00CF0BA5">
        <w:rPr>
          <w:rStyle w:val="StyleUnderline"/>
          <w:rFonts w:cs="Arial"/>
          <w:highlight w:val="cyan"/>
        </w:rPr>
        <w:t>emphasize</w:t>
      </w:r>
      <w:r w:rsidRPr="00CF0BA5">
        <w:rPr>
          <w:rFonts w:cs="Arial"/>
          <w:sz w:val="16"/>
        </w:rPr>
        <w:t xml:space="preserve"> its </w:t>
      </w:r>
      <w:r w:rsidRPr="00CF0BA5">
        <w:rPr>
          <w:rStyle w:val="StyleUnderline"/>
          <w:rFonts w:cs="Arial"/>
        </w:rPr>
        <w:t>adherence to democratic norms, including</w:t>
      </w:r>
      <w:r w:rsidRPr="00CF0BA5">
        <w:rPr>
          <w:rFonts w:cs="Arial"/>
          <w:sz w:val="16"/>
        </w:rPr>
        <w:t xml:space="preserve"> reaffirming and embracing the role of a free press, </w:t>
      </w:r>
      <w:r w:rsidRPr="00CF0BA5">
        <w:rPr>
          <w:rStyle w:val="StyleUnderline"/>
          <w:rFonts w:cs="Arial"/>
        </w:rPr>
        <w:t xml:space="preserve">respecting the independence of </w:t>
      </w:r>
      <w:r w:rsidRPr="00CF0BA5">
        <w:rPr>
          <w:rStyle w:val="StyleUnderline"/>
          <w:rFonts w:cs="Arial"/>
          <w:highlight w:val="cyan"/>
        </w:rPr>
        <w:t>the judiciary</w:t>
      </w:r>
      <w:r w:rsidRPr="00CF0BA5">
        <w:rPr>
          <w:rFonts w:cs="Arial"/>
          <w:sz w:val="16"/>
        </w:rPr>
        <w:t xml:space="preserve"> and law enforcement, valuing its civil servants, rejecting racial and religious antagonism, and separating the interests of the public from the private interests of those in power. </w:t>
      </w:r>
      <w:r w:rsidRPr="00CF0BA5">
        <w:rPr>
          <w:rStyle w:val="StyleUnderline"/>
          <w:rFonts w:cs="Arial"/>
        </w:rPr>
        <w:t>A series of strong and clear measures in this direction</w:t>
      </w:r>
      <w:r w:rsidRPr="00CF0BA5">
        <w:rPr>
          <w:rFonts w:cs="Arial"/>
          <w:sz w:val="16"/>
        </w:rPr>
        <w:t xml:space="preserve"> in the early days of the next administration </w:t>
      </w:r>
      <w:r w:rsidRPr="00CF0BA5">
        <w:rPr>
          <w:rStyle w:val="StyleUnderline"/>
          <w:rFonts w:cs="Arial"/>
        </w:rPr>
        <w:t xml:space="preserve">will be a necessary predicate to </w:t>
      </w:r>
      <w:r w:rsidRPr="00CF0BA5">
        <w:rPr>
          <w:rStyle w:val="StyleUnderline"/>
          <w:rFonts w:cs="Arial"/>
          <w:highlight w:val="cyan"/>
        </w:rPr>
        <w:t xml:space="preserve">restoring </w:t>
      </w:r>
      <w:r w:rsidRPr="00CF0BA5">
        <w:rPr>
          <w:rStyle w:val="StyleUnderline"/>
          <w:rFonts w:cs="Arial"/>
        </w:rPr>
        <w:t xml:space="preserve">American </w:t>
      </w:r>
      <w:r w:rsidRPr="00CF0BA5">
        <w:rPr>
          <w:rStyle w:val="StyleUnderline"/>
          <w:rFonts w:cs="Arial"/>
          <w:highlight w:val="cyan"/>
        </w:rPr>
        <w:t>credibility</w:t>
      </w:r>
      <w:r w:rsidRPr="00CF0BA5">
        <w:rPr>
          <w:rStyle w:val="StyleUnderline"/>
          <w:rFonts w:cs="Arial"/>
        </w:rPr>
        <w:t xml:space="preserve"> abroad.</w:t>
      </w:r>
    </w:p>
    <w:p w14:paraId="0B7B99E0" w14:textId="77777777" w:rsidR="00E84FA1" w:rsidRPr="00CF0BA5" w:rsidRDefault="00E84FA1" w:rsidP="00E84FA1">
      <w:pPr>
        <w:rPr>
          <w:rStyle w:val="StyleUnderline"/>
          <w:rFonts w:cs="Arial"/>
        </w:rPr>
      </w:pPr>
    </w:p>
    <w:p w14:paraId="1FCACA6B" w14:textId="77777777" w:rsidR="00E84FA1" w:rsidRPr="00CF0BA5" w:rsidRDefault="00E84FA1" w:rsidP="00E84FA1">
      <w:pPr>
        <w:pStyle w:val="Heading4"/>
        <w:rPr>
          <w:rFonts w:cs="Arial"/>
        </w:rPr>
      </w:pPr>
      <w:r w:rsidRPr="00CF0BA5">
        <w:rPr>
          <w:rFonts w:cs="Arial"/>
        </w:rPr>
        <w:t xml:space="preserve">Democracy solves </w:t>
      </w:r>
      <w:r w:rsidRPr="00CF0BA5">
        <w:rPr>
          <w:rFonts w:cs="Arial"/>
          <w:u w:val="single"/>
        </w:rPr>
        <w:t>great power war.</w:t>
      </w:r>
    </w:p>
    <w:p w14:paraId="41C42C82" w14:textId="77777777" w:rsidR="00E84FA1" w:rsidRPr="00CF0BA5" w:rsidRDefault="00E84FA1" w:rsidP="00E84FA1">
      <w:pPr>
        <w:rPr>
          <w:rFonts w:cs="Arial"/>
        </w:rPr>
      </w:pPr>
      <w:r w:rsidRPr="00CF0BA5">
        <w:rPr>
          <w:rFonts w:cs="Arial"/>
        </w:rPr>
        <w:t>Larry</w:t>
      </w:r>
      <w:r w:rsidRPr="00CF0BA5">
        <w:rPr>
          <w:rStyle w:val="Style13ptBold"/>
          <w:rFonts w:cs="Arial"/>
        </w:rPr>
        <w:t xml:space="preserve"> Diamond 19</w:t>
      </w:r>
      <w:r w:rsidRPr="00CF0BA5">
        <w:rPr>
          <w:rFonts w:cs="Arial"/>
        </w:rPr>
        <w:t>. PhD in Sociology, professor of Sociology and Political Science at Stanford University. “Ill Winds: Saving Democracy from Russian Rage, Chinese Ambition and American Complacency,” Kindle Edition</w:t>
      </w:r>
    </w:p>
    <w:p w14:paraId="1DEC5590" w14:textId="77777777" w:rsidR="00E84FA1" w:rsidRDefault="00E84FA1" w:rsidP="00E84FA1">
      <w:pPr>
        <w:rPr>
          <w:rFonts w:cs="Arial"/>
          <w:sz w:val="16"/>
        </w:rPr>
      </w:pPr>
      <w:r w:rsidRPr="00CF0BA5">
        <w:rPr>
          <w:rFonts w:cs="Arial"/>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CF0BA5">
        <w:rPr>
          <w:rStyle w:val="StyleUnderline"/>
          <w:rFonts w:cs="Arial"/>
        </w:rPr>
        <w:t xml:space="preserve">The planet was not so lucky in the 1930s, when the </w:t>
      </w:r>
      <w:r w:rsidRPr="00CF0BA5">
        <w:rPr>
          <w:rStyle w:val="Emphasis"/>
          <w:highlight w:val="cyan"/>
        </w:rPr>
        <w:t>global implosion of democracy</w:t>
      </w:r>
      <w:r w:rsidRPr="00CF0BA5">
        <w:rPr>
          <w:rStyle w:val="StyleUnderline"/>
          <w:rFonts w:cs="Arial"/>
          <w:highlight w:val="cyan"/>
        </w:rPr>
        <w:t xml:space="preserve"> led to</w:t>
      </w:r>
      <w:r w:rsidRPr="00CF0BA5">
        <w:rPr>
          <w:rStyle w:val="StyleUnderline"/>
          <w:rFonts w:cs="Arial"/>
        </w:rPr>
        <w:t xml:space="preserve"> a </w:t>
      </w:r>
      <w:r w:rsidRPr="00CF0BA5">
        <w:rPr>
          <w:rStyle w:val="Emphasis"/>
          <w:highlight w:val="cyan"/>
        </w:rPr>
        <w:t>catastrophic world war</w:t>
      </w:r>
      <w:r w:rsidRPr="00CF0BA5">
        <w:rPr>
          <w:rStyle w:val="StyleUnderline"/>
          <w:rFonts w:cs="Arial"/>
        </w:rPr>
        <w:t>, between a rising axis of emboldened dictatorships and a shaken and economically depressed collection of selfdoubting democracies</w:t>
      </w:r>
      <w:r w:rsidRPr="00CF0BA5">
        <w:rPr>
          <w:rFonts w:cs="Arial"/>
          <w:sz w:val="16"/>
        </w:rPr>
        <w:t xml:space="preserve">. </w:t>
      </w:r>
      <w:r w:rsidRPr="00CF0BA5">
        <w:rPr>
          <w:rStyle w:val="StyleUnderline"/>
          <w:rFonts w:cs="Arial"/>
        </w:rPr>
        <w:t>These are the stakes</w:t>
      </w:r>
      <w:r w:rsidRPr="00CF0BA5">
        <w:rPr>
          <w:rFonts w:cs="Arial"/>
          <w:sz w:val="16"/>
        </w:rPr>
        <w:t xml:space="preserve">. </w:t>
      </w:r>
      <w:r w:rsidRPr="00CF0BA5">
        <w:rPr>
          <w:rStyle w:val="StyleUnderline"/>
          <w:rFonts w:cs="Arial"/>
        </w:rPr>
        <w:t xml:space="preserve">Expanding </w:t>
      </w:r>
      <w:r w:rsidRPr="00CF0BA5">
        <w:rPr>
          <w:rStyle w:val="StyleUnderline"/>
          <w:rFonts w:cs="Arial"/>
          <w:highlight w:val="cyan"/>
        </w:rPr>
        <w:t>democracy</w:t>
      </w:r>
      <w:r w:rsidRPr="00CF0BA5">
        <w:rPr>
          <w:rFonts w:cs="Arial"/>
          <w:sz w:val="16"/>
        </w:rPr>
        <w:t>—with its liberal norms and constitutional commitments—</w:t>
      </w:r>
      <w:r w:rsidRPr="00CF0BA5">
        <w:rPr>
          <w:rStyle w:val="StyleUnderline"/>
          <w:rFonts w:cs="Arial"/>
          <w:highlight w:val="cyan"/>
        </w:rPr>
        <w:t xml:space="preserve">is a </w:t>
      </w:r>
      <w:r w:rsidRPr="00CF0BA5">
        <w:rPr>
          <w:rStyle w:val="Emphasis"/>
          <w:highlight w:val="cyan"/>
        </w:rPr>
        <w:t>crucial foundation</w:t>
      </w:r>
      <w:r w:rsidRPr="00CF0BA5">
        <w:rPr>
          <w:rStyle w:val="StyleUnderline"/>
          <w:rFonts w:cs="Arial"/>
          <w:highlight w:val="cyan"/>
        </w:rPr>
        <w:t xml:space="preserve"> for </w:t>
      </w:r>
      <w:r w:rsidRPr="00CF0BA5">
        <w:rPr>
          <w:rStyle w:val="Emphasis"/>
          <w:highlight w:val="cyan"/>
        </w:rPr>
        <w:t>world peace and security</w:t>
      </w:r>
      <w:r w:rsidRPr="00CF0BA5">
        <w:rPr>
          <w:rFonts w:cs="Arial"/>
          <w:sz w:val="16"/>
        </w:rPr>
        <w:t xml:space="preserve">. </w:t>
      </w:r>
      <w:r w:rsidRPr="00CF0BA5">
        <w:rPr>
          <w:rStyle w:val="StyleUnderline"/>
          <w:rFonts w:cs="Arial"/>
        </w:rPr>
        <w:t>Knock that away, and our most basic hopes and assumptions will be imperiled</w:t>
      </w:r>
      <w:r w:rsidRPr="00CF0BA5">
        <w:rPr>
          <w:rFonts w:cs="Arial"/>
          <w:sz w:val="16"/>
        </w:rPr>
        <w:t xml:space="preserve">. The problem is not just that the ground is slipping. It is that </w:t>
      </w:r>
      <w:r w:rsidRPr="00CF0BA5">
        <w:rPr>
          <w:rStyle w:val="StyleUnderline"/>
          <w:rFonts w:cs="Arial"/>
        </w:rPr>
        <w:t xml:space="preserve">we are </w:t>
      </w:r>
      <w:r w:rsidRPr="00CF0BA5">
        <w:rPr>
          <w:rStyle w:val="Emphasis"/>
        </w:rPr>
        <w:t>perched on a global precipice</w:t>
      </w:r>
      <w:r w:rsidRPr="00CF0BA5">
        <w:rPr>
          <w:rFonts w:cs="Arial"/>
          <w:sz w:val="16"/>
        </w:rPr>
        <w:t xml:space="preserve">. That ledge has been gradually giving way for a decade. </w:t>
      </w:r>
      <w:r w:rsidRPr="00CF0BA5">
        <w:rPr>
          <w:rStyle w:val="StyleUnderline"/>
          <w:rFonts w:cs="Arial"/>
        </w:rPr>
        <w:t xml:space="preserve">If the </w:t>
      </w:r>
      <w:r w:rsidRPr="00CF0BA5">
        <w:rPr>
          <w:rStyle w:val="Emphasis"/>
          <w:highlight w:val="cyan"/>
        </w:rPr>
        <w:t>erosion</w:t>
      </w:r>
      <w:r w:rsidRPr="00CF0BA5">
        <w:rPr>
          <w:rStyle w:val="StyleUnderline"/>
          <w:rFonts w:cs="Arial"/>
        </w:rPr>
        <w:t xml:space="preserve"> continues, we </w:t>
      </w:r>
      <w:r w:rsidRPr="00CF0BA5">
        <w:rPr>
          <w:rStyle w:val="Emphasis"/>
          <w:highlight w:val="cyan"/>
        </w:rPr>
        <w:t>may</w:t>
      </w:r>
      <w:r w:rsidRPr="00CF0BA5">
        <w:rPr>
          <w:rStyle w:val="StyleUnderline"/>
          <w:rFonts w:cs="Arial"/>
        </w:rPr>
        <w:t xml:space="preserve"> </w:t>
      </w:r>
      <w:r w:rsidRPr="00CF0BA5">
        <w:rPr>
          <w:rFonts w:cs="Arial"/>
          <w:sz w:val="16"/>
        </w:rPr>
        <w:t>well</w:t>
      </w:r>
      <w:r w:rsidRPr="00CF0BA5">
        <w:rPr>
          <w:rStyle w:val="StyleUnderline"/>
          <w:rFonts w:cs="Arial"/>
        </w:rPr>
        <w:t xml:space="preserve"> </w:t>
      </w:r>
      <w:r w:rsidRPr="00CF0BA5">
        <w:rPr>
          <w:rStyle w:val="StyleUnderline"/>
          <w:rFonts w:cs="Arial"/>
          <w:highlight w:val="cyan"/>
        </w:rPr>
        <w:t xml:space="preserve">reach a </w:t>
      </w:r>
      <w:r w:rsidRPr="00CF0BA5">
        <w:rPr>
          <w:rStyle w:val="Emphasis"/>
          <w:highlight w:val="cyan"/>
        </w:rPr>
        <w:t>tipping point</w:t>
      </w:r>
      <w:r w:rsidRPr="00CF0BA5">
        <w:rPr>
          <w:rStyle w:val="StyleUnderline"/>
          <w:rFonts w:cs="Arial"/>
          <w:highlight w:val="cyan"/>
        </w:rPr>
        <w:t xml:space="preserve"> where </w:t>
      </w:r>
      <w:r w:rsidRPr="00CF0BA5">
        <w:rPr>
          <w:rStyle w:val="Emphasis"/>
          <w:highlight w:val="cyan"/>
        </w:rPr>
        <w:t>democracy goes bankrupt</w:t>
      </w:r>
      <w:r w:rsidRPr="00CF0BA5">
        <w:rPr>
          <w:rStyle w:val="StyleUnderline"/>
          <w:rFonts w:cs="Arial"/>
        </w:rPr>
        <w:t xml:space="preserve"> suddenly—</w:t>
      </w:r>
      <w:r w:rsidRPr="00CF0BA5">
        <w:rPr>
          <w:rStyle w:val="StyleUnderline"/>
          <w:rFonts w:cs="Arial"/>
          <w:highlight w:val="cyan"/>
        </w:rPr>
        <w:t>plunging the world into</w:t>
      </w:r>
      <w:r w:rsidRPr="00CF0BA5">
        <w:rPr>
          <w:rStyle w:val="StyleUnderline"/>
          <w:rFonts w:cs="Arial"/>
        </w:rPr>
        <w:t xml:space="preserve"> </w:t>
      </w:r>
      <w:r w:rsidRPr="00CF0BA5">
        <w:rPr>
          <w:rStyle w:val="Emphasis"/>
        </w:rPr>
        <w:t>depths of oppression</w:t>
      </w:r>
      <w:r w:rsidRPr="00CF0BA5">
        <w:rPr>
          <w:rStyle w:val="StyleUnderline"/>
          <w:rFonts w:cs="Arial"/>
        </w:rPr>
        <w:t xml:space="preserve"> and </w:t>
      </w:r>
      <w:r w:rsidRPr="00CF0BA5">
        <w:rPr>
          <w:rStyle w:val="Emphasis"/>
          <w:highlight w:val="cyan"/>
        </w:rPr>
        <w:t>aggression</w:t>
      </w:r>
      <w:r w:rsidRPr="00CF0BA5">
        <w:rPr>
          <w:rStyle w:val="StyleUnderline"/>
          <w:rFonts w:cs="Arial"/>
        </w:rPr>
        <w:t xml:space="preserve"> that we have </w:t>
      </w:r>
      <w:r w:rsidRPr="00CF0BA5">
        <w:rPr>
          <w:rStyle w:val="Emphasis"/>
          <w:highlight w:val="cyan"/>
        </w:rPr>
        <w:t>not seen since</w:t>
      </w:r>
      <w:r w:rsidRPr="00CF0BA5">
        <w:rPr>
          <w:rFonts w:cs="Arial"/>
          <w:sz w:val="16"/>
        </w:rPr>
        <w:t xml:space="preserve"> the end of </w:t>
      </w:r>
      <w:r w:rsidRPr="00CF0BA5">
        <w:rPr>
          <w:rStyle w:val="Emphasis"/>
          <w:highlight w:val="cyan"/>
        </w:rPr>
        <w:t>World War II</w:t>
      </w:r>
      <w:r w:rsidRPr="00CF0BA5">
        <w:rPr>
          <w:rFonts w:cs="Arial"/>
          <w:sz w:val="16"/>
        </w:rPr>
        <w:t>. As a political scientist, I know that our theories and tools are not nearly good enough to tell us just how close we are getting to that point—until it happens.</w:t>
      </w:r>
    </w:p>
    <w:p w14:paraId="0E9B4317" w14:textId="77777777" w:rsidR="00E84FA1" w:rsidRPr="00CF0BA5" w:rsidRDefault="00E84FA1" w:rsidP="00E84FA1">
      <w:pPr>
        <w:rPr>
          <w:rFonts w:cs="Arial"/>
          <w:sz w:val="16"/>
        </w:rPr>
      </w:pPr>
    </w:p>
    <w:p w14:paraId="756991A9" w14:textId="77777777" w:rsidR="00E84FA1" w:rsidRPr="00CF0BA5" w:rsidRDefault="00E84FA1" w:rsidP="00E84FA1">
      <w:pPr>
        <w:pStyle w:val="Heading4"/>
        <w:rPr>
          <w:rFonts w:cs="Arial"/>
        </w:rPr>
      </w:pPr>
      <w:r w:rsidRPr="00CF0BA5">
        <w:rPr>
          <w:rFonts w:cs="Arial"/>
        </w:rPr>
        <w:t xml:space="preserve">Avoidance collapses separation of power---undermines </w:t>
      </w:r>
      <w:r w:rsidRPr="00CF0BA5">
        <w:rPr>
          <w:rFonts w:cs="Arial"/>
          <w:u w:val="single"/>
        </w:rPr>
        <w:t>congressional intent</w:t>
      </w:r>
      <w:r w:rsidRPr="00CF0BA5">
        <w:rPr>
          <w:rFonts w:cs="Arial"/>
        </w:rPr>
        <w:t xml:space="preserve"> and ability to </w:t>
      </w:r>
      <w:r w:rsidRPr="00CF0BA5">
        <w:rPr>
          <w:rFonts w:cs="Arial"/>
          <w:u w:val="single"/>
        </w:rPr>
        <w:t>execute laws</w:t>
      </w:r>
      <w:r w:rsidRPr="00CF0BA5">
        <w:rPr>
          <w:rFonts w:cs="Arial"/>
        </w:rPr>
        <w:t xml:space="preserve">---directly addressing the constitutional question is best.  </w:t>
      </w:r>
    </w:p>
    <w:p w14:paraId="6E05E518" w14:textId="77777777" w:rsidR="00E84FA1" w:rsidRPr="00CF0BA5" w:rsidRDefault="00E84FA1" w:rsidP="00E84FA1">
      <w:pPr>
        <w:rPr>
          <w:rFonts w:cs="Arial"/>
        </w:rPr>
      </w:pPr>
      <w:r w:rsidRPr="00CF0BA5">
        <w:rPr>
          <w:rFonts w:cs="Arial"/>
        </w:rPr>
        <w:t xml:space="preserve">William K. </w:t>
      </w:r>
      <w:r w:rsidRPr="00CF0BA5">
        <w:rPr>
          <w:rStyle w:val="Style13ptBold"/>
          <w:rFonts w:cs="Arial"/>
        </w:rPr>
        <w:t>Kelley 01</w:t>
      </w:r>
      <w:r w:rsidRPr="00CF0BA5">
        <w:rPr>
          <w:rFonts w:cs="Arial"/>
        </w:rPr>
        <w:t>. Associate Professor of Law, University of Notre Dame. “Avoiding Constitutional Questions as a Three-Branch Problem”. 86 Cornell L. Rev. 831 (2001) Available at: http://scholarship.law.cornell.edu/clr/vol86/iss4/3</w:t>
      </w:r>
    </w:p>
    <w:p w14:paraId="7332CEB7" w14:textId="77777777" w:rsidR="00E84FA1" w:rsidRPr="00CF0BA5" w:rsidRDefault="00E84FA1" w:rsidP="00E84FA1">
      <w:pPr>
        <w:rPr>
          <w:rFonts w:cs="Arial"/>
          <w:sz w:val="16"/>
        </w:rPr>
      </w:pPr>
      <w:r w:rsidRPr="00CF0BA5">
        <w:rPr>
          <w:rStyle w:val="StyleUnderline"/>
          <w:rFonts w:cs="Arial"/>
        </w:rPr>
        <w:t>Traditional thinking about the avoidance canon has considered only</w:t>
      </w:r>
      <w:r w:rsidRPr="00CF0BA5">
        <w:rPr>
          <w:rFonts w:cs="Arial"/>
          <w:sz w:val="16"/>
        </w:rPr>
        <w:t xml:space="preserve"> the relationship between the Court and </w:t>
      </w:r>
      <w:r w:rsidRPr="00CF0BA5">
        <w:rPr>
          <w:rStyle w:val="StyleUnderline"/>
          <w:rFonts w:cs="Arial"/>
        </w:rPr>
        <w:t>Congress</w:t>
      </w:r>
      <w:r w:rsidRPr="00CF0BA5">
        <w:rPr>
          <w:rFonts w:cs="Arial"/>
          <w:sz w:val="16"/>
        </w:rPr>
        <w:t xml:space="preserve">; on that conventional account, constitutional litigation is a two-branch problem involving a confrontation between only Congress and the Judiciary. </w:t>
      </w:r>
      <w:r w:rsidRPr="00CF0BA5">
        <w:rPr>
          <w:rStyle w:val="StyleUnderline"/>
          <w:rFonts w:cs="Arial"/>
        </w:rPr>
        <w:t xml:space="preserve">This Article offers a </w:t>
      </w:r>
      <w:r w:rsidRPr="00CF0BA5">
        <w:rPr>
          <w:rStyle w:val="Emphasis"/>
        </w:rPr>
        <w:t>new critique of the avoidance canon</w:t>
      </w:r>
      <w:r w:rsidRPr="00CF0BA5">
        <w:rPr>
          <w:rFonts w:cs="Arial"/>
          <w:sz w:val="16"/>
        </w:rPr>
        <w:t xml:space="preserve">-one that considers the role of the Executive, as well as that of Congress, in relation to the Court. </w:t>
      </w:r>
      <w:r w:rsidRPr="00CF0BA5">
        <w:rPr>
          <w:rStyle w:val="StyleUnderline"/>
          <w:rFonts w:cs="Arial"/>
        </w:rPr>
        <w:t xml:space="preserve">The </w:t>
      </w:r>
      <w:r w:rsidRPr="00CF0BA5">
        <w:rPr>
          <w:rStyle w:val="StyleUnderline"/>
          <w:rFonts w:cs="Arial"/>
          <w:highlight w:val="cyan"/>
        </w:rPr>
        <w:t xml:space="preserve">avoidance canon </w:t>
      </w:r>
      <w:r w:rsidRPr="00CF0BA5">
        <w:rPr>
          <w:rStyle w:val="StyleUnderline"/>
          <w:rFonts w:cs="Arial"/>
        </w:rPr>
        <w:t xml:space="preserve">implicates the </w:t>
      </w:r>
      <w:r w:rsidRPr="00CF0BA5">
        <w:rPr>
          <w:rStyle w:val="Emphasis"/>
        </w:rPr>
        <w:t>structural relationships among all three branches</w:t>
      </w:r>
      <w:r w:rsidRPr="00CF0BA5">
        <w:rPr>
          <w:rStyle w:val="StyleUnderline"/>
          <w:rFonts w:cs="Arial"/>
        </w:rPr>
        <w:t>9 of the federal government</w:t>
      </w:r>
      <w:r w:rsidRPr="00CF0BA5">
        <w:rPr>
          <w:rFonts w:cs="Arial"/>
          <w:sz w:val="16"/>
        </w:rPr>
        <w:t xml:space="preserve">. This Article argues that </w:t>
      </w:r>
      <w:r w:rsidRPr="00CF0BA5">
        <w:rPr>
          <w:rStyle w:val="StyleUnderline"/>
          <w:rFonts w:cs="Arial"/>
        </w:rPr>
        <w:t xml:space="preserve">the canon </w:t>
      </w:r>
      <w:r w:rsidRPr="00CF0BA5">
        <w:rPr>
          <w:rStyle w:val="Emphasis"/>
        </w:rPr>
        <w:t xml:space="preserve">seriously </w:t>
      </w:r>
      <w:r w:rsidRPr="00CF0BA5">
        <w:rPr>
          <w:rStyle w:val="Emphasis"/>
          <w:highlight w:val="cyan"/>
        </w:rPr>
        <w:t>intrudes upon</w:t>
      </w:r>
      <w:r w:rsidRPr="00CF0BA5">
        <w:rPr>
          <w:rStyle w:val="Emphasis"/>
        </w:rPr>
        <w:t xml:space="preserve"> the </w:t>
      </w:r>
      <w:r w:rsidRPr="00CF0BA5">
        <w:rPr>
          <w:rStyle w:val="Emphasis"/>
          <w:highlight w:val="cyan"/>
        </w:rPr>
        <w:t xml:space="preserve">roles of </w:t>
      </w:r>
      <w:r w:rsidRPr="00CF0BA5">
        <w:rPr>
          <w:rStyle w:val="Emphasis"/>
        </w:rPr>
        <w:t xml:space="preserve">both </w:t>
      </w:r>
      <w:r w:rsidRPr="00CF0BA5">
        <w:rPr>
          <w:rStyle w:val="Emphasis"/>
          <w:highlight w:val="cyan"/>
        </w:rPr>
        <w:t>Congress and</w:t>
      </w:r>
      <w:r w:rsidRPr="00CF0BA5">
        <w:rPr>
          <w:rStyle w:val="Emphasis"/>
        </w:rPr>
        <w:t xml:space="preserve"> the </w:t>
      </w:r>
      <w:r w:rsidRPr="00CF0BA5">
        <w:rPr>
          <w:rStyle w:val="Emphasis"/>
          <w:highlight w:val="cyan"/>
        </w:rPr>
        <w:t>Executive</w:t>
      </w:r>
      <w:r w:rsidRPr="00CF0BA5">
        <w:rPr>
          <w:rStyle w:val="StyleUnderline"/>
          <w:rFonts w:cs="Arial"/>
        </w:rPr>
        <w:t xml:space="preserve"> </w:t>
      </w:r>
      <w:r w:rsidRPr="00CF0BA5">
        <w:rPr>
          <w:rStyle w:val="StyleUnderline"/>
          <w:rFonts w:cs="Arial"/>
          <w:highlight w:val="cyan"/>
        </w:rPr>
        <w:t>in</w:t>
      </w:r>
      <w:r w:rsidRPr="00CF0BA5">
        <w:rPr>
          <w:rStyle w:val="StyleUnderline"/>
          <w:rFonts w:cs="Arial"/>
        </w:rPr>
        <w:t xml:space="preserve"> the </w:t>
      </w:r>
      <w:r w:rsidRPr="00CF0BA5">
        <w:rPr>
          <w:rStyle w:val="StyleUnderline"/>
          <w:rFonts w:cs="Arial"/>
          <w:highlight w:val="cyan"/>
        </w:rPr>
        <w:t>constitutional scheme</w:t>
      </w:r>
      <w:r w:rsidRPr="00CF0BA5">
        <w:rPr>
          <w:rFonts w:cs="Arial"/>
          <w:sz w:val="16"/>
        </w:rPr>
        <w:t>.</w:t>
      </w:r>
    </w:p>
    <w:p w14:paraId="7F312C33" w14:textId="77777777" w:rsidR="00E84FA1" w:rsidRPr="00CF0BA5" w:rsidRDefault="00E84FA1" w:rsidP="00E84FA1">
      <w:pPr>
        <w:rPr>
          <w:rFonts w:cs="Arial"/>
          <w:sz w:val="16"/>
        </w:rPr>
      </w:pPr>
      <w:r w:rsidRPr="00CF0BA5">
        <w:rPr>
          <w:rFonts w:cs="Arial"/>
          <w:sz w:val="16"/>
        </w:rPr>
        <w:lastRenderedPageBreak/>
        <w:t xml:space="preserve">Indeed, </w:t>
      </w:r>
      <w:r w:rsidRPr="00CF0BA5">
        <w:rPr>
          <w:rStyle w:val="StyleUnderline"/>
          <w:rFonts w:cs="Arial"/>
        </w:rPr>
        <w:t>it is</w:t>
      </w:r>
      <w:r w:rsidRPr="00CF0BA5">
        <w:rPr>
          <w:rFonts w:cs="Arial"/>
          <w:sz w:val="16"/>
        </w:rPr>
        <w:t xml:space="preserve"> the role of </w:t>
      </w:r>
      <w:r w:rsidRPr="00CF0BA5">
        <w:rPr>
          <w:rStyle w:val="StyleUnderline"/>
          <w:rFonts w:cs="Arial"/>
          <w:highlight w:val="cyan"/>
        </w:rPr>
        <w:t xml:space="preserve">the Executive </w:t>
      </w:r>
      <w:r w:rsidRPr="00CF0BA5">
        <w:rPr>
          <w:rStyle w:val="StyleUnderline"/>
          <w:rFonts w:cs="Arial"/>
        </w:rPr>
        <w:t xml:space="preserve">which the </w:t>
      </w:r>
      <w:r w:rsidRPr="00CF0BA5">
        <w:rPr>
          <w:rStyle w:val="StyleUnderline"/>
          <w:rFonts w:cs="Arial"/>
          <w:highlight w:val="cyan"/>
        </w:rPr>
        <w:t>avoidance</w:t>
      </w:r>
      <w:r w:rsidRPr="00CF0BA5">
        <w:rPr>
          <w:rStyle w:val="StyleUnderline"/>
          <w:rFonts w:cs="Arial"/>
        </w:rPr>
        <w:t xml:space="preserve"> canon most </w:t>
      </w:r>
      <w:r w:rsidRPr="00CF0BA5">
        <w:rPr>
          <w:rStyle w:val="Emphasis"/>
          <w:highlight w:val="cyan"/>
        </w:rPr>
        <w:t>seriously threatens</w:t>
      </w:r>
      <w:r w:rsidRPr="00CF0BA5">
        <w:rPr>
          <w:rFonts w:cs="Arial"/>
          <w:sz w:val="16"/>
        </w:rPr>
        <w:t xml:space="preserve">. As a general matter, litigation over the constitutionality of a law enacted by Congress will most often entail the presence of the Executive-either in the form of the Attorney General speaking on behalf of the President 10 or some administrative agency answerable (at some level) to the President. </w:t>
      </w:r>
      <w:r w:rsidRPr="00CF0BA5">
        <w:rPr>
          <w:rStyle w:val="StyleUnderline"/>
          <w:rFonts w:cs="Arial"/>
          <w:highlight w:val="cyan"/>
        </w:rPr>
        <w:t>When</w:t>
      </w:r>
      <w:r w:rsidRPr="00CF0BA5">
        <w:rPr>
          <w:rStyle w:val="StyleUnderline"/>
          <w:rFonts w:cs="Arial"/>
        </w:rPr>
        <w:t xml:space="preserve"> the </w:t>
      </w:r>
      <w:r w:rsidRPr="00CF0BA5">
        <w:rPr>
          <w:rStyle w:val="StyleUnderline"/>
          <w:rFonts w:cs="Arial"/>
          <w:highlight w:val="cyan"/>
        </w:rPr>
        <w:t>Court refuses to credit</w:t>
      </w:r>
      <w:r w:rsidRPr="00CF0BA5">
        <w:rPr>
          <w:rStyle w:val="StyleUnderline"/>
          <w:rFonts w:cs="Arial"/>
        </w:rPr>
        <w:t xml:space="preserve"> the </w:t>
      </w:r>
      <w:r w:rsidRPr="00CF0BA5">
        <w:rPr>
          <w:rStyle w:val="StyleUnderline"/>
          <w:rFonts w:cs="Arial"/>
          <w:highlight w:val="cyan"/>
        </w:rPr>
        <w:t>Executive's reading</w:t>
      </w:r>
      <w:r w:rsidRPr="00CF0BA5">
        <w:rPr>
          <w:rFonts w:cs="Arial"/>
          <w:sz w:val="16"/>
        </w:rPr>
        <w:t xml:space="preserve"> of a statute </w:t>
      </w:r>
      <w:r w:rsidRPr="00CF0BA5">
        <w:rPr>
          <w:rStyle w:val="StyleUnderline"/>
          <w:rFonts w:cs="Arial"/>
          <w:highlight w:val="cyan"/>
        </w:rPr>
        <w:t>in</w:t>
      </w:r>
      <w:r w:rsidRPr="00CF0BA5">
        <w:rPr>
          <w:rStyle w:val="StyleUnderline"/>
          <w:rFonts w:cs="Arial"/>
        </w:rPr>
        <w:t xml:space="preserve"> the </w:t>
      </w:r>
      <w:r w:rsidRPr="00CF0BA5">
        <w:rPr>
          <w:rStyle w:val="StyleUnderline"/>
          <w:rFonts w:cs="Arial"/>
          <w:highlight w:val="cyan"/>
        </w:rPr>
        <w:t xml:space="preserve">name of </w:t>
      </w:r>
      <w:r w:rsidRPr="00CF0BA5">
        <w:rPr>
          <w:rStyle w:val="Emphasis"/>
          <w:highlight w:val="cyan"/>
        </w:rPr>
        <w:t>avoiding</w:t>
      </w:r>
      <w:r w:rsidRPr="00CF0BA5">
        <w:rPr>
          <w:rStyle w:val="Emphasis"/>
        </w:rPr>
        <w:t xml:space="preserve"> the </w:t>
      </w:r>
      <w:r w:rsidRPr="00CF0BA5">
        <w:rPr>
          <w:rStyle w:val="Emphasis"/>
          <w:highlight w:val="cyan"/>
        </w:rPr>
        <w:t>resolution of</w:t>
      </w:r>
      <w:r w:rsidRPr="00CF0BA5">
        <w:rPr>
          <w:rStyle w:val="Emphasis"/>
        </w:rPr>
        <w:t xml:space="preserve"> a </w:t>
      </w:r>
      <w:r w:rsidRPr="00CF0BA5">
        <w:rPr>
          <w:rStyle w:val="Emphasis"/>
          <w:highlight w:val="cyan"/>
        </w:rPr>
        <w:t>serious constitutional question</w:t>
      </w:r>
      <w:r w:rsidRPr="00CF0BA5">
        <w:rPr>
          <w:rFonts w:cs="Arial"/>
          <w:sz w:val="16"/>
        </w:rPr>
        <w:t xml:space="preserve">, </w:t>
      </w:r>
      <w:r w:rsidRPr="00CF0BA5">
        <w:rPr>
          <w:rStyle w:val="StyleUnderline"/>
          <w:rFonts w:cs="Arial"/>
          <w:highlight w:val="cyan"/>
        </w:rPr>
        <w:t>it threatens to</w:t>
      </w:r>
      <w:r w:rsidRPr="00CF0BA5">
        <w:rPr>
          <w:rStyle w:val="StyleUnderline"/>
          <w:rFonts w:cs="Arial"/>
        </w:rPr>
        <w:t xml:space="preserve"> </w:t>
      </w:r>
      <w:r w:rsidRPr="00CF0BA5">
        <w:rPr>
          <w:rStyle w:val="Emphasis"/>
          <w:highlight w:val="cyan"/>
        </w:rPr>
        <w:t>displace</w:t>
      </w:r>
      <w:r w:rsidRPr="00CF0BA5">
        <w:rPr>
          <w:rStyle w:val="Emphasis"/>
        </w:rPr>
        <w:t xml:space="preserve"> the </w:t>
      </w:r>
      <w:r w:rsidRPr="00CF0BA5">
        <w:rPr>
          <w:rStyle w:val="Emphasis"/>
          <w:highlight w:val="cyan"/>
        </w:rPr>
        <w:t>President</w:t>
      </w:r>
      <w:r w:rsidRPr="00CF0BA5">
        <w:rPr>
          <w:rFonts w:cs="Arial"/>
          <w:sz w:val="16"/>
        </w:rPr>
        <w:t xml:space="preserve"> </w:t>
      </w:r>
      <w:r w:rsidRPr="00CF0BA5">
        <w:rPr>
          <w:rStyle w:val="StyleUnderline"/>
          <w:rFonts w:cs="Arial"/>
        </w:rPr>
        <w:t>in</w:t>
      </w:r>
      <w:r w:rsidRPr="00CF0BA5">
        <w:rPr>
          <w:rFonts w:cs="Arial"/>
          <w:sz w:val="16"/>
        </w:rPr>
        <w:t xml:space="preserve"> his </w:t>
      </w:r>
      <w:r w:rsidRPr="00CF0BA5">
        <w:rPr>
          <w:rStyle w:val="StyleUnderline"/>
          <w:rFonts w:cs="Arial"/>
        </w:rPr>
        <w:t>discharge of his constitutional duty to "take Care that the Laws be</w:t>
      </w:r>
      <w:r w:rsidRPr="00CF0BA5">
        <w:rPr>
          <w:rFonts w:cs="Arial"/>
          <w:sz w:val="16"/>
        </w:rPr>
        <w:t xml:space="preserve"> faithfully </w:t>
      </w:r>
      <w:r w:rsidRPr="00CF0BA5">
        <w:rPr>
          <w:rStyle w:val="StyleUnderline"/>
          <w:rFonts w:cs="Arial"/>
        </w:rPr>
        <w:t>executed</w:t>
      </w:r>
      <w:r w:rsidRPr="00CF0BA5">
        <w:rPr>
          <w:rFonts w:cs="Arial"/>
          <w:sz w:val="16"/>
        </w:rPr>
        <w:t>.""</w:t>
      </w:r>
    </w:p>
    <w:p w14:paraId="1C79AC1F" w14:textId="77777777" w:rsidR="00E84FA1" w:rsidRPr="00CF0BA5" w:rsidRDefault="00E84FA1" w:rsidP="00E84FA1">
      <w:pPr>
        <w:rPr>
          <w:rFonts w:cs="Arial"/>
          <w:sz w:val="16"/>
        </w:rPr>
      </w:pPr>
      <w:r w:rsidRPr="00CF0BA5">
        <w:rPr>
          <w:rStyle w:val="StyleUnderline"/>
          <w:rFonts w:cs="Arial"/>
          <w:highlight w:val="cyan"/>
        </w:rPr>
        <w:t>Not only does</w:t>
      </w:r>
      <w:r w:rsidRPr="00CF0BA5">
        <w:rPr>
          <w:rStyle w:val="StyleUnderline"/>
          <w:rFonts w:cs="Arial"/>
        </w:rPr>
        <w:t xml:space="preserve"> the avoidance </w:t>
      </w:r>
      <w:r w:rsidRPr="00CF0BA5">
        <w:rPr>
          <w:rStyle w:val="StyleUnderline"/>
          <w:rFonts w:cs="Arial"/>
          <w:highlight w:val="cyan"/>
        </w:rPr>
        <w:t>canon</w:t>
      </w:r>
      <w:r w:rsidRPr="00CF0BA5">
        <w:rPr>
          <w:rStyle w:val="StyleUnderline"/>
          <w:rFonts w:cs="Arial"/>
        </w:rPr>
        <w:t xml:space="preserve"> </w:t>
      </w:r>
      <w:r w:rsidRPr="00CF0BA5">
        <w:rPr>
          <w:rStyle w:val="StyleUnderline"/>
          <w:rFonts w:cs="Arial"/>
          <w:highlight w:val="cyan"/>
        </w:rPr>
        <w:t>threaten</w:t>
      </w:r>
      <w:r w:rsidRPr="00CF0BA5">
        <w:rPr>
          <w:rStyle w:val="StyleUnderline"/>
          <w:rFonts w:cs="Arial"/>
        </w:rPr>
        <w:t xml:space="preserve"> the </w:t>
      </w:r>
      <w:r w:rsidRPr="00CF0BA5">
        <w:rPr>
          <w:rStyle w:val="Emphasis"/>
        </w:rPr>
        <w:t>role of the Executive</w:t>
      </w:r>
      <w:r w:rsidRPr="00CF0BA5">
        <w:rPr>
          <w:rFonts w:cs="Arial"/>
          <w:sz w:val="16"/>
        </w:rPr>
        <w:t xml:space="preserve">, </w:t>
      </w:r>
      <w:r w:rsidRPr="00CF0BA5">
        <w:rPr>
          <w:rStyle w:val="StyleUnderline"/>
          <w:rFonts w:cs="Arial"/>
          <w:highlight w:val="cyan"/>
        </w:rPr>
        <w:t>it</w:t>
      </w:r>
      <w:r w:rsidRPr="00CF0BA5">
        <w:rPr>
          <w:rFonts w:cs="Arial"/>
          <w:sz w:val="16"/>
        </w:rPr>
        <w:t xml:space="preserve"> also </w:t>
      </w:r>
      <w:r w:rsidRPr="00CF0BA5">
        <w:rPr>
          <w:rStyle w:val="Emphasis"/>
          <w:highlight w:val="cyan"/>
        </w:rPr>
        <w:t>fails</w:t>
      </w:r>
      <w:r w:rsidRPr="00CF0BA5">
        <w:rPr>
          <w:rFonts w:cs="Arial"/>
          <w:sz w:val="16"/>
        </w:rPr>
        <w:t xml:space="preserve"> to serve the deferential ends that it sets for itself vis-avis </w:t>
      </w:r>
      <w:r w:rsidRPr="00CF0BA5">
        <w:rPr>
          <w:rStyle w:val="Emphasis"/>
          <w:highlight w:val="cyan"/>
        </w:rPr>
        <w:t>Congress</w:t>
      </w:r>
      <w:r w:rsidRPr="00CF0BA5">
        <w:rPr>
          <w:rFonts w:cs="Arial"/>
          <w:sz w:val="16"/>
        </w:rPr>
        <w:t xml:space="preserve">. </w:t>
      </w:r>
      <w:r w:rsidRPr="00CF0BA5">
        <w:rPr>
          <w:rStyle w:val="StyleUnderline"/>
          <w:rFonts w:cs="Arial"/>
          <w:highlight w:val="cyan"/>
        </w:rPr>
        <w:t>Rather than serving</w:t>
      </w:r>
      <w:r w:rsidRPr="00CF0BA5">
        <w:rPr>
          <w:rStyle w:val="StyleUnderline"/>
          <w:rFonts w:cs="Arial"/>
        </w:rPr>
        <w:t xml:space="preserve"> the norm of </w:t>
      </w:r>
      <w:r w:rsidRPr="00CF0BA5">
        <w:rPr>
          <w:rStyle w:val="StyleUnderline"/>
          <w:rFonts w:cs="Arial"/>
          <w:highlight w:val="cyan"/>
        </w:rPr>
        <w:t>legislative</w:t>
      </w:r>
      <w:r w:rsidRPr="00CF0BA5">
        <w:rPr>
          <w:rStyle w:val="StyleUnderline"/>
          <w:rFonts w:cs="Arial"/>
        </w:rPr>
        <w:t xml:space="preserve"> </w:t>
      </w:r>
      <w:r w:rsidRPr="00CF0BA5">
        <w:rPr>
          <w:rStyle w:val="StyleUnderline"/>
          <w:rFonts w:cs="Arial"/>
          <w:highlight w:val="cyan"/>
        </w:rPr>
        <w:t>supremacy</w:t>
      </w:r>
      <w:r w:rsidRPr="00CF0BA5">
        <w:rPr>
          <w:rStyle w:val="StyleUnderline"/>
          <w:rFonts w:cs="Arial"/>
          <w:sz w:val="16"/>
          <w:u w:val="none"/>
        </w:rPr>
        <w:t>—</w:t>
      </w:r>
      <w:r w:rsidRPr="00CF0BA5">
        <w:rPr>
          <w:rFonts w:cs="Arial"/>
          <w:sz w:val="16"/>
        </w:rPr>
        <w:t>a laudable goal in the abstract-</w:t>
      </w:r>
      <w:r w:rsidRPr="00CF0BA5">
        <w:rPr>
          <w:rStyle w:val="StyleUnderline"/>
          <w:rFonts w:cs="Arial"/>
        </w:rPr>
        <w:t>statutory interpretations</w:t>
      </w:r>
      <w:r w:rsidRPr="00CF0BA5">
        <w:rPr>
          <w:rFonts w:cs="Arial"/>
          <w:sz w:val="16"/>
        </w:rPr>
        <w:t xml:space="preserve"> adopted in order </w:t>
      </w:r>
      <w:r w:rsidRPr="00CF0BA5">
        <w:rPr>
          <w:rStyle w:val="StyleUnderline"/>
          <w:rFonts w:cs="Arial"/>
          <w:highlight w:val="cyan"/>
        </w:rPr>
        <w:t xml:space="preserve">to avoid </w:t>
      </w:r>
      <w:r w:rsidRPr="00CF0BA5">
        <w:rPr>
          <w:rStyle w:val="Emphasis"/>
          <w:highlight w:val="cyan"/>
        </w:rPr>
        <w:t>deciding</w:t>
      </w:r>
      <w:r w:rsidRPr="00CF0BA5">
        <w:rPr>
          <w:rStyle w:val="Emphasis"/>
        </w:rPr>
        <w:t xml:space="preserve"> serious </w:t>
      </w:r>
      <w:r w:rsidRPr="00CF0BA5">
        <w:rPr>
          <w:rStyle w:val="Emphasis"/>
          <w:highlight w:val="cyan"/>
        </w:rPr>
        <w:t>constitutional questions</w:t>
      </w:r>
      <w:r w:rsidRPr="00CF0BA5">
        <w:rPr>
          <w:rFonts w:cs="Arial"/>
          <w:sz w:val="16"/>
        </w:rPr>
        <w:t xml:space="preserve"> often </w:t>
      </w:r>
      <w:r w:rsidRPr="00CF0BA5">
        <w:rPr>
          <w:rStyle w:val="StyleUnderline"/>
          <w:rFonts w:cs="Arial"/>
          <w:highlight w:val="cyan"/>
        </w:rPr>
        <w:t xml:space="preserve">end up bearing </w:t>
      </w:r>
      <w:r w:rsidRPr="00CF0BA5">
        <w:rPr>
          <w:rStyle w:val="Emphasis"/>
          <w:highlight w:val="cyan"/>
        </w:rPr>
        <w:t>no resemblance to anything</w:t>
      </w:r>
      <w:r w:rsidRPr="00CF0BA5">
        <w:rPr>
          <w:rStyle w:val="Emphasis"/>
        </w:rPr>
        <w:t xml:space="preserve"> that the </w:t>
      </w:r>
      <w:r w:rsidRPr="00CF0BA5">
        <w:rPr>
          <w:rStyle w:val="Emphasis"/>
          <w:highlight w:val="cyan"/>
        </w:rPr>
        <w:t>legislature foresaw</w:t>
      </w:r>
      <w:r w:rsidRPr="00CF0BA5">
        <w:rPr>
          <w:rStyle w:val="StyleUnderline"/>
          <w:rFonts w:cs="Arial"/>
        </w:rPr>
        <w:t xml:space="preserve"> or intended</w:t>
      </w:r>
      <w:r w:rsidRPr="00CF0BA5">
        <w:rPr>
          <w:rFonts w:cs="Arial"/>
          <w:sz w:val="16"/>
        </w:rPr>
        <w:t xml:space="preserve">. 12 Thus, </w:t>
      </w:r>
      <w:r w:rsidRPr="00CF0BA5">
        <w:rPr>
          <w:rStyle w:val="StyleUnderline"/>
          <w:rFonts w:cs="Arial"/>
        </w:rPr>
        <w:t>the avoidance canon</w:t>
      </w:r>
      <w:r w:rsidRPr="00CF0BA5">
        <w:rPr>
          <w:rFonts w:cs="Arial"/>
          <w:sz w:val="16"/>
        </w:rPr>
        <w:t xml:space="preserve"> ironically </w:t>
      </w:r>
      <w:r w:rsidRPr="00CF0BA5">
        <w:rPr>
          <w:rStyle w:val="StyleUnderline"/>
          <w:rFonts w:cs="Arial"/>
          <w:highlight w:val="cyan"/>
        </w:rPr>
        <w:t>results in</w:t>
      </w:r>
      <w:r w:rsidRPr="00CF0BA5">
        <w:rPr>
          <w:rStyle w:val="StyleUnderline"/>
          <w:rFonts w:cs="Arial"/>
        </w:rPr>
        <w:t xml:space="preserve"> the </w:t>
      </w:r>
      <w:r w:rsidRPr="00CF0BA5">
        <w:rPr>
          <w:rStyle w:val="StyleUnderline"/>
          <w:rFonts w:cs="Arial"/>
          <w:highlight w:val="cyan"/>
        </w:rPr>
        <w:t>Court's</w:t>
      </w:r>
      <w:r w:rsidRPr="00CF0BA5">
        <w:rPr>
          <w:rStyle w:val="StyleUnderline"/>
          <w:rFonts w:cs="Arial"/>
        </w:rPr>
        <w:t xml:space="preserve"> </w:t>
      </w:r>
      <w:r w:rsidRPr="00CF0BA5">
        <w:rPr>
          <w:rStyle w:val="Emphasis"/>
          <w:highlight w:val="cyan"/>
        </w:rPr>
        <w:t>impinging on Congress's supreme role</w:t>
      </w:r>
      <w:r w:rsidRPr="00CF0BA5">
        <w:rPr>
          <w:rStyle w:val="StyleUnderline"/>
          <w:rFonts w:cs="Arial"/>
        </w:rPr>
        <w:t xml:space="preserve"> in the legislative sphere</w:t>
      </w:r>
      <w:r w:rsidRPr="00CF0BA5">
        <w:rPr>
          <w:rFonts w:cs="Arial"/>
          <w:sz w:val="16"/>
        </w:rPr>
        <w:t>, in the name of not doing so.</w:t>
      </w:r>
    </w:p>
    <w:p w14:paraId="02CCE407" w14:textId="77777777" w:rsidR="00E84FA1" w:rsidRPr="00CF0BA5" w:rsidRDefault="00E84FA1" w:rsidP="00E84FA1">
      <w:pPr>
        <w:rPr>
          <w:rFonts w:cs="Arial"/>
          <w:sz w:val="16"/>
        </w:rPr>
      </w:pPr>
      <w:r w:rsidRPr="00CF0BA5">
        <w:rPr>
          <w:rFonts w:cs="Arial"/>
          <w:sz w:val="16"/>
        </w:rPr>
        <w:t xml:space="preserve">We see, then, that the avoidance canon's operation can create two distinct kinds of conflicts. </w:t>
      </w:r>
      <w:r w:rsidRPr="00CF0BA5">
        <w:rPr>
          <w:rStyle w:val="StyleUnderline"/>
          <w:rFonts w:cs="Arial"/>
        </w:rPr>
        <w:t>With</w:t>
      </w:r>
      <w:r w:rsidRPr="00CF0BA5">
        <w:rPr>
          <w:rFonts w:cs="Arial"/>
          <w:sz w:val="16"/>
        </w:rPr>
        <w:t xml:space="preserve"> respect to </w:t>
      </w:r>
      <w:r w:rsidRPr="00CF0BA5">
        <w:rPr>
          <w:rStyle w:val="StyleUnderline"/>
          <w:rFonts w:cs="Arial"/>
        </w:rPr>
        <w:t>the Executive, the avoidance canon threatens actual and direct conflict</w:t>
      </w:r>
      <w:r w:rsidRPr="00CF0BA5">
        <w:rPr>
          <w:rFonts w:cs="Arial"/>
          <w:sz w:val="16"/>
        </w:rPr>
        <w:t xml:space="preserve"> because </w:t>
      </w:r>
      <w:r w:rsidRPr="00CF0BA5">
        <w:rPr>
          <w:rStyle w:val="Emphasis"/>
        </w:rPr>
        <w:t xml:space="preserve">it disregards </w:t>
      </w:r>
      <w:r w:rsidRPr="00CF0BA5">
        <w:rPr>
          <w:rStyle w:val="Emphasis"/>
          <w:highlight w:val="cyan"/>
        </w:rPr>
        <w:t>the Executive's</w:t>
      </w:r>
      <w:r w:rsidRPr="00CF0BA5">
        <w:rPr>
          <w:rStyle w:val="Emphasis"/>
        </w:rPr>
        <w:t xml:space="preserve"> </w:t>
      </w:r>
      <w:r w:rsidRPr="00CF0BA5">
        <w:rPr>
          <w:rStyle w:val="Emphasis"/>
          <w:highlight w:val="cyan"/>
        </w:rPr>
        <w:t>power</w:t>
      </w:r>
      <w:r w:rsidRPr="00CF0BA5">
        <w:rPr>
          <w:rFonts w:cs="Arial"/>
          <w:sz w:val="16"/>
        </w:rPr>
        <w:t xml:space="preserve"> and duty </w:t>
      </w:r>
      <w:r w:rsidRPr="00CF0BA5">
        <w:rPr>
          <w:rStyle w:val="StyleUnderline"/>
          <w:rFonts w:cs="Arial"/>
        </w:rPr>
        <w:t xml:space="preserve">to see to the faithful execution of the laws, including the </w:t>
      </w:r>
      <w:r w:rsidRPr="00CF0BA5">
        <w:rPr>
          <w:rStyle w:val="Emphasis"/>
        </w:rPr>
        <w:t>Constitution</w:t>
      </w:r>
      <w:r w:rsidRPr="00CF0BA5">
        <w:rPr>
          <w:rFonts w:cs="Arial"/>
          <w:sz w:val="16"/>
        </w:rPr>
        <w:t xml:space="preserve">. In contrast, the conflict between Court and Congress that the avoidance canon was designed to avert-the inherent confrontation that arises whenever the Court undertakes even to decide a constitutional question-is hypothetical and indirect. </w:t>
      </w:r>
      <w:r w:rsidRPr="00CF0BA5">
        <w:rPr>
          <w:rStyle w:val="StyleUnderline"/>
          <w:rFonts w:cs="Arial"/>
        </w:rPr>
        <w:t xml:space="preserve">My proposal is simply that the </w:t>
      </w:r>
      <w:r w:rsidRPr="00CF0BA5">
        <w:rPr>
          <w:rStyle w:val="Emphasis"/>
        </w:rPr>
        <w:t>canon be abandoned</w:t>
      </w:r>
      <w:r w:rsidRPr="00CF0BA5">
        <w:rPr>
          <w:rFonts w:cs="Arial"/>
          <w:sz w:val="16"/>
        </w:rPr>
        <w:t xml:space="preserve">-that </w:t>
      </w:r>
      <w:r w:rsidRPr="00CF0BA5">
        <w:rPr>
          <w:rStyle w:val="StyleUnderline"/>
          <w:rFonts w:cs="Arial"/>
        </w:rPr>
        <w:t xml:space="preserve">courts should interpret statutes without the background norm that constitutionally troublesome readings are impermissible. </w:t>
      </w:r>
      <w:r w:rsidRPr="00CF0BA5">
        <w:rPr>
          <w:rStyle w:val="StyleUnderline"/>
          <w:rFonts w:cs="Arial"/>
          <w:highlight w:val="cyan"/>
        </w:rPr>
        <w:t>Courts</w:t>
      </w:r>
      <w:r w:rsidRPr="00CF0BA5">
        <w:rPr>
          <w:rStyle w:val="StyleUnderline"/>
          <w:rFonts w:cs="Arial"/>
        </w:rPr>
        <w:t xml:space="preserve"> would </w:t>
      </w:r>
      <w:r w:rsidRPr="00CF0BA5">
        <w:rPr>
          <w:rStyle w:val="StyleUnderline"/>
          <w:rFonts w:cs="Arial"/>
          <w:highlight w:val="cyan"/>
        </w:rPr>
        <w:t>no longer</w:t>
      </w:r>
      <w:r w:rsidRPr="00CF0BA5">
        <w:rPr>
          <w:rStyle w:val="StyleUnderline"/>
          <w:rFonts w:cs="Arial"/>
        </w:rPr>
        <w:t xml:space="preserve"> be </w:t>
      </w:r>
      <w:r w:rsidRPr="00CF0BA5">
        <w:rPr>
          <w:rStyle w:val="StyleUnderline"/>
          <w:rFonts w:cs="Arial"/>
          <w:highlight w:val="cyan"/>
        </w:rPr>
        <w:t>in</w:t>
      </w:r>
      <w:r w:rsidRPr="00CF0BA5">
        <w:rPr>
          <w:rStyle w:val="StyleUnderline"/>
          <w:rFonts w:cs="Arial"/>
        </w:rPr>
        <w:t xml:space="preserve"> the </w:t>
      </w:r>
      <w:r w:rsidRPr="00CF0BA5">
        <w:rPr>
          <w:rStyle w:val="StyleUnderline"/>
          <w:rFonts w:cs="Arial"/>
          <w:highlight w:val="cyan"/>
        </w:rPr>
        <w:t xml:space="preserve">position of </w:t>
      </w:r>
      <w:r w:rsidRPr="00CF0BA5">
        <w:rPr>
          <w:rStyle w:val="Emphasis"/>
          <w:highlight w:val="cyan"/>
        </w:rPr>
        <w:t>refusing to permit law executors</w:t>
      </w:r>
      <w:r w:rsidRPr="00CF0BA5">
        <w:rPr>
          <w:rFonts w:cs="Arial"/>
          <w:sz w:val="16"/>
        </w:rPr>
        <w:t xml:space="preserve"> </w:t>
      </w:r>
      <w:r w:rsidRPr="00CF0BA5">
        <w:rPr>
          <w:rStyle w:val="StyleUnderline"/>
          <w:rFonts w:cs="Arial"/>
          <w:highlight w:val="cyan"/>
        </w:rPr>
        <w:t>to implement</w:t>
      </w:r>
      <w:r w:rsidRPr="00CF0BA5">
        <w:rPr>
          <w:rStyle w:val="StyleUnderline"/>
          <w:rFonts w:cs="Arial"/>
        </w:rPr>
        <w:t xml:space="preserve"> the law </w:t>
      </w:r>
      <w:r w:rsidRPr="00CF0BA5">
        <w:rPr>
          <w:rStyle w:val="StyleUnderline"/>
          <w:rFonts w:cs="Arial"/>
          <w:highlight w:val="cyan"/>
        </w:rPr>
        <w:t>as they see fit</w:t>
      </w:r>
      <w:r w:rsidRPr="00CF0BA5">
        <w:rPr>
          <w:rStyle w:val="StyleUnderline"/>
          <w:rFonts w:cs="Arial"/>
        </w:rPr>
        <w:t xml:space="preserve"> </w:t>
      </w:r>
      <w:r w:rsidRPr="00CF0BA5">
        <w:rPr>
          <w:rStyle w:val="StyleUnderline"/>
          <w:rFonts w:cs="Arial"/>
          <w:highlight w:val="cyan"/>
        </w:rPr>
        <w:t>because</w:t>
      </w:r>
      <w:r w:rsidRPr="00CF0BA5">
        <w:rPr>
          <w:rStyle w:val="StyleUnderline"/>
          <w:rFonts w:cs="Arial"/>
        </w:rPr>
        <w:t xml:space="preserve"> their </w:t>
      </w:r>
      <w:r w:rsidRPr="00CF0BA5">
        <w:rPr>
          <w:rStyle w:val="StyleUnderline"/>
          <w:rFonts w:cs="Arial"/>
          <w:highlight w:val="cyan"/>
        </w:rPr>
        <w:t xml:space="preserve">preferred course </w:t>
      </w:r>
      <w:r w:rsidRPr="00CF0BA5">
        <w:rPr>
          <w:rStyle w:val="Emphasis"/>
          <w:highlight w:val="cyan"/>
        </w:rPr>
        <w:t>might be</w:t>
      </w:r>
      <w:r w:rsidRPr="00CF0BA5">
        <w:rPr>
          <w:rFonts w:cs="Arial"/>
          <w:sz w:val="16"/>
        </w:rPr>
        <w:t xml:space="preserve"> (</w:t>
      </w:r>
      <w:r w:rsidRPr="00CF0BA5">
        <w:rPr>
          <w:rStyle w:val="Emphasis"/>
        </w:rPr>
        <w:t>not is</w:t>
      </w:r>
      <w:r w:rsidRPr="00CF0BA5">
        <w:rPr>
          <w:rFonts w:cs="Arial"/>
          <w:sz w:val="16"/>
        </w:rPr>
        <w:t xml:space="preserve">) </w:t>
      </w:r>
      <w:r w:rsidRPr="00CF0BA5">
        <w:rPr>
          <w:rStyle w:val="Emphasis"/>
          <w:highlight w:val="cyan"/>
        </w:rPr>
        <w:t>unconstitutional</w:t>
      </w:r>
      <w:r w:rsidRPr="00CF0BA5">
        <w:rPr>
          <w:rFonts w:cs="Arial"/>
          <w:sz w:val="16"/>
        </w:rPr>
        <w:t>, even though that preferred course might well be perfectly consistent with the law as established by Congress.</w:t>
      </w:r>
    </w:p>
    <w:p w14:paraId="09548DF4" w14:textId="77777777" w:rsidR="00E84FA1" w:rsidRDefault="00E84FA1" w:rsidP="00E84FA1">
      <w:pPr>
        <w:rPr>
          <w:rFonts w:cs="Arial"/>
          <w:sz w:val="16"/>
        </w:rPr>
      </w:pPr>
      <w:r w:rsidRPr="00CF0BA5">
        <w:rPr>
          <w:rFonts w:cs="Arial"/>
          <w:sz w:val="16"/>
        </w:rPr>
        <w:t xml:space="preserve">On the contrary, </w:t>
      </w:r>
      <w:r w:rsidRPr="00CF0BA5">
        <w:rPr>
          <w:rStyle w:val="StyleUnderline"/>
          <w:rFonts w:cs="Arial"/>
        </w:rPr>
        <w:t xml:space="preserve">the </w:t>
      </w:r>
      <w:r w:rsidRPr="00CF0BA5">
        <w:rPr>
          <w:rStyle w:val="StyleUnderline"/>
          <w:rFonts w:cs="Arial"/>
          <w:highlight w:val="cyan"/>
        </w:rPr>
        <w:t>Executive's reading of</w:t>
      </w:r>
      <w:r w:rsidRPr="00CF0BA5">
        <w:rPr>
          <w:rStyle w:val="StyleUnderline"/>
          <w:rFonts w:cs="Arial"/>
        </w:rPr>
        <w:t xml:space="preserve"> a </w:t>
      </w:r>
      <w:r w:rsidRPr="00CF0BA5">
        <w:rPr>
          <w:rStyle w:val="StyleUnderline"/>
          <w:rFonts w:cs="Arial"/>
          <w:highlight w:val="cyan"/>
        </w:rPr>
        <w:t>statute</w:t>
      </w:r>
      <w:r w:rsidRPr="00CF0BA5">
        <w:rPr>
          <w:rStyle w:val="StyleUnderline"/>
          <w:rFonts w:cs="Arial"/>
        </w:rPr>
        <w:t xml:space="preserve"> </w:t>
      </w:r>
      <w:r w:rsidRPr="00CF0BA5">
        <w:rPr>
          <w:rStyle w:val="StyleUnderline"/>
          <w:rFonts w:cs="Arial"/>
          <w:highlight w:val="cyan"/>
        </w:rPr>
        <w:t>will</w:t>
      </w:r>
      <w:r w:rsidRPr="00CF0BA5">
        <w:rPr>
          <w:rStyle w:val="StyleUnderline"/>
          <w:rFonts w:cs="Arial"/>
        </w:rPr>
        <w:t xml:space="preserve"> stand or </w:t>
      </w:r>
      <w:r w:rsidRPr="00CF0BA5">
        <w:rPr>
          <w:rStyle w:val="StyleUnderline"/>
          <w:rFonts w:cs="Arial"/>
          <w:highlight w:val="cyan"/>
        </w:rPr>
        <w:t>fall</w:t>
      </w:r>
      <w:r w:rsidRPr="00CF0BA5">
        <w:rPr>
          <w:rStyle w:val="StyleUnderline"/>
          <w:rFonts w:cs="Arial"/>
        </w:rPr>
        <w:t xml:space="preserve"> on its own merits</w:t>
      </w:r>
      <w:r w:rsidRPr="00CF0BA5">
        <w:rPr>
          <w:rFonts w:cs="Arial"/>
          <w:sz w:val="16"/>
        </w:rPr>
        <w:t>-</w:t>
      </w:r>
      <w:r w:rsidRPr="00CF0BA5">
        <w:rPr>
          <w:rStyle w:val="StyleUnderline"/>
          <w:rFonts w:cs="Arial"/>
        </w:rPr>
        <w:t>on whether it is consistent with</w:t>
      </w:r>
      <w:r w:rsidRPr="00CF0BA5">
        <w:rPr>
          <w:rFonts w:cs="Arial"/>
          <w:sz w:val="16"/>
        </w:rPr>
        <w:t xml:space="preserve"> traditional standards of </w:t>
      </w:r>
      <w:r w:rsidRPr="00CF0BA5">
        <w:rPr>
          <w:rStyle w:val="StyleUnderline"/>
          <w:rFonts w:cs="Arial"/>
        </w:rPr>
        <w:t>statutory construction and</w:t>
      </w:r>
      <w:r w:rsidRPr="00CF0BA5">
        <w:rPr>
          <w:rFonts w:cs="Arial"/>
          <w:sz w:val="16"/>
        </w:rPr>
        <w:t xml:space="preserve"> comports with </w:t>
      </w:r>
      <w:r w:rsidRPr="00CF0BA5">
        <w:rPr>
          <w:rStyle w:val="Emphasis"/>
        </w:rPr>
        <w:t>the Constitution</w:t>
      </w:r>
      <w:r w:rsidRPr="00CF0BA5">
        <w:rPr>
          <w:rStyle w:val="Emphasis"/>
          <w:b w:val="0"/>
          <w:bCs/>
          <w:sz w:val="16"/>
        </w:rPr>
        <w:t>-</w:t>
      </w:r>
      <w:r w:rsidRPr="00CF0BA5">
        <w:rPr>
          <w:rStyle w:val="StyleUnderline"/>
          <w:rFonts w:cs="Arial"/>
          <w:highlight w:val="cyan"/>
        </w:rPr>
        <w:t>without</w:t>
      </w:r>
      <w:r w:rsidRPr="00CF0BA5">
        <w:rPr>
          <w:rFonts w:cs="Arial"/>
          <w:sz w:val="16"/>
        </w:rPr>
        <w:t xml:space="preserve"> also having to survive what is effectively </w:t>
      </w:r>
      <w:r w:rsidRPr="00CF0BA5">
        <w:rPr>
          <w:rStyle w:val="Emphasis"/>
        </w:rPr>
        <w:t xml:space="preserve">a </w:t>
      </w:r>
      <w:r w:rsidRPr="00CF0BA5">
        <w:rPr>
          <w:rStyle w:val="Emphasis"/>
          <w:highlight w:val="cyan"/>
        </w:rPr>
        <w:t>court-imposed, heightened standard</w:t>
      </w:r>
      <w:r w:rsidRPr="00CF0BA5">
        <w:rPr>
          <w:rFonts w:cs="Arial"/>
          <w:sz w:val="16"/>
        </w:rPr>
        <w:t xml:space="preserve"> for what the Constitution itself requires. </w:t>
      </w:r>
      <w:r w:rsidRPr="00CF0BA5">
        <w:rPr>
          <w:rStyle w:val="StyleUnderline"/>
          <w:rFonts w:cs="Arial"/>
        </w:rPr>
        <w:t>To the degree that the Executive seeks to execute the laws through statutory interpretations that are</w:t>
      </w:r>
      <w:r w:rsidRPr="00CF0BA5">
        <w:rPr>
          <w:rFonts w:cs="Arial"/>
          <w:sz w:val="16"/>
        </w:rPr>
        <w:t xml:space="preserve"> actually </w:t>
      </w:r>
      <w:r w:rsidRPr="00CF0BA5">
        <w:rPr>
          <w:rStyle w:val="StyleUnderline"/>
          <w:rFonts w:cs="Arial"/>
        </w:rPr>
        <w:t>unconstitutional</w:t>
      </w:r>
      <w:r w:rsidRPr="00CF0BA5">
        <w:rPr>
          <w:rFonts w:cs="Arial"/>
          <w:sz w:val="16"/>
        </w:rPr>
        <w:t xml:space="preserve">, inter-branch comity and the </w:t>
      </w:r>
      <w:r w:rsidRPr="00CF0BA5">
        <w:rPr>
          <w:rStyle w:val="StyleUnderline"/>
          <w:rFonts w:cs="Arial"/>
        </w:rPr>
        <w:t>constitutional structure of separated powers would not be harmed by the Court's saying so</w:t>
      </w:r>
      <w:r w:rsidRPr="00CF0BA5">
        <w:rPr>
          <w:rFonts w:cs="Arial"/>
          <w:sz w:val="16"/>
        </w:rPr>
        <w:t>.</w:t>
      </w:r>
    </w:p>
    <w:p w14:paraId="0BD67FF8" w14:textId="77777777" w:rsidR="00E84FA1" w:rsidRPr="00CF0BA5" w:rsidRDefault="00E84FA1" w:rsidP="00E84FA1">
      <w:pPr>
        <w:rPr>
          <w:rFonts w:cs="Arial"/>
          <w:sz w:val="16"/>
        </w:rPr>
      </w:pPr>
    </w:p>
    <w:p w14:paraId="3EF80BA6" w14:textId="77777777" w:rsidR="00E84FA1" w:rsidRPr="00CF0BA5" w:rsidRDefault="00E84FA1" w:rsidP="00E84FA1">
      <w:pPr>
        <w:pStyle w:val="Heading4"/>
        <w:rPr>
          <w:rFonts w:cs="Arial"/>
        </w:rPr>
      </w:pPr>
      <w:r w:rsidRPr="00CF0BA5">
        <w:rPr>
          <w:rFonts w:cs="Arial"/>
        </w:rPr>
        <w:t xml:space="preserve">Avoidance crushes </w:t>
      </w:r>
      <w:r w:rsidRPr="00CF0BA5">
        <w:rPr>
          <w:rFonts w:cs="Arial"/>
          <w:u w:val="single"/>
        </w:rPr>
        <w:t>Chevron</w:t>
      </w:r>
      <w:r w:rsidRPr="00CF0BA5">
        <w:rPr>
          <w:rFonts w:cs="Arial"/>
        </w:rPr>
        <w:t xml:space="preserve">. </w:t>
      </w:r>
    </w:p>
    <w:p w14:paraId="4CE3C396" w14:textId="77777777" w:rsidR="00E84FA1" w:rsidRPr="00CF0BA5" w:rsidRDefault="00E84FA1" w:rsidP="00E84FA1">
      <w:pPr>
        <w:rPr>
          <w:rFonts w:cs="Arial"/>
        </w:rPr>
      </w:pPr>
      <w:r w:rsidRPr="00CF0BA5">
        <w:rPr>
          <w:rFonts w:cs="Arial"/>
        </w:rPr>
        <w:t xml:space="preserve">William K. </w:t>
      </w:r>
      <w:r w:rsidRPr="00CF0BA5">
        <w:rPr>
          <w:rStyle w:val="Style13ptBold"/>
          <w:rFonts w:cs="Arial"/>
        </w:rPr>
        <w:t>Kelley 01</w:t>
      </w:r>
      <w:r w:rsidRPr="00CF0BA5">
        <w:rPr>
          <w:rFonts w:cs="Arial"/>
        </w:rPr>
        <w:t>. Associate Professor of Law, University of Notre Dame. “Avoiding Constitutional Questions as a Three-Branch Problem”. 86 Cornell L. Rev. 831 (2001) Available at: http://scholarship.law.cornell.edu/clr/vol86/iss4/3</w:t>
      </w:r>
    </w:p>
    <w:p w14:paraId="58D33419" w14:textId="77777777" w:rsidR="00E84FA1" w:rsidRPr="00CF0BA5" w:rsidRDefault="00E84FA1" w:rsidP="00E84FA1">
      <w:pPr>
        <w:rPr>
          <w:rFonts w:cs="Arial"/>
          <w:sz w:val="16"/>
        </w:rPr>
      </w:pPr>
      <w:r w:rsidRPr="00CF0BA5">
        <w:rPr>
          <w:rFonts w:cs="Arial"/>
          <w:sz w:val="16"/>
        </w:rPr>
        <w:t xml:space="preserve">I now turn to an argument that adds a new dimension to previous critiques of the avoidance canon. </w:t>
      </w:r>
      <w:r w:rsidRPr="00CF0BA5">
        <w:rPr>
          <w:rStyle w:val="StyleUnderline"/>
          <w:rFonts w:cs="Arial"/>
        </w:rPr>
        <w:t>Previous analyses of the avoidance canon</w:t>
      </w:r>
      <w:r w:rsidRPr="00CF0BA5">
        <w:rPr>
          <w:rFonts w:cs="Arial"/>
          <w:sz w:val="16"/>
        </w:rPr>
        <w:t xml:space="preserve"> have </w:t>
      </w:r>
      <w:r w:rsidRPr="00CF0BA5">
        <w:rPr>
          <w:rStyle w:val="StyleUnderline"/>
          <w:rFonts w:cs="Arial"/>
        </w:rPr>
        <w:t xml:space="preserve">failed to consider the role of the </w:t>
      </w:r>
      <w:r w:rsidRPr="00CF0BA5">
        <w:rPr>
          <w:rStyle w:val="Emphasis"/>
        </w:rPr>
        <w:t>Executive</w:t>
      </w:r>
      <w:r w:rsidRPr="00CF0BA5">
        <w:rPr>
          <w:rFonts w:cs="Arial"/>
          <w:sz w:val="16"/>
        </w:rPr>
        <w:t xml:space="preserve"> in the constitutional structure generally and in constitutional litigation in particular. In circumstances when the Executive is a participant in the litigation (which, in one form or another, is most of the time) 220 </w:t>
      </w:r>
      <w:r w:rsidRPr="00CF0BA5">
        <w:rPr>
          <w:rStyle w:val="StyleUnderline"/>
          <w:rFonts w:cs="Arial"/>
        </w:rPr>
        <w:t xml:space="preserve">the </w:t>
      </w:r>
      <w:r w:rsidRPr="00CF0BA5">
        <w:rPr>
          <w:rStyle w:val="StyleUnderline"/>
          <w:rFonts w:cs="Arial"/>
          <w:highlight w:val="cyan"/>
        </w:rPr>
        <w:t>avoidance canon</w:t>
      </w:r>
      <w:r w:rsidRPr="00CF0BA5">
        <w:rPr>
          <w:rStyle w:val="StyleUnderline"/>
          <w:rFonts w:cs="Arial"/>
        </w:rPr>
        <w:t xml:space="preserve"> does much more than create the </w:t>
      </w:r>
      <w:r w:rsidRPr="00CF0BA5">
        <w:rPr>
          <w:rStyle w:val="Emphasis"/>
        </w:rPr>
        <w:t>hypothetical tear in the fabric of the separation of powers</w:t>
      </w:r>
      <w:r w:rsidRPr="00CF0BA5">
        <w:rPr>
          <w:rFonts w:cs="Arial"/>
          <w:sz w:val="16"/>
        </w:rPr>
        <w:t>-a potential conflict between Court and Congress-</w:t>
      </w:r>
      <w:r w:rsidRPr="00CF0BA5">
        <w:rPr>
          <w:rStyle w:val="StyleUnderline"/>
          <w:rFonts w:cs="Arial"/>
        </w:rPr>
        <w:t>when the Court gives a statute a strained or implausible reading</w:t>
      </w:r>
      <w:r w:rsidRPr="00CF0BA5">
        <w:rPr>
          <w:rFonts w:cs="Arial"/>
          <w:sz w:val="16"/>
        </w:rPr>
        <w:t xml:space="preserve">. Rather, </w:t>
      </w:r>
      <w:r w:rsidRPr="00CF0BA5">
        <w:rPr>
          <w:rStyle w:val="StyleUnderline"/>
          <w:rFonts w:cs="Arial"/>
        </w:rPr>
        <w:t>the avoidance canon</w:t>
      </w:r>
      <w:r w:rsidRPr="00CF0BA5">
        <w:rPr>
          <w:rFonts w:cs="Arial"/>
          <w:sz w:val="16"/>
        </w:rPr>
        <w:t xml:space="preserve"> commonly </w:t>
      </w:r>
      <w:r w:rsidRPr="00CF0BA5">
        <w:rPr>
          <w:rStyle w:val="StyleUnderline"/>
          <w:rFonts w:cs="Arial"/>
          <w:highlight w:val="cyan"/>
        </w:rPr>
        <w:t>creates</w:t>
      </w:r>
      <w:r w:rsidRPr="00CF0BA5">
        <w:rPr>
          <w:rStyle w:val="StyleUnderline"/>
          <w:rFonts w:cs="Arial"/>
        </w:rPr>
        <w:t xml:space="preserve"> a </w:t>
      </w:r>
      <w:r w:rsidRPr="00CF0BA5">
        <w:rPr>
          <w:rStyle w:val="Emphasis"/>
        </w:rPr>
        <w:t xml:space="preserve">here-and now </w:t>
      </w:r>
      <w:r w:rsidRPr="00CF0BA5">
        <w:rPr>
          <w:rStyle w:val="Emphasis"/>
          <w:highlight w:val="cyan"/>
        </w:rPr>
        <w:t>conflict between Court and Executive</w:t>
      </w:r>
      <w:r w:rsidRPr="00CF0BA5">
        <w:rPr>
          <w:rFonts w:cs="Arial"/>
          <w:sz w:val="16"/>
        </w:rPr>
        <w:t xml:space="preserve">. 22' </w:t>
      </w:r>
      <w:r w:rsidRPr="00CF0BA5">
        <w:rPr>
          <w:rStyle w:val="StyleUnderline"/>
          <w:rFonts w:cs="Arial"/>
        </w:rPr>
        <w:t xml:space="preserve">That conflict </w:t>
      </w:r>
      <w:r w:rsidRPr="00CF0BA5">
        <w:rPr>
          <w:rStyle w:val="StyleUnderline"/>
          <w:rFonts w:cs="Arial"/>
          <w:highlight w:val="cyan"/>
        </w:rPr>
        <w:t>results when</w:t>
      </w:r>
      <w:r w:rsidRPr="00CF0BA5">
        <w:rPr>
          <w:rStyle w:val="StyleUnderline"/>
          <w:rFonts w:cs="Arial"/>
        </w:rPr>
        <w:t xml:space="preserve"> the </w:t>
      </w:r>
      <w:r w:rsidRPr="00CF0BA5">
        <w:rPr>
          <w:rStyle w:val="Emphasis"/>
          <w:highlight w:val="cyan"/>
        </w:rPr>
        <w:t xml:space="preserve">Court insists on giving effect to its view over </w:t>
      </w:r>
      <w:r w:rsidRPr="00CF0BA5">
        <w:rPr>
          <w:rStyle w:val="Emphasis"/>
        </w:rPr>
        <w:t xml:space="preserve">the </w:t>
      </w:r>
      <w:r w:rsidRPr="00CF0BA5">
        <w:rPr>
          <w:rStyle w:val="Emphasis"/>
          <w:highlight w:val="cyan"/>
        </w:rPr>
        <w:t>Executive's</w:t>
      </w:r>
      <w:r w:rsidRPr="00CF0BA5">
        <w:rPr>
          <w:rFonts w:cs="Arial"/>
          <w:sz w:val="16"/>
        </w:rPr>
        <w:t xml:space="preserve">, </w:t>
      </w:r>
      <w:r w:rsidRPr="00CF0BA5">
        <w:rPr>
          <w:rStyle w:val="StyleUnderline"/>
          <w:rFonts w:cs="Arial"/>
        </w:rPr>
        <w:t xml:space="preserve">even when the Executive has </w:t>
      </w:r>
      <w:r w:rsidRPr="00CF0BA5">
        <w:rPr>
          <w:rStyle w:val="Emphasis"/>
        </w:rPr>
        <w:t>offered the better reading</w:t>
      </w:r>
      <w:r w:rsidRPr="00CF0BA5">
        <w:rPr>
          <w:rFonts w:cs="Arial"/>
          <w:sz w:val="16"/>
        </w:rPr>
        <w:t xml:space="preserve"> of the law </w:t>
      </w:r>
      <w:r w:rsidRPr="00CF0BA5">
        <w:rPr>
          <w:rStyle w:val="StyleUnderline"/>
          <w:rFonts w:cs="Arial"/>
        </w:rPr>
        <w:t xml:space="preserve">and when it has independently adjudged that interpretation to be constitutional in the exercise of its </w:t>
      </w:r>
      <w:r w:rsidRPr="00CF0BA5">
        <w:rPr>
          <w:rStyle w:val="Emphasis"/>
        </w:rPr>
        <w:t>Article II powers</w:t>
      </w:r>
      <w:r w:rsidRPr="00CF0BA5">
        <w:rPr>
          <w:rFonts w:cs="Arial"/>
          <w:sz w:val="16"/>
        </w:rPr>
        <w:t>.</w:t>
      </w:r>
    </w:p>
    <w:p w14:paraId="39827E6C" w14:textId="77777777" w:rsidR="00E84FA1" w:rsidRPr="00CF0BA5" w:rsidRDefault="00E84FA1" w:rsidP="00E84FA1">
      <w:pPr>
        <w:rPr>
          <w:rFonts w:cs="Arial"/>
          <w:sz w:val="16"/>
        </w:rPr>
      </w:pPr>
      <w:r w:rsidRPr="00CF0BA5">
        <w:rPr>
          <w:rFonts w:cs="Arial"/>
          <w:sz w:val="16"/>
        </w:rPr>
        <w:lastRenderedPageBreak/>
        <w:t xml:space="preserve">This Part shall analyze the context in which the </w:t>
      </w:r>
      <w:r w:rsidRPr="00CF0BA5">
        <w:rPr>
          <w:rStyle w:val="Emphasis"/>
          <w:highlight w:val="cyan"/>
        </w:rPr>
        <w:t>avoidance</w:t>
      </w:r>
      <w:r w:rsidRPr="00CF0BA5">
        <w:rPr>
          <w:rFonts w:cs="Arial"/>
          <w:sz w:val="16"/>
        </w:rPr>
        <w:t xml:space="preserve"> canon's intrusion into Article II values </w:t>
      </w:r>
      <w:r w:rsidRPr="00CF0BA5">
        <w:rPr>
          <w:rStyle w:val="StyleUnderline"/>
          <w:rFonts w:cs="Arial"/>
        </w:rPr>
        <w:t xml:space="preserve">is </w:t>
      </w:r>
      <w:r w:rsidRPr="00CF0BA5">
        <w:rPr>
          <w:rStyle w:val="StyleUnderline"/>
          <w:rFonts w:cs="Arial"/>
          <w:highlight w:val="cyan"/>
        </w:rPr>
        <w:t>most clear</w:t>
      </w:r>
      <w:r w:rsidRPr="00CF0BA5">
        <w:rPr>
          <w:rFonts w:cs="Arial"/>
          <w:sz w:val="16"/>
        </w:rPr>
        <w:t xml:space="preserve">-in cases </w:t>
      </w:r>
      <w:r w:rsidRPr="00CF0BA5">
        <w:rPr>
          <w:rStyle w:val="StyleUnderline"/>
          <w:rFonts w:cs="Arial"/>
        </w:rPr>
        <w:t>in</w:t>
      </w:r>
      <w:r w:rsidRPr="00CF0BA5">
        <w:rPr>
          <w:rFonts w:cs="Arial"/>
          <w:sz w:val="16"/>
        </w:rPr>
        <w:t xml:space="preserve"> which the Executive has exercised law-</w:t>
      </w:r>
      <w:r w:rsidRPr="00CF0BA5">
        <w:rPr>
          <w:rStyle w:val="StyleUnderline"/>
          <w:rFonts w:cs="Arial"/>
        </w:rPr>
        <w:t xml:space="preserve">elaboration authority delegated from Congress, which would ordinarily be entitled to </w:t>
      </w:r>
      <w:r w:rsidRPr="00CF0BA5">
        <w:rPr>
          <w:rStyle w:val="Emphasis"/>
        </w:rPr>
        <w:t xml:space="preserve">judicial deference </w:t>
      </w:r>
      <w:r w:rsidRPr="00CF0BA5">
        <w:rPr>
          <w:rStyle w:val="StyleUnderline"/>
          <w:rFonts w:cs="Arial"/>
          <w:highlight w:val="cyan"/>
        </w:rPr>
        <w:t>pursuant to</w:t>
      </w:r>
      <w:r w:rsidRPr="00CF0BA5">
        <w:rPr>
          <w:rFonts w:cs="Arial"/>
          <w:sz w:val="16"/>
        </w:rPr>
        <w:t xml:space="preserve"> the rule of </w:t>
      </w:r>
      <w:r w:rsidRPr="00CF0BA5">
        <w:rPr>
          <w:rStyle w:val="Emphasis"/>
          <w:highlight w:val="cyan"/>
        </w:rPr>
        <w:t>Chevron</w:t>
      </w:r>
      <w:r w:rsidRPr="00CF0BA5">
        <w:rPr>
          <w:rFonts w:cs="Arial"/>
          <w:sz w:val="16"/>
        </w:rPr>
        <w:t xml:space="preserve"> U.S.A. Inc. v. Natural Resources Defense Council, Inc.222 </w:t>
      </w:r>
      <w:r w:rsidRPr="00CF0BA5">
        <w:rPr>
          <w:rStyle w:val="StyleUnderline"/>
          <w:rFonts w:cs="Arial"/>
          <w:highlight w:val="cyan"/>
        </w:rPr>
        <w:t xml:space="preserve">If Congress </w:t>
      </w:r>
      <w:r w:rsidRPr="00CF0BA5">
        <w:rPr>
          <w:rStyle w:val="StyleUnderline"/>
          <w:rFonts w:cs="Arial"/>
        </w:rPr>
        <w:t xml:space="preserve">has </w:t>
      </w:r>
      <w:r w:rsidRPr="00CF0BA5">
        <w:rPr>
          <w:rStyle w:val="StyleUnderline"/>
          <w:rFonts w:cs="Arial"/>
          <w:highlight w:val="cyan"/>
        </w:rPr>
        <w:t xml:space="preserve">left </w:t>
      </w:r>
      <w:r w:rsidRPr="00CF0BA5">
        <w:rPr>
          <w:rStyle w:val="Emphasis"/>
          <w:highlight w:val="cyan"/>
        </w:rPr>
        <w:t>statutory ambiguity</w:t>
      </w:r>
      <w:r w:rsidRPr="00CF0BA5">
        <w:rPr>
          <w:rFonts w:cs="Arial"/>
          <w:sz w:val="16"/>
        </w:rPr>
        <w:t xml:space="preserve">, </w:t>
      </w:r>
      <w:r w:rsidRPr="00CF0BA5">
        <w:rPr>
          <w:rStyle w:val="Emphasis"/>
          <w:highlight w:val="cyan"/>
        </w:rPr>
        <w:t>Chevron</w:t>
      </w:r>
      <w:r w:rsidRPr="00CF0BA5">
        <w:rPr>
          <w:rStyle w:val="StyleUnderline"/>
          <w:rFonts w:cs="Arial"/>
        </w:rPr>
        <w:t xml:space="preserve"> </w:t>
      </w:r>
      <w:r w:rsidRPr="00CF0BA5">
        <w:rPr>
          <w:rStyle w:val="StyleUnderline"/>
          <w:rFonts w:cs="Arial"/>
          <w:highlight w:val="cyan"/>
        </w:rPr>
        <w:t>recognizes</w:t>
      </w:r>
      <w:r w:rsidRPr="00CF0BA5">
        <w:rPr>
          <w:rStyle w:val="StyleUnderline"/>
          <w:rFonts w:cs="Arial"/>
        </w:rPr>
        <w:t xml:space="preserve"> that it is </w:t>
      </w:r>
      <w:r w:rsidRPr="00CF0BA5">
        <w:rPr>
          <w:rStyle w:val="StyleUnderline"/>
          <w:rFonts w:cs="Arial"/>
          <w:highlight w:val="cyan"/>
        </w:rPr>
        <w:t xml:space="preserve">the </w:t>
      </w:r>
      <w:r w:rsidRPr="00CF0BA5">
        <w:rPr>
          <w:rStyle w:val="Emphasis"/>
          <w:highlight w:val="cyan"/>
        </w:rPr>
        <w:t>Executive's role authoritatively</w:t>
      </w:r>
      <w:r w:rsidRPr="00CF0BA5">
        <w:rPr>
          <w:rStyle w:val="StyleUnderline"/>
          <w:rFonts w:cs="Arial"/>
        </w:rPr>
        <w:t xml:space="preserve"> </w:t>
      </w:r>
      <w:r w:rsidRPr="00CF0BA5">
        <w:rPr>
          <w:rStyle w:val="StyleUnderline"/>
          <w:rFonts w:cs="Arial"/>
          <w:highlight w:val="cyan"/>
        </w:rPr>
        <w:t>to give content to</w:t>
      </w:r>
      <w:r w:rsidRPr="00CF0BA5">
        <w:rPr>
          <w:rStyle w:val="StyleUnderline"/>
          <w:rFonts w:cs="Arial"/>
        </w:rPr>
        <w:t xml:space="preserve"> the </w:t>
      </w:r>
      <w:r w:rsidRPr="00CF0BA5">
        <w:rPr>
          <w:rStyle w:val="StyleUnderline"/>
          <w:rFonts w:cs="Arial"/>
          <w:highlight w:val="cyan"/>
        </w:rPr>
        <w:t>statute</w:t>
      </w:r>
      <w:r w:rsidRPr="00CF0BA5">
        <w:rPr>
          <w:rFonts w:cs="Arial"/>
          <w:sz w:val="16"/>
        </w:rPr>
        <w:t xml:space="preserve">.223 </w:t>
      </w:r>
      <w:r w:rsidRPr="00CF0BA5">
        <w:rPr>
          <w:rStyle w:val="StyleUnderline"/>
          <w:rFonts w:cs="Arial"/>
        </w:rPr>
        <w:t xml:space="preserve">The </w:t>
      </w:r>
      <w:r w:rsidRPr="00CF0BA5">
        <w:rPr>
          <w:rStyle w:val="StyleUnderline"/>
          <w:rFonts w:cs="Arial"/>
          <w:highlight w:val="cyan"/>
        </w:rPr>
        <w:t>avoidance canon</w:t>
      </w:r>
      <w:r w:rsidRPr="00CF0BA5">
        <w:rPr>
          <w:rStyle w:val="StyleUnderline"/>
          <w:rFonts w:cs="Arial"/>
        </w:rPr>
        <w:t xml:space="preserve"> </w:t>
      </w:r>
      <w:r w:rsidRPr="00CF0BA5">
        <w:rPr>
          <w:rStyle w:val="Emphasis"/>
          <w:highlight w:val="cyan"/>
        </w:rPr>
        <w:t>constrains that power</w:t>
      </w:r>
      <w:r w:rsidRPr="00CF0BA5">
        <w:rPr>
          <w:rFonts w:cs="Arial"/>
          <w:sz w:val="16"/>
        </w:rPr>
        <w:t xml:space="preserve">, however, by limiting it to circumstances that do not raise serious constitutional doubts. Short of an actual constitutional violation, however, </w:t>
      </w:r>
      <w:r w:rsidRPr="00CF0BA5">
        <w:rPr>
          <w:rStyle w:val="StyleUnderline"/>
          <w:rFonts w:cs="Arial"/>
        </w:rPr>
        <w:t xml:space="preserve">the avoidance canon's </w:t>
      </w:r>
      <w:r w:rsidRPr="00CF0BA5">
        <w:rPr>
          <w:rStyle w:val="StyleUnderline"/>
          <w:rFonts w:cs="Arial"/>
          <w:highlight w:val="cyan"/>
        </w:rPr>
        <w:t>operation</w:t>
      </w:r>
      <w:r w:rsidRPr="00CF0BA5">
        <w:rPr>
          <w:rFonts w:cs="Arial"/>
          <w:sz w:val="16"/>
        </w:rPr>
        <w:t xml:space="preserve"> in this context simply </w:t>
      </w:r>
      <w:r w:rsidRPr="00CF0BA5">
        <w:rPr>
          <w:rStyle w:val="StyleUnderline"/>
          <w:rFonts w:cs="Arial"/>
          <w:highlight w:val="cyan"/>
        </w:rPr>
        <w:t xml:space="preserve">is to </w:t>
      </w:r>
      <w:r w:rsidRPr="00CF0BA5">
        <w:rPr>
          <w:rStyle w:val="Emphasis"/>
          <w:highlight w:val="cyan"/>
        </w:rPr>
        <w:t>displace the</w:t>
      </w:r>
      <w:r w:rsidRPr="00CF0BA5">
        <w:rPr>
          <w:rStyle w:val="Emphasis"/>
        </w:rPr>
        <w:t xml:space="preserve"> </w:t>
      </w:r>
      <w:r w:rsidRPr="00CF0BA5">
        <w:rPr>
          <w:rStyle w:val="Emphasis"/>
          <w:highlight w:val="cyan"/>
        </w:rPr>
        <w:t>Executive's judgment</w:t>
      </w:r>
      <w:r w:rsidRPr="00CF0BA5">
        <w:rPr>
          <w:rFonts w:cs="Arial"/>
          <w:sz w:val="16"/>
          <w:highlight w:val="cyan"/>
        </w:rPr>
        <w:t xml:space="preserve"> </w:t>
      </w:r>
      <w:r w:rsidRPr="00CF0BA5">
        <w:rPr>
          <w:rStyle w:val="StyleUnderline"/>
          <w:rFonts w:cs="Arial"/>
          <w:highlight w:val="cyan"/>
        </w:rPr>
        <w:t>as to how to execute</w:t>
      </w:r>
      <w:r w:rsidRPr="00CF0BA5">
        <w:rPr>
          <w:rStyle w:val="StyleUnderline"/>
          <w:rFonts w:cs="Arial"/>
        </w:rPr>
        <w:t xml:space="preserve"> the law</w:t>
      </w:r>
      <w:r w:rsidRPr="00CF0BA5">
        <w:rPr>
          <w:rFonts w:cs="Arial"/>
          <w:sz w:val="16"/>
        </w:rPr>
        <w:t xml:space="preserve"> Congress passed.</w:t>
      </w:r>
    </w:p>
    <w:p w14:paraId="5E38B8D1" w14:textId="77777777" w:rsidR="00E84FA1" w:rsidRPr="00CF0BA5" w:rsidRDefault="00E84FA1" w:rsidP="00E84FA1">
      <w:pPr>
        <w:rPr>
          <w:rFonts w:cs="Arial"/>
          <w:sz w:val="16"/>
        </w:rPr>
      </w:pPr>
      <w:r w:rsidRPr="00CF0BA5">
        <w:rPr>
          <w:rFonts w:cs="Arial"/>
          <w:sz w:val="16"/>
        </w:rPr>
        <w:t xml:space="preserve">Treating the avoidance canon's operation in the Chevron context as illustrative of its intrusion into Article II, this Part then turns to a more general consideration of the role of the Executive in public law litigation. This Part argues that </w:t>
      </w:r>
      <w:r w:rsidRPr="00CF0BA5">
        <w:rPr>
          <w:rStyle w:val="StyleUnderline"/>
          <w:rFonts w:cs="Arial"/>
        </w:rPr>
        <w:t xml:space="preserve">the avoidance canon intrudes upon the Executive's authority and responsibility to see to the </w:t>
      </w:r>
      <w:r w:rsidRPr="00CF0BA5">
        <w:rPr>
          <w:rStyle w:val="Emphasis"/>
        </w:rPr>
        <w:t>execution of the laws</w:t>
      </w:r>
      <w:r w:rsidRPr="00CF0BA5">
        <w:rPr>
          <w:rFonts w:cs="Arial"/>
          <w:sz w:val="16"/>
        </w:rPr>
        <w:t xml:space="preserve">, including both statutes and the Constitution. </w:t>
      </w:r>
      <w:r w:rsidRPr="00CF0BA5">
        <w:rPr>
          <w:rStyle w:val="StyleUnderline"/>
          <w:rFonts w:cs="Arial"/>
          <w:highlight w:val="cyan"/>
        </w:rPr>
        <w:t xml:space="preserve">In </w:t>
      </w:r>
      <w:r w:rsidRPr="00CF0BA5">
        <w:rPr>
          <w:rStyle w:val="StyleUnderline"/>
          <w:rFonts w:cs="Arial"/>
        </w:rPr>
        <w:t>applying</w:t>
      </w:r>
      <w:r w:rsidRPr="00CF0BA5">
        <w:rPr>
          <w:rFonts w:cs="Arial"/>
          <w:sz w:val="16"/>
        </w:rPr>
        <w:t xml:space="preserve"> the </w:t>
      </w:r>
      <w:r w:rsidRPr="00CF0BA5">
        <w:rPr>
          <w:rStyle w:val="Emphasis"/>
          <w:highlight w:val="cyan"/>
        </w:rPr>
        <w:t>avoidance</w:t>
      </w:r>
      <w:r w:rsidRPr="00CF0BA5">
        <w:rPr>
          <w:rFonts w:cs="Arial"/>
          <w:sz w:val="16"/>
        </w:rPr>
        <w:t xml:space="preserve"> canon to executive action, </w:t>
      </w:r>
      <w:r w:rsidRPr="00CF0BA5">
        <w:rPr>
          <w:rStyle w:val="StyleUnderline"/>
          <w:rFonts w:cs="Arial"/>
        </w:rPr>
        <w:t xml:space="preserve">the </w:t>
      </w:r>
      <w:r w:rsidRPr="00CF0BA5">
        <w:rPr>
          <w:rStyle w:val="StyleUnderline"/>
          <w:rFonts w:cs="Arial"/>
          <w:highlight w:val="cyan"/>
        </w:rPr>
        <w:t>Court</w:t>
      </w:r>
      <w:r w:rsidRPr="00CF0BA5">
        <w:rPr>
          <w:rStyle w:val="StyleUnderline"/>
          <w:rFonts w:cs="Arial"/>
        </w:rPr>
        <w:t xml:space="preserve"> is </w:t>
      </w:r>
      <w:r w:rsidRPr="00CF0BA5">
        <w:rPr>
          <w:rStyle w:val="Emphasis"/>
          <w:highlight w:val="cyan"/>
        </w:rPr>
        <w:t>rejecting</w:t>
      </w:r>
      <w:r w:rsidRPr="00CF0BA5">
        <w:rPr>
          <w:rStyle w:val="Emphasis"/>
        </w:rPr>
        <w:t xml:space="preserve"> the </w:t>
      </w:r>
      <w:r w:rsidRPr="00CF0BA5">
        <w:rPr>
          <w:rStyle w:val="Emphasis"/>
          <w:highlight w:val="cyan"/>
        </w:rPr>
        <w:t>Executive's explicit legal judgment</w:t>
      </w:r>
      <w:r w:rsidRPr="00CF0BA5">
        <w:rPr>
          <w:rFonts w:cs="Arial"/>
          <w:sz w:val="16"/>
        </w:rPr>
        <w:t xml:space="preserve"> about the meaning of both the statute and the Constitution, </w:t>
      </w:r>
      <w:r w:rsidRPr="00CF0BA5">
        <w:rPr>
          <w:rStyle w:val="StyleUnderline"/>
          <w:rFonts w:cs="Arial"/>
        </w:rPr>
        <w:t>not because the statute is unconstitutional but because it is not clearly constitutional</w:t>
      </w:r>
      <w:r w:rsidRPr="00CF0BA5">
        <w:rPr>
          <w:rFonts w:cs="Arial"/>
          <w:sz w:val="16"/>
        </w:rPr>
        <w:t xml:space="preserve">. </w:t>
      </w:r>
      <w:r w:rsidRPr="00CF0BA5">
        <w:rPr>
          <w:rStyle w:val="StyleUnderline"/>
          <w:rFonts w:cs="Arial"/>
        </w:rPr>
        <w:t xml:space="preserve">Such treatment of a coordinate branch not only shows a </w:t>
      </w:r>
      <w:r w:rsidRPr="00CF0BA5">
        <w:rPr>
          <w:rStyle w:val="Emphasis"/>
        </w:rPr>
        <w:t>lack of inter-branch comity</w:t>
      </w:r>
      <w:r w:rsidRPr="00CF0BA5">
        <w:rPr>
          <w:rFonts w:cs="Arial"/>
          <w:sz w:val="16"/>
        </w:rPr>
        <w:t xml:space="preserve">, </w:t>
      </w:r>
      <w:r w:rsidRPr="00CF0BA5">
        <w:rPr>
          <w:rStyle w:val="StyleUnderline"/>
          <w:rFonts w:cs="Arial"/>
        </w:rPr>
        <w:t>it</w:t>
      </w:r>
      <w:r w:rsidRPr="00CF0BA5">
        <w:rPr>
          <w:rFonts w:cs="Arial"/>
          <w:sz w:val="16"/>
        </w:rPr>
        <w:t xml:space="preserve"> positively </w:t>
      </w:r>
      <w:r w:rsidRPr="00CF0BA5">
        <w:rPr>
          <w:rStyle w:val="StyleUnderline"/>
          <w:rFonts w:cs="Arial"/>
        </w:rPr>
        <w:t>turns Marbury v. Madison</w:t>
      </w:r>
      <w:r w:rsidRPr="00CF0BA5">
        <w:rPr>
          <w:rFonts w:cs="Arial"/>
          <w:sz w:val="16"/>
        </w:rPr>
        <w:t xml:space="preserve">224 </w:t>
      </w:r>
      <w:r w:rsidRPr="00CF0BA5">
        <w:rPr>
          <w:rStyle w:val="StyleUnderline"/>
          <w:rFonts w:cs="Arial"/>
        </w:rPr>
        <w:t>on its head</w:t>
      </w:r>
      <w:r w:rsidRPr="00CF0BA5">
        <w:rPr>
          <w:rFonts w:cs="Arial"/>
          <w:sz w:val="16"/>
        </w:rPr>
        <w:t xml:space="preserve">. The avoidance canon has these effects despite the fact that neither the Constitution nor the laws of the United States require its application. </w:t>
      </w:r>
      <w:r w:rsidRPr="00CF0BA5">
        <w:rPr>
          <w:rStyle w:val="StyleUnderline"/>
          <w:rFonts w:cs="Arial"/>
        </w:rPr>
        <w:t>Thus does the avoidance canon</w:t>
      </w:r>
      <w:r w:rsidRPr="00CF0BA5">
        <w:rPr>
          <w:rFonts w:cs="Arial"/>
          <w:sz w:val="16"/>
        </w:rPr>
        <w:t>-which the Court adopted and has adhered to out of a stated desire to maintain judicial modesty-</w:t>
      </w:r>
      <w:r w:rsidRPr="00CF0BA5">
        <w:rPr>
          <w:rStyle w:val="Emphasis"/>
        </w:rPr>
        <w:t>threaten separation of powers values</w:t>
      </w:r>
      <w:r w:rsidRPr="00CF0BA5">
        <w:rPr>
          <w:rFonts w:cs="Arial"/>
          <w:sz w:val="16"/>
        </w:rPr>
        <w:t>.</w:t>
      </w:r>
    </w:p>
    <w:p w14:paraId="411723FC" w14:textId="77777777" w:rsidR="00E84FA1" w:rsidRPr="00CF0BA5" w:rsidRDefault="00E84FA1" w:rsidP="00E84FA1">
      <w:pPr>
        <w:rPr>
          <w:rFonts w:cs="Arial"/>
          <w:sz w:val="16"/>
          <w:szCs w:val="16"/>
        </w:rPr>
      </w:pPr>
      <w:r w:rsidRPr="00CF0BA5">
        <w:rPr>
          <w:rFonts w:cs="Arial"/>
          <w:sz w:val="16"/>
          <w:szCs w:val="16"/>
        </w:rPr>
        <w:t>The Court has never taken note of these effects of the avoidance canon. As a rule of judicial prudence and policy, though, it is difficult to see how the Court can continue to justify the avoidance canon without some attempt to account for the role of the Executive in public law litigation.</w:t>
      </w:r>
    </w:p>
    <w:p w14:paraId="2FCC5044" w14:textId="77777777" w:rsidR="00E84FA1" w:rsidRPr="00CF0BA5" w:rsidRDefault="00E84FA1" w:rsidP="00E84FA1">
      <w:pPr>
        <w:rPr>
          <w:rFonts w:cs="Arial"/>
          <w:sz w:val="16"/>
        </w:rPr>
      </w:pPr>
      <w:r w:rsidRPr="00CF0BA5">
        <w:rPr>
          <w:rFonts w:cs="Arial"/>
          <w:sz w:val="16"/>
        </w:rPr>
        <w:t xml:space="preserve">A. </w:t>
      </w:r>
      <w:r w:rsidRPr="00CF0BA5">
        <w:rPr>
          <w:rStyle w:val="Emphasis"/>
        </w:rPr>
        <w:t>The Avoidance Canon, Article II, and Chevron</w:t>
      </w:r>
    </w:p>
    <w:p w14:paraId="4C3012C0" w14:textId="77777777" w:rsidR="00E84FA1" w:rsidRPr="00CF0BA5" w:rsidRDefault="00E84FA1" w:rsidP="00E84FA1">
      <w:pPr>
        <w:rPr>
          <w:rFonts w:cs="Arial"/>
          <w:sz w:val="16"/>
        </w:rPr>
      </w:pPr>
      <w:r w:rsidRPr="00CF0BA5">
        <w:rPr>
          <w:rFonts w:cs="Arial"/>
          <w:sz w:val="16"/>
        </w:rPr>
        <w:t xml:space="preserve">The context in which </w:t>
      </w:r>
      <w:r w:rsidRPr="00CF0BA5">
        <w:rPr>
          <w:rStyle w:val="StyleUnderline"/>
          <w:rFonts w:cs="Arial"/>
        </w:rPr>
        <w:t>it is easiest to see the avoidance canon's direct conflict with Article II</w:t>
      </w:r>
      <w:r w:rsidRPr="00CF0BA5">
        <w:rPr>
          <w:rFonts w:cs="Arial"/>
          <w:sz w:val="16"/>
        </w:rPr>
        <w:t xml:space="preserve"> values is </w:t>
      </w:r>
      <w:r w:rsidRPr="00CF0BA5">
        <w:rPr>
          <w:rStyle w:val="StyleUnderline"/>
          <w:rFonts w:cs="Arial"/>
        </w:rPr>
        <w:t>when the Executive</w:t>
      </w:r>
      <w:r w:rsidRPr="00CF0BA5">
        <w:rPr>
          <w:rFonts w:cs="Arial"/>
          <w:sz w:val="16"/>
        </w:rPr>
        <w:t>-whether an agency or the President-</w:t>
      </w:r>
      <w:r w:rsidRPr="00CF0BA5">
        <w:rPr>
          <w:rStyle w:val="StyleUnderline"/>
          <w:rFonts w:cs="Arial"/>
        </w:rPr>
        <w:t xml:space="preserve">adopts a </w:t>
      </w:r>
      <w:r w:rsidRPr="00CF0BA5">
        <w:rPr>
          <w:rStyle w:val="Emphasis"/>
        </w:rPr>
        <w:t>statutory construction</w:t>
      </w:r>
      <w:r w:rsidRPr="00CF0BA5">
        <w:rPr>
          <w:rFonts w:cs="Arial"/>
          <w:sz w:val="16"/>
        </w:rPr>
        <w:t xml:space="preserve"> as part of the exercise of delegated power from Congress. That familiar context triggers the rule of Chevron,225 a case that is acknowledged to be the most significant administrative law case in a generation or more.2 6 </w:t>
      </w:r>
      <w:r w:rsidRPr="00CF0BA5">
        <w:rPr>
          <w:rStyle w:val="Emphasis"/>
          <w:highlight w:val="cyan"/>
        </w:rPr>
        <w:t>Chevron</w:t>
      </w:r>
      <w:r w:rsidRPr="00CF0BA5">
        <w:rPr>
          <w:rFonts w:cs="Arial"/>
          <w:sz w:val="16"/>
        </w:rPr>
        <w:t xml:space="preserve"> </w:t>
      </w:r>
      <w:r w:rsidRPr="00CF0BA5">
        <w:rPr>
          <w:rStyle w:val="StyleUnderline"/>
          <w:rFonts w:cs="Arial"/>
          <w:highlight w:val="cyan"/>
        </w:rPr>
        <w:t>established</w:t>
      </w:r>
      <w:r w:rsidRPr="00CF0BA5">
        <w:rPr>
          <w:rStyle w:val="StyleUnderline"/>
          <w:rFonts w:cs="Arial"/>
        </w:rPr>
        <w:t xml:space="preserve"> the</w:t>
      </w:r>
      <w:r w:rsidRPr="00CF0BA5">
        <w:rPr>
          <w:rFonts w:cs="Arial"/>
          <w:sz w:val="16"/>
        </w:rPr>
        <w:t xml:space="preserve"> now-familiar analytic </w:t>
      </w:r>
      <w:r w:rsidRPr="00CF0BA5">
        <w:rPr>
          <w:rStyle w:val="StyleUnderline"/>
          <w:rFonts w:cs="Arial"/>
        </w:rPr>
        <w:t>framework by which a court reviewing agency action</w:t>
      </w:r>
      <w:r w:rsidRPr="00CF0BA5">
        <w:rPr>
          <w:rFonts w:cs="Arial"/>
          <w:sz w:val="16"/>
        </w:rPr>
        <w:t xml:space="preserve"> first determines whether Congress has expressed itself clearly on the question at issue. "If Congress has done so, the inquiry is at an end; </w:t>
      </w:r>
      <w:r w:rsidRPr="00CF0BA5">
        <w:rPr>
          <w:rStyle w:val="StyleUnderline"/>
          <w:rFonts w:cs="Arial"/>
        </w:rPr>
        <w:t xml:space="preserve">the </w:t>
      </w:r>
      <w:r w:rsidRPr="00CF0BA5">
        <w:rPr>
          <w:rStyle w:val="StyleUnderline"/>
          <w:rFonts w:cs="Arial"/>
          <w:highlight w:val="cyan"/>
        </w:rPr>
        <w:t>court 'must give effect to</w:t>
      </w:r>
      <w:r w:rsidRPr="00CF0BA5">
        <w:rPr>
          <w:rStyle w:val="StyleUnderline"/>
          <w:rFonts w:cs="Arial"/>
        </w:rPr>
        <w:t xml:space="preserve"> the </w:t>
      </w:r>
      <w:r w:rsidRPr="00CF0BA5">
        <w:rPr>
          <w:rStyle w:val="StyleUnderline"/>
          <w:rFonts w:cs="Arial"/>
          <w:highlight w:val="cyan"/>
        </w:rPr>
        <w:t>unambiguously expressed intent of Congress</w:t>
      </w:r>
      <w:r w:rsidRPr="00CF0BA5">
        <w:rPr>
          <w:rFonts w:cs="Arial"/>
          <w:sz w:val="16"/>
        </w:rPr>
        <w:t xml:space="preserve">."'2 2 7 </w:t>
      </w:r>
      <w:r w:rsidRPr="00CF0BA5">
        <w:rPr>
          <w:rStyle w:val="StyleUnderline"/>
          <w:rFonts w:cs="Arial"/>
        </w:rPr>
        <w:t>In circumstances when "Congress has not specifically addressed the question, a reviewing court must respect the agency's construction of the statute so long as it is permissible</w:t>
      </w:r>
      <w:r w:rsidRPr="00CF0BA5">
        <w:rPr>
          <w:rFonts w:cs="Arial"/>
          <w:sz w:val="16"/>
        </w:rPr>
        <w:t>." 228</w:t>
      </w:r>
    </w:p>
    <w:p w14:paraId="6B4C259E" w14:textId="77777777" w:rsidR="00E84FA1" w:rsidRPr="00342846" w:rsidRDefault="00E84FA1" w:rsidP="00E84FA1">
      <w:pPr>
        <w:rPr>
          <w:sz w:val="8"/>
          <w:szCs w:val="8"/>
        </w:rPr>
      </w:pPr>
      <w:r w:rsidRPr="00342846">
        <w:rPr>
          <w:sz w:val="8"/>
          <w:szCs w:val="8"/>
        </w:rPr>
        <w:t>The Court has justified Chevron on two primary grounds, both of which are relevant to this argument. First, the Court has said that deference to agency interpretations of unclear statutes is justified because filling in the gaps is essentially a matter of policy, and "[t]he responsibilities for assessing the wisdom of such policy choices and resolving the struggle between competing views of the public interest are not judicial ones."2 2 That is to say, in the absence of clear direction from Congress, the policy choices inherent in determining how statutory regimes will be implemented are quintessentially executive in nature.</w:t>
      </w:r>
    </w:p>
    <w:p w14:paraId="634BFE61" w14:textId="77777777" w:rsidR="00E84FA1" w:rsidRPr="00342846" w:rsidRDefault="00E84FA1" w:rsidP="00E84FA1">
      <w:pPr>
        <w:rPr>
          <w:sz w:val="8"/>
          <w:szCs w:val="8"/>
        </w:rPr>
      </w:pPr>
      <w:r w:rsidRPr="00342846">
        <w:rPr>
          <w:sz w:val="8"/>
          <w:szCs w:val="8"/>
        </w:rPr>
        <w:t>The Court's second justification for Chevron is closely related to the first. The Court has grounded deference in situations of ambiguity on congressional delegation. As the Court recently stated, "[d]eference under Chevron to an agency's construction of a statute that it administers is premised on the theory that a statute's ambiguity constitutes an implicit delegation from Congress to the agency to fill in the statutory gaps."230 If Congress has not spoken clearly about how it wishes the law to be administered, it falls by default to the Executive-ordinarily in the form of an administrative agency-to make the policy choices necessary to giving concrete content to the law. As Professor Pierce has put it, Chevron says to Congress, if "you decline to make a policy decision through the legislative process, we will deem your failure to so act as ceding the power to make that policy to the President."231 It is perfectly consistent with the Constitution for the President to exercise that power, because Article II devolves upon him not only the duty but also the power to execute the laws. That is the theory, at least, of Chevron.232</w:t>
      </w:r>
    </w:p>
    <w:p w14:paraId="756AC34D" w14:textId="77777777" w:rsidR="00E84FA1" w:rsidRPr="00342846" w:rsidRDefault="00E84FA1" w:rsidP="00E84FA1">
      <w:pPr>
        <w:rPr>
          <w:sz w:val="8"/>
          <w:szCs w:val="8"/>
        </w:rPr>
      </w:pPr>
      <w:r w:rsidRPr="00342846">
        <w:rPr>
          <w:sz w:val="8"/>
          <w:szCs w:val="8"/>
        </w:rPr>
        <w:t>The Court has applied Chevron broadly to a variety of statutory schemes involving a plethora of executive agencies. Indeed, it has rarely pulled back from its devotion to Chevron, though, as we shall now see, one such occasion is when the agency's construction raises serious constitutional doubts.</w:t>
      </w:r>
    </w:p>
    <w:p w14:paraId="1BD348AD" w14:textId="77777777" w:rsidR="00E84FA1" w:rsidRPr="00342846" w:rsidRDefault="00E84FA1" w:rsidP="00E84FA1">
      <w:pPr>
        <w:rPr>
          <w:sz w:val="8"/>
          <w:szCs w:val="8"/>
        </w:rPr>
      </w:pPr>
      <w:r w:rsidRPr="00342846">
        <w:rPr>
          <w:sz w:val="8"/>
          <w:szCs w:val="8"/>
        </w:rPr>
        <w:t>In Edward J. DeBartolo Corp. v. Florida Gulf Coast Building &amp; Construction Trades Council233 the Court again faced an NLRB policy that implicated constitutional values.234 The case involved union distribution of handbills at a shopping mall urging consumers not to frequent the mall because one of the mall's contractors paid substandard wages.2 35 The mall owner filed an unfair labor practice complaint with the NLRB on the ground that the handbilling violated Section 8(b) (4) of the National Labor Relations Act because it urged a boycott of the mall, with which the union had no dispute, rather than the contractor with which it did.236 The Board ultimately concluded that the handbilling did violate the labor laws and that under the applicable law the First Amendment did not stand in the way of holding the union's leafleting unlavful3 3 The case made its way to the Supreme Court, with the Solicitor General ultimately urging the Court on behalf of the Board to uphold the Board's order and arguing that its construction of the applicable labor laws did not violate the First Amendment.2-s</w:t>
      </w:r>
    </w:p>
    <w:p w14:paraId="1397D750" w14:textId="77777777" w:rsidR="00E84FA1" w:rsidRPr="00342846" w:rsidRDefault="00E84FA1" w:rsidP="00E84FA1">
      <w:pPr>
        <w:rPr>
          <w:sz w:val="8"/>
          <w:szCs w:val="8"/>
        </w:rPr>
      </w:pPr>
      <w:r w:rsidRPr="00342846">
        <w:rPr>
          <w:sz w:val="8"/>
          <w:szCs w:val="8"/>
        </w:rPr>
        <w:t>The Court agreed that under normal Chevron principles it would defer to the Board's reasonable construction of the labor laws. 23 9 But it went on to note that "[a ] nother rule of statutory construction ... is pertinent here'"-namely, the avoidance canon.24 0 After describing the avoidance canon and its roots, 241 the Court simply stated that it believed "that this case calls for the invocation" of the avoidance canon, "for the Board's construction of the statute, as applied in this case, poses serious questions of the validity of § 8(b) (4) under the First Amendment."242 Concluding that the statute "is open to a construction that obviates deciding"243 that First Amendment question, the Court rejected the Board's reading and chose an alternative construction. 29 4</w:t>
      </w:r>
    </w:p>
    <w:p w14:paraId="432BCFF6" w14:textId="77777777" w:rsidR="00E84FA1" w:rsidRPr="00342846" w:rsidRDefault="00E84FA1" w:rsidP="00E84FA1">
      <w:pPr>
        <w:rPr>
          <w:sz w:val="8"/>
          <w:szCs w:val="8"/>
        </w:rPr>
      </w:pPr>
      <w:r w:rsidRPr="00342846">
        <w:rPr>
          <w:sz w:val="8"/>
          <w:szCs w:val="8"/>
        </w:rPr>
        <w:t>Two points about the analysis in Edward J. DeBartolo Corp. bear emphasis at this point. First, the Court did not claim that it must answer the statutory question at step one of the Chevron analysis; in other words, it did not conclude that the statute was unambiguously contrary to the Board's view.2 45 And second, the Court did not conclude that the Board's view actually violated the First Amendment, but only that the First Amendment questions were substantial.24 6 In fact, the analysis was quite like that in Catholic Bishop, in which the Court required evidence that Congress affirmatively intended to cover the situation at hand rather than the normal Chevron inquiry of determining whether Congress has foreclosed any agency discretion in the matter.247</w:t>
      </w:r>
    </w:p>
    <w:p w14:paraId="02D5D72E" w14:textId="77777777" w:rsidR="00E84FA1" w:rsidRPr="00CF0BA5" w:rsidRDefault="00E84FA1" w:rsidP="00E84FA1">
      <w:pPr>
        <w:rPr>
          <w:rFonts w:cs="Arial"/>
          <w:sz w:val="16"/>
        </w:rPr>
      </w:pPr>
      <w:r w:rsidRPr="00CF0BA5">
        <w:rPr>
          <w:rStyle w:val="StyleUnderline"/>
          <w:rFonts w:cs="Arial"/>
        </w:rPr>
        <w:t>The end result</w:t>
      </w:r>
      <w:r w:rsidRPr="00CF0BA5">
        <w:rPr>
          <w:rFonts w:cs="Arial"/>
          <w:sz w:val="16"/>
        </w:rPr>
        <w:t xml:space="preserve">, then, </w:t>
      </w:r>
      <w:r w:rsidRPr="00CF0BA5">
        <w:rPr>
          <w:rStyle w:val="StyleUnderline"/>
          <w:rFonts w:cs="Arial"/>
        </w:rPr>
        <w:t xml:space="preserve">is that the </w:t>
      </w:r>
      <w:r w:rsidRPr="00CF0BA5">
        <w:rPr>
          <w:rStyle w:val="StyleUnderline"/>
          <w:rFonts w:cs="Arial"/>
          <w:highlight w:val="cyan"/>
        </w:rPr>
        <w:t>Court</w:t>
      </w:r>
      <w:r w:rsidRPr="00CF0BA5">
        <w:rPr>
          <w:rStyle w:val="StyleUnderline"/>
          <w:rFonts w:cs="Arial"/>
        </w:rPr>
        <w:t xml:space="preserve"> </w:t>
      </w:r>
      <w:r w:rsidRPr="00CF0BA5">
        <w:rPr>
          <w:rStyle w:val="StyleUnderline"/>
          <w:rFonts w:cs="Arial"/>
          <w:highlight w:val="cyan"/>
        </w:rPr>
        <w:t>concluded</w:t>
      </w:r>
      <w:r w:rsidRPr="00CF0BA5">
        <w:rPr>
          <w:rStyle w:val="StyleUnderline"/>
          <w:rFonts w:cs="Arial"/>
        </w:rPr>
        <w:t xml:space="preserve"> that the </w:t>
      </w:r>
      <w:r w:rsidRPr="00CF0BA5">
        <w:rPr>
          <w:rStyle w:val="StyleUnderline"/>
          <w:rFonts w:cs="Arial"/>
          <w:highlight w:val="cyan"/>
        </w:rPr>
        <w:t>avoidance</w:t>
      </w:r>
      <w:r w:rsidRPr="00CF0BA5">
        <w:rPr>
          <w:rFonts w:cs="Arial"/>
          <w:sz w:val="16"/>
        </w:rPr>
        <w:t xml:space="preserve"> canon </w:t>
      </w:r>
      <w:r w:rsidRPr="00CF0BA5">
        <w:rPr>
          <w:rStyle w:val="StyleUnderline"/>
          <w:rFonts w:cs="Arial"/>
        </w:rPr>
        <w:t xml:space="preserve">simply </w:t>
      </w:r>
      <w:r w:rsidRPr="00CF0BA5">
        <w:rPr>
          <w:rStyle w:val="Emphasis"/>
          <w:highlight w:val="cyan"/>
        </w:rPr>
        <w:t>trumps</w:t>
      </w:r>
      <w:r w:rsidRPr="00CF0BA5">
        <w:rPr>
          <w:rStyle w:val="Emphasis"/>
        </w:rPr>
        <w:t xml:space="preserve"> </w:t>
      </w:r>
      <w:r w:rsidRPr="00CF0BA5">
        <w:rPr>
          <w:rStyle w:val="Emphasis"/>
          <w:highlight w:val="cyan"/>
        </w:rPr>
        <w:t>Chevron</w:t>
      </w:r>
      <w:r w:rsidRPr="00CF0BA5">
        <w:rPr>
          <w:rFonts w:cs="Arial"/>
          <w:sz w:val="16"/>
        </w:rPr>
        <w:t xml:space="preserve">. 248 </w:t>
      </w:r>
      <w:r w:rsidRPr="00CF0BA5">
        <w:rPr>
          <w:rStyle w:val="StyleUnderline"/>
          <w:rFonts w:cs="Arial"/>
        </w:rPr>
        <w:t>Unfortunately</w:t>
      </w:r>
      <w:r w:rsidRPr="00CF0BA5">
        <w:rPr>
          <w:rFonts w:cs="Arial"/>
          <w:sz w:val="16"/>
        </w:rPr>
        <w:t xml:space="preserve">, however, the </w:t>
      </w:r>
      <w:r w:rsidRPr="00CF0BA5">
        <w:rPr>
          <w:rStyle w:val="StyleUnderline"/>
          <w:rFonts w:cs="Arial"/>
        </w:rPr>
        <w:t>opinion</w:t>
      </w:r>
      <w:r w:rsidRPr="00CF0BA5">
        <w:rPr>
          <w:rFonts w:cs="Arial"/>
          <w:sz w:val="16"/>
        </w:rPr>
        <w:t xml:space="preserve"> in Edward J. DeBartolo Corp. </w:t>
      </w:r>
      <w:r w:rsidRPr="00CF0BA5">
        <w:rPr>
          <w:rStyle w:val="StyleUnderline"/>
          <w:rFonts w:cs="Arial"/>
        </w:rPr>
        <w:t>contains no explanation for why the Court reached that conclusion</w:t>
      </w:r>
      <w:r w:rsidRPr="00CF0BA5">
        <w:rPr>
          <w:rFonts w:cs="Arial"/>
          <w:sz w:val="16"/>
        </w:rPr>
        <w:t>.249 As Professor Merrill has noted, moreover, "</w:t>
      </w:r>
      <w:r w:rsidRPr="00CF0BA5">
        <w:rPr>
          <w:rStyle w:val="Emphasis"/>
        </w:rPr>
        <w:t>Chevron itself supplies no rationale for such a holding</w:t>
      </w:r>
      <w:r w:rsidRPr="00CF0BA5">
        <w:rPr>
          <w:rFonts w:cs="Arial"/>
          <w:sz w:val="16"/>
        </w:rPr>
        <w:t xml:space="preserve">."2 O Indeed, </w:t>
      </w:r>
      <w:r w:rsidRPr="00CF0BA5">
        <w:rPr>
          <w:rStyle w:val="StyleUnderline"/>
          <w:rFonts w:cs="Arial"/>
        </w:rPr>
        <w:t xml:space="preserve">on the rationale of Chevron it would </w:t>
      </w:r>
      <w:r w:rsidRPr="00CF0BA5">
        <w:rPr>
          <w:rStyle w:val="Emphasis"/>
        </w:rPr>
        <w:t>fall to the Executive</w:t>
      </w:r>
      <w:r w:rsidRPr="00CF0BA5">
        <w:rPr>
          <w:rFonts w:cs="Arial"/>
          <w:sz w:val="16"/>
        </w:rPr>
        <w:t xml:space="preserve"> as an exercise of delegated power </w:t>
      </w:r>
      <w:r w:rsidRPr="00CF0BA5">
        <w:rPr>
          <w:rStyle w:val="StyleUnderline"/>
          <w:rFonts w:cs="Arial"/>
        </w:rPr>
        <w:t>to determine how to implement the law within statutory and constitutional bounds</w:t>
      </w:r>
      <w:r w:rsidRPr="00CF0BA5">
        <w:rPr>
          <w:rFonts w:cs="Arial"/>
          <w:sz w:val="16"/>
        </w:rPr>
        <w:t xml:space="preserve">. Nonetheless, </w:t>
      </w:r>
      <w:r w:rsidRPr="00CF0BA5">
        <w:rPr>
          <w:rStyle w:val="StyleUnderline"/>
          <w:rFonts w:cs="Arial"/>
        </w:rPr>
        <w:t>the Court simply</w:t>
      </w:r>
      <w:r w:rsidRPr="00CF0BA5">
        <w:rPr>
          <w:rFonts w:cs="Arial"/>
          <w:sz w:val="16"/>
        </w:rPr>
        <w:t xml:space="preserve"> </w:t>
      </w:r>
      <w:r w:rsidRPr="00CF0BA5">
        <w:rPr>
          <w:rFonts w:cs="Arial"/>
          <w:sz w:val="16"/>
        </w:rPr>
        <w:lastRenderedPageBreak/>
        <w:t xml:space="preserve">first </w:t>
      </w:r>
      <w:r w:rsidRPr="00CF0BA5">
        <w:rPr>
          <w:rStyle w:val="StyleUnderline"/>
          <w:rFonts w:cs="Arial"/>
        </w:rPr>
        <w:t xml:space="preserve">acknowledged that Chevron would ordinarily govern and then </w:t>
      </w:r>
      <w:r w:rsidRPr="00CF0BA5">
        <w:rPr>
          <w:rStyle w:val="StyleUnderline"/>
          <w:rFonts w:cs="Arial"/>
          <w:highlight w:val="cyan"/>
        </w:rPr>
        <w:t>announced</w:t>
      </w:r>
      <w:r w:rsidRPr="00CF0BA5">
        <w:rPr>
          <w:rStyle w:val="StyleUnderline"/>
          <w:rFonts w:cs="Arial"/>
        </w:rPr>
        <w:t xml:space="preserve"> that the </w:t>
      </w:r>
      <w:r w:rsidRPr="00CF0BA5">
        <w:rPr>
          <w:rStyle w:val="Emphasis"/>
          <w:highlight w:val="cyan"/>
        </w:rPr>
        <w:t>avoidance canon would instead</w:t>
      </w:r>
      <w:r w:rsidRPr="00CF0BA5">
        <w:rPr>
          <w:rStyle w:val="Emphasis"/>
        </w:rPr>
        <w:t xml:space="preserve"> </w:t>
      </w:r>
      <w:r w:rsidRPr="00CF0BA5">
        <w:rPr>
          <w:rStyle w:val="Emphasis"/>
          <w:highlight w:val="cyan"/>
        </w:rPr>
        <w:t>be</w:t>
      </w:r>
      <w:r w:rsidRPr="00CF0BA5">
        <w:rPr>
          <w:rStyle w:val="Emphasis"/>
        </w:rPr>
        <w:t xml:space="preserve"> th</w:t>
      </w:r>
      <w:r w:rsidRPr="00CF0BA5">
        <w:rPr>
          <w:rStyle w:val="StyleUnderline"/>
          <w:rFonts w:cs="Arial"/>
        </w:rPr>
        <w:t>e</w:t>
      </w:r>
      <w:r w:rsidRPr="00CF0BA5">
        <w:rPr>
          <w:rFonts w:cs="Arial"/>
          <w:sz w:val="16"/>
        </w:rPr>
        <w:t xml:space="preserve"> applicable interpretive </w:t>
      </w:r>
      <w:r w:rsidRPr="00CF0BA5">
        <w:rPr>
          <w:rStyle w:val="Emphasis"/>
          <w:highlight w:val="cyan"/>
        </w:rPr>
        <w:t>rule</w:t>
      </w:r>
      <w:r w:rsidRPr="00CF0BA5">
        <w:rPr>
          <w:rFonts w:cs="Arial"/>
          <w:sz w:val="16"/>
        </w:rPr>
        <w:t>.251</w:t>
      </w:r>
    </w:p>
    <w:p w14:paraId="60ACA5C6" w14:textId="77777777" w:rsidR="00E84FA1" w:rsidRPr="00CF0BA5" w:rsidRDefault="00E84FA1" w:rsidP="00E84FA1">
      <w:pPr>
        <w:rPr>
          <w:rFonts w:cs="Arial"/>
          <w:sz w:val="16"/>
        </w:rPr>
      </w:pPr>
      <w:r w:rsidRPr="00CF0BA5">
        <w:rPr>
          <w:rStyle w:val="StyleUnderline"/>
          <w:rFonts w:cs="Arial"/>
        </w:rPr>
        <w:t xml:space="preserve">There is an </w:t>
      </w:r>
      <w:r w:rsidRPr="00CF0BA5">
        <w:rPr>
          <w:rStyle w:val="Emphasis"/>
          <w:highlight w:val="cyan"/>
        </w:rPr>
        <w:t>unavoidable tension</w:t>
      </w:r>
      <w:r w:rsidRPr="00CF0BA5">
        <w:rPr>
          <w:rFonts w:cs="Arial"/>
          <w:sz w:val="16"/>
          <w:highlight w:val="cyan"/>
        </w:rPr>
        <w:t xml:space="preserve"> </w:t>
      </w:r>
      <w:r w:rsidRPr="00CF0BA5">
        <w:rPr>
          <w:rStyle w:val="StyleUnderline"/>
          <w:rFonts w:cs="Arial"/>
          <w:highlight w:val="cyan"/>
        </w:rPr>
        <w:t>between</w:t>
      </w:r>
      <w:r w:rsidRPr="00CF0BA5">
        <w:rPr>
          <w:rStyle w:val="StyleUnderline"/>
          <w:rFonts w:cs="Arial"/>
        </w:rPr>
        <w:t xml:space="preserve"> the</w:t>
      </w:r>
      <w:r w:rsidRPr="00CF0BA5">
        <w:rPr>
          <w:rFonts w:cs="Arial"/>
          <w:sz w:val="16"/>
        </w:rPr>
        <w:t xml:space="preserve"> Court's invocation of the </w:t>
      </w:r>
      <w:r w:rsidRPr="00CF0BA5">
        <w:rPr>
          <w:rStyle w:val="Emphasis"/>
          <w:highlight w:val="cyan"/>
        </w:rPr>
        <w:t>avoidance canon</w:t>
      </w:r>
      <w:r w:rsidRPr="00CF0BA5">
        <w:rPr>
          <w:rFonts w:cs="Arial"/>
          <w:sz w:val="16"/>
        </w:rPr>
        <w:t xml:space="preserve"> in Edwardj DeBartolo Corp. </w:t>
      </w:r>
      <w:r w:rsidRPr="00CF0BA5">
        <w:rPr>
          <w:rStyle w:val="StyleUnderline"/>
          <w:rFonts w:cs="Arial"/>
          <w:highlight w:val="cyan"/>
        </w:rPr>
        <w:t>and</w:t>
      </w:r>
      <w:r w:rsidRPr="00CF0BA5">
        <w:rPr>
          <w:rStyle w:val="Emphasis"/>
          <w:highlight w:val="cyan"/>
        </w:rPr>
        <w:t xml:space="preserve"> Article II</w:t>
      </w:r>
      <w:r w:rsidRPr="00CF0BA5">
        <w:rPr>
          <w:rFonts w:cs="Arial"/>
          <w:sz w:val="16"/>
        </w:rPr>
        <w:t xml:space="preserve"> values. The Labor Board, charged by Congress to execute the laws, concluded with the support of the Justice Department that its view of the scope of the labor laws was consistent with both the governing statutes and the Constitution. 252 </w:t>
      </w:r>
      <w:r w:rsidRPr="00CF0BA5">
        <w:rPr>
          <w:rStyle w:val="StyleUnderline"/>
          <w:rFonts w:cs="Arial"/>
        </w:rPr>
        <w:t>The Court</w:t>
      </w:r>
      <w:r w:rsidRPr="00CF0BA5">
        <w:rPr>
          <w:rFonts w:cs="Arial"/>
          <w:sz w:val="16"/>
        </w:rPr>
        <w:t xml:space="preserve">, on the other hand, </w:t>
      </w:r>
      <w:r w:rsidRPr="00CF0BA5">
        <w:rPr>
          <w:rStyle w:val="StyleUnderline"/>
          <w:rFonts w:cs="Arial"/>
        </w:rPr>
        <w:t xml:space="preserve">simply </w:t>
      </w:r>
      <w:r w:rsidRPr="00CF0BA5">
        <w:rPr>
          <w:rStyle w:val="Emphasis"/>
        </w:rPr>
        <w:t>disregarded that view of how the law should be executed</w:t>
      </w:r>
      <w:r w:rsidRPr="00CF0BA5">
        <w:rPr>
          <w:rFonts w:cs="Arial"/>
          <w:sz w:val="16"/>
        </w:rPr>
        <w:t xml:space="preserve">, </w:t>
      </w:r>
      <w:r w:rsidRPr="00CF0BA5">
        <w:rPr>
          <w:rStyle w:val="StyleUnderline"/>
          <w:rFonts w:cs="Arial"/>
        </w:rPr>
        <w:t xml:space="preserve">not because any statute or the Constitution affirmatively ruled out the Executive's preferred course, but </w:t>
      </w:r>
      <w:r w:rsidRPr="00CF0BA5">
        <w:rPr>
          <w:rStyle w:val="Emphasis"/>
        </w:rPr>
        <w:t>only because the Court deemed it desirable</w:t>
      </w:r>
      <w:r w:rsidRPr="00CF0BA5">
        <w:rPr>
          <w:rFonts w:cs="Arial"/>
          <w:sz w:val="16"/>
        </w:rPr>
        <w:t xml:space="preserve"> </w:t>
      </w:r>
      <w:r w:rsidRPr="00CF0BA5">
        <w:rPr>
          <w:rStyle w:val="StyleUnderline"/>
          <w:rFonts w:cs="Arial"/>
        </w:rPr>
        <w:t>not to decide a constitutional question</w:t>
      </w:r>
      <w:r w:rsidRPr="00CF0BA5">
        <w:rPr>
          <w:rFonts w:cs="Arial"/>
          <w:sz w:val="16"/>
        </w:rPr>
        <w:t xml:space="preserve">. When the Executive exercises power pursuant to a delegation, it stands in the shoes of Congress. 25 3 If the agency speaks unambiguously in implementing a valid delegation, </w:t>
      </w:r>
      <w:r w:rsidRPr="00CF0BA5">
        <w:rPr>
          <w:rStyle w:val="StyleUnderline"/>
          <w:rFonts w:cs="Arial"/>
        </w:rPr>
        <w:t>the Court must assess the agency's action</w:t>
      </w:r>
      <w:r w:rsidRPr="00CF0BA5">
        <w:rPr>
          <w:rFonts w:cs="Arial"/>
          <w:sz w:val="16"/>
        </w:rPr>
        <w:t xml:space="preserve"> as such. </w:t>
      </w:r>
      <w:r w:rsidRPr="00CF0BA5">
        <w:rPr>
          <w:rStyle w:val="Emphasis"/>
        </w:rPr>
        <w:t>Chevron</w:t>
      </w:r>
      <w:r w:rsidRPr="00CF0BA5">
        <w:rPr>
          <w:rStyle w:val="StyleUnderline"/>
          <w:rFonts w:cs="Arial"/>
        </w:rPr>
        <w:t xml:space="preserve"> and Marbury suggest that the Court can disturb the Executive's explicit determination</w:t>
      </w:r>
      <w:r w:rsidRPr="00CF0BA5">
        <w:rPr>
          <w:rFonts w:cs="Arial"/>
          <w:sz w:val="16"/>
        </w:rPr>
        <w:t xml:space="preserve"> in these circumstances </w:t>
      </w:r>
      <w:r w:rsidRPr="00CF0BA5">
        <w:rPr>
          <w:rStyle w:val="Emphasis"/>
        </w:rPr>
        <w:t>only if it conflicts with Congress's clear directions or the Constitution</w:t>
      </w:r>
      <w:r w:rsidRPr="00CF0BA5">
        <w:rPr>
          <w:rFonts w:cs="Arial"/>
          <w:sz w:val="16"/>
        </w:rPr>
        <w:t>. 254</w:t>
      </w:r>
    </w:p>
    <w:p w14:paraId="5A608142" w14:textId="77777777" w:rsidR="00E84FA1" w:rsidRPr="00CF0BA5" w:rsidRDefault="00E84FA1" w:rsidP="00E84FA1">
      <w:pPr>
        <w:rPr>
          <w:rFonts w:cs="Arial"/>
          <w:sz w:val="16"/>
        </w:rPr>
      </w:pPr>
      <w:r w:rsidRPr="00CF0BA5">
        <w:rPr>
          <w:rStyle w:val="StyleUnderline"/>
          <w:rFonts w:cs="Arial"/>
        </w:rPr>
        <w:t>The defects in the operation of the avoidance canon are particularly clear in</w:t>
      </w:r>
      <w:r w:rsidRPr="00CF0BA5">
        <w:rPr>
          <w:rFonts w:cs="Arial"/>
          <w:sz w:val="16"/>
        </w:rPr>
        <w:t xml:space="preserve"> the </w:t>
      </w:r>
      <w:r w:rsidRPr="00CF0BA5">
        <w:rPr>
          <w:rStyle w:val="StyleUnderline"/>
          <w:rFonts w:cs="Arial"/>
        </w:rPr>
        <w:t>Chevron</w:t>
      </w:r>
      <w:r w:rsidRPr="00CF0BA5">
        <w:rPr>
          <w:rFonts w:cs="Arial"/>
          <w:sz w:val="16"/>
        </w:rPr>
        <w:t xml:space="preserve"> context, perhaps because the Executive has a congressional delegation of power behind its statutory interpretation. The Edward j. DeBartolo Corp. rule, in other words, pits the Court not only against the Executive, but also against the congressional allocation of law-elaboration authority to the Executive.2 5 </w:t>
      </w:r>
      <w:r w:rsidRPr="00CF0BA5">
        <w:rPr>
          <w:rStyle w:val="StyleUnderline"/>
          <w:rFonts w:cs="Arial"/>
        </w:rPr>
        <w:t xml:space="preserve">While the Chevron context is an important illustration of the avoidance canon's intrusion into Article II, those cases are </w:t>
      </w:r>
      <w:r w:rsidRPr="00CF0BA5">
        <w:rPr>
          <w:rStyle w:val="Emphasis"/>
        </w:rPr>
        <w:t>only a part of the larger universe</w:t>
      </w:r>
      <w:r w:rsidRPr="00CF0BA5">
        <w:rPr>
          <w:rFonts w:cs="Arial"/>
          <w:sz w:val="16"/>
        </w:rPr>
        <w:t xml:space="preserve"> </w:t>
      </w:r>
      <w:r w:rsidRPr="00CF0BA5">
        <w:rPr>
          <w:rStyle w:val="StyleUnderline"/>
          <w:rFonts w:cs="Arial"/>
        </w:rPr>
        <w:t>of</w:t>
      </w:r>
      <w:r w:rsidRPr="00CF0BA5">
        <w:rPr>
          <w:rFonts w:cs="Arial"/>
          <w:sz w:val="16"/>
        </w:rPr>
        <w:t xml:space="preserve"> public law </w:t>
      </w:r>
      <w:r w:rsidRPr="00CF0BA5">
        <w:rPr>
          <w:rStyle w:val="StyleUnderline"/>
          <w:rFonts w:cs="Arial"/>
        </w:rPr>
        <w:t xml:space="preserve">litigation involving the Executive in which the </w:t>
      </w:r>
      <w:r w:rsidRPr="00CF0BA5">
        <w:rPr>
          <w:rStyle w:val="Emphasis"/>
          <w:highlight w:val="cyan"/>
        </w:rPr>
        <w:t>avoidance canon</w:t>
      </w:r>
      <w:r w:rsidRPr="00CF0BA5">
        <w:rPr>
          <w:rStyle w:val="StyleUnderline"/>
          <w:rFonts w:cs="Arial"/>
          <w:highlight w:val="cyan"/>
        </w:rPr>
        <w:t xml:space="preserve"> </w:t>
      </w:r>
      <w:r w:rsidRPr="00CF0BA5">
        <w:rPr>
          <w:rStyle w:val="Emphasis"/>
          <w:highlight w:val="cyan"/>
        </w:rPr>
        <w:t>harms</w:t>
      </w:r>
      <w:r w:rsidRPr="00CF0BA5">
        <w:rPr>
          <w:rStyle w:val="Emphasis"/>
        </w:rPr>
        <w:t xml:space="preserve"> the </w:t>
      </w:r>
      <w:r w:rsidRPr="00CF0BA5">
        <w:rPr>
          <w:rStyle w:val="Emphasis"/>
          <w:highlight w:val="cyan"/>
        </w:rPr>
        <w:t>separation of powers</w:t>
      </w:r>
      <w:r w:rsidRPr="00CF0BA5">
        <w:rPr>
          <w:rFonts w:cs="Arial"/>
          <w:sz w:val="16"/>
          <w:highlight w:val="cyan"/>
        </w:rPr>
        <w:t>.</w:t>
      </w:r>
    </w:p>
    <w:p w14:paraId="434BBA23" w14:textId="77777777" w:rsidR="00E84FA1" w:rsidRPr="00CF0BA5" w:rsidRDefault="00E84FA1" w:rsidP="00E84FA1">
      <w:pPr>
        <w:rPr>
          <w:rFonts w:cs="Arial"/>
          <w:sz w:val="16"/>
          <w:szCs w:val="16"/>
        </w:rPr>
      </w:pPr>
      <w:r w:rsidRPr="00CF0BA5">
        <w:rPr>
          <w:rFonts w:cs="Arial"/>
          <w:sz w:val="16"/>
          <w:szCs w:val="16"/>
        </w:rPr>
        <w:t>B. The Role of the Executive in Public Law Litigation</w:t>
      </w:r>
    </w:p>
    <w:p w14:paraId="4B309F8A" w14:textId="77777777" w:rsidR="00E84FA1" w:rsidRPr="00342846" w:rsidRDefault="00E84FA1" w:rsidP="00E84FA1">
      <w:pPr>
        <w:rPr>
          <w:sz w:val="16"/>
          <w:szCs w:val="16"/>
        </w:rPr>
      </w:pPr>
      <w:r w:rsidRPr="00342846">
        <w:rPr>
          <w:sz w:val="16"/>
          <w:szCs w:val="16"/>
        </w:rPr>
        <w:t>Although historically there were exceptions,2 5 6 the norm in modern federal public law litigation is that the Executive-in theory, the President himself, a department whose head stands in the President's shoes, or an administrative agency executing the law pursuant to congressional design-is a party to every constitutional case, and thus to every case in which the avoidance canon comes into play.25 7 The Supreme Court has made clear that, under the Constitution, litigation on behalf of the United States is at the core of Executive power and "may be discharged only by persons who are 'Officers of the United States.'"2 5 8 As part of the executive branch, the Attorney General "is undoubtedly the officer who has charge of the institution and conduct of the pleas of the United States, and of the litigation which is necessary to establish the rights of the government." 25 9 Congress has recognized these prerogatives of the Executive by requiring that the Attorney General, on behalf of the United States, be notified whenever litigation brings into question the constitutionality of an act of Congress and permitted to intervene to defend the statute's constitutionality.260</w:t>
      </w:r>
    </w:p>
    <w:p w14:paraId="23654E45" w14:textId="77777777" w:rsidR="00E84FA1" w:rsidRPr="00CF0BA5" w:rsidRDefault="00E84FA1" w:rsidP="00E84FA1">
      <w:pPr>
        <w:rPr>
          <w:rFonts w:cs="Arial"/>
          <w:sz w:val="16"/>
        </w:rPr>
      </w:pPr>
      <w:r w:rsidRPr="00CF0BA5">
        <w:rPr>
          <w:rFonts w:cs="Arial"/>
          <w:sz w:val="16"/>
        </w:rPr>
        <w:t xml:space="preserve">Both as a matter of constitutional structure and statute, then, </w:t>
      </w:r>
      <w:r w:rsidRPr="00CF0BA5">
        <w:rPr>
          <w:rStyle w:val="StyleUnderline"/>
          <w:rFonts w:cs="Arial"/>
        </w:rPr>
        <w:t>it is rare for the Court to face a decision on a constitutional issue involving a federal statute without the government in</w:t>
      </w:r>
      <w:r w:rsidRPr="00CF0BA5">
        <w:rPr>
          <w:rFonts w:cs="Arial"/>
          <w:sz w:val="16"/>
        </w:rPr>
        <w:t xml:space="preserve"> some form being in </w:t>
      </w:r>
      <w:r w:rsidRPr="00CF0BA5">
        <w:rPr>
          <w:rStyle w:val="StyleUnderline"/>
          <w:rFonts w:cs="Arial"/>
        </w:rPr>
        <w:t>court</w:t>
      </w:r>
      <w:r w:rsidRPr="00CF0BA5">
        <w:rPr>
          <w:rFonts w:cs="Arial"/>
          <w:sz w:val="16"/>
        </w:rPr>
        <w:t xml:space="preserve"> as a party.261 Moreover, </w:t>
      </w:r>
      <w:r w:rsidRPr="00CF0BA5">
        <w:rPr>
          <w:rStyle w:val="StyleUnderline"/>
          <w:rFonts w:cs="Arial"/>
        </w:rPr>
        <w:t>the Attorney General</w:t>
      </w:r>
      <w:r w:rsidRPr="00CF0BA5">
        <w:rPr>
          <w:rFonts w:cs="Arial"/>
          <w:sz w:val="16"/>
        </w:rPr>
        <w:t>-a quintessentially executive officer who serves at the pleasure of the President 262-</w:t>
      </w:r>
      <w:r w:rsidRPr="00CF0BA5">
        <w:rPr>
          <w:rStyle w:val="StyleUnderline"/>
          <w:rFonts w:cs="Arial"/>
        </w:rPr>
        <w:t>is</w:t>
      </w:r>
      <w:r w:rsidRPr="00CF0BA5">
        <w:rPr>
          <w:rFonts w:cs="Arial"/>
          <w:sz w:val="16"/>
        </w:rPr>
        <w:t xml:space="preserve"> empowered, indeed generally </w:t>
      </w:r>
      <w:r w:rsidRPr="00CF0BA5">
        <w:rPr>
          <w:rStyle w:val="Emphasis"/>
        </w:rPr>
        <w:t>obligated</w:t>
      </w:r>
      <w:r w:rsidRPr="00CF0BA5">
        <w:rPr>
          <w:rFonts w:cs="Arial"/>
          <w:sz w:val="16"/>
        </w:rPr>
        <w:t xml:space="preserve">, </w:t>
      </w:r>
      <w:r w:rsidRPr="00CF0BA5">
        <w:rPr>
          <w:rStyle w:val="StyleUnderline"/>
          <w:rFonts w:cs="Arial"/>
        </w:rPr>
        <w:t>to provide legal representation</w:t>
      </w:r>
      <w:r w:rsidRPr="00CF0BA5">
        <w:rPr>
          <w:rFonts w:cs="Arial"/>
          <w:sz w:val="16"/>
        </w:rPr>
        <w:t xml:space="preserve"> to any agency or governmental party to litigation. 263 In such litigation, the client agency itself has both legal and programmatic interests to vindicate; the Attorney General has similar interests to vindicate; and </w:t>
      </w:r>
      <w:r w:rsidRPr="00CF0BA5">
        <w:rPr>
          <w:rStyle w:val="StyleUnderline"/>
          <w:rFonts w:cs="Arial"/>
        </w:rPr>
        <w:t xml:space="preserve">the </w:t>
      </w:r>
      <w:r w:rsidRPr="00CF0BA5">
        <w:rPr>
          <w:rStyle w:val="StyleUnderline"/>
          <w:rFonts w:cs="Arial"/>
          <w:highlight w:val="cyan"/>
        </w:rPr>
        <w:t>President's admin</w:t>
      </w:r>
      <w:r w:rsidRPr="00CF0BA5">
        <w:rPr>
          <w:rStyle w:val="StyleUnderline"/>
          <w:rFonts w:cs="Arial"/>
        </w:rPr>
        <w:t xml:space="preserve">istration </w:t>
      </w:r>
      <w:r w:rsidRPr="00CF0BA5">
        <w:rPr>
          <w:rStyle w:val="StyleUnderline"/>
          <w:rFonts w:cs="Arial"/>
          <w:highlight w:val="cyan"/>
        </w:rPr>
        <w:t>has</w:t>
      </w:r>
      <w:r w:rsidRPr="00CF0BA5">
        <w:rPr>
          <w:rStyle w:val="StyleUnderline"/>
          <w:rFonts w:cs="Arial"/>
        </w:rPr>
        <w:t xml:space="preserve"> general </w:t>
      </w:r>
      <w:r w:rsidRPr="00CF0BA5">
        <w:rPr>
          <w:rStyle w:val="Emphasis"/>
          <w:highlight w:val="cyan"/>
        </w:rPr>
        <w:t>legal</w:t>
      </w:r>
      <w:r w:rsidRPr="00CF0BA5">
        <w:rPr>
          <w:rStyle w:val="Emphasis"/>
        </w:rPr>
        <w:t xml:space="preserve"> </w:t>
      </w:r>
      <w:r w:rsidRPr="00CF0BA5">
        <w:rPr>
          <w:rStyle w:val="Emphasis"/>
          <w:highlight w:val="cyan"/>
        </w:rPr>
        <w:t>policy</w:t>
      </w:r>
      <w:r w:rsidRPr="00CF0BA5">
        <w:rPr>
          <w:rStyle w:val="Emphasis"/>
        </w:rPr>
        <w:t xml:space="preserve"> </w:t>
      </w:r>
      <w:r w:rsidRPr="00CF0BA5">
        <w:rPr>
          <w:rStyle w:val="Emphasis"/>
          <w:highlight w:val="cyan"/>
        </w:rPr>
        <w:t>interests</w:t>
      </w:r>
      <w:r w:rsidRPr="00CF0BA5">
        <w:rPr>
          <w:rFonts w:cs="Arial"/>
          <w:sz w:val="16"/>
        </w:rPr>
        <w:t xml:space="preserve"> </w:t>
      </w:r>
      <w:r w:rsidRPr="00CF0BA5">
        <w:rPr>
          <w:rStyle w:val="StyleUnderline"/>
          <w:rFonts w:cs="Arial"/>
        </w:rPr>
        <w:t xml:space="preserve">that can sometimes be </w:t>
      </w:r>
      <w:r w:rsidRPr="00CF0BA5">
        <w:rPr>
          <w:rStyle w:val="StyleUnderline"/>
          <w:rFonts w:cs="Arial"/>
          <w:highlight w:val="cyan"/>
        </w:rPr>
        <w:t xml:space="preserve">central to its </w:t>
      </w:r>
      <w:r w:rsidRPr="00CF0BA5">
        <w:rPr>
          <w:rStyle w:val="Emphasis"/>
          <w:highlight w:val="cyan"/>
        </w:rPr>
        <w:t>political and policy agenda</w:t>
      </w:r>
      <w:r w:rsidRPr="00CF0BA5">
        <w:rPr>
          <w:rFonts w:cs="Arial"/>
          <w:sz w:val="16"/>
        </w:rPr>
        <w:t xml:space="preserve">.2 64 </w:t>
      </w:r>
      <w:r w:rsidRPr="00CF0BA5">
        <w:rPr>
          <w:rStyle w:val="Emphasis"/>
          <w:highlight w:val="cyan"/>
        </w:rPr>
        <w:t>Public law</w:t>
      </w:r>
      <w:r w:rsidRPr="00CF0BA5">
        <w:rPr>
          <w:rStyle w:val="Emphasis"/>
        </w:rPr>
        <w:t xml:space="preserve"> </w:t>
      </w:r>
      <w:r w:rsidRPr="00CF0BA5">
        <w:rPr>
          <w:rStyle w:val="Emphasis"/>
          <w:highlight w:val="cyan"/>
        </w:rPr>
        <w:t>litigation</w:t>
      </w:r>
      <w:r w:rsidRPr="00CF0BA5">
        <w:rPr>
          <w:rFonts w:cs="Arial"/>
          <w:sz w:val="16"/>
        </w:rPr>
        <w:t xml:space="preserve">, including virtually any litigation that may lead to the invocation of the avoidance canon, virtually </w:t>
      </w:r>
      <w:r w:rsidRPr="00CF0BA5">
        <w:rPr>
          <w:rStyle w:val="Emphasis"/>
          <w:highlight w:val="cyan"/>
        </w:rPr>
        <w:t>always</w:t>
      </w:r>
      <w:r w:rsidRPr="00CF0BA5">
        <w:rPr>
          <w:rStyle w:val="Emphasis"/>
        </w:rPr>
        <w:t xml:space="preserve"> </w:t>
      </w:r>
      <w:r w:rsidRPr="00CF0BA5">
        <w:rPr>
          <w:rStyle w:val="Emphasis"/>
          <w:highlight w:val="cyan"/>
        </w:rPr>
        <w:t>implicates</w:t>
      </w:r>
      <w:r w:rsidRPr="00CF0BA5">
        <w:rPr>
          <w:rStyle w:val="Emphasis"/>
        </w:rPr>
        <w:t xml:space="preserve"> the </w:t>
      </w:r>
      <w:r w:rsidRPr="00CF0BA5">
        <w:rPr>
          <w:rStyle w:val="Emphasis"/>
          <w:highlight w:val="cyan"/>
        </w:rPr>
        <w:t>interests of the Executive</w:t>
      </w:r>
      <w:r w:rsidRPr="00CF0BA5">
        <w:rPr>
          <w:rFonts w:cs="Arial"/>
          <w:sz w:val="16"/>
        </w:rPr>
        <w:t xml:space="preserve">.2 65 </w:t>
      </w:r>
      <w:r w:rsidRPr="00CF0BA5">
        <w:rPr>
          <w:rStyle w:val="StyleUnderline"/>
          <w:rFonts w:cs="Arial"/>
        </w:rPr>
        <w:t>Those interests include discretionary judgments, informed by the Executive's views of sound policy, about how the law</w:t>
      </w:r>
      <w:r w:rsidRPr="00CF0BA5">
        <w:rPr>
          <w:rFonts w:cs="Arial"/>
          <w:sz w:val="16"/>
        </w:rPr>
        <w:t>-within the limits set by Congress-</w:t>
      </w:r>
      <w:r w:rsidRPr="00CF0BA5">
        <w:rPr>
          <w:rStyle w:val="StyleUnderline"/>
          <w:rFonts w:cs="Arial"/>
        </w:rPr>
        <w:t xml:space="preserve">will be implemented and enforced. They also </w:t>
      </w:r>
      <w:r w:rsidRPr="00CF0BA5">
        <w:rPr>
          <w:rStyle w:val="StyleUnderline"/>
          <w:rFonts w:cs="Arial"/>
          <w:highlight w:val="cyan"/>
        </w:rPr>
        <w:t>include judgments</w:t>
      </w:r>
      <w:r w:rsidRPr="00CF0BA5">
        <w:rPr>
          <w:rStyle w:val="StyleUnderline"/>
          <w:rFonts w:cs="Arial"/>
        </w:rPr>
        <w:t xml:space="preserve"> </w:t>
      </w:r>
      <w:r w:rsidRPr="00CF0BA5">
        <w:rPr>
          <w:rStyle w:val="StyleUnderline"/>
          <w:rFonts w:cs="Arial"/>
          <w:highlight w:val="cyan"/>
        </w:rPr>
        <w:t>about</w:t>
      </w:r>
      <w:r w:rsidRPr="00CF0BA5">
        <w:rPr>
          <w:rStyle w:val="StyleUnderline"/>
          <w:rFonts w:cs="Arial"/>
        </w:rPr>
        <w:t xml:space="preserve"> how to exercise delegated power from Congress, including </w:t>
      </w:r>
      <w:r w:rsidRPr="00CF0BA5">
        <w:rPr>
          <w:rStyle w:val="Emphasis"/>
          <w:highlight w:val="cyan"/>
        </w:rPr>
        <w:t>rulemaking</w:t>
      </w:r>
      <w:r w:rsidRPr="00CF0BA5">
        <w:rPr>
          <w:rStyle w:val="StyleUnderline"/>
          <w:rFonts w:cs="Arial"/>
          <w:highlight w:val="cyan"/>
        </w:rPr>
        <w:t xml:space="preserve"> and </w:t>
      </w:r>
      <w:r w:rsidRPr="00CF0BA5">
        <w:rPr>
          <w:rStyle w:val="Emphasis"/>
          <w:highlight w:val="cyan"/>
        </w:rPr>
        <w:t>enforcement</w:t>
      </w:r>
      <w:r w:rsidRPr="00CF0BA5">
        <w:rPr>
          <w:rStyle w:val="Emphasis"/>
        </w:rPr>
        <w:t xml:space="preserve"> decisions</w:t>
      </w:r>
      <w:r w:rsidRPr="00CF0BA5">
        <w:rPr>
          <w:rFonts w:cs="Arial"/>
          <w:sz w:val="16"/>
        </w:rPr>
        <w:t xml:space="preserve">. With respect to both, </w:t>
      </w:r>
      <w:r w:rsidRPr="00CF0BA5">
        <w:rPr>
          <w:rStyle w:val="StyleUnderline"/>
          <w:rFonts w:cs="Arial"/>
        </w:rPr>
        <w:t xml:space="preserve">the President has a </w:t>
      </w:r>
      <w:r w:rsidRPr="00CF0BA5">
        <w:rPr>
          <w:rStyle w:val="Emphasis"/>
        </w:rPr>
        <w:t>positive power</w:t>
      </w:r>
      <w:r w:rsidRPr="00CF0BA5">
        <w:rPr>
          <w:rStyle w:val="StyleUnderline"/>
          <w:rFonts w:cs="Arial"/>
        </w:rPr>
        <w:t xml:space="preserve"> and duty to "</w:t>
      </w:r>
      <w:r w:rsidRPr="00CF0BA5">
        <w:rPr>
          <w:rStyle w:val="Emphasis"/>
        </w:rPr>
        <w:t>take Care</w:t>
      </w:r>
      <w:r w:rsidRPr="00CF0BA5">
        <w:rPr>
          <w:rStyle w:val="StyleUnderline"/>
          <w:rFonts w:cs="Arial"/>
        </w:rPr>
        <w:t xml:space="preserve">, that the Laws be </w:t>
      </w:r>
      <w:r w:rsidRPr="00CF0BA5">
        <w:rPr>
          <w:rStyle w:val="Emphasis"/>
        </w:rPr>
        <w:t>faithfully executed</w:t>
      </w:r>
      <w:r w:rsidRPr="00CF0BA5">
        <w:rPr>
          <w:rStyle w:val="StyleUnderline"/>
          <w:rFonts w:cs="Arial"/>
        </w:rPr>
        <w:t>."</w:t>
      </w:r>
      <w:r w:rsidRPr="00CF0BA5">
        <w:rPr>
          <w:rFonts w:cs="Arial"/>
          <w:sz w:val="16"/>
        </w:rPr>
        <w:t>2c6 This means that, in determining whether and how to execute the laws, the Executive must make a determination that its action complies with (or in Article II terms, "faithfully execute[s]") 2 67 the Constitution.</w:t>
      </w:r>
    </w:p>
    <w:p w14:paraId="00787E71" w14:textId="77777777" w:rsidR="00E84FA1" w:rsidRDefault="00E84FA1" w:rsidP="00E84FA1">
      <w:pPr>
        <w:rPr>
          <w:sz w:val="16"/>
          <w:szCs w:val="16"/>
        </w:rPr>
      </w:pPr>
      <w:r w:rsidRPr="00342846">
        <w:rPr>
          <w:sz w:val="16"/>
          <w:szCs w:val="16"/>
        </w:rPr>
        <w:t xml:space="preserve">The conduct of litigation by the Executive-which it carries out as part of that take care power-is in turn part of the interplay that makes up the separation of powers. As part of the execution of the law, the Executive must decide whether to litigate268 and what legal positions the Administration will advance. Those decision often carry significant implications for the balance of powers between not only it and the Court, but also with Congress. The last three presidential administrations have engaged in important public law litigation that has drawn considerable criticism and defensive responses from both Court and Congress. For example, consider the Reagan Administration's 1984 decision not to defend the constitutionality of certain provisions of the Competition in Contracting Act, which it claimed violated Article II </w:t>
      </w:r>
      <w:r w:rsidRPr="00342846">
        <w:rPr>
          <w:sz w:val="16"/>
          <w:szCs w:val="16"/>
        </w:rPr>
        <w:lastRenderedPageBreak/>
        <w:t xml:space="preserve">by vesting executive power in the Comptroller General, an official removable by Congress.2 69 Putting aside the merits of the dispute for present purposes, 270 what bears noting is the response in Congress and in the courts to the Executive's litigation position. Members of Congress held hearings to express their displeasure; the Justice Department then retreated from forcing a political confrontation by ordering the statute to be enforced pending resolution of litigation; and Congress then responded in kind, passing legislation to correct the constitutional defect identified by the President. 271 In the courts, the Ninth Circuit expressed outrage at the audacity of the Executive's presuming to interpret and apply the Constitution in the course of executing the law,2 72 and the issue escaped ultimate review by the Supreme Court once Congress amended the law. 273 </w:t>
      </w:r>
    </w:p>
    <w:p w14:paraId="29977292" w14:textId="77777777" w:rsidR="00E84FA1" w:rsidRPr="00342846" w:rsidRDefault="00E84FA1" w:rsidP="00E84FA1">
      <w:pPr>
        <w:rPr>
          <w:sz w:val="16"/>
          <w:szCs w:val="16"/>
        </w:rPr>
      </w:pPr>
    </w:p>
    <w:p w14:paraId="32130363" w14:textId="77777777" w:rsidR="00E84FA1" w:rsidRPr="00CF0BA5" w:rsidRDefault="00E84FA1" w:rsidP="00E84FA1">
      <w:pPr>
        <w:pStyle w:val="Heading4"/>
        <w:rPr>
          <w:rFonts w:cs="Arial"/>
        </w:rPr>
      </w:pPr>
      <w:r w:rsidRPr="00CF0BA5">
        <w:rPr>
          <w:rFonts w:cs="Arial"/>
        </w:rPr>
        <w:t xml:space="preserve">Chevron deference solves </w:t>
      </w:r>
      <w:r w:rsidRPr="00CF0BA5">
        <w:rPr>
          <w:rFonts w:cs="Arial"/>
          <w:u w:val="single"/>
        </w:rPr>
        <w:t>emissions</w:t>
      </w:r>
      <w:r w:rsidRPr="00CF0BA5">
        <w:rPr>
          <w:rFonts w:cs="Arial"/>
        </w:rPr>
        <w:t>.</w:t>
      </w:r>
    </w:p>
    <w:p w14:paraId="1E75C2B9" w14:textId="77777777" w:rsidR="00E84FA1" w:rsidRPr="00CF0BA5" w:rsidRDefault="00E84FA1" w:rsidP="00E84FA1">
      <w:pPr>
        <w:rPr>
          <w:rFonts w:cs="Arial"/>
        </w:rPr>
      </w:pPr>
      <w:r w:rsidRPr="00CF0BA5">
        <w:rPr>
          <w:rFonts w:cs="Arial"/>
        </w:rPr>
        <w:t xml:space="preserve">Noah </w:t>
      </w:r>
      <w:r w:rsidRPr="00CF0BA5">
        <w:rPr>
          <w:rStyle w:val="Style13ptBold"/>
          <w:rFonts w:cs="Arial"/>
        </w:rPr>
        <w:t>Feldman 18</w:t>
      </w:r>
      <w:r w:rsidRPr="00CF0BA5">
        <w:rPr>
          <w:rFonts w:cs="Arial"/>
        </w:rPr>
        <w:t>, J.D. from Yale Law School, Professor at Law at Harvard Law School, Ph.D. in Oriental Studies from Oxford University, 7-19-2018, "Tipping the Scales," https://www.nybooks.com/articles/2018/07/19/supreme-court-tipping-scales/</w:t>
      </w:r>
    </w:p>
    <w:p w14:paraId="26BBF58F" w14:textId="77777777" w:rsidR="00E84FA1" w:rsidRPr="00CF0BA5" w:rsidRDefault="00E84FA1" w:rsidP="00E84FA1">
      <w:pPr>
        <w:rPr>
          <w:rFonts w:cs="Arial"/>
          <w:sz w:val="16"/>
        </w:rPr>
      </w:pPr>
      <w:r w:rsidRPr="00CF0BA5">
        <w:rPr>
          <w:rFonts w:cs="Arial"/>
          <w:sz w:val="16"/>
        </w:rPr>
        <w:t xml:space="preserve">Environmental regulation is the final area in which an activist conservative Court could have a substantial effect. The source of the Court’s power here lies in the relationship between environmental legislation and regulation. </w:t>
      </w:r>
      <w:r w:rsidRPr="00CF0BA5">
        <w:rPr>
          <w:rStyle w:val="StyleUnderline"/>
          <w:rFonts w:cs="Arial"/>
        </w:rPr>
        <w:t xml:space="preserve">In general, </w:t>
      </w:r>
      <w:r w:rsidRPr="00CF0BA5">
        <w:rPr>
          <w:rStyle w:val="StyleUnderline"/>
          <w:rFonts w:cs="Arial"/>
          <w:highlight w:val="cyan"/>
        </w:rPr>
        <w:t xml:space="preserve">Congress has </w:t>
      </w:r>
      <w:r w:rsidRPr="00CF0BA5">
        <w:rPr>
          <w:rStyle w:val="StyleUnderline"/>
          <w:rFonts w:cs="Arial"/>
        </w:rPr>
        <w:t xml:space="preserve">chosen </w:t>
      </w:r>
      <w:r w:rsidRPr="00CF0BA5">
        <w:rPr>
          <w:rStyle w:val="StyleUnderline"/>
          <w:rFonts w:cs="Arial"/>
          <w:highlight w:val="cyan"/>
        </w:rPr>
        <w:t>to deal with the environment by</w:t>
      </w:r>
      <w:r w:rsidRPr="00CF0BA5">
        <w:rPr>
          <w:rStyle w:val="StyleUnderline"/>
          <w:rFonts w:cs="Arial"/>
        </w:rPr>
        <w:t xml:space="preserve"> passing very </w:t>
      </w:r>
      <w:r w:rsidRPr="00CF0BA5">
        <w:rPr>
          <w:rStyle w:val="Emphasis"/>
        </w:rPr>
        <w:t>general laws</w:t>
      </w:r>
      <w:r w:rsidRPr="00CF0BA5">
        <w:rPr>
          <w:rFonts w:cs="Arial"/>
          <w:sz w:val="16"/>
        </w:rPr>
        <w:t xml:space="preserve"> </w:t>
      </w:r>
      <w:r w:rsidRPr="00CF0BA5">
        <w:rPr>
          <w:rStyle w:val="StyleUnderline"/>
          <w:rFonts w:cs="Arial"/>
        </w:rPr>
        <w:t xml:space="preserve">and </w:t>
      </w:r>
      <w:r w:rsidRPr="00CF0BA5">
        <w:rPr>
          <w:rStyle w:val="Emphasis"/>
          <w:highlight w:val="cyan"/>
        </w:rPr>
        <w:t>delegating</w:t>
      </w:r>
      <w:r w:rsidRPr="00CF0BA5">
        <w:rPr>
          <w:rStyle w:val="Emphasis"/>
        </w:rPr>
        <w:t xml:space="preserve"> the </w:t>
      </w:r>
      <w:r w:rsidRPr="00CF0BA5">
        <w:rPr>
          <w:rStyle w:val="Emphasis"/>
          <w:highlight w:val="cyan"/>
        </w:rPr>
        <w:t>authority</w:t>
      </w:r>
      <w:r w:rsidRPr="00CF0BA5">
        <w:rPr>
          <w:rStyle w:val="Emphasis"/>
        </w:rPr>
        <w:t xml:space="preserve"> to implement them </w:t>
      </w:r>
      <w:r w:rsidRPr="00CF0BA5">
        <w:rPr>
          <w:rStyle w:val="Emphasis"/>
          <w:highlight w:val="cyan"/>
        </w:rPr>
        <w:t xml:space="preserve">to </w:t>
      </w:r>
      <w:r w:rsidRPr="00CF0BA5">
        <w:rPr>
          <w:rStyle w:val="Emphasis"/>
        </w:rPr>
        <w:t xml:space="preserve">regulatory </w:t>
      </w:r>
      <w:r w:rsidRPr="00CF0BA5">
        <w:rPr>
          <w:rStyle w:val="Emphasis"/>
          <w:highlight w:val="cyan"/>
        </w:rPr>
        <w:t>agencies</w:t>
      </w:r>
      <w:r w:rsidRPr="00CF0BA5">
        <w:rPr>
          <w:rFonts w:cs="Arial"/>
          <w:sz w:val="16"/>
        </w:rPr>
        <w:t xml:space="preserve"> </w:t>
      </w:r>
      <w:r w:rsidRPr="00CF0BA5">
        <w:rPr>
          <w:rStyle w:val="StyleUnderline"/>
          <w:rFonts w:cs="Arial"/>
        </w:rPr>
        <w:t xml:space="preserve">like the </w:t>
      </w:r>
      <w:r w:rsidRPr="00CF0BA5">
        <w:rPr>
          <w:rStyle w:val="Emphasis"/>
        </w:rPr>
        <w:t>E</w:t>
      </w:r>
      <w:r w:rsidRPr="00CF0BA5">
        <w:rPr>
          <w:rStyle w:val="StyleUnderline"/>
          <w:rFonts w:cs="Arial"/>
        </w:rPr>
        <w:t xml:space="preserve">nvironmental </w:t>
      </w:r>
      <w:r w:rsidRPr="00CF0BA5">
        <w:rPr>
          <w:rStyle w:val="Emphasis"/>
        </w:rPr>
        <w:t>P</w:t>
      </w:r>
      <w:r w:rsidRPr="00CF0BA5">
        <w:rPr>
          <w:rStyle w:val="StyleUnderline"/>
          <w:rFonts w:cs="Arial"/>
        </w:rPr>
        <w:t xml:space="preserve">rotection </w:t>
      </w:r>
      <w:r w:rsidRPr="00CF0BA5">
        <w:rPr>
          <w:rStyle w:val="Emphasis"/>
        </w:rPr>
        <w:t>A</w:t>
      </w:r>
      <w:r w:rsidRPr="00CF0BA5">
        <w:rPr>
          <w:rStyle w:val="StyleUnderline"/>
          <w:rFonts w:cs="Arial"/>
        </w:rPr>
        <w:t>gency</w:t>
      </w:r>
      <w:r w:rsidRPr="00CF0BA5">
        <w:rPr>
          <w:rFonts w:cs="Arial"/>
          <w:sz w:val="16"/>
        </w:rPr>
        <w:t>.</w:t>
      </w:r>
    </w:p>
    <w:p w14:paraId="13C82F94" w14:textId="77777777" w:rsidR="00E84FA1" w:rsidRPr="00CF0BA5" w:rsidRDefault="00E84FA1" w:rsidP="00E84FA1">
      <w:pPr>
        <w:rPr>
          <w:rFonts w:cs="Arial"/>
          <w:sz w:val="16"/>
        </w:rPr>
      </w:pPr>
      <w:r w:rsidRPr="00CF0BA5">
        <w:rPr>
          <w:rStyle w:val="StyleUnderline"/>
          <w:rFonts w:cs="Arial"/>
        </w:rPr>
        <w:t xml:space="preserve">An activist conservative </w:t>
      </w:r>
      <w:r w:rsidRPr="00CF0BA5">
        <w:rPr>
          <w:rStyle w:val="StyleUnderline"/>
          <w:rFonts w:cs="Arial"/>
          <w:highlight w:val="cyan"/>
        </w:rPr>
        <w:t xml:space="preserve">Court could make life difficult for a </w:t>
      </w:r>
      <w:r w:rsidRPr="00CF0BA5">
        <w:rPr>
          <w:rStyle w:val="Emphasis"/>
          <w:highlight w:val="cyan"/>
        </w:rPr>
        <w:t>Democratic EPA</w:t>
      </w:r>
      <w:r w:rsidRPr="00CF0BA5">
        <w:rPr>
          <w:rFonts w:cs="Arial"/>
          <w:sz w:val="16"/>
          <w:highlight w:val="cyan"/>
        </w:rPr>
        <w:t xml:space="preserve"> </w:t>
      </w:r>
      <w:r w:rsidRPr="00CF0BA5">
        <w:rPr>
          <w:rStyle w:val="StyleUnderline"/>
          <w:rFonts w:cs="Arial"/>
          <w:highlight w:val="cyan"/>
        </w:rPr>
        <w:t>by blocking regulation</w:t>
      </w:r>
      <w:r w:rsidRPr="00CF0BA5">
        <w:rPr>
          <w:rStyle w:val="StyleUnderline"/>
          <w:rFonts w:cs="Arial"/>
        </w:rPr>
        <w:t xml:space="preserve"> directly, declaring it “arbitrary and capricious” under the </w:t>
      </w:r>
      <w:r w:rsidRPr="00CF0BA5">
        <w:rPr>
          <w:rStyle w:val="Emphasis"/>
        </w:rPr>
        <w:t>A</w:t>
      </w:r>
      <w:r w:rsidRPr="00CF0BA5">
        <w:rPr>
          <w:rStyle w:val="StyleUnderline"/>
          <w:rFonts w:cs="Arial"/>
        </w:rPr>
        <w:t xml:space="preserve">dministrative </w:t>
      </w:r>
      <w:r w:rsidRPr="00CF0BA5">
        <w:rPr>
          <w:rStyle w:val="Emphasis"/>
        </w:rPr>
        <w:t>P</w:t>
      </w:r>
      <w:r w:rsidRPr="00CF0BA5">
        <w:rPr>
          <w:rStyle w:val="StyleUnderline"/>
          <w:rFonts w:cs="Arial"/>
        </w:rPr>
        <w:t xml:space="preserve">rocedure </w:t>
      </w:r>
      <w:r w:rsidRPr="00CF0BA5">
        <w:rPr>
          <w:rStyle w:val="Emphasis"/>
        </w:rPr>
        <w:t>A</w:t>
      </w:r>
      <w:r w:rsidRPr="00CF0BA5">
        <w:rPr>
          <w:rStyle w:val="StyleUnderline"/>
          <w:rFonts w:cs="Arial"/>
        </w:rPr>
        <w:t xml:space="preserve">ct. The courts are only supposed to use this tool to block actions that are genuinely irrational or that exceed the agency’s legal authority; but the Court could deploy it much more </w:t>
      </w:r>
      <w:r w:rsidRPr="00CF0BA5">
        <w:rPr>
          <w:rStyle w:val="StyleUnderline"/>
          <w:rFonts w:cs="Arial"/>
          <w:highlight w:val="cyan"/>
        </w:rPr>
        <w:t>aggressively</w:t>
      </w:r>
      <w:r w:rsidRPr="00CF0BA5">
        <w:rPr>
          <w:rStyle w:val="StyleUnderline"/>
          <w:rFonts w:cs="Arial"/>
        </w:rPr>
        <w:t xml:space="preserve"> than has been done in the past</w:t>
      </w:r>
      <w:r w:rsidRPr="00CF0BA5">
        <w:rPr>
          <w:rFonts w:cs="Arial"/>
          <w:sz w:val="16"/>
        </w:rPr>
        <w:t>.</w:t>
      </w:r>
    </w:p>
    <w:p w14:paraId="01D5FA94" w14:textId="77777777" w:rsidR="00E84FA1" w:rsidRPr="00CF0BA5" w:rsidRDefault="00E84FA1" w:rsidP="00E84FA1">
      <w:pPr>
        <w:rPr>
          <w:rFonts w:cs="Arial"/>
          <w:sz w:val="16"/>
        </w:rPr>
      </w:pPr>
      <w:r w:rsidRPr="00CF0BA5">
        <w:rPr>
          <w:rFonts w:cs="Arial"/>
          <w:sz w:val="16"/>
        </w:rPr>
        <w:t>In practice, environmentalists could try to get around such a judicial barrier by lobbying Congress to pass laws directing that a specific regulation be adopted, rather than delegating so much authority to the EPA. If public opinion were strongly enough in favor of increased environmental protection, a Democratic Congress and president could probably get some regulation adopted despite judicial resistance.</w:t>
      </w:r>
    </w:p>
    <w:p w14:paraId="08FAA545" w14:textId="77777777" w:rsidR="00E84FA1" w:rsidRPr="00CF0BA5" w:rsidRDefault="00E84FA1" w:rsidP="00E84FA1">
      <w:pPr>
        <w:rPr>
          <w:rStyle w:val="StyleUnderline"/>
          <w:rFonts w:cs="Arial"/>
        </w:rPr>
      </w:pPr>
      <w:r w:rsidRPr="00CF0BA5">
        <w:rPr>
          <w:rStyle w:val="StyleUnderline"/>
          <w:rFonts w:cs="Arial"/>
        </w:rPr>
        <w:t xml:space="preserve">A conservative Court </w:t>
      </w:r>
      <w:r w:rsidRPr="00CF0BA5">
        <w:rPr>
          <w:rStyle w:val="StyleUnderline"/>
          <w:rFonts w:cs="Arial"/>
          <w:highlight w:val="cyan"/>
        </w:rPr>
        <w:t>could</w:t>
      </w:r>
      <w:r w:rsidRPr="00CF0BA5">
        <w:rPr>
          <w:rFonts w:cs="Arial"/>
          <w:sz w:val="16"/>
        </w:rPr>
        <w:t xml:space="preserve"> also </w:t>
      </w:r>
      <w:r w:rsidRPr="00CF0BA5">
        <w:rPr>
          <w:rStyle w:val="StyleUnderline"/>
          <w:rFonts w:cs="Arial"/>
          <w:highlight w:val="cyan"/>
        </w:rPr>
        <w:t>impede environmental reform by second-guessing agencies’ interpretations</w:t>
      </w:r>
      <w:r w:rsidRPr="00CF0BA5">
        <w:rPr>
          <w:rStyle w:val="StyleUnderline"/>
          <w:rFonts w:cs="Arial"/>
        </w:rPr>
        <w:t xml:space="preserve"> of federal law. According to what is known as the “</w:t>
      </w:r>
      <w:r w:rsidRPr="00CF0BA5">
        <w:rPr>
          <w:rStyle w:val="StyleUnderline"/>
          <w:rFonts w:cs="Arial"/>
          <w:highlight w:val="cyan"/>
        </w:rPr>
        <w:t>Chevron</w:t>
      </w:r>
      <w:r w:rsidRPr="00CF0BA5">
        <w:rPr>
          <w:rStyle w:val="StyleUnderline"/>
          <w:rFonts w:cs="Arial"/>
        </w:rPr>
        <w:t xml:space="preserve"> doctrine,” when federal law is ambiguous, the Court will defer to an agency’s interpretation of the law provided it is reasonable</w:t>
      </w:r>
      <w:r w:rsidRPr="00CF0BA5">
        <w:rPr>
          <w:rFonts w:cs="Arial"/>
          <w:sz w:val="16"/>
        </w:rPr>
        <w:t xml:space="preserve">. </w:t>
      </w:r>
      <w:r w:rsidRPr="00CF0BA5">
        <w:rPr>
          <w:rStyle w:val="StyleUnderline"/>
          <w:rFonts w:cs="Arial"/>
        </w:rPr>
        <w:t xml:space="preserve">This doctrine </w:t>
      </w:r>
      <w:r w:rsidRPr="00CF0BA5">
        <w:rPr>
          <w:rStyle w:val="StyleUnderline"/>
          <w:rFonts w:cs="Arial"/>
          <w:highlight w:val="cyan"/>
        </w:rPr>
        <w:t xml:space="preserve">is intended to give </w:t>
      </w:r>
      <w:r w:rsidRPr="00CF0BA5">
        <w:rPr>
          <w:rStyle w:val="Emphasis"/>
          <w:highlight w:val="cyan"/>
        </w:rPr>
        <w:t>substantial power to agencies</w:t>
      </w:r>
      <w:r w:rsidRPr="00CF0BA5">
        <w:rPr>
          <w:rStyle w:val="StyleUnderline"/>
          <w:rFonts w:cs="Arial"/>
        </w:rPr>
        <w:t>, binding the hands of judges who might otherwise disagree with the agencies’ policies.</w:t>
      </w:r>
    </w:p>
    <w:p w14:paraId="12A30B52" w14:textId="77777777" w:rsidR="00E84FA1" w:rsidRDefault="00E84FA1" w:rsidP="00E84FA1">
      <w:pPr>
        <w:rPr>
          <w:rStyle w:val="StyleUnderline"/>
          <w:rFonts w:cs="Arial"/>
        </w:rPr>
      </w:pPr>
      <w:r w:rsidRPr="00CF0BA5">
        <w:rPr>
          <w:rFonts w:cs="Arial"/>
          <w:sz w:val="16"/>
        </w:rPr>
        <w:t xml:space="preserve">Today </w:t>
      </w:r>
      <w:r w:rsidRPr="00CF0BA5">
        <w:rPr>
          <w:rStyle w:val="Emphasis"/>
          <w:highlight w:val="cyan"/>
        </w:rPr>
        <w:t>Chevron is under attack</w:t>
      </w:r>
      <w:r w:rsidRPr="00CF0BA5">
        <w:rPr>
          <w:rFonts w:cs="Arial"/>
          <w:sz w:val="16"/>
        </w:rPr>
        <w:t xml:space="preserve">, most prominently from Gorsuch, who has written disparagingly of the idea that courts would have anything less than full control over the meaning of federal statutes. </w:t>
      </w:r>
      <w:r w:rsidRPr="00CF0BA5">
        <w:rPr>
          <w:rStyle w:val="StyleUnderline"/>
          <w:rFonts w:cs="Arial"/>
          <w:highlight w:val="cyan"/>
        </w:rPr>
        <w:t>This is bad news for environmental regulation</w:t>
      </w:r>
      <w:r w:rsidRPr="00CF0BA5">
        <w:rPr>
          <w:rFonts w:cs="Arial"/>
          <w:sz w:val="16"/>
        </w:rPr>
        <w:t>—</w:t>
      </w:r>
      <w:r w:rsidRPr="00CF0BA5">
        <w:rPr>
          <w:rStyle w:val="StyleUnderline"/>
          <w:rFonts w:cs="Arial"/>
        </w:rPr>
        <w:t xml:space="preserve">and that is almost certainly part of the point. A Court that does not defer to an agency’s interpretation of federal law can substitute its own policy judgment for that of the agency. </w:t>
      </w:r>
      <w:r w:rsidRPr="00CF0BA5">
        <w:rPr>
          <w:rStyle w:val="StyleUnderline"/>
          <w:rFonts w:cs="Arial"/>
          <w:highlight w:val="cyan"/>
        </w:rPr>
        <w:t>If</w:t>
      </w:r>
      <w:r w:rsidRPr="00CF0BA5">
        <w:rPr>
          <w:rStyle w:val="StyleUnderline"/>
          <w:rFonts w:cs="Arial"/>
        </w:rPr>
        <w:t xml:space="preserve"> that agency is the </w:t>
      </w:r>
      <w:r w:rsidRPr="00CF0BA5">
        <w:rPr>
          <w:rStyle w:val="StyleUnderline"/>
          <w:rFonts w:cs="Arial"/>
          <w:highlight w:val="cyan"/>
        </w:rPr>
        <w:t>EPA</w:t>
      </w:r>
      <w:r w:rsidRPr="00CF0BA5">
        <w:rPr>
          <w:rStyle w:val="StyleUnderline"/>
          <w:rFonts w:cs="Arial"/>
        </w:rPr>
        <w:t xml:space="preserve">, and its </w:t>
      </w:r>
      <w:r w:rsidRPr="00CF0BA5">
        <w:rPr>
          <w:rStyle w:val="StyleUnderline"/>
          <w:rFonts w:cs="Arial"/>
          <w:highlight w:val="cyan"/>
        </w:rPr>
        <w:t>judgment is being used to expand environmental protection</w:t>
      </w:r>
      <w:r w:rsidRPr="00CF0BA5">
        <w:rPr>
          <w:rStyle w:val="StyleUnderline"/>
          <w:rFonts w:cs="Arial"/>
        </w:rPr>
        <w:t xml:space="preserve">, then </w:t>
      </w:r>
      <w:r w:rsidRPr="00CF0BA5">
        <w:rPr>
          <w:rStyle w:val="StyleUnderline"/>
          <w:rFonts w:cs="Arial"/>
          <w:highlight w:val="cyan"/>
        </w:rPr>
        <w:t>a conservative Court that overturned Chevron or weakened it</w:t>
      </w:r>
      <w:r w:rsidRPr="00CF0BA5">
        <w:rPr>
          <w:rStyle w:val="StyleUnderline"/>
          <w:rFonts w:cs="Arial"/>
        </w:rPr>
        <w:t xml:space="preserve">s rule of deference </w:t>
      </w:r>
      <w:r w:rsidRPr="00CF0BA5">
        <w:rPr>
          <w:rStyle w:val="StyleUnderline"/>
          <w:rFonts w:cs="Arial"/>
          <w:highlight w:val="cyan"/>
        </w:rPr>
        <w:t>would</w:t>
      </w:r>
      <w:r w:rsidRPr="00CF0BA5">
        <w:rPr>
          <w:rStyle w:val="StyleUnderline"/>
          <w:rFonts w:cs="Arial"/>
        </w:rPr>
        <w:t xml:space="preserve"> stand ready to </w:t>
      </w:r>
      <w:r w:rsidRPr="00CF0BA5">
        <w:rPr>
          <w:rStyle w:val="StyleUnderline"/>
          <w:rFonts w:cs="Arial"/>
          <w:highlight w:val="cyan"/>
        </w:rPr>
        <w:t>reverse the agency’s course</w:t>
      </w:r>
      <w:r w:rsidRPr="00CF0BA5">
        <w:rPr>
          <w:rStyle w:val="StyleUnderline"/>
          <w:rFonts w:cs="Arial"/>
        </w:rPr>
        <w:t>.</w:t>
      </w:r>
    </w:p>
    <w:p w14:paraId="13F600F1" w14:textId="77777777" w:rsidR="00E84FA1" w:rsidRPr="00CF0BA5" w:rsidRDefault="00E84FA1" w:rsidP="00E84FA1">
      <w:pPr>
        <w:rPr>
          <w:rFonts w:cs="Arial"/>
          <w:sz w:val="16"/>
        </w:rPr>
      </w:pPr>
    </w:p>
    <w:p w14:paraId="5F8EDA51" w14:textId="77777777" w:rsidR="00E84FA1" w:rsidRPr="00CF0BA5" w:rsidRDefault="00E84FA1" w:rsidP="00E84FA1">
      <w:pPr>
        <w:pStyle w:val="Heading4"/>
        <w:rPr>
          <w:rFonts w:cs="Arial"/>
        </w:rPr>
      </w:pPr>
      <w:r w:rsidRPr="00CF0BA5">
        <w:rPr>
          <w:rFonts w:cs="Arial"/>
        </w:rPr>
        <w:t xml:space="preserve">Emissions reductions limit </w:t>
      </w:r>
      <w:r w:rsidRPr="00CF0BA5">
        <w:rPr>
          <w:rFonts w:cs="Arial"/>
          <w:u w:val="single"/>
        </w:rPr>
        <w:t>climate change</w:t>
      </w:r>
      <w:r w:rsidRPr="00CF0BA5">
        <w:rPr>
          <w:rFonts w:cs="Arial"/>
        </w:rPr>
        <w:t xml:space="preserve"> to </w:t>
      </w:r>
      <w:r w:rsidRPr="00CF0BA5">
        <w:rPr>
          <w:rFonts w:cs="Arial"/>
          <w:u w:val="single"/>
        </w:rPr>
        <w:t>below</w:t>
      </w:r>
      <w:r w:rsidRPr="00CF0BA5">
        <w:rPr>
          <w:rFonts w:cs="Arial"/>
        </w:rPr>
        <w:t xml:space="preserve"> 2 degrees---effective Paris implementations are </w:t>
      </w:r>
      <w:r w:rsidRPr="00CF0BA5">
        <w:rPr>
          <w:rFonts w:cs="Arial"/>
          <w:u w:val="single"/>
        </w:rPr>
        <w:t>key</w:t>
      </w:r>
      <w:r w:rsidRPr="00CF0BA5">
        <w:rPr>
          <w:rFonts w:cs="Arial"/>
        </w:rPr>
        <w:t xml:space="preserve">. </w:t>
      </w:r>
    </w:p>
    <w:p w14:paraId="065A3B2F" w14:textId="77777777" w:rsidR="00E84FA1" w:rsidRPr="00CF0BA5" w:rsidRDefault="00E84FA1" w:rsidP="00E84FA1">
      <w:pPr>
        <w:rPr>
          <w:rFonts w:cs="Arial"/>
        </w:rPr>
      </w:pPr>
      <w:r w:rsidRPr="00CF0BA5">
        <w:rPr>
          <w:rFonts w:cs="Arial"/>
        </w:rPr>
        <w:t xml:space="preserve">Ross J. </w:t>
      </w:r>
      <w:r w:rsidRPr="00CF0BA5">
        <w:rPr>
          <w:rStyle w:val="Style13ptBold"/>
          <w:rFonts w:cs="Arial"/>
        </w:rPr>
        <w:t>Salawitch 17</w:t>
      </w:r>
      <w:r w:rsidRPr="00CF0BA5">
        <w:rPr>
          <w:rFonts w:cs="Arial"/>
        </w:rPr>
        <w:t xml:space="preserve">, Professor, Department of Atmospheric &amp; Oceanic Science and Department of Chemistry and Biochemistry, University of Maryland, with Timothy P. Canty, Austin P. Hope, Walter R. Tribett, Brian F. Bennett, </w:t>
      </w:r>
      <w:r w:rsidRPr="00CF0BA5">
        <w:rPr>
          <w:rFonts w:cs="Arial"/>
          <w:i/>
        </w:rPr>
        <w:t>Paris Climate Agreement: Beacon of Hope</w:t>
      </w:r>
      <w:r w:rsidRPr="00CF0BA5">
        <w:rPr>
          <w:rFonts w:cs="Arial"/>
        </w:rPr>
        <w:t>, 2017, pp. 87-93</w:t>
      </w:r>
    </w:p>
    <w:p w14:paraId="4E9D20D0" w14:textId="77777777" w:rsidR="00E84FA1" w:rsidRPr="00CF0BA5" w:rsidRDefault="00E84FA1" w:rsidP="00E84FA1">
      <w:pPr>
        <w:rPr>
          <w:rFonts w:cs="Arial"/>
        </w:rPr>
      </w:pPr>
      <w:r w:rsidRPr="00CF0BA5">
        <w:rPr>
          <w:rFonts w:cs="Arial"/>
        </w:rPr>
        <w:t>[ΔT was changed to “temperature change”]</w:t>
      </w:r>
    </w:p>
    <w:p w14:paraId="7D00A1E0" w14:textId="77777777" w:rsidR="00E84FA1" w:rsidRPr="00CF0BA5" w:rsidRDefault="00E84FA1" w:rsidP="00E84FA1">
      <w:pPr>
        <w:rPr>
          <w:rFonts w:cs="Arial"/>
          <w:sz w:val="16"/>
        </w:rPr>
      </w:pPr>
      <w:r w:rsidRPr="00CF0BA5">
        <w:rPr>
          <w:rFonts w:cs="Arial"/>
          <w:sz w:val="16"/>
        </w:rPr>
        <w:t xml:space="preserve">One clear message that emerges from Figs. 2.15 and 2.16 is that to achieve the goal of the Paris Climate Agreement, emissions of GHGs must fall significantly below those used to drive RCP 8.5. The range of ΔT2100 shown in Fig. 2.16b is </w:t>
      </w:r>
      <w:r w:rsidRPr="00CF0BA5">
        <w:rPr>
          <w:rFonts w:cs="Arial"/>
          <w:sz w:val="16"/>
        </w:rPr>
        <w:lastRenderedPageBreak/>
        <w:t xml:space="preserve">1.6–4.7 °C. </w:t>
      </w:r>
      <w:r w:rsidRPr="00CF0BA5">
        <w:rPr>
          <w:rStyle w:val="Emphasis"/>
          <w:highlight w:val="cyan"/>
        </w:rPr>
        <w:t>Climate catastrophe</w:t>
      </w:r>
      <w:r w:rsidRPr="00CF0BA5">
        <w:rPr>
          <w:rFonts w:cs="Arial"/>
          <w:sz w:val="16"/>
        </w:rPr>
        <w:t xml:space="preserve"> (</w:t>
      </w:r>
      <w:r w:rsidRPr="00CF0BA5">
        <w:rPr>
          <w:rStyle w:val="StyleUnderline"/>
          <w:rFonts w:cs="Arial"/>
        </w:rPr>
        <w:t>rapid rise of sea level, large shifts in patterns of drought and flooding, loss of habitat,</w:t>
      </w:r>
      <w:r w:rsidRPr="00CF0BA5">
        <w:rPr>
          <w:rFonts w:cs="Arial"/>
          <w:sz w:val="16"/>
        </w:rPr>
        <w:t xml:space="preserve"> etc.) </w:t>
      </w:r>
      <w:r w:rsidRPr="00CF0BA5">
        <w:rPr>
          <w:rStyle w:val="StyleUnderline"/>
          <w:rFonts w:cs="Arial"/>
          <w:highlight w:val="cyan"/>
        </w:rPr>
        <w:t>will</w:t>
      </w:r>
      <w:r w:rsidRPr="00CF0BA5">
        <w:rPr>
          <w:rStyle w:val="StyleUnderline"/>
          <w:rFonts w:cs="Arial"/>
        </w:rPr>
        <w:t xml:space="preserve"> </w:t>
      </w:r>
      <w:r w:rsidRPr="00CF0BA5">
        <w:rPr>
          <w:rStyle w:val="Emphasis"/>
        </w:rPr>
        <w:t xml:space="preserve">almost certainly </w:t>
      </w:r>
      <w:r w:rsidRPr="00CF0BA5">
        <w:rPr>
          <w:rStyle w:val="Emphasis"/>
          <w:highlight w:val="cyan"/>
        </w:rPr>
        <w:t>occur</w:t>
      </w:r>
      <w:r w:rsidRPr="00CF0BA5">
        <w:rPr>
          <w:rStyle w:val="StyleUnderline"/>
          <w:rFonts w:cs="Arial"/>
          <w:highlight w:val="cyan"/>
        </w:rPr>
        <w:t xml:space="preserve"> by end of this century if the emissions</w:t>
      </w:r>
      <w:r w:rsidRPr="00CF0BA5">
        <w:rPr>
          <w:rStyle w:val="StyleUnderline"/>
          <w:rFonts w:cs="Arial"/>
        </w:rPr>
        <w:t xml:space="preserve"> of GHGs</w:t>
      </w:r>
      <w:r w:rsidRPr="00CF0BA5">
        <w:rPr>
          <w:rFonts w:cs="Arial"/>
          <w:sz w:val="16"/>
        </w:rPr>
        <w:t xml:space="preserve">, particularly CO2, </w:t>
      </w:r>
      <w:r w:rsidRPr="00CF0BA5">
        <w:rPr>
          <w:rStyle w:val="StyleUnderline"/>
          <w:rFonts w:cs="Arial"/>
          <w:highlight w:val="cyan"/>
        </w:rPr>
        <w:t>follow</w:t>
      </w:r>
      <w:r w:rsidRPr="00CF0BA5">
        <w:rPr>
          <w:rFonts w:cs="Arial"/>
          <w:sz w:val="16"/>
        </w:rPr>
        <w:t xml:space="preserve"> those used to drive </w:t>
      </w:r>
      <w:r w:rsidRPr="00CF0BA5">
        <w:rPr>
          <w:rStyle w:val="StyleUnderline"/>
          <w:rFonts w:cs="Arial"/>
          <w:highlight w:val="cyan"/>
        </w:rPr>
        <w:t>RCP 8.5</w:t>
      </w:r>
      <w:r w:rsidRPr="00CF0BA5">
        <w:rPr>
          <w:rFonts w:cs="Arial"/>
          <w:sz w:val="16"/>
        </w:rPr>
        <w:t>.32 The book Six Degrees: Our Future on a Hotter Planet (Lynas 2008) provides an accessible discourse of the consequences of global warming, organized into 1 °C increments of future ΔT.</w:t>
      </w:r>
    </w:p>
    <w:p w14:paraId="1C4F182C" w14:textId="77777777" w:rsidR="00E84FA1" w:rsidRPr="00342846" w:rsidRDefault="00E84FA1" w:rsidP="00E84FA1">
      <w:pPr>
        <w:rPr>
          <w:sz w:val="16"/>
          <w:szCs w:val="16"/>
        </w:rPr>
      </w:pPr>
      <w:r w:rsidRPr="00342846">
        <w:rPr>
          <w:sz w:val="16"/>
          <w:szCs w:val="16"/>
        </w:rPr>
        <w:t>In the rest of this chapter, policy relevant projections of ΔT are shown, both from the EM-GC framework and CMIP5 GCMs. Figures 2.17 shows the statistical distribution of ΔT2060 from our EM-GC calculations. The EM-GC based projections are weighted by 1/χ2 (i.e., the better the fit to the climate record, the more heavily a particular projection is weighted). The height of each histogram represents the probability that a particular range of ΔT2060, defined by the width of each line segment, will occur. In other words, the most probable value of ΔT in year 2060, for the EM-GC projection that uses RCP 4.5, is 1.2–1.3 °C above pre-industrial, and there is slightly less than 20 % probability ΔT will actually fall within this range. In contrast, the CMIP5 GCMs project ΔT in 2060 will most probably be 2.0–2.2 °C warmer than pre-industrial, with a ~12 % probability ΔT will actually fall within this range. A finer spacing for ΔT is used for the EM-GC projection, since we are able to conduct many simulations in this model framework. Figure 2.18 is similar to Fig. 2.17, except the projection is for year 2100. The collection of histograms shown for any particular model (i.e., either CMIP5 GCMs or EM-GC) on a specific figure is termed the probability distribution function (PDF) for the projection of the rise in GMST (i.e., ΔT).</w:t>
      </w:r>
    </w:p>
    <w:p w14:paraId="215F04F6" w14:textId="77777777" w:rsidR="00E84FA1" w:rsidRPr="00342846" w:rsidRDefault="00E84FA1" w:rsidP="00E84FA1">
      <w:pPr>
        <w:rPr>
          <w:sz w:val="16"/>
          <w:szCs w:val="16"/>
        </w:rPr>
      </w:pPr>
      <w:r w:rsidRPr="00342846">
        <w:rPr>
          <w:sz w:val="16"/>
          <w:szCs w:val="16"/>
        </w:rPr>
        <w:t>The PDFs shown in Figs. 2.17 and 2.18 reveal stark differences in projections of ΔT based on the EM-GC framework and the CMIP5 GCMs. In all cases, ΔT [temperature change] from the GCMs far exceed projections using our relatively simple approach that is tightly coupled to observed ΔT, OHC, and various natural factors that influence climate. These differences are quantified in Table 2.1, which summarizes the cumulative probability that a specific Paris goal can be achieved. The cumulative probabilities shown in Table 2.1 are based on summing the height of each histogram that lies to the left of a specific temperature, in Figs. 2.17 and 2.18.</w:t>
      </w:r>
    </w:p>
    <w:p w14:paraId="554E14F4" w14:textId="77777777" w:rsidR="00E84FA1" w:rsidRPr="00CF0BA5" w:rsidRDefault="00E84FA1" w:rsidP="00E84FA1">
      <w:pPr>
        <w:rPr>
          <w:rFonts w:cs="Arial"/>
          <w:sz w:val="16"/>
        </w:rPr>
      </w:pPr>
      <w:r w:rsidRPr="00CF0BA5">
        <w:rPr>
          <w:rFonts w:cs="Arial"/>
          <w:sz w:val="16"/>
        </w:rPr>
        <w:t>Time series of ΔT found using the CMIP5 GCM and EM-GC approaches are illustrated in Figs. 2.19 and 2.20, which show projections based on RCP 4.5 and RCP 8.5. The colors represent the probability of a particular future value of ΔT being achieved, for projections computed in the EM-GC framework weighted by 1/ χ2 . Essentially, the red (warm), white (mid-point), and blue (cool) colors represent the visualization of a succession of histograms like those shown in Figs. 2.17 and 2.18. The GCM CMIP5 projections of ΔT (minimum, maximum, and multi-model mean) for RCP 4.5 and RCP 8.5 are shown by the three grey lines. These lines, identical to those shown in Fig. 2.3a (RCP 4.5) and Fig. 2.3b (RCP 8.5), are based on our analysis of GCM output preserved on the CMIP5 archive. The green trapezoid, which originates from Fig. 11.25b of IPCC (2013), makes a final and rather important appearance on these figures. Also, the Paris target (1.5 °C) and upper limit (2 °C) are marked on the right vertical axis of both figures.</w:t>
      </w:r>
    </w:p>
    <w:p w14:paraId="2F86A856" w14:textId="77777777" w:rsidR="00E84FA1" w:rsidRPr="00CF0BA5" w:rsidRDefault="00E84FA1" w:rsidP="00E84FA1">
      <w:pPr>
        <w:rPr>
          <w:rFonts w:cs="Arial"/>
          <w:sz w:val="16"/>
        </w:rPr>
      </w:pPr>
      <w:r w:rsidRPr="00CF0BA5">
        <w:rPr>
          <w:rStyle w:val="StyleUnderline"/>
          <w:rFonts w:cs="Arial"/>
        </w:rPr>
        <w:t xml:space="preserve">There are </w:t>
      </w:r>
      <w:r w:rsidRPr="00CF0BA5">
        <w:rPr>
          <w:rStyle w:val="Emphasis"/>
        </w:rPr>
        <w:t>resounding policy implications</w:t>
      </w:r>
      <w:r w:rsidRPr="00CF0BA5">
        <w:rPr>
          <w:rFonts w:cs="Arial"/>
          <w:sz w:val="16"/>
        </w:rPr>
        <w:t xml:space="preserve"> inherent in Figs. 2.17, 2.18, 2.19, and 2.20. First, most importantly, and beyond debate of any reasonable quantitative analysis of climate, </w:t>
      </w:r>
      <w:r w:rsidRPr="00CF0BA5">
        <w:rPr>
          <w:rStyle w:val="StyleUnderline"/>
          <w:rFonts w:cs="Arial"/>
        </w:rPr>
        <w:t>if GHG emissions follow anything close to RCP 8.5</w:t>
      </w:r>
      <w:r w:rsidRPr="00CF0BA5">
        <w:rPr>
          <w:rFonts w:cs="Arial"/>
          <w:sz w:val="16"/>
        </w:rPr>
        <w:t xml:space="preserve">, </w:t>
      </w:r>
      <w:r w:rsidRPr="00CF0BA5">
        <w:rPr>
          <w:rStyle w:val="StyleUnderline"/>
          <w:rFonts w:cs="Arial"/>
        </w:rPr>
        <w:t xml:space="preserve">there is </w:t>
      </w:r>
      <w:r w:rsidRPr="00CF0BA5">
        <w:rPr>
          <w:rStyle w:val="Emphasis"/>
        </w:rPr>
        <w:t>no chance</w:t>
      </w:r>
      <w:r w:rsidRPr="00CF0BA5">
        <w:rPr>
          <w:rStyle w:val="StyleUnderline"/>
          <w:rFonts w:cs="Arial"/>
        </w:rPr>
        <w:t xml:space="preserve"> of achieving either the goal or upper limit of the Paris climate agreement </w:t>
      </w:r>
      <w:r w:rsidRPr="00CF0BA5">
        <w:rPr>
          <w:rFonts w:cs="Arial"/>
          <w:sz w:val="16"/>
        </w:rPr>
        <w:t xml:space="preserve">(Fig. 2.20). Even though there is a small amount of overlap between the Paris targets and our EM-GC projections for year 2100 in Fig. 2.20, this is a false hope. In the highly unlikely event this realization were to actually happen, </w:t>
      </w:r>
      <w:r w:rsidRPr="00CF0BA5">
        <w:rPr>
          <w:rStyle w:val="StyleUnderline"/>
          <w:rFonts w:cs="Arial"/>
          <w:highlight w:val="cyan"/>
        </w:rPr>
        <w:t>it would just be a matter of time before</w:t>
      </w:r>
      <w:r w:rsidRPr="00CF0BA5">
        <w:rPr>
          <w:rFonts w:cs="Arial"/>
          <w:sz w:val="16"/>
        </w:rPr>
        <w:t xml:space="preserve"> ΔT [</w:t>
      </w:r>
      <w:r w:rsidRPr="00CF0BA5">
        <w:rPr>
          <w:rStyle w:val="StyleUnderline"/>
          <w:rFonts w:cs="Arial"/>
          <w:highlight w:val="cyan"/>
        </w:rPr>
        <w:t>temperature change</w:t>
      </w:r>
      <w:r w:rsidRPr="00CF0BA5">
        <w:rPr>
          <w:rFonts w:cs="Arial"/>
          <w:sz w:val="16"/>
          <w:highlight w:val="cyan"/>
        </w:rPr>
        <w:t xml:space="preserve">] </w:t>
      </w:r>
      <w:r w:rsidRPr="00CF0BA5">
        <w:rPr>
          <w:rStyle w:val="StyleUnderline"/>
          <w:rFonts w:cs="Arial"/>
          <w:highlight w:val="cyan"/>
        </w:rPr>
        <w:t>broke</w:t>
      </w:r>
      <w:r w:rsidRPr="00CF0BA5">
        <w:rPr>
          <w:rFonts w:cs="Arial"/>
          <w:sz w:val="16"/>
        </w:rPr>
        <w:t xml:space="preserve"> through </w:t>
      </w:r>
      <w:r w:rsidRPr="00CF0BA5">
        <w:rPr>
          <w:rStyle w:val="StyleUnderline"/>
          <w:rFonts w:cs="Arial"/>
        </w:rPr>
        <w:t xml:space="preserve">the </w:t>
      </w:r>
      <w:r w:rsidRPr="00CF0BA5">
        <w:rPr>
          <w:rStyle w:val="Emphasis"/>
          <w:highlight w:val="cyan"/>
        </w:rPr>
        <w:t>2 °C</w:t>
      </w:r>
      <w:r w:rsidRPr="00CF0BA5">
        <w:rPr>
          <w:rStyle w:val="Emphasis"/>
        </w:rPr>
        <w:t xml:space="preserve"> barrier</w:t>
      </w:r>
      <w:r w:rsidRPr="00CF0BA5">
        <w:rPr>
          <w:rFonts w:cs="Arial"/>
          <w:sz w:val="16"/>
        </w:rPr>
        <w:t xml:space="preserve">, </w:t>
      </w:r>
      <w:r w:rsidRPr="00CF0BA5">
        <w:rPr>
          <w:rStyle w:val="StyleUnderline"/>
          <w:rFonts w:cs="Arial"/>
        </w:rPr>
        <w:t>with all of the attendant negative consequences</w:t>
      </w:r>
      <w:r w:rsidRPr="00CF0BA5">
        <w:rPr>
          <w:rFonts w:cs="Arial"/>
          <w:sz w:val="16"/>
        </w:rPr>
        <w:t xml:space="preserve"> (Lynas 2008). Plus, of course, 1.5–2.0 °C warming (i.e., the lead up to breaking the 2 °C barrier) could have rather severe consequences. This outcome is all but guaranteed if GHG abundances follow that of RCP 8.5.</w:t>
      </w:r>
    </w:p>
    <w:p w14:paraId="5BF4C0F5" w14:textId="77777777" w:rsidR="00E84FA1" w:rsidRPr="00CF0BA5" w:rsidRDefault="00E84FA1" w:rsidP="00E84FA1">
      <w:pPr>
        <w:rPr>
          <w:rFonts w:cs="Arial"/>
          <w:sz w:val="16"/>
        </w:rPr>
      </w:pPr>
      <w:r w:rsidRPr="00CF0BA5">
        <w:rPr>
          <w:rFonts w:cs="Arial"/>
          <w:sz w:val="16"/>
        </w:rPr>
        <w:t xml:space="preserve">The second policy implication is that projections of ΔT found using the EM-GC framework indicate that, </w:t>
      </w:r>
      <w:r w:rsidRPr="00CF0BA5">
        <w:rPr>
          <w:rStyle w:val="StyleUnderline"/>
          <w:rFonts w:cs="Arial"/>
          <w:highlight w:val="cyan"/>
        </w:rPr>
        <w:t>if emissions</w:t>
      </w:r>
      <w:r w:rsidRPr="00CF0BA5">
        <w:rPr>
          <w:rStyle w:val="StyleUnderline"/>
          <w:rFonts w:cs="Arial"/>
        </w:rPr>
        <w:t xml:space="preserve"> of GHGs </w:t>
      </w:r>
      <w:r w:rsidRPr="00CF0BA5">
        <w:rPr>
          <w:rStyle w:val="StyleUnderline"/>
          <w:rFonts w:cs="Arial"/>
          <w:highlight w:val="cyan"/>
        </w:rPr>
        <w:t>can be limited to</w:t>
      </w:r>
      <w:r w:rsidRPr="00CF0BA5">
        <w:rPr>
          <w:rStyle w:val="StyleUnderline"/>
          <w:rFonts w:cs="Arial"/>
        </w:rPr>
        <w:t xml:space="preserve"> those of </w:t>
      </w:r>
      <w:r w:rsidRPr="00CF0BA5">
        <w:rPr>
          <w:rStyle w:val="Emphasis"/>
          <w:highlight w:val="cyan"/>
        </w:rPr>
        <w:t>RCP 4.5</w:t>
      </w:r>
      <w:r w:rsidRPr="00CF0BA5">
        <w:rPr>
          <w:rStyle w:val="StyleUnderline"/>
          <w:rFonts w:cs="Arial"/>
          <w:highlight w:val="cyan"/>
        </w:rPr>
        <w:t>, then</w:t>
      </w:r>
      <w:r w:rsidRPr="00CF0BA5">
        <w:rPr>
          <w:rStyle w:val="StyleUnderline"/>
          <w:rFonts w:cs="Arial"/>
        </w:rPr>
        <w:t xml:space="preserve"> by end-century </w:t>
      </w:r>
      <w:r w:rsidRPr="00CF0BA5">
        <w:rPr>
          <w:rStyle w:val="StyleUnderline"/>
          <w:rFonts w:cs="Arial"/>
          <w:highlight w:val="cyan"/>
        </w:rPr>
        <w:t>there is</w:t>
      </w:r>
      <w:r w:rsidRPr="00CF0BA5">
        <w:rPr>
          <w:rFonts w:cs="Arial"/>
          <w:sz w:val="16"/>
        </w:rPr>
        <w:t>:</w:t>
      </w:r>
    </w:p>
    <w:p w14:paraId="579B6F6A" w14:textId="77777777" w:rsidR="00E84FA1" w:rsidRPr="00CF0BA5" w:rsidRDefault="00E84FA1" w:rsidP="00E84FA1">
      <w:pPr>
        <w:rPr>
          <w:rFonts w:cs="Arial"/>
          <w:sz w:val="16"/>
        </w:rPr>
      </w:pPr>
      <w:r w:rsidRPr="00CF0BA5">
        <w:rPr>
          <w:rFonts w:cs="Arial"/>
          <w:sz w:val="16"/>
        </w:rPr>
        <w:t xml:space="preserve">(a) </w:t>
      </w:r>
      <w:r w:rsidRPr="00CF0BA5">
        <w:rPr>
          <w:rStyle w:val="StyleUnderline"/>
          <w:rFonts w:cs="Arial"/>
          <w:highlight w:val="cyan"/>
        </w:rPr>
        <w:t xml:space="preserve">a </w:t>
      </w:r>
      <w:r w:rsidRPr="00CF0BA5">
        <w:rPr>
          <w:rStyle w:val="Emphasis"/>
          <w:highlight w:val="cyan"/>
        </w:rPr>
        <w:t>75 % probability</w:t>
      </w:r>
      <w:r w:rsidRPr="00CF0BA5">
        <w:rPr>
          <w:rFonts w:cs="Arial"/>
          <w:sz w:val="16"/>
        </w:rPr>
        <w:t xml:space="preserve"> the Paris target of </w:t>
      </w:r>
      <w:r w:rsidRPr="00CF0BA5">
        <w:rPr>
          <w:rStyle w:val="StyleUnderline"/>
          <w:rFonts w:cs="Arial"/>
          <w:highlight w:val="cyan"/>
        </w:rPr>
        <w:t>1.5 °C warming</w:t>
      </w:r>
      <w:r w:rsidRPr="00CF0BA5">
        <w:rPr>
          <w:rFonts w:cs="Arial"/>
          <w:sz w:val="16"/>
        </w:rPr>
        <w:t xml:space="preserve"> above pre-industrial </w:t>
      </w:r>
      <w:r w:rsidRPr="00CF0BA5">
        <w:rPr>
          <w:rStyle w:val="StyleUnderline"/>
          <w:rFonts w:cs="Arial"/>
          <w:highlight w:val="cyan"/>
        </w:rPr>
        <w:t>will be achieved</w:t>
      </w:r>
    </w:p>
    <w:p w14:paraId="010E0B61" w14:textId="77777777" w:rsidR="00E84FA1" w:rsidRPr="00CF0BA5" w:rsidRDefault="00E84FA1" w:rsidP="00E84FA1">
      <w:pPr>
        <w:rPr>
          <w:rFonts w:cs="Arial"/>
          <w:sz w:val="16"/>
        </w:rPr>
      </w:pPr>
      <w:r w:rsidRPr="00CF0BA5">
        <w:rPr>
          <w:rFonts w:cs="Arial"/>
          <w:sz w:val="16"/>
        </w:rPr>
        <w:t xml:space="preserve">(b) </w:t>
      </w:r>
      <w:r w:rsidRPr="00CF0BA5">
        <w:rPr>
          <w:rStyle w:val="StyleUnderline"/>
          <w:rFonts w:cs="Arial"/>
          <w:highlight w:val="cyan"/>
        </w:rPr>
        <w:t xml:space="preserve">a </w:t>
      </w:r>
      <w:r w:rsidRPr="00CF0BA5">
        <w:rPr>
          <w:rStyle w:val="Emphasis"/>
          <w:highlight w:val="cyan"/>
        </w:rPr>
        <w:t>greater than 95 % probability</w:t>
      </w:r>
      <w:r w:rsidRPr="00CF0BA5">
        <w:rPr>
          <w:rFonts w:cs="Arial"/>
          <w:sz w:val="16"/>
        </w:rPr>
        <w:t xml:space="preserve"> the Paris upper limit of </w:t>
      </w:r>
      <w:r w:rsidRPr="00CF0BA5">
        <w:rPr>
          <w:rStyle w:val="StyleUnderline"/>
          <w:rFonts w:cs="Arial"/>
          <w:highlight w:val="cyan"/>
        </w:rPr>
        <w:t>2 °C warming will be achieved</w:t>
      </w:r>
    </w:p>
    <w:p w14:paraId="12D741DC" w14:textId="77777777" w:rsidR="00E84FA1" w:rsidRPr="00CF0BA5" w:rsidRDefault="00E84FA1" w:rsidP="00E84FA1">
      <w:pPr>
        <w:rPr>
          <w:rFonts w:cs="Arial"/>
          <w:sz w:val="16"/>
        </w:rPr>
      </w:pPr>
      <w:r w:rsidRPr="00CF0BA5">
        <w:rPr>
          <w:rFonts w:cs="Arial"/>
          <w:sz w:val="16"/>
        </w:rPr>
        <w:t xml:space="preserve">As will be shown in Chap. 3, </w:t>
      </w:r>
      <w:r w:rsidRPr="00CF0BA5">
        <w:rPr>
          <w:rStyle w:val="StyleUnderline"/>
          <w:rFonts w:cs="Arial"/>
          <w:highlight w:val="cyan"/>
        </w:rPr>
        <w:t>the</w:t>
      </w:r>
      <w:r w:rsidRPr="00CF0BA5">
        <w:rPr>
          <w:rFonts w:cs="Arial"/>
          <w:sz w:val="16"/>
        </w:rPr>
        <w:t xml:space="preserve"> cumulative </w:t>
      </w:r>
      <w:r w:rsidRPr="00CF0BA5">
        <w:rPr>
          <w:rStyle w:val="StyleUnderline"/>
          <w:rFonts w:cs="Arial"/>
          <w:highlight w:val="cyan"/>
        </w:rPr>
        <w:t>effect of</w:t>
      </w:r>
      <w:r w:rsidRPr="00CF0BA5">
        <w:rPr>
          <w:rStyle w:val="StyleUnderline"/>
          <w:rFonts w:cs="Arial"/>
        </w:rPr>
        <w:t xml:space="preserve"> the </w:t>
      </w:r>
      <w:r w:rsidRPr="00CF0BA5">
        <w:rPr>
          <w:rStyle w:val="Emphasis"/>
          <w:highlight w:val="cyan"/>
        </w:rPr>
        <w:t>commitments</w:t>
      </w:r>
      <w:r w:rsidRPr="00CF0BA5">
        <w:rPr>
          <w:rStyle w:val="Emphasis"/>
        </w:rPr>
        <w:t xml:space="preserve"> from nations </w:t>
      </w:r>
      <w:r w:rsidRPr="00CF0BA5">
        <w:rPr>
          <w:rStyle w:val="Emphasis"/>
          <w:highlight w:val="cyan"/>
        </w:rPr>
        <w:t>to restrict future emissions</w:t>
      </w:r>
      <w:r w:rsidRPr="00CF0BA5">
        <w:rPr>
          <w:rStyle w:val="StyleUnderline"/>
          <w:rFonts w:cs="Arial"/>
        </w:rPr>
        <w:t xml:space="preserve"> of GHGs</w:t>
      </w:r>
      <w:r w:rsidRPr="00CF0BA5">
        <w:rPr>
          <w:rFonts w:cs="Arial"/>
          <w:sz w:val="16"/>
        </w:rPr>
        <w:t xml:space="preserve">, </w:t>
      </w:r>
      <w:r w:rsidRPr="00CF0BA5">
        <w:rPr>
          <w:rStyle w:val="StyleUnderline"/>
          <w:rFonts w:cs="Arial"/>
        </w:rPr>
        <w:t>up</w:t>
      </w:r>
      <w:r w:rsidRPr="00CF0BA5">
        <w:rPr>
          <w:rStyle w:val="StyleUnderline"/>
          <w:rFonts w:cs="Arial"/>
          <w:highlight w:val="cyan"/>
        </w:rPr>
        <w:t>on</w:t>
      </w:r>
      <w:r w:rsidRPr="00CF0BA5">
        <w:rPr>
          <w:rStyle w:val="StyleUnderline"/>
          <w:rFonts w:cs="Arial"/>
        </w:rPr>
        <w:t xml:space="preserve"> which</w:t>
      </w:r>
      <w:r w:rsidRPr="00CF0BA5">
        <w:rPr>
          <w:rFonts w:cs="Arial"/>
          <w:sz w:val="16"/>
        </w:rPr>
        <w:t xml:space="preserve"> the </w:t>
      </w:r>
      <w:r w:rsidRPr="00CF0BA5">
        <w:rPr>
          <w:rStyle w:val="StyleUnderline"/>
          <w:rFonts w:cs="Arial"/>
          <w:highlight w:val="cyan"/>
        </w:rPr>
        <w:t>Paris</w:t>
      </w:r>
      <w:r w:rsidRPr="00CF0BA5">
        <w:rPr>
          <w:rFonts w:cs="Arial"/>
          <w:sz w:val="16"/>
        </w:rPr>
        <w:t xml:space="preserve"> Climate Agreement </w:t>
      </w:r>
      <w:r w:rsidRPr="00CF0BA5">
        <w:rPr>
          <w:rStyle w:val="StyleUnderline"/>
          <w:rFonts w:cs="Arial"/>
        </w:rPr>
        <w:t xml:space="preserve">is based, </w:t>
      </w:r>
      <w:r w:rsidRPr="00CF0BA5">
        <w:rPr>
          <w:rStyle w:val="StyleUnderline"/>
          <w:rFonts w:cs="Arial"/>
          <w:highlight w:val="cyan"/>
        </w:rPr>
        <w:t xml:space="preserve">have the world </w:t>
      </w:r>
      <w:r w:rsidRPr="00CF0BA5">
        <w:rPr>
          <w:rStyle w:val="Emphasis"/>
          <w:highlight w:val="cyan"/>
        </w:rPr>
        <w:t>on course</w:t>
      </w:r>
      <w:r w:rsidRPr="00CF0BA5">
        <w:rPr>
          <w:rStyle w:val="StyleUnderline"/>
          <w:rFonts w:cs="Arial"/>
          <w:highlight w:val="cyan"/>
        </w:rPr>
        <w:t xml:space="preserve"> to achieve</w:t>
      </w:r>
      <w:r w:rsidRPr="00CF0BA5">
        <w:rPr>
          <w:rStyle w:val="StyleUnderline"/>
          <w:rFonts w:cs="Arial"/>
        </w:rPr>
        <w:t xml:space="preserve"> GHG </w:t>
      </w:r>
      <w:r w:rsidRPr="00CF0BA5">
        <w:rPr>
          <w:rStyle w:val="StyleUnderline"/>
          <w:rFonts w:cs="Arial"/>
          <w:highlight w:val="cyan"/>
        </w:rPr>
        <w:t>emissions</w:t>
      </w:r>
      <w:r w:rsidRPr="00CF0BA5">
        <w:rPr>
          <w:rStyle w:val="StyleUnderline"/>
          <w:rFonts w:cs="Arial"/>
        </w:rPr>
        <w:t xml:space="preserve"> that fall </w:t>
      </w:r>
      <w:r w:rsidRPr="00CF0BA5">
        <w:rPr>
          <w:rStyle w:val="Emphasis"/>
          <w:highlight w:val="cyan"/>
        </w:rPr>
        <w:t>just below</w:t>
      </w:r>
      <w:r w:rsidRPr="00CF0BA5">
        <w:rPr>
          <w:rStyle w:val="Emphasis"/>
        </w:rPr>
        <w:t xml:space="preserve"> those of </w:t>
      </w:r>
      <w:r w:rsidRPr="00CF0BA5">
        <w:rPr>
          <w:rStyle w:val="Emphasis"/>
          <w:highlight w:val="cyan"/>
        </w:rPr>
        <w:t>RCP 4.5,</w:t>
      </w:r>
      <w:r w:rsidRPr="00CF0BA5">
        <w:rPr>
          <w:rFonts w:cs="Arial"/>
          <w:sz w:val="16"/>
        </w:rPr>
        <w:t xml:space="preserve"> provided: (1) both conditional and unconditional commitments are followed; (2) reductions in GHG emissions needed to achieve the Paris agreement, which generally terminate in 2030, are continually improved out to at least 2060.</w:t>
      </w:r>
    </w:p>
    <w:p w14:paraId="6706628C" w14:textId="77777777" w:rsidR="00E84FA1" w:rsidRDefault="00E84FA1" w:rsidP="00E84FA1">
      <w:pPr>
        <w:rPr>
          <w:rFonts w:cs="Arial"/>
          <w:sz w:val="16"/>
          <w:highlight w:val="cyan"/>
        </w:rPr>
      </w:pPr>
      <w:r w:rsidRPr="00CF0BA5">
        <w:rPr>
          <w:rStyle w:val="StyleUnderline"/>
          <w:rFonts w:cs="Arial"/>
        </w:rPr>
        <w:t>The policy implication articulated above</w:t>
      </w:r>
      <w:r w:rsidRPr="00CF0BA5">
        <w:rPr>
          <w:rFonts w:cs="Arial"/>
          <w:sz w:val="16"/>
        </w:rPr>
        <w:t xml:space="preserve"> </w:t>
      </w:r>
      <w:r w:rsidRPr="00CF0BA5">
        <w:rPr>
          <w:rStyle w:val="Emphasis"/>
        </w:rPr>
        <w:t>differs considerably</w:t>
      </w:r>
      <w:r w:rsidRPr="00CF0BA5">
        <w:rPr>
          <w:rFonts w:cs="Arial"/>
          <w:sz w:val="16"/>
        </w:rPr>
        <w:t xml:space="preserve"> </w:t>
      </w:r>
      <w:r w:rsidRPr="00CF0BA5">
        <w:rPr>
          <w:rStyle w:val="StyleUnderline"/>
          <w:rFonts w:cs="Arial"/>
        </w:rPr>
        <w:t>from the consensus</w:t>
      </w:r>
      <w:r w:rsidRPr="00CF0BA5">
        <w:rPr>
          <w:rFonts w:cs="Arial"/>
          <w:sz w:val="16"/>
        </w:rPr>
        <w:t xml:space="preserve"> in the climate modeling community </w:t>
      </w:r>
      <w:r w:rsidRPr="00CF0BA5">
        <w:rPr>
          <w:rStyle w:val="StyleUnderline"/>
          <w:rFonts w:cs="Arial"/>
        </w:rPr>
        <w:t>that emission of GHGs must follow RCP 2.6 to achieve even the 2 °C upper limit of Paris</w:t>
      </w:r>
      <w:r w:rsidRPr="00CF0BA5">
        <w:rPr>
          <w:rFonts w:cs="Arial"/>
          <w:sz w:val="16"/>
        </w:rPr>
        <w:t xml:space="preserve"> (Rogelj et al. 2016). We caution those quick to dismiss the simplicity of our approach to consider the emerging view, discussed in Chap. 11 of IPCC (2013) and quantified in their Figs. 11.25 and TS.14, as well as our Figs. 2.3 and 2.13, that the </w:t>
      </w:r>
      <w:r w:rsidRPr="00CF0BA5">
        <w:rPr>
          <w:rStyle w:val="StyleUnderline"/>
          <w:rFonts w:cs="Arial"/>
        </w:rPr>
        <w:t>CMIP5 GCMs</w:t>
      </w:r>
      <w:r w:rsidRPr="00CF0BA5">
        <w:rPr>
          <w:rFonts w:cs="Arial"/>
          <w:sz w:val="16"/>
        </w:rPr>
        <w:t xml:space="preserve"> </w:t>
      </w:r>
      <w:r w:rsidRPr="00CF0BA5">
        <w:rPr>
          <w:rStyle w:val="Emphasis"/>
        </w:rPr>
        <w:t>warm much quicker</w:t>
      </w:r>
      <w:r w:rsidRPr="00CF0BA5">
        <w:rPr>
          <w:rFonts w:cs="Arial"/>
          <w:sz w:val="16"/>
        </w:rPr>
        <w:t xml:space="preserve"> </w:t>
      </w:r>
      <w:r w:rsidRPr="00CF0BA5">
        <w:rPr>
          <w:rStyle w:val="StyleUnderline"/>
          <w:rFonts w:cs="Arial"/>
        </w:rPr>
        <w:t>than has been observed during the past three decades</w:t>
      </w:r>
      <w:r w:rsidRPr="00CF0BA5">
        <w:rPr>
          <w:rFonts w:cs="Arial"/>
          <w:sz w:val="16"/>
        </w:rPr>
        <w:t xml:space="preserve">. In support of our approach, we emphasize that </w:t>
      </w:r>
      <w:r w:rsidRPr="00CF0BA5">
        <w:rPr>
          <w:rStyle w:val="StyleUnderline"/>
          <w:rFonts w:cs="Arial"/>
          <w:highlight w:val="cyan"/>
        </w:rPr>
        <w:t>our projections</w:t>
      </w:r>
      <w:r w:rsidRPr="00CF0BA5">
        <w:rPr>
          <w:rStyle w:val="StyleUnderline"/>
          <w:rFonts w:cs="Arial"/>
        </w:rPr>
        <w:t xml:space="preserve"> of ΔT </w:t>
      </w:r>
      <w:r w:rsidRPr="00CF0BA5">
        <w:rPr>
          <w:rStyle w:val="StyleUnderline"/>
          <w:rFonts w:cs="Arial"/>
          <w:highlight w:val="cyan"/>
        </w:rPr>
        <w:t xml:space="preserve">are bounded </w:t>
      </w:r>
      <w:r w:rsidRPr="00CF0BA5">
        <w:rPr>
          <w:rStyle w:val="Emphasis"/>
          <w:highlight w:val="cyan"/>
        </w:rPr>
        <w:t>nearly exactly</w:t>
      </w:r>
      <w:r w:rsidRPr="00CF0BA5">
        <w:rPr>
          <w:rFonts w:cs="Arial"/>
          <w:sz w:val="16"/>
          <w:highlight w:val="cyan"/>
        </w:rPr>
        <w:t xml:space="preserve"> </w:t>
      </w:r>
      <w:r w:rsidRPr="00CF0BA5">
        <w:rPr>
          <w:rStyle w:val="StyleUnderline"/>
          <w:rFonts w:cs="Arial"/>
          <w:highlight w:val="cyan"/>
        </w:rPr>
        <w:t>by the</w:t>
      </w:r>
      <w:r w:rsidRPr="00CF0BA5">
        <w:rPr>
          <w:rFonts w:cs="Arial"/>
          <w:sz w:val="16"/>
        </w:rPr>
        <w:t xml:space="preserve"> green trapezoid of IPCC (2013), which reflects the </w:t>
      </w:r>
      <w:r w:rsidRPr="00CF0BA5">
        <w:rPr>
          <w:rStyle w:val="StyleUnderline"/>
          <w:rFonts w:cs="Arial"/>
          <w:highlight w:val="cyan"/>
        </w:rPr>
        <w:t>judgement of</w:t>
      </w:r>
      <w:r w:rsidRPr="00CF0BA5">
        <w:rPr>
          <w:rFonts w:cs="Arial"/>
          <w:sz w:val="16"/>
        </w:rPr>
        <w:t xml:space="preserve"> at least one group of </w:t>
      </w:r>
      <w:r w:rsidRPr="00CF0BA5">
        <w:rPr>
          <w:rStyle w:val="StyleUnderline"/>
          <w:rFonts w:cs="Arial"/>
          <w:highlight w:val="cyan"/>
        </w:rPr>
        <w:t>experts as to how</w:t>
      </w:r>
      <w:r w:rsidRPr="00CF0BA5">
        <w:rPr>
          <w:rFonts w:cs="Arial"/>
          <w:sz w:val="16"/>
        </w:rPr>
        <w:t xml:space="preserve"> ΔT [</w:t>
      </w:r>
      <w:r w:rsidRPr="00CF0BA5">
        <w:rPr>
          <w:rStyle w:val="StyleUnderline"/>
          <w:rFonts w:cs="Arial"/>
          <w:highlight w:val="cyan"/>
        </w:rPr>
        <w:t>temperature change</w:t>
      </w:r>
      <w:r w:rsidRPr="00CF0BA5">
        <w:rPr>
          <w:rFonts w:cs="Arial"/>
          <w:sz w:val="16"/>
          <w:highlight w:val="cyan"/>
        </w:rPr>
        <w:t xml:space="preserve">] </w:t>
      </w:r>
      <w:r w:rsidRPr="00CF0BA5">
        <w:rPr>
          <w:rStyle w:val="StyleUnderline"/>
          <w:rFonts w:cs="Arial"/>
          <w:highlight w:val="cyan"/>
        </w:rPr>
        <w:t>will evolve</w:t>
      </w:r>
      <w:r w:rsidRPr="00CF0BA5">
        <w:rPr>
          <w:rStyle w:val="StyleUnderline"/>
          <w:rFonts w:cs="Arial"/>
        </w:rPr>
        <w:t xml:space="preserve"> over the next two </w:t>
      </w:r>
      <w:r w:rsidRPr="00CF0BA5">
        <w:rPr>
          <w:rStyle w:val="StyleUnderline"/>
          <w:rFonts w:cs="Arial"/>
        </w:rPr>
        <w:lastRenderedPageBreak/>
        <w:t>decades</w:t>
      </w:r>
      <w:r w:rsidRPr="00CF0BA5">
        <w:rPr>
          <w:rFonts w:cs="Arial"/>
          <w:sz w:val="16"/>
        </w:rPr>
        <w:t xml:space="preserve">. Given our present understanding of Earth’s climate system, we contend the </w:t>
      </w:r>
      <w:r w:rsidRPr="00CF0BA5">
        <w:rPr>
          <w:rStyle w:val="StyleUnderline"/>
          <w:rFonts w:cs="Arial"/>
          <w:highlight w:val="cyan"/>
        </w:rPr>
        <w:t>Paris</w:t>
      </w:r>
      <w:r w:rsidRPr="00CF0BA5">
        <w:rPr>
          <w:rFonts w:cs="Arial"/>
          <w:sz w:val="16"/>
        </w:rPr>
        <w:t xml:space="preserve"> Climate Agreement is a beacon of hope because it </w:t>
      </w:r>
      <w:r w:rsidRPr="00CF0BA5">
        <w:rPr>
          <w:rStyle w:val="StyleUnderline"/>
          <w:rFonts w:cs="Arial"/>
          <w:highlight w:val="cyan"/>
        </w:rPr>
        <w:t>places the world on a course of</w:t>
      </w:r>
      <w:r w:rsidRPr="00CF0BA5">
        <w:rPr>
          <w:rStyle w:val="StyleUnderline"/>
          <w:rFonts w:cs="Arial"/>
        </w:rPr>
        <w:t xml:space="preserve"> having a reasonable probability of </w:t>
      </w:r>
      <w:r w:rsidRPr="00CF0BA5">
        <w:rPr>
          <w:rStyle w:val="Emphasis"/>
          <w:highlight w:val="cyan"/>
        </w:rPr>
        <w:t>avoiding climate catastrophe</w:t>
      </w:r>
      <w:r w:rsidRPr="00CF0BA5">
        <w:rPr>
          <w:rFonts w:cs="Arial"/>
          <w:sz w:val="16"/>
          <w:highlight w:val="cyan"/>
        </w:rPr>
        <w:t>.</w:t>
      </w:r>
    </w:p>
    <w:p w14:paraId="7AFF8117" w14:textId="77777777" w:rsidR="00E84FA1" w:rsidRPr="00CF0BA5" w:rsidRDefault="00E84FA1" w:rsidP="00E84FA1">
      <w:pPr>
        <w:rPr>
          <w:rFonts w:cs="Arial"/>
          <w:sz w:val="16"/>
          <w:highlight w:val="cyan"/>
        </w:rPr>
      </w:pPr>
    </w:p>
    <w:p w14:paraId="37084AFD" w14:textId="77777777" w:rsidR="00E84FA1" w:rsidRPr="00CF0BA5" w:rsidRDefault="00E84FA1" w:rsidP="00E84FA1">
      <w:pPr>
        <w:pStyle w:val="Heading4"/>
        <w:rPr>
          <w:rFonts w:cs="Arial"/>
        </w:rPr>
      </w:pPr>
      <w:r w:rsidRPr="00CF0BA5">
        <w:rPr>
          <w:rFonts w:cs="Arial"/>
        </w:rPr>
        <w:t xml:space="preserve">Unchecked climate change causes </w:t>
      </w:r>
      <w:r w:rsidRPr="00CF0BA5">
        <w:rPr>
          <w:rFonts w:cs="Arial"/>
          <w:u w:val="single"/>
        </w:rPr>
        <w:t>extinction</w:t>
      </w:r>
      <w:r w:rsidRPr="00CF0BA5">
        <w:rPr>
          <w:rFonts w:cs="Arial"/>
        </w:rPr>
        <w:t>.</w:t>
      </w:r>
    </w:p>
    <w:p w14:paraId="54319AA9" w14:textId="77777777" w:rsidR="00E84FA1" w:rsidRPr="00CF0BA5" w:rsidRDefault="00E84FA1" w:rsidP="00E84FA1">
      <w:pPr>
        <w:rPr>
          <w:rFonts w:cs="Arial"/>
        </w:rPr>
      </w:pPr>
      <w:r w:rsidRPr="00CF0BA5">
        <w:rPr>
          <w:rFonts w:cs="Arial"/>
        </w:rPr>
        <w:t xml:space="preserve">Jeff </w:t>
      </w:r>
      <w:r w:rsidRPr="00CF0BA5">
        <w:rPr>
          <w:rStyle w:val="Style13ptBold"/>
          <w:rFonts w:cs="Arial"/>
        </w:rPr>
        <w:t>Master 21</w:t>
      </w:r>
      <w:r w:rsidRPr="00CF0BA5">
        <w:rPr>
          <w:rFonts w:cs="Arial"/>
        </w:rPr>
        <w:t>. Ph.D. is a former hurricane hunter and scientist for the National Oceanic and Atmospheric Administration (NOAA), as well as the co-founder of Weather Underground. He writes about extreme weather and climate change for Yale Climate Connections. “How easily the climate crisis can become global chaos” The Hill. 09-01-21. https://thehill.com/opinion/energy-environment/570284-how-easily-the-climate-crisis-can-become-global-chaos?amp</w:t>
      </w:r>
    </w:p>
    <w:p w14:paraId="0E071B91" w14:textId="77777777" w:rsidR="00E84FA1" w:rsidRDefault="00E84FA1" w:rsidP="00E84FA1">
      <w:pPr>
        <w:rPr>
          <w:rFonts w:cs="Arial"/>
          <w:u w:val="single"/>
        </w:rPr>
      </w:pPr>
      <w:r w:rsidRPr="00CF0BA5">
        <w:rPr>
          <w:rFonts w:cs="Arial"/>
          <w:u w:val="single"/>
        </w:rPr>
        <w:t xml:space="preserve">After months of one extreme weather event after another, it's hard to imagine how climate impacts could get any worse. Unfortunately, it could. </w:t>
      </w:r>
      <w:r w:rsidRPr="00342846">
        <w:rPr>
          <w:rFonts w:cs="Arial"/>
          <w:u w:val="single"/>
        </w:rPr>
        <w:t xml:space="preserve">Imagine a year - </w:t>
      </w:r>
      <w:r w:rsidRPr="00342846">
        <w:rPr>
          <w:rStyle w:val="Emphasis"/>
          <w:highlight w:val="cyan"/>
        </w:rPr>
        <w:t>not far in the future</w:t>
      </w:r>
      <w:r w:rsidRPr="00CF0BA5">
        <w:rPr>
          <w:rFonts w:cs="Arial"/>
          <w:sz w:val="14"/>
        </w:rPr>
        <w:t xml:space="preserve"> - just a couple years from now, </w:t>
      </w:r>
      <w:r w:rsidRPr="00CF0BA5">
        <w:rPr>
          <w:rFonts w:cs="Arial"/>
          <w:u w:val="single"/>
        </w:rPr>
        <w:t>where it all goes wrong</w:t>
      </w:r>
      <w:r w:rsidRPr="00CF0BA5">
        <w:rPr>
          <w:rFonts w:cs="Arial"/>
          <w:sz w:val="14"/>
        </w:rPr>
        <w:t xml:space="preserve">: </w:t>
      </w:r>
      <w:r w:rsidRPr="00CF0BA5">
        <w:rPr>
          <w:rFonts w:cs="Arial"/>
          <w:u w:val="single"/>
        </w:rPr>
        <w:t xml:space="preserve">A strong El Niño event warms the equatorial Pacific, bringing Earth's hottest January on record. Extreme drought grips Australia, the world's No. 3 exporter of wheat, bringing its most intense drought in history. A </w:t>
      </w:r>
      <w:r w:rsidRPr="00342846">
        <w:rPr>
          <w:rStyle w:val="Emphasis"/>
        </w:rPr>
        <w:t>58 percent decline in wheat production</w:t>
      </w:r>
      <w:r w:rsidRPr="00CF0BA5">
        <w:rPr>
          <w:rFonts w:cs="Arial"/>
          <w:u w:val="single"/>
        </w:rPr>
        <w:t xml:space="preserve"> results, as occurred after their 2002 drought. </w:t>
      </w:r>
      <w:r w:rsidRPr="00342846">
        <w:rPr>
          <w:rStyle w:val="Emphasis"/>
          <w:highlight w:val="cyan"/>
        </w:rPr>
        <w:t>Global food prices spike</w:t>
      </w:r>
      <w:r w:rsidRPr="00342846">
        <w:rPr>
          <w:sz w:val="16"/>
          <w:szCs w:val="16"/>
        </w:rPr>
        <w:t xml:space="preserve">. </w:t>
      </w:r>
      <w:r w:rsidRPr="00CF0BA5">
        <w:rPr>
          <w:rFonts w:cs="Arial"/>
          <w:sz w:val="14"/>
        </w:rPr>
        <w:t xml:space="preserve">In April, record rainfall hits Canada, the world's No. 2 wheat exporter. Canada's wheat harvest falls 14 percent, as occurred after extreme rains in 2010. Unrelenting torrential rains hit the central U.S., delaying spring planting of crops and bringing near-record flooding on the Mississippi and Missouri rivers. Fortunately, because of infrastructure bills passed in 2021 and 2022, which gave funds for flood preparedness, the damage is billions of dollars less than from the great floods of 2011 and 1993. </w:t>
      </w:r>
      <w:r w:rsidRPr="00CF0BA5">
        <w:rPr>
          <w:rFonts w:cs="Arial"/>
          <w:u w:val="single"/>
        </w:rPr>
        <w:t>As summer arrives, the jet stream gets "stuck" in the type of resonant pattern linked to human-caused climate change that has become more frequent</w:t>
      </w:r>
      <w:r w:rsidRPr="00CF0BA5">
        <w:rPr>
          <w:rFonts w:cs="Arial"/>
          <w:sz w:val="14"/>
        </w:rPr>
        <w:t xml:space="preserve"> in recent years. </w:t>
      </w:r>
      <w:r w:rsidRPr="00CF0BA5">
        <w:rPr>
          <w:rFonts w:cs="Arial"/>
          <w:u w:val="single"/>
        </w:rPr>
        <w:t>The stuck jet stream brings cool air, relentless rain-bearing low-pressure systems and record rains to the central United States. Production of corn falls 4 percent and wheat 25 percent</w:t>
      </w:r>
      <w:r w:rsidRPr="00CF0BA5">
        <w:rPr>
          <w:rFonts w:cs="Arial"/>
          <w:sz w:val="14"/>
        </w:rPr>
        <w:t xml:space="preserve">, as occurred in 2017 after a similarly wet year. In the western U.S. and Canada, </w:t>
      </w:r>
      <w:r w:rsidRPr="00CF0BA5">
        <w:rPr>
          <w:rFonts w:cs="Arial"/>
          <w:szCs w:val="22"/>
          <w:highlight w:val="cyan"/>
          <w:u w:val="single"/>
        </w:rPr>
        <w:t>the stuck jet</w:t>
      </w:r>
      <w:r w:rsidRPr="00CF0BA5">
        <w:rPr>
          <w:rFonts w:cs="Arial"/>
          <w:highlight w:val="cyan"/>
          <w:u w:val="single"/>
        </w:rPr>
        <w:t xml:space="preserve"> stream brings a </w:t>
      </w:r>
      <w:r w:rsidRPr="00342846">
        <w:rPr>
          <w:rStyle w:val="Emphasis"/>
          <w:highlight w:val="cyan"/>
        </w:rPr>
        <w:t>record-strength dome of high pressure</w:t>
      </w:r>
      <w:r w:rsidRPr="00342846">
        <w:rPr>
          <w:rFonts w:cs="Arial"/>
          <w:u w:val="single"/>
        </w:rPr>
        <w:t>,</w:t>
      </w:r>
      <w:r w:rsidRPr="00CF0BA5">
        <w:rPr>
          <w:rFonts w:cs="Arial"/>
          <w:u w:val="single"/>
        </w:rPr>
        <w:t xml:space="preserve"> exacerbating their intense drought and bringing another year of </w:t>
      </w:r>
      <w:r w:rsidRPr="00342846">
        <w:rPr>
          <w:rStyle w:val="Emphasis"/>
          <w:highlight w:val="cyan"/>
        </w:rPr>
        <w:t>hellacious wildfires and choking smoke</w:t>
      </w:r>
      <w:r w:rsidRPr="00CF0BA5">
        <w:rPr>
          <w:rFonts w:cs="Arial"/>
          <w:highlight w:val="cyan"/>
          <w:u w:val="single"/>
        </w:rPr>
        <w:t xml:space="preserve"> </w:t>
      </w:r>
      <w:r w:rsidRPr="00CF0BA5">
        <w:rPr>
          <w:rFonts w:cs="Arial"/>
          <w:u w:val="single"/>
        </w:rPr>
        <w:t>that leads to thousands of premature air pollution deaths. Severe drought</w:t>
      </w:r>
      <w:r w:rsidRPr="00CF0BA5">
        <w:rPr>
          <w:rFonts w:cs="Arial"/>
          <w:sz w:val="14"/>
        </w:rPr>
        <w:t xml:space="preserve">, typical of an El Niño year, hits </w:t>
      </w:r>
      <w:r w:rsidRPr="00CF0BA5">
        <w:rPr>
          <w:rFonts w:cs="Arial"/>
          <w:u w:val="single"/>
        </w:rPr>
        <w:t>India and Southeast Asia, causing failure of the monsoon rains.</w:t>
      </w:r>
      <w:r w:rsidRPr="00CF0BA5">
        <w:rPr>
          <w:rFonts w:cs="Arial"/>
          <w:sz w:val="14"/>
        </w:rPr>
        <w:t xml:space="preserve"> In India, "Day Zero" arrives for an additional 100 million people, as taps run dry from years of excessive groundwater pumping and a wasteful water supply system. </w:t>
      </w:r>
      <w:r w:rsidRPr="00CF0BA5">
        <w:rPr>
          <w:rFonts w:cs="Arial"/>
          <w:u w:val="single"/>
        </w:rPr>
        <w:t>Rice yields fall 23 percent in India</w:t>
      </w:r>
      <w:r w:rsidRPr="00CF0BA5">
        <w:rPr>
          <w:rFonts w:cs="Arial"/>
          <w:sz w:val="14"/>
        </w:rPr>
        <w:t xml:space="preserve">, the world's No. 1 rice exporter, as occurred in 2002. In the fall, another bonkers Atlantic hurricane season unfolds as record-warm waters in the Caribbean fuel five major hurricanes, bucking the tendency of El Niño to suppress hurricanes. In mid-October, a hurricane - a carbon copy of 2021's Hurricane Ida, except occurring during peak harvest season - trashes three of America's 15 largest ports, which lie along the Lower Mississippi River and handle 60 percent of all U.S. grain exports to the world. Barge traffic on the Mississippi is crippled for months, during the peak export period for U.S. grain. </w:t>
      </w:r>
      <w:r w:rsidRPr="00CF0BA5">
        <w:rPr>
          <w:rFonts w:cs="Arial"/>
          <w:u w:val="single"/>
        </w:rPr>
        <w:t xml:space="preserve">The extreme weather </w:t>
      </w:r>
      <w:r w:rsidRPr="00342846">
        <w:rPr>
          <w:rStyle w:val="Emphasis"/>
        </w:rPr>
        <w:t>onslaught causes food prices</w:t>
      </w:r>
      <w:r w:rsidRPr="00CF0BA5">
        <w:rPr>
          <w:rFonts w:cs="Arial"/>
          <w:u w:val="single"/>
        </w:rPr>
        <w:t xml:space="preserve"> to spike to quadruple the levels of 2000. </w:t>
      </w:r>
      <w:r w:rsidRPr="00342846">
        <w:rPr>
          <w:rStyle w:val="Emphasis"/>
          <w:highlight w:val="cyan"/>
        </w:rPr>
        <w:t>Food riots break</w:t>
      </w:r>
      <w:r w:rsidRPr="00CF0BA5">
        <w:rPr>
          <w:rFonts w:cs="Arial"/>
          <w:b/>
          <w:bCs/>
          <w:highlight w:val="cyan"/>
          <w:u w:val="single"/>
        </w:rPr>
        <w:t xml:space="preserve"> out</w:t>
      </w:r>
      <w:r w:rsidRPr="00CF0BA5">
        <w:rPr>
          <w:rFonts w:cs="Arial"/>
          <w:u w:val="single"/>
        </w:rPr>
        <w:t xml:space="preserve"> in urban areas across the Middle East, North Africa and Latin America. The Euro weakens</w:t>
      </w:r>
      <w:r w:rsidRPr="00CF0BA5">
        <w:rPr>
          <w:rFonts w:cs="Arial"/>
          <w:sz w:val="14"/>
        </w:rPr>
        <w:t xml:space="preserve"> and the main European stock markets lose 10 percent of their value; </w:t>
      </w:r>
      <w:r w:rsidRPr="00CF0BA5">
        <w:rPr>
          <w:rFonts w:cs="Arial"/>
          <w:u w:val="single"/>
        </w:rPr>
        <w:t xml:space="preserve">U.S. stock markets fall 5 percent. </w:t>
      </w:r>
      <w:r w:rsidRPr="00342846">
        <w:rPr>
          <w:rStyle w:val="Emphasis"/>
          <w:highlight w:val="cyan"/>
        </w:rPr>
        <w:t>Civil war erupts</w:t>
      </w:r>
      <w:r w:rsidRPr="00CF0BA5">
        <w:rPr>
          <w:rFonts w:cs="Arial"/>
          <w:highlight w:val="cyan"/>
          <w:u w:val="single"/>
        </w:rPr>
        <w:t xml:space="preserve"> in Nigeria, </w:t>
      </w:r>
      <w:r w:rsidRPr="00342846">
        <w:rPr>
          <w:rStyle w:val="Emphasis"/>
          <w:highlight w:val="cyan"/>
        </w:rPr>
        <w:t xml:space="preserve">famine kills nearly </w:t>
      </w:r>
      <w:r w:rsidRPr="00342846">
        <w:rPr>
          <w:rStyle w:val="Emphasis"/>
        </w:rPr>
        <w:t xml:space="preserve">a </w:t>
      </w:r>
      <w:r w:rsidRPr="00342846">
        <w:rPr>
          <w:rStyle w:val="Emphasis"/>
          <w:highlight w:val="cyan"/>
        </w:rPr>
        <w:t>million</w:t>
      </w:r>
      <w:r w:rsidRPr="00CF0BA5">
        <w:rPr>
          <w:rFonts w:cs="Arial"/>
          <w:u w:val="single"/>
        </w:rPr>
        <w:t xml:space="preserve"> people</w:t>
      </w:r>
      <w:r w:rsidRPr="00CF0BA5">
        <w:rPr>
          <w:rFonts w:cs="Arial"/>
          <w:sz w:val="14"/>
        </w:rPr>
        <w:t xml:space="preserve"> in Bangladesh and Africa, and Mali becomes a failed state. </w:t>
      </w:r>
      <w:r w:rsidRPr="00342846">
        <w:rPr>
          <w:rStyle w:val="Emphasis"/>
          <w:highlight w:val="cyan"/>
        </w:rPr>
        <w:t>Military tensions heighten</w:t>
      </w:r>
      <w:r w:rsidRPr="00CF0BA5">
        <w:rPr>
          <w:rFonts w:cs="Arial"/>
          <w:highlight w:val="cyan"/>
          <w:u w:val="single"/>
        </w:rPr>
        <w:t xml:space="preserve"> between Russia and NATO; </w:t>
      </w:r>
      <w:r w:rsidRPr="00342846">
        <w:rPr>
          <w:rStyle w:val="Emphasis"/>
          <w:highlight w:val="cyan"/>
        </w:rPr>
        <w:t>nuclear-armed India and Pakistan fight</w:t>
      </w:r>
      <w:r w:rsidRPr="00CF0BA5">
        <w:rPr>
          <w:rFonts w:cs="Arial"/>
          <w:u w:val="single"/>
        </w:rPr>
        <w:t xml:space="preserve"> a border skirmish over water rights. Even more dramatic stock market falls ensue, and </w:t>
      </w:r>
      <w:r w:rsidRPr="00CF0BA5">
        <w:rPr>
          <w:rFonts w:cs="Arial"/>
          <w:highlight w:val="cyan"/>
          <w:u w:val="single"/>
        </w:rPr>
        <w:t xml:space="preserve">the </w:t>
      </w:r>
      <w:r w:rsidRPr="00342846">
        <w:rPr>
          <w:rStyle w:val="Emphasis"/>
          <w:highlight w:val="cyan"/>
        </w:rPr>
        <w:t>global economy tumbles</w:t>
      </w:r>
      <w:r w:rsidRPr="00342846">
        <w:rPr>
          <w:rStyle w:val="Emphasis"/>
        </w:rPr>
        <w:t xml:space="preserve"> into a deep recession</w:t>
      </w:r>
      <w:r w:rsidRPr="00342846">
        <w:rPr>
          <w:rFonts w:cs="Arial"/>
          <w:u w:val="single"/>
        </w:rPr>
        <w:t>.</w:t>
      </w:r>
      <w:r w:rsidRPr="00CF0BA5">
        <w:rPr>
          <w:rFonts w:cs="Arial"/>
          <w:b/>
          <w:bCs/>
          <w:u w:val="single"/>
        </w:rPr>
        <w:t xml:space="preserve"> </w:t>
      </w:r>
      <w:r w:rsidRPr="00CF0BA5">
        <w:rPr>
          <w:rFonts w:cs="Arial"/>
          <w:u w:val="single"/>
        </w:rPr>
        <w:t>This</w:t>
      </w:r>
      <w:r w:rsidRPr="00CF0BA5">
        <w:rPr>
          <w:rFonts w:cs="Arial"/>
          <w:sz w:val="14"/>
        </w:rPr>
        <w:t xml:space="preserve"> worst-case scenario year - though unlikely to occur exactly this way - </w:t>
      </w:r>
      <w:r w:rsidRPr="00CF0BA5">
        <w:rPr>
          <w:rFonts w:cs="Arial"/>
          <w:u w:val="single"/>
        </w:rPr>
        <w:t xml:space="preserve">illustrates one of the greatest threats of climate change: </w:t>
      </w:r>
      <w:r w:rsidRPr="00342846">
        <w:rPr>
          <w:rStyle w:val="Emphasis"/>
        </w:rPr>
        <w:t>extreme droughts and floods</w:t>
      </w:r>
      <w:r w:rsidRPr="00CF0BA5">
        <w:rPr>
          <w:rFonts w:cs="Arial"/>
          <w:u w:val="single"/>
        </w:rPr>
        <w:t xml:space="preserve"> hitting multiple major grain-producing "breadbaskets" simultaneously.</w:t>
      </w:r>
      <w:r w:rsidRPr="00CF0BA5">
        <w:rPr>
          <w:rFonts w:cs="Arial"/>
          <w:sz w:val="14"/>
        </w:rPr>
        <w:t xml:space="preserve"> The scenario is similar to one outlined by insurance giant Lloyds of London in a "Food System Shock" report issued in 2015. Lloyds gave </w:t>
      </w:r>
      <w:r w:rsidRPr="00CF0BA5">
        <w:rPr>
          <w:rFonts w:cs="Arial"/>
          <w:sz w:val="14"/>
        </w:rPr>
        <w:lastRenderedPageBreak/>
        <w:t xml:space="preserve">uncomfortably high odds of such an event occurring - well over 0.5 percent per year, or more than an 18 percent chance over a 40-year period. </w:t>
      </w:r>
      <w:r w:rsidRPr="00CF0BA5">
        <w:rPr>
          <w:rFonts w:cs="Arial"/>
          <w:u w:val="single"/>
        </w:rPr>
        <w:t xml:space="preserve">Given the unprecedented weather extremes that have rocked the world recently, the odds of a devastating food system shock are probably </w:t>
      </w:r>
      <w:r w:rsidRPr="00342846">
        <w:rPr>
          <w:rStyle w:val="Emphasis"/>
        </w:rPr>
        <w:t>much higher</w:t>
      </w:r>
      <w:r w:rsidRPr="00CF0BA5">
        <w:rPr>
          <w:rFonts w:cs="Arial"/>
          <w:u w:val="single"/>
        </w:rPr>
        <w:t xml:space="preserve">. What's more, these </w:t>
      </w:r>
      <w:r w:rsidRPr="00CF0BA5">
        <w:rPr>
          <w:rFonts w:cs="Arial"/>
          <w:highlight w:val="cyan"/>
          <w:u w:val="single"/>
        </w:rPr>
        <w:t xml:space="preserve">odds are </w:t>
      </w:r>
      <w:r w:rsidRPr="00CF0BA5">
        <w:rPr>
          <w:rFonts w:cs="Arial"/>
          <w:u w:val="single"/>
        </w:rPr>
        <w:t xml:space="preserve">steadily </w:t>
      </w:r>
      <w:r w:rsidRPr="00342846">
        <w:rPr>
          <w:rStyle w:val="Emphasis"/>
          <w:highlight w:val="cyan"/>
        </w:rPr>
        <w:t xml:space="preserve">increasing as humans burn fossil fuels </w:t>
      </w:r>
      <w:r w:rsidRPr="00342846">
        <w:rPr>
          <w:rStyle w:val="Emphasis"/>
        </w:rPr>
        <w:t>and pump more heat-trapping greenhouse gases into the air</w:t>
      </w:r>
      <w:r w:rsidRPr="00342846">
        <w:rPr>
          <w:rFonts w:cs="Arial"/>
          <w:u w:val="single"/>
        </w:rPr>
        <w:t>.</w:t>
      </w:r>
      <w:r w:rsidRPr="00CF0BA5">
        <w:rPr>
          <w:rFonts w:cs="Arial"/>
          <w:b/>
          <w:bCs/>
          <w:u w:val="single"/>
        </w:rPr>
        <w:t xml:space="preserve"> </w:t>
      </w:r>
      <w:r w:rsidRPr="00CF0BA5">
        <w:rPr>
          <w:rFonts w:cs="Arial"/>
          <w:u w:val="single"/>
        </w:rPr>
        <w:t xml:space="preserve">A warming planet provides more </w:t>
      </w:r>
      <w:r w:rsidRPr="00342846">
        <w:rPr>
          <w:rStyle w:val="Emphasis"/>
        </w:rPr>
        <w:t>energy to power stronger storms</w:t>
      </w:r>
      <w:r w:rsidRPr="00CF0BA5">
        <w:rPr>
          <w:rFonts w:cs="Arial"/>
          <w:u w:val="single"/>
        </w:rPr>
        <w:t xml:space="preserve">, and more energy to intensify droughts, heatwaves and wildfires when storms are not present. Earth's </w:t>
      </w:r>
      <w:r w:rsidRPr="00342846">
        <w:rPr>
          <w:rStyle w:val="Emphasis"/>
          <w:highlight w:val="cyan"/>
        </w:rPr>
        <w:t>oceans are heating</w:t>
      </w:r>
      <w:r w:rsidRPr="00342846">
        <w:rPr>
          <w:rStyle w:val="Emphasis"/>
        </w:rPr>
        <w:t xml:space="preserve"> at an accelerating rate</w:t>
      </w:r>
      <w:r w:rsidRPr="00CF0BA5">
        <w:rPr>
          <w:rFonts w:cs="Arial"/>
          <w:b/>
          <w:bCs/>
          <w:sz w:val="14"/>
        </w:rPr>
        <w:t>,</w:t>
      </w:r>
      <w:r w:rsidRPr="00CF0BA5">
        <w:rPr>
          <w:rFonts w:cs="Arial"/>
          <w:sz w:val="14"/>
        </w:rPr>
        <w:t xml:space="preserve"> storing energy equivalent to an astonishing three to six Hiroshima-sized atom bombs per second. That extra heat energy allows more water vapor to evaporate and power stronger and wetter storms - like Hurricane Ida, and the catastrophic storms that hit Europe and China in July, costing over $25 billion each. Earth's extra heat energy also intensifies droughts and heatwaves, like the one that brought Canada's all-time heat record in June: 121 degrees Fahrenheit in Lytton, British Columbia, a day before a wildfire burned the town down. Global warming also intensified the 2010 Russian drought, which caused a doubling in global wheat prices, helping fuel the Arab Spring protests that led to the deadly uprisings in seven nations and the overthrow of multiple governments. </w:t>
      </w:r>
      <w:r w:rsidRPr="00CF0BA5">
        <w:rPr>
          <w:rFonts w:cs="Arial"/>
          <w:highlight w:val="cyan"/>
          <w:u w:val="single"/>
        </w:rPr>
        <w:t>If business-as-usual</w:t>
      </w:r>
      <w:r w:rsidRPr="00CF0BA5">
        <w:rPr>
          <w:rFonts w:cs="Arial"/>
          <w:u w:val="single"/>
        </w:rPr>
        <w:t xml:space="preserve"> is allowed to </w:t>
      </w:r>
      <w:r w:rsidRPr="00CF0BA5">
        <w:rPr>
          <w:rFonts w:cs="Arial"/>
          <w:highlight w:val="cyan"/>
          <w:u w:val="single"/>
        </w:rPr>
        <w:t xml:space="preserve">continue, </w:t>
      </w:r>
      <w:r w:rsidRPr="00342846">
        <w:rPr>
          <w:rStyle w:val="Emphasis"/>
          <w:highlight w:val="cyan"/>
        </w:rPr>
        <w:t>a civilization-threatening climate catastrophe will occur</w:t>
      </w:r>
      <w:r w:rsidRPr="00342846">
        <w:rPr>
          <w:rFonts w:cs="Arial"/>
          <w:u w:val="single"/>
        </w:rPr>
        <w:t>.</w:t>
      </w:r>
      <w:r w:rsidRPr="00CF0BA5">
        <w:rPr>
          <w:rFonts w:cs="Arial"/>
          <w:sz w:val="14"/>
        </w:rPr>
        <w:t xml:space="preserve"> Mother Nature's primal fury of 2021 is just a preview of what is coming. </w:t>
      </w:r>
      <w:r w:rsidRPr="00CF0BA5">
        <w:rPr>
          <w:rFonts w:cs="Arial"/>
          <w:u w:val="single"/>
        </w:rPr>
        <w:t xml:space="preserve">Global temperatures are currently about 1.2 degrees Celsius (2.2 degrees Fahrenheit) warmer than pre-industrial levels, and this year may well be the coolest year of the rest of our lives. </w:t>
      </w:r>
      <w:r w:rsidRPr="00CF0BA5">
        <w:rPr>
          <w:rFonts w:cs="Arial"/>
          <w:highlight w:val="cyan"/>
          <w:u w:val="single"/>
        </w:rPr>
        <w:t xml:space="preserve">Catastrophic </w:t>
      </w:r>
      <w:r w:rsidRPr="00CF0BA5">
        <w:rPr>
          <w:rFonts w:cs="Arial"/>
          <w:u w:val="single"/>
        </w:rPr>
        <w:t xml:space="preserve">extreme weather </w:t>
      </w:r>
      <w:r w:rsidRPr="00CF0BA5">
        <w:rPr>
          <w:rFonts w:cs="Arial"/>
          <w:highlight w:val="cyan"/>
          <w:u w:val="single"/>
        </w:rPr>
        <w:t xml:space="preserve">events will </w:t>
      </w:r>
      <w:r w:rsidRPr="00342846">
        <w:rPr>
          <w:rStyle w:val="Emphasis"/>
          <w:highlight w:val="cyan"/>
        </w:rPr>
        <w:t>grow exponentially worse</w:t>
      </w:r>
      <w:r w:rsidRPr="00CF0BA5">
        <w:rPr>
          <w:rFonts w:cs="Arial"/>
          <w:highlight w:val="cyan"/>
          <w:u w:val="single"/>
        </w:rPr>
        <w:t xml:space="preserve"> with 3 degrees </w:t>
      </w:r>
      <w:r w:rsidRPr="00CF0BA5">
        <w:rPr>
          <w:rFonts w:cs="Arial"/>
          <w:u w:val="single"/>
        </w:rPr>
        <w:t xml:space="preserve">Celsius of warming - </w:t>
      </w:r>
      <w:r w:rsidRPr="00342846">
        <w:rPr>
          <w:rStyle w:val="Emphasis"/>
        </w:rPr>
        <w:t>the course we are currently on</w:t>
      </w:r>
      <w:r w:rsidRPr="00342846">
        <w:rPr>
          <w:rFonts w:cs="Arial"/>
          <w:u w:val="single"/>
        </w:rPr>
        <w:t>.</w:t>
      </w:r>
      <w:r w:rsidRPr="00CF0BA5">
        <w:rPr>
          <w:rFonts w:cs="Arial"/>
          <w:u w:val="single"/>
        </w:rPr>
        <w:t xml:space="preserve"> </w:t>
      </w:r>
    </w:p>
    <w:p w14:paraId="41B938CE" w14:textId="77777777" w:rsidR="00E84FA1" w:rsidRPr="00CF0BA5" w:rsidRDefault="00E84FA1" w:rsidP="00E84FA1">
      <w:pPr>
        <w:rPr>
          <w:rFonts w:cs="Arial"/>
          <w:u w:val="single"/>
        </w:rPr>
      </w:pPr>
    </w:p>
    <w:p w14:paraId="79C51A56" w14:textId="77777777" w:rsidR="00E84FA1" w:rsidRPr="00CF0BA5" w:rsidRDefault="00E84FA1" w:rsidP="00E84FA1">
      <w:pPr>
        <w:pStyle w:val="Heading4"/>
        <w:rPr>
          <w:rFonts w:cs="Arial"/>
        </w:rPr>
      </w:pPr>
      <w:r w:rsidRPr="00CF0BA5">
        <w:rPr>
          <w:rFonts w:cs="Arial"/>
        </w:rPr>
        <w:t xml:space="preserve">Agencies are key to adapt to </w:t>
      </w:r>
      <w:r w:rsidRPr="00CF0BA5">
        <w:rPr>
          <w:rFonts w:cs="Arial"/>
          <w:u w:val="single"/>
        </w:rPr>
        <w:t>high tech</w:t>
      </w:r>
      <w:r w:rsidRPr="00CF0BA5">
        <w:rPr>
          <w:rFonts w:cs="Arial"/>
        </w:rPr>
        <w:t xml:space="preserve"> developments.</w:t>
      </w:r>
    </w:p>
    <w:p w14:paraId="19905DD7" w14:textId="77777777" w:rsidR="00E84FA1" w:rsidRPr="00CF0BA5" w:rsidRDefault="00E84FA1" w:rsidP="00E84FA1">
      <w:pPr>
        <w:rPr>
          <w:rFonts w:cs="Arial"/>
        </w:rPr>
      </w:pPr>
      <w:r w:rsidRPr="00CF0BA5">
        <w:rPr>
          <w:rFonts w:cs="Arial"/>
        </w:rPr>
        <w:t xml:space="preserve">Jonathan </w:t>
      </w:r>
      <w:r w:rsidRPr="00CF0BA5">
        <w:rPr>
          <w:rStyle w:val="Style13ptBold"/>
          <w:rFonts w:cs="Arial"/>
        </w:rPr>
        <w:t>Masur 07</w:t>
      </w:r>
      <w:r w:rsidRPr="00CF0BA5">
        <w:rPr>
          <w:rFonts w:cs="Arial"/>
        </w:rPr>
        <w:t xml:space="preserve">. Bigelow Fellow and Lecturer in Law, University of Chicago Law School. “Judicial Deference and the Credibility of Agency Commitments.” </w:t>
      </w:r>
      <w:r w:rsidRPr="00CF0BA5">
        <w:rPr>
          <w:rFonts w:cs="Arial"/>
          <w:i/>
        </w:rPr>
        <w:t>Vanderbilt Law Review</w:t>
      </w:r>
      <w:r w:rsidRPr="00CF0BA5">
        <w:rPr>
          <w:rFonts w:cs="Arial"/>
        </w:rPr>
        <w:t xml:space="preserve"> 60: 1021.</w:t>
      </w:r>
    </w:p>
    <w:p w14:paraId="526CB9AD" w14:textId="77777777" w:rsidR="00E84FA1" w:rsidRDefault="00E84FA1" w:rsidP="00E84FA1">
      <w:pPr>
        <w:rPr>
          <w:rFonts w:cs="Arial"/>
          <w:sz w:val="16"/>
        </w:rPr>
      </w:pPr>
      <w:r w:rsidRPr="00CF0BA5">
        <w:rPr>
          <w:rFonts w:cs="Arial"/>
          <w:sz w:val="16"/>
        </w:rPr>
        <w:t xml:space="preserve">Moreover, </w:t>
      </w:r>
      <w:r w:rsidRPr="00CF0BA5">
        <w:rPr>
          <w:rStyle w:val="StyleUnderline"/>
          <w:rFonts w:cs="Arial"/>
        </w:rPr>
        <w:t xml:space="preserve">courts and commentators have long realized that </w:t>
      </w:r>
      <w:r w:rsidRPr="00CF0BA5">
        <w:rPr>
          <w:rStyle w:val="StyleUnderline"/>
          <w:rFonts w:cs="Arial"/>
          <w:highlight w:val="cyan"/>
        </w:rPr>
        <w:t xml:space="preserve">agencies possess </w:t>
      </w:r>
      <w:r w:rsidRPr="00CF0BA5">
        <w:rPr>
          <w:rStyle w:val="Emphasis"/>
          <w:highlight w:val="cyan"/>
        </w:rPr>
        <w:t>comparative</w:t>
      </w:r>
      <w:r w:rsidRPr="00CF0BA5">
        <w:rPr>
          <w:rStyle w:val="Emphasis"/>
        </w:rPr>
        <w:t xml:space="preserve"> institutional </w:t>
      </w:r>
      <w:r w:rsidRPr="00CF0BA5">
        <w:rPr>
          <w:rStyle w:val="Emphasis"/>
          <w:highlight w:val="cyan"/>
        </w:rPr>
        <w:t>advantages</w:t>
      </w:r>
      <w:r w:rsidRPr="00CF0BA5">
        <w:rPr>
          <w:rFonts w:cs="Arial"/>
          <w:sz w:val="16"/>
        </w:rPr>
        <w:t xml:space="preserve"> over Congress that surpass the mere application of expertise. By shifting policymaking responsibility outside of the legislative branch, </w:t>
      </w:r>
      <w:r w:rsidRPr="00CF0BA5">
        <w:rPr>
          <w:rStyle w:val="StyleUnderline"/>
          <w:rFonts w:cs="Arial"/>
        </w:rPr>
        <w:t>Congress is</w:t>
      </w:r>
      <w:r w:rsidRPr="00CF0BA5">
        <w:rPr>
          <w:rFonts w:cs="Arial"/>
          <w:sz w:val="16"/>
        </w:rPr>
        <w:t xml:space="preserve"> also </w:t>
      </w:r>
      <w:r w:rsidRPr="00CF0BA5">
        <w:rPr>
          <w:rStyle w:val="StyleUnderline"/>
          <w:rFonts w:cs="Arial"/>
        </w:rPr>
        <w:t xml:space="preserve">able to avail itself of the greater agility of administrative agencies </w:t>
      </w:r>
      <w:r w:rsidRPr="00CF0BA5">
        <w:rPr>
          <w:rStyle w:val="StyleUnderline"/>
          <w:rFonts w:cs="Arial"/>
          <w:highlight w:val="cyan"/>
        </w:rPr>
        <w:t xml:space="preserve">in responding to </w:t>
      </w:r>
      <w:r w:rsidRPr="00CF0BA5">
        <w:rPr>
          <w:rStyle w:val="Emphasis"/>
          <w:highlight w:val="cyan"/>
        </w:rPr>
        <w:t>changed circumstances</w:t>
      </w:r>
      <w:r w:rsidRPr="00CF0BA5">
        <w:rPr>
          <w:rStyle w:val="StyleUnderline"/>
          <w:rFonts w:cs="Arial"/>
        </w:rPr>
        <w:t xml:space="preserve"> or adapting to new policy concerns. </w:t>
      </w:r>
      <w:r w:rsidRPr="00CF0BA5">
        <w:rPr>
          <w:rStyle w:val="StyleUnderline"/>
          <w:rFonts w:cs="Arial"/>
          <w:highlight w:val="cyan"/>
        </w:rPr>
        <w:t xml:space="preserve">Legislation is </w:t>
      </w:r>
      <w:r w:rsidRPr="00CF0BA5">
        <w:rPr>
          <w:rStyle w:val="Emphasis"/>
          <w:highlight w:val="cyan"/>
        </w:rPr>
        <w:t>costly</w:t>
      </w:r>
      <w:r w:rsidRPr="00CF0BA5">
        <w:rPr>
          <w:rStyle w:val="StyleUnderline"/>
          <w:rFonts w:cs="Arial"/>
          <w:highlight w:val="cyan"/>
        </w:rPr>
        <w:t xml:space="preserve"> and </w:t>
      </w:r>
      <w:r w:rsidRPr="00CF0BA5">
        <w:rPr>
          <w:rStyle w:val="Emphasis"/>
          <w:highlight w:val="cyan"/>
        </w:rPr>
        <w:t>time-consuming</w:t>
      </w:r>
      <w:r w:rsidRPr="00CF0BA5">
        <w:rPr>
          <w:rFonts w:cs="Arial"/>
          <w:sz w:val="16"/>
        </w:rPr>
        <w:t xml:space="preserve"> to enact, and Congress cannot always rapidly change course when confronted with novel problems or the imminent obsolescence of old solutions.15 </w:t>
      </w:r>
      <w:r w:rsidRPr="00CF0BA5">
        <w:rPr>
          <w:rStyle w:val="StyleUnderline"/>
          <w:rFonts w:cs="Arial"/>
          <w:highlight w:val="cyan"/>
        </w:rPr>
        <w:t xml:space="preserve">Agencies are </w:t>
      </w:r>
      <w:r w:rsidRPr="00CF0BA5">
        <w:rPr>
          <w:rStyle w:val="Emphasis"/>
        </w:rPr>
        <w:t xml:space="preserve">more willing and </w:t>
      </w:r>
      <w:r w:rsidRPr="00CF0BA5">
        <w:rPr>
          <w:rStyle w:val="Emphasis"/>
          <w:highlight w:val="cyan"/>
        </w:rPr>
        <w:t>able</w:t>
      </w:r>
      <w:r w:rsidRPr="00CF0BA5">
        <w:rPr>
          <w:rStyle w:val="StyleUnderline"/>
          <w:rFonts w:cs="Arial"/>
        </w:rPr>
        <w:t xml:space="preserve"> than Congress </w:t>
      </w:r>
      <w:r w:rsidRPr="00CF0BA5">
        <w:rPr>
          <w:rStyle w:val="StyleUnderline"/>
          <w:rFonts w:cs="Arial"/>
          <w:highlight w:val="cyan"/>
        </w:rPr>
        <w:t xml:space="preserve">to </w:t>
      </w:r>
      <w:r w:rsidRPr="00CF0BA5">
        <w:rPr>
          <w:rStyle w:val="Emphasis"/>
          <w:highlight w:val="cyan"/>
        </w:rPr>
        <w:t>tweak</w:t>
      </w:r>
      <w:r w:rsidRPr="00CF0BA5">
        <w:rPr>
          <w:rStyle w:val="Emphasis"/>
        </w:rPr>
        <w:t xml:space="preserve"> their </w:t>
      </w:r>
      <w:r w:rsidRPr="00CF0BA5">
        <w:rPr>
          <w:rStyle w:val="Emphasis"/>
          <w:highlight w:val="cyan"/>
        </w:rPr>
        <w:t>policy</w:t>
      </w:r>
      <w:r w:rsidRPr="00CF0BA5">
        <w:rPr>
          <w:rStyle w:val="Emphasis"/>
        </w:rPr>
        <w:t xml:space="preserve"> agendas</w:t>
      </w:r>
      <w:r w:rsidRPr="00CF0BA5">
        <w:rPr>
          <w:rStyle w:val="StyleUnderline"/>
          <w:rFonts w:cs="Arial"/>
        </w:rPr>
        <w:t xml:space="preserve">. </w:t>
      </w:r>
      <w:r w:rsidRPr="00CF0BA5">
        <w:rPr>
          <w:rStyle w:val="Emphasis"/>
        </w:rPr>
        <w:t>Especially</w:t>
      </w:r>
      <w:r w:rsidRPr="00CF0BA5">
        <w:rPr>
          <w:rStyle w:val="StyleUnderline"/>
          <w:rFonts w:cs="Arial"/>
        </w:rPr>
        <w:t xml:space="preserve"> </w:t>
      </w:r>
      <w:r w:rsidRPr="00CF0BA5">
        <w:rPr>
          <w:rStyle w:val="StyleUnderline"/>
          <w:rFonts w:cs="Arial"/>
          <w:highlight w:val="cyan"/>
        </w:rPr>
        <w:t>in</w:t>
      </w:r>
      <w:r w:rsidRPr="00CF0BA5">
        <w:rPr>
          <w:rStyle w:val="StyleUnderline"/>
          <w:rFonts w:cs="Arial"/>
        </w:rPr>
        <w:t xml:space="preserve"> the </w:t>
      </w:r>
      <w:r w:rsidRPr="00CF0BA5">
        <w:rPr>
          <w:rStyle w:val="Emphasis"/>
          <w:highlight w:val="cyan"/>
        </w:rPr>
        <w:t>high-tech</w:t>
      </w:r>
      <w:r w:rsidRPr="00CF0BA5">
        <w:rPr>
          <w:rStyle w:val="Emphasis"/>
        </w:rPr>
        <w:t xml:space="preserve">nology </w:t>
      </w:r>
      <w:r w:rsidRPr="00CF0BA5">
        <w:rPr>
          <w:rStyle w:val="Emphasis"/>
          <w:highlight w:val="cyan"/>
        </w:rPr>
        <w:t>areas</w:t>
      </w:r>
      <w:r w:rsidRPr="00CF0BA5">
        <w:rPr>
          <w:rStyle w:val="StyleUnderline"/>
          <w:rFonts w:cs="Arial"/>
        </w:rPr>
        <w:t xml:space="preserve">, this alacrity is </w:t>
      </w:r>
      <w:r w:rsidRPr="00CF0BA5">
        <w:rPr>
          <w:rStyle w:val="Emphasis"/>
        </w:rPr>
        <w:t>invaluable</w:t>
      </w:r>
      <w:r w:rsidRPr="00CF0BA5">
        <w:rPr>
          <w:rStyle w:val="StyleUnderline"/>
          <w:rFonts w:cs="Arial"/>
        </w:rPr>
        <w:t xml:space="preserve"> to agencies’ ability to </w:t>
      </w:r>
      <w:r w:rsidRPr="00CF0BA5">
        <w:rPr>
          <w:rStyle w:val="Emphasis"/>
        </w:rPr>
        <w:t>act in the public interest</w:t>
      </w:r>
      <w:r w:rsidRPr="00CF0BA5">
        <w:rPr>
          <w:rFonts w:cs="Arial"/>
          <w:sz w:val="16"/>
        </w:rPr>
        <w:t xml:space="preserve">. </w:t>
      </w:r>
      <w:r w:rsidRPr="00CF0BA5">
        <w:rPr>
          <w:rStyle w:val="StyleUnderline"/>
          <w:rFonts w:cs="Arial"/>
        </w:rPr>
        <w:t>In order to act effectively</w:t>
      </w:r>
      <w:r w:rsidRPr="00CF0BA5">
        <w:rPr>
          <w:rFonts w:cs="Arial"/>
          <w:sz w:val="16"/>
        </w:rPr>
        <w:t xml:space="preserve">, then, </w:t>
      </w:r>
      <w:r w:rsidRPr="00CF0BA5">
        <w:rPr>
          <w:rStyle w:val="StyleUnderline"/>
          <w:rFonts w:cs="Arial"/>
          <w:highlight w:val="cyan"/>
        </w:rPr>
        <w:t xml:space="preserve">agencies </w:t>
      </w:r>
      <w:r w:rsidRPr="00CF0BA5">
        <w:rPr>
          <w:rStyle w:val="Emphasis"/>
        </w:rPr>
        <w:t xml:space="preserve">must </w:t>
      </w:r>
      <w:r w:rsidRPr="00CF0BA5">
        <w:rPr>
          <w:rStyle w:val="Emphasis"/>
          <w:highlight w:val="cyan"/>
        </w:rPr>
        <w:t>possess flexibility</w:t>
      </w:r>
      <w:r w:rsidRPr="00CF0BA5">
        <w:rPr>
          <w:rStyle w:val="StyleUnderline"/>
          <w:rFonts w:cs="Arial"/>
        </w:rPr>
        <w:t xml:space="preserve"> not only </w:t>
      </w:r>
      <w:r w:rsidRPr="00CF0BA5">
        <w:rPr>
          <w:rStyle w:val="StyleUnderline"/>
          <w:rFonts w:cs="Arial"/>
          <w:highlight w:val="cyan"/>
        </w:rPr>
        <w:t xml:space="preserve">in </w:t>
      </w:r>
      <w:r w:rsidRPr="00CF0BA5">
        <w:rPr>
          <w:rStyle w:val="StyleUnderline"/>
          <w:rFonts w:cs="Arial"/>
        </w:rPr>
        <w:t xml:space="preserve">the </w:t>
      </w:r>
      <w:r w:rsidRPr="00CF0BA5">
        <w:rPr>
          <w:rStyle w:val="Emphasis"/>
          <w:highlight w:val="cyan"/>
        </w:rPr>
        <w:t>substantive</w:t>
      </w:r>
      <w:r w:rsidRPr="00CF0BA5">
        <w:rPr>
          <w:rStyle w:val="StyleUnderline"/>
          <w:rFonts w:cs="Arial"/>
        </w:rPr>
        <w:t xml:space="preserve"> sense</w:t>
      </w:r>
      <w:r w:rsidRPr="00CF0BA5">
        <w:rPr>
          <w:rFonts w:cs="Arial"/>
          <w:sz w:val="16"/>
        </w:rPr>
        <w:t xml:space="preserve"> described above, </w:t>
      </w:r>
      <w:r w:rsidRPr="00CF0BA5">
        <w:rPr>
          <w:rStyle w:val="StyleUnderline"/>
          <w:rFonts w:cs="Arial"/>
          <w:highlight w:val="cyan"/>
        </w:rPr>
        <w:t>but also</w:t>
      </w:r>
      <w:r w:rsidRPr="00CF0BA5">
        <w:rPr>
          <w:rStyle w:val="StyleUnderline"/>
          <w:rFonts w:cs="Arial"/>
        </w:rPr>
        <w:t xml:space="preserve"> in the </w:t>
      </w:r>
      <w:r w:rsidRPr="00CF0BA5">
        <w:rPr>
          <w:rStyle w:val="Emphasis"/>
          <w:highlight w:val="cyan"/>
        </w:rPr>
        <w:t>temporal sense</w:t>
      </w:r>
      <w:r w:rsidRPr="00CF0BA5">
        <w:rPr>
          <w:rStyle w:val="StyleUnderline"/>
          <w:rFonts w:cs="Arial"/>
        </w:rPr>
        <w:t xml:space="preserve">: they must be </w:t>
      </w:r>
      <w:r w:rsidRPr="00CF0BA5">
        <w:rPr>
          <w:rStyle w:val="StyleUnderline"/>
          <w:rFonts w:cs="Arial"/>
          <w:highlight w:val="cyan"/>
        </w:rPr>
        <w:t>free to</w:t>
      </w:r>
      <w:r w:rsidRPr="00CF0BA5">
        <w:rPr>
          <w:rStyle w:val="StyleUnderline"/>
          <w:rFonts w:cs="Arial"/>
        </w:rPr>
        <w:t xml:space="preserve"> alter policies over time and </w:t>
      </w:r>
      <w:r w:rsidRPr="00CF0BA5">
        <w:rPr>
          <w:rStyle w:val="Emphasis"/>
          <w:highlight w:val="cyan"/>
        </w:rPr>
        <w:t>adapt to changes in</w:t>
      </w:r>
      <w:r w:rsidRPr="00CF0BA5">
        <w:rPr>
          <w:rStyle w:val="Emphasis"/>
        </w:rPr>
        <w:t xml:space="preserve"> relevant </w:t>
      </w:r>
      <w:r w:rsidRPr="00CF0BA5">
        <w:rPr>
          <w:rStyle w:val="Emphasis"/>
          <w:highlight w:val="cyan"/>
        </w:rPr>
        <w:t>tech</w:t>
      </w:r>
      <w:r w:rsidRPr="00CF0BA5">
        <w:rPr>
          <w:rFonts w:cs="Arial"/>
          <w:sz w:val="16"/>
        </w:rPr>
        <w:t xml:space="preserve">nologies and markets.16 Much like substantive flexibility (deference, really), </w:t>
      </w:r>
      <w:r w:rsidRPr="00CF0BA5">
        <w:rPr>
          <w:rStyle w:val="StyleUnderline"/>
          <w:rFonts w:cs="Arial"/>
        </w:rPr>
        <w:t>temporal flexibility</w:t>
      </w:r>
      <w:r w:rsidRPr="00CF0BA5">
        <w:rPr>
          <w:rFonts w:cs="Arial"/>
          <w:sz w:val="16"/>
        </w:rPr>
        <w:t xml:space="preserve"> (</w:t>
      </w:r>
      <w:r w:rsidRPr="00CF0BA5">
        <w:rPr>
          <w:rStyle w:val="StyleUnderline"/>
          <w:rFonts w:cs="Arial"/>
        </w:rPr>
        <w:t>which I will refer to simply as “flexibility”</w:t>
      </w:r>
      <w:r w:rsidRPr="00CF0BA5">
        <w:rPr>
          <w:rFonts w:cs="Arial"/>
          <w:sz w:val="16"/>
        </w:rPr>
        <w:t xml:space="preserve">) </w:t>
      </w:r>
      <w:r w:rsidRPr="00CF0BA5">
        <w:rPr>
          <w:rStyle w:val="StyleUnderline"/>
          <w:rFonts w:cs="Arial"/>
          <w:highlight w:val="cyan"/>
        </w:rPr>
        <w:t xml:space="preserve">is the </w:t>
      </w:r>
      <w:r w:rsidRPr="00CF0BA5">
        <w:rPr>
          <w:rStyle w:val="Emphasis"/>
          <w:highlight w:val="cyan"/>
        </w:rPr>
        <w:t>lifeblood of successful</w:t>
      </w:r>
      <w:r w:rsidRPr="00CF0BA5">
        <w:rPr>
          <w:rStyle w:val="Emphasis"/>
        </w:rPr>
        <w:t xml:space="preserve"> agency </w:t>
      </w:r>
      <w:r w:rsidRPr="00CF0BA5">
        <w:rPr>
          <w:rStyle w:val="Emphasis"/>
          <w:highlight w:val="cyan"/>
        </w:rPr>
        <w:t>operation</w:t>
      </w:r>
      <w:r w:rsidRPr="00CF0BA5">
        <w:rPr>
          <w:rStyle w:val="StyleUnderline"/>
          <w:rFonts w:cs="Arial"/>
        </w:rPr>
        <w:t xml:space="preserve">. </w:t>
      </w:r>
      <w:r w:rsidRPr="00CF0BA5">
        <w:rPr>
          <w:rStyle w:val="Emphasis"/>
          <w:highlight w:val="cyan"/>
        </w:rPr>
        <w:t>Even minor changes in tech</w:t>
      </w:r>
      <w:r w:rsidRPr="00CF0BA5">
        <w:rPr>
          <w:rFonts w:cs="Arial"/>
          <w:sz w:val="16"/>
        </w:rPr>
        <w:t xml:space="preserve">nology or markets </w:t>
      </w:r>
      <w:r w:rsidRPr="00CF0BA5">
        <w:rPr>
          <w:rStyle w:val="StyleUnderline"/>
          <w:rFonts w:cs="Arial"/>
        </w:rPr>
        <w:t xml:space="preserve">can </w:t>
      </w:r>
      <w:r w:rsidRPr="00CF0BA5">
        <w:rPr>
          <w:rStyle w:val="Emphasis"/>
          <w:highlight w:val="cyan"/>
        </w:rPr>
        <w:t>obsolete pre-existing</w:t>
      </w:r>
      <w:r w:rsidRPr="00CF0BA5">
        <w:rPr>
          <w:rStyle w:val="Emphasis"/>
        </w:rPr>
        <w:t xml:space="preserve"> regulatory </w:t>
      </w:r>
      <w:r w:rsidRPr="00CF0BA5">
        <w:rPr>
          <w:rStyle w:val="Emphasis"/>
          <w:highlight w:val="cyan"/>
        </w:rPr>
        <w:t>regimes</w:t>
      </w:r>
      <w:r w:rsidRPr="00CF0BA5">
        <w:rPr>
          <w:rStyle w:val="StyleUnderline"/>
          <w:rFonts w:cs="Arial"/>
          <w:highlight w:val="cyan"/>
        </w:rPr>
        <w:t>, and it</w:t>
      </w:r>
      <w:r w:rsidRPr="00CF0BA5">
        <w:rPr>
          <w:rFonts w:cs="Arial"/>
          <w:sz w:val="16"/>
        </w:rPr>
        <w:t xml:space="preserve"> likely </w:t>
      </w:r>
      <w:r w:rsidRPr="00CF0BA5">
        <w:rPr>
          <w:rStyle w:val="StyleUnderline"/>
          <w:rFonts w:cs="Arial"/>
          <w:highlight w:val="cyan"/>
        </w:rPr>
        <w:t xml:space="preserve">would be </w:t>
      </w:r>
      <w:r w:rsidRPr="00CF0BA5">
        <w:rPr>
          <w:rStyle w:val="Emphasis"/>
          <w:highlight w:val="cyan"/>
        </w:rPr>
        <w:t>prohibitively costly</w:t>
      </w:r>
      <w:r w:rsidRPr="00CF0BA5">
        <w:rPr>
          <w:rStyle w:val="StyleUnderline"/>
          <w:rFonts w:cs="Arial"/>
          <w:highlight w:val="cyan"/>
        </w:rPr>
        <w:t xml:space="preserve"> for Congress to respond</w:t>
      </w:r>
      <w:r w:rsidRPr="00CF0BA5">
        <w:rPr>
          <w:rStyle w:val="StyleUnderline"/>
          <w:rFonts w:cs="Arial"/>
        </w:rPr>
        <w:t xml:space="preserve"> to every minor circumstance</w:t>
      </w:r>
      <w:r w:rsidRPr="00CF0BA5">
        <w:rPr>
          <w:rFonts w:cs="Arial"/>
          <w:sz w:val="16"/>
        </w:rPr>
        <w:t xml:space="preserve"> by amending an agency’s authorizing legislation.17 </w:t>
      </w:r>
      <w:r w:rsidRPr="00CF0BA5">
        <w:rPr>
          <w:rStyle w:val="StyleUnderline"/>
          <w:rFonts w:cs="Arial"/>
          <w:highlight w:val="cyan"/>
        </w:rPr>
        <w:t>Agencies need</w:t>
      </w:r>
      <w:r w:rsidRPr="00CF0BA5">
        <w:rPr>
          <w:rStyle w:val="StyleUnderline"/>
          <w:rFonts w:cs="Arial"/>
        </w:rPr>
        <w:t xml:space="preserve"> the </w:t>
      </w:r>
      <w:r w:rsidRPr="00CF0BA5">
        <w:rPr>
          <w:rStyle w:val="Emphasis"/>
          <w:highlight w:val="cyan"/>
        </w:rPr>
        <w:t>authority</w:t>
      </w:r>
      <w:r w:rsidRPr="00CF0BA5">
        <w:rPr>
          <w:rStyle w:val="Emphasis"/>
        </w:rPr>
        <w:t xml:space="preserve"> to adjust policies</w:t>
      </w:r>
      <w:r w:rsidRPr="00CF0BA5">
        <w:rPr>
          <w:rFonts w:cs="Arial"/>
          <w:sz w:val="16"/>
        </w:rPr>
        <w:t xml:space="preserve"> in order </w:t>
      </w:r>
      <w:r w:rsidRPr="00CF0BA5">
        <w:rPr>
          <w:rStyle w:val="StyleUnderline"/>
          <w:rFonts w:cs="Arial"/>
        </w:rPr>
        <w:t>to maintain</w:t>
      </w:r>
      <w:r w:rsidRPr="00CF0BA5">
        <w:rPr>
          <w:rFonts w:cs="Arial"/>
          <w:sz w:val="16"/>
        </w:rPr>
        <w:t xml:space="preserve"> their currency and </w:t>
      </w:r>
      <w:r w:rsidRPr="00CF0BA5">
        <w:rPr>
          <w:rStyle w:val="StyleUnderline"/>
          <w:rFonts w:cs="Arial"/>
        </w:rPr>
        <w:t>efficacy</w:t>
      </w:r>
      <w:r w:rsidRPr="00CF0BA5">
        <w:rPr>
          <w:rFonts w:cs="Arial"/>
          <w:sz w:val="16"/>
        </w:rPr>
        <w:t xml:space="preserve">,18 and </w:t>
      </w:r>
      <w:r w:rsidRPr="00CF0BA5">
        <w:rPr>
          <w:rStyle w:val="Emphasis"/>
          <w:highlight w:val="cyan"/>
        </w:rPr>
        <w:t>unwise judicial doctrines</w:t>
      </w:r>
      <w:r w:rsidRPr="00CF0BA5">
        <w:rPr>
          <w:rStyle w:val="StyleUnderline"/>
          <w:rFonts w:cs="Arial"/>
          <w:highlight w:val="cyan"/>
        </w:rPr>
        <w:t xml:space="preserve"> that </w:t>
      </w:r>
      <w:r w:rsidRPr="00CF0BA5">
        <w:rPr>
          <w:rStyle w:val="Emphasis"/>
          <w:highlight w:val="cyan"/>
        </w:rPr>
        <w:t>deny</w:t>
      </w:r>
      <w:r w:rsidRPr="00CF0BA5">
        <w:rPr>
          <w:rStyle w:val="Emphasis"/>
        </w:rPr>
        <w:t xml:space="preserve"> agencies all significant policy </w:t>
      </w:r>
      <w:r w:rsidRPr="00CF0BA5">
        <w:rPr>
          <w:rStyle w:val="Emphasis"/>
          <w:highlight w:val="cyan"/>
        </w:rPr>
        <w:t>flexibility</w:t>
      </w:r>
      <w:r w:rsidRPr="00CF0BA5">
        <w:rPr>
          <w:rStyle w:val="StyleUnderline"/>
          <w:rFonts w:cs="Arial"/>
        </w:rPr>
        <w:t xml:space="preserve"> would undoubtedly </w:t>
      </w:r>
      <w:r w:rsidRPr="00CF0BA5">
        <w:rPr>
          <w:rStyle w:val="StyleUnderline"/>
          <w:rFonts w:cs="Arial"/>
          <w:highlight w:val="cyan"/>
        </w:rPr>
        <w:t xml:space="preserve">lead to </w:t>
      </w:r>
      <w:r w:rsidRPr="00CF0BA5">
        <w:rPr>
          <w:rStyle w:val="Emphasis"/>
          <w:highlight w:val="cyan"/>
        </w:rPr>
        <w:t>regulatory stagnation</w:t>
      </w:r>
      <w:r w:rsidRPr="00CF0BA5">
        <w:rPr>
          <w:rFonts w:cs="Arial"/>
          <w:sz w:val="16"/>
        </w:rPr>
        <w:t>.19</w:t>
      </w:r>
    </w:p>
    <w:p w14:paraId="301C0102" w14:textId="77777777" w:rsidR="00E84FA1" w:rsidRPr="00CF0BA5" w:rsidRDefault="00E84FA1" w:rsidP="00E84FA1">
      <w:pPr>
        <w:rPr>
          <w:rFonts w:cs="Arial"/>
          <w:sz w:val="16"/>
        </w:rPr>
      </w:pPr>
    </w:p>
    <w:p w14:paraId="3D5F776D" w14:textId="77777777" w:rsidR="00E84FA1" w:rsidRPr="00CF0BA5" w:rsidRDefault="00E84FA1" w:rsidP="00E84FA1">
      <w:pPr>
        <w:pStyle w:val="Heading4"/>
        <w:rPr>
          <w:rFonts w:cs="Arial"/>
        </w:rPr>
      </w:pPr>
      <w:r w:rsidRPr="00CF0BA5">
        <w:rPr>
          <w:rFonts w:cs="Arial"/>
        </w:rPr>
        <w:lastRenderedPageBreak/>
        <w:t xml:space="preserve">Effective regulation is critical to US </w:t>
      </w:r>
      <w:r w:rsidRPr="00CF0BA5">
        <w:rPr>
          <w:rFonts w:cs="Arial"/>
          <w:u w:val="single"/>
        </w:rPr>
        <w:t>AI dominance</w:t>
      </w:r>
      <w:r w:rsidRPr="00CF0BA5">
        <w:rPr>
          <w:rFonts w:cs="Arial"/>
        </w:rPr>
        <w:t xml:space="preserve"> that </w:t>
      </w:r>
      <w:r w:rsidRPr="00CF0BA5">
        <w:rPr>
          <w:rFonts w:cs="Arial"/>
          <w:u w:val="single"/>
        </w:rPr>
        <w:t>manages</w:t>
      </w:r>
      <w:r w:rsidRPr="00CF0BA5">
        <w:rPr>
          <w:rFonts w:cs="Arial"/>
        </w:rPr>
        <w:t xml:space="preserve"> China’s rise---ensures public support.</w:t>
      </w:r>
    </w:p>
    <w:p w14:paraId="1275784D" w14:textId="77777777" w:rsidR="00E84FA1" w:rsidRPr="00CF0BA5" w:rsidRDefault="00E84FA1" w:rsidP="00E84FA1">
      <w:pPr>
        <w:rPr>
          <w:rFonts w:cs="Arial"/>
        </w:rPr>
      </w:pPr>
      <w:r w:rsidRPr="00CF0BA5">
        <w:rPr>
          <w:rFonts w:cs="Arial"/>
        </w:rPr>
        <w:t xml:space="preserve">Paul </w:t>
      </w:r>
      <w:r w:rsidRPr="00CF0BA5">
        <w:rPr>
          <w:rStyle w:val="Style13ptBold"/>
          <w:rFonts w:cs="Arial"/>
        </w:rPr>
        <w:t>Scharre 19</w:t>
      </w:r>
      <w:r w:rsidRPr="00CF0BA5">
        <w:rPr>
          <w:rFonts w:cs="Arial"/>
        </w:rPr>
        <w:t>. Senior fellow and director of the Technology and National Security Program at the Center for a New American Security (CNAS), "How Congress can help ensure US leadership in artificial intelligence". TheHill. 1-16-2019. https://thehill.com/opinion/technology/425309-how-congress-can-help-ensure-us-leadership-in-artificial-intelligence</w:t>
      </w:r>
    </w:p>
    <w:p w14:paraId="3F94E46F" w14:textId="77777777" w:rsidR="00E84FA1" w:rsidRDefault="00E84FA1" w:rsidP="00E84FA1">
      <w:pPr>
        <w:rPr>
          <w:rStyle w:val="StyleUnderline"/>
          <w:rFonts w:cs="Arial"/>
        </w:rPr>
      </w:pPr>
      <w:r w:rsidRPr="00CF0BA5">
        <w:rPr>
          <w:rFonts w:cs="Arial"/>
          <w:sz w:val="16"/>
        </w:rPr>
        <w:t xml:space="preserve">The age of artificial intelligence is upon us. AI is no longer a future technology but a present one. The AI revolution is highly global, with </w:t>
      </w:r>
      <w:r w:rsidRPr="00CF0BA5">
        <w:rPr>
          <w:rStyle w:val="StyleUnderline"/>
          <w:rFonts w:cs="Arial"/>
        </w:rPr>
        <w:t>nations such as China play</w:t>
      </w:r>
      <w:r w:rsidRPr="00CF0BA5">
        <w:rPr>
          <w:rFonts w:cs="Arial"/>
          <w:sz w:val="16"/>
        </w:rPr>
        <w:t xml:space="preserve">ing </w:t>
      </w:r>
      <w:r w:rsidRPr="00CF0BA5">
        <w:rPr>
          <w:rStyle w:val="StyleUnderline"/>
          <w:rFonts w:cs="Arial"/>
        </w:rPr>
        <w:t>a leading role in AI innovation</w:t>
      </w:r>
      <w:r w:rsidRPr="00CF0BA5">
        <w:rPr>
          <w:rFonts w:cs="Arial"/>
          <w:sz w:val="16"/>
        </w:rPr>
        <w:t xml:space="preserve">. The 116th Congress has a valuable part in ensuring continued American competitiveness in AI innovation, especially human capital development and smart, sensible regulation. </w:t>
      </w:r>
      <w:r w:rsidRPr="00CF0BA5">
        <w:rPr>
          <w:rStyle w:val="StyleUnderline"/>
          <w:rFonts w:cs="Arial"/>
        </w:rPr>
        <w:t>The U.S. lacks a comprehensive national AI strategy</w:t>
      </w:r>
      <w:r w:rsidRPr="00CF0BA5">
        <w:rPr>
          <w:rFonts w:cs="Arial"/>
          <w:sz w:val="16"/>
        </w:rPr>
        <w:t xml:space="preserve">. </w:t>
      </w:r>
      <w:r w:rsidRPr="00CF0BA5">
        <w:rPr>
          <w:rStyle w:val="StyleUnderline"/>
          <w:rFonts w:cs="Arial"/>
        </w:rPr>
        <w:t>By contrast,</w:t>
      </w:r>
      <w:r w:rsidRPr="00CF0BA5">
        <w:rPr>
          <w:rFonts w:cs="Arial"/>
          <w:sz w:val="16"/>
        </w:rPr>
        <w:t xml:space="preserve"> </w:t>
      </w:r>
      <w:r w:rsidRPr="00CF0BA5">
        <w:rPr>
          <w:rStyle w:val="StyleUnderline"/>
          <w:rFonts w:cs="Arial"/>
        </w:rPr>
        <w:t>over a dozen other nations</w:t>
      </w:r>
      <w:r w:rsidRPr="00CF0BA5">
        <w:rPr>
          <w:rFonts w:cs="Arial"/>
          <w:sz w:val="16"/>
        </w:rPr>
        <w:t xml:space="preserve"> and international organizations </w:t>
      </w:r>
      <w:r w:rsidRPr="00CF0BA5">
        <w:rPr>
          <w:rStyle w:val="StyleUnderline"/>
          <w:rFonts w:cs="Arial"/>
        </w:rPr>
        <w:t>have published AI strategies</w:t>
      </w:r>
      <w:r w:rsidRPr="00CF0BA5">
        <w:rPr>
          <w:rFonts w:cs="Arial"/>
          <w:sz w:val="16"/>
        </w:rPr>
        <w:t xml:space="preserve">. For example, the European Union has released its AI strategy with a focus on investing in its innovation ecosystem, developing talent, building a common data space in compliance with data principles, and developing ethics to create trust. According to the EU Commission, “the ambition is then to bring Europe’s ethical approach to the global stage.” </w:t>
      </w:r>
      <w:r w:rsidRPr="00CF0BA5">
        <w:rPr>
          <w:rStyle w:val="StyleUnderline"/>
          <w:rFonts w:cs="Arial"/>
          <w:highlight w:val="cyan"/>
        </w:rPr>
        <w:t>China</w:t>
      </w:r>
      <w:r w:rsidRPr="00CF0BA5">
        <w:rPr>
          <w:rFonts w:cs="Arial"/>
          <w:sz w:val="16"/>
        </w:rPr>
        <w:t xml:space="preserve">, meanwhile, </w:t>
      </w:r>
      <w:r w:rsidRPr="00CF0BA5">
        <w:rPr>
          <w:rStyle w:val="StyleUnderline"/>
          <w:rFonts w:cs="Arial"/>
          <w:highlight w:val="cyan"/>
        </w:rPr>
        <w:t xml:space="preserve">has emerged as a </w:t>
      </w:r>
      <w:r w:rsidRPr="00CF0BA5">
        <w:rPr>
          <w:rStyle w:val="Emphasis"/>
          <w:highlight w:val="cyan"/>
        </w:rPr>
        <w:t>peer competitor</w:t>
      </w:r>
      <w:r w:rsidRPr="00CF0BA5">
        <w:rPr>
          <w:rStyle w:val="StyleUnderline"/>
          <w:rFonts w:cs="Arial"/>
        </w:rPr>
        <w:t xml:space="preserve"> to the United States </w:t>
      </w:r>
      <w:r w:rsidRPr="00CF0BA5">
        <w:rPr>
          <w:rStyle w:val="StyleUnderline"/>
          <w:rFonts w:cs="Arial"/>
          <w:highlight w:val="cyan"/>
        </w:rPr>
        <w:t>in AI</w:t>
      </w:r>
      <w:r w:rsidRPr="00CF0BA5">
        <w:rPr>
          <w:rStyle w:val="StyleUnderline"/>
          <w:rFonts w:cs="Arial"/>
        </w:rPr>
        <w:t xml:space="preserve"> </w:t>
      </w:r>
      <w:r w:rsidRPr="00CF0BA5">
        <w:rPr>
          <w:rStyle w:val="StyleUnderline"/>
          <w:rFonts w:cs="Arial"/>
          <w:highlight w:val="cyan"/>
        </w:rPr>
        <w:t>and has announced its intention to lead</w:t>
      </w:r>
      <w:r w:rsidRPr="00CF0BA5">
        <w:rPr>
          <w:rStyle w:val="StyleUnderline"/>
          <w:rFonts w:cs="Arial"/>
        </w:rPr>
        <w:t xml:space="preserve"> the world in AI by 2030</w:t>
      </w:r>
      <w:r w:rsidRPr="00CF0BA5">
        <w:rPr>
          <w:rFonts w:cs="Arial"/>
          <w:sz w:val="16"/>
        </w:rPr>
        <w:t xml:space="preserve">, </w:t>
      </w:r>
      <w:r w:rsidRPr="00CF0BA5">
        <w:rPr>
          <w:rStyle w:val="StyleUnderline"/>
          <w:rFonts w:cs="Arial"/>
          <w:highlight w:val="cyan"/>
        </w:rPr>
        <w:t>which poses</w:t>
      </w:r>
      <w:r w:rsidRPr="00CF0BA5">
        <w:rPr>
          <w:rStyle w:val="StyleUnderline"/>
          <w:rFonts w:cs="Arial"/>
        </w:rPr>
        <w:t xml:space="preserve"> a myriad of </w:t>
      </w:r>
      <w:r w:rsidRPr="00CF0BA5">
        <w:rPr>
          <w:rStyle w:val="StyleUnderline"/>
          <w:rFonts w:cs="Arial"/>
          <w:highlight w:val="cyan"/>
        </w:rPr>
        <w:t>economic, human rights and security concerns</w:t>
      </w:r>
      <w:r w:rsidRPr="00CF0BA5">
        <w:rPr>
          <w:rFonts w:cs="Arial"/>
          <w:sz w:val="16"/>
        </w:rPr>
        <w:t xml:space="preserve">. The United States lags on creating a national plan and will need to build a comprehensive AI strategy to maintain technological leadership and responsibly harness the opportunities AI presents. Congress can contribute to U.S. AI leadership by building the human capital necessary to develop AI and by exploring options for smart, sensible regulation to make sure AI systems are safe and beneficial to the American public. </w:t>
      </w:r>
      <w:r w:rsidRPr="00342846">
        <w:rPr>
          <w:sz w:val="16"/>
          <w:szCs w:val="16"/>
        </w:rPr>
        <w:t>In 2018, the U.S. government made progress in AI, but much remains to be done. The Department of Defense (DOD) has made positive strides through the Defense Advanced Research Projects Agency’s (DARPA) significant AI research and development (R&amp;D) investments and by establishing the Joint Artificial Intelligence Center (JAIC), which will coordinate and advance defense-related AI activities. The White House hosted an AI summit last year and repeatedly has emphasized AI as an R&amp;D priority. Congress, too, took steps to bolster national AI efforts by provisioning for a National Security Commission on Artificial Intelligence in the fiscal year 2019 National Defense Authorization Act. These efforts are valuable, but fall short of the comprehensive national approach that other nations are bringing to ensure national competitiveness in AI. Congress can address several key areas: Increasing funding for AI initiatives; Improving STEM education and high-skilled immigration policies to ensure the United States can grow and attract top talent; and Passing smart, sensible regulation to ensure AI innovation is not hindered by a public backlash against harmful uses. Congress played a similar role passing key legislation in other technology areas, such as last year’s bipartisan National Quantum Initiative Act. The private and public sectors need to collaborate to maintain U.S. leadership in AI. While the g</w:t>
      </w:r>
      <w:r w:rsidRPr="00CF0BA5">
        <w:rPr>
          <w:rFonts w:cs="Arial"/>
          <w:sz w:val="16"/>
        </w:rPr>
        <w:t xml:space="preserve">overnment cannot, and should not, supplant the private sector for all R&amp;D efforts, the government can play an essential part in funding areas where there are not sufficient private-sector incentives — such as basic research and AI safety, a critical, underfunded area. Congress should increase government AI R&amp;D spending and fully fund critical initiatives such as the DOD’s Joint AI Center. Congress also can take steps to ensure the United States builds and maintains a talent base sufficient for AI leadership. While the White House STEM education plan is a good first step, the United States will need to draw upon internal and external sources of talent to satisfy the demand for high-tech workers. Ninety percent of employer requests for H-1B visa applications are for jobs that require high-level STEM knowledge, a product of the acute shortfall in the U.S. labor market. Enabling high-skilled immigration comes with an a bonus for the American economy — according to a joint report by the American Enterprise Institute and the Partnership For A New American Economy, “An additional 100 foreign-born workers in STEM fields with advanced degrees from U.S. universities is associated with an additional 262 jobs among US natives.” Immigrants found one-quarter of startups in the United States. Congress should work in a bipartisan manner to reform high-tech immigration practices and expand the domestic talent base by promoting STEM education. As AI technology is introduced into the U.S. economy, from social media bots to self-driving cars, the </w:t>
      </w:r>
      <w:r w:rsidRPr="00CF0BA5">
        <w:rPr>
          <w:rStyle w:val="StyleUnderline"/>
          <w:rFonts w:cs="Arial"/>
          <w:highlight w:val="cyan"/>
        </w:rPr>
        <w:t>U</w:t>
      </w:r>
      <w:r w:rsidRPr="00CF0BA5">
        <w:rPr>
          <w:rFonts w:cs="Arial"/>
        </w:rPr>
        <w:t xml:space="preserve">nited </w:t>
      </w:r>
      <w:r w:rsidRPr="00CF0BA5">
        <w:rPr>
          <w:rStyle w:val="StyleUnderline"/>
          <w:rFonts w:cs="Arial"/>
          <w:highlight w:val="cyan"/>
        </w:rPr>
        <w:t>S</w:t>
      </w:r>
      <w:r w:rsidRPr="00CF0BA5">
        <w:rPr>
          <w:rFonts w:cs="Arial"/>
        </w:rPr>
        <w:t xml:space="preserve">tates </w:t>
      </w:r>
      <w:r w:rsidRPr="00CF0BA5">
        <w:rPr>
          <w:rStyle w:val="StyleUnderline"/>
          <w:rFonts w:cs="Arial"/>
          <w:highlight w:val="cyan"/>
        </w:rPr>
        <w:t>will need a sensible approach</w:t>
      </w:r>
      <w:r w:rsidRPr="00CF0BA5">
        <w:rPr>
          <w:rStyle w:val="StyleUnderline"/>
          <w:rFonts w:cs="Arial"/>
        </w:rPr>
        <w:t xml:space="preserve"> </w:t>
      </w:r>
      <w:r w:rsidRPr="00CF0BA5">
        <w:rPr>
          <w:rStyle w:val="StyleUnderline"/>
          <w:rFonts w:cs="Arial"/>
          <w:highlight w:val="cyan"/>
        </w:rPr>
        <w:t xml:space="preserve">to </w:t>
      </w:r>
      <w:r w:rsidRPr="00CF0BA5">
        <w:rPr>
          <w:rStyle w:val="Emphasis"/>
          <w:highlight w:val="cyan"/>
        </w:rPr>
        <w:t>regulating applications</w:t>
      </w:r>
      <w:r w:rsidRPr="00CF0BA5">
        <w:rPr>
          <w:rStyle w:val="StyleUnderline"/>
          <w:rFonts w:cs="Arial"/>
          <w:highlight w:val="cyan"/>
        </w:rPr>
        <w:t xml:space="preserve"> of AI tech</w:t>
      </w:r>
      <w:r w:rsidRPr="00CF0BA5">
        <w:rPr>
          <w:rFonts w:cs="Arial"/>
          <w:sz w:val="16"/>
        </w:rPr>
        <w:t xml:space="preserve">nology </w:t>
      </w:r>
      <w:r w:rsidRPr="00342846">
        <w:rPr>
          <w:rStyle w:val="StyleUnderline"/>
          <w:rFonts w:cs="Arial"/>
          <w:szCs w:val="22"/>
          <w:highlight w:val="cyan"/>
        </w:rPr>
        <w:t xml:space="preserve">to avoid </w:t>
      </w:r>
      <w:r w:rsidRPr="00342846">
        <w:rPr>
          <w:rStyle w:val="Emphasis"/>
          <w:szCs w:val="22"/>
          <w:highlight w:val="cyan"/>
        </w:rPr>
        <w:t>undue harm and public resistance to adoption</w:t>
      </w:r>
      <w:r w:rsidRPr="00CF0BA5">
        <w:rPr>
          <w:rFonts w:cs="Arial"/>
          <w:sz w:val="16"/>
        </w:rPr>
        <w:t xml:space="preserve">. Already, aspects of a </w:t>
      </w:r>
      <w:r w:rsidRPr="00CF0BA5">
        <w:rPr>
          <w:rStyle w:val="StyleUnderline"/>
          <w:rFonts w:cs="Arial"/>
        </w:rPr>
        <w:t>backlash have been seen in</w:t>
      </w:r>
      <w:r w:rsidRPr="00CF0BA5">
        <w:rPr>
          <w:rFonts w:cs="Arial"/>
          <w:sz w:val="16"/>
        </w:rPr>
        <w:t xml:space="preserve"> the case of </w:t>
      </w:r>
      <w:r w:rsidRPr="00CF0BA5">
        <w:rPr>
          <w:rStyle w:val="StyleUnderline"/>
          <w:rFonts w:cs="Arial"/>
        </w:rPr>
        <w:t>attacks on self-driving cars</w:t>
      </w:r>
      <w:r w:rsidRPr="00CF0BA5">
        <w:rPr>
          <w:rFonts w:cs="Arial"/>
          <w:sz w:val="16"/>
        </w:rPr>
        <w:t xml:space="preserve">. </w:t>
      </w:r>
      <w:r w:rsidRPr="00CF0BA5">
        <w:rPr>
          <w:rStyle w:val="StyleUnderline"/>
          <w:rFonts w:cs="Arial"/>
        </w:rPr>
        <w:t>Eighty-two percent of</w:t>
      </w:r>
      <w:r w:rsidRPr="00CF0BA5">
        <w:rPr>
          <w:rFonts w:cs="Arial"/>
          <w:sz w:val="16"/>
        </w:rPr>
        <w:t xml:space="preserve"> </w:t>
      </w:r>
      <w:r w:rsidRPr="00CF0BA5">
        <w:rPr>
          <w:rStyle w:val="StyleUnderline"/>
          <w:rFonts w:cs="Arial"/>
          <w:highlight w:val="cyan"/>
        </w:rPr>
        <w:t>Americans believe AI needs careful management</w:t>
      </w:r>
      <w:r w:rsidRPr="00CF0BA5">
        <w:rPr>
          <w:rStyle w:val="StyleUnderline"/>
          <w:rFonts w:cs="Arial"/>
        </w:rPr>
        <w:t xml:space="preserve"> to address a wide variety of concerns</w:t>
      </w:r>
      <w:r w:rsidRPr="00CF0BA5">
        <w:rPr>
          <w:rFonts w:cs="Arial"/>
          <w:sz w:val="16"/>
        </w:rPr>
        <w:t xml:space="preserve">. </w:t>
      </w:r>
      <w:r w:rsidRPr="00CF0BA5">
        <w:rPr>
          <w:rStyle w:val="StyleUnderline"/>
          <w:rFonts w:cs="Arial"/>
          <w:highlight w:val="cyan"/>
        </w:rPr>
        <w:t>Smart, sensible regulation</w:t>
      </w:r>
      <w:r w:rsidRPr="00CF0BA5">
        <w:rPr>
          <w:rStyle w:val="StyleUnderline"/>
          <w:rFonts w:cs="Arial"/>
        </w:rPr>
        <w:t xml:space="preserve"> of AI applications </w:t>
      </w:r>
      <w:r w:rsidRPr="00CF0BA5">
        <w:rPr>
          <w:rStyle w:val="StyleUnderline"/>
          <w:rFonts w:cs="Arial"/>
          <w:highlight w:val="cyan"/>
        </w:rPr>
        <w:t>is needed to ensure</w:t>
      </w:r>
      <w:r w:rsidRPr="00CF0BA5">
        <w:rPr>
          <w:rFonts w:cs="Arial"/>
          <w:sz w:val="16"/>
        </w:rPr>
        <w:t xml:space="preserve"> that </w:t>
      </w:r>
      <w:r w:rsidRPr="00CF0BA5">
        <w:rPr>
          <w:rStyle w:val="StyleUnderline"/>
          <w:rFonts w:cs="Arial"/>
          <w:highlight w:val="cyan"/>
        </w:rPr>
        <w:t>uses are socially beneficial</w:t>
      </w:r>
      <w:r w:rsidRPr="00CF0BA5">
        <w:rPr>
          <w:rFonts w:cs="Arial"/>
          <w:sz w:val="16"/>
        </w:rPr>
        <w:t xml:space="preserve">. </w:t>
      </w:r>
      <w:r w:rsidRPr="00CF0BA5">
        <w:rPr>
          <w:rStyle w:val="StyleUnderline"/>
          <w:rFonts w:cs="Arial"/>
        </w:rPr>
        <w:t>In the absence of federal government leadership</w:t>
      </w:r>
      <w:r w:rsidRPr="00CF0BA5">
        <w:rPr>
          <w:rFonts w:cs="Arial"/>
          <w:sz w:val="16"/>
        </w:rPr>
        <w:t xml:space="preserve"> to date, some </w:t>
      </w:r>
      <w:r w:rsidRPr="00CF0BA5">
        <w:rPr>
          <w:rStyle w:val="StyleUnderline"/>
          <w:rFonts w:cs="Arial"/>
        </w:rPr>
        <w:t>states and private actors are stepping up</w:t>
      </w:r>
      <w:r w:rsidRPr="00CF0BA5">
        <w:rPr>
          <w:rFonts w:cs="Arial"/>
          <w:sz w:val="16"/>
        </w:rPr>
        <w:t xml:space="preserve">. California recently passed a “Bot Disclosure” law requiring that bots disclose that they are not human, an important and necessary step given recent advances in AI-generated text and synthetic voice capabilities. Microsoft has called for regulation of facial recognition technology. By engaging on these and other issues, such as algorithmic accountability for social media, Congress can play a critical role in ensuring that AI applications are socially beneficial </w:t>
      </w:r>
      <w:r w:rsidRPr="00CF0BA5">
        <w:rPr>
          <w:rStyle w:val="StyleUnderline"/>
          <w:rFonts w:cs="Arial"/>
          <w:highlight w:val="cyan"/>
        </w:rPr>
        <w:t>and the U.S. public supports further development</w:t>
      </w:r>
      <w:r w:rsidRPr="00CF0BA5">
        <w:rPr>
          <w:rStyle w:val="StyleUnderline"/>
          <w:rFonts w:cs="Arial"/>
        </w:rPr>
        <w:t>.</w:t>
      </w:r>
    </w:p>
    <w:p w14:paraId="4E0C5495" w14:textId="77777777" w:rsidR="00E84FA1" w:rsidRPr="00CF0BA5" w:rsidRDefault="00E84FA1" w:rsidP="00E84FA1">
      <w:pPr>
        <w:rPr>
          <w:rStyle w:val="StyleUnderline"/>
          <w:rFonts w:cs="Arial"/>
        </w:rPr>
      </w:pPr>
    </w:p>
    <w:p w14:paraId="4A15C54D" w14:textId="77777777" w:rsidR="00E84FA1" w:rsidRPr="00CF0BA5" w:rsidRDefault="00E84FA1" w:rsidP="00E84FA1">
      <w:pPr>
        <w:pStyle w:val="Heading4"/>
        <w:rPr>
          <w:rFonts w:cs="Arial"/>
          <w:bCs w:val="0"/>
        </w:rPr>
      </w:pPr>
      <w:r w:rsidRPr="00CF0BA5">
        <w:rPr>
          <w:rFonts w:cs="Arial"/>
        </w:rPr>
        <w:lastRenderedPageBreak/>
        <w:t xml:space="preserve">Chinese tech supremacy causes </w:t>
      </w:r>
      <w:r w:rsidRPr="00CF0BA5">
        <w:rPr>
          <w:rFonts w:cs="Arial"/>
          <w:u w:val="single"/>
        </w:rPr>
        <w:t>nuclear war</w:t>
      </w:r>
      <w:r w:rsidRPr="00CF0BA5">
        <w:rPr>
          <w:rFonts w:cs="Arial"/>
        </w:rPr>
        <w:t>.</w:t>
      </w:r>
    </w:p>
    <w:p w14:paraId="403EE766" w14:textId="77777777" w:rsidR="00E84FA1" w:rsidRPr="00CF0BA5" w:rsidRDefault="00E84FA1" w:rsidP="00E84FA1">
      <w:pPr>
        <w:rPr>
          <w:rFonts w:cs="Arial"/>
        </w:rPr>
      </w:pPr>
      <w:r w:rsidRPr="00CF0BA5">
        <w:rPr>
          <w:rStyle w:val="Style13ptBold"/>
          <w:rFonts w:cs="Arial"/>
        </w:rPr>
        <w:t xml:space="preserve">Kroenig ’18 </w:t>
      </w:r>
      <w:r w:rsidRPr="00CF0BA5">
        <w:rPr>
          <w:rFonts w:cs="Arial"/>
        </w:rPr>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48401862" w14:textId="77777777" w:rsidR="00E84FA1" w:rsidRPr="00CF0BA5" w:rsidRDefault="00E84FA1" w:rsidP="00E84FA1">
      <w:pPr>
        <w:rPr>
          <w:rStyle w:val="StyleUnderline"/>
          <w:rFonts w:cs="Arial"/>
        </w:rPr>
      </w:pPr>
      <w:r w:rsidRPr="00CF0BA5">
        <w:rPr>
          <w:rFonts w:cs="Arial"/>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CF0BA5">
        <w:rPr>
          <w:rStyle w:val="StyleUnderline"/>
          <w:rFonts w:cs="Arial"/>
          <w:highlight w:val="cyan"/>
        </w:rPr>
        <w:t>new tech</w:t>
      </w:r>
      <w:r w:rsidRPr="00CF0BA5">
        <w:rPr>
          <w:rStyle w:val="StyleUnderline"/>
          <w:rFonts w:cs="Arial"/>
        </w:rPr>
        <w:t xml:space="preserve">nology </w:t>
      </w:r>
      <w:r w:rsidRPr="00CF0BA5">
        <w:rPr>
          <w:rStyle w:val="StyleUnderline"/>
          <w:rFonts w:cs="Arial"/>
          <w:highlight w:val="cyan"/>
        </w:rPr>
        <w:t xml:space="preserve">might cause </w:t>
      </w:r>
      <w:r w:rsidRPr="00CF0BA5">
        <w:rPr>
          <w:rStyle w:val="Emphasis"/>
          <w:highlight w:val="cyan"/>
        </w:rPr>
        <w:t>nuclear conflict</w:t>
      </w:r>
      <w:r w:rsidRPr="00CF0BA5">
        <w:rPr>
          <w:rStyle w:val="StyleUnderline"/>
          <w:rFonts w:cs="Arial"/>
          <w:highlight w:val="cyan"/>
        </w:rPr>
        <w:t>: by upending the</w:t>
      </w:r>
      <w:r w:rsidRPr="00CF0BA5">
        <w:rPr>
          <w:rStyle w:val="StyleUnderline"/>
          <w:rFonts w:cs="Arial"/>
        </w:rPr>
        <w:t xml:space="preserve"> existing </w:t>
      </w:r>
      <w:r w:rsidRPr="00CF0BA5">
        <w:rPr>
          <w:rStyle w:val="StyleUnderline"/>
          <w:rFonts w:cs="Arial"/>
          <w:highlight w:val="cyan"/>
        </w:rPr>
        <w:t>balance of power</w:t>
      </w:r>
      <w:r w:rsidRPr="00CF0BA5">
        <w:rPr>
          <w:rStyle w:val="StyleUnderline"/>
          <w:rFonts w:cs="Arial"/>
        </w:rPr>
        <w:t xml:space="preserve"> among nuclear-armed states. This latter concern is more probable and dangerous and demands an immediate policy response.</w:t>
      </w:r>
    </w:p>
    <w:p w14:paraId="5DF449C2" w14:textId="77777777" w:rsidR="00E84FA1" w:rsidRPr="00342846" w:rsidRDefault="00E84FA1" w:rsidP="00E84FA1">
      <w:pPr>
        <w:rPr>
          <w:rFonts w:cs="Arial"/>
          <w:sz w:val="8"/>
          <w:szCs w:val="8"/>
        </w:rPr>
      </w:pPr>
      <w:r w:rsidRPr="00342846">
        <w:rPr>
          <w:rFonts w:cs="Arial"/>
          <w:sz w:val="8"/>
          <w:szCs w:val="8"/>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7FBE6F5D" w14:textId="77777777" w:rsidR="00E84FA1" w:rsidRPr="00342846" w:rsidRDefault="00E84FA1" w:rsidP="00E84FA1">
      <w:pPr>
        <w:rPr>
          <w:rFonts w:cs="Arial"/>
          <w:sz w:val="8"/>
          <w:szCs w:val="8"/>
        </w:rPr>
      </w:pPr>
      <w:r w:rsidRPr="00342846">
        <w:rPr>
          <w:rFonts w:cs="Arial"/>
          <w:sz w:val="8"/>
          <w:szCs w:val="8"/>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47C34576" w14:textId="77777777" w:rsidR="00E84FA1" w:rsidRPr="00342846" w:rsidRDefault="00E84FA1" w:rsidP="00E84FA1">
      <w:pPr>
        <w:rPr>
          <w:rFonts w:cs="Arial"/>
          <w:sz w:val="8"/>
          <w:szCs w:val="8"/>
        </w:rPr>
      </w:pPr>
      <w:r w:rsidRPr="00342846">
        <w:rPr>
          <w:rFonts w:cs="Arial"/>
          <w:sz w:val="8"/>
          <w:szCs w:val="8"/>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294C9151" w14:textId="77777777" w:rsidR="00E84FA1" w:rsidRPr="00342846" w:rsidRDefault="00E84FA1" w:rsidP="00E84FA1">
      <w:pPr>
        <w:rPr>
          <w:rFonts w:cs="Arial"/>
          <w:sz w:val="8"/>
          <w:szCs w:val="8"/>
        </w:rPr>
      </w:pPr>
      <w:r w:rsidRPr="00342846">
        <w:rPr>
          <w:rFonts w:cs="Arial"/>
          <w:sz w:val="8"/>
          <w:szCs w:val="8"/>
        </w:rPr>
        <w:t>According to this logic, therefore, the appropriate policy response would be to ban outright or control any new weapon systems that might threaten second-strike capabilities.</w:t>
      </w:r>
    </w:p>
    <w:p w14:paraId="796F94E8" w14:textId="77777777" w:rsidR="00E84FA1" w:rsidRPr="00342846" w:rsidRDefault="00E84FA1" w:rsidP="00E84FA1">
      <w:pPr>
        <w:rPr>
          <w:rFonts w:cs="Arial"/>
          <w:sz w:val="8"/>
          <w:szCs w:val="8"/>
        </w:rPr>
      </w:pPr>
      <w:r w:rsidRPr="00342846">
        <w:rPr>
          <w:rFonts w:cs="Arial"/>
          <w:sz w:val="8"/>
          <w:szCs w:val="8"/>
        </w:rPr>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48B0893C" w14:textId="77777777" w:rsidR="00E84FA1" w:rsidRPr="00342846" w:rsidRDefault="00E84FA1" w:rsidP="00E84FA1">
      <w:pPr>
        <w:rPr>
          <w:sz w:val="8"/>
          <w:szCs w:val="8"/>
        </w:rPr>
      </w:pPr>
      <w:r w:rsidRPr="00342846">
        <w:rPr>
          <w:sz w:val="8"/>
          <w:szCs w:val="8"/>
        </w:rPr>
        <w:t>Rather, we should think more broadly about how new technology might affect global politics, and, for this, it is helpful to turn to scholarly international relations theory. The dominant theory of the causes of war in the academy is the “bargaining model of war.” This theory identifies rapid shifts in the balance of power as a primary cause of conflict.</w:t>
      </w:r>
    </w:p>
    <w:p w14:paraId="378D8D80" w14:textId="77777777" w:rsidR="00E84FA1" w:rsidRPr="00342846" w:rsidRDefault="00E84FA1" w:rsidP="00E84FA1">
      <w:pPr>
        <w:rPr>
          <w:sz w:val="8"/>
          <w:szCs w:val="8"/>
        </w:rPr>
      </w:pPr>
      <w:r w:rsidRPr="00342846">
        <w:rPr>
          <w:sz w:val="8"/>
          <w:szCs w:val="8"/>
        </w:rPr>
        <w:t>International politics often presents states with conflicts that they can settle through peaceful bargaining, but when bargaining breaks down, war results. Shifts in the balance of power are problematic because they undermine effective bargaining. After all, why agree to a deal today if your bargaining position will be stronger tomorrow? And, a clear understanding of the military balance of power can contribute to peace. (Why start a war you are likely to lose?) But shifts in the balance of power muddy understandings of which states have the advantage.</w:t>
      </w:r>
    </w:p>
    <w:p w14:paraId="4C7A4503" w14:textId="77777777" w:rsidR="00E84FA1" w:rsidRPr="00342846" w:rsidRDefault="00E84FA1" w:rsidP="00E84FA1">
      <w:pPr>
        <w:rPr>
          <w:sz w:val="8"/>
          <w:szCs w:val="8"/>
        </w:rPr>
      </w:pPr>
      <w:r w:rsidRPr="00342846">
        <w:rPr>
          <w:sz w:val="8"/>
          <w:szCs w:val="8"/>
        </w:rPr>
        <w:t>You may see where this is going. New technologies threaten to create potentially destabilizing shifts in the balance of power.</w:t>
      </w:r>
    </w:p>
    <w:p w14:paraId="09B651F2" w14:textId="77777777" w:rsidR="00E84FA1" w:rsidRPr="00342846" w:rsidRDefault="00E84FA1" w:rsidP="00E84FA1">
      <w:pPr>
        <w:rPr>
          <w:sz w:val="8"/>
          <w:szCs w:val="8"/>
        </w:rPr>
      </w:pPr>
      <w:r w:rsidRPr="00342846">
        <w:rPr>
          <w:sz w:val="8"/>
          <w:szCs w:val="8"/>
        </w:rPr>
        <w:t>For decades, stability in Europe and Asia has been supported by US military power. In recent years, however, the balance of power in Asia has begun to shift, as China has increased its military capabilities. Already, Beijing has become more assertive in the region, claiming contested territory in the South China Sea. And the results of Russia’s military modernization have been on full display in its ongoing intervention in Ukraine.</w:t>
      </w:r>
    </w:p>
    <w:p w14:paraId="327259D3" w14:textId="77777777" w:rsidR="00E84FA1" w:rsidRPr="00CF0BA5" w:rsidRDefault="00E84FA1" w:rsidP="00E84FA1">
      <w:pPr>
        <w:rPr>
          <w:rFonts w:cs="Arial"/>
          <w:sz w:val="16"/>
        </w:rPr>
      </w:pPr>
      <w:r w:rsidRPr="00CF0BA5">
        <w:rPr>
          <w:rFonts w:cs="Arial"/>
          <w:sz w:val="16"/>
        </w:rPr>
        <w:t xml:space="preserve">Moreover, </w:t>
      </w:r>
      <w:r w:rsidRPr="00CF0BA5">
        <w:rPr>
          <w:rFonts w:cs="Arial"/>
          <w:sz w:val="16"/>
          <w:szCs w:val="16"/>
        </w:rPr>
        <w:t>China may have the lead over the United States in</w:t>
      </w:r>
      <w:r w:rsidRPr="00CF0BA5">
        <w:rPr>
          <w:rStyle w:val="StyleUnderline"/>
          <w:rFonts w:cs="Arial"/>
        </w:rPr>
        <w:t xml:space="preserve"> </w:t>
      </w:r>
      <w:r w:rsidRPr="00CF0BA5">
        <w:rPr>
          <w:rStyle w:val="StyleUnderline"/>
          <w:rFonts w:cs="Arial"/>
          <w:highlight w:val="cyan"/>
        </w:rPr>
        <w:t>emerging tech</w:t>
      </w:r>
      <w:r w:rsidRPr="00CF0BA5">
        <w:rPr>
          <w:rStyle w:val="StyleUnderline"/>
          <w:rFonts w:cs="Arial"/>
        </w:rPr>
        <w:t xml:space="preserve">nologies that </w:t>
      </w:r>
      <w:r w:rsidRPr="00CF0BA5">
        <w:rPr>
          <w:rStyle w:val="StyleUnderline"/>
          <w:rFonts w:cs="Arial"/>
          <w:highlight w:val="cyan"/>
        </w:rPr>
        <w:t xml:space="preserve">could be </w:t>
      </w:r>
      <w:r w:rsidRPr="00CF0BA5">
        <w:rPr>
          <w:rStyle w:val="Emphasis"/>
          <w:highlight w:val="cyan"/>
        </w:rPr>
        <w:t>decisive</w:t>
      </w:r>
      <w:r w:rsidRPr="00CF0BA5">
        <w:rPr>
          <w:rStyle w:val="StyleUnderline"/>
          <w:rFonts w:cs="Arial"/>
          <w:highlight w:val="cyan"/>
        </w:rPr>
        <w:t xml:space="preserve"> for</w:t>
      </w:r>
      <w:r w:rsidRPr="00CF0BA5">
        <w:rPr>
          <w:rStyle w:val="StyleUnderline"/>
          <w:rFonts w:cs="Arial"/>
        </w:rPr>
        <w:t xml:space="preserve"> the </w:t>
      </w:r>
      <w:r w:rsidRPr="00CF0BA5">
        <w:rPr>
          <w:rStyle w:val="StyleUnderline"/>
          <w:rFonts w:cs="Arial"/>
          <w:highlight w:val="cyan"/>
        </w:rPr>
        <w:t>future</w:t>
      </w:r>
      <w:r w:rsidRPr="00CF0BA5">
        <w:rPr>
          <w:rStyle w:val="StyleUnderline"/>
          <w:rFonts w:cs="Arial"/>
        </w:rPr>
        <w:t xml:space="preserve"> of military acquisitions and </w:t>
      </w:r>
      <w:r w:rsidRPr="00CF0BA5">
        <w:rPr>
          <w:rStyle w:val="StyleUnderline"/>
          <w:rFonts w:cs="Arial"/>
          <w:highlight w:val="cyan"/>
        </w:rPr>
        <w:t>warfare</w:t>
      </w:r>
      <w:r w:rsidRPr="00CF0BA5">
        <w:rPr>
          <w:rFonts w:cs="Arial"/>
          <w:sz w:val="16"/>
        </w:rPr>
        <w:t xml:space="preserve">, </w:t>
      </w:r>
      <w:r w:rsidRPr="00CF0BA5">
        <w:rPr>
          <w:rStyle w:val="StyleUnderline"/>
          <w:rFonts w:cs="Arial"/>
          <w:highlight w:val="cyan"/>
        </w:rPr>
        <w:t>including</w:t>
      </w:r>
      <w:r w:rsidRPr="00CF0BA5">
        <w:rPr>
          <w:rFonts w:cs="Arial"/>
          <w:sz w:val="16"/>
        </w:rPr>
        <w:t xml:space="preserve"> 3D printing, hypersonic missiles, </w:t>
      </w:r>
      <w:r w:rsidRPr="00CF0BA5">
        <w:rPr>
          <w:rStyle w:val="Emphasis"/>
          <w:highlight w:val="cyan"/>
        </w:rPr>
        <w:t>quantum</w:t>
      </w:r>
      <w:r w:rsidRPr="00CF0BA5">
        <w:rPr>
          <w:rFonts w:cs="Arial"/>
          <w:sz w:val="16"/>
        </w:rPr>
        <w:t xml:space="preserve"> computing, </w:t>
      </w:r>
      <w:r w:rsidRPr="00CF0BA5">
        <w:rPr>
          <w:rStyle w:val="Emphasis"/>
          <w:highlight w:val="cyan"/>
        </w:rPr>
        <w:t>5G</w:t>
      </w:r>
      <w:r w:rsidRPr="00CF0BA5">
        <w:rPr>
          <w:rFonts w:cs="Arial"/>
          <w:sz w:val="16"/>
        </w:rPr>
        <w:t xml:space="preserve"> wireless connectivity, </w:t>
      </w:r>
      <w:r w:rsidRPr="00CF0BA5">
        <w:rPr>
          <w:rStyle w:val="StyleUnderline"/>
          <w:rFonts w:cs="Arial"/>
          <w:highlight w:val="cyan"/>
        </w:rPr>
        <w:t>and</w:t>
      </w:r>
      <w:r w:rsidRPr="00CF0BA5">
        <w:rPr>
          <w:rFonts w:cs="Arial"/>
          <w:sz w:val="16"/>
        </w:rPr>
        <w:t xml:space="preserve"> artificial intelligence (</w:t>
      </w:r>
      <w:r w:rsidRPr="00CF0BA5">
        <w:rPr>
          <w:rStyle w:val="Emphasis"/>
          <w:highlight w:val="cyan"/>
        </w:rPr>
        <w:t>AI</w:t>
      </w:r>
      <w:r w:rsidRPr="00CF0BA5">
        <w:rPr>
          <w:rFonts w:cs="Arial"/>
          <w:sz w:val="16"/>
        </w:rPr>
        <w:t>). And Russian President Vladimir Putin is building new unmanned vehicles while ominously declaring, “Whoever leads in AI will rule the world.”</w:t>
      </w:r>
    </w:p>
    <w:p w14:paraId="67ECD43C" w14:textId="77777777" w:rsidR="00E84FA1" w:rsidRPr="00CF0BA5" w:rsidRDefault="00E84FA1" w:rsidP="00E84FA1">
      <w:pPr>
        <w:rPr>
          <w:rFonts w:cs="Arial"/>
          <w:sz w:val="16"/>
        </w:rPr>
      </w:pPr>
      <w:r w:rsidRPr="00CF0BA5">
        <w:rPr>
          <w:rFonts w:cs="Arial"/>
          <w:sz w:val="16"/>
        </w:rPr>
        <w:t>If China or Russia are able to incorporate new technologies into their militaries before the United States, then this could lead to the kind of rapid shift in the balance of power that often causes war.</w:t>
      </w:r>
    </w:p>
    <w:p w14:paraId="0396E0CF" w14:textId="77777777" w:rsidR="00E84FA1" w:rsidRPr="00CF0BA5" w:rsidRDefault="00E84FA1" w:rsidP="00E84FA1">
      <w:pPr>
        <w:rPr>
          <w:rFonts w:cs="Arial"/>
          <w:sz w:val="16"/>
        </w:rPr>
      </w:pPr>
      <w:r w:rsidRPr="00CF0BA5">
        <w:rPr>
          <w:rStyle w:val="StyleUnderline"/>
          <w:rFonts w:cs="Arial"/>
          <w:highlight w:val="cyan"/>
        </w:rPr>
        <w:t>If Beijing believes emerging tech</w:t>
      </w:r>
      <w:r w:rsidRPr="00CF0BA5">
        <w:rPr>
          <w:rStyle w:val="StyleUnderline"/>
          <w:rFonts w:cs="Arial"/>
        </w:rPr>
        <w:t xml:space="preserve">nologies </w:t>
      </w:r>
      <w:r w:rsidRPr="00CF0BA5">
        <w:rPr>
          <w:rStyle w:val="StyleUnderline"/>
          <w:rFonts w:cs="Arial"/>
          <w:highlight w:val="cyan"/>
        </w:rPr>
        <w:t>provide it</w:t>
      </w:r>
      <w:r w:rsidRPr="00CF0BA5">
        <w:rPr>
          <w:rStyle w:val="StyleUnderline"/>
          <w:rFonts w:cs="Arial"/>
        </w:rPr>
        <w:t xml:space="preserve"> with </w:t>
      </w:r>
      <w:r w:rsidRPr="00CF0BA5">
        <w:rPr>
          <w:rStyle w:val="StyleUnderline"/>
          <w:rFonts w:cs="Arial"/>
          <w:highlight w:val="cyan"/>
        </w:rPr>
        <w:t>a</w:t>
      </w:r>
      <w:r w:rsidRPr="00CF0BA5">
        <w:rPr>
          <w:rStyle w:val="StyleUnderline"/>
          <w:rFonts w:cs="Arial"/>
        </w:rPr>
        <w:t xml:space="preserve"> newfound, local </w:t>
      </w:r>
      <w:r w:rsidRPr="00CF0BA5">
        <w:rPr>
          <w:rStyle w:val="StyleUnderline"/>
          <w:rFonts w:cs="Arial"/>
          <w:highlight w:val="cyan"/>
        </w:rPr>
        <w:t>military advantage</w:t>
      </w:r>
      <w:r w:rsidRPr="00CF0BA5">
        <w:rPr>
          <w:rStyle w:val="StyleUnderline"/>
          <w:rFonts w:cs="Arial"/>
        </w:rPr>
        <w:t xml:space="preserve"> over the United States, for example, </w:t>
      </w:r>
      <w:r w:rsidRPr="00CF0BA5">
        <w:rPr>
          <w:rStyle w:val="StyleUnderline"/>
          <w:rFonts w:cs="Arial"/>
          <w:highlight w:val="cyan"/>
        </w:rPr>
        <w:t>it may be</w:t>
      </w:r>
      <w:r w:rsidRPr="00CF0BA5">
        <w:rPr>
          <w:rStyle w:val="StyleUnderline"/>
          <w:rFonts w:cs="Arial"/>
        </w:rPr>
        <w:t xml:space="preserve"> more </w:t>
      </w:r>
      <w:r w:rsidRPr="00CF0BA5">
        <w:rPr>
          <w:rStyle w:val="StyleUnderline"/>
          <w:rFonts w:cs="Arial"/>
          <w:highlight w:val="cyan"/>
        </w:rPr>
        <w:t>willing</w:t>
      </w:r>
      <w:r w:rsidRPr="00CF0BA5">
        <w:rPr>
          <w:rStyle w:val="StyleUnderline"/>
          <w:rFonts w:cs="Arial"/>
        </w:rPr>
        <w:t xml:space="preserve"> than previously </w:t>
      </w:r>
      <w:r w:rsidRPr="00CF0BA5">
        <w:rPr>
          <w:rStyle w:val="Emphasis"/>
          <w:highlight w:val="cyan"/>
        </w:rPr>
        <w:t xml:space="preserve">to initiate conflict </w:t>
      </w:r>
      <w:r w:rsidRPr="00CF0BA5">
        <w:rPr>
          <w:rStyle w:val="Emphasis"/>
        </w:rPr>
        <w:t>over Taiwan</w:t>
      </w:r>
      <w:r w:rsidRPr="00CF0BA5">
        <w:rPr>
          <w:rFonts w:cs="Arial"/>
          <w:sz w:val="16"/>
        </w:rPr>
        <w:t>. And if Putin thinks new tech has strengthened his hand, he may be more tempted to launch a Ukraine-style invasion of a NATO member.</w:t>
      </w:r>
    </w:p>
    <w:p w14:paraId="4E3B24F6" w14:textId="77777777" w:rsidR="00E84FA1" w:rsidRPr="00CF0BA5" w:rsidRDefault="00E84FA1" w:rsidP="00E84FA1">
      <w:pPr>
        <w:rPr>
          <w:rStyle w:val="StyleUnderline"/>
          <w:rFonts w:cs="Arial"/>
        </w:rPr>
      </w:pPr>
      <w:r w:rsidRPr="00CF0BA5">
        <w:rPr>
          <w:rStyle w:val="StyleUnderline"/>
          <w:rFonts w:cs="Arial"/>
        </w:rPr>
        <w:t xml:space="preserve">Either scenario could bring these nuclear powers into direct conflict with the United States, and once nuclear armed states are at war, </w:t>
      </w:r>
      <w:r w:rsidRPr="00CF0BA5">
        <w:rPr>
          <w:rStyle w:val="StyleUnderline"/>
          <w:rFonts w:cs="Arial"/>
          <w:highlight w:val="cyan"/>
        </w:rPr>
        <w:t>there is</w:t>
      </w:r>
      <w:r w:rsidRPr="00CF0BA5">
        <w:rPr>
          <w:rStyle w:val="StyleUnderline"/>
          <w:rFonts w:cs="Arial"/>
        </w:rPr>
        <w:t xml:space="preserve"> an </w:t>
      </w:r>
      <w:r w:rsidRPr="00CF0BA5">
        <w:rPr>
          <w:rStyle w:val="Emphasis"/>
          <w:highlight w:val="cyan"/>
        </w:rPr>
        <w:t>inherent risk</w:t>
      </w:r>
      <w:r w:rsidRPr="00CF0BA5">
        <w:rPr>
          <w:rStyle w:val="StyleUnderline"/>
          <w:rFonts w:cs="Arial"/>
          <w:highlight w:val="cyan"/>
        </w:rPr>
        <w:t xml:space="preserve"> of </w:t>
      </w:r>
      <w:r w:rsidRPr="00CF0BA5">
        <w:rPr>
          <w:rStyle w:val="Emphasis"/>
          <w:highlight w:val="cyan"/>
        </w:rPr>
        <w:t>nuclear conflict</w:t>
      </w:r>
      <w:r w:rsidRPr="00CF0BA5">
        <w:rPr>
          <w:rStyle w:val="StyleUnderline"/>
          <w:rFonts w:cs="Arial"/>
          <w:highlight w:val="cyan"/>
        </w:rPr>
        <w:t xml:space="preserve"> through</w:t>
      </w:r>
      <w:r w:rsidRPr="00CF0BA5">
        <w:rPr>
          <w:rStyle w:val="StyleUnderline"/>
          <w:rFonts w:cs="Arial"/>
        </w:rPr>
        <w:t xml:space="preserve"> limited nuclear war strategies, nuclear </w:t>
      </w:r>
      <w:r w:rsidRPr="00CF0BA5">
        <w:rPr>
          <w:rStyle w:val="Emphasis"/>
        </w:rPr>
        <w:t>brinkmanship</w:t>
      </w:r>
      <w:r w:rsidRPr="00CF0BA5">
        <w:rPr>
          <w:rStyle w:val="StyleUnderline"/>
          <w:rFonts w:cs="Arial"/>
        </w:rPr>
        <w:t xml:space="preserve">, or simple </w:t>
      </w:r>
      <w:r w:rsidRPr="00CF0BA5">
        <w:rPr>
          <w:rStyle w:val="Emphasis"/>
          <w:highlight w:val="cyan"/>
        </w:rPr>
        <w:t>accident</w:t>
      </w:r>
      <w:r w:rsidRPr="00CF0BA5">
        <w:rPr>
          <w:rStyle w:val="StyleUnderline"/>
          <w:rFonts w:cs="Arial"/>
          <w:highlight w:val="cyan"/>
        </w:rPr>
        <w:t xml:space="preserve"> or </w:t>
      </w:r>
      <w:r w:rsidRPr="00CF0BA5">
        <w:rPr>
          <w:rStyle w:val="Emphasis"/>
          <w:highlight w:val="cyan"/>
        </w:rPr>
        <w:t>inadvertent escalation</w:t>
      </w:r>
      <w:r w:rsidRPr="00CF0BA5">
        <w:rPr>
          <w:rFonts w:cs="Arial"/>
          <w:sz w:val="16"/>
        </w:rPr>
        <w:t>.</w:t>
      </w:r>
    </w:p>
    <w:p w14:paraId="4E05E14F" w14:textId="77777777" w:rsidR="00E84FA1" w:rsidRPr="00CF0BA5" w:rsidRDefault="00E84FA1" w:rsidP="00E84FA1">
      <w:pPr>
        <w:rPr>
          <w:rStyle w:val="StyleUnderline"/>
          <w:rFonts w:cs="Arial"/>
        </w:rPr>
      </w:pPr>
      <w:r w:rsidRPr="00CF0BA5">
        <w:rPr>
          <w:rFonts w:cs="Arial"/>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CF0BA5">
        <w:rPr>
          <w:rStyle w:val="Emphasis"/>
        </w:rPr>
        <w:t>the solution</w:t>
      </w:r>
      <w:r w:rsidRPr="00CF0BA5">
        <w:rPr>
          <w:rFonts w:cs="Arial"/>
          <w:sz w:val="16"/>
        </w:rPr>
        <w:t xml:space="preserve"> is not to preserve second-strike capabilities, but to </w:t>
      </w:r>
      <w:r w:rsidRPr="00CF0BA5">
        <w:rPr>
          <w:rStyle w:val="Emphasis"/>
        </w:rPr>
        <w:t>preserve prevailing power balances</w:t>
      </w:r>
      <w:r w:rsidRPr="00CF0BA5">
        <w:rPr>
          <w:rStyle w:val="StyleUnderline"/>
          <w:rFonts w:cs="Arial"/>
        </w:rPr>
        <w:t xml:space="preserve"> more broadly.</w:t>
      </w:r>
    </w:p>
    <w:p w14:paraId="52A17BC6" w14:textId="77777777" w:rsidR="00E84FA1" w:rsidRPr="00CF0BA5" w:rsidRDefault="00E84FA1" w:rsidP="00E84FA1">
      <w:pPr>
        <w:rPr>
          <w:rFonts w:cs="Arial"/>
          <w:sz w:val="16"/>
        </w:rPr>
      </w:pPr>
      <w:r w:rsidRPr="00CF0BA5">
        <w:rPr>
          <w:rFonts w:cs="Arial"/>
          <w:sz w:val="16"/>
        </w:rPr>
        <w:t xml:space="preserve">When it comes to new technology, this means that </w:t>
      </w:r>
      <w:r w:rsidRPr="00CF0BA5">
        <w:rPr>
          <w:rStyle w:val="StyleUnderline"/>
          <w:rFonts w:cs="Arial"/>
          <w:highlight w:val="cyan"/>
        </w:rPr>
        <w:t>the</w:t>
      </w:r>
      <w:r w:rsidRPr="00CF0BA5">
        <w:rPr>
          <w:rStyle w:val="StyleUnderline"/>
          <w:rFonts w:cs="Arial"/>
        </w:rPr>
        <w:t xml:space="preserve"> </w:t>
      </w:r>
      <w:r w:rsidRPr="00CF0BA5">
        <w:rPr>
          <w:rStyle w:val="Emphasis"/>
          <w:highlight w:val="cyan"/>
        </w:rPr>
        <w:t>U</w:t>
      </w:r>
      <w:r w:rsidRPr="00CF0BA5">
        <w:rPr>
          <w:rFonts w:cs="Arial"/>
          <w:sz w:val="16"/>
        </w:rPr>
        <w:t xml:space="preserve">nited </w:t>
      </w:r>
      <w:r w:rsidRPr="00CF0BA5">
        <w:rPr>
          <w:rStyle w:val="Emphasis"/>
          <w:highlight w:val="cyan"/>
        </w:rPr>
        <w:t>S</w:t>
      </w:r>
      <w:r w:rsidRPr="00CF0BA5">
        <w:rPr>
          <w:rFonts w:cs="Arial"/>
          <w:sz w:val="16"/>
        </w:rPr>
        <w:t xml:space="preserve">tates </w:t>
      </w:r>
      <w:r w:rsidRPr="00CF0BA5">
        <w:rPr>
          <w:rStyle w:val="StyleUnderline"/>
          <w:rFonts w:cs="Arial"/>
          <w:highlight w:val="cyan"/>
        </w:rPr>
        <w:t>should seek to maintain</w:t>
      </w:r>
      <w:r w:rsidRPr="00CF0BA5">
        <w:rPr>
          <w:rFonts w:cs="Arial"/>
          <w:sz w:val="16"/>
          <w:highlight w:val="cyan"/>
        </w:rPr>
        <w:t xml:space="preserve"> </w:t>
      </w:r>
      <w:r w:rsidRPr="00CF0BA5">
        <w:rPr>
          <w:rStyle w:val="StyleUnderline"/>
          <w:rFonts w:cs="Arial"/>
          <w:highlight w:val="cyan"/>
        </w:rPr>
        <w:t>an</w:t>
      </w:r>
      <w:r w:rsidRPr="00CF0BA5">
        <w:rPr>
          <w:rFonts w:cs="Arial"/>
          <w:sz w:val="16"/>
          <w:highlight w:val="cyan"/>
        </w:rPr>
        <w:t xml:space="preserve"> </w:t>
      </w:r>
      <w:r w:rsidRPr="00CF0BA5">
        <w:rPr>
          <w:rStyle w:val="Emphasis"/>
          <w:highlight w:val="cyan"/>
        </w:rPr>
        <w:t>innovation edge</w:t>
      </w:r>
      <w:r w:rsidRPr="00CF0BA5">
        <w:rPr>
          <w:rFonts w:cs="Arial"/>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1816403C" w14:textId="77777777" w:rsidR="00E84FA1" w:rsidRDefault="00E84FA1" w:rsidP="00E84FA1">
      <w:pPr>
        <w:rPr>
          <w:rFonts w:cs="Arial"/>
          <w:sz w:val="16"/>
        </w:rPr>
      </w:pPr>
      <w:r w:rsidRPr="00CF0BA5">
        <w:rPr>
          <w:rStyle w:val="StyleUnderline"/>
          <w:rFonts w:cs="Arial"/>
        </w:rPr>
        <w:t xml:space="preserve">These are no easy tasks, but the consequences of Washington </w:t>
      </w:r>
      <w:r w:rsidRPr="00CF0BA5">
        <w:rPr>
          <w:rStyle w:val="StyleUnderline"/>
          <w:rFonts w:cs="Arial"/>
          <w:highlight w:val="cyan"/>
        </w:rPr>
        <w:t xml:space="preserve">losing the </w:t>
      </w:r>
      <w:r w:rsidRPr="00CF0BA5">
        <w:rPr>
          <w:rStyle w:val="Emphasis"/>
          <w:highlight w:val="cyan"/>
        </w:rPr>
        <w:t>race for tech</w:t>
      </w:r>
      <w:r w:rsidRPr="00CF0BA5">
        <w:rPr>
          <w:rStyle w:val="Emphasis"/>
        </w:rPr>
        <w:t xml:space="preserve">nological </w:t>
      </w:r>
      <w:r w:rsidRPr="00CF0BA5">
        <w:rPr>
          <w:rStyle w:val="Emphasis"/>
          <w:highlight w:val="cyan"/>
        </w:rPr>
        <w:t>superiority</w:t>
      </w:r>
      <w:r w:rsidRPr="00CF0BA5">
        <w:rPr>
          <w:rStyle w:val="StyleUnderline"/>
          <w:rFonts w:cs="Arial"/>
        </w:rPr>
        <w:t xml:space="preserve"> to its autocratic challengers just might </w:t>
      </w:r>
      <w:r w:rsidRPr="00CF0BA5">
        <w:rPr>
          <w:rStyle w:val="StyleUnderline"/>
          <w:rFonts w:cs="Arial"/>
          <w:highlight w:val="cyan"/>
        </w:rPr>
        <w:t xml:space="preserve">mean </w:t>
      </w:r>
      <w:r w:rsidRPr="00CF0BA5">
        <w:rPr>
          <w:rStyle w:val="Emphasis"/>
          <w:highlight w:val="cyan"/>
        </w:rPr>
        <w:t>nuclear Armageddon</w:t>
      </w:r>
      <w:r w:rsidRPr="00CF0BA5">
        <w:rPr>
          <w:rFonts w:cs="Arial"/>
          <w:sz w:val="16"/>
        </w:rPr>
        <w:t>.</w:t>
      </w:r>
    </w:p>
    <w:p w14:paraId="28AB0774" w14:textId="77777777" w:rsidR="00E84FA1" w:rsidRPr="00CF0BA5" w:rsidRDefault="00E84FA1" w:rsidP="00E84FA1">
      <w:pPr>
        <w:rPr>
          <w:rFonts w:cs="Arial"/>
          <w:sz w:val="16"/>
        </w:rPr>
      </w:pPr>
    </w:p>
    <w:p w14:paraId="4449B5D2" w14:textId="77777777" w:rsidR="00E84FA1" w:rsidRPr="00CF0BA5" w:rsidRDefault="00E84FA1" w:rsidP="00E84FA1">
      <w:pPr>
        <w:pStyle w:val="Heading4"/>
        <w:rPr>
          <w:rFonts w:cs="Arial"/>
        </w:rPr>
      </w:pPr>
      <w:r w:rsidRPr="00CF0BA5">
        <w:rPr>
          <w:rFonts w:cs="Arial"/>
          <w:u w:val="single"/>
        </w:rPr>
        <w:t>Prohibition</w:t>
      </w:r>
      <w:r w:rsidRPr="00CF0BA5">
        <w:rPr>
          <w:rFonts w:cs="Arial"/>
        </w:rPr>
        <w:t xml:space="preserve"> under </w:t>
      </w:r>
      <w:r w:rsidRPr="00CF0BA5">
        <w:rPr>
          <w:rFonts w:cs="Arial"/>
          <w:u w:val="single"/>
        </w:rPr>
        <w:t>antitrust</w:t>
      </w:r>
      <w:r w:rsidRPr="00CF0BA5">
        <w:rPr>
          <w:rFonts w:cs="Arial"/>
        </w:rPr>
        <w:t xml:space="preserve"> is key---</w:t>
      </w:r>
      <w:r w:rsidRPr="00CF0BA5">
        <w:rPr>
          <w:rFonts w:cs="Arial"/>
          <w:u w:val="single"/>
        </w:rPr>
        <w:t>ambiguity</w:t>
      </w:r>
      <w:r w:rsidRPr="00CF0BA5">
        <w:rPr>
          <w:rFonts w:cs="Arial"/>
        </w:rPr>
        <w:t xml:space="preserve"> and </w:t>
      </w:r>
      <w:r w:rsidRPr="00CF0BA5">
        <w:rPr>
          <w:rFonts w:cs="Arial"/>
          <w:u w:val="single"/>
        </w:rPr>
        <w:t>misinterpretation</w:t>
      </w:r>
      <w:r w:rsidRPr="00CF0BA5">
        <w:rPr>
          <w:rFonts w:cs="Arial"/>
        </w:rPr>
        <w:t xml:space="preserve"> frustrate interpretation. </w:t>
      </w:r>
    </w:p>
    <w:p w14:paraId="5AD11A78" w14:textId="77777777" w:rsidR="00E84FA1" w:rsidRPr="00CF0BA5" w:rsidRDefault="00E84FA1" w:rsidP="00E84FA1">
      <w:pPr>
        <w:rPr>
          <w:rFonts w:cs="Arial"/>
        </w:rPr>
      </w:pPr>
      <w:r w:rsidRPr="00CF0BA5">
        <w:rPr>
          <w:rFonts w:cs="Arial"/>
        </w:rPr>
        <w:t xml:space="preserve">Tim </w:t>
      </w:r>
      <w:r w:rsidRPr="00CF0BA5">
        <w:rPr>
          <w:rStyle w:val="Style13ptBold"/>
          <w:rFonts w:cs="Arial"/>
        </w:rPr>
        <w:t>Wu 20</w:t>
      </w:r>
      <w:r w:rsidRPr="00CF0BA5">
        <w:rPr>
          <w:rFonts w:cs="Arial"/>
        </w:rPr>
        <w:t>. Isidor and Seville Sulzbacher Professor of Law at Columbia Law School. “Antitrust and Corruption: Overruling Noerr”. https://knightcolumbia.org/content/antitrust-and-corruption-overruling-noerr</w:t>
      </w:r>
    </w:p>
    <w:p w14:paraId="22F15DFD" w14:textId="77777777" w:rsidR="00E84FA1" w:rsidRPr="00CF0BA5" w:rsidRDefault="00E84FA1" w:rsidP="00E84FA1">
      <w:pPr>
        <w:rPr>
          <w:rFonts w:cs="Arial"/>
          <w:sz w:val="16"/>
        </w:rPr>
      </w:pPr>
      <w:r w:rsidRPr="00CF0BA5">
        <w:rPr>
          <w:rFonts w:cs="Arial"/>
          <w:sz w:val="16"/>
        </w:rPr>
        <w:lastRenderedPageBreak/>
        <w:t xml:space="preserve">Leaving the First Amendment aside, </w:t>
      </w:r>
      <w:r w:rsidRPr="00CF0BA5">
        <w:rPr>
          <w:rStyle w:val="StyleUnderline"/>
          <w:rFonts w:cs="Arial"/>
        </w:rPr>
        <w:t>what was the proper construction of</w:t>
      </w:r>
      <w:r w:rsidRPr="00CF0BA5">
        <w:rPr>
          <w:rFonts w:cs="Arial"/>
          <w:sz w:val="16"/>
        </w:rPr>
        <w:t xml:space="preserve"> the </w:t>
      </w:r>
      <w:r w:rsidRPr="00CF0BA5">
        <w:rPr>
          <w:rStyle w:val="StyleUnderline"/>
          <w:rFonts w:cs="Arial"/>
        </w:rPr>
        <w:t>Sherman</w:t>
      </w:r>
      <w:r w:rsidRPr="00CF0BA5">
        <w:rPr>
          <w:rFonts w:cs="Arial"/>
          <w:sz w:val="16"/>
        </w:rPr>
        <w:t xml:space="preserve"> Act? Imagine the same case without government as the target of the campaign. </w:t>
      </w:r>
      <w:r w:rsidRPr="00CF0BA5">
        <w:rPr>
          <w:rStyle w:val="StyleUnderline"/>
          <w:rFonts w:cs="Arial"/>
        </w:rPr>
        <w:t xml:space="preserve">It </w:t>
      </w:r>
      <w:r w:rsidRPr="00CF0BA5">
        <w:rPr>
          <w:rStyle w:val="StyleUnderline"/>
          <w:rFonts w:cs="Arial"/>
          <w:highlight w:val="cyan"/>
        </w:rPr>
        <w:t xml:space="preserve">seems </w:t>
      </w:r>
      <w:r w:rsidRPr="00CF0BA5">
        <w:rPr>
          <w:rStyle w:val="Emphasis"/>
          <w:highlight w:val="cyan"/>
        </w:rPr>
        <w:t>implausible</w:t>
      </w:r>
      <w:r w:rsidRPr="00CF0BA5">
        <w:rPr>
          <w:rStyle w:val="StyleUnderline"/>
          <w:rFonts w:cs="Arial"/>
        </w:rPr>
        <w:t xml:space="preserve"> that</w:t>
      </w:r>
      <w:r w:rsidRPr="00CF0BA5">
        <w:rPr>
          <w:rFonts w:cs="Arial"/>
          <w:sz w:val="16"/>
        </w:rPr>
        <w:t xml:space="preserve"> the </w:t>
      </w:r>
      <w:r w:rsidRPr="00CF0BA5">
        <w:rPr>
          <w:rStyle w:val="StyleUnderline"/>
          <w:rFonts w:cs="Arial"/>
          <w:highlight w:val="cyan"/>
        </w:rPr>
        <w:t>Sherman</w:t>
      </w:r>
      <w:r w:rsidRPr="00CF0BA5">
        <w:rPr>
          <w:rFonts w:cs="Arial"/>
          <w:sz w:val="16"/>
        </w:rPr>
        <w:t xml:space="preserve"> Act </w:t>
      </w:r>
      <w:r w:rsidRPr="00CF0BA5">
        <w:rPr>
          <w:rStyle w:val="StyleUnderline"/>
          <w:rFonts w:cs="Arial"/>
          <w:highlight w:val="cyan"/>
        </w:rPr>
        <w:t>would grant</w:t>
      </w:r>
      <w:r w:rsidRPr="00CF0BA5">
        <w:rPr>
          <w:rStyle w:val="StyleUnderline"/>
          <w:rFonts w:cs="Arial"/>
        </w:rPr>
        <w:t xml:space="preserve"> </w:t>
      </w:r>
      <w:r w:rsidRPr="00CF0BA5">
        <w:rPr>
          <w:rStyle w:val="Emphasis"/>
          <w:highlight w:val="cyan"/>
        </w:rPr>
        <w:t>automatic immunity</w:t>
      </w:r>
      <w:r w:rsidRPr="00CF0BA5">
        <w:rPr>
          <w:rStyle w:val="StyleUnderline"/>
          <w:rFonts w:cs="Arial"/>
          <w:highlight w:val="cyan"/>
        </w:rPr>
        <w:t xml:space="preserve"> in a case in which</w:t>
      </w:r>
      <w:r w:rsidRPr="00CF0BA5">
        <w:rPr>
          <w:rStyle w:val="StyleUnderline"/>
          <w:rFonts w:cs="Arial"/>
        </w:rPr>
        <w:t xml:space="preserve"> an </w:t>
      </w:r>
      <w:r w:rsidRPr="00CF0BA5">
        <w:rPr>
          <w:rStyle w:val="StyleUnderline"/>
          <w:rFonts w:cs="Arial"/>
          <w:highlight w:val="cyan"/>
        </w:rPr>
        <w:t xml:space="preserve">industry conspires to </w:t>
      </w:r>
      <w:r w:rsidRPr="00CF0BA5">
        <w:rPr>
          <w:rStyle w:val="Emphasis"/>
          <w:highlight w:val="cyan"/>
        </w:rPr>
        <w:t>exclude</w:t>
      </w:r>
      <w:r w:rsidRPr="00CF0BA5">
        <w:rPr>
          <w:rStyle w:val="Emphasis"/>
        </w:rPr>
        <w:t xml:space="preserve"> a </w:t>
      </w:r>
      <w:r w:rsidRPr="00CF0BA5">
        <w:rPr>
          <w:rStyle w:val="Emphasis"/>
          <w:highlight w:val="cyan"/>
        </w:rPr>
        <w:t>competitor</w:t>
      </w:r>
      <w:r w:rsidRPr="00CF0BA5">
        <w:rPr>
          <w:rFonts w:cs="Arial"/>
          <w:sz w:val="16"/>
        </w:rPr>
        <w:t xml:space="preserve"> </w:t>
      </w:r>
      <w:r w:rsidRPr="00CF0BA5">
        <w:rPr>
          <w:rStyle w:val="StyleUnderline"/>
          <w:rFonts w:cs="Arial"/>
        </w:rPr>
        <w:t xml:space="preserve">by manipulating a body with the power to determine the conditions of competition. An </w:t>
      </w:r>
      <w:r w:rsidRPr="00CF0BA5">
        <w:rPr>
          <w:rStyle w:val="StyleUnderline"/>
          <w:rFonts w:cs="Arial"/>
          <w:highlight w:val="cyan"/>
        </w:rPr>
        <w:t>effort to</w:t>
      </w:r>
      <w:r w:rsidRPr="00CF0BA5">
        <w:rPr>
          <w:rStyle w:val="StyleUnderline"/>
          <w:rFonts w:cs="Arial"/>
        </w:rPr>
        <w:t xml:space="preserve"> </w:t>
      </w:r>
      <w:r w:rsidRPr="00CF0BA5">
        <w:rPr>
          <w:rStyle w:val="StyleUnderline"/>
          <w:rFonts w:cs="Arial"/>
          <w:highlight w:val="cyan"/>
        </w:rPr>
        <w:t>hamstring</w:t>
      </w:r>
      <w:r w:rsidRPr="00CF0BA5">
        <w:rPr>
          <w:rStyle w:val="StyleUnderline"/>
          <w:rFonts w:cs="Arial"/>
        </w:rPr>
        <w:t xml:space="preserve"> a </w:t>
      </w:r>
      <w:r w:rsidRPr="00CF0BA5">
        <w:rPr>
          <w:rStyle w:val="StyleUnderline"/>
          <w:rFonts w:cs="Arial"/>
          <w:highlight w:val="cyan"/>
        </w:rPr>
        <w:t xml:space="preserve">rival by </w:t>
      </w:r>
      <w:r w:rsidRPr="00CF0BA5">
        <w:rPr>
          <w:rStyle w:val="Emphasis"/>
          <w:highlight w:val="cyan"/>
        </w:rPr>
        <w:t>rigging a process</w:t>
      </w:r>
      <w:r w:rsidRPr="00CF0BA5">
        <w:rPr>
          <w:rFonts w:cs="Arial"/>
          <w:sz w:val="16"/>
        </w:rPr>
        <w:t xml:space="preserve"> to set exclusionary standards </w:t>
      </w:r>
      <w:r w:rsidRPr="00CF0BA5">
        <w:rPr>
          <w:rStyle w:val="StyleUnderline"/>
          <w:rFonts w:cs="Arial"/>
          <w:highlight w:val="cyan"/>
        </w:rPr>
        <w:t>mirrors</w:t>
      </w:r>
      <w:r w:rsidRPr="00CF0BA5">
        <w:rPr>
          <w:rStyle w:val="StyleUnderline"/>
          <w:rFonts w:cs="Arial"/>
        </w:rPr>
        <w:t xml:space="preserve"> the </w:t>
      </w:r>
      <w:r w:rsidRPr="00CF0BA5">
        <w:rPr>
          <w:rStyle w:val="StyleUnderline"/>
          <w:rFonts w:cs="Arial"/>
          <w:highlight w:val="cyan"/>
        </w:rPr>
        <w:t xml:space="preserve">conduct </w:t>
      </w:r>
      <w:r w:rsidRPr="00CF0BA5">
        <w:rPr>
          <w:rStyle w:val="StyleUnderline"/>
          <w:rFonts w:cs="Arial"/>
        </w:rPr>
        <w:t xml:space="preserve">condemned </w:t>
      </w:r>
      <w:r w:rsidRPr="00CF0BA5">
        <w:rPr>
          <w:rStyle w:val="StyleUnderline"/>
          <w:rFonts w:cs="Arial"/>
          <w:highlight w:val="cyan"/>
        </w:rPr>
        <w:t>in</w:t>
      </w:r>
      <w:r w:rsidRPr="00CF0BA5">
        <w:rPr>
          <w:rFonts w:cs="Arial"/>
          <w:sz w:val="16"/>
        </w:rPr>
        <w:t xml:space="preserve"> cases like </w:t>
      </w:r>
      <w:r w:rsidRPr="00CF0BA5">
        <w:rPr>
          <w:rStyle w:val="Emphasis"/>
        </w:rPr>
        <w:t>Allied Tube</w:t>
      </w:r>
      <w:r w:rsidRPr="00CF0BA5">
        <w:rPr>
          <w:rFonts w:cs="Arial"/>
          <w:sz w:val="16"/>
        </w:rPr>
        <w:t xml:space="preserve"> v. Indian Head, Inc. </w:t>
      </w:r>
      <w:r w:rsidRPr="00CF0BA5">
        <w:rPr>
          <w:rStyle w:val="Emphasis"/>
        </w:rPr>
        <w:t>and</w:t>
      </w:r>
      <w:r w:rsidRPr="00CF0BA5">
        <w:rPr>
          <w:rFonts w:cs="Arial"/>
          <w:sz w:val="16"/>
        </w:rPr>
        <w:t xml:space="preserve"> Broadcom Corp. v. </w:t>
      </w:r>
      <w:r w:rsidRPr="00CF0BA5">
        <w:rPr>
          <w:rStyle w:val="Emphasis"/>
          <w:highlight w:val="cyan"/>
        </w:rPr>
        <w:t>Qualcomm</w:t>
      </w:r>
      <w:r w:rsidRPr="00CF0BA5">
        <w:rPr>
          <w:rFonts w:cs="Arial"/>
          <w:sz w:val="16"/>
        </w:rPr>
        <w:t xml:space="preserve"> Inc. It is the kind of thing meant for a rule of reason analysis: as Justice Brandeis wrote in Chicago Board of Trade, the question would be whether the conduct is such that it “promotes competition, or whether it is such as may suppress or even destroy competition ... .” Perhaps the railroads would have argued the weight limits were competition-enhancing in some way; it seems more likely that they were a bad-faith effort to exclude their competitors.</w:t>
      </w:r>
    </w:p>
    <w:p w14:paraId="20AF7812" w14:textId="77777777" w:rsidR="00E84FA1" w:rsidRPr="00CF0BA5" w:rsidRDefault="00E84FA1" w:rsidP="00E84FA1">
      <w:pPr>
        <w:rPr>
          <w:rFonts w:cs="Arial"/>
          <w:sz w:val="16"/>
        </w:rPr>
      </w:pPr>
      <w:r w:rsidRPr="00CF0BA5">
        <w:rPr>
          <w:rFonts w:cs="Arial"/>
          <w:sz w:val="16"/>
        </w:rPr>
        <w:t xml:space="preserve">Though </w:t>
      </w:r>
      <w:r w:rsidRPr="00CF0BA5">
        <w:rPr>
          <w:rStyle w:val="StyleUnderline"/>
          <w:rFonts w:cs="Arial"/>
          <w:highlight w:val="cyan"/>
        </w:rPr>
        <w:t>Noerr</w:t>
      </w:r>
      <w:r w:rsidRPr="00CF0BA5">
        <w:rPr>
          <w:rFonts w:cs="Arial"/>
          <w:sz w:val="16"/>
        </w:rPr>
        <w:t xml:space="preserve"> did involve bodies of government, it did not involve a standard-setting body. That </w:t>
      </w:r>
      <w:r w:rsidRPr="00CF0BA5">
        <w:rPr>
          <w:rStyle w:val="StyleUnderline"/>
          <w:rFonts w:cs="Arial"/>
        </w:rPr>
        <w:t xml:space="preserve">could </w:t>
      </w:r>
      <w:r w:rsidRPr="00CF0BA5">
        <w:rPr>
          <w:rStyle w:val="StyleUnderline"/>
          <w:rFonts w:cs="Arial"/>
          <w:highlight w:val="cyan"/>
        </w:rPr>
        <w:t>lead</w:t>
      </w:r>
      <w:r w:rsidRPr="00CF0BA5">
        <w:rPr>
          <w:rStyle w:val="StyleUnderline"/>
          <w:rFonts w:cs="Arial"/>
        </w:rPr>
        <w:t xml:space="preserve"> some </w:t>
      </w:r>
      <w:r w:rsidRPr="00CF0BA5">
        <w:rPr>
          <w:rStyle w:val="StyleUnderline"/>
          <w:rFonts w:cs="Arial"/>
          <w:highlight w:val="cyan"/>
        </w:rPr>
        <w:t>to</w:t>
      </w:r>
      <w:r w:rsidRPr="00CF0BA5">
        <w:rPr>
          <w:rStyle w:val="StyleUnderline"/>
          <w:rFonts w:cs="Arial"/>
        </w:rPr>
        <w:t xml:space="preserve"> </w:t>
      </w:r>
      <w:r w:rsidRPr="00CF0BA5">
        <w:rPr>
          <w:rStyle w:val="StyleUnderline"/>
          <w:rFonts w:cs="Arial"/>
          <w:highlight w:val="cyan"/>
        </w:rPr>
        <w:t>believe</w:t>
      </w:r>
      <w:r w:rsidRPr="00CF0BA5">
        <w:rPr>
          <w:rStyle w:val="StyleUnderline"/>
          <w:rFonts w:cs="Arial"/>
        </w:rPr>
        <w:t xml:space="preserve"> that the campaigns</w:t>
      </w:r>
      <w:r w:rsidRPr="00CF0BA5">
        <w:rPr>
          <w:rFonts w:cs="Arial"/>
          <w:sz w:val="16"/>
        </w:rPr>
        <w:t xml:space="preserve">, even if deceptive, </w:t>
      </w:r>
      <w:r w:rsidRPr="00CF0BA5">
        <w:rPr>
          <w:rStyle w:val="StyleUnderline"/>
          <w:rFonts w:cs="Arial"/>
        </w:rPr>
        <w:t>are</w:t>
      </w:r>
      <w:r w:rsidRPr="00CF0BA5">
        <w:rPr>
          <w:rFonts w:cs="Arial"/>
          <w:sz w:val="16"/>
        </w:rPr>
        <w:t xml:space="preserve"> still </w:t>
      </w:r>
      <w:r w:rsidRPr="00CF0BA5">
        <w:rPr>
          <w:rStyle w:val="StyleUnderline"/>
          <w:rFonts w:cs="Arial"/>
          <w:highlight w:val="cyan"/>
        </w:rPr>
        <w:t>not</w:t>
      </w:r>
      <w:r w:rsidRPr="00CF0BA5">
        <w:rPr>
          <w:rStyle w:val="StyleUnderline"/>
          <w:rFonts w:cs="Arial"/>
        </w:rPr>
        <w:t xml:space="preserve"> the kind of </w:t>
      </w:r>
      <w:r w:rsidRPr="00CF0BA5">
        <w:rPr>
          <w:rStyle w:val="StyleUnderline"/>
          <w:rFonts w:cs="Arial"/>
          <w:highlight w:val="cyan"/>
        </w:rPr>
        <w:t>thing</w:t>
      </w:r>
      <w:r w:rsidRPr="00CF0BA5">
        <w:rPr>
          <w:rStyle w:val="StyleUnderline"/>
          <w:rFonts w:cs="Arial"/>
        </w:rPr>
        <w:t xml:space="preserve"> that</w:t>
      </w:r>
      <w:r w:rsidRPr="00CF0BA5">
        <w:rPr>
          <w:rFonts w:cs="Arial"/>
          <w:sz w:val="16"/>
        </w:rPr>
        <w:t xml:space="preserve"> the Sherman Act or other </w:t>
      </w:r>
      <w:r w:rsidRPr="00CF0BA5">
        <w:rPr>
          <w:rStyle w:val="StyleUnderline"/>
          <w:rFonts w:cs="Arial"/>
          <w:highlight w:val="cyan"/>
        </w:rPr>
        <w:t>antitrust laws</w:t>
      </w:r>
      <w:r w:rsidRPr="00CF0BA5">
        <w:rPr>
          <w:rStyle w:val="StyleUnderline"/>
          <w:rFonts w:cs="Arial"/>
        </w:rPr>
        <w:t xml:space="preserve"> were </w:t>
      </w:r>
      <w:r w:rsidRPr="00CF0BA5">
        <w:rPr>
          <w:rStyle w:val="StyleUnderline"/>
          <w:rFonts w:cs="Arial"/>
          <w:highlight w:val="cyan"/>
        </w:rPr>
        <w:t>intended</w:t>
      </w:r>
      <w:r w:rsidRPr="00CF0BA5">
        <w:rPr>
          <w:rStyle w:val="StyleUnderline"/>
          <w:rFonts w:cs="Arial"/>
        </w:rPr>
        <w:t xml:space="preserve"> </w:t>
      </w:r>
      <w:r w:rsidRPr="00CF0BA5">
        <w:rPr>
          <w:rStyle w:val="StyleUnderline"/>
          <w:rFonts w:cs="Arial"/>
          <w:highlight w:val="cyan"/>
        </w:rPr>
        <w:t>to have jurisdiction over</w:t>
      </w:r>
      <w:r w:rsidRPr="00CF0BA5">
        <w:rPr>
          <w:rStyle w:val="StyleUnderline"/>
          <w:rFonts w:cs="Arial"/>
        </w:rPr>
        <w:t xml:space="preserve">. Yet </w:t>
      </w:r>
      <w:r w:rsidRPr="00CF0BA5">
        <w:rPr>
          <w:rStyle w:val="StyleUnderline"/>
          <w:rFonts w:cs="Arial"/>
          <w:highlight w:val="cyan"/>
        </w:rPr>
        <w:t>even</w:t>
      </w:r>
      <w:r w:rsidRPr="00CF0BA5">
        <w:rPr>
          <w:rStyle w:val="StyleUnderline"/>
          <w:rFonts w:cs="Arial"/>
        </w:rPr>
        <w:t xml:space="preserve"> the </w:t>
      </w:r>
      <w:r w:rsidRPr="00CF0BA5">
        <w:rPr>
          <w:rStyle w:val="StyleUnderline"/>
          <w:rFonts w:cs="Arial"/>
          <w:highlight w:val="cyan"/>
        </w:rPr>
        <w:t>most</w:t>
      </w:r>
      <w:r w:rsidRPr="00CF0BA5">
        <w:rPr>
          <w:rStyle w:val="StyleUnderline"/>
          <w:rFonts w:cs="Arial"/>
        </w:rPr>
        <w:t xml:space="preserve"> </w:t>
      </w:r>
      <w:r w:rsidRPr="00CF0BA5">
        <w:rPr>
          <w:rStyle w:val="Emphasis"/>
          <w:highlight w:val="cyan"/>
        </w:rPr>
        <w:t>cursory tour of</w:t>
      </w:r>
      <w:r w:rsidRPr="00CF0BA5">
        <w:rPr>
          <w:rStyle w:val="Emphasis"/>
        </w:rPr>
        <w:t xml:space="preserve"> the history of the </w:t>
      </w:r>
      <w:r w:rsidRPr="00CF0BA5">
        <w:rPr>
          <w:rStyle w:val="Emphasis"/>
          <w:highlight w:val="cyan"/>
        </w:rPr>
        <w:t>Sherman</w:t>
      </w:r>
      <w:r w:rsidRPr="00CF0BA5">
        <w:rPr>
          <w:rStyle w:val="Emphasis"/>
        </w:rPr>
        <w:t xml:space="preserve">, </w:t>
      </w:r>
      <w:r w:rsidRPr="00CF0BA5">
        <w:rPr>
          <w:rStyle w:val="Emphasis"/>
          <w:highlight w:val="cyan"/>
        </w:rPr>
        <w:t>Clayton</w:t>
      </w:r>
      <w:r w:rsidRPr="00CF0BA5">
        <w:rPr>
          <w:rStyle w:val="Emphasis"/>
        </w:rPr>
        <w:t xml:space="preserve">, </w:t>
      </w:r>
      <w:r w:rsidRPr="00CF0BA5">
        <w:rPr>
          <w:rStyle w:val="Emphasis"/>
          <w:highlight w:val="cyan"/>
        </w:rPr>
        <w:t>and</w:t>
      </w:r>
      <w:r w:rsidRPr="00CF0BA5">
        <w:rPr>
          <w:rStyle w:val="Emphasis"/>
        </w:rPr>
        <w:t xml:space="preserve"> </w:t>
      </w:r>
      <w:r w:rsidRPr="00CF0BA5">
        <w:rPr>
          <w:rStyle w:val="Emphasis"/>
          <w:highlight w:val="cyan"/>
        </w:rPr>
        <w:t>F</w:t>
      </w:r>
      <w:r w:rsidRPr="00CF0BA5">
        <w:rPr>
          <w:rFonts w:cs="Arial"/>
          <w:sz w:val="16"/>
        </w:rPr>
        <w:t xml:space="preserve">ederal </w:t>
      </w:r>
      <w:r w:rsidRPr="00CF0BA5">
        <w:rPr>
          <w:rStyle w:val="Emphasis"/>
          <w:highlight w:val="cyan"/>
        </w:rPr>
        <w:t>T</w:t>
      </w:r>
      <w:r w:rsidRPr="00CF0BA5">
        <w:rPr>
          <w:rFonts w:cs="Arial"/>
          <w:sz w:val="16"/>
        </w:rPr>
        <w:t xml:space="preserve">rade </w:t>
      </w:r>
      <w:r w:rsidRPr="00CF0BA5">
        <w:rPr>
          <w:rStyle w:val="Emphasis"/>
          <w:highlight w:val="cyan"/>
        </w:rPr>
        <w:t>C</w:t>
      </w:r>
      <w:r w:rsidRPr="00CF0BA5">
        <w:rPr>
          <w:rFonts w:cs="Arial"/>
          <w:sz w:val="16"/>
        </w:rPr>
        <w:t xml:space="preserve">ommission </w:t>
      </w:r>
      <w:r w:rsidRPr="00CF0BA5">
        <w:rPr>
          <w:rStyle w:val="Emphasis"/>
          <w:highlight w:val="cyan"/>
        </w:rPr>
        <w:t>A</w:t>
      </w:r>
      <w:r w:rsidRPr="00CF0BA5">
        <w:rPr>
          <w:rFonts w:cs="Arial"/>
          <w:sz w:val="16"/>
        </w:rPr>
        <w:t xml:space="preserve">cts </w:t>
      </w:r>
      <w:r w:rsidRPr="00CF0BA5">
        <w:rPr>
          <w:rStyle w:val="StyleUnderline"/>
          <w:rFonts w:cs="Arial"/>
          <w:highlight w:val="cyan"/>
        </w:rPr>
        <w:t>reveals</w:t>
      </w:r>
      <w:r w:rsidRPr="00CF0BA5">
        <w:rPr>
          <w:rStyle w:val="StyleUnderline"/>
          <w:rFonts w:cs="Arial"/>
        </w:rPr>
        <w:t xml:space="preserve"> that this </w:t>
      </w:r>
      <w:r w:rsidRPr="00CF0BA5">
        <w:rPr>
          <w:rStyle w:val="StyleUnderline"/>
          <w:rFonts w:cs="Arial"/>
          <w:highlight w:val="cyan"/>
        </w:rPr>
        <w:t>view</w:t>
      </w:r>
      <w:r w:rsidRPr="00CF0BA5">
        <w:rPr>
          <w:rStyle w:val="StyleUnderline"/>
          <w:rFonts w:cs="Arial"/>
        </w:rPr>
        <w:t xml:space="preserve"> of Congress’s aims in passing the antitrust laws </w:t>
      </w:r>
      <w:r w:rsidRPr="00CF0BA5">
        <w:rPr>
          <w:rStyle w:val="StyleUnderline"/>
          <w:rFonts w:cs="Arial"/>
          <w:highlight w:val="cyan"/>
        </w:rPr>
        <w:t xml:space="preserve">is </w:t>
      </w:r>
      <w:r w:rsidRPr="00CF0BA5">
        <w:rPr>
          <w:rStyle w:val="Emphasis"/>
          <w:highlight w:val="cyan"/>
        </w:rPr>
        <w:t>grossly mistaken</w:t>
      </w:r>
      <w:r w:rsidRPr="00CF0BA5">
        <w:rPr>
          <w:rFonts w:cs="Arial"/>
          <w:sz w:val="16"/>
        </w:rPr>
        <w:t>.</w:t>
      </w:r>
    </w:p>
    <w:p w14:paraId="069E171F" w14:textId="77777777" w:rsidR="00E84FA1" w:rsidRPr="00CF0BA5" w:rsidRDefault="00E84FA1" w:rsidP="00E84FA1">
      <w:pPr>
        <w:rPr>
          <w:rFonts w:cs="Arial"/>
          <w:sz w:val="16"/>
        </w:rPr>
      </w:pPr>
      <w:r w:rsidRPr="00CF0BA5">
        <w:rPr>
          <w:rFonts w:cs="Arial"/>
          <w:sz w:val="16"/>
        </w:rPr>
        <w:t xml:space="preserve">The famous editorial cartoons of the </w:t>
      </w:r>
      <w:r w:rsidRPr="00CF0BA5">
        <w:rPr>
          <w:rStyle w:val="StyleUnderline"/>
          <w:rFonts w:cs="Arial"/>
          <w:highlight w:val="cyan"/>
        </w:rPr>
        <w:t>Standard Oil</w:t>
      </w:r>
      <w:r w:rsidRPr="00CF0BA5">
        <w:rPr>
          <w:rFonts w:cs="Arial"/>
          <w:sz w:val="16"/>
        </w:rPr>
        <w:t xml:space="preserve"> Octopus </w:t>
      </w:r>
      <w:r w:rsidRPr="00CF0BA5">
        <w:rPr>
          <w:rStyle w:val="StyleUnderline"/>
          <w:rFonts w:cs="Arial"/>
          <w:highlight w:val="cyan"/>
        </w:rPr>
        <w:t>depict</w:t>
      </w:r>
      <w:r w:rsidRPr="00CF0BA5">
        <w:rPr>
          <w:rStyle w:val="StyleUnderline"/>
          <w:rFonts w:cs="Arial"/>
        </w:rPr>
        <w:t xml:space="preserve"> its </w:t>
      </w:r>
      <w:r w:rsidRPr="00CF0BA5">
        <w:rPr>
          <w:rStyle w:val="StyleUnderline"/>
          <w:rFonts w:cs="Arial"/>
          <w:highlight w:val="cyan"/>
        </w:rPr>
        <w:t xml:space="preserve">tentacles encircling </w:t>
      </w:r>
      <w:r w:rsidRPr="00CF0BA5">
        <w:rPr>
          <w:rStyle w:val="Emphasis"/>
          <w:highlight w:val="cyan"/>
        </w:rPr>
        <w:t>legislatures</w:t>
      </w:r>
      <w:r w:rsidRPr="00CF0BA5">
        <w:rPr>
          <w:rFonts w:cs="Arial"/>
          <w:sz w:val="16"/>
          <w:highlight w:val="cyan"/>
        </w:rPr>
        <w:t>.</w:t>
      </w:r>
      <w:r w:rsidRPr="00CF0BA5">
        <w:rPr>
          <w:rFonts w:cs="Arial"/>
          <w:sz w:val="16"/>
        </w:rPr>
        <w:t xml:space="preserve"> </w:t>
      </w:r>
      <w:r w:rsidRPr="00CF0BA5">
        <w:rPr>
          <w:rStyle w:val="StyleUnderline"/>
          <w:rFonts w:cs="Arial"/>
          <w:highlight w:val="cyan"/>
        </w:rPr>
        <w:t>Among</w:t>
      </w:r>
      <w:r w:rsidRPr="00CF0BA5">
        <w:rPr>
          <w:rStyle w:val="StyleUnderline"/>
          <w:rFonts w:cs="Arial"/>
        </w:rPr>
        <w:t xml:space="preserve"> the </w:t>
      </w:r>
      <w:r w:rsidRPr="00CF0BA5">
        <w:rPr>
          <w:rStyle w:val="StyleUnderline"/>
          <w:rFonts w:cs="Arial"/>
          <w:highlight w:val="cyan"/>
        </w:rPr>
        <w:t>abuses</w:t>
      </w:r>
      <w:r w:rsidRPr="00CF0BA5">
        <w:rPr>
          <w:rFonts w:cs="Arial"/>
          <w:sz w:val="16"/>
        </w:rPr>
        <w:t xml:space="preserve"> of which companies like Standard Oil and, later, J.P. Morgan’s New Haven railroad were accused </w:t>
      </w:r>
      <w:r w:rsidRPr="00CF0BA5">
        <w:rPr>
          <w:rStyle w:val="StyleUnderline"/>
          <w:rFonts w:cs="Arial"/>
        </w:rPr>
        <w:t xml:space="preserve">was the </w:t>
      </w:r>
      <w:r w:rsidRPr="00CF0BA5">
        <w:rPr>
          <w:rStyle w:val="StyleUnderline"/>
          <w:rFonts w:cs="Arial"/>
          <w:highlight w:val="cyan"/>
        </w:rPr>
        <w:t>bribing</w:t>
      </w:r>
      <w:r w:rsidRPr="00CF0BA5">
        <w:rPr>
          <w:rStyle w:val="StyleUnderline"/>
          <w:rFonts w:cs="Arial"/>
        </w:rPr>
        <w:t xml:space="preserve"> of </w:t>
      </w:r>
      <w:r w:rsidRPr="00CF0BA5">
        <w:rPr>
          <w:rStyle w:val="StyleUnderline"/>
          <w:rFonts w:cs="Arial"/>
          <w:highlight w:val="cyan"/>
        </w:rPr>
        <w:t>public officials to disadvantage</w:t>
      </w:r>
      <w:r w:rsidRPr="00CF0BA5">
        <w:rPr>
          <w:rStyle w:val="StyleUnderline"/>
          <w:rFonts w:cs="Arial"/>
        </w:rPr>
        <w:t xml:space="preserve"> </w:t>
      </w:r>
      <w:r w:rsidRPr="00CF0BA5">
        <w:rPr>
          <w:rStyle w:val="StyleUnderline"/>
          <w:rFonts w:cs="Arial"/>
          <w:highlight w:val="cyan"/>
        </w:rPr>
        <w:t>smaller competitors</w:t>
      </w:r>
      <w:r w:rsidRPr="00CF0BA5">
        <w:rPr>
          <w:rStyle w:val="StyleUnderline"/>
          <w:rFonts w:cs="Arial"/>
        </w:rPr>
        <w:t xml:space="preserve"> or to wrongly grant monopoly status. The </w:t>
      </w:r>
      <w:r w:rsidRPr="00CF0BA5">
        <w:rPr>
          <w:rStyle w:val="Emphasis"/>
          <w:highlight w:val="cyan"/>
        </w:rPr>
        <w:t>legislative history</w:t>
      </w:r>
      <w:r w:rsidRPr="00CF0BA5">
        <w:rPr>
          <w:rStyle w:val="StyleUnderline"/>
          <w:rFonts w:cs="Arial"/>
          <w:highlight w:val="cyan"/>
        </w:rPr>
        <w:t xml:space="preserve"> is </w:t>
      </w:r>
      <w:r w:rsidRPr="00CF0BA5">
        <w:rPr>
          <w:rStyle w:val="Emphasis"/>
          <w:highlight w:val="cyan"/>
        </w:rPr>
        <w:t>replete with evidence</w:t>
      </w:r>
      <w:r w:rsidRPr="00CF0BA5">
        <w:rPr>
          <w:rStyle w:val="StyleUnderline"/>
          <w:rFonts w:cs="Arial"/>
        </w:rPr>
        <w:t xml:space="preserve"> </w:t>
      </w:r>
      <w:r w:rsidRPr="00CF0BA5">
        <w:rPr>
          <w:rStyle w:val="StyleUnderline"/>
          <w:rFonts w:cs="Arial"/>
          <w:highlight w:val="cyan"/>
        </w:rPr>
        <w:t>of</w:t>
      </w:r>
      <w:r w:rsidRPr="00CF0BA5">
        <w:rPr>
          <w:rStyle w:val="StyleUnderline"/>
          <w:rFonts w:cs="Arial"/>
        </w:rPr>
        <w:t xml:space="preserve"> such </w:t>
      </w:r>
      <w:r w:rsidRPr="00CF0BA5">
        <w:rPr>
          <w:rStyle w:val="StyleUnderline"/>
          <w:rFonts w:cs="Arial"/>
          <w:highlight w:val="cyan"/>
        </w:rPr>
        <w:t>concerns</w:t>
      </w:r>
      <w:r w:rsidRPr="00CF0BA5">
        <w:rPr>
          <w:rFonts w:cs="Arial"/>
          <w:sz w:val="16"/>
        </w:rPr>
        <w:t>. As Robert Faulkner writes, “</w:t>
      </w:r>
      <w:r w:rsidRPr="00CF0BA5">
        <w:rPr>
          <w:rStyle w:val="StyleUnderline"/>
          <w:rFonts w:cs="Arial"/>
        </w:rPr>
        <w:t>there is nothing on the face of</w:t>
      </w:r>
      <w:r w:rsidRPr="00CF0BA5">
        <w:rPr>
          <w:rFonts w:cs="Arial"/>
          <w:sz w:val="16"/>
        </w:rPr>
        <w:t xml:space="preserve"> the [</w:t>
      </w:r>
      <w:r w:rsidRPr="00CF0BA5">
        <w:rPr>
          <w:rStyle w:val="StyleUnderline"/>
          <w:rFonts w:cs="Arial"/>
        </w:rPr>
        <w:t>Sherman</w:t>
      </w:r>
      <w:r w:rsidRPr="00CF0BA5">
        <w:rPr>
          <w:rFonts w:cs="Arial"/>
          <w:sz w:val="16"/>
        </w:rPr>
        <w:t xml:space="preserve">] Act </w:t>
      </w:r>
      <w:r w:rsidRPr="00CF0BA5">
        <w:rPr>
          <w:rStyle w:val="StyleUnderline"/>
          <w:rFonts w:cs="Arial"/>
        </w:rPr>
        <w:t xml:space="preserve">to suggest that the Fifty-first Congress wanted to </w:t>
      </w:r>
      <w:r w:rsidRPr="00CF0BA5">
        <w:rPr>
          <w:rStyle w:val="Emphasis"/>
        </w:rPr>
        <w:t>exempt</w:t>
      </w:r>
      <w:r w:rsidRPr="00CF0BA5">
        <w:rPr>
          <w:rFonts w:cs="Arial"/>
          <w:sz w:val="16"/>
        </w:rPr>
        <w:t xml:space="preserve"> concerted, unethical and </w:t>
      </w:r>
      <w:r w:rsidRPr="00CF0BA5">
        <w:rPr>
          <w:rStyle w:val="Emphasis"/>
        </w:rPr>
        <w:t>anti-competitive activity</w:t>
      </w:r>
      <w:r w:rsidRPr="00CF0BA5">
        <w:rPr>
          <w:rFonts w:cs="Arial"/>
          <w:sz w:val="16"/>
        </w:rPr>
        <w:t xml:space="preserve">.” He adds that </w:t>
      </w:r>
      <w:r w:rsidRPr="00CF0BA5">
        <w:rPr>
          <w:rStyle w:val="StyleUnderline"/>
          <w:rFonts w:cs="Arial"/>
        </w:rPr>
        <w:t>it would be strange to do so “on the ironic premise that the Act permits a business combination to destroy</w:t>
      </w:r>
      <w:r w:rsidRPr="00CF0BA5">
        <w:rPr>
          <w:rFonts w:cs="Arial"/>
          <w:sz w:val="16"/>
        </w:rPr>
        <w:t xml:space="preserve"> or do grievous harm to a </w:t>
      </w:r>
      <w:r w:rsidRPr="00CF0BA5">
        <w:rPr>
          <w:rStyle w:val="StyleUnderline"/>
          <w:rFonts w:cs="Arial"/>
        </w:rPr>
        <w:t>competitor by applying large sums of money to deceive elected officials</w:t>
      </w:r>
      <w:r w:rsidRPr="00CF0BA5">
        <w:rPr>
          <w:rFonts w:cs="Arial"/>
          <w:sz w:val="16"/>
        </w:rPr>
        <w:t>.”</w:t>
      </w:r>
    </w:p>
    <w:p w14:paraId="79E9A5CC" w14:textId="77777777" w:rsidR="00E84FA1" w:rsidRPr="00CF0BA5" w:rsidRDefault="00E84FA1" w:rsidP="00E84FA1">
      <w:pPr>
        <w:rPr>
          <w:rStyle w:val="StyleUnderline"/>
          <w:rFonts w:cs="Arial"/>
        </w:rPr>
      </w:pPr>
      <w:r w:rsidRPr="00CF0BA5">
        <w:rPr>
          <w:rStyle w:val="StyleUnderline"/>
          <w:rFonts w:cs="Arial"/>
        </w:rPr>
        <w:t xml:space="preserve">The </w:t>
      </w:r>
      <w:r w:rsidRPr="00CF0BA5">
        <w:rPr>
          <w:rStyle w:val="Emphasis"/>
          <w:highlight w:val="cyan"/>
        </w:rPr>
        <w:t>best reading</w:t>
      </w:r>
      <w:r w:rsidRPr="00CF0BA5">
        <w:rPr>
          <w:rStyle w:val="StyleUnderline"/>
          <w:rFonts w:cs="Arial"/>
          <w:highlight w:val="cyan"/>
        </w:rPr>
        <w:t xml:space="preserve"> of</w:t>
      </w:r>
      <w:r w:rsidRPr="00CF0BA5">
        <w:rPr>
          <w:rFonts w:cs="Arial"/>
          <w:sz w:val="16"/>
        </w:rPr>
        <w:t xml:space="preserve"> the </w:t>
      </w:r>
      <w:r w:rsidRPr="00CF0BA5">
        <w:rPr>
          <w:rStyle w:val="StyleUnderline"/>
          <w:rFonts w:cs="Arial"/>
          <w:highlight w:val="cyan"/>
        </w:rPr>
        <w:t>Sherman and Clayton</w:t>
      </w:r>
      <w:r w:rsidRPr="00CF0BA5">
        <w:rPr>
          <w:rFonts w:cs="Arial"/>
          <w:sz w:val="16"/>
        </w:rPr>
        <w:t xml:space="preserve"> Acts </w:t>
      </w:r>
      <w:r w:rsidRPr="00CF0BA5">
        <w:rPr>
          <w:rStyle w:val="StyleUnderline"/>
          <w:rFonts w:cs="Arial"/>
        </w:rPr>
        <w:t>is</w:t>
      </w:r>
      <w:r w:rsidRPr="00CF0BA5">
        <w:rPr>
          <w:rFonts w:cs="Arial"/>
          <w:sz w:val="16"/>
        </w:rPr>
        <w:t xml:space="preserve"> that the framers had </w:t>
      </w:r>
      <w:r w:rsidRPr="00CF0BA5">
        <w:rPr>
          <w:rStyle w:val="StyleUnderline"/>
          <w:rFonts w:cs="Arial"/>
        </w:rPr>
        <w:t xml:space="preserve">an </w:t>
      </w:r>
      <w:r w:rsidRPr="00CF0BA5">
        <w:rPr>
          <w:rStyle w:val="Emphasis"/>
          <w:highlight w:val="cyan"/>
        </w:rPr>
        <w:t>overarching concern</w:t>
      </w:r>
      <w:r w:rsidRPr="00CF0BA5">
        <w:rPr>
          <w:rStyle w:val="Emphasis"/>
        </w:rPr>
        <w:t xml:space="preserve"> about </w:t>
      </w:r>
      <w:r w:rsidRPr="00CF0BA5">
        <w:rPr>
          <w:rStyle w:val="Emphasis"/>
          <w:highlight w:val="cyan"/>
        </w:rPr>
        <w:t>monopoly influence over democratic institutions</w:t>
      </w:r>
      <w:r w:rsidRPr="00CF0BA5">
        <w:rPr>
          <w:rStyle w:val="StyleUnderline"/>
          <w:rFonts w:cs="Arial"/>
        </w:rPr>
        <w:t>, but also</w:t>
      </w:r>
      <w:r w:rsidRPr="00CF0BA5">
        <w:rPr>
          <w:rFonts w:cs="Arial"/>
          <w:sz w:val="16"/>
        </w:rPr>
        <w:t xml:space="preserve"> a more specific concern </w:t>
      </w:r>
      <w:r w:rsidRPr="00CF0BA5">
        <w:rPr>
          <w:rStyle w:val="StyleUnderline"/>
          <w:rFonts w:cs="Arial"/>
        </w:rPr>
        <w:t>with</w:t>
      </w:r>
      <w:r w:rsidRPr="00CF0BA5">
        <w:rPr>
          <w:rFonts w:cs="Arial"/>
          <w:sz w:val="16"/>
        </w:rPr>
        <w:t xml:space="preserve"> the </w:t>
      </w:r>
      <w:r w:rsidRPr="00CF0BA5">
        <w:rPr>
          <w:rStyle w:val="StyleUnderline"/>
          <w:rFonts w:cs="Arial"/>
        </w:rPr>
        <w:t>obtaining</w:t>
      </w:r>
      <w:r w:rsidRPr="00CF0BA5">
        <w:rPr>
          <w:rFonts w:cs="Arial"/>
          <w:sz w:val="16"/>
        </w:rPr>
        <w:t xml:space="preserve"> or maintaining of </w:t>
      </w:r>
      <w:r w:rsidRPr="00CF0BA5">
        <w:rPr>
          <w:rStyle w:val="StyleUnderline"/>
          <w:rFonts w:cs="Arial"/>
        </w:rPr>
        <w:t xml:space="preserve">monopoly through </w:t>
      </w:r>
      <w:r w:rsidRPr="00CF0BA5">
        <w:rPr>
          <w:rStyle w:val="Emphasis"/>
        </w:rPr>
        <w:t>corrupt means</w:t>
      </w:r>
      <w:r w:rsidRPr="00CF0BA5">
        <w:rPr>
          <w:rFonts w:cs="Arial"/>
          <w:sz w:val="16"/>
        </w:rPr>
        <w:t xml:space="preserve">, especially through bribery or fraud. For that reason, whether in pursuit of monopolization or the restraint of trade, </w:t>
      </w:r>
      <w:r w:rsidRPr="00CF0BA5">
        <w:rPr>
          <w:rStyle w:val="StyleUnderline"/>
          <w:rFonts w:cs="Arial"/>
          <w:highlight w:val="cyan"/>
        </w:rPr>
        <w:t>corruption and fraud</w:t>
      </w:r>
      <w:r w:rsidRPr="00CF0BA5">
        <w:rPr>
          <w:rFonts w:cs="Arial"/>
          <w:sz w:val="16"/>
        </w:rPr>
        <w:t xml:space="preserve"> on the government </w:t>
      </w:r>
      <w:r w:rsidRPr="00CF0BA5">
        <w:rPr>
          <w:rStyle w:val="StyleUnderline"/>
          <w:rFonts w:cs="Arial"/>
          <w:highlight w:val="cyan"/>
        </w:rPr>
        <w:t>ought to be</w:t>
      </w:r>
      <w:r w:rsidRPr="00CF0BA5">
        <w:rPr>
          <w:rStyle w:val="StyleUnderline"/>
          <w:rFonts w:cs="Arial"/>
        </w:rPr>
        <w:t xml:space="preserve"> understood as one form of </w:t>
      </w:r>
      <w:r w:rsidRPr="00CF0BA5">
        <w:rPr>
          <w:rStyle w:val="Emphasis"/>
          <w:highlight w:val="cyan"/>
        </w:rPr>
        <w:t>prohibited conduct</w:t>
      </w:r>
      <w:r w:rsidRPr="00CF0BA5">
        <w:rPr>
          <w:rStyle w:val="StyleUnderline"/>
          <w:rFonts w:cs="Arial"/>
          <w:highlight w:val="cyan"/>
        </w:rPr>
        <w:t>.</w:t>
      </w:r>
    </w:p>
    <w:p w14:paraId="138A8364" w14:textId="77777777" w:rsidR="00E84FA1" w:rsidRPr="00CF0BA5" w:rsidRDefault="00E84FA1" w:rsidP="00E84FA1">
      <w:pPr>
        <w:rPr>
          <w:rFonts w:cs="Arial"/>
          <w:sz w:val="16"/>
        </w:rPr>
      </w:pPr>
      <w:r w:rsidRPr="00CF0BA5">
        <w:rPr>
          <w:rFonts w:cs="Arial"/>
          <w:sz w:val="16"/>
        </w:rPr>
        <w:t xml:space="preserve">If that is so, it leads to the conclusion that </w:t>
      </w:r>
      <w:r w:rsidRPr="00CF0BA5">
        <w:rPr>
          <w:rStyle w:val="StyleUnderline"/>
          <w:rFonts w:cs="Arial"/>
          <w:highlight w:val="cyan"/>
        </w:rPr>
        <w:t>Noerr</w:t>
      </w:r>
      <w:r w:rsidRPr="00CF0BA5">
        <w:rPr>
          <w:rStyle w:val="StyleUnderline"/>
          <w:rFonts w:cs="Arial"/>
        </w:rPr>
        <w:t xml:space="preserve"> must be understood </w:t>
      </w:r>
      <w:r w:rsidRPr="00CF0BA5">
        <w:rPr>
          <w:rStyle w:val="StyleUnderline"/>
          <w:rFonts w:cs="Arial"/>
          <w:highlight w:val="cyan"/>
        </w:rPr>
        <w:t>as</w:t>
      </w:r>
      <w:r w:rsidRPr="00CF0BA5">
        <w:rPr>
          <w:rFonts w:cs="Arial"/>
          <w:sz w:val="16"/>
        </w:rPr>
        <w:t xml:space="preserve"> an exercise in constitutional </w:t>
      </w:r>
      <w:r w:rsidRPr="00CF0BA5">
        <w:rPr>
          <w:rStyle w:val="Emphasis"/>
          <w:highlight w:val="cyan"/>
        </w:rPr>
        <w:t>avoidance</w:t>
      </w:r>
      <w:r w:rsidRPr="00CF0BA5">
        <w:rPr>
          <w:rFonts w:cs="Arial"/>
          <w:sz w:val="16"/>
        </w:rPr>
        <w:t xml:space="preserve">, a conclusion many other scholars have also reached; </w:t>
      </w:r>
      <w:r w:rsidRPr="00CF0BA5">
        <w:rPr>
          <w:rStyle w:val="Emphasis"/>
        </w:rPr>
        <w:t>or</w:t>
      </w:r>
      <w:r w:rsidRPr="00CF0BA5">
        <w:rPr>
          <w:rFonts w:cs="Arial"/>
          <w:sz w:val="16"/>
        </w:rPr>
        <w:t xml:space="preserve"> alternatively, </w:t>
      </w:r>
      <w:r w:rsidRPr="00CF0BA5">
        <w:rPr>
          <w:rStyle w:val="Emphasis"/>
        </w:rPr>
        <w:t>that</w:t>
      </w:r>
      <w:r w:rsidRPr="00CF0BA5">
        <w:rPr>
          <w:rFonts w:cs="Arial"/>
          <w:sz w:val="16"/>
        </w:rPr>
        <w:t xml:space="preserve"> the </w:t>
      </w:r>
      <w:r w:rsidRPr="00CF0BA5">
        <w:rPr>
          <w:rStyle w:val="Emphasis"/>
          <w:highlight w:val="cyan"/>
        </w:rPr>
        <w:t>deception wasn’t</w:t>
      </w:r>
      <w:r w:rsidRPr="00CF0BA5">
        <w:rPr>
          <w:rFonts w:cs="Arial"/>
          <w:sz w:val="16"/>
        </w:rPr>
        <w:t xml:space="preserve"> quite </w:t>
      </w:r>
      <w:r w:rsidRPr="00CF0BA5">
        <w:rPr>
          <w:rStyle w:val="Emphasis"/>
          <w:highlight w:val="cyan"/>
        </w:rPr>
        <w:t>bad enough</w:t>
      </w:r>
      <w:r w:rsidRPr="00CF0BA5">
        <w:rPr>
          <w:rFonts w:cs="Arial"/>
          <w:sz w:val="16"/>
        </w:rPr>
        <w:t xml:space="preserve"> to amount to fraud on the legislature. That </w:t>
      </w:r>
      <w:r w:rsidRPr="00CF0BA5">
        <w:rPr>
          <w:rStyle w:val="Emphasis"/>
          <w:highlight w:val="cyan"/>
        </w:rPr>
        <w:t>ambiguity</w:t>
      </w:r>
      <w:r w:rsidRPr="00CF0BA5">
        <w:rPr>
          <w:rFonts w:cs="Arial"/>
          <w:sz w:val="16"/>
        </w:rPr>
        <w:t xml:space="preserve"> is </w:t>
      </w:r>
      <w:r w:rsidRPr="00CF0BA5">
        <w:rPr>
          <w:rStyle w:val="StyleUnderline"/>
          <w:rFonts w:cs="Arial"/>
        </w:rPr>
        <w:t xml:space="preserve">what </w:t>
      </w:r>
      <w:r w:rsidRPr="00CF0BA5">
        <w:rPr>
          <w:rStyle w:val="StyleUnderline"/>
          <w:rFonts w:cs="Arial"/>
          <w:highlight w:val="cyan"/>
        </w:rPr>
        <w:t>makes</w:t>
      </w:r>
      <w:r w:rsidRPr="00CF0BA5">
        <w:rPr>
          <w:rStyle w:val="StyleUnderline"/>
          <w:rFonts w:cs="Arial"/>
        </w:rPr>
        <w:t xml:space="preserve"> the </w:t>
      </w:r>
      <w:r w:rsidRPr="00CF0BA5">
        <w:rPr>
          <w:rStyle w:val="StyleUnderline"/>
          <w:rFonts w:cs="Arial"/>
          <w:highlight w:val="cyan"/>
        </w:rPr>
        <w:t xml:space="preserve">case </w:t>
      </w:r>
      <w:r w:rsidRPr="00CF0BA5">
        <w:rPr>
          <w:rStyle w:val="Emphasis"/>
          <w:highlight w:val="cyan"/>
        </w:rPr>
        <w:t>frustrating</w:t>
      </w:r>
      <w:r w:rsidRPr="00CF0BA5">
        <w:rPr>
          <w:rFonts w:cs="Arial"/>
          <w:sz w:val="16"/>
        </w:rPr>
        <w:t xml:space="preserve">, for despite Justice Black’s bold writing, the </w:t>
      </w:r>
      <w:r w:rsidRPr="00CF0BA5">
        <w:rPr>
          <w:rStyle w:val="StyleUnderline"/>
          <w:rFonts w:cs="Arial"/>
          <w:highlight w:val="cyan"/>
        </w:rPr>
        <w:t>Noerr</w:t>
      </w:r>
      <w:r w:rsidRPr="00CF0BA5">
        <w:rPr>
          <w:rFonts w:cs="Arial"/>
          <w:sz w:val="16"/>
        </w:rPr>
        <w:t xml:space="preserve"> opinion, </w:t>
      </w:r>
      <w:r w:rsidRPr="00CF0BA5">
        <w:rPr>
          <w:rStyle w:val="Emphasis"/>
        </w:rPr>
        <w:t>by inventing an immunity</w:t>
      </w:r>
      <w:r w:rsidRPr="00CF0BA5">
        <w:rPr>
          <w:rFonts w:cs="Arial"/>
          <w:sz w:val="16"/>
        </w:rPr>
        <w:t xml:space="preserve"> instead of resolving the question, </w:t>
      </w:r>
      <w:r w:rsidRPr="00CF0BA5">
        <w:rPr>
          <w:rStyle w:val="StyleUnderline"/>
          <w:rFonts w:cs="Arial"/>
          <w:highlight w:val="cyan"/>
        </w:rPr>
        <w:t>took</w:t>
      </w:r>
      <w:r w:rsidRPr="00CF0BA5">
        <w:rPr>
          <w:rStyle w:val="StyleUnderline"/>
          <w:rFonts w:cs="Arial"/>
        </w:rPr>
        <w:t xml:space="preserve"> </w:t>
      </w:r>
      <w:r w:rsidRPr="00CF0BA5">
        <w:rPr>
          <w:rStyle w:val="StyleUnderline"/>
          <w:rFonts w:cs="Arial"/>
          <w:highlight w:val="cyan"/>
        </w:rPr>
        <w:t>the</w:t>
      </w:r>
      <w:r w:rsidRPr="00CF0BA5">
        <w:rPr>
          <w:rStyle w:val="StyleUnderline"/>
          <w:rFonts w:cs="Arial"/>
        </w:rPr>
        <w:t xml:space="preserve"> </w:t>
      </w:r>
      <w:r w:rsidRPr="00CF0BA5">
        <w:rPr>
          <w:rStyle w:val="StyleUnderline"/>
          <w:rFonts w:cs="Arial"/>
          <w:highlight w:val="cyan"/>
        </w:rPr>
        <w:t>easy way out</w:t>
      </w:r>
      <w:r w:rsidRPr="00CF0BA5">
        <w:rPr>
          <w:rFonts w:cs="Arial"/>
          <w:sz w:val="16"/>
          <w:highlight w:val="cyan"/>
        </w:rPr>
        <w:t>.</w:t>
      </w:r>
    </w:p>
    <w:p w14:paraId="43DF459B" w14:textId="77777777" w:rsidR="00E84FA1" w:rsidRPr="00CF0BA5" w:rsidRDefault="00E84FA1" w:rsidP="00E84FA1">
      <w:pPr>
        <w:rPr>
          <w:rFonts w:cs="Arial"/>
          <w:sz w:val="16"/>
        </w:rPr>
      </w:pPr>
    </w:p>
    <w:p w14:paraId="677E2093" w14:textId="77777777" w:rsidR="00E84FA1" w:rsidRPr="00CF0BA5" w:rsidRDefault="00E84FA1" w:rsidP="00E84FA1">
      <w:pPr>
        <w:pStyle w:val="Heading3"/>
        <w:rPr>
          <w:rFonts w:cs="Arial"/>
        </w:rPr>
      </w:pPr>
      <w:r w:rsidRPr="00CF0BA5">
        <w:rPr>
          <w:rFonts w:cs="Arial"/>
        </w:rPr>
        <w:lastRenderedPageBreak/>
        <w:t>Plan---1AC</w:t>
      </w:r>
    </w:p>
    <w:p w14:paraId="6CB49C5D" w14:textId="581C0DB7" w:rsidR="00E84FA1" w:rsidRPr="00CF0BA5" w:rsidRDefault="00E84FA1" w:rsidP="00E84FA1">
      <w:pPr>
        <w:pStyle w:val="Heading4"/>
        <w:rPr>
          <w:rFonts w:cs="Arial"/>
        </w:rPr>
      </w:pPr>
      <w:r w:rsidRPr="00CF0BA5">
        <w:rPr>
          <w:rFonts w:cs="Arial"/>
        </w:rPr>
        <w:t xml:space="preserve">The United States federal government should determine that its antitrust laws prohibit private sector anticompetitive corrupt and deceptive political practices not protected by the Constitution. </w:t>
      </w:r>
    </w:p>
    <w:p w14:paraId="67DF8A61" w14:textId="77777777" w:rsidR="00E84FA1" w:rsidRPr="00CF0BA5" w:rsidRDefault="00E84FA1" w:rsidP="00E84FA1">
      <w:pPr>
        <w:rPr>
          <w:rFonts w:cs="Arial"/>
        </w:rPr>
      </w:pPr>
      <w:r w:rsidRPr="00CF0BA5">
        <w:rPr>
          <w:rFonts w:cs="Arial"/>
        </w:rPr>
        <w:t xml:space="preserve"> </w:t>
      </w:r>
    </w:p>
    <w:p w14:paraId="75E24FE3" w14:textId="76E52CEF" w:rsidR="00E84FA1" w:rsidRPr="00E84FA1" w:rsidRDefault="00261C0C" w:rsidP="00E84FA1">
      <w:pPr>
        <w:pStyle w:val="Heading3"/>
        <w:rPr>
          <w:rFonts w:cs="Arial"/>
        </w:rPr>
      </w:pPr>
      <w:r>
        <w:rPr>
          <w:rFonts w:cs="Arial"/>
        </w:rPr>
        <w:lastRenderedPageBreak/>
        <w:t>Adv---</w:t>
      </w:r>
      <w:r w:rsidR="00E84FA1" w:rsidRPr="00CF0BA5">
        <w:rPr>
          <w:rFonts w:cs="Arial"/>
        </w:rPr>
        <w:t xml:space="preserve">Anti-competitiveness---1AC </w:t>
      </w:r>
    </w:p>
    <w:p w14:paraId="061FBF8A" w14:textId="77777777" w:rsidR="00E84FA1" w:rsidRPr="00CF0BA5" w:rsidRDefault="00E84FA1" w:rsidP="00E84FA1">
      <w:pPr>
        <w:pStyle w:val="Heading4"/>
        <w:rPr>
          <w:rFonts w:cs="Arial"/>
        </w:rPr>
      </w:pPr>
      <w:r w:rsidRPr="00CF0BA5">
        <w:rPr>
          <w:rFonts w:cs="Arial"/>
        </w:rPr>
        <w:t xml:space="preserve">Antitrust avoidance causes </w:t>
      </w:r>
      <w:r w:rsidRPr="00CF0BA5">
        <w:rPr>
          <w:rFonts w:cs="Arial"/>
          <w:u w:val="single"/>
        </w:rPr>
        <w:t>excessive immunity</w:t>
      </w:r>
      <w:r w:rsidRPr="00CF0BA5">
        <w:rPr>
          <w:rFonts w:cs="Arial"/>
        </w:rPr>
        <w:t xml:space="preserve"> and </w:t>
      </w:r>
      <w:r w:rsidRPr="00CF0BA5">
        <w:rPr>
          <w:rFonts w:cs="Arial"/>
          <w:u w:val="single"/>
        </w:rPr>
        <w:t>inconsistency</w:t>
      </w:r>
      <w:r w:rsidRPr="00CF0BA5">
        <w:rPr>
          <w:rFonts w:cs="Arial"/>
        </w:rPr>
        <w:t xml:space="preserve">---collapses </w:t>
      </w:r>
      <w:r w:rsidRPr="00CF0BA5">
        <w:rPr>
          <w:rFonts w:cs="Arial"/>
          <w:u w:val="single"/>
        </w:rPr>
        <w:t>consumer protection</w:t>
      </w:r>
      <w:r w:rsidRPr="00CF0BA5">
        <w:rPr>
          <w:rFonts w:cs="Arial"/>
        </w:rPr>
        <w:t xml:space="preserve">.  </w:t>
      </w:r>
    </w:p>
    <w:p w14:paraId="0B03BF38" w14:textId="77777777" w:rsidR="00E84FA1" w:rsidRPr="00CF0BA5" w:rsidRDefault="00E84FA1" w:rsidP="00E84FA1">
      <w:pPr>
        <w:rPr>
          <w:rFonts w:cs="Arial"/>
        </w:rPr>
      </w:pPr>
      <w:r w:rsidRPr="00CF0BA5">
        <w:rPr>
          <w:rFonts w:cs="Arial"/>
        </w:rPr>
        <w:t xml:space="preserve">Karen </w:t>
      </w:r>
      <w:r w:rsidRPr="00CF0BA5">
        <w:rPr>
          <w:rStyle w:val="Style13ptBold"/>
          <w:rFonts w:cs="Arial"/>
        </w:rPr>
        <w:t>Roche 12</w:t>
      </w:r>
      <w:r w:rsidRPr="00CF0BA5">
        <w:rPr>
          <w:rFonts w:cs="Arial"/>
        </w:rPr>
        <w:t>. J.D. Candidate, May 2013, Loyola Law School Los Angeles; B.A., May 2010, University of San Diego. Deference or Destruction? Reining in the Noerr-Pennington and State Action Doctrines, 45 Loy. L.A. L. Rev. 1295 (2012). Available at: https://digitalcommons.lmu.edu/llr/vol45/iss4/6</w:t>
      </w:r>
    </w:p>
    <w:p w14:paraId="29CB6FA8" w14:textId="77777777" w:rsidR="00E84FA1" w:rsidRPr="00CF0BA5" w:rsidRDefault="00E84FA1" w:rsidP="00E84FA1">
      <w:pPr>
        <w:rPr>
          <w:rFonts w:cs="Arial"/>
          <w:sz w:val="16"/>
          <w:szCs w:val="16"/>
        </w:rPr>
      </w:pPr>
      <w:r w:rsidRPr="00CF0BA5">
        <w:rPr>
          <w:rFonts w:cs="Arial"/>
          <w:sz w:val="16"/>
          <w:szCs w:val="16"/>
        </w:rPr>
        <w:t>III. CRITIQUE</w:t>
      </w:r>
    </w:p>
    <w:p w14:paraId="7C874F3A" w14:textId="77777777" w:rsidR="00E84FA1" w:rsidRPr="00CF0BA5" w:rsidRDefault="00E84FA1" w:rsidP="00E84FA1">
      <w:pPr>
        <w:rPr>
          <w:rFonts w:cs="Arial"/>
          <w:sz w:val="16"/>
        </w:rPr>
      </w:pPr>
      <w:r w:rsidRPr="00CF0BA5">
        <w:rPr>
          <w:rFonts w:cs="Arial"/>
          <w:sz w:val="16"/>
        </w:rPr>
        <w:t xml:space="preserve">Because </w:t>
      </w:r>
      <w:r w:rsidRPr="00CF0BA5">
        <w:rPr>
          <w:rStyle w:val="StyleUnderline"/>
          <w:rFonts w:cs="Arial"/>
          <w:highlight w:val="cyan"/>
        </w:rPr>
        <w:t>the Court</w:t>
      </w:r>
      <w:r w:rsidRPr="00CF0BA5">
        <w:rPr>
          <w:rFonts w:cs="Arial"/>
          <w:sz w:val="16"/>
          <w:highlight w:val="cyan"/>
        </w:rPr>
        <w:t xml:space="preserve"> </w:t>
      </w:r>
      <w:r w:rsidRPr="00CF0BA5">
        <w:rPr>
          <w:rFonts w:cs="Arial"/>
          <w:sz w:val="16"/>
        </w:rPr>
        <w:t xml:space="preserve">has </w:t>
      </w:r>
      <w:r w:rsidRPr="00CF0BA5">
        <w:rPr>
          <w:rStyle w:val="StyleUnderline"/>
          <w:rFonts w:cs="Arial"/>
          <w:highlight w:val="cyan"/>
        </w:rPr>
        <w:t xml:space="preserve">failed to recognize </w:t>
      </w:r>
      <w:r w:rsidRPr="00CF0BA5">
        <w:rPr>
          <w:rStyle w:val="StyleUnderline"/>
          <w:rFonts w:cs="Arial"/>
        </w:rPr>
        <w:t xml:space="preserve">a </w:t>
      </w:r>
      <w:r w:rsidRPr="00CF0BA5">
        <w:rPr>
          <w:rStyle w:val="Emphasis"/>
          <w:highlight w:val="cyan"/>
        </w:rPr>
        <w:t>conflict</w:t>
      </w:r>
      <w:r w:rsidRPr="00CF0BA5">
        <w:rPr>
          <w:rStyle w:val="StyleUnderline"/>
          <w:rFonts w:cs="Arial"/>
          <w:highlight w:val="cyan"/>
        </w:rPr>
        <w:t xml:space="preserve"> between</w:t>
      </w:r>
      <w:r w:rsidRPr="00CF0BA5">
        <w:rPr>
          <w:rFonts w:cs="Arial"/>
          <w:sz w:val="16"/>
          <w:highlight w:val="cyan"/>
        </w:rPr>
        <w:t xml:space="preserve"> </w:t>
      </w:r>
      <w:r w:rsidRPr="00CF0BA5">
        <w:rPr>
          <w:rFonts w:cs="Arial"/>
          <w:sz w:val="16"/>
        </w:rPr>
        <w:t xml:space="preserve">the goals of the </w:t>
      </w:r>
      <w:r w:rsidRPr="00CF0BA5">
        <w:rPr>
          <w:rStyle w:val="Emphasis"/>
          <w:highlight w:val="cyan"/>
        </w:rPr>
        <w:t>antitrust</w:t>
      </w:r>
      <w:r w:rsidRPr="00CF0BA5">
        <w:rPr>
          <w:rFonts w:cs="Arial"/>
          <w:sz w:val="16"/>
          <w:highlight w:val="cyan"/>
        </w:rPr>
        <w:t xml:space="preserve"> </w:t>
      </w:r>
      <w:r w:rsidRPr="00CF0BA5">
        <w:rPr>
          <w:rFonts w:cs="Arial"/>
          <w:sz w:val="16"/>
        </w:rPr>
        <w:t xml:space="preserve">laws on the one hand </w:t>
      </w:r>
      <w:r w:rsidRPr="00CF0BA5">
        <w:rPr>
          <w:rStyle w:val="StyleUnderline"/>
          <w:rFonts w:cs="Arial"/>
          <w:highlight w:val="cyan"/>
        </w:rPr>
        <w:t>and</w:t>
      </w:r>
      <w:r w:rsidRPr="00CF0BA5">
        <w:rPr>
          <w:rStyle w:val="Emphasis"/>
          <w:highlight w:val="cyan"/>
        </w:rPr>
        <w:t xml:space="preserve"> the First Amendment</w:t>
      </w:r>
      <w:r w:rsidRPr="00CF0BA5">
        <w:rPr>
          <w:rFonts w:cs="Arial"/>
          <w:sz w:val="16"/>
          <w:highlight w:val="cyan"/>
        </w:rPr>
        <w:t xml:space="preserve"> </w:t>
      </w:r>
      <w:r w:rsidRPr="00CF0BA5">
        <w:rPr>
          <w:rFonts w:cs="Arial"/>
          <w:sz w:val="16"/>
        </w:rPr>
        <w:t xml:space="preserve">and federalism on the other, </w:t>
      </w:r>
      <w:r w:rsidRPr="00CF0BA5">
        <w:rPr>
          <w:rStyle w:val="StyleUnderline"/>
          <w:rFonts w:cs="Arial"/>
        </w:rPr>
        <w:t xml:space="preserve">the Court has </w:t>
      </w:r>
      <w:r w:rsidRPr="00CF0BA5">
        <w:rPr>
          <w:rStyle w:val="Emphasis"/>
        </w:rPr>
        <w:t>not used a principled method</w:t>
      </w:r>
      <w:r w:rsidRPr="00CF0BA5">
        <w:rPr>
          <w:rStyle w:val="StyleUnderline"/>
          <w:rFonts w:cs="Arial"/>
        </w:rPr>
        <w:t xml:space="preserve"> of creating the boundaries of</w:t>
      </w:r>
      <w:r w:rsidRPr="00CF0BA5">
        <w:rPr>
          <w:rFonts w:cs="Arial"/>
          <w:sz w:val="16"/>
        </w:rPr>
        <w:t xml:space="preserve"> the </w:t>
      </w:r>
      <w:r w:rsidRPr="00CF0BA5">
        <w:rPr>
          <w:rStyle w:val="Emphasis"/>
        </w:rPr>
        <w:t>Noerr</w:t>
      </w:r>
      <w:r w:rsidRPr="00CF0BA5">
        <w:rPr>
          <w:rFonts w:cs="Arial"/>
          <w:sz w:val="16"/>
        </w:rPr>
        <w:t xml:space="preserve"> or state action immunities. </w:t>
      </w:r>
      <w:r w:rsidRPr="00CF0BA5">
        <w:rPr>
          <w:rStyle w:val="StyleUnderline"/>
          <w:rFonts w:cs="Arial"/>
        </w:rPr>
        <w:t>The</w:t>
      </w:r>
      <w:r w:rsidRPr="00CF0BA5">
        <w:rPr>
          <w:rFonts w:cs="Arial"/>
          <w:sz w:val="16"/>
        </w:rPr>
        <w:t xml:space="preserve"> sham </w:t>
      </w:r>
      <w:r w:rsidRPr="00CF0BA5">
        <w:rPr>
          <w:rStyle w:val="StyleUnderline"/>
          <w:rFonts w:cs="Arial"/>
          <w:highlight w:val="cyan"/>
        </w:rPr>
        <w:t xml:space="preserve">exception </w:t>
      </w:r>
      <w:r w:rsidRPr="00CF0BA5">
        <w:rPr>
          <w:rStyle w:val="StyleUnderline"/>
          <w:rFonts w:cs="Arial"/>
        </w:rPr>
        <w:t>to</w:t>
      </w:r>
      <w:r w:rsidRPr="00CF0BA5">
        <w:rPr>
          <w:rFonts w:cs="Arial"/>
          <w:sz w:val="16"/>
        </w:rPr>
        <w:t xml:space="preserve"> the </w:t>
      </w:r>
      <w:r w:rsidRPr="00CF0BA5">
        <w:rPr>
          <w:rStyle w:val="StyleUnderline"/>
          <w:rFonts w:cs="Arial"/>
        </w:rPr>
        <w:t>Noerr</w:t>
      </w:r>
      <w:r w:rsidRPr="00CF0BA5">
        <w:rPr>
          <w:rFonts w:cs="Arial"/>
          <w:sz w:val="16"/>
        </w:rPr>
        <w:t xml:space="preserve"> doctrine </w:t>
      </w:r>
      <w:r w:rsidRPr="00CF0BA5">
        <w:rPr>
          <w:rStyle w:val="StyleUnderline"/>
          <w:rFonts w:cs="Arial"/>
          <w:highlight w:val="cyan"/>
        </w:rPr>
        <w:t xml:space="preserve">is </w:t>
      </w:r>
      <w:r w:rsidRPr="00CF0BA5">
        <w:rPr>
          <w:rStyle w:val="Emphasis"/>
          <w:highlight w:val="cyan"/>
        </w:rPr>
        <w:t>far too narrow</w:t>
      </w:r>
      <w:r w:rsidRPr="00CF0BA5">
        <w:rPr>
          <w:rFonts w:cs="Arial"/>
          <w:sz w:val="16"/>
          <w:highlight w:val="cyan"/>
        </w:rPr>
        <w:t xml:space="preserve"> </w:t>
      </w:r>
      <w:r w:rsidRPr="00CF0BA5">
        <w:rPr>
          <w:rStyle w:val="StyleUnderline"/>
          <w:rFonts w:cs="Arial"/>
          <w:highlight w:val="cyan"/>
        </w:rPr>
        <w:t xml:space="preserve">and </w:t>
      </w:r>
      <w:r w:rsidRPr="00CF0BA5">
        <w:rPr>
          <w:rStyle w:val="StyleUnderline"/>
          <w:rFonts w:cs="Arial"/>
        </w:rPr>
        <w:t xml:space="preserve">is </w:t>
      </w:r>
      <w:r w:rsidRPr="00CF0BA5">
        <w:rPr>
          <w:rStyle w:val="Emphasis"/>
          <w:highlight w:val="cyan"/>
        </w:rPr>
        <w:t xml:space="preserve">ineffective </w:t>
      </w:r>
      <w:r w:rsidRPr="00CF0BA5">
        <w:rPr>
          <w:rStyle w:val="Emphasis"/>
        </w:rPr>
        <w:t>as a limit</w:t>
      </w:r>
      <w:r w:rsidRPr="00CF0BA5">
        <w:rPr>
          <w:rFonts w:cs="Arial"/>
          <w:sz w:val="16"/>
        </w:rPr>
        <w:t xml:space="preserve">. </w:t>
      </w:r>
      <w:r w:rsidRPr="00CF0BA5">
        <w:rPr>
          <w:rStyle w:val="StyleUnderline"/>
          <w:rFonts w:cs="Arial"/>
        </w:rPr>
        <w:t>The lack of</w:t>
      </w:r>
      <w:r w:rsidRPr="00CF0BA5">
        <w:rPr>
          <w:rFonts w:cs="Arial"/>
          <w:sz w:val="16"/>
        </w:rPr>
        <w:t xml:space="preserve"> a </w:t>
      </w:r>
      <w:r w:rsidRPr="00CF0BA5">
        <w:rPr>
          <w:rStyle w:val="StyleUnderline"/>
          <w:rFonts w:cs="Arial"/>
        </w:rPr>
        <w:t>misrepresentation exception creates additional problems within the doctrine</w:t>
      </w:r>
      <w:r w:rsidRPr="00CF0BA5">
        <w:rPr>
          <w:rFonts w:cs="Arial"/>
          <w:sz w:val="16"/>
        </w:rPr>
        <w:t xml:space="preserve"> because </w:t>
      </w:r>
      <w:r w:rsidRPr="00CF0BA5">
        <w:rPr>
          <w:rStyle w:val="StyleUnderline"/>
          <w:rFonts w:cs="Arial"/>
        </w:rPr>
        <w:t xml:space="preserve">it </w:t>
      </w:r>
      <w:r w:rsidRPr="00CF0BA5">
        <w:rPr>
          <w:rStyle w:val="Emphasis"/>
        </w:rPr>
        <w:t>undermines the democratic process</w:t>
      </w:r>
      <w:r w:rsidRPr="00CF0BA5">
        <w:rPr>
          <w:rFonts w:cs="Arial"/>
          <w:sz w:val="16"/>
        </w:rPr>
        <w:t xml:space="preserve">. Additionally, the foreseeability standard within the state action doctrine requires almost nothing in terms of a clear state policy before it immunizes the anticompetitive conduct of a municipality or a private actor. Municipalities are left to act in their own best interests since they are exempted from the active supervision requirement. As a result, both the </w:t>
      </w:r>
      <w:r w:rsidRPr="00CF0BA5">
        <w:rPr>
          <w:rStyle w:val="StyleUnderline"/>
          <w:rFonts w:cs="Arial"/>
        </w:rPr>
        <w:t>Noerr</w:t>
      </w:r>
      <w:r w:rsidRPr="00CF0BA5">
        <w:rPr>
          <w:rFonts w:cs="Arial"/>
          <w:sz w:val="16"/>
        </w:rPr>
        <w:t xml:space="preserve"> and state action </w:t>
      </w:r>
      <w:r w:rsidRPr="00CF0BA5">
        <w:rPr>
          <w:rStyle w:val="StyleUnderline"/>
          <w:rFonts w:cs="Arial"/>
        </w:rPr>
        <w:t xml:space="preserve">doctrines are </w:t>
      </w:r>
      <w:r w:rsidRPr="00CF0BA5">
        <w:rPr>
          <w:rStyle w:val="Emphasis"/>
        </w:rPr>
        <w:t>far too broad</w:t>
      </w:r>
      <w:r w:rsidRPr="00CF0BA5">
        <w:rPr>
          <w:rFonts w:cs="Arial"/>
          <w:sz w:val="16"/>
        </w:rPr>
        <w:t xml:space="preserve">, and consequently, </w:t>
      </w:r>
      <w:r w:rsidRPr="00CF0BA5">
        <w:rPr>
          <w:rStyle w:val="Emphasis"/>
          <w:highlight w:val="cyan"/>
        </w:rPr>
        <w:t>consumers are harmed</w:t>
      </w:r>
      <w:r w:rsidRPr="00CF0BA5">
        <w:rPr>
          <w:rFonts w:cs="Arial"/>
          <w:sz w:val="16"/>
        </w:rPr>
        <w:t xml:space="preserve"> because </w:t>
      </w:r>
      <w:r w:rsidRPr="00CF0BA5">
        <w:rPr>
          <w:rStyle w:val="StyleUnderline"/>
          <w:rFonts w:cs="Arial"/>
        </w:rPr>
        <w:t xml:space="preserve">they </w:t>
      </w:r>
      <w:r w:rsidRPr="00CF0BA5">
        <w:rPr>
          <w:rStyle w:val="StyleUnderline"/>
          <w:rFonts w:cs="Arial"/>
          <w:highlight w:val="cyan"/>
        </w:rPr>
        <w:t xml:space="preserve">do not receive </w:t>
      </w:r>
      <w:r w:rsidRPr="00CF0BA5">
        <w:rPr>
          <w:rStyle w:val="StyleUnderline"/>
          <w:rFonts w:cs="Arial"/>
        </w:rPr>
        <w:t xml:space="preserve">the </w:t>
      </w:r>
      <w:r w:rsidRPr="00CF0BA5">
        <w:rPr>
          <w:rStyle w:val="StyleUnderline"/>
          <w:rFonts w:cs="Arial"/>
          <w:highlight w:val="cyan"/>
        </w:rPr>
        <w:t xml:space="preserve">protection of antitrust </w:t>
      </w:r>
      <w:r w:rsidRPr="00CF0BA5">
        <w:rPr>
          <w:rStyle w:val="StyleUnderline"/>
          <w:rFonts w:cs="Arial"/>
        </w:rPr>
        <w:t>laws</w:t>
      </w:r>
      <w:r w:rsidRPr="00CF0BA5">
        <w:rPr>
          <w:rFonts w:cs="Arial"/>
          <w:sz w:val="16"/>
        </w:rPr>
        <w:t>.</w:t>
      </w:r>
    </w:p>
    <w:p w14:paraId="6DF7640C" w14:textId="77777777" w:rsidR="00E84FA1" w:rsidRPr="00CF0BA5" w:rsidRDefault="00E84FA1" w:rsidP="00E84FA1">
      <w:pPr>
        <w:rPr>
          <w:rFonts w:cs="Arial"/>
          <w:sz w:val="16"/>
        </w:rPr>
      </w:pPr>
      <w:r w:rsidRPr="00CF0BA5">
        <w:rPr>
          <w:rFonts w:cs="Arial"/>
          <w:sz w:val="16"/>
        </w:rPr>
        <w:t xml:space="preserve">A. </w:t>
      </w:r>
      <w:r w:rsidRPr="00CF0BA5">
        <w:rPr>
          <w:rStyle w:val="StyleUnderline"/>
          <w:rFonts w:cs="Arial"/>
          <w:highlight w:val="cyan"/>
        </w:rPr>
        <w:t>The Court Misinterpreted</w:t>
      </w:r>
      <w:r w:rsidRPr="00CF0BA5">
        <w:rPr>
          <w:rFonts w:cs="Arial"/>
          <w:sz w:val="16"/>
          <w:highlight w:val="cyan"/>
        </w:rPr>
        <w:t xml:space="preserve"> </w:t>
      </w:r>
      <w:r w:rsidRPr="00CF0BA5">
        <w:rPr>
          <w:rFonts w:cs="Arial"/>
          <w:sz w:val="16"/>
        </w:rPr>
        <w:t xml:space="preserve">the </w:t>
      </w:r>
      <w:r w:rsidRPr="00CF0BA5">
        <w:rPr>
          <w:rStyle w:val="StyleUnderline"/>
          <w:rFonts w:cs="Arial"/>
          <w:highlight w:val="cyan"/>
        </w:rPr>
        <w:t>Sherman</w:t>
      </w:r>
      <w:r w:rsidRPr="00CF0BA5">
        <w:rPr>
          <w:rFonts w:cs="Arial"/>
          <w:sz w:val="16"/>
          <w:highlight w:val="cyan"/>
        </w:rPr>
        <w:t xml:space="preserve"> </w:t>
      </w:r>
      <w:r w:rsidRPr="00CF0BA5">
        <w:rPr>
          <w:rFonts w:cs="Arial"/>
          <w:sz w:val="16"/>
        </w:rPr>
        <w:t xml:space="preserve">Act by </w:t>
      </w:r>
      <w:r w:rsidRPr="00CF0BA5">
        <w:rPr>
          <w:rStyle w:val="StyleUnderline"/>
          <w:rFonts w:cs="Arial"/>
          <w:highlight w:val="cyan"/>
        </w:rPr>
        <w:t>Using</w:t>
      </w:r>
      <w:r w:rsidRPr="00CF0BA5">
        <w:rPr>
          <w:rFonts w:cs="Arial"/>
          <w:sz w:val="16"/>
          <w:highlight w:val="cyan"/>
        </w:rPr>
        <w:t xml:space="preserve"> </w:t>
      </w:r>
      <w:r w:rsidRPr="00CF0BA5">
        <w:rPr>
          <w:rFonts w:cs="Arial"/>
          <w:sz w:val="16"/>
        </w:rPr>
        <w:t xml:space="preserve">the Canon of </w:t>
      </w:r>
      <w:r w:rsidRPr="00CF0BA5">
        <w:rPr>
          <w:rStyle w:val="Emphasis"/>
        </w:rPr>
        <w:t xml:space="preserve">Constitutional </w:t>
      </w:r>
      <w:r w:rsidRPr="00CF0BA5">
        <w:rPr>
          <w:rStyle w:val="Emphasis"/>
          <w:highlight w:val="cyan"/>
        </w:rPr>
        <w:t>Avoidance</w:t>
      </w:r>
    </w:p>
    <w:p w14:paraId="46C6037D" w14:textId="77777777" w:rsidR="00E84FA1" w:rsidRPr="00CF0BA5" w:rsidRDefault="00E84FA1" w:rsidP="00E84FA1">
      <w:pPr>
        <w:rPr>
          <w:rFonts w:cs="Arial"/>
          <w:sz w:val="16"/>
        </w:rPr>
      </w:pPr>
      <w:r w:rsidRPr="00CF0BA5">
        <w:rPr>
          <w:rFonts w:cs="Arial"/>
          <w:sz w:val="16"/>
        </w:rPr>
        <w:t xml:space="preserve">The </w:t>
      </w:r>
      <w:r w:rsidRPr="00CF0BA5">
        <w:rPr>
          <w:rStyle w:val="StyleUnderline"/>
          <w:rFonts w:cs="Arial"/>
        </w:rPr>
        <w:t>Noerr</w:t>
      </w:r>
      <w:r w:rsidRPr="00CF0BA5">
        <w:rPr>
          <w:rFonts w:cs="Arial"/>
          <w:sz w:val="16"/>
        </w:rPr>
        <w:t xml:space="preserve"> Court’s interpretation of the Sherman Act, </w:t>
      </w:r>
      <w:r w:rsidRPr="00CF0BA5">
        <w:rPr>
          <w:rStyle w:val="StyleUnderline"/>
          <w:rFonts w:cs="Arial"/>
        </w:rPr>
        <w:t xml:space="preserve">by which the conflict between the </w:t>
      </w:r>
      <w:r w:rsidRPr="00CF0BA5">
        <w:rPr>
          <w:rStyle w:val="Emphasis"/>
        </w:rPr>
        <w:t>First Amendment</w:t>
      </w:r>
      <w:r w:rsidRPr="00CF0BA5">
        <w:rPr>
          <w:rStyle w:val="StyleUnderline"/>
          <w:rFonts w:cs="Arial"/>
        </w:rPr>
        <w:t xml:space="preserve"> and </w:t>
      </w:r>
      <w:r w:rsidRPr="00CF0BA5">
        <w:rPr>
          <w:rStyle w:val="Emphasis"/>
        </w:rPr>
        <w:t>antitrust</w:t>
      </w:r>
      <w:r w:rsidRPr="00CF0BA5">
        <w:rPr>
          <w:rStyle w:val="StyleUnderline"/>
          <w:rFonts w:cs="Arial"/>
        </w:rPr>
        <w:t xml:space="preserve"> laws was </w:t>
      </w:r>
      <w:r w:rsidRPr="00CF0BA5">
        <w:rPr>
          <w:rStyle w:val="Emphasis"/>
        </w:rPr>
        <w:t>avoided</w:t>
      </w:r>
      <w:r w:rsidRPr="00CF0BA5">
        <w:rPr>
          <w:rStyle w:val="StyleUnderline"/>
          <w:rFonts w:cs="Arial"/>
        </w:rPr>
        <w:t xml:space="preserve">, is </w:t>
      </w:r>
      <w:r w:rsidRPr="00CF0BA5">
        <w:rPr>
          <w:rStyle w:val="Emphasis"/>
        </w:rPr>
        <w:t>inaccurate</w:t>
      </w:r>
      <w:r w:rsidRPr="00CF0BA5">
        <w:rPr>
          <w:rFonts w:cs="Arial"/>
          <w:sz w:val="16"/>
        </w:rPr>
        <w:t xml:space="preserve"> in light of the Act’s legislative history. </w:t>
      </w:r>
      <w:r w:rsidRPr="00CF0BA5">
        <w:rPr>
          <w:rStyle w:val="StyleUnderline"/>
          <w:rFonts w:cs="Arial"/>
        </w:rPr>
        <w:t xml:space="preserve">The Court held that there was </w:t>
      </w:r>
      <w:r w:rsidRPr="00CF0BA5">
        <w:rPr>
          <w:rStyle w:val="Emphasis"/>
        </w:rPr>
        <w:t>no basis in</w:t>
      </w:r>
      <w:r w:rsidRPr="00CF0BA5">
        <w:rPr>
          <w:rFonts w:cs="Arial"/>
          <w:sz w:val="16"/>
        </w:rPr>
        <w:t xml:space="preserve"> the legislative history of the </w:t>
      </w:r>
      <w:r w:rsidRPr="00CF0BA5">
        <w:rPr>
          <w:rStyle w:val="Emphasis"/>
        </w:rPr>
        <w:t>Sherman</w:t>
      </w:r>
      <w:r w:rsidRPr="00CF0BA5">
        <w:rPr>
          <w:rFonts w:cs="Arial"/>
          <w:sz w:val="16"/>
        </w:rPr>
        <w:t xml:space="preserve"> Act to regulate political activity rather than business activity.162 However, “part of </w:t>
      </w:r>
      <w:r w:rsidRPr="00CF0BA5">
        <w:rPr>
          <w:rStyle w:val="StyleUnderline"/>
          <w:rFonts w:cs="Arial"/>
        </w:rPr>
        <w:t>the</w:t>
      </w:r>
      <w:r w:rsidRPr="00CF0BA5">
        <w:rPr>
          <w:rFonts w:cs="Arial"/>
          <w:sz w:val="16"/>
        </w:rPr>
        <w:t xml:space="preserve"> ‘public </w:t>
      </w:r>
      <w:r w:rsidRPr="00CF0BA5">
        <w:rPr>
          <w:rStyle w:val="StyleUnderline"/>
          <w:rFonts w:cs="Arial"/>
        </w:rPr>
        <w:t>outcry’</w:t>
      </w:r>
      <w:r w:rsidRPr="00CF0BA5">
        <w:rPr>
          <w:rFonts w:cs="Arial"/>
          <w:sz w:val="16"/>
        </w:rPr>
        <w:t xml:space="preserve"> generally seen as </w:t>
      </w:r>
      <w:r w:rsidRPr="00CF0BA5">
        <w:rPr>
          <w:rStyle w:val="StyleUnderline"/>
          <w:rFonts w:cs="Arial"/>
        </w:rPr>
        <w:t>leading to</w:t>
      </w:r>
      <w:r w:rsidRPr="00CF0BA5">
        <w:rPr>
          <w:rFonts w:cs="Arial"/>
          <w:sz w:val="16"/>
        </w:rPr>
        <w:t xml:space="preserve"> the passage of the </w:t>
      </w:r>
      <w:r w:rsidRPr="00CF0BA5">
        <w:rPr>
          <w:rStyle w:val="StyleUnderline"/>
          <w:rFonts w:cs="Arial"/>
        </w:rPr>
        <w:t>Sherman</w:t>
      </w:r>
      <w:r w:rsidRPr="00CF0BA5">
        <w:rPr>
          <w:rFonts w:cs="Arial"/>
          <w:sz w:val="16"/>
        </w:rPr>
        <w:t xml:space="preserve"> Act </w:t>
      </w:r>
      <w:r w:rsidRPr="00CF0BA5">
        <w:rPr>
          <w:rStyle w:val="StyleUnderline"/>
          <w:rFonts w:cs="Arial"/>
        </w:rPr>
        <w:t>involved</w:t>
      </w:r>
      <w:r w:rsidRPr="00CF0BA5">
        <w:rPr>
          <w:rFonts w:cs="Arial"/>
          <w:sz w:val="16"/>
        </w:rPr>
        <w:t xml:space="preserve"> the widely held view that the nineteenth-century economic giants . . . secured and maintained their </w:t>
      </w:r>
      <w:r w:rsidRPr="00CF0BA5">
        <w:rPr>
          <w:rStyle w:val="StyleUnderline"/>
          <w:rFonts w:cs="Arial"/>
        </w:rPr>
        <w:t xml:space="preserve">monopolies through </w:t>
      </w:r>
      <w:r w:rsidRPr="00CF0BA5">
        <w:rPr>
          <w:rStyle w:val="Emphasis"/>
        </w:rPr>
        <w:t>unethical</w:t>
      </w:r>
      <w:r w:rsidRPr="00CF0BA5">
        <w:rPr>
          <w:rFonts w:cs="Arial"/>
          <w:sz w:val="16"/>
        </w:rPr>
        <w:t xml:space="preserve"> economic and </w:t>
      </w:r>
      <w:r w:rsidRPr="00CF0BA5">
        <w:rPr>
          <w:rStyle w:val="Emphasis"/>
        </w:rPr>
        <w:t>political practices</w:t>
      </w:r>
      <w:r w:rsidRPr="00CF0BA5">
        <w:rPr>
          <w:rFonts w:cs="Arial"/>
          <w:sz w:val="16"/>
        </w:rPr>
        <w:t xml:space="preserve">.” 163 In one of the speeches Senator Sherman made in defense of his bill, he included the political influence of the trusts as a reason to take legislative action.164 Further, the common law, which was expressly incorporated into the Sherman Act, condemned monopolies obtained by deceptive or coercive petitioning of the legislature.165 Thus, it seems clear that the </w:t>
      </w:r>
      <w:r w:rsidRPr="00CF0BA5">
        <w:rPr>
          <w:rStyle w:val="StyleUnderline"/>
          <w:rFonts w:cs="Arial"/>
          <w:highlight w:val="cyan"/>
        </w:rPr>
        <w:t>Sherman</w:t>
      </w:r>
      <w:r w:rsidRPr="00CF0BA5">
        <w:rPr>
          <w:rFonts w:cs="Arial"/>
          <w:sz w:val="16"/>
          <w:highlight w:val="cyan"/>
        </w:rPr>
        <w:t xml:space="preserve"> </w:t>
      </w:r>
      <w:r w:rsidRPr="00CF0BA5">
        <w:rPr>
          <w:rFonts w:cs="Arial"/>
          <w:sz w:val="16"/>
        </w:rPr>
        <w:t xml:space="preserve">Act’s drafters </w:t>
      </w:r>
      <w:r w:rsidRPr="00CF0BA5">
        <w:rPr>
          <w:rStyle w:val="StyleUnderline"/>
          <w:rFonts w:cs="Arial"/>
          <w:highlight w:val="cyan"/>
        </w:rPr>
        <w:t xml:space="preserve">did intend </w:t>
      </w:r>
      <w:r w:rsidRPr="00CF0BA5">
        <w:rPr>
          <w:rStyle w:val="StyleUnderline"/>
          <w:rFonts w:cs="Arial"/>
        </w:rPr>
        <w:t xml:space="preserve">the Act </w:t>
      </w:r>
      <w:r w:rsidRPr="00CF0BA5">
        <w:rPr>
          <w:rStyle w:val="StyleUnderline"/>
          <w:rFonts w:cs="Arial"/>
          <w:highlight w:val="cyan"/>
        </w:rPr>
        <w:t xml:space="preserve">to apply in </w:t>
      </w:r>
      <w:r w:rsidRPr="00CF0BA5">
        <w:rPr>
          <w:rStyle w:val="StyleUnderline"/>
          <w:rFonts w:cs="Arial"/>
        </w:rPr>
        <w:t xml:space="preserve">the </w:t>
      </w:r>
      <w:r w:rsidRPr="00CF0BA5">
        <w:rPr>
          <w:rStyle w:val="Emphasis"/>
          <w:highlight w:val="cyan"/>
        </w:rPr>
        <w:t>political arena</w:t>
      </w:r>
      <w:r w:rsidRPr="00CF0BA5">
        <w:rPr>
          <w:rFonts w:cs="Arial"/>
          <w:sz w:val="16"/>
        </w:rPr>
        <w:t xml:space="preserve">.166 Further, protection of free speech and the development of First Amendment jurisprudence did not gather momentum until the 1930s.167 </w:t>
      </w:r>
      <w:r w:rsidRPr="00CF0BA5">
        <w:rPr>
          <w:rStyle w:val="StyleUnderline"/>
          <w:rFonts w:cs="Arial"/>
        </w:rPr>
        <w:t>At the time Congress enacted</w:t>
      </w:r>
      <w:r w:rsidRPr="00CF0BA5">
        <w:rPr>
          <w:rFonts w:cs="Arial"/>
          <w:sz w:val="16"/>
        </w:rPr>
        <w:t xml:space="preserve"> the </w:t>
      </w:r>
      <w:r w:rsidRPr="00CF0BA5">
        <w:rPr>
          <w:rStyle w:val="StyleUnderline"/>
          <w:rFonts w:cs="Arial"/>
        </w:rPr>
        <w:t>Sherman</w:t>
      </w:r>
      <w:r w:rsidRPr="00CF0BA5">
        <w:rPr>
          <w:rFonts w:cs="Arial"/>
          <w:sz w:val="16"/>
        </w:rPr>
        <w:t xml:space="preserve"> Act, </w:t>
      </w:r>
      <w:r w:rsidRPr="00CF0BA5">
        <w:rPr>
          <w:rStyle w:val="StyleUnderline"/>
          <w:rFonts w:cs="Arial"/>
        </w:rPr>
        <w:t>the Supreme Court had not even applied the First Amendment right to petition</w:t>
      </w:r>
      <w:r w:rsidRPr="00CF0BA5">
        <w:rPr>
          <w:rFonts w:cs="Arial"/>
          <w:sz w:val="16"/>
        </w:rPr>
        <w:t xml:space="preserve">.168 However, </w:t>
      </w:r>
      <w:r w:rsidRPr="00CF0BA5">
        <w:rPr>
          <w:rStyle w:val="StyleUnderline"/>
          <w:rFonts w:cs="Arial"/>
        </w:rPr>
        <w:t>by the time Noerr was decided</w:t>
      </w:r>
      <w:r w:rsidRPr="00CF0BA5">
        <w:rPr>
          <w:rFonts w:cs="Arial"/>
          <w:sz w:val="16"/>
        </w:rPr>
        <w:t xml:space="preserve"> in 1961, </w:t>
      </w:r>
      <w:r w:rsidRPr="00CF0BA5">
        <w:rPr>
          <w:rStyle w:val="StyleUnderline"/>
          <w:rFonts w:cs="Arial"/>
        </w:rPr>
        <w:t>First Amendment jurisprudence had been developed and strengthened</w:t>
      </w:r>
      <w:r w:rsidRPr="00CF0BA5">
        <w:rPr>
          <w:rFonts w:cs="Arial"/>
          <w:sz w:val="16"/>
        </w:rPr>
        <w:t xml:space="preserve">, so it was recognized that the government was prohibited from interfering with the political activities of its citizens.169 Thus, at that time, “[t]he political process, by which information is conveyed and desires expressed, [was] considered too important to be restricted by concerns for . . . economic liberty.” 170 </w:t>
      </w:r>
      <w:r w:rsidRPr="00CF0BA5">
        <w:rPr>
          <w:rStyle w:val="StyleUnderline"/>
          <w:rFonts w:cs="Arial"/>
        </w:rPr>
        <w:t>Therefore</w:t>
      </w:r>
      <w:r w:rsidRPr="00CF0BA5">
        <w:rPr>
          <w:rFonts w:cs="Arial"/>
          <w:sz w:val="16"/>
        </w:rPr>
        <w:t xml:space="preserve">, while </w:t>
      </w:r>
      <w:r w:rsidRPr="00CF0BA5">
        <w:rPr>
          <w:rStyle w:val="StyleUnderline"/>
          <w:rFonts w:cs="Arial"/>
        </w:rPr>
        <w:t>the Noerr Court held</w:t>
      </w:r>
      <w:r w:rsidRPr="00CF0BA5">
        <w:rPr>
          <w:rFonts w:cs="Arial"/>
          <w:sz w:val="16"/>
        </w:rPr>
        <w:t xml:space="preserve"> that </w:t>
      </w:r>
      <w:r w:rsidRPr="00CF0BA5">
        <w:rPr>
          <w:rStyle w:val="StyleUnderline"/>
          <w:rFonts w:cs="Arial"/>
        </w:rPr>
        <w:t xml:space="preserve">there was </w:t>
      </w:r>
      <w:r w:rsidRPr="00CF0BA5">
        <w:rPr>
          <w:rStyle w:val="Emphasis"/>
        </w:rPr>
        <w:t>no basis in the history of</w:t>
      </w:r>
      <w:r w:rsidRPr="00CF0BA5">
        <w:rPr>
          <w:rFonts w:cs="Arial"/>
          <w:sz w:val="16"/>
        </w:rPr>
        <w:t xml:space="preserve"> the </w:t>
      </w:r>
      <w:r w:rsidRPr="00CF0BA5">
        <w:rPr>
          <w:rStyle w:val="Emphasis"/>
        </w:rPr>
        <w:t>Sherman</w:t>
      </w:r>
      <w:r w:rsidRPr="00CF0BA5">
        <w:rPr>
          <w:rFonts w:cs="Arial"/>
          <w:sz w:val="16"/>
        </w:rPr>
        <w:t xml:space="preserve"> Act for applying antitrust laws to political activity, it seems more likely that </w:t>
      </w:r>
      <w:r w:rsidRPr="00CF0BA5">
        <w:rPr>
          <w:rStyle w:val="StyleUnderline"/>
          <w:rFonts w:cs="Arial"/>
        </w:rPr>
        <w:t>the Court was simply reacting to the prevailing norms of its time</w:t>
      </w:r>
      <w:r w:rsidRPr="00CF0BA5">
        <w:rPr>
          <w:rFonts w:cs="Arial"/>
          <w:sz w:val="16"/>
        </w:rPr>
        <w:t xml:space="preserve">. The Court’s intention likely was to give utmost deference to citizens in petitioning and speech activity. </w:t>
      </w:r>
      <w:r w:rsidRPr="00CF0BA5">
        <w:rPr>
          <w:rStyle w:val="StyleUnderline"/>
          <w:rFonts w:cs="Arial"/>
        </w:rPr>
        <w:t xml:space="preserve">However, </w:t>
      </w:r>
      <w:r w:rsidRPr="00CF0BA5">
        <w:rPr>
          <w:rStyle w:val="StyleUnderline"/>
          <w:rFonts w:cs="Arial"/>
          <w:highlight w:val="cyan"/>
        </w:rPr>
        <w:t>instead of creating an exception</w:t>
      </w:r>
      <w:r w:rsidRPr="00CF0BA5">
        <w:rPr>
          <w:rFonts w:cs="Arial"/>
          <w:sz w:val="16"/>
        </w:rPr>
        <w:t xml:space="preserve"> to the Sherman Act </w:t>
      </w:r>
      <w:r w:rsidRPr="00CF0BA5">
        <w:rPr>
          <w:rStyle w:val="StyleUnderline"/>
          <w:rFonts w:cs="Arial"/>
          <w:highlight w:val="cyan"/>
        </w:rPr>
        <w:t xml:space="preserve">out of </w:t>
      </w:r>
      <w:r w:rsidRPr="00CF0BA5">
        <w:rPr>
          <w:rStyle w:val="Emphasis"/>
          <w:highlight w:val="cyan"/>
        </w:rPr>
        <w:t>deference to the First Amendment</w:t>
      </w:r>
      <w:r w:rsidRPr="00CF0BA5">
        <w:rPr>
          <w:rStyle w:val="StyleUnderline"/>
          <w:rFonts w:cs="Arial"/>
          <w:highlight w:val="cyan"/>
        </w:rPr>
        <w:t xml:space="preserve">, the Court </w:t>
      </w:r>
      <w:r w:rsidRPr="00CF0BA5">
        <w:rPr>
          <w:rStyle w:val="Emphasis"/>
          <w:highlight w:val="cyan"/>
        </w:rPr>
        <w:t>incorrectly</w:t>
      </w:r>
      <w:r w:rsidRPr="00CF0BA5">
        <w:rPr>
          <w:rFonts w:cs="Arial"/>
          <w:sz w:val="16"/>
          <w:highlight w:val="cyan"/>
        </w:rPr>
        <w:t xml:space="preserve"> </w:t>
      </w:r>
      <w:r w:rsidRPr="00CF0BA5">
        <w:rPr>
          <w:rStyle w:val="StyleUnderline"/>
          <w:rFonts w:cs="Arial"/>
          <w:highlight w:val="cyan"/>
        </w:rPr>
        <w:t>stated</w:t>
      </w:r>
      <w:r w:rsidRPr="00CF0BA5">
        <w:rPr>
          <w:rFonts w:cs="Arial"/>
          <w:sz w:val="16"/>
          <w:highlight w:val="cyan"/>
        </w:rPr>
        <w:t xml:space="preserve"> </w:t>
      </w:r>
      <w:r w:rsidRPr="00CF0BA5">
        <w:rPr>
          <w:rFonts w:cs="Arial"/>
          <w:sz w:val="16"/>
        </w:rPr>
        <w:t xml:space="preserve">that the </w:t>
      </w:r>
      <w:r w:rsidRPr="00CF0BA5">
        <w:rPr>
          <w:rStyle w:val="StyleUnderline"/>
          <w:rFonts w:cs="Arial"/>
          <w:highlight w:val="cyan"/>
        </w:rPr>
        <w:t>Sherman</w:t>
      </w:r>
      <w:r w:rsidRPr="00CF0BA5">
        <w:rPr>
          <w:rFonts w:cs="Arial"/>
          <w:sz w:val="16"/>
          <w:highlight w:val="cyan"/>
        </w:rPr>
        <w:t xml:space="preserve"> </w:t>
      </w:r>
      <w:r w:rsidRPr="00CF0BA5">
        <w:rPr>
          <w:rFonts w:cs="Arial"/>
          <w:sz w:val="16"/>
        </w:rPr>
        <w:t>Act was not meant to regulate this area.</w:t>
      </w:r>
    </w:p>
    <w:p w14:paraId="3580B83D" w14:textId="77777777" w:rsidR="00E84FA1" w:rsidRPr="00CF0BA5" w:rsidRDefault="00E84FA1" w:rsidP="00E84FA1">
      <w:pPr>
        <w:rPr>
          <w:rStyle w:val="StyleUnderline"/>
          <w:rFonts w:cs="Arial"/>
        </w:rPr>
      </w:pPr>
      <w:r w:rsidRPr="00CF0BA5">
        <w:rPr>
          <w:rFonts w:cs="Arial"/>
          <w:sz w:val="16"/>
        </w:rPr>
        <w:t xml:space="preserve">B. The </w:t>
      </w:r>
      <w:r w:rsidRPr="00CF0BA5">
        <w:rPr>
          <w:rStyle w:val="StyleUnderline"/>
          <w:rFonts w:cs="Arial"/>
        </w:rPr>
        <w:t xml:space="preserve">Noerr Court’s </w:t>
      </w:r>
      <w:r w:rsidRPr="00CF0BA5">
        <w:rPr>
          <w:rStyle w:val="Emphasis"/>
          <w:highlight w:val="cyan"/>
        </w:rPr>
        <w:t>Failure to Recognize a Conflict</w:t>
      </w:r>
      <w:r w:rsidRPr="00CF0BA5">
        <w:rPr>
          <w:rFonts w:cs="Arial"/>
          <w:sz w:val="16"/>
        </w:rPr>
        <w:t xml:space="preserve"> Between Antitrust Law and the First Amendment in </w:t>
      </w:r>
      <w:r w:rsidRPr="00CF0BA5">
        <w:rPr>
          <w:rStyle w:val="StyleUnderline"/>
          <w:rFonts w:cs="Arial"/>
        </w:rPr>
        <w:t xml:space="preserve">Has Resulted in an </w:t>
      </w:r>
      <w:r w:rsidRPr="00CF0BA5">
        <w:rPr>
          <w:rStyle w:val="Emphasis"/>
        </w:rPr>
        <w:t>Excessively Broad Immunity</w:t>
      </w:r>
    </w:p>
    <w:p w14:paraId="2628D03B" w14:textId="77777777" w:rsidR="00E84FA1" w:rsidRPr="00CF0BA5" w:rsidRDefault="00E84FA1" w:rsidP="00E84FA1">
      <w:pPr>
        <w:rPr>
          <w:rFonts w:cs="Arial"/>
          <w:sz w:val="16"/>
        </w:rPr>
      </w:pPr>
      <w:r w:rsidRPr="00CF0BA5">
        <w:rPr>
          <w:rFonts w:cs="Arial"/>
          <w:sz w:val="16"/>
        </w:rPr>
        <w:t xml:space="preserve">Although it was a simple solution for the Court to construe the Sherman Act to avoid any conflict with the First Amendment, </w:t>
      </w:r>
      <w:r w:rsidRPr="00CF0BA5">
        <w:rPr>
          <w:rStyle w:val="StyleUnderline"/>
          <w:rFonts w:cs="Arial"/>
        </w:rPr>
        <w:t>the goals</w:t>
      </w:r>
      <w:r w:rsidRPr="00CF0BA5">
        <w:rPr>
          <w:rFonts w:cs="Arial"/>
          <w:sz w:val="16"/>
        </w:rPr>
        <w:t xml:space="preserve"> of antitrust law and the goals of the First Amendment do </w:t>
      </w:r>
      <w:r w:rsidRPr="00CF0BA5">
        <w:rPr>
          <w:rStyle w:val="Emphasis"/>
        </w:rPr>
        <w:t>frequently conflict</w:t>
      </w:r>
      <w:r w:rsidRPr="00CF0BA5">
        <w:rPr>
          <w:rFonts w:cs="Arial"/>
          <w:sz w:val="16"/>
        </w:rPr>
        <w:t xml:space="preserve">.171 The First Amendment protects the citizens’ request for governmental action,172 but when those requests or the result of the requests create anticompetitive effects, they naturally conflict with antitrust laws.173 </w:t>
      </w:r>
      <w:r w:rsidRPr="00CF0BA5">
        <w:rPr>
          <w:rStyle w:val="StyleUnderline"/>
          <w:rFonts w:cs="Arial"/>
        </w:rPr>
        <w:t xml:space="preserve">Although, </w:t>
      </w:r>
      <w:r w:rsidRPr="00CF0BA5">
        <w:rPr>
          <w:rStyle w:val="StyleUnderline"/>
          <w:rFonts w:cs="Arial"/>
          <w:highlight w:val="cyan"/>
        </w:rPr>
        <w:t xml:space="preserve">under </w:t>
      </w:r>
      <w:r w:rsidRPr="00CF0BA5">
        <w:rPr>
          <w:rStyle w:val="StyleUnderline"/>
          <w:rFonts w:cs="Arial"/>
        </w:rPr>
        <w:t xml:space="preserve">the </w:t>
      </w:r>
      <w:r w:rsidRPr="00CF0BA5">
        <w:rPr>
          <w:rStyle w:val="StyleUnderline"/>
          <w:rFonts w:cs="Arial"/>
          <w:highlight w:val="cyan"/>
        </w:rPr>
        <w:lastRenderedPageBreak/>
        <w:t xml:space="preserve">Supremacy Clause, the </w:t>
      </w:r>
      <w:r w:rsidRPr="00CF0BA5">
        <w:rPr>
          <w:rStyle w:val="Emphasis"/>
          <w:highlight w:val="cyan"/>
        </w:rPr>
        <w:t>Constitution must prevail</w:t>
      </w:r>
      <w:r w:rsidRPr="00CF0BA5">
        <w:rPr>
          <w:rFonts w:cs="Arial"/>
          <w:sz w:val="16"/>
        </w:rPr>
        <w:t xml:space="preserve"> when a conflict arises, </w:t>
      </w:r>
      <w:r w:rsidRPr="00CF0BA5">
        <w:rPr>
          <w:rStyle w:val="StyleUnderline"/>
          <w:rFonts w:cs="Arial"/>
          <w:highlight w:val="cyan"/>
        </w:rPr>
        <w:t xml:space="preserve">the </w:t>
      </w:r>
      <w:r w:rsidRPr="00CF0BA5">
        <w:rPr>
          <w:rStyle w:val="StyleUnderline"/>
          <w:rFonts w:cs="Arial"/>
        </w:rPr>
        <w:t xml:space="preserve">Supreme </w:t>
      </w:r>
      <w:r w:rsidRPr="00CF0BA5">
        <w:rPr>
          <w:rStyle w:val="StyleUnderline"/>
          <w:rFonts w:cs="Arial"/>
          <w:highlight w:val="cyan"/>
        </w:rPr>
        <w:t xml:space="preserve">Court made Noerr immunity </w:t>
      </w:r>
      <w:r w:rsidRPr="00CF0BA5">
        <w:rPr>
          <w:rStyle w:val="StyleUnderline"/>
          <w:rFonts w:cs="Arial"/>
        </w:rPr>
        <w:t xml:space="preserve">unnecessarily </w:t>
      </w:r>
      <w:r w:rsidRPr="00CF0BA5">
        <w:rPr>
          <w:rStyle w:val="StyleUnderline"/>
          <w:rFonts w:cs="Arial"/>
          <w:highlight w:val="cyan"/>
        </w:rPr>
        <w:t xml:space="preserve">complicated </w:t>
      </w:r>
      <w:r w:rsidRPr="00CF0BA5">
        <w:rPr>
          <w:rStyle w:val="StyleUnderline"/>
          <w:rFonts w:cs="Arial"/>
        </w:rPr>
        <w:t xml:space="preserve">by </w:t>
      </w:r>
      <w:r w:rsidRPr="00CF0BA5">
        <w:rPr>
          <w:rStyle w:val="Emphasis"/>
        </w:rPr>
        <w:t>not recognizing that a conflict exists</w:t>
      </w:r>
      <w:r w:rsidRPr="00CF0BA5">
        <w:rPr>
          <w:rFonts w:cs="Arial"/>
          <w:sz w:val="16"/>
        </w:rPr>
        <w:t xml:space="preserve"> when it created the doctrine. 174</w:t>
      </w:r>
    </w:p>
    <w:p w14:paraId="06C939A2" w14:textId="77777777" w:rsidR="00E84FA1" w:rsidRPr="00CF0BA5" w:rsidRDefault="00E84FA1" w:rsidP="00E84FA1">
      <w:pPr>
        <w:rPr>
          <w:rStyle w:val="Style13ptBold"/>
          <w:rFonts w:cs="Arial"/>
        </w:rPr>
      </w:pPr>
      <w:r w:rsidRPr="00CF0BA5">
        <w:rPr>
          <w:rStyle w:val="Style13ptBold"/>
          <w:rFonts w:cs="Arial"/>
        </w:rPr>
        <w:t>---FOOTNOTE 174 STARTS, MIDPARAGRAPH---</w:t>
      </w:r>
    </w:p>
    <w:p w14:paraId="70B4B94A" w14:textId="77777777" w:rsidR="00E84FA1" w:rsidRPr="00CF0BA5" w:rsidRDefault="00E84FA1" w:rsidP="00E84FA1">
      <w:pPr>
        <w:rPr>
          <w:rFonts w:cs="Arial"/>
          <w:sz w:val="16"/>
        </w:rPr>
      </w:pPr>
      <w:r w:rsidRPr="00CF0BA5">
        <w:rPr>
          <w:rFonts w:cs="Arial"/>
          <w:sz w:val="16"/>
        </w:rPr>
        <w:t xml:space="preserve">174. </w:t>
      </w:r>
      <w:r w:rsidRPr="00CF0BA5">
        <w:rPr>
          <w:rStyle w:val="StyleUnderline"/>
          <w:rFonts w:cs="Arial"/>
        </w:rPr>
        <w:t>The Supremacy Clause provides that the Constitution is the supreme law</w:t>
      </w:r>
      <w:r w:rsidRPr="00CF0BA5">
        <w:rPr>
          <w:rFonts w:cs="Arial"/>
          <w:sz w:val="16"/>
        </w:rPr>
        <w:t xml:space="preserve"> of the land. U.S. CONST. art. VI, cl. 2. </w:t>
      </w:r>
      <w:r w:rsidRPr="00CF0BA5">
        <w:rPr>
          <w:rStyle w:val="StyleUnderline"/>
          <w:rFonts w:cs="Arial"/>
        </w:rPr>
        <w:t>Thus</w:t>
      </w:r>
      <w:r w:rsidRPr="00CF0BA5">
        <w:rPr>
          <w:rFonts w:cs="Arial"/>
          <w:sz w:val="16"/>
        </w:rPr>
        <w:t xml:space="preserve">, any </w:t>
      </w:r>
      <w:r w:rsidRPr="00CF0BA5">
        <w:rPr>
          <w:rStyle w:val="StyleUnderline"/>
          <w:rFonts w:cs="Arial"/>
        </w:rPr>
        <w:t xml:space="preserve">conflict between constitutional law and antitrust law </w:t>
      </w:r>
      <w:r w:rsidRPr="00CF0BA5">
        <w:rPr>
          <w:rStyle w:val="Emphasis"/>
        </w:rPr>
        <w:t>must be decided in favor of the Constitution</w:t>
      </w:r>
      <w:r w:rsidRPr="00CF0BA5">
        <w:rPr>
          <w:rFonts w:cs="Arial"/>
          <w:sz w:val="16"/>
        </w:rPr>
        <w:t xml:space="preserve">. </w:t>
      </w:r>
      <w:r w:rsidRPr="00CF0BA5">
        <w:rPr>
          <w:rStyle w:val="StyleUnderline"/>
          <w:rFonts w:cs="Arial"/>
        </w:rPr>
        <w:t>However</w:t>
      </w:r>
      <w:r w:rsidRPr="00CF0BA5">
        <w:rPr>
          <w:rFonts w:cs="Arial"/>
          <w:sz w:val="16"/>
        </w:rPr>
        <w:t xml:space="preserve">, as the doctrine currently exists, </w:t>
      </w:r>
      <w:r w:rsidRPr="00CF0BA5">
        <w:rPr>
          <w:rStyle w:val="StyleUnderline"/>
          <w:rFonts w:cs="Arial"/>
        </w:rPr>
        <w:t xml:space="preserve">the Court is not just giving deference to the Constitution since the Court said that </w:t>
      </w:r>
      <w:r w:rsidRPr="00CF0BA5">
        <w:rPr>
          <w:rStyle w:val="Emphasis"/>
        </w:rPr>
        <w:t>antitrust law was not meant to regulate</w:t>
      </w:r>
      <w:r w:rsidRPr="00CF0BA5">
        <w:rPr>
          <w:rStyle w:val="StyleUnderline"/>
          <w:rFonts w:cs="Arial"/>
        </w:rPr>
        <w:t xml:space="preserve"> in this area</w:t>
      </w:r>
      <w:r w:rsidRPr="00CF0BA5">
        <w:rPr>
          <w:rFonts w:cs="Arial"/>
          <w:sz w:val="16"/>
        </w:rPr>
        <w:t xml:space="preserve">. E. R.R. Presidents Conference v. Noerr Motor Freight, Inc., 365 U.S. 127, 138 (1961). </w:t>
      </w:r>
      <w:r w:rsidRPr="00CF0BA5">
        <w:rPr>
          <w:rStyle w:val="StyleUnderline"/>
          <w:rFonts w:cs="Arial"/>
          <w:highlight w:val="cyan"/>
        </w:rPr>
        <w:t xml:space="preserve">If the Court </w:t>
      </w:r>
      <w:r w:rsidRPr="00CF0BA5">
        <w:rPr>
          <w:rStyle w:val="Emphasis"/>
          <w:highlight w:val="cyan"/>
        </w:rPr>
        <w:t>explicitly recognizes the conflict</w:t>
      </w:r>
      <w:r w:rsidRPr="00CF0BA5">
        <w:rPr>
          <w:rStyle w:val="StyleUnderline"/>
          <w:rFonts w:cs="Arial"/>
        </w:rPr>
        <w:t xml:space="preserve"> between the First Amendment and antitrust</w:t>
      </w:r>
      <w:r w:rsidRPr="00CF0BA5">
        <w:rPr>
          <w:rFonts w:cs="Arial"/>
          <w:sz w:val="16"/>
        </w:rPr>
        <w:t xml:space="preserve"> law, </w:t>
      </w:r>
      <w:r w:rsidRPr="00CF0BA5">
        <w:rPr>
          <w:rStyle w:val="Emphasis"/>
          <w:highlight w:val="cyan"/>
        </w:rPr>
        <w:t>even though the First Amendment must prevail</w:t>
      </w:r>
      <w:r w:rsidRPr="00CF0BA5">
        <w:rPr>
          <w:rFonts w:cs="Arial"/>
          <w:sz w:val="16"/>
        </w:rPr>
        <w:t xml:space="preserve">, </w:t>
      </w:r>
      <w:r w:rsidRPr="00CF0BA5">
        <w:rPr>
          <w:rStyle w:val="StyleUnderline"/>
          <w:rFonts w:cs="Arial"/>
          <w:highlight w:val="cyan"/>
        </w:rPr>
        <w:t xml:space="preserve">the Court can still </w:t>
      </w:r>
      <w:r w:rsidRPr="00CF0BA5">
        <w:rPr>
          <w:rStyle w:val="Emphasis"/>
          <w:highlight w:val="cyan"/>
        </w:rPr>
        <w:t>narrow Noerr</w:t>
      </w:r>
      <w:r w:rsidRPr="00CF0BA5">
        <w:rPr>
          <w:rFonts w:cs="Arial"/>
          <w:sz w:val="16"/>
          <w:highlight w:val="cyan"/>
        </w:rPr>
        <w:t xml:space="preserve"> </w:t>
      </w:r>
      <w:r w:rsidRPr="00CF0BA5">
        <w:rPr>
          <w:rStyle w:val="StyleUnderline"/>
          <w:rFonts w:cs="Arial"/>
        </w:rPr>
        <w:t>while respecting</w:t>
      </w:r>
      <w:r w:rsidRPr="00CF0BA5">
        <w:rPr>
          <w:rFonts w:cs="Arial"/>
          <w:sz w:val="16"/>
        </w:rPr>
        <w:t xml:space="preserve"> the </w:t>
      </w:r>
      <w:r w:rsidRPr="00CF0BA5">
        <w:rPr>
          <w:rStyle w:val="StyleUnderline"/>
          <w:rFonts w:cs="Arial"/>
        </w:rPr>
        <w:t>tension</w:t>
      </w:r>
      <w:r w:rsidRPr="00CF0BA5">
        <w:rPr>
          <w:rFonts w:cs="Arial"/>
          <w:sz w:val="16"/>
        </w:rPr>
        <w:t xml:space="preserve"> between and the hierarchy of these principles.</w:t>
      </w:r>
    </w:p>
    <w:p w14:paraId="603549FC" w14:textId="77777777" w:rsidR="00E84FA1" w:rsidRPr="00CF0BA5" w:rsidRDefault="00E84FA1" w:rsidP="00E84FA1">
      <w:pPr>
        <w:rPr>
          <w:rFonts w:cs="Arial"/>
          <w:b/>
          <w:bCs/>
          <w:sz w:val="26"/>
        </w:rPr>
      </w:pPr>
      <w:r w:rsidRPr="00CF0BA5">
        <w:rPr>
          <w:rStyle w:val="Style13ptBold"/>
          <w:rFonts w:cs="Arial"/>
        </w:rPr>
        <w:t>---FOOTNOTE 174 ENDS, PARAGRAPH CONTINUES---</w:t>
      </w:r>
    </w:p>
    <w:p w14:paraId="77643D5B" w14:textId="77777777" w:rsidR="00E84FA1" w:rsidRPr="00CF0BA5" w:rsidRDefault="00E84FA1" w:rsidP="00E84FA1">
      <w:pPr>
        <w:rPr>
          <w:rFonts w:cs="Arial"/>
          <w:sz w:val="16"/>
        </w:rPr>
      </w:pPr>
      <w:r w:rsidRPr="00CF0BA5">
        <w:rPr>
          <w:rFonts w:cs="Arial"/>
          <w:sz w:val="16"/>
        </w:rPr>
        <w:t xml:space="preserve"> </w:t>
      </w:r>
      <w:r w:rsidRPr="00CF0BA5">
        <w:rPr>
          <w:rStyle w:val="StyleUnderline"/>
          <w:rFonts w:cs="Arial"/>
        </w:rPr>
        <w:t>Instead of creating an exception</w:t>
      </w:r>
      <w:r w:rsidRPr="00CF0BA5">
        <w:rPr>
          <w:rFonts w:cs="Arial"/>
          <w:sz w:val="16"/>
        </w:rPr>
        <w:t xml:space="preserve"> to antitrust law, </w:t>
      </w:r>
      <w:r w:rsidRPr="00CF0BA5">
        <w:rPr>
          <w:rStyle w:val="Emphasis"/>
        </w:rPr>
        <w:t>where immunity is carved out in</w:t>
      </w:r>
      <w:r w:rsidRPr="00CF0BA5">
        <w:rPr>
          <w:rFonts w:cs="Arial"/>
          <w:sz w:val="16"/>
        </w:rPr>
        <w:t xml:space="preserve"> deference to </w:t>
      </w:r>
      <w:r w:rsidRPr="00CF0BA5">
        <w:rPr>
          <w:rStyle w:val="Emphasis"/>
        </w:rPr>
        <w:t>the First Amendment</w:t>
      </w:r>
      <w:r w:rsidRPr="00CF0BA5">
        <w:rPr>
          <w:rFonts w:cs="Arial"/>
          <w:sz w:val="16"/>
        </w:rPr>
        <w:t xml:space="preserve">, </w:t>
      </w:r>
      <w:r w:rsidRPr="00CF0BA5">
        <w:rPr>
          <w:rStyle w:val="StyleUnderline"/>
          <w:rFonts w:cs="Arial"/>
        </w:rPr>
        <w:t>the Court said that antitrust law did not apply at all</w:t>
      </w:r>
      <w:r w:rsidRPr="00CF0BA5">
        <w:rPr>
          <w:rFonts w:cs="Arial"/>
          <w:sz w:val="16"/>
        </w:rPr>
        <w:t xml:space="preserve">.175 </w:t>
      </w:r>
    </w:p>
    <w:p w14:paraId="5B92D314" w14:textId="77777777" w:rsidR="00E84FA1" w:rsidRPr="00CF0BA5" w:rsidRDefault="00E84FA1" w:rsidP="00E84FA1">
      <w:pPr>
        <w:rPr>
          <w:rStyle w:val="Style13ptBold"/>
          <w:rFonts w:cs="Arial"/>
        </w:rPr>
      </w:pPr>
      <w:r w:rsidRPr="00CF0BA5">
        <w:rPr>
          <w:rStyle w:val="Style13ptBold"/>
          <w:rFonts w:cs="Arial"/>
        </w:rPr>
        <w:t>---FOOTNOTE 175 STARTS, MIDPARAGRAPH---</w:t>
      </w:r>
    </w:p>
    <w:p w14:paraId="2AB88C65" w14:textId="77777777" w:rsidR="00E84FA1" w:rsidRPr="00CF0BA5" w:rsidRDefault="00E84FA1" w:rsidP="00E84FA1">
      <w:pPr>
        <w:rPr>
          <w:rStyle w:val="StyleUnderline"/>
          <w:rFonts w:cs="Arial"/>
        </w:rPr>
      </w:pPr>
      <w:r w:rsidRPr="00CF0BA5">
        <w:rPr>
          <w:rFonts w:cs="Arial"/>
          <w:sz w:val="16"/>
        </w:rPr>
        <w:t xml:space="preserve">175. See McGowan &amp; Lemley, supra note 27, at 300 (“The Court is clear that it does not want to encroach on the First Amendment rights identified in Noerr. . . . But </w:t>
      </w:r>
      <w:r w:rsidRPr="00CF0BA5">
        <w:rPr>
          <w:rStyle w:val="StyleUnderline"/>
          <w:rFonts w:cs="Arial"/>
          <w:highlight w:val="cyan"/>
        </w:rPr>
        <w:t xml:space="preserve">the Court has </w:t>
      </w:r>
      <w:r w:rsidRPr="00CF0BA5">
        <w:rPr>
          <w:rStyle w:val="Emphasis"/>
          <w:highlight w:val="cyan"/>
        </w:rPr>
        <w:t>not used First Amendment principles</w:t>
      </w:r>
      <w:r w:rsidRPr="00CF0BA5">
        <w:rPr>
          <w:rStyle w:val="StyleUnderline"/>
          <w:rFonts w:cs="Arial"/>
        </w:rPr>
        <w:t xml:space="preserve"> in defining the scope of the doctrine</w:t>
      </w:r>
      <w:r w:rsidRPr="00CF0BA5">
        <w:rPr>
          <w:rFonts w:cs="Arial"/>
          <w:sz w:val="16"/>
        </w:rPr>
        <w:t>.”).</w:t>
      </w:r>
    </w:p>
    <w:p w14:paraId="04EEC846" w14:textId="77777777" w:rsidR="00E84FA1" w:rsidRPr="00CF0BA5" w:rsidRDefault="00E84FA1" w:rsidP="00E84FA1">
      <w:pPr>
        <w:rPr>
          <w:rFonts w:cs="Arial"/>
          <w:b/>
          <w:bCs/>
          <w:sz w:val="26"/>
        </w:rPr>
      </w:pPr>
      <w:r w:rsidRPr="00CF0BA5">
        <w:rPr>
          <w:rStyle w:val="Style13ptBold"/>
          <w:rFonts w:cs="Arial"/>
        </w:rPr>
        <w:t>---FOOTNOTE 175 ENDS, PARAGRAPH CONTINUES---</w:t>
      </w:r>
    </w:p>
    <w:p w14:paraId="5785E724" w14:textId="77777777" w:rsidR="00E84FA1" w:rsidRPr="00CF0BA5" w:rsidRDefault="00E84FA1" w:rsidP="00E84FA1">
      <w:pPr>
        <w:rPr>
          <w:rFonts w:cs="Arial"/>
          <w:sz w:val="16"/>
        </w:rPr>
      </w:pPr>
      <w:r w:rsidRPr="00CF0BA5">
        <w:rPr>
          <w:rFonts w:cs="Arial"/>
          <w:sz w:val="16"/>
        </w:rPr>
        <w:t xml:space="preserve">Although it seems that the result would be the same, </w:t>
      </w:r>
      <w:r w:rsidRPr="00CF0BA5">
        <w:rPr>
          <w:rStyle w:val="StyleUnderline"/>
          <w:rFonts w:cs="Arial"/>
        </w:rPr>
        <w:t>by taking the First Amendment issue out</w:t>
      </w:r>
      <w:r w:rsidRPr="00CF0BA5">
        <w:rPr>
          <w:rFonts w:cs="Arial"/>
          <w:sz w:val="16"/>
        </w:rPr>
        <w:t xml:space="preserve"> of the equation altogether, </w:t>
      </w:r>
      <w:r w:rsidRPr="00CF0BA5">
        <w:rPr>
          <w:rStyle w:val="StyleUnderline"/>
          <w:rFonts w:cs="Arial"/>
        </w:rPr>
        <w:t xml:space="preserve">the Court </w:t>
      </w:r>
      <w:r w:rsidRPr="00CF0BA5">
        <w:rPr>
          <w:rStyle w:val="Emphasis"/>
        </w:rPr>
        <w:t>failed to create any boundaries to the doctrine</w:t>
      </w:r>
      <w:r w:rsidRPr="00CF0BA5">
        <w:rPr>
          <w:rFonts w:cs="Arial"/>
          <w:sz w:val="16"/>
        </w:rPr>
        <w:t>.176</w:t>
      </w:r>
    </w:p>
    <w:p w14:paraId="47013562" w14:textId="77777777" w:rsidR="00E84FA1" w:rsidRPr="00CF0BA5" w:rsidRDefault="00E84FA1" w:rsidP="00E84FA1">
      <w:pPr>
        <w:rPr>
          <w:rFonts w:cs="Arial"/>
          <w:b/>
          <w:bCs/>
          <w:sz w:val="26"/>
        </w:rPr>
      </w:pPr>
      <w:r w:rsidRPr="00CF0BA5">
        <w:rPr>
          <w:rStyle w:val="Style13ptBold"/>
          <w:rFonts w:cs="Arial"/>
        </w:rPr>
        <w:t>---FOOTNOTE 176 STARTS, MIDPARAGRAPH---</w:t>
      </w:r>
    </w:p>
    <w:p w14:paraId="1469BA42" w14:textId="77777777" w:rsidR="00E84FA1" w:rsidRPr="00CF0BA5" w:rsidRDefault="00E84FA1" w:rsidP="00E84FA1">
      <w:pPr>
        <w:rPr>
          <w:rFonts w:cs="Arial"/>
          <w:sz w:val="16"/>
        </w:rPr>
      </w:pPr>
      <w:r w:rsidRPr="00CF0BA5">
        <w:rPr>
          <w:rFonts w:cs="Arial"/>
          <w:sz w:val="16"/>
        </w:rPr>
        <w:t>176. Id. (</w:t>
      </w:r>
      <w:r w:rsidRPr="00CF0BA5">
        <w:rPr>
          <w:rStyle w:val="StyleUnderline"/>
          <w:rFonts w:cs="Arial"/>
        </w:rPr>
        <w:t>The “doctrine [has] developed solely by the desire to avoid</w:t>
      </w:r>
      <w:r w:rsidRPr="00CF0BA5">
        <w:rPr>
          <w:rFonts w:cs="Arial"/>
          <w:sz w:val="16"/>
        </w:rPr>
        <w:t xml:space="preserve"> a problem—trampling upon </w:t>
      </w:r>
      <w:r w:rsidRPr="00CF0BA5">
        <w:rPr>
          <w:rStyle w:val="StyleUnderline"/>
          <w:rFonts w:cs="Arial"/>
        </w:rPr>
        <w:t>First Amendment rights</w:t>
      </w:r>
      <w:r w:rsidRPr="00CF0BA5">
        <w:rPr>
          <w:rFonts w:cs="Arial"/>
          <w:sz w:val="16"/>
        </w:rPr>
        <w:t>—</w:t>
      </w:r>
      <w:r w:rsidRPr="00CF0BA5">
        <w:rPr>
          <w:rStyle w:val="StyleUnderline"/>
          <w:rFonts w:cs="Arial"/>
        </w:rPr>
        <w:t>without reference to a theory that tells us</w:t>
      </w:r>
      <w:r w:rsidRPr="00CF0BA5">
        <w:rPr>
          <w:rFonts w:cs="Arial"/>
          <w:sz w:val="16"/>
        </w:rPr>
        <w:t xml:space="preserve"> when </w:t>
      </w:r>
      <w:r w:rsidRPr="00CF0BA5">
        <w:rPr>
          <w:rStyle w:val="StyleUnderline"/>
          <w:rFonts w:cs="Arial"/>
        </w:rPr>
        <w:t>that problem</w:t>
      </w:r>
      <w:r w:rsidRPr="00CF0BA5">
        <w:rPr>
          <w:rFonts w:cs="Arial"/>
          <w:sz w:val="16"/>
        </w:rPr>
        <w:t xml:space="preserve"> arises or why.”).</w:t>
      </w:r>
    </w:p>
    <w:p w14:paraId="371B3EA8" w14:textId="77777777" w:rsidR="00E84FA1" w:rsidRPr="00CF0BA5" w:rsidRDefault="00E84FA1" w:rsidP="00E84FA1">
      <w:pPr>
        <w:rPr>
          <w:rFonts w:cs="Arial"/>
          <w:b/>
          <w:bCs/>
          <w:sz w:val="26"/>
        </w:rPr>
      </w:pPr>
      <w:r w:rsidRPr="00CF0BA5">
        <w:rPr>
          <w:rStyle w:val="Style13ptBold"/>
          <w:rFonts w:cs="Arial"/>
        </w:rPr>
        <w:t>---FOOTNOTE 176 ENDS, PARAGRAPH CONTINUES---</w:t>
      </w:r>
    </w:p>
    <w:p w14:paraId="2B3F9437" w14:textId="77777777" w:rsidR="00E84FA1" w:rsidRDefault="00E84FA1" w:rsidP="00E84FA1">
      <w:pPr>
        <w:rPr>
          <w:rFonts w:cs="Arial"/>
          <w:sz w:val="16"/>
        </w:rPr>
      </w:pPr>
      <w:r w:rsidRPr="00CF0BA5">
        <w:rPr>
          <w:rFonts w:cs="Arial"/>
          <w:sz w:val="16"/>
        </w:rPr>
        <w:t xml:space="preserve"> </w:t>
      </w:r>
      <w:r w:rsidRPr="00CF0BA5">
        <w:rPr>
          <w:rStyle w:val="StyleUnderline"/>
          <w:rFonts w:cs="Arial"/>
          <w:highlight w:val="cyan"/>
        </w:rPr>
        <w:t>If</w:t>
      </w:r>
      <w:r w:rsidRPr="00CF0BA5">
        <w:rPr>
          <w:rFonts w:cs="Arial"/>
          <w:sz w:val="16"/>
          <w:highlight w:val="cyan"/>
        </w:rPr>
        <w:t xml:space="preserve"> </w:t>
      </w:r>
      <w:r w:rsidRPr="00CF0BA5">
        <w:rPr>
          <w:rFonts w:cs="Arial"/>
          <w:sz w:val="16"/>
        </w:rPr>
        <w:t xml:space="preserve">there is no conflict and the </w:t>
      </w:r>
      <w:r w:rsidRPr="00CF0BA5">
        <w:rPr>
          <w:rStyle w:val="StyleUnderline"/>
          <w:rFonts w:cs="Arial"/>
          <w:highlight w:val="cyan"/>
        </w:rPr>
        <w:t>Sherman</w:t>
      </w:r>
      <w:r w:rsidRPr="00CF0BA5">
        <w:rPr>
          <w:rFonts w:cs="Arial"/>
          <w:sz w:val="16"/>
          <w:highlight w:val="cyan"/>
        </w:rPr>
        <w:t xml:space="preserve"> </w:t>
      </w:r>
      <w:r w:rsidRPr="00CF0BA5">
        <w:rPr>
          <w:rFonts w:cs="Arial"/>
          <w:sz w:val="16"/>
        </w:rPr>
        <w:t xml:space="preserve">Act </w:t>
      </w:r>
      <w:r w:rsidRPr="00CF0BA5">
        <w:rPr>
          <w:rStyle w:val="StyleUnderline"/>
          <w:rFonts w:cs="Arial"/>
        </w:rPr>
        <w:t xml:space="preserve">simply </w:t>
      </w:r>
      <w:r w:rsidRPr="00CF0BA5">
        <w:rPr>
          <w:rStyle w:val="Emphasis"/>
          <w:highlight w:val="cyan"/>
        </w:rPr>
        <w:t>does not apply</w:t>
      </w:r>
      <w:r w:rsidRPr="00CF0BA5">
        <w:rPr>
          <w:rFonts w:cs="Arial"/>
          <w:sz w:val="16"/>
          <w:highlight w:val="cyan"/>
        </w:rPr>
        <w:t xml:space="preserve">, </w:t>
      </w:r>
      <w:r w:rsidRPr="00CF0BA5">
        <w:rPr>
          <w:rStyle w:val="StyleUnderline"/>
          <w:rFonts w:cs="Arial"/>
          <w:highlight w:val="cyan"/>
        </w:rPr>
        <w:t>it is</w:t>
      </w:r>
      <w:r w:rsidRPr="00CF0BA5">
        <w:rPr>
          <w:rFonts w:cs="Arial"/>
          <w:sz w:val="16"/>
          <w:highlight w:val="cyan"/>
        </w:rPr>
        <w:t xml:space="preserve"> </w:t>
      </w:r>
      <w:r w:rsidRPr="00CF0BA5">
        <w:rPr>
          <w:rFonts w:cs="Arial"/>
          <w:sz w:val="16"/>
        </w:rPr>
        <w:t xml:space="preserve">much </w:t>
      </w:r>
      <w:r w:rsidRPr="00CF0BA5">
        <w:rPr>
          <w:rStyle w:val="StyleUnderline"/>
          <w:rFonts w:cs="Arial"/>
          <w:highlight w:val="cyan"/>
        </w:rPr>
        <w:t>harder</w:t>
      </w:r>
      <w:r w:rsidRPr="00CF0BA5">
        <w:rPr>
          <w:rFonts w:cs="Arial"/>
          <w:sz w:val="16"/>
          <w:highlight w:val="cyan"/>
        </w:rPr>
        <w:t xml:space="preserve"> </w:t>
      </w:r>
      <w:r w:rsidRPr="00CF0BA5">
        <w:rPr>
          <w:rFonts w:cs="Arial"/>
          <w:sz w:val="16"/>
        </w:rPr>
        <w:t xml:space="preserve">for the courts </w:t>
      </w:r>
      <w:r w:rsidRPr="00CF0BA5">
        <w:rPr>
          <w:rStyle w:val="StyleUnderline"/>
          <w:rFonts w:cs="Arial"/>
          <w:highlight w:val="cyan"/>
        </w:rPr>
        <w:t xml:space="preserve">to know when to apply Noerr than it </w:t>
      </w:r>
      <w:r w:rsidRPr="00CF0BA5">
        <w:rPr>
          <w:rStyle w:val="StyleUnderline"/>
          <w:rFonts w:cs="Arial"/>
        </w:rPr>
        <w:t xml:space="preserve">would be </w:t>
      </w:r>
      <w:r w:rsidRPr="00CF0BA5">
        <w:rPr>
          <w:rStyle w:val="StyleUnderline"/>
          <w:rFonts w:cs="Arial"/>
          <w:highlight w:val="cyan"/>
        </w:rPr>
        <w:t xml:space="preserve">if </w:t>
      </w:r>
      <w:r w:rsidRPr="00CF0BA5">
        <w:rPr>
          <w:rStyle w:val="StyleUnderline"/>
          <w:rFonts w:cs="Arial"/>
        </w:rPr>
        <w:t xml:space="preserve">they could </w:t>
      </w:r>
      <w:r w:rsidRPr="00CF0BA5">
        <w:rPr>
          <w:rStyle w:val="Emphasis"/>
        </w:rPr>
        <w:t xml:space="preserve">use </w:t>
      </w:r>
      <w:r w:rsidRPr="00CF0BA5">
        <w:rPr>
          <w:rStyle w:val="Emphasis"/>
          <w:highlight w:val="cyan"/>
        </w:rPr>
        <w:t xml:space="preserve">the First Amendment </w:t>
      </w:r>
      <w:r w:rsidRPr="00CF0BA5">
        <w:rPr>
          <w:rStyle w:val="Emphasis"/>
        </w:rPr>
        <w:t xml:space="preserve">as a </w:t>
      </w:r>
      <w:r w:rsidRPr="00CF0BA5">
        <w:rPr>
          <w:rStyle w:val="Emphasis"/>
          <w:highlight w:val="cyan"/>
        </w:rPr>
        <w:t>guideline</w:t>
      </w:r>
      <w:r w:rsidRPr="00CF0BA5">
        <w:rPr>
          <w:rFonts w:cs="Arial"/>
          <w:sz w:val="16"/>
        </w:rPr>
        <w:t xml:space="preserve">. The Supreme Court’s </w:t>
      </w:r>
      <w:r w:rsidRPr="00CF0BA5">
        <w:rPr>
          <w:rStyle w:val="StyleUnderline"/>
          <w:rFonts w:cs="Arial"/>
          <w:highlight w:val="cyan"/>
        </w:rPr>
        <w:t>failure</w:t>
      </w:r>
      <w:r w:rsidRPr="00CF0BA5">
        <w:rPr>
          <w:rFonts w:cs="Arial"/>
          <w:sz w:val="16"/>
          <w:highlight w:val="cyan"/>
        </w:rPr>
        <w:t xml:space="preserve"> </w:t>
      </w:r>
      <w:r w:rsidRPr="00CF0BA5">
        <w:rPr>
          <w:rFonts w:cs="Arial"/>
          <w:sz w:val="16"/>
        </w:rPr>
        <w:t xml:space="preserve">has </w:t>
      </w:r>
      <w:r w:rsidRPr="00CF0BA5">
        <w:rPr>
          <w:rStyle w:val="StyleUnderline"/>
          <w:rFonts w:cs="Arial"/>
          <w:highlight w:val="cyan"/>
        </w:rPr>
        <w:t xml:space="preserve">resulted in </w:t>
      </w:r>
      <w:r w:rsidRPr="00CF0BA5">
        <w:rPr>
          <w:rStyle w:val="StyleUnderline"/>
          <w:rFonts w:cs="Arial"/>
        </w:rPr>
        <w:t xml:space="preserve">the development of an </w:t>
      </w:r>
      <w:r w:rsidRPr="00CF0BA5">
        <w:rPr>
          <w:rStyle w:val="Emphasis"/>
          <w:highlight w:val="cyan"/>
        </w:rPr>
        <w:t>unclear doctrine</w:t>
      </w:r>
      <w:r w:rsidRPr="00CF0BA5">
        <w:rPr>
          <w:rFonts w:cs="Arial"/>
          <w:sz w:val="16"/>
          <w:highlight w:val="cyan"/>
        </w:rPr>
        <w:t xml:space="preserve">, </w:t>
      </w:r>
      <w:r w:rsidRPr="00CF0BA5">
        <w:rPr>
          <w:rStyle w:val="StyleUnderline"/>
          <w:rFonts w:cs="Arial"/>
        </w:rPr>
        <w:t xml:space="preserve">which is </w:t>
      </w:r>
      <w:r w:rsidRPr="00CF0BA5">
        <w:rPr>
          <w:rStyle w:val="Emphasis"/>
        </w:rPr>
        <w:t>too broad</w:t>
      </w:r>
      <w:r w:rsidRPr="00CF0BA5">
        <w:rPr>
          <w:rFonts w:cs="Arial"/>
          <w:sz w:val="16"/>
        </w:rPr>
        <w:t xml:space="preserve"> </w:t>
      </w:r>
      <w:r w:rsidRPr="00CF0BA5">
        <w:rPr>
          <w:rStyle w:val="StyleUnderline"/>
          <w:rFonts w:cs="Arial"/>
        </w:rPr>
        <w:t>and</w:t>
      </w:r>
      <w:r w:rsidRPr="00CF0BA5">
        <w:rPr>
          <w:rFonts w:cs="Arial"/>
          <w:sz w:val="16"/>
        </w:rPr>
        <w:t xml:space="preserve"> which the </w:t>
      </w:r>
      <w:r w:rsidRPr="00CF0BA5">
        <w:rPr>
          <w:rStyle w:val="StyleUnderline"/>
          <w:rFonts w:cs="Arial"/>
        </w:rPr>
        <w:t xml:space="preserve">lower courts are still applying </w:t>
      </w:r>
      <w:r w:rsidRPr="00CF0BA5">
        <w:rPr>
          <w:rStyle w:val="Emphasis"/>
        </w:rPr>
        <w:t>inconsistently</w:t>
      </w:r>
      <w:r w:rsidRPr="00CF0BA5">
        <w:rPr>
          <w:rStyle w:val="StyleUnderline"/>
          <w:rFonts w:cs="Arial"/>
        </w:rPr>
        <w:t xml:space="preserve"> fifty years after it was created</w:t>
      </w:r>
      <w:r w:rsidRPr="00CF0BA5">
        <w:rPr>
          <w:rFonts w:cs="Arial"/>
          <w:sz w:val="16"/>
        </w:rPr>
        <w:t>.177</w:t>
      </w:r>
    </w:p>
    <w:p w14:paraId="4125CC03" w14:textId="77777777" w:rsidR="00E84FA1" w:rsidRPr="00CF0BA5" w:rsidRDefault="00E84FA1" w:rsidP="00E84FA1">
      <w:pPr>
        <w:rPr>
          <w:rFonts w:cs="Arial"/>
          <w:sz w:val="16"/>
        </w:rPr>
      </w:pPr>
    </w:p>
    <w:p w14:paraId="6210543F" w14:textId="77777777" w:rsidR="00E84FA1" w:rsidRPr="00CF0BA5" w:rsidRDefault="00E84FA1" w:rsidP="00E84FA1">
      <w:pPr>
        <w:pStyle w:val="Heading4"/>
        <w:rPr>
          <w:rFonts w:cs="Arial"/>
        </w:rPr>
      </w:pPr>
      <w:r w:rsidRPr="00CF0BA5">
        <w:rPr>
          <w:rFonts w:cs="Arial"/>
        </w:rPr>
        <w:t xml:space="preserve">Causes </w:t>
      </w:r>
      <w:r w:rsidRPr="00CF0BA5">
        <w:rPr>
          <w:rFonts w:cs="Arial"/>
          <w:u w:val="single"/>
        </w:rPr>
        <w:t>anticompetitive conduct</w:t>
      </w:r>
      <w:r w:rsidRPr="00CF0BA5">
        <w:rPr>
          <w:rFonts w:cs="Arial"/>
        </w:rPr>
        <w:t xml:space="preserve">---boundary </w:t>
      </w:r>
      <w:r w:rsidRPr="00CF0BA5">
        <w:rPr>
          <w:rFonts w:cs="Arial"/>
          <w:u w:val="single"/>
        </w:rPr>
        <w:t>uncertainty</w:t>
      </w:r>
      <w:r w:rsidRPr="00CF0BA5">
        <w:rPr>
          <w:rFonts w:cs="Arial"/>
        </w:rPr>
        <w:t xml:space="preserve"> collapses </w:t>
      </w:r>
      <w:r w:rsidRPr="00CF0BA5">
        <w:rPr>
          <w:rFonts w:cs="Arial"/>
          <w:u w:val="single"/>
        </w:rPr>
        <w:t>consumer welfare</w:t>
      </w:r>
      <w:r w:rsidRPr="00CF0BA5">
        <w:rPr>
          <w:rFonts w:cs="Arial"/>
        </w:rPr>
        <w:t>.</w:t>
      </w:r>
    </w:p>
    <w:p w14:paraId="277CE7D4" w14:textId="77777777" w:rsidR="00E84FA1" w:rsidRPr="00CF0BA5" w:rsidRDefault="00E84FA1" w:rsidP="00E84FA1">
      <w:pPr>
        <w:rPr>
          <w:rFonts w:cs="Arial"/>
        </w:rPr>
      </w:pPr>
      <w:r w:rsidRPr="00CF0BA5">
        <w:rPr>
          <w:rFonts w:cs="Arial"/>
        </w:rPr>
        <w:t xml:space="preserve">Maureen K. </w:t>
      </w:r>
      <w:r w:rsidRPr="00CF0BA5">
        <w:rPr>
          <w:rStyle w:val="Style13ptBold"/>
          <w:rFonts w:cs="Arial"/>
        </w:rPr>
        <w:t>Ohlhausen et al. 06</w:t>
      </w:r>
      <w:r w:rsidRPr="00CF0BA5">
        <w:rPr>
          <w:rFonts w:cs="Arial"/>
        </w:rPr>
        <w:t>, Director, Office of Policy Planning. James C. Cooper, Deputy Director, Office of Policy Planning. Gregory P. Luib, Assistant Director, Office of Policy Planning. Christopher M. Grengs, Attorney Advisor, Office of Policy Planning. Alden F. Abbott, Associate Director, Bureau of Competition. Thomas Krattenmaker, Office of Policy and Coordination, Bureau of Competition. Theodore A. Gebhard, Office of Policy and Coordination, Bureau of Competition. Donald S. Clark, Secretary. “Enforcement Perspectives on the Noerr-Pennington Doctrine”. An FTC Staff Report 2006. https://www.ftc.gov/sites/default/files/documents/reports/ftc-staff-report-</w:t>
      </w:r>
      <w:r w:rsidRPr="00CF0BA5">
        <w:rPr>
          <w:rFonts w:cs="Arial"/>
        </w:rPr>
        <w:lastRenderedPageBreak/>
        <w:t>concerning-enforcement-perspectives-noerr-pennington-doctrine/p013518enfperspectnoerr-penningtondoctrine.pdf</w:t>
      </w:r>
    </w:p>
    <w:p w14:paraId="7DD67BEA" w14:textId="77777777" w:rsidR="00E84FA1" w:rsidRPr="00CF0BA5" w:rsidRDefault="00E84FA1" w:rsidP="00E84FA1">
      <w:pPr>
        <w:rPr>
          <w:rFonts w:cs="Arial"/>
          <w:sz w:val="16"/>
        </w:rPr>
      </w:pPr>
      <w:r w:rsidRPr="00CF0BA5">
        <w:rPr>
          <w:rFonts w:cs="Arial"/>
          <w:sz w:val="16"/>
        </w:rPr>
        <w:t xml:space="preserve">Clearly, the </w:t>
      </w:r>
      <w:r w:rsidRPr="00CF0BA5">
        <w:rPr>
          <w:rStyle w:val="StyleUnderline"/>
          <w:rFonts w:cs="Arial"/>
          <w:highlight w:val="cyan"/>
        </w:rPr>
        <w:t>Noerr</w:t>
      </w:r>
      <w:r w:rsidRPr="00CF0BA5">
        <w:rPr>
          <w:rFonts w:cs="Arial"/>
          <w:sz w:val="16"/>
        </w:rPr>
        <w:t xml:space="preserve"> doctrine is meant to protect the ability of governments acting in their sovereign capacity to hinder or supplant competition and the ability of citizens to request such government action. Equally clearly, the doctrine </w:t>
      </w:r>
      <w:r w:rsidRPr="00CF0BA5">
        <w:rPr>
          <w:rStyle w:val="StyleUnderline"/>
          <w:rFonts w:cs="Arial"/>
          <w:highlight w:val="cyan"/>
        </w:rPr>
        <w:t>recognizes</w:t>
      </w:r>
      <w:r w:rsidRPr="00CF0BA5">
        <w:rPr>
          <w:rStyle w:val="StyleUnderline"/>
          <w:rFonts w:cs="Arial"/>
        </w:rPr>
        <w:t xml:space="preserve"> that </w:t>
      </w:r>
      <w:r w:rsidRPr="00CF0BA5">
        <w:rPr>
          <w:rStyle w:val="StyleUnderline"/>
          <w:rFonts w:cs="Arial"/>
          <w:highlight w:val="cyan"/>
        </w:rPr>
        <w:t>not all</w:t>
      </w:r>
      <w:r w:rsidRPr="00CF0BA5">
        <w:rPr>
          <w:rStyle w:val="StyleUnderline"/>
          <w:rFonts w:cs="Arial"/>
        </w:rPr>
        <w:t xml:space="preserve"> </w:t>
      </w:r>
      <w:r w:rsidRPr="00CF0BA5">
        <w:rPr>
          <w:rStyle w:val="StyleUnderline"/>
          <w:rFonts w:cs="Arial"/>
          <w:highlight w:val="cyan"/>
        </w:rPr>
        <w:t>activities</w:t>
      </w:r>
      <w:r w:rsidRPr="00CF0BA5">
        <w:rPr>
          <w:rStyle w:val="StyleUnderline"/>
          <w:rFonts w:cs="Arial"/>
        </w:rPr>
        <w:t xml:space="preserve"> directed at government </w:t>
      </w:r>
      <w:r w:rsidRPr="00CF0BA5">
        <w:rPr>
          <w:rStyle w:val="StyleUnderline"/>
          <w:rFonts w:cs="Arial"/>
          <w:highlight w:val="cyan"/>
        </w:rPr>
        <w:t xml:space="preserve">are </w:t>
      </w:r>
      <w:r w:rsidRPr="00CF0BA5">
        <w:rPr>
          <w:rStyle w:val="StyleUnderline"/>
          <w:rFonts w:cs="Arial"/>
        </w:rPr>
        <w:t xml:space="preserve">genuine </w:t>
      </w:r>
      <w:r w:rsidRPr="00CF0BA5">
        <w:rPr>
          <w:rStyle w:val="StyleUnderline"/>
          <w:rFonts w:cs="Arial"/>
          <w:highlight w:val="cyan"/>
        </w:rPr>
        <w:t>attempts to request</w:t>
      </w:r>
      <w:r w:rsidRPr="00CF0BA5">
        <w:rPr>
          <w:rStyle w:val="StyleUnderline"/>
          <w:rFonts w:cs="Arial"/>
        </w:rPr>
        <w:t xml:space="preserve"> a </w:t>
      </w:r>
      <w:r w:rsidRPr="00CF0BA5">
        <w:rPr>
          <w:rStyle w:val="StyleUnderline"/>
          <w:rFonts w:cs="Arial"/>
          <w:highlight w:val="cyan"/>
        </w:rPr>
        <w:t>sovereign</w:t>
      </w:r>
      <w:r w:rsidRPr="00CF0BA5">
        <w:rPr>
          <w:rStyle w:val="StyleUnderline"/>
          <w:rFonts w:cs="Arial"/>
        </w:rPr>
        <w:t xml:space="preserve"> government </w:t>
      </w:r>
      <w:r w:rsidRPr="00CF0BA5">
        <w:rPr>
          <w:rStyle w:val="StyleUnderline"/>
          <w:rFonts w:cs="Arial"/>
          <w:highlight w:val="cyan"/>
        </w:rPr>
        <w:t>action</w:t>
      </w:r>
      <w:r w:rsidRPr="00CF0BA5">
        <w:rPr>
          <w:rStyle w:val="StyleUnderline"/>
          <w:rFonts w:cs="Arial"/>
        </w:rPr>
        <w:t xml:space="preserve">. What is </w:t>
      </w:r>
      <w:r w:rsidRPr="00CF0BA5">
        <w:rPr>
          <w:rStyle w:val="StyleUnderline"/>
          <w:rFonts w:cs="Arial"/>
          <w:highlight w:val="cyan"/>
        </w:rPr>
        <w:t>not clear</w:t>
      </w:r>
      <w:r w:rsidRPr="00CF0BA5">
        <w:rPr>
          <w:rFonts w:cs="Arial"/>
          <w:sz w:val="16"/>
        </w:rPr>
        <w:t xml:space="preserve">, however, </w:t>
      </w:r>
      <w:r w:rsidRPr="00CF0BA5">
        <w:rPr>
          <w:rStyle w:val="StyleUnderline"/>
          <w:rFonts w:cs="Arial"/>
        </w:rPr>
        <w:t xml:space="preserve">are the </w:t>
      </w:r>
      <w:r w:rsidRPr="00CF0BA5">
        <w:rPr>
          <w:rStyle w:val="Emphasis"/>
          <w:highlight w:val="cyan"/>
        </w:rPr>
        <w:t>exact boundaries</w:t>
      </w:r>
      <w:r w:rsidRPr="00CF0BA5">
        <w:rPr>
          <w:rFonts w:cs="Arial"/>
          <w:sz w:val="16"/>
        </w:rPr>
        <w:t xml:space="preserve"> of Noerr’s protection for such activities, </w:t>
      </w:r>
      <w:r w:rsidRPr="00CF0BA5">
        <w:rPr>
          <w:rStyle w:val="StyleUnderline"/>
          <w:rFonts w:cs="Arial"/>
        </w:rPr>
        <w:t xml:space="preserve">and neither the Supreme Court case law nor federal appellate decisions provide a firm guide. In the absence of </w:t>
      </w:r>
      <w:r w:rsidRPr="00CF0BA5">
        <w:rPr>
          <w:rStyle w:val="Emphasis"/>
        </w:rPr>
        <w:t>clear</w:t>
      </w:r>
      <w:r w:rsidRPr="00CF0BA5">
        <w:rPr>
          <w:rFonts w:cs="Arial"/>
          <w:sz w:val="16"/>
        </w:rPr>
        <w:t xml:space="preserve"> court </w:t>
      </w:r>
      <w:r w:rsidRPr="00CF0BA5">
        <w:rPr>
          <w:rStyle w:val="Emphasis"/>
        </w:rPr>
        <w:t>guidance</w:t>
      </w:r>
      <w:r w:rsidRPr="00CF0BA5">
        <w:rPr>
          <w:rFonts w:cs="Arial"/>
          <w:sz w:val="16"/>
        </w:rPr>
        <w:t xml:space="preserve">, this Report attempts to interpret the doctrine to fully protect the values underlying the right to petition while also protecting, where possible, the competition values animating antitrust enforcement with respect to the three varieties of conduct addressed herein. The Report reflects </w:t>
      </w:r>
      <w:r w:rsidRPr="00CF0BA5">
        <w:rPr>
          <w:rStyle w:val="StyleUnderline"/>
          <w:rFonts w:cs="Arial"/>
        </w:rPr>
        <w:t>the</w:t>
      </w:r>
      <w:r w:rsidRPr="00CF0BA5">
        <w:rPr>
          <w:rFonts w:cs="Arial"/>
          <w:sz w:val="16"/>
        </w:rPr>
        <w:t xml:space="preserve"> viewpoint of </w:t>
      </w:r>
      <w:r w:rsidRPr="00CF0BA5">
        <w:rPr>
          <w:rStyle w:val="Emphasis"/>
          <w:highlight w:val="cyan"/>
        </w:rPr>
        <w:t>FTC</w:t>
      </w:r>
      <w:r w:rsidRPr="00CF0BA5">
        <w:rPr>
          <w:rFonts w:cs="Arial"/>
          <w:sz w:val="16"/>
        </w:rPr>
        <w:t xml:space="preserve"> staff, who </w:t>
      </w:r>
      <w:r w:rsidRPr="00CF0BA5">
        <w:rPr>
          <w:rStyle w:val="StyleUnderline"/>
          <w:rFonts w:cs="Arial"/>
        </w:rPr>
        <w:t xml:space="preserve">has grappled with these </w:t>
      </w:r>
      <w:r w:rsidRPr="00CF0BA5">
        <w:rPr>
          <w:rStyle w:val="Emphasis"/>
        </w:rPr>
        <w:t>issues</w:t>
      </w:r>
      <w:r w:rsidRPr="00CF0BA5">
        <w:rPr>
          <w:rFonts w:cs="Arial"/>
          <w:sz w:val="16"/>
        </w:rPr>
        <w:t xml:space="preserve"> when faced with anticompetitive conduct in the form of communications with the government. </w:t>
      </w:r>
      <w:r w:rsidRPr="00CF0BA5">
        <w:rPr>
          <w:rStyle w:val="StyleUnderline"/>
          <w:rFonts w:cs="Arial"/>
        </w:rPr>
        <w:t xml:space="preserve">Given that limits on </w:t>
      </w:r>
      <w:r w:rsidRPr="00CF0BA5">
        <w:rPr>
          <w:rStyle w:val="Emphasis"/>
        </w:rPr>
        <w:t>competition</w:t>
      </w:r>
      <w:r w:rsidRPr="00CF0BA5">
        <w:rPr>
          <w:rStyle w:val="StyleUnderline"/>
          <w:rFonts w:cs="Arial"/>
        </w:rPr>
        <w:t xml:space="preserve"> impose substantial costs on consumers, staff </w:t>
      </w:r>
      <w:r w:rsidRPr="00CF0BA5">
        <w:rPr>
          <w:rStyle w:val="StyleUnderline"/>
          <w:rFonts w:cs="Arial"/>
          <w:highlight w:val="cyan"/>
        </w:rPr>
        <w:t>believes</w:t>
      </w:r>
      <w:r w:rsidRPr="00CF0BA5">
        <w:rPr>
          <w:rStyle w:val="StyleUnderline"/>
          <w:rFonts w:cs="Arial"/>
        </w:rPr>
        <w:t xml:space="preserve"> </w:t>
      </w:r>
      <w:r w:rsidRPr="00CF0BA5">
        <w:rPr>
          <w:rStyle w:val="StyleUnderline"/>
          <w:rFonts w:cs="Arial"/>
          <w:highlight w:val="cyan"/>
        </w:rPr>
        <w:t xml:space="preserve">it is </w:t>
      </w:r>
      <w:r w:rsidRPr="00CF0BA5">
        <w:rPr>
          <w:rStyle w:val="Emphasis"/>
          <w:highlight w:val="cyan"/>
        </w:rPr>
        <w:t>vital to</w:t>
      </w:r>
      <w:r w:rsidRPr="00CF0BA5">
        <w:rPr>
          <w:rStyle w:val="Emphasis"/>
        </w:rPr>
        <w:t xml:space="preserve"> </w:t>
      </w:r>
      <w:r w:rsidRPr="00CF0BA5">
        <w:rPr>
          <w:rStyle w:val="Emphasis"/>
          <w:highlight w:val="cyan"/>
        </w:rPr>
        <w:t>consumer welfare</w:t>
      </w:r>
      <w:r w:rsidRPr="00CF0BA5">
        <w:rPr>
          <w:rStyle w:val="StyleUnderline"/>
          <w:rFonts w:cs="Arial"/>
          <w:highlight w:val="cyan"/>
        </w:rPr>
        <w:t xml:space="preserve"> to avoid</w:t>
      </w:r>
      <w:r w:rsidRPr="00CF0BA5">
        <w:rPr>
          <w:rStyle w:val="StyleUnderline"/>
          <w:rFonts w:cs="Arial"/>
        </w:rPr>
        <w:t xml:space="preserve"> </w:t>
      </w:r>
      <w:r w:rsidRPr="00CF0BA5">
        <w:rPr>
          <w:rStyle w:val="StyleUnderline"/>
          <w:rFonts w:cs="Arial"/>
          <w:highlight w:val="cyan"/>
        </w:rPr>
        <w:t>setting</w:t>
      </w:r>
      <w:r w:rsidRPr="00CF0BA5">
        <w:rPr>
          <w:rStyle w:val="StyleUnderline"/>
          <w:rFonts w:cs="Arial"/>
        </w:rPr>
        <w:t xml:space="preserve"> the </w:t>
      </w:r>
      <w:r w:rsidRPr="00CF0BA5">
        <w:rPr>
          <w:rStyle w:val="StyleUnderline"/>
          <w:rFonts w:cs="Arial"/>
          <w:highlight w:val="cyan"/>
        </w:rPr>
        <w:t xml:space="preserve">boundaries of Noerr </w:t>
      </w:r>
      <w:r w:rsidRPr="00CF0BA5">
        <w:rPr>
          <w:rStyle w:val="StyleUnderline"/>
          <w:rFonts w:cs="Arial"/>
        </w:rPr>
        <w:t xml:space="preserve">protection </w:t>
      </w:r>
      <w:r w:rsidRPr="00CF0BA5">
        <w:rPr>
          <w:rStyle w:val="Emphasis"/>
          <w:highlight w:val="cyan"/>
        </w:rPr>
        <w:t>beyond</w:t>
      </w:r>
      <w:r w:rsidRPr="00CF0BA5">
        <w:rPr>
          <w:rStyle w:val="Emphasis"/>
        </w:rPr>
        <w:t xml:space="preserve"> the </w:t>
      </w:r>
      <w:r w:rsidRPr="00CF0BA5">
        <w:rPr>
          <w:rStyle w:val="Emphasis"/>
          <w:highlight w:val="cyan"/>
        </w:rPr>
        <w:t>limits</w:t>
      </w:r>
      <w:r w:rsidRPr="00CF0BA5">
        <w:rPr>
          <w:rStyle w:val="Emphasis"/>
        </w:rPr>
        <w:t xml:space="preserve"> </w:t>
      </w:r>
      <w:r w:rsidRPr="00CF0BA5">
        <w:rPr>
          <w:rStyle w:val="Emphasis"/>
          <w:highlight w:val="cyan"/>
        </w:rPr>
        <w:t>compelled by</w:t>
      </w:r>
      <w:r w:rsidRPr="00CF0BA5">
        <w:rPr>
          <w:rStyle w:val="Emphasis"/>
        </w:rPr>
        <w:t xml:space="preserve"> the </w:t>
      </w:r>
      <w:r w:rsidRPr="00CF0BA5">
        <w:rPr>
          <w:rStyle w:val="Emphasis"/>
          <w:highlight w:val="cyan"/>
        </w:rPr>
        <w:t>First Amendment</w:t>
      </w:r>
      <w:r w:rsidRPr="00CF0BA5">
        <w:rPr>
          <w:rFonts w:cs="Arial"/>
          <w:sz w:val="16"/>
        </w:rPr>
        <w:t xml:space="preserve"> or effective government decision-making concerns. </w:t>
      </w:r>
      <w:r w:rsidRPr="00CF0BA5">
        <w:rPr>
          <w:rStyle w:val="StyleUnderline"/>
          <w:rFonts w:cs="Arial"/>
        </w:rPr>
        <w:t xml:space="preserve">It would be </w:t>
      </w:r>
      <w:r w:rsidRPr="00CF0BA5">
        <w:rPr>
          <w:rStyle w:val="StyleUnderline"/>
          <w:rFonts w:cs="Arial"/>
          <w:highlight w:val="cyan"/>
        </w:rPr>
        <w:t xml:space="preserve">pointless to </w:t>
      </w:r>
      <w:r w:rsidRPr="00CF0BA5">
        <w:rPr>
          <w:rStyle w:val="Emphasis"/>
          <w:highlight w:val="cyan"/>
        </w:rPr>
        <w:t>permit anticompetitive behavior to thrive</w:t>
      </w:r>
      <w:r w:rsidRPr="00CF0BA5">
        <w:rPr>
          <w:rStyle w:val="StyleUnderline"/>
          <w:rFonts w:cs="Arial"/>
        </w:rPr>
        <w:t xml:space="preserve"> </w:t>
      </w:r>
      <w:r w:rsidRPr="00CF0BA5">
        <w:rPr>
          <w:rStyle w:val="StyleUnderline"/>
          <w:rFonts w:cs="Arial"/>
          <w:highlight w:val="cyan"/>
        </w:rPr>
        <w:t>and</w:t>
      </w:r>
      <w:r w:rsidRPr="00CF0BA5">
        <w:rPr>
          <w:rStyle w:val="StyleUnderline"/>
          <w:rFonts w:cs="Arial"/>
        </w:rPr>
        <w:t xml:space="preserve"> </w:t>
      </w:r>
      <w:r w:rsidRPr="00CF0BA5">
        <w:rPr>
          <w:rStyle w:val="Emphasis"/>
          <w:highlight w:val="cyan"/>
        </w:rPr>
        <w:t>inflict</w:t>
      </w:r>
      <w:r w:rsidRPr="00CF0BA5">
        <w:rPr>
          <w:rStyle w:val="Emphasis"/>
        </w:rPr>
        <w:t xml:space="preserve"> </w:t>
      </w:r>
      <w:r w:rsidRPr="00CF0BA5">
        <w:rPr>
          <w:rStyle w:val="Emphasis"/>
          <w:highlight w:val="cyan"/>
        </w:rPr>
        <w:t>increasing harm on</w:t>
      </w:r>
      <w:r w:rsidRPr="00CF0BA5">
        <w:rPr>
          <w:rStyle w:val="Emphasis"/>
        </w:rPr>
        <w:t xml:space="preserve"> </w:t>
      </w:r>
      <w:r w:rsidRPr="00CF0BA5">
        <w:rPr>
          <w:rStyle w:val="Emphasis"/>
          <w:highlight w:val="cyan"/>
        </w:rPr>
        <w:t>consumers</w:t>
      </w:r>
      <w:r w:rsidRPr="00CF0BA5">
        <w:rPr>
          <w:rFonts w:cs="Arial"/>
          <w:sz w:val="16"/>
        </w:rPr>
        <w:t>, if such behavior does not advance the important values Noerr is meant to safeguard.</w:t>
      </w:r>
    </w:p>
    <w:p w14:paraId="285CC049" w14:textId="77777777" w:rsidR="00E84FA1" w:rsidRPr="00CF0BA5" w:rsidRDefault="00E84FA1" w:rsidP="00E84FA1">
      <w:pPr>
        <w:rPr>
          <w:rFonts w:cs="Arial"/>
          <w:sz w:val="16"/>
        </w:rPr>
      </w:pPr>
      <w:r w:rsidRPr="00CF0BA5">
        <w:rPr>
          <w:rFonts w:cs="Arial"/>
          <w:sz w:val="16"/>
        </w:rPr>
        <w:t xml:space="preserve">A generous level of access to government has numerous benefits and is a strength of the U.S. political system. Although our government could not function properly without open access, it is also true that </w:t>
      </w:r>
      <w:r w:rsidRPr="00CF0BA5">
        <w:rPr>
          <w:rStyle w:val="StyleUnderline"/>
          <w:rFonts w:cs="Arial"/>
        </w:rPr>
        <w:t xml:space="preserve">the </w:t>
      </w:r>
      <w:r w:rsidRPr="00CF0BA5">
        <w:rPr>
          <w:rStyle w:val="StyleUnderline"/>
          <w:rFonts w:cs="Arial"/>
          <w:highlight w:val="cyan"/>
        </w:rPr>
        <w:t xml:space="preserve">abuse of </w:t>
      </w:r>
      <w:r w:rsidRPr="00CF0BA5">
        <w:rPr>
          <w:rStyle w:val="StyleUnderline"/>
          <w:rFonts w:cs="Arial"/>
        </w:rPr>
        <w:t xml:space="preserve">governmental </w:t>
      </w:r>
      <w:r w:rsidRPr="00CF0BA5">
        <w:rPr>
          <w:rStyle w:val="StyleUnderline"/>
          <w:rFonts w:cs="Arial"/>
          <w:highlight w:val="cyan"/>
        </w:rPr>
        <w:t>processes</w:t>
      </w:r>
      <w:r w:rsidRPr="00CF0BA5">
        <w:rPr>
          <w:rStyle w:val="StyleUnderline"/>
          <w:rFonts w:cs="Arial"/>
        </w:rPr>
        <w:t xml:space="preserve"> can </w:t>
      </w:r>
      <w:r w:rsidRPr="00CF0BA5">
        <w:rPr>
          <w:rStyle w:val="StyleUnderline"/>
          <w:rFonts w:cs="Arial"/>
          <w:highlight w:val="cyan"/>
        </w:rPr>
        <w:t>impose</w:t>
      </w:r>
      <w:r w:rsidRPr="00CF0BA5">
        <w:rPr>
          <w:rStyle w:val="StyleUnderline"/>
          <w:rFonts w:cs="Arial"/>
        </w:rPr>
        <w:t xml:space="preserve"> a </w:t>
      </w:r>
      <w:r w:rsidRPr="00CF0BA5">
        <w:rPr>
          <w:rStyle w:val="Emphasis"/>
        </w:rPr>
        <w:t xml:space="preserve">substantial </w:t>
      </w:r>
      <w:r w:rsidRPr="00CF0BA5">
        <w:rPr>
          <w:rStyle w:val="Emphasis"/>
          <w:highlight w:val="cyan"/>
        </w:rPr>
        <w:t xml:space="preserve">financial burden </w:t>
      </w:r>
      <w:r w:rsidRPr="00CF0BA5">
        <w:rPr>
          <w:rStyle w:val="Emphasis"/>
        </w:rPr>
        <w:t>on competitors</w:t>
      </w:r>
      <w:r w:rsidRPr="00CF0BA5">
        <w:rPr>
          <w:rFonts w:cs="Arial"/>
          <w:sz w:val="16"/>
        </w:rPr>
        <w:t xml:space="preserve">, much of </w:t>
      </w:r>
      <w:r w:rsidRPr="00CF0BA5">
        <w:rPr>
          <w:rStyle w:val="StyleUnderline"/>
          <w:rFonts w:cs="Arial"/>
        </w:rPr>
        <w:t>which may be incurred regardless of the outcome of the process</w:t>
      </w:r>
      <w:r w:rsidRPr="00CF0BA5">
        <w:rPr>
          <w:rFonts w:cs="Arial"/>
          <w:sz w:val="16"/>
        </w:rPr>
        <w:t xml:space="preserve">. One prime example of the dual nature of access to government is litigation. Private lawsuits provide firms with an important means of protecting their legitimate interests, both commercial and otherwise. However, the substantial costs associated with </w:t>
      </w:r>
      <w:r w:rsidRPr="00CF0BA5">
        <w:rPr>
          <w:rStyle w:val="StyleUnderline"/>
          <w:rFonts w:cs="Arial"/>
          <w:highlight w:val="cyan"/>
        </w:rPr>
        <w:t>litigation</w:t>
      </w:r>
      <w:r w:rsidRPr="00CF0BA5">
        <w:rPr>
          <w:rStyle w:val="StyleUnderline"/>
          <w:rFonts w:cs="Arial"/>
        </w:rPr>
        <w:t xml:space="preserve"> may</w:t>
      </w:r>
      <w:r w:rsidRPr="00CF0BA5">
        <w:rPr>
          <w:rFonts w:cs="Arial"/>
          <w:sz w:val="16"/>
        </w:rPr>
        <w:t xml:space="preserve">, at times, </w:t>
      </w:r>
      <w:r w:rsidRPr="00CF0BA5">
        <w:rPr>
          <w:rStyle w:val="StyleUnderline"/>
          <w:rFonts w:cs="Arial"/>
          <w:highlight w:val="cyan"/>
        </w:rPr>
        <w:t>create strong incentives</w:t>
      </w:r>
      <w:r w:rsidRPr="00CF0BA5">
        <w:rPr>
          <w:rStyle w:val="StyleUnderline"/>
          <w:rFonts w:cs="Arial"/>
        </w:rPr>
        <w:t xml:space="preserve"> for firms </w:t>
      </w:r>
      <w:r w:rsidRPr="00CF0BA5">
        <w:rPr>
          <w:rStyle w:val="StyleUnderline"/>
          <w:rFonts w:cs="Arial"/>
          <w:highlight w:val="cyan"/>
        </w:rPr>
        <w:t>to invoke</w:t>
      </w:r>
      <w:r w:rsidRPr="00CF0BA5">
        <w:rPr>
          <w:rStyle w:val="StyleUnderline"/>
          <w:rFonts w:cs="Arial"/>
        </w:rPr>
        <w:t xml:space="preserve"> the </w:t>
      </w:r>
      <w:r w:rsidRPr="00CF0BA5">
        <w:rPr>
          <w:rStyle w:val="StyleUnderline"/>
          <w:rFonts w:cs="Arial"/>
          <w:highlight w:val="cyan"/>
        </w:rPr>
        <w:t>process</w:t>
      </w:r>
      <w:r w:rsidRPr="00CF0BA5">
        <w:rPr>
          <w:rFonts w:cs="Arial"/>
          <w:sz w:val="16"/>
        </w:rPr>
        <w:t xml:space="preserve"> – </w:t>
      </w:r>
      <w:r w:rsidRPr="00CF0BA5">
        <w:rPr>
          <w:rStyle w:val="Emphasis"/>
          <w:highlight w:val="cyan"/>
        </w:rPr>
        <w:t>without regard for</w:t>
      </w:r>
      <w:r w:rsidRPr="00CF0BA5">
        <w:rPr>
          <w:rStyle w:val="Emphasis"/>
        </w:rPr>
        <w:t xml:space="preserve"> its </w:t>
      </w:r>
      <w:r w:rsidRPr="00CF0BA5">
        <w:rPr>
          <w:rStyle w:val="Emphasis"/>
          <w:highlight w:val="cyan"/>
        </w:rPr>
        <w:t>ultimate outcome</w:t>
      </w:r>
      <w:r w:rsidRPr="00CF0BA5">
        <w:rPr>
          <w:rFonts w:cs="Arial"/>
          <w:sz w:val="16"/>
        </w:rPr>
        <w:t xml:space="preserve"> – </w:t>
      </w:r>
      <w:r w:rsidRPr="00CF0BA5">
        <w:rPr>
          <w:rStyle w:val="StyleUnderline"/>
          <w:rFonts w:cs="Arial"/>
        </w:rPr>
        <w:t xml:space="preserve">as a means of </w:t>
      </w:r>
      <w:r w:rsidRPr="00CF0BA5">
        <w:rPr>
          <w:rStyle w:val="Emphasis"/>
          <w:highlight w:val="cyan"/>
        </w:rPr>
        <w:t>burdening</w:t>
      </w:r>
      <w:r w:rsidRPr="00CF0BA5">
        <w:rPr>
          <w:rStyle w:val="Emphasis"/>
        </w:rPr>
        <w:t xml:space="preserve"> </w:t>
      </w:r>
      <w:r w:rsidRPr="00CF0BA5">
        <w:rPr>
          <w:rStyle w:val="Emphasis"/>
          <w:highlight w:val="cyan"/>
        </w:rPr>
        <w:t>competitors</w:t>
      </w:r>
      <w:r w:rsidRPr="00CF0BA5">
        <w:rPr>
          <w:rFonts w:cs="Arial"/>
          <w:sz w:val="16"/>
        </w:rPr>
        <w:t xml:space="preserve">, or </w:t>
      </w:r>
      <w:r w:rsidRPr="00CF0BA5">
        <w:rPr>
          <w:rStyle w:val="Emphasis"/>
          <w:highlight w:val="cyan"/>
        </w:rPr>
        <w:t>raising</w:t>
      </w:r>
      <w:r w:rsidRPr="00CF0BA5">
        <w:rPr>
          <w:rStyle w:val="Emphasis"/>
        </w:rPr>
        <w:t xml:space="preserve"> the </w:t>
      </w:r>
      <w:r w:rsidRPr="00CF0BA5">
        <w:rPr>
          <w:rStyle w:val="Emphasis"/>
          <w:highlight w:val="cyan"/>
        </w:rPr>
        <w:t>costs of entry</w:t>
      </w:r>
      <w:r w:rsidRPr="00CF0BA5">
        <w:rPr>
          <w:rFonts w:cs="Arial"/>
          <w:sz w:val="16"/>
        </w:rPr>
        <w:t xml:space="preserve">, rather than as a means of vindicating legal rights. Firms can also use </w:t>
      </w:r>
      <w:r w:rsidRPr="00CF0BA5">
        <w:rPr>
          <w:rStyle w:val="StyleUnderline"/>
          <w:rFonts w:cs="Arial"/>
        </w:rPr>
        <w:t>repetitive</w:t>
      </w:r>
      <w:r w:rsidRPr="00CF0BA5">
        <w:rPr>
          <w:rFonts w:cs="Arial"/>
          <w:sz w:val="16"/>
        </w:rPr>
        <w:t xml:space="preserve"> administrative </w:t>
      </w:r>
      <w:r w:rsidRPr="00CF0BA5">
        <w:rPr>
          <w:rStyle w:val="StyleUnderline"/>
          <w:rFonts w:cs="Arial"/>
        </w:rPr>
        <w:t>filings</w:t>
      </w:r>
      <w:r w:rsidRPr="00CF0BA5">
        <w:rPr>
          <w:rFonts w:cs="Arial"/>
          <w:sz w:val="16"/>
        </w:rPr>
        <w:t xml:space="preserve"> to </w:t>
      </w:r>
      <w:r w:rsidRPr="00CF0BA5">
        <w:rPr>
          <w:rStyle w:val="StyleUnderline"/>
          <w:rFonts w:cs="Arial"/>
        </w:rPr>
        <w:t>inflict</w:t>
      </w:r>
      <w:r w:rsidRPr="00CF0BA5">
        <w:rPr>
          <w:rFonts w:cs="Arial"/>
          <w:sz w:val="16"/>
        </w:rPr>
        <w:t xml:space="preserve"> similar </w:t>
      </w:r>
      <w:r w:rsidRPr="00CF0BA5">
        <w:rPr>
          <w:rStyle w:val="StyleUnderline"/>
          <w:rFonts w:cs="Arial"/>
        </w:rPr>
        <w:t>harm</w:t>
      </w:r>
      <w:r w:rsidRPr="00CF0BA5">
        <w:rPr>
          <w:rFonts w:cs="Arial"/>
          <w:sz w:val="16"/>
        </w:rPr>
        <w:t xml:space="preserve">. Likewise, significant </w:t>
      </w:r>
      <w:r w:rsidRPr="00CF0BA5">
        <w:rPr>
          <w:rStyle w:val="Emphasis"/>
          <w:highlight w:val="cyan"/>
        </w:rPr>
        <w:t>intentional misrepresentations</w:t>
      </w:r>
      <w:r w:rsidRPr="00CF0BA5">
        <w:rPr>
          <w:rFonts w:cs="Arial"/>
          <w:sz w:val="16"/>
        </w:rPr>
        <w:t xml:space="preserve"> or omissions of fact, if left unchecked, </w:t>
      </w:r>
      <w:r w:rsidRPr="00CF0BA5">
        <w:rPr>
          <w:rStyle w:val="StyleUnderline"/>
          <w:rFonts w:cs="Arial"/>
        </w:rPr>
        <w:t xml:space="preserve">can subvert governmental processes, </w:t>
      </w:r>
      <w:r w:rsidRPr="00CF0BA5">
        <w:rPr>
          <w:rStyle w:val="StyleUnderline"/>
          <w:rFonts w:cs="Arial"/>
          <w:highlight w:val="cyan"/>
        </w:rPr>
        <w:t>resulting in</w:t>
      </w:r>
      <w:r w:rsidRPr="00CF0BA5">
        <w:rPr>
          <w:rFonts w:cs="Arial"/>
          <w:sz w:val="16"/>
        </w:rPr>
        <w:t xml:space="preserve"> well-intentioned but </w:t>
      </w:r>
      <w:r w:rsidRPr="00CF0BA5">
        <w:rPr>
          <w:rStyle w:val="Emphasis"/>
          <w:highlight w:val="cyan"/>
        </w:rPr>
        <w:t>ill</w:t>
      </w:r>
      <w:r w:rsidRPr="00CF0BA5">
        <w:rPr>
          <w:rStyle w:val="Emphasis"/>
        </w:rPr>
        <w:t>-</w:t>
      </w:r>
      <w:r w:rsidRPr="00CF0BA5">
        <w:rPr>
          <w:rStyle w:val="Emphasis"/>
          <w:highlight w:val="cyan"/>
        </w:rPr>
        <w:t xml:space="preserve">informed rules </w:t>
      </w:r>
      <w:r w:rsidRPr="00CF0BA5">
        <w:rPr>
          <w:rStyle w:val="Emphasis"/>
        </w:rPr>
        <w:t>or regulations</w:t>
      </w:r>
      <w:r w:rsidRPr="00CF0BA5">
        <w:rPr>
          <w:rFonts w:cs="Arial"/>
          <w:sz w:val="16"/>
        </w:rPr>
        <w:t xml:space="preserve"> </w:t>
      </w:r>
      <w:r w:rsidRPr="00CF0BA5">
        <w:rPr>
          <w:rStyle w:val="StyleUnderline"/>
          <w:rFonts w:cs="Arial"/>
          <w:highlight w:val="cyan"/>
        </w:rPr>
        <w:t>that grant</w:t>
      </w:r>
      <w:r w:rsidRPr="00CF0BA5">
        <w:rPr>
          <w:rFonts w:cs="Arial"/>
          <w:sz w:val="16"/>
        </w:rPr>
        <w:t xml:space="preserve"> firms </w:t>
      </w:r>
      <w:r w:rsidRPr="00CF0BA5">
        <w:rPr>
          <w:rStyle w:val="Emphasis"/>
          <w:highlight w:val="cyan"/>
        </w:rPr>
        <w:t>monopoly</w:t>
      </w:r>
      <w:r w:rsidRPr="00CF0BA5">
        <w:rPr>
          <w:rFonts w:cs="Arial"/>
          <w:sz w:val="16"/>
        </w:rPr>
        <w:t xml:space="preserve"> power or otherwise harm consumers.</w:t>
      </w:r>
    </w:p>
    <w:p w14:paraId="0949892A" w14:textId="77777777" w:rsidR="00E84FA1" w:rsidRDefault="00E84FA1" w:rsidP="00E84FA1">
      <w:pPr>
        <w:rPr>
          <w:rFonts w:cs="Arial"/>
          <w:sz w:val="16"/>
        </w:rPr>
      </w:pPr>
      <w:r w:rsidRPr="00CF0BA5">
        <w:rPr>
          <w:rStyle w:val="StyleUnderline"/>
          <w:rFonts w:cs="Arial"/>
          <w:highlight w:val="cyan"/>
        </w:rPr>
        <w:t>Interpretations</w:t>
      </w:r>
      <w:r w:rsidRPr="00CF0BA5">
        <w:rPr>
          <w:rStyle w:val="StyleUnderline"/>
          <w:rFonts w:cs="Arial"/>
        </w:rPr>
        <w:t xml:space="preserve"> </w:t>
      </w:r>
      <w:r w:rsidRPr="00CF0BA5">
        <w:rPr>
          <w:rStyle w:val="StyleUnderline"/>
          <w:rFonts w:cs="Arial"/>
          <w:highlight w:val="cyan"/>
        </w:rPr>
        <w:t>of</w:t>
      </w:r>
      <w:r w:rsidRPr="00CF0BA5">
        <w:rPr>
          <w:rFonts w:cs="Arial"/>
          <w:sz w:val="16"/>
        </w:rPr>
        <w:t xml:space="preserve"> the </w:t>
      </w:r>
      <w:r w:rsidRPr="00CF0BA5">
        <w:rPr>
          <w:rStyle w:val="StyleUnderline"/>
          <w:rFonts w:cs="Arial"/>
          <w:highlight w:val="cyan"/>
        </w:rPr>
        <w:t>Noerr</w:t>
      </w:r>
      <w:r w:rsidRPr="00CF0BA5">
        <w:rPr>
          <w:rFonts w:cs="Arial"/>
          <w:sz w:val="16"/>
        </w:rPr>
        <w:t xml:space="preserve"> doctrine </w:t>
      </w:r>
      <w:r w:rsidRPr="00CF0BA5">
        <w:rPr>
          <w:rStyle w:val="StyleUnderline"/>
          <w:rFonts w:cs="Arial"/>
        </w:rPr>
        <w:t>that</w:t>
      </w:r>
      <w:r w:rsidRPr="00CF0BA5">
        <w:rPr>
          <w:rFonts w:cs="Arial"/>
          <w:sz w:val="16"/>
        </w:rPr>
        <w:t xml:space="preserve"> would </w:t>
      </w:r>
      <w:r w:rsidRPr="00CF0BA5">
        <w:rPr>
          <w:rStyle w:val="Emphasis"/>
        </w:rPr>
        <w:t>shield abuse of the process and misrepresentations</w:t>
      </w:r>
      <w:r w:rsidRPr="00CF0BA5">
        <w:rPr>
          <w:rFonts w:cs="Arial"/>
          <w:sz w:val="16"/>
        </w:rPr>
        <w:t xml:space="preserve"> or omissions </w:t>
      </w:r>
      <w:r w:rsidRPr="00CF0BA5">
        <w:rPr>
          <w:rStyle w:val="StyleUnderline"/>
          <w:rFonts w:cs="Arial"/>
        </w:rPr>
        <w:t xml:space="preserve">from </w:t>
      </w:r>
      <w:r w:rsidRPr="00CF0BA5">
        <w:rPr>
          <w:rStyle w:val="Emphasis"/>
        </w:rPr>
        <w:t>antitrust</w:t>
      </w:r>
      <w:r w:rsidRPr="00CF0BA5">
        <w:rPr>
          <w:rFonts w:cs="Arial"/>
          <w:sz w:val="16"/>
        </w:rPr>
        <w:t xml:space="preserve"> enforcement </w:t>
      </w:r>
      <w:r w:rsidRPr="00CF0BA5">
        <w:rPr>
          <w:rStyle w:val="StyleUnderline"/>
          <w:rFonts w:cs="Arial"/>
        </w:rPr>
        <w:t>stray from the underlying objectives</w:t>
      </w:r>
      <w:r w:rsidRPr="00CF0BA5">
        <w:rPr>
          <w:rFonts w:cs="Arial"/>
          <w:sz w:val="16"/>
        </w:rPr>
        <w:t xml:space="preserve"> of Noerr </w:t>
      </w:r>
      <w:r w:rsidRPr="00CF0BA5">
        <w:rPr>
          <w:rStyle w:val="StyleUnderline"/>
          <w:rFonts w:cs="Arial"/>
        </w:rPr>
        <w:t xml:space="preserve">and are likely to </w:t>
      </w:r>
      <w:r w:rsidRPr="00CF0BA5">
        <w:rPr>
          <w:rStyle w:val="StyleUnderline"/>
          <w:rFonts w:cs="Arial"/>
          <w:highlight w:val="cyan"/>
        </w:rPr>
        <w:t xml:space="preserve">impose </w:t>
      </w:r>
      <w:r w:rsidRPr="00CF0BA5">
        <w:rPr>
          <w:rStyle w:val="Emphasis"/>
          <w:highlight w:val="cyan"/>
        </w:rPr>
        <w:t>costs on consumers</w:t>
      </w:r>
      <w:r w:rsidRPr="00CF0BA5">
        <w:rPr>
          <w:rFonts w:cs="Arial"/>
          <w:sz w:val="16"/>
        </w:rPr>
        <w:t xml:space="preserve"> without protecting genuine actions that are truly directed at obtaining a favorable government decision.</w:t>
      </w:r>
    </w:p>
    <w:p w14:paraId="651FBF29" w14:textId="77777777" w:rsidR="00E84FA1" w:rsidRPr="00CF0BA5" w:rsidRDefault="00E84FA1" w:rsidP="00E84FA1">
      <w:pPr>
        <w:rPr>
          <w:rFonts w:cs="Arial"/>
          <w:sz w:val="16"/>
        </w:rPr>
      </w:pPr>
    </w:p>
    <w:p w14:paraId="0DF57CDC" w14:textId="77777777" w:rsidR="00E84FA1" w:rsidRPr="00CF0BA5" w:rsidRDefault="00E84FA1" w:rsidP="00E84FA1">
      <w:pPr>
        <w:rPr>
          <w:rFonts w:cs="Arial"/>
          <w:sz w:val="16"/>
        </w:rPr>
      </w:pPr>
    </w:p>
    <w:p w14:paraId="1DC3CC28" w14:textId="77777777" w:rsidR="00E84FA1" w:rsidRPr="00CF0BA5" w:rsidRDefault="00E84FA1" w:rsidP="00E84FA1">
      <w:pPr>
        <w:pStyle w:val="Heading4"/>
        <w:rPr>
          <w:rFonts w:cs="Arial"/>
        </w:rPr>
      </w:pPr>
      <w:r w:rsidRPr="00CF0BA5">
        <w:rPr>
          <w:rFonts w:cs="Arial"/>
        </w:rPr>
        <w:t xml:space="preserve">Independently, lack of clarity </w:t>
      </w:r>
      <w:r w:rsidRPr="00CF0BA5">
        <w:rPr>
          <w:rFonts w:cs="Arial"/>
          <w:u w:val="single"/>
        </w:rPr>
        <w:t>collapse competition</w:t>
      </w:r>
      <w:r w:rsidRPr="00CF0BA5">
        <w:rPr>
          <w:rFonts w:cs="Arial"/>
        </w:rPr>
        <w:t xml:space="preserve">. </w:t>
      </w:r>
    </w:p>
    <w:p w14:paraId="7B7BD1E6" w14:textId="77777777" w:rsidR="00E84FA1" w:rsidRPr="00CF0BA5" w:rsidRDefault="00E84FA1" w:rsidP="00E84FA1">
      <w:pPr>
        <w:rPr>
          <w:rFonts w:cs="Arial"/>
        </w:rPr>
      </w:pPr>
      <w:r w:rsidRPr="00CF0BA5">
        <w:rPr>
          <w:rFonts w:cs="Arial"/>
        </w:rPr>
        <w:t xml:space="preserve">James D. </w:t>
      </w:r>
      <w:r w:rsidRPr="00CF0BA5">
        <w:rPr>
          <w:rStyle w:val="Style13ptBold"/>
          <w:rFonts w:cs="Arial"/>
        </w:rPr>
        <w:t>Hurwitz 85</w:t>
      </w:r>
      <w:r w:rsidRPr="00CF0BA5">
        <w:rPr>
          <w:rFonts w:cs="Arial"/>
        </w:rPr>
        <w:t>. J.D., University of California (Berkeley) Law School, 1972; LL.M., University of London School of Economics and Political Science, 1973; Senior Staff Attorney, Federal Trade Commission. “Abuse of Governmental Processes, the First Amendment, and the Boundaries of Noerr”.</w:t>
      </w:r>
    </w:p>
    <w:p w14:paraId="58306DAC" w14:textId="77777777" w:rsidR="00E84FA1" w:rsidRPr="00CF0BA5" w:rsidRDefault="00E84FA1" w:rsidP="00E84FA1">
      <w:pPr>
        <w:rPr>
          <w:rFonts w:cs="Arial"/>
          <w:sz w:val="16"/>
        </w:rPr>
      </w:pPr>
      <w:r w:rsidRPr="00CF0BA5">
        <w:rPr>
          <w:rFonts w:cs="Arial"/>
          <w:sz w:val="16"/>
        </w:rPr>
        <w:t xml:space="preserve">The </w:t>
      </w:r>
      <w:r w:rsidRPr="00CF0BA5">
        <w:rPr>
          <w:rStyle w:val="StyleUnderline"/>
          <w:rFonts w:cs="Arial"/>
        </w:rPr>
        <w:t>Noerr</w:t>
      </w:r>
      <w:r w:rsidRPr="00CF0BA5">
        <w:rPr>
          <w:rFonts w:cs="Arial"/>
          <w:sz w:val="16"/>
        </w:rPr>
        <w:t xml:space="preserve"> </w:t>
      </w:r>
      <w:r w:rsidRPr="00CF0BA5">
        <w:rPr>
          <w:rStyle w:val="StyleUnderline"/>
          <w:rFonts w:cs="Arial"/>
        </w:rPr>
        <w:t>doctrine</w:t>
      </w:r>
      <w:r w:rsidRPr="00CF0BA5">
        <w:rPr>
          <w:rFonts w:cs="Arial"/>
          <w:sz w:val="16"/>
        </w:rPr>
        <w:t xml:space="preserve"> rests primarily </w:t>
      </w:r>
      <w:r w:rsidRPr="00CF0BA5">
        <w:rPr>
          <w:rStyle w:val="StyleUnderline"/>
          <w:rFonts w:cs="Arial"/>
        </w:rPr>
        <w:t>on three cases</w:t>
      </w:r>
      <w:r w:rsidRPr="00CF0BA5">
        <w:rPr>
          <w:rFonts w:cs="Arial"/>
          <w:sz w:val="16"/>
        </w:rPr>
        <w:t xml:space="preserve"> decided by the Supreme Court from 1961 through 1972.2 Since 1972, however, </w:t>
      </w:r>
      <w:r w:rsidRPr="00CF0BA5">
        <w:rPr>
          <w:rStyle w:val="Emphasis"/>
        </w:rPr>
        <w:t xml:space="preserve">the </w:t>
      </w:r>
      <w:r w:rsidRPr="00CF0BA5">
        <w:rPr>
          <w:rStyle w:val="Emphasis"/>
          <w:highlight w:val="cyan"/>
        </w:rPr>
        <w:t>Supreme Court</w:t>
      </w:r>
      <w:r w:rsidRPr="00CF0BA5">
        <w:rPr>
          <w:rStyle w:val="Emphasis"/>
        </w:rPr>
        <w:t xml:space="preserve"> has </w:t>
      </w:r>
      <w:r w:rsidRPr="00CF0BA5">
        <w:rPr>
          <w:rStyle w:val="Emphasis"/>
          <w:highlight w:val="cyan"/>
        </w:rPr>
        <w:t>left to</w:t>
      </w:r>
      <w:r w:rsidRPr="00CF0BA5">
        <w:rPr>
          <w:rStyle w:val="Emphasis"/>
        </w:rPr>
        <w:t xml:space="preserve"> the </w:t>
      </w:r>
      <w:r w:rsidRPr="00CF0BA5">
        <w:rPr>
          <w:rStyle w:val="Emphasis"/>
          <w:highlight w:val="cyan"/>
        </w:rPr>
        <w:t xml:space="preserve">lower courts </w:t>
      </w:r>
      <w:r w:rsidRPr="00CF0BA5">
        <w:rPr>
          <w:rStyle w:val="Emphasis"/>
        </w:rPr>
        <w:t xml:space="preserve">the </w:t>
      </w:r>
      <w:r w:rsidRPr="00CF0BA5">
        <w:rPr>
          <w:rStyle w:val="Emphasis"/>
          <w:highlight w:val="cyan"/>
        </w:rPr>
        <w:t xml:space="preserve">task of refining </w:t>
      </w:r>
      <w:r w:rsidRPr="00CF0BA5">
        <w:rPr>
          <w:rStyle w:val="Emphasis"/>
        </w:rPr>
        <w:t xml:space="preserve">the </w:t>
      </w:r>
      <w:r w:rsidRPr="00CF0BA5">
        <w:rPr>
          <w:rStyle w:val="Emphasis"/>
          <w:highlight w:val="cyan"/>
        </w:rPr>
        <w:t>doctrine</w:t>
      </w:r>
      <w:r w:rsidRPr="00CF0BA5">
        <w:rPr>
          <w:rStyle w:val="Emphasis"/>
        </w:rPr>
        <w:t>.</w:t>
      </w:r>
      <w:r w:rsidRPr="00CF0BA5">
        <w:rPr>
          <w:rFonts w:cs="Arial"/>
          <w:sz w:val="16"/>
        </w:rPr>
        <w:t xml:space="preserve">3 </w:t>
      </w:r>
      <w:r w:rsidRPr="00CF0BA5">
        <w:rPr>
          <w:rStyle w:val="StyleUnderline"/>
          <w:rFonts w:cs="Arial"/>
        </w:rPr>
        <w:t>Although the</w:t>
      </w:r>
      <w:r w:rsidRPr="00CF0BA5">
        <w:rPr>
          <w:rFonts w:cs="Arial"/>
          <w:sz w:val="16"/>
        </w:rPr>
        <w:t xml:space="preserve"> doctrine's </w:t>
      </w:r>
      <w:r w:rsidRPr="00CF0BA5">
        <w:rPr>
          <w:rStyle w:val="StyleUnderline"/>
          <w:rFonts w:cs="Arial"/>
        </w:rPr>
        <w:t xml:space="preserve">central principles are well established, its </w:t>
      </w:r>
      <w:r w:rsidRPr="00CF0BA5">
        <w:rPr>
          <w:rStyle w:val="Emphasis"/>
        </w:rPr>
        <w:t>boundaries are not</w:t>
      </w:r>
      <w:r w:rsidRPr="00CF0BA5">
        <w:rPr>
          <w:rFonts w:cs="Arial"/>
          <w:sz w:val="16"/>
        </w:rPr>
        <w:t xml:space="preserve">. This </w:t>
      </w:r>
      <w:r w:rsidRPr="00CF0BA5">
        <w:rPr>
          <w:rStyle w:val="Emphasis"/>
          <w:highlight w:val="cyan"/>
        </w:rPr>
        <w:t>uncertainty at the margin</w:t>
      </w:r>
      <w:r w:rsidRPr="00CF0BA5">
        <w:rPr>
          <w:rFonts w:cs="Arial"/>
          <w:sz w:val="16"/>
        </w:rPr>
        <w:t xml:space="preserve"> </w:t>
      </w:r>
      <w:r w:rsidRPr="00CF0BA5">
        <w:rPr>
          <w:rStyle w:val="StyleUnderline"/>
          <w:rFonts w:cs="Arial"/>
        </w:rPr>
        <w:t xml:space="preserve">is a </w:t>
      </w:r>
      <w:r w:rsidRPr="00CF0BA5">
        <w:rPr>
          <w:rStyle w:val="StyleUnderline"/>
          <w:rFonts w:cs="Arial"/>
          <w:highlight w:val="cyan"/>
        </w:rPr>
        <w:t xml:space="preserve">matter of </w:t>
      </w:r>
      <w:r w:rsidRPr="00CF0BA5">
        <w:rPr>
          <w:rStyle w:val="Emphasis"/>
          <w:highlight w:val="cyan"/>
        </w:rPr>
        <w:t>considerable practical importance</w:t>
      </w:r>
      <w:r w:rsidRPr="00CF0BA5">
        <w:rPr>
          <w:rFonts w:cs="Arial"/>
          <w:sz w:val="16"/>
        </w:rPr>
        <w:t xml:space="preserve">. </w:t>
      </w:r>
      <w:r w:rsidRPr="00CF0BA5">
        <w:rPr>
          <w:rStyle w:val="StyleUnderline"/>
          <w:rFonts w:cs="Arial"/>
          <w:highlight w:val="cyan"/>
        </w:rPr>
        <w:t>With</w:t>
      </w:r>
      <w:r w:rsidRPr="00CF0BA5">
        <w:rPr>
          <w:rStyle w:val="StyleUnderline"/>
          <w:rFonts w:cs="Arial"/>
        </w:rPr>
        <w:t xml:space="preserve"> the </w:t>
      </w:r>
      <w:r w:rsidRPr="00CF0BA5">
        <w:rPr>
          <w:rStyle w:val="Emphasis"/>
          <w:highlight w:val="cyan"/>
        </w:rPr>
        <w:t>avalanche of regulation</w:t>
      </w:r>
      <w:r w:rsidRPr="00CF0BA5">
        <w:rPr>
          <w:rFonts w:cs="Arial"/>
          <w:sz w:val="16"/>
        </w:rPr>
        <w:t xml:space="preserve"> in the past two decades, </w:t>
      </w:r>
      <w:r w:rsidRPr="00CF0BA5">
        <w:rPr>
          <w:rStyle w:val="StyleUnderline"/>
          <w:rFonts w:cs="Arial"/>
          <w:highlight w:val="cyan"/>
        </w:rPr>
        <w:t>businesses</w:t>
      </w:r>
      <w:r w:rsidRPr="00CF0BA5">
        <w:rPr>
          <w:rStyle w:val="StyleUnderline"/>
          <w:rFonts w:cs="Arial"/>
        </w:rPr>
        <w:t xml:space="preserve"> have </w:t>
      </w:r>
      <w:r w:rsidRPr="00CF0BA5">
        <w:rPr>
          <w:rStyle w:val="StyleUnderline"/>
          <w:rFonts w:cs="Arial"/>
          <w:highlight w:val="cyan"/>
        </w:rPr>
        <w:t>developed</w:t>
      </w:r>
      <w:r w:rsidRPr="00CF0BA5">
        <w:rPr>
          <w:rStyle w:val="StyleUnderline"/>
          <w:rFonts w:cs="Arial"/>
        </w:rPr>
        <w:t xml:space="preserve"> an </w:t>
      </w:r>
      <w:r w:rsidRPr="00CF0BA5">
        <w:rPr>
          <w:rStyle w:val="Emphasis"/>
        </w:rPr>
        <w:t xml:space="preserve">increasingly </w:t>
      </w:r>
      <w:r w:rsidRPr="00CF0BA5">
        <w:rPr>
          <w:rStyle w:val="Emphasis"/>
          <w:highlight w:val="cyan"/>
        </w:rPr>
        <w:t>sophisticated awareness</w:t>
      </w:r>
      <w:r w:rsidRPr="00CF0BA5">
        <w:rPr>
          <w:rFonts w:cs="Arial"/>
          <w:sz w:val="16"/>
        </w:rPr>
        <w:t xml:space="preserve"> not only of how governmental decisions influence competition, but also </w:t>
      </w:r>
      <w:r w:rsidRPr="00CF0BA5">
        <w:rPr>
          <w:rStyle w:val="StyleUnderline"/>
          <w:rFonts w:cs="Arial"/>
        </w:rPr>
        <w:t xml:space="preserve">of how </w:t>
      </w:r>
      <w:r w:rsidRPr="00CF0BA5">
        <w:rPr>
          <w:rStyle w:val="Emphasis"/>
          <w:highlight w:val="cyan"/>
        </w:rPr>
        <w:t xml:space="preserve">competitors </w:t>
      </w:r>
      <w:r w:rsidRPr="00CF0BA5">
        <w:rPr>
          <w:rStyle w:val="Emphasis"/>
        </w:rPr>
        <w:t xml:space="preserve">may </w:t>
      </w:r>
      <w:r w:rsidRPr="00CF0BA5">
        <w:rPr>
          <w:rStyle w:val="Emphasis"/>
          <w:highlight w:val="cyan"/>
        </w:rPr>
        <w:t>influence government</w:t>
      </w:r>
      <w:r w:rsidRPr="00CF0BA5">
        <w:rPr>
          <w:rFonts w:cs="Arial"/>
          <w:sz w:val="16"/>
        </w:rPr>
        <w:t xml:space="preserve">. Even </w:t>
      </w:r>
      <w:r w:rsidRPr="00CF0BA5">
        <w:rPr>
          <w:rFonts w:cs="Arial"/>
          <w:sz w:val="16"/>
        </w:rPr>
        <w:lastRenderedPageBreak/>
        <w:t xml:space="preserve">though the trend in some industries is toward deregulation, </w:t>
      </w:r>
      <w:r w:rsidRPr="00CF0BA5">
        <w:rPr>
          <w:rStyle w:val="StyleUnderline"/>
          <w:rFonts w:cs="Arial"/>
        </w:rPr>
        <w:t xml:space="preserve">government </w:t>
      </w:r>
      <w:r w:rsidRPr="00CF0BA5">
        <w:rPr>
          <w:rStyle w:val="StyleUnderline"/>
          <w:rFonts w:cs="Arial"/>
          <w:highlight w:val="cyan"/>
        </w:rPr>
        <w:t>remains</w:t>
      </w:r>
      <w:r w:rsidRPr="00CF0BA5">
        <w:rPr>
          <w:rStyle w:val="StyleUnderline"/>
          <w:rFonts w:cs="Arial"/>
        </w:rPr>
        <w:t xml:space="preserve"> </w:t>
      </w:r>
      <w:r w:rsidRPr="00CF0BA5">
        <w:rPr>
          <w:rStyle w:val="Emphasis"/>
        </w:rPr>
        <w:t xml:space="preserve">such </w:t>
      </w:r>
      <w:r w:rsidRPr="00CF0BA5">
        <w:rPr>
          <w:rStyle w:val="Emphasis"/>
          <w:highlight w:val="cyan"/>
        </w:rPr>
        <w:t>an important actor</w:t>
      </w:r>
      <w:r w:rsidRPr="00CF0BA5">
        <w:rPr>
          <w:rFonts w:cs="Arial"/>
          <w:sz w:val="16"/>
        </w:rPr>
        <w:t xml:space="preserve"> in so many markets </w:t>
      </w:r>
      <w:r w:rsidRPr="00CF0BA5">
        <w:rPr>
          <w:rStyle w:val="Emphasis"/>
        </w:rPr>
        <w:t xml:space="preserve">that </w:t>
      </w:r>
      <w:r w:rsidRPr="00CF0BA5">
        <w:rPr>
          <w:rStyle w:val="Emphasis"/>
          <w:highlight w:val="cyan"/>
        </w:rPr>
        <w:t>virtually any expansion,</w:t>
      </w:r>
      <w:r w:rsidRPr="00CF0BA5">
        <w:rPr>
          <w:rStyle w:val="Emphasis"/>
        </w:rPr>
        <w:t xml:space="preserve"> </w:t>
      </w:r>
      <w:r w:rsidRPr="00CF0BA5">
        <w:rPr>
          <w:rStyle w:val="Emphasis"/>
          <w:highlight w:val="cyan"/>
        </w:rPr>
        <w:t xml:space="preserve">contraction, or </w:t>
      </w:r>
      <w:r w:rsidRPr="00CF0BA5">
        <w:rPr>
          <w:rStyle w:val="Emphasis"/>
        </w:rPr>
        <w:t xml:space="preserve">other </w:t>
      </w:r>
      <w:r w:rsidRPr="00CF0BA5">
        <w:rPr>
          <w:rStyle w:val="Emphasis"/>
          <w:highlight w:val="cyan"/>
        </w:rPr>
        <w:t>shift</w:t>
      </w:r>
      <w:r w:rsidRPr="00CF0BA5">
        <w:rPr>
          <w:rFonts w:cs="Arial"/>
          <w:sz w:val="16"/>
        </w:rPr>
        <w:t xml:space="preserve"> in its role </w:t>
      </w:r>
      <w:r w:rsidRPr="00CF0BA5">
        <w:rPr>
          <w:rStyle w:val="StyleUnderline"/>
          <w:rFonts w:cs="Arial"/>
          <w:highlight w:val="cyan"/>
        </w:rPr>
        <w:t>has</w:t>
      </w:r>
      <w:r w:rsidRPr="00CF0BA5">
        <w:rPr>
          <w:rStyle w:val="StyleUnderline"/>
          <w:rFonts w:cs="Arial"/>
        </w:rPr>
        <w:t xml:space="preserve"> the </w:t>
      </w:r>
      <w:r w:rsidRPr="00CF0BA5">
        <w:rPr>
          <w:rStyle w:val="StyleUnderline"/>
          <w:rFonts w:cs="Arial"/>
          <w:highlight w:val="cyan"/>
        </w:rPr>
        <w:t>potential to create "</w:t>
      </w:r>
      <w:r w:rsidRPr="00CF0BA5">
        <w:rPr>
          <w:rStyle w:val="Emphasis"/>
          <w:highlight w:val="cyan"/>
        </w:rPr>
        <w:t>winners</w:t>
      </w:r>
      <w:r w:rsidRPr="00CF0BA5">
        <w:rPr>
          <w:rStyle w:val="StyleUnderline"/>
          <w:rFonts w:cs="Arial"/>
          <w:highlight w:val="cyan"/>
        </w:rPr>
        <w:t>" and "</w:t>
      </w:r>
      <w:r w:rsidRPr="00CF0BA5">
        <w:rPr>
          <w:rStyle w:val="Emphasis"/>
          <w:highlight w:val="cyan"/>
        </w:rPr>
        <w:t>losers</w:t>
      </w:r>
      <w:r w:rsidRPr="00CF0BA5">
        <w:rPr>
          <w:rStyle w:val="StyleUnderline"/>
          <w:rFonts w:cs="Arial"/>
        </w:rPr>
        <w:t>."</w:t>
      </w:r>
      <w:r w:rsidRPr="00CF0BA5">
        <w:rPr>
          <w:rFonts w:cs="Arial"/>
          <w:sz w:val="16"/>
        </w:rPr>
        <w:t xml:space="preserve"> The </w:t>
      </w:r>
      <w:r w:rsidRPr="00CF0BA5">
        <w:rPr>
          <w:rStyle w:val="StyleUnderline"/>
          <w:rFonts w:cs="Arial"/>
          <w:highlight w:val="cyan"/>
        </w:rPr>
        <w:t>firms</w:t>
      </w:r>
      <w:r w:rsidRPr="00CF0BA5">
        <w:rPr>
          <w:rStyle w:val="StyleUnderline"/>
          <w:rFonts w:cs="Arial"/>
        </w:rPr>
        <w:t xml:space="preserve"> that can manipulate these</w:t>
      </w:r>
      <w:r w:rsidRPr="00CF0BA5">
        <w:rPr>
          <w:rFonts w:cs="Arial"/>
          <w:sz w:val="16"/>
        </w:rPr>
        <w:t xml:space="preserve"> shifts most adroitly </w:t>
      </w:r>
      <w:r w:rsidRPr="00CF0BA5">
        <w:rPr>
          <w:rStyle w:val="StyleUnderline"/>
          <w:rFonts w:cs="Arial"/>
          <w:highlight w:val="cyan"/>
        </w:rPr>
        <w:t>enjoy</w:t>
      </w:r>
      <w:r w:rsidRPr="00CF0BA5">
        <w:rPr>
          <w:rStyle w:val="StyleUnderline"/>
          <w:rFonts w:cs="Arial"/>
        </w:rPr>
        <w:t xml:space="preserve"> a </w:t>
      </w:r>
      <w:r w:rsidRPr="00CF0BA5">
        <w:rPr>
          <w:rStyle w:val="Emphasis"/>
          <w:highlight w:val="cyan"/>
        </w:rPr>
        <w:t>distinct competitive advantage</w:t>
      </w:r>
      <w:r w:rsidRPr="00CF0BA5">
        <w:rPr>
          <w:rFonts w:cs="Arial"/>
          <w:sz w:val="16"/>
        </w:rPr>
        <w:t>.</w:t>
      </w:r>
    </w:p>
    <w:p w14:paraId="54EC48E8" w14:textId="77777777" w:rsidR="00E84FA1" w:rsidRPr="00CF0BA5" w:rsidRDefault="00E84FA1" w:rsidP="00E84FA1">
      <w:pPr>
        <w:rPr>
          <w:rFonts w:cs="Arial"/>
          <w:sz w:val="16"/>
        </w:rPr>
      </w:pPr>
      <w:r w:rsidRPr="00CF0BA5">
        <w:rPr>
          <w:rStyle w:val="StyleUnderline"/>
          <w:rFonts w:cs="Arial"/>
          <w:highlight w:val="cyan"/>
        </w:rPr>
        <w:t>Recognition of</w:t>
      </w:r>
      <w:r w:rsidRPr="00CF0BA5">
        <w:rPr>
          <w:rStyle w:val="StyleUnderline"/>
          <w:rFonts w:cs="Arial"/>
        </w:rPr>
        <w:t xml:space="preserve"> the </w:t>
      </w:r>
      <w:r w:rsidRPr="00CF0BA5">
        <w:rPr>
          <w:rStyle w:val="Emphasis"/>
          <w:highlight w:val="cyan"/>
        </w:rPr>
        <w:t>asymmetrical impact</w:t>
      </w:r>
      <w:r w:rsidRPr="00CF0BA5">
        <w:rPr>
          <w:rStyle w:val="Emphasis"/>
        </w:rPr>
        <w:t xml:space="preserve"> that </w:t>
      </w:r>
      <w:r w:rsidRPr="00CF0BA5">
        <w:rPr>
          <w:rStyle w:val="Emphasis"/>
          <w:highlight w:val="cyan"/>
        </w:rPr>
        <w:t>governmental decisions may have</w:t>
      </w:r>
      <w:r w:rsidRPr="00CF0BA5">
        <w:rPr>
          <w:rFonts w:cs="Arial"/>
          <w:sz w:val="16"/>
        </w:rPr>
        <w:t xml:space="preserve"> on firms and markets </w:t>
      </w:r>
      <w:r w:rsidRPr="00CF0BA5">
        <w:rPr>
          <w:rStyle w:val="StyleUnderline"/>
          <w:rFonts w:cs="Arial"/>
        </w:rPr>
        <w:t>is reflected</w:t>
      </w:r>
      <w:r w:rsidRPr="00CF0BA5">
        <w:rPr>
          <w:rFonts w:cs="Arial"/>
          <w:sz w:val="16"/>
        </w:rPr>
        <w:t xml:space="preserve"> in the substantial-and rapidly accelerating-volume of lower court litigation seeking to define the limits of Noerr immunity.4 Like the outpouring of Noerr litigation, the writings of </w:t>
      </w:r>
      <w:r w:rsidRPr="00CF0BA5">
        <w:rPr>
          <w:rStyle w:val="StyleUnderline"/>
          <w:rFonts w:cs="Arial"/>
        </w:rPr>
        <w:t>commentators</w:t>
      </w:r>
      <w:r w:rsidRPr="00CF0BA5">
        <w:rPr>
          <w:rFonts w:cs="Arial"/>
          <w:sz w:val="16"/>
        </w:rPr>
        <w:t xml:space="preserve"> also </w:t>
      </w:r>
      <w:r w:rsidRPr="00CF0BA5">
        <w:rPr>
          <w:rStyle w:val="StyleUnderline"/>
          <w:rFonts w:cs="Arial"/>
        </w:rPr>
        <w:t xml:space="preserve">reflect concern with the </w:t>
      </w:r>
      <w:r w:rsidRPr="00CF0BA5">
        <w:rPr>
          <w:rStyle w:val="Emphasis"/>
        </w:rPr>
        <w:t>abuse of governmental processes</w:t>
      </w:r>
      <w:r w:rsidRPr="00CF0BA5">
        <w:rPr>
          <w:rStyle w:val="StyleUnderline"/>
          <w:rFonts w:cs="Arial"/>
        </w:rPr>
        <w:t xml:space="preserve"> to achieve </w:t>
      </w:r>
      <w:r w:rsidRPr="00CF0BA5">
        <w:rPr>
          <w:rStyle w:val="Emphasis"/>
        </w:rPr>
        <w:t>competitive advantage</w:t>
      </w:r>
      <w:r w:rsidRPr="00CF0BA5">
        <w:rPr>
          <w:rFonts w:cs="Arial"/>
          <w:sz w:val="16"/>
        </w:rPr>
        <w:t xml:space="preserve">. Judge </w:t>
      </w:r>
      <w:r w:rsidRPr="00CF0BA5">
        <w:rPr>
          <w:rStyle w:val="StyleUnderline"/>
          <w:rFonts w:cs="Arial"/>
        </w:rPr>
        <w:t>Bork</w:t>
      </w:r>
      <w:r w:rsidRPr="00CF0BA5">
        <w:rPr>
          <w:rFonts w:cs="Arial"/>
          <w:sz w:val="16"/>
        </w:rPr>
        <w:t xml:space="preserve">, for example, who generally considers other forms of predation unlikely, nonetheless </w:t>
      </w:r>
      <w:r w:rsidRPr="00CF0BA5">
        <w:rPr>
          <w:rStyle w:val="StyleUnderline"/>
          <w:rFonts w:cs="Arial"/>
        </w:rPr>
        <w:t>warns</w:t>
      </w:r>
      <w:r w:rsidRPr="00CF0BA5">
        <w:rPr>
          <w:rFonts w:cs="Arial"/>
          <w:sz w:val="16"/>
        </w:rPr>
        <w:t>: "</w:t>
      </w:r>
      <w:r w:rsidRPr="00CF0BA5">
        <w:rPr>
          <w:rStyle w:val="StyleUnderline"/>
          <w:rFonts w:cs="Arial"/>
        </w:rPr>
        <w:t xml:space="preserve">Predation by </w:t>
      </w:r>
      <w:r w:rsidRPr="00CF0BA5">
        <w:rPr>
          <w:rStyle w:val="Emphasis"/>
        </w:rPr>
        <w:t>abuse of governmental procedures</w:t>
      </w:r>
      <w:r w:rsidRPr="00CF0BA5">
        <w:rPr>
          <w:rFonts w:cs="Arial"/>
          <w:sz w:val="16"/>
        </w:rPr>
        <w:t xml:space="preserve">, including administrative and judicial processes, </w:t>
      </w:r>
      <w:r w:rsidRPr="00CF0BA5">
        <w:rPr>
          <w:rStyle w:val="StyleUnderline"/>
          <w:rFonts w:cs="Arial"/>
        </w:rPr>
        <w:t xml:space="preserve">presents an increasingly </w:t>
      </w:r>
      <w:r w:rsidRPr="00CF0BA5">
        <w:rPr>
          <w:rStyle w:val="Emphasis"/>
        </w:rPr>
        <w:t>dangerous threat to competition</w:t>
      </w:r>
      <w:r w:rsidRPr="00CF0BA5">
        <w:rPr>
          <w:rFonts w:cs="Arial"/>
          <w:sz w:val="16"/>
        </w:rPr>
        <w:t>."'5</w:t>
      </w:r>
    </w:p>
    <w:p w14:paraId="07B5DBEE" w14:textId="77777777" w:rsidR="00E84FA1" w:rsidRPr="00CF0BA5" w:rsidRDefault="00E84FA1" w:rsidP="00E84FA1">
      <w:pPr>
        <w:rPr>
          <w:rStyle w:val="StyleUnderline"/>
          <w:rFonts w:cs="Arial"/>
        </w:rPr>
      </w:pPr>
      <w:r w:rsidRPr="00CF0BA5">
        <w:rPr>
          <w:rFonts w:cs="Arial"/>
          <w:sz w:val="16"/>
        </w:rPr>
        <w:t xml:space="preserve">In essence, the </w:t>
      </w:r>
      <w:r w:rsidRPr="00CF0BA5">
        <w:rPr>
          <w:rStyle w:val="StyleUnderline"/>
          <w:rFonts w:cs="Arial"/>
        </w:rPr>
        <w:t>Noerr</w:t>
      </w:r>
      <w:r w:rsidRPr="00CF0BA5">
        <w:rPr>
          <w:rFonts w:cs="Arial"/>
          <w:sz w:val="16"/>
        </w:rPr>
        <w:t xml:space="preserve"> doctrine </w:t>
      </w:r>
      <w:r w:rsidRPr="00CF0BA5">
        <w:rPr>
          <w:rStyle w:val="StyleUnderline"/>
          <w:rFonts w:cs="Arial"/>
        </w:rPr>
        <w:t>sets the ground rules</w:t>
      </w:r>
      <w:r w:rsidRPr="00CF0BA5">
        <w:rPr>
          <w:rFonts w:cs="Arial"/>
          <w:sz w:val="16"/>
        </w:rPr>
        <w:t xml:space="preserve"> by which courts grant or deny antitrust immunity to firms for their solicitations of governmental action. </w:t>
      </w:r>
      <w:r w:rsidRPr="00CF0BA5">
        <w:rPr>
          <w:rStyle w:val="StyleUnderline"/>
          <w:rFonts w:cs="Arial"/>
        </w:rPr>
        <w:t>This</w:t>
      </w:r>
      <w:r w:rsidRPr="00CF0BA5">
        <w:rPr>
          <w:rFonts w:cs="Arial"/>
          <w:sz w:val="16"/>
        </w:rPr>
        <w:t xml:space="preserve"> article examines how courts have applied these ground rules, and </w:t>
      </w:r>
      <w:r w:rsidRPr="00CF0BA5">
        <w:rPr>
          <w:rStyle w:val="StyleUnderline"/>
          <w:rFonts w:cs="Arial"/>
          <w:highlight w:val="cyan"/>
        </w:rPr>
        <w:t>suggests</w:t>
      </w:r>
      <w:r w:rsidRPr="00CF0BA5">
        <w:rPr>
          <w:rStyle w:val="StyleUnderline"/>
          <w:rFonts w:cs="Arial"/>
        </w:rPr>
        <w:t xml:space="preserve"> a more </w:t>
      </w:r>
      <w:r w:rsidRPr="00CF0BA5">
        <w:rPr>
          <w:rStyle w:val="Emphasis"/>
        </w:rPr>
        <w:t xml:space="preserve">systematic, analytical </w:t>
      </w:r>
      <w:r w:rsidRPr="00CF0BA5">
        <w:rPr>
          <w:rStyle w:val="Emphasis"/>
          <w:highlight w:val="cyan"/>
        </w:rPr>
        <w:t>approach</w:t>
      </w:r>
      <w:r w:rsidRPr="00CF0BA5">
        <w:rPr>
          <w:rStyle w:val="StyleUnderline"/>
          <w:rFonts w:cs="Arial"/>
        </w:rPr>
        <w:t xml:space="preserve"> </w:t>
      </w:r>
      <w:r w:rsidRPr="00CF0BA5">
        <w:rPr>
          <w:rStyle w:val="StyleUnderline"/>
          <w:rFonts w:cs="Arial"/>
          <w:highlight w:val="cyan"/>
        </w:rPr>
        <w:t xml:space="preserve">for addressing conflicts between </w:t>
      </w:r>
      <w:r w:rsidRPr="00CF0BA5">
        <w:rPr>
          <w:rStyle w:val="Emphasis"/>
          <w:highlight w:val="cyan"/>
        </w:rPr>
        <w:t>first amendment</w:t>
      </w:r>
      <w:r w:rsidRPr="00CF0BA5">
        <w:rPr>
          <w:rStyle w:val="Emphasis"/>
        </w:rPr>
        <w:t xml:space="preserve"> </w:t>
      </w:r>
      <w:r w:rsidRPr="00CF0BA5">
        <w:rPr>
          <w:rStyle w:val="Emphasis"/>
          <w:highlight w:val="cyan"/>
        </w:rPr>
        <w:t>and competition policy</w:t>
      </w:r>
      <w:r w:rsidRPr="00CF0BA5">
        <w:rPr>
          <w:rStyle w:val="StyleUnderline"/>
          <w:rFonts w:cs="Arial"/>
        </w:rPr>
        <w:t xml:space="preserve"> values.</w:t>
      </w:r>
    </w:p>
    <w:p w14:paraId="66C2DF4C" w14:textId="77777777" w:rsidR="00E84FA1" w:rsidRDefault="00E84FA1" w:rsidP="00E84FA1">
      <w:pPr>
        <w:rPr>
          <w:rStyle w:val="StyleUnderline"/>
          <w:rFonts w:cs="Arial"/>
        </w:rPr>
      </w:pPr>
      <w:r w:rsidRPr="00CF0BA5">
        <w:rPr>
          <w:rFonts w:cs="Arial"/>
          <w:sz w:val="16"/>
        </w:rPr>
        <w:t xml:space="preserve">Before embarking on an analysis of the Noerr doctrine's contours, this article considers, from perspectives of strategy and competition policy, the significance of efforts to influence governmental actions. To this end, Part II examines how </w:t>
      </w:r>
      <w:r w:rsidRPr="00CF0BA5">
        <w:rPr>
          <w:rStyle w:val="StyleUnderline"/>
          <w:rFonts w:cs="Arial"/>
        </w:rPr>
        <w:t xml:space="preserve">abuse of governmental </w:t>
      </w:r>
      <w:r w:rsidRPr="00CF0BA5">
        <w:rPr>
          <w:rStyle w:val="StyleUnderline"/>
          <w:rFonts w:cs="Arial"/>
          <w:highlight w:val="cyan"/>
        </w:rPr>
        <w:t>processes</w:t>
      </w:r>
      <w:r w:rsidRPr="00CF0BA5">
        <w:rPr>
          <w:rStyle w:val="StyleUnderline"/>
          <w:rFonts w:cs="Arial"/>
        </w:rPr>
        <w:t xml:space="preserve"> may harm </w:t>
      </w:r>
      <w:r w:rsidRPr="00CF0BA5">
        <w:rPr>
          <w:rStyle w:val="Emphasis"/>
        </w:rPr>
        <w:t>both competitors</w:t>
      </w:r>
      <w:r w:rsidRPr="00CF0BA5">
        <w:rPr>
          <w:rStyle w:val="StyleUnderline"/>
          <w:rFonts w:cs="Arial"/>
        </w:rPr>
        <w:t xml:space="preserve"> and the </w:t>
      </w:r>
      <w:r w:rsidRPr="00CF0BA5">
        <w:rPr>
          <w:rStyle w:val="Emphasis"/>
        </w:rPr>
        <w:t>competitive process</w:t>
      </w:r>
      <w:r w:rsidRPr="00CF0BA5">
        <w:rPr>
          <w:rFonts w:cs="Arial"/>
          <w:sz w:val="16"/>
        </w:rPr>
        <w:t xml:space="preserve">: (1) </w:t>
      </w:r>
      <w:r w:rsidRPr="00CF0BA5">
        <w:rPr>
          <w:rStyle w:val="StyleUnderline"/>
          <w:rFonts w:cs="Arial"/>
        </w:rPr>
        <w:t xml:space="preserve">by </w:t>
      </w:r>
      <w:r w:rsidRPr="00CF0BA5">
        <w:rPr>
          <w:rStyle w:val="StyleUnderline"/>
          <w:rFonts w:cs="Arial"/>
          <w:highlight w:val="cyan"/>
        </w:rPr>
        <w:t>making</w:t>
      </w:r>
      <w:r w:rsidRPr="00CF0BA5">
        <w:rPr>
          <w:rStyle w:val="StyleUnderline"/>
          <w:rFonts w:cs="Arial"/>
        </w:rPr>
        <w:t xml:space="preserve"> </w:t>
      </w:r>
      <w:r w:rsidRPr="00CF0BA5">
        <w:rPr>
          <w:rStyle w:val="StyleUnderline"/>
          <w:rFonts w:cs="Arial"/>
          <w:highlight w:val="cyan"/>
        </w:rPr>
        <w:t xml:space="preserve">existing rivals suffer </w:t>
      </w:r>
      <w:r w:rsidRPr="00CF0BA5">
        <w:rPr>
          <w:rStyle w:val="Emphasis"/>
          <w:highlight w:val="cyan"/>
        </w:rPr>
        <w:t>costs</w:t>
      </w:r>
      <w:r w:rsidRPr="00CF0BA5">
        <w:rPr>
          <w:rStyle w:val="StyleUnderline"/>
          <w:rFonts w:cs="Arial"/>
        </w:rPr>
        <w:t xml:space="preserve"> that the "abuser" does not bear</w:t>
      </w:r>
      <w:r w:rsidRPr="00CF0BA5">
        <w:rPr>
          <w:rFonts w:cs="Arial"/>
          <w:sz w:val="16"/>
        </w:rPr>
        <w:t xml:space="preserve">; (2) </w:t>
      </w:r>
      <w:r w:rsidRPr="00CF0BA5">
        <w:rPr>
          <w:rStyle w:val="StyleUnderline"/>
          <w:rFonts w:cs="Arial"/>
        </w:rPr>
        <w:t xml:space="preserve">by erecting or </w:t>
      </w:r>
      <w:r w:rsidRPr="00CF0BA5">
        <w:rPr>
          <w:rStyle w:val="StyleUnderline"/>
          <w:rFonts w:cs="Arial"/>
          <w:highlight w:val="cyan"/>
        </w:rPr>
        <w:t>elevating</w:t>
      </w:r>
      <w:r w:rsidRPr="00CF0BA5">
        <w:rPr>
          <w:rStyle w:val="StyleUnderline"/>
          <w:rFonts w:cs="Arial"/>
        </w:rPr>
        <w:t xml:space="preserve"> </w:t>
      </w:r>
      <w:r w:rsidRPr="00CF0BA5">
        <w:rPr>
          <w:rStyle w:val="Emphasis"/>
          <w:highlight w:val="cyan"/>
        </w:rPr>
        <w:t>entry and mobility barriers</w:t>
      </w:r>
      <w:r w:rsidRPr="00CF0BA5">
        <w:rPr>
          <w:rFonts w:cs="Arial"/>
          <w:sz w:val="16"/>
        </w:rPr>
        <w:t xml:space="preserve"> to potential or expanded competition; </w:t>
      </w:r>
      <w:r w:rsidRPr="00CF0BA5">
        <w:rPr>
          <w:rStyle w:val="StyleUnderline"/>
          <w:rFonts w:cs="Arial"/>
          <w:highlight w:val="cyan"/>
        </w:rPr>
        <w:t>and</w:t>
      </w:r>
      <w:r w:rsidRPr="00CF0BA5">
        <w:rPr>
          <w:rFonts w:cs="Arial"/>
          <w:sz w:val="16"/>
        </w:rPr>
        <w:t xml:space="preserve"> (3) </w:t>
      </w:r>
      <w:r w:rsidRPr="00CF0BA5">
        <w:rPr>
          <w:rStyle w:val="StyleUnderline"/>
          <w:rFonts w:cs="Arial"/>
        </w:rPr>
        <w:t xml:space="preserve">by </w:t>
      </w:r>
      <w:r w:rsidRPr="00CF0BA5">
        <w:rPr>
          <w:rStyle w:val="StyleUnderline"/>
          <w:rFonts w:cs="Arial"/>
          <w:highlight w:val="cyan"/>
        </w:rPr>
        <w:t>facilitating</w:t>
      </w:r>
      <w:r w:rsidRPr="00CF0BA5">
        <w:rPr>
          <w:rStyle w:val="StyleUnderline"/>
          <w:rFonts w:cs="Arial"/>
        </w:rPr>
        <w:t xml:space="preserve"> </w:t>
      </w:r>
      <w:r w:rsidRPr="00CF0BA5">
        <w:rPr>
          <w:rStyle w:val="Emphasis"/>
          <w:highlight w:val="cyan"/>
        </w:rPr>
        <w:t>collusion</w:t>
      </w:r>
      <w:r w:rsidRPr="00CF0BA5">
        <w:rPr>
          <w:rStyle w:val="StyleUnderline"/>
          <w:rFonts w:cs="Arial"/>
        </w:rPr>
        <w:t xml:space="preserve"> </w:t>
      </w:r>
      <w:r w:rsidRPr="00CF0BA5">
        <w:rPr>
          <w:rStyle w:val="StyleUnderline"/>
          <w:rFonts w:cs="Arial"/>
          <w:highlight w:val="cyan"/>
        </w:rPr>
        <w:t>and</w:t>
      </w:r>
      <w:r w:rsidRPr="00CF0BA5">
        <w:rPr>
          <w:rStyle w:val="StyleUnderline"/>
          <w:rFonts w:cs="Arial"/>
        </w:rPr>
        <w:t xml:space="preserve"> </w:t>
      </w:r>
      <w:r w:rsidRPr="00CF0BA5">
        <w:rPr>
          <w:rStyle w:val="StyleUnderline"/>
          <w:rFonts w:cs="Arial"/>
          <w:highlight w:val="cyan"/>
        </w:rPr>
        <w:t xml:space="preserve">other </w:t>
      </w:r>
      <w:r w:rsidRPr="00CF0BA5">
        <w:rPr>
          <w:rStyle w:val="Emphasis"/>
          <w:highlight w:val="cyan"/>
        </w:rPr>
        <w:t>anticompetitive</w:t>
      </w:r>
      <w:r w:rsidRPr="00CF0BA5">
        <w:rPr>
          <w:rStyle w:val="Emphasis"/>
        </w:rPr>
        <w:t xml:space="preserve"> behavior</w:t>
      </w:r>
      <w:r w:rsidRPr="00CF0BA5">
        <w:rPr>
          <w:rFonts w:cs="Arial"/>
          <w:sz w:val="16"/>
        </w:rPr>
        <w:t xml:space="preserve">. This assessment concludes that </w:t>
      </w:r>
      <w:r w:rsidRPr="00CF0BA5">
        <w:rPr>
          <w:rStyle w:val="StyleUnderline"/>
          <w:rFonts w:cs="Arial"/>
        </w:rPr>
        <w:t>abuse of governmental processes may constitute a powerful, relatively safe, and often inexpensive strategic maneuver. Such conduct</w:t>
      </w:r>
      <w:r w:rsidRPr="00CF0BA5">
        <w:rPr>
          <w:rFonts w:cs="Arial"/>
          <w:sz w:val="16"/>
        </w:rPr>
        <w:t xml:space="preserve">, therefore, </w:t>
      </w:r>
      <w:r w:rsidRPr="00CF0BA5">
        <w:rPr>
          <w:rStyle w:val="StyleUnderline"/>
          <w:rFonts w:cs="Arial"/>
        </w:rPr>
        <w:t xml:space="preserve">raises </w:t>
      </w:r>
      <w:r w:rsidRPr="00CF0BA5">
        <w:rPr>
          <w:rStyle w:val="Emphasis"/>
          <w:highlight w:val="cyan"/>
        </w:rPr>
        <w:t>serious competition policy concerns</w:t>
      </w:r>
      <w:r w:rsidRPr="00CF0BA5">
        <w:rPr>
          <w:rStyle w:val="StyleUnderline"/>
          <w:rFonts w:cs="Arial"/>
          <w:highlight w:val="cyan"/>
        </w:rPr>
        <w:t>, especially if</w:t>
      </w:r>
      <w:r w:rsidRPr="00CF0BA5">
        <w:rPr>
          <w:rStyle w:val="StyleUnderline"/>
          <w:rFonts w:cs="Arial"/>
        </w:rPr>
        <w:t xml:space="preserve"> it is </w:t>
      </w:r>
      <w:r w:rsidRPr="00CF0BA5">
        <w:rPr>
          <w:rStyle w:val="Emphasis"/>
          <w:highlight w:val="cyan"/>
        </w:rPr>
        <w:t>immune to</w:t>
      </w:r>
      <w:r w:rsidRPr="00CF0BA5">
        <w:rPr>
          <w:rStyle w:val="Emphasis"/>
        </w:rPr>
        <w:t xml:space="preserve"> </w:t>
      </w:r>
      <w:r w:rsidRPr="00CF0BA5">
        <w:rPr>
          <w:rStyle w:val="Emphasis"/>
          <w:highlight w:val="cyan"/>
        </w:rPr>
        <w:t>antitrust challenge</w:t>
      </w:r>
      <w:r w:rsidRPr="00CF0BA5">
        <w:rPr>
          <w:rStyle w:val="StyleUnderline"/>
          <w:rFonts w:cs="Arial"/>
          <w:highlight w:val="cyan"/>
        </w:rPr>
        <w:t>.</w:t>
      </w:r>
    </w:p>
    <w:p w14:paraId="5CFD5C65" w14:textId="77777777" w:rsidR="00E84FA1" w:rsidRPr="00CF0BA5" w:rsidRDefault="00E84FA1" w:rsidP="00E84FA1">
      <w:pPr>
        <w:rPr>
          <w:rStyle w:val="StyleUnderline"/>
          <w:rFonts w:cs="Arial"/>
        </w:rPr>
      </w:pPr>
    </w:p>
    <w:p w14:paraId="7ECE7D35" w14:textId="77777777" w:rsidR="00E84FA1" w:rsidRPr="00CF0BA5" w:rsidRDefault="00E84FA1" w:rsidP="00E84FA1">
      <w:pPr>
        <w:pStyle w:val="Heading4"/>
        <w:rPr>
          <w:rFonts w:cs="Arial"/>
        </w:rPr>
      </w:pPr>
      <w:r w:rsidRPr="00CF0BA5">
        <w:rPr>
          <w:rFonts w:cs="Arial"/>
        </w:rPr>
        <w:t xml:space="preserve">Consolidation undermines </w:t>
      </w:r>
      <w:r w:rsidRPr="00CF0BA5">
        <w:rPr>
          <w:rFonts w:cs="Arial"/>
          <w:u w:val="single"/>
        </w:rPr>
        <w:t>growth</w:t>
      </w:r>
      <w:r w:rsidRPr="00CF0BA5">
        <w:rPr>
          <w:rFonts w:cs="Arial"/>
        </w:rPr>
        <w:t xml:space="preserve">---promoting </w:t>
      </w:r>
      <w:r w:rsidRPr="00CF0BA5">
        <w:rPr>
          <w:rFonts w:cs="Arial"/>
          <w:u w:val="single"/>
        </w:rPr>
        <w:t>competition</w:t>
      </w:r>
      <w:r w:rsidRPr="00CF0BA5">
        <w:rPr>
          <w:rFonts w:cs="Arial"/>
        </w:rPr>
        <w:t xml:space="preserve"> solves. </w:t>
      </w:r>
    </w:p>
    <w:p w14:paraId="52A65762" w14:textId="77777777" w:rsidR="00E84FA1" w:rsidRPr="00CF0BA5" w:rsidRDefault="00E84FA1" w:rsidP="00E84FA1">
      <w:pPr>
        <w:rPr>
          <w:rFonts w:cs="Arial"/>
          <w:szCs w:val="22"/>
        </w:rPr>
      </w:pPr>
      <w:r w:rsidRPr="00CF0BA5">
        <w:rPr>
          <w:rFonts w:cs="Arial"/>
          <w:szCs w:val="22"/>
        </w:rPr>
        <w:t xml:space="preserve">Fiona M. Scott </w:t>
      </w:r>
      <w:r w:rsidRPr="00CF0BA5">
        <w:rPr>
          <w:rStyle w:val="Style13ptBold"/>
          <w:rFonts w:cs="Arial"/>
          <w:szCs w:val="22"/>
        </w:rPr>
        <w:t>Morton 20</w:t>
      </w:r>
      <w:r w:rsidRPr="00CF0BA5">
        <w:rPr>
          <w:rFonts w:cs="Arial"/>
          <w:szCs w:val="22"/>
        </w:rPr>
        <w:t>. Theodore Nierenberg Professor of Economics at the Yale University School of Management. “Reforming U.S. antitrust enforcement and competition policy,” https://equitablegrowth.org/reforming-u-s-antitrust-enforcement-and-competition-policy/.</w:t>
      </w:r>
    </w:p>
    <w:p w14:paraId="527331A1" w14:textId="77777777" w:rsidR="00E84FA1" w:rsidRPr="00342846" w:rsidRDefault="00E84FA1" w:rsidP="00E84FA1">
      <w:pPr>
        <w:rPr>
          <w:rFonts w:cs="Arial"/>
          <w:sz w:val="16"/>
        </w:rPr>
      </w:pPr>
      <w:r w:rsidRPr="00CF0BA5">
        <w:rPr>
          <w:rStyle w:val="StyleUnderline"/>
          <w:rFonts w:cs="Arial"/>
        </w:rPr>
        <w:t xml:space="preserve">Evidence that </w:t>
      </w:r>
      <w:r w:rsidRPr="00CF0BA5">
        <w:rPr>
          <w:rStyle w:val="Emphasis"/>
          <w:highlight w:val="cyan"/>
        </w:rPr>
        <w:t xml:space="preserve">antitrust laws </w:t>
      </w:r>
      <w:r w:rsidRPr="00CF0BA5">
        <w:rPr>
          <w:rStyle w:val="Emphasis"/>
        </w:rPr>
        <w:t xml:space="preserve">are </w:t>
      </w:r>
      <w:r w:rsidRPr="00CF0BA5">
        <w:rPr>
          <w:rStyle w:val="Emphasis"/>
          <w:highlight w:val="cyan"/>
        </w:rPr>
        <w:t>falling short</w:t>
      </w:r>
      <w:r w:rsidRPr="00CF0BA5">
        <w:rPr>
          <w:rStyle w:val="StyleUnderline"/>
          <w:rFonts w:cs="Arial"/>
        </w:rPr>
        <w:t xml:space="preserve"> is plentiful. Many </w:t>
      </w:r>
      <w:r w:rsidRPr="00CF0BA5">
        <w:rPr>
          <w:rStyle w:val="StyleUnderline"/>
          <w:rFonts w:cs="Arial"/>
          <w:highlight w:val="cyan"/>
        </w:rPr>
        <w:t>cartels go undiscovered</w:t>
      </w:r>
      <w:r w:rsidRPr="00CF0BA5">
        <w:rPr>
          <w:rStyle w:val="StyleUnderline"/>
          <w:rFonts w:cs="Arial"/>
        </w:rPr>
        <w:t xml:space="preserve">, and tacit </w:t>
      </w:r>
      <w:r w:rsidRPr="00CF0BA5">
        <w:rPr>
          <w:rStyle w:val="StyleUnderline"/>
          <w:rFonts w:cs="Arial"/>
          <w:highlight w:val="cyan"/>
        </w:rPr>
        <w:t>collusion is</w:t>
      </w:r>
      <w:r w:rsidRPr="00CF0BA5">
        <w:rPr>
          <w:rStyle w:val="StyleUnderline"/>
          <w:rFonts w:cs="Arial"/>
        </w:rPr>
        <w:t xml:space="preserve"> probably even more </w:t>
      </w:r>
      <w:r w:rsidRPr="00CF0BA5">
        <w:rPr>
          <w:rStyle w:val="StyleUnderline"/>
          <w:rFonts w:cs="Arial"/>
          <w:highlight w:val="cyan"/>
        </w:rPr>
        <w:t>prevalent</w:t>
      </w:r>
      <w:r w:rsidRPr="00342846">
        <w:rPr>
          <w:rFonts w:cs="Arial"/>
          <w:sz w:val="16"/>
        </w:rPr>
        <w:t xml:space="preserve"> because it is harder for antitrust enforcers to prosecute and deter.9 </w:t>
      </w:r>
      <w:r w:rsidRPr="00CF0BA5">
        <w:rPr>
          <w:rStyle w:val="StyleUnderline"/>
          <w:rFonts w:cs="Arial"/>
          <w:highlight w:val="cyan"/>
        </w:rPr>
        <w:t>Anticompetitive</w:t>
      </w:r>
      <w:r w:rsidRPr="00CF0BA5">
        <w:rPr>
          <w:rStyle w:val="StyleUnderline"/>
          <w:rFonts w:cs="Arial"/>
        </w:rPr>
        <w:t xml:space="preserve"> horizontal </w:t>
      </w:r>
      <w:r w:rsidRPr="00CF0BA5">
        <w:rPr>
          <w:rStyle w:val="StyleUnderline"/>
          <w:rFonts w:cs="Arial"/>
          <w:highlight w:val="cyan"/>
        </w:rPr>
        <w:t>mergers</w:t>
      </w:r>
      <w:r w:rsidRPr="00342846">
        <w:rPr>
          <w:rFonts w:cs="Arial"/>
          <w:sz w:val="16"/>
        </w:rPr>
        <w:t xml:space="preserve"> (between rivals) </w:t>
      </w:r>
      <w:r w:rsidRPr="00CF0BA5">
        <w:rPr>
          <w:rStyle w:val="StyleUnderline"/>
          <w:rFonts w:cs="Arial"/>
        </w:rPr>
        <w:t xml:space="preserve">appear to be </w:t>
      </w:r>
      <w:r w:rsidRPr="00CF0BA5">
        <w:rPr>
          <w:rStyle w:val="Emphasis"/>
          <w:highlight w:val="cyan"/>
        </w:rPr>
        <w:t>underdeterred</w:t>
      </w:r>
      <w:r w:rsidRPr="00342846">
        <w:rPr>
          <w:rFonts w:cs="Arial"/>
          <w:sz w:val="16"/>
        </w:rPr>
        <w:t xml:space="preserve">.10 A variety of </w:t>
      </w:r>
      <w:r w:rsidRPr="00CF0BA5">
        <w:rPr>
          <w:rStyle w:val="StyleUnderline"/>
          <w:rFonts w:cs="Arial"/>
        </w:rPr>
        <w:t>clever strategies used by incumbents to exclude entrants</w:t>
      </w:r>
      <w:r w:rsidRPr="00342846">
        <w:rPr>
          <w:rFonts w:cs="Arial"/>
          <w:sz w:val="16"/>
        </w:rPr>
        <w:t xml:space="preserve">, either </w:t>
      </w:r>
      <w:r w:rsidRPr="00CF0BA5">
        <w:rPr>
          <w:rStyle w:val="StyleUnderline"/>
          <w:rFonts w:cs="Arial"/>
        </w:rPr>
        <w:t>by purchasing them when they are nascent or using tactics to confine them to a less threatening niche</w:t>
      </w:r>
      <w:r w:rsidRPr="00342846">
        <w:rPr>
          <w:rFonts w:cs="Arial"/>
          <w:sz w:val="16"/>
        </w:rPr>
        <w:t xml:space="preserve"> or forcing them to exit </w:t>
      </w:r>
      <w:r w:rsidRPr="00CF0BA5">
        <w:rPr>
          <w:rStyle w:val="StyleUnderline"/>
          <w:rFonts w:cs="Arial"/>
        </w:rPr>
        <w:t>have been successfully deployed</w:t>
      </w:r>
      <w:r w:rsidRPr="00342846">
        <w:rPr>
          <w:rFonts w:cs="Arial"/>
          <w:sz w:val="16"/>
        </w:rPr>
        <w:t xml:space="preserve"> in recent years, often when antitrust enforcement is late or absent.11</w:t>
      </w:r>
    </w:p>
    <w:p w14:paraId="2843BDF7" w14:textId="77777777" w:rsidR="00E84FA1" w:rsidRPr="00342846" w:rsidRDefault="00E84FA1" w:rsidP="00E84FA1">
      <w:pPr>
        <w:rPr>
          <w:sz w:val="16"/>
          <w:szCs w:val="16"/>
        </w:rPr>
      </w:pPr>
      <w:r w:rsidRPr="00342846">
        <w:rPr>
          <w:sz w:val="16"/>
          <w:szCs w:val="16"/>
        </w:rPr>
        <w:t>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even where the explanation for growing market power is benign, we must ensure that companies do not use anticompetitive tactics to protect their position.</w:t>
      </w:r>
    </w:p>
    <w:p w14:paraId="49DB635A" w14:textId="77777777" w:rsidR="00E84FA1" w:rsidRPr="00342846" w:rsidRDefault="00E84FA1" w:rsidP="00E84FA1">
      <w:pPr>
        <w:rPr>
          <w:rFonts w:cs="Arial"/>
          <w:sz w:val="16"/>
        </w:rPr>
      </w:pPr>
      <w:r w:rsidRPr="00CF0BA5">
        <w:rPr>
          <w:rStyle w:val="StyleUnderline"/>
          <w:rFonts w:cs="Arial"/>
          <w:highlight w:val="cyan"/>
        </w:rPr>
        <w:t>Firms with market power need not compete aggressively</w:t>
      </w:r>
      <w:r w:rsidRPr="00CF0BA5">
        <w:rPr>
          <w:rStyle w:val="StyleUnderline"/>
          <w:rFonts w:cs="Arial"/>
        </w:rPr>
        <w:t xml:space="preserve"> to sell their products, so </w:t>
      </w:r>
      <w:r w:rsidRPr="00CF0BA5">
        <w:rPr>
          <w:rStyle w:val="StyleUnderline"/>
          <w:rFonts w:cs="Arial"/>
          <w:highlight w:val="cyan"/>
        </w:rPr>
        <w:t>they</w:t>
      </w:r>
      <w:r w:rsidRPr="00CF0BA5">
        <w:rPr>
          <w:rStyle w:val="StyleUnderline"/>
          <w:rFonts w:cs="Arial"/>
        </w:rPr>
        <w:t xml:space="preserve"> tend to </w:t>
      </w:r>
      <w:r w:rsidRPr="00CF0BA5">
        <w:rPr>
          <w:rStyle w:val="Emphasis"/>
          <w:highlight w:val="cyan"/>
        </w:rPr>
        <w:t>raise prices, reduce quality, and</w:t>
      </w:r>
      <w:r w:rsidRPr="00CF0BA5">
        <w:rPr>
          <w:rStyle w:val="Emphasis"/>
        </w:rPr>
        <w:t xml:space="preserve">/or </w:t>
      </w:r>
      <w:r w:rsidRPr="00CF0BA5">
        <w:rPr>
          <w:rStyle w:val="Emphasis"/>
          <w:highlight w:val="cyan"/>
        </w:rPr>
        <w:t>innovate less</w:t>
      </w:r>
      <w:r w:rsidRPr="00CF0BA5">
        <w:rPr>
          <w:rStyle w:val="StyleUnderline"/>
          <w:rFonts w:cs="Arial"/>
        </w:rPr>
        <w:t xml:space="preserve">. </w:t>
      </w:r>
      <w:r w:rsidRPr="00CF0BA5">
        <w:rPr>
          <w:rStyle w:val="StyleUnderline"/>
          <w:rFonts w:cs="Arial"/>
          <w:highlight w:val="cyan"/>
        </w:rPr>
        <w:t>Market</w:t>
      </w:r>
      <w:r w:rsidRPr="00CF0BA5">
        <w:rPr>
          <w:rStyle w:val="StyleUnderline"/>
          <w:rFonts w:cs="Arial"/>
        </w:rPr>
        <w:t xml:space="preserve"> </w:t>
      </w:r>
      <w:r w:rsidRPr="00CF0BA5">
        <w:rPr>
          <w:rStyle w:val="StyleUnderline"/>
          <w:rFonts w:cs="Arial"/>
          <w:highlight w:val="cyan"/>
        </w:rPr>
        <w:t>power</w:t>
      </w:r>
      <w:r w:rsidRPr="00CF0BA5">
        <w:rPr>
          <w:rStyle w:val="StyleUnderline"/>
          <w:rFonts w:cs="Arial"/>
        </w:rPr>
        <w:t xml:space="preserve"> can also contribute to </w:t>
      </w:r>
      <w:r w:rsidRPr="00CF0BA5">
        <w:rPr>
          <w:rStyle w:val="Emphasis"/>
          <w:highlight w:val="cyan"/>
        </w:rPr>
        <w:t>slowed economic growth</w:t>
      </w:r>
      <w:r w:rsidRPr="00CF0BA5">
        <w:rPr>
          <w:rStyle w:val="StyleUnderline"/>
          <w:rFonts w:cs="Arial"/>
          <w:highlight w:val="cyan"/>
        </w:rPr>
        <w:t xml:space="preserve"> by</w:t>
      </w:r>
      <w:r w:rsidRPr="00342846">
        <w:rPr>
          <w:rFonts w:cs="Arial"/>
          <w:sz w:val="16"/>
        </w:rPr>
        <w:t xml:space="preserve">, for example, </w:t>
      </w:r>
      <w:r w:rsidRPr="00CF0BA5">
        <w:rPr>
          <w:rStyle w:val="StyleUnderline"/>
          <w:rFonts w:cs="Arial"/>
          <w:highlight w:val="cyan"/>
        </w:rPr>
        <w:t xml:space="preserve">suppressing productivity </w:t>
      </w:r>
      <w:r w:rsidRPr="00CF0BA5">
        <w:rPr>
          <w:rStyle w:val="StyleUnderline"/>
          <w:rFonts w:cs="Arial"/>
          <w:highlight w:val="cyan"/>
        </w:rPr>
        <w:lastRenderedPageBreak/>
        <w:t>increases</w:t>
      </w:r>
      <w:r w:rsidRPr="00342846">
        <w:rPr>
          <w:rFonts w:cs="Arial"/>
          <w:sz w:val="16"/>
        </w:rPr>
        <w:t xml:space="preserve">.13 </w:t>
      </w:r>
      <w:r w:rsidRPr="00CF0BA5">
        <w:rPr>
          <w:rStyle w:val="StyleUnderline"/>
          <w:rFonts w:cs="Arial"/>
        </w:rPr>
        <w:t xml:space="preserve">Theoretical and empirical </w:t>
      </w:r>
      <w:r w:rsidRPr="00CF0BA5">
        <w:rPr>
          <w:rStyle w:val="StyleUnderline"/>
          <w:rFonts w:cs="Arial"/>
          <w:highlight w:val="cyan"/>
        </w:rPr>
        <w:t>economic studies</w:t>
      </w:r>
      <w:r w:rsidRPr="00CF0BA5">
        <w:rPr>
          <w:rStyle w:val="StyleUnderline"/>
          <w:rFonts w:cs="Arial"/>
        </w:rPr>
        <w:t xml:space="preserve"> convincingly </w:t>
      </w:r>
      <w:r w:rsidRPr="00CF0BA5">
        <w:rPr>
          <w:rStyle w:val="StyleUnderline"/>
          <w:rFonts w:cs="Arial"/>
          <w:highlight w:val="cyan"/>
        </w:rPr>
        <w:t>show</w:t>
      </w:r>
      <w:r w:rsidRPr="00342846">
        <w:rPr>
          <w:rFonts w:cs="Arial"/>
          <w:sz w:val="16"/>
        </w:rPr>
        <w:t xml:space="preserve"> that </w:t>
      </w:r>
      <w:r w:rsidRPr="00CF0BA5">
        <w:rPr>
          <w:rStyle w:val="Emphasis"/>
          <w:highlight w:val="cyan"/>
        </w:rPr>
        <w:t xml:space="preserve">innovation is harmed </w:t>
      </w:r>
      <w:r w:rsidRPr="00CF0BA5">
        <w:rPr>
          <w:rStyle w:val="Emphasis"/>
        </w:rPr>
        <w:t>by anticompetitive conduct</w:t>
      </w:r>
      <w:r w:rsidRPr="00342846">
        <w:rPr>
          <w:rFonts w:cs="Arial"/>
          <w:sz w:val="16"/>
        </w:rPr>
        <w:t>.14</w:t>
      </w:r>
    </w:p>
    <w:p w14:paraId="007F5D80" w14:textId="77777777" w:rsidR="00E84FA1" w:rsidRDefault="00E84FA1" w:rsidP="00E84FA1">
      <w:pPr>
        <w:rPr>
          <w:rFonts w:cs="Arial"/>
          <w:sz w:val="16"/>
        </w:rPr>
      </w:pPr>
      <w:r w:rsidRPr="00CF0BA5">
        <w:rPr>
          <w:rStyle w:val="StyleUnderline"/>
          <w:rFonts w:cs="Arial"/>
        </w:rPr>
        <w:t xml:space="preserve">This is why </w:t>
      </w:r>
      <w:r w:rsidRPr="00CF0BA5">
        <w:rPr>
          <w:rStyle w:val="StyleUnderline"/>
          <w:rFonts w:cs="Arial"/>
          <w:highlight w:val="cyan"/>
        </w:rPr>
        <w:t>antitrust</w:t>
      </w:r>
      <w:r w:rsidRPr="00CF0BA5">
        <w:rPr>
          <w:rStyle w:val="StyleUnderline"/>
          <w:rFonts w:cs="Arial"/>
        </w:rPr>
        <w:t xml:space="preserve"> enforcement is such a terrific policy tool to strengthen competition—it </w:t>
      </w:r>
      <w:r w:rsidRPr="00CF0BA5">
        <w:rPr>
          <w:rStyle w:val="Emphasis"/>
          <w:highlight w:val="cyan"/>
        </w:rPr>
        <w:t>does not come with an efficiency downside</w:t>
      </w:r>
      <w:r w:rsidRPr="00CF0BA5">
        <w:rPr>
          <w:rStyle w:val="StyleUnderline"/>
          <w:rFonts w:cs="Arial"/>
        </w:rPr>
        <w:t xml:space="preserve">, as do most policies that redistribute income. </w:t>
      </w:r>
      <w:r w:rsidRPr="00CF0BA5">
        <w:rPr>
          <w:rStyle w:val="StyleUnderline"/>
          <w:rFonts w:cs="Arial"/>
          <w:highlight w:val="cyan"/>
        </w:rPr>
        <w:t>Policies</w:t>
      </w:r>
      <w:r w:rsidRPr="00CF0BA5">
        <w:rPr>
          <w:rStyle w:val="StyleUnderline"/>
          <w:rFonts w:cs="Arial"/>
        </w:rPr>
        <w:t xml:space="preserve"> that </w:t>
      </w:r>
      <w:r w:rsidRPr="00CF0BA5">
        <w:rPr>
          <w:rStyle w:val="StyleUnderline"/>
          <w:rFonts w:cs="Arial"/>
          <w:highlight w:val="cyan"/>
        </w:rPr>
        <w:t>enhance competition are</w:t>
      </w:r>
      <w:r w:rsidRPr="00CF0BA5">
        <w:rPr>
          <w:rStyle w:val="StyleUnderline"/>
          <w:rFonts w:cs="Arial"/>
        </w:rPr>
        <w:t xml:space="preserve"> </w:t>
      </w:r>
      <w:r w:rsidRPr="00CF0BA5">
        <w:rPr>
          <w:rStyle w:val="Emphasis"/>
        </w:rPr>
        <w:t xml:space="preserve">unambiguously </w:t>
      </w:r>
      <w:r w:rsidRPr="00CF0BA5">
        <w:rPr>
          <w:rStyle w:val="Emphasis"/>
          <w:highlight w:val="cyan"/>
        </w:rPr>
        <w:t>beneficial for efficiency</w:t>
      </w:r>
      <w:r w:rsidRPr="00CF0BA5">
        <w:rPr>
          <w:rStyle w:val="StyleUnderline"/>
          <w:rFonts w:cs="Arial"/>
          <w:highlight w:val="cyan"/>
        </w:rPr>
        <w:t xml:space="preserve">, as well as </w:t>
      </w:r>
      <w:r w:rsidRPr="00CF0BA5">
        <w:rPr>
          <w:rStyle w:val="Emphasis"/>
          <w:highlight w:val="cyan"/>
        </w:rPr>
        <w:t>inclusive prosperity</w:t>
      </w:r>
      <w:r w:rsidRPr="00342846">
        <w:rPr>
          <w:rFonts w:cs="Arial"/>
          <w:sz w:val="16"/>
        </w:rPr>
        <w:t xml:space="preserve">, with minor qualifications.15 </w:t>
      </w:r>
      <w:r w:rsidRPr="00CF0BA5">
        <w:rPr>
          <w:rStyle w:val="StyleUnderline"/>
          <w:rFonts w:cs="Arial"/>
          <w:highlight w:val="cyan"/>
        </w:rPr>
        <w:t>Other policies</w:t>
      </w:r>
      <w:r w:rsidRPr="00CF0BA5">
        <w:rPr>
          <w:rStyle w:val="StyleUnderline"/>
          <w:rFonts w:cs="Arial"/>
        </w:rPr>
        <w:t xml:space="preserve"> for addressing inequality, in particular, </w:t>
      </w:r>
      <w:r w:rsidRPr="00CF0BA5">
        <w:rPr>
          <w:rStyle w:val="StyleUnderline"/>
          <w:rFonts w:cs="Arial"/>
          <w:highlight w:val="cyan"/>
        </w:rPr>
        <w:t>such as labor market and tax policies</w:t>
      </w:r>
      <w:r w:rsidRPr="00CF0BA5">
        <w:rPr>
          <w:rStyle w:val="StyleUnderline"/>
          <w:rFonts w:cs="Arial"/>
        </w:rPr>
        <w:t xml:space="preserve">, may </w:t>
      </w:r>
      <w:r w:rsidRPr="00CF0BA5">
        <w:rPr>
          <w:rStyle w:val="StyleUnderline"/>
          <w:rFonts w:cs="Arial"/>
          <w:highlight w:val="cyan"/>
        </w:rPr>
        <w:t>create disincentives or</w:t>
      </w:r>
      <w:r w:rsidRPr="00CF0BA5">
        <w:rPr>
          <w:rStyle w:val="StyleUnderline"/>
          <w:rFonts w:cs="Arial"/>
        </w:rPr>
        <w:t xml:space="preserve"> allocative </w:t>
      </w:r>
      <w:r w:rsidRPr="00CF0BA5">
        <w:rPr>
          <w:rStyle w:val="StyleUnderline"/>
          <w:rFonts w:cs="Arial"/>
          <w:highlight w:val="cyan"/>
        </w:rPr>
        <w:t>efficiency losses</w:t>
      </w:r>
      <w:r w:rsidRPr="00CF0BA5">
        <w:rPr>
          <w:rStyle w:val="StyleUnderline"/>
          <w:rFonts w:cs="Arial"/>
        </w:rPr>
        <w:t xml:space="preserve"> that must be weighed against their distributional benefits. Policies to enhance competition</w:t>
      </w:r>
      <w:r w:rsidRPr="00342846">
        <w:rPr>
          <w:rFonts w:cs="Arial"/>
          <w:sz w:val="16"/>
        </w:rPr>
        <w:t xml:space="preserve">, by contrast, </w:t>
      </w:r>
      <w:r w:rsidRPr="00CF0BA5">
        <w:rPr>
          <w:rStyle w:val="StyleUnderline"/>
          <w:rFonts w:cs="Arial"/>
        </w:rPr>
        <w:t xml:space="preserve">offer what is </w:t>
      </w:r>
      <w:r w:rsidRPr="00CF0BA5">
        <w:rPr>
          <w:rStyle w:val="Emphasis"/>
        </w:rPr>
        <w:t>close to a free lunch</w:t>
      </w:r>
      <w:r w:rsidRPr="00342846">
        <w:rPr>
          <w:rFonts w:cs="Arial"/>
          <w:sz w:val="16"/>
        </w:rPr>
        <w:t>.16</w:t>
      </w:r>
    </w:p>
    <w:p w14:paraId="313296E5" w14:textId="77777777" w:rsidR="00E84FA1" w:rsidRPr="00342846" w:rsidRDefault="00E84FA1" w:rsidP="00E84FA1">
      <w:pPr>
        <w:rPr>
          <w:rStyle w:val="StyleUnderline"/>
          <w:rFonts w:cs="Arial"/>
          <w:sz w:val="16"/>
          <w:u w:val="none"/>
        </w:rPr>
      </w:pPr>
    </w:p>
    <w:p w14:paraId="7CD3AD26" w14:textId="77777777" w:rsidR="00E84FA1" w:rsidRPr="00342846" w:rsidRDefault="00E84FA1" w:rsidP="00E84FA1">
      <w:pPr>
        <w:rPr>
          <w:rFonts w:cs="Arial"/>
          <w:sz w:val="16"/>
        </w:rPr>
      </w:pPr>
    </w:p>
    <w:p w14:paraId="5FA68DF7" w14:textId="77777777" w:rsidR="00E84FA1" w:rsidRPr="00CF0BA5" w:rsidRDefault="00E84FA1" w:rsidP="00E84FA1">
      <w:pPr>
        <w:pStyle w:val="Heading4"/>
        <w:rPr>
          <w:rFonts w:cs="Arial"/>
        </w:rPr>
      </w:pPr>
      <w:r w:rsidRPr="00CF0BA5">
        <w:rPr>
          <w:rFonts w:cs="Arial"/>
        </w:rPr>
        <w:t xml:space="preserve">Eroding financial resilience causes </w:t>
      </w:r>
      <w:r w:rsidRPr="00CF0BA5">
        <w:rPr>
          <w:rFonts w:cs="Arial"/>
          <w:u w:val="single"/>
        </w:rPr>
        <w:t>war</w:t>
      </w:r>
      <w:r w:rsidRPr="00CF0BA5">
        <w:rPr>
          <w:rFonts w:cs="Arial"/>
        </w:rPr>
        <w:t xml:space="preserve">---that overcomes traditional barriers to conflict. </w:t>
      </w:r>
    </w:p>
    <w:p w14:paraId="13A12868" w14:textId="77777777" w:rsidR="00E84FA1" w:rsidRPr="00CF0BA5" w:rsidRDefault="00E84FA1" w:rsidP="00E84FA1">
      <w:pPr>
        <w:rPr>
          <w:rFonts w:cs="Arial"/>
          <w:szCs w:val="22"/>
        </w:rPr>
      </w:pPr>
      <w:r w:rsidRPr="00CF0BA5">
        <w:rPr>
          <w:rFonts w:cs="Arial"/>
          <w:szCs w:val="22"/>
        </w:rPr>
        <w:t xml:space="preserve">Jomo Kwame </w:t>
      </w:r>
      <w:r w:rsidRPr="00CF0BA5">
        <w:rPr>
          <w:rStyle w:val="Style13ptBold"/>
          <w:rFonts w:cs="Arial"/>
          <w:szCs w:val="22"/>
        </w:rPr>
        <w:t>Sundaram &amp;</w:t>
      </w:r>
      <w:r w:rsidRPr="00CF0BA5">
        <w:rPr>
          <w:rFonts w:cs="Arial"/>
          <w:szCs w:val="22"/>
        </w:rPr>
        <w:t xml:space="preserve"> Vladimir </w:t>
      </w:r>
      <w:r w:rsidRPr="00CF0BA5">
        <w:rPr>
          <w:rStyle w:val="Style13ptBold"/>
          <w:rFonts w:cs="Arial"/>
          <w:szCs w:val="22"/>
        </w:rPr>
        <w:t>Popov 19</w:t>
      </w:r>
      <w:r w:rsidRPr="00CF0BA5">
        <w:rPr>
          <w:rFonts w:cs="Arial"/>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CF0BA5">
          <w:rPr>
            <w:rStyle w:val="Hyperlink"/>
            <w:rFonts w:cs="Arial"/>
            <w:szCs w:val="22"/>
          </w:rPr>
          <w:t>http://www.ipsnews.net/2019/02/economic-crisis-can-trigger-world-war/</w:t>
        </w:r>
      </w:hyperlink>
      <w:r w:rsidRPr="00CF0BA5">
        <w:rPr>
          <w:rFonts w:cs="Arial"/>
          <w:szCs w:val="22"/>
        </w:rPr>
        <w:t xml:space="preserve">. </w:t>
      </w:r>
    </w:p>
    <w:p w14:paraId="2897D1EF" w14:textId="77777777" w:rsidR="00E84FA1" w:rsidRPr="00342846" w:rsidRDefault="00E84FA1" w:rsidP="00E84FA1">
      <w:pPr>
        <w:rPr>
          <w:rFonts w:cs="Arial"/>
          <w:sz w:val="16"/>
        </w:rPr>
      </w:pPr>
      <w:r w:rsidRPr="00342846">
        <w:rPr>
          <w:rFonts w:cs="Arial"/>
          <w:sz w:val="16"/>
        </w:rPr>
        <w:t xml:space="preserve">Economic recovery efforts since the 2008-2009 global financial crisis have mainly depended on unconventional monetary policies. </w:t>
      </w:r>
      <w:r w:rsidRPr="00CF0BA5">
        <w:rPr>
          <w:rStyle w:val="StyleUnderline"/>
          <w:rFonts w:cs="Arial"/>
        </w:rPr>
        <w:t xml:space="preserve">As fears rise of yet another international </w:t>
      </w:r>
      <w:r w:rsidRPr="00CF0BA5">
        <w:rPr>
          <w:rStyle w:val="StyleUnderline"/>
          <w:rFonts w:cs="Arial"/>
          <w:highlight w:val="cyan"/>
        </w:rPr>
        <w:t>financial crisis</w:t>
      </w:r>
      <w:r w:rsidRPr="00342846">
        <w:rPr>
          <w:rFonts w:cs="Arial"/>
          <w:sz w:val="16"/>
        </w:rPr>
        <w:t xml:space="preserve">, </w:t>
      </w:r>
      <w:r w:rsidRPr="00CF0BA5">
        <w:rPr>
          <w:rStyle w:val="Emphasis"/>
        </w:rPr>
        <w:t xml:space="preserve">there are </w:t>
      </w:r>
      <w:r w:rsidRPr="00CF0BA5">
        <w:rPr>
          <w:rStyle w:val="Emphasis"/>
          <w:highlight w:val="cyan"/>
        </w:rPr>
        <w:t xml:space="preserve">growing concerns about </w:t>
      </w:r>
      <w:r w:rsidRPr="00CF0BA5">
        <w:rPr>
          <w:rStyle w:val="Emphasis"/>
        </w:rPr>
        <w:t xml:space="preserve">the </w:t>
      </w:r>
      <w:r w:rsidRPr="00CF0BA5">
        <w:rPr>
          <w:rStyle w:val="Emphasis"/>
          <w:highlight w:val="cyan"/>
        </w:rPr>
        <w:t>increased possibility of large-scale military conflict</w:t>
      </w:r>
      <w:r w:rsidRPr="00342846">
        <w:rPr>
          <w:rFonts w:cs="Arial"/>
          <w:sz w:val="16"/>
        </w:rPr>
        <w:t>.</w:t>
      </w:r>
    </w:p>
    <w:p w14:paraId="635D817C" w14:textId="77777777" w:rsidR="00E84FA1" w:rsidRPr="00342846" w:rsidRDefault="00E84FA1" w:rsidP="00E84FA1">
      <w:pPr>
        <w:rPr>
          <w:rFonts w:cs="Arial"/>
          <w:sz w:val="16"/>
        </w:rPr>
      </w:pPr>
      <w:r w:rsidRPr="00342846">
        <w:rPr>
          <w:rFonts w:cs="Arial"/>
          <w:sz w:val="16"/>
        </w:rPr>
        <w:t xml:space="preserve">More worryingly, in </w:t>
      </w:r>
      <w:r w:rsidRPr="00CF0BA5">
        <w:rPr>
          <w:rStyle w:val="StyleUnderline"/>
          <w:rFonts w:cs="Arial"/>
        </w:rPr>
        <w:t xml:space="preserve">the </w:t>
      </w:r>
      <w:r w:rsidRPr="00CF0BA5">
        <w:rPr>
          <w:rStyle w:val="StyleUnderline"/>
          <w:rFonts w:cs="Arial"/>
          <w:highlight w:val="cyan"/>
        </w:rPr>
        <w:t>current political landscape, prolonged economic crisis</w:t>
      </w:r>
      <w:r w:rsidRPr="00CF0BA5">
        <w:rPr>
          <w:rStyle w:val="StyleUnderline"/>
          <w:rFonts w:cs="Arial"/>
        </w:rPr>
        <w:t>, combined with rising economic inequality, chauvinistic ethno-populism as well as aggressive jingoist rhetoric, including threats</w:t>
      </w:r>
      <w:r w:rsidRPr="00342846">
        <w:rPr>
          <w:rFonts w:cs="Arial"/>
          <w:sz w:val="16"/>
        </w:rPr>
        <w:t xml:space="preserve">, </w:t>
      </w:r>
      <w:r w:rsidRPr="00CF0BA5">
        <w:rPr>
          <w:rStyle w:val="Emphasis"/>
          <w:highlight w:val="cyan"/>
        </w:rPr>
        <w:t>could</w:t>
      </w:r>
      <w:r w:rsidRPr="00CF0BA5">
        <w:rPr>
          <w:rStyle w:val="Emphasis"/>
        </w:rPr>
        <w:t xml:space="preserve"> easily </w:t>
      </w:r>
      <w:r w:rsidRPr="00CF0BA5">
        <w:rPr>
          <w:rStyle w:val="Emphasis"/>
          <w:highlight w:val="cyan"/>
        </w:rPr>
        <w:t>spin out of control and ‘morph’ into military conflict, and</w:t>
      </w:r>
      <w:r w:rsidRPr="00CF0BA5">
        <w:rPr>
          <w:rStyle w:val="Emphasis"/>
        </w:rPr>
        <w:t xml:space="preserve"> worse, </w:t>
      </w:r>
      <w:r w:rsidRPr="00CF0BA5">
        <w:rPr>
          <w:rStyle w:val="Emphasis"/>
          <w:highlight w:val="cyan"/>
        </w:rPr>
        <w:t>world war.</w:t>
      </w:r>
    </w:p>
    <w:p w14:paraId="153D4CB7" w14:textId="77777777" w:rsidR="00E84FA1" w:rsidRPr="00342846" w:rsidRDefault="00E84FA1" w:rsidP="00E84FA1">
      <w:pPr>
        <w:rPr>
          <w:rFonts w:cs="Arial"/>
          <w:sz w:val="16"/>
          <w:szCs w:val="16"/>
        </w:rPr>
      </w:pPr>
      <w:r w:rsidRPr="00342846">
        <w:rPr>
          <w:rFonts w:cs="Arial"/>
          <w:sz w:val="16"/>
          <w:szCs w:val="16"/>
        </w:rPr>
        <w:t>Crisis responses limited</w:t>
      </w:r>
    </w:p>
    <w:p w14:paraId="6BB4B3B6" w14:textId="77777777" w:rsidR="00E84FA1" w:rsidRPr="00342846" w:rsidRDefault="00E84FA1" w:rsidP="00E84FA1">
      <w:pPr>
        <w:rPr>
          <w:rFonts w:cs="Arial"/>
          <w:sz w:val="16"/>
        </w:rPr>
      </w:pPr>
      <w:r w:rsidRPr="00CF0BA5">
        <w:rPr>
          <w:rStyle w:val="StyleUnderline"/>
          <w:rFonts w:cs="Arial"/>
        </w:rPr>
        <w:t xml:space="preserve">The </w:t>
      </w:r>
      <w:r w:rsidRPr="00CF0BA5">
        <w:rPr>
          <w:rStyle w:val="StyleUnderline"/>
          <w:rFonts w:cs="Arial"/>
          <w:highlight w:val="cyan"/>
        </w:rPr>
        <w:t>2008</w:t>
      </w:r>
      <w:r w:rsidRPr="00CF0BA5">
        <w:rPr>
          <w:rStyle w:val="StyleUnderline"/>
          <w:rFonts w:cs="Arial"/>
        </w:rPr>
        <w:t xml:space="preserve">-2009 global financial crisis </w:t>
      </w:r>
      <w:r w:rsidRPr="00CF0BA5">
        <w:rPr>
          <w:rStyle w:val="StyleUnderline"/>
          <w:rFonts w:cs="Arial"/>
          <w:highlight w:val="cyan"/>
        </w:rPr>
        <w:t>almost ‘bankrupted’ governments</w:t>
      </w:r>
      <w:r w:rsidRPr="00CF0BA5">
        <w:rPr>
          <w:rStyle w:val="StyleUnderline"/>
          <w:rFonts w:cs="Arial"/>
        </w:rPr>
        <w:t xml:space="preserve"> and caused systemic collapse</w:t>
      </w:r>
      <w:r w:rsidRPr="00342846">
        <w:rPr>
          <w:rFonts w:cs="Arial"/>
          <w:sz w:val="16"/>
        </w:rPr>
        <w:t xml:space="preserve">. </w:t>
      </w:r>
      <w:r w:rsidRPr="00CF0BA5">
        <w:rPr>
          <w:rStyle w:val="StyleUnderline"/>
          <w:rFonts w:cs="Arial"/>
        </w:rPr>
        <w:t>Policymakers</w:t>
      </w:r>
      <w:r w:rsidRPr="00CF0BA5">
        <w:rPr>
          <w:rStyle w:val="StyleUnderline"/>
          <w:rFonts w:cs="Arial"/>
          <w:highlight w:val="cyan"/>
        </w:rPr>
        <w:t xml:space="preserve"> managed to pull </w:t>
      </w:r>
      <w:r w:rsidRPr="00CF0BA5">
        <w:rPr>
          <w:rStyle w:val="StyleUnderline"/>
          <w:rFonts w:cs="Arial"/>
        </w:rPr>
        <w:t xml:space="preserve">the </w:t>
      </w:r>
      <w:r w:rsidRPr="00CF0BA5">
        <w:rPr>
          <w:rStyle w:val="StyleUnderline"/>
          <w:rFonts w:cs="Arial"/>
          <w:highlight w:val="cyan"/>
        </w:rPr>
        <w:t xml:space="preserve">world economy from </w:t>
      </w:r>
      <w:r w:rsidRPr="00CF0BA5">
        <w:rPr>
          <w:rStyle w:val="StyleUnderline"/>
          <w:rFonts w:cs="Arial"/>
        </w:rPr>
        <w:t xml:space="preserve">the </w:t>
      </w:r>
      <w:r w:rsidRPr="00CF0BA5">
        <w:rPr>
          <w:rStyle w:val="StyleUnderline"/>
          <w:rFonts w:cs="Arial"/>
          <w:highlight w:val="cyan"/>
        </w:rPr>
        <w:t>brink,</w:t>
      </w:r>
      <w:r w:rsidRPr="00CF0BA5">
        <w:rPr>
          <w:rStyle w:val="StyleUnderline"/>
          <w:rFonts w:cs="Arial"/>
        </w:rPr>
        <w:t xml:space="preserve"> but soon switched from counter-cyclical fiscal efforts to unconventional monetary measures, </w:t>
      </w:r>
      <w:r w:rsidRPr="00CF0BA5">
        <w:rPr>
          <w:rStyle w:val="StyleUnderline"/>
          <w:rFonts w:cs="Arial"/>
          <w:highlight w:val="cyan"/>
        </w:rPr>
        <w:t>primarily ‘quantitative easing’ and</w:t>
      </w:r>
      <w:r w:rsidRPr="00CF0BA5">
        <w:rPr>
          <w:rStyle w:val="StyleUnderline"/>
          <w:rFonts w:cs="Arial"/>
        </w:rPr>
        <w:t xml:space="preserve"> very </w:t>
      </w:r>
      <w:r w:rsidRPr="00CF0BA5">
        <w:rPr>
          <w:rStyle w:val="StyleUnderline"/>
          <w:rFonts w:cs="Arial"/>
          <w:highlight w:val="cyan"/>
        </w:rPr>
        <w:t>low</w:t>
      </w:r>
      <w:r w:rsidRPr="00CF0BA5">
        <w:rPr>
          <w:rStyle w:val="StyleUnderline"/>
          <w:rFonts w:cs="Arial"/>
        </w:rPr>
        <w:t xml:space="preserve">, if not negative real </w:t>
      </w:r>
      <w:r w:rsidRPr="00CF0BA5">
        <w:rPr>
          <w:rStyle w:val="StyleUnderline"/>
          <w:rFonts w:cs="Arial"/>
          <w:highlight w:val="cyan"/>
        </w:rPr>
        <w:t>interest rates</w:t>
      </w:r>
      <w:r w:rsidRPr="00342846">
        <w:rPr>
          <w:rFonts w:cs="Arial"/>
          <w:sz w:val="16"/>
          <w:highlight w:val="cyan"/>
        </w:rPr>
        <w:t>.</w:t>
      </w:r>
    </w:p>
    <w:p w14:paraId="0E5F45E8" w14:textId="77777777" w:rsidR="00E84FA1" w:rsidRPr="00342846" w:rsidRDefault="00E84FA1" w:rsidP="00E84FA1">
      <w:pPr>
        <w:rPr>
          <w:sz w:val="16"/>
          <w:szCs w:val="16"/>
        </w:rPr>
      </w:pPr>
      <w:r w:rsidRPr="00342846">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78098143" w14:textId="77777777" w:rsidR="00E84FA1" w:rsidRPr="00342846" w:rsidRDefault="00E84FA1" w:rsidP="00E84FA1">
      <w:pPr>
        <w:rPr>
          <w:sz w:val="16"/>
          <w:szCs w:val="16"/>
        </w:rPr>
      </w:pPr>
      <w:r w:rsidRPr="00342846">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1FB0D915" w14:textId="77777777" w:rsidR="00E84FA1" w:rsidRPr="00342846" w:rsidRDefault="00E84FA1" w:rsidP="00E84FA1">
      <w:pPr>
        <w:rPr>
          <w:sz w:val="16"/>
          <w:szCs w:val="16"/>
        </w:rPr>
      </w:pPr>
      <w:r w:rsidRPr="00342846">
        <w:rPr>
          <w:sz w:val="16"/>
          <w:szCs w:val="16"/>
        </w:rPr>
        <w:t>From bust to bubble</w:t>
      </w:r>
    </w:p>
    <w:p w14:paraId="5E84CA47" w14:textId="77777777" w:rsidR="00E84FA1" w:rsidRPr="00342846" w:rsidRDefault="00E84FA1" w:rsidP="00E84FA1">
      <w:pPr>
        <w:rPr>
          <w:sz w:val="16"/>
          <w:szCs w:val="16"/>
        </w:rPr>
      </w:pPr>
      <w:r w:rsidRPr="00342846">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2750E2DB" w14:textId="77777777" w:rsidR="00E84FA1" w:rsidRPr="00342846" w:rsidRDefault="00E84FA1" w:rsidP="00E84FA1">
      <w:pPr>
        <w:rPr>
          <w:rFonts w:cs="Arial"/>
          <w:sz w:val="16"/>
        </w:rPr>
      </w:pPr>
      <w:r w:rsidRPr="00CF0BA5">
        <w:rPr>
          <w:rStyle w:val="StyleUnderline"/>
          <w:rFonts w:cs="Arial"/>
        </w:rPr>
        <w:t xml:space="preserve">As monetary tightening checks asset price bubbles, </w:t>
      </w:r>
      <w:r w:rsidRPr="00CF0BA5">
        <w:rPr>
          <w:rStyle w:val="StyleUnderline"/>
          <w:rFonts w:cs="Arial"/>
          <w:highlight w:val="cyan"/>
        </w:rPr>
        <w:t xml:space="preserve">another </w:t>
      </w:r>
      <w:r w:rsidRPr="00CF0BA5">
        <w:rPr>
          <w:rStyle w:val="StyleUnderline"/>
          <w:rFonts w:cs="Arial"/>
        </w:rPr>
        <w:t xml:space="preserve">economic </w:t>
      </w:r>
      <w:r w:rsidRPr="00CF0BA5">
        <w:rPr>
          <w:rStyle w:val="StyleUnderline"/>
          <w:rFonts w:cs="Arial"/>
          <w:highlight w:val="cyan"/>
        </w:rPr>
        <w:t>crisis</w:t>
      </w:r>
      <w:r w:rsidRPr="00CF0BA5">
        <w:rPr>
          <w:rStyle w:val="StyleUnderline"/>
          <w:rFonts w:cs="Arial"/>
        </w:rPr>
        <w:t xml:space="preserve"> — possibly </w:t>
      </w:r>
      <w:r w:rsidRPr="00CF0BA5">
        <w:rPr>
          <w:rStyle w:val="StyleUnderline"/>
          <w:rFonts w:cs="Arial"/>
          <w:highlight w:val="cyan"/>
        </w:rPr>
        <w:t xml:space="preserve">more severe </w:t>
      </w:r>
      <w:r w:rsidRPr="00CF0BA5">
        <w:rPr>
          <w:rStyle w:val="StyleUnderline"/>
          <w:rFonts w:cs="Arial"/>
        </w:rPr>
        <w:t xml:space="preserve">than </w:t>
      </w:r>
      <w:r w:rsidRPr="00CF0BA5">
        <w:rPr>
          <w:rStyle w:val="StyleUnderline"/>
          <w:rFonts w:cs="Arial"/>
          <w:highlight w:val="cyan"/>
        </w:rPr>
        <w:t>the last</w:t>
      </w:r>
      <w:r w:rsidRPr="00CF0BA5">
        <w:rPr>
          <w:rStyle w:val="StyleUnderline"/>
          <w:rFonts w:cs="Arial"/>
        </w:rPr>
        <w:t xml:space="preserve">, as the economy has become less responsive to such blunt monetary interventions — </w:t>
      </w:r>
      <w:r w:rsidRPr="00CF0BA5">
        <w:rPr>
          <w:rStyle w:val="StyleUnderline"/>
          <w:rFonts w:cs="Arial"/>
          <w:highlight w:val="cyan"/>
        </w:rPr>
        <w:t>is</w:t>
      </w:r>
      <w:r w:rsidRPr="00CF0BA5">
        <w:rPr>
          <w:rStyle w:val="StyleUnderline"/>
          <w:rFonts w:cs="Arial"/>
        </w:rPr>
        <w:t xml:space="preserve"> considered </w:t>
      </w:r>
      <w:r w:rsidRPr="00CF0BA5">
        <w:rPr>
          <w:rStyle w:val="Emphasis"/>
          <w:highlight w:val="cyan"/>
        </w:rPr>
        <w:t>likely</w:t>
      </w:r>
      <w:r w:rsidRPr="00342846">
        <w:rPr>
          <w:rFonts w:cs="Arial"/>
          <w:sz w:val="16"/>
        </w:rPr>
        <w:t>. A decade of such unconventional monetary policies, with very low interest rates, has greatly depleted their ability to revive the economy.</w:t>
      </w:r>
    </w:p>
    <w:p w14:paraId="651BB5F6" w14:textId="77777777" w:rsidR="00E84FA1" w:rsidRPr="00CF0BA5" w:rsidRDefault="00E84FA1" w:rsidP="00E84FA1">
      <w:pPr>
        <w:rPr>
          <w:rFonts w:cs="Arial"/>
          <w:u w:val="single"/>
        </w:rPr>
      </w:pPr>
      <w:r w:rsidRPr="00342846">
        <w:rPr>
          <w:rFonts w:cs="Arial"/>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CF0BA5">
        <w:rPr>
          <w:rStyle w:val="StyleUnderline"/>
          <w:rFonts w:cs="Arial"/>
          <w:highlight w:val="cyan"/>
        </w:rPr>
        <w:lastRenderedPageBreak/>
        <w:t>another round of economic stress</w:t>
      </w:r>
      <w:r w:rsidRPr="00CF0BA5">
        <w:rPr>
          <w:rStyle w:val="StyleUnderline"/>
          <w:rFonts w:cs="Arial"/>
        </w:rPr>
        <w:t xml:space="preserve"> is deemed likely to </w:t>
      </w:r>
      <w:r w:rsidRPr="00CF0BA5">
        <w:rPr>
          <w:rStyle w:val="Emphasis"/>
          <w:highlight w:val="cyan"/>
        </w:rPr>
        <w:t>foment unrest, conflict, even war</w:t>
      </w:r>
      <w:r w:rsidRPr="00CF0BA5">
        <w:rPr>
          <w:rStyle w:val="StyleUnderline"/>
          <w:rFonts w:cs="Arial"/>
        </w:rPr>
        <w:t xml:space="preserve"> as it is blamed on the foreign.</w:t>
      </w:r>
    </w:p>
    <w:p w14:paraId="7320865D" w14:textId="77777777" w:rsidR="00E84FA1" w:rsidRPr="00342846" w:rsidRDefault="00E84FA1" w:rsidP="00E84FA1">
      <w:pPr>
        <w:rPr>
          <w:rFonts w:cs="Arial"/>
          <w:sz w:val="16"/>
          <w:szCs w:val="16"/>
        </w:rPr>
      </w:pPr>
      <w:r w:rsidRPr="00342846">
        <w:rPr>
          <w:rFonts w:cs="Arial"/>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41CFA27C" w14:textId="77777777" w:rsidR="00E84FA1" w:rsidRPr="00342846" w:rsidRDefault="00E84FA1" w:rsidP="00E84FA1">
      <w:pPr>
        <w:rPr>
          <w:rFonts w:cs="Arial"/>
          <w:sz w:val="16"/>
          <w:szCs w:val="16"/>
        </w:rPr>
      </w:pPr>
      <w:r w:rsidRPr="00342846">
        <w:rPr>
          <w:rFonts w:cs="Arial"/>
          <w:sz w:val="16"/>
          <w:szCs w:val="16"/>
        </w:rPr>
        <w:t>Liberalization’s discontents</w:t>
      </w:r>
    </w:p>
    <w:p w14:paraId="55993CE5" w14:textId="77777777" w:rsidR="00E84FA1" w:rsidRPr="00CF0BA5" w:rsidRDefault="00E84FA1" w:rsidP="00E84FA1">
      <w:pPr>
        <w:rPr>
          <w:rFonts w:cs="Arial"/>
          <w:b/>
          <w:iCs/>
          <w:u w:val="single"/>
          <w:bdr w:val="single" w:sz="8" w:space="0" w:color="auto"/>
        </w:rPr>
      </w:pPr>
      <w:r w:rsidRPr="00CF0BA5">
        <w:rPr>
          <w:rStyle w:val="Emphasis"/>
        </w:rPr>
        <w:t xml:space="preserve">Rising economic </w:t>
      </w:r>
      <w:r w:rsidRPr="00CF0BA5">
        <w:rPr>
          <w:rStyle w:val="Emphasis"/>
          <w:highlight w:val="cyan"/>
        </w:rPr>
        <w:t>insecurity</w:t>
      </w:r>
      <w:r w:rsidRPr="00342846">
        <w:rPr>
          <w:rFonts w:cs="Arial"/>
          <w:sz w:val="16"/>
        </w:rPr>
        <w:t xml:space="preserve">, inequalities and deprivation are expected to strengthen ethno-populist and jingoistic nationalist sentiments, and </w:t>
      </w:r>
      <w:r w:rsidRPr="00CF0BA5">
        <w:rPr>
          <w:rStyle w:val="Emphasis"/>
          <w:highlight w:val="cyan"/>
        </w:rPr>
        <w:t xml:space="preserve">increase social tensions and turmoil, especially among </w:t>
      </w:r>
      <w:r w:rsidRPr="00CF0BA5">
        <w:rPr>
          <w:rStyle w:val="Emphasis"/>
        </w:rPr>
        <w:t xml:space="preserve">the </w:t>
      </w:r>
      <w:r w:rsidRPr="00CF0BA5">
        <w:rPr>
          <w:rStyle w:val="Emphasis"/>
          <w:highlight w:val="cyan"/>
        </w:rPr>
        <w:t>growing precariat and others who feel vulnerable or threatened.</w:t>
      </w:r>
    </w:p>
    <w:p w14:paraId="72C212D3" w14:textId="77777777" w:rsidR="00E84FA1" w:rsidRPr="00342846" w:rsidRDefault="00E84FA1" w:rsidP="00E84FA1">
      <w:pPr>
        <w:rPr>
          <w:rFonts w:cs="Arial"/>
          <w:sz w:val="16"/>
        </w:rPr>
      </w:pPr>
      <w:r w:rsidRPr="00342846">
        <w:rPr>
          <w:rFonts w:cs="Arial"/>
          <w:sz w:val="16"/>
        </w:rPr>
        <w:t xml:space="preserve">Thus, </w:t>
      </w:r>
      <w:r w:rsidRPr="00CF0BA5">
        <w:rPr>
          <w:rStyle w:val="Emphasis"/>
          <w:highlight w:val="cyan"/>
        </w:rPr>
        <w:t>ethno-populist</w:t>
      </w:r>
      <w:r w:rsidRPr="00CF0BA5">
        <w:rPr>
          <w:rStyle w:val="Emphasis"/>
        </w:rPr>
        <w:t xml:space="preserve"> inspired chauvinistic </w:t>
      </w:r>
      <w:r w:rsidRPr="00CF0BA5">
        <w:rPr>
          <w:rStyle w:val="Emphasis"/>
          <w:highlight w:val="cyan"/>
        </w:rPr>
        <w:t xml:space="preserve">nationalism </w:t>
      </w:r>
      <w:r w:rsidRPr="00CF0BA5">
        <w:rPr>
          <w:rStyle w:val="Emphasis"/>
        </w:rPr>
        <w:t xml:space="preserve">may </w:t>
      </w:r>
      <w:r w:rsidRPr="00CF0BA5">
        <w:rPr>
          <w:rStyle w:val="Emphasis"/>
          <w:highlight w:val="cyan"/>
        </w:rPr>
        <w:t>exacerbate tensions</w:t>
      </w:r>
      <w:r w:rsidRPr="00342846">
        <w:rPr>
          <w:rFonts w:cs="Arial"/>
          <w:sz w:val="16"/>
        </w:rPr>
        <w:t xml:space="preserve">, </w:t>
      </w:r>
      <w:r w:rsidRPr="00CF0BA5">
        <w:rPr>
          <w:rStyle w:val="StyleUnderline"/>
          <w:rFonts w:cs="Arial"/>
          <w:highlight w:val="cyan"/>
        </w:rPr>
        <w:t>leading to conflicts</w:t>
      </w:r>
      <w:r w:rsidRPr="00CF0BA5">
        <w:rPr>
          <w:rStyle w:val="StyleUnderline"/>
          <w:rFonts w:cs="Arial"/>
        </w:rPr>
        <w:t xml:space="preserve"> and tensions among countries, as in the 1930s.</w:t>
      </w:r>
      <w:r w:rsidRPr="00342846">
        <w:rPr>
          <w:rFonts w:cs="Arial"/>
          <w:sz w:val="16"/>
        </w:rPr>
        <w:t xml:space="preserve"> Opportunistic leaders have been blaming such misfortunes on outsiders and may seek to reverse policies associated with the perceived causes, such as ‘globalist’ economic liberalization.</w:t>
      </w:r>
    </w:p>
    <w:p w14:paraId="1A592F9A" w14:textId="77777777" w:rsidR="00E84FA1" w:rsidRPr="00342846" w:rsidRDefault="00E84FA1" w:rsidP="00E84FA1">
      <w:pPr>
        <w:rPr>
          <w:sz w:val="16"/>
          <w:szCs w:val="16"/>
        </w:rPr>
      </w:pPr>
      <w:r w:rsidRPr="00342846">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A83DFAA" w14:textId="77777777" w:rsidR="00E84FA1" w:rsidRPr="00342846" w:rsidRDefault="00E84FA1" w:rsidP="00E84FA1">
      <w:pPr>
        <w:rPr>
          <w:sz w:val="16"/>
          <w:szCs w:val="16"/>
        </w:rPr>
      </w:pPr>
      <w:r w:rsidRPr="00342846">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602869DA" w14:textId="77777777" w:rsidR="00E84FA1" w:rsidRPr="00342846" w:rsidRDefault="00E84FA1" w:rsidP="00E84FA1">
      <w:pPr>
        <w:rPr>
          <w:sz w:val="16"/>
          <w:szCs w:val="16"/>
        </w:rPr>
      </w:pPr>
      <w:r w:rsidRPr="00342846">
        <w:rPr>
          <w:sz w:val="16"/>
          <w:szCs w:val="16"/>
        </w:rPr>
        <w:t>Insecurity, populism, conflict</w:t>
      </w:r>
    </w:p>
    <w:p w14:paraId="0971BC05" w14:textId="77777777" w:rsidR="00E84FA1" w:rsidRPr="00342846" w:rsidRDefault="00E84FA1" w:rsidP="00E84FA1">
      <w:pPr>
        <w:rPr>
          <w:sz w:val="16"/>
          <w:szCs w:val="16"/>
        </w:rPr>
      </w:pPr>
      <w:r w:rsidRPr="00342846">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6B46CDE7" w14:textId="77777777" w:rsidR="00E84FA1" w:rsidRPr="00342846" w:rsidRDefault="00E84FA1" w:rsidP="00E84FA1">
      <w:pPr>
        <w:rPr>
          <w:sz w:val="16"/>
          <w:szCs w:val="16"/>
        </w:rPr>
      </w:pPr>
      <w:r w:rsidRPr="00342846">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1655F8B4" w14:textId="77777777" w:rsidR="00E84FA1" w:rsidRPr="00342846" w:rsidRDefault="00E84FA1" w:rsidP="00E84FA1">
      <w:pPr>
        <w:rPr>
          <w:sz w:val="16"/>
          <w:szCs w:val="16"/>
        </w:rPr>
      </w:pPr>
      <w:r w:rsidRPr="00342846">
        <w:rPr>
          <w:sz w:val="16"/>
          <w:szCs w:val="16"/>
        </w:rPr>
        <w:t>Publics often have good reason to be restless, if not angry, but the emotional appeals of ethno-populism and jingoistic nationalism are leading to chauvinistic policy measures which only make things worse.</w:t>
      </w:r>
    </w:p>
    <w:p w14:paraId="7B32C683" w14:textId="77777777" w:rsidR="00E84FA1" w:rsidRPr="00342846" w:rsidRDefault="00E84FA1" w:rsidP="00E84FA1">
      <w:pPr>
        <w:rPr>
          <w:sz w:val="16"/>
          <w:szCs w:val="16"/>
        </w:rPr>
      </w:pPr>
      <w:r w:rsidRPr="00342846">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65F68779" w14:textId="77777777" w:rsidR="00E84FA1" w:rsidRPr="00342846" w:rsidRDefault="00E84FA1" w:rsidP="00E84FA1">
      <w:pPr>
        <w:rPr>
          <w:sz w:val="16"/>
          <w:szCs w:val="16"/>
        </w:rPr>
      </w:pPr>
      <w:r w:rsidRPr="00342846">
        <w:rPr>
          <w:sz w:val="16"/>
          <w:szCs w:val="16"/>
        </w:rPr>
        <w:t>Avoiding Thucydides’ iceberg</w:t>
      </w:r>
    </w:p>
    <w:p w14:paraId="3DB81EC6" w14:textId="77777777" w:rsidR="00E84FA1" w:rsidRPr="00342846" w:rsidRDefault="00E84FA1" w:rsidP="00E84FA1">
      <w:pPr>
        <w:rPr>
          <w:rFonts w:cs="Arial"/>
          <w:sz w:val="16"/>
        </w:rPr>
      </w:pPr>
      <w:r w:rsidRPr="00342846">
        <w:rPr>
          <w:rFonts w:cs="Arial"/>
          <w:sz w:val="16"/>
        </w:rPr>
        <w:t xml:space="preserve">Thus, </w:t>
      </w:r>
      <w:r w:rsidRPr="00CF0BA5">
        <w:rPr>
          <w:rStyle w:val="Emphasis"/>
        </w:rPr>
        <w:t xml:space="preserve">protracted economic distress, </w:t>
      </w:r>
      <w:r w:rsidRPr="00CF0BA5">
        <w:rPr>
          <w:rStyle w:val="Emphasis"/>
          <w:highlight w:val="cyan"/>
        </w:rPr>
        <w:t>economic conflicts or</w:t>
      </w:r>
      <w:r w:rsidRPr="00CF0BA5">
        <w:rPr>
          <w:rStyle w:val="Emphasis"/>
        </w:rPr>
        <w:t xml:space="preserve"> another </w:t>
      </w:r>
      <w:r w:rsidRPr="00CF0BA5">
        <w:rPr>
          <w:rStyle w:val="Emphasis"/>
          <w:highlight w:val="cyan"/>
        </w:rPr>
        <w:t>financial crisis could lead to military confrontation</w:t>
      </w:r>
      <w:r w:rsidRPr="00CF0BA5">
        <w:rPr>
          <w:rStyle w:val="Emphasis"/>
        </w:rPr>
        <w:t xml:space="preserve"> by the protagonists, </w:t>
      </w:r>
      <w:r w:rsidRPr="00CF0BA5">
        <w:rPr>
          <w:rStyle w:val="Emphasis"/>
          <w:highlight w:val="cyan"/>
        </w:rPr>
        <w:t>even if unintended.</w:t>
      </w:r>
      <w:r w:rsidRPr="00342846">
        <w:rPr>
          <w:rFonts w:cs="Arial"/>
          <w:sz w:val="16"/>
        </w:rPr>
        <w:t xml:space="preserve"> Less than a decade after the Great Depression started, the Second World War had begun as the Axis powers challenged the earlier entrenched colonial powers.</w:t>
      </w:r>
    </w:p>
    <w:p w14:paraId="5B816865" w14:textId="77777777" w:rsidR="00E84FA1" w:rsidRPr="00342846" w:rsidRDefault="00E84FA1" w:rsidP="00E84FA1">
      <w:pPr>
        <w:rPr>
          <w:sz w:val="16"/>
          <w:szCs w:val="16"/>
        </w:rPr>
      </w:pPr>
      <w:r w:rsidRPr="00342846">
        <w:rPr>
          <w:sz w:val="16"/>
          <w:szCs w:val="16"/>
        </w:rPr>
        <w:t>They patently ignored Thucydides’ warning, in chronicling the Peloponnesian wars over two millennia before, when the rise of Athens threatened the established dominance of Sparta!</w:t>
      </w:r>
    </w:p>
    <w:p w14:paraId="0E8EDC10" w14:textId="77777777" w:rsidR="00E84FA1" w:rsidRDefault="00E84FA1" w:rsidP="00E84FA1">
      <w:pPr>
        <w:rPr>
          <w:sz w:val="16"/>
          <w:szCs w:val="16"/>
        </w:rPr>
      </w:pPr>
      <w:r w:rsidRPr="00342846">
        <w:rPr>
          <w:sz w:val="16"/>
          <w:szCs w:val="16"/>
        </w:rPr>
        <w:t>Anticipating and addressing such possibilities may well serve to help avoid otherwise imminent disasters by undertaking pre-emptive collective action, as difficult as that may be.</w:t>
      </w:r>
    </w:p>
    <w:p w14:paraId="199CFE79" w14:textId="77777777" w:rsidR="00E84FA1" w:rsidRPr="00342846" w:rsidRDefault="00E84FA1" w:rsidP="00E84FA1">
      <w:pPr>
        <w:rPr>
          <w:sz w:val="16"/>
          <w:szCs w:val="16"/>
        </w:rPr>
      </w:pPr>
    </w:p>
    <w:p w14:paraId="36DB2553" w14:textId="77777777" w:rsidR="00E84FA1" w:rsidRPr="00CF0BA5" w:rsidRDefault="00E84FA1" w:rsidP="00E84FA1">
      <w:pPr>
        <w:pStyle w:val="Heading4"/>
        <w:rPr>
          <w:rFonts w:cs="Arial"/>
        </w:rPr>
      </w:pPr>
      <w:r w:rsidRPr="00CF0BA5">
        <w:rPr>
          <w:rFonts w:cs="Arial"/>
        </w:rPr>
        <w:t xml:space="preserve">Those wars draw-in </w:t>
      </w:r>
      <w:r w:rsidRPr="00CF0BA5">
        <w:rPr>
          <w:rFonts w:cs="Arial"/>
          <w:u w:val="single"/>
        </w:rPr>
        <w:t>great powers</w:t>
      </w:r>
      <w:r w:rsidRPr="00CF0BA5">
        <w:rPr>
          <w:rFonts w:cs="Arial"/>
        </w:rPr>
        <w:t xml:space="preserve">---that outweighs. </w:t>
      </w:r>
    </w:p>
    <w:p w14:paraId="1033B1EE" w14:textId="77777777" w:rsidR="00E84FA1" w:rsidRPr="00CF0BA5" w:rsidRDefault="00E84FA1" w:rsidP="00E84FA1">
      <w:pPr>
        <w:rPr>
          <w:rFonts w:cs="Arial"/>
          <w:szCs w:val="22"/>
        </w:rPr>
      </w:pPr>
      <w:r w:rsidRPr="00CF0BA5">
        <w:rPr>
          <w:rFonts w:cs="Arial"/>
          <w:szCs w:val="22"/>
        </w:rPr>
        <w:t xml:space="preserve">Lawrence H. </w:t>
      </w:r>
      <w:r w:rsidRPr="00CF0BA5">
        <w:rPr>
          <w:rStyle w:val="Style13ptBold"/>
          <w:rFonts w:cs="Arial"/>
          <w:szCs w:val="22"/>
        </w:rPr>
        <w:t>Summers 17</w:t>
      </w:r>
      <w:r w:rsidRPr="00CF0BA5">
        <w:rPr>
          <w:rFonts w:cs="Arial"/>
          <w:szCs w:val="22"/>
        </w:rPr>
        <w:t xml:space="preserve">. US Secretary of the Treasury (1999-2001) and Director of the US National Economic Council (2009-2010), former president of Harvard University, where he is currently University Professor. “Will the Center Hold?” </w:t>
      </w:r>
      <w:hyperlink r:id="rId10" w:history="1">
        <w:r w:rsidRPr="00CF0BA5">
          <w:rPr>
            <w:rStyle w:val="Hyperlink"/>
            <w:rFonts w:cs="Arial"/>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CF0BA5">
        <w:rPr>
          <w:rFonts w:cs="Arial"/>
          <w:szCs w:val="22"/>
        </w:rPr>
        <w:t>=.</w:t>
      </w:r>
    </w:p>
    <w:p w14:paraId="2A3DA398" w14:textId="77777777" w:rsidR="00E84FA1" w:rsidRPr="00342846" w:rsidRDefault="00E84FA1" w:rsidP="00E84FA1">
      <w:pPr>
        <w:rPr>
          <w:rFonts w:cs="Arial"/>
          <w:sz w:val="16"/>
        </w:rPr>
      </w:pPr>
      <w:r w:rsidRPr="00CF0BA5">
        <w:rPr>
          <w:rStyle w:val="StyleUnderline"/>
          <w:rFonts w:cs="Arial"/>
        </w:rPr>
        <w:t>The</w:t>
      </w:r>
      <w:r w:rsidRPr="00CF0BA5">
        <w:rPr>
          <w:rStyle w:val="StyleUnderline"/>
          <w:rFonts w:cs="Arial"/>
          <w:highlight w:val="cyan"/>
        </w:rPr>
        <w:t xml:space="preserve"> risk</w:t>
      </w:r>
      <w:r w:rsidRPr="00CF0BA5">
        <w:rPr>
          <w:rStyle w:val="StyleUnderline"/>
          <w:rFonts w:cs="Arial"/>
        </w:rPr>
        <w:t xml:space="preserve"> from a purely economic point of view </w:t>
      </w:r>
      <w:r w:rsidRPr="00CF0BA5">
        <w:rPr>
          <w:rStyle w:val="StyleUnderline"/>
          <w:rFonts w:cs="Arial"/>
          <w:highlight w:val="cyan"/>
        </w:rPr>
        <w:t xml:space="preserve">is that </w:t>
      </w:r>
      <w:r w:rsidRPr="00CF0BA5">
        <w:rPr>
          <w:rStyle w:val="StyleUnderline"/>
          <w:rFonts w:cs="Arial"/>
        </w:rPr>
        <w:t xml:space="preserve">the </w:t>
      </w:r>
      <w:r w:rsidRPr="00CF0BA5">
        <w:rPr>
          <w:rStyle w:val="StyleUnderline"/>
          <w:rFonts w:cs="Arial"/>
          <w:highlight w:val="cyan"/>
        </w:rPr>
        <w:t>traditional strategy for battling recession</w:t>
      </w:r>
      <w:r w:rsidRPr="00342846">
        <w:rPr>
          <w:rFonts w:cs="Arial"/>
          <w:sz w:val="16"/>
        </w:rPr>
        <w:t xml:space="preserve"> – a reduction of 500 basis points in the federal funds rate – </w:t>
      </w:r>
      <w:r w:rsidRPr="00CF0BA5">
        <w:rPr>
          <w:rStyle w:val="StyleUnderline"/>
          <w:rFonts w:cs="Arial"/>
        </w:rPr>
        <w:t xml:space="preserve">will be </w:t>
      </w:r>
      <w:r w:rsidRPr="00CF0BA5">
        <w:rPr>
          <w:rStyle w:val="StyleUnderline"/>
          <w:rFonts w:cs="Arial"/>
          <w:highlight w:val="cyan"/>
        </w:rPr>
        <w:t>unavailable</w:t>
      </w:r>
      <w:r w:rsidRPr="00CF0BA5">
        <w:rPr>
          <w:rStyle w:val="StyleUnderline"/>
          <w:rFonts w:cs="Arial"/>
        </w:rPr>
        <w:t xml:space="preserve"> this year, </w:t>
      </w:r>
      <w:r w:rsidRPr="00CF0BA5">
        <w:rPr>
          <w:rStyle w:val="Emphasis"/>
          <w:highlight w:val="cyan"/>
        </w:rPr>
        <w:t xml:space="preserve">given </w:t>
      </w:r>
      <w:r w:rsidRPr="00CF0BA5">
        <w:rPr>
          <w:rStyle w:val="Emphasis"/>
        </w:rPr>
        <w:t xml:space="preserve">the </w:t>
      </w:r>
      <w:r w:rsidRPr="00CF0BA5">
        <w:rPr>
          <w:rStyle w:val="Emphasis"/>
          <w:highlight w:val="cyan"/>
        </w:rPr>
        <w:t>zero lower bound</w:t>
      </w:r>
      <w:r w:rsidRPr="00CF0BA5">
        <w:rPr>
          <w:rStyle w:val="StyleUnderline"/>
          <w:rFonts w:cs="Arial"/>
        </w:rPr>
        <w:t xml:space="preserve"> on interest rates. Nor is it clear that the will or the room for fiscal expansion will exist</w:t>
      </w:r>
      <w:r w:rsidRPr="00342846">
        <w:rPr>
          <w:rFonts w:cs="Arial"/>
          <w:sz w:val="16"/>
        </w:rPr>
        <w:t>.</w:t>
      </w:r>
    </w:p>
    <w:p w14:paraId="19B9D789" w14:textId="77777777" w:rsidR="00E84FA1" w:rsidRPr="00342846" w:rsidRDefault="00E84FA1" w:rsidP="00E84FA1">
      <w:pPr>
        <w:rPr>
          <w:rFonts w:cs="Arial"/>
          <w:sz w:val="16"/>
        </w:rPr>
      </w:pPr>
      <w:r w:rsidRPr="00CF0BA5">
        <w:rPr>
          <w:rStyle w:val="StyleUnderline"/>
          <w:rFonts w:cs="Arial"/>
        </w:rPr>
        <w:t xml:space="preserve">This means that the </w:t>
      </w:r>
      <w:r w:rsidRPr="00CF0BA5">
        <w:rPr>
          <w:rStyle w:val="StyleUnderline"/>
          <w:rFonts w:cs="Arial"/>
          <w:highlight w:val="cyan"/>
        </w:rPr>
        <w:t>next recession</w:t>
      </w:r>
      <w:r w:rsidRPr="00342846">
        <w:rPr>
          <w:rFonts w:cs="Arial"/>
          <w:sz w:val="16"/>
        </w:rPr>
        <w:t xml:space="preserve">, like the last, </w:t>
      </w:r>
      <w:r w:rsidRPr="00CF0BA5">
        <w:rPr>
          <w:rStyle w:val="StyleUnderline"/>
          <w:rFonts w:cs="Arial"/>
          <w:highlight w:val="cyan"/>
        </w:rPr>
        <w:t xml:space="preserve">may well be </w:t>
      </w:r>
      <w:r w:rsidRPr="00CF0BA5">
        <w:rPr>
          <w:rStyle w:val="Emphasis"/>
          <w:highlight w:val="cyan"/>
        </w:rPr>
        <w:t>protracted and deep</w:t>
      </w:r>
      <w:r w:rsidRPr="00CF0BA5">
        <w:rPr>
          <w:rStyle w:val="StyleUnderline"/>
          <w:rFonts w:cs="Arial"/>
          <w:highlight w:val="cyan"/>
        </w:rPr>
        <w:t xml:space="preserve">, with </w:t>
      </w:r>
      <w:r w:rsidRPr="00CF0BA5">
        <w:rPr>
          <w:rStyle w:val="Emphasis"/>
          <w:highlight w:val="cyan"/>
        </w:rPr>
        <w:t>severe</w:t>
      </w:r>
      <w:r w:rsidRPr="00CF0BA5">
        <w:rPr>
          <w:rStyle w:val="StyleUnderline"/>
          <w:rFonts w:cs="Arial"/>
          <w:highlight w:val="cyan"/>
        </w:rPr>
        <w:t xml:space="preserve"> global consequences</w:t>
      </w:r>
      <w:r w:rsidRPr="00CF0BA5">
        <w:rPr>
          <w:rStyle w:val="StyleUnderline"/>
          <w:rFonts w:cs="Arial"/>
        </w:rPr>
        <w:t>. And the political capacity for a global response, like that on display at the</w:t>
      </w:r>
      <w:r w:rsidRPr="00342846">
        <w:rPr>
          <w:rFonts w:cs="Arial"/>
          <w:sz w:val="16"/>
        </w:rPr>
        <w:t xml:space="preserve"> London </w:t>
      </w:r>
      <w:r w:rsidRPr="00CF0BA5">
        <w:rPr>
          <w:rStyle w:val="StyleUnderline"/>
          <w:rFonts w:cs="Arial"/>
        </w:rPr>
        <w:t xml:space="preserve">G-20 Summit in 2009, appears to be </w:t>
      </w:r>
      <w:r w:rsidRPr="00CF0BA5">
        <w:rPr>
          <w:rStyle w:val="Emphasis"/>
        </w:rPr>
        <w:t>absent</w:t>
      </w:r>
      <w:r w:rsidRPr="00342846">
        <w:rPr>
          <w:rFonts w:cs="Arial"/>
          <w:sz w:val="16"/>
        </w:rPr>
        <w:t xml:space="preserve"> as well. Just compare the </w:t>
      </w:r>
      <w:r w:rsidRPr="00342846">
        <w:rPr>
          <w:rFonts w:cs="Arial"/>
          <w:sz w:val="16"/>
        </w:rPr>
        <w:lastRenderedPageBreak/>
        <w:t>global visions of US President Barack Obama and UK Prime Minister Gordon Brown back then with those of Trump and Prime Minister Theresa May today.</w:t>
      </w:r>
    </w:p>
    <w:p w14:paraId="098E6A08" w14:textId="77777777" w:rsidR="00E84FA1" w:rsidRPr="00342846" w:rsidRDefault="00E84FA1" w:rsidP="00E84FA1">
      <w:pPr>
        <w:rPr>
          <w:rFonts w:cs="Arial"/>
          <w:sz w:val="16"/>
        </w:rPr>
      </w:pPr>
      <w:r w:rsidRPr="00342846">
        <w:rPr>
          <w:rFonts w:cs="Arial"/>
          <w:sz w:val="16"/>
        </w:rPr>
        <w:t xml:space="preserve">I shudder to think what a serious recession will mean for politics and policy. </w:t>
      </w:r>
      <w:r w:rsidRPr="00CF0BA5">
        <w:rPr>
          <w:rStyle w:val="StyleUnderline"/>
          <w:rFonts w:cs="Arial"/>
        </w:rPr>
        <w:t xml:space="preserve">It is hard to imagine </w:t>
      </w:r>
      <w:r w:rsidRPr="00CF0BA5">
        <w:rPr>
          <w:rStyle w:val="Emphasis"/>
        </w:rPr>
        <w:t>avoiding</w:t>
      </w:r>
      <w:r w:rsidRPr="00CF0BA5">
        <w:rPr>
          <w:rStyle w:val="StyleUnderline"/>
          <w:rFonts w:cs="Arial"/>
        </w:rPr>
        <w:t xml:space="preserve"> a </w:t>
      </w:r>
      <w:r w:rsidRPr="00CF0BA5">
        <w:rPr>
          <w:rStyle w:val="StyleUnderline"/>
          <w:rFonts w:cs="Arial"/>
          <w:highlight w:val="cyan"/>
        </w:rPr>
        <w:t xml:space="preserve">resurgence of </w:t>
      </w:r>
      <w:r w:rsidRPr="00CF0BA5">
        <w:rPr>
          <w:rStyle w:val="Emphasis"/>
          <w:highlight w:val="cyan"/>
        </w:rPr>
        <w:t>protectionism, populism, and scapegoating</w:t>
      </w:r>
      <w:r w:rsidRPr="00342846">
        <w:rPr>
          <w:rFonts w:cs="Arial"/>
          <w:sz w:val="16"/>
        </w:rPr>
        <w:t>. In such a scenario, as with another financial crisis, the center will not hold.</w:t>
      </w:r>
    </w:p>
    <w:p w14:paraId="37865E6B" w14:textId="77777777" w:rsidR="00E84FA1" w:rsidRPr="00342846" w:rsidRDefault="00E84FA1" w:rsidP="00E84FA1">
      <w:pPr>
        <w:rPr>
          <w:rFonts w:cs="Arial"/>
          <w:sz w:val="16"/>
        </w:rPr>
      </w:pPr>
      <w:r w:rsidRPr="00342846">
        <w:rPr>
          <w:rFonts w:cs="Arial"/>
          <w:sz w:val="16"/>
        </w:rPr>
        <w:t xml:space="preserve">But </w:t>
      </w:r>
      <w:r w:rsidRPr="00CF0BA5">
        <w:rPr>
          <w:rStyle w:val="StyleUnderline"/>
          <w:rFonts w:cs="Arial"/>
        </w:rPr>
        <w:t xml:space="preserve">the </w:t>
      </w:r>
      <w:r w:rsidRPr="00CF0BA5">
        <w:rPr>
          <w:rStyle w:val="StyleUnderline"/>
          <w:rFonts w:cs="Arial"/>
          <w:highlight w:val="cyan"/>
        </w:rPr>
        <w:t>greatest risk</w:t>
      </w:r>
      <w:r w:rsidRPr="00342846">
        <w:rPr>
          <w:rFonts w:cs="Arial"/>
          <w:sz w:val="16"/>
        </w:rPr>
        <w:t xml:space="preserve"> in the next few years, I believe, is neither a market meltdown nor a recession. It </w:t>
      </w:r>
      <w:r w:rsidRPr="00CF0BA5">
        <w:rPr>
          <w:rStyle w:val="StyleUnderline"/>
          <w:rFonts w:cs="Arial"/>
          <w:highlight w:val="cyan"/>
        </w:rPr>
        <w:t>is</w:t>
      </w:r>
      <w:r w:rsidRPr="00342846">
        <w:rPr>
          <w:rFonts w:cs="Arial"/>
          <w:sz w:val="16"/>
        </w:rPr>
        <w:t xml:space="preserve"> instead </w:t>
      </w:r>
      <w:r w:rsidRPr="00CF0BA5">
        <w:rPr>
          <w:rStyle w:val="StyleUnderline"/>
          <w:rFonts w:cs="Arial"/>
          <w:highlight w:val="cyan"/>
        </w:rPr>
        <w:t xml:space="preserve">a </w:t>
      </w:r>
      <w:r w:rsidRPr="00CF0BA5">
        <w:rPr>
          <w:rStyle w:val="Emphasis"/>
          <w:highlight w:val="cyan"/>
        </w:rPr>
        <w:t>political doom loop</w:t>
      </w:r>
      <w:r w:rsidRPr="00CF0BA5">
        <w:rPr>
          <w:rStyle w:val="StyleUnderline"/>
          <w:rFonts w:cs="Arial"/>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342846">
        <w:rPr>
          <w:rFonts w:cs="Arial"/>
          <w:sz w:val="16"/>
        </w:rPr>
        <w:t>.</w:t>
      </w:r>
    </w:p>
    <w:p w14:paraId="38E0FA79" w14:textId="77777777" w:rsidR="00E84FA1" w:rsidRPr="00342846" w:rsidRDefault="00E84FA1" w:rsidP="00E84FA1">
      <w:pPr>
        <w:rPr>
          <w:rFonts w:cs="Arial"/>
          <w:sz w:val="16"/>
          <w:szCs w:val="16"/>
        </w:rPr>
      </w:pPr>
      <w:r w:rsidRPr="00342846">
        <w:rPr>
          <w:rFonts w:cs="Arial"/>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29F5D85D" w14:textId="77777777" w:rsidR="00E84FA1" w:rsidRPr="00342846" w:rsidRDefault="00E84FA1" w:rsidP="00E84FA1">
      <w:pPr>
        <w:rPr>
          <w:rFonts w:cs="Arial"/>
          <w:sz w:val="16"/>
        </w:rPr>
      </w:pPr>
      <w:r w:rsidRPr="00CF0BA5">
        <w:rPr>
          <w:rStyle w:val="StyleUnderline"/>
          <w:rFonts w:cs="Arial"/>
        </w:rPr>
        <w:t xml:space="preserve">If a country’s citizens </w:t>
      </w:r>
      <w:r w:rsidRPr="00CF0BA5">
        <w:rPr>
          <w:rStyle w:val="StyleUnderline"/>
          <w:rFonts w:cs="Arial"/>
          <w:highlight w:val="cyan"/>
        </w:rPr>
        <w:t xml:space="preserve">lose confidence in </w:t>
      </w:r>
      <w:r w:rsidRPr="00CF0BA5">
        <w:rPr>
          <w:rStyle w:val="StyleUnderline"/>
          <w:rFonts w:cs="Arial"/>
        </w:rPr>
        <w:t xml:space="preserve">their </w:t>
      </w:r>
      <w:r w:rsidRPr="00CF0BA5">
        <w:rPr>
          <w:rStyle w:val="StyleUnderline"/>
          <w:rFonts w:cs="Arial"/>
          <w:highlight w:val="cyan"/>
        </w:rPr>
        <w:t xml:space="preserve">government’s ability to improve </w:t>
      </w:r>
      <w:r w:rsidRPr="00CF0BA5">
        <w:rPr>
          <w:rStyle w:val="StyleUnderline"/>
          <w:rFonts w:cs="Arial"/>
        </w:rPr>
        <w:t xml:space="preserve">their </w:t>
      </w:r>
      <w:r w:rsidRPr="00CF0BA5">
        <w:rPr>
          <w:rStyle w:val="StyleUnderline"/>
          <w:rFonts w:cs="Arial"/>
          <w:highlight w:val="cyan"/>
        </w:rPr>
        <w:t>lives</w:t>
      </w:r>
      <w:r w:rsidRPr="00CF0BA5">
        <w:rPr>
          <w:rStyle w:val="StyleUnderline"/>
          <w:rFonts w:cs="Arial"/>
        </w:rPr>
        <w:t xml:space="preserve">, the </w:t>
      </w:r>
      <w:r w:rsidRPr="00CF0BA5">
        <w:rPr>
          <w:rStyle w:val="StyleUnderline"/>
          <w:rFonts w:cs="Arial"/>
          <w:highlight w:val="cyan"/>
        </w:rPr>
        <w:t xml:space="preserve">government has </w:t>
      </w:r>
      <w:r w:rsidRPr="00CF0BA5">
        <w:rPr>
          <w:rStyle w:val="StyleUnderline"/>
          <w:rFonts w:cs="Arial"/>
        </w:rPr>
        <w:t xml:space="preserve">an </w:t>
      </w:r>
      <w:r w:rsidRPr="00CF0BA5">
        <w:rPr>
          <w:rStyle w:val="StyleUnderline"/>
          <w:rFonts w:cs="Arial"/>
          <w:highlight w:val="cyan"/>
        </w:rPr>
        <w:t xml:space="preserve">incentive to </w:t>
      </w:r>
      <w:r w:rsidRPr="00CF0BA5">
        <w:rPr>
          <w:rStyle w:val="Emphasis"/>
          <w:highlight w:val="cyan"/>
        </w:rPr>
        <w:t>rally popular support</w:t>
      </w:r>
      <w:r w:rsidRPr="00CF0BA5">
        <w:rPr>
          <w:rStyle w:val="StyleUnderline"/>
          <w:rFonts w:cs="Arial"/>
          <w:highlight w:val="cyan"/>
        </w:rPr>
        <w:t xml:space="preserve"> by focusing attention on threats</w:t>
      </w:r>
      <w:r w:rsidRPr="00342846">
        <w:rPr>
          <w:rFonts w:cs="Arial"/>
          <w:sz w:val="16"/>
        </w:rPr>
        <w:t xml:space="preserve"> that only it can address. </w:t>
      </w:r>
      <w:r w:rsidRPr="00CF0BA5">
        <w:rPr>
          <w:rStyle w:val="StyleUnderline"/>
          <w:rFonts w:cs="Arial"/>
        </w:rPr>
        <w:t xml:space="preserve">That is why in societies pervaded by anger and uncertainty about the future, </w:t>
      </w:r>
      <w:r w:rsidRPr="00CF0BA5">
        <w:rPr>
          <w:rStyle w:val="Emphasis"/>
        </w:rPr>
        <w:t xml:space="preserve">the </w:t>
      </w:r>
      <w:r w:rsidRPr="00CF0BA5">
        <w:rPr>
          <w:rStyle w:val="Emphasis"/>
          <w:highlight w:val="cyan"/>
        </w:rPr>
        <w:t>temptation to stigmatize minority groups increases</w:t>
      </w:r>
      <w:r w:rsidRPr="00CF0BA5">
        <w:rPr>
          <w:rStyle w:val="StyleUnderline"/>
          <w:rFonts w:cs="Arial"/>
        </w:rPr>
        <w:t xml:space="preserve">. And it is why there is a </w:t>
      </w:r>
      <w:r w:rsidRPr="00CF0BA5">
        <w:rPr>
          <w:rStyle w:val="StyleUnderline"/>
          <w:rFonts w:cs="Arial"/>
          <w:highlight w:val="cyan"/>
        </w:rPr>
        <w:t>tendency</w:t>
      </w:r>
      <w:r w:rsidRPr="00342846">
        <w:rPr>
          <w:rFonts w:cs="Arial"/>
          <w:sz w:val="16"/>
        </w:rPr>
        <w:t xml:space="preserve"> for officials </w:t>
      </w:r>
      <w:r w:rsidRPr="00CF0BA5">
        <w:rPr>
          <w:rStyle w:val="StyleUnderline"/>
          <w:rFonts w:cs="Arial"/>
          <w:highlight w:val="cyan"/>
        </w:rPr>
        <w:t xml:space="preserve">to </w:t>
      </w:r>
      <w:r w:rsidRPr="00CF0BA5">
        <w:rPr>
          <w:rStyle w:val="Emphasis"/>
          <w:highlight w:val="cyan"/>
        </w:rPr>
        <w:t>magnify foreign threats</w:t>
      </w:r>
      <w:r w:rsidRPr="00342846">
        <w:rPr>
          <w:rFonts w:cs="Arial"/>
          <w:sz w:val="16"/>
        </w:rPr>
        <w:t>.</w:t>
      </w:r>
    </w:p>
    <w:p w14:paraId="577A2A8C" w14:textId="77777777" w:rsidR="00E84FA1" w:rsidRPr="00342846" w:rsidRDefault="00E84FA1" w:rsidP="00E84FA1">
      <w:pPr>
        <w:rPr>
          <w:rFonts w:cs="Arial"/>
          <w:sz w:val="16"/>
        </w:rPr>
      </w:pPr>
      <w:r w:rsidRPr="00CF0BA5">
        <w:rPr>
          <w:rStyle w:val="StyleUnderline"/>
          <w:rFonts w:cs="Arial"/>
        </w:rPr>
        <w:t>We are seeing this</w:t>
      </w:r>
      <w:r w:rsidRPr="00342846">
        <w:rPr>
          <w:rFonts w:cs="Arial"/>
          <w:sz w:val="16"/>
        </w:rPr>
        <w:t xml:space="preserve"> phenomenon </w:t>
      </w:r>
      <w:r w:rsidRPr="00CF0BA5">
        <w:rPr>
          <w:rStyle w:val="StyleUnderline"/>
          <w:rFonts w:cs="Arial"/>
        </w:rPr>
        <w:t>all over the world</w:t>
      </w:r>
      <w:r w:rsidRPr="00342846">
        <w:rPr>
          <w:rFonts w:cs="Arial"/>
          <w:sz w:val="16"/>
        </w:rPr>
        <w:t xml:space="preserve">. Russian President Vladimir </w:t>
      </w:r>
      <w:r w:rsidRPr="00CF0BA5">
        <w:rPr>
          <w:rStyle w:val="StyleUnderline"/>
          <w:rFonts w:cs="Arial"/>
          <w:highlight w:val="cyan"/>
        </w:rPr>
        <w:t>Putin</w:t>
      </w:r>
      <w:r w:rsidRPr="00342846">
        <w:rPr>
          <w:rFonts w:cs="Arial"/>
          <w:sz w:val="16"/>
        </w:rPr>
        <w:t xml:space="preserve">, Turkish President Recep Tayyip </w:t>
      </w:r>
      <w:r w:rsidRPr="00CF0BA5">
        <w:rPr>
          <w:rStyle w:val="StyleUnderline"/>
          <w:rFonts w:cs="Arial"/>
          <w:highlight w:val="cyan"/>
        </w:rPr>
        <w:t>Erdoğan, and</w:t>
      </w:r>
      <w:r w:rsidRPr="00342846">
        <w:rPr>
          <w:rFonts w:cs="Arial"/>
          <w:sz w:val="16"/>
        </w:rPr>
        <w:t xml:space="preserve"> Chinese President </w:t>
      </w:r>
      <w:r w:rsidRPr="00CF0BA5">
        <w:rPr>
          <w:rStyle w:val="StyleUnderline"/>
          <w:rFonts w:cs="Arial"/>
          <w:highlight w:val="cyan"/>
        </w:rPr>
        <w:t>Xi</w:t>
      </w:r>
      <w:r w:rsidRPr="00342846">
        <w:rPr>
          <w:rFonts w:cs="Arial"/>
          <w:sz w:val="16"/>
        </w:rPr>
        <w:t xml:space="preserve"> Jinping </w:t>
      </w:r>
      <w:r w:rsidRPr="00CF0BA5">
        <w:rPr>
          <w:rStyle w:val="StyleUnderline"/>
          <w:rFonts w:cs="Arial"/>
        </w:rPr>
        <w:t xml:space="preserve">have </w:t>
      </w:r>
      <w:r w:rsidRPr="00CF0BA5">
        <w:rPr>
          <w:rStyle w:val="StyleUnderline"/>
          <w:rFonts w:cs="Arial"/>
          <w:highlight w:val="cyan"/>
        </w:rPr>
        <w:t xml:space="preserve">all made nationalism </w:t>
      </w:r>
      <w:r w:rsidRPr="00CF0BA5">
        <w:rPr>
          <w:rStyle w:val="StyleUnderline"/>
          <w:rFonts w:cs="Arial"/>
        </w:rPr>
        <w:t xml:space="preserve">a </w:t>
      </w:r>
      <w:r w:rsidRPr="00CF0BA5">
        <w:rPr>
          <w:rStyle w:val="StyleUnderline"/>
          <w:rFonts w:cs="Arial"/>
          <w:highlight w:val="cyan"/>
        </w:rPr>
        <w:t xml:space="preserve">central part of </w:t>
      </w:r>
      <w:r w:rsidRPr="00CF0BA5">
        <w:rPr>
          <w:rStyle w:val="StyleUnderline"/>
          <w:rFonts w:cs="Arial"/>
        </w:rPr>
        <w:t xml:space="preserve">their </w:t>
      </w:r>
      <w:r w:rsidRPr="00CF0BA5">
        <w:rPr>
          <w:rStyle w:val="StyleUnderline"/>
          <w:rFonts w:cs="Arial"/>
          <w:highlight w:val="cyan"/>
        </w:rPr>
        <w:t>governing strategy</w:t>
      </w:r>
      <w:r w:rsidRPr="00342846">
        <w:rPr>
          <w:rFonts w:cs="Arial"/>
          <w:sz w:val="16"/>
        </w:rPr>
        <w:t>. So, too, has Trump, who has explicitly rejected the international community in favor of the idea that there is only a ceaseless struggle among nation-states for competitive advantage.</w:t>
      </w:r>
    </w:p>
    <w:p w14:paraId="04BF10A2" w14:textId="77777777" w:rsidR="00E84FA1" w:rsidRDefault="00E84FA1" w:rsidP="00E84FA1">
      <w:pPr>
        <w:rPr>
          <w:rFonts w:cs="Arial"/>
          <w:sz w:val="16"/>
        </w:rPr>
      </w:pPr>
      <w:r w:rsidRPr="00342846">
        <w:rPr>
          <w:rFonts w:cs="Arial"/>
          <w:sz w:val="16"/>
        </w:rPr>
        <w:t xml:space="preserve">When the world’s preeminent power, having upheld the idea of international community for nearly 75 years, rejects it in favor of ad hoc deal making, others have no choice but to follow suit. </w:t>
      </w:r>
      <w:r w:rsidRPr="00CF0BA5">
        <w:rPr>
          <w:rStyle w:val="StyleUnderline"/>
          <w:rFonts w:cs="Arial"/>
          <w:highlight w:val="cyan"/>
        </w:rPr>
        <w:t xml:space="preserve">Countries that can no longer rely on </w:t>
      </w:r>
      <w:r w:rsidRPr="00CF0BA5">
        <w:rPr>
          <w:rStyle w:val="StyleUnderline"/>
          <w:rFonts w:cs="Arial"/>
        </w:rPr>
        <w:t xml:space="preserve">the </w:t>
      </w:r>
      <w:r w:rsidRPr="00CF0BA5">
        <w:rPr>
          <w:rStyle w:val="StyleUnderline"/>
          <w:rFonts w:cs="Arial"/>
          <w:highlight w:val="cyan"/>
        </w:rPr>
        <w:t xml:space="preserve">US feel pressure to provide for </w:t>
      </w:r>
      <w:r w:rsidRPr="00CF0BA5">
        <w:rPr>
          <w:rStyle w:val="StyleUnderline"/>
          <w:rFonts w:cs="Arial"/>
        </w:rPr>
        <w:t xml:space="preserve">their </w:t>
      </w:r>
      <w:r w:rsidRPr="00CF0BA5">
        <w:rPr>
          <w:rStyle w:val="StyleUnderline"/>
          <w:rFonts w:cs="Arial"/>
          <w:highlight w:val="cyan"/>
        </w:rPr>
        <w:t>own security.</w:t>
      </w:r>
      <w:r w:rsidRPr="00CF0BA5">
        <w:rPr>
          <w:rStyle w:val="StyleUnderline"/>
          <w:rFonts w:cs="Arial"/>
        </w:rPr>
        <w:t xml:space="preserve"> America’s </w:t>
      </w:r>
      <w:r w:rsidRPr="00CF0BA5">
        <w:rPr>
          <w:rStyle w:val="StyleUnderline"/>
          <w:rFonts w:cs="Arial"/>
          <w:highlight w:val="cyan"/>
        </w:rPr>
        <w:t xml:space="preserve">adversaries inevitably </w:t>
      </w:r>
      <w:r w:rsidRPr="00CF0BA5">
        <w:rPr>
          <w:rStyle w:val="StyleUnderline"/>
          <w:rFonts w:cs="Arial"/>
        </w:rPr>
        <w:t xml:space="preserve">will </w:t>
      </w:r>
      <w:r w:rsidRPr="00CF0BA5">
        <w:rPr>
          <w:rStyle w:val="StyleUnderline"/>
          <w:rFonts w:cs="Arial"/>
          <w:highlight w:val="cyan"/>
        </w:rPr>
        <w:t xml:space="preserve">seek to </w:t>
      </w:r>
      <w:r w:rsidRPr="00CF0BA5">
        <w:rPr>
          <w:rStyle w:val="Emphasis"/>
          <w:highlight w:val="cyan"/>
        </w:rPr>
        <w:t xml:space="preserve">fill </w:t>
      </w:r>
      <w:r w:rsidRPr="00CF0BA5">
        <w:rPr>
          <w:rStyle w:val="Emphasis"/>
        </w:rPr>
        <w:t xml:space="preserve">the </w:t>
      </w:r>
      <w:r w:rsidRPr="00CF0BA5">
        <w:rPr>
          <w:rStyle w:val="Emphasis"/>
          <w:highlight w:val="cyan"/>
        </w:rPr>
        <w:t>voids</w:t>
      </w:r>
      <w:r w:rsidRPr="00CF0BA5">
        <w:rPr>
          <w:rStyle w:val="StyleUnderline"/>
          <w:rFonts w:cs="Arial"/>
          <w:highlight w:val="cyan"/>
        </w:rPr>
        <w:t xml:space="preserve"> left behind as </w:t>
      </w:r>
      <w:r w:rsidRPr="00CF0BA5">
        <w:rPr>
          <w:rStyle w:val="StyleUnderline"/>
          <w:rFonts w:cs="Arial"/>
        </w:rPr>
        <w:t xml:space="preserve">the </w:t>
      </w:r>
      <w:r w:rsidRPr="00CF0BA5">
        <w:rPr>
          <w:rStyle w:val="StyleUnderline"/>
          <w:rFonts w:cs="Arial"/>
          <w:highlight w:val="cyan"/>
        </w:rPr>
        <w:t xml:space="preserve">US </w:t>
      </w:r>
      <w:r w:rsidRPr="00CF0BA5">
        <w:rPr>
          <w:rStyle w:val="Emphasis"/>
          <w:highlight w:val="cyan"/>
        </w:rPr>
        <w:t>retrenches</w:t>
      </w:r>
      <w:r w:rsidRPr="00342846">
        <w:rPr>
          <w:rFonts w:cs="Arial"/>
          <w:sz w:val="16"/>
          <w:highlight w:val="cyan"/>
        </w:rPr>
        <w:t>.</w:t>
      </w:r>
    </w:p>
    <w:p w14:paraId="30EDCD2D" w14:textId="77777777" w:rsidR="00E84FA1" w:rsidRPr="00342846" w:rsidRDefault="00E84FA1" w:rsidP="00E84FA1">
      <w:pPr>
        <w:rPr>
          <w:rStyle w:val="StyleUnderline"/>
          <w:rFonts w:cs="Arial"/>
          <w:sz w:val="16"/>
          <w:u w:val="none"/>
        </w:rPr>
      </w:pPr>
    </w:p>
    <w:p w14:paraId="2DE50546" w14:textId="77777777" w:rsidR="00E84FA1" w:rsidRPr="00CF0BA5" w:rsidRDefault="00E84FA1" w:rsidP="00E84FA1">
      <w:pPr>
        <w:rPr>
          <w:rFonts w:cs="Arial"/>
          <w:sz w:val="16"/>
        </w:rPr>
      </w:pPr>
    </w:p>
    <w:p w14:paraId="460824AC" w14:textId="77777777" w:rsidR="00E84FA1" w:rsidRPr="00CF0BA5" w:rsidRDefault="00E84FA1" w:rsidP="00E84FA1">
      <w:pPr>
        <w:pStyle w:val="Heading4"/>
        <w:rPr>
          <w:rFonts w:cs="Arial"/>
        </w:rPr>
      </w:pPr>
      <w:r w:rsidRPr="00CF0BA5">
        <w:rPr>
          <w:rFonts w:cs="Arial"/>
        </w:rPr>
        <w:t xml:space="preserve">The plan is key---establishes </w:t>
      </w:r>
      <w:r w:rsidRPr="00CF0BA5">
        <w:rPr>
          <w:rFonts w:cs="Arial"/>
          <w:u w:val="single"/>
        </w:rPr>
        <w:t>clarity</w:t>
      </w:r>
      <w:r w:rsidRPr="00CF0BA5">
        <w:rPr>
          <w:rFonts w:cs="Arial"/>
        </w:rPr>
        <w:t xml:space="preserve"> and </w:t>
      </w:r>
      <w:r w:rsidRPr="00CF0BA5">
        <w:rPr>
          <w:rFonts w:cs="Arial"/>
          <w:u w:val="single"/>
        </w:rPr>
        <w:t>certainty</w:t>
      </w:r>
      <w:r w:rsidRPr="00CF0BA5">
        <w:rPr>
          <w:rFonts w:cs="Arial"/>
        </w:rPr>
        <w:t xml:space="preserve">---alternative is a </w:t>
      </w:r>
      <w:r w:rsidRPr="00CF0BA5">
        <w:rPr>
          <w:rFonts w:cs="Arial"/>
          <w:u w:val="single"/>
        </w:rPr>
        <w:t>hodgepodge</w:t>
      </w:r>
      <w:r w:rsidRPr="00CF0BA5">
        <w:rPr>
          <w:rFonts w:cs="Arial"/>
        </w:rPr>
        <w:t xml:space="preserve"> of </w:t>
      </w:r>
      <w:r w:rsidRPr="00CF0BA5">
        <w:rPr>
          <w:rFonts w:cs="Arial"/>
          <w:u w:val="single"/>
        </w:rPr>
        <w:t>inconsistent</w:t>
      </w:r>
      <w:r w:rsidRPr="00CF0BA5">
        <w:rPr>
          <w:rFonts w:cs="Arial"/>
        </w:rPr>
        <w:t xml:space="preserve"> </w:t>
      </w:r>
      <w:r w:rsidRPr="00CF0BA5">
        <w:rPr>
          <w:rFonts w:cs="Arial"/>
          <w:u w:val="single"/>
        </w:rPr>
        <w:t>judge</w:t>
      </w:r>
      <w:r w:rsidRPr="00CF0BA5">
        <w:rPr>
          <w:rFonts w:cs="Arial"/>
        </w:rPr>
        <w:t xml:space="preserve"> splits.  </w:t>
      </w:r>
    </w:p>
    <w:p w14:paraId="4173B6F2" w14:textId="77777777" w:rsidR="00E84FA1" w:rsidRPr="00CF0BA5" w:rsidRDefault="00E84FA1" w:rsidP="00E84FA1">
      <w:pPr>
        <w:rPr>
          <w:rFonts w:cs="Arial"/>
        </w:rPr>
      </w:pPr>
      <w:r w:rsidRPr="00CF0BA5">
        <w:rPr>
          <w:rFonts w:cs="Arial"/>
        </w:rPr>
        <w:t xml:space="preserve">Tim </w:t>
      </w:r>
      <w:r w:rsidRPr="00CF0BA5">
        <w:rPr>
          <w:rStyle w:val="Style13ptBold"/>
          <w:rFonts w:cs="Arial"/>
        </w:rPr>
        <w:t>Wu 20</w:t>
      </w:r>
      <w:r w:rsidRPr="00CF0BA5">
        <w:rPr>
          <w:rFonts w:cs="Arial"/>
        </w:rPr>
        <w:t>. Isidor and Seville Sulzbacher Professor of Law at Columbia Law School. “Antitrust and Corruption: Overruling Noerr”. https://knightcolumbia.org/content/antitrust-and-corruption-overruling-noerr</w:t>
      </w:r>
    </w:p>
    <w:p w14:paraId="0F3E414D" w14:textId="77777777" w:rsidR="00E84FA1" w:rsidRPr="00CF0BA5" w:rsidRDefault="00E84FA1" w:rsidP="00E84FA1">
      <w:pPr>
        <w:rPr>
          <w:rFonts w:cs="Arial"/>
          <w:sz w:val="16"/>
        </w:rPr>
      </w:pPr>
      <w:r w:rsidRPr="00CF0BA5">
        <w:rPr>
          <w:rFonts w:cs="Arial"/>
          <w:sz w:val="16"/>
        </w:rPr>
        <w:t xml:space="preserve">It is worth pointing out that </w:t>
      </w:r>
      <w:r w:rsidRPr="00CF0BA5">
        <w:rPr>
          <w:rStyle w:val="StyleUnderline"/>
          <w:rFonts w:cs="Arial"/>
          <w:highlight w:val="cyan"/>
        </w:rPr>
        <w:t xml:space="preserve">not every court has ignored </w:t>
      </w:r>
      <w:r w:rsidRPr="00CF0BA5">
        <w:rPr>
          <w:rStyle w:val="StyleUnderline"/>
          <w:rFonts w:cs="Arial"/>
        </w:rPr>
        <w:t xml:space="preserve">the </w:t>
      </w:r>
      <w:r w:rsidRPr="00CF0BA5">
        <w:rPr>
          <w:rStyle w:val="Emphasis"/>
          <w:highlight w:val="cyan"/>
        </w:rPr>
        <w:t>First Amendment</w:t>
      </w:r>
      <w:r w:rsidRPr="00CF0BA5">
        <w:rPr>
          <w:rStyle w:val="StyleUnderline"/>
          <w:rFonts w:cs="Arial"/>
          <w:highlight w:val="cyan"/>
        </w:rPr>
        <w:t xml:space="preserve"> </w:t>
      </w:r>
      <w:r w:rsidRPr="00CF0BA5">
        <w:rPr>
          <w:rStyle w:val="StyleUnderline"/>
          <w:rFonts w:cs="Arial"/>
        </w:rPr>
        <w:t>foundations of</w:t>
      </w:r>
      <w:r w:rsidRPr="00CF0BA5">
        <w:rPr>
          <w:rFonts w:cs="Arial"/>
          <w:sz w:val="16"/>
        </w:rPr>
        <w:t xml:space="preserve"> the </w:t>
      </w:r>
      <w:r w:rsidRPr="00CF0BA5">
        <w:rPr>
          <w:rStyle w:val="StyleUnderline"/>
          <w:rFonts w:cs="Arial"/>
          <w:highlight w:val="cyan"/>
        </w:rPr>
        <w:t>Noerr</w:t>
      </w:r>
      <w:r w:rsidRPr="00CF0BA5">
        <w:rPr>
          <w:rFonts w:cs="Arial"/>
          <w:sz w:val="16"/>
          <w:highlight w:val="cyan"/>
        </w:rPr>
        <w:t xml:space="preserve"> </w:t>
      </w:r>
      <w:r w:rsidRPr="00CF0BA5">
        <w:rPr>
          <w:rFonts w:cs="Arial"/>
          <w:sz w:val="16"/>
        </w:rPr>
        <w:t xml:space="preserve">doctrine. </w:t>
      </w:r>
      <w:r w:rsidRPr="00CF0BA5">
        <w:rPr>
          <w:rStyle w:val="StyleUnderline"/>
          <w:rFonts w:cs="Arial"/>
          <w:highlight w:val="cyan"/>
        </w:rPr>
        <w:t xml:space="preserve">Courts </w:t>
      </w:r>
      <w:r w:rsidRPr="00CF0BA5">
        <w:rPr>
          <w:rStyle w:val="StyleUnderline"/>
          <w:rFonts w:cs="Arial"/>
        </w:rPr>
        <w:t xml:space="preserve">have </w:t>
      </w:r>
      <w:r w:rsidRPr="00CF0BA5">
        <w:rPr>
          <w:rStyle w:val="StyleUnderline"/>
          <w:rFonts w:cs="Arial"/>
          <w:highlight w:val="cyan"/>
        </w:rPr>
        <w:t xml:space="preserve">sometimes insisted on </w:t>
      </w:r>
      <w:r w:rsidRPr="00CF0BA5">
        <w:rPr>
          <w:rStyle w:val="StyleUnderline"/>
          <w:rFonts w:cs="Arial"/>
        </w:rPr>
        <w:t xml:space="preserve">a </w:t>
      </w:r>
      <w:r w:rsidRPr="00CF0BA5">
        <w:rPr>
          <w:rStyle w:val="StyleUnderline"/>
          <w:rFonts w:cs="Arial"/>
          <w:highlight w:val="cyan"/>
        </w:rPr>
        <w:t xml:space="preserve">First Amendment analysis </w:t>
      </w:r>
      <w:r w:rsidRPr="00CF0BA5">
        <w:rPr>
          <w:rStyle w:val="StyleUnderline"/>
          <w:rFonts w:cs="Arial"/>
        </w:rPr>
        <w:t>prior to</w:t>
      </w:r>
      <w:r w:rsidRPr="00CF0BA5">
        <w:rPr>
          <w:rFonts w:cs="Arial"/>
          <w:sz w:val="16"/>
        </w:rPr>
        <w:t xml:space="preserve"> granting </w:t>
      </w:r>
      <w:r w:rsidRPr="00CF0BA5">
        <w:rPr>
          <w:rStyle w:val="StyleUnderline"/>
          <w:rFonts w:cs="Arial"/>
        </w:rPr>
        <w:t>Noerr</w:t>
      </w:r>
      <w:r w:rsidRPr="00CF0BA5">
        <w:rPr>
          <w:rFonts w:cs="Arial"/>
          <w:sz w:val="16"/>
        </w:rPr>
        <w:t xml:space="preserve"> immunity. For example, </w:t>
      </w:r>
      <w:r w:rsidRPr="00CF0BA5">
        <w:rPr>
          <w:rStyle w:val="StyleUnderline"/>
          <w:rFonts w:cs="Arial"/>
        </w:rPr>
        <w:t>consider</w:t>
      </w:r>
      <w:r w:rsidRPr="00CF0BA5">
        <w:rPr>
          <w:rFonts w:cs="Arial"/>
          <w:sz w:val="16"/>
        </w:rPr>
        <w:t xml:space="preserve"> the litigation from the early 2000s centered on allegations that </w:t>
      </w:r>
      <w:r w:rsidRPr="00CF0BA5">
        <w:rPr>
          <w:rStyle w:val="StyleUnderline"/>
          <w:rFonts w:cs="Arial"/>
        </w:rPr>
        <w:t>a drug manufacturer sought to delay the entry of competitive generic drugs by wrongly listing its patent in the FDA’s orange book. In rejecting</w:t>
      </w:r>
      <w:r w:rsidRPr="00CF0BA5">
        <w:rPr>
          <w:rFonts w:cs="Arial"/>
          <w:sz w:val="16"/>
        </w:rPr>
        <w:t xml:space="preserve"> a </w:t>
      </w:r>
      <w:r w:rsidRPr="00CF0BA5">
        <w:rPr>
          <w:rStyle w:val="StyleUnderline"/>
          <w:rFonts w:cs="Arial"/>
        </w:rPr>
        <w:t>Noerr</w:t>
      </w:r>
      <w:r w:rsidRPr="00CF0BA5">
        <w:rPr>
          <w:rFonts w:cs="Arial"/>
          <w:sz w:val="16"/>
        </w:rPr>
        <w:t xml:space="preserve"> defense, </w:t>
      </w:r>
      <w:r w:rsidRPr="00CF0BA5">
        <w:rPr>
          <w:rStyle w:val="StyleUnderline"/>
          <w:rFonts w:cs="Arial"/>
          <w:highlight w:val="cyan"/>
        </w:rPr>
        <w:t>the district court agreed</w:t>
      </w:r>
      <w:r w:rsidRPr="00CF0BA5">
        <w:rPr>
          <w:rFonts w:cs="Arial"/>
          <w:sz w:val="16"/>
          <w:highlight w:val="cyan"/>
        </w:rPr>
        <w:t xml:space="preserve"> </w:t>
      </w:r>
      <w:r w:rsidRPr="00CF0BA5">
        <w:rPr>
          <w:rFonts w:cs="Arial"/>
          <w:sz w:val="16"/>
        </w:rPr>
        <w:t xml:space="preserve">with the Federal Trade Commission </w:t>
      </w:r>
      <w:r w:rsidRPr="00CF0BA5">
        <w:rPr>
          <w:rStyle w:val="StyleUnderline"/>
          <w:rFonts w:cs="Arial"/>
        </w:rPr>
        <w:t xml:space="preserve">that </w:t>
      </w:r>
      <w:r w:rsidRPr="00CF0BA5">
        <w:rPr>
          <w:rStyle w:val="StyleUnderline"/>
          <w:rFonts w:cs="Arial"/>
          <w:highlight w:val="cyan"/>
        </w:rPr>
        <w:t xml:space="preserve">the listing was not </w:t>
      </w:r>
      <w:r w:rsidRPr="00CF0BA5">
        <w:rPr>
          <w:rStyle w:val="StyleUnderline"/>
          <w:rFonts w:cs="Arial"/>
        </w:rPr>
        <w:t xml:space="preserve">a petition </w:t>
      </w:r>
      <w:r w:rsidRPr="00CF0BA5">
        <w:rPr>
          <w:rStyle w:val="StyleUnderline"/>
          <w:rFonts w:cs="Arial"/>
          <w:highlight w:val="cyan"/>
        </w:rPr>
        <w:t xml:space="preserve">protected </w:t>
      </w:r>
      <w:r w:rsidRPr="00CF0BA5">
        <w:rPr>
          <w:rStyle w:val="StyleUnderline"/>
          <w:rFonts w:cs="Arial"/>
        </w:rPr>
        <w:t>by the First Amendment and was therefore not entitled to Noerr immunity</w:t>
      </w:r>
      <w:r w:rsidRPr="00CF0BA5">
        <w:rPr>
          <w:rFonts w:cs="Arial"/>
          <w:sz w:val="16"/>
        </w:rPr>
        <w:t>. It did so on the premise that, as the FTC argued, the FDA’s decisions to list the patents in the orange book were ministerial as opposed to discretionary; there is no Noerr immunity when the “government does not perform any independent review of the validity of the statements, does not make or issue any intervening judgment and instead acts in direct reliance on the private party's representations.” Similarly, the FTC, at least, believes that misrepresentative communications to government are not protected by the First Amendment and also not protected by Noerr.</w:t>
      </w:r>
    </w:p>
    <w:p w14:paraId="625BE337" w14:textId="77777777" w:rsidR="00E84FA1" w:rsidRDefault="00E84FA1" w:rsidP="00E84FA1">
      <w:pPr>
        <w:rPr>
          <w:rFonts w:cs="Arial"/>
          <w:sz w:val="16"/>
        </w:rPr>
      </w:pPr>
      <w:r w:rsidRPr="00CF0BA5">
        <w:rPr>
          <w:rStyle w:val="Emphasis"/>
          <w:highlight w:val="cyan"/>
        </w:rPr>
        <w:t>This might be</w:t>
      </w:r>
      <w:r w:rsidRPr="00CF0BA5">
        <w:rPr>
          <w:rFonts w:cs="Arial"/>
          <w:sz w:val="16"/>
          <w:highlight w:val="cyan"/>
        </w:rPr>
        <w:t xml:space="preserve"> </w:t>
      </w:r>
      <w:r w:rsidRPr="00CF0BA5">
        <w:rPr>
          <w:rFonts w:cs="Arial"/>
          <w:sz w:val="16"/>
        </w:rPr>
        <w:t xml:space="preserve">a </w:t>
      </w:r>
      <w:r w:rsidRPr="00CF0BA5">
        <w:rPr>
          <w:rStyle w:val="Emphasis"/>
          <w:highlight w:val="cyan"/>
        </w:rPr>
        <w:t>fine</w:t>
      </w:r>
      <w:r w:rsidRPr="00CF0BA5">
        <w:rPr>
          <w:rFonts w:cs="Arial"/>
          <w:sz w:val="16"/>
          <w:highlight w:val="cyan"/>
        </w:rPr>
        <w:t xml:space="preserve"> </w:t>
      </w:r>
      <w:r w:rsidRPr="00CF0BA5">
        <w:rPr>
          <w:rFonts w:cs="Arial"/>
          <w:sz w:val="16"/>
        </w:rPr>
        <w:t xml:space="preserve">approach </w:t>
      </w:r>
      <w:r w:rsidRPr="00CF0BA5">
        <w:rPr>
          <w:rStyle w:val="Emphasis"/>
          <w:highlight w:val="cyan"/>
        </w:rPr>
        <w:t>if followed generally, but it is not</w:t>
      </w:r>
      <w:r w:rsidRPr="00CF0BA5">
        <w:rPr>
          <w:rFonts w:cs="Arial"/>
          <w:sz w:val="16"/>
        </w:rPr>
        <w:t xml:space="preserve">; </w:t>
      </w:r>
      <w:r w:rsidRPr="00CF0BA5">
        <w:rPr>
          <w:rStyle w:val="StyleUnderline"/>
          <w:rFonts w:cs="Arial"/>
        </w:rPr>
        <w:t xml:space="preserve">the very </w:t>
      </w:r>
      <w:r w:rsidRPr="00CF0BA5">
        <w:rPr>
          <w:rStyle w:val="Emphasis"/>
          <w:highlight w:val="cyan"/>
        </w:rPr>
        <w:t xml:space="preserve">inconsistency </w:t>
      </w:r>
      <w:r w:rsidRPr="00CF0BA5">
        <w:rPr>
          <w:rStyle w:val="StyleUnderline"/>
          <w:rFonts w:cs="Arial"/>
          <w:highlight w:val="cyan"/>
        </w:rPr>
        <w:t>strengthens the case</w:t>
      </w:r>
      <w:r w:rsidRPr="00CF0BA5">
        <w:rPr>
          <w:rStyle w:val="StyleUnderline"/>
          <w:rFonts w:cs="Arial"/>
        </w:rPr>
        <w:t xml:space="preserve"> for overruling Noerr. </w:t>
      </w:r>
      <w:r w:rsidRPr="00CF0BA5">
        <w:rPr>
          <w:rFonts w:cs="Arial"/>
          <w:sz w:val="16"/>
        </w:rPr>
        <w:t xml:space="preserve">While the approach of the cases just discussed is the better one, </w:t>
      </w:r>
      <w:r w:rsidRPr="00CF0BA5">
        <w:rPr>
          <w:rStyle w:val="Emphasis"/>
          <w:highlight w:val="cyan"/>
        </w:rPr>
        <w:t>nothing obliges a court to follow this formula</w:t>
      </w:r>
      <w:r w:rsidRPr="00CF0BA5">
        <w:rPr>
          <w:rFonts w:cs="Arial"/>
          <w:sz w:val="16"/>
        </w:rPr>
        <w:t xml:space="preserve"> when deciding a case, and </w:t>
      </w:r>
      <w:r w:rsidRPr="00CF0BA5">
        <w:rPr>
          <w:rStyle w:val="StyleUnderline"/>
          <w:rFonts w:cs="Arial"/>
          <w:highlight w:val="cyan"/>
        </w:rPr>
        <w:t xml:space="preserve">the </w:t>
      </w:r>
      <w:r w:rsidRPr="00CF0BA5">
        <w:rPr>
          <w:rStyle w:val="Emphasis"/>
          <w:highlight w:val="cyan"/>
        </w:rPr>
        <w:t>Supreme Court</w:t>
      </w:r>
      <w:r w:rsidRPr="00CF0BA5">
        <w:rPr>
          <w:rStyle w:val="StyleUnderline"/>
          <w:rFonts w:cs="Arial"/>
        </w:rPr>
        <w:t xml:space="preserve"> itself has </w:t>
      </w:r>
      <w:r w:rsidRPr="00CF0BA5">
        <w:rPr>
          <w:rStyle w:val="StyleUnderline"/>
          <w:rFonts w:cs="Arial"/>
          <w:highlight w:val="cyan"/>
        </w:rPr>
        <w:t>ignored it</w:t>
      </w:r>
      <w:r w:rsidRPr="00CF0BA5">
        <w:rPr>
          <w:rFonts w:cs="Arial"/>
          <w:sz w:val="16"/>
        </w:rPr>
        <w:t xml:space="preserve">. Hence, until Noerr is overruled, the </w:t>
      </w:r>
      <w:r w:rsidRPr="00CF0BA5">
        <w:rPr>
          <w:rStyle w:val="StyleUnderline"/>
          <w:rFonts w:cs="Arial"/>
          <w:highlight w:val="cyan"/>
        </w:rPr>
        <w:t>immunities</w:t>
      </w:r>
      <w:r w:rsidRPr="00CF0BA5">
        <w:rPr>
          <w:rFonts w:cs="Arial"/>
          <w:sz w:val="16"/>
          <w:highlight w:val="cyan"/>
        </w:rPr>
        <w:t xml:space="preserve"> </w:t>
      </w:r>
      <w:r w:rsidRPr="00CF0BA5">
        <w:rPr>
          <w:rFonts w:cs="Arial"/>
          <w:sz w:val="16"/>
        </w:rPr>
        <w:t xml:space="preserve">that attach to speech and petition </w:t>
      </w:r>
      <w:r w:rsidRPr="00CF0BA5">
        <w:rPr>
          <w:rStyle w:val="StyleUnderline"/>
          <w:rFonts w:cs="Arial"/>
        </w:rPr>
        <w:t xml:space="preserve">will </w:t>
      </w:r>
      <w:r w:rsidRPr="00CF0BA5">
        <w:rPr>
          <w:rStyle w:val="StyleUnderline"/>
          <w:rFonts w:cs="Arial"/>
          <w:highlight w:val="cyan"/>
        </w:rPr>
        <w:t xml:space="preserve">remain a </w:t>
      </w:r>
      <w:r w:rsidRPr="00CF0BA5">
        <w:rPr>
          <w:rStyle w:val="Emphasis"/>
          <w:highlight w:val="cyan"/>
        </w:rPr>
        <w:t>hodgepodge</w:t>
      </w:r>
      <w:r w:rsidRPr="00CF0BA5">
        <w:rPr>
          <w:rFonts w:cs="Arial"/>
          <w:sz w:val="16"/>
          <w:highlight w:val="cyan"/>
        </w:rPr>
        <w:t xml:space="preserve"> </w:t>
      </w:r>
      <w:r w:rsidRPr="00CF0BA5">
        <w:rPr>
          <w:rFonts w:cs="Arial"/>
          <w:sz w:val="16"/>
        </w:rPr>
        <w:t xml:space="preserve">of immunity associated with First Amendment protections </w:t>
      </w:r>
      <w:r w:rsidRPr="00CF0BA5">
        <w:rPr>
          <w:rStyle w:val="Emphasis"/>
          <w:highlight w:val="cyan"/>
        </w:rPr>
        <w:t xml:space="preserve">that is </w:t>
      </w:r>
      <w:r w:rsidRPr="00CF0BA5">
        <w:rPr>
          <w:rStyle w:val="Emphasis"/>
        </w:rPr>
        <w:t xml:space="preserve">purely </w:t>
      </w:r>
      <w:r w:rsidRPr="00CF0BA5">
        <w:rPr>
          <w:rStyle w:val="Emphasis"/>
          <w:highlight w:val="cyan"/>
        </w:rPr>
        <w:t xml:space="preserve">judge-made </w:t>
      </w:r>
      <w:r w:rsidRPr="00CF0BA5">
        <w:rPr>
          <w:rStyle w:val="Emphasis"/>
        </w:rPr>
        <w:t xml:space="preserve">and </w:t>
      </w:r>
      <w:r w:rsidRPr="00CF0BA5">
        <w:rPr>
          <w:rStyle w:val="Emphasis"/>
          <w:highlight w:val="cyan"/>
        </w:rPr>
        <w:t>inconsistent</w:t>
      </w:r>
      <w:r w:rsidRPr="00CF0BA5">
        <w:rPr>
          <w:rFonts w:cs="Arial"/>
          <w:sz w:val="16"/>
          <w:highlight w:val="cyan"/>
        </w:rPr>
        <w:t xml:space="preserve"> </w:t>
      </w:r>
      <w:r w:rsidRPr="00CF0BA5">
        <w:rPr>
          <w:rStyle w:val="StyleUnderline"/>
          <w:rFonts w:cs="Arial"/>
          <w:highlight w:val="cyan"/>
        </w:rPr>
        <w:t>with</w:t>
      </w:r>
      <w:r w:rsidRPr="00CF0BA5">
        <w:rPr>
          <w:rFonts w:cs="Arial"/>
          <w:sz w:val="16"/>
          <w:highlight w:val="cyan"/>
        </w:rPr>
        <w:t xml:space="preserve"> </w:t>
      </w:r>
      <w:r w:rsidRPr="00CF0BA5">
        <w:rPr>
          <w:rFonts w:cs="Arial"/>
          <w:sz w:val="16"/>
        </w:rPr>
        <w:t xml:space="preserve">the anticorruption purposes of the </w:t>
      </w:r>
      <w:r w:rsidRPr="00CF0BA5">
        <w:rPr>
          <w:rStyle w:val="Emphasis"/>
          <w:highlight w:val="cyan"/>
        </w:rPr>
        <w:t>Sherman</w:t>
      </w:r>
      <w:r w:rsidRPr="00CF0BA5">
        <w:rPr>
          <w:rFonts w:cs="Arial"/>
          <w:sz w:val="16"/>
          <w:highlight w:val="cyan"/>
        </w:rPr>
        <w:t xml:space="preserve"> </w:t>
      </w:r>
      <w:r w:rsidRPr="00CF0BA5">
        <w:rPr>
          <w:rFonts w:cs="Arial"/>
          <w:sz w:val="16"/>
        </w:rPr>
        <w:t>Act.</w:t>
      </w:r>
    </w:p>
    <w:p w14:paraId="7A289051" w14:textId="77777777" w:rsidR="00E84FA1" w:rsidRPr="00CF0BA5" w:rsidRDefault="00E84FA1" w:rsidP="00E84FA1">
      <w:pPr>
        <w:rPr>
          <w:rFonts w:cs="Arial"/>
          <w:sz w:val="16"/>
        </w:rPr>
      </w:pPr>
    </w:p>
    <w:p w14:paraId="01355D61" w14:textId="77777777" w:rsidR="00E84FA1" w:rsidRPr="00CF0BA5" w:rsidRDefault="00E84FA1" w:rsidP="00E84FA1">
      <w:pPr>
        <w:pStyle w:val="Heading4"/>
        <w:rPr>
          <w:rFonts w:cs="Arial"/>
        </w:rPr>
      </w:pPr>
      <w:r w:rsidRPr="00CF0BA5">
        <w:rPr>
          <w:rFonts w:cs="Arial"/>
        </w:rPr>
        <w:t xml:space="preserve">The plan solves---it </w:t>
      </w:r>
      <w:r w:rsidRPr="00CF0BA5">
        <w:rPr>
          <w:rFonts w:cs="Arial"/>
          <w:u w:val="single"/>
        </w:rPr>
        <w:t>prohibition</w:t>
      </w:r>
      <w:r w:rsidRPr="00CF0BA5">
        <w:rPr>
          <w:rFonts w:cs="Arial"/>
        </w:rPr>
        <w:t xml:space="preserve"> under </w:t>
      </w:r>
      <w:r w:rsidRPr="00CF0BA5">
        <w:rPr>
          <w:rFonts w:cs="Arial"/>
          <w:u w:val="single"/>
        </w:rPr>
        <w:t>antitrust</w:t>
      </w:r>
      <w:r w:rsidRPr="00CF0BA5">
        <w:rPr>
          <w:rFonts w:cs="Arial"/>
        </w:rPr>
        <w:t xml:space="preserve"> requires the exact determination of the First Amendment. Reinstates </w:t>
      </w:r>
      <w:r w:rsidRPr="00CF0BA5">
        <w:rPr>
          <w:rFonts w:cs="Arial"/>
          <w:u w:val="single"/>
        </w:rPr>
        <w:t>congressional intent</w:t>
      </w:r>
      <w:r w:rsidRPr="00CF0BA5">
        <w:rPr>
          <w:rFonts w:cs="Arial"/>
        </w:rPr>
        <w:t xml:space="preserve">, ends </w:t>
      </w:r>
      <w:r w:rsidRPr="00CF0BA5">
        <w:rPr>
          <w:rFonts w:cs="Arial"/>
          <w:u w:val="single"/>
        </w:rPr>
        <w:t>free-floating</w:t>
      </w:r>
      <w:r w:rsidRPr="00CF0BA5">
        <w:rPr>
          <w:rFonts w:cs="Arial"/>
        </w:rPr>
        <w:t xml:space="preserve"> judicial doctrine, and creates </w:t>
      </w:r>
      <w:r w:rsidRPr="00CF0BA5">
        <w:rPr>
          <w:rFonts w:cs="Arial"/>
          <w:u w:val="single"/>
        </w:rPr>
        <w:t>court consistency</w:t>
      </w:r>
      <w:r w:rsidRPr="00CF0BA5">
        <w:rPr>
          <w:rFonts w:cs="Arial"/>
        </w:rPr>
        <w:t xml:space="preserve">. FTC has </w:t>
      </w:r>
      <w:r w:rsidRPr="00CF0BA5">
        <w:rPr>
          <w:rFonts w:cs="Arial"/>
          <w:u w:val="single"/>
        </w:rPr>
        <w:t>called for</w:t>
      </w:r>
      <w:r w:rsidRPr="00CF0BA5">
        <w:rPr>
          <w:rFonts w:cs="Arial"/>
        </w:rPr>
        <w:t xml:space="preserve"> the plan.</w:t>
      </w:r>
    </w:p>
    <w:p w14:paraId="774BFFB7" w14:textId="77777777" w:rsidR="00E84FA1" w:rsidRPr="00CF0BA5" w:rsidRDefault="00E84FA1" w:rsidP="00E84FA1">
      <w:pPr>
        <w:rPr>
          <w:rFonts w:cs="Arial"/>
        </w:rPr>
      </w:pPr>
      <w:r w:rsidRPr="00CF0BA5">
        <w:rPr>
          <w:rFonts w:cs="Arial"/>
        </w:rPr>
        <w:t xml:space="preserve">Tim </w:t>
      </w:r>
      <w:r w:rsidRPr="00CF0BA5">
        <w:rPr>
          <w:rStyle w:val="Style13ptBold"/>
          <w:rFonts w:cs="Arial"/>
        </w:rPr>
        <w:t>Wu 20</w:t>
      </w:r>
      <w:r w:rsidRPr="00CF0BA5">
        <w:rPr>
          <w:rFonts w:cs="Arial"/>
        </w:rPr>
        <w:t>. Isidor and Seville Sulzbacher Professor of Law at Columbia Law School. “Antitrust and Corruption: Overruling Noerr”. https://knightcolumbia.org/content/antitrust-and-corruption-overruling-noerr</w:t>
      </w:r>
    </w:p>
    <w:p w14:paraId="399E1980" w14:textId="77777777" w:rsidR="00E84FA1" w:rsidRPr="00CF0BA5" w:rsidRDefault="00E84FA1" w:rsidP="00E84FA1">
      <w:pPr>
        <w:rPr>
          <w:rFonts w:cs="Arial"/>
          <w:sz w:val="16"/>
        </w:rPr>
      </w:pPr>
      <w:r w:rsidRPr="00CF0BA5">
        <w:rPr>
          <w:rFonts w:cs="Arial"/>
          <w:sz w:val="16"/>
        </w:rPr>
        <w:t xml:space="preserve">III. </w:t>
      </w:r>
      <w:r w:rsidRPr="00CF0BA5">
        <w:rPr>
          <w:rStyle w:val="StyleUnderline"/>
          <w:rFonts w:cs="Arial"/>
        </w:rPr>
        <w:t>Reasons to overrule Noerr</w:t>
      </w:r>
    </w:p>
    <w:p w14:paraId="014518D9" w14:textId="77777777" w:rsidR="00E84FA1" w:rsidRPr="00CF0BA5" w:rsidRDefault="00E84FA1" w:rsidP="00E84FA1">
      <w:pPr>
        <w:rPr>
          <w:rFonts w:cs="Arial"/>
          <w:sz w:val="16"/>
        </w:rPr>
      </w:pPr>
      <w:r w:rsidRPr="00CF0BA5">
        <w:rPr>
          <w:rStyle w:val="StyleUnderline"/>
          <w:rFonts w:cs="Arial"/>
        </w:rPr>
        <w:t xml:space="preserve">The </w:t>
      </w:r>
      <w:r w:rsidRPr="00CF0BA5">
        <w:rPr>
          <w:rStyle w:val="StyleUnderline"/>
          <w:rFonts w:cs="Arial"/>
          <w:highlight w:val="cyan"/>
        </w:rPr>
        <w:t>problem of Noerr’s expansion</w:t>
      </w:r>
      <w:r w:rsidRPr="00CF0BA5">
        <w:rPr>
          <w:rStyle w:val="StyleUnderline"/>
          <w:rFonts w:cs="Arial"/>
        </w:rPr>
        <w:t xml:space="preserve"> is </w:t>
      </w:r>
      <w:r w:rsidRPr="00CF0BA5">
        <w:rPr>
          <w:rStyle w:val="Emphasis"/>
          <w:highlight w:val="cyan"/>
        </w:rPr>
        <w:t>hardly unrecognized</w:t>
      </w:r>
      <w:r w:rsidRPr="00CF0BA5">
        <w:rPr>
          <w:rFonts w:cs="Arial"/>
          <w:sz w:val="16"/>
        </w:rPr>
        <w:t xml:space="preserve"> by commentators. </w:t>
      </w:r>
      <w:r w:rsidRPr="00CF0BA5">
        <w:rPr>
          <w:rStyle w:val="StyleUnderline"/>
          <w:rFonts w:cs="Arial"/>
        </w:rPr>
        <w:t>Even</w:t>
      </w:r>
      <w:r w:rsidRPr="00CF0BA5">
        <w:rPr>
          <w:rFonts w:cs="Arial"/>
          <w:sz w:val="16"/>
        </w:rPr>
        <w:t xml:space="preserve"> Robert </w:t>
      </w:r>
      <w:r w:rsidRPr="00CF0BA5">
        <w:rPr>
          <w:rStyle w:val="Emphasis"/>
        </w:rPr>
        <w:t>Bork</w:t>
      </w:r>
      <w:r w:rsidRPr="00CF0BA5">
        <w:rPr>
          <w:rFonts w:cs="Arial"/>
          <w:sz w:val="16"/>
        </w:rPr>
        <w:t xml:space="preserve">’s Antitrust Paradox, not generally understood as a manual for vigorous antitrust enforcement, </w:t>
      </w:r>
      <w:r w:rsidRPr="00CF0BA5">
        <w:rPr>
          <w:rStyle w:val="StyleUnderline"/>
          <w:rFonts w:cs="Arial"/>
        </w:rPr>
        <w:t xml:space="preserve">suggested that Noerr had gone </w:t>
      </w:r>
      <w:r w:rsidRPr="00CF0BA5">
        <w:rPr>
          <w:rStyle w:val="Emphasis"/>
        </w:rPr>
        <w:t>too far in its licensing of anticompetitive conduct</w:t>
      </w:r>
      <w:r w:rsidRPr="00CF0BA5">
        <w:rPr>
          <w:rFonts w:cs="Arial"/>
          <w:sz w:val="16"/>
        </w:rPr>
        <w:t xml:space="preserve">. </w:t>
      </w:r>
      <w:r w:rsidRPr="00CF0BA5">
        <w:rPr>
          <w:rStyle w:val="StyleUnderline"/>
          <w:rFonts w:cs="Arial"/>
        </w:rPr>
        <w:t>There have</w:t>
      </w:r>
      <w:r w:rsidRPr="00CF0BA5">
        <w:rPr>
          <w:rFonts w:cs="Arial"/>
          <w:sz w:val="16"/>
        </w:rPr>
        <w:t xml:space="preserve">, over the years, </w:t>
      </w:r>
      <w:r w:rsidRPr="00CF0BA5">
        <w:rPr>
          <w:rStyle w:val="StyleUnderline"/>
          <w:rFonts w:cs="Arial"/>
        </w:rPr>
        <w:t xml:space="preserve">been </w:t>
      </w:r>
      <w:r w:rsidRPr="00CF0BA5">
        <w:rPr>
          <w:rStyle w:val="Emphasis"/>
        </w:rPr>
        <w:t xml:space="preserve">several </w:t>
      </w:r>
      <w:r w:rsidRPr="00CF0BA5">
        <w:rPr>
          <w:rStyle w:val="Emphasis"/>
          <w:highlight w:val="cyan"/>
        </w:rPr>
        <w:t>prominent calls</w:t>
      </w:r>
      <w:r w:rsidRPr="00CF0BA5">
        <w:rPr>
          <w:rFonts w:cs="Arial"/>
          <w:sz w:val="16"/>
        </w:rPr>
        <w:t xml:space="preserve"> for courts </w:t>
      </w:r>
      <w:r w:rsidRPr="00CF0BA5">
        <w:rPr>
          <w:rStyle w:val="StyleUnderline"/>
          <w:rFonts w:cs="Arial"/>
        </w:rPr>
        <w:t>to adjust or narrow</w:t>
      </w:r>
      <w:r w:rsidRPr="00CF0BA5">
        <w:rPr>
          <w:rFonts w:cs="Arial"/>
          <w:sz w:val="16"/>
        </w:rPr>
        <w:t xml:space="preserve"> the </w:t>
      </w:r>
      <w:r w:rsidRPr="00CF0BA5">
        <w:rPr>
          <w:rStyle w:val="StyleUnderline"/>
          <w:rFonts w:cs="Arial"/>
        </w:rPr>
        <w:t>Noerr</w:t>
      </w:r>
      <w:r w:rsidRPr="00CF0BA5">
        <w:rPr>
          <w:rFonts w:cs="Arial"/>
          <w:sz w:val="16"/>
        </w:rPr>
        <w:t xml:space="preserve"> doctrine, </w:t>
      </w:r>
      <w:r w:rsidRPr="00CF0BA5">
        <w:rPr>
          <w:rStyle w:val="StyleUnderline"/>
          <w:rFonts w:cs="Arial"/>
          <w:highlight w:val="cyan"/>
        </w:rPr>
        <w:t>including</w:t>
      </w:r>
      <w:r w:rsidRPr="00CF0BA5">
        <w:rPr>
          <w:rFonts w:cs="Arial"/>
          <w:sz w:val="16"/>
        </w:rPr>
        <w:t xml:space="preserve"> a study </w:t>
      </w:r>
      <w:r w:rsidRPr="00CF0BA5">
        <w:rPr>
          <w:rStyle w:val="StyleUnderline"/>
          <w:rFonts w:cs="Arial"/>
          <w:highlight w:val="cyan"/>
        </w:rPr>
        <w:t>by</w:t>
      </w:r>
      <w:r w:rsidRPr="00CF0BA5">
        <w:rPr>
          <w:rStyle w:val="StyleUnderline"/>
          <w:rFonts w:cs="Arial"/>
        </w:rPr>
        <w:t xml:space="preserve"> the </w:t>
      </w:r>
      <w:r w:rsidRPr="00CF0BA5">
        <w:rPr>
          <w:rStyle w:val="StyleUnderline"/>
          <w:rFonts w:cs="Arial"/>
          <w:highlight w:val="cyan"/>
        </w:rPr>
        <w:t>FTC</w:t>
      </w:r>
      <w:r w:rsidRPr="00CF0BA5">
        <w:rPr>
          <w:rFonts w:cs="Arial"/>
          <w:sz w:val="16"/>
        </w:rPr>
        <w:t xml:space="preserve"> in 2006, but the calls for substantive reform have had influence only at the margins.</w:t>
      </w:r>
    </w:p>
    <w:p w14:paraId="52D6EC09" w14:textId="77777777" w:rsidR="00E84FA1" w:rsidRPr="00CF0BA5" w:rsidRDefault="00E84FA1" w:rsidP="00E84FA1">
      <w:pPr>
        <w:rPr>
          <w:rFonts w:cs="Arial"/>
          <w:sz w:val="16"/>
        </w:rPr>
      </w:pPr>
      <w:r w:rsidRPr="00CF0BA5">
        <w:rPr>
          <w:rFonts w:cs="Arial"/>
          <w:sz w:val="16"/>
        </w:rPr>
        <w:t xml:space="preserve">If it can be accepted that </w:t>
      </w:r>
      <w:r w:rsidRPr="00CF0BA5">
        <w:rPr>
          <w:rStyle w:val="StyleUnderline"/>
          <w:rFonts w:cs="Arial"/>
        </w:rPr>
        <w:t xml:space="preserve">Noerr has gone beyond </w:t>
      </w:r>
      <w:r w:rsidRPr="00CF0BA5">
        <w:rPr>
          <w:rStyle w:val="Emphasis"/>
        </w:rPr>
        <w:t>any defensible basis in the First Amendment</w:t>
      </w:r>
      <w:r w:rsidRPr="00CF0BA5">
        <w:rPr>
          <w:rStyle w:val="StyleUnderline"/>
          <w:rFonts w:cs="Arial"/>
        </w:rPr>
        <w:t>,</w:t>
      </w:r>
      <w:r w:rsidRPr="00CF0BA5">
        <w:rPr>
          <w:rFonts w:cs="Arial"/>
          <w:sz w:val="16"/>
        </w:rPr>
        <w:t xml:space="preserve"> </w:t>
      </w:r>
      <w:r w:rsidRPr="00CF0BA5">
        <w:rPr>
          <w:rStyle w:val="StyleUnderline"/>
          <w:rFonts w:cs="Arial"/>
        </w:rPr>
        <w:t>there are three good reasons to overrule it</w:t>
      </w:r>
      <w:r w:rsidRPr="00CF0BA5">
        <w:rPr>
          <w:rFonts w:cs="Arial"/>
          <w:sz w:val="16"/>
        </w:rPr>
        <w:t xml:space="preserve">. The </w:t>
      </w:r>
      <w:r w:rsidRPr="00CF0BA5">
        <w:rPr>
          <w:rStyle w:val="Emphasis"/>
        </w:rPr>
        <w:t>first</w:t>
      </w:r>
      <w:r w:rsidRPr="00CF0BA5">
        <w:rPr>
          <w:rFonts w:cs="Arial"/>
          <w:sz w:val="16"/>
        </w:rPr>
        <w:t xml:space="preserve"> and most obvious is </w:t>
      </w:r>
      <w:r w:rsidRPr="00CF0BA5">
        <w:rPr>
          <w:rStyle w:val="Emphasis"/>
        </w:rPr>
        <w:t xml:space="preserve">the </w:t>
      </w:r>
      <w:r w:rsidRPr="00CF0BA5">
        <w:rPr>
          <w:rStyle w:val="Emphasis"/>
          <w:highlight w:val="cyan"/>
        </w:rPr>
        <w:t xml:space="preserve">duty of </w:t>
      </w:r>
      <w:r w:rsidRPr="00CF0BA5">
        <w:rPr>
          <w:rStyle w:val="Emphasis"/>
        </w:rPr>
        <w:t xml:space="preserve">the </w:t>
      </w:r>
      <w:r w:rsidRPr="00CF0BA5">
        <w:rPr>
          <w:rStyle w:val="Emphasis"/>
          <w:highlight w:val="cyan"/>
        </w:rPr>
        <w:t>courts to</w:t>
      </w:r>
      <w:r w:rsidRPr="00CF0BA5">
        <w:rPr>
          <w:rStyle w:val="Emphasis"/>
        </w:rPr>
        <w:t xml:space="preserve"> </w:t>
      </w:r>
      <w:r w:rsidRPr="00CF0BA5">
        <w:rPr>
          <w:rStyle w:val="Emphasis"/>
          <w:highlight w:val="cyan"/>
        </w:rPr>
        <w:t>apply</w:t>
      </w:r>
      <w:r w:rsidRPr="00CF0BA5">
        <w:rPr>
          <w:rStyle w:val="Emphasis"/>
        </w:rPr>
        <w:t xml:space="preserve"> the </w:t>
      </w:r>
      <w:r w:rsidRPr="00CF0BA5">
        <w:rPr>
          <w:rStyle w:val="Emphasis"/>
          <w:highlight w:val="cyan"/>
        </w:rPr>
        <w:t>Sherman</w:t>
      </w:r>
      <w:r w:rsidRPr="00CF0BA5">
        <w:rPr>
          <w:rFonts w:cs="Arial"/>
          <w:sz w:val="16"/>
        </w:rPr>
        <w:t xml:space="preserve"> Act and similar laws </w:t>
      </w:r>
      <w:r w:rsidRPr="00CF0BA5">
        <w:rPr>
          <w:rStyle w:val="Emphasis"/>
          <w:highlight w:val="cyan"/>
        </w:rPr>
        <w:t>as Congress intended</w:t>
      </w:r>
      <w:r w:rsidRPr="00CF0BA5">
        <w:rPr>
          <w:rFonts w:cs="Arial"/>
          <w:sz w:val="16"/>
        </w:rPr>
        <w:t xml:space="preserve">. The </w:t>
      </w:r>
      <w:r w:rsidRPr="00CF0BA5">
        <w:rPr>
          <w:rStyle w:val="StyleUnderline"/>
          <w:rFonts w:cs="Arial"/>
        </w:rPr>
        <w:t>text</w:t>
      </w:r>
      <w:r w:rsidRPr="00CF0BA5">
        <w:rPr>
          <w:rFonts w:cs="Arial"/>
          <w:sz w:val="16"/>
        </w:rPr>
        <w:t xml:space="preserve"> of the statute </w:t>
      </w:r>
      <w:r w:rsidRPr="00CF0BA5">
        <w:rPr>
          <w:rStyle w:val="Emphasis"/>
        </w:rPr>
        <w:t>does not contain exceptions</w:t>
      </w:r>
      <w:r w:rsidRPr="00CF0BA5">
        <w:rPr>
          <w:rFonts w:cs="Arial"/>
          <w:sz w:val="16"/>
        </w:rPr>
        <w:t xml:space="preserve"> for seeking monopolization or restraint of trade through governmental means. And as suggested earlier, the </w:t>
      </w:r>
      <w:r w:rsidRPr="00CF0BA5">
        <w:rPr>
          <w:rStyle w:val="Emphasis"/>
        </w:rPr>
        <w:t>legislative history</w:t>
      </w:r>
      <w:r w:rsidRPr="00CF0BA5">
        <w:rPr>
          <w:rFonts w:cs="Arial"/>
          <w:sz w:val="16"/>
        </w:rPr>
        <w:t xml:space="preserve"> of the antitrust laws </w:t>
      </w:r>
      <w:r w:rsidRPr="00CF0BA5">
        <w:rPr>
          <w:rStyle w:val="StyleUnderline"/>
          <w:rFonts w:cs="Arial"/>
        </w:rPr>
        <w:t xml:space="preserve">does not suggest a Congress that wanted to exempt bribery, deception, or other abuses from antitrust scrutiny. </w:t>
      </w:r>
      <w:r w:rsidRPr="00CF0BA5">
        <w:rPr>
          <w:rStyle w:val="StyleUnderline"/>
          <w:rFonts w:cs="Arial"/>
          <w:highlight w:val="cyan"/>
        </w:rPr>
        <w:t>Noerr</w:t>
      </w:r>
      <w:r w:rsidRPr="00CF0BA5">
        <w:rPr>
          <w:rStyle w:val="StyleUnderline"/>
          <w:rFonts w:cs="Arial"/>
        </w:rPr>
        <w:t xml:space="preserve"> has therefore </w:t>
      </w:r>
      <w:r w:rsidRPr="00CF0BA5">
        <w:rPr>
          <w:rStyle w:val="Emphasis"/>
          <w:highlight w:val="cyan"/>
        </w:rPr>
        <w:t>prevented</w:t>
      </w:r>
      <w:r w:rsidRPr="00CF0BA5">
        <w:rPr>
          <w:rFonts w:cs="Arial"/>
          <w:sz w:val="16"/>
        </w:rPr>
        <w:t xml:space="preserve"> government from </w:t>
      </w:r>
      <w:r w:rsidRPr="00CF0BA5">
        <w:rPr>
          <w:rStyle w:val="StyleUnderline"/>
          <w:rFonts w:cs="Arial"/>
          <w:highlight w:val="cyan"/>
        </w:rPr>
        <w:t>confronting</w:t>
      </w:r>
      <w:r w:rsidRPr="00CF0BA5">
        <w:rPr>
          <w:rFonts w:cs="Arial"/>
          <w:sz w:val="16"/>
        </w:rPr>
        <w:t xml:space="preserve"> some of </w:t>
      </w:r>
      <w:r w:rsidRPr="00CF0BA5">
        <w:rPr>
          <w:rStyle w:val="StyleUnderline"/>
          <w:rFonts w:cs="Arial"/>
        </w:rPr>
        <w:t xml:space="preserve">the </w:t>
      </w:r>
      <w:r w:rsidRPr="00CF0BA5">
        <w:rPr>
          <w:rStyle w:val="StyleUnderline"/>
          <w:rFonts w:cs="Arial"/>
          <w:highlight w:val="cyan"/>
        </w:rPr>
        <w:t>problems</w:t>
      </w:r>
      <w:r w:rsidRPr="00CF0BA5">
        <w:rPr>
          <w:rStyle w:val="StyleUnderline"/>
          <w:rFonts w:cs="Arial"/>
        </w:rPr>
        <w:t xml:space="preserve"> that the </w:t>
      </w:r>
      <w:r w:rsidRPr="00CF0BA5">
        <w:rPr>
          <w:rStyle w:val="StyleUnderline"/>
          <w:rFonts w:cs="Arial"/>
          <w:highlight w:val="cyan"/>
        </w:rPr>
        <w:t>antitrust</w:t>
      </w:r>
      <w:r w:rsidRPr="00CF0BA5">
        <w:rPr>
          <w:rStyle w:val="StyleUnderline"/>
          <w:rFonts w:cs="Arial"/>
        </w:rPr>
        <w:t xml:space="preserve"> laws were </w:t>
      </w:r>
      <w:r w:rsidRPr="00CF0BA5">
        <w:rPr>
          <w:rStyle w:val="StyleUnderline"/>
          <w:rFonts w:cs="Arial"/>
          <w:highlight w:val="cyan"/>
        </w:rPr>
        <w:t>meant to solve.</w:t>
      </w:r>
    </w:p>
    <w:p w14:paraId="1A29FFBF" w14:textId="77777777" w:rsidR="00E84FA1" w:rsidRPr="00CF0BA5" w:rsidRDefault="00E84FA1" w:rsidP="00E84FA1">
      <w:pPr>
        <w:rPr>
          <w:rFonts w:cs="Arial"/>
          <w:u w:val="single"/>
        </w:rPr>
      </w:pPr>
      <w:r w:rsidRPr="00CF0BA5">
        <w:rPr>
          <w:rFonts w:cs="Arial"/>
          <w:sz w:val="16"/>
        </w:rPr>
        <w:t xml:space="preserve">The </w:t>
      </w:r>
      <w:r w:rsidRPr="00CF0BA5">
        <w:rPr>
          <w:rStyle w:val="Emphasis"/>
        </w:rPr>
        <w:t>second</w:t>
      </w:r>
      <w:r w:rsidRPr="00CF0BA5">
        <w:rPr>
          <w:rFonts w:cs="Arial"/>
          <w:sz w:val="16"/>
        </w:rPr>
        <w:t xml:space="preserve"> reason to overrule Noerr </w:t>
      </w:r>
      <w:r w:rsidRPr="00CF0BA5">
        <w:rPr>
          <w:rStyle w:val="StyleUnderline"/>
          <w:rFonts w:cs="Arial"/>
        </w:rPr>
        <w:t xml:space="preserve">is to ensure greater </w:t>
      </w:r>
      <w:r w:rsidRPr="00CF0BA5">
        <w:rPr>
          <w:rStyle w:val="Emphasis"/>
        </w:rPr>
        <w:t>consistency</w:t>
      </w:r>
      <w:r w:rsidRPr="00CF0BA5">
        <w:rPr>
          <w:rFonts w:cs="Arial"/>
          <w:sz w:val="16"/>
        </w:rPr>
        <w:t xml:space="preserve"> in the courts. </w:t>
      </w:r>
      <w:r w:rsidRPr="00CF0BA5">
        <w:rPr>
          <w:rStyle w:val="StyleUnderline"/>
          <w:rFonts w:cs="Arial"/>
        </w:rPr>
        <w:t>As it stands</w:t>
      </w:r>
      <w:r w:rsidRPr="00CF0BA5">
        <w:rPr>
          <w:rStyle w:val="StyleUnderline"/>
          <w:rFonts w:cs="Arial"/>
          <w:highlight w:val="cyan"/>
        </w:rPr>
        <w:t>, some</w:t>
      </w:r>
      <w:r w:rsidRPr="00CF0BA5">
        <w:rPr>
          <w:rStyle w:val="StyleUnderline"/>
          <w:rFonts w:cs="Arial"/>
        </w:rPr>
        <w:t xml:space="preserve"> </w:t>
      </w:r>
      <w:r w:rsidRPr="00CF0BA5">
        <w:rPr>
          <w:rStyle w:val="StyleUnderline"/>
          <w:rFonts w:cs="Arial"/>
          <w:highlight w:val="cyan"/>
        </w:rPr>
        <w:t>courts consider First Amendment</w:t>
      </w:r>
      <w:r w:rsidRPr="00CF0BA5">
        <w:rPr>
          <w:rFonts w:cs="Arial"/>
          <w:sz w:val="16"/>
        </w:rPr>
        <w:t xml:space="preserve"> limits when deciding Noerr cases, but </w:t>
      </w:r>
      <w:r w:rsidRPr="00CF0BA5">
        <w:rPr>
          <w:rStyle w:val="StyleUnderline"/>
          <w:rFonts w:cs="Arial"/>
          <w:highlight w:val="cyan"/>
        </w:rPr>
        <w:t>others</w:t>
      </w:r>
      <w:r w:rsidRPr="00CF0BA5">
        <w:rPr>
          <w:rFonts w:cs="Arial"/>
          <w:sz w:val="16"/>
        </w:rPr>
        <w:t xml:space="preserve"> feel free to </w:t>
      </w:r>
      <w:r w:rsidRPr="00CF0BA5">
        <w:rPr>
          <w:rStyle w:val="StyleUnderline"/>
          <w:rFonts w:cs="Arial"/>
          <w:highlight w:val="cyan"/>
        </w:rPr>
        <w:t>treat Noerr as</w:t>
      </w:r>
      <w:r w:rsidRPr="00CF0BA5">
        <w:rPr>
          <w:rStyle w:val="StyleUnderline"/>
          <w:rFonts w:cs="Arial"/>
        </w:rPr>
        <w:t xml:space="preserve"> a </w:t>
      </w:r>
      <w:r w:rsidRPr="00CF0BA5">
        <w:rPr>
          <w:rStyle w:val="Emphasis"/>
          <w:highlight w:val="cyan"/>
        </w:rPr>
        <w:t>free-floating doctrine</w:t>
      </w:r>
      <w:r w:rsidRPr="00CF0BA5">
        <w:rPr>
          <w:rFonts w:cs="Arial"/>
          <w:sz w:val="16"/>
        </w:rPr>
        <w:t xml:space="preserve"> that can be extended regardless of its basis in the First Amendment. </w:t>
      </w:r>
      <w:r w:rsidRPr="00CF0BA5">
        <w:rPr>
          <w:rStyle w:val="StyleUnderline"/>
          <w:rFonts w:cs="Arial"/>
        </w:rPr>
        <w:t xml:space="preserve">The </w:t>
      </w:r>
      <w:r w:rsidRPr="00CF0BA5">
        <w:rPr>
          <w:rStyle w:val="StyleUnderline"/>
          <w:rFonts w:cs="Arial"/>
          <w:highlight w:val="cyan"/>
        </w:rPr>
        <w:t>current approach</w:t>
      </w:r>
      <w:r w:rsidRPr="00CF0BA5">
        <w:rPr>
          <w:rStyle w:val="StyleUnderline"/>
          <w:rFonts w:cs="Arial"/>
        </w:rPr>
        <w:t xml:space="preserve"> is a </w:t>
      </w:r>
      <w:r w:rsidRPr="00CF0BA5">
        <w:rPr>
          <w:rStyle w:val="StyleUnderline"/>
          <w:rFonts w:cs="Arial"/>
          <w:highlight w:val="cyan"/>
        </w:rPr>
        <w:t xml:space="preserve">recipe for </w:t>
      </w:r>
      <w:r w:rsidRPr="00CF0BA5">
        <w:rPr>
          <w:rStyle w:val="Emphasis"/>
          <w:highlight w:val="cyan"/>
        </w:rPr>
        <w:t>inconsistency and circuit splits</w:t>
      </w:r>
      <w:r w:rsidRPr="00CF0BA5">
        <w:rPr>
          <w:rStyle w:val="StyleUnderline"/>
          <w:rFonts w:cs="Arial"/>
          <w:highlight w:val="cyan"/>
        </w:rPr>
        <w:t>.</w:t>
      </w:r>
    </w:p>
    <w:p w14:paraId="58450599" w14:textId="77777777" w:rsidR="00E84FA1" w:rsidRPr="00CF0BA5" w:rsidRDefault="00E84FA1" w:rsidP="00E84FA1">
      <w:pPr>
        <w:rPr>
          <w:rFonts w:cs="Arial"/>
          <w:sz w:val="16"/>
        </w:rPr>
      </w:pPr>
      <w:r w:rsidRPr="00CF0BA5">
        <w:rPr>
          <w:rStyle w:val="StyleUnderline"/>
          <w:rFonts w:cs="Arial"/>
        </w:rPr>
        <w:t>When facing a case</w:t>
      </w:r>
      <w:r w:rsidRPr="00CF0BA5">
        <w:rPr>
          <w:rFonts w:cs="Arial"/>
          <w:sz w:val="16"/>
        </w:rPr>
        <w:t xml:space="preserve"> involving alleged political activity, </w:t>
      </w:r>
      <w:r w:rsidRPr="00CF0BA5">
        <w:rPr>
          <w:rStyle w:val="StyleUnderline"/>
          <w:rFonts w:cs="Arial"/>
        </w:rPr>
        <w:t xml:space="preserve">a </w:t>
      </w:r>
      <w:r w:rsidRPr="00CF0BA5">
        <w:rPr>
          <w:rStyle w:val="StyleUnderline"/>
          <w:rFonts w:cs="Arial"/>
          <w:highlight w:val="cyan"/>
        </w:rPr>
        <w:t>court would break</w:t>
      </w:r>
      <w:r w:rsidRPr="00CF0BA5">
        <w:rPr>
          <w:rStyle w:val="StyleUnderline"/>
          <w:rFonts w:cs="Arial"/>
        </w:rPr>
        <w:t xml:space="preserve"> the </w:t>
      </w:r>
      <w:r w:rsidRPr="00CF0BA5">
        <w:rPr>
          <w:rStyle w:val="StyleUnderline"/>
          <w:rFonts w:cs="Arial"/>
          <w:highlight w:val="cyan"/>
        </w:rPr>
        <w:t>analysis</w:t>
      </w:r>
      <w:r w:rsidRPr="00CF0BA5">
        <w:rPr>
          <w:rStyle w:val="StyleUnderline"/>
          <w:rFonts w:cs="Arial"/>
        </w:rPr>
        <w:t xml:space="preserve"> into its constituent parts, </w:t>
      </w:r>
      <w:r w:rsidRPr="00CF0BA5">
        <w:rPr>
          <w:rStyle w:val="StyleUnderline"/>
          <w:rFonts w:cs="Arial"/>
          <w:highlight w:val="cyan"/>
        </w:rPr>
        <w:t>so</w:t>
      </w:r>
      <w:r w:rsidRPr="00CF0BA5">
        <w:rPr>
          <w:rStyle w:val="StyleUnderline"/>
          <w:rFonts w:cs="Arial"/>
        </w:rPr>
        <w:t xml:space="preserve"> that it </w:t>
      </w:r>
      <w:r w:rsidRPr="00CF0BA5">
        <w:rPr>
          <w:rStyle w:val="StyleUnderline"/>
          <w:rFonts w:cs="Arial"/>
          <w:highlight w:val="cyan"/>
        </w:rPr>
        <w:t>becomes</w:t>
      </w:r>
      <w:r w:rsidRPr="00CF0BA5">
        <w:rPr>
          <w:rStyle w:val="StyleUnderline"/>
          <w:rFonts w:cs="Arial"/>
        </w:rPr>
        <w:t xml:space="preserve"> </w:t>
      </w:r>
      <w:r w:rsidRPr="00CF0BA5">
        <w:rPr>
          <w:rStyle w:val="StyleUnderline"/>
          <w:rFonts w:cs="Arial"/>
          <w:highlight w:val="cyan"/>
        </w:rPr>
        <w:t>obvious</w:t>
      </w:r>
      <w:r w:rsidRPr="00CF0BA5">
        <w:rPr>
          <w:rStyle w:val="StyleUnderline"/>
          <w:rFonts w:cs="Arial"/>
        </w:rPr>
        <w:t xml:space="preserve"> </w:t>
      </w:r>
      <w:r w:rsidRPr="00CF0BA5">
        <w:rPr>
          <w:rStyle w:val="StyleUnderline"/>
          <w:rFonts w:cs="Arial"/>
          <w:highlight w:val="cyan"/>
        </w:rPr>
        <w:t xml:space="preserve">whether any given ruling is </w:t>
      </w:r>
      <w:r w:rsidRPr="00CF0BA5">
        <w:rPr>
          <w:rStyle w:val="Emphasis"/>
          <w:highlight w:val="cyan"/>
        </w:rPr>
        <w:t>statutory</w:t>
      </w:r>
      <w:r w:rsidRPr="00CF0BA5">
        <w:rPr>
          <w:rStyle w:val="StyleUnderline"/>
          <w:rFonts w:cs="Arial"/>
          <w:highlight w:val="cyan"/>
        </w:rPr>
        <w:t xml:space="preserve"> or </w:t>
      </w:r>
      <w:r w:rsidRPr="00CF0BA5">
        <w:rPr>
          <w:rStyle w:val="Emphasis"/>
          <w:highlight w:val="cyan"/>
        </w:rPr>
        <w:t>constitutional</w:t>
      </w:r>
      <w:r w:rsidRPr="00CF0BA5">
        <w:rPr>
          <w:rStyle w:val="StyleUnderline"/>
          <w:rFonts w:cs="Arial"/>
        </w:rPr>
        <w:t xml:space="preserve">. One would </w:t>
      </w:r>
      <w:r w:rsidRPr="00CF0BA5">
        <w:rPr>
          <w:rStyle w:val="Emphasis"/>
          <w:highlight w:val="cyan"/>
        </w:rPr>
        <w:t>first ask</w:t>
      </w:r>
      <w:r w:rsidRPr="00CF0BA5">
        <w:rPr>
          <w:rFonts w:cs="Arial"/>
          <w:sz w:val="16"/>
          <w:highlight w:val="cyan"/>
        </w:rPr>
        <w:t xml:space="preserve"> </w:t>
      </w:r>
      <w:r w:rsidRPr="00CF0BA5">
        <w:rPr>
          <w:rStyle w:val="StyleUnderline"/>
          <w:rFonts w:cs="Arial"/>
          <w:highlight w:val="cyan"/>
        </w:rPr>
        <w:t>whether</w:t>
      </w:r>
      <w:r w:rsidRPr="00CF0BA5">
        <w:rPr>
          <w:rStyle w:val="StyleUnderline"/>
          <w:rFonts w:cs="Arial"/>
        </w:rPr>
        <w:t xml:space="preserve"> the </w:t>
      </w:r>
      <w:r w:rsidRPr="00CF0BA5">
        <w:rPr>
          <w:rStyle w:val="StyleUnderline"/>
          <w:rFonts w:cs="Arial"/>
          <w:highlight w:val="cyan"/>
        </w:rPr>
        <w:t>conduct</w:t>
      </w:r>
      <w:r w:rsidRPr="00CF0BA5">
        <w:rPr>
          <w:rFonts w:cs="Arial"/>
          <w:sz w:val="16"/>
        </w:rPr>
        <w:t xml:space="preserve"> in question </w:t>
      </w:r>
      <w:r w:rsidRPr="00CF0BA5">
        <w:rPr>
          <w:rStyle w:val="StyleUnderline"/>
          <w:rFonts w:cs="Arial"/>
          <w:highlight w:val="cyan"/>
        </w:rPr>
        <w:t>represents</w:t>
      </w:r>
      <w:r w:rsidRPr="00CF0BA5">
        <w:rPr>
          <w:rStyle w:val="StyleUnderline"/>
          <w:rFonts w:cs="Arial"/>
        </w:rPr>
        <w:t xml:space="preserve"> an </w:t>
      </w:r>
      <w:r w:rsidRPr="00CF0BA5">
        <w:rPr>
          <w:rStyle w:val="StyleUnderline"/>
          <w:rFonts w:cs="Arial"/>
          <w:highlight w:val="cyan"/>
        </w:rPr>
        <w:t>activity</w:t>
      </w:r>
      <w:r w:rsidRPr="00CF0BA5">
        <w:rPr>
          <w:rStyle w:val="StyleUnderline"/>
          <w:rFonts w:cs="Arial"/>
        </w:rPr>
        <w:t xml:space="preserve"> that </w:t>
      </w:r>
      <w:r w:rsidRPr="00CF0BA5">
        <w:rPr>
          <w:rStyle w:val="Emphasis"/>
          <w:highlight w:val="cyan"/>
        </w:rPr>
        <w:t>Congress meant to</w:t>
      </w:r>
      <w:r w:rsidRPr="00CF0BA5">
        <w:rPr>
          <w:rStyle w:val="Emphasis"/>
        </w:rPr>
        <w:t xml:space="preserve"> </w:t>
      </w:r>
      <w:r w:rsidRPr="00CF0BA5">
        <w:rPr>
          <w:rStyle w:val="Emphasis"/>
          <w:highlight w:val="cyan"/>
        </w:rPr>
        <w:t>prohibit</w:t>
      </w:r>
      <w:r w:rsidRPr="00CF0BA5">
        <w:rPr>
          <w:rFonts w:cs="Arial"/>
          <w:sz w:val="16"/>
        </w:rPr>
        <w:t xml:space="preserve"> </w:t>
      </w:r>
      <w:r w:rsidRPr="00CF0BA5">
        <w:rPr>
          <w:rStyle w:val="StyleUnderline"/>
          <w:rFonts w:cs="Arial"/>
          <w:highlight w:val="cyan"/>
        </w:rPr>
        <w:t>in</w:t>
      </w:r>
      <w:r w:rsidRPr="00CF0BA5">
        <w:rPr>
          <w:rFonts w:cs="Arial"/>
          <w:sz w:val="16"/>
        </w:rPr>
        <w:t xml:space="preserve"> Section 1 or 2 of the </w:t>
      </w:r>
      <w:r w:rsidRPr="00CF0BA5">
        <w:rPr>
          <w:rStyle w:val="Emphasis"/>
          <w:highlight w:val="cyan"/>
        </w:rPr>
        <w:t>Sherman</w:t>
      </w:r>
      <w:r w:rsidRPr="00CF0BA5">
        <w:rPr>
          <w:rFonts w:cs="Arial"/>
          <w:sz w:val="16"/>
        </w:rPr>
        <w:t xml:space="preserve"> Act, Section 3 or 7 of the </w:t>
      </w:r>
      <w:r w:rsidRPr="00CF0BA5">
        <w:rPr>
          <w:rStyle w:val="Emphasis"/>
          <w:highlight w:val="cyan"/>
        </w:rPr>
        <w:t>Clayton</w:t>
      </w:r>
      <w:r w:rsidRPr="00CF0BA5">
        <w:rPr>
          <w:rFonts w:cs="Arial"/>
          <w:sz w:val="16"/>
        </w:rPr>
        <w:t xml:space="preserve"> Act, </w:t>
      </w:r>
      <w:r w:rsidRPr="00CF0BA5">
        <w:rPr>
          <w:rStyle w:val="StyleUnderline"/>
          <w:rFonts w:cs="Arial"/>
          <w:highlight w:val="cyan"/>
        </w:rPr>
        <w:t>or</w:t>
      </w:r>
      <w:r w:rsidRPr="00CF0BA5">
        <w:rPr>
          <w:rFonts w:cs="Arial"/>
          <w:sz w:val="16"/>
        </w:rPr>
        <w:t xml:space="preserve"> Section 5 of </w:t>
      </w:r>
      <w:r w:rsidRPr="00CF0BA5">
        <w:rPr>
          <w:rStyle w:val="StyleUnderline"/>
          <w:rFonts w:cs="Arial"/>
        </w:rPr>
        <w:t xml:space="preserve">the </w:t>
      </w:r>
      <w:r w:rsidRPr="00CF0BA5">
        <w:rPr>
          <w:rStyle w:val="Emphasis"/>
          <w:highlight w:val="cyan"/>
        </w:rPr>
        <w:t>FTC</w:t>
      </w:r>
      <w:r w:rsidRPr="00CF0BA5">
        <w:rPr>
          <w:rStyle w:val="Emphasis"/>
        </w:rPr>
        <w:t xml:space="preserve"> Act</w:t>
      </w:r>
      <w:r w:rsidRPr="00CF0BA5">
        <w:rPr>
          <w:rFonts w:cs="Arial"/>
          <w:sz w:val="16"/>
        </w:rPr>
        <w:t xml:space="preserve">. </w:t>
      </w:r>
      <w:r w:rsidRPr="00CF0BA5">
        <w:rPr>
          <w:rStyle w:val="StyleUnderline"/>
          <w:rFonts w:cs="Arial"/>
        </w:rPr>
        <w:t xml:space="preserve">Once that is done, the </w:t>
      </w:r>
      <w:r w:rsidRPr="00CF0BA5">
        <w:rPr>
          <w:rStyle w:val="StyleUnderline"/>
          <w:rFonts w:cs="Arial"/>
          <w:highlight w:val="cyan"/>
        </w:rPr>
        <w:t>court can then consider</w:t>
      </w:r>
      <w:r w:rsidRPr="00CF0BA5">
        <w:rPr>
          <w:rFonts w:cs="Arial"/>
          <w:sz w:val="16"/>
        </w:rPr>
        <w:t xml:space="preserve"> whether the conduct is nonetheless protected by </w:t>
      </w:r>
      <w:r w:rsidRPr="00CF0BA5">
        <w:rPr>
          <w:rStyle w:val="Emphasis"/>
        </w:rPr>
        <w:t xml:space="preserve">the </w:t>
      </w:r>
      <w:r w:rsidRPr="00CF0BA5">
        <w:rPr>
          <w:rStyle w:val="Emphasis"/>
          <w:highlight w:val="cyan"/>
        </w:rPr>
        <w:t>First</w:t>
      </w:r>
      <w:r w:rsidRPr="00CF0BA5">
        <w:rPr>
          <w:rStyle w:val="Emphasis"/>
        </w:rPr>
        <w:t xml:space="preserve"> </w:t>
      </w:r>
      <w:r w:rsidRPr="00CF0BA5">
        <w:rPr>
          <w:rStyle w:val="Emphasis"/>
          <w:highlight w:val="cyan"/>
        </w:rPr>
        <w:t>Amendment</w:t>
      </w:r>
      <w:r w:rsidRPr="00CF0BA5">
        <w:rPr>
          <w:rFonts w:cs="Arial"/>
          <w:sz w:val="16"/>
        </w:rPr>
        <w:t xml:space="preserve">, relying on established First Amendment doctrine. Doing </w:t>
      </w:r>
      <w:r w:rsidRPr="00CF0BA5">
        <w:rPr>
          <w:rStyle w:val="StyleUnderline"/>
          <w:rFonts w:cs="Arial"/>
        </w:rPr>
        <w:t xml:space="preserve">this </w:t>
      </w:r>
      <w:r w:rsidRPr="00CF0BA5">
        <w:rPr>
          <w:rStyle w:val="StyleUnderline"/>
          <w:rFonts w:cs="Arial"/>
          <w:highlight w:val="cyan"/>
        </w:rPr>
        <w:t xml:space="preserve">would not allow courts to </w:t>
      </w:r>
      <w:r w:rsidRPr="00CF0BA5">
        <w:rPr>
          <w:rStyle w:val="Emphasis"/>
        </w:rPr>
        <w:t>mix the issues</w:t>
      </w:r>
      <w:r w:rsidRPr="00CF0BA5">
        <w:rPr>
          <w:rFonts w:cs="Arial"/>
          <w:sz w:val="16"/>
        </w:rPr>
        <w:t xml:space="preserve"> </w:t>
      </w:r>
      <w:r w:rsidRPr="00CF0BA5">
        <w:rPr>
          <w:rStyle w:val="StyleUnderline"/>
          <w:rFonts w:cs="Arial"/>
        </w:rPr>
        <w:t xml:space="preserve">and consequently </w:t>
      </w:r>
      <w:r w:rsidRPr="00CF0BA5">
        <w:rPr>
          <w:rStyle w:val="Emphasis"/>
          <w:highlight w:val="cyan"/>
        </w:rPr>
        <w:t>avoid analysis</w:t>
      </w:r>
      <w:r w:rsidRPr="00CF0BA5">
        <w:rPr>
          <w:rFonts w:cs="Arial"/>
          <w:sz w:val="16"/>
          <w:highlight w:val="cyan"/>
        </w:rPr>
        <w:t xml:space="preserve"> </w:t>
      </w:r>
      <w:r w:rsidRPr="00CF0BA5">
        <w:rPr>
          <w:rFonts w:cs="Arial"/>
          <w:sz w:val="16"/>
        </w:rPr>
        <w:t>of either.</w:t>
      </w:r>
    </w:p>
    <w:p w14:paraId="6AF495CC" w14:textId="77777777" w:rsidR="00E84FA1" w:rsidRPr="00CF0BA5" w:rsidRDefault="00E84FA1" w:rsidP="00E84FA1">
      <w:pPr>
        <w:rPr>
          <w:rFonts w:cs="Arial"/>
          <w:sz w:val="16"/>
        </w:rPr>
      </w:pPr>
      <w:r w:rsidRPr="00CF0BA5">
        <w:rPr>
          <w:rFonts w:cs="Arial"/>
          <w:sz w:val="16"/>
        </w:rPr>
        <w:t xml:space="preserve">The </w:t>
      </w:r>
      <w:r w:rsidRPr="00CF0BA5">
        <w:rPr>
          <w:rStyle w:val="Emphasis"/>
        </w:rPr>
        <w:t>third</w:t>
      </w:r>
      <w:r w:rsidRPr="00CF0BA5">
        <w:rPr>
          <w:rFonts w:cs="Arial"/>
          <w:sz w:val="16"/>
        </w:rPr>
        <w:t xml:space="preserve"> reason is related: </w:t>
      </w:r>
      <w:r w:rsidRPr="00CF0BA5">
        <w:rPr>
          <w:rStyle w:val="StyleUnderline"/>
          <w:rFonts w:cs="Arial"/>
          <w:highlight w:val="cyan"/>
        </w:rPr>
        <w:t>maintaining</w:t>
      </w:r>
      <w:r w:rsidRPr="00CF0BA5">
        <w:rPr>
          <w:rStyle w:val="StyleUnderline"/>
          <w:rFonts w:cs="Arial"/>
        </w:rPr>
        <w:t xml:space="preserve"> the </w:t>
      </w:r>
      <w:r w:rsidRPr="00CF0BA5">
        <w:rPr>
          <w:rStyle w:val="Emphasis"/>
          <w:highlight w:val="cyan"/>
        </w:rPr>
        <w:t>coherence</w:t>
      </w:r>
      <w:r w:rsidRPr="00CF0BA5">
        <w:rPr>
          <w:rStyle w:val="StyleUnderline"/>
          <w:rFonts w:cs="Arial"/>
        </w:rPr>
        <w:t xml:space="preserve"> </w:t>
      </w:r>
      <w:r w:rsidRPr="00CF0BA5">
        <w:rPr>
          <w:rStyle w:val="StyleUnderline"/>
          <w:rFonts w:cs="Arial"/>
          <w:highlight w:val="cyan"/>
        </w:rPr>
        <w:t>of</w:t>
      </w:r>
      <w:r w:rsidRPr="00CF0BA5">
        <w:rPr>
          <w:rStyle w:val="StyleUnderline"/>
          <w:rFonts w:cs="Arial"/>
        </w:rPr>
        <w:t xml:space="preserve"> the respective </w:t>
      </w:r>
      <w:r w:rsidRPr="00CF0BA5">
        <w:rPr>
          <w:rStyle w:val="Emphasis"/>
          <w:highlight w:val="cyan"/>
        </w:rPr>
        <w:t>constitutional</w:t>
      </w:r>
      <w:r w:rsidRPr="00CF0BA5">
        <w:rPr>
          <w:rStyle w:val="StyleUnderline"/>
          <w:rFonts w:cs="Arial"/>
          <w:highlight w:val="cyan"/>
        </w:rPr>
        <w:t xml:space="preserve"> and</w:t>
      </w:r>
      <w:r w:rsidRPr="00CF0BA5">
        <w:rPr>
          <w:rStyle w:val="StyleUnderline"/>
          <w:rFonts w:cs="Arial"/>
        </w:rPr>
        <w:t xml:space="preserve"> </w:t>
      </w:r>
      <w:r w:rsidRPr="00CF0BA5">
        <w:rPr>
          <w:rStyle w:val="Emphasis"/>
          <w:highlight w:val="cyan"/>
        </w:rPr>
        <w:t>statutory</w:t>
      </w:r>
      <w:r w:rsidRPr="00CF0BA5">
        <w:rPr>
          <w:rStyle w:val="Emphasis"/>
        </w:rPr>
        <w:t xml:space="preserve"> </w:t>
      </w:r>
      <w:r w:rsidRPr="00CF0BA5">
        <w:rPr>
          <w:rStyle w:val="Emphasis"/>
          <w:highlight w:val="cyan"/>
        </w:rPr>
        <w:t>doctrines</w:t>
      </w:r>
      <w:r w:rsidRPr="00CF0BA5">
        <w:rPr>
          <w:rFonts w:cs="Arial"/>
          <w:sz w:val="16"/>
        </w:rPr>
        <w:t xml:space="preserve">. Because </w:t>
      </w:r>
      <w:r w:rsidRPr="00CF0BA5">
        <w:rPr>
          <w:rStyle w:val="StyleUnderline"/>
          <w:rFonts w:cs="Arial"/>
          <w:highlight w:val="cyan"/>
        </w:rPr>
        <w:t>Noerr</w:t>
      </w:r>
      <w:r w:rsidRPr="00CF0BA5">
        <w:rPr>
          <w:rFonts w:cs="Arial"/>
          <w:sz w:val="16"/>
        </w:rPr>
        <w:t xml:space="preserve"> does not clearly call for either, it </w:t>
      </w:r>
      <w:r w:rsidRPr="00CF0BA5">
        <w:rPr>
          <w:rStyle w:val="StyleUnderline"/>
          <w:rFonts w:cs="Arial"/>
          <w:highlight w:val="cyan"/>
        </w:rPr>
        <w:t>creates</w:t>
      </w:r>
      <w:r w:rsidRPr="00CF0BA5">
        <w:rPr>
          <w:rStyle w:val="StyleUnderline"/>
          <w:rFonts w:cs="Arial"/>
        </w:rPr>
        <w:t xml:space="preserve"> a pronounced </w:t>
      </w:r>
      <w:r w:rsidRPr="00CF0BA5">
        <w:rPr>
          <w:rStyle w:val="Emphasis"/>
          <w:highlight w:val="cyan"/>
        </w:rPr>
        <w:t>danger of</w:t>
      </w:r>
      <w:r w:rsidRPr="00CF0BA5">
        <w:rPr>
          <w:rStyle w:val="Emphasis"/>
        </w:rPr>
        <w:t xml:space="preserve"> </w:t>
      </w:r>
      <w:r w:rsidRPr="00CF0BA5">
        <w:rPr>
          <w:rStyle w:val="Emphasis"/>
          <w:highlight w:val="cyan"/>
        </w:rPr>
        <w:t>doctrinal creep</w:t>
      </w:r>
      <w:r w:rsidRPr="00CF0BA5">
        <w:rPr>
          <w:rFonts w:cs="Arial"/>
          <w:sz w:val="16"/>
        </w:rPr>
        <w:t xml:space="preserve">. To the extent that protected speech or petitioning under the First Amendment is implicated, </w:t>
      </w:r>
      <w:r w:rsidRPr="00CF0BA5">
        <w:rPr>
          <w:rStyle w:val="StyleUnderline"/>
          <w:rFonts w:cs="Arial"/>
        </w:rPr>
        <w:t>the First Amendment’s</w:t>
      </w:r>
      <w:r w:rsidRPr="00CF0BA5">
        <w:rPr>
          <w:rFonts w:cs="Arial"/>
          <w:sz w:val="16"/>
        </w:rPr>
        <w:t xml:space="preserve"> own </w:t>
      </w:r>
      <w:r w:rsidRPr="00CF0BA5">
        <w:rPr>
          <w:rStyle w:val="StyleUnderline"/>
          <w:rFonts w:cs="Arial"/>
        </w:rPr>
        <w:t>jurisprudence is best</w:t>
      </w:r>
      <w:r w:rsidRPr="00CF0BA5">
        <w:rPr>
          <w:rFonts w:cs="Arial"/>
          <w:sz w:val="16"/>
        </w:rPr>
        <w:t xml:space="preserve"> suited to provide an answer. </w:t>
      </w:r>
      <w:r w:rsidRPr="00CF0BA5">
        <w:rPr>
          <w:rStyle w:val="StyleUnderline"/>
          <w:rFonts w:cs="Arial"/>
          <w:highlight w:val="cyan"/>
        </w:rPr>
        <w:t>To</w:t>
      </w:r>
      <w:r w:rsidRPr="00CF0BA5">
        <w:rPr>
          <w:rStyle w:val="StyleUnderline"/>
          <w:rFonts w:cs="Arial"/>
        </w:rPr>
        <w:t xml:space="preserve"> the </w:t>
      </w:r>
      <w:r w:rsidRPr="00CF0BA5">
        <w:rPr>
          <w:rStyle w:val="StyleUnderline"/>
          <w:rFonts w:cs="Arial"/>
          <w:highlight w:val="cyan"/>
        </w:rPr>
        <w:t>degree</w:t>
      </w:r>
      <w:r w:rsidRPr="00CF0BA5">
        <w:rPr>
          <w:rStyle w:val="StyleUnderline"/>
          <w:rFonts w:cs="Arial"/>
        </w:rPr>
        <w:t xml:space="preserve"> that </w:t>
      </w:r>
      <w:r w:rsidRPr="00CF0BA5">
        <w:rPr>
          <w:rStyle w:val="StyleUnderline"/>
          <w:rFonts w:cs="Arial"/>
          <w:highlight w:val="cyan"/>
        </w:rPr>
        <w:t>hard statutory</w:t>
      </w:r>
      <w:r w:rsidRPr="00CF0BA5">
        <w:rPr>
          <w:rStyle w:val="StyleUnderline"/>
          <w:rFonts w:cs="Arial"/>
        </w:rPr>
        <w:t xml:space="preserve"> </w:t>
      </w:r>
      <w:r w:rsidRPr="00CF0BA5">
        <w:rPr>
          <w:rStyle w:val="StyleUnderline"/>
          <w:rFonts w:cs="Arial"/>
          <w:highlight w:val="cyan"/>
        </w:rPr>
        <w:t>questions are presented</w:t>
      </w:r>
      <w:r w:rsidRPr="00CF0BA5">
        <w:rPr>
          <w:rFonts w:cs="Arial"/>
          <w:sz w:val="16"/>
        </w:rPr>
        <w:t>—just when is anticompetitive bribery a violation of the FTC Act?—</w:t>
      </w:r>
      <w:r w:rsidRPr="00CF0BA5">
        <w:rPr>
          <w:rStyle w:val="Emphasis"/>
        </w:rPr>
        <w:t xml:space="preserve">such </w:t>
      </w:r>
      <w:r w:rsidRPr="00CF0BA5">
        <w:rPr>
          <w:rStyle w:val="Emphasis"/>
          <w:highlight w:val="cyan"/>
        </w:rPr>
        <w:t>questions</w:t>
      </w:r>
      <w:r w:rsidRPr="00CF0BA5">
        <w:rPr>
          <w:rStyle w:val="Emphasis"/>
        </w:rPr>
        <w:t xml:space="preserve"> </w:t>
      </w:r>
      <w:r w:rsidRPr="00CF0BA5">
        <w:rPr>
          <w:rStyle w:val="Emphasis"/>
          <w:highlight w:val="cyan"/>
        </w:rPr>
        <w:t>should be answered</w:t>
      </w:r>
      <w:r w:rsidRPr="00CF0BA5">
        <w:rPr>
          <w:rFonts w:cs="Arial"/>
          <w:sz w:val="16"/>
          <w:highlight w:val="cyan"/>
        </w:rPr>
        <w:t>,</w:t>
      </w:r>
      <w:r w:rsidRPr="00CF0BA5">
        <w:rPr>
          <w:rFonts w:cs="Arial"/>
          <w:sz w:val="16"/>
        </w:rPr>
        <w:t xml:space="preserve"> as opposed to brushed away with a citation to Noerr.</w:t>
      </w:r>
    </w:p>
    <w:p w14:paraId="44239D6F" w14:textId="77777777" w:rsidR="00E84FA1" w:rsidRPr="00CF0BA5" w:rsidRDefault="00E84FA1" w:rsidP="00E84FA1">
      <w:pPr>
        <w:rPr>
          <w:rFonts w:cs="Arial"/>
          <w:sz w:val="16"/>
        </w:rPr>
      </w:pPr>
      <w:r w:rsidRPr="00CF0BA5">
        <w:rPr>
          <w:rFonts w:cs="Arial"/>
          <w:sz w:val="16"/>
        </w:rPr>
        <w:t xml:space="preserve">An alternative to overruling Noerr is </w:t>
      </w:r>
      <w:r w:rsidRPr="00CF0BA5">
        <w:rPr>
          <w:rStyle w:val="StyleUnderline"/>
          <w:rFonts w:cs="Arial"/>
        </w:rPr>
        <w:t>to demand that courts consider the First Amendment</w:t>
      </w:r>
      <w:r w:rsidRPr="00CF0BA5">
        <w:rPr>
          <w:rFonts w:cs="Arial"/>
          <w:sz w:val="16"/>
        </w:rPr>
        <w:t xml:space="preserve"> in the course of applying Noerr immunity. This </w:t>
      </w:r>
      <w:r w:rsidRPr="00CF0BA5">
        <w:rPr>
          <w:rStyle w:val="StyleUnderline"/>
          <w:rFonts w:cs="Arial"/>
        </w:rPr>
        <w:t>is better than the current state of affairs</w:t>
      </w:r>
      <w:r w:rsidRPr="00CF0BA5">
        <w:rPr>
          <w:rFonts w:cs="Arial"/>
          <w:sz w:val="16"/>
        </w:rPr>
        <w:t xml:space="preserve"> but has the problem of being too convoluted. Take the bribery case described earlier. It would require the court, in the midst of an antitrust analysis, to consider the scope of any constitutional right to bribery, potentially to create a bribery exception (or to expand the sham exception) and then return to the antitrust point. It is simpler, as is the normal style, to assess whether the conduct in question violates the law and, if so, whether it is nonetheless protected by the First Amendment and then, if so, whether the government’s interests outweigh the speech interests.</w:t>
      </w:r>
    </w:p>
    <w:p w14:paraId="255B7B93" w14:textId="77777777" w:rsidR="00E84FA1" w:rsidRPr="00CF0BA5" w:rsidRDefault="00E84FA1" w:rsidP="00E84FA1">
      <w:pPr>
        <w:rPr>
          <w:rFonts w:cs="Arial"/>
        </w:rPr>
      </w:pPr>
    </w:p>
    <w:p w14:paraId="22EB64C2" w14:textId="77777777" w:rsidR="00E84FA1" w:rsidRPr="00E84FA1" w:rsidRDefault="00E84FA1" w:rsidP="00E84FA1"/>
    <w:p w14:paraId="27696BCC" w14:textId="4DC38C5C" w:rsidR="00AE25F3" w:rsidRDefault="00AE25F3" w:rsidP="00AE25F3">
      <w:pPr>
        <w:pStyle w:val="Heading2"/>
      </w:pPr>
      <w:r>
        <w:lastRenderedPageBreak/>
        <w:t>2AC</w:t>
      </w:r>
    </w:p>
    <w:p w14:paraId="61EC8481" w14:textId="7FE0062F" w:rsidR="006B320B" w:rsidRDefault="00261C0C" w:rsidP="006B320B">
      <w:pPr>
        <w:pStyle w:val="Heading3"/>
      </w:pPr>
      <w:r>
        <w:lastRenderedPageBreak/>
        <w:t>Adv---</w:t>
      </w:r>
      <w:r w:rsidR="006B320B">
        <w:t>Separation of Powers</w:t>
      </w:r>
    </w:p>
    <w:p w14:paraId="46061173" w14:textId="77777777" w:rsidR="006B320B" w:rsidRPr="006B320B" w:rsidRDefault="006B320B" w:rsidP="006B320B">
      <w:pPr>
        <w:keepNext/>
        <w:keepLines/>
        <w:spacing w:before="40"/>
        <w:outlineLvl w:val="3"/>
        <w:rPr>
          <w:rFonts w:eastAsiaTheme="majorEastAsia" w:cstheme="majorBidi"/>
          <w:b/>
          <w:iCs/>
          <w:sz w:val="26"/>
        </w:rPr>
      </w:pPr>
      <w:r w:rsidRPr="006B320B">
        <w:rPr>
          <w:rFonts w:eastAsiaTheme="majorEastAsia" w:cstheme="majorBidi"/>
          <w:b/>
          <w:iCs/>
          <w:sz w:val="26"/>
        </w:rPr>
        <w:t xml:space="preserve">SCOTUS won’t overturn Chevron now---AHA case proves. </w:t>
      </w:r>
    </w:p>
    <w:p w14:paraId="71D848AF" w14:textId="77777777" w:rsidR="006B320B" w:rsidRPr="007623E2" w:rsidRDefault="006B320B" w:rsidP="006B320B">
      <w:r w:rsidRPr="007623E2">
        <w:rPr>
          <w:b/>
          <w:bCs/>
          <w:sz w:val="26"/>
        </w:rPr>
        <w:t>Nachmany 21</w:t>
      </w:r>
      <w:r w:rsidRPr="007623E2">
        <w:t xml:space="preserve"> [Eli Nachmany is a third-year law student at Harvard Law School, where he serves as Editor-in-Chief of the Harvard Journal of Law &amp; Public Policy. Prior to law school, Nachmany worked in the White House Office of American Innovation as a domestic policy aide and as the Speechwriter to the U.S. Secretary of the Interior. 8-9-2021 https://www.yalejreg.com/nc/scotus-faces-a-chevron-decision-tree-in-american-hospital-association-v-becerra-by-eli-nachmany/]</w:t>
      </w:r>
    </w:p>
    <w:p w14:paraId="11694E99" w14:textId="77777777" w:rsidR="006B320B" w:rsidRPr="007623E2" w:rsidRDefault="006B320B" w:rsidP="006B320B">
      <w:pPr>
        <w:rPr>
          <w:sz w:val="16"/>
          <w:szCs w:val="16"/>
        </w:rPr>
      </w:pPr>
      <w:r w:rsidRPr="007623E2">
        <w:rPr>
          <w:sz w:val="16"/>
          <w:szCs w:val="16"/>
        </w:rPr>
        <w:t>Chevron has become the target of intense criticism over the years. Some argue that deferring to an agency’s interpretation of a statute that it is charged with administering scrambles the separation of powers. Others point out that Chevron runs counter to the Administrative Procedure Act, which instructs courts to “decide all relevant questions of law” and “interpret constitutional and statutory provisions.” And still others urge that Chevron offends due process, given the systemic advantage it confers upon the government in regulatory litigation.</w:t>
      </w:r>
    </w:p>
    <w:p w14:paraId="0FF90227" w14:textId="77777777" w:rsidR="006B320B" w:rsidRDefault="006B320B" w:rsidP="006B320B">
      <w:pPr>
        <w:rPr>
          <w:u w:val="single"/>
        </w:rPr>
      </w:pPr>
      <w:r w:rsidRPr="00851ABC">
        <w:rPr>
          <w:u w:val="single"/>
        </w:rPr>
        <w:t xml:space="preserve">But </w:t>
      </w:r>
      <w:r w:rsidRPr="00851ABC">
        <w:rPr>
          <w:highlight w:val="cyan"/>
          <w:u w:val="single"/>
        </w:rPr>
        <w:t xml:space="preserve">is </w:t>
      </w:r>
      <w:r w:rsidRPr="00851ABC">
        <w:rPr>
          <w:b/>
          <w:iCs/>
          <w:highlight w:val="cyan"/>
          <w:u w:val="single"/>
          <w:bdr w:val="single" w:sz="8" w:space="0" w:color="auto"/>
        </w:rPr>
        <w:t>A</w:t>
      </w:r>
      <w:r w:rsidRPr="007623E2">
        <w:rPr>
          <w:u w:val="single"/>
        </w:rPr>
        <w:t xml:space="preserve">merican </w:t>
      </w:r>
      <w:r w:rsidRPr="00851ABC">
        <w:rPr>
          <w:b/>
          <w:iCs/>
          <w:highlight w:val="cyan"/>
          <w:u w:val="single"/>
          <w:bdr w:val="single" w:sz="8" w:space="0" w:color="auto"/>
        </w:rPr>
        <w:t>H</w:t>
      </w:r>
      <w:r w:rsidRPr="007623E2">
        <w:rPr>
          <w:u w:val="single"/>
        </w:rPr>
        <w:t xml:space="preserve">ospital </w:t>
      </w:r>
      <w:r w:rsidRPr="00851ABC">
        <w:rPr>
          <w:b/>
          <w:iCs/>
          <w:highlight w:val="cyan"/>
          <w:u w:val="single"/>
          <w:bdr w:val="single" w:sz="8" w:space="0" w:color="auto"/>
        </w:rPr>
        <w:t>A</w:t>
      </w:r>
      <w:r w:rsidRPr="007623E2">
        <w:rPr>
          <w:u w:val="single"/>
        </w:rPr>
        <w:t xml:space="preserve">ssociation </w:t>
      </w:r>
      <w:r w:rsidRPr="00851ABC">
        <w:rPr>
          <w:highlight w:val="cyan"/>
          <w:u w:val="single"/>
        </w:rPr>
        <w:t>the</w:t>
      </w:r>
      <w:r w:rsidRPr="007623E2">
        <w:rPr>
          <w:u w:val="single"/>
        </w:rPr>
        <w:t xml:space="preserve"> proper </w:t>
      </w:r>
      <w:r w:rsidRPr="00851ABC">
        <w:rPr>
          <w:highlight w:val="cyan"/>
          <w:u w:val="single"/>
        </w:rPr>
        <w:t>vehicle for overturning Chevron?</w:t>
      </w:r>
      <w:r w:rsidRPr="007623E2">
        <w:rPr>
          <w:sz w:val="16"/>
        </w:rPr>
        <w:t xml:space="preserve"> Three main obstacles block the way toward the overturning of Chevron in the case. The first is the Court’s resolution of an additional question that it asked the parties to brief, concerning the reviewability of HHS’s interpretation. The second is </w:t>
      </w:r>
      <w:r w:rsidRPr="00851ABC">
        <w:rPr>
          <w:highlight w:val="cyan"/>
          <w:u w:val="single"/>
        </w:rPr>
        <w:t>the Court’s</w:t>
      </w:r>
      <w:r w:rsidRPr="007623E2">
        <w:rPr>
          <w:sz w:val="16"/>
        </w:rPr>
        <w:t xml:space="preserve"> potential </w:t>
      </w:r>
      <w:r w:rsidRPr="00851ABC">
        <w:rPr>
          <w:highlight w:val="cyan"/>
          <w:u w:val="single"/>
        </w:rPr>
        <w:t>interest in</w:t>
      </w:r>
      <w:r w:rsidRPr="007623E2">
        <w:rPr>
          <w:sz w:val="16"/>
        </w:rPr>
        <w:t xml:space="preserve"> a sort of </w:t>
      </w:r>
      <w:r w:rsidRPr="00851ABC">
        <w:rPr>
          <w:b/>
          <w:iCs/>
          <w:highlight w:val="cyan"/>
          <w:u w:val="single"/>
          <w:bdr w:val="single" w:sz="8" w:space="0" w:color="auto"/>
        </w:rPr>
        <w:t>Chevron exceptionalism</w:t>
      </w:r>
      <w:r w:rsidRPr="00851ABC">
        <w:rPr>
          <w:sz w:val="16"/>
          <w:highlight w:val="cyan"/>
        </w:rPr>
        <w:t xml:space="preserve"> </w:t>
      </w:r>
      <w:r w:rsidRPr="00851ABC">
        <w:rPr>
          <w:highlight w:val="cyan"/>
          <w:u w:val="single"/>
        </w:rPr>
        <w:t>for interpretations</w:t>
      </w:r>
      <w:r w:rsidRPr="007623E2">
        <w:rPr>
          <w:sz w:val="16"/>
        </w:rPr>
        <w:t xml:space="preserve"> about appropriations provisions. And the third is the possibility that </w:t>
      </w:r>
      <w:r w:rsidRPr="00851ABC">
        <w:rPr>
          <w:highlight w:val="cyan"/>
          <w:u w:val="single"/>
        </w:rPr>
        <w:t>the Court</w:t>
      </w:r>
      <w:r w:rsidRPr="007623E2">
        <w:rPr>
          <w:sz w:val="16"/>
        </w:rPr>
        <w:t xml:space="preserve"> itself </w:t>
      </w:r>
      <w:r w:rsidRPr="00851ABC">
        <w:rPr>
          <w:b/>
          <w:iCs/>
          <w:highlight w:val="cyan"/>
          <w:u w:val="single"/>
          <w:bdr w:val="single" w:sz="8" w:space="0" w:color="auto"/>
        </w:rPr>
        <w:t xml:space="preserve">is just not ready to </w:t>
      </w:r>
      <w:r w:rsidRPr="00851ABC">
        <w:rPr>
          <w:b/>
          <w:iCs/>
          <w:sz w:val="26"/>
          <w:szCs w:val="26"/>
          <w:highlight w:val="cyan"/>
          <w:u w:val="single"/>
          <w:bdr w:val="single" w:sz="8" w:space="0" w:color="auto"/>
        </w:rPr>
        <w:t>overturn</w:t>
      </w:r>
      <w:r w:rsidRPr="00851ABC">
        <w:rPr>
          <w:b/>
          <w:iCs/>
          <w:highlight w:val="cyan"/>
          <w:u w:val="single"/>
          <w:bdr w:val="single" w:sz="8" w:space="0" w:color="auto"/>
        </w:rPr>
        <w:t xml:space="preserve"> Chevron</w:t>
      </w:r>
      <w:r w:rsidRPr="007623E2">
        <w:rPr>
          <w:sz w:val="16"/>
        </w:rPr>
        <w:t xml:space="preserve">, instead </w:t>
      </w:r>
      <w:r w:rsidRPr="00851ABC">
        <w:rPr>
          <w:highlight w:val="cyan"/>
          <w:u w:val="single"/>
        </w:rPr>
        <w:t>preferring an alternate path</w:t>
      </w:r>
      <w:r w:rsidRPr="007623E2">
        <w:rPr>
          <w:u w:val="single"/>
        </w:rPr>
        <w:t xml:space="preserve"> even if it reaches the question.</w:t>
      </w:r>
    </w:p>
    <w:p w14:paraId="52C0B5AA" w14:textId="034493C2" w:rsidR="006B320B" w:rsidRDefault="006B320B" w:rsidP="006B320B"/>
    <w:p w14:paraId="379B1B78" w14:textId="304B0E6F" w:rsidR="00E9108F" w:rsidRDefault="00261C0C" w:rsidP="00E9108F">
      <w:pPr>
        <w:pStyle w:val="Heading3"/>
      </w:pPr>
      <w:r>
        <w:lastRenderedPageBreak/>
        <w:t>Adv---</w:t>
      </w:r>
      <w:r w:rsidR="00E9108F">
        <w:t>Anti-competitiveness</w:t>
      </w:r>
    </w:p>
    <w:p w14:paraId="67D572E5" w14:textId="77777777" w:rsidR="00E9108F" w:rsidRPr="008C6B3D" w:rsidRDefault="00E9108F" w:rsidP="00E9108F">
      <w:pPr>
        <w:pStyle w:val="Heading4"/>
        <w:tabs>
          <w:tab w:val="num" w:pos="1440"/>
        </w:tabs>
        <w:rPr>
          <w:rFonts w:cs="Arial"/>
        </w:rPr>
      </w:pPr>
      <w:r w:rsidRPr="008C6B3D">
        <w:rPr>
          <w:rFonts w:cs="Arial"/>
        </w:rPr>
        <w:t xml:space="preserve">Economic </w:t>
      </w:r>
      <w:r w:rsidRPr="008C6B3D">
        <w:rPr>
          <w:rFonts w:cs="Arial"/>
          <w:u w:val="single"/>
        </w:rPr>
        <w:t>predictions</w:t>
      </w:r>
      <w:r w:rsidRPr="008C6B3D">
        <w:rPr>
          <w:rFonts w:cs="Arial"/>
        </w:rPr>
        <w:t xml:space="preserve"> </w:t>
      </w:r>
      <w:r w:rsidRPr="008C6B3D">
        <w:rPr>
          <w:rFonts w:cs="Arial"/>
          <w:u w:val="single"/>
        </w:rPr>
        <w:t>fail</w:t>
      </w:r>
      <w:r w:rsidRPr="008C6B3D">
        <w:rPr>
          <w:rFonts w:cs="Arial"/>
        </w:rPr>
        <w:t>---</w:t>
      </w:r>
      <w:r w:rsidRPr="008C6B3D">
        <w:rPr>
          <w:rFonts w:cs="Arial"/>
          <w:u w:val="single"/>
        </w:rPr>
        <w:t>variables</w:t>
      </w:r>
      <w:r w:rsidRPr="008C6B3D">
        <w:rPr>
          <w:rFonts w:cs="Arial"/>
        </w:rPr>
        <w:t xml:space="preserve"> have undergone pandemic-induced </w:t>
      </w:r>
      <w:r w:rsidRPr="008C6B3D">
        <w:rPr>
          <w:rFonts w:cs="Arial"/>
          <w:u w:val="single"/>
        </w:rPr>
        <w:t>deterioration</w:t>
      </w:r>
      <w:r w:rsidRPr="008C6B3D">
        <w:rPr>
          <w:rFonts w:cs="Arial"/>
        </w:rPr>
        <w:t>.</w:t>
      </w:r>
    </w:p>
    <w:p w14:paraId="02A5B21B" w14:textId="77777777" w:rsidR="00E9108F" w:rsidRPr="008C6B3D" w:rsidRDefault="00E9108F" w:rsidP="00E9108F">
      <w:pPr>
        <w:rPr>
          <w:rFonts w:cs="Arial"/>
        </w:rPr>
      </w:pPr>
      <w:r w:rsidRPr="008C6B3D">
        <w:rPr>
          <w:rFonts w:cs="Arial"/>
        </w:rPr>
        <w:t xml:space="preserve">David J. </w:t>
      </w:r>
      <w:r w:rsidRPr="008C6B3D">
        <w:rPr>
          <w:rStyle w:val="Style13ptBold"/>
          <w:rFonts w:cs="Arial"/>
        </w:rPr>
        <w:t>Lynch 1-11</w:t>
      </w:r>
      <w:r w:rsidRPr="008C6B3D">
        <w:rPr>
          <w:rFonts w:cs="Arial"/>
        </w:rPr>
        <w:t>. Global Economics Correspondent for Washington Post with a MA in International Relations from Wesleyan University. Here’s another thing the pandemic has screwed up: Economic forecasts. Washington Post. 1-11-2022. https://www.washingtonpost.com/business/2022/01/11/jobs-pandemic-shepherdson-omicron/</w:t>
      </w:r>
    </w:p>
    <w:p w14:paraId="29AE7367" w14:textId="77777777" w:rsidR="00E9108F" w:rsidRPr="008C6B3D" w:rsidRDefault="00E9108F" w:rsidP="00E9108F">
      <w:pPr>
        <w:rPr>
          <w:rFonts w:cs="Arial"/>
          <w:sz w:val="16"/>
          <w:szCs w:val="16"/>
        </w:rPr>
      </w:pPr>
      <w:r w:rsidRPr="008C6B3D">
        <w:rPr>
          <w:rFonts w:cs="Arial"/>
          <w:sz w:val="16"/>
          <w:szCs w:val="16"/>
        </w:rPr>
        <w:t>Ian Shepherdson knew he was sticking his neck out. But last Thursday, he went public with a startling forecast: The next government labor market report would show that the U.S. economy had created 850,000 jobs in December.</w:t>
      </w:r>
    </w:p>
    <w:p w14:paraId="248DF5BD" w14:textId="77777777" w:rsidR="00E9108F" w:rsidRPr="008C6B3D" w:rsidRDefault="00E9108F" w:rsidP="00E9108F">
      <w:pPr>
        <w:rPr>
          <w:rFonts w:cs="Arial"/>
          <w:sz w:val="16"/>
        </w:rPr>
      </w:pPr>
      <w:r w:rsidRPr="008C6B3D">
        <w:rPr>
          <w:rFonts w:cs="Arial"/>
          <w:sz w:val="16"/>
        </w:rPr>
        <w:t xml:space="preserve">Less than 24 hours later, it became clear that </w:t>
      </w:r>
      <w:r w:rsidRPr="008C6B3D">
        <w:rPr>
          <w:rStyle w:val="StyleUnderline"/>
          <w:rFonts w:cs="Arial"/>
        </w:rPr>
        <w:t>Shepherdson</w:t>
      </w:r>
      <w:r w:rsidRPr="008C6B3D">
        <w:rPr>
          <w:rFonts w:cs="Arial"/>
          <w:sz w:val="16"/>
        </w:rPr>
        <w:t xml:space="preserve">, the </w:t>
      </w:r>
      <w:r w:rsidRPr="008C6B3D">
        <w:rPr>
          <w:rStyle w:val="Emphasis"/>
          <w:highlight w:val="cyan"/>
        </w:rPr>
        <w:t>chief economist</w:t>
      </w:r>
      <w:r w:rsidRPr="008C6B3D">
        <w:rPr>
          <w:rFonts w:cs="Arial"/>
          <w:sz w:val="16"/>
        </w:rPr>
        <w:t xml:space="preserve"> and founder of Pantheon Macroeconomics, </w:t>
      </w:r>
      <w:r w:rsidRPr="008C6B3D">
        <w:rPr>
          <w:rStyle w:val="StyleUnderline"/>
          <w:rFonts w:cs="Arial"/>
        </w:rPr>
        <w:t xml:space="preserve">had </w:t>
      </w:r>
      <w:r w:rsidRPr="008C6B3D">
        <w:rPr>
          <w:rStyle w:val="Emphasis"/>
          <w:highlight w:val="cyan"/>
        </w:rPr>
        <w:t>missed the mark</w:t>
      </w:r>
      <w:r w:rsidRPr="008C6B3D">
        <w:rPr>
          <w:rStyle w:val="StyleUnderline"/>
          <w:rFonts w:cs="Arial"/>
        </w:rPr>
        <w:t xml:space="preserve"> and missed badly</w:t>
      </w:r>
      <w:r w:rsidRPr="008C6B3D">
        <w:rPr>
          <w:rFonts w:cs="Arial"/>
          <w:sz w:val="16"/>
        </w:rPr>
        <w:t xml:space="preserve">. Employers in the last month of the year actually had hired just 199,000 workers, </w:t>
      </w:r>
      <w:r w:rsidRPr="008C6B3D">
        <w:rPr>
          <w:rStyle w:val="StyleUnderline"/>
          <w:rFonts w:cs="Arial"/>
        </w:rPr>
        <w:t xml:space="preserve">less than </w:t>
      </w:r>
      <w:r w:rsidRPr="008C6B3D">
        <w:rPr>
          <w:rStyle w:val="Emphasis"/>
        </w:rPr>
        <w:t>one-fourth the number</w:t>
      </w:r>
      <w:r w:rsidRPr="008C6B3D">
        <w:rPr>
          <w:rStyle w:val="StyleUnderline"/>
          <w:rFonts w:cs="Arial"/>
        </w:rPr>
        <w:t xml:space="preserve"> he predicted</w:t>
      </w:r>
      <w:r w:rsidRPr="008C6B3D">
        <w:rPr>
          <w:rFonts w:cs="Arial"/>
          <w:sz w:val="16"/>
        </w:rPr>
        <w:t>, according to the government’s closely watched monthly tally.</w:t>
      </w:r>
    </w:p>
    <w:p w14:paraId="75190A6E" w14:textId="77777777" w:rsidR="00E9108F" w:rsidRPr="008C6B3D" w:rsidRDefault="00E9108F" w:rsidP="00E9108F">
      <w:pPr>
        <w:rPr>
          <w:rFonts w:cs="Arial"/>
          <w:sz w:val="16"/>
        </w:rPr>
      </w:pPr>
      <w:r w:rsidRPr="008C6B3D">
        <w:rPr>
          <w:rFonts w:cs="Arial"/>
          <w:sz w:val="16"/>
        </w:rPr>
        <w:t xml:space="preserve">For Shepherdson — and many others on Wall Street — the </w:t>
      </w:r>
      <w:r w:rsidRPr="008C6B3D">
        <w:rPr>
          <w:rStyle w:val="StyleUnderline"/>
          <w:rFonts w:cs="Arial"/>
        </w:rPr>
        <w:t xml:space="preserve">jobs </w:t>
      </w:r>
      <w:r w:rsidRPr="008C6B3D">
        <w:rPr>
          <w:rStyle w:val="StyleUnderline"/>
          <w:rFonts w:cs="Arial"/>
          <w:highlight w:val="cyan"/>
        </w:rPr>
        <w:t>forecast was</w:t>
      </w:r>
      <w:r w:rsidRPr="008C6B3D">
        <w:rPr>
          <w:rStyle w:val="StyleUnderline"/>
          <w:rFonts w:cs="Arial"/>
        </w:rPr>
        <w:t xml:space="preserve"> both an </w:t>
      </w:r>
      <w:r w:rsidRPr="008C6B3D">
        <w:rPr>
          <w:rStyle w:val="Emphasis"/>
        </w:rPr>
        <w:t xml:space="preserve">unmitigated </w:t>
      </w:r>
      <w:r w:rsidRPr="008C6B3D">
        <w:rPr>
          <w:rStyle w:val="Emphasis"/>
          <w:highlight w:val="cyan"/>
        </w:rPr>
        <w:t>flop</w:t>
      </w:r>
      <w:r w:rsidRPr="008C6B3D">
        <w:rPr>
          <w:rStyle w:val="StyleUnderline"/>
          <w:rFonts w:cs="Arial"/>
        </w:rPr>
        <w:t xml:space="preserve"> </w:t>
      </w:r>
      <w:r w:rsidRPr="008C6B3D">
        <w:rPr>
          <w:rStyle w:val="StyleUnderline"/>
          <w:rFonts w:cs="Arial"/>
          <w:highlight w:val="cyan"/>
        </w:rPr>
        <w:t>and</w:t>
      </w:r>
      <w:r w:rsidRPr="008C6B3D">
        <w:rPr>
          <w:rStyle w:val="StyleUnderline"/>
          <w:rFonts w:cs="Arial"/>
        </w:rPr>
        <w:t xml:space="preserve"> an illustration of </w:t>
      </w:r>
      <w:r w:rsidRPr="008C6B3D">
        <w:rPr>
          <w:rStyle w:val="Emphasis"/>
        </w:rPr>
        <w:t xml:space="preserve">how </w:t>
      </w:r>
      <w:r w:rsidRPr="008C6B3D">
        <w:rPr>
          <w:rStyle w:val="Emphasis"/>
          <w:highlight w:val="cyan"/>
        </w:rPr>
        <w:t>difficult</w:t>
      </w:r>
      <w:r w:rsidRPr="008C6B3D">
        <w:rPr>
          <w:rStyle w:val="StyleUnderline"/>
          <w:rFonts w:cs="Arial"/>
        </w:rPr>
        <w:t xml:space="preserve"> the pandemic makes it for even the most </w:t>
      </w:r>
      <w:r w:rsidRPr="008C6B3D">
        <w:rPr>
          <w:rStyle w:val="Emphasis"/>
        </w:rPr>
        <w:t>astute observers</w:t>
      </w:r>
      <w:r w:rsidRPr="008C6B3D">
        <w:rPr>
          <w:rStyle w:val="StyleUnderline"/>
          <w:rFonts w:cs="Arial"/>
        </w:rPr>
        <w:t xml:space="preserve"> </w:t>
      </w:r>
      <w:r w:rsidRPr="008C6B3D">
        <w:rPr>
          <w:rStyle w:val="StyleUnderline"/>
          <w:rFonts w:cs="Arial"/>
          <w:highlight w:val="cyan"/>
        </w:rPr>
        <w:t>to assess</w:t>
      </w:r>
      <w:r w:rsidRPr="008C6B3D">
        <w:rPr>
          <w:rStyle w:val="StyleUnderline"/>
          <w:rFonts w:cs="Arial"/>
        </w:rPr>
        <w:t xml:space="preserve"> </w:t>
      </w:r>
      <w:r w:rsidRPr="008C6B3D">
        <w:rPr>
          <w:rStyle w:val="StyleUnderline"/>
          <w:rFonts w:cs="Arial"/>
          <w:highlight w:val="cyan"/>
        </w:rPr>
        <w:t>the</w:t>
      </w:r>
      <w:r w:rsidRPr="008C6B3D">
        <w:rPr>
          <w:rStyle w:val="StyleUnderline"/>
          <w:rFonts w:cs="Arial"/>
        </w:rPr>
        <w:t xml:space="preserve"> $23 trillion </w:t>
      </w:r>
      <w:r w:rsidRPr="008C6B3D">
        <w:rPr>
          <w:rStyle w:val="StyleUnderline"/>
          <w:rFonts w:cs="Arial"/>
          <w:highlight w:val="cyan"/>
        </w:rPr>
        <w:t>economy</w:t>
      </w:r>
      <w:r w:rsidRPr="008C6B3D">
        <w:rPr>
          <w:rFonts w:cs="Arial"/>
          <w:sz w:val="16"/>
        </w:rPr>
        <w:t>.</w:t>
      </w:r>
    </w:p>
    <w:p w14:paraId="5CB215B2" w14:textId="77777777" w:rsidR="00E9108F" w:rsidRPr="008C6B3D" w:rsidRDefault="00E9108F" w:rsidP="00E9108F">
      <w:pPr>
        <w:rPr>
          <w:rFonts w:cs="Arial"/>
          <w:sz w:val="16"/>
        </w:rPr>
      </w:pPr>
      <w:r w:rsidRPr="008C6B3D">
        <w:rPr>
          <w:rFonts w:cs="Arial"/>
          <w:sz w:val="16"/>
        </w:rPr>
        <w:t>“</w:t>
      </w:r>
      <w:r w:rsidRPr="008C6B3D">
        <w:rPr>
          <w:rStyle w:val="StyleUnderline"/>
          <w:rFonts w:cs="Arial"/>
        </w:rPr>
        <w:t xml:space="preserve">Everybody wants to be </w:t>
      </w:r>
      <w:r w:rsidRPr="008C6B3D">
        <w:rPr>
          <w:rStyle w:val="Emphasis"/>
        </w:rPr>
        <w:t>pursuing precision</w:t>
      </w:r>
      <w:r w:rsidRPr="008C6B3D">
        <w:rPr>
          <w:rFonts w:cs="Arial"/>
          <w:sz w:val="16"/>
        </w:rPr>
        <w:t xml:space="preserve">,” he said Monday in an interview. “But </w:t>
      </w:r>
      <w:r w:rsidRPr="008C6B3D">
        <w:rPr>
          <w:rStyle w:val="StyleUnderline"/>
          <w:rFonts w:cs="Arial"/>
          <w:highlight w:val="cyan"/>
        </w:rPr>
        <w:t>even before covid</w:t>
      </w:r>
      <w:r w:rsidRPr="008C6B3D">
        <w:rPr>
          <w:rFonts w:cs="Arial"/>
          <w:sz w:val="16"/>
        </w:rPr>
        <w:t xml:space="preserve">, </w:t>
      </w:r>
      <w:r w:rsidRPr="008C6B3D">
        <w:rPr>
          <w:rStyle w:val="StyleUnderline"/>
          <w:rFonts w:cs="Arial"/>
          <w:highlight w:val="cyan"/>
        </w:rPr>
        <w:t xml:space="preserve">it was like </w:t>
      </w:r>
      <w:r w:rsidRPr="008C6B3D">
        <w:rPr>
          <w:rStyle w:val="Emphasis"/>
          <w:highlight w:val="cyan"/>
        </w:rPr>
        <w:t>hitting a moving target</w:t>
      </w:r>
      <w:r w:rsidRPr="008C6B3D">
        <w:rPr>
          <w:rStyle w:val="StyleUnderline"/>
          <w:rFonts w:cs="Arial"/>
        </w:rPr>
        <w:t xml:space="preserve"> from a moving vehicle</w:t>
      </w:r>
      <w:r w:rsidRPr="008C6B3D">
        <w:rPr>
          <w:rFonts w:cs="Arial"/>
          <w:sz w:val="16"/>
        </w:rPr>
        <w:t xml:space="preserve">. Now, </w:t>
      </w:r>
      <w:r w:rsidRPr="008C6B3D">
        <w:rPr>
          <w:rStyle w:val="StyleUnderline"/>
          <w:rFonts w:cs="Arial"/>
        </w:rPr>
        <w:t xml:space="preserve">we’ve got a </w:t>
      </w:r>
      <w:r w:rsidRPr="008C6B3D">
        <w:rPr>
          <w:rStyle w:val="Emphasis"/>
        </w:rPr>
        <w:t>blindfold</w:t>
      </w:r>
      <w:r w:rsidRPr="008C6B3D">
        <w:rPr>
          <w:rStyle w:val="StyleUnderline"/>
          <w:rFonts w:cs="Arial"/>
        </w:rPr>
        <w:t xml:space="preserve"> on as well.</w:t>
      </w:r>
      <w:r w:rsidRPr="008C6B3D">
        <w:rPr>
          <w:rFonts w:cs="Arial"/>
          <w:sz w:val="16"/>
        </w:rPr>
        <w:t>”</w:t>
      </w:r>
    </w:p>
    <w:p w14:paraId="36F731B2" w14:textId="77777777" w:rsidR="00E9108F" w:rsidRPr="008C6B3D" w:rsidRDefault="00E9108F" w:rsidP="00E9108F">
      <w:pPr>
        <w:rPr>
          <w:rFonts w:cs="Arial"/>
          <w:sz w:val="16"/>
        </w:rPr>
      </w:pPr>
      <w:r w:rsidRPr="008C6B3D">
        <w:rPr>
          <w:rFonts w:cs="Arial"/>
          <w:sz w:val="16"/>
        </w:rPr>
        <w:t>Indeed, economic prognostication long has provided proof for a remark attributed to baseball great Yogi Berra: “</w:t>
      </w:r>
      <w:r w:rsidRPr="008C6B3D">
        <w:rPr>
          <w:rStyle w:val="StyleUnderline"/>
          <w:rFonts w:cs="Arial"/>
          <w:highlight w:val="cyan"/>
        </w:rPr>
        <w:t>It’s tough</w:t>
      </w:r>
      <w:r w:rsidRPr="008C6B3D">
        <w:rPr>
          <w:rStyle w:val="StyleUnderline"/>
          <w:rFonts w:cs="Arial"/>
        </w:rPr>
        <w:t xml:space="preserve"> </w:t>
      </w:r>
      <w:r w:rsidRPr="008C6B3D">
        <w:rPr>
          <w:rStyle w:val="StyleUnderline"/>
          <w:rFonts w:cs="Arial"/>
          <w:highlight w:val="cyan"/>
        </w:rPr>
        <w:t xml:space="preserve">to </w:t>
      </w:r>
      <w:r w:rsidRPr="008C6B3D">
        <w:rPr>
          <w:rStyle w:val="Emphasis"/>
          <w:highlight w:val="cyan"/>
        </w:rPr>
        <w:t>make predictions</w:t>
      </w:r>
      <w:r w:rsidRPr="008C6B3D">
        <w:rPr>
          <w:rStyle w:val="StyleUnderline"/>
          <w:rFonts w:cs="Arial"/>
        </w:rPr>
        <w:t xml:space="preserve">, especially </w:t>
      </w:r>
      <w:r w:rsidRPr="008C6B3D">
        <w:rPr>
          <w:rStyle w:val="Emphasis"/>
          <w:highlight w:val="cyan"/>
        </w:rPr>
        <w:t>about the future</w:t>
      </w:r>
      <w:r w:rsidRPr="008C6B3D">
        <w:rPr>
          <w:rFonts w:cs="Arial"/>
          <w:sz w:val="16"/>
        </w:rPr>
        <w:t>.”</w:t>
      </w:r>
    </w:p>
    <w:p w14:paraId="443A3FF2" w14:textId="77777777" w:rsidR="00E9108F" w:rsidRPr="008C6B3D" w:rsidRDefault="00E9108F" w:rsidP="00E9108F">
      <w:pPr>
        <w:rPr>
          <w:rFonts w:cs="Arial"/>
          <w:sz w:val="16"/>
        </w:rPr>
      </w:pPr>
      <w:r w:rsidRPr="008C6B3D">
        <w:rPr>
          <w:rFonts w:cs="Arial"/>
          <w:sz w:val="16"/>
        </w:rPr>
        <w:t xml:space="preserve">But the pandemic is making a tough job even tougher. </w:t>
      </w:r>
      <w:r w:rsidRPr="008C6B3D">
        <w:rPr>
          <w:rStyle w:val="StyleUnderline"/>
          <w:rFonts w:cs="Arial"/>
        </w:rPr>
        <w:t>As the virus waxed and waned</w:t>
      </w:r>
      <w:r w:rsidRPr="008C6B3D">
        <w:rPr>
          <w:rFonts w:cs="Arial"/>
          <w:sz w:val="16"/>
        </w:rPr>
        <w:t xml:space="preserve">, </w:t>
      </w:r>
      <w:r w:rsidRPr="008C6B3D">
        <w:rPr>
          <w:rStyle w:val="StyleUnderline"/>
          <w:rFonts w:cs="Arial"/>
        </w:rPr>
        <w:t xml:space="preserve">it delivered some of the wildest </w:t>
      </w:r>
      <w:r w:rsidRPr="008C6B3D">
        <w:rPr>
          <w:rStyle w:val="Emphasis"/>
          <w:highlight w:val="cyan"/>
        </w:rPr>
        <w:t>ups and downs</w:t>
      </w:r>
      <w:r w:rsidRPr="008C6B3D">
        <w:rPr>
          <w:rStyle w:val="StyleUnderline"/>
          <w:rFonts w:cs="Arial"/>
        </w:rPr>
        <w:t xml:space="preserve"> in U.S. labor market history</w:t>
      </w:r>
      <w:r w:rsidRPr="008C6B3D">
        <w:rPr>
          <w:rFonts w:cs="Arial"/>
          <w:sz w:val="16"/>
        </w:rPr>
        <w:t xml:space="preserve">. The </w:t>
      </w:r>
      <w:r w:rsidRPr="008C6B3D">
        <w:rPr>
          <w:rStyle w:val="StyleUnderline"/>
          <w:rFonts w:cs="Arial"/>
        </w:rPr>
        <w:t>covid recession</w:t>
      </w:r>
      <w:r w:rsidRPr="008C6B3D">
        <w:rPr>
          <w:rFonts w:cs="Arial"/>
          <w:sz w:val="16"/>
        </w:rPr>
        <w:t xml:space="preserve"> and recovery also </w:t>
      </w:r>
      <w:r w:rsidRPr="008C6B3D">
        <w:rPr>
          <w:rStyle w:val="StyleUnderline"/>
          <w:rFonts w:cs="Arial"/>
          <w:highlight w:val="cyan"/>
        </w:rPr>
        <w:t>erased</w:t>
      </w:r>
      <w:r w:rsidRPr="008C6B3D">
        <w:rPr>
          <w:rStyle w:val="StyleUnderline"/>
          <w:rFonts w:cs="Arial"/>
        </w:rPr>
        <w:t xml:space="preserve"> long-standing </w:t>
      </w:r>
      <w:r w:rsidRPr="008C6B3D">
        <w:rPr>
          <w:rStyle w:val="Emphasis"/>
          <w:highlight w:val="cyan"/>
        </w:rPr>
        <w:t>economic relationships</w:t>
      </w:r>
      <w:r w:rsidRPr="008C6B3D">
        <w:rPr>
          <w:rFonts w:cs="Arial"/>
          <w:sz w:val="16"/>
        </w:rPr>
        <w:t xml:space="preserve">, emptying downtown office districts, sending workers to toil in their living rooms and </w:t>
      </w:r>
      <w:r w:rsidRPr="008C6B3D">
        <w:rPr>
          <w:rStyle w:val="StyleUnderline"/>
          <w:rFonts w:cs="Arial"/>
          <w:highlight w:val="cyan"/>
        </w:rPr>
        <w:t xml:space="preserve">leaving </w:t>
      </w:r>
      <w:r w:rsidRPr="008C6B3D">
        <w:rPr>
          <w:rStyle w:val="Emphasis"/>
          <w:highlight w:val="cyan"/>
        </w:rPr>
        <w:t>economists fumbling</w:t>
      </w:r>
      <w:r w:rsidRPr="008C6B3D">
        <w:rPr>
          <w:rStyle w:val="StyleUnderline"/>
          <w:rFonts w:cs="Arial"/>
        </w:rPr>
        <w:t xml:space="preserve"> for insight</w:t>
      </w:r>
      <w:r w:rsidRPr="008C6B3D">
        <w:rPr>
          <w:rFonts w:cs="Arial"/>
          <w:sz w:val="16"/>
        </w:rPr>
        <w:t>.</w:t>
      </w:r>
    </w:p>
    <w:p w14:paraId="09B40F4B" w14:textId="77777777" w:rsidR="00E9108F" w:rsidRPr="008C6B3D" w:rsidRDefault="00E9108F" w:rsidP="00E9108F">
      <w:pPr>
        <w:rPr>
          <w:rFonts w:cs="Arial"/>
          <w:sz w:val="16"/>
        </w:rPr>
      </w:pPr>
      <w:r w:rsidRPr="008C6B3D">
        <w:rPr>
          <w:rFonts w:cs="Arial"/>
          <w:sz w:val="16"/>
        </w:rPr>
        <w:t xml:space="preserve">That’s resulted in an economy perched uncomfortably between the world of early 2020 and whatever reality will emerge once the pandemic is a memory. Meanwhile, </w:t>
      </w:r>
      <w:r w:rsidRPr="008C6B3D">
        <w:rPr>
          <w:rStyle w:val="StyleUnderline"/>
          <w:rFonts w:cs="Arial"/>
        </w:rPr>
        <w:t xml:space="preserve">familiar relationships among </w:t>
      </w:r>
      <w:r w:rsidRPr="008C6B3D">
        <w:rPr>
          <w:rStyle w:val="Emphasis"/>
          <w:highlight w:val="cyan"/>
        </w:rPr>
        <w:t>key economic variables</w:t>
      </w:r>
      <w:r w:rsidRPr="008C6B3D">
        <w:rPr>
          <w:rStyle w:val="StyleUnderline"/>
          <w:rFonts w:cs="Arial"/>
        </w:rPr>
        <w:t xml:space="preserve"> </w:t>
      </w:r>
      <w:r w:rsidRPr="008C6B3D">
        <w:rPr>
          <w:rStyle w:val="StyleUnderline"/>
          <w:rFonts w:cs="Arial"/>
          <w:highlight w:val="cyan"/>
        </w:rPr>
        <w:t xml:space="preserve">have </w:t>
      </w:r>
      <w:r w:rsidRPr="008C6B3D">
        <w:rPr>
          <w:rStyle w:val="Emphasis"/>
          <w:highlight w:val="cyan"/>
        </w:rPr>
        <w:t>gone haywire</w:t>
      </w:r>
      <w:r w:rsidRPr="008C6B3D">
        <w:rPr>
          <w:rFonts w:cs="Arial"/>
          <w:sz w:val="16"/>
        </w:rPr>
        <w:t>.</w:t>
      </w:r>
    </w:p>
    <w:p w14:paraId="5BBB64B2" w14:textId="77777777" w:rsidR="00E9108F" w:rsidRPr="008C6B3D" w:rsidRDefault="00E9108F" w:rsidP="00E9108F">
      <w:pPr>
        <w:rPr>
          <w:rFonts w:cs="Arial"/>
          <w:sz w:val="16"/>
        </w:rPr>
      </w:pPr>
      <w:r w:rsidRPr="008C6B3D">
        <w:rPr>
          <w:rFonts w:cs="Arial"/>
          <w:sz w:val="16"/>
        </w:rPr>
        <w:t xml:space="preserve">Though </w:t>
      </w:r>
      <w:r w:rsidRPr="008C6B3D">
        <w:rPr>
          <w:rStyle w:val="StyleUnderline"/>
          <w:rFonts w:cs="Arial"/>
        </w:rPr>
        <w:t>wages are growing</w:t>
      </w:r>
      <w:r w:rsidRPr="008C6B3D">
        <w:rPr>
          <w:rFonts w:cs="Arial"/>
          <w:sz w:val="16"/>
        </w:rPr>
        <w:t xml:space="preserve"> faster than at any point in the decade before the pandemic, for example, </w:t>
      </w:r>
      <w:r w:rsidRPr="008C6B3D">
        <w:rPr>
          <w:rStyle w:val="StyleUnderline"/>
          <w:rFonts w:cs="Arial"/>
        </w:rPr>
        <w:t>the number of Americans lured back into the labor market has been disappointing</w:t>
      </w:r>
      <w:r w:rsidRPr="008C6B3D">
        <w:rPr>
          <w:rFonts w:cs="Arial"/>
          <w:sz w:val="16"/>
        </w:rPr>
        <w:t xml:space="preserve">. Two years after covid-19 first hit the United States, the </w:t>
      </w:r>
      <w:r w:rsidRPr="008C6B3D">
        <w:rPr>
          <w:rStyle w:val="StyleUnderline"/>
          <w:rFonts w:cs="Arial"/>
        </w:rPr>
        <w:t xml:space="preserve">labor force participation rate remains near its </w:t>
      </w:r>
      <w:r w:rsidRPr="008C6B3D">
        <w:rPr>
          <w:rStyle w:val="Emphasis"/>
        </w:rPr>
        <w:t>lowest</w:t>
      </w:r>
      <w:r w:rsidRPr="008C6B3D">
        <w:rPr>
          <w:rStyle w:val="StyleUnderline"/>
          <w:rFonts w:cs="Arial"/>
        </w:rPr>
        <w:t xml:space="preserve"> mark</w:t>
      </w:r>
      <w:r w:rsidRPr="008C6B3D">
        <w:rPr>
          <w:rFonts w:cs="Arial"/>
          <w:sz w:val="16"/>
        </w:rPr>
        <w:t xml:space="preserve"> since the 1970s, when women began entering the workforce in significant numbers.</w:t>
      </w:r>
    </w:p>
    <w:p w14:paraId="3F12E033" w14:textId="77777777" w:rsidR="00E9108F" w:rsidRPr="008C6B3D" w:rsidRDefault="00E9108F" w:rsidP="00E9108F">
      <w:pPr>
        <w:rPr>
          <w:rFonts w:cs="Arial"/>
          <w:sz w:val="16"/>
          <w:szCs w:val="16"/>
        </w:rPr>
      </w:pPr>
      <w:r w:rsidRPr="008C6B3D">
        <w:rPr>
          <w:rFonts w:cs="Arial"/>
          <w:sz w:val="16"/>
          <w:szCs w:val="16"/>
        </w:rPr>
        <w:t>Yet a different measure, which tracks the number of employed Americans 25 to 54 years of age, relative to the total population, last year showed the fastest one-year gain since the government began keeping track in 1949.</w:t>
      </w:r>
    </w:p>
    <w:p w14:paraId="522FCEB5" w14:textId="77777777" w:rsidR="00E9108F" w:rsidRPr="008C6B3D" w:rsidRDefault="00E9108F" w:rsidP="00E9108F">
      <w:pPr>
        <w:rPr>
          <w:rFonts w:cs="Arial"/>
          <w:sz w:val="16"/>
          <w:szCs w:val="16"/>
        </w:rPr>
      </w:pPr>
      <w:r w:rsidRPr="008C6B3D">
        <w:rPr>
          <w:rFonts w:cs="Arial"/>
          <w:sz w:val="16"/>
          <w:szCs w:val="16"/>
        </w:rPr>
        <w:t>“This is a historically unique U.S. economy,” tweeted economist Skanda Amarnath, executive director of Employ America, a nonprofit that promotes tight labor markets.</w:t>
      </w:r>
    </w:p>
    <w:p w14:paraId="0F19C8DA" w14:textId="77777777" w:rsidR="00E9108F" w:rsidRPr="008C6B3D" w:rsidRDefault="00E9108F" w:rsidP="00E9108F">
      <w:pPr>
        <w:rPr>
          <w:rFonts w:cs="Arial"/>
          <w:sz w:val="16"/>
        </w:rPr>
      </w:pPr>
      <w:r w:rsidRPr="008C6B3D">
        <w:rPr>
          <w:rStyle w:val="StyleUnderline"/>
          <w:rFonts w:cs="Arial"/>
        </w:rPr>
        <w:t>Monthly jobs gains also have been exceptionally volatile</w:t>
      </w:r>
      <w:r w:rsidRPr="008C6B3D">
        <w:rPr>
          <w:rFonts w:cs="Arial"/>
          <w:sz w:val="16"/>
        </w:rPr>
        <w:t>. In the last half of 2019, each month’s hiring ranged between 161,000 and 234,000 individuals. The last six months of 2021 saw swings between 199,000 and 1.1 million, a much wider band.</w:t>
      </w:r>
    </w:p>
    <w:p w14:paraId="6B3B1787" w14:textId="77777777" w:rsidR="00E9108F" w:rsidRPr="008C6B3D" w:rsidRDefault="00E9108F" w:rsidP="00E9108F">
      <w:pPr>
        <w:rPr>
          <w:rFonts w:cs="Arial"/>
        </w:rPr>
      </w:pPr>
      <w:r w:rsidRPr="008C6B3D">
        <w:rPr>
          <w:rStyle w:val="StyleUnderline"/>
          <w:rFonts w:cs="Arial"/>
        </w:rPr>
        <w:t xml:space="preserve">All this tumult has left government and private-sector economists </w:t>
      </w:r>
      <w:r w:rsidRPr="008C6B3D">
        <w:rPr>
          <w:rStyle w:val="Emphasis"/>
        </w:rPr>
        <w:t>struggling to fathom</w:t>
      </w:r>
      <w:r w:rsidRPr="008C6B3D">
        <w:rPr>
          <w:rStyle w:val="StyleUnderline"/>
          <w:rFonts w:cs="Arial"/>
        </w:rPr>
        <w:t xml:space="preserve"> what businesses, workers and consumers will do next</w:t>
      </w:r>
      <w:r w:rsidRPr="008C6B3D">
        <w:rPr>
          <w:rFonts w:cs="Arial"/>
        </w:rPr>
        <w:t>.</w:t>
      </w:r>
    </w:p>
    <w:p w14:paraId="5502890F" w14:textId="77777777" w:rsidR="00E9108F" w:rsidRPr="008C6B3D" w:rsidRDefault="00E9108F" w:rsidP="00E9108F">
      <w:pPr>
        <w:rPr>
          <w:rFonts w:cs="Arial"/>
          <w:sz w:val="16"/>
        </w:rPr>
      </w:pPr>
      <w:r w:rsidRPr="008C6B3D">
        <w:rPr>
          <w:rFonts w:cs="Arial"/>
          <w:sz w:val="16"/>
        </w:rPr>
        <w:t>“</w:t>
      </w:r>
      <w:r w:rsidRPr="008C6B3D">
        <w:rPr>
          <w:rStyle w:val="StyleUnderline"/>
          <w:rFonts w:cs="Arial"/>
          <w:highlight w:val="cyan"/>
        </w:rPr>
        <w:t>It is</w:t>
      </w:r>
      <w:r w:rsidRPr="008C6B3D">
        <w:rPr>
          <w:rStyle w:val="StyleUnderline"/>
          <w:rFonts w:cs="Arial"/>
        </w:rPr>
        <w:t xml:space="preserve"> </w:t>
      </w:r>
      <w:r w:rsidRPr="008C6B3D">
        <w:rPr>
          <w:rStyle w:val="Emphasis"/>
          <w:highlight w:val="cyan"/>
        </w:rPr>
        <w:t>extremely difficult</w:t>
      </w:r>
      <w:r w:rsidRPr="008C6B3D">
        <w:rPr>
          <w:rStyle w:val="StyleUnderline"/>
          <w:rFonts w:cs="Arial"/>
        </w:rPr>
        <w:t xml:space="preserve"> </w:t>
      </w:r>
      <w:r w:rsidRPr="008C6B3D">
        <w:rPr>
          <w:rStyle w:val="StyleUnderline"/>
          <w:rFonts w:cs="Arial"/>
          <w:highlight w:val="cyan"/>
        </w:rPr>
        <w:t>to forecast</w:t>
      </w:r>
      <w:r w:rsidRPr="008C6B3D">
        <w:rPr>
          <w:rStyle w:val="StyleUnderline"/>
          <w:rFonts w:cs="Arial"/>
        </w:rPr>
        <w:t xml:space="preserve"> in the current environment</w:t>
      </w:r>
      <w:r w:rsidRPr="008C6B3D">
        <w:rPr>
          <w:rFonts w:cs="Arial"/>
          <w:sz w:val="16"/>
        </w:rPr>
        <w:t xml:space="preserve">,” said Gregory Daco, chief U.S. economist for Oxford Economics. “It requires a heavy dose of humility. </w:t>
      </w:r>
      <w:r w:rsidRPr="008C6B3D">
        <w:rPr>
          <w:rStyle w:val="StyleUnderline"/>
          <w:rFonts w:cs="Arial"/>
          <w:highlight w:val="cyan"/>
        </w:rPr>
        <w:t xml:space="preserve">We’re </w:t>
      </w:r>
      <w:r w:rsidRPr="008C6B3D">
        <w:rPr>
          <w:rStyle w:val="Emphasis"/>
          <w:highlight w:val="cyan"/>
        </w:rPr>
        <w:t>more likely to be wrong</w:t>
      </w:r>
      <w:r w:rsidRPr="008C6B3D">
        <w:rPr>
          <w:rStyle w:val="StyleUnderline"/>
          <w:rFonts w:cs="Arial"/>
        </w:rPr>
        <w:t>, given how rapidly things are shifting</w:t>
      </w:r>
      <w:r w:rsidRPr="008C6B3D">
        <w:rPr>
          <w:rFonts w:cs="Arial"/>
          <w:sz w:val="16"/>
        </w:rPr>
        <w:t>.”</w:t>
      </w:r>
    </w:p>
    <w:p w14:paraId="5D50D765" w14:textId="77777777" w:rsidR="00E9108F" w:rsidRPr="008C6B3D" w:rsidRDefault="00E9108F" w:rsidP="00E9108F">
      <w:pPr>
        <w:rPr>
          <w:rFonts w:cs="Arial"/>
          <w:sz w:val="16"/>
        </w:rPr>
      </w:pPr>
      <w:r w:rsidRPr="008C6B3D">
        <w:rPr>
          <w:rFonts w:cs="Arial"/>
          <w:sz w:val="16"/>
        </w:rPr>
        <w:t xml:space="preserve">Even if </w:t>
      </w:r>
      <w:r w:rsidRPr="008C6B3D">
        <w:rPr>
          <w:rStyle w:val="StyleUnderline"/>
          <w:rFonts w:cs="Arial"/>
          <w:highlight w:val="cyan"/>
        </w:rPr>
        <w:t>economists</w:t>
      </w:r>
      <w:r w:rsidRPr="008C6B3D">
        <w:rPr>
          <w:rFonts w:cs="Arial"/>
          <w:sz w:val="16"/>
        </w:rPr>
        <w:t xml:space="preserve"> are well schooled to calculate future levels of hiring, investment or trade, they </w:t>
      </w:r>
      <w:r w:rsidRPr="008C6B3D">
        <w:rPr>
          <w:rStyle w:val="StyleUnderline"/>
          <w:rFonts w:cs="Arial"/>
          <w:highlight w:val="cyan"/>
        </w:rPr>
        <w:t xml:space="preserve">are </w:t>
      </w:r>
      <w:r w:rsidRPr="008C6B3D">
        <w:rPr>
          <w:rStyle w:val="Emphasis"/>
          <w:highlight w:val="cyan"/>
        </w:rPr>
        <w:t>no better qualified</w:t>
      </w:r>
      <w:r w:rsidRPr="008C6B3D">
        <w:rPr>
          <w:rStyle w:val="StyleUnderline"/>
          <w:rFonts w:cs="Arial"/>
          <w:highlight w:val="cyan"/>
        </w:rPr>
        <w:t xml:space="preserve"> than</w:t>
      </w:r>
      <w:r w:rsidRPr="008C6B3D">
        <w:rPr>
          <w:rStyle w:val="StyleUnderline"/>
          <w:rFonts w:cs="Arial"/>
        </w:rPr>
        <w:t xml:space="preserve"> </w:t>
      </w:r>
      <w:r w:rsidRPr="008C6B3D">
        <w:rPr>
          <w:rStyle w:val="StyleUnderline"/>
          <w:rFonts w:cs="Arial"/>
          <w:highlight w:val="cyan"/>
        </w:rPr>
        <w:t>anyone else</w:t>
      </w:r>
      <w:r w:rsidRPr="008C6B3D">
        <w:rPr>
          <w:rStyle w:val="StyleUnderline"/>
          <w:rFonts w:cs="Arial"/>
        </w:rPr>
        <w:t xml:space="preserve"> </w:t>
      </w:r>
      <w:r w:rsidRPr="008C6B3D">
        <w:rPr>
          <w:rStyle w:val="StyleUnderline"/>
          <w:rFonts w:cs="Arial"/>
          <w:highlight w:val="cyan"/>
        </w:rPr>
        <w:t>to foretell the</w:t>
      </w:r>
      <w:r w:rsidRPr="008C6B3D">
        <w:rPr>
          <w:rFonts w:cs="Arial"/>
          <w:sz w:val="16"/>
        </w:rPr>
        <w:t xml:space="preserve"> next move by a shape-shifting virus — </w:t>
      </w:r>
      <w:r w:rsidRPr="008C6B3D">
        <w:rPr>
          <w:rStyle w:val="StyleUnderline"/>
          <w:rFonts w:cs="Arial"/>
        </w:rPr>
        <w:t xml:space="preserve">or the likely </w:t>
      </w:r>
      <w:r w:rsidRPr="008C6B3D">
        <w:rPr>
          <w:rStyle w:val="Emphasis"/>
          <w:highlight w:val="cyan"/>
        </w:rPr>
        <w:t>policy response</w:t>
      </w:r>
      <w:r w:rsidRPr="008C6B3D">
        <w:rPr>
          <w:rStyle w:val="StyleUnderline"/>
          <w:rFonts w:cs="Arial"/>
        </w:rPr>
        <w:t xml:space="preserve"> in a hyper-polarized capital</w:t>
      </w:r>
      <w:r w:rsidRPr="008C6B3D">
        <w:rPr>
          <w:rFonts w:cs="Arial"/>
          <w:sz w:val="16"/>
        </w:rPr>
        <w:t>.</w:t>
      </w:r>
    </w:p>
    <w:p w14:paraId="01641A75" w14:textId="77777777" w:rsidR="00E9108F" w:rsidRPr="008C6B3D" w:rsidRDefault="00E9108F" w:rsidP="00E9108F">
      <w:pPr>
        <w:rPr>
          <w:rFonts w:cs="Arial"/>
          <w:sz w:val="16"/>
          <w:szCs w:val="16"/>
        </w:rPr>
      </w:pPr>
      <w:r w:rsidRPr="008C6B3D">
        <w:rPr>
          <w:rFonts w:cs="Arial"/>
          <w:sz w:val="16"/>
          <w:szCs w:val="16"/>
        </w:rPr>
        <w:lastRenderedPageBreak/>
        <w:t>Still, after more than three decades tracking major economies, Shepherdson is no novice. He launched the research firm Pantheon, which is based in Newcastle upon Tyne in the United Kingdom, in 2012 after stints at two other firms. And he is a two-time winner, in 2014 and 2003, of the Wall Street Journal’s award for best economic forecaster.</w:t>
      </w:r>
    </w:p>
    <w:p w14:paraId="7857A908" w14:textId="77777777" w:rsidR="00E9108F" w:rsidRPr="008C6B3D" w:rsidRDefault="00E9108F" w:rsidP="00E9108F">
      <w:pPr>
        <w:rPr>
          <w:rFonts w:cs="Arial"/>
          <w:sz w:val="16"/>
        </w:rPr>
      </w:pPr>
      <w:r w:rsidRPr="008C6B3D">
        <w:rPr>
          <w:rFonts w:cs="Arial"/>
          <w:sz w:val="16"/>
        </w:rPr>
        <w:t xml:space="preserve">He also wasn’t alone in botching the December jobs call. </w:t>
      </w:r>
      <w:r w:rsidRPr="008C6B3D">
        <w:rPr>
          <w:rStyle w:val="StyleUnderline"/>
          <w:rFonts w:cs="Arial"/>
        </w:rPr>
        <w:t xml:space="preserve">The consensus of professional economists called for </w:t>
      </w:r>
      <w:r w:rsidRPr="008C6B3D">
        <w:rPr>
          <w:rStyle w:val="Emphasis"/>
        </w:rPr>
        <w:t>more than twice</w:t>
      </w:r>
      <w:r w:rsidRPr="008C6B3D">
        <w:rPr>
          <w:rStyle w:val="StyleUnderline"/>
          <w:rFonts w:cs="Arial"/>
        </w:rPr>
        <w:t xml:space="preserve"> as many jobs as were actually added</w:t>
      </w:r>
      <w:r w:rsidRPr="008C6B3D">
        <w:rPr>
          <w:rFonts w:cs="Arial"/>
          <w:sz w:val="16"/>
        </w:rPr>
        <w:t>. Moody’s Mark Zandi expected 750,000 while analysts at Goldman Sachs predicted 500,000.</w:t>
      </w:r>
    </w:p>
    <w:p w14:paraId="55FC9064" w14:textId="77777777" w:rsidR="00E9108F" w:rsidRPr="008C6B3D" w:rsidRDefault="00E9108F" w:rsidP="00E9108F">
      <w:pPr>
        <w:rPr>
          <w:rFonts w:cs="Arial"/>
          <w:sz w:val="16"/>
        </w:rPr>
      </w:pPr>
      <w:r w:rsidRPr="008C6B3D">
        <w:rPr>
          <w:rStyle w:val="StyleUnderline"/>
          <w:rFonts w:cs="Arial"/>
        </w:rPr>
        <w:t xml:space="preserve">Economic forecasters rely on </w:t>
      </w:r>
      <w:r w:rsidRPr="008C6B3D">
        <w:rPr>
          <w:rStyle w:val="Emphasis"/>
          <w:highlight w:val="cyan"/>
        </w:rPr>
        <w:t>computer models</w:t>
      </w:r>
      <w:r w:rsidRPr="008C6B3D">
        <w:rPr>
          <w:rStyle w:val="Emphasis"/>
        </w:rPr>
        <w:t xml:space="preserve"> </w:t>
      </w:r>
      <w:r w:rsidRPr="008C6B3D">
        <w:rPr>
          <w:rStyle w:val="StyleUnderline"/>
          <w:rFonts w:cs="Arial"/>
          <w:highlight w:val="cyan"/>
        </w:rPr>
        <w:t>to predict the future</w:t>
      </w:r>
      <w:r w:rsidRPr="008C6B3D">
        <w:rPr>
          <w:rFonts w:cs="Arial"/>
          <w:sz w:val="16"/>
        </w:rPr>
        <w:t>. In layman’s language, they analyze how companies and workers have behaved in the past under various economic conditions to predict how they will behave in the future.</w:t>
      </w:r>
    </w:p>
    <w:p w14:paraId="553C34B4" w14:textId="77777777" w:rsidR="00E9108F" w:rsidRPr="008C6B3D" w:rsidRDefault="00E9108F" w:rsidP="00E9108F">
      <w:pPr>
        <w:rPr>
          <w:rFonts w:cs="Arial"/>
          <w:sz w:val="16"/>
        </w:rPr>
      </w:pPr>
      <w:r w:rsidRPr="008C6B3D">
        <w:rPr>
          <w:rStyle w:val="StyleUnderline"/>
          <w:rFonts w:cs="Arial"/>
        </w:rPr>
        <w:t xml:space="preserve">Ideally, economists make predictions </w:t>
      </w:r>
      <w:r w:rsidRPr="008C6B3D">
        <w:rPr>
          <w:rStyle w:val="StyleUnderline"/>
          <w:rFonts w:cs="Arial"/>
          <w:highlight w:val="cyan"/>
        </w:rPr>
        <w:t>by comparing</w:t>
      </w:r>
      <w:r w:rsidRPr="008C6B3D">
        <w:rPr>
          <w:rStyle w:val="StyleUnderline"/>
          <w:rFonts w:cs="Arial"/>
        </w:rPr>
        <w:t xml:space="preserve"> </w:t>
      </w:r>
      <w:r w:rsidRPr="008C6B3D">
        <w:rPr>
          <w:rStyle w:val="StyleUnderline"/>
          <w:rFonts w:cs="Arial"/>
          <w:highlight w:val="cyan"/>
        </w:rPr>
        <w:t>current conditions</w:t>
      </w:r>
      <w:r w:rsidRPr="008C6B3D">
        <w:rPr>
          <w:rStyle w:val="StyleUnderline"/>
          <w:rFonts w:cs="Arial"/>
        </w:rPr>
        <w:t xml:space="preserve"> </w:t>
      </w:r>
      <w:r w:rsidRPr="008C6B3D">
        <w:rPr>
          <w:rStyle w:val="StyleUnderline"/>
          <w:rFonts w:cs="Arial"/>
          <w:highlight w:val="cyan"/>
        </w:rPr>
        <w:t>to a previous period</w:t>
      </w:r>
      <w:r w:rsidRPr="008C6B3D">
        <w:rPr>
          <w:rFonts w:cs="Arial"/>
          <w:sz w:val="16"/>
        </w:rPr>
        <w:t xml:space="preserve"> </w:t>
      </w:r>
      <w:r w:rsidRPr="008C6B3D">
        <w:rPr>
          <w:rStyle w:val="StyleUnderline"/>
          <w:rFonts w:cs="Arial"/>
        </w:rPr>
        <w:t>when the underlying structure of the economy was similar</w:t>
      </w:r>
      <w:r w:rsidRPr="008C6B3D">
        <w:rPr>
          <w:rFonts w:cs="Arial"/>
          <w:sz w:val="16"/>
        </w:rPr>
        <w:t>, said economist Michael Strain of the American Enterprise Institute.</w:t>
      </w:r>
    </w:p>
    <w:p w14:paraId="01BEB835" w14:textId="77777777" w:rsidR="00E9108F" w:rsidRPr="008C6B3D" w:rsidRDefault="00E9108F" w:rsidP="00E9108F">
      <w:pPr>
        <w:rPr>
          <w:rFonts w:cs="Arial"/>
          <w:sz w:val="16"/>
        </w:rPr>
      </w:pPr>
      <w:r w:rsidRPr="008C6B3D">
        <w:rPr>
          <w:rFonts w:cs="Arial"/>
          <w:sz w:val="16"/>
        </w:rPr>
        <w:t xml:space="preserve">But </w:t>
      </w:r>
      <w:r w:rsidRPr="008C6B3D">
        <w:rPr>
          <w:rStyle w:val="StyleUnderline"/>
          <w:rFonts w:cs="Arial"/>
          <w:highlight w:val="cyan"/>
        </w:rPr>
        <w:t xml:space="preserve">there is </w:t>
      </w:r>
      <w:r w:rsidRPr="008C6B3D">
        <w:rPr>
          <w:rStyle w:val="Emphasis"/>
          <w:highlight w:val="cyan"/>
        </w:rPr>
        <w:t>no precedent</w:t>
      </w:r>
      <w:r w:rsidRPr="008C6B3D">
        <w:rPr>
          <w:rStyle w:val="StyleUnderline"/>
          <w:rFonts w:cs="Arial"/>
        </w:rPr>
        <w:t xml:space="preserve"> for determining what happens when a globalized economy operates amid a lethal respiratory virus</w:t>
      </w:r>
      <w:r w:rsidRPr="008C6B3D">
        <w:rPr>
          <w:rFonts w:cs="Arial"/>
          <w:sz w:val="16"/>
        </w:rPr>
        <w:t xml:space="preserve"> that has killed more than 5 million people worldwide.</w:t>
      </w:r>
    </w:p>
    <w:p w14:paraId="0CAD826D" w14:textId="77777777" w:rsidR="00E9108F" w:rsidRPr="008C6B3D" w:rsidRDefault="00E9108F" w:rsidP="00E9108F">
      <w:pPr>
        <w:rPr>
          <w:rFonts w:cs="Arial"/>
          <w:sz w:val="16"/>
        </w:rPr>
      </w:pPr>
      <w:r w:rsidRPr="008C6B3D">
        <w:rPr>
          <w:rFonts w:cs="Arial"/>
          <w:sz w:val="16"/>
        </w:rPr>
        <w:t>“</w:t>
      </w:r>
      <w:r w:rsidRPr="008C6B3D">
        <w:rPr>
          <w:rStyle w:val="StyleUnderline"/>
          <w:rFonts w:cs="Arial"/>
        </w:rPr>
        <w:t xml:space="preserve">The problem is </w:t>
      </w:r>
      <w:r w:rsidRPr="008C6B3D">
        <w:rPr>
          <w:rStyle w:val="Emphasis"/>
          <w:highlight w:val="cyan"/>
        </w:rPr>
        <w:t>what possible period</w:t>
      </w:r>
      <w:r w:rsidRPr="008C6B3D">
        <w:rPr>
          <w:rStyle w:val="StyleUnderline"/>
          <w:rFonts w:cs="Arial"/>
        </w:rPr>
        <w:t xml:space="preserve"> </w:t>
      </w:r>
      <w:r w:rsidRPr="008C6B3D">
        <w:rPr>
          <w:rStyle w:val="StyleUnderline"/>
          <w:rFonts w:cs="Arial"/>
          <w:highlight w:val="cyan"/>
        </w:rPr>
        <w:t>do we have</w:t>
      </w:r>
      <w:r w:rsidRPr="008C6B3D">
        <w:rPr>
          <w:rStyle w:val="StyleUnderline"/>
          <w:rFonts w:cs="Arial"/>
        </w:rPr>
        <w:t xml:space="preserve"> </w:t>
      </w:r>
      <w:r w:rsidRPr="008C6B3D">
        <w:rPr>
          <w:rStyle w:val="StyleUnderline"/>
          <w:rFonts w:cs="Arial"/>
          <w:highlight w:val="cyan"/>
        </w:rPr>
        <w:t>when the economy is close to</w:t>
      </w:r>
      <w:r w:rsidRPr="008C6B3D">
        <w:rPr>
          <w:rStyle w:val="StyleUnderline"/>
          <w:rFonts w:cs="Arial"/>
        </w:rPr>
        <w:t xml:space="preserve"> what it is </w:t>
      </w:r>
      <w:r w:rsidRPr="008C6B3D">
        <w:rPr>
          <w:rStyle w:val="StyleUnderline"/>
          <w:rFonts w:cs="Arial"/>
          <w:highlight w:val="cyan"/>
        </w:rPr>
        <w:t>today</w:t>
      </w:r>
      <w:r w:rsidRPr="008C6B3D">
        <w:rPr>
          <w:rFonts w:cs="Arial"/>
          <w:sz w:val="16"/>
        </w:rPr>
        <w:t>?” said Strain, a former Federal Reserve system economist. “</w:t>
      </w:r>
      <w:r w:rsidRPr="008C6B3D">
        <w:rPr>
          <w:rStyle w:val="StyleUnderline"/>
          <w:rFonts w:cs="Arial"/>
        </w:rPr>
        <w:t xml:space="preserve">Some people are just using </w:t>
      </w:r>
      <w:r w:rsidRPr="008C6B3D">
        <w:rPr>
          <w:rStyle w:val="StyleUnderline"/>
          <w:rFonts w:cs="Arial"/>
          <w:highlight w:val="cyan"/>
        </w:rPr>
        <w:t xml:space="preserve">the </w:t>
      </w:r>
      <w:r w:rsidRPr="008C6B3D">
        <w:rPr>
          <w:rStyle w:val="Emphasis"/>
          <w:highlight w:val="cyan"/>
        </w:rPr>
        <w:t>same models</w:t>
      </w:r>
      <w:r w:rsidRPr="008C6B3D">
        <w:rPr>
          <w:rStyle w:val="StyleUnderline"/>
          <w:rFonts w:cs="Arial"/>
        </w:rPr>
        <w:t xml:space="preserve"> they’ve been using and </w:t>
      </w:r>
      <w:r w:rsidRPr="008C6B3D">
        <w:rPr>
          <w:rStyle w:val="Emphasis"/>
        </w:rPr>
        <w:t xml:space="preserve">that’s </w:t>
      </w:r>
      <w:r w:rsidRPr="008C6B3D">
        <w:rPr>
          <w:rStyle w:val="Emphasis"/>
          <w:highlight w:val="cyan"/>
        </w:rPr>
        <w:t>not working</w:t>
      </w:r>
      <w:r w:rsidRPr="008C6B3D">
        <w:rPr>
          <w:rFonts w:cs="Arial"/>
          <w:sz w:val="16"/>
        </w:rPr>
        <w:t>.”</w:t>
      </w:r>
    </w:p>
    <w:p w14:paraId="777159C7" w14:textId="77777777" w:rsidR="00E9108F" w:rsidRPr="008C6B3D" w:rsidRDefault="00E9108F" w:rsidP="00E9108F">
      <w:pPr>
        <w:rPr>
          <w:rFonts w:cs="Arial"/>
          <w:sz w:val="16"/>
        </w:rPr>
      </w:pPr>
      <w:r w:rsidRPr="008C6B3D">
        <w:rPr>
          <w:rFonts w:cs="Arial"/>
          <w:sz w:val="16"/>
        </w:rPr>
        <w:t xml:space="preserve">Shepherdson isn’t one of them. He says he realized that </w:t>
      </w:r>
      <w:r w:rsidRPr="008C6B3D">
        <w:rPr>
          <w:rStyle w:val="StyleUnderline"/>
          <w:rFonts w:cs="Arial"/>
        </w:rPr>
        <w:t xml:space="preserve">the </w:t>
      </w:r>
      <w:r w:rsidRPr="008C6B3D">
        <w:rPr>
          <w:rStyle w:val="StyleUnderline"/>
          <w:rFonts w:cs="Arial"/>
          <w:highlight w:val="cyan"/>
        </w:rPr>
        <w:t>pandemic</w:t>
      </w:r>
      <w:r w:rsidRPr="008C6B3D">
        <w:rPr>
          <w:rStyle w:val="StyleUnderline"/>
          <w:rFonts w:cs="Arial"/>
        </w:rPr>
        <w:t xml:space="preserve"> had </w:t>
      </w:r>
      <w:r w:rsidRPr="008C6B3D">
        <w:rPr>
          <w:rStyle w:val="StyleUnderline"/>
          <w:rFonts w:cs="Arial"/>
          <w:highlight w:val="cyan"/>
        </w:rPr>
        <w:t>rendered</w:t>
      </w:r>
      <w:r w:rsidRPr="008C6B3D">
        <w:rPr>
          <w:rStyle w:val="StyleUnderline"/>
          <w:rFonts w:cs="Arial"/>
        </w:rPr>
        <w:t xml:space="preserve"> </w:t>
      </w:r>
      <w:r w:rsidRPr="008C6B3D">
        <w:rPr>
          <w:rStyle w:val="StyleUnderline"/>
          <w:rFonts w:cs="Arial"/>
          <w:highlight w:val="cyan"/>
        </w:rPr>
        <w:t>traditional models</w:t>
      </w:r>
      <w:r w:rsidRPr="008C6B3D">
        <w:rPr>
          <w:rFonts w:cs="Arial"/>
          <w:sz w:val="16"/>
        </w:rPr>
        <w:t xml:space="preserve"> — based on macroeconomic indicators such as industrial production and oil prices — “</w:t>
      </w:r>
      <w:r w:rsidRPr="008C6B3D">
        <w:rPr>
          <w:rStyle w:val="StyleUnderline"/>
          <w:rFonts w:cs="Arial"/>
        </w:rPr>
        <w:t xml:space="preserve">more or less </w:t>
      </w:r>
      <w:r w:rsidRPr="008C6B3D">
        <w:rPr>
          <w:rStyle w:val="Emphasis"/>
          <w:highlight w:val="cyan"/>
        </w:rPr>
        <w:t>useless</w:t>
      </w:r>
      <w:r w:rsidRPr="008C6B3D">
        <w:rPr>
          <w:rFonts w:cs="Arial"/>
          <w:sz w:val="16"/>
        </w:rPr>
        <w:t>.”</w:t>
      </w:r>
    </w:p>
    <w:p w14:paraId="528E1162" w14:textId="77777777" w:rsidR="00E9108F" w:rsidRPr="008C6B3D" w:rsidRDefault="00E9108F" w:rsidP="00E9108F">
      <w:pPr>
        <w:rPr>
          <w:rFonts w:cs="Arial"/>
          <w:sz w:val="16"/>
          <w:szCs w:val="16"/>
        </w:rPr>
      </w:pPr>
      <w:r w:rsidRPr="008C6B3D">
        <w:rPr>
          <w:rFonts w:cs="Arial"/>
          <w:sz w:val="16"/>
          <w:szCs w:val="16"/>
        </w:rPr>
        <w:t>So he completely overhauled his proprietary formula to take account of the economy’s ongoing makeover, placing greater reliance upon high-frequency data from HomeBase, a provider of scheduling and payroll software for small businesses.</w:t>
      </w:r>
    </w:p>
    <w:p w14:paraId="2F3DAF19" w14:textId="77777777" w:rsidR="00E9108F" w:rsidRPr="008C6B3D" w:rsidRDefault="00E9108F" w:rsidP="00E9108F">
      <w:pPr>
        <w:rPr>
          <w:rFonts w:cs="Arial"/>
          <w:sz w:val="16"/>
          <w:szCs w:val="16"/>
        </w:rPr>
      </w:pPr>
      <w:r w:rsidRPr="008C6B3D">
        <w:rPr>
          <w:rFonts w:cs="Arial"/>
          <w:sz w:val="16"/>
          <w:szCs w:val="16"/>
        </w:rPr>
        <w:t>The British-born economist blends the HomeBase data with additional real-time input from ADP, a payroll processing company that releases its own employee count, as well as other economic inputs, to get a monthly payrolls estimate.</w:t>
      </w:r>
    </w:p>
    <w:p w14:paraId="6C732B65" w14:textId="77777777" w:rsidR="00E9108F" w:rsidRPr="008C6B3D" w:rsidRDefault="00E9108F" w:rsidP="00E9108F">
      <w:pPr>
        <w:rPr>
          <w:rFonts w:cs="Arial"/>
          <w:sz w:val="16"/>
          <w:szCs w:val="16"/>
        </w:rPr>
      </w:pPr>
      <w:r w:rsidRPr="008C6B3D">
        <w:rPr>
          <w:rFonts w:cs="Arial"/>
          <w:sz w:val="16"/>
          <w:szCs w:val="16"/>
        </w:rPr>
        <w:t>HomeBase data has been praised by Federal Reserve officials for its usefulness in anticipating labor market moves. But the firm has been producing its monthly reports only since the start of the pandemic, while traditional government labor market data extends to the late 1940s.</w:t>
      </w:r>
    </w:p>
    <w:p w14:paraId="1954AF50" w14:textId="77777777" w:rsidR="00E9108F" w:rsidRPr="008C6B3D" w:rsidRDefault="00E9108F" w:rsidP="00E9108F">
      <w:pPr>
        <w:rPr>
          <w:rFonts w:cs="Arial"/>
          <w:sz w:val="16"/>
          <w:szCs w:val="16"/>
        </w:rPr>
      </w:pPr>
      <w:r w:rsidRPr="008C6B3D">
        <w:rPr>
          <w:rFonts w:cs="Arial"/>
          <w:sz w:val="16"/>
          <w:szCs w:val="16"/>
        </w:rPr>
        <w:t>Relying on a shorter data series inevitably means a fatter margin of error, Shepherdson said.</w:t>
      </w:r>
    </w:p>
    <w:p w14:paraId="60D66002" w14:textId="77777777" w:rsidR="00E9108F" w:rsidRPr="008C6B3D" w:rsidRDefault="00E9108F" w:rsidP="00E9108F">
      <w:pPr>
        <w:rPr>
          <w:rFonts w:cs="Arial"/>
          <w:sz w:val="16"/>
          <w:szCs w:val="16"/>
        </w:rPr>
      </w:pPr>
      <w:r w:rsidRPr="008C6B3D">
        <w:rPr>
          <w:rFonts w:cs="Arial"/>
          <w:sz w:val="16"/>
          <w:szCs w:val="16"/>
        </w:rPr>
        <w:t>“Until we’ve got five years of this HomeBase data, we won’t really know how useful it is,” he said, adding that he may begin emphasizing the wide range of possible outcomes when he issues future payroll estimates.</w:t>
      </w:r>
    </w:p>
    <w:p w14:paraId="1B2E25AA" w14:textId="77777777" w:rsidR="00E9108F" w:rsidRPr="008C6B3D" w:rsidRDefault="00E9108F" w:rsidP="00E9108F">
      <w:pPr>
        <w:rPr>
          <w:rFonts w:cs="Arial"/>
          <w:sz w:val="16"/>
        </w:rPr>
      </w:pPr>
      <w:r w:rsidRPr="008C6B3D">
        <w:rPr>
          <w:rStyle w:val="StyleUnderline"/>
          <w:rFonts w:cs="Arial"/>
          <w:highlight w:val="cyan"/>
        </w:rPr>
        <w:t>Forecasters</w:t>
      </w:r>
      <w:r w:rsidRPr="008C6B3D">
        <w:rPr>
          <w:rStyle w:val="StyleUnderline"/>
          <w:rFonts w:cs="Arial"/>
        </w:rPr>
        <w:t xml:space="preserve"> today </w:t>
      </w:r>
      <w:r w:rsidRPr="008C6B3D">
        <w:rPr>
          <w:rStyle w:val="StyleUnderline"/>
          <w:rFonts w:cs="Arial"/>
          <w:highlight w:val="cyan"/>
        </w:rPr>
        <w:t>face a</w:t>
      </w:r>
      <w:r w:rsidRPr="008C6B3D">
        <w:rPr>
          <w:rStyle w:val="StyleUnderline"/>
          <w:rFonts w:cs="Arial"/>
        </w:rPr>
        <w:t xml:space="preserve"> </w:t>
      </w:r>
      <w:r w:rsidRPr="008C6B3D">
        <w:rPr>
          <w:rStyle w:val="Emphasis"/>
        </w:rPr>
        <w:t xml:space="preserve">double-barreled </w:t>
      </w:r>
      <w:r w:rsidRPr="008C6B3D">
        <w:rPr>
          <w:rStyle w:val="Emphasis"/>
          <w:highlight w:val="cyan"/>
        </w:rPr>
        <w:t>challenge</w:t>
      </w:r>
      <w:r w:rsidRPr="008C6B3D">
        <w:rPr>
          <w:rFonts w:cs="Arial"/>
          <w:sz w:val="16"/>
        </w:rPr>
        <w:t xml:space="preserve">: </w:t>
      </w:r>
      <w:r w:rsidRPr="008C6B3D">
        <w:rPr>
          <w:rStyle w:val="StyleUnderline"/>
          <w:rFonts w:cs="Arial"/>
          <w:highlight w:val="cyan"/>
        </w:rPr>
        <w:t>uncertainty</w:t>
      </w:r>
      <w:r w:rsidRPr="008C6B3D">
        <w:rPr>
          <w:rStyle w:val="StyleUnderline"/>
          <w:rFonts w:cs="Arial"/>
        </w:rPr>
        <w:t xml:space="preserve"> over where the United States is </w:t>
      </w:r>
      <w:r w:rsidRPr="008C6B3D">
        <w:rPr>
          <w:rStyle w:val="StyleUnderline"/>
          <w:rFonts w:cs="Arial"/>
          <w:highlight w:val="cyan"/>
        </w:rPr>
        <w:t>in the business cycle</w:t>
      </w:r>
      <w:r w:rsidRPr="008C6B3D">
        <w:rPr>
          <w:rStyle w:val="StyleUnderline"/>
          <w:rFonts w:cs="Arial"/>
        </w:rPr>
        <w:t xml:space="preserve"> </w:t>
      </w:r>
      <w:r w:rsidRPr="008C6B3D">
        <w:rPr>
          <w:rStyle w:val="StyleUnderline"/>
          <w:rFonts w:cs="Arial"/>
          <w:highlight w:val="cyan"/>
        </w:rPr>
        <w:t>and what the</w:t>
      </w:r>
      <w:r w:rsidRPr="008C6B3D">
        <w:rPr>
          <w:rStyle w:val="StyleUnderline"/>
          <w:rFonts w:cs="Arial"/>
        </w:rPr>
        <w:t xml:space="preserve"> </w:t>
      </w:r>
      <w:r w:rsidRPr="008C6B3D">
        <w:rPr>
          <w:rStyle w:val="StyleUnderline"/>
          <w:rFonts w:cs="Arial"/>
          <w:highlight w:val="cyan"/>
        </w:rPr>
        <w:t>post-pandemic economy will look like</w:t>
      </w:r>
      <w:r w:rsidRPr="008C6B3D">
        <w:rPr>
          <w:rFonts w:cs="Arial"/>
          <w:sz w:val="16"/>
        </w:rPr>
        <w:t xml:space="preserve">, </w:t>
      </w:r>
      <w:r w:rsidRPr="008C6B3D">
        <w:rPr>
          <w:rStyle w:val="StyleUnderline"/>
          <w:rFonts w:cs="Arial"/>
        </w:rPr>
        <w:t>according to Erica Groshen</w:t>
      </w:r>
      <w:r w:rsidRPr="008C6B3D">
        <w:rPr>
          <w:rFonts w:cs="Arial"/>
          <w:sz w:val="16"/>
        </w:rPr>
        <w:t xml:space="preserve">, </w:t>
      </w:r>
      <w:r w:rsidRPr="008C6B3D">
        <w:rPr>
          <w:rStyle w:val="StyleUnderline"/>
          <w:rFonts w:cs="Arial"/>
        </w:rPr>
        <w:t>senior economic adviser</w:t>
      </w:r>
      <w:r w:rsidRPr="008C6B3D">
        <w:rPr>
          <w:rFonts w:cs="Arial"/>
          <w:sz w:val="16"/>
        </w:rPr>
        <w:t xml:space="preserve"> to Cornell University’s School of Industrial and Labor Relations.</w:t>
      </w:r>
    </w:p>
    <w:p w14:paraId="5467A4AD" w14:textId="77777777" w:rsidR="00E9108F" w:rsidRPr="008C6B3D" w:rsidRDefault="00E9108F" w:rsidP="00E9108F">
      <w:pPr>
        <w:rPr>
          <w:rFonts w:cs="Arial"/>
          <w:sz w:val="16"/>
        </w:rPr>
      </w:pPr>
      <w:r w:rsidRPr="008C6B3D">
        <w:rPr>
          <w:rFonts w:cs="Arial"/>
          <w:sz w:val="16"/>
        </w:rPr>
        <w:t xml:space="preserve">The adjustments that government economists use to </w:t>
      </w:r>
      <w:r w:rsidRPr="008C6B3D">
        <w:rPr>
          <w:rStyle w:val="StyleUnderline"/>
          <w:rFonts w:cs="Arial"/>
        </w:rPr>
        <w:t xml:space="preserve">compensate for routine seasonal </w:t>
      </w:r>
      <w:r w:rsidRPr="008C6B3D">
        <w:rPr>
          <w:rStyle w:val="StyleUnderline"/>
          <w:rFonts w:cs="Arial"/>
          <w:highlight w:val="cyan"/>
        </w:rPr>
        <w:t>fluctuations</w:t>
      </w:r>
      <w:r w:rsidRPr="008C6B3D">
        <w:rPr>
          <w:rFonts w:cs="Arial"/>
          <w:sz w:val="16"/>
          <w:highlight w:val="cyan"/>
        </w:rPr>
        <w:t>,</w:t>
      </w:r>
      <w:r w:rsidRPr="008C6B3D">
        <w:rPr>
          <w:rFonts w:cs="Arial"/>
          <w:sz w:val="16"/>
        </w:rPr>
        <w:t xml:space="preserve"> including retailers’ big holiday season hiring and firing cycle, </w:t>
      </w:r>
      <w:r w:rsidRPr="008C6B3D">
        <w:rPr>
          <w:rStyle w:val="StyleUnderline"/>
          <w:rFonts w:cs="Arial"/>
        </w:rPr>
        <w:t xml:space="preserve">also </w:t>
      </w:r>
      <w:r w:rsidRPr="008C6B3D">
        <w:rPr>
          <w:rStyle w:val="StyleUnderline"/>
          <w:rFonts w:cs="Arial"/>
          <w:highlight w:val="cyan"/>
        </w:rPr>
        <w:t xml:space="preserve">are </w:t>
      </w:r>
      <w:r w:rsidRPr="008C6B3D">
        <w:rPr>
          <w:rStyle w:val="Emphasis"/>
          <w:highlight w:val="cyan"/>
        </w:rPr>
        <w:t>misfiring</w:t>
      </w:r>
      <w:r w:rsidRPr="008C6B3D">
        <w:rPr>
          <w:rStyle w:val="Emphasis"/>
        </w:rPr>
        <w:t xml:space="preserve"> </w:t>
      </w:r>
      <w:r w:rsidRPr="008C6B3D">
        <w:rPr>
          <w:rStyle w:val="StyleUnderline"/>
          <w:rFonts w:cs="Arial"/>
        </w:rPr>
        <w:t>amid the pandemic</w:t>
      </w:r>
      <w:r w:rsidRPr="008C6B3D">
        <w:rPr>
          <w:rFonts w:cs="Arial"/>
          <w:sz w:val="16"/>
        </w:rPr>
        <w:t>. Lower response rates to the government’s monthly surveys are further complicating assessments.</w:t>
      </w:r>
    </w:p>
    <w:p w14:paraId="27256A59" w14:textId="77777777" w:rsidR="00E9108F" w:rsidRPr="008C6B3D" w:rsidRDefault="00E9108F" w:rsidP="00E9108F">
      <w:pPr>
        <w:rPr>
          <w:rFonts w:cs="Arial"/>
          <w:sz w:val="16"/>
        </w:rPr>
      </w:pPr>
      <w:r w:rsidRPr="008C6B3D">
        <w:rPr>
          <w:rFonts w:cs="Arial"/>
          <w:sz w:val="16"/>
        </w:rPr>
        <w:t>“</w:t>
      </w:r>
      <w:r w:rsidRPr="008C6B3D">
        <w:rPr>
          <w:rStyle w:val="Emphasis"/>
          <w:highlight w:val="cyan"/>
        </w:rPr>
        <w:t>Models are predicting what’s normal in a world that isn’t normal</w:t>
      </w:r>
      <w:r w:rsidRPr="008C6B3D">
        <w:rPr>
          <w:rFonts w:cs="Arial"/>
          <w:sz w:val="16"/>
        </w:rPr>
        <w:t>,” said Groshen, a former head of the Bureau of Labor Statistics.</w:t>
      </w:r>
    </w:p>
    <w:p w14:paraId="616DA894" w14:textId="77777777" w:rsidR="00E9108F" w:rsidRPr="008C6B3D" w:rsidRDefault="00E9108F" w:rsidP="00E9108F">
      <w:pPr>
        <w:rPr>
          <w:rFonts w:cs="Arial"/>
          <w:sz w:val="16"/>
        </w:rPr>
      </w:pPr>
      <w:r w:rsidRPr="008C6B3D">
        <w:rPr>
          <w:rStyle w:val="StyleUnderline"/>
          <w:rFonts w:cs="Arial"/>
          <w:highlight w:val="cyan"/>
        </w:rPr>
        <w:t xml:space="preserve">This is </w:t>
      </w:r>
      <w:r w:rsidRPr="008C6B3D">
        <w:rPr>
          <w:rStyle w:val="Emphasis"/>
          <w:highlight w:val="cyan"/>
        </w:rPr>
        <w:t>not the first time</w:t>
      </w:r>
      <w:r w:rsidRPr="008C6B3D">
        <w:rPr>
          <w:rStyle w:val="StyleUnderline"/>
          <w:rFonts w:cs="Arial"/>
        </w:rPr>
        <w:t xml:space="preserve"> models have failed</w:t>
      </w:r>
      <w:r w:rsidRPr="008C6B3D">
        <w:rPr>
          <w:rFonts w:cs="Arial"/>
          <w:sz w:val="16"/>
        </w:rPr>
        <w:t xml:space="preserve">. In </w:t>
      </w:r>
      <w:r w:rsidRPr="008C6B3D">
        <w:rPr>
          <w:rStyle w:val="Emphasis"/>
          <w:highlight w:val="cyan"/>
        </w:rPr>
        <w:t>2008</w:t>
      </w:r>
      <w:r w:rsidRPr="008C6B3D">
        <w:rPr>
          <w:rFonts w:cs="Arial"/>
          <w:sz w:val="16"/>
        </w:rPr>
        <w:t xml:space="preserve">, many Wall Street firms were stunned when the housing implosion triggered huge losses on mortgage-backed securities. </w:t>
      </w:r>
      <w:r w:rsidRPr="008C6B3D">
        <w:rPr>
          <w:rStyle w:val="StyleUnderline"/>
          <w:rFonts w:cs="Arial"/>
        </w:rPr>
        <w:t>The big banks’ “</w:t>
      </w:r>
      <w:r w:rsidRPr="008C6B3D">
        <w:rPr>
          <w:rStyle w:val="StyleUnderline"/>
          <w:rFonts w:cs="Arial"/>
          <w:highlight w:val="cyan"/>
        </w:rPr>
        <w:t>value-at-risk” models</w:t>
      </w:r>
      <w:r w:rsidRPr="008C6B3D">
        <w:rPr>
          <w:rStyle w:val="StyleUnderline"/>
          <w:rFonts w:cs="Arial"/>
        </w:rPr>
        <w:t xml:space="preserve">, based on years of housing market data, </w:t>
      </w:r>
      <w:r w:rsidRPr="008C6B3D">
        <w:rPr>
          <w:rStyle w:val="StyleUnderline"/>
          <w:rFonts w:cs="Arial"/>
          <w:highlight w:val="cyan"/>
        </w:rPr>
        <w:t>had</w:t>
      </w:r>
      <w:r w:rsidRPr="008C6B3D">
        <w:rPr>
          <w:rStyle w:val="StyleUnderline"/>
          <w:rFonts w:cs="Arial"/>
        </w:rPr>
        <w:t xml:space="preserve"> made </w:t>
      </w:r>
      <w:r w:rsidRPr="008C6B3D">
        <w:rPr>
          <w:rStyle w:val="StyleUnderline"/>
          <w:rFonts w:cs="Arial"/>
          <w:highlight w:val="cyan"/>
        </w:rPr>
        <w:t>no provision</w:t>
      </w:r>
      <w:r w:rsidRPr="008C6B3D">
        <w:rPr>
          <w:rStyle w:val="StyleUnderline"/>
          <w:rFonts w:cs="Arial"/>
        </w:rPr>
        <w:t xml:space="preserve"> for housing prices to decline on a national basis</w:t>
      </w:r>
      <w:r w:rsidRPr="008C6B3D">
        <w:rPr>
          <w:rFonts w:cs="Arial"/>
          <w:sz w:val="16"/>
        </w:rPr>
        <w:t>.</w:t>
      </w:r>
    </w:p>
    <w:p w14:paraId="46E92436" w14:textId="77777777" w:rsidR="00E9108F" w:rsidRPr="008C6B3D" w:rsidRDefault="00E9108F" w:rsidP="00E9108F">
      <w:pPr>
        <w:rPr>
          <w:rFonts w:cs="Arial"/>
          <w:sz w:val="16"/>
        </w:rPr>
      </w:pPr>
      <w:r w:rsidRPr="008C6B3D">
        <w:rPr>
          <w:rFonts w:cs="Arial"/>
          <w:sz w:val="16"/>
        </w:rPr>
        <w:t xml:space="preserve">Since previous downturns had been limited to specific regions, such as Southern California, </w:t>
      </w:r>
      <w:r w:rsidRPr="008C6B3D">
        <w:rPr>
          <w:rStyle w:val="StyleUnderline"/>
          <w:rFonts w:cs="Arial"/>
        </w:rPr>
        <w:t>Wall Street’s best-and-brightest assumed future declines would be similarly limited</w:t>
      </w:r>
      <w:r w:rsidRPr="008C6B3D">
        <w:rPr>
          <w:rFonts w:cs="Arial"/>
          <w:sz w:val="16"/>
        </w:rPr>
        <w:t>. When they weren’t, a wave of foreclosures led to massive losses on securities made up of repayment streams from hundreds of individual mortgages.</w:t>
      </w:r>
    </w:p>
    <w:p w14:paraId="791EFB6A" w14:textId="77777777" w:rsidR="00E9108F" w:rsidRPr="008C6B3D" w:rsidRDefault="00E9108F" w:rsidP="00E9108F">
      <w:pPr>
        <w:rPr>
          <w:rFonts w:cs="Arial"/>
          <w:sz w:val="16"/>
        </w:rPr>
      </w:pPr>
      <w:r w:rsidRPr="008C6B3D">
        <w:rPr>
          <w:rStyle w:val="StyleUnderline"/>
          <w:rFonts w:cs="Arial"/>
        </w:rPr>
        <w:t>Venerable firms</w:t>
      </w:r>
      <w:r w:rsidRPr="008C6B3D">
        <w:rPr>
          <w:rFonts w:cs="Arial"/>
          <w:sz w:val="16"/>
        </w:rPr>
        <w:t xml:space="preserve"> such as Bear Stearns, Lehman Brothers and Merrill Lynch failed or </w:t>
      </w:r>
      <w:r w:rsidRPr="008C6B3D">
        <w:rPr>
          <w:rStyle w:val="StyleUnderline"/>
          <w:rFonts w:cs="Arial"/>
        </w:rPr>
        <w:t>were swallowed up by rivals</w:t>
      </w:r>
      <w:r w:rsidRPr="008C6B3D">
        <w:rPr>
          <w:rFonts w:cs="Arial"/>
          <w:sz w:val="16"/>
        </w:rPr>
        <w:t>. American households’ net worth fell by more than $11 trillion.</w:t>
      </w:r>
    </w:p>
    <w:p w14:paraId="349FFC82" w14:textId="77777777" w:rsidR="00E9108F" w:rsidRPr="008C6B3D" w:rsidRDefault="00E9108F" w:rsidP="00E9108F">
      <w:pPr>
        <w:rPr>
          <w:rFonts w:cs="Arial"/>
          <w:sz w:val="16"/>
        </w:rPr>
      </w:pPr>
      <w:r w:rsidRPr="008C6B3D">
        <w:rPr>
          <w:rFonts w:cs="Arial"/>
          <w:sz w:val="16"/>
        </w:rPr>
        <w:t>“</w:t>
      </w:r>
      <w:r w:rsidRPr="008C6B3D">
        <w:rPr>
          <w:rStyle w:val="StyleUnderline"/>
          <w:rFonts w:cs="Arial"/>
        </w:rPr>
        <w:t xml:space="preserve">This entire </w:t>
      </w:r>
      <w:r w:rsidRPr="008C6B3D">
        <w:rPr>
          <w:rStyle w:val="StyleUnderline"/>
          <w:rFonts w:cs="Arial"/>
          <w:highlight w:val="cyan"/>
        </w:rPr>
        <w:t>market</w:t>
      </w:r>
      <w:r w:rsidRPr="008C6B3D">
        <w:rPr>
          <w:rStyle w:val="StyleUnderline"/>
          <w:rFonts w:cs="Arial"/>
        </w:rPr>
        <w:t xml:space="preserve"> depended on finely honed computer </w:t>
      </w:r>
      <w:r w:rsidRPr="008C6B3D">
        <w:rPr>
          <w:rStyle w:val="StyleUnderline"/>
          <w:rFonts w:cs="Arial"/>
          <w:highlight w:val="cyan"/>
        </w:rPr>
        <w:t>models</w:t>
      </w:r>
      <w:r w:rsidRPr="008C6B3D">
        <w:rPr>
          <w:rFonts w:cs="Arial"/>
          <w:sz w:val="16"/>
        </w:rPr>
        <w:t xml:space="preserve"> — </w:t>
      </w:r>
      <w:r w:rsidRPr="008C6B3D">
        <w:rPr>
          <w:rStyle w:val="StyleUnderline"/>
          <w:rFonts w:cs="Arial"/>
        </w:rPr>
        <w:t xml:space="preserve">which turned out to be </w:t>
      </w:r>
      <w:r w:rsidRPr="008C6B3D">
        <w:rPr>
          <w:rStyle w:val="Emphasis"/>
          <w:highlight w:val="cyan"/>
        </w:rPr>
        <w:t>divorced from reality</w:t>
      </w:r>
      <w:r w:rsidRPr="008C6B3D">
        <w:rPr>
          <w:rFonts w:cs="Arial"/>
          <w:sz w:val="16"/>
        </w:rPr>
        <w:t xml:space="preserve">,” </w:t>
      </w:r>
      <w:r w:rsidRPr="008C6B3D">
        <w:rPr>
          <w:rStyle w:val="StyleUnderline"/>
          <w:rFonts w:cs="Arial"/>
        </w:rPr>
        <w:t>concluded the 2011 report of the Financial Crisis Inquiry Commission</w:t>
      </w:r>
      <w:r w:rsidRPr="008C6B3D">
        <w:rPr>
          <w:rFonts w:cs="Arial"/>
          <w:sz w:val="16"/>
        </w:rPr>
        <w:t>.</w:t>
      </w:r>
    </w:p>
    <w:p w14:paraId="78A6C963" w14:textId="77777777" w:rsidR="00E9108F" w:rsidRPr="008C6B3D" w:rsidRDefault="00E9108F" w:rsidP="00E9108F">
      <w:pPr>
        <w:rPr>
          <w:rFonts w:cs="Arial"/>
          <w:sz w:val="16"/>
        </w:rPr>
      </w:pPr>
      <w:r w:rsidRPr="008C6B3D">
        <w:rPr>
          <w:rFonts w:cs="Arial"/>
          <w:sz w:val="16"/>
        </w:rPr>
        <w:t>Wall Street’s reliance on the past to predict the future has limits. Most investment solicitations carry some version of the warning “</w:t>
      </w:r>
      <w:r w:rsidRPr="008C6B3D">
        <w:rPr>
          <w:rStyle w:val="StyleUnderline"/>
          <w:rFonts w:cs="Arial"/>
          <w:highlight w:val="cyan"/>
        </w:rPr>
        <w:t xml:space="preserve">past performance is </w:t>
      </w:r>
      <w:r w:rsidRPr="008C6B3D">
        <w:rPr>
          <w:rStyle w:val="Emphasis"/>
          <w:highlight w:val="cyan"/>
        </w:rPr>
        <w:t>no guarantee</w:t>
      </w:r>
      <w:r w:rsidRPr="008C6B3D">
        <w:rPr>
          <w:rStyle w:val="StyleUnderline"/>
          <w:rFonts w:cs="Arial"/>
          <w:highlight w:val="cyan"/>
        </w:rPr>
        <w:t xml:space="preserve"> of future results</w:t>
      </w:r>
      <w:r w:rsidRPr="008C6B3D">
        <w:rPr>
          <w:rFonts w:cs="Arial"/>
          <w:sz w:val="16"/>
        </w:rPr>
        <w:t>,” Wall Street’s way of saying your mileage may vary.</w:t>
      </w:r>
    </w:p>
    <w:p w14:paraId="3188C3B7" w14:textId="77777777" w:rsidR="00E9108F" w:rsidRPr="008C6B3D" w:rsidRDefault="00E9108F" w:rsidP="00E9108F">
      <w:pPr>
        <w:rPr>
          <w:rFonts w:cs="Arial"/>
        </w:rPr>
      </w:pPr>
    </w:p>
    <w:p w14:paraId="2935DC0D" w14:textId="77777777" w:rsidR="004A4185" w:rsidRPr="008C6B3D" w:rsidRDefault="004A4185" w:rsidP="004A4185">
      <w:pPr>
        <w:pStyle w:val="Heading4"/>
        <w:tabs>
          <w:tab w:val="num" w:pos="1440"/>
        </w:tabs>
        <w:rPr>
          <w:rFonts w:cs="Arial"/>
        </w:rPr>
      </w:pPr>
      <w:r w:rsidRPr="008C6B3D">
        <w:rPr>
          <w:rFonts w:cs="Arial"/>
        </w:rPr>
        <w:lastRenderedPageBreak/>
        <w:t>Our internal link to growth outweighs---</w:t>
      </w:r>
      <w:r w:rsidRPr="008C6B3D">
        <w:rPr>
          <w:rFonts w:cs="Arial"/>
          <w:u w:val="single"/>
        </w:rPr>
        <w:t>Noerr</w:t>
      </w:r>
      <w:r w:rsidRPr="008C6B3D">
        <w:rPr>
          <w:rFonts w:cs="Arial"/>
        </w:rPr>
        <w:t xml:space="preserve"> immunity makes companies think they can gain an </w:t>
      </w:r>
      <w:r w:rsidRPr="008C6B3D">
        <w:rPr>
          <w:rFonts w:cs="Arial"/>
          <w:u w:val="single"/>
        </w:rPr>
        <w:t>anticompetitive advantage</w:t>
      </w:r>
      <w:r w:rsidRPr="008C6B3D">
        <w:rPr>
          <w:rFonts w:cs="Arial"/>
        </w:rPr>
        <w:t xml:space="preserve">---crushes competition.  </w:t>
      </w:r>
    </w:p>
    <w:p w14:paraId="1247AD7A" w14:textId="77777777" w:rsidR="004A4185" w:rsidRPr="008C6B3D" w:rsidRDefault="004A4185" w:rsidP="004A4185">
      <w:pPr>
        <w:rPr>
          <w:rFonts w:cs="Arial"/>
        </w:rPr>
      </w:pPr>
      <w:r w:rsidRPr="008C6B3D">
        <w:rPr>
          <w:rFonts w:cs="Arial"/>
        </w:rPr>
        <w:t xml:space="preserve">Alden </w:t>
      </w:r>
      <w:r w:rsidRPr="008C6B3D">
        <w:rPr>
          <w:rStyle w:val="Style13ptBold"/>
          <w:rFonts w:cs="Arial"/>
        </w:rPr>
        <w:t>Abbott 17</w:t>
      </w:r>
      <w:r w:rsidRPr="008C6B3D">
        <w:rPr>
          <w:rFonts w:cs="Arial"/>
        </w:rPr>
        <w:t>. Deputy Director of Edwin Meese III Center for Legal and Judicial Studies at The Heritage Foundation. “The FTC Takes on “Petitioning” of Government as an Anticompetitive Exclusionary Tactic” The Heritage Foundation. 02-24-17. https://www.heritage.org/trade/commentary/the-ftc-takes-petitioning-government-anticompetitive-exclusionary-tactic</w:t>
      </w:r>
    </w:p>
    <w:p w14:paraId="62D6D11F" w14:textId="77777777" w:rsidR="004A4185" w:rsidRPr="008C6B3D" w:rsidRDefault="004A4185" w:rsidP="004A4185">
      <w:pPr>
        <w:rPr>
          <w:rFonts w:cs="Arial"/>
          <w:sz w:val="14"/>
        </w:rPr>
      </w:pPr>
      <w:r w:rsidRPr="008C6B3D">
        <w:rPr>
          <w:rFonts w:cs="Arial"/>
          <w:sz w:val="14"/>
        </w:rPr>
        <w:t xml:space="preserve">Background </w:t>
      </w:r>
      <w:r w:rsidRPr="008C6B3D">
        <w:rPr>
          <w:rFonts w:cs="Arial"/>
          <w:u w:val="single"/>
        </w:rPr>
        <w:t xml:space="preserve">Some of </w:t>
      </w:r>
      <w:r w:rsidRPr="008C6B3D">
        <w:rPr>
          <w:rFonts w:cs="Arial"/>
          <w:highlight w:val="cyan"/>
          <w:u w:val="single"/>
        </w:rPr>
        <w:t xml:space="preserve">the most </w:t>
      </w:r>
      <w:r w:rsidRPr="008C6B3D">
        <w:rPr>
          <w:rFonts w:cs="Arial"/>
          <w:b/>
          <w:bCs/>
          <w:highlight w:val="cyan"/>
          <w:u w:val="single"/>
        </w:rPr>
        <w:t>pernicious</w:t>
      </w:r>
      <w:r w:rsidRPr="008C6B3D">
        <w:rPr>
          <w:rFonts w:cs="Arial"/>
          <w:b/>
          <w:bCs/>
          <w:u w:val="single"/>
        </w:rPr>
        <w:t xml:space="preserve"> and </w:t>
      </w:r>
      <w:r w:rsidRPr="008C6B3D">
        <w:rPr>
          <w:rFonts w:cs="Arial"/>
          <w:b/>
          <w:bCs/>
          <w:highlight w:val="cyan"/>
          <w:u w:val="single"/>
        </w:rPr>
        <w:t>welfare-inimical anticompetitive activity</w:t>
      </w:r>
      <w:r w:rsidRPr="008C6B3D">
        <w:rPr>
          <w:rFonts w:cs="Arial"/>
          <w:highlight w:val="cyan"/>
          <w:u w:val="single"/>
        </w:rPr>
        <w:t xml:space="preserve"> stems from</w:t>
      </w:r>
      <w:r w:rsidRPr="008C6B3D">
        <w:rPr>
          <w:rFonts w:cs="Arial"/>
          <w:u w:val="single"/>
        </w:rPr>
        <w:t xml:space="preserve"> the efforts of </w:t>
      </w:r>
      <w:r w:rsidRPr="008C6B3D">
        <w:rPr>
          <w:rFonts w:cs="Arial"/>
          <w:highlight w:val="cyan"/>
          <w:u w:val="single"/>
        </w:rPr>
        <w:t>firms</w:t>
      </w:r>
      <w:r w:rsidRPr="008C6B3D">
        <w:rPr>
          <w:rFonts w:cs="Arial"/>
          <w:u w:val="single"/>
        </w:rPr>
        <w:t xml:space="preserve"> to </w:t>
      </w:r>
      <w:r w:rsidRPr="008C6B3D">
        <w:rPr>
          <w:rFonts w:cs="Arial"/>
          <w:highlight w:val="cyan"/>
          <w:u w:val="single"/>
        </w:rPr>
        <w:t>use governmental regulation to raise</w:t>
      </w:r>
      <w:r w:rsidRPr="008C6B3D">
        <w:rPr>
          <w:rFonts w:cs="Arial"/>
          <w:u w:val="single"/>
        </w:rPr>
        <w:t xml:space="preserve"> rivals’ </w:t>
      </w:r>
      <w:r w:rsidRPr="008C6B3D">
        <w:rPr>
          <w:rFonts w:cs="Arial"/>
          <w:highlight w:val="cyan"/>
          <w:u w:val="single"/>
        </w:rPr>
        <w:t>costs</w:t>
      </w:r>
      <w:r w:rsidRPr="008C6B3D">
        <w:rPr>
          <w:rFonts w:cs="Arial"/>
          <w:u w:val="single"/>
        </w:rPr>
        <w:t xml:space="preserve"> or totally exclude them from the market</w:t>
      </w:r>
      <w:r w:rsidRPr="008C6B3D">
        <w:rPr>
          <w:rFonts w:cs="Arial"/>
          <w:sz w:val="14"/>
        </w:rPr>
        <w:t xml:space="preserve"> (see, for example, here</w:t>
      </w:r>
      <w:r w:rsidRPr="008C6B3D">
        <w:rPr>
          <w:rFonts w:cs="Arial"/>
          <w:u w:val="single"/>
        </w:rPr>
        <w:t xml:space="preserve">). </w:t>
      </w:r>
      <w:r w:rsidRPr="008C6B3D">
        <w:rPr>
          <w:rFonts w:cs="Arial"/>
          <w:highlight w:val="cyan"/>
          <w:u w:val="single"/>
        </w:rPr>
        <w:t xml:space="preserve">The </w:t>
      </w:r>
      <w:r w:rsidRPr="008C6B3D">
        <w:rPr>
          <w:rFonts w:cs="Arial"/>
          <w:b/>
          <w:bCs/>
          <w:highlight w:val="cyan"/>
          <w:u w:val="single"/>
        </w:rPr>
        <w:t>surest cure to such economic harm</w:t>
      </w:r>
      <w:r w:rsidRPr="008C6B3D">
        <w:rPr>
          <w:rFonts w:cs="Arial"/>
          <w:highlight w:val="cyan"/>
          <w:u w:val="single"/>
        </w:rPr>
        <w:t xml:space="preserve"> is</w:t>
      </w:r>
      <w:r w:rsidRPr="008C6B3D">
        <w:rPr>
          <w:rFonts w:cs="Arial"/>
          <w:u w:val="single"/>
        </w:rPr>
        <w:t xml:space="preserve">, of course, the elimination or </w:t>
      </w:r>
      <w:r w:rsidRPr="008C6B3D">
        <w:rPr>
          <w:rFonts w:cs="Arial"/>
          <w:highlight w:val="cyan"/>
          <w:u w:val="single"/>
        </w:rPr>
        <w:t>reform of anticompetitive government laws</w:t>
      </w:r>
      <w:r w:rsidRPr="008C6B3D">
        <w:rPr>
          <w:rFonts w:cs="Arial"/>
          <w:u w:val="single"/>
        </w:rPr>
        <w:t xml:space="preserve"> and regulations, but that is hard to do, </w:t>
      </w:r>
      <w:r w:rsidRPr="008C6B3D">
        <w:rPr>
          <w:rFonts w:cs="Arial"/>
          <w:highlight w:val="cyan"/>
          <w:u w:val="single"/>
        </w:rPr>
        <w:t>given</w:t>
      </w:r>
      <w:r w:rsidRPr="008C6B3D">
        <w:rPr>
          <w:rFonts w:cs="Arial"/>
          <w:u w:val="single"/>
        </w:rPr>
        <w:t xml:space="preserve"> the </w:t>
      </w:r>
      <w:r w:rsidRPr="008C6B3D">
        <w:rPr>
          <w:rFonts w:cs="Arial"/>
          <w:highlight w:val="cyan"/>
          <w:u w:val="single"/>
        </w:rPr>
        <w:t xml:space="preserve">existence of </w:t>
      </w:r>
      <w:r w:rsidRPr="008C6B3D">
        <w:rPr>
          <w:rFonts w:cs="Arial"/>
          <w:b/>
          <w:bCs/>
          <w:highlight w:val="cyan"/>
          <w:u w:val="single"/>
        </w:rPr>
        <w:t>well-entrenched interest groups</w:t>
      </w:r>
      <w:r w:rsidRPr="008C6B3D">
        <w:rPr>
          <w:rFonts w:cs="Arial"/>
          <w:highlight w:val="cyan"/>
          <w:u w:val="single"/>
        </w:rPr>
        <w:t xml:space="preserve"> </w:t>
      </w:r>
      <w:r w:rsidRPr="008C6B3D">
        <w:rPr>
          <w:rFonts w:cs="Arial"/>
          <w:u w:val="single"/>
        </w:rPr>
        <w:t xml:space="preserve">who have an </w:t>
      </w:r>
      <w:r w:rsidRPr="008C6B3D">
        <w:rPr>
          <w:rFonts w:cs="Arial"/>
          <w:b/>
          <w:bCs/>
          <w:u w:val="single"/>
        </w:rPr>
        <w:t>interest</w:t>
      </w:r>
      <w:r w:rsidRPr="008C6B3D">
        <w:rPr>
          <w:rFonts w:cs="Arial"/>
          <w:u w:val="single"/>
        </w:rPr>
        <w:t xml:space="preserve"> in </w:t>
      </w:r>
      <w:r w:rsidRPr="008C6B3D">
        <w:rPr>
          <w:rFonts w:cs="Arial"/>
          <w:highlight w:val="cyan"/>
          <w:u w:val="single"/>
        </w:rPr>
        <w:t xml:space="preserve">lobbying to protect their </w:t>
      </w:r>
      <w:r w:rsidRPr="008C6B3D">
        <w:rPr>
          <w:rFonts w:cs="Arial"/>
          <w:u w:val="single"/>
        </w:rPr>
        <w:t xml:space="preserve">special </w:t>
      </w:r>
      <w:r w:rsidRPr="008C6B3D">
        <w:rPr>
          <w:rFonts w:cs="Arial"/>
          <w:b/>
          <w:bCs/>
          <w:highlight w:val="cyan"/>
          <w:u w:val="single"/>
        </w:rPr>
        <w:t>legally-bestowed privileges.</w:t>
      </w:r>
      <w:r w:rsidRPr="008C6B3D">
        <w:rPr>
          <w:rFonts w:cs="Arial"/>
          <w:sz w:val="14"/>
        </w:rPr>
        <w:t xml:space="preserve"> </w:t>
      </w:r>
      <w:r w:rsidRPr="008C6B3D">
        <w:rPr>
          <w:rFonts w:cs="Arial"/>
          <w:u w:val="single"/>
        </w:rPr>
        <w:t xml:space="preserve">A somewhat different potential </w:t>
      </w:r>
      <w:r w:rsidRPr="008C6B3D">
        <w:rPr>
          <w:rFonts w:cs="Arial"/>
          <w:highlight w:val="cyan"/>
          <w:u w:val="single"/>
        </w:rPr>
        <w:t xml:space="preserve">limitation on </w:t>
      </w:r>
      <w:r w:rsidRPr="008C6B3D">
        <w:rPr>
          <w:rFonts w:cs="Arial"/>
          <w:b/>
          <w:bCs/>
          <w:highlight w:val="cyan"/>
          <w:u w:val="single"/>
        </w:rPr>
        <w:t>effective competition</w:t>
      </w:r>
      <w:r w:rsidRPr="008C6B3D">
        <w:rPr>
          <w:rFonts w:cs="Arial"/>
          <w:highlight w:val="cyan"/>
          <w:u w:val="single"/>
        </w:rPr>
        <w:t xml:space="preserve"> </w:t>
      </w:r>
      <w:r w:rsidRPr="008C6B3D">
        <w:rPr>
          <w:rFonts w:cs="Arial"/>
          <w:u w:val="single"/>
        </w:rPr>
        <w:t xml:space="preserve">associated with government </w:t>
      </w:r>
      <w:r w:rsidRPr="008C6B3D">
        <w:rPr>
          <w:rFonts w:cs="Arial"/>
          <w:b/>
          <w:bCs/>
          <w:highlight w:val="cyan"/>
          <w:u w:val="single"/>
        </w:rPr>
        <w:t xml:space="preserve">arises from </w:t>
      </w:r>
      <w:r w:rsidRPr="008C6B3D">
        <w:rPr>
          <w:rFonts w:cs="Arial"/>
          <w:b/>
          <w:bCs/>
          <w:u w:val="single"/>
        </w:rPr>
        <w:t xml:space="preserve">the </w:t>
      </w:r>
      <w:r w:rsidRPr="008C6B3D">
        <w:rPr>
          <w:rFonts w:cs="Arial"/>
          <w:b/>
          <w:bCs/>
          <w:highlight w:val="cyan"/>
          <w:u w:val="single"/>
        </w:rPr>
        <w:t>invocation of governmental processes</w:t>
      </w:r>
      <w:r w:rsidRPr="008C6B3D">
        <w:rPr>
          <w:rFonts w:cs="Arial"/>
          <w:u w:val="single"/>
        </w:rPr>
        <w:t xml:space="preserve"> – in particular, judicial and regulatory filings and petitions – to harm competitors and maintain a protected position in the marketplace.</w:t>
      </w:r>
      <w:r w:rsidRPr="008C6B3D">
        <w:rPr>
          <w:rFonts w:cs="Arial"/>
          <w:sz w:val="14"/>
        </w:rPr>
        <w:t xml:space="preserve"> Dealing effectively with this problem presents its own set of difficulties. Protecting the right to seek governmental redress consistent with existing rules is a key part of our system of limited government and the rule of law. Indeed, the First Amendment to the U.S. Constitution specifically protects “the right of the people . . . to petition the Government for a redress of grievances”, indicating that government must tread carefully indeed before taking any action that could be deemed as a curtailment of such petitioning. This has particular salience for antitrust, as Scalia Law School Professor David Bernstein has explained in The Heritage Guide to the Constitution: [T]he right to petition . . . continues to have some independent weight. Most importantly, </w:t>
      </w:r>
      <w:r w:rsidRPr="008C6B3D">
        <w:rPr>
          <w:rFonts w:cs="Arial"/>
          <w:highlight w:val="cyan"/>
          <w:u w:val="single"/>
        </w:rPr>
        <w:t>under</w:t>
      </w:r>
      <w:r w:rsidRPr="008C6B3D">
        <w:rPr>
          <w:rFonts w:cs="Arial"/>
          <w:u w:val="single"/>
        </w:rPr>
        <w:t xml:space="preserve"> the </w:t>
      </w:r>
      <w:r w:rsidRPr="008C6B3D">
        <w:rPr>
          <w:rFonts w:cs="Arial"/>
          <w:highlight w:val="cyan"/>
          <w:u w:val="single"/>
        </w:rPr>
        <w:t>Noerr</w:t>
      </w:r>
      <w:r w:rsidRPr="008C6B3D">
        <w:rPr>
          <w:rFonts w:cs="Arial"/>
          <w:u w:val="single"/>
        </w:rPr>
        <w:t xml:space="preserve">-Pennington doctrine, </w:t>
      </w:r>
      <w:r w:rsidRPr="008C6B3D">
        <w:rPr>
          <w:rFonts w:cs="Arial"/>
          <w:highlight w:val="cyan"/>
          <w:u w:val="single"/>
        </w:rPr>
        <w:t xml:space="preserve">an effort to </w:t>
      </w:r>
      <w:r w:rsidRPr="008C6B3D">
        <w:rPr>
          <w:rFonts w:cs="Arial"/>
          <w:b/>
          <w:bCs/>
          <w:highlight w:val="cyan"/>
          <w:u w:val="single"/>
        </w:rPr>
        <w:t xml:space="preserve">influence </w:t>
      </w:r>
      <w:r w:rsidRPr="008C6B3D">
        <w:rPr>
          <w:rFonts w:cs="Arial"/>
          <w:b/>
          <w:bCs/>
          <w:u w:val="single"/>
        </w:rPr>
        <w:t xml:space="preserve">the </w:t>
      </w:r>
      <w:r w:rsidRPr="008C6B3D">
        <w:rPr>
          <w:rFonts w:cs="Arial"/>
          <w:b/>
          <w:bCs/>
          <w:highlight w:val="cyan"/>
          <w:u w:val="single"/>
        </w:rPr>
        <w:t>exercise of government power</w:t>
      </w:r>
      <w:r w:rsidRPr="008C6B3D">
        <w:rPr>
          <w:rFonts w:cs="Arial"/>
          <w:b/>
          <w:bCs/>
          <w:u w:val="single"/>
        </w:rPr>
        <w:t xml:space="preserve">, even </w:t>
      </w:r>
      <w:r w:rsidRPr="008C6B3D">
        <w:rPr>
          <w:rFonts w:cs="Arial"/>
          <w:b/>
          <w:bCs/>
          <w:highlight w:val="cyan"/>
          <w:u w:val="single"/>
        </w:rPr>
        <w:t xml:space="preserve">for the purpose of gaining </w:t>
      </w:r>
      <w:r w:rsidRPr="008C6B3D">
        <w:rPr>
          <w:rFonts w:cs="Arial"/>
          <w:b/>
          <w:bCs/>
          <w:u w:val="single"/>
        </w:rPr>
        <w:t xml:space="preserve">an </w:t>
      </w:r>
      <w:r w:rsidRPr="008C6B3D">
        <w:rPr>
          <w:rFonts w:cs="Arial"/>
          <w:b/>
          <w:bCs/>
          <w:highlight w:val="cyan"/>
          <w:u w:val="single"/>
        </w:rPr>
        <w:t>anticompetitive advantage</w:t>
      </w:r>
      <w:r w:rsidRPr="008C6B3D">
        <w:rPr>
          <w:rFonts w:cs="Arial"/>
          <w:highlight w:val="cyan"/>
          <w:u w:val="single"/>
        </w:rPr>
        <w:t xml:space="preserve">, does not create liability under </w:t>
      </w:r>
      <w:r w:rsidRPr="008C6B3D">
        <w:rPr>
          <w:rFonts w:cs="Arial"/>
          <w:u w:val="single"/>
        </w:rPr>
        <w:t xml:space="preserve">the </w:t>
      </w:r>
      <w:r w:rsidRPr="008C6B3D">
        <w:rPr>
          <w:rFonts w:cs="Arial"/>
          <w:highlight w:val="cyan"/>
          <w:u w:val="single"/>
        </w:rPr>
        <w:t xml:space="preserve">antitrust </w:t>
      </w:r>
      <w:r w:rsidRPr="008C6B3D">
        <w:rPr>
          <w:rFonts w:cs="Arial"/>
          <w:u w:val="single"/>
        </w:rPr>
        <w:t>laws.</w:t>
      </w:r>
      <w:r w:rsidRPr="008C6B3D">
        <w:rPr>
          <w:rFonts w:cs="Arial"/>
          <w:sz w:val="14"/>
        </w:rPr>
        <w:t xml:space="preserve"> Eastern Railroad Presidents Conference v. Noerr Motor Freight, Inc. (1961); United Mine Workers of America v. Pennington (1965). The Supreme Court initially adopted this doctrine under the guise of freedom of speech, but it more precisely finds its constitutional home in the right to petition. Unlike speech, which can often be punished in the antitrust context, as when corporate officers verbally agree to collude, the right to petition confers absolute immunity on efforts to influence government policy in a noncorrupt way.</w:t>
      </w:r>
    </w:p>
    <w:p w14:paraId="7BD65059" w14:textId="7C459B0F" w:rsidR="00E9108F" w:rsidRDefault="00E9108F" w:rsidP="00E9108F"/>
    <w:p w14:paraId="155A8597" w14:textId="5E983E4E" w:rsidR="00D07A28" w:rsidRDefault="00D07A28" w:rsidP="00D07A28">
      <w:pPr>
        <w:pStyle w:val="Heading3"/>
      </w:pPr>
      <w:r>
        <w:lastRenderedPageBreak/>
        <w:t>T---Courts</w:t>
      </w:r>
    </w:p>
    <w:p w14:paraId="073DE3B3" w14:textId="77777777" w:rsidR="00D07A28" w:rsidRPr="008C6B3D" w:rsidRDefault="00D07A28" w:rsidP="00D07A28">
      <w:pPr>
        <w:pStyle w:val="Heading4"/>
        <w:tabs>
          <w:tab w:val="num" w:pos="1800"/>
        </w:tabs>
        <w:rPr>
          <w:rFonts w:cs="Arial"/>
        </w:rPr>
      </w:pPr>
      <w:r w:rsidRPr="008C6B3D">
        <w:rPr>
          <w:rFonts w:cs="Arial"/>
        </w:rPr>
        <w:t>Counter-interp---</w:t>
      </w:r>
      <w:r w:rsidRPr="008C6B3D">
        <w:rPr>
          <w:rFonts w:cs="Arial"/>
          <w:u w:val="single"/>
        </w:rPr>
        <w:t>Courts</w:t>
      </w:r>
      <w:r w:rsidRPr="008C6B3D">
        <w:rPr>
          <w:rFonts w:cs="Arial"/>
        </w:rPr>
        <w:t xml:space="preserve"> or </w:t>
      </w:r>
      <w:r w:rsidRPr="008C6B3D">
        <w:rPr>
          <w:rFonts w:cs="Arial"/>
          <w:u w:val="single"/>
        </w:rPr>
        <w:t>Congress</w:t>
      </w:r>
      <w:r w:rsidRPr="008C6B3D">
        <w:rPr>
          <w:rFonts w:cs="Arial"/>
        </w:rPr>
        <w:t xml:space="preserve"> can enlarge the </w:t>
      </w:r>
      <w:r w:rsidRPr="008C6B3D">
        <w:rPr>
          <w:rFonts w:cs="Arial"/>
          <w:u w:val="single"/>
        </w:rPr>
        <w:t>scope of antitrust prohibitions</w:t>
      </w:r>
      <w:r w:rsidRPr="008C6B3D">
        <w:rPr>
          <w:rFonts w:cs="Arial"/>
        </w:rPr>
        <w:t xml:space="preserve">. </w:t>
      </w:r>
    </w:p>
    <w:p w14:paraId="6C550F42" w14:textId="77777777" w:rsidR="00D07A28" w:rsidRPr="008C6B3D" w:rsidRDefault="00D07A28" w:rsidP="00D07A28">
      <w:pPr>
        <w:rPr>
          <w:rFonts w:cs="Arial"/>
        </w:rPr>
      </w:pPr>
      <w:r w:rsidRPr="008C6B3D">
        <w:rPr>
          <w:rFonts w:cs="Arial"/>
        </w:rPr>
        <w:t xml:space="preserve">Donald F. </w:t>
      </w:r>
      <w:r w:rsidRPr="008C6B3D">
        <w:rPr>
          <w:rStyle w:val="Style13ptBold"/>
          <w:rFonts w:cs="Arial"/>
        </w:rPr>
        <w:t>Turner 90</w:t>
      </w:r>
      <w:r w:rsidRPr="008C6B3D">
        <w:rPr>
          <w:rFonts w:cs="Arial"/>
        </w:rPr>
        <w:t xml:space="preserve">.  Professor of Law, Georgetown University Law Center. "The Virtues and Problems of Antitrust Law," Antitrust Bulletin 35, no. 2 (Summer 1990): 297-310. </w:t>
      </w:r>
    </w:p>
    <w:p w14:paraId="163750E3" w14:textId="77777777" w:rsidR="00D07A28" w:rsidRPr="008C6B3D" w:rsidRDefault="00D07A28" w:rsidP="00D07A28">
      <w:pPr>
        <w:rPr>
          <w:rStyle w:val="StyleUnderline"/>
          <w:rFonts w:cs="Arial"/>
        </w:rPr>
      </w:pPr>
      <w:r w:rsidRPr="008C6B3D">
        <w:rPr>
          <w:rFonts w:cs="Arial"/>
          <w:sz w:val="16"/>
        </w:rPr>
        <w:t xml:space="preserve">However, unsound interpretations of antitrust laws have adverse economic effects. </w:t>
      </w:r>
      <w:r w:rsidRPr="008C6B3D">
        <w:rPr>
          <w:rStyle w:val="StyleUnderline"/>
          <w:rFonts w:cs="Arial"/>
          <w:highlight w:val="cyan"/>
        </w:rPr>
        <w:t>Court</w:t>
      </w:r>
      <w:r w:rsidRPr="008C6B3D">
        <w:rPr>
          <w:rStyle w:val="StyleUnderline"/>
          <w:rFonts w:cs="Arial"/>
        </w:rPr>
        <w:t xml:space="preserve">-formulated </w:t>
      </w:r>
      <w:r w:rsidRPr="008C6B3D">
        <w:rPr>
          <w:rStyle w:val="StyleUnderline"/>
          <w:rFonts w:cs="Arial"/>
          <w:highlight w:val="cyan"/>
        </w:rPr>
        <w:t>rules</w:t>
      </w:r>
      <w:r w:rsidRPr="008C6B3D">
        <w:rPr>
          <w:rStyle w:val="StyleUnderline"/>
          <w:rFonts w:cs="Arial"/>
        </w:rPr>
        <w:t xml:space="preserve"> have </w:t>
      </w:r>
      <w:r w:rsidRPr="008C6B3D">
        <w:rPr>
          <w:rStyle w:val="Emphasis"/>
          <w:highlight w:val="cyan"/>
        </w:rPr>
        <w:t>varied</w:t>
      </w:r>
      <w:r w:rsidRPr="008C6B3D">
        <w:rPr>
          <w:rFonts w:cs="Arial"/>
          <w:sz w:val="16"/>
        </w:rPr>
        <w:t xml:space="preserve"> from time to time over the years </w:t>
      </w:r>
      <w:r w:rsidRPr="008C6B3D">
        <w:rPr>
          <w:rStyle w:val="StyleUnderline"/>
          <w:rFonts w:cs="Arial"/>
          <w:highlight w:val="cyan"/>
        </w:rPr>
        <w:t>since antitrust</w:t>
      </w:r>
      <w:r w:rsidRPr="008C6B3D">
        <w:rPr>
          <w:rStyle w:val="StyleUnderline"/>
          <w:rFonts w:cs="Arial"/>
        </w:rPr>
        <w:t xml:space="preserve"> statutes </w:t>
      </w:r>
      <w:r w:rsidRPr="008C6B3D">
        <w:rPr>
          <w:rStyle w:val="StyleUnderline"/>
          <w:rFonts w:cs="Arial"/>
          <w:highlight w:val="cyan"/>
        </w:rPr>
        <w:t xml:space="preserve">were passed, and </w:t>
      </w:r>
      <w:r w:rsidRPr="008C6B3D">
        <w:rPr>
          <w:rStyle w:val="StyleUnderline"/>
          <w:rFonts w:cs="Arial"/>
        </w:rPr>
        <w:t xml:space="preserve">the </w:t>
      </w:r>
      <w:r w:rsidRPr="008C6B3D">
        <w:rPr>
          <w:rStyle w:val="Emphasis"/>
          <w:highlight w:val="cyan"/>
        </w:rPr>
        <w:t xml:space="preserve">scope of antitrust </w:t>
      </w:r>
      <w:r w:rsidRPr="008C6B3D">
        <w:rPr>
          <w:rStyle w:val="Emphasis"/>
        </w:rPr>
        <w:t>prohibitions</w:t>
      </w:r>
      <w:r w:rsidRPr="008C6B3D">
        <w:rPr>
          <w:rStyle w:val="StyleUnderline"/>
          <w:rFonts w:cs="Arial"/>
        </w:rPr>
        <w:t xml:space="preserve"> </w:t>
      </w:r>
      <w:r w:rsidRPr="008C6B3D">
        <w:rPr>
          <w:rStyle w:val="StyleUnderline"/>
          <w:rFonts w:cs="Arial"/>
          <w:highlight w:val="cyan"/>
        </w:rPr>
        <w:t xml:space="preserve">were </w:t>
      </w:r>
      <w:r w:rsidRPr="008C6B3D">
        <w:rPr>
          <w:rStyle w:val="StyleUnderline"/>
          <w:rFonts w:cs="Arial"/>
        </w:rPr>
        <w:t xml:space="preserve">either </w:t>
      </w:r>
      <w:r w:rsidRPr="008C6B3D">
        <w:rPr>
          <w:rStyle w:val="Emphasis"/>
          <w:highlight w:val="cyan"/>
        </w:rPr>
        <w:t>enlarged or reduced</w:t>
      </w:r>
      <w:r w:rsidRPr="008C6B3D">
        <w:rPr>
          <w:rFonts w:cs="Arial"/>
          <w:sz w:val="16"/>
        </w:rPr>
        <w:t xml:space="preserve">. While there are extensive disputes as to what the precedents' defects have been and are, it is generally recognized that </w:t>
      </w:r>
      <w:r w:rsidRPr="008C6B3D">
        <w:rPr>
          <w:rStyle w:val="StyleUnderline"/>
          <w:rFonts w:cs="Arial"/>
          <w:highlight w:val="cyan"/>
        </w:rPr>
        <w:t>antitrust law</w:t>
      </w:r>
      <w:r w:rsidRPr="008C6B3D">
        <w:rPr>
          <w:rFonts w:cs="Arial"/>
          <w:sz w:val="16"/>
        </w:rPr>
        <w:t xml:space="preserve"> has had and still </w:t>
      </w:r>
      <w:r w:rsidRPr="008C6B3D">
        <w:rPr>
          <w:rStyle w:val="StyleUnderline"/>
          <w:rFonts w:cs="Arial"/>
          <w:highlight w:val="cyan"/>
        </w:rPr>
        <w:t>has</w:t>
      </w:r>
      <w:r w:rsidRPr="008C6B3D">
        <w:rPr>
          <w:rFonts w:cs="Arial"/>
          <w:sz w:val="16"/>
        </w:rPr>
        <w:t xml:space="preserve"> some undesirable </w:t>
      </w:r>
      <w:r w:rsidRPr="008C6B3D">
        <w:rPr>
          <w:rStyle w:val="StyleUnderline"/>
          <w:rFonts w:cs="Arial"/>
          <w:highlight w:val="cyan"/>
        </w:rPr>
        <w:t>features</w:t>
      </w:r>
      <w:r w:rsidRPr="008C6B3D">
        <w:rPr>
          <w:rStyle w:val="StyleUnderline"/>
          <w:rFonts w:cs="Arial"/>
        </w:rPr>
        <w:t xml:space="preserve"> that the </w:t>
      </w:r>
      <w:r w:rsidRPr="008C6B3D">
        <w:rPr>
          <w:rStyle w:val="Emphasis"/>
          <w:highlight w:val="cyan"/>
        </w:rPr>
        <w:t>courts or Congress should correct</w:t>
      </w:r>
      <w:r w:rsidRPr="008C6B3D">
        <w:rPr>
          <w:rStyle w:val="StyleUnderline"/>
          <w:rFonts w:cs="Arial"/>
          <w:highlight w:val="cyan"/>
        </w:rPr>
        <w:t>.</w:t>
      </w:r>
    </w:p>
    <w:p w14:paraId="6326DC52" w14:textId="77777777" w:rsidR="00D07A28" w:rsidRPr="008C6B3D" w:rsidRDefault="00D07A28" w:rsidP="00D07A28">
      <w:pPr>
        <w:rPr>
          <w:rStyle w:val="StyleUnderline"/>
          <w:rFonts w:cs="Arial"/>
        </w:rPr>
      </w:pPr>
    </w:p>
    <w:p w14:paraId="64DF170B" w14:textId="77777777" w:rsidR="00D07A28" w:rsidRPr="008C6B3D" w:rsidRDefault="00D07A28" w:rsidP="00D07A28">
      <w:pPr>
        <w:pStyle w:val="Heading4"/>
        <w:rPr>
          <w:rFonts w:cs="Arial"/>
        </w:rPr>
      </w:pPr>
      <w:r w:rsidRPr="008C6B3D">
        <w:rPr>
          <w:rFonts w:cs="Arial"/>
        </w:rPr>
        <w:t>Courts can expand the scope of antitrust.</w:t>
      </w:r>
    </w:p>
    <w:p w14:paraId="5D83F85B" w14:textId="77777777" w:rsidR="00D07A28" w:rsidRPr="008C6B3D" w:rsidRDefault="00D07A28" w:rsidP="00D07A28">
      <w:pPr>
        <w:rPr>
          <w:rFonts w:cs="Arial"/>
        </w:rPr>
      </w:pPr>
      <w:r w:rsidRPr="008C6B3D">
        <w:rPr>
          <w:rFonts w:cs="Arial"/>
        </w:rPr>
        <w:t xml:space="preserve">Michael </w:t>
      </w:r>
      <w:r w:rsidRPr="008C6B3D">
        <w:rPr>
          <w:rStyle w:val="Style13ptBold"/>
          <w:rFonts w:cs="Arial"/>
        </w:rPr>
        <w:t>Kades 19</w:t>
      </w:r>
      <w:r w:rsidRPr="008C6B3D">
        <w:rPr>
          <w:rFonts w:cs="Arial"/>
        </w:rPr>
        <w:t>. The director for Markets and Competition Policy at the Washington Center for Equitable Growth. “The state of U.S. federal antitrust enforcement”. https://equitablegrowth.org/research-paper/the-state-of-u-s-federal-antitrust-enforcement/?longform=true#antitrust_enforcement_activity</w:t>
      </w:r>
    </w:p>
    <w:p w14:paraId="2ADBA276" w14:textId="77777777" w:rsidR="00D07A28" w:rsidRPr="008C6B3D" w:rsidRDefault="00D07A28" w:rsidP="00D07A28">
      <w:pPr>
        <w:rPr>
          <w:rFonts w:cs="Arial"/>
          <w:sz w:val="16"/>
        </w:rPr>
      </w:pPr>
      <w:r w:rsidRPr="008C6B3D">
        <w:rPr>
          <w:rFonts w:cs="Arial"/>
          <w:sz w:val="16"/>
        </w:rPr>
        <w:t xml:space="preserve">Antitrust enforcement is also often treated as a single entity, but multiple forces affect both the intensity and effectiveness of enforcement: enforcement activity (the number and type of cases that enforcers bring), the resources Congress provides for antitrust enforcement, and, in the federal system, the merger filing-fee system that has become the primary source of antitrust funding. These are not the only factors that affect antitrust enforcement. </w:t>
      </w:r>
      <w:r w:rsidRPr="008C6B3D">
        <w:rPr>
          <w:rStyle w:val="StyleUnderline"/>
          <w:rFonts w:cs="Arial"/>
        </w:rPr>
        <w:t xml:space="preserve">In the United States, </w:t>
      </w:r>
      <w:r w:rsidRPr="008C6B3D">
        <w:rPr>
          <w:rStyle w:val="Emphasis"/>
          <w:highlight w:val="cyan"/>
        </w:rPr>
        <w:t>judicial interpretations define the scope of the antitrust laws</w:t>
      </w:r>
      <w:r w:rsidRPr="008C6B3D">
        <w:rPr>
          <w:rFonts w:cs="Arial"/>
          <w:sz w:val="16"/>
        </w:rPr>
        <w:t>. The individuals running the antitrust agencies have broad discretion to determine which cases to pursue.</w:t>
      </w:r>
    </w:p>
    <w:p w14:paraId="46F455D2" w14:textId="77777777" w:rsidR="00D07A28" w:rsidRPr="008C6B3D" w:rsidRDefault="00D07A28" w:rsidP="00D07A28">
      <w:pPr>
        <w:rPr>
          <w:rStyle w:val="StyleUnderline"/>
          <w:rFonts w:cs="Arial"/>
        </w:rPr>
      </w:pPr>
    </w:p>
    <w:p w14:paraId="268D21AC" w14:textId="77777777" w:rsidR="00D07A28" w:rsidRPr="008C6B3D" w:rsidRDefault="00D07A28" w:rsidP="00D07A28">
      <w:pPr>
        <w:pStyle w:val="Heading4"/>
        <w:rPr>
          <w:rFonts w:cs="Arial"/>
        </w:rPr>
      </w:pPr>
      <w:r w:rsidRPr="008C6B3D">
        <w:rPr>
          <w:rFonts w:cs="Arial"/>
        </w:rPr>
        <w:t>Case law “expands the scope”</w:t>
      </w:r>
    </w:p>
    <w:p w14:paraId="0F5188CC" w14:textId="77777777" w:rsidR="00D07A28" w:rsidRPr="008C6B3D" w:rsidRDefault="00D07A28" w:rsidP="00D07A28">
      <w:pPr>
        <w:rPr>
          <w:rFonts w:cs="Arial"/>
        </w:rPr>
      </w:pPr>
      <w:r w:rsidRPr="008C6B3D">
        <w:rPr>
          <w:rFonts w:cs="Arial"/>
        </w:rPr>
        <w:t xml:space="preserve">Jung Won </w:t>
      </w:r>
      <w:r w:rsidRPr="008C6B3D">
        <w:rPr>
          <w:rStyle w:val="Style13ptBold"/>
          <w:rFonts w:cs="Arial"/>
        </w:rPr>
        <w:t>Han et al. 18</w:t>
      </w:r>
      <w:r w:rsidRPr="008C6B3D">
        <w:rPr>
          <w:rFonts w:cs="Arial"/>
        </w:rPr>
        <w:t xml:space="preserve">. Jung Won Han is an investigator at the Korea Fair Trade Commission (KFTC) and PhD candidate at the Department of Applied Economics of the Vrije Universiteit Brussel (VUB). Caroline Buts is professor at the same Department. Tony Joris is Jean Monnet professor of European Union Law at the Faculty of Law and Criminology (VUB). We thank Professor Philip Sutherland and the participants at the International Symposium on Imperfect Forms of Collusion, organised by Stellenbosch University and Justus-LiebigUniversitfit Giessen on 12 and 13 January 2018, for their useful comments. "On the Scope of Antitrust Law in South Korea, the EU and the US," European Competition and Regulatory Law Review (CoRe) 2, no. 2 (2018): 74-91. </w:t>
      </w:r>
    </w:p>
    <w:p w14:paraId="45F9AE42" w14:textId="77777777" w:rsidR="00D07A28" w:rsidRPr="008C6B3D" w:rsidRDefault="00D07A28" w:rsidP="00D07A28">
      <w:pPr>
        <w:rPr>
          <w:rFonts w:cs="Arial"/>
          <w:sz w:val="16"/>
        </w:rPr>
      </w:pPr>
      <w:r w:rsidRPr="008C6B3D">
        <w:rPr>
          <w:rFonts w:cs="Arial"/>
          <w:sz w:val="16"/>
        </w:rPr>
        <w:t xml:space="preserve">2. </w:t>
      </w:r>
      <w:r w:rsidRPr="008C6B3D">
        <w:rPr>
          <w:rStyle w:val="Emphasis"/>
          <w:highlight w:val="cyan"/>
        </w:rPr>
        <w:t>U</w:t>
      </w:r>
      <w:r w:rsidRPr="008C6B3D">
        <w:rPr>
          <w:rStyle w:val="Emphasis"/>
        </w:rPr>
        <w:t xml:space="preserve">nited </w:t>
      </w:r>
      <w:r w:rsidRPr="008C6B3D">
        <w:rPr>
          <w:rStyle w:val="Emphasis"/>
          <w:highlight w:val="cyan"/>
        </w:rPr>
        <w:t>S</w:t>
      </w:r>
      <w:r w:rsidRPr="008C6B3D">
        <w:rPr>
          <w:rStyle w:val="Emphasis"/>
        </w:rPr>
        <w:t>tates</w:t>
      </w:r>
    </w:p>
    <w:p w14:paraId="169F0401" w14:textId="77777777" w:rsidR="00D07A28" w:rsidRPr="008C6B3D" w:rsidRDefault="00D07A28" w:rsidP="00D07A28">
      <w:pPr>
        <w:rPr>
          <w:rStyle w:val="StyleUnderline"/>
          <w:rFonts w:cs="Arial"/>
          <w:sz w:val="16"/>
          <w:u w:val="none"/>
        </w:rPr>
      </w:pPr>
      <w:r w:rsidRPr="008C6B3D">
        <w:rPr>
          <w:rStyle w:val="StyleUnderline"/>
          <w:rFonts w:cs="Arial"/>
        </w:rPr>
        <w:t xml:space="preserve">The </w:t>
      </w:r>
      <w:r w:rsidRPr="008C6B3D">
        <w:rPr>
          <w:rStyle w:val="StyleUnderline"/>
          <w:rFonts w:cs="Arial"/>
          <w:highlight w:val="cyan"/>
        </w:rPr>
        <w:t>Sherman</w:t>
      </w:r>
      <w:r w:rsidRPr="008C6B3D">
        <w:rPr>
          <w:rStyle w:val="StyleUnderline"/>
          <w:rFonts w:cs="Arial"/>
        </w:rPr>
        <w:t xml:space="preserve"> Act</w:t>
      </w:r>
      <w:r w:rsidRPr="008C6B3D">
        <w:rPr>
          <w:rFonts w:cs="Arial"/>
          <w:sz w:val="16"/>
        </w:rPr>
        <w:t xml:space="preserve"> was drafted long before the EU founding Treaties. </w:t>
      </w:r>
      <w:r w:rsidRPr="008C6B3D">
        <w:rPr>
          <w:rStyle w:val="StyleUnderline"/>
          <w:rFonts w:cs="Arial"/>
        </w:rPr>
        <w:t xml:space="preserve">To keep up with new types of 'agreements', the </w:t>
      </w:r>
      <w:r w:rsidRPr="008C6B3D">
        <w:rPr>
          <w:rStyle w:val="StyleUnderline"/>
          <w:rFonts w:cs="Arial"/>
          <w:highlight w:val="cyan"/>
        </w:rPr>
        <w:t>US</w:t>
      </w:r>
      <w:r w:rsidRPr="008C6B3D">
        <w:rPr>
          <w:rStyle w:val="StyleUnderline"/>
          <w:rFonts w:cs="Arial"/>
        </w:rPr>
        <w:t xml:space="preserve"> has </w:t>
      </w:r>
      <w:r w:rsidRPr="008C6B3D">
        <w:rPr>
          <w:rStyle w:val="StyleUnderline"/>
          <w:rFonts w:cs="Arial"/>
          <w:highlight w:val="cyan"/>
        </w:rPr>
        <w:t xml:space="preserve">gradually </w:t>
      </w:r>
      <w:r w:rsidRPr="008C6B3D">
        <w:rPr>
          <w:rStyle w:val="Emphasis"/>
          <w:highlight w:val="cyan"/>
        </w:rPr>
        <w:t>expanded its scope through case law</w:t>
      </w:r>
      <w:r w:rsidRPr="008C6B3D">
        <w:rPr>
          <w:rFonts w:cs="Arial"/>
          <w:sz w:val="16"/>
        </w:rPr>
        <w:t>. Older violations6 9 of Article 1 of the Sherman Act dealt with explicit agreements between competitors.70 At that time, the main task consisted of examining whether agreements were legal.</w:t>
      </w:r>
    </w:p>
    <w:p w14:paraId="119B2096" w14:textId="5730E71F" w:rsidR="00D07A28" w:rsidRDefault="00D07A28" w:rsidP="00D07A28"/>
    <w:p w14:paraId="4FA35504" w14:textId="77777777" w:rsidR="00D07A28" w:rsidRPr="008C6B3D" w:rsidRDefault="00D07A28" w:rsidP="00D07A28">
      <w:pPr>
        <w:pStyle w:val="Heading4"/>
        <w:rPr>
          <w:rFonts w:cs="Arial"/>
        </w:rPr>
      </w:pPr>
      <w:r w:rsidRPr="008C6B3D">
        <w:rPr>
          <w:rFonts w:cs="Arial"/>
          <w:u w:val="single"/>
        </w:rPr>
        <w:t>Precision</w:t>
      </w:r>
      <w:r w:rsidRPr="008C6B3D">
        <w:rPr>
          <w:rFonts w:cs="Arial"/>
        </w:rPr>
        <w:t xml:space="preserve">---it’s a measured variable. Steers predictable research. </w:t>
      </w:r>
    </w:p>
    <w:p w14:paraId="48014C20" w14:textId="77777777" w:rsidR="00D07A28" w:rsidRPr="008C6B3D" w:rsidRDefault="00D07A28" w:rsidP="00D07A28">
      <w:pPr>
        <w:rPr>
          <w:rFonts w:cs="Arial"/>
        </w:rPr>
      </w:pPr>
      <w:r w:rsidRPr="008C6B3D">
        <w:rPr>
          <w:rFonts w:cs="Arial"/>
        </w:rPr>
        <w:t xml:space="preserve">Anu </w:t>
      </w:r>
      <w:r w:rsidRPr="008C6B3D">
        <w:rPr>
          <w:rStyle w:val="Style13ptBold"/>
          <w:rFonts w:cs="Arial"/>
        </w:rPr>
        <w:t>Bradford and</w:t>
      </w:r>
      <w:r w:rsidRPr="008C6B3D">
        <w:rPr>
          <w:rFonts w:cs="Arial"/>
        </w:rPr>
        <w:t xml:space="preserve"> Adam </w:t>
      </w:r>
      <w:r w:rsidRPr="008C6B3D">
        <w:rPr>
          <w:rStyle w:val="Style13ptBold"/>
          <w:rFonts w:cs="Arial"/>
        </w:rPr>
        <w:t>Chilton 19</w:t>
      </w:r>
      <w:r w:rsidRPr="008C6B3D">
        <w:rPr>
          <w:rFonts w:cs="Arial"/>
        </w:rPr>
        <w:t xml:space="preserve">.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 “Comparative Competition Law </w:t>
      </w:r>
      <w:r w:rsidRPr="008C6B3D">
        <w:rPr>
          <w:rFonts w:cs="Arial"/>
        </w:rPr>
        <w:lastRenderedPageBreak/>
        <w:t xml:space="preserve">Expert Survey”. “CCL_ExpertSurvey_Data_Ver1.dta”. Journal of Empirical Legal Studies 16(2): 411-443. </w:t>
      </w:r>
    </w:p>
    <w:tbl>
      <w:tblPr>
        <w:tblStyle w:val="TableGrid"/>
        <w:tblW w:w="0" w:type="auto"/>
        <w:tblLook w:val="04A0" w:firstRow="1" w:lastRow="0" w:firstColumn="1" w:lastColumn="0" w:noHBand="0" w:noVBand="1"/>
      </w:tblPr>
      <w:tblGrid>
        <w:gridCol w:w="4309"/>
        <w:gridCol w:w="4321"/>
      </w:tblGrid>
      <w:tr w:rsidR="00D07A28" w:rsidRPr="008C6B3D" w14:paraId="5E6152F6" w14:textId="77777777" w:rsidTr="00912AFE">
        <w:tc>
          <w:tcPr>
            <w:tcW w:w="4309" w:type="dxa"/>
          </w:tcPr>
          <w:p w14:paraId="74D24103" w14:textId="77777777" w:rsidR="00D07A28" w:rsidRPr="008C6B3D" w:rsidRDefault="00D07A28" w:rsidP="00912AFE">
            <w:pPr>
              <w:rPr>
                <w:rFonts w:cs="Arial"/>
                <w:sz w:val="16"/>
              </w:rPr>
            </w:pPr>
            <w:r w:rsidRPr="008C6B3D">
              <w:rPr>
                <w:rStyle w:val="StyleUnderline"/>
                <w:rFonts w:cs="Arial"/>
                <w:highlight w:val="cyan"/>
              </w:rPr>
              <w:t>Variable</w:t>
            </w:r>
            <w:r w:rsidRPr="008C6B3D">
              <w:rPr>
                <w:rFonts w:cs="Arial"/>
                <w:sz w:val="16"/>
              </w:rPr>
              <w:t xml:space="preserve"> Name:</w:t>
            </w:r>
          </w:p>
        </w:tc>
        <w:tc>
          <w:tcPr>
            <w:tcW w:w="4321" w:type="dxa"/>
          </w:tcPr>
          <w:p w14:paraId="411504AE" w14:textId="77777777" w:rsidR="00D07A28" w:rsidRPr="008C6B3D" w:rsidRDefault="00D07A28" w:rsidP="00912AFE">
            <w:pPr>
              <w:rPr>
                <w:rFonts w:cs="Arial"/>
                <w:u w:val="single"/>
              </w:rPr>
            </w:pPr>
            <w:r w:rsidRPr="008C6B3D">
              <w:rPr>
                <w:rStyle w:val="Emphasis"/>
              </w:rPr>
              <w:t xml:space="preserve">Role of </w:t>
            </w:r>
            <w:r w:rsidRPr="008C6B3D">
              <w:rPr>
                <w:rStyle w:val="Emphasis"/>
                <w:highlight w:val="cyan"/>
              </w:rPr>
              <w:t>Courts</w:t>
            </w:r>
          </w:p>
        </w:tc>
      </w:tr>
      <w:tr w:rsidR="00D07A28" w:rsidRPr="008C6B3D" w14:paraId="6F9262BB" w14:textId="77777777" w:rsidTr="00912AFE">
        <w:tc>
          <w:tcPr>
            <w:tcW w:w="4309" w:type="dxa"/>
          </w:tcPr>
          <w:p w14:paraId="56B899B5" w14:textId="77777777" w:rsidR="00D07A28" w:rsidRPr="008C6B3D" w:rsidRDefault="00D07A28" w:rsidP="00912AFE">
            <w:pPr>
              <w:rPr>
                <w:rFonts w:cs="Arial"/>
                <w:sz w:val="16"/>
                <w:szCs w:val="16"/>
              </w:rPr>
            </w:pPr>
            <w:r w:rsidRPr="008C6B3D">
              <w:rPr>
                <w:rFonts w:cs="Arial"/>
                <w:sz w:val="16"/>
                <w:szCs w:val="16"/>
              </w:rPr>
              <w:t>Variable Label:</w:t>
            </w:r>
          </w:p>
        </w:tc>
        <w:tc>
          <w:tcPr>
            <w:tcW w:w="4321" w:type="dxa"/>
          </w:tcPr>
          <w:p w14:paraId="02ED95A4" w14:textId="77777777" w:rsidR="00D07A28" w:rsidRPr="008C6B3D" w:rsidRDefault="00D07A28" w:rsidP="00912AFE">
            <w:pPr>
              <w:rPr>
                <w:rFonts w:cs="Arial"/>
                <w:sz w:val="16"/>
                <w:szCs w:val="16"/>
              </w:rPr>
            </w:pPr>
            <w:r w:rsidRPr="008C6B3D">
              <w:rPr>
                <w:rFonts w:cs="Arial"/>
                <w:sz w:val="16"/>
                <w:szCs w:val="16"/>
              </w:rPr>
              <w:t>expert_courts</w:t>
            </w:r>
          </w:p>
        </w:tc>
      </w:tr>
      <w:tr w:rsidR="00D07A28" w:rsidRPr="008C6B3D" w14:paraId="7A5A48E5" w14:textId="77777777" w:rsidTr="00912AFE">
        <w:tc>
          <w:tcPr>
            <w:tcW w:w="4309" w:type="dxa"/>
          </w:tcPr>
          <w:p w14:paraId="5DE29BF1" w14:textId="77777777" w:rsidR="00D07A28" w:rsidRPr="008C6B3D" w:rsidRDefault="00D07A28" w:rsidP="00912AFE">
            <w:pPr>
              <w:rPr>
                <w:rFonts w:cs="Arial"/>
                <w:sz w:val="16"/>
                <w:szCs w:val="16"/>
              </w:rPr>
            </w:pPr>
            <w:r w:rsidRPr="008C6B3D">
              <w:rPr>
                <w:rFonts w:cs="Arial"/>
                <w:sz w:val="16"/>
                <w:szCs w:val="16"/>
              </w:rPr>
              <w:t>Description:</w:t>
            </w:r>
          </w:p>
        </w:tc>
        <w:tc>
          <w:tcPr>
            <w:tcW w:w="4321" w:type="dxa"/>
          </w:tcPr>
          <w:p w14:paraId="59854EA1" w14:textId="77777777" w:rsidR="00D07A28" w:rsidRPr="008C6B3D" w:rsidRDefault="00D07A28" w:rsidP="00912AFE">
            <w:pPr>
              <w:rPr>
                <w:rFonts w:cs="Arial"/>
                <w:sz w:val="16"/>
              </w:rPr>
            </w:pPr>
            <w:r w:rsidRPr="008C6B3D">
              <w:rPr>
                <w:rFonts w:cs="Arial"/>
                <w:sz w:val="16"/>
              </w:rPr>
              <w:t xml:space="preserve">This variable provides the mean response to the question: In practice, </w:t>
            </w:r>
            <w:r w:rsidRPr="008C6B3D">
              <w:rPr>
                <w:rStyle w:val="StyleUnderline"/>
                <w:rFonts w:cs="Arial"/>
                <w:highlight w:val="cyan"/>
              </w:rPr>
              <w:t>do the courts generate</w:t>
            </w:r>
            <w:r w:rsidRPr="008C6B3D">
              <w:rPr>
                <w:rStyle w:val="StyleUnderline"/>
                <w:rFonts w:cs="Arial"/>
              </w:rPr>
              <w:t xml:space="preserve"> new </w:t>
            </w:r>
            <w:r w:rsidRPr="008C6B3D">
              <w:rPr>
                <w:rStyle w:val="StyleUnderline"/>
                <w:rFonts w:cs="Arial"/>
                <w:highlight w:val="cyan"/>
              </w:rPr>
              <w:t xml:space="preserve">law by </w:t>
            </w:r>
            <w:r w:rsidRPr="008C6B3D">
              <w:rPr>
                <w:rStyle w:val="Emphasis"/>
                <w:highlight w:val="cyan"/>
              </w:rPr>
              <w:t>changing the scope of the antitrust statutes</w:t>
            </w:r>
            <w:r w:rsidRPr="008C6B3D">
              <w:rPr>
                <w:rFonts w:cs="Arial"/>
                <w:sz w:val="16"/>
              </w:rPr>
              <w:t xml:space="preserve"> in [name of country selected for the survey]? </w:t>
            </w:r>
            <w:r w:rsidRPr="008C6B3D">
              <w:rPr>
                <w:rStyle w:val="StyleUnderline"/>
                <w:rFonts w:cs="Arial"/>
              </w:rPr>
              <w:t>Please answer on a scale from 1 (no role) to 5 (extensive role).</w:t>
            </w:r>
          </w:p>
          <w:p w14:paraId="6A266DC6" w14:textId="77777777" w:rsidR="00D07A28" w:rsidRPr="008C6B3D" w:rsidRDefault="00D07A28" w:rsidP="00912AFE">
            <w:pPr>
              <w:rPr>
                <w:rFonts w:cs="Arial"/>
                <w:sz w:val="16"/>
                <w:szCs w:val="16"/>
              </w:rPr>
            </w:pPr>
            <w:r w:rsidRPr="008C6B3D">
              <w:rPr>
                <w:rFonts w:cs="Arial"/>
                <w:sz w:val="16"/>
                <w:szCs w:val="16"/>
              </w:rPr>
              <w:t xml:space="preserve">Coding Rules: </w:t>
            </w:r>
          </w:p>
          <w:p w14:paraId="5F4E255C" w14:textId="77777777" w:rsidR="00D07A28" w:rsidRPr="008C6B3D" w:rsidRDefault="00D07A28" w:rsidP="00912AFE">
            <w:pPr>
              <w:rPr>
                <w:rFonts w:cs="Arial"/>
                <w:sz w:val="16"/>
                <w:szCs w:val="16"/>
              </w:rPr>
            </w:pPr>
            <w:r w:rsidRPr="008C6B3D">
              <w:rPr>
                <w:rFonts w:cs="Arial"/>
                <w:sz w:val="16"/>
                <w:szCs w:val="16"/>
              </w:rPr>
              <w:t>1 - Courts Play No Role</w:t>
            </w:r>
          </w:p>
          <w:p w14:paraId="53FC31DB" w14:textId="77777777" w:rsidR="00D07A28" w:rsidRPr="008C6B3D" w:rsidRDefault="00D07A28" w:rsidP="00912AFE">
            <w:pPr>
              <w:rPr>
                <w:rFonts w:cs="Arial"/>
                <w:sz w:val="16"/>
                <w:szCs w:val="16"/>
              </w:rPr>
            </w:pPr>
            <w:r w:rsidRPr="008C6B3D">
              <w:rPr>
                <w:rFonts w:cs="Arial"/>
                <w:sz w:val="16"/>
                <w:szCs w:val="16"/>
              </w:rPr>
              <w:t>Example: courts are not involved in antitrust matters.</w:t>
            </w:r>
          </w:p>
          <w:p w14:paraId="0D118CEE" w14:textId="77777777" w:rsidR="00D07A28" w:rsidRPr="008C6B3D" w:rsidRDefault="00D07A28" w:rsidP="00912AFE">
            <w:pPr>
              <w:rPr>
                <w:rFonts w:cs="Arial"/>
                <w:sz w:val="16"/>
                <w:szCs w:val="16"/>
              </w:rPr>
            </w:pPr>
            <w:r w:rsidRPr="008C6B3D">
              <w:rPr>
                <w:rFonts w:cs="Arial"/>
                <w:sz w:val="16"/>
                <w:szCs w:val="16"/>
              </w:rPr>
              <w:t>2 - Courts Play a Limited Role</w:t>
            </w:r>
          </w:p>
          <w:p w14:paraId="75584F4A" w14:textId="77777777" w:rsidR="00D07A28" w:rsidRPr="008C6B3D" w:rsidRDefault="00D07A28" w:rsidP="00912AFE">
            <w:pPr>
              <w:rPr>
                <w:rFonts w:cs="Arial"/>
                <w:sz w:val="16"/>
                <w:szCs w:val="16"/>
              </w:rPr>
            </w:pPr>
            <w:r w:rsidRPr="008C6B3D">
              <w:rPr>
                <w:rFonts w:cs="Arial"/>
                <w:sz w:val="16"/>
                <w:szCs w:val="16"/>
              </w:rPr>
              <w:t>Example: courts merely apply antitrust laws in individual cases without changing the scope of antitrust law.</w:t>
            </w:r>
          </w:p>
          <w:p w14:paraId="57E6B900" w14:textId="77777777" w:rsidR="00D07A28" w:rsidRPr="008C6B3D" w:rsidRDefault="00D07A28" w:rsidP="00912AFE">
            <w:pPr>
              <w:rPr>
                <w:rFonts w:cs="Arial"/>
                <w:sz w:val="16"/>
                <w:szCs w:val="16"/>
              </w:rPr>
            </w:pPr>
            <w:r w:rsidRPr="008C6B3D">
              <w:rPr>
                <w:rFonts w:cs="Arial"/>
                <w:sz w:val="16"/>
                <w:szCs w:val="16"/>
              </w:rPr>
              <w:t>3 - Courts Play a Role</w:t>
            </w:r>
          </w:p>
          <w:p w14:paraId="49541D3A" w14:textId="77777777" w:rsidR="00D07A28" w:rsidRPr="008C6B3D" w:rsidRDefault="00D07A28" w:rsidP="00912AFE">
            <w:pPr>
              <w:rPr>
                <w:rFonts w:cs="Arial"/>
                <w:sz w:val="16"/>
                <w:szCs w:val="16"/>
              </w:rPr>
            </w:pPr>
            <w:r w:rsidRPr="008C6B3D">
              <w:rPr>
                <w:rFonts w:cs="Arial"/>
                <w:sz w:val="16"/>
                <w:szCs w:val="16"/>
              </w:rPr>
              <w:t>Example: courts have the power to change the scope of antitrust statutes but rarely do so.</w:t>
            </w:r>
          </w:p>
          <w:p w14:paraId="3AF206F3" w14:textId="77777777" w:rsidR="00D07A28" w:rsidRPr="008C6B3D" w:rsidRDefault="00D07A28" w:rsidP="00912AFE">
            <w:pPr>
              <w:rPr>
                <w:rFonts w:cs="Arial"/>
                <w:sz w:val="16"/>
                <w:szCs w:val="16"/>
              </w:rPr>
            </w:pPr>
            <w:r w:rsidRPr="008C6B3D">
              <w:rPr>
                <w:rFonts w:cs="Arial"/>
                <w:sz w:val="16"/>
                <w:szCs w:val="16"/>
              </w:rPr>
              <w:t>4 - Courts Play a Large Role</w:t>
            </w:r>
          </w:p>
          <w:p w14:paraId="720159B0" w14:textId="77777777" w:rsidR="00D07A28" w:rsidRPr="008C6B3D" w:rsidRDefault="00D07A28" w:rsidP="00912AFE">
            <w:pPr>
              <w:rPr>
                <w:rFonts w:cs="Arial"/>
                <w:sz w:val="16"/>
                <w:szCs w:val="16"/>
              </w:rPr>
            </w:pPr>
            <w:r w:rsidRPr="008C6B3D">
              <w:rPr>
                <w:rFonts w:cs="Arial"/>
                <w:sz w:val="16"/>
                <w:szCs w:val="16"/>
              </w:rPr>
              <w:t>Example: courts have the power to change the scope of antitrust statutes and sometimes do so.</w:t>
            </w:r>
          </w:p>
          <w:p w14:paraId="38DAA4BB" w14:textId="77777777" w:rsidR="00D07A28" w:rsidRPr="008C6B3D" w:rsidRDefault="00D07A28" w:rsidP="00912AFE">
            <w:pPr>
              <w:rPr>
                <w:rFonts w:cs="Arial"/>
                <w:sz w:val="16"/>
                <w:szCs w:val="16"/>
              </w:rPr>
            </w:pPr>
            <w:r w:rsidRPr="008C6B3D">
              <w:rPr>
                <w:rFonts w:cs="Arial"/>
                <w:sz w:val="16"/>
                <w:szCs w:val="16"/>
              </w:rPr>
              <w:t>5 - Courts Play an Extensive Role</w:t>
            </w:r>
          </w:p>
          <w:p w14:paraId="36EE7413" w14:textId="77777777" w:rsidR="00D07A28" w:rsidRPr="008C6B3D" w:rsidRDefault="00D07A28" w:rsidP="00912AFE">
            <w:pPr>
              <w:rPr>
                <w:rFonts w:cs="Arial"/>
                <w:sz w:val="16"/>
                <w:szCs w:val="16"/>
              </w:rPr>
            </w:pPr>
            <w:r w:rsidRPr="008C6B3D">
              <w:rPr>
                <w:rFonts w:cs="Arial"/>
                <w:sz w:val="16"/>
                <w:szCs w:val="16"/>
              </w:rPr>
              <w:t xml:space="preserve">Example: courts have the power to change the scope of antitrust law and frequently do so. </w:t>
            </w:r>
          </w:p>
          <w:p w14:paraId="74E7C415" w14:textId="77777777" w:rsidR="00D07A28" w:rsidRPr="008C6B3D" w:rsidRDefault="00D07A28" w:rsidP="00912AFE">
            <w:pPr>
              <w:rPr>
                <w:rFonts w:cs="Arial"/>
              </w:rPr>
            </w:pPr>
          </w:p>
        </w:tc>
      </w:tr>
    </w:tbl>
    <w:p w14:paraId="07940F83" w14:textId="4492BCA3" w:rsidR="009812F3" w:rsidRDefault="009812F3" w:rsidP="00D07A28"/>
    <w:p w14:paraId="4C5B88B7" w14:textId="2F77699E" w:rsidR="00564F77" w:rsidRDefault="003F754F" w:rsidP="003F754F">
      <w:pPr>
        <w:pStyle w:val="Heading3"/>
      </w:pPr>
      <w:r>
        <w:lastRenderedPageBreak/>
        <w:t>T---Per se</w:t>
      </w:r>
    </w:p>
    <w:p w14:paraId="72CC4D04" w14:textId="77777777" w:rsidR="003F754F" w:rsidRPr="008C6B3D" w:rsidRDefault="003F754F" w:rsidP="003F754F">
      <w:pPr>
        <w:pStyle w:val="Heading4"/>
        <w:rPr>
          <w:rFonts w:cs="Arial"/>
        </w:rPr>
      </w:pPr>
      <w:r w:rsidRPr="008C6B3D">
        <w:rPr>
          <w:rFonts w:cs="Arial"/>
        </w:rPr>
        <w:t>“</w:t>
      </w:r>
      <w:r w:rsidRPr="008C6B3D">
        <w:rPr>
          <w:rFonts w:cs="Arial"/>
          <w:u w:val="single"/>
        </w:rPr>
        <w:t>By</w:t>
      </w:r>
      <w:r w:rsidRPr="008C6B3D">
        <w:rPr>
          <w:rFonts w:cs="Arial"/>
        </w:rPr>
        <w:t xml:space="preserve">” means we don’t </w:t>
      </w:r>
      <w:r w:rsidRPr="008C6B3D">
        <w:rPr>
          <w:rFonts w:cs="Arial"/>
          <w:u w:val="single"/>
        </w:rPr>
        <w:t>only</w:t>
      </w:r>
      <w:r w:rsidRPr="008C6B3D">
        <w:rPr>
          <w:rFonts w:cs="Arial"/>
        </w:rPr>
        <w:t xml:space="preserve"> have to be </w:t>
      </w:r>
      <w:r w:rsidRPr="008C6B3D">
        <w:rPr>
          <w:rFonts w:cs="Arial"/>
          <w:u w:val="single"/>
        </w:rPr>
        <w:t>prohibitions</w:t>
      </w:r>
      <w:r w:rsidRPr="008C6B3D">
        <w:rPr>
          <w:rFonts w:cs="Arial"/>
        </w:rPr>
        <w:t xml:space="preserve"> </w:t>
      </w:r>
    </w:p>
    <w:p w14:paraId="22B39A3A" w14:textId="77777777" w:rsidR="003F754F" w:rsidRPr="008C6B3D" w:rsidRDefault="003F754F" w:rsidP="003F754F">
      <w:pPr>
        <w:rPr>
          <w:rFonts w:cs="Arial"/>
        </w:rPr>
      </w:pPr>
      <w:r w:rsidRPr="008C6B3D">
        <w:rPr>
          <w:rStyle w:val="Style13ptBold"/>
          <w:rFonts w:cs="Arial"/>
        </w:rPr>
        <w:t>C</w:t>
      </w:r>
      <w:r w:rsidRPr="008C6B3D">
        <w:rPr>
          <w:rFonts w:cs="Arial"/>
        </w:rPr>
        <w:t xml:space="preserve">rown </w:t>
      </w:r>
      <w:r w:rsidRPr="008C6B3D">
        <w:rPr>
          <w:rStyle w:val="Style13ptBold"/>
          <w:rFonts w:cs="Arial"/>
        </w:rPr>
        <w:t>A</w:t>
      </w:r>
      <w:r w:rsidRPr="008C6B3D">
        <w:rPr>
          <w:rFonts w:cs="Arial"/>
        </w:rPr>
        <w:t xml:space="preserve">cademy of </w:t>
      </w:r>
      <w:r w:rsidRPr="008C6B3D">
        <w:rPr>
          <w:rStyle w:val="Style13ptBold"/>
          <w:rFonts w:cs="Arial"/>
        </w:rPr>
        <w:t>E</w:t>
      </w:r>
      <w:r w:rsidRPr="008C6B3D">
        <w:rPr>
          <w:rFonts w:cs="Arial"/>
        </w:rPr>
        <w:t xml:space="preserve">nglish </w:t>
      </w:r>
      <w:r w:rsidRPr="008C6B3D">
        <w:rPr>
          <w:rStyle w:val="Style13ptBold"/>
          <w:rFonts w:cs="Arial"/>
        </w:rPr>
        <w:t>18</w:t>
      </w:r>
      <w:r w:rsidRPr="008C6B3D">
        <w:rPr>
          <w:rFonts w:cs="Arial"/>
        </w:rPr>
        <w:t>, (Andrew, Fully qualified English teacher with TESOL (Teaching English to Speakers of Other Languages) qualification. “Preposition BY – Meaning and use”, https://www.crownacademyenglish.com/preposition-by-meaning-use/)</w:t>
      </w:r>
    </w:p>
    <w:p w14:paraId="5F305BA4" w14:textId="77777777" w:rsidR="003F754F" w:rsidRPr="008C6B3D" w:rsidRDefault="003F754F" w:rsidP="003F754F">
      <w:pPr>
        <w:rPr>
          <w:rFonts w:cs="Arial"/>
          <w:sz w:val="16"/>
        </w:rPr>
      </w:pPr>
      <w:r w:rsidRPr="008C6B3D">
        <w:rPr>
          <w:rStyle w:val="Emphasis"/>
          <w:highlight w:val="cyan"/>
        </w:rPr>
        <w:t xml:space="preserve">by </w:t>
      </w:r>
      <w:r w:rsidRPr="008C6B3D">
        <w:rPr>
          <w:rStyle w:val="Emphasis"/>
        </w:rPr>
        <w:t xml:space="preserve">+ </w:t>
      </w:r>
      <w:r w:rsidRPr="008C6B3D">
        <w:rPr>
          <w:rStyle w:val="Emphasis"/>
          <w:highlight w:val="cyan"/>
        </w:rPr>
        <w:t>ING</w:t>
      </w:r>
      <w:r w:rsidRPr="008C6B3D">
        <w:rPr>
          <w:rFonts w:cs="Arial"/>
          <w:sz w:val="16"/>
          <w:highlight w:val="cyan"/>
        </w:rPr>
        <w:t xml:space="preserve"> </w:t>
      </w:r>
      <w:r w:rsidRPr="008C6B3D">
        <w:rPr>
          <w:rFonts w:cs="Arial"/>
          <w:sz w:val="16"/>
        </w:rPr>
        <w:t>form of verb</w:t>
      </w:r>
    </w:p>
    <w:p w14:paraId="5D3881BC" w14:textId="77777777" w:rsidR="003F754F" w:rsidRPr="008C6B3D" w:rsidRDefault="003F754F" w:rsidP="003F754F">
      <w:pPr>
        <w:rPr>
          <w:rFonts w:cs="Arial"/>
          <w:sz w:val="16"/>
        </w:rPr>
      </w:pPr>
      <w:r w:rsidRPr="008C6B3D">
        <w:rPr>
          <w:rFonts w:cs="Arial"/>
          <w:sz w:val="16"/>
        </w:rPr>
        <w:t xml:space="preserve">This </w:t>
      </w:r>
      <w:r w:rsidRPr="008C6B3D">
        <w:rPr>
          <w:rFonts w:cs="Arial"/>
          <w:u w:val="single"/>
        </w:rPr>
        <w:t xml:space="preserve">describes </w:t>
      </w:r>
      <w:r w:rsidRPr="008C6B3D">
        <w:rPr>
          <w:rStyle w:val="Emphasis"/>
          <w:highlight w:val="cyan"/>
        </w:rPr>
        <w:t>how to</w:t>
      </w:r>
      <w:r w:rsidRPr="008C6B3D">
        <w:rPr>
          <w:rFonts w:cs="Arial"/>
          <w:highlight w:val="cyan"/>
          <w:u w:val="single"/>
        </w:rPr>
        <w:t xml:space="preserve"> do something</w:t>
      </w:r>
      <w:r w:rsidRPr="008C6B3D">
        <w:rPr>
          <w:rFonts w:cs="Arial"/>
          <w:u w:val="single"/>
        </w:rPr>
        <w:t>. It describes the method</w:t>
      </w:r>
      <w:r w:rsidRPr="008C6B3D">
        <w:rPr>
          <w:rFonts w:cs="Arial"/>
          <w:sz w:val="16"/>
        </w:rPr>
        <w:t xml:space="preserve"> for achieving a a particular result.</w:t>
      </w:r>
    </w:p>
    <w:p w14:paraId="5BD5FD5C" w14:textId="77777777" w:rsidR="003F754F" w:rsidRPr="008C6B3D" w:rsidRDefault="003F754F" w:rsidP="003F754F">
      <w:pPr>
        <w:rPr>
          <w:rFonts w:cs="Arial"/>
        </w:rPr>
      </w:pPr>
    </w:p>
    <w:p w14:paraId="3B659A20" w14:textId="77777777" w:rsidR="003F754F" w:rsidRPr="008C6B3D" w:rsidRDefault="003F754F" w:rsidP="003F754F">
      <w:pPr>
        <w:pStyle w:val="Heading4"/>
        <w:tabs>
          <w:tab w:val="num" w:pos="720"/>
        </w:tabs>
        <w:rPr>
          <w:rFonts w:cs="Arial"/>
        </w:rPr>
      </w:pPr>
      <w:r w:rsidRPr="008C6B3D">
        <w:rPr>
          <w:rFonts w:cs="Arial"/>
        </w:rPr>
        <w:t xml:space="preserve">C/i---Prohibition includes </w:t>
      </w:r>
      <w:r w:rsidRPr="008C6B3D">
        <w:rPr>
          <w:rFonts w:cs="Arial"/>
          <w:u w:val="single"/>
        </w:rPr>
        <w:t>per se</w:t>
      </w:r>
      <w:r w:rsidRPr="008C6B3D">
        <w:rPr>
          <w:rFonts w:cs="Arial"/>
        </w:rPr>
        <w:t xml:space="preserve"> and </w:t>
      </w:r>
      <w:r w:rsidRPr="008C6B3D">
        <w:rPr>
          <w:rFonts w:cs="Arial"/>
          <w:u w:val="single"/>
        </w:rPr>
        <w:t>rule of reason</w:t>
      </w:r>
      <w:r w:rsidRPr="008C6B3D">
        <w:rPr>
          <w:rFonts w:cs="Arial"/>
        </w:rPr>
        <w:t xml:space="preserve">. </w:t>
      </w:r>
    </w:p>
    <w:p w14:paraId="43D68016" w14:textId="77777777" w:rsidR="003F754F" w:rsidRPr="008C6B3D" w:rsidRDefault="003F754F" w:rsidP="003F754F">
      <w:pPr>
        <w:rPr>
          <w:rFonts w:cs="Arial"/>
        </w:rPr>
      </w:pPr>
      <w:r w:rsidRPr="008C6B3D">
        <w:rPr>
          <w:rFonts w:cs="Arial"/>
        </w:rPr>
        <w:t xml:space="preserve">Anu </w:t>
      </w:r>
      <w:r w:rsidRPr="008C6B3D">
        <w:rPr>
          <w:rStyle w:val="Style13ptBold"/>
          <w:rFonts w:cs="Arial"/>
        </w:rPr>
        <w:t xml:space="preserve">Bradford </w:t>
      </w:r>
      <w:r w:rsidRPr="008C6B3D">
        <w:rPr>
          <w:rFonts w:cs="Arial"/>
        </w:rPr>
        <w:t xml:space="preserve">and Adam S. </w:t>
      </w:r>
      <w:r w:rsidRPr="008C6B3D">
        <w:rPr>
          <w:rStyle w:val="Style13ptBold"/>
          <w:rFonts w:cs="Arial"/>
        </w:rPr>
        <w:t>Chilton 18</w:t>
      </w:r>
      <w:r w:rsidRPr="008C6B3D">
        <w:rPr>
          <w:rFonts w:cs="Arial"/>
        </w:rPr>
        <w:t xml:space="preserve">. Anu Bradford Henry L. Moses Professor of Law and International Organization, Columbia Law School. Adam S. Chilton. Assistant Professor of Law and Walter Mander Research Scholar. </w:t>
      </w:r>
    </w:p>
    <w:p w14:paraId="16FCAA41" w14:textId="77777777" w:rsidR="003F754F" w:rsidRPr="008C6B3D" w:rsidRDefault="003F754F" w:rsidP="003F754F">
      <w:pPr>
        <w:rPr>
          <w:rFonts w:cs="Arial"/>
          <w:sz w:val="16"/>
        </w:rPr>
      </w:pPr>
      <w:r w:rsidRPr="008C6B3D">
        <w:rPr>
          <w:rFonts w:cs="Arial"/>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8C6B3D">
        <w:rPr>
          <w:rStyle w:val="StyleUnderline"/>
          <w:rFonts w:cs="Arial"/>
          <w:highlight w:val="cyan"/>
        </w:rPr>
        <w:t xml:space="preserve">if </w:t>
      </w:r>
      <w:r w:rsidRPr="008C6B3D">
        <w:rPr>
          <w:rStyle w:val="StyleUnderline"/>
          <w:rFonts w:cs="Arial"/>
        </w:rPr>
        <w:t xml:space="preserve">a specific type of </w:t>
      </w:r>
      <w:r w:rsidRPr="008C6B3D">
        <w:rPr>
          <w:rStyle w:val="StyleUnderline"/>
          <w:rFonts w:cs="Arial"/>
          <w:highlight w:val="cyan"/>
        </w:rPr>
        <w:t xml:space="preserve">conduct is </w:t>
      </w:r>
      <w:r w:rsidRPr="008C6B3D">
        <w:rPr>
          <w:rStyle w:val="Emphasis"/>
          <w:highlight w:val="cyan"/>
        </w:rPr>
        <w:t>prohibited</w:t>
      </w:r>
      <w:r w:rsidRPr="008C6B3D">
        <w:rPr>
          <w:rStyle w:val="StyleUnderline"/>
          <w:rFonts w:cs="Arial"/>
          <w:highlight w:val="cyan"/>
        </w:rPr>
        <w:t xml:space="preserve">, is it </w:t>
      </w:r>
      <w:r w:rsidRPr="008C6B3D">
        <w:rPr>
          <w:rStyle w:val="StyleUnderline"/>
          <w:rFonts w:cs="Arial"/>
        </w:rPr>
        <w:t>prohibited always</w:t>
      </w:r>
      <w:r w:rsidRPr="008C6B3D">
        <w:rPr>
          <w:rFonts w:cs="Arial"/>
          <w:sz w:val="16"/>
        </w:rPr>
        <w:t xml:space="preserve"> (</w:t>
      </w:r>
      <w:r w:rsidRPr="008C6B3D">
        <w:rPr>
          <w:rStyle w:val="Emphasis"/>
          <w:highlight w:val="cyan"/>
        </w:rPr>
        <w:t>per se</w:t>
      </w:r>
      <w:r w:rsidRPr="008C6B3D">
        <w:rPr>
          <w:rFonts w:cs="Arial"/>
          <w:sz w:val="16"/>
        </w:rPr>
        <w:t xml:space="preserve">) </w:t>
      </w:r>
      <w:r w:rsidRPr="008C6B3D">
        <w:rPr>
          <w:rStyle w:val="StyleUnderline"/>
          <w:rFonts w:cs="Arial"/>
          <w:highlight w:val="cyan"/>
        </w:rPr>
        <w:t xml:space="preserve">or </w:t>
      </w:r>
      <w:r w:rsidRPr="008C6B3D">
        <w:rPr>
          <w:rStyle w:val="StyleUnderline"/>
          <w:rFonts w:cs="Arial"/>
        </w:rPr>
        <w:t>sometimes</w:t>
      </w:r>
      <w:r w:rsidRPr="008C6B3D">
        <w:rPr>
          <w:rFonts w:cs="Arial"/>
          <w:sz w:val="16"/>
        </w:rPr>
        <w:t xml:space="preserve"> (</w:t>
      </w:r>
      <w:r w:rsidRPr="008C6B3D">
        <w:rPr>
          <w:rStyle w:val="Emphasis"/>
          <w:highlight w:val="cyan"/>
        </w:rPr>
        <w:t>rule of reason</w:t>
      </w:r>
      <w:r w:rsidRPr="008C6B3D">
        <w:rPr>
          <w:rFonts w:cs="Arial"/>
          <w:sz w:val="16"/>
        </w:rPr>
        <w:t xml:space="preserve">)? </w:t>
      </w:r>
      <w:r w:rsidRPr="008C6B3D">
        <w:rPr>
          <w:rStyle w:val="StyleUnderline"/>
          <w:rFonts w:cs="Arial"/>
        </w:rPr>
        <w:t>This seems like a relevant distinction</w:t>
      </w:r>
      <w:r w:rsidRPr="008C6B3D">
        <w:rPr>
          <w:rFonts w:cs="Arial"/>
          <w:sz w:val="16"/>
        </w:rPr>
        <w:t xml:space="preserve"> to code, </w:t>
      </w:r>
      <w:r w:rsidRPr="008C6B3D">
        <w:rPr>
          <w:rStyle w:val="StyleUnderline"/>
          <w:rFonts w:cs="Arial"/>
        </w:rPr>
        <w:t xml:space="preserve">but it turns out to be </w:t>
      </w:r>
      <w:r w:rsidRPr="008C6B3D">
        <w:rPr>
          <w:rStyle w:val="Emphasis"/>
        </w:rPr>
        <w:t>difficult to capture</w:t>
      </w:r>
      <w:r w:rsidRPr="008C6B3D">
        <w:rPr>
          <w:rFonts w:cs="Arial"/>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761C466B" w14:textId="77777777" w:rsidR="003F754F" w:rsidRPr="008C6B3D" w:rsidRDefault="003F754F" w:rsidP="003F754F">
      <w:pPr>
        <w:rPr>
          <w:rFonts w:cs="Arial"/>
          <w:sz w:val="16"/>
        </w:rPr>
      </w:pPr>
    </w:p>
    <w:p w14:paraId="35C669AA" w14:textId="77777777" w:rsidR="003F754F" w:rsidRPr="008C6B3D" w:rsidRDefault="003F754F" w:rsidP="003F754F">
      <w:pPr>
        <w:pStyle w:val="Heading4"/>
        <w:rPr>
          <w:rFonts w:cs="Arial"/>
        </w:rPr>
      </w:pPr>
      <w:r w:rsidRPr="008C6B3D">
        <w:rPr>
          <w:rFonts w:cs="Arial"/>
        </w:rPr>
        <w:t xml:space="preserve">Anticompetitive business practices include </w:t>
      </w:r>
      <w:r w:rsidRPr="008C6B3D">
        <w:rPr>
          <w:rFonts w:cs="Arial"/>
          <w:u w:val="single"/>
        </w:rPr>
        <w:t>rule of reason</w:t>
      </w:r>
      <w:r w:rsidRPr="008C6B3D">
        <w:rPr>
          <w:rFonts w:cs="Arial"/>
        </w:rPr>
        <w:t xml:space="preserve">.  </w:t>
      </w:r>
    </w:p>
    <w:p w14:paraId="17D05CBA" w14:textId="77777777" w:rsidR="003F754F" w:rsidRPr="008C6B3D" w:rsidRDefault="003F754F" w:rsidP="003F754F">
      <w:pPr>
        <w:rPr>
          <w:rFonts w:cs="Arial"/>
        </w:rPr>
      </w:pPr>
      <w:r w:rsidRPr="008C6B3D">
        <w:rPr>
          <w:rFonts w:cs="Arial"/>
        </w:rPr>
        <w:t xml:space="preserve">Charlotte Wezi </w:t>
      </w:r>
      <w:r w:rsidRPr="008C6B3D">
        <w:rPr>
          <w:rStyle w:val="Style13ptBold"/>
          <w:rFonts w:cs="Arial"/>
        </w:rPr>
        <w:t>Mesikano-Malonda 16</w:t>
      </w:r>
      <w:r w:rsidRPr="008C6B3D">
        <w:rPr>
          <w:rFonts w:cs="Arial"/>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2F82075D" w14:textId="77777777" w:rsidR="003F754F" w:rsidRPr="008C6B3D" w:rsidRDefault="003F754F" w:rsidP="003F754F">
      <w:pPr>
        <w:rPr>
          <w:rFonts w:cs="Arial"/>
          <w:sz w:val="16"/>
        </w:rPr>
      </w:pPr>
      <w:r w:rsidRPr="008C6B3D">
        <w:rPr>
          <w:rStyle w:val="StyleUnderline"/>
          <w:rFonts w:cs="Arial"/>
          <w:highlight w:val="cyan"/>
        </w:rPr>
        <w:t>Anticompetitive business practices</w:t>
      </w:r>
      <w:r w:rsidRPr="008C6B3D">
        <w:rPr>
          <w:rStyle w:val="StyleUnderline"/>
          <w:rFonts w:cs="Arial"/>
        </w:rPr>
        <w:t xml:space="preserve"> are</w:t>
      </w:r>
      <w:r w:rsidRPr="008C6B3D">
        <w:rPr>
          <w:rFonts w:cs="Arial"/>
          <w:sz w:val="16"/>
        </w:rPr>
        <w:t xml:space="preserve"> generally defined as </w:t>
      </w:r>
      <w:r w:rsidRPr="008C6B3D">
        <w:rPr>
          <w:rStyle w:val="StyleUnderline"/>
          <w:rFonts w:cs="Arial"/>
        </w:rPr>
        <w:t xml:space="preserve">the </w:t>
      </w:r>
      <w:r w:rsidRPr="008C6B3D">
        <w:rPr>
          <w:rStyle w:val="StyleUnderline"/>
          <w:rFonts w:cs="Arial"/>
          <w:highlight w:val="cyan"/>
        </w:rPr>
        <w:t>category</w:t>
      </w:r>
      <w:r w:rsidRPr="008C6B3D">
        <w:rPr>
          <w:rStyle w:val="StyleUnderline"/>
          <w:rFonts w:cs="Arial"/>
        </w:rPr>
        <w:t xml:space="preserve"> of</w:t>
      </w:r>
      <w:r w:rsidRPr="008C6B3D">
        <w:rPr>
          <w:rFonts w:cs="Arial"/>
          <w:sz w:val="16"/>
        </w:rPr>
        <w:t xml:space="preserve"> agreements, </w:t>
      </w:r>
      <w:r w:rsidRPr="008C6B3D">
        <w:rPr>
          <w:rStyle w:val="StyleUnderline"/>
          <w:rFonts w:cs="Arial"/>
          <w:highlight w:val="cyan"/>
        </w:rPr>
        <w:t>decisions</w:t>
      </w:r>
      <w:r w:rsidRPr="008C6B3D">
        <w:rPr>
          <w:rStyle w:val="StyleUnderline"/>
          <w:rFonts w:cs="Arial"/>
        </w:rPr>
        <w:t xml:space="preserve"> and</w:t>
      </w:r>
      <w:r w:rsidRPr="008C6B3D">
        <w:rPr>
          <w:rFonts w:cs="Arial"/>
          <w:sz w:val="16"/>
        </w:rPr>
        <w:t xml:space="preserve"> concerted </w:t>
      </w:r>
      <w:r w:rsidRPr="008C6B3D">
        <w:rPr>
          <w:rStyle w:val="StyleUnderline"/>
          <w:rFonts w:cs="Arial"/>
          <w:highlight w:val="cyan"/>
        </w:rPr>
        <w:t>practices</w:t>
      </w:r>
      <w:r w:rsidRPr="008C6B3D">
        <w:rPr>
          <w:rStyle w:val="StyleUnderline"/>
          <w:rFonts w:cs="Arial"/>
        </w:rPr>
        <w:t xml:space="preserve"> that </w:t>
      </w:r>
      <w:r w:rsidRPr="008C6B3D">
        <w:rPr>
          <w:rStyle w:val="StyleUnderline"/>
          <w:rFonts w:cs="Arial"/>
          <w:highlight w:val="cyan"/>
        </w:rPr>
        <w:t>result in</w:t>
      </w:r>
      <w:r w:rsidRPr="008C6B3D">
        <w:rPr>
          <w:rStyle w:val="StyleUnderline"/>
          <w:rFonts w:cs="Arial"/>
        </w:rPr>
        <w:t xml:space="preserve"> the prevention, restriction or </w:t>
      </w:r>
      <w:r w:rsidRPr="008C6B3D">
        <w:rPr>
          <w:rStyle w:val="Emphasis"/>
          <w:highlight w:val="cyan"/>
        </w:rPr>
        <w:t>distortion of</w:t>
      </w:r>
      <w:r w:rsidRPr="008C6B3D">
        <w:rPr>
          <w:rFonts w:cs="Arial"/>
          <w:sz w:val="16"/>
        </w:rPr>
        <w:t xml:space="preserve"> either actual or potential </w:t>
      </w:r>
      <w:r w:rsidRPr="008C6B3D">
        <w:rPr>
          <w:rStyle w:val="Emphasis"/>
          <w:highlight w:val="cyan"/>
        </w:rPr>
        <w:t>competition</w:t>
      </w:r>
      <w:r w:rsidRPr="008C6B3D">
        <w:rPr>
          <w:rFonts w:cs="Arial"/>
          <w:sz w:val="16"/>
        </w:rPr>
        <w:t xml:space="preserve">. Abuse of dominance and market power is an example of anticompetitive business practices and hence falls within the purview of the CFTA.3 </w:t>
      </w:r>
      <w:r w:rsidRPr="008C6B3D">
        <w:rPr>
          <w:rStyle w:val="StyleUnderline"/>
          <w:rFonts w:cs="Arial"/>
          <w:highlight w:val="cyan"/>
        </w:rPr>
        <w:t xml:space="preserve">Anticompetitive business practices are either illegal </w:t>
      </w:r>
      <w:r w:rsidRPr="008C6B3D">
        <w:rPr>
          <w:rStyle w:val="Emphasis"/>
          <w:highlight w:val="cyan"/>
        </w:rPr>
        <w:t>per se</w:t>
      </w:r>
      <w:r w:rsidRPr="008C6B3D">
        <w:rPr>
          <w:rStyle w:val="StyleUnderline"/>
          <w:rFonts w:cs="Arial"/>
          <w:highlight w:val="cyan"/>
        </w:rPr>
        <w:t xml:space="preserve"> or</w:t>
      </w:r>
      <w:r w:rsidRPr="008C6B3D">
        <w:rPr>
          <w:rStyle w:val="StyleUnderline"/>
          <w:rFonts w:cs="Arial"/>
        </w:rPr>
        <w:t xml:space="preserve"> illegal </w:t>
      </w:r>
      <w:r w:rsidRPr="008C6B3D">
        <w:rPr>
          <w:rStyle w:val="StyleUnderline"/>
          <w:rFonts w:cs="Arial"/>
          <w:highlight w:val="cyan"/>
        </w:rPr>
        <w:t xml:space="preserve">by </w:t>
      </w:r>
      <w:r w:rsidRPr="008C6B3D">
        <w:rPr>
          <w:rStyle w:val="Emphasis"/>
          <w:highlight w:val="cyan"/>
        </w:rPr>
        <w:t>rule of reason</w:t>
      </w:r>
      <w:r w:rsidRPr="008C6B3D">
        <w:rPr>
          <w:rFonts w:cs="Arial"/>
          <w:sz w:val="16"/>
          <w:highlight w:val="cyan"/>
        </w:rPr>
        <w:t>.</w:t>
      </w:r>
      <w:r w:rsidRPr="008C6B3D">
        <w:rPr>
          <w:rFonts w:cs="Arial"/>
          <w:sz w:val="16"/>
        </w:rPr>
        <w:t xml:space="preserve"> A conduct is illegal per se if, regardless of its objective and effect or any justifications of the conduct, there is a presumption of harm on competition.</w:t>
      </w:r>
    </w:p>
    <w:p w14:paraId="2A6152AD" w14:textId="77777777" w:rsidR="003F754F" w:rsidRPr="008C6B3D" w:rsidRDefault="003F754F" w:rsidP="003F754F">
      <w:pPr>
        <w:rPr>
          <w:rFonts w:cs="Arial"/>
          <w:sz w:val="16"/>
        </w:rPr>
      </w:pPr>
    </w:p>
    <w:p w14:paraId="4C406B74" w14:textId="77777777" w:rsidR="003F754F" w:rsidRPr="008C6B3D" w:rsidRDefault="003F754F" w:rsidP="003F754F">
      <w:pPr>
        <w:pStyle w:val="Heading4"/>
        <w:tabs>
          <w:tab w:val="num" w:pos="1080"/>
        </w:tabs>
        <w:rPr>
          <w:rFonts w:cs="Arial"/>
        </w:rPr>
      </w:pPr>
      <w:r w:rsidRPr="008C6B3D">
        <w:rPr>
          <w:rFonts w:cs="Arial"/>
        </w:rPr>
        <w:t xml:space="preserve">No </w:t>
      </w:r>
      <w:r w:rsidRPr="008C6B3D">
        <w:rPr>
          <w:rFonts w:cs="Arial"/>
          <w:u w:val="single"/>
        </w:rPr>
        <w:t>bright line</w:t>
      </w:r>
      <w:r w:rsidRPr="008C6B3D">
        <w:rPr>
          <w:rFonts w:cs="Arial"/>
        </w:rPr>
        <w:t xml:space="preserve">---rule of reason </w:t>
      </w:r>
      <w:r w:rsidRPr="008C6B3D">
        <w:rPr>
          <w:rFonts w:cs="Arial"/>
          <w:u w:val="single"/>
        </w:rPr>
        <w:t>is a prohibition</w:t>
      </w:r>
      <w:r w:rsidRPr="008C6B3D">
        <w:rPr>
          <w:rFonts w:cs="Arial"/>
        </w:rPr>
        <w:t xml:space="preserve">---they function </w:t>
      </w:r>
      <w:r w:rsidRPr="008C6B3D">
        <w:rPr>
          <w:rFonts w:cs="Arial"/>
          <w:u w:val="single"/>
        </w:rPr>
        <w:t>synonymously</w:t>
      </w:r>
    </w:p>
    <w:p w14:paraId="5E67180E" w14:textId="77777777" w:rsidR="003F754F" w:rsidRPr="008C6B3D" w:rsidRDefault="003F754F" w:rsidP="003F754F">
      <w:pPr>
        <w:rPr>
          <w:rFonts w:cs="Arial"/>
        </w:rPr>
      </w:pPr>
      <w:r w:rsidRPr="008C6B3D">
        <w:rPr>
          <w:rStyle w:val="Style13ptBold"/>
          <w:rFonts w:cs="Arial"/>
        </w:rPr>
        <w:t>Light 19</w:t>
      </w:r>
      <w:r w:rsidRPr="008C6B3D">
        <w:rPr>
          <w:rFonts w:cs="Arial"/>
        </w:rPr>
        <w:t>, Sarah E. Light Assistant Professor of Legal Studies and Business Ethics, The Wharton School, University of Pennsylvania., The Law of the Corporation as Environmental Law, 71 Stan. L. Rev. 137, 2019, Lexis/Nexis</w:t>
      </w:r>
    </w:p>
    <w:p w14:paraId="3412C5E6" w14:textId="77777777" w:rsidR="003F754F" w:rsidRPr="008C6B3D" w:rsidRDefault="003F754F" w:rsidP="003F754F">
      <w:pPr>
        <w:rPr>
          <w:rFonts w:cs="Arial"/>
          <w:sz w:val="8"/>
        </w:rPr>
      </w:pPr>
      <w:r w:rsidRPr="008C6B3D">
        <w:rPr>
          <w:rFonts w:cs="Arial"/>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C6B3D">
        <w:rPr>
          <w:rStyle w:val="StyleUnderline"/>
          <w:rFonts w:cs="Arial"/>
          <w:highlight w:val="cyan"/>
        </w:rPr>
        <w:t xml:space="preserve">the rule of reason </w:t>
      </w:r>
      <w:r w:rsidRPr="008C6B3D">
        <w:rPr>
          <w:rStyle w:val="Emphasis"/>
          <w:highlight w:val="cyan"/>
        </w:rPr>
        <w:t>operates as</w:t>
      </w:r>
      <w:r w:rsidRPr="008C6B3D">
        <w:rPr>
          <w:rStyle w:val="StyleUnderline"/>
          <w:rFonts w:cs="Arial"/>
        </w:rPr>
        <w:t xml:space="preserve"> both </w:t>
      </w:r>
      <w:r w:rsidRPr="008C6B3D">
        <w:rPr>
          <w:rStyle w:val="Emphasis"/>
          <w:highlight w:val="cyan"/>
        </w:rPr>
        <w:t>a prohibition</w:t>
      </w:r>
      <w:r w:rsidRPr="008C6B3D">
        <w:rPr>
          <w:rFonts w:cs="Arial"/>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8C6B3D">
        <w:rPr>
          <w:rStyle w:val="StyleUnderline"/>
          <w:rFonts w:cs="Arial"/>
        </w:rPr>
        <w:t xml:space="preserve"> the rule of reason tests</w:t>
      </w:r>
      <w:r w:rsidRPr="008C6B3D">
        <w:rPr>
          <w:rFonts w:cs="Arial"/>
          <w:sz w:val="8"/>
        </w:rPr>
        <w:t xml:space="preserve"> "</w:t>
      </w:r>
      <w:r w:rsidRPr="008C6B3D">
        <w:rPr>
          <w:rStyle w:val="StyleUnderline"/>
          <w:rFonts w:cs="Arial"/>
        </w:rPr>
        <w:t>whether the restraint</w:t>
      </w:r>
      <w:r w:rsidRPr="008C6B3D">
        <w:rPr>
          <w:rFonts w:cs="Arial"/>
          <w:sz w:val="8"/>
        </w:rPr>
        <w:t xml:space="preserve"> imposed is such as merely regulates and perhaps thereby </w:t>
      </w:r>
      <w:r w:rsidRPr="008C6B3D">
        <w:rPr>
          <w:rStyle w:val="StyleUnderline"/>
          <w:rFonts w:cs="Arial"/>
        </w:rPr>
        <w:t>promotes competition or whether it is such as may suppress or even destroy competition</w:t>
      </w:r>
      <w:r w:rsidRPr="008C6B3D">
        <w:rPr>
          <w:rFonts w:cs="Arial"/>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C6B3D">
        <w:rPr>
          <w:rStyle w:val="StyleUnderline"/>
          <w:rFonts w:cs="Arial"/>
          <w:highlight w:val="cyan"/>
        </w:rPr>
        <w:t xml:space="preserve">If </w:t>
      </w:r>
      <w:r w:rsidRPr="008C6B3D">
        <w:rPr>
          <w:rStyle w:val="StyleUnderline"/>
          <w:rFonts w:cs="Arial"/>
        </w:rPr>
        <w:t xml:space="preserve">an </w:t>
      </w:r>
      <w:r w:rsidRPr="008C6B3D">
        <w:rPr>
          <w:rStyle w:val="StyleUnderline"/>
          <w:rFonts w:cs="Arial"/>
          <w:highlight w:val="cyan"/>
        </w:rPr>
        <w:t xml:space="preserve">anticompetitive effect is found, then the action is </w:t>
      </w:r>
      <w:r w:rsidRPr="008C6B3D">
        <w:rPr>
          <w:rStyle w:val="Emphasis"/>
          <w:highlight w:val="cyan"/>
        </w:rPr>
        <w:t>illegal</w:t>
      </w:r>
      <w:r w:rsidRPr="008C6B3D">
        <w:rPr>
          <w:rStyle w:val="StyleUnderline"/>
          <w:rFonts w:cs="Arial"/>
          <w:highlight w:val="cyan"/>
        </w:rPr>
        <w:t xml:space="preserve"> and </w:t>
      </w:r>
      <w:r w:rsidRPr="008C6B3D">
        <w:rPr>
          <w:rStyle w:val="StyleUnderline"/>
          <w:rFonts w:cs="Arial"/>
          <w:highlight w:val="cyan"/>
        </w:rPr>
        <w:lastRenderedPageBreak/>
        <w:t xml:space="preserve">the rule of reason operates, </w:t>
      </w:r>
      <w:r w:rsidRPr="008C6B3D">
        <w:rPr>
          <w:rStyle w:val="Emphasis"/>
          <w:highlight w:val="cyan"/>
        </w:rPr>
        <w:t>like the per se rule, as a prohibition</w:t>
      </w:r>
      <w:r w:rsidRPr="008C6B3D">
        <w:rPr>
          <w:rFonts w:cs="Arial"/>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4F3EE936" w14:textId="77777777" w:rsidR="003F754F" w:rsidRPr="008C6B3D" w:rsidRDefault="003F754F" w:rsidP="003F754F">
      <w:pPr>
        <w:rPr>
          <w:rFonts w:cs="Arial"/>
          <w:sz w:val="8"/>
        </w:rPr>
      </w:pPr>
    </w:p>
    <w:p w14:paraId="131BA400" w14:textId="3909E4EC" w:rsidR="003F754F" w:rsidRDefault="003F754F" w:rsidP="003F754F"/>
    <w:p w14:paraId="4BA01324" w14:textId="0F626D84" w:rsidR="00740560" w:rsidRDefault="00740560" w:rsidP="00740560">
      <w:pPr>
        <w:pStyle w:val="Heading3"/>
      </w:pPr>
      <w:r>
        <w:lastRenderedPageBreak/>
        <w:t>T---Expand</w:t>
      </w:r>
    </w:p>
    <w:p w14:paraId="59AD547A" w14:textId="77777777" w:rsidR="00740560" w:rsidRPr="008C6B3D" w:rsidRDefault="00740560" w:rsidP="00740560">
      <w:pPr>
        <w:pStyle w:val="Heading4"/>
        <w:rPr>
          <w:rFonts w:cs="Arial"/>
        </w:rPr>
      </w:pPr>
      <w:r w:rsidRPr="008C6B3D">
        <w:rPr>
          <w:rFonts w:cs="Arial"/>
        </w:rPr>
        <w:t>Expand means to increase the scope.</w:t>
      </w:r>
    </w:p>
    <w:p w14:paraId="698EB3A5" w14:textId="77777777" w:rsidR="00740560" w:rsidRPr="008C6B3D" w:rsidRDefault="00740560" w:rsidP="00740560">
      <w:pPr>
        <w:rPr>
          <w:rFonts w:cs="Arial"/>
        </w:rPr>
      </w:pPr>
      <w:r w:rsidRPr="008C6B3D">
        <w:rPr>
          <w:rStyle w:val="Style13ptBold"/>
          <w:rFonts w:cs="Arial"/>
        </w:rPr>
        <w:t>Dictionary.Com ND.</w:t>
      </w:r>
      <w:r w:rsidRPr="008C6B3D">
        <w:rPr>
          <w:rFonts w:cs="Arial"/>
        </w:rPr>
        <w:t xml:space="preserve"> “Expand.” ND. https://www.dictionary.com/browse/expand</w:t>
      </w:r>
    </w:p>
    <w:p w14:paraId="228EAD4A" w14:textId="77777777" w:rsidR="00740560" w:rsidRPr="008C6B3D" w:rsidRDefault="00740560" w:rsidP="00740560">
      <w:pPr>
        <w:rPr>
          <w:rFonts w:cs="Arial"/>
          <w:sz w:val="16"/>
        </w:rPr>
      </w:pPr>
      <w:r w:rsidRPr="008C6B3D">
        <w:rPr>
          <w:rFonts w:cs="Arial"/>
          <w:sz w:val="16"/>
        </w:rPr>
        <w:t>verb (used with object)</w:t>
      </w:r>
    </w:p>
    <w:p w14:paraId="569ABC62" w14:textId="77777777" w:rsidR="00740560" w:rsidRPr="008C6B3D" w:rsidRDefault="00740560" w:rsidP="00740560">
      <w:pPr>
        <w:rPr>
          <w:rFonts w:cs="Arial"/>
          <w:sz w:val="16"/>
        </w:rPr>
      </w:pPr>
      <w:r w:rsidRPr="008C6B3D">
        <w:rPr>
          <w:rStyle w:val="StyleUnderline"/>
          <w:rFonts w:cs="Arial"/>
          <w:highlight w:val="cyan"/>
        </w:rPr>
        <w:t>to increase in extent</w:t>
      </w:r>
      <w:r w:rsidRPr="008C6B3D">
        <w:rPr>
          <w:rStyle w:val="StyleUnderline"/>
          <w:rFonts w:cs="Arial"/>
        </w:rPr>
        <w:t xml:space="preserve">, size, volume, </w:t>
      </w:r>
      <w:r w:rsidRPr="008C6B3D">
        <w:rPr>
          <w:rStyle w:val="StyleUnderline"/>
          <w:rFonts w:cs="Arial"/>
          <w:highlight w:val="cyan"/>
        </w:rPr>
        <w:t>scope</w:t>
      </w:r>
      <w:r w:rsidRPr="008C6B3D">
        <w:rPr>
          <w:rFonts w:cs="Arial"/>
          <w:sz w:val="16"/>
        </w:rPr>
        <w:t>, etc.:</w:t>
      </w:r>
    </w:p>
    <w:p w14:paraId="0939E6E7" w14:textId="77777777" w:rsidR="00740560" w:rsidRPr="008C6B3D" w:rsidRDefault="00740560" w:rsidP="00740560">
      <w:pPr>
        <w:rPr>
          <w:rFonts w:cs="Arial"/>
          <w:sz w:val="16"/>
        </w:rPr>
      </w:pPr>
      <w:r w:rsidRPr="008C6B3D">
        <w:rPr>
          <w:rFonts w:cs="Arial"/>
          <w:sz w:val="16"/>
        </w:rPr>
        <w:t>Heat expands most metals. He hopes to expand his company.</w:t>
      </w:r>
    </w:p>
    <w:p w14:paraId="0D5BE398" w14:textId="77777777" w:rsidR="00740560" w:rsidRPr="008C6B3D" w:rsidRDefault="00740560" w:rsidP="00740560">
      <w:pPr>
        <w:rPr>
          <w:rFonts w:cs="Arial"/>
          <w:sz w:val="16"/>
        </w:rPr>
      </w:pPr>
      <w:r w:rsidRPr="008C6B3D">
        <w:rPr>
          <w:rFonts w:cs="Arial"/>
          <w:sz w:val="16"/>
        </w:rPr>
        <w:t>to spread or stretch out; unfold:</w:t>
      </w:r>
    </w:p>
    <w:p w14:paraId="1936F020" w14:textId="77777777" w:rsidR="00740560" w:rsidRPr="008C6B3D" w:rsidRDefault="00740560" w:rsidP="00740560">
      <w:pPr>
        <w:rPr>
          <w:rFonts w:cs="Arial"/>
          <w:sz w:val="16"/>
        </w:rPr>
      </w:pPr>
      <w:r w:rsidRPr="008C6B3D">
        <w:rPr>
          <w:rFonts w:cs="Arial"/>
          <w:sz w:val="16"/>
        </w:rPr>
        <w:t>A bird expands its wings.</w:t>
      </w:r>
    </w:p>
    <w:p w14:paraId="6BA6AE0D" w14:textId="77777777" w:rsidR="00740560" w:rsidRPr="008C6B3D" w:rsidRDefault="00740560" w:rsidP="00740560">
      <w:pPr>
        <w:rPr>
          <w:rFonts w:cs="Arial"/>
          <w:sz w:val="16"/>
        </w:rPr>
      </w:pPr>
      <w:r w:rsidRPr="008C6B3D">
        <w:rPr>
          <w:rFonts w:cs="Arial"/>
          <w:sz w:val="16"/>
        </w:rPr>
        <w:t>to express in fuller form or greater detail; develop:</w:t>
      </w:r>
    </w:p>
    <w:p w14:paraId="74700BED" w14:textId="77777777" w:rsidR="00740560" w:rsidRPr="008C6B3D" w:rsidRDefault="00740560" w:rsidP="00740560">
      <w:pPr>
        <w:rPr>
          <w:rFonts w:cs="Arial"/>
          <w:sz w:val="16"/>
        </w:rPr>
      </w:pPr>
      <w:r w:rsidRPr="008C6B3D">
        <w:rPr>
          <w:rFonts w:cs="Arial"/>
          <w:sz w:val="16"/>
        </w:rPr>
        <w:t>to expand a short story into a novel.</w:t>
      </w:r>
    </w:p>
    <w:p w14:paraId="09866FD2" w14:textId="77777777" w:rsidR="00740560" w:rsidRPr="008C6B3D" w:rsidRDefault="00740560" w:rsidP="00740560">
      <w:pPr>
        <w:rPr>
          <w:rFonts w:cs="Arial"/>
        </w:rPr>
      </w:pPr>
    </w:p>
    <w:p w14:paraId="057C9459" w14:textId="77777777" w:rsidR="00740560" w:rsidRPr="008C6B3D" w:rsidRDefault="00740560" w:rsidP="00740560">
      <w:pPr>
        <w:pStyle w:val="Heading4"/>
        <w:rPr>
          <w:rFonts w:cs="Arial"/>
        </w:rPr>
      </w:pPr>
      <w:r w:rsidRPr="008C6B3D">
        <w:rPr>
          <w:rFonts w:cs="Arial"/>
        </w:rPr>
        <w:t>“</w:t>
      </w:r>
      <w:r w:rsidRPr="008C6B3D">
        <w:rPr>
          <w:rFonts w:cs="Arial"/>
          <w:u w:val="single"/>
        </w:rPr>
        <w:t>scope</w:t>
      </w:r>
      <w:r w:rsidRPr="008C6B3D">
        <w:rPr>
          <w:rFonts w:cs="Arial"/>
        </w:rPr>
        <w:t xml:space="preserve">” is the </w:t>
      </w:r>
      <w:r w:rsidRPr="008C6B3D">
        <w:rPr>
          <w:rFonts w:cs="Arial"/>
          <w:u w:val="single"/>
        </w:rPr>
        <w:t>range of what’s covered</w:t>
      </w:r>
    </w:p>
    <w:p w14:paraId="1753D1A2" w14:textId="77777777" w:rsidR="00740560" w:rsidRPr="008C6B3D" w:rsidRDefault="00740560" w:rsidP="00740560">
      <w:pPr>
        <w:rPr>
          <w:rFonts w:cs="Arial"/>
        </w:rPr>
      </w:pPr>
      <w:r w:rsidRPr="008C6B3D">
        <w:rPr>
          <w:rStyle w:val="Style13ptBold"/>
          <w:rFonts w:cs="Arial"/>
        </w:rPr>
        <w:t>Cambridge Dictionary</w:t>
      </w:r>
      <w:r w:rsidRPr="008C6B3D">
        <w:rPr>
          <w:rFonts w:cs="Arial"/>
        </w:rPr>
        <w:t>. "scope". https://dictionary.cambridge.org/us/dictionary/english/scope</w:t>
      </w:r>
    </w:p>
    <w:p w14:paraId="059DE948" w14:textId="77777777" w:rsidR="00740560" w:rsidRPr="008C6B3D" w:rsidRDefault="00740560" w:rsidP="00740560">
      <w:pPr>
        <w:rPr>
          <w:rFonts w:cs="Arial"/>
          <w:sz w:val="16"/>
        </w:rPr>
      </w:pPr>
      <w:r w:rsidRPr="008C6B3D">
        <w:rPr>
          <w:rStyle w:val="Emphasis"/>
          <w:highlight w:val="cyan"/>
        </w:rPr>
        <w:t>scope</w:t>
      </w:r>
      <w:r w:rsidRPr="008C6B3D">
        <w:rPr>
          <w:rFonts w:cs="Arial"/>
          <w:sz w:val="16"/>
        </w:rPr>
        <w:t xml:space="preserve"> noun [U] (RANGE)</w:t>
      </w:r>
    </w:p>
    <w:p w14:paraId="160B0FD4" w14:textId="77777777" w:rsidR="00740560" w:rsidRPr="008C6B3D" w:rsidRDefault="00740560" w:rsidP="00740560">
      <w:pPr>
        <w:rPr>
          <w:rFonts w:cs="Arial"/>
          <w:sz w:val="16"/>
          <w:szCs w:val="16"/>
        </w:rPr>
      </w:pPr>
      <w:r w:rsidRPr="008C6B3D">
        <w:rPr>
          <w:rFonts w:cs="Arial"/>
          <w:sz w:val="16"/>
          <w:szCs w:val="16"/>
        </w:rPr>
        <w:t>C1</w:t>
      </w:r>
    </w:p>
    <w:p w14:paraId="416AF2FC" w14:textId="77777777" w:rsidR="00740560" w:rsidRPr="008C6B3D" w:rsidRDefault="00740560" w:rsidP="00740560">
      <w:pPr>
        <w:rPr>
          <w:rFonts w:cs="Arial"/>
          <w:sz w:val="16"/>
        </w:rPr>
      </w:pPr>
      <w:r w:rsidRPr="008C6B3D">
        <w:rPr>
          <w:rStyle w:val="StyleUnderline"/>
          <w:rFonts w:cs="Arial"/>
          <w:highlight w:val="cyan"/>
        </w:rPr>
        <w:t xml:space="preserve">the </w:t>
      </w:r>
      <w:r w:rsidRPr="008C6B3D">
        <w:rPr>
          <w:rStyle w:val="Emphasis"/>
          <w:highlight w:val="cyan"/>
        </w:rPr>
        <w:t>range of a subject covered</w:t>
      </w:r>
      <w:r w:rsidRPr="008C6B3D">
        <w:rPr>
          <w:rFonts w:cs="Arial"/>
          <w:sz w:val="16"/>
        </w:rPr>
        <w:t xml:space="preserve"> by a book, program, discussion, class, etc.:</w:t>
      </w:r>
    </w:p>
    <w:p w14:paraId="3EF88583" w14:textId="77777777" w:rsidR="00740560" w:rsidRPr="008C6B3D" w:rsidRDefault="00740560" w:rsidP="00740560">
      <w:pPr>
        <w:pStyle w:val="ListParagraph"/>
        <w:numPr>
          <w:ilvl w:val="0"/>
          <w:numId w:val="20"/>
        </w:numPr>
        <w:rPr>
          <w:rFonts w:cs="Arial"/>
          <w:sz w:val="16"/>
          <w:szCs w:val="16"/>
        </w:rPr>
      </w:pPr>
      <w:r w:rsidRPr="008C6B3D">
        <w:rPr>
          <w:rFonts w:cs="Arial"/>
          <w:sz w:val="16"/>
          <w:szCs w:val="16"/>
        </w:rPr>
        <w:t>I'm afraid that problem is beyond/outside the scope of my lecture.</w:t>
      </w:r>
    </w:p>
    <w:p w14:paraId="5F26D5DE" w14:textId="77777777" w:rsidR="00740560" w:rsidRPr="008C6B3D" w:rsidRDefault="00740560" w:rsidP="00740560">
      <w:pPr>
        <w:pStyle w:val="ListParagraph"/>
        <w:numPr>
          <w:ilvl w:val="0"/>
          <w:numId w:val="20"/>
        </w:numPr>
        <w:rPr>
          <w:rFonts w:cs="Arial"/>
          <w:sz w:val="16"/>
          <w:szCs w:val="16"/>
        </w:rPr>
      </w:pPr>
      <w:r w:rsidRPr="008C6B3D">
        <w:rPr>
          <w:rFonts w:cs="Arial"/>
          <w:sz w:val="16"/>
          <w:szCs w:val="16"/>
        </w:rPr>
        <w:t>Oil painting does not come within the scope of a class of this kind.</w:t>
      </w:r>
    </w:p>
    <w:p w14:paraId="6FE79956" w14:textId="77777777" w:rsidR="00740560" w:rsidRPr="008C6B3D" w:rsidRDefault="00740560" w:rsidP="00740560">
      <w:pPr>
        <w:pStyle w:val="ListParagraph"/>
        <w:numPr>
          <w:ilvl w:val="0"/>
          <w:numId w:val="20"/>
        </w:numPr>
        <w:rPr>
          <w:rFonts w:cs="Arial"/>
          <w:sz w:val="16"/>
        </w:rPr>
      </w:pPr>
      <w:r w:rsidRPr="008C6B3D">
        <w:rPr>
          <w:rStyle w:val="StyleUnderline"/>
          <w:rFonts w:cs="Arial"/>
        </w:rPr>
        <w:t xml:space="preserve">We would now like to </w:t>
      </w:r>
      <w:r w:rsidRPr="008C6B3D">
        <w:rPr>
          <w:rStyle w:val="Emphasis"/>
        </w:rPr>
        <w:t>broaden/widen the scope</w:t>
      </w:r>
      <w:r w:rsidRPr="008C6B3D">
        <w:rPr>
          <w:rFonts w:cs="Arial"/>
          <w:sz w:val="16"/>
        </w:rPr>
        <w:t xml:space="preserve"> of the discussion and look at more general matters.</w:t>
      </w:r>
    </w:p>
    <w:p w14:paraId="22F26377" w14:textId="77777777" w:rsidR="00740560" w:rsidRPr="008C6B3D" w:rsidRDefault="00740560" w:rsidP="00740560">
      <w:pPr>
        <w:rPr>
          <w:rFonts w:cs="Arial"/>
        </w:rPr>
      </w:pPr>
    </w:p>
    <w:p w14:paraId="47DEA35F" w14:textId="77777777" w:rsidR="00740560" w:rsidRPr="008C6B3D" w:rsidRDefault="00740560" w:rsidP="00740560">
      <w:pPr>
        <w:keepNext/>
        <w:keepLines/>
        <w:spacing w:before="200"/>
        <w:outlineLvl w:val="3"/>
        <w:rPr>
          <w:rFonts w:eastAsia="MS Gothic" w:cs="Arial"/>
          <w:b/>
          <w:iCs/>
          <w:sz w:val="26"/>
        </w:rPr>
      </w:pPr>
      <w:r w:rsidRPr="008C6B3D">
        <w:rPr>
          <w:rFonts w:eastAsia="SimSun" w:cs="Arial"/>
          <w:b/>
          <w:iCs/>
          <w:sz w:val="26"/>
        </w:rPr>
        <w:t>Expand the scope means new activities are covered that were not before</w:t>
      </w:r>
    </w:p>
    <w:p w14:paraId="432E56DE" w14:textId="77777777" w:rsidR="00740560" w:rsidRPr="008C6B3D" w:rsidRDefault="00740560" w:rsidP="00740560">
      <w:pPr>
        <w:rPr>
          <w:rFonts w:eastAsia="Calibri" w:cs="Arial"/>
        </w:rPr>
      </w:pPr>
      <w:r w:rsidRPr="008C6B3D">
        <w:rPr>
          <w:rFonts w:eastAsia="Calibri" w:cs="Arial"/>
          <w:b/>
          <w:bCs/>
          <w:sz w:val="26"/>
        </w:rPr>
        <w:t>Breyer 7 –</w:t>
      </w:r>
      <w:r w:rsidRPr="008C6B3D">
        <w:rPr>
          <w:rFonts w:eastAsia="Calibri" w:cs="Arial"/>
        </w:rPr>
        <w:t xml:space="preserve"> Stephen Gerald Breyer is an American lawyer and jurist who has served as an associate justice of the Supreme Court of the United States since 1994, ‘7 127 S.Ct. 2301 (2007) 551 U.S. 142, Lisa WATSON, et al., Petitioners, v. PHILIP MORRIS COMPANIES, INC., et al.</w:t>
      </w:r>
    </w:p>
    <w:p w14:paraId="63C756F1" w14:textId="77777777" w:rsidR="00740560" w:rsidRPr="008C6B3D" w:rsidRDefault="00740560" w:rsidP="00740560">
      <w:pPr>
        <w:rPr>
          <w:rFonts w:eastAsia="Calibri" w:cs="Arial"/>
          <w:sz w:val="16"/>
        </w:rPr>
      </w:pPr>
      <w:r w:rsidRPr="008C6B3D">
        <w:rPr>
          <w:rFonts w:eastAsia="Calibri" w:cs="Arial"/>
          <w:sz w:val="16"/>
        </w:rPr>
        <w:t xml:space="preserve">The upshot is that a highly regulated firm cannot find a statutory basis for removal in the fact of federal regulation alone. A private firm's compliance (or noncompliance) with federal laws, rules, and regulations does not by itself fall within the scope of the statutory phrase "acting under" a federal "official." And that is so even if the regulation is highly detailed and even if the private firm's activities are highly supervised and monitored. </w:t>
      </w:r>
      <w:r w:rsidRPr="008C6B3D">
        <w:rPr>
          <w:rFonts w:eastAsia="Calibri" w:cs="Arial"/>
          <w:highlight w:val="cyan"/>
          <w:u w:val="single"/>
        </w:rPr>
        <w:t>A contrary determination would expand the scope of the statute</w:t>
      </w:r>
      <w:r w:rsidRPr="008C6B3D">
        <w:rPr>
          <w:rFonts w:eastAsia="Calibri" w:cs="Arial"/>
          <w:u w:val="single"/>
        </w:rPr>
        <w:t xml:space="preserve"> considerably, potentially </w:t>
      </w:r>
      <w:r w:rsidRPr="008C6B3D">
        <w:rPr>
          <w:rFonts w:eastAsia="Calibri" w:cs="Arial"/>
          <w:highlight w:val="cyan"/>
          <w:u w:val="single"/>
        </w:rPr>
        <w:t>bringing within its scope</w:t>
      </w:r>
      <w:r w:rsidRPr="008C6B3D">
        <w:rPr>
          <w:rFonts w:eastAsia="Calibri" w:cs="Arial"/>
          <w:u w:val="single"/>
        </w:rPr>
        <w:t xml:space="preserve"> state-court actions </w:t>
      </w:r>
      <w:r w:rsidRPr="008C6B3D">
        <w:rPr>
          <w:rFonts w:eastAsia="Calibri" w:cs="Arial"/>
          <w:highlight w:val="cyan"/>
          <w:u w:val="single"/>
        </w:rPr>
        <w:t>filed against private firms in</w:t>
      </w:r>
      <w:r w:rsidRPr="008C6B3D">
        <w:rPr>
          <w:rFonts w:eastAsia="Calibri" w:cs="Arial"/>
          <w:u w:val="single"/>
        </w:rPr>
        <w:t xml:space="preserve"> many highly </w:t>
      </w:r>
      <w:r w:rsidRPr="008C6B3D">
        <w:rPr>
          <w:rFonts w:eastAsia="Calibri" w:cs="Arial"/>
          <w:highlight w:val="cyan"/>
          <w:u w:val="single"/>
        </w:rPr>
        <w:t>regulated industries</w:t>
      </w:r>
      <w:r w:rsidRPr="008C6B3D">
        <w:rPr>
          <w:rFonts w:eastAsia="Calibri" w:cs="Arial"/>
          <w:sz w:val="16"/>
        </w:rPr>
        <w:t>. See, e.g., Federal Insecticide, Fungicide, and Rodenticide Act, 7 U.S.C. § 136a (2000 ed. and Supp. IV) (mandating disclosure of testing results in the context of pesticide registration). Neither language, nor history, nor purpose lead us to believe that Congress intended any such expansion.</w:t>
      </w:r>
    </w:p>
    <w:p w14:paraId="4E1012C8" w14:textId="3F88536A" w:rsidR="00740560" w:rsidRDefault="00740560" w:rsidP="00740560"/>
    <w:p w14:paraId="6BF4CF1D" w14:textId="4ACCA7FD" w:rsidR="004B67F0" w:rsidRDefault="004B67F0" w:rsidP="004B67F0">
      <w:pPr>
        <w:pStyle w:val="Heading3"/>
      </w:pPr>
      <w:r>
        <w:lastRenderedPageBreak/>
        <w:t>CP---Advantage</w:t>
      </w:r>
    </w:p>
    <w:p w14:paraId="393B890B" w14:textId="77777777" w:rsidR="004B67F0" w:rsidRPr="008C6B3D" w:rsidRDefault="004B67F0" w:rsidP="004B67F0">
      <w:pPr>
        <w:pStyle w:val="Heading4"/>
        <w:rPr>
          <w:rFonts w:cs="Arial"/>
        </w:rPr>
      </w:pPr>
      <w:r w:rsidRPr="008C6B3D">
        <w:rPr>
          <w:rFonts w:cs="Arial"/>
        </w:rPr>
        <w:t xml:space="preserve">Noerr spills-over to other causes. </w:t>
      </w:r>
    </w:p>
    <w:p w14:paraId="3C054908" w14:textId="77777777" w:rsidR="004B67F0" w:rsidRPr="008C6B3D" w:rsidRDefault="004B67F0" w:rsidP="004B67F0">
      <w:pPr>
        <w:rPr>
          <w:rFonts w:cs="Arial"/>
        </w:rPr>
      </w:pPr>
      <w:r w:rsidRPr="008C6B3D">
        <w:rPr>
          <w:rFonts w:cs="Arial"/>
        </w:rPr>
        <w:t xml:space="preserve">Dan </w:t>
      </w:r>
      <w:r w:rsidRPr="008C6B3D">
        <w:rPr>
          <w:rStyle w:val="Style13ptBold"/>
          <w:rFonts w:cs="Arial"/>
        </w:rPr>
        <w:t>Fligsten 14</w:t>
      </w:r>
      <w:r w:rsidRPr="008C6B3D">
        <w:rPr>
          <w:rFonts w:cs="Arial"/>
        </w:rPr>
        <w:t xml:space="preserve">. Practices environmental toxic torts, municipal liability, and business litigation. He is also of counsel to the Law Offices of Roy L. Mason, P.A., an environmental toxic tort firm. “The U.S. Supreme Court may ultimately decide how far Noerr-Pennington applies outside the antitrust context” Los Angeles Lawyer. February, 2014.  </w:t>
      </w:r>
      <w:hyperlink r:id="rId11" w:history="1">
        <w:r w:rsidRPr="008C6B3D">
          <w:rPr>
            <w:rStyle w:val="Hyperlink"/>
            <w:rFonts w:cs="Arial"/>
          </w:rPr>
          <w:t>https://www.lacba.org/docs/default-source/lal-magazine/2014-test-articles/february2014testarticle.pdf</w:t>
        </w:r>
      </w:hyperlink>
      <w:r w:rsidRPr="008C6B3D">
        <w:rPr>
          <w:rFonts w:cs="Arial"/>
        </w:rPr>
        <w:t xml:space="preserve"> </w:t>
      </w:r>
    </w:p>
    <w:p w14:paraId="31CF902C" w14:textId="77777777" w:rsidR="004B67F0" w:rsidRPr="008C6B3D" w:rsidRDefault="004B67F0" w:rsidP="004B67F0">
      <w:pPr>
        <w:rPr>
          <w:rFonts w:cs="Arial"/>
          <w:sz w:val="14"/>
        </w:rPr>
      </w:pPr>
      <w:r w:rsidRPr="008C6B3D">
        <w:rPr>
          <w:rFonts w:cs="Arial"/>
          <w:highlight w:val="cyan"/>
          <w:u w:val="single"/>
        </w:rPr>
        <w:t xml:space="preserve">THE </w:t>
      </w:r>
      <w:r w:rsidRPr="008C6B3D">
        <w:rPr>
          <w:rFonts w:cs="Arial"/>
          <w:b/>
          <w:bCs/>
          <w:highlight w:val="cyan"/>
          <w:u w:val="single"/>
        </w:rPr>
        <w:t>NOERR-PENNINGTON</w:t>
      </w:r>
      <w:r w:rsidRPr="008C6B3D">
        <w:rPr>
          <w:rFonts w:cs="Arial"/>
          <w:highlight w:val="cyan"/>
          <w:u w:val="single"/>
        </w:rPr>
        <w:t xml:space="preserve"> DOCTRINE </w:t>
      </w:r>
      <w:r w:rsidRPr="008C6B3D">
        <w:rPr>
          <w:rFonts w:cs="Arial"/>
          <w:b/>
          <w:bCs/>
          <w:highlight w:val="cyan"/>
          <w:u w:val="single"/>
        </w:rPr>
        <w:t xml:space="preserve">provides immunity from antitrust </w:t>
      </w:r>
      <w:r w:rsidRPr="008C6B3D">
        <w:rPr>
          <w:rFonts w:cs="Arial"/>
          <w:b/>
          <w:bCs/>
          <w:u w:val="single"/>
        </w:rPr>
        <w:t>laws</w:t>
      </w:r>
      <w:r w:rsidRPr="008C6B3D">
        <w:rPr>
          <w:rFonts w:cs="Arial"/>
          <w:u w:val="single"/>
        </w:rPr>
        <w:t xml:space="preserve"> </w:t>
      </w:r>
      <w:r w:rsidRPr="008C6B3D">
        <w:rPr>
          <w:rFonts w:cs="Arial"/>
          <w:highlight w:val="cyan"/>
          <w:u w:val="single"/>
        </w:rPr>
        <w:t>to those who petition the government through lobbying</w:t>
      </w:r>
      <w:r w:rsidRPr="008C6B3D">
        <w:rPr>
          <w:rFonts w:cs="Arial"/>
          <w:u w:val="single"/>
        </w:rPr>
        <w:t>,</w:t>
      </w:r>
      <w:r w:rsidRPr="008C6B3D">
        <w:rPr>
          <w:rFonts w:cs="Arial"/>
          <w:sz w:val="14"/>
        </w:rPr>
        <w:t xml:space="preserve">1 </w:t>
      </w:r>
      <w:r w:rsidRPr="008C6B3D">
        <w:rPr>
          <w:rFonts w:cs="Arial"/>
          <w:u w:val="single"/>
        </w:rPr>
        <w:t>the initiation of a lawsuit, or the submission of forms required for the approval of governmental action.</w:t>
      </w:r>
      <w:r w:rsidRPr="008C6B3D">
        <w:rPr>
          <w:rFonts w:cs="Arial"/>
          <w:sz w:val="14"/>
        </w:rPr>
        <w:t xml:space="preserve">2 </w:t>
      </w:r>
      <w:r w:rsidRPr="008C6B3D">
        <w:rPr>
          <w:rFonts w:cs="Arial"/>
          <w:b/>
          <w:bCs/>
          <w:highlight w:val="cyan"/>
          <w:u w:val="single"/>
        </w:rPr>
        <w:t>The doctrine has</w:t>
      </w:r>
      <w:r w:rsidRPr="008C6B3D">
        <w:rPr>
          <w:rFonts w:cs="Arial"/>
          <w:b/>
          <w:bCs/>
          <w:u w:val="single"/>
        </w:rPr>
        <w:t xml:space="preserve"> also </w:t>
      </w:r>
      <w:r w:rsidRPr="008C6B3D">
        <w:rPr>
          <w:rFonts w:cs="Arial"/>
          <w:b/>
          <w:bCs/>
          <w:highlight w:val="cyan"/>
          <w:u w:val="single"/>
        </w:rPr>
        <w:t>been expanded to other causes of action.</w:t>
      </w:r>
      <w:r w:rsidRPr="008C6B3D">
        <w:rPr>
          <w:rFonts w:cs="Arial"/>
          <w:highlight w:val="cyan"/>
          <w:u w:val="single"/>
        </w:rPr>
        <w:t xml:space="preserve"> Courts within the Ninth Circuit</w:t>
      </w:r>
      <w:r w:rsidRPr="008C6B3D">
        <w:rPr>
          <w:rFonts w:cs="Arial"/>
          <w:u w:val="single"/>
        </w:rPr>
        <w:t xml:space="preserve">, for example, have </w:t>
      </w:r>
      <w:r w:rsidRPr="008C6B3D">
        <w:rPr>
          <w:rFonts w:cs="Arial"/>
          <w:highlight w:val="cyan"/>
          <w:u w:val="single"/>
        </w:rPr>
        <w:t>held</w:t>
      </w:r>
      <w:r w:rsidRPr="008C6B3D">
        <w:rPr>
          <w:rFonts w:cs="Arial"/>
          <w:u w:val="single"/>
        </w:rPr>
        <w:t xml:space="preserve"> that the </w:t>
      </w:r>
      <w:r w:rsidRPr="008C6B3D">
        <w:rPr>
          <w:rFonts w:cs="Arial"/>
          <w:highlight w:val="cyan"/>
          <w:u w:val="single"/>
        </w:rPr>
        <w:t>Noerr</w:t>
      </w:r>
      <w:r w:rsidRPr="008C6B3D">
        <w:rPr>
          <w:rFonts w:cs="Arial"/>
          <w:u w:val="single"/>
        </w:rPr>
        <w:t xml:space="preserve">-Pennington doctrine </w:t>
      </w:r>
      <w:r w:rsidRPr="008C6B3D">
        <w:rPr>
          <w:rFonts w:cs="Arial"/>
          <w:highlight w:val="cyan"/>
          <w:u w:val="single"/>
        </w:rPr>
        <w:t xml:space="preserve">is not limited to antitrust and </w:t>
      </w:r>
      <w:r w:rsidRPr="008C6B3D">
        <w:rPr>
          <w:rFonts w:cs="Arial"/>
          <w:b/>
          <w:bCs/>
          <w:highlight w:val="cyan"/>
          <w:u w:val="single"/>
        </w:rPr>
        <w:t>applies to all civil causes of action</w:t>
      </w:r>
      <w:r w:rsidRPr="008C6B3D">
        <w:rPr>
          <w:rFonts w:cs="Arial"/>
          <w:u w:val="single"/>
        </w:rPr>
        <w:t>.</w:t>
      </w:r>
      <w:r w:rsidRPr="008C6B3D">
        <w:rPr>
          <w:rFonts w:cs="Arial"/>
          <w:sz w:val="14"/>
        </w:rPr>
        <w:t xml:space="preserve">3 California state courts have also taken an expansive view of Noerr-Pennington and have routinely applied it to areas outside antitrust.4 </w:t>
      </w:r>
      <w:r w:rsidRPr="008C6B3D">
        <w:rPr>
          <w:rFonts w:cs="Arial"/>
          <w:highlight w:val="cyan"/>
          <w:u w:val="single"/>
        </w:rPr>
        <w:t>Some</w:t>
      </w:r>
      <w:r w:rsidRPr="008C6B3D">
        <w:rPr>
          <w:rFonts w:cs="Arial"/>
          <w:u w:val="single"/>
        </w:rPr>
        <w:t xml:space="preserve"> have </w:t>
      </w:r>
      <w:r w:rsidRPr="008C6B3D">
        <w:rPr>
          <w:rFonts w:cs="Arial"/>
          <w:highlight w:val="cyan"/>
          <w:u w:val="single"/>
        </w:rPr>
        <w:t xml:space="preserve">pushed for even </w:t>
      </w:r>
      <w:r w:rsidRPr="008C6B3D">
        <w:rPr>
          <w:rFonts w:cs="Arial"/>
          <w:b/>
          <w:bCs/>
          <w:highlight w:val="cyan"/>
          <w:u w:val="single"/>
        </w:rPr>
        <w:t>greater expansion of Noerr-Pennington immunity</w:t>
      </w:r>
      <w:r w:rsidRPr="008C6B3D">
        <w:rPr>
          <w:rFonts w:cs="Arial"/>
          <w:u w:val="single"/>
        </w:rPr>
        <w:t xml:space="preserve"> and have recently attempted to persuade judges that the doctrine is not only a rule of liability but also a rule of evidence that can </w:t>
      </w:r>
      <w:r w:rsidRPr="008C6B3D">
        <w:rPr>
          <w:rFonts w:cs="Arial"/>
          <w:b/>
          <w:bCs/>
          <w:u w:val="single"/>
        </w:rPr>
        <w:t>shield statements that concern petitioning</w:t>
      </w:r>
      <w:r w:rsidRPr="008C6B3D">
        <w:rPr>
          <w:rFonts w:cs="Arial"/>
          <w:u w:val="single"/>
        </w:rPr>
        <w:t xml:space="preserve"> from even being considered by a jury.</w:t>
      </w:r>
      <w:r w:rsidRPr="008C6B3D">
        <w:rPr>
          <w:rFonts w:cs="Arial"/>
          <w:sz w:val="14"/>
        </w:rPr>
        <w:t xml:space="preserve"> However, the recent case of AMCORD v. Hernandez suggests that even courts that take an expansive view of Noerr-Pennington may be willing to push the doctrine only so far and no farther.5 </w:t>
      </w:r>
    </w:p>
    <w:p w14:paraId="285581C8" w14:textId="02DAC0C7" w:rsidR="004B67F0" w:rsidRDefault="004B67F0" w:rsidP="004B67F0"/>
    <w:p w14:paraId="1D224F23" w14:textId="0AD581E1" w:rsidR="004B67F0" w:rsidRDefault="004B67F0" w:rsidP="004B67F0">
      <w:pPr>
        <w:pStyle w:val="Heading3"/>
      </w:pPr>
      <w:r>
        <w:lastRenderedPageBreak/>
        <w:t>CP---Multilat</w:t>
      </w:r>
    </w:p>
    <w:p w14:paraId="10A4C722" w14:textId="77777777" w:rsidR="004B67F0" w:rsidRPr="008C6B3D" w:rsidRDefault="004B67F0" w:rsidP="004B67F0">
      <w:pPr>
        <w:pStyle w:val="Heading4"/>
        <w:rPr>
          <w:rFonts w:cs="Arial"/>
        </w:rPr>
      </w:pPr>
      <w:r w:rsidRPr="008C6B3D">
        <w:rPr>
          <w:rFonts w:cs="Arial"/>
        </w:rPr>
        <w:t xml:space="preserve">The counterplan gets </w:t>
      </w:r>
      <w:r w:rsidRPr="008C6B3D">
        <w:rPr>
          <w:rFonts w:cs="Arial"/>
          <w:u w:val="single"/>
        </w:rPr>
        <w:t>struck down</w:t>
      </w:r>
      <w:r w:rsidRPr="008C6B3D">
        <w:rPr>
          <w:rFonts w:cs="Arial"/>
        </w:rPr>
        <w:t xml:space="preserve"> under the First Amendment.</w:t>
      </w:r>
    </w:p>
    <w:p w14:paraId="1C782058" w14:textId="77777777" w:rsidR="004B67F0" w:rsidRPr="008C6B3D" w:rsidRDefault="004B67F0" w:rsidP="004B67F0">
      <w:pPr>
        <w:rPr>
          <w:rFonts w:cs="Arial"/>
        </w:rPr>
      </w:pPr>
      <w:r w:rsidRPr="008C6B3D">
        <w:rPr>
          <w:rFonts w:cs="Arial"/>
        </w:rPr>
        <w:t xml:space="preserve">Michael </w:t>
      </w:r>
      <w:r w:rsidRPr="008C6B3D">
        <w:rPr>
          <w:rStyle w:val="Style13ptBold"/>
          <w:rFonts w:cs="Arial"/>
        </w:rPr>
        <w:t>Pemstein 14</w:t>
      </w:r>
      <w:r w:rsidRPr="008C6B3D">
        <w:rPr>
          <w:rFonts w:cs="Arial"/>
          <w:b/>
          <w:bCs/>
        </w:rPr>
        <w:t xml:space="preserve">. </w:t>
      </w:r>
      <w:r w:rsidRPr="008C6B3D">
        <w:rPr>
          <w:rFonts w:cs="Arial"/>
        </w:rPr>
        <w:t xml:space="preserve">Attorney, Quinn Emanuel Urquhart &amp; Sullivan, LLP. “The Basis For Noerr-Pennington Immunity: An Argument That Federal Antitrust Law, Not The First Amendment, Defines The Boundaries Of Noerr-Pennington” </w:t>
      </w:r>
      <w:hyperlink r:id="rId12" w:history="1">
        <w:r w:rsidRPr="008C6B3D">
          <w:rPr>
            <w:rStyle w:val="Hyperlink"/>
            <w:rFonts w:cs="Arial"/>
          </w:rPr>
          <w:t>https://heinonline.org/HOL/LandingPage?handle=hein.journals/thurlr40&amp;div=9&amp;id=&amp;page=</w:t>
        </w:r>
      </w:hyperlink>
    </w:p>
    <w:p w14:paraId="477DA443" w14:textId="77777777" w:rsidR="004B67F0" w:rsidRPr="008C6B3D" w:rsidRDefault="004B67F0" w:rsidP="004B67F0">
      <w:pPr>
        <w:rPr>
          <w:rFonts w:cs="Arial"/>
          <w:sz w:val="14"/>
        </w:rPr>
      </w:pPr>
      <w:r w:rsidRPr="008C6B3D">
        <w:rPr>
          <w:rFonts w:cs="Arial"/>
          <w:sz w:val="14"/>
        </w:rPr>
        <w:t xml:space="preserve">The second type of error that may occur is not an error in result, but an error in reasoning. If the "proper" level of protection for petitioning activity in a non-antitrust cause of action happens to be the same level that would be required by the Noerr-Pennington doctrine, then while courts may reach the correct outcome by transposing the Noerr-Pennington doctrine outside the context of antitrust law, these courts will base this result on an improper analysis. Even though this is a mistake in reasoning and not in result, there still may be consequences. For example, </w:t>
      </w:r>
      <w:r w:rsidRPr="008C6B3D">
        <w:rPr>
          <w:rFonts w:cs="Arial"/>
          <w:u w:val="single"/>
        </w:rPr>
        <w:t>courts which make this mistake may be avoiding constitutional questions concerning the proper scope</w:t>
      </w:r>
      <w:r w:rsidRPr="008C6B3D">
        <w:rPr>
          <w:rFonts w:cs="Arial"/>
          <w:sz w:val="14"/>
        </w:rPr>
        <w:t xml:space="preserve"> and application </w:t>
      </w:r>
      <w:r w:rsidRPr="008C6B3D">
        <w:rPr>
          <w:rFonts w:cs="Arial"/>
          <w:u w:val="single"/>
        </w:rPr>
        <w:t>of the First Amendment</w:t>
      </w:r>
      <w:r w:rsidRPr="008C6B3D">
        <w:rPr>
          <w:rFonts w:cs="Arial"/>
          <w:sz w:val="14"/>
        </w:rPr>
        <w:t xml:space="preserve"> right to petition when they should be addressing them. This can occur because </w:t>
      </w:r>
      <w:r w:rsidRPr="008C6B3D">
        <w:rPr>
          <w:rFonts w:cs="Arial"/>
          <w:u w:val="single"/>
        </w:rPr>
        <w:t xml:space="preserve">the </w:t>
      </w:r>
      <w:r w:rsidRPr="008C6B3D">
        <w:rPr>
          <w:rFonts w:cs="Arial"/>
          <w:highlight w:val="cyan"/>
          <w:u w:val="single"/>
        </w:rPr>
        <w:t>Noerr</w:t>
      </w:r>
      <w:r w:rsidRPr="008C6B3D">
        <w:rPr>
          <w:rFonts w:cs="Arial"/>
          <w:u w:val="single"/>
        </w:rPr>
        <w:t>-</w:t>
      </w:r>
      <w:r w:rsidRPr="008C6B3D">
        <w:rPr>
          <w:rFonts w:cs="Arial"/>
          <w:highlight w:val="cyan"/>
          <w:u w:val="single"/>
        </w:rPr>
        <w:t>Pennington doctrine</w:t>
      </w:r>
      <w:r w:rsidRPr="008C6B3D">
        <w:rPr>
          <w:rFonts w:cs="Arial"/>
          <w:u w:val="single"/>
        </w:rPr>
        <w:t xml:space="preserve"> </w:t>
      </w:r>
      <w:r w:rsidRPr="008C6B3D">
        <w:rPr>
          <w:rFonts w:cs="Arial"/>
          <w:highlight w:val="cyan"/>
          <w:u w:val="single"/>
        </w:rPr>
        <w:t>is primarily based on an interpretation of federal antitrust</w:t>
      </w:r>
      <w:r w:rsidRPr="008C6B3D">
        <w:rPr>
          <w:rFonts w:cs="Arial"/>
          <w:sz w:val="14"/>
        </w:rPr>
        <w:t xml:space="preserve"> statutes </w:t>
      </w:r>
      <w:r w:rsidRPr="008C6B3D">
        <w:rPr>
          <w:rFonts w:cs="Arial"/>
          <w:highlight w:val="cyan"/>
          <w:u w:val="single"/>
        </w:rPr>
        <w:t>and</w:t>
      </w:r>
      <w:r w:rsidRPr="008C6B3D">
        <w:rPr>
          <w:rFonts w:cs="Arial"/>
          <w:sz w:val="14"/>
        </w:rPr>
        <w:t xml:space="preserve"> therefore it </w:t>
      </w:r>
      <w:r w:rsidRPr="008C6B3D">
        <w:rPr>
          <w:rFonts w:cs="Arial"/>
          <w:u w:val="single"/>
        </w:rPr>
        <w:t xml:space="preserve">is </w:t>
      </w:r>
      <w:r w:rsidRPr="008C6B3D">
        <w:rPr>
          <w:rFonts w:cs="Arial"/>
          <w:highlight w:val="cyan"/>
          <w:u w:val="single"/>
        </w:rPr>
        <w:t>imbued with</w:t>
      </w:r>
      <w:r w:rsidRPr="008C6B3D">
        <w:rPr>
          <w:rFonts w:cs="Arial"/>
          <w:sz w:val="14"/>
          <w:highlight w:val="cyan"/>
        </w:rPr>
        <w:t xml:space="preserve"> </w:t>
      </w:r>
      <w:r w:rsidRPr="008C6B3D">
        <w:rPr>
          <w:rFonts w:cs="Arial"/>
          <w:highlight w:val="cyan"/>
          <w:u w:val="single"/>
        </w:rPr>
        <w:t>statutory interpretation principles</w:t>
      </w:r>
      <w:r w:rsidRPr="008C6B3D">
        <w:rPr>
          <w:rFonts w:cs="Arial"/>
          <w:sz w:val="14"/>
        </w:rPr>
        <w:t xml:space="preserve">. </w:t>
      </w:r>
      <w:r w:rsidRPr="008C6B3D">
        <w:rPr>
          <w:rFonts w:cs="Arial"/>
          <w:u w:val="single"/>
        </w:rPr>
        <w:t xml:space="preserve">These principles </w:t>
      </w:r>
      <w:r w:rsidRPr="008C6B3D">
        <w:rPr>
          <w:rFonts w:cs="Arial"/>
          <w:highlight w:val="cyan"/>
          <w:u w:val="single"/>
        </w:rPr>
        <w:t>require courts to take a cautious approach</w:t>
      </w:r>
      <w:r w:rsidRPr="008C6B3D">
        <w:rPr>
          <w:rFonts w:cs="Arial"/>
          <w:u w:val="single"/>
        </w:rPr>
        <w:t xml:space="preserve"> </w:t>
      </w:r>
      <w:r w:rsidRPr="008C6B3D">
        <w:rPr>
          <w:rFonts w:cs="Arial"/>
          <w:highlight w:val="cyan"/>
          <w:u w:val="single"/>
        </w:rPr>
        <w:t>and</w:t>
      </w:r>
      <w:r w:rsidRPr="008C6B3D">
        <w:rPr>
          <w:rFonts w:cs="Arial"/>
          <w:u w:val="single"/>
        </w:rPr>
        <w:t xml:space="preserve"> to </w:t>
      </w:r>
      <w:r w:rsidRPr="008C6B3D">
        <w:rPr>
          <w:rFonts w:cs="Arial"/>
          <w:highlight w:val="cyan"/>
          <w:u w:val="single"/>
        </w:rPr>
        <w:t>be hesitant</w:t>
      </w:r>
      <w:r w:rsidRPr="008C6B3D">
        <w:rPr>
          <w:rFonts w:cs="Arial"/>
          <w:u w:val="single"/>
        </w:rPr>
        <w:t xml:space="preserve"> </w:t>
      </w:r>
      <w:r w:rsidRPr="008C6B3D">
        <w:rPr>
          <w:rFonts w:cs="Arial"/>
          <w:highlight w:val="cyan"/>
          <w:u w:val="single"/>
        </w:rPr>
        <w:t>to</w:t>
      </w:r>
      <w:r w:rsidRPr="008C6B3D">
        <w:rPr>
          <w:rFonts w:cs="Arial"/>
          <w:u w:val="single"/>
        </w:rPr>
        <w:t xml:space="preserve"> attribute an intent to infringe or chill </w:t>
      </w:r>
      <w:r w:rsidRPr="008C6B3D">
        <w:rPr>
          <w:rFonts w:cs="Arial"/>
          <w:highlight w:val="cyan"/>
          <w:u w:val="single"/>
        </w:rPr>
        <w:t>constitutionally protected freedoms</w:t>
      </w:r>
      <w:r w:rsidRPr="008C6B3D">
        <w:rPr>
          <w:rFonts w:cs="Arial"/>
          <w:sz w:val="14"/>
        </w:rPr>
        <w:t xml:space="preserve"> to the legislature. For example, in Noerr, the </w:t>
      </w:r>
      <w:r w:rsidRPr="008C6B3D">
        <w:rPr>
          <w:rFonts w:cs="Arial"/>
          <w:u w:val="single"/>
        </w:rPr>
        <w:t>Court</w:t>
      </w:r>
      <w:r w:rsidRPr="008C6B3D">
        <w:rPr>
          <w:rFonts w:cs="Arial"/>
          <w:sz w:val="14"/>
        </w:rPr>
        <w:t xml:space="preserve"> </w:t>
      </w:r>
      <w:r w:rsidRPr="008C6B3D">
        <w:rPr>
          <w:rFonts w:cs="Arial"/>
          <w:u w:val="single"/>
        </w:rPr>
        <w:t>avoided "</w:t>
      </w:r>
      <w:r w:rsidRPr="008C6B3D">
        <w:rPr>
          <w:rFonts w:cs="Arial"/>
          <w:sz w:val="14"/>
        </w:rPr>
        <w:t>difficult</w:t>
      </w:r>
      <w:r w:rsidRPr="008C6B3D">
        <w:rPr>
          <w:rFonts w:cs="Arial"/>
          <w:u w:val="single"/>
        </w:rPr>
        <w:t xml:space="preserve"> constitutional</w:t>
      </w:r>
      <w:r w:rsidRPr="008C6B3D">
        <w:rPr>
          <w:rFonts w:cs="Arial"/>
          <w:sz w:val="14"/>
        </w:rPr>
        <w:t xml:space="preserve"> </w:t>
      </w:r>
      <w:r w:rsidRPr="008C6B3D">
        <w:rPr>
          <w:rFonts w:cs="Arial"/>
          <w:u w:val="single"/>
        </w:rPr>
        <w:t>questions</w:t>
      </w:r>
      <w:r w:rsidRPr="008C6B3D">
        <w:rPr>
          <w:rFonts w:cs="Arial"/>
          <w:sz w:val="14"/>
        </w:rPr>
        <w:t xml:space="preserve">" </w:t>
      </w:r>
      <w:r w:rsidRPr="008C6B3D">
        <w:rPr>
          <w:rFonts w:cs="Arial"/>
          <w:u w:val="single"/>
        </w:rPr>
        <w:t>by refusing to interpret the Sherman Act</w:t>
      </w:r>
      <w:r w:rsidRPr="008C6B3D">
        <w:rPr>
          <w:rFonts w:cs="Arial"/>
          <w:sz w:val="14"/>
        </w:rPr>
        <w:t xml:space="preserve"> </w:t>
      </w:r>
      <w:r w:rsidRPr="008C6B3D">
        <w:rPr>
          <w:rFonts w:cs="Arial"/>
          <w:u w:val="single"/>
        </w:rPr>
        <w:t>as imposing</w:t>
      </w:r>
      <w:r w:rsidRPr="008C6B3D">
        <w:rPr>
          <w:rFonts w:cs="Arial"/>
          <w:sz w:val="14"/>
        </w:rPr>
        <w:t xml:space="preserve"> antitrust </w:t>
      </w:r>
      <w:r w:rsidRPr="008C6B3D">
        <w:rPr>
          <w:rFonts w:cs="Arial"/>
          <w:u w:val="single"/>
        </w:rPr>
        <w:t>liability for political activities</w:t>
      </w:r>
      <w:r w:rsidRPr="008C6B3D">
        <w:rPr>
          <w:rFonts w:cs="Arial"/>
          <w:sz w:val="14"/>
        </w:rPr>
        <w:t>,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Promotions,are shirking their institutional responsibility to address the "difficult constitutional questions" posed by petitioning immunity suits that are based on common law causes of action.163 As a result, the right to petition, an already underdeveloped area of law, will continue to be neglected, potentially compounding these problems in future petitioning immunity cases. Another consequence to this error in reasoning is that it attributes constitutional status to levels of protection which were primarily based on non-constitutional considerations</w:t>
      </w:r>
      <w:r w:rsidRPr="008C6B3D">
        <w:rPr>
          <w:rFonts w:cs="Arial"/>
          <w:b/>
          <w:bCs/>
          <w:u w:val="single"/>
        </w:rPr>
        <w:t xml:space="preserve">. </w:t>
      </w:r>
      <w:r w:rsidRPr="008C6B3D">
        <w:rPr>
          <w:rFonts w:cs="Arial"/>
          <w:b/>
          <w:bCs/>
          <w:highlight w:val="cyan"/>
          <w:u w:val="single"/>
        </w:rPr>
        <w:t>As a result it entirely precludes Congress from changing the levels of protection afforded to petitioning activity in areas of law governed by statute</w:t>
      </w:r>
      <w:r w:rsidRPr="008C6B3D">
        <w:rPr>
          <w:rFonts w:cs="Arial"/>
          <w:sz w:val="14"/>
        </w:rPr>
        <w:t xml:space="preserve">. </w:t>
      </w:r>
      <w:r w:rsidRPr="008C6B3D">
        <w:rPr>
          <w:rFonts w:cs="Arial"/>
          <w:b/>
          <w:bCs/>
          <w:highlight w:val="cyan"/>
          <w:u w:val="single"/>
        </w:rPr>
        <w:t>Any changes to those levels of protection would have to come by way of constitutional amendment or court decision.</w:t>
      </w:r>
      <w:r w:rsidRPr="008C6B3D">
        <w:rPr>
          <w:rFonts w:cs="Arial"/>
          <w:sz w:val="14"/>
        </w:rPr>
        <w:t xml:space="preserve"> </w:t>
      </w:r>
    </w:p>
    <w:p w14:paraId="3A138571" w14:textId="77777777" w:rsidR="004B67F0" w:rsidRPr="008C6B3D" w:rsidRDefault="004B67F0" w:rsidP="004B67F0">
      <w:pPr>
        <w:pStyle w:val="Heading4"/>
        <w:rPr>
          <w:rFonts w:cs="Arial"/>
        </w:rPr>
      </w:pPr>
      <w:r w:rsidRPr="008C6B3D">
        <w:rPr>
          <w:rFonts w:cs="Arial"/>
        </w:rPr>
        <w:t xml:space="preserve">Say no---won’t take sovereignty losses. </w:t>
      </w:r>
    </w:p>
    <w:p w14:paraId="19F3177F" w14:textId="77777777" w:rsidR="004B67F0" w:rsidRPr="008C6B3D" w:rsidRDefault="004B67F0" w:rsidP="004B67F0">
      <w:pPr>
        <w:rPr>
          <w:rFonts w:cs="Arial"/>
        </w:rPr>
      </w:pPr>
      <w:r w:rsidRPr="008C6B3D">
        <w:rPr>
          <w:rFonts w:cs="Arial"/>
        </w:rPr>
        <w:t xml:space="preserve">Bruno Bastos </w:t>
      </w:r>
      <w:r w:rsidRPr="008C6B3D">
        <w:rPr>
          <w:rStyle w:val="Style13ptBold"/>
          <w:rFonts w:cs="Arial"/>
        </w:rPr>
        <w:t>Becker 16</w:t>
      </w:r>
      <w:r w:rsidRPr="008C6B3D">
        <w:rPr>
          <w:rFonts w:cs="Arial"/>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1DD915A4" w14:textId="77777777" w:rsidR="004B67F0" w:rsidRPr="008C6B3D" w:rsidRDefault="004B67F0" w:rsidP="004B67F0">
      <w:pPr>
        <w:rPr>
          <w:rFonts w:cs="Arial"/>
          <w:sz w:val="16"/>
        </w:rPr>
      </w:pPr>
      <w:r w:rsidRPr="008C6B3D">
        <w:rPr>
          <w:rFonts w:cs="Arial"/>
          <w:sz w:val="16"/>
        </w:rPr>
        <w:t xml:space="preserve">Over the last decade, several </w:t>
      </w:r>
      <w:r w:rsidRPr="008C6B3D">
        <w:rPr>
          <w:rStyle w:val="StyleUnderline"/>
          <w:rFonts w:cs="Arial"/>
          <w:highlight w:val="cyan"/>
        </w:rPr>
        <w:t>scholars</w:t>
      </w:r>
      <w:r w:rsidRPr="008C6B3D">
        <w:rPr>
          <w:rStyle w:val="StyleUnderline"/>
          <w:rFonts w:cs="Arial"/>
        </w:rPr>
        <w:t xml:space="preserve"> have </w:t>
      </w:r>
      <w:r w:rsidRPr="008C6B3D">
        <w:rPr>
          <w:rStyle w:val="StyleUnderline"/>
          <w:rFonts w:cs="Arial"/>
          <w:highlight w:val="cyan"/>
        </w:rPr>
        <w:t>proposed</w:t>
      </w:r>
      <w:r w:rsidRPr="008C6B3D">
        <w:rPr>
          <w:rFonts w:cs="Arial"/>
          <w:sz w:val="16"/>
        </w:rPr>
        <w:t xml:space="preserve"> different </w:t>
      </w:r>
      <w:r w:rsidRPr="008C6B3D">
        <w:rPr>
          <w:rStyle w:val="StyleUnderline"/>
          <w:rFonts w:cs="Arial"/>
          <w:highlight w:val="cyan"/>
        </w:rPr>
        <w:t>solutions for</w:t>
      </w:r>
      <w:r w:rsidRPr="008C6B3D">
        <w:rPr>
          <w:rFonts w:cs="Arial"/>
          <w:sz w:val="16"/>
        </w:rPr>
        <w:t xml:space="preserve"> the problem of the </w:t>
      </w:r>
      <w:r w:rsidRPr="008C6B3D">
        <w:rPr>
          <w:rStyle w:val="StyleUnderline"/>
          <w:rFonts w:cs="Arial"/>
          <w:highlight w:val="cyan"/>
        </w:rPr>
        <w:t>decentralized globalization</w:t>
      </w:r>
      <w:r w:rsidRPr="008C6B3D">
        <w:rPr>
          <w:rFonts w:cs="Arial"/>
          <w:sz w:val="16"/>
        </w:rPr>
        <w:t xml:space="preserve">. However, </w:t>
      </w:r>
      <w:r w:rsidRPr="008C6B3D">
        <w:rPr>
          <w:rStyle w:val="Emphasis"/>
          <w:highlight w:val="cyan"/>
        </w:rPr>
        <w:t>none</w:t>
      </w:r>
      <w:r w:rsidRPr="008C6B3D">
        <w:rPr>
          <w:rFonts w:cs="Arial"/>
          <w:sz w:val="16"/>
        </w:rPr>
        <w:t xml:space="preserve"> of the efforts </w:t>
      </w:r>
      <w:r w:rsidRPr="008C6B3D">
        <w:rPr>
          <w:rStyle w:val="Emphasis"/>
          <w:highlight w:val="cyan"/>
        </w:rPr>
        <w:t>resulted in</w:t>
      </w:r>
      <w:r w:rsidRPr="008C6B3D">
        <w:rPr>
          <w:rStyle w:val="Emphasis"/>
        </w:rPr>
        <w:t xml:space="preserve"> a </w:t>
      </w:r>
      <w:r w:rsidRPr="008C6B3D">
        <w:rPr>
          <w:rStyle w:val="Emphasis"/>
          <w:highlight w:val="cyan"/>
        </w:rPr>
        <w:t>cohesive</w:t>
      </w:r>
      <w:r w:rsidRPr="008C6B3D">
        <w:rPr>
          <w:rStyle w:val="Emphasis"/>
        </w:rPr>
        <w:t xml:space="preserve"> merger control </w:t>
      </w:r>
      <w:r w:rsidRPr="008C6B3D">
        <w:rPr>
          <w:rStyle w:val="Emphasis"/>
          <w:highlight w:val="cyan"/>
        </w:rPr>
        <w:t>system</w:t>
      </w:r>
      <w:r w:rsidRPr="008C6B3D">
        <w:rPr>
          <w:rFonts w:cs="Arial"/>
          <w:sz w:val="16"/>
        </w:rPr>
        <w:t xml:space="preserve">41. </w:t>
      </w:r>
      <w:r w:rsidRPr="008C6B3D">
        <w:rPr>
          <w:rStyle w:val="StyleUnderline"/>
          <w:rFonts w:cs="Arial"/>
        </w:rPr>
        <w:t>One of the main reasons is</w:t>
      </w:r>
      <w:r w:rsidRPr="008C6B3D">
        <w:rPr>
          <w:rFonts w:cs="Arial"/>
          <w:sz w:val="16"/>
        </w:rPr>
        <w:t xml:space="preserve"> that </w:t>
      </w:r>
      <w:r w:rsidRPr="008C6B3D">
        <w:rPr>
          <w:rStyle w:val="StyleUnderline"/>
          <w:rFonts w:cs="Arial"/>
          <w:highlight w:val="cyan"/>
        </w:rPr>
        <w:t xml:space="preserve">merger policy is strongly related to </w:t>
      </w:r>
      <w:r w:rsidRPr="008C6B3D">
        <w:rPr>
          <w:rStyle w:val="StyleUnderline"/>
          <w:rFonts w:cs="Arial"/>
          <w:highlight w:val="cyan"/>
        </w:rPr>
        <w:lastRenderedPageBreak/>
        <w:t xml:space="preserve">industrial policy and, </w:t>
      </w:r>
      <w:r w:rsidRPr="008C6B3D">
        <w:rPr>
          <w:rStyle w:val="StyleUnderline"/>
          <w:rFonts w:cs="Arial"/>
        </w:rPr>
        <w:t>therefore</w:t>
      </w:r>
      <w:r w:rsidRPr="008C6B3D">
        <w:rPr>
          <w:rStyle w:val="StyleUnderline"/>
          <w:rFonts w:cs="Arial"/>
          <w:highlight w:val="cyan"/>
        </w:rPr>
        <w:t>, countries</w:t>
      </w:r>
      <w:r w:rsidRPr="008C6B3D">
        <w:rPr>
          <w:rStyle w:val="StyleUnderline"/>
          <w:rFonts w:cs="Arial"/>
        </w:rPr>
        <w:t xml:space="preserve"> have </w:t>
      </w:r>
      <w:r w:rsidRPr="008C6B3D">
        <w:rPr>
          <w:rStyle w:val="Emphasis"/>
          <w:highlight w:val="cyan"/>
        </w:rPr>
        <w:t>rejected</w:t>
      </w:r>
      <w:r w:rsidRPr="008C6B3D">
        <w:rPr>
          <w:rStyle w:val="Emphasis"/>
        </w:rPr>
        <w:t xml:space="preserve"> the </w:t>
      </w:r>
      <w:r w:rsidRPr="008C6B3D">
        <w:rPr>
          <w:rStyle w:val="Emphasis"/>
          <w:highlight w:val="cyan"/>
        </w:rPr>
        <w:t>possible loss of sovereignty</w:t>
      </w:r>
      <w:r w:rsidRPr="008C6B3D">
        <w:rPr>
          <w:rFonts w:cs="Arial"/>
          <w:sz w:val="16"/>
          <w:highlight w:val="cyan"/>
        </w:rPr>
        <w:t>42</w:t>
      </w:r>
      <w:r w:rsidRPr="008C6B3D">
        <w:rPr>
          <w:rFonts w:cs="Arial"/>
          <w:sz w:val="16"/>
        </w:rPr>
        <w:t xml:space="preserve"> </w:t>
      </w:r>
    </w:p>
    <w:p w14:paraId="2C1FF864" w14:textId="77777777" w:rsidR="004B67F0" w:rsidRPr="008C6B3D" w:rsidRDefault="004B67F0" w:rsidP="004B67F0">
      <w:pPr>
        <w:rPr>
          <w:rStyle w:val="Style13ptBold"/>
          <w:rFonts w:cs="Arial"/>
        </w:rPr>
      </w:pPr>
      <w:r w:rsidRPr="008C6B3D">
        <w:rPr>
          <w:rStyle w:val="Style13ptBold"/>
          <w:rFonts w:cs="Arial"/>
        </w:rPr>
        <w:t>---FOOTNOTE 42 STARTS, MIDPARAGRAPH---</w:t>
      </w:r>
    </w:p>
    <w:p w14:paraId="6188D690" w14:textId="77777777" w:rsidR="004B67F0" w:rsidRPr="008C6B3D" w:rsidRDefault="004B67F0" w:rsidP="004B67F0">
      <w:pPr>
        <w:rPr>
          <w:rStyle w:val="Style13ptBold"/>
          <w:rFonts w:cs="Arial"/>
          <w:b w:val="0"/>
          <w:bCs/>
          <w:sz w:val="16"/>
        </w:rPr>
      </w:pPr>
      <w:r w:rsidRPr="008C6B3D">
        <w:rPr>
          <w:rFonts w:cs="Arial"/>
          <w:sz w:val="16"/>
        </w:rPr>
        <w:t>42 “</w:t>
      </w:r>
      <w:r w:rsidRPr="008C6B3D">
        <w:rPr>
          <w:rStyle w:val="StyleUnderline"/>
          <w:rFonts w:cs="Arial"/>
        </w:rPr>
        <w:t>Because merger policy is</w:t>
      </w:r>
      <w:r w:rsidRPr="008C6B3D">
        <w:rPr>
          <w:rFonts w:cs="Arial"/>
          <w:sz w:val="16"/>
        </w:rPr>
        <w:t xml:space="preserve"> usually </w:t>
      </w:r>
      <w:r w:rsidRPr="008C6B3D">
        <w:rPr>
          <w:rStyle w:val="StyleUnderline"/>
          <w:rFonts w:cs="Arial"/>
        </w:rPr>
        <w:t>closely linked to industrial policy</w:t>
      </w:r>
      <w:r w:rsidRPr="008C6B3D">
        <w:rPr>
          <w:rFonts w:cs="Arial"/>
          <w:sz w:val="16"/>
        </w:rPr>
        <w:t xml:space="preserve">, nowadays most </w:t>
      </w:r>
      <w:r w:rsidRPr="008C6B3D">
        <w:rPr>
          <w:rStyle w:val="Emphasis"/>
        </w:rPr>
        <w:t>countries are not ready to relinquish</w:t>
      </w:r>
      <w:r w:rsidRPr="008C6B3D">
        <w:rPr>
          <w:rFonts w:cs="Arial"/>
          <w:sz w:val="16"/>
        </w:rPr>
        <w:t xml:space="preserve"> part of their </w:t>
      </w:r>
      <w:r w:rsidRPr="008C6B3D">
        <w:rPr>
          <w:rStyle w:val="Emphasis"/>
        </w:rPr>
        <w:t>sovereign rights</w:t>
      </w:r>
      <w:r w:rsidRPr="008C6B3D">
        <w:rPr>
          <w:rFonts w:cs="Arial"/>
          <w:sz w:val="16"/>
        </w:rPr>
        <w:t xml:space="preserve"> in this area in order </w:t>
      </w:r>
      <w:r w:rsidRPr="008C6B3D">
        <w:rPr>
          <w:rStyle w:val="StyleUnderline"/>
          <w:rFonts w:cs="Arial"/>
        </w:rPr>
        <w:t>to support some</w:t>
      </w:r>
      <w:r w:rsidRPr="008C6B3D">
        <w:rPr>
          <w:rFonts w:cs="Arial"/>
          <w:sz w:val="16"/>
        </w:rPr>
        <w:t xml:space="preserve"> sort of </w:t>
      </w:r>
      <w:r w:rsidRPr="008C6B3D">
        <w:rPr>
          <w:rStyle w:val="Emphasis"/>
        </w:rPr>
        <w:t>international merger policy</w:t>
      </w:r>
      <w:r w:rsidRPr="008C6B3D">
        <w:rPr>
          <w:rFonts w:cs="Arial"/>
          <w:sz w:val="16"/>
        </w:rPr>
        <w:t xml:space="preserve">, </w:t>
      </w:r>
      <w:r w:rsidRPr="008C6B3D">
        <w:rPr>
          <w:rStyle w:val="StyleUnderline"/>
          <w:rFonts w:cs="Arial"/>
        </w:rPr>
        <w:t>negotiated</w:t>
      </w:r>
      <w:r w:rsidRPr="008C6B3D">
        <w:rPr>
          <w:rFonts w:cs="Arial"/>
          <w:sz w:val="16"/>
        </w:rPr>
        <w:t xml:space="preserve"> and implemented </w:t>
      </w:r>
      <w:r w:rsidRPr="008C6B3D">
        <w:rPr>
          <w:rStyle w:val="StyleUnderline"/>
          <w:rFonts w:cs="Arial"/>
        </w:rPr>
        <w:t xml:space="preserve">at a </w:t>
      </w:r>
      <w:r w:rsidRPr="008C6B3D">
        <w:rPr>
          <w:rStyle w:val="Emphasis"/>
        </w:rPr>
        <w:t>multilateral level</w:t>
      </w:r>
      <w:r w:rsidRPr="008C6B3D">
        <w:rPr>
          <w:rFonts w:cs="Arial"/>
          <w:sz w:val="16"/>
        </w:rPr>
        <w:t xml:space="preserve">. Therefore, </w:t>
      </w:r>
      <w:r w:rsidRPr="008C6B3D">
        <w:rPr>
          <w:rStyle w:val="Emphasis"/>
          <w:highlight w:val="cyan"/>
        </w:rPr>
        <w:t>absolutely no agreement</w:t>
      </w:r>
      <w:r w:rsidRPr="008C6B3D">
        <w:rPr>
          <w:rFonts w:cs="Arial"/>
          <w:sz w:val="16"/>
        </w:rPr>
        <w:t xml:space="preserve"> on substantive rules to tackle mergers, </w:t>
      </w:r>
      <w:r w:rsidRPr="008C6B3D">
        <w:rPr>
          <w:rStyle w:val="Emphasis"/>
          <w:highlight w:val="cyan"/>
        </w:rPr>
        <w:t xml:space="preserve">not even </w:t>
      </w:r>
      <w:r w:rsidRPr="008C6B3D">
        <w:rPr>
          <w:rStyle w:val="Emphasis"/>
        </w:rPr>
        <w:t>in the form of</w:t>
      </w:r>
      <w:r w:rsidRPr="008C6B3D">
        <w:rPr>
          <w:rFonts w:cs="Arial"/>
          <w:sz w:val="16"/>
        </w:rPr>
        <w:t xml:space="preserve"> «rule of reason» </w:t>
      </w:r>
      <w:r w:rsidRPr="008C6B3D">
        <w:rPr>
          <w:rStyle w:val="Emphasis"/>
          <w:highlight w:val="cyan"/>
        </w:rPr>
        <w:t>guidelines</w:t>
      </w:r>
      <w:r w:rsidRPr="008C6B3D">
        <w:rPr>
          <w:rFonts w:cs="Arial"/>
          <w:sz w:val="16"/>
        </w:rPr>
        <w:t xml:space="preserve">, </w:t>
      </w:r>
      <w:r w:rsidRPr="008C6B3D">
        <w:rPr>
          <w:rStyle w:val="Emphasis"/>
        </w:rPr>
        <w:t xml:space="preserve">seems to be </w:t>
      </w:r>
      <w:r w:rsidRPr="008C6B3D">
        <w:rPr>
          <w:rStyle w:val="Emphasis"/>
          <w:highlight w:val="cyan"/>
        </w:rPr>
        <w:t>foreseeable at international level</w:t>
      </w:r>
      <w:r w:rsidRPr="008C6B3D">
        <w:rPr>
          <w:rFonts w:cs="Arial"/>
          <w:sz w:val="16"/>
        </w:rPr>
        <w:t xml:space="preserve"> in the near future”. (MONTINI, Massimiliano. Globalization and International Antitrust Cooperation. International Conference Trade and Competition in the WTO and Beyond. 1999. p. 18 Available at: http://www.feem.it/userfiles/attach/Publication/NDL1999/NDL1999-069.pdf)</w:t>
      </w:r>
    </w:p>
    <w:p w14:paraId="599C4208" w14:textId="77777777" w:rsidR="004B67F0" w:rsidRPr="008C6B3D" w:rsidRDefault="004B67F0" w:rsidP="004B67F0">
      <w:pPr>
        <w:rPr>
          <w:rStyle w:val="Style13ptBold"/>
          <w:rFonts w:cs="Arial"/>
        </w:rPr>
      </w:pPr>
      <w:r w:rsidRPr="008C6B3D">
        <w:rPr>
          <w:rStyle w:val="Style13ptBold"/>
          <w:rFonts w:cs="Arial"/>
        </w:rPr>
        <w:t>---FOOTNOTE 42 ENDS, PARAGRAPH CONTINUES---</w:t>
      </w:r>
    </w:p>
    <w:p w14:paraId="5A9E0013" w14:textId="77777777" w:rsidR="004B67F0" w:rsidRPr="008C6B3D" w:rsidRDefault="004B67F0" w:rsidP="004B67F0">
      <w:pPr>
        <w:rPr>
          <w:rStyle w:val="StyleUnderline"/>
          <w:rFonts w:cs="Arial"/>
        </w:rPr>
      </w:pPr>
      <w:r w:rsidRPr="008C6B3D">
        <w:rPr>
          <w:rFonts w:cs="Arial"/>
          <w:sz w:val="16"/>
        </w:rPr>
        <w:t xml:space="preserve">that is part of the main proposals so far. Furthermore, as pointed out by Jörg Terhechte, </w:t>
      </w:r>
      <w:r w:rsidRPr="008C6B3D">
        <w:rPr>
          <w:rStyle w:val="StyleUnderline"/>
          <w:rFonts w:cs="Arial"/>
        </w:rPr>
        <w:t xml:space="preserve">there are </w:t>
      </w:r>
      <w:r w:rsidRPr="008C6B3D">
        <w:rPr>
          <w:rStyle w:val="StyleUnderline"/>
          <w:rFonts w:cs="Arial"/>
          <w:highlight w:val="cyan"/>
        </w:rPr>
        <w:t>many differences between authorities</w:t>
      </w:r>
      <w:r w:rsidRPr="008C6B3D">
        <w:rPr>
          <w:rStyle w:val="StyleUnderline"/>
          <w:rFonts w:cs="Arial"/>
        </w:rPr>
        <w:t xml:space="preserve"> that must be taken into account</w:t>
      </w:r>
      <w:r w:rsidRPr="008C6B3D">
        <w:rPr>
          <w:rFonts w:cs="Arial"/>
          <w:sz w:val="16"/>
        </w:rPr>
        <w:t xml:space="preserve"> for the designing of a possible solution, </w:t>
      </w:r>
      <w:r w:rsidRPr="008C6B3D">
        <w:rPr>
          <w:rStyle w:val="StyleUnderline"/>
          <w:rFonts w:cs="Arial"/>
          <w:highlight w:val="cyan"/>
        </w:rPr>
        <w:t>like</w:t>
      </w:r>
      <w:r w:rsidRPr="008C6B3D">
        <w:rPr>
          <w:rFonts w:cs="Arial"/>
          <w:sz w:val="16"/>
        </w:rPr>
        <w:t xml:space="preserve"> financial and personal resources, composition at the </w:t>
      </w:r>
      <w:r w:rsidRPr="008C6B3D">
        <w:rPr>
          <w:rStyle w:val="StyleUnderline"/>
          <w:rFonts w:cs="Arial"/>
          <w:highlight w:val="cyan"/>
        </w:rPr>
        <w:t>decisional level, independence, accountability</w:t>
      </w:r>
      <w:r w:rsidRPr="008C6B3D">
        <w:rPr>
          <w:rStyle w:val="StyleUnderline"/>
          <w:rFonts w:cs="Arial"/>
        </w:rPr>
        <w:t>43</w:t>
      </w:r>
    </w:p>
    <w:p w14:paraId="7A75CA91" w14:textId="77777777" w:rsidR="004B67F0" w:rsidRPr="008C6B3D" w:rsidRDefault="004B67F0" w:rsidP="004B67F0">
      <w:pPr>
        <w:rPr>
          <w:rFonts w:cs="Arial"/>
        </w:rPr>
      </w:pPr>
    </w:p>
    <w:p w14:paraId="13E90B93" w14:textId="77777777" w:rsidR="004B67F0" w:rsidRPr="008C6B3D" w:rsidRDefault="004B67F0" w:rsidP="004B67F0">
      <w:pPr>
        <w:pStyle w:val="Heading4"/>
        <w:rPr>
          <w:rFonts w:cs="Arial"/>
        </w:rPr>
      </w:pPr>
      <w:r w:rsidRPr="008C6B3D">
        <w:rPr>
          <w:rFonts w:cs="Arial"/>
        </w:rPr>
        <w:t xml:space="preserve">AND </w:t>
      </w:r>
      <w:r w:rsidRPr="008C6B3D">
        <w:rPr>
          <w:rFonts w:cs="Arial"/>
          <w:u w:val="single"/>
        </w:rPr>
        <w:t>concession aversion</w:t>
      </w:r>
      <w:r w:rsidRPr="008C6B3D">
        <w:rPr>
          <w:rFonts w:cs="Arial"/>
        </w:rPr>
        <w:t xml:space="preserve">, </w:t>
      </w:r>
      <w:r w:rsidRPr="008C6B3D">
        <w:rPr>
          <w:rFonts w:cs="Arial"/>
          <w:u w:val="single"/>
        </w:rPr>
        <w:t>framing effect</w:t>
      </w:r>
      <w:r w:rsidRPr="008C6B3D">
        <w:rPr>
          <w:rFonts w:cs="Arial"/>
        </w:rPr>
        <w:t xml:space="preserve">, and </w:t>
      </w:r>
      <w:r w:rsidRPr="008C6B3D">
        <w:rPr>
          <w:rFonts w:cs="Arial"/>
          <w:u w:val="single"/>
        </w:rPr>
        <w:t>ambiguity aversion</w:t>
      </w:r>
      <w:r w:rsidRPr="008C6B3D">
        <w:rPr>
          <w:rFonts w:cs="Arial"/>
        </w:rPr>
        <w:t xml:space="preserve">. </w:t>
      </w:r>
    </w:p>
    <w:p w14:paraId="6E6DB348" w14:textId="77777777" w:rsidR="004B67F0" w:rsidRPr="008C6B3D" w:rsidRDefault="004B67F0" w:rsidP="004B67F0">
      <w:pPr>
        <w:rPr>
          <w:rFonts w:cs="Arial"/>
        </w:rPr>
      </w:pPr>
      <w:r w:rsidRPr="008C6B3D">
        <w:rPr>
          <w:rFonts w:cs="Arial"/>
        </w:rPr>
        <w:t xml:space="preserve">NOTE---BE = Behavior Economics. </w:t>
      </w:r>
    </w:p>
    <w:p w14:paraId="0183C9CC" w14:textId="77777777" w:rsidR="004B67F0" w:rsidRPr="008C6B3D" w:rsidRDefault="004B67F0" w:rsidP="004B67F0">
      <w:pPr>
        <w:rPr>
          <w:rFonts w:cs="Arial"/>
        </w:rPr>
      </w:pPr>
      <w:r w:rsidRPr="008C6B3D">
        <w:rPr>
          <w:rFonts w:cs="Arial"/>
        </w:rPr>
        <w:t xml:space="preserve">Armin </w:t>
      </w:r>
      <w:r w:rsidRPr="008C6B3D">
        <w:rPr>
          <w:rStyle w:val="Style13ptBold"/>
          <w:rFonts w:cs="Arial"/>
        </w:rPr>
        <w:t>Steinbach 16</w:t>
      </w:r>
      <w:r w:rsidRPr="008C6B3D">
        <w:rPr>
          <w:rFonts w:cs="Arial"/>
        </w:rPr>
        <w:t xml:space="preserve">. Senior Research Fellow, Max Planck Institute for Research on Collective Goods in Bonn (Germany); Associate Member, Nuffield College, Oxford University. “The Trend towards NonConsensualism in Public International Law: A (Behavioural) Law and Economics Perspective.” The European Journal of International Law Vol. 27 no. 3 </w:t>
      </w:r>
    </w:p>
    <w:p w14:paraId="37E1354E" w14:textId="77777777" w:rsidR="004B67F0" w:rsidRPr="008C6B3D" w:rsidRDefault="004B67F0" w:rsidP="004B67F0">
      <w:pPr>
        <w:rPr>
          <w:rFonts w:cs="Arial"/>
          <w:sz w:val="16"/>
        </w:rPr>
      </w:pPr>
      <w:r w:rsidRPr="008C6B3D">
        <w:rPr>
          <w:rStyle w:val="StyleUnderline"/>
          <w:rFonts w:cs="Arial"/>
        </w:rPr>
        <w:t xml:space="preserve">Antitrust governance remained </w:t>
      </w:r>
      <w:r w:rsidRPr="008C6B3D">
        <w:rPr>
          <w:rStyle w:val="Emphasis"/>
        </w:rPr>
        <w:t>decentralized</w:t>
      </w:r>
      <w:r w:rsidRPr="008C6B3D">
        <w:rPr>
          <w:rFonts w:cs="Arial"/>
          <w:sz w:val="16"/>
        </w:rPr>
        <w:t xml:space="preserve">, largely </w:t>
      </w:r>
      <w:r w:rsidRPr="008C6B3D">
        <w:rPr>
          <w:rStyle w:val="StyleUnderline"/>
          <w:rFonts w:cs="Arial"/>
        </w:rPr>
        <w:t xml:space="preserve">due to national approaches towards antitrust enforcement. How can the </w:t>
      </w:r>
      <w:r w:rsidRPr="008C6B3D">
        <w:rPr>
          <w:rStyle w:val="Emphasis"/>
        </w:rPr>
        <w:t>persistent dominance of unilateral antitrust rules be explained</w:t>
      </w:r>
      <w:r w:rsidRPr="008C6B3D">
        <w:rPr>
          <w:rFonts w:cs="Arial"/>
          <w:sz w:val="16"/>
        </w:rPr>
        <w:t xml:space="preserve">? The extraterritorial actions of the economic powers have been interpreted as the hegemonic mode of economic governance in line with hegemonic stability theory.45 Other approaches refer to antitrust matters as public goods production, according to which market regulation and enforcement are common goods in a globalized economy where some countries can free-ride.46 </w:t>
      </w:r>
      <w:r w:rsidRPr="008C6B3D">
        <w:rPr>
          <w:rStyle w:val="StyleUnderline"/>
          <w:rFonts w:cs="Arial"/>
        </w:rPr>
        <w:t xml:space="preserve">Several issues related to jurisdictional and sovereignty claims may comprise a </w:t>
      </w:r>
      <w:r w:rsidRPr="008C6B3D">
        <w:rPr>
          <w:rStyle w:val="Emphasis"/>
        </w:rPr>
        <w:t>fundamental reason</w:t>
      </w:r>
      <w:r w:rsidRPr="008C6B3D">
        <w:rPr>
          <w:rFonts w:cs="Arial"/>
          <w:sz w:val="16"/>
        </w:rPr>
        <w:t xml:space="preserve"> not to surrender national competences. Moreover, the </w:t>
      </w:r>
      <w:r w:rsidRPr="008C6B3D">
        <w:rPr>
          <w:rStyle w:val="Emphasis"/>
        </w:rPr>
        <w:t>uncertainty</w:t>
      </w:r>
      <w:r w:rsidRPr="008C6B3D">
        <w:rPr>
          <w:rFonts w:cs="Arial"/>
          <w:sz w:val="16"/>
        </w:rPr>
        <w:t xml:space="preserve"> surrounding the design of a universal standard of antitrust governance and the scope of discretionary practice of national authorities </w:t>
      </w:r>
      <w:r w:rsidRPr="008C6B3D">
        <w:rPr>
          <w:rStyle w:val="StyleUnderline"/>
          <w:rFonts w:cs="Arial"/>
        </w:rPr>
        <w:t>form another barrier</w:t>
      </w:r>
      <w:r w:rsidRPr="008C6B3D">
        <w:rPr>
          <w:rFonts w:cs="Arial"/>
          <w:sz w:val="16"/>
        </w:rPr>
        <w:t xml:space="preserve">. All of these factors translate </w:t>
      </w:r>
      <w:r w:rsidRPr="008C6B3D">
        <w:rPr>
          <w:rStyle w:val="Emphasis"/>
        </w:rPr>
        <w:t>into significant sovereignty and monitoring costs</w:t>
      </w:r>
      <w:r w:rsidRPr="008C6B3D">
        <w:rPr>
          <w:rFonts w:cs="Arial"/>
          <w:sz w:val="16"/>
        </w:rPr>
        <w:t xml:space="preserve">, thus </w:t>
      </w:r>
      <w:r w:rsidRPr="008C6B3D">
        <w:rPr>
          <w:rStyle w:val="StyleUnderline"/>
          <w:rFonts w:cs="Arial"/>
        </w:rPr>
        <w:t xml:space="preserve">rendering </w:t>
      </w:r>
      <w:r w:rsidRPr="008C6B3D">
        <w:rPr>
          <w:rStyle w:val="Emphasis"/>
        </w:rPr>
        <w:t>consensualism</w:t>
      </w:r>
      <w:r w:rsidRPr="008C6B3D">
        <w:rPr>
          <w:rFonts w:cs="Arial"/>
          <w:sz w:val="16"/>
        </w:rPr>
        <w:t xml:space="preserve"> (</w:t>
      </w:r>
      <w:r w:rsidRPr="008C6B3D">
        <w:rPr>
          <w:rStyle w:val="Emphasis"/>
        </w:rPr>
        <w:t>via cooperation</w:t>
      </w:r>
      <w:r w:rsidRPr="008C6B3D">
        <w:rPr>
          <w:rFonts w:cs="Arial"/>
          <w:sz w:val="16"/>
        </w:rPr>
        <w:t xml:space="preserve">) an </w:t>
      </w:r>
      <w:r w:rsidRPr="008C6B3D">
        <w:rPr>
          <w:rStyle w:val="Emphasis"/>
        </w:rPr>
        <w:t>unattractive</w:t>
      </w:r>
      <w:r w:rsidRPr="008C6B3D">
        <w:rPr>
          <w:rFonts w:cs="Arial"/>
          <w:sz w:val="16"/>
        </w:rPr>
        <w:t xml:space="preserve"> option.47</w:t>
      </w:r>
    </w:p>
    <w:p w14:paraId="55C6D2E5" w14:textId="77777777" w:rsidR="004B67F0" w:rsidRPr="008C6B3D" w:rsidRDefault="004B67F0" w:rsidP="004B67F0">
      <w:pPr>
        <w:rPr>
          <w:rFonts w:cs="Arial"/>
          <w:sz w:val="16"/>
          <w:szCs w:val="16"/>
        </w:rPr>
      </w:pPr>
      <w:r w:rsidRPr="008C6B3D">
        <w:rPr>
          <w:rFonts w:cs="Arial"/>
          <w:sz w:val="16"/>
          <w:szCs w:val="16"/>
        </w:rPr>
        <w:t>However, no one can clearly predict whether cooperation on antitrust matters would fail. From a welfare perspective, a uniform standard of antitrust governance that ensures a worldwide level playing field is generally perceived to be desirable since monopoly rents and competitive biases are to be avoided. Without transnational regimes, information costs are incurred because fact-finding processes abroad are more difficult to achieve without the formal involvement of respective countries. Costs may also be incurred because of the insufficiency of a holistic approach. By contrast, common and uniform regimes and standards reduce costs, essentially avoiding a ‘rag rug’ of different national rules and transaction costs from gaps or overlaps of a wide range of policies and jurisdictions. A scope for clashes of national policies evidently exists (for example, competition policies with industrial policies abroad).48 Accordingly, realizing Kaldor–Hicks improvements is deemed possible through a negotiation solution.</w:t>
      </w:r>
    </w:p>
    <w:p w14:paraId="47956D2A" w14:textId="77777777" w:rsidR="004B67F0" w:rsidRPr="008C6B3D" w:rsidRDefault="004B67F0" w:rsidP="004B67F0">
      <w:pPr>
        <w:rPr>
          <w:rFonts w:cs="Arial"/>
          <w:sz w:val="16"/>
        </w:rPr>
      </w:pPr>
      <w:r w:rsidRPr="008C6B3D">
        <w:rPr>
          <w:rStyle w:val="StyleUnderline"/>
          <w:rFonts w:cs="Arial"/>
        </w:rPr>
        <w:t xml:space="preserve">Why then has </w:t>
      </w:r>
      <w:r w:rsidRPr="008C6B3D">
        <w:rPr>
          <w:rStyle w:val="StyleUnderline"/>
          <w:rFonts w:cs="Arial"/>
          <w:highlight w:val="cyan"/>
        </w:rPr>
        <w:t>coop</w:t>
      </w:r>
      <w:r w:rsidRPr="008C6B3D">
        <w:rPr>
          <w:rStyle w:val="StyleUnderline"/>
          <w:rFonts w:cs="Arial"/>
        </w:rPr>
        <w:t xml:space="preserve">eration </w:t>
      </w:r>
      <w:r w:rsidRPr="008C6B3D">
        <w:rPr>
          <w:rStyle w:val="StyleUnderline"/>
          <w:rFonts w:cs="Arial"/>
          <w:highlight w:val="cyan"/>
        </w:rPr>
        <w:t>on</w:t>
      </w:r>
      <w:r w:rsidRPr="008C6B3D">
        <w:rPr>
          <w:rFonts w:cs="Arial"/>
          <w:sz w:val="16"/>
        </w:rPr>
        <w:t xml:space="preserve"> common standards of prosecution, investigation and conditions of </w:t>
      </w:r>
      <w:r w:rsidRPr="008C6B3D">
        <w:rPr>
          <w:rStyle w:val="StyleUnderline"/>
          <w:rFonts w:cs="Arial"/>
          <w:highlight w:val="cyan"/>
        </w:rPr>
        <w:t>anti-competitive conduct failed</w:t>
      </w:r>
      <w:r w:rsidRPr="008C6B3D">
        <w:rPr>
          <w:rFonts w:cs="Arial"/>
          <w:sz w:val="16"/>
        </w:rPr>
        <w:t xml:space="preserve"> and been limited to comity in enforcement and exchange of information? A RC answer would be that </w:t>
      </w:r>
      <w:r w:rsidRPr="008C6B3D">
        <w:rPr>
          <w:rStyle w:val="StyleUnderline"/>
          <w:rFonts w:cs="Arial"/>
        </w:rPr>
        <w:t xml:space="preserve">cooperation </w:t>
      </w:r>
      <w:r w:rsidRPr="008C6B3D">
        <w:rPr>
          <w:rStyle w:val="StyleUnderline"/>
          <w:rFonts w:cs="Arial"/>
          <w:highlight w:val="cyan"/>
        </w:rPr>
        <w:t>gains</w:t>
      </w:r>
      <w:r w:rsidRPr="008C6B3D">
        <w:rPr>
          <w:rFonts w:cs="Arial"/>
          <w:sz w:val="16"/>
        </w:rPr>
        <w:t xml:space="preserve">, at least for some parties, </w:t>
      </w:r>
      <w:r w:rsidRPr="008C6B3D">
        <w:rPr>
          <w:rStyle w:val="Emphasis"/>
        </w:rPr>
        <w:t xml:space="preserve">would </w:t>
      </w:r>
      <w:r w:rsidRPr="008C6B3D">
        <w:rPr>
          <w:rStyle w:val="Emphasis"/>
          <w:highlight w:val="cyan"/>
        </w:rPr>
        <w:t>not</w:t>
      </w:r>
      <w:r w:rsidRPr="008C6B3D">
        <w:rPr>
          <w:rStyle w:val="Emphasis"/>
        </w:rPr>
        <w:t xml:space="preserve"> be </w:t>
      </w:r>
      <w:r w:rsidRPr="008C6B3D">
        <w:rPr>
          <w:rStyle w:val="Emphasis"/>
          <w:highlight w:val="cyan"/>
        </w:rPr>
        <w:t>sufficiently high</w:t>
      </w:r>
      <w:r w:rsidRPr="008C6B3D">
        <w:rPr>
          <w:rFonts w:cs="Arial"/>
          <w:sz w:val="16"/>
        </w:rPr>
        <w:t xml:space="preserve">. This may be the case because </w:t>
      </w:r>
      <w:r w:rsidRPr="008C6B3D">
        <w:rPr>
          <w:rStyle w:val="StyleUnderline"/>
          <w:rFonts w:cs="Arial"/>
        </w:rPr>
        <w:t>benefits from a level playing field through uniform rules do not exceed the potential disadvantages</w:t>
      </w:r>
      <w:r w:rsidRPr="008C6B3D">
        <w:rPr>
          <w:rFonts w:cs="Arial"/>
          <w:sz w:val="16"/>
        </w:rPr>
        <w:t xml:space="preserve"> (</w:t>
      </w:r>
      <w:r w:rsidRPr="008C6B3D">
        <w:rPr>
          <w:rStyle w:val="StyleUnderline"/>
          <w:rFonts w:cs="Arial"/>
        </w:rPr>
        <w:t>for example</w:t>
      </w:r>
      <w:r w:rsidRPr="008C6B3D">
        <w:rPr>
          <w:rFonts w:cs="Arial"/>
          <w:sz w:val="16"/>
        </w:rPr>
        <w:t xml:space="preserve">, legal uncertainty, </w:t>
      </w:r>
      <w:r w:rsidRPr="008C6B3D">
        <w:rPr>
          <w:rStyle w:val="Emphasis"/>
        </w:rPr>
        <w:t>less domestic policy discretion</w:t>
      </w:r>
      <w:r w:rsidRPr="008C6B3D">
        <w:rPr>
          <w:rFonts w:cs="Arial"/>
          <w:sz w:val="16"/>
        </w:rPr>
        <w:t xml:space="preserve">). However, even if RC analysis would generally suggest that cooperation gains exist for all countries, </w:t>
      </w:r>
      <w:r w:rsidRPr="008C6B3D">
        <w:rPr>
          <w:rStyle w:val="StyleUnderline"/>
          <w:rFonts w:cs="Arial"/>
        </w:rPr>
        <w:lastRenderedPageBreak/>
        <w:t>failure of cooperation may be explained using</w:t>
      </w:r>
      <w:r w:rsidRPr="008C6B3D">
        <w:rPr>
          <w:rFonts w:cs="Arial"/>
          <w:sz w:val="16"/>
        </w:rPr>
        <w:t xml:space="preserve"> the BE perspective and </w:t>
      </w:r>
      <w:r w:rsidRPr="008C6B3D">
        <w:rPr>
          <w:rStyle w:val="StyleUnderline"/>
          <w:rFonts w:cs="Arial"/>
        </w:rPr>
        <w:t xml:space="preserve">the concept of </w:t>
      </w:r>
      <w:r w:rsidRPr="008C6B3D">
        <w:rPr>
          <w:rStyle w:val="Emphasis"/>
        </w:rPr>
        <w:t>loss aversion</w:t>
      </w:r>
      <w:r w:rsidRPr="008C6B3D">
        <w:rPr>
          <w:rStyle w:val="StyleUnderline"/>
          <w:rFonts w:cs="Arial"/>
        </w:rPr>
        <w:t xml:space="preserve"> mentioned above. The </w:t>
      </w:r>
      <w:r w:rsidRPr="008C6B3D">
        <w:rPr>
          <w:rStyle w:val="StyleUnderline"/>
          <w:rFonts w:cs="Arial"/>
          <w:highlight w:val="cyan"/>
        </w:rPr>
        <w:t>actors</w:t>
      </w:r>
      <w:r w:rsidRPr="008C6B3D">
        <w:rPr>
          <w:rStyle w:val="StyleUnderline"/>
          <w:rFonts w:cs="Arial"/>
        </w:rPr>
        <w:t xml:space="preserve"> involved</w:t>
      </w:r>
      <w:r w:rsidRPr="008C6B3D">
        <w:rPr>
          <w:rFonts w:cs="Arial"/>
          <w:sz w:val="16"/>
        </w:rPr>
        <w:t xml:space="preserve"> in bargaining situations </w:t>
      </w:r>
      <w:r w:rsidRPr="008C6B3D">
        <w:rPr>
          <w:rStyle w:val="Emphasis"/>
          <w:highlight w:val="cyan"/>
        </w:rPr>
        <w:t>perceive</w:t>
      </w:r>
      <w:r w:rsidRPr="008C6B3D">
        <w:rPr>
          <w:rStyle w:val="Emphasis"/>
        </w:rPr>
        <w:t xml:space="preserve"> their own </w:t>
      </w:r>
      <w:r w:rsidRPr="008C6B3D">
        <w:rPr>
          <w:rStyle w:val="Emphasis"/>
          <w:highlight w:val="cyan"/>
        </w:rPr>
        <w:t>concessions as losses</w:t>
      </w:r>
      <w:r w:rsidRPr="008C6B3D">
        <w:rPr>
          <w:rFonts w:cs="Arial"/>
          <w:sz w:val="16"/>
        </w:rPr>
        <w:t xml:space="preserve">, and those they receive from others as gains, thus </w:t>
      </w:r>
      <w:r w:rsidRPr="008C6B3D">
        <w:rPr>
          <w:rStyle w:val="StyleUnderline"/>
          <w:rFonts w:cs="Arial"/>
          <w:highlight w:val="cyan"/>
        </w:rPr>
        <w:t>leading to ‘</w:t>
      </w:r>
      <w:r w:rsidRPr="008C6B3D">
        <w:rPr>
          <w:rStyle w:val="Emphasis"/>
          <w:highlight w:val="cyan"/>
        </w:rPr>
        <w:t>concession aversion’</w:t>
      </w:r>
      <w:r w:rsidRPr="008C6B3D">
        <w:rPr>
          <w:rFonts w:cs="Arial"/>
          <w:sz w:val="16"/>
        </w:rPr>
        <w:t>.49</w:t>
      </w:r>
    </w:p>
    <w:p w14:paraId="4A89B328" w14:textId="77777777" w:rsidR="004B67F0" w:rsidRPr="008C6B3D" w:rsidRDefault="004B67F0" w:rsidP="004B67F0">
      <w:pPr>
        <w:rPr>
          <w:rFonts w:cs="Arial"/>
          <w:sz w:val="16"/>
        </w:rPr>
      </w:pPr>
      <w:r w:rsidRPr="008C6B3D">
        <w:rPr>
          <w:rStyle w:val="Emphasis"/>
          <w:highlight w:val="cyan"/>
        </w:rPr>
        <w:t>Overestimating</w:t>
      </w:r>
      <w:r w:rsidRPr="008C6B3D">
        <w:rPr>
          <w:rFonts w:cs="Arial"/>
          <w:sz w:val="16"/>
        </w:rPr>
        <w:t xml:space="preserve"> </w:t>
      </w:r>
      <w:r w:rsidRPr="008C6B3D">
        <w:rPr>
          <w:rStyle w:val="StyleUnderline"/>
          <w:rFonts w:cs="Arial"/>
        </w:rPr>
        <w:t xml:space="preserve">the values of the </w:t>
      </w:r>
      <w:r w:rsidRPr="008C6B3D">
        <w:rPr>
          <w:rStyle w:val="StyleUnderline"/>
          <w:rFonts w:cs="Arial"/>
          <w:highlight w:val="cyan"/>
        </w:rPr>
        <w:t>concessions</w:t>
      </w:r>
      <w:r w:rsidRPr="008C6B3D">
        <w:rPr>
          <w:rFonts w:cs="Arial"/>
          <w:sz w:val="16"/>
        </w:rPr>
        <w:t xml:space="preserve"> of these actors </w:t>
      </w:r>
      <w:r w:rsidRPr="008C6B3D">
        <w:rPr>
          <w:rStyle w:val="StyleUnderline"/>
          <w:rFonts w:cs="Arial"/>
          <w:highlight w:val="cyan"/>
        </w:rPr>
        <w:t xml:space="preserve">and </w:t>
      </w:r>
      <w:r w:rsidRPr="008C6B3D">
        <w:rPr>
          <w:rStyle w:val="Emphasis"/>
          <w:highlight w:val="cyan"/>
        </w:rPr>
        <w:t>undervaluing</w:t>
      </w:r>
      <w:r w:rsidRPr="008C6B3D">
        <w:rPr>
          <w:rFonts w:cs="Arial"/>
          <w:sz w:val="16"/>
        </w:rPr>
        <w:t xml:space="preserve"> those of their </w:t>
      </w:r>
      <w:r w:rsidRPr="008C6B3D">
        <w:rPr>
          <w:rStyle w:val="Emphasis"/>
          <w:highlight w:val="cyan"/>
        </w:rPr>
        <w:t>adversaries</w:t>
      </w:r>
      <w:r w:rsidRPr="008C6B3D">
        <w:rPr>
          <w:rFonts w:cs="Arial"/>
          <w:sz w:val="16"/>
        </w:rPr>
        <w:t xml:space="preserve"> </w:t>
      </w:r>
      <w:r w:rsidRPr="008C6B3D">
        <w:rPr>
          <w:rStyle w:val="StyleUnderline"/>
          <w:rFonts w:cs="Arial"/>
        </w:rPr>
        <w:t xml:space="preserve">may </w:t>
      </w:r>
      <w:r w:rsidRPr="008C6B3D">
        <w:rPr>
          <w:rStyle w:val="StyleUnderline"/>
          <w:rFonts w:cs="Arial"/>
          <w:highlight w:val="cyan"/>
        </w:rPr>
        <w:t>form</w:t>
      </w:r>
      <w:r w:rsidRPr="008C6B3D">
        <w:rPr>
          <w:rStyle w:val="StyleUnderline"/>
          <w:rFonts w:cs="Arial"/>
        </w:rPr>
        <w:t xml:space="preserve"> an </w:t>
      </w:r>
      <w:r w:rsidRPr="008C6B3D">
        <w:rPr>
          <w:rStyle w:val="Emphasis"/>
          <w:highlight w:val="cyan"/>
        </w:rPr>
        <w:t>impasse in negotiations</w:t>
      </w:r>
      <w:r w:rsidRPr="008C6B3D">
        <w:rPr>
          <w:rFonts w:cs="Arial"/>
          <w:sz w:val="16"/>
        </w:rPr>
        <w:t xml:space="preserve">, thereby </w:t>
      </w:r>
      <w:r w:rsidRPr="008C6B3D">
        <w:rPr>
          <w:rStyle w:val="Emphasis"/>
          <w:highlight w:val="cyan"/>
        </w:rPr>
        <w:t>frustrating</w:t>
      </w:r>
      <w:r w:rsidRPr="008C6B3D">
        <w:rPr>
          <w:rStyle w:val="Emphasis"/>
        </w:rPr>
        <w:t xml:space="preserve"> compensation </w:t>
      </w:r>
      <w:r w:rsidRPr="008C6B3D">
        <w:rPr>
          <w:rStyle w:val="Emphasis"/>
          <w:highlight w:val="cyan"/>
        </w:rPr>
        <w:t>solutions</w:t>
      </w:r>
      <w:r w:rsidRPr="008C6B3D">
        <w:rPr>
          <w:rFonts w:cs="Arial"/>
          <w:sz w:val="16"/>
        </w:rPr>
        <w:t xml:space="preserve"> in line with Kaldor–Hicks. In such cases, </w:t>
      </w:r>
      <w:r w:rsidRPr="008C6B3D">
        <w:rPr>
          <w:rStyle w:val="StyleUnderline"/>
          <w:rFonts w:cs="Arial"/>
        </w:rPr>
        <w:t>parties accept the adverse effects of possible termination to minimize their respective concessions</w:t>
      </w:r>
      <w:r w:rsidRPr="008C6B3D">
        <w:rPr>
          <w:rFonts w:cs="Arial"/>
          <w:sz w:val="16"/>
        </w:rPr>
        <w:t xml:space="preserve">. Furthermore, </w:t>
      </w:r>
      <w:r w:rsidRPr="008C6B3D">
        <w:rPr>
          <w:rStyle w:val="StyleUnderline"/>
          <w:rFonts w:cs="Arial"/>
        </w:rPr>
        <w:t xml:space="preserve">bargaining over the allocation of </w:t>
      </w:r>
      <w:r w:rsidRPr="008C6B3D">
        <w:rPr>
          <w:rStyle w:val="Emphasis"/>
        </w:rPr>
        <w:t>losses</w:t>
      </w:r>
      <w:r w:rsidRPr="008C6B3D">
        <w:rPr>
          <w:rFonts w:cs="Arial"/>
          <w:sz w:val="16"/>
        </w:rPr>
        <w:t xml:space="preserve"> </w:t>
      </w:r>
      <w:r w:rsidRPr="008C6B3D">
        <w:rPr>
          <w:rStyle w:val="StyleUnderline"/>
          <w:rFonts w:cs="Arial"/>
        </w:rPr>
        <w:t>is less likely to lead to an agreement</w:t>
      </w:r>
      <w:r w:rsidRPr="008C6B3D">
        <w:rPr>
          <w:rFonts w:cs="Arial"/>
          <w:sz w:val="16"/>
        </w:rPr>
        <w:t xml:space="preserve"> than bargaining over gains, which suggests that much depends on the framing of the situation. Accordingly, a gain or loss relies on </w:t>
      </w:r>
      <w:r w:rsidRPr="008C6B3D">
        <w:rPr>
          <w:rStyle w:val="StyleUnderline"/>
          <w:rFonts w:cs="Arial"/>
        </w:rPr>
        <w:t>the</w:t>
      </w:r>
      <w:r w:rsidRPr="008C6B3D">
        <w:rPr>
          <w:rFonts w:cs="Arial"/>
          <w:sz w:val="16"/>
        </w:rPr>
        <w:t xml:space="preserve"> so-called ‘</w:t>
      </w:r>
      <w:r w:rsidRPr="008C6B3D">
        <w:rPr>
          <w:rStyle w:val="Emphasis"/>
          <w:highlight w:val="cyan"/>
        </w:rPr>
        <w:t>framing effect’</w:t>
      </w:r>
      <w:r w:rsidRPr="008C6B3D">
        <w:rPr>
          <w:rFonts w:cs="Arial"/>
          <w:sz w:val="16"/>
        </w:rPr>
        <w:t xml:space="preserve">, such that decisions made can actually vary based on how circumstances are presented (that is, as either positive or negative).50 </w:t>
      </w:r>
      <w:r w:rsidRPr="008C6B3D">
        <w:rPr>
          <w:rStyle w:val="StyleUnderline"/>
          <w:rFonts w:cs="Arial"/>
        </w:rPr>
        <w:t xml:space="preserve">Concession aversion may be particularly </w:t>
      </w:r>
      <w:r w:rsidRPr="008C6B3D">
        <w:rPr>
          <w:rStyle w:val="StyleUnderline"/>
          <w:rFonts w:cs="Arial"/>
          <w:highlight w:val="cyan"/>
        </w:rPr>
        <w:t>applicable where countries,</w:t>
      </w:r>
      <w:r w:rsidRPr="008C6B3D">
        <w:rPr>
          <w:rStyle w:val="StyleUnderline"/>
          <w:rFonts w:cs="Arial"/>
        </w:rPr>
        <w:t xml:space="preserve"> </w:t>
      </w:r>
      <w:r w:rsidRPr="008C6B3D">
        <w:rPr>
          <w:rStyle w:val="Emphasis"/>
        </w:rPr>
        <w:t xml:space="preserve">as </w:t>
      </w:r>
      <w:r w:rsidRPr="008C6B3D">
        <w:rPr>
          <w:rStyle w:val="Emphasis"/>
          <w:highlight w:val="cyan"/>
        </w:rPr>
        <w:t>in antitrust</w:t>
      </w:r>
      <w:r w:rsidRPr="008C6B3D">
        <w:rPr>
          <w:rStyle w:val="Emphasis"/>
        </w:rPr>
        <w:t xml:space="preserve"> matters, would ‘</w:t>
      </w:r>
      <w:r w:rsidRPr="008C6B3D">
        <w:rPr>
          <w:rStyle w:val="Emphasis"/>
          <w:highlight w:val="cyan"/>
        </w:rPr>
        <w:t>lose’</w:t>
      </w:r>
      <w:r w:rsidRPr="008C6B3D">
        <w:rPr>
          <w:rStyle w:val="Emphasis"/>
        </w:rPr>
        <w:t xml:space="preserve"> their</w:t>
      </w:r>
      <w:r w:rsidRPr="008C6B3D">
        <w:rPr>
          <w:rStyle w:val="StyleUnderline"/>
          <w:rFonts w:cs="Arial"/>
        </w:rPr>
        <w:t xml:space="preserve"> well-established legal </w:t>
      </w:r>
      <w:r w:rsidRPr="008C6B3D">
        <w:rPr>
          <w:rStyle w:val="StyleUnderline"/>
          <w:rFonts w:cs="Arial"/>
          <w:highlight w:val="cyan"/>
        </w:rPr>
        <w:t>regime</w:t>
      </w:r>
      <w:r w:rsidRPr="008C6B3D">
        <w:rPr>
          <w:rStyle w:val="StyleUnderline"/>
          <w:rFonts w:cs="Arial"/>
        </w:rPr>
        <w:t xml:space="preserve"> or practice</w:t>
      </w:r>
      <w:r w:rsidRPr="008C6B3D">
        <w:rPr>
          <w:rFonts w:cs="Arial"/>
          <w:sz w:val="16"/>
        </w:rPr>
        <w:t xml:space="preserve">. In these settings, </w:t>
      </w:r>
      <w:r w:rsidRPr="008C6B3D">
        <w:rPr>
          <w:rStyle w:val="StyleUnderline"/>
          <w:rFonts w:cs="Arial"/>
        </w:rPr>
        <w:t>the present rules and practice governing anti-competitive conduct</w:t>
      </w:r>
      <w:r w:rsidRPr="008C6B3D">
        <w:rPr>
          <w:rFonts w:cs="Arial"/>
          <w:sz w:val="16"/>
        </w:rPr>
        <w:t xml:space="preserve"> and enforcement </w:t>
      </w:r>
      <w:r w:rsidRPr="008C6B3D">
        <w:rPr>
          <w:rStyle w:val="StyleUnderline"/>
          <w:rFonts w:cs="Arial"/>
        </w:rPr>
        <w:t xml:space="preserve">are perceived as being </w:t>
      </w:r>
      <w:r w:rsidRPr="008C6B3D">
        <w:rPr>
          <w:rStyle w:val="Emphasis"/>
          <w:highlight w:val="cyan"/>
        </w:rPr>
        <w:t>costly achievements</w:t>
      </w:r>
      <w:r w:rsidRPr="008C6B3D">
        <w:rPr>
          <w:rStyle w:val="StyleUnderline"/>
          <w:rFonts w:cs="Arial"/>
        </w:rPr>
        <w:t xml:space="preserve">, a loss of which would be </w:t>
      </w:r>
      <w:r w:rsidRPr="008C6B3D">
        <w:rPr>
          <w:rStyle w:val="Emphasis"/>
        </w:rPr>
        <w:t xml:space="preserve">very </w:t>
      </w:r>
      <w:r w:rsidRPr="008C6B3D">
        <w:rPr>
          <w:rStyle w:val="Emphasis"/>
          <w:highlight w:val="cyan"/>
        </w:rPr>
        <w:t>painful</w:t>
      </w:r>
      <w:r w:rsidRPr="008C6B3D">
        <w:rPr>
          <w:rStyle w:val="StyleUnderline"/>
          <w:rFonts w:cs="Arial"/>
        </w:rPr>
        <w:t xml:space="preserve"> in the return of a new legal regime</w:t>
      </w:r>
      <w:r w:rsidRPr="008C6B3D">
        <w:rPr>
          <w:rFonts w:cs="Arial"/>
          <w:sz w:val="16"/>
        </w:rPr>
        <w:t>.</w:t>
      </w:r>
    </w:p>
    <w:p w14:paraId="1FAAE9A3" w14:textId="77777777" w:rsidR="004B67F0" w:rsidRPr="008C6B3D" w:rsidRDefault="004B67F0" w:rsidP="004B67F0">
      <w:pPr>
        <w:rPr>
          <w:rFonts w:cs="Arial"/>
          <w:sz w:val="16"/>
        </w:rPr>
      </w:pPr>
      <w:r w:rsidRPr="008C6B3D">
        <w:rPr>
          <w:rFonts w:cs="Arial"/>
          <w:sz w:val="16"/>
        </w:rPr>
        <w:t xml:space="preserve">While sovereignty issues are at stake in other areas as well (for example, in financial law), the particular sensitivity may be rooted in the imminent economic impact of antitrust measures on business. This may explain why </w:t>
      </w:r>
      <w:r w:rsidRPr="008C6B3D">
        <w:rPr>
          <w:rStyle w:val="StyleUnderline"/>
          <w:rFonts w:cs="Arial"/>
        </w:rPr>
        <w:t xml:space="preserve">only procedural and </w:t>
      </w:r>
      <w:r w:rsidRPr="008C6B3D">
        <w:rPr>
          <w:rStyle w:val="Emphasis"/>
        </w:rPr>
        <w:t>informal</w:t>
      </w:r>
      <w:r w:rsidRPr="008C6B3D">
        <w:rPr>
          <w:rStyle w:val="StyleUnderline"/>
          <w:rFonts w:cs="Arial"/>
        </w:rPr>
        <w:t xml:space="preserve"> modes of cooperation have been agreed upon in antitrust</w:t>
      </w:r>
      <w:r w:rsidRPr="008C6B3D">
        <w:rPr>
          <w:rFonts w:cs="Arial"/>
          <w:sz w:val="16"/>
        </w:rPr>
        <w:t xml:space="preserve"> matters offering several procedural advantages: the enhanced flow of information, the provision of technical assistance and the establishment of the obligations of positive comity. To this end, the Organisation for Economic Co-operation and Development and the International Competition Network have developed the best practices and platforms upon which member countries can exchange knowledge.51 These ‘procedural mitigations’ fit in the rational choice framework because they are ‘low-hanging fruits’ intended to facilitate the conduct of antitrust proceedings without giving up sovereignty.</w:t>
      </w:r>
    </w:p>
    <w:p w14:paraId="7AD1DF76" w14:textId="77777777" w:rsidR="004B67F0" w:rsidRPr="008C6B3D" w:rsidRDefault="004B67F0" w:rsidP="004B67F0">
      <w:pPr>
        <w:rPr>
          <w:rFonts w:cs="Arial"/>
          <w:sz w:val="16"/>
          <w:szCs w:val="16"/>
        </w:rPr>
      </w:pPr>
      <w:r w:rsidRPr="008C6B3D">
        <w:rPr>
          <w:rFonts w:cs="Arial"/>
          <w:sz w:val="16"/>
          <w:szCs w:val="16"/>
        </w:rPr>
        <w:t>In this vein, the USA has rejected deeper multilateral antitrust cooperation based on the fear that a multilateral agreement would entail compromise on the potential encroachment on sovereignty. In turn, developing countries have discarded the initiative so that the more dominant foreign companies could gain access to their markets.52 In this case, sovereignty losses have been the overarching threat associated with a uniform competition law regime. The fact that the USA and the European Union (EU) have relied on the well-established jurisprudence on the extraterritorial stretch of their jurisdictions has significantly reduced the incentives and prospective benefits of a change towards multilateral governance.53 Again, this may be explained by the concept of loss aversion. Sunk costs – those that are not recoverable and should have no bearing on the decision-making process – are considered losses that may prolong the implementation of current policies despite the existence of better alternatives. This is exemplified by how wars are carried out despite the uncertainties of their outcomes. Sunk costs may also be associated with any policy that has been pursued in the past, the establishment of which has required resources and practice. Even though a reformed regime (in antitrust, a more harmonized global system) is more likely to be beneficial than past practice, the sunk cost bias suggests that countries will stick to their well-established regimes.54 This may even be in light of the expanding practice of effect-based approaches to national antitrust laws. Since national practice has been established through a ‘costly’ jurisprudence and antitrust enforcement practice in the past, these sunk costs create barriers to replace this practice by new international standards.</w:t>
      </w:r>
    </w:p>
    <w:p w14:paraId="6076BC7C" w14:textId="77777777" w:rsidR="004B67F0" w:rsidRPr="008C6B3D" w:rsidRDefault="004B67F0" w:rsidP="004B67F0">
      <w:pPr>
        <w:rPr>
          <w:rFonts w:cs="Arial"/>
          <w:sz w:val="16"/>
        </w:rPr>
      </w:pPr>
      <w:r w:rsidRPr="008C6B3D">
        <w:rPr>
          <w:rFonts w:cs="Arial"/>
          <w:sz w:val="16"/>
        </w:rPr>
        <w:t>From a BE perspective, we can say further that ‘</w:t>
      </w:r>
      <w:r w:rsidRPr="008C6B3D">
        <w:rPr>
          <w:rStyle w:val="Emphasis"/>
          <w:highlight w:val="cyan"/>
        </w:rPr>
        <w:t>ambiguity aversion’</w:t>
      </w:r>
      <w:r w:rsidRPr="008C6B3D">
        <w:rPr>
          <w:rStyle w:val="StyleUnderline"/>
          <w:rFonts w:cs="Arial"/>
        </w:rPr>
        <w:t xml:space="preserve"> can be used to </w:t>
      </w:r>
      <w:r w:rsidRPr="008C6B3D">
        <w:rPr>
          <w:rStyle w:val="StyleUnderline"/>
          <w:rFonts w:cs="Arial"/>
          <w:highlight w:val="cyan"/>
        </w:rPr>
        <w:t>explain why multilat</w:t>
      </w:r>
      <w:r w:rsidRPr="008C6B3D">
        <w:rPr>
          <w:rStyle w:val="StyleUnderline"/>
          <w:rFonts w:cs="Arial"/>
        </w:rPr>
        <w:t xml:space="preserve">eralism </w:t>
      </w:r>
      <w:r w:rsidRPr="008C6B3D">
        <w:rPr>
          <w:rStyle w:val="StyleUnderline"/>
          <w:rFonts w:cs="Arial"/>
          <w:highlight w:val="cyan"/>
        </w:rPr>
        <w:t>fails</w:t>
      </w:r>
      <w:r w:rsidRPr="008C6B3D">
        <w:rPr>
          <w:rFonts w:cs="Arial"/>
          <w:sz w:val="16"/>
        </w:rPr>
        <w:t xml:space="preserve">, especially where a RC analysis would suggest that an equilibrium in multilateral cooperation should be reached due to cooperation gains. This is because actors are ambiguity averse when probabilities cannot be easily predicted – hence, actors prefer known outcomes over unknown ones. As mentioned, </w:t>
      </w:r>
      <w:r w:rsidRPr="008C6B3D">
        <w:rPr>
          <w:rStyle w:val="StyleUnderline"/>
          <w:rFonts w:cs="Arial"/>
        </w:rPr>
        <w:t xml:space="preserve">the degree of </w:t>
      </w:r>
      <w:r w:rsidRPr="008C6B3D">
        <w:rPr>
          <w:rStyle w:val="Emphasis"/>
          <w:highlight w:val="cyan"/>
        </w:rPr>
        <w:t>uncertainty</w:t>
      </w:r>
      <w:r w:rsidRPr="008C6B3D">
        <w:rPr>
          <w:rFonts w:cs="Arial"/>
          <w:sz w:val="16"/>
        </w:rPr>
        <w:t xml:space="preserve"> in antitrust coordination </w:t>
      </w:r>
      <w:r w:rsidRPr="008C6B3D">
        <w:rPr>
          <w:rStyle w:val="StyleUnderline"/>
          <w:rFonts w:cs="Arial"/>
        </w:rPr>
        <w:t xml:space="preserve">is </w:t>
      </w:r>
      <w:r w:rsidRPr="008C6B3D">
        <w:rPr>
          <w:rStyle w:val="StyleUnderline"/>
          <w:rFonts w:cs="Arial"/>
          <w:highlight w:val="cyan"/>
        </w:rPr>
        <w:t>high, and</w:t>
      </w:r>
      <w:r w:rsidRPr="008C6B3D">
        <w:rPr>
          <w:rStyle w:val="StyleUnderline"/>
          <w:rFonts w:cs="Arial"/>
        </w:rPr>
        <w:t xml:space="preserve"> the </w:t>
      </w:r>
      <w:r w:rsidRPr="008C6B3D">
        <w:rPr>
          <w:rStyle w:val="StyleUnderline"/>
          <w:rFonts w:cs="Arial"/>
          <w:highlight w:val="cyan"/>
        </w:rPr>
        <w:t>foreseeability on</w:t>
      </w:r>
      <w:r w:rsidRPr="008C6B3D">
        <w:rPr>
          <w:rStyle w:val="StyleUnderline"/>
          <w:rFonts w:cs="Arial"/>
        </w:rPr>
        <w:t xml:space="preserve"> the </w:t>
      </w:r>
      <w:r w:rsidRPr="008C6B3D">
        <w:rPr>
          <w:rStyle w:val="StyleUnderline"/>
          <w:rFonts w:cs="Arial"/>
          <w:highlight w:val="cyan"/>
        </w:rPr>
        <w:t>harmonized regime seems limited</w:t>
      </w:r>
      <w:r w:rsidRPr="008C6B3D">
        <w:rPr>
          <w:rFonts w:cs="Arial"/>
          <w:sz w:val="16"/>
        </w:rPr>
        <w:t xml:space="preserve"> – over decades, states have established national antitrust rules. While heterogeneity across legal orders persists, any substantial change (going beyond comity practice) would create uncertainty about the applicable legal standard that could potentially lead to legal uncertainty affecting the entire business sector. Hence, </w:t>
      </w:r>
      <w:r w:rsidRPr="008C6B3D">
        <w:rPr>
          <w:rStyle w:val="StyleUnderline"/>
          <w:rFonts w:cs="Arial"/>
        </w:rPr>
        <w:t xml:space="preserve">the effect of loss aversion would be </w:t>
      </w:r>
      <w:r w:rsidRPr="008C6B3D">
        <w:rPr>
          <w:rStyle w:val="Emphasis"/>
        </w:rPr>
        <w:t>exacerbated</w:t>
      </w:r>
      <w:r w:rsidRPr="008C6B3D">
        <w:rPr>
          <w:rFonts w:cs="Arial"/>
          <w:sz w:val="16"/>
        </w:rPr>
        <w:t xml:space="preserve">. In sum, </w:t>
      </w:r>
      <w:r w:rsidRPr="008C6B3D">
        <w:rPr>
          <w:rStyle w:val="StyleUnderline"/>
          <w:rFonts w:cs="Arial"/>
        </w:rPr>
        <w:t>the use of BE perspective in studying antitrust matters involves three insights</w:t>
      </w:r>
      <w:r w:rsidRPr="008C6B3D">
        <w:rPr>
          <w:rFonts w:cs="Arial"/>
          <w:sz w:val="16"/>
        </w:rPr>
        <w:t xml:space="preserve">: </w:t>
      </w:r>
      <w:r w:rsidRPr="008C6B3D">
        <w:rPr>
          <w:rStyle w:val="Emphasis"/>
        </w:rPr>
        <w:t>concession aversion, framing effect and ambiguity aversion</w:t>
      </w:r>
      <w:r w:rsidRPr="008C6B3D">
        <w:rPr>
          <w:rFonts w:cs="Arial"/>
          <w:sz w:val="16"/>
        </w:rPr>
        <w:t xml:space="preserve">. </w:t>
      </w:r>
      <w:r w:rsidRPr="008C6B3D">
        <w:rPr>
          <w:rStyle w:val="StyleUnderline"/>
          <w:rFonts w:cs="Arial"/>
        </w:rPr>
        <w:t xml:space="preserve">These insights collectively </w:t>
      </w:r>
      <w:r w:rsidRPr="008C6B3D">
        <w:rPr>
          <w:rStyle w:val="Emphasis"/>
        </w:rPr>
        <w:t>prevent states from neutrally perceiving and assessing the benefits of the international level playing field</w:t>
      </w:r>
      <w:r w:rsidRPr="008C6B3D">
        <w:rPr>
          <w:rStyle w:val="StyleUnderline"/>
          <w:rFonts w:cs="Arial"/>
        </w:rPr>
        <w:t xml:space="preserve"> by following the same set of rules</w:t>
      </w:r>
      <w:r w:rsidRPr="008C6B3D">
        <w:rPr>
          <w:rFonts w:cs="Arial"/>
          <w:sz w:val="16"/>
        </w:rPr>
        <w:t>.</w:t>
      </w:r>
    </w:p>
    <w:p w14:paraId="3BE4393B" w14:textId="3E0E7E17" w:rsidR="004B67F0" w:rsidRDefault="004B67F0" w:rsidP="004B67F0"/>
    <w:p w14:paraId="4883E749" w14:textId="77777777" w:rsidR="004B67F0" w:rsidRPr="008C6B3D" w:rsidRDefault="004B67F0" w:rsidP="004B67F0">
      <w:pPr>
        <w:pStyle w:val="Heading4"/>
        <w:rPr>
          <w:rFonts w:cs="Arial"/>
        </w:rPr>
      </w:pPr>
      <w:r w:rsidRPr="008C6B3D">
        <w:rPr>
          <w:rFonts w:cs="Arial"/>
        </w:rPr>
        <w:lastRenderedPageBreak/>
        <w:t xml:space="preserve">No link---antitrust laws rarely apply extraterritorially AND when they do its cooperative! </w:t>
      </w:r>
    </w:p>
    <w:p w14:paraId="074CBB82" w14:textId="77777777" w:rsidR="004B67F0" w:rsidRPr="008C6B3D" w:rsidRDefault="004B67F0" w:rsidP="004B67F0">
      <w:pPr>
        <w:rPr>
          <w:rFonts w:cs="Arial"/>
        </w:rPr>
      </w:pPr>
      <w:r w:rsidRPr="008C6B3D">
        <w:rPr>
          <w:rStyle w:val="Heading4Char"/>
          <w:rFonts w:cs="Arial"/>
        </w:rPr>
        <w:t>OECD 17</w:t>
      </w:r>
      <w:r w:rsidRPr="008C6B3D">
        <w:rPr>
          <w:rFonts w:cs="Arial"/>
        </w:rPr>
        <w:t>. OECD Directorate For Financial And Enterprise Affairs Competition Committee. “Roundtable on the Extraterritorial Reach of Competition Remedies - Note by the United States”. FTC. 4-5 December 2017. https://www.ftc.gov/system/files/attachments/us-submissions-oecd-2010-present-other-international-competition-fora/et_remedies_united_states.pdf</w:t>
      </w:r>
    </w:p>
    <w:p w14:paraId="25C2117E" w14:textId="77777777" w:rsidR="004B67F0" w:rsidRPr="008C6B3D" w:rsidRDefault="004B67F0" w:rsidP="004B67F0">
      <w:pPr>
        <w:rPr>
          <w:rFonts w:cs="Arial"/>
          <w:sz w:val="16"/>
        </w:rPr>
      </w:pPr>
      <w:r w:rsidRPr="008C6B3D">
        <w:rPr>
          <w:rFonts w:cs="Arial"/>
          <w:sz w:val="16"/>
        </w:rPr>
        <w:t xml:space="preserve">4. The U.S. Agencies require relief sufficient to eliminate identified anticompetitive harm that has the requisite connection to U.S. commerce and consumers, even if this means reaching assets or conduct in a foreign jurisdiction.7 For example, in the merger context, a company may be required to divest a manufacturing plant outside of the U.S. in order to help preserve competition in the U.S. At the same time, </w:t>
      </w:r>
      <w:r w:rsidRPr="008C6B3D">
        <w:rPr>
          <w:rFonts w:cs="Arial"/>
          <w:u w:val="single"/>
        </w:rPr>
        <w:t xml:space="preserve">Section 5.1.5 of the </w:t>
      </w:r>
      <w:r w:rsidRPr="008C6B3D">
        <w:rPr>
          <w:rFonts w:cs="Arial"/>
          <w:highlight w:val="cyan"/>
          <w:u w:val="single"/>
        </w:rPr>
        <w:t>International Guidelines sets out</w:t>
      </w:r>
      <w:r w:rsidRPr="008C6B3D">
        <w:rPr>
          <w:rFonts w:cs="Arial"/>
          <w:u w:val="single"/>
        </w:rPr>
        <w:t xml:space="preserve"> a </w:t>
      </w:r>
      <w:r w:rsidRPr="008C6B3D">
        <w:rPr>
          <w:rFonts w:cs="Arial"/>
          <w:highlight w:val="cyan"/>
          <w:u w:val="single"/>
        </w:rPr>
        <w:t>balanced standard for</w:t>
      </w:r>
      <w:r w:rsidRPr="008C6B3D">
        <w:rPr>
          <w:rFonts w:cs="Arial"/>
          <w:u w:val="single"/>
        </w:rPr>
        <w:t xml:space="preserve"> the Agencies’ reliance on</w:t>
      </w:r>
      <w:r w:rsidRPr="008C6B3D">
        <w:rPr>
          <w:rFonts w:cs="Arial"/>
          <w:highlight w:val="cyan"/>
          <w:u w:val="single"/>
        </w:rPr>
        <w:t xml:space="preserve"> extraterritorial remedies that “limits overly broad </w:t>
      </w:r>
      <w:r w:rsidRPr="008C6B3D">
        <w:rPr>
          <w:rFonts w:cs="Arial"/>
          <w:u w:val="single"/>
        </w:rPr>
        <w:t xml:space="preserve">extraterritorial </w:t>
      </w:r>
      <w:r w:rsidRPr="008C6B3D">
        <w:rPr>
          <w:rFonts w:cs="Arial"/>
          <w:highlight w:val="cyan"/>
          <w:u w:val="single"/>
        </w:rPr>
        <w:t>reach</w:t>
      </w:r>
      <w:r w:rsidRPr="008C6B3D">
        <w:rPr>
          <w:rFonts w:cs="Arial"/>
          <w:sz w:val="16"/>
        </w:rPr>
        <w:t xml:space="preserve">, while recognizing and allowing for effective enforcement.” 8 To this end, </w:t>
      </w:r>
      <w:r w:rsidRPr="008C6B3D">
        <w:rPr>
          <w:rFonts w:cs="Arial"/>
          <w:u w:val="single"/>
        </w:rPr>
        <w:t xml:space="preserve">the International Guidelines provide that: The </w:t>
      </w:r>
      <w:r w:rsidRPr="008C6B3D">
        <w:rPr>
          <w:rFonts w:cs="Arial"/>
          <w:highlight w:val="cyan"/>
          <w:u w:val="single"/>
        </w:rPr>
        <w:t>Agencies</w:t>
      </w:r>
      <w:r w:rsidRPr="008C6B3D">
        <w:rPr>
          <w:rFonts w:cs="Arial"/>
          <w:u w:val="single"/>
        </w:rPr>
        <w:t xml:space="preserve"> </w:t>
      </w:r>
      <w:r w:rsidRPr="008C6B3D">
        <w:rPr>
          <w:rFonts w:cs="Arial"/>
          <w:sz w:val="16"/>
        </w:rPr>
        <w:t xml:space="preserve">seek remedies that effectively address harm or threatened harm to U.S. commerce and consumers, while </w:t>
      </w:r>
      <w:r w:rsidRPr="008C6B3D">
        <w:rPr>
          <w:rFonts w:cs="Arial"/>
          <w:highlight w:val="cyan"/>
          <w:u w:val="single"/>
        </w:rPr>
        <w:t>attempt</w:t>
      </w:r>
      <w:r w:rsidRPr="008C6B3D">
        <w:rPr>
          <w:rFonts w:cs="Arial"/>
          <w:u w:val="single"/>
        </w:rPr>
        <w:t xml:space="preserve">ing </w:t>
      </w:r>
      <w:r w:rsidRPr="008C6B3D">
        <w:rPr>
          <w:rFonts w:cs="Arial"/>
          <w:highlight w:val="cyan"/>
          <w:u w:val="single"/>
        </w:rPr>
        <w:t>to avoid conflicts</w:t>
      </w:r>
      <w:r w:rsidRPr="008C6B3D">
        <w:rPr>
          <w:rFonts w:cs="Arial"/>
          <w:u w:val="single"/>
        </w:rPr>
        <w:t xml:space="preserve"> </w:t>
      </w:r>
      <w:r w:rsidRPr="008C6B3D">
        <w:rPr>
          <w:rFonts w:cs="Arial"/>
          <w:sz w:val="16"/>
          <w:szCs w:val="16"/>
        </w:rPr>
        <w:t>with remedies contemplated by their foreign counterparts</w:t>
      </w:r>
      <w:r w:rsidRPr="008C6B3D">
        <w:rPr>
          <w:rFonts w:cs="Arial"/>
          <w:sz w:val="16"/>
        </w:rPr>
        <w:t xml:space="preserve">. An Agency will seek a remedy that includes conduct or assets outside the United States only to the extent that including them is needed to effectively redress harm or threatened harm to U.S. commerce and consumers and is consistent with the Agency’s international comity analysis.9 5. </w:t>
      </w:r>
      <w:r w:rsidRPr="008C6B3D">
        <w:rPr>
          <w:rFonts w:cs="Arial"/>
          <w:u w:val="single"/>
        </w:rPr>
        <w:t xml:space="preserve">This statement sets out a number of important guiding principles. First, the Agencies </w:t>
      </w:r>
      <w:r w:rsidRPr="008C6B3D">
        <w:rPr>
          <w:rFonts w:cs="Arial"/>
          <w:highlight w:val="cyan"/>
          <w:u w:val="single"/>
        </w:rPr>
        <w:t>always</w:t>
      </w:r>
      <w:r w:rsidRPr="008C6B3D">
        <w:rPr>
          <w:rFonts w:cs="Arial"/>
          <w:u w:val="single"/>
        </w:rPr>
        <w:t xml:space="preserve"> </w:t>
      </w:r>
      <w:r w:rsidRPr="008C6B3D">
        <w:rPr>
          <w:rFonts w:cs="Arial"/>
          <w:highlight w:val="cyan"/>
          <w:u w:val="single"/>
        </w:rPr>
        <w:t>look first to resolve</w:t>
      </w:r>
      <w:r w:rsidRPr="008C6B3D">
        <w:rPr>
          <w:rFonts w:cs="Arial"/>
          <w:u w:val="single"/>
        </w:rPr>
        <w:t xml:space="preserve"> anticompetitive </w:t>
      </w:r>
      <w:r w:rsidRPr="008C6B3D">
        <w:rPr>
          <w:rFonts w:cs="Arial"/>
          <w:highlight w:val="cyan"/>
          <w:u w:val="single"/>
        </w:rPr>
        <w:t>concerns through domestic remedies</w:t>
      </w:r>
      <w:r w:rsidRPr="008C6B3D">
        <w:rPr>
          <w:rFonts w:cs="Arial"/>
          <w:sz w:val="16"/>
        </w:rPr>
        <w:t xml:space="preserve">. 6. </w:t>
      </w:r>
      <w:r w:rsidRPr="008C6B3D">
        <w:rPr>
          <w:rFonts w:cs="Arial"/>
          <w:u w:val="single"/>
        </w:rPr>
        <w:t xml:space="preserve">Second, the Agencies will </w:t>
      </w:r>
      <w:r w:rsidRPr="008C6B3D">
        <w:rPr>
          <w:rFonts w:cs="Arial"/>
          <w:highlight w:val="cyan"/>
          <w:u w:val="single"/>
        </w:rPr>
        <w:t>seek</w:t>
      </w:r>
      <w:r w:rsidRPr="008C6B3D">
        <w:rPr>
          <w:rFonts w:cs="Arial"/>
          <w:u w:val="single"/>
        </w:rPr>
        <w:t xml:space="preserve"> an </w:t>
      </w:r>
      <w:r w:rsidRPr="008C6B3D">
        <w:rPr>
          <w:rFonts w:cs="Arial"/>
          <w:highlight w:val="cyan"/>
          <w:u w:val="single"/>
        </w:rPr>
        <w:t>extraterritorial remedy</w:t>
      </w:r>
      <w:r w:rsidRPr="008C6B3D">
        <w:rPr>
          <w:rFonts w:cs="Arial"/>
          <w:u w:val="single"/>
        </w:rPr>
        <w:t xml:space="preserve"> </w:t>
      </w:r>
      <w:r w:rsidRPr="008C6B3D">
        <w:rPr>
          <w:rFonts w:cs="Arial"/>
          <w:highlight w:val="cyan"/>
          <w:u w:val="single"/>
        </w:rPr>
        <w:t>only when</w:t>
      </w:r>
      <w:r w:rsidRPr="008C6B3D">
        <w:rPr>
          <w:rFonts w:cs="Arial"/>
          <w:u w:val="single"/>
        </w:rPr>
        <w:t>: (1) the extraterritorial remedy is needed to address harm</w:t>
      </w:r>
      <w:r w:rsidRPr="008C6B3D">
        <w:rPr>
          <w:rFonts w:cs="Arial"/>
          <w:sz w:val="16"/>
        </w:rPr>
        <w:t xml:space="preserve"> or threatened harm to U.S. commerce and consumers, </w:t>
      </w:r>
      <w:r w:rsidRPr="008C6B3D">
        <w:rPr>
          <w:rFonts w:cs="Arial"/>
          <w:u w:val="single"/>
        </w:rPr>
        <w:t xml:space="preserve">and (2) </w:t>
      </w:r>
      <w:r w:rsidRPr="008C6B3D">
        <w:rPr>
          <w:rFonts w:cs="Arial"/>
          <w:highlight w:val="cyan"/>
          <w:u w:val="single"/>
        </w:rPr>
        <w:t>such a remedy</w:t>
      </w:r>
      <w:r w:rsidRPr="008C6B3D">
        <w:rPr>
          <w:rFonts w:cs="Arial"/>
          <w:u w:val="single"/>
        </w:rPr>
        <w:t xml:space="preserve"> </w:t>
      </w:r>
      <w:r w:rsidRPr="008C6B3D">
        <w:rPr>
          <w:rFonts w:cs="Arial"/>
          <w:highlight w:val="cyan"/>
          <w:u w:val="single"/>
        </w:rPr>
        <w:t>is consistent with</w:t>
      </w:r>
      <w:r w:rsidRPr="008C6B3D">
        <w:rPr>
          <w:rFonts w:cs="Arial"/>
          <w:u w:val="single"/>
        </w:rPr>
        <w:t xml:space="preserve"> the Agency’s </w:t>
      </w:r>
      <w:r w:rsidRPr="008C6B3D">
        <w:rPr>
          <w:rFonts w:cs="Arial"/>
          <w:highlight w:val="cyan"/>
          <w:u w:val="single"/>
        </w:rPr>
        <w:t>comity</w:t>
      </w:r>
      <w:r w:rsidRPr="008C6B3D">
        <w:rPr>
          <w:rFonts w:cs="Arial"/>
          <w:u w:val="single"/>
        </w:rPr>
        <w:t xml:space="preserve"> analysis.</w:t>
      </w:r>
      <w:r w:rsidRPr="008C6B3D">
        <w:rPr>
          <w:rFonts w:cs="Arial"/>
          <w:sz w:val="16"/>
        </w:rPr>
        <w:t xml:space="preserve"> </w:t>
      </w:r>
      <w:r w:rsidRPr="008C6B3D">
        <w:rPr>
          <w:rFonts w:cs="Arial"/>
          <w:u w:val="single"/>
        </w:rPr>
        <w:t>Thus, the Agencies’ general practice is to seek an effective remedy that is restricted to the U</w:t>
      </w:r>
      <w:r w:rsidRPr="008C6B3D">
        <w:rPr>
          <w:rFonts w:cs="Arial"/>
          <w:sz w:val="16"/>
        </w:rPr>
        <w:t xml:space="preserve">nited </w:t>
      </w:r>
      <w:r w:rsidRPr="008C6B3D">
        <w:rPr>
          <w:rFonts w:cs="Arial"/>
          <w:u w:val="single"/>
        </w:rPr>
        <w:t>S</w:t>
      </w:r>
      <w:r w:rsidRPr="008C6B3D">
        <w:rPr>
          <w:rFonts w:cs="Arial"/>
          <w:sz w:val="16"/>
        </w:rPr>
        <w:t xml:space="preserve">tates, </w:t>
      </w:r>
      <w:r w:rsidRPr="008C6B3D">
        <w:rPr>
          <w:rFonts w:cs="Arial"/>
          <w:u w:val="single"/>
        </w:rPr>
        <w:t>which the Agencies believe is the best approach</w:t>
      </w:r>
      <w:r w:rsidRPr="008C6B3D">
        <w:rPr>
          <w:rFonts w:cs="Arial"/>
          <w:sz w:val="16"/>
        </w:rPr>
        <w:t xml:space="preserve">. Only when a domestic remedy cannot effectively redress the harm or threatened harm to U.S. commerce or consumers will the Agencies consider broader remedies that have extraterritorial effect. 7. </w:t>
      </w:r>
      <w:r w:rsidRPr="008C6B3D">
        <w:rPr>
          <w:rFonts w:cs="Arial"/>
          <w:u w:val="single"/>
        </w:rPr>
        <w:t xml:space="preserve">The International Guidelines explain that comity can be a consideration in the Agencies’ remedy determinations. </w:t>
      </w:r>
      <w:r w:rsidRPr="008C6B3D">
        <w:rPr>
          <w:rFonts w:cs="Arial"/>
          <w:highlight w:val="cyan"/>
          <w:u w:val="single"/>
        </w:rPr>
        <w:t>Comity “reflects</w:t>
      </w:r>
      <w:r w:rsidRPr="008C6B3D">
        <w:rPr>
          <w:rFonts w:cs="Arial"/>
          <w:u w:val="single"/>
        </w:rPr>
        <w:t xml:space="preserve"> the broad concept of respect among co-equal sovereign nations and plays a role in determining ‘the </w:t>
      </w:r>
      <w:r w:rsidRPr="008C6B3D">
        <w:rPr>
          <w:rFonts w:cs="Arial"/>
          <w:highlight w:val="cyan"/>
          <w:u w:val="single"/>
        </w:rPr>
        <w:t>recognition which one nation allows within its territory</w:t>
      </w:r>
      <w:r w:rsidRPr="008C6B3D">
        <w:rPr>
          <w:rFonts w:cs="Arial"/>
          <w:u w:val="single"/>
        </w:rPr>
        <w:t xml:space="preserve"> to </w:t>
      </w:r>
      <w:r w:rsidRPr="008C6B3D">
        <w:rPr>
          <w:rFonts w:cs="Arial"/>
          <w:highlight w:val="cyan"/>
          <w:u w:val="single"/>
        </w:rPr>
        <w:t>the</w:t>
      </w:r>
      <w:r w:rsidRPr="008C6B3D">
        <w:rPr>
          <w:rFonts w:cs="Arial"/>
          <w:u w:val="single"/>
        </w:rPr>
        <w:t xml:space="preserve"> legislative, executive or judicial </w:t>
      </w:r>
      <w:r w:rsidRPr="008C6B3D">
        <w:rPr>
          <w:rFonts w:cs="Arial"/>
          <w:highlight w:val="cyan"/>
          <w:u w:val="single"/>
        </w:rPr>
        <w:t>acts of another nation</w:t>
      </w:r>
      <w:r w:rsidRPr="008C6B3D">
        <w:rPr>
          <w:rFonts w:cs="Arial"/>
          <w:sz w:val="16"/>
        </w:rPr>
        <w:t xml:space="preserve">.’”10 The U.S. Supreme Court has held that no conflict exists for purposes of international comity analysis if a person subject to regulation by two nations can comply with the laws of both.11 </w:t>
      </w:r>
      <w:r w:rsidRPr="008C6B3D">
        <w:rPr>
          <w:rFonts w:cs="Arial"/>
          <w:u w:val="single"/>
        </w:rPr>
        <w:t xml:space="preserve">In addition, even where there is no direct conflict, “the </w:t>
      </w:r>
      <w:r w:rsidRPr="008C6B3D">
        <w:rPr>
          <w:rFonts w:cs="Arial"/>
          <w:highlight w:val="cyan"/>
          <w:u w:val="single"/>
        </w:rPr>
        <w:t>Agencies will assess</w:t>
      </w:r>
      <w:r w:rsidRPr="008C6B3D">
        <w:rPr>
          <w:rFonts w:cs="Arial"/>
          <w:u w:val="single"/>
        </w:rPr>
        <w:t xml:space="preserve"> the </w:t>
      </w:r>
      <w:r w:rsidRPr="008C6B3D">
        <w:rPr>
          <w:rFonts w:cs="Arial"/>
          <w:highlight w:val="cyan"/>
          <w:u w:val="single"/>
        </w:rPr>
        <w:t>articulated</w:t>
      </w:r>
      <w:r w:rsidRPr="008C6B3D">
        <w:rPr>
          <w:rFonts w:cs="Arial"/>
          <w:u w:val="single"/>
        </w:rPr>
        <w:t xml:space="preserve"> </w:t>
      </w:r>
      <w:r w:rsidRPr="008C6B3D">
        <w:rPr>
          <w:rFonts w:cs="Arial"/>
          <w:highlight w:val="cyan"/>
          <w:u w:val="single"/>
        </w:rPr>
        <w:t xml:space="preserve">interests and policies of </w:t>
      </w:r>
      <w:r w:rsidRPr="008C6B3D">
        <w:rPr>
          <w:rFonts w:cs="Arial"/>
          <w:u w:val="single"/>
        </w:rPr>
        <w:t xml:space="preserve">a </w:t>
      </w:r>
      <w:r w:rsidRPr="008C6B3D">
        <w:rPr>
          <w:rFonts w:cs="Arial"/>
          <w:highlight w:val="cyan"/>
          <w:u w:val="single"/>
        </w:rPr>
        <w:t xml:space="preserve">foreign sovereign beyond </w:t>
      </w:r>
      <w:r w:rsidRPr="008C6B3D">
        <w:rPr>
          <w:rFonts w:cs="Arial"/>
          <w:u w:val="single"/>
        </w:rPr>
        <w:t xml:space="preserve">whether there is a </w:t>
      </w:r>
      <w:r w:rsidRPr="008C6B3D">
        <w:rPr>
          <w:rFonts w:cs="Arial"/>
          <w:highlight w:val="cyan"/>
          <w:u w:val="single"/>
        </w:rPr>
        <w:t>conflict with foreign law</w:t>
      </w:r>
      <w:r w:rsidRPr="008C6B3D">
        <w:rPr>
          <w:rFonts w:cs="Arial"/>
          <w:u w:val="single"/>
        </w:rPr>
        <w:t>.”</w:t>
      </w:r>
      <w:r w:rsidRPr="008C6B3D">
        <w:rPr>
          <w:rFonts w:cs="Arial"/>
          <w:sz w:val="16"/>
        </w:rPr>
        <w:t xml:space="preserve"> 12 Comity has not been a significant factor in the Agencies’ remedy determinations involving more than one sovereign because of the high degree of international convergence in competition law and policy. Convergence has reduced the number of direct conflicts, including on remedies. 8. </w:t>
      </w:r>
      <w:r w:rsidRPr="008C6B3D">
        <w:rPr>
          <w:rFonts w:cs="Arial"/>
          <w:u w:val="single"/>
        </w:rPr>
        <w:t xml:space="preserve">Third, the Agencies </w:t>
      </w:r>
      <w:r w:rsidRPr="008C6B3D">
        <w:rPr>
          <w:rFonts w:cs="Arial"/>
          <w:highlight w:val="cyan"/>
          <w:u w:val="single"/>
        </w:rPr>
        <w:t>seek to avoid conflicts</w:t>
      </w:r>
      <w:r w:rsidRPr="008C6B3D">
        <w:rPr>
          <w:rFonts w:cs="Arial"/>
          <w:u w:val="single"/>
        </w:rPr>
        <w:t xml:space="preserve"> with remedies contemplated by their foreign counterparts, notably </w:t>
      </w:r>
      <w:r w:rsidRPr="008C6B3D">
        <w:rPr>
          <w:rFonts w:cs="Arial"/>
          <w:highlight w:val="cyan"/>
          <w:u w:val="single"/>
        </w:rPr>
        <w:t>through cooperation</w:t>
      </w:r>
      <w:r w:rsidRPr="008C6B3D">
        <w:rPr>
          <w:rFonts w:cs="Arial"/>
          <w:sz w:val="16"/>
        </w:rPr>
        <w:t xml:space="preserve">. </w:t>
      </w:r>
      <w:r w:rsidRPr="008C6B3D">
        <w:rPr>
          <w:rFonts w:cs="Arial"/>
          <w:u w:val="single"/>
        </w:rPr>
        <w:t>The International Guidelines specifically provide that the Agencies “may cooperate with other authorities,</w:t>
      </w:r>
      <w:r w:rsidRPr="008C6B3D">
        <w:rPr>
          <w:rFonts w:cs="Arial"/>
          <w:sz w:val="16"/>
        </w:rPr>
        <w:t xml:space="preserve"> to the extent permitted under U.S. law, </w:t>
      </w:r>
      <w:r w:rsidRPr="008C6B3D">
        <w:rPr>
          <w:rFonts w:cs="Arial"/>
          <w:u w:val="single"/>
        </w:rPr>
        <w:t>to facilitate obtaining effective and non-conflicting remedies</w:t>
      </w:r>
      <w:r w:rsidRPr="008C6B3D">
        <w:rPr>
          <w:rFonts w:cs="Arial"/>
          <w:sz w:val="16"/>
        </w:rPr>
        <w:t xml:space="preserve">.”13 </w:t>
      </w:r>
      <w:r w:rsidRPr="008C6B3D">
        <w:rPr>
          <w:rFonts w:cs="Arial"/>
          <w:u w:val="single"/>
        </w:rPr>
        <w:t>Cooperation “can</w:t>
      </w:r>
      <w:r w:rsidRPr="008C6B3D">
        <w:rPr>
          <w:rFonts w:cs="Arial"/>
          <w:sz w:val="16"/>
        </w:rPr>
        <w:t xml:space="preserve"> improve substantive analyses and </w:t>
      </w:r>
      <w:r w:rsidRPr="008C6B3D">
        <w:rPr>
          <w:rFonts w:cs="Arial"/>
          <w:highlight w:val="cyan"/>
          <w:u w:val="single"/>
        </w:rPr>
        <w:t>ensure</w:t>
      </w:r>
      <w:r w:rsidRPr="008C6B3D">
        <w:rPr>
          <w:rFonts w:cs="Arial"/>
          <w:u w:val="single"/>
        </w:rPr>
        <w:t xml:space="preserve"> that </w:t>
      </w:r>
      <w:r w:rsidRPr="008C6B3D">
        <w:rPr>
          <w:rFonts w:cs="Arial"/>
          <w:highlight w:val="cyan"/>
          <w:u w:val="single"/>
        </w:rPr>
        <w:t xml:space="preserve">investigations </w:t>
      </w:r>
      <w:r w:rsidRPr="008C6B3D">
        <w:rPr>
          <w:rFonts w:cs="Arial"/>
          <w:u w:val="single"/>
        </w:rPr>
        <w:t xml:space="preserve">and remedies </w:t>
      </w:r>
      <w:r w:rsidRPr="008C6B3D">
        <w:rPr>
          <w:rFonts w:cs="Arial"/>
          <w:highlight w:val="cyan"/>
          <w:u w:val="single"/>
        </w:rPr>
        <w:t xml:space="preserve">are </w:t>
      </w:r>
      <w:r w:rsidRPr="008C6B3D">
        <w:rPr>
          <w:rFonts w:cs="Arial"/>
          <w:u w:val="single"/>
        </w:rPr>
        <w:t xml:space="preserve">as consistent and </w:t>
      </w:r>
      <w:r w:rsidRPr="008C6B3D">
        <w:rPr>
          <w:rFonts w:cs="Arial"/>
          <w:highlight w:val="cyan"/>
          <w:u w:val="single"/>
        </w:rPr>
        <w:t>predictable</w:t>
      </w:r>
      <w:r w:rsidRPr="008C6B3D">
        <w:rPr>
          <w:rFonts w:cs="Arial"/>
          <w:u w:val="single"/>
        </w:rPr>
        <w:t xml:space="preserve"> as possible, </w:t>
      </w:r>
      <w:r w:rsidRPr="008C6B3D">
        <w:rPr>
          <w:rFonts w:cs="Arial"/>
          <w:highlight w:val="cyan"/>
          <w:u w:val="single"/>
        </w:rPr>
        <w:t>which</w:t>
      </w:r>
      <w:r w:rsidRPr="008C6B3D">
        <w:rPr>
          <w:rFonts w:cs="Arial"/>
          <w:u w:val="single"/>
        </w:rPr>
        <w:t xml:space="preserve"> improves outcomes, and </w:t>
      </w:r>
      <w:r w:rsidRPr="008C6B3D">
        <w:rPr>
          <w:rFonts w:cs="Arial"/>
          <w:highlight w:val="cyan"/>
          <w:u w:val="single"/>
        </w:rPr>
        <w:t xml:space="preserve">reduces uncertainty </w:t>
      </w:r>
      <w:r w:rsidRPr="008C6B3D">
        <w:rPr>
          <w:rFonts w:cs="Arial"/>
          <w:u w:val="single"/>
        </w:rPr>
        <w:t>and expense</w:t>
      </w:r>
      <w:r w:rsidRPr="008C6B3D">
        <w:rPr>
          <w:rFonts w:cs="Arial"/>
          <w:sz w:val="16"/>
        </w:rPr>
        <w:t xml:space="preserve"> to firms doing business across borders.”14 Divergent remedies have the potential to impair firms’ abilities to compete globally and can undermine competition enforcement efforts. In many cases, particularly those involving extraterritorial remedies, </w:t>
      </w:r>
      <w:r w:rsidRPr="008C6B3D">
        <w:rPr>
          <w:rFonts w:cs="Arial"/>
          <w:highlight w:val="cyan"/>
          <w:u w:val="single"/>
        </w:rPr>
        <w:t>cooperation</w:t>
      </w:r>
      <w:r w:rsidRPr="008C6B3D">
        <w:rPr>
          <w:rFonts w:cs="Arial"/>
          <w:u w:val="single"/>
        </w:rPr>
        <w:t xml:space="preserve"> and coordination</w:t>
      </w:r>
      <w:r w:rsidRPr="008C6B3D">
        <w:rPr>
          <w:rFonts w:cs="Arial"/>
          <w:sz w:val="16"/>
        </w:rPr>
        <w:t xml:space="preserve"> </w:t>
      </w:r>
      <w:r w:rsidRPr="008C6B3D">
        <w:rPr>
          <w:rFonts w:cs="Arial"/>
          <w:u w:val="single"/>
        </w:rPr>
        <w:t>are</w:t>
      </w:r>
      <w:r w:rsidRPr="008C6B3D">
        <w:rPr>
          <w:rFonts w:cs="Arial"/>
          <w:sz w:val="16"/>
        </w:rPr>
        <w:t xml:space="preserve"> </w:t>
      </w:r>
      <w:r w:rsidRPr="008C6B3D">
        <w:rPr>
          <w:rFonts w:cs="Arial"/>
          <w:highlight w:val="cyan"/>
          <w:u w:val="single"/>
        </w:rPr>
        <w:t>important to</w:t>
      </w:r>
      <w:r w:rsidRPr="008C6B3D">
        <w:rPr>
          <w:rFonts w:cs="Arial"/>
          <w:sz w:val="16"/>
        </w:rPr>
        <w:t xml:space="preserve"> an effective outcome and </w:t>
      </w:r>
      <w:r w:rsidRPr="008C6B3D">
        <w:rPr>
          <w:rFonts w:cs="Arial"/>
          <w:highlight w:val="cyan"/>
          <w:u w:val="single"/>
        </w:rPr>
        <w:t>improve understanding of</w:t>
      </w:r>
      <w:r w:rsidRPr="008C6B3D">
        <w:rPr>
          <w:rFonts w:cs="Arial"/>
          <w:u w:val="single"/>
        </w:rPr>
        <w:t xml:space="preserve"> each of the cooperating authorities’ needs and proposed </w:t>
      </w:r>
      <w:r w:rsidRPr="008C6B3D">
        <w:rPr>
          <w:rFonts w:cs="Arial"/>
          <w:highlight w:val="cyan"/>
          <w:u w:val="single"/>
        </w:rPr>
        <w:t>decisions</w:t>
      </w:r>
      <w:r w:rsidRPr="008C6B3D">
        <w:rPr>
          <w:rFonts w:cs="Arial"/>
          <w:sz w:val="16"/>
        </w:rPr>
        <w:t xml:space="preserve">. 15 </w:t>
      </w:r>
      <w:r w:rsidRPr="008C6B3D">
        <w:rPr>
          <w:rFonts w:cs="Arial"/>
          <w:u w:val="single"/>
        </w:rPr>
        <w:t xml:space="preserve">Information exchange among enforcers investigating </w:t>
      </w:r>
      <w:r w:rsidRPr="008C6B3D">
        <w:rPr>
          <w:rFonts w:cs="Arial"/>
          <w:u w:val="single"/>
        </w:rPr>
        <w:lastRenderedPageBreak/>
        <w:t xml:space="preserve">the same conduct enables the Agencies to understand each other’s decisions in a case </w:t>
      </w:r>
      <w:r w:rsidRPr="008C6B3D">
        <w:rPr>
          <w:rFonts w:cs="Arial"/>
          <w:sz w:val="16"/>
        </w:rPr>
        <w:t>and any impact on U.S. commerce. 16 Cooperation has also facilitated informal and practical approaches to limiting duplication, including by one authority’s closing of its investigation without remedies after taking another authority’s remedy into account. 17 9. Consequently, if an extraterritorial remedy is contemplated in a particular case, these principles, as provided in the International Guidelines, allow the Agencies to ensure that the remedy is appropriately tailored to address the identified competitive harm to U.S. commerce and consumers without unnecessarily conflicting with the laws, policies, or remedies of foreign jurisdictions. 10. Specific examples of Agency cooperation on remedies are discussed at Part VI.</w:t>
      </w:r>
    </w:p>
    <w:p w14:paraId="4D080A67" w14:textId="2125C925" w:rsidR="004B67F0" w:rsidRDefault="004B67F0" w:rsidP="004B67F0"/>
    <w:p w14:paraId="74A1A9A9" w14:textId="77777777" w:rsidR="004B67F0" w:rsidRPr="008C6B3D" w:rsidRDefault="004B67F0" w:rsidP="004B67F0">
      <w:pPr>
        <w:pStyle w:val="Heading4"/>
        <w:rPr>
          <w:rFonts w:cs="Arial"/>
        </w:rPr>
      </w:pPr>
      <w:r w:rsidRPr="008C6B3D">
        <w:rPr>
          <w:rFonts w:cs="Arial"/>
        </w:rPr>
        <w:t>Permutation do the plan and [</w:t>
      </w:r>
      <w:r w:rsidRPr="008C6B3D">
        <w:rPr>
          <w:rFonts w:cs="Arial"/>
          <w:highlight w:val="cyan"/>
        </w:rPr>
        <w:t>CP’s mechanism</w:t>
      </w:r>
      <w:r w:rsidRPr="008C6B3D">
        <w:rPr>
          <w:rFonts w:cs="Arial"/>
        </w:rPr>
        <w:t>] over enforcement</w:t>
      </w:r>
    </w:p>
    <w:p w14:paraId="78F6B3A6" w14:textId="77777777" w:rsidR="004B67F0" w:rsidRPr="008C6B3D" w:rsidRDefault="004B67F0" w:rsidP="004B67F0">
      <w:pPr>
        <w:rPr>
          <w:rFonts w:cs="Arial"/>
        </w:rPr>
      </w:pPr>
      <w:r w:rsidRPr="008C6B3D">
        <w:rPr>
          <w:rFonts w:cs="Arial"/>
        </w:rPr>
        <w:t xml:space="preserve">Bruno Bastos </w:t>
      </w:r>
      <w:r w:rsidRPr="008C6B3D">
        <w:rPr>
          <w:rStyle w:val="Style13ptBold"/>
          <w:rFonts w:cs="Arial"/>
        </w:rPr>
        <w:t>Becker 16</w:t>
      </w:r>
      <w:r w:rsidRPr="008C6B3D">
        <w:rPr>
          <w:rFonts w:cs="Arial"/>
        </w:rP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2B56DFDE" w14:textId="77777777" w:rsidR="004B67F0" w:rsidRPr="008C6B3D" w:rsidRDefault="004B67F0" w:rsidP="004B67F0">
      <w:pPr>
        <w:rPr>
          <w:rFonts w:cs="Arial"/>
          <w:sz w:val="16"/>
        </w:rPr>
      </w:pPr>
      <w:r w:rsidRPr="008C6B3D">
        <w:rPr>
          <w:rFonts w:cs="Arial"/>
          <w:sz w:val="16"/>
        </w:rPr>
        <w:t xml:space="preserve">As seen above, none of the proposed solutions is able to thoroughly address both costs, procedural issues and different outcome problems described in this paper. On the one hand, </w:t>
      </w:r>
      <w:r w:rsidRPr="008C6B3D">
        <w:rPr>
          <w:rStyle w:val="Emphasis"/>
        </w:rPr>
        <w:t xml:space="preserve">the difficulties to establish a </w:t>
      </w:r>
      <w:r w:rsidRPr="008C6B3D">
        <w:rPr>
          <w:rStyle w:val="Emphasis"/>
          <w:highlight w:val="cyan"/>
        </w:rPr>
        <w:t>unified supranational authority faces</w:t>
      </w:r>
      <w:r w:rsidRPr="008C6B3D">
        <w:rPr>
          <w:rStyle w:val="Emphasis"/>
        </w:rPr>
        <w:t xml:space="preserve"> the </w:t>
      </w:r>
      <w:r w:rsidRPr="008C6B3D">
        <w:rPr>
          <w:rStyle w:val="Emphasis"/>
          <w:highlight w:val="cyan"/>
        </w:rPr>
        <w:t>problem of loss of sovereignty</w:t>
      </w:r>
      <w:r w:rsidRPr="008C6B3D">
        <w:rPr>
          <w:rFonts w:cs="Arial"/>
          <w:sz w:val="16"/>
        </w:rPr>
        <w:t xml:space="preserve">, and on the other hand, the partiality of bilateral agreements and soft law make the proposed solutions insufficient in the current antitrust development scenario. Therefore, </w:t>
      </w:r>
      <w:r w:rsidRPr="008C6B3D">
        <w:rPr>
          <w:rStyle w:val="StyleUnderline"/>
          <w:rFonts w:cs="Arial"/>
        </w:rPr>
        <w:t xml:space="preserve">a more suitable </w:t>
      </w:r>
      <w:r w:rsidRPr="008C6B3D">
        <w:rPr>
          <w:rStyle w:val="StyleUnderline"/>
          <w:rFonts w:cs="Arial"/>
          <w:highlight w:val="cyan"/>
        </w:rPr>
        <w:t>solution</w:t>
      </w:r>
      <w:r w:rsidRPr="008C6B3D">
        <w:rPr>
          <w:rStyle w:val="StyleUnderline"/>
          <w:rFonts w:cs="Arial"/>
        </w:rPr>
        <w:t xml:space="preserve"> for the “decentralized globalization” </w:t>
      </w:r>
      <w:r w:rsidRPr="008C6B3D">
        <w:rPr>
          <w:rStyle w:val="StyleUnderline"/>
          <w:rFonts w:cs="Arial"/>
          <w:highlight w:val="cyan"/>
        </w:rPr>
        <w:t>should involve</w:t>
      </w:r>
      <w:r w:rsidRPr="008C6B3D">
        <w:rPr>
          <w:rStyle w:val="StyleUnderline"/>
          <w:rFonts w:cs="Arial"/>
        </w:rPr>
        <w:t xml:space="preserve"> the </w:t>
      </w:r>
      <w:r w:rsidRPr="008C6B3D">
        <w:rPr>
          <w:rStyle w:val="Emphasis"/>
          <w:highlight w:val="cyan"/>
        </w:rPr>
        <w:t>maintenance of</w:t>
      </w:r>
      <w:r w:rsidRPr="008C6B3D">
        <w:rPr>
          <w:rStyle w:val="Emphasis"/>
        </w:rPr>
        <w:t xml:space="preserve"> the countries’ </w:t>
      </w:r>
      <w:r w:rsidRPr="008C6B3D">
        <w:rPr>
          <w:rStyle w:val="Emphasis"/>
          <w:highlight w:val="cyan"/>
        </w:rPr>
        <w:t>sovereignty</w:t>
      </w:r>
      <w:r w:rsidRPr="008C6B3D">
        <w:rPr>
          <w:rStyle w:val="StyleUnderline"/>
          <w:rFonts w:cs="Arial"/>
          <w:highlight w:val="cyan"/>
        </w:rPr>
        <w:t xml:space="preserve"> and</w:t>
      </w:r>
      <w:r w:rsidRPr="008C6B3D">
        <w:rPr>
          <w:rStyle w:val="StyleUnderline"/>
          <w:rFonts w:cs="Arial"/>
        </w:rPr>
        <w:t xml:space="preserve"> the </w:t>
      </w:r>
      <w:r w:rsidRPr="008C6B3D">
        <w:rPr>
          <w:rStyle w:val="Emphasis"/>
          <w:highlight w:val="cyan"/>
        </w:rPr>
        <w:t>freedom for</w:t>
      </w:r>
      <w:r w:rsidRPr="008C6B3D">
        <w:rPr>
          <w:rStyle w:val="Emphasis"/>
        </w:rPr>
        <w:t xml:space="preserve"> the </w:t>
      </w:r>
      <w:r w:rsidRPr="008C6B3D">
        <w:rPr>
          <w:rStyle w:val="Emphasis"/>
          <w:highlight w:val="cyan"/>
        </w:rPr>
        <w:t>authorities to participate</w:t>
      </w:r>
      <w:r w:rsidRPr="008C6B3D">
        <w:rPr>
          <w:rFonts w:cs="Arial"/>
          <w:sz w:val="16"/>
        </w:rPr>
        <w:t xml:space="preserve"> in this process: a case-by-case cooperation among authorities.</w:t>
      </w:r>
    </w:p>
    <w:p w14:paraId="3ED7052A" w14:textId="77777777" w:rsidR="004B67F0" w:rsidRPr="008C6B3D" w:rsidRDefault="004B67F0" w:rsidP="004B67F0">
      <w:pPr>
        <w:rPr>
          <w:rFonts w:cs="Arial"/>
          <w:sz w:val="16"/>
        </w:rPr>
      </w:pPr>
      <w:r w:rsidRPr="008C6B3D">
        <w:rPr>
          <w:rFonts w:cs="Arial"/>
          <w:sz w:val="16"/>
        </w:rPr>
        <w:t xml:space="preserve">In this model, </w:t>
      </w:r>
      <w:r w:rsidRPr="008C6B3D">
        <w:rPr>
          <w:rStyle w:val="StyleUnderline"/>
          <w:rFonts w:cs="Arial"/>
        </w:rPr>
        <w:t xml:space="preserve">there would be </w:t>
      </w:r>
      <w:r w:rsidRPr="008C6B3D">
        <w:rPr>
          <w:rStyle w:val="Emphasis"/>
          <w:highlight w:val="cyan"/>
        </w:rPr>
        <w:t>no need for an ex-ante multilateral agreement</w:t>
      </w:r>
      <w:r w:rsidRPr="008C6B3D">
        <w:rPr>
          <w:rFonts w:cs="Arial"/>
          <w:sz w:val="16"/>
        </w:rPr>
        <w:t xml:space="preserve"> among the authorities, since it would be defined on a case-by-case basis. </w:t>
      </w:r>
      <w:r w:rsidRPr="008C6B3D">
        <w:rPr>
          <w:rStyle w:val="StyleUnderline"/>
          <w:rFonts w:cs="Arial"/>
        </w:rPr>
        <w:t xml:space="preserve">The involved </w:t>
      </w:r>
      <w:r w:rsidRPr="008C6B3D">
        <w:rPr>
          <w:rStyle w:val="StyleUnderline"/>
          <w:rFonts w:cs="Arial"/>
          <w:highlight w:val="cyan"/>
        </w:rPr>
        <w:t>authorities</w:t>
      </w:r>
      <w:r w:rsidRPr="008C6B3D">
        <w:rPr>
          <w:rFonts w:cs="Arial"/>
          <w:sz w:val="16"/>
        </w:rPr>
        <w:t xml:space="preserve"> (i.e., authorities of the countries affected by the transaction according to the effects doctrine) </w:t>
      </w:r>
      <w:r w:rsidRPr="008C6B3D">
        <w:rPr>
          <w:rStyle w:val="StyleUnderline"/>
          <w:rFonts w:cs="Arial"/>
        </w:rPr>
        <w:t>would</w:t>
      </w:r>
      <w:r w:rsidRPr="008C6B3D">
        <w:rPr>
          <w:rFonts w:cs="Arial"/>
          <w:sz w:val="16"/>
        </w:rPr>
        <w:t xml:space="preserve"> jointly </w:t>
      </w:r>
      <w:r w:rsidRPr="008C6B3D">
        <w:rPr>
          <w:rStyle w:val="StyleUnderline"/>
          <w:rFonts w:cs="Arial"/>
          <w:highlight w:val="cyan"/>
        </w:rPr>
        <w:t>analyze</w:t>
      </w:r>
      <w:r w:rsidRPr="008C6B3D">
        <w:rPr>
          <w:rFonts w:cs="Arial"/>
          <w:sz w:val="16"/>
        </w:rPr>
        <w:t xml:space="preserve"> cross-border </w:t>
      </w:r>
      <w:r w:rsidRPr="008C6B3D">
        <w:rPr>
          <w:rStyle w:val="StyleUnderline"/>
          <w:rFonts w:cs="Arial"/>
          <w:highlight w:val="cyan"/>
        </w:rPr>
        <w:t>transactions</w:t>
      </w:r>
      <w:r w:rsidRPr="008C6B3D">
        <w:rPr>
          <w:rFonts w:cs="Arial"/>
          <w:sz w:val="16"/>
        </w:rPr>
        <w:t xml:space="preserve"> but </w:t>
      </w:r>
      <w:r w:rsidRPr="008C6B3D">
        <w:rPr>
          <w:rStyle w:val="Emphasis"/>
          <w:highlight w:val="cyan"/>
        </w:rPr>
        <w:t>without</w:t>
      </w:r>
      <w:r w:rsidRPr="008C6B3D">
        <w:rPr>
          <w:rStyle w:val="Emphasis"/>
        </w:rPr>
        <w:t xml:space="preserve"> strict </w:t>
      </w:r>
      <w:r w:rsidRPr="008C6B3D">
        <w:rPr>
          <w:rStyle w:val="Emphasis"/>
          <w:highlight w:val="cyan"/>
        </w:rPr>
        <w:t>bindingness</w:t>
      </w:r>
      <w:r w:rsidRPr="008C6B3D">
        <w:rPr>
          <w:rFonts w:cs="Arial"/>
          <w:sz w:val="16"/>
        </w:rPr>
        <w:t xml:space="preserve">, and thus, </w:t>
      </w:r>
      <w:r w:rsidRPr="008C6B3D">
        <w:rPr>
          <w:rStyle w:val="StyleUnderline"/>
          <w:rFonts w:cs="Arial"/>
        </w:rPr>
        <w:t>leaving it possible an individual (traditional) assessment</w:t>
      </w:r>
      <w:r w:rsidRPr="008C6B3D">
        <w:rPr>
          <w:rFonts w:cs="Arial"/>
          <w:sz w:val="16"/>
        </w:rPr>
        <w:t>.</w:t>
      </w:r>
    </w:p>
    <w:p w14:paraId="59EDFAF7" w14:textId="77777777" w:rsidR="004B67F0" w:rsidRPr="008C6B3D" w:rsidRDefault="004B67F0" w:rsidP="004B67F0">
      <w:pPr>
        <w:rPr>
          <w:rFonts w:cs="Arial"/>
          <w:sz w:val="16"/>
        </w:rPr>
      </w:pPr>
      <w:r w:rsidRPr="008C6B3D">
        <w:rPr>
          <w:rFonts w:cs="Arial"/>
          <w:sz w:val="16"/>
        </w:rPr>
        <w:t xml:space="preserve">In this case, the involved authorities would sign a commitment whereby they would delegate case handlers in order to form an international group (“Comission”) – similar to an arbitral tribunal 67 - which would be comprised of members of all authorities of the countries affected by the transaction. </w:t>
      </w:r>
      <w:r w:rsidRPr="008C6B3D">
        <w:rPr>
          <w:rStyle w:val="StyleUnderline"/>
          <w:rFonts w:cs="Arial"/>
        </w:rPr>
        <w:t>Applying</w:t>
      </w:r>
      <w:r w:rsidRPr="008C6B3D">
        <w:rPr>
          <w:rFonts w:cs="Arial"/>
          <w:sz w:val="16"/>
        </w:rPr>
        <w:t xml:space="preserve"> the notion of “enhanced </w:t>
      </w:r>
      <w:r w:rsidRPr="008C6B3D">
        <w:rPr>
          <w:rStyle w:val="StyleUnderline"/>
          <w:rFonts w:cs="Arial"/>
        </w:rPr>
        <w:t>comity</w:t>
      </w:r>
      <w:r w:rsidRPr="008C6B3D">
        <w:rPr>
          <w:rFonts w:cs="Arial"/>
          <w:sz w:val="16"/>
        </w:rPr>
        <w:t>”, “</w:t>
      </w:r>
      <w:r w:rsidRPr="008C6B3D">
        <w:rPr>
          <w:rStyle w:val="StyleUnderline"/>
          <w:rFonts w:cs="Arial"/>
        </w:rPr>
        <w:t>the state whose competition regime is best equipped</w:t>
      </w:r>
      <w:r w:rsidRPr="008C6B3D">
        <w:rPr>
          <w:rFonts w:cs="Arial"/>
          <w:sz w:val="16"/>
        </w:rPr>
        <w:t xml:space="preserve"> to enforce any sanctions or remedies” </w:t>
      </w:r>
      <w:r w:rsidRPr="008C6B3D">
        <w:rPr>
          <w:rStyle w:val="StyleUnderline"/>
          <w:rFonts w:cs="Arial"/>
        </w:rPr>
        <w:t>would lead</w:t>
      </w:r>
      <w:r w:rsidRPr="008C6B3D">
        <w:rPr>
          <w:rFonts w:cs="Arial"/>
          <w:sz w:val="16"/>
        </w:rPr>
        <w:t xml:space="preserve"> this commission68. Taking into account different internal procedures among the authorities, each one would determine the selection procedural for the case-handler in charge of the transaction. This person would be responsible for the thorough assessment of the transaction and the negotiation of remedies inside their institutions.</w:t>
      </w:r>
    </w:p>
    <w:p w14:paraId="19C1C65A" w14:textId="77777777" w:rsidR="004B67F0" w:rsidRPr="008C6B3D" w:rsidRDefault="004B67F0" w:rsidP="004B67F0">
      <w:pPr>
        <w:rPr>
          <w:rFonts w:cs="Arial"/>
          <w:sz w:val="16"/>
        </w:rPr>
      </w:pPr>
      <w:r w:rsidRPr="008C6B3D">
        <w:rPr>
          <w:rFonts w:cs="Arial"/>
          <w:sz w:val="16"/>
        </w:rPr>
        <w:t xml:space="preserve">Once established, the Commission would also jointly define procedural issues (i.e., forms, deadlines, fees) and information required for the case assessment. Finally, the Commission would be in charge of discussing the assessment (i.e., definition of relevant markets, methodology and eventual remedies). Eventual </w:t>
      </w:r>
      <w:r w:rsidRPr="008C6B3D">
        <w:rPr>
          <w:rStyle w:val="StyleUnderline"/>
          <w:rFonts w:cs="Arial"/>
        </w:rPr>
        <w:t>disagreements would be discussed</w:t>
      </w:r>
      <w:r w:rsidRPr="008C6B3D">
        <w:rPr>
          <w:rFonts w:cs="Arial"/>
          <w:sz w:val="16"/>
        </w:rPr>
        <w:t xml:space="preserve"> by the Commission </w:t>
      </w:r>
      <w:r w:rsidRPr="008C6B3D">
        <w:rPr>
          <w:rStyle w:val="StyleUnderline"/>
          <w:rFonts w:cs="Arial"/>
        </w:rPr>
        <w:t xml:space="preserve">and the </w:t>
      </w:r>
      <w:r w:rsidRPr="008C6B3D">
        <w:rPr>
          <w:rStyle w:val="StyleUnderline"/>
          <w:rFonts w:cs="Arial"/>
          <w:highlight w:val="cyan"/>
        </w:rPr>
        <w:t>divergent authority</w:t>
      </w:r>
      <w:r w:rsidRPr="008C6B3D">
        <w:rPr>
          <w:rStyle w:val="StyleUnderline"/>
          <w:rFonts w:cs="Arial"/>
        </w:rPr>
        <w:t xml:space="preserve"> is able to </w:t>
      </w:r>
      <w:r w:rsidRPr="008C6B3D">
        <w:rPr>
          <w:rStyle w:val="StyleUnderline"/>
          <w:rFonts w:cs="Arial"/>
          <w:highlight w:val="cyan"/>
        </w:rPr>
        <w:t>issue</w:t>
      </w:r>
      <w:r w:rsidRPr="008C6B3D">
        <w:rPr>
          <w:rStyle w:val="StyleUnderline"/>
          <w:rFonts w:cs="Arial"/>
        </w:rPr>
        <w:t xml:space="preserve"> a </w:t>
      </w:r>
      <w:r w:rsidRPr="008C6B3D">
        <w:rPr>
          <w:rStyle w:val="StyleUnderline"/>
          <w:rFonts w:cs="Arial"/>
          <w:highlight w:val="cyan"/>
        </w:rPr>
        <w:t>dissent</w:t>
      </w:r>
      <w:r w:rsidRPr="008C6B3D">
        <w:rPr>
          <w:rStyle w:val="StyleUnderline"/>
          <w:rFonts w:cs="Arial"/>
        </w:rPr>
        <w:t xml:space="preserve"> decision, </w:t>
      </w:r>
      <w:r w:rsidRPr="008C6B3D">
        <w:rPr>
          <w:rStyle w:val="Emphasis"/>
          <w:highlight w:val="cyan"/>
        </w:rPr>
        <w:t>applying or not its own restrictions</w:t>
      </w:r>
      <w:r w:rsidRPr="008C6B3D">
        <w:rPr>
          <w:rFonts w:cs="Arial"/>
          <w:sz w:val="16"/>
        </w:rPr>
        <w:t>.</w:t>
      </w:r>
    </w:p>
    <w:p w14:paraId="39E31E66" w14:textId="77777777" w:rsidR="004B67F0" w:rsidRPr="008C6B3D" w:rsidRDefault="004B67F0" w:rsidP="004B67F0">
      <w:pPr>
        <w:rPr>
          <w:rFonts w:cs="Arial"/>
          <w:sz w:val="16"/>
        </w:rPr>
      </w:pPr>
      <w:r w:rsidRPr="008C6B3D">
        <w:rPr>
          <w:rFonts w:cs="Arial"/>
          <w:sz w:val="16"/>
        </w:rPr>
        <w:t xml:space="preserve">On the authorities’ perspective, and taking into account the already mentioned solutions (i.e., supranational agency, harmonization through soft law, bilateral agreements and multilevel system), </w:t>
      </w:r>
      <w:r w:rsidRPr="008C6B3D">
        <w:rPr>
          <w:rStyle w:val="StyleUnderline"/>
          <w:rFonts w:cs="Arial"/>
        </w:rPr>
        <w:t xml:space="preserve">this new alternative would possibly be </w:t>
      </w:r>
      <w:r w:rsidRPr="008C6B3D">
        <w:rPr>
          <w:rStyle w:val="Emphasis"/>
          <w:highlight w:val="cyan"/>
        </w:rPr>
        <w:t>more acceptable</w:t>
      </w:r>
      <w:r w:rsidRPr="008C6B3D">
        <w:rPr>
          <w:rFonts w:cs="Arial"/>
          <w:sz w:val="16"/>
        </w:rPr>
        <w:t xml:space="preserve">, </w:t>
      </w:r>
      <w:r w:rsidRPr="008C6B3D">
        <w:rPr>
          <w:rStyle w:val="StyleUnderline"/>
          <w:rFonts w:cs="Arial"/>
        </w:rPr>
        <w:t xml:space="preserve">since it would </w:t>
      </w:r>
      <w:r w:rsidRPr="008C6B3D">
        <w:rPr>
          <w:rStyle w:val="Emphasis"/>
        </w:rPr>
        <w:t>not require loss of sovereignty</w:t>
      </w:r>
      <w:r w:rsidRPr="008C6B3D">
        <w:rPr>
          <w:rFonts w:cs="Arial"/>
          <w:sz w:val="16"/>
        </w:rPr>
        <w:t xml:space="preserve"> or impose </w:t>
      </w:r>
      <w:r w:rsidRPr="008C6B3D">
        <w:rPr>
          <w:rFonts w:cs="Arial"/>
          <w:sz w:val="16"/>
        </w:rPr>
        <w:lastRenderedPageBreak/>
        <w:t xml:space="preserve">substantial transaction costs to the authorities, like bilateral agreements or other costly adjustments. </w:t>
      </w:r>
      <w:r w:rsidRPr="008C6B3D">
        <w:rPr>
          <w:rStyle w:val="StyleUnderline"/>
          <w:rFonts w:cs="Arial"/>
        </w:rPr>
        <w:t>It would work</w:t>
      </w:r>
      <w:r w:rsidRPr="008C6B3D">
        <w:rPr>
          <w:rFonts w:cs="Arial"/>
          <w:sz w:val="16"/>
        </w:rPr>
        <w:t xml:space="preserve"> as a sort of regulatory dualism in this international antitrust field69 , </w:t>
      </w:r>
      <w:r w:rsidRPr="008C6B3D">
        <w:rPr>
          <w:rStyle w:val="Emphasis"/>
          <w:highlight w:val="cyan"/>
        </w:rPr>
        <w:t>leaving it open to each authority</w:t>
      </w:r>
      <w:r w:rsidRPr="008C6B3D">
        <w:rPr>
          <w:rFonts w:cs="Arial"/>
          <w:sz w:val="16"/>
        </w:rPr>
        <w:t xml:space="preserve"> (and every case) </w:t>
      </w:r>
      <w:r w:rsidRPr="008C6B3D">
        <w:rPr>
          <w:rStyle w:val="Emphasis"/>
          <w:highlight w:val="cyan"/>
        </w:rPr>
        <w:t>its adoption</w:t>
      </w:r>
      <w:r w:rsidRPr="008C6B3D">
        <w:rPr>
          <w:rFonts w:cs="Arial"/>
          <w:sz w:val="16"/>
        </w:rPr>
        <w:t>, depending on strategic and internal policy issues.</w:t>
      </w:r>
    </w:p>
    <w:p w14:paraId="41A25706" w14:textId="5911EF44" w:rsidR="004B67F0" w:rsidRDefault="004B67F0" w:rsidP="004B67F0"/>
    <w:p w14:paraId="042879E8" w14:textId="77777777" w:rsidR="004B67F0" w:rsidRPr="008C6B3D" w:rsidRDefault="004B67F0" w:rsidP="004B67F0">
      <w:pPr>
        <w:pStyle w:val="Heading4"/>
        <w:rPr>
          <w:rFonts w:cs="Arial"/>
        </w:rPr>
      </w:pPr>
      <w:r w:rsidRPr="008C6B3D">
        <w:rPr>
          <w:rFonts w:cs="Arial"/>
        </w:rPr>
        <w:t xml:space="preserve">Multilateralism is </w:t>
      </w:r>
      <w:r w:rsidRPr="008C6B3D">
        <w:rPr>
          <w:rFonts w:cs="Arial"/>
          <w:u w:val="single"/>
        </w:rPr>
        <w:t>strong.</w:t>
      </w:r>
    </w:p>
    <w:p w14:paraId="1FD967AA" w14:textId="77777777" w:rsidR="004B67F0" w:rsidRPr="008C6B3D" w:rsidRDefault="004B67F0" w:rsidP="004B67F0">
      <w:pPr>
        <w:rPr>
          <w:rFonts w:cs="Arial"/>
        </w:rPr>
      </w:pPr>
      <w:r w:rsidRPr="008C6B3D">
        <w:rPr>
          <w:rFonts w:cs="Arial"/>
        </w:rPr>
        <w:t xml:space="preserve">Richard </w:t>
      </w:r>
      <w:r w:rsidRPr="008C6B3D">
        <w:rPr>
          <w:rStyle w:val="Style13ptBold"/>
          <w:rFonts w:cs="Arial"/>
        </w:rPr>
        <w:t>Gowan 18</w:t>
      </w:r>
      <w:r w:rsidRPr="008C6B3D">
        <w:rPr>
          <w:rFonts w:cs="Arial"/>
        </w:rPr>
        <w:t xml:space="preserve">. A Senior Fellow at the Centre for Policy Research at United Nations University. “Multilateralism in Freefall?” United Nations University, Centre for Policy Research. 07-30-2018. </w:t>
      </w:r>
      <w:hyperlink r:id="rId13" w:history="1">
        <w:r w:rsidRPr="008C6B3D">
          <w:rPr>
            <w:rStyle w:val="Hyperlink"/>
            <w:rFonts w:cs="Arial"/>
          </w:rPr>
          <w:t>https://cpr.unu.edu/the-multilateral-freefall.html</w:t>
        </w:r>
      </w:hyperlink>
    </w:p>
    <w:p w14:paraId="726AA8F1" w14:textId="6DC95D77" w:rsidR="004B67F0" w:rsidRDefault="004B67F0" w:rsidP="004B67F0">
      <w:pPr>
        <w:rPr>
          <w:rFonts w:cs="Arial"/>
          <w:sz w:val="16"/>
        </w:rPr>
      </w:pPr>
      <w:r w:rsidRPr="008C6B3D">
        <w:rPr>
          <w:rFonts w:cs="Arial"/>
          <w:u w:val="single"/>
        </w:rPr>
        <w:t xml:space="preserve">US disengagement aside, the three most noteworthy </w:t>
      </w:r>
      <w:r w:rsidRPr="008C6B3D">
        <w:rPr>
          <w:rFonts w:cs="Arial"/>
          <w:highlight w:val="cyan"/>
          <w:u w:val="single"/>
        </w:rPr>
        <w:t>features of multilateral diplomacy</w:t>
      </w:r>
      <w:r w:rsidRPr="008C6B3D">
        <w:rPr>
          <w:rFonts w:cs="Arial"/>
          <w:u w:val="single"/>
        </w:rPr>
        <w:t xml:space="preserve"> </w:t>
      </w:r>
      <w:r w:rsidRPr="008C6B3D">
        <w:rPr>
          <w:rFonts w:cs="Arial"/>
          <w:sz w:val="16"/>
        </w:rPr>
        <w:t xml:space="preserve">in the last few years </w:t>
      </w:r>
      <w:r w:rsidRPr="008C6B3D">
        <w:rPr>
          <w:rFonts w:cs="Arial"/>
          <w:highlight w:val="cyan"/>
          <w:u w:val="single"/>
        </w:rPr>
        <w:t>have been</w:t>
      </w:r>
      <w:r w:rsidRPr="008C6B3D">
        <w:rPr>
          <w:rFonts w:cs="Arial"/>
          <w:sz w:val="16"/>
        </w:rPr>
        <w:t xml:space="preserve"> slightly </w:t>
      </w:r>
      <w:r w:rsidRPr="008C6B3D">
        <w:rPr>
          <w:rFonts w:cs="Arial"/>
          <w:b/>
          <w:bCs/>
          <w:highlight w:val="cyan"/>
          <w:u w:val="single"/>
        </w:rPr>
        <w:t>reassuring</w:t>
      </w:r>
      <w:r w:rsidRPr="008C6B3D">
        <w:rPr>
          <w:rFonts w:cs="Arial"/>
          <w:b/>
          <w:bCs/>
          <w:u w:val="single"/>
        </w:rPr>
        <w:t>.</w:t>
      </w:r>
      <w:r w:rsidRPr="008C6B3D">
        <w:rPr>
          <w:rFonts w:cs="Arial"/>
          <w:sz w:val="16"/>
        </w:rPr>
        <w:t xml:space="preserve"> Firstly, </w:t>
      </w:r>
      <w:r w:rsidRPr="008C6B3D">
        <w:rPr>
          <w:rFonts w:cs="Arial"/>
          <w:u w:val="single"/>
        </w:rPr>
        <w:t xml:space="preserve">a majority of </w:t>
      </w:r>
      <w:r w:rsidRPr="008C6B3D">
        <w:rPr>
          <w:rFonts w:cs="Arial"/>
          <w:highlight w:val="cyan"/>
          <w:u w:val="single"/>
        </w:rPr>
        <w:t>states</w:t>
      </w:r>
      <w:r w:rsidRPr="008C6B3D">
        <w:rPr>
          <w:rFonts w:cs="Arial"/>
          <w:u w:val="single"/>
        </w:rPr>
        <w:t xml:space="preserve"> have </w:t>
      </w:r>
      <w:r w:rsidRPr="008C6B3D">
        <w:rPr>
          <w:rFonts w:cs="Arial"/>
          <w:highlight w:val="cyan"/>
          <w:u w:val="single"/>
        </w:rPr>
        <w:t>responded to</w:t>
      </w:r>
      <w:r w:rsidRPr="008C6B3D">
        <w:rPr>
          <w:rFonts w:cs="Arial"/>
          <w:u w:val="single"/>
        </w:rPr>
        <w:t xml:space="preserve"> the </w:t>
      </w:r>
      <w:r w:rsidRPr="008C6B3D">
        <w:rPr>
          <w:rFonts w:cs="Arial"/>
          <w:highlight w:val="cyan"/>
          <w:u w:val="single"/>
        </w:rPr>
        <w:t>Trump</w:t>
      </w:r>
      <w:r w:rsidRPr="008C6B3D">
        <w:rPr>
          <w:rFonts w:cs="Arial"/>
          <w:u w:val="single"/>
        </w:rPr>
        <w:t xml:space="preserve"> administration’s </w:t>
      </w:r>
      <w:r w:rsidRPr="008C6B3D">
        <w:rPr>
          <w:rFonts w:cs="Arial"/>
          <w:highlight w:val="cyan"/>
          <w:u w:val="single"/>
        </w:rPr>
        <w:t>attacks</w:t>
      </w:r>
      <w:r w:rsidRPr="008C6B3D">
        <w:rPr>
          <w:rFonts w:cs="Arial"/>
          <w:u w:val="single"/>
        </w:rPr>
        <w:t xml:space="preserve"> on international mechanisms </w:t>
      </w:r>
      <w:r w:rsidRPr="008C6B3D">
        <w:rPr>
          <w:rFonts w:cs="Arial"/>
          <w:highlight w:val="cyan"/>
          <w:u w:val="single"/>
        </w:rPr>
        <w:t xml:space="preserve">by </w:t>
      </w:r>
      <w:r w:rsidRPr="008C6B3D">
        <w:rPr>
          <w:rFonts w:cs="Arial"/>
          <w:b/>
          <w:bCs/>
          <w:highlight w:val="cyan"/>
          <w:u w:val="single"/>
        </w:rPr>
        <w:t>increasing</w:t>
      </w:r>
      <w:r w:rsidRPr="008C6B3D">
        <w:rPr>
          <w:rFonts w:cs="Arial"/>
          <w:b/>
          <w:bCs/>
          <w:u w:val="single"/>
        </w:rPr>
        <w:t xml:space="preserve"> their </w:t>
      </w:r>
      <w:r w:rsidRPr="008C6B3D">
        <w:rPr>
          <w:rFonts w:cs="Arial"/>
          <w:b/>
          <w:bCs/>
          <w:highlight w:val="cyan"/>
          <w:u w:val="single"/>
        </w:rPr>
        <w:t>support</w:t>
      </w:r>
      <w:r w:rsidRPr="008C6B3D">
        <w:rPr>
          <w:rFonts w:cs="Arial"/>
          <w:sz w:val="16"/>
        </w:rPr>
        <w:t xml:space="preserve"> for them. </w:t>
      </w:r>
      <w:r w:rsidRPr="008C6B3D">
        <w:rPr>
          <w:rFonts w:cs="Arial"/>
          <w:highlight w:val="cyan"/>
          <w:u w:val="single"/>
        </w:rPr>
        <w:t>No</w:t>
      </w:r>
      <w:r w:rsidRPr="008C6B3D">
        <w:rPr>
          <w:rFonts w:cs="Arial"/>
          <w:u w:val="single"/>
        </w:rPr>
        <w:t xml:space="preserve"> other </w:t>
      </w:r>
      <w:r w:rsidRPr="008C6B3D">
        <w:rPr>
          <w:rFonts w:cs="Arial"/>
          <w:highlight w:val="cyan"/>
          <w:u w:val="single"/>
        </w:rPr>
        <w:t>country</w:t>
      </w:r>
      <w:r w:rsidRPr="008C6B3D">
        <w:rPr>
          <w:rFonts w:cs="Arial"/>
          <w:u w:val="single"/>
        </w:rPr>
        <w:t xml:space="preserve"> has </w:t>
      </w:r>
      <w:r w:rsidRPr="008C6B3D">
        <w:rPr>
          <w:rFonts w:cs="Arial"/>
          <w:highlight w:val="cyan"/>
          <w:u w:val="single"/>
        </w:rPr>
        <w:t>followed Washington out of</w:t>
      </w:r>
      <w:r w:rsidRPr="008C6B3D">
        <w:rPr>
          <w:rFonts w:cs="Arial"/>
          <w:u w:val="single"/>
        </w:rPr>
        <w:t xml:space="preserve"> the </w:t>
      </w:r>
      <w:r w:rsidRPr="008C6B3D">
        <w:rPr>
          <w:rFonts w:cs="Arial"/>
          <w:highlight w:val="cyan"/>
          <w:u w:val="single"/>
        </w:rPr>
        <w:t>Paris</w:t>
      </w:r>
      <w:r w:rsidRPr="008C6B3D">
        <w:rPr>
          <w:rFonts w:cs="Arial"/>
          <w:u w:val="single"/>
        </w:rPr>
        <w:t xml:space="preserve"> agreement.</w:t>
      </w:r>
      <w:r w:rsidRPr="008C6B3D">
        <w:rPr>
          <w:rFonts w:cs="Arial"/>
          <w:sz w:val="16"/>
        </w:rPr>
        <w:t xml:space="preserve"> Secondly, </w:t>
      </w:r>
      <w:r w:rsidRPr="008C6B3D">
        <w:rPr>
          <w:rFonts w:cs="Arial"/>
          <w:highlight w:val="cyan"/>
          <w:u w:val="single"/>
        </w:rPr>
        <w:t>there is</w:t>
      </w:r>
      <w:r w:rsidRPr="008C6B3D">
        <w:rPr>
          <w:rFonts w:cs="Arial"/>
          <w:u w:val="single"/>
        </w:rPr>
        <w:t xml:space="preserve"> still some </w:t>
      </w:r>
      <w:r w:rsidRPr="008C6B3D">
        <w:rPr>
          <w:rFonts w:cs="Arial"/>
          <w:b/>
          <w:bCs/>
          <w:highlight w:val="cyan"/>
          <w:u w:val="single"/>
        </w:rPr>
        <w:t>room for innovation in multilat</w:t>
      </w:r>
      <w:r w:rsidRPr="008C6B3D">
        <w:rPr>
          <w:rFonts w:cs="Arial"/>
          <w:b/>
          <w:bCs/>
          <w:u w:val="single"/>
        </w:rPr>
        <w:t>eral affairs</w:t>
      </w:r>
      <w:r w:rsidRPr="008C6B3D">
        <w:rPr>
          <w:rFonts w:cs="Arial"/>
          <w:u w:val="single"/>
        </w:rPr>
        <w:t xml:space="preserve">: the </w:t>
      </w:r>
      <w:r w:rsidRPr="008C6B3D">
        <w:rPr>
          <w:rFonts w:cs="Arial"/>
          <w:highlight w:val="cyan"/>
          <w:u w:val="single"/>
        </w:rPr>
        <w:t>UN’s members</w:t>
      </w:r>
      <w:r w:rsidRPr="008C6B3D">
        <w:rPr>
          <w:rFonts w:cs="Arial"/>
          <w:u w:val="single"/>
        </w:rPr>
        <w:t xml:space="preserve"> have just </w:t>
      </w:r>
      <w:r w:rsidRPr="008C6B3D">
        <w:rPr>
          <w:rFonts w:cs="Arial"/>
          <w:highlight w:val="cyan"/>
          <w:u w:val="single"/>
        </w:rPr>
        <w:t>signed</w:t>
      </w:r>
      <w:r w:rsidRPr="008C6B3D">
        <w:rPr>
          <w:rFonts w:cs="Arial"/>
          <w:u w:val="single"/>
        </w:rPr>
        <w:t xml:space="preserve"> off on a new Global Compact on Migration (</w:t>
      </w:r>
      <w:r w:rsidRPr="008C6B3D">
        <w:rPr>
          <w:rFonts w:cs="Arial"/>
          <w:highlight w:val="cyan"/>
          <w:u w:val="single"/>
        </w:rPr>
        <w:t xml:space="preserve">GCM) </w:t>
      </w:r>
      <w:r w:rsidRPr="008C6B3D">
        <w:rPr>
          <w:rFonts w:cs="Arial"/>
          <w:b/>
          <w:bCs/>
          <w:highlight w:val="cyan"/>
          <w:u w:val="single"/>
        </w:rPr>
        <w:t>despite America’s decision not to participate</w:t>
      </w:r>
      <w:r w:rsidRPr="008C6B3D">
        <w:rPr>
          <w:rFonts w:cs="Arial"/>
          <w:sz w:val="16"/>
        </w:rPr>
        <w:t xml:space="preserve"> in the process. Thirdly, </w:t>
      </w:r>
      <w:r w:rsidRPr="008C6B3D">
        <w:rPr>
          <w:rFonts w:cs="Arial"/>
          <w:highlight w:val="cyan"/>
          <w:u w:val="single"/>
        </w:rPr>
        <w:t>operational arms</w:t>
      </w:r>
      <w:r w:rsidRPr="008C6B3D">
        <w:rPr>
          <w:rFonts w:cs="Arial"/>
          <w:u w:val="single"/>
        </w:rPr>
        <w:t xml:space="preserve"> of the multilateral system </w:t>
      </w:r>
      <w:r w:rsidRPr="008C6B3D">
        <w:rPr>
          <w:rFonts w:cs="Arial"/>
          <w:b/>
          <w:bCs/>
          <w:highlight w:val="cyan"/>
          <w:u w:val="single"/>
        </w:rPr>
        <w:t>continue to function despite</w:t>
      </w:r>
      <w:r w:rsidRPr="008C6B3D">
        <w:rPr>
          <w:rFonts w:cs="Arial"/>
          <w:u w:val="single"/>
        </w:rPr>
        <w:t xml:space="preserve"> facing extreme levels of </w:t>
      </w:r>
      <w:r w:rsidRPr="008C6B3D">
        <w:rPr>
          <w:rFonts w:cs="Arial"/>
          <w:highlight w:val="cyan"/>
          <w:u w:val="single"/>
        </w:rPr>
        <w:t>strain</w:t>
      </w:r>
      <w:r w:rsidRPr="008C6B3D">
        <w:rPr>
          <w:rFonts w:cs="Arial"/>
          <w:u w:val="single"/>
        </w:rPr>
        <w:t xml:space="preserve"> in crises</w:t>
      </w:r>
      <w:r w:rsidRPr="008C6B3D">
        <w:rPr>
          <w:rFonts w:cs="Arial"/>
          <w:sz w:val="16"/>
        </w:rPr>
        <w:t xml:space="preserve">, albeit highly imperfectly. UN peacekeeping forces have not been able to halt violence in Mali or South Sudan, but </w:t>
      </w:r>
      <w:r w:rsidRPr="008C6B3D">
        <w:rPr>
          <w:rFonts w:cs="Arial"/>
          <w:u w:val="single"/>
        </w:rPr>
        <w:t>there has been no general collapse of blue helmet missions comparable to that which followed the Rwandan and Balkan disasters</w:t>
      </w:r>
      <w:r w:rsidRPr="008C6B3D">
        <w:rPr>
          <w:rFonts w:cs="Arial"/>
          <w:sz w:val="16"/>
        </w:rPr>
        <w:t xml:space="preserve"> in the mid-1990s. The flow of refugees from Syria came close to overwhelming relief agencies completely in 2015, but they have managed to struggle on.</w:t>
      </w:r>
    </w:p>
    <w:p w14:paraId="61138555" w14:textId="44EEE552" w:rsidR="00693922" w:rsidRDefault="00693922" w:rsidP="004B67F0">
      <w:pPr>
        <w:rPr>
          <w:rFonts w:cs="Arial"/>
          <w:sz w:val="16"/>
        </w:rPr>
      </w:pPr>
    </w:p>
    <w:p w14:paraId="1BE053A8" w14:textId="0F789833" w:rsidR="00693922" w:rsidRDefault="00693922" w:rsidP="00693922">
      <w:pPr>
        <w:pStyle w:val="Heading3"/>
      </w:pPr>
      <w:r>
        <w:lastRenderedPageBreak/>
        <w:t>CP---States</w:t>
      </w:r>
    </w:p>
    <w:p w14:paraId="33016ACC" w14:textId="77777777" w:rsidR="00693922" w:rsidRPr="008C6B3D" w:rsidRDefault="00693922" w:rsidP="00693922">
      <w:pPr>
        <w:pStyle w:val="Heading4"/>
        <w:rPr>
          <w:rFonts w:cs="Arial"/>
        </w:rPr>
      </w:pPr>
      <w:r w:rsidRPr="008C6B3D">
        <w:rPr>
          <w:rFonts w:cs="Arial"/>
        </w:rPr>
        <w:t xml:space="preserve">States get </w:t>
      </w:r>
      <w:r w:rsidRPr="008C6B3D">
        <w:rPr>
          <w:rFonts w:cs="Arial"/>
          <w:u w:val="single"/>
        </w:rPr>
        <w:t>preempted</w:t>
      </w:r>
      <w:r w:rsidRPr="008C6B3D">
        <w:rPr>
          <w:rFonts w:cs="Arial"/>
        </w:rPr>
        <w:t>.</w:t>
      </w:r>
    </w:p>
    <w:p w14:paraId="586AE04F" w14:textId="77777777" w:rsidR="00693922" w:rsidRPr="008C6B3D" w:rsidRDefault="00693922" w:rsidP="00693922">
      <w:pPr>
        <w:rPr>
          <w:rFonts w:cs="Arial"/>
        </w:rPr>
      </w:pPr>
      <w:r w:rsidRPr="008C6B3D">
        <w:rPr>
          <w:rFonts w:cs="Arial"/>
        </w:rPr>
        <w:t xml:space="preserve">Eric J. </w:t>
      </w:r>
      <w:r w:rsidRPr="008C6B3D">
        <w:rPr>
          <w:rStyle w:val="Style13ptBold"/>
          <w:rFonts w:cs="Arial"/>
        </w:rPr>
        <w:t>Riedel 16</w:t>
      </w:r>
      <w:r w:rsidRPr="008C6B3D">
        <w:rPr>
          <w:rFonts w:cs="Arial"/>
        </w:rPr>
        <w:t>. J.D. Candidate, 2017, University of California, Berkeley, School of Law. “Patent Infringement Demand Letters Does Noerr-Pennington or the First Amendment Preempt State-Law Liability for Misleading Statements?” Berkeley Technology Law Journal, Vol. 31, No. 2, Annual Review (2016). https://www.jstor.org/stable/pdf/26377767.pdf?refreqid=excelsior%3Ac9df5aaf69239985d625970f2158c49f</w:t>
      </w:r>
    </w:p>
    <w:p w14:paraId="172C2C7D" w14:textId="77777777" w:rsidR="00693922" w:rsidRPr="008C6B3D" w:rsidRDefault="00693922" w:rsidP="00693922">
      <w:pPr>
        <w:rPr>
          <w:rFonts w:cs="Arial"/>
          <w:sz w:val="14"/>
        </w:rPr>
      </w:pPr>
      <w:r w:rsidRPr="008C6B3D">
        <w:rPr>
          <w:rFonts w:cs="Arial"/>
          <w:sz w:val="14"/>
        </w:rPr>
        <w:t xml:space="preserve">Only </w:t>
      </w:r>
      <w:r w:rsidRPr="008C6B3D">
        <w:rPr>
          <w:rFonts w:cs="Arial"/>
          <w:u w:val="single"/>
        </w:rPr>
        <w:t>the state of Vermont has used consumer protection law to bring a claim against MPHJ for its licensing practices.</w:t>
      </w:r>
      <w:r w:rsidRPr="008C6B3D">
        <w:rPr>
          <w:rFonts w:cs="Arial"/>
          <w:sz w:val="14"/>
        </w:rPr>
        <w:t xml:space="preserve">5 </w:t>
      </w:r>
      <w:r w:rsidRPr="008C6B3D">
        <w:rPr>
          <w:rFonts w:cs="Arial"/>
          <w:u w:val="single"/>
        </w:rPr>
        <w:t xml:space="preserve">This dearth of </w:t>
      </w:r>
      <w:r w:rsidRPr="008C6B3D">
        <w:rPr>
          <w:rFonts w:cs="Arial"/>
          <w:highlight w:val="cyan"/>
          <w:u w:val="single"/>
        </w:rPr>
        <w:t>litigation is</w:t>
      </w:r>
      <w:r w:rsidRPr="008C6B3D">
        <w:rPr>
          <w:rFonts w:cs="Arial"/>
          <w:u w:val="single"/>
        </w:rPr>
        <w:t xml:space="preserve"> likely </w:t>
      </w:r>
      <w:r w:rsidRPr="008C6B3D">
        <w:rPr>
          <w:rFonts w:cs="Arial"/>
          <w:highlight w:val="cyan"/>
          <w:u w:val="single"/>
        </w:rPr>
        <w:t xml:space="preserve">a consequence of </w:t>
      </w:r>
      <w:r w:rsidRPr="008C6B3D">
        <w:rPr>
          <w:rFonts w:cs="Arial"/>
          <w:b/>
          <w:bCs/>
          <w:highlight w:val="cyan"/>
          <w:u w:val="single"/>
        </w:rPr>
        <w:t>Federal Circuit precedent stating that the</w:t>
      </w:r>
      <w:r w:rsidRPr="008C6B3D">
        <w:rPr>
          <w:rFonts w:cs="Arial"/>
          <w:highlight w:val="cyan"/>
          <w:u w:val="single"/>
        </w:rPr>
        <w:t xml:space="preserve"> Petition Clause of the First Amendment </w:t>
      </w:r>
      <w:r w:rsidRPr="008C6B3D">
        <w:rPr>
          <w:rFonts w:cs="Arial"/>
          <w:b/>
          <w:bCs/>
          <w:highlight w:val="cyan"/>
          <w:u w:val="single"/>
        </w:rPr>
        <w:t>preempts</w:t>
      </w:r>
      <w:r w:rsidRPr="008C6B3D">
        <w:rPr>
          <w:rFonts w:cs="Arial"/>
          <w:u w:val="single"/>
        </w:rPr>
        <w:t xml:space="preserve"> any </w:t>
      </w:r>
      <w:r w:rsidRPr="008C6B3D">
        <w:rPr>
          <w:rFonts w:cs="Arial"/>
          <w:highlight w:val="cyan"/>
          <w:u w:val="single"/>
        </w:rPr>
        <w:t xml:space="preserve">state-law liability based on </w:t>
      </w:r>
      <w:r w:rsidRPr="008C6B3D">
        <w:rPr>
          <w:rFonts w:cs="Arial"/>
          <w:u w:val="single"/>
        </w:rPr>
        <w:t xml:space="preserve">an assertion of one’s patent rights, a standard </w:t>
      </w:r>
      <w:r w:rsidRPr="008C6B3D">
        <w:rPr>
          <w:rFonts w:cs="Arial"/>
          <w:b/>
          <w:bCs/>
          <w:u w:val="single"/>
        </w:rPr>
        <w:t xml:space="preserve">derived from </w:t>
      </w:r>
      <w:r w:rsidRPr="008C6B3D">
        <w:rPr>
          <w:rFonts w:cs="Arial"/>
          <w:b/>
          <w:bCs/>
          <w:highlight w:val="cyan"/>
          <w:u w:val="single"/>
        </w:rPr>
        <w:t>the Supreme Court’s Noerr-Pennington doctrine, which originated in the context of antitrust</w:t>
      </w:r>
      <w:r w:rsidRPr="008C6B3D">
        <w:rPr>
          <w:rFonts w:cs="Arial"/>
          <w:u w:val="single"/>
        </w:rPr>
        <w:t>.</w:t>
      </w:r>
      <w:r w:rsidRPr="008C6B3D">
        <w:rPr>
          <w:rFonts w:cs="Arial"/>
          <w:sz w:val="14"/>
        </w:rPr>
        <w:t xml:space="preserve">6 </w:t>
      </w:r>
      <w:r w:rsidRPr="008C6B3D">
        <w:rPr>
          <w:rFonts w:cs="Arial"/>
          <w:u w:val="single"/>
        </w:rPr>
        <w:t xml:space="preserve">The </w:t>
      </w:r>
      <w:r w:rsidRPr="008C6B3D">
        <w:rPr>
          <w:rFonts w:cs="Arial"/>
          <w:highlight w:val="cyan"/>
          <w:u w:val="single"/>
        </w:rPr>
        <w:t>Federal Circuit grants an exception</w:t>
      </w:r>
      <w:r w:rsidRPr="008C6B3D">
        <w:rPr>
          <w:rFonts w:cs="Arial"/>
          <w:u w:val="single"/>
        </w:rPr>
        <w:t xml:space="preserve"> only where the assertion is a “sham,” meaning that the infringement claim is both objectively baseless and subjectively made in bad faith.</w:t>
      </w:r>
      <w:r w:rsidRPr="008C6B3D">
        <w:rPr>
          <w:rFonts w:cs="Arial"/>
          <w:sz w:val="14"/>
        </w:rPr>
        <w:t xml:space="preserve">7 </w:t>
      </w:r>
      <w:r w:rsidRPr="008C6B3D">
        <w:rPr>
          <w:rFonts w:cs="Arial"/>
          <w:highlight w:val="cyan"/>
          <w:u w:val="single"/>
        </w:rPr>
        <w:t xml:space="preserve">The Federal Circuit’s standard is </w:t>
      </w:r>
      <w:r w:rsidRPr="008C6B3D">
        <w:rPr>
          <w:rFonts w:cs="Arial"/>
          <w:u w:val="single"/>
        </w:rPr>
        <w:t xml:space="preserve">problematic, and </w:t>
      </w:r>
      <w:r w:rsidRPr="008C6B3D">
        <w:rPr>
          <w:rFonts w:cs="Arial"/>
          <w:b/>
          <w:bCs/>
          <w:highlight w:val="cyan"/>
          <w:u w:val="single"/>
        </w:rPr>
        <w:t>unlikely to survive Supreme Court scrutiny</w:t>
      </w:r>
      <w:r w:rsidRPr="008C6B3D">
        <w:rPr>
          <w:rFonts w:cs="Arial"/>
          <w:sz w:val="14"/>
        </w:rPr>
        <w:t xml:space="preserve">, if applied to state-law liability for claims based on statements tangential to a claim of patent infringement. Although the Federal Circuit has not decided such a case, the Northern District of Illinois addressed the question in In re Innovatio IP Ventures,8 holding that the Petition Clause preempted state- law claims based on misrepresentations in the demand letter because those representations did not affect the outcome of the infringement claim.9  </w:t>
      </w:r>
    </w:p>
    <w:p w14:paraId="14B37F92" w14:textId="77777777" w:rsidR="00693922" w:rsidRPr="008C6B3D" w:rsidRDefault="00693922" w:rsidP="00693922">
      <w:pPr>
        <w:rPr>
          <w:rFonts w:cs="Arial"/>
          <w:sz w:val="14"/>
        </w:rPr>
      </w:pPr>
    </w:p>
    <w:p w14:paraId="20738C1C" w14:textId="1599AE93" w:rsidR="00693922" w:rsidRDefault="00693922" w:rsidP="00693922">
      <w:pPr>
        <w:pStyle w:val="Heading3"/>
      </w:pPr>
      <w:r>
        <w:lastRenderedPageBreak/>
        <w:t>DA---FTC tradeoff</w:t>
      </w:r>
    </w:p>
    <w:p w14:paraId="60B1D52E" w14:textId="77777777" w:rsidR="00693922" w:rsidRPr="008C6B3D" w:rsidRDefault="00693922" w:rsidP="00693922">
      <w:pPr>
        <w:pStyle w:val="Heading4"/>
        <w:rPr>
          <w:rFonts w:cs="Arial"/>
        </w:rPr>
      </w:pPr>
      <w:r w:rsidRPr="008C6B3D">
        <w:rPr>
          <w:rFonts w:cs="Arial"/>
        </w:rPr>
        <w:t xml:space="preserve">Overstretch and re-allocation are non-unique---Antitrust agencies are swamped now. </w:t>
      </w:r>
    </w:p>
    <w:p w14:paraId="214C3941" w14:textId="77777777" w:rsidR="00693922" w:rsidRPr="008C6B3D" w:rsidRDefault="00693922" w:rsidP="00693922">
      <w:pPr>
        <w:rPr>
          <w:rFonts w:cs="Arial"/>
        </w:rPr>
      </w:pPr>
      <w:r w:rsidRPr="008C6B3D">
        <w:rPr>
          <w:rFonts w:cs="Arial"/>
        </w:rPr>
        <w:t xml:space="preserve">Rebecca </w:t>
      </w:r>
      <w:r w:rsidRPr="008C6B3D">
        <w:rPr>
          <w:rStyle w:val="Style13ptBold"/>
          <w:rFonts w:cs="Arial"/>
        </w:rPr>
        <w:t xml:space="preserve">Kern &amp; </w:t>
      </w:r>
      <w:r w:rsidRPr="008C6B3D">
        <w:rPr>
          <w:rFonts w:cs="Arial"/>
        </w:rPr>
        <w:t>Leah</w:t>
      </w:r>
      <w:r w:rsidRPr="008C6B3D">
        <w:rPr>
          <w:rStyle w:val="Style13ptBold"/>
          <w:rFonts w:cs="Arial"/>
        </w:rPr>
        <w:t xml:space="preserve"> Nylen 1/10</w:t>
      </w:r>
      <w:r w:rsidRPr="008C6B3D">
        <w:rPr>
          <w:rFonts w:cs="Arial"/>
        </w:rPr>
        <w:t xml:space="preserve">. **Tech policy reporter for POLITICO. **Covers antitrust and investigations for POLITICO Pro. “Antitrust enforcers are drowning in mergers.” 1/10/22. </w:t>
      </w:r>
      <w:hyperlink r:id="rId14" w:history="1">
        <w:r w:rsidRPr="008C6B3D">
          <w:rPr>
            <w:rStyle w:val="Hyperlink"/>
            <w:rFonts w:cs="Arial"/>
          </w:rPr>
          <w:t>https://www.politico.com/newsletters/morning-tech/2022/01/10/antitrust-enforcers-are-drowning-in-mergers-799773</w:t>
        </w:r>
      </w:hyperlink>
    </w:p>
    <w:p w14:paraId="043D298A" w14:textId="77777777" w:rsidR="00693922" w:rsidRPr="008C6B3D" w:rsidRDefault="00693922" w:rsidP="00693922">
      <w:pPr>
        <w:rPr>
          <w:rFonts w:cs="Arial"/>
          <w:sz w:val="16"/>
        </w:rPr>
      </w:pPr>
      <w:r w:rsidRPr="008C6B3D">
        <w:rPr>
          <w:rFonts w:cs="Arial"/>
          <w:sz w:val="16"/>
        </w:rPr>
        <w:t xml:space="preserve">— Merger overload: </w:t>
      </w:r>
      <w:r w:rsidRPr="008C6B3D">
        <w:rPr>
          <w:rStyle w:val="StyleUnderline"/>
          <w:rFonts w:cs="Arial"/>
        </w:rPr>
        <w:t xml:space="preserve">The </w:t>
      </w:r>
      <w:r w:rsidRPr="008C6B3D">
        <w:rPr>
          <w:rStyle w:val="StyleUnderline"/>
          <w:rFonts w:cs="Arial"/>
          <w:highlight w:val="cyan"/>
        </w:rPr>
        <w:t>number of mergers that the FTC and DOJ must review double</w:t>
      </w:r>
      <w:r w:rsidRPr="008C6B3D">
        <w:rPr>
          <w:rStyle w:val="StyleUnderline"/>
          <w:rFonts w:cs="Arial"/>
        </w:rPr>
        <w:t xml:space="preserve">d in 2021, </w:t>
      </w:r>
      <w:r w:rsidRPr="008C6B3D">
        <w:rPr>
          <w:rStyle w:val="StyleUnderline"/>
          <w:rFonts w:cs="Arial"/>
          <w:highlight w:val="cyan"/>
        </w:rPr>
        <w:t xml:space="preserve">and the agencies are </w:t>
      </w:r>
      <w:r w:rsidRPr="008C6B3D">
        <w:rPr>
          <w:rStyle w:val="Emphasis"/>
          <w:highlight w:val="cyan"/>
        </w:rPr>
        <w:t>struggling to keep up</w:t>
      </w:r>
      <w:r w:rsidRPr="008C6B3D">
        <w:rPr>
          <w:rStyle w:val="Emphasis"/>
        </w:rPr>
        <w:t>.</w:t>
      </w:r>
    </w:p>
    <w:p w14:paraId="396F4C14" w14:textId="77777777" w:rsidR="00693922" w:rsidRPr="008C6B3D" w:rsidRDefault="00693922" w:rsidP="00693922">
      <w:pPr>
        <w:rPr>
          <w:rFonts w:cs="Arial"/>
          <w:sz w:val="16"/>
        </w:rPr>
      </w:pPr>
      <w:r w:rsidRPr="008C6B3D">
        <w:rPr>
          <w:rFonts w:cs="Arial"/>
          <w:sz w:val="16"/>
        </w:rPr>
        <w:t>— COPPA check-in: House Democrats wrote to six privacy compliance organizations asking how they follow self-regulation guidelines related to a 1998 children’s online privacy law.</w:t>
      </w:r>
    </w:p>
    <w:p w14:paraId="7DC676E6" w14:textId="77777777" w:rsidR="00693922" w:rsidRPr="008C6B3D" w:rsidRDefault="00693922" w:rsidP="00693922">
      <w:pPr>
        <w:rPr>
          <w:rFonts w:cs="Arial"/>
          <w:sz w:val="16"/>
        </w:rPr>
      </w:pPr>
      <w:r w:rsidRPr="008C6B3D">
        <w:rPr>
          <w:rFonts w:cs="Arial"/>
          <w:sz w:val="16"/>
        </w:rPr>
        <w:t>— FCC draft rule: The Federal Communications Commission has released its draft rulemaking spelling out how to implement its Affordable Connectivity Program, which received $14.2 billion in the infrastructure bill.</w:t>
      </w:r>
    </w:p>
    <w:p w14:paraId="41CC5B60" w14:textId="77777777" w:rsidR="00693922" w:rsidRPr="008C6B3D" w:rsidRDefault="00693922" w:rsidP="00693922">
      <w:pPr>
        <w:rPr>
          <w:rFonts w:cs="Arial"/>
          <w:sz w:val="16"/>
        </w:rPr>
      </w:pPr>
      <w:r w:rsidRPr="008C6B3D">
        <w:rPr>
          <w:rFonts w:cs="Arial"/>
          <w:sz w:val="16"/>
        </w:rPr>
        <w:t>HAPPY MONDAY. It’s Rebecca Kern, POLITICO’s newest tech policy reporter, and I’m leading Morning Tech this week. It’s my first MT rodeo so please send lots of scoops and tips at @Rebeccamkern or via email at rkern@politico.com.</w:t>
      </w:r>
    </w:p>
    <w:p w14:paraId="57DA5B99" w14:textId="77777777" w:rsidR="00693922" w:rsidRPr="008C6B3D" w:rsidRDefault="00693922" w:rsidP="00693922">
      <w:pPr>
        <w:rPr>
          <w:rFonts w:cs="Arial"/>
          <w:sz w:val="16"/>
        </w:rPr>
      </w:pPr>
      <w:r w:rsidRPr="008C6B3D">
        <w:rPr>
          <w:rFonts w:cs="Arial"/>
          <w:sz w:val="16"/>
        </w:rPr>
        <w:t>Got an event for our calendar? Send details to techcalendar@politicopro.com. Anything else? Team info below. And don’t forget: Add @MorningTech and @PoliticoPro on Twitter.</w:t>
      </w:r>
    </w:p>
    <w:p w14:paraId="6EF8E1BC" w14:textId="77777777" w:rsidR="00693922" w:rsidRPr="008C6B3D" w:rsidRDefault="00693922" w:rsidP="00693922">
      <w:pPr>
        <w:rPr>
          <w:rFonts w:cs="Arial"/>
          <w:sz w:val="16"/>
        </w:rPr>
      </w:pPr>
      <w:r w:rsidRPr="008C6B3D">
        <w:rPr>
          <w:rFonts w:cs="Arial"/>
          <w:sz w:val="16"/>
        </w:rPr>
        <w:t>Also, drumroll: Folks, we’ve got some exciting news! Brendan Bordelon will be joining POLITICO as Morning Tech’s newsletter author on Jan. 25. He plans to dive into emerging tech debates reshaping the industry. Brendan joins us after covering tech policy at National Journal and Morning Consult. Give him a big POLITICO welcome!</w:t>
      </w:r>
    </w:p>
    <w:p w14:paraId="5CF8CB60" w14:textId="77777777" w:rsidR="00693922" w:rsidRPr="008C6B3D" w:rsidRDefault="00693922" w:rsidP="00693922">
      <w:pPr>
        <w:rPr>
          <w:rFonts w:cs="Arial"/>
          <w:sz w:val="16"/>
        </w:rPr>
      </w:pPr>
      <w:r w:rsidRPr="008C6B3D">
        <w:rPr>
          <w:rFonts w:cs="Arial"/>
          <w:sz w:val="16"/>
        </w:rPr>
        <w:t>TECH OF THE TOWN</w:t>
      </w:r>
    </w:p>
    <w:p w14:paraId="4F9F193C" w14:textId="77777777" w:rsidR="00693922" w:rsidRPr="008C6B3D" w:rsidRDefault="00693922" w:rsidP="00693922">
      <w:pPr>
        <w:rPr>
          <w:rFonts w:cs="Arial"/>
          <w:sz w:val="16"/>
        </w:rPr>
      </w:pPr>
      <w:r w:rsidRPr="008C6B3D">
        <w:rPr>
          <w:rFonts w:cs="Arial"/>
          <w:sz w:val="16"/>
        </w:rPr>
        <w:t xml:space="preserve">FIRST IN MT: MORE LIKE A MERGER TSUNAMI — </w:t>
      </w:r>
      <w:r w:rsidRPr="008C6B3D">
        <w:rPr>
          <w:rStyle w:val="StyleUnderline"/>
          <w:rFonts w:cs="Arial"/>
        </w:rPr>
        <w:t xml:space="preserve">The </w:t>
      </w:r>
      <w:r w:rsidRPr="008C6B3D">
        <w:rPr>
          <w:rStyle w:val="StyleUnderline"/>
          <w:rFonts w:cs="Arial"/>
          <w:highlight w:val="cyan"/>
        </w:rPr>
        <w:t>F</w:t>
      </w:r>
      <w:r w:rsidRPr="008C6B3D">
        <w:rPr>
          <w:rStyle w:val="StyleUnderline"/>
          <w:rFonts w:cs="Arial"/>
        </w:rPr>
        <w:t xml:space="preserve">ederal </w:t>
      </w:r>
      <w:r w:rsidRPr="008C6B3D">
        <w:rPr>
          <w:rStyle w:val="StyleUnderline"/>
          <w:rFonts w:cs="Arial"/>
          <w:highlight w:val="cyan"/>
        </w:rPr>
        <w:t>T</w:t>
      </w:r>
      <w:r w:rsidRPr="008C6B3D">
        <w:rPr>
          <w:rStyle w:val="StyleUnderline"/>
          <w:rFonts w:cs="Arial"/>
        </w:rPr>
        <w:t xml:space="preserve">rade </w:t>
      </w:r>
      <w:r w:rsidRPr="008C6B3D">
        <w:rPr>
          <w:rStyle w:val="StyleUnderline"/>
          <w:rFonts w:cs="Arial"/>
          <w:highlight w:val="cyan"/>
        </w:rPr>
        <w:t>C</w:t>
      </w:r>
      <w:r w:rsidRPr="008C6B3D">
        <w:rPr>
          <w:rStyle w:val="StyleUnderline"/>
          <w:rFonts w:cs="Arial"/>
        </w:rPr>
        <w:t xml:space="preserve">ommission and Justice Department have been </w:t>
      </w:r>
      <w:r w:rsidRPr="008C6B3D">
        <w:rPr>
          <w:rStyle w:val="StyleUnderline"/>
          <w:rFonts w:cs="Arial"/>
          <w:highlight w:val="cyan"/>
        </w:rPr>
        <w:t>warning</w:t>
      </w:r>
      <w:r w:rsidRPr="008C6B3D">
        <w:rPr>
          <w:rStyle w:val="StyleUnderline"/>
          <w:rFonts w:cs="Arial"/>
        </w:rPr>
        <w:t xml:space="preserve"> for months that a </w:t>
      </w:r>
      <w:r w:rsidRPr="008C6B3D">
        <w:rPr>
          <w:rStyle w:val="StyleUnderline"/>
          <w:rFonts w:cs="Arial"/>
          <w:highlight w:val="cyan"/>
        </w:rPr>
        <w:t>surge in merger filings</w:t>
      </w:r>
      <w:r w:rsidRPr="008C6B3D">
        <w:rPr>
          <w:rStyle w:val="StyleUnderline"/>
          <w:rFonts w:cs="Arial"/>
        </w:rPr>
        <w:t xml:space="preserve"> has </w:t>
      </w:r>
      <w:r w:rsidRPr="008C6B3D">
        <w:rPr>
          <w:rStyle w:val="StyleUnderline"/>
          <w:rFonts w:cs="Arial"/>
          <w:highlight w:val="cyan"/>
        </w:rPr>
        <w:t>stretched</w:t>
      </w:r>
      <w:r w:rsidRPr="008C6B3D">
        <w:rPr>
          <w:rStyle w:val="StyleUnderline"/>
          <w:rFonts w:cs="Arial"/>
        </w:rPr>
        <w:t xml:space="preserve"> </w:t>
      </w:r>
      <w:r w:rsidRPr="008C6B3D">
        <w:rPr>
          <w:rStyle w:val="StyleUnderline"/>
          <w:rFonts w:cs="Arial"/>
          <w:highlight w:val="cyan"/>
        </w:rPr>
        <w:t>them thin</w:t>
      </w:r>
      <w:r w:rsidRPr="008C6B3D">
        <w:rPr>
          <w:rFonts w:cs="Arial"/>
          <w:sz w:val="16"/>
        </w:rPr>
        <w:t xml:space="preserve">. They weren’t just grousing: In 2021, </w:t>
      </w:r>
      <w:r w:rsidRPr="008C6B3D">
        <w:rPr>
          <w:rStyle w:val="StyleUnderline"/>
          <w:rFonts w:cs="Arial"/>
        </w:rPr>
        <w:t>companies reported</w:t>
      </w:r>
      <w:r w:rsidRPr="008C6B3D">
        <w:rPr>
          <w:rFonts w:cs="Arial"/>
          <w:sz w:val="16"/>
        </w:rPr>
        <w:t xml:space="preserve"> 4,130 </w:t>
      </w:r>
      <w:r w:rsidRPr="008C6B3D">
        <w:rPr>
          <w:rStyle w:val="StyleUnderline"/>
          <w:rFonts w:cs="Arial"/>
          <w:highlight w:val="cyan"/>
        </w:rPr>
        <w:t>mergers</w:t>
      </w:r>
      <w:r w:rsidRPr="008C6B3D">
        <w:rPr>
          <w:rFonts w:cs="Arial"/>
          <w:sz w:val="16"/>
        </w:rPr>
        <w:t xml:space="preserve"> to the two agencies — </w:t>
      </w:r>
      <w:r w:rsidRPr="008C6B3D">
        <w:rPr>
          <w:rStyle w:val="StyleUnderline"/>
          <w:rFonts w:cs="Arial"/>
          <w:highlight w:val="cyan"/>
        </w:rPr>
        <w:t>more than double</w:t>
      </w:r>
      <w:r w:rsidRPr="008C6B3D">
        <w:rPr>
          <w:rStyle w:val="StyleUnderline"/>
          <w:rFonts w:cs="Arial"/>
        </w:rPr>
        <w:t xml:space="preserve"> the number from the </w:t>
      </w:r>
      <w:r w:rsidRPr="008C6B3D">
        <w:rPr>
          <w:rStyle w:val="StyleUnderline"/>
          <w:rFonts w:cs="Arial"/>
          <w:highlight w:val="cyan"/>
        </w:rPr>
        <w:t>previous year</w:t>
      </w:r>
      <w:r w:rsidRPr="008C6B3D">
        <w:rPr>
          <w:rFonts w:cs="Arial"/>
          <w:sz w:val="16"/>
        </w:rPr>
        <w:t xml:space="preserve">, according to an analysis by the law firm White &amp; Case. </w:t>
      </w:r>
      <w:r w:rsidRPr="008C6B3D">
        <w:rPr>
          <w:rStyle w:val="StyleUnderline"/>
          <w:rFonts w:cs="Arial"/>
        </w:rPr>
        <w:t xml:space="preserve">In </w:t>
      </w:r>
      <w:r w:rsidRPr="008C6B3D">
        <w:rPr>
          <w:rStyle w:val="StyleUnderline"/>
          <w:rFonts w:cs="Arial"/>
          <w:highlight w:val="cyan"/>
        </w:rPr>
        <w:t>December</w:t>
      </w:r>
      <w:r w:rsidRPr="008C6B3D">
        <w:rPr>
          <w:rStyle w:val="StyleUnderline"/>
          <w:rFonts w:cs="Arial"/>
        </w:rPr>
        <w:t xml:space="preserve"> alone, businesses reported </w:t>
      </w:r>
      <w:r w:rsidRPr="008C6B3D">
        <w:rPr>
          <w:rStyle w:val="StyleUnderline"/>
          <w:rFonts w:cs="Arial"/>
          <w:highlight w:val="cyan"/>
        </w:rPr>
        <w:t>285</w:t>
      </w:r>
      <w:r w:rsidRPr="008C6B3D">
        <w:rPr>
          <w:rStyle w:val="StyleUnderline"/>
          <w:rFonts w:cs="Arial"/>
        </w:rPr>
        <w:t xml:space="preserve"> </w:t>
      </w:r>
      <w:r w:rsidRPr="008C6B3D">
        <w:rPr>
          <w:rStyle w:val="StyleUnderline"/>
          <w:rFonts w:cs="Arial"/>
          <w:highlight w:val="cyan"/>
        </w:rPr>
        <w:t>mergers, dwarfing any previous</w:t>
      </w:r>
      <w:r w:rsidRPr="008C6B3D">
        <w:rPr>
          <w:rStyle w:val="StyleUnderline"/>
          <w:rFonts w:cs="Arial"/>
        </w:rPr>
        <w:t xml:space="preserve"> December </w:t>
      </w:r>
      <w:r w:rsidRPr="008C6B3D">
        <w:rPr>
          <w:rStyle w:val="StyleUnderline"/>
          <w:rFonts w:cs="Arial"/>
          <w:highlight w:val="cyan"/>
        </w:rPr>
        <w:t>figure</w:t>
      </w:r>
      <w:r w:rsidRPr="008C6B3D">
        <w:rPr>
          <w:rStyle w:val="StyleUnderline"/>
          <w:rFonts w:cs="Arial"/>
        </w:rPr>
        <w:t xml:space="preserve"> </w:t>
      </w:r>
      <w:r w:rsidRPr="008C6B3D">
        <w:rPr>
          <w:rFonts w:cs="Arial"/>
          <w:sz w:val="16"/>
        </w:rPr>
        <w:t>since 2011 (even though December often sees a surge, as companies seek to wrap up deals by the end of the calendar year).</w:t>
      </w:r>
    </w:p>
    <w:p w14:paraId="2597FA33" w14:textId="77777777" w:rsidR="00693922" w:rsidRPr="008C6B3D" w:rsidRDefault="00693922" w:rsidP="00693922">
      <w:pPr>
        <w:rPr>
          <w:rFonts w:cs="Arial"/>
          <w:b/>
          <w:bCs/>
        </w:rPr>
      </w:pPr>
      <w:r w:rsidRPr="008C6B3D">
        <w:rPr>
          <w:rFonts w:cs="Arial"/>
          <w:b/>
          <w:bCs/>
        </w:rPr>
        <w:t>---CHART OMITTED---</w:t>
      </w:r>
    </w:p>
    <w:p w14:paraId="5266437A" w14:textId="77777777" w:rsidR="00693922" w:rsidRPr="008C6B3D" w:rsidRDefault="00693922" w:rsidP="00693922">
      <w:pPr>
        <w:rPr>
          <w:rFonts w:cs="Arial"/>
          <w:sz w:val="16"/>
        </w:rPr>
      </w:pPr>
      <w:r w:rsidRPr="008C6B3D">
        <w:rPr>
          <w:rStyle w:val="StyleUnderline"/>
          <w:rFonts w:cs="Arial"/>
        </w:rPr>
        <w:t xml:space="preserve">The </w:t>
      </w:r>
      <w:r w:rsidRPr="008C6B3D">
        <w:rPr>
          <w:rStyle w:val="StyleUnderline"/>
          <w:rFonts w:cs="Arial"/>
          <w:highlight w:val="cyan"/>
        </w:rPr>
        <w:t>flood of deals</w:t>
      </w:r>
      <w:r w:rsidRPr="008C6B3D">
        <w:rPr>
          <w:rStyle w:val="StyleUnderline"/>
          <w:rFonts w:cs="Arial"/>
        </w:rPr>
        <w:t xml:space="preserve"> has </w:t>
      </w:r>
      <w:r w:rsidRPr="008C6B3D">
        <w:rPr>
          <w:rStyle w:val="StyleUnderline"/>
          <w:rFonts w:cs="Arial"/>
          <w:highlight w:val="cyan"/>
        </w:rPr>
        <w:t>forced</w:t>
      </w:r>
      <w:r w:rsidRPr="008C6B3D">
        <w:rPr>
          <w:rStyle w:val="StyleUnderline"/>
          <w:rFonts w:cs="Arial"/>
        </w:rPr>
        <w:t xml:space="preserve"> the </w:t>
      </w:r>
      <w:r w:rsidRPr="008C6B3D">
        <w:rPr>
          <w:rStyle w:val="StyleUnderline"/>
          <w:rFonts w:cs="Arial"/>
          <w:highlight w:val="cyan"/>
        </w:rPr>
        <w:t>agencies to devote</w:t>
      </w:r>
      <w:r w:rsidRPr="008C6B3D">
        <w:rPr>
          <w:rFonts w:cs="Arial"/>
          <w:sz w:val="16"/>
        </w:rPr>
        <w:t xml:space="preserve"> </w:t>
      </w:r>
      <w:r w:rsidRPr="008C6B3D">
        <w:rPr>
          <w:rStyle w:val="Emphasis"/>
        </w:rPr>
        <w:t xml:space="preserve">more of their </w:t>
      </w:r>
      <w:r w:rsidRPr="008C6B3D">
        <w:rPr>
          <w:rStyle w:val="Emphasis"/>
          <w:highlight w:val="cyan"/>
        </w:rPr>
        <w:t>already scarce</w:t>
      </w:r>
      <w:r w:rsidRPr="008C6B3D">
        <w:rPr>
          <w:rStyle w:val="Emphasis"/>
        </w:rPr>
        <w:t xml:space="preserve"> </w:t>
      </w:r>
      <w:r w:rsidRPr="008C6B3D">
        <w:rPr>
          <w:rStyle w:val="Emphasis"/>
          <w:highlight w:val="cyan"/>
        </w:rPr>
        <w:t>resources to them</w:t>
      </w:r>
      <w:r w:rsidRPr="008C6B3D">
        <w:rPr>
          <w:rFonts w:cs="Arial"/>
          <w:sz w:val="16"/>
        </w:rPr>
        <w:t xml:space="preserve">. The </w:t>
      </w:r>
      <w:r w:rsidRPr="008C6B3D">
        <w:rPr>
          <w:rStyle w:val="StyleUnderline"/>
          <w:rFonts w:cs="Arial"/>
          <w:highlight w:val="cyan"/>
        </w:rPr>
        <w:t>FTC</w:t>
      </w:r>
      <w:r w:rsidRPr="008C6B3D">
        <w:rPr>
          <w:rStyle w:val="StyleUnderline"/>
          <w:rFonts w:cs="Arial"/>
        </w:rPr>
        <w:t xml:space="preserve"> has </w:t>
      </w:r>
      <w:r w:rsidRPr="008C6B3D">
        <w:rPr>
          <w:rStyle w:val="StyleUnderline"/>
          <w:rFonts w:cs="Arial"/>
          <w:highlight w:val="cyan"/>
        </w:rPr>
        <w:t>moved</w:t>
      </w:r>
      <w:r w:rsidRPr="008C6B3D">
        <w:rPr>
          <w:rStyle w:val="StyleUnderline"/>
          <w:rFonts w:cs="Arial"/>
        </w:rPr>
        <w:t xml:space="preserve"> some </w:t>
      </w:r>
      <w:r w:rsidRPr="008C6B3D">
        <w:rPr>
          <w:rStyle w:val="StyleUnderline"/>
          <w:rFonts w:cs="Arial"/>
          <w:highlight w:val="cyan"/>
        </w:rPr>
        <w:t>attorneys focused on policy and</w:t>
      </w:r>
      <w:r w:rsidRPr="008C6B3D">
        <w:rPr>
          <w:rStyle w:val="StyleUnderline"/>
          <w:rFonts w:cs="Arial"/>
        </w:rPr>
        <w:t xml:space="preserve"> </w:t>
      </w:r>
      <w:r w:rsidRPr="008C6B3D">
        <w:rPr>
          <w:rStyle w:val="StyleUnderline"/>
          <w:rFonts w:cs="Arial"/>
          <w:highlight w:val="cyan"/>
        </w:rPr>
        <w:t>international affairs</w:t>
      </w:r>
      <w:r w:rsidRPr="008C6B3D">
        <w:rPr>
          <w:rStyle w:val="StyleUnderline"/>
          <w:rFonts w:cs="Arial"/>
        </w:rPr>
        <w:t xml:space="preserve">, for example, </w:t>
      </w:r>
      <w:r w:rsidRPr="008C6B3D">
        <w:rPr>
          <w:rStyle w:val="StyleUnderline"/>
          <w:rFonts w:cs="Arial"/>
          <w:highlight w:val="cyan"/>
        </w:rPr>
        <w:t>to help with merger review</w:t>
      </w:r>
      <w:r w:rsidRPr="008C6B3D">
        <w:rPr>
          <w:rFonts w:cs="Arial"/>
          <w:sz w:val="16"/>
        </w:rPr>
        <w:t xml:space="preserve">. Under law, the </w:t>
      </w:r>
      <w:r w:rsidRPr="008C6B3D">
        <w:rPr>
          <w:rStyle w:val="StyleUnderline"/>
          <w:rFonts w:cs="Arial"/>
        </w:rPr>
        <w:t xml:space="preserve">FTC and DOJ </w:t>
      </w:r>
      <w:r w:rsidRPr="008C6B3D">
        <w:rPr>
          <w:rStyle w:val="StyleUnderline"/>
          <w:rFonts w:cs="Arial"/>
          <w:highlight w:val="cyan"/>
        </w:rPr>
        <w:t>only have 30 days</w:t>
      </w:r>
      <w:r w:rsidRPr="008C6B3D">
        <w:rPr>
          <w:rStyle w:val="StyleUnderline"/>
          <w:rFonts w:cs="Arial"/>
        </w:rPr>
        <w:t xml:space="preserve"> to decide whether a deal warrants a more in-depth probe, an </w:t>
      </w:r>
      <w:r w:rsidRPr="008C6B3D">
        <w:rPr>
          <w:rStyle w:val="StyleUnderline"/>
          <w:rFonts w:cs="Arial"/>
          <w:highlight w:val="cyan"/>
        </w:rPr>
        <w:t>added</w:t>
      </w:r>
      <w:r w:rsidRPr="008C6B3D">
        <w:rPr>
          <w:rStyle w:val="StyleUnderline"/>
          <w:rFonts w:cs="Arial"/>
        </w:rPr>
        <w:t xml:space="preserve"> </w:t>
      </w:r>
      <w:r w:rsidRPr="008C6B3D">
        <w:rPr>
          <w:rStyle w:val="StyleUnderline"/>
          <w:rFonts w:cs="Arial"/>
          <w:highlight w:val="cyan"/>
        </w:rPr>
        <w:t>time pressure</w:t>
      </w:r>
      <w:r w:rsidRPr="008C6B3D">
        <w:rPr>
          <w:rFonts w:cs="Arial"/>
          <w:sz w:val="16"/>
          <w:highlight w:val="cyan"/>
        </w:rPr>
        <w:t>.</w:t>
      </w:r>
    </w:p>
    <w:p w14:paraId="38378E11" w14:textId="77777777" w:rsidR="00693922" w:rsidRPr="008C6B3D" w:rsidRDefault="00693922" w:rsidP="00693922">
      <w:pPr>
        <w:rPr>
          <w:rFonts w:cs="Arial"/>
          <w:sz w:val="16"/>
        </w:rPr>
      </w:pPr>
      <w:r w:rsidRPr="008C6B3D">
        <w:rPr>
          <w:rFonts w:cs="Arial"/>
          <w:sz w:val="16"/>
        </w:rPr>
        <w:t xml:space="preserve">Plea for funds: Neither agency responded to a request for comment from MT on how the tidal wave of mergers has affected their operations. </w:t>
      </w:r>
      <w:r w:rsidRPr="008C6B3D">
        <w:rPr>
          <w:rStyle w:val="StyleUnderline"/>
          <w:rFonts w:cs="Arial"/>
        </w:rPr>
        <w:t xml:space="preserve">Both the DOJ and </w:t>
      </w:r>
      <w:r w:rsidRPr="008C6B3D">
        <w:rPr>
          <w:rStyle w:val="StyleUnderline"/>
          <w:rFonts w:cs="Arial"/>
          <w:highlight w:val="cyan"/>
        </w:rPr>
        <w:t>FTC</w:t>
      </w:r>
      <w:r w:rsidRPr="008C6B3D">
        <w:rPr>
          <w:rStyle w:val="StyleUnderline"/>
          <w:rFonts w:cs="Arial"/>
        </w:rPr>
        <w:t xml:space="preserve"> have </w:t>
      </w:r>
      <w:r w:rsidRPr="008C6B3D">
        <w:rPr>
          <w:rStyle w:val="StyleUnderline"/>
          <w:rFonts w:cs="Arial"/>
          <w:highlight w:val="cyan"/>
        </w:rPr>
        <w:t>pleaded with Congress for more</w:t>
      </w:r>
      <w:r w:rsidRPr="008C6B3D">
        <w:rPr>
          <w:rStyle w:val="StyleUnderline"/>
          <w:rFonts w:cs="Arial"/>
        </w:rPr>
        <w:t xml:space="preserve"> </w:t>
      </w:r>
      <w:r w:rsidRPr="008C6B3D">
        <w:rPr>
          <w:rStyle w:val="StyleUnderline"/>
          <w:rFonts w:cs="Arial"/>
          <w:highlight w:val="cyan"/>
        </w:rPr>
        <w:t>money</w:t>
      </w:r>
      <w:r w:rsidRPr="008C6B3D">
        <w:rPr>
          <w:rFonts w:cs="Arial"/>
          <w:sz w:val="16"/>
        </w:rPr>
        <w:t>, particularly after their hopes for a $500 million boost for each agency died along with the rest of the Democrats’ social spending bill. The text of a bill by Sens. Amy Klobuchar (D-Minn.) and Chuck Grassley (R-Iowa) to increase the money the agencies receive from merger filings was tucked into the Senate-passed U.S. Innovation and Competition Act, but the House has yet to act on it.</w:t>
      </w:r>
    </w:p>
    <w:p w14:paraId="4651E77C" w14:textId="77777777" w:rsidR="00693922" w:rsidRPr="008C6B3D" w:rsidRDefault="00693922" w:rsidP="00693922">
      <w:pPr>
        <w:rPr>
          <w:rFonts w:cs="Arial"/>
        </w:rPr>
      </w:pPr>
    </w:p>
    <w:p w14:paraId="4F2A5A8F" w14:textId="77777777" w:rsidR="00693922" w:rsidRPr="008C6B3D" w:rsidRDefault="00693922" w:rsidP="00693922">
      <w:pPr>
        <w:pStyle w:val="Heading4"/>
        <w:rPr>
          <w:rFonts w:cs="Arial"/>
        </w:rPr>
      </w:pPr>
      <w:r w:rsidRPr="008C6B3D">
        <w:rPr>
          <w:rFonts w:cs="Arial"/>
        </w:rPr>
        <w:t xml:space="preserve">Antitrust </w:t>
      </w:r>
      <w:r w:rsidRPr="008C6B3D">
        <w:rPr>
          <w:rFonts w:cs="Arial"/>
          <w:u w:val="single"/>
        </w:rPr>
        <w:t>and</w:t>
      </w:r>
      <w:r w:rsidRPr="008C6B3D">
        <w:rPr>
          <w:rFonts w:cs="Arial"/>
        </w:rPr>
        <w:t xml:space="preserve"> overstretch now</w:t>
      </w:r>
    </w:p>
    <w:p w14:paraId="26E109F9" w14:textId="77777777" w:rsidR="00693922" w:rsidRPr="008C6B3D" w:rsidRDefault="00693922" w:rsidP="00693922">
      <w:pPr>
        <w:rPr>
          <w:rFonts w:cs="Arial"/>
        </w:rPr>
      </w:pPr>
      <w:r w:rsidRPr="008C6B3D">
        <w:rPr>
          <w:rFonts w:cs="Arial"/>
        </w:rPr>
        <w:t xml:space="preserve">Joshua </w:t>
      </w:r>
      <w:r w:rsidRPr="008C6B3D">
        <w:rPr>
          <w:rStyle w:val="Style13ptBold"/>
          <w:rFonts w:cs="Arial"/>
        </w:rPr>
        <w:t>Fineman 1/19</w:t>
      </w:r>
      <w:r w:rsidRPr="008C6B3D">
        <w:rPr>
          <w:rFonts w:cs="Arial"/>
        </w:rPr>
        <w:t>/22. SeekingAlpha News Editor. “FTC head Khan sees a 'fierce sense of urgency' to her job at the antitrust agency.” https://seekingalpha.com/news/3789295-ftc-head-khan-sees-a-fierce-sense-of-urgency-to-her-job-at-the-antitrust-agency</w:t>
      </w:r>
    </w:p>
    <w:p w14:paraId="2248701F" w14:textId="77777777" w:rsidR="00693922" w:rsidRPr="008C6B3D" w:rsidRDefault="00693922" w:rsidP="00693922">
      <w:pPr>
        <w:rPr>
          <w:rFonts w:cs="Arial"/>
          <w:sz w:val="14"/>
        </w:rPr>
      </w:pPr>
      <w:r w:rsidRPr="008C6B3D">
        <w:rPr>
          <w:rFonts w:cs="Arial"/>
          <w:sz w:val="14"/>
        </w:rPr>
        <w:t xml:space="preserve">Federal Trade Commission Chairwoman Lina </w:t>
      </w:r>
      <w:r w:rsidRPr="008C6B3D">
        <w:rPr>
          <w:rStyle w:val="StyleUnderline"/>
          <w:rFonts w:cs="Arial"/>
          <w:highlight w:val="cyan"/>
        </w:rPr>
        <w:t>Khan sees</w:t>
      </w:r>
      <w:r w:rsidRPr="008C6B3D">
        <w:rPr>
          <w:rStyle w:val="StyleUnderline"/>
          <w:rFonts w:cs="Arial"/>
        </w:rPr>
        <w:t xml:space="preserve"> a "</w:t>
      </w:r>
      <w:r w:rsidRPr="008C6B3D">
        <w:rPr>
          <w:rStyle w:val="StyleUnderline"/>
          <w:rFonts w:cs="Arial"/>
          <w:highlight w:val="cyan"/>
        </w:rPr>
        <w:t>fierce</w:t>
      </w:r>
      <w:r w:rsidRPr="008C6B3D">
        <w:rPr>
          <w:rStyle w:val="StyleUnderline"/>
          <w:rFonts w:cs="Arial"/>
        </w:rPr>
        <w:t xml:space="preserve"> sense of </w:t>
      </w:r>
      <w:r w:rsidRPr="008C6B3D">
        <w:rPr>
          <w:rStyle w:val="StyleUnderline"/>
          <w:rFonts w:cs="Arial"/>
          <w:highlight w:val="cyan"/>
        </w:rPr>
        <w:t>urgency</w:t>
      </w:r>
      <w:r w:rsidRPr="008C6B3D">
        <w:rPr>
          <w:rStyle w:val="StyleUnderline"/>
          <w:rFonts w:cs="Arial"/>
        </w:rPr>
        <w:t>" to her time at the antitrust agency</w:t>
      </w:r>
      <w:r w:rsidRPr="008C6B3D">
        <w:rPr>
          <w:rFonts w:cs="Arial"/>
          <w:sz w:val="14"/>
        </w:rPr>
        <w:t xml:space="preserve"> before a new administration takes over after the next election.</w:t>
      </w:r>
    </w:p>
    <w:p w14:paraId="500226DC" w14:textId="77777777" w:rsidR="00693922" w:rsidRPr="008C6B3D" w:rsidRDefault="00693922" w:rsidP="00693922">
      <w:pPr>
        <w:rPr>
          <w:rFonts w:cs="Arial"/>
          <w:sz w:val="14"/>
        </w:rPr>
      </w:pPr>
      <w:r w:rsidRPr="008C6B3D">
        <w:rPr>
          <w:rFonts w:cs="Arial"/>
          <w:sz w:val="14"/>
        </w:rPr>
        <w:t>"Look for us it’s a big moment," Khan said in an interview with CNBC. "I think there’s an opportunity here to really change and learn from the mistakes of the past and that’s what we are going to try to do.”</w:t>
      </w:r>
    </w:p>
    <w:p w14:paraId="7D999857" w14:textId="77777777" w:rsidR="00693922" w:rsidRPr="008C6B3D" w:rsidRDefault="00693922" w:rsidP="00693922">
      <w:pPr>
        <w:rPr>
          <w:rFonts w:cs="Arial"/>
          <w:sz w:val="14"/>
        </w:rPr>
      </w:pPr>
      <w:r w:rsidRPr="008C6B3D">
        <w:rPr>
          <w:rStyle w:val="StyleUnderline"/>
          <w:rFonts w:cs="Arial"/>
        </w:rPr>
        <w:t xml:space="preserve">Khan's comments come after </w:t>
      </w:r>
      <w:r w:rsidRPr="008C6B3D">
        <w:rPr>
          <w:rStyle w:val="StyleUnderline"/>
          <w:rFonts w:cs="Arial"/>
          <w:highlight w:val="cyan"/>
        </w:rPr>
        <w:t>the FTC</w:t>
      </w:r>
      <w:r w:rsidRPr="008C6B3D">
        <w:rPr>
          <w:rFonts w:cs="Arial"/>
          <w:sz w:val="14"/>
        </w:rPr>
        <w:t xml:space="preserve"> and the Dept. of Justice yesterday </w:t>
      </w:r>
      <w:r w:rsidRPr="008C6B3D">
        <w:rPr>
          <w:rStyle w:val="StyleUnderline"/>
          <w:rFonts w:cs="Arial"/>
          <w:highlight w:val="cyan"/>
        </w:rPr>
        <w:t>announced plans to review merger guidelines</w:t>
      </w:r>
      <w:r w:rsidRPr="008C6B3D">
        <w:rPr>
          <w:rFonts w:cs="Arial"/>
          <w:sz w:val="14"/>
        </w:rPr>
        <w:t xml:space="preserve"> in an attempt </w:t>
      </w:r>
      <w:r w:rsidRPr="008C6B3D">
        <w:rPr>
          <w:rStyle w:val="StyleUnderline"/>
          <w:rFonts w:cs="Arial"/>
          <w:highlight w:val="cyan"/>
        </w:rPr>
        <w:t>to</w:t>
      </w:r>
      <w:r w:rsidRPr="008C6B3D">
        <w:rPr>
          <w:rFonts w:cs="Arial"/>
          <w:sz w:val="14"/>
        </w:rPr>
        <w:t xml:space="preserve"> potentially </w:t>
      </w:r>
      <w:r w:rsidRPr="008C6B3D">
        <w:rPr>
          <w:rStyle w:val="Emphasis"/>
          <w:highlight w:val="cyan"/>
        </w:rPr>
        <w:t>make them stricter</w:t>
      </w:r>
      <w:r w:rsidRPr="008C6B3D">
        <w:rPr>
          <w:rFonts w:cs="Arial"/>
          <w:sz w:val="14"/>
        </w:rPr>
        <w:t xml:space="preserve">. </w:t>
      </w:r>
      <w:r w:rsidRPr="008C6B3D">
        <w:rPr>
          <w:rStyle w:val="StyleUnderline"/>
          <w:rFonts w:cs="Arial"/>
          <w:highlight w:val="cyan"/>
        </w:rPr>
        <w:t>Her comments also follo</w:t>
      </w:r>
      <w:r w:rsidRPr="008C6B3D">
        <w:rPr>
          <w:rStyle w:val="StyleUnderline"/>
          <w:rFonts w:cs="Arial"/>
        </w:rPr>
        <w:t>w</w:t>
      </w:r>
      <w:r w:rsidRPr="008C6B3D">
        <w:rPr>
          <w:rFonts w:cs="Arial"/>
          <w:sz w:val="14"/>
        </w:rPr>
        <w:t xml:space="preserve"> yesterday's </w:t>
      </w:r>
      <w:r w:rsidRPr="008C6B3D">
        <w:rPr>
          <w:rStyle w:val="StyleUnderline"/>
          <w:rFonts w:cs="Arial"/>
          <w:highlight w:val="cyan"/>
        </w:rPr>
        <w:t>announcement of Microsoft's</w:t>
      </w:r>
      <w:r w:rsidRPr="008C6B3D">
        <w:rPr>
          <w:rFonts w:cs="Arial"/>
          <w:sz w:val="14"/>
        </w:rPr>
        <w:t xml:space="preserve"> (NASDAQ:MSFT) </w:t>
      </w:r>
      <w:r w:rsidRPr="008C6B3D">
        <w:rPr>
          <w:rStyle w:val="StyleUnderline"/>
          <w:rFonts w:cs="Arial"/>
          <w:highlight w:val="cyan"/>
        </w:rPr>
        <w:t>planned</w:t>
      </w:r>
      <w:r w:rsidRPr="008C6B3D">
        <w:rPr>
          <w:rFonts w:cs="Arial"/>
          <w:sz w:val="14"/>
        </w:rPr>
        <w:t xml:space="preserve"> almost $70B </w:t>
      </w:r>
      <w:r w:rsidRPr="008C6B3D">
        <w:rPr>
          <w:rStyle w:val="StyleUnderline"/>
          <w:rFonts w:cs="Arial"/>
          <w:highlight w:val="cyan"/>
        </w:rPr>
        <w:t>purchase of Activision</w:t>
      </w:r>
      <w:r w:rsidRPr="008C6B3D">
        <w:rPr>
          <w:rFonts w:cs="Arial"/>
          <w:sz w:val="14"/>
        </w:rPr>
        <w:t xml:space="preserve"> </w:t>
      </w:r>
      <w:r w:rsidRPr="008C6B3D">
        <w:rPr>
          <w:rFonts w:cs="Arial"/>
          <w:sz w:val="14"/>
        </w:rPr>
        <w:lastRenderedPageBreak/>
        <w:t xml:space="preserve">(NASDAQ:ATVI), </w:t>
      </w:r>
      <w:r w:rsidRPr="008C6B3D">
        <w:rPr>
          <w:rStyle w:val="StyleUnderline"/>
          <w:rFonts w:cs="Arial"/>
          <w:highlight w:val="cyan"/>
        </w:rPr>
        <w:t>which analysts</w:t>
      </w:r>
      <w:r w:rsidRPr="008C6B3D">
        <w:rPr>
          <w:rStyle w:val="StyleUnderline"/>
          <w:rFonts w:cs="Arial"/>
        </w:rPr>
        <w:t xml:space="preserve"> and investors </w:t>
      </w:r>
      <w:r w:rsidRPr="008C6B3D">
        <w:rPr>
          <w:rStyle w:val="StyleUnderline"/>
          <w:rFonts w:cs="Arial"/>
          <w:highlight w:val="cyan"/>
        </w:rPr>
        <w:t xml:space="preserve">expect will get a </w:t>
      </w:r>
      <w:r w:rsidRPr="008C6B3D">
        <w:rPr>
          <w:rStyle w:val="Emphasis"/>
          <w:highlight w:val="cyan"/>
        </w:rPr>
        <w:t>very thorough antitrust review</w:t>
      </w:r>
      <w:r w:rsidRPr="008C6B3D">
        <w:rPr>
          <w:rFonts w:cs="Arial"/>
          <w:sz w:val="14"/>
          <w:highlight w:val="cyan"/>
        </w:rPr>
        <w:t>.</w:t>
      </w:r>
    </w:p>
    <w:p w14:paraId="08763A52" w14:textId="77777777" w:rsidR="00693922" w:rsidRPr="008C6B3D" w:rsidRDefault="00693922" w:rsidP="00693922">
      <w:pPr>
        <w:rPr>
          <w:rFonts w:cs="Arial"/>
          <w:sz w:val="14"/>
        </w:rPr>
      </w:pPr>
      <w:r w:rsidRPr="008C6B3D">
        <w:rPr>
          <w:rStyle w:val="StyleUnderline"/>
          <w:rFonts w:cs="Arial"/>
          <w:highlight w:val="cyan"/>
        </w:rPr>
        <w:t>Khan said that her antitrust agency is "</w:t>
      </w:r>
      <w:r w:rsidRPr="008C6B3D">
        <w:rPr>
          <w:rStyle w:val="Emphasis"/>
          <w:highlight w:val="cyan"/>
        </w:rPr>
        <w:t>severely" understaffed</w:t>
      </w:r>
      <w:r w:rsidRPr="008C6B3D">
        <w:rPr>
          <w:rFonts w:cs="Arial"/>
          <w:sz w:val="14"/>
        </w:rPr>
        <w:t xml:space="preserve"> and has about 1,100 employees, which is two-thirds of the number of workers the agency had in the 1980s.</w:t>
      </w:r>
    </w:p>
    <w:p w14:paraId="3AA800E1" w14:textId="77777777" w:rsidR="00693922" w:rsidRPr="008C6B3D" w:rsidRDefault="00693922" w:rsidP="00693922">
      <w:pPr>
        <w:rPr>
          <w:rFonts w:cs="Arial"/>
          <w:sz w:val="14"/>
        </w:rPr>
      </w:pPr>
      <w:r w:rsidRPr="008C6B3D">
        <w:rPr>
          <w:rFonts w:cs="Arial"/>
          <w:sz w:val="14"/>
        </w:rPr>
        <w:t>"</w:t>
      </w:r>
      <w:r w:rsidRPr="008C6B3D">
        <w:rPr>
          <w:rStyle w:val="StyleUnderline"/>
          <w:rFonts w:cs="Arial"/>
        </w:rPr>
        <w:t xml:space="preserve">The </w:t>
      </w:r>
      <w:r w:rsidRPr="008C6B3D">
        <w:rPr>
          <w:rStyle w:val="Emphasis"/>
          <w:highlight w:val="cyan"/>
        </w:rPr>
        <w:t>number of transactions has dramatically increased</w:t>
      </w:r>
      <w:r w:rsidRPr="008C6B3D">
        <w:rPr>
          <w:rStyle w:val="StyleUnderline"/>
          <w:rFonts w:cs="Arial"/>
        </w:rPr>
        <w:t xml:space="preserve">," </w:t>
      </w:r>
      <w:r w:rsidRPr="008C6B3D">
        <w:rPr>
          <w:rStyle w:val="StyleUnderline"/>
          <w:rFonts w:cs="Arial"/>
          <w:highlight w:val="cyan"/>
        </w:rPr>
        <w:t>Khan said</w:t>
      </w:r>
      <w:r w:rsidRPr="008C6B3D">
        <w:rPr>
          <w:rFonts w:cs="Arial"/>
          <w:sz w:val="14"/>
        </w:rPr>
        <w:t xml:space="preserve"> in the interview. "</w:t>
      </w:r>
      <w:r w:rsidRPr="008C6B3D">
        <w:rPr>
          <w:rStyle w:val="Emphasis"/>
          <w:highlight w:val="cyan"/>
        </w:rPr>
        <w:t>That creates significant strain</w:t>
      </w:r>
      <w:r w:rsidRPr="008C6B3D">
        <w:rPr>
          <w:rFonts w:cs="Arial"/>
          <w:sz w:val="14"/>
        </w:rPr>
        <w:t xml:space="preserve"> and we have to make very difficult choices about which billion dollar deals we are going to ensure we are closely investigating. But there are very real tradeoffs in terms of what that work is going to come at the expense of.”</w:t>
      </w:r>
    </w:p>
    <w:p w14:paraId="43CAFE4A" w14:textId="5A368E34" w:rsidR="00693922" w:rsidRDefault="00693922" w:rsidP="00693922"/>
    <w:p w14:paraId="3B38A8C0" w14:textId="77777777" w:rsidR="00693922" w:rsidRPr="008C6B3D" w:rsidRDefault="00693922" w:rsidP="00693922">
      <w:pPr>
        <w:pStyle w:val="Heading4"/>
        <w:rPr>
          <w:rFonts w:cs="Arial"/>
        </w:rPr>
      </w:pPr>
      <w:r w:rsidRPr="008C6B3D">
        <w:rPr>
          <w:rFonts w:cs="Arial"/>
        </w:rPr>
        <w:t xml:space="preserve">The FTC is going after Noerr conduct now. </w:t>
      </w:r>
    </w:p>
    <w:p w14:paraId="07AEAEA3" w14:textId="77777777" w:rsidR="00693922" w:rsidRPr="008C6B3D" w:rsidRDefault="00693922" w:rsidP="00693922">
      <w:pPr>
        <w:rPr>
          <w:rFonts w:cs="Arial"/>
        </w:rPr>
      </w:pPr>
      <w:r w:rsidRPr="008C6B3D">
        <w:rPr>
          <w:rStyle w:val="Style13ptBold"/>
          <w:rFonts w:cs="Arial"/>
        </w:rPr>
        <w:t>C&amp;M 18</w:t>
      </w:r>
      <w:r w:rsidRPr="008C6B3D">
        <w:rPr>
          <w:rFonts w:cs="Arial"/>
        </w:rPr>
        <w:t>. “New Full Slate of FTC Commissioners Will Face Unique Challenges and Opportunities” Crowell &amp; Moring. 04-30-18. https://www.crowell.com/NewsEvents/AlertsNewsletters/Antitrust-Law-Alert/New-Full-Slate-of-FTC-Commissioners-Will-Face-Unique-Challenges-and-Opportunities</w:t>
      </w:r>
    </w:p>
    <w:p w14:paraId="536E515F" w14:textId="77777777" w:rsidR="00693922" w:rsidRPr="008C6B3D" w:rsidRDefault="00693922" w:rsidP="00693922">
      <w:pPr>
        <w:rPr>
          <w:rFonts w:cs="Arial"/>
          <w:sz w:val="14"/>
        </w:rPr>
      </w:pPr>
      <w:r w:rsidRPr="008C6B3D">
        <w:rPr>
          <w:rFonts w:cs="Arial"/>
          <w:sz w:val="14"/>
        </w:rPr>
        <w:t xml:space="preserve">State Action and Regulations Affecting Competition. The FTC’s suits (ending in success at the Supreme Court) in NC Dental and Phoebe Putney challenged state-sanctioned limitations on competition. Additionally, outgoing Acting Chair Ohlhausen made “Economic Liberty” and combating state occupational licensing requirements a key feature of her tenure. </w:t>
      </w:r>
      <w:r w:rsidRPr="008C6B3D">
        <w:rPr>
          <w:rFonts w:cs="Arial"/>
          <w:u w:val="single"/>
        </w:rPr>
        <w:t xml:space="preserve">The </w:t>
      </w:r>
      <w:r w:rsidRPr="008C6B3D">
        <w:rPr>
          <w:rFonts w:cs="Arial"/>
          <w:highlight w:val="cyan"/>
          <w:u w:val="single"/>
        </w:rPr>
        <w:t>FTC</w:t>
      </w:r>
      <w:r w:rsidRPr="008C6B3D">
        <w:rPr>
          <w:rFonts w:cs="Arial"/>
          <w:u w:val="single"/>
        </w:rPr>
        <w:t xml:space="preserve"> is likely to continue to pursue policy advocacy and antitrust enforcement in cases where state regulations significantly restrain competition.</w:t>
      </w:r>
      <w:r w:rsidRPr="008C6B3D">
        <w:rPr>
          <w:rFonts w:cs="Arial"/>
          <w:sz w:val="14"/>
        </w:rPr>
        <w:t xml:space="preserve"> State Certificate of Public Advance (COPA) laws have recently stymied FTC efforts to stop allegedly anticompetitive hospitals mergers, so look for the FTC to devote resources to studying the effects of these laws and trying to prevent more states from passing such laws and from approving hospital mergers under them. </w:t>
      </w:r>
      <w:r w:rsidRPr="008C6B3D">
        <w:rPr>
          <w:rFonts w:cs="Arial"/>
          <w:u w:val="single"/>
        </w:rPr>
        <w:t xml:space="preserve">We also expect to see even greater interest in examining anticompetitive conduct by nominally “state” boards made up of private industry participants, and perhaps </w:t>
      </w:r>
      <w:r w:rsidRPr="008C6B3D">
        <w:rPr>
          <w:rFonts w:cs="Arial"/>
          <w:b/>
          <w:bCs/>
          <w:highlight w:val="cyan"/>
          <w:u w:val="single"/>
        </w:rPr>
        <w:t>stepped-up efforts to erode</w:t>
      </w:r>
      <w:r w:rsidRPr="008C6B3D">
        <w:rPr>
          <w:rFonts w:cs="Arial"/>
          <w:b/>
          <w:bCs/>
          <w:u w:val="single"/>
        </w:rPr>
        <w:t xml:space="preserve"> the </w:t>
      </w:r>
      <w:r w:rsidRPr="008C6B3D">
        <w:rPr>
          <w:rFonts w:cs="Arial"/>
          <w:b/>
          <w:bCs/>
          <w:highlight w:val="cyan"/>
          <w:u w:val="single"/>
        </w:rPr>
        <w:t>Noerr</w:t>
      </w:r>
      <w:r w:rsidRPr="008C6B3D">
        <w:rPr>
          <w:rFonts w:cs="Arial"/>
          <w:b/>
          <w:bCs/>
          <w:u w:val="single"/>
        </w:rPr>
        <w:t xml:space="preserve">-Pennington (First Amendment) </w:t>
      </w:r>
      <w:r w:rsidRPr="008C6B3D">
        <w:rPr>
          <w:rFonts w:cs="Arial"/>
          <w:b/>
          <w:bCs/>
          <w:highlight w:val="cyan"/>
          <w:u w:val="single"/>
        </w:rPr>
        <w:t>protections for anticompetitive petitioning</w:t>
      </w:r>
      <w:r w:rsidRPr="008C6B3D">
        <w:rPr>
          <w:rFonts w:cs="Arial"/>
          <w:highlight w:val="cyan"/>
          <w:u w:val="single"/>
        </w:rPr>
        <w:t xml:space="preserve"> activity directed at courts and governments that impede markets.</w:t>
      </w:r>
      <w:r w:rsidRPr="008C6B3D">
        <w:rPr>
          <w:rFonts w:cs="Arial"/>
          <w:u w:val="single"/>
        </w:rPr>
        <w:t xml:space="preserve"> </w:t>
      </w:r>
    </w:p>
    <w:p w14:paraId="4A347F28" w14:textId="77777777" w:rsidR="00693922" w:rsidRPr="008C6B3D" w:rsidRDefault="00693922" w:rsidP="00693922">
      <w:pPr>
        <w:rPr>
          <w:rFonts w:cs="Arial"/>
        </w:rPr>
      </w:pPr>
    </w:p>
    <w:p w14:paraId="5AFEEC9C" w14:textId="77777777" w:rsidR="00693922" w:rsidRPr="008C6B3D" w:rsidRDefault="00693922" w:rsidP="00693922">
      <w:pPr>
        <w:pStyle w:val="Heading4"/>
        <w:rPr>
          <w:rFonts w:cs="Arial"/>
        </w:rPr>
      </w:pPr>
      <w:r w:rsidRPr="008C6B3D">
        <w:rPr>
          <w:rFonts w:cs="Arial"/>
        </w:rPr>
        <w:t>Tons of antitrust now.</w:t>
      </w:r>
    </w:p>
    <w:p w14:paraId="00C7F6AA" w14:textId="77777777" w:rsidR="00693922" w:rsidRPr="008C6B3D" w:rsidRDefault="00693922" w:rsidP="00693922">
      <w:pPr>
        <w:rPr>
          <w:rFonts w:cs="Arial"/>
        </w:rPr>
      </w:pPr>
      <w:r w:rsidRPr="008C6B3D">
        <w:rPr>
          <w:rFonts w:cs="Arial"/>
        </w:rPr>
        <w:t xml:space="preserve">Lina </w:t>
      </w:r>
      <w:r w:rsidRPr="008C6B3D">
        <w:rPr>
          <w:rStyle w:val="Style13ptBold"/>
          <w:rFonts w:cs="Arial"/>
        </w:rPr>
        <w:t>Saigol,1-18</w:t>
      </w:r>
      <w:r w:rsidRPr="008C6B3D">
        <w:rPr>
          <w:rFonts w:cs="Arial"/>
        </w:rPr>
        <w:t>-22. reporter for Barron's in London, spent 16 years at the Financial Times Reuters. "M&amp;A Is Booming. Gear Up for an Antitrust Crackdown.". Barrons. 1-18-2022. https://www.barrons.com/articles/mergers-booming-us-regulators-crackdown-51642534456?tesla=y</w:t>
      </w:r>
    </w:p>
    <w:p w14:paraId="124E9102" w14:textId="54FDFA6E" w:rsidR="00693922" w:rsidRDefault="00693922" w:rsidP="00693922">
      <w:pPr>
        <w:rPr>
          <w:rFonts w:cs="Arial"/>
          <w:sz w:val="16"/>
        </w:rPr>
      </w:pPr>
      <w:r w:rsidRPr="008C6B3D">
        <w:rPr>
          <w:rFonts w:cs="Arial"/>
          <w:highlight w:val="cyan"/>
          <w:u w:val="single"/>
        </w:rPr>
        <w:t>Aggressive antitrust</w:t>
      </w:r>
      <w:r w:rsidRPr="008C6B3D">
        <w:rPr>
          <w:rFonts w:cs="Arial"/>
          <w:u w:val="single"/>
        </w:rPr>
        <w:t xml:space="preserve"> enforcement </w:t>
      </w:r>
      <w:r w:rsidRPr="008C6B3D">
        <w:rPr>
          <w:rFonts w:cs="Arial"/>
          <w:highlight w:val="cyan"/>
          <w:u w:val="single"/>
        </w:rPr>
        <w:t>is back</w:t>
      </w:r>
      <w:r w:rsidRPr="008C6B3D">
        <w:rPr>
          <w:rFonts w:cs="Arial"/>
          <w:u w:val="single"/>
        </w:rPr>
        <w:t xml:space="preserve">. That is the </w:t>
      </w:r>
      <w:r w:rsidRPr="008C6B3D">
        <w:rPr>
          <w:rFonts w:cs="Arial"/>
          <w:highlight w:val="cyan"/>
          <w:u w:val="single"/>
        </w:rPr>
        <w:t>stark message that</w:t>
      </w:r>
      <w:r w:rsidRPr="008C6B3D">
        <w:rPr>
          <w:rFonts w:cs="Arial"/>
          <w:sz w:val="16"/>
        </w:rPr>
        <w:t xml:space="preserve"> President Joe </w:t>
      </w:r>
      <w:r w:rsidRPr="008C6B3D">
        <w:rPr>
          <w:rFonts w:cs="Arial"/>
          <w:highlight w:val="cyan"/>
          <w:u w:val="single"/>
        </w:rPr>
        <w:t>Biden</w:t>
      </w:r>
      <w:r w:rsidRPr="008C6B3D">
        <w:rPr>
          <w:rFonts w:cs="Arial"/>
          <w:sz w:val="16"/>
        </w:rPr>
        <w:t xml:space="preserve"> has </w:t>
      </w:r>
      <w:r w:rsidRPr="008C6B3D">
        <w:rPr>
          <w:rFonts w:cs="Arial"/>
          <w:highlight w:val="cyan"/>
          <w:u w:val="single"/>
        </w:rPr>
        <w:t>sent</w:t>
      </w:r>
      <w:r w:rsidRPr="008C6B3D">
        <w:rPr>
          <w:rFonts w:cs="Arial"/>
          <w:u w:val="single"/>
        </w:rPr>
        <w:t xml:space="preserve"> the </w:t>
      </w:r>
      <w:r w:rsidRPr="008C6B3D">
        <w:rPr>
          <w:rFonts w:cs="Arial"/>
          <w:highlight w:val="cyan"/>
          <w:u w:val="single"/>
        </w:rPr>
        <w:t>business community</w:t>
      </w:r>
      <w:r w:rsidRPr="008C6B3D">
        <w:rPr>
          <w:rFonts w:cs="Arial"/>
          <w:sz w:val="16"/>
        </w:rPr>
        <w:t xml:space="preserve">, </w:t>
      </w:r>
      <w:r w:rsidRPr="008C6B3D">
        <w:rPr>
          <w:rFonts w:cs="Arial"/>
          <w:u w:val="single"/>
        </w:rPr>
        <w:t xml:space="preserve">and </w:t>
      </w:r>
      <w:r w:rsidRPr="008C6B3D">
        <w:rPr>
          <w:rFonts w:cs="Arial"/>
          <w:highlight w:val="cyan"/>
          <w:u w:val="single"/>
        </w:rPr>
        <w:t>regulators</w:t>
      </w:r>
      <w:r w:rsidRPr="008C6B3D">
        <w:rPr>
          <w:rFonts w:cs="Arial"/>
          <w:u w:val="single"/>
        </w:rPr>
        <w:t xml:space="preserve"> have </w:t>
      </w:r>
      <w:r w:rsidRPr="008C6B3D">
        <w:rPr>
          <w:rFonts w:cs="Arial"/>
          <w:highlight w:val="cyan"/>
          <w:u w:val="single"/>
        </w:rPr>
        <w:t>already kicked into action</w:t>
      </w:r>
      <w:r w:rsidRPr="008C6B3D">
        <w:rPr>
          <w:rFonts w:cs="Arial"/>
          <w:sz w:val="16"/>
        </w:rPr>
        <w:t xml:space="preserve">, threatening to rein in a </w:t>
      </w:r>
      <w:hyperlink r:id="rId15" w:tgtFrame="_blank" w:history="1">
        <w:r w:rsidRPr="008C6B3D">
          <w:rPr>
            <w:rStyle w:val="Hyperlink"/>
            <w:rFonts w:cs="Arial"/>
            <w:sz w:val="16"/>
          </w:rPr>
          <w:t>record-setting merger boom</w:t>
        </w:r>
      </w:hyperlink>
      <w:r w:rsidRPr="008C6B3D">
        <w:rPr>
          <w:rFonts w:cs="Arial"/>
          <w:sz w:val="16"/>
        </w:rPr>
        <w:t xml:space="preserve">. Those charged with delivering Biden’s message are two Big Tech critics: Lina </w:t>
      </w:r>
      <w:r w:rsidRPr="008C6B3D">
        <w:rPr>
          <w:rFonts w:cs="Arial"/>
          <w:highlight w:val="cyan"/>
          <w:u w:val="single"/>
        </w:rPr>
        <w:t>Khan</w:t>
      </w:r>
      <w:r w:rsidRPr="008C6B3D">
        <w:rPr>
          <w:rFonts w:cs="Arial"/>
          <w:sz w:val="16"/>
        </w:rPr>
        <w:t xml:space="preserve">, chair of the Federal Trade Commission, </w:t>
      </w:r>
      <w:r w:rsidRPr="008C6B3D">
        <w:rPr>
          <w:rFonts w:cs="Arial"/>
          <w:highlight w:val="cyan"/>
          <w:u w:val="single"/>
        </w:rPr>
        <w:t>and</w:t>
      </w:r>
      <w:r w:rsidRPr="008C6B3D">
        <w:rPr>
          <w:rFonts w:cs="Arial"/>
          <w:u w:val="single"/>
        </w:rPr>
        <w:t xml:space="preserve"> </w:t>
      </w:r>
      <w:r w:rsidRPr="008C6B3D">
        <w:rPr>
          <w:rFonts w:cs="Arial"/>
          <w:sz w:val="16"/>
        </w:rPr>
        <w:t xml:space="preserve">Jonathan </w:t>
      </w:r>
      <w:r w:rsidRPr="008C6B3D">
        <w:rPr>
          <w:rFonts w:cs="Arial"/>
          <w:highlight w:val="cyan"/>
          <w:u w:val="single"/>
        </w:rPr>
        <w:t>Kanter</w:t>
      </w:r>
      <w:r w:rsidRPr="008C6B3D">
        <w:rPr>
          <w:rFonts w:cs="Arial"/>
          <w:sz w:val="16"/>
        </w:rPr>
        <w:t xml:space="preserve">, head of the Justice Department’s antitrust division. On Tuesday, they </w:t>
      </w:r>
      <w:r w:rsidRPr="008C6B3D">
        <w:rPr>
          <w:rFonts w:cs="Arial"/>
          <w:u w:val="single"/>
        </w:rPr>
        <w:t xml:space="preserve">outlined </w:t>
      </w:r>
      <w:r w:rsidRPr="008C6B3D">
        <w:rPr>
          <w:rFonts w:cs="Arial"/>
          <w:sz w:val="16"/>
        </w:rPr>
        <w:t xml:space="preserve">a </w:t>
      </w:r>
      <w:r w:rsidRPr="008C6B3D">
        <w:rPr>
          <w:rFonts w:cs="Arial"/>
          <w:u w:val="single"/>
        </w:rPr>
        <w:t xml:space="preserve">plan to </w:t>
      </w:r>
      <w:hyperlink r:id="rId16" w:tgtFrame="_blank" w:history="1">
        <w:r w:rsidRPr="008C6B3D">
          <w:rPr>
            <w:rStyle w:val="Hyperlink"/>
            <w:rFonts w:cs="Arial"/>
            <w:highlight w:val="cyan"/>
            <w:u w:val="single"/>
          </w:rPr>
          <w:t>revise how</w:t>
        </w:r>
        <w:r w:rsidRPr="008C6B3D">
          <w:rPr>
            <w:rStyle w:val="Hyperlink"/>
            <w:rFonts w:cs="Arial"/>
            <w:u w:val="single"/>
          </w:rPr>
          <w:t xml:space="preserve"> the </w:t>
        </w:r>
        <w:r w:rsidRPr="008C6B3D">
          <w:rPr>
            <w:rStyle w:val="Hyperlink"/>
            <w:rFonts w:cs="Arial"/>
            <w:highlight w:val="cyan"/>
            <w:u w:val="single"/>
          </w:rPr>
          <w:t>agencies</w:t>
        </w:r>
        <w:r w:rsidRPr="008C6B3D">
          <w:rPr>
            <w:rStyle w:val="Hyperlink"/>
            <w:rFonts w:cs="Arial"/>
            <w:u w:val="single"/>
          </w:rPr>
          <w:t xml:space="preserve"> will </w:t>
        </w:r>
        <w:r w:rsidRPr="008C6B3D">
          <w:rPr>
            <w:rStyle w:val="Hyperlink"/>
            <w:rFonts w:cs="Arial"/>
            <w:highlight w:val="cyan"/>
            <w:u w:val="single"/>
          </w:rPr>
          <w:t>review mergers</w:t>
        </w:r>
      </w:hyperlink>
      <w:r w:rsidRPr="008C6B3D">
        <w:rPr>
          <w:rFonts w:cs="Arial"/>
          <w:u w:val="single"/>
        </w:rPr>
        <w:t xml:space="preserve">. </w:t>
      </w:r>
      <w:r w:rsidRPr="008C6B3D">
        <w:rPr>
          <w:rFonts w:cs="Arial"/>
          <w:sz w:val="16"/>
        </w:rPr>
        <w:t xml:space="preserve">They want public comment on how to update federal guidelines “to better detect and prevent illegal, anticompetitive deals,” they said in a statement. “Our country depends on competition to drive progress, innovation, and prosperity,” Kanter said. “We need to understand why so many industries have too few competitors, and to think carefully about how to ensure our merger enforcement tools are fit for purpose in the modern economy.” Earlier on Tuesday, </w:t>
      </w:r>
      <w:hyperlink r:id="rId17" w:tgtFrame="_blank" w:history="1">
        <w:r w:rsidRPr="008C6B3D">
          <w:rPr>
            <w:rStyle w:val="Hyperlink"/>
            <w:rFonts w:cs="Arial"/>
            <w:sz w:val="16"/>
          </w:rPr>
          <w:t xml:space="preserve">Microsoft </w:t>
        </w:r>
      </w:hyperlink>
      <w:r w:rsidRPr="008C6B3D">
        <w:rPr>
          <w:rFonts w:cs="Arial"/>
          <w:sz w:val="16"/>
        </w:rPr>
        <w:t xml:space="preserve">(ticker: MSFT) said it would acquire gaming company </w:t>
      </w:r>
      <w:hyperlink r:id="rId18" w:tgtFrame="_blank" w:history="1">
        <w:r w:rsidRPr="008C6B3D">
          <w:rPr>
            <w:rStyle w:val="Hyperlink"/>
            <w:rFonts w:cs="Arial"/>
            <w:sz w:val="16"/>
          </w:rPr>
          <w:t xml:space="preserve">Activision Blizzard </w:t>
        </w:r>
      </w:hyperlink>
      <w:r w:rsidRPr="008C6B3D">
        <w:rPr>
          <w:rFonts w:cs="Arial"/>
          <w:sz w:val="16"/>
        </w:rPr>
        <w:t xml:space="preserve">(ATVI) in </w:t>
      </w:r>
      <w:hyperlink r:id="rId19" w:tgtFrame="_blank" w:history="1">
        <w:r w:rsidRPr="008C6B3D">
          <w:rPr>
            <w:rStyle w:val="Hyperlink"/>
            <w:rFonts w:cs="Arial"/>
            <w:sz w:val="16"/>
          </w:rPr>
          <w:t>an all-cash transaction valued at nearly $70 billion</w:t>
        </w:r>
      </w:hyperlink>
      <w:r w:rsidRPr="008C6B3D">
        <w:rPr>
          <w:rFonts w:cs="Arial"/>
          <w:sz w:val="16"/>
        </w:rPr>
        <w:t xml:space="preserve">. The acquisition needs regulatory and shareholder approval. Wedbush analyst Dan Ives wrote that there may be regulatory hurdles because of </w:t>
      </w:r>
      <w:hyperlink r:id="rId20" w:tgtFrame="_blank" w:history="1">
        <w:r w:rsidRPr="008C6B3D">
          <w:rPr>
            <w:rStyle w:val="Hyperlink"/>
            <w:rFonts w:cs="Arial"/>
            <w:sz w:val="16"/>
          </w:rPr>
          <w:t>the acquisition’s size</w:t>
        </w:r>
      </w:hyperlink>
      <w:r w:rsidRPr="008C6B3D">
        <w:rPr>
          <w:rFonts w:cs="Arial"/>
          <w:sz w:val="16"/>
        </w:rPr>
        <w:t xml:space="preserve">. But he expects the deal to close because Microsoft isn’t under the same scrutiny as some of its tech rivals. </w:t>
      </w:r>
      <w:r w:rsidRPr="008C6B3D">
        <w:rPr>
          <w:rFonts w:cs="Arial"/>
          <w:u w:val="single"/>
        </w:rPr>
        <w:t xml:space="preserve">Earlier this month, a federal judge ruled the </w:t>
      </w:r>
      <w:hyperlink r:id="rId21" w:tgtFrame="_blank" w:history="1">
        <w:r w:rsidRPr="008C6B3D">
          <w:rPr>
            <w:rStyle w:val="Hyperlink"/>
            <w:rFonts w:cs="Arial"/>
            <w:highlight w:val="cyan"/>
            <w:u w:val="single"/>
          </w:rPr>
          <w:t xml:space="preserve">FTC </w:t>
        </w:r>
        <w:r w:rsidRPr="008C6B3D">
          <w:rPr>
            <w:rStyle w:val="Hyperlink"/>
            <w:rFonts w:cs="Arial"/>
            <w:u w:val="single"/>
          </w:rPr>
          <w:t xml:space="preserve">can </w:t>
        </w:r>
        <w:r w:rsidRPr="008C6B3D">
          <w:rPr>
            <w:rStyle w:val="Hyperlink"/>
            <w:rFonts w:cs="Arial"/>
            <w:highlight w:val="cyan"/>
            <w:u w:val="single"/>
          </w:rPr>
          <w:t>move forward with</w:t>
        </w:r>
        <w:r w:rsidRPr="008C6B3D">
          <w:rPr>
            <w:rStyle w:val="Hyperlink"/>
            <w:rFonts w:cs="Arial"/>
            <w:u w:val="single"/>
          </w:rPr>
          <w:t xml:space="preserve"> its revised antitrust lawsuit</w:t>
        </w:r>
      </w:hyperlink>
      <w:r w:rsidRPr="008C6B3D">
        <w:rPr>
          <w:rFonts w:cs="Arial"/>
          <w:u w:val="single"/>
        </w:rPr>
        <w:t xml:space="preserve"> against </w:t>
      </w:r>
      <w:hyperlink r:id="rId22" w:tgtFrame="_blank" w:history="1">
        <w:r w:rsidRPr="008C6B3D">
          <w:rPr>
            <w:rStyle w:val="Hyperlink"/>
            <w:rFonts w:cs="Arial"/>
            <w:highlight w:val="cyan"/>
            <w:u w:val="single"/>
          </w:rPr>
          <w:t>Meta</w:t>
        </w:r>
        <w:r w:rsidRPr="008C6B3D">
          <w:rPr>
            <w:rStyle w:val="Hyperlink"/>
            <w:rFonts w:cs="Arial"/>
          </w:rPr>
          <w:t xml:space="preserve"> Platform </w:t>
        </w:r>
      </w:hyperlink>
      <w:r w:rsidRPr="008C6B3D">
        <w:rPr>
          <w:rFonts w:cs="Arial"/>
          <w:sz w:val="16"/>
        </w:rPr>
        <w:t xml:space="preserve">‘s (FB) Facebook that alleges the social media platform is unlawfully suppressing competition. Many bankers and lawyers say they aren’t too worried, contending that tighter enforcement might slow the mergers and acquisitions market rather than derail it. That is due in part because the FTC is constrained by limited manpower and budget. Also, regulators don’t have authority on their own to block a merger—federal judges can issue orders blocking it. “Of course there has been an increased level of scrutiny and managements and boards have raised the bar on what they </w:t>
      </w:r>
      <w:r w:rsidRPr="008C6B3D">
        <w:rPr>
          <w:rFonts w:cs="Arial"/>
          <w:sz w:val="16"/>
        </w:rPr>
        <w:lastRenderedPageBreak/>
        <w:t xml:space="preserve">will consider, but we will continue to see large deals with compelling strategic imperative,” Bruce Evans, global co-head of M&amp;A at </w:t>
      </w:r>
      <w:hyperlink r:id="rId23" w:tgtFrame="_blank" w:history="1">
        <w:r w:rsidRPr="008C6B3D">
          <w:rPr>
            <w:rStyle w:val="Hyperlink"/>
            <w:rFonts w:cs="Arial"/>
            <w:sz w:val="16"/>
          </w:rPr>
          <w:t xml:space="preserve">Deutsche Bank </w:t>
        </w:r>
      </w:hyperlink>
      <w:r w:rsidRPr="008C6B3D">
        <w:rPr>
          <w:rFonts w:cs="Arial"/>
          <w:sz w:val="16"/>
        </w:rPr>
        <w:t xml:space="preserve">, told Barron’s. In December, the </w:t>
      </w:r>
      <w:r w:rsidRPr="008C6B3D">
        <w:rPr>
          <w:rFonts w:cs="Arial"/>
          <w:u w:val="single"/>
        </w:rPr>
        <w:t xml:space="preserve">FTC </w:t>
      </w:r>
      <w:hyperlink r:id="rId24" w:tgtFrame="_blank" w:history="1">
        <w:r w:rsidRPr="008C6B3D">
          <w:rPr>
            <w:rStyle w:val="Hyperlink"/>
            <w:rFonts w:cs="Arial"/>
            <w:u w:val="single"/>
          </w:rPr>
          <w:t>sued to block</w:t>
        </w:r>
      </w:hyperlink>
      <w:r w:rsidRPr="008C6B3D">
        <w:rPr>
          <w:rFonts w:cs="Arial"/>
          <w:sz w:val="16"/>
        </w:rPr>
        <w:t xml:space="preserve"> computer-chip powerhouse </w:t>
      </w:r>
      <w:hyperlink r:id="rId25" w:tgtFrame="_blank" w:history="1">
        <w:r w:rsidRPr="008C6B3D">
          <w:rPr>
            <w:rStyle w:val="Hyperlink"/>
            <w:rFonts w:cs="Arial"/>
            <w:highlight w:val="cyan"/>
            <w:u w:val="single"/>
          </w:rPr>
          <w:t>Nvidia</w:t>
        </w:r>
        <w:r w:rsidRPr="008C6B3D">
          <w:rPr>
            <w:rStyle w:val="Hyperlink"/>
            <w:rFonts w:cs="Arial"/>
            <w:highlight w:val="cyan"/>
          </w:rPr>
          <w:t xml:space="preserve"> </w:t>
        </w:r>
      </w:hyperlink>
      <w:r w:rsidRPr="008C6B3D">
        <w:rPr>
          <w:rFonts w:cs="Arial"/>
          <w:sz w:val="16"/>
        </w:rPr>
        <w:t xml:space="preserve">(ticker: NVDA) from spending </w:t>
      </w:r>
      <w:hyperlink r:id="rId26" w:tgtFrame="_blank" w:history="1">
        <w:r w:rsidRPr="008C6B3D">
          <w:rPr>
            <w:rStyle w:val="Hyperlink"/>
            <w:rFonts w:cs="Arial"/>
            <w:sz w:val="16"/>
          </w:rPr>
          <w:t>$40 billion</w:t>
        </w:r>
      </w:hyperlink>
      <w:r w:rsidRPr="008C6B3D">
        <w:rPr>
          <w:rFonts w:cs="Arial"/>
          <w:sz w:val="16"/>
        </w:rPr>
        <w:t xml:space="preserve"> for British technology provider Arm, saying the blockbuster deal would unfairly stifle competition. Just weeks earlier, the </w:t>
      </w:r>
      <w:r w:rsidRPr="008C6B3D">
        <w:rPr>
          <w:rFonts w:cs="Arial"/>
          <w:u w:val="single"/>
        </w:rPr>
        <w:t xml:space="preserve">Justice Department </w:t>
      </w:r>
      <w:hyperlink r:id="rId27" w:tgtFrame="_blank" w:history="1">
        <w:r w:rsidRPr="008C6B3D">
          <w:rPr>
            <w:rStyle w:val="Hyperlink"/>
            <w:rFonts w:cs="Arial"/>
            <w:u w:val="single"/>
          </w:rPr>
          <w:t>sued to halt</w:t>
        </w:r>
      </w:hyperlink>
      <w:r w:rsidRPr="008C6B3D">
        <w:rPr>
          <w:rFonts w:cs="Arial"/>
          <w:sz w:val="16"/>
        </w:rPr>
        <w:t xml:space="preserve"> a proposed </w:t>
      </w:r>
      <w:hyperlink r:id="rId28" w:tgtFrame="_blank" w:history="1">
        <w:r w:rsidRPr="008C6B3D">
          <w:rPr>
            <w:rStyle w:val="Hyperlink"/>
            <w:rFonts w:cs="Arial"/>
            <w:sz w:val="16"/>
          </w:rPr>
          <w:t>$2.2 billion</w:t>
        </w:r>
      </w:hyperlink>
      <w:r w:rsidRPr="008C6B3D">
        <w:rPr>
          <w:rFonts w:cs="Arial"/>
          <w:sz w:val="16"/>
        </w:rPr>
        <w:t xml:space="preserve"> tie-up between publishers </w:t>
      </w:r>
      <w:r w:rsidRPr="008C6B3D">
        <w:rPr>
          <w:rFonts w:cs="Arial"/>
          <w:highlight w:val="cyan"/>
          <w:u w:val="single"/>
        </w:rPr>
        <w:t>Penguin Random House</w:t>
      </w:r>
      <w:r w:rsidRPr="008C6B3D">
        <w:rPr>
          <w:rFonts w:cs="Arial"/>
          <w:sz w:val="16"/>
        </w:rPr>
        <w:t xml:space="preserve"> and Simon &amp; Schuster, which would create a mega-publisher in the books market. The agency argues that consolidation would hurt authors and readers. The </w:t>
      </w:r>
      <w:r w:rsidRPr="008C6B3D">
        <w:rPr>
          <w:rFonts w:cs="Arial"/>
          <w:u w:val="single"/>
        </w:rPr>
        <w:t xml:space="preserve">lawsuits come after Biden signed a </w:t>
      </w:r>
      <w:r w:rsidRPr="008C6B3D">
        <w:rPr>
          <w:rStyle w:val="StyleUnderline"/>
          <w:rFonts w:cs="Arial"/>
        </w:rPr>
        <w:t xml:space="preserve">sweeping </w:t>
      </w:r>
      <w:hyperlink r:id="rId29" w:tgtFrame="_blank" w:history="1">
        <w:r w:rsidRPr="008C6B3D">
          <w:rPr>
            <w:rStyle w:val="StyleUnderline"/>
            <w:rFonts w:cs="Arial"/>
          </w:rPr>
          <w:t>executive order</w:t>
        </w:r>
      </w:hyperlink>
      <w:r w:rsidRPr="008C6B3D">
        <w:rPr>
          <w:rStyle w:val="StyleUnderline"/>
          <w:rFonts w:cs="Arial"/>
        </w:rPr>
        <w:t xml:space="preserve"> in July aimed</w:t>
      </w:r>
      <w:r w:rsidRPr="008C6B3D">
        <w:rPr>
          <w:rFonts w:cs="Arial"/>
          <w:u w:val="single"/>
        </w:rPr>
        <w:t xml:space="preserve"> at</w:t>
      </w:r>
      <w:r w:rsidRPr="008C6B3D">
        <w:rPr>
          <w:rFonts w:cs="Arial"/>
          <w:sz w:val="16"/>
        </w:rPr>
        <w:t xml:space="preserve"> curbing the power of big business by cracking down on anticompetitive practices in </w:t>
      </w:r>
      <w:r w:rsidRPr="008C6B3D">
        <w:rPr>
          <w:rFonts w:cs="Arial"/>
          <w:u w:val="single"/>
        </w:rPr>
        <w:t>sectors</w:t>
      </w:r>
      <w:r w:rsidRPr="008C6B3D">
        <w:rPr>
          <w:rFonts w:cs="Arial"/>
          <w:sz w:val="16"/>
        </w:rPr>
        <w:t xml:space="preserve"> </w:t>
      </w:r>
      <w:r w:rsidRPr="008C6B3D">
        <w:rPr>
          <w:rFonts w:cs="Arial"/>
          <w:u w:val="single"/>
        </w:rPr>
        <w:t xml:space="preserve">ranging from agriculture to pharmaceuticals to labor. </w:t>
      </w:r>
      <w:r w:rsidRPr="008C6B3D">
        <w:rPr>
          <w:rFonts w:cs="Arial"/>
          <w:sz w:val="16"/>
        </w:rPr>
        <w:t xml:space="preserve">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w:t>
      </w:r>
      <w:hyperlink r:id="rId30" w:tgtFrame="_blank" w:history="1">
        <w:r w:rsidRPr="008C6B3D">
          <w:rPr>
            <w:rStyle w:val="Hyperlink"/>
            <w:rFonts w:cs="Arial"/>
            <w:sz w:val="16"/>
          </w:rPr>
          <w:t>$5,000</w:t>
        </w:r>
      </w:hyperlink>
      <w:r w:rsidRPr="008C6B3D">
        <w:rPr>
          <w:rFonts w:cs="Arial"/>
          <w:sz w:val="16"/>
        </w:rPr>
        <w:t xml:space="preserve"> a year,” according to the order. Rising equity markets and widespread stimulus measures helped spur companies worldwide to clinch more than 62,000 deals worth </w:t>
      </w:r>
      <w:hyperlink r:id="rId31" w:tgtFrame="_blank" w:history="1">
        <w:r w:rsidRPr="008C6B3D">
          <w:rPr>
            <w:rStyle w:val="Hyperlink"/>
            <w:rFonts w:cs="Arial"/>
            <w:sz w:val="16"/>
          </w:rPr>
          <w:t>$5.8 trillion</w:t>
        </w:r>
      </w:hyperlink>
      <w:r w:rsidRPr="008C6B3D">
        <w:rPr>
          <w:rFonts w:cs="Arial"/>
          <w:sz w:val="16"/>
        </w:rPr>
        <w:t xml:space="preserve"> last year, up 64% from the previous year, according to data provider Refinitiv. </w:t>
      </w:r>
      <w:hyperlink r:id="rId32" w:tgtFrame="_blank" w:history="1">
        <w:r w:rsidRPr="008C6B3D">
          <w:rPr>
            <w:rStyle w:val="Hyperlink"/>
            <w:rFonts w:cs="Arial"/>
            <w:sz w:val="16"/>
          </w:rPr>
          <w:t>Big pharmaceutical companies</w:t>
        </w:r>
      </w:hyperlink>
      <w:r w:rsidRPr="008C6B3D">
        <w:rPr>
          <w:rFonts w:cs="Arial"/>
          <w:sz w:val="16"/>
        </w:rPr>
        <w:t xml:space="preserve"> could be one of the biggest sectors at risk of regulatory scrutiny. The FTC put the industry on alert in July when it said it would review more deals amid skyrocketing drug prices and ongoing concerns about anticompetitive conduct. The industry still has record levels of cash to spend and needs to merge to innovate. By the end of this year, 18 large-cap U.S. and European biopharmas will have more than $500 billion in cash on hand, according to estimates by SVB Leerink analyst Geoffrey Porges. </w:t>
      </w:r>
      <w:r w:rsidRPr="008C6B3D">
        <w:rPr>
          <w:rFonts w:cs="Arial"/>
          <w:highlight w:val="cyan"/>
          <w:u w:val="single"/>
        </w:rPr>
        <w:t>Deal makers</w:t>
      </w:r>
      <w:r w:rsidRPr="008C6B3D">
        <w:rPr>
          <w:rFonts w:cs="Arial"/>
          <w:u w:val="single"/>
        </w:rPr>
        <w:t xml:space="preserve"> will be closely </w:t>
      </w:r>
      <w:r w:rsidRPr="008C6B3D">
        <w:rPr>
          <w:rFonts w:cs="Arial"/>
          <w:highlight w:val="cyan"/>
          <w:u w:val="single"/>
        </w:rPr>
        <w:t xml:space="preserve">watching </w:t>
      </w:r>
      <w:hyperlink r:id="rId33" w:tgtFrame="_blank" w:history="1">
        <w:r w:rsidRPr="008C6B3D">
          <w:rPr>
            <w:rStyle w:val="Hyperlink"/>
            <w:rFonts w:cs="Arial"/>
            <w:highlight w:val="cyan"/>
            <w:u w:val="single"/>
          </w:rPr>
          <w:t>Pfizer</w:t>
        </w:r>
        <w:r w:rsidRPr="008C6B3D">
          <w:rPr>
            <w:rStyle w:val="Hyperlink"/>
            <w:rFonts w:cs="Arial"/>
            <w:highlight w:val="cyan"/>
          </w:rPr>
          <w:t xml:space="preserve"> </w:t>
        </w:r>
      </w:hyperlink>
      <w:r w:rsidRPr="008C6B3D">
        <w:rPr>
          <w:rFonts w:cs="Arial"/>
          <w:sz w:val="16"/>
        </w:rPr>
        <w:t xml:space="preserve">‘s (PFE) </w:t>
      </w:r>
      <w:hyperlink r:id="rId34" w:tgtFrame="_blank" w:history="1">
        <w:r w:rsidRPr="008C6B3D">
          <w:rPr>
            <w:rStyle w:val="Hyperlink"/>
            <w:rFonts w:cs="Arial"/>
            <w:sz w:val="16"/>
          </w:rPr>
          <w:t>$6.7 billion takeover</w:t>
        </w:r>
      </w:hyperlink>
      <w:r w:rsidRPr="008C6B3D">
        <w:rPr>
          <w:rFonts w:cs="Arial"/>
          <w:sz w:val="16"/>
        </w:rPr>
        <w:t xml:space="preserve"> of </w:t>
      </w:r>
      <w:hyperlink r:id="rId35" w:tgtFrame="_blank" w:history="1">
        <w:r w:rsidRPr="008C6B3D">
          <w:rPr>
            <w:rStyle w:val="Hyperlink"/>
            <w:rFonts w:cs="Arial"/>
            <w:sz w:val="16"/>
          </w:rPr>
          <w:t xml:space="preserve">Arena Pharmaceuticals </w:t>
        </w:r>
      </w:hyperlink>
      <w:r w:rsidRPr="008C6B3D">
        <w:rPr>
          <w:rFonts w:cs="Arial"/>
          <w:sz w:val="16"/>
        </w:rPr>
        <w:t xml:space="preserve">, announced in December, which could become a test case for the FTC’s view of pharma M&amp;A. 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 </w:t>
      </w:r>
      <w:r w:rsidRPr="008C6B3D">
        <w:rPr>
          <w:rFonts w:cs="Arial"/>
          <w:u w:val="single"/>
        </w:rPr>
        <w:t xml:space="preserve">Some </w:t>
      </w:r>
      <w:r w:rsidRPr="008C6B3D">
        <w:rPr>
          <w:rFonts w:cs="Arial"/>
          <w:highlight w:val="cyan"/>
          <w:u w:val="single"/>
        </w:rPr>
        <w:t>companies are calling off</w:t>
      </w:r>
      <w:r w:rsidRPr="008C6B3D">
        <w:rPr>
          <w:rFonts w:cs="Arial"/>
          <w:u w:val="single"/>
        </w:rPr>
        <w:t xml:space="preserve"> their </w:t>
      </w:r>
      <w:r w:rsidRPr="008C6B3D">
        <w:rPr>
          <w:rFonts w:cs="Arial"/>
          <w:highlight w:val="cyan"/>
          <w:u w:val="single"/>
        </w:rPr>
        <w:t>planned mergers</w:t>
      </w:r>
      <w:r w:rsidRPr="008C6B3D">
        <w:rPr>
          <w:rFonts w:cs="Arial"/>
          <w:u w:val="single"/>
        </w:rPr>
        <w:t xml:space="preserve"> as soon as they receive feedback</w:t>
      </w:r>
      <w:r w:rsidRPr="008C6B3D">
        <w:rPr>
          <w:rFonts w:cs="Arial"/>
          <w:sz w:val="16"/>
        </w:rPr>
        <w:t xml:space="preserve">. In December, outdoor sporting goods retailer </w:t>
      </w:r>
      <w:hyperlink r:id="rId36" w:tgtFrame="_blank" w:history="1">
        <w:r w:rsidRPr="008C6B3D">
          <w:rPr>
            <w:rStyle w:val="Hyperlink"/>
            <w:rFonts w:cs="Arial"/>
            <w:sz w:val="16"/>
          </w:rPr>
          <w:t xml:space="preserve">Sportsman’s Warehouse Holdings </w:t>
        </w:r>
      </w:hyperlink>
      <w:r w:rsidRPr="008C6B3D">
        <w:rPr>
          <w:rFonts w:cs="Arial"/>
          <w:sz w:val="16"/>
        </w:rPr>
        <w:t>(</w:t>
      </w:r>
      <w:r w:rsidRPr="008C6B3D">
        <w:rPr>
          <w:rFonts w:cs="Arial"/>
          <w:highlight w:val="cyan"/>
          <w:u w:val="single"/>
        </w:rPr>
        <w:t>SPWH</w:t>
      </w:r>
      <w:r w:rsidRPr="008C6B3D">
        <w:rPr>
          <w:rFonts w:cs="Arial"/>
          <w:u w:val="single"/>
        </w:rPr>
        <w:t>) and Great Outdoors Group</w:t>
      </w:r>
      <w:r w:rsidRPr="008C6B3D">
        <w:rPr>
          <w:rFonts w:cs="Arial"/>
          <w:sz w:val="16"/>
        </w:rPr>
        <w:t xml:space="preserve">, owner of the Bass Pro Shops chain, </w:t>
      </w:r>
      <w:hyperlink r:id="rId37" w:tgtFrame="_blank" w:history="1">
        <w:r w:rsidRPr="008C6B3D">
          <w:rPr>
            <w:rStyle w:val="Hyperlink"/>
            <w:rFonts w:cs="Arial"/>
            <w:highlight w:val="cyan"/>
            <w:u w:val="single"/>
          </w:rPr>
          <w:t>canned</w:t>
        </w:r>
      </w:hyperlink>
      <w:r w:rsidRPr="008C6B3D">
        <w:rPr>
          <w:rFonts w:cs="Arial"/>
          <w:u w:val="single"/>
        </w:rPr>
        <w:t xml:space="preserve"> their </w:t>
      </w:r>
      <w:r w:rsidRPr="008C6B3D">
        <w:rPr>
          <w:rFonts w:cs="Arial"/>
          <w:highlight w:val="cyan"/>
          <w:u w:val="single"/>
        </w:rPr>
        <w:t>deal</w:t>
      </w:r>
      <w:r w:rsidRPr="008C6B3D">
        <w:rPr>
          <w:rFonts w:cs="Arial"/>
          <w:u w:val="single"/>
        </w:rPr>
        <w:t xml:space="preserve"> in the belief that it wouldn’t be approved,</w:t>
      </w:r>
      <w:r w:rsidRPr="008C6B3D">
        <w:rPr>
          <w:rFonts w:cs="Arial"/>
          <w:sz w:val="16"/>
        </w:rPr>
        <w:t xml:space="preserve"> according to a regulatory filing. Months earlier, </w:t>
      </w:r>
      <w:r w:rsidRPr="008C6B3D">
        <w:rPr>
          <w:rFonts w:cs="Arial"/>
          <w:u w:val="single"/>
        </w:rPr>
        <w:t>insurance brokers</w:t>
      </w:r>
      <w:r w:rsidRPr="008C6B3D">
        <w:rPr>
          <w:rFonts w:cs="Arial"/>
          <w:sz w:val="16"/>
        </w:rPr>
        <w:t xml:space="preserve"> </w:t>
      </w:r>
      <w:hyperlink r:id="rId38" w:tgtFrame="_blank" w:history="1">
        <w:r w:rsidRPr="008C6B3D">
          <w:rPr>
            <w:rStyle w:val="Hyperlink"/>
            <w:rFonts w:cs="Arial"/>
            <w:sz w:val="16"/>
          </w:rPr>
          <w:t xml:space="preserve">Aon </w:t>
        </w:r>
      </w:hyperlink>
      <w:r w:rsidRPr="008C6B3D">
        <w:rPr>
          <w:rFonts w:cs="Arial"/>
          <w:sz w:val="16"/>
        </w:rPr>
        <w:t>(</w:t>
      </w:r>
      <w:r w:rsidRPr="008C6B3D">
        <w:rPr>
          <w:rFonts w:cs="Arial"/>
          <w:highlight w:val="cyan"/>
          <w:u w:val="single"/>
        </w:rPr>
        <w:t>AON</w:t>
      </w:r>
      <w:r w:rsidRPr="008C6B3D">
        <w:rPr>
          <w:rFonts w:cs="Arial"/>
          <w:sz w:val="16"/>
        </w:rPr>
        <w:t xml:space="preserve">) </w:t>
      </w:r>
      <w:r w:rsidRPr="008C6B3D">
        <w:rPr>
          <w:rFonts w:cs="Arial"/>
          <w:u w:val="single"/>
        </w:rPr>
        <w:t>and</w:t>
      </w:r>
      <w:r w:rsidRPr="008C6B3D">
        <w:rPr>
          <w:rFonts w:cs="Arial"/>
          <w:sz w:val="16"/>
        </w:rPr>
        <w:t xml:space="preserve"> </w:t>
      </w:r>
      <w:hyperlink r:id="rId39" w:tgtFrame="_blank" w:history="1">
        <w:r w:rsidRPr="008C6B3D">
          <w:rPr>
            <w:rStyle w:val="Hyperlink"/>
            <w:rFonts w:cs="Arial"/>
            <w:sz w:val="16"/>
          </w:rPr>
          <w:t xml:space="preserve">Willis Towers Watson </w:t>
        </w:r>
      </w:hyperlink>
      <w:r w:rsidRPr="008C6B3D">
        <w:rPr>
          <w:rFonts w:cs="Arial"/>
          <w:sz w:val="16"/>
        </w:rPr>
        <w:t>(</w:t>
      </w:r>
      <w:r w:rsidRPr="008C6B3D">
        <w:rPr>
          <w:rFonts w:cs="Arial"/>
          <w:u w:val="single"/>
        </w:rPr>
        <w:t>WTW</w:t>
      </w:r>
      <w:r w:rsidRPr="008C6B3D">
        <w:rPr>
          <w:rFonts w:cs="Arial"/>
          <w:sz w:val="16"/>
        </w:rPr>
        <w:t xml:space="preserve">) </w:t>
      </w:r>
      <w:r w:rsidRPr="008C6B3D">
        <w:rPr>
          <w:rFonts w:cs="Arial"/>
          <w:highlight w:val="cyan"/>
          <w:u w:val="single"/>
        </w:rPr>
        <w:t>pulled their merger after</w:t>
      </w:r>
      <w:r w:rsidRPr="008C6B3D">
        <w:rPr>
          <w:rFonts w:cs="Arial"/>
          <w:u w:val="single"/>
        </w:rPr>
        <w:t xml:space="preserve"> the </w:t>
      </w:r>
      <w:r w:rsidRPr="008C6B3D">
        <w:rPr>
          <w:rFonts w:cs="Arial"/>
          <w:highlight w:val="cyan"/>
          <w:u w:val="single"/>
        </w:rPr>
        <w:t>DOJ sued</w:t>
      </w:r>
      <w:r w:rsidRPr="008C6B3D">
        <w:rPr>
          <w:rFonts w:cs="Arial"/>
          <w:u w:val="single"/>
        </w:rPr>
        <w:t xml:space="preserve"> to stop the</w:t>
      </w:r>
      <w:r w:rsidRPr="008C6B3D">
        <w:rPr>
          <w:rFonts w:cs="Arial"/>
          <w:sz w:val="16"/>
        </w:rPr>
        <w:t xml:space="preserve"> </w:t>
      </w:r>
      <w:hyperlink r:id="rId40" w:tgtFrame="_blank" w:history="1">
        <w:r w:rsidRPr="008C6B3D">
          <w:rPr>
            <w:rStyle w:val="Hyperlink"/>
            <w:rFonts w:cs="Arial"/>
            <w:sz w:val="16"/>
          </w:rPr>
          <w:t xml:space="preserve">$30 billion </w:t>
        </w:r>
      </w:hyperlink>
      <w:r w:rsidRPr="008C6B3D">
        <w:rPr>
          <w:rFonts w:cs="Arial"/>
          <w:u w:val="single"/>
        </w:rPr>
        <w:t>tie-up.</w:t>
      </w:r>
      <w:r w:rsidRPr="008C6B3D">
        <w:rPr>
          <w:rFonts w:cs="Arial"/>
          <w:sz w:val="16"/>
        </w:rPr>
        <w:t xml:space="preserve"> The </w:t>
      </w:r>
      <w:r w:rsidRPr="008C6B3D">
        <w:rPr>
          <w:rStyle w:val="StyleUnderline"/>
          <w:rFonts w:cs="Arial"/>
          <w:highlight w:val="cyan"/>
        </w:rPr>
        <w:t>brokers said regulators’</w:t>
      </w:r>
      <w:r w:rsidRPr="008C6B3D">
        <w:rPr>
          <w:rStyle w:val="StyleUnderline"/>
          <w:rFonts w:cs="Arial"/>
        </w:rPr>
        <w:t xml:space="preserve"> objections </w:t>
      </w:r>
      <w:r w:rsidRPr="008C6B3D">
        <w:rPr>
          <w:rStyle w:val="StyleUnderline"/>
          <w:rFonts w:cs="Arial"/>
          <w:highlight w:val="cyan"/>
        </w:rPr>
        <w:t>created</w:t>
      </w:r>
      <w:r w:rsidRPr="008C6B3D">
        <w:rPr>
          <w:rStyle w:val="StyleUnderline"/>
          <w:rFonts w:cs="Arial"/>
        </w:rPr>
        <w:t xml:space="preserve"> </w:t>
      </w:r>
      <w:r w:rsidRPr="008C6B3D">
        <w:rPr>
          <w:rStyle w:val="StyleUnderline"/>
          <w:rFonts w:cs="Arial"/>
          <w:highlight w:val="cyan"/>
        </w:rPr>
        <w:t>“</w:t>
      </w:r>
      <w:r w:rsidRPr="008C6B3D">
        <w:rPr>
          <w:rStyle w:val="Emphasis"/>
          <w:highlight w:val="cyan"/>
        </w:rPr>
        <w:t>unacceptable delay and uncertainty</w:t>
      </w:r>
      <w:r w:rsidRPr="008C6B3D">
        <w:rPr>
          <w:rFonts w:cs="Arial"/>
          <w:sz w:val="16"/>
        </w:rPr>
        <w:t>.”</w:t>
      </w:r>
    </w:p>
    <w:p w14:paraId="2E7D4420" w14:textId="77777777" w:rsidR="00693922" w:rsidRPr="008C6B3D" w:rsidRDefault="00693922" w:rsidP="00693922">
      <w:pPr>
        <w:rPr>
          <w:rFonts w:cs="Arial"/>
          <w:sz w:val="16"/>
        </w:rPr>
      </w:pPr>
    </w:p>
    <w:p w14:paraId="6F93D452" w14:textId="77777777" w:rsidR="00693922" w:rsidRPr="008C6B3D" w:rsidRDefault="00693922" w:rsidP="00693922">
      <w:pPr>
        <w:pStyle w:val="Heading4"/>
        <w:rPr>
          <w:rFonts w:cs="Arial"/>
        </w:rPr>
      </w:pPr>
      <w:r w:rsidRPr="008C6B3D">
        <w:rPr>
          <w:rFonts w:cs="Arial"/>
        </w:rPr>
        <w:t xml:space="preserve">Authorities </w:t>
      </w:r>
      <w:r w:rsidRPr="008C6B3D">
        <w:rPr>
          <w:rFonts w:cs="Arial"/>
          <w:u w:val="single"/>
        </w:rPr>
        <w:t>already</w:t>
      </w:r>
      <w:r w:rsidRPr="008C6B3D">
        <w:rPr>
          <w:rFonts w:cs="Arial"/>
        </w:rPr>
        <w:t xml:space="preserve"> juggle competing goals.  </w:t>
      </w:r>
    </w:p>
    <w:p w14:paraId="1545374B" w14:textId="77777777" w:rsidR="00693922" w:rsidRPr="008C6B3D" w:rsidRDefault="00693922" w:rsidP="00693922">
      <w:pPr>
        <w:rPr>
          <w:rFonts w:cs="Arial"/>
        </w:rPr>
      </w:pPr>
      <w:r w:rsidRPr="008C6B3D">
        <w:rPr>
          <w:rFonts w:cs="Arial"/>
        </w:rPr>
        <w:t xml:space="preserve">Michelle </w:t>
      </w:r>
      <w:r w:rsidRPr="008C6B3D">
        <w:rPr>
          <w:rStyle w:val="Style13ptBold"/>
          <w:rFonts w:cs="Arial"/>
        </w:rPr>
        <w:t>Meagher 21</w:t>
      </w:r>
      <w:r w:rsidRPr="008C6B3D">
        <w:rPr>
          <w:rFonts w:cs="Arial"/>
        </w:rPr>
        <w:t>. A competition lawyer and Senior Policy Fellow at the University College London Centre for Law, Economics and Society. This paper has been prepared for the ABA Spring Meeting 2021 session on the consumer welfare standard. “Adaptive Antitrust.” 03-24-21.  https://papers.ssrn.com/sol3/papers.cfm?abstract_id=3816662</w:t>
      </w:r>
    </w:p>
    <w:p w14:paraId="79FA5241" w14:textId="16AB4443" w:rsidR="00693922" w:rsidRDefault="00693922" w:rsidP="00693922">
      <w:pPr>
        <w:rPr>
          <w:rFonts w:cs="Arial"/>
          <w:b/>
          <w:bCs/>
          <w:u w:val="single"/>
        </w:rPr>
      </w:pPr>
      <w:r w:rsidRPr="008C6B3D">
        <w:rPr>
          <w:rFonts w:cs="Arial"/>
        </w:rPr>
        <w:t xml:space="preserve">(7) </w:t>
      </w:r>
      <w:r w:rsidRPr="008C6B3D">
        <w:rPr>
          <w:rFonts w:cs="Arial"/>
          <w:highlight w:val="cyan"/>
          <w:u w:val="single"/>
        </w:rPr>
        <w:t>How will authorities juggle competing goals?</w:t>
      </w:r>
      <w:r w:rsidRPr="008C6B3D">
        <w:rPr>
          <w:rFonts w:cs="Arial"/>
          <w:u w:val="single"/>
        </w:rPr>
        <w:t xml:space="preserve"> – The application of an “excessive power” legal standard is not a question purely of “juggling” or “balancing”. Instead, </w:t>
      </w:r>
      <w:r w:rsidRPr="008C6B3D">
        <w:rPr>
          <w:rFonts w:cs="Arial"/>
          <w:highlight w:val="cyan"/>
          <w:u w:val="single"/>
        </w:rPr>
        <w:t xml:space="preserve">authorities must </w:t>
      </w:r>
      <w:r w:rsidRPr="008C6B3D">
        <w:rPr>
          <w:rFonts w:cs="Arial"/>
          <w:b/>
          <w:bCs/>
          <w:highlight w:val="cyan"/>
          <w:u w:val="single"/>
        </w:rPr>
        <w:t>synthesise the evidence from a range of sources, as they already do.</w:t>
      </w:r>
      <w:r w:rsidRPr="008C6B3D">
        <w:rPr>
          <w:rFonts w:cs="Arial"/>
          <w:highlight w:val="cyan"/>
          <w:u w:val="single"/>
        </w:rPr>
        <w:t xml:space="preserve"> And courts will be </w:t>
      </w:r>
      <w:r w:rsidRPr="008C6B3D">
        <w:rPr>
          <w:rFonts w:cs="Arial"/>
          <w:u w:val="single"/>
        </w:rPr>
        <w:t xml:space="preserve">required to </w:t>
      </w:r>
      <w:r w:rsidRPr="008C6B3D">
        <w:rPr>
          <w:rFonts w:cs="Arial"/>
          <w:highlight w:val="cyan"/>
          <w:u w:val="single"/>
        </w:rPr>
        <w:t xml:space="preserve">do the same, </w:t>
      </w:r>
      <w:r w:rsidRPr="008C6B3D">
        <w:rPr>
          <w:rFonts w:cs="Arial"/>
          <w:b/>
          <w:bCs/>
          <w:highlight w:val="cyan"/>
          <w:u w:val="single"/>
        </w:rPr>
        <w:t>as they already must.</w:t>
      </w:r>
    </w:p>
    <w:p w14:paraId="43668080" w14:textId="4E5C9740" w:rsidR="00693922" w:rsidRDefault="00693922" w:rsidP="00693922">
      <w:pPr>
        <w:rPr>
          <w:rFonts w:cs="Arial"/>
          <w:b/>
          <w:bCs/>
          <w:u w:val="single"/>
        </w:rPr>
      </w:pPr>
    </w:p>
    <w:p w14:paraId="5123498A" w14:textId="535A4A4C" w:rsidR="00693922" w:rsidRDefault="00693922" w:rsidP="00693922">
      <w:pPr>
        <w:pStyle w:val="Heading3"/>
      </w:pPr>
      <w:r>
        <w:lastRenderedPageBreak/>
        <w:t>DA---Defense mergers</w:t>
      </w:r>
    </w:p>
    <w:p w14:paraId="0CE1B736" w14:textId="77777777" w:rsidR="00693922" w:rsidRPr="008C6B3D" w:rsidRDefault="00693922" w:rsidP="00693922">
      <w:pPr>
        <w:pStyle w:val="Heading4"/>
        <w:rPr>
          <w:rFonts w:cs="Arial"/>
        </w:rPr>
      </w:pPr>
      <w:r w:rsidRPr="008C6B3D">
        <w:rPr>
          <w:rFonts w:cs="Arial"/>
        </w:rPr>
        <w:t>Minimal defense mergers coming</w:t>
      </w:r>
    </w:p>
    <w:p w14:paraId="4A3E5B99" w14:textId="77777777" w:rsidR="00693922" w:rsidRPr="008C6B3D" w:rsidRDefault="00693922" w:rsidP="00693922">
      <w:pPr>
        <w:rPr>
          <w:rFonts w:cs="Arial"/>
        </w:rPr>
      </w:pPr>
      <w:r w:rsidRPr="008C6B3D">
        <w:rPr>
          <w:rFonts w:cs="Arial"/>
        </w:rPr>
        <w:t xml:space="preserve">Jon </w:t>
      </w:r>
      <w:r w:rsidRPr="008C6B3D">
        <w:rPr>
          <w:rStyle w:val="Heading4Char"/>
          <w:rFonts w:cs="Arial"/>
        </w:rPr>
        <w:t>Harper</w:t>
      </w:r>
      <w:r w:rsidRPr="008C6B3D">
        <w:rPr>
          <w:rFonts w:cs="Arial"/>
        </w:rPr>
        <w:t>, 2-2-20</w:t>
      </w:r>
      <w:r w:rsidRPr="008C6B3D">
        <w:rPr>
          <w:rStyle w:val="Heading4Char"/>
          <w:rFonts w:cs="Arial"/>
        </w:rPr>
        <w:t>21</w:t>
      </w:r>
      <w:r w:rsidRPr="008C6B3D">
        <w:rPr>
          <w:rFonts w:cs="Arial"/>
        </w:rPr>
        <w:t>, "," Defense Industry Could See Another Wave of Mergers, Acquisitions, https://www.nationaldefensemagazine.org/articles/2021/2/2/defense-industry-could-see-another-wave-of-mergers-acquisitions</w:t>
      </w:r>
    </w:p>
    <w:p w14:paraId="554CD346" w14:textId="77777777" w:rsidR="00693922" w:rsidRPr="008C6B3D" w:rsidRDefault="00693922" w:rsidP="00693922">
      <w:pPr>
        <w:rPr>
          <w:rFonts w:cs="Arial"/>
          <w:sz w:val="16"/>
        </w:rPr>
      </w:pPr>
      <w:r w:rsidRPr="008C6B3D">
        <w:rPr>
          <w:rFonts w:cs="Arial"/>
          <w:sz w:val="16"/>
        </w:rPr>
        <w:t xml:space="preserve">However, </w:t>
      </w:r>
      <w:r w:rsidRPr="008C6B3D">
        <w:rPr>
          <w:rStyle w:val="StyleUnderline"/>
          <w:rFonts w:cs="Arial"/>
        </w:rPr>
        <w:t xml:space="preserve">Sanders </w:t>
      </w:r>
      <w:r w:rsidRPr="008C6B3D">
        <w:rPr>
          <w:rStyle w:val="StyleUnderline"/>
          <w:rFonts w:cs="Arial"/>
          <w:highlight w:val="cyan"/>
        </w:rPr>
        <w:t>doesn’t anticipate consolidation</w:t>
      </w:r>
      <w:r w:rsidRPr="008C6B3D">
        <w:rPr>
          <w:rStyle w:val="StyleUnderline"/>
          <w:rFonts w:cs="Arial"/>
        </w:rPr>
        <w:t xml:space="preserve"> on a scale seen in the 1990</w:t>
      </w:r>
      <w:r w:rsidRPr="008C6B3D">
        <w:rPr>
          <w:rFonts w:cs="Arial"/>
          <w:sz w:val="16"/>
        </w:rPr>
        <w:t xml:space="preserve">s after the Last Supper </w:t>
      </w:r>
      <w:r w:rsidRPr="008C6B3D">
        <w:rPr>
          <w:rStyle w:val="StyleUnderline"/>
          <w:rFonts w:cs="Arial"/>
        </w:rPr>
        <w:t>for several reasons</w:t>
      </w:r>
      <w:r w:rsidRPr="008C6B3D">
        <w:rPr>
          <w:rFonts w:cs="Arial"/>
          <w:sz w:val="16"/>
        </w:rPr>
        <w:t xml:space="preserve">. </w:t>
      </w:r>
      <w:r w:rsidRPr="008C6B3D">
        <w:rPr>
          <w:rStyle w:val="StyleUnderline"/>
          <w:rFonts w:cs="Arial"/>
        </w:rPr>
        <w:t xml:space="preserve">One is the expectation that </w:t>
      </w:r>
      <w:r w:rsidRPr="008C6B3D">
        <w:rPr>
          <w:rStyle w:val="StyleUnderline"/>
          <w:rFonts w:cs="Arial"/>
          <w:highlight w:val="cyan"/>
        </w:rPr>
        <w:t>U.S. defense</w:t>
      </w:r>
      <w:r w:rsidRPr="008C6B3D">
        <w:rPr>
          <w:rStyle w:val="StyleUnderline"/>
          <w:rFonts w:cs="Arial"/>
        </w:rPr>
        <w:t xml:space="preserve"> </w:t>
      </w:r>
      <w:r w:rsidRPr="008C6B3D">
        <w:rPr>
          <w:rStyle w:val="StyleUnderline"/>
          <w:rFonts w:cs="Arial"/>
          <w:highlight w:val="cyan"/>
        </w:rPr>
        <w:t>spending will remain more robust</w:t>
      </w:r>
      <w:r w:rsidRPr="008C6B3D">
        <w:rPr>
          <w:rFonts w:cs="Arial"/>
          <w:sz w:val="16"/>
        </w:rPr>
        <w:t xml:space="preserve"> than it was after the threat posed by the Soviet Union disappeared.</w:t>
      </w:r>
    </w:p>
    <w:p w14:paraId="7F520456" w14:textId="77777777" w:rsidR="00693922" w:rsidRPr="008C6B3D" w:rsidRDefault="00693922" w:rsidP="00693922">
      <w:pPr>
        <w:rPr>
          <w:rStyle w:val="StyleUnderline"/>
          <w:rFonts w:cs="Arial"/>
        </w:rPr>
      </w:pPr>
      <w:r w:rsidRPr="008C6B3D">
        <w:rPr>
          <w:rFonts w:cs="Arial"/>
          <w:sz w:val="16"/>
        </w:rPr>
        <w:t xml:space="preserve">“The Cold War had ended. There was a definite sense that we were just in a different strategic state, whereas [today] </w:t>
      </w:r>
      <w:r w:rsidRPr="008C6B3D">
        <w:rPr>
          <w:rStyle w:val="StyleUnderline"/>
          <w:rFonts w:cs="Arial"/>
        </w:rPr>
        <w:t>there’s a</w:t>
      </w:r>
      <w:r w:rsidRPr="008C6B3D">
        <w:rPr>
          <w:rFonts w:cs="Arial"/>
          <w:sz w:val="16"/>
        </w:rPr>
        <w:t xml:space="preserve"> … </w:t>
      </w:r>
      <w:r w:rsidRPr="008C6B3D">
        <w:rPr>
          <w:rStyle w:val="StyleUnderline"/>
          <w:rFonts w:cs="Arial"/>
        </w:rPr>
        <w:t>very big bipartisan concern with Chinese activities</w:t>
      </w:r>
      <w:r w:rsidRPr="008C6B3D">
        <w:rPr>
          <w:rFonts w:cs="Arial"/>
          <w:sz w:val="16"/>
        </w:rPr>
        <w:t>,” he said. “</w:t>
      </w:r>
      <w:r w:rsidRPr="008C6B3D">
        <w:rPr>
          <w:rStyle w:val="StyleUnderline"/>
          <w:rFonts w:cs="Arial"/>
        </w:rPr>
        <w:t>Even if you disagree about the amount of defense spending needed, we’re not going from a period of higher tension to a lower one.”</w:t>
      </w:r>
    </w:p>
    <w:p w14:paraId="087D4444" w14:textId="77777777" w:rsidR="00693922" w:rsidRPr="008C6B3D" w:rsidRDefault="00693922" w:rsidP="00693922">
      <w:pPr>
        <w:rPr>
          <w:rFonts w:cs="Arial"/>
          <w:sz w:val="16"/>
        </w:rPr>
      </w:pPr>
      <w:r w:rsidRPr="008C6B3D">
        <w:rPr>
          <w:rStyle w:val="StyleUnderline"/>
          <w:rFonts w:cs="Arial"/>
        </w:rPr>
        <w:t xml:space="preserve">The </w:t>
      </w:r>
      <w:r w:rsidRPr="008C6B3D">
        <w:rPr>
          <w:rStyle w:val="StyleUnderline"/>
          <w:rFonts w:cs="Arial"/>
          <w:highlight w:val="cyan"/>
        </w:rPr>
        <w:t>amount of consolidation</w:t>
      </w:r>
      <w:r w:rsidRPr="008C6B3D">
        <w:rPr>
          <w:rStyle w:val="StyleUnderline"/>
          <w:rFonts w:cs="Arial"/>
        </w:rPr>
        <w:t xml:space="preserve"> that has already </w:t>
      </w:r>
      <w:r w:rsidRPr="008C6B3D">
        <w:rPr>
          <w:rStyle w:val="StyleUnderline"/>
          <w:rFonts w:cs="Arial"/>
          <w:highlight w:val="cyan"/>
        </w:rPr>
        <w:t>occurred</w:t>
      </w:r>
      <w:r w:rsidRPr="008C6B3D">
        <w:rPr>
          <w:rStyle w:val="StyleUnderline"/>
          <w:rFonts w:cs="Arial"/>
        </w:rPr>
        <w:t xml:space="preserve"> also </w:t>
      </w:r>
      <w:r w:rsidRPr="008C6B3D">
        <w:rPr>
          <w:rStyle w:val="StyleUnderline"/>
          <w:rFonts w:cs="Arial"/>
          <w:highlight w:val="cyan"/>
        </w:rPr>
        <w:t xml:space="preserve">means there are </w:t>
      </w:r>
      <w:r w:rsidRPr="008C6B3D">
        <w:rPr>
          <w:rStyle w:val="StyleUnderline"/>
          <w:rFonts w:cs="Arial"/>
        </w:rPr>
        <w:t xml:space="preserve">now </w:t>
      </w:r>
      <w:r w:rsidRPr="008C6B3D">
        <w:rPr>
          <w:rStyle w:val="StyleUnderline"/>
          <w:rFonts w:cs="Arial"/>
          <w:highlight w:val="cyan"/>
        </w:rPr>
        <w:t>fewer opportunities for contractors to merge</w:t>
      </w:r>
      <w:r w:rsidRPr="008C6B3D">
        <w:rPr>
          <w:rFonts w:cs="Arial"/>
          <w:sz w:val="16"/>
        </w:rPr>
        <w:t xml:space="preserve">, </w:t>
      </w:r>
      <w:r w:rsidRPr="008C6B3D">
        <w:rPr>
          <w:rStyle w:val="StyleUnderline"/>
          <w:rFonts w:cs="Arial"/>
        </w:rPr>
        <w:t xml:space="preserve">and analysts predict that </w:t>
      </w:r>
      <w:r w:rsidRPr="008C6B3D">
        <w:rPr>
          <w:rStyle w:val="StyleUnderline"/>
          <w:rFonts w:cs="Arial"/>
          <w:highlight w:val="cyan"/>
        </w:rPr>
        <w:t>proposed</w:t>
      </w:r>
      <w:r w:rsidRPr="008C6B3D">
        <w:rPr>
          <w:rStyle w:val="StyleUnderline"/>
          <w:rFonts w:cs="Arial"/>
        </w:rPr>
        <w:t xml:space="preserve"> </w:t>
      </w:r>
      <w:r w:rsidRPr="008C6B3D">
        <w:rPr>
          <w:rStyle w:val="StyleUnderline"/>
          <w:rFonts w:cs="Arial"/>
          <w:highlight w:val="cyan"/>
        </w:rPr>
        <w:t>combinations</w:t>
      </w:r>
      <w:r w:rsidRPr="008C6B3D">
        <w:rPr>
          <w:rStyle w:val="StyleUnderline"/>
          <w:rFonts w:cs="Arial"/>
        </w:rPr>
        <w:t xml:space="preserve"> of large companies would </w:t>
      </w:r>
      <w:r w:rsidRPr="008C6B3D">
        <w:rPr>
          <w:rStyle w:val="StyleUnderline"/>
          <w:rFonts w:cs="Arial"/>
          <w:highlight w:val="cyan"/>
        </w:rPr>
        <w:t>face intense regulatory scrutiny</w:t>
      </w:r>
      <w:r w:rsidRPr="008C6B3D">
        <w:rPr>
          <w:rFonts w:cs="Arial"/>
          <w:sz w:val="16"/>
        </w:rPr>
        <w:t>.</w:t>
      </w:r>
    </w:p>
    <w:p w14:paraId="48B0A345" w14:textId="77777777" w:rsidR="00693922" w:rsidRPr="008C6B3D" w:rsidRDefault="00693922" w:rsidP="00693922">
      <w:pPr>
        <w:rPr>
          <w:rFonts w:cs="Arial"/>
          <w:sz w:val="16"/>
        </w:rPr>
      </w:pPr>
      <w:r w:rsidRPr="008C6B3D">
        <w:rPr>
          <w:rFonts w:cs="Arial"/>
          <w:sz w:val="16"/>
        </w:rPr>
        <w:t xml:space="preserve">Some elements of the Democratic Party are less friendly toward big business. Sanders said the incoming </w:t>
      </w:r>
      <w:r w:rsidRPr="008C6B3D">
        <w:rPr>
          <w:rStyle w:val="StyleUnderline"/>
          <w:rFonts w:cs="Arial"/>
        </w:rPr>
        <w:t>Biden administration will likely be more wary of M&amp;A than the previous</w:t>
      </w:r>
      <w:r w:rsidRPr="008C6B3D">
        <w:rPr>
          <w:rFonts w:cs="Arial"/>
          <w:sz w:val="16"/>
        </w:rPr>
        <w:t xml:space="preserve"> one.</w:t>
      </w:r>
    </w:p>
    <w:p w14:paraId="3B745B3E" w14:textId="77777777" w:rsidR="00693922" w:rsidRPr="008C6B3D" w:rsidRDefault="00693922" w:rsidP="00693922">
      <w:pPr>
        <w:rPr>
          <w:rFonts w:cs="Arial"/>
          <w:sz w:val="16"/>
        </w:rPr>
      </w:pPr>
    </w:p>
    <w:p w14:paraId="79DD36CE" w14:textId="77777777" w:rsidR="00693922" w:rsidRPr="008C6B3D" w:rsidRDefault="00693922" w:rsidP="00693922">
      <w:pPr>
        <w:pStyle w:val="Heading4"/>
        <w:rPr>
          <w:rFonts w:cs="Arial"/>
        </w:rPr>
      </w:pPr>
      <w:r w:rsidRPr="008C6B3D">
        <w:rPr>
          <w:rFonts w:cs="Arial"/>
        </w:rPr>
        <w:t>No spillover----their ev is about specific standards in CALERA not the plan</w:t>
      </w:r>
    </w:p>
    <w:p w14:paraId="368C8282" w14:textId="77777777" w:rsidR="00693922" w:rsidRPr="008C6B3D" w:rsidRDefault="00693922" w:rsidP="00693922">
      <w:pPr>
        <w:rPr>
          <w:rFonts w:cs="Arial"/>
        </w:rPr>
      </w:pPr>
      <w:r w:rsidRPr="008C6B3D">
        <w:rPr>
          <w:rStyle w:val="Style13ptBold"/>
          <w:rFonts w:cs="Arial"/>
        </w:rPr>
        <w:t xml:space="preserve">1NC Eakin ’21 </w:t>
      </w:r>
      <w:r w:rsidRPr="008C6B3D">
        <w:rPr>
          <w:rFonts w:cs="Arial"/>
        </w:rPr>
        <w:t>[Dr. Douglas; 2021; Ph.D. in Economics from Princeton University, President of the American Action Forum, and B.A. in Economics and Mathematics from Denison University; American Action Forum – The Daily Dish, “Losing Focus on Antitrust,” https://www.americanactionforum.org/daily-dish/losing-focus-on-antitrust/]</w:t>
      </w:r>
    </w:p>
    <w:p w14:paraId="477790DD" w14:textId="77777777" w:rsidR="00693922" w:rsidRPr="008C6B3D" w:rsidRDefault="00693922" w:rsidP="00693922">
      <w:pPr>
        <w:rPr>
          <w:rFonts w:cs="Arial"/>
          <w:sz w:val="16"/>
        </w:rPr>
      </w:pPr>
      <w:r w:rsidRPr="008C6B3D">
        <w:rPr>
          <w:rFonts w:cs="Arial"/>
          <w:sz w:val="16"/>
        </w:rPr>
        <w:t xml:space="preserve">It is troubling, then, that Senator Amy Klobuchar introduced the Competition and Antitrust Law Enforcement Reform Act (CALERA), the first significant bill regarding potential </w:t>
      </w:r>
      <w:r w:rsidRPr="008C6B3D">
        <w:rPr>
          <w:rStyle w:val="StyleUnderline"/>
          <w:rFonts w:cs="Arial"/>
          <w:highlight w:val="cyan"/>
        </w:rPr>
        <w:t xml:space="preserve">changes to </w:t>
      </w:r>
      <w:r w:rsidRPr="008C6B3D">
        <w:rPr>
          <w:rStyle w:val="Emphasis"/>
          <w:highlight w:val="cyan"/>
        </w:rPr>
        <w:t>antitrust law</w:t>
      </w:r>
      <w:r w:rsidRPr="008C6B3D">
        <w:rPr>
          <w:rFonts w:cs="Arial"/>
          <w:sz w:val="16"/>
        </w:rPr>
        <w:t xml:space="preserve"> in </w:t>
      </w:r>
      <w:r w:rsidRPr="008C6B3D">
        <w:rPr>
          <w:rFonts w:cs="Arial"/>
        </w:rPr>
        <w:t>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w:t>
      </w:r>
      <w:r w:rsidRPr="008C6B3D">
        <w:rPr>
          <w:rFonts w:cs="Arial"/>
          <w:sz w:val="16"/>
        </w:rPr>
        <w:t xml:space="preserve"> </w:t>
      </w:r>
      <w:r w:rsidRPr="008C6B3D">
        <w:rPr>
          <w:rStyle w:val="StyleUnderline"/>
          <w:rFonts w:cs="Arial"/>
        </w:rPr>
        <w:t xml:space="preserve">would </w:t>
      </w:r>
      <w:r w:rsidRPr="008C6B3D">
        <w:rPr>
          <w:rStyle w:val="StyleUnderline"/>
          <w:rFonts w:cs="Arial"/>
          <w:highlight w:val="cyan"/>
        </w:rPr>
        <w:t xml:space="preserve">apply </w:t>
      </w:r>
      <w:r w:rsidRPr="008C6B3D">
        <w:rPr>
          <w:rStyle w:val="Emphasis"/>
          <w:szCs w:val="26"/>
          <w:highlight w:val="cyan"/>
        </w:rPr>
        <w:t>economy-wide</w:t>
      </w:r>
      <w:r w:rsidRPr="008C6B3D">
        <w:rPr>
          <w:rFonts w:cs="Arial"/>
          <w:sz w:val="16"/>
        </w:rPr>
        <w:t>.</w:t>
      </w:r>
    </w:p>
    <w:p w14:paraId="50FD4DBE" w14:textId="77777777" w:rsidR="00693922" w:rsidRPr="008C6B3D" w:rsidRDefault="00693922" w:rsidP="00693922">
      <w:pPr>
        <w:rPr>
          <w:rFonts w:cs="Arial"/>
        </w:rPr>
      </w:pPr>
      <w:r w:rsidRPr="008C6B3D">
        <w:rPr>
          <w:rStyle w:val="StyleUnderline"/>
          <w:rFonts w:cs="Arial"/>
          <w:highlight w:val="yellow"/>
        </w:rPr>
        <w:t>Among CALERA’s proposed changes are</w:t>
      </w:r>
      <w:r w:rsidRPr="008C6B3D">
        <w:rPr>
          <w:rFonts w:cs="Arial"/>
        </w:rPr>
        <w:t xml:space="preserve"> three important and troublesome aspects. The first is </w:t>
      </w:r>
      <w:r w:rsidRPr="008C6B3D">
        <w:rPr>
          <w:rStyle w:val="StyleUnderline"/>
          <w:rFonts w:cs="Arial"/>
          <w:highlight w:val="yellow"/>
        </w:rPr>
        <w:t>removing the need for enforcers to define the market in which a company is accused of acting anti-competitively</w:t>
      </w:r>
      <w:r w:rsidRPr="008C6B3D">
        <w:rPr>
          <w:rFonts w:cs="Arial"/>
        </w:rPr>
        <w:t>.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209C5B9A" w14:textId="77777777" w:rsidR="00693922" w:rsidRPr="008C6B3D" w:rsidRDefault="00693922" w:rsidP="00693922">
      <w:pPr>
        <w:rPr>
          <w:rFonts w:cs="Arial"/>
        </w:rPr>
      </w:pPr>
      <w:r w:rsidRPr="008C6B3D">
        <w:rPr>
          <w:rFonts w:cs="Arial"/>
        </w:rPr>
        <w:t xml:space="preserve">The second change is to weaken the consumer welfare standard. Specifically, per Huddleston, “it would change the government’s requirement from proving that a merger would substantially lessen competition (and thereby reduce consumer options) to showing only that a merger would ‘create an appreciable risk of </w:t>
      </w:r>
      <w:r w:rsidRPr="008C6B3D">
        <w:rPr>
          <w:rFonts w:cs="Arial"/>
        </w:rPr>
        <w:lastRenderedPageBreak/>
        <w:t>materially lessening competition.’</w:t>
      </w:r>
      <w:r w:rsidRPr="008C6B3D">
        <w:rPr>
          <w:rFonts w:cs="Arial"/>
          <w:szCs w:val="16"/>
        </w:rPr>
        <w:t>”</w:t>
      </w:r>
      <w:r w:rsidRPr="008C6B3D">
        <w:rPr>
          <w:rFonts w:cs="Arial"/>
        </w:rPr>
        <w:t xml:space="preserve"> </w:t>
      </w:r>
      <w:r w:rsidRPr="008C6B3D">
        <w:rPr>
          <w:rStyle w:val="StyleUnderline"/>
          <w:rFonts w:cs="Arial"/>
        </w:rPr>
        <w:t xml:space="preserve">This is like </w:t>
      </w:r>
      <w:r w:rsidRPr="008C6B3D">
        <w:rPr>
          <w:rStyle w:val="StyleUnderline"/>
          <w:rFonts w:cs="Arial"/>
          <w:highlight w:val="cyan"/>
        </w:rPr>
        <w:t>changing</w:t>
      </w:r>
      <w:r w:rsidRPr="008C6B3D">
        <w:rPr>
          <w:rStyle w:val="StyleUnderline"/>
          <w:rFonts w:cs="Arial"/>
        </w:rPr>
        <w:t xml:space="preserve"> the </w:t>
      </w:r>
      <w:r w:rsidRPr="008C6B3D">
        <w:rPr>
          <w:rStyle w:val="Emphasis"/>
          <w:highlight w:val="cyan"/>
        </w:rPr>
        <w:t>legal standard</w:t>
      </w:r>
      <w:r w:rsidRPr="008C6B3D">
        <w:rPr>
          <w:rStyle w:val="StyleUnderline"/>
          <w:rFonts w:cs="Arial"/>
          <w:sz w:val="16"/>
          <w:u w:val="none"/>
        </w:rPr>
        <w:t xml:space="preserve"> </w:t>
      </w:r>
      <w:r w:rsidRPr="008C6B3D">
        <w:rPr>
          <w:rFonts w:cs="Arial"/>
          <w:szCs w:val="16"/>
        </w:rPr>
        <w:t>from “beyond reasonable doubt” to “beyond all doubt”; after all, there is always a risk of something.</w:t>
      </w:r>
      <w:r w:rsidRPr="008C6B3D">
        <w:rPr>
          <w:rFonts w:cs="Arial"/>
        </w:rPr>
        <w:t xml:space="preserve"> </w:t>
      </w:r>
      <w:r w:rsidRPr="008C6B3D">
        <w:rPr>
          <w:rStyle w:val="StyleUnderline"/>
          <w:rFonts w:cs="Arial"/>
          <w:highlight w:val="cyan"/>
        </w:rPr>
        <w:t>As a result</w:t>
      </w:r>
      <w:r w:rsidRPr="008C6B3D">
        <w:rPr>
          <w:rStyle w:val="StyleUnderline"/>
          <w:rFonts w:cs="Arial"/>
        </w:rPr>
        <w:t xml:space="preserve">, the </w:t>
      </w:r>
      <w:r w:rsidRPr="008C6B3D">
        <w:rPr>
          <w:rStyle w:val="Emphasis"/>
        </w:rPr>
        <w:t xml:space="preserve">regulatory </w:t>
      </w:r>
      <w:r w:rsidRPr="008C6B3D">
        <w:rPr>
          <w:rStyle w:val="Emphasis"/>
          <w:highlight w:val="cyan"/>
        </w:rPr>
        <w:t>cost</w:t>
      </w:r>
      <w:r w:rsidRPr="008C6B3D">
        <w:rPr>
          <w:rStyle w:val="StyleUnderline"/>
          <w:rFonts w:cs="Arial"/>
          <w:highlight w:val="cyan"/>
        </w:rPr>
        <w:t xml:space="preserve"> for </w:t>
      </w:r>
      <w:r w:rsidRPr="008C6B3D">
        <w:rPr>
          <w:rStyle w:val="Emphasis"/>
          <w:highlight w:val="cyan"/>
        </w:rPr>
        <w:t>any merger</w:t>
      </w:r>
      <w:r w:rsidRPr="008C6B3D">
        <w:rPr>
          <w:rStyle w:val="StyleUnderline"/>
          <w:rFonts w:cs="Arial"/>
          <w:highlight w:val="cyan"/>
        </w:rPr>
        <w:t xml:space="preserve"> would </w:t>
      </w:r>
      <w:r w:rsidRPr="008C6B3D">
        <w:rPr>
          <w:rStyle w:val="Emphasis"/>
          <w:highlight w:val="cyan"/>
        </w:rPr>
        <w:t>rise significantly</w:t>
      </w:r>
      <w:r w:rsidRPr="008C6B3D">
        <w:rPr>
          <w:rStyle w:val="StyleUnderline"/>
          <w:rFonts w:cs="Arial"/>
        </w:rPr>
        <w:t xml:space="preserve">, likely </w:t>
      </w:r>
      <w:r w:rsidRPr="008C6B3D">
        <w:rPr>
          <w:rStyle w:val="Emphasis"/>
          <w:szCs w:val="26"/>
          <w:highlight w:val="cyan"/>
        </w:rPr>
        <w:t>deterring</w:t>
      </w:r>
      <w:r w:rsidRPr="008C6B3D">
        <w:rPr>
          <w:rStyle w:val="Emphasis"/>
          <w:szCs w:val="26"/>
        </w:rPr>
        <w:t xml:space="preserve"> even </w:t>
      </w:r>
      <w:r w:rsidRPr="008C6B3D">
        <w:rPr>
          <w:rStyle w:val="Emphasis"/>
          <w:szCs w:val="26"/>
          <w:highlight w:val="cyan"/>
        </w:rPr>
        <w:t>beneficial ones</w:t>
      </w:r>
      <w:r w:rsidRPr="008C6B3D">
        <w:rPr>
          <w:rFonts w:cs="Arial"/>
        </w:rPr>
        <w:t>.</w:t>
      </w:r>
    </w:p>
    <w:p w14:paraId="2972D3CD" w14:textId="77777777" w:rsidR="00693922" w:rsidRPr="008C6B3D" w:rsidRDefault="00693922" w:rsidP="00693922">
      <w:pPr>
        <w:rPr>
          <w:rFonts w:cs="Arial"/>
        </w:rPr>
      </w:pPr>
      <w:r w:rsidRPr="008C6B3D">
        <w:rPr>
          <w:rStyle w:val="StyleUnderline"/>
          <w:rFonts w:cs="Arial"/>
          <w:highlight w:val="yellow"/>
        </w:rPr>
        <w:t>Finally, CALERA would change the burden of proof in analyzing the competitive impacts of mergers and acquisitions</w:t>
      </w:r>
      <w:r w:rsidRPr="008C6B3D">
        <w:rPr>
          <w:rFonts w:cs="Arial"/>
        </w:rPr>
        <w:t xml:space="preserve">. This is literally a simple as switching from “innocent until proven guilty” to “guilty until you can prove you are innocent.” Not only does </w:t>
      </w:r>
      <w:r w:rsidRPr="008C6B3D">
        <w:rPr>
          <w:rStyle w:val="StyleUnderline"/>
          <w:rFonts w:cs="Arial"/>
          <w:highlight w:val="yellow"/>
        </w:rPr>
        <w:t>this</w:t>
      </w:r>
      <w:r w:rsidRPr="008C6B3D">
        <w:rPr>
          <w:rFonts w:cs="Arial"/>
        </w:rPr>
        <w:t xml:space="preserve"> again </w:t>
      </w:r>
      <w:r w:rsidRPr="008C6B3D">
        <w:rPr>
          <w:rStyle w:val="StyleUnderline"/>
          <w:rFonts w:cs="Arial"/>
          <w:highlight w:val="yellow"/>
        </w:rPr>
        <w:t>make beneficial mergers more difficult</w:t>
      </w:r>
      <w:r w:rsidRPr="008C6B3D">
        <w:rPr>
          <w:rFonts w:cs="Arial"/>
        </w:rPr>
        <w:t>, but such a change flies in the face of the entire American legal tradition.</w:t>
      </w:r>
    </w:p>
    <w:p w14:paraId="3534236F" w14:textId="77777777" w:rsidR="00693922" w:rsidRPr="008C6B3D" w:rsidRDefault="00693922" w:rsidP="00693922">
      <w:pPr>
        <w:rPr>
          <w:rFonts w:cs="Arial"/>
        </w:rPr>
      </w:pPr>
      <w:r w:rsidRPr="008C6B3D">
        <w:rPr>
          <w:rFonts w:cs="Arial"/>
        </w:rPr>
        <w:t xml:space="preserve">Why should one care about these changes? One can’t do the needed rigorous analysis of competitive behavior without a definition of the market; this change would allow </w:t>
      </w:r>
      <w:r w:rsidRPr="008C6B3D">
        <w:rPr>
          <w:rStyle w:val="StyleUnderline"/>
          <w:rFonts w:cs="Arial"/>
          <w:highlight w:val="cyan"/>
        </w:rPr>
        <w:t>decisions based on</w:t>
      </w:r>
      <w:r w:rsidRPr="008C6B3D">
        <w:rPr>
          <w:rStyle w:val="StyleUnderline"/>
          <w:rFonts w:cs="Arial"/>
        </w:rPr>
        <w:t xml:space="preserve"> all sorts of </w:t>
      </w:r>
      <w:r w:rsidRPr="008C6B3D">
        <w:rPr>
          <w:rStyle w:val="Emphasis"/>
          <w:highlight w:val="cyan"/>
        </w:rPr>
        <w:t>ancillary considerations</w:t>
      </w:r>
      <w:r w:rsidRPr="008C6B3D">
        <w:rPr>
          <w:rStyle w:val="StyleUnderline"/>
          <w:rFonts w:cs="Arial"/>
        </w:rPr>
        <w:t xml:space="preserve">. The latter two </w:t>
      </w:r>
      <w:r w:rsidRPr="008C6B3D">
        <w:rPr>
          <w:rStyle w:val="StyleUnderline"/>
          <w:rFonts w:cs="Arial"/>
          <w:highlight w:val="cyan"/>
        </w:rPr>
        <w:t xml:space="preserve">are </w:t>
      </w:r>
      <w:r w:rsidRPr="008C6B3D">
        <w:rPr>
          <w:rStyle w:val="Emphasis"/>
        </w:rPr>
        <w:t xml:space="preserve">particularly </w:t>
      </w:r>
      <w:r w:rsidRPr="008C6B3D">
        <w:rPr>
          <w:rStyle w:val="Emphasis"/>
          <w:highlight w:val="cyan"/>
        </w:rPr>
        <w:t>harmful</w:t>
      </w:r>
      <w:r w:rsidRPr="008C6B3D">
        <w:rPr>
          <w:rFonts w:cs="Arial"/>
        </w:rPr>
        <w:t xml:space="preserve"> in markets (such as the technology or pharmaceutical sectors)</w:t>
      </w:r>
      <w:r w:rsidRPr="008C6B3D">
        <w:rPr>
          <w:rStyle w:val="StyleUnderline"/>
          <w:rFonts w:cs="Arial"/>
        </w:rPr>
        <w:t xml:space="preserve"> where </w:t>
      </w:r>
      <w:r w:rsidRPr="008C6B3D">
        <w:rPr>
          <w:rStyle w:val="StyleUnderline"/>
          <w:rFonts w:cs="Arial"/>
          <w:highlight w:val="cyan"/>
        </w:rPr>
        <w:t>it is</w:t>
      </w:r>
      <w:r w:rsidRPr="008C6B3D">
        <w:rPr>
          <w:rStyle w:val="StyleUnderline"/>
          <w:rFonts w:cs="Arial"/>
        </w:rPr>
        <w:t xml:space="preserve"> often </w:t>
      </w:r>
      <w:r w:rsidRPr="008C6B3D">
        <w:rPr>
          <w:rStyle w:val="Emphasis"/>
          <w:highlight w:val="cyan"/>
        </w:rPr>
        <w:t>difficult</w:t>
      </w:r>
      <w:r w:rsidRPr="008C6B3D">
        <w:rPr>
          <w:rStyle w:val="StyleUnderline"/>
          <w:rFonts w:cs="Arial"/>
        </w:rPr>
        <w:t xml:space="preserve"> for anyone </w:t>
      </w:r>
      <w:r w:rsidRPr="008C6B3D">
        <w:rPr>
          <w:rStyle w:val="StyleUnderline"/>
          <w:rFonts w:cs="Arial"/>
          <w:highlight w:val="cyan"/>
        </w:rPr>
        <w:t xml:space="preserve">to </w:t>
      </w:r>
      <w:r w:rsidRPr="008C6B3D">
        <w:rPr>
          <w:rStyle w:val="Emphasis"/>
          <w:highlight w:val="cyan"/>
        </w:rPr>
        <w:t>predict</w:t>
      </w:r>
      <w:r w:rsidRPr="008C6B3D">
        <w:rPr>
          <w:rStyle w:val="StyleUnderline"/>
          <w:rFonts w:cs="Arial"/>
        </w:rPr>
        <w:t xml:space="preserve"> where </w:t>
      </w:r>
      <w:r w:rsidRPr="008C6B3D">
        <w:rPr>
          <w:rStyle w:val="Emphasis"/>
          <w:highlight w:val="cyan"/>
        </w:rPr>
        <w:t>rapid changes</w:t>
      </w:r>
      <w:r w:rsidRPr="008C6B3D">
        <w:rPr>
          <w:rStyle w:val="StyleUnderline"/>
          <w:rFonts w:cs="Arial"/>
        </w:rPr>
        <w:t xml:space="preserve"> may fundamentally change the market itself </w:t>
      </w:r>
      <w:r w:rsidRPr="008C6B3D">
        <w:rPr>
          <w:rStyle w:val="StyleUnderline"/>
          <w:rFonts w:cs="Arial"/>
          <w:highlight w:val="cyan"/>
        </w:rPr>
        <w:t>and</w:t>
      </w:r>
      <w:r w:rsidRPr="008C6B3D">
        <w:rPr>
          <w:rStyle w:val="StyleUnderline"/>
          <w:rFonts w:cs="Arial"/>
        </w:rPr>
        <w:t xml:space="preserve"> where </w:t>
      </w:r>
      <w:r w:rsidRPr="008C6B3D">
        <w:rPr>
          <w:rStyle w:val="StyleUnderline"/>
          <w:rFonts w:cs="Arial"/>
          <w:highlight w:val="cyan"/>
        </w:rPr>
        <w:t xml:space="preserve">the </w:t>
      </w:r>
      <w:r w:rsidRPr="008C6B3D">
        <w:rPr>
          <w:rStyle w:val="Emphasis"/>
          <w:highlight w:val="cyan"/>
        </w:rPr>
        <w:t>role of m</w:t>
      </w:r>
      <w:r w:rsidRPr="008C6B3D">
        <w:rPr>
          <w:rStyle w:val="Emphasis"/>
        </w:rPr>
        <w:t xml:space="preserve">ergers </w:t>
      </w:r>
      <w:r w:rsidRPr="008C6B3D">
        <w:rPr>
          <w:rStyle w:val="Emphasis"/>
          <w:highlight w:val="cyan"/>
        </w:rPr>
        <w:t>and a</w:t>
      </w:r>
      <w:r w:rsidRPr="008C6B3D">
        <w:rPr>
          <w:rStyle w:val="Emphasis"/>
        </w:rPr>
        <w:t>cquisitions</w:t>
      </w:r>
      <w:r w:rsidRPr="008C6B3D">
        <w:rPr>
          <w:rStyle w:val="StyleUnderline"/>
          <w:rFonts w:cs="Arial"/>
        </w:rPr>
        <w:t xml:space="preserve"> </w:t>
      </w:r>
      <w:r w:rsidRPr="008C6B3D">
        <w:rPr>
          <w:rStyle w:val="StyleUnderline"/>
          <w:rFonts w:cs="Arial"/>
          <w:highlight w:val="cyan"/>
        </w:rPr>
        <w:t xml:space="preserve">is </w:t>
      </w:r>
      <w:r w:rsidRPr="008C6B3D">
        <w:rPr>
          <w:rStyle w:val="Emphasis"/>
          <w:highlight w:val="cyan"/>
        </w:rPr>
        <w:t>misunderstood</w:t>
      </w:r>
      <w:r w:rsidRPr="008C6B3D">
        <w:rPr>
          <w:rFonts w:cs="Arial"/>
        </w:rPr>
        <w:t xml:space="preserve">. This is a risk under the current standards, but </w:t>
      </w:r>
      <w:r w:rsidRPr="008C6B3D">
        <w:rPr>
          <w:rStyle w:val="StyleUnderline"/>
          <w:rFonts w:cs="Arial"/>
        </w:rPr>
        <w:t xml:space="preserve">under </w:t>
      </w:r>
      <w:r w:rsidRPr="008C6B3D">
        <w:rPr>
          <w:rStyle w:val="StyleUnderline"/>
          <w:rFonts w:cs="Arial"/>
          <w:highlight w:val="yellow"/>
        </w:rPr>
        <w:t>the proposed</w:t>
      </w:r>
      <w:r w:rsidRPr="008C6B3D">
        <w:rPr>
          <w:rStyle w:val="StyleUnderline"/>
          <w:rFonts w:cs="Arial"/>
        </w:rPr>
        <w:t xml:space="preserve"> </w:t>
      </w:r>
      <w:r w:rsidRPr="008C6B3D">
        <w:rPr>
          <w:rStyle w:val="StyleUnderline"/>
          <w:rFonts w:cs="Arial"/>
          <w:highlight w:val="cyan"/>
        </w:rPr>
        <w:t>changes</w:t>
      </w:r>
      <w:r w:rsidRPr="008C6B3D">
        <w:rPr>
          <w:rStyle w:val="StyleUnderline"/>
          <w:rFonts w:cs="Arial"/>
        </w:rPr>
        <w:t xml:space="preserve"> it could </w:t>
      </w:r>
      <w:r w:rsidRPr="008C6B3D">
        <w:rPr>
          <w:rStyle w:val="StyleUnderline"/>
          <w:rFonts w:cs="Arial"/>
          <w:highlight w:val="cyan"/>
        </w:rPr>
        <w:t xml:space="preserve">lead to a </w:t>
      </w:r>
      <w:r w:rsidRPr="008C6B3D">
        <w:rPr>
          <w:rStyle w:val="Emphasis"/>
          <w:highlight w:val="cyan"/>
        </w:rPr>
        <w:t>chilling effect</w:t>
      </w:r>
      <w:r w:rsidRPr="008C6B3D">
        <w:rPr>
          <w:rStyle w:val="StyleUnderline"/>
          <w:rFonts w:cs="Arial"/>
          <w:highlight w:val="cyan"/>
        </w:rPr>
        <w:t xml:space="preserve"> or </w:t>
      </w:r>
      <w:r w:rsidRPr="008C6B3D">
        <w:rPr>
          <w:rStyle w:val="Emphasis"/>
        </w:rPr>
        <w:t xml:space="preserve">bureaucratic </w:t>
      </w:r>
      <w:r w:rsidRPr="008C6B3D">
        <w:rPr>
          <w:rStyle w:val="Emphasis"/>
          <w:highlight w:val="cyan"/>
        </w:rPr>
        <w:t>denial</w:t>
      </w:r>
      <w:r w:rsidRPr="008C6B3D">
        <w:rPr>
          <w:rStyle w:val="StyleUnderline"/>
          <w:rFonts w:cs="Arial"/>
          <w:highlight w:val="cyan"/>
        </w:rPr>
        <w:t xml:space="preserve"> of mergers</w:t>
      </w:r>
      <w:r w:rsidRPr="008C6B3D">
        <w:rPr>
          <w:rStyle w:val="StyleUnderline"/>
          <w:rFonts w:cs="Arial"/>
        </w:rPr>
        <w:t xml:space="preserve"> that would actually </w:t>
      </w:r>
      <w:r w:rsidRPr="008C6B3D">
        <w:rPr>
          <w:rStyle w:val="Emphasis"/>
        </w:rPr>
        <w:t>benefit consumers</w:t>
      </w:r>
      <w:r w:rsidRPr="008C6B3D">
        <w:rPr>
          <w:rFonts w:cs="Arial"/>
        </w:rPr>
        <w:t>.</w:t>
      </w:r>
    </w:p>
    <w:p w14:paraId="2C402980" w14:textId="77777777" w:rsidR="00693922" w:rsidRPr="008C6B3D" w:rsidRDefault="00693922" w:rsidP="00693922">
      <w:pPr>
        <w:rPr>
          <w:rFonts w:cs="Arial"/>
        </w:rPr>
      </w:pPr>
    </w:p>
    <w:p w14:paraId="3484D49D" w14:textId="77777777" w:rsidR="00693922" w:rsidRPr="008C6B3D" w:rsidRDefault="00693922" w:rsidP="00693922">
      <w:pPr>
        <w:pStyle w:val="Heading4"/>
        <w:rPr>
          <w:rFonts w:cs="Arial"/>
        </w:rPr>
      </w:pPr>
      <w:r w:rsidRPr="008C6B3D">
        <w:rPr>
          <w:rFonts w:cs="Arial"/>
        </w:rPr>
        <w:t>Biden’s XO thumps</w:t>
      </w:r>
    </w:p>
    <w:p w14:paraId="66DD5EF4" w14:textId="77777777" w:rsidR="00693922" w:rsidRPr="008C6B3D" w:rsidRDefault="00693922" w:rsidP="00693922">
      <w:pPr>
        <w:rPr>
          <w:rFonts w:cs="Arial"/>
        </w:rPr>
      </w:pPr>
      <w:r w:rsidRPr="008C6B3D">
        <w:rPr>
          <w:rFonts w:cs="Arial"/>
        </w:rPr>
        <w:t xml:space="preserve">Jack </w:t>
      </w:r>
      <w:r w:rsidRPr="008C6B3D">
        <w:rPr>
          <w:rStyle w:val="Heading4Char"/>
          <w:rFonts w:cs="Arial"/>
        </w:rPr>
        <w:t>Ellrodt, 9-28-</w:t>
      </w:r>
      <w:r w:rsidRPr="008C6B3D">
        <w:rPr>
          <w:rFonts w:cs="Arial"/>
        </w:rPr>
        <w:t>2021, Georgetown School of Foreign Service. "Vertical Mergers: A Key Role in the Defense Innovation Lifecycle" National Defense Industrial Association, https://www.ndia.org/policy/recent-posts/2021/9/28/vertical-mergers-a-key-role-in-the-defense-innovation-lifecycle</w:t>
      </w:r>
    </w:p>
    <w:p w14:paraId="5590A143" w14:textId="77777777" w:rsidR="00693922" w:rsidRPr="008C6B3D" w:rsidRDefault="00693922" w:rsidP="00693922">
      <w:pPr>
        <w:rPr>
          <w:rFonts w:cs="Arial"/>
          <w:sz w:val="16"/>
        </w:rPr>
      </w:pPr>
      <w:r w:rsidRPr="008C6B3D">
        <w:rPr>
          <w:rStyle w:val="StyleUnderline"/>
          <w:rFonts w:cs="Arial"/>
        </w:rPr>
        <w:t>On July 9th</w:t>
      </w:r>
      <w:r w:rsidRPr="008C6B3D">
        <w:rPr>
          <w:rFonts w:cs="Arial"/>
          <w:sz w:val="16"/>
        </w:rPr>
        <w:t xml:space="preserve"> of this year, President </w:t>
      </w:r>
      <w:r w:rsidRPr="008C6B3D">
        <w:rPr>
          <w:rStyle w:val="StyleUnderline"/>
          <w:rFonts w:cs="Arial"/>
          <w:highlight w:val="cyan"/>
        </w:rPr>
        <w:t>Biden</w:t>
      </w:r>
      <w:r w:rsidRPr="008C6B3D">
        <w:rPr>
          <w:rFonts w:cs="Arial"/>
          <w:sz w:val="16"/>
        </w:rPr>
        <w:t xml:space="preserve"> </w:t>
      </w:r>
      <w:r w:rsidRPr="008C6B3D">
        <w:rPr>
          <w:rStyle w:val="StyleUnderline"/>
          <w:rFonts w:cs="Arial"/>
        </w:rPr>
        <w:t xml:space="preserve">issued a sweeping </w:t>
      </w:r>
      <w:r w:rsidRPr="008C6B3D">
        <w:rPr>
          <w:rStyle w:val="StyleUnderline"/>
          <w:rFonts w:cs="Arial"/>
          <w:highlight w:val="cyan"/>
        </w:rPr>
        <w:t>Ex</w:t>
      </w:r>
      <w:r w:rsidRPr="008C6B3D">
        <w:rPr>
          <w:rFonts w:cs="Arial"/>
          <w:sz w:val="16"/>
        </w:rPr>
        <w:t xml:space="preserve">ecutive </w:t>
      </w:r>
      <w:r w:rsidRPr="008C6B3D">
        <w:rPr>
          <w:rStyle w:val="StyleUnderline"/>
          <w:rFonts w:cs="Arial"/>
          <w:highlight w:val="cyan"/>
        </w:rPr>
        <w:t>O</w:t>
      </w:r>
      <w:r w:rsidRPr="008C6B3D">
        <w:rPr>
          <w:rFonts w:cs="Arial"/>
          <w:sz w:val="16"/>
        </w:rPr>
        <w:t xml:space="preserve">rder entitled “Promoting Competition in the American Economy”. The order, </w:t>
      </w:r>
      <w:r w:rsidRPr="008C6B3D">
        <w:rPr>
          <w:rStyle w:val="StyleUnderline"/>
          <w:rFonts w:cs="Arial"/>
        </w:rPr>
        <w:t>which includes</w:t>
      </w:r>
      <w:r w:rsidRPr="008C6B3D">
        <w:rPr>
          <w:rFonts w:cs="Arial"/>
          <w:sz w:val="16"/>
        </w:rPr>
        <w:t xml:space="preserve"> more than </w:t>
      </w:r>
      <w:r w:rsidRPr="008C6B3D">
        <w:rPr>
          <w:rStyle w:val="StyleUnderline"/>
          <w:rFonts w:cs="Arial"/>
        </w:rPr>
        <w:t>70 distinct initiatives</w:t>
      </w:r>
      <w:r w:rsidRPr="008C6B3D">
        <w:rPr>
          <w:rFonts w:cs="Arial"/>
          <w:sz w:val="16"/>
        </w:rPr>
        <w:t xml:space="preserve">, seeks </w:t>
      </w:r>
      <w:r w:rsidRPr="008C6B3D">
        <w:rPr>
          <w:rStyle w:val="StyleUnderline"/>
          <w:rFonts w:cs="Arial"/>
        </w:rPr>
        <w:t>to address</w:t>
      </w:r>
      <w:r w:rsidRPr="008C6B3D">
        <w:rPr>
          <w:rFonts w:cs="Arial"/>
          <w:sz w:val="16"/>
        </w:rPr>
        <w:t xml:space="preserve"> the Administration’s concerns surrounding </w:t>
      </w:r>
      <w:r w:rsidRPr="008C6B3D">
        <w:rPr>
          <w:rStyle w:val="StyleUnderline"/>
          <w:rFonts w:cs="Arial"/>
        </w:rPr>
        <w:t>corporate consolidation</w:t>
      </w:r>
      <w:r w:rsidRPr="008C6B3D">
        <w:rPr>
          <w:rFonts w:cs="Arial"/>
          <w:sz w:val="16"/>
        </w:rPr>
        <w:t xml:space="preserve"> and anti-competitive practices across an array of industries.  </w:t>
      </w:r>
      <w:r w:rsidRPr="008C6B3D">
        <w:rPr>
          <w:rStyle w:val="StyleUnderline"/>
          <w:rFonts w:cs="Arial"/>
        </w:rPr>
        <w:t xml:space="preserve">Of important note for the defense industry, the order </w:t>
      </w:r>
      <w:r w:rsidRPr="008C6B3D">
        <w:rPr>
          <w:rStyle w:val="StyleUnderline"/>
          <w:rFonts w:cs="Arial"/>
          <w:highlight w:val="cyan"/>
        </w:rPr>
        <w:t>focuses</w:t>
      </w:r>
      <w:r w:rsidRPr="008C6B3D">
        <w:rPr>
          <w:rStyle w:val="StyleUnderline"/>
          <w:rFonts w:cs="Arial"/>
        </w:rPr>
        <w:t xml:space="preserve"> particular </w:t>
      </w:r>
      <w:r w:rsidRPr="008C6B3D">
        <w:rPr>
          <w:rStyle w:val="StyleUnderline"/>
          <w:rFonts w:cs="Arial"/>
          <w:highlight w:val="cyan"/>
        </w:rPr>
        <w:t>attention on</w:t>
      </w:r>
      <w:r w:rsidRPr="008C6B3D">
        <w:rPr>
          <w:rFonts w:cs="Arial"/>
          <w:sz w:val="16"/>
        </w:rPr>
        <w:t xml:space="preserve"> </w:t>
      </w:r>
      <w:r w:rsidRPr="008C6B3D">
        <w:rPr>
          <w:rStyle w:val="StyleUnderline"/>
          <w:rFonts w:cs="Arial"/>
        </w:rPr>
        <w:t>encouraging the A</w:t>
      </w:r>
      <w:r w:rsidRPr="008C6B3D">
        <w:rPr>
          <w:rFonts w:cs="Arial"/>
          <w:sz w:val="16"/>
        </w:rPr>
        <w:t xml:space="preserve">ttorney </w:t>
      </w:r>
      <w:r w:rsidRPr="008C6B3D">
        <w:rPr>
          <w:rStyle w:val="StyleUnderline"/>
          <w:rFonts w:cs="Arial"/>
        </w:rPr>
        <w:t>G</w:t>
      </w:r>
      <w:r w:rsidRPr="008C6B3D">
        <w:rPr>
          <w:rFonts w:cs="Arial"/>
          <w:sz w:val="16"/>
        </w:rPr>
        <w:t xml:space="preserve">eneral </w:t>
      </w:r>
      <w:r w:rsidRPr="008C6B3D">
        <w:rPr>
          <w:rStyle w:val="StyleUnderline"/>
          <w:rFonts w:cs="Arial"/>
        </w:rPr>
        <w:t>and</w:t>
      </w:r>
      <w:r w:rsidRPr="008C6B3D">
        <w:rPr>
          <w:rFonts w:cs="Arial"/>
          <w:sz w:val="16"/>
        </w:rPr>
        <w:t xml:space="preserve"> Chair of the </w:t>
      </w:r>
      <w:r w:rsidRPr="008C6B3D">
        <w:rPr>
          <w:rStyle w:val="StyleUnderline"/>
          <w:rFonts w:cs="Arial"/>
        </w:rPr>
        <w:t>F</w:t>
      </w:r>
      <w:r w:rsidRPr="008C6B3D">
        <w:rPr>
          <w:rFonts w:cs="Arial"/>
          <w:sz w:val="16"/>
        </w:rPr>
        <w:t xml:space="preserve">ederal </w:t>
      </w:r>
      <w:r w:rsidRPr="008C6B3D">
        <w:rPr>
          <w:rStyle w:val="StyleUnderline"/>
          <w:rFonts w:cs="Arial"/>
        </w:rPr>
        <w:t>T</w:t>
      </w:r>
      <w:r w:rsidRPr="008C6B3D">
        <w:rPr>
          <w:rFonts w:cs="Arial"/>
          <w:sz w:val="16"/>
        </w:rPr>
        <w:t xml:space="preserve">rade </w:t>
      </w:r>
      <w:r w:rsidRPr="008C6B3D">
        <w:rPr>
          <w:rStyle w:val="StyleUnderline"/>
          <w:rFonts w:cs="Arial"/>
        </w:rPr>
        <w:t>C</w:t>
      </w:r>
      <w:r w:rsidRPr="008C6B3D">
        <w:rPr>
          <w:rFonts w:cs="Arial"/>
          <w:sz w:val="16"/>
        </w:rPr>
        <w:t xml:space="preserve">ommission </w:t>
      </w:r>
      <w:r w:rsidRPr="008C6B3D">
        <w:rPr>
          <w:rStyle w:val="StyleUnderline"/>
          <w:rFonts w:cs="Arial"/>
        </w:rPr>
        <w:t>to “review the horizontal and vertical merger guidelines and consider whether to revise those guidelines</w:t>
      </w:r>
      <w:r w:rsidRPr="008C6B3D">
        <w:rPr>
          <w:rFonts w:cs="Arial"/>
          <w:sz w:val="16"/>
        </w:rPr>
        <w:t>”.</w:t>
      </w:r>
    </w:p>
    <w:p w14:paraId="28877363" w14:textId="77777777" w:rsidR="00693922" w:rsidRPr="008C6B3D" w:rsidRDefault="00693922" w:rsidP="00693922">
      <w:pPr>
        <w:rPr>
          <w:rFonts w:cs="Arial"/>
          <w:sz w:val="16"/>
        </w:rPr>
      </w:pPr>
      <w:r w:rsidRPr="008C6B3D">
        <w:rPr>
          <w:rStyle w:val="StyleUnderline"/>
          <w:rFonts w:cs="Arial"/>
        </w:rPr>
        <w:t>At the very least</w:t>
      </w:r>
      <w:r w:rsidRPr="008C6B3D">
        <w:rPr>
          <w:rFonts w:cs="Arial"/>
          <w:sz w:val="16"/>
        </w:rPr>
        <w:t xml:space="preserve">, it seems likely that </w:t>
      </w:r>
      <w:r w:rsidRPr="008C6B3D">
        <w:rPr>
          <w:rStyle w:val="StyleUnderline"/>
          <w:rFonts w:cs="Arial"/>
          <w:highlight w:val="cyan"/>
        </w:rPr>
        <w:t>regulators will require Lockheed to submit to certain</w:t>
      </w:r>
      <w:r w:rsidRPr="008C6B3D">
        <w:rPr>
          <w:rStyle w:val="StyleUnderline"/>
          <w:rFonts w:cs="Arial"/>
        </w:rPr>
        <w:t xml:space="preserve"> </w:t>
      </w:r>
      <w:r w:rsidRPr="008C6B3D">
        <w:rPr>
          <w:rStyle w:val="StyleUnderline"/>
          <w:rFonts w:cs="Arial"/>
          <w:highlight w:val="cyan"/>
        </w:rPr>
        <w:t>mandates</w:t>
      </w:r>
      <w:r w:rsidRPr="008C6B3D">
        <w:rPr>
          <w:rFonts w:cs="Arial"/>
          <w:sz w:val="16"/>
        </w:rPr>
        <w:t xml:space="preserve"> if the merger is approved. In the past, regulators have required firms to submit to certain behavioral or structural mandates if a potentially anticompetitive merger is approved. Behavioral remedies are designed to prevent newly merged companies from using acquired information or technologies to the detriment of their rivals (e.g., mandating that an acquired technology still be provided to competitors). Alternatively, structural remedies are intended to prevent companies from obtaining an anticompetitive advantage in the first place, namely through the forced divestiture of certain assets. Even so, Chair </w:t>
      </w:r>
      <w:r w:rsidRPr="008C6B3D">
        <w:rPr>
          <w:rStyle w:val="StyleUnderline"/>
          <w:rFonts w:cs="Arial"/>
          <w:highlight w:val="cyan"/>
        </w:rPr>
        <w:t>Khan</w:t>
      </w:r>
      <w:r w:rsidRPr="008C6B3D">
        <w:rPr>
          <w:rFonts w:cs="Arial"/>
          <w:sz w:val="16"/>
          <w:highlight w:val="cyan"/>
        </w:rPr>
        <w:t xml:space="preserve"> </w:t>
      </w:r>
      <w:r w:rsidRPr="008C6B3D">
        <w:rPr>
          <w:rStyle w:val="StyleUnderline"/>
          <w:rFonts w:cs="Arial"/>
          <w:highlight w:val="cyan"/>
        </w:rPr>
        <w:t>has</w:t>
      </w:r>
      <w:r w:rsidRPr="008C6B3D">
        <w:rPr>
          <w:rFonts w:cs="Arial"/>
          <w:sz w:val="16"/>
        </w:rPr>
        <w:t xml:space="preserve"> also </w:t>
      </w:r>
      <w:r w:rsidRPr="008C6B3D">
        <w:rPr>
          <w:rStyle w:val="StyleUnderline"/>
          <w:rFonts w:cs="Arial"/>
          <w:highlight w:val="cyan"/>
        </w:rPr>
        <w:t>argued</w:t>
      </w:r>
      <w:r w:rsidRPr="008C6B3D">
        <w:rPr>
          <w:rFonts w:cs="Arial"/>
          <w:sz w:val="16"/>
        </w:rPr>
        <w:t xml:space="preserve"> that such directives are often not enough, and that </w:t>
      </w:r>
      <w:r w:rsidRPr="008C6B3D">
        <w:rPr>
          <w:rStyle w:val="StyleUnderline"/>
          <w:rFonts w:cs="Arial"/>
          <w:highlight w:val="cyan"/>
        </w:rPr>
        <w:t>regulators should</w:t>
      </w:r>
      <w:r w:rsidRPr="008C6B3D">
        <w:rPr>
          <w:rStyle w:val="StyleUnderline"/>
          <w:rFonts w:cs="Arial"/>
        </w:rPr>
        <w:t xml:space="preserve"> more often </w:t>
      </w:r>
      <w:r w:rsidRPr="008C6B3D">
        <w:rPr>
          <w:rStyle w:val="StyleUnderline"/>
          <w:rFonts w:cs="Arial"/>
          <w:highlight w:val="cyan"/>
        </w:rPr>
        <w:t>consider opposing</w:t>
      </w:r>
      <w:r w:rsidRPr="008C6B3D">
        <w:rPr>
          <w:rStyle w:val="StyleUnderline"/>
          <w:rFonts w:cs="Arial"/>
        </w:rPr>
        <w:t xml:space="preserve"> </w:t>
      </w:r>
      <w:r w:rsidRPr="008C6B3D">
        <w:rPr>
          <w:rFonts w:cs="Arial"/>
          <w:sz w:val="16"/>
        </w:rPr>
        <w:t xml:space="preserve">potentially anticompetitive </w:t>
      </w:r>
      <w:r w:rsidRPr="008C6B3D">
        <w:rPr>
          <w:rStyle w:val="StyleUnderline"/>
          <w:rFonts w:cs="Arial"/>
          <w:highlight w:val="cyan"/>
        </w:rPr>
        <w:t>deals outright</w:t>
      </w:r>
      <w:r w:rsidRPr="008C6B3D">
        <w:rPr>
          <w:rFonts w:cs="Arial"/>
          <w:sz w:val="16"/>
        </w:rPr>
        <w:t>.</w:t>
      </w:r>
    </w:p>
    <w:p w14:paraId="6F6273F4" w14:textId="77777777" w:rsidR="00693922" w:rsidRPr="008C6B3D" w:rsidRDefault="00693922" w:rsidP="00693922">
      <w:pPr>
        <w:rPr>
          <w:rFonts w:cs="Arial"/>
          <w:sz w:val="16"/>
        </w:rPr>
      </w:pPr>
      <w:r w:rsidRPr="008C6B3D">
        <w:rPr>
          <w:rFonts w:cs="Arial"/>
          <w:sz w:val="16"/>
        </w:rPr>
        <w:t xml:space="preserve">Recognizing the sentiment established in both President Biden’s July 9th Executive Order and Chair Khan’s August 6th letter, it seems that </w:t>
      </w:r>
      <w:r w:rsidRPr="008C6B3D">
        <w:rPr>
          <w:rStyle w:val="StyleUnderline"/>
          <w:rFonts w:cs="Arial"/>
        </w:rPr>
        <w:t xml:space="preserve">the </w:t>
      </w:r>
      <w:r w:rsidRPr="008C6B3D">
        <w:rPr>
          <w:rStyle w:val="StyleUnderline"/>
          <w:rFonts w:cs="Arial"/>
          <w:highlight w:val="cyan"/>
        </w:rPr>
        <w:t>Administration</w:t>
      </w:r>
      <w:r w:rsidRPr="008C6B3D">
        <w:rPr>
          <w:rStyle w:val="StyleUnderline"/>
          <w:rFonts w:cs="Arial"/>
        </w:rPr>
        <w:t xml:space="preserve"> is </w:t>
      </w:r>
      <w:r w:rsidRPr="008C6B3D">
        <w:rPr>
          <w:rStyle w:val="StyleUnderline"/>
          <w:rFonts w:cs="Arial"/>
          <w:highlight w:val="cyan"/>
        </w:rPr>
        <w:t>gravitating towards discouraging</w:t>
      </w:r>
      <w:r w:rsidRPr="008C6B3D">
        <w:rPr>
          <w:rStyle w:val="StyleUnderline"/>
          <w:rFonts w:cs="Arial"/>
        </w:rPr>
        <w:t xml:space="preserve"> vertical </w:t>
      </w:r>
      <w:r w:rsidRPr="008C6B3D">
        <w:rPr>
          <w:rStyle w:val="StyleUnderline"/>
          <w:rFonts w:cs="Arial"/>
          <w:highlight w:val="cyan"/>
        </w:rPr>
        <w:t>mergers</w:t>
      </w:r>
      <w:r w:rsidRPr="008C6B3D">
        <w:rPr>
          <w:rStyle w:val="StyleUnderline"/>
          <w:rFonts w:cs="Arial"/>
        </w:rPr>
        <w:t xml:space="preserve"> and acquisitions</w:t>
      </w:r>
      <w:r w:rsidRPr="008C6B3D">
        <w:rPr>
          <w:rFonts w:cs="Arial"/>
          <w:sz w:val="16"/>
        </w:rPr>
        <w:t xml:space="preserve">. It is unclear whether the Administration’s aversion, especially as it relates to the defense industry, is derived more from a concern of consolidation amongst the largest players or a general perception that all vertical mergers hinder competitiveness. Unfortunately, the relevant statues and review frameworks fail to effectively differentiate between the merger and/or acquisition of small, medium, and large companies.  Given that the statutory rules do not afford separate classifications for different sorts of companies, </w:t>
      </w:r>
      <w:r w:rsidRPr="008C6B3D">
        <w:rPr>
          <w:rStyle w:val="StyleUnderline"/>
          <w:rFonts w:cs="Arial"/>
          <w:highlight w:val="cyan"/>
        </w:rPr>
        <w:t>regulatory decisions</w:t>
      </w:r>
      <w:r w:rsidRPr="008C6B3D">
        <w:rPr>
          <w:rStyle w:val="StyleUnderline"/>
          <w:rFonts w:cs="Arial"/>
        </w:rPr>
        <w:t xml:space="preserve"> intended to prevent consolidation and anti-competitiveness</w:t>
      </w:r>
      <w:r w:rsidRPr="008C6B3D">
        <w:rPr>
          <w:rFonts w:cs="Arial"/>
          <w:sz w:val="16"/>
        </w:rPr>
        <w:t xml:space="preserve"> at the highest levels </w:t>
      </w:r>
      <w:r w:rsidRPr="008C6B3D">
        <w:rPr>
          <w:rStyle w:val="StyleUnderline"/>
          <w:rFonts w:cs="Arial"/>
          <w:highlight w:val="cyan"/>
        </w:rPr>
        <w:t>may very well stifle</w:t>
      </w:r>
      <w:r w:rsidRPr="008C6B3D">
        <w:rPr>
          <w:rFonts w:cs="Arial"/>
          <w:sz w:val="16"/>
        </w:rPr>
        <w:t xml:space="preserve"> innovation and investment in emerging technologies and the lowest levels. The resulting effects of such trends could be devastating.</w:t>
      </w:r>
    </w:p>
    <w:p w14:paraId="2F07536C" w14:textId="77777777" w:rsidR="00693922" w:rsidRPr="008C6B3D" w:rsidRDefault="00693922" w:rsidP="00693922">
      <w:pPr>
        <w:rPr>
          <w:rFonts w:cs="Arial"/>
          <w:sz w:val="16"/>
        </w:rPr>
      </w:pPr>
    </w:p>
    <w:p w14:paraId="471832C5" w14:textId="77777777" w:rsidR="00693922" w:rsidRPr="008C6B3D" w:rsidRDefault="00693922" w:rsidP="00693922">
      <w:pPr>
        <w:rPr>
          <w:rFonts w:cs="Arial"/>
        </w:rPr>
      </w:pPr>
    </w:p>
    <w:p w14:paraId="066095EC" w14:textId="77777777" w:rsidR="00693922" w:rsidRPr="008C6B3D" w:rsidRDefault="00693922" w:rsidP="00693922">
      <w:pPr>
        <w:pStyle w:val="Heading4"/>
        <w:rPr>
          <w:rFonts w:cs="Arial"/>
        </w:rPr>
      </w:pPr>
      <w:r w:rsidRPr="008C6B3D">
        <w:rPr>
          <w:rFonts w:cs="Arial"/>
        </w:rPr>
        <w:lastRenderedPageBreak/>
        <w:t>Lockheed merger kills hypersonics, missile defense competition and supply base</w:t>
      </w:r>
    </w:p>
    <w:p w14:paraId="426436DB" w14:textId="77777777" w:rsidR="00693922" w:rsidRPr="008C6B3D" w:rsidRDefault="00693922" w:rsidP="00693922">
      <w:pPr>
        <w:rPr>
          <w:rFonts w:cs="Arial"/>
        </w:rPr>
      </w:pPr>
      <w:r w:rsidRPr="008C6B3D">
        <w:rPr>
          <w:rFonts w:cs="Arial"/>
        </w:rPr>
        <w:t xml:space="preserve">Don </w:t>
      </w:r>
      <w:r w:rsidRPr="008C6B3D">
        <w:rPr>
          <w:rStyle w:val="Heading4Char"/>
          <w:rFonts w:cs="Arial"/>
        </w:rPr>
        <w:t>Loren,</w:t>
      </w:r>
      <w:r w:rsidRPr="008C6B3D">
        <w:rPr>
          <w:rFonts w:cs="Arial"/>
        </w:rPr>
        <w:t xml:space="preserve"> 3-8-20</w:t>
      </w:r>
      <w:r w:rsidRPr="008C6B3D">
        <w:rPr>
          <w:rStyle w:val="Heading4Char"/>
          <w:rFonts w:cs="Arial"/>
        </w:rPr>
        <w:t>21</w:t>
      </w:r>
      <w:r w:rsidRPr="008C6B3D">
        <w:rPr>
          <w:rFonts w:cs="Arial"/>
        </w:rPr>
        <w:t>, "Lockheed Buying Aerojet Is Bad For Defense," Breaking Defense, https://breakingdefense.com/2021/03/lockheed-buying-aerojet-is-bad-for-defense/</w:t>
      </w:r>
    </w:p>
    <w:p w14:paraId="19994B46" w14:textId="77777777" w:rsidR="00693922" w:rsidRPr="008C6B3D" w:rsidRDefault="00693922" w:rsidP="00693922">
      <w:pPr>
        <w:rPr>
          <w:rStyle w:val="StyleUnderline"/>
          <w:rFonts w:cs="Arial"/>
        </w:rPr>
      </w:pPr>
      <w:r w:rsidRPr="008C6B3D">
        <w:rPr>
          <w:rStyle w:val="StyleUnderline"/>
          <w:rFonts w:cs="Arial"/>
        </w:rPr>
        <w:t>Lockheed</w:t>
      </w:r>
      <w:r w:rsidRPr="008C6B3D">
        <w:rPr>
          <w:rFonts w:cs="Arial"/>
          <w:sz w:val="16"/>
        </w:rPr>
        <w:t xml:space="preserve"> Martin, one of America’s most trusted defense companies, recently </w:t>
      </w:r>
      <w:r w:rsidRPr="008C6B3D">
        <w:rPr>
          <w:rStyle w:val="StyleUnderline"/>
          <w:rFonts w:cs="Arial"/>
        </w:rPr>
        <w:t>declared its intent to purchase and merge with Aerojet Rocketdyne</w:t>
      </w:r>
      <w:r w:rsidRPr="008C6B3D">
        <w:rPr>
          <w:rFonts w:cs="Arial"/>
          <w:sz w:val="16"/>
        </w:rPr>
        <w:t xml:space="preserve">, </w:t>
      </w:r>
      <w:r w:rsidRPr="008C6B3D">
        <w:rPr>
          <w:rStyle w:val="StyleUnderline"/>
          <w:rFonts w:cs="Arial"/>
        </w:rPr>
        <w:t>the nation’s last sole provider of solid rocket motors.</w:t>
      </w:r>
      <w:r w:rsidRPr="008C6B3D">
        <w:rPr>
          <w:rFonts w:cs="Arial"/>
          <w:sz w:val="16"/>
        </w:rPr>
        <w:t xml:space="preserve">  This proposed plan is currently under review by the Department of Defense and the Federal Trade Commission.  Rather than simply accept it as a fait accompli, </w:t>
      </w:r>
      <w:r w:rsidRPr="008C6B3D">
        <w:rPr>
          <w:rStyle w:val="StyleUnderline"/>
          <w:rFonts w:cs="Arial"/>
        </w:rPr>
        <w:t xml:space="preserve">decision makers must look at the dangerous consequences for our industrial base from such a deal. </w:t>
      </w:r>
      <w:r w:rsidRPr="008C6B3D">
        <w:rPr>
          <w:rStyle w:val="StyleUnderline"/>
          <w:rFonts w:cs="Arial"/>
          <w:highlight w:val="cyan"/>
        </w:rPr>
        <w:t>If</w:t>
      </w:r>
      <w:r w:rsidRPr="008C6B3D">
        <w:rPr>
          <w:rFonts w:cs="Arial"/>
          <w:sz w:val="16"/>
          <w:highlight w:val="cyan"/>
        </w:rPr>
        <w:t xml:space="preserve"> </w:t>
      </w:r>
      <w:r w:rsidRPr="008C6B3D">
        <w:rPr>
          <w:rStyle w:val="StyleUnderline"/>
          <w:rFonts w:cs="Arial"/>
          <w:highlight w:val="cyan"/>
        </w:rPr>
        <w:t>approved</w:t>
      </w:r>
      <w:r w:rsidRPr="008C6B3D">
        <w:rPr>
          <w:rStyle w:val="StyleUnderline"/>
          <w:rFonts w:cs="Arial"/>
        </w:rPr>
        <w:t xml:space="preserve">, </w:t>
      </w:r>
      <w:r w:rsidRPr="008C6B3D">
        <w:rPr>
          <w:rStyle w:val="StyleUnderline"/>
          <w:rFonts w:cs="Arial"/>
          <w:highlight w:val="cyan"/>
        </w:rPr>
        <w:t>competition</w:t>
      </w:r>
      <w:r w:rsidRPr="008C6B3D">
        <w:rPr>
          <w:rStyle w:val="StyleUnderline"/>
          <w:rFonts w:cs="Arial"/>
        </w:rPr>
        <w:t xml:space="preserve"> </w:t>
      </w:r>
      <w:r w:rsidRPr="008C6B3D">
        <w:rPr>
          <w:rStyle w:val="StyleUnderline"/>
          <w:rFonts w:cs="Arial"/>
          <w:highlight w:val="cyan"/>
        </w:rPr>
        <w:t xml:space="preserve">within the US missile </w:t>
      </w:r>
      <w:r w:rsidRPr="008C6B3D">
        <w:rPr>
          <w:rStyle w:val="StyleUnderline"/>
          <w:rFonts w:cs="Arial"/>
        </w:rPr>
        <w:t xml:space="preserve">defense </w:t>
      </w:r>
      <w:r w:rsidRPr="008C6B3D">
        <w:rPr>
          <w:rStyle w:val="StyleUnderline"/>
          <w:rFonts w:cs="Arial"/>
          <w:highlight w:val="cyan"/>
        </w:rPr>
        <w:t>industry</w:t>
      </w:r>
      <w:r w:rsidRPr="008C6B3D">
        <w:rPr>
          <w:rStyle w:val="StyleUnderline"/>
          <w:rFonts w:cs="Arial"/>
        </w:rPr>
        <w:t xml:space="preserve">, hypersonics in particular, </w:t>
      </w:r>
      <w:r w:rsidRPr="008C6B3D">
        <w:rPr>
          <w:rStyle w:val="StyleUnderline"/>
          <w:rFonts w:cs="Arial"/>
          <w:highlight w:val="cyan"/>
        </w:rPr>
        <w:t>would</w:t>
      </w:r>
      <w:r w:rsidRPr="008C6B3D">
        <w:rPr>
          <w:rStyle w:val="StyleUnderline"/>
          <w:rFonts w:cs="Arial"/>
        </w:rPr>
        <w:t xml:space="preserve"> </w:t>
      </w:r>
      <w:r w:rsidRPr="008C6B3D">
        <w:rPr>
          <w:rStyle w:val="StyleUnderline"/>
          <w:rFonts w:cs="Arial"/>
          <w:highlight w:val="cyan"/>
        </w:rPr>
        <w:t>cease to exist.</w:t>
      </w:r>
    </w:p>
    <w:p w14:paraId="28E97C7F" w14:textId="77777777" w:rsidR="00693922" w:rsidRPr="008C6B3D" w:rsidRDefault="00693922" w:rsidP="00693922">
      <w:pPr>
        <w:rPr>
          <w:rFonts w:cs="Arial"/>
          <w:sz w:val="16"/>
        </w:rPr>
      </w:pPr>
      <w:r w:rsidRPr="008C6B3D">
        <w:rPr>
          <w:rFonts w:cs="Arial"/>
          <w:sz w:val="16"/>
        </w:rPr>
        <w:t xml:space="preserve">So </w:t>
      </w:r>
      <w:r w:rsidRPr="008C6B3D">
        <w:rPr>
          <w:rStyle w:val="StyleUnderline"/>
          <w:rFonts w:cs="Arial"/>
        </w:rPr>
        <w:t xml:space="preserve">while this proposed merger would bring significant benefits to Lockheed Martin, there are </w:t>
      </w:r>
      <w:r w:rsidRPr="008C6B3D">
        <w:rPr>
          <w:rStyle w:val="StyleUnderline"/>
          <w:rFonts w:cs="Arial"/>
          <w:highlight w:val="cyan"/>
        </w:rPr>
        <w:t>significant downsides for the defense industry</w:t>
      </w:r>
      <w:r w:rsidRPr="008C6B3D">
        <w:rPr>
          <w:rStyle w:val="StyleUnderline"/>
          <w:rFonts w:cs="Arial"/>
        </w:rPr>
        <w:t xml:space="preserve"> as a whole</w:t>
      </w:r>
      <w:r w:rsidRPr="008C6B3D">
        <w:rPr>
          <w:rFonts w:cs="Arial"/>
          <w:sz w:val="16"/>
        </w:rPr>
        <w:t xml:space="preserve">.  Given the high stakes involved, it must be carefully and critically reviewed, because </w:t>
      </w:r>
      <w:r w:rsidRPr="008C6B3D">
        <w:rPr>
          <w:rStyle w:val="StyleUnderline"/>
          <w:rFonts w:cs="Arial"/>
        </w:rPr>
        <w:t xml:space="preserve">these type of </w:t>
      </w:r>
      <w:r w:rsidRPr="008C6B3D">
        <w:rPr>
          <w:rStyle w:val="StyleUnderline"/>
          <w:rFonts w:cs="Arial"/>
          <w:highlight w:val="cyan"/>
        </w:rPr>
        <w:t>defense sector mergers create mega-companies that eliminate competition, drive up costs and overwhelm market share.</w:t>
      </w:r>
    </w:p>
    <w:p w14:paraId="2059D33B" w14:textId="77777777" w:rsidR="00693922" w:rsidRPr="008C6B3D" w:rsidRDefault="00693922" w:rsidP="00693922">
      <w:pPr>
        <w:rPr>
          <w:rStyle w:val="StyleUnderline"/>
          <w:rFonts w:cs="Arial"/>
        </w:rPr>
      </w:pPr>
      <w:r w:rsidRPr="008C6B3D">
        <w:rPr>
          <w:rFonts w:cs="Arial"/>
          <w:sz w:val="16"/>
        </w:rPr>
        <w:t xml:space="preserve">Since </w:t>
      </w:r>
      <w:r w:rsidRPr="008C6B3D">
        <w:rPr>
          <w:rStyle w:val="StyleUnderline"/>
          <w:rFonts w:cs="Arial"/>
        </w:rPr>
        <w:t>Aerojet Rocketdyne sells missile propulsion systems to several large U.S. defense companies, a merger with Lockheed Martin would be a crushing blow to the rest of the field</w:t>
      </w:r>
      <w:r w:rsidRPr="008C6B3D">
        <w:rPr>
          <w:rFonts w:cs="Arial"/>
          <w:sz w:val="16"/>
        </w:rPr>
        <w:t xml:space="preserve">. </w:t>
      </w:r>
      <w:r w:rsidRPr="008C6B3D">
        <w:rPr>
          <w:rStyle w:val="StyleUnderline"/>
          <w:rFonts w:cs="Arial"/>
          <w:highlight w:val="cyan"/>
        </w:rPr>
        <w:t>They would be forced to</w:t>
      </w:r>
      <w:r w:rsidRPr="008C6B3D">
        <w:rPr>
          <w:rStyle w:val="StyleUnderline"/>
          <w:rFonts w:cs="Arial"/>
        </w:rPr>
        <w:t xml:space="preserve"> either </w:t>
      </w:r>
      <w:r w:rsidRPr="008C6B3D">
        <w:rPr>
          <w:rStyle w:val="StyleUnderline"/>
          <w:rFonts w:cs="Arial"/>
          <w:highlight w:val="cyan"/>
        </w:rPr>
        <w:t>rely on</w:t>
      </w:r>
      <w:r w:rsidRPr="008C6B3D">
        <w:rPr>
          <w:rStyle w:val="StyleUnderline"/>
          <w:rFonts w:cs="Arial"/>
        </w:rPr>
        <w:t xml:space="preserve"> a </w:t>
      </w:r>
      <w:r w:rsidRPr="008C6B3D">
        <w:rPr>
          <w:rStyle w:val="StyleUnderline"/>
          <w:rFonts w:cs="Arial"/>
          <w:highlight w:val="cyan"/>
        </w:rPr>
        <w:t xml:space="preserve">major competitor for </w:t>
      </w:r>
      <w:r w:rsidRPr="008C6B3D">
        <w:rPr>
          <w:rStyle w:val="StyleUnderline"/>
          <w:rFonts w:cs="Arial"/>
        </w:rPr>
        <w:t xml:space="preserve">a </w:t>
      </w:r>
      <w:r w:rsidRPr="008C6B3D">
        <w:rPr>
          <w:rStyle w:val="StyleUnderline"/>
          <w:rFonts w:cs="Arial"/>
          <w:highlight w:val="cyan"/>
        </w:rPr>
        <w:t>vital</w:t>
      </w:r>
      <w:r w:rsidRPr="008C6B3D">
        <w:rPr>
          <w:rStyle w:val="StyleUnderline"/>
          <w:rFonts w:cs="Arial"/>
        </w:rPr>
        <w:t xml:space="preserve"> </w:t>
      </w:r>
      <w:r w:rsidRPr="008C6B3D">
        <w:rPr>
          <w:rStyle w:val="StyleUnderline"/>
          <w:rFonts w:cs="Arial"/>
          <w:highlight w:val="cyan"/>
        </w:rPr>
        <w:t>component; seek out foreign suppliers</w:t>
      </w:r>
      <w:r w:rsidRPr="008C6B3D">
        <w:rPr>
          <w:rStyle w:val="StyleUnderline"/>
          <w:rFonts w:cs="Arial"/>
        </w:rPr>
        <w:t>;</w:t>
      </w:r>
      <w:r w:rsidRPr="008C6B3D">
        <w:rPr>
          <w:rFonts w:cs="Arial"/>
          <w:sz w:val="16"/>
        </w:rPr>
        <w:t xml:space="preserve"> undermine a Biden administration executive order to use more U.S. component providers; </w:t>
      </w:r>
      <w:r w:rsidRPr="008C6B3D">
        <w:rPr>
          <w:rStyle w:val="StyleUnderline"/>
          <w:rFonts w:cs="Arial"/>
          <w:highlight w:val="cyan"/>
        </w:rPr>
        <w:t>or drop out of missile</w:t>
      </w:r>
      <w:r w:rsidRPr="008C6B3D">
        <w:rPr>
          <w:rStyle w:val="StyleUnderline"/>
          <w:rFonts w:cs="Arial"/>
        </w:rPr>
        <w:t xml:space="preserve"> </w:t>
      </w:r>
      <w:r w:rsidRPr="008C6B3D">
        <w:rPr>
          <w:rStyle w:val="StyleUnderline"/>
          <w:rFonts w:cs="Arial"/>
          <w:highlight w:val="cyan"/>
        </w:rPr>
        <w:t>defense competition</w:t>
      </w:r>
      <w:r w:rsidRPr="008C6B3D">
        <w:rPr>
          <w:rStyle w:val="StyleUnderline"/>
          <w:rFonts w:cs="Arial"/>
        </w:rPr>
        <w:t xml:space="preserve"> entirely.</w:t>
      </w:r>
    </w:p>
    <w:p w14:paraId="31092FAA" w14:textId="77777777" w:rsidR="00693922" w:rsidRPr="008C6B3D" w:rsidRDefault="00693922" w:rsidP="00693922">
      <w:pPr>
        <w:rPr>
          <w:rFonts w:cs="Arial"/>
          <w:sz w:val="16"/>
        </w:rPr>
      </w:pPr>
      <w:r w:rsidRPr="008C6B3D">
        <w:rPr>
          <w:rFonts w:cs="Arial"/>
          <w:sz w:val="16"/>
        </w:rPr>
        <w:t>In 2015, then-Undersecretary of Defense for Acquisition, Technology and Logistics, Frank Kendall said, “</w:t>
      </w:r>
      <w:r w:rsidRPr="008C6B3D">
        <w:rPr>
          <w:rStyle w:val="StyleUnderline"/>
          <w:rFonts w:cs="Arial"/>
        </w:rPr>
        <w:t xml:space="preserve">the </w:t>
      </w:r>
      <w:r w:rsidRPr="008C6B3D">
        <w:rPr>
          <w:rStyle w:val="StyleUnderline"/>
          <w:rFonts w:cs="Arial"/>
          <w:highlight w:val="cyan"/>
        </w:rPr>
        <w:t>trend</w:t>
      </w:r>
      <w:r w:rsidRPr="008C6B3D">
        <w:rPr>
          <w:rStyle w:val="StyleUnderline"/>
          <w:rFonts w:cs="Arial"/>
        </w:rPr>
        <w:t xml:space="preserve"> toward fewer and larger prime contractors </w:t>
      </w:r>
      <w:r w:rsidRPr="008C6B3D">
        <w:rPr>
          <w:rStyle w:val="StyleUnderline"/>
          <w:rFonts w:cs="Arial"/>
          <w:highlight w:val="cyan"/>
        </w:rPr>
        <w:t xml:space="preserve">has the potential to affect innovation, limit </w:t>
      </w:r>
      <w:r w:rsidRPr="008C6B3D">
        <w:rPr>
          <w:rStyle w:val="StyleUnderline"/>
          <w:rFonts w:cs="Arial"/>
        </w:rPr>
        <w:t xml:space="preserve">the </w:t>
      </w:r>
      <w:r w:rsidRPr="008C6B3D">
        <w:rPr>
          <w:rStyle w:val="StyleUnderline"/>
          <w:rFonts w:cs="Arial"/>
          <w:highlight w:val="cyan"/>
        </w:rPr>
        <w:t>supply base, pose entry barriers</w:t>
      </w:r>
      <w:r w:rsidRPr="008C6B3D">
        <w:rPr>
          <w:rStyle w:val="StyleUnderline"/>
          <w:rFonts w:cs="Arial"/>
        </w:rPr>
        <w:t xml:space="preserve"> to small, medium, and large businesses, and ultimately reduce competition-</w:t>
      </w:r>
      <w:r w:rsidRPr="008C6B3D">
        <w:rPr>
          <w:rFonts w:cs="Arial"/>
          <w:sz w:val="16"/>
        </w:rPr>
        <w:t>resulting in higher prices to be paid by the American taxpayer.”</w:t>
      </w:r>
    </w:p>
    <w:p w14:paraId="48764D32" w14:textId="77777777" w:rsidR="00693922" w:rsidRPr="008C6B3D" w:rsidRDefault="00693922" w:rsidP="00693922">
      <w:pPr>
        <w:rPr>
          <w:rFonts w:cs="Arial"/>
        </w:rPr>
      </w:pPr>
    </w:p>
    <w:p w14:paraId="49E126F1" w14:textId="77777777" w:rsidR="00693922" w:rsidRPr="00693922" w:rsidRDefault="00693922" w:rsidP="00693922"/>
    <w:p w14:paraId="2014F718" w14:textId="14AC7F11" w:rsidR="004B67F0" w:rsidRDefault="00B11CED" w:rsidP="00B11CED">
      <w:pPr>
        <w:pStyle w:val="Heading3"/>
      </w:pPr>
      <w:r>
        <w:lastRenderedPageBreak/>
        <w:t>DA---Midterms</w:t>
      </w:r>
    </w:p>
    <w:p w14:paraId="0CDA08B3" w14:textId="77777777" w:rsidR="00B11CED" w:rsidRPr="008C6B3D" w:rsidRDefault="00B11CED" w:rsidP="00B11CED">
      <w:pPr>
        <w:pStyle w:val="Heading4"/>
        <w:rPr>
          <w:rFonts w:cs="Arial"/>
        </w:rPr>
      </w:pPr>
      <w:r w:rsidRPr="008C6B3D">
        <w:rPr>
          <w:rFonts w:cs="Arial"/>
        </w:rPr>
        <w:t>No link---Voters don’t care about the plan.</w:t>
      </w:r>
    </w:p>
    <w:p w14:paraId="238C7DCA" w14:textId="77777777" w:rsidR="00B11CED" w:rsidRPr="008C6B3D" w:rsidRDefault="00B11CED" w:rsidP="00B11CED">
      <w:pPr>
        <w:rPr>
          <w:rFonts w:cs="Arial"/>
        </w:rPr>
      </w:pPr>
      <w:r w:rsidRPr="008C6B3D">
        <w:rPr>
          <w:rFonts w:cs="Arial"/>
        </w:rPr>
        <w:t xml:space="preserve">Anna </w:t>
      </w:r>
      <w:r w:rsidRPr="008C6B3D">
        <w:rPr>
          <w:rStyle w:val="Heading4Char"/>
          <w:rFonts w:cs="Arial"/>
        </w:rPr>
        <w:t>Edgerton, 1-19</w:t>
      </w:r>
      <w:r w:rsidRPr="008C6B3D">
        <w:rPr>
          <w:rFonts w:cs="Arial"/>
        </w:rPr>
        <w:t>-2022, "Tech Group Warns Biden That Antitrust Bills Carry Political Risk," Yahoo News, https://www.yahoo.com/now/tech-group-warns-biden-antitrust-192037656.html</w:t>
      </w:r>
    </w:p>
    <w:p w14:paraId="5FC28227" w14:textId="77777777" w:rsidR="00B11CED" w:rsidRPr="008C6B3D" w:rsidRDefault="00B11CED" w:rsidP="00B11CED">
      <w:pPr>
        <w:rPr>
          <w:rFonts w:cs="Arial"/>
          <w:sz w:val="16"/>
        </w:rPr>
      </w:pPr>
      <w:r w:rsidRPr="008C6B3D">
        <w:rPr>
          <w:rFonts w:cs="Arial"/>
          <w:sz w:val="16"/>
        </w:rPr>
        <w:t xml:space="preserve">A tech-backed group is warning the White House that </w:t>
      </w:r>
      <w:r w:rsidRPr="008C6B3D">
        <w:rPr>
          <w:rStyle w:val="StyleUnderline"/>
          <w:rFonts w:cs="Arial"/>
          <w:highlight w:val="cyan"/>
        </w:rPr>
        <w:t>supporting</w:t>
      </w:r>
      <w:r w:rsidRPr="008C6B3D">
        <w:rPr>
          <w:rStyle w:val="StyleUnderline"/>
          <w:rFonts w:cs="Arial"/>
        </w:rPr>
        <w:t xml:space="preserve"> an </w:t>
      </w:r>
      <w:r w:rsidRPr="008C6B3D">
        <w:rPr>
          <w:rStyle w:val="StyleUnderline"/>
          <w:rFonts w:cs="Arial"/>
          <w:highlight w:val="cyan"/>
        </w:rPr>
        <w:t>antitrust</w:t>
      </w:r>
      <w:r w:rsidRPr="008C6B3D">
        <w:rPr>
          <w:rStyle w:val="StyleUnderline"/>
          <w:rFonts w:cs="Arial"/>
        </w:rPr>
        <w:t xml:space="preserve"> bill designed </w:t>
      </w:r>
      <w:r w:rsidRPr="008C6B3D">
        <w:rPr>
          <w:rStyle w:val="StyleUnderline"/>
          <w:rFonts w:cs="Arial"/>
          <w:highlight w:val="cyan"/>
        </w:rPr>
        <w:t>to curb the power of internet giants isn’t politically popular</w:t>
      </w:r>
      <w:r w:rsidRPr="008C6B3D">
        <w:rPr>
          <w:rFonts w:cs="Arial"/>
          <w:sz w:val="16"/>
        </w:rPr>
        <w:t xml:space="preserve"> and could hurt Democrats ahead of November’s midterm elections.</w:t>
      </w:r>
    </w:p>
    <w:p w14:paraId="4407EEDB" w14:textId="7F63157B" w:rsidR="00B11CED" w:rsidRDefault="00B11CED" w:rsidP="00B11CED">
      <w:pPr>
        <w:rPr>
          <w:rFonts w:cs="Arial"/>
          <w:sz w:val="16"/>
        </w:rPr>
      </w:pPr>
      <w:r w:rsidRPr="008C6B3D">
        <w:rPr>
          <w:rFonts w:cs="Arial"/>
          <w:sz w:val="16"/>
        </w:rPr>
        <w:t xml:space="preserve">The Chamber of Progress, which counts Amazon.com Inc., Apple Inc., Meta Platforms Inc. and Alphabet Inc.’s Google among its members, on Tuesday shared its own </w:t>
      </w:r>
      <w:r w:rsidRPr="008C6B3D">
        <w:rPr>
          <w:rStyle w:val="StyleUnderline"/>
          <w:rFonts w:cs="Arial"/>
          <w:highlight w:val="cyan"/>
        </w:rPr>
        <w:t>polling figures</w:t>
      </w:r>
      <w:r w:rsidRPr="008C6B3D">
        <w:rPr>
          <w:rFonts w:cs="Arial"/>
          <w:sz w:val="16"/>
        </w:rPr>
        <w:t xml:space="preserve"> with White House officials </w:t>
      </w:r>
      <w:r w:rsidRPr="008C6B3D">
        <w:rPr>
          <w:rStyle w:val="StyleUnderline"/>
          <w:rFonts w:cs="Arial"/>
          <w:highlight w:val="cyan"/>
        </w:rPr>
        <w:t>show</w:t>
      </w:r>
      <w:r w:rsidRPr="008C6B3D">
        <w:rPr>
          <w:rFonts w:cs="Arial"/>
          <w:sz w:val="16"/>
        </w:rPr>
        <w:t xml:space="preserve">ing that </w:t>
      </w:r>
      <w:r w:rsidRPr="008C6B3D">
        <w:rPr>
          <w:rStyle w:val="StyleUnderline"/>
          <w:rFonts w:cs="Arial"/>
          <w:highlight w:val="cyan"/>
        </w:rPr>
        <w:t>voters in key states don’t prioritize tech</w:t>
      </w:r>
      <w:r w:rsidRPr="008C6B3D">
        <w:rPr>
          <w:rStyle w:val="StyleUnderline"/>
          <w:rFonts w:cs="Arial"/>
        </w:rPr>
        <w:t xml:space="preserve">nology </w:t>
      </w:r>
      <w:r w:rsidRPr="008C6B3D">
        <w:rPr>
          <w:rStyle w:val="StyleUnderline"/>
          <w:rFonts w:cs="Arial"/>
          <w:highlight w:val="cyan"/>
        </w:rPr>
        <w:t>regulation</w:t>
      </w:r>
      <w:r w:rsidRPr="008C6B3D">
        <w:rPr>
          <w:rFonts w:cs="Arial"/>
          <w:sz w:val="16"/>
        </w:rPr>
        <w:t>.</w:t>
      </w:r>
    </w:p>
    <w:p w14:paraId="173C0C4B" w14:textId="75B04F6B" w:rsidR="00B11CED" w:rsidRDefault="00B11CED" w:rsidP="00B11CED">
      <w:pPr>
        <w:rPr>
          <w:rFonts w:cs="Arial"/>
          <w:sz w:val="16"/>
        </w:rPr>
      </w:pPr>
    </w:p>
    <w:p w14:paraId="409A874D" w14:textId="77777777" w:rsidR="00B11CED" w:rsidRPr="008C6B3D" w:rsidRDefault="00B11CED" w:rsidP="00B11CED">
      <w:pPr>
        <w:pStyle w:val="Heading4"/>
        <w:rPr>
          <w:rFonts w:cs="Arial"/>
        </w:rPr>
      </w:pPr>
      <w:r w:rsidRPr="008C6B3D">
        <w:rPr>
          <w:rFonts w:cs="Arial"/>
        </w:rPr>
        <w:t>Dems lose no matter what---agenda and normalcy failures</w:t>
      </w:r>
    </w:p>
    <w:p w14:paraId="03455FD4" w14:textId="77777777" w:rsidR="00B11CED" w:rsidRPr="008C6B3D" w:rsidRDefault="00B11CED" w:rsidP="00B11CED">
      <w:pPr>
        <w:rPr>
          <w:rFonts w:cs="Arial"/>
        </w:rPr>
      </w:pPr>
      <w:r w:rsidRPr="008C6B3D">
        <w:rPr>
          <w:rFonts w:cs="Arial"/>
        </w:rPr>
        <w:t xml:space="preserve">Lisa </w:t>
      </w:r>
      <w:r w:rsidRPr="008C6B3D">
        <w:rPr>
          <w:rStyle w:val="Heading4Char"/>
          <w:rFonts w:cs="Arial"/>
        </w:rPr>
        <w:t>Lerer and</w:t>
      </w:r>
      <w:r w:rsidRPr="008C6B3D">
        <w:rPr>
          <w:rFonts w:cs="Arial"/>
        </w:rPr>
        <w:t xml:space="preserve"> Emily </w:t>
      </w:r>
      <w:r w:rsidRPr="008C6B3D">
        <w:rPr>
          <w:rStyle w:val="Heading4Char"/>
          <w:rFonts w:cs="Arial"/>
        </w:rPr>
        <w:t>Cochrane, 1-14</w:t>
      </w:r>
      <w:r w:rsidRPr="008C6B3D">
        <w:rPr>
          <w:rFonts w:cs="Arial"/>
        </w:rPr>
        <w:t>-2022, "Frustrated Democrats Call for ‘Reset’ Ahead of Midterm Elections," New York Times, https://www.nytimes.com/2022/01/14/us/politics/democratic-midterms.html</w:t>
      </w:r>
    </w:p>
    <w:p w14:paraId="177A0D1A" w14:textId="77777777" w:rsidR="00B11CED" w:rsidRPr="008C6B3D" w:rsidRDefault="00B11CED" w:rsidP="00B11CED">
      <w:pPr>
        <w:rPr>
          <w:rFonts w:cs="Arial"/>
          <w:sz w:val="16"/>
        </w:rPr>
      </w:pPr>
      <w:r w:rsidRPr="008C6B3D">
        <w:rPr>
          <w:rStyle w:val="StyleUnderline"/>
          <w:rFonts w:cs="Arial"/>
        </w:rPr>
        <w:t>With the White House legislative agenda in shambles</w:t>
      </w:r>
      <w:r w:rsidRPr="008C6B3D">
        <w:rPr>
          <w:rFonts w:cs="Arial"/>
          <w:sz w:val="16"/>
        </w:rPr>
        <w:t xml:space="preserve"> less than a year before the midterm elections, </w:t>
      </w:r>
      <w:r w:rsidRPr="008C6B3D">
        <w:rPr>
          <w:rStyle w:val="StyleUnderline"/>
          <w:rFonts w:cs="Arial"/>
        </w:rPr>
        <w:t>Dem</w:t>
      </w:r>
      <w:r w:rsidRPr="008C6B3D">
        <w:rPr>
          <w:rFonts w:cs="Arial"/>
          <w:sz w:val="16"/>
        </w:rPr>
        <w:t>ocra</w:t>
      </w:r>
      <w:r w:rsidRPr="008C6B3D">
        <w:rPr>
          <w:rStyle w:val="StyleUnderline"/>
          <w:rFonts w:cs="Arial"/>
        </w:rPr>
        <w:t>ts are sounding alarms that their party could face even deeper losses than anticipated</w:t>
      </w:r>
      <w:r w:rsidRPr="008C6B3D">
        <w:rPr>
          <w:rFonts w:cs="Arial"/>
          <w:sz w:val="16"/>
        </w:rPr>
        <w:t xml:space="preserve"> without a major shift in strategy led by the president.</w:t>
      </w:r>
    </w:p>
    <w:p w14:paraId="4055640E" w14:textId="77777777" w:rsidR="00B11CED" w:rsidRPr="008C6B3D" w:rsidRDefault="00B11CED" w:rsidP="00B11CED">
      <w:pPr>
        <w:rPr>
          <w:rFonts w:cs="Arial"/>
          <w:sz w:val="16"/>
        </w:rPr>
      </w:pPr>
      <w:r w:rsidRPr="008C6B3D">
        <w:rPr>
          <w:rFonts w:cs="Arial"/>
          <w:sz w:val="16"/>
        </w:rPr>
        <w:t xml:space="preserve">The frustrations span the spectrum from those of </w:t>
      </w:r>
      <w:r w:rsidRPr="008C6B3D">
        <w:rPr>
          <w:rStyle w:val="StyleUnderline"/>
          <w:rFonts w:cs="Arial"/>
        </w:rPr>
        <w:t>the party’s liberal wing, which feels deflated by the failure to enact a bold agenda</w:t>
      </w:r>
      <w:r w:rsidRPr="008C6B3D">
        <w:rPr>
          <w:rFonts w:cs="Arial"/>
          <w:sz w:val="16"/>
        </w:rPr>
        <w:t xml:space="preserve">, to the concerns of </w:t>
      </w:r>
      <w:r w:rsidRPr="008C6B3D">
        <w:rPr>
          <w:rStyle w:val="StyleUnderline"/>
          <w:rFonts w:cs="Arial"/>
        </w:rPr>
        <w:t>moderates</w:t>
      </w:r>
      <w:r w:rsidRPr="008C6B3D">
        <w:rPr>
          <w:rFonts w:cs="Arial"/>
          <w:sz w:val="16"/>
        </w:rPr>
        <w:t xml:space="preserve">, who </w:t>
      </w:r>
      <w:r w:rsidRPr="008C6B3D">
        <w:rPr>
          <w:rStyle w:val="StyleUnderline"/>
          <w:rFonts w:cs="Arial"/>
        </w:rPr>
        <w:t xml:space="preserve">are worried about losing suburban swing voters </w:t>
      </w:r>
      <w:r w:rsidRPr="008C6B3D">
        <w:rPr>
          <w:rFonts w:cs="Arial"/>
          <w:sz w:val="16"/>
        </w:rPr>
        <w:t>and had believed Democratic victories would usher a return to normalcy after last year’s upheaval.</w:t>
      </w:r>
    </w:p>
    <w:p w14:paraId="26EC541D" w14:textId="77777777" w:rsidR="00B11CED" w:rsidRPr="008C6B3D" w:rsidRDefault="00B11CED" w:rsidP="00B11CED">
      <w:pPr>
        <w:rPr>
          <w:rStyle w:val="StyleUnderline"/>
          <w:rFonts w:cs="Arial"/>
          <w:highlight w:val="cyan"/>
        </w:rPr>
      </w:pPr>
      <w:r w:rsidRPr="008C6B3D">
        <w:rPr>
          <w:rStyle w:val="StyleUnderline"/>
          <w:rFonts w:cs="Arial"/>
          <w:highlight w:val="cyan"/>
        </w:rPr>
        <w:t>Dem</w:t>
      </w:r>
      <w:r w:rsidRPr="008C6B3D">
        <w:rPr>
          <w:rStyle w:val="StyleUnderline"/>
          <w:rFonts w:cs="Arial"/>
        </w:rPr>
        <w:t>ocrat</w:t>
      </w:r>
      <w:r w:rsidRPr="008C6B3D">
        <w:rPr>
          <w:rStyle w:val="StyleUnderline"/>
          <w:rFonts w:cs="Arial"/>
          <w:highlight w:val="cyan"/>
        </w:rPr>
        <w:t>s</w:t>
      </w:r>
      <w:r w:rsidRPr="008C6B3D">
        <w:rPr>
          <w:rStyle w:val="StyleUnderline"/>
          <w:rFonts w:cs="Arial"/>
        </w:rPr>
        <w:t xml:space="preserve"> already </w:t>
      </w:r>
      <w:r w:rsidRPr="008C6B3D">
        <w:rPr>
          <w:rStyle w:val="StyleUnderline"/>
          <w:rFonts w:cs="Arial"/>
          <w:highlight w:val="cyan"/>
        </w:rPr>
        <w:t>anticipated</w:t>
      </w:r>
      <w:r w:rsidRPr="008C6B3D">
        <w:rPr>
          <w:rStyle w:val="StyleUnderline"/>
          <w:rFonts w:cs="Arial"/>
        </w:rPr>
        <w:t xml:space="preserve"> a </w:t>
      </w:r>
      <w:r w:rsidRPr="008C6B3D">
        <w:rPr>
          <w:rStyle w:val="StyleUnderline"/>
          <w:rFonts w:cs="Arial"/>
          <w:highlight w:val="cyan"/>
        </w:rPr>
        <w:t>difficult midterm climate</w:t>
      </w:r>
      <w:r w:rsidRPr="008C6B3D">
        <w:rPr>
          <w:rFonts w:cs="Arial"/>
          <w:sz w:val="16"/>
        </w:rPr>
        <w:t xml:space="preserve">, </w:t>
      </w:r>
      <w:r w:rsidRPr="008C6B3D">
        <w:rPr>
          <w:rStyle w:val="StyleUnderline"/>
          <w:rFonts w:cs="Arial"/>
          <w:highlight w:val="cyan"/>
        </w:rPr>
        <w:t>given</w:t>
      </w:r>
      <w:r w:rsidRPr="008C6B3D">
        <w:rPr>
          <w:rStyle w:val="StyleUnderline"/>
          <w:rFonts w:cs="Arial"/>
        </w:rPr>
        <w:t xml:space="preserve"> that the </w:t>
      </w:r>
      <w:r w:rsidRPr="008C6B3D">
        <w:rPr>
          <w:rStyle w:val="StyleUnderline"/>
          <w:rFonts w:cs="Arial"/>
          <w:highlight w:val="cyan"/>
        </w:rPr>
        <w:t>party in power historically loses seats during a president’s first term</w:t>
      </w:r>
      <w:r w:rsidRPr="008C6B3D">
        <w:rPr>
          <w:rStyle w:val="StyleUnderline"/>
          <w:rFonts w:cs="Arial"/>
        </w:rPr>
        <w:t xml:space="preserve">. </w:t>
      </w:r>
      <w:r w:rsidRPr="008C6B3D">
        <w:rPr>
          <w:rStyle w:val="StyleUnderline"/>
          <w:rFonts w:cs="Arial"/>
          <w:highlight w:val="cyan"/>
        </w:rPr>
        <w:t>But</w:t>
      </w:r>
      <w:r w:rsidRPr="008C6B3D">
        <w:rPr>
          <w:rStyle w:val="StyleUnderline"/>
          <w:rFonts w:cs="Arial"/>
        </w:rPr>
        <w:t xml:space="preserve"> the party’s struggle to act on its biggest legislative priorities has rattled lawmakers and strategists</w:t>
      </w:r>
      <w:r w:rsidRPr="008C6B3D">
        <w:rPr>
          <w:rFonts w:cs="Arial"/>
          <w:sz w:val="16"/>
        </w:rPr>
        <w:t xml:space="preserve">, who fear their </w:t>
      </w:r>
      <w:r w:rsidRPr="008C6B3D">
        <w:rPr>
          <w:rStyle w:val="StyleUnderline"/>
          <w:rFonts w:cs="Arial"/>
          <w:highlight w:val="cyan"/>
        </w:rPr>
        <w:t>candidates</w:t>
      </w:r>
      <w:r w:rsidRPr="008C6B3D">
        <w:rPr>
          <w:rStyle w:val="StyleUnderline"/>
          <w:rFonts w:cs="Arial"/>
        </w:rPr>
        <w:t xml:space="preserve"> will be </w:t>
      </w:r>
      <w:r w:rsidRPr="008C6B3D">
        <w:rPr>
          <w:rStyle w:val="StyleUnderline"/>
          <w:rFonts w:cs="Arial"/>
          <w:highlight w:val="cyan"/>
        </w:rPr>
        <w:t>left combating</w:t>
      </w:r>
      <w:r w:rsidRPr="008C6B3D">
        <w:rPr>
          <w:rStyle w:val="StyleUnderline"/>
          <w:rFonts w:cs="Arial"/>
        </w:rPr>
        <w:t xml:space="preserve"> the </w:t>
      </w:r>
      <w:r w:rsidRPr="008C6B3D">
        <w:rPr>
          <w:rStyle w:val="StyleUnderline"/>
          <w:rFonts w:cs="Arial"/>
          <w:highlight w:val="cyan"/>
        </w:rPr>
        <w:t>perception</w:t>
      </w:r>
      <w:r w:rsidRPr="008C6B3D">
        <w:rPr>
          <w:rStyle w:val="StyleUnderline"/>
          <w:rFonts w:cs="Arial"/>
        </w:rPr>
        <w:t xml:space="preserve"> that </w:t>
      </w:r>
      <w:r w:rsidRPr="008C6B3D">
        <w:rPr>
          <w:rStyle w:val="StyleUnderline"/>
          <w:rFonts w:cs="Arial"/>
          <w:highlight w:val="cyan"/>
        </w:rPr>
        <w:t>Dem</w:t>
      </w:r>
      <w:r w:rsidRPr="008C6B3D">
        <w:rPr>
          <w:rStyle w:val="StyleUnderline"/>
          <w:rFonts w:cs="Arial"/>
        </w:rPr>
        <w:t>ocrat</w:t>
      </w:r>
      <w:r w:rsidRPr="008C6B3D">
        <w:rPr>
          <w:rStyle w:val="StyleUnderline"/>
          <w:rFonts w:cs="Arial"/>
          <w:highlight w:val="cyan"/>
        </w:rPr>
        <w:t>s</w:t>
      </w:r>
      <w:r w:rsidRPr="008C6B3D">
        <w:rPr>
          <w:rStyle w:val="StyleUnderline"/>
          <w:rFonts w:cs="Arial"/>
        </w:rPr>
        <w:t xml:space="preserve"> </w:t>
      </w:r>
      <w:r w:rsidRPr="008C6B3D">
        <w:rPr>
          <w:rStyle w:val="StyleUnderline"/>
          <w:rFonts w:cs="Arial"/>
          <w:highlight w:val="cyan"/>
        </w:rPr>
        <w:t>failed to deliver on</w:t>
      </w:r>
      <w:r w:rsidRPr="008C6B3D">
        <w:rPr>
          <w:rFonts w:cs="Arial"/>
          <w:sz w:val="16"/>
        </w:rPr>
        <w:t xml:space="preserve"> President </w:t>
      </w:r>
      <w:r w:rsidRPr="008C6B3D">
        <w:rPr>
          <w:rStyle w:val="StyleUnderline"/>
          <w:rFonts w:cs="Arial"/>
        </w:rPr>
        <w:t xml:space="preserve">Biden’s </w:t>
      </w:r>
      <w:r w:rsidRPr="008C6B3D">
        <w:rPr>
          <w:rStyle w:val="StyleUnderline"/>
          <w:rFonts w:cs="Arial"/>
          <w:highlight w:val="cyan"/>
        </w:rPr>
        <w:t>central campaign promise of rebooting a broken Washington.</w:t>
      </w:r>
    </w:p>
    <w:p w14:paraId="5363AD02" w14:textId="77777777" w:rsidR="00B11CED" w:rsidRPr="008C6B3D" w:rsidRDefault="00B11CED" w:rsidP="00B11CED">
      <w:pPr>
        <w:rPr>
          <w:rFonts w:cs="Arial"/>
          <w:sz w:val="16"/>
        </w:rPr>
      </w:pPr>
      <w:r w:rsidRPr="008C6B3D">
        <w:rPr>
          <w:rFonts w:cs="Arial"/>
          <w:sz w:val="16"/>
        </w:rPr>
        <w:t xml:space="preserve">“I think </w:t>
      </w:r>
      <w:r w:rsidRPr="008C6B3D">
        <w:rPr>
          <w:rStyle w:val="StyleUnderline"/>
          <w:rFonts w:cs="Arial"/>
          <w:highlight w:val="cyan"/>
        </w:rPr>
        <w:t>millions</w:t>
      </w:r>
      <w:r w:rsidRPr="008C6B3D">
        <w:rPr>
          <w:rStyle w:val="StyleUnderline"/>
          <w:rFonts w:cs="Arial"/>
        </w:rPr>
        <w:t xml:space="preserve"> of Americans </w:t>
      </w:r>
      <w:r w:rsidRPr="008C6B3D">
        <w:rPr>
          <w:rStyle w:val="StyleUnderline"/>
          <w:rFonts w:cs="Arial"/>
          <w:highlight w:val="cyan"/>
        </w:rPr>
        <w:t>have become</w:t>
      </w:r>
      <w:r w:rsidRPr="008C6B3D">
        <w:rPr>
          <w:rStyle w:val="StyleUnderline"/>
          <w:rFonts w:cs="Arial"/>
        </w:rPr>
        <w:t xml:space="preserve"> very </w:t>
      </w:r>
      <w:r w:rsidRPr="008C6B3D">
        <w:rPr>
          <w:rStyle w:val="StyleUnderline"/>
          <w:rFonts w:cs="Arial"/>
          <w:highlight w:val="cyan"/>
        </w:rPr>
        <w:t>demoralized</w:t>
      </w:r>
      <w:r w:rsidRPr="008C6B3D">
        <w:rPr>
          <w:rFonts w:cs="Arial"/>
          <w:sz w:val="16"/>
        </w:rPr>
        <w:t xml:space="preserve"> — </w:t>
      </w:r>
      <w:r w:rsidRPr="008C6B3D">
        <w:rPr>
          <w:rStyle w:val="StyleUnderline"/>
          <w:rFonts w:cs="Arial"/>
        </w:rPr>
        <w:t xml:space="preserve">they’re asking, </w:t>
      </w:r>
      <w:r w:rsidRPr="008C6B3D">
        <w:rPr>
          <w:rStyle w:val="StyleUnderline"/>
          <w:rFonts w:cs="Arial"/>
          <w:highlight w:val="cyan"/>
        </w:rPr>
        <w:t>what do the</w:t>
      </w:r>
      <w:r w:rsidRPr="008C6B3D">
        <w:rPr>
          <w:rStyle w:val="StyleUnderline"/>
          <w:rFonts w:cs="Arial"/>
        </w:rPr>
        <w:t xml:space="preserve"> </w:t>
      </w:r>
      <w:r w:rsidRPr="008C6B3D">
        <w:rPr>
          <w:rStyle w:val="StyleUnderline"/>
          <w:rFonts w:cs="Arial"/>
          <w:highlight w:val="cyan"/>
        </w:rPr>
        <w:t>Dem</w:t>
      </w:r>
      <w:r w:rsidRPr="008C6B3D">
        <w:rPr>
          <w:rStyle w:val="StyleUnderline"/>
          <w:rFonts w:cs="Arial"/>
        </w:rPr>
        <w:t>ocrat</w:t>
      </w:r>
      <w:r w:rsidRPr="008C6B3D">
        <w:rPr>
          <w:rStyle w:val="StyleUnderline"/>
          <w:rFonts w:cs="Arial"/>
          <w:highlight w:val="cyan"/>
        </w:rPr>
        <w:t>s</w:t>
      </w:r>
      <w:r w:rsidRPr="008C6B3D">
        <w:rPr>
          <w:rStyle w:val="StyleUnderline"/>
          <w:rFonts w:cs="Arial"/>
        </w:rPr>
        <w:t xml:space="preserve"> </w:t>
      </w:r>
      <w:r w:rsidRPr="008C6B3D">
        <w:rPr>
          <w:rStyle w:val="StyleUnderline"/>
          <w:rFonts w:cs="Arial"/>
          <w:highlight w:val="cyan"/>
        </w:rPr>
        <w:t>stand for</w:t>
      </w:r>
      <w:r w:rsidRPr="008C6B3D">
        <w:rPr>
          <w:rStyle w:val="StyleUnderline"/>
          <w:rFonts w:cs="Arial"/>
        </w:rPr>
        <w:t>?”</w:t>
      </w:r>
      <w:r w:rsidRPr="008C6B3D">
        <w:rPr>
          <w:rFonts w:cs="Arial"/>
          <w:sz w:val="16"/>
        </w:rPr>
        <w:t xml:space="preserve"> said Senator Bernie Sanders, the Vermont independent in charge of the Senate Budget Committee. In a lengthy interview, he added, “Clearly, </w:t>
      </w:r>
      <w:r w:rsidRPr="008C6B3D">
        <w:rPr>
          <w:rStyle w:val="StyleUnderline"/>
          <w:rFonts w:cs="Arial"/>
        </w:rPr>
        <w:t>the current strategy is failing</w:t>
      </w:r>
      <w:r w:rsidRPr="008C6B3D">
        <w:rPr>
          <w:rFonts w:cs="Arial"/>
          <w:sz w:val="16"/>
        </w:rPr>
        <w:t xml:space="preserve"> and we need a major course correction.”</w:t>
      </w:r>
    </w:p>
    <w:p w14:paraId="31F102B7" w14:textId="77777777" w:rsidR="00B11CED" w:rsidRPr="008C6B3D" w:rsidRDefault="00B11CED" w:rsidP="00B11CED">
      <w:pPr>
        <w:rPr>
          <w:rFonts w:cs="Arial"/>
          <w:sz w:val="16"/>
        </w:rPr>
      </w:pPr>
      <w:r w:rsidRPr="008C6B3D">
        <w:rPr>
          <w:rFonts w:cs="Arial"/>
          <w:sz w:val="16"/>
        </w:rPr>
        <w:t xml:space="preserve">Representative Tim Ryan, a </w:t>
      </w:r>
      <w:r w:rsidRPr="008C6B3D">
        <w:rPr>
          <w:rStyle w:val="StyleUnderline"/>
          <w:rFonts w:cs="Arial"/>
          <w:highlight w:val="cyan"/>
        </w:rPr>
        <w:t>Dem</w:t>
      </w:r>
      <w:r w:rsidRPr="008C6B3D">
        <w:rPr>
          <w:rFonts w:cs="Arial"/>
          <w:sz w:val="16"/>
        </w:rPr>
        <w:t xml:space="preserve">ocrat from a blue-collar Ohio district who is running for the state’s open Senate seat, said his </w:t>
      </w:r>
      <w:r w:rsidRPr="008C6B3D">
        <w:rPr>
          <w:rStyle w:val="StyleUnderline"/>
          <w:rFonts w:cs="Arial"/>
          <w:highlight w:val="cyan"/>
        </w:rPr>
        <w:t>party</w:t>
      </w:r>
      <w:r w:rsidRPr="008C6B3D">
        <w:rPr>
          <w:rFonts w:cs="Arial"/>
          <w:sz w:val="16"/>
        </w:rPr>
        <w:t xml:space="preserve"> </w:t>
      </w:r>
      <w:r w:rsidRPr="008C6B3D">
        <w:rPr>
          <w:rStyle w:val="StyleUnderline"/>
          <w:rFonts w:cs="Arial"/>
          <w:highlight w:val="cyan"/>
        </w:rPr>
        <w:t>isn’t addressing</w:t>
      </w:r>
      <w:r w:rsidRPr="008C6B3D">
        <w:rPr>
          <w:rStyle w:val="StyleUnderline"/>
          <w:rFonts w:cs="Arial"/>
        </w:rPr>
        <w:t xml:space="preserve"> voter </w:t>
      </w:r>
      <w:r w:rsidRPr="008C6B3D">
        <w:rPr>
          <w:rStyle w:val="StyleUnderline"/>
          <w:rFonts w:cs="Arial"/>
          <w:highlight w:val="cyan"/>
        </w:rPr>
        <w:t>anxieties about school closures</w:t>
      </w:r>
      <w:r w:rsidRPr="008C6B3D">
        <w:rPr>
          <w:rStyle w:val="StyleUnderline"/>
          <w:rFonts w:cs="Arial"/>
        </w:rPr>
        <w:t xml:space="preserve">, the </w:t>
      </w:r>
      <w:r w:rsidRPr="008C6B3D">
        <w:rPr>
          <w:rStyle w:val="StyleUnderline"/>
          <w:rFonts w:cs="Arial"/>
          <w:highlight w:val="cyan"/>
        </w:rPr>
        <w:t>pandemic and economic security</w:t>
      </w:r>
      <w:r w:rsidRPr="008C6B3D">
        <w:rPr>
          <w:rFonts w:cs="Arial"/>
          <w:sz w:val="16"/>
        </w:rPr>
        <w:t xml:space="preserve">. He faulted </w:t>
      </w:r>
      <w:r w:rsidRPr="008C6B3D">
        <w:rPr>
          <w:rStyle w:val="StyleUnderline"/>
          <w:rFonts w:cs="Arial"/>
        </w:rPr>
        <w:t>the Biden administration</w:t>
      </w:r>
      <w:r w:rsidRPr="008C6B3D">
        <w:rPr>
          <w:rFonts w:cs="Arial"/>
          <w:sz w:val="16"/>
        </w:rPr>
        <w:t xml:space="preserve">, not just for failing to pass its domestic agenda but also for a </w:t>
      </w:r>
      <w:r w:rsidRPr="008C6B3D">
        <w:rPr>
          <w:rStyle w:val="StyleUnderline"/>
          <w:rFonts w:cs="Arial"/>
        </w:rPr>
        <w:t>lack of clear public health guidance around issues like masking and testing</w:t>
      </w:r>
      <w:r w:rsidRPr="008C6B3D">
        <w:rPr>
          <w:rFonts w:cs="Arial"/>
          <w:sz w:val="16"/>
        </w:rPr>
        <w:t>.</w:t>
      </w:r>
    </w:p>
    <w:p w14:paraId="0601E9EB" w14:textId="77777777" w:rsidR="00B11CED" w:rsidRPr="008C6B3D" w:rsidRDefault="00B11CED" w:rsidP="00B11CED">
      <w:pPr>
        <w:rPr>
          <w:rFonts w:cs="Arial"/>
          <w:sz w:val="16"/>
        </w:rPr>
      </w:pPr>
      <w:r w:rsidRPr="008C6B3D">
        <w:rPr>
          <w:rFonts w:cs="Arial"/>
          <w:sz w:val="16"/>
        </w:rPr>
        <w:t xml:space="preserve">“It seems like the </w:t>
      </w:r>
      <w:r w:rsidRPr="008C6B3D">
        <w:rPr>
          <w:rStyle w:val="StyleUnderline"/>
          <w:rFonts w:cs="Arial"/>
        </w:rPr>
        <w:t>Dem</w:t>
      </w:r>
      <w:r w:rsidRPr="008C6B3D">
        <w:rPr>
          <w:rFonts w:cs="Arial"/>
          <w:sz w:val="16"/>
        </w:rPr>
        <w:t>ocrat</w:t>
      </w:r>
      <w:r w:rsidRPr="008C6B3D">
        <w:rPr>
          <w:rStyle w:val="StyleUnderline"/>
          <w:rFonts w:cs="Arial"/>
        </w:rPr>
        <w:t>s</w:t>
      </w:r>
      <w:r w:rsidRPr="008C6B3D">
        <w:rPr>
          <w:rFonts w:cs="Arial"/>
          <w:sz w:val="16"/>
        </w:rPr>
        <w:t xml:space="preserve"> </w:t>
      </w:r>
      <w:r w:rsidRPr="008C6B3D">
        <w:rPr>
          <w:rStyle w:val="StyleUnderline"/>
          <w:rFonts w:cs="Arial"/>
        </w:rPr>
        <w:t>can’t get out of their own way</w:t>
      </w:r>
      <w:r w:rsidRPr="008C6B3D">
        <w:rPr>
          <w:rFonts w:cs="Arial"/>
          <w:sz w:val="16"/>
        </w:rPr>
        <w:t>,” he said. “The Democrats have got to do a better job of being clear on what they’re trying to do.”</w:t>
      </w:r>
    </w:p>
    <w:p w14:paraId="1277A222" w14:textId="77777777" w:rsidR="00B11CED" w:rsidRPr="008C6B3D" w:rsidRDefault="00B11CED" w:rsidP="00B11CED">
      <w:pPr>
        <w:rPr>
          <w:rFonts w:cs="Arial"/>
          <w:sz w:val="16"/>
        </w:rPr>
      </w:pPr>
      <w:r w:rsidRPr="008C6B3D">
        <w:rPr>
          <w:rFonts w:cs="Arial"/>
          <w:sz w:val="16"/>
        </w:rPr>
        <w:t xml:space="preserve">The complaints capped one </w:t>
      </w:r>
      <w:r w:rsidRPr="008C6B3D">
        <w:rPr>
          <w:rStyle w:val="StyleUnderline"/>
          <w:rFonts w:cs="Arial"/>
        </w:rPr>
        <w:t xml:space="preserve">of the </w:t>
      </w:r>
      <w:r w:rsidRPr="008C6B3D">
        <w:rPr>
          <w:rStyle w:val="StyleUnderline"/>
          <w:rFonts w:cs="Arial"/>
          <w:highlight w:val="cyan"/>
        </w:rPr>
        <w:t>worst week</w:t>
      </w:r>
      <w:r w:rsidRPr="008C6B3D">
        <w:rPr>
          <w:rStyle w:val="StyleUnderline"/>
          <w:rFonts w:cs="Arial"/>
        </w:rPr>
        <w:t xml:space="preserve">s </w:t>
      </w:r>
      <w:r w:rsidRPr="008C6B3D">
        <w:rPr>
          <w:rStyle w:val="StyleUnderline"/>
          <w:rFonts w:cs="Arial"/>
          <w:highlight w:val="cyan"/>
        </w:rPr>
        <w:t>of</w:t>
      </w:r>
      <w:r w:rsidRPr="008C6B3D">
        <w:rPr>
          <w:rStyle w:val="StyleUnderline"/>
          <w:rFonts w:cs="Arial"/>
        </w:rPr>
        <w:t xml:space="preserve"> the </w:t>
      </w:r>
      <w:r w:rsidRPr="008C6B3D">
        <w:rPr>
          <w:rStyle w:val="StyleUnderline"/>
          <w:rFonts w:cs="Arial"/>
          <w:highlight w:val="cyan"/>
        </w:rPr>
        <w:t>Biden presidency</w:t>
      </w:r>
      <w:r w:rsidRPr="008C6B3D">
        <w:rPr>
          <w:rFonts w:cs="Arial"/>
          <w:sz w:val="16"/>
        </w:rPr>
        <w:t xml:space="preserve">, </w:t>
      </w:r>
      <w:r w:rsidRPr="008C6B3D">
        <w:rPr>
          <w:rStyle w:val="StyleUnderline"/>
          <w:rFonts w:cs="Arial"/>
          <w:highlight w:val="cyan"/>
        </w:rPr>
        <w:t>with</w:t>
      </w:r>
      <w:r w:rsidRPr="008C6B3D">
        <w:rPr>
          <w:rStyle w:val="StyleUnderline"/>
          <w:rFonts w:cs="Arial"/>
        </w:rPr>
        <w:t xml:space="preserve"> the</w:t>
      </w:r>
      <w:r w:rsidRPr="008C6B3D">
        <w:rPr>
          <w:rFonts w:cs="Arial"/>
          <w:sz w:val="16"/>
        </w:rPr>
        <w:t xml:space="preserve"> White House facing the looming </w:t>
      </w:r>
      <w:r w:rsidRPr="008C6B3D">
        <w:rPr>
          <w:rStyle w:val="StyleUnderline"/>
          <w:rFonts w:cs="Arial"/>
          <w:highlight w:val="cyan"/>
        </w:rPr>
        <w:t>failure of voting rights</w:t>
      </w:r>
      <w:r w:rsidRPr="008C6B3D">
        <w:rPr>
          <w:rFonts w:cs="Arial"/>
          <w:sz w:val="16"/>
        </w:rPr>
        <w:t xml:space="preserve"> legislation, </w:t>
      </w:r>
      <w:r w:rsidRPr="008C6B3D">
        <w:rPr>
          <w:rStyle w:val="StyleUnderline"/>
          <w:rFonts w:cs="Arial"/>
        </w:rPr>
        <w:t xml:space="preserve">the </w:t>
      </w:r>
      <w:r w:rsidRPr="008C6B3D">
        <w:rPr>
          <w:rStyle w:val="StyleUnderline"/>
          <w:rFonts w:cs="Arial"/>
          <w:highlight w:val="cyan"/>
        </w:rPr>
        <w:t>defeat of</w:t>
      </w:r>
      <w:r w:rsidRPr="008C6B3D">
        <w:rPr>
          <w:rStyle w:val="StyleUnderline"/>
          <w:rFonts w:cs="Arial"/>
        </w:rPr>
        <w:t xml:space="preserve"> their </w:t>
      </w:r>
      <w:r w:rsidRPr="008C6B3D">
        <w:rPr>
          <w:rStyle w:val="StyleUnderline"/>
          <w:rFonts w:cs="Arial"/>
          <w:highlight w:val="cyan"/>
        </w:rPr>
        <w:t>vaccine</w:t>
      </w:r>
      <w:r w:rsidRPr="008C6B3D">
        <w:rPr>
          <w:rStyle w:val="StyleUnderline"/>
          <w:rFonts w:cs="Arial"/>
        </w:rPr>
        <w:t xml:space="preserve">-or-testing </w:t>
      </w:r>
      <w:r w:rsidRPr="008C6B3D">
        <w:rPr>
          <w:rStyle w:val="StyleUnderline"/>
          <w:rFonts w:cs="Arial"/>
          <w:highlight w:val="cyan"/>
        </w:rPr>
        <w:t>mandate</w:t>
      </w:r>
      <w:r w:rsidRPr="008C6B3D">
        <w:rPr>
          <w:rFonts w:cs="Arial"/>
          <w:sz w:val="16"/>
        </w:rPr>
        <w:t xml:space="preserve"> for large employers at the Supreme Court, </w:t>
      </w:r>
      <w:r w:rsidRPr="008C6B3D">
        <w:rPr>
          <w:rStyle w:val="StyleUnderline"/>
          <w:rFonts w:cs="Arial"/>
          <w:highlight w:val="cyan"/>
        </w:rPr>
        <w:t>inflation</w:t>
      </w:r>
      <w:r w:rsidRPr="008C6B3D">
        <w:rPr>
          <w:rStyle w:val="StyleUnderline"/>
          <w:rFonts w:cs="Arial"/>
        </w:rPr>
        <w:t xml:space="preserve"> rising</w:t>
      </w:r>
      <w:r w:rsidRPr="008C6B3D">
        <w:rPr>
          <w:rFonts w:cs="Arial"/>
          <w:sz w:val="16"/>
        </w:rPr>
        <w:t xml:space="preserve"> to a 40-year high </w:t>
      </w:r>
      <w:r w:rsidRPr="008C6B3D">
        <w:rPr>
          <w:rStyle w:val="StyleUnderline"/>
          <w:rFonts w:cs="Arial"/>
          <w:highlight w:val="cyan"/>
        </w:rPr>
        <w:t>and</w:t>
      </w:r>
      <w:r w:rsidRPr="008C6B3D">
        <w:rPr>
          <w:rFonts w:cs="Arial"/>
          <w:sz w:val="16"/>
        </w:rPr>
        <w:t xml:space="preserve"> </w:t>
      </w:r>
      <w:r w:rsidRPr="008C6B3D">
        <w:rPr>
          <w:rStyle w:val="StyleUnderline"/>
          <w:rFonts w:cs="Arial"/>
        </w:rPr>
        <w:t xml:space="preserve">friction with </w:t>
      </w:r>
      <w:r w:rsidRPr="008C6B3D">
        <w:rPr>
          <w:rStyle w:val="StyleUnderline"/>
          <w:rFonts w:cs="Arial"/>
          <w:highlight w:val="cyan"/>
        </w:rPr>
        <w:t>Russia</w:t>
      </w:r>
      <w:r w:rsidRPr="008C6B3D">
        <w:rPr>
          <w:rFonts w:cs="Arial"/>
          <w:sz w:val="16"/>
        </w:rPr>
        <w:t xml:space="preserve"> over aggression toward Ukraine. Meanwhile, Mr. </w:t>
      </w:r>
      <w:r w:rsidRPr="008C6B3D">
        <w:rPr>
          <w:rStyle w:val="StyleUnderline"/>
          <w:rFonts w:cs="Arial"/>
          <w:highlight w:val="cyan"/>
        </w:rPr>
        <w:t>Biden’s</w:t>
      </w:r>
      <w:r w:rsidRPr="008C6B3D">
        <w:rPr>
          <w:rFonts w:cs="Arial"/>
          <w:sz w:val="16"/>
          <w:highlight w:val="cyan"/>
        </w:rPr>
        <w:t xml:space="preserve"> </w:t>
      </w:r>
      <w:r w:rsidRPr="008C6B3D">
        <w:rPr>
          <w:rStyle w:val="StyleUnderline"/>
          <w:rFonts w:cs="Arial"/>
          <w:highlight w:val="cyan"/>
        </w:rPr>
        <w:t>top domestic priority</w:t>
      </w:r>
      <w:r w:rsidRPr="008C6B3D">
        <w:rPr>
          <w:rFonts w:cs="Arial"/>
          <w:sz w:val="16"/>
        </w:rPr>
        <w:t xml:space="preserve"> — a sprawling $2.2 trillion spending, climate and tax policy plan — </w:t>
      </w:r>
      <w:r w:rsidRPr="008C6B3D">
        <w:rPr>
          <w:rStyle w:val="StyleUnderline"/>
          <w:rFonts w:cs="Arial"/>
          <w:highlight w:val="cyan"/>
        </w:rPr>
        <w:t>remains stalled</w:t>
      </w:r>
      <w:r w:rsidRPr="008C6B3D">
        <w:rPr>
          <w:rFonts w:cs="Arial"/>
          <w:sz w:val="16"/>
        </w:rPr>
        <w:t>, not just because of Republicans, but also opposition from a centrist Democrat.</w:t>
      </w:r>
    </w:p>
    <w:p w14:paraId="1293A9F4" w14:textId="77777777" w:rsidR="00B11CED" w:rsidRPr="008C6B3D" w:rsidRDefault="00B11CED" w:rsidP="00B11CED">
      <w:pPr>
        <w:rPr>
          <w:rFonts w:cs="Arial"/>
          <w:sz w:val="16"/>
        </w:rPr>
      </w:pPr>
      <w:r w:rsidRPr="008C6B3D">
        <w:rPr>
          <w:rFonts w:cs="Arial"/>
          <w:sz w:val="16"/>
        </w:rPr>
        <w:t>“I’m sure they’re frustrated — I am,” said Senator Richard J. Durbin of Illinois, the No. 2 Senate Democrat, when asked this week about the chamber’s inability to act on Mr. Biden’s agenda. Discussing the impact on voters ahead of the midterm elections, he added, “It depends on who they blame for it.”</w:t>
      </w:r>
    </w:p>
    <w:p w14:paraId="45EBA093" w14:textId="77777777" w:rsidR="00B11CED" w:rsidRPr="008C6B3D" w:rsidRDefault="00B11CED" w:rsidP="00B11CED">
      <w:pPr>
        <w:rPr>
          <w:rFonts w:cs="Arial"/>
          <w:sz w:val="16"/>
        </w:rPr>
      </w:pPr>
      <w:r w:rsidRPr="008C6B3D">
        <w:rPr>
          <w:rFonts w:cs="Arial"/>
          <w:sz w:val="16"/>
        </w:rPr>
        <w:t xml:space="preserve">The end of the week provided another painful marker for Democrats: Friday was the first time since July that </w:t>
      </w:r>
      <w:r w:rsidRPr="008C6B3D">
        <w:rPr>
          <w:rStyle w:val="StyleUnderline"/>
          <w:rFonts w:cs="Arial"/>
        </w:rPr>
        <w:t>millions</w:t>
      </w:r>
      <w:r w:rsidRPr="008C6B3D">
        <w:rPr>
          <w:rFonts w:cs="Arial"/>
          <w:sz w:val="16"/>
        </w:rPr>
        <w:t xml:space="preserve"> </w:t>
      </w:r>
      <w:r w:rsidRPr="008C6B3D">
        <w:rPr>
          <w:rStyle w:val="StyleUnderline"/>
          <w:rFonts w:cs="Arial"/>
        </w:rPr>
        <w:t>of</w:t>
      </w:r>
      <w:r w:rsidRPr="008C6B3D">
        <w:rPr>
          <w:rFonts w:cs="Arial"/>
          <w:sz w:val="16"/>
        </w:rPr>
        <w:t xml:space="preserve"> American </w:t>
      </w:r>
      <w:r w:rsidRPr="008C6B3D">
        <w:rPr>
          <w:rStyle w:val="StyleUnderline"/>
          <w:rFonts w:cs="Arial"/>
        </w:rPr>
        <w:t>families with children did not receive a monthly child benefit</w:t>
      </w:r>
      <w:r w:rsidRPr="008C6B3D">
        <w:rPr>
          <w:rFonts w:cs="Arial"/>
          <w:sz w:val="16"/>
        </w:rPr>
        <w:t>, a payment established as part of the $1.9 trillion pandemic relief plan that Democrats muscled through in March without any Republican support.</w:t>
      </w:r>
    </w:p>
    <w:p w14:paraId="7B7C044F" w14:textId="77777777" w:rsidR="00B11CED" w:rsidRPr="008C6B3D" w:rsidRDefault="00B11CED" w:rsidP="00B11CED">
      <w:pPr>
        <w:rPr>
          <w:rFonts w:cs="Arial"/>
          <w:sz w:val="16"/>
        </w:rPr>
      </w:pPr>
      <w:r w:rsidRPr="008C6B3D">
        <w:rPr>
          <w:rFonts w:cs="Arial"/>
          <w:sz w:val="16"/>
        </w:rPr>
        <w:t>Plans to extend the expiration date for the payments, which helped keep millions of children out of poverty, were stymied with the collapse of negotiations over the sprawling domestic policy plan. And additional pandemic-related provisions will expire before the end of the year without congressional action.</w:t>
      </w:r>
    </w:p>
    <w:p w14:paraId="5FBE53E4" w14:textId="77777777" w:rsidR="00B11CED" w:rsidRPr="008C6B3D" w:rsidRDefault="00B11CED" w:rsidP="00B11CED">
      <w:pPr>
        <w:rPr>
          <w:rStyle w:val="StyleUnderline"/>
          <w:rFonts w:cs="Arial"/>
        </w:rPr>
      </w:pPr>
      <w:r w:rsidRPr="008C6B3D">
        <w:rPr>
          <w:rFonts w:cs="Arial"/>
          <w:sz w:val="16"/>
        </w:rPr>
        <w:lastRenderedPageBreak/>
        <w:t>“That’s just about as straightforward as it gets,” said Mr. Ryan. “</w:t>
      </w:r>
      <w:r w:rsidRPr="008C6B3D">
        <w:rPr>
          <w:rStyle w:val="StyleUnderline"/>
          <w:rFonts w:cs="Arial"/>
        </w:rPr>
        <w:t>If the Democrats can’t get on with a tax cut for working families, what are we for?”</w:t>
      </w:r>
    </w:p>
    <w:p w14:paraId="23A54226" w14:textId="77777777" w:rsidR="00B11CED" w:rsidRPr="008C6B3D" w:rsidRDefault="00B11CED" w:rsidP="00B11CED">
      <w:pPr>
        <w:rPr>
          <w:rFonts w:cs="Arial"/>
          <w:sz w:val="16"/>
        </w:rPr>
      </w:pPr>
      <w:r w:rsidRPr="008C6B3D">
        <w:rPr>
          <w:rFonts w:cs="Arial"/>
          <w:sz w:val="16"/>
        </w:rPr>
        <w:t xml:space="preserve">In recent days, Mr. </w:t>
      </w:r>
      <w:r w:rsidRPr="008C6B3D">
        <w:rPr>
          <w:rStyle w:val="StyleUnderline"/>
          <w:rFonts w:cs="Arial"/>
          <w:highlight w:val="cyan"/>
        </w:rPr>
        <w:t>Biden</w:t>
      </w:r>
      <w:r w:rsidRPr="008C6B3D">
        <w:rPr>
          <w:rStyle w:val="StyleUnderline"/>
          <w:rFonts w:cs="Arial"/>
        </w:rPr>
        <w:t xml:space="preserve"> has </w:t>
      </w:r>
      <w:r w:rsidRPr="008C6B3D">
        <w:rPr>
          <w:rStyle w:val="StyleUnderline"/>
          <w:rFonts w:cs="Arial"/>
          <w:highlight w:val="cyan"/>
        </w:rPr>
        <w:t>faced</w:t>
      </w:r>
      <w:r w:rsidRPr="008C6B3D">
        <w:rPr>
          <w:rStyle w:val="StyleUnderline"/>
          <w:rFonts w:cs="Arial"/>
        </w:rPr>
        <w:t xml:space="preserve"> a wave of </w:t>
      </w:r>
      <w:r w:rsidRPr="008C6B3D">
        <w:rPr>
          <w:rStyle w:val="StyleUnderline"/>
          <w:rFonts w:cs="Arial"/>
          <w:highlight w:val="cyan"/>
        </w:rPr>
        <w:t>rising anger from traditional party supporters</w:t>
      </w:r>
      <w:r w:rsidRPr="008C6B3D">
        <w:rPr>
          <w:rFonts w:cs="Arial"/>
          <w:sz w:val="16"/>
        </w:rPr>
        <w:t xml:space="preserve">. </w:t>
      </w:r>
      <w:r w:rsidRPr="008C6B3D">
        <w:rPr>
          <w:rStyle w:val="StyleUnderline"/>
          <w:rFonts w:cs="Arial"/>
        </w:rPr>
        <w:t>Members of some civil rights groups boycotted his voting rights speech in Atlanta</w:t>
      </w:r>
      <w:r w:rsidRPr="008C6B3D">
        <w:rPr>
          <w:rFonts w:cs="Arial"/>
          <w:sz w:val="16"/>
        </w:rPr>
        <w:t xml:space="preserve"> to express their disappointment with his push on the issue, while others, including Stacey Abrams, who is running for governor in Georgia, were noticeably absent. Mr. Biden vowed to make a new forceful push for voting right protections, only to see it fizzle the next day.</w:t>
      </w:r>
    </w:p>
    <w:p w14:paraId="07E3A23A" w14:textId="1ACE1E64" w:rsidR="00B11CED" w:rsidRDefault="00B11CED" w:rsidP="00B11CED">
      <w:pPr>
        <w:rPr>
          <w:rFonts w:cs="Arial"/>
          <w:sz w:val="16"/>
        </w:rPr>
      </w:pPr>
    </w:p>
    <w:p w14:paraId="2CBF3406" w14:textId="77777777" w:rsidR="00B11CED" w:rsidRPr="008C6B3D" w:rsidRDefault="00B11CED" w:rsidP="00B11CED">
      <w:pPr>
        <w:pStyle w:val="Heading4"/>
        <w:rPr>
          <w:rFonts w:cs="Arial"/>
        </w:rPr>
      </w:pPr>
      <w:r w:rsidRPr="008C6B3D">
        <w:rPr>
          <w:rFonts w:cs="Arial"/>
        </w:rPr>
        <w:t>No transformational Dem policies even if they win Congress- narrow majorities, new strategies, and SCOTUS block</w:t>
      </w:r>
    </w:p>
    <w:p w14:paraId="3E3B90D6" w14:textId="77777777" w:rsidR="00B11CED" w:rsidRPr="008C6B3D" w:rsidRDefault="00B11CED" w:rsidP="00B11CED">
      <w:pPr>
        <w:rPr>
          <w:rFonts w:cs="Arial"/>
        </w:rPr>
      </w:pPr>
      <w:r w:rsidRPr="008C6B3D">
        <w:rPr>
          <w:rFonts w:cs="Arial"/>
        </w:rPr>
        <w:t xml:space="preserve">Jeff </w:t>
      </w:r>
      <w:r w:rsidRPr="008C6B3D">
        <w:rPr>
          <w:rStyle w:val="Heading4Char"/>
          <w:rFonts w:cs="Arial"/>
        </w:rPr>
        <w:t>Stein, 1-17</w:t>
      </w:r>
      <w:r w:rsidRPr="008C6B3D">
        <w:rPr>
          <w:rFonts w:cs="Arial"/>
        </w:rPr>
        <w:t>-2022, "The left dreamed of remaking America. Now, it stares into the abyss as Biden’s plans wither.," Washington Post, https://www.washingtonpost.com/us-policy/2022/01/17/liberal-promises-biden-midterm/</w:t>
      </w:r>
    </w:p>
    <w:p w14:paraId="0E304699" w14:textId="77777777" w:rsidR="00B11CED" w:rsidRPr="008C6B3D" w:rsidRDefault="00B11CED" w:rsidP="00B11CED">
      <w:pPr>
        <w:rPr>
          <w:rFonts w:cs="Arial"/>
          <w:sz w:val="16"/>
        </w:rPr>
      </w:pPr>
      <w:r w:rsidRPr="008C6B3D">
        <w:rPr>
          <w:rFonts w:cs="Arial"/>
          <w:sz w:val="16"/>
        </w:rPr>
        <w:t>But with the 2022 midterms months away, th</w:t>
      </w:r>
      <w:r w:rsidRPr="008C6B3D">
        <w:rPr>
          <w:rStyle w:val="StyleUnderline"/>
          <w:rFonts w:cs="Arial"/>
        </w:rPr>
        <w:t xml:space="preserve">e </w:t>
      </w:r>
      <w:r w:rsidRPr="008C6B3D">
        <w:rPr>
          <w:rStyle w:val="StyleUnderline"/>
          <w:rFonts w:cs="Arial"/>
          <w:highlight w:val="cyan"/>
        </w:rPr>
        <w:t>intellectual optimism and energy that defined</w:t>
      </w:r>
      <w:r w:rsidRPr="008C6B3D">
        <w:rPr>
          <w:rStyle w:val="StyleUnderline"/>
          <w:rFonts w:cs="Arial"/>
        </w:rPr>
        <w:t xml:space="preserve"> the </w:t>
      </w:r>
      <w:r w:rsidRPr="008C6B3D">
        <w:rPr>
          <w:rStyle w:val="StyleUnderline"/>
          <w:rFonts w:cs="Arial"/>
          <w:highlight w:val="cyan"/>
        </w:rPr>
        <w:t>American left</w:t>
      </w:r>
      <w:r w:rsidRPr="008C6B3D">
        <w:rPr>
          <w:rStyle w:val="StyleUnderline"/>
          <w:rFonts w:cs="Arial"/>
        </w:rPr>
        <w:t xml:space="preserve"> </w:t>
      </w:r>
      <w:r w:rsidRPr="008C6B3D">
        <w:rPr>
          <w:rFonts w:cs="Arial"/>
          <w:sz w:val="16"/>
        </w:rPr>
        <w:t xml:space="preserve">during that window </w:t>
      </w:r>
      <w:r w:rsidRPr="008C6B3D">
        <w:rPr>
          <w:rStyle w:val="StyleUnderline"/>
          <w:rFonts w:cs="Arial"/>
        </w:rPr>
        <w:t xml:space="preserve">has been markedly </w:t>
      </w:r>
      <w:r w:rsidRPr="008C6B3D">
        <w:rPr>
          <w:rStyle w:val="StyleUnderline"/>
          <w:rFonts w:cs="Arial"/>
          <w:highlight w:val="cyan"/>
        </w:rPr>
        <w:t>deflated</w:t>
      </w:r>
      <w:r w:rsidRPr="008C6B3D">
        <w:rPr>
          <w:rFonts w:cs="Arial"/>
          <w:sz w:val="16"/>
        </w:rPr>
        <w:t xml:space="preserve">. </w:t>
      </w:r>
      <w:r w:rsidRPr="008C6B3D">
        <w:rPr>
          <w:rStyle w:val="StyleUnderline"/>
          <w:rFonts w:cs="Arial"/>
          <w:highlight w:val="cyan"/>
        </w:rPr>
        <w:t>During</w:t>
      </w:r>
      <w:r w:rsidRPr="008C6B3D">
        <w:rPr>
          <w:rStyle w:val="StyleUnderline"/>
          <w:rFonts w:cs="Arial"/>
        </w:rPr>
        <w:t xml:space="preserve"> the </w:t>
      </w:r>
      <w:r w:rsidRPr="008C6B3D">
        <w:rPr>
          <w:rStyle w:val="StyleUnderline"/>
          <w:rFonts w:cs="Arial"/>
          <w:highlight w:val="cyan"/>
        </w:rPr>
        <w:t>Trump</w:t>
      </w:r>
      <w:r w:rsidRPr="008C6B3D">
        <w:rPr>
          <w:rStyle w:val="StyleUnderline"/>
          <w:rFonts w:cs="Arial"/>
        </w:rPr>
        <w:t xml:space="preserve"> administration, the party’s </w:t>
      </w:r>
      <w:r w:rsidRPr="008C6B3D">
        <w:rPr>
          <w:rStyle w:val="StyleUnderline"/>
          <w:rFonts w:cs="Arial"/>
          <w:highlight w:val="cyan"/>
        </w:rPr>
        <w:t>progressives dreamed of</w:t>
      </w:r>
      <w:r w:rsidRPr="008C6B3D">
        <w:rPr>
          <w:rStyle w:val="StyleUnderline"/>
          <w:rFonts w:cs="Arial"/>
        </w:rPr>
        <w:t xml:space="preserve"> returning to power and enacting </w:t>
      </w:r>
      <w:r w:rsidRPr="008C6B3D">
        <w:rPr>
          <w:rStyle w:val="StyleUnderline"/>
          <w:rFonts w:cs="Arial"/>
          <w:highlight w:val="cyan"/>
        </w:rPr>
        <w:t>generational policy change</w:t>
      </w:r>
      <w:r w:rsidRPr="008C6B3D">
        <w:rPr>
          <w:rFonts w:cs="Arial"/>
          <w:sz w:val="16"/>
        </w:rPr>
        <w:t xml:space="preserve"> — national </w:t>
      </w:r>
      <w:r w:rsidRPr="008C6B3D">
        <w:rPr>
          <w:rStyle w:val="StyleUnderline"/>
          <w:rFonts w:cs="Arial"/>
        </w:rPr>
        <w:t>health care;</w:t>
      </w:r>
      <w:r w:rsidRPr="008C6B3D">
        <w:rPr>
          <w:rFonts w:cs="Arial"/>
          <w:sz w:val="16"/>
        </w:rPr>
        <w:t xml:space="preserve"> more than doubling the </w:t>
      </w:r>
      <w:r w:rsidRPr="008C6B3D">
        <w:rPr>
          <w:rStyle w:val="StyleUnderline"/>
          <w:rFonts w:cs="Arial"/>
        </w:rPr>
        <w:t>minimum wage</w:t>
      </w:r>
      <w:r w:rsidRPr="008C6B3D">
        <w:rPr>
          <w:rFonts w:cs="Arial"/>
          <w:sz w:val="16"/>
        </w:rPr>
        <w:t xml:space="preserve">; </w:t>
      </w:r>
      <w:r w:rsidRPr="008C6B3D">
        <w:rPr>
          <w:rStyle w:val="StyleUnderline"/>
          <w:rFonts w:cs="Arial"/>
        </w:rPr>
        <w:t>cancellation of student debt</w:t>
      </w:r>
      <w:r w:rsidRPr="008C6B3D">
        <w:rPr>
          <w:rFonts w:cs="Arial"/>
          <w:sz w:val="16"/>
        </w:rPr>
        <w:t xml:space="preserve">; a complete </w:t>
      </w:r>
      <w:r w:rsidRPr="008C6B3D">
        <w:rPr>
          <w:rStyle w:val="StyleUnderline"/>
          <w:rFonts w:cs="Arial"/>
        </w:rPr>
        <w:t>overhaul of</w:t>
      </w:r>
      <w:r w:rsidRPr="008C6B3D">
        <w:rPr>
          <w:rFonts w:cs="Arial"/>
          <w:sz w:val="16"/>
        </w:rPr>
        <w:t xml:space="preserve"> the </w:t>
      </w:r>
      <w:r w:rsidRPr="008C6B3D">
        <w:rPr>
          <w:rStyle w:val="StyleUnderline"/>
          <w:rFonts w:cs="Arial"/>
        </w:rPr>
        <w:t>immigration</w:t>
      </w:r>
      <w:r w:rsidRPr="008C6B3D">
        <w:rPr>
          <w:rFonts w:cs="Arial"/>
          <w:sz w:val="16"/>
        </w:rPr>
        <w:t xml:space="preserve"> system; </w:t>
      </w:r>
      <w:r w:rsidRPr="008C6B3D">
        <w:rPr>
          <w:rStyle w:val="StyleUnderline"/>
          <w:rFonts w:cs="Arial"/>
        </w:rPr>
        <w:t>major new social and education programs</w:t>
      </w:r>
      <w:r w:rsidRPr="008C6B3D">
        <w:rPr>
          <w:rFonts w:cs="Arial"/>
          <w:sz w:val="16"/>
        </w:rPr>
        <w:t>.</w:t>
      </w:r>
    </w:p>
    <w:p w14:paraId="6D1121CA" w14:textId="77777777" w:rsidR="00B11CED" w:rsidRPr="008C6B3D" w:rsidRDefault="00B11CED" w:rsidP="00B11CED">
      <w:pPr>
        <w:rPr>
          <w:rFonts w:cs="Arial"/>
          <w:sz w:val="16"/>
        </w:rPr>
      </w:pPr>
      <w:r w:rsidRPr="008C6B3D">
        <w:rPr>
          <w:rStyle w:val="StyleUnderline"/>
          <w:rFonts w:cs="Arial"/>
        </w:rPr>
        <w:t xml:space="preserve">These </w:t>
      </w:r>
      <w:r w:rsidRPr="008C6B3D">
        <w:rPr>
          <w:rStyle w:val="StyleUnderline"/>
          <w:rFonts w:cs="Arial"/>
          <w:highlight w:val="cyan"/>
        </w:rPr>
        <w:t>aspirations — already optimistic</w:t>
      </w:r>
      <w:r w:rsidRPr="008C6B3D">
        <w:rPr>
          <w:rStyle w:val="StyleUnderline"/>
          <w:rFonts w:cs="Arial"/>
        </w:rPr>
        <w:t xml:space="preserve"> — have been </w:t>
      </w:r>
      <w:r w:rsidRPr="008C6B3D">
        <w:rPr>
          <w:rStyle w:val="StyleUnderline"/>
          <w:rFonts w:cs="Arial"/>
          <w:highlight w:val="cyan"/>
        </w:rPr>
        <w:t>battered repeatedly</w:t>
      </w:r>
      <w:r w:rsidRPr="008C6B3D">
        <w:rPr>
          <w:rStyle w:val="StyleUnderline"/>
          <w:rFonts w:cs="Arial"/>
        </w:rPr>
        <w:t xml:space="preserve"> in the years since</w:t>
      </w:r>
      <w:r w:rsidRPr="008C6B3D">
        <w:rPr>
          <w:rFonts w:cs="Arial"/>
          <w:sz w:val="16"/>
        </w:rPr>
        <w:t xml:space="preserve"> the primary but most severely over the last several months, </w:t>
      </w:r>
      <w:r w:rsidRPr="008C6B3D">
        <w:rPr>
          <w:rStyle w:val="StyleUnderline"/>
          <w:rFonts w:cs="Arial"/>
        </w:rPr>
        <w:t>as the failure of</w:t>
      </w:r>
      <w:r w:rsidRPr="008C6B3D">
        <w:rPr>
          <w:rFonts w:cs="Arial"/>
          <w:sz w:val="16"/>
        </w:rPr>
        <w:t xml:space="preserve"> much of President </w:t>
      </w:r>
      <w:r w:rsidRPr="008C6B3D">
        <w:rPr>
          <w:rStyle w:val="StyleUnderline"/>
          <w:rFonts w:cs="Arial"/>
        </w:rPr>
        <w:t>Biden’s</w:t>
      </w:r>
      <w:r w:rsidRPr="008C6B3D">
        <w:rPr>
          <w:rFonts w:cs="Arial"/>
          <w:sz w:val="16"/>
        </w:rPr>
        <w:t xml:space="preserve"> </w:t>
      </w:r>
      <w:r w:rsidRPr="008C6B3D">
        <w:rPr>
          <w:rStyle w:val="StyleUnderline"/>
          <w:rFonts w:cs="Arial"/>
        </w:rPr>
        <w:t>economic agenda becomes increasingly likely.</w:t>
      </w:r>
    </w:p>
    <w:p w14:paraId="454A23CA" w14:textId="77777777" w:rsidR="00B11CED" w:rsidRPr="008C6B3D" w:rsidRDefault="00B11CED" w:rsidP="00B11CED">
      <w:pPr>
        <w:rPr>
          <w:rStyle w:val="StyleUnderline"/>
          <w:rFonts w:cs="Arial"/>
        </w:rPr>
      </w:pPr>
      <w:r w:rsidRPr="008C6B3D">
        <w:rPr>
          <w:rFonts w:cs="Arial"/>
          <w:sz w:val="16"/>
        </w:rPr>
        <w:t xml:space="preserve">The uncertainty has become ever more urgent as Democrats weigh their campaign message in the 2022 midterm elections. </w:t>
      </w:r>
      <w:r w:rsidRPr="008C6B3D">
        <w:rPr>
          <w:rStyle w:val="StyleUnderline"/>
          <w:rFonts w:cs="Arial"/>
          <w:highlight w:val="cyan"/>
        </w:rPr>
        <w:t>Leading</w:t>
      </w:r>
      <w:r w:rsidRPr="008C6B3D">
        <w:rPr>
          <w:rStyle w:val="StyleUnderline"/>
          <w:rFonts w:cs="Arial"/>
        </w:rPr>
        <w:t xml:space="preserve"> </w:t>
      </w:r>
      <w:r w:rsidRPr="008C6B3D">
        <w:rPr>
          <w:rStyle w:val="StyleUnderline"/>
          <w:rFonts w:cs="Arial"/>
          <w:highlight w:val="cyan"/>
        </w:rPr>
        <w:t>Dem</w:t>
      </w:r>
      <w:r w:rsidRPr="008C6B3D">
        <w:rPr>
          <w:rStyle w:val="StyleUnderline"/>
          <w:rFonts w:cs="Arial"/>
        </w:rPr>
        <w:t xml:space="preserve">ocratic </w:t>
      </w:r>
      <w:r w:rsidRPr="008C6B3D">
        <w:rPr>
          <w:rStyle w:val="StyleUnderline"/>
          <w:rFonts w:cs="Arial"/>
          <w:highlight w:val="cyan"/>
        </w:rPr>
        <w:t>campaign officials</w:t>
      </w:r>
      <w:r w:rsidRPr="008C6B3D">
        <w:rPr>
          <w:rStyle w:val="StyleUnderline"/>
          <w:rFonts w:cs="Arial"/>
        </w:rPr>
        <w:t xml:space="preserve"> have </w:t>
      </w:r>
      <w:r w:rsidRPr="008C6B3D">
        <w:rPr>
          <w:rStyle w:val="StyleUnderline"/>
          <w:rFonts w:cs="Arial"/>
          <w:highlight w:val="cyan"/>
        </w:rPr>
        <w:t>called for the party to revamp its message to avoid a wipeout in the midterms</w:t>
      </w:r>
      <w:r w:rsidRPr="008C6B3D">
        <w:rPr>
          <w:rStyle w:val="StyleUnderline"/>
          <w:rFonts w:cs="Arial"/>
        </w:rPr>
        <w:t>, forcing the party grapple with whether it will jettison the far-reaching ideas that helped define it now that Republicans appear in the ascendancy.</w:t>
      </w:r>
    </w:p>
    <w:p w14:paraId="484BDB51" w14:textId="77777777" w:rsidR="00B11CED" w:rsidRPr="008C6B3D" w:rsidRDefault="00B11CED" w:rsidP="00B11CED">
      <w:pPr>
        <w:rPr>
          <w:rFonts w:cs="Arial"/>
          <w:sz w:val="16"/>
        </w:rPr>
      </w:pPr>
      <w:r w:rsidRPr="008C6B3D">
        <w:rPr>
          <w:rStyle w:val="StyleUnderline"/>
          <w:rFonts w:cs="Arial"/>
        </w:rPr>
        <w:t>Long gone are the days when Sens</w:t>
      </w:r>
      <w:r w:rsidRPr="008C6B3D">
        <w:rPr>
          <w:rFonts w:cs="Arial"/>
          <w:sz w:val="16"/>
        </w:rPr>
        <w:t xml:space="preserve">. Elizabeth </w:t>
      </w:r>
      <w:r w:rsidRPr="008C6B3D">
        <w:rPr>
          <w:rStyle w:val="StyleUnderline"/>
          <w:rFonts w:cs="Arial"/>
        </w:rPr>
        <w:t>Warren</w:t>
      </w:r>
      <w:r w:rsidRPr="008C6B3D">
        <w:rPr>
          <w:rFonts w:cs="Arial"/>
          <w:sz w:val="16"/>
        </w:rPr>
        <w:t xml:space="preserve"> (D-Mass.) </w:t>
      </w:r>
      <w:r w:rsidRPr="008C6B3D">
        <w:rPr>
          <w:rStyle w:val="StyleUnderline"/>
          <w:rFonts w:cs="Arial"/>
        </w:rPr>
        <w:t>and</w:t>
      </w:r>
      <w:r w:rsidRPr="008C6B3D">
        <w:rPr>
          <w:rFonts w:cs="Arial"/>
          <w:sz w:val="16"/>
        </w:rPr>
        <w:t xml:space="preserve"> Bernie </w:t>
      </w:r>
      <w:r w:rsidRPr="008C6B3D">
        <w:rPr>
          <w:rStyle w:val="StyleUnderline"/>
          <w:rFonts w:cs="Arial"/>
        </w:rPr>
        <w:t>Sanders</w:t>
      </w:r>
      <w:r w:rsidRPr="008C6B3D">
        <w:rPr>
          <w:rFonts w:cs="Arial"/>
          <w:sz w:val="16"/>
        </w:rPr>
        <w:t xml:space="preserve"> (I-Vt.) </w:t>
      </w:r>
      <w:r w:rsidRPr="008C6B3D">
        <w:rPr>
          <w:rStyle w:val="StyleUnderline"/>
          <w:rFonts w:cs="Arial"/>
        </w:rPr>
        <w:t>sparred</w:t>
      </w:r>
      <w:r w:rsidRPr="008C6B3D">
        <w:rPr>
          <w:rFonts w:cs="Arial"/>
          <w:sz w:val="16"/>
        </w:rPr>
        <w:t xml:space="preserve"> across Iowa and New Hampshire </w:t>
      </w:r>
      <w:r w:rsidRPr="008C6B3D">
        <w:rPr>
          <w:rStyle w:val="StyleUnderline"/>
          <w:rFonts w:cs="Arial"/>
        </w:rPr>
        <w:t>over whose policy platform was most transformative</w:t>
      </w:r>
      <w:r w:rsidRPr="008C6B3D">
        <w:rPr>
          <w:rFonts w:cs="Arial"/>
          <w:sz w:val="16"/>
        </w:rPr>
        <w:t>, motivated by a sense that they had a chance to usher in a new era of American politics.</w:t>
      </w:r>
    </w:p>
    <w:p w14:paraId="21299196" w14:textId="77777777" w:rsidR="00B11CED" w:rsidRPr="008C6B3D" w:rsidRDefault="00B11CED" w:rsidP="00B11CED">
      <w:pPr>
        <w:rPr>
          <w:rFonts w:cs="Arial"/>
          <w:sz w:val="16"/>
        </w:rPr>
      </w:pPr>
      <w:r w:rsidRPr="008C6B3D">
        <w:rPr>
          <w:rStyle w:val="StyleUnderline"/>
          <w:rFonts w:cs="Arial"/>
        </w:rPr>
        <w:t>Instead</w:t>
      </w:r>
      <w:r w:rsidRPr="008C6B3D">
        <w:rPr>
          <w:rFonts w:cs="Arial"/>
          <w:sz w:val="16"/>
        </w:rPr>
        <w:t xml:space="preserve">, Warren, Sanders and the rest of </w:t>
      </w:r>
      <w:r w:rsidRPr="008C6B3D">
        <w:rPr>
          <w:rStyle w:val="StyleUnderline"/>
          <w:rFonts w:cs="Arial"/>
        </w:rPr>
        <w:t>Washington’s liberal policy apparatus sit by without recourse as</w:t>
      </w:r>
      <w:r w:rsidRPr="008C6B3D">
        <w:rPr>
          <w:rFonts w:cs="Arial"/>
          <w:sz w:val="16"/>
        </w:rPr>
        <w:t xml:space="preserve"> Sens. Joe </w:t>
      </w:r>
      <w:r w:rsidRPr="008C6B3D">
        <w:rPr>
          <w:rStyle w:val="StyleUnderline"/>
          <w:rFonts w:cs="Arial"/>
        </w:rPr>
        <w:t>Manchin</w:t>
      </w:r>
      <w:r w:rsidRPr="008C6B3D">
        <w:rPr>
          <w:rFonts w:cs="Arial"/>
          <w:sz w:val="16"/>
        </w:rPr>
        <w:t xml:space="preserve"> III (D-W.Va.) </w:t>
      </w:r>
      <w:r w:rsidRPr="008C6B3D">
        <w:rPr>
          <w:rStyle w:val="StyleUnderline"/>
          <w:rFonts w:cs="Arial"/>
        </w:rPr>
        <w:t>and</w:t>
      </w:r>
      <w:r w:rsidRPr="008C6B3D">
        <w:rPr>
          <w:rFonts w:cs="Arial"/>
          <w:sz w:val="16"/>
        </w:rPr>
        <w:t xml:space="preserve"> Kyrsten </w:t>
      </w:r>
      <w:r w:rsidRPr="008C6B3D">
        <w:rPr>
          <w:rStyle w:val="StyleUnderline"/>
          <w:rFonts w:cs="Arial"/>
        </w:rPr>
        <w:t>Sinema</w:t>
      </w:r>
      <w:r w:rsidRPr="008C6B3D">
        <w:rPr>
          <w:rFonts w:cs="Arial"/>
          <w:sz w:val="16"/>
        </w:rPr>
        <w:t xml:space="preserve"> (D-Ariz.) </w:t>
      </w:r>
      <w:r w:rsidRPr="008C6B3D">
        <w:rPr>
          <w:rStyle w:val="StyleUnderline"/>
          <w:rFonts w:cs="Arial"/>
        </w:rPr>
        <w:t>decide the fate</w:t>
      </w:r>
      <w:r w:rsidRPr="008C6B3D">
        <w:rPr>
          <w:rFonts w:cs="Arial"/>
          <w:sz w:val="16"/>
        </w:rPr>
        <w:t xml:space="preserve"> of Biden’s Build Back Better Act — </w:t>
      </w:r>
      <w:r w:rsidRPr="008C6B3D">
        <w:rPr>
          <w:rStyle w:val="StyleUnderline"/>
          <w:rFonts w:cs="Arial"/>
        </w:rPr>
        <w:t>either by paring it back dramatically or defeating it altogether</w:t>
      </w:r>
      <w:r w:rsidRPr="008C6B3D">
        <w:rPr>
          <w:rFonts w:cs="Arial"/>
          <w:sz w:val="16"/>
        </w:rPr>
        <w:t>. Manchin and Sinema have final say over the Build Back Better legislation because Democrats have only a one-vote margin in a Senate evenly divided between the parties, which allows them to dream of change while having little room to actually achieve it.</w:t>
      </w:r>
    </w:p>
    <w:p w14:paraId="52C2F531" w14:textId="77777777" w:rsidR="00B11CED" w:rsidRPr="008C6B3D" w:rsidRDefault="00B11CED" w:rsidP="00B11CED">
      <w:pPr>
        <w:rPr>
          <w:rStyle w:val="StyleUnderline"/>
          <w:rFonts w:cs="Arial"/>
        </w:rPr>
      </w:pPr>
      <w:r w:rsidRPr="008C6B3D">
        <w:rPr>
          <w:rStyle w:val="StyleUnderline"/>
          <w:rFonts w:cs="Arial"/>
        </w:rPr>
        <w:t xml:space="preserve">The </w:t>
      </w:r>
      <w:r w:rsidRPr="008C6B3D">
        <w:rPr>
          <w:rStyle w:val="StyleUnderline"/>
          <w:rFonts w:cs="Arial"/>
          <w:highlight w:val="cyan"/>
        </w:rPr>
        <w:t>ossification of Biden’s</w:t>
      </w:r>
      <w:r w:rsidRPr="008C6B3D">
        <w:rPr>
          <w:rStyle w:val="StyleUnderline"/>
          <w:rFonts w:cs="Arial"/>
        </w:rPr>
        <w:t xml:space="preserve"> legislative </w:t>
      </w:r>
      <w:r w:rsidRPr="008C6B3D">
        <w:rPr>
          <w:rStyle w:val="StyleUnderline"/>
          <w:rFonts w:cs="Arial"/>
          <w:highlight w:val="cyan"/>
        </w:rPr>
        <w:t>agenda underscores</w:t>
      </w:r>
      <w:r w:rsidRPr="008C6B3D">
        <w:rPr>
          <w:rStyle w:val="StyleUnderline"/>
          <w:rFonts w:cs="Arial"/>
        </w:rPr>
        <w:t xml:space="preserve"> the long-term </w:t>
      </w:r>
      <w:r w:rsidRPr="008C6B3D">
        <w:rPr>
          <w:rStyle w:val="StyleUnderline"/>
          <w:rFonts w:cs="Arial"/>
          <w:highlight w:val="cyan"/>
        </w:rPr>
        <w:t>structural challenges facing the party’s left-flank, highlighting how difficult it will be to enact</w:t>
      </w:r>
      <w:r w:rsidRPr="008C6B3D">
        <w:rPr>
          <w:rStyle w:val="StyleUnderline"/>
          <w:rFonts w:cs="Arial"/>
        </w:rPr>
        <w:t xml:space="preserve"> liberal policy</w:t>
      </w:r>
      <w:r w:rsidRPr="008C6B3D">
        <w:rPr>
          <w:rFonts w:cs="Arial"/>
          <w:sz w:val="16"/>
        </w:rPr>
        <w:t xml:space="preserve"> </w:t>
      </w:r>
      <w:r w:rsidRPr="008C6B3D">
        <w:rPr>
          <w:rStyle w:val="StyleUnderline"/>
          <w:rFonts w:cs="Arial"/>
          <w:highlight w:val="cyan"/>
        </w:rPr>
        <w:t>change even with</w:t>
      </w:r>
      <w:r w:rsidRPr="008C6B3D">
        <w:rPr>
          <w:rStyle w:val="StyleUnderline"/>
          <w:rFonts w:cs="Arial"/>
        </w:rPr>
        <w:t xml:space="preserve"> Democratic </w:t>
      </w:r>
      <w:r w:rsidRPr="008C6B3D">
        <w:rPr>
          <w:rStyle w:val="StyleUnderline"/>
          <w:rFonts w:cs="Arial"/>
          <w:highlight w:val="cyan"/>
        </w:rPr>
        <w:t>control of Congress</w:t>
      </w:r>
      <w:r w:rsidRPr="008C6B3D">
        <w:rPr>
          <w:rStyle w:val="StyleUnderline"/>
          <w:rFonts w:cs="Arial"/>
        </w:rPr>
        <w:t>.</w:t>
      </w:r>
    </w:p>
    <w:p w14:paraId="1C454081" w14:textId="77777777" w:rsidR="00B11CED" w:rsidRPr="008C6B3D" w:rsidRDefault="00B11CED" w:rsidP="00B11CED">
      <w:pPr>
        <w:rPr>
          <w:rFonts w:cs="Arial"/>
          <w:sz w:val="16"/>
        </w:rPr>
      </w:pPr>
      <w:r w:rsidRPr="008C6B3D">
        <w:rPr>
          <w:rStyle w:val="StyleUnderline"/>
          <w:rFonts w:cs="Arial"/>
          <w:highlight w:val="cyan"/>
        </w:rPr>
        <w:t xml:space="preserve">Compounding </w:t>
      </w:r>
      <w:r w:rsidRPr="008C6B3D">
        <w:rPr>
          <w:rStyle w:val="StyleUnderline"/>
          <w:rFonts w:cs="Arial"/>
        </w:rPr>
        <w:t xml:space="preserve">liberal </w:t>
      </w:r>
      <w:r w:rsidRPr="008C6B3D">
        <w:rPr>
          <w:rStyle w:val="StyleUnderline"/>
          <w:rFonts w:cs="Arial"/>
          <w:highlight w:val="cyan"/>
        </w:rPr>
        <w:t>disillusionment is conservatives’ grip on the Supreme Court</w:t>
      </w:r>
      <w:r w:rsidRPr="008C6B3D">
        <w:rPr>
          <w:rStyle w:val="StyleUnderline"/>
          <w:rFonts w:cs="Arial"/>
        </w:rPr>
        <w:t>,</w:t>
      </w:r>
      <w:r w:rsidRPr="008C6B3D">
        <w:rPr>
          <w:rFonts w:cs="Arial"/>
          <w:sz w:val="16"/>
        </w:rPr>
        <w:t xml:space="preserve"> </w:t>
      </w:r>
      <w:r w:rsidRPr="008C6B3D">
        <w:rPr>
          <w:rStyle w:val="StyleUnderline"/>
          <w:rFonts w:cs="Arial"/>
        </w:rPr>
        <w:t xml:space="preserve">which </w:t>
      </w:r>
      <w:r w:rsidRPr="008C6B3D">
        <w:rPr>
          <w:rStyle w:val="StyleUnderline"/>
          <w:rFonts w:cs="Arial"/>
          <w:highlight w:val="cyan"/>
        </w:rPr>
        <w:t>acts as a backstop</w:t>
      </w:r>
      <w:r w:rsidRPr="008C6B3D">
        <w:rPr>
          <w:rStyle w:val="StyleUnderline"/>
          <w:rFonts w:cs="Arial"/>
        </w:rPr>
        <w:t xml:space="preserve"> against left policy change </w:t>
      </w:r>
      <w:r w:rsidRPr="008C6B3D">
        <w:rPr>
          <w:rStyle w:val="StyleUnderline"/>
          <w:rFonts w:cs="Arial"/>
          <w:highlight w:val="cyan"/>
        </w:rPr>
        <w:t>even if the obstacles to legislation</w:t>
      </w:r>
      <w:r w:rsidRPr="008C6B3D">
        <w:rPr>
          <w:rStyle w:val="StyleUnderline"/>
          <w:rFonts w:cs="Arial"/>
        </w:rPr>
        <w:t xml:space="preserve"> are eventually </w:t>
      </w:r>
      <w:r w:rsidRPr="008C6B3D">
        <w:rPr>
          <w:rStyle w:val="StyleUnderline"/>
          <w:rFonts w:cs="Arial"/>
          <w:highlight w:val="cyan"/>
        </w:rPr>
        <w:t>overcome</w:t>
      </w:r>
      <w:r w:rsidRPr="008C6B3D">
        <w:rPr>
          <w:rFonts w:cs="Arial"/>
          <w:sz w:val="16"/>
        </w:rPr>
        <w:t>. The Supreme Court on Thursday blocked the Biden administration’s vaccination-or-testing requirement for the country’s biggest firms, a devastating blow to the White House’s efforts to fight covid.</w:t>
      </w:r>
    </w:p>
    <w:p w14:paraId="27C85754" w14:textId="77777777" w:rsidR="00B11CED" w:rsidRPr="008C6B3D" w:rsidRDefault="00B11CED" w:rsidP="00B11CED">
      <w:pPr>
        <w:rPr>
          <w:rFonts w:cs="Arial"/>
          <w:sz w:val="16"/>
        </w:rPr>
      </w:pPr>
      <w:r w:rsidRPr="008C6B3D">
        <w:rPr>
          <w:rFonts w:cs="Arial"/>
          <w:sz w:val="16"/>
        </w:rPr>
        <w:t>The federal government’s uneven response to the pandemic has also exposed the lack of U.S. administrative capacity to implement new programs. And the reemergence of inflation this year as a defining economic threat — a policy challenge that liberals had not been preparing to confront — appears at odds with the left’s vision to usher in a new paradigm with transformational spending programs.</w:t>
      </w:r>
    </w:p>
    <w:p w14:paraId="4BCAE969" w14:textId="77777777" w:rsidR="00B11CED" w:rsidRPr="008C6B3D" w:rsidRDefault="00B11CED" w:rsidP="00B11CED">
      <w:pPr>
        <w:rPr>
          <w:rFonts w:cs="Arial"/>
          <w:sz w:val="16"/>
        </w:rPr>
      </w:pPr>
      <w:r w:rsidRPr="008C6B3D">
        <w:rPr>
          <w:rFonts w:cs="Arial"/>
          <w:sz w:val="16"/>
        </w:rPr>
        <w:t>Bob Hockett, who served as an outside policy adviser to Sanders, Warren, and Rep. Alexandria Ocasio-Cortez (D-N.Y.), reflected on “the sense of limitless possibility unlike anything in my lifetime” during the 2020 Democratic primary. Democratic candidates put forward an increasingly ambitious series of policy reforms, and experts debated the relative merits of far-flung ideas such as a federal jobs guarantee, a universal basic income, and sector-wide union bargaining.</w:t>
      </w:r>
    </w:p>
    <w:p w14:paraId="42694E51" w14:textId="77777777" w:rsidR="00B11CED" w:rsidRPr="008C6B3D" w:rsidRDefault="00B11CED" w:rsidP="00B11CED">
      <w:pPr>
        <w:rPr>
          <w:rFonts w:cs="Arial"/>
          <w:sz w:val="16"/>
        </w:rPr>
      </w:pPr>
      <w:r w:rsidRPr="008C6B3D">
        <w:rPr>
          <w:rFonts w:cs="Arial"/>
          <w:sz w:val="16"/>
        </w:rPr>
        <w:t>“For those years, there was this real effervescence in what you might call ‘the idea space’ — the space of policy innovation. There was this sense that there were no limits in American policy — it was very vertiginous, almost dizzying,” Hockett said.</w:t>
      </w:r>
    </w:p>
    <w:p w14:paraId="5CEE45DA" w14:textId="77777777" w:rsidR="00B11CED" w:rsidRPr="008C6B3D" w:rsidRDefault="00B11CED" w:rsidP="00B11CED">
      <w:pPr>
        <w:rPr>
          <w:rStyle w:val="StyleUnderline"/>
          <w:rFonts w:cs="Arial"/>
        </w:rPr>
      </w:pPr>
      <w:r w:rsidRPr="008C6B3D">
        <w:rPr>
          <w:rFonts w:cs="Arial"/>
          <w:sz w:val="16"/>
        </w:rPr>
        <w:lastRenderedPageBreak/>
        <w:t xml:space="preserve">“It was a heady and incredibly exciting time </w:t>
      </w:r>
      <w:r w:rsidRPr="008C6B3D">
        <w:rPr>
          <w:rStyle w:val="StyleUnderline"/>
          <w:rFonts w:cs="Arial"/>
        </w:rPr>
        <w:t>for progressives</w:t>
      </w:r>
      <w:r w:rsidRPr="008C6B3D">
        <w:rPr>
          <w:rFonts w:cs="Arial"/>
          <w:sz w:val="16"/>
        </w:rPr>
        <w:t xml:space="preserve">. Now, it’s just watching to see what Sinema and Manchin will do. </w:t>
      </w:r>
      <w:r w:rsidRPr="008C6B3D">
        <w:rPr>
          <w:rStyle w:val="StyleUnderline"/>
          <w:rFonts w:cs="Arial"/>
        </w:rPr>
        <w:t>Deflated seems like the right word</w:t>
      </w:r>
      <w:r w:rsidRPr="008C6B3D">
        <w:rPr>
          <w:rFonts w:cs="Arial"/>
          <w:sz w:val="16"/>
        </w:rPr>
        <w:t xml:space="preserve"> — </w:t>
      </w:r>
      <w:r w:rsidRPr="008C6B3D">
        <w:rPr>
          <w:rStyle w:val="StyleUnderline"/>
          <w:rFonts w:cs="Arial"/>
        </w:rPr>
        <w:t>there’s been a damper thrown on it all.”</w:t>
      </w:r>
    </w:p>
    <w:p w14:paraId="3BFAA086" w14:textId="77777777" w:rsidR="00B11CED" w:rsidRPr="008C6B3D" w:rsidRDefault="00B11CED" w:rsidP="00B11CED">
      <w:pPr>
        <w:rPr>
          <w:rFonts w:cs="Arial"/>
          <w:sz w:val="16"/>
        </w:rPr>
      </w:pPr>
      <w:r w:rsidRPr="008C6B3D">
        <w:rPr>
          <w:rFonts w:cs="Arial"/>
          <w:sz w:val="16"/>
        </w:rPr>
        <w:t xml:space="preserve">To be sure, </w:t>
      </w:r>
      <w:r w:rsidRPr="008C6B3D">
        <w:rPr>
          <w:rStyle w:val="StyleUnderline"/>
          <w:rFonts w:cs="Arial"/>
        </w:rPr>
        <w:t>political parties tend in general to think big when they are out of power before being faced with the realities of legislative governance</w:t>
      </w:r>
      <w:r w:rsidRPr="008C6B3D">
        <w:rPr>
          <w:rFonts w:cs="Arial"/>
          <w:sz w:val="16"/>
        </w:rPr>
        <w:t>. Republicans promised to repeal Obamacare, which they failed to do while in office. The GOP was forced to shelve other policy goals — such as cutting federal entitlement programs — with their thin Senate margins under the Trump administration.</w:t>
      </w:r>
    </w:p>
    <w:p w14:paraId="18ED16D7" w14:textId="77777777" w:rsidR="00B11CED" w:rsidRPr="008C6B3D" w:rsidRDefault="00B11CED" w:rsidP="00B11CED">
      <w:pPr>
        <w:pStyle w:val="Heading4"/>
        <w:rPr>
          <w:rFonts w:cs="Arial"/>
        </w:rPr>
      </w:pPr>
      <w:r w:rsidRPr="008C6B3D">
        <w:rPr>
          <w:rFonts w:cs="Arial"/>
        </w:rPr>
        <w:t xml:space="preserve">Legislative agenda does not matter---COVID and the economy are the only thing voters care about </w:t>
      </w:r>
    </w:p>
    <w:p w14:paraId="5A91E7A2" w14:textId="77777777" w:rsidR="00B11CED" w:rsidRPr="008C6B3D" w:rsidRDefault="00B11CED" w:rsidP="00B11CED">
      <w:pPr>
        <w:rPr>
          <w:rFonts w:cs="Arial"/>
        </w:rPr>
      </w:pPr>
      <w:r w:rsidRPr="008C6B3D">
        <w:rPr>
          <w:rFonts w:cs="Arial"/>
        </w:rPr>
        <w:t xml:space="preserve">Ronald </w:t>
      </w:r>
      <w:r w:rsidRPr="008C6B3D">
        <w:rPr>
          <w:rStyle w:val="Style13ptBold"/>
          <w:rFonts w:cs="Arial"/>
        </w:rPr>
        <w:t>Brownstein 10-15</w:t>
      </w:r>
      <w:r w:rsidRPr="008C6B3D">
        <w:rPr>
          <w:rFonts w:cs="Arial"/>
        </w:rPr>
        <w:t>-21. Senior editor at the Atlantic. "Is a Democratic Wipeout Inevitable?" Atlantic. 10-15-21. https://www.theatlantic.com/politics/archive/2021/10/curse-presidents-second-year-biden/620391/</w:t>
      </w:r>
    </w:p>
    <w:p w14:paraId="2A700E2A" w14:textId="77777777" w:rsidR="00B11CED" w:rsidRPr="008C6B3D" w:rsidRDefault="00B11CED" w:rsidP="00B11CED">
      <w:pPr>
        <w:rPr>
          <w:rStyle w:val="StyleUnderline"/>
          <w:rFonts w:cs="Arial"/>
        </w:rPr>
      </w:pPr>
      <w:r w:rsidRPr="008C6B3D">
        <w:rPr>
          <w:rStyle w:val="StyleUnderline"/>
          <w:rFonts w:cs="Arial"/>
        </w:rPr>
        <w:t>It’s common now for democrats to argue that the agenda they are struggling to implement on Capitol Hill represents the party’s most ambitious since the “Great Society” Congress convened in 1965. That’s a reasonable assessment—but one that the party today should consider as much a warning as an inspiration. Under the relentless prodding of President Lyndon B. Johnson, the Democratic-controlled House and Senate passed landmark legislation at a dizzying pace during that legendary 1965–66 legislative session.</w:t>
      </w:r>
    </w:p>
    <w:p w14:paraId="27DC32B5" w14:textId="77777777" w:rsidR="00B11CED" w:rsidRPr="008C6B3D" w:rsidRDefault="00B11CED" w:rsidP="00B11CED">
      <w:pPr>
        <w:rPr>
          <w:rFonts w:cs="Arial"/>
          <w:sz w:val="14"/>
          <w:szCs w:val="16"/>
        </w:rPr>
      </w:pPr>
      <w:r w:rsidRPr="008C6B3D">
        <w:rPr>
          <w:rFonts w:cs="Arial"/>
          <w:sz w:val="16"/>
          <w:szCs w:val="16"/>
        </w:rPr>
        <w:t xml:space="preserve">Over those two years, the 89th Congress, finally completing a crusade started by Harry Truman almost two decades earlier, created the massive federal health-care programs of Medicare for the elderly and Medicaid for the poor. It put a capstone on the civil-rights revolution by approving the Voting Rights Act. It created the first large-scale system of federal aid to elementary and secondary schools and launched the Head Start program. It approved breakthrough legislation to combat pollution in the air and water. It created new Cabinet departments, a new agency to regulate automobile safety, and national endowments to fund </w:t>
      </w:r>
      <w:r w:rsidRPr="008C6B3D">
        <w:rPr>
          <w:rFonts w:cs="Arial"/>
          <w:sz w:val="14"/>
          <w:szCs w:val="16"/>
        </w:rPr>
        <w:t>the arts and humanities. It transformed the face of America with sweeping immigration legislation that finally undid the restrictive quotas that had virtually eliminated new arrivals since the early 1920s.</w:t>
      </w:r>
    </w:p>
    <w:p w14:paraId="45920E3D" w14:textId="77777777" w:rsidR="00B11CED" w:rsidRPr="008C6B3D" w:rsidRDefault="00B11CED" w:rsidP="00B11CED">
      <w:pPr>
        <w:rPr>
          <w:rFonts w:cs="Arial"/>
          <w:sz w:val="14"/>
          <w:szCs w:val="16"/>
        </w:rPr>
      </w:pPr>
      <w:r w:rsidRPr="008C6B3D">
        <w:rPr>
          <w:rFonts w:cs="Arial"/>
          <w:sz w:val="14"/>
          <w:szCs w:val="16"/>
        </w:rPr>
        <w:t>“It was one of the most productive and impressive Congresses that we’ve had,” says Julian Zelizer, a historian at Princeton University and the author of The Fierce Urgency of Now, a book about Johnson’s push for his Great Society agenda. “Today, it’s unimaginable.”</w:t>
      </w:r>
    </w:p>
    <w:p w14:paraId="0F3914C0" w14:textId="77777777" w:rsidR="00B11CED" w:rsidRPr="008C6B3D" w:rsidRDefault="00B11CED" w:rsidP="00B11CED">
      <w:pPr>
        <w:rPr>
          <w:rFonts w:cs="Arial"/>
          <w:sz w:val="14"/>
          <w:szCs w:val="16"/>
        </w:rPr>
      </w:pPr>
      <w:r w:rsidRPr="008C6B3D">
        <w:rPr>
          <w:rFonts w:cs="Arial"/>
          <w:sz w:val="14"/>
          <w:szCs w:val="16"/>
        </w:rPr>
        <w:t>Then, suddenly, when the work of the 89th Congress was finally finished, Democrats lost 47 seats in the House and three in the Senate during the midterm election of 1966. The Democrats’ bitter disappointment is a cautionary tale for their party descendants hoping to materially improve their odds in next year’s midterm contest by reaching agreement on the sweeping economic bills that have divided the party for months.</w:t>
      </w:r>
    </w:p>
    <w:p w14:paraId="1BDDD462" w14:textId="77777777" w:rsidR="00B11CED" w:rsidRPr="008C6B3D" w:rsidRDefault="00B11CED" w:rsidP="00B11CED">
      <w:pPr>
        <w:rPr>
          <w:rStyle w:val="StyleUnderline"/>
          <w:rFonts w:cs="Arial"/>
          <w:b/>
          <w:bCs/>
        </w:rPr>
      </w:pPr>
      <w:r w:rsidRPr="008C6B3D">
        <w:rPr>
          <w:rStyle w:val="StyleUnderline"/>
          <w:rFonts w:cs="Arial"/>
          <w:highlight w:val="cyan"/>
        </w:rPr>
        <w:t>The lesson of history is that it</w:t>
      </w:r>
      <w:r w:rsidRPr="008C6B3D">
        <w:rPr>
          <w:rStyle w:val="StyleUnderline"/>
          <w:rFonts w:cs="Arial"/>
        </w:rPr>
        <w:t xml:space="preserve"> is extremely </w:t>
      </w:r>
      <w:r w:rsidRPr="008C6B3D">
        <w:rPr>
          <w:rStyle w:val="StyleUnderline"/>
          <w:rFonts w:cs="Arial"/>
          <w:highlight w:val="cyan"/>
        </w:rPr>
        <w:t>difficult</w:t>
      </w:r>
      <w:r w:rsidRPr="008C6B3D">
        <w:rPr>
          <w:rStyle w:val="StyleUnderline"/>
          <w:rFonts w:cs="Arial"/>
        </w:rPr>
        <w:t xml:space="preserve"> for presidents </w:t>
      </w:r>
      <w:r w:rsidRPr="008C6B3D">
        <w:rPr>
          <w:rStyle w:val="StyleUnderline"/>
          <w:rFonts w:cs="Arial"/>
          <w:highlight w:val="cyan"/>
        </w:rPr>
        <w:t>to</w:t>
      </w:r>
      <w:r w:rsidRPr="008C6B3D">
        <w:rPr>
          <w:rStyle w:val="StyleUnderline"/>
          <w:rFonts w:cs="Arial"/>
        </w:rPr>
        <w:t xml:space="preserve"> </w:t>
      </w:r>
      <w:r w:rsidRPr="008C6B3D">
        <w:rPr>
          <w:rStyle w:val="StyleUnderline"/>
          <w:rFonts w:cs="Arial"/>
          <w:highlight w:val="cyan"/>
        </w:rPr>
        <w:t>translate legislative success</w:t>
      </w:r>
      <w:r w:rsidRPr="008C6B3D">
        <w:rPr>
          <w:rStyle w:val="StyleUnderline"/>
          <w:rFonts w:cs="Arial"/>
        </w:rPr>
        <w:t xml:space="preserve"> in their first year </w:t>
      </w:r>
      <w:r w:rsidRPr="008C6B3D">
        <w:rPr>
          <w:rStyle w:val="StyleUnderline"/>
          <w:rFonts w:cs="Arial"/>
          <w:highlight w:val="cyan"/>
        </w:rPr>
        <w:t>into</w:t>
      </w:r>
      <w:r w:rsidRPr="008C6B3D">
        <w:rPr>
          <w:rStyle w:val="StyleUnderline"/>
          <w:rFonts w:cs="Arial"/>
        </w:rPr>
        <w:t xml:space="preserve"> political </w:t>
      </w:r>
      <w:r w:rsidRPr="008C6B3D">
        <w:rPr>
          <w:rStyle w:val="StyleUnderline"/>
          <w:rFonts w:cs="Arial"/>
          <w:highlight w:val="cyan"/>
        </w:rPr>
        <w:t>success in</w:t>
      </w:r>
      <w:r w:rsidRPr="008C6B3D">
        <w:rPr>
          <w:rStyle w:val="StyleUnderline"/>
          <w:rFonts w:cs="Arial"/>
        </w:rPr>
        <w:t xml:space="preserve"> the </w:t>
      </w:r>
      <w:r w:rsidRPr="008C6B3D">
        <w:rPr>
          <w:rStyle w:val="StyleUnderline"/>
          <w:rFonts w:cs="Arial"/>
          <w:highlight w:val="cyan"/>
        </w:rPr>
        <w:t xml:space="preserve">midterm </w:t>
      </w:r>
      <w:r w:rsidRPr="008C6B3D">
        <w:rPr>
          <w:rStyle w:val="StyleUnderline"/>
          <w:rFonts w:cs="Arial"/>
        </w:rPr>
        <w:t>election</w:t>
      </w:r>
      <w:r w:rsidRPr="008C6B3D">
        <w:rPr>
          <w:rStyle w:val="StyleUnderline"/>
          <w:rFonts w:cs="Arial"/>
          <w:highlight w:val="cyan"/>
        </w:rPr>
        <w:t>s</w:t>
      </w:r>
      <w:r w:rsidRPr="008C6B3D">
        <w:rPr>
          <w:rStyle w:val="StyleUnderline"/>
          <w:rFonts w:cs="Arial"/>
        </w:rPr>
        <w:t xml:space="preserve"> of their second year. Those early achievements can boost presidents in their reelection bids, </w:t>
      </w:r>
      <w:r w:rsidRPr="008C6B3D">
        <w:rPr>
          <w:rStyle w:val="StyleUnderline"/>
          <w:rFonts w:cs="Arial"/>
          <w:bCs/>
        </w:rPr>
        <w:t xml:space="preserve">but </w:t>
      </w:r>
      <w:r w:rsidRPr="008C6B3D">
        <w:rPr>
          <w:rStyle w:val="StyleUnderline"/>
          <w:rFonts w:cs="Arial"/>
          <w:bCs/>
          <w:highlight w:val="cyan"/>
        </w:rPr>
        <w:t>in almost all cases they have not proved an antidote to</w:t>
      </w:r>
      <w:r w:rsidRPr="008C6B3D">
        <w:rPr>
          <w:rStyle w:val="StyleUnderline"/>
          <w:rFonts w:cs="Arial"/>
          <w:bCs/>
        </w:rPr>
        <w:t xml:space="preserve"> the </w:t>
      </w:r>
      <w:r w:rsidRPr="008C6B3D">
        <w:rPr>
          <w:rStyle w:val="StyleUnderline"/>
          <w:rFonts w:cs="Arial"/>
          <w:bCs/>
          <w:highlight w:val="cyan"/>
        </w:rPr>
        <w:t>other</w:t>
      </w:r>
      <w:r w:rsidRPr="008C6B3D">
        <w:rPr>
          <w:rStyle w:val="StyleUnderline"/>
          <w:rFonts w:cs="Arial"/>
          <w:bCs/>
        </w:rPr>
        <w:t xml:space="preserve"> midterm </w:t>
      </w:r>
      <w:r w:rsidRPr="008C6B3D">
        <w:rPr>
          <w:rStyle w:val="StyleUnderline"/>
          <w:rFonts w:cs="Arial"/>
          <w:bCs/>
          <w:highlight w:val="cyan"/>
        </w:rPr>
        <w:t>factors</w:t>
      </w:r>
      <w:r w:rsidRPr="008C6B3D">
        <w:rPr>
          <w:rStyle w:val="StyleUnderline"/>
          <w:rFonts w:cs="Arial"/>
          <w:bCs/>
        </w:rPr>
        <w:t xml:space="preserve"> that cause the president’s party to lose ground in Congress.</w:t>
      </w:r>
    </w:p>
    <w:p w14:paraId="282963C8" w14:textId="77777777" w:rsidR="00B11CED" w:rsidRPr="008C6B3D" w:rsidRDefault="00B11CED" w:rsidP="00B11CED">
      <w:pPr>
        <w:rPr>
          <w:rStyle w:val="StyleUnderline"/>
          <w:rFonts w:cs="Arial"/>
        </w:rPr>
      </w:pPr>
      <w:r w:rsidRPr="008C6B3D">
        <w:rPr>
          <w:rStyle w:val="StyleUnderline"/>
          <w:rFonts w:cs="Arial"/>
        </w:rPr>
        <w:t xml:space="preserve">Failing to pass their agenda could compound the Democrats’ problems by disillusioning their base and sending a message of dysfunction to swing voters. But </w:t>
      </w:r>
      <w:r w:rsidRPr="008C6B3D">
        <w:rPr>
          <w:rStyle w:val="StyleUnderline"/>
          <w:rFonts w:cs="Arial"/>
          <w:highlight w:val="cyan"/>
        </w:rPr>
        <w:t>completing the agenda isn’t likely to save</w:t>
      </w:r>
      <w:r w:rsidRPr="008C6B3D">
        <w:rPr>
          <w:rStyle w:val="StyleUnderline"/>
          <w:rFonts w:cs="Arial"/>
        </w:rPr>
        <w:t xml:space="preserve"> them from </w:t>
      </w:r>
      <w:r w:rsidRPr="008C6B3D">
        <w:rPr>
          <w:rStyle w:val="StyleUnderline"/>
          <w:rFonts w:cs="Arial"/>
          <w:highlight w:val="cyan"/>
        </w:rPr>
        <w:t>the president’s party’s</w:t>
      </w:r>
      <w:r w:rsidRPr="008C6B3D">
        <w:rPr>
          <w:rStyle w:val="StyleUnderline"/>
          <w:rFonts w:cs="Arial"/>
        </w:rPr>
        <w:t xml:space="preserve"> usual midterm losses </w:t>
      </w:r>
      <w:r w:rsidRPr="008C6B3D">
        <w:rPr>
          <w:rStyle w:val="StyleUnderline"/>
          <w:rFonts w:cs="Arial"/>
          <w:highlight w:val="cyan"/>
        </w:rPr>
        <w:t>unless</w:t>
      </w:r>
      <w:r w:rsidRPr="008C6B3D">
        <w:rPr>
          <w:rStyle w:val="StyleUnderline"/>
          <w:rFonts w:cs="Arial"/>
        </w:rPr>
        <w:t xml:space="preserve"> voters also grow more optimistic about contemporary conditions in </w:t>
      </w:r>
      <w:r w:rsidRPr="008C6B3D">
        <w:rPr>
          <w:rStyle w:val="StyleUnderline"/>
          <w:rFonts w:cs="Arial"/>
          <w:highlight w:val="cyan"/>
        </w:rPr>
        <w:t>the country</w:t>
      </w:r>
      <w:r w:rsidRPr="008C6B3D">
        <w:rPr>
          <w:rStyle w:val="StyleUnderline"/>
          <w:rFonts w:cs="Arial"/>
        </w:rPr>
        <w:t xml:space="preserve">—particularly the </w:t>
      </w:r>
      <w:r w:rsidRPr="008C6B3D">
        <w:rPr>
          <w:rStyle w:val="StyleUnderline"/>
          <w:rFonts w:cs="Arial"/>
          <w:highlight w:val="cyan"/>
        </w:rPr>
        <w:t>fight against COVID</w:t>
      </w:r>
      <w:r w:rsidRPr="008C6B3D">
        <w:rPr>
          <w:rStyle w:val="StyleUnderline"/>
          <w:rFonts w:cs="Arial"/>
        </w:rPr>
        <w:t xml:space="preserve">-19 </w:t>
      </w:r>
      <w:r w:rsidRPr="008C6B3D">
        <w:rPr>
          <w:rStyle w:val="StyleUnderline"/>
          <w:rFonts w:cs="Arial"/>
          <w:highlight w:val="cyan"/>
        </w:rPr>
        <w:t>and</w:t>
      </w:r>
      <w:r w:rsidRPr="008C6B3D">
        <w:rPr>
          <w:rStyle w:val="StyleUnderline"/>
          <w:rFonts w:cs="Arial"/>
        </w:rPr>
        <w:t xml:space="preserve"> the </w:t>
      </w:r>
      <w:r w:rsidRPr="008C6B3D">
        <w:rPr>
          <w:rStyle w:val="StyleUnderline"/>
          <w:rFonts w:cs="Arial"/>
          <w:highlight w:val="cyan"/>
        </w:rPr>
        <w:t>economic instability</w:t>
      </w:r>
      <w:r w:rsidRPr="008C6B3D">
        <w:rPr>
          <w:rStyle w:val="StyleUnderline"/>
          <w:rFonts w:cs="Arial"/>
        </w:rPr>
        <w:t xml:space="preserve"> flowing from the persistent pandemic.</w:t>
      </w:r>
    </w:p>
    <w:p w14:paraId="56E5C1A0" w14:textId="77777777" w:rsidR="00B11CED" w:rsidRPr="008C6B3D" w:rsidRDefault="00B11CED" w:rsidP="00B11CED">
      <w:pPr>
        <w:rPr>
          <w:rStyle w:val="StyleUnderline"/>
          <w:rFonts w:cs="Arial"/>
        </w:rPr>
      </w:pPr>
      <w:r w:rsidRPr="008C6B3D">
        <w:rPr>
          <w:rStyle w:val="StyleUnderline"/>
          <w:rFonts w:cs="Arial"/>
        </w:rPr>
        <w:t xml:space="preserve">Democrats must “recognize that </w:t>
      </w:r>
      <w:r w:rsidRPr="008C6B3D">
        <w:rPr>
          <w:rStyle w:val="StyleUnderline"/>
          <w:rFonts w:cs="Arial"/>
          <w:highlight w:val="cyan"/>
        </w:rPr>
        <w:t>the potential upside of</w:t>
      </w:r>
      <w:r w:rsidRPr="008C6B3D">
        <w:rPr>
          <w:rStyle w:val="StyleUnderline"/>
          <w:rFonts w:cs="Arial"/>
        </w:rPr>
        <w:t xml:space="preserve"> [their economic] </w:t>
      </w:r>
      <w:r w:rsidRPr="008C6B3D">
        <w:rPr>
          <w:rStyle w:val="StyleUnderline"/>
          <w:rFonts w:cs="Arial"/>
          <w:highlight w:val="cyan"/>
        </w:rPr>
        <w:t>bills</w:t>
      </w:r>
      <w:r w:rsidRPr="008C6B3D">
        <w:rPr>
          <w:rStyle w:val="StyleUnderline"/>
          <w:rFonts w:cs="Arial"/>
        </w:rPr>
        <w:t xml:space="preserve"> [is] </w:t>
      </w:r>
      <w:r w:rsidRPr="008C6B3D">
        <w:rPr>
          <w:rStyle w:val="StyleUnderline"/>
          <w:rFonts w:cs="Arial"/>
          <w:highlight w:val="cyan"/>
        </w:rPr>
        <w:t>limited for next year</w:t>
      </w:r>
      <w:r w:rsidRPr="008C6B3D">
        <w:rPr>
          <w:rStyle w:val="StyleUnderline"/>
          <w:rFonts w:cs="Arial"/>
        </w:rPr>
        <w:t>, regardless of how virtuous they are in the policy,”</w:t>
      </w:r>
      <w:r w:rsidRPr="008C6B3D">
        <w:rPr>
          <w:rFonts w:cs="Arial"/>
          <w:sz w:val="14"/>
        </w:rPr>
        <w:t xml:space="preserve"> says Simon Rosenberg, the president of NDN, a Democratic research and advocacy group.</w:t>
      </w:r>
      <w:r w:rsidRPr="008C6B3D">
        <w:rPr>
          <w:rStyle w:val="StyleUnderline"/>
          <w:rFonts w:cs="Arial"/>
        </w:rPr>
        <w:t xml:space="preserve"> “</w:t>
      </w:r>
      <w:r w:rsidRPr="008C6B3D">
        <w:rPr>
          <w:rStyle w:val="StyleUnderline"/>
          <w:rFonts w:cs="Arial"/>
          <w:bCs/>
        </w:rPr>
        <w:t xml:space="preserve">Joe </w:t>
      </w:r>
      <w:r w:rsidRPr="008C6B3D">
        <w:rPr>
          <w:rStyle w:val="StyleUnderline"/>
          <w:rFonts w:cs="Arial"/>
          <w:bCs/>
          <w:highlight w:val="cyan"/>
        </w:rPr>
        <w:t>Biden</w:t>
      </w:r>
      <w:r w:rsidRPr="008C6B3D">
        <w:rPr>
          <w:rStyle w:val="StyleUnderline"/>
          <w:rFonts w:cs="Arial"/>
          <w:bCs/>
        </w:rPr>
        <w:t xml:space="preserve"> was </w:t>
      </w:r>
      <w:r w:rsidRPr="008C6B3D">
        <w:rPr>
          <w:rStyle w:val="StyleUnderline"/>
          <w:rFonts w:cs="Arial"/>
          <w:bCs/>
          <w:highlight w:val="cyan"/>
        </w:rPr>
        <w:t>elected</w:t>
      </w:r>
      <w:r w:rsidRPr="008C6B3D">
        <w:rPr>
          <w:rStyle w:val="StyleUnderline"/>
          <w:rFonts w:cs="Arial"/>
          <w:bCs/>
        </w:rPr>
        <w:t xml:space="preserve"> to do one thing, which was </w:t>
      </w:r>
      <w:r w:rsidRPr="008C6B3D">
        <w:rPr>
          <w:rStyle w:val="StyleUnderline"/>
          <w:rFonts w:cs="Arial"/>
          <w:bCs/>
          <w:highlight w:val="cyan"/>
        </w:rPr>
        <w:t>to defeat COVID</w:t>
      </w:r>
      <w:r w:rsidRPr="008C6B3D">
        <w:rPr>
          <w:rStyle w:val="StyleUnderline"/>
          <w:rFonts w:cs="Arial"/>
        </w:rPr>
        <w:t xml:space="preserve">. And when he was defeating it, his numbers went way up, and when COVID started defeating him, his numbers went way down. The key to him getting his numbers going back up is he has to defeat COVID and get credit for it. </w:t>
      </w:r>
      <w:r w:rsidRPr="008C6B3D">
        <w:rPr>
          <w:rStyle w:val="StyleUnderline"/>
          <w:rFonts w:cs="Arial"/>
          <w:bCs/>
        </w:rPr>
        <w:t>This has to be the central governing and political priority for the Biden administration.”</w:t>
      </w:r>
    </w:p>
    <w:p w14:paraId="47420C63" w14:textId="77777777" w:rsidR="00B11CED" w:rsidRPr="008C6B3D" w:rsidRDefault="00B11CED" w:rsidP="00B11CED">
      <w:pPr>
        <w:rPr>
          <w:rFonts w:cs="Arial"/>
          <w:sz w:val="14"/>
          <w:szCs w:val="16"/>
        </w:rPr>
      </w:pPr>
      <w:r w:rsidRPr="008C6B3D">
        <w:rPr>
          <w:rFonts w:cs="Arial"/>
          <w:sz w:val="14"/>
          <w:szCs w:val="16"/>
        </w:rPr>
        <w:t xml:space="preserve">Sarah Longwell, the founder of the Republican Accountability Project, an organization of Republicans critical of former President Donald Trump, likewise says that in recent focus groups she’s conducted in Pennsylvania and Wisconsin, few voters were following the legislative maneuvering over the Democrats’ huge agenda. </w:t>
      </w:r>
      <w:r w:rsidRPr="008C6B3D">
        <w:rPr>
          <w:rStyle w:val="StyleUnderline"/>
          <w:rFonts w:cs="Arial"/>
          <w:sz w:val="14"/>
          <w:szCs w:val="16"/>
          <w:u w:val="none"/>
        </w:rPr>
        <w:t>“The thing that people care about right now is getting COVID under control, and all of the attending economic consequences relating to COVID,”</w:t>
      </w:r>
      <w:r w:rsidRPr="008C6B3D">
        <w:rPr>
          <w:rFonts w:cs="Arial"/>
          <w:sz w:val="14"/>
          <w:szCs w:val="16"/>
        </w:rPr>
        <w:t xml:space="preserve"> Longwell told me. Not all analysts agree that the Democrats’ legislative agenda is unlikely to affect the midterms. Many campaign aides and operatives at the Democratic House and Senate campaign committees are eagerly anticipating that if the party reaches agreement on its big economic proposals, candidates next year can run on the trinity of creating jobs (through the infrastructure bill), bolstering families (mostly by extending the Child Tax Credit) and reducing health-care costs </w:t>
      </w:r>
      <w:r w:rsidRPr="008C6B3D">
        <w:rPr>
          <w:rFonts w:cs="Arial"/>
          <w:sz w:val="14"/>
          <w:szCs w:val="16"/>
        </w:rPr>
        <w:lastRenderedPageBreak/>
        <w:t>(through increasing federal subsidies under the Affordable Care Act and authorizing Medicare to negotiate for lower prescription drug prices). They are especially keen to highlight the lockstep Republican opposition to all of those measures.</w:t>
      </w:r>
    </w:p>
    <w:p w14:paraId="4BE21612" w14:textId="77777777" w:rsidR="00B11CED" w:rsidRPr="008C6B3D" w:rsidRDefault="00B11CED" w:rsidP="00B11CED">
      <w:pPr>
        <w:rPr>
          <w:rFonts w:cs="Arial"/>
          <w:sz w:val="14"/>
          <w:szCs w:val="16"/>
        </w:rPr>
      </w:pPr>
      <w:r w:rsidRPr="008C6B3D">
        <w:rPr>
          <w:rFonts w:cs="Arial"/>
          <w:sz w:val="14"/>
          <w:szCs w:val="16"/>
        </w:rPr>
        <w:t>The Democratic pollster Celinda Lake, who was one of Biden’s lead polling advisers during the 2020 campaign, told me that many voters will view passing legislation that helps stabilize family budgets as an integral part of an effective COVID response. “I don’t think it’s a dichotomy,” she said. “We have got to deliver something to working- and middle-class families.” The emergence of the Delta variant, Lake said, surprised and dismayed many Americans who thought the country was on a steady path to recovery—one focus-group participant called it “a kick in the gut”—and now they worry that more unpleasant surprises will threaten their family’s health and finances. “For women in particular, we have to deliver something to their family, to their kitchen tables,” she said.</w:t>
      </w:r>
    </w:p>
    <w:p w14:paraId="3B757DCA" w14:textId="77777777" w:rsidR="00B11CED" w:rsidRPr="008C6B3D" w:rsidRDefault="00B11CED" w:rsidP="00B11CED">
      <w:pPr>
        <w:rPr>
          <w:rStyle w:val="StyleUnderline"/>
          <w:rFonts w:cs="Arial"/>
        </w:rPr>
      </w:pPr>
      <w:r w:rsidRPr="008C6B3D">
        <w:rPr>
          <w:rStyle w:val="StyleUnderline"/>
          <w:rFonts w:cs="Arial"/>
        </w:rPr>
        <w:t xml:space="preserve">Yet, </w:t>
      </w:r>
      <w:r w:rsidRPr="008C6B3D">
        <w:rPr>
          <w:rStyle w:val="StyleUnderline"/>
          <w:rFonts w:cs="Arial"/>
          <w:highlight w:val="cyan"/>
        </w:rPr>
        <w:t>in the past</w:t>
      </w:r>
      <w:r w:rsidRPr="008C6B3D">
        <w:rPr>
          <w:rStyle w:val="StyleUnderline"/>
          <w:rFonts w:cs="Arial"/>
        </w:rPr>
        <w:t xml:space="preserve">, delivering on </w:t>
      </w:r>
      <w:r w:rsidRPr="008C6B3D">
        <w:rPr>
          <w:rStyle w:val="StyleUnderline"/>
          <w:rFonts w:cs="Arial"/>
          <w:highlight w:val="cyan"/>
        </w:rPr>
        <w:t>legislative promises</w:t>
      </w:r>
      <w:r w:rsidRPr="008C6B3D">
        <w:rPr>
          <w:rStyle w:val="StyleUnderline"/>
          <w:rFonts w:cs="Arial"/>
        </w:rPr>
        <w:t xml:space="preserve"> has </w:t>
      </w:r>
      <w:r w:rsidRPr="008C6B3D">
        <w:rPr>
          <w:rStyle w:val="StyleUnderline"/>
          <w:rFonts w:cs="Arial"/>
          <w:highlight w:val="cyan"/>
        </w:rPr>
        <w:t xml:space="preserve">rarely </w:t>
      </w:r>
      <w:r w:rsidRPr="008C6B3D">
        <w:rPr>
          <w:rStyle w:val="StyleUnderline"/>
          <w:rFonts w:cs="Arial"/>
        </w:rPr>
        <w:t xml:space="preserve">been enough to </w:t>
      </w:r>
      <w:r w:rsidRPr="008C6B3D">
        <w:rPr>
          <w:rStyle w:val="StyleUnderline"/>
          <w:rFonts w:cs="Arial"/>
          <w:highlight w:val="cyan"/>
        </w:rPr>
        <w:t>prevent</w:t>
      </w:r>
      <w:r w:rsidRPr="008C6B3D">
        <w:rPr>
          <w:rStyle w:val="StyleUnderline"/>
          <w:rFonts w:cs="Arial"/>
        </w:rPr>
        <w:t xml:space="preserve"> the president’s party from </w:t>
      </w:r>
      <w:r w:rsidRPr="008C6B3D">
        <w:rPr>
          <w:rStyle w:val="StyleUnderline"/>
          <w:rFonts w:cs="Arial"/>
          <w:highlight w:val="cyan"/>
        </w:rPr>
        <w:t xml:space="preserve">losing </w:t>
      </w:r>
      <w:r w:rsidRPr="008C6B3D">
        <w:rPr>
          <w:rStyle w:val="StyleUnderline"/>
          <w:rFonts w:cs="Arial"/>
        </w:rPr>
        <w:t xml:space="preserve">House </w:t>
      </w:r>
      <w:r w:rsidRPr="008C6B3D">
        <w:rPr>
          <w:rStyle w:val="StyleUnderline"/>
          <w:rFonts w:cs="Arial"/>
          <w:highlight w:val="cyan"/>
        </w:rPr>
        <w:t>seats</w:t>
      </w:r>
      <w:r w:rsidRPr="008C6B3D">
        <w:rPr>
          <w:rStyle w:val="StyleUnderline"/>
          <w:rFonts w:cs="Arial"/>
        </w:rPr>
        <w:t xml:space="preserve"> in his first midterm election. (Senate results have varied more.) That’s been true for presidents in both parties.</w:t>
      </w:r>
    </w:p>
    <w:p w14:paraId="256792A4" w14:textId="77777777" w:rsidR="00B11CED" w:rsidRPr="008C6B3D" w:rsidRDefault="00B11CED" w:rsidP="00B11CED">
      <w:pPr>
        <w:rPr>
          <w:rStyle w:val="StyleUnderline"/>
          <w:rFonts w:cs="Arial"/>
        </w:rPr>
      </w:pPr>
      <w:r w:rsidRPr="008C6B3D">
        <w:rPr>
          <w:rStyle w:val="StyleUnderline"/>
          <w:rFonts w:cs="Arial"/>
        </w:rPr>
        <w:t xml:space="preserve">Like the Great Society Congress, the 1913–14 Democratic Congress under President Woodrow </w:t>
      </w:r>
      <w:r w:rsidRPr="008C6B3D">
        <w:rPr>
          <w:rStyle w:val="StyleUnderline"/>
          <w:rFonts w:cs="Arial"/>
          <w:highlight w:val="cyan"/>
        </w:rPr>
        <w:t>Wilson</w:t>
      </w:r>
      <w:r w:rsidRPr="008C6B3D">
        <w:rPr>
          <w:rStyle w:val="StyleUnderline"/>
          <w:rFonts w:cs="Arial"/>
        </w:rPr>
        <w:t xml:space="preserve"> was among the most productive ever; it created the federal income tax, the Federal Reserve Bank to stabilize the economy, and the Federal Trade Commission to monitor fraud in the marketplace. When it was over, Democrats lost 61 House seats in the 1914 election.</w:t>
      </w:r>
    </w:p>
    <w:p w14:paraId="11715268" w14:textId="77777777" w:rsidR="00B11CED" w:rsidRPr="008C6B3D" w:rsidRDefault="00B11CED" w:rsidP="00B11CED">
      <w:pPr>
        <w:rPr>
          <w:rStyle w:val="StyleUnderline"/>
          <w:rFonts w:cs="Arial"/>
        </w:rPr>
      </w:pPr>
      <w:r w:rsidRPr="008C6B3D">
        <w:rPr>
          <w:rStyle w:val="StyleUnderline"/>
          <w:rFonts w:cs="Arial"/>
        </w:rPr>
        <w:t xml:space="preserve">In 1981, Ronald </w:t>
      </w:r>
      <w:r w:rsidRPr="008C6B3D">
        <w:rPr>
          <w:rStyle w:val="StyleUnderline"/>
          <w:rFonts w:cs="Arial"/>
          <w:highlight w:val="cyan"/>
        </w:rPr>
        <w:t>Reagan</w:t>
      </w:r>
      <w:r w:rsidRPr="008C6B3D">
        <w:rPr>
          <w:rStyle w:val="StyleUnderline"/>
          <w:rFonts w:cs="Arial"/>
        </w:rPr>
        <w:t xml:space="preserve"> pushed his signature tax cuts through Congress, arguably the most significant conservative policy achievement of the past half century; the next year, Republicans lost 26 House seats. Republicans lost 42 seats in 2018 after </w:t>
      </w:r>
      <w:r w:rsidRPr="008C6B3D">
        <w:rPr>
          <w:rStyle w:val="StyleUnderline"/>
          <w:rFonts w:cs="Arial"/>
          <w:highlight w:val="cyan"/>
        </w:rPr>
        <w:t>Trump</w:t>
      </w:r>
      <w:r w:rsidRPr="008C6B3D">
        <w:rPr>
          <w:rStyle w:val="StyleUnderline"/>
          <w:rFonts w:cs="Arial"/>
        </w:rPr>
        <w:t xml:space="preserve"> and the Republican-controlled Congress passed their massive tax cut in 2017.</w:t>
      </w:r>
    </w:p>
    <w:p w14:paraId="4373156E" w14:textId="77777777" w:rsidR="00B11CED" w:rsidRPr="008C6B3D" w:rsidRDefault="00B11CED" w:rsidP="00B11CED">
      <w:pPr>
        <w:rPr>
          <w:rFonts w:cs="Arial"/>
          <w:sz w:val="14"/>
        </w:rPr>
      </w:pPr>
      <w:r w:rsidRPr="008C6B3D">
        <w:rPr>
          <w:rStyle w:val="StyleUnderline"/>
          <w:rFonts w:cs="Arial"/>
        </w:rPr>
        <w:t xml:space="preserve">Bill </w:t>
      </w:r>
      <w:r w:rsidRPr="008C6B3D">
        <w:rPr>
          <w:rStyle w:val="StyleUnderline"/>
          <w:rFonts w:cs="Arial"/>
          <w:highlight w:val="cyan"/>
        </w:rPr>
        <w:t>Clinton</w:t>
      </w:r>
      <w:r w:rsidRPr="008C6B3D">
        <w:rPr>
          <w:rStyle w:val="StyleUnderline"/>
          <w:rFonts w:cs="Arial"/>
        </w:rPr>
        <w:t xml:space="preserve"> lost 54 House seats in 1994 after passing a sweeping budget bill, a substantial crime bill, and the most significant gun-control legislation Congress has ever approved</w:t>
      </w:r>
      <w:r w:rsidRPr="008C6B3D">
        <w:rPr>
          <w:rFonts w:cs="Arial"/>
          <w:sz w:val="14"/>
        </w:rPr>
        <w:t xml:space="preserve">. </w:t>
      </w:r>
      <w:r w:rsidRPr="008C6B3D">
        <w:rPr>
          <w:rStyle w:val="StyleUnderline"/>
          <w:rFonts w:cs="Arial"/>
        </w:rPr>
        <w:t xml:space="preserve">The losses were even greater in 2010 after Barack </w:t>
      </w:r>
      <w:r w:rsidRPr="008C6B3D">
        <w:rPr>
          <w:rStyle w:val="StyleUnderline"/>
          <w:rFonts w:cs="Arial"/>
          <w:highlight w:val="cyan"/>
        </w:rPr>
        <w:t>Obama</w:t>
      </w:r>
      <w:r w:rsidRPr="008C6B3D">
        <w:rPr>
          <w:rStyle w:val="StyleUnderline"/>
          <w:rFonts w:cs="Arial"/>
        </w:rPr>
        <w:t xml:space="preserve"> passed his stimulus plan, expansive financial-reform legislation, and, above all, the Affordable Care Act, extending health insurance to more of the uninsured than any other federal initiative had since Medicare and Medicaid. Despite, or perhaps because of, all that, Democrats </w:t>
      </w:r>
      <w:r w:rsidRPr="008C6B3D">
        <w:rPr>
          <w:rStyle w:val="StyleUnderline"/>
          <w:rFonts w:cs="Arial"/>
          <w:highlight w:val="cyan"/>
        </w:rPr>
        <w:t>lost</w:t>
      </w:r>
      <w:r w:rsidRPr="008C6B3D">
        <w:rPr>
          <w:rStyle w:val="StyleUnderline"/>
          <w:rFonts w:cs="Arial"/>
        </w:rPr>
        <w:t xml:space="preserve"> 63 </w:t>
      </w:r>
      <w:r w:rsidRPr="008C6B3D">
        <w:rPr>
          <w:rStyle w:val="StyleUnderline"/>
          <w:rFonts w:cs="Arial"/>
          <w:highlight w:val="cyan"/>
        </w:rPr>
        <w:t>House seats</w:t>
      </w:r>
      <w:r w:rsidRPr="008C6B3D">
        <w:rPr>
          <w:rStyle w:val="StyleUnderline"/>
          <w:rFonts w:cs="Arial"/>
        </w:rPr>
        <w:t xml:space="preserve"> in 2010, the biggest midterm loss for either party in more than 70 years.</w:t>
      </w:r>
    </w:p>
    <w:p w14:paraId="3109F8E6" w14:textId="77777777" w:rsidR="00B11CED" w:rsidRPr="008C6B3D" w:rsidRDefault="00B11CED" w:rsidP="00B11CED">
      <w:pPr>
        <w:rPr>
          <w:rStyle w:val="StyleUnderline"/>
          <w:rFonts w:cs="Arial"/>
        </w:rPr>
      </w:pPr>
      <w:r w:rsidRPr="008C6B3D">
        <w:rPr>
          <w:rStyle w:val="StyleUnderline"/>
          <w:rFonts w:cs="Arial"/>
        </w:rPr>
        <w:t xml:space="preserve">Why hasn’t legislative success in year one produced more political success in year two? Sometimes the answer is that </w:t>
      </w:r>
      <w:r w:rsidRPr="008C6B3D">
        <w:rPr>
          <w:rStyle w:val="StyleUnderline"/>
          <w:rFonts w:cs="Arial"/>
          <w:highlight w:val="cyan"/>
        </w:rPr>
        <w:t>legislative victories</w:t>
      </w:r>
      <w:r w:rsidRPr="008C6B3D">
        <w:rPr>
          <w:rStyle w:val="StyleUnderline"/>
          <w:rFonts w:cs="Arial"/>
        </w:rPr>
        <w:t xml:space="preserve"> for one party </w:t>
      </w:r>
      <w:r w:rsidRPr="008C6B3D">
        <w:rPr>
          <w:rStyle w:val="StyleUnderline"/>
          <w:rFonts w:cs="Arial"/>
          <w:highlight w:val="cyan"/>
        </w:rPr>
        <w:t>provoke</w:t>
      </w:r>
      <w:r w:rsidRPr="008C6B3D">
        <w:rPr>
          <w:rStyle w:val="StyleUnderline"/>
          <w:rFonts w:cs="Arial"/>
        </w:rPr>
        <w:t xml:space="preserve"> an </w:t>
      </w:r>
      <w:r w:rsidRPr="008C6B3D">
        <w:rPr>
          <w:rStyle w:val="StyleUnderline"/>
          <w:rFonts w:cs="Arial"/>
          <w:highlight w:val="cyan"/>
        </w:rPr>
        <w:t>intense backlash from</w:t>
      </w:r>
      <w:r w:rsidRPr="008C6B3D">
        <w:rPr>
          <w:rStyle w:val="StyleUnderline"/>
          <w:rFonts w:cs="Arial"/>
        </w:rPr>
        <w:t xml:space="preserve"> voters in the other. “It stimulates your </w:t>
      </w:r>
      <w:r w:rsidRPr="008C6B3D">
        <w:rPr>
          <w:rStyle w:val="StyleUnderline"/>
          <w:rFonts w:cs="Arial"/>
          <w:highlight w:val="cyan"/>
        </w:rPr>
        <w:t>opponents</w:t>
      </w:r>
      <w:r w:rsidRPr="008C6B3D">
        <w:rPr>
          <w:rStyle w:val="StyleUnderline"/>
          <w:rFonts w:cs="Arial"/>
        </w:rPr>
        <w:t>, and it could very well cost you because a lot of people don’t like what you do,” Zelizer says.</w:t>
      </w:r>
    </w:p>
    <w:p w14:paraId="669E6485" w14:textId="77777777" w:rsidR="00B11CED" w:rsidRPr="008C6B3D" w:rsidRDefault="00B11CED" w:rsidP="00B11CED">
      <w:pPr>
        <w:rPr>
          <w:rFonts w:cs="Arial"/>
          <w:sz w:val="14"/>
        </w:rPr>
      </w:pPr>
      <w:r w:rsidRPr="008C6B3D">
        <w:rPr>
          <w:rFonts w:cs="Arial"/>
          <w:sz w:val="14"/>
        </w:rPr>
        <w:t>That certainly seemed the case in 2010, when the backlash to the ACA helped ignite the conservative Tea Party movement that powered the GOP gains; and in 1994, when a backlash from gun owners helped doom Democrats in southern and rural seats; and in 2018, when many more voters opposed than approved of Trump’s tax cut, </w:t>
      </w:r>
      <w:hyperlink r:id="rId41" w:history="1">
        <w:r w:rsidRPr="008C6B3D">
          <w:rPr>
            <w:rStyle w:val="Hyperlink"/>
            <w:rFonts w:cs="Arial"/>
            <w:sz w:val="14"/>
          </w:rPr>
          <w:t>according to surveys</w:t>
        </w:r>
      </w:hyperlink>
      <w:r w:rsidRPr="008C6B3D">
        <w:rPr>
          <w:rFonts w:cs="Arial"/>
          <w:sz w:val="14"/>
        </w:rPr>
        <w:t xml:space="preserve">. (The failed GOP attempt to repeal Obama’s health-care law in Trump’s first year was also unpopular.) </w:t>
      </w:r>
      <w:r w:rsidRPr="008C6B3D">
        <w:rPr>
          <w:rStyle w:val="StyleUnderline"/>
          <w:rFonts w:cs="Arial"/>
        </w:rPr>
        <w:t>But presidents have suffered midterm losses even after advancing popular ideas: A majority of Americans, for instance, supported Reagan’s 1981 tax cut, and lopsided majorities backed the creation of Medicare in 1965, </w:t>
      </w:r>
      <w:hyperlink r:id="rId42" w:history="1">
        <w:r w:rsidRPr="008C6B3D">
          <w:rPr>
            <w:rStyle w:val="StyleUnderline"/>
            <w:rFonts w:cs="Arial"/>
          </w:rPr>
          <w:t>polls at the time showed</w:t>
        </w:r>
      </w:hyperlink>
      <w:r w:rsidRPr="008C6B3D">
        <w:rPr>
          <w:rStyle w:val="StyleUnderline"/>
          <w:rFonts w:cs="Arial"/>
        </w:rPr>
        <w:t>.</w:t>
      </w:r>
    </w:p>
    <w:p w14:paraId="658341C4" w14:textId="77777777" w:rsidR="00B11CED" w:rsidRPr="008C6B3D" w:rsidRDefault="00B11CED" w:rsidP="00B11CED">
      <w:pPr>
        <w:rPr>
          <w:rFonts w:cs="Arial"/>
          <w:sz w:val="14"/>
        </w:rPr>
      </w:pPr>
      <w:r w:rsidRPr="008C6B3D">
        <w:rPr>
          <w:rStyle w:val="StyleUnderline"/>
          <w:rFonts w:cs="Arial"/>
        </w:rPr>
        <w:t xml:space="preserve">A </w:t>
      </w:r>
      <w:r w:rsidRPr="008C6B3D">
        <w:rPr>
          <w:rStyle w:val="StyleUnderline"/>
          <w:rFonts w:cs="Arial"/>
          <w:highlight w:val="cyan"/>
        </w:rPr>
        <w:t>more common</w:t>
      </w:r>
      <w:r w:rsidRPr="008C6B3D">
        <w:rPr>
          <w:rStyle w:val="StyleUnderline"/>
          <w:rFonts w:cs="Arial"/>
        </w:rPr>
        <w:t xml:space="preserve"> problem </w:t>
      </w:r>
      <w:r w:rsidRPr="008C6B3D">
        <w:rPr>
          <w:rStyle w:val="StyleUnderline"/>
          <w:rFonts w:cs="Arial"/>
          <w:highlight w:val="cyan"/>
        </w:rPr>
        <w:t>is</w:t>
      </w:r>
      <w:r w:rsidRPr="008C6B3D">
        <w:rPr>
          <w:rStyle w:val="StyleUnderline"/>
          <w:rFonts w:cs="Arial"/>
        </w:rPr>
        <w:t xml:space="preserve"> that </w:t>
      </w:r>
      <w:r w:rsidRPr="008C6B3D">
        <w:rPr>
          <w:rStyle w:val="StyleUnderline"/>
          <w:rFonts w:cs="Arial"/>
          <w:highlight w:val="cyan"/>
        </w:rPr>
        <w:t>whether</w:t>
      </w:r>
      <w:r w:rsidRPr="008C6B3D">
        <w:rPr>
          <w:rStyle w:val="StyleUnderline"/>
          <w:rFonts w:cs="Arial"/>
        </w:rPr>
        <w:t xml:space="preserve"> or not new </w:t>
      </w:r>
      <w:r w:rsidRPr="008C6B3D">
        <w:rPr>
          <w:rStyle w:val="StyleUnderline"/>
          <w:rFonts w:cs="Arial"/>
          <w:highlight w:val="cyan"/>
        </w:rPr>
        <w:t xml:space="preserve">programs </w:t>
      </w:r>
      <w:r w:rsidRPr="008C6B3D">
        <w:rPr>
          <w:rStyle w:val="StyleUnderline"/>
          <w:rFonts w:cs="Arial"/>
        </w:rPr>
        <w:t xml:space="preserve">are popular in theory, in practice, their </w:t>
      </w:r>
      <w:r w:rsidRPr="008C6B3D">
        <w:rPr>
          <w:rStyle w:val="StyleUnderline"/>
          <w:rFonts w:cs="Arial"/>
          <w:highlight w:val="cyan"/>
        </w:rPr>
        <w:t>benefits are</w:t>
      </w:r>
      <w:r w:rsidRPr="008C6B3D">
        <w:rPr>
          <w:rStyle w:val="StyleUnderline"/>
          <w:rFonts w:cs="Arial"/>
        </w:rPr>
        <w:t xml:space="preserve"> rarely </w:t>
      </w:r>
      <w:r w:rsidRPr="008C6B3D">
        <w:rPr>
          <w:rStyle w:val="StyleUnderline"/>
          <w:rFonts w:cs="Arial"/>
          <w:highlight w:val="cyan"/>
        </w:rPr>
        <w:t>fully felt</w:t>
      </w:r>
      <w:r w:rsidRPr="008C6B3D">
        <w:rPr>
          <w:rStyle w:val="StyleUnderline"/>
          <w:rFonts w:cs="Arial"/>
        </w:rPr>
        <w:t xml:space="preserve"> by voters as soon as the first midterm. (That dynamic was a particular problem for Democrats with the Affordable Care Act in 2010.)</w:t>
      </w:r>
      <w:r w:rsidRPr="008C6B3D">
        <w:rPr>
          <w:rFonts w:cs="Arial"/>
          <w:sz w:val="14"/>
        </w:rPr>
        <w:t xml:space="preserve"> Another common issue is that no matter how popular a new program might be, opponents can usually pull out one element of it that strikes many voters as illogical or wasteful. A</w:t>
      </w:r>
      <w:r w:rsidRPr="008C6B3D">
        <w:rPr>
          <w:rStyle w:val="StyleUnderline"/>
          <w:rFonts w:cs="Arial"/>
        </w:rPr>
        <w:t xml:space="preserve"> prime example of homing in on a seeming weak link was evident in 1994, when Republicans highlighted a “midnight basketball” program for young people to portray Clinton’s crime bill—which many liberals viewed as too punitive because it showered money on police and prisons—as permissive and wasteful.</w:t>
      </w:r>
    </w:p>
    <w:p w14:paraId="777EFB47" w14:textId="77777777" w:rsidR="00B11CED" w:rsidRPr="008C6B3D" w:rsidRDefault="00B11CED" w:rsidP="00B11CED">
      <w:pPr>
        <w:rPr>
          <w:rFonts w:cs="Arial"/>
          <w:sz w:val="14"/>
          <w:szCs w:val="16"/>
        </w:rPr>
      </w:pPr>
      <w:r w:rsidRPr="008C6B3D">
        <w:rPr>
          <w:rFonts w:cs="Arial"/>
          <w:sz w:val="14"/>
          <w:szCs w:val="16"/>
        </w:rPr>
        <w:t>“Democrats point to polls and say everybody wants these bills, but as soon as it passes, Republicans dig up midnight basketball and run on those sorts of things,” the Republican pollster Glen Bolger says. “And I know that this may shock you, but there is usually waste in these bills—and stupid stuff, too.”</w:t>
      </w:r>
    </w:p>
    <w:p w14:paraId="5D7AD564" w14:textId="77777777" w:rsidR="00B11CED" w:rsidRPr="008C6B3D" w:rsidRDefault="00B11CED" w:rsidP="00B11CED">
      <w:pPr>
        <w:rPr>
          <w:rFonts w:cs="Arial"/>
          <w:sz w:val="14"/>
          <w:szCs w:val="16"/>
        </w:rPr>
      </w:pPr>
      <w:r w:rsidRPr="008C6B3D">
        <w:rPr>
          <w:rFonts w:cs="Arial"/>
          <w:sz w:val="14"/>
          <w:szCs w:val="16"/>
        </w:rPr>
        <w:t>The clearest modern exception to this pattern of first-year legislative gains and second-year electoral losses occurred in 1934, when Democrats gained nine House seats after the Democratic Congress frenetically approved the initial iteration of President Franklin D. Roosevelt’s New Deal. Republicans also gained eight House seats in 2002, after President George W. Bush passed his tax-cut and education-reform bills over the previous two years.</w:t>
      </w:r>
    </w:p>
    <w:p w14:paraId="4C594E3F" w14:textId="77777777" w:rsidR="00B11CED" w:rsidRPr="008C6B3D" w:rsidRDefault="00B11CED" w:rsidP="00B11CED">
      <w:pPr>
        <w:rPr>
          <w:rFonts w:cs="Arial"/>
          <w:sz w:val="14"/>
          <w:szCs w:val="16"/>
        </w:rPr>
      </w:pPr>
      <w:r w:rsidRPr="008C6B3D">
        <w:rPr>
          <w:rFonts w:cs="Arial"/>
          <w:sz w:val="14"/>
          <w:szCs w:val="16"/>
        </w:rPr>
        <w:t>Those might be the exceptions, though, that illuminate a larger rule. Few in either party believe that the GOP gained in 2002 because of Bush’s legislation; what lifted Republicans was the public sense that he had responded effectively to the September 11 terrorist attacks. Even in 1934, though the Depression still exacted a terrible price, unemployment was lower and economic growth much higher than they had been when FDR took office.</w:t>
      </w:r>
    </w:p>
    <w:p w14:paraId="191B9677" w14:textId="77777777" w:rsidR="00B11CED" w:rsidRPr="008C6B3D" w:rsidRDefault="00B11CED" w:rsidP="00B11CED">
      <w:pPr>
        <w:rPr>
          <w:rStyle w:val="StyleUnderline"/>
          <w:rFonts w:cs="Arial"/>
        </w:rPr>
      </w:pPr>
      <w:r w:rsidRPr="008C6B3D">
        <w:rPr>
          <w:rStyle w:val="StyleUnderline"/>
          <w:rFonts w:cs="Arial"/>
          <w:bCs/>
          <w:highlight w:val="cyan"/>
        </w:rPr>
        <w:lastRenderedPageBreak/>
        <w:t>No single cause explains all of these results</w:t>
      </w:r>
      <w:r w:rsidRPr="008C6B3D">
        <w:rPr>
          <w:rStyle w:val="StyleUnderline"/>
          <w:rFonts w:cs="Arial"/>
          <w:bCs/>
        </w:rPr>
        <w:t>,</w:t>
      </w:r>
      <w:r w:rsidRPr="008C6B3D">
        <w:rPr>
          <w:rStyle w:val="StyleUnderline"/>
          <w:rFonts w:cs="Arial"/>
        </w:rPr>
        <w:t xml:space="preserve"> positive and negative, for the president’s party. But from these cases, </w:t>
      </w:r>
      <w:r w:rsidRPr="008C6B3D">
        <w:rPr>
          <w:rStyle w:val="StyleUnderline"/>
          <w:rFonts w:cs="Arial"/>
          <w:highlight w:val="cyan"/>
        </w:rPr>
        <w:t>the clearest rule</w:t>
      </w:r>
      <w:r w:rsidRPr="008C6B3D">
        <w:rPr>
          <w:rStyle w:val="StyleUnderline"/>
          <w:rFonts w:cs="Arial"/>
        </w:rPr>
        <w:t xml:space="preserve"> might be </w:t>
      </w:r>
      <w:r w:rsidRPr="008C6B3D">
        <w:rPr>
          <w:rStyle w:val="StyleUnderline"/>
          <w:rFonts w:cs="Arial"/>
          <w:highlight w:val="cyan"/>
        </w:rPr>
        <w:t>that midterm elections turn less on</w:t>
      </w:r>
      <w:r w:rsidRPr="008C6B3D">
        <w:rPr>
          <w:rStyle w:val="StyleUnderline"/>
          <w:rFonts w:cs="Arial"/>
        </w:rPr>
        <w:t xml:space="preserve"> assessments of </w:t>
      </w:r>
      <w:r w:rsidRPr="008C6B3D">
        <w:rPr>
          <w:rStyle w:val="StyleUnderline"/>
          <w:rFonts w:cs="Arial"/>
          <w:highlight w:val="cyan"/>
        </w:rPr>
        <w:t>legislation</w:t>
      </w:r>
      <w:r w:rsidRPr="008C6B3D">
        <w:rPr>
          <w:rStyle w:val="StyleUnderline"/>
          <w:rFonts w:cs="Arial"/>
        </w:rPr>
        <w:t xml:space="preserve"> that may eventually affect people’s lives </w:t>
      </w:r>
      <w:r w:rsidRPr="008C6B3D">
        <w:rPr>
          <w:rStyle w:val="StyleUnderline"/>
          <w:rFonts w:cs="Arial"/>
          <w:highlight w:val="cyan"/>
        </w:rPr>
        <w:t>than</w:t>
      </w:r>
      <w:r w:rsidRPr="008C6B3D">
        <w:rPr>
          <w:rStyle w:val="StyleUnderline"/>
          <w:rFonts w:cs="Arial"/>
        </w:rPr>
        <w:t xml:space="preserve"> on verdicts about </w:t>
      </w:r>
      <w:r w:rsidRPr="008C6B3D">
        <w:rPr>
          <w:rStyle w:val="StyleUnderline"/>
          <w:rFonts w:cs="Arial"/>
          <w:highlight w:val="cyan"/>
        </w:rPr>
        <w:t>the country’s condition</w:t>
      </w:r>
      <w:r w:rsidRPr="008C6B3D">
        <w:rPr>
          <w:rStyle w:val="StyleUnderline"/>
          <w:rFonts w:cs="Arial"/>
        </w:rPr>
        <w:t xml:space="preserve"> in the here and now. Medicare and Medicaid didn’t cause the Democratic losses in 1966, but they weren’t enough to overcome discontent over inflation, urban turmoil after the Watts Riots of 1965, and Vietnam. Reagan’s tax cuts didn’t trigger the GOP losses in 1982, but they weren’t enough to overcome discontent over high interest rates and double-digit unemployment. An old political adage holds that presidential elections are always about the future; midterms seem to be more about today. As Bolger put it to me, </w:t>
      </w:r>
      <w:r w:rsidRPr="008C6B3D">
        <w:rPr>
          <w:rStyle w:val="StyleUnderline"/>
          <w:rFonts w:cs="Arial"/>
          <w:highlight w:val="cyan"/>
        </w:rPr>
        <w:t>voters</w:t>
      </w:r>
      <w:r w:rsidRPr="008C6B3D">
        <w:rPr>
          <w:rStyle w:val="StyleUnderline"/>
          <w:rFonts w:cs="Arial"/>
        </w:rPr>
        <w:t xml:space="preserve"> “step outside and </w:t>
      </w:r>
      <w:r w:rsidRPr="008C6B3D">
        <w:rPr>
          <w:rStyle w:val="StyleUnderline"/>
          <w:rFonts w:cs="Arial"/>
          <w:highlight w:val="cyan"/>
        </w:rPr>
        <w:t>feel</w:t>
      </w:r>
      <w:r w:rsidRPr="008C6B3D">
        <w:rPr>
          <w:rStyle w:val="StyleUnderline"/>
          <w:rFonts w:cs="Arial"/>
        </w:rPr>
        <w:t xml:space="preserve"> how </w:t>
      </w:r>
      <w:r w:rsidRPr="008C6B3D">
        <w:rPr>
          <w:rStyle w:val="StyleUnderline"/>
          <w:rFonts w:cs="Arial"/>
          <w:highlight w:val="cyan"/>
        </w:rPr>
        <w:t>the weather</w:t>
      </w:r>
      <w:r w:rsidRPr="008C6B3D">
        <w:rPr>
          <w:rStyle w:val="StyleUnderline"/>
          <w:rFonts w:cs="Arial"/>
        </w:rPr>
        <w:t xml:space="preserve"> is, </w:t>
      </w:r>
      <w:r w:rsidRPr="008C6B3D">
        <w:rPr>
          <w:rStyle w:val="StyleUnderline"/>
          <w:rFonts w:cs="Arial"/>
          <w:highlight w:val="cyan"/>
        </w:rPr>
        <w:t>and</w:t>
      </w:r>
      <w:r w:rsidRPr="008C6B3D">
        <w:rPr>
          <w:rStyle w:val="StyleUnderline"/>
          <w:rFonts w:cs="Arial"/>
        </w:rPr>
        <w:t xml:space="preserve"> if I feel uncomfortable with it, I </w:t>
      </w:r>
      <w:r w:rsidRPr="008C6B3D">
        <w:rPr>
          <w:rStyle w:val="StyleUnderline"/>
          <w:rFonts w:cs="Arial"/>
          <w:highlight w:val="cyan"/>
        </w:rPr>
        <w:t xml:space="preserve">take it out on the incumbent </w:t>
      </w:r>
      <w:r w:rsidRPr="008C6B3D">
        <w:rPr>
          <w:rStyle w:val="StyleUnderline"/>
          <w:rFonts w:cs="Arial"/>
        </w:rPr>
        <w:t>party.”</w:t>
      </w:r>
    </w:p>
    <w:p w14:paraId="526802F6" w14:textId="77777777" w:rsidR="00B11CED" w:rsidRPr="008C6B3D" w:rsidRDefault="00B11CED" w:rsidP="00B11CED">
      <w:pPr>
        <w:rPr>
          <w:rFonts w:cs="Arial"/>
          <w:sz w:val="22"/>
          <w:u w:val="single"/>
        </w:rPr>
      </w:pPr>
      <w:r w:rsidRPr="008C6B3D">
        <w:rPr>
          <w:rStyle w:val="StyleUnderline"/>
          <w:rFonts w:cs="Arial"/>
          <w:bCs/>
        </w:rPr>
        <w:t xml:space="preserve">Maybe the most remarkable proof that current </w:t>
      </w:r>
      <w:r w:rsidRPr="008C6B3D">
        <w:rPr>
          <w:rStyle w:val="StyleUnderline"/>
          <w:rFonts w:cs="Arial"/>
          <w:bCs/>
          <w:highlight w:val="cyan"/>
        </w:rPr>
        <w:t>conditions outweigh legislative achievements</w:t>
      </w:r>
      <w:r w:rsidRPr="008C6B3D">
        <w:rPr>
          <w:rStyle w:val="StyleUnderline"/>
          <w:rFonts w:cs="Arial"/>
          <w:bCs/>
        </w:rPr>
        <w:t xml:space="preserve"> </w:t>
      </w:r>
      <w:r w:rsidRPr="008C6B3D">
        <w:rPr>
          <w:rStyle w:val="StyleUnderline"/>
          <w:rFonts w:cs="Arial"/>
        </w:rPr>
        <w:t>in midterm elections is a data point that the Emory University political scientist Alan Abramowitz calculated for me from the </w:t>
      </w:r>
      <w:hyperlink r:id="rId43" w:history="1">
        <w:r w:rsidRPr="008C6B3D">
          <w:rPr>
            <w:rStyle w:val="StyleUnderline"/>
            <w:rFonts w:cs="Arial"/>
          </w:rPr>
          <w:t>University of Michigan’s National Election Studies</w:t>
        </w:r>
      </w:hyperlink>
      <w:r w:rsidRPr="008C6B3D">
        <w:rPr>
          <w:rStyle w:val="StyleUnderline"/>
          <w:rFonts w:cs="Arial"/>
        </w:rPr>
        <w:t> covering the 1964 and 1966 elections. According to Abramowitz’s analysis of the results, those surveys found that even after Democrats created Medicare, the party’s share of the vote among seniors in House elections fell slightly from 1964 to ’66, giving the GOP a slight majority among them.</w:t>
      </w:r>
    </w:p>
    <w:p w14:paraId="7070A6E3" w14:textId="77777777" w:rsidR="00B11CED" w:rsidRPr="008C6B3D" w:rsidRDefault="00B11CED" w:rsidP="00B11CED">
      <w:pPr>
        <w:rPr>
          <w:rFonts w:cs="Arial"/>
          <w:sz w:val="16"/>
        </w:rPr>
      </w:pPr>
    </w:p>
    <w:p w14:paraId="38937AC7" w14:textId="77777777" w:rsidR="00B11CED" w:rsidRPr="00B11CED" w:rsidRDefault="00B11CED" w:rsidP="00B11CED"/>
    <w:p w14:paraId="2C624C37" w14:textId="694DF86F" w:rsidR="00AE25F3" w:rsidRDefault="00AE25F3" w:rsidP="00AE25F3">
      <w:pPr>
        <w:pStyle w:val="Heading2"/>
      </w:pPr>
      <w:r>
        <w:lastRenderedPageBreak/>
        <w:t>1AR</w:t>
      </w:r>
    </w:p>
    <w:p w14:paraId="6F409E5A" w14:textId="1B99C887" w:rsidR="00B91FAD" w:rsidRDefault="00B91FAD" w:rsidP="00B91FAD">
      <w:pPr>
        <w:pStyle w:val="Heading3"/>
      </w:pPr>
      <w:r>
        <w:lastRenderedPageBreak/>
        <w:t>Adv---Separation of Powers</w:t>
      </w:r>
    </w:p>
    <w:p w14:paraId="47C5677C" w14:textId="77777777" w:rsidR="00B91FAD" w:rsidRPr="0049426B" w:rsidRDefault="00B91FAD" w:rsidP="00B91FAD">
      <w:pPr>
        <w:pStyle w:val="Heading4"/>
        <w:rPr>
          <w:iCs/>
        </w:rPr>
      </w:pPr>
      <w:r w:rsidRPr="0049426B">
        <w:rPr>
          <w:iCs/>
        </w:rPr>
        <w:t>No, it’s not</w:t>
      </w:r>
    </w:p>
    <w:p w14:paraId="7B1FE546" w14:textId="77777777" w:rsidR="00B91FAD" w:rsidRPr="00684BF3" w:rsidRDefault="00B91FAD" w:rsidP="00B91FAD">
      <w:r>
        <w:rPr>
          <w:rStyle w:val="Heading4Char"/>
        </w:rPr>
        <w:t xml:space="preserve">2NC </w:t>
      </w:r>
      <w:r w:rsidRPr="00C80CAB">
        <w:rPr>
          <w:rStyle w:val="Heading4Char"/>
        </w:rPr>
        <w:t>McGinnis 20</w:t>
      </w:r>
      <w:r w:rsidRPr="00684BF3">
        <w:t xml:space="preserve"> – (John O. McGinnis is the George C. Dix Professor in Constitutional Law at Northwestern University, graduate of Harvard College, Balliol College, Oxford, and Harvard Law School; “The Chevron Doctrine’s Shrinking Domain”; Law &amp; Liberty; D.A. June 27</w:t>
      </w:r>
      <w:r w:rsidRPr="00684BF3">
        <w:rPr>
          <w:vertAlign w:val="superscript"/>
        </w:rPr>
        <w:t>th</w:t>
      </w:r>
      <w:r w:rsidRPr="00684BF3">
        <w:t xml:space="preserve"> 2020, [Published April 23</w:t>
      </w:r>
      <w:r w:rsidRPr="00684BF3">
        <w:rPr>
          <w:vertAlign w:val="superscript"/>
        </w:rPr>
        <w:t>rd</w:t>
      </w:r>
      <w:r w:rsidRPr="00684BF3">
        <w:t xml:space="preserve"> 2020]; </w:t>
      </w:r>
      <w:hyperlink r:id="rId44" w:history="1">
        <w:r w:rsidRPr="00684BF3">
          <w:rPr>
            <w:rStyle w:val="Hyperlink"/>
          </w:rPr>
          <w:t>https://lawliberty.org/the-chevron-doctrines-shrinking-domain/</w:t>
        </w:r>
      </w:hyperlink>
      <w:r w:rsidRPr="00684BF3">
        <w:t>) //LFS—JCM</w:t>
      </w:r>
    </w:p>
    <w:p w14:paraId="11AB977B" w14:textId="77777777" w:rsidR="00B91FAD" w:rsidRPr="00684BF3" w:rsidRDefault="00B91FAD" w:rsidP="00B91FAD">
      <w:pPr>
        <w:rPr>
          <w:sz w:val="16"/>
        </w:rPr>
      </w:pPr>
      <w:r w:rsidRPr="00684BF3">
        <w:t>[TITLE]:</w:t>
      </w:r>
      <w:r w:rsidRPr="00684BF3">
        <w:rPr>
          <w:sz w:val="16"/>
        </w:rPr>
        <w:t xml:space="preserve"> The </w:t>
      </w:r>
      <w:r w:rsidRPr="00456038">
        <w:rPr>
          <w:rStyle w:val="StyleUnderline"/>
          <w:highlight w:val="cyan"/>
        </w:rPr>
        <w:t>Chevron</w:t>
      </w:r>
      <w:r w:rsidRPr="00684BF3">
        <w:rPr>
          <w:sz w:val="16"/>
        </w:rPr>
        <w:t> Doctrine</w:t>
      </w:r>
      <w:r w:rsidRPr="00456038">
        <w:rPr>
          <w:rStyle w:val="StyleUnderline"/>
          <w:highlight w:val="cyan"/>
        </w:rPr>
        <w:t>’s</w:t>
      </w:r>
      <w:r w:rsidRPr="00684BF3">
        <w:rPr>
          <w:rStyle w:val="StyleUnderline"/>
        </w:rPr>
        <w:t xml:space="preserve"> </w:t>
      </w:r>
      <w:r w:rsidRPr="00456038">
        <w:rPr>
          <w:rStyle w:val="Emphasis"/>
          <w:highlight w:val="cyan"/>
        </w:rPr>
        <w:t>Shrinking</w:t>
      </w:r>
      <w:r w:rsidRPr="00684BF3">
        <w:rPr>
          <w:rStyle w:val="StyleUnderline"/>
        </w:rPr>
        <w:t xml:space="preserve"> Domain</w:t>
      </w:r>
    </w:p>
    <w:p w14:paraId="7EDF16A2" w14:textId="77777777" w:rsidR="00B91FAD" w:rsidRPr="00CD2904" w:rsidRDefault="00B91FAD" w:rsidP="00B91FAD">
      <w:pPr>
        <w:rPr>
          <w:u w:val="single"/>
        </w:rPr>
      </w:pPr>
      <w:r w:rsidRPr="00684BF3">
        <w:rPr>
          <w:sz w:val="16"/>
        </w:rPr>
        <w:t>Today, </w:t>
      </w:r>
      <w:r w:rsidRPr="00684BF3">
        <w:rPr>
          <w:rStyle w:val="Emphasis"/>
        </w:rPr>
        <w:t xml:space="preserve">Chevron is </w:t>
      </w:r>
      <w:r w:rsidRPr="00456038">
        <w:rPr>
          <w:rStyle w:val="Emphasis"/>
          <w:highlight w:val="cyan"/>
        </w:rPr>
        <w:t>under fire</w:t>
      </w:r>
      <w:r w:rsidRPr="00456038">
        <w:rPr>
          <w:sz w:val="16"/>
          <w:highlight w:val="cyan"/>
        </w:rPr>
        <w:t>.</w:t>
      </w:r>
      <w:r w:rsidRPr="00684BF3">
        <w:rPr>
          <w:sz w:val="16"/>
        </w:rPr>
        <w:t xml:space="preserve"> </w:t>
      </w:r>
      <w:r w:rsidRPr="00452975">
        <w:rPr>
          <w:rStyle w:val="Emphasis"/>
          <w:highlight w:val="yellow"/>
        </w:rPr>
        <w:t>It has not been overruled nor do I think it is likely to be</w:t>
      </w:r>
      <w:r w:rsidRPr="00684BF3">
        <w:rPr>
          <w:sz w:val="16"/>
        </w:rPr>
        <w:t xml:space="preserve">. But </w:t>
      </w:r>
      <w:r w:rsidRPr="00456038">
        <w:rPr>
          <w:rStyle w:val="StyleUnderline"/>
          <w:highlight w:val="cyan"/>
        </w:rPr>
        <w:t>its domain</w:t>
      </w:r>
      <w:r w:rsidRPr="00684BF3">
        <w:rPr>
          <w:rStyle w:val="StyleUnderline"/>
        </w:rPr>
        <w:t xml:space="preserve"> is shrinking and </w:t>
      </w:r>
      <w:r w:rsidRPr="00456038">
        <w:rPr>
          <w:rStyle w:val="Emphasis"/>
          <w:highlight w:val="cyan"/>
        </w:rPr>
        <w:t>will continue</w:t>
      </w:r>
      <w:r w:rsidRPr="00456038">
        <w:rPr>
          <w:rStyle w:val="StyleUnderline"/>
          <w:highlight w:val="cyan"/>
        </w:rPr>
        <w:t xml:space="preserve"> to get </w:t>
      </w:r>
      <w:r w:rsidRPr="00456038">
        <w:rPr>
          <w:rStyle w:val="Emphasis"/>
          <w:highlight w:val="cyan"/>
        </w:rPr>
        <w:t>smaller</w:t>
      </w:r>
      <w:r w:rsidRPr="00684BF3">
        <w:rPr>
          <w:sz w:val="16"/>
        </w:rPr>
        <w:t xml:space="preserve">. If President </w:t>
      </w:r>
      <w:r w:rsidRPr="00456038">
        <w:rPr>
          <w:rStyle w:val="StyleUnderline"/>
          <w:highlight w:val="cyan"/>
        </w:rPr>
        <w:t>Trump</w:t>
      </w:r>
      <w:r w:rsidRPr="00684BF3">
        <w:rPr>
          <w:sz w:val="16"/>
        </w:rPr>
        <w:t xml:space="preserve"> </w:t>
      </w:r>
      <w:r w:rsidRPr="00684BF3">
        <w:rPr>
          <w:rStyle w:val="StyleUnderline"/>
        </w:rPr>
        <w:t>gets another term</w:t>
      </w:r>
      <w:r w:rsidRPr="00684BF3">
        <w:rPr>
          <w:sz w:val="16"/>
        </w:rPr>
        <w:t xml:space="preserve">, it may well </w:t>
      </w:r>
      <w:r w:rsidRPr="00456038">
        <w:rPr>
          <w:rStyle w:val="StyleUnderline"/>
          <w:highlight w:val="cyan"/>
        </w:rPr>
        <w:t>resemble the Cheshire cat</w:t>
      </w:r>
      <w:r w:rsidRPr="00684BF3">
        <w:rPr>
          <w:sz w:val="16"/>
        </w:rPr>
        <w:t>—</w:t>
      </w:r>
      <w:r w:rsidRPr="00456038">
        <w:rPr>
          <w:rStyle w:val="StyleUnderline"/>
          <w:highlight w:val="cyan"/>
        </w:rPr>
        <w:t>a</w:t>
      </w:r>
      <w:r w:rsidRPr="00684BF3">
        <w:rPr>
          <w:sz w:val="16"/>
        </w:rPr>
        <w:t xml:space="preserve"> still-powerful </w:t>
      </w:r>
      <w:r w:rsidRPr="00456038">
        <w:rPr>
          <w:rStyle w:val="StyleUnderline"/>
          <w:highlight w:val="cyan"/>
        </w:rPr>
        <w:t>symbol for</w:t>
      </w:r>
      <w:r w:rsidRPr="00684BF3">
        <w:rPr>
          <w:rStyle w:val="StyleUnderline"/>
        </w:rPr>
        <w:t xml:space="preserve"> a body of </w:t>
      </w:r>
      <w:r w:rsidRPr="00456038">
        <w:rPr>
          <w:rStyle w:val="StyleUnderline"/>
          <w:highlight w:val="cyan"/>
        </w:rPr>
        <w:t xml:space="preserve">law </w:t>
      </w:r>
      <w:r w:rsidRPr="00456038">
        <w:rPr>
          <w:rStyle w:val="Emphasis"/>
          <w:highlight w:val="cyan"/>
        </w:rPr>
        <w:t>without</w:t>
      </w:r>
      <w:r w:rsidRPr="00684BF3">
        <w:rPr>
          <w:sz w:val="16"/>
        </w:rPr>
        <w:t xml:space="preserve"> much </w:t>
      </w:r>
      <w:r w:rsidRPr="00456038">
        <w:rPr>
          <w:rStyle w:val="Emphasis"/>
          <w:highlight w:val="cyan"/>
        </w:rPr>
        <w:t>doctrinal substance</w:t>
      </w:r>
      <w:r w:rsidRPr="00684BF3">
        <w:rPr>
          <w:sz w:val="16"/>
        </w:rPr>
        <w:t xml:space="preserve">. Just as Chevron was an iconic decision marking the continuing rise of the power of the administrative state, </w:t>
      </w:r>
      <w:r w:rsidRPr="00684BF3">
        <w:rPr>
          <w:rStyle w:val="StyleUnderline"/>
        </w:rPr>
        <w:t>its relative decline in</w:t>
      </w:r>
      <w:r w:rsidRPr="00684BF3">
        <w:rPr>
          <w:sz w:val="16"/>
        </w:rPr>
        <w:t xml:space="preserve"> importance </w:t>
      </w:r>
      <w:r w:rsidRPr="00684BF3">
        <w:rPr>
          <w:rStyle w:val="StyleUnderline"/>
        </w:rPr>
        <w:t xml:space="preserve">captures the three reasons that </w:t>
      </w:r>
      <w:r w:rsidRPr="00456038">
        <w:rPr>
          <w:rStyle w:val="StyleUnderline"/>
          <w:highlight w:val="cyan"/>
        </w:rPr>
        <w:t xml:space="preserve">the </w:t>
      </w:r>
      <w:r w:rsidRPr="00456038">
        <w:rPr>
          <w:rStyle w:val="Emphasis"/>
          <w:highlight w:val="cyan"/>
        </w:rPr>
        <w:t>administrative state</w:t>
      </w:r>
      <w:r w:rsidRPr="00456038">
        <w:rPr>
          <w:rStyle w:val="StyleUnderline"/>
          <w:highlight w:val="cyan"/>
        </w:rPr>
        <w:t xml:space="preserve"> is </w:t>
      </w:r>
      <w:r w:rsidRPr="00456038">
        <w:rPr>
          <w:rStyle w:val="Emphasis"/>
          <w:highlight w:val="cyan"/>
        </w:rPr>
        <w:t>being cut</w:t>
      </w:r>
      <w:r w:rsidRPr="00684BF3">
        <w:rPr>
          <w:rStyle w:val="Emphasis"/>
        </w:rPr>
        <w:t xml:space="preserve"> </w:t>
      </w:r>
      <w:r w:rsidRPr="00456038">
        <w:rPr>
          <w:rStyle w:val="Emphasis"/>
          <w:highlight w:val="cyan"/>
        </w:rPr>
        <w:t>back</w:t>
      </w:r>
      <w:r w:rsidRPr="00684BF3">
        <w:rPr>
          <w:sz w:val="16"/>
        </w:rPr>
        <w:t xml:space="preserve">. Thus, this essay will use Chevron to introduce these three factors—the </w:t>
      </w:r>
      <w:r w:rsidRPr="00684BF3">
        <w:rPr>
          <w:rStyle w:val="StyleUnderline"/>
        </w:rPr>
        <w:t xml:space="preserve">return of </w:t>
      </w:r>
      <w:r w:rsidRPr="00456038">
        <w:rPr>
          <w:rStyle w:val="Emphasis"/>
          <w:highlight w:val="cyan"/>
        </w:rPr>
        <w:t>originalism</w:t>
      </w:r>
      <w:r w:rsidRPr="00684BF3">
        <w:rPr>
          <w:rStyle w:val="StyleUnderline"/>
        </w:rPr>
        <w:t xml:space="preserve">, the rise of </w:t>
      </w:r>
      <w:r w:rsidRPr="00456038">
        <w:rPr>
          <w:rStyle w:val="Emphasis"/>
          <w:highlight w:val="cyan"/>
        </w:rPr>
        <w:t>textualism</w:t>
      </w:r>
      <w:r w:rsidRPr="00684BF3">
        <w:rPr>
          <w:rStyle w:val="StyleUnderline"/>
        </w:rPr>
        <w:t xml:space="preserve">, </w:t>
      </w:r>
      <w:r w:rsidRPr="00456038">
        <w:rPr>
          <w:rStyle w:val="StyleUnderline"/>
          <w:highlight w:val="cyan"/>
        </w:rPr>
        <w:t>and</w:t>
      </w:r>
      <w:r w:rsidRPr="00684BF3">
        <w:rPr>
          <w:rStyle w:val="StyleUnderline"/>
        </w:rPr>
        <w:t xml:space="preserve"> the greater </w:t>
      </w:r>
      <w:r w:rsidRPr="00456038">
        <w:rPr>
          <w:rStyle w:val="Emphasis"/>
          <w:highlight w:val="cyan"/>
        </w:rPr>
        <w:t>distrust of</w:t>
      </w:r>
      <w:r w:rsidRPr="00456038">
        <w:rPr>
          <w:rStyle w:val="StyleUnderline"/>
          <w:highlight w:val="cyan"/>
        </w:rPr>
        <w:t xml:space="preserve"> unsupervised </w:t>
      </w:r>
      <w:r w:rsidRPr="00456038">
        <w:rPr>
          <w:rStyle w:val="Emphasis"/>
          <w:highlight w:val="cyan"/>
        </w:rPr>
        <w:t>expertise</w:t>
      </w:r>
      <w:r w:rsidRPr="00684BF3">
        <w:rPr>
          <w:sz w:val="16"/>
        </w:rPr>
        <w:t xml:space="preserve">—that are </w:t>
      </w:r>
      <w:r w:rsidRPr="00456038">
        <w:rPr>
          <w:rStyle w:val="StyleUnderline"/>
          <w:highlight w:val="cyan"/>
        </w:rPr>
        <w:t xml:space="preserve">transforming </w:t>
      </w:r>
      <w:r w:rsidRPr="00456038">
        <w:rPr>
          <w:rStyle w:val="Emphasis"/>
          <w:highlight w:val="cyan"/>
        </w:rPr>
        <w:t>admin</w:t>
      </w:r>
      <w:r w:rsidRPr="00456038">
        <w:rPr>
          <w:rStyle w:val="StyleUnderline"/>
          <w:highlight w:val="cyan"/>
        </w:rPr>
        <w:t xml:space="preserve">istrative </w:t>
      </w:r>
      <w:r w:rsidRPr="00456038">
        <w:rPr>
          <w:rStyle w:val="Emphasis"/>
          <w:highlight w:val="cyan"/>
        </w:rPr>
        <w:t>law</w:t>
      </w:r>
      <w:r w:rsidRPr="00684BF3">
        <w:rPr>
          <w:sz w:val="16"/>
        </w:rPr>
        <w:t xml:space="preserve"> </w:t>
      </w:r>
      <w:r w:rsidRPr="00684BF3">
        <w:rPr>
          <w:rStyle w:val="StyleUnderline"/>
        </w:rPr>
        <w:t>and</w:t>
      </w:r>
      <w:r w:rsidRPr="00684BF3">
        <w:rPr>
          <w:sz w:val="16"/>
        </w:rPr>
        <w:t xml:space="preserve">, with it, </w:t>
      </w:r>
      <w:r w:rsidRPr="00684BF3">
        <w:rPr>
          <w:rStyle w:val="StyleUnderline"/>
        </w:rPr>
        <w:t>the administrative state.</w:t>
      </w:r>
    </w:p>
    <w:p w14:paraId="75AEA38E" w14:textId="4F743398" w:rsidR="00B91FAD" w:rsidRDefault="00B91FAD" w:rsidP="00B91FAD"/>
    <w:p w14:paraId="746BD45F" w14:textId="77777777" w:rsidR="00B91FAD" w:rsidRPr="00635E3D" w:rsidRDefault="00B91FAD" w:rsidP="00B91FAD">
      <w:pPr>
        <w:pStyle w:val="Heading4"/>
      </w:pPr>
      <w:r>
        <w:t xml:space="preserve">Chinese AI won’t be regulated---no public accountability---US development is key. </w:t>
      </w:r>
    </w:p>
    <w:p w14:paraId="67BF3253" w14:textId="77777777" w:rsidR="00B91FAD" w:rsidRPr="00635E3D" w:rsidRDefault="00B91FAD" w:rsidP="00B91FAD">
      <w:r w:rsidRPr="00635E3D">
        <w:rPr>
          <w:rStyle w:val="Style13ptBold"/>
        </w:rPr>
        <w:t>Economist 17</w:t>
      </w:r>
      <w:r w:rsidRPr="00635E3D">
        <w:t>. "Why China’s AI push is worrying".</w:t>
      </w:r>
      <w:r>
        <w:t xml:space="preserve"> </w:t>
      </w:r>
      <w:r w:rsidRPr="00635E3D">
        <w:t>7-27-2017. https://www.economist.com/leaders/2017/07/27/why-chinas-ai-push-is-worrying</w:t>
      </w:r>
    </w:p>
    <w:p w14:paraId="2CFA970F" w14:textId="77777777" w:rsidR="00B91FAD" w:rsidRDefault="00B91FAD" w:rsidP="00B91FAD">
      <w:pPr>
        <w:rPr>
          <w:sz w:val="16"/>
        </w:rPr>
      </w:pPr>
      <w:r w:rsidRPr="00635E3D">
        <w:rPr>
          <w:sz w:val="16"/>
        </w:rPr>
        <w:t xml:space="preserve">IMAGINE the perfect environment for developing artificial intelligence (AI). The ingredients would include masses of processing power, lots of computer-science boffins, a torrent of capital—and abundant data with which to train machines to recognise and respond to patterns. That environment might sound like a fair description of America, the current leader in the field. But in some respects it is truer still of </w:t>
      </w:r>
      <w:r w:rsidRPr="004F38B3">
        <w:rPr>
          <w:rStyle w:val="StyleUnderline"/>
          <w:highlight w:val="cyan"/>
        </w:rPr>
        <w:t>China</w:t>
      </w:r>
      <w:r w:rsidRPr="00635E3D">
        <w:rPr>
          <w:sz w:val="16"/>
        </w:rPr>
        <w:t xml:space="preserve">. The country </w:t>
      </w:r>
      <w:r w:rsidRPr="004F38B3">
        <w:rPr>
          <w:rStyle w:val="StyleUnderline"/>
          <w:highlight w:val="cyan"/>
        </w:rPr>
        <w:t>is rapidly building up</w:t>
      </w:r>
      <w:r w:rsidRPr="00635E3D">
        <w:rPr>
          <w:rStyle w:val="StyleUnderline"/>
        </w:rPr>
        <w:t xml:space="preserve"> its cloud-computing capacity</w:t>
      </w:r>
      <w:r w:rsidRPr="00635E3D">
        <w:rPr>
          <w:sz w:val="16"/>
        </w:rPr>
        <w:t xml:space="preserve">. For sheer volume of </w:t>
      </w:r>
      <w:r w:rsidRPr="004F38B3">
        <w:rPr>
          <w:rStyle w:val="StyleUnderline"/>
          <w:highlight w:val="cyan"/>
        </w:rPr>
        <w:t>research on AI</w:t>
      </w:r>
      <w:r w:rsidRPr="00635E3D">
        <w:rPr>
          <w:sz w:val="16"/>
        </w:rPr>
        <w:t xml:space="preserve">, if not quality, Chinese academics surpass their American peers; AI-related patent submissions in China almost tripled between 2010 and 2014 compared with the previous five years. Chinese startups are attracting billions in venture capital. Above all, China has over 700m smartphone users, more than any other country. They are consuming digital services, using voice assistants, paying for stuff with a wave of their phones—and all the while generating vast quantities of data. That gives local firms such as Alibaba, Baidu and Tencent the opportunity to concoct best-in-class AI systems for everything from facial recognition to messaging bots. The government in Beijing is convinced of the potential. On July 20th it outlined a development strategy designed to make China the world’s leading AI power by 2030. An AI boom in the world’s most populous place holds out enormous promise. No other country could generate such a volume of data to enable machines to learn patterns indicative of rare diseases, for example. The development of new technologies ought to happen faster, too. Because typing Chinese characters is fiddly, voice-recognition services are more popular than in the West; they should improve faster as a result. Systems to adjust traffic lights automatically in response to footage from roadside cameras are already being tested. According to the McKinsey Global Institute, a research arm of the consultancy, AI-driven automation could boost China’s GDP growth by more than a percentage point annually. Yet </w:t>
      </w:r>
      <w:r w:rsidRPr="00635E3D">
        <w:rPr>
          <w:rStyle w:val="StyleUnderline"/>
        </w:rPr>
        <w:t>the country’s AI plans also give cause for concern</w:t>
      </w:r>
      <w:r w:rsidRPr="00635E3D">
        <w:rPr>
          <w:sz w:val="16"/>
        </w:rPr>
        <w:t xml:space="preserve">. One worry is that </w:t>
      </w:r>
      <w:r w:rsidRPr="00635E3D">
        <w:rPr>
          <w:rStyle w:val="StyleUnderline"/>
        </w:rPr>
        <w:t xml:space="preserve">the benefits of Chinese </w:t>
      </w:r>
      <w:r w:rsidRPr="004F38B3">
        <w:rPr>
          <w:rStyle w:val="StyleUnderline"/>
          <w:highlight w:val="cyan"/>
        </w:rPr>
        <w:t>breakthroughs will be muted by data protectionism</w:t>
      </w:r>
      <w:r w:rsidRPr="00635E3D">
        <w:rPr>
          <w:sz w:val="16"/>
        </w:rPr>
        <w:t xml:space="preserve">. A cyber-security law that came into force in June requires foreign firms to store data they collect on Chinese customers within the country’s borders; </w:t>
      </w:r>
      <w:r w:rsidRPr="00635E3D">
        <w:rPr>
          <w:rStyle w:val="StyleUnderline"/>
        </w:rPr>
        <w:t>outsiders cannot use Chinese data to offer services to third parties</w:t>
      </w:r>
      <w:r w:rsidRPr="00635E3D">
        <w:rPr>
          <w:sz w:val="16"/>
        </w:rPr>
        <w:t xml:space="preserve">. It is not hard to imagine tit-for-tat constraints on Chinese firms. And if data cannot be pooled, the algorithms that run autonomous cars and other products may not be the most efficient. </w:t>
      </w:r>
      <w:r w:rsidRPr="00635E3D">
        <w:rPr>
          <w:rStyle w:val="StyleUnderline"/>
        </w:rPr>
        <w:t xml:space="preserve">A second area of unease is </w:t>
      </w:r>
      <w:r w:rsidRPr="004F38B3">
        <w:rPr>
          <w:rStyle w:val="StyleUnderline"/>
          <w:highlight w:val="cyan"/>
        </w:rPr>
        <w:t>ethics and safety</w:t>
      </w:r>
      <w:r w:rsidRPr="00635E3D">
        <w:rPr>
          <w:sz w:val="16"/>
        </w:rPr>
        <w:t xml:space="preserve">. </w:t>
      </w:r>
      <w:r w:rsidRPr="004F38B3">
        <w:rPr>
          <w:rStyle w:val="StyleUnderline"/>
          <w:highlight w:val="cyan"/>
        </w:rPr>
        <w:t>In America</w:t>
      </w:r>
      <w:r w:rsidRPr="00635E3D">
        <w:rPr>
          <w:sz w:val="16"/>
        </w:rPr>
        <w:t xml:space="preserve">, the </w:t>
      </w:r>
      <w:r w:rsidRPr="004F38B3">
        <w:rPr>
          <w:rStyle w:val="StyleUnderline"/>
          <w:highlight w:val="cyan"/>
        </w:rPr>
        <w:t>tech</w:t>
      </w:r>
      <w:r w:rsidRPr="00635E3D">
        <w:rPr>
          <w:sz w:val="16"/>
        </w:rPr>
        <w:t xml:space="preserve">nology </w:t>
      </w:r>
      <w:r w:rsidRPr="004F38B3">
        <w:rPr>
          <w:rStyle w:val="StyleUnderline"/>
          <w:highlight w:val="cyan"/>
        </w:rPr>
        <w:t>giants</w:t>
      </w:r>
      <w:r w:rsidRPr="00635E3D">
        <w:rPr>
          <w:sz w:val="16"/>
        </w:rPr>
        <w:t xml:space="preserve"> of Silicon Valley </w:t>
      </w:r>
      <w:r w:rsidRPr="004F38B3">
        <w:rPr>
          <w:rStyle w:val="StyleUnderline"/>
          <w:highlight w:val="cyan"/>
        </w:rPr>
        <w:t>have pledged to</w:t>
      </w:r>
      <w:r w:rsidRPr="00635E3D">
        <w:rPr>
          <w:sz w:val="16"/>
        </w:rPr>
        <w:t xml:space="preserve"> work together to </w:t>
      </w:r>
      <w:r w:rsidRPr="004F38B3">
        <w:rPr>
          <w:rStyle w:val="StyleUnderline"/>
          <w:highlight w:val="cyan"/>
        </w:rPr>
        <w:t>make sure</w:t>
      </w:r>
      <w:r w:rsidRPr="00635E3D">
        <w:rPr>
          <w:rStyle w:val="StyleUnderline"/>
        </w:rPr>
        <w:t xml:space="preserve"> that any </w:t>
      </w:r>
      <w:r w:rsidRPr="004F38B3">
        <w:rPr>
          <w:rStyle w:val="StyleUnderline"/>
          <w:highlight w:val="cyan"/>
        </w:rPr>
        <w:t>AI tools</w:t>
      </w:r>
      <w:r w:rsidRPr="00635E3D">
        <w:rPr>
          <w:rStyle w:val="StyleUnderline"/>
        </w:rPr>
        <w:t xml:space="preserve"> they develop </w:t>
      </w:r>
      <w:r w:rsidRPr="004F38B3">
        <w:rPr>
          <w:rStyle w:val="StyleUnderline"/>
          <w:highlight w:val="cyan"/>
        </w:rPr>
        <w:t>are safe</w:t>
      </w:r>
      <w:r w:rsidRPr="004F38B3">
        <w:rPr>
          <w:sz w:val="16"/>
          <w:highlight w:val="cyan"/>
        </w:rPr>
        <w:t>.</w:t>
      </w:r>
      <w:r w:rsidRPr="00635E3D">
        <w:rPr>
          <w:sz w:val="16"/>
        </w:rPr>
        <w:t xml:space="preserve"> They will look at techniques like “boxing”, in which AI agents are isolated from their environment so that any wayward behaviour does not have disastrous effects. All the leading AI researchers in the West are signatories to an open letter from 2015 calling for a ban on the creation of autonomous weapons. If it happens at all, the equivalent </w:t>
      </w:r>
      <w:r w:rsidRPr="004F38B3">
        <w:rPr>
          <w:rStyle w:val="StyleUnderline"/>
          <w:highlight w:val="cyan"/>
        </w:rPr>
        <w:t>Chinese</w:t>
      </w:r>
      <w:r w:rsidRPr="00635E3D">
        <w:rPr>
          <w:rStyle w:val="StyleUnderline"/>
        </w:rPr>
        <w:t xml:space="preserve"> </w:t>
      </w:r>
      <w:r w:rsidRPr="004F38B3">
        <w:rPr>
          <w:rStyle w:val="StyleUnderline"/>
          <w:highlight w:val="cyan"/>
        </w:rPr>
        <w:t xml:space="preserve">discussion about </w:t>
      </w:r>
      <w:r w:rsidRPr="00635E3D">
        <w:rPr>
          <w:rStyle w:val="StyleUnderline"/>
        </w:rPr>
        <w:t xml:space="preserve">the limits of </w:t>
      </w:r>
      <w:r w:rsidRPr="004F38B3">
        <w:rPr>
          <w:rStyle w:val="StyleUnderline"/>
          <w:highlight w:val="cyan"/>
        </w:rPr>
        <w:t>ethical AI research is far more opaque</w:t>
      </w:r>
      <w:r w:rsidRPr="00635E3D">
        <w:rPr>
          <w:rStyle w:val="StyleUnderline"/>
        </w:rPr>
        <w:t>.</w:t>
      </w:r>
      <w:r>
        <w:rPr>
          <w:rStyle w:val="StyleUnderline"/>
        </w:rPr>
        <w:t xml:space="preserve"> </w:t>
      </w:r>
      <w:r w:rsidRPr="00635E3D">
        <w:rPr>
          <w:sz w:val="16"/>
        </w:rPr>
        <w:t xml:space="preserve">Chinese AI companies do have incentives to think about some of these issues: rogue AI would be a problem for the planet wherever it emerged. There is a self-interested case for the formulation of </w:t>
      </w:r>
      <w:r w:rsidRPr="00635E3D">
        <w:rPr>
          <w:sz w:val="16"/>
        </w:rPr>
        <w:lastRenderedPageBreak/>
        <w:t xml:space="preserve">global safety standards, for example. But </w:t>
      </w:r>
      <w:r w:rsidRPr="00635E3D">
        <w:rPr>
          <w:rStyle w:val="StyleUnderline"/>
        </w:rPr>
        <w:t>a third concern</w:t>
      </w:r>
      <w:r w:rsidRPr="00635E3D">
        <w:rPr>
          <w:sz w:val="16"/>
        </w:rPr>
        <w:t>—</w:t>
      </w:r>
      <w:r w:rsidRPr="00635E3D">
        <w:rPr>
          <w:rStyle w:val="StyleUnderline"/>
        </w:rPr>
        <w:t xml:space="preserve">that </w:t>
      </w:r>
      <w:r w:rsidRPr="004F38B3">
        <w:rPr>
          <w:rStyle w:val="StyleUnderline"/>
          <w:highlight w:val="cyan"/>
        </w:rPr>
        <w:t>AI will</w:t>
      </w:r>
      <w:r w:rsidRPr="00635E3D">
        <w:rPr>
          <w:rStyle w:val="StyleUnderline"/>
        </w:rPr>
        <w:t xml:space="preserve"> be used principally to the </w:t>
      </w:r>
      <w:r w:rsidRPr="004F38B3">
        <w:rPr>
          <w:rStyle w:val="StyleUnderline"/>
          <w:highlight w:val="cyan"/>
        </w:rPr>
        <w:t>benefit</w:t>
      </w:r>
      <w:r w:rsidRPr="00635E3D">
        <w:rPr>
          <w:rStyle w:val="StyleUnderline"/>
        </w:rPr>
        <w:t xml:space="preserve"> of </w:t>
      </w:r>
      <w:r w:rsidRPr="004F38B3">
        <w:rPr>
          <w:rStyle w:val="StyleUnderline"/>
          <w:highlight w:val="cyan"/>
        </w:rPr>
        <w:t>China’s government</w:t>
      </w:r>
      <w:r w:rsidRPr="00635E3D">
        <w:rPr>
          <w:sz w:val="16"/>
        </w:rPr>
        <w:t>—</w:t>
      </w:r>
      <w:r w:rsidRPr="00635E3D">
        <w:rPr>
          <w:rStyle w:val="StyleUnderline"/>
        </w:rPr>
        <w:t>is a less tractable problem</w:t>
      </w:r>
      <w:r w:rsidRPr="00635E3D">
        <w:rPr>
          <w:sz w:val="16"/>
        </w:rPr>
        <w:t xml:space="preserve">. Autocratic intelligence The new plan is open about AI’s value to the state. It envisages the use of the technology in everything from guided missiles to predictive policing. AI techniques are perfect for finding patterns in the massive amounts of data that Chinese censors must handle in order to maintain a grip on the citizenry. It is easy to imagine how </w:t>
      </w:r>
      <w:r w:rsidRPr="00635E3D">
        <w:rPr>
          <w:rStyle w:val="StyleUnderline"/>
        </w:rPr>
        <w:t>the same data could boost the country’s nascent plans to create a “social-credit” system</w:t>
      </w:r>
      <w:r w:rsidRPr="00635E3D">
        <w:rPr>
          <w:sz w:val="16"/>
        </w:rPr>
        <w:t xml:space="preserve"> that scores people for their behaviour. </w:t>
      </w:r>
      <w:r w:rsidRPr="00635E3D">
        <w:rPr>
          <w:rStyle w:val="StyleUnderline"/>
        </w:rPr>
        <w:t>Once perfected, these algorithms would interest autocratic regimes around the world</w:t>
      </w:r>
      <w:r w:rsidRPr="00635E3D">
        <w:rPr>
          <w:sz w:val="16"/>
        </w:rPr>
        <w:t xml:space="preserve">. </w:t>
      </w:r>
      <w:r w:rsidRPr="00635E3D">
        <w:rPr>
          <w:rStyle w:val="StyleUnderline"/>
        </w:rPr>
        <w:t>China’s tech firms are in no position to prevent the government in Beijing from taking advantage of such tools</w:t>
      </w:r>
      <w:r w:rsidRPr="00635E3D">
        <w:rPr>
          <w:sz w:val="16"/>
        </w:rPr>
        <w:t xml:space="preserve">. Baidu, for example, has been appointed to lead a national laboratory for deep learning. </w:t>
      </w:r>
      <w:r w:rsidRPr="004F38B3">
        <w:rPr>
          <w:rStyle w:val="Emphasis"/>
          <w:highlight w:val="cyan"/>
        </w:rPr>
        <w:t>Chinese AI will reflect the influence of the state.</w:t>
      </w:r>
      <w:r>
        <w:rPr>
          <w:rStyle w:val="Emphasis"/>
        </w:rPr>
        <w:t xml:space="preserve"> </w:t>
      </w:r>
      <w:r w:rsidRPr="00635E3D">
        <w:rPr>
          <w:sz w:val="16"/>
        </w:rPr>
        <w:t xml:space="preserve">Western firms and governments are no angels when it comes to data collection and espionage. But </w:t>
      </w:r>
      <w:r w:rsidRPr="004F38B3">
        <w:rPr>
          <w:rStyle w:val="StyleUnderline"/>
          <w:highlight w:val="cyan"/>
        </w:rPr>
        <w:t>Western companies are</w:t>
      </w:r>
      <w:r w:rsidRPr="00635E3D">
        <w:rPr>
          <w:rStyle w:val="StyleUnderline"/>
        </w:rPr>
        <w:t xml:space="preserve"> at least </w:t>
      </w:r>
      <w:r w:rsidRPr="004F38B3">
        <w:rPr>
          <w:rStyle w:val="StyleUnderline"/>
          <w:highlight w:val="cyan"/>
        </w:rPr>
        <w:t>engaged in</w:t>
      </w:r>
      <w:r w:rsidRPr="00635E3D">
        <w:rPr>
          <w:rStyle w:val="StyleUnderline"/>
        </w:rPr>
        <w:t xml:space="preserve"> an open </w:t>
      </w:r>
      <w:r w:rsidRPr="004F38B3">
        <w:rPr>
          <w:rStyle w:val="StyleUnderline"/>
          <w:highlight w:val="cyan"/>
        </w:rPr>
        <w:t>debate about the ethical implications of AI</w:t>
      </w:r>
      <w:r w:rsidRPr="004F38B3">
        <w:rPr>
          <w:sz w:val="16"/>
          <w:highlight w:val="cyan"/>
        </w:rPr>
        <w:t xml:space="preserve">; </w:t>
      </w:r>
      <w:r w:rsidRPr="004F38B3">
        <w:rPr>
          <w:rStyle w:val="StyleUnderline"/>
          <w:highlight w:val="cyan"/>
        </w:rPr>
        <w:t>and intelligence agencies</w:t>
      </w:r>
      <w:r w:rsidRPr="00635E3D">
        <w:rPr>
          <w:rStyle w:val="StyleUnderline"/>
        </w:rPr>
        <w:t xml:space="preserve"> </w:t>
      </w:r>
      <w:r w:rsidRPr="004F38B3">
        <w:rPr>
          <w:rStyle w:val="StyleUnderline"/>
          <w:highlight w:val="cyan"/>
        </w:rPr>
        <w:t>are constrained</w:t>
      </w:r>
      <w:r w:rsidRPr="004F38B3">
        <w:rPr>
          <w:b/>
          <w:sz w:val="16"/>
          <w:highlight w:val="cyan"/>
        </w:rPr>
        <w:t xml:space="preserve"> </w:t>
      </w:r>
      <w:r w:rsidRPr="004F38B3">
        <w:rPr>
          <w:rStyle w:val="StyleUnderline"/>
          <w:highlight w:val="cyan"/>
        </w:rPr>
        <w:t>by democratic institutions</w:t>
      </w:r>
      <w:r w:rsidRPr="00635E3D">
        <w:rPr>
          <w:b/>
          <w:sz w:val="16"/>
        </w:rPr>
        <w:t>.</w:t>
      </w:r>
      <w:r w:rsidRPr="00635E3D">
        <w:rPr>
          <w:sz w:val="16"/>
        </w:rPr>
        <w:t xml:space="preserve"> </w:t>
      </w:r>
      <w:r w:rsidRPr="004F38B3">
        <w:rPr>
          <w:rStyle w:val="Emphasis"/>
          <w:sz w:val="28"/>
          <w:highlight w:val="cyan"/>
        </w:rPr>
        <w:t>Neither is true of China</w:t>
      </w:r>
      <w:r w:rsidRPr="00635E3D">
        <w:rPr>
          <w:sz w:val="16"/>
        </w:rPr>
        <w:t xml:space="preserve">. AI is a technology with the potential to change the lives of billions. </w:t>
      </w:r>
      <w:r w:rsidRPr="00635E3D">
        <w:rPr>
          <w:rStyle w:val="StyleUnderline"/>
        </w:rPr>
        <w:t>If China ends up having most influence over its future</w:t>
      </w:r>
      <w:r w:rsidRPr="00635E3D">
        <w:rPr>
          <w:sz w:val="16"/>
        </w:rPr>
        <w:t xml:space="preserve">, </w:t>
      </w:r>
      <w:r w:rsidRPr="00635E3D">
        <w:rPr>
          <w:rStyle w:val="StyleUnderline"/>
        </w:rPr>
        <w:t xml:space="preserve">then </w:t>
      </w:r>
      <w:r w:rsidRPr="004F38B3">
        <w:rPr>
          <w:rStyle w:val="StyleUnderline"/>
          <w:highlight w:val="cyan"/>
        </w:rPr>
        <w:t>the state</w:t>
      </w:r>
      <w:r w:rsidRPr="00635E3D">
        <w:rPr>
          <w:sz w:val="16"/>
        </w:rPr>
        <w:t xml:space="preserve">, not citizens, </w:t>
      </w:r>
      <w:r w:rsidRPr="004F38B3">
        <w:rPr>
          <w:rStyle w:val="StyleUnderline"/>
          <w:highlight w:val="cyan"/>
        </w:rPr>
        <w:t>may be the biggest beneficiary</w:t>
      </w:r>
      <w:r w:rsidRPr="00635E3D">
        <w:rPr>
          <w:sz w:val="16"/>
        </w:rPr>
        <w:t>.</w:t>
      </w:r>
    </w:p>
    <w:p w14:paraId="37EC3A0B" w14:textId="2481EC6C" w:rsidR="00B91FAD" w:rsidRDefault="00B91FAD" w:rsidP="00B91FAD"/>
    <w:p w14:paraId="2757BA23" w14:textId="0D41D42A" w:rsidR="00B91FAD" w:rsidRDefault="00B91FAD" w:rsidP="00B91FAD">
      <w:pPr>
        <w:pStyle w:val="Heading3"/>
      </w:pPr>
      <w:r>
        <w:lastRenderedPageBreak/>
        <w:t>Adv---Anti-competitiveness</w:t>
      </w:r>
    </w:p>
    <w:p w14:paraId="74CA39FD" w14:textId="7556420C" w:rsidR="00B91FAD" w:rsidRDefault="00B91FAD" w:rsidP="00B91FAD">
      <w:pPr>
        <w:pStyle w:val="Heading3"/>
      </w:pPr>
      <w:r>
        <w:lastRenderedPageBreak/>
        <w:t>CP---Advantage</w:t>
      </w:r>
    </w:p>
    <w:p w14:paraId="0930C18C" w14:textId="001924EE" w:rsidR="00B91FAD" w:rsidRDefault="00B91FAD" w:rsidP="00B91FAD">
      <w:pPr>
        <w:pStyle w:val="Heading3"/>
      </w:pPr>
      <w:r>
        <w:lastRenderedPageBreak/>
        <w:t>DA---Defense mergers</w:t>
      </w:r>
    </w:p>
    <w:p w14:paraId="064A9F05" w14:textId="77777777" w:rsidR="00B91FAD" w:rsidRDefault="00B91FAD" w:rsidP="00B91FAD">
      <w:pPr>
        <w:pStyle w:val="Heading4"/>
      </w:pPr>
      <w:r>
        <w:t>Defense mergers are blocked all the time</w:t>
      </w:r>
    </w:p>
    <w:p w14:paraId="77C341AE" w14:textId="77777777" w:rsidR="00B91FAD" w:rsidRDefault="00B91FAD" w:rsidP="00B91FAD">
      <w:r>
        <w:t xml:space="preserve">Jerry </w:t>
      </w:r>
      <w:r w:rsidRPr="008E38F2">
        <w:rPr>
          <w:rStyle w:val="Heading4Char"/>
        </w:rPr>
        <w:t>Mcginn</w:t>
      </w:r>
      <w:r>
        <w:t>, 3-30-20</w:t>
      </w:r>
      <w:r w:rsidRPr="008E38F2">
        <w:rPr>
          <w:rStyle w:val="Heading4Char"/>
        </w:rPr>
        <w:t>21</w:t>
      </w:r>
      <w:r>
        <w:t>, executive director with the Center for Government Contracting at George Mason University "Where is defense M&amp;A policy headed? Here’s some advice for the new administration.," Defense News, https://www.defensenews.com/opinion/commentary/2021/03/30/where-is-defense-ma-policy-headed-heres-some-advice-for-the-new-administration/</w:t>
      </w:r>
    </w:p>
    <w:p w14:paraId="18BB9943" w14:textId="77777777" w:rsidR="00B91FAD" w:rsidRPr="008E38F2" w:rsidRDefault="00B91FAD" w:rsidP="00B91FAD">
      <w:pPr>
        <w:rPr>
          <w:rStyle w:val="StyleUnderline"/>
        </w:rPr>
      </w:pPr>
      <w:r w:rsidRPr="008E38F2">
        <w:rPr>
          <w:rStyle w:val="StyleUnderline"/>
        </w:rPr>
        <w:t>In 2011,</w:t>
      </w:r>
      <w:r>
        <w:t xml:space="preserve"> then-Under Secretary of Defense for Acquisition, Technology, and Logistics Dr. Ash Carter articulated </w:t>
      </w:r>
      <w:r w:rsidRPr="008E38F2">
        <w:rPr>
          <w:rStyle w:val="StyleUnderline"/>
        </w:rPr>
        <w:t xml:space="preserve">the </w:t>
      </w:r>
      <w:r w:rsidRPr="000F6BAE">
        <w:rPr>
          <w:rStyle w:val="StyleUnderline"/>
          <w:highlight w:val="cyan"/>
        </w:rPr>
        <w:t>only recent</w:t>
      </w:r>
      <w:r w:rsidRPr="008E38F2">
        <w:rPr>
          <w:rStyle w:val="StyleUnderline"/>
        </w:rPr>
        <w:t xml:space="preserve"> declarative </w:t>
      </w:r>
      <w:r w:rsidRPr="000F6BAE">
        <w:rPr>
          <w:rStyle w:val="StyleUnderline"/>
          <w:highlight w:val="cyan"/>
        </w:rPr>
        <w:t>DoD policy toward M&amp;A</w:t>
      </w:r>
      <w:r>
        <w:t xml:space="preserve"> when he </w:t>
      </w:r>
      <w:r w:rsidRPr="000F6BAE">
        <w:rPr>
          <w:rStyle w:val="StyleUnderline"/>
          <w:highlight w:val="cyan"/>
        </w:rPr>
        <w:t>stated</w:t>
      </w:r>
      <w:r>
        <w:t xml:space="preserve"> that </w:t>
      </w:r>
      <w:r w:rsidRPr="008E38F2">
        <w:rPr>
          <w:rStyle w:val="StyleUnderline"/>
        </w:rPr>
        <w:t>the DoD was “</w:t>
      </w:r>
      <w:r w:rsidRPr="000F6BAE">
        <w:rPr>
          <w:rStyle w:val="StyleUnderline"/>
          <w:highlight w:val="cyan"/>
        </w:rPr>
        <w:t>not interested in seeing</w:t>
      </w:r>
      <w:r w:rsidRPr="008E38F2">
        <w:rPr>
          <w:rStyle w:val="StyleUnderline"/>
        </w:rPr>
        <w:t xml:space="preserve"> further </w:t>
      </w:r>
      <w:r w:rsidRPr="000F6BAE">
        <w:rPr>
          <w:rStyle w:val="StyleUnderline"/>
          <w:highlight w:val="cyan"/>
        </w:rPr>
        <w:t>consolidation</w:t>
      </w:r>
      <w:r w:rsidRPr="008E38F2">
        <w:rPr>
          <w:rStyle w:val="StyleUnderline"/>
        </w:rPr>
        <w:t>” among</w:t>
      </w:r>
      <w:r>
        <w:t xml:space="preserve"> the largest five or six prime </w:t>
      </w:r>
      <w:r w:rsidRPr="008E38F2">
        <w:rPr>
          <w:rStyle w:val="StyleUnderline"/>
        </w:rPr>
        <w:t>contractors</w:t>
      </w:r>
      <w:r>
        <w:t xml:space="preserve">. </w:t>
      </w:r>
      <w:r w:rsidRPr="008E38F2">
        <w:rPr>
          <w:rStyle w:val="StyleUnderline"/>
        </w:rPr>
        <w:t xml:space="preserve">This posture has frankly </w:t>
      </w:r>
      <w:r w:rsidRPr="000F6BAE">
        <w:rPr>
          <w:rStyle w:val="StyleUnderline"/>
          <w:highlight w:val="cyan"/>
        </w:rPr>
        <w:t>guided</w:t>
      </w:r>
      <w:r w:rsidRPr="008E38F2">
        <w:rPr>
          <w:rStyle w:val="StyleUnderline"/>
        </w:rPr>
        <w:t xml:space="preserve"> Democratic and Republican </w:t>
      </w:r>
      <w:r w:rsidRPr="000F6BAE">
        <w:rPr>
          <w:rStyle w:val="StyleUnderline"/>
          <w:highlight w:val="cyan"/>
        </w:rPr>
        <w:t>administrations</w:t>
      </w:r>
      <w:r w:rsidRPr="008E38F2">
        <w:rPr>
          <w:rStyle w:val="StyleUnderline"/>
        </w:rPr>
        <w:t xml:space="preserve"> since</w:t>
      </w:r>
      <w:r>
        <w:t xml:space="preserve"> </w:t>
      </w:r>
      <w:r w:rsidRPr="008E38F2">
        <w:rPr>
          <w:rStyle w:val="StyleUnderline"/>
        </w:rPr>
        <w:t xml:space="preserve">the blocked 1997-1998 attempt to merge Lockheed </w:t>
      </w:r>
      <w:r w:rsidRPr="008E38F2">
        <w:t>Martin and</w:t>
      </w:r>
      <w:r w:rsidRPr="008E38F2">
        <w:rPr>
          <w:rStyle w:val="StyleUnderline"/>
        </w:rPr>
        <w:t xml:space="preserve"> Northrop </w:t>
      </w:r>
      <w:r w:rsidRPr="008E38F2">
        <w:t>Grumman</w:t>
      </w:r>
      <w:r w:rsidRPr="008E38F2">
        <w:rPr>
          <w:rStyle w:val="StyleUnderline"/>
        </w:rPr>
        <w:t>.</w:t>
      </w:r>
    </w:p>
    <w:p w14:paraId="6FF36C4A" w14:textId="77777777" w:rsidR="00B91FAD" w:rsidRDefault="00B91FAD" w:rsidP="00B91FAD">
      <w:r w:rsidRPr="008E38F2">
        <w:rPr>
          <w:rStyle w:val="StyleUnderline"/>
        </w:rPr>
        <w:t>This</w:t>
      </w:r>
      <w:r>
        <w:t xml:space="preserve">, however, </w:t>
      </w:r>
      <w:r w:rsidRPr="008E38F2">
        <w:rPr>
          <w:rStyle w:val="StyleUnderline"/>
        </w:rPr>
        <w:t xml:space="preserve">has </w:t>
      </w:r>
      <w:r w:rsidRPr="000F6BAE">
        <w:rPr>
          <w:rStyle w:val="StyleUnderline"/>
          <w:highlight w:val="cyan"/>
        </w:rPr>
        <w:t>hardly</w:t>
      </w:r>
      <w:r w:rsidRPr="008E38F2">
        <w:rPr>
          <w:rStyle w:val="StyleUnderline"/>
        </w:rPr>
        <w:t xml:space="preserve"> been </w:t>
      </w:r>
      <w:r w:rsidRPr="000F6BAE">
        <w:rPr>
          <w:rStyle w:val="StyleUnderline"/>
          <w:highlight w:val="cyan"/>
        </w:rPr>
        <w:t>a “greenlight”</w:t>
      </w:r>
      <w:r w:rsidRPr="008E38F2">
        <w:rPr>
          <w:rStyle w:val="StyleUnderline"/>
        </w:rPr>
        <w:t xml:space="preserve"> for unrestricted consolidation below the </w:t>
      </w:r>
      <w:r>
        <w:t xml:space="preserve">very </w:t>
      </w:r>
      <w:r w:rsidRPr="008E38F2">
        <w:rPr>
          <w:rStyle w:val="StyleUnderline"/>
        </w:rPr>
        <w:t>top</w:t>
      </w:r>
      <w:r>
        <w:t xml:space="preserve"> </w:t>
      </w:r>
      <w:r w:rsidRPr="008E38F2">
        <w:rPr>
          <w:rStyle w:val="StyleUnderline"/>
        </w:rPr>
        <w:t>level</w:t>
      </w:r>
      <w:r>
        <w:t xml:space="preserve">. </w:t>
      </w:r>
      <w:r w:rsidRPr="008E38F2">
        <w:rPr>
          <w:rStyle w:val="StyleUnderline"/>
        </w:rPr>
        <w:t xml:space="preserve">The </w:t>
      </w:r>
      <w:r w:rsidRPr="000F6BAE">
        <w:rPr>
          <w:rStyle w:val="StyleUnderline"/>
          <w:highlight w:val="cyan"/>
        </w:rPr>
        <w:t>DoD</w:t>
      </w:r>
      <w:r w:rsidRPr="008E38F2">
        <w:rPr>
          <w:rStyle w:val="StyleUnderline"/>
        </w:rPr>
        <w:t xml:space="preserve"> closely </w:t>
      </w:r>
      <w:r w:rsidRPr="000F6BAE">
        <w:rPr>
          <w:rStyle w:val="StyleUnderline"/>
          <w:highlight w:val="cyan"/>
        </w:rPr>
        <w:t>analyzes each transaction</w:t>
      </w:r>
      <w:r>
        <w:t xml:space="preserve">, from the companies involved to affected programs across the DoD as well as the transaction’s impact on competitors. </w:t>
      </w:r>
      <w:r w:rsidRPr="008E38F2">
        <w:rPr>
          <w:rStyle w:val="StyleUnderline"/>
        </w:rPr>
        <w:t xml:space="preserve">Mergers are cleared, denied or approved with conditions </w:t>
      </w:r>
      <w:r>
        <w:t>(</w:t>
      </w:r>
      <w:r w:rsidRPr="008E38F2">
        <w:rPr>
          <w:rStyle w:val="StyleUnderline"/>
        </w:rPr>
        <w:t>e.g.</w:t>
      </w:r>
      <w:r>
        <w:t xml:space="preserve">, </w:t>
      </w:r>
      <w:r w:rsidRPr="008E38F2">
        <w:rPr>
          <w:rStyle w:val="StyleUnderline"/>
        </w:rPr>
        <w:t>divestitures in airborne radios, military GPS, and electro-optical/infrared sensors were required for approval of the 2019 merger between Raytheon and United Technologies</w:t>
      </w:r>
      <w:r>
        <w:t xml:space="preserve"> Corporation).</w:t>
      </w:r>
    </w:p>
    <w:p w14:paraId="688E41A0" w14:textId="77777777" w:rsidR="00B91FAD" w:rsidRDefault="00B91FAD" w:rsidP="00B91FAD">
      <w:r w:rsidRPr="008E38F2">
        <w:rPr>
          <w:rStyle w:val="StyleUnderline"/>
        </w:rPr>
        <w:t>In 2017</w:t>
      </w:r>
      <w:r>
        <w:t xml:space="preserve">, for example, </w:t>
      </w:r>
      <w:r w:rsidRPr="008E38F2">
        <w:rPr>
          <w:rStyle w:val="StyleUnderline"/>
        </w:rPr>
        <w:t>Ultra Electronics attempted to purchase Sparton</w:t>
      </w:r>
      <w:r>
        <w:t xml:space="preserve">. </w:t>
      </w:r>
      <w:r w:rsidRPr="008E38F2">
        <w:rPr>
          <w:rStyle w:val="StyleUnderline"/>
        </w:rPr>
        <w:t>These two companies are the only two domestic manufacturers of sonobuoys,</w:t>
      </w:r>
      <w:r>
        <w:t xml:space="preserve"> which are sonar systems used for anti-submarine warfare. Chronically mediocre demand since the end of the Cold War and a long-running joint venture between the companies had led to a situation where neither company could independently produce several classes of sonobuoys. The </w:t>
      </w:r>
      <w:r w:rsidRPr="000F6BAE">
        <w:rPr>
          <w:rStyle w:val="StyleUnderline"/>
          <w:highlight w:val="cyan"/>
        </w:rPr>
        <w:t>D</w:t>
      </w:r>
      <w:r>
        <w:t xml:space="preserve">epartment </w:t>
      </w:r>
      <w:r w:rsidRPr="000F6BAE">
        <w:rPr>
          <w:rStyle w:val="StyleUnderline"/>
          <w:highlight w:val="cyan"/>
        </w:rPr>
        <w:t>o</w:t>
      </w:r>
      <w:r>
        <w:t xml:space="preserve">f </w:t>
      </w:r>
      <w:r w:rsidRPr="000F6BAE">
        <w:rPr>
          <w:rStyle w:val="StyleUnderline"/>
          <w:highlight w:val="cyan"/>
        </w:rPr>
        <w:t>J</w:t>
      </w:r>
      <w:r>
        <w:t xml:space="preserve">ustice, </w:t>
      </w:r>
      <w:r w:rsidRPr="008E38F2">
        <w:rPr>
          <w:rStyle w:val="StyleUnderline"/>
        </w:rPr>
        <w:t>working with the DoD</w:t>
      </w:r>
      <w:r>
        <w:t xml:space="preserve">, </w:t>
      </w:r>
      <w:r w:rsidRPr="000F6BAE">
        <w:rPr>
          <w:rStyle w:val="StyleUnderline"/>
          <w:highlight w:val="cyan"/>
        </w:rPr>
        <w:t>made it clear</w:t>
      </w:r>
      <w:r w:rsidRPr="008E38F2">
        <w:rPr>
          <w:rStyle w:val="StyleUnderline"/>
        </w:rPr>
        <w:t xml:space="preserve"> that </w:t>
      </w:r>
      <w:r w:rsidRPr="000F6BAE">
        <w:rPr>
          <w:rStyle w:val="StyleUnderline"/>
          <w:highlight w:val="cyan"/>
        </w:rPr>
        <w:t>it would block this transaction because it</w:t>
      </w:r>
      <w:r w:rsidRPr="008E38F2">
        <w:rPr>
          <w:rStyle w:val="StyleUnderline"/>
        </w:rPr>
        <w:t xml:space="preserve"> essentially </w:t>
      </w:r>
      <w:r w:rsidRPr="000F6BAE">
        <w:rPr>
          <w:rStyle w:val="StyleUnderline"/>
          <w:highlight w:val="cyan"/>
        </w:rPr>
        <w:t>eliminated competition</w:t>
      </w:r>
      <w:r>
        <w:t>; so the parties eventually abandoned the transaction in 2018. More importantly, the DoD promptly began the work of rebuilding domestic sonobuoy capacity by dismantling the unhealthy joint venture and investing in projects such as Title III of the Defense Production Act.</w:t>
      </w:r>
    </w:p>
    <w:p w14:paraId="5FAA7E26" w14:textId="3BDFC837" w:rsidR="00B91FAD" w:rsidRDefault="00B91FAD" w:rsidP="00B91FAD"/>
    <w:p w14:paraId="00ECD762" w14:textId="77777777" w:rsidR="00B91FAD" w:rsidRPr="000656D5" w:rsidRDefault="00B91FAD" w:rsidP="00B91FAD">
      <w:pPr>
        <w:pStyle w:val="Heading4"/>
      </w:pPr>
      <w:r>
        <w:t>Specific to radical changes to CWS</w:t>
      </w:r>
    </w:p>
    <w:p w14:paraId="190F869F" w14:textId="77777777" w:rsidR="00B91FAD" w:rsidRPr="000D0C6F" w:rsidRDefault="00B91FAD" w:rsidP="00B91FAD">
      <w:r>
        <w:rPr>
          <w:rStyle w:val="Style13ptBold"/>
        </w:rPr>
        <w:t xml:space="preserve">Eakin </w:t>
      </w:r>
      <w:r w:rsidRPr="00CE789E">
        <w:rPr>
          <w:rStyle w:val="Style13ptBold"/>
        </w:rPr>
        <w:t>’</w:t>
      </w:r>
      <w:r>
        <w:rPr>
          <w:rStyle w:val="Style13ptBold"/>
        </w:rPr>
        <w:t xml:space="preserve">21 </w:t>
      </w:r>
      <w:r w:rsidRPr="00520669">
        <w:t>[</w:t>
      </w:r>
      <w:r>
        <w:t>Dr. Douglas</w:t>
      </w:r>
      <w:r w:rsidRPr="00520669">
        <w:t xml:space="preserve">; </w:t>
      </w:r>
      <w:r>
        <w:t>2021</w:t>
      </w:r>
      <w:r w:rsidRPr="00520669">
        <w:t xml:space="preserve">; </w:t>
      </w:r>
      <w:r>
        <w:t>Ph.D. in Economics from Princeton University, President of the American Action Forum, and B.A. in Economics and Mathematics from Denison University</w:t>
      </w:r>
      <w:r w:rsidRPr="00520669">
        <w:t xml:space="preserve">; </w:t>
      </w:r>
      <w:r>
        <w:t>American Action Forum – The Daily Dish</w:t>
      </w:r>
      <w:r w:rsidRPr="00520669">
        <w:t>, “</w:t>
      </w:r>
      <w:r>
        <w:t>Losing Focus on Antitrust</w:t>
      </w:r>
      <w:r w:rsidRPr="00520669">
        <w:t xml:space="preserve">,” </w:t>
      </w:r>
      <w:r>
        <w:t>https://www.americanactionforum.org/daily-dish/losing-focus-on-antitrust/</w:t>
      </w:r>
      <w:r w:rsidRPr="00520669">
        <w:t>]</w:t>
      </w:r>
    </w:p>
    <w:p w14:paraId="03AC4833" w14:textId="77777777" w:rsidR="00B91FAD" w:rsidRPr="000656D5" w:rsidRDefault="00B91FAD" w:rsidP="00B91FAD">
      <w:pPr>
        <w:rPr>
          <w:sz w:val="16"/>
        </w:rPr>
      </w:pPr>
      <w:r w:rsidRPr="000656D5">
        <w:rPr>
          <w:sz w:val="16"/>
        </w:rPr>
        <w:t xml:space="preserve">It is troubling, then, that Senator Amy Klobuchar introduced the Competition and Antitrust Law Enforcement Reform Act (CALERA), the first significant bill regarding potential </w:t>
      </w:r>
      <w:r w:rsidRPr="00A43FCE">
        <w:rPr>
          <w:rStyle w:val="StyleUnderline"/>
          <w:highlight w:val="cyan"/>
        </w:rPr>
        <w:t xml:space="preserve">changes </w:t>
      </w:r>
      <w:r w:rsidRPr="00F07C9D">
        <w:rPr>
          <w:rStyle w:val="StyleUnderline"/>
          <w:highlight w:val="cyan"/>
        </w:rPr>
        <w:t xml:space="preserve">to </w:t>
      </w:r>
      <w:r w:rsidRPr="00F07C9D">
        <w:rPr>
          <w:rStyle w:val="Emphasis"/>
          <w:highlight w:val="cyan"/>
        </w:rPr>
        <w:t>antitrust law</w:t>
      </w:r>
      <w:r w:rsidRPr="000656D5">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A43FCE">
        <w:rPr>
          <w:rStyle w:val="StyleUnderline"/>
          <w:highlight w:val="cyan"/>
        </w:rPr>
        <w:t xml:space="preserve">apply </w:t>
      </w:r>
      <w:r w:rsidRPr="00A43FCE">
        <w:rPr>
          <w:rStyle w:val="Emphasis"/>
          <w:szCs w:val="26"/>
          <w:highlight w:val="cyan"/>
        </w:rPr>
        <w:t>economy-wide</w:t>
      </w:r>
      <w:r w:rsidRPr="000656D5">
        <w:rPr>
          <w:sz w:val="16"/>
        </w:rPr>
        <w:t>.</w:t>
      </w:r>
    </w:p>
    <w:p w14:paraId="035A819E" w14:textId="77777777" w:rsidR="00B91FAD" w:rsidRPr="000656D5" w:rsidRDefault="00B91FAD" w:rsidP="00B91FAD">
      <w:pPr>
        <w:rPr>
          <w:sz w:val="16"/>
        </w:rPr>
      </w:pPr>
      <w:r w:rsidRPr="000656D5">
        <w:rPr>
          <w:sz w:val="16"/>
        </w:rPr>
        <w:t xml:space="preserve">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w:t>
      </w:r>
      <w:r w:rsidRPr="000656D5">
        <w:rPr>
          <w:sz w:val="16"/>
        </w:rPr>
        <w:lastRenderedPageBreak/>
        <w:t>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422B4541" w14:textId="77777777" w:rsidR="00B91FAD" w:rsidRPr="000656D5" w:rsidRDefault="00B91FAD" w:rsidP="00B91FAD">
      <w:pPr>
        <w:rPr>
          <w:sz w:val="16"/>
        </w:rPr>
      </w:pPr>
      <w:r w:rsidRPr="000656D5">
        <w:rPr>
          <w:sz w:val="16"/>
          <w:szCs w:val="16"/>
        </w:rPr>
        <w:t xml:space="preserve">The second </w:t>
      </w:r>
      <w:r w:rsidRPr="001A2D28">
        <w:rPr>
          <w:rStyle w:val="Emphasis"/>
          <w:highlight w:val="yellow"/>
        </w:rPr>
        <w:t>change is to weaken the consumer welfare standard</w:t>
      </w:r>
      <w:r w:rsidRPr="000656D5">
        <w:rPr>
          <w:sz w:val="16"/>
          <w:szCs w:val="16"/>
        </w:rPr>
        <w:t>. Specifically, per Huddleston, “it would change the government’s requirement from proving that a merger would substantially lessen competition (and thereby reduce consumer options) to showing only that a merger would ‘create an appreciable risk of materially lessening competition.’”</w:t>
      </w:r>
      <w:r w:rsidRPr="000656D5">
        <w:rPr>
          <w:sz w:val="16"/>
        </w:rPr>
        <w:t xml:space="preserve"> </w:t>
      </w:r>
      <w:r w:rsidRPr="0034218F">
        <w:rPr>
          <w:rStyle w:val="StyleUnderline"/>
        </w:rPr>
        <w:t xml:space="preserve">This is like </w:t>
      </w:r>
      <w:r w:rsidRPr="00F07C9D">
        <w:rPr>
          <w:rStyle w:val="StyleUnderline"/>
          <w:highlight w:val="cyan"/>
        </w:rPr>
        <w:t>changing</w:t>
      </w:r>
      <w:r w:rsidRPr="00F07C9D">
        <w:rPr>
          <w:rStyle w:val="StyleUnderline"/>
        </w:rPr>
        <w:t xml:space="preserve"> the </w:t>
      </w:r>
      <w:r w:rsidRPr="00F07C9D">
        <w:rPr>
          <w:rStyle w:val="Emphasis"/>
          <w:highlight w:val="cyan"/>
        </w:rPr>
        <w:t>legal standard</w:t>
      </w:r>
      <w:r w:rsidRPr="000656D5">
        <w:rPr>
          <w:rStyle w:val="StyleUnderline"/>
          <w:sz w:val="16"/>
          <w:u w:val="none"/>
        </w:rPr>
        <w:t xml:space="preserve"> </w:t>
      </w:r>
      <w:r w:rsidRPr="001A2D28">
        <w:rPr>
          <w:rStyle w:val="Emphasis"/>
          <w:highlight w:val="yellow"/>
        </w:rPr>
        <w:t>from “beyond reasonable doubt” to “beyond all doubt”</w:t>
      </w:r>
      <w:r w:rsidRPr="000656D5">
        <w:rPr>
          <w:sz w:val="16"/>
          <w:szCs w:val="16"/>
        </w:rPr>
        <w:t>; after all, there is always a risk of something.</w:t>
      </w:r>
      <w:r w:rsidRPr="000656D5">
        <w:rPr>
          <w:sz w:val="16"/>
        </w:rPr>
        <w:t xml:space="preserve"> </w:t>
      </w:r>
      <w:r w:rsidRPr="00F07C9D">
        <w:rPr>
          <w:rStyle w:val="StyleUnderline"/>
          <w:highlight w:val="cyan"/>
        </w:rPr>
        <w:t>As a result</w:t>
      </w:r>
      <w:r w:rsidRPr="0034218F">
        <w:rPr>
          <w:rStyle w:val="StyleUnderline"/>
        </w:rPr>
        <w:t xml:space="preserve">, the </w:t>
      </w:r>
      <w:r w:rsidRPr="00F07C9D">
        <w:rPr>
          <w:rStyle w:val="Emphasis"/>
        </w:rPr>
        <w:t xml:space="preserve">regulatory </w:t>
      </w:r>
      <w:r w:rsidRPr="00A43FCE">
        <w:rPr>
          <w:rStyle w:val="Emphasis"/>
          <w:highlight w:val="cyan"/>
        </w:rPr>
        <w:t>cost</w:t>
      </w:r>
      <w:r w:rsidRPr="00A43FCE">
        <w:rPr>
          <w:rStyle w:val="StyleUnderline"/>
          <w:highlight w:val="cyan"/>
        </w:rPr>
        <w:t xml:space="preserve"> for </w:t>
      </w:r>
      <w:r w:rsidRPr="00A43FCE">
        <w:rPr>
          <w:rStyle w:val="Emphasis"/>
          <w:highlight w:val="cyan"/>
        </w:rPr>
        <w:t>any merger</w:t>
      </w:r>
      <w:r w:rsidRPr="00A43FCE">
        <w:rPr>
          <w:rStyle w:val="StyleUnderline"/>
          <w:highlight w:val="cyan"/>
        </w:rPr>
        <w:t xml:space="preserve"> would </w:t>
      </w:r>
      <w:r w:rsidRPr="00A43FCE">
        <w:rPr>
          <w:rStyle w:val="Emphasis"/>
          <w:highlight w:val="cyan"/>
        </w:rPr>
        <w:t>rise significantly</w:t>
      </w:r>
      <w:r w:rsidRPr="0034218F">
        <w:rPr>
          <w:rStyle w:val="StyleUnderline"/>
        </w:rPr>
        <w:t xml:space="preserve">, likely </w:t>
      </w:r>
      <w:r w:rsidRPr="00A43FCE">
        <w:rPr>
          <w:rStyle w:val="Emphasis"/>
          <w:szCs w:val="26"/>
          <w:highlight w:val="cyan"/>
        </w:rPr>
        <w:t>deterring</w:t>
      </w:r>
      <w:r w:rsidRPr="00A43FCE">
        <w:rPr>
          <w:rStyle w:val="Emphasis"/>
          <w:szCs w:val="26"/>
        </w:rPr>
        <w:t xml:space="preserve"> even </w:t>
      </w:r>
      <w:r w:rsidRPr="00A43FCE">
        <w:rPr>
          <w:rStyle w:val="Emphasis"/>
          <w:szCs w:val="26"/>
          <w:highlight w:val="cyan"/>
        </w:rPr>
        <w:t>beneficial ones</w:t>
      </w:r>
      <w:r w:rsidRPr="000656D5">
        <w:rPr>
          <w:sz w:val="16"/>
        </w:rPr>
        <w:t>.</w:t>
      </w:r>
    </w:p>
    <w:p w14:paraId="110CAF50" w14:textId="77777777" w:rsidR="00B91FAD" w:rsidRPr="000656D5" w:rsidRDefault="00B91FAD" w:rsidP="00B91FAD">
      <w:pPr>
        <w:rPr>
          <w:sz w:val="16"/>
        </w:rPr>
      </w:pPr>
      <w:r w:rsidRPr="000656D5">
        <w:rPr>
          <w:sz w:val="16"/>
        </w:rPr>
        <w:t>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change flies in the face of the entire American legal tradition.</w:t>
      </w:r>
    </w:p>
    <w:p w14:paraId="2EAE4005" w14:textId="77777777" w:rsidR="00B91FAD" w:rsidRDefault="00B91FAD" w:rsidP="00B91FAD">
      <w:pPr>
        <w:rPr>
          <w:sz w:val="16"/>
        </w:rPr>
      </w:pPr>
      <w:r w:rsidRPr="000656D5">
        <w:rPr>
          <w:sz w:val="16"/>
        </w:rPr>
        <w:t xml:space="preserve">Why should one care about these changes? One can’t do the needed rigorous analysis of competitive behavior without a definition of the market; this change would allow </w:t>
      </w:r>
      <w:r w:rsidRPr="001C374E">
        <w:rPr>
          <w:rStyle w:val="StyleUnderline"/>
          <w:highlight w:val="cyan"/>
        </w:rPr>
        <w:t>decisions based on</w:t>
      </w:r>
      <w:r w:rsidRPr="0034218F">
        <w:rPr>
          <w:rStyle w:val="StyleUnderline"/>
        </w:rPr>
        <w:t xml:space="preserve"> all sorts of </w:t>
      </w:r>
      <w:r w:rsidRPr="001C374E">
        <w:rPr>
          <w:rStyle w:val="Emphasis"/>
          <w:highlight w:val="cyan"/>
        </w:rPr>
        <w:t>ancillary considerations</w:t>
      </w:r>
      <w:r w:rsidRPr="0034218F">
        <w:rPr>
          <w:rStyle w:val="StyleUnderline"/>
        </w:rPr>
        <w:t xml:space="preserve">. The latter two </w:t>
      </w:r>
      <w:r w:rsidRPr="001C374E">
        <w:rPr>
          <w:rStyle w:val="StyleUnderline"/>
          <w:highlight w:val="cyan"/>
        </w:rPr>
        <w:t xml:space="preserve">are </w:t>
      </w:r>
      <w:r w:rsidRPr="00CE1063">
        <w:rPr>
          <w:rStyle w:val="Emphasis"/>
        </w:rPr>
        <w:t xml:space="preserve">particularly </w:t>
      </w:r>
      <w:r w:rsidRPr="001C374E">
        <w:rPr>
          <w:rStyle w:val="Emphasis"/>
          <w:highlight w:val="cyan"/>
        </w:rPr>
        <w:t>harmful</w:t>
      </w:r>
      <w:r w:rsidRPr="000656D5">
        <w:rPr>
          <w:sz w:val="16"/>
        </w:rPr>
        <w:t xml:space="preserve"> in markets (such as the technology or pharmaceutical sectors)</w:t>
      </w:r>
      <w:r w:rsidRPr="0034218F">
        <w:rPr>
          <w:rStyle w:val="StyleUnderline"/>
        </w:rPr>
        <w:t xml:space="preserve"> </w:t>
      </w:r>
      <w:r w:rsidRPr="00CE1063">
        <w:rPr>
          <w:rStyle w:val="StyleUnderline"/>
        </w:rPr>
        <w:t xml:space="preserve">where </w:t>
      </w:r>
      <w:r w:rsidRPr="001C374E">
        <w:rPr>
          <w:rStyle w:val="StyleUnderline"/>
          <w:highlight w:val="cyan"/>
        </w:rPr>
        <w:t>it is</w:t>
      </w:r>
      <w:r w:rsidRPr="0034218F">
        <w:rPr>
          <w:rStyle w:val="StyleUnderline"/>
        </w:rPr>
        <w:t xml:space="preserve"> often </w:t>
      </w:r>
      <w:r w:rsidRPr="001C374E">
        <w:rPr>
          <w:rStyle w:val="Emphasis"/>
          <w:highlight w:val="cyan"/>
        </w:rPr>
        <w:t>difficult</w:t>
      </w:r>
      <w:r w:rsidRPr="0034218F">
        <w:rPr>
          <w:rStyle w:val="StyleUnderline"/>
        </w:rPr>
        <w:t xml:space="preserve"> for anyone </w:t>
      </w:r>
      <w:r w:rsidRPr="001C374E">
        <w:rPr>
          <w:rStyle w:val="StyleUnderline"/>
          <w:highlight w:val="cyan"/>
        </w:rPr>
        <w:t xml:space="preserve">to </w:t>
      </w:r>
      <w:r w:rsidRPr="001C374E">
        <w:rPr>
          <w:rStyle w:val="Emphasis"/>
          <w:highlight w:val="cyan"/>
        </w:rPr>
        <w:t>predict</w:t>
      </w:r>
      <w:r w:rsidRPr="0034218F">
        <w:rPr>
          <w:rStyle w:val="StyleUnderline"/>
        </w:rPr>
        <w:t xml:space="preserve"> where </w:t>
      </w:r>
      <w:r w:rsidRPr="001C374E">
        <w:rPr>
          <w:rStyle w:val="Emphasis"/>
          <w:highlight w:val="cyan"/>
        </w:rPr>
        <w:t>rapid changes</w:t>
      </w:r>
      <w:r w:rsidRPr="0034218F">
        <w:rPr>
          <w:rStyle w:val="StyleUnderline"/>
        </w:rPr>
        <w:t xml:space="preserve"> may fundamentally change the market itself </w:t>
      </w:r>
      <w:r w:rsidRPr="001C374E">
        <w:rPr>
          <w:rStyle w:val="StyleUnderline"/>
          <w:highlight w:val="cyan"/>
        </w:rPr>
        <w:t>and</w:t>
      </w:r>
      <w:r w:rsidRPr="0034218F">
        <w:rPr>
          <w:rStyle w:val="StyleUnderline"/>
        </w:rPr>
        <w:t xml:space="preserve"> where </w:t>
      </w:r>
      <w:r w:rsidRPr="001C374E">
        <w:rPr>
          <w:rStyle w:val="StyleUnderline"/>
          <w:highlight w:val="cyan"/>
        </w:rPr>
        <w:t xml:space="preserve">the </w:t>
      </w:r>
      <w:r w:rsidRPr="001C374E">
        <w:rPr>
          <w:rStyle w:val="Emphasis"/>
          <w:highlight w:val="cyan"/>
        </w:rPr>
        <w:t>role of m</w:t>
      </w:r>
      <w:r w:rsidRPr="0034218F">
        <w:rPr>
          <w:rStyle w:val="Emphasis"/>
        </w:rPr>
        <w:t xml:space="preserve">ergers </w:t>
      </w:r>
      <w:r w:rsidRPr="001C374E">
        <w:rPr>
          <w:rStyle w:val="Emphasis"/>
          <w:highlight w:val="cyan"/>
        </w:rPr>
        <w:t>and a</w:t>
      </w:r>
      <w:r w:rsidRPr="0034218F">
        <w:rPr>
          <w:rStyle w:val="Emphasis"/>
        </w:rPr>
        <w:t>cquisitions</w:t>
      </w:r>
      <w:r w:rsidRPr="0034218F">
        <w:rPr>
          <w:rStyle w:val="StyleUnderline"/>
        </w:rPr>
        <w:t xml:space="preserve"> </w:t>
      </w:r>
      <w:r w:rsidRPr="001C374E">
        <w:rPr>
          <w:rStyle w:val="StyleUnderline"/>
          <w:highlight w:val="cyan"/>
        </w:rPr>
        <w:t xml:space="preserve">is </w:t>
      </w:r>
      <w:r w:rsidRPr="001C374E">
        <w:rPr>
          <w:rStyle w:val="Emphasis"/>
          <w:highlight w:val="cyan"/>
        </w:rPr>
        <w:t>misunderstood</w:t>
      </w:r>
      <w:r w:rsidRPr="000656D5">
        <w:rPr>
          <w:sz w:val="16"/>
        </w:rPr>
        <w:t xml:space="preserve">. This is a risk under the current standards, but </w:t>
      </w:r>
      <w:r w:rsidRPr="0034218F">
        <w:rPr>
          <w:rStyle w:val="StyleUnderline"/>
        </w:rPr>
        <w:t xml:space="preserve">under the proposed </w:t>
      </w:r>
      <w:r w:rsidRPr="001C374E">
        <w:rPr>
          <w:rStyle w:val="StyleUnderline"/>
          <w:highlight w:val="cyan"/>
        </w:rPr>
        <w:t>changes</w:t>
      </w:r>
      <w:r w:rsidRPr="0034218F">
        <w:rPr>
          <w:rStyle w:val="StyleUnderline"/>
        </w:rPr>
        <w:t xml:space="preserve"> it could </w:t>
      </w:r>
      <w:r w:rsidRPr="001C374E">
        <w:rPr>
          <w:rStyle w:val="StyleUnderline"/>
          <w:highlight w:val="cyan"/>
        </w:rPr>
        <w:t xml:space="preserve">lead to a </w:t>
      </w:r>
      <w:r w:rsidRPr="001C374E">
        <w:rPr>
          <w:rStyle w:val="Emphasis"/>
          <w:highlight w:val="cyan"/>
        </w:rPr>
        <w:t>chilling effect</w:t>
      </w:r>
      <w:r w:rsidRPr="001C374E">
        <w:rPr>
          <w:rStyle w:val="StyleUnderline"/>
          <w:highlight w:val="cyan"/>
        </w:rPr>
        <w:t xml:space="preserve"> or </w:t>
      </w:r>
      <w:r w:rsidRPr="00CE1063">
        <w:rPr>
          <w:rStyle w:val="Emphasis"/>
        </w:rPr>
        <w:t xml:space="preserve">bureaucratic </w:t>
      </w:r>
      <w:r w:rsidRPr="001C374E">
        <w:rPr>
          <w:rStyle w:val="Emphasis"/>
          <w:highlight w:val="cyan"/>
        </w:rPr>
        <w:t>denial</w:t>
      </w:r>
      <w:r w:rsidRPr="001C374E">
        <w:rPr>
          <w:rStyle w:val="StyleUnderline"/>
          <w:highlight w:val="cyan"/>
        </w:rPr>
        <w:t xml:space="preserve"> of mergers</w:t>
      </w:r>
      <w:r w:rsidRPr="00CE1063">
        <w:rPr>
          <w:rStyle w:val="StyleUnderline"/>
        </w:rPr>
        <w:t xml:space="preserve"> that would actually </w:t>
      </w:r>
      <w:r w:rsidRPr="00CE1063">
        <w:rPr>
          <w:rStyle w:val="Emphasis"/>
        </w:rPr>
        <w:t>benefit consumers</w:t>
      </w:r>
      <w:r w:rsidRPr="000656D5">
        <w:rPr>
          <w:sz w:val="16"/>
        </w:rPr>
        <w:t>.</w:t>
      </w:r>
    </w:p>
    <w:p w14:paraId="1310A73F" w14:textId="6DDABCE1" w:rsidR="00B91FAD" w:rsidRDefault="00B91FAD" w:rsidP="00B91FAD"/>
    <w:p w14:paraId="348B657F" w14:textId="77777777" w:rsidR="00B91FAD" w:rsidRPr="000656D5" w:rsidRDefault="00B91FAD" w:rsidP="00B91FAD">
      <w:pPr>
        <w:pStyle w:val="Heading4"/>
      </w:pPr>
      <w:r>
        <w:t>Just about M&amp;A---not the aff</w:t>
      </w:r>
    </w:p>
    <w:p w14:paraId="62C1954C" w14:textId="77777777" w:rsidR="00B91FAD" w:rsidRPr="008B1786" w:rsidRDefault="00B91FAD" w:rsidP="00B91FAD">
      <w:r w:rsidRPr="008B1786">
        <w:rPr>
          <w:rStyle w:val="Style13ptBold"/>
        </w:rPr>
        <w:t>Goure ’21</w:t>
      </w:r>
      <w:r w:rsidRPr="008B1786">
        <w:t xml:space="preserve"> [</w:t>
      </w:r>
      <w:r>
        <w:t>Dan</w:t>
      </w:r>
      <w:r w:rsidRPr="008B1786">
        <w:t xml:space="preserve">; October </w:t>
      </w:r>
      <w:r>
        <w:t>29</w:t>
      </w:r>
      <w:r w:rsidRPr="008B1786">
        <w:t xml:space="preserve">; </w:t>
      </w:r>
      <w:r w:rsidRPr="0075788F">
        <w:t>Vice President of the Lexington Institute, served in the Pentagon during the George H.W. Administration, Ph.D. and taught at Johns Hopkins and Georgetown Universities and the National War College; National Interest</w:t>
      </w:r>
      <w:r w:rsidRPr="008B1786">
        <w:t>, “Could Antitrust Legislation Threaten National Security?,” https://nationalinterest.org/blog/reboot/could-antitrust-legislation-threaten-national-security-195407]</w:t>
      </w:r>
    </w:p>
    <w:p w14:paraId="37896E7C" w14:textId="77777777" w:rsidR="00B91FAD" w:rsidRPr="000656D5" w:rsidRDefault="00B91FAD" w:rsidP="00B91FAD">
      <w:pPr>
        <w:rPr>
          <w:sz w:val="16"/>
        </w:rPr>
      </w:pPr>
      <w:r w:rsidRPr="001A2D28">
        <w:rPr>
          <w:rStyle w:val="Emphasis"/>
          <w:highlight w:val="yellow"/>
        </w:rPr>
        <w:t>There is</w:t>
      </w:r>
      <w:r w:rsidRPr="001A2D28">
        <w:rPr>
          <w:rStyle w:val="Emphasis"/>
        </w:rPr>
        <w:t xml:space="preserve"> a real </w:t>
      </w:r>
      <w:r w:rsidRPr="001A2D28">
        <w:rPr>
          <w:rStyle w:val="Emphasis"/>
          <w:highlight w:val="yellow"/>
        </w:rPr>
        <w:t>danger in allowing the FTC to set</w:t>
      </w:r>
      <w:r w:rsidRPr="001A2D28">
        <w:rPr>
          <w:rStyle w:val="Emphasis"/>
        </w:rPr>
        <w:t xml:space="preserve"> the kinds of </w:t>
      </w:r>
      <w:r w:rsidRPr="001A2D28">
        <w:rPr>
          <w:rStyle w:val="Emphasis"/>
          <w:highlight w:val="yellow"/>
        </w:rPr>
        <w:t>limits on vertical mergers</w:t>
      </w:r>
      <w:r w:rsidRPr="000656D5">
        <w:rPr>
          <w:sz w:val="16"/>
        </w:rPr>
        <w:t xml:space="preserve"> that it is seeking in the case of Illumina and Grail. Not only could </w:t>
      </w:r>
      <w:r w:rsidRPr="00542E5B">
        <w:rPr>
          <w:rStyle w:val="StyleUnderline"/>
        </w:rPr>
        <w:t>this</w:t>
      </w:r>
      <w:r w:rsidRPr="000656D5">
        <w:rPr>
          <w:sz w:val="16"/>
        </w:rPr>
        <w:t xml:space="preserve"> impair the ability of the medical system to detect cancers more easily, but it </w:t>
      </w:r>
      <w:r w:rsidRPr="00542E5B">
        <w:rPr>
          <w:rStyle w:val="StyleUnderline"/>
        </w:rPr>
        <w:t>could</w:t>
      </w:r>
      <w:r w:rsidRPr="000656D5">
        <w:rPr>
          <w:sz w:val="16"/>
        </w:rPr>
        <w:t xml:space="preserve"> also </w:t>
      </w:r>
      <w:r w:rsidRPr="00B72D61">
        <w:rPr>
          <w:rStyle w:val="StyleUnderline"/>
          <w:highlight w:val="cyan"/>
        </w:rPr>
        <w:t>set</w:t>
      </w:r>
      <w:r w:rsidRPr="00542E5B">
        <w:rPr>
          <w:rStyle w:val="StyleUnderline"/>
        </w:rPr>
        <w:t xml:space="preserve"> a </w:t>
      </w:r>
      <w:r w:rsidRPr="00542E5B">
        <w:rPr>
          <w:rStyle w:val="Emphasis"/>
        </w:rPr>
        <w:t xml:space="preserve">dangerous </w:t>
      </w:r>
      <w:r w:rsidRPr="00B72D61">
        <w:rPr>
          <w:rStyle w:val="Emphasis"/>
          <w:highlight w:val="cyan"/>
        </w:rPr>
        <w:t>precedent</w:t>
      </w:r>
      <w:r w:rsidRPr="00B72D61">
        <w:rPr>
          <w:rStyle w:val="StyleUnderline"/>
          <w:highlight w:val="cyan"/>
        </w:rPr>
        <w:t xml:space="preserve"> for</w:t>
      </w:r>
      <w:r w:rsidRPr="00542E5B">
        <w:rPr>
          <w:rStyle w:val="StyleUnderline"/>
        </w:rPr>
        <w:t xml:space="preserve"> vertical </w:t>
      </w:r>
      <w:r w:rsidRPr="00B72D61">
        <w:rPr>
          <w:rStyle w:val="StyleUnderline"/>
          <w:highlight w:val="cyan"/>
        </w:rPr>
        <w:t>mergers in</w:t>
      </w:r>
      <w:r w:rsidRPr="00542E5B">
        <w:rPr>
          <w:rStyle w:val="StyleUnderline"/>
        </w:rPr>
        <w:t xml:space="preserve"> the </w:t>
      </w:r>
      <w:r w:rsidRPr="00B72D61">
        <w:rPr>
          <w:rStyle w:val="Emphasis"/>
          <w:highlight w:val="cyan"/>
        </w:rPr>
        <w:t>defense</w:t>
      </w:r>
      <w:r w:rsidRPr="00120D7C">
        <w:rPr>
          <w:rStyle w:val="StyleUnderline"/>
        </w:rPr>
        <w:t xml:space="preserve">, </w:t>
      </w:r>
      <w:r w:rsidRPr="00120D7C">
        <w:rPr>
          <w:rStyle w:val="Emphasis"/>
        </w:rPr>
        <w:t>aerospace</w:t>
      </w:r>
      <w:r w:rsidRPr="00120D7C">
        <w:rPr>
          <w:rStyle w:val="StyleUnderline"/>
        </w:rPr>
        <w:t xml:space="preserve">, and </w:t>
      </w:r>
      <w:r w:rsidRPr="00120D7C">
        <w:rPr>
          <w:rStyle w:val="Emphasis"/>
        </w:rPr>
        <w:t>other sectors</w:t>
      </w:r>
      <w:r w:rsidRPr="000656D5">
        <w:rPr>
          <w:sz w:val="16"/>
        </w:rPr>
        <w:t>.</w:t>
      </w:r>
    </w:p>
    <w:p w14:paraId="2E6057C6" w14:textId="77777777" w:rsidR="00B91FAD" w:rsidRPr="000656D5" w:rsidRDefault="00B91FAD" w:rsidP="00B91FAD">
      <w:pPr>
        <w:rPr>
          <w:sz w:val="16"/>
        </w:rPr>
      </w:pPr>
      <w:r w:rsidRPr="000656D5">
        <w:rPr>
          <w:sz w:val="16"/>
        </w:rPr>
        <w:t xml:space="preserve">The </w:t>
      </w:r>
      <w:r w:rsidRPr="00B72D61">
        <w:rPr>
          <w:rStyle w:val="StyleUnderline"/>
          <w:highlight w:val="cyan"/>
        </w:rPr>
        <w:t>defense</w:t>
      </w:r>
      <w:r w:rsidRPr="00AB0E93">
        <w:rPr>
          <w:rStyle w:val="StyleUnderline"/>
        </w:rPr>
        <w:t xml:space="preserve"> and aerospace</w:t>
      </w:r>
      <w:r w:rsidRPr="000656D5">
        <w:rPr>
          <w:sz w:val="16"/>
        </w:rPr>
        <w:t xml:space="preserve"> sector </w:t>
      </w:r>
      <w:r w:rsidRPr="00B72D61">
        <w:rPr>
          <w:rStyle w:val="StyleUnderline"/>
          <w:highlight w:val="cyan"/>
        </w:rPr>
        <w:t>is in the midst of</w:t>
      </w:r>
      <w:r w:rsidRPr="00AB0E93">
        <w:rPr>
          <w:rStyle w:val="StyleUnderline"/>
        </w:rPr>
        <w:t xml:space="preserve"> overlapping </w:t>
      </w:r>
      <w:r w:rsidRPr="00B72D61">
        <w:rPr>
          <w:rStyle w:val="Emphasis"/>
          <w:highlight w:val="cyan"/>
        </w:rPr>
        <w:t>structural</w:t>
      </w:r>
      <w:r w:rsidRPr="00AB0E93">
        <w:rPr>
          <w:rStyle w:val="StyleUnderline"/>
        </w:rPr>
        <w:t xml:space="preserve"> and </w:t>
      </w:r>
      <w:r w:rsidRPr="00AB0E93">
        <w:rPr>
          <w:rStyle w:val="Emphasis"/>
        </w:rPr>
        <w:t xml:space="preserve">technological </w:t>
      </w:r>
      <w:r w:rsidRPr="00B72D61">
        <w:rPr>
          <w:rStyle w:val="Emphasis"/>
          <w:highlight w:val="cyan"/>
        </w:rPr>
        <w:t>rev</w:t>
      </w:r>
      <w:r w:rsidRPr="00AB0E93">
        <w:rPr>
          <w:rStyle w:val="Emphasis"/>
        </w:rPr>
        <w:t>olution</w:t>
      </w:r>
      <w:r w:rsidRPr="00B72D61">
        <w:rPr>
          <w:rStyle w:val="Emphasis"/>
          <w:highlight w:val="cyan"/>
        </w:rPr>
        <w:t>s</w:t>
      </w:r>
      <w:r w:rsidRPr="00AB0E93">
        <w:rPr>
          <w:rStyle w:val="StyleUnderline"/>
        </w:rPr>
        <w:t xml:space="preserve">. The </w:t>
      </w:r>
      <w:r w:rsidRPr="00AB0E93">
        <w:rPr>
          <w:rStyle w:val="Emphasis"/>
        </w:rPr>
        <w:t>D</w:t>
      </w:r>
      <w:r w:rsidRPr="00AB0E93">
        <w:rPr>
          <w:rStyle w:val="StyleUnderline"/>
        </w:rPr>
        <w:t xml:space="preserve">epartment </w:t>
      </w:r>
      <w:r w:rsidRPr="00AB0E93">
        <w:rPr>
          <w:rStyle w:val="Emphasis"/>
        </w:rPr>
        <w:t>o</w:t>
      </w:r>
      <w:r w:rsidRPr="00AB0E93">
        <w:rPr>
          <w:rStyle w:val="StyleUnderline"/>
        </w:rPr>
        <w:t xml:space="preserve">f </w:t>
      </w:r>
      <w:r w:rsidRPr="00AB0E93">
        <w:rPr>
          <w:rStyle w:val="Emphasis"/>
        </w:rPr>
        <w:t>D</w:t>
      </w:r>
      <w:r w:rsidRPr="00AB0E93">
        <w:rPr>
          <w:rStyle w:val="StyleUnderline"/>
        </w:rPr>
        <w:t>efense</w:t>
      </w:r>
      <w:r w:rsidRPr="000656D5">
        <w:rPr>
          <w:sz w:val="16"/>
        </w:rPr>
        <w:t xml:space="preserve"> (DoD), with strong Congressional support, </w:t>
      </w:r>
      <w:r w:rsidRPr="00AB0E93">
        <w:rPr>
          <w:rStyle w:val="StyleUnderline"/>
        </w:rPr>
        <w:t xml:space="preserve">is pushing defense companies </w:t>
      </w:r>
      <w:r w:rsidRPr="00B72D61">
        <w:rPr>
          <w:rStyle w:val="StyleUnderline"/>
          <w:highlight w:val="cyan"/>
        </w:rPr>
        <w:t>to be</w:t>
      </w:r>
      <w:r w:rsidRPr="00AB0E93">
        <w:rPr>
          <w:rStyle w:val="StyleUnderline"/>
        </w:rPr>
        <w:t xml:space="preserve"> more </w:t>
      </w:r>
      <w:r w:rsidRPr="00B72D61">
        <w:rPr>
          <w:rStyle w:val="Emphasis"/>
          <w:highlight w:val="cyan"/>
        </w:rPr>
        <w:t>innovative</w:t>
      </w:r>
      <w:r w:rsidRPr="00AB0E93">
        <w:rPr>
          <w:rStyle w:val="StyleUnderline"/>
        </w:rPr>
        <w:t xml:space="preserve">. The </w:t>
      </w:r>
      <w:r w:rsidRPr="00B72D61">
        <w:rPr>
          <w:rStyle w:val="StyleUnderline"/>
          <w:highlight w:val="cyan"/>
        </w:rPr>
        <w:t>military</w:t>
      </w:r>
      <w:r w:rsidRPr="000656D5">
        <w:rPr>
          <w:sz w:val="16"/>
        </w:rPr>
        <w:t xml:space="preserve"> services </w:t>
      </w:r>
      <w:r w:rsidRPr="00AB0E93">
        <w:rPr>
          <w:rStyle w:val="StyleUnderline"/>
        </w:rPr>
        <w:t>have</w:t>
      </w:r>
      <w:r w:rsidRPr="000656D5">
        <w:rPr>
          <w:sz w:val="16"/>
        </w:rPr>
        <w:t xml:space="preserve"> also </w:t>
      </w:r>
      <w:r w:rsidRPr="00AB0E93">
        <w:rPr>
          <w:rStyle w:val="StyleUnderline"/>
        </w:rPr>
        <w:t xml:space="preserve">taken up the mantra of </w:t>
      </w:r>
      <w:r w:rsidRPr="00B72D61">
        <w:rPr>
          <w:rStyle w:val="StyleUnderline"/>
          <w:highlight w:val="cyan"/>
        </w:rPr>
        <w:t>call</w:t>
      </w:r>
      <w:r w:rsidRPr="00AB0E93">
        <w:rPr>
          <w:rStyle w:val="StyleUnderline"/>
        </w:rPr>
        <w:t xml:space="preserve">ing </w:t>
      </w:r>
      <w:r w:rsidRPr="00B72D61">
        <w:rPr>
          <w:rStyle w:val="StyleUnderline"/>
          <w:highlight w:val="cyan"/>
        </w:rPr>
        <w:t xml:space="preserve">for </w:t>
      </w:r>
      <w:r w:rsidRPr="00B72D61">
        <w:rPr>
          <w:rStyle w:val="Emphasis"/>
          <w:highlight w:val="cyan"/>
        </w:rPr>
        <w:t>fast</w:t>
      </w:r>
      <w:r w:rsidRPr="00067756">
        <w:rPr>
          <w:rStyle w:val="Emphasis"/>
        </w:rPr>
        <w:t>er</w:t>
      </w:r>
      <w:r w:rsidRPr="00AB0E93">
        <w:rPr>
          <w:rStyle w:val="Emphasis"/>
        </w:rPr>
        <w:t xml:space="preserve"> </w:t>
      </w:r>
      <w:r w:rsidRPr="00B72D61">
        <w:rPr>
          <w:rStyle w:val="Emphasis"/>
          <w:highlight w:val="cyan"/>
        </w:rPr>
        <w:t>change</w:t>
      </w:r>
      <w:r w:rsidRPr="00B72D61">
        <w:rPr>
          <w:rStyle w:val="StyleUnderline"/>
          <w:highlight w:val="cyan"/>
        </w:rPr>
        <w:t xml:space="preserve"> and</w:t>
      </w:r>
      <w:r w:rsidRPr="00AB0E93">
        <w:rPr>
          <w:rStyle w:val="StyleUnderline"/>
        </w:rPr>
        <w:t xml:space="preserve"> </w:t>
      </w:r>
      <w:r w:rsidRPr="00AB0E93">
        <w:rPr>
          <w:rStyle w:val="Emphasis"/>
        </w:rPr>
        <w:t xml:space="preserve">greater </w:t>
      </w:r>
      <w:r w:rsidRPr="00B72D61">
        <w:rPr>
          <w:rStyle w:val="Emphasis"/>
          <w:highlight w:val="cyan"/>
        </w:rPr>
        <w:t>innovation</w:t>
      </w:r>
      <w:r w:rsidRPr="000656D5">
        <w:rPr>
          <w:sz w:val="16"/>
        </w:rPr>
        <w:t>. Emblematic of this drive was the first strategic message to his service by the Air Force Chief of Staff General C.Q. Brown titled </w:t>
      </w:r>
      <w:hyperlink r:id="rId45" w:tgtFrame="_blank" w:history="1">
        <w:r w:rsidRPr="000656D5">
          <w:rPr>
            <w:rStyle w:val="Hyperlink"/>
            <w:sz w:val="16"/>
          </w:rPr>
          <w:t>“Accelerate Change or Lose.”</w:t>
        </w:r>
      </w:hyperlink>
    </w:p>
    <w:p w14:paraId="411420C5" w14:textId="77777777" w:rsidR="00B91FAD" w:rsidRPr="000656D5" w:rsidRDefault="00B91FAD" w:rsidP="00B91FAD">
      <w:pPr>
        <w:rPr>
          <w:sz w:val="16"/>
        </w:rPr>
      </w:pPr>
      <w:r w:rsidRPr="000656D5">
        <w:rPr>
          <w:sz w:val="16"/>
        </w:rPr>
        <w:t>The change to which he is referring will be comprehensive: organizational, operational, and technological. The DoD is supporting this effort to move faster and be more innovative by adopting new ways of contracting with the private sector, and by creating special funds to help small, innovative companies enter the defense market.</w:t>
      </w:r>
    </w:p>
    <w:p w14:paraId="3C39F73D" w14:textId="77777777" w:rsidR="00B91FAD" w:rsidRPr="000656D5" w:rsidRDefault="00B91FAD" w:rsidP="00B91FAD">
      <w:pPr>
        <w:rPr>
          <w:sz w:val="16"/>
        </w:rPr>
      </w:pPr>
      <w:r w:rsidRPr="00B72D61">
        <w:rPr>
          <w:rStyle w:val="StyleUnderline"/>
          <w:highlight w:val="cyan"/>
        </w:rPr>
        <w:t>A</w:t>
      </w:r>
      <w:r w:rsidRPr="00AB0E93">
        <w:rPr>
          <w:rStyle w:val="StyleUnderline"/>
        </w:rPr>
        <w:t xml:space="preserve">n </w:t>
      </w:r>
      <w:r w:rsidRPr="00AB0E93">
        <w:rPr>
          <w:rStyle w:val="Emphasis"/>
        </w:rPr>
        <w:t xml:space="preserve">important </w:t>
      </w:r>
      <w:r w:rsidRPr="00B72D61">
        <w:rPr>
          <w:rStyle w:val="Emphasis"/>
          <w:highlight w:val="cyan"/>
        </w:rPr>
        <w:t>tool</w:t>
      </w:r>
      <w:r w:rsidRPr="00B72D61">
        <w:rPr>
          <w:rStyle w:val="StyleUnderline"/>
          <w:highlight w:val="cyan"/>
        </w:rPr>
        <w:t xml:space="preserve"> that contributes</w:t>
      </w:r>
      <w:r w:rsidRPr="00AB0E93">
        <w:rPr>
          <w:rStyle w:val="StyleUnderline"/>
        </w:rPr>
        <w:t xml:space="preserve"> to the private sector being</w:t>
      </w:r>
      <w:r w:rsidRPr="000656D5">
        <w:rPr>
          <w:sz w:val="16"/>
        </w:rPr>
        <w:t xml:space="preserve"> more </w:t>
      </w:r>
      <w:r w:rsidRPr="00AB0E93">
        <w:rPr>
          <w:rStyle w:val="Emphasis"/>
        </w:rPr>
        <w:t>innovative</w:t>
      </w:r>
      <w:r w:rsidRPr="00AB0E93">
        <w:rPr>
          <w:rStyle w:val="StyleUnderline"/>
        </w:rPr>
        <w:t xml:space="preserve"> and accelerating change </w:t>
      </w:r>
      <w:r w:rsidRPr="00B72D61">
        <w:rPr>
          <w:rStyle w:val="StyleUnderline"/>
          <w:highlight w:val="cyan"/>
        </w:rPr>
        <w:t xml:space="preserve">is </w:t>
      </w:r>
      <w:r w:rsidRPr="00B72D61">
        <w:rPr>
          <w:rStyle w:val="Emphasis"/>
          <w:highlight w:val="cyan"/>
        </w:rPr>
        <w:t>m</w:t>
      </w:r>
      <w:r w:rsidRPr="00AB0E93">
        <w:rPr>
          <w:rStyle w:val="Emphasis"/>
        </w:rPr>
        <w:t>ergers</w:t>
      </w:r>
      <w:r w:rsidRPr="00AB0E93">
        <w:rPr>
          <w:rStyle w:val="StyleUnderline"/>
        </w:rPr>
        <w:t xml:space="preserve"> </w:t>
      </w:r>
      <w:r w:rsidRPr="00B72D61">
        <w:rPr>
          <w:rStyle w:val="StyleUnderline"/>
          <w:highlight w:val="cyan"/>
        </w:rPr>
        <w:t xml:space="preserve">and </w:t>
      </w:r>
      <w:r w:rsidRPr="00B72D61">
        <w:rPr>
          <w:rStyle w:val="Emphasis"/>
          <w:highlight w:val="cyan"/>
        </w:rPr>
        <w:t>a</w:t>
      </w:r>
      <w:r w:rsidRPr="00AB0E93">
        <w:rPr>
          <w:rStyle w:val="Emphasis"/>
        </w:rPr>
        <w:t>cquisition</w:t>
      </w:r>
      <w:r w:rsidRPr="00B72D61">
        <w:rPr>
          <w:rStyle w:val="Emphasis"/>
          <w:highlight w:val="cyan"/>
        </w:rPr>
        <w:t>s</w:t>
      </w:r>
      <w:r w:rsidRPr="00AB0E93">
        <w:rPr>
          <w:rStyle w:val="StyleUnderline"/>
        </w:rPr>
        <w:t>. In response to</w:t>
      </w:r>
      <w:r w:rsidRPr="000656D5">
        <w:rPr>
          <w:sz w:val="16"/>
        </w:rPr>
        <w:t xml:space="preserve"> the trend of </w:t>
      </w:r>
      <w:r w:rsidRPr="00AB0E93">
        <w:rPr>
          <w:rStyle w:val="StyleUnderline"/>
        </w:rPr>
        <w:t>reduced defense spending, as well as reductions in</w:t>
      </w:r>
      <w:r w:rsidRPr="000656D5">
        <w:rPr>
          <w:sz w:val="16"/>
        </w:rPr>
        <w:t xml:space="preserve"> the number of major </w:t>
      </w:r>
      <w:r w:rsidRPr="00AB0E93">
        <w:rPr>
          <w:rStyle w:val="StyleUnderline"/>
        </w:rPr>
        <w:t xml:space="preserve">programs, the </w:t>
      </w:r>
      <w:r w:rsidRPr="00B72D61">
        <w:rPr>
          <w:rStyle w:val="StyleUnderline"/>
          <w:highlight w:val="cyan"/>
        </w:rPr>
        <w:t>defense</w:t>
      </w:r>
      <w:r w:rsidRPr="00AB0E93">
        <w:rPr>
          <w:rStyle w:val="StyleUnderline"/>
        </w:rPr>
        <w:t xml:space="preserve"> and aerospace sector </w:t>
      </w:r>
      <w:r w:rsidRPr="00B72D61">
        <w:rPr>
          <w:rStyle w:val="StyleUnderline"/>
          <w:highlight w:val="cyan"/>
        </w:rPr>
        <w:t>has been in</w:t>
      </w:r>
      <w:r w:rsidRPr="00AB0E93">
        <w:rPr>
          <w:rStyle w:val="StyleUnderline"/>
        </w:rPr>
        <w:t xml:space="preserve"> a </w:t>
      </w:r>
      <w:r w:rsidRPr="00AB0E93">
        <w:rPr>
          <w:rStyle w:val="Emphasis"/>
        </w:rPr>
        <w:t>continuous state</w:t>
      </w:r>
      <w:r w:rsidRPr="00AB0E93">
        <w:rPr>
          <w:rStyle w:val="StyleUnderline"/>
        </w:rPr>
        <w:t xml:space="preserve"> of </w:t>
      </w:r>
      <w:r w:rsidRPr="00B72D61">
        <w:rPr>
          <w:rStyle w:val="Emphasis"/>
          <w:highlight w:val="cyan"/>
        </w:rPr>
        <w:t>consolidation</w:t>
      </w:r>
      <w:r w:rsidRPr="00AB0E93">
        <w:rPr>
          <w:rStyle w:val="StyleUnderline"/>
        </w:rPr>
        <w:t xml:space="preserve"> since</w:t>
      </w:r>
      <w:r w:rsidRPr="000656D5">
        <w:rPr>
          <w:sz w:val="16"/>
        </w:rPr>
        <w:t xml:space="preserve"> the end of </w:t>
      </w:r>
      <w:r w:rsidRPr="00AB0E93">
        <w:rPr>
          <w:rStyle w:val="StyleUnderline"/>
        </w:rPr>
        <w:t>the Cold War</w:t>
      </w:r>
      <w:r w:rsidRPr="000656D5">
        <w:rPr>
          <w:sz w:val="16"/>
        </w:rPr>
        <w:t>.</w:t>
      </w:r>
    </w:p>
    <w:p w14:paraId="16CEB88D" w14:textId="77777777" w:rsidR="00B91FAD" w:rsidRPr="000656D5" w:rsidRDefault="00B91FAD" w:rsidP="00B91FAD">
      <w:pPr>
        <w:rPr>
          <w:sz w:val="16"/>
        </w:rPr>
      </w:pPr>
      <w:r w:rsidRPr="000656D5">
        <w:rPr>
          <w:sz w:val="16"/>
        </w:rPr>
        <w:t xml:space="preserve">In addition, until the recent drive toward shortening acquisition timelines, major programs often took fifteen years or more to go from initial design to full-rate production. Scale and financial resources were also important for the ability of defense companies to survive changes in national security priorities or decisions to cancel major acquisition programs. Therefore, small and mid-sized firms often found it extremely difficult to thrive in the defense and aerospace sector. As a </w:t>
      </w:r>
      <w:r w:rsidRPr="000656D5">
        <w:rPr>
          <w:sz w:val="16"/>
        </w:rPr>
        <w:lastRenderedPageBreak/>
        <w:t>result of these factors, the number of major prime contractors has shrunk to, at best, </w:t>
      </w:r>
      <w:hyperlink r:id="rId46" w:tgtFrame="_blank" w:history="1">
        <w:r w:rsidRPr="000656D5">
          <w:rPr>
            <w:rStyle w:val="Hyperlink"/>
            <w:sz w:val="16"/>
          </w:rPr>
          <w:t>two or three companies</w:t>
        </w:r>
      </w:hyperlink>
      <w:r w:rsidRPr="000656D5">
        <w:rPr>
          <w:sz w:val="16"/>
        </w:rPr>
        <w:t> in each defense subsector.</w:t>
      </w:r>
    </w:p>
    <w:p w14:paraId="138AC773" w14:textId="77777777" w:rsidR="00B91FAD" w:rsidRPr="000656D5" w:rsidRDefault="00B91FAD" w:rsidP="00B91FAD">
      <w:pPr>
        <w:rPr>
          <w:sz w:val="16"/>
        </w:rPr>
      </w:pPr>
      <w:r w:rsidRPr="001A2D28">
        <w:rPr>
          <w:rStyle w:val="Emphasis"/>
          <w:highlight w:val="yellow"/>
        </w:rPr>
        <w:t>Mergers and acquisition</w:t>
      </w:r>
      <w:r w:rsidRPr="001A2D28">
        <w:rPr>
          <w:rStyle w:val="Emphasis"/>
        </w:rPr>
        <w:t xml:space="preserve">s will continue to be an </w:t>
      </w:r>
      <w:r w:rsidRPr="001A2D28">
        <w:rPr>
          <w:rStyle w:val="Emphasis"/>
          <w:highlight w:val="yellow"/>
        </w:rPr>
        <w:t>important tool for defense and aerospace companies</w:t>
      </w:r>
      <w:r w:rsidRPr="001A2D28">
        <w:rPr>
          <w:rStyle w:val="Emphasis"/>
        </w:rPr>
        <w:t xml:space="preserve"> in accelerating change, improving their performance, reducing costs, and providing the rapid innovation demanded by the Pentagon</w:t>
      </w:r>
      <w:r w:rsidRPr="000656D5">
        <w:rPr>
          <w:sz w:val="16"/>
        </w:rPr>
        <w:t>. Recent examples include the merger of L3 and Harris; the merger between Raytheon and United Technologies; the acquisition of Sanders Electronics from Lockheed Martin by BAE Systems; the acquisition of OrbitalATK by Northrop Grumman; and finally, the proposed acquisition of Aerojet Rocketdyne by Lockheed Martin.</w:t>
      </w:r>
    </w:p>
    <w:p w14:paraId="4E125288" w14:textId="77777777" w:rsidR="00B91FAD" w:rsidRPr="000656D5" w:rsidRDefault="00B91FAD" w:rsidP="00B91FAD">
      <w:pPr>
        <w:rPr>
          <w:sz w:val="16"/>
        </w:rPr>
      </w:pPr>
      <w:r w:rsidRPr="000656D5">
        <w:rPr>
          <w:sz w:val="16"/>
        </w:rPr>
        <w:t xml:space="preserve">But </w:t>
      </w:r>
      <w:r w:rsidRPr="005710BC">
        <w:rPr>
          <w:rStyle w:val="StyleUnderline"/>
        </w:rPr>
        <w:t xml:space="preserve">where </w:t>
      </w:r>
      <w:r w:rsidRPr="00B72D61">
        <w:rPr>
          <w:rStyle w:val="Emphasis"/>
          <w:highlight w:val="cyan"/>
        </w:rPr>
        <w:t>m</w:t>
      </w:r>
      <w:r w:rsidRPr="005710BC">
        <w:rPr>
          <w:rStyle w:val="StyleUnderline"/>
        </w:rPr>
        <w:t xml:space="preserve">ergers </w:t>
      </w:r>
      <w:r w:rsidRPr="00B72D61">
        <w:rPr>
          <w:rStyle w:val="Emphasis"/>
          <w:highlight w:val="cyan"/>
        </w:rPr>
        <w:t>and a</w:t>
      </w:r>
      <w:r w:rsidRPr="005710BC">
        <w:rPr>
          <w:rStyle w:val="StyleUnderline"/>
        </w:rPr>
        <w:t>cquisition</w:t>
      </w:r>
      <w:r w:rsidRPr="00B72D61">
        <w:rPr>
          <w:rStyle w:val="Emphasis"/>
          <w:highlight w:val="cyan"/>
        </w:rPr>
        <w:t>s</w:t>
      </w:r>
      <w:r w:rsidRPr="005710BC">
        <w:rPr>
          <w:rStyle w:val="StyleUnderline"/>
        </w:rPr>
        <w:t xml:space="preserve"> may be</w:t>
      </w:r>
      <w:r w:rsidRPr="000656D5">
        <w:rPr>
          <w:sz w:val="16"/>
        </w:rPr>
        <w:t xml:space="preserve"> particularly </w:t>
      </w:r>
      <w:r w:rsidRPr="005710BC">
        <w:rPr>
          <w:rStyle w:val="StyleUnderline"/>
        </w:rPr>
        <w:t xml:space="preserve">significant is in </w:t>
      </w:r>
      <w:r w:rsidRPr="00B72D61">
        <w:rPr>
          <w:rStyle w:val="StyleUnderline"/>
          <w:highlight w:val="cyan"/>
        </w:rPr>
        <w:t>bring</w:t>
      </w:r>
      <w:r w:rsidRPr="005710BC">
        <w:rPr>
          <w:rStyle w:val="StyleUnderline"/>
        </w:rPr>
        <w:t xml:space="preserve">ing </w:t>
      </w:r>
      <w:r w:rsidRPr="00067756">
        <w:rPr>
          <w:rStyle w:val="Emphasis"/>
        </w:rPr>
        <w:t>unique</w:t>
      </w:r>
      <w:r w:rsidRPr="005710BC">
        <w:rPr>
          <w:rStyle w:val="Emphasis"/>
        </w:rPr>
        <w:t xml:space="preserve"> </w:t>
      </w:r>
      <w:r w:rsidRPr="00B72D61">
        <w:rPr>
          <w:rStyle w:val="Emphasis"/>
          <w:highlight w:val="cyan"/>
        </w:rPr>
        <w:t>products</w:t>
      </w:r>
      <w:r w:rsidRPr="000656D5">
        <w:rPr>
          <w:sz w:val="16"/>
        </w:rPr>
        <w:t xml:space="preserve"> to bear </w:t>
      </w:r>
      <w:r w:rsidRPr="005710BC">
        <w:rPr>
          <w:rStyle w:val="StyleUnderline"/>
        </w:rPr>
        <w:t xml:space="preserve">on critical defense problems. The </w:t>
      </w:r>
      <w:r w:rsidRPr="00B72D61">
        <w:rPr>
          <w:rStyle w:val="StyleUnderline"/>
          <w:highlight w:val="cyan"/>
        </w:rPr>
        <w:t xml:space="preserve">acquisition of </w:t>
      </w:r>
      <w:r w:rsidRPr="00B72D61">
        <w:rPr>
          <w:rStyle w:val="Emphasis"/>
          <w:highlight w:val="cyan"/>
        </w:rPr>
        <w:t>small</w:t>
      </w:r>
      <w:r w:rsidRPr="005710BC">
        <w:rPr>
          <w:rStyle w:val="StyleUnderline"/>
        </w:rPr>
        <w:t xml:space="preserve"> and </w:t>
      </w:r>
      <w:r w:rsidRPr="005710BC">
        <w:rPr>
          <w:rStyle w:val="Emphasis"/>
        </w:rPr>
        <w:t>mid-sized</w:t>
      </w:r>
      <w:r w:rsidRPr="005710BC">
        <w:rPr>
          <w:rStyle w:val="StyleUnderline"/>
        </w:rPr>
        <w:t xml:space="preserve"> </w:t>
      </w:r>
      <w:r w:rsidRPr="00B72D61">
        <w:rPr>
          <w:rStyle w:val="StyleUnderline"/>
          <w:highlight w:val="cyan"/>
        </w:rPr>
        <w:t>companies</w:t>
      </w:r>
      <w:r w:rsidRPr="005710BC">
        <w:rPr>
          <w:rStyle w:val="StyleUnderline"/>
        </w:rPr>
        <w:t xml:space="preserve"> (particularly</w:t>
      </w:r>
      <w:r w:rsidRPr="000656D5">
        <w:rPr>
          <w:sz w:val="16"/>
        </w:rPr>
        <w:t xml:space="preserve"> those </w:t>
      </w:r>
      <w:r w:rsidRPr="00B72D61">
        <w:rPr>
          <w:rStyle w:val="Emphasis"/>
          <w:highlight w:val="cyan"/>
        </w:rPr>
        <w:t>without</w:t>
      </w:r>
      <w:r w:rsidRPr="005710BC">
        <w:rPr>
          <w:rStyle w:val="StyleUnderline"/>
        </w:rPr>
        <w:t xml:space="preserve"> a </w:t>
      </w:r>
      <w:r w:rsidRPr="00B72D61">
        <w:rPr>
          <w:rStyle w:val="StyleUnderline"/>
          <w:highlight w:val="cyan"/>
        </w:rPr>
        <w:t>foothold in</w:t>
      </w:r>
      <w:r w:rsidRPr="005710BC">
        <w:rPr>
          <w:rStyle w:val="StyleUnderline"/>
        </w:rPr>
        <w:t xml:space="preserve"> </w:t>
      </w:r>
      <w:r w:rsidRPr="00067756">
        <w:rPr>
          <w:rStyle w:val="StyleUnderline"/>
        </w:rPr>
        <w:t xml:space="preserve">the </w:t>
      </w:r>
      <w:r w:rsidRPr="00B72D61">
        <w:rPr>
          <w:rStyle w:val="StyleUnderline"/>
          <w:highlight w:val="cyan"/>
        </w:rPr>
        <w:t>defense</w:t>
      </w:r>
      <w:r w:rsidRPr="00067756">
        <w:rPr>
          <w:rStyle w:val="StyleUnderline"/>
        </w:rPr>
        <w:t xml:space="preserve"> sector</w:t>
      </w:r>
      <w:r w:rsidRPr="005710BC">
        <w:rPr>
          <w:rStyle w:val="StyleUnderline"/>
        </w:rPr>
        <w:t xml:space="preserve">) by larger firms is an </w:t>
      </w:r>
      <w:r w:rsidRPr="005710BC">
        <w:rPr>
          <w:rStyle w:val="Emphasis"/>
        </w:rPr>
        <w:t>important way</w:t>
      </w:r>
      <w:r w:rsidRPr="005710BC">
        <w:rPr>
          <w:rStyle w:val="StyleUnderline"/>
        </w:rPr>
        <w:t xml:space="preserve"> of </w:t>
      </w:r>
      <w:r w:rsidRPr="00B72D61">
        <w:rPr>
          <w:rStyle w:val="StyleUnderline"/>
          <w:highlight w:val="cyan"/>
        </w:rPr>
        <w:t>provid</w:t>
      </w:r>
      <w:r w:rsidRPr="005710BC">
        <w:rPr>
          <w:rStyle w:val="StyleUnderline"/>
        </w:rPr>
        <w:t xml:space="preserve">ing them with the </w:t>
      </w:r>
      <w:r w:rsidRPr="00B72D61">
        <w:rPr>
          <w:rStyle w:val="Emphasis"/>
          <w:highlight w:val="cyan"/>
        </w:rPr>
        <w:t>access</w:t>
      </w:r>
      <w:r w:rsidRPr="005710BC">
        <w:rPr>
          <w:rStyle w:val="StyleUnderline"/>
        </w:rPr>
        <w:t xml:space="preserve"> to customers, financial</w:t>
      </w:r>
      <w:r w:rsidRPr="000656D5">
        <w:rPr>
          <w:sz w:val="16"/>
        </w:rPr>
        <w:t xml:space="preserve"> and human </w:t>
      </w:r>
      <w:r w:rsidRPr="005710BC">
        <w:rPr>
          <w:rStyle w:val="StyleUnderline"/>
        </w:rPr>
        <w:t xml:space="preserve">resources, </w:t>
      </w:r>
      <w:r w:rsidRPr="00B72D61">
        <w:rPr>
          <w:rStyle w:val="StyleUnderline"/>
          <w:highlight w:val="cyan"/>
        </w:rPr>
        <w:t>and</w:t>
      </w:r>
      <w:r w:rsidRPr="000656D5">
        <w:rPr>
          <w:sz w:val="16"/>
        </w:rPr>
        <w:t xml:space="preserve"> management </w:t>
      </w:r>
      <w:r w:rsidRPr="00B72D61">
        <w:rPr>
          <w:rStyle w:val="Emphasis"/>
          <w:highlight w:val="cyan"/>
        </w:rPr>
        <w:t>support</w:t>
      </w:r>
      <w:r w:rsidRPr="005710BC">
        <w:rPr>
          <w:rStyle w:val="StyleUnderline"/>
        </w:rPr>
        <w:t xml:space="preserve"> required </w:t>
      </w:r>
      <w:r w:rsidRPr="00B72D61">
        <w:rPr>
          <w:rStyle w:val="StyleUnderline"/>
          <w:highlight w:val="cyan"/>
        </w:rPr>
        <w:t xml:space="preserve">to </w:t>
      </w:r>
      <w:r w:rsidRPr="00B72D61">
        <w:rPr>
          <w:rStyle w:val="Emphasis"/>
          <w:highlight w:val="cyan"/>
        </w:rPr>
        <w:t>enter</w:t>
      </w:r>
      <w:r w:rsidRPr="005710BC">
        <w:rPr>
          <w:rStyle w:val="StyleUnderline"/>
        </w:rPr>
        <w:t xml:space="preserve"> and </w:t>
      </w:r>
      <w:r w:rsidRPr="005710BC">
        <w:rPr>
          <w:rStyle w:val="Emphasis"/>
        </w:rPr>
        <w:t>survive</w:t>
      </w:r>
      <w:r w:rsidRPr="000656D5">
        <w:rPr>
          <w:sz w:val="16"/>
        </w:rPr>
        <w:t xml:space="preserve"> in </w:t>
      </w:r>
      <w:r w:rsidRPr="00B72D61">
        <w:rPr>
          <w:rStyle w:val="StyleUnderline"/>
          <w:highlight w:val="cyan"/>
        </w:rPr>
        <w:t>the</w:t>
      </w:r>
      <w:r w:rsidRPr="005710BC">
        <w:rPr>
          <w:rStyle w:val="StyleUnderline"/>
        </w:rPr>
        <w:t xml:space="preserve"> defense </w:t>
      </w:r>
      <w:r w:rsidRPr="00B72D61">
        <w:rPr>
          <w:rStyle w:val="StyleUnderline"/>
          <w:highlight w:val="cyan"/>
        </w:rPr>
        <w:t>market</w:t>
      </w:r>
      <w:r w:rsidRPr="000656D5">
        <w:rPr>
          <w:sz w:val="16"/>
        </w:rPr>
        <w:t>.</w:t>
      </w:r>
    </w:p>
    <w:p w14:paraId="2FF4F763" w14:textId="77777777" w:rsidR="00B91FAD" w:rsidRDefault="00B91FAD" w:rsidP="00B91FAD">
      <w:pPr>
        <w:rPr>
          <w:rStyle w:val="StyleUnderline"/>
        </w:rPr>
      </w:pPr>
      <w:r w:rsidRPr="000656D5">
        <w:rPr>
          <w:sz w:val="16"/>
        </w:rPr>
        <w:t xml:space="preserve">Over the past several years, </w:t>
      </w:r>
      <w:r w:rsidRPr="005710BC">
        <w:rPr>
          <w:rStyle w:val="StyleUnderline"/>
        </w:rPr>
        <w:t xml:space="preserve">the </w:t>
      </w:r>
      <w:r w:rsidRPr="005710BC">
        <w:rPr>
          <w:rStyle w:val="Emphasis"/>
        </w:rPr>
        <w:t>F</w:t>
      </w:r>
      <w:r w:rsidRPr="005710BC">
        <w:rPr>
          <w:rStyle w:val="StyleUnderline"/>
        </w:rPr>
        <w:t xml:space="preserve">ederal </w:t>
      </w:r>
      <w:r w:rsidRPr="005710BC">
        <w:rPr>
          <w:rStyle w:val="Emphasis"/>
        </w:rPr>
        <w:t>T</w:t>
      </w:r>
      <w:r w:rsidRPr="005710BC">
        <w:rPr>
          <w:rStyle w:val="StyleUnderline"/>
        </w:rPr>
        <w:t xml:space="preserve">rade </w:t>
      </w:r>
      <w:r w:rsidRPr="005710BC">
        <w:rPr>
          <w:rStyle w:val="Emphasis"/>
        </w:rPr>
        <w:t>C</w:t>
      </w:r>
      <w:r w:rsidRPr="005710BC">
        <w:rPr>
          <w:rStyle w:val="StyleUnderline"/>
        </w:rPr>
        <w:t>ommission</w:t>
      </w:r>
      <w:r w:rsidRPr="000656D5">
        <w:rPr>
          <w:sz w:val="16"/>
        </w:rPr>
        <w:t xml:space="preserve"> (FTC) has </w:t>
      </w:r>
      <w:r w:rsidRPr="005710BC">
        <w:rPr>
          <w:rStyle w:val="StyleUnderline"/>
        </w:rPr>
        <w:t>pursued</w:t>
      </w:r>
      <w:r w:rsidRPr="000656D5">
        <w:rPr>
          <w:sz w:val="16"/>
        </w:rPr>
        <w:t xml:space="preserve"> several </w:t>
      </w:r>
      <w:r w:rsidRPr="00B72D61">
        <w:rPr>
          <w:rStyle w:val="Emphasis"/>
          <w:highlight w:val="cyan"/>
        </w:rPr>
        <w:t>misguided</w:t>
      </w:r>
      <w:r w:rsidRPr="00B72D61">
        <w:rPr>
          <w:rStyle w:val="StyleUnderline"/>
          <w:highlight w:val="cyan"/>
        </w:rPr>
        <w:t xml:space="preserve"> antitrust</w:t>
      </w:r>
      <w:r w:rsidRPr="005710BC">
        <w:rPr>
          <w:rStyle w:val="StyleUnderline"/>
        </w:rPr>
        <w:t xml:space="preserve"> investigations and suits</w:t>
      </w:r>
      <w:r w:rsidRPr="000656D5">
        <w:rPr>
          <w:sz w:val="16"/>
        </w:rPr>
        <w:t>. One of these was against </w:t>
      </w:r>
      <w:hyperlink r:id="rId47" w:tgtFrame="_blank" w:history="1">
        <w:r w:rsidRPr="000656D5">
          <w:rPr>
            <w:rStyle w:val="Hyperlink"/>
            <w:sz w:val="16"/>
          </w:rPr>
          <w:t>Qualcomm</w:t>
        </w:r>
      </w:hyperlink>
      <w:r w:rsidRPr="000656D5">
        <w:rPr>
          <w:sz w:val="16"/>
        </w:rPr>
        <w:t xml:space="preserve">, </w:t>
      </w:r>
      <w:r w:rsidRPr="005710BC">
        <w:rPr>
          <w:rStyle w:val="Emphasis"/>
        </w:rPr>
        <w:t>despite</w:t>
      </w:r>
      <w:r w:rsidRPr="005710BC">
        <w:rPr>
          <w:rStyle w:val="StyleUnderline"/>
        </w:rPr>
        <w:t xml:space="preserve"> senior DoD officials </w:t>
      </w:r>
      <w:r w:rsidRPr="005710BC">
        <w:rPr>
          <w:rStyle w:val="Emphasis"/>
        </w:rPr>
        <w:t>warning</w:t>
      </w:r>
      <w:r w:rsidRPr="005710BC">
        <w:rPr>
          <w:rStyle w:val="StyleUnderline"/>
        </w:rPr>
        <w:t xml:space="preserve"> that this would </w:t>
      </w:r>
      <w:r w:rsidRPr="00B72D61">
        <w:rPr>
          <w:rStyle w:val="Emphasis"/>
          <w:highlight w:val="cyan"/>
        </w:rPr>
        <w:t>harm</w:t>
      </w:r>
      <w:r w:rsidRPr="005710BC">
        <w:rPr>
          <w:rStyle w:val="Emphasis"/>
        </w:rPr>
        <w:t xml:space="preserve"> national </w:t>
      </w:r>
      <w:r w:rsidRPr="00B72D61">
        <w:rPr>
          <w:rStyle w:val="Emphasis"/>
          <w:highlight w:val="cyan"/>
        </w:rPr>
        <w:t>security</w:t>
      </w:r>
      <w:r w:rsidRPr="00703051">
        <w:rPr>
          <w:rStyle w:val="StyleUnderline"/>
        </w:rPr>
        <w:t>. The recurring th</w:t>
      </w:r>
      <w:r w:rsidRPr="000656D5">
        <w:rPr>
          <w:sz w:val="16"/>
        </w:rPr>
        <w:t xml:space="preserve">eme in these actions </w:t>
      </w:r>
      <w:r w:rsidRPr="00703051">
        <w:rPr>
          <w:rStyle w:val="StyleUnderline"/>
        </w:rPr>
        <w:t xml:space="preserve">is the need to reign in corporations based on </w:t>
      </w:r>
      <w:r w:rsidRPr="00703051">
        <w:rPr>
          <w:rStyle w:val="Emphasis"/>
        </w:rPr>
        <w:t>size</w:t>
      </w:r>
      <w:r w:rsidRPr="00703051">
        <w:rPr>
          <w:rStyle w:val="StyleUnderline"/>
        </w:rPr>
        <w:t xml:space="preserve"> or market presence. This </w:t>
      </w:r>
      <w:r w:rsidRPr="00120D7C">
        <w:rPr>
          <w:rStyle w:val="StyleUnderline"/>
          <w:highlight w:val="cyan"/>
        </w:rPr>
        <w:t>reflects a</w:t>
      </w:r>
      <w:r w:rsidRPr="000656D5">
        <w:rPr>
          <w:sz w:val="16"/>
        </w:rPr>
        <w:t xml:space="preserve"> growing </w:t>
      </w:r>
      <w:r w:rsidRPr="00120D7C">
        <w:rPr>
          <w:rStyle w:val="StyleUnderline"/>
          <w:highlight w:val="cyan"/>
        </w:rPr>
        <w:t>sentiment</w:t>
      </w:r>
      <w:r w:rsidRPr="000656D5">
        <w:rPr>
          <w:sz w:val="16"/>
        </w:rPr>
        <w:t xml:space="preserve"> at the FTC that corporate success as reflected in size or dominant performance is suspect. As a recent </w:t>
      </w:r>
      <w:hyperlink r:id="rId48" w:tgtFrame="_blank" w:history="1">
        <w:r w:rsidRPr="000656D5">
          <w:rPr>
            <w:rStyle w:val="Hyperlink"/>
            <w:sz w:val="16"/>
          </w:rPr>
          <w:t>Wall Street Journal editorial</w:t>
        </w:r>
      </w:hyperlink>
      <w:r w:rsidRPr="000656D5">
        <w:rPr>
          <w:sz w:val="16"/>
        </w:rPr>
        <w:t xml:space="preserve"> observed, the premise of the new approach is </w:t>
      </w:r>
      <w:r w:rsidRPr="00120D7C">
        <w:rPr>
          <w:rStyle w:val="StyleUnderline"/>
          <w:highlight w:val="cyan"/>
        </w:rPr>
        <w:t>that “</w:t>
      </w:r>
      <w:r w:rsidRPr="00120D7C">
        <w:rPr>
          <w:rStyle w:val="Emphasis"/>
          <w:highlight w:val="cyan"/>
        </w:rPr>
        <w:t>big is bad</w:t>
      </w:r>
      <w:r w:rsidRPr="00120D7C">
        <w:rPr>
          <w:rStyle w:val="StyleUnderline"/>
          <w:highlight w:val="cyan"/>
        </w:rPr>
        <w:t>.”</w:t>
      </w:r>
    </w:p>
    <w:p w14:paraId="7B8D055C" w14:textId="63C34B7B" w:rsidR="00B91FAD" w:rsidRDefault="00B91FAD" w:rsidP="00B91FAD"/>
    <w:p w14:paraId="2C552873" w14:textId="77777777" w:rsidR="00B91FAD" w:rsidRDefault="00B91FAD" w:rsidP="00B91FAD">
      <w:pPr>
        <w:pStyle w:val="Heading4"/>
      </w:pPr>
      <w:r>
        <w:rPr>
          <w:u w:val="single"/>
        </w:rPr>
        <w:t>About platforms</w:t>
      </w:r>
    </w:p>
    <w:p w14:paraId="59FD887C" w14:textId="77777777" w:rsidR="00B91FAD" w:rsidRDefault="00B91FAD" w:rsidP="00B91FAD">
      <w:r>
        <w:rPr>
          <w:rStyle w:val="Style13ptBold"/>
        </w:rPr>
        <w:t xml:space="preserve">Abbott ’21 </w:t>
      </w:r>
      <w:r w:rsidRPr="00AA5A92">
        <w:t xml:space="preserve">[Alden; February 2021; Senior Research Fellow at the Mercatus Center of George Mason University, J.D. from Harvard Law School and M.A. in Economics from Georgetown University; Concurrences, “Competition Policy Challenges for a New U.S. Administration: Is the Past Prologue?” </w:t>
      </w:r>
      <w:hyperlink r:id="rId49" w:history="1">
        <w:r w:rsidRPr="009B3500">
          <w:rPr>
            <w:rStyle w:val="Hyperlink"/>
          </w:rPr>
          <w:t>https://www.concurrences.com/en/review/issues/no-1-2021/on-topic/the-new-us-antitrust-administration-en</w:t>
        </w:r>
      </w:hyperlink>
      <w:r w:rsidRPr="00AA5A92">
        <w:t>]</w:t>
      </w:r>
    </w:p>
    <w:p w14:paraId="6E69EC8A" w14:textId="77777777" w:rsidR="00B91FAD" w:rsidRPr="006701B8" w:rsidRDefault="00B91FAD" w:rsidP="00B91FAD">
      <w:pPr>
        <w:rPr>
          <w:sz w:val="16"/>
        </w:rPr>
      </w:pPr>
      <w:r w:rsidRPr="006701B8">
        <w:rPr>
          <w:sz w:val="16"/>
        </w:rPr>
        <w:t>12. But recent suggestions put forth in an October 2020 House Judiciary Subcommittee on Antitrust majority report (HJSMR) [</w:t>
      </w:r>
      <w:hyperlink r:id="rId50" w:anchor="nb12" w:tooltip="See Subcomm. on Antitrust, Commercial and Administrative Law of the Comm. (...)" w:history="1">
        <w:r w:rsidRPr="006701B8">
          <w:rPr>
            <w:rStyle w:val="Hyperlink"/>
            <w:sz w:val="16"/>
          </w:rPr>
          <w:t>12</w:t>
        </w:r>
      </w:hyperlink>
      <w:r w:rsidRPr="006701B8">
        <w:rPr>
          <w:sz w:val="16"/>
        </w:rPr>
        <w:t>] and in a November 2020 report by the Washington Center for Equitable Growth (WCEGR) [</w:t>
      </w:r>
      <w:hyperlink r:id="rId51" w:anchor="nb13" w:tooltip="See Washington Center for Equitable Growth, Restoring competition in the (...)" w:history="1">
        <w:r w:rsidRPr="006701B8">
          <w:rPr>
            <w:rStyle w:val="Hyperlink"/>
            <w:sz w:val="16"/>
          </w:rPr>
          <w:t>13</w:t>
        </w:r>
      </w:hyperlink>
      <w:r w:rsidRPr="006701B8">
        <w:rPr>
          <w:sz w:val="16"/>
        </w:rPr>
        <w:t>] (coauthored by various prominent critics of Trump administration antitrust enforcement who served in the Obama administration) would go far beyond application of existing antitrust law to big digital platforms. In particular, the HJSMR proposes taking a highly regulatory approach to digital platforms, including imposing “[s]tructural separations and prohibitions of certain dominant platforms from operating in adjacent lines of business.” [</w:t>
      </w:r>
      <w:hyperlink r:id="rId52" w:anchor="nb14" w:tooltip="HJSMR at 20." w:history="1">
        <w:r w:rsidRPr="006701B8">
          <w:rPr>
            <w:rStyle w:val="Hyperlink"/>
            <w:sz w:val="16"/>
          </w:rPr>
          <w:t>14</w:t>
        </w:r>
      </w:hyperlink>
      <w:r w:rsidRPr="006701B8">
        <w:rPr>
          <w:sz w:val="16"/>
        </w:rPr>
        <w:t>] The WCEGR also endorses the use of rulemaking (and, in particular, FTC rulemaking) to tackle significant problems of competition. [</w:t>
      </w:r>
      <w:hyperlink r:id="rId53" w:anchor="nb15" w:tooltip="See WCEGR at 36–40." w:history="1">
        <w:r w:rsidRPr="006701B8">
          <w:rPr>
            <w:rStyle w:val="Hyperlink"/>
            <w:sz w:val="16"/>
          </w:rPr>
          <w:t>15</w:t>
        </w:r>
      </w:hyperlink>
      <w:r w:rsidRPr="006701B8">
        <w:rPr>
          <w:sz w:val="16"/>
        </w:rPr>
        <w:t>] </w:t>
      </w:r>
      <w:r w:rsidRPr="006701B8">
        <w:rPr>
          <w:rStyle w:val="Emphasis"/>
          <w:highlight w:val="cyan"/>
        </w:rPr>
        <w:t>Rushing</w:t>
      </w:r>
      <w:r w:rsidRPr="006701B8">
        <w:rPr>
          <w:rStyle w:val="StyleUnderline"/>
          <w:highlight w:val="cyan"/>
        </w:rPr>
        <w:t xml:space="preserve"> into </w:t>
      </w:r>
      <w:r w:rsidRPr="00585E64">
        <w:rPr>
          <w:rStyle w:val="Emphasis"/>
          <w:highlight w:val="yellow"/>
        </w:rPr>
        <w:t>rulemakings on platforms</w:t>
      </w:r>
      <w:r w:rsidRPr="006701B8">
        <w:rPr>
          <w:sz w:val="16"/>
        </w:rPr>
        <w:t xml:space="preserve"> (especially without a clear showing of market failure) </w:t>
      </w:r>
      <w:r w:rsidRPr="006701B8">
        <w:rPr>
          <w:rStyle w:val="StyleUnderline"/>
          <w:highlight w:val="cyan"/>
        </w:rPr>
        <w:t>poses</w:t>
      </w:r>
      <w:r w:rsidRPr="00AA5A92">
        <w:rPr>
          <w:rStyle w:val="StyleUnderline"/>
        </w:rPr>
        <w:t xml:space="preserve"> </w:t>
      </w:r>
      <w:r w:rsidRPr="00AA5A92">
        <w:rPr>
          <w:rStyle w:val="Emphasis"/>
        </w:rPr>
        <w:t xml:space="preserve">major </w:t>
      </w:r>
      <w:r w:rsidRPr="006701B8">
        <w:rPr>
          <w:rStyle w:val="Emphasis"/>
          <w:highlight w:val="cyan"/>
        </w:rPr>
        <w:t>risks</w:t>
      </w:r>
      <w:r w:rsidRPr="006701B8">
        <w:rPr>
          <w:sz w:val="16"/>
        </w:rPr>
        <w:t xml:space="preserve">, however, </w:t>
      </w:r>
      <w:r w:rsidRPr="006701B8">
        <w:rPr>
          <w:rStyle w:val="StyleUnderline"/>
          <w:highlight w:val="cyan"/>
        </w:rPr>
        <w:t>including</w:t>
      </w:r>
      <w:r w:rsidRPr="006701B8">
        <w:rPr>
          <w:sz w:val="16"/>
        </w:rPr>
        <w:t xml:space="preserve">, in particular, </w:t>
      </w:r>
      <w:r w:rsidRPr="00AA5A92">
        <w:rPr>
          <w:rStyle w:val="StyleUnderline"/>
        </w:rPr>
        <w:t xml:space="preserve">the creation of </w:t>
      </w:r>
      <w:r w:rsidRPr="006701B8">
        <w:rPr>
          <w:rStyle w:val="Emphasis"/>
          <w:highlight w:val="cyan"/>
        </w:rPr>
        <w:t>disincentives</w:t>
      </w:r>
      <w:r w:rsidRPr="006701B8">
        <w:rPr>
          <w:rStyle w:val="StyleUnderline"/>
          <w:highlight w:val="cyan"/>
        </w:rPr>
        <w:t xml:space="preserve"> to </w:t>
      </w:r>
      <w:r w:rsidRPr="006701B8">
        <w:rPr>
          <w:rStyle w:val="Emphasis"/>
          <w:highlight w:val="cyan"/>
        </w:rPr>
        <w:t>invest</w:t>
      </w:r>
      <w:r w:rsidRPr="00AA5A92">
        <w:rPr>
          <w:rStyle w:val="StyleUnderline"/>
        </w:rPr>
        <w:t xml:space="preserve"> in platform</w:t>
      </w:r>
      <w:r w:rsidRPr="006701B8">
        <w:rPr>
          <w:sz w:val="16"/>
        </w:rPr>
        <w:t xml:space="preserve">-specific </w:t>
      </w:r>
      <w:r w:rsidRPr="00AA5A92">
        <w:rPr>
          <w:rStyle w:val="StyleUnderline"/>
        </w:rPr>
        <w:t xml:space="preserve">innovation; </w:t>
      </w:r>
      <w:r w:rsidRPr="006701B8">
        <w:rPr>
          <w:rStyle w:val="StyleUnderline"/>
          <w:highlight w:val="cyan"/>
        </w:rPr>
        <w:t>and</w:t>
      </w:r>
      <w:r w:rsidRPr="00AA5A92">
        <w:rPr>
          <w:rStyle w:val="StyleUnderline"/>
        </w:rPr>
        <w:t xml:space="preserve"> the </w:t>
      </w:r>
      <w:r w:rsidRPr="006701B8">
        <w:rPr>
          <w:rStyle w:val="Emphasis"/>
          <w:highlight w:val="cyan"/>
        </w:rPr>
        <w:t>interference</w:t>
      </w:r>
      <w:r w:rsidRPr="006701B8">
        <w:rPr>
          <w:rStyle w:val="StyleUnderline"/>
          <w:highlight w:val="cyan"/>
        </w:rPr>
        <w:t xml:space="preserve"> with</w:t>
      </w:r>
      <w:r w:rsidRPr="006701B8">
        <w:rPr>
          <w:sz w:val="16"/>
        </w:rPr>
        <w:t xml:space="preserve"> potential </w:t>
      </w:r>
      <w:r w:rsidRPr="006701B8">
        <w:rPr>
          <w:rStyle w:val="Emphasis"/>
          <w:highlight w:val="cyan"/>
        </w:rPr>
        <w:t>efficiency</w:t>
      </w:r>
      <w:r w:rsidRPr="00AA5A92">
        <w:rPr>
          <w:rStyle w:val="Emphasis"/>
        </w:rPr>
        <w:t>-seeking</w:t>
      </w:r>
      <w:r w:rsidRPr="00AA5A92">
        <w:rPr>
          <w:rStyle w:val="StyleUnderline"/>
        </w:rPr>
        <w:t xml:space="preserve"> </w:t>
      </w:r>
      <w:r w:rsidRPr="006701B8">
        <w:rPr>
          <w:rStyle w:val="StyleUnderline"/>
          <w:highlight w:val="cyan"/>
        </w:rPr>
        <w:t>transactions</w:t>
      </w:r>
      <w:r w:rsidRPr="00AA5A92">
        <w:rPr>
          <w:rStyle w:val="StyleUnderline"/>
        </w:rPr>
        <w:t xml:space="preserve"> by</w:t>
      </w:r>
      <w:r w:rsidRPr="006701B8">
        <w:rPr>
          <w:sz w:val="16"/>
        </w:rPr>
        <w:t xml:space="preserve"> platform </w:t>
      </w:r>
      <w:r w:rsidRPr="00AA5A92">
        <w:rPr>
          <w:rStyle w:val="StyleUnderline"/>
        </w:rPr>
        <w:t>operators and suppliers</w:t>
      </w:r>
      <w:r w:rsidRPr="006701B8">
        <w:rPr>
          <w:sz w:val="16"/>
        </w:rPr>
        <w:t xml:space="preserve"> of complements (</w:t>
      </w:r>
      <w:r w:rsidRPr="006701B8">
        <w:rPr>
          <w:rStyle w:val="StyleUnderline"/>
          <w:highlight w:val="cyan"/>
        </w:rPr>
        <w:t>in light of</w:t>
      </w:r>
      <w:r w:rsidRPr="00AA5A92">
        <w:rPr>
          <w:rStyle w:val="StyleUnderline"/>
        </w:rPr>
        <w:t xml:space="preserve"> inevitable</w:t>
      </w:r>
      <w:r w:rsidRPr="006701B8">
        <w:rPr>
          <w:sz w:val="16"/>
        </w:rPr>
        <w:t xml:space="preserve"> government </w:t>
      </w:r>
      <w:r w:rsidRPr="006701B8">
        <w:rPr>
          <w:rStyle w:val="Emphasis"/>
          <w:highlight w:val="cyan"/>
        </w:rPr>
        <w:t>second-guessing</w:t>
      </w:r>
      <w:r w:rsidRPr="00AA5A92">
        <w:rPr>
          <w:rStyle w:val="StyleUnderline"/>
        </w:rPr>
        <w:t xml:space="preserve"> of</w:t>
      </w:r>
      <w:r w:rsidRPr="006701B8">
        <w:rPr>
          <w:sz w:val="16"/>
        </w:rPr>
        <w:t xml:space="preserve"> platform-related </w:t>
      </w:r>
      <w:r w:rsidRPr="00AA5A92">
        <w:rPr>
          <w:rStyle w:val="StyleUnderline"/>
        </w:rPr>
        <w:t xml:space="preserve">business </w:t>
      </w:r>
      <w:r w:rsidRPr="00AA5A92">
        <w:rPr>
          <w:rStyle w:val="Emphasis"/>
        </w:rPr>
        <w:t>decision-making</w:t>
      </w:r>
      <w:r w:rsidRPr="006701B8">
        <w:rPr>
          <w:sz w:val="16"/>
        </w:rPr>
        <w:t>). The JBA antitrust team may wish to keep such potential costs in mind in setting competition policy vis-à-vis digital platforms.</w:t>
      </w:r>
    </w:p>
    <w:p w14:paraId="70A44EC2" w14:textId="77777777" w:rsidR="00B91FAD" w:rsidRDefault="00B91FAD" w:rsidP="00B91FAD">
      <w:pPr>
        <w:rPr>
          <w:sz w:val="16"/>
        </w:rPr>
      </w:pPr>
      <w:r w:rsidRPr="006701B8">
        <w:rPr>
          <w:sz w:val="16"/>
        </w:rPr>
        <w:t xml:space="preserve">13. To address the perceived growth and abuse of market power that are said to afflict the American economy, the HJSMR and WCEGR have also </w:t>
      </w:r>
      <w:r w:rsidRPr="006701B8">
        <w:rPr>
          <w:rStyle w:val="StyleUnderline"/>
        </w:rPr>
        <w:t>proposed</w:t>
      </w:r>
      <w:r w:rsidRPr="00AA5A92">
        <w:rPr>
          <w:rStyle w:val="StyleUnderline"/>
        </w:rPr>
        <w:t xml:space="preserve"> </w:t>
      </w:r>
      <w:r w:rsidRPr="006701B8">
        <w:rPr>
          <w:rStyle w:val="StyleUnderline"/>
          <w:highlight w:val="cyan"/>
        </w:rPr>
        <w:t>to</w:t>
      </w:r>
      <w:r w:rsidRPr="00AA5A92">
        <w:rPr>
          <w:rStyle w:val="StyleUnderline"/>
        </w:rPr>
        <w:t xml:space="preserve"> amend and</w:t>
      </w:r>
      <w:r w:rsidRPr="006701B8">
        <w:rPr>
          <w:sz w:val="16"/>
        </w:rPr>
        <w:t xml:space="preserve"> thereby </w:t>
      </w:r>
      <w:r w:rsidRPr="006701B8">
        <w:rPr>
          <w:rStyle w:val="StyleUnderline"/>
          <w:highlight w:val="cyan"/>
        </w:rPr>
        <w:t>“</w:t>
      </w:r>
      <w:r w:rsidRPr="006701B8">
        <w:rPr>
          <w:rStyle w:val="Emphasis"/>
          <w:highlight w:val="cyan"/>
        </w:rPr>
        <w:t>toughen</w:t>
      </w:r>
      <w:r w:rsidRPr="006701B8">
        <w:rPr>
          <w:rStyle w:val="StyleUnderline"/>
          <w:highlight w:val="cyan"/>
        </w:rPr>
        <w:t xml:space="preserve">” the </w:t>
      </w:r>
      <w:r w:rsidRPr="006701B8">
        <w:rPr>
          <w:rStyle w:val="Emphasis"/>
          <w:highlight w:val="cyan"/>
        </w:rPr>
        <w:t>core</w:t>
      </w:r>
      <w:r w:rsidRPr="00AA5A92">
        <w:rPr>
          <w:rStyle w:val="Emphasis"/>
        </w:rPr>
        <w:t xml:space="preserve"> antitrust </w:t>
      </w:r>
      <w:r w:rsidRPr="006701B8">
        <w:rPr>
          <w:rStyle w:val="Emphasis"/>
          <w:highlight w:val="cyan"/>
        </w:rPr>
        <w:t>statutes</w:t>
      </w:r>
      <w:r w:rsidRPr="006701B8">
        <w:rPr>
          <w:sz w:val="16"/>
        </w:rPr>
        <w:t>, to alter burdens of proof in litigation, and to bestow a substantial increase in resources on federal antitrust enforcers. [</w:t>
      </w:r>
      <w:hyperlink r:id="rId54" w:anchor="nb16" w:tooltip="See HJSMR at 20–21; WCEGR at 10–14." w:history="1">
        <w:r w:rsidRPr="006701B8">
          <w:rPr>
            <w:rStyle w:val="Hyperlink"/>
            <w:sz w:val="16"/>
          </w:rPr>
          <w:t>16</w:t>
        </w:r>
      </w:hyperlink>
      <w:r w:rsidRPr="006701B8">
        <w:rPr>
          <w:sz w:val="16"/>
        </w:rPr>
        <w:t xml:space="preserve">] The problem of scarce agency resources has long been highlighted by enforcement agency leadership, and certainly merits attention. The call for dramatic systemic change in antitrust enforcement norms, however, </w:t>
      </w:r>
      <w:r w:rsidRPr="006701B8">
        <w:rPr>
          <w:rStyle w:val="StyleUnderline"/>
          <w:highlight w:val="cyan"/>
        </w:rPr>
        <w:t xml:space="preserve">should be approached </w:t>
      </w:r>
      <w:r w:rsidRPr="006701B8">
        <w:rPr>
          <w:rStyle w:val="Emphasis"/>
          <w:highlight w:val="cyan"/>
        </w:rPr>
        <w:t>cautiously</w:t>
      </w:r>
      <w:r w:rsidRPr="00AA5A92">
        <w:rPr>
          <w:rStyle w:val="StyleUnderline"/>
        </w:rPr>
        <w:t xml:space="preserve">, with a jaundiced eye. </w:t>
      </w:r>
      <w:r w:rsidRPr="006701B8">
        <w:rPr>
          <w:rStyle w:val="StyleUnderline"/>
          <w:highlight w:val="cyan"/>
        </w:rPr>
        <w:t xml:space="preserve">In our </w:t>
      </w:r>
      <w:r w:rsidRPr="006701B8">
        <w:rPr>
          <w:rStyle w:val="Emphasis"/>
          <w:highlight w:val="cyan"/>
        </w:rPr>
        <w:t>common-law</w:t>
      </w:r>
      <w:r w:rsidRPr="00AA5A92">
        <w:rPr>
          <w:rStyle w:val="StyleUnderline"/>
        </w:rPr>
        <w:t>-based</w:t>
      </w:r>
      <w:r w:rsidRPr="006701B8">
        <w:rPr>
          <w:sz w:val="16"/>
        </w:rPr>
        <w:t xml:space="preserve"> antitrust </w:t>
      </w:r>
      <w:r w:rsidRPr="006701B8">
        <w:rPr>
          <w:rStyle w:val="StyleUnderline"/>
          <w:highlight w:val="cyan"/>
        </w:rPr>
        <w:t>system, a</w:t>
      </w:r>
      <w:r w:rsidRPr="00AA5A92">
        <w:rPr>
          <w:rStyle w:val="StyleUnderline"/>
        </w:rPr>
        <w:t xml:space="preserve"> </w:t>
      </w:r>
      <w:r w:rsidRPr="00AA5A92">
        <w:rPr>
          <w:rStyle w:val="Emphasis"/>
        </w:rPr>
        <w:t xml:space="preserve">major </w:t>
      </w:r>
      <w:r w:rsidRPr="006701B8">
        <w:rPr>
          <w:rStyle w:val="Emphasis"/>
          <w:highlight w:val="cyan"/>
        </w:rPr>
        <w:t>disruption</w:t>
      </w:r>
      <w:r w:rsidRPr="006701B8">
        <w:rPr>
          <w:rStyle w:val="StyleUnderline"/>
          <w:highlight w:val="cyan"/>
        </w:rPr>
        <w:t xml:space="preserve"> to</w:t>
      </w:r>
      <w:r w:rsidRPr="00AA5A92">
        <w:rPr>
          <w:rStyle w:val="StyleUnderline"/>
        </w:rPr>
        <w:t xml:space="preserve"> </w:t>
      </w:r>
      <w:r w:rsidRPr="00AA5A92">
        <w:rPr>
          <w:rStyle w:val="Emphasis"/>
        </w:rPr>
        <w:t>long-</w:t>
      </w:r>
      <w:r w:rsidRPr="006701B8">
        <w:rPr>
          <w:rStyle w:val="Emphasis"/>
          <w:highlight w:val="cyan"/>
        </w:rPr>
        <w:t>familiar</w:t>
      </w:r>
      <w:r w:rsidRPr="00AA5A92">
        <w:rPr>
          <w:rStyle w:val="StyleUnderline"/>
        </w:rPr>
        <w:t xml:space="preserve"> statutory </w:t>
      </w:r>
      <w:r w:rsidRPr="006701B8">
        <w:rPr>
          <w:rStyle w:val="StyleUnderline"/>
          <w:highlight w:val="cyan"/>
        </w:rPr>
        <w:t>schemes</w:t>
      </w:r>
      <w:r w:rsidRPr="00AA5A92">
        <w:rPr>
          <w:rStyle w:val="StyleUnderline"/>
        </w:rPr>
        <w:t xml:space="preserve"> would </w:t>
      </w:r>
      <w:r w:rsidRPr="006701B8">
        <w:rPr>
          <w:rStyle w:val="StyleUnderline"/>
          <w:highlight w:val="cyan"/>
        </w:rPr>
        <w:t>generate</w:t>
      </w:r>
      <w:r w:rsidRPr="00AA5A92">
        <w:rPr>
          <w:rStyle w:val="StyleUnderline"/>
        </w:rPr>
        <w:t xml:space="preserve"> </w:t>
      </w:r>
      <w:r w:rsidRPr="00AA5A92">
        <w:rPr>
          <w:rStyle w:val="Emphasis"/>
        </w:rPr>
        <w:t xml:space="preserve">major </w:t>
      </w:r>
      <w:r w:rsidRPr="006701B8">
        <w:rPr>
          <w:rStyle w:val="Emphasis"/>
          <w:highlight w:val="cyan"/>
        </w:rPr>
        <w:t>uncertainty</w:t>
      </w:r>
      <w:r w:rsidRPr="00AA5A92">
        <w:rPr>
          <w:rStyle w:val="StyleUnderline"/>
        </w:rPr>
        <w:t xml:space="preserve"> regarding antitrust</w:t>
      </w:r>
      <w:r w:rsidRPr="006701B8">
        <w:rPr>
          <w:sz w:val="16"/>
        </w:rPr>
        <w:t xml:space="preserve"> enforcement </w:t>
      </w:r>
      <w:r w:rsidRPr="006701B8">
        <w:rPr>
          <w:rStyle w:val="StyleUnderline"/>
        </w:rPr>
        <w:t xml:space="preserve">principles </w:t>
      </w:r>
      <w:r w:rsidRPr="006701B8">
        <w:rPr>
          <w:rStyle w:val="StyleUnderline"/>
          <w:highlight w:val="cyan"/>
        </w:rPr>
        <w:t>and</w:t>
      </w:r>
      <w:r w:rsidRPr="006701B8">
        <w:rPr>
          <w:rStyle w:val="StyleUnderline"/>
        </w:rPr>
        <w:t xml:space="preserve"> substantially </w:t>
      </w:r>
      <w:r w:rsidRPr="006701B8">
        <w:rPr>
          <w:rStyle w:val="StyleUnderline"/>
          <w:highlight w:val="cyan"/>
        </w:rPr>
        <w:t>disrupt</w:t>
      </w:r>
      <w:r w:rsidRPr="006701B8">
        <w:rPr>
          <w:rStyle w:val="StyleUnderline"/>
        </w:rPr>
        <w:t xml:space="preserve"> </w:t>
      </w:r>
      <w:r w:rsidRPr="006701B8">
        <w:rPr>
          <w:rStyle w:val="Emphasis"/>
        </w:rPr>
        <w:t xml:space="preserve">business </w:t>
      </w:r>
      <w:r w:rsidRPr="006701B8">
        <w:rPr>
          <w:rStyle w:val="Emphasis"/>
          <w:highlight w:val="cyan"/>
        </w:rPr>
        <w:t>planning</w:t>
      </w:r>
      <w:r w:rsidRPr="006701B8">
        <w:rPr>
          <w:rStyle w:val="StyleUnderline"/>
        </w:rPr>
        <w:t xml:space="preserve"> for</w:t>
      </w:r>
      <w:r w:rsidRPr="006701B8">
        <w:rPr>
          <w:sz w:val="16"/>
        </w:rPr>
        <w:t xml:space="preserve"> an </w:t>
      </w:r>
      <w:r w:rsidRPr="006701B8">
        <w:rPr>
          <w:rStyle w:val="StyleUnderline"/>
        </w:rPr>
        <w:t>indeterminate</w:t>
      </w:r>
      <w:r w:rsidRPr="006701B8">
        <w:rPr>
          <w:sz w:val="16"/>
        </w:rPr>
        <w:t xml:space="preserve"> amount of </w:t>
      </w:r>
      <w:r w:rsidRPr="006701B8">
        <w:rPr>
          <w:rStyle w:val="StyleUnderline"/>
        </w:rPr>
        <w:t>time</w:t>
      </w:r>
      <w:r w:rsidRPr="006701B8">
        <w:rPr>
          <w:sz w:val="16"/>
        </w:rPr>
        <w:t xml:space="preserve">. Many welfare-enhancing transactions could be sacrificed. The harm to consumer and producer welfare due to lost socially beneficial business initiatives would be hard (if not impossible) </w:t>
      </w:r>
      <w:r w:rsidRPr="006701B8">
        <w:rPr>
          <w:sz w:val="16"/>
        </w:rPr>
        <w:lastRenderedPageBreak/>
        <w:t xml:space="preserve">to measure, but nonetheless real. It is certainly possible that such </w:t>
      </w:r>
      <w:r w:rsidRPr="006701B8">
        <w:rPr>
          <w:rStyle w:val="StyleUnderline"/>
        </w:rPr>
        <w:t>losses would outweigh</w:t>
      </w:r>
      <w:r w:rsidRPr="006701B8">
        <w:rPr>
          <w:sz w:val="16"/>
        </w:rPr>
        <w:t xml:space="preserve"> (perhaps substantially) </w:t>
      </w:r>
      <w:r w:rsidRPr="006701B8">
        <w:rPr>
          <w:rStyle w:val="StyleUnderline"/>
        </w:rPr>
        <w:t>whatever</w:t>
      </w:r>
      <w:r w:rsidRPr="006701B8">
        <w:rPr>
          <w:sz w:val="16"/>
        </w:rPr>
        <w:t xml:space="preserve"> welfare </w:t>
      </w:r>
      <w:r w:rsidRPr="006701B8">
        <w:rPr>
          <w:rStyle w:val="StyleUnderline"/>
        </w:rPr>
        <w:t>gains</w:t>
      </w:r>
      <w:r w:rsidRPr="006701B8">
        <w:rPr>
          <w:sz w:val="16"/>
        </w:rPr>
        <w:t xml:space="preserve"> might </w:t>
      </w:r>
      <w:r w:rsidRPr="006701B8">
        <w:rPr>
          <w:rStyle w:val="StyleUnderline"/>
        </w:rPr>
        <w:t>flow from statutory enforcement</w:t>
      </w:r>
      <w:r w:rsidRPr="006701B8">
        <w:rPr>
          <w:sz w:val="16"/>
        </w:rPr>
        <w:t xml:space="preserve">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6A6E6694" w14:textId="77777777" w:rsidR="00B91FAD" w:rsidRDefault="00B91FAD" w:rsidP="00B91FAD"/>
    <w:p w14:paraId="1185FC2E" w14:textId="77777777" w:rsidR="00B91FAD" w:rsidRPr="00B9515D" w:rsidRDefault="00B91FAD" w:rsidP="00B91FAD">
      <w:pPr>
        <w:pStyle w:val="Heading4"/>
      </w:pPr>
      <w:r>
        <w:t>This internal link is investment---that’s shot</w:t>
      </w:r>
    </w:p>
    <w:p w14:paraId="5C282E60" w14:textId="77777777" w:rsidR="00B91FAD" w:rsidRPr="00606FF4" w:rsidRDefault="00B91FAD" w:rsidP="00B91FAD">
      <w:r w:rsidRPr="00BD07A1">
        <w:t xml:space="preserve">Nathaniel </w:t>
      </w:r>
      <w:r w:rsidRPr="00BD07A1">
        <w:rPr>
          <w:rStyle w:val="Style13ptBold"/>
        </w:rPr>
        <w:t>Meyersohn 21</w:t>
      </w:r>
      <w:r>
        <w:t>.</w:t>
      </w:r>
      <w:r w:rsidRPr="00BD07A1">
        <w:t xml:space="preserve"> </w:t>
      </w:r>
      <w:r>
        <w:t>R</w:t>
      </w:r>
      <w:r w:rsidRPr="00BD07A1">
        <w:t xml:space="preserve">etail reporter at CNN Business. </w:t>
      </w:r>
      <w:r>
        <w:t>“</w:t>
      </w:r>
      <w:r w:rsidRPr="00BD07A1">
        <w:t>Omicron slams into American businesses: 'We've taken a big nose dive'</w:t>
      </w:r>
      <w:r>
        <w:t xml:space="preserve">” 12-21-21. </w:t>
      </w:r>
      <w:r w:rsidRPr="00606FF4">
        <w:t>https://www.cnn.com/2021/12/21/business/businesses-workers-covid-omicron/index.html</w:t>
      </w:r>
    </w:p>
    <w:p w14:paraId="0C880586" w14:textId="77777777" w:rsidR="00B91FAD" w:rsidRPr="00C41177" w:rsidRDefault="00B91FAD" w:rsidP="00B91FAD">
      <w:pPr>
        <w:rPr>
          <w:sz w:val="14"/>
        </w:rPr>
      </w:pPr>
      <w:r w:rsidRPr="0038526D">
        <w:rPr>
          <w:highlight w:val="cyan"/>
          <w:u w:val="single"/>
        </w:rPr>
        <w:t>Spreading cases</w:t>
      </w:r>
      <w:r w:rsidRPr="00C41177">
        <w:rPr>
          <w:sz w:val="14"/>
        </w:rPr>
        <w:t xml:space="preserve"> and collective anxiety </w:t>
      </w:r>
      <w:r w:rsidRPr="0038526D">
        <w:rPr>
          <w:b/>
          <w:bCs/>
          <w:highlight w:val="cyan"/>
          <w:u w:val="single"/>
        </w:rPr>
        <w:t>are starting to take a toll</w:t>
      </w:r>
      <w:r w:rsidRPr="00C41177">
        <w:rPr>
          <w:b/>
          <w:bCs/>
          <w:u w:val="single"/>
        </w:rPr>
        <w:t xml:space="preserve"> </w:t>
      </w:r>
      <w:r w:rsidRPr="00C41177">
        <w:rPr>
          <w:u w:val="single"/>
        </w:rPr>
        <w:t xml:space="preserve">on restaurants, stores, hotels and other </w:t>
      </w:r>
      <w:r w:rsidRPr="0038526D">
        <w:rPr>
          <w:highlight w:val="cyan"/>
          <w:u w:val="single"/>
        </w:rPr>
        <w:t>businesses</w:t>
      </w:r>
      <w:r w:rsidRPr="00C41177">
        <w:rPr>
          <w:u w:val="single"/>
        </w:rPr>
        <w:t xml:space="preserve">, which </w:t>
      </w:r>
      <w:r w:rsidRPr="0038526D">
        <w:rPr>
          <w:highlight w:val="cyan"/>
          <w:u w:val="single"/>
        </w:rPr>
        <w:t>are desperate to recover from the pandemic</w:t>
      </w:r>
      <w:r w:rsidRPr="00C41177">
        <w:rPr>
          <w:u w:val="single"/>
        </w:rPr>
        <w:t xml:space="preserve"> and jumpstart business</w:t>
      </w:r>
      <w:r w:rsidRPr="00C41177">
        <w:rPr>
          <w:sz w:val="14"/>
        </w:rPr>
        <w:t xml:space="preserve"> during the holidays.</w:t>
      </w:r>
    </w:p>
    <w:p w14:paraId="5948A7B1" w14:textId="77777777" w:rsidR="00B91FAD" w:rsidRPr="00C41177" w:rsidRDefault="00B91FAD" w:rsidP="00B91FAD">
      <w:pPr>
        <w:rPr>
          <w:u w:val="single"/>
        </w:rPr>
      </w:pPr>
      <w:r w:rsidRPr="00C41177">
        <w:rPr>
          <w:sz w:val="14"/>
        </w:rPr>
        <w:t xml:space="preserve">Some </w:t>
      </w:r>
      <w:r w:rsidRPr="0038526D">
        <w:rPr>
          <w:b/>
          <w:bCs/>
          <w:highlight w:val="cyan"/>
          <w:u w:val="single"/>
        </w:rPr>
        <w:t>shop owners describe a feeling of déjà vu</w:t>
      </w:r>
      <w:r w:rsidRPr="0038526D">
        <w:rPr>
          <w:highlight w:val="cyan"/>
          <w:u w:val="single"/>
        </w:rPr>
        <w:t xml:space="preserve"> and are struggling to respond</w:t>
      </w:r>
      <w:r w:rsidRPr="00C41177">
        <w:rPr>
          <w:u w:val="single"/>
        </w:rPr>
        <w:t xml:space="preserve"> to the latest Covid-19 wave.</w:t>
      </w:r>
    </w:p>
    <w:p w14:paraId="53560C1D" w14:textId="77777777" w:rsidR="00B91FAD" w:rsidRPr="00C41177" w:rsidRDefault="00B91FAD" w:rsidP="00B91FAD">
      <w:pPr>
        <w:rPr>
          <w:sz w:val="14"/>
          <w:szCs w:val="14"/>
        </w:rPr>
      </w:pPr>
      <w:r w:rsidRPr="00C41177">
        <w:rPr>
          <w:sz w:val="14"/>
          <w:szCs w:val="14"/>
        </w:rPr>
        <w:t>In Philadelphia, Phil Korshak was forced to shut down his bagel shop on Thursday after one of his employees tested positive and the whole staff was exposed.</w:t>
      </w:r>
    </w:p>
    <w:p w14:paraId="271B9412" w14:textId="77777777" w:rsidR="00B91FAD" w:rsidRPr="00C41177" w:rsidRDefault="00B91FAD" w:rsidP="00B91FAD">
      <w:pPr>
        <w:rPr>
          <w:sz w:val="14"/>
          <w:szCs w:val="14"/>
        </w:rPr>
      </w:pPr>
      <w:r w:rsidRPr="00C41177">
        <w:rPr>
          <w:sz w:val="14"/>
          <w:szCs w:val="14"/>
        </w:rPr>
        <w:t>The store, Korshak Bagels, stayed closed through the weekend. He hopes to reopen Wednesday.</w:t>
      </w:r>
    </w:p>
    <w:p w14:paraId="680C40B7" w14:textId="77777777" w:rsidR="00B91FAD" w:rsidRPr="00C41177" w:rsidRDefault="00B91FAD" w:rsidP="00B91FAD">
      <w:pPr>
        <w:rPr>
          <w:sz w:val="14"/>
          <w:szCs w:val="14"/>
        </w:rPr>
      </w:pPr>
      <w:r w:rsidRPr="00C41177">
        <w:rPr>
          <w:sz w:val="14"/>
          <w:szCs w:val="14"/>
        </w:rPr>
        <w:t>"I closed for the three days of the week where I make the most money," he said. "I had to generate payroll without income for all the employees."</w:t>
      </w:r>
    </w:p>
    <w:p w14:paraId="391BA5F1" w14:textId="77777777" w:rsidR="00B91FAD" w:rsidRPr="00C41177" w:rsidRDefault="00B91FAD" w:rsidP="00B91FAD">
      <w:pPr>
        <w:rPr>
          <w:sz w:val="14"/>
          <w:szCs w:val="14"/>
        </w:rPr>
      </w:pPr>
      <w:r w:rsidRPr="00C41177">
        <w:rPr>
          <w:sz w:val="14"/>
          <w:szCs w:val="14"/>
        </w:rPr>
        <w:t xml:space="preserve">Korshak is now keeping a rapid Covid-19 test on hand for each employee, but he's worried he will be forced to shut down for an extended period this winter. He wouldn't be able to handle closing for longer than that. </w:t>
      </w:r>
    </w:p>
    <w:p w14:paraId="74B9D2E2" w14:textId="77777777" w:rsidR="00B91FAD" w:rsidRPr="00C41177" w:rsidRDefault="00B91FAD" w:rsidP="00B91FAD">
      <w:pPr>
        <w:rPr>
          <w:sz w:val="14"/>
          <w:szCs w:val="14"/>
        </w:rPr>
      </w:pPr>
      <w:r w:rsidRPr="00C41177">
        <w:rPr>
          <w:sz w:val="14"/>
          <w:szCs w:val="14"/>
        </w:rPr>
        <w:t>"Is there a possibility we will be shut down for so long a time that I won't hold on to staff?"</w:t>
      </w:r>
    </w:p>
    <w:p w14:paraId="17DC1B1F" w14:textId="77777777" w:rsidR="00B91FAD" w:rsidRPr="00C41177" w:rsidRDefault="00B91FAD" w:rsidP="00B91FAD">
      <w:pPr>
        <w:rPr>
          <w:sz w:val="14"/>
          <w:szCs w:val="14"/>
        </w:rPr>
      </w:pPr>
      <w:r w:rsidRPr="00C41177">
        <w:rPr>
          <w:sz w:val="14"/>
          <w:szCs w:val="14"/>
        </w:rPr>
        <w:t>'Perfect storm'</w:t>
      </w:r>
    </w:p>
    <w:p w14:paraId="720920D7" w14:textId="77777777" w:rsidR="00B91FAD" w:rsidRPr="00C41177" w:rsidRDefault="00B91FAD" w:rsidP="00B91FAD">
      <w:pPr>
        <w:rPr>
          <w:sz w:val="14"/>
          <w:szCs w:val="14"/>
        </w:rPr>
      </w:pPr>
      <w:r w:rsidRPr="00C41177">
        <w:rPr>
          <w:sz w:val="14"/>
          <w:szCs w:val="14"/>
        </w:rPr>
        <w:t>For many businesses in the service sector, the holidays are the most important stretch of the year.</w:t>
      </w:r>
    </w:p>
    <w:p w14:paraId="633DDB3A" w14:textId="77777777" w:rsidR="00B91FAD" w:rsidRPr="00C41177" w:rsidRDefault="00B91FAD" w:rsidP="00B91FAD">
      <w:pPr>
        <w:rPr>
          <w:sz w:val="14"/>
          <w:szCs w:val="14"/>
        </w:rPr>
      </w:pPr>
      <w:r w:rsidRPr="00C41177">
        <w:rPr>
          <w:sz w:val="14"/>
          <w:szCs w:val="14"/>
        </w:rPr>
        <w:t>In the retail industry, stores often rack up the majority of their sales during the holiday shopping season as customers splurge on gifts and big-ticket items. Restaurants rely on big holiday dinners to help get them through the leaner winter months.</w:t>
      </w:r>
    </w:p>
    <w:p w14:paraId="57103B7A" w14:textId="77777777" w:rsidR="00B91FAD" w:rsidRPr="00C41177" w:rsidRDefault="00B91FAD" w:rsidP="00B91FAD">
      <w:pPr>
        <w:rPr>
          <w:sz w:val="14"/>
          <w:szCs w:val="14"/>
        </w:rPr>
      </w:pPr>
      <w:r w:rsidRPr="00C41177">
        <w:rPr>
          <w:sz w:val="14"/>
          <w:szCs w:val="14"/>
        </w:rPr>
        <w:t>"The holidays are our Black Friday," said Sean Kennedy, the executive vice president of the National Restaurant Association, an industry group.</w:t>
      </w:r>
    </w:p>
    <w:p w14:paraId="24C69761" w14:textId="77777777" w:rsidR="00B91FAD" w:rsidRPr="00C41177" w:rsidRDefault="00B91FAD" w:rsidP="00B91FAD">
      <w:pPr>
        <w:rPr>
          <w:sz w:val="14"/>
          <w:szCs w:val="14"/>
        </w:rPr>
      </w:pPr>
      <w:r w:rsidRPr="00C41177">
        <w:rPr>
          <w:sz w:val="14"/>
          <w:szCs w:val="14"/>
        </w:rPr>
        <w:t>Nicole Panettieri, owner of The Brass Owl, a boutique clothing, accessories and gift shop in Astoria, Queens, said the mood has shifted at her store.</w:t>
      </w:r>
    </w:p>
    <w:p w14:paraId="71AA38D4" w14:textId="77777777" w:rsidR="00B91FAD" w:rsidRPr="00C41177" w:rsidRDefault="00B91FAD" w:rsidP="00B91FAD">
      <w:pPr>
        <w:rPr>
          <w:sz w:val="14"/>
          <w:szCs w:val="14"/>
        </w:rPr>
      </w:pPr>
      <w:r w:rsidRPr="00C41177">
        <w:rPr>
          <w:sz w:val="14"/>
          <w:szCs w:val="14"/>
        </w:rPr>
        <w:t>Nicole Panettieri, owner of The Brass Owl, a boutique clothing, accessories and gift shop in Astoria, Queens, said the mood has shifted at her store.</w:t>
      </w:r>
    </w:p>
    <w:p w14:paraId="2A531FFE" w14:textId="77777777" w:rsidR="00B91FAD" w:rsidRPr="00C41177" w:rsidRDefault="00B91FAD" w:rsidP="00B91FAD">
      <w:pPr>
        <w:rPr>
          <w:sz w:val="14"/>
          <w:szCs w:val="14"/>
        </w:rPr>
      </w:pPr>
      <w:r w:rsidRPr="00C41177">
        <w:rPr>
          <w:sz w:val="14"/>
          <w:szCs w:val="14"/>
        </w:rPr>
        <w:t>Ninety thousand restaurants — approximately 14% of all US restaurants— have permanently shut down during the pandemic, according to the group.</w:t>
      </w:r>
    </w:p>
    <w:p w14:paraId="51FF1A3B" w14:textId="77777777" w:rsidR="00B91FAD" w:rsidRPr="005F1800" w:rsidRDefault="00B91FAD" w:rsidP="00B91FAD">
      <w:pPr>
        <w:rPr>
          <w:sz w:val="14"/>
        </w:rPr>
      </w:pPr>
      <w:r w:rsidRPr="00C41177">
        <w:rPr>
          <w:sz w:val="14"/>
        </w:rPr>
        <w:t xml:space="preserve">Many </w:t>
      </w:r>
      <w:r w:rsidRPr="0038526D">
        <w:rPr>
          <w:highlight w:val="cyan"/>
          <w:u w:val="single"/>
        </w:rPr>
        <w:t>restaurants were already struggling with a labor shortage</w:t>
      </w:r>
      <w:r w:rsidRPr="00C41177">
        <w:rPr>
          <w:u w:val="single"/>
        </w:rPr>
        <w:t xml:space="preserve"> and a sharp rise in wholesale prices</w:t>
      </w:r>
      <w:r w:rsidRPr="00C41177">
        <w:rPr>
          <w:sz w:val="14"/>
        </w:rPr>
        <w:t xml:space="preserve">, Kennedy said. Now, customer </w:t>
      </w:r>
      <w:r w:rsidRPr="0038526D">
        <w:rPr>
          <w:b/>
          <w:bCs/>
          <w:highlight w:val="cyan"/>
          <w:u w:val="single"/>
        </w:rPr>
        <w:t>confidence is dropping as Covid</w:t>
      </w:r>
      <w:r w:rsidRPr="0038526D">
        <w:rPr>
          <w:b/>
          <w:bCs/>
          <w:u w:val="single"/>
        </w:rPr>
        <w:t xml:space="preserve">-19 </w:t>
      </w:r>
      <w:r w:rsidRPr="0038526D">
        <w:rPr>
          <w:b/>
          <w:bCs/>
          <w:highlight w:val="cyan"/>
          <w:u w:val="single"/>
        </w:rPr>
        <w:t>cases surge.</w:t>
      </w:r>
    </w:p>
    <w:p w14:paraId="5633A891" w14:textId="429E23CC" w:rsidR="00B91FAD" w:rsidRDefault="00B91FAD" w:rsidP="00B91FAD"/>
    <w:p w14:paraId="22DC9B3D" w14:textId="77777777" w:rsidR="00B91FAD" w:rsidRPr="00DE13E9" w:rsidRDefault="00B91FAD" w:rsidP="00B91FAD">
      <w:pPr>
        <w:pStyle w:val="Heading4"/>
        <w:rPr>
          <w:rFonts w:cs="Arial"/>
        </w:rPr>
      </w:pPr>
      <w:r>
        <w:rPr>
          <w:rFonts w:cs="Arial"/>
        </w:rPr>
        <w:t>N</w:t>
      </w:r>
      <w:r w:rsidRPr="00DE13E9">
        <w:rPr>
          <w:rFonts w:cs="Arial"/>
        </w:rPr>
        <w:t>o impact to hypersonics</w:t>
      </w:r>
      <w:r w:rsidRPr="00DE13E9">
        <w:rPr>
          <w:rFonts w:cs="Arial"/>
          <w:b w:val="0"/>
          <w:bCs w:val="0"/>
        </w:rPr>
        <w:t>—takes too long, structural constraints, too hard to build</w:t>
      </w:r>
    </w:p>
    <w:p w14:paraId="043C467C" w14:textId="77777777" w:rsidR="00B91FAD" w:rsidRPr="00DE13E9" w:rsidRDefault="00B91FAD" w:rsidP="00B91FAD">
      <w:r w:rsidRPr="00DE13E9">
        <w:rPr>
          <w:rStyle w:val="Style13ptBold"/>
        </w:rPr>
        <w:t>Bitzinger, 19</w:t>
      </w:r>
      <w:r w:rsidRPr="00DE13E9">
        <w:t xml:space="preserve"> - Visiting Senior Fellow with the Military Transformations Program at the S Rajaratnam School of International Studies (Richard, ‘Hypersonics: Next Big Thing or Next Big Fad?’, October 22 2019, https://www.rsis.edu.sg/rsis-publication/rsis/hypersonics-next-big-thing-or-next-big-fad/#.XdwWUi3MzOR)</w:t>
      </w:r>
    </w:p>
    <w:p w14:paraId="1768B5ED" w14:textId="77777777" w:rsidR="00B91FAD" w:rsidRPr="00DE13E9" w:rsidRDefault="00B91FAD" w:rsidP="00B91FAD">
      <w:pPr>
        <w:rPr>
          <w:sz w:val="16"/>
        </w:rPr>
      </w:pPr>
      <w:r w:rsidRPr="00DE13E9">
        <w:rPr>
          <w:sz w:val="16"/>
        </w:rPr>
        <w:t xml:space="preserve">Hypersonics: Next Big Fad or Hyper Challenges? As if by clockwork, we are currently searching for the next fad, the next big game-changer. For some, it is artificial intelligence (AI), the idea of autonomous, “learning machines” that could conceivably take charge of our thinking and our actions on the battlefield. For others, it is hypersonics. Today, </w:t>
      </w:r>
      <w:r w:rsidRPr="00DE13E9">
        <w:rPr>
          <w:rStyle w:val="StyleUnderline"/>
        </w:rPr>
        <w:t>the hypersonic missile is the holy grail of the kinetic-kill weapons system</w:t>
      </w:r>
      <w:r w:rsidRPr="00DE13E9">
        <w:rPr>
          <w:sz w:val="16"/>
        </w:rPr>
        <w:t xml:space="preserve">. Travelling at a speed of anywhere from five to 15 times the speed of sound (that is, 6,000 to 18,000 kilometres an hour) and able to manoeuver while doing so, the hypersonic cruise missile is believed unstoppable and impossible to defend against. Keep in mind that </w:t>
      </w:r>
      <w:r w:rsidRPr="00DE13E9">
        <w:rPr>
          <w:rStyle w:val="Emphasis"/>
          <w:highlight w:val="cyan"/>
        </w:rPr>
        <w:t>hypersonics is not new</w:t>
      </w:r>
      <w:r w:rsidRPr="00DE13E9">
        <w:rPr>
          <w:sz w:val="16"/>
          <w:highlight w:val="cyan"/>
        </w:rPr>
        <w:t xml:space="preserve">. </w:t>
      </w:r>
      <w:r w:rsidRPr="00DE13E9">
        <w:rPr>
          <w:rStyle w:val="StyleUnderline"/>
          <w:highlight w:val="cyan"/>
        </w:rPr>
        <w:t>Countries have been working on them for decades</w:t>
      </w:r>
      <w:r w:rsidRPr="00DE13E9">
        <w:rPr>
          <w:sz w:val="16"/>
        </w:rPr>
        <w:t xml:space="preserve">, the United States in particular. The X-15, a manned rocket airplane that flew in the late 1950s and early 1960s, frequently exceed Mach 5, the definition of hypersonic speed. At the same time, </w:t>
      </w:r>
      <w:r w:rsidRPr="00DE13E9">
        <w:rPr>
          <w:rStyle w:val="StyleUnderline"/>
        </w:rPr>
        <w:t xml:space="preserve">the </w:t>
      </w:r>
      <w:r w:rsidRPr="00DE13E9">
        <w:rPr>
          <w:rStyle w:val="StyleUnderline"/>
          <w:highlight w:val="cyan"/>
        </w:rPr>
        <w:t>US</w:t>
      </w:r>
      <w:r w:rsidRPr="00DE13E9">
        <w:rPr>
          <w:rStyle w:val="StyleUnderline"/>
        </w:rPr>
        <w:t xml:space="preserve"> has worked on scramjet technologies since the 1960s and currently </w:t>
      </w:r>
      <w:r w:rsidRPr="00DE13E9">
        <w:rPr>
          <w:rStyle w:val="StyleUnderline"/>
          <w:highlight w:val="cyan"/>
        </w:rPr>
        <w:t>has</w:t>
      </w:r>
      <w:r w:rsidRPr="00DE13E9">
        <w:rPr>
          <w:rStyle w:val="StyleUnderline"/>
        </w:rPr>
        <w:t xml:space="preserve"> several </w:t>
      </w:r>
      <w:r w:rsidRPr="00DE13E9">
        <w:rPr>
          <w:rStyle w:val="StyleUnderline"/>
          <w:highlight w:val="cyan"/>
        </w:rPr>
        <w:t>active hypersonic</w:t>
      </w:r>
      <w:r w:rsidRPr="00DE13E9">
        <w:rPr>
          <w:rStyle w:val="StyleUnderline"/>
        </w:rPr>
        <w:t xml:space="preserve"> weapons </w:t>
      </w:r>
      <w:r w:rsidRPr="00DE13E9">
        <w:rPr>
          <w:rStyle w:val="StyleUnderline"/>
          <w:highlight w:val="cyan"/>
        </w:rPr>
        <w:t>programmes</w:t>
      </w:r>
      <w:r w:rsidRPr="00DE13E9">
        <w:rPr>
          <w:rStyle w:val="StyleUnderline"/>
        </w:rPr>
        <w:t xml:space="preserve">. </w:t>
      </w:r>
      <w:r w:rsidRPr="00DE13E9">
        <w:rPr>
          <w:sz w:val="16"/>
        </w:rPr>
        <w:t xml:space="preserve">Up until recently, however, no one really worried themselves too much about hypersonics, especially hypersonic weapons. For one thing, the technology is daunting. </w:t>
      </w:r>
      <w:r w:rsidRPr="00DE13E9">
        <w:rPr>
          <w:rStyle w:val="Emphasis"/>
          <w:highlight w:val="cyan"/>
        </w:rPr>
        <w:t>Achieving</w:t>
      </w:r>
      <w:r w:rsidRPr="00DE13E9">
        <w:rPr>
          <w:rStyle w:val="Emphasis"/>
        </w:rPr>
        <w:t xml:space="preserve"> hypersonic </w:t>
      </w:r>
      <w:r w:rsidRPr="00DE13E9">
        <w:rPr>
          <w:rStyle w:val="Emphasis"/>
          <w:highlight w:val="cyan"/>
        </w:rPr>
        <w:t>speeds is incredibly challenging</w:t>
      </w:r>
      <w:r w:rsidRPr="00DE13E9">
        <w:rPr>
          <w:sz w:val="16"/>
        </w:rPr>
        <w:t xml:space="preserve">, </w:t>
      </w:r>
      <w:r w:rsidRPr="00DE13E9">
        <w:rPr>
          <w:rStyle w:val="StyleUnderline"/>
        </w:rPr>
        <w:t>and most hypersonic projectiles rely on being given an initial boost on either a supersonic aircraft or a ballistic missile</w:t>
      </w:r>
      <w:r w:rsidRPr="00DE13E9">
        <w:rPr>
          <w:sz w:val="16"/>
        </w:rPr>
        <w:t>. Moreover, the missile has to be made of materials that can withstand the punishing friction and heat of hypersonic speeds. As a recent New York Times article said about current US hypersonic prototypes, the skin of these projectiles “expands and deforms and kicks off a plasma like the ionised gas formed by superheated stars, as they smash the air and try to shed all that intense heat.” Jumping on the Hypersonics Bandwagon</w:t>
      </w:r>
      <w:r w:rsidRPr="00DE13E9">
        <w:rPr>
          <w:rStyle w:val="StyleUnderline"/>
        </w:rPr>
        <w:t xml:space="preserve"> </w:t>
      </w:r>
      <w:r w:rsidRPr="00DE13E9">
        <w:rPr>
          <w:sz w:val="16"/>
        </w:rPr>
        <w:t xml:space="preserve">For a long time, therefore, technological challenges appeared to be an effective barrier to weaponising hypersonics. The Soviet Union (and later </w:t>
      </w:r>
      <w:r w:rsidRPr="00DE13E9">
        <w:rPr>
          <w:rStyle w:val="StyleUnderline"/>
          <w:highlight w:val="cyan"/>
        </w:rPr>
        <w:t>Russia) has been working</w:t>
      </w:r>
      <w:r w:rsidRPr="00DE13E9">
        <w:rPr>
          <w:rStyle w:val="StyleUnderline"/>
        </w:rPr>
        <w:t xml:space="preserve"> on hypersonics </w:t>
      </w:r>
      <w:r w:rsidRPr="00DE13E9">
        <w:rPr>
          <w:rStyle w:val="StyleUnderline"/>
          <w:highlight w:val="cyan"/>
        </w:rPr>
        <w:t>as long as the US, with little to show</w:t>
      </w:r>
      <w:r w:rsidRPr="00DE13E9">
        <w:rPr>
          <w:rStyle w:val="StyleUnderline"/>
        </w:rPr>
        <w:t xml:space="preserve"> for it</w:t>
      </w:r>
      <w:r w:rsidRPr="00DE13E9">
        <w:rPr>
          <w:sz w:val="16"/>
        </w:rPr>
        <w:t xml:space="preserve"> (reports are that it could not perfect the necessary shielding to prevent the projectile from melting and breaking up). Most other countries were content with perfecting ballistic missiles and subsonic (but highly manoeuvrable and low-observable) cruise missiles. Today, however, it seems that </w:t>
      </w:r>
      <w:r w:rsidRPr="003452A0">
        <w:rPr>
          <w:rStyle w:val="Emphasis"/>
          <w:highlight w:val="cyan"/>
        </w:rPr>
        <w:t>everyone is working on hypersonics</w:t>
      </w:r>
      <w:r w:rsidRPr="00DE13E9">
        <w:rPr>
          <w:sz w:val="16"/>
        </w:rPr>
        <w:t xml:space="preserve">. Russia has supposedly accelerated its programme to develop the Avangard hypersonic glide vehicle (HGV), which would be launched by an intercontinental ballistic missile (ICBM); according to reports, Moscow wants to deploy up to 60 Avangards by 2027. India is also working on a hypersonic version of its BrahMos cruise missile (which currently flies at supersonic speeds), and the New York Times says that France, Australia, Japan, and the European Union all have military or civilian hypersonics research projects underway. In particular, Japan supposedly wants its own hypersonic weapon by 2025. But it is </w:t>
      </w:r>
      <w:r w:rsidRPr="00DE13E9">
        <w:rPr>
          <w:rStyle w:val="StyleUnderline"/>
          <w:highlight w:val="cyan"/>
        </w:rPr>
        <w:t>China</w:t>
      </w:r>
      <w:r w:rsidRPr="00DE13E9">
        <w:rPr>
          <w:sz w:val="16"/>
        </w:rPr>
        <w:t xml:space="preserve">, as usual, </w:t>
      </w:r>
      <w:r w:rsidRPr="00DE13E9">
        <w:rPr>
          <w:rStyle w:val="StyleUnderline"/>
        </w:rPr>
        <w:t xml:space="preserve">that </w:t>
      </w:r>
      <w:r w:rsidRPr="00DE13E9">
        <w:rPr>
          <w:rStyle w:val="StyleUnderline"/>
          <w:highlight w:val="cyan"/>
        </w:rPr>
        <w:t>is driving</w:t>
      </w:r>
      <w:r w:rsidRPr="00DE13E9">
        <w:rPr>
          <w:rStyle w:val="StyleUnderline"/>
        </w:rPr>
        <w:t xml:space="preserve"> most of the </w:t>
      </w:r>
      <w:r w:rsidRPr="00DE13E9">
        <w:rPr>
          <w:rStyle w:val="StyleUnderline"/>
          <w:highlight w:val="cyan"/>
        </w:rPr>
        <w:t>recent concerns</w:t>
      </w:r>
      <w:r w:rsidRPr="00DE13E9">
        <w:rPr>
          <w:rStyle w:val="StyleUnderline"/>
        </w:rPr>
        <w:t xml:space="preserve"> over </w:t>
      </w:r>
      <w:r w:rsidRPr="00DE13E9">
        <w:rPr>
          <w:sz w:val="16"/>
        </w:rPr>
        <w:t>a</w:t>
      </w:r>
      <w:r w:rsidRPr="00DE13E9">
        <w:rPr>
          <w:rStyle w:val="StyleUnderline"/>
        </w:rPr>
        <w:t xml:space="preserve"> hypersonics</w:t>
      </w:r>
      <w:r w:rsidRPr="00DE13E9">
        <w:rPr>
          <w:sz w:val="16"/>
        </w:rPr>
        <w:t xml:space="preserve"> arms race. China has been working on an HGV designated the DF-ZF, and it has been test-launched several times, boosted by a conventional missile. The DF-ZF is reportedly capable of flying up to Mach 10 (12,000 kilometres an hour), possibly nuclear armed, and could be launched from an ICBM, giving it global coverage. A Hypersonic Missile Gap? All this, of course, has caused growing panic in the West, particularly the United States. Despite having worked for literally decades on the problem, there is now a new sense of urgency in Washington when it comes to closing a perceived hypersonic “missile gap” with China and Russia. </w:t>
      </w:r>
      <w:r w:rsidRPr="00DE13E9">
        <w:rPr>
          <w:rStyle w:val="StyleUnderline"/>
          <w:highlight w:val="cyan"/>
        </w:rPr>
        <w:t>In response</w:t>
      </w:r>
      <w:r w:rsidRPr="00DE13E9">
        <w:rPr>
          <w:sz w:val="16"/>
        </w:rPr>
        <w:t xml:space="preserve">, the </w:t>
      </w:r>
      <w:r w:rsidRPr="00DE13E9">
        <w:rPr>
          <w:rStyle w:val="Emphasis"/>
          <w:highlight w:val="cyan"/>
        </w:rPr>
        <w:t>US has been stepping up its game</w:t>
      </w:r>
      <w:r w:rsidRPr="00DE13E9">
        <w:rPr>
          <w:rStyle w:val="Emphasis"/>
        </w:rPr>
        <w:t xml:space="preserve"> when it comes to hypersonics,</w:t>
      </w:r>
      <w:r w:rsidRPr="00DE13E9">
        <w:rPr>
          <w:sz w:val="16"/>
        </w:rPr>
        <w:t xml:space="preserve"> </w:t>
      </w:r>
      <w:r w:rsidRPr="00DE13E9">
        <w:rPr>
          <w:rStyle w:val="StyleUnderline"/>
        </w:rPr>
        <w:t xml:space="preserve">such as </w:t>
      </w:r>
      <w:r w:rsidRPr="00DE13E9">
        <w:rPr>
          <w:rStyle w:val="StyleUnderline"/>
          <w:highlight w:val="cyan"/>
        </w:rPr>
        <w:t>developing a “conventional prompt strike” capacity using a hypersonic projectile</w:t>
      </w:r>
      <w:r w:rsidRPr="00DE13E9">
        <w:rPr>
          <w:sz w:val="16"/>
        </w:rPr>
        <w:t xml:space="preserve">. But let’s pump the brakes for a minute. </w:t>
      </w:r>
      <w:r w:rsidRPr="00DE13E9">
        <w:rPr>
          <w:rStyle w:val="StyleUnderline"/>
        </w:rPr>
        <w:t xml:space="preserve">It is true that </w:t>
      </w:r>
      <w:r w:rsidRPr="00DE13E9">
        <w:rPr>
          <w:rStyle w:val="StyleUnderline"/>
          <w:highlight w:val="cyan"/>
        </w:rPr>
        <w:t>hypersonics</w:t>
      </w:r>
      <w:r w:rsidRPr="00DE13E9">
        <w:rPr>
          <w:rStyle w:val="StyleUnderline"/>
        </w:rPr>
        <w:t xml:space="preserve"> is a “big thing,” although </w:t>
      </w:r>
      <w:r w:rsidRPr="00DE13E9">
        <w:rPr>
          <w:rStyle w:val="StyleUnderline"/>
          <w:highlight w:val="cyan"/>
        </w:rPr>
        <w:t xml:space="preserve">probably </w:t>
      </w:r>
      <w:r w:rsidRPr="00DE13E9">
        <w:rPr>
          <w:rStyle w:val="Emphasis"/>
          <w:highlight w:val="cyan"/>
        </w:rPr>
        <w:t>not the next big</w:t>
      </w:r>
      <w:r w:rsidRPr="00DE13E9">
        <w:rPr>
          <w:rStyle w:val="Emphasis"/>
        </w:rPr>
        <w:t xml:space="preserve"> </w:t>
      </w:r>
      <w:r w:rsidRPr="00DE13E9">
        <w:rPr>
          <w:rStyle w:val="Emphasis"/>
          <w:highlight w:val="cyan"/>
        </w:rPr>
        <w:t>thing</w:t>
      </w:r>
      <w:r w:rsidRPr="00DE13E9">
        <w:rPr>
          <w:sz w:val="16"/>
        </w:rPr>
        <w:t xml:space="preserve">. </w:t>
      </w:r>
      <w:r w:rsidRPr="00DE13E9">
        <w:rPr>
          <w:rStyle w:val="Emphasis"/>
        </w:rPr>
        <w:t xml:space="preserve">The </w:t>
      </w:r>
      <w:r w:rsidRPr="00DE13E9">
        <w:rPr>
          <w:rStyle w:val="Emphasis"/>
          <w:highlight w:val="cyan"/>
        </w:rPr>
        <w:t>physics of hypersonics is a cruel mistress</w:t>
      </w:r>
      <w:r w:rsidRPr="00DE13E9">
        <w:rPr>
          <w:sz w:val="16"/>
        </w:rPr>
        <w:t xml:space="preserve">, and </w:t>
      </w:r>
      <w:r w:rsidRPr="00DE13E9">
        <w:rPr>
          <w:rStyle w:val="Emphasis"/>
          <w:highlight w:val="cyan"/>
        </w:rPr>
        <w:t>crafting a truly operational hypersonic weapon is still years off.</w:t>
      </w:r>
      <w:r w:rsidRPr="00DE13E9">
        <w:rPr>
          <w:sz w:val="16"/>
        </w:rPr>
        <w:t xml:space="preserve"> Most current systems, even the Russian Avangard, are still basically proof-of-concept vehicles. And their </w:t>
      </w:r>
      <w:r w:rsidRPr="00DE13E9">
        <w:rPr>
          <w:rStyle w:val="Emphasis"/>
          <w:highlight w:val="cyan"/>
        </w:rPr>
        <w:t>supposedly invincibility is not destined to last forever</w:t>
      </w:r>
      <w:r w:rsidRPr="00DE13E9">
        <w:rPr>
          <w:sz w:val="16"/>
        </w:rPr>
        <w:t xml:space="preserve">. ICBMs are hypersonic vehicles, and some were even outfitted with manoeuvrable warheads, but </w:t>
      </w:r>
      <w:r w:rsidRPr="00DE13E9">
        <w:rPr>
          <w:rStyle w:val="StyleUnderline"/>
          <w:highlight w:val="cyan"/>
        </w:rPr>
        <w:t xml:space="preserve">defences have been developed to cope with </w:t>
      </w:r>
      <w:r w:rsidRPr="00DE13E9">
        <w:rPr>
          <w:rStyle w:val="StyleUnderline"/>
        </w:rPr>
        <w:t xml:space="preserve">these </w:t>
      </w:r>
      <w:r w:rsidRPr="00DE13E9">
        <w:rPr>
          <w:rStyle w:val="StyleUnderline"/>
          <w:highlight w:val="cyan"/>
        </w:rPr>
        <w:t>threats</w:t>
      </w:r>
      <w:r w:rsidRPr="00DE13E9">
        <w:rPr>
          <w:sz w:val="16"/>
        </w:rPr>
        <w:t xml:space="preserve">. China’s DF-21D antiship ballistic missile was considered at one time to be a game-changing “carrier killer,” against which there was no defence; now it appears that such fears were exaggerated. This is not to say that hypersonic vehicles do not matter, or that they will not be an extremely important metaphorical arrow in the quiver of future warfare. At the same time, </w:t>
      </w:r>
      <w:r w:rsidRPr="00DE13E9">
        <w:rPr>
          <w:rStyle w:val="Emphasis"/>
          <w:highlight w:val="cyan"/>
        </w:rPr>
        <w:t>faddism should not drive military acquisition</w:t>
      </w:r>
      <w:r w:rsidRPr="00DE13E9">
        <w:rPr>
          <w:sz w:val="16"/>
        </w:rPr>
        <w:t>. Just remember what happened to the laser disc, Google Glass, and New Coke.</w:t>
      </w:r>
    </w:p>
    <w:p w14:paraId="27180563" w14:textId="77777777" w:rsidR="00B91FAD" w:rsidRPr="000F6BAE" w:rsidRDefault="00B91FAD" w:rsidP="00B91FAD"/>
    <w:p w14:paraId="47D02532" w14:textId="77777777" w:rsidR="00B91FAD" w:rsidRPr="00B91FAD" w:rsidRDefault="00B91FAD" w:rsidP="00B91FAD"/>
    <w:sectPr w:rsidR="00B91FAD" w:rsidRPr="00B91FA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B1"/>
    <w:family w:val="swiss"/>
    <w:pitch w:val="variable"/>
    <w:sig w:usb0="A0000AEF" w:usb1="5000214A" w:usb2="00000000" w:usb3="00000000" w:csb0="000001FF" w:csb1="00000000"/>
  </w:font>
  <w:font w:name="Frutiger 45 Light">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panose1 w:val="020B0604020202020204"/>
    <w:charset w:val="00"/>
    <w:family w:val="roman"/>
    <w:notTrueType/>
    <w:pitch w:val="default"/>
    <w:sig w:usb0="00000003" w:usb1="00000000" w:usb2="00000000" w:usb3="00000000" w:csb0="00000001" w:csb1="00000000"/>
  </w:font>
  <w:font w:name="HNKAOE+Arial">
    <w:panose1 w:val="020B0604020202020204"/>
    <w:charset w:val="00"/>
    <w:family w:val="swiss"/>
    <w:notTrueType/>
    <w:pitch w:val="default"/>
    <w:sig w:usb0="00000003" w:usb1="00000000" w:usb2="00000000" w:usb3="00000000" w:csb0="00000001" w:csb1="00000000"/>
  </w:font>
  <w:font w:name="Times-Roman">
    <w:panose1 w:val="00000500000000020000"/>
    <w:charset w:val="00"/>
    <w:family w:val="auto"/>
    <w:pitch w:val="variable"/>
    <w:sig w:usb0="E00002FF" w:usb1="5000205A" w:usb2="00000000" w:usb3="00000000" w:csb0="0000019F" w:csb1="00000000"/>
  </w:font>
  <w:font w:name="Gill Sans">
    <w:panose1 w:val="020B0502020104020203"/>
    <w:charset w:val="B1"/>
    <w:family w:val="swiss"/>
    <w:pitch w:val="variable"/>
    <w:sig w:usb0="80000A67" w:usb1="00000000" w:usb2="00000000" w:usb3="00000000" w:csb0="000001F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0425943"/>
    <w:multiLevelType w:val="multilevel"/>
    <w:tmpl w:val="4992B2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14"/>
  </w:num>
  <w:num w:numId="4">
    <w:abstractNumId w:val="11"/>
  </w:num>
  <w:num w:numId="5">
    <w:abstractNumId w:val="13"/>
  </w:num>
  <w:num w:numId="6">
    <w:abstractNumId w:val="12"/>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0"/>
  </w:num>
  <w:num w:numId="19">
    <w:abstractNumId w:val="19"/>
  </w:num>
  <w:num w:numId="20">
    <w:abstractNumId w:val="18"/>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2544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1C0C"/>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54F"/>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4185"/>
    <w:rsid w:val="004B37B4"/>
    <w:rsid w:val="004B67F0"/>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4F77"/>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544C"/>
    <w:rsid w:val="00626A15"/>
    <w:rsid w:val="006379E9"/>
    <w:rsid w:val="006438CB"/>
    <w:rsid w:val="006529B9"/>
    <w:rsid w:val="00654695"/>
    <w:rsid w:val="0065500A"/>
    <w:rsid w:val="00655217"/>
    <w:rsid w:val="0065727C"/>
    <w:rsid w:val="00674A78"/>
    <w:rsid w:val="00693922"/>
    <w:rsid w:val="00696A16"/>
    <w:rsid w:val="006A4840"/>
    <w:rsid w:val="006A52A0"/>
    <w:rsid w:val="006A7E1D"/>
    <w:rsid w:val="006B320B"/>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40560"/>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2F3"/>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449A9"/>
    <w:rsid w:val="00A53ECC"/>
    <w:rsid w:val="00A54315"/>
    <w:rsid w:val="00A60FBC"/>
    <w:rsid w:val="00A65C0B"/>
    <w:rsid w:val="00A776BA"/>
    <w:rsid w:val="00A80362"/>
    <w:rsid w:val="00A81FD2"/>
    <w:rsid w:val="00A8441A"/>
    <w:rsid w:val="00A8674A"/>
    <w:rsid w:val="00A96E24"/>
    <w:rsid w:val="00AA6F6E"/>
    <w:rsid w:val="00AB122B"/>
    <w:rsid w:val="00AB21B0"/>
    <w:rsid w:val="00AB48D3"/>
    <w:rsid w:val="00AE0243"/>
    <w:rsid w:val="00AE1BAD"/>
    <w:rsid w:val="00AE2124"/>
    <w:rsid w:val="00AE24BC"/>
    <w:rsid w:val="00AE25F3"/>
    <w:rsid w:val="00AE3E3F"/>
    <w:rsid w:val="00AF2516"/>
    <w:rsid w:val="00AF4760"/>
    <w:rsid w:val="00AF55D4"/>
    <w:rsid w:val="00B0505F"/>
    <w:rsid w:val="00B05C2D"/>
    <w:rsid w:val="00B11CED"/>
    <w:rsid w:val="00B12933"/>
    <w:rsid w:val="00B12B88"/>
    <w:rsid w:val="00B137E0"/>
    <w:rsid w:val="00B13BC8"/>
    <w:rsid w:val="00B24662"/>
    <w:rsid w:val="00B3569C"/>
    <w:rsid w:val="00B43676"/>
    <w:rsid w:val="00B5602D"/>
    <w:rsid w:val="00B60125"/>
    <w:rsid w:val="00B6656B"/>
    <w:rsid w:val="00B71625"/>
    <w:rsid w:val="00B75C54"/>
    <w:rsid w:val="00B8710E"/>
    <w:rsid w:val="00B91FAD"/>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07A28"/>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84FA1"/>
    <w:rsid w:val="00E903E0"/>
    <w:rsid w:val="00E9108F"/>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ED774"/>
  <w14:defaultImageDpi w14:val="300"/>
  <w15:docId w15:val="{3F0A5555-8111-0145-AE4E-63BE79C8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449A9"/>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A449A9"/>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A449A9"/>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449A9"/>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A449A9"/>
    <w:pPr>
      <w:keepNext/>
      <w:keepLines/>
      <w:spacing w:before="4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E84FA1"/>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uiPriority w:val="9"/>
    <w:qFormat/>
    <w:rsid w:val="00E84FA1"/>
    <w:pPr>
      <w:suppressAutoHyphens/>
      <w:spacing w:before="20" w:after="120"/>
      <w:outlineLvl w:val="5"/>
    </w:pPr>
    <w:rPr>
      <w:rFonts w:eastAsia="Times New Roman" w:cs="Arial"/>
      <w:kern w:val="32"/>
    </w:rPr>
  </w:style>
  <w:style w:type="paragraph" w:styleId="Heading7">
    <w:name w:val="heading 7"/>
    <w:basedOn w:val="Heading1"/>
    <w:next w:val="Normal"/>
    <w:link w:val="Heading7Char"/>
    <w:uiPriority w:val="99"/>
    <w:qFormat/>
    <w:rsid w:val="00E84FA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E84FA1"/>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E84FA1"/>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A449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9A9"/>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A449A9"/>
    <w:rPr>
      <w:rFonts w:ascii="Arial" w:eastAsiaTheme="majorEastAsia" w:hAnsi="Arial"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A449A9"/>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A449A9"/>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A449A9"/>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A449A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A449A9"/>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A449A9"/>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A449A9"/>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A449A9"/>
    <w:rPr>
      <w:color w:val="auto"/>
      <w:u w:val="none"/>
    </w:rPr>
  </w:style>
  <w:style w:type="paragraph" w:styleId="DocumentMap">
    <w:name w:val="Document Map"/>
    <w:basedOn w:val="Normal"/>
    <w:link w:val="DocumentMapChar"/>
    <w:uiPriority w:val="99"/>
    <w:unhideWhenUsed/>
    <w:rsid w:val="00A449A9"/>
    <w:rPr>
      <w:rFonts w:ascii="Lucida Grande" w:hAnsi="Lucida Grande" w:cs="Lucida Grande"/>
    </w:rPr>
  </w:style>
  <w:style w:type="character" w:customStyle="1" w:styleId="DocumentMapChar">
    <w:name w:val="Document Map Char"/>
    <w:basedOn w:val="DefaultParagraphFont"/>
    <w:link w:val="DocumentMap"/>
    <w:uiPriority w:val="99"/>
    <w:rsid w:val="00A449A9"/>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A449A9"/>
    <w:rPr>
      <w:color w:val="1F497D" w:themeColor="text2"/>
    </w:rPr>
  </w:style>
  <w:style w:type="paragraph" w:customStyle="1" w:styleId="Analytic0">
    <w:name w:val="Analytic"/>
    <w:basedOn w:val="Heading4"/>
    <w:next w:val="Normal"/>
    <w:link w:val="AnalyticChar0"/>
    <w:autoRedefine/>
    <w:uiPriority w:val="4"/>
    <w:qFormat/>
    <w:rsid w:val="00A449A9"/>
    <w:pPr>
      <w:spacing w:before="0"/>
    </w:pPr>
    <w:rPr>
      <w:bCs w:val="0"/>
      <w:iCs/>
      <w:color w:val="1F497D" w:themeColor="text2"/>
    </w:rPr>
  </w:style>
  <w:style w:type="character" w:customStyle="1" w:styleId="AnalyticChar0">
    <w:name w:val="Analytic Char"/>
    <w:basedOn w:val="DefaultParagraphFont"/>
    <w:link w:val="Analytic0"/>
    <w:uiPriority w:val="4"/>
    <w:rsid w:val="00A449A9"/>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A449A9"/>
    <w:rPr>
      <w:color w:val="C7336A"/>
    </w:rPr>
  </w:style>
  <w:style w:type="character" w:customStyle="1" w:styleId="Heading5Char">
    <w:name w:val="Heading 5 Char"/>
    <w:aliases w:val="Text Char,5: Underlined Char,Heading 5 - underlined Char,Blocks Char"/>
    <w:basedOn w:val="DefaultParagraphFont"/>
    <w:link w:val="Heading5"/>
    <w:rsid w:val="00E84FA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E84FA1"/>
    <w:rPr>
      <w:rFonts w:ascii="Arial" w:eastAsia="Times New Roman" w:hAnsi="Arial" w:cs="Arial"/>
      <w:b/>
      <w:bCs/>
      <w:kern w:val="32"/>
      <w:sz w:val="32"/>
      <w:szCs w:val="32"/>
      <w:u w:val="single"/>
    </w:rPr>
  </w:style>
  <w:style w:type="character" w:customStyle="1" w:styleId="Heading7Char">
    <w:name w:val="Heading 7 Char"/>
    <w:basedOn w:val="DefaultParagraphFont"/>
    <w:link w:val="Heading7"/>
    <w:uiPriority w:val="99"/>
    <w:rsid w:val="00E84FA1"/>
    <w:rPr>
      <w:rFonts w:ascii="Arial" w:eastAsia="Times New Roman" w:hAnsi="Arial" w:cs="Arial"/>
      <w:b/>
      <w:kern w:val="32"/>
    </w:rPr>
  </w:style>
  <w:style w:type="character" w:customStyle="1" w:styleId="Heading8Char">
    <w:name w:val="Heading 8 Char"/>
    <w:basedOn w:val="DefaultParagraphFont"/>
    <w:link w:val="Heading8"/>
    <w:uiPriority w:val="99"/>
    <w:rsid w:val="00E84FA1"/>
    <w:rPr>
      <w:rFonts w:ascii="Arial" w:eastAsia="Times New Roman" w:hAnsi="Arial" w:cs="Arial"/>
      <w:b/>
      <w:kern w:val="32"/>
      <w:u w:val="double"/>
    </w:rPr>
  </w:style>
  <w:style w:type="character" w:customStyle="1" w:styleId="Heading9Char">
    <w:name w:val="Heading 9 Char"/>
    <w:basedOn w:val="DefaultParagraphFont"/>
    <w:link w:val="Heading9"/>
    <w:uiPriority w:val="99"/>
    <w:rsid w:val="00E84FA1"/>
    <w:rPr>
      <w:rFonts w:ascii="Arial" w:eastAsia="Times New Roman" w:hAnsi="Arial" w:cs="Arial"/>
      <w:b/>
      <w:kern w:val="32"/>
      <w:sz w:val="32"/>
      <w:szCs w:val="32"/>
      <w:u w:val="single"/>
    </w:rPr>
  </w:style>
  <w:style w:type="paragraph" w:customStyle="1" w:styleId="textbold">
    <w:name w:val="text bold"/>
    <w:basedOn w:val="Normal"/>
    <w:link w:val="Emphasis"/>
    <w:autoRedefine/>
    <w:uiPriority w:val="20"/>
    <w:qFormat/>
    <w:rsid w:val="00E84FA1"/>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E84FA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unhideWhenUsed/>
    <w:rsid w:val="00E84FA1"/>
    <w:rPr>
      <w:color w:val="605E5C"/>
      <w:shd w:val="clear" w:color="auto" w:fill="E1DFDD"/>
    </w:rPr>
  </w:style>
  <w:style w:type="paragraph" w:styleId="ListParagraph">
    <w:name w:val="List Paragraph"/>
    <w:aliases w:val="6 font"/>
    <w:basedOn w:val="Normal"/>
    <w:uiPriority w:val="99"/>
    <w:qFormat/>
    <w:rsid w:val="00E84FA1"/>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E84FA1"/>
    <w:rPr>
      <w:sz w:val="22"/>
      <w:u w:val="single"/>
    </w:rPr>
  </w:style>
  <w:style w:type="paragraph" w:customStyle="1" w:styleId="Emphasis1">
    <w:name w:val="Emphasis1"/>
    <w:basedOn w:val="Normal"/>
    <w:autoRedefine/>
    <w:uiPriority w:val="20"/>
    <w:qFormat/>
    <w:rsid w:val="00E84FA1"/>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20"/>
    <w:qFormat/>
    <w:rsid w:val="00E84FA1"/>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E84FA1"/>
    <w:rPr>
      <w:rFonts w:cs="Times New Roman"/>
      <w:color w:val="FF0000"/>
      <w:sz w:val="32"/>
      <w:szCs w:val="32"/>
    </w:rPr>
  </w:style>
  <w:style w:type="character" w:customStyle="1" w:styleId="c-timestamplabel">
    <w:name w:val="c-timestamp__label"/>
    <w:basedOn w:val="DefaultParagraphFont"/>
    <w:rsid w:val="00E84FA1"/>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84FA1"/>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E84FA1"/>
    <w:rPr>
      <w:b/>
      <w:bCs/>
    </w:rPr>
  </w:style>
  <w:style w:type="character" w:styleId="HTMLCite">
    <w:name w:val="HTML Cite"/>
    <w:basedOn w:val="DefaultParagraphFont"/>
    <w:unhideWhenUsed/>
    <w:rsid w:val="00E84FA1"/>
    <w:rPr>
      <w:i/>
      <w:iCs/>
    </w:rPr>
  </w:style>
  <w:style w:type="character" w:customStyle="1" w:styleId="article-aside-txt">
    <w:name w:val="article-aside-txt"/>
    <w:basedOn w:val="DefaultParagraphFont"/>
    <w:rsid w:val="00E84FA1"/>
  </w:style>
  <w:style w:type="character" w:customStyle="1" w:styleId="footnote-num">
    <w:name w:val="footnote-num"/>
    <w:basedOn w:val="DefaultParagraphFont"/>
    <w:rsid w:val="00E84FA1"/>
  </w:style>
  <w:style w:type="character" w:customStyle="1" w:styleId="small-caps">
    <w:name w:val="small-caps"/>
    <w:basedOn w:val="DefaultParagraphFont"/>
    <w:rsid w:val="00E84FA1"/>
  </w:style>
  <w:style w:type="paragraph" w:customStyle="1" w:styleId="p3">
    <w:name w:val="p3"/>
    <w:basedOn w:val="Normal"/>
    <w:rsid w:val="00E84FA1"/>
    <w:pPr>
      <w:spacing w:before="100" w:beforeAutospacing="1" w:after="100" w:afterAutospacing="1"/>
    </w:pPr>
  </w:style>
  <w:style w:type="character" w:customStyle="1" w:styleId="s1">
    <w:name w:val="s1"/>
    <w:basedOn w:val="DefaultParagraphFont"/>
    <w:rsid w:val="00E84FA1"/>
  </w:style>
  <w:style w:type="character" w:customStyle="1" w:styleId="s4">
    <w:name w:val="s4"/>
    <w:basedOn w:val="DefaultParagraphFont"/>
    <w:rsid w:val="00E84FA1"/>
  </w:style>
  <w:style w:type="character" w:customStyle="1" w:styleId="s2">
    <w:name w:val="s2"/>
    <w:basedOn w:val="DefaultParagraphFont"/>
    <w:rsid w:val="00E84FA1"/>
  </w:style>
  <w:style w:type="paragraph" w:customStyle="1" w:styleId="p1">
    <w:name w:val="p1"/>
    <w:basedOn w:val="Normal"/>
    <w:qFormat/>
    <w:rsid w:val="00E84FA1"/>
    <w:pPr>
      <w:spacing w:before="100" w:beforeAutospacing="1" w:after="100" w:afterAutospacing="1"/>
    </w:pPr>
  </w:style>
  <w:style w:type="character" w:customStyle="1" w:styleId="smallcaps">
    <w:name w:val="smallcaps"/>
    <w:basedOn w:val="DefaultParagraphFont"/>
    <w:rsid w:val="00E84FA1"/>
  </w:style>
  <w:style w:type="paragraph" w:customStyle="1" w:styleId="Analytik">
    <w:name w:val="Analytik"/>
    <w:basedOn w:val="Normal"/>
    <w:link w:val="AnalytikChar"/>
    <w:autoRedefine/>
    <w:uiPriority w:val="4"/>
    <w:qFormat/>
    <w:rsid w:val="00E84FA1"/>
    <w:rPr>
      <w:b/>
      <w14:ligatures w14:val="standard"/>
    </w:rPr>
  </w:style>
  <w:style w:type="character" w:customStyle="1" w:styleId="AnalytikChar">
    <w:name w:val="Analytik Char"/>
    <w:basedOn w:val="DefaultParagraphFont"/>
    <w:link w:val="Analytik"/>
    <w:uiPriority w:val="4"/>
    <w:rsid w:val="00E84FA1"/>
    <w:rPr>
      <w:rFonts w:ascii="Arial" w:eastAsia="Times New Roman" w:hAnsi="Arial" w:cs="Times New Roman"/>
      <w:b/>
      <w14:ligatures w14:val="standard"/>
    </w:rPr>
  </w:style>
  <w:style w:type="paragraph" w:customStyle="1" w:styleId="footnotedescription">
    <w:name w:val="footnote description"/>
    <w:next w:val="Normal"/>
    <w:link w:val="footnotedescriptionChar"/>
    <w:hidden/>
    <w:rsid w:val="00E84FA1"/>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E84FA1"/>
    <w:rPr>
      <w:rFonts w:ascii="Calibri" w:eastAsia="Calibri" w:hAnsi="Calibri" w:cs="Calibri"/>
      <w:color w:val="000000"/>
      <w:sz w:val="20"/>
      <w:szCs w:val="22"/>
    </w:rPr>
  </w:style>
  <w:style w:type="character" w:customStyle="1" w:styleId="footnotemark">
    <w:name w:val="footnote mark"/>
    <w:hidden/>
    <w:rsid w:val="00E84FA1"/>
    <w:rPr>
      <w:rFonts w:ascii="Calibri" w:eastAsia="Calibri" w:hAnsi="Calibri" w:cs="Calibri"/>
      <w:color w:val="000000"/>
      <w:sz w:val="12"/>
      <w:vertAlign w:val="superscript"/>
    </w:rPr>
  </w:style>
  <w:style w:type="table" w:styleId="TableGrid">
    <w:name w:val="Table Grid"/>
    <w:basedOn w:val="TableNormal"/>
    <w:rsid w:val="00E84FA1"/>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E84FA1"/>
    <w:pPr>
      <w:spacing w:before="100" w:beforeAutospacing="1" w:after="100" w:afterAutospacing="1"/>
    </w:pPr>
  </w:style>
  <w:style w:type="paragraph" w:customStyle="1" w:styleId="Style4">
    <w:name w:val="Style4"/>
    <w:basedOn w:val="Normal"/>
    <w:link w:val="Style4Char"/>
    <w:uiPriority w:val="99"/>
    <w:qFormat/>
    <w:rsid w:val="00E84FA1"/>
    <w:rPr>
      <w:rFonts w:ascii="Arial Narrow" w:hAnsi="Arial Narrow"/>
      <w:u w:val="single"/>
    </w:rPr>
  </w:style>
  <w:style w:type="character" w:customStyle="1" w:styleId="Style4Char">
    <w:name w:val="Style4 Char"/>
    <w:link w:val="Style4"/>
    <w:uiPriority w:val="99"/>
    <w:rsid w:val="00E84FA1"/>
    <w:rPr>
      <w:rFonts w:ascii="Arial Narrow" w:eastAsia="Times New Roman" w:hAnsi="Arial Narrow" w:cs="Times New Roman"/>
      <w:u w:val="single"/>
    </w:rPr>
  </w:style>
  <w:style w:type="character" w:customStyle="1" w:styleId="underline">
    <w:name w:val="underline"/>
    <w:basedOn w:val="DefaultParagraphFont"/>
    <w:qFormat/>
    <w:rsid w:val="00E84FA1"/>
    <w:rPr>
      <w:u w:val="single"/>
    </w:rPr>
  </w:style>
  <w:style w:type="paragraph" w:customStyle="1" w:styleId="UnderlinePara">
    <w:name w:val="Underline Para"/>
    <w:basedOn w:val="Normal"/>
    <w:uiPriority w:val="6"/>
    <w:qFormat/>
    <w:rsid w:val="00E84FA1"/>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E84FA1"/>
    <w:rPr>
      <w:sz w:val="22"/>
      <w:u w:val="single"/>
    </w:rPr>
  </w:style>
  <w:style w:type="character" w:styleId="PageNumber">
    <w:name w:val="page number"/>
    <w:aliases w:val="card ununderlined"/>
    <w:basedOn w:val="DefaultParagraphFont"/>
    <w:unhideWhenUsed/>
    <w:rsid w:val="00E84FA1"/>
  </w:style>
  <w:style w:type="paragraph" w:customStyle="1" w:styleId="RainwithanA">
    <w:name w:val="Rain with an A"/>
    <w:basedOn w:val="Normal"/>
    <w:link w:val="RainwithanAChar"/>
    <w:uiPriority w:val="4"/>
    <w:qFormat/>
    <w:rsid w:val="00E84FA1"/>
    <w:pPr>
      <w:outlineLvl w:val="3"/>
    </w:pPr>
    <w:rPr>
      <w:b/>
      <w:sz w:val="26"/>
    </w:rPr>
  </w:style>
  <w:style w:type="character" w:customStyle="1" w:styleId="RainwithanAChar">
    <w:name w:val="Rain with an A Char"/>
    <w:basedOn w:val="DefaultParagraphFont"/>
    <w:link w:val="RainwithanA"/>
    <w:uiPriority w:val="4"/>
    <w:rsid w:val="00E84FA1"/>
    <w:rPr>
      <w:rFonts w:ascii="Arial" w:eastAsia="Times New Roman" w:hAnsi="Arial" w:cs="Times New Roman"/>
      <w:b/>
      <w:sz w:val="26"/>
    </w:rPr>
  </w:style>
  <w:style w:type="paragraph" w:customStyle="1" w:styleId="subhead">
    <w:name w:val="subhead"/>
    <w:basedOn w:val="Normal"/>
    <w:qFormat/>
    <w:rsid w:val="00E84FA1"/>
    <w:pPr>
      <w:spacing w:before="100" w:beforeAutospacing="1" w:after="100" w:afterAutospacing="1"/>
    </w:pPr>
    <w:rPr>
      <w:rFonts w:ascii="Times New Roman" w:hAnsi="Times New Roman"/>
    </w:rPr>
  </w:style>
  <w:style w:type="paragraph" w:customStyle="1" w:styleId="location">
    <w:name w:val="location"/>
    <w:basedOn w:val="Normal"/>
    <w:rsid w:val="00E84FA1"/>
    <w:pPr>
      <w:spacing w:before="100" w:beforeAutospacing="1" w:after="100" w:afterAutospacing="1"/>
    </w:pPr>
    <w:rPr>
      <w:rFonts w:ascii="Times New Roman" w:hAnsi="Times New Roman"/>
    </w:rPr>
  </w:style>
  <w:style w:type="paragraph" w:customStyle="1" w:styleId="resp-tab-item">
    <w:name w:val="resp-tab-item"/>
    <w:basedOn w:val="Normal"/>
    <w:rsid w:val="00E84FA1"/>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E84FA1"/>
  </w:style>
  <w:style w:type="character" w:customStyle="1" w:styleId="pb-caption">
    <w:name w:val="pb-caption"/>
    <w:basedOn w:val="DefaultParagraphFont"/>
    <w:rsid w:val="00E84FA1"/>
  </w:style>
  <w:style w:type="character" w:customStyle="1" w:styleId="longbio">
    <w:name w:val="long_bio"/>
    <w:basedOn w:val="DefaultParagraphFont"/>
    <w:rsid w:val="00E84FA1"/>
  </w:style>
  <w:style w:type="character" w:customStyle="1" w:styleId="hyperlink0">
    <w:name w:val="hyperlink0"/>
    <w:basedOn w:val="DefaultParagraphFont"/>
    <w:rsid w:val="00E84FA1"/>
  </w:style>
  <w:style w:type="character" w:customStyle="1" w:styleId="link">
    <w:name w:val="link"/>
    <w:basedOn w:val="DefaultParagraphFont"/>
    <w:rsid w:val="00E84FA1"/>
  </w:style>
  <w:style w:type="character" w:customStyle="1" w:styleId="add-country">
    <w:name w:val="add-country"/>
    <w:basedOn w:val="DefaultParagraphFont"/>
    <w:rsid w:val="00E84FA1"/>
  </w:style>
  <w:style w:type="character" w:customStyle="1" w:styleId="rte-quote">
    <w:name w:val="rte-quote"/>
    <w:basedOn w:val="DefaultParagraphFont"/>
    <w:rsid w:val="00E84FA1"/>
  </w:style>
  <w:style w:type="paragraph" w:styleId="z-TopofForm">
    <w:name w:val="HTML Top of Form"/>
    <w:basedOn w:val="Normal"/>
    <w:next w:val="Normal"/>
    <w:link w:val="z-TopofFormChar"/>
    <w:hidden/>
    <w:uiPriority w:val="99"/>
    <w:unhideWhenUsed/>
    <w:rsid w:val="00E84FA1"/>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E84FA1"/>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E84FA1"/>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rsid w:val="00E84FA1"/>
    <w:rPr>
      <w:rFonts w:ascii="Arial" w:eastAsia="Times New Roman" w:hAnsi="Arial" w:cs="Arial"/>
      <w:vanish/>
      <w:sz w:val="16"/>
      <w:szCs w:val="16"/>
    </w:rPr>
  </w:style>
  <w:style w:type="character" w:customStyle="1" w:styleId="company-name-type">
    <w:name w:val="company-name-type"/>
    <w:basedOn w:val="DefaultParagraphFont"/>
    <w:rsid w:val="00E84FA1"/>
  </w:style>
  <w:style w:type="character" w:customStyle="1" w:styleId="Date1">
    <w:name w:val="Date1"/>
    <w:basedOn w:val="DefaultParagraphFont"/>
    <w:rsid w:val="00E84FA1"/>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E84FA1"/>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E84FA1"/>
    <w:pPr>
      <w:pBdr>
        <w:bottom w:val="single" w:sz="8" w:space="4" w:color="4F81BD"/>
      </w:pBdr>
      <w:spacing w:after="300"/>
      <w:contextualSpacing/>
    </w:pPr>
    <w:rPr>
      <w:rFonts w:asciiTheme="minorHAnsi" w:eastAsiaTheme="minorEastAsia" w:hAnsiTheme="minorHAnsi" w:cstheme="minorBidi"/>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10"/>
    <w:qFormat/>
    <w:rsid w:val="00E84FA1"/>
    <w:rPr>
      <w:rFonts w:asciiTheme="majorHAnsi" w:eastAsiaTheme="majorEastAsia" w:hAnsiTheme="majorHAnsi" w:cstheme="majorBidi"/>
      <w:spacing w:val="-10"/>
      <w:kern w:val="28"/>
      <w:sz w:val="56"/>
      <w:szCs w:val="56"/>
    </w:rPr>
  </w:style>
  <w:style w:type="paragraph" w:styleId="Revision">
    <w:name w:val="Revision"/>
    <w:hidden/>
    <w:uiPriority w:val="99"/>
    <w:semiHidden/>
    <w:rsid w:val="00E84FA1"/>
    <w:rPr>
      <w:rFonts w:ascii="Arial" w:hAnsi="Arial" w:cs="Arial"/>
      <w:sz w:val="22"/>
    </w:rPr>
  </w:style>
  <w:style w:type="character" w:customStyle="1" w:styleId="Style9pt">
    <w:name w:val="Style 9 pt"/>
    <w:basedOn w:val="DefaultParagraphFont"/>
    <w:rsid w:val="00E84FA1"/>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E84FA1"/>
    <w:rPr>
      <w:rFonts w:ascii="Times New Roman" w:hAnsi="Times New Roman"/>
      <w:sz w:val="20"/>
      <w:u w:val="single"/>
    </w:rPr>
  </w:style>
  <w:style w:type="character" w:customStyle="1" w:styleId="StyleStyle4ArialNarrow9ptChar">
    <w:name w:val="Style Style4 + Arial Narrow 9 pt Char"/>
    <w:basedOn w:val="DefaultParagraphFont"/>
    <w:link w:val="StyleStyle4ArialNarrow9pt"/>
    <w:rsid w:val="00E84FA1"/>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E84FA1"/>
    <w:rPr>
      <w:rFonts w:ascii="Times New Roman" w:hAnsi="Times New Roman"/>
      <w:b/>
      <w:bCs/>
      <w:sz w:val="20"/>
      <w:u w:val="single"/>
    </w:rPr>
  </w:style>
  <w:style w:type="character" w:customStyle="1" w:styleId="StyleStyle4ArialNarrow9ptBoldChar">
    <w:name w:val="Style Style4 + Arial Narrow 9 pt Bold Char"/>
    <w:basedOn w:val="DefaultParagraphFont"/>
    <w:link w:val="StyleStyle4ArialNarrow9ptBold"/>
    <w:rsid w:val="00E84FA1"/>
    <w:rPr>
      <w:rFonts w:ascii="Times New Roman" w:eastAsia="Times New Roman" w:hAnsi="Times New Roman" w:cs="Times New Roman"/>
      <w:b/>
      <w:bCs/>
      <w:sz w:val="20"/>
      <w:u w:val="single"/>
    </w:rPr>
  </w:style>
  <w:style w:type="paragraph" w:customStyle="1" w:styleId="flfc">
    <w:name w:val="flfc"/>
    <w:basedOn w:val="Normal"/>
    <w:rsid w:val="00E84FA1"/>
    <w:pPr>
      <w:spacing w:before="100" w:beforeAutospacing="1" w:after="100" w:afterAutospacing="1"/>
    </w:pPr>
    <w:rPr>
      <w:rFonts w:ascii="Times New Roman" w:hAnsi="Times New Roman"/>
    </w:rPr>
  </w:style>
  <w:style w:type="paragraph" w:customStyle="1" w:styleId="description">
    <w:name w:val="description"/>
    <w:basedOn w:val="Normal"/>
    <w:uiPriority w:val="99"/>
    <w:qFormat/>
    <w:rsid w:val="00E84FA1"/>
    <w:pPr>
      <w:spacing w:before="100" w:beforeAutospacing="1" w:after="100" w:afterAutospacing="1"/>
    </w:pPr>
    <w:rPr>
      <w:rFonts w:ascii="Times New Roman" w:hAnsi="Times New Roman"/>
    </w:rPr>
  </w:style>
  <w:style w:type="character" w:customStyle="1" w:styleId="authorbio">
    <w:name w:val="authorbio"/>
    <w:basedOn w:val="DefaultParagraphFont"/>
    <w:rsid w:val="00E84FA1"/>
  </w:style>
  <w:style w:type="character" w:customStyle="1" w:styleId="StyleStyle4CharTimesNewRoman11pt1">
    <w:name w:val="Style Style4 Char + Times New Roman 11 pt1"/>
    <w:basedOn w:val="DefaultParagraphFont"/>
    <w:rsid w:val="00E84FA1"/>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E84FA1"/>
    <w:pPr>
      <w:spacing w:before="60" w:after="60"/>
    </w:pPr>
  </w:style>
  <w:style w:type="character" w:customStyle="1" w:styleId="UnderlineBold">
    <w:name w:val="Underline + Bold"/>
    <w:uiPriority w:val="1"/>
    <w:qFormat/>
    <w:rsid w:val="00E84FA1"/>
    <w:rPr>
      <w:b/>
      <w:sz w:val="20"/>
      <w:u w:val="single"/>
    </w:rPr>
  </w:style>
  <w:style w:type="character" w:customStyle="1" w:styleId="BoldUnderlineChar">
    <w:name w:val="Bold Underline Char"/>
    <w:locked/>
    <w:rsid w:val="00E84FA1"/>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E84FA1"/>
    <w:rPr>
      <w:sz w:val="20"/>
    </w:rPr>
  </w:style>
  <w:style w:type="character" w:customStyle="1" w:styleId="Style11ptUnderline">
    <w:name w:val="Style 11 pt Underline"/>
    <w:rsid w:val="00E84FA1"/>
    <w:rPr>
      <w:sz w:val="20"/>
      <w:u w:val="single"/>
    </w:rPr>
  </w:style>
  <w:style w:type="character" w:customStyle="1" w:styleId="StyleStyleUnderline311pt">
    <w:name w:val="Style Style Underline3 + 11 pt"/>
    <w:basedOn w:val="DefaultParagraphFont"/>
    <w:rsid w:val="00E84FA1"/>
    <w:rPr>
      <w:sz w:val="20"/>
      <w:u w:val="single"/>
    </w:rPr>
  </w:style>
  <w:style w:type="character" w:customStyle="1" w:styleId="StyleStyleUnderline311ptBold">
    <w:name w:val="Style Style Underline3 + 11 pt Bold"/>
    <w:basedOn w:val="DefaultParagraphFont"/>
    <w:rsid w:val="00E84FA1"/>
    <w:rPr>
      <w:b/>
      <w:bCs/>
      <w:sz w:val="20"/>
      <w:u w:val="single"/>
    </w:rPr>
  </w:style>
  <w:style w:type="character" w:customStyle="1" w:styleId="StyleStyleUnderline411pt">
    <w:name w:val="Style Style Underline4 + 11 pt"/>
    <w:basedOn w:val="DefaultParagraphFont"/>
    <w:rsid w:val="00E84FA1"/>
    <w:rPr>
      <w:sz w:val="20"/>
      <w:u w:val="single"/>
    </w:rPr>
  </w:style>
  <w:style w:type="character" w:customStyle="1" w:styleId="gmail-m5226785990326652285gmail-style13ptbold">
    <w:name w:val="gmail-m_5226785990326652285gmail-style13ptbold"/>
    <w:basedOn w:val="DefaultParagraphFont"/>
    <w:rsid w:val="00E84FA1"/>
  </w:style>
  <w:style w:type="character" w:customStyle="1" w:styleId="gmail-m5226785990326652285gmail-styleunderline">
    <w:name w:val="gmail-m_5226785990326652285gmail-styleunderline"/>
    <w:basedOn w:val="DefaultParagraphFont"/>
    <w:rsid w:val="00E84FA1"/>
  </w:style>
  <w:style w:type="character" w:customStyle="1" w:styleId="Style1Char">
    <w:name w:val="Style1 Char"/>
    <w:rsid w:val="00E84FA1"/>
    <w:rPr>
      <w:rFonts w:ascii="Times New Roman" w:eastAsia="SimSun" w:hAnsi="Times New Roman" w:cs="Times New Roman"/>
      <w:sz w:val="20"/>
      <w:szCs w:val="24"/>
      <w:u w:val="single"/>
      <w:lang w:eastAsia="zh-CN"/>
    </w:rPr>
  </w:style>
  <w:style w:type="character" w:customStyle="1" w:styleId="apple-style-span">
    <w:name w:val="apple-style-span"/>
    <w:rsid w:val="00E84FA1"/>
  </w:style>
  <w:style w:type="paragraph" w:customStyle="1" w:styleId="StyleUnderlined11pt">
    <w:name w:val="Style Underlined + 11 pt"/>
    <w:basedOn w:val="Normal"/>
    <w:link w:val="StyleUnderlined11ptChar"/>
    <w:qFormat/>
    <w:rsid w:val="00E84FA1"/>
    <w:rPr>
      <w:u w:val="single"/>
      <w:lang w:eastAsia="zh-CN"/>
    </w:rPr>
  </w:style>
  <w:style w:type="character" w:customStyle="1" w:styleId="StyleUnderlined11ptChar">
    <w:name w:val="Style Underlined + 11 pt Char"/>
    <w:basedOn w:val="DefaultParagraphFont"/>
    <w:link w:val="StyleUnderlined11pt"/>
    <w:rsid w:val="00E84FA1"/>
    <w:rPr>
      <w:rFonts w:ascii="Arial" w:eastAsia="Times New Roman" w:hAnsi="Arial" w:cs="Times New Roman"/>
      <w:u w:val="single"/>
      <w:lang w:eastAsia="zh-CN"/>
    </w:rPr>
  </w:style>
  <w:style w:type="paragraph" w:customStyle="1" w:styleId="underlined">
    <w:name w:val="underlined"/>
    <w:next w:val="Normal"/>
    <w:link w:val="underlinedChar"/>
    <w:autoRedefine/>
    <w:qFormat/>
    <w:rsid w:val="00E84FA1"/>
    <w:pPr>
      <w:contextualSpacing/>
    </w:pPr>
    <w:rPr>
      <w:rFonts w:ascii="Times New Roman" w:eastAsia="Malgun Gothic" w:hAnsi="Times New Roman" w:cs="Times New Roman"/>
      <w:u w:val="single"/>
    </w:rPr>
  </w:style>
  <w:style w:type="character" w:customStyle="1" w:styleId="underlinedChar">
    <w:name w:val="underlined Char"/>
    <w:link w:val="underlined"/>
    <w:rsid w:val="00E84FA1"/>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E84FA1"/>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E84FA1"/>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E84FA1"/>
    <w:rPr>
      <w:u w:val="single"/>
    </w:rPr>
  </w:style>
  <w:style w:type="character" w:customStyle="1" w:styleId="apple-converted-space">
    <w:name w:val="apple-converted-space"/>
    <w:basedOn w:val="DefaultParagraphFont"/>
    <w:rsid w:val="00E84FA1"/>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84FA1"/>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84FA1"/>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E84FA1"/>
    <w:rPr>
      <w:u w:val="single"/>
    </w:rPr>
  </w:style>
  <w:style w:type="paragraph" w:customStyle="1" w:styleId="StyleStyle411pt">
    <w:name w:val="Style Style4 + 11 pt"/>
    <w:basedOn w:val="Normal"/>
    <w:link w:val="StyleStyle411ptChar"/>
    <w:qFormat/>
    <w:rsid w:val="00E84FA1"/>
    <w:rPr>
      <w:u w:val="single"/>
    </w:rPr>
  </w:style>
  <w:style w:type="character" w:customStyle="1" w:styleId="StyleStyle411ptChar">
    <w:name w:val="Style Style4 + 11 pt Char"/>
    <w:link w:val="StyleStyle411pt"/>
    <w:rsid w:val="00E84FA1"/>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E84FA1"/>
    <w:rPr>
      <w:b/>
      <w:bCs/>
      <w:u w:val="single"/>
    </w:rPr>
  </w:style>
  <w:style w:type="character" w:customStyle="1" w:styleId="StyleStyle411ptBoldChar">
    <w:name w:val="Style Style4 + 11 pt Bold Char"/>
    <w:link w:val="StyleStyle411ptBold"/>
    <w:rsid w:val="00E84FA1"/>
    <w:rPr>
      <w:rFonts w:ascii="Arial" w:eastAsia="Times New Roman" w:hAnsi="Arial"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84FA1"/>
    <w:rPr>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84FA1"/>
    <w:rPr>
      <w:rFonts w:ascii="Arial" w:eastAsia="Times New Roman" w:hAnsi="Arial" w:cs="Times New Roman"/>
      <w:u w:val="single"/>
      <w:bdr w:val="single" w:sz="4" w:space="0" w:color="auto"/>
    </w:rPr>
  </w:style>
  <w:style w:type="character" w:customStyle="1" w:styleId="Style9ptUnderline">
    <w:name w:val="Style 9 pt Underline"/>
    <w:rsid w:val="00E84FA1"/>
    <w:rPr>
      <w:sz w:val="22"/>
      <w:u w:val="single"/>
    </w:rPr>
  </w:style>
  <w:style w:type="paragraph" w:customStyle="1" w:styleId="Cards">
    <w:name w:val="Cards"/>
    <w:next w:val="Normal"/>
    <w:link w:val="CardsChar"/>
    <w:qFormat/>
    <w:rsid w:val="00E84FA1"/>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84FA1"/>
    <w:rPr>
      <w:rFonts w:ascii="Times New Roman" w:eastAsia="Calibri" w:hAnsi="Times New Roman" w:cs="Times New Roman"/>
      <w:sz w:val="20"/>
      <w:szCs w:val="20"/>
    </w:rPr>
  </w:style>
  <w:style w:type="character" w:customStyle="1" w:styleId="DebateUnderline">
    <w:name w:val="Debate Underline"/>
    <w:qFormat/>
    <w:rsid w:val="00E84FA1"/>
    <w:rPr>
      <w:rFonts w:ascii="Times New Roman" w:hAnsi="Times New Roman"/>
      <w:sz w:val="20"/>
      <w:u w:val="thick"/>
    </w:rPr>
  </w:style>
  <w:style w:type="character" w:customStyle="1" w:styleId="Style1Char1">
    <w:name w:val="Style1 Char1"/>
    <w:rsid w:val="00E84FA1"/>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E84FA1"/>
    <w:pPr>
      <w:ind w:left="288"/>
    </w:pPr>
    <w:rPr>
      <w:rFonts w:eastAsia="Calibri"/>
    </w:rPr>
  </w:style>
  <w:style w:type="character" w:customStyle="1" w:styleId="CardIndentedChar">
    <w:name w:val="Card (Indented) Char"/>
    <w:link w:val="CardIndented"/>
    <w:rsid w:val="00E84FA1"/>
    <w:rPr>
      <w:rFonts w:ascii="Arial" w:eastAsia="Calibri" w:hAnsi="Arial" w:cs="Times New Roman"/>
    </w:rPr>
  </w:style>
  <w:style w:type="character" w:customStyle="1" w:styleId="qlabel">
    <w:name w:val="q_label"/>
    <w:basedOn w:val="DefaultParagraphFont"/>
    <w:rsid w:val="00E84FA1"/>
  </w:style>
  <w:style w:type="character" w:customStyle="1" w:styleId="alabel">
    <w:name w:val="a_label"/>
    <w:basedOn w:val="DefaultParagraphFont"/>
    <w:rsid w:val="00E84FA1"/>
  </w:style>
  <w:style w:type="character" w:customStyle="1" w:styleId="UnresolvedMention1">
    <w:name w:val="Unresolved Mention1"/>
    <w:basedOn w:val="DefaultParagraphFont"/>
    <w:uiPriority w:val="99"/>
    <w:unhideWhenUsed/>
    <w:rsid w:val="00E84FA1"/>
    <w:rPr>
      <w:color w:val="605E5C"/>
      <w:shd w:val="clear" w:color="auto" w:fill="E1DFDD"/>
    </w:rPr>
  </w:style>
  <w:style w:type="paragraph" w:customStyle="1" w:styleId="cardtext">
    <w:name w:val="card text"/>
    <w:basedOn w:val="Normal"/>
    <w:link w:val="cardtextChar"/>
    <w:qFormat/>
    <w:rsid w:val="00E84FA1"/>
    <w:pPr>
      <w:ind w:left="288" w:right="288"/>
    </w:pPr>
    <w:rPr>
      <w:rFonts w:ascii="Arial Narrow" w:hAnsi="Arial Narrow"/>
    </w:rPr>
  </w:style>
  <w:style w:type="character" w:customStyle="1" w:styleId="cardtextChar">
    <w:name w:val="card text Char"/>
    <w:basedOn w:val="DefaultParagraphFont"/>
    <w:link w:val="cardtext"/>
    <w:rsid w:val="00E84FA1"/>
    <w:rPr>
      <w:rFonts w:ascii="Arial Narrow" w:eastAsia="Times New Roman" w:hAnsi="Arial Narrow" w:cs="Times New Roman"/>
    </w:rPr>
  </w:style>
  <w:style w:type="paragraph" w:customStyle="1" w:styleId="Nothing">
    <w:name w:val="Nothing"/>
    <w:link w:val="NothingChar"/>
    <w:qFormat/>
    <w:rsid w:val="00E84FA1"/>
    <w:pPr>
      <w:jc w:val="both"/>
    </w:pPr>
    <w:rPr>
      <w:rFonts w:ascii="Times New Roman" w:eastAsia="Calibri" w:hAnsi="Times New Roman" w:cs="Times New Roman"/>
      <w:sz w:val="20"/>
      <w:szCs w:val="20"/>
    </w:rPr>
  </w:style>
  <w:style w:type="paragraph" w:customStyle="1" w:styleId="Cites">
    <w:name w:val="Cites"/>
    <w:next w:val="Cards"/>
    <w:link w:val="CitesChar"/>
    <w:qFormat/>
    <w:rsid w:val="00E84FA1"/>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E84FA1"/>
    <w:rPr>
      <w:rFonts w:ascii="Times New Roman" w:eastAsia="Calibri" w:hAnsi="Times New Roman" w:cs="Times New Roman"/>
      <w:sz w:val="20"/>
      <w:szCs w:val="20"/>
    </w:rPr>
  </w:style>
  <w:style w:type="character" w:customStyle="1" w:styleId="CitesChar">
    <w:name w:val="Cites Char"/>
    <w:basedOn w:val="DefaultParagraphFont"/>
    <w:link w:val="Cites"/>
    <w:rsid w:val="00E84FA1"/>
    <w:rPr>
      <w:rFonts w:ascii="Times New Roman" w:eastAsia="Calibri" w:hAnsi="Times New Roman" w:cs="Times New Roman"/>
      <w:b/>
      <w:sz w:val="20"/>
      <w:szCs w:val="20"/>
    </w:rPr>
  </w:style>
  <w:style w:type="paragraph" w:customStyle="1" w:styleId="AuthorDate">
    <w:name w:val="AuthorDate"/>
    <w:next w:val="Nothing"/>
    <w:link w:val="AuthorDateChar"/>
    <w:qFormat/>
    <w:rsid w:val="00E84FA1"/>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E84FA1"/>
    <w:rPr>
      <w:rFonts w:ascii="Times New Roman" w:eastAsia="Calibri" w:hAnsi="Times New Roman" w:cs="Times New Roman"/>
      <w:b/>
      <w:szCs w:val="20"/>
      <w:u w:val="single"/>
    </w:rPr>
  </w:style>
  <w:style w:type="character" w:customStyle="1" w:styleId="CardsFont12pt0">
    <w:name w:val="Cards + Font 12pt"/>
    <w:basedOn w:val="CardsChar"/>
    <w:uiPriority w:val="1"/>
    <w:rsid w:val="00E84FA1"/>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E84FA1"/>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84FA1"/>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E84FA1"/>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E84FA1"/>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84FA1"/>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84FA1"/>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84FA1"/>
    <w:rPr>
      <w:rFonts w:ascii="Georgia" w:eastAsia="SimSun" w:hAnsi="Georgia" w:cstheme="minorBidi"/>
      <w:b/>
      <w:bCs/>
      <w:u w:val="single"/>
    </w:rPr>
  </w:style>
  <w:style w:type="paragraph" w:customStyle="1" w:styleId="Tag2">
    <w:name w:val="Tag2"/>
    <w:basedOn w:val="Normal"/>
    <w:qFormat/>
    <w:rsid w:val="00E84FA1"/>
    <w:rPr>
      <w:b/>
    </w:rPr>
  </w:style>
  <w:style w:type="paragraph" w:customStyle="1" w:styleId="MinimizedText">
    <w:name w:val="Minimized Text"/>
    <w:basedOn w:val="Normal"/>
    <w:link w:val="MinimizedTextChar"/>
    <w:qFormat/>
    <w:rsid w:val="00E84FA1"/>
    <w:rPr>
      <w:sz w:val="16"/>
    </w:rPr>
  </w:style>
  <w:style w:type="character" w:customStyle="1" w:styleId="MinimizedTextChar">
    <w:name w:val="Minimized Text Char"/>
    <w:basedOn w:val="DefaultParagraphFont"/>
    <w:link w:val="MinimizedText"/>
    <w:rsid w:val="00E84FA1"/>
    <w:rPr>
      <w:rFonts w:ascii="Arial" w:eastAsia="Times New Roman" w:hAnsi="Arial" w:cs="Times New Roman"/>
      <w:sz w:val="16"/>
    </w:rPr>
  </w:style>
  <w:style w:type="character" w:customStyle="1" w:styleId="UnresolvedMention3">
    <w:name w:val="Unresolved Mention3"/>
    <w:basedOn w:val="DefaultParagraphFont"/>
    <w:uiPriority w:val="99"/>
    <w:unhideWhenUsed/>
    <w:rsid w:val="00E84FA1"/>
    <w:rPr>
      <w:color w:val="605E5C"/>
      <w:shd w:val="clear" w:color="auto" w:fill="E1DFDD"/>
    </w:rPr>
  </w:style>
  <w:style w:type="character" w:customStyle="1" w:styleId="cardChar">
    <w:name w:val="card Char"/>
    <w:aliases w:val="Bold Cite Char Char,Speed Cite Char"/>
    <w:rsid w:val="00E84FA1"/>
    <w:rPr>
      <w:rFonts w:cs="Arial"/>
      <w:u w:val="single"/>
    </w:rPr>
  </w:style>
  <w:style w:type="character" w:customStyle="1" w:styleId="StyleBold">
    <w:name w:val="Style Bold"/>
    <w:uiPriority w:val="9"/>
    <w:semiHidden/>
    <w:rsid w:val="00E84FA1"/>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84FA1"/>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E84FA1"/>
    <w:rPr>
      <w:rFonts w:ascii="Arial" w:eastAsia="Calibri" w:hAnsi="Arial" w:cs="Times New Roman"/>
    </w:rPr>
  </w:style>
  <w:style w:type="paragraph" w:styleId="Footer">
    <w:name w:val="footer"/>
    <w:basedOn w:val="Normal"/>
    <w:link w:val="FooterChar"/>
    <w:uiPriority w:val="99"/>
    <w:rsid w:val="00E84FA1"/>
    <w:pPr>
      <w:tabs>
        <w:tab w:val="center" w:pos="4680"/>
        <w:tab w:val="right" w:pos="9360"/>
      </w:tabs>
    </w:pPr>
    <w:rPr>
      <w:rFonts w:eastAsia="Calibri"/>
    </w:rPr>
  </w:style>
  <w:style w:type="character" w:customStyle="1" w:styleId="FooterChar">
    <w:name w:val="Footer Char"/>
    <w:basedOn w:val="DefaultParagraphFont"/>
    <w:link w:val="Footer"/>
    <w:uiPriority w:val="99"/>
    <w:rsid w:val="00E84FA1"/>
    <w:rPr>
      <w:rFonts w:ascii="Arial" w:eastAsia="Calibri" w:hAnsi="Arial" w:cs="Times New Roman"/>
    </w:rPr>
  </w:style>
  <w:style w:type="character" w:customStyle="1" w:styleId="Style8pt">
    <w:name w:val="Style 8 pt"/>
    <w:rsid w:val="00E84FA1"/>
    <w:rPr>
      <w:sz w:val="14"/>
    </w:rPr>
  </w:style>
  <w:style w:type="character" w:styleId="CommentReference">
    <w:name w:val="annotation reference"/>
    <w:uiPriority w:val="99"/>
    <w:unhideWhenUsed/>
    <w:rsid w:val="00E84FA1"/>
    <w:rPr>
      <w:sz w:val="16"/>
      <w:szCs w:val="16"/>
    </w:rPr>
  </w:style>
  <w:style w:type="paragraph" w:styleId="CommentText">
    <w:name w:val="annotation text"/>
    <w:basedOn w:val="Normal"/>
    <w:link w:val="CommentTextChar"/>
    <w:uiPriority w:val="99"/>
    <w:unhideWhenUsed/>
    <w:rsid w:val="00E84FA1"/>
    <w:rPr>
      <w:rFonts w:eastAsia="Calibri"/>
      <w:szCs w:val="20"/>
    </w:rPr>
  </w:style>
  <w:style w:type="character" w:customStyle="1" w:styleId="CommentTextChar">
    <w:name w:val="Comment Text Char"/>
    <w:basedOn w:val="DefaultParagraphFont"/>
    <w:link w:val="CommentText"/>
    <w:uiPriority w:val="99"/>
    <w:rsid w:val="00E84FA1"/>
    <w:rPr>
      <w:rFonts w:ascii="Arial" w:eastAsia="Calibri" w:hAnsi="Arial" w:cs="Times New Roman"/>
      <w:szCs w:val="20"/>
    </w:rPr>
  </w:style>
  <w:style w:type="paragraph" w:styleId="CommentSubject">
    <w:name w:val="annotation subject"/>
    <w:basedOn w:val="CommentText"/>
    <w:next w:val="CommentText"/>
    <w:link w:val="CommentSubjectChar"/>
    <w:uiPriority w:val="99"/>
    <w:unhideWhenUsed/>
    <w:rsid w:val="00E84FA1"/>
    <w:rPr>
      <w:b/>
      <w:bCs/>
    </w:rPr>
  </w:style>
  <w:style w:type="character" w:customStyle="1" w:styleId="CommentSubjectChar">
    <w:name w:val="Comment Subject Char"/>
    <w:basedOn w:val="CommentTextChar"/>
    <w:link w:val="CommentSubject"/>
    <w:uiPriority w:val="99"/>
    <w:rsid w:val="00E84FA1"/>
    <w:rPr>
      <w:rFonts w:ascii="Arial" w:eastAsia="Calibri" w:hAnsi="Arial" w:cs="Times New Roman"/>
      <w:b/>
      <w:bCs/>
      <w:szCs w:val="20"/>
    </w:rPr>
  </w:style>
  <w:style w:type="paragraph" w:styleId="BalloonText">
    <w:name w:val="Balloon Text"/>
    <w:basedOn w:val="Normal"/>
    <w:link w:val="BalloonTextChar"/>
    <w:uiPriority w:val="99"/>
    <w:unhideWhenUsed/>
    <w:rsid w:val="00E84FA1"/>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E84FA1"/>
    <w:rPr>
      <w:rFonts w:ascii="Segoe UI" w:eastAsia="Calibri" w:hAnsi="Segoe UI" w:cs="Segoe UI"/>
      <w:sz w:val="18"/>
      <w:szCs w:val="18"/>
    </w:rPr>
  </w:style>
  <w:style w:type="paragraph" w:customStyle="1" w:styleId="CiteReal">
    <w:name w:val="Cite Real"/>
    <w:basedOn w:val="Normal"/>
    <w:next w:val="Normal"/>
    <w:uiPriority w:val="99"/>
    <w:qFormat/>
    <w:rsid w:val="00E84FA1"/>
    <w:rPr>
      <w:rFonts w:eastAsia="MS Mincho"/>
      <w:b/>
      <w:u w:val="single"/>
    </w:rPr>
  </w:style>
  <w:style w:type="paragraph" w:customStyle="1" w:styleId="TagText">
    <w:name w:val="TagText"/>
    <w:basedOn w:val="Normal"/>
    <w:qFormat/>
    <w:rsid w:val="00E84FA1"/>
    <w:pPr>
      <w:spacing w:before="200"/>
    </w:pPr>
    <w:rPr>
      <w:b/>
    </w:rPr>
  </w:style>
  <w:style w:type="character" w:customStyle="1" w:styleId="BoldUnderline">
    <w:name w:val="BoldUnderline"/>
    <w:uiPriority w:val="1"/>
    <w:qFormat/>
    <w:rsid w:val="00E84FA1"/>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E84FA1"/>
    <w:rPr>
      <w:rFonts w:ascii="Times New Roman" w:eastAsia="PMingLiU" w:hAnsi="Times New Roman" w:cs="Times New Roman"/>
      <w:b/>
      <w:kern w:val="32"/>
      <w:sz w:val="24"/>
      <w:szCs w:val="20"/>
    </w:rPr>
  </w:style>
  <w:style w:type="paragraph" w:customStyle="1" w:styleId="BlockTitle">
    <w:name w:val="Block Title"/>
    <w:basedOn w:val="Heading1"/>
    <w:next w:val="Normal"/>
    <w:link w:val="BlockTitleChar"/>
    <w:qFormat/>
    <w:rsid w:val="00E84FA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E84FA1"/>
    <w:rPr>
      <w:szCs w:val="20"/>
    </w:rPr>
  </w:style>
  <w:style w:type="character" w:customStyle="1" w:styleId="citenon-boldChar">
    <w:name w:val="cite non-bold Char"/>
    <w:link w:val="citenon-bold"/>
    <w:rsid w:val="00E84FA1"/>
    <w:rPr>
      <w:rFonts w:ascii="Arial" w:eastAsia="Times New Roman" w:hAnsi="Arial" w:cs="Times New Roman"/>
      <w:szCs w:val="20"/>
    </w:rPr>
  </w:style>
  <w:style w:type="character" w:customStyle="1" w:styleId="pnumber">
    <w:name w:val="pnumber"/>
    <w:rsid w:val="00E84FA1"/>
  </w:style>
  <w:style w:type="character" w:customStyle="1" w:styleId="ital">
    <w:name w:val="ital"/>
    <w:rsid w:val="00E84FA1"/>
  </w:style>
  <w:style w:type="character" w:customStyle="1" w:styleId="orgdiv">
    <w:name w:val="orgdiv"/>
    <w:rsid w:val="00E84FA1"/>
  </w:style>
  <w:style w:type="character" w:customStyle="1" w:styleId="orgname">
    <w:name w:val="orgname"/>
    <w:rsid w:val="00E84FA1"/>
  </w:style>
  <w:style w:type="character" w:customStyle="1" w:styleId="city">
    <w:name w:val="city"/>
    <w:rsid w:val="00E84FA1"/>
  </w:style>
  <w:style w:type="character" w:customStyle="1" w:styleId="state">
    <w:name w:val="state"/>
    <w:rsid w:val="00E84FA1"/>
  </w:style>
  <w:style w:type="character" w:customStyle="1" w:styleId="country">
    <w:name w:val="country"/>
    <w:rsid w:val="00E84FA1"/>
  </w:style>
  <w:style w:type="character" w:customStyle="1" w:styleId="il">
    <w:name w:val="il"/>
    <w:rsid w:val="00E84FA1"/>
  </w:style>
  <w:style w:type="character" w:customStyle="1" w:styleId="Style8pt1">
    <w:name w:val="Style 8 pt1"/>
    <w:rsid w:val="00E84FA1"/>
    <w:rPr>
      <w:rFonts w:ascii="Georgia" w:hAnsi="Georgia" w:hint="default"/>
      <w:sz w:val="16"/>
    </w:rPr>
  </w:style>
  <w:style w:type="character" w:customStyle="1" w:styleId="SmallText">
    <w:name w:val="Small Text"/>
    <w:rsid w:val="00E84FA1"/>
    <w:rPr>
      <w:rFonts w:ascii="Times New Roman" w:hAnsi="Times New Roman" w:cs="Times New Roman" w:hint="default"/>
      <w:sz w:val="16"/>
    </w:rPr>
  </w:style>
  <w:style w:type="numbering" w:customStyle="1" w:styleId="NoList1">
    <w:name w:val="No List1"/>
    <w:next w:val="NoList"/>
    <w:uiPriority w:val="99"/>
    <w:semiHidden/>
    <w:unhideWhenUsed/>
    <w:rsid w:val="00E84FA1"/>
  </w:style>
  <w:style w:type="character" w:customStyle="1" w:styleId="TitleChar2">
    <w:name w:val="Title Char2"/>
    <w:uiPriority w:val="5"/>
    <w:qFormat/>
    <w:locked/>
    <w:rsid w:val="00E84FA1"/>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E84FA1"/>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E84FA1"/>
    <w:pPr>
      <w:keepNext/>
      <w:keepLines/>
    </w:pPr>
    <w:rPr>
      <w:rFonts w:eastAsia="Calibri"/>
      <w:b/>
    </w:rPr>
  </w:style>
  <w:style w:type="character" w:customStyle="1" w:styleId="TagtemplateChar">
    <w:name w:val="Tagtemplate Char"/>
    <w:link w:val="Tagtemplate"/>
    <w:rsid w:val="00E84FA1"/>
    <w:rPr>
      <w:rFonts w:ascii="Arial" w:eastAsia="Calibri" w:hAnsi="Arial" w:cs="Times New Roman"/>
      <w:b/>
    </w:rPr>
  </w:style>
  <w:style w:type="paragraph" w:customStyle="1" w:styleId="Cite2">
    <w:name w:val="Cite 2"/>
    <w:basedOn w:val="Normal"/>
    <w:qFormat/>
    <w:rsid w:val="00E84FA1"/>
    <w:rPr>
      <w:rFonts w:eastAsia="MS Mincho"/>
      <w:b/>
      <w:u w:val="single"/>
    </w:rPr>
  </w:style>
  <w:style w:type="character" w:customStyle="1" w:styleId="texto1">
    <w:name w:val="texto1"/>
    <w:rsid w:val="00E84FA1"/>
  </w:style>
  <w:style w:type="character" w:customStyle="1" w:styleId="EmphasizeThis">
    <w:name w:val="EmphasizeThis"/>
    <w:rsid w:val="00E84FA1"/>
    <w:rPr>
      <w:rFonts w:ascii="Georgia" w:hAnsi="Georgia"/>
      <w:b/>
      <w:iCs/>
      <w:sz w:val="24"/>
      <w:u w:val="thick"/>
    </w:rPr>
  </w:style>
  <w:style w:type="character" w:customStyle="1" w:styleId="Author-Date">
    <w:name w:val="Author-Date"/>
    <w:qFormat/>
    <w:rsid w:val="00E84FA1"/>
    <w:rPr>
      <w:rFonts w:ascii="Georgia" w:hAnsi="Georgia"/>
      <w:b/>
      <w:sz w:val="24"/>
    </w:rPr>
  </w:style>
  <w:style w:type="character" w:customStyle="1" w:styleId="CardsChar1">
    <w:name w:val="Cards Char1"/>
    <w:locked/>
    <w:rsid w:val="00E84FA1"/>
  </w:style>
  <w:style w:type="character" w:customStyle="1" w:styleId="MicroTextChar">
    <w:name w:val="MicroText Char"/>
    <w:link w:val="MicroText"/>
    <w:rsid w:val="00E84FA1"/>
    <w:rPr>
      <w:rFonts w:ascii="Arial Narrow" w:hAnsi="Arial Narrow"/>
      <w:sz w:val="12"/>
    </w:rPr>
  </w:style>
  <w:style w:type="paragraph" w:customStyle="1" w:styleId="MicroText">
    <w:name w:val="MicroText"/>
    <w:basedOn w:val="Normal"/>
    <w:next w:val="Normal"/>
    <w:link w:val="MicroTextChar"/>
    <w:qFormat/>
    <w:rsid w:val="00E84FA1"/>
    <w:rPr>
      <w:rFonts w:ascii="Arial Narrow" w:eastAsiaTheme="minorEastAsia" w:hAnsi="Arial Narrow" w:cstheme="minorBidi"/>
      <w:sz w:val="12"/>
    </w:rPr>
  </w:style>
  <w:style w:type="character" w:customStyle="1" w:styleId="BoldUnderlineChar0">
    <w:name w:val="BoldUnderline Char"/>
    <w:locked/>
    <w:rsid w:val="00E84FA1"/>
    <w:rPr>
      <w:rFonts w:ascii="Times New Roman" w:eastAsia="Times New Roman" w:hAnsi="Times New Roman"/>
      <w:b/>
      <w:sz w:val="22"/>
      <w:szCs w:val="24"/>
      <w:u w:val="single"/>
    </w:rPr>
  </w:style>
  <w:style w:type="paragraph" w:customStyle="1" w:styleId="UnderlineS">
    <w:name w:val="Underline S"/>
    <w:basedOn w:val="Normal"/>
    <w:link w:val="UnderlineSChar"/>
    <w:qFormat/>
    <w:rsid w:val="00E84FA1"/>
    <w:pPr>
      <w:spacing w:after="200"/>
    </w:pPr>
    <w:rPr>
      <w:rFonts w:eastAsia="Calibri"/>
      <w:u w:val="single"/>
      <w:lang w:val="x-none" w:eastAsia="zh-CN"/>
    </w:rPr>
  </w:style>
  <w:style w:type="character" w:customStyle="1" w:styleId="UnderlineSChar">
    <w:name w:val="Underline S Char"/>
    <w:link w:val="UnderlineS"/>
    <w:rsid w:val="00E84FA1"/>
    <w:rPr>
      <w:rFonts w:ascii="Arial" w:eastAsia="Calibri" w:hAnsi="Arial" w:cs="Times New Roman"/>
      <w:u w:val="single"/>
      <w:lang w:val="x-none" w:eastAsia="zh-CN"/>
    </w:rPr>
  </w:style>
  <w:style w:type="character" w:customStyle="1" w:styleId="BoldUnderlineCharChar">
    <w:name w:val="BoldUnderline Char Char"/>
    <w:locked/>
    <w:rsid w:val="00E84FA1"/>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E84FA1"/>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84FA1"/>
    <w:rPr>
      <w:rFonts w:ascii="Arial" w:eastAsia="Calibri" w:hAnsi="Arial" w:cs="Times New Roman"/>
      <w:sz w:val="16"/>
      <w:szCs w:val="16"/>
    </w:rPr>
  </w:style>
  <w:style w:type="character" w:customStyle="1" w:styleId="A5">
    <w:name w:val="A5"/>
    <w:uiPriority w:val="99"/>
    <w:rsid w:val="00E84FA1"/>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E84FA1"/>
    <w:rPr>
      <w:sz w:val="16"/>
      <w:szCs w:val="20"/>
    </w:rPr>
  </w:style>
  <w:style w:type="character" w:customStyle="1" w:styleId="BodyTextChar">
    <w:name w:val="Body Text Char"/>
    <w:aliases w:val="BT Char"/>
    <w:basedOn w:val="DefaultParagraphFont"/>
    <w:link w:val="BodyText"/>
    <w:uiPriority w:val="99"/>
    <w:rsid w:val="00E84FA1"/>
    <w:rPr>
      <w:rFonts w:ascii="Arial" w:eastAsia="Times New Roman" w:hAnsi="Arial" w:cs="Times New Roman"/>
      <w:sz w:val="16"/>
      <w:szCs w:val="20"/>
    </w:rPr>
  </w:style>
  <w:style w:type="paragraph" w:styleId="BodyText2">
    <w:name w:val="Body Text 2"/>
    <w:basedOn w:val="Normal"/>
    <w:link w:val="BodyText2Char"/>
    <w:uiPriority w:val="99"/>
    <w:rsid w:val="00E84FA1"/>
    <w:rPr>
      <w:sz w:val="18"/>
      <w:szCs w:val="20"/>
    </w:rPr>
  </w:style>
  <w:style w:type="character" w:customStyle="1" w:styleId="BodyText2Char">
    <w:name w:val="Body Text 2 Char"/>
    <w:basedOn w:val="DefaultParagraphFont"/>
    <w:link w:val="BodyText2"/>
    <w:uiPriority w:val="99"/>
    <w:rsid w:val="00E84FA1"/>
    <w:rPr>
      <w:rFonts w:ascii="Arial" w:eastAsia="Times New Roman" w:hAnsi="Arial" w:cs="Times New Roman"/>
      <w:sz w:val="18"/>
      <w:szCs w:val="20"/>
    </w:rPr>
  </w:style>
  <w:style w:type="character" w:customStyle="1" w:styleId="smallChar">
    <w:name w:val="small Char"/>
    <w:rsid w:val="00E84FA1"/>
    <w:rPr>
      <w:rFonts w:eastAsia="Calibri"/>
      <w:sz w:val="16"/>
      <w:szCs w:val="22"/>
      <w:lang w:val="en-US" w:eastAsia="en-US" w:bidi="ar-SA"/>
    </w:rPr>
  </w:style>
  <w:style w:type="character" w:customStyle="1" w:styleId="CardTextChar0">
    <w:name w:val="Card Text Char"/>
    <w:rsid w:val="00E84FA1"/>
    <w:rPr>
      <w:rFonts w:ascii="Georgia" w:hAnsi="Georgia" w:cs="Times New Roman"/>
      <w:sz w:val="24"/>
    </w:rPr>
  </w:style>
  <w:style w:type="character" w:customStyle="1" w:styleId="underline2">
    <w:name w:val="underline2"/>
    <w:rsid w:val="00E84FA1"/>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E84FA1"/>
    <w:rPr>
      <w:kern w:val="32"/>
      <w:szCs w:val="20"/>
    </w:rPr>
  </w:style>
  <w:style w:type="character" w:customStyle="1" w:styleId="StyleUnderlineBold">
    <w:name w:val="Style Underline + Bold"/>
    <w:rsid w:val="00E84FA1"/>
    <w:rPr>
      <w:b/>
      <w:bCs/>
      <w:u w:val="single"/>
    </w:rPr>
  </w:style>
  <w:style w:type="character" w:customStyle="1" w:styleId="st">
    <w:name w:val="st"/>
    <w:rsid w:val="00E84FA1"/>
  </w:style>
  <w:style w:type="character" w:customStyle="1" w:styleId="UnderliningChar">
    <w:name w:val="Underlining Char"/>
    <w:link w:val="Underlining"/>
    <w:locked/>
    <w:rsid w:val="00E84FA1"/>
    <w:rPr>
      <w:rFonts w:ascii="Arial Narrow" w:hAnsi="Arial Narrow"/>
      <w:u w:val="single"/>
    </w:rPr>
  </w:style>
  <w:style w:type="paragraph" w:customStyle="1" w:styleId="Underlining">
    <w:name w:val="Underlining"/>
    <w:basedOn w:val="Normal"/>
    <w:next w:val="Normal"/>
    <w:link w:val="UnderliningChar"/>
    <w:qFormat/>
    <w:rsid w:val="00E84FA1"/>
    <w:rPr>
      <w:rFonts w:ascii="Arial Narrow" w:eastAsiaTheme="minorEastAsia" w:hAnsi="Arial Narrow" w:cstheme="minorBidi"/>
      <w:u w:val="single"/>
    </w:rPr>
  </w:style>
  <w:style w:type="paragraph" w:customStyle="1" w:styleId="Small">
    <w:name w:val="Small"/>
    <w:basedOn w:val="Normal"/>
    <w:next w:val="Normal"/>
    <w:qFormat/>
    <w:rsid w:val="00E84FA1"/>
    <w:pPr>
      <w:spacing w:after="200" w:line="276" w:lineRule="auto"/>
    </w:pPr>
    <w:rPr>
      <w:rFonts w:eastAsia="Calibri"/>
      <w:color w:val="000000"/>
      <w:sz w:val="16"/>
    </w:rPr>
  </w:style>
  <w:style w:type="character" w:customStyle="1" w:styleId="Underline-Highlighted">
    <w:name w:val="Underline-Highlighted"/>
    <w:uiPriority w:val="1"/>
    <w:qFormat/>
    <w:rsid w:val="00E84FA1"/>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84FA1"/>
    <w:rPr>
      <w:rFonts w:ascii="Arial Narrow" w:hAnsi="Arial Narrow"/>
      <w:b/>
      <w:sz w:val="26"/>
    </w:rPr>
  </w:style>
  <w:style w:type="character" w:customStyle="1" w:styleId="CardText1Char">
    <w:name w:val="Card Text 1 Char"/>
    <w:link w:val="CardText1"/>
    <w:rsid w:val="00E84FA1"/>
    <w:rPr>
      <w:rFonts w:ascii="Arial Narrow" w:hAnsi="Arial Narrow"/>
      <w:color w:val="000000"/>
      <w:u w:val="single"/>
    </w:rPr>
  </w:style>
  <w:style w:type="character" w:customStyle="1" w:styleId="CardText2Char">
    <w:name w:val="Card Text 2 Char"/>
    <w:link w:val="CardText2"/>
    <w:rsid w:val="00E84FA1"/>
    <w:rPr>
      <w:rFonts w:ascii="Arial Narrow" w:hAnsi="Arial Narrow"/>
      <w:b/>
      <w:color w:val="000000"/>
      <w:u w:val="single"/>
    </w:rPr>
  </w:style>
  <w:style w:type="character" w:customStyle="1" w:styleId="SmallText0">
    <w:name w:val="SmallText"/>
    <w:rsid w:val="00E84FA1"/>
    <w:rPr>
      <w:color w:val="000000"/>
    </w:rPr>
  </w:style>
  <w:style w:type="character" w:customStyle="1" w:styleId="CitesChar1">
    <w:name w:val="Cites Char1"/>
    <w:rsid w:val="00E84FA1"/>
    <w:rPr>
      <w:b/>
      <w:szCs w:val="24"/>
      <w:u w:val="single"/>
      <w:lang w:val="en-US" w:eastAsia="en-US" w:bidi="ar-SA"/>
    </w:rPr>
  </w:style>
  <w:style w:type="character" w:customStyle="1" w:styleId="CardUnderlinedChar">
    <w:name w:val="Card Underlined Char"/>
    <w:rsid w:val="00E84FA1"/>
    <w:rPr>
      <w:rFonts w:ascii="Arial Narrow" w:hAnsi="Arial Narrow"/>
      <w:sz w:val="22"/>
      <w:szCs w:val="24"/>
      <w:u w:val="single"/>
      <w:lang w:val="en-US" w:eastAsia="en-US" w:bidi="ar-SA"/>
    </w:rPr>
  </w:style>
  <w:style w:type="paragraph" w:customStyle="1" w:styleId="TagCite">
    <w:name w:val="TagCite"/>
    <w:basedOn w:val="Normal"/>
    <w:qFormat/>
    <w:rsid w:val="00E84FA1"/>
    <w:rPr>
      <w:rFonts w:ascii="Garamond" w:hAnsi="Garamond"/>
      <w:b/>
    </w:rPr>
  </w:style>
  <w:style w:type="paragraph" w:customStyle="1" w:styleId="HeadingsBase">
    <w:name w:val="Headings Base"/>
    <w:basedOn w:val="Normal"/>
    <w:link w:val="HeadingsBaseChar"/>
    <w:qFormat/>
    <w:rsid w:val="00E84FA1"/>
    <w:pPr>
      <w:keepNext/>
      <w:keepLines/>
      <w:suppressAutoHyphens/>
      <w:spacing w:before="20" w:after="120"/>
      <w:jc w:val="center"/>
    </w:pPr>
    <w:rPr>
      <w:b/>
      <w:kern w:val="32"/>
      <w:sz w:val="32"/>
      <w:szCs w:val="20"/>
    </w:rPr>
  </w:style>
  <w:style w:type="character" w:customStyle="1" w:styleId="HeadingsBaseChar">
    <w:name w:val="Headings Base Char"/>
    <w:link w:val="HeadingsBase"/>
    <w:rsid w:val="00E84FA1"/>
    <w:rPr>
      <w:rFonts w:ascii="Arial" w:eastAsia="Times New Roman" w:hAnsi="Arial" w:cs="Times New Roman"/>
      <w:b/>
      <w:kern w:val="32"/>
      <w:sz w:val="32"/>
      <w:szCs w:val="20"/>
    </w:rPr>
  </w:style>
  <w:style w:type="character" w:customStyle="1" w:styleId="underline3">
    <w:name w:val="underline3"/>
    <w:rsid w:val="00E84FA1"/>
    <w:rPr>
      <w:u w:val="single"/>
      <w:bdr w:val="none" w:sz="0" w:space="0" w:color="auto"/>
      <w:shd w:val="clear" w:color="auto" w:fill="FFFF00"/>
    </w:rPr>
  </w:style>
  <w:style w:type="paragraph" w:customStyle="1" w:styleId="HeadingFake">
    <w:name w:val="Heading Fake"/>
    <w:basedOn w:val="Heading3"/>
    <w:uiPriority w:val="99"/>
    <w:qFormat/>
    <w:rsid w:val="00E84FA1"/>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E84FA1"/>
    <w:pPr>
      <w:spacing w:line="480" w:lineRule="auto"/>
      <w:ind w:firstLine="720"/>
    </w:pPr>
    <w:rPr>
      <w:kern w:val="32"/>
      <w:szCs w:val="20"/>
    </w:rPr>
  </w:style>
  <w:style w:type="paragraph" w:customStyle="1" w:styleId="SchoolBlockQuote">
    <w:name w:val="School Block Quote"/>
    <w:basedOn w:val="SchoolPaper"/>
    <w:uiPriority w:val="99"/>
    <w:qFormat/>
    <w:rsid w:val="00E84FA1"/>
  </w:style>
  <w:style w:type="paragraph" w:customStyle="1" w:styleId="SchoolWorksCited">
    <w:name w:val="School Works Cited"/>
    <w:basedOn w:val="SchoolPaper"/>
    <w:uiPriority w:val="99"/>
    <w:qFormat/>
    <w:rsid w:val="00E84FA1"/>
  </w:style>
  <w:style w:type="paragraph" w:styleId="TOC2">
    <w:name w:val="toc 2"/>
    <w:basedOn w:val="Normal"/>
    <w:next w:val="Normal"/>
    <w:uiPriority w:val="39"/>
    <w:qFormat/>
    <w:rsid w:val="00E84FA1"/>
    <w:pPr>
      <w:ind w:left="200"/>
    </w:pPr>
    <w:rPr>
      <w:b/>
      <w:kern w:val="32"/>
      <w:szCs w:val="20"/>
    </w:rPr>
  </w:style>
  <w:style w:type="paragraph" w:customStyle="1" w:styleId="BlockQuote">
    <w:name w:val="Block Quote"/>
    <w:basedOn w:val="Normal"/>
    <w:uiPriority w:val="99"/>
    <w:qFormat/>
    <w:rsid w:val="00E84FA1"/>
    <w:pPr>
      <w:ind w:left="720" w:right="720"/>
    </w:pPr>
    <w:rPr>
      <w:kern w:val="32"/>
      <w:szCs w:val="20"/>
    </w:rPr>
  </w:style>
  <w:style w:type="character" w:customStyle="1" w:styleId="menu">
    <w:name w:val="menu"/>
    <w:rsid w:val="00E84FA1"/>
  </w:style>
  <w:style w:type="paragraph" w:customStyle="1" w:styleId="PaperBody">
    <w:name w:val="Paper Body"/>
    <w:basedOn w:val="Normal"/>
    <w:uiPriority w:val="99"/>
    <w:qFormat/>
    <w:rsid w:val="00E84FA1"/>
    <w:pPr>
      <w:spacing w:line="480" w:lineRule="auto"/>
      <w:ind w:firstLine="720"/>
    </w:pPr>
    <w:rPr>
      <w:kern w:val="32"/>
    </w:rPr>
  </w:style>
  <w:style w:type="paragraph" w:customStyle="1" w:styleId="PaperCitation">
    <w:name w:val="Paper Citation"/>
    <w:basedOn w:val="Normal"/>
    <w:uiPriority w:val="99"/>
    <w:qFormat/>
    <w:rsid w:val="00E84FA1"/>
    <w:pPr>
      <w:spacing w:line="480" w:lineRule="auto"/>
      <w:ind w:left="720" w:hanging="720"/>
    </w:pPr>
    <w:rPr>
      <w:kern w:val="32"/>
      <w:szCs w:val="20"/>
    </w:rPr>
  </w:style>
  <w:style w:type="character" w:customStyle="1" w:styleId="Emphasis2">
    <w:name w:val="Emphasis2"/>
    <w:rsid w:val="00E84FA1"/>
    <w:rPr>
      <w:rFonts w:ascii="Franklin Gothic Heavy" w:hAnsi="Franklin Gothic Heavy"/>
      <w:u w:val="single"/>
    </w:rPr>
  </w:style>
  <w:style w:type="paragraph" w:customStyle="1" w:styleId="hat">
    <w:name w:val="hat"/>
    <w:basedOn w:val="Heading1"/>
    <w:link w:val="hatChar"/>
    <w:qFormat/>
    <w:rsid w:val="00E84FA1"/>
    <w:pPr>
      <w:suppressAutoHyphens/>
      <w:spacing w:before="6600" w:after="240"/>
    </w:pPr>
    <w:rPr>
      <w:rFonts w:eastAsia="Times New Roman" w:cs="Arial"/>
      <w:bCs w:val="0"/>
      <w:kern w:val="32"/>
    </w:rPr>
  </w:style>
  <w:style w:type="character" w:customStyle="1" w:styleId="hatChar">
    <w:name w:val="hat Char"/>
    <w:link w:val="hat"/>
    <w:rsid w:val="00E84FA1"/>
    <w:rPr>
      <w:rFonts w:ascii="Arial" w:eastAsia="Times New Roman" w:hAnsi="Arial" w:cs="Arial"/>
      <w:b/>
      <w:kern w:val="32"/>
      <w:sz w:val="52"/>
      <w:szCs w:val="32"/>
    </w:rPr>
  </w:style>
  <w:style w:type="character" w:customStyle="1" w:styleId="BoldUnderlining">
    <w:name w:val="Bold Underlining"/>
    <w:rsid w:val="00E84FA1"/>
    <w:rPr>
      <w:b/>
      <w:u w:val="single"/>
    </w:rPr>
  </w:style>
  <w:style w:type="paragraph" w:styleId="TOC4">
    <w:name w:val="toc 4"/>
    <w:basedOn w:val="Normal"/>
    <w:next w:val="Normal"/>
    <w:autoRedefine/>
    <w:uiPriority w:val="39"/>
    <w:rsid w:val="00E84FA1"/>
    <w:pPr>
      <w:spacing w:after="100"/>
      <w:ind w:left="600"/>
    </w:pPr>
    <w:rPr>
      <w:kern w:val="32"/>
      <w:szCs w:val="20"/>
    </w:rPr>
  </w:style>
  <w:style w:type="paragraph" w:styleId="TOC5">
    <w:name w:val="toc 5"/>
    <w:basedOn w:val="Normal"/>
    <w:next w:val="Normal"/>
    <w:autoRedefine/>
    <w:uiPriority w:val="39"/>
    <w:rsid w:val="00E84FA1"/>
    <w:pPr>
      <w:spacing w:after="100"/>
      <w:ind w:left="800"/>
    </w:pPr>
    <w:rPr>
      <w:kern w:val="32"/>
      <w:szCs w:val="20"/>
    </w:rPr>
  </w:style>
  <w:style w:type="paragraph" w:styleId="TOC6">
    <w:name w:val="toc 6"/>
    <w:basedOn w:val="Normal"/>
    <w:next w:val="Normal"/>
    <w:autoRedefine/>
    <w:uiPriority w:val="39"/>
    <w:rsid w:val="00E84FA1"/>
    <w:pPr>
      <w:spacing w:after="100"/>
      <w:ind w:left="1000"/>
    </w:pPr>
    <w:rPr>
      <w:kern w:val="32"/>
      <w:szCs w:val="20"/>
    </w:rPr>
  </w:style>
  <w:style w:type="paragraph" w:styleId="TOC7">
    <w:name w:val="toc 7"/>
    <w:basedOn w:val="Normal"/>
    <w:next w:val="Normal"/>
    <w:autoRedefine/>
    <w:uiPriority w:val="39"/>
    <w:rsid w:val="00E84FA1"/>
    <w:pPr>
      <w:spacing w:after="100"/>
      <w:ind w:left="1200"/>
    </w:pPr>
    <w:rPr>
      <w:kern w:val="32"/>
      <w:szCs w:val="20"/>
    </w:rPr>
  </w:style>
  <w:style w:type="paragraph" w:styleId="TOC8">
    <w:name w:val="toc 8"/>
    <w:basedOn w:val="Normal"/>
    <w:next w:val="Normal"/>
    <w:autoRedefine/>
    <w:uiPriority w:val="39"/>
    <w:rsid w:val="00E84FA1"/>
    <w:pPr>
      <w:spacing w:after="100"/>
      <w:ind w:left="1400"/>
    </w:pPr>
    <w:rPr>
      <w:kern w:val="32"/>
      <w:szCs w:val="20"/>
    </w:rPr>
  </w:style>
  <w:style w:type="paragraph" w:styleId="TOC9">
    <w:name w:val="toc 9"/>
    <w:basedOn w:val="Normal"/>
    <w:next w:val="Normal"/>
    <w:autoRedefine/>
    <w:uiPriority w:val="39"/>
    <w:rsid w:val="00E84FA1"/>
    <w:pPr>
      <w:spacing w:after="100"/>
      <w:ind w:left="1600"/>
    </w:pPr>
    <w:rPr>
      <w:kern w:val="32"/>
      <w:szCs w:val="20"/>
    </w:rPr>
  </w:style>
  <w:style w:type="paragraph" w:customStyle="1" w:styleId="WW-Default">
    <w:name w:val="WW-Default"/>
    <w:uiPriority w:val="99"/>
    <w:qFormat/>
    <w:rsid w:val="00E84FA1"/>
    <w:pPr>
      <w:suppressAutoHyphens/>
    </w:pPr>
    <w:rPr>
      <w:rFonts w:ascii="Georgia" w:eastAsia="Calibri" w:hAnsi="Georgia" w:cs="Calibri"/>
      <w:sz w:val="22"/>
      <w:szCs w:val="22"/>
      <w:lang w:eastAsia="ar-SA"/>
    </w:rPr>
  </w:style>
  <w:style w:type="character" w:customStyle="1" w:styleId="pmterms1">
    <w:name w:val="pmterms1"/>
    <w:rsid w:val="00E84FA1"/>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E84FA1"/>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E84FA1"/>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E84FA1"/>
    <w:rPr>
      <w:rFonts w:ascii="Cambria" w:eastAsia="Times New Roman" w:hAnsi="Cambria" w:cs="Times New Roman"/>
      <w:i/>
      <w:iCs/>
      <w:color w:val="4F81BD"/>
      <w:spacing w:val="15"/>
    </w:rPr>
  </w:style>
  <w:style w:type="paragraph" w:styleId="TOC3">
    <w:name w:val="toc 3"/>
    <w:basedOn w:val="Normal"/>
    <w:next w:val="Normal"/>
    <w:uiPriority w:val="39"/>
    <w:qFormat/>
    <w:rsid w:val="00E84FA1"/>
    <w:pPr>
      <w:ind w:left="400"/>
    </w:pPr>
    <w:rPr>
      <w:kern w:val="32"/>
      <w:szCs w:val="20"/>
    </w:rPr>
  </w:style>
  <w:style w:type="character" w:customStyle="1" w:styleId="standardcontent">
    <w:name w:val="standardcontent"/>
    <w:rsid w:val="00E84FA1"/>
  </w:style>
  <w:style w:type="character" w:customStyle="1" w:styleId="storyby">
    <w:name w:val="storyby"/>
    <w:rsid w:val="00E84FA1"/>
  </w:style>
  <w:style w:type="character" w:customStyle="1" w:styleId="7TimesNewRoman">
    <w:name w:val="7 Times New Roman"/>
    <w:rsid w:val="00E84FA1"/>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84FA1"/>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E84FA1"/>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E84FA1"/>
    <w:rPr>
      <w:kern w:val="32"/>
      <w:sz w:val="24"/>
    </w:rPr>
  </w:style>
  <w:style w:type="character" w:customStyle="1" w:styleId="CitesChar2">
    <w:name w:val="Cites Char2"/>
    <w:locked/>
    <w:rsid w:val="00E84FA1"/>
    <w:rPr>
      <w:rFonts w:ascii="Times New Roman" w:eastAsia="Times New Roman" w:hAnsi="Times New Roman"/>
      <w:b/>
      <w:bCs/>
    </w:rPr>
  </w:style>
  <w:style w:type="character" w:customStyle="1" w:styleId="itxtrst">
    <w:name w:val="itxtrst"/>
    <w:rsid w:val="00E84FA1"/>
  </w:style>
  <w:style w:type="character" w:customStyle="1" w:styleId="A-Underlining">
    <w:name w:val="A-Underlining"/>
    <w:rsid w:val="00E84FA1"/>
    <w:rPr>
      <w:rFonts w:ascii="Garamond" w:hAnsi="Garamond"/>
      <w:color w:val="auto"/>
      <w:sz w:val="24"/>
      <w:u w:val="single"/>
    </w:rPr>
  </w:style>
  <w:style w:type="paragraph" w:customStyle="1" w:styleId="B-TagCite">
    <w:name w:val="B-TagCite"/>
    <w:uiPriority w:val="99"/>
    <w:qFormat/>
    <w:rsid w:val="00E84FA1"/>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E84FA1"/>
    <w:rPr>
      <w:b/>
      <w:noProof w:val="0"/>
      <w:sz w:val="22"/>
      <w:lang w:val="en-US" w:eastAsia="en-US" w:bidi="ar-SA"/>
    </w:rPr>
  </w:style>
  <w:style w:type="character" w:customStyle="1" w:styleId="fn">
    <w:name w:val="fn"/>
    <w:rsid w:val="00E84FA1"/>
  </w:style>
  <w:style w:type="character" w:customStyle="1" w:styleId="newsmain">
    <w:name w:val="news_main"/>
    <w:rsid w:val="00E84FA1"/>
  </w:style>
  <w:style w:type="paragraph" w:customStyle="1" w:styleId="UnderlinedText">
    <w:name w:val="Underlined Text"/>
    <w:basedOn w:val="Normal"/>
    <w:link w:val="UnderlinedTextChar"/>
    <w:autoRedefine/>
    <w:uiPriority w:val="99"/>
    <w:qFormat/>
    <w:rsid w:val="00E84FA1"/>
    <w:pPr>
      <w:jc w:val="both"/>
    </w:pPr>
    <w:rPr>
      <w:rFonts w:eastAsia="Calibri"/>
      <w:b/>
    </w:rPr>
  </w:style>
  <w:style w:type="character" w:customStyle="1" w:styleId="verdana">
    <w:name w:val="verdana"/>
    <w:rsid w:val="00E84FA1"/>
  </w:style>
  <w:style w:type="character" w:customStyle="1" w:styleId="vitstoryheadline">
    <w:name w:val="vitstoryheadline"/>
    <w:rsid w:val="00E84FA1"/>
  </w:style>
  <w:style w:type="paragraph" w:customStyle="1" w:styleId="NormalText">
    <w:name w:val="Normal Text"/>
    <w:basedOn w:val="Normal"/>
    <w:link w:val="NormalTextChar"/>
    <w:autoRedefine/>
    <w:qFormat/>
    <w:rsid w:val="00E84FA1"/>
    <w:pPr>
      <w:jc w:val="both"/>
    </w:pPr>
    <w:rPr>
      <w:szCs w:val="26"/>
      <w:lang w:val="x-none" w:eastAsia="ja-JP"/>
    </w:rPr>
  </w:style>
  <w:style w:type="character" w:customStyle="1" w:styleId="NormalTextChar">
    <w:name w:val="Normal Text Char"/>
    <w:link w:val="NormalText"/>
    <w:rsid w:val="00E84FA1"/>
    <w:rPr>
      <w:rFonts w:ascii="Arial" w:eastAsia="Times New Roman" w:hAnsi="Arial" w:cs="Times New Roman"/>
      <w:szCs w:val="26"/>
      <w:lang w:val="x-none" w:eastAsia="ja-JP"/>
    </w:rPr>
  </w:style>
  <w:style w:type="character" w:customStyle="1" w:styleId="AuthorDate0">
    <w:name w:val="Author Date"/>
    <w:qFormat/>
    <w:rsid w:val="00E84FA1"/>
    <w:rPr>
      <w:b/>
      <w:sz w:val="24"/>
      <w:u w:val="thick"/>
    </w:rPr>
  </w:style>
  <w:style w:type="paragraph" w:customStyle="1" w:styleId="HotRoute">
    <w:name w:val="Hot Route!"/>
    <w:basedOn w:val="Normal"/>
    <w:uiPriority w:val="99"/>
    <w:qFormat/>
    <w:rsid w:val="00E84FA1"/>
    <w:pPr>
      <w:ind w:left="144"/>
    </w:pPr>
  </w:style>
  <w:style w:type="character" w:customStyle="1" w:styleId="UnderlinedTextCharChar">
    <w:name w:val="Underlined Text Char Char"/>
    <w:rsid w:val="00E84FA1"/>
    <w:rPr>
      <w:rFonts w:cs="Arial"/>
      <w:bCs/>
      <w:noProof w:val="0"/>
      <w:szCs w:val="26"/>
      <w:u w:val="single"/>
      <w:lang w:val="en-US" w:eastAsia="en-US" w:bidi="ar-SA"/>
    </w:rPr>
  </w:style>
  <w:style w:type="character" w:customStyle="1" w:styleId="DocumentMapChar1">
    <w:name w:val="Document Map Char1"/>
    <w:uiPriority w:val="99"/>
    <w:rsid w:val="00E84FA1"/>
    <w:rPr>
      <w:rFonts w:ascii="Tahoma" w:hAnsi="Tahoma" w:cs="Tahoma"/>
      <w:sz w:val="16"/>
      <w:szCs w:val="16"/>
    </w:rPr>
  </w:style>
  <w:style w:type="character" w:customStyle="1" w:styleId="Author">
    <w:name w:val="Author"/>
    <w:aliases w:val="Style Date"/>
    <w:qFormat/>
    <w:rsid w:val="00E84FA1"/>
    <w:rPr>
      <w:b/>
      <w:sz w:val="24"/>
    </w:rPr>
  </w:style>
  <w:style w:type="character" w:customStyle="1" w:styleId="author0">
    <w:name w:val="author"/>
    <w:rsid w:val="00E84FA1"/>
    <w:rPr>
      <w:rFonts w:ascii="Times New Roman" w:hAnsi="Times New Roman"/>
      <w:b/>
      <w:sz w:val="24"/>
    </w:rPr>
  </w:style>
  <w:style w:type="character" w:customStyle="1" w:styleId="articletitle">
    <w:name w:val="articletitle"/>
    <w:rsid w:val="00E84FA1"/>
    <w:rPr>
      <w:rFonts w:cs="Times New Roman"/>
    </w:rPr>
  </w:style>
  <w:style w:type="character" w:customStyle="1" w:styleId="6pointChar">
    <w:name w:val="6 point Char"/>
    <w:rsid w:val="00E84FA1"/>
    <w:rPr>
      <w:rFonts w:cs="Times New Roman"/>
      <w:sz w:val="12"/>
      <w:lang w:val="en-US" w:eastAsia="en-US"/>
    </w:rPr>
  </w:style>
  <w:style w:type="character" w:customStyle="1" w:styleId="term1">
    <w:name w:val="term1"/>
    <w:rsid w:val="00E84FA1"/>
    <w:rPr>
      <w:b/>
      <w:bCs/>
    </w:rPr>
  </w:style>
  <w:style w:type="paragraph" w:customStyle="1" w:styleId="Minimize">
    <w:name w:val="Minimize"/>
    <w:basedOn w:val="Normal"/>
    <w:next w:val="Normal"/>
    <w:qFormat/>
    <w:rsid w:val="00E84FA1"/>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E84FA1"/>
    <w:rPr>
      <w:sz w:val="12"/>
      <w:szCs w:val="24"/>
    </w:rPr>
  </w:style>
  <w:style w:type="character" w:customStyle="1" w:styleId="StyleThickunderline">
    <w:name w:val="Style Thick underline"/>
    <w:qFormat/>
    <w:rsid w:val="00E84FA1"/>
    <w:rPr>
      <w:u w:val="thick"/>
    </w:rPr>
  </w:style>
  <w:style w:type="character" w:customStyle="1" w:styleId="UnderlineTextChar">
    <w:name w:val="Underline Text Char"/>
    <w:link w:val="UnderlineText"/>
    <w:rsid w:val="00E84FA1"/>
    <w:rPr>
      <w:u w:val="single"/>
    </w:rPr>
  </w:style>
  <w:style w:type="numbering" w:customStyle="1" w:styleId="NoList2">
    <w:name w:val="No List2"/>
    <w:next w:val="NoList"/>
    <w:uiPriority w:val="99"/>
    <w:semiHidden/>
    <w:rsid w:val="00E84FA1"/>
  </w:style>
  <w:style w:type="character" w:customStyle="1" w:styleId="Box">
    <w:name w:val="Box!"/>
    <w:rsid w:val="00E84FA1"/>
    <w:rPr>
      <w:rFonts w:ascii="Garamond" w:hAnsi="Garamond"/>
      <w:sz w:val="24"/>
      <w:u w:val="single"/>
      <w:bdr w:val="single" w:sz="4" w:space="0" w:color="auto"/>
    </w:rPr>
  </w:style>
  <w:style w:type="character" w:customStyle="1" w:styleId="citechar">
    <w:name w:val="citechar"/>
    <w:rsid w:val="00E84FA1"/>
  </w:style>
  <w:style w:type="character" w:customStyle="1" w:styleId="underlinechar">
    <w:name w:val="underlinechar"/>
    <w:rsid w:val="00E84FA1"/>
  </w:style>
  <w:style w:type="character" w:customStyle="1" w:styleId="CardUnderlineChar">
    <w:name w:val="Card Underline Char"/>
    <w:rsid w:val="00E84FA1"/>
    <w:rPr>
      <w:szCs w:val="24"/>
      <w:u w:val="single"/>
      <w:lang w:val="en-US" w:eastAsia="en-US" w:bidi="ar-SA"/>
    </w:rPr>
  </w:style>
  <w:style w:type="paragraph" w:customStyle="1" w:styleId="Default">
    <w:name w:val="Default"/>
    <w:qFormat/>
    <w:rsid w:val="00E84FA1"/>
    <w:pPr>
      <w:autoSpaceDE w:val="0"/>
      <w:autoSpaceDN w:val="0"/>
      <w:adjustRightInd w:val="0"/>
    </w:pPr>
    <w:rPr>
      <w:rFonts w:ascii="Times New Roman" w:eastAsia="Times New Roman" w:hAnsi="Times New Roman" w:cs="Times New Roman"/>
      <w:color w:val="000000"/>
    </w:rPr>
  </w:style>
  <w:style w:type="character" w:customStyle="1" w:styleId="blue">
    <w:name w:val="blue"/>
    <w:rsid w:val="00E84FA1"/>
  </w:style>
  <w:style w:type="character" w:customStyle="1" w:styleId="tagciteChar">
    <w:name w:val="tag/cite Char"/>
    <w:rsid w:val="00E84FA1"/>
    <w:rPr>
      <w:b/>
      <w:sz w:val="24"/>
      <w:lang w:val="en-US" w:eastAsia="en-US" w:bidi="ar-SA"/>
    </w:rPr>
  </w:style>
  <w:style w:type="character" w:customStyle="1" w:styleId="8pointChar">
    <w:name w:val="8 point Char"/>
    <w:link w:val="8point"/>
    <w:rsid w:val="00E84FA1"/>
    <w:rPr>
      <w:sz w:val="16"/>
    </w:rPr>
  </w:style>
  <w:style w:type="character" w:customStyle="1" w:styleId="BoldText12pt">
    <w:name w:val="Bold Text 12 pt"/>
    <w:rsid w:val="00E84FA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84FA1"/>
  </w:style>
  <w:style w:type="character" w:customStyle="1" w:styleId="person-name">
    <w:name w:val="person-name"/>
    <w:rsid w:val="00E84FA1"/>
  </w:style>
  <w:style w:type="paragraph" w:customStyle="1" w:styleId="CARD0">
    <w:name w:val="CARD"/>
    <w:basedOn w:val="Normal"/>
    <w:link w:val="CARDChar0"/>
    <w:qFormat/>
    <w:rsid w:val="00E84FA1"/>
    <w:rPr>
      <w:szCs w:val="20"/>
    </w:rPr>
  </w:style>
  <w:style w:type="character" w:customStyle="1" w:styleId="CARDChar0">
    <w:name w:val="CARD Char"/>
    <w:link w:val="CARD0"/>
    <w:rsid w:val="00E84FA1"/>
    <w:rPr>
      <w:rFonts w:ascii="Arial" w:eastAsia="Times New Roman" w:hAnsi="Arial" w:cs="Times New Roman"/>
      <w:szCs w:val="20"/>
    </w:rPr>
  </w:style>
  <w:style w:type="paragraph" w:customStyle="1" w:styleId="Ununderlined">
    <w:name w:val="Ununderlined"/>
    <w:basedOn w:val="Normal"/>
    <w:link w:val="UnunderlinedChar"/>
    <w:qFormat/>
    <w:rsid w:val="00E84FA1"/>
    <w:pPr>
      <w:jc w:val="both"/>
    </w:pPr>
    <w:rPr>
      <w:rFonts w:eastAsia="SimSun"/>
      <w:sz w:val="12"/>
    </w:rPr>
  </w:style>
  <w:style w:type="character" w:customStyle="1" w:styleId="UnunderlinedChar">
    <w:name w:val="Ununderlined Char"/>
    <w:link w:val="Ununderlined"/>
    <w:rsid w:val="00E84FA1"/>
    <w:rPr>
      <w:rFonts w:ascii="Arial" w:eastAsia="SimSun" w:hAnsi="Arial" w:cs="Times New Roman"/>
      <w:sz w:val="12"/>
    </w:rPr>
  </w:style>
  <w:style w:type="paragraph" w:customStyle="1" w:styleId="Highlighting">
    <w:name w:val="Highlighting"/>
    <w:basedOn w:val="Normal"/>
    <w:link w:val="HighlightingChar"/>
    <w:autoRedefine/>
    <w:qFormat/>
    <w:rsid w:val="00E84FA1"/>
    <w:rPr>
      <w:rFonts w:eastAsia="SimSun"/>
      <w:u w:val="thick"/>
    </w:rPr>
  </w:style>
  <w:style w:type="character" w:customStyle="1" w:styleId="HighlightingChar">
    <w:name w:val="Highlighting Char"/>
    <w:link w:val="Highlighting"/>
    <w:rsid w:val="00E84FA1"/>
    <w:rPr>
      <w:rFonts w:ascii="Arial" w:eastAsia="SimSun" w:hAnsi="Arial" w:cs="Times New Roman"/>
      <w:u w:val="thick"/>
    </w:rPr>
  </w:style>
  <w:style w:type="paragraph" w:customStyle="1" w:styleId="evidencetext">
    <w:name w:val="evidence text"/>
    <w:basedOn w:val="Normal"/>
    <w:next w:val="Normal"/>
    <w:link w:val="evidencetextChar1"/>
    <w:qFormat/>
    <w:rsid w:val="00E84FA1"/>
    <w:pPr>
      <w:ind w:left="432" w:right="432"/>
    </w:pPr>
    <w:rPr>
      <w:color w:val="000000"/>
      <w:sz w:val="16"/>
      <w:lang w:val="x-none" w:eastAsia="x-none"/>
    </w:rPr>
  </w:style>
  <w:style w:type="character" w:customStyle="1" w:styleId="evidencetextChar1">
    <w:name w:val="evidence text Char1"/>
    <w:link w:val="evidencetext"/>
    <w:rsid w:val="00E84FA1"/>
    <w:rPr>
      <w:rFonts w:ascii="Arial" w:eastAsia="Times New Roman" w:hAnsi="Arial" w:cs="Times New Roman"/>
      <w:color w:val="000000"/>
      <w:sz w:val="16"/>
      <w:lang w:val="x-none" w:eastAsia="x-none"/>
    </w:rPr>
  </w:style>
  <w:style w:type="character" w:customStyle="1" w:styleId="highlight2">
    <w:name w:val="highlight2"/>
    <w:rsid w:val="00E84FA1"/>
    <w:rPr>
      <w:rFonts w:ascii="Arial" w:hAnsi="Arial"/>
      <w:b/>
      <w:sz w:val="19"/>
      <w:u w:val="thick"/>
      <w:bdr w:val="none" w:sz="0" w:space="0" w:color="auto"/>
      <w:shd w:val="clear" w:color="auto" w:fill="auto"/>
    </w:rPr>
  </w:style>
  <w:style w:type="character" w:customStyle="1" w:styleId="box0">
    <w:name w:val="box"/>
    <w:rsid w:val="00E84FA1"/>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84FA1"/>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E84FA1"/>
    <w:rPr>
      <w:rFonts w:ascii="Arial" w:eastAsia="Times New Roman" w:hAnsi="Arial" w:cs="Arial"/>
      <w:iCs/>
      <w:smallCaps/>
      <w:sz w:val="20"/>
      <w:szCs w:val="20"/>
      <w:u w:val="double"/>
    </w:rPr>
  </w:style>
  <w:style w:type="character" w:customStyle="1" w:styleId="CharacterStyle1">
    <w:name w:val="Character Style 1"/>
    <w:rsid w:val="00E84FA1"/>
    <w:rPr>
      <w:rFonts w:ascii="Tahoma" w:hAnsi="Tahoma" w:cs="Tahoma" w:hint="default"/>
      <w:sz w:val="18"/>
      <w:szCs w:val="18"/>
    </w:rPr>
  </w:style>
  <w:style w:type="character" w:customStyle="1" w:styleId="UnderlineStyleChar7">
    <w:name w:val="Underline Style Char7"/>
    <w:rsid w:val="00E84FA1"/>
    <w:rPr>
      <w:rFonts w:ascii="Garamond" w:hAnsi="Garamond" w:hint="default"/>
      <w:sz w:val="22"/>
      <w:szCs w:val="24"/>
      <w:u w:val="single"/>
      <w:lang w:val="en-US" w:eastAsia="en-US" w:bidi="ar-SA"/>
    </w:rPr>
  </w:style>
  <w:style w:type="character" w:customStyle="1" w:styleId="StyleArial6ptBold">
    <w:name w:val="Style Arial 6 pt Bold"/>
    <w:rsid w:val="00E84FA1"/>
    <w:rPr>
      <w:rFonts w:ascii="Arial" w:hAnsi="Arial" w:cs="Arial" w:hint="default"/>
      <w:bCs/>
      <w:sz w:val="12"/>
    </w:rPr>
  </w:style>
  <w:style w:type="character" w:customStyle="1" w:styleId="Style11ptBoldUnderline">
    <w:name w:val="Style 11 pt Bold Underline"/>
    <w:rsid w:val="00E84FA1"/>
    <w:rPr>
      <w:b/>
      <w:bCs/>
      <w:sz w:val="20"/>
      <w:u w:val="single"/>
    </w:rPr>
  </w:style>
  <w:style w:type="paragraph" w:customStyle="1" w:styleId="teaserpermalink">
    <w:name w:val="teaser_permalink"/>
    <w:basedOn w:val="Normal"/>
    <w:uiPriority w:val="99"/>
    <w:qFormat/>
    <w:rsid w:val="00E84FA1"/>
    <w:pPr>
      <w:spacing w:before="100" w:beforeAutospacing="1" w:after="100" w:afterAutospacing="1"/>
    </w:pPr>
    <w:rPr>
      <w:lang w:eastAsia="zh-CN"/>
    </w:rPr>
  </w:style>
  <w:style w:type="character" w:customStyle="1" w:styleId="Heading2Char5">
    <w:name w:val="Heading 2 Char5"/>
    <w:rsid w:val="00E84FA1"/>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Dont use,tag"/>
    <w:uiPriority w:val="99"/>
    <w:qFormat/>
    <w:rsid w:val="00E84FA1"/>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E84FA1"/>
    <w:rPr>
      <w:rFonts w:eastAsia="Calibri"/>
      <w:sz w:val="14"/>
    </w:rPr>
  </w:style>
  <w:style w:type="character" w:customStyle="1" w:styleId="SmalltextChar">
    <w:name w:val="Small text Char"/>
    <w:aliases w:val="Quote Char,Quote1 Char1"/>
    <w:link w:val="Smalltext1"/>
    <w:rsid w:val="00E84FA1"/>
    <w:rPr>
      <w:rFonts w:ascii="Arial" w:eastAsia="Calibri" w:hAnsi="Arial" w:cs="Times New Roman"/>
      <w:sz w:val="14"/>
    </w:rPr>
  </w:style>
  <w:style w:type="character" w:customStyle="1" w:styleId="TagGreg">
    <w:name w:val="TagGreg"/>
    <w:uiPriority w:val="1"/>
    <w:qFormat/>
    <w:rsid w:val="00E84FA1"/>
    <w:rPr>
      <w:b/>
      <w:sz w:val="24"/>
    </w:rPr>
  </w:style>
  <w:style w:type="character" w:customStyle="1" w:styleId="SmallText-New">
    <w:name w:val="Small Text - New"/>
    <w:rsid w:val="00E84FA1"/>
    <w:rPr>
      <w:rFonts w:ascii="Arial Narrow" w:hAnsi="Arial Narrow"/>
      <w:sz w:val="14"/>
    </w:rPr>
  </w:style>
  <w:style w:type="character" w:customStyle="1" w:styleId="Underlined-New">
    <w:name w:val="Underlined - New"/>
    <w:rsid w:val="00E84FA1"/>
    <w:rPr>
      <w:rFonts w:ascii="Arial Narrow" w:hAnsi="Arial Narrow"/>
      <w:sz w:val="16"/>
      <w:u w:val="single"/>
    </w:rPr>
  </w:style>
  <w:style w:type="character" w:customStyle="1" w:styleId="Boxing-New">
    <w:name w:val="Boxing - New"/>
    <w:rsid w:val="00E84FA1"/>
    <w:rPr>
      <w:rFonts w:ascii="Arial Narrow" w:hAnsi="Arial Narrow"/>
      <w:sz w:val="16"/>
      <w:u w:val="none"/>
      <w:bdr w:val="single" w:sz="4" w:space="0" w:color="auto"/>
    </w:rPr>
  </w:style>
  <w:style w:type="character" w:customStyle="1" w:styleId="hilite1">
    <w:name w:val="hilite1"/>
    <w:rsid w:val="00E84FA1"/>
    <w:rPr>
      <w:rFonts w:ascii="Arial Narrow" w:hAnsi="Arial Narrow"/>
      <w:sz w:val="18"/>
      <w:u w:val="single"/>
      <w:bdr w:val="none" w:sz="0" w:space="0" w:color="auto"/>
      <w:shd w:val="clear" w:color="auto" w:fill="00FF00"/>
    </w:rPr>
  </w:style>
  <w:style w:type="character" w:customStyle="1" w:styleId="term">
    <w:name w:val="term"/>
    <w:rsid w:val="00E84FA1"/>
  </w:style>
  <w:style w:type="character" w:customStyle="1" w:styleId="f">
    <w:name w:val="f"/>
    <w:rsid w:val="00E84FA1"/>
  </w:style>
  <w:style w:type="paragraph" w:customStyle="1" w:styleId="StyleStyle49pt">
    <w:name w:val="Style Style4 + 9 pt"/>
    <w:basedOn w:val="Style4"/>
    <w:link w:val="StyleStyle49ptChar"/>
    <w:qFormat/>
    <w:rsid w:val="00E84FA1"/>
    <w:rPr>
      <w:rFonts w:ascii="Calibri" w:hAnsi="Calibri"/>
    </w:rPr>
  </w:style>
  <w:style w:type="character" w:customStyle="1" w:styleId="StyleStyle49ptChar">
    <w:name w:val="Style Style4 + 9 pt Char"/>
    <w:link w:val="StyleStyle49pt"/>
    <w:rsid w:val="00E84FA1"/>
    <w:rPr>
      <w:rFonts w:ascii="Calibri" w:eastAsia="Times New Roman" w:hAnsi="Calibri" w:cs="Times New Roman"/>
      <w:u w:val="single"/>
    </w:rPr>
  </w:style>
  <w:style w:type="paragraph" w:customStyle="1" w:styleId="StyleStyle49ptBold">
    <w:name w:val="Style Style4 + 9 pt Bold"/>
    <w:basedOn w:val="Style4"/>
    <w:link w:val="StyleStyle49ptBoldChar"/>
    <w:qFormat/>
    <w:rsid w:val="00E84FA1"/>
    <w:rPr>
      <w:rFonts w:ascii="Calibri" w:hAnsi="Calibri"/>
      <w:b/>
      <w:bCs/>
    </w:rPr>
  </w:style>
  <w:style w:type="character" w:customStyle="1" w:styleId="StyleStyle49ptBoldChar">
    <w:name w:val="Style Style4 + 9 pt Bold Char"/>
    <w:link w:val="StyleStyle49ptBold"/>
    <w:rsid w:val="00E84FA1"/>
    <w:rPr>
      <w:rFonts w:ascii="Calibri" w:eastAsia="Times New Roman" w:hAnsi="Calibri" w:cs="Times New Roman"/>
      <w:b/>
      <w:bCs/>
      <w:u w:val="single"/>
    </w:rPr>
  </w:style>
  <w:style w:type="character" w:customStyle="1" w:styleId="StyleDebateUnderline10pt">
    <w:name w:val="Style Debate Underline + 10 pt"/>
    <w:rsid w:val="00E84FA1"/>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E84FA1"/>
    <w:rPr>
      <w:sz w:val="20"/>
      <w:u w:val="single"/>
      <w:bdr w:val="single" w:sz="4" w:space="0" w:color="auto"/>
    </w:rPr>
  </w:style>
  <w:style w:type="character" w:customStyle="1" w:styleId="a">
    <w:name w:val="a"/>
    <w:rsid w:val="00E84FA1"/>
  </w:style>
  <w:style w:type="paragraph" w:customStyle="1" w:styleId="StyleStyle411ptBoldBorderSinglesolidlineAuto0">
    <w:name w:val="Style Style4 + 11 pt Bold Border: : (Single solid line Auto  0...."/>
    <w:basedOn w:val="Normal"/>
    <w:link w:val="StyleStyle411ptBoldBorderSinglesolidlineAuto0Char"/>
    <w:qFormat/>
    <w:rsid w:val="00E84FA1"/>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84FA1"/>
    <w:rPr>
      <w:rFonts w:ascii="Arial" w:eastAsia="Times New Roman" w:hAnsi="Arial" w:cs="Times New Roman"/>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84FA1"/>
    <w:rPr>
      <w:rFonts w:ascii="Arial" w:eastAsia="Times New Roman" w:hAnsi="Arial" w:cs="Times New Roman"/>
    </w:rPr>
  </w:style>
  <w:style w:type="character" w:customStyle="1" w:styleId="ssl01">
    <w:name w:val="ss_l01"/>
    <w:rsid w:val="00E84FA1"/>
    <w:rPr>
      <w:color w:val="000000"/>
      <w:sz w:val="32"/>
      <w:szCs w:val="32"/>
    </w:rPr>
  </w:style>
  <w:style w:type="paragraph" w:customStyle="1" w:styleId="Normaltag">
    <w:name w:val="Normal tag"/>
    <w:basedOn w:val="Normal"/>
    <w:link w:val="NormaltagChar"/>
    <w:uiPriority w:val="99"/>
    <w:qFormat/>
    <w:rsid w:val="00E84FA1"/>
    <w:rPr>
      <w:b/>
      <w:szCs w:val="20"/>
    </w:rPr>
  </w:style>
  <w:style w:type="character" w:customStyle="1" w:styleId="NormaltagChar">
    <w:name w:val="Normal tag Char"/>
    <w:link w:val="Normaltag"/>
    <w:uiPriority w:val="99"/>
    <w:rsid w:val="00E84FA1"/>
    <w:rPr>
      <w:rFonts w:ascii="Arial" w:eastAsia="Times New Roman" w:hAnsi="Arial" w:cs="Times New Roman"/>
      <w:b/>
      <w:szCs w:val="20"/>
    </w:rPr>
  </w:style>
  <w:style w:type="paragraph" w:customStyle="1" w:styleId="Cardnon-underlined">
    <w:name w:val="Card non-underlined"/>
    <w:basedOn w:val="Normal"/>
    <w:link w:val="Cardnon-underlinedChar"/>
    <w:autoRedefine/>
    <w:uiPriority w:val="99"/>
    <w:qFormat/>
    <w:rsid w:val="00E84FA1"/>
    <w:rPr>
      <w:szCs w:val="20"/>
    </w:rPr>
  </w:style>
  <w:style w:type="character" w:customStyle="1" w:styleId="Cardnon-underlinedChar">
    <w:name w:val="Card non-underlined Char"/>
    <w:link w:val="Cardnon-underlined"/>
    <w:uiPriority w:val="99"/>
    <w:rsid w:val="00E84FA1"/>
    <w:rPr>
      <w:rFonts w:ascii="Arial" w:eastAsia="Times New Roman" w:hAnsi="Arial" w:cs="Times New Roman"/>
      <w:szCs w:val="20"/>
    </w:rPr>
  </w:style>
  <w:style w:type="paragraph" w:customStyle="1" w:styleId="tiny">
    <w:name w:val="tiny"/>
    <w:next w:val="Normal"/>
    <w:link w:val="tinyChar"/>
    <w:autoRedefine/>
    <w:qFormat/>
    <w:rsid w:val="00E84FA1"/>
    <w:pPr>
      <w:contextualSpacing/>
    </w:pPr>
    <w:rPr>
      <w:rFonts w:ascii="Times New Roman" w:eastAsia="Malgun Gothic" w:hAnsi="Times New Roman" w:cs="Times New Roman"/>
      <w:sz w:val="20"/>
      <w:szCs w:val="20"/>
    </w:rPr>
  </w:style>
  <w:style w:type="character" w:customStyle="1" w:styleId="tinyChar">
    <w:name w:val="tiny Char"/>
    <w:link w:val="tiny"/>
    <w:rsid w:val="00E84FA1"/>
    <w:rPr>
      <w:rFonts w:ascii="Times New Roman" w:eastAsia="Malgun Gothic" w:hAnsi="Times New Roman" w:cs="Times New Roman"/>
      <w:sz w:val="20"/>
      <w:szCs w:val="20"/>
    </w:rPr>
  </w:style>
  <w:style w:type="character" w:customStyle="1" w:styleId="Style11Char">
    <w:name w:val="Style11 Char"/>
    <w:link w:val="Style11"/>
    <w:rsid w:val="00E84FA1"/>
    <w:rPr>
      <w:b/>
      <w:u w:val="thick"/>
    </w:rPr>
  </w:style>
  <w:style w:type="character" w:customStyle="1" w:styleId="Style12Char">
    <w:name w:val="Style12 Char"/>
    <w:link w:val="Style12"/>
    <w:rsid w:val="00E84FA1"/>
    <w:rPr>
      <w:b/>
      <w:u w:val="thick"/>
    </w:rPr>
  </w:style>
  <w:style w:type="character" w:customStyle="1" w:styleId="Heading4Char1">
    <w:name w:val="Heading 4 Char1"/>
    <w:aliases w:val="Heading 2 Char1 Char Char Char1,No Spacing111 Char1,No Spacing112 Char1"/>
    <w:qFormat/>
    <w:rsid w:val="00E84FA1"/>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84FA1"/>
    <w:pPr>
      <w:spacing w:after="240"/>
      <w:jc w:val="center"/>
    </w:pPr>
    <w:rPr>
      <w:b/>
      <w:sz w:val="32"/>
      <w:szCs w:val="20"/>
      <w:u w:val="single"/>
    </w:rPr>
  </w:style>
  <w:style w:type="paragraph" w:customStyle="1" w:styleId="TxBrp1">
    <w:name w:val="TxBr_p1"/>
    <w:basedOn w:val="Normal"/>
    <w:uiPriority w:val="99"/>
    <w:qFormat/>
    <w:rsid w:val="00E84FA1"/>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E84FA1"/>
    <w:pPr>
      <w:spacing w:before="100" w:beforeAutospacing="1" w:after="100" w:afterAutospacing="1"/>
    </w:pPr>
  </w:style>
  <w:style w:type="paragraph" w:styleId="BodyTextIndent">
    <w:name w:val="Body Text Indent"/>
    <w:basedOn w:val="Default"/>
    <w:next w:val="Default"/>
    <w:link w:val="BodyTextIndentChar"/>
    <w:rsid w:val="00E84FA1"/>
    <w:rPr>
      <w:color w:val="auto"/>
    </w:rPr>
  </w:style>
  <w:style w:type="character" w:customStyle="1" w:styleId="BodyTextIndentChar">
    <w:name w:val="Body Text Indent Char"/>
    <w:basedOn w:val="DefaultParagraphFont"/>
    <w:link w:val="BodyTextIndent"/>
    <w:rsid w:val="00E84FA1"/>
    <w:rPr>
      <w:rFonts w:ascii="Times New Roman" w:eastAsia="Times New Roman" w:hAnsi="Times New Roman" w:cs="Times New Roman"/>
    </w:rPr>
  </w:style>
  <w:style w:type="character" w:styleId="FootnoteReference">
    <w:name w:val="footnote reference"/>
    <w:uiPriority w:val="99"/>
    <w:rsid w:val="00E84FA1"/>
    <w:rPr>
      <w:color w:val="000000"/>
    </w:rPr>
  </w:style>
  <w:style w:type="character" w:customStyle="1" w:styleId="allocatoragentsleft">
    <w:name w:val="al_locatoragentsleft"/>
    <w:rsid w:val="00E84FA1"/>
  </w:style>
  <w:style w:type="character" w:customStyle="1" w:styleId="grey10">
    <w:name w:val="grey10"/>
    <w:rsid w:val="00E84FA1"/>
  </w:style>
  <w:style w:type="character" w:styleId="HTMLTypewriter">
    <w:name w:val="HTML Typewriter"/>
    <w:unhideWhenUsed/>
    <w:rsid w:val="00E84FA1"/>
    <w:rPr>
      <w:rFonts w:ascii="Courier New" w:eastAsia="Times New Roman" w:hAnsi="Courier New" w:cs="Courier New"/>
      <w:sz w:val="20"/>
      <w:szCs w:val="20"/>
    </w:rPr>
  </w:style>
  <w:style w:type="character" w:customStyle="1" w:styleId="caps">
    <w:name w:val="caps"/>
    <w:rsid w:val="00E84FA1"/>
  </w:style>
  <w:style w:type="paragraph" w:styleId="HTMLPreformatted">
    <w:name w:val="HTML Preformatted"/>
    <w:basedOn w:val="Normal"/>
    <w:link w:val="HTMLPreformattedChar"/>
    <w:unhideWhenUsed/>
    <w:rsid w:val="00E8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E84FA1"/>
    <w:rPr>
      <w:rFonts w:ascii="Courier New" w:eastAsia="Times New Roman" w:hAnsi="Courier New" w:cs="Courier New"/>
      <w:szCs w:val="20"/>
    </w:rPr>
  </w:style>
  <w:style w:type="character" w:customStyle="1" w:styleId="hit">
    <w:name w:val="hit"/>
    <w:rsid w:val="00E84FA1"/>
    <w:rPr>
      <w:rFonts w:cs="Times New Roman"/>
    </w:rPr>
  </w:style>
  <w:style w:type="character" w:customStyle="1" w:styleId="Style12ptBoldUnderline1">
    <w:name w:val="Style 12 pt Bold Underline1"/>
    <w:rsid w:val="00E84FA1"/>
    <w:rPr>
      <w:b/>
      <w:bCs/>
      <w:sz w:val="24"/>
      <w:u w:val="single"/>
    </w:rPr>
  </w:style>
  <w:style w:type="character" w:customStyle="1" w:styleId="UnderlinesCharChar">
    <w:name w:val="Underlines Char Char"/>
    <w:rsid w:val="00E84FA1"/>
    <w:rPr>
      <w:rFonts w:cs="Arial"/>
      <w:b/>
      <w:bCs/>
      <w:noProof w:val="0"/>
      <w:sz w:val="22"/>
      <w:szCs w:val="26"/>
      <w:u w:val="single"/>
      <w:lang w:val="en-US" w:eastAsia="en-US" w:bidi="ar-SA"/>
    </w:rPr>
  </w:style>
  <w:style w:type="paragraph" w:customStyle="1" w:styleId="Carding">
    <w:name w:val="Carding"/>
    <w:basedOn w:val="Normal"/>
    <w:uiPriority w:val="99"/>
    <w:qFormat/>
    <w:rsid w:val="00E84FA1"/>
    <w:rPr>
      <w:sz w:val="18"/>
    </w:rPr>
  </w:style>
  <w:style w:type="paragraph" w:customStyle="1" w:styleId="Style3">
    <w:name w:val="Style3"/>
    <w:basedOn w:val="Normal"/>
    <w:link w:val="Style3Char"/>
    <w:qFormat/>
    <w:rsid w:val="00E84FA1"/>
    <w:rPr>
      <w:b/>
    </w:rPr>
  </w:style>
  <w:style w:type="character" w:customStyle="1" w:styleId="Style3Char">
    <w:name w:val="Style3 Char"/>
    <w:link w:val="Style3"/>
    <w:rsid w:val="00E84FA1"/>
    <w:rPr>
      <w:rFonts w:ascii="Arial" w:eastAsia="Times New Roman" w:hAnsi="Arial" w:cs="Times New Roman"/>
      <w:b/>
    </w:rPr>
  </w:style>
  <w:style w:type="character" w:customStyle="1" w:styleId="TagsChar1">
    <w:name w:val="Tags Char1"/>
    <w:aliases w:val="Super Script Char1,TagStyle Char1"/>
    <w:rsid w:val="00E84FA1"/>
    <w:rPr>
      <w:rFonts w:ascii="Arial Narrow" w:hAnsi="Arial Narrow"/>
      <w:b/>
      <w:noProof w:val="0"/>
      <w:sz w:val="22"/>
      <w:szCs w:val="60"/>
      <w:lang w:val="en-US" w:eastAsia="en-US" w:bidi="ar-SA"/>
    </w:rPr>
  </w:style>
  <w:style w:type="character" w:customStyle="1" w:styleId="aunderline">
    <w:name w:val="aunderline"/>
    <w:qFormat/>
    <w:rsid w:val="00E84FA1"/>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qFormat/>
    <w:rsid w:val="00E84FA1"/>
    <w:rPr>
      <w:b/>
      <w:noProof w:val="0"/>
      <w:sz w:val="24"/>
      <w:lang w:val="en-US" w:eastAsia="en-US" w:bidi="ar-SA"/>
    </w:rPr>
  </w:style>
  <w:style w:type="character" w:customStyle="1" w:styleId="Taggin-New">
    <w:name w:val="Taggin - New"/>
    <w:rsid w:val="00E84FA1"/>
    <w:rPr>
      <w:rFonts w:ascii="Arial Narrow" w:hAnsi="Arial Narrow"/>
      <w:b/>
      <w:sz w:val="22"/>
    </w:rPr>
  </w:style>
  <w:style w:type="character" w:customStyle="1" w:styleId="27">
    <w:name w:val="27"/>
    <w:rsid w:val="00E84FA1"/>
    <w:rPr>
      <w:rFonts w:cs="Arial"/>
      <w:bCs/>
      <w:sz w:val="20"/>
      <w:u w:val="single"/>
      <w:lang w:val="en-US" w:eastAsia="en-US" w:bidi="ar-SA"/>
    </w:rPr>
  </w:style>
  <w:style w:type="character" w:customStyle="1" w:styleId="ilad">
    <w:name w:val="il_ad"/>
    <w:rsid w:val="00E84FA1"/>
  </w:style>
  <w:style w:type="paragraph" w:customStyle="1" w:styleId="CardsHighlighted">
    <w:name w:val="Cards Highlighted"/>
    <w:next w:val="Normal"/>
    <w:link w:val="CardsHighlightedChar"/>
    <w:qFormat/>
    <w:rsid w:val="00E84FA1"/>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E84FA1"/>
    <w:rPr>
      <w:rFonts w:ascii="Times New Roman" w:eastAsia="Calibri" w:hAnsi="Times New Roman" w:cs="Times New Roman"/>
      <w:szCs w:val="20"/>
      <w:u w:val="single"/>
      <w:shd w:val="clear" w:color="auto" w:fill="00FFFF"/>
    </w:rPr>
  </w:style>
  <w:style w:type="character" w:customStyle="1" w:styleId="CardUnderlined">
    <w:name w:val="Card Underlined"/>
    <w:rsid w:val="00E84FA1"/>
    <w:rPr>
      <w:rFonts w:ascii="Garamond" w:hAnsi="Garamond"/>
      <w:sz w:val="22"/>
      <w:szCs w:val="24"/>
      <w:u w:val="single"/>
      <w:lang w:val="en-US" w:eastAsia="en-US" w:bidi="ar-SA"/>
    </w:rPr>
  </w:style>
  <w:style w:type="paragraph" w:customStyle="1" w:styleId="Style2">
    <w:name w:val="Style2"/>
    <w:basedOn w:val="Heading4"/>
    <w:qFormat/>
    <w:rsid w:val="00E84FA1"/>
    <w:pPr>
      <w:spacing w:before="0"/>
    </w:pPr>
    <w:rPr>
      <w:rFonts w:eastAsia="Times New Roman" w:cs="Times New Roman"/>
      <w:bCs w:val="0"/>
      <w:iCs/>
      <w:caps/>
      <w:szCs w:val="20"/>
    </w:rPr>
  </w:style>
  <w:style w:type="character" w:customStyle="1" w:styleId="StyleStyle4CharTimesNewRoman11pt">
    <w:name w:val="Style Style4 Char + Times New Roman 11 pt"/>
    <w:rsid w:val="00E84FA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84FA1"/>
    <w:rPr>
      <w:rFonts w:ascii="Times New Roman" w:hAnsi="Times New Roman"/>
      <w:b/>
      <w:bCs/>
      <w:sz w:val="20"/>
      <w:szCs w:val="24"/>
      <w:u w:val="single"/>
      <w:lang w:val="en-US" w:eastAsia="en-US" w:bidi="ar-SA"/>
    </w:rPr>
  </w:style>
  <w:style w:type="character" w:customStyle="1" w:styleId="SmallFontChar">
    <w:name w:val="Small Font Char"/>
    <w:link w:val="SmallFont"/>
    <w:rsid w:val="00E84FA1"/>
    <w:rPr>
      <w:sz w:val="14"/>
      <w:szCs w:val="18"/>
    </w:rPr>
  </w:style>
  <w:style w:type="paragraph" w:customStyle="1" w:styleId="SmallFont">
    <w:name w:val="Small Font"/>
    <w:basedOn w:val="Normal"/>
    <w:link w:val="SmallFontChar"/>
    <w:qFormat/>
    <w:rsid w:val="00E84FA1"/>
    <w:pPr>
      <w:spacing w:after="200"/>
      <w:contextualSpacing/>
      <w:jc w:val="both"/>
    </w:pPr>
    <w:rPr>
      <w:rFonts w:asciiTheme="minorHAnsi" w:eastAsiaTheme="minorEastAsia" w:hAnsiTheme="minorHAnsi" w:cstheme="minorBidi"/>
      <w:sz w:val="14"/>
      <w:szCs w:val="18"/>
    </w:rPr>
  </w:style>
  <w:style w:type="paragraph" w:customStyle="1" w:styleId="cites0">
    <w:name w:val="cites"/>
    <w:next w:val="Normal"/>
    <w:link w:val="citesChar0"/>
    <w:autoRedefine/>
    <w:qFormat/>
    <w:rsid w:val="00E84FA1"/>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E84FA1"/>
    <w:rPr>
      <w:rFonts w:ascii="Times New Roman" w:eastAsia="Malgun Gothic" w:hAnsi="Times New Roman" w:cs="Times New Roman"/>
      <w:b/>
      <w:sz w:val="22"/>
      <w:u w:val="single"/>
    </w:rPr>
  </w:style>
  <w:style w:type="character" w:customStyle="1" w:styleId="TagsChar2">
    <w:name w:val="Tags Char2"/>
    <w:uiPriority w:val="99"/>
    <w:locked/>
    <w:rsid w:val="00E84FA1"/>
    <w:rPr>
      <w:b/>
      <w:sz w:val="22"/>
    </w:rPr>
  </w:style>
  <w:style w:type="character" w:customStyle="1" w:styleId="wikiexternallink">
    <w:name w:val="wikiexternallink"/>
    <w:rsid w:val="00E84FA1"/>
  </w:style>
  <w:style w:type="character" w:customStyle="1" w:styleId="senselabelstart">
    <w:name w:val="sense_label start"/>
    <w:rsid w:val="00E84FA1"/>
  </w:style>
  <w:style w:type="character" w:customStyle="1" w:styleId="sensecontent">
    <w:name w:val="sense_content"/>
    <w:rsid w:val="00E84FA1"/>
  </w:style>
  <w:style w:type="character" w:customStyle="1" w:styleId="vi">
    <w:name w:val="vi"/>
    <w:rsid w:val="00E84FA1"/>
  </w:style>
  <w:style w:type="character" w:customStyle="1" w:styleId="pagetitle">
    <w:name w:val="pagetitle"/>
    <w:rsid w:val="00E84FA1"/>
  </w:style>
  <w:style w:type="paragraph" w:customStyle="1" w:styleId="text">
    <w:name w:val="text"/>
    <w:basedOn w:val="Normal"/>
    <w:uiPriority w:val="99"/>
    <w:qFormat/>
    <w:rsid w:val="00E84FA1"/>
    <w:pPr>
      <w:spacing w:before="100" w:beforeAutospacing="1" w:after="100" w:afterAutospacing="1"/>
    </w:pPr>
  </w:style>
  <w:style w:type="character" w:customStyle="1" w:styleId="wikigeneratedlinkcontent">
    <w:name w:val="wikigeneratedlinkcontent"/>
    <w:rsid w:val="00E84FA1"/>
  </w:style>
  <w:style w:type="character" w:customStyle="1" w:styleId="StyleUnderlineCharChar9ptBold1">
    <w:name w:val="Style Underline Char Char + 9 pt Bold1"/>
    <w:rsid w:val="00E84FA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84FA1"/>
    <w:rPr>
      <w:rFonts w:ascii="Times New Roman" w:hAnsi="Times New Roman"/>
      <w:sz w:val="20"/>
      <w:szCs w:val="24"/>
      <w:u w:val="single"/>
      <w:lang w:val="en-US" w:eastAsia="en-US" w:bidi="ar-SA"/>
    </w:rPr>
  </w:style>
  <w:style w:type="character" w:customStyle="1" w:styleId="StyleUnderlineChar9pt">
    <w:name w:val="Style Underline Char + 9 pt"/>
    <w:rsid w:val="00E84FA1"/>
    <w:rPr>
      <w:rFonts w:ascii="Times New Roman" w:hAnsi="Times New Roman"/>
      <w:sz w:val="20"/>
      <w:u w:val="single"/>
      <w:lang w:val="en-US" w:eastAsia="en-US" w:bidi="ar-SA"/>
    </w:rPr>
  </w:style>
  <w:style w:type="character" w:customStyle="1" w:styleId="Style9ptBoldUnderline">
    <w:name w:val="Style 9 pt Bold Underline"/>
    <w:rsid w:val="00E84FA1"/>
    <w:rPr>
      <w:b/>
      <w:bCs/>
      <w:sz w:val="20"/>
      <w:u w:val="single"/>
    </w:rPr>
  </w:style>
  <w:style w:type="paragraph" w:customStyle="1" w:styleId="StyleUnderline9pt">
    <w:name w:val="Style Underline + 9 pt"/>
    <w:link w:val="StyleUnderline9ptChar"/>
    <w:qFormat/>
    <w:rsid w:val="00E84FA1"/>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E84FA1"/>
    <w:rPr>
      <w:rFonts w:ascii="Calibri" w:eastAsia="Times New Roman" w:hAnsi="Calibri" w:cs="Times New Roman"/>
      <w:sz w:val="22"/>
      <w:szCs w:val="20"/>
      <w:u w:val="single"/>
    </w:rPr>
  </w:style>
  <w:style w:type="character" w:customStyle="1" w:styleId="StyleUnderlineChar9ptBold">
    <w:name w:val="Style Underline Char + 9 pt Bold"/>
    <w:rsid w:val="00E84FA1"/>
    <w:rPr>
      <w:rFonts w:ascii="Times New Roman" w:hAnsi="Times New Roman"/>
      <w:b/>
      <w:bCs/>
      <w:sz w:val="20"/>
      <w:u w:val="single"/>
      <w:lang w:val="en-US" w:eastAsia="en-US" w:bidi="ar-SA"/>
    </w:rPr>
  </w:style>
  <w:style w:type="character" w:customStyle="1" w:styleId="UnderlineChar1">
    <w:name w:val="Underline Char1"/>
    <w:rsid w:val="00E84FA1"/>
    <w:rPr>
      <w:rFonts w:ascii="Times New Roman" w:hAnsi="Times New Roman"/>
      <w:sz w:val="20"/>
      <w:szCs w:val="24"/>
      <w:u w:val="single"/>
      <w:lang w:val="en-US" w:eastAsia="en-US" w:bidi="ar-SA"/>
    </w:rPr>
  </w:style>
  <w:style w:type="character" w:customStyle="1" w:styleId="StyleUnderlineChar1Bold">
    <w:name w:val="Style Underline Char1 + Bold"/>
    <w:rsid w:val="00E84FA1"/>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84FA1"/>
    <w:pPr>
      <w:widowControl w:val="0"/>
      <w:ind w:left="288" w:right="288"/>
    </w:pPr>
    <w:rPr>
      <w:rFonts w:ascii="Arial Narrow" w:hAnsi="Arial Narrow"/>
      <w:kern w:val="32"/>
      <w:szCs w:val="20"/>
    </w:rPr>
  </w:style>
  <w:style w:type="character" w:customStyle="1" w:styleId="Stylecard9ptChar">
    <w:name w:val="Style card + 9 pt Char"/>
    <w:link w:val="Stylecard9pt"/>
    <w:rsid w:val="00E84FA1"/>
    <w:rPr>
      <w:rFonts w:ascii="Arial Narrow" w:eastAsia="Times New Roman" w:hAnsi="Arial Narrow" w:cs="Times New Roman"/>
      <w:kern w:val="32"/>
      <w:szCs w:val="20"/>
    </w:rPr>
  </w:style>
  <w:style w:type="paragraph" w:customStyle="1" w:styleId="TagsCharChar">
    <w:name w:val="Tags Char Char"/>
    <w:basedOn w:val="Normal"/>
    <w:uiPriority w:val="99"/>
    <w:qFormat/>
    <w:rsid w:val="00E84FA1"/>
    <w:rPr>
      <w:rFonts w:ascii="Times" w:eastAsia="Times" w:hAnsi="Times"/>
      <w:b/>
    </w:rPr>
  </w:style>
  <w:style w:type="character" w:customStyle="1" w:styleId="TagsCharCharChar">
    <w:name w:val="Tags Char Char Char"/>
    <w:rsid w:val="00E84FA1"/>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84FA1"/>
    <w:pPr>
      <w:spacing w:before="100" w:beforeAutospacing="1" w:after="100" w:afterAutospacing="1"/>
    </w:pPr>
    <w:rPr>
      <w:sz w:val="18"/>
      <w:szCs w:val="18"/>
    </w:rPr>
  </w:style>
  <w:style w:type="character" w:customStyle="1" w:styleId="Style11ptBlackUnderline">
    <w:name w:val="Style 11 pt Black Underline"/>
    <w:rsid w:val="00E84FA1"/>
    <w:rPr>
      <w:color w:val="000000"/>
      <w:sz w:val="20"/>
      <w:u w:val="single"/>
    </w:rPr>
  </w:style>
  <w:style w:type="character" w:customStyle="1" w:styleId="Style11ptBlack">
    <w:name w:val="Style 11 pt Black"/>
    <w:rsid w:val="00E84FA1"/>
    <w:rPr>
      <w:color w:val="000000"/>
      <w:sz w:val="20"/>
    </w:rPr>
  </w:style>
  <w:style w:type="character" w:customStyle="1" w:styleId="Heading2Char1CharCharCharCharCharC">
    <w:name w:val="Heading 2 Char1 Char Char Char Char Char C"/>
    <w:rsid w:val="00E84FA1"/>
    <w:rPr>
      <w:rFonts w:cs="Arial"/>
      <w:b/>
      <w:bCs/>
      <w:iCs/>
      <w:sz w:val="24"/>
      <w:szCs w:val="28"/>
      <w:lang w:val="en-US" w:eastAsia="en-US" w:bidi="ar-SA"/>
    </w:rPr>
  </w:style>
  <w:style w:type="character" w:customStyle="1" w:styleId="StyleUnderlineCharTimesBold">
    <w:name w:val="Style Underline Char + Times Bold"/>
    <w:rsid w:val="00E84FA1"/>
    <w:rPr>
      <w:rFonts w:ascii="Times" w:hAnsi="Times"/>
      <w:b w:val="0"/>
      <w:bCs/>
      <w:sz w:val="20"/>
      <w:u w:val="single"/>
    </w:rPr>
  </w:style>
  <w:style w:type="character" w:customStyle="1" w:styleId="blubigktbiz">
    <w:name w:val="blubigktbiz"/>
    <w:rsid w:val="00E84FA1"/>
  </w:style>
  <w:style w:type="character" w:customStyle="1" w:styleId="evidencetextChar">
    <w:name w:val="evidence text Char"/>
    <w:rsid w:val="00E84FA1"/>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84FA1"/>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84FA1"/>
    <w:rPr>
      <w:rFonts w:ascii="Arial" w:eastAsia="Times New Roman" w:hAnsi="Arial" w:cs="Times New Roman"/>
      <w:szCs w:val="20"/>
      <w:u w:val="thick"/>
      <w:bdr w:val="single" w:sz="4" w:space="0" w:color="auto"/>
    </w:rPr>
  </w:style>
  <w:style w:type="paragraph" w:styleId="Caption">
    <w:name w:val="caption"/>
    <w:aliases w:val="caption"/>
    <w:basedOn w:val="Normal"/>
    <w:next w:val="Normal"/>
    <w:qFormat/>
    <w:rsid w:val="00E84FA1"/>
    <w:rPr>
      <w:b/>
      <w:bCs/>
      <w:sz w:val="18"/>
      <w:szCs w:val="18"/>
      <w:lang w:bidi="en-US"/>
    </w:rPr>
  </w:style>
  <w:style w:type="character" w:customStyle="1" w:styleId="Style4CharChar">
    <w:name w:val="Style4 Char Char"/>
    <w:rsid w:val="00E84FA1"/>
    <w:rPr>
      <w:rFonts w:ascii="Arial Narrow" w:hAnsi="Arial Narrow"/>
      <w:noProof w:val="0"/>
      <w:szCs w:val="24"/>
      <w:u w:val="single"/>
      <w:lang w:val="en-US" w:eastAsia="en-US" w:bidi="ar-SA"/>
    </w:rPr>
  </w:style>
  <w:style w:type="character" w:customStyle="1" w:styleId="StyleUnderline4">
    <w:name w:val="Style Underline4"/>
    <w:rsid w:val="00E84FA1"/>
    <w:rPr>
      <w:u w:val="single"/>
    </w:rPr>
  </w:style>
  <w:style w:type="character" w:customStyle="1" w:styleId="BodyText3Char">
    <w:name w:val="Body Text 3 Char"/>
    <w:link w:val="BodyText3"/>
    <w:rsid w:val="00E84FA1"/>
    <w:rPr>
      <w:rFonts w:ascii="Arial Narrow" w:eastAsia="Times New Roman" w:hAnsi="Arial Narrow"/>
      <w:sz w:val="16"/>
      <w:szCs w:val="16"/>
    </w:rPr>
  </w:style>
  <w:style w:type="paragraph" w:styleId="BodyText3">
    <w:name w:val="Body Text 3"/>
    <w:basedOn w:val="Normal"/>
    <w:link w:val="BodyText3Char"/>
    <w:rsid w:val="00E84FA1"/>
    <w:pPr>
      <w:spacing w:after="120"/>
    </w:pPr>
    <w:rPr>
      <w:rFonts w:ascii="Arial Narrow" w:hAnsi="Arial Narrow" w:cstheme="minorBidi"/>
      <w:sz w:val="16"/>
      <w:szCs w:val="16"/>
    </w:rPr>
  </w:style>
  <w:style w:type="character" w:customStyle="1" w:styleId="BodyText3Char1">
    <w:name w:val="Body Text 3 Char1"/>
    <w:basedOn w:val="DefaultParagraphFont"/>
    <w:semiHidden/>
    <w:rsid w:val="00E84FA1"/>
    <w:rPr>
      <w:rFonts w:ascii="Arial" w:eastAsia="Times New Roman" w:hAnsi="Arial" w:cs="Times New Roman"/>
      <w:sz w:val="16"/>
      <w:szCs w:val="16"/>
    </w:rPr>
  </w:style>
  <w:style w:type="character" w:customStyle="1" w:styleId="StyleEmphasisArial12ptBold">
    <w:name w:val="Style Emphasis + Arial 12 pt Bold"/>
    <w:rsid w:val="00E84FA1"/>
    <w:rPr>
      <w:rFonts w:ascii="Arial" w:hAnsi="Arial"/>
      <w:b/>
      <w:bCs/>
      <w:i/>
      <w:iCs/>
      <w:sz w:val="24"/>
    </w:rPr>
  </w:style>
  <w:style w:type="character" w:customStyle="1" w:styleId="super">
    <w:name w:val="super"/>
    <w:rsid w:val="00E84FA1"/>
  </w:style>
  <w:style w:type="character" w:customStyle="1" w:styleId="text30">
    <w:name w:val="text30"/>
    <w:rsid w:val="00E84FA1"/>
  </w:style>
  <w:style w:type="character" w:customStyle="1" w:styleId="uppercase">
    <w:name w:val="uppercase"/>
    <w:rsid w:val="00E84FA1"/>
  </w:style>
  <w:style w:type="character" w:customStyle="1" w:styleId="bodytext0">
    <w:name w:val="bodytext"/>
    <w:rsid w:val="00E84FA1"/>
  </w:style>
  <w:style w:type="character" w:customStyle="1" w:styleId="entry-title">
    <w:name w:val="entry-title"/>
    <w:rsid w:val="00E84FA1"/>
  </w:style>
  <w:style w:type="character" w:customStyle="1" w:styleId="BodyTextIndentChar1">
    <w:name w:val="Body Text Indent Char1"/>
    <w:semiHidden/>
    <w:rsid w:val="00E84FA1"/>
    <w:rPr>
      <w:rFonts w:ascii="Times New Roman" w:hAnsi="Times New Roman" w:cs="Times New Roman"/>
      <w:sz w:val="20"/>
    </w:rPr>
  </w:style>
  <w:style w:type="character" w:customStyle="1" w:styleId="HTMLPreformattedChar1">
    <w:name w:val="HTML Preformatted Char1"/>
    <w:uiPriority w:val="99"/>
    <w:semiHidden/>
    <w:rsid w:val="00E84FA1"/>
    <w:rPr>
      <w:rFonts w:ascii="Consolas" w:hAnsi="Consolas" w:cs="Consolas"/>
      <w:sz w:val="20"/>
      <w:szCs w:val="20"/>
    </w:rPr>
  </w:style>
  <w:style w:type="character" w:customStyle="1" w:styleId="DebateHighlighted">
    <w:name w:val="Debate Highlighted"/>
    <w:qFormat/>
    <w:rsid w:val="00E84FA1"/>
    <w:rPr>
      <w:rFonts w:ascii="Times New Roman" w:hAnsi="Times New Roman"/>
      <w:sz w:val="20"/>
      <w:u w:val="thick"/>
      <w:bdr w:val="none" w:sz="0" w:space="0" w:color="auto"/>
      <w:shd w:val="clear" w:color="auto" w:fill="00FFFF"/>
    </w:rPr>
  </w:style>
  <w:style w:type="character" w:customStyle="1" w:styleId="Style6pt">
    <w:name w:val="Style 6 pt"/>
    <w:qFormat/>
    <w:rsid w:val="00E84FA1"/>
    <w:rPr>
      <w:sz w:val="12"/>
    </w:rPr>
  </w:style>
  <w:style w:type="character" w:customStyle="1" w:styleId="CiteCharCharCharCharCharChar">
    <w:name w:val="Cite Char Char Char Char Char Char"/>
    <w:link w:val="CiteCharCharCharCharChar"/>
    <w:rsid w:val="00E84FA1"/>
    <w:rPr>
      <w:b/>
      <w:u w:val="single"/>
    </w:rPr>
  </w:style>
  <w:style w:type="character" w:customStyle="1" w:styleId="mainbody1">
    <w:name w:val="mainbody1"/>
    <w:rsid w:val="00E84FA1"/>
    <w:rPr>
      <w:rFonts w:ascii="Verdana" w:hAnsi="Verdana" w:hint="default"/>
      <w:color w:val="000000"/>
      <w:sz w:val="22"/>
      <w:szCs w:val="22"/>
    </w:rPr>
  </w:style>
  <w:style w:type="paragraph" w:customStyle="1" w:styleId="author-name">
    <w:name w:val="author-name"/>
    <w:basedOn w:val="Normal"/>
    <w:qFormat/>
    <w:rsid w:val="00E84FA1"/>
    <w:pPr>
      <w:spacing w:before="100" w:beforeAutospacing="1" w:after="100" w:afterAutospacing="1"/>
    </w:pPr>
  </w:style>
  <w:style w:type="paragraph" w:customStyle="1" w:styleId="author-credentials">
    <w:name w:val="author-credentials"/>
    <w:basedOn w:val="Normal"/>
    <w:uiPriority w:val="99"/>
    <w:qFormat/>
    <w:rsid w:val="00E84FA1"/>
    <w:pPr>
      <w:spacing w:before="100" w:beforeAutospacing="1" w:after="100" w:afterAutospacing="1"/>
    </w:pPr>
  </w:style>
  <w:style w:type="paragraph" w:customStyle="1" w:styleId="Style23">
    <w:name w:val="Style23"/>
    <w:basedOn w:val="Normal"/>
    <w:uiPriority w:val="99"/>
    <w:qFormat/>
    <w:rsid w:val="00E84FA1"/>
    <w:pPr>
      <w:widowControl w:val="0"/>
      <w:autoSpaceDE w:val="0"/>
      <w:autoSpaceDN w:val="0"/>
      <w:adjustRightInd w:val="0"/>
      <w:spacing w:line="209" w:lineRule="exact"/>
    </w:pPr>
    <w:rPr>
      <w:rFonts w:eastAsia="SimSun"/>
    </w:rPr>
  </w:style>
  <w:style w:type="character" w:customStyle="1" w:styleId="underlinedCharChar">
    <w:name w:val="underlined Char Char"/>
    <w:locked/>
    <w:rsid w:val="00E84FA1"/>
    <w:rPr>
      <w:u w:val="single"/>
    </w:rPr>
  </w:style>
  <w:style w:type="character" w:customStyle="1" w:styleId="StyleUnderlined11ptBoldChar">
    <w:name w:val="Style Underlined + 11 pt Bold Char"/>
    <w:link w:val="StyleUnderlined11ptBold"/>
    <w:locked/>
    <w:rsid w:val="00E84FA1"/>
    <w:rPr>
      <w:b/>
      <w:bCs/>
      <w:u w:val="single"/>
    </w:rPr>
  </w:style>
  <w:style w:type="paragraph" w:customStyle="1" w:styleId="StyleUnderlined11ptBold">
    <w:name w:val="Style Underlined + 11 pt Bold"/>
    <w:basedOn w:val="underlined"/>
    <w:link w:val="StyleUnderlined11ptBoldChar"/>
    <w:qFormat/>
    <w:rsid w:val="00E84FA1"/>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E84FA1"/>
    <w:rPr>
      <w:u w:val="single"/>
    </w:rPr>
  </w:style>
  <w:style w:type="paragraph" w:customStyle="1" w:styleId="StyleUnderlineChar11pt">
    <w:name w:val="Style Underline Char + 11 pt"/>
    <w:basedOn w:val="Normal"/>
    <w:link w:val="StyleUnderlineChar11ptChar"/>
    <w:qFormat/>
    <w:rsid w:val="00E84FA1"/>
    <w:rPr>
      <w:rFonts w:asciiTheme="minorHAnsi" w:eastAsiaTheme="minorEastAsia" w:hAnsiTheme="minorHAnsi" w:cstheme="minorBidi"/>
      <w:u w:val="single"/>
    </w:rPr>
  </w:style>
  <w:style w:type="character" w:customStyle="1" w:styleId="StyleUnderlineChar11ptBoldChar">
    <w:name w:val="Style Underline Char + 11 pt Bold Char"/>
    <w:link w:val="StyleUnderlineChar11ptBold"/>
    <w:locked/>
    <w:rsid w:val="00E84FA1"/>
    <w:rPr>
      <w:b/>
      <w:bCs/>
      <w:u w:val="single"/>
    </w:rPr>
  </w:style>
  <w:style w:type="paragraph" w:customStyle="1" w:styleId="StyleUnderlineChar11ptBold">
    <w:name w:val="Style Underline Char + 11 pt Bold"/>
    <w:basedOn w:val="Normal"/>
    <w:link w:val="StyleUnderlineChar11ptBoldChar"/>
    <w:qFormat/>
    <w:rsid w:val="00E84FA1"/>
    <w:rPr>
      <w:rFonts w:asciiTheme="minorHAnsi" w:eastAsiaTheme="minorEastAsia" w:hAnsiTheme="minorHAnsi" w:cstheme="minorBidi"/>
      <w:b/>
      <w:bCs/>
      <w:u w:val="single"/>
    </w:rPr>
  </w:style>
  <w:style w:type="character" w:customStyle="1" w:styleId="Heading3CharCharCharChar2">
    <w:name w:val="Heading 3 Char Char Char Char2"/>
    <w:rsid w:val="00E84FA1"/>
    <w:rPr>
      <w:rFonts w:cs="Arial"/>
      <w:bCs/>
      <w:szCs w:val="26"/>
      <w:u w:val="single"/>
      <w:lang w:val="en-US" w:eastAsia="en-US" w:bidi="ar-SA"/>
    </w:rPr>
  </w:style>
  <w:style w:type="character" w:customStyle="1" w:styleId="StyleUnderlinePatternClearYellow">
    <w:name w:val="Style Underline Pattern: Clear (Yellow)"/>
    <w:rsid w:val="00E84FA1"/>
    <w:rPr>
      <w:u w:val="single"/>
      <w:shd w:val="clear" w:color="auto" w:fill="00FF00"/>
    </w:rPr>
  </w:style>
  <w:style w:type="paragraph" w:customStyle="1" w:styleId="CardText0">
    <w:name w:val="CardText"/>
    <w:basedOn w:val="Normal"/>
    <w:link w:val="CardTextChar1"/>
    <w:qFormat/>
    <w:rsid w:val="00E84FA1"/>
    <w:pPr>
      <w:ind w:left="288"/>
    </w:pPr>
    <w:rPr>
      <w:rFonts w:eastAsia="Calibri"/>
    </w:rPr>
  </w:style>
  <w:style w:type="character" w:customStyle="1" w:styleId="CardTextChar1">
    <w:name w:val="CardText Char"/>
    <w:link w:val="CardText0"/>
    <w:rsid w:val="00E84FA1"/>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E84FA1"/>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E84FA1"/>
    <w:rPr>
      <w:rFonts w:ascii="Calibri" w:eastAsia="Calibri" w:hAnsi="Calibri" w:cs="Times New Roman"/>
      <w:sz w:val="22"/>
      <w:szCs w:val="22"/>
      <w:u w:val="single"/>
    </w:rPr>
  </w:style>
  <w:style w:type="paragraph" w:customStyle="1" w:styleId="Cards1">
    <w:name w:val="Cards1"/>
    <w:basedOn w:val="Normal"/>
    <w:link w:val="Cards1Char"/>
    <w:qFormat/>
    <w:rsid w:val="00E84FA1"/>
    <w:pPr>
      <w:ind w:left="288"/>
    </w:pPr>
    <w:rPr>
      <w:u w:val="single"/>
    </w:rPr>
  </w:style>
  <w:style w:type="character" w:customStyle="1" w:styleId="Cards1Char">
    <w:name w:val="Cards1 Char"/>
    <w:link w:val="Cards1"/>
    <w:rsid w:val="00E84FA1"/>
    <w:rPr>
      <w:rFonts w:ascii="Arial" w:eastAsia="Times New Roman" w:hAnsi="Arial" w:cs="Times New Roman"/>
      <w:u w:val="single"/>
    </w:rPr>
  </w:style>
  <w:style w:type="paragraph" w:customStyle="1" w:styleId="StyleLeft02">
    <w:name w:val="Style Left:  0.2&quot;"/>
    <w:basedOn w:val="Normal"/>
    <w:uiPriority w:val="99"/>
    <w:qFormat/>
    <w:rsid w:val="00E84FA1"/>
    <w:rPr>
      <w:rFonts w:eastAsia="Calibri"/>
      <w:szCs w:val="20"/>
    </w:rPr>
  </w:style>
  <w:style w:type="paragraph" w:customStyle="1" w:styleId="Analytics">
    <w:name w:val="Analytics"/>
    <w:basedOn w:val="Normal"/>
    <w:link w:val="AnalyticsChar"/>
    <w:uiPriority w:val="4"/>
    <w:qFormat/>
    <w:rsid w:val="00E84FA1"/>
    <w:rPr>
      <w:rFonts w:eastAsia="Calibri"/>
      <w:b/>
    </w:rPr>
  </w:style>
  <w:style w:type="paragraph" w:styleId="List">
    <w:name w:val="List"/>
    <w:basedOn w:val="Normal"/>
    <w:uiPriority w:val="99"/>
    <w:unhideWhenUsed/>
    <w:rsid w:val="00E84FA1"/>
    <w:pPr>
      <w:contextualSpacing/>
    </w:pPr>
    <w:rPr>
      <w:rFonts w:eastAsia="Calibri"/>
    </w:rPr>
  </w:style>
  <w:style w:type="paragraph" w:customStyle="1" w:styleId="PageHeaderLine1">
    <w:name w:val="PageHeaderLine1"/>
    <w:basedOn w:val="Normal"/>
    <w:uiPriority w:val="99"/>
    <w:qFormat/>
    <w:rsid w:val="00E84FA1"/>
    <w:pPr>
      <w:tabs>
        <w:tab w:val="right" w:pos="10800"/>
      </w:tabs>
    </w:pPr>
    <w:rPr>
      <w:rFonts w:eastAsia="Calibri"/>
      <w:b/>
      <w:sz w:val="28"/>
    </w:rPr>
  </w:style>
  <w:style w:type="paragraph" w:customStyle="1" w:styleId="PageHeaderLine2">
    <w:name w:val="PageHeaderLine2"/>
    <w:basedOn w:val="Normal"/>
    <w:next w:val="Normal"/>
    <w:link w:val="PageHeaderLine2Char"/>
    <w:uiPriority w:val="99"/>
    <w:qFormat/>
    <w:rsid w:val="00E84FA1"/>
    <w:pPr>
      <w:tabs>
        <w:tab w:val="right" w:pos="10800"/>
      </w:tabs>
      <w:spacing w:line="480" w:lineRule="auto"/>
    </w:pPr>
    <w:rPr>
      <w:rFonts w:eastAsia="Calibri"/>
      <w:b/>
    </w:rPr>
  </w:style>
  <w:style w:type="character" w:customStyle="1" w:styleId="EndnoteTextChar">
    <w:name w:val="Endnote Text Char"/>
    <w:link w:val="EndnoteText"/>
    <w:uiPriority w:val="99"/>
    <w:rsid w:val="00E84FA1"/>
    <w:rPr>
      <w:rFonts w:ascii="Arial" w:hAnsi="Arial" w:cs="Arial"/>
      <w:lang w:val="x-none" w:eastAsia="x-none"/>
    </w:rPr>
  </w:style>
  <w:style w:type="paragraph" w:styleId="EndnoteText">
    <w:name w:val="endnote text"/>
    <w:basedOn w:val="Normal"/>
    <w:link w:val="EndnoteTextChar"/>
    <w:uiPriority w:val="99"/>
    <w:unhideWhenUsed/>
    <w:rsid w:val="00E84FA1"/>
    <w:rPr>
      <w:rFonts w:eastAsiaTheme="minorEastAsia" w:cs="Arial"/>
      <w:lang w:val="x-none" w:eastAsia="x-none"/>
    </w:rPr>
  </w:style>
  <w:style w:type="character" w:customStyle="1" w:styleId="EndnoteTextChar1">
    <w:name w:val="Endnote Text Char1"/>
    <w:basedOn w:val="DefaultParagraphFont"/>
    <w:uiPriority w:val="99"/>
    <w:rsid w:val="00E84FA1"/>
    <w:rPr>
      <w:rFonts w:ascii="Arial" w:eastAsia="Times New Roman" w:hAnsi="Arial" w:cs="Times New Roman"/>
      <w:sz w:val="20"/>
      <w:szCs w:val="20"/>
    </w:rPr>
  </w:style>
  <w:style w:type="paragraph" w:customStyle="1" w:styleId="D345FF3D873148C5AE3FBF3267827368">
    <w:name w:val="D345FF3D873148C5AE3FBF3267827368"/>
    <w:uiPriority w:val="99"/>
    <w:qFormat/>
    <w:rsid w:val="00E84FA1"/>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E84FA1"/>
    <w:rPr>
      <w:rFonts w:ascii="Segoe UI" w:hAnsi="Segoe UI" w:cs="Segoe UI"/>
      <w:sz w:val="18"/>
      <w:szCs w:val="18"/>
    </w:rPr>
  </w:style>
  <w:style w:type="paragraph" w:customStyle="1" w:styleId="Normaltext0">
    <w:name w:val="Normal text"/>
    <w:basedOn w:val="Normal"/>
    <w:link w:val="NormaltextCharChar"/>
    <w:autoRedefine/>
    <w:qFormat/>
    <w:rsid w:val="00E84FA1"/>
    <w:pPr>
      <w:ind w:left="432"/>
    </w:pPr>
    <w:rPr>
      <w:rFonts w:eastAsia="SimSun"/>
      <w:color w:val="000000"/>
      <w:sz w:val="16"/>
      <w:szCs w:val="20"/>
      <w:lang w:val="x-none" w:eastAsia="x-none"/>
    </w:rPr>
  </w:style>
  <w:style w:type="character" w:customStyle="1" w:styleId="NormaltextCharChar">
    <w:name w:val="Normal text Char Char"/>
    <w:link w:val="Normaltext0"/>
    <w:rsid w:val="00E84FA1"/>
    <w:rPr>
      <w:rFonts w:ascii="Arial" w:eastAsia="SimSun" w:hAnsi="Arial"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E84FA1"/>
    <w:rPr>
      <w:b/>
      <w:sz w:val="28"/>
    </w:rPr>
  </w:style>
  <w:style w:type="character" w:customStyle="1" w:styleId="TagofCardChar">
    <w:name w:val="Tag of Card Char"/>
    <w:link w:val="TagofCard"/>
    <w:rsid w:val="00E84FA1"/>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E84FA1"/>
    <w:rPr>
      <w:b/>
      <w:bCs/>
      <w:sz w:val="20"/>
    </w:rPr>
  </w:style>
  <w:style w:type="character" w:customStyle="1" w:styleId="SourcenameChar">
    <w:name w:val="Source name Char"/>
    <w:link w:val="Sourcename"/>
    <w:rsid w:val="00E84FA1"/>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E84FA1"/>
    <w:rPr>
      <w:sz w:val="22"/>
      <w:u w:val="single"/>
    </w:rPr>
  </w:style>
  <w:style w:type="character" w:customStyle="1" w:styleId="underlinedcardChar">
    <w:name w:val="underlined card Char"/>
    <w:link w:val="underlinedcard"/>
    <w:rsid w:val="00E84FA1"/>
    <w:rPr>
      <w:rFonts w:ascii="Arial" w:eastAsia="SimSun" w:hAnsi="Arial" w:cs="Times New Roman"/>
      <w:color w:val="000000"/>
      <w:sz w:val="22"/>
      <w:szCs w:val="20"/>
      <w:u w:val="single"/>
      <w:lang w:val="x-none" w:eastAsia="x-none"/>
    </w:rPr>
  </w:style>
  <w:style w:type="paragraph" w:customStyle="1" w:styleId="FullText">
    <w:name w:val="Full Text"/>
    <w:basedOn w:val="Normal"/>
    <w:uiPriority w:val="99"/>
    <w:qFormat/>
    <w:rsid w:val="00E84FA1"/>
    <w:rPr>
      <w:sz w:val="16"/>
    </w:rPr>
  </w:style>
  <w:style w:type="character" w:customStyle="1" w:styleId="SourceBold">
    <w:name w:val="Source Bold"/>
    <w:rsid w:val="00E84FA1"/>
    <w:rPr>
      <w:rFonts w:ascii="Arial Narrow" w:hAnsi="Arial Narrow"/>
      <w:b/>
      <w:sz w:val="24"/>
      <w:u w:val="none"/>
    </w:rPr>
  </w:style>
  <w:style w:type="paragraph" w:customStyle="1" w:styleId="TextUnderline">
    <w:name w:val="Text Underline"/>
    <w:basedOn w:val="Normal"/>
    <w:link w:val="TextUnderlineChar"/>
    <w:qFormat/>
    <w:rsid w:val="00E84FA1"/>
    <w:rPr>
      <w:rFonts w:ascii="Garamond" w:hAnsi="Garamond"/>
      <w:bCs/>
      <w:kern w:val="20"/>
      <w:szCs w:val="32"/>
      <w:u w:val="single"/>
      <w:lang w:val="x-none" w:eastAsia="x-none"/>
    </w:rPr>
  </w:style>
  <w:style w:type="character" w:customStyle="1" w:styleId="TextUnderlineChar">
    <w:name w:val="Text Underline Char"/>
    <w:link w:val="TextUnderline"/>
    <w:rsid w:val="00E84FA1"/>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E84FA1"/>
    <w:rPr>
      <w:rFonts w:ascii="Arial Narrow" w:eastAsiaTheme="minorEastAsia" w:hAnsi="Arial Narrow" w:cstheme="minorBidi"/>
      <w:b/>
      <w:sz w:val="26"/>
    </w:rPr>
  </w:style>
  <w:style w:type="paragraph" w:customStyle="1" w:styleId="CardText1">
    <w:name w:val="Card Text 1"/>
    <w:basedOn w:val="Normal"/>
    <w:link w:val="CardText1Char"/>
    <w:autoRedefine/>
    <w:qFormat/>
    <w:rsid w:val="00E84FA1"/>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E84FA1"/>
    <w:rPr>
      <w:b/>
    </w:rPr>
  </w:style>
  <w:style w:type="character" w:customStyle="1" w:styleId="2xBoldUnderline">
    <w:name w:val="2x_Bold_Underline"/>
    <w:rsid w:val="00E84FA1"/>
    <w:rPr>
      <w:b/>
      <w:bCs/>
      <w:sz w:val="24"/>
      <w:u w:val="thick"/>
    </w:rPr>
  </w:style>
  <w:style w:type="character" w:customStyle="1" w:styleId="Dottedunderline">
    <w:name w:val="Dotted underline"/>
    <w:rsid w:val="00E84FA1"/>
    <w:rPr>
      <w:u w:val="dotted"/>
    </w:rPr>
  </w:style>
  <w:style w:type="character" w:customStyle="1" w:styleId="loose">
    <w:name w:val="loose"/>
    <w:rsid w:val="00E84FA1"/>
  </w:style>
  <w:style w:type="paragraph" w:customStyle="1" w:styleId="citeunread">
    <w:name w:val="cite unread"/>
    <w:basedOn w:val="Normal"/>
    <w:link w:val="citeunreadChar"/>
    <w:qFormat/>
    <w:rsid w:val="00E84FA1"/>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84FA1"/>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E84FA1"/>
    <w:rPr>
      <w:b/>
      <w:szCs w:val="20"/>
      <w:u w:val="single"/>
      <w:lang w:val="x-none" w:eastAsia="x-none"/>
    </w:rPr>
  </w:style>
  <w:style w:type="character" w:customStyle="1" w:styleId="readCharChar">
    <w:name w:val="read Char Char"/>
    <w:link w:val="read"/>
    <w:locked/>
    <w:rsid w:val="00E84FA1"/>
    <w:rPr>
      <w:rFonts w:ascii="Arial" w:eastAsia="Times New Roman" w:hAnsi="Arial" w:cs="Times New Roman"/>
      <w:b/>
      <w:szCs w:val="20"/>
      <w:u w:val="single"/>
      <w:lang w:val="x-none" w:eastAsia="x-none"/>
    </w:rPr>
  </w:style>
  <w:style w:type="paragraph" w:customStyle="1" w:styleId="2ndLevel-TAG">
    <w:name w:val="2nd Level - TAG"/>
    <w:basedOn w:val="Normal"/>
    <w:next w:val="Normal"/>
    <w:uiPriority w:val="99"/>
    <w:qFormat/>
    <w:rsid w:val="00E84FA1"/>
    <w:pPr>
      <w:spacing w:before="240"/>
      <w:outlineLvl w:val="2"/>
    </w:pPr>
    <w:rPr>
      <w:b/>
    </w:rPr>
  </w:style>
  <w:style w:type="character" w:customStyle="1" w:styleId="readChar">
    <w:name w:val="read Char"/>
    <w:rsid w:val="00E84FA1"/>
    <w:rPr>
      <w:szCs w:val="22"/>
      <w:u w:val="single"/>
      <w:lang w:val="en-US" w:eastAsia="en-US" w:bidi="ar-SA"/>
    </w:rPr>
  </w:style>
  <w:style w:type="character" w:customStyle="1" w:styleId="underlining0">
    <w:name w:val="underlining"/>
    <w:rsid w:val="00E84FA1"/>
    <w:rPr>
      <w:u w:val="single"/>
    </w:rPr>
  </w:style>
  <w:style w:type="paragraph" w:styleId="BodyTextIndent2">
    <w:name w:val="Body Text Indent 2"/>
    <w:basedOn w:val="Normal"/>
    <w:link w:val="BodyTextIndent2Char"/>
    <w:rsid w:val="00E84FA1"/>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84FA1"/>
    <w:rPr>
      <w:rFonts w:ascii="HGSSoeiKakugothicUB" w:eastAsia="MS Mincho" w:hAnsi="Arial" w:cs="Times New Roman"/>
      <w:szCs w:val="20"/>
      <w:lang w:val="x-none" w:eastAsia="ja-JP"/>
    </w:rPr>
  </w:style>
  <w:style w:type="character" w:customStyle="1" w:styleId="A6">
    <w:name w:val="A6"/>
    <w:uiPriority w:val="99"/>
    <w:rsid w:val="00E84FA1"/>
    <w:rPr>
      <w:rFonts w:ascii="Times New Roman" w:hAnsi="Times New Roman"/>
      <w:color w:val="000000"/>
      <w:sz w:val="14"/>
      <w:szCs w:val="14"/>
    </w:rPr>
  </w:style>
  <w:style w:type="paragraph" w:customStyle="1" w:styleId="CiteCard">
    <w:name w:val="Cite_Card"/>
    <w:link w:val="CiteCardChar"/>
    <w:qFormat/>
    <w:rsid w:val="00E84FA1"/>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84FA1"/>
    <w:rPr>
      <w:rFonts w:ascii="Times New Roman" w:eastAsia="Times New Roman" w:hAnsi="Times New Roman" w:cs="Arial"/>
      <w:bCs/>
      <w:sz w:val="20"/>
      <w:szCs w:val="20"/>
    </w:rPr>
  </w:style>
  <w:style w:type="character" w:customStyle="1" w:styleId="btitle">
    <w:name w:val="btitle"/>
    <w:rsid w:val="00E84FA1"/>
  </w:style>
  <w:style w:type="character" w:customStyle="1" w:styleId="green">
    <w:name w:val="green"/>
    <w:rsid w:val="00E84FA1"/>
  </w:style>
  <w:style w:type="paragraph" w:customStyle="1" w:styleId="CM5">
    <w:name w:val="CM5"/>
    <w:basedOn w:val="Default"/>
    <w:next w:val="Default"/>
    <w:uiPriority w:val="99"/>
    <w:qFormat/>
    <w:rsid w:val="00E84FA1"/>
    <w:pPr>
      <w:widowControl w:val="0"/>
    </w:pPr>
    <w:rPr>
      <w:rFonts w:eastAsia="MS Mincho"/>
      <w:color w:val="auto"/>
    </w:rPr>
  </w:style>
  <w:style w:type="paragraph" w:customStyle="1" w:styleId="CM14">
    <w:name w:val="CM14"/>
    <w:basedOn w:val="Default"/>
    <w:next w:val="Default"/>
    <w:uiPriority w:val="99"/>
    <w:qFormat/>
    <w:rsid w:val="00E84FA1"/>
    <w:pPr>
      <w:widowControl w:val="0"/>
    </w:pPr>
    <w:rPr>
      <w:rFonts w:eastAsia="MS Mincho"/>
      <w:color w:val="auto"/>
    </w:rPr>
  </w:style>
  <w:style w:type="character" w:customStyle="1" w:styleId="BodyText1">
    <w:name w:val="Body Text1"/>
    <w:rsid w:val="00E84F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84F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
    <w:rsid w:val="00E84FA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84F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84FA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84FA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84FA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84F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E84FA1"/>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84FA1"/>
    <w:rPr>
      <w:rFonts w:ascii="Sylfaen" w:hAnsi="Sylfaen" w:cs="Sylfaen"/>
      <w:i/>
      <w:iCs/>
      <w:sz w:val="19"/>
      <w:szCs w:val="19"/>
      <w:u w:val="none"/>
      <w:shd w:val="clear" w:color="auto" w:fill="FFFFFF"/>
    </w:rPr>
  </w:style>
  <w:style w:type="character" w:customStyle="1" w:styleId="AuthorYear">
    <w:name w:val="AuthorYear"/>
    <w:uiPriority w:val="1"/>
    <w:qFormat/>
    <w:rsid w:val="00E84FA1"/>
    <w:rPr>
      <w:rFonts w:ascii="Georgia" w:hAnsi="Georgia"/>
      <w:b/>
      <w:sz w:val="24"/>
    </w:rPr>
  </w:style>
  <w:style w:type="character" w:customStyle="1" w:styleId="CommentTextChar1">
    <w:name w:val="Comment Text Char1"/>
    <w:basedOn w:val="DefaultParagraphFont"/>
    <w:uiPriority w:val="99"/>
    <w:rsid w:val="00E84FA1"/>
    <w:rPr>
      <w:rFonts w:ascii="Georgia" w:hAnsi="Georgia" w:cs="Calibri"/>
      <w:sz w:val="20"/>
      <w:szCs w:val="20"/>
    </w:rPr>
  </w:style>
  <w:style w:type="character" w:customStyle="1" w:styleId="CommentSubjectChar1">
    <w:name w:val="Comment Subject Char1"/>
    <w:basedOn w:val="CommentTextChar1"/>
    <w:uiPriority w:val="99"/>
    <w:semiHidden/>
    <w:rsid w:val="00E84FA1"/>
    <w:rPr>
      <w:rFonts w:ascii="Georgia" w:hAnsi="Georgia" w:cs="Calibri"/>
      <w:b/>
      <w:bCs/>
      <w:sz w:val="20"/>
      <w:szCs w:val="20"/>
    </w:rPr>
  </w:style>
  <w:style w:type="character" w:customStyle="1" w:styleId="AnalyticsChar">
    <w:name w:val="Analytics Char"/>
    <w:basedOn w:val="DefaultParagraphFont"/>
    <w:link w:val="Analytics"/>
    <w:uiPriority w:val="4"/>
    <w:rsid w:val="00E84FA1"/>
    <w:rPr>
      <w:rFonts w:ascii="Arial" w:eastAsia="Calibri" w:hAnsi="Arial" w:cs="Times New Roman"/>
      <w:b/>
    </w:rPr>
  </w:style>
  <w:style w:type="character" w:customStyle="1" w:styleId="ssl4">
    <w:name w:val="ss_l4"/>
    <w:rsid w:val="00E84FA1"/>
  </w:style>
  <w:style w:type="character" w:customStyle="1" w:styleId="italic">
    <w:name w:val="italic"/>
    <w:rsid w:val="00E84FA1"/>
  </w:style>
  <w:style w:type="character" w:customStyle="1" w:styleId="tl8wme">
    <w:name w:val="tl8wme"/>
    <w:basedOn w:val="DefaultParagraphFont"/>
    <w:rsid w:val="00E84FA1"/>
  </w:style>
  <w:style w:type="character" w:customStyle="1" w:styleId="Emph">
    <w:name w:val="Emph"/>
    <w:basedOn w:val="DefaultParagraphFont"/>
    <w:uiPriority w:val="1"/>
    <w:qFormat/>
    <w:rsid w:val="00E84FA1"/>
    <w:rPr>
      <w:rFonts w:ascii="Arial" w:hAnsi="Arial"/>
      <w:b/>
      <w:sz w:val="20"/>
      <w:u w:val="single"/>
      <w:bdr w:val="single" w:sz="8" w:space="0" w:color="auto"/>
    </w:rPr>
  </w:style>
  <w:style w:type="character" w:customStyle="1" w:styleId="cardchar00">
    <w:name w:val="cardchar0"/>
    <w:basedOn w:val="DefaultParagraphFont"/>
    <w:rsid w:val="00E84FA1"/>
  </w:style>
  <w:style w:type="character" w:customStyle="1" w:styleId="UnderlineNon-bold">
    <w:name w:val="Underline Non - bold"/>
    <w:rsid w:val="00E84FA1"/>
    <w:rPr>
      <w:rFonts w:ascii="Times New Roman" w:hAnsi="Times New Roman"/>
      <w:iCs/>
      <w:sz w:val="22"/>
      <w:u w:val="single"/>
    </w:rPr>
  </w:style>
  <w:style w:type="character" w:customStyle="1" w:styleId="UnderlineBold0">
    <w:name w:val="Underline Bold"/>
    <w:uiPriority w:val="6"/>
    <w:qFormat/>
    <w:rsid w:val="00E84FA1"/>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84FA1"/>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E84FA1"/>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E84FA1"/>
    <w:rPr>
      <w:rFonts w:ascii="Bell MT" w:eastAsia="Times New Roman" w:hAnsi="Bell MT"/>
      <w:bCs/>
      <w:iCs/>
      <w:sz w:val="22"/>
      <w:u w:val="single"/>
    </w:rPr>
  </w:style>
  <w:style w:type="character" w:customStyle="1" w:styleId="Heading5Char2">
    <w:name w:val="Heading 5 Char2"/>
    <w:rsid w:val="00E84FA1"/>
    <w:rPr>
      <w:rFonts w:ascii="Bell MT" w:eastAsia="Times New Roman" w:hAnsi="Bell MT"/>
      <w:bCs/>
      <w:iCs/>
      <w:sz w:val="10"/>
      <w:szCs w:val="26"/>
    </w:rPr>
  </w:style>
  <w:style w:type="character" w:customStyle="1" w:styleId="Boxed">
    <w:name w:val="Boxed"/>
    <w:qFormat/>
    <w:rsid w:val="00E84FA1"/>
    <w:rPr>
      <w:rFonts w:ascii="Garamond" w:hAnsi="Garamond"/>
      <w:b/>
      <w:sz w:val="22"/>
      <w:bdr w:val="single" w:sz="6" w:space="0" w:color="auto"/>
    </w:rPr>
  </w:style>
  <w:style w:type="paragraph" w:customStyle="1" w:styleId="Heading2-NotBold">
    <w:name w:val="Heading 2 - Not Bold"/>
    <w:basedOn w:val="Heading2"/>
    <w:autoRedefine/>
    <w:uiPriority w:val="99"/>
    <w:qFormat/>
    <w:rsid w:val="00E84FA1"/>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E84FA1"/>
    <w:rPr>
      <w:rFonts w:ascii="Arial" w:hAnsi="Arial" w:cs="Arial"/>
      <w:vanish/>
      <w:sz w:val="16"/>
      <w:szCs w:val="16"/>
    </w:rPr>
  </w:style>
  <w:style w:type="character" w:customStyle="1" w:styleId="z-BottomofFormChar1">
    <w:name w:val="z-Bottom of Form Char1"/>
    <w:basedOn w:val="DefaultParagraphFont"/>
    <w:uiPriority w:val="99"/>
    <w:rsid w:val="00E84FA1"/>
    <w:rPr>
      <w:rFonts w:ascii="Arial" w:hAnsi="Arial" w:cs="Arial"/>
      <w:vanish/>
      <w:sz w:val="16"/>
      <w:szCs w:val="16"/>
    </w:rPr>
  </w:style>
  <w:style w:type="paragraph" w:customStyle="1" w:styleId="Heading2-Bold">
    <w:name w:val="Heading 2 - Bold"/>
    <w:basedOn w:val="Normal"/>
    <w:autoRedefine/>
    <w:uiPriority w:val="99"/>
    <w:qFormat/>
    <w:rsid w:val="00E84FA1"/>
    <w:rPr>
      <w:rFonts w:ascii="Garamond" w:eastAsia="Calibri" w:hAnsi="Garamond"/>
      <w:b/>
    </w:rPr>
  </w:style>
  <w:style w:type="paragraph" w:customStyle="1" w:styleId="Microtext0">
    <w:name w:val="Microtext"/>
    <w:basedOn w:val="Normal"/>
    <w:next w:val="Normal"/>
    <w:link w:val="MicrotextChar0"/>
    <w:qFormat/>
    <w:rsid w:val="00E84FA1"/>
    <w:rPr>
      <w:rFonts w:eastAsia="Calibri"/>
      <w:sz w:val="12"/>
      <w:lang w:val="x-none" w:eastAsia="x-none"/>
    </w:rPr>
  </w:style>
  <w:style w:type="character" w:customStyle="1" w:styleId="MicrotextChar0">
    <w:name w:val="Microtext Char"/>
    <w:link w:val="Microtext0"/>
    <w:rsid w:val="00E84FA1"/>
    <w:rPr>
      <w:rFonts w:ascii="Arial" w:eastAsia="Calibri" w:hAnsi="Arial" w:cs="Times New Roman"/>
      <w:sz w:val="12"/>
      <w:lang w:val="x-none" w:eastAsia="x-none"/>
    </w:rPr>
  </w:style>
  <w:style w:type="character" w:customStyle="1" w:styleId="Style2CharChar">
    <w:name w:val="Style2 Char Char"/>
    <w:rsid w:val="00E84FA1"/>
    <w:rPr>
      <w:u w:val="thick"/>
      <w:lang w:val="en-US" w:eastAsia="en-US" w:bidi="ar-SA"/>
    </w:rPr>
  </w:style>
  <w:style w:type="character" w:customStyle="1" w:styleId="authordate1">
    <w:name w:val="authordate"/>
    <w:rsid w:val="00E84FA1"/>
  </w:style>
  <w:style w:type="paragraph" w:customStyle="1" w:styleId="tag">
    <w:name w:val="%tag"/>
    <w:basedOn w:val="Normal"/>
    <w:next w:val="Normal"/>
    <w:link w:val="tagChar"/>
    <w:qFormat/>
    <w:rsid w:val="00E84FA1"/>
    <w:rPr>
      <w:rFonts w:ascii="Garamond" w:eastAsia="Calibri" w:hAnsi="Garamond"/>
      <w:bCs/>
      <w:sz w:val="18"/>
    </w:rPr>
  </w:style>
  <w:style w:type="character" w:customStyle="1" w:styleId="underline0">
    <w:name w:val="%underline"/>
    <w:qFormat/>
    <w:rsid w:val="00E84FA1"/>
    <w:rPr>
      <w:rFonts w:ascii="Times New Roman" w:hAnsi="Times New Roman"/>
      <w:sz w:val="16"/>
      <w:u w:val="none"/>
    </w:rPr>
  </w:style>
  <w:style w:type="character" w:customStyle="1" w:styleId="AUNDERLINE0">
    <w:name w:val="AUNDERLINE"/>
    <w:qFormat/>
    <w:rsid w:val="00E84FA1"/>
    <w:rPr>
      <w:rFonts w:ascii="Times New Roman" w:hAnsi="Times New Roman"/>
      <w:sz w:val="20"/>
      <w:u w:val="single"/>
    </w:rPr>
  </w:style>
  <w:style w:type="paragraph" w:customStyle="1" w:styleId="Style20">
    <w:name w:val="Style 2"/>
    <w:basedOn w:val="Normal"/>
    <w:link w:val="Style2Char"/>
    <w:uiPriority w:val="99"/>
    <w:qFormat/>
    <w:rsid w:val="00E84FA1"/>
    <w:pPr>
      <w:ind w:left="432"/>
    </w:pPr>
    <w:rPr>
      <w:szCs w:val="20"/>
      <w:u w:val="single"/>
      <w:lang w:val="x-none" w:eastAsia="x-none"/>
    </w:rPr>
  </w:style>
  <w:style w:type="character" w:customStyle="1" w:styleId="Style2Char">
    <w:name w:val="Style 2 Char"/>
    <w:link w:val="Style20"/>
    <w:uiPriority w:val="99"/>
    <w:rsid w:val="00E84FA1"/>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E84FA1"/>
    <w:rPr>
      <w:rFonts w:ascii="Garamond" w:hAnsi="Garamond"/>
      <w:szCs w:val="20"/>
      <w:u w:val="single"/>
      <w:lang w:val="x-none" w:eastAsia="x-none"/>
    </w:rPr>
  </w:style>
  <w:style w:type="character" w:customStyle="1" w:styleId="GAUnderlineChar">
    <w:name w:val="GA Underline Char"/>
    <w:link w:val="GAUnderline"/>
    <w:rsid w:val="00E84FA1"/>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E84FA1"/>
    <w:rPr>
      <w:sz w:val="18"/>
      <w:szCs w:val="20"/>
      <w:lang w:val="x-none" w:eastAsia="x-none"/>
    </w:rPr>
  </w:style>
  <w:style w:type="character" w:customStyle="1" w:styleId="textsmallChar">
    <w:name w:val="textsmall Char"/>
    <w:link w:val="textsmall"/>
    <w:rsid w:val="00E84FA1"/>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E84FA1"/>
    <w:rPr>
      <w:szCs w:val="20"/>
      <w:u w:val="single"/>
      <w:lang w:val="x-none" w:eastAsia="x-none"/>
    </w:rPr>
  </w:style>
  <w:style w:type="character" w:customStyle="1" w:styleId="cardtextChar2">
    <w:name w:val="cardtext Char"/>
    <w:link w:val="cardtext3"/>
    <w:rsid w:val="00E84FA1"/>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E84FA1"/>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E84FA1"/>
    <w:rPr>
      <w:rFonts w:ascii="Arial Narrow" w:eastAsia="Calibri" w:hAnsi="Arial Narrow" w:cs="Times New Roman"/>
      <w:b/>
      <w:sz w:val="18"/>
      <w:u w:val="single"/>
      <w:lang w:val="x-none" w:eastAsia="x-none"/>
    </w:rPr>
  </w:style>
  <w:style w:type="paragraph" w:customStyle="1" w:styleId="Micro">
    <w:name w:val="Micro"/>
    <w:basedOn w:val="Normal"/>
    <w:next w:val="Normal"/>
    <w:link w:val="MicroChar"/>
    <w:qFormat/>
    <w:rsid w:val="00E84FA1"/>
    <w:rPr>
      <w:sz w:val="12"/>
    </w:rPr>
  </w:style>
  <w:style w:type="character" w:customStyle="1" w:styleId="MicroChar">
    <w:name w:val="Micro Char"/>
    <w:link w:val="Micro"/>
    <w:rsid w:val="00E84FA1"/>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E84FA1"/>
    <w:rPr>
      <w:rFonts w:ascii="Bell MT" w:eastAsia="Calibri" w:hAnsi="Bell MT"/>
      <w:szCs w:val="20"/>
    </w:rPr>
  </w:style>
  <w:style w:type="character" w:customStyle="1" w:styleId="UnderlinedCharChar0">
    <w:name w:val="Underlined Char Char"/>
    <w:rsid w:val="00E84FA1"/>
    <w:rPr>
      <w:rFonts w:ascii="Garamond" w:hAnsi="Garamond"/>
      <w:szCs w:val="28"/>
      <w:u w:val="single"/>
      <w:lang w:val="en-US" w:eastAsia="en-US" w:bidi="ar-SA"/>
    </w:rPr>
  </w:style>
  <w:style w:type="character" w:customStyle="1" w:styleId="ssl0">
    <w:name w:val="ss_l0"/>
    <w:basedOn w:val="DefaultParagraphFont"/>
    <w:rsid w:val="00E84FA1"/>
  </w:style>
  <w:style w:type="paragraph" w:customStyle="1" w:styleId="h-lead">
    <w:name w:val="h-lead"/>
    <w:basedOn w:val="Normal"/>
    <w:uiPriority w:val="99"/>
    <w:qFormat/>
    <w:rsid w:val="00E84FA1"/>
    <w:pPr>
      <w:spacing w:before="100" w:beforeAutospacing="1" w:after="100" w:afterAutospacing="1"/>
    </w:pPr>
  </w:style>
  <w:style w:type="character" w:customStyle="1" w:styleId="slug-doi">
    <w:name w:val="slug-doi"/>
    <w:basedOn w:val="DefaultParagraphFont"/>
    <w:rsid w:val="00E84FA1"/>
  </w:style>
  <w:style w:type="character" w:customStyle="1" w:styleId="slug-pub-date">
    <w:name w:val="slug-pub-date"/>
    <w:basedOn w:val="DefaultParagraphFont"/>
    <w:rsid w:val="00E84FA1"/>
  </w:style>
  <w:style w:type="character" w:customStyle="1" w:styleId="slug-vol">
    <w:name w:val="slug-vol"/>
    <w:basedOn w:val="DefaultParagraphFont"/>
    <w:rsid w:val="00E84FA1"/>
  </w:style>
  <w:style w:type="character" w:customStyle="1" w:styleId="slug-issue">
    <w:name w:val="slug-issue"/>
    <w:basedOn w:val="DefaultParagraphFont"/>
    <w:rsid w:val="00E84FA1"/>
  </w:style>
  <w:style w:type="character" w:customStyle="1" w:styleId="slug-pages">
    <w:name w:val="slug-pages"/>
    <w:basedOn w:val="DefaultParagraphFont"/>
    <w:rsid w:val="00E84FA1"/>
  </w:style>
  <w:style w:type="paragraph" w:customStyle="1" w:styleId="intro">
    <w:name w:val="intro"/>
    <w:basedOn w:val="Normal"/>
    <w:uiPriority w:val="99"/>
    <w:qFormat/>
    <w:rsid w:val="00E84FA1"/>
    <w:pPr>
      <w:spacing w:before="100" w:beforeAutospacing="1" w:after="100" w:afterAutospacing="1"/>
    </w:pPr>
  </w:style>
  <w:style w:type="character" w:customStyle="1" w:styleId="af">
    <w:name w:val="af"/>
    <w:basedOn w:val="DefaultParagraphFont"/>
    <w:rsid w:val="00E84FA1"/>
  </w:style>
  <w:style w:type="character" w:customStyle="1" w:styleId="ab">
    <w:name w:val="ab"/>
    <w:basedOn w:val="DefaultParagraphFont"/>
    <w:rsid w:val="00E84FA1"/>
  </w:style>
  <w:style w:type="character" w:customStyle="1" w:styleId="em">
    <w:name w:val="em"/>
    <w:basedOn w:val="DefaultParagraphFont"/>
    <w:rsid w:val="00E84FA1"/>
  </w:style>
  <w:style w:type="character" w:customStyle="1" w:styleId="au">
    <w:name w:val="au"/>
    <w:basedOn w:val="DefaultParagraphFont"/>
    <w:rsid w:val="00E84FA1"/>
  </w:style>
  <w:style w:type="character" w:customStyle="1" w:styleId="ti">
    <w:name w:val="ti"/>
    <w:basedOn w:val="DefaultParagraphFont"/>
    <w:rsid w:val="00E84FA1"/>
  </w:style>
  <w:style w:type="character" w:customStyle="1" w:styleId="subheadblue">
    <w:name w:val="subhead_blue"/>
    <w:basedOn w:val="DefaultParagraphFont"/>
    <w:rsid w:val="00E84FA1"/>
  </w:style>
  <w:style w:type="paragraph" w:customStyle="1" w:styleId="body-paragraph">
    <w:name w:val="body-paragraph"/>
    <w:basedOn w:val="Normal"/>
    <w:uiPriority w:val="99"/>
    <w:qFormat/>
    <w:rsid w:val="00E84FA1"/>
    <w:pPr>
      <w:spacing w:before="100" w:beforeAutospacing="1" w:after="100" w:afterAutospacing="1"/>
    </w:pPr>
  </w:style>
  <w:style w:type="character" w:customStyle="1" w:styleId="affiliation">
    <w:name w:val="affiliation"/>
    <w:basedOn w:val="DefaultParagraphFont"/>
    <w:rsid w:val="00E84FA1"/>
  </w:style>
  <w:style w:type="character" w:customStyle="1" w:styleId="slug-doi-wrapper">
    <w:name w:val="slug-doi-wrapper"/>
    <w:basedOn w:val="DefaultParagraphFont"/>
    <w:rsid w:val="00E84FA1"/>
  </w:style>
  <w:style w:type="character" w:customStyle="1" w:styleId="slug-metadata-noteahead-of-print">
    <w:name w:val="slug-metadata-note ahead-of-print"/>
    <w:basedOn w:val="DefaultParagraphFont"/>
    <w:rsid w:val="00E84FA1"/>
  </w:style>
  <w:style w:type="character" w:customStyle="1" w:styleId="slug-ahead-of-print-date">
    <w:name w:val="slug-ahead-of-print-date"/>
    <w:basedOn w:val="DefaultParagraphFont"/>
    <w:rsid w:val="00E84FA1"/>
  </w:style>
  <w:style w:type="character" w:customStyle="1" w:styleId="medium-bold">
    <w:name w:val="medium-bold"/>
    <w:basedOn w:val="DefaultParagraphFont"/>
    <w:rsid w:val="00E84FA1"/>
  </w:style>
  <w:style w:type="character" w:customStyle="1" w:styleId="updated-short-citation">
    <w:name w:val="updated-short-citation"/>
    <w:basedOn w:val="DefaultParagraphFont"/>
    <w:rsid w:val="00E84FA1"/>
  </w:style>
  <w:style w:type="character" w:customStyle="1" w:styleId="goohl0">
    <w:name w:val="goohl0"/>
    <w:basedOn w:val="DefaultParagraphFont"/>
    <w:rsid w:val="00E84FA1"/>
  </w:style>
  <w:style w:type="character" w:customStyle="1" w:styleId="CharChar6">
    <w:name w:val="Char Char6"/>
    <w:rsid w:val="00E84FA1"/>
    <w:rPr>
      <w:rFonts w:cs="Arial"/>
      <w:bCs/>
      <w:sz w:val="16"/>
      <w:szCs w:val="26"/>
      <w:lang w:val="en-US" w:eastAsia="en-US" w:bidi="ar-SA"/>
    </w:rPr>
  </w:style>
  <w:style w:type="character" w:customStyle="1" w:styleId="CharChar3">
    <w:name w:val="Char Char3"/>
    <w:rsid w:val="00E84FA1"/>
    <w:rPr>
      <w:szCs w:val="24"/>
    </w:rPr>
  </w:style>
  <w:style w:type="character" w:customStyle="1" w:styleId="TagCharChar1">
    <w:name w:val="Tag Char Char1"/>
    <w:rsid w:val="00E84FA1"/>
    <w:rPr>
      <w:b/>
      <w:sz w:val="24"/>
      <w:szCs w:val="24"/>
      <w:lang w:val="en-US" w:eastAsia="en-US" w:bidi="ar-SA"/>
    </w:rPr>
  </w:style>
  <w:style w:type="numbering" w:customStyle="1" w:styleId="NoList3">
    <w:name w:val="No List3"/>
    <w:next w:val="NoList"/>
    <w:uiPriority w:val="99"/>
    <w:semiHidden/>
    <w:unhideWhenUsed/>
    <w:rsid w:val="00E84FA1"/>
  </w:style>
  <w:style w:type="numbering" w:customStyle="1" w:styleId="NoList4">
    <w:name w:val="No List4"/>
    <w:next w:val="NoList"/>
    <w:uiPriority w:val="99"/>
    <w:semiHidden/>
    <w:unhideWhenUsed/>
    <w:rsid w:val="00E84FA1"/>
  </w:style>
  <w:style w:type="character" w:customStyle="1" w:styleId="12TimesNewRoman">
    <w:name w:val="12 Times New Roman"/>
    <w:rsid w:val="00E84FA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84FA1"/>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E84FA1"/>
    <w:rPr>
      <w:rFonts w:ascii="Bell MT" w:eastAsia="Times New Roman" w:hAnsi="Bell MT" w:cs="Times New Roman"/>
      <w:b/>
      <w:sz w:val="22"/>
      <w:szCs w:val="28"/>
    </w:rPr>
  </w:style>
  <w:style w:type="paragraph" w:customStyle="1" w:styleId="F4-NormalText">
    <w:name w:val="F4 - Normal Text"/>
    <w:basedOn w:val="Normal"/>
    <w:qFormat/>
    <w:rsid w:val="00E84FA1"/>
    <w:rPr>
      <w:rFonts w:eastAsia="Calibri"/>
    </w:rPr>
  </w:style>
  <w:style w:type="character" w:customStyle="1" w:styleId="berief">
    <w:name w:val="berief"/>
    <w:rsid w:val="00E84FA1"/>
    <w:rPr>
      <w:rFonts w:ascii="Times New Roman" w:eastAsia="Times New Roman" w:hAnsi="Times New Roman" w:cs="Times New Roman"/>
      <w:sz w:val="20"/>
      <w:u w:val="none"/>
    </w:rPr>
  </w:style>
  <w:style w:type="numbering" w:customStyle="1" w:styleId="NoList5">
    <w:name w:val="No List5"/>
    <w:next w:val="NoList"/>
    <w:semiHidden/>
    <w:unhideWhenUsed/>
    <w:rsid w:val="00E84FA1"/>
  </w:style>
  <w:style w:type="character" w:customStyle="1" w:styleId="Brief-Smalltext">
    <w:name w:val="Brief - Small text"/>
    <w:rsid w:val="00E84FA1"/>
    <w:rPr>
      <w:rFonts w:ascii="Times New Roman" w:hAnsi="Times New Roman" w:cs="Times New Roman"/>
      <w:sz w:val="14"/>
      <w:u w:val="none"/>
    </w:rPr>
  </w:style>
  <w:style w:type="paragraph" w:customStyle="1" w:styleId="F3-TagAuthor">
    <w:name w:val="F3 - Tag/Author"/>
    <w:basedOn w:val="Normal"/>
    <w:uiPriority w:val="99"/>
    <w:qFormat/>
    <w:rsid w:val="00E84FA1"/>
    <w:rPr>
      <w:b/>
    </w:rPr>
  </w:style>
  <w:style w:type="paragraph" w:customStyle="1" w:styleId="F5-UnderlineNormal">
    <w:name w:val="F5 - Underline Normal"/>
    <w:basedOn w:val="Normal"/>
    <w:uiPriority w:val="99"/>
    <w:qFormat/>
    <w:rsid w:val="00E84FA1"/>
    <w:rPr>
      <w:rFonts w:eastAsia="Calibri"/>
      <w:u w:val="single"/>
    </w:rPr>
  </w:style>
  <w:style w:type="character" w:customStyle="1" w:styleId="F8-UnderlineBold">
    <w:name w:val="F8 - Underline/Bold"/>
    <w:rsid w:val="00E84FA1"/>
    <w:rPr>
      <w:rFonts w:ascii="Times New Roman" w:hAnsi="Times New Roman"/>
      <w:b/>
      <w:sz w:val="20"/>
      <w:u w:val="single"/>
    </w:rPr>
  </w:style>
  <w:style w:type="character" w:customStyle="1" w:styleId="F7-SmallFont">
    <w:name w:val="F7 - Small Font"/>
    <w:rsid w:val="00E84FA1"/>
    <w:rPr>
      <w:rFonts w:ascii="Times New Roman" w:hAnsi="Times New Roman"/>
      <w:sz w:val="14"/>
    </w:rPr>
  </w:style>
  <w:style w:type="paragraph" w:customStyle="1" w:styleId="Brief-PrimarySource">
    <w:name w:val="Brief - Primary Source"/>
    <w:basedOn w:val="Normal"/>
    <w:uiPriority w:val="99"/>
    <w:qFormat/>
    <w:rsid w:val="00E84FA1"/>
    <w:rPr>
      <w:b/>
      <w:u w:val="single"/>
    </w:rPr>
  </w:style>
  <w:style w:type="paragraph" w:customStyle="1" w:styleId="Brief-Underline">
    <w:name w:val="Brief - Underline"/>
    <w:basedOn w:val="Normal"/>
    <w:uiPriority w:val="99"/>
    <w:qFormat/>
    <w:rsid w:val="00E84FA1"/>
    <w:rPr>
      <w:u w:val="single"/>
    </w:rPr>
  </w:style>
  <w:style w:type="character" w:customStyle="1" w:styleId="Brief-Bold">
    <w:name w:val="Brief - Bold"/>
    <w:rsid w:val="00E84FA1"/>
    <w:rPr>
      <w:rFonts w:cs="Times New Roman"/>
      <w:b/>
    </w:rPr>
  </w:style>
  <w:style w:type="character" w:customStyle="1" w:styleId="Card-Underline">
    <w:name w:val="Card - Underline"/>
    <w:rsid w:val="00E84FA1"/>
    <w:rPr>
      <w:rFonts w:cs="Times New Roman"/>
      <w:u w:val="single"/>
    </w:rPr>
  </w:style>
  <w:style w:type="character" w:customStyle="1" w:styleId="beriefunderline">
    <w:name w:val="berief = underline"/>
    <w:rsid w:val="00E84FA1"/>
    <w:rPr>
      <w:rFonts w:ascii="Times New Roman" w:eastAsia="Times New Roman" w:hAnsi="Times New Roman" w:cs="Times New Roman"/>
      <w:sz w:val="20"/>
      <w:u w:val="single"/>
    </w:rPr>
  </w:style>
  <w:style w:type="paragraph" w:customStyle="1" w:styleId="Brief">
    <w:name w:val="Brief"/>
    <w:basedOn w:val="Brief-PrimarySource"/>
    <w:uiPriority w:val="99"/>
    <w:qFormat/>
    <w:rsid w:val="00E84FA1"/>
    <w:rPr>
      <w:b w:val="0"/>
    </w:rPr>
  </w:style>
  <w:style w:type="character" w:customStyle="1" w:styleId="BoldText10pt">
    <w:name w:val="Bold Text 10 pt"/>
    <w:rsid w:val="00E84FA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84FA1"/>
    <w:pPr>
      <w:widowControl w:val="0"/>
      <w:autoSpaceDE w:val="0"/>
      <w:autoSpaceDN w:val="0"/>
      <w:adjustRightInd w:val="0"/>
      <w:spacing w:line="553" w:lineRule="atLeast"/>
    </w:pPr>
  </w:style>
  <w:style w:type="paragraph" w:customStyle="1" w:styleId="CM9">
    <w:name w:val="CM9"/>
    <w:basedOn w:val="Normal"/>
    <w:next w:val="Normal"/>
    <w:uiPriority w:val="99"/>
    <w:qFormat/>
    <w:rsid w:val="00E84FA1"/>
    <w:pPr>
      <w:widowControl w:val="0"/>
      <w:autoSpaceDE w:val="0"/>
      <w:autoSpaceDN w:val="0"/>
      <w:adjustRightInd w:val="0"/>
      <w:spacing w:line="553" w:lineRule="atLeast"/>
    </w:pPr>
  </w:style>
  <w:style w:type="paragraph" w:customStyle="1" w:styleId="CM4">
    <w:name w:val="CM4"/>
    <w:basedOn w:val="Normal"/>
    <w:next w:val="Normal"/>
    <w:uiPriority w:val="99"/>
    <w:qFormat/>
    <w:rsid w:val="00E84FA1"/>
    <w:pPr>
      <w:widowControl w:val="0"/>
      <w:autoSpaceDE w:val="0"/>
      <w:autoSpaceDN w:val="0"/>
      <w:adjustRightInd w:val="0"/>
      <w:spacing w:line="553" w:lineRule="atLeast"/>
    </w:pPr>
  </w:style>
  <w:style w:type="paragraph" w:customStyle="1" w:styleId="CM11">
    <w:name w:val="CM11"/>
    <w:basedOn w:val="Normal"/>
    <w:next w:val="Normal"/>
    <w:uiPriority w:val="99"/>
    <w:qFormat/>
    <w:rsid w:val="00E84FA1"/>
    <w:pPr>
      <w:widowControl w:val="0"/>
      <w:autoSpaceDE w:val="0"/>
      <w:autoSpaceDN w:val="0"/>
      <w:adjustRightInd w:val="0"/>
      <w:spacing w:line="553" w:lineRule="atLeast"/>
    </w:pPr>
  </w:style>
  <w:style w:type="paragraph" w:customStyle="1" w:styleId="CM16">
    <w:name w:val="CM16"/>
    <w:basedOn w:val="Normal"/>
    <w:next w:val="Normal"/>
    <w:uiPriority w:val="99"/>
    <w:qFormat/>
    <w:rsid w:val="00E84FA1"/>
    <w:pPr>
      <w:widowControl w:val="0"/>
      <w:autoSpaceDE w:val="0"/>
      <w:autoSpaceDN w:val="0"/>
      <w:adjustRightInd w:val="0"/>
      <w:spacing w:line="553" w:lineRule="atLeast"/>
    </w:pPr>
  </w:style>
  <w:style w:type="paragraph" w:customStyle="1" w:styleId="CM19">
    <w:name w:val="CM19"/>
    <w:basedOn w:val="Default"/>
    <w:next w:val="Default"/>
    <w:uiPriority w:val="99"/>
    <w:qFormat/>
    <w:rsid w:val="00E84FA1"/>
    <w:pPr>
      <w:widowControl w:val="0"/>
      <w:spacing w:line="276" w:lineRule="atLeast"/>
    </w:pPr>
    <w:rPr>
      <w:color w:val="auto"/>
    </w:rPr>
  </w:style>
  <w:style w:type="paragraph" w:customStyle="1" w:styleId="CM34">
    <w:name w:val="CM34"/>
    <w:basedOn w:val="Default"/>
    <w:next w:val="Default"/>
    <w:uiPriority w:val="99"/>
    <w:qFormat/>
    <w:rsid w:val="00E84FA1"/>
    <w:pPr>
      <w:widowControl w:val="0"/>
    </w:pPr>
    <w:rPr>
      <w:color w:val="auto"/>
    </w:rPr>
  </w:style>
  <w:style w:type="paragraph" w:customStyle="1" w:styleId="CM56">
    <w:name w:val="CM56"/>
    <w:basedOn w:val="Default"/>
    <w:next w:val="Default"/>
    <w:uiPriority w:val="99"/>
    <w:qFormat/>
    <w:rsid w:val="00E84FA1"/>
    <w:pPr>
      <w:widowControl w:val="0"/>
    </w:pPr>
    <w:rPr>
      <w:rFonts w:eastAsia="Calibri"/>
      <w:color w:val="auto"/>
    </w:rPr>
  </w:style>
  <w:style w:type="paragraph" w:customStyle="1" w:styleId="CM58">
    <w:name w:val="CM58"/>
    <w:basedOn w:val="Default"/>
    <w:next w:val="Default"/>
    <w:uiPriority w:val="99"/>
    <w:qFormat/>
    <w:rsid w:val="00E84FA1"/>
    <w:pPr>
      <w:widowControl w:val="0"/>
    </w:pPr>
    <w:rPr>
      <w:rFonts w:eastAsia="Calibri"/>
      <w:color w:val="auto"/>
    </w:rPr>
  </w:style>
  <w:style w:type="paragraph" w:customStyle="1" w:styleId="CM57">
    <w:name w:val="CM57"/>
    <w:basedOn w:val="Default"/>
    <w:next w:val="Default"/>
    <w:uiPriority w:val="99"/>
    <w:qFormat/>
    <w:rsid w:val="00E84FA1"/>
    <w:pPr>
      <w:widowControl w:val="0"/>
    </w:pPr>
    <w:rPr>
      <w:rFonts w:eastAsia="Calibri"/>
      <w:color w:val="auto"/>
    </w:rPr>
  </w:style>
  <w:style w:type="paragraph" w:customStyle="1" w:styleId="CM1">
    <w:name w:val="CM1"/>
    <w:basedOn w:val="Default"/>
    <w:next w:val="Default"/>
    <w:uiPriority w:val="99"/>
    <w:qFormat/>
    <w:rsid w:val="00E84FA1"/>
    <w:pPr>
      <w:widowControl w:val="0"/>
    </w:pPr>
    <w:rPr>
      <w:rFonts w:eastAsia="Calibri"/>
      <w:color w:val="auto"/>
    </w:rPr>
  </w:style>
  <w:style w:type="paragraph" w:customStyle="1" w:styleId="CM49">
    <w:name w:val="CM49"/>
    <w:basedOn w:val="Default"/>
    <w:next w:val="Default"/>
    <w:uiPriority w:val="99"/>
    <w:qFormat/>
    <w:rsid w:val="00E84FA1"/>
    <w:pPr>
      <w:widowControl w:val="0"/>
    </w:pPr>
    <w:rPr>
      <w:rFonts w:eastAsia="Calibri"/>
      <w:color w:val="auto"/>
    </w:rPr>
  </w:style>
  <w:style w:type="paragraph" w:customStyle="1" w:styleId="CM41">
    <w:name w:val="CM41"/>
    <w:basedOn w:val="Default"/>
    <w:next w:val="Default"/>
    <w:uiPriority w:val="99"/>
    <w:qFormat/>
    <w:rsid w:val="00E84FA1"/>
    <w:pPr>
      <w:widowControl w:val="0"/>
    </w:pPr>
    <w:rPr>
      <w:rFonts w:eastAsia="Calibri"/>
      <w:color w:val="auto"/>
    </w:rPr>
  </w:style>
  <w:style w:type="paragraph" w:customStyle="1" w:styleId="3rdOrderPara">
    <w:name w:val="3rd Order Para"/>
    <w:basedOn w:val="Default"/>
    <w:next w:val="Default"/>
    <w:uiPriority w:val="99"/>
    <w:qFormat/>
    <w:rsid w:val="00E84FA1"/>
    <w:pPr>
      <w:widowControl w:val="0"/>
    </w:pPr>
    <w:rPr>
      <w:rFonts w:eastAsia="Calibri"/>
      <w:color w:val="auto"/>
    </w:rPr>
  </w:style>
  <w:style w:type="paragraph" w:customStyle="1" w:styleId="2ndOrderPara">
    <w:name w:val="2nd Order Para"/>
    <w:basedOn w:val="Default"/>
    <w:next w:val="Default"/>
    <w:uiPriority w:val="99"/>
    <w:qFormat/>
    <w:rsid w:val="00E84FA1"/>
    <w:pPr>
      <w:widowControl w:val="0"/>
    </w:pPr>
    <w:rPr>
      <w:rFonts w:eastAsia="Calibri"/>
      <w:color w:val="auto"/>
    </w:rPr>
  </w:style>
  <w:style w:type="paragraph" w:customStyle="1" w:styleId="Normal-SIGN2">
    <w:name w:val="Normal-SIGN2"/>
    <w:basedOn w:val="Default"/>
    <w:next w:val="Default"/>
    <w:uiPriority w:val="99"/>
    <w:qFormat/>
    <w:rsid w:val="00E84FA1"/>
    <w:pPr>
      <w:widowControl w:val="0"/>
    </w:pPr>
    <w:rPr>
      <w:rFonts w:eastAsia="Calibri"/>
      <w:color w:val="auto"/>
    </w:rPr>
  </w:style>
  <w:style w:type="paragraph" w:customStyle="1" w:styleId="Normal-SIGN1">
    <w:name w:val="Normal-SIGN1"/>
    <w:basedOn w:val="Default"/>
    <w:next w:val="Default"/>
    <w:uiPriority w:val="99"/>
    <w:qFormat/>
    <w:rsid w:val="00E84FA1"/>
    <w:pPr>
      <w:widowControl w:val="0"/>
    </w:pPr>
    <w:rPr>
      <w:rFonts w:eastAsia="Calibri"/>
      <w:color w:val="auto"/>
    </w:rPr>
  </w:style>
  <w:style w:type="paragraph" w:customStyle="1" w:styleId="CM3">
    <w:name w:val="CM3"/>
    <w:basedOn w:val="Default"/>
    <w:next w:val="Default"/>
    <w:uiPriority w:val="99"/>
    <w:qFormat/>
    <w:rsid w:val="00E84FA1"/>
    <w:pPr>
      <w:widowControl w:val="0"/>
      <w:spacing w:line="553" w:lineRule="atLeast"/>
    </w:pPr>
    <w:rPr>
      <w:rFonts w:eastAsia="Calibri"/>
      <w:color w:val="auto"/>
    </w:rPr>
  </w:style>
  <w:style w:type="paragraph" w:customStyle="1" w:styleId="CM33">
    <w:name w:val="CM33"/>
    <w:basedOn w:val="Default"/>
    <w:next w:val="Default"/>
    <w:uiPriority w:val="99"/>
    <w:qFormat/>
    <w:rsid w:val="00E84FA1"/>
    <w:pPr>
      <w:widowControl w:val="0"/>
    </w:pPr>
    <w:rPr>
      <w:rFonts w:eastAsia="Calibri"/>
      <w:color w:val="auto"/>
    </w:rPr>
  </w:style>
  <w:style w:type="paragraph" w:customStyle="1" w:styleId="CM37">
    <w:name w:val="CM37"/>
    <w:basedOn w:val="Default"/>
    <w:next w:val="Default"/>
    <w:uiPriority w:val="99"/>
    <w:qFormat/>
    <w:rsid w:val="00E84FA1"/>
    <w:pPr>
      <w:widowControl w:val="0"/>
    </w:pPr>
    <w:rPr>
      <w:rFonts w:eastAsia="Calibri"/>
      <w:color w:val="auto"/>
    </w:rPr>
  </w:style>
  <w:style w:type="paragraph" w:customStyle="1" w:styleId="CM7">
    <w:name w:val="CM7"/>
    <w:basedOn w:val="Default"/>
    <w:next w:val="Default"/>
    <w:uiPriority w:val="99"/>
    <w:qFormat/>
    <w:rsid w:val="00E84FA1"/>
    <w:pPr>
      <w:widowControl w:val="0"/>
      <w:spacing w:line="553" w:lineRule="atLeast"/>
    </w:pPr>
    <w:rPr>
      <w:rFonts w:eastAsia="Calibri"/>
      <w:color w:val="auto"/>
    </w:rPr>
  </w:style>
  <w:style w:type="paragraph" w:styleId="PlainText">
    <w:name w:val="Plain Text"/>
    <w:basedOn w:val="Normal"/>
    <w:next w:val="Normal"/>
    <w:link w:val="PlainTextChar"/>
    <w:rsid w:val="00E84FA1"/>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E84FA1"/>
    <w:rPr>
      <w:rFonts w:ascii="IJGCNM+Arial" w:eastAsia="Times New Roman" w:hAnsi="IJGCNM+Arial" w:cs="Times New Roman"/>
    </w:rPr>
  </w:style>
  <w:style w:type="paragraph" w:customStyle="1" w:styleId="Brief-SecondarySource">
    <w:name w:val="Brief - Secondary Source"/>
    <w:basedOn w:val="Normal"/>
    <w:qFormat/>
    <w:rsid w:val="00E84FA1"/>
    <w:rPr>
      <w:sz w:val="14"/>
      <w:szCs w:val="20"/>
    </w:rPr>
  </w:style>
  <w:style w:type="paragraph" w:customStyle="1" w:styleId="Brief-Card">
    <w:name w:val="Brief - Card"/>
    <w:basedOn w:val="Normal"/>
    <w:qFormat/>
    <w:rsid w:val="00E84FA1"/>
  </w:style>
  <w:style w:type="paragraph" w:customStyle="1" w:styleId="Pa2">
    <w:name w:val="Pa2"/>
    <w:basedOn w:val="Default"/>
    <w:next w:val="Default"/>
    <w:uiPriority w:val="99"/>
    <w:qFormat/>
    <w:rsid w:val="00E84FA1"/>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84FA1"/>
    <w:pPr>
      <w:widowControl w:val="0"/>
      <w:autoSpaceDE w:val="0"/>
      <w:autoSpaceDN w:val="0"/>
      <w:adjustRightInd w:val="0"/>
    </w:pPr>
  </w:style>
  <w:style w:type="paragraph" w:customStyle="1" w:styleId="Normal1">
    <w:name w:val="Normal+1"/>
    <w:basedOn w:val="Normal"/>
    <w:next w:val="Normal"/>
    <w:uiPriority w:val="99"/>
    <w:qFormat/>
    <w:rsid w:val="00E84FA1"/>
    <w:pPr>
      <w:widowControl w:val="0"/>
      <w:autoSpaceDE w:val="0"/>
      <w:autoSpaceDN w:val="0"/>
      <w:adjustRightInd w:val="0"/>
    </w:pPr>
  </w:style>
  <w:style w:type="paragraph" w:customStyle="1" w:styleId="Heading23">
    <w:name w:val="Heading 2+3"/>
    <w:basedOn w:val="Normal"/>
    <w:next w:val="Normal"/>
    <w:uiPriority w:val="99"/>
    <w:qFormat/>
    <w:rsid w:val="00E84FA1"/>
    <w:pPr>
      <w:widowControl w:val="0"/>
      <w:autoSpaceDE w:val="0"/>
      <w:autoSpaceDN w:val="0"/>
      <w:adjustRightInd w:val="0"/>
    </w:pPr>
  </w:style>
  <w:style w:type="paragraph" w:customStyle="1" w:styleId="Normal5">
    <w:name w:val="Normal+5"/>
    <w:basedOn w:val="Default"/>
    <w:next w:val="Default"/>
    <w:uiPriority w:val="99"/>
    <w:qFormat/>
    <w:rsid w:val="00E84FA1"/>
    <w:pPr>
      <w:widowControl w:val="0"/>
    </w:pPr>
    <w:rPr>
      <w:rFonts w:ascii="Arial Black" w:hAnsi="Arial Black"/>
      <w:color w:val="auto"/>
    </w:rPr>
  </w:style>
  <w:style w:type="character" w:customStyle="1" w:styleId="eoeaheader">
    <w:name w:val="eoea_header"/>
    <w:basedOn w:val="DefaultParagraphFont"/>
    <w:rsid w:val="00E84FA1"/>
  </w:style>
  <w:style w:type="character" w:customStyle="1" w:styleId="SC4208902">
    <w:name w:val="SC.4.208902"/>
    <w:rsid w:val="00E84FA1"/>
    <w:rPr>
      <w:rFonts w:cs="Century"/>
      <w:color w:val="000000"/>
      <w:sz w:val="22"/>
      <w:szCs w:val="22"/>
    </w:rPr>
  </w:style>
  <w:style w:type="character" w:customStyle="1" w:styleId="SC4208915">
    <w:name w:val="SC.4.208915"/>
    <w:rsid w:val="00E84FA1"/>
    <w:rPr>
      <w:rFonts w:cs="Century"/>
      <w:color w:val="000000"/>
      <w:sz w:val="13"/>
      <w:szCs w:val="13"/>
    </w:rPr>
  </w:style>
  <w:style w:type="character" w:customStyle="1" w:styleId="SC273764">
    <w:name w:val="SC.2.73764"/>
    <w:rsid w:val="00E84FA1"/>
    <w:rPr>
      <w:rFonts w:cs="Century"/>
      <w:color w:val="000000"/>
      <w:sz w:val="72"/>
      <w:szCs w:val="72"/>
    </w:rPr>
  </w:style>
  <w:style w:type="character" w:customStyle="1" w:styleId="SC273779">
    <w:name w:val="SC.2.73779"/>
    <w:rsid w:val="00E84FA1"/>
    <w:rPr>
      <w:rFonts w:cs="Century"/>
      <w:color w:val="000000"/>
      <w:sz w:val="40"/>
      <w:szCs w:val="40"/>
    </w:rPr>
  </w:style>
  <w:style w:type="character" w:customStyle="1" w:styleId="SC273763">
    <w:name w:val="SC.2.73763"/>
    <w:rsid w:val="00E84FA1"/>
    <w:rPr>
      <w:rFonts w:cs="Century"/>
      <w:b/>
      <w:bCs/>
      <w:color w:val="000000"/>
    </w:rPr>
  </w:style>
  <w:style w:type="character" w:customStyle="1" w:styleId="SC4208910">
    <w:name w:val="SC.4.208910"/>
    <w:rsid w:val="00E84FA1"/>
    <w:rPr>
      <w:rFonts w:cs="Century"/>
      <w:color w:val="000000"/>
      <w:sz w:val="28"/>
      <w:szCs w:val="28"/>
    </w:rPr>
  </w:style>
  <w:style w:type="character" w:customStyle="1" w:styleId="SC4208911">
    <w:name w:val="SC.4.208911"/>
    <w:rsid w:val="00E84FA1"/>
    <w:rPr>
      <w:rFonts w:cs="Century"/>
      <w:color w:val="000000"/>
    </w:rPr>
  </w:style>
  <w:style w:type="paragraph" w:customStyle="1" w:styleId="Cover1">
    <w:name w:val="Cover 1"/>
    <w:basedOn w:val="Normal"/>
    <w:next w:val="Normal"/>
    <w:uiPriority w:val="99"/>
    <w:qFormat/>
    <w:rsid w:val="00E84FA1"/>
    <w:pPr>
      <w:widowControl w:val="0"/>
      <w:autoSpaceDE w:val="0"/>
      <w:autoSpaceDN w:val="0"/>
      <w:adjustRightInd w:val="0"/>
    </w:pPr>
  </w:style>
  <w:style w:type="paragraph" w:customStyle="1" w:styleId="Cover2">
    <w:name w:val="Cover 2"/>
    <w:basedOn w:val="Normal"/>
    <w:next w:val="Normal"/>
    <w:uiPriority w:val="99"/>
    <w:qFormat/>
    <w:rsid w:val="00E84FA1"/>
    <w:pPr>
      <w:widowControl w:val="0"/>
      <w:autoSpaceDE w:val="0"/>
      <w:autoSpaceDN w:val="0"/>
      <w:adjustRightInd w:val="0"/>
    </w:pPr>
  </w:style>
  <w:style w:type="paragraph" w:customStyle="1" w:styleId="ReportDate">
    <w:name w:val="ReportDate"/>
    <w:basedOn w:val="Default"/>
    <w:next w:val="Default"/>
    <w:uiPriority w:val="99"/>
    <w:qFormat/>
    <w:rsid w:val="00E84FA1"/>
    <w:pPr>
      <w:widowControl w:val="0"/>
    </w:pPr>
    <w:rPr>
      <w:color w:val="auto"/>
    </w:rPr>
  </w:style>
  <w:style w:type="paragraph" w:customStyle="1" w:styleId="Pa11">
    <w:name w:val="Pa11"/>
    <w:basedOn w:val="Normal"/>
    <w:next w:val="Normal"/>
    <w:uiPriority w:val="99"/>
    <w:qFormat/>
    <w:rsid w:val="00E84FA1"/>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E84FA1"/>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E84FA1"/>
    <w:pPr>
      <w:widowControl w:val="0"/>
    </w:pPr>
    <w:rPr>
      <w:rFonts w:eastAsia="Calibri"/>
      <w:color w:val="auto"/>
    </w:rPr>
  </w:style>
  <w:style w:type="paragraph" w:customStyle="1" w:styleId="CM28">
    <w:name w:val="CM28"/>
    <w:basedOn w:val="Default"/>
    <w:next w:val="Default"/>
    <w:uiPriority w:val="99"/>
    <w:qFormat/>
    <w:rsid w:val="00E84FA1"/>
    <w:pPr>
      <w:widowControl w:val="0"/>
    </w:pPr>
    <w:rPr>
      <w:rFonts w:eastAsia="Calibri"/>
      <w:color w:val="auto"/>
    </w:rPr>
  </w:style>
  <w:style w:type="paragraph" w:customStyle="1" w:styleId="CM8">
    <w:name w:val="CM8"/>
    <w:basedOn w:val="Default"/>
    <w:next w:val="Default"/>
    <w:uiPriority w:val="99"/>
    <w:qFormat/>
    <w:rsid w:val="00E84FA1"/>
    <w:pPr>
      <w:widowControl w:val="0"/>
    </w:pPr>
    <w:rPr>
      <w:rFonts w:eastAsia="Calibri"/>
      <w:color w:val="auto"/>
    </w:rPr>
  </w:style>
  <w:style w:type="paragraph" w:customStyle="1" w:styleId="CM6">
    <w:name w:val="CM6"/>
    <w:basedOn w:val="Default"/>
    <w:next w:val="Default"/>
    <w:uiPriority w:val="99"/>
    <w:qFormat/>
    <w:rsid w:val="00E84FA1"/>
    <w:pPr>
      <w:widowControl w:val="0"/>
      <w:spacing w:line="553" w:lineRule="atLeast"/>
    </w:pPr>
    <w:rPr>
      <w:rFonts w:eastAsia="Calibri"/>
      <w:color w:val="auto"/>
    </w:rPr>
  </w:style>
  <w:style w:type="paragraph" w:customStyle="1" w:styleId="CM22">
    <w:name w:val="CM22"/>
    <w:basedOn w:val="Default"/>
    <w:next w:val="Default"/>
    <w:uiPriority w:val="99"/>
    <w:qFormat/>
    <w:rsid w:val="00E84FA1"/>
    <w:pPr>
      <w:widowControl w:val="0"/>
    </w:pPr>
    <w:rPr>
      <w:rFonts w:eastAsia="Calibri"/>
      <w:color w:val="auto"/>
    </w:rPr>
  </w:style>
  <w:style w:type="character" w:customStyle="1" w:styleId="articlesubtitle">
    <w:name w:val="article_sub_title"/>
    <w:basedOn w:val="DefaultParagraphFont"/>
    <w:rsid w:val="00E84FA1"/>
  </w:style>
  <w:style w:type="character" w:customStyle="1" w:styleId="newsdate2">
    <w:name w:val="news_date2"/>
    <w:basedOn w:val="DefaultParagraphFont"/>
    <w:rsid w:val="00E84FA1"/>
  </w:style>
  <w:style w:type="character" w:customStyle="1" w:styleId="readarticleheader">
    <w:name w:val="readarticleheader"/>
    <w:basedOn w:val="DefaultParagraphFont"/>
    <w:rsid w:val="00E84FA1"/>
  </w:style>
  <w:style w:type="paragraph" w:customStyle="1" w:styleId="DoubleUnderlined">
    <w:name w:val="Double Underlined"/>
    <w:basedOn w:val="Heading2"/>
    <w:autoRedefine/>
    <w:uiPriority w:val="99"/>
    <w:qFormat/>
    <w:rsid w:val="00E84FA1"/>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E84FA1"/>
    <w:rPr>
      <w:rFonts w:ascii="Trebuchet MS" w:hAnsi="Trebuchet MS"/>
      <w:u w:val="thick"/>
      <w:lang w:val="en-US" w:eastAsia="zh-CN" w:bidi="ar-SA"/>
    </w:rPr>
  </w:style>
  <w:style w:type="paragraph" w:customStyle="1" w:styleId="IndexFixer">
    <w:name w:val="Index Fixer"/>
    <w:basedOn w:val="Heading1"/>
    <w:uiPriority w:val="99"/>
    <w:qFormat/>
    <w:rsid w:val="00E84FA1"/>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E84FA1"/>
    <w:pPr>
      <w:widowControl w:val="0"/>
      <w:suppressAutoHyphens/>
      <w:contextualSpacing/>
    </w:pPr>
    <w:rPr>
      <w:rFonts w:ascii="Garamond" w:hAnsi="Garamond"/>
      <w:sz w:val="18"/>
      <w:szCs w:val="18"/>
    </w:rPr>
  </w:style>
  <w:style w:type="character" w:customStyle="1" w:styleId="BoldUnderliningChar">
    <w:name w:val="Bold Underlining Char"/>
    <w:rsid w:val="00E84FA1"/>
    <w:rPr>
      <w:rFonts w:ascii="Arial Narrow" w:eastAsia="Times New Roman" w:hAnsi="Arial Narrow"/>
      <w:b/>
      <w:szCs w:val="24"/>
      <w:u w:val="single"/>
      <w:lang w:val="en-GB" w:eastAsia="en-US" w:bidi="ar-SA"/>
    </w:rPr>
  </w:style>
  <w:style w:type="character" w:customStyle="1" w:styleId="medium-normal1">
    <w:name w:val="medium-normal1"/>
    <w:rsid w:val="00E84FA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E84FA1"/>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E84FA1"/>
    <w:pPr>
      <w:ind w:left="720" w:right="720"/>
    </w:pPr>
    <w:rPr>
      <w:rFonts w:ascii="Palatino Linotype" w:hAnsi="Palatino Linotype"/>
      <w:szCs w:val="20"/>
      <w:u w:val="single"/>
    </w:rPr>
  </w:style>
  <w:style w:type="character" w:customStyle="1" w:styleId="UnderlinedCardChar0">
    <w:name w:val="Underlined Card Char"/>
    <w:rsid w:val="00E84FA1"/>
    <w:rPr>
      <w:rFonts w:ascii="Palatino Linotype" w:hAnsi="Palatino Linotype"/>
      <w:u w:val="single"/>
      <w:lang w:val="en-US" w:eastAsia="en-US" w:bidi="ar-SA"/>
    </w:rPr>
  </w:style>
  <w:style w:type="character" w:customStyle="1" w:styleId="Style10ptUnderline">
    <w:name w:val="Style 10 pt Underline"/>
    <w:rsid w:val="00E84FA1"/>
    <w:rPr>
      <w:sz w:val="20"/>
      <w:u w:val="single"/>
    </w:rPr>
  </w:style>
  <w:style w:type="paragraph" w:customStyle="1" w:styleId="CardFormat">
    <w:name w:val="Card Format"/>
    <w:basedOn w:val="Normal"/>
    <w:autoRedefine/>
    <w:qFormat/>
    <w:rsid w:val="00E84FA1"/>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E84FA1"/>
  </w:style>
  <w:style w:type="character" w:customStyle="1" w:styleId="UnderlineCharCharCharCharCharChar">
    <w:name w:val="Underline Char Char Char Char Char Char"/>
    <w:rsid w:val="00E84FA1"/>
    <w:rPr>
      <w:rFonts w:ascii="Arial Narrow" w:hAnsi="Arial Narrow"/>
      <w:szCs w:val="24"/>
      <w:u w:val="single"/>
      <w:lang w:val="en-US" w:eastAsia="en-US" w:bidi="ar-SA"/>
    </w:rPr>
  </w:style>
  <w:style w:type="paragraph" w:customStyle="1" w:styleId="PageHeader-Underline18pt">
    <w:name w:val="Page Header - Underline 18 pt"/>
    <w:uiPriority w:val="99"/>
    <w:qFormat/>
    <w:rsid w:val="00E84FA1"/>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84FA1"/>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E84FA1"/>
  </w:style>
  <w:style w:type="character" w:customStyle="1" w:styleId="hdr">
    <w:name w:val="hdr"/>
    <w:basedOn w:val="DefaultParagraphFont"/>
    <w:rsid w:val="00E84FA1"/>
  </w:style>
  <w:style w:type="character" w:customStyle="1" w:styleId="date10">
    <w:name w:val="date1"/>
    <w:basedOn w:val="DefaultParagraphFont"/>
    <w:rsid w:val="00E84FA1"/>
  </w:style>
  <w:style w:type="character" w:customStyle="1" w:styleId="bolding1">
    <w:name w:val="bolding1"/>
    <w:rsid w:val="00E84FA1"/>
    <w:rPr>
      <w:b/>
      <w:bCs/>
    </w:rPr>
  </w:style>
  <w:style w:type="character" w:customStyle="1" w:styleId="bookoptions1">
    <w:name w:val="book_options1"/>
    <w:rsid w:val="00E84FA1"/>
    <w:rPr>
      <w:b/>
      <w:bCs/>
      <w:color w:val="333366"/>
    </w:rPr>
  </w:style>
  <w:style w:type="character" w:customStyle="1" w:styleId="descriptionblock">
    <w:name w:val="description block"/>
    <w:basedOn w:val="DefaultParagraphFont"/>
    <w:rsid w:val="00E84FA1"/>
  </w:style>
  <w:style w:type="character" w:customStyle="1" w:styleId="detailsboxblock">
    <w:name w:val="detailsbox block"/>
    <w:basedOn w:val="DefaultParagraphFont"/>
    <w:rsid w:val="00E84FA1"/>
  </w:style>
  <w:style w:type="character" w:customStyle="1" w:styleId="Char3">
    <w:name w:val="Char3"/>
    <w:rsid w:val="00E84FA1"/>
    <w:rPr>
      <w:rFonts w:cs="Arial"/>
      <w:bCs/>
      <w:u w:val="thick"/>
      <w:lang w:val="en-US" w:eastAsia="en-US" w:bidi="ar-SA"/>
    </w:rPr>
  </w:style>
  <w:style w:type="paragraph" w:customStyle="1" w:styleId="StyleHeading110pt">
    <w:name w:val="Style Heading 1 + 10 pt"/>
    <w:basedOn w:val="Heading1"/>
    <w:uiPriority w:val="99"/>
    <w:qFormat/>
    <w:rsid w:val="00E84FA1"/>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E84FA1"/>
  </w:style>
  <w:style w:type="paragraph" w:customStyle="1" w:styleId="StyleUnderliningTimesNewRomanBoldNounderlineKernat16">
    <w:name w:val="Style Underlining + Times New Roman Bold No underline Kern at 16..."/>
    <w:basedOn w:val="Normal"/>
    <w:uiPriority w:val="99"/>
    <w:qFormat/>
    <w:rsid w:val="00E84FA1"/>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84FA1"/>
    <w:rPr>
      <w:b/>
      <w:bCs/>
      <w:kern w:val="32"/>
      <w:sz w:val="32"/>
      <w:szCs w:val="32"/>
    </w:rPr>
  </w:style>
  <w:style w:type="paragraph" w:customStyle="1" w:styleId="StyleBoldUnderliningKernat16pt">
    <w:name w:val="Style Bold Underlining + Kern at 16 pt"/>
    <w:uiPriority w:val="99"/>
    <w:qFormat/>
    <w:rsid w:val="00E84FA1"/>
    <w:pPr>
      <w:spacing w:after="160" w:line="259" w:lineRule="auto"/>
    </w:pPr>
    <w:rPr>
      <w:rFonts w:eastAsiaTheme="minorHAnsi"/>
      <w:sz w:val="22"/>
      <w:szCs w:val="22"/>
    </w:rPr>
  </w:style>
  <w:style w:type="paragraph" w:customStyle="1" w:styleId="boldy">
    <w:name w:val="boldy"/>
    <w:basedOn w:val="Heading2"/>
    <w:uiPriority w:val="99"/>
    <w:qFormat/>
    <w:rsid w:val="00E84FA1"/>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qFormat/>
    <w:rsid w:val="00E84FA1"/>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E84FA1"/>
    <w:rPr>
      <w:sz w:val="12"/>
      <w:szCs w:val="24"/>
      <w:lang w:val="en-US" w:eastAsia="en-US" w:bidi="ar-SA"/>
    </w:rPr>
  </w:style>
  <w:style w:type="paragraph" w:customStyle="1" w:styleId="TxBr6p1">
    <w:name w:val="TxBr_6p1"/>
    <w:basedOn w:val="Normal"/>
    <w:uiPriority w:val="99"/>
    <w:qFormat/>
    <w:rsid w:val="00E84FA1"/>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84FA1"/>
    <w:pPr>
      <w:ind w:left="400"/>
    </w:pPr>
    <w:rPr>
      <w:szCs w:val="20"/>
    </w:rPr>
  </w:style>
  <w:style w:type="character" w:customStyle="1" w:styleId="texto11">
    <w:name w:val="texto11"/>
    <w:rsid w:val="00E84FA1"/>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84FA1"/>
    <w:rPr>
      <w:rFonts w:ascii="Arial Narrow" w:hAnsi="Arial Narrow"/>
      <w:sz w:val="16"/>
      <w:szCs w:val="20"/>
      <w:lang w:val="x-none" w:eastAsia="x-none"/>
    </w:rPr>
  </w:style>
  <w:style w:type="character" w:customStyle="1" w:styleId="CardTagChar">
    <w:name w:val="Card Tag Char"/>
    <w:rsid w:val="00E84FA1"/>
    <w:rPr>
      <w:rFonts w:ascii="Arial Narrow" w:hAnsi="Arial Narrow"/>
      <w:b/>
      <w:sz w:val="24"/>
      <w:szCs w:val="24"/>
      <w:lang w:val="en-US" w:eastAsia="en-US" w:bidi="ar-SA"/>
    </w:rPr>
  </w:style>
  <w:style w:type="character" w:customStyle="1" w:styleId="CardtextChar3">
    <w:name w:val="Card text Char"/>
    <w:link w:val="Cardtext4"/>
    <w:rsid w:val="00E84FA1"/>
    <w:rPr>
      <w:rFonts w:ascii="Arial Narrow" w:hAnsi="Arial Narrow"/>
      <w:u w:val="single"/>
    </w:rPr>
  </w:style>
  <w:style w:type="paragraph" w:customStyle="1" w:styleId="Normalization">
    <w:name w:val="Normalization"/>
    <w:basedOn w:val="Normal"/>
    <w:qFormat/>
    <w:rsid w:val="00E84FA1"/>
    <w:rPr>
      <w:sz w:val="18"/>
    </w:rPr>
  </w:style>
  <w:style w:type="paragraph" w:customStyle="1" w:styleId="BreifTitle">
    <w:name w:val="Breif Title"/>
    <w:basedOn w:val="Normal"/>
    <w:autoRedefine/>
    <w:qFormat/>
    <w:rsid w:val="00E84FA1"/>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E84FA1"/>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E84FA1"/>
    <w:rPr>
      <w:b/>
      <w:sz w:val="32"/>
      <w:szCs w:val="32"/>
      <w:lang w:val="en-US" w:eastAsia="en-US" w:bidi="ar-SA"/>
    </w:rPr>
  </w:style>
  <w:style w:type="paragraph" w:styleId="BodyTextFirstIndent">
    <w:name w:val="Body Text First Indent"/>
    <w:basedOn w:val="BodyText"/>
    <w:link w:val="BodyTextFirstIndentChar"/>
    <w:rsid w:val="00E84FA1"/>
    <w:pPr>
      <w:spacing w:after="120"/>
      <w:ind w:firstLine="210"/>
    </w:pPr>
    <w:rPr>
      <w:sz w:val="24"/>
      <w:szCs w:val="24"/>
    </w:rPr>
  </w:style>
  <w:style w:type="character" w:customStyle="1" w:styleId="BodyTextFirstIndentChar">
    <w:name w:val="Body Text First Indent Char"/>
    <w:basedOn w:val="BodyTextChar"/>
    <w:link w:val="BodyTextFirstIndent"/>
    <w:rsid w:val="00E84FA1"/>
    <w:rPr>
      <w:rFonts w:ascii="Arial" w:eastAsia="Times New Roman" w:hAnsi="Arial" w:cs="Times New Roman"/>
      <w:sz w:val="16"/>
      <w:szCs w:val="20"/>
    </w:rPr>
  </w:style>
  <w:style w:type="character" w:customStyle="1" w:styleId="TagChar3">
    <w:name w:val="Tag Char3"/>
    <w:rsid w:val="00E84FA1"/>
    <w:rPr>
      <w:rFonts w:ascii="Palatino Linotype" w:hAnsi="Palatino Linotype"/>
      <w:b/>
      <w:sz w:val="24"/>
      <w:szCs w:val="24"/>
      <w:lang w:val="en-US" w:eastAsia="en-US" w:bidi="ar-SA"/>
    </w:rPr>
  </w:style>
  <w:style w:type="paragraph" w:customStyle="1" w:styleId="TagCite0">
    <w:name w:val="Tag/Cite"/>
    <w:basedOn w:val="Normal"/>
    <w:uiPriority w:val="99"/>
    <w:qFormat/>
    <w:rsid w:val="00E84FA1"/>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E84FA1"/>
    <w:pPr>
      <w:jc w:val="center"/>
      <w:outlineLvl w:val="0"/>
    </w:pPr>
    <w:rPr>
      <w:b/>
      <w:kern w:val="0"/>
      <w:sz w:val="32"/>
      <w:szCs w:val="32"/>
      <w:u w:val="single"/>
    </w:rPr>
  </w:style>
  <w:style w:type="paragraph" w:customStyle="1" w:styleId="Tagandcite">
    <w:name w:val="Tag and cite"/>
    <w:basedOn w:val="Normal"/>
    <w:autoRedefine/>
    <w:qFormat/>
    <w:rsid w:val="00E84FA1"/>
    <w:rPr>
      <w:color w:val="333333"/>
    </w:rPr>
  </w:style>
  <w:style w:type="character" w:customStyle="1" w:styleId="TagandCiteChar">
    <w:name w:val="Tag and Cite Char"/>
    <w:rsid w:val="00E84FA1"/>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E84FA1"/>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E84FA1"/>
  </w:style>
  <w:style w:type="character" w:customStyle="1" w:styleId="Style10ptBold">
    <w:name w:val="Style 10 pt Bold"/>
    <w:rsid w:val="00E84FA1"/>
    <w:rPr>
      <w:b/>
      <w:bCs/>
      <w:sz w:val="20"/>
    </w:rPr>
  </w:style>
  <w:style w:type="paragraph" w:styleId="Date">
    <w:name w:val="Date"/>
    <w:aliases w:val="date"/>
    <w:basedOn w:val="Normal"/>
    <w:next w:val="Normal"/>
    <w:link w:val="DateChar"/>
    <w:uiPriority w:val="99"/>
    <w:qFormat/>
    <w:rsid w:val="00E84FA1"/>
  </w:style>
  <w:style w:type="character" w:customStyle="1" w:styleId="DateChar">
    <w:name w:val="Date Char"/>
    <w:aliases w:val="date Char"/>
    <w:basedOn w:val="DefaultParagraphFont"/>
    <w:link w:val="Date"/>
    <w:uiPriority w:val="99"/>
    <w:rsid w:val="00E84FA1"/>
    <w:rPr>
      <w:rFonts w:ascii="Arial" w:eastAsia="Times New Roman" w:hAnsi="Arial" w:cs="Times New Roman"/>
    </w:rPr>
  </w:style>
  <w:style w:type="character" w:customStyle="1" w:styleId="text9">
    <w:name w:val="text9"/>
    <w:basedOn w:val="DefaultParagraphFont"/>
    <w:rsid w:val="00E84FA1"/>
  </w:style>
  <w:style w:type="character" w:customStyle="1" w:styleId="text21">
    <w:name w:val="text21"/>
    <w:basedOn w:val="DefaultParagraphFont"/>
    <w:rsid w:val="00E84FA1"/>
  </w:style>
  <w:style w:type="character" w:customStyle="1" w:styleId="text19">
    <w:name w:val="text19"/>
    <w:basedOn w:val="DefaultParagraphFont"/>
    <w:rsid w:val="00E84FA1"/>
  </w:style>
  <w:style w:type="paragraph" w:customStyle="1" w:styleId="CiteCard0">
    <w:name w:val="Cite/Card"/>
    <w:basedOn w:val="Normal"/>
    <w:uiPriority w:val="99"/>
    <w:qFormat/>
    <w:rsid w:val="00E84FA1"/>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E84FA1"/>
    <w:rPr>
      <w:b/>
      <w:bCs/>
      <w:i w:val="0"/>
      <w:iCs w:val="0"/>
      <w:color w:val="000000"/>
    </w:rPr>
  </w:style>
  <w:style w:type="paragraph" w:customStyle="1" w:styleId="tagCharCharCharCharCharCharChar">
    <w:name w:val="tag Char Char Char Char Char Char Char"/>
    <w:basedOn w:val="Normal"/>
    <w:qFormat/>
    <w:rsid w:val="00E84FA1"/>
    <w:rPr>
      <w:b/>
      <w:szCs w:val="20"/>
    </w:rPr>
  </w:style>
  <w:style w:type="character" w:customStyle="1" w:styleId="term2">
    <w:name w:val="term2"/>
    <w:rsid w:val="00E84FA1"/>
    <w:rPr>
      <w:b/>
      <w:bCs/>
    </w:rPr>
  </w:style>
  <w:style w:type="paragraph" w:customStyle="1" w:styleId="title-bold-medium">
    <w:name w:val="title-bold-medium"/>
    <w:basedOn w:val="Normal"/>
    <w:qFormat/>
    <w:rsid w:val="00E84FA1"/>
    <w:pPr>
      <w:spacing w:before="100" w:beforeAutospacing="1" w:after="100" w:afterAutospacing="1"/>
    </w:pPr>
    <w:rPr>
      <w:rFonts w:eastAsia="Arial Unicode MS"/>
      <w:b/>
      <w:bCs/>
      <w:color w:val="000000"/>
      <w:szCs w:val="20"/>
    </w:rPr>
  </w:style>
  <w:style w:type="character" w:customStyle="1" w:styleId="pmterms12">
    <w:name w:val="pmterms12"/>
    <w:rsid w:val="00E84FA1"/>
    <w:rPr>
      <w:b/>
      <w:bCs/>
      <w:i w:val="0"/>
      <w:iCs w:val="0"/>
      <w:color w:val="000000"/>
    </w:rPr>
  </w:style>
  <w:style w:type="paragraph" w:customStyle="1" w:styleId="lact">
    <w:name w:val="lact"/>
    <w:basedOn w:val="Normal"/>
    <w:qFormat/>
    <w:rsid w:val="00E84FA1"/>
    <w:pPr>
      <w:spacing w:before="100" w:beforeAutospacing="1" w:after="100" w:afterAutospacing="1"/>
    </w:pPr>
    <w:rPr>
      <w:rFonts w:eastAsia="Arial Unicode MS"/>
      <w:b/>
      <w:bCs/>
      <w:color w:val="000000"/>
      <w:szCs w:val="20"/>
    </w:rPr>
  </w:style>
  <w:style w:type="paragraph" w:styleId="BlockText">
    <w:name w:val="Block Text"/>
    <w:basedOn w:val="Normal"/>
    <w:rsid w:val="00E84FA1"/>
    <w:pPr>
      <w:ind w:left="229" w:right="229"/>
    </w:pPr>
    <w:rPr>
      <w:rFonts w:ascii="Verdana" w:hAnsi="Verdana"/>
      <w:sz w:val="16"/>
      <w:szCs w:val="20"/>
    </w:rPr>
  </w:style>
  <w:style w:type="paragraph" w:customStyle="1" w:styleId="CardTag">
    <w:name w:val="Card Tag"/>
    <w:basedOn w:val="Normal"/>
    <w:autoRedefine/>
    <w:qFormat/>
    <w:rsid w:val="00E84FA1"/>
    <w:rPr>
      <w:rFonts w:ascii="Arial Narrow" w:hAnsi="Arial Narrow"/>
      <w:b/>
    </w:rPr>
  </w:style>
  <w:style w:type="paragraph" w:styleId="NormalIndent">
    <w:name w:val="Normal Indent"/>
    <w:basedOn w:val="Normal"/>
    <w:rsid w:val="00E84FA1"/>
    <w:pPr>
      <w:ind w:left="720"/>
    </w:pPr>
    <w:rPr>
      <w:szCs w:val="20"/>
    </w:rPr>
  </w:style>
  <w:style w:type="character" w:customStyle="1" w:styleId="ToReadChar">
    <w:name w:val="To Read Char"/>
    <w:rsid w:val="00E84FA1"/>
    <w:rPr>
      <w:rFonts w:ascii="Verdana" w:hAnsi="Verdana"/>
      <w:b/>
      <w:szCs w:val="24"/>
      <w:u w:val="single"/>
      <w:lang w:val="en-US" w:eastAsia="en-US" w:bidi="ar-SA"/>
    </w:rPr>
  </w:style>
  <w:style w:type="character" w:customStyle="1" w:styleId="ToReadCharChar">
    <w:name w:val="To Read Char Char"/>
    <w:rsid w:val="00E84FA1"/>
    <w:rPr>
      <w:rFonts w:ascii="Verdana" w:hAnsi="Verdana"/>
      <w:b/>
      <w:szCs w:val="24"/>
      <w:u w:val="single"/>
      <w:lang w:val="en-US" w:eastAsia="en-US" w:bidi="ar-SA"/>
    </w:rPr>
  </w:style>
  <w:style w:type="paragraph" w:customStyle="1" w:styleId="BLOCKTITLE0">
    <w:name w:val="BLOCK TITLE"/>
    <w:basedOn w:val="Heading1"/>
    <w:qFormat/>
    <w:rsid w:val="00E84FA1"/>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E84FA1"/>
    <w:rPr>
      <w:b/>
      <w:szCs w:val="24"/>
      <w:u w:val="single"/>
      <w:lang w:val="en-US" w:eastAsia="en-US" w:bidi="ar-SA"/>
    </w:rPr>
  </w:style>
  <w:style w:type="paragraph" w:styleId="EnvelopeReturn">
    <w:name w:val="envelope return"/>
    <w:basedOn w:val="Normal"/>
    <w:rsid w:val="00E84FA1"/>
    <w:rPr>
      <w:szCs w:val="20"/>
    </w:rPr>
  </w:style>
  <w:style w:type="paragraph" w:styleId="EnvelopeAddress">
    <w:name w:val="envelope address"/>
    <w:basedOn w:val="Normal"/>
    <w:rsid w:val="00E84FA1"/>
    <w:pPr>
      <w:framePr w:w="7920" w:h="1980" w:hRule="exact" w:hSpace="180" w:wrap="auto" w:hAnchor="page" w:xAlign="center" w:yAlign="bottom"/>
      <w:ind w:left="2880"/>
    </w:pPr>
    <w:rPr>
      <w:sz w:val="28"/>
    </w:rPr>
  </w:style>
  <w:style w:type="character" w:customStyle="1" w:styleId="title1">
    <w:name w:val="title1"/>
    <w:basedOn w:val="DefaultParagraphFont"/>
    <w:rsid w:val="00E84FA1"/>
  </w:style>
  <w:style w:type="character" w:customStyle="1" w:styleId="bio">
    <w:name w:val="bio"/>
    <w:basedOn w:val="DefaultParagraphFont"/>
    <w:rsid w:val="00E84FA1"/>
  </w:style>
  <w:style w:type="character" w:customStyle="1" w:styleId="storytextstyle">
    <w:name w:val="storytextstyle"/>
    <w:basedOn w:val="DefaultParagraphFont"/>
    <w:rsid w:val="00E84FA1"/>
  </w:style>
  <w:style w:type="character" w:customStyle="1" w:styleId="cardunderlinedCharChar">
    <w:name w:val="card underlined Char Char"/>
    <w:rsid w:val="00E84FA1"/>
    <w:rPr>
      <w:rFonts w:ascii="Arial" w:hAnsi="Arial"/>
      <w:sz w:val="22"/>
      <w:szCs w:val="24"/>
      <w:u w:val="single"/>
      <w:lang w:val="en-US" w:eastAsia="en-US" w:bidi="ar-SA"/>
    </w:rPr>
  </w:style>
  <w:style w:type="character" w:customStyle="1" w:styleId="Style2Char0">
    <w:name w:val="Style2 Char"/>
    <w:rsid w:val="00E84FA1"/>
    <w:rPr>
      <w:rFonts w:ascii="Book Antiqua" w:hAnsi="Book Antiqua"/>
      <w:u w:val="thick"/>
      <w:lang w:val="en-US" w:eastAsia="en-US" w:bidi="ar-SA"/>
    </w:rPr>
  </w:style>
  <w:style w:type="character" w:customStyle="1" w:styleId="Style2Char1">
    <w:name w:val="Style2 Char1"/>
    <w:rsid w:val="00E84FA1"/>
    <w:rPr>
      <w:rFonts w:ascii="Book Antiqua" w:hAnsi="Book Antiqua"/>
      <w:szCs w:val="24"/>
      <w:u w:val="thick"/>
      <w:lang w:val="en-US" w:eastAsia="en-US" w:bidi="ar-SA"/>
    </w:rPr>
  </w:style>
  <w:style w:type="character" w:customStyle="1" w:styleId="articlehead21">
    <w:name w:val="articlehead21"/>
    <w:rsid w:val="00E84FA1"/>
    <w:rPr>
      <w:rFonts w:ascii="Arial" w:hAnsi="Arial" w:cs="Arial" w:hint="default"/>
      <w:b/>
      <w:bCs/>
      <w:color w:val="660000"/>
      <w:sz w:val="20"/>
      <w:szCs w:val="20"/>
    </w:rPr>
  </w:style>
  <w:style w:type="paragraph" w:customStyle="1" w:styleId="shellscontentions">
    <w:name w:val="shells/contentions"/>
    <w:basedOn w:val="TagCite0"/>
    <w:qFormat/>
    <w:rsid w:val="00E84FA1"/>
  </w:style>
  <w:style w:type="character" w:customStyle="1" w:styleId="BoldandUnderlineChar2Char1">
    <w:name w:val="Bold and Underline Char2 Char1"/>
    <w:rsid w:val="00E84FA1"/>
    <w:rPr>
      <w:b/>
      <w:szCs w:val="24"/>
      <w:u w:val="single"/>
      <w:lang w:val="en-US" w:eastAsia="en-US" w:bidi="ar-SA"/>
    </w:rPr>
  </w:style>
  <w:style w:type="character" w:customStyle="1" w:styleId="TagCiteChar1">
    <w:name w:val="Tag/Cite Char1"/>
    <w:rsid w:val="00E84FA1"/>
    <w:rPr>
      <w:b/>
      <w:lang w:val="en-US" w:eastAsia="en-US" w:bidi="ar-SA"/>
    </w:rPr>
  </w:style>
  <w:style w:type="character" w:customStyle="1" w:styleId="goohl2">
    <w:name w:val="goohl2"/>
    <w:basedOn w:val="DefaultParagraphFont"/>
    <w:rsid w:val="00E84FA1"/>
  </w:style>
  <w:style w:type="character" w:customStyle="1" w:styleId="Normal10">
    <w:name w:val="Normal1"/>
    <w:basedOn w:val="DefaultParagraphFont"/>
    <w:rsid w:val="00E84FA1"/>
  </w:style>
  <w:style w:type="paragraph" w:customStyle="1" w:styleId="BriefTitle1">
    <w:name w:val="Brief Title 1"/>
    <w:basedOn w:val="Normal"/>
    <w:qFormat/>
    <w:rsid w:val="00E84FA1"/>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E84FA1"/>
    <w:pPr>
      <w:widowControl w:val="0"/>
      <w:autoSpaceDE w:val="0"/>
      <w:autoSpaceDN w:val="0"/>
      <w:adjustRightInd w:val="0"/>
    </w:pPr>
    <w:rPr>
      <w:b/>
      <w:szCs w:val="20"/>
    </w:rPr>
  </w:style>
  <w:style w:type="character" w:customStyle="1" w:styleId="CardCharChar">
    <w:name w:val="Card Char Char"/>
    <w:rsid w:val="00E84FA1"/>
    <w:rPr>
      <w:lang w:val="en-US" w:eastAsia="en-US" w:bidi="ar-SA"/>
    </w:rPr>
  </w:style>
  <w:style w:type="character" w:customStyle="1" w:styleId="BriefTitle1Char">
    <w:name w:val="Brief Title 1 Char"/>
    <w:rsid w:val="00E84FA1"/>
    <w:rPr>
      <w:b/>
      <w:u w:val="single"/>
      <w:lang w:val="en-US" w:eastAsia="en-US" w:bidi="ar-SA"/>
    </w:rPr>
  </w:style>
  <w:style w:type="character" w:customStyle="1" w:styleId="TagCiteCharChar">
    <w:name w:val="Tag/Cite Char Char"/>
    <w:rsid w:val="00E84FA1"/>
    <w:rPr>
      <w:b/>
      <w:lang w:val="en-US" w:eastAsia="en-US" w:bidi="ar-SA"/>
    </w:rPr>
  </w:style>
  <w:style w:type="paragraph" w:customStyle="1" w:styleId="ShellTitles">
    <w:name w:val="ShellTitles"/>
    <w:basedOn w:val="Normal"/>
    <w:qFormat/>
    <w:rsid w:val="00E84FA1"/>
    <w:pPr>
      <w:widowControl w:val="0"/>
      <w:autoSpaceDE w:val="0"/>
      <w:autoSpaceDN w:val="0"/>
      <w:adjustRightInd w:val="0"/>
    </w:pPr>
    <w:rPr>
      <w:b/>
      <w:szCs w:val="20"/>
    </w:rPr>
  </w:style>
  <w:style w:type="paragraph" w:customStyle="1" w:styleId="maintext">
    <w:name w:val="maintext"/>
    <w:basedOn w:val="Normal"/>
    <w:qFormat/>
    <w:rsid w:val="00E84FA1"/>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E84FA1"/>
    <w:pPr>
      <w:spacing w:before="100" w:beforeAutospacing="1" w:after="100" w:afterAutospacing="1"/>
    </w:pPr>
  </w:style>
  <w:style w:type="character" w:customStyle="1" w:styleId="btx">
    <w:name w:val="btx"/>
    <w:basedOn w:val="DefaultParagraphFont"/>
    <w:rsid w:val="00E84FA1"/>
  </w:style>
  <w:style w:type="character" w:customStyle="1" w:styleId="CardChar1">
    <w:name w:val="Card Char1"/>
    <w:rsid w:val="00E84FA1"/>
    <w:rPr>
      <w:lang w:val="en-US" w:eastAsia="en-US" w:bidi="ar-SA"/>
    </w:rPr>
  </w:style>
  <w:style w:type="character" w:customStyle="1" w:styleId="prodgeneral1">
    <w:name w:val="prodgeneral1"/>
    <w:rsid w:val="00E84FA1"/>
    <w:rPr>
      <w:rFonts w:ascii="Verdana" w:hAnsi="Verdana" w:hint="default"/>
      <w:b w:val="0"/>
      <w:bCs w:val="0"/>
      <w:caps w:val="0"/>
      <w:color w:val="000000"/>
      <w:spacing w:val="0"/>
      <w:sz w:val="16"/>
      <w:szCs w:val="16"/>
    </w:rPr>
  </w:style>
  <w:style w:type="character" w:customStyle="1" w:styleId="summary1">
    <w:name w:val="summary1"/>
    <w:rsid w:val="00E84FA1"/>
    <w:rPr>
      <w:rFonts w:ascii="Arial" w:hAnsi="Arial" w:cs="Arial" w:hint="default"/>
      <w:sz w:val="18"/>
      <w:szCs w:val="18"/>
    </w:rPr>
  </w:style>
  <w:style w:type="paragraph" w:customStyle="1" w:styleId="ToRead">
    <w:name w:val="To Read"/>
    <w:basedOn w:val="Normal"/>
    <w:qFormat/>
    <w:rsid w:val="00E84FA1"/>
    <w:pPr>
      <w:ind w:left="720"/>
    </w:pPr>
    <w:rPr>
      <w:rFonts w:ascii="Verdana" w:hAnsi="Verdana"/>
      <w:b/>
      <w:u w:val="single"/>
    </w:rPr>
  </w:style>
  <w:style w:type="character" w:customStyle="1" w:styleId="text3">
    <w:name w:val="text3"/>
    <w:basedOn w:val="DefaultParagraphFont"/>
    <w:rsid w:val="00E84FA1"/>
  </w:style>
  <w:style w:type="paragraph" w:customStyle="1" w:styleId="Style1">
    <w:name w:val="Style 1"/>
    <w:basedOn w:val="Normal"/>
    <w:uiPriority w:val="99"/>
    <w:qFormat/>
    <w:rsid w:val="00E84FA1"/>
    <w:pPr>
      <w:widowControl w:val="0"/>
      <w:ind w:firstLine="216"/>
    </w:pPr>
    <w:rPr>
      <w:noProof/>
      <w:color w:val="000000"/>
      <w:szCs w:val="20"/>
    </w:rPr>
  </w:style>
  <w:style w:type="paragraph" w:customStyle="1" w:styleId="Style40">
    <w:name w:val="Style 4"/>
    <w:basedOn w:val="Normal"/>
    <w:qFormat/>
    <w:rsid w:val="00E84FA1"/>
    <w:pPr>
      <w:widowControl w:val="0"/>
      <w:tabs>
        <w:tab w:val="left" w:pos="6876"/>
      </w:tabs>
      <w:ind w:left="3744"/>
    </w:pPr>
    <w:rPr>
      <w:noProof/>
      <w:color w:val="000000"/>
      <w:szCs w:val="20"/>
    </w:rPr>
  </w:style>
  <w:style w:type="paragraph" w:customStyle="1" w:styleId="listlevel1">
    <w:name w:val="list level 1"/>
    <w:basedOn w:val="Normal"/>
    <w:uiPriority w:val="99"/>
    <w:qFormat/>
    <w:rsid w:val="00E84FA1"/>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E84FA1"/>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E84FA1"/>
  </w:style>
  <w:style w:type="paragraph" w:customStyle="1" w:styleId="PageNumber1">
    <w:name w:val="Page Number1"/>
    <w:basedOn w:val="Normal"/>
    <w:next w:val="Normal"/>
    <w:uiPriority w:val="99"/>
    <w:qFormat/>
    <w:rsid w:val="00E84FA1"/>
  </w:style>
  <w:style w:type="paragraph" w:customStyle="1" w:styleId="Cite1">
    <w:name w:val="Cite1"/>
    <w:uiPriority w:val="99"/>
    <w:qFormat/>
    <w:rsid w:val="00E84FA1"/>
    <w:rPr>
      <w:rFonts w:ascii="Palatino Linotype" w:eastAsia="Times New Roman" w:hAnsi="Palatino Linotype" w:cs="Times New Roman"/>
      <w:bCs/>
      <w:sz w:val="20"/>
      <w:szCs w:val="20"/>
      <w:lang w:val="en-AU"/>
    </w:rPr>
  </w:style>
  <w:style w:type="paragraph" w:customStyle="1" w:styleId="Card1">
    <w:name w:val="Card1"/>
    <w:uiPriority w:val="99"/>
    <w:qFormat/>
    <w:rsid w:val="00E84FA1"/>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84FA1"/>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E84FA1"/>
    <w:pPr>
      <w:ind w:left="288" w:right="288"/>
    </w:pPr>
  </w:style>
  <w:style w:type="paragraph" w:customStyle="1" w:styleId="cite21">
    <w:name w:val="cite2"/>
    <w:uiPriority w:val="99"/>
    <w:qFormat/>
    <w:rsid w:val="00E84FA1"/>
    <w:rPr>
      <w:rFonts w:ascii="Times New Roman" w:eastAsia="Times New Roman" w:hAnsi="Times New Roman" w:cs="Times New Roman"/>
      <w:color w:val="000000"/>
      <w:sz w:val="20"/>
    </w:rPr>
  </w:style>
  <w:style w:type="character" w:customStyle="1" w:styleId="underline1">
    <w:name w:val="underline1"/>
    <w:rsid w:val="00E84FA1"/>
    <w:rPr>
      <w:rFonts w:ascii="Times New Roman" w:hAnsi="Times New Roman"/>
      <w:sz w:val="20"/>
      <w:u w:val="single"/>
      <w:lang w:eastAsia="en-US"/>
    </w:rPr>
  </w:style>
  <w:style w:type="paragraph" w:customStyle="1" w:styleId="articletext">
    <w:name w:val="articletext"/>
    <w:basedOn w:val="Normal"/>
    <w:uiPriority w:val="99"/>
    <w:qFormat/>
    <w:rsid w:val="00E84FA1"/>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E84FA1"/>
    <w:rPr>
      <w:rFonts w:ascii="Arial Narrow" w:hAnsi="Arial Narrow"/>
      <w:sz w:val="24"/>
      <w:szCs w:val="24"/>
      <w:u w:val="single"/>
      <w:lang w:val="en-US" w:eastAsia="en-US" w:bidi="ar-SA"/>
    </w:rPr>
  </w:style>
  <w:style w:type="character" w:customStyle="1" w:styleId="cardtextsmallChar">
    <w:name w:val="card text small Char"/>
    <w:rsid w:val="00E84FA1"/>
    <w:rPr>
      <w:rFonts w:ascii="Arial Narrow" w:hAnsi="Arial Narrow"/>
      <w:sz w:val="16"/>
      <w:szCs w:val="24"/>
      <w:lang w:val="en-US" w:eastAsia="en-US" w:bidi="ar-SA"/>
    </w:rPr>
  </w:style>
  <w:style w:type="paragraph" w:customStyle="1" w:styleId="cardtextsmall">
    <w:name w:val="card text small"/>
    <w:basedOn w:val="Normal"/>
    <w:uiPriority w:val="99"/>
    <w:qFormat/>
    <w:rsid w:val="00E84FA1"/>
    <w:rPr>
      <w:rFonts w:ascii="Arial Narrow" w:hAnsi="Arial Narrow"/>
      <w:sz w:val="16"/>
    </w:rPr>
  </w:style>
  <w:style w:type="paragraph" w:customStyle="1" w:styleId="CaseListNormal">
    <w:name w:val="Case List Normal"/>
    <w:basedOn w:val="Normal"/>
    <w:qFormat/>
    <w:rsid w:val="00E84FA1"/>
    <w:rPr>
      <w:rFonts w:ascii="Times" w:hAnsi="Times"/>
      <w:szCs w:val="26"/>
    </w:rPr>
  </w:style>
  <w:style w:type="paragraph" w:customStyle="1" w:styleId="Body">
    <w:name w:val="Body"/>
    <w:basedOn w:val="Normal"/>
    <w:uiPriority w:val="99"/>
    <w:qFormat/>
    <w:rsid w:val="00E84FA1"/>
    <w:pPr>
      <w:outlineLvl w:val="3"/>
    </w:pPr>
    <w:rPr>
      <w:szCs w:val="20"/>
    </w:rPr>
  </w:style>
  <w:style w:type="paragraph" w:customStyle="1" w:styleId="3text">
    <w:name w:val="3text"/>
    <w:basedOn w:val="Normal"/>
    <w:uiPriority w:val="99"/>
    <w:qFormat/>
    <w:rsid w:val="00E84FA1"/>
    <w:pPr>
      <w:spacing w:before="100" w:beforeAutospacing="1" w:after="100" w:afterAutospacing="1"/>
    </w:pPr>
  </w:style>
  <w:style w:type="character" w:customStyle="1" w:styleId="countrytitle1">
    <w:name w:val="countrytitle1"/>
    <w:rsid w:val="00E84FA1"/>
    <w:rPr>
      <w:rFonts w:ascii="Verdana" w:hAnsi="Verdana" w:hint="default"/>
      <w:b/>
      <w:bCs/>
      <w:color w:val="293643"/>
      <w:sz w:val="24"/>
      <w:szCs w:val="24"/>
    </w:rPr>
  </w:style>
  <w:style w:type="character" w:customStyle="1" w:styleId="storyheader1">
    <w:name w:val="storyheader1"/>
    <w:rsid w:val="00E84FA1"/>
    <w:rPr>
      <w:rFonts w:ascii="Verdana" w:hAnsi="Verdana" w:hint="default"/>
      <w:b/>
      <w:bCs/>
      <w:color w:val="000000"/>
      <w:sz w:val="21"/>
      <w:szCs w:val="21"/>
    </w:rPr>
  </w:style>
  <w:style w:type="paragraph" w:customStyle="1" w:styleId="TimesNewRoman12">
    <w:name w:val="TimesNewRoman12"/>
    <w:uiPriority w:val="99"/>
    <w:qFormat/>
    <w:rsid w:val="00E84FA1"/>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84FA1"/>
    <w:pPr>
      <w:spacing w:before="100" w:beforeAutospacing="1" w:after="100" w:afterAutospacing="1"/>
    </w:pPr>
  </w:style>
  <w:style w:type="character" w:customStyle="1" w:styleId="cardunderlinedChar0">
    <w:name w:val="card underlined Char"/>
    <w:rsid w:val="00E84FA1"/>
    <w:rPr>
      <w:rFonts w:ascii="Arial" w:hAnsi="Arial"/>
      <w:sz w:val="22"/>
      <w:szCs w:val="24"/>
      <w:u w:val="single"/>
      <w:lang w:val="en-US" w:eastAsia="en-US" w:bidi="ar-SA"/>
    </w:rPr>
  </w:style>
  <w:style w:type="paragraph" w:customStyle="1" w:styleId="medium-normal">
    <w:name w:val="medium-normal"/>
    <w:basedOn w:val="Normal"/>
    <w:qFormat/>
    <w:rsid w:val="00E84FA1"/>
    <w:pPr>
      <w:spacing w:before="100" w:beforeAutospacing="1" w:after="100" w:afterAutospacing="1"/>
    </w:pPr>
  </w:style>
  <w:style w:type="paragraph" w:customStyle="1" w:styleId="textChar">
    <w:name w:val="text Char"/>
    <w:basedOn w:val="Normal"/>
    <w:autoRedefine/>
    <w:uiPriority w:val="99"/>
    <w:qFormat/>
    <w:rsid w:val="00E84FA1"/>
    <w:rPr>
      <w:color w:val="000000"/>
      <w:sz w:val="18"/>
    </w:rPr>
  </w:style>
  <w:style w:type="paragraph" w:customStyle="1" w:styleId="text1">
    <w:name w:val="text1"/>
    <w:basedOn w:val="Normal"/>
    <w:autoRedefine/>
    <w:uiPriority w:val="99"/>
    <w:qFormat/>
    <w:rsid w:val="00E84FA1"/>
    <w:rPr>
      <w:szCs w:val="20"/>
    </w:rPr>
  </w:style>
  <w:style w:type="character" w:customStyle="1" w:styleId="article1">
    <w:name w:val="article1"/>
    <w:rsid w:val="00E84FA1"/>
    <w:rPr>
      <w:rFonts w:ascii="Verdana" w:hAnsi="Verdana" w:hint="default"/>
      <w:color w:val="333333"/>
      <w:sz w:val="16"/>
      <w:szCs w:val="16"/>
    </w:rPr>
  </w:style>
  <w:style w:type="paragraph" w:customStyle="1" w:styleId="RepeatBlockHeading">
    <w:name w:val="Repeat Block Heading"/>
    <w:basedOn w:val="Normal"/>
    <w:autoRedefine/>
    <w:qFormat/>
    <w:rsid w:val="00E84FA1"/>
    <w:pPr>
      <w:jc w:val="center"/>
    </w:pPr>
    <w:rPr>
      <w:b/>
      <w:smallCaps/>
      <w:color w:val="000000"/>
      <w:u w:val="thick"/>
    </w:rPr>
  </w:style>
  <w:style w:type="character" w:customStyle="1" w:styleId="Hyperlink6">
    <w:name w:val="Hyperlink6"/>
    <w:rsid w:val="00E84FA1"/>
    <w:rPr>
      <w:color w:val="3300CC"/>
      <w:u w:val="single"/>
    </w:rPr>
  </w:style>
  <w:style w:type="paragraph" w:customStyle="1" w:styleId="story-headline">
    <w:name w:val="story-headline"/>
    <w:basedOn w:val="Normal"/>
    <w:uiPriority w:val="99"/>
    <w:qFormat/>
    <w:rsid w:val="00E84FA1"/>
    <w:pPr>
      <w:spacing w:before="72" w:after="72"/>
    </w:pPr>
    <w:rPr>
      <w:b/>
      <w:bCs/>
      <w:sz w:val="26"/>
      <w:szCs w:val="26"/>
    </w:rPr>
  </w:style>
  <w:style w:type="paragraph" w:customStyle="1" w:styleId="story-body">
    <w:name w:val="story-body"/>
    <w:basedOn w:val="Normal"/>
    <w:uiPriority w:val="99"/>
    <w:qFormat/>
    <w:rsid w:val="00E84FA1"/>
    <w:pPr>
      <w:spacing w:before="100" w:beforeAutospacing="1" w:after="100" w:afterAutospacing="1"/>
    </w:pPr>
  </w:style>
  <w:style w:type="character" w:customStyle="1" w:styleId="story-posted-date1">
    <w:name w:val="story-posted-date1"/>
    <w:rsid w:val="00E84FA1"/>
    <w:rPr>
      <w:rFonts w:ascii="Arial" w:hAnsi="Arial" w:cs="Arial" w:hint="default"/>
      <w:b w:val="0"/>
      <w:bCs w:val="0"/>
      <w:sz w:val="19"/>
      <w:szCs w:val="19"/>
    </w:rPr>
  </w:style>
  <w:style w:type="paragraph" w:customStyle="1" w:styleId="story-dateline">
    <w:name w:val="story-dateline"/>
    <w:basedOn w:val="Normal"/>
    <w:uiPriority w:val="99"/>
    <w:qFormat/>
    <w:rsid w:val="00E84FA1"/>
    <w:rPr>
      <w:b/>
      <w:bCs/>
    </w:rPr>
  </w:style>
  <w:style w:type="paragraph" w:customStyle="1" w:styleId="TextofCards">
    <w:name w:val="Text of Cards"/>
    <w:basedOn w:val="Normal"/>
    <w:uiPriority w:val="99"/>
    <w:qFormat/>
    <w:rsid w:val="00E84FA1"/>
    <w:rPr>
      <w:color w:val="000000"/>
      <w:spacing w:val="6"/>
      <w:szCs w:val="23"/>
    </w:rPr>
  </w:style>
  <w:style w:type="paragraph" w:customStyle="1" w:styleId="Corpotesto">
    <w:name w:val="Corpo testo"/>
    <w:basedOn w:val="Normal"/>
    <w:uiPriority w:val="99"/>
    <w:qFormat/>
    <w:rsid w:val="00E84FA1"/>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E84FA1"/>
    <w:rPr>
      <w:rFonts w:eastAsia="SimSun" w:cs="Arial"/>
      <w:b/>
      <w:bCs/>
      <w:iCs/>
      <w:sz w:val="24"/>
      <w:szCs w:val="28"/>
      <w:lang w:val="en-US" w:eastAsia="zh-CN" w:bidi="ar-SA"/>
    </w:rPr>
  </w:style>
  <w:style w:type="paragraph" w:customStyle="1" w:styleId="PageHeading">
    <w:name w:val="Page Heading"/>
    <w:basedOn w:val="Heading2"/>
    <w:qFormat/>
    <w:rsid w:val="00E84FA1"/>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E84FA1"/>
  </w:style>
  <w:style w:type="paragraph" w:customStyle="1" w:styleId="tagCharChar1Char">
    <w:name w:val="tag Char Char1 Char"/>
    <w:uiPriority w:val="99"/>
    <w:qFormat/>
    <w:rsid w:val="00E84FA1"/>
    <w:pPr>
      <w:spacing w:after="160" w:line="259" w:lineRule="auto"/>
    </w:pPr>
    <w:rPr>
      <w:rFonts w:eastAsia="Times New Roman"/>
      <w:b/>
      <w:bCs/>
    </w:rPr>
  </w:style>
  <w:style w:type="character" w:customStyle="1" w:styleId="textmedium">
    <w:name w:val="textmedium"/>
    <w:basedOn w:val="DefaultParagraphFont"/>
    <w:rsid w:val="00E84FA1"/>
  </w:style>
  <w:style w:type="character" w:customStyle="1" w:styleId="citation1">
    <w:name w:val="citation1"/>
    <w:rsid w:val="00E84FA1"/>
    <w:rPr>
      <w:rFonts w:ascii="Verdana" w:hAnsi="Verdana" w:hint="default"/>
      <w:sz w:val="17"/>
      <w:szCs w:val="17"/>
    </w:rPr>
  </w:style>
  <w:style w:type="character" w:customStyle="1" w:styleId="hithighlite">
    <w:name w:val="hithighlite"/>
    <w:basedOn w:val="DefaultParagraphFont"/>
    <w:rsid w:val="00E84FA1"/>
  </w:style>
  <w:style w:type="character" w:customStyle="1" w:styleId="articlecontent">
    <w:name w:val="articlecontent"/>
    <w:basedOn w:val="DefaultParagraphFont"/>
    <w:rsid w:val="00E84FA1"/>
  </w:style>
  <w:style w:type="paragraph" w:styleId="FootnoteText">
    <w:name w:val="footnote text"/>
    <w:basedOn w:val="Normal"/>
    <w:link w:val="FootnoteTextChar"/>
    <w:rsid w:val="00E84FA1"/>
    <w:rPr>
      <w:rFonts w:ascii="Times" w:eastAsia="Times" w:hAnsi="Times"/>
      <w:szCs w:val="20"/>
    </w:rPr>
  </w:style>
  <w:style w:type="character" w:customStyle="1" w:styleId="FootnoteTextChar">
    <w:name w:val="Footnote Text Char"/>
    <w:basedOn w:val="DefaultParagraphFont"/>
    <w:link w:val="FootnoteText"/>
    <w:rsid w:val="00E84FA1"/>
    <w:rPr>
      <w:rFonts w:ascii="Times" w:eastAsia="Times" w:hAnsi="Times" w:cs="Times New Roman"/>
      <w:szCs w:val="20"/>
    </w:rPr>
  </w:style>
  <w:style w:type="paragraph" w:customStyle="1" w:styleId="inside-copy">
    <w:name w:val="inside-copy"/>
    <w:basedOn w:val="Normal"/>
    <w:uiPriority w:val="99"/>
    <w:qFormat/>
    <w:rsid w:val="00E84FA1"/>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E84FA1"/>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E84FA1"/>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E84FA1"/>
  </w:style>
  <w:style w:type="paragraph" w:customStyle="1" w:styleId="ProjectTitleLine">
    <w:name w:val="Project Title Line"/>
    <w:basedOn w:val="Normal"/>
    <w:next w:val="Normal"/>
    <w:autoRedefine/>
    <w:uiPriority w:val="99"/>
    <w:qFormat/>
    <w:rsid w:val="00E84FA1"/>
    <w:pPr>
      <w:jc w:val="center"/>
    </w:pPr>
    <w:rPr>
      <w:caps/>
      <w:szCs w:val="20"/>
    </w:rPr>
  </w:style>
  <w:style w:type="character" w:customStyle="1" w:styleId="fource1">
    <w:name w:val="fource1"/>
    <w:rsid w:val="00E84FA1"/>
    <w:rPr>
      <w:sz w:val="34"/>
      <w:szCs w:val="34"/>
    </w:rPr>
  </w:style>
  <w:style w:type="paragraph" w:customStyle="1" w:styleId="LanguageStrike">
    <w:name w:val="Language Strike"/>
    <w:basedOn w:val="Normal"/>
    <w:next w:val="Normal"/>
    <w:qFormat/>
    <w:rsid w:val="00E84FA1"/>
    <w:rPr>
      <w:rFonts w:ascii="Arial Narrow" w:hAnsi="Arial Narrow"/>
      <w:strike/>
    </w:rPr>
  </w:style>
  <w:style w:type="character" w:customStyle="1" w:styleId="LanguageStrikeChar">
    <w:name w:val="Language Strike Char"/>
    <w:rsid w:val="00E84FA1"/>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84FA1"/>
    <w:rPr>
      <w:szCs w:val="20"/>
      <w:u w:val="single"/>
    </w:rPr>
  </w:style>
  <w:style w:type="paragraph" w:customStyle="1" w:styleId="Normal10pt">
    <w:name w:val="Normal + 10 pt"/>
    <w:basedOn w:val="Normal"/>
    <w:qFormat/>
    <w:rsid w:val="00E84FA1"/>
    <w:rPr>
      <w:szCs w:val="20"/>
    </w:rPr>
  </w:style>
  <w:style w:type="paragraph" w:customStyle="1" w:styleId="cardChar1Char">
    <w:name w:val="card Char1 Char"/>
    <w:basedOn w:val="Normal"/>
    <w:qFormat/>
    <w:rsid w:val="00E84FA1"/>
    <w:pPr>
      <w:ind w:left="288" w:right="288"/>
    </w:pPr>
    <w:rPr>
      <w:szCs w:val="20"/>
    </w:rPr>
  </w:style>
  <w:style w:type="character" w:customStyle="1" w:styleId="normal11">
    <w:name w:val="normal1"/>
    <w:basedOn w:val="DefaultParagraphFont"/>
    <w:rsid w:val="00E84FA1"/>
  </w:style>
  <w:style w:type="character" w:customStyle="1" w:styleId="ds">
    <w:name w:val="ds"/>
    <w:basedOn w:val="DefaultParagraphFont"/>
    <w:rsid w:val="00E84FA1"/>
  </w:style>
  <w:style w:type="character" w:customStyle="1" w:styleId="UnderliningChar1">
    <w:name w:val="Underlining Char1"/>
    <w:rsid w:val="00E84FA1"/>
    <w:rPr>
      <w:rFonts w:ascii="Arial Narrow" w:hAnsi="Arial Narrow"/>
      <w:szCs w:val="24"/>
      <w:u w:val="single"/>
      <w:lang w:val="en-US" w:eastAsia="en-US" w:bidi="ar-SA"/>
    </w:rPr>
  </w:style>
  <w:style w:type="character" w:customStyle="1" w:styleId="UnderliningChar2">
    <w:name w:val="Underlining Char2"/>
    <w:rsid w:val="00E84FA1"/>
    <w:rPr>
      <w:rFonts w:ascii="Arial Narrow" w:hAnsi="Arial Narrow"/>
      <w:szCs w:val="24"/>
      <w:u w:val="single"/>
      <w:lang w:val="en-US" w:eastAsia="en-US" w:bidi="ar-SA"/>
    </w:rPr>
  </w:style>
  <w:style w:type="character" w:customStyle="1" w:styleId="MicroTextChar1">
    <w:name w:val="MicroText Char1"/>
    <w:rsid w:val="00E84FA1"/>
    <w:rPr>
      <w:rFonts w:ascii="Arial Narrow" w:hAnsi="Arial Narrow"/>
      <w:sz w:val="12"/>
      <w:szCs w:val="24"/>
      <w:lang w:val="en-US" w:eastAsia="en-US" w:bidi="ar-SA"/>
    </w:rPr>
  </w:style>
  <w:style w:type="paragraph" w:customStyle="1" w:styleId="CM12">
    <w:name w:val="CM12"/>
    <w:basedOn w:val="Default"/>
    <w:next w:val="Default"/>
    <w:uiPriority w:val="99"/>
    <w:qFormat/>
    <w:rsid w:val="00E84FA1"/>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84FA1"/>
    <w:pPr>
      <w:widowControl w:val="0"/>
      <w:spacing w:after="480"/>
    </w:pPr>
    <w:rPr>
      <w:rFonts w:ascii="Granjon LT Std" w:hAnsi="Granjon LT Std"/>
      <w:color w:val="auto"/>
    </w:rPr>
  </w:style>
  <w:style w:type="paragraph" w:customStyle="1" w:styleId="CM10">
    <w:name w:val="CM10"/>
    <w:basedOn w:val="Default"/>
    <w:next w:val="Default"/>
    <w:uiPriority w:val="99"/>
    <w:qFormat/>
    <w:rsid w:val="00E84FA1"/>
    <w:pPr>
      <w:widowControl w:val="0"/>
      <w:spacing w:line="320" w:lineRule="atLeast"/>
    </w:pPr>
    <w:rPr>
      <w:rFonts w:ascii="Granjon LT Std" w:hAnsi="Granjon LT Std"/>
      <w:color w:val="auto"/>
    </w:rPr>
  </w:style>
  <w:style w:type="character" w:styleId="EndnoteReference">
    <w:name w:val="endnote reference"/>
    <w:rsid w:val="00E84FA1"/>
    <w:rPr>
      <w:vertAlign w:val="baseline"/>
    </w:rPr>
  </w:style>
  <w:style w:type="paragraph" w:customStyle="1" w:styleId="bold">
    <w:name w:val="bold"/>
    <w:basedOn w:val="Normal"/>
    <w:qFormat/>
    <w:rsid w:val="00E84FA1"/>
    <w:pPr>
      <w:spacing w:before="100" w:beforeAutospacing="1" w:after="100" w:afterAutospacing="1"/>
    </w:pPr>
    <w:rPr>
      <w:b/>
      <w:bCs/>
    </w:rPr>
  </w:style>
  <w:style w:type="paragraph" w:customStyle="1" w:styleId="StrikeThrough">
    <w:name w:val="Strike Through"/>
    <w:basedOn w:val="Normal"/>
    <w:next w:val="Normal"/>
    <w:uiPriority w:val="99"/>
    <w:qFormat/>
    <w:rsid w:val="00E84FA1"/>
    <w:rPr>
      <w:rFonts w:ascii="Arial Narrow" w:hAnsi="Arial Narrow"/>
      <w:strike/>
      <w:szCs w:val="20"/>
    </w:rPr>
  </w:style>
  <w:style w:type="paragraph" w:customStyle="1" w:styleId="textbodyblack">
    <w:name w:val="textbodyblack"/>
    <w:basedOn w:val="Normal"/>
    <w:qFormat/>
    <w:rsid w:val="00E84FA1"/>
    <w:pPr>
      <w:spacing w:before="100" w:beforeAutospacing="1" w:after="100" w:afterAutospacing="1"/>
    </w:pPr>
  </w:style>
  <w:style w:type="character" w:customStyle="1" w:styleId="DefaultPara">
    <w:name w:val="Default Para"/>
    <w:rsid w:val="00E84FA1"/>
    <w:rPr>
      <w:sz w:val="20"/>
    </w:rPr>
  </w:style>
  <w:style w:type="character" w:customStyle="1" w:styleId="SYSHYPERTEXT">
    <w:name w:val="SYS_HYPERTEXT"/>
    <w:rsid w:val="00E84FA1"/>
    <w:rPr>
      <w:color w:val="0000FF"/>
      <w:u w:val="single"/>
    </w:rPr>
  </w:style>
  <w:style w:type="character" w:customStyle="1" w:styleId="Hyperlink1">
    <w:name w:val="Hyperlink1"/>
    <w:rsid w:val="00E84FA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84FA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84FA1"/>
    <w:rPr>
      <w:rFonts w:ascii="Arial Narrow" w:hAnsi="Arial Narrow"/>
      <w:noProof w:val="0"/>
      <w:szCs w:val="24"/>
      <w:u w:val="single"/>
      <w:lang w:val="en-US" w:eastAsia="en-US" w:bidi="ar-SA"/>
    </w:rPr>
  </w:style>
  <w:style w:type="paragraph" w:customStyle="1" w:styleId="BlockHeading1">
    <w:name w:val="Block Heading 1"/>
    <w:basedOn w:val="Normal"/>
    <w:qFormat/>
    <w:rsid w:val="00E84FA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E84FA1"/>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E84FA1"/>
    <w:rPr>
      <w:b/>
      <w:u w:val="single"/>
    </w:rPr>
  </w:style>
  <w:style w:type="character" w:customStyle="1" w:styleId="StyleTagTimesNewRomanChar">
    <w:name w:val="Style Tag + Times New Roman Char"/>
    <w:rsid w:val="00E84FA1"/>
    <w:rPr>
      <w:b/>
      <w:bCs/>
      <w:noProof w:val="0"/>
      <w:sz w:val="24"/>
      <w:szCs w:val="24"/>
      <w:lang w:val="en-US" w:eastAsia="en-US" w:bidi="ar-SA"/>
    </w:rPr>
  </w:style>
  <w:style w:type="character" w:customStyle="1" w:styleId="ShrinkChar">
    <w:name w:val="Shrink Char"/>
    <w:link w:val="Shrink"/>
    <w:rsid w:val="00E84FA1"/>
    <w:rPr>
      <w:rFonts w:cs="Courier"/>
      <w:bCs/>
      <w:sz w:val="16"/>
      <w:szCs w:val="16"/>
    </w:rPr>
  </w:style>
  <w:style w:type="paragraph" w:customStyle="1" w:styleId="SmallCard">
    <w:name w:val="Small Card"/>
    <w:basedOn w:val="Normal"/>
    <w:uiPriority w:val="99"/>
    <w:qFormat/>
    <w:rsid w:val="00E84FA1"/>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84FA1"/>
    <w:rPr>
      <w:rFonts w:ascii="Arial Narrow" w:hAnsi="Arial Narrow" w:cs="Arial"/>
      <w:b/>
      <w:bCs/>
      <w:iCs/>
      <w:sz w:val="24"/>
      <w:szCs w:val="28"/>
      <w:lang w:val="en-US" w:eastAsia="en-US" w:bidi="ar-SA"/>
    </w:rPr>
  </w:style>
  <w:style w:type="character" w:customStyle="1" w:styleId="UnderliningCharChar">
    <w:name w:val="Underlining Char Char"/>
    <w:rsid w:val="00E84FA1"/>
    <w:rPr>
      <w:rFonts w:ascii="Arial Narrow" w:hAnsi="Arial Narrow"/>
      <w:szCs w:val="24"/>
      <w:u w:val="single"/>
      <w:lang w:val="en-US" w:eastAsia="en-US" w:bidi="ar-SA"/>
    </w:rPr>
  </w:style>
  <w:style w:type="character" w:customStyle="1" w:styleId="StyleArialNarrow12ptBold">
    <w:name w:val="Style Arial Narrow 12 pt Bold"/>
    <w:rsid w:val="00E84FA1"/>
    <w:rPr>
      <w:rFonts w:ascii="Arial Narrow" w:hAnsi="Arial Narrow"/>
      <w:b/>
      <w:bCs/>
      <w:sz w:val="24"/>
    </w:rPr>
  </w:style>
  <w:style w:type="character" w:customStyle="1" w:styleId="Style1CharChar">
    <w:name w:val="Style1 Char Char"/>
    <w:rsid w:val="00E84FA1"/>
    <w:rPr>
      <w:sz w:val="16"/>
      <w:szCs w:val="16"/>
      <w:lang w:val="en-US" w:eastAsia="en-US" w:bidi="ar-SA"/>
    </w:rPr>
  </w:style>
  <w:style w:type="character" w:customStyle="1" w:styleId="UnderlinedCharChar1">
    <w:name w:val="Underlined Char Char1"/>
    <w:rsid w:val="00E84FA1"/>
    <w:rPr>
      <w:rFonts w:ascii="Bell MT" w:eastAsia="Times New Roman" w:hAnsi="Bell MT"/>
      <w:bCs/>
      <w:iCs/>
      <w:sz w:val="22"/>
      <w:u w:val="single"/>
    </w:rPr>
  </w:style>
  <w:style w:type="character" w:customStyle="1" w:styleId="Heading2CharChar2">
    <w:name w:val="Heading 2 Char Char2"/>
    <w:rsid w:val="00E84FA1"/>
    <w:rPr>
      <w:rFonts w:cs="Arial"/>
      <w:b/>
      <w:bCs/>
      <w:iCs/>
      <w:sz w:val="22"/>
      <w:szCs w:val="28"/>
      <w:lang w:val="en-US" w:eastAsia="en-US" w:bidi="ar-SA"/>
    </w:rPr>
  </w:style>
  <w:style w:type="character" w:customStyle="1" w:styleId="doctitle">
    <w:name w:val="doctitle"/>
    <w:rsid w:val="00E84FA1"/>
  </w:style>
  <w:style w:type="character" w:customStyle="1" w:styleId="FooterChar1">
    <w:name w:val="Footer Char1"/>
    <w:uiPriority w:val="99"/>
    <w:semiHidden/>
    <w:rsid w:val="00E84FA1"/>
    <w:rPr>
      <w:rFonts w:ascii="Garamond" w:eastAsia="Calibri" w:hAnsi="Garamond" w:cs="Times New Roman"/>
      <w:szCs w:val="22"/>
    </w:rPr>
  </w:style>
  <w:style w:type="paragraph" w:customStyle="1" w:styleId="CiteCorrected">
    <w:name w:val="Cite Corrected"/>
    <w:basedOn w:val="Normal"/>
    <w:link w:val="CiteCorrectedChar"/>
    <w:qFormat/>
    <w:rsid w:val="00E84FA1"/>
    <w:rPr>
      <w:b/>
      <w:bCs/>
      <w:szCs w:val="16"/>
      <w:u w:val="single"/>
    </w:rPr>
  </w:style>
  <w:style w:type="character" w:customStyle="1" w:styleId="CiteCorrectedChar">
    <w:name w:val="Cite Corrected Char"/>
    <w:link w:val="CiteCorrected"/>
    <w:rsid w:val="00E84FA1"/>
    <w:rPr>
      <w:rFonts w:ascii="Arial" w:eastAsia="Times New Roman" w:hAnsi="Arial" w:cs="Times New Roman"/>
      <w:b/>
      <w:bCs/>
      <w:szCs w:val="16"/>
      <w:u w:val="single"/>
    </w:rPr>
  </w:style>
  <w:style w:type="character" w:customStyle="1" w:styleId="cardtext-underlined">
    <w:name w:val="card text- underlined"/>
    <w:rsid w:val="00E84FA1"/>
    <w:rPr>
      <w:rFonts w:ascii="Garamond" w:hAnsi="Garamond"/>
      <w:u w:val="single"/>
    </w:rPr>
  </w:style>
  <w:style w:type="numbering" w:customStyle="1" w:styleId="NoList6">
    <w:name w:val="No List6"/>
    <w:next w:val="NoList"/>
    <w:uiPriority w:val="99"/>
    <w:semiHidden/>
    <w:unhideWhenUsed/>
    <w:rsid w:val="00E84FA1"/>
  </w:style>
  <w:style w:type="numbering" w:customStyle="1" w:styleId="NoList7">
    <w:name w:val="No List7"/>
    <w:next w:val="NoList"/>
    <w:semiHidden/>
    <w:unhideWhenUsed/>
    <w:rsid w:val="00E84FA1"/>
  </w:style>
  <w:style w:type="character" w:customStyle="1" w:styleId="stylestylebold12pt">
    <w:name w:val="stylestylebold12pt"/>
    <w:basedOn w:val="DefaultParagraphFont"/>
    <w:rsid w:val="00E84FA1"/>
  </w:style>
  <w:style w:type="character" w:customStyle="1" w:styleId="styleboldunderline">
    <w:name w:val="styleboldunderline"/>
    <w:basedOn w:val="DefaultParagraphFont"/>
    <w:rsid w:val="00E84FA1"/>
  </w:style>
  <w:style w:type="character" w:customStyle="1" w:styleId="Styleunderline11pt">
    <w:name w:val="Style underline + 11 pt"/>
    <w:rsid w:val="00E84FA1"/>
    <w:rPr>
      <w:rFonts w:ascii="Times New Roman" w:hAnsi="Times New Roman"/>
      <w:b w:val="0"/>
      <w:bCs w:val="0"/>
      <w:sz w:val="20"/>
      <w:u w:val="single"/>
    </w:rPr>
  </w:style>
  <w:style w:type="character" w:customStyle="1" w:styleId="Styleunderline11ptBold">
    <w:name w:val="Style underline + 11 pt Bold"/>
    <w:rsid w:val="00E84FA1"/>
    <w:rPr>
      <w:rFonts w:ascii="Times New Roman" w:hAnsi="Times New Roman"/>
      <w:b/>
      <w:bCs w:val="0"/>
      <w:sz w:val="20"/>
      <w:u w:val="single"/>
    </w:rPr>
  </w:style>
  <w:style w:type="paragraph" w:customStyle="1" w:styleId="story-body-text">
    <w:name w:val="story-body-text"/>
    <w:basedOn w:val="Normal"/>
    <w:uiPriority w:val="99"/>
    <w:qFormat/>
    <w:rsid w:val="00E84FA1"/>
    <w:pPr>
      <w:spacing w:before="100" w:beforeAutospacing="1" w:after="100" w:afterAutospacing="1"/>
    </w:pPr>
  </w:style>
  <w:style w:type="character" w:customStyle="1" w:styleId="-newsgate-macro-cci-bullet-">
    <w:name w:val="-newsgate-macro-cci-bullet-"/>
    <w:basedOn w:val="DefaultParagraphFont"/>
    <w:rsid w:val="00E84FA1"/>
  </w:style>
  <w:style w:type="character" w:customStyle="1" w:styleId="BriefTitleChar">
    <w:name w:val="Brief Title Char"/>
    <w:basedOn w:val="DefaultParagraphFont"/>
    <w:rsid w:val="00E84FA1"/>
    <w:rPr>
      <w:b/>
      <w:sz w:val="24"/>
      <w:szCs w:val="24"/>
      <w:u w:val="single"/>
      <w:lang w:val="en-US" w:eastAsia="en-US" w:bidi="ar-SA"/>
    </w:rPr>
  </w:style>
  <w:style w:type="paragraph" w:customStyle="1" w:styleId="BriefTitle2">
    <w:name w:val="Brief Title 2"/>
    <w:basedOn w:val="Heading1"/>
    <w:uiPriority w:val="99"/>
    <w:qFormat/>
    <w:rsid w:val="00E84FA1"/>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E84FA1"/>
    <w:rPr>
      <w:b/>
      <w:sz w:val="24"/>
      <w:szCs w:val="24"/>
      <w:u w:val="single"/>
      <w:lang w:val="en-US" w:eastAsia="en-US" w:bidi="ar-SA"/>
    </w:rPr>
  </w:style>
  <w:style w:type="paragraph" w:customStyle="1" w:styleId="cards0">
    <w:name w:val="cards"/>
    <w:basedOn w:val="Normal"/>
    <w:uiPriority w:val="99"/>
    <w:qFormat/>
    <w:rsid w:val="00E84FA1"/>
    <w:rPr>
      <w:rFonts w:eastAsia="Calibri"/>
    </w:rPr>
  </w:style>
  <w:style w:type="character" w:customStyle="1" w:styleId="StyleStyleUnderline411ptBold">
    <w:name w:val="Style Style Underline4 + 11 pt Bold"/>
    <w:basedOn w:val="DefaultParagraphFont"/>
    <w:rsid w:val="00E84FA1"/>
    <w:rPr>
      <w:b/>
      <w:bCs/>
      <w:sz w:val="20"/>
      <w:u w:val="single"/>
    </w:rPr>
  </w:style>
  <w:style w:type="character" w:customStyle="1" w:styleId="Style9ptUnderline2">
    <w:name w:val="Style 9 pt Underline2"/>
    <w:rsid w:val="00E84FA1"/>
    <w:rPr>
      <w:sz w:val="20"/>
      <w:u w:val="single"/>
    </w:rPr>
  </w:style>
  <w:style w:type="character" w:customStyle="1" w:styleId="FootnoteTextChar1">
    <w:name w:val="Footnote Text Char1"/>
    <w:basedOn w:val="DefaultParagraphFont"/>
    <w:rsid w:val="00E84FA1"/>
    <w:rPr>
      <w:rFonts w:ascii="Georgia" w:hAnsi="Georgia"/>
      <w:sz w:val="20"/>
      <w:szCs w:val="20"/>
    </w:rPr>
  </w:style>
  <w:style w:type="character" w:customStyle="1" w:styleId="SubtitleChar1">
    <w:name w:val="Subtitle Char1"/>
    <w:aliases w:val="Underlined card text Char1"/>
    <w:basedOn w:val="DefaultParagraphFont"/>
    <w:uiPriority w:val="11"/>
    <w:rsid w:val="00E84FA1"/>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84FA1"/>
    <w:rPr>
      <w:rFonts w:ascii="Georgia" w:hAnsi="Georgia"/>
    </w:rPr>
  </w:style>
  <w:style w:type="character" w:customStyle="1" w:styleId="BodyText2Char1">
    <w:name w:val="Body Text 2 Char1"/>
    <w:basedOn w:val="DefaultParagraphFont"/>
    <w:uiPriority w:val="99"/>
    <w:semiHidden/>
    <w:rsid w:val="00E84FA1"/>
    <w:rPr>
      <w:rFonts w:ascii="Georgia" w:hAnsi="Georgia"/>
    </w:rPr>
  </w:style>
  <w:style w:type="character" w:customStyle="1" w:styleId="PlainTextChar1">
    <w:name w:val="Plain Text Char1"/>
    <w:basedOn w:val="DefaultParagraphFont"/>
    <w:semiHidden/>
    <w:rsid w:val="00E84FA1"/>
    <w:rPr>
      <w:rFonts w:ascii="Consolas" w:hAnsi="Consolas"/>
      <w:sz w:val="21"/>
      <w:szCs w:val="21"/>
    </w:rPr>
  </w:style>
  <w:style w:type="character" w:customStyle="1" w:styleId="StyleCardText11ptUnderlineChar">
    <w:name w:val="Style Card Text + 11 pt Underline Char"/>
    <w:link w:val="StyleCardText11ptUnderline"/>
    <w:locked/>
    <w:rsid w:val="00E84FA1"/>
    <w:rPr>
      <w:u w:val="single"/>
    </w:rPr>
  </w:style>
  <w:style w:type="paragraph" w:customStyle="1" w:styleId="StyleCardText11ptUnderline">
    <w:name w:val="Style Card Text + 11 pt Underline"/>
    <w:link w:val="StyleCardText11ptUnderlineChar"/>
    <w:qFormat/>
    <w:rsid w:val="00E84FA1"/>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E84FA1"/>
    <w:rPr>
      <w:rFonts w:ascii="Georgia" w:hAnsi="Georgia"/>
      <w:sz w:val="16"/>
    </w:rPr>
  </w:style>
  <w:style w:type="paragraph" w:customStyle="1" w:styleId="StyleMinimizedText11pt">
    <w:name w:val="Style Minimized Text + 11 pt"/>
    <w:basedOn w:val="Normal"/>
    <w:link w:val="StyleMinimizedText11ptChar"/>
    <w:qFormat/>
    <w:rsid w:val="00E84FA1"/>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E84FA1"/>
    <w:rPr>
      <w:rFonts w:ascii="Georgia" w:hAnsi="Georgia"/>
      <w:sz w:val="16"/>
    </w:rPr>
  </w:style>
  <w:style w:type="paragraph" w:customStyle="1" w:styleId="StyleMinimizedText11pt1">
    <w:name w:val="Style Minimized Text + 11 pt1"/>
    <w:basedOn w:val="Normal"/>
    <w:link w:val="StyleMinimizedText11pt1Char"/>
    <w:qFormat/>
    <w:rsid w:val="00E84FA1"/>
    <w:rPr>
      <w:rFonts w:ascii="Georgia" w:eastAsiaTheme="minorEastAsia" w:hAnsi="Georgia" w:cstheme="minorBidi"/>
      <w:sz w:val="16"/>
    </w:rPr>
  </w:style>
  <w:style w:type="character" w:customStyle="1" w:styleId="Debate-CardSmalltextF2Char">
    <w:name w:val="Debate- Card Small text F2 Char"/>
    <w:link w:val="Debate-CardSmalltextF2"/>
    <w:locked/>
    <w:rsid w:val="00E84FA1"/>
    <w:rPr>
      <w:rFonts w:ascii="Arial Narrow" w:hAnsi="Arial Narrow"/>
      <w:sz w:val="16"/>
    </w:rPr>
  </w:style>
  <w:style w:type="paragraph" w:customStyle="1" w:styleId="Debate-CardSmalltextF2">
    <w:name w:val="Debate- Card Small text F2"/>
    <w:basedOn w:val="Normal"/>
    <w:next w:val="Normal"/>
    <w:link w:val="Debate-CardSmalltextF2Char"/>
    <w:qFormat/>
    <w:rsid w:val="00E84FA1"/>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E84FA1"/>
    <w:rPr>
      <w:rFonts w:ascii="Arial Narrow" w:hAnsi="Arial Narrow"/>
      <w:b/>
      <w:sz w:val="18"/>
      <w:u w:val="single"/>
    </w:rPr>
  </w:style>
  <w:style w:type="paragraph" w:customStyle="1" w:styleId="Debate-EmphasizedText-F5">
    <w:name w:val="Debate- Emphasized Text- F5"/>
    <w:basedOn w:val="Normal"/>
    <w:link w:val="Debate-EmphasizedText-F5Char"/>
    <w:qFormat/>
    <w:rsid w:val="00E84FA1"/>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E84FA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84FA1"/>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E84FA1"/>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84FA1"/>
    <w:rPr>
      <w:rFonts w:ascii="Times New Roman" w:hAnsi="Times New Roman" w:cs="Calibri"/>
      <w:sz w:val="16"/>
    </w:rPr>
  </w:style>
  <w:style w:type="character" w:customStyle="1" w:styleId="StyleStyle112ptChar">
    <w:name w:val="Style Style1 + 12 pt Char"/>
    <w:basedOn w:val="DefaultParagraphFont"/>
    <w:link w:val="StyleStyle112pt"/>
    <w:locked/>
    <w:rsid w:val="00E84FA1"/>
    <w:rPr>
      <w:rFonts w:ascii="Georgia" w:eastAsia="SimSun" w:hAnsi="Georgia"/>
      <w:u w:val="single"/>
      <w:lang w:eastAsia="zh-CN"/>
    </w:rPr>
  </w:style>
  <w:style w:type="paragraph" w:customStyle="1" w:styleId="StyleStyle112pt">
    <w:name w:val="Style Style1 + 12 pt"/>
    <w:basedOn w:val="Normal"/>
    <w:link w:val="StyleStyle112ptChar"/>
    <w:qFormat/>
    <w:rsid w:val="00E84FA1"/>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E84FA1"/>
    <w:rPr>
      <w:rFonts w:ascii="Georgia" w:eastAsia="Times New Roman" w:hAnsi="Georgia" w:cs="Times New Roman"/>
      <w:sz w:val="20"/>
    </w:rPr>
  </w:style>
  <w:style w:type="paragraph" w:customStyle="1" w:styleId="StyleMinimizedTextArialNarrow10pt">
    <w:name w:val="Style Minimized Text + Arial Narrow 10 pt"/>
    <w:basedOn w:val="MinimizedText"/>
    <w:link w:val="StyleMinimizedTextArialNarrow10ptChar"/>
    <w:qFormat/>
    <w:rsid w:val="00E84FA1"/>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E84FA1"/>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84FA1"/>
    <w:pPr>
      <w:pBdr>
        <w:top w:val="single" w:sz="4" w:space="0" w:color="auto"/>
        <w:left w:val="single" w:sz="4" w:space="0" w:color="auto"/>
        <w:bottom w:val="single" w:sz="4" w:space="0" w:color="auto"/>
        <w:right w:val="single" w:sz="4" w:space="0" w:color="auto"/>
      </w:pBdr>
    </w:pPr>
    <w:rPr>
      <w:rFonts w:ascii="Georgia" w:hAnsi="Georgia" w:cstheme="minorBidi"/>
      <w:u w:val="single"/>
      <w:bdr w:val="single" w:sz="4" w:space="0" w:color="auto" w:frame="1"/>
    </w:rPr>
  </w:style>
  <w:style w:type="character" w:customStyle="1" w:styleId="StyleStyle49pt3Char">
    <w:name w:val="Style Style4 + 9 pt3 Char"/>
    <w:basedOn w:val="Style4Char"/>
    <w:link w:val="StyleStyle49pt3"/>
    <w:locked/>
    <w:rsid w:val="00E84FA1"/>
    <w:rPr>
      <w:rFonts w:ascii="Calibri" w:eastAsia="Times New Roman" w:hAnsi="Calibri" w:cs="Calibri"/>
      <w:u w:val="single"/>
    </w:rPr>
  </w:style>
  <w:style w:type="paragraph" w:customStyle="1" w:styleId="StyleStyle49pt3">
    <w:name w:val="Style Style4 + 9 pt3"/>
    <w:basedOn w:val="Style4"/>
    <w:link w:val="StyleStyle49pt3Char"/>
    <w:qFormat/>
    <w:rsid w:val="00E84FA1"/>
    <w:rPr>
      <w:rFonts w:ascii="Calibri" w:hAnsi="Calibri" w:cs="Calibri"/>
    </w:rPr>
  </w:style>
  <w:style w:type="character" w:customStyle="1" w:styleId="StyleStyle4BoldChar">
    <w:name w:val="Style Style4 + Bold Char"/>
    <w:basedOn w:val="Style4Char"/>
    <w:link w:val="StyleStyle4Bold"/>
    <w:locked/>
    <w:rsid w:val="00E84FA1"/>
    <w:rPr>
      <w:rFonts w:ascii="Calibri" w:eastAsia="Times New Roman" w:hAnsi="Calibri" w:cs="Calibri"/>
      <w:u w:val="single"/>
    </w:rPr>
  </w:style>
  <w:style w:type="paragraph" w:customStyle="1" w:styleId="StyleStyle4Bold">
    <w:name w:val="Style Style4 + Bold"/>
    <w:basedOn w:val="Style4"/>
    <w:link w:val="StyleStyle4BoldChar"/>
    <w:qFormat/>
    <w:rsid w:val="00E84FA1"/>
    <w:rPr>
      <w:rFonts w:ascii="Calibri" w:hAnsi="Calibri" w:cs="Calibri"/>
    </w:rPr>
  </w:style>
  <w:style w:type="character" w:customStyle="1" w:styleId="CircledChar">
    <w:name w:val="Circled Char"/>
    <w:basedOn w:val="CardTextChar0"/>
    <w:link w:val="Circled"/>
    <w:locked/>
    <w:rsid w:val="00E84FA1"/>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84FA1"/>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84FA1"/>
    <w:rPr>
      <w:rFonts w:ascii="Calibri" w:eastAsia="Times New Roman" w:hAnsi="Calibri" w:cs="Calibri"/>
      <w:u w:val="single"/>
    </w:rPr>
  </w:style>
  <w:style w:type="paragraph" w:customStyle="1" w:styleId="StyleStyle411pt1">
    <w:name w:val="Style Style4 + 11 pt1"/>
    <w:basedOn w:val="Style4"/>
    <w:link w:val="StyleStyle411pt1Char"/>
    <w:qFormat/>
    <w:rsid w:val="00E84FA1"/>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E84FA1"/>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84FA1"/>
    <w:rPr>
      <w:b/>
      <w:bCs w:val="0"/>
      <w:u w:val="single"/>
      <w:lang w:val="en-US" w:eastAsia="en-US" w:bidi="ar-SA"/>
    </w:rPr>
  </w:style>
  <w:style w:type="paragraph" w:customStyle="1" w:styleId="StyleBoldandUnderlineChar11pt">
    <w:name w:val="Style Bold and Underline Char + 11 pt"/>
    <w:link w:val="StyleBoldandUnderlineChar11ptChar"/>
    <w:qFormat/>
    <w:rsid w:val="00E84FA1"/>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84FA1"/>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84FA1"/>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E84FA1"/>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84FA1"/>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84FA1"/>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E84FA1"/>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E84FA1"/>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84FA1"/>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84FA1"/>
    <w:rPr>
      <w:rFonts w:ascii="Georgia" w:eastAsia="Times New Roman" w:hAnsi="Georgia"/>
      <w:szCs w:val="20"/>
    </w:rPr>
  </w:style>
  <w:style w:type="paragraph" w:customStyle="1" w:styleId="cardCharChar0">
    <w:name w:val="card Char Char"/>
    <w:basedOn w:val="Normal"/>
    <w:link w:val="cardCharCharChar"/>
    <w:qFormat/>
    <w:rsid w:val="00E84FA1"/>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E84FA1"/>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84FA1"/>
  </w:style>
  <w:style w:type="character" w:customStyle="1" w:styleId="StyleCardTextArialNarrow9ptChar">
    <w:name w:val="Style Card Text + Arial Narrow 9 pt Char"/>
    <w:basedOn w:val="CardTextChar10"/>
    <w:link w:val="StyleCardTextArialNarrow9pt"/>
    <w:locked/>
    <w:rsid w:val="00E84FA1"/>
    <w:rPr>
      <w:rFonts w:ascii="Times New Roman" w:eastAsia="Times New Roman" w:hAnsi="Times New Roman" w:cs="Times New Roman" w:hint="default"/>
      <w:sz w:val="20"/>
      <w:szCs w:val="24"/>
    </w:rPr>
  </w:style>
  <w:style w:type="character" w:customStyle="1" w:styleId="CardTextChar10">
    <w:name w:val="Card Text Char1"/>
    <w:basedOn w:val="DefaultParagraphFont"/>
    <w:uiPriority w:val="99"/>
    <w:rsid w:val="00E84FA1"/>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84FA1"/>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E84FA1"/>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84FA1"/>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E84FA1"/>
    <w:rPr>
      <w:rFonts w:ascii="Georgia" w:eastAsia="Times New Roman" w:hAnsi="Georgia"/>
      <w:sz w:val="16"/>
    </w:rPr>
  </w:style>
  <w:style w:type="paragraph" w:customStyle="1" w:styleId="Textsmall0">
    <w:name w:val="Textsmall"/>
    <w:basedOn w:val="Normal"/>
    <w:next w:val="Normal"/>
    <w:link w:val="TextsmallChar0"/>
    <w:qFormat/>
    <w:rsid w:val="00E84FA1"/>
    <w:rPr>
      <w:rFonts w:ascii="Georgia" w:hAnsi="Georgia" w:cstheme="minorBidi"/>
      <w:sz w:val="16"/>
    </w:rPr>
  </w:style>
  <w:style w:type="character" w:customStyle="1" w:styleId="StyleStyle49pt10Char">
    <w:name w:val="Style Style4 + 9 pt10 Char"/>
    <w:basedOn w:val="Style4Char"/>
    <w:link w:val="StyleStyle49pt10"/>
    <w:locked/>
    <w:rsid w:val="00E84FA1"/>
    <w:rPr>
      <w:rFonts w:ascii="Calibri" w:eastAsia="Times New Roman" w:hAnsi="Calibri" w:cs="Calibri"/>
      <w:u w:val="single"/>
    </w:rPr>
  </w:style>
  <w:style w:type="paragraph" w:customStyle="1" w:styleId="StyleStyle49pt10">
    <w:name w:val="Style Style4 + 9 pt10"/>
    <w:basedOn w:val="Style4"/>
    <w:link w:val="StyleStyle49pt10Char"/>
    <w:qFormat/>
    <w:rsid w:val="00E84FA1"/>
    <w:rPr>
      <w:rFonts w:ascii="Calibri" w:hAnsi="Calibri" w:cs="Calibri"/>
    </w:rPr>
  </w:style>
  <w:style w:type="character" w:customStyle="1" w:styleId="StyleStyle49ptBold7Char">
    <w:name w:val="Style Style4 + 9 pt Bold7 Char"/>
    <w:link w:val="StyleStyle49ptBold7"/>
    <w:locked/>
    <w:rsid w:val="00E84FA1"/>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84FA1"/>
    <w:rPr>
      <w:rFonts w:ascii="Times New Roman" w:hAnsi="Times New Roman"/>
      <w:b/>
      <w:bCs/>
    </w:rPr>
  </w:style>
  <w:style w:type="character" w:customStyle="1" w:styleId="NormalUnderlineChar">
    <w:name w:val="Normal Underline Char"/>
    <w:link w:val="NormalUnderline"/>
    <w:locked/>
    <w:rsid w:val="00E84FA1"/>
    <w:rPr>
      <w:rFonts w:ascii="Georgia" w:eastAsia="Times New Roman" w:hAnsi="Georgia"/>
      <w:u w:val="single"/>
    </w:rPr>
  </w:style>
  <w:style w:type="paragraph" w:customStyle="1" w:styleId="NormalUnderline">
    <w:name w:val="Normal Underline"/>
    <w:basedOn w:val="Normal"/>
    <w:link w:val="NormalUnderlineChar"/>
    <w:qFormat/>
    <w:rsid w:val="00E84FA1"/>
    <w:pPr>
      <w:ind w:left="288"/>
    </w:pPr>
    <w:rPr>
      <w:rFonts w:ascii="Georgia" w:hAnsi="Georgia" w:cstheme="minorBidi"/>
      <w:u w:val="single"/>
    </w:rPr>
  </w:style>
  <w:style w:type="paragraph" w:customStyle="1" w:styleId="Underlinestyle">
    <w:name w:val="Underline style"/>
    <w:basedOn w:val="Normal"/>
    <w:uiPriority w:val="99"/>
    <w:qFormat/>
    <w:rsid w:val="00E84FA1"/>
    <w:rPr>
      <w:u w:val="single"/>
    </w:rPr>
  </w:style>
  <w:style w:type="paragraph" w:customStyle="1" w:styleId="WW-Default1">
    <w:name w:val="WW-Default1"/>
    <w:basedOn w:val="Normal"/>
    <w:uiPriority w:val="99"/>
    <w:qFormat/>
    <w:rsid w:val="00E84FA1"/>
    <w:pPr>
      <w:suppressAutoHyphens/>
    </w:pPr>
    <w:rPr>
      <w:b/>
      <w:bCs/>
      <w:szCs w:val="20"/>
      <w:lang w:eastAsia="ar-SA"/>
    </w:rPr>
  </w:style>
  <w:style w:type="paragraph" w:customStyle="1" w:styleId="CardStyle">
    <w:name w:val="Card Style"/>
    <w:basedOn w:val="Normal"/>
    <w:link w:val="CardStyleChar"/>
    <w:uiPriority w:val="99"/>
    <w:qFormat/>
    <w:rsid w:val="00E84FA1"/>
  </w:style>
  <w:style w:type="character" w:customStyle="1" w:styleId="Stylecard11ptChar">
    <w:name w:val="Style card + 11 pt Char"/>
    <w:link w:val="Stylecard11pt"/>
    <w:locked/>
    <w:rsid w:val="00E84FA1"/>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E84FA1"/>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E84FA1"/>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E84FA1"/>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84FA1"/>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84FA1"/>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E84FA1"/>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E84FA1"/>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84FA1"/>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E84FA1"/>
    <w:rPr>
      <w:b/>
      <w:u w:val="single"/>
    </w:rPr>
  </w:style>
  <w:style w:type="paragraph" w:customStyle="1" w:styleId="BoldandUnderline">
    <w:name w:val="Bold and Underline"/>
    <w:basedOn w:val="Normal"/>
    <w:link w:val="BoldandUnderlineChar"/>
    <w:qFormat/>
    <w:rsid w:val="00E84FA1"/>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E84FA1"/>
    <w:rPr>
      <w:rFonts w:ascii="Calibri" w:eastAsia="Times New Roman" w:hAnsi="Calibri" w:cs="Calibri"/>
      <w:u w:val="single"/>
    </w:rPr>
  </w:style>
  <w:style w:type="paragraph" w:customStyle="1" w:styleId="StyleStyle49ptBold3">
    <w:name w:val="Style Style4 + 9 pt Bold3"/>
    <w:basedOn w:val="Style4"/>
    <w:link w:val="StyleStyle49ptBold3Char"/>
    <w:qFormat/>
    <w:rsid w:val="00E84FA1"/>
    <w:rPr>
      <w:rFonts w:ascii="Calibri" w:hAnsi="Calibri" w:cs="Calibri"/>
    </w:rPr>
  </w:style>
  <w:style w:type="character" w:customStyle="1" w:styleId="StyleUnderlining11ptChar">
    <w:name w:val="Style Underlining + 11 pt Char"/>
    <w:basedOn w:val="UnderliningChar"/>
    <w:link w:val="StyleUnderlining11pt"/>
    <w:locked/>
    <w:rsid w:val="00E84FA1"/>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84FA1"/>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84FA1"/>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84FA1"/>
    <w:rPr>
      <w:rFonts w:ascii="Georgia" w:hAnsi="Georgia" w:cstheme="minorBidi"/>
    </w:rPr>
  </w:style>
  <w:style w:type="character" w:customStyle="1" w:styleId="Stylecard11ptBoldUnderlineChar">
    <w:name w:val="Style card + 11 pt Bold Underline Char"/>
    <w:basedOn w:val="cardChar"/>
    <w:link w:val="Stylecard11ptBoldUnderline"/>
    <w:locked/>
    <w:rsid w:val="00E84FA1"/>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E84FA1"/>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E84FA1"/>
    <w:rPr>
      <w:rFonts w:cs="Arial"/>
      <w:u w:val="single"/>
      <w:lang w:val="x-none" w:eastAsia="ar-SA"/>
    </w:rPr>
  </w:style>
  <w:style w:type="paragraph" w:customStyle="1" w:styleId="Stylecard8pt">
    <w:name w:val="Style card + 8 pt"/>
    <w:basedOn w:val="Normal"/>
    <w:link w:val="Stylecard8ptChar"/>
    <w:qFormat/>
    <w:rsid w:val="00E84FA1"/>
    <w:pPr>
      <w:ind w:left="288" w:right="288"/>
    </w:pPr>
    <w:rPr>
      <w:rFonts w:asciiTheme="minorHAnsi" w:eastAsiaTheme="minorEastAsia" w:hAnsiTheme="minorHAnsi" w:cs="Arial"/>
      <w:u w:val="single"/>
      <w:lang w:val="x-none" w:eastAsia="ar-SA"/>
    </w:rPr>
  </w:style>
  <w:style w:type="paragraph" w:customStyle="1" w:styleId="emactive">
    <w:name w:val="emactive"/>
    <w:basedOn w:val="Normal"/>
    <w:uiPriority w:val="99"/>
    <w:qFormat/>
    <w:rsid w:val="00E84FA1"/>
    <w:pPr>
      <w:spacing w:before="100" w:beforeAutospacing="1" w:after="100" w:afterAutospacing="1"/>
    </w:pPr>
  </w:style>
  <w:style w:type="paragraph" w:customStyle="1" w:styleId="emready">
    <w:name w:val="emready"/>
    <w:basedOn w:val="Normal"/>
    <w:uiPriority w:val="99"/>
    <w:qFormat/>
    <w:rsid w:val="00E84FA1"/>
    <w:pPr>
      <w:spacing w:before="100" w:beforeAutospacing="1" w:after="100" w:afterAutospacing="1"/>
    </w:pPr>
  </w:style>
  <w:style w:type="character" w:customStyle="1" w:styleId="UnderlinedCardTextChar">
    <w:name w:val="Underlined Card Text Char"/>
    <w:link w:val="UnderlinedCardText"/>
    <w:locked/>
    <w:rsid w:val="00E84FA1"/>
    <w:rPr>
      <w:rFonts w:ascii="Times New Roman" w:hAnsi="Times New Roman" w:cs="Times New Roman"/>
      <w:u w:val="single"/>
    </w:rPr>
  </w:style>
  <w:style w:type="paragraph" w:customStyle="1" w:styleId="UnderlinedCardText">
    <w:name w:val="Underlined Card Text"/>
    <w:basedOn w:val="Normal"/>
    <w:link w:val="UnderlinedCardTextChar"/>
    <w:qFormat/>
    <w:rsid w:val="00E84FA1"/>
    <w:pPr>
      <w:spacing w:after="200"/>
      <w:contextualSpacing/>
    </w:pPr>
    <w:rPr>
      <w:rFonts w:ascii="Times New Roman" w:eastAsiaTheme="minorEastAsia" w:hAnsi="Times New Roman"/>
      <w:u w:val="single"/>
    </w:rPr>
  </w:style>
  <w:style w:type="paragraph" w:customStyle="1" w:styleId="Shrink">
    <w:name w:val="Shrink"/>
    <w:link w:val="ShrinkChar"/>
    <w:qFormat/>
    <w:rsid w:val="00E84FA1"/>
    <w:pPr>
      <w:ind w:left="288" w:right="288"/>
    </w:pPr>
    <w:rPr>
      <w:rFonts w:cs="Courier"/>
      <w:bCs/>
      <w:sz w:val="16"/>
      <w:szCs w:val="16"/>
    </w:rPr>
  </w:style>
  <w:style w:type="character" w:customStyle="1" w:styleId="UnderlineCharCharCharCharChar">
    <w:name w:val="Underline Char Char Char Char Char"/>
    <w:link w:val="UnderlineCharCharCharChar"/>
    <w:locked/>
    <w:rsid w:val="00E84FA1"/>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E84FA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84FA1"/>
    <w:rPr>
      <w:rFonts w:ascii="Georgia" w:hAnsi="Georgia"/>
      <w:b/>
      <w:u w:val="single"/>
    </w:rPr>
  </w:style>
  <w:style w:type="character" w:customStyle="1" w:styleId="CardHighlightChar">
    <w:name w:val="Card Highlight Char"/>
    <w:link w:val="CardHighlight"/>
    <w:locked/>
    <w:rsid w:val="00E84FA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84FA1"/>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E84FA1"/>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84FA1"/>
    <w:pPr>
      <w:spacing w:before="100" w:beforeAutospacing="1" w:after="100" w:afterAutospacing="1"/>
    </w:pPr>
  </w:style>
  <w:style w:type="paragraph" w:customStyle="1" w:styleId="norma">
    <w:name w:val="norma"/>
    <w:basedOn w:val="Heading3"/>
    <w:uiPriority w:val="99"/>
    <w:qFormat/>
    <w:rsid w:val="00E84FA1"/>
    <w:rPr>
      <w:rFonts w:eastAsia="MS Gothic" w:cs="Arial"/>
      <w:bCs w:val="0"/>
      <w:sz w:val="24"/>
    </w:rPr>
  </w:style>
  <w:style w:type="character" w:customStyle="1" w:styleId="Emphasis20">
    <w:name w:val="Emphasis 2"/>
    <w:uiPriority w:val="1"/>
    <w:qFormat/>
    <w:rsid w:val="00E84FA1"/>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84FA1"/>
  </w:style>
  <w:style w:type="character" w:customStyle="1" w:styleId="CharacterStyle2">
    <w:name w:val="Character Style 2"/>
    <w:uiPriority w:val="99"/>
    <w:rsid w:val="00E84FA1"/>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84FA1"/>
    <w:rPr>
      <w:rFonts w:ascii="Arial" w:hAnsi="Arial" w:cs="Arial" w:hint="default"/>
      <w:bCs/>
      <w:szCs w:val="26"/>
      <w:u w:val="single"/>
      <w:lang w:val="en-US" w:eastAsia="en-US" w:bidi="ar-SA"/>
    </w:rPr>
  </w:style>
  <w:style w:type="character" w:customStyle="1" w:styleId="Styleunderline9pt0">
    <w:name w:val="Style underline + 9 pt"/>
    <w:basedOn w:val="underline"/>
    <w:rsid w:val="00E84FA1"/>
    <w:rPr>
      <w:u w:val="single"/>
    </w:rPr>
  </w:style>
  <w:style w:type="character" w:customStyle="1" w:styleId="StyleTimesNewRoman9pt">
    <w:name w:val="Style Times New Roman 9 pt"/>
    <w:basedOn w:val="DefaultParagraphFont"/>
    <w:rsid w:val="00E84FA1"/>
    <w:rPr>
      <w:rFonts w:ascii="Times New Roman" w:hAnsi="Times New Roman" w:cs="Times New Roman" w:hint="default"/>
      <w:sz w:val="20"/>
    </w:rPr>
  </w:style>
  <w:style w:type="character" w:customStyle="1" w:styleId="Styleunderline9pt1">
    <w:name w:val="Style underline + 9 pt1"/>
    <w:basedOn w:val="underline"/>
    <w:rsid w:val="00E84FA1"/>
    <w:rPr>
      <w:u w:val="single"/>
    </w:rPr>
  </w:style>
  <w:style w:type="character" w:customStyle="1" w:styleId="Hyperlink23">
    <w:name w:val="Hyperlink23"/>
    <w:basedOn w:val="DefaultParagraphFont"/>
    <w:rsid w:val="00E84FA1"/>
    <w:rPr>
      <w:color w:val="3300CC"/>
      <w:u w:val="single"/>
    </w:rPr>
  </w:style>
  <w:style w:type="character" w:customStyle="1" w:styleId="body-text">
    <w:name w:val="body-text"/>
    <w:basedOn w:val="DefaultParagraphFont"/>
    <w:rsid w:val="00E84FA1"/>
  </w:style>
  <w:style w:type="character" w:customStyle="1" w:styleId="globalcontentbody">
    <w:name w:val="globalcontentbody"/>
    <w:basedOn w:val="DefaultParagraphFont"/>
    <w:rsid w:val="00E84FA1"/>
  </w:style>
  <w:style w:type="character" w:customStyle="1" w:styleId="Styleterm111ptUnderline">
    <w:name w:val="Style term1 + 11 pt Underline"/>
    <w:basedOn w:val="term1"/>
    <w:rsid w:val="00E84FA1"/>
    <w:rPr>
      <w:b/>
      <w:bCs/>
    </w:rPr>
  </w:style>
  <w:style w:type="character" w:customStyle="1" w:styleId="CharChar11">
    <w:name w:val="Char Char11"/>
    <w:basedOn w:val="DefaultParagraphFont"/>
    <w:rsid w:val="00E84FA1"/>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E84FA1"/>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E84FA1"/>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84FA1"/>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84FA1"/>
    <w:rPr>
      <w:sz w:val="20"/>
      <w:u w:val="single"/>
    </w:rPr>
  </w:style>
  <w:style w:type="character" w:customStyle="1" w:styleId="base">
    <w:name w:val="base"/>
    <w:basedOn w:val="DefaultParagraphFont"/>
    <w:rsid w:val="00E84FA1"/>
  </w:style>
  <w:style w:type="character" w:customStyle="1" w:styleId="part-of-speech">
    <w:name w:val="part-of-speech"/>
    <w:basedOn w:val="DefaultParagraphFont"/>
    <w:rsid w:val="00E84FA1"/>
  </w:style>
  <w:style w:type="character" w:customStyle="1" w:styleId="sep">
    <w:name w:val="sep"/>
    <w:basedOn w:val="DefaultParagraphFont"/>
    <w:rsid w:val="00E84FA1"/>
  </w:style>
  <w:style w:type="character" w:customStyle="1" w:styleId="pron">
    <w:name w:val="pron"/>
    <w:basedOn w:val="DefaultParagraphFont"/>
    <w:rsid w:val="00E84FA1"/>
  </w:style>
  <w:style w:type="character" w:customStyle="1" w:styleId="UnderlineCharChar1">
    <w:name w:val="Underline Char Char1"/>
    <w:basedOn w:val="DefaultParagraphFont"/>
    <w:rsid w:val="00E84FA1"/>
    <w:rPr>
      <w:u w:val="single"/>
      <w:lang w:val="en-US" w:eastAsia="en-US" w:bidi="ar-SA"/>
    </w:rPr>
  </w:style>
  <w:style w:type="character" w:customStyle="1" w:styleId="StyleUnderlineCharChar111pt">
    <w:name w:val="Style Underline Char Char1 + 11 pt"/>
    <w:basedOn w:val="UnderlineCharChar1"/>
    <w:rsid w:val="00E84FA1"/>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84FA1"/>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84FA1"/>
    <w:rPr>
      <w:b/>
      <w:bCs/>
      <w:noProof w:val="0"/>
      <w:sz w:val="20"/>
      <w:u w:val="single"/>
      <w:lang w:val="en-US" w:eastAsia="en-US" w:bidi="ar-SA"/>
    </w:rPr>
  </w:style>
  <w:style w:type="character" w:customStyle="1" w:styleId="StyleunderlineArialNarrow9ptBold">
    <w:name w:val="Style underline + Arial Narrow 9 pt Bold"/>
    <w:basedOn w:val="underline"/>
    <w:rsid w:val="00E84FA1"/>
    <w:rPr>
      <w:u w:val="single"/>
    </w:rPr>
  </w:style>
  <w:style w:type="character" w:customStyle="1" w:styleId="StyleBoldandUnderlineCharCharCharChar9pt">
    <w:name w:val="Style Bold and Underline Char Char Char Char + 9 pt"/>
    <w:basedOn w:val="DefaultParagraphFont"/>
    <w:rsid w:val="00E84FA1"/>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84FA1"/>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84FA1"/>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84FA1"/>
    <w:rPr>
      <w:rFonts w:ascii="Arial" w:hAnsi="Arial" w:cs="Arial" w:hint="default"/>
      <w:color w:val="000000"/>
      <w:sz w:val="10"/>
      <w:szCs w:val="22"/>
    </w:rPr>
  </w:style>
  <w:style w:type="character" w:customStyle="1" w:styleId="CharChar111">
    <w:name w:val="Char Char111"/>
    <w:basedOn w:val="DefaultParagraphFont"/>
    <w:rsid w:val="00E84FA1"/>
    <w:rPr>
      <w:rFonts w:ascii="Arial" w:hAnsi="Arial" w:cs="Arial" w:hint="default"/>
      <w:bCs/>
      <w:szCs w:val="26"/>
      <w:u w:val="single"/>
      <w:lang w:val="en-US" w:eastAsia="en-US" w:bidi="ar-SA"/>
    </w:rPr>
  </w:style>
  <w:style w:type="character" w:customStyle="1" w:styleId="AUnterdline">
    <w:name w:val="AUnterdline"/>
    <w:qFormat/>
    <w:rsid w:val="00E84FA1"/>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84FA1"/>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84FA1"/>
  </w:style>
  <w:style w:type="character" w:customStyle="1" w:styleId="StyleUnderline1">
    <w:name w:val="Style Underline1"/>
    <w:basedOn w:val="DefaultParagraphFont"/>
    <w:rsid w:val="00E84FA1"/>
    <w:rPr>
      <w:rFonts w:ascii="Times New Roman" w:hAnsi="Times New Roman" w:cs="Times New Roman" w:hint="default"/>
      <w:sz w:val="20"/>
      <w:u w:val="single"/>
    </w:rPr>
  </w:style>
  <w:style w:type="character" w:customStyle="1" w:styleId="DontRead">
    <w:name w:val="Don't Read"/>
    <w:qFormat/>
    <w:rsid w:val="00E84FA1"/>
    <w:rPr>
      <w:rFonts w:ascii="Times New Roman" w:hAnsi="Times New Roman" w:cs="Times New Roman" w:hint="default"/>
      <w:sz w:val="16"/>
    </w:rPr>
  </w:style>
  <w:style w:type="character" w:customStyle="1" w:styleId="Style11ptUnderline3">
    <w:name w:val="Style 11 pt Underline3"/>
    <w:rsid w:val="00E84FA1"/>
    <w:rPr>
      <w:sz w:val="20"/>
      <w:u w:val="single"/>
    </w:rPr>
  </w:style>
  <w:style w:type="character" w:customStyle="1" w:styleId="2">
    <w:name w:val="2"/>
    <w:rsid w:val="00E84FA1"/>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84FA1"/>
    <w:rPr>
      <w:sz w:val="20"/>
      <w:u w:val="single"/>
    </w:rPr>
  </w:style>
  <w:style w:type="character" w:customStyle="1" w:styleId="Style9ptBoldUnderline5">
    <w:name w:val="Style 9 pt Bold Underline5"/>
    <w:basedOn w:val="DefaultParagraphFont"/>
    <w:rsid w:val="00E84FA1"/>
    <w:rPr>
      <w:b/>
      <w:bCs/>
      <w:sz w:val="20"/>
      <w:u w:val="single"/>
    </w:rPr>
  </w:style>
  <w:style w:type="character" w:customStyle="1" w:styleId="CharChar114">
    <w:name w:val="Char Char114"/>
    <w:basedOn w:val="DefaultParagraphFont"/>
    <w:rsid w:val="00E84FA1"/>
    <w:rPr>
      <w:rFonts w:ascii="Arial" w:hAnsi="Arial" w:cs="Arial" w:hint="default"/>
      <w:bCs/>
      <w:szCs w:val="26"/>
      <w:u w:val="single"/>
      <w:lang w:val="en-US" w:eastAsia="en-US" w:bidi="ar-SA"/>
    </w:rPr>
  </w:style>
  <w:style w:type="character" w:customStyle="1" w:styleId="CharChar113">
    <w:name w:val="Char Char113"/>
    <w:basedOn w:val="DefaultParagraphFont"/>
    <w:rsid w:val="00E84FA1"/>
    <w:rPr>
      <w:rFonts w:ascii="Arial" w:hAnsi="Arial" w:cs="Arial" w:hint="default"/>
      <w:bCs/>
      <w:szCs w:val="26"/>
      <w:u w:val="single"/>
      <w:lang w:val="en-US" w:eastAsia="en-US" w:bidi="ar-SA"/>
    </w:rPr>
  </w:style>
  <w:style w:type="character" w:customStyle="1" w:styleId="CharChar112">
    <w:name w:val="Char Char112"/>
    <w:basedOn w:val="DefaultParagraphFont"/>
    <w:rsid w:val="00E84FA1"/>
    <w:rPr>
      <w:rFonts w:ascii="Arial" w:hAnsi="Arial" w:cs="Arial" w:hint="default"/>
      <w:bCs/>
      <w:szCs w:val="26"/>
      <w:u w:val="single"/>
      <w:lang w:val="en-US" w:eastAsia="en-US" w:bidi="ar-SA"/>
    </w:rPr>
  </w:style>
  <w:style w:type="character" w:customStyle="1" w:styleId="zoomme">
    <w:name w:val="zoomme"/>
    <w:basedOn w:val="DefaultParagraphFont"/>
    <w:rsid w:val="00E84FA1"/>
  </w:style>
  <w:style w:type="character" w:customStyle="1" w:styleId="classauthor">
    <w:name w:val="class=&quot;author&quot;"/>
    <w:basedOn w:val="DefaultParagraphFont"/>
    <w:rsid w:val="00E84FA1"/>
  </w:style>
  <w:style w:type="character" w:customStyle="1" w:styleId="officialstitle-">
    <w:name w:val="official_s_title-"/>
    <w:basedOn w:val="DefaultParagraphFont"/>
    <w:rsid w:val="00E84FA1"/>
  </w:style>
  <w:style w:type="character" w:customStyle="1" w:styleId="officialsbureau">
    <w:name w:val="official_s_bureau"/>
    <w:basedOn w:val="DefaultParagraphFont"/>
    <w:rsid w:val="00E84FA1"/>
  </w:style>
  <w:style w:type="character" w:customStyle="1" w:styleId="gray">
    <w:name w:val="gray"/>
    <w:basedOn w:val="DefaultParagraphFont"/>
    <w:rsid w:val="00E84FA1"/>
  </w:style>
  <w:style w:type="character" w:customStyle="1" w:styleId="Styleunderline11ptBorderSinglesolidlineAuto05p">
    <w:name w:val="Style underline + 11 pt Border: : (Single solid line Auto  0.5 p..."/>
    <w:rsid w:val="00E84FA1"/>
    <w:rPr>
      <w:sz w:val="20"/>
      <w:u w:val="single"/>
      <w:bdr w:val="single" w:sz="4" w:space="0" w:color="auto" w:frame="1"/>
    </w:rPr>
  </w:style>
  <w:style w:type="character" w:customStyle="1" w:styleId="CardText-Underlined0">
    <w:name w:val="Card Text - Underlined"/>
    <w:rsid w:val="00E84FA1"/>
    <w:rPr>
      <w:b/>
      <w:bCs w:val="0"/>
      <w:sz w:val="20"/>
      <w:u w:val="single"/>
    </w:rPr>
  </w:style>
  <w:style w:type="character" w:customStyle="1" w:styleId="Style11ptItalicUnderline">
    <w:name w:val="Style 11 pt Italic Underline"/>
    <w:basedOn w:val="DefaultParagraphFont"/>
    <w:rsid w:val="00E84FA1"/>
    <w:rPr>
      <w:i/>
      <w:iCs/>
      <w:sz w:val="20"/>
      <w:u w:val="single"/>
    </w:rPr>
  </w:style>
  <w:style w:type="character" w:customStyle="1" w:styleId="Style11ptItalic">
    <w:name w:val="Style 11 pt Italic"/>
    <w:basedOn w:val="DefaultParagraphFont"/>
    <w:rsid w:val="00E84FA1"/>
    <w:rPr>
      <w:rFonts w:ascii="Times New Roman" w:hAnsi="Times New Roman" w:cs="Times New Roman" w:hint="default"/>
      <w:i/>
      <w:iCs/>
      <w:sz w:val="20"/>
    </w:rPr>
  </w:style>
  <w:style w:type="character" w:customStyle="1" w:styleId="Style9ptUnderline6">
    <w:name w:val="Style 9 pt Underline6"/>
    <w:basedOn w:val="DefaultParagraphFont"/>
    <w:rsid w:val="00E84FA1"/>
    <w:rPr>
      <w:sz w:val="20"/>
      <w:u w:val="single"/>
    </w:rPr>
  </w:style>
  <w:style w:type="character" w:customStyle="1" w:styleId="ct-with-fmlt">
    <w:name w:val="ct-with-fmlt"/>
    <w:basedOn w:val="DefaultParagraphFont"/>
    <w:rsid w:val="00E84FA1"/>
  </w:style>
  <w:style w:type="character" w:customStyle="1" w:styleId="ital-inline">
    <w:name w:val="ital-inline"/>
    <w:basedOn w:val="DefaultParagraphFont"/>
    <w:rsid w:val="00E84FA1"/>
  </w:style>
  <w:style w:type="character" w:customStyle="1" w:styleId="cross-head">
    <w:name w:val="cross-head"/>
    <w:rsid w:val="00E84FA1"/>
  </w:style>
  <w:style w:type="character" w:customStyle="1" w:styleId="dateline">
    <w:name w:val="dateline"/>
    <w:rsid w:val="00E84FA1"/>
  </w:style>
  <w:style w:type="character" w:customStyle="1" w:styleId="Subtitle1">
    <w:name w:val="Subtitle1"/>
    <w:rsid w:val="00E84FA1"/>
  </w:style>
  <w:style w:type="character" w:customStyle="1" w:styleId="metaorigin">
    <w:name w:val="meta_origin"/>
    <w:rsid w:val="00E84FA1"/>
  </w:style>
  <w:style w:type="character" w:customStyle="1" w:styleId="mandelbrotrefrag">
    <w:name w:val="mandelbrot_refrag"/>
    <w:rsid w:val="00E84FA1"/>
  </w:style>
  <w:style w:type="character" w:customStyle="1" w:styleId="eminfo">
    <w:name w:val="eminfo"/>
    <w:rsid w:val="00E84FA1"/>
  </w:style>
  <w:style w:type="character" w:customStyle="1" w:styleId="emhighlight">
    <w:name w:val="emhighlight"/>
    <w:rsid w:val="00E84FA1"/>
  </w:style>
  <w:style w:type="character" w:customStyle="1" w:styleId="at">
    <w:name w:val="at"/>
    <w:rsid w:val="00E84FA1"/>
  </w:style>
  <w:style w:type="character" w:customStyle="1" w:styleId="name">
    <w:name w:val="name"/>
    <w:rsid w:val="00E84FA1"/>
  </w:style>
  <w:style w:type="character" w:customStyle="1" w:styleId="tkrname">
    <w:name w:val="tkrname"/>
    <w:rsid w:val="00E84FA1"/>
  </w:style>
  <w:style w:type="character" w:customStyle="1" w:styleId="tkrchange">
    <w:name w:val="tkrchange"/>
    <w:rsid w:val="00E84FA1"/>
  </w:style>
  <w:style w:type="character" w:customStyle="1" w:styleId="source-org">
    <w:name w:val="source-org"/>
    <w:rsid w:val="00E84FA1"/>
  </w:style>
  <w:style w:type="character" w:customStyle="1" w:styleId="updated">
    <w:name w:val="updated"/>
    <w:rsid w:val="00E84FA1"/>
  </w:style>
  <w:style w:type="character" w:customStyle="1" w:styleId="last">
    <w:name w:val="last"/>
    <w:rsid w:val="00E84FA1"/>
  </w:style>
  <w:style w:type="character" w:customStyle="1" w:styleId="institution">
    <w:name w:val="institution"/>
    <w:rsid w:val="00E84FA1"/>
  </w:style>
  <w:style w:type="character" w:customStyle="1" w:styleId="CharChar5">
    <w:name w:val="Char Char5"/>
    <w:rsid w:val="00E84FA1"/>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84FA1"/>
  </w:style>
  <w:style w:type="character" w:customStyle="1" w:styleId="Style11ptBoldUnderline1">
    <w:name w:val="Style 11 pt Bold Underline1"/>
    <w:rsid w:val="00E84FA1"/>
    <w:rPr>
      <w:b/>
      <w:bCs/>
      <w:sz w:val="20"/>
      <w:u w:val="single"/>
    </w:rPr>
  </w:style>
  <w:style w:type="character" w:customStyle="1" w:styleId="StyleStyleunderlineBold11pt">
    <w:name w:val="Style Style underline + Bold + 11 pt"/>
    <w:rsid w:val="00E84FA1"/>
    <w:rPr>
      <w:bCs/>
      <w:sz w:val="20"/>
      <w:u w:val="single"/>
    </w:rPr>
  </w:style>
  <w:style w:type="character" w:customStyle="1" w:styleId="StyleunderlineAsianTimesNewRomanBold">
    <w:name w:val="Style underline + (Asian) Times New Roman Bold"/>
    <w:rsid w:val="00E84FA1"/>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84FA1"/>
    <w:rPr>
      <w:b/>
      <w:bCs/>
      <w:sz w:val="20"/>
      <w:u w:val="single"/>
      <w:bdr w:val="single" w:sz="4" w:space="0" w:color="auto" w:frame="1"/>
    </w:rPr>
  </w:style>
  <w:style w:type="character" w:customStyle="1" w:styleId="Style9ptBoldUnderline1">
    <w:name w:val="Style 9 pt Bold Underline1"/>
    <w:rsid w:val="00E84FA1"/>
    <w:rPr>
      <w:bCs/>
      <w:sz w:val="22"/>
      <w:u w:val="single"/>
    </w:rPr>
  </w:style>
  <w:style w:type="character" w:customStyle="1" w:styleId="Style11ptBoldUnderlineBorderSinglesolidlineAuto1">
    <w:name w:val="Style 11 pt Bold Underline Border: : (Single solid line Auto  ...1"/>
    <w:rsid w:val="00E84FA1"/>
    <w:rPr>
      <w:b/>
      <w:bCs/>
      <w:sz w:val="20"/>
      <w:u w:val="single"/>
      <w:bdr w:val="single" w:sz="4" w:space="0" w:color="auto" w:frame="1"/>
    </w:rPr>
  </w:style>
  <w:style w:type="character" w:customStyle="1" w:styleId="quotepeekbase">
    <w:name w:val="quotepeekbase"/>
    <w:rsid w:val="00E84FA1"/>
  </w:style>
  <w:style w:type="character" w:customStyle="1" w:styleId="cardChar10">
    <w:name w:val="card Char1"/>
    <w:rsid w:val="00E84FA1"/>
    <w:rPr>
      <w:rFonts w:ascii="Calibri" w:eastAsia="Calibri" w:hAnsi="Calibri" w:hint="default"/>
      <w:sz w:val="24"/>
      <w:szCs w:val="22"/>
      <w:lang w:val="x-none" w:eastAsia="x-none"/>
    </w:rPr>
  </w:style>
  <w:style w:type="character" w:customStyle="1" w:styleId="NormalCard">
    <w:name w:val="Normal Card"/>
    <w:uiPriority w:val="1"/>
    <w:qFormat/>
    <w:rsid w:val="00E84FA1"/>
    <w:rPr>
      <w:rFonts w:ascii="Times New Roman" w:hAnsi="Times New Roman" w:cs="Times New Roman" w:hint="default"/>
      <w:sz w:val="24"/>
    </w:rPr>
  </w:style>
  <w:style w:type="character" w:customStyle="1" w:styleId="HighlightedUnderline">
    <w:name w:val="Highlighted Underline"/>
    <w:uiPriority w:val="1"/>
    <w:qFormat/>
    <w:rsid w:val="00E84FA1"/>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84FA1"/>
    <w:rPr>
      <w:rFonts w:ascii="Times New Roman" w:hAnsi="Times New Roman" w:cs="Times New Roman" w:hint="default"/>
      <w:sz w:val="16"/>
      <w:szCs w:val="16"/>
    </w:rPr>
  </w:style>
  <w:style w:type="character" w:customStyle="1" w:styleId="timebox">
    <w:name w:val="timebox"/>
    <w:rsid w:val="00E84FA1"/>
  </w:style>
  <w:style w:type="character" w:customStyle="1" w:styleId="Heading2Subtext">
    <w:name w:val="Heading 2 Subtext"/>
    <w:rsid w:val="00E84FA1"/>
    <w:rPr>
      <w:rFonts w:ascii="Times New Roman" w:hAnsi="Times New Roman" w:cs="Times New Roman" w:hint="default"/>
      <w:sz w:val="16"/>
    </w:rPr>
  </w:style>
  <w:style w:type="character" w:customStyle="1" w:styleId="-SmallText-">
    <w:name w:val="-Small Text-"/>
    <w:rsid w:val="00E84FA1"/>
    <w:rPr>
      <w:rFonts w:ascii="Garamond" w:hAnsi="Garamond" w:hint="default"/>
      <w:sz w:val="16"/>
    </w:rPr>
  </w:style>
  <w:style w:type="character" w:customStyle="1" w:styleId="citation">
    <w:name w:val="citation"/>
    <w:rsid w:val="00E84FA1"/>
  </w:style>
  <w:style w:type="character" w:customStyle="1" w:styleId="tagchar0">
    <w:name w:val="tagchar"/>
    <w:basedOn w:val="DefaultParagraphFont"/>
    <w:rsid w:val="00E84FA1"/>
  </w:style>
  <w:style w:type="character" w:customStyle="1" w:styleId="StyleBoldUnderline1">
    <w:name w:val="Style Bold Underline1"/>
    <w:basedOn w:val="DefaultParagraphFont"/>
    <w:rsid w:val="00E84FA1"/>
    <w:rPr>
      <w:b w:val="0"/>
      <w:bCs/>
      <w:u w:val="single"/>
    </w:rPr>
  </w:style>
  <w:style w:type="character" w:customStyle="1" w:styleId="label">
    <w:name w:val="label"/>
    <w:rsid w:val="00E84FA1"/>
  </w:style>
  <w:style w:type="paragraph" w:customStyle="1" w:styleId="nromal">
    <w:name w:val="nromal"/>
    <w:basedOn w:val="Normal"/>
    <w:uiPriority w:val="99"/>
    <w:qFormat/>
    <w:rsid w:val="00E84FA1"/>
    <w:pPr>
      <w:keepNext/>
      <w:keepLines/>
      <w:spacing w:before="200"/>
      <w:outlineLvl w:val="3"/>
    </w:pPr>
    <w:rPr>
      <w:rFonts w:cs="Cambria"/>
      <w:b/>
      <w:iCs/>
    </w:rPr>
  </w:style>
  <w:style w:type="paragraph" w:customStyle="1" w:styleId="natural">
    <w:name w:val="natural"/>
    <w:basedOn w:val="Normal"/>
    <w:uiPriority w:val="99"/>
    <w:qFormat/>
    <w:rsid w:val="00E84FA1"/>
    <w:pPr>
      <w:keepNext/>
      <w:keepLines/>
      <w:spacing w:before="200"/>
      <w:outlineLvl w:val="3"/>
    </w:pPr>
    <w:rPr>
      <w:b/>
      <w:iCs/>
    </w:rPr>
  </w:style>
  <w:style w:type="paragraph" w:customStyle="1" w:styleId="nroaml">
    <w:name w:val="nroaml"/>
    <w:basedOn w:val="Normal"/>
    <w:uiPriority w:val="99"/>
    <w:qFormat/>
    <w:rsid w:val="00E84FA1"/>
    <w:pPr>
      <w:keepNext/>
      <w:keepLines/>
      <w:spacing w:before="200"/>
      <w:outlineLvl w:val="3"/>
    </w:pPr>
    <w:rPr>
      <w:b/>
      <w:iCs/>
    </w:rPr>
  </w:style>
  <w:style w:type="paragraph" w:customStyle="1" w:styleId="noraml">
    <w:name w:val="noraml"/>
    <w:basedOn w:val="Normal"/>
    <w:uiPriority w:val="99"/>
    <w:qFormat/>
    <w:rsid w:val="00E84FA1"/>
    <w:pPr>
      <w:keepNext/>
      <w:keepLines/>
      <w:spacing w:before="200"/>
      <w:outlineLvl w:val="3"/>
    </w:pPr>
    <w:rPr>
      <w:b/>
      <w:iCs/>
    </w:rPr>
  </w:style>
  <w:style w:type="paragraph" w:styleId="ListBullet">
    <w:name w:val="List Bullet"/>
    <w:basedOn w:val="Normal"/>
    <w:link w:val="ListBulletChar"/>
    <w:uiPriority w:val="99"/>
    <w:unhideWhenUsed/>
    <w:rsid w:val="00E84FA1"/>
    <w:pPr>
      <w:tabs>
        <w:tab w:val="num" w:pos="360"/>
      </w:tabs>
      <w:ind w:left="360" w:hanging="360"/>
      <w:contextualSpacing/>
    </w:pPr>
    <w:rPr>
      <w:rFonts w:eastAsia="Calibri"/>
    </w:rPr>
  </w:style>
  <w:style w:type="table" w:styleId="MediumGrid1">
    <w:name w:val="Medium Grid 1"/>
    <w:basedOn w:val="TableNormal"/>
    <w:uiPriority w:val="67"/>
    <w:rsid w:val="00E84FA1"/>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84FA1"/>
    <w:rPr>
      <w:rFonts w:eastAsia="Calibri"/>
      <w:sz w:val="16"/>
      <w:szCs w:val="16"/>
    </w:rPr>
  </w:style>
  <w:style w:type="character" w:customStyle="1" w:styleId="SmallSizeParagraphChar">
    <w:name w:val="Small Size Paragraph Char"/>
    <w:link w:val="SmallSizeParagraph"/>
    <w:rsid w:val="00E84FA1"/>
    <w:rPr>
      <w:rFonts w:ascii="Arial" w:eastAsia="Calibri" w:hAnsi="Arial" w:cs="Times New Roman"/>
      <w:sz w:val="16"/>
      <w:szCs w:val="16"/>
    </w:rPr>
  </w:style>
  <w:style w:type="character" w:customStyle="1" w:styleId="lede">
    <w:name w:val="lede"/>
    <w:basedOn w:val="DefaultParagraphFont"/>
    <w:rsid w:val="00E84FA1"/>
  </w:style>
  <w:style w:type="character" w:customStyle="1" w:styleId="Heading7Char1">
    <w:name w:val="Heading 7 Char1"/>
    <w:basedOn w:val="DefaultParagraphFont"/>
    <w:semiHidden/>
    <w:rsid w:val="00E84FA1"/>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E84FA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84FA1"/>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84FA1"/>
    <w:rPr>
      <w:rFonts w:eastAsia="MS Mincho"/>
      <w:szCs w:val="20"/>
      <w:u w:val="single"/>
    </w:rPr>
  </w:style>
  <w:style w:type="character" w:customStyle="1" w:styleId="UnderlineChar2CharCharChar">
    <w:name w:val="Underline Char2 Char Char Char"/>
    <w:link w:val="UnderlineChar2CharChar"/>
    <w:rsid w:val="00E84FA1"/>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E84FA1"/>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E84FA1"/>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E84FA1"/>
    <w:pPr>
      <w:spacing w:after="200"/>
      <w:contextualSpacing/>
    </w:pPr>
    <w:rPr>
      <w:rFonts w:eastAsia="Calibri"/>
    </w:rPr>
  </w:style>
  <w:style w:type="character" w:customStyle="1" w:styleId="StyleCardText9ptChar">
    <w:name w:val="Style Card Text + 9 pt Char"/>
    <w:basedOn w:val="DefaultParagraphFont"/>
    <w:link w:val="StyleCardText9pt"/>
    <w:rsid w:val="00E84FA1"/>
    <w:rPr>
      <w:rFonts w:ascii="Arial" w:eastAsia="Calibri" w:hAnsi="Arial" w:cs="Times New Roman"/>
    </w:rPr>
  </w:style>
  <w:style w:type="paragraph" w:styleId="Quote">
    <w:name w:val="Quote"/>
    <w:basedOn w:val="Normal"/>
    <w:next w:val="Normal"/>
    <w:link w:val="QuoteChar1"/>
    <w:uiPriority w:val="29"/>
    <w:qFormat/>
    <w:rsid w:val="00E84FA1"/>
    <w:pPr>
      <w:widowControl w:val="0"/>
    </w:pPr>
    <w:rPr>
      <w:iCs/>
      <w:color w:val="000000"/>
      <w:sz w:val="16"/>
      <w:lang w:bidi="en-US"/>
    </w:rPr>
  </w:style>
  <w:style w:type="character" w:customStyle="1" w:styleId="QuoteChar1">
    <w:name w:val="Quote Char1"/>
    <w:basedOn w:val="DefaultParagraphFont"/>
    <w:link w:val="Quote"/>
    <w:uiPriority w:val="29"/>
    <w:rsid w:val="00E84FA1"/>
    <w:rPr>
      <w:rFonts w:ascii="Arial" w:eastAsia="Times New Roman" w:hAnsi="Arial"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84FA1"/>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84FA1"/>
    <w:rPr>
      <w:rFonts w:ascii="Calibri" w:eastAsiaTheme="minorHAnsi" w:hAnsi="Calibri" w:cs="Times New Roman"/>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E84FA1"/>
    <w:rPr>
      <w:rFonts w:ascii="Century Gothic" w:hAnsi="Century Gothic"/>
      <w:sz w:val="24"/>
      <w:u w:val="thick"/>
    </w:rPr>
  </w:style>
  <w:style w:type="character" w:customStyle="1" w:styleId="StyleTimesNewRoman12ptBold">
    <w:name w:val="Style Times New Roman 12 pt Bold"/>
    <w:rsid w:val="00E84FA1"/>
    <w:rPr>
      <w:b/>
      <w:bCs/>
      <w:sz w:val="24"/>
    </w:rPr>
  </w:style>
  <w:style w:type="character" w:customStyle="1" w:styleId="Intemphasis">
    <w:name w:val="Intemphasis"/>
    <w:uiPriority w:val="1"/>
    <w:qFormat/>
    <w:rsid w:val="00E84FA1"/>
    <w:rPr>
      <w:rFonts w:ascii="Cambria" w:hAnsi="Cambria"/>
      <w:b/>
      <w:sz w:val="20"/>
      <w:u w:val="single"/>
      <w:bdr w:val="single" w:sz="4" w:space="0" w:color="auto"/>
      <w:shd w:val="pct25" w:color="auto" w:fill="auto"/>
    </w:rPr>
  </w:style>
  <w:style w:type="character" w:customStyle="1" w:styleId="BoldUnderlineChar1">
    <w:name w:val="BoldUnderline Char1"/>
    <w:rsid w:val="00E84FA1"/>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84FA1"/>
    <w:pPr>
      <w:contextualSpacing/>
    </w:pPr>
    <w:rPr>
      <w:rFonts w:eastAsia="Cambria"/>
      <w:b/>
    </w:rPr>
  </w:style>
  <w:style w:type="paragraph" w:customStyle="1" w:styleId="Shrink8">
    <w:name w:val="Shrink8"/>
    <w:basedOn w:val="Normal"/>
    <w:uiPriority w:val="99"/>
    <w:qFormat/>
    <w:rsid w:val="00E84FA1"/>
    <w:rPr>
      <w:rFonts w:eastAsia="Cambria"/>
    </w:rPr>
  </w:style>
  <w:style w:type="paragraph" w:customStyle="1" w:styleId="UnderlineText">
    <w:name w:val="Underline Text"/>
    <w:basedOn w:val="Normal"/>
    <w:link w:val="UnderlineTextChar"/>
    <w:qFormat/>
    <w:rsid w:val="00E84FA1"/>
    <w:pPr>
      <w:ind w:left="288"/>
    </w:pPr>
    <w:rPr>
      <w:rFonts w:asciiTheme="minorHAnsi" w:eastAsiaTheme="minorEastAsia" w:hAnsiTheme="minorHAnsi" w:cstheme="minorBidi"/>
      <w:u w:val="single"/>
    </w:rPr>
  </w:style>
  <w:style w:type="paragraph" w:customStyle="1" w:styleId="HotRoute0">
    <w:name w:val="Hot Route"/>
    <w:basedOn w:val="Normal"/>
    <w:link w:val="HotRouteChar"/>
    <w:qFormat/>
    <w:rsid w:val="00E84FA1"/>
    <w:pPr>
      <w:ind w:left="288"/>
    </w:pPr>
    <w:rPr>
      <w:rFonts w:eastAsia="Cambria"/>
      <w:iCs/>
      <w:color w:val="000000"/>
      <w:sz w:val="18"/>
    </w:rPr>
  </w:style>
  <w:style w:type="character" w:customStyle="1" w:styleId="commentstext">
    <w:name w:val="comments_text"/>
    <w:rsid w:val="00E84FA1"/>
    <w:rPr>
      <w:rFonts w:cs="Times New Roman"/>
    </w:rPr>
  </w:style>
  <w:style w:type="paragraph" w:customStyle="1" w:styleId="Heading42">
    <w:name w:val="Heading 42"/>
    <w:basedOn w:val="Normal"/>
    <w:uiPriority w:val="99"/>
    <w:qFormat/>
    <w:rsid w:val="00E84FA1"/>
  </w:style>
  <w:style w:type="paragraph" w:customStyle="1" w:styleId="DebateNormal">
    <w:name w:val="DebateNormal"/>
    <w:basedOn w:val="Normal"/>
    <w:link w:val="DebateNormalChar"/>
    <w:qFormat/>
    <w:rsid w:val="00E84FA1"/>
    <w:pPr>
      <w:spacing w:line="276" w:lineRule="auto"/>
    </w:pPr>
    <w:rPr>
      <w:rFonts w:eastAsia="Calibri"/>
      <w:szCs w:val="20"/>
    </w:rPr>
  </w:style>
  <w:style w:type="character" w:customStyle="1" w:styleId="DebateNormalChar">
    <w:name w:val="DebateNormal Char"/>
    <w:basedOn w:val="DefaultParagraphFont"/>
    <w:link w:val="DebateNormal"/>
    <w:rsid w:val="00E84FA1"/>
    <w:rPr>
      <w:rFonts w:ascii="Arial" w:eastAsia="Calibri" w:hAnsi="Arial" w:cs="Times New Roman"/>
      <w:szCs w:val="20"/>
    </w:rPr>
  </w:style>
  <w:style w:type="paragraph" w:customStyle="1" w:styleId="DebateEmphasis">
    <w:name w:val="DebateEmphasis"/>
    <w:basedOn w:val="Normal"/>
    <w:link w:val="DebateEmphasisChar"/>
    <w:qFormat/>
    <w:rsid w:val="00E84FA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84FA1"/>
    <w:rPr>
      <w:rFonts w:ascii="Arial" w:eastAsia="Calibri" w:hAnsi="Arial" w:cs="Times New Roman"/>
      <w:b/>
      <w:szCs w:val="20"/>
      <w:u w:val="single"/>
    </w:rPr>
  </w:style>
  <w:style w:type="paragraph" w:customStyle="1" w:styleId="NormalCite">
    <w:name w:val="NormalCite"/>
    <w:link w:val="NormalCiteChar"/>
    <w:qFormat/>
    <w:rsid w:val="00E84FA1"/>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E84FA1"/>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E84FA1"/>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E84FA1"/>
    <w:rPr>
      <w:rFonts w:ascii="Arial Narrow" w:eastAsia="Times New Roman" w:hAnsi="Arial Narrow"/>
      <w:sz w:val="22"/>
      <w:u w:val="single"/>
    </w:rPr>
  </w:style>
  <w:style w:type="character" w:customStyle="1" w:styleId="date-display-single">
    <w:name w:val="date-display-single"/>
    <w:basedOn w:val="DefaultParagraphFont"/>
    <w:rsid w:val="00E84FA1"/>
  </w:style>
  <w:style w:type="character" w:customStyle="1" w:styleId="StyleunderlineBold0">
    <w:name w:val="Style underline + Bold"/>
    <w:basedOn w:val="underline"/>
    <w:rsid w:val="00E84FA1"/>
    <w:rPr>
      <w:u w:val="single"/>
    </w:rPr>
  </w:style>
  <w:style w:type="character" w:customStyle="1" w:styleId="BodyTextIndent3Char1">
    <w:name w:val="Body Text Indent 3 Char1"/>
    <w:basedOn w:val="DefaultParagraphFont"/>
    <w:uiPriority w:val="99"/>
    <w:semiHidden/>
    <w:rsid w:val="00E84FA1"/>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E84FA1"/>
    <w:rPr>
      <w:b/>
      <w:bCs/>
      <w:strike w:val="0"/>
      <w:dstrike w:val="0"/>
      <w:sz w:val="24"/>
      <w:u w:val="none"/>
      <w:effect w:val="none"/>
    </w:rPr>
  </w:style>
  <w:style w:type="character" w:customStyle="1" w:styleId="UnderlineChar5Char">
    <w:name w:val="Underline Char5 Char"/>
    <w:basedOn w:val="DefaultParagraphFont"/>
    <w:rsid w:val="00E84FA1"/>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84FA1"/>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84FA1"/>
    <w:rPr>
      <w:szCs w:val="24"/>
      <w:u w:val="single"/>
      <w:lang w:val="en-US" w:eastAsia="en-US" w:bidi="ar-SA"/>
    </w:rPr>
  </w:style>
  <w:style w:type="character" w:customStyle="1" w:styleId="UnderlineChar4Char">
    <w:name w:val="Underline Char4 Char"/>
    <w:basedOn w:val="DefaultParagraphFont"/>
    <w:link w:val="UnderlineChar4"/>
    <w:rsid w:val="00E84FA1"/>
    <w:rPr>
      <w:u w:val="single"/>
    </w:rPr>
  </w:style>
  <w:style w:type="paragraph" w:customStyle="1" w:styleId="UnderlineChar4">
    <w:name w:val="Underline Char4"/>
    <w:basedOn w:val="Normal"/>
    <w:link w:val="UnderlineChar4Char"/>
    <w:qFormat/>
    <w:rsid w:val="00E84FA1"/>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E84FA1"/>
    <w:rPr>
      <w:b/>
      <w:u w:val="single"/>
    </w:rPr>
  </w:style>
  <w:style w:type="paragraph" w:customStyle="1" w:styleId="BoldandUnderlineChar3">
    <w:name w:val="Bold and Underline Char3"/>
    <w:basedOn w:val="Normal"/>
    <w:link w:val="BoldandUnderlineChar3Char2"/>
    <w:qFormat/>
    <w:rsid w:val="00E84FA1"/>
    <w:rPr>
      <w:rFonts w:asciiTheme="minorHAnsi" w:eastAsiaTheme="minorEastAsia" w:hAnsiTheme="minorHAnsi" w:cstheme="minorBidi"/>
      <w:b/>
      <w:u w:val="single"/>
    </w:rPr>
  </w:style>
  <w:style w:type="paragraph" w:customStyle="1" w:styleId="Language">
    <w:name w:val="Language"/>
    <w:basedOn w:val="Normal"/>
    <w:link w:val="LanguageChar"/>
    <w:qFormat/>
    <w:rsid w:val="00E84FA1"/>
    <w:rPr>
      <w:strike/>
      <w:szCs w:val="20"/>
    </w:rPr>
  </w:style>
  <w:style w:type="character" w:customStyle="1" w:styleId="LanguageChar">
    <w:name w:val="Language Char"/>
    <w:basedOn w:val="DefaultParagraphFont"/>
    <w:link w:val="Language"/>
    <w:rsid w:val="00E84FA1"/>
    <w:rPr>
      <w:rFonts w:ascii="Arial" w:eastAsia="Times New Roman" w:hAnsi="Arial" w:cs="Times New Roman"/>
      <w:strike/>
      <w:szCs w:val="20"/>
    </w:rPr>
  </w:style>
  <w:style w:type="paragraph" w:customStyle="1" w:styleId="UnderlineChar3">
    <w:name w:val="Underline Char3"/>
    <w:basedOn w:val="Normal"/>
    <w:link w:val="UnderlineChar3Char"/>
    <w:qFormat/>
    <w:rsid w:val="00E84FA1"/>
    <w:rPr>
      <w:u w:val="single"/>
    </w:rPr>
  </w:style>
  <w:style w:type="character" w:customStyle="1" w:styleId="UnderlineChar3Char">
    <w:name w:val="Underline Char3 Char"/>
    <w:basedOn w:val="DefaultParagraphFont"/>
    <w:link w:val="UnderlineChar3"/>
    <w:rsid w:val="00E84FA1"/>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E84FA1"/>
    <w:rPr>
      <w:b/>
      <w:u w:val="single"/>
    </w:rPr>
  </w:style>
  <w:style w:type="character" w:customStyle="1" w:styleId="BoldandUnderlineChar3CharChar">
    <w:name w:val="Bold and Underline Char3 Char Char"/>
    <w:basedOn w:val="DefaultParagraphFont"/>
    <w:link w:val="BoldandUnderlineChar3Char"/>
    <w:rsid w:val="00E84FA1"/>
    <w:rPr>
      <w:rFonts w:ascii="Arial" w:eastAsia="Times New Roman" w:hAnsi="Arial" w:cs="Times New Roman"/>
      <w:b/>
      <w:u w:val="single"/>
    </w:rPr>
  </w:style>
  <w:style w:type="character" w:customStyle="1" w:styleId="FontStyle477">
    <w:name w:val="Font Style477"/>
    <w:basedOn w:val="DefaultParagraphFont"/>
    <w:uiPriority w:val="99"/>
    <w:rsid w:val="00E84FA1"/>
    <w:rPr>
      <w:rFonts w:ascii="Times New Roman" w:hAnsi="Times New Roman" w:cs="Times New Roman"/>
      <w:sz w:val="18"/>
      <w:szCs w:val="18"/>
    </w:rPr>
  </w:style>
  <w:style w:type="character" w:customStyle="1" w:styleId="FontStyle505">
    <w:name w:val="Font Style505"/>
    <w:basedOn w:val="DefaultParagraphFont"/>
    <w:uiPriority w:val="99"/>
    <w:rsid w:val="00E84FA1"/>
    <w:rPr>
      <w:rFonts w:ascii="Times New Roman" w:hAnsi="Times New Roman" w:cs="Times New Roman"/>
      <w:sz w:val="18"/>
      <w:szCs w:val="18"/>
    </w:rPr>
  </w:style>
  <w:style w:type="character" w:customStyle="1" w:styleId="FontStyle514">
    <w:name w:val="Font Style514"/>
    <w:basedOn w:val="DefaultParagraphFont"/>
    <w:uiPriority w:val="99"/>
    <w:rsid w:val="00E84FA1"/>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84FA1"/>
    <w:rPr>
      <w:b/>
      <w:bCs/>
      <w:i/>
      <w:iCs/>
      <w:u w:val="single"/>
    </w:rPr>
  </w:style>
  <w:style w:type="character" w:customStyle="1" w:styleId="StyleStyle49ptBoldItalicChar">
    <w:name w:val="Style Style4 + 9 pt Bold Italic Char"/>
    <w:basedOn w:val="DefaultParagraphFont"/>
    <w:link w:val="StyleStyle49ptBoldItalic"/>
    <w:rsid w:val="00E84FA1"/>
    <w:rPr>
      <w:rFonts w:ascii="Arial" w:eastAsia="Times New Roman" w:hAnsi="Arial" w:cs="Times New Roman"/>
      <w:b/>
      <w:bCs/>
      <w:i/>
      <w:iCs/>
      <w:u w:val="single"/>
    </w:rPr>
  </w:style>
  <w:style w:type="character" w:customStyle="1" w:styleId="FontStyle500">
    <w:name w:val="Font Style500"/>
    <w:basedOn w:val="DefaultParagraphFont"/>
    <w:uiPriority w:val="99"/>
    <w:rsid w:val="00E84FA1"/>
    <w:rPr>
      <w:rFonts w:ascii="Times New Roman" w:hAnsi="Times New Roman" w:cs="Times New Roman"/>
      <w:b/>
      <w:bCs/>
      <w:sz w:val="16"/>
      <w:szCs w:val="16"/>
    </w:rPr>
  </w:style>
  <w:style w:type="character" w:customStyle="1" w:styleId="LanguageEditingChar">
    <w:name w:val="Language Editing Char"/>
    <w:link w:val="LanguageEditing"/>
    <w:locked/>
    <w:rsid w:val="00E84FA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84FA1"/>
    <w:rPr>
      <w:rFonts w:ascii="Times New Roman" w:hAnsi="Times New Roman"/>
      <w:strike/>
      <w:sz w:val="20"/>
    </w:rPr>
  </w:style>
  <w:style w:type="character" w:customStyle="1" w:styleId="BoldandUnderlineCharChar">
    <w:name w:val="Bold and Underline Char Char"/>
    <w:basedOn w:val="DefaultParagraphFont"/>
    <w:rsid w:val="00E84FA1"/>
    <w:rPr>
      <w:rFonts w:ascii="Times New Roman" w:eastAsia="Times New Roman" w:hAnsi="Times New Roman" w:cs="Times New Roman"/>
      <w:b/>
      <w:szCs w:val="24"/>
      <w:u w:val="single"/>
    </w:rPr>
  </w:style>
  <w:style w:type="paragraph" w:customStyle="1" w:styleId="CardT1">
    <w:name w:val="CardT1"/>
    <w:basedOn w:val="Normal"/>
    <w:link w:val="CardT1Char"/>
    <w:qFormat/>
    <w:rsid w:val="00E84FA1"/>
    <w:rPr>
      <w:rFonts w:eastAsia="Calibri"/>
      <w:kern w:val="2"/>
      <w:sz w:val="14"/>
      <w:szCs w:val="14"/>
      <w:lang w:eastAsia="zh-TW"/>
    </w:rPr>
  </w:style>
  <w:style w:type="character" w:customStyle="1" w:styleId="CardT1Char">
    <w:name w:val="CardT1 Char"/>
    <w:link w:val="CardT1"/>
    <w:rsid w:val="00E84FA1"/>
    <w:rPr>
      <w:rFonts w:ascii="Arial" w:eastAsia="Calibri" w:hAnsi="Arial" w:cs="Times New Roman"/>
      <w:kern w:val="2"/>
      <w:sz w:val="14"/>
      <w:szCs w:val="14"/>
      <w:lang w:eastAsia="zh-TW"/>
    </w:rPr>
  </w:style>
  <w:style w:type="character" w:customStyle="1" w:styleId="CardCite1">
    <w:name w:val="CardCite1"/>
    <w:qFormat/>
    <w:rsid w:val="00E84FA1"/>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84FA1"/>
    <w:rPr>
      <w:rFonts w:ascii="Times New Roman" w:hAnsi="Times New Roman" w:cs="Times New Roman"/>
      <w:sz w:val="14"/>
      <w:szCs w:val="14"/>
    </w:rPr>
  </w:style>
  <w:style w:type="character" w:customStyle="1" w:styleId="FontStyle212">
    <w:name w:val="Font Style212"/>
    <w:basedOn w:val="DefaultParagraphFont"/>
    <w:uiPriority w:val="99"/>
    <w:rsid w:val="00E84FA1"/>
    <w:rPr>
      <w:rFonts w:ascii="Times New Roman" w:hAnsi="Times New Roman" w:cs="Times New Roman"/>
      <w:b/>
      <w:bCs/>
      <w:sz w:val="18"/>
      <w:szCs w:val="18"/>
    </w:rPr>
  </w:style>
  <w:style w:type="character" w:customStyle="1" w:styleId="FontStyle275">
    <w:name w:val="Font Style275"/>
    <w:basedOn w:val="DefaultParagraphFont"/>
    <w:uiPriority w:val="99"/>
    <w:rsid w:val="00E84FA1"/>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84FA1"/>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E84FA1"/>
    <w:rPr>
      <w:rFonts w:eastAsia="Times New Roman"/>
      <w:b/>
      <w:bCs/>
      <w:sz w:val="22"/>
      <w:u w:val="single"/>
    </w:rPr>
  </w:style>
  <w:style w:type="paragraph" w:customStyle="1" w:styleId="Underline20">
    <w:name w:val="Underline2"/>
    <w:basedOn w:val="Normal"/>
    <w:link w:val="Underline2Char"/>
    <w:uiPriority w:val="4"/>
    <w:qFormat/>
    <w:rsid w:val="00E84FA1"/>
    <w:rPr>
      <w:rFonts w:eastAsia="Calibri"/>
      <w:u w:val="single"/>
    </w:rPr>
  </w:style>
  <w:style w:type="character" w:customStyle="1" w:styleId="Underline2Char">
    <w:name w:val="Underline2 Char"/>
    <w:link w:val="Underline20"/>
    <w:uiPriority w:val="4"/>
    <w:rsid w:val="00E84FA1"/>
    <w:rPr>
      <w:rFonts w:ascii="Arial" w:eastAsia="Calibri" w:hAnsi="Arial" w:cs="Times New Roman"/>
      <w:u w:val="single"/>
    </w:rPr>
  </w:style>
  <w:style w:type="character" w:customStyle="1" w:styleId="CharacterStyle3">
    <w:name w:val="Character Style 3"/>
    <w:uiPriority w:val="99"/>
    <w:rsid w:val="00E84FA1"/>
    <w:rPr>
      <w:rFonts w:ascii="Bookman Old Style" w:hAnsi="Bookman Old Style" w:cs="Bookman Old Style"/>
      <w:spacing w:val="-5"/>
      <w:sz w:val="18"/>
      <w:szCs w:val="18"/>
    </w:rPr>
  </w:style>
  <w:style w:type="paragraph" w:customStyle="1" w:styleId="p0">
    <w:name w:val="p0"/>
    <w:basedOn w:val="Normal"/>
    <w:uiPriority w:val="99"/>
    <w:qFormat/>
    <w:rsid w:val="00E84FA1"/>
    <w:pPr>
      <w:spacing w:before="100" w:beforeAutospacing="1" w:after="100" w:afterAutospacing="1"/>
    </w:pPr>
  </w:style>
  <w:style w:type="paragraph" w:customStyle="1" w:styleId="dropcap">
    <w:name w:val="dropcap"/>
    <w:basedOn w:val="Normal"/>
    <w:uiPriority w:val="99"/>
    <w:qFormat/>
    <w:rsid w:val="00E84FA1"/>
    <w:pPr>
      <w:spacing w:before="100" w:beforeAutospacing="1" w:after="100" w:afterAutospacing="1"/>
    </w:pPr>
  </w:style>
  <w:style w:type="character" w:customStyle="1" w:styleId="BodyTextIndent2Char1">
    <w:name w:val="Body Text Indent 2 Char1"/>
    <w:basedOn w:val="DefaultParagraphFont"/>
    <w:semiHidden/>
    <w:rsid w:val="00E84FA1"/>
    <w:rPr>
      <w:rFonts w:ascii="Georgia" w:hAnsi="Georgia"/>
    </w:rPr>
  </w:style>
  <w:style w:type="paragraph" w:customStyle="1" w:styleId="StyleStyle49pt6">
    <w:name w:val="Style Style4 + 9 pt6"/>
    <w:basedOn w:val="Style4"/>
    <w:link w:val="StyleStyle49pt6Char"/>
    <w:qFormat/>
    <w:rsid w:val="00E84FA1"/>
    <w:rPr>
      <w:rFonts w:ascii="Calibri" w:hAnsi="Calibri"/>
    </w:rPr>
  </w:style>
  <w:style w:type="character" w:customStyle="1" w:styleId="StyleStyle49pt6Char">
    <w:name w:val="Style Style4 + 9 pt6 Char"/>
    <w:basedOn w:val="Style4Char"/>
    <w:link w:val="StyleStyle49pt6"/>
    <w:rsid w:val="00E84FA1"/>
    <w:rPr>
      <w:rFonts w:ascii="Calibri" w:eastAsia="Times New Roman" w:hAnsi="Calibri" w:cs="Times New Roman"/>
      <w:u w:val="single"/>
    </w:rPr>
  </w:style>
  <w:style w:type="paragraph" w:customStyle="1" w:styleId="UnderlineCharCharCharChar">
    <w:name w:val="Underline Char Char Char Char"/>
    <w:basedOn w:val="Normal"/>
    <w:link w:val="UnderlineCharCharCharCharChar"/>
    <w:qFormat/>
    <w:rsid w:val="00E84FA1"/>
    <w:rPr>
      <w:rFonts w:ascii="Georgia" w:hAnsi="Georgia"/>
      <w:u w:val="single"/>
    </w:rPr>
  </w:style>
  <w:style w:type="character" w:customStyle="1" w:styleId="CharChar31">
    <w:name w:val="Char Char31"/>
    <w:rsid w:val="00E84FA1"/>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84FA1"/>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84FA1"/>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84FA1"/>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84FA1"/>
    <w:rPr>
      <w:rFonts w:ascii="Georgia" w:eastAsiaTheme="minorEastAsia" w:hAnsi="Georgia" w:cs="Calibri"/>
      <w:b/>
      <w:bCs/>
      <w:u w:val="single"/>
    </w:rPr>
  </w:style>
  <w:style w:type="character" w:customStyle="1" w:styleId="Subtitle2">
    <w:name w:val="Subtitle2"/>
    <w:rsid w:val="00E84FA1"/>
  </w:style>
  <w:style w:type="character" w:customStyle="1" w:styleId="drop">
    <w:name w:val="drop"/>
    <w:rsid w:val="00E84FA1"/>
  </w:style>
  <w:style w:type="character" w:customStyle="1" w:styleId="bioline">
    <w:name w:val="bioline"/>
    <w:rsid w:val="00E84FA1"/>
  </w:style>
  <w:style w:type="character" w:customStyle="1" w:styleId="articletitle0">
    <w:name w:val="article_title"/>
    <w:rsid w:val="00E84FA1"/>
  </w:style>
  <w:style w:type="character" w:customStyle="1" w:styleId="A4">
    <w:name w:val="A4"/>
    <w:uiPriority w:val="99"/>
    <w:rsid w:val="00E84FA1"/>
    <w:rPr>
      <w:color w:val="000000"/>
    </w:rPr>
  </w:style>
  <w:style w:type="character" w:customStyle="1" w:styleId="DebatenoramlChar">
    <w:name w:val="Debatenoraml Char"/>
    <w:link w:val="Debatenoraml"/>
    <w:locked/>
    <w:rsid w:val="00E84FA1"/>
    <w:rPr>
      <w:rFonts w:ascii="Times New Roman" w:hAnsi="Times New Roman"/>
    </w:rPr>
  </w:style>
  <w:style w:type="paragraph" w:customStyle="1" w:styleId="Debatenoraml">
    <w:name w:val="Debatenoraml"/>
    <w:basedOn w:val="NoSpacing"/>
    <w:link w:val="DebatenoramlChar"/>
    <w:qFormat/>
    <w:rsid w:val="00E84FA1"/>
    <w:rPr>
      <w:rFonts w:ascii="Times New Roman" w:eastAsiaTheme="minorEastAsia" w:hAnsi="Times New Roman" w:cstheme="minorBidi"/>
      <w:sz w:val="24"/>
      <w:szCs w:val="24"/>
    </w:rPr>
  </w:style>
  <w:style w:type="character" w:customStyle="1" w:styleId="s5">
    <w:name w:val="s5"/>
    <w:rsid w:val="00E84FA1"/>
  </w:style>
  <w:style w:type="paragraph" w:customStyle="1" w:styleId="SynergyTag">
    <w:name w:val="SynergyTag"/>
    <w:basedOn w:val="Normal"/>
    <w:uiPriority w:val="99"/>
    <w:qFormat/>
    <w:rsid w:val="00E84FA1"/>
    <w:rPr>
      <w:rFonts w:eastAsia="Calibri"/>
      <w:b/>
    </w:rPr>
  </w:style>
  <w:style w:type="paragraph" w:customStyle="1" w:styleId="Quals">
    <w:name w:val="Quals"/>
    <w:basedOn w:val="Normal"/>
    <w:link w:val="QualsChar"/>
    <w:qFormat/>
    <w:rsid w:val="00E84FA1"/>
    <w:rPr>
      <w:rFonts w:eastAsia="Calibri"/>
      <w:sz w:val="18"/>
    </w:rPr>
  </w:style>
  <w:style w:type="character" w:customStyle="1" w:styleId="QualsChar">
    <w:name w:val="Quals Char"/>
    <w:link w:val="Quals"/>
    <w:rsid w:val="00E84FA1"/>
    <w:rPr>
      <w:rFonts w:ascii="Arial" w:eastAsia="Calibri" w:hAnsi="Arial" w:cs="Times New Roman"/>
      <w:sz w:val="18"/>
    </w:rPr>
  </w:style>
  <w:style w:type="character" w:customStyle="1" w:styleId="cap">
    <w:name w:val="cap"/>
    <w:rsid w:val="00E84FA1"/>
  </w:style>
  <w:style w:type="character" w:customStyle="1" w:styleId="rightsnotice">
    <w:name w:val="rightsnotice"/>
    <w:rsid w:val="00E84FA1"/>
  </w:style>
  <w:style w:type="paragraph" w:customStyle="1" w:styleId="times">
    <w:name w:val="times"/>
    <w:basedOn w:val="Normal"/>
    <w:uiPriority w:val="99"/>
    <w:qFormat/>
    <w:rsid w:val="00E84FA1"/>
    <w:pPr>
      <w:spacing w:before="100" w:beforeAutospacing="1" w:after="100" w:afterAutospacing="1"/>
    </w:pPr>
  </w:style>
  <w:style w:type="character" w:customStyle="1" w:styleId="Caption1">
    <w:name w:val="Caption1"/>
    <w:rsid w:val="00E84FA1"/>
  </w:style>
  <w:style w:type="character" w:customStyle="1" w:styleId="credit">
    <w:name w:val="credit"/>
    <w:rsid w:val="00E84FA1"/>
  </w:style>
  <w:style w:type="character" w:customStyle="1" w:styleId="scaps">
    <w:name w:val="scaps"/>
    <w:rsid w:val="00E84FA1"/>
  </w:style>
  <w:style w:type="character" w:customStyle="1" w:styleId="current-article">
    <w:name w:val="current-article"/>
    <w:rsid w:val="00E84FA1"/>
  </w:style>
  <w:style w:type="character" w:customStyle="1" w:styleId="related-current-indicator">
    <w:name w:val="related-current-indicator"/>
    <w:rsid w:val="00E84FA1"/>
  </w:style>
  <w:style w:type="character" w:customStyle="1" w:styleId="bylclear">
    <w:name w:val="bylclear"/>
    <w:rsid w:val="00E84FA1"/>
  </w:style>
  <w:style w:type="character" w:customStyle="1" w:styleId="timestamp">
    <w:name w:val="timestamp"/>
    <w:rsid w:val="00E84FA1"/>
  </w:style>
  <w:style w:type="character" w:customStyle="1" w:styleId="comments">
    <w:name w:val="comments"/>
    <w:rsid w:val="00E84FA1"/>
  </w:style>
  <w:style w:type="character" w:customStyle="1" w:styleId="essaytext">
    <w:name w:val="essaytext"/>
    <w:rsid w:val="00E84FA1"/>
  </w:style>
  <w:style w:type="character" w:customStyle="1" w:styleId="byline">
    <w:name w:val="byline"/>
    <w:rsid w:val="00E84FA1"/>
  </w:style>
  <w:style w:type="character" w:customStyle="1" w:styleId="username">
    <w:name w:val="username"/>
    <w:rsid w:val="00E84FA1"/>
  </w:style>
  <w:style w:type="character" w:customStyle="1" w:styleId="toplinks">
    <w:name w:val="toplinks"/>
    <w:rsid w:val="00E84FA1"/>
  </w:style>
  <w:style w:type="paragraph" w:customStyle="1" w:styleId="BodyA">
    <w:name w:val="Body A"/>
    <w:qFormat/>
    <w:rsid w:val="00E84FA1"/>
    <w:rPr>
      <w:rFonts w:ascii="Helvetica" w:eastAsia="ヒラギノ角ゴ Pro W3" w:hAnsi="Helvetica" w:cs="Times New Roman"/>
      <w:color w:val="000000"/>
      <w:szCs w:val="20"/>
    </w:rPr>
  </w:style>
  <w:style w:type="paragraph" w:customStyle="1" w:styleId="Starred">
    <w:name w:val="Starred"/>
    <w:basedOn w:val="Normal"/>
    <w:link w:val="StarredChar"/>
    <w:qFormat/>
    <w:rsid w:val="00E84FA1"/>
    <w:pPr>
      <w:keepNext/>
      <w:keepLines/>
      <w:pageBreakBefore/>
      <w:spacing w:before="240" w:after="60"/>
      <w:jc w:val="center"/>
      <w:outlineLvl w:val="0"/>
    </w:pPr>
    <w:rPr>
      <w:b/>
      <w:caps/>
      <w:szCs w:val="28"/>
      <w:u w:val="single"/>
    </w:rPr>
  </w:style>
  <w:style w:type="character" w:customStyle="1" w:styleId="StarredChar">
    <w:name w:val="Starred Char"/>
    <w:link w:val="Starred"/>
    <w:rsid w:val="00E84FA1"/>
    <w:rPr>
      <w:rFonts w:ascii="Arial" w:eastAsia="Times New Roman" w:hAnsi="Arial" w:cs="Times New Roman"/>
      <w:b/>
      <w:caps/>
      <w:szCs w:val="28"/>
      <w:u w:val="single"/>
    </w:rPr>
  </w:style>
  <w:style w:type="paragraph" w:customStyle="1" w:styleId="NotStarred">
    <w:name w:val="NotStarred"/>
    <w:basedOn w:val="Normal"/>
    <w:link w:val="NotStarredChar"/>
    <w:qFormat/>
    <w:rsid w:val="00E84FA1"/>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E84FA1"/>
    <w:rPr>
      <w:rFonts w:ascii="Arial" w:eastAsia="Times New Roman" w:hAnsi="Arial" w:cs="Times New Roman"/>
      <w:b/>
      <w:caps/>
      <w:szCs w:val="28"/>
      <w:u w:val="single"/>
    </w:rPr>
  </w:style>
  <w:style w:type="character" w:customStyle="1" w:styleId="A3">
    <w:name w:val="A3"/>
    <w:uiPriority w:val="99"/>
    <w:rsid w:val="00E84FA1"/>
    <w:rPr>
      <w:rFonts w:cs="Perpetua"/>
      <w:color w:val="000000"/>
      <w:sz w:val="15"/>
      <w:szCs w:val="15"/>
    </w:rPr>
  </w:style>
  <w:style w:type="character" w:customStyle="1" w:styleId="see">
    <w:name w:val="see"/>
    <w:rsid w:val="00E84FA1"/>
  </w:style>
  <w:style w:type="character" w:customStyle="1" w:styleId="first-letter">
    <w:name w:val="first-letter"/>
    <w:rsid w:val="00E84FA1"/>
  </w:style>
  <w:style w:type="character" w:customStyle="1" w:styleId="focusparagraph">
    <w:name w:val="focusparagraph"/>
    <w:rsid w:val="00E84FA1"/>
  </w:style>
  <w:style w:type="character" w:customStyle="1" w:styleId="lightblue">
    <w:name w:val="lightblue"/>
    <w:rsid w:val="00E84FA1"/>
  </w:style>
  <w:style w:type="character" w:customStyle="1" w:styleId="StyleUnderlineCharChar9pt">
    <w:name w:val="Style Underline Char Char + 9 pt"/>
    <w:rsid w:val="00E84FA1"/>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84FA1"/>
    <w:pPr>
      <w:spacing w:after="200" w:line="276" w:lineRule="auto"/>
    </w:pPr>
    <w:rPr>
      <w:b/>
    </w:rPr>
  </w:style>
  <w:style w:type="character" w:customStyle="1" w:styleId="tagCharCharChar">
    <w:name w:val="tag Char Char Char"/>
    <w:link w:val="tagCharChar"/>
    <w:rsid w:val="00E84FA1"/>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E84FA1"/>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84FA1"/>
    <w:rPr>
      <w:rFonts w:ascii="Calibri" w:eastAsiaTheme="minorHAnsi" w:hAnsi="Calibri" w:cs="Times New Roman"/>
      <w:u w:val="single"/>
      <w:bdr w:val="single" w:sz="4" w:space="0" w:color="auto"/>
    </w:rPr>
  </w:style>
  <w:style w:type="character" w:customStyle="1" w:styleId="Header1">
    <w:name w:val="Header1"/>
    <w:rsid w:val="00E84FA1"/>
  </w:style>
  <w:style w:type="paragraph" w:customStyle="1" w:styleId="H4Tag">
    <w:name w:val="H4 (Tag)"/>
    <w:basedOn w:val="Normal"/>
    <w:link w:val="H4TagChar1"/>
    <w:qFormat/>
    <w:rsid w:val="00E84FA1"/>
    <w:rPr>
      <w:rFonts w:eastAsia="Calibri"/>
      <w:b/>
    </w:rPr>
  </w:style>
  <w:style w:type="character" w:customStyle="1" w:styleId="H4TagChar1">
    <w:name w:val="H4 (Tag) Char1"/>
    <w:link w:val="H4Tag"/>
    <w:rsid w:val="00E84FA1"/>
    <w:rPr>
      <w:rFonts w:ascii="Arial" w:eastAsia="Calibri" w:hAnsi="Arial" w:cs="Times New Roman"/>
      <w:b/>
    </w:rPr>
  </w:style>
  <w:style w:type="character" w:customStyle="1" w:styleId="citationgenerated">
    <w:name w:val="citation generated"/>
    <w:rsid w:val="00E84FA1"/>
  </w:style>
  <w:style w:type="paragraph" w:customStyle="1" w:styleId="CM25">
    <w:name w:val="CM25"/>
    <w:basedOn w:val="Default"/>
    <w:next w:val="Default"/>
    <w:uiPriority w:val="99"/>
    <w:qFormat/>
    <w:rsid w:val="00E84FA1"/>
    <w:pPr>
      <w:spacing w:after="233" w:line="276" w:lineRule="auto"/>
    </w:pPr>
    <w:rPr>
      <w:rFonts w:ascii="Georgia" w:eastAsia="Calibri" w:hAnsi="Georgia"/>
      <w:color w:val="auto"/>
      <w:sz w:val="22"/>
    </w:rPr>
  </w:style>
  <w:style w:type="character" w:customStyle="1" w:styleId="Title10">
    <w:name w:val="Title1"/>
    <w:rsid w:val="00E84FA1"/>
  </w:style>
  <w:style w:type="character" w:customStyle="1" w:styleId="BoldandUnderlineCharCharCharChar">
    <w:name w:val="Bold and Underline Char Char Char Char"/>
    <w:rsid w:val="00E84FA1"/>
    <w:rPr>
      <w:b/>
      <w:noProof w:val="0"/>
      <w:u w:val="single"/>
      <w:lang w:val="en-US" w:eastAsia="en-US" w:bidi="ar-SA"/>
    </w:rPr>
  </w:style>
  <w:style w:type="character" w:customStyle="1" w:styleId="FontStyle29">
    <w:name w:val="Font Style29"/>
    <w:uiPriority w:val="99"/>
    <w:rsid w:val="00E84FA1"/>
    <w:rPr>
      <w:rFonts w:ascii="Arial" w:hAnsi="Arial" w:cs="Arial"/>
      <w:sz w:val="14"/>
      <w:szCs w:val="14"/>
    </w:rPr>
  </w:style>
  <w:style w:type="character" w:customStyle="1" w:styleId="Debate-CardTagandCite-F6Char">
    <w:name w:val="Debate- Card Tag and Cite- F6 Char"/>
    <w:link w:val="Debate-CardTagandCite-F6"/>
    <w:locked/>
    <w:rsid w:val="00E84FA1"/>
    <w:rPr>
      <w:rFonts w:ascii="Georgia" w:hAnsi="Georgia"/>
      <w:b/>
    </w:rPr>
  </w:style>
  <w:style w:type="paragraph" w:customStyle="1" w:styleId="Debate-CardTagandCite-F6">
    <w:name w:val="Debate- Card Tag and Cite- F6"/>
    <w:basedOn w:val="Normal"/>
    <w:link w:val="Debate-CardTagandCite-F6Char"/>
    <w:qFormat/>
    <w:rsid w:val="00E84FA1"/>
    <w:pPr>
      <w:contextualSpacing/>
    </w:pPr>
    <w:rPr>
      <w:rFonts w:ascii="Georgia" w:eastAsiaTheme="minorEastAsia" w:hAnsi="Georgia" w:cstheme="minorBidi"/>
      <w:b/>
    </w:rPr>
  </w:style>
  <w:style w:type="paragraph" w:customStyle="1" w:styleId="Cardtext4">
    <w:name w:val="Card text"/>
    <w:link w:val="CardtextChar3"/>
    <w:qFormat/>
    <w:rsid w:val="00E84FA1"/>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E84FA1"/>
    <w:pPr>
      <w:spacing w:before="240" w:after="60"/>
    </w:pPr>
    <w:rPr>
      <w:b/>
      <w:szCs w:val="28"/>
      <w:u w:val="single"/>
    </w:rPr>
  </w:style>
  <w:style w:type="character" w:customStyle="1" w:styleId="NewHeading2Char">
    <w:name w:val="NewHeading2 Char"/>
    <w:link w:val="NewHeading2"/>
    <w:rsid w:val="00E84FA1"/>
    <w:rPr>
      <w:rFonts w:ascii="Arial" w:eastAsia="Times New Roman" w:hAnsi="Arial" w:cs="Times New Roman"/>
      <w:b/>
      <w:szCs w:val="28"/>
      <w:u w:val="single"/>
    </w:rPr>
  </w:style>
  <w:style w:type="paragraph" w:customStyle="1" w:styleId="TagGA11">
    <w:name w:val="Tag GA 11"/>
    <w:basedOn w:val="TOC1"/>
    <w:uiPriority w:val="99"/>
    <w:qFormat/>
    <w:rsid w:val="00E84FA1"/>
    <w:rPr>
      <w:rFonts w:eastAsia="Calibri"/>
      <w:b/>
      <w:kern w:val="0"/>
    </w:rPr>
  </w:style>
  <w:style w:type="paragraph" w:customStyle="1" w:styleId="CM32">
    <w:name w:val="CM3+2"/>
    <w:basedOn w:val="Normal"/>
    <w:next w:val="Normal"/>
    <w:uiPriority w:val="99"/>
    <w:qFormat/>
    <w:rsid w:val="00E84FA1"/>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E84FA1"/>
    <w:rPr>
      <w:rFonts w:eastAsia="Calibri"/>
    </w:rPr>
  </w:style>
  <w:style w:type="paragraph" w:customStyle="1" w:styleId="TagLine">
    <w:name w:val="Tag Line"/>
    <w:basedOn w:val="Normal"/>
    <w:next w:val="FullText"/>
    <w:uiPriority w:val="99"/>
    <w:qFormat/>
    <w:rsid w:val="00E84FA1"/>
    <w:rPr>
      <w:rFonts w:ascii="Arial Narrow" w:hAnsi="Arial Narrow"/>
      <w:b/>
      <w:sz w:val="28"/>
    </w:rPr>
  </w:style>
  <w:style w:type="paragraph" w:customStyle="1" w:styleId="msolistparagraphcxspfirst">
    <w:name w:val="msolistparagraphcxspfirst"/>
    <w:basedOn w:val="Normal"/>
    <w:uiPriority w:val="99"/>
    <w:qFormat/>
    <w:rsid w:val="00E84FA1"/>
    <w:pPr>
      <w:spacing w:before="100" w:beforeAutospacing="1" w:after="100" w:afterAutospacing="1"/>
    </w:pPr>
  </w:style>
  <w:style w:type="paragraph" w:customStyle="1" w:styleId="msolistparagraphcxsplast">
    <w:name w:val="msolistparagraphcxsplast"/>
    <w:basedOn w:val="Normal"/>
    <w:uiPriority w:val="99"/>
    <w:qFormat/>
    <w:rsid w:val="00E84FA1"/>
    <w:pPr>
      <w:spacing w:before="100" w:beforeAutospacing="1" w:after="100" w:afterAutospacing="1"/>
    </w:pPr>
  </w:style>
  <w:style w:type="character" w:customStyle="1" w:styleId="CardsUnderlined">
    <w:name w:val="Cards Underlined"/>
    <w:qFormat/>
    <w:rsid w:val="00E84FA1"/>
    <w:rPr>
      <w:rFonts w:ascii="Helvetica" w:hAnsi="Helvetica" w:hint="default"/>
      <w:sz w:val="22"/>
      <w:szCs w:val="24"/>
      <w:u w:val="thick"/>
    </w:rPr>
  </w:style>
  <w:style w:type="paragraph" w:customStyle="1" w:styleId="Card6pt">
    <w:name w:val="Card 6pt"/>
    <w:basedOn w:val="Normal"/>
    <w:uiPriority w:val="99"/>
    <w:qFormat/>
    <w:rsid w:val="00E84FA1"/>
    <w:pPr>
      <w:ind w:left="288" w:right="288"/>
    </w:pPr>
    <w:rPr>
      <w:rFonts w:eastAsia="Calibri"/>
      <w:color w:val="000000"/>
      <w:sz w:val="12"/>
      <w:szCs w:val="20"/>
    </w:rPr>
  </w:style>
  <w:style w:type="paragraph" w:customStyle="1" w:styleId="FullCite">
    <w:name w:val="Full Cite"/>
    <w:basedOn w:val="Normal"/>
    <w:next w:val="Normal"/>
    <w:link w:val="FullCiteChar"/>
    <w:qFormat/>
    <w:rsid w:val="00E84FA1"/>
    <w:rPr>
      <w:rFonts w:ascii="Garamond" w:eastAsia="Calibri" w:hAnsi="Garamond"/>
    </w:rPr>
  </w:style>
  <w:style w:type="character" w:customStyle="1" w:styleId="FullCiteChar">
    <w:name w:val="Full Cite Char"/>
    <w:link w:val="FullCite"/>
    <w:rsid w:val="00E84FA1"/>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E84FA1"/>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cs="Arial"/>
    </w:rPr>
  </w:style>
  <w:style w:type="character" w:customStyle="1" w:styleId="StyleNormalWeb11ptUnderlineChar">
    <w:name w:val="Style Normal (Web) + 11 pt Underline Char"/>
    <w:link w:val="StyleNormalWeb11ptUnderline"/>
    <w:rsid w:val="00E84FA1"/>
    <w:rPr>
      <w:rFonts w:ascii="Arial" w:eastAsia="Times New Roman" w:hAnsi="Arial" w:cs="Arial"/>
    </w:rPr>
  </w:style>
  <w:style w:type="paragraph" w:customStyle="1" w:styleId="StyleCardStyleBlackUnderline">
    <w:name w:val="Style Card Style + Black Underline"/>
    <w:basedOn w:val="Normal"/>
    <w:link w:val="StyleCardStyleBlackUnderlineChar"/>
    <w:qFormat/>
    <w:rsid w:val="00E84FA1"/>
    <w:rPr>
      <w:color w:val="000000"/>
      <w:u w:val="single"/>
    </w:rPr>
  </w:style>
  <w:style w:type="character" w:customStyle="1" w:styleId="StyleCardStyleBlackUnderlineChar">
    <w:name w:val="Style Card Style + Black Underline Char"/>
    <w:link w:val="StyleCardStyleBlackUnderline"/>
    <w:rsid w:val="00E84FA1"/>
    <w:rPr>
      <w:rFonts w:ascii="Arial" w:eastAsia="Times New Roman" w:hAnsi="Arial" w:cs="Times New Roman"/>
      <w:color w:val="000000"/>
      <w:u w:val="single"/>
    </w:rPr>
  </w:style>
  <w:style w:type="character" w:customStyle="1" w:styleId="titles">
    <w:name w:val="titles"/>
    <w:rsid w:val="00E84FA1"/>
  </w:style>
  <w:style w:type="character" w:customStyle="1" w:styleId="articletext0">
    <w:name w:val="article_text"/>
    <w:rsid w:val="00E84FA1"/>
  </w:style>
  <w:style w:type="paragraph" w:customStyle="1" w:styleId="StyleHeading2LatinArialMT13pt">
    <w:name w:val="Style Heading 2 + (Latin) ArialMT 13 pt"/>
    <w:basedOn w:val="Heading2"/>
    <w:next w:val="Heading2"/>
    <w:uiPriority w:val="99"/>
    <w:qFormat/>
    <w:rsid w:val="00E84FA1"/>
    <w:pPr>
      <w:keepLines w:val="0"/>
      <w:pageBreakBefore w:val="0"/>
      <w:jc w:val="left"/>
    </w:pPr>
    <w:rPr>
      <w:rFonts w:eastAsia="SimSun" w:cs="Arial"/>
      <w:b w:val="0"/>
      <w:iCs/>
      <w:caps/>
      <w:sz w:val="24"/>
      <w:szCs w:val="28"/>
      <w:lang w:eastAsia="zh-CN"/>
    </w:rPr>
  </w:style>
  <w:style w:type="character" w:customStyle="1" w:styleId="contentauthor">
    <w:name w:val="contentauthor"/>
    <w:rsid w:val="00E84FA1"/>
  </w:style>
  <w:style w:type="character" w:customStyle="1" w:styleId="subarticleheader">
    <w:name w:val="subarticleheader"/>
    <w:rsid w:val="00E84FA1"/>
  </w:style>
  <w:style w:type="paragraph" w:customStyle="1" w:styleId="NotUnderlined">
    <w:name w:val="Not Underlined"/>
    <w:basedOn w:val="Normal"/>
    <w:uiPriority w:val="99"/>
    <w:qFormat/>
    <w:rsid w:val="00E84FA1"/>
    <w:rPr>
      <w:rFonts w:ascii="Century Gothic" w:hAnsi="Century Gothic"/>
      <w:sz w:val="16"/>
    </w:rPr>
  </w:style>
  <w:style w:type="character" w:customStyle="1" w:styleId="spelle">
    <w:name w:val="spelle"/>
    <w:rsid w:val="00E84FA1"/>
  </w:style>
  <w:style w:type="character" w:customStyle="1" w:styleId="grame">
    <w:name w:val="grame"/>
    <w:rsid w:val="00E84FA1"/>
  </w:style>
  <w:style w:type="character" w:customStyle="1" w:styleId="CardStyleChar">
    <w:name w:val="Card Style Char"/>
    <w:link w:val="CardStyle"/>
    <w:uiPriority w:val="99"/>
    <w:rsid w:val="00E84FA1"/>
    <w:rPr>
      <w:rFonts w:ascii="Arial" w:eastAsia="Times New Roman" w:hAnsi="Arial" w:cs="Times New Roman"/>
    </w:rPr>
  </w:style>
  <w:style w:type="character" w:customStyle="1" w:styleId="newstitle1">
    <w:name w:val="newstitle1"/>
    <w:rsid w:val="00E84FA1"/>
  </w:style>
  <w:style w:type="character" w:customStyle="1" w:styleId="copy">
    <w:name w:val="copy"/>
    <w:rsid w:val="00E84FA1"/>
  </w:style>
  <w:style w:type="character" w:customStyle="1" w:styleId="topheadline">
    <w:name w:val="topheadline"/>
    <w:rsid w:val="00E84FA1"/>
  </w:style>
  <w:style w:type="paragraph" w:customStyle="1" w:styleId="StylecardThickunderline">
    <w:name w:val="Style card + Thick underline"/>
    <w:basedOn w:val="Normal"/>
    <w:link w:val="StylecardThickunderlineChar"/>
    <w:qFormat/>
    <w:rsid w:val="00E84FA1"/>
    <w:pPr>
      <w:ind w:left="288" w:right="288"/>
    </w:pPr>
    <w:rPr>
      <w:rFonts w:eastAsia="SimSun"/>
      <w:u w:val="single"/>
      <w:lang w:eastAsia="zh-CN"/>
    </w:rPr>
  </w:style>
  <w:style w:type="character" w:customStyle="1" w:styleId="StylecardThickunderlineChar">
    <w:name w:val="Style card + Thick underline Char"/>
    <w:link w:val="StylecardThickunderline"/>
    <w:rsid w:val="00E84FA1"/>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E84FA1"/>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84FA1"/>
    <w:rPr>
      <w:rFonts w:ascii="Arial" w:eastAsia="SimSun" w:hAnsi="Arial" w:cs="Times New Roman"/>
      <w:b/>
      <w:bCs/>
      <w:u w:val="single"/>
      <w:lang w:eastAsia="zh-CN"/>
    </w:rPr>
  </w:style>
  <w:style w:type="character" w:customStyle="1" w:styleId="headline">
    <w:name w:val="headline"/>
    <w:rsid w:val="00E84FA1"/>
  </w:style>
  <w:style w:type="character" w:customStyle="1" w:styleId="Stylereduce27pt">
    <w:name w:val="Style reduce2 + 7 pt"/>
    <w:rsid w:val="00E84FA1"/>
    <w:rPr>
      <w:rFonts w:ascii="Times New Roman" w:hAnsi="Times New Roman" w:cs="Arial"/>
      <w:color w:val="000000"/>
      <w:sz w:val="14"/>
      <w:szCs w:val="22"/>
    </w:rPr>
  </w:style>
  <w:style w:type="paragraph" w:customStyle="1" w:styleId="BlockHeadings">
    <w:name w:val="Block Headings"/>
    <w:next w:val="Normal"/>
    <w:link w:val="BlockHeadingsChar"/>
    <w:qFormat/>
    <w:rsid w:val="00E84FA1"/>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E84FA1"/>
  </w:style>
  <w:style w:type="character" w:customStyle="1" w:styleId="st1">
    <w:name w:val="st1"/>
    <w:rsid w:val="00E84FA1"/>
  </w:style>
  <w:style w:type="paragraph" w:customStyle="1" w:styleId="CM27">
    <w:name w:val="CM27"/>
    <w:basedOn w:val="Default"/>
    <w:next w:val="Default"/>
    <w:uiPriority w:val="99"/>
    <w:qFormat/>
    <w:rsid w:val="00E84FA1"/>
    <w:pPr>
      <w:spacing w:after="200" w:line="276" w:lineRule="auto"/>
    </w:pPr>
    <w:rPr>
      <w:rFonts w:eastAsia="Calibri"/>
      <w:color w:val="auto"/>
      <w:sz w:val="22"/>
    </w:rPr>
  </w:style>
  <w:style w:type="character" w:customStyle="1" w:styleId="caps-label">
    <w:name w:val="caps-label"/>
    <w:rsid w:val="00E84FA1"/>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84FA1"/>
    <w:rPr>
      <w:rFonts w:ascii="Garamond" w:hAnsi="Garamond" w:cs="Times New Roman"/>
      <w:sz w:val="20"/>
    </w:rPr>
  </w:style>
  <w:style w:type="character" w:customStyle="1" w:styleId="quotechar">
    <w:name w:val="quotechar"/>
    <w:rsid w:val="00E84FA1"/>
  </w:style>
  <w:style w:type="character" w:customStyle="1" w:styleId="boldunderline0">
    <w:name w:val="boldunderline"/>
    <w:rsid w:val="00E84FA1"/>
  </w:style>
  <w:style w:type="paragraph" w:customStyle="1" w:styleId="font-null">
    <w:name w:val="font-null"/>
    <w:basedOn w:val="Normal"/>
    <w:uiPriority w:val="99"/>
    <w:qFormat/>
    <w:rsid w:val="00E84FA1"/>
    <w:pPr>
      <w:spacing w:before="100" w:beforeAutospacing="1" w:after="100" w:afterAutospacing="1"/>
    </w:pPr>
  </w:style>
  <w:style w:type="paragraph" w:customStyle="1" w:styleId="rteindent1">
    <w:name w:val="rteindent1"/>
    <w:basedOn w:val="Normal"/>
    <w:uiPriority w:val="99"/>
    <w:qFormat/>
    <w:rsid w:val="00E84FA1"/>
    <w:pPr>
      <w:spacing w:before="100" w:beforeAutospacing="1" w:after="100" w:afterAutospacing="1"/>
    </w:pPr>
  </w:style>
  <w:style w:type="character" w:customStyle="1" w:styleId="A8">
    <w:name w:val="A8"/>
    <w:rsid w:val="00E84FA1"/>
    <w:rPr>
      <w:rFonts w:cs="Scala"/>
      <w:color w:val="000000"/>
      <w:sz w:val="15"/>
      <w:szCs w:val="15"/>
    </w:rPr>
  </w:style>
  <w:style w:type="paragraph" w:customStyle="1" w:styleId="Pa12">
    <w:name w:val="Pa12"/>
    <w:basedOn w:val="Default"/>
    <w:next w:val="Default"/>
    <w:uiPriority w:val="99"/>
    <w:qFormat/>
    <w:rsid w:val="00E84FA1"/>
    <w:pPr>
      <w:spacing w:after="200" w:line="191" w:lineRule="atLeast"/>
    </w:pPr>
    <w:rPr>
      <w:rFonts w:ascii="Scala" w:eastAsia="Calibri" w:hAnsi="Scala"/>
      <w:color w:val="auto"/>
      <w:sz w:val="22"/>
    </w:rPr>
  </w:style>
  <w:style w:type="character" w:customStyle="1" w:styleId="A0">
    <w:name w:val="A0"/>
    <w:uiPriority w:val="99"/>
    <w:rsid w:val="00E84FA1"/>
    <w:rPr>
      <w:rFonts w:cs="Scala"/>
      <w:color w:val="000000"/>
      <w:sz w:val="16"/>
      <w:szCs w:val="16"/>
    </w:rPr>
  </w:style>
  <w:style w:type="character" w:customStyle="1" w:styleId="Date11">
    <w:name w:val="Date11"/>
    <w:rsid w:val="00E84FA1"/>
  </w:style>
  <w:style w:type="paragraph" w:customStyle="1" w:styleId="introduction">
    <w:name w:val="introduction"/>
    <w:basedOn w:val="Normal"/>
    <w:uiPriority w:val="99"/>
    <w:qFormat/>
    <w:rsid w:val="00E84FA1"/>
    <w:pPr>
      <w:spacing w:before="100" w:beforeAutospacing="1" w:after="100" w:afterAutospacing="1"/>
    </w:pPr>
  </w:style>
  <w:style w:type="character" w:customStyle="1" w:styleId="Boxout">
    <w:name w:val="Box out"/>
    <w:uiPriority w:val="1"/>
    <w:qFormat/>
    <w:rsid w:val="00E84FA1"/>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84FA1"/>
    <w:pPr>
      <w:spacing w:before="100" w:beforeAutospacing="1" w:after="100" w:afterAutospacing="1"/>
    </w:pPr>
  </w:style>
  <w:style w:type="paragraph" w:customStyle="1" w:styleId="translatedivgrey-image">
    <w:name w:val="translatedivgrey-image"/>
    <w:basedOn w:val="Normal"/>
    <w:uiPriority w:val="99"/>
    <w:qFormat/>
    <w:rsid w:val="00E84FA1"/>
    <w:pPr>
      <w:spacing w:before="100" w:beforeAutospacing="1" w:after="100" w:afterAutospacing="1"/>
    </w:pPr>
  </w:style>
  <w:style w:type="paragraph" w:customStyle="1" w:styleId="translatedivblue-image">
    <w:name w:val="translatedivblue-image"/>
    <w:basedOn w:val="Normal"/>
    <w:uiPriority w:val="99"/>
    <w:qFormat/>
    <w:rsid w:val="00E84FA1"/>
    <w:pPr>
      <w:spacing w:before="100" w:beforeAutospacing="1" w:after="100" w:afterAutospacing="1"/>
    </w:pPr>
  </w:style>
  <w:style w:type="character" w:customStyle="1" w:styleId="metad">
    <w:name w:val="metad"/>
    <w:rsid w:val="00E84FA1"/>
  </w:style>
  <w:style w:type="paragraph" w:customStyle="1" w:styleId="class">
    <w:name w:val="class"/>
    <w:basedOn w:val="Normal"/>
    <w:uiPriority w:val="99"/>
    <w:qFormat/>
    <w:rsid w:val="00E84FA1"/>
    <w:pPr>
      <w:spacing w:before="100" w:beforeAutospacing="1" w:after="100" w:afterAutospacing="1"/>
    </w:pPr>
  </w:style>
  <w:style w:type="character" w:customStyle="1" w:styleId="sifr-alternate">
    <w:name w:val="sifr-alternate"/>
    <w:rsid w:val="00E84FA1"/>
  </w:style>
  <w:style w:type="character" w:customStyle="1" w:styleId="justify1">
    <w:name w:val="justify1"/>
    <w:rsid w:val="00E84FA1"/>
  </w:style>
  <w:style w:type="character" w:customStyle="1" w:styleId="artbody1">
    <w:name w:val="art_body1"/>
    <w:rsid w:val="00E84FA1"/>
    <w:rPr>
      <w:rFonts w:ascii="Arial" w:hAnsi="Arial" w:cs="Arial" w:hint="default"/>
    </w:rPr>
  </w:style>
  <w:style w:type="character" w:customStyle="1" w:styleId="A1">
    <w:name w:val="A1"/>
    <w:uiPriority w:val="99"/>
    <w:rsid w:val="00E84FA1"/>
    <w:rPr>
      <w:rFonts w:cs="Book Antiqua"/>
      <w:color w:val="221E1F"/>
      <w:sz w:val="22"/>
      <w:szCs w:val="22"/>
    </w:rPr>
  </w:style>
  <w:style w:type="character" w:customStyle="1" w:styleId="UnderlineStyleChar">
    <w:name w:val="Underline Style Char"/>
    <w:link w:val="UnderlineStyle0"/>
    <w:rsid w:val="00E84FA1"/>
    <w:rPr>
      <w:rFonts w:ascii="Calibri" w:eastAsia="Times New Roman" w:hAnsi="Calibri"/>
      <w:b/>
      <w:u w:val="single"/>
    </w:rPr>
  </w:style>
  <w:style w:type="paragraph" w:customStyle="1" w:styleId="blocktitle1">
    <w:name w:val="block title"/>
    <w:basedOn w:val="Normal"/>
    <w:link w:val="blocktitleChar0"/>
    <w:qFormat/>
    <w:rsid w:val="00E84FA1"/>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E84FA1"/>
    <w:rPr>
      <w:rFonts w:ascii="Garamond" w:eastAsia="Calibri" w:hAnsi="Garamond" w:cs="Times New Roman"/>
      <w:b/>
      <w:caps/>
      <w:sz w:val="28"/>
      <w:lang w:val="x-none" w:eastAsia="x-none"/>
    </w:rPr>
  </w:style>
  <w:style w:type="character" w:customStyle="1" w:styleId="reality">
    <w:name w:val="reality"/>
    <w:rsid w:val="00E84FA1"/>
  </w:style>
  <w:style w:type="paragraph" w:customStyle="1" w:styleId="Pa6">
    <w:name w:val="Pa6"/>
    <w:basedOn w:val="Normal"/>
    <w:next w:val="Normal"/>
    <w:uiPriority w:val="99"/>
    <w:qFormat/>
    <w:rsid w:val="00E84FA1"/>
    <w:pPr>
      <w:autoSpaceDE w:val="0"/>
      <w:autoSpaceDN w:val="0"/>
      <w:adjustRightInd w:val="0"/>
      <w:spacing w:line="221" w:lineRule="atLeast"/>
    </w:pPr>
  </w:style>
  <w:style w:type="paragraph" w:customStyle="1" w:styleId="Pa4">
    <w:name w:val="Pa4"/>
    <w:basedOn w:val="Normal"/>
    <w:next w:val="Normal"/>
    <w:uiPriority w:val="99"/>
    <w:qFormat/>
    <w:rsid w:val="00E84FA1"/>
    <w:pPr>
      <w:autoSpaceDE w:val="0"/>
      <w:autoSpaceDN w:val="0"/>
      <w:adjustRightInd w:val="0"/>
      <w:spacing w:line="181" w:lineRule="atLeast"/>
    </w:pPr>
  </w:style>
  <w:style w:type="paragraph" w:customStyle="1" w:styleId="Pa5">
    <w:name w:val="Pa5"/>
    <w:basedOn w:val="Normal"/>
    <w:next w:val="Normal"/>
    <w:uiPriority w:val="99"/>
    <w:qFormat/>
    <w:rsid w:val="00E84FA1"/>
    <w:pPr>
      <w:autoSpaceDE w:val="0"/>
      <w:autoSpaceDN w:val="0"/>
      <w:adjustRightInd w:val="0"/>
      <w:spacing w:line="321" w:lineRule="atLeast"/>
    </w:pPr>
  </w:style>
  <w:style w:type="paragraph" w:customStyle="1" w:styleId="attribution">
    <w:name w:val="attribution"/>
    <w:basedOn w:val="Normal"/>
    <w:uiPriority w:val="99"/>
    <w:qFormat/>
    <w:rsid w:val="00E84FA1"/>
    <w:pPr>
      <w:spacing w:before="100" w:beforeAutospacing="1" w:after="100" w:afterAutospacing="1"/>
    </w:pPr>
  </w:style>
  <w:style w:type="paragraph" w:customStyle="1" w:styleId="text-textbodyhoustontexttext-dateline">
    <w:name w:val="text-textbody houstontext text-dateline"/>
    <w:basedOn w:val="Normal"/>
    <w:uiPriority w:val="99"/>
    <w:qFormat/>
    <w:rsid w:val="00E84FA1"/>
    <w:pPr>
      <w:spacing w:before="100" w:beforeAutospacing="1" w:after="100" w:afterAutospacing="1"/>
    </w:pPr>
  </w:style>
  <w:style w:type="paragraph" w:customStyle="1" w:styleId="text-textbodyhoustontext">
    <w:name w:val="text-textbody houstontext"/>
    <w:basedOn w:val="Normal"/>
    <w:uiPriority w:val="99"/>
    <w:qFormat/>
    <w:rsid w:val="00E84FA1"/>
    <w:pPr>
      <w:spacing w:before="100" w:beforeAutospacing="1" w:after="100" w:afterAutospacing="1"/>
    </w:pPr>
  </w:style>
  <w:style w:type="character" w:customStyle="1" w:styleId="text2">
    <w:name w:val="text2"/>
    <w:rsid w:val="00E84FA1"/>
  </w:style>
  <w:style w:type="character" w:customStyle="1" w:styleId="StyleUnderlineChar2CharChar11pt">
    <w:name w:val="Style Underline Char2 Char Char + 11 pt"/>
    <w:rsid w:val="00E84FA1"/>
    <w:rPr>
      <w:rFonts w:ascii="Times New Roman" w:hAnsi="Times New Roman"/>
      <w:sz w:val="20"/>
      <w:u w:val="single"/>
    </w:rPr>
  </w:style>
  <w:style w:type="character" w:customStyle="1" w:styleId="StyleStyleBoldUnderline11pt">
    <w:name w:val="Style Style Bold Underline + 11 pt"/>
    <w:rsid w:val="00E84FA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84FA1"/>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E84FA1"/>
    <w:rPr>
      <w:rFonts w:ascii="Calibri" w:eastAsia="SimSun" w:hAnsi="Calibri" w:cs="Times New Roman"/>
      <w:b/>
      <w:bCs/>
      <w:u w:val="single"/>
    </w:rPr>
  </w:style>
  <w:style w:type="character" w:customStyle="1" w:styleId="articlehead2">
    <w:name w:val="articlehead2"/>
    <w:rsid w:val="00E84FA1"/>
  </w:style>
  <w:style w:type="character" w:customStyle="1" w:styleId="pronset">
    <w:name w:val="pronset"/>
    <w:rsid w:val="00E84FA1"/>
  </w:style>
  <w:style w:type="character" w:customStyle="1" w:styleId="prondelim">
    <w:name w:val="prondelim"/>
    <w:rsid w:val="00E84FA1"/>
  </w:style>
  <w:style w:type="character" w:customStyle="1" w:styleId="prontoggle">
    <w:name w:val="pron_toggle"/>
    <w:rsid w:val="00E84FA1"/>
  </w:style>
  <w:style w:type="character" w:customStyle="1" w:styleId="boldface">
    <w:name w:val="boldface"/>
    <w:rsid w:val="00E84FA1"/>
  </w:style>
  <w:style w:type="character" w:customStyle="1" w:styleId="secondary-bf">
    <w:name w:val="secondary-bf"/>
    <w:rsid w:val="00E84FA1"/>
  </w:style>
  <w:style w:type="character" w:customStyle="1" w:styleId="ColorfulGrid-Accent1Char">
    <w:name w:val="Colorful Grid - Accent 1 Char"/>
    <w:aliases w:val="quote Char"/>
    <w:link w:val="ColorfulGrid-Accent1"/>
    <w:uiPriority w:val="29"/>
    <w:rsid w:val="00E84FA1"/>
    <w:rPr>
      <w:rFonts w:ascii="Times New Roman" w:hAnsi="Times New Roman"/>
      <w:iCs/>
      <w:color w:val="000000"/>
      <w:sz w:val="16"/>
    </w:rPr>
  </w:style>
  <w:style w:type="table" w:styleId="ColorfulGrid-Accent1">
    <w:name w:val="Colorful Grid Accent 1"/>
    <w:basedOn w:val="TableNormal"/>
    <w:link w:val="ColorfulGrid-Accent1Char"/>
    <w:uiPriority w:val="29"/>
    <w:rsid w:val="00E84FA1"/>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84FA1"/>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84FA1"/>
  </w:style>
  <w:style w:type="character" w:customStyle="1" w:styleId="pg">
    <w:name w:val="pg"/>
    <w:rsid w:val="00E84FA1"/>
  </w:style>
  <w:style w:type="character" w:customStyle="1" w:styleId="detailtitle">
    <w:name w:val="detailtitle"/>
    <w:rsid w:val="00E84FA1"/>
  </w:style>
  <w:style w:type="character" w:customStyle="1" w:styleId="storydate">
    <w:name w:val="storydate"/>
    <w:rsid w:val="00E84FA1"/>
  </w:style>
  <w:style w:type="character" w:customStyle="1" w:styleId="preloadwrap">
    <w:name w:val="preloadwrap"/>
    <w:rsid w:val="00E84FA1"/>
  </w:style>
  <w:style w:type="paragraph" w:customStyle="1" w:styleId="summary">
    <w:name w:val="summary"/>
    <w:basedOn w:val="Normal"/>
    <w:uiPriority w:val="99"/>
    <w:qFormat/>
    <w:rsid w:val="00E84FA1"/>
    <w:pPr>
      <w:spacing w:before="100" w:beforeAutospacing="1" w:after="100" w:afterAutospacing="1"/>
    </w:pPr>
  </w:style>
  <w:style w:type="paragraph" w:customStyle="1" w:styleId="Caption2">
    <w:name w:val="Caption2"/>
    <w:basedOn w:val="Normal"/>
    <w:uiPriority w:val="99"/>
    <w:qFormat/>
    <w:rsid w:val="00E84FA1"/>
    <w:pPr>
      <w:spacing w:before="100" w:beforeAutospacing="1" w:after="100" w:afterAutospacing="1"/>
    </w:pPr>
  </w:style>
  <w:style w:type="character" w:customStyle="1" w:styleId="creditwrap">
    <w:name w:val="creditwrap"/>
    <w:rsid w:val="00E84FA1"/>
  </w:style>
  <w:style w:type="character" w:customStyle="1" w:styleId="DefaultChar1">
    <w:name w:val="Default Char1"/>
    <w:rsid w:val="00E84FA1"/>
    <w:rPr>
      <w:noProof w:val="0"/>
      <w:color w:val="000000"/>
      <w:lang w:val="en-US" w:eastAsia="en-US" w:bidi="ar-SA"/>
    </w:rPr>
  </w:style>
  <w:style w:type="paragraph" w:customStyle="1" w:styleId="MTDisplayEquation">
    <w:name w:val="MTDisplayEquation"/>
    <w:basedOn w:val="Normal"/>
    <w:next w:val="Normal"/>
    <w:link w:val="MTDisplayEquationChar"/>
    <w:qFormat/>
    <w:rsid w:val="00E84FA1"/>
    <w:pPr>
      <w:tabs>
        <w:tab w:val="center" w:pos="5120"/>
        <w:tab w:val="right" w:pos="10220"/>
      </w:tabs>
    </w:pPr>
    <w:rPr>
      <w:bCs/>
      <w:lang w:bidi="he-IL"/>
    </w:rPr>
  </w:style>
  <w:style w:type="character" w:customStyle="1" w:styleId="MTDisplayEquationChar">
    <w:name w:val="MTDisplayEquation Char"/>
    <w:link w:val="MTDisplayEquation"/>
    <w:rsid w:val="00E84FA1"/>
    <w:rPr>
      <w:rFonts w:ascii="Arial" w:eastAsia="Times New Roman" w:hAnsi="Arial" w:cs="Times New Roman"/>
      <w:bCs/>
      <w:lang w:bidi="he-IL"/>
    </w:rPr>
  </w:style>
  <w:style w:type="character" w:customStyle="1" w:styleId="textunderlineChar0">
    <w:name w:val="text underline Char"/>
    <w:link w:val="textunderline0"/>
    <w:rsid w:val="00E84FA1"/>
    <w:rPr>
      <w:szCs w:val="22"/>
      <w:u w:val="thick"/>
    </w:rPr>
  </w:style>
  <w:style w:type="character" w:customStyle="1" w:styleId="BoldChar">
    <w:name w:val="Bold Char"/>
    <w:rsid w:val="00E84FA1"/>
    <w:rPr>
      <w:rFonts w:ascii="Times New Roman" w:eastAsia="Times New Roman" w:hAnsi="Times New Roman"/>
      <w:b/>
      <w:szCs w:val="24"/>
    </w:rPr>
  </w:style>
  <w:style w:type="character" w:customStyle="1" w:styleId="pmterms31">
    <w:name w:val="pmterms31"/>
    <w:rsid w:val="00E84FA1"/>
    <w:rPr>
      <w:b/>
      <w:bCs/>
      <w:i w:val="0"/>
      <w:iCs w:val="0"/>
      <w:color w:val="000000"/>
    </w:rPr>
  </w:style>
  <w:style w:type="character" w:customStyle="1" w:styleId="copyrightdescription">
    <w:name w:val="copyrightdescription"/>
    <w:rsid w:val="00E84FA1"/>
  </w:style>
  <w:style w:type="paragraph" w:customStyle="1" w:styleId="DebateFile">
    <w:name w:val="Debate File"/>
    <w:basedOn w:val="Normal"/>
    <w:uiPriority w:val="99"/>
    <w:qFormat/>
    <w:rsid w:val="00E84FA1"/>
    <w:pPr>
      <w:jc w:val="center"/>
    </w:pPr>
    <w:rPr>
      <w:rFonts w:ascii="Book Antiqua" w:hAnsi="Book Antiqua"/>
      <w:b/>
      <w:sz w:val="28"/>
    </w:rPr>
  </w:style>
  <w:style w:type="character" w:customStyle="1" w:styleId="ft01">
    <w:name w:val="ft01"/>
    <w:rsid w:val="00E84FA1"/>
    <w:rPr>
      <w:rFonts w:ascii="Times" w:hAnsi="Times" w:cs="Times" w:hint="default"/>
      <w:color w:val="000000"/>
      <w:sz w:val="14"/>
      <w:szCs w:val="14"/>
    </w:rPr>
  </w:style>
  <w:style w:type="character" w:customStyle="1" w:styleId="ft11">
    <w:name w:val="ft11"/>
    <w:rsid w:val="00E84FA1"/>
    <w:rPr>
      <w:rFonts w:ascii="Times" w:hAnsi="Times" w:cs="Times" w:hint="default"/>
      <w:color w:val="000000"/>
      <w:sz w:val="17"/>
      <w:szCs w:val="17"/>
    </w:rPr>
  </w:style>
  <w:style w:type="character" w:customStyle="1" w:styleId="ft21">
    <w:name w:val="ft21"/>
    <w:rsid w:val="00E84FA1"/>
    <w:rPr>
      <w:rFonts w:ascii="Times" w:hAnsi="Times" w:cs="Times" w:hint="default"/>
      <w:color w:val="000000"/>
      <w:sz w:val="15"/>
      <w:szCs w:val="15"/>
    </w:rPr>
  </w:style>
  <w:style w:type="character" w:customStyle="1" w:styleId="ft31">
    <w:name w:val="ft31"/>
    <w:rsid w:val="00E84FA1"/>
    <w:rPr>
      <w:rFonts w:ascii="Times" w:hAnsi="Times" w:cs="Times" w:hint="default"/>
      <w:color w:val="000000"/>
      <w:sz w:val="15"/>
      <w:szCs w:val="15"/>
    </w:rPr>
  </w:style>
  <w:style w:type="paragraph" w:customStyle="1" w:styleId="NoteLevel21">
    <w:name w:val="Note Level 21"/>
    <w:basedOn w:val="Normal"/>
    <w:next w:val="Normal"/>
    <w:uiPriority w:val="99"/>
    <w:qFormat/>
    <w:rsid w:val="00E84FA1"/>
    <w:pPr>
      <w:keepNext/>
      <w:ind w:left="288" w:right="288"/>
    </w:pPr>
    <w:rPr>
      <w:rFonts w:eastAsia="MS Gothic"/>
      <w:szCs w:val="20"/>
    </w:rPr>
  </w:style>
  <w:style w:type="paragraph" w:customStyle="1" w:styleId="Little">
    <w:name w:val="Little"/>
    <w:basedOn w:val="Normal"/>
    <w:next w:val="Normal"/>
    <w:link w:val="LittleChar"/>
    <w:qFormat/>
    <w:rsid w:val="00E84FA1"/>
    <w:pPr>
      <w:ind w:left="288"/>
    </w:pPr>
    <w:rPr>
      <w:rFonts w:ascii="Garamond" w:hAnsi="Garamond"/>
      <w:sz w:val="16"/>
    </w:rPr>
  </w:style>
  <w:style w:type="paragraph" w:customStyle="1" w:styleId="AAAcard">
    <w:name w:val="AAAcard"/>
    <w:basedOn w:val="Normal"/>
    <w:link w:val="AAAcardChar"/>
    <w:uiPriority w:val="99"/>
    <w:qFormat/>
    <w:rsid w:val="00E84FA1"/>
    <w:pPr>
      <w:ind w:left="288" w:right="288"/>
    </w:pPr>
  </w:style>
  <w:style w:type="character" w:customStyle="1" w:styleId="dquo">
    <w:name w:val="dquo"/>
    <w:rsid w:val="00E84FA1"/>
  </w:style>
  <w:style w:type="character" w:customStyle="1" w:styleId="caps2">
    <w:name w:val="caps2"/>
    <w:rsid w:val="00E84FA1"/>
  </w:style>
  <w:style w:type="character" w:customStyle="1" w:styleId="inside-head">
    <w:name w:val="inside-head"/>
    <w:rsid w:val="00E84FA1"/>
  </w:style>
  <w:style w:type="character" w:customStyle="1" w:styleId="CardsFont12ptCharCharCharChar">
    <w:name w:val="Cards + Font: 12 pt Char Char Char Char"/>
    <w:rsid w:val="00E84FA1"/>
    <w:rPr>
      <w:sz w:val="24"/>
      <w:szCs w:val="24"/>
      <w:u w:val="thick"/>
      <w:lang w:val="en-US" w:eastAsia="en-US" w:bidi="ar-SA"/>
    </w:rPr>
  </w:style>
  <w:style w:type="character" w:customStyle="1" w:styleId="ccs">
    <w:name w:val="c cs"/>
    <w:rsid w:val="00E84FA1"/>
  </w:style>
  <w:style w:type="character" w:customStyle="1" w:styleId="UnderlinedEvChar">
    <w:name w:val="Underlined Ev Char"/>
    <w:rsid w:val="00E84FA1"/>
    <w:rPr>
      <w:rFonts w:ascii="Times New Roman" w:eastAsia="Times New Roman" w:hAnsi="Times New Roman"/>
      <w:szCs w:val="24"/>
      <w:u w:val="single"/>
    </w:rPr>
  </w:style>
  <w:style w:type="character" w:customStyle="1" w:styleId="dropshadow">
    <w:name w:val="dropshadow"/>
    <w:rsid w:val="00E84FA1"/>
  </w:style>
  <w:style w:type="character" w:customStyle="1" w:styleId="d05ws">
    <w:name w:val="d05ws"/>
    <w:rsid w:val="00E84FA1"/>
  </w:style>
  <w:style w:type="character" w:customStyle="1" w:styleId="rzibod">
    <w:name w:val="rzibod"/>
    <w:rsid w:val="00E84FA1"/>
  </w:style>
  <w:style w:type="paragraph" w:customStyle="1" w:styleId="Caption3">
    <w:name w:val="Caption3"/>
    <w:basedOn w:val="Normal"/>
    <w:uiPriority w:val="99"/>
    <w:qFormat/>
    <w:rsid w:val="00E84FA1"/>
    <w:pPr>
      <w:spacing w:before="100" w:beforeAutospacing="1" w:after="100" w:afterAutospacing="1"/>
    </w:pPr>
  </w:style>
  <w:style w:type="character" w:customStyle="1" w:styleId="StyleBold1">
    <w:name w:val="Style Bold1"/>
    <w:rsid w:val="00E84FA1"/>
    <w:rPr>
      <w:rFonts w:ascii="Georgia" w:hAnsi="Georgia"/>
      <w:b/>
      <w:bCs/>
      <w:sz w:val="22"/>
    </w:rPr>
  </w:style>
  <w:style w:type="character" w:customStyle="1" w:styleId="headertext">
    <w:name w:val="headertext"/>
    <w:rsid w:val="00E84FA1"/>
  </w:style>
  <w:style w:type="paragraph" w:customStyle="1" w:styleId="body-12-5">
    <w:name w:val="body-12-5"/>
    <w:basedOn w:val="Normal"/>
    <w:uiPriority w:val="99"/>
    <w:qFormat/>
    <w:rsid w:val="00E84FA1"/>
    <w:pPr>
      <w:spacing w:before="100" w:beforeAutospacing="1" w:after="100" w:afterAutospacing="1"/>
    </w:pPr>
  </w:style>
  <w:style w:type="character" w:customStyle="1" w:styleId="endnote-reference">
    <w:name w:val="endnote-reference"/>
    <w:rsid w:val="00E84FA1"/>
  </w:style>
  <w:style w:type="character" w:customStyle="1" w:styleId="officialsname">
    <w:name w:val="official_s_name"/>
    <w:rsid w:val="00E84FA1"/>
  </w:style>
  <w:style w:type="character" w:customStyle="1" w:styleId="audience">
    <w:name w:val="audience"/>
    <w:rsid w:val="00E84FA1"/>
  </w:style>
  <w:style w:type="character" w:customStyle="1" w:styleId="A7">
    <w:name w:val="A7"/>
    <w:uiPriority w:val="99"/>
    <w:rsid w:val="00E84FA1"/>
    <w:rPr>
      <w:rFonts w:cs="Myriad Pro"/>
      <w:color w:val="0066B1"/>
      <w:sz w:val="22"/>
      <w:szCs w:val="22"/>
    </w:rPr>
  </w:style>
  <w:style w:type="character" w:customStyle="1" w:styleId="BlockHeadingsChar">
    <w:name w:val="Block Headings Char"/>
    <w:link w:val="BlockHeadings"/>
    <w:rsid w:val="00E84FA1"/>
    <w:rPr>
      <w:rFonts w:ascii="Times New Roman" w:eastAsia="Times New Roman" w:hAnsi="Times New Roman" w:cs="Times New Roman"/>
      <w:b/>
      <w:sz w:val="36"/>
      <w:u w:val="single"/>
    </w:rPr>
  </w:style>
  <w:style w:type="character" w:customStyle="1" w:styleId="normalchar">
    <w:name w:val="normal__char"/>
    <w:rsid w:val="00E84FA1"/>
  </w:style>
  <w:style w:type="character" w:customStyle="1" w:styleId="hyperlink002cheading0020100200028block0020title0029char">
    <w:name w:val="hyperlink_002cheading_00201_0020_0028block_0020title_0029__char"/>
    <w:rsid w:val="00E84FA1"/>
  </w:style>
  <w:style w:type="character" w:customStyle="1" w:styleId="underline002cstyle0020bold0020underlinechar">
    <w:name w:val="underline_002cstyle_0020bold_0020underline__char"/>
    <w:rsid w:val="00E84FA1"/>
  </w:style>
  <w:style w:type="character" w:customStyle="1" w:styleId="copyboldblack">
    <w:name w:val="copyboldblack"/>
    <w:rsid w:val="00E84FA1"/>
  </w:style>
  <w:style w:type="character" w:customStyle="1" w:styleId="copybold">
    <w:name w:val="copybold"/>
    <w:rsid w:val="00E84FA1"/>
  </w:style>
  <w:style w:type="character" w:customStyle="1" w:styleId="author-date0">
    <w:name w:val="author-date"/>
    <w:rsid w:val="00E84FA1"/>
  </w:style>
  <w:style w:type="paragraph" w:customStyle="1" w:styleId="infuse">
    <w:name w:val="infuse"/>
    <w:basedOn w:val="Normal"/>
    <w:qFormat/>
    <w:rsid w:val="00E84FA1"/>
    <w:pPr>
      <w:spacing w:before="100" w:beforeAutospacing="1" w:after="100" w:afterAutospacing="1"/>
    </w:pPr>
  </w:style>
  <w:style w:type="paragraph" w:customStyle="1" w:styleId="fontreg">
    <w:name w:val="font_reg"/>
    <w:basedOn w:val="Normal"/>
    <w:uiPriority w:val="99"/>
    <w:qFormat/>
    <w:rsid w:val="00E84FA1"/>
    <w:pPr>
      <w:spacing w:before="100" w:beforeAutospacing="1" w:after="100" w:afterAutospacing="1"/>
    </w:pPr>
  </w:style>
  <w:style w:type="character" w:customStyle="1" w:styleId="yshortcuts">
    <w:name w:val="yshortcuts"/>
    <w:rsid w:val="00E84FA1"/>
  </w:style>
  <w:style w:type="character" w:customStyle="1" w:styleId="hidden">
    <w:name w:val="hidden"/>
    <w:rsid w:val="00E84FA1"/>
  </w:style>
  <w:style w:type="character" w:customStyle="1" w:styleId="articlebegin">
    <w:name w:val="articlebegin"/>
    <w:rsid w:val="00E84FA1"/>
  </w:style>
  <w:style w:type="character" w:customStyle="1" w:styleId="mediaoverlay">
    <w:name w:val="mediaoverlay"/>
    <w:rsid w:val="00E84FA1"/>
  </w:style>
  <w:style w:type="paragraph" w:customStyle="1" w:styleId="CITEF3">
    <w:name w:val="CITE F3"/>
    <w:uiPriority w:val="99"/>
    <w:qFormat/>
    <w:rsid w:val="00E84FA1"/>
    <w:rPr>
      <w:rFonts w:ascii="Georgia" w:eastAsia="SimSun" w:hAnsi="Georgia" w:cs="Times New Roman"/>
      <w:b/>
      <w:lang w:eastAsia="zh-CN"/>
    </w:rPr>
  </w:style>
  <w:style w:type="character" w:customStyle="1" w:styleId="blogcaption">
    <w:name w:val="blog_caption"/>
    <w:rsid w:val="00E84FA1"/>
  </w:style>
  <w:style w:type="paragraph" w:customStyle="1" w:styleId="StyleBoldUnderlineTimesNewRoman">
    <w:name w:val="Style Bold Underline + Times New Roman"/>
    <w:link w:val="StyleBoldUnderlineTimesNewRomanChar"/>
    <w:qFormat/>
    <w:rsid w:val="00E84FA1"/>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E84FA1"/>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E84FA1"/>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84FA1"/>
    <w:rPr>
      <w:rFonts w:ascii="Calibri" w:eastAsia="Calibri" w:hAnsi="Calibri" w:cs="Times New Roman"/>
      <w:sz w:val="20"/>
      <w:szCs w:val="20"/>
      <w:u w:val="single"/>
    </w:rPr>
  </w:style>
  <w:style w:type="character" w:customStyle="1" w:styleId="commnet-abuzz">
    <w:name w:val="commnet-abuzz"/>
    <w:rsid w:val="00E84FA1"/>
  </w:style>
  <w:style w:type="character" w:customStyle="1" w:styleId="fbconnectbuttontext">
    <w:name w:val="fbconnectbutton_text"/>
    <w:rsid w:val="00E84FA1"/>
  </w:style>
  <w:style w:type="character" w:customStyle="1" w:styleId="fbsharecountinner">
    <w:name w:val="fb_share_count_inner"/>
    <w:rsid w:val="00E84FA1"/>
  </w:style>
  <w:style w:type="character" w:customStyle="1" w:styleId="stbuttontext">
    <w:name w:val="stbuttontext"/>
    <w:rsid w:val="00E84FA1"/>
  </w:style>
  <w:style w:type="paragraph" w:customStyle="1" w:styleId="hotroute1">
    <w:name w:val="hot route!"/>
    <w:basedOn w:val="Normal"/>
    <w:uiPriority w:val="99"/>
    <w:qFormat/>
    <w:rsid w:val="00E84FA1"/>
    <w:pPr>
      <w:ind w:left="144"/>
    </w:pPr>
    <w:rPr>
      <w:rFonts w:ascii="Cambria" w:eastAsia="Calibri" w:hAnsi="Cambria"/>
    </w:rPr>
  </w:style>
  <w:style w:type="character" w:customStyle="1" w:styleId="Highlightedunderline0">
    <w:name w:val="Highlighted underline"/>
    <w:qFormat/>
    <w:rsid w:val="00E84FA1"/>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84FA1"/>
  </w:style>
  <w:style w:type="character" w:customStyle="1" w:styleId="Normal2">
    <w:name w:val="Normal2"/>
    <w:rsid w:val="00E84FA1"/>
  </w:style>
  <w:style w:type="character" w:customStyle="1" w:styleId="pubdate">
    <w:name w:val="pubdate"/>
    <w:rsid w:val="00E84FA1"/>
  </w:style>
  <w:style w:type="numbering" w:customStyle="1" w:styleId="NoList11">
    <w:name w:val="No List11"/>
    <w:next w:val="NoList"/>
    <w:uiPriority w:val="99"/>
    <w:semiHidden/>
    <w:unhideWhenUsed/>
    <w:rsid w:val="00E84FA1"/>
  </w:style>
  <w:style w:type="numbering" w:customStyle="1" w:styleId="NoList111">
    <w:name w:val="No List111"/>
    <w:next w:val="NoList"/>
    <w:uiPriority w:val="99"/>
    <w:semiHidden/>
    <w:unhideWhenUsed/>
    <w:rsid w:val="00E84FA1"/>
  </w:style>
  <w:style w:type="numbering" w:customStyle="1" w:styleId="NoList1111">
    <w:name w:val="No List1111"/>
    <w:next w:val="NoList"/>
    <w:uiPriority w:val="99"/>
    <w:semiHidden/>
    <w:unhideWhenUsed/>
    <w:rsid w:val="00E84FA1"/>
  </w:style>
  <w:style w:type="numbering" w:customStyle="1" w:styleId="NoList11111">
    <w:name w:val="No List11111"/>
    <w:next w:val="NoList"/>
    <w:uiPriority w:val="99"/>
    <w:semiHidden/>
    <w:unhideWhenUsed/>
    <w:rsid w:val="00E84FA1"/>
  </w:style>
  <w:style w:type="numbering" w:customStyle="1" w:styleId="NoList111111">
    <w:name w:val="No List111111"/>
    <w:next w:val="NoList"/>
    <w:uiPriority w:val="99"/>
    <w:semiHidden/>
    <w:unhideWhenUsed/>
    <w:rsid w:val="00E84FA1"/>
  </w:style>
  <w:style w:type="numbering" w:customStyle="1" w:styleId="NoList1111111">
    <w:name w:val="No List1111111"/>
    <w:next w:val="NoList"/>
    <w:uiPriority w:val="99"/>
    <w:semiHidden/>
    <w:unhideWhenUsed/>
    <w:rsid w:val="00E84FA1"/>
  </w:style>
  <w:style w:type="numbering" w:customStyle="1" w:styleId="NoList11111111">
    <w:name w:val="No List11111111"/>
    <w:next w:val="NoList"/>
    <w:uiPriority w:val="99"/>
    <w:semiHidden/>
    <w:unhideWhenUsed/>
    <w:rsid w:val="00E84FA1"/>
  </w:style>
  <w:style w:type="numbering" w:customStyle="1" w:styleId="NoList111111111">
    <w:name w:val="No List111111111"/>
    <w:next w:val="NoList"/>
    <w:uiPriority w:val="99"/>
    <w:semiHidden/>
    <w:unhideWhenUsed/>
    <w:rsid w:val="00E84FA1"/>
  </w:style>
  <w:style w:type="numbering" w:customStyle="1" w:styleId="NoList1111111111">
    <w:name w:val="No List1111111111"/>
    <w:next w:val="NoList"/>
    <w:uiPriority w:val="99"/>
    <w:semiHidden/>
    <w:unhideWhenUsed/>
    <w:rsid w:val="00E84FA1"/>
  </w:style>
  <w:style w:type="numbering" w:customStyle="1" w:styleId="NoList11111111111">
    <w:name w:val="No List11111111111"/>
    <w:next w:val="NoList"/>
    <w:uiPriority w:val="99"/>
    <w:semiHidden/>
    <w:unhideWhenUsed/>
    <w:rsid w:val="00E84FA1"/>
  </w:style>
  <w:style w:type="numbering" w:customStyle="1" w:styleId="NoList111111111111">
    <w:name w:val="No List111111111111"/>
    <w:next w:val="NoList"/>
    <w:uiPriority w:val="99"/>
    <w:semiHidden/>
    <w:unhideWhenUsed/>
    <w:rsid w:val="00E84FA1"/>
  </w:style>
  <w:style w:type="numbering" w:customStyle="1" w:styleId="NoList1111111111111">
    <w:name w:val="No List1111111111111"/>
    <w:next w:val="NoList"/>
    <w:uiPriority w:val="99"/>
    <w:semiHidden/>
    <w:unhideWhenUsed/>
    <w:rsid w:val="00E84FA1"/>
  </w:style>
  <w:style w:type="numbering" w:customStyle="1" w:styleId="NoList11111111111111">
    <w:name w:val="No List11111111111111"/>
    <w:next w:val="NoList"/>
    <w:uiPriority w:val="99"/>
    <w:semiHidden/>
    <w:unhideWhenUsed/>
    <w:rsid w:val="00E84FA1"/>
  </w:style>
  <w:style w:type="numbering" w:customStyle="1" w:styleId="NoList111111111111111">
    <w:name w:val="No List111111111111111"/>
    <w:next w:val="NoList"/>
    <w:uiPriority w:val="99"/>
    <w:semiHidden/>
    <w:unhideWhenUsed/>
    <w:rsid w:val="00E84FA1"/>
  </w:style>
  <w:style w:type="numbering" w:customStyle="1" w:styleId="NoList1111111111111111">
    <w:name w:val="No List1111111111111111"/>
    <w:next w:val="NoList"/>
    <w:uiPriority w:val="99"/>
    <w:semiHidden/>
    <w:unhideWhenUsed/>
    <w:rsid w:val="00E84FA1"/>
  </w:style>
  <w:style w:type="numbering" w:customStyle="1" w:styleId="NoList11111111111111111">
    <w:name w:val="No List11111111111111111"/>
    <w:next w:val="NoList"/>
    <w:uiPriority w:val="99"/>
    <w:semiHidden/>
    <w:unhideWhenUsed/>
    <w:rsid w:val="00E84FA1"/>
  </w:style>
  <w:style w:type="paragraph" w:customStyle="1" w:styleId="FreeFormA">
    <w:name w:val="Free Form A"/>
    <w:autoRedefine/>
    <w:qFormat/>
    <w:rsid w:val="00E84FA1"/>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E84FA1"/>
  </w:style>
  <w:style w:type="character" w:customStyle="1" w:styleId="postby">
    <w:name w:val="post_by"/>
    <w:rsid w:val="00E84FA1"/>
  </w:style>
  <w:style w:type="character" w:customStyle="1" w:styleId="postdate">
    <w:name w:val="post_date"/>
    <w:rsid w:val="00E84FA1"/>
  </w:style>
  <w:style w:type="character" w:customStyle="1" w:styleId="bdx">
    <w:name w:val="bdx"/>
    <w:rsid w:val="00E84FA1"/>
  </w:style>
  <w:style w:type="character" w:customStyle="1" w:styleId="bdl">
    <w:name w:val="bdl"/>
    <w:rsid w:val="00E84FA1"/>
  </w:style>
  <w:style w:type="character" w:customStyle="1" w:styleId="bhl">
    <w:name w:val="bhl"/>
    <w:rsid w:val="00E84FA1"/>
  </w:style>
  <w:style w:type="character" w:customStyle="1" w:styleId="CardNotUnderlinedChar1">
    <w:name w:val="Card Not Underlined Char1"/>
    <w:link w:val="CardNotUnderlined"/>
    <w:rsid w:val="00E84FA1"/>
    <w:rPr>
      <w:rFonts w:ascii="Bell MT" w:eastAsia="Calibri" w:hAnsi="Bell MT" w:cs="Times New Roman"/>
      <w:szCs w:val="20"/>
    </w:rPr>
  </w:style>
  <w:style w:type="character" w:customStyle="1" w:styleId="breadcrumbitemcurrent">
    <w:name w:val="breadcrumbitemcurrent"/>
    <w:rsid w:val="00E84FA1"/>
  </w:style>
  <w:style w:type="character" w:customStyle="1" w:styleId="bbl">
    <w:name w:val="bbl"/>
    <w:rsid w:val="00E84FA1"/>
  </w:style>
  <w:style w:type="character" w:customStyle="1" w:styleId="Date2">
    <w:name w:val="Date2"/>
    <w:rsid w:val="00E84FA1"/>
  </w:style>
  <w:style w:type="character" w:customStyle="1" w:styleId="company">
    <w:name w:val="company"/>
    <w:rsid w:val="00E84FA1"/>
  </w:style>
  <w:style w:type="character" w:customStyle="1" w:styleId="itxtnewhookspan">
    <w:name w:val="itxtnewhookspan"/>
    <w:rsid w:val="00E84FA1"/>
  </w:style>
  <w:style w:type="character" w:customStyle="1" w:styleId="gstxthlt">
    <w:name w:val="gstxt_hlt"/>
    <w:rsid w:val="00E84FA1"/>
  </w:style>
  <w:style w:type="paragraph" w:customStyle="1" w:styleId="bodytextfp">
    <w:name w:val="bodytextfp"/>
    <w:basedOn w:val="Normal"/>
    <w:qFormat/>
    <w:rsid w:val="00E84FA1"/>
    <w:pPr>
      <w:spacing w:before="100" w:beforeAutospacing="1" w:after="100" w:afterAutospacing="1"/>
    </w:pPr>
  </w:style>
  <w:style w:type="character" w:styleId="SubtleEmphasis">
    <w:name w:val="Subtle Emphasis"/>
    <w:uiPriority w:val="19"/>
    <w:qFormat/>
    <w:rsid w:val="00E84FA1"/>
    <w:rPr>
      <w:rFonts w:ascii="Georgia" w:hAnsi="Georgia"/>
      <w:i/>
      <w:iCs/>
      <w:color w:val="808080"/>
    </w:rPr>
  </w:style>
  <w:style w:type="character" w:customStyle="1" w:styleId="HotRouteChar">
    <w:name w:val="Hot Route Char"/>
    <w:link w:val="HotRoute0"/>
    <w:locked/>
    <w:rsid w:val="00E84FA1"/>
    <w:rPr>
      <w:rFonts w:ascii="Arial" w:eastAsia="Cambria" w:hAnsi="Arial" w:cs="Times New Roman"/>
      <w:iCs/>
      <w:color w:val="000000"/>
      <w:sz w:val="18"/>
    </w:rPr>
  </w:style>
  <w:style w:type="character" w:customStyle="1" w:styleId="ReallyfuckingsmallChar">
    <w:name w:val="Really fucking small Char"/>
    <w:link w:val="Reallyfuckingsmall"/>
    <w:locked/>
    <w:rsid w:val="00E84FA1"/>
    <w:rPr>
      <w:rFonts w:ascii="Times New Roman" w:eastAsia="Times New Roman" w:hAnsi="Times New Roman"/>
      <w:sz w:val="10"/>
    </w:rPr>
  </w:style>
  <w:style w:type="paragraph" w:customStyle="1" w:styleId="Reallyfuckingsmall">
    <w:name w:val="Really fucking small"/>
    <w:basedOn w:val="Normal"/>
    <w:link w:val="ReallyfuckingsmallChar"/>
    <w:qFormat/>
    <w:rsid w:val="00E84FA1"/>
    <w:rPr>
      <w:rFonts w:ascii="Times New Roman" w:hAnsi="Times New Roman" w:cstheme="minorBidi"/>
      <w:sz w:val="10"/>
    </w:rPr>
  </w:style>
  <w:style w:type="paragraph" w:customStyle="1" w:styleId="subheader">
    <w:name w:val="subheader"/>
    <w:basedOn w:val="Normal"/>
    <w:uiPriority w:val="99"/>
    <w:qFormat/>
    <w:rsid w:val="00E84FA1"/>
    <w:pPr>
      <w:spacing w:before="100" w:beforeAutospacing="1" w:after="100" w:afterAutospacing="1"/>
    </w:pPr>
  </w:style>
  <w:style w:type="character" w:customStyle="1" w:styleId="SubtleEmphasis1">
    <w:name w:val="Subtle Emphasis1"/>
    <w:uiPriority w:val="19"/>
    <w:qFormat/>
    <w:rsid w:val="00E84FA1"/>
    <w:rPr>
      <w:rFonts w:ascii="Times New Roman" w:hAnsi="Times New Roman"/>
      <w:b/>
      <w:iCs/>
      <w:color w:val="auto"/>
      <w:sz w:val="22"/>
    </w:rPr>
  </w:style>
  <w:style w:type="character" w:customStyle="1" w:styleId="StyleBoldRed">
    <w:name w:val="Style Bold Red"/>
    <w:rsid w:val="00E84FA1"/>
    <w:rPr>
      <w:b/>
      <w:bCs/>
      <w:color w:val="auto"/>
    </w:rPr>
  </w:style>
  <w:style w:type="character" w:customStyle="1" w:styleId="StyleTimesNewRoman8pt">
    <w:name w:val="Style Times New Roman 8 pt"/>
    <w:rsid w:val="00E84FA1"/>
    <w:rPr>
      <w:rFonts w:ascii="Georgia" w:hAnsi="Georgia"/>
      <w:sz w:val="16"/>
    </w:rPr>
  </w:style>
  <w:style w:type="character" w:customStyle="1" w:styleId="StyleStyle7pt8pt">
    <w:name w:val="Style Style 7 pt + 8 pt"/>
    <w:rsid w:val="00E84FA1"/>
    <w:rPr>
      <w:sz w:val="16"/>
    </w:rPr>
  </w:style>
  <w:style w:type="character" w:customStyle="1" w:styleId="StyleStyleThickunderlineBold1">
    <w:name w:val="Style Style Thick underline + Bold1"/>
    <w:rsid w:val="00E84FA1"/>
    <w:rPr>
      <w:b/>
      <w:bCs/>
      <w:u w:val="thick"/>
    </w:rPr>
  </w:style>
  <w:style w:type="character" w:customStyle="1" w:styleId="StyleUnderline2">
    <w:name w:val="Style Underline2"/>
    <w:rsid w:val="00E84FA1"/>
    <w:rPr>
      <w:u w:val="single"/>
    </w:rPr>
  </w:style>
  <w:style w:type="character" w:customStyle="1" w:styleId="ShrinkText">
    <w:name w:val="Shrink Text"/>
    <w:rsid w:val="00E84FA1"/>
    <w:rPr>
      <w:sz w:val="16"/>
    </w:rPr>
  </w:style>
  <w:style w:type="character" w:customStyle="1" w:styleId="goldbldtext">
    <w:name w:val="goldbldtext"/>
    <w:rsid w:val="00E84FA1"/>
  </w:style>
  <w:style w:type="character" w:customStyle="1" w:styleId="PageHeaderLine2Char">
    <w:name w:val="PageHeaderLine2 Char"/>
    <w:link w:val="PageHeaderLine2"/>
    <w:uiPriority w:val="99"/>
    <w:rsid w:val="00E84FA1"/>
    <w:rPr>
      <w:rFonts w:ascii="Arial" w:eastAsia="Calibri" w:hAnsi="Arial" w:cs="Times New Roman"/>
      <w:b/>
    </w:rPr>
  </w:style>
  <w:style w:type="paragraph" w:customStyle="1" w:styleId="firstletter">
    <w:name w:val="firstletter"/>
    <w:basedOn w:val="Normal"/>
    <w:uiPriority w:val="99"/>
    <w:qFormat/>
    <w:rsid w:val="00E84FA1"/>
    <w:pPr>
      <w:spacing w:before="100" w:beforeAutospacing="1" w:after="100" w:afterAutospacing="1"/>
    </w:pPr>
  </w:style>
  <w:style w:type="paragraph" w:customStyle="1" w:styleId="more">
    <w:name w:val="more"/>
    <w:basedOn w:val="Normal"/>
    <w:uiPriority w:val="99"/>
    <w:qFormat/>
    <w:rsid w:val="00E84FA1"/>
    <w:pPr>
      <w:spacing w:before="100" w:beforeAutospacing="1" w:after="100" w:afterAutospacing="1"/>
    </w:pPr>
  </w:style>
  <w:style w:type="character" w:customStyle="1" w:styleId="cardshighlight0">
    <w:name w:val="cardshighlight"/>
    <w:rsid w:val="00E84FA1"/>
  </w:style>
  <w:style w:type="character" w:customStyle="1" w:styleId="cardsfont12pt1">
    <w:name w:val="cardsfont12pt"/>
    <w:rsid w:val="00E84FA1"/>
  </w:style>
  <w:style w:type="character" w:customStyle="1" w:styleId="ft1">
    <w:name w:val="ft1"/>
    <w:rsid w:val="00E84FA1"/>
  </w:style>
  <w:style w:type="character" w:customStyle="1" w:styleId="ft6">
    <w:name w:val="ft6"/>
    <w:rsid w:val="00E84FA1"/>
  </w:style>
  <w:style w:type="paragraph" w:customStyle="1" w:styleId="story">
    <w:name w:val="story"/>
    <w:basedOn w:val="Normal"/>
    <w:uiPriority w:val="99"/>
    <w:qFormat/>
    <w:rsid w:val="00E84FA1"/>
    <w:pPr>
      <w:spacing w:before="100" w:beforeAutospacing="1" w:after="100" w:afterAutospacing="1"/>
    </w:pPr>
  </w:style>
  <w:style w:type="paragraph" w:customStyle="1" w:styleId="H1numbered">
    <w:name w:val="H1 numbered"/>
    <w:basedOn w:val="Normal"/>
    <w:uiPriority w:val="99"/>
    <w:qFormat/>
    <w:rsid w:val="00E84FA1"/>
    <w:pPr>
      <w:pageBreakBefore/>
      <w:widowControl w:val="0"/>
      <w:numPr>
        <w:numId w:val="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E84FA1"/>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E84FA1"/>
  </w:style>
  <w:style w:type="character" w:customStyle="1" w:styleId="backcontent">
    <w:name w:val="backcontent"/>
    <w:rsid w:val="00E84FA1"/>
  </w:style>
  <w:style w:type="character" w:customStyle="1" w:styleId="daystmp">
    <w:name w:val="daystmp"/>
    <w:rsid w:val="00E84FA1"/>
  </w:style>
  <w:style w:type="paragraph" w:customStyle="1" w:styleId="in">
    <w:name w:val="in"/>
    <w:basedOn w:val="Normal"/>
    <w:uiPriority w:val="99"/>
    <w:qFormat/>
    <w:rsid w:val="00E84FA1"/>
    <w:pPr>
      <w:spacing w:before="100" w:beforeAutospacing="1" w:after="100" w:afterAutospacing="1"/>
    </w:pPr>
  </w:style>
  <w:style w:type="character" w:customStyle="1" w:styleId="cardsfont12ptchar">
    <w:name w:val="cardsfont12ptchar"/>
    <w:rsid w:val="00E84FA1"/>
  </w:style>
  <w:style w:type="paragraph" w:customStyle="1" w:styleId="image-caption">
    <w:name w:val="image-caption"/>
    <w:basedOn w:val="Normal"/>
    <w:uiPriority w:val="99"/>
    <w:qFormat/>
    <w:rsid w:val="00E84FA1"/>
    <w:pPr>
      <w:spacing w:before="100" w:beforeAutospacing="1" w:after="100" w:afterAutospacing="1"/>
    </w:pPr>
  </w:style>
  <w:style w:type="character" w:customStyle="1" w:styleId="gal">
    <w:name w:val="gal"/>
    <w:rsid w:val="00E84FA1"/>
  </w:style>
  <w:style w:type="character" w:customStyle="1" w:styleId="submitted">
    <w:name w:val="submitted"/>
    <w:rsid w:val="00E84FA1"/>
  </w:style>
  <w:style w:type="paragraph" w:customStyle="1" w:styleId="imagecontain">
    <w:name w:val="imagecontain"/>
    <w:basedOn w:val="Normal"/>
    <w:uiPriority w:val="99"/>
    <w:qFormat/>
    <w:rsid w:val="00E84FA1"/>
    <w:pPr>
      <w:spacing w:before="100" w:beforeAutospacing="1" w:after="100" w:afterAutospacing="1"/>
    </w:pPr>
  </w:style>
  <w:style w:type="character" w:customStyle="1" w:styleId="imagedateline">
    <w:name w:val="image_dateline"/>
    <w:rsid w:val="00E84FA1"/>
  </w:style>
  <w:style w:type="character" w:customStyle="1" w:styleId="authordatecharchar">
    <w:name w:val="authordatecharchar"/>
    <w:rsid w:val="00E84FA1"/>
  </w:style>
  <w:style w:type="character" w:customStyle="1" w:styleId="style1char0">
    <w:name w:val="style1char"/>
    <w:rsid w:val="00E84FA1"/>
  </w:style>
  <w:style w:type="character" w:customStyle="1" w:styleId="tagcharchar0">
    <w:name w:val="tagcharchar"/>
    <w:rsid w:val="00E84FA1"/>
  </w:style>
  <w:style w:type="character" w:customStyle="1" w:styleId="underlinedcharchar2">
    <w:name w:val="underlinedcharchar"/>
    <w:rsid w:val="00E84FA1"/>
  </w:style>
  <w:style w:type="paragraph" w:customStyle="1" w:styleId="CM62">
    <w:name w:val="CM62"/>
    <w:basedOn w:val="Normal"/>
    <w:next w:val="Normal"/>
    <w:uiPriority w:val="99"/>
    <w:qFormat/>
    <w:rsid w:val="00E84FA1"/>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E84FA1"/>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E84FA1"/>
    <w:pPr>
      <w:widowControl w:val="0"/>
      <w:spacing w:after="63"/>
    </w:pPr>
    <w:rPr>
      <w:rFonts w:ascii="Arial" w:hAnsi="Arial"/>
      <w:color w:val="auto"/>
    </w:rPr>
  </w:style>
  <w:style w:type="paragraph" w:customStyle="1" w:styleId="CM35">
    <w:name w:val="CM35"/>
    <w:basedOn w:val="Default"/>
    <w:next w:val="Default"/>
    <w:uiPriority w:val="99"/>
    <w:qFormat/>
    <w:rsid w:val="00E84FA1"/>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84FA1"/>
    <w:pPr>
      <w:widowControl w:val="0"/>
      <w:spacing w:line="228" w:lineRule="atLeast"/>
    </w:pPr>
    <w:rPr>
      <w:rFonts w:ascii="Showcard Gothic" w:hAnsi="Showcard Gothic"/>
      <w:color w:val="auto"/>
    </w:rPr>
  </w:style>
  <w:style w:type="character" w:customStyle="1" w:styleId="BoxedChar">
    <w:name w:val="Boxed Char"/>
    <w:rsid w:val="00E84FA1"/>
    <w:rPr>
      <w:rFonts w:ascii="Arial Narrow" w:hAnsi="Arial Narrow"/>
      <w:b/>
      <w:sz w:val="18"/>
      <w:bdr w:val="single" w:sz="6" w:space="0" w:color="auto"/>
    </w:rPr>
  </w:style>
  <w:style w:type="character" w:customStyle="1" w:styleId="Style11ptUnderline2">
    <w:name w:val="Style 11 pt Underline2"/>
    <w:rsid w:val="00E84FA1"/>
    <w:rPr>
      <w:sz w:val="20"/>
      <w:u w:val="single"/>
    </w:rPr>
  </w:style>
  <w:style w:type="character" w:customStyle="1" w:styleId="Style11ptBoldUnderline2">
    <w:name w:val="Style 11 pt Bold Underline2"/>
    <w:rsid w:val="00E84FA1"/>
    <w:rPr>
      <w:b/>
      <w:bCs/>
      <w:sz w:val="20"/>
      <w:u w:val="single"/>
    </w:rPr>
  </w:style>
  <w:style w:type="character" w:customStyle="1" w:styleId="nw">
    <w:name w:val="nw"/>
    <w:rsid w:val="00E84FA1"/>
  </w:style>
  <w:style w:type="character" w:customStyle="1" w:styleId="Styleunderline11ptBoldBorderSinglesolidlineAuto">
    <w:name w:val="Style underline + 11 pt Bold Border: : (Single solid line Auto ..."/>
    <w:rsid w:val="00E84FA1"/>
    <w:rPr>
      <w:b/>
      <w:bCs/>
      <w:sz w:val="20"/>
      <w:u w:val="single"/>
      <w:bdr w:val="single" w:sz="4" w:space="0" w:color="auto"/>
    </w:rPr>
  </w:style>
  <w:style w:type="paragraph" w:customStyle="1" w:styleId="StylecardCharCharChar11pt">
    <w:name w:val="Style card Char Char Char + 11 pt"/>
    <w:link w:val="StylecardCharCharChar11ptChar"/>
    <w:qFormat/>
    <w:rsid w:val="00E84FA1"/>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E84FA1"/>
    <w:rPr>
      <w:lang w:val="en-US" w:eastAsia="en-US" w:bidi="ar-SA"/>
    </w:rPr>
  </w:style>
  <w:style w:type="character" w:customStyle="1" w:styleId="StylecardCharCharChar11ptChar">
    <w:name w:val="Style card Char Char Char + 11 pt Char"/>
    <w:link w:val="StylecardCharCharChar11pt"/>
    <w:rsid w:val="00E84FA1"/>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84FA1"/>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84FA1"/>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E84FA1"/>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84FA1"/>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E84FA1"/>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84FA1"/>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84FA1"/>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84FA1"/>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84FA1"/>
    <w:rPr>
      <w:lang w:val="x-none" w:eastAsia="x-none"/>
    </w:rPr>
  </w:style>
  <w:style w:type="character" w:customStyle="1" w:styleId="cardCharCharChar1">
    <w:name w:val="card Char Char Char1"/>
    <w:rsid w:val="00E84FA1"/>
    <w:rPr>
      <w:lang w:val="en-US" w:eastAsia="en-US" w:bidi="ar-SA"/>
    </w:rPr>
  </w:style>
  <w:style w:type="character" w:customStyle="1" w:styleId="StylecardCharChar11ptChar">
    <w:name w:val="Style card Char Char + 11 pt Char"/>
    <w:link w:val="StylecardCharChar11pt"/>
    <w:rsid w:val="00E84FA1"/>
    <w:rPr>
      <w:rFonts w:ascii="Georgia" w:eastAsia="Times New Roman" w:hAnsi="Georgia"/>
      <w:szCs w:val="20"/>
      <w:lang w:val="x-none" w:eastAsia="x-none"/>
    </w:rPr>
  </w:style>
  <w:style w:type="paragraph" w:customStyle="1" w:styleId="NormalFont">
    <w:name w:val="Normal Font"/>
    <w:link w:val="NormalFontChar"/>
    <w:qFormat/>
    <w:rsid w:val="00E84FA1"/>
    <w:rPr>
      <w:rFonts w:ascii="Times New Roman" w:eastAsia="Times New Roman" w:hAnsi="Times New Roman" w:cs="Times New Roman"/>
      <w:sz w:val="20"/>
      <w:szCs w:val="20"/>
    </w:rPr>
  </w:style>
  <w:style w:type="paragraph" w:customStyle="1" w:styleId="StyleSmall11pt">
    <w:name w:val="Style Small + 11 pt"/>
    <w:uiPriority w:val="99"/>
    <w:qFormat/>
    <w:rsid w:val="00E84FA1"/>
    <w:pPr>
      <w:spacing w:after="200"/>
    </w:pPr>
    <w:rPr>
      <w:rFonts w:ascii="Times" w:eastAsia="Times New Roman" w:hAnsi="Times" w:cs="Times New Roman"/>
      <w:sz w:val="20"/>
      <w:szCs w:val="22"/>
    </w:rPr>
  </w:style>
  <w:style w:type="character" w:customStyle="1" w:styleId="Style11ptThickunderline">
    <w:name w:val="Style 11 pt Thick underline"/>
    <w:rsid w:val="00E84FA1"/>
    <w:rPr>
      <w:sz w:val="20"/>
      <w:u w:val="thick"/>
    </w:rPr>
  </w:style>
  <w:style w:type="character" w:customStyle="1" w:styleId="Style11ptBoldThickunderline">
    <w:name w:val="Style 11 pt Bold Thick underline"/>
    <w:rsid w:val="00E84FA1"/>
    <w:rPr>
      <w:b/>
      <w:bCs/>
      <w:sz w:val="20"/>
      <w:u w:val="thick"/>
    </w:rPr>
  </w:style>
  <w:style w:type="paragraph" w:customStyle="1" w:styleId="StyleNormalFont11ptUnderline">
    <w:name w:val="Style Normal Font + 11 pt Underline"/>
    <w:basedOn w:val="NormalFont"/>
    <w:link w:val="StyleNormalFont11ptUnderlineChar"/>
    <w:qFormat/>
    <w:rsid w:val="00E84FA1"/>
    <w:rPr>
      <w:u w:val="single"/>
      <w:lang w:val="x-none" w:eastAsia="x-none"/>
    </w:rPr>
  </w:style>
  <w:style w:type="character" w:customStyle="1" w:styleId="NormalFontChar">
    <w:name w:val="Normal Font Char"/>
    <w:link w:val="NormalFont"/>
    <w:rsid w:val="00E84FA1"/>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84FA1"/>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84FA1"/>
    <w:rPr>
      <w:b/>
      <w:bCs/>
      <w:u w:val="single"/>
      <w:lang w:val="x-none" w:eastAsia="x-none"/>
    </w:rPr>
  </w:style>
  <w:style w:type="character" w:customStyle="1" w:styleId="StyleNormalFont11ptBoldUnderlineChar">
    <w:name w:val="Style Normal Font + 11 pt Bold Underline Char"/>
    <w:link w:val="StyleNormalFont11ptBoldUnderline"/>
    <w:rsid w:val="00E84FA1"/>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link w:val="SmallfontChar0"/>
    <w:qFormat/>
    <w:rsid w:val="00E84FA1"/>
    <w:rPr>
      <w:sz w:val="15"/>
    </w:rPr>
  </w:style>
  <w:style w:type="character" w:customStyle="1" w:styleId="authors1">
    <w:name w:val="authors1"/>
    <w:rsid w:val="00E84FA1"/>
    <w:rPr>
      <w:rFonts w:ascii="Verdana" w:hAnsi="Verdana" w:hint="default"/>
      <w:b/>
      <w:bCs/>
      <w:color w:val="006699"/>
      <w:sz w:val="20"/>
      <w:szCs w:val="20"/>
    </w:rPr>
  </w:style>
  <w:style w:type="character" w:customStyle="1" w:styleId="headlinesectionlarge">
    <w:name w:val="headline_section_large"/>
    <w:rsid w:val="00E84FA1"/>
  </w:style>
  <w:style w:type="paragraph" w:customStyle="1" w:styleId="formatvorlage2">
    <w:name w:val="formatvorlage2"/>
    <w:basedOn w:val="Normal"/>
    <w:uiPriority w:val="99"/>
    <w:qFormat/>
    <w:rsid w:val="00E84FA1"/>
    <w:pPr>
      <w:spacing w:before="100" w:beforeAutospacing="1" w:after="100" w:afterAutospacing="1"/>
    </w:pPr>
    <w:rPr>
      <w:rFonts w:eastAsia="Calibri"/>
    </w:rPr>
  </w:style>
  <w:style w:type="character" w:customStyle="1" w:styleId="Styleunderline11ptBlack">
    <w:name w:val="Style underline + 11 pt Black"/>
    <w:rsid w:val="00E84FA1"/>
    <w:rPr>
      <w:color w:val="000000"/>
      <w:sz w:val="20"/>
      <w:u w:val="single"/>
    </w:rPr>
  </w:style>
  <w:style w:type="character" w:customStyle="1" w:styleId="Styleunderline11ptBoldBlack">
    <w:name w:val="Style underline + 11 pt Bold Black"/>
    <w:rsid w:val="00E84FA1"/>
    <w:rPr>
      <w:b/>
      <w:bCs/>
      <w:color w:val="000000"/>
      <w:sz w:val="20"/>
      <w:u w:val="single"/>
    </w:rPr>
  </w:style>
  <w:style w:type="paragraph" w:customStyle="1" w:styleId="StyleTitle11ptNotBold">
    <w:name w:val="Style Title + 11 pt Not Bold"/>
    <w:basedOn w:val="Title"/>
    <w:link w:val="StyleTitle11ptNotBoldChar"/>
    <w:qFormat/>
    <w:rsid w:val="00E84FA1"/>
    <w:pPr>
      <w:pBdr>
        <w:bottom w:val="none" w:sz="0" w:space="0" w:color="auto"/>
      </w:pBdr>
      <w:spacing w:after="0"/>
      <w:contextualSpacing w:val="0"/>
      <w:jc w:val="center"/>
    </w:pPr>
    <w:rPr>
      <w:rFonts w:ascii="Georgia" w:hAnsi="Georgia"/>
      <w:b/>
      <w:lang w:val="x-none" w:eastAsia="x-none"/>
    </w:rPr>
  </w:style>
  <w:style w:type="character" w:customStyle="1" w:styleId="StyleTitle11ptNotBoldChar">
    <w:name w:val="Style Title + 11 pt Not Bold Char"/>
    <w:link w:val="StyleTitle11ptNotBold"/>
    <w:rsid w:val="00E84FA1"/>
    <w:rPr>
      <w:rFonts w:ascii="Georgia"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84FA1"/>
    <w:pPr>
      <w:pBdr>
        <w:bottom w:val="none" w:sz="0" w:space="0" w:color="auto"/>
      </w:pBdr>
      <w:spacing w:after="0"/>
      <w:contextualSpacing w:val="0"/>
      <w:jc w:val="center"/>
    </w:pPr>
    <w:rPr>
      <w:rFonts w:ascii="Georgia" w:hAnsi="Georgia"/>
      <w:lang w:val="x-none" w:eastAsia="x-none"/>
    </w:rPr>
  </w:style>
  <w:style w:type="character" w:customStyle="1" w:styleId="StyleTitle11ptNotBoldNounderlineChar">
    <w:name w:val="Style Title + 11 pt Not Bold No underline Char"/>
    <w:link w:val="StyleTitle11ptNotBoldNounderline"/>
    <w:rsid w:val="00E84FA1"/>
    <w:rPr>
      <w:rFonts w:ascii="Georgia" w:hAnsi="Georgia"/>
      <w:u w:val="single"/>
      <w:lang w:val="x-none" w:eastAsia="x-none"/>
    </w:rPr>
  </w:style>
  <w:style w:type="character" w:customStyle="1" w:styleId="Style11ptBoldBlackUnderline">
    <w:name w:val="Style 11 pt Bold Black Underline"/>
    <w:rsid w:val="00E84FA1"/>
    <w:rPr>
      <w:b/>
      <w:bCs/>
      <w:color w:val="000000"/>
      <w:sz w:val="20"/>
      <w:u w:val="single"/>
    </w:rPr>
  </w:style>
  <w:style w:type="character" w:customStyle="1" w:styleId="Style11ptBoldBlackUnderlineBorderSinglesolidline">
    <w:name w:val="Style 11 pt Bold Black Underline Border: : (Single solid line ..."/>
    <w:rsid w:val="00E84FA1"/>
    <w:rPr>
      <w:b/>
      <w:bCs/>
      <w:color w:val="000000"/>
      <w:sz w:val="20"/>
      <w:u w:val="single"/>
      <w:bdr w:val="single" w:sz="4" w:space="0" w:color="auto"/>
    </w:rPr>
  </w:style>
  <w:style w:type="character" w:customStyle="1" w:styleId="StyleLatinMeridien-Italic11ptItalicUnderline">
    <w:name w:val="Style (Latin) Meridien-Italic 11 pt Italic Underline"/>
    <w:rsid w:val="00E84FA1"/>
    <w:rPr>
      <w:rFonts w:ascii="Meridien-Italic" w:hAnsi="Meridien-Italic"/>
      <w:i/>
      <w:iCs/>
      <w:sz w:val="20"/>
      <w:u w:val="single"/>
    </w:rPr>
  </w:style>
  <w:style w:type="character" w:customStyle="1" w:styleId="Citation-AuthorDate">
    <w:name w:val="Citation - Author/Date"/>
    <w:rsid w:val="00E84FA1"/>
    <w:rPr>
      <w:b/>
      <w:bCs w:val="0"/>
      <w:smallCaps/>
      <w:sz w:val="24"/>
      <w:u w:val="single"/>
    </w:rPr>
  </w:style>
  <w:style w:type="paragraph" w:customStyle="1" w:styleId="HotRouteCharCharCharCharChar">
    <w:name w:val="Hot Route! Char Char Char Char Char"/>
    <w:basedOn w:val="Normal"/>
    <w:link w:val="HotRouteCharCharCharCharCharChar"/>
    <w:qFormat/>
    <w:rsid w:val="00E84FA1"/>
    <w:pPr>
      <w:ind w:left="144"/>
    </w:pPr>
    <w:rPr>
      <w:lang w:val="x-none" w:eastAsia="x-none"/>
    </w:rPr>
  </w:style>
  <w:style w:type="character" w:customStyle="1" w:styleId="HotRouteCharCharCharCharCharChar">
    <w:name w:val="Hot Route! Char Char Char Char Char Char"/>
    <w:link w:val="HotRouteCharCharCharCharChar"/>
    <w:rsid w:val="00E84FA1"/>
    <w:rPr>
      <w:rFonts w:ascii="Arial" w:eastAsia="Times New Roman" w:hAnsi="Arial" w:cs="Times New Roman"/>
      <w:lang w:val="x-none" w:eastAsia="x-none"/>
    </w:rPr>
  </w:style>
  <w:style w:type="character" w:customStyle="1" w:styleId="underlinestylechar0">
    <w:name w:val="underlinestylechar"/>
    <w:rsid w:val="00E84FA1"/>
  </w:style>
  <w:style w:type="character" w:customStyle="1" w:styleId="highlight">
    <w:name w:val="highlight"/>
    <w:rsid w:val="00E84FA1"/>
  </w:style>
  <w:style w:type="character" w:customStyle="1" w:styleId="BlockHeaderHiddenChar">
    <w:name w:val="Block Header Hidden Char"/>
    <w:link w:val="BlockHeaderHidden"/>
    <w:locked/>
    <w:rsid w:val="00E84FA1"/>
    <w:rPr>
      <w:rFonts w:ascii="Georgia" w:eastAsia="Times New Roman" w:hAnsi="Georgia" w:cs="Times New Roman"/>
      <w:b/>
      <w:bCs/>
      <w:sz w:val="32"/>
      <w:szCs w:val="26"/>
      <w:u w:val="single"/>
    </w:rPr>
  </w:style>
  <w:style w:type="character" w:customStyle="1" w:styleId="DottedUnderline0">
    <w:name w:val="Dotted Underline"/>
    <w:rsid w:val="00E84FA1"/>
    <w:rPr>
      <w:rFonts w:ascii="Times New Roman" w:hAnsi="Times New Roman" w:cs="Times New Roman" w:hint="default"/>
      <w:sz w:val="20"/>
      <w:u w:val="dottedHeavy"/>
    </w:rPr>
  </w:style>
  <w:style w:type="character" w:customStyle="1" w:styleId="CardsFont6ptCharChar">
    <w:name w:val="Cards + Font: 6 pt Char Char"/>
    <w:rsid w:val="00E84FA1"/>
    <w:rPr>
      <w:sz w:val="8"/>
      <w:lang w:val="en-US" w:eastAsia="en-US" w:bidi="ar-SA"/>
    </w:rPr>
  </w:style>
  <w:style w:type="character" w:customStyle="1" w:styleId="titleauthoretc">
    <w:name w:val="titleauthoretc"/>
    <w:rsid w:val="00E84FA1"/>
  </w:style>
  <w:style w:type="paragraph" w:customStyle="1" w:styleId="deck">
    <w:name w:val="deck"/>
    <w:basedOn w:val="Normal"/>
    <w:qFormat/>
    <w:rsid w:val="00E84FA1"/>
    <w:pPr>
      <w:spacing w:before="100" w:beforeAutospacing="1" w:after="100" w:afterAutospacing="1"/>
    </w:pPr>
  </w:style>
  <w:style w:type="paragraph" w:customStyle="1" w:styleId="i1">
    <w:name w:val="i1"/>
    <w:basedOn w:val="Normal"/>
    <w:qFormat/>
    <w:rsid w:val="00E84FA1"/>
    <w:pPr>
      <w:spacing w:before="100" w:beforeAutospacing="1" w:after="100" w:afterAutospacing="1"/>
    </w:pPr>
  </w:style>
  <w:style w:type="paragraph" w:customStyle="1" w:styleId="question">
    <w:name w:val="question"/>
    <w:basedOn w:val="Normal"/>
    <w:uiPriority w:val="99"/>
    <w:qFormat/>
    <w:rsid w:val="00E84FA1"/>
    <w:pPr>
      <w:spacing w:before="100" w:beforeAutospacing="1" w:after="100" w:afterAutospacing="1"/>
    </w:pPr>
  </w:style>
  <w:style w:type="paragraph" w:customStyle="1" w:styleId="bodycopy">
    <w:name w:val="bodycopy"/>
    <w:basedOn w:val="Normal"/>
    <w:uiPriority w:val="99"/>
    <w:qFormat/>
    <w:rsid w:val="00E84FA1"/>
    <w:pPr>
      <w:spacing w:before="100" w:beforeAutospacing="1" w:after="100" w:afterAutospacing="1"/>
    </w:pPr>
  </w:style>
  <w:style w:type="character" w:customStyle="1" w:styleId="labeltext">
    <w:name w:val="labeltext"/>
    <w:rsid w:val="00E84FA1"/>
  </w:style>
  <w:style w:type="character" w:customStyle="1" w:styleId="viewlink">
    <w:name w:val="viewlink"/>
    <w:rsid w:val="00E84FA1"/>
  </w:style>
  <w:style w:type="character" w:customStyle="1" w:styleId="share">
    <w:name w:val="share"/>
    <w:rsid w:val="00E84FA1"/>
  </w:style>
  <w:style w:type="character" w:customStyle="1" w:styleId="inlinkchart">
    <w:name w:val="inlink_chart"/>
    <w:rsid w:val="00E84FA1"/>
  </w:style>
  <w:style w:type="character" w:customStyle="1" w:styleId="underLight">
    <w:name w:val="underLight"/>
    <w:uiPriority w:val="1"/>
    <w:qFormat/>
    <w:rsid w:val="00E84FA1"/>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84FA1"/>
  </w:style>
  <w:style w:type="character" w:customStyle="1" w:styleId="author-rss">
    <w:name w:val="author-rss"/>
    <w:rsid w:val="00E84FA1"/>
  </w:style>
  <w:style w:type="character" w:customStyle="1" w:styleId="fbsharecountwrapper">
    <w:name w:val="fb_share_count_wrapper"/>
    <w:rsid w:val="00E84FA1"/>
  </w:style>
  <w:style w:type="character" w:customStyle="1" w:styleId="fbbuttontext">
    <w:name w:val="fb_button_text"/>
    <w:rsid w:val="00E84FA1"/>
  </w:style>
  <w:style w:type="character" w:customStyle="1" w:styleId="hw">
    <w:name w:val="hw"/>
    <w:rsid w:val="00E84FA1"/>
  </w:style>
  <w:style w:type="character" w:customStyle="1" w:styleId="linktotop">
    <w:name w:val="linktotop"/>
    <w:rsid w:val="00E84FA1"/>
  </w:style>
  <w:style w:type="character" w:customStyle="1" w:styleId="maintextbldleft">
    <w:name w:val="maintextbldleft"/>
    <w:rsid w:val="00E84FA1"/>
  </w:style>
  <w:style w:type="character" w:customStyle="1" w:styleId="maintextleft">
    <w:name w:val="maintextleft"/>
    <w:rsid w:val="00E84FA1"/>
  </w:style>
  <w:style w:type="character" w:customStyle="1" w:styleId="descriptionstyle1block">
    <w:name w:val="description style1 block"/>
    <w:rsid w:val="00E84FA1"/>
  </w:style>
  <w:style w:type="paragraph" w:customStyle="1" w:styleId="Fifth">
    <w:name w:val="Fifth"/>
    <w:basedOn w:val="Normal"/>
    <w:link w:val="FifthChar"/>
    <w:qFormat/>
    <w:rsid w:val="00E84FA1"/>
    <w:rPr>
      <w:rFonts w:eastAsia="Calibri"/>
    </w:rPr>
  </w:style>
  <w:style w:type="character" w:customStyle="1" w:styleId="gutter-right-1">
    <w:name w:val="gutter-right-1"/>
    <w:basedOn w:val="DefaultParagraphFont"/>
    <w:rsid w:val="00E84FA1"/>
  </w:style>
  <w:style w:type="character" w:customStyle="1" w:styleId="ssl3">
    <w:name w:val="ss_l3"/>
    <w:rsid w:val="00E84FA1"/>
  </w:style>
  <w:style w:type="paragraph" w:customStyle="1" w:styleId="NoteLevel22">
    <w:name w:val="Note Level 22"/>
    <w:basedOn w:val="Normal"/>
    <w:next w:val="Normal"/>
    <w:uiPriority w:val="99"/>
    <w:qFormat/>
    <w:rsid w:val="00E84FA1"/>
    <w:pPr>
      <w:keepNext/>
      <w:ind w:left="288" w:right="288"/>
    </w:pPr>
    <w:rPr>
      <w:rFonts w:eastAsia="MS Gothic"/>
      <w:szCs w:val="20"/>
    </w:rPr>
  </w:style>
  <w:style w:type="paragraph" w:customStyle="1" w:styleId="wp-caption-text">
    <w:name w:val="wp-caption-text"/>
    <w:basedOn w:val="Normal"/>
    <w:uiPriority w:val="99"/>
    <w:qFormat/>
    <w:rsid w:val="00E84FA1"/>
    <w:pPr>
      <w:spacing w:before="100" w:beforeAutospacing="1" w:after="100" w:afterAutospacing="1"/>
    </w:pPr>
  </w:style>
  <w:style w:type="character" w:customStyle="1" w:styleId="Mention1">
    <w:name w:val="Mention1"/>
    <w:basedOn w:val="DefaultParagraphFont"/>
    <w:uiPriority w:val="99"/>
    <w:semiHidden/>
    <w:unhideWhenUsed/>
    <w:rsid w:val="00E84FA1"/>
    <w:rPr>
      <w:color w:val="2B579A"/>
      <w:shd w:val="clear" w:color="auto" w:fill="E6E6E6"/>
    </w:rPr>
  </w:style>
  <w:style w:type="paragraph" w:customStyle="1" w:styleId="svarticle">
    <w:name w:val="svarticle"/>
    <w:basedOn w:val="Normal"/>
    <w:uiPriority w:val="99"/>
    <w:qFormat/>
    <w:rsid w:val="00E84FA1"/>
    <w:pPr>
      <w:spacing w:before="100" w:beforeAutospacing="1" w:after="100" w:afterAutospacing="1"/>
    </w:pPr>
  </w:style>
  <w:style w:type="character" w:customStyle="1" w:styleId="FontStyle39">
    <w:name w:val="Font Style39"/>
    <w:uiPriority w:val="99"/>
    <w:rsid w:val="00E84FA1"/>
    <w:rPr>
      <w:rFonts w:ascii="Constantia" w:hAnsi="Constantia" w:cs="Constantia" w:hint="default"/>
      <w:b/>
      <w:bCs/>
      <w:sz w:val="18"/>
      <w:szCs w:val="18"/>
    </w:rPr>
  </w:style>
  <w:style w:type="character" w:customStyle="1" w:styleId="6">
    <w:name w:val="6"/>
    <w:rsid w:val="00E84FA1"/>
    <w:rPr>
      <w:rFonts w:ascii="Arial" w:hAnsi="Arial" w:cs="Arial" w:hint="default"/>
      <w:bCs/>
      <w:sz w:val="20"/>
      <w:u w:val="single"/>
      <w:lang w:val="en-US" w:eastAsia="en-US" w:bidi="ar-SA"/>
    </w:rPr>
  </w:style>
  <w:style w:type="character" w:customStyle="1" w:styleId="CharChar4">
    <w:name w:val="Char Char4"/>
    <w:rsid w:val="00E84FA1"/>
    <w:rPr>
      <w:szCs w:val="24"/>
      <w:lang w:eastAsia="zh-CN"/>
    </w:rPr>
  </w:style>
  <w:style w:type="character" w:customStyle="1" w:styleId="BodyTextFirstIndentChar1">
    <w:name w:val="Body Text First Indent Char1"/>
    <w:basedOn w:val="BodyTextChar"/>
    <w:semiHidden/>
    <w:rsid w:val="00E84FA1"/>
    <w:rPr>
      <w:rFonts w:ascii="Times New Roman" w:eastAsia="Calibri" w:hAnsi="Times New Roman" w:cs="Times New Roman"/>
      <w:sz w:val="24"/>
      <w:szCs w:val="20"/>
    </w:rPr>
  </w:style>
  <w:style w:type="character" w:customStyle="1" w:styleId="Header11">
    <w:name w:val="Header11"/>
    <w:rsid w:val="00E84FA1"/>
  </w:style>
  <w:style w:type="paragraph" w:customStyle="1" w:styleId="canvas-atom">
    <w:name w:val="canvas-atom"/>
    <w:basedOn w:val="Normal"/>
    <w:uiPriority w:val="99"/>
    <w:qFormat/>
    <w:rsid w:val="00E84FA1"/>
    <w:pPr>
      <w:spacing w:before="100" w:beforeAutospacing="1" w:after="100" w:afterAutospacing="1"/>
    </w:pPr>
  </w:style>
  <w:style w:type="character" w:customStyle="1" w:styleId="posa">
    <w:name w:val="pos(a)"/>
    <w:basedOn w:val="DefaultParagraphFont"/>
    <w:rsid w:val="00E84FA1"/>
  </w:style>
  <w:style w:type="character" w:customStyle="1" w:styleId="u-hiddeninnarrowenv">
    <w:name w:val="u-hiddeninnarrowenv"/>
    <w:basedOn w:val="DefaultParagraphFont"/>
    <w:rsid w:val="00E84FA1"/>
  </w:style>
  <w:style w:type="character" w:customStyle="1" w:styleId="followbutton-bird">
    <w:name w:val="followbutton-bird"/>
    <w:basedOn w:val="DefaultParagraphFont"/>
    <w:rsid w:val="00E84FA1"/>
  </w:style>
  <w:style w:type="character" w:customStyle="1" w:styleId="tweetauthor-name">
    <w:name w:val="tweetauthor-name"/>
    <w:basedOn w:val="DefaultParagraphFont"/>
    <w:rsid w:val="00E84FA1"/>
  </w:style>
  <w:style w:type="character" w:customStyle="1" w:styleId="tweetauthor-verifiedbadge">
    <w:name w:val="tweetauthor-verifiedbadge"/>
    <w:basedOn w:val="DefaultParagraphFont"/>
    <w:rsid w:val="00E84FA1"/>
  </w:style>
  <w:style w:type="character" w:customStyle="1" w:styleId="tweetauthor-screenname">
    <w:name w:val="tweetauthor-screenname"/>
    <w:basedOn w:val="DefaultParagraphFont"/>
    <w:rsid w:val="00E84FA1"/>
  </w:style>
  <w:style w:type="paragraph" w:customStyle="1" w:styleId="tweet-text">
    <w:name w:val="tweet-text"/>
    <w:basedOn w:val="Normal"/>
    <w:uiPriority w:val="99"/>
    <w:qFormat/>
    <w:rsid w:val="00E84FA1"/>
    <w:pPr>
      <w:spacing w:before="100" w:beforeAutospacing="1" w:after="100" w:afterAutospacing="1"/>
    </w:pPr>
  </w:style>
  <w:style w:type="character" w:customStyle="1" w:styleId="u-hiddenvisually">
    <w:name w:val="u-hiddenvisually"/>
    <w:basedOn w:val="DefaultParagraphFont"/>
    <w:rsid w:val="00E84FA1"/>
  </w:style>
  <w:style w:type="character" w:customStyle="1" w:styleId="tweetaction-stat">
    <w:name w:val="tweetaction-stat"/>
    <w:basedOn w:val="DefaultParagraphFont"/>
    <w:rsid w:val="00E84FA1"/>
  </w:style>
  <w:style w:type="character" w:customStyle="1" w:styleId="related">
    <w:name w:val="related"/>
    <w:basedOn w:val="DefaultParagraphFont"/>
    <w:rsid w:val="00E84FA1"/>
  </w:style>
  <w:style w:type="character" w:customStyle="1" w:styleId="related-content">
    <w:name w:val="related-content"/>
    <w:basedOn w:val="DefaultParagraphFont"/>
    <w:rsid w:val="00E84FA1"/>
  </w:style>
  <w:style w:type="character" w:customStyle="1" w:styleId="name-of-author">
    <w:name w:val="name-of-author"/>
    <w:basedOn w:val="DefaultParagraphFont"/>
    <w:rsid w:val="00E84FA1"/>
  </w:style>
  <w:style w:type="character" w:customStyle="1" w:styleId="first-name">
    <w:name w:val="first-name"/>
    <w:basedOn w:val="DefaultParagraphFont"/>
    <w:rsid w:val="00E84FA1"/>
  </w:style>
  <w:style w:type="character" w:customStyle="1" w:styleId="last-name">
    <w:name w:val="last-name"/>
    <w:basedOn w:val="DefaultParagraphFont"/>
    <w:rsid w:val="00E84FA1"/>
  </w:style>
  <w:style w:type="paragraph" w:customStyle="1" w:styleId="graf">
    <w:name w:val="graf"/>
    <w:basedOn w:val="Normal"/>
    <w:uiPriority w:val="99"/>
    <w:qFormat/>
    <w:rsid w:val="00E84FA1"/>
    <w:pPr>
      <w:spacing w:before="100" w:beforeAutospacing="1" w:after="100" w:afterAutospacing="1"/>
    </w:pPr>
  </w:style>
  <w:style w:type="character" w:customStyle="1" w:styleId="caption10">
    <w:name w:val="caption1"/>
    <w:basedOn w:val="DefaultParagraphFont"/>
    <w:rsid w:val="00E84FA1"/>
  </w:style>
  <w:style w:type="paragraph" w:customStyle="1" w:styleId="column">
    <w:name w:val="column"/>
    <w:basedOn w:val="Normal"/>
    <w:uiPriority w:val="99"/>
    <w:qFormat/>
    <w:rsid w:val="00E84FA1"/>
    <w:pPr>
      <w:spacing w:before="100" w:beforeAutospacing="1" w:after="100" w:afterAutospacing="1"/>
    </w:pPr>
  </w:style>
  <w:style w:type="paragraph" w:customStyle="1" w:styleId="recirc-container">
    <w:name w:val="recirc-container"/>
    <w:basedOn w:val="Normal"/>
    <w:uiPriority w:val="99"/>
    <w:qFormat/>
    <w:rsid w:val="00E84FA1"/>
    <w:pPr>
      <w:spacing w:before="100" w:beforeAutospacing="1" w:after="100" w:afterAutospacing="1"/>
    </w:pPr>
  </w:style>
  <w:style w:type="character" w:customStyle="1" w:styleId="recirc-text">
    <w:name w:val="&quot;recirc-text”"/>
    <w:basedOn w:val="DefaultParagraphFont"/>
    <w:rsid w:val="00E84FA1"/>
  </w:style>
  <w:style w:type="character" w:customStyle="1" w:styleId="video-icon">
    <w:name w:val="video-icon"/>
    <w:basedOn w:val="DefaultParagraphFont"/>
    <w:rsid w:val="00E84FA1"/>
  </w:style>
  <w:style w:type="paragraph" w:customStyle="1" w:styleId="selectionshareable">
    <w:name w:val="selectionshareable"/>
    <w:basedOn w:val="Normal"/>
    <w:qFormat/>
    <w:rsid w:val="00E84FA1"/>
    <w:pPr>
      <w:spacing w:before="100" w:beforeAutospacing="1" w:after="100" w:afterAutospacing="1"/>
    </w:pPr>
  </w:style>
  <w:style w:type="character" w:customStyle="1" w:styleId="powa-shot-play-btn-text">
    <w:name w:val="powa-shot-play-btn-text"/>
    <w:basedOn w:val="DefaultParagraphFont"/>
    <w:rsid w:val="00E84FA1"/>
  </w:style>
  <w:style w:type="character" w:customStyle="1" w:styleId="powa-shot-click">
    <w:name w:val="powa-shot-click"/>
    <w:basedOn w:val="DefaultParagraphFont"/>
    <w:rsid w:val="00E84FA1"/>
  </w:style>
  <w:style w:type="character" w:customStyle="1" w:styleId="wpv-blurb">
    <w:name w:val="wpv-blurb"/>
    <w:basedOn w:val="DefaultParagraphFont"/>
    <w:rsid w:val="00E84FA1"/>
  </w:style>
  <w:style w:type="paragraph" w:customStyle="1" w:styleId="interstitial-link">
    <w:name w:val="interstitial-link"/>
    <w:basedOn w:val="Normal"/>
    <w:uiPriority w:val="99"/>
    <w:qFormat/>
    <w:rsid w:val="00E84FA1"/>
    <w:pPr>
      <w:spacing w:before="100" w:beforeAutospacing="1" w:after="100" w:afterAutospacing="1"/>
    </w:pPr>
  </w:style>
  <w:style w:type="paragraph" w:customStyle="1" w:styleId="see-also">
    <w:name w:val="see-also"/>
    <w:basedOn w:val="Normal"/>
    <w:uiPriority w:val="99"/>
    <w:qFormat/>
    <w:rsid w:val="00E84FA1"/>
    <w:pPr>
      <w:spacing w:before="100" w:beforeAutospacing="1" w:after="100" w:afterAutospacing="1"/>
    </w:pPr>
  </w:style>
  <w:style w:type="character" w:customStyle="1" w:styleId="m-2745674872889869693gmail-style13ptbold">
    <w:name w:val="m_-2745674872889869693gmail-style13ptbold"/>
    <w:basedOn w:val="DefaultParagraphFont"/>
    <w:rsid w:val="00E84FA1"/>
  </w:style>
  <w:style w:type="character" w:customStyle="1" w:styleId="m-2745674872889869693gmail-styleunderline">
    <w:name w:val="m_-2745674872889869693gmail-styleunderline"/>
    <w:basedOn w:val="DefaultParagraphFont"/>
    <w:rsid w:val="00E84FA1"/>
  </w:style>
  <w:style w:type="character" w:customStyle="1" w:styleId="UnresolvedMention31">
    <w:name w:val="Unresolved Mention31"/>
    <w:basedOn w:val="DefaultParagraphFont"/>
    <w:uiPriority w:val="99"/>
    <w:semiHidden/>
    <w:unhideWhenUsed/>
    <w:rsid w:val="00E84FA1"/>
    <w:rPr>
      <w:color w:val="808080"/>
      <w:shd w:val="clear" w:color="auto" w:fill="E6E6E6"/>
    </w:rPr>
  </w:style>
  <w:style w:type="character" w:customStyle="1" w:styleId="UnresolvedMention4">
    <w:name w:val="Unresolved Mention4"/>
    <w:basedOn w:val="DefaultParagraphFont"/>
    <w:uiPriority w:val="99"/>
    <w:semiHidden/>
    <w:unhideWhenUsed/>
    <w:rsid w:val="00E84FA1"/>
    <w:rPr>
      <w:color w:val="808080"/>
      <w:shd w:val="clear" w:color="auto" w:fill="E6E6E6"/>
    </w:rPr>
  </w:style>
  <w:style w:type="character" w:customStyle="1" w:styleId="m-8082899869479211226gmail-styleunderline">
    <w:name w:val="m_-8082899869479211226gmail-styleunderline"/>
    <w:basedOn w:val="DefaultParagraphFont"/>
    <w:rsid w:val="00E84FA1"/>
  </w:style>
  <w:style w:type="character" w:customStyle="1" w:styleId="StyleUnderlineChar">
    <w:name w:val="Style Underline Char"/>
    <w:basedOn w:val="DefaultParagraphFont"/>
    <w:locked/>
    <w:rsid w:val="00E84FA1"/>
    <w:rPr>
      <w:u w:val="single"/>
    </w:rPr>
  </w:style>
  <w:style w:type="paragraph" w:customStyle="1" w:styleId="NoteLevel23">
    <w:name w:val="Note Level 23"/>
    <w:basedOn w:val="Normal"/>
    <w:next w:val="Normal"/>
    <w:uiPriority w:val="99"/>
    <w:qFormat/>
    <w:rsid w:val="00E84FA1"/>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E84FA1"/>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E84FA1"/>
    <w:rPr>
      <w:rFonts w:ascii="Georgia" w:hAnsi="Georgia"/>
    </w:rPr>
  </w:style>
  <w:style w:type="paragraph" w:customStyle="1" w:styleId="NoteLevel24">
    <w:name w:val="Note Level 24"/>
    <w:basedOn w:val="Normal"/>
    <w:next w:val="Normal"/>
    <w:uiPriority w:val="99"/>
    <w:qFormat/>
    <w:rsid w:val="00E84FA1"/>
    <w:pPr>
      <w:keepNext/>
      <w:ind w:left="288" w:right="288"/>
    </w:pPr>
    <w:rPr>
      <w:rFonts w:eastAsia="MS Gothic"/>
      <w:szCs w:val="20"/>
    </w:rPr>
  </w:style>
  <w:style w:type="paragraph" w:customStyle="1" w:styleId="NoteLevel25">
    <w:name w:val="Note Level 25"/>
    <w:basedOn w:val="Normal"/>
    <w:next w:val="Normal"/>
    <w:uiPriority w:val="99"/>
    <w:qFormat/>
    <w:rsid w:val="00E84FA1"/>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84FA1"/>
  </w:style>
  <w:style w:type="character" w:customStyle="1" w:styleId="UnresolvedMention5">
    <w:name w:val="Unresolved Mention5"/>
    <w:basedOn w:val="DefaultParagraphFont"/>
    <w:uiPriority w:val="99"/>
    <w:semiHidden/>
    <w:unhideWhenUsed/>
    <w:rsid w:val="00E84FA1"/>
    <w:rPr>
      <w:color w:val="605E5C"/>
      <w:shd w:val="clear" w:color="auto" w:fill="E1DFDD"/>
    </w:rPr>
  </w:style>
  <w:style w:type="character" w:customStyle="1" w:styleId="UnresolvedMention6">
    <w:name w:val="Unresolved Mention6"/>
    <w:basedOn w:val="DefaultParagraphFont"/>
    <w:uiPriority w:val="99"/>
    <w:semiHidden/>
    <w:unhideWhenUsed/>
    <w:rsid w:val="00E84FA1"/>
    <w:rPr>
      <w:color w:val="605E5C"/>
      <w:shd w:val="clear" w:color="auto" w:fill="E1DFDD"/>
    </w:rPr>
  </w:style>
  <w:style w:type="character" w:customStyle="1" w:styleId="footnote">
    <w:name w:val="footnote"/>
    <w:basedOn w:val="DefaultParagraphFont"/>
    <w:rsid w:val="00E84FA1"/>
  </w:style>
  <w:style w:type="character" w:customStyle="1" w:styleId="hubidentifier">
    <w:name w:val="hub_identifier"/>
    <w:basedOn w:val="DefaultParagraphFont"/>
    <w:rsid w:val="00E84FA1"/>
  </w:style>
  <w:style w:type="paragraph" w:customStyle="1" w:styleId="standardeinzug">
    <w:name w:val="standardeinzug"/>
    <w:basedOn w:val="Normal"/>
    <w:rsid w:val="00E84FA1"/>
    <w:pPr>
      <w:spacing w:before="100" w:beforeAutospacing="1" w:after="100" w:afterAutospacing="1"/>
    </w:pPr>
    <w:rPr>
      <w:rFonts w:ascii="Times New Roman" w:hAnsi="Times New Roman"/>
    </w:rPr>
  </w:style>
  <w:style w:type="paragraph" w:customStyle="1" w:styleId="aufzhlungnormal">
    <w:name w:val="aufzhlungnormal"/>
    <w:basedOn w:val="Normal"/>
    <w:rsid w:val="00E84FA1"/>
    <w:pPr>
      <w:spacing w:before="100" w:beforeAutospacing="1" w:after="100" w:afterAutospacing="1"/>
    </w:pPr>
    <w:rPr>
      <w:rFonts w:ascii="Times New Roman" w:hAnsi="Times New Roman"/>
    </w:rPr>
  </w:style>
  <w:style w:type="character" w:customStyle="1" w:styleId="auszeichnungkursiv">
    <w:name w:val="auszeichnungkursiv"/>
    <w:basedOn w:val="DefaultParagraphFont"/>
    <w:rsid w:val="00E84FA1"/>
  </w:style>
  <w:style w:type="paragraph" w:customStyle="1" w:styleId="entrefilet">
    <w:name w:val="entrefilet"/>
    <w:basedOn w:val="Normal"/>
    <w:rsid w:val="00E84FA1"/>
    <w:pPr>
      <w:spacing w:before="100" w:beforeAutospacing="1" w:after="100" w:afterAutospacing="1"/>
    </w:pPr>
    <w:rPr>
      <w:rFonts w:ascii="Times New Roman" w:hAnsi="Times New Roman"/>
    </w:rPr>
  </w:style>
  <w:style w:type="paragraph" w:customStyle="1" w:styleId="kapitelreferenzkopf">
    <w:name w:val="kapitelreferenzkopf"/>
    <w:basedOn w:val="Normal"/>
    <w:rsid w:val="00E84FA1"/>
    <w:pPr>
      <w:spacing w:before="100" w:beforeAutospacing="1" w:after="100" w:afterAutospacing="1"/>
    </w:pPr>
    <w:rPr>
      <w:rFonts w:ascii="Times New Roman" w:hAnsi="Times New Roman"/>
    </w:rPr>
  </w:style>
  <w:style w:type="paragraph" w:customStyle="1" w:styleId="tabberschrift">
    <w:name w:val="tabberschrift"/>
    <w:basedOn w:val="Normal"/>
    <w:rsid w:val="00E84FA1"/>
    <w:pPr>
      <w:spacing w:before="100" w:beforeAutospacing="1" w:after="100" w:afterAutospacing="1"/>
    </w:pPr>
    <w:rPr>
      <w:rFonts w:ascii="Times New Roman" w:hAnsi="Times New Roman"/>
    </w:rPr>
  </w:style>
  <w:style w:type="character" w:customStyle="1" w:styleId="tabgrafikformalbezeichnungnr">
    <w:name w:val="tabgrafikformalbezeichnungnr"/>
    <w:basedOn w:val="DefaultParagraphFont"/>
    <w:rsid w:val="00E84FA1"/>
  </w:style>
  <w:style w:type="character" w:customStyle="1" w:styleId="m-5621139387307470627gmail-style13ptbold">
    <w:name w:val="m_-5621139387307470627gmail-style13ptbold"/>
    <w:basedOn w:val="DefaultParagraphFont"/>
    <w:rsid w:val="00E84FA1"/>
  </w:style>
  <w:style w:type="character" w:customStyle="1" w:styleId="m-5621139387307470627gmail-styleunderline">
    <w:name w:val="m_-5621139387307470627gmail-styleunderline"/>
    <w:basedOn w:val="DefaultParagraphFont"/>
    <w:rsid w:val="00E84FA1"/>
  </w:style>
  <w:style w:type="character" w:customStyle="1" w:styleId="m-4930835733434609408gmail-style13ptbold">
    <w:name w:val="m_-4930835733434609408gmail-style13ptbold"/>
    <w:basedOn w:val="DefaultParagraphFont"/>
    <w:rsid w:val="00E84FA1"/>
  </w:style>
  <w:style w:type="character" w:customStyle="1" w:styleId="m-4930835733434609408gmail-styleunderline">
    <w:name w:val="m_-4930835733434609408gmail-styleunderline"/>
    <w:basedOn w:val="DefaultParagraphFont"/>
    <w:rsid w:val="00E84FA1"/>
  </w:style>
  <w:style w:type="character" w:customStyle="1" w:styleId="m-2456650549122369157gmail-style13ptbold">
    <w:name w:val="m_-2456650549122369157gmail-style13ptbold"/>
    <w:basedOn w:val="DefaultParagraphFont"/>
    <w:rsid w:val="00E84FA1"/>
  </w:style>
  <w:style w:type="character" w:customStyle="1" w:styleId="m-2456650549122369157gmail-styleunderline">
    <w:name w:val="m_-2456650549122369157gmail-styleunderline"/>
    <w:basedOn w:val="DefaultParagraphFont"/>
    <w:rsid w:val="00E84FA1"/>
  </w:style>
  <w:style w:type="paragraph" w:customStyle="1" w:styleId="Second">
    <w:name w:val="Second"/>
    <w:basedOn w:val="Normal"/>
    <w:rsid w:val="00E84FA1"/>
    <w:rPr>
      <w:rFonts w:eastAsia="Calibri"/>
      <w:b/>
      <w:caps/>
      <w:szCs w:val="20"/>
    </w:rPr>
  </w:style>
  <w:style w:type="character" w:customStyle="1" w:styleId="b">
    <w:name w:val="b"/>
    <w:basedOn w:val="DefaultParagraphFont"/>
    <w:rsid w:val="00E84FA1"/>
  </w:style>
  <w:style w:type="character" w:customStyle="1" w:styleId="StyleBoldUnderlineBorderSinglesolidlineAuto05pt">
    <w:name w:val="Style Bold Underline Border: : (Single solid line Auto  0.5 pt ..."/>
    <w:basedOn w:val="DefaultParagraphFont"/>
    <w:rsid w:val="00E84FA1"/>
    <w:rPr>
      <w:b/>
      <w:bCs/>
      <w:u w:val="single"/>
      <w:bdr w:val="none" w:sz="0" w:space="0" w:color="auto"/>
    </w:rPr>
  </w:style>
  <w:style w:type="character" w:customStyle="1" w:styleId="m6540463018285843025gmail-heading4char">
    <w:name w:val="m_6540463018285843025gmail-heading4char"/>
    <w:basedOn w:val="DefaultParagraphFont"/>
    <w:rsid w:val="00E84FA1"/>
  </w:style>
  <w:style w:type="character" w:customStyle="1" w:styleId="m6540463018285843025gmail-styleunderline">
    <w:name w:val="m_6540463018285843025gmail-styleunderline"/>
    <w:basedOn w:val="DefaultParagraphFont"/>
    <w:rsid w:val="00E84FA1"/>
  </w:style>
  <w:style w:type="character" w:customStyle="1" w:styleId="bylines">
    <w:name w:val="bylines"/>
    <w:basedOn w:val="DefaultParagraphFont"/>
    <w:rsid w:val="00E84FA1"/>
  </w:style>
  <w:style w:type="character" w:customStyle="1" w:styleId="postsubtitle">
    <w:name w:val="post_subtitle"/>
    <w:basedOn w:val="DefaultParagraphFont"/>
    <w:rsid w:val="00E84FA1"/>
  </w:style>
  <w:style w:type="character" w:customStyle="1" w:styleId="desc">
    <w:name w:val="desc"/>
    <w:basedOn w:val="DefaultParagraphFont"/>
    <w:rsid w:val="00E84FA1"/>
  </w:style>
  <w:style w:type="character" w:customStyle="1" w:styleId="dispurl">
    <w:name w:val="dispurl"/>
    <w:basedOn w:val="DefaultParagraphFont"/>
    <w:rsid w:val="00E84FA1"/>
  </w:style>
  <w:style w:type="character" w:customStyle="1" w:styleId="ListBulletChar">
    <w:name w:val="List Bullet Char"/>
    <w:link w:val="ListBullet"/>
    <w:uiPriority w:val="99"/>
    <w:rsid w:val="00E84FA1"/>
    <w:rPr>
      <w:rFonts w:ascii="Arial" w:eastAsia="Calibri" w:hAnsi="Arial" w:cs="Times New Roman"/>
    </w:rPr>
  </w:style>
  <w:style w:type="character" w:customStyle="1" w:styleId="StyleUnderline11ptChar">
    <w:name w:val="Style Underline + 11 pt Char"/>
    <w:link w:val="StyleUnderline11pt0"/>
    <w:locked/>
    <w:rsid w:val="00E84FA1"/>
    <w:rPr>
      <w:rFonts w:ascii="Georgia" w:hAnsi="Georgia"/>
      <w:u w:val="single"/>
    </w:rPr>
  </w:style>
  <w:style w:type="paragraph" w:customStyle="1" w:styleId="StyleUnderline11pt0">
    <w:name w:val="Style Underline + 11 pt"/>
    <w:basedOn w:val="Normal"/>
    <w:link w:val="StyleUnderline11ptChar"/>
    <w:rsid w:val="00E84FA1"/>
    <w:rPr>
      <w:rFonts w:ascii="Georgia" w:eastAsiaTheme="minorEastAsia" w:hAnsi="Georgia" w:cstheme="minorBidi"/>
      <w:u w:val="single"/>
    </w:rPr>
  </w:style>
  <w:style w:type="character" w:customStyle="1" w:styleId="StyleBoldUnderline11ptChar">
    <w:name w:val="Style BoldUnderline + 11 pt Char"/>
    <w:link w:val="StyleBoldUnderline11pt"/>
    <w:locked/>
    <w:rsid w:val="00E84FA1"/>
    <w:rPr>
      <w:rFonts w:ascii="Georgia" w:hAnsi="Georgia"/>
      <w:b/>
      <w:bCs/>
      <w:u w:val="single"/>
    </w:rPr>
  </w:style>
  <w:style w:type="paragraph" w:customStyle="1" w:styleId="StyleBoldUnderline11pt">
    <w:name w:val="Style BoldUnderline + 11 pt"/>
    <w:basedOn w:val="Normal"/>
    <w:link w:val="StyleBoldUnderline11ptChar"/>
    <w:rsid w:val="00E84FA1"/>
    <w:rPr>
      <w:rFonts w:ascii="Georgia" w:eastAsiaTheme="minorEastAsia" w:hAnsi="Georgia" w:cstheme="minorBidi"/>
      <w:b/>
      <w:bCs/>
      <w:u w:val="single"/>
    </w:rPr>
  </w:style>
  <w:style w:type="character" w:styleId="PlaceholderText">
    <w:name w:val="Placeholder Text"/>
    <w:basedOn w:val="DefaultParagraphFont"/>
    <w:uiPriority w:val="99"/>
    <w:unhideWhenUsed/>
    <w:rsid w:val="00E84FA1"/>
    <w:rPr>
      <w:color w:val="808080"/>
    </w:rPr>
  </w:style>
  <w:style w:type="paragraph" w:customStyle="1" w:styleId="m2799300251894249257gmail-citespacing">
    <w:name w:val="m_2799300251894249257gmail-citespacing"/>
    <w:basedOn w:val="Normal"/>
    <w:rsid w:val="00E84FA1"/>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E84FA1"/>
  </w:style>
  <w:style w:type="character" w:customStyle="1" w:styleId="m2799300251894249257gmail-styleunderline">
    <w:name w:val="m_2799300251894249257gmail-styleunderline"/>
    <w:basedOn w:val="DefaultParagraphFont"/>
    <w:rsid w:val="00E84FA1"/>
  </w:style>
  <w:style w:type="character" w:customStyle="1" w:styleId="SmallFont5pt">
    <w:name w:val="Small Font (5 pt)"/>
    <w:basedOn w:val="DefaultParagraphFont"/>
    <w:rsid w:val="00E84FA1"/>
    <w:rPr>
      <w:sz w:val="10"/>
    </w:rPr>
  </w:style>
  <w:style w:type="character" w:customStyle="1" w:styleId="m-2739995430265037942gmail-style13ptbold">
    <w:name w:val="m_-2739995430265037942gmail-style13ptbold"/>
    <w:basedOn w:val="DefaultParagraphFont"/>
    <w:rsid w:val="00E84FA1"/>
  </w:style>
  <w:style w:type="character" w:customStyle="1" w:styleId="m-2739995430265037942gmail-styleunderline">
    <w:name w:val="m_-2739995430265037942gmail-styleunderline"/>
    <w:basedOn w:val="DefaultParagraphFont"/>
    <w:rsid w:val="00E84FA1"/>
  </w:style>
  <w:style w:type="paragraph" w:customStyle="1" w:styleId="Citation0">
    <w:name w:val="Citation"/>
    <w:basedOn w:val="Normal"/>
    <w:uiPriority w:val="99"/>
    <w:qFormat/>
    <w:rsid w:val="00E84FA1"/>
    <w:rPr>
      <w:rFonts w:eastAsia="Calibri"/>
      <w:b/>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E84FA1"/>
    <w:rPr>
      <w:rFonts w:ascii="Calibri" w:eastAsia="Times New Roman" w:hAnsi="Calibri" w:cs="Times New Roman"/>
      <w:sz w:val="20"/>
      <w:szCs w:val="20"/>
    </w:rPr>
  </w:style>
  <w:style w:type="character" w:customStyle="1" w:styleId="Heading3CharCharCharChar">
    <w:name w:val="Heading 3 Char Char Char Char"/>
    <w:rsid w:val="00E84FA1"/>
    <w:rPr>
      <w:rFonts w:ascii="Arial" w:hAnsi="Arial" w:cs="Arial" w:hint="default"/>
      <w:bCs/>
      <w:szCs w:val="26"/>
      <w:u w:val="single"/>
      <w:lang w:val="en-US" w:eastAsia="en-US" w:bidi="ar-SA"/>
    </w:rPr>
  </w:style>
  <w:style w:type="character" w:customStyle="1" w:styleId="1">
    <w:name w:val="1"/>
    <w:rsid w:val="00E84FA1"/>
    <w:rPr>
      <w:rFonts w:cs="Arial"/>
      <w:bCs/>
      <w:sz w:val="20"/>
      <w:u w:val="single"/>
      <w:lang w:val="en-US" w:eastAsia="en-US" w:bidi="ar-SA"/>
    </w:rPr>
  </w:style>
  <w:style w:type="paragraph" w:customStyle="1" w:styleId="DateTime">
    <w:name w:val="DateTime"/>
    <w:basedOn w:val="Normal"/>
    <w:link w:val="DateTimeChar"/>
    <w:autoRedefine/>
    <w:uiPriority w:val="4"/>
    <w:qFormat/>
    <w:rsid w:val="00E84FA1"/>
  </w:style>
  <w:style w:type="character" w:customStyle="1" w:styleId="DateTimeChar">
    <w:name w:val="DateTime Char"/>
    <w:basedOn w:val="DefaultParagraphFont"/>
    <w:link w:val="DateTime"/>
    <w:uiPriority w:val="4"/>
    <w:rsid w:val="00E84FA1"/>
    <w:rPr>
      <w:rFonts w:ascii="Arial" w:eastAsia="Times New Roman" w:hAnsi="Arial" w:cs="Times New Roman"/>
    </w:rPr>
  </w:style>
  <w:style w:type="paragraph" w:customStyle="1" w:styleId="Lecture">
    <w:name w:val="Lecture"/>
    <w:next w:val="BodyText"/>
    <w:link w:val="LectureChar"/>
    <w:autoRedefine/>
    <w:uiPriority w:val="4"/>
    <w:qFormat/>
    <w:rsid w:val="00E84FA1"/>
    <w:pPr>
      <w:spacing w:line="259" w:lineRule="auto"/>
      <w:outlineLvl w:val="5"/>
    </w:pPr>
    <w:rPr>
      <w:rFonts w:ascii="Arial" w:eastAsia="Times New Roman" w:hAnsi="Arial" w:cs="Arial"/>
      <w:spacing w:val="-10"/>
      <w:sz w:val="22"/>
    </w:rPr>
  </w:style>
  <w:style w:type="character" w:customStyle="1" w:styleId="LectureChar">
    <w:name w:val="Lecture Char"/>
    <w:basedOn w:val="DateTimeChar"/>
    <w:link w:val="Lecture"/>
    <w:uiPriority w:val="4"/>
    <w:rsid w:val="00E84FA1"/>
    <w:rPr>
      <w:rFonts w:ascii="Arial" w:eastAsia="Times New Roman" w:hAnsi="Arial" w:cs="Arial"/>
      <w:spacing w:val="-10"/>
      <w:sz w:val="22"/>
    </w:rPr>
  </w:style>
  <w:style w:type="character" w:customStyle="1" w:styleId="m4841727538114946087gmail-styleunderline">
    <w:name w:val="m_4841727538114946087gmail-styleunderline"/>
    <w:basedOn w:val="DefaultParagraphFont"/>
    <w:rsid w:val="00E84FA1"/>
  </w:style>
  <w:style w:type="paragraph" w:customStyle="1" w:styleId="BreakTag">
    <w:name w:val="Break Tag"/>
    <w:basedOn w:val="Normal"/>
    <w:autoRedefine/>
    <w:uiPriority w:val="4"/>
    <w:qFormat/>
    <w:rsid w:val="00E84FA1"/>
    <w:pPr>
      <w:spacing w:before="240"/>
    </w:pPr>
    <w:rPr>
      <w:b/>
      <w:sz w:val="26"/>
    </w:rPr>
  </w:style>
  <w:style w:type="paragraph" w:customStyle="1" w:styleId="BreakBlock">
    <w:name w:val="Break Block"/>
    <w:basedOn w:val="Normal"/>
    <w:link w:val="BreakBlockChar"/>
    <w:autoRedefine/>
    <w:qFormat/>
    <w:rsid w:val="00E84FA1"/>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84FA1"/>
    <w:rPr>
      <w:rFonts w:ascii="Arial Bold" w:eastAsia="Times New Roman" w:hAnsi="Arial Bold" w:cs="Times New Roman"/>
      <w:b/>
      <w:caps/>
      <w:sz w:val="32"/>
      <w:u w:val="single"/>
    </w:rPr>
  </w:style>
  <w:style w:type="paragraph" w:customStyle="1" w:styleId="HotRouteChar0">
    <w:name w:val="Hot Route! Char"/>
    <w:basedOn w:val="Normal"/>
    <w:qFormat/>
    <w:rsid w:val="00E84FA1"/>
    <w:pPr>
      <w:ind w:left="144"/>
    </w:pPr>
    <w:rPr>
      <w:sz w:val="20"/>
      <w:lang w:bidi="en-US"/>
    </w:rPr>
  </w:style>
  <w:style w:type="character" w:customStyle="1" w:styleId="CiteCharChar">
    <w:name w:val="Cite Char Char"/>
    <w:basedOn w:val="DefaultParagraphFont"/>
    <w:rsid w:val="00E84FA1"/>
    <w:rPr>
      <w:rFonts w:ascii="Cambria" w:hAnsi="Cambria" w:cs="Times New Roman"/>
      <w:b/>
      <w:bCs/>
      <w:sz w:val="26"/>
      <w:szCs w:val="26"/>
    </w:rPr>
  </w:style>
  <w:style w:type="character" w:customStyle="1" w:styleId="CardCharChar1">
    <w:name w:val="Card Char Char1"/>
    <w:basedOn w:val="DefaultParagraphFont"/>
    <w:rsid w:val="00E84FA1"/>
    <w:rPr>
      <w:rFonts w:cs="Times New Roman"/>
      <w:b/>
      <w:bCs/>
      <w:sz w:val="28"/>
      <w:szCs w:val="28"/>
    </w:rPr>
  </w:style>
  <w:style w:type="character" w:customStyle="1" w:styleId="CircleChar1">
    <w:name w:val="Circle Char1"/>
    <w:basedOn w:val="DefaultParagraphFont"/>
    <w:rsid w:val="00E84FA1"/>
    <w:rPr>
      <w:rFonts w:cs="Times New Roman"/>
      <w:b/>
      <w:i/>
      <w:sz w:val="18"/>
      <w:szCs w:val="18"/>
      <w:u w:val="single"/>
      <w:lang w:val="en-US" w:eastAsia="en-US" w:bidi="ar-SA"/>
    </w:rPr>
  </w:style>
  <w:style w:type="character" w:customStyle="1" w:styleId="hit1">
    <w:name w:val="hit1"/>
    <w:basedOn w:val="DefaultParagraphFont"/>
    <w:rsid w:val="00E84FA1"/>
    <w:rPr>
      <w:b/>
      <w:bCs/>
      <w:color w:val="CC0033"/>
    </w:rPr>
  </w:style>
  <w:style w:type="character" w:customStyle="1" w:styleId="upper">
    <w:name w:val="upper"/>
    <w:basedOn w:val="DefaultParagraphFont"/>
    <w:rsid w:val="00E84FA1"/>
  </w:style>
  <w:style w:type="character" w:customStyle="1" w:styleId="SmallFont7pt">
    <w:name w:val="Small Font (7 pt)"/>
    <w:basedOn w:val="DefaultParagraphFont"/>
    <w:qFormat/>
    <w:rsid w:val="00E84FA1"/>
    <w:rPr>
      <w:sz w:val="14"/>
    </w:rPr>
  </w:style>
  <w:style w:type="character" w:customStyle="1" w:styleId="Boxing">
    <w:name w:val="Boxing"/>
    <w:basedOn w:val="DefaultParagraphFont"/>
    <w:rsid w:val="00E84FA1"/>
    <w:rPr>
      <w:rFonts w:ascii="Arial Narrow" w:hAnsi="Arial Narrow"/>
      <w:dstrike w:val="0"/>
      <w:sz w:val="20"/>
      <w:bdr w:val="single" w:sz="2" w:space="0" w:color="auto"/>
      <w:vertAlign w:val="baseline"/>
    </w:rPr>
  </w:style>
  <w:style w:type="character" w:customStyle="1" w:styleId="style65">
    <w:name w:val="style65"/>
    <w:basedOn w:val="DefaultParagraphFont"/>
    <w:rsid w:val="00E84FA1"/>
    <w:rPr>
      <w:rFonts w:cs="Times New Roman"/>
    </w:rPr>
  </w:style>
  <w:style w:type="character" w:customStyle="1" w:styleId="SmallTextChar0">
    <w:name w:val="Small Text Char"/>
    <w:basedOn w:val="CardTextChar0"/>
    <w:rsid w:val="00E84FA1"/>
    <w:rPr>
      <w:rFonts w:ascii="Times New Roman" w:eastAsia="MS Mincho" w:hAnsi="Times New Roman" w:cs="Times New Roman"/>
      <w:sz w:val="15"/>
      <w:szCs w:val="24"/>
      <w:lang w:eastAsia="ja-JP"/>
    </w:rPr>
  </w:style>
  <w:style w:type="character" w:customStyle="1" w:styleId="newscontent">
    <w:name w:val="newscontent"/>
    <w:rsid w:val="00E84FA1"/>
  </w:style>
  <w:style w:type="paragraph" w:customStyle="1" w:styleId="Cardstyle0">
    <w:name w:val="Cardstyle"/>
    <w:basedOn w:val="Normal"/>
    <w:next w:val="Normal"/>
    <w:uiPriority w:val="99"/>
    <w:qFormat/>
    <w:rsid w:val="00E84FA1"/>
  </w:style>
  <w:style w:type="character" w:customStyle="1" w:styleId="StyleEmphasisArial12ptBoldNotItalic">
    <w:name w:val="Style Emphasis + Arial 12 pt Bold Not Italic"/>
    <w:basedOn w:val="Emphasis"/>
    <w:rsid w:val="00E84FA1"/>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E84FA1"/>
    <w:rPr>
      <w:rFonts w:ascii="SimSun" w:eastAsia="SimSun" w:hAnsi="SimSun"/>
      <w:sz w:val="15"/>
      <w:lang w:eastAsia="zh-CN"/>
    </w:rPr>
  </w:style>
  <w:style w:type="paragraph" w:customStyle="1" w:styleId="UnreadText">
    <w:name w:val="Unread Text"/>
    <w:basedOn w:val="Normal"/>
    <w:next w:val="Normal"/>
    <w:link w:val="UnreadTextChar"/>
    <w:autoRedefine/>
    <w:qFormat/>
    <w:rsid w:val="00E84FA1"/>
    <w:pPr>
      <w:ind w:left="360"/>
    </w:pPr>
    <w:rPr>
      <w:rFonts w:ascii="SimSun" w:eastAsia="SimSun" w:hAnsi="SimSun" w:cstheme="minorBidi"/>
      <w:sz w:val="15"/>
      <w:lang w:eastAsia="zh-CN"/>
    </w:rPr>
  </w:style>
  <w:style w:type="character" w:customStyle="1" w:styleId="navy13bd">
    <w:name w:val="navy13bd"/>
    <w:basedOn w:val="DefaultParagraphFont"/>
    <w:rsid w:val="00E84FA1"/>
  </w:style>
  <w:style w:type="paragraph" w:customStyle="1" w:styleId="UnderlineBoldIndent">
    <w:name w:val="Underline + Bold Indent"/>
    <w:basedOn w:val="Normal"/>
    <w:link w:val="UnderlineBoldIndentCharChar"/>
    <w:qFormat/>
    <w:rsid w:val="00E84FA1"/>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E84FA1"/>
    <w:rPr>
      <w:rFonts w:ascii="Arial" w:eastAsia="Times New Roman" w:hAnsi="Arial" w:cs="Times New Roman"/>
      <w:szCs w:val="20"/>
      <w:u w:val="thick"/>
    </w:rPr>
  </w:style>
  <w:style w:type="paragraph" w:customStyle="1" w:styleId="StyleUnderlineBoldIndent11pt">
    <w:name w:val="Style Underline + Bold Indent + 11 pt"/>
    <w:basedOn w:val="UnderlineBoldIndent"/>
    <w:link w:val="StyleUnderlineBoldIndent11ptChar"/>
    <w:qFormat/>
    <w:rsid w:val="00E84FA1"/>
    <w:rPr>
      <w:u w:val="single"/>
    </w:rPr>
  </w:style>
  <w:style w:type="character" w:customStyle="1" w:styleId="StyleUnderlineBoldIndent11ptChar">
    <w:name w:val="Style Underline + Bold Indent + 11 pt Char"/>
    <w:link w:val="StyleUnderlineBoldIndent11pt"/>
    <w:rsid w:val="00E84FA1"/>
    <w:rPr>
      <w:rFonts w:ascii="Arial" w:eastAsia="Times New Roman" w:hAnsi="Arial"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E84FA1"/>
    <w:rPr>
      <w:b/>
      <w:bCs/>
      <w:u w:val="single"/>
    </w:rPr>
  </w:style>
  <w:style w:type="character" w:customStyle="1" w:styleId="StyleUnderlineBoldIndent11ptBoldChar">
    <w:name w:val="Style Underline + Bold Indent + 11 pt Bold Char"/>
    <w:link w:val="StyleUnderlineBoldIndent11ptBold"/>
    <w:rsid w:val="00E84FA1"/>
    <w:rPr>
      <w:rFonts w:ascii="Arial" w:eastAsia="Times New Roman" w:hAnsi="Arial" w:cs="Times New Roman"/>
      <w:b/>
      <w:bCs/>
      <w:szCs w:val="20"/>
      <w:u w:val="single"/>
    </w:rPr>
  </w:style>
  <w:style w:type="paragraph" w:customStyle="1" w:styleId="Normal20pt">
    <w:name w:val="Normal  + 20 pt"/>
    <w:basedOn w:val="Normal"/>
    <w:uiPriority w:val="6"/>
    <w:qFormat/>
    <w:rsid w:val="00E84FA1"/>
    <w:rPr>
      <w:bCs/>
      <w:u w:val="single"/>
    </w:rPr>
  </w:style>
  <w:style w:type="character" w:customStyle="1" w:styleId="StyleStyle4CharTimesNewRoman11ptItalic">
    <w:name w:val="Style Style4 Char + Times New Roman 11 pt Italic"/>
    <w:basedOn w:val="DefaultParagraphFont"/>
    <w:rsid w:val="00E84FA1"/>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E84FA1"/>
    <w:rPr>
      <w:b/>
    </w:rPr>
  </w:style>
  <w:style w:type="character" w:customStyle="1" w:styleId="Style6Char">
    <w:name w:val="Style6 Char"/>
    <w:basedOn w:val="DefaultParagraphFont"/>
    <w:link w:val="Style6"/>
    <w:rsid w:val="00E84FA1"/>
    <w:rPr>
      <w:rFonts w:ascii="Arial" w:eastAsia="Times New Roman" w:hAnsi="Arial" w:cs="Times New Roman"/>
      <w:b/>
    </w:rPr>
  </w:style>
  <w:style w:type="paragraph" w:customStyle="1" w:styleId="Style11">
    <w:name w:val="Style11"/>
    <w:basedOn w:val="Normal"/>
    <w:link w:val="Style11Char"/>
    <w:qFormat/>
    <w:rsid w:val="00E84FA1"/>
    <w:rPr>
      <w:rFonts w:asciiTheme="minorHAnsi" w:eastAsiaTheme="minorEastAsia" w:hAnsiTheme="minorHAnsi" w:cstheme="minorBidi"/>
      <w:b/>
      <w:u w:val="thick"/>
    </w:rPr>
  </w:style>
  <w:style w:type="paragraph" w:customStyle="1" w:styleId="Style12">
    <w:name w:val="Style12"/>
    <w:basedOn w:val="Normal"/>
    <w:link w:val="Style12Char"/>
    <w:qFormat/>
    <w:rsid w:val="00E84FA1"/>
    <w:rPr>
      <w:rFonts w:asciiTheme="minorHAnsi" w:eastAsiaTheme="minorEastAsia"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E84FA1"/>
    <w:rPr>
      <w:b w:val="0"/>
      <w:bCs w:val="0"/>
      <w:sz w:val="22"/>
      <w:u w:val="single"/>
      <w:bdr w:val="none" w:sz="0" w:space="0" w:color="auto"/>
    </w:rPr>
  </w:style>
  <w:style w:type="character" w:customStyle="1" w:styleId="UnderlineCard">
    <w:name w:val="Underline Card"/>
    <w:uiPriority w:val="6"/>
    <w:qFormat/>
    <w:rsid w:val="00E84FA1"/>
    <w:rPr>
      <w:rFonts w:ascii="Arial" w:hAnsi="Arial"/>
      <w:b w:val="0"/>
      <w:bCs/>
      <w:sz w:val="20"/>
      <w:u w:val="single"/>
    </w:rPr>
  </w:style>
  <w:style w:type="character" w:customStyle="1" w:styleId="story-author">
    <w:name w:val="story-author"/>
    <w:basedOn w:val="DefaultParagraphFont"/>
    <w:rsid w:val="00E84FA1"/>
  </w:style>
  <w:style w:type="paragraph" w:customStyle="1" w:styleId="type">
    <w:name w:val="type"/>
    <w:basedOn w:val="Normal"/>
    <w:qFormat/>
    <w:rsid w:val="00E84FA1"/>
    <w:pPr>
      <w:spacing w:before="100" w:beforeAutospacing="1" w:after="100" w:afterAutospacing="1"/>
    </w:pPr>
  </w:style>
  <w:style w:type="character" w:customStyle="1" w:styleId="abodyblack3">
    <w:name w:val="abodyblack3"/>
    <w:basedOn w:val="DefaultParagraphFont"/>
    <w:rsid w:val="00E84FA1"/>
  </w:style>
  <w:style w:type="character" w:customStyle="1" w:styleId="FontStyle177">
    <w:name w:val="Font Style177"/>
    <w:basedOn w:val="DefaultParagraphFont"/>
    <w:uiPriority w:val="99"/>
    <w:rsid w:val="00E84FA1"/>
    <w:rPr>
      <w:rFonts w:ascii="Times New Roman" w:hAnsi="Times New Roman" w:cs="Times New Roman"/>
      <w:sz w:val="20"/>
      <w:szCs w:val="20"/>
    </w:rPr>
  </w:style>
  <w:style w:type="character" w:customStyle="1" w:styleId="FontStyle173">
    <w:name w:val="Font Style173"/>
    <w:basedOn w:val="DefaultParagraphFont"/>
    <w:uiPriority w:val="99"/>
    <w:rsid w:val="00E84FA1"/>
    <w:rPr>
      <w:rFonts w:ascii="Times New Roman" w:hAnsi="Times New Roman" w:cs="Times New Roman"/>
      <w:sz w:val="14"/>
      <w:szCs w:val="14"/>
    </w:rPr>
  </w:style>
  <w:style w:type="character" w:customStyle="1" w:styleId="FontStyle151">
    <w:name w:val="Font Style151"/>
    <w:basedOn w:val="DefaultParagraphFont"/>
    <w:uiPriority w:val="99"/>
    <w:rsid w:val="00E84FA1"/>
    <w:rPr>
      <w:rFonts w:ascii="Arial Narrow" w:hAnsi="Arial Narrow" w:cs="Arial Narrow"/>
      <w:b/>
      <w:bCs/>
      <w:sz w:val="12"/>
      <w:szCs w:val="12"/>
    </w:rPr>
  </w:style>
  <w:style w:type="character" w:customStyle="1" w:styleId="FontStyle156">
    <w:name w:val="Font Style156"/>
    <w:basedOn w:val="DefaultParagraphFont"/>
    <w:uiPriority w:val="99"/>
    <w:rsid w:val="00E84FA1"/>
    <w:rPr>
      <w:rFonts w:ascii="Arial Narrow" w:hAnsi="Arial Narrow" w:cs="Arial Narrow"/>
      <w:sz w:val="8"/>
      <w:szCs w:val="8"/>
    </w:rPr>
  </w:style>
  <w:style w:type="character" w:customStyle="1" w:styleId="FontStyle160">
    <w:name w:val="Font Style160"/>
    <w:basedOn w:val="DefaultParagraphFont"/>
    <w:uiPriority w:val="99"/>
    <w:rsid w:val="00E84FA1"/>
    <w:rPr>
      <w:rFonts w:ascii="Times New Roman" w:hAnsi="Times New Roman" w:cs="Times New Roman"/>
      <w:b/>
      <w:bCs/>
      <w:sz w:val="20"/>
      <w:szCs w:val="20"/>
    </w:rPr>
  </w:style>
  <w:style w:type="character" w:customStyle="1" w:styleId="FontStyle178">
    <w:name w:val="Font Style178"/>
    <w:basedOn w:val="DefaultParagraphFont"/>
    <w:uiPriority w:val="99"/>
    <w:rsid w:val="00E84FA1"/>
    <w:rPr>
      <w:rFonts w:ascii="Times New Roman" w:hAnsi="Times New Roman" w:cs="Times New Roman"/>
      <w:sz w:val="18"/>
      <w:szCs w:val="18"/>
    </w:rPr>
  </w:style>
  <w:style w:type="paragraph" w:customStyle="1" w:styleId="Style14">
    <w:name w:val="Style14"/>
    <w:basedOn w:val="Normal"/>
    <w:uiPriority w:val="99"/>
    <w:qFormat/>
    <w:rsid w:val="00E84FA1"/>
    <w:pPr>
      <w:widowControl w:val="0"/>
      <w:autoSpaceDE w:val="0"/>
      <w:autoSpaceDN w:val="0"/>
      <w:adjustRightInd w:val="0"/>
      <w:spacing w:line="278" w:lineRule="exact"/>
      <w:jc w:val="both"/>
    </w:pPr>
  </w:style>
  <w:style w:type="paragraph" w:customStyle="1" w:styleId="Style16">
    <w:name w:val="Style16"/>
    <w:basedOn w:val="Normal"/>
    <w:uiPriority w:val="99"/>
    <w:qFormat/>
    <w:rsid w:val="00E84FA1"/>
    <w:pPr>
      <w:widowControl w:val="0"/>
      <w:autoSpaceDE w:val="0"/>
      <w:autoSpaceDN w:val="0"/>
      <w:adjustRightInd w:val="0"/>
      <w:spacing w:line="163" w:lineRule="exact"/>
    </w:pPr>
  </w:style>
  <w:style w:type="character" w:customStyle="1" w:styleId="FontStyle168">
    <w:name w:val="Font Style168"/>
    <w:basedOn w:val="DefaultParagraphFont"/>
    <w:uiPriority w:val="99"/>
    <w:rsid w:val="00E84FA1"/>
    <w:rPr>
      <w:rFonts w:ascii="Times New Roman" w:hAnsi="Times New Roman" w:cs="Times New Roman"/>
      <w:sz w:val="12"/>
      <w:szCs w:val="12"/>
    </w:rPr>
  </w:style>
  <w:style w:type="paragraph" w:customStyle="1" w:styleId="Style9">
    <w:name w:val="Style9"/>
    <w:basedOn w:val="Normal"/>
    <w:uiPriority w:val="99"/>
    <w:qFormat/>
    <w:rsid w:val="00E84FA1"/>
    <w:pPr>
      <w:widowControl w:val="0"/>
      <w:autoSpaceDE w:val="0"/>
      <w:autoSpaceDN w:val="0"/>
      <w:adjustRightInd w:val="0"/>
      <w:spacing w:line="134" w:lineRule="exact"/>
      <w:jc w:val="both"/>
    </w:pPr>
  </w:style>
  <w:style w:type="paragraph" w:customStyle="1" w:styleId="Style44">
    <w:name w:val="Style44"/>
    <w:basedOn w:val="Normal"/>
    <w:uiPriority w:val="99"/>
    <w:qFormat/>
    <w:rsid w:val="00E84FA1"/>
    <w:pPr>
      <w:widowControl w:val="0"/>
      <w:autoSpaceDE w:val="0"/>
      <w:autoSpaceDN w:val="0"/>
      <w:adjustRightInd w:val="0"/>
      <w:spacing w:line="216" w:lineRule="exact"/>
      <w:jc w:val="both"/>
    </w:pPr>
  </w:style>
  <w:style w:type="paragraph" w:customStyle="1" w:styleId="Style19">
    <w:name w:val="Style19"/>
    <w:basedOn w:val="Normal"/>
    <w:uiPriority w:val="99"/>
    <w:qFormat/>
    <w:rsid w:val="00E84FA1"/>
    <w:pPr>
      <w:widowControl w:val="0"/>
      <w:autoSpaceDE w:val="0"/>
      <w:autoSpaceDN w:val="0"/>
      <w:adjustRightInd w:val="0"/>
      <w:spacing w:line="206" w:lineRule="exact"/>
    </w:pPr>
  </w:style>
  <w:style w:type="character" w:customStyle="1" w:styleId="FontStyle176">
    <w:name w:val="Font Style176"/>
    <w:basedOn w:val="DefaultParagraphFont"/>
    <w:uiPriority w:val="99"/>
    <w:rsid w:val="00E84FA1"/>
    <w:rPr>
      <w:rFonts w:ascii="Times New Roman" w:hAnsi="Times New Roman" w:cs="Times New Roman"/>
      <w:sz w:val="16"/>
      <w:szCs w:val="16"/>
    </w:rPr>
  </w:style>
  <w:style w:type="character" w:customStyle="1" w:styleId="FontStyle172">
    <w:name w:val="Font Style172"/>
    <w:basedOn w:val="DefaultParagraphFont"/>
    <w:uiPriority w:val="99"/>
    <w:rsid w:val="00E84FA1"/>
    <w:rPr>
      <w:rFonts w:ascii="Times New Roman" w:hAnsi="Times New Roman" w:cs="Times New Roman"/>
      <w:b/>
      <w:bCs/>
      <w:sz w:val="16"/>
      <w:szCs w:val="16"/>
    </w:rPr>
  </w:style>
  <w:style w:type="paragraph" w:customStyle="1" w:styleId="Style18">
    <w:name w:val="Style18"/>
    <w:basedOn w:val="Normal"/>
    <w:uiPriority w:val="99"/>
    <w:qFormat/>
    <w:rsid w:val="00E84FA1"/>
    <w:pPr>
      <w:widowControl w:val="0"/>
      <w:autoSpaceDE w:val="0"/>
      <w:autoSpaceDN w:val="0"/>
      <w:adjustRightInd w:val="0"/>
      <w:spacing w:line="269" w:lineRule="exact"/>
    </w:pPr>
  </w:style>
  <w:style w:type="character" w:customStyle="1" w:styleId="FontStyle171">
    <w:name w:val="Font Style171"/>
    <w:basedOn w:val="DefaultParagraphFont"/>
    <w:uiPriority w:val="99"/>
    <w:rsid w:val="00E84FA1"/>
    <w:rPr>
      <w:rFonts w:ascii="Times New Roman" w:hAnsi="Times New Roman" w:cs="Times New Roman"/>
      <w:i/>
      <w:iCs/>
      <w:sz w:val="16"/>
      <w:szCs w:val="16"/>
    </w:rPr>
  </w:style>
  <w:style w:type="character" w:customStyle="1" w:styleId="FontStyle162">
    <w:name w:val="Font Style162"/>
    <w:basedOn w:val="DefaultParagraphFont"/>
    <w:uiPriority w:val="99"/>
    <w:rsid w:val="00E84FA1"/>
    <w:rPr>
      <w:rFonts w:ascii="Times New Roman" w:hAnsi="Times New Roman" w:cs="Times New Roman"/>
      <w:b/>
      <w:bCs/>
      <w:sz w:val="18"/>
      <w:szCs w:val="18"/>
    </w:rPr>
  </w:style>
  <w:style w:type="character" w:customStyle="1" w:styleId="FontStyle167">
    <w:name w:val="Font Style167"/>
    <w:basedOn w:val="DefaultParagraphFont"/>
    <w:uiPriority w:val="99"/>
    <w:rsid w:val="00E84FA1"/>
    <w:rPr>
      <w:rFonts w:ascii="Times New Roman" w:hAnsi="Times New Roman" w:cs="Times New Roman"/>
      <w:sz w:val="10"/>
      <w:szCs w:val="10"/>
    </w:rPr>
  </w:style>
  <w:style w:type="character" w:customStyle="1" w:styleId="FontStyle174">
    <w:name w:val="Font Style174"/>
    <w:basedOn w:val="DefaultParagraphFont"/>
    <w:uiPriority w:val="99"/>
    <w:rsid w:val="00E84FA1"/>
    <w:rPr>
      <w:rFonts w:ascii="Arial Narrow" w:hAnsi="Arial Narrow" w:cs="Arial Narrow"/>
      <w:b/>
      <w:bCs/>
      <w:sz w:val="18"/>
      <w:szCs w:val="18"/>
    </w:rPr>
  </w:style>
  <w:style w:type="paragraph" w:customStyle="1" w:styleId="Style47">
    <w:name w:val="Style47"/>
    <w:basedOn w:val="Normal"/>
    <w:uiPriority w:val="99"/>
    <w:qFormat/>
    <w:rsid w:val="00E84FA1"/>
    <w:pPr>
      <w:widowControl w:val="0"/>
      <w:autoSpaceDE w:val="0"/>
      <w:autoSpaceDN w:val="0"/>
      <w:adjustRightInd w:val="0"/>
      <w:spacing w:line="490" w:lineRule="exact"/>
    </w:pPr>
  </w:style>
  <w:style w:type="character" w:customStyle="1" w:styleId="FontStyle169">
    <w:name w:val="Font Style169"/>
    <w:basedOn w:val="DefaultParagraphFont"/>
    <w:uiPriority w:val="99"/>
    <w:rsid w:val="00E84FA1"/>
    <w:rPr>
      <w:rFonts w:ascii="Times New Roman" w:hAnsi="Times New Roman" w:cs="Times New Roman"/>
      <w:sz w:val="12"/>
      <w:szCs w:val="12"/>
    </w:rPr>
  </w:style>
  <w:style w:type="paragraph" w:customStyle="1" w:styleId="Style24">
    <w:name w:val="Style24"/>
    <w:basedOn w:val="Normal"/>
    <w:uiPriority w:val="99"/>
    <w:qFormat/>
    <w:rsid w:val="00E84FA1"/>
    <w:pPr>
      <w:widowControl w:val="0"/>
      <w:autoSpaceDE w:val="0"/>
      <w:autoSpaceDN w:val="0"/>
      <w:adjustRightInd w:val="0"/>
      <w:spacing w:line="276" w:lineRule="exact"/>
    </w:pPr>
  </w:style>
  <w:style w:type="paragraph" w:customStyle="1" w:styleId="Style99">
    <w:name w:val="Style99"/>
    <w:basedOn w:val="Normal"/>
    <w:uiPriority w:val="99"/>
    <w:qFormat/>
    <w:rsid w:val="00E84FA1"/>
    <w:pPr>
      <w:widowControl w:val="0"/>
      <w:autoSpaceDE w:val="0"/>
      <w:autoSpaceDN w:val="0"/>
      <w:adjustRightInd w:val="0"/>
      <w:spacing w:line="182" w:lineRule="exact"/>
      <w:jc w:val="both"/>
    </w:pPr>
  </w:style>
  <w:style w:type="paragraph" w:customStyle="1" w:styleId="Style26">
    <w:name w:val="Style26"/>
    <w:basedOn w:val="Normal"/>
    <w:uiPriority w:val="99"/>
    <w:qFormat/>
    <w:rsid w:val="00E84FA1"/>
    <w:pPr>
      <w:widowControl w:val="0"/>
      <w:autoSpaceDE w:val="0"/>
      <w:autoSpaceDN w:val="0"/>
      <w:adjustRightInd w:val="0"/>
      <w:spacing w:line="278" w:lineRule="exact"/>
      <w:jc w:val="both"/>
    </w:pPr>
  </w:style>
  <w:style w:type="character" w:customStyle="1" w:styleId="FontStyle139">
    <w:name w:val="Font Style139"/>
    <w:basedOn w:val="DefaultParagraphFont"/>
    <w:uiPriority w:val="99"/>
    <w:rsid w:val="00E84FA1"/>
    <w:rPr>
      <w:rFonts w:ascii="Times New Roman" w:hAnsi="Times New Roman" w:cs="Times New Roman"/>
      <w:b/>
      <w:bCs/>
      <w:sz w:val="18"/>
      <w:szCs w:val="18"/>
    </w:rPr>
  </w:style>
  <w:style w:type="paragraph" w:customStyle="1" w:styleId="Style21">
    <w:name w:val="Style21"/>
    <w:basedOn w:val="Normal"/>
    <w:uiPriority w:val="99"/>
    <w:qFormat/>
    <w:rsid w:val="00E84FA1"/>
    <w:pPr>
      <w:widowControl w:val="0"/>
      <w:autoSpaceDE w:val="0"/>
      <w:autoSpaceDN w:val="0"/>
      <w:adjustRightInd w:val="0"/>
      <w:spacing w:line="216" w:lineRule="exact"/>
      <w:jc w:val="both"/>
    </w:pPr>
  </w:style>
  <w:style w:type="paragraph" w:customStyle="1" w:styleId="Style50">
    <w:name w:val="Style50"/>
    <w:basedOn w:val="Normal"/>
    <w:uiPriority w:val="99"/>
    <w:qFormat/>
    <w:rsid w:val="00E84FA1"/>
    <w:pPr>
      <w:widowControl w:val="0"/>
      <w:autoSpaceDE w:val="0"/>
      <w:autoSpaceDN w:val="0"/>
      <w:adjustRightInd w:val="0"/>
      <w:spacing w:line="198" w:lineRule="exact"/>
    </w:pPr>
  </w:style>
  <w:style w:type="character" w:customStyle="1" w:styleId="cit-first-element">
    <w:name w:val="cit-first-element"/>
    <w:basedOn w:val="DefaultParagraphFont"/>
    <w:rsid w:val="00E84FA1"/>
  </w:style>
  <w:style w:type="character" w:customStyle="1" w:styleId="StyleThickunderline1">
    <w:name w:val="Style Thick underline1"/>
    <w:basedOn w:val="DefaultParagraphFont"/>
    <w:rsid w:val="00E84FA1"/>
    <w:rPr>
      <w:u w:val="single"/>
    </w:rPr>
  </w:style>
  <w:style w:type="paragraph" w:customStyle="1" w:styleId="TableParagraph">
    <w:name w:val="Table Paragraph"/>
    <w:basedOn w:val="Normal"/>
    <w:uiPriority w:val="1"/>
    <w:qFormat/>
    <w:rsid w:val="00E84FA1"/>
    <w:pPr>
      <w:widowControl w:val="0"/>
    </w:pPr>
  </w:style>
  <w:style w:type="character" w:customStyle="1" w:styleId="UnderlineChar5">
    <w:name w:val="UnderlineChar"/>
    <w:rsid w:val="00E84FA1"/>
    <w:rPr>
      <w:sz w:val="24"/>
      <w:u w:val="single"/>
      <w:shd w:val="clear" w:color="auto" w:fill="auto"/>
    </w:rPr>
  </w:style>
  <w:style w:type="character" w:customStyle="1" w:styleId="foreground">
    <w:name w:val="foreground"/>
    <w:basedOn w:val="DefaultParagraphFont"/>
    <w:rsid w:val="00E84FA1"/>
  </w:style>
  <w:style w:type="paragraph" w:customStyle="1" w:styleId="StyleCircled11pt">
    <w:name w:val="Style Circled + 11 pt"/>
    <w:basedOn w:val="Normal"/>
    <w:link w:val="StyleCircled11ptChar"/>
    <w:qFormat/>
    <w:rsid w:val="00E84FA1"/>
    <w:rPr>
      <w:b/>
      <w:bCs/>
      <w:sz w:val="20"/>
      <w:u w:val="single"/>
    </w:rPr>
  </w:style>
  <w:style w:type="character" w:customStyle="1" w:styleId="StyleCircled11ptChar">
    <w:name w:val="Style Circled + 11 pt Char"/>
    <w:link w:val="StyleCircled11pt"/>
    <w:rsid w:val="00E84FA1"/>
    <w:rPr>
      <w:rFonts w:ascii="Arial" w:eastAsia="Times New Roman" w:hAnsi="Arial" w:cs="Times New Roman"/>
      <w:b/>
      <w:bCs/>
      <w:sz w:val="20"/>
      <w:u w:val="single"/>
    </w:rPr>
  </w:style>
  <w:style w:type="paragraph" w:customStyle="1" w:styleId="StyleUnunderlined10ptThickunderline">
    <w:name w:val="Style Ununderlined + 10 pt Thick underline"/>
    <w:basedOn w:val="Normal"/>
    <w:link w:val="StyleUnunderlined10ptThickunderlineChar"/>
    <w:qFormat/>
    <w:rsid w:val="00E84FA1"/>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E84FA1"/>
    <w:rPr>
      <w:rFonts w:ascii="Times" w:eastAsia="Times New Roman" w:hAnsi="Times" w:cs="Times New Roman"/>
      <w:sz w:val="20"/>
      <w:szCs w:val="28"/>
      <w:u w:val="single"/>
    </w:rPr>
  </w:style>
  <w:style w:type="character" w:customStyle="1" w:styleId="Style11ptBorderSinglesolidlineAuto05ptLinewidth">
    <w:name w:val="Style 11 pt Border: : (Single solid line Auto  0.5 pt Line width)"/>
    <w:rsid w:val="00E84FA1"/>
    <w:rPr>
      <w:sz w:val="20"/>
      <w:bdr w:val="single" w:sz="4" w:space="0" w:color="auto" w:frame="1"/>
    </w:rPr>
  </w:style>
  <w:style w:type="character" w:customStyle="1" w:styleId="StyleUnderlineChar9ptBorderSinglesolidlineAuto0">
    <w:name w:val="Style Underline Char + 9 pt Border: : (Single solid line Auto  0..."/>
    <w:rsid w:val="00E84FA1"/>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84FA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84FA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84FA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84FA1"/>
    <w:rPr>
      <w:sz w:val="20"/>
      <w:szCs w:val="24"/>
      <w:u w:val="single"/>
      <w:bdr w:val="single" w:sz="4" w:space="0" w:color="auto"/>
      <w:lang w:val="en-US" w:eastAsia="en-US" w:bidi="ar-SA"/>
    </w:rPr>
  </w:style>
  <w:style w:type="character" w:customStyle="1" w:styleId="StyleLatinGaramondUnderline">
    <w:name w:val="Style (Latin) Garamond Underline"/>
    <w:rsid w:val="00E84FA1"/>
    <w:rPr>
      <w:rFonts w:ascii="Times New Roman" w:hAnsi="Times New Roman"/>
      <w:sz w:val="20"/>
      <w:u w:val="single"/>
    </w:rPr>
  </w:style>
  <w:style w:type="character" w:customStyle="1" w:styleId="StyleLatinGaramond">
    <w:name w:val="Style (Latin) Garamond"/>
    <w:rsid w:val="00E84FA1"/>
    <w:rPr>
      <w:rFonts w:ascii="Times New Roman" w:hAnsi="Times New Roman"/>
      <w:sz w:val="20"/>
    </w:rPr>
  </w:style>
  <w:style w:type="character" w:customStyle="1" w:styleId="styletimesnewroman12ptbold0">
    <w:name w:val="styletimesnewroman12ptbold"/>
    <w:basedOn w:val="DefaultParagraphFont"/>
    <w:rsid w:val="00E84FA1"/>
  </w:style>
  <w:style w:type="paragraph" w:customStyle="1" w:styleId="BoldandUnderlineChar2CharChar">
    <w:name w:val="Bold and Underline Char2 Char Char"/>
    <w:basedOn w:val="Normal"/>
    <w:link w:val="BoldandUnderlineChar2CharCharChar"/>
    <w:qFormat/>
    <w:rsid w:val="00E84FA1"/>
    <w:rPr>
      <w:b/>
      <w:u w:val="single"/>
    </w:rPr>
  </w:style>
  <w:style w:type="character" w:customStyle="1" w:styleId="BoldandUnderlineChar2CharCharChar">
    <w:name w:val="Bold and Underline Char2 Char Char Char"/>
    <w:basedOn w:val="DefaultParagraphFont"/>
    <w:link w:val="BoldandUnderlineChar2CharChar"/>
    <w:rsid w:val="00E84FA1"/>
    <w:rPr>
      <w:rFonts w:ascii="Arial" w:eastAsia="Times New Roman" w:hAnsi="Arial" w:cs="Times New Roman"/>
      <w:b/>
      <w:u w:val="single"/>
    </w:rPr>
  </w:style>
  <w:style w:type="character" w:customStyle="1" w:styleId="StyleUnderlineChar9ptChar">
    <w:name w:val="Style Underline Char + 9 pt Char"/>
    <w:basedOn w:val="IntenseEmphasis"/>
    <w:rsid w:val="00E84FA1"/>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E84FA1"/>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E84FA1"/>
    <w:rPr>
      <w:sz w:val="16"/>
    </w:rPr>
  </w:style>
  <w:style w:type="paragraph" w:customStyle="1" w:styleId="Reduce8pt">
    <w:name w:val="Reduce 8pt"/>
    <w:basedOn w:val="Normal"/>
    <w:link w:val="Reduce8ptCharChar"/>
    <w:qFormat/>
    <w:rsid w:val="00E84FA1"/>
    <w:pPr>
      <w:autoSpaceDE w:val="0"/>
      <w:autoSpaceDN w:val="0"/>
      <w:adjustRightInd w:val="0"/>
      <w:jc w:val="both"/>
    </w:pPr>
    <w:rPr>
      <w:rFonts w:asciiTheme="minorHAnsi" w:eastAsiaTheme="minorEastAsia" w:hAnsiTheme="minorHAnsi" w:cstheme="minorBidi"/>
      <w:sz w:val="16"/>
    </w:rPr>
  </w:style>
  <w:style w:type="character" w:customStyle="1" w:styleId="boldciteChar4">
    <w:name w:val="bold cite Char4"/>
    <w:link w:val="boldcite"/>
    <w:locked/>
    <w:rsid w:val="00E84FA1"/>
    <w:rPr>
      <w:rFonts w:eastAsia="Times New Roman" w:cs="Times New Roman"/>
      <w:b/>
      <w:color w:val="000000"/>
      <w:sz w:val="20"/>
      <w:u w:val="thick" w:color="000000"/>
    </w:rPr>
  </w:style>
  <w:style w:type="paragraph" w:customStyle="1" w:styleId="boldcite">
    <w:name w:val="bold cite"/>
    <w:basedOn w:val="Normal"/>
    <w:link w:val="boldciteChar4"/>
    <w:qFormat/>
    <w:rsid w:val="00E84FA1"/>
    <w:rPr>
      <w:rFonts w:asciiTheme="minorHAnsi" w:hAnsiTheme="minorHAnsi"/>
      <w:b/>
      <w:color w:val="000000"/>
      <w:sz w:val="20"/>
      <w:u w:val="thick" w:color="000000"/>
    </w:rPr>
  </w:style>
  <w:style w:type="paragraph" w:customStyle="1" w:styleId="Style7">
    <w:name w:val="Style7"/>
    <w:basedOn w:val="Normal"/>
    <w:uiPriority w:val="99"/>
    <w:qFormat/>
    <w:rsid w:val="00E84FA1"/>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E84FA1"/>
  </w:style>
  <w:style w:type="paragraph" w:customStyle="1" w:styleId="Footnote2">
    <w:name w:val="Footnote2"/>
    <w:basedOn w:val="Normal"/>
    <w:next w:val="Normal"/>
    <w:link w:val="Footnote2Char"/>
    <w:autoRedefine/>
    <w:qFormat/>
    <w:rsid w:val="00E84FA1"/>
    <w:pPr>
      <w:spacing w:after="120" w:line="480" w:lineRule="auto"/>
    </w:pPr>
    <w:rPr>
      <w:rFonts w:asciiTheme="minorHAnsi" w:eastAsiaTheme="minorEastAsia" w:hAnsiTheme="minorHAnsi" w:cstheme="minorBidi"/>
    </w:rPr>
  </w:style>
  <w:style w:type="paragraph" w:customStyle="1" w:styleId="indent">
    <w:name w:val="indent"/>
    <w:basedOn w:val="Normal"/>
    <w:uiPriority w:val="99"/>
    <w:qFormat/>
    <w:rsid w:val="00E84FA1"/>
    <w:pPr>
      <w:spacing w:before="100" w:beforeAutospacing="1" w:after="100" w:afterAutospacing="1"/>
    </w:pPr>
  </w:style>
  <w:style w:type="character" w:customStyle="1" w:styleId="FontStyle14">
    <w:name w:val="Font Style14"/>
    <w:basedOn w:val="DefaultParagraphFont"/>
    <w:uiPriority w:val="99"/>
    <w:rsid w:val="00E84FA1"/>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84FA1"/>
    <w:rPr>
      <w:rFonts w:ascii="Arial Narrow" w:hAnsi="Arial Narrow" w:cs="Arial Narrow" w:hint="default"/>
      <w:b/>
      <w:bCs/>
      <w:sz w:val="10"/>
      <w:szCs w:val="10"/>
    </w:rPr>
  </w:style>
  <w:style w:type="character" w:customStyle="1" w:styleId="red">
    <w:name w:val="red"/>
    <w:basedOn w:val="DefaultParagraphFont"/>
    <w:rsid w:val="00E84FA1"/>
  </w:style>
  <w:style w:type="character" w:customStyle="1" w:styleId="org">
    <w:name w:val="org"/>
    <w:rsid w:val="00E84FA1"/>
  </w:style>
  <w:style w:type="character" w:customStyle="1" w:styleId="Mention11">
    <w:name w:val="Mention11"/>
    <w:basedOn w:val="DefaultParagraphFont"/>
    <w:uiPriority w:val="99"/>
    <w:semiHidden/>
    <w:unhideWhenUsed/>
    <w:rsid w:val="00E84FA1"/>
    <w:rPr>
      <w:color w:val="2B579A"/>
      <w:shd w:val="clear" w:color="auto" w:fill="E6E6E6"/>
    </w:rPr>
  </w:style>
  <w:style w:type="character" w:customStyle="1" w:styleId="m6370699461968006786gmail-styleunderline">
    <w:name w:val="m_6370699461968006786gmail-styleunderline"/>
    <w:basedOn w:val="DefaultParagraphFont"/>
    <w:rsid w:val="00E84FA1"/>
  </w:style>
  <w:style w:type="character" w:customStyle="1" w:styleId="Mention2">
    <w:name w:val="Mention2"/>
    <w:basedOn w:val="DefaultParagraphFont"/>
    <w:uiPriority w:val="99"/>
    <w:semiHidden/>
    <w:unhideWhenUsed/>
    <w:rsid w:val="00E84FA1"/>
    <w:rPr>
      <w:color w:val="2B579A"/>
      <w:shd w:val="clear" w:color="auto" w:fill="E6E6E6"/>
    </w:rPr>
  </w:style>
  <w:style w:type="paragraph" w:customStyle="1" w:styleId="FlashTag">
    <w:name w:val="FlashTag"/>
    <w:basedOn w:val="Normal"/>
    <w:link w:val="FlashTagChar"/>
    <w:autoRedefine/>
    <w:uiPriority w:val="4"/>
    <w:qFormat/>
    <w:rsid w:val="00E84FA1"/>
    <w:rPr>
      <w:rFonts w:asciiTheme="majorHAnsi" w:hAnsiTheme="majorHAnsi"/>
      <w:b/>
      <w:sz w:val="28"/>
    </w:rPr>
  </w:style>
  <w:style w:type="character" w:customStyle="1" w:styleId="FlashTagChar">
    <w:name w:val="FlashTag Char"/>
    <w:basedOn w:val="DefaultParagraphFont"/>
    <w:link w:val="FlashTag"/>
    <w:uiPriority w:val="4"/>
    <w:rsid w:val="00E84FA1"/>
    <w:rPr>
      <w:rFonts w:asciiTheme="majorHAnsi" w:eastAsia="Times New Roman" w:hAnsiTheme="majorHAnsi" w:cs="Times New Roman"/>
      <w:b/>
      <w:sz w:val="28"/>
    </w:rPr>
  </w:style>
  <w:style w:type="paragraph" w:customStyle="1" w:styleId="Warrant">
    <w:name w:val="Warrant"/>
    <w:autoRedefine/>
    <w:uiPriority w:val="4"/>
    <w:qFormat/>
    <w:rsid w:val="00E84FA1"/>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E84FA1"/>
  </w:style>
  <w:style w:type="character" w:customStyle="1" w:styleId="m3965771245576658108gmail-styleunderline">
    <w:name w:val="m_3965771245576658108gmail-styleunderline"/>
    <w:basedOn w:val="DefaultParagraphFont"/>
    <w:rsid w:val="00E84FA1"/>
  </w:style>
  <w:style w:type="character" w:customStyle="1" w:styleId="FontStyle220">
    <w:name w:val="Font Style220"/>
    <w:basedOn w:val="DefaultParagraphFont"/>
    <w:uiPriority w:val="99"/>
    <w:rsid w:val="00E84FA1"/>
    <w:rPr>
      <w:rFonts w:ascii="Candara" w:hAnsi="Candara" w:cs="Candara" w:hint="default"/>
      <w:i/>
      <w:iCs/>
      <w:sz w:val="18"/>
      <w:szCs w:val="18"/>
    </w:rPr>
  </w:style>
  <w:style w:type="character" w:customStyle="1" w:styleId="FontStyle290">
    <w:name w:val="Font Style290"/>
    <w:basedOn w:val="DefaultParagraphFont"/>
    <w:uiPriority w:val="99"/>
    <w:rsid w:val="00E84FA1"/>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84FA1"/>
    <w:rPr>
      <w:rFonts w:ascii="Arial" w:hAnsi="Arial" w:cs="Arial"/>
      <w:b/>
      <w:bCs/>
      <w:sz w:val="16"/>
      <w:szCs w:val="16"/>
    </w:rPr>
  </w:style>
  <w:style w:type="character" w:customStyle="1" w:styleId="analyticChar">
    <w:name w:val="analytic Char"/>
    <w:basedOn w:val="DefaultParagraphFont"/>
    <w:link w:val="analytic"/>
    <w:uiPriority w:val="4"/>
    <w:rsid w:val="00E84FA1"/>
    <w:rPr>
      <w:rFonts w:ascii="Arial" w:eastAsiaTheme="majorEastAsia" w:hAnsi="Arial" w:cstheme="majorBidi"/>
      <w:b/>
      <w:bCs/>
      <w:color w:val="1F497D" w:themeColor="text2"/>
      <w:sz w:val="26"/>
      <w:szCs w:val="26"/>
    </w:rPr>
  </w:style>
  <w:style w:type="character" w:customStyle="1" w:styleId="m-5498913268213319940gmail-styleunderline">
    <w:name w:val="m_-5498913268213319940gmail-styleunderline"/>
    <w:basedOn w:val="DefaultParagraphFont"/>
    <w:rsid w:val="00E84FA1"/>
  </w:style>
  <w:style w:type="paragraph" w:customStyle="1" w:styleId="speakable">
    <w:name w:val="speakable"/>
    <w:basedOn w:val="Normal"/>
    <w:uiPriority w:val="99"/>
    <w:qFormat/>
    <w:rsid w:val="00E84FA1"/>
    <w:pPr>
      <w:spacing w:before="100" w:beforeAutospacing="1" w:after="100" w:afterAutospacing="1"/>
    </w:pPr>
  </w:style>
  <w:style w:type="character" w:customStyle="1" w:styleId="overlay">
    <w:name w:val="overlay"/>
    <w:basedOn w:val="DefaultParagraphFont"/>
    <w:rsid w:val="00E84FA1"/>
  </w:style>
  <w:style w:type="character" w:customStyle="1" w:styleId="copyright">
    <w:name w:val="copyright"/>
    <w:basedOn w:val="DefaultParagraphFont"/>
    <w:rsid w:val="00E84FA1"/>
  </w:style>
  <w:style w:type="character" w:customStyle="1" w:styleId="TagCharCharCharChar">
    <w:name w:val="Tag Char Char Char Char"/>
    <w:basedOn w:val="DefaultParagraphFont"/>
    <w:rsid w:val="00E84FA1"/>
    <w:rPr>
      <w:rFonts w:ascii="Calibri" w:hAnsi="Calibri" w:cs="Calibri"/>
      <w:b/>
      <w:sz w:val="24"/>
    </w:rPr>
  </w:style>
  <w:style w:type="paragraph" w:customStyle="1" w:styleId="g-body">
    <w:name w:val="g-body"/>
    <w:basedOn w:val="Normal"/>
    <w:uiPriority w:val="99"/>
    <w:qFormat/>
    <w:rsid w:val="00E84FA1"/>
    <w:pPr>
      <w:spacing w:before="100" w:beforeAutospacing="1" w:after="100" w:afterAutospacing="1"/>
    </w:pPr>
  </w:style>
  <w:style w:type="paragraph" w:customStyle="1" w:styleId="g-pstyle0">
    <w:name w:val="g-pstyle0"/>
    <w:basedOn w:val="Normal"/>
    <w:uiPriority w:val="99"/>
    <w:qFormat/>
    <w:rsid w:val="00E84FA1"/>
    <w:pPr>
      <w:spacing w:before="100" w:beforeAutospacing="1" w:after="100" w:afterAutospacing="1"/>
    </w:pPr>
  </w:style>
  <w:style w:type="paragraph" w:customStyle="1" w:styleId="g-pstyle1">
    <w:name w:val="g-pstyle1"/>
    <w:basedOn w:val="Normal"/>
    <w:uiPriority w:val="99"/>
    <w:qFormat/>
    <w:rsid w:val="00E84FA1"/>
    <w:pPr>
      <w:spacing w:before="100" w:beforeAutospacing="1" w:after="100" w:afterAutospacing="1"/>
    </w:pPr>
  </w:style>
  <w:style w:type="paragraph" w:customStyle="1" w:styleId="g-asset-hed">
    <w:name w:val="g-asset-hed"/>
    <w:basedOn w:val="Normal"/>
    <w:uiPriority w:val="99"/>
    <w:qFormat/>
    <w:rsid w:val="00E84FA1"/>
    <w:pPr>
      <w:spacing w:before="100" w:beforeAutospacing="1" w:after="100" w:afterAutospacing="1"/>
    </w:pPr>
  </w:style>
  <w:style w:type="paragraph" w:customStyle="1" w:styleId="js-tweet-text">
    <w:name w:val="js-tweet-text"/>
    <w:basedOn w:val="Normal"/>
    <w:uiPriority w:val="99"/>
    <w:qFormat/>
    <w:rsid w:val="00E84FA1"/>
    <w:pPr>
      <w:spacing w:before="100" w:beforeAutospacing="1" w:after="100" w:afterAutospacing="1"/>
    </w:pPr>
  </w:style>
  <w:style w:type="paragraph" w:customStyle="1" w:styleId="style41">
    <w:name w:val="style4"/>
    <w:basedOn w:val="Normal"/>
    <w:uiPriority w:val="99"/>
    <w:qFormat/>
    <w:rsid w:val="00E84FA1"/>
    <w:pPr>
      <w:spacing w:before="100" w:beforeAutospacing="1" w:after="100" w:afterAutospacing="1"/>
    </w:pPr>
  </w:style>
  <w:style w:type="paragraph" w:customStyle="1" w:styleId="speech">
    <w:name w:val="speech"/>
    <w:basedOn w:val="Normal"/>
    <w:uiPriority w:val="99"/>
    <w:qFormat/>
    <w:rsid w:val="00E84FA1"/>
    <w:pPr>
      <w:spacing w:before="100" w:beforeAutospacing="1" w:after="100" w:afterAutospacing="1"/>
    </w:pPr>
  </w:style>
  <w:style w:type="character" w:customStyle="1" w:styleId="adtext">
    <w:name w:val="adtext"/>
    <w:basedOn w:val="DefaultParagraphFont"/>
    <w:rsid w:val="00E84FA1"/>
  </w:style>
  <w:style w:type="character" w:customStyle="1" w:styleId="UL-Bold">
    <w:name w:val="UL-Bold"/>
    <w:basedOn w:val="DefaultParagraphFont"/>
    <w:rsid w:val="00E84FA1"/>
    <w:rPr>
      <w:u w:val="thick"/>
    </w:rPr>
  </w:style>
  <w:style w:type="character" w:customStyle="1" w:styleId="UL-None">
    <w:name w:val="UL-None"/>
    <w:basedOn w:val="DefaultParagraphFont"/>
    <w:rsid w:val="00E84FA1"/>
    <w:rPr>
      <w:strike w:val="0"/>
      <w:dstrike w:val="0"/>
      <w:u w:val="none"/>
      <w:effect w:val="none"/>
    </w:rPr>
  </w:style>
  <w:style w:type="character" w:customStyle="1" w:styleId="gl">
    <w:name w:val="gl"/>
    <w:basedOn w:val="DefaultParagraphFont"/>
    <w:rsid w:val="00E84FA1"/>
  </w:style>
  <w:style w:type="character" w:customStyle="1" w:styleId="qu730rj69h">
    <w:name w:val="qu730rj69h"/>
    <w:basedOn w:val="DefaultParagraphFont"/>
    <w:rsid w:val="00E84FA1"/>
  </w:style>
  <w:style w:type="paragraph" w:customStyle="1" w:styleId="optext">
    <w:name w:val="optext"/>
    <w:basedOn w:val="Normal"/>
    <w:uiPriority w:val="99"/>
    <w:qFormat/>
    <w:rsid w:val="00E84FA1"/>
    <w:pPr>
      <w:spacing w:before="100" w:beforeAutospacing="1" w:after="100" w:afterAutospacing="1"/>
    </w:pPr>
  </w:style>
  <w:style w:type="character" w:customStyle="1" w:styleId="lmy74qr12z">
    <w:name w:val="lmy74qr12z"/>
    <w:basedOn w:val="DefaultParagraphFont"/>
    <w:rsid w:val="00E84FA1"/>
  </w:style>
  <w:style w:type="character" w:customStyle="1" w:styleId="icr880">
    <w:name w:val="icr880"/>
    <w:basedOn w:val="DefaultParagraphFont"/>
    <w:rsid w:val="00E84FA1"/>
  </w:style>
  <w:style w:type="character" w:customStyle="1" w:styleId="hx23q54">
    <w:name w:val="hx23q54"/>
    <w:basedOn w:val="DefaultParagraphFont"/>
    <w:rsid w:val="00E84FA1"/>
  </w:style>
  <w:style w:type="character" w:customStyle="1" w:styleId="m-5348258726587825636gmail-style13ptbold">
    <w:name w:val="m_-5348258726587825636gmail-style13ptbold"/>
    <w:basedOn w:val="DefaultParagraphFont"/>
    <w:rsid w:val="00E84FA1"/>
  </w:style>
  <w:style w:type="character" w:customStyle="1" w:styleId="m-5348258726587825636gmail-styleunderline">
    <w:name w:val="m_-5348258726587825636gmail-styleunderline"/>
    <w:basedOn w:val="DefaultParagraphFont"/>
    <w:rsid w:val="00E84FA1"/>
  </w:style>
  <w:style w:type="character" w:customStyle="1" w:styleId="CardsFont12ptCharChar">
    <w:name w:val="Cards + Font: 12 pt Char Char"/>
    <w:basedOn w:val="DefaultParagraphFont"/>
    <w:rsid w:val="00E84FA1"/>
    <w:rPr>
      <w:sz w:val="24"/>
      <w:szCs w:val="24"/>
      <w:u w:val="thick"/>
      <w:lang w:val="en-US" w:eastAsia="en-US" w:bidi="ar-SA"/>
    </w:rPr>
  </w:style>
  <w:style w:type="character" w:customStyle="1" w:styleId="NothingChar1">
    <w:name w:val="Nothing Char1"/>
    <w:basedOn w:val="DefaultParagraphFont"/>
    <w:rsid w:val="00E84FA1"/>
    <w:rPr>
      <w:lang w:val="en-US" w:eastAsia="en-US" w:bidi="ar-SA"/>
    </w:rPr>
  </w:style>
  <w:style w:type="paragraph" w:customStyle="1" w:styleId="useless">
    <w:name w:val="useless"/>
    <w:basedOn w:val="Normal"/>
    <w:uiPriority w:val="99"/>
    <w:qFormat/>
    <w:rsid w:val="00E84FA1"/>
    <w:rPr>
      <w:sz w:val="12"/>
    </w:rPr>
  </w:style>
  <w:style w:type="character" w:customStyle="1" w:styleId="DDIUnderline">
    <w:name w:val="DDI Underline"/>
    <w:qFormat/>
    <w:rsid w:val="00E84FA1"/>
    <w:rPr>
      <w:rFonts w:ascii="Times New Roman" w:hAnsi="Times New Roman"/>
      <w:sz w:val="24"/>
      <w:u w:val="single"/>
    </w:rPr>
  </w:style>
  <w:style w:type="paragraph" w:customStyle="1" w:styleId="ALLCAPS">
    <w:name w:val="ALL CAPS"/>
    <w:basedOn w:val="Normal"/>
    <w:link w:val="ALLCAPSChar"/>
    <w:qFormat/>
    <w:rsid w:val="00E84FA1"/>
    <w:rPr>
      <w:b/>
      <w:caps/>
    </w:rPr>
  </w:style>
  <w:style w:type="character" w:customStyle="1" w:styleId="ALLCAPSChar">
    <w:name w:val="ALL CAPS Char"/>
    <w:basedOn w:val="DefaultParagraphFont"/>
    <w:link w:val="ALLCAPS"/>
    <w:rsid w:val="00E84FA1"/>
    <w:rPr>
      <w:rFonts w:ascii="Arial" w:eastAsia="Times New Roman" w:hAnsi="Arial" w:cs="Times New Roman"/>
      <w:b/>
      <w:caps/>
    </w:rPr>
  </w:style>
  <w:style w:type="paragraph" w:customStyle="1" w:styleId="TagCharCharCharCharCharCharChar0">
    <w:name w:val="Tag Char Char Char Char Char Char Char"/>
    <w:basedOn w:val="Normal"/>
    <w:link w:val="TagCharCharCharCharCharCharCharChar"/>
    <w:qFormat/>
    <w:rsid w:val="00E84FA1"/>
    <w:rPr>
      <w:b/>
    </w:rPr>
  </w:style>
  <w:style w:type="character" w:customStyle="1" w:styleId="TagCharCharCharCharCharCharCharChar">
    <w:name w:val="Tag Char Char Char Char Char Char Char Char"/>
    <w:basedOn w:val="DefaultParagraphFont"/>
    <w:link w:val="TagCharCharCharCharCharCharChar0"/>
    <w:rsid w:val="00E84FA1"/>
    <w:rPr>
      <w:rFonts w:ascii="Arial" w:eastAsia="Times New Roman" w:hAnsi="Arial" w:cs="Times New Roman"/>
      <w:b/>
    </w:rPr>
  </w:style>
  <w:style w:type="character" w:customStyle="1" w:styleId="10ptnotbold">
    <w:name w:val="10ptnotbold"/>
    <w:basedOn w:val="DefaultParagraphFont"/>
    <w:rsid w:val="00E84FA1"/>
    <w:rPr>
      <w:sz w:val="20"/>
    </w:rPr>
  </w:style>
  <w:style w:type="character" w:customStyle="1" w:styleId="Cites-AuthorDate">
    <w:name w:val="Cites-Author/Date"/>
    <w:qFormat/>
    <w:rsid w:val="00E84FA1"/>
    <w:rPr>
      <w:rFonts w:ascii="Helvetica" w:hAnsi="Helvetica"/>
      <w:b/>
      <w:sz w:val="22"/>
      <w:szCs w:val="24"/>
      <w:u w:val="thick"/>
    </w:rPr>
  </w:style>
  <w:style w:type="paragraph" w:customStyle="1" w:styleId="CiteTag">
    <w:name w:val="Cite/Tag"/>
    <w:basedOn w:val="Normal"/>
    <w:qFormat/>
    <w:rsid w:val="00E84FA1"/>
    <w:rPr>
      <w:rFonts w:eastAsia="Cambria"/>
      <w:b/>
    </w:rPr>
  </w:style>
  <w:style w:type="character" w:customStyle="1" w:styleId="CardsFont6ptChar1">
    <w:name w:val="Cards + Font: 6 pt Char1"/>
    <w:basedOn w:val="CardsChar"/>
    <w:link w:val="CardsFont6pt"/>
    <w:rsid w:val="00E84FA1"/>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E84FA1"/>
  </w:style>
  <w:style w:type="character" w:customStyle="1" w:styleId="m489902567989944824gmail-styleunderline">
    <w:name w:val="m_489902567989944824gmail-styleunderline"/>
    <w:basedOn w:val="DefaultParagraphFont"/>
    <w:rsid w:val="00E84FA1"/>
  </w:style>
  <w:style w:type="character" w:customStyle="1" w:styleId="swauthor">
    <w:name w:val="sw_author"/>
    <w:rsid w:val="00E84FA1"/>
  </w:style>
  <w:style w:type="character" w:customStyle="1" w:styleId="UnderlineCharChar3">
    <w:name w:val="Underline Char Char3"/>
    <w:rsid w:val="00E84FA1"/>
    <w:rPr>
      <w:szCs w:val="24"/>
      <w:u w:val="single"/>
      <w:lang w:val="en-US" w:eastAsia="en-US" w:bidi="ar-SA"/>
    </w:rPr>
  </w:style>
  <w:style w:type="character" w:customStyle="1" w:styleId="Mention3">
    <w:name w:val="Mention3"/>
    <w:basedOn w:val="DefaultParagraphFont"/>
    <w:uiPriority w:val="99"/>
    <w:semiHidden/>
    <w:unhideWhenUsed/>
    <w:rsid w:val="00E84FA1"/>
    <w:rPr>
      <w:color w:val="2B579A"/>
      <w:shd w:val="clear" w:color="auto" w:fill="E6E6E6"/>
    </w:rPr>
  </w:style>
  <w:style w:type="character" w:customStyle="1" w:styleId="m-5251091010484660064gmail-style13ptbold">
    <w:name w:val="m_-5251091010484660064gmail-style13ptbold"/>
    <w:basedOn w:val="DefaultParagraphFont"/>
    <w:rsid w:val="00E84FA1"/>
  </w:style>
  <w:style w:type="character" w:customStyle="1" w:styleId="m-5251091010484660064gmail-styleunderline">
    <w:name w:val="m_-5251091010484660064gmail-styleunderline"/>
    <w:basedOn w:val="DefaultParagraphFont"/>
    <w:rsid w:val="00E84FA1"/>
  </w:style>
  <w:style w:type="character" w:customStyle="1" w:styleId="tablecaption">
    <w:name w:val="tablecaption"/>
    <w:basedOn w:val="DefaultParagraphFont"/>
    <w:rsid w:val="00E84FA1"/>
  </w:style>
  <w:style w:type="character" w:customStyle="1" w:styleId="StyleLatinHelvetica105ptBlack">
    <w:name w:val="Style (Latin) Helvetica 10.5 pt Black"/>
    <w:basedOn w:val="DefaultParagraphFont"/>
    <w:rsid w:val="00E84FA1"/>
    <w:rPr>
      <w:rFonts w:ascii="Times New Roman" w:hAnsi="Times New Roman"/>
      <w:color w:val="000000"/>
      <w:sz w:val="21"/>
    </w:rPr>
  </w:style>
  <w:style w:type="character" w:customStyle="1" w:styleId="m-413333960618644972gmail-style13ptbold">
    <w:name w:val="m_-413333960618644972gmail-style13ptbold"/>
    <w:basedOn w:val="DefaultParagraphFont"/>
    <w:rsid w:val="00E84FA1"/>
  </w:style>
  <w:style w:type="character" w:customStyle="1" w:styleId="m-413333960618644972gmail-styleunderline">
    <w:name w:val="m_-413333960618644972gmail-styleunderline"/>
    <w:basedOn w:val="DefaultParagraphFont"/>
    <w:rsid w:val="00E84FA1"/>
  </w:style>
  <w:style w:type="character" w:customStyle="1" w:styleId="m8314098763611656848gmail-stylestylebold12pt">
    <w:name w:val="m_8314098763611656848gmail-stylestylebold12pt"/>
    <w:basedOn w:val="DefaultParagraphFont"/>
    <w:rsid w:val="00E84FA1"/>
  </w:style>
  <w:style w:type="character" w:customStyle="1" w:styleId="m8314098763611656848gmail-styleboldunderline">
    <w:name w:val="m_8314098763611656848gmail-styleboldunderline"/>
    <w:basedOn w:val="DefaultParagraphFont"/>
    <w:rsid w:val="00E84FA1"/>
  </w:style>
  <w:style w:type="paragraph" w:customStyle="1" w:styleId="Spacer">
    <w:name w:val="Spacer"/>
    <w:basedOn w:val="Heading1"/>
    <w:link w:val="SpacerChar"/>
    <w:autoRedefine/>
    <w:uiPriority w:val="4"/>
    <w:qFormat/>
    <w:rsid w:val="00E84FA1"/>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E84FA1"/>
    <w:rPr>
      <w:rFonts w:ascii="Arial" w:eastAsiaTheme="majorEastAsia" w:hAnsi="Arial" w:cstheme="majorBidi"/>
      <w:b/>
      <w:szCs w:val="32"/>
    </w:rPr>
  </w:style>
  <w:style w:type="paragraph" w:customStyle="1" w:styleId="msonormal0">
    <w:name w:val="msonormal"/>
    <w:basedOn w:val="Normal"/>
    <w:rsid w:val="00E84FA1"/>
    <w:pPr>
      <w:spacing w:before="100" w:beforeAutospacing="1" w:after="100" w:afterAutospacing="1"/>
    </w:pPr>
  </w:style>
  <w:style w:type="paragraph" w:customStyle="1" w:styleId="TxBr41p1">
    <w:name w:val="TxBr_41p1"/>
    <w:basedOn w:val="Normal"/>
    <w:uiPriority w:val="99"/>
    <w:qFormat/>
    <w:rsid w:val="00E84FA1"/>
    <w:pPr>
      <w:tabs>
        <w:tab w:val="left" w:pos="204"/>
      </w:tabs>
      <w:autoSpaceDE w:val="0"/>
      <w:autoSpaceDN w:val="0"/>
      <w:adjustRightInd w:val="0"/>
      <w:spacing w:line="238" w:lineRule="atLeast"/>
      <w:jc w:val="both"/>
    </w:pPr>
  </w:style>
  <w:style w:type="character" w:customStyle="1" w:styleId="BlockTitleCharChar">
    <w:name w:val="Block Title Char Char"/>
    <w:rsid w:val="00E84FA1"/>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E84FA1"/>
    <w:rPr>
      <w:rFonts w:ascii="Arial Narrow" w:hAnsi="Arial Narrow" w:cs="Times New Roman"/>
      <w:color w:val="000000"/>
      <w:sz w:val="16"/>
    </w:rPr>
  </w:style>
  <w:style w:type="character" w:customStyle="1" w:styleId="CiteReal0">
    <w:name w:val="CiteReal"/>
    <w:uiPriority w:val="1"/>
    <w:qFormat/>
    <w:rsid w:val="00E84FA1"/>
    <w:rPr>
      <w:rFonts w:ascii="Arial" w:hAnsi="Arial"/>
      <w:b/>
      <w:sz w:val="24"/>
      <w:u w:val="single"/>
    </w:rPr>
  </w:style>
  <w:style w:type="character" w:customStyle="1" w:styleId="dropcap1">
    <w:name w:val="dropcap1"/>
    <w:rsid w:val="00E84FA1"/>
  </w:style>
  <w:style w:type="paragraph" w:customStyle="1" w:styleId="Style31">
    <w:name w:val="Style31"/>
    <w:basedOn w:val="Normal"/>
    <w:uiPriority w:val="99"/>
    <w:qFormat/>
    <w:rsid w:val="00E84FA1"/>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E84FA1"/>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E84FA1"/>
    <w:pPr>
      <w:spacing w:line="200" w:lineRule="exact"/>
      <w:jc w:val="both"/>
    </w:pPr>
    <w:rPr>
      <w:rFonts w:ascii="Palatino Linotype" w:hAnsi="Palatino Linotype" w:cs="Palatino Linotype"/>
    </w:rPr>
  </w:style>
  <w:style w:type="character" w:customStyle="1" w:styleId="FontStyle72">
    <w:name w:val="Font Style72"/>
    <w:rsid w:val="00E84FA1"/>
    <w:rPr>
      <w:rFonts w:ascii="Cambria" w:hAnsi="Cambria" w:cs="Cambria" w:hint="default"/>
      <w:sz w:val="16"/>
      <w:szCs w:val="16"/>
    </w:rPr>
  </w:style>
  <w:style w:type="character" w:customStyle="1" w:styleId="FontStyle73">
    <w:name w:val="Font Style73"/>
    <w:uiPriority w:val="99"/>
    <w:rsid w:val="00E84FA1"/>
    <w:rPr>
      <w:rFonts w:ascii="Cambria" w:hAnsi="Cambria" w:cs="Cambria" w:hint="default"/>
      <w:i/>
      <w:iCs/>
      <w:sz w:val="16"/>
      <w:szCs w:val="16"/>
    </w:rPr>
  </w:style>
  <w:style w:type="character" w:customStyle="1" w:styleId="UnderlinestyleChar2">
    <w:name w:val="Underline style Char2"/>
    <w:rsid w:val="00E84FA1"/>
    <w:rPr>
      <w:sz w:val="22"/>
      <w:szCs w:val="24"/>
      <w:u w:val="single"/>
      <w:lang w:val="en-US" w:eastAsia="en-US" w:bidi="ar-SA"/>
    </w:rPr>
  </w:style>
  <w:style w:type="character" w:customStyle="1" w:styleId="FontStyle49">
    <w:name w:val="Font Style49"/>
    <w:uiPriority w:val="99"/>
    <w:rsid w:val="00E84FA1"/>
    <w:rPr>
      <w:rFonts w:ascii="Cambria" w:hAnsi="Cambria" w:cs="Cambria"/>
      <w:sz w:val="20"/>
      <w:szCs w:val="20"/>
    </w:rPr>
  </w:style>
  <w:style w:type="character" w:customStyle="1" w:styleId="FontStyle50">
    <w:name w:val="Font Style50"/>
    <w:uiPriority w:val="99"/>
    <w:rsid w:val="00E84FA1"/>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E84FA1"/>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84FA1"/>
    <w:rPr>
      <w:rFonts w:ascii="Cambria" w:eastAsia="Cambria" w:hAnsi="Cambria" w:cs="Cambria"/>
      <w:spacing w:val="-3"/>
      <w:szCs w:val="20"/>
    </w:rPr>
  </w:style>
  <w:style w:type="character" w:customStyle="1" w:styleId="kn">
    <w:name w:val="kn"/>
    <w:basedOn w:val="DefaultParagraphFont"/>
    <w:rsid w:val="00E84FA1"/>
  </w:style>
  <w:style w:type="character" w:customStyle="1" w:styleId="StyleStyleUnderlineUnderlineStyleBoldUnderlineIntenseEmphas">
    <w:name w:val="Style Style UnderlineUnderlineStyle Bold UnderlineIntense Emphas..."/>
    <w:basedOn w:val="DefaultParagraphFont"/>
    <w:rsid w:val="00E84FA1"/>
    <w:rPr>
      <w:b/>
      <w:bCs/>
      <w:sz w:val="26"/>
      <w:u w:val="single"/>
    </w:rPr>
  </w:style>
  <w:style w:type="character" w:customStyle="1" w:styleId="articoloinside">
    <w:name w:val="articolo_inside"/>
    <w:rsid w:val="00E84FA1"/>
  </w:style>
  <w:style w:type="paragraph" w:customStyle="1" w:styleId="pagetools">
    <w:name w:val="pagetools"/>
    <w:basedOn w:val="Normal"/>
    <w:uiPriority w:val="99"/>
    <w:qFormat/>
    <w:rsid w:val="00E84FA1"/>
    <w:pPr>
      <w:spacing w:before="100" w:beforeAutospacing="1" w:after="100" w:afterAutospacing="1"/>
    </w:pPr>
    <w:rPr>
      <w:rFonts w:ascii="Cambria" w:eastAsia="Cambria" w:hAnsi="Cambria"/>
    </w:rPr>
  </w:style>
  <w:style w:type="character" w:customStyle="1" w:styleId="job">
    <w:name w:val="job"/>
    <w:basedOn w:val="DefaultParagraphFont"/>
    <w:rsid w:val="00E84FA1"/>
  </w:style>
  <w:style w:type="character" w:customStyle="1" w:styleId="publisher">
    <w:name w:val="publisher"/>
    <w:basedOn w:val="DefaultParagraphFont"/>
    <w:rsid w:val="00E84FA1"/>
  </w:style>
  <w:style w:type="character" w:customStyle="1" w:styleId="pubyear">
    <w:name w:val="pubyear"/>
    <w:basedOn w:val="DefaultParagraphFont"/>
    <w:rsid w:val="00E84FA1"/>
  </w:style>
  <w:style w:type="character" w:customStyle="1" w:styleId="pubcity">
    <w:name w:val="pubcity"/>
    <w:basedOn w:val="DefaultParagraphFont"/>
    <w:rsid w:val="00E84FA1"/>
  </w:style>
  <w:style w:type="character" w:customStyle="1" w:styleId="bodycontentlink">
    <w:name w:val="bodycontentlink"/>
    <w:basedOn w:val="DefaultParagraphFont"/>
    <w:rsid w:val="00E84FA1"/>
  </w:style>
  <w:style w:type="paragraph" w:customStyle="1" w:styleId="C-Text">
    <w:name w:val="C-Text"/>
    <w:basedOn w:val="Normal"/>
    <w:uiPriority w:val="99"/>
    <w:qFormat/>
    <w:rsid w:val="00E84FA1"/>
    <w:pPr>
      <w:tabs>
        <w:tab w:val="num" w:pos="720"/>
      </w:tabs>
      <w:ind w:left="720" w:hanging="360"/>
    </w:pPr>
    <w:rPr>
      <w:rFonts w:ascii="Book Antiqua" w:hAnsi="Book Antiqua"/>
    </w:rPr>
  </w:style>
  <w:style w:type="character" w:customStyle="1" w:styleId="ecdate">
    <w:name w:val="ec_date"/>
    <w:basedOn w:val="DefaultParagraphFont"/>
    <w:rsid w:val="00E84FA1"/>
    <w:rPr>
      <w:rFonts w:ascii="Symbol" w:hAnsi="Symbol" w:hint="default"/>
      <w:sz w:val="20"/>
      <w:szCs w:val="20"/>
      <w:shd w:val="clear" w:color="auto" w:fill="FFFFFF"/>
    </w:rPr>
  </w:style>
  <w:style w:type="paragraph" w:customStyle="1" w:styleId="ecmsonormal">
    <w:name w:val="ec_msonormal"/>
    <w:basedOn w:val="Normal"/>
    <w:uiPriority w:val="99"/>
    <w:qFormat/>
    <w:rsid w:val="00E84FA1"/>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E84FA1"/>
  </w:style>
  <w:style w:type="character" w:customStyle="1" w:styleId="articleheadline">
    <w:name w:val="articleheadline"/>
    <w:basedOn w:val="DefaultParagraphFont"/>
    <w:rsid w:val="00E84FA1"/>
  </w:style>
  <w:style w:type="paragraph" w:customStyle="1" w:styleId="u-intro">
    <w:name w:val="u-intro"/>
    <w:basedOn w:val="Normal"/>
    <w:uiPriority w:val="99"/>
    <w:qFormat/>
    <w:rsid w:val="00E84FA1"/>
    <w:pPr>
      <w:spacing w:before="100" w:beforeAutospacing="1" w:after="100" w:afterAutospacing="1"/>
    </w:pPr>
  </w:style>
  <w:style w:type="character" w:customStyle="1" w:styleId="u-byline">
    <w:name w:val="u-byline"/>
    <w:basedOn w:val="DefaultParagraphFont"/>
    <w:rsid w:val="00E84FA1"/>
  </w:style>
  <w:style w:type="character" w:customStyle="1" w:styleId="articlebya">
    <w:name w:val="articleby_a"/>
    <w:basedOn w:val="DefaultParagraphFont"/>
    <w:rsid w:val="00E84FA1"/>
  </w:style>
  <w:style w:type="character" w:customStyle="1" w:styleId="popupwinby">
    <w:name w:val="popupwinby"/>
    <w:basedOn w:val="DefaultParagraphFont"/>
    <w:rsid w:val="00E84FA1"/>
  </w:style>
  <w:style w:type="character" w:customStyle="1" w:styleId="storyheader">
    <w:name w:val="storyheader"/>
    <w:basedOn w:val="DefaultParagraphFont"/>
    <w:rsid w:val="00E84FA1"/>
  </w:style>
  <w:style w:type="character" w:customStyle="1" w:styleId="marron">
    <w:name w:val="marron"/>
    <w:basedOn w:val="DefaultParagraphFont"/>
    <w:rsid w:val="00E84FA1"/>
  </w:style>
  <w:style w:type="paragraph" w:customStyle="1" w:styleId="StyleNormalWeb10pt">
    <w:name w:val="Style Normal (Web) + 10 pt"/>
    <w:basedOn w:val="NormalWeb"/>
    <w:next w:val="Normal"/>
    <w:uiPriority w:val="99"/>
    <w:qFormat/>
    <w:rsid w:val="00E84FA1"/>
    <w:rPr>
      <w:rFonts w:ascii="Bookman Old Style" w:eastAsiaTheme="minorHAnsi" w:hAnsi="Bookman Old Style"/>
      <w:sz w:val="20"/>
    </w:rPr>
  </w:style>
  <w:style w:type="character" w:customStyle="1" w:styleId="StyleNormalWeb10ptChar">
    <w:name w:val="Style Normal (Web) + 10 pt Char"/>
    <w:basedOn w:val="DefaultParagraphFont"/>
    <w:rsid w:val="00E84FA1"/>
    <w:rPr>
      <w:szCs w:val="24"/>
      <w:lang w:val="en-US" w:eastAsia="en-US" w:bidi="ar-SA"/>
    </w:rPr>
  </w:style>
  <w:style w:type="paragraph" w:customStyle="1" w:styleId="TagCiteShells">
    <w:name w:val="Tag/Cite/Shells"/>
    <w:basedOn w:val="Normal"/>
    <w:uiPriority w:val="99"/>
    <w:qFormat/>
    <w:rsid w:val="00E84FA1"/>
    <w:rPr>
      <w:b/>
    </w:rPr>
  </w:style>
  <w:style w:type="paragraph" w:customStyle="1" w:styleId="DefinitionTerm">
    <w:name w:val="Definition Term"/>
    <w:basedOn w:val="Normal"/>
    <w:next w:val="Normal"/>
    <w:uiPriority w:val="99"/>
    <w:qFormat/>
    <w:rsid w:val="00E84FA1"/>
    <w:rPr>
      <w:snapToGrid w:val="0"/>
    </w:rPr>
  </w:style>
  <w:style w:type="character" w:customStyle="1" w:styleId="Style3CharChar">
    <w:name w:val="Style3 Char Char"/>
    <w:basedOn w:val="DefaultParagraphFont"/>
    <w:rsid w:val="00E84FA1"/>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E84FA1"/>
    <w:pPr>
      <w:spacing w:after="60"/>
    </w:pPr>
    <w:rPr>
      <w:rFonts w:eastAsia="Segoe UI" w:cs="Cambria"/>
      <w:bCs w:val="0"/>
      <w:caps/>
      <w:sz w:val="20"/>
      <w:lang w:eastAsia="zh-CN"/>
    </w:rPr>
  </w:style>
  <w:style w:type="character" w:customStyle="1" w:styleId="NormalChar0">
    <w:name w:val="Normal Char"/>
    <w:basedOn w:val="DefaultParagraphFont"/>
    <w:rsid w:val="00E84FA1"/>
    <w:rPr>
      <w:lang w:eastAsia="en-US"/>
    </w:rPr>
  </w:style>
  <w:style w:type="character" w:customStyle="1" w:styleId="BoldUnderlineChar2">
    <w:name w:val="Bold + Underline Char"/>
    <w:basedOn w:val="DefaultParagraphFont"/>
    <w:rsid w:val="00E84FA1"/>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E84FA1"/>
    <w:pPr>
      <w:autoSpaceDE w:val="0"/>
      <w:autoSpaceDN w:val="0"/>
      <w:adjustRightInd w:val="0"/>
      <w:ind w:left="432" w:right="432"/>
      <w:jc w:val="both"/>
    </w:pPr>
    <w:rPr>
      <w:u w:val="thick"/>
    </w:rPr>
  </w:style>
  <w:style w:type="character" w:customStyle="1" w:styleId="citationiacgale">
    <w:name w:val="citation iac gale"/>
    <w:basedOn w:val="DefaultParagraphFont"/>
    <w:rsid w:val="00E84FA1"/>
  </w:style>
  <w:style w:type="character" w:customStyle="1" w:styleId="CharacterStyle7">
    <w:name w:val="Character Style 7"/>
    <w:rsid w:val="00E84FA1"/>
    <w:rPr>
      <w:rFonts w:ascii="Trebuchet MS" w:hAnsi="Trebuchet MS" w:cs="Trebuchet MS"/>
      <w:sz w:val="20"/>
      <w:szCs w:val="20"/>
      <w:u w:val="single"/>
    </w:rPr>
  </w:style>
  <w:style w:type="character" w:customStyle="1" w:styleId="StyleStyle4Char">
    <w:name w:val="Style Style4 + Char"/>
    <w:basedOn w:val="DefaultParagraphFont"/>
    <w:rsid w:val="00E84FA1"/>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E84FA1"/>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E84FA1"/>
    <w:rPr>
      <w:rFonts w:ascii="Symbol" w:hAnsi="Symbol"/>
      <w:sz w:val="21"/>
      <w:szCs w:val="21"/>
      <w:u w:val="thick"/>
    </w:rPr>
  </w:style>
  <w:style w:type="character" w:customStyle="1" w:styleId="UnderlinedEvidenceCharChar">
    <w:name w:val="Underlined Evidence Char Char"/>
    <w:basedOn w:val="DefaultParagraphFont"/>
    <w:rsid w:val="00E84FA1"/>
    <w:rPr>
      <w:rFonts w:ascii="Symbol" w:hAnsi="Symbol"/>
      <w:sz w:val="21"/>
      <w:szCs w:val="21"/>
      <w:u w:val="thick"/>
      <w:lang w:val="en-US" w:eastAsia="en-US" w:bidi="ar-SA"/>
    </w:rPr>
  </w:style>
  <w:style w:type="paragraph" w:customStyle="1" w:styleId="Cite8">
    <w:name w:val="Cite8"/>
    <w:basedOn w:val="Normal"/>
    <w:autoRedefine/>
    <w:uiPriority w:val="99"/>
    <w:qFormat/>
    <w:rsid w:val="00E84FA1"/>
    <w:rPr>
      <w:rFonts w:ascii="Trebuchet MS" w:eastAsia="Verdana" w:hAnsi="Trebuchet MS" w:cs="Cambria"/>
      <w:sz w:val="16"/>
    </w:rPr>
  </w:style>
  <w:style w:type="paragraph" w:customStyle="1" w:styleId="8font">
    <w:name w:val="8font"/>
    <w:basedOn w:val="Normal"/>
    <w:next w:val="Normal"/>
    <w:autoRedefine/>
    <w:uiPriority w:val="99"/>
    <w:qFormat/>
    <w:rsid w:val="00E84FA1"/>
    <w:rPr>
      <w:rFonts w:eastAsia="Cambria Math" w:cs="Cambria"/>
      <w:sz w:val="16"/>
      <w:szCs w:val="16"/>
    </w:rPr>
  </w:style>
  <w:style w:type="character" w:customStyle="1" w:styleId="NoterefInText">
    <w:name w:val="_NoterefInText"/>
    <w:uiPriority w:val="99"/>
    <w:rsid w:val="00E84FA1"/>
    <w:rPr>
      <w:rFonts w:cs="AKDPE C+ Utopia"/>
      <w:color w:val="000000"/>
    </w:rPr>
  </w:style>
  <w:style w:type="character" w:customStyle="1" w:styleId="postauthor">
    <w:name w:val="postauthor"/>
    <w:basedOn w:val="DefaultParagraphFont"/>
    <w:rsid w:val="00E84FA1"/>
  </w:style>
  <w:style w:type="paragraph" w:customStyle="1" w:styleId="notes-source-hasnotes">
    <w:name w:val="notes-source-hasnotes"/>
    <w:basedOn w:val="Normal"/>
    <w:uiPriority w:val="99"/>
    <w:qFormat/>
    <w:rsid w:val="00E84FA1"/>
    <w:pPr>
      <w:spacing w:before="100" w:beforeAutospacing="1" w:after="100" w:afterAutospacing="1"/>
    </w:pPr>
    <w:rPr>
      <w:rFonts w:ascii="Tahoma" w:hAnsi="Tahoma"/>
      <w:szCs w:val="20"/>
    </w:rPr>
  </w:style>
  <w:style w:type="character" w:customStyle="1" w:styleId="span">
    <w:name w:val="span"/>
    <w:basedOn w:val="DefaultParagraphFont"/>
    <w:rsid w:val="00E84FA1"/>
  </w:style>
  <w:style w:type="character" w:customStyle="1" w:styleId="maintitle">
    <w:name w:val="maintitle"/>
    <w:basedOn w:val="DefaultParagraphFont"/>
    <w:rsid w:val="00E84FA1"/>
  </w:style>
  <w:style w:type="character" w:customStyle="1" w:styleId="thirdparty-logo">
    <w:name w:val="thirdparty-logo"/>
    <w:basedOn w:val="DefaultParagraphFont"/>
    <w:rsid w:val="00E84FA1"/>
  </w:style>
  <w:style w:type="character" w:customStyle="1" w:styleId="posted">
    <w:name w:val="posted"/>
    <w:basedOn w:val="DefaultParagraphFont"/>
    <w:rsid w:val="00E84FA1"/>
  </w:style>
  <w:style w:type="character" w:customStyle="1" w:styleId="ticker">
    <w:name w:val="ticker"/>
    <w:basedOn w:val="DefaultParagraphFont"/>
    <w:rsid w:val="00E84FA1"/>
  </w:style>
  <w:style w:type="paragraph" w:customStyle="1" w:styleId="articlemeta">
    <w:name w:val="articlemeta"/>
    <w:basedOn w:val="Normal"/>
    <w:uiPriority w:val="99"/>
    <w:qFormat/>
    <w:rsid w:val="00E84FA1"/>
    <w:pPr>
      <w:spacing w:before="100" w:beforeAutospacing="1" w:after="100" w:afterAutospacing="1"/>
    </w:pPr>
    <w:rPr>
      <w:rFonts w:ascii="Tahoma" w:hAnsi="Tahoma"/>
      <w:szCs w:val="20"/>
    </w:rPr>
  </w:style>
  <w:style w:type="character" w:customStyle="1" w:styleId="vcard">
    <w:name w:val="vcard"/>
    <w:basedOn w:val="DefaultParagraphFont"/>
    <w:rsid w:val="00E84FA1"/>
  </w:style>
  <w:style w:type="character" w:customStyle="1" w:styleId="print-footnote">
    <w:name w:val="print-footnote"/>
    <w:basedOn w:val="DefaultParagraphFont"/>
    <w:rsid w:val="00E84FA1"/>
  </w:style>
  <w:style w:type="character" w:customStyle="1" w:styleId="datestring">
    <w:name w:val="datestring"/>
    <w:basedOn w:val="DefaultParagraphFont"/>
    <w:rsid w:val="00E84FA1"/>
  </w:style>
  <w:style w:type="paragraph" w:customStyle="1" w:styleId="noindent0">
    <w:name w:val="no_indent"/>
    <w:basedOn w:val="Normal"/>
    <w:uiPriority w:val="99"/>
    <w:qFormat/>
    <w:rsid w:val="00E84FA1"/>
    <w:pPr>
      <w:spacing w:before="100" w:beforeAutospacing="1" w:after="100" w:afterAutospacing="1"/>
    </w:pPr>
    <w:rPr>
      <w:rFonts w:ascii="Tahoma" w:hAnsi="Tahoma"/>
      <w:szCs w:val="20"/>
    </w:rPr>
  </w:style>
  <w:style w:type="character" w:customStyle="1" w:styleId="email">
    <w:name w:val="email"/>
    <w:basedOn w:val="DefaultParagraphFont"/>
    <w:rsid w:val="00E84FA1"/>
  </w:style>
  <w:style w:type="paragraph" w:customStyle="1" w:styleId="left">
    <w:name w:val="left"/>
    <w:basedOn w:val="Normal"/>
    <w:uiPriority w:val="99"/>
    <w:qFormat/>
    <w:rsid w:val="00E84FA1"/>
    <w:pPr>
      <w:spacing w:before="100" w:beforeAutospacing="1" w:after="100" w:afterAutospacing="1"/>
    </w:pPr>
    <w:rPr>
      <w:rFonts w:ascii="Tahoma" w:hAnsi="Tahoma"/>
      <w:szCs w:val="20"/>
    </w:rPr>
  </w:style>
  <w:style w:type="paragraph" w:customStyle="1" w:styleId="right">
    <w:name w:val="right"/>
    <w:basedOn w:val="Normal"/>
    <w:uiPriority w:val="99"/>
    <w:qFormat/>
    <w:rsid w:val="00E84FA1"/>
    <w:pPr>
      <w:spacing w:before="100" w:beforeAutospacing="1" w:after="100" w:afterAutospacing="1"/>
    </w:pPr>
    <w:rPr>
      <w:rFonts w:ascii="Tahoma" w:hAnsi="Tahoma"/>
      <w:szCs w:val="20"/>
    </w:rPr>
  </w:style>
  <w:style w:type="character" w:customStyle="1" w:styleId="gptad">
    <w:name w:val="gptad"/>
    <w:basedOn w:val="DefaultParagraphFont"/>
    <w:rsid w:val="00E84FA1"/>
  </w:style>
  <w:style w:type="paragraph" w:customStyle="1" w:styleId="creditpostedmodified">
    <w:name w:val="credit_posted_modified"/>
    <w:basedOn w:val="Normal"/>
    <w:uiPriority w:val="99"/>
    <w:qFormat/>
    <w:rsid w:val="00E84FA1"/>
    <w:pPr>
      <w:spacing w:before="100" w:beforeAutospacing="1" w:after="100" w:afterAutospacing="1"/>
    </w:pPr>
    <w:rPr>
      <w:rFonts w:ascii="Tahoma" w:hAnsi="Tahoma"/>
      <w:szCs w:val="20"/>
    </w:rPr>
  </w:style>
  <w:style w:type="character" w:customStyle="1" w:styleId="creditline">
    <w:name w:val="creditline"/>
    <w:basedOn w:val="DefaultParagraphFont"/>
    <w:rsid w:val="00E84FA1"/>
  </w:style>
  <w:style w:type="character" w:customStyle="1" w:styleId="grd">
    <w:name w:val="grd"/>
    <w:basedOn w:val="DefaultParagraphFont"/>
    <w:rsid w:val="00E84FA1"/>
  </w:style>
  <w:style w:type="paragraph" w:customStyle="1" w:styleId="hs-text-container">
    <w:name w:val="hs-text-container"/>
    <w:basedOn w:val="Normal"/>
    <w:uiPriority w:val="99"/>
    <w:qFormat/>
    <w:rsid w:val="00E84FA1"/>
    <w:pPr>
      <w:spacing w:before="100" w:beforeAutospacing="1" w:after="100" w:afterAutospacing="1"/>
    </w:pPr>
    <w:rPr>
      <w:rFonts w:ascii="Tahoma" w:hAnsi="Tahoma"/>
      <w:szCs w:val="20"/>
    </w:rPr>
  </w:style>
  <w:style w:type="character" w:customStyle="1" w:styleId="created">
    <w:name w:val="created"/>
    <w:basedOn w:val="DefaultParagraphFont"/>
    <w:rsid w:val="00E84FA1"/>
  </w:style>
  <w:style w:type="character" w:customStyle="1" w:styleId="changed">
    <w:name w:val="changed"/>
    <w:basedOn w:val="DefaultParagraphFont"/>
    <w:rsid w:val="00E84FA1"/>
  </w:style>
  <w:style w:type="character" w:customStyle="1" w:styleId="article-author-name">
    <w:name w:val="article-author-name"/>
    <w:basedOn w:val="DefaultParagraphFont"/>
    <w:rsid w:val="00E84FA1"/>
  </w:style>
  <w:style w:type="character" w:customStyle="1" w:styleId="bioexcerpt">
    <w:name w:val="bio_excerpt"/>
    <w:basedOn w:val="DefaultParagraphFont"/>
    <w:rsid w:val="00E84FA1"/>
  </w:style>
  <w:style w:type="character" w:customStyle="1" w:styleId="commentcount">
    <w:name w:val="comment_count"/>
    <w:basedOn w:val="DefaultParagraphFont"/>
    <w:rsid w:val="00E84FA1"/>
  </w:style>
  <w:style w:type="character" w:customStyle="1" w:styleId="searchtermshighlighted">
    <w:name w:val="searchtermshighlighted"/>
    <w:basedOn w:val="DefaultParagraphFont"/>
    <w:rsid w:val="00E84FA1"/>
  </w:style>
  <w:style w:type="character" w:customStyle="1" w:styleId="contributornametrigger">
    <w:name w:val="contributornametrigger"/>
    <w:basedOn w:val="DefaultParagraphFont"/>
    <w:rsid w:val="00E84FA1"/>
  </w:style>
  <w:style w:type="character" w:customStyle="1" w:styleId="bylinepipe">
    <w:name w:val="bylinepipe"/>
    <w:basedOn w:val="DefaultParagraphFont"/>
    <w:rsid w:val="00E84FA1"/>
  </w:style>
  <w:style w:type="character" w:customStyle="1" w:styleId="lucenesearchresulturlb">
    <w:name w:val="lucene_search_result_url_b"/>
    <w:basedOn w:val="DefaultParagraphFont"/>
    <w:rsid w:val="00E84FA1"/>
  </w:style>
  <w:style w:type="character" w:customStyle="1" w:styleId="faculty-title">
    <w:name w:val="faculty-title"/>
    <w:basedOn w:val="DefaultParagraphFont"/>
    <w:rsid w:val="00E84FA1"/>
  </w:style>
  <w:style w:type="character" w:customStyle="1" w:styleId="count">
    <w:name w:val="count"/>
    <w:basedOn w:val="DefaultParagraphFont"/>
    <w:rsid w:val="00E84FA1"/>
  </w:style>
  <w:style w:type="character" w:customStyle="1" w:styleId="volume">
    <w:name w:val="volume"/>
    <w:basedOn w:val="DefaultParagraphFont"/>
    <w:rsid w:val="00E84FA1"/>
  </w:style>
  <w:style w:type="character" w:customStyle="1" w:styleId="issue">
    <w:name w:val="issue"/>
    <w:basedOn w:val="DefaultParagraphFont"/>
    <w:rsid w:val="00E84FA1"/>
  </w:style>
  <w:style w:type="character" w:customStyle="1" w:styleId="pages">
    <w:name w:val="pages"/>
    <w:basedOn w:val="DefaultParagraphFont"/>
    <w:rsid w:val="00E84FA1"/>
  </w:style>
  <w:style w:type="character" w:customStyle="1" w:styleId="field-content">
    <w:name w:val="field-content"/>
    <w:basedOn w:val="DefaultParagraphFont"/>
    <w:rsid w:val="00E84FA1"/>
  </w:style>
  <w:style w:type="character" w:customStyle="1" w:styleId="person">
    <w:name w:val="person"/>
    <w:basedOn w:val="DefaultParagraphFont"/>
    <w:rsid w:val="00E84FA1"/>
  </w:style>
  <w:style w:type="character" w:customStyle="1" w:styleId="corresponding">
    <w:name w:val="corresponding"/>
    <w:basedOn w:val="DefaultParagraphFont"/>
    <w:rsid w:val="00E84FA1"/>
  </w:style>
  <w:style w:type="character" w:customStyle="1" w:styleId="entry-date">
    <w:name w:val="entry-date"/>
    <w:basedOn w:val="DefaultParagraphFont"/>
    <w:rsid w:val="00E84FA1"/>
  </w:style>
  <w:style w:type="paragraph" w:customStyle="1" w:styleId="entry-meta">
    <w:name w:val="entry-meta"/>
    <w:basedOn w:val="Normal"/>
    <w:uiPriority w:val="99"/>
    <w:qFormat/>
    <w:rsid w:val="00E84FA1"/>
    <w:pPr>
      <w:spacing w:before="100" w:beforeAutospacing="1" w:after="100" w:afterAutospacing="1"/>
    </w:pPr>
    <w:rPr>
      <w:rFonts w:ascii="Tahoma" w:hAnsi="Tahoma"/>
      <w:szCs w:val="20"/>
    </w:rPr>
  </w:style>
  <w:style w:type="character" w:customStyle="1" w:styleId="post-time">
    <w:name w:val="post-time"/>
    <w:basedOn w:val="DefaultParagraphFont"/>
    <w:rsid w:val="00E84FA1"/>
  </w:style>
  <w:style w:type="character" w:customStyle="1" w:styleId="post-category">
    <w:name w:val="post-category"/>
    <w:basedOn w:val="DefaultParagraphFont"/>
    <w:rsid w:val="00E84FA1"/>
  </w:style>
  <w:style w:type="character" w:customStyle="1" w:styleId="post-author">
    <w:name w:val="post-author"/>
    <w:basedOn w:val="DefaultParagraphFont"/>
    <w:rsid w:val="00E84FA1"/>
  </w:style>
  <w:style w:type="character" w:customStyle="1" w:styleId="A10">
    <w:name w:val="A10"/>
    <w:uiPriority w:val="99"/>
    <w:rsid w:val="00E84FA1"/>
    <w:rPr>
      <w:rFonts w:cs="MS Mincho"/>
      <w:color w:val="000000"/>
      <w:sz w:val="11"/>
      <w:szCs w:val="11"/>
    </w:rPr>
  </w:style>
  <w:style w:type="paragraph" w:customStyle="1" w:styleId="Pa10">
    <w:name w:val="Pa10"/>
    <w:basedOn w:val="Default"/>
    <w:next w:val="Default"/>
    <w:uiPriority w:val="99"/>
    <w:qFormat/>
    <w:rsid w:val="00E84FA1"/>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E84FA1"/>
    <w:pPr>
      <w:widowControl w:val="0"/>
      <w:spacing w:line="241" w:lineRule="atLeast"/>
    </w:pPr>
    <w:rPr>
      <w:rFonts w:ascii="Verdana" w:eastAsiaTheme="minorEastAsia" w:hAnsi="Verdana" w:cs="Cambria"/>
      <w:color w:val="auto"/>
    </w:rPr>
  </w:style>
  <w:style w:type="character" w:customStyle="1" w:styleId="A9">
    <w:name w:val="A9"/>
    <w:uiPriority w:val="99"/>
    <w:rsid w:val="00E84FA1"/>
    <w:rPr>
      <w:rFonts w:cs="MS Mincho"/>
      <w:color w:val="000000"/>
      <w:sz w:val="14"/>
      <w:szCs w:val="14"/>
    </w:rPr>
  </w:style>
  <w:style w:type="paragraph" w:customStyle="1" w:styleId="articledetails">
    <w:name w:val="articledetails"/>
    <w:basedOn w:val="Normal"/>
    <w:uiPriority w:val="99"/>
    <w:qFormat/>
    <w:rsid w:val="00E84FA1"/>
    <w:pPr>
      <w:spacing w:before="100" w:beforeAutospacing="1" w:after="100" w:afterAutospacing="1"/>
    </w:pPr>
    <w:rPr>
      <w:rFonts w:ascii="Tahoma" w:hAnsi="Tahoma"/>
      <w:szCs w:val="20"/>
    </w:rPr>
  </w:style>
  <w:style w:type="character" w:customStyle="1" w:styleId="posted-and-updated">
    <w:name w:val="posted-and-updated"/>
    <w:basedOn w:val="DefaultParagraphFont"/>
    <w:rsid w:val="00E84FA1"/>
  </w:style>
  <w:style w:type="paragraph" w:customStyle="1" w:styleId="aff">
    <w:name w:val="aff"/>
    <w:basedOn w:val="Normal"/>
    <w:uiPriority w:val="99"/>
    <w:qFormat/>
    <w:rsid w:val="00E84FA1"/>
    <w:pPr>
      <w:spacing w:before="100" w:beforeAutospacing="1" w:after="100" w:afterAutospacing="1"/>
    </w:pPr>
    <w:rPr>
      <w:rFonts w:ascii="Tahoma" w:hAnsi="Tahoma"/>
      <w:szCs w:val="20"/>
    </w:rPr>
  </w:style>
  <w:style w:type="character" w:customStyle="1" w:styleId="entry-author">
    <w:name w:val="entry-author"/>
    <w:basedOn w:val="DefaultParagraphFont"/>
    <w:rsid w:val="00E84FA1"/>
  </w:style>
  <w:style w:type="character" w:customStyle="1" w:styleId="entry-author-name">
    <w:name w:val="entry-author-name"/>
    <w:basedOn w:val="DefaultParagraphFont"/>
    <w:rsid w:val="00E84FA1"/>
  </w:style>
  <w:style w:type="character" w:customStyle="1" w:styleId="arial11">
    <w:name w:val="arial_11"/>
    <w:basedOn w:val="DefaultParagraphFont"/>
    <w:rsid w:val="00E84FA1"/>
  </w:style>
  <w:style w:type="character" w:customStyle="1" w:styleId="contrib-degrees">
    <w:name w:val="contrib-degrees"/>
    <w:basedOn w:val="DefaultParagraphFont"/>
    <w:rsid w:val="00E84FA1"/>
  </w:style>
  <w:style w:type="character" w:customStyle="1" w:styleId="contrib-on-behalf-of">
    <w:name w:val="contrib-on-behalf-of"/>
    <w:basedOn w:val="DefaultParagraphFont"/>
    <w:rsid w:val="00E84FA1"/>
  </w:style>
  <w:style w:type="character" w:customStyle="1" w:styleId="pubtime">
    <w:name w:val="pubtime"/>
    <w:basedOn w:val="DefaultParagraphFont"/>
    <w:rsid w:val="00E84FA1"/>
  </w:style>
  <w:style w:type="character" w:customStyle="1" w:styleId="time">
    <w:name w:val="time"/>
    <w:basedOn w:val="DefaultParagraphFont"/>
    <w:rsid w:val="00E84FA1"/>
  </w:style>
  <w:style w:type="character" w:customStyle="1" w:styleId="fbcommentscount">
    <w:name w:val="fb_comments_count"/>
    <w:basedOn w:val="DefaultParagraphFont"/>
    <w:rsid w:val="00E84FA1"/>
  </w:style>
  <w:style w:type="character" w:customStyle="1" w:styleId="stsharethiscustom">
    <w:name w:val="st_sharethis_custom"/>
    <w:basedOn w:val="DefaultParagraphFont"/>
    <w:rsid w:val="00E84FA1"/>
  </w:style>
  <w:style w:type="paragraph" w:customStyle="1" w:styleId="permalinkable">
    <w:name w:val="permalinkable"/>
    <w:basedOn w:val="Normal"/>
    <w:uiPriority w:val="99"/>
    <w:qFormat/>
    <w:rsid w:val="00E84FA1"/>
    <w:pPr>
      <w:spacing w:before="100" w:beforeAutospacing="1" w:after="100" w:afterAutospacing="1"/>
    </w:pPr>
    <w:rPr>
      <w:rFonts w:ascii="Tahoma" w:hAnsi="Tahoma"/>
      <w:szCs w:val="20"/>
    </w:rPr>
  </w:style>
  <w:style w:type="character" w:customStyle="1" w:styleId="post-date">
    <w:name w:val="post-date"/>
    <w:basedOn w:val="DefaultParagraphFont"/>
    <w:rsid w:val="00E84FA1"/>
  </w:style>
  <w:style w:type="character" w:customStyle="1" w:styleId="link-external">
    <w:name w:val="link-external"/>
    <w:basedOn w:val="DefaultParagraphFont"/>
    <w:rsid w:val="00E84FA1"/>
  </w:style>
  <w:style w:type="character" w:customStyle="1" w:styleId="articleauthor">
    <w:name w:val="article_author"/>
    <w:basedOn w:val="DefaultParagraphFont"/>
    <w:rsid w:val="00E84FA1"/>
  </w:style>
  <w:style w:type="character" w:customStyle="1" w:styleId="articleissue">
    <w:name w:val="article_issue"/>
    <w:basedOn w:val="DefaultParagraphFont"/>
    <w:rsid w:val="00E84FA1"/>
  </w:style>
  <w:style w:type="character" w:customStyle="1" w:styleId="a-size-large">
    <w:name w:val="a-size-large"/>
    <w:basedOn w:val="DefaultParagraphFont"/>
    <w:rsid w:val="00E84FA1"/>
  </w:style>
  <w:style w:type="character" w:customStyle="1" w:styleId="a-size-medium">
    <w:name w:val="a-size-medium"/>
    <w:basedOn w:val="DefaultParagraphFont"/>
    <w:rsid w:val="00E84FA1"/>
  </w:style>
  <w:style w:type="character" w:customStyle="1" w:styleId="contribution">
    <w:name w:val="contribution"/>
    <w:basedOn w:val="DefaultParagraphFont"/>
    <w:rsid w:val="00E84FA1"/>
  </w:style>
  <w:style w:type="character" w:customStyle="1" w:styleId="a-color-secondary">
    <w:name w:val="a-color-secondary"/>
    <w:basedOn w:val="DefaultParagraphFont"/>
    <w:rsid w:val="00E84FA1"/>
  </w:style>
  <w:style w:type="paragraph" w:customStyle="1" w:styleId="sbyline">
    <w:name w:val="sbyline"/>
    <w:basedOn w:val="Normal"/>
    <w:uiPriority w:val="99"/>
    <w:qFormat/>
    <w:rsid w:val="00E84FA1"/>
    <w:pPr>
      <w:spacing w:before="100" w:beforeAutospacing="1" w:after="100" w:afterAutospacing="1"/>
    </w:pPr>
    <w:rPr>
      <w:rFonts w:ascii="Tahoma" w:hAnsi="Tahoma"/>
      <w:szCs w:val="20"/>
    </w:rPr>
  </w:style>
  <w:style w:type="character" w:customStyle="1" w:styleId="ui-author">
    <w:name w:val="ui-author"/>
    <w:basedOn w:val="DefaultParagraphFont"/>
    <w:rsid w:val="00E84FA1"/>
  </w:style>
  <w:style w:type="character" w:customStyle="1" w:styleId="ui-staffline">
    <w:name w:val="ui-staffline"/>
    <w:basedOn w:val="DefaultParagraphFont"/>
    <w:rsid w:val="00E84FA1"/>
  </w:style>
  <w:style w:type="paragraph" w:customStyle="1" w:styleId="promotion-tag-p">
    <w:name w:val="promotion-tag-p"/>
    <w:basedOn w:val="Normal"/>
    <w:uiPriority w:val="99"/>
    <w:qFormat/>
    <w:rsid w:val="00E84FA1"/>
    <w:pPr>
      <w:spacing w:before="100" w:beforeAutospacing="1" w:after="100" w:afterAutospacing="1"/>
    </w:pPr>
    <w:rPr>
      <w:rFonts w:ascii="Tahoma" w:hAnsi="Tahoma"/>
      <w:szCs w:val="20"/>
    </w:rPr>
  </w:style>
  <w:style w:type="paragraph" w:customStyle="1" w:styleId="heading">
    <w:name w:val="heading"/>
    <w:basedOn w:val="Normal"/>
    <w:uiPriority w:val="99"/>
    <w:qFormat/>
    <w:rsid w:val="00E84FA1"/>
    <w:pPr>
      <w:spacing w:before="100" w:beforeAutospacing="1" w:after="100" w:afterAutospacing="1"/>
    </w:pPr>
    <w:rPr>
      <w:rFonts w:ascii="Tahoma" w:hAnsi="Tahoma"/>
      <w:szCs w:val="20"/>
    </w:rPr>
  </w:style>
  <w:style w:type="character" w:customStyle="1" w:styleId="value">
    <w:name w:val="value"/>
    <w:basedOn w:val="DefaultParagraphFont"/>
    <w:rsid w:val="00E84FA1"/>
  </w:style>
  <w:style w:type="character" w:customStyle="1" w:styleId="specialissuelabel">
    <w:name w:val="specialissuelabel"/>
    <w:basedOn w:val="DefaultParagraphFont"/>
    <w:rsid w:val="00E84FA1"/>
  </w:style>
  <w:style w:type="character" w:customStyle="1" w:styleId="referencediv">
    <w:name w:val="referencediv"/>
    <w:basedOn w:val="DefaultParagraphFont"/>
    <w:rsid w:val="00E84FA1"/>
  </w:style>
  <w:style w:type="character" w:customStyle="1" w:styleId="wp-smiley">
    <w:name w:val="wp-smiley"/>
    <w:basedOn w:val="DefaultParagraphFont"/>
    <w:rsid w:val="00E84FA1"/>
  </w:style>
  <w:style w:type="character" w:customStyle="1" w:styleId="meta-prep">
    <w:name w:val="meta-prep"/>
    <w:basedOn w:val="DefaultParagraphFont"/>
    <w:rsid w:val="00E84FA1"/>
  </w:style>
  <w:style w:type="character" w:customStyle="1" w:styleId="artjournal">
    <w:name w:val="art_journal"/>
    <w:basedOn w:val="DefaultParagraphFont"/>
    <w:rsid w:val="00E84FA1"/>
  </w:style>
  <w:style w:type="character" w:customStyle="1" w:styleId="artdatevolumeissuepart">
    <w:name w:val="art_datevolumeissuepart"/>
    <w:basedOn w:val="DefaultParagraphFont"/>
    <w:rsid w:val="00E84FA1"/>
  </w:style>
  <w:style w:type="character" w:customStyle="1" w:styleId="artpages">
    <w:name w:val="art_pages"/>
    <w:basedOn w:val="DefaultParagraphFont"/>
    <w:rsid w:val="00E84FA1"/>
  </w:style>
  <w:style w:type="character" w:customStyle="1" w:styleId="singlehighlightclass">
    <w:name w:val="single_highlight_class"/>
    <w:basedOn w:val="DefaultParagraphFont"/>
    <w:rsid w:val="00E84FA1"/>
  </w:style>
  <w:style w:type="character" w:customStyle="1" w:styleId="degree">
    <w:name w:val="degree"/>
    <w:basedOn w:val="DefaultParagraphFont"/>
    <w:rsid w:val="00E84FA1"/>
  </w:style>
  <w:style w:type="character" w:customStyle="1" w:styleId="major">
    <w:name w:val="major"/>
    <w:basedOn w:val="DefaultParagraphFont"/>
    <w:rsid w:val="00E84FA1"/>
  </w:style>
  <w:style w:type="character" w:customStyle="1" w:styleId="authors">
    <w:name w:val="authors"/>
    <w:basedOn w:val="DefaultParagraphFont"/>
    <w:rsid w:val="00E84FA1"/>
  </w:style>
  <w:style w:type="character" w:customStyle="1" w:styleId="views">
    <w:name w:val="views"/>
    <w:basedOn w:val="DefaultParagraphFont"/>
    <w:rsid w:val="00E84FA1"/>
  </w:style>
  <w:style w:type="character" w:customStyle="1" w:styleId="stmainservices">
    <w:name w:val="stmainservices"/>
    <w:basedOn w:val="DefaultParagraphFont"/>
    <w:rsid w:val="00E84FA1"/>
  </w:style>
  <w:style w:type="character" w:customStyle="1" w:styleId="stbubblehcount">
    <w:name w:val="stbubble_hcount"/>
    <w:basedOn w:val="DefaultParagraphFont"/>
    <w:rsid w:val="00E84FA1"/>
  </w:style>
  <w:style w:type="paragraph" w:customStyle="1" w:styleId="Document">
    <w:name w:val="_Document"/>
    <w:basedOn w:val="Default"/>
    <w:next w:val="Default"/>
    <w:uiPriority w:val="99"/>
    <w:qFormat/>
    <w:rsid w:val="00E84FA1"/>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E84FA1"/>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E84FA1"/>
    <w:pPr>
      <w:widowControl w:val="0"/>
    </w:pPr>
    <w:rPr>
      <w:rFonts w:ascii="AKDPE C+ Utopia" w:eastAsiaTheme="minorEastAsia" w:hAnsi="AKDPE C+ Utopia" w:cs="Cambria"/>
      <w:color w:val="auto"/>
    </w:rPr>
  </w:style>
  <w:style w:type="paragraph" w:customStyle="1" w:styleId="collapsed-hide">
    <w:name w:val="collapsed-hide"/>
    <w:basedOn w:val="Normal"/>
    <w:uiPriority w:val="99"/>
    <w:qFormat/>
    <w:rsid w:val="00E84FA1"/>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E84FA1"/>
    <w:pPr>
      <w:widowControl w:val="0"/>
      <w:spacing w:line="211" w:lineRule="atLeast"/>
    </w:pPr>
    <w:rPr>
      <w:rFonts w:ascii="Courier New" w:eastAsiaTheme="minorEastAsia" w:hAnsi="Courier New" w:cs="Cambria"/>
      <w:color w:val="auto"/>
    </w:rPr>
  </w:style>
  <w:style w:type="paragraph" w:customStyle="1" w:styleId="odd">
    <w:name w:val="odd"/>
    <w:basedOn w:val="Normal"/>
    <w:uiPriority w:val="99"/>
    <w:qFormat/>
    <w:rsid w:val="00E84FA1"/>
    <w:pPr>
      <w:spacing w:before="100" w:beforeAutospacing="1" w:after="100" w:afterAutospacing="1"/>
    </w:pPr>
    <w:rPr>
      <w:rFonts w:ascii="Tahoma" w:hAnsi="Tahoma"/>
      <w:szCs w:val="20"/>
    </w:rPr>
  </w:style>
  <w:style w:type="character" w:customStyle="1" w:styleId="article-date">
    <w:name w:val="article-date"/>
    <w:basedOn w:val="DefaultParagraphFont"/>
    <w:rsid w:val="00E84FA1"/>
  </w:style>
  <w:style w:type="character" w:customStyle="1" w:styleId="article-author">
    <w:name w:val="article-author"/>
    <w:basedOn w:val="DefaultParagraphFont"/>
    <w:rsid w:val="00E84FA1"/>
  </w:style>
  <w:style w:type="character" w:customStyle="1" w:styleId="tolocaltime">
    <w:name w:val="tolocaltime"/>
    <w:basedOn w:val="DefaultParagraphFont"/>
    <w:rsid w:val="00E84FA1"/>
  </w:style>
  <w:style w:type="character" w:customStyle="1" w:styleId="pb-byline">
    <w:name w:val="pb-byline"/>
    <w:basedOn w:val="DefaultParagraphFont"/>
    <w:rsid w:val="00E84FA1"/>
  </w:style>
  <w:style w:type="character" w:customStyle="1" w:styleId="pb-timestamp">
    <w:name w:val="pb-timestamp"/>
    <w:basedOn w:val="DefaultParagraphFont"/>
    <w:rsid w:val="00E84FA1"/>
  </w:style>
  <w:style w:type="paragraph" w:customStyle="1" w:styleId="Pa8">
    <w:name w:val="Pa8"/>
    <w:basedOn w:val="Default"/>
    <w:next w:val="Default"/>
    <w:uiPriority w:val="99"/>
    <w:qFormat/>
    <w:rsid w:val="00E84FA1"/>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E84FA1"/>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E84FA1"/>
  </w:style>
  <w:style w:type="character" w:customStyle="1" w:styleId="even">
    <w:name w:val="even"/>
    <w:basedOn w:val="DefaultParagraphFont"/>
    <w:rsid w:val="00E84FA1"/>
  </w:style>
  <w:style w:type="paragraph" w:customStyle="1" w:styleId="volissue">
    <w:name w:val="volissue"/>
    <w:basedOn w:val="Normal"/>
    <w:uiPriority w:val="99"/>
    <w:qFormat/>
    <w:rsid w:val="00E84FA1"/>
    <w:pPr>
      <w:spacing w:before="100" w:beforeAutospacing="1" w:after="100" w:afterAutospacing="1"/>
    </w:pPr>
    <w:rPr>
      <w:rFonts w:ascii="Tahoma" w:hAnsi="Tahoma"/>
      <w:szCs w:val="20"/>
    </w:rPr>
  </w:style>
  <w:style w:type="character" w:customStyle="1" w:styleId="view-count">
    <w:name w:val="view-count"/>
    <w:basedOn w:val="DefaultParagraphFont"/>
    <w:rsid w:val="00E84FA1"/>
  </w:style>
  <w:style w:type="paragraph" w:customStyle="1" w:styleId="BoldUnderlineChar20">
    <w:name w:val="BoldUnderline Char2"/>
    <w:link w:val="BoldUnderlineChar2Char"/>
    <w:qFormat/>
    <w:rsid w:val="00E84FA1"/>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E84FA1"/>
    <w:rPr>
      <w:rFonts w:ascii="Times New Roman" w:eastAsia="Times New Roman" w:hAnsi="Times New Roman" w:cs="Times New Roman"/>
      <w:b/>
      <w:sz w:val="20"/>
      <w:u w:val="single"/>
    </w:rPr>
  </w:style>
  <w:style w:type="character" w:customStyle="1" w:styleId="UnderlineCharChar4">
    <w:name w:val="Underline Char Char4"/>
    <w:rsid w:val="00E84FA1"/>
    <w:rPr>
      <w:szCs w:val="24"/>
      <w:u w:val="single"/>
      <w:lang w:val="en-US" w:eastAsia="en-US" w:bidi="ar-SA"/>
    </w:rPr>
  </w:style>
  <w:style w:type="character" w:customStyle="1" w:styleId="BoldUnderlineCharChar3">
    <w:name w:val="BoldUnderline Char Char3"/>
    <w:rsid w:val="00E84FA1"/>
    <w:rPr>
      <w:b/>
      <w:szCs w:val="24"/>
      <w:u w:val="single"/>
      <w:lang w:val="en-US" w:eastAsia="en-US" w:bidi="ar-SA"/>
    </w:rPr>
  </w:style>
  <w:style w:type="character" w:customStyle="1" w:styleId="BoldUnderlineCharChar2">
    <w:name w:val="BoldUnderline Char Char2"/>
    <w:rsid w:val="00E84FA1"/>
    <w:rPr>
      <w:b/>
      <w:szCs w:val="24"/>
      <w:u w:val="single"/>
      <w:lang w:val="en-US" w:eastAsia="en-US" w:bidi="ar-SA"/>
    </w:rPr>
  </w:style>
  <w:style w:type="paragraph" w:customStyle="1" w:styleId="UnderlineCard0">
    <w:name w:val="UnderlineCard"/>
    <w:basedOn w:val="Heading3"/>
    <w:link w:val="UnderlineCardChar"/>
    <w:qFormat/>
    <w:rsid w:val="00E84FA1"/>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E84FA1"/>
    <w:rPr>
      <w:rFonts w:ascii="Arial" w:eastAsia="Calibri" w:hAnsi="Arial" w:cs="Times New Roman"/>
      <w:bCs/>
      <w:sz w:val="20"/>
      <w:szCs w:val="20"/>
      <w:u w:val="single"/>
      <w:lang w:val="x-none" w:eastAsia="x-none"/>
    </w:rPr>
  </w:style>
  <w:style w:type="character" w:customStyle="1" w:styleId="5Notunderlined">
    <w:name w:val="5 Not underlined"/>
    <w:rsid w:val="00E84FA1"/>
    <w:rPr>
      <w:rFonts w:ascii="Times New Roman" w:hAnsi="Times New Roman"/>
      <w:sz w:val="16"/>
    </w:rPr>
  </w:style>
  <w:style w:type="character" w:customStyle="1" w:styleId="volume-issue">
    <w:name w:val="volume-issue"/>
    <w:rsid w:val="00E84FA1"/>
    <w:rPr>
      <w:rFonts w:cs="Times New Roman"/>
    </w:rPr>
  </w:style>
  <w:style w:type="character" w:customStyle="1" w:styleId="i">
    <w:name w:val="i"/>
    <w:basedOn w:val="DefaultParagraphFont"/>
    <w:uiPriority w:val="99"/>
    <w:rsid w:val="00E84FA1"/>
  </w:style>
  <w:style w:type="character" w:customStyle="1" w:styleId="storytext">
    <w:name w:val="storytext"/>
    <w:basedOn w:val="DefaultParagraphFont"/>
    <w:rsid w:val="00E84FA1"/>
  </w:style>
  <w:style w:type="character" w:customStyle="1" w:styleId="heading3char0">
    <w:name w:val="heading3char"/>
    <w:rsid w:val="00E84FA1"/>
  </w:style>
  <w:style w:type="character" w:customStyle="1" w:styleId="boldness1">
    <w:name w:val="boldness1"/>
    <w:rsid w:val="00E84FA1"/>
  </w:style>
  <w:style w:type="paragraph" w:customStyle="1" w:styleId="Cardd">
    <w:name w:val="Cardd"/>
    <w:basedOn w:val="Normal"/>
    <w:uiPriority w:val="4"/>
    <w:qFormat/>
    <w:rsid w:val="00E84FA1"/>
    <w:pPr>
      <w:ind w:left="288" w:right="288"/>
    </w:pPr>
  </w:style>
  <w:style w:type="paragraph" w:customStyle="1" w:styleId="document0">
    <w:name w:val="document"/>
    <w:basedOn w:val="Normal"/>
    <w:uiPriority w:val="99"/>
    <w:qFormat/>
    <w:rsid w:val="00E84FA1"/>
    <w:pPr>
      <w:spacing w:before="100" w:beforeAutospacing="1" w:after="100" w:afterAutospacing="1"/>
    </w:pPr>
  </w:style>
  <w:style w:type="character" w:customStyle="1" w:styleId="current-selection">
    <w:name w:val="current-selection"/>
    <w:basedOn w:val="DefaultParagraphFont"/>
    <w:rsid w:val="00E84FA1"/>
  </w:style>
  <w:style w:type="character" w:customStyle="1" w:styleId="a2">
    <w:name w:val="_"/>
    <w:basedOn w:val="DefaultParagraphFont"/>
    <w:rsid w:val="00E84FA1"/>
  </w:style>
  <w:style w:type="paragraph" w:customStyle="1" w:styleId="Shrink6">
    <w:name w:val="Shrink 6"/>
    <w:basedOn w:val="Normal"/>
    <w:qFormat/>
    <w:rsid w:val="00E84FA1"/>
    <w:rPr>
      <w:rFonts w:eastAsia="Calibri"/>
      <w:sz w:val="12"/>
    </w:rPr>
  </w:style>
  <w:style w:type="character" w:customStyle="1" w:styleId="messagecontent">
    <w:name w:val="message_content"/>
    <w:rsid w:val="00E84FA1"/>
  </w:style>
  <w:style w:type="paragraph" w:customStyle="1" w:styleId="BriefTitleWorks">
    <w:name w:val="Brief Title Works"/>
    <w:basedOn w:val="Heading1"/>
    <w:link w:val="BriefTitleWorksChar"/>
    <w:qFormat/>
    <w:rsid w:val="00E84FA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E84FA1"/>
    <w:rPr>
      <w:rFonts w:ascii="Arial" w:eastAsia="Times New Roman" w:hAnsi="Arial" w:cs="Arial"/>
      <w:b/>
      <w:kern w:val="32"/>
      <w:szCs w:val="32"/>
      <w:u w:val="single"/>
    </w:rPr>
  </w:style>
  <w:style w:type="character" w:customStyle="1" w:styleId="twelptblackblack1">
    <w:name w:val="twelptblackblack1"/>
    <w:basedOn w:val="DefaultParagraphFont"/>
    <w:rsid w:val="00E84FA1"/>
    <w:rPr>
      <w:rFonts w:ascii="Verdana" w:hAnsi="Verdana" w:hint="default"/>
      <w:color w:val="000000"/>
      <w:sz w:val="16"/>
      <w:szCs w:val="16"/>
    </w:rPr>
  </w:style>
  <w:style w:type="character" w:customStyle="1" w:styleId="Heading3CharCharCharChar1">
    <w:name w:val="Heading 3 Char Char Char Char1"/>
    <w:rsid w:val="00E84FA1"/>
    <w:rPr>
      <w:rFonts w:cs="Arial"/>
      <w:bCs/>
      <w:szCs w:val="26"/>
      <w:u w:val="single"/>
      <w:lang w:val="en-US" w:eastAsia="en-US" w:bidi="ar-SA"/>
    </w:rPr>
  </w:style>
  <w:style w:type="paragraph" w:customStyle="1" w:styleId="conintrotext">
    <w:name w:val="conintrotext"/>
    <w:basedOn w:val="Normal"/>
    <w:uiPriority w:val="99"/>
    <w:qFormat/>
    <w:rsid w:val="00E84FA1"/>
    <w:pPr>
      <w:spacing w:before="100" w:beforeAutospacing="1" w:after="100" w:afterAutospacing="1"/>
    </w:pPr>
  </w:style>
  <w:style w:type="character" w:customStyle="1" w:styleId="comment-body">
    <w:name w:val="comment-body"/>
    <w:rsid w:val="00E84FA1"/>
  </w:style>
  <w:style w:type="character" w:customStyle="1" w:styleId="UnderlineCharCharChar1">
    <w:name w:val="Underline Char Char Char1"/>
    <w:rsid w:val="00E84FA1"/>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84FA1"/>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84FA1"/>
    <w:rPr>
      <w:rFonts w:asciiTheme="minorHAnsi" w:eastAsia="MS Mincho" w:hAnsiTheme="minorHAnsi" w:cstheme="minorBidi"/>
      <w:b/>
      <w:u w:val="single"/>
    </w:rPr>
  </w:style>
  <w:style w:type="character" w:customStyle="1" w:styleId="mw-headline">
    <w:name w:val="mw-headline"/>
    <w:rsid w:val="00E84FA1"/>
  </w:style>
  <w:style w:type="character" w:customStyle="1" w:styleId="flagicon">
    <w:name w:val="flagicon"/>
    <w:rsid w:val="00E84FA1"/>
  </w:style>
  <w:style w:type="paragraph" w:customStyle="1" w:styleId="assert">
    <w:name w:val="assert"/>
    <w:basedOn w:val="Normal"/>
    <w:uiPriority w:val="99"/>
    <w:qFormat/>
    <w:rsid w:val="00E84FA1"/>
    <w:pPr>
      <w:spacing w:before="100" w:beforeAutospacing="1" w:after="100" w:afterAutospacing="1"/>
    </w:pPr>
  </w:style>
  <w:style w:type="character" w:customStyle="1" w:styleId="apturelink">
    <w:name w:val="apturelink"/>
    <w:rsid w:val="00E84FA1"/>
  </w:style>
  <w:style w:type="character" w:customStyle="1" w:styleId="apturelinkicon">
    <w:name w:val="apturelinkicon"/>
    <w:rsid w:val="00E84FA1"/>
  </w:style>
  <w:style w:type="paragraph" w:customStyle="1" w:styleId="Default1">
    <w:name w:val="Default1"/>
    <w:basedOn w:val="Default"/>
    <w:next w:val="Default"/>
    <w:uiPriority w:val="99"/>
    <w:qFormat/>
    <w:rsid w:val="00E84FA1"/>
    <w:rPr>
      <w:color w:val="auto"/>
    </w:rPr>
  </w:style>
  <w:style w:type="paragraph" w:customStyle="1" w:styleId="center">
    <w:name w:val="center"/>
    <w:basedOn w:val="Normal"/>
    <w:uiPriority w:val="99"/>
    <w:qFormat/>
    <w:rsid w:val="00E84FA1"/>
    <w:pPr>
      <w:spacing w:before="100" w:beforeAutospacing="1" w:after="100" w:afterAutospacing="1"/>
    </w:pPr>
  </w:style>
  <w:style w:type="character" w:customStyle="1" w:styleId="LittleChar">
    <w:name w:val="Little Char"/>
    <w:link w:val="Little"/>
    <w:rsid w:val="00E84FA1"/>
    <w:rPr>
      <w:rFonts w:ascii="Garamond" w:eastAsia="Times New Roman" w:hAnsi="Garamond" w:cs="Times New Roman"/>
      <w:sz w:val="16"/>
    </w:rPr>
  </w:style>
  <w:style w:type="character" w:customStyle="1" w:styleId="UnderlineChar1Char">
    <w:name w:val="Underline Char1 Char"/>
    <w:rsid w:val="00E84FA1"/>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84FA1"/>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84FA1"/>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84FA1"/>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84FA1"/>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84FA1"/>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84FA1"/>
    <w:rPr>
      <w:rFonts w:asciiTheme="minorHAnsi" w:eastAsia="MS Mincho" w:hAnsiTheme="minorHAnsi" w:cstheme="minorBidi"/>
      <w:b/>
      <w:u w:val="single"/>
    </w:rPr>
  </w:style>
  <w:style w:type="paragraph" w:customStyle="1" w:styleId="CardBody">
    <w:name w:val="Card Body"/>
    <w:basedOn w:val="Normal"/>
    <w:link w:val="CardBodyChar"/>
    <w:qFormat/>
    <w:rsid w:val="00E84FA1"/>
    <w:rPr>
      <w:sz w:val="16"/>
    </w:rPr>
  </w:style>
  <w:style w:type="character" w:customStyle="1" w:styleId="CardBodyChar">
    <w:name w:val="Card Body Char"/>
    <w:link w:val="CardBody"/>
    <w:rsid w:val="00E84FA1"/>
    <w:rPr>
      <w:rFonts w:ascii="Arial" w:eastAsia="Times New Roman" w:hAnsi="Arial" w:cs="Times New Roman"/>
      <w:sz w:val="16"/>
    </w:rPr>
  </w:style>
  <w:style w:type="character" w:customStyle="1" w:styleId="ptitleinside">
    <w:name w:val="p_title_inside"/>
    <w:rsid w:val="00E84FA1"/>
  </w:style>
  <w:style w:type="paragraph" w:customStyle="1" w:styleId="StyleBoldandUnderlineChar11ptBorderSinglesolidline">
    <w:name w:val="Style Bold and Underline Char + 11 pt Border: : (Single solid line..."/>
    <w:link w:val="StyleBoldandUnderlineChar11ptBorderSinglesolidlineChar"/>
    <w:qFormat/>
    <w:rsid w:val="00E84FA1"/>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84FA1"/>
    <w:rPr>
      <w:rFonts w:eastAsia="Times New Roman"/>
      <w:b/>
      <w:bCs/>
      <w:sz w:val="22"/>
      <w:szCs w:val="20"/>
      <w:u w:val="single"/>
      <w:bdr w:val="single" w:sz="4" w:space="0" w:color="auto"/>
    </w:rPr>
  </w:style>
  <w:style w:type="character" w:customStyle="1" w:styleId="Heading1CharChar1">
    <w:name w:val="Heading 1 Char Char1"/>
    <w:rsid w:val="00E84FA1"/>
    <w:rPr>
      <w:rFonts w:cs="Arial"/>
      <w:b/>
      <w:bCs/>
      <w:szCs w:val="32"/>
      <w:lang w:val="en-US" w:eastAsia="en-US" w:bidi="ar-SA"/>
    </w:rPr>
  </w:style>
  <w:style w:type="paragraph" w:customStyle="1" w:styleId="Indentation">
    <w:name w:val="Indentation"/>
    <w:basedOn w:val="Normal"/>
    <w:uiPriority w:val="99"/>
    <w:qFormat/>
    <w:rsid w:val="00E84FA1"/>
    <w:pPr>
      <w:ind w:left="288" w:right="288"/>
    </w:pPr>
  </w:style>
  <w:style w:type="character" w:customStyle="1" w:styleId="StyleUnderlineCharChar9ptBold">
    <w:name w:val="Style Underline Char Char + 9 pt Bold"/>
    <w:rsid w:val="00E84FA1"/>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E84FA1"/>
    <w:rPr>
      <w:rFonts w:ascii="Times New Roman" w:hAnsi="Times New Roman"/>
      <w:b/>
      <w:bCs/>
      <w:noProof w:val="0"/>
      <w:sz w:val="20"/>
      <w:u w:val="single"/>
    </w:rPr>
  </w:style>
  <w:style w:type="character" w:customStyle="1" w:styleId="StyleUnderlineCharChar19pt">
    <w:name w:val="Style Underline Char Char1 + 9 pt"/>
    <w:rsid w:val="00E84FA1"/>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84FA1"/>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E84FA1"/>
    <w:rPr>
      <w:rFonts w:ascii="Georgia" w:eastAsia="Times New Roman" w:hAnsi="Georgia"/>
      <w:b/>
      <w:smallCaps/>
      <w:sz w:val="24"/>
      <w:szCs w:val="24"/>
      <w:u w:val="single"/>
    </w:rPr>
  </w:style>
  <w:style w:type="character" w:customStyle="1" w:styleId="CardTextCharChar">
    <w:name w:val="Card Text Char Char"/>
    <w:rsid w:val="00E84FA1"/>
    <w:rPr>
      <w:rFonts w:ascii="Times New Roman" w:eastAsia="Times New Roman" w:hAnsi="Times New Roman" w:cs="Times New Roman"/>
      <w:sz w:val="20"/>
      <w:szCs w:val="20"/>
    </w:rPr>
  </w:style>
  <w:style w:type="character" w:customStyle="1" w:styleId="citeChar1">
    <w:name w:val="cite Char"/>
    <w:locked/>
    <w:rsid w:val="00E84FA1"/>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84FA1"/>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84FA1"/>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E84FA1"/>
    <w:rPr>
      <w:i/>
      <w:iCs/>
      <w:sz w:val="20"/>
      <w:u w:val="single"/>
    </w:rPr>
  </w:style>
  <w:style w:type="character" w:customStyle="1" w:styleId="HIGHLIGHT0">
    <w:name w:val="HIGHLIGHT"/>
    <w:uiPriority w:val="1"/>
    <w:qFormat/>
    <w:rsid w:val="00E84FA1"/>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E84FA1"/>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E84FA1"/>
    <w:rPr>
      <w:rFonts w:ascii="Calibri" w:eastAsia="Times New Roman" w:hAnsi="Calibri"/>
      <w:b/>
      <w:sz w:val="28"/>
    </w:rPr>
  </w:style>
  <w:style w:type="character" w:customStyle="1" w:styleId="FifthChar">
    <w:name w:val="Fifth Char"/>
    <w:link w:val="Fifth"/>
    <w:rsid w:val="00E84FA1"/>
    <w:rPr>
      <w:rFonts w:ascii="Arial" w:eastAsia="Calibri" w:hAnsi="Arial" w:cs="Times New Roman"/>
    </w:rPr>
  </w:style>
  <w:style w:type="paragraph" w:customStyle="1" w:styleId="Third">
    <w:name w:val="Third"/>
    <w:basedOn w:val="Normal"/>
    <w:link w:val="ThirdChar"/>
    <w:qFormat/>
    <w:rsid w:val="00E84FA1"/>
    <w:rPr>
      <w:b/>
      <w:u w:val="single"/>
      <w:lang w:val="x-none" w:eastAsia="x-none"/>
    </w:rPr>
  </w:style>
  <w:style w:type="character" w:customStyle="1" w:styleId="ThirdChar">
    <w:name w:val="Third Char"/>
    <w:link w:val="Third"/>
    <w:rsid w:val="00E84FA1"/>
    <w:rPr>
      <w:rFonts w:ascii="Arial" w:eastAsia="Times New Roman" w:hAnsi="Arial" w:cs="Times New Roman"/>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E84FA1"/>
    <w:pPr>
      <w:widowControl w:val="0"/>
      <w:jc w:val="both"/>
      <w:outlineLvl w:val="1"/>
    </w:pPr>
    <w:rPr>
      <w:rFonts w:ascii="Times New Roman" w:eastAsia="Times New Roman" w:hAnsi="Times New Roman" w:cs="Times New Roman"/>
      <w:b/>
    </w:rPr>
  </w:style>
  <w:style w:type="character" w:customStyle="1" w:styleId="CardsCharChar">
    <w:name w:val="Cards Char Char"/>
    <w:rsid w:val="00E84FA1"/>
    <w:rPr>
      <w:rFonts w:ascii="Times New Roman" w:eastAsia="Times New Roman" w:hAnsi="Times New Roman"/>
      <w:szCs w:val="24"/>
    </w:rPr>
  </w:style>
  <w:style w:type="character" w:customStyle="1" w:styleId="article-record-publication-volume-issue">
    <w:name w:val="article-record-publication-volume-issue"/>
    <w:rsid w:val="00E84FA1"/>
  </w:style>
  <w:style w:type="character" w:customStyle="1" w:styleId="NothingCharChar">
    <w:name w:val="Nothing Char Char"/>
    <w:link w:val="NothingCharCharChar"/>
    <w:rsid w:val="00E84FA1"/>
  </w:style>
  <w:style w:type="paragraph" w:customStyle="1" w:styleId="DebateUnderlineBoldChar">
    <w:name w:val="Debate Underline Bold Char"/>
    <w:basedOn w:val="Normal"/>
    <w:link w:val="DebateUnderlineBoldCharChar"/>
    <w:rsid w:val="00E84FA1"/>
    <w:pPr>
      <w:jc w:val="both"/>
    </w:pPr>
    <w:rPr>
      <w:b/>
      <w:u w:val="thick"/>
    </w:rPr>
  </w:style>
  <w:style w:type="character" w:customStyle="1" w:styleId="DebateUnderlineBoldCharChar">
    <w:name w:val="Debate Underline Bold Char Char"/>
    <w:link w:val="DebateUnderlineBoldChar"/>
    <w:rsid w:val="00E84FA1"/>
    <w:rPr>
      <w:rFonts w:ascii="Arial" w:eastAsia="Times New Roman" w:hAnsi="Arial" w:cs="Times New Roman"/>
      <w:b/>
      <w:u w:val="thick"/>
    </w:rPr>
  </w:style>
  <w:style w:type="character" w:customStyle="1" w:styleId="resultbodyblack">
    <w:name w:val="resultbodyblack"/>
    <w:rsid w:val="00E84FA1"/>
    <w:rPr>
      <w:rFonts w:cs="Times New Roman"/>
    </w:rPr>
  </w:style>
  <w:style w:type="paragraph" w:customStyle="1" w:styleId="bloctitles">
    <w:name w:val="bloc titles"/>
    <w:basedOn w:val="Heading1"/>
    <w:next w:val="Normal"/>
    <w:link w:val="bloctitlesChar"/>
    <w:autoRedefine/>
    <w:qFormat/>
    <w:rsid w:val="00E84FA1"/>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E84FA1"/>
    <w:rPr>
      <w:rFonts w:ascii="Arial" w:eastAsia="Malgun Gothic" w:hAnsi="Arial" w:cs="Arial"/>
      <w:b/>
      <w:sz w:val="28"/>
      <w:szCs w:val="32"/>
      <w:u w:val="single"/>
    </w:rPr>
  </w:style>
  <w:style w:type="paragraph" w:customStyle="1" w:styleId="CiteSmallText">
    <w:name w:val="Cite Small Text"/>
    <w:basedOn w:val="Normal"/>
    <w:uiPriority w:val="99"/>
    <w:qFormat/>
    <w:rsid w:val="00E84FA1"/>
    <w:pPr>
      <w:widowControl w:val="0"/>
      <w:spacing w:after="200"/>
    </w:pPr>
    <w:rPr>
      <w:rFonts w:ascii="Helvetica Neue" w:hAnsi="Helvetica Neue"/>
      <w:b/>
      <w:sz w:val="18"/>
    </w:rPr>
  </w:style>
  <w:style w:type="character" w:customStyle="1" w:styleId="3TagCite">
    <w:name w:val="3 Tag/Cite"/>
    <w:rsid w:val="00E84FA1"/>
    <w:rPr>
      <w:rFonts w:ascii="Times New Roman" w:hAnsi="Times New Roman"/>
      <w:b/>
    </w:rPr>
  </w:style>
  <w:style w:type="character" w:customStyle="1" w:styleId="4Qualifications">
    <w:name w:val="4 Qualifications"/>
    <w:rsid w:val="00E84FA1"/>
    <w:rPr>
      <w:rFonts w:ascii="Times New Roman" w:hAnsi="Times New Roman"/>
      <w:sz w:val="19"/>
    </w:rPr>
  </w:style>
  <w:style w:type="character" w:customStyle="1" w:styleId="6Underlined">
    <w:name w:val="6 Underlined"/>
    <w:rsid w:val="00E84FA1"/>
    <w:rPr>
      <w:rFonts w:ascii="Times New Roman" w:hAnsi="Times New Roman"/>
      <w:b/>
      <w:sz w:val="21"/>
      <w:u w:val="single"/>
    </w:rPr>
  </w:style>
  <w:style w:type="paragraph" w:customStyle="1" w:styleId="Cards1CharChar">
    <w:name w:val="Cards1 Char Char"/>
    <w:basedOn w:val="Normal"/>
    <w:link w:val="Cards1CharCharChar"/>
    <w:qFormat/>
    <w:rsid w:val="00E84FA1"/>
    <w:pPr>
      <w:autoSpaceDE w:val="0"/>
      <w:autoSpaceDN w:val="0"/>
      <w:adjustRightInd w:val="0"/>
      <w:ind w:left="432" w:right="432"/>
      <w:jc w:val="both"/>
    </w:pPr>
    <w:rPr>
      <w:lang w:val="x-none"/>
    </w:rPr>
  </w:style>
  <w:style w:type="character" w:customStyle="1" w:styleId="Cards1CharCharChar">
    <w:name w:val="Cards1 Char Char Char"/>
    <w:link w:val="Cards1CharChar"/>
    <w:rsid w:val="00E84FA1"/>
    <w:rPr>
      <w:rFonts w:ascii="Arial" w:eastAsia="Times New Roman" w:hAnsi="Arial" w:cs="Times New Roman"/>
      <w:lang w:val="x-none"/>
    </w:rPr>
  </w:style>
  <w:style w:type="character" w:customStyle="1" w:styleId="UnderlineCharCharCharCharCharCharCharChar">
    <w:name w:val="Underline Char Char Char Char Char Char Char Char"/>
    <w:link w:val="UnderlineCharCharCharCharCharCharChar"/>
    <w:rsid w:val="00E84FA1"/>
    <w:rPr>
      <w:u w:val="single"/>
    </w:rPr>
  </w:style>
  <w:style w:type="paragraph" w:customStyle="1" w:styleId="UnderlineCharCharCharCharCharCharChar">
    <w:name w:val="Underline Char Char Char Char Char Char Char"/>
    <w:basedOn w:val="Normal"/>
    <w:link w:val="UnderlineCharCharCharCharCharCharCharChar"/>
    <w:qFormat/>
    <w:rsid w:val="00E84FA1"/>
    <w:rPr>
      <w:rFonts w:asciiTheme="minorHAnsi" w:eastAsiaTheme="minorEastAsia" w:hAnsiTheme="minorHAnsi" w:cstheme="minorBidi"/>
      <w:u w:val="single"/>
    </w:rPr>
  </w:style>
  <w:style w:type="paragraph" w:customStyle="1" w:styleId="CitesCharChar">
    <w:name w:val="Cites Char Char"/>
    <w:next w:val="Normal"/>
    <w:link w:val="CitesCharCharChar"/>
    <w:rsid w:val="00E84FA1"/>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E84FA1"/>
    <w:rPr>
      <w:rFonts w:ascii="Times New Roman" w:eastAsia="Times New Roman" w:hAnsi="Times New Roman" w:cs="Times New Roman"/>
      <w:sz w:val="20"/>
    </w:rPr>
  </w:style>
  <w:style w:type="character" w:customStyle="1" w:styleId="nohighlighting">
    <w:name w:val="no highlighting"/>
    <w:rsid w:val="00E84FA1"/>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E84FA1"/>
    <w:rPr>
      <w:rFonts w:ascii="Cambria" w:hAnsi="Cambria" w:hint="default"/>
      <w:sz w:val="21"/>
      <w:u w:val="single"/>
    </w:rPr>
  </w:style>
  <w:style w:type="paragraph" w:customStyle="1" w:styleId="Swag">
    <w:name w:val="Swag"/>
    <w:basedOn w:val="Normal"/>
    <w:link w:val="SwagChar"/>
    <w:qFormat/>
    <w:rsid w:val="00E84FA1"/>
    <w:rPr>
      <w:color w:val="0000FF"/>
      <w:sz w:val="12"/>
      <w:u w:val="single"/>
    </w:rPr>
  </w:style>
  <w:style w:type="character" w:customStyle="1" w:styleId="SwagChar">
    <w:name w:val="Swag Char"/>
    <w:link w:val="Swag"/>
    <w:rsid w:val="00E84FA1"/>
    <w:rPr>
      <w:rFonts w:ascii="Arial" w:eastAsia="Times New Roman" w:hAnsi="Arial" w:cs="Times New Roman"/>
      <w:color w:val="0000FF"/>
      <w:sz w:val="12"/>
      <w:u w:val="single"/>
    </w:rPr>
  </w:style>
  <w:style w:type="paragraph" w:customStyle="1" w:styleId="StyleUnderlineTimesNewRoman1">
    <w:name w:val="Style Underline + Times New Roman1"/>
    <w:link w:val="StyleUnderlineTimesNewRoman1Char"/>
    <w:qFormat/>
    <w:rsid w:val="00E84FA1"/>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E84FA1"/>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E84FA1"/>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E84FA1"/>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E84FA1"/>
    <w:rPr>
      <w:rFonts w:ascii="Garamond" w:eastAsia="MS Mincho" w:hAnsi="Garamond"/>
    </w:rPr>
  </w:style>
  <w:style w:type="character" w:customStyle="1" w:styleId="StyleStyleCardTextLeft-075Right0Char">
    <w:name w:val="Style Style Card Text + Left:  -0.75&quot; + Right:  0&quot; Char"/>
    <w:link w:val="StyleStyleCardTextLeft-075Right0"/>
    <w:rsid w:val="00E84FA1"/>
    <w:rPr>
      <w:rFonts w:ascii="Garamond" w:eastAsia="MS Mincho" w:hAnsi="Garamond" w:cs="Times New Roman"/>
    </w:rPr>
  </w:style>
  <w:style w:type="character" w:customStyle="1" w:styleId="CharChar61">
    <w:name w:val="Char Char61"/>
    <w:rsid w:val="00E84FA1"/>
    <w:rPr>
      <w:rFonts w:cs="Arial"/>
      <w:bCs/>
      <w:sz w:val="16"/>
      <w:szCs w:val="26"/>
      <w:lang w:val="en-US" w:eastAsia="en-US" w:bidi="ar-SA"/>
    </w:rPr>
  </w:style>
  <w:style w:type="paragraph" w:customStyle="1" w:styleId="subhead10">
    <w:name w:val="subhead1"/>
    <w:basedOn w:val="Normal"/>
    <w:uiPriority w:val="99"/>
    <w:qFormat/>
    <w:rsid w:val="00E84FA1"/>
    <w:pPr>
      <w:spacing w:before="100" w:beforeAutospacing="1" w:after="100" w:afterAutospacing="1"/>
    </w:pPr>
  </w:style>
  <w:style w:type="character" w:customStyle="1" w:styleId="styledate">
    <w:name w:val="styledate"/>
    <w:rsid w:val="00E84FA1"/>
  </w:style>
  <w:style w:type="character" w:customStyle="1" w:styleId="BoldandUnderlineChar1">
    <w:name w:val="Bold and Underline Char1"/>
    <w:rsid w:val="00E84FA1"/>
    <w:rPr>
      <w:b/>
      <w:szCs w:val="24"/>
      <w:u w:val="single"/>
      <w:lang w:val="en-US" w:eastAsia="en-US" w:bidi="ar-SA"/>
    </w:rPr>
  </w:style>
  <w:style w:type="character" w:customStyle="1" w:styleId="BoldandUnderlineChar1Char2">
    <w:name w:val="Bold and Underline Char1 Char2"/>
    <w:rsid w:val="00E84FA1"/>
    <w:rPr>
      <w:b/>
      <w:szCs w:val="24"/>
      <w:u w:val="single"/>
      <w:lang w:val="en-US" w:eastAsia="en-US" w:bidi="ar-SA"/>
    </w:rPr>
  </w:style>
  <w:style w:type="character" w:customStyle="1" w:styleId="BoldandUnderlineCharChar1">
    <w:name w:val="Bold and Underline Char Char1"/>
    <w:rsid w:val="00E84FA1"/>
    <w:rPr>
      <w:b/>
      <w:szCs w:val="24"/>
      <w:u w:val="single"/>
      <w:lang w:val="en-US" w:eastAsia="en-US" w:bidi="ar-SA"/>
    </w:rPr>
  </w:style>
  <w:style w:type="character" w:customStyle="1" w:styleId="BoldandUnderlineChar6">
    <w:name w:val="Bold and Underline Char6"/>
    <w:rsid w:val="00E84FA1"/>
    <w:rPr>
      <w:b/>
      <w:szCs w:val="24"/>
      <w:u w:val="single"/>
      <w:lang w:val="en-US" w:eastAsia="en-US" w:bidi="ar-SA"/>
    </w:rPr>
  </w:style>
  <w:style w:type="character" w:customStyle="1" w:styleId="title-link-wrapper">
    <w:name w:val="title-link-wrapper"/>
    <w:rsid w:val="00E84FA1"/>
  </w:style>
  <w:style w:type="character" w:customStyle="1" w:styleId="medium-font">
    <w:name w:val="medium-font"/>
    <w:rsid w:val="00E84FA1"/>
  </w:style>
  <w:style w:type="paragraph" w:customStyle="1" w:styleId="abstract">
    <w:name w:val="abstract"/>
    <w:basedOn w:val="Normal"/>
    <w:uiPriority w:val="99"/>
    <w:qFormat/>
    <w:rsid w:val="00E84FA1"/>
    <w:pPr>
      <w:spacing w:before="100" w:beforeAutospacing="1" w:after="100" w:afterAutospacing="1"/>
    </w:pPr>
  </w:style>
  <w:style w:type="paragraph" w:customStyle="1" w:styleId="StyleUnderlineChar11ptBold2">
    <w:name w:val="Style Underline Char + 11 pt Bold2"/>
    <w:basedOn w:val="Normal"/>
    <w:link w:val="StyleUnderlineChar11ptBold2Char"/>
    <w:qFormat/>
    <w:rsid w:val="00E84FA1"/>
    <w:rPr>
      <w:b/>
      <w:bCs/>
      <w:u w:val="single"/>
    </w:rPr>
  </w:style>
  <w:style w:type="character" w:customStyle="1" w:styleId="StyleUnderlineChar11ptBold2Char">
    <w:name w:val="Style Underline Char + 11 pt Bold2 Char"/>
    <w:link w:val="StyleUnderlineChar11ptBold2"/>
    <w:rsid w:val="00E84FA1"/>
    <w:rPr>
      <w:rFonts w:ascii="Arial" w:eastAsia="Times New Roman" w:hAnsi="Arial" w:cs="Times New Roman"/>
      <w:b/>
      <w:bCs/>
      <w:u w:val="single"/>
    </w:rPr>
  </w:style>
  <w:style w:type="character" w:customStyle="1" w:styleId="ReallySamllTextChar">
    <w:name w:val="ReallySamllText Char"/>
    <w:link w:val="ReallySamllText"/>
    <w:rsid w:val="00E84FA1"/>
    <w:rPr>
      <w:sz w:val="12"/>
    </w:rPr>
  </w:style>
  <w:style w:type="paragraph" w:customStyle="1" w:styleId="StyleStyleUnderlineTimesNewRoman11pt">
    <w:name w:val="Style Style Underline + Times New Roman + 11 pt"/>
    <w:basedOn w:val="Normal"/>
    <w:link w:val="StyleStyleUnderlineTimesNewRoman11ptChar"/>
    <w:qFormat/>
    <w:rsid w:val="00E84FA1"/>
    <w:rPr>
      <w:u w:val="single"/>
    </w:rPr>
  </w:style>
  <w:style w:type="character" w:customStyle="1" w:styleId="StyleStyleUnderlineTimesNewRoman11ptChar">
    <w:name w:val="Style Style Underline + Times New Roman + 11 pt Char"/>
    <w:link w:val="StyleStyleUnderlineTimesNewRoman11pt"/>
    <w:rsid w:val="00E84FA1"/>
    <w:rPr>
      <w:rFonts w:ascii="Arial" w:eastAsia="Times New Roman" w:hAnsi="Arial" w:cs="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84FA1"/>
    <w:rPr>
      <w:u w:val="single"/>
    </w:rPr>
  </w:style>
  <w:style w:type="character" w:customStyle="1" w:styleId="StyleStyleUnderlineTimesNewRomanBold11ptNotBoldChar">
    <w:name w:val="Style Style Underline + Times New Roman Bold + 11 pt Not Bold Char"/>
    <w:link w:val="StyleStyleUnderlineTimesNewRomanBold11ptNotBold"/>
    <w:rsid w:val="00E84FA1"/>
    <w:rPr>
      <w:rFonts w:ascii="Arial" w:eastAsia="Times New Roman" w:hAnsi="Arial" w:cs="Times New Roman"/>
      <w:u w:val="single"/>
    </w:rPr>
  </w:style>
  <w:style w:type="character" w:customStyle="1" w:styleId="style10">
    <w:name w:val="style1"/>
    <w:rsid w:val="00E84FA1"/>
  </w:style>
  <w:style w:type="character" w:customStyle="1" w:styleId="pmtermsel">
    <w:name w:val="pmtermsel"/>
    <w:rsid w:val="00E84FA1"/>
  </w:style>
  <w:style w:type="character" w:customStyle="1" w:styleId="showipapr">
    <w:name w:val="show_ipapr"/>
    <w:rsid w:val="00E84FA1"/>
  </w:style>
  <w:style w:type="character" w:customStyle="1" w:styleId="dnindex">
    <w:name w:val="dnindex"/>
    <w:rsid w:val="00E84FA1"/>
  </w:style>
  <w:style w:type="character" w:customStyle="1" w:styleId="23">
    <w:name w:val="23"/>
    <w:rsid w:val="00E84FA1"/>
    <w:rPr>
      <w:rFonts w:ascii="Times New Roman" w:hAnsi="Times New Roman" w:cs="Arial"/>
      <w:bCs/>
      <w:sz w:val="20"/>
      <w:u w:val="single"/>
      <w:lang w:val="en-US" w:eastAsia="en-US" w:bidi="ar-SA"/>
    </w:rPr>
  </w:style>
  <w:style w:type="character" w:customStyle="1" w:styleId="33">
    <w:name w:val="33"/>
    <w:rsid w:val="00E84FA1"/>
    <w:rPr>
      <w:rFonts w:ascii="Times New Roman" w:hAnsi="Times New Roman" w:cs="Arial"/>
      <w:b/>
      <w:bCs/>
      <w:sz w:val="20"/>
      <w:u w:val="single"/>
      <w:lang w:val="en-US" w:eastAsia="en-US" w:bidi="ar-SA"/>
    </w:rPr>
  </w:style>
  <w:style w:type="character" w:customStyle="1" w:styleId="55">
    <w:name w:val="55"/>
    <w:rsid w:val="00E84FA1"/>
    <w:rPr>
      <w:rFonts w:cs="Arial"/>
      <w:bCs/>
      <w:sz w:val="20"/>
      <w:u w:val="single"/>
      <w:lang w:val="en-US" w:eastAsia="en-US" w:bidi="ar-SA"/>
    </w:rPr>
  </w:style>
  <w:style w:type="character" w:customStyle="1" w:styleId="authoraffil">
    <w:name w:val="authoraffil"/>
    <w:rsid w:val="00E84FA1"/>
  </w:style>
  <w:style w:type="character" w:customStyle="1" w:styleId="CharChar8">
    <w:name w:val="Char Char8"/>
    <w:rsid w:val="00E84FA1"/>
    <w:rPr>
      <w:rFonts w:ascii="Georgia" w:eastAsia="Times New Roman" w:hAnsi="Georgia"/>
      <w:b/>
      <w:bCs/>
      <w:sz w:val="30"/>
      <w:szCs w:val="28"/>
      <w:u w:val="single"/>
    </w:rPr>
  </w:style>
  <w:style w:type="character" w:customStyle="1" w:styleId="FontStyle13">
    <w:name w:val="Font Style13"/>
    <w:uiPriority w:val="99"/>
    <w:rsid w:val="00E84FA1"/>
    <w:rPr>
      <w:rFonts w:ascii="Constantia" w:hAnsi="Constantia" w:cs="Constantia"/>
      <w:sz w:val="18"/>
      <w:szCs w:val="18"/>
    </w:rPr>
  </w:style>
  <w:style w:type="character" w:customStyle="1" w:styleId="TagsCharCharCharChar">
    <w:name w:val="Tags Char Char Char Char"/>
    <w:rsid w:val="00E84FA1"/>
    <w:rPr>
      <w:rFonts w:ascii="Times New Roman" w:eastAsia="Times New Roman" w:hAnsi="Times New Roman" w:cs="Times New Roman"/>
      <w:b/>
      <w:sz w:val="24"/>
      <w:szCs w:val="24"/>
    </w:rPr>
  </w:style>
  <w:style w:type="character" w:customStyle="1" w:styleId="Citation1Char">
    <w:name w:val="Citation1 Char"/>
    <w:link w:val="Citation10"/>
    <w:locked/>
    <w:rsid w:val="00E84FA1"/>
    <w:rPr>
      <w:rFonts w:ascii="Georgia" w:hAnsi="Georgia"/>
      <w:b/>
      <w:u w:val="single"/>
    </w:rPr>
  </w:style>
  <w:style w:type="paragraph" w:customStyle="1" w:styleId="Citation10">
    <w:name w:val="Citation1"/>
    <w:basedOn w:val="Normal"/>
    <w:link w:val="Citation1Char"/>
    <w:qFormat/>
    <w:rsid w:val="00E84FA1"/>
    <w:rPr>
      <w:rFonts w:ascii="Georgia" w:eastAsiaTheme="minorEastAsia" w:hAnsi="Georgia" w:cstheme="minorBidi"/>
      <w:b/>
      <w:u w:val="single"/>
    </w:rPr>
  </w:style>
  <w:style w:type="character" w:customStyle="1" w:styleId="TaglineChar">
    <w:name w:val="Tagline Char"/>
    <w:link w:val="Tagline0"/>
    <w:locked/>
    <w:rsid w:val="00E84FA1"/>
    <w:rPr>
      <w:rFonts w:ascii="Georgia" w:hAnsi="Georgia"/>
      <w:b/>
    </w:rPr>
  </w:style>
  <w:style w:type="paragraph" w:customStyle="1" w:styleId="Tagline0">
    <w:name w:val="Tagline"/>
    <w:basedOn w:val="Normal"/>
    <w:link w:val="TaglineChar"/>
    <w:qFormat/>
    <w:rsid w:val="00E84FA1"/>
    <w:rPr>
      <w:rFonts w:ascii="Georgia" w:eastAsiaTheme="minorEastAsia" w:hAnsi="Georgia" w:cstheme="minorBidi"/>
      <w:b/>
    </w:rPr>
  </w:style>
  <w:style w:type="paragraph" w:customStyle="1" w:styleId="NothingCharCharChar">
    <w:name w:val="Nothing Char Char Char"/>
    <w:link w:val="NothingCharChar"/>
    <w:qFormat/>
    <w:rsid w:val="00E84FA1"/>
    <w:pPr>
      <w:jc w:val="both"/>
    </w:pPr>
  </w:style>
  <w:style w:type="paragraph" w:customStyle="1" w:styleId="StyleLeft021">
    <w:name w:val="Style Left:  0.2&quot;1"/>
    <w:basedOn w:val="Normal"/>
    <w:uiPriority w:val="99"/>
    <w:qFormat/>
    <w:rsid w:val="00E84FA1"/>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84FA1"/>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84FA1"/>
    <w:rPr>
      <w:rFonts w:ascii="Arial" w:eastAsia="Times New Roman" w:hAnsi="Arial" w:cs="Times New Roman"/>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84FA1"/>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84FA1"/>
    <w:rPr>
      <w:rFonts w:ascii="Arial" w:eastAsia="Times New Roman" w:hAnsi="Arial" w:cs="Times New Roman"/>
      <w:u w:val="single"/>
      <w:bdr w:val="single" w:sz="4" w:space="0" w:color="auto"/>
    </w:rPr>
  </w:style>
  <w:style w:type="character" w:customStyle="1" w:styleId="boldcitationChar">
    <w:name w:val="bold citation Char"/>
    <w:rsid w:val="00E84FA1"/>
    <w:rPr>
      <w:rFonts w:ascii="Arial" w:hAnsi="Arial"/>
      <w:b/>
      <w:sz w:val="28"/>
      <w:szCs w:val="24"/>
      <w:u w:val="thick"/>
      <w:lang w:val="en-US" w:eastAsia="en-US" w:bidi="ar-SA"/>
    </w:rPr>
  </w:style>
  <w:style w:type="paragraph" w:customStyle="1" w:styleId="BlockTitle20">
    <w:name w:val="Block Title #2"/>
    <w:basedOn w:val="Normal"/>
    <w:uiPriority w:val="99"/>
    <w:qFormat/>
    <w:rsid w:val="00E84FA1"/>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
    <w:name w:val="Tagstyle"/>
    <w:basedOn w:val="Normal"/>
    <w:next w:val="Normal"/>
    <w:uiPriority w:val="99"/>
    <w:qFormat/>
    <w:rsid w:val="00E84FA1"/>
    <w:rPr>
      <w:b/>
    </w:rPr>
  </w:style>
  <w:style w:type="character" w:customStyle="1" w:styleId="BoldunderlineChar3">
    <w:name w:val="Bold/underline Char"/>
    <w:rsid w:val="00E84FA1"/>
    <w:rPr>
      <w:rFonts w:eastAsia="SimSun"/>
      <w:b/>
      <w:noProof w:val="0"/>
      <w:sz w:val="24"/>
      <w:szCs w:val="24"/>
      <w:u w:val="single"/>
      <w:lang w:val="en-US" w:eastAsia="zh-CN" w:bidi="ar-SA"/>
    </w:rPr>
  </w:style>
  <w:style w:type="character" w:customStyle="1" w:styleId="underlinetextchar0">
    <w:name w:val="underlinetextchar"/>
    <w:rsid w:val="00E84FA1"/>
  </w:style>
  <w:style w:type="character" w:customStyle="1" w:styleId="boldciteChar1">
    <w:name w:val="bold cite Char1"/>
    <w:rsid w:val="00E84FA1"/>
    <w:rPr>
      <w:b/>
      <w:sz w:val="28"/>
      <w:u w:val="thick" w:color="000000"/>
    </w:rPr>
  </w:style>
  <w:style w:type="character" w:customStyle="1" w:styleId="tagCharCharChar1">
    <w:name w:val="tag Char Char Char1"/>
    <w:rsid w:val="00E84FA1"/>
    <w:rPr>
      <w:b/>
      <w:sz w:val="24"/>
      <w:lang w:val="en-US" w:eastAsia="en-US" w:bidi="ar-SA"/>
    </w:rPr>
  </w:style>
  <w:style w:type="character" w:customStyle="1" w:styleId="underlinecardChar0">
    <w:name w:val="underline card Char"/>
    <w:rsid w:val="00E84FA1"/>
    <w:rPr>
      <w:rFonts w:ascii="Arial" w:hAnsi="Arial"/>
      <w:sz w:val="18"/>
      <w:szCs w:val="24"/>
      <w:u w:val="single"/>
      <w:lang w:val="en-US" w:eastAsia="en-US" w:bidi="ar-SA"/>
    </w:rPr>
  </w:style>
  <w:style w:type="paragraph" w:customStyle="1" w:styleId="date-comments">
    <w:name w:val="date-comments"/>
    <w:basedOn w:val="Normal"/>
    <w:uiPriority w:val="99"/>
    <w:qFormat/>
    <w:rsid w:val="00E84FA1"/>
    <w:pPr>
      <w:spacing w:before="100" w:beforeAutospacing="1" w:after="100" w:afterAutospacing="1"/>
    </w:pPr>
    <w:rPr>
      <w:rFonts w:ascii="Times" w:hAnsi="Times"/>
      <w:szCs w:val="20"/>
    </w:rPr>
  </w:style>
  <w:style w:type="character" w:customStyle="1" w:styleId="articleauthor0">
    <w:name w:val="articleauthor"/>
    <w:rsid w:val="00E84FA1"/>
  </w:style>
  <w:style w:type="character" w:customStyle="1" w:styleId="bodysubtoc">
    <w:name w:val="bodysubtoc"/>
    <w:rsid w:val="00E84FA1"/>
  </w:style>
  <w:style w:type="character" w:customStyle="1" w:styleId="lefttitlesmaller">
    <w:name w:val="lefttitlesmaller"/>
    <w:rsid w:val="00E84FA1"/>
  </w:style>
  <w:style w:type="character" w:customStyle="1" w:styleId="mb">
    <w:name w:val="mb"/>
    <w:rsid w:val="00E84FA1"/>
  </w:style>
  <w:style w:type="character" w:customStyle="1" w:styleId="submitted-date">
    <w:name w:val="submitted-date"/>
    <w:rsid w:val="00E84FA1"/>
  </w:style>
  <w:style w:type="character" w:customStyle="1" w:styleId="submitted-time">
    <w:name w:val="submitted-time"/>
    <w:rsid w:val="00E84FA1"/>
  </w:style>
  <w:style w:type="character" w:customStyle="1" w:styleId="A20">
    <w:name w:val="A2"/>
    <w:uiPriority w:val="99"/>
    <w:rsid w:val="00E84FA1"/>
    <w:rPr>
      <w:rFonts w:ascii="Sabon LT Std" w:hAnsi="Sabon LT Std" w:cs="Sabon LT Std" w:hint="default"/>
      <w:color w:val="000000"/>
      <w:sz w:val="15"/>
      <w:szCs w:val="15"/>
    </w:rPr>
  </w:style>
  <w:style w:type="character" w:customStyle="1" w:styleId="searchword">
    <w:name w:val="searchword"/>
    <w:rsid w:val="00E84FA1"/>
  </w:style>
  <w:style w:type="paragraph" w:customStyle="1" w:styleId="Heading2Char2CharChar12">
    <w:name w:val="Heading 2 Char2 Char Char12"/>
    <w:aliases w:val="Char Char Char Char Char Char1 Char Char Char Char Char1,Char Char22"/>
    <w:next w:val="Normal"/>
    <w:uiPriority w:val="99"/>
    <w:qFormat/>
    <w:rsid w:val="00E84FA1"/>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E84FA1"/>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E84FA1"/>
    <w:rPr>
      <w:b w:val="0"/>
      <w:bCs/>
      <w:sz w:val="22"/>
      <w:u w:val="single"/>
    </w:rPr>
  </w:style>
  <w:style w:type="character" w:customStyle="1" w:styleId="FontStyle57">
    <w:name w:val="Font Style57"/>
    <w:rsid w:val="00E84FA1"/>
    <w:rPr>
      <w:rFonts w:ascii="Georgia" w:hAnsi="Georgia" w:cs="Georgia"/>
      <w:b/>
      <w:bCs/>
      <w:sz w:val="14"/>
      <w:szCs w:val="14"/>
    </w:rPr>
  </w:style>
  <w:style w:type="character" w:customStyle="1" w:styleId="FontStyle89">
    <w:name w:val="Font Style89"/>
    <w:rsid w:val="00E84FA1"/>
    <w:rPr>
      <w:rFonts w:ascii="Times New Roman" w:hAnsi="Times New Roman" w:cs="Times New Roman"/>
      <w:b/>
      <w:bCs/>
      <w:smallCaps/>
      <w:spacing w:val="40"/>
      <w:sz w:val="16"/>
      <w:szCs w:val="16"/>
    </w:rPr>
  </w:style>
  <w:style w:type="character" w:customStyle="1" w:styleId="style3Char0">
    <w:name w:val="style 3 Char"/>
    <w:rsid w:val="00E84FA1"/>
    <w:rPr>
      <w:sz w:val="18"/>
      <w:szCs w:val="24"/>
      <w:lang w:val="en-US" w:eastAsia="en-US" w:bidi="ar-SA"/>
    </w:rPr>
  </w:style>
  <w:style w:type="paragraph" w:customStyle="1" w:styleId="003Cite">
    <w:name w:val="003Cite"/>
    <w:basedOn w:val="Normal"/>
    <w:uiPriority w:val="99"/>
    <w:qFormat/>
    <w:rsid w:val="00E84FA1"/>
    <w:rPr>
      <w:rFonts w:eastAsia="Calibri"/>
      <w:sz w:val="16"/>
      <w:szCs w:val="16"/>
    </w:rPr>
  </w:style>
  <w:style w:type="paragraph" w:customStyle="1" w:styleId="NormalBold">
    <w:name w:val="Normal + Bold"/>
    <w:aliases w:val="Double Underline"/>
    <w:basedOn w:val="Normal"/>
    <w:link w:val="NormalBoldChar"/>
    <w:qFormat/>
    <w:rsid w:val="00E84FA1"/>
    <w:pPr>
      <w:jc w:val="both"/>
    </w:pPr>
    <w:rPr>
      <w:b/>
      <w:color w:val="000000"/>
      <w:u w:val="single"/>
    </w:rPr>
  </w:style>
  <w:style w:type="character" w:customStyle="1" w:styleId="NormalBoldChar">
    <w:name w:val="Normal + Bold Char"/>
    <w:aliases w:val="Double Underline Char"/>
    <w:basedOn w:val="DefaultParagraphFont"/>
    <w:link w:val="NormalBold"/>
    <w:rsid w:val="00E84FA1"/>
    <w:rPr>
      <w:rFonts w:ascii="Arial" w:eastAsia="Times New Roman" w:hAnsi="Arial" w:cs="Times New Roman"/>
      <w:b/>
      <w:color w:val="000000"/>
      <w:u w:val="single"/>
    </w:rPr>
  </w:style>
  <w:style w:type="paragraph" w:customStyle="1" w:styleId="StyleCards12ptThickunderline">
    <w:name w:val="Style Cards + 12 pt Thick underline"/>
    <w:basedOn w:val="Normal"/>
    <w:link w:val="StyleCards12ptThickunderlineChar2"/>
    <w:qFormat/>
    <w:rsid w:val="00E84FA1"/>
    <w:pPr>
      <w:autoSpaceDE w:val="0"/>
      <w:autoSpaceDN w:val="0"/>
      <w:adjustRightInd w:val="0"/>
      <w:ind w:left="432" w:right="432"/>
      <w:jc w:val="both"/>
    </w:pPr>
    <w:rPr>
      <w:u w:val="thick"/>
      <w:lang w:val="x-none" w:eastAsia="x-none"/>
    </w:rPr>
  </w:style>
  <w:style w:type="character" w:customStyle="1" w:styleId="StyleCards12ptThickunderlineChar2">
    <w:name w:val="Style Cards + 12 pt Thick underline Char2"/>
    <w:link w:val="StyleCards12ptThickunderline"/>
    <w:rsid w:val="00E84FA1"/>
    <w:rPr>
      <w:rFonts w:ascii="Arial" w:eastAsia="Times New Roman" w:hAnsi="Arial" w:cs="Times New Roman"/>
      <w:u w:val="thick"/>
      <w:lang w:val="x-none" w:eastAsia="x-none"/>
    </w:rPr>
  </w:style>
  <w:style w:type="character" w:customStyle="1" w:styleId="BlockHeadingsChar1">
    <w:name w:val="Block Headings Char1"/>
    <w:rsid w:val="00E84FA1"/>
    <w:rPr>
      <w:b/>
      <w:caps/>
    </w:rPr>
  </w:style>
  <w:style w:type="character" w:customStyle="1" w:styleId="Longcite">
    <w:name w:val="Longcite"/>
    <w:rsid w:val="00E84FA1"/>
    <w:rPr>
      <w:sz w:val="16"/>
    </w:rPr>
  </w:style>
  <w:style w:type="paragraph" w:customStyle="1" w:styleId="NormalUnderline0">
    <w:name w:val="Normal + Underline"/>
    <w:basedOn w:val="Normal"/>
    <w:link w:val="NormalUnderlineChar0"/>
    <w:qFormat/>
    <w:rsid w:val="00E84FA1"/>
    <w:pPr>
      <w:ind w:left="720"/>
    </w:pPr>
    <w:rPr>
      <w:b/>
      <w:u w:val="single"/>
      <w:lang w:val="x-none" w:eastAsia="x-none"/>
    </w:rPr>
  </w:style>
  <w:style w:type="character" w:customStyle="1" w:styleId="NormalUnderlineChar0">
    <w:name w:val="Normal + Underline Char"/>
    <w:link w:val="NormalUnderline0"/>
    <w:rsid w:val="00E84FA1"/>
    <w:rPr>
      <w:rFonts w:ascii="Arial" w:eastAsia="Times New Roman" w:hAnsi="Arial" w:cs="Times New Roman"/>
      <w:b/>
      <w:u w:val="single"/>
      <w:lang w:val="x-none" w:eastAsia="x-none"/>
    </w:rPr>
  </w:style>
  <w:style w:type="character" w:customStyle="1" w:styleId="FontStyle170">
    <w:name w:val="Font Style170"/>
    <w:uiPriority w:val="99"/>
    <w:rsid w:val="00E84FA1"/>
    <w:rPr>
      <w:rFonts w:ascii="Bookman Old Style" w:hAnsi="Bookman Old Style" w:cs="Bookman Old Style"/>
      <w:sz w:val="16"/>
      <w:szCs w:val="16"/>
    </w:rPr>
  </w:style>
  <w:style w:type="character" w:customStyle="1" w:styleId="FontStyle17">
    <w:name w:val="Font Style17"/>
    <w:uiPriority w:val="99"/>
    <w:rsid w:val="00E84FA1"/>
    <w:rPr>
      <w:rFonts w:ascii="Book Antiqua" w:hAnsi="Book Antiqua" w:cs="Book Antiqua"/>
      <w:i/>
      <w:iCs/>
      <w:spacing w:val="10"/>
      <w:sz w:val="22"/>
      <w:szCs w:val="22"/>
    </w:rPr>
  </w:style>
  <w:style w:type="character" w:customStyle="1" w:styleId="FontStyle329">
    <w:name w:val="Font Style329"/>
    <w:basedOn w:val="DefaultParagraphFont"/>
    <w:uiPriority w:val="99"/>
    <w:rsid w:val="00E84FA1"/>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E84FA1"/>
    <w:rPr>
      <w:color w:val="2B579A"/>
      <w:shd w:val="clear" w:color="auto" w:fill="E6E6E6"/>
    </w:rPr>
  </w:style>
  <w:style w:type="character" w:customStyle="1" w:styleId="m-895152127622952443gmail-style13ptbold">
    <w:name w:val="m_-895152127622952443gmail-style13ptbold"/>
    <w:basedOn w:val="DefaultParagraphFont"/>
    <w:rsid w:val="00E84FA1"/>
  </w:style>
  <w:style w:type="character" w:customStyle="1" w:styleId="m4133802843404377303gmail-style13ptbold">
    <w:name w:val="m_4133802843404377303gmail-style13ptbold"/>
    <w:basedOn w:val="DefaultParagraphFont"/>
    <w:rsid w:val="00E84FA1"/>
  </w:style>
  <w:style w:type="character" w:customStyle="1" w:styleId="m4133802843404377303gmail-styleunderline">
    <w:name w:val="m_4133802843404377303gmail-styleunderline"/>
    <w:basedOn w:val="DefaultParagraphFont"/>
    <w:rsid w:val="00E84FA1"/>
  </w:style>
  <w:style w:type="character" w:customStyle="1" w:styleId="m1864609289044096952gmail-style13ptbold">
    <w:name w:val="m_1864609289044096952gmail-style13ptbold"/>
    <w:basedOn w:val="DefaultParagraphFont"/>
    <w:rsid w:val="00E84FA1"/>
  </w:style>
  <w:style w:type="character" w:customStyle="1" w:styleId="m-2434640214339110092gmail-style13ptbold">
    <w:name w:val="m_-2434640214339110092gmail-style13ptbold"/>
    <w:basedOn w:val="DefaultParagraphFont"/>
    <w:rsid w:val="00E84FA1"/>
  </w:style>
  <w:style w:type="character" w:customStyle="1" w:styleId="m-2434640214339110092gmail-styleunderline">
    <w:name w:val="m_-2434640214339110092gmail-styleunderline"/>
    <w:basedOn w:val="DefaultParagraphFont"/>
    <w:rsid w:val="00E84FA1"/>
  </w:style>
  <w:style w:type="character" w:customStyle="1" w:styleId="articlepage-articlebody-firstletter">
    <w:name w:val="articlepage-articlebody-firstletter"/>
    <w:basedOn w:val="DefaultParagraphFont"/>
    <w:rsid w:val="00E84FA1"/>
  </w:style>
  <w:style w:type="character" w:customStyle="1" w:styleId="UnresolvedMention32">
    <w:name w:val="Unresolved Mention32"/>
    <w:basedOn w:val="DefaultParagraphFont"/>
    <w:uiPriority w:val="99"/>
    <w:semiHidden/>
    <w:unhideWhenUsed/>
    <w:rsid w:val="00E84FA1"/>
    <w:rPr>
      <w:color w:val="605E5C"/>
      <w:shd w:val="clear" w:color="auto" w:fill="E1DFDD"/>
    </w:rPr>
  </w:style>
  <w:style w:type="character" w:customStyle="1" w:styleId="m-268162420547309261gmail-stylestylebold12pt">
    <w:name w:val="m_-268162420547309261gmail-stylestylebold12pt"/>
    <w:basedOn w:val="DefaultParagraphFont"/>
    <w:rsid w:val="00E84FA1"/>
  </w:style>
  <w:style w:type="character" w:customStyle="1" w:styleId="m-268162420547309261gmail-styleboldunderline">
    <w:name w:val="m_-268162420547309261gmail-styleboldunderline"/>
    <w:basedOn w:val="DefaultParagraphFont"/>
    <w:rsid w:val="00E84FA1"/>
  </w:style>
  <w:style w:type="character" w:customStyle="1" w:styleId="hvr">
    <w:name w:val="hvr"/>
    <w:basedOn w:val="DefaultParagraphFont"/>
    <w:rsid w:val="00E84FA1"/>
  </w:style>
  <w:style w:type="character" w:customStyle="1" w:styleId="m-3350902899047358468gmail-styleunderline">
    <w:name w:val="m_-3350902899047358468gmail-styleunderline"/>
    <w:basedOn w:val="DefaultParagraphFont"/>
    <w:rsid w:val="00E84FA1"/>
  </w:style>
  <w:style w:type="paragraph" w:customStyle="1" w:styleId="Style5pt">
    <w:name w:val="Style 5 pt"/>
    <w:basedOn w:val="Normal"/>
    <w:link w:val="Style5ptChar"/>
    <w:rsid w:val="00E84FA1"/>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E84FA1"/>
    <w:rPr>
      <w:rFonts w:ascii="Arial" w:eastAsia="Times New Roman" w:hAnsi="Arial" w:cs="Times New Roman"/>
      <w:sz w:val="10"/>
      <w:szCs w:val="10"/>
    </w:rPr>
  </w:style>
  <w:style w:type="character" w:customStyle="1" w:styleId="m462447500549623171gmail-style13ptbold">
    <w:name w:val="m_462447500549623171gmail-style13ptbold"/>
    <w:basedOn w:val="DefaultParagraphFont"/>
    <w:rsid w:val="00E84FA1"/>
  </w:style>
  <w:style w:type="paragraph" w:customStyle="1" w:styleId="m462447500549623171gmail-msonormal">
    <w:name w:val="m_462447500549623171gmail-msonormal"/>
    <w:basedOn w:val="Normal"/>
    <w:uiPriority w:val="99"/>
    <w:rsid w:val="00E84FA1"/>
    <w:pPr>
      <w:spacing w:before="100" w:beforeAutospacing="1" w:after="100" w:afterAutospacing="1"/>
    </w:pPr>
  </w:style>
  <w:style w:type="character" w:customStyle="1" w:styleId="m462447500549623171gmail-styleunderline">
    <w:name w:val="m_462447500549623171gmail-styleunderline"/>
    <w:basedOn w:val="DefaultParagraphFont"/>
    <w:rsid w:val="00E84FA1"/>
  </w:style>
  <w:style w:type="character" w:customStyle="1" w:styleId="SmallerReal">
    <w:name w:val="SmallerReal"/>
    <w:basedOn w:val="DefaultParagraphFont"/>
    <w:uiPriority w:val="1"/>
    <w:qFormat/>
    <w:rsid w:val="00E84FA1"/>
    <w:rPr>
      <w:rFonts w:ascii="Garamond" w:hAnsi="Garamond" w:hint="default"/>
      <w:sz w:val="16"/>
    </w:rPr>
  </w:style>
  <w:style w:type="paragraph" w:styleId="HTMLAddress">
    <w:name w:val="HTML Address"/>
    <w:basedOn w:val="Normal"/>
    <w:link w:val="HTMLAddressChar"/>
    <w:uiPriority w:val="99"/>
    <w:unhideWhenUsed/>
    <w:rsid w:val="00E84FA1"/>
    <w:rPr>
      <w:i/>
      <w:iCs/>
    </w:rPr>
  </w:style>
  <w:style w:type="character" w:customStyle="1" w:styleId="HTMLAddressChar">
    <w:name w:val="HTML Address Char"/>
    <w:basedOn w:val="DefaultParagraphFont"/>
    <w:link w:val="HTMLAddress"/>
    <w:uiPriority w:val="99"/>
    <w:rsid w:val="00E84FA1"/>
    <w:rPr>
      <w:rFonts w:ascii="Arial" w:eastAsia="Times New Roman" w:hAnsi="Arial" w:cs="Times New Roman"/>
      <w:i/>
      <w:iCs/>
    </w:rPr>
  </w:style>
  <w:style w:type="character" w:customStyle="1" w:styleId="separator">
    <w:name w:val="separator"/>
    <w:basedOn w:val="DefaultParagraphFont"/>
    <w:rsid w:val="00E84FA1"/>
  </w:style>
  <w:style w:type="paragraph" w:customStyle="1" w:styleId="dek">
    <w:name w:val="dek"/>
    <w:basedOn w:val="Normal"/>
    <w:uiPriority w:val="99"/>
    <w:rsid w:val="00E84FA1"/>
    <w:pPr>
      <w:spacing w:before="100" w:beforeAutospacing="1" w:after="100" w:afterAutospacing="1"/>
    </w:pPr>
  </w:style>
  <w:style w:type="character" w:customStyle="1" w:styleId="arttitle">
    <w:name w:val="art_title"/>
    <w:basedOn w:val="DefaultParagraphFont"/>
    <w:rsid w:val="00E84FA1"/>
  </w:style>
  <w:style w:type="character" w:customStyle="1" w:styleId="serialtitle">
    <w:name w:val="serial_title"/>
    <w:basedOn w:val="DefaultParagraphFont"/>
    <w:rsid w:val="00E84FA1"/>
  </w:style>
  <w:style w:type="character" w:customStyle="1" w:styleId="volumeissue">
    <w:name w:val="volume_issue"/>
    <w:basedOn w:val="DefaultParagraphFont"/>
    <w:rsid w:val="00E84FA1"/>
  </w:style>
  <w:style w:type="character" w:customStyle="1" w:styleId="pagerange">
    <w:name w:val="page_range"/>
    <w:basedOn w:val="DefaultParagraphFont"/>
    <w:rsid w:val="00E84FA1"/>
  </w:style>
  <w:style w:type="character" w:customStyle="1" w:styleId="doilink">
    <w:name w:val="doi_link"/>
    <w:basedOn w:val="DefaultParagraphFont"/>
    <w:rsid w:val="00E84FA1"/>
  </w:style>
  <w:style w:type="paragraph" w:customStyle="1" w:styleId="para">
    <w:name w:val="para"/>
    <w:basedOn w:val="Normal"/>
    <w:rsid w:val="00E84FA1"/>
    <w:pPr>
      <w:spacing w:before="100" w:beforeAutospacing="1" w:after="100" w:afterAutospacing="1" w:line="256" w:lineRule="auto"/>
    </w:pPr>
  </w:style>
  <w:style w:type="character" w:customStyle="1" w:styleId="headingnumber">
    <w:name w:val="headingnumber"/>
    <w:basedOn w:val="DefaultParagraphFont"/>
    <w:rsid w:val="00E84FA1"/>
  </w:style>
  <w:style w:type="character" w:customStyle="1" w:styleId="internalref">
    <w:name w:val="internalref"/>
    <w:basedOn w:val="DefaultParagraphFont"/>
    <w:rsid w:val="00E84FA1"/>
  </w:style>
  <w:style w:type="paragraph" w:customStyle="1" w:styleId="Analyitc">
    <w:name w:val="Analyitc"/>
    <w:basedOn w:val="Normal"/>
    <w:uiPriority w:val="4"/>
    <w:qFormat/>
    <w:rsid w:val="00E84FA1"/>
    <w:rPr>
      <w:b/>
      <w:color w:val="0070C0"/>
      <w:sz w:val="28"/>
    </w:rPr>
  </w:style>
  <w:style w:type="character" w:customStyle="1" w:styleId="l7">
    <w:name w:val="l7"/>
    <w:basedOn w:val="DefaultParagraphFont"/>
    <w:rsid w:val="00E84FA1"/>
  </w:style>
  <w:style w:type="character" w:customStyle="1" w:styleId="l6">
    <w:name w:val="l6"/>
    <w:basedOn w:val="DefaultParagraphFont"/>
    <w:rsid w:val="00E84FA1"/>
  </w:style>
  <w:style w:type="character" w:customStyle="1" w:styleId="l8">
    <w:name w:val="l8"/>
    <w:basedOn w:val="DefaultParagraphFont"/>
    <w:rsid w:val="00E84FA1"/>
  </w:style>
  <w:style w:type="character" w:customStyle="1" w:styleId="l9">
    <w:name w:val="l9"/>
    <w:basedOn w:val="DefaultParagraphFont"/>
    <w:rsid w:val="00E84FA1"/>
  </w:style>
  <w:style w:type="character" w:customStyle="1" w:styleId="m-134349766280542120gmail-style13ptbold">
    <w:name w:val="m_-134349766280542120gmail-style13ptbold"/>
    <w:basedOn w:val="DefaultParagraphFont"/>
    <w:rsid w:val="00E84FA1"/>
  </w:style>
  <w:style w:type="character" w:customStyle="1" w:styleId="m-134349766280542120gmail-msohyperlink">
    <w:name w:val="m_-134349766280542120gmail-msohyperlink"/>
    <w:basedOn w:val="DefaultParagraphFont"/>
    <w:rsid w:val="00E84FA1"/>
  </w:style>
  <w:style w:type="character" w:customStyle="1" w:styleId="m-134349766280542120gmail-styleunderline">
    <w:name w:val="m_-134349766280542120gmail-styleunderline"/>
    <w:basedOn w:val="DefaultParagraphFont"/>
    <w:rsid w:val="00E84FA1"/>
  </w:style>
  <w:style w:type="character" w:customStyle="1" w:styleId="m-134349766280542120gmail-cite">
    <w:name w:val="m_-134349766280542120gmail-cite"/>
    <w:basedOn w:val="DefaultParagraphFont"/>
    <w:rsid w:val="00E84FA1"/>
  </w:style>
  <w:style w:type="character" w:customStyle="1" w:styleId="m-134349766280542120gmail-underline">
    <w:name w:val="m_-134349766280542120gmail-underline"/>
    <w:basedOn w:val="DefaultParagraphFont"/>
    <w:rsid w:val="00E84FA1"/>
  </w:style>
  <w:style w:type="character" w:customStyle="1" w:styleId="m-134349766280542120gmail-underline0">
    <w:name w:val="m_-134349766280542120gmail-underline0"/>
    <w:basedOn w:val="DefaultParagraphFont"/>
    <w:rsid w:val="00E84FA1"/>
  </w:style>
  <w:style w:type="paragraph" w:customStyle="1" w:styleId="element">
    <w:name w:val="element"/>
    <w:basedOn w:val="Normal"/>
    <w:rsid w:val="00E84FA1"/>
    <w:pPr>
      <w:spacing w:before="100" w:beforeAutospacing="1" w:after="100" w:afterAutospacing="1"/>
    </w:pPr>
    <w:rPr>
      <w:lang w:eastAsia="zh-CN"/>
    </w:rPr>
  </w:style>
  <w:style w:type="paragraph" w:customStyle="1" w:styleId="p5">
    <w:name w:val="p5"/>
    <w:basedOn w:val="Normal"/>
    <w:rsid w:val="00E84FA1"/>
    <w:pPr>
      <w:spacing w:before="100" w:beforeAutospacing="1" w:after="100" w:afterAutospacing="1"/>
    </w:pPr>
    <w:rPr>
      <w:lang w:eastAsia="zh-CN"/>
    </w:rPr>
  </w:style>
  <w:style w:type="paragraph" w:customStyle="1" w:styleId="p7">
    <w:name w:val="p7"/>
    <w:basedOn w:val="Normal"/>
    <w:rsid w:val="00E84FA1"/>
    <w:pPr>
      <w:spacing w:before="100" w:beforeAutospacing="1" w:after="100" w:afterAutospacing="1"/>
    </w:pPr>
    <w:rPr>
      <w:lang w:eastAsia="zh-CN"/>
    </w:rPr>
  </w:style>
  <w:style w:type="paragraph" w:customStyle="1" w:styleId="p9">
    <w:name w:val="p9"/>
    <w:basedOn w:val="Normal"/>
    <w:rsid w:val="00E84FA1"/>
    <w:pPr>
      <w:spacing w:before="100" w:beforeAutospacing="1" w:after="100" w:afterAutospacing="1"/>
    </w:pPr>
    <w:rPr>
      <w:lang w:eastAsia="zh-CN"/>
    </w:rPr>
  </w:style>
  <w:style w:type="paragraph" w:customStyle="1" w:styleId="p11">
    <w:name w:val="p11"/>
    <w:basedOn w:val="Normal"/>
    <w:rsid w:val="00E84FA1"/>
    <w:pPr>
      <w:spacing w:before="100" w:beforeAutospacing="1" w:after="100" w:afterAutospacing="1"/>
    </w:pPr>
    <w:rPr>
      <w:lang w:eastAsia="zh-CN"/>
    </w:rPr>
  </w:style>
  <w:style w:type="paragraph" w:customStyle="1" w:styleId="p2">
    <w:name w:val="p2"/>
    <w:basedOn w:val="Normal"/>
    <w:rsid w:val="00E84FA1"/>
    <w:pPr>
      <w:spacing w:before="100" w:beforeAutospacing="1" w:after="100" w:afterAutospacing="1"/>
    </w:pPr>
    <w:rPr>
      <w:lang w:eastAsia="zh-CN"/>
    </w:rPr>
  </w:style>
  <w:style w:type="paragraph" w:customStyle="1" w:styleId="p4">
    <w:name w:val="p4"/>
    <w:basedOn w:val="Normal"/>
    <w:rsid w:val="00E84FA1"/>
    <w:pPr>
      <w:spacing w:before="100" w:beforeAutospacing="1" w:after="100" w:afterAutospacing="1"/>
    </w:pPr>
    <w:rPr>
      <w:lang w:eastAsia="zh-CN"/>
    </w:rPr>
  </w:style>
  <w:style w:type="paragraph" w:customStyle="1" w:styleId="p6">
    <w:name w:val="p6"/>
    <w:basedOn w:val="Normal"/>
    <w:rsid w:val="00E84FA1"/>
    <w:pPr>
      <w:spacing w:before="100" w:beforeAutospacing="1" w:after="100" w:afterAutospacing="1"/>
    </w:pPr>
    <w:rPr>
      <w:lang w:eastAsia="zh-CN"/>
    </w:rPr>
  </w:style>
  <w:style w:type="paragraph" w:customStyle="1" w:styleId="p8">
    <w:name w:val="p8"/>
    <w:basedOn w:val="Normal"/>
    <w:rsid w:val="00E84FA1"/>
    <w:pPr>
      <w:spacing w:before="100" w:beforeAutospacing="1" w:after="100" w:afterAutospacing="1"/>
    </w:pPr>
    <w:rPr>
      <w:lang w:eastAsia="zh-CN"/>
    </w:rPr>
  </w:style>
  <w:style w:type="paragraph" w:customStyle="1" w:styleId="p10">
    <w:name w:val="p10"/>
    <w:basedOn w:val="Normal"/>
    <w:rsid w:val="00E84FA1"/>
    <w:pPr>
      <w:spacing w:before="100" w:beforeAutospacing="1" w:after="100" w:afterAutospacing="1"/>
    </w:pPr>
    <w:rPr>
      <w:lang w:eastAsia="zh-CN"/>
    </w:rPr>
  </w:style>
  <w:style w:type="paragraph" w:customStyle="1" w:styleId="p12">
    <w:name w:val="p12"/>
    <w:basedOn w:val="Normal"/>
    <w:rsid w:val="00E84FA1"/>
    <w:pPr>
      <w:spacing w:before="100" w:beforeAutospacing="1" w:after="100" w:afterAutospacing="1"/>
    </w:pPr>
    <w:rPr>
      <w:lang w:eastAsia="zh-CN"/>
    </w:rPr>
  </w:style>
  <w:style w:type="paragraph" w:customStyle="1" w:styleId="p14">
    <w:name w:val="p14"/>
    <w:basedOn w:val="Normal"/>
    <w:rsid w:val="00E84FA1"/>
    <w:pPr>
      <w:spacing w:before="100" w:beforeAutospacing="1" w:after="100" w:afterAutospacing="1"/>
    </w:pPr>
    <w:rPr>
      <w:lang w:eastAsia="zh-CN"/>
    </w:rPr>
  </w:style>
  <w:style w:type="character" w:customStyle="1" w:styleId="wsj-article-caption-content">
    <w:name w:val="wsj-article-caption-content"/>
    <w:basedOn w:val="DefaultParagraphFont"/>
    <w:rsid w:val="00E84FA1"/>
  </w:style>
  <w:style w:type="character" w:customStyle="1" w:styleId="wsj-article-credit">
    <w:name w:val="wsj-article-credit"/>
    <w:basedOn w:val="DefaultParagraphFont"/>
    <w:rsid w:val="00E84FA1"/>
  </w:style>
  <w:style w:type="character" w:customStyle="1" w:styleId="wsj-article-credit-tag">
    <w:name w:val="wsj-article-credit-tag"/>
    <w:basedOn w:val="DefaultParagraphFont"/>
    <w:rsid w:val="00E84FA1"/>
  </w:style>
  <w:style w:type="paragraph" w:customStyle="1" w:styleId="initial">
    <w:name w:val="initial"/>
    <w:basedOn w:val="Normal"/>
    <w:rsid w:val="00E84FA1"/>
    <w:pPr>
      <w:spacing w:before="100" w:beforeAutospacing="1" w:after="100" w:afterAutospacing="1"/>
    </w:pPr>
    <w:rPr>
      <w:lang w:eastAsia="zh-CN"/>
    </w:rPr>
  </w:style>
  <w:style w:type="paragraph" w:customStyle="1" w:styleId="speakable-paragraph">
    <w:name w:val="speakable-paragraph"/>
    <w:basedOn w:val="Normal"/>
    <w:rsid w:val="00E84FA1"/>
    <w:pPr>
      <w:spacing w:before="100" w:beforeAutospacing="1" w:after="100" w:afterAutospacing="1"/>
    </w:pPr>
    <w:rPr>
      <w:lang w:eastAsia="zh-CN"/>
    </w:rPr>
  </w:style>
  <w:style w:type="character" w:customStyle="1" w:styleId="CardUnderlinedCharChar0">
    <w:name w:val="Card Underlined Char Char"/>
    <w:rsid w:val="00E84FA1"/>
    <w:rPr>
      <w:rFonts w:ascii="Arial Narrow" w:hAnsi="Arial Narrow"/>
      <w:sz w:val="22"/>
      <w:szCs w:val="24"/>
      <w:u w:val="single"/>
      <w:lang w:val="en-US" w:eastAsia="en-US" w:bidi="ar-SA"/>
    </w:rPr>
  </w:style>
  <w:style w:type="paragraph" w:customStyle="1" w:styleId="detailsub">
    <w:name w:val="detail__sub"/>
    <w:basedOn w:val="Normal"/>
    <w:rsid w:val="00E84FA1"/>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E84FA1"/>
  </w:style>
  <w:style w:type="character" w:customStyle="1" w:styleId="m-299895914748161361gmail-styleunderline">
    <w:name w:val="m_-299895914748161361gmail-styleunderline"/>
    <w:basedOn w:val="DefaultParagraphFont"/>
    <w:rsid w:val="00E84FA1"/>
  </w:style>
  <w:style w:type="paragraph" w:customStyle="1" w:styleId="counter-paragraph">
    <w:name w:val="counter-paragraph"/>
    <w:basedOn w:val="Normal"/>
    <w:rsid w:val="00E84FA1"/>
    <w:pPr>
      <w:spacing w:before="100" w:beforeAutospacing="1" w:after="100" w:afterAutospacing="1"/>
    </w:pPr>
    <w:rPr>
      <w:lang w:eastAsia="zh-CN"/>
    </w:rPr>
  </w:style>
  <w:style w:type="paragraph" w:customStyle="1" w:styleId="m-266642551691440061gmail-cites">
    <w:name w:val="m_-266642551691440061gmail-cites"/>
    <w:basedOn w:val="Normal"/>
    <w:rsid w:val="00E84FA1"/>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E84FA1"/>
  </w:style>
  <w:style w:type="paragraph" w:customStyle="1" w:styleId="m-266642551691440061gmail-cards">
    <w:name w:val="m_-266642551691440061gmail-cards"/>
    <w:basedOn w:val="Normal"/>
    <w:rsid w:val="00E84FA1"/>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E84FA1"/>
  </w:style>
  <w:style w:type="paragraph" w:customStyle="1" w:styleId="listingexcerpt">
    <w:name w:val="listing__excerpt"/>
    <w:basedOn w:val="Normal"/>
    <w:rsid w:val="00E84FA1"/>
    <w:pPr>
      <w:spacing w:before="100" w:beforeAutospacing="1" w:after="100" w:afterAutospacing="1"/>
    </w:pPr>
    <w:rPr>
      <w:lang w:eastAsia="zh-CN"/>
    </w:rPr>
  </w:style>
  <w:style w:type="character" w:customStyle="1" w:styleId="listingauthor">
    <w:name w:val="listing__author"/>
    <w:basedOn w:val="DefaultParagraphFont"/>
    <w:rsid w:val="00E84FA1"/>
  </w:style>
  <w:style w:type="paragraph" w:customStyle="1" w:styleId="specialbutton">
    <w:name w:val="special__button"/>
    <w:basedOn w:val="Normal"/>
    <w:rsid w:val="00E84FA1"/>
    <w:pPr>
      <w:spacing w:before="100" w:beforeAutospacing="1" w:after="100" w:afterAutospacing="1"/>
    </w:pPr>
    <w:rPr>
      <w:lang w:eastAsia="zh-CN"/>
    </w:rPr>
  </w:style>
  <w:style w:type="character" w:customStyle="1" w:styleId="rollover-people">
    <w:name w:val="rollover-people"/>
    <w:basedOn w:val="DefaultParagraphFont"/>
    <w:rsid w:val="00E84FA1"/>
  </w:style>
  <w:style w:type="character" w:customStyle="1" w:styleId="StyleUnderliningChar9ptBold">
    <w:name w:val="Style Underlining Char + 9 pt Bold"/>
    <w:rsid w:val="00E84FA1"/>
    <w:rPr>
      <w:rFonts w:ascii="Times New Roman" w:hAnsi="Times New Roman"/>
      <w:b/>
      <w:bCs/>
      <w:sz w:val="20"/>
      <w:szCs w:val="24"/>
      <w:u w:val="single"/>
    </w:rPr>
  </w:style>
  <w:style w:type="character" w:customStyle="1" w:styleId="StyleUnderliningChar9pt">
    <w:name w:val="Style Underlining Char + 9 pt"/>
    <w:rsid w:val="00E84FA1"/>
    <w:rPr>
      <w:rFonts w:ascii="Times New Roman" w:hAnsi="Times New Roman"/>
      <w:sz w:val="20"/>
      <w:szCs w:val="24"/>
      <w:u w:val="single"/>
    </w:rPr>
  </w:style>
  <w:style w:type="character" w:customStyle="1" w:styleId="tChar">
    <w:name w:val="t Char"/>
    <w:rsid w:val="00E84FA1"/>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E84FA1"/>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E84FA1"/>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E84FA1"/>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E84FA1"/>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E84FA1"/>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E84FA1"/>
    <w:rPr>
      <w:rFonts w:ascii="Bell MT" w:eastAsia="Calibri" w:hAnsi="Bell MT" w:cs="Times New Roman"/>
      <w:sz w:val="22"/>
      <w:szCs w:val="26"/>
      <w:u w:val="single"/>
    </w:rPr>
  </w:style>
  <w:style w:type="paragraph" w:customStyle="1" w:styleId="areyou">
    <w:name w:val="are you"/>
    <w:basedOn w:val="Normal"/>
    <w:link w:val="areyouChar"/>
    <w:uiPriority w:val="4"/>
    <w:qFormat/>
    <w:rsid w:val="00E84FA1"/>
    <w:pPr>
      <w:outlineLvl w:val="3"/>
    </w:pPr>
    <w:rPr>
      <w:b/>
      <w:sz w:val="26"/>
    </w:rPr>
  </w:style>
  <w:style w:type="character" w:customStyle="1" w:styleId="areyouChar">
    <w:name w:val="are you Char"/>
    <w:basedOn w:val="DefaultParagraphFont"/>
    <w:link w:val="areyou"/>
    <w:uiPriority w:val="4"/>
    <w:rsid w:val="00E84FA1"/>
    <w:rPr>
      <w:rFonts w:ascii="Arial" w:eastAsia="Times New Roman" w:hAnsi="Arial" w:cs="Times New Roman"/>
      <w:b/>
      <w:sz w:val="26"/>
    </w:rPr>
  </w:style>
  <w:style w:type="character" w:customStyle="1" w:styleId="balancedheadline">
    <w:name w:val="balancedheadline"/>
    <w:basedOn w:val="DefaultParagraphFont"/>
    <w:rsid w:val="00E84FA1"/>
  </w:style>
  <w:style w:type="character" w:customStyle="1" w:styleId="author-ref">
    <w:name w:val="author-ref"/>
    <w:basedOn w:val="DefaultParagraphFont"/>
    <w:rsid w:val="00E84FA1"/>
  </w:style>
  <w:style w:type="paragraph" w:customStyle="1" w:styleId="u-mb-2">
    <w:name w:val="u-mb-2"/>
    <w:basedOn w:val="Normal"/>
    <w:rsid w:val="00E84FA1"/>
    <w:pPr>
      <w:spacing w:before="100" w:beforeAutospacing="1" w:after="100" w:afterAutospacing="1"/>
    </w:pPr>
  </w:style>
  <w:style w:type="character" w:customStyle="1" w:styleId="authorsname">
    <w:name w:val="authors__name"/>
    <w:basedOn w:val="DefaultParagraphFont"/>
    <w:rsid w:val="00E84FA1"/>
  </w:style>
  <w:style w:type="character" w:customStyle="1" w:styleId="authorscontact">
    <w:name w:val="authors__contact"/>
    <w:basedOn w:val="DefaultParagraphFont"/>
    <w:rsid w:val="00E84FA1"/>
  </w:style>
  <w:style w:type="character" w:customStyle="1" w:styleId="affiliationdepartment">
    <w:name w:val="affiliation__department"/>
    <w:basedOn w:val="DefaultParagraphFont"/>
    <w:rsid w:val="00E84FA1"/>
  </w:style>
  <w:style w:type="character" w:customStyle="1" w:styleId="affiliationname">
    <w:name w:val="affiliation__name"/>
    <w:basedOn w:val="DefaultParagraphFont"/>
    <w:rsid w:val="00E84FA1"/>
  </w:style>
  <w:style w:type="character" w:customStyle="1" w:styleId="affiliationcity">
    <w:name w:val="affiliation__city"/>
    <w:basedOn w:val="DefaultParagraphFont"/>
    <w:rsid w:val="00E84FA1"/>
  </w:style>
  <w:style w:type="character" w:customStyle="1" w:styleId="affiliationcountry">
    <w:name w:val="affiliation__country"/>
    <w:basedOn w:val="DefaultParagraphFont"/>
    <w:rsid w:val="00E84FA1"/>
  </w:style>
  <w:style w:type="character" w:customStyle="1" w:styleId="journaltitle">
    <w:name w:val="journaltitle"/>
    <w:basedOn w:val="DefaultParagraphFont"/>
    <w:rsid w:val="00E84FA1"/>
  </w:style>
  <w:style w:type="paragraph" w:customStyle="1" w:styleId="nav-linksstylessectiontitle-sc-1tike8v-3">
    <w:name w:val="nav-linksstyles__sectiontitle-sc-1tike8v-3"/>
    <w:basedOn w:val="Normal"/>
    <w:rsid w:val="00E84FA1"/>
    <w:pPr>
      <w:spacing w:before="100" w:beforeAutospacing="1" w:after="100" w:afterAutospacing="1"/>
    </w:pPr>
  </w:style>
  <w:style w:type="character" w:customStyle="1" w:styleId="text-sc-1amvtpj-0-span">
    <w:name w:val="text-sc-1amvtpj-0-span"/>
    <w:basedOn w:val="DefaultParagraphFont"/>
    <w:rsid w:val="00E84FA1"/>
  </w:style>
  <w:style w:type="character" w:customStyle="1" w:styleId="section-front-header-modulesubtitle">
    <w:name w:val="section-front-header-module__subtitle"/>
    <w:basedOn w:val="DefaultParagraphFont"/>
    <w:rsid w:val="00E84FA1"/>
  </w:style>
  <w:style w:type="character" w:customStyle="1" w:styleId="article-classifiergap">
    <w:name w:val="article-classifier__gap"/>
    <w:basedOn w:val="DefaultParagraphFont"/>
    <w:rsid w:val="00E84FA1"/>
  </w:style>
  <w:style w:type="character" w:customStyle="1" w:styleId="a-size-extra-large">
    <w:name w:val="a-size-extra-large"/>
    <w:basedOn w:val="DefaultParagraphFont"/>
    <w:rsid w:val="00E84FA1"/>
  </w:style>
  <w:style w:type="paragraph" w:customStyle="1" w:styleId="generic-articlebody">
    <w:name w:val="generic-article__body"/>
    <w:basedOn w:val="Normal"/>
    <w:rsid w:val="00E84FA1"/>
    <w:pPr>
      <w:spacing w:before="100" w:beforeAutospacing="1" w:after="100" w:afterAutospacing="1"/>
    </w:pPr>
  </w:style>
  <w:style w:type="character" w:customStyle="1" w:styleId="m-6919561637539550718gmail-style13ptbold">
    <w:name w:val="m_-6919561637539550718gmail-style13ptbold"/>
    <w:basedOn w:val="DefaultParagraphFont"/>
    <w:rsid w:val="00E84FA1"/>
  </w:style>
  <w:style w:type="character" w:customStyle="1" w:styleId="m-6919561637539550718gmail-styleunderline">
    <w:name w:val="m_-6919561637539550718gmail-styleunderline"/>
    <w:basedOn w:val="DefaultParagraphFont"/>
    <w:rsid w:val="00E84FA1"/>
  </w:style>
  <w:style w:type="character" w:customStyle="1" w:styleId="n-util-visually-hidden">
    <w:name w:val="n-util-visually-hidden"/>
    <w:basedOn w:val="DefaultParagraphFont"/>
    <w:rsid w:val="00E84FA1"/>
  </w:style>
  <w:style w:type="paragraph" w:customStyle="1" w:styleId="suggested-readssubheading">
    <w:name w:val="suggested-reads__subheading"/>
    <w:basedOn w:val="Normal"/>
    <w:rsid w:val="00E84FA1"/>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E84FA1"/>
  </w:style>
  <w:style w:type="paragraph" w:customStyle="1" w:styleId="suggested-readslist-itemsubheading">
    <w:name w:val="suggested-reads__list-item__subheading"/>
    <w:basedOn w:val="Normal"/>
    <w:rsid w:val="00E84FA1"/>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E84FA1"/>
  </w:style>
  <w:style w:type="character" w:customStyle="1" w:styleId="AnalyticTagChar">
    <w:name w:val="Analytic Tag Char"/>
    <w:basedOn w:val="DefaultParagraphFont"/>
    <w:link w:val="AnalyticTag"/>
    <w:uiPriority w:val="4"/>
    <w:rsid w:val="00E84FA1"/>
    <w:rPr>
      <w:rFonts w:ascii="Arial" w:eastAsiaTheme="majorEastAsia" w:hAnsi="Arial" w:cstheme="majorBidi"/>
      <w:b/>
      <w:bCs/>
      <w:sz w:val="26"/>
      <w:szCs w:val="26"/>
    </w:rPr>
  </w:style>
  <w:style w:type="character" w:customStyle="1" w:styleId="DebateUnderlined">
    <w:name w:val="Debate Underlined"/>
    <w:basedOn w:val="DefaultParagraphFont"/>
    <w:rsid w:val="00E84FA1"/>
    <w:rPr>
      <w:rFonts w:ascii="Tahoma" w:hAnsi="Tahoma"/>
      <w:b/>
      <w:sz w:val="22"/>
      <w:u w:val="single"/>
    </w:rPr>
  </w:style>
  <w:style w:type="paragraph" w:customStyle="1" w:styleId="CiteBold">
    <w:name w:val="Cite Bold"/>
    <w:basedOn w:val="Normal"/>
    <w:link w:val="CiteBoldChar"/>
    <w:qFormat/>
    <w:rsid w:val="00E84FA1"/>
    <w:pPr>
      <w:widowControl w:val="0"/>
      <w:autoSpaceDE w:val="0"/>
      <w:autoSpaceDN w:val="0"/>
      <w:adjustRightInd w:val="0"/>
      <w:ind w:left="720"/>
    </w:pPr>
    <w:rPr>
      <w:b/>
      <w:caps/>
    </w:rPr>
  </w:style>
  <w:style w:type="character" w:customStyle="1" w:styleId="CiteBoldChar">
    <w:name w:val="Cite Bold Char"/>
    <w:basedOn w:val="DefaultParagraphFont"/>
    <w:link w:val="CiteBold"/>
    <w:rsid w:val="00E84FA1"/>
    <w:rPr>
      <w:rFonts w:ascii="Arial" w:eastAsia="Times New Roman" w:hAnsi="Arial" w:cs="Times New Roman"/>
      <w:b/>
      <w:caps/>
    </w:rPr>
  </w:style>
  <w:style w:type="paragraph" w:customStyle="1" w:styleId="StyleJustifiedCharChar">
    <w:name w:val="Style Justified Char Char"/>
    <w:basedOn w:val="Normal"/>
    <w:link w:val="StyleJustifiedCharCharChar"/>
    <w:rsid w:val="00E84FA1"/>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E84FA1"/>
    <w:rPr>
      <w:rFonts w:ascii="Times New Roman" w:eastAsia="Batang" w:hAnsi="Times New Roman" w:cs="Times New Roman"/>
      <w:sz w:val="20"/>
      <w:szCs w:val="20"/>
    </w:rPr>
  </w:style>
  <w:style w:type="paragraph" w:customStyle="1" w:styleId="Heading3New">
    <w:name w:val="Heading 3 New"/>
    <w:basedOn w:val="Heading3"/>
    <w:next w:val="Normal"/>
    <w:qFormat/>
    <w:rsid w:val="00E84FA1"/>
    <w:rPr>
      <w:rFonts w:eastAsia="Times New Roman" w:cs="Times New Roman"/>
    </w:rPr>
  </w:style>
  <w:style w:type="character" w:customStyle="1" w:styleId="m8370952637483410863gmail-styleunderline">
    <w:name w:val="m_8370952637483410863gmail-styleunderline"/>
    <w:basedOn w:val="DefaultParagraphFont"/>
    <w:rsid w:val="00E84FA1"/>
  </w:style>
  <w:style w:type="character" w:customStyle="1" w:styleId="m400377485754071043gmail-style13ptbold">
    <w:name w:val="m_400377485754071043gmail-style13ptbold"/>
    <w:basedOn w:val="DefaultParagraphFont"/>
    <w:rsid w:val="00E84FA1"/>
  </w:style>
  <w:style w:type="character" w:customStyle="1" w:styleId="SmallCharChar">
    <w:name w:val="Small Char Char"/>
    <w:basedOn w:val="DefaultParagraphFont"/>
    <w:rsid w:val="00E84FA1"/>
    <w:rPr>
      <w:sz w:val="17"/>
      <w:szCs w:val="24"/>
      <w:lang w:val="en-US" w:eastAsia="en-US" w:bidi="ar-SA"/>
    </w:rPr>
  </w:style>
  <w:style w:type="paragraph" w:customStyle="1" w:styleId="ThickUnderline">
    <w:name w:val="ThickUnderline"/>
    <w:rsid w:val="00E8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E84FA1"/>
    <w:rPr>
      <w:rFonts w:ascii="Futura" w:eastAsia="Times" w:hAnsi="Futura"/>
      <w:b/>
      <w:caps/>
      <w:sz w:val="18"/>
      <w:szCs w:val="20"/>
    </w:rPr>
  </w:style>
  <w:style w:type="paragraph" w:customStyle="1" w:styleId="DebateTag">
    <w:name w:val="DebateTag"/>
    <w:basedOn w:val="Normal"/>
    <w:qFormat/>
    <w:rsid w:val="00E84FA1"/>
    <w:rPr>
      <w:rFonts w:ascii="Times New Roman" w:eastAsia="Calibri" w:hAnsi="Times New Roman"/>
      <w:b/>
    </w:rPr>
  </w:style>
  <w:style w:type="character" w:customStyle="1" w:styleId="m-4799866747027741266gmail-style13ptbold">
    <w:name w:val="m_-4799866747027741266gmail-style13ptbold"/>
    <w:basedOn w:val="DefaultParagraphFont"/>
    <w:rsid w:val="00E84FA1"/>
  </w:style>
  <w:style w:type="character" w:customStyle="1" w:styleId="m-4799866747027741266gmail-apple-converted-space">
    <w:name w:val="m_-4799866747027741266gmail-apple-converted-space"/>
    <w:basedOn w:val="DefaultParagraphFont"/>
    <w:rsid w:val="00E84FA1"/>
  </w:style>
  <w:style w:type="character" w:customStyle="1" w:styleId="m-4799866747027741266gmail-m3965771245576658108gmail-styleunderline">
    <w:name w:val="m_-4799866747027741266gmail-m3965771245576658108gmail-styleunderline"/>
    <w:basedOn w:val="DefaultParagraphFont"/>
    <w:rsid w:val="00E84FA1"/>
  </w:style>
  <w:style w:type="character" w:customStyle="1" w:styleId="StyleStyleUnderlineUnderlineStyleBoldUnderlineIntenseEmphas1">
    <w:name w:val="Style Style UnderlineUnderlineStyle Bold UnderlineIntense Emphas...1"/>
    <w:basedOn w:val="DefaultParagraphFont"/>
    <w:rsid w:val="00E84FA1"/>
    <w:rPr>
      <w:b w:val="0"/>
      <w:bCs w:val="0"/>
      <w:sz w:val="24"/>
      <w:u w:val="single"/>
      <w:bdr w:val="none" w:sz="0" w:space="0" w:color="auto" w:frame="1"/>
    </w:rPr>
  </w:style>
  <w:style w:type="paragraph" w:customStyle="1" w:styleId="CiteChar2">
    <w:name w:val="Cite Char"/>
    <w:basedOn w:val="Normal"/>
    <w:qFormat/>
    <w:rsid w:val="00E84FA1"/>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E84FA1"/>
    <w:rPr>
      <w:bCs w:val="0"/>
      <w:iCs/>
    </w:rPr>
  </w:style>
  <w:style w:type="paragraph" w:customStyle="1" w:styleId="CiteLittle">
    <w:name w:val="Cite Little"/>
    <w:next w:val="Normal"/>
    <w:qFormat/>
    <w:rsid w:val="00E84FA1"/>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E84FA1"/>
    <w:pPr>
      <w:ind w:left="-1080" w:right="1728"/>
    </w:pPr>
    <w:rPr>
      <w:rFonts w:ascii="Arial Narrow" w:hAnsi="Arial Narrow"/>
      <w:sz w:val="18"/>
      <w:szCs w:val="20"/>
    </w:rPr>
  </w:style>
  <w:style w:type="character" w:customStyle="1" w:styleId="UnderlinedTextChar">
    <w:name w:val="Underlined Text Char"/>
    <w:link w:val="UnderlinedText"/>
    <w:uiPriority w:val="99"/>
    <w:rsid w:val="00E84FA1"/>
    <w:rPr>
      <w:rFonts w:ascii="Arial" w:eastAsia="Calibri" w:hAnsi="Arial" w:cs="Times New Roman"/>
      <w:b/>
    </w:rPr>
  </w:style>
  <w:style w:type="character" w:customStyle="1" w:styleId="StyleAsianMSMinchoBold">
    <w:name w:val="Style (Asian) MS Mincho Bold"/>
    <w:rsid w:val="00E84FA1"/>
    <w:rPr>
      <w:rFonts w:ascii="Times New Roman" w:eastAsia="MS Mincho" w:hAnsi="Times New Roman"/>
      <w:b/>
      <w:bCs/>
      <w:u w:val="thick"/>
    </w:rPr>
  </w:style>
  <w:style w:type="character" w:customStyle="1" w:styleId="StyleAsianMSMincho">
    <w:name w:val="Style (Asian) MS Mincho"/>
    <w:rsid w:val="00E84FA1"/>
    <w:rPr>
      <w:rFonts w:ascii="Times New Roman" w:eastAsia="MS Mincho" w:hAnsi="Times New Roman"/>
      <w:u w:val="thick"/>
    </w:rPr>
  </w:style>
  <w:style w:type="paragraph" w:customStyle="1" w:styleId="docheader">
    <w:name w:val="doc header"/>
    <w:autoRedefine/>
    <w:qFormat/>
    <w:rsid w:val="00E84FA1"/>
    <w:rPr>
      <w:rFonts w:ascii="Times New Roman" w:eastAsia="Malgun Gothic" w:hAnsi="Times New Roman" w:cs="Times New Roman"/>
      <w:b/>
      <w:sz w:val="20"/>
    </w:rPr>
  </w:style>
  <w:style w:type="paragraph" w:customStyle="1" w:styleId="docfooter">
    <w:name w:val="doc footer"/>
    <w:autoRedefine/>
    <w:qFormat/>
    <w:rsid w:val="00E84FA1"/>
    <w:pPr>
      <w:jc w:val="right"/>
    </w:pPr>
    <w:rPr>
      <w:rFonts w:ascii="Times New Roman" w:eastAsia="Malgun Gothic" w:hAnsi="Times New Roman" w:cs="Times New Roman"/>
      <w:b/>
      <w:sz w:val="22"/>
    </w:rPr>
  </w:style>
  <w:style w:type="character" w:customStyle="1" w:styleId="crosslinkpopup">
    <w:name w:val="crosslinkpopup"/>
    <w:rsid w:val="00E84FA1"/>
  </w:style>
  <w:style w:type="paragraph" w:customStyle="1" w:styleId="blocorganizer">
    <w:name w:val="bloc organizer"/>
    <w:basedOn w:val="Heading1"/>
    <w:next w:val="bloctitles"/>
    <w:link w:val="blocorganizerChar"/>
    <w:autoRedefine/>
    <w:qFormat/>
    <w:rsid w:val="00E84FA1"/>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E84FA1"/>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E84FA1"/>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E84FA1"/>
    <w:rPr>
      <w:rFonts w:ascii="Times New Roman" w:eastAsia="Times New Roman" w:hAnsi="Times New Roman" w:cs="Times New Roman"/>
      <w:b/>
      <w:bCs/>
      <w:color w:val="000000"/>
      <w:sz w:val="20"/>
      <w:szCs w:val="20"/>
      <w:lang w:eastAsia="ar-SA"/>
    </w:rPr>
  </w:style>
  <w:style w:type="paragraph" w:customStyle="1" w:styleId="StyletinyBold">
    <w:name w:val="Style tiny + Bold"/>
    <w:basedOn w:val="Normal"/>
    <w:link w:val="StyletinyBoldChar"/>
    <w:qFormat/>
    <w:rsid w:val="00E84FA1"/>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E84FA1"/>
    <w:rPr>
      <w:rFonts w:ascii="Times New Roman" w:eastAsia="Times New Roman" w:hAnsi="Times New Roman" w:cs="Times New Roman"/>
      <w:bCs/>
      <w:sz w:val="20"/>
      <w:szCs w:val="20"/>
    </w:rPr>
  </w:style>
  <w:style w:type="character" w:customStyle="1" w:styleId="UnderlineBoldChar">
    <w:name w:val="Underline Bold Char"/>
    <w:locked/>
    <w:rsid w:val="00E84FA1"/>
    <w:rPr>
      <w:rFonts w:ascii="Times New Roman" w:eastAsia="Times New Roman" w:hAnsi="Times New Roman"/>
      <w:b/>
      <w:szCs w:val="20"/>
      <w:u w:val="single"/>
    </w:rPr>
  </w:style>
  <w:style w:type="character" w:customStyle="1" w:styleId="cardCharCharCharCharChar">
    <w:name w:val="card Char Char Char Char Char"/>
    <w:rsid w:val="00E84FA1"/>
    <w:rPr>
      <w:rFonts w:ascii="Times New Roman" w:eastAsia="Times New Roman" w:hAnsi="Times New Roman"/>
      <w:sz w:val="20"/>
      <w:szCs w:val="20"/>
    </w:rPr>
  </w:style>
  <w:style w:type="character" w:customStyle="1" w:styleId="tagChar">
    <w:name w:val="%tag Char"/>
    <w:link w:val="tag"/>
    <w:rsid w:val="00E84FA1"/>
    <w:rPr>
      <w:rFonts w:ascii="Garamond" w:eastAsia="Calibri" w:hAnsi="Garamond" w:cs="Times New Roman"/>
      <w:bCs/>
      <w:sz w:val="18"/>
    </w:rPr>
  </w:style>
  <w:style w:type="paragraph" w:customStyle="1" w:styleId="card2">
    <w:name w:val="%card"/>
    <w:basedOn w:val="Normal"/>
    <w:link w:val="cardChar3"/>
    <w:qFormat/>
    <w:rsid w:val="00E84FA1"/>
    <w:pPr>
      <w:ind w:left="288" w:right="288"/>
    </w:pPr>
    <w:rPr>
      <w:rFonts w:ascii="Times New Roman" w:hAnsi="Times New Roman"/>
      <w:sz w:val="20"/>
      <w:szCs w:val="20"/>
    </w:rPr>
  </w:style>
  <w:style w:type="character" w:customStyle="1" w:styleId="cardChar3">
    <w:name w:val="%card Char"/>
    <w:link w:val="card2"/>
    <w:rsid w:val="00E84FA1"/>
    <w:rPr>
      <w:rFonts w:ascii="Times New Roman" w:eastAsia="Times New Roman" w:hAnsi="Times New Roman" w:cs="Times New Roman"/>
      <w:sz w:val="20"/>
      <w:szCs w:val="20"/>
    </w:rPr>
  </w:style>
  <w:style w:type="character" w:customStyle="1" w:styleId="AAAcardChar">
    <w:name w:val="AAAcard Char"/>
    <w:link w:val="AAAcard"/>
    <w:uiPriority w:val="99"/>
    <w:rsid w:val="00E84FA1"/>
    <w:rPr>
      <w:rFonts w:ascii="Arial" w:eastAsia="Times New Roman" w:hAnsi="Arial" w:cs="Times New Roman"/>
    </w:rPr>
  </w:style>
  <w:style w:type="character" w:customStyle="1" w:styleId="underlineCharChar">
    <w:name w:val="underline Char Char"/>
    <w:rsid w:val="00E84FA1"/>
    <w:rPr>
      <w:rFonts w:ascii="Arial Narrow" w:eastAsia="Times New Roman" w:hAnsi="Arial Narrow"/>
      <w:szCs w:val="24"/>
      <w:u w:val="single"/>
    </w:rPr>
  </w:style>
  <w:style w:type="paragraph" w:customStyle="1" w:styleId="TagStyle0">
    <w:name w:val="Tag Style"/>
    <w:basedOn w:val="Normal"/>
    <w:qFormat/>
    <w:rsid w:val="00E84FA1"/>
    <w:rPr>
      <w:rFonts w:ascii="Times New Roman" w:hAnsi="Times New Roman"/>
      <w:b/>
    </w:rPr>
  </w:style>
  <w:style w:type="paragraph" w:customStyle="1" w:styleId="tagstyle1">
    <w:name w:val="tagstyle"/>
    <w:basedOn w:val="Normal"/>
    <w:qFormat/>
    <w:rsid w:val="00E84FA1"/>
    <w:pPr>
      <w:spacing w:before="100" w:beforeAutospacing="1" w:after="100" w:afterAutospacing="1"/>
    </w:pPr>
    <w:rPr>
      <w:rFonts w:ascii="Times New Roman" w:hAnsi="Times New Roman"/>
    </w:rPr>
  </w:style>
  <w:style w:type="character" w:customStyle="1" w:styleId="newsstorytitle">
    <w:name w:val="news_story_title"/>
    <w:rsid w:val="00E84FA1"/>
  </w:style>
  <w:style w:type="character" w:customStyle="1" w:styleId="CardUpSize-LightChar">
    <w:name w:val="CardUpSize - Light Char"/>
    <w:link w:val="CardUpSize-Light"/>
    <w:rsid w:val="00E84FA1"/>
    <w:rPr>
      <w:szCs w:val="32"/>
      <w:u w:val="single"/>
    </w:rPr>
  </w:style>
  <w:style w:type="paragraph" w:customStyle="1" w:styleId="CardDownx15">
    <w:name w:val="CardDown x1.5"/>
    <w:basedOn w:val="Header"/>
    <w:qFormat/>
    <w:rsid w:val="00E84FA1"/>
    <w:pPr>
      <w:tabs>
        <w:tab w:val="clear" w:pos="4680"/>
        <w:tab w:val="clear" w:pos="9360"/>
      </w:tabs>
    </w:pPr>
    <w:rPr>
      <w:rFonts w:eastAsiaTheme="minorEastAsia"/>
    </w:rPr>
  </w:style>
  <w:style w:type="character" w:customStyle="1" w:styleId="yqlink">
    <w:name w:val="yqlink"/>
    <w:rsid w:val="00E84FA1"/>
  </w:style>
  <w:style w:type="character" w:customStyle="1" w:styleId="clbody">
    <w:name w:val="clbody"/>
    <w:rsid w:val="00E84FA1"/>
  </w:style>
  <w:style w:type="paragraph" w:customStyle="1" w:styleId="Analyticals">
    <w:name w:val="Analyticals"/>
    <w:basedOn w:val="Normal"/>
    <w:qFormat/>
    <w:rsid w:val="00E84FA1"/>
    <w:rPr>
      <w:rFonts w:ascii="Times New Roman" w:hAnsi="Times New Roman"/>
    </w:rPr>
  </w:style>
  <w:style w:type="character" w:customStyle="1" w:styleId="norm">
    <w:name w:val="norm"/>
    <w:rsid w:val="00E84FA1"/>
  </w:style>
  <w:style w:type="character" w:customStyle="1" w:styleId="boldandunderlinecharcharcharcharcharcharcharcharcharcharcharcharcharcharcharchar0">
    <w:name w:val="boldandunderlinecharcharcharcharcharcharcharcharcharcharcharcharcharcharcharchar"/>
    <w:rsid w:val="00E84FA1"/>
  </w:style>
  <w:style w:type="character" w:customStyle="1" w:styleId="underlinecharcharcharcharcharcharcharcharcharcharcharcharcharchar0">
    <w:name w:val="underlinecharcharcharcharcharcharcharcharcharcharcharcharcharchar"/>
    <w:rsid w:val="00E84FA1"/>
  </w:style>
  <w:style w:type="character" w:customStyle="1" w:styleId="CharCharCharCharCharChar1Char">
    <w:name w:val="Char Char Char Char Char Char1 Char"/>
    <w:rsid w:val="00E84FA1"/>
    <w:rPr>
      <w:rFonts w:ascii="Times New Roman" w:eastAsia="Times New Roman" w:hAnsi="Times New Roman" w:cs="Times New Roman"/>
      <w:b/>
      <w:sz w:val="24"/>
      <w:szCs w:val="24"/>
    </w:rPr>
  </w:style>
  <w:style w:type="character" w:customStyle="1" w:styleId="emphasis21">
    <w:name w:val="emphasis2"/>
    <w:rsid w:val="00E84FA1"/>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84FA1"/>
    <w:rPr>
      <w:sz w:val="24"/>
      <w:szCs w:val="24"/>
      <w:lang w:val="en-US" w:eastAsia="en-US" w:bidi="ar-SA"/>
    </w:rPr>
  </w:style>
  <w:style w:type="character" w:customStyle="1" w:styleId="NewTag">
    <w:name w:val="NewTag"/>
    <w:uiPriority w:val="1"/>
    <w:qFormat/>
    <w:rsid w:val="00E84FA1"/>
    <w:rPr>
      <w:rFonts w:ascii="Georgia" w:hAnsi="Georgia"/>
      <w:b/>
      <w:sz w:val="24"/>
    </w:rPr>
  </w:style>
  <w:style w:type="character" w:customStyle="1" w:styleId="searchtools-record-title">
    <w:name w:val="searchtools-record-title"/>
    <w:basedOn w:val="DefaultParagraphFont"/>
    <w:rsid w:val="00E84FA1"/>
  </w:style>
  <w:style w:type="character" w:customStyle="1" w:styleId="apple">
    <w:name w:val="apple"/>
    <w:rsid w:val="00E84FA1"/>
  </w:style>
  <w:style w:type="character" w:customStyle="1" w:styleId="rightside">
    <w:name w:val="rightside"/>
    <w:rsid w:val="00E84FA1"/>
  </w:style>
  <w:style w:type="character" w:customStyle="1" w:styleId="flourish">
    <w:name w:val="flourish"/>
    <w:rsid w:val="00E84FA1"/>
  </w:style>
  <w:style w:type="character" w:customStyle="1" w:styleId="style150">
    <w:name w:val="style150"/>
    <w:rsid w:val="00E84FA1"/>
  </w:style>
  <w:style w:type="character" w:customStyle="1" w:styleId="head">
    <w:name w:val="head"/>
    <w:rsid w:val="00E84FA1"/>
  </w:style>
  <w:style w:type="character" w:customStyle="1" w:styleId="commentstext0">
    <w:name w:val="commentstext"/>
    <w:rsid w:val="00E84FA1"/>
  </w:style>
  <w:style w:type="character" w:customStyle="1" w:styleId="marrontitulobig">
    <w:name w:val="marron_titulo_big"/>
    <w:rsid w:val="00E84FA1"/>
  </w:style>
  <w:style w:type="character" w:styleId="HTMLAcronym">
    <w:name w:val="HTML Acronym"/>
    <w:uiPriority w:val="99"/>
    <w:semiHidden/>
    <w:unhideWhenUsed/>
    <w:rsid w:val="00E84FA1"/>
  </w:style>
  <w:style w:type="character" w:customStyle="1" w:styleId="titletxt">
    <w:name w:val="titletxt"/>
    <w:rsid w:val="00E84FA1"/>
  </w:style>
  <w:style w:type="character" w:customStyle="1" w:styleId="colbcopy">
    <w:name w:val="colbcopy"/>
    <w:rsid w:val="00E84FA1"/>
  </w:style>
  <w:style w:type="character" w:customStyle="1" w:styleId="hcard">
    <w:name w:val="hcard"/>
    <w:rsid w:val="00E84FA1"/>
  </w:style>
  <w:style w:type="table" w:styleId="MediumGrid2">
    <w:name w:val="Medium Grid 2"/>
    <w:basedOn w:val="TableNormal"/>
    <w:uiPriority w:val="68"/>
    <w:rsid w:val="00E84FA1"/>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E84FA1"/>
    <w:pPr>
      <w:numPr>
        <w:numId w:val="2"/>
      </w:numPr>
    </w:pPr>
  </w:style>
  <w:style w:type="paragraph" w:customStyle="1" w:styleId="StylePlainTextTimesNewRomanBold">
    <w:name w:val="Style Plain Text + Times New Roman Bold"/>
    <w:basedOn w:val="PlainText"/>
    <w:qFormat/>
    <w:rsid w:val="00E84FA1"/>
    <w:pPr>
      <w:widowControl/>
      <w:autoSpaceDE/>
      <w:autoSpaceDN/>
      <w:adjustRightInd/>
    </w:pPr>
    <w:rPr>
      <w:rFonts w:ascii="Courier" w:eastAsia="Cambria" w:hAnsi="Courier"/>
      <w:sz w:val="21"/>
      <w:szCs w:val="21"/>
    </w:rPr>
  </w:style>
  <w:style w:type="paragraph" w:customStyle="1" w:styleId="hotroute2">
    <w:name w:val="hotroute"/>
    <w:basedOn w:val="Normal"/>
    <w:qFormat/>
    <w:rsid w:val="00E84FA1"/>
    <w:pPr>
      <w:ind w:left="288"/>
    </w:pPr>
  </w:style>
  <w:style w:type="paragraph" w:customStyle="1" w:styleId="DeleteAnalytics">
    <w:name w:val="Delete Analytics"/>
    <w:basedOn w:val="Heading4"/>
    <w:qFormat/>
    <w:rsid w:val="00E84FA1"/>
    <w:rPr>
      <w:color w:val="800000"/>
    </w:rPr>
  </w:style>
  <w:style w:type="paragraph" w:customStyle="1" w:styleId="ReallyFuckingSmall0">
    <w:name w:val="Really Fucking Small"/>
    <w:basedOn w:val="Normal"/>
    <w:link w:val="ReallyFuckingSmallChar0"/>
    <w:qFormat/>
    <w:rsid w:val="00E84FA1"/>
    <w:pPr>
      <w:ind w:left="144"/>
    </w:pPr>
    <w:rPr>
      <w:rFonts w:ascii="Times New Roman" w:hAnsi="Times New Roman"/>
      <w:sz w:val="12"/>
    </w:rPr>
  </w:style>
  <w:style w:type="character" w:customStyle="1" w:styleId="ReallyFuckingSmallChar0">
    <w:name w:val="Really Fucking Small Char"/>
    <w:link w:val="ReallyFuckingSmall0"/>
    <w:rsid w:val="00E84FA1"/>
    <w:rPr>
      <w:rFonts w:ascii="Times New Roman" w:eastAsia="Times New Roman" w:hAnsi="Times New Roman" w:cs="Times New Roman"/>
      <w:sz w:val="12"/>
    </w:rPr>
  </w:style>
  <w:style w:type="paragraph" w:customStyle="1" w:styleId="ReallyfuckingsmallCharCharChar">
    <w:name w:val="Really fucking small Char Char Char"/>
    <w:basedOn w:val="Normal"/>
    <w:link w:val="ReallyfuckingsmallCharCharCharChar"/>
    <w:qFormat/>
    <w:rsid w:val="00E84FA1"/>
    <w:rPr>
      <w:rFonts w:ascii="Times New Roman" w:hAnsi="Times New Roman"/>
      <w:sz w:val="10"/>
    </w:rPr>
  </w:style>
  <w:style w:type="character" w:customStyle="1" w:styleId="ReallyfuckingsmallCharCharCharChar">
    <w:name w:val="Really fucking small Char Char Char Char"/>
    <w:basedOn w:val="DefaultParagraphFont"/>
    <w:link w:val="ReallyfuckingsmallCharCharChar"/>
    <w:rsid w:val="00E84FA1"/>
    <w:rPr>
      <w:rFonts w:ascii="Times New Roman" w:eastAsia="Times New Roman" w:hAnsi="Times New Roman" w:cs="Times New Roman"/>
      <w:sz w:val="10"/>
    </w:rPr>
  </w:style>
  <w:style w:type="paragraph" w:customStyle="1" w:styleId="SmalltextCharCharChar0">
    <w:name w:val="Small text Char Char Char"/>
    <w:basedOn w:val="Normal"/>
    <w:link w:val="SmalltextCharCharCharChar0"/>
    <w:qFormat/>
    <w:rsid w:val="00E84FA1"/>
    <w:rPr>
      <w:rFonts w:ascii="Times New Roman" w:hAnsi="Times New Roman"/>
    </w:rPr>
  </w:style>
  <w:style w:type="character" w:customStyle="1" w:styleId="SmalltextCharCharCharChar0">
    <w:name w:val="Small text Char Char Char Char"/>
    <w:basedOn w:val="DefaultParagraphFont"/>
    <w:link w:val="SmalltextCharCharChar0"/>
    <w:rsid w:val="00E84FA1"/>
    <w:rPr>
      <w:rFonts w:ascii="Times New Roman" w:eastAsia="Times New Roman" w:hAnsi="Times New Roman" w:cs="Times New Roman"/>
    </w:rPr>
  </w:style>
  <w:style w:type="paragraph" w:customStyle="1" w:styleId="Boxempahsis">
    <w:name w:val="Box empahsis"/>
    <w:basedOn w:val="Normal"/>
    <w:link w:val="BoxempahsisChar"/>
    <w:qFormat/>
    <w:rsid w:val="00E84FA1"/>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E84FA1"/>
    <w:rPr>
      <w:rFonts w:ascii="Franklin Gothic Heavy" w:eastAsia="Times New Roman" w:hAnsi="Franklin Gothic Heavy" w:cs="Times New Roman"/>
      <w:u w:val="single"/>
      <w:bdr w:val="single" w:sz="4" w:space="0" w:color="auto"/>
    </w:rPr>
  </w:style>
  <w:style w:type="character" w:customStyle="1" w:styleId="Qualified">
    <w:name w:val="Qualified"/>
    <w:rsid w:val="00E84FA1"/>
    <w:rPr>
      <w:rFonts w:asciiTheme="majorHAnsi" w:hAnsiTheme="majorHAnsi"/>
      <w:b/>
      <w:bCs/>
      <w:sz w:val="16"/>
    </w:rPr>
  </w:style>
  <w:style w:type="paragraph" w:customStyle="1" w:styleId="MaggieTag">
    <w:name w:val="MaggieTag"/>
    <w:basedOn w:val="Normal"/>
    <w:qFormat/>
    <w:rsid w:val="00E84FA1"/>
    <w:rPr>
      <w:rFonts w:ascii="Garamond" w:hAnsi="Garamond"/>
      <w:b/>
      <w:szCs w:val="20"/>
    </w:rPr>
  </w:style>
  <w:style w:type="character" w:customStyle="1" w:styleId="BlockTitleChar1">
    <w:name w:val="%Block Title Char"/>
    <w:rsid w:val="00E84FA1"/>
    <w:rPr>
      <w:rFonts w:ascii="Arial" w:eastAsia="Times New Roman" w:hAnsi="Arial" w:cs="Arial"/>
      <w:b/>
      <w:bCs/>
      <w:kern w:val="32"/>
      <w:sz w:val="28"/>
      <w:szCs w:val="32"/>
    </w:rPr>
  </w:style>
  <w:style w:type="paragraph" w:customStyle="1" w:styleId="Regular">
    <w:name w:val="Regular"/>
    <w:basedOn w:val="Normal"/>
    <w:link w:val="RegularChar"/>
    <w:qFormat/>
    <w:rsid w:val="00E84FA1"/>
    <w:pPr>
      <w:spacing w:after="200"/>
    </w:pPr>
    <w:rPr>
      <w:rFonts w:ascii="Cambria" w:eastAsia="Cambria" w:hAnsi="Cambria"/>
      <w:sz w:val="20"/>
    </w:rPr>
  </w:style>
  <w:style w:type="paragraph" w:styleId="Index6">
    <w:name w:val="index 6"/>
    <w:basedOn w:val="Normal"/>
    <w:next w:val="Normal"/>
    <w:autoRedefine/>
    <w:unhideWhenUsed/>
    <w:rsid w:val="00E84FA1"/>
    <w:pPr>
      <w:ind w:left="1200" w:hanging="200"/>
    </w:pPr>
    <w:rPr>
      <w:rFonts w:ascii="Cambria" w:eastAsia="Cambria" w:hAnsi="Cambria"/>
      <w:sz w:val="18"/>
      <w:szCs w:val="18"/>
    </w:rPr>
  </w:style>
  <w:style w:type="character" w:customStyle="1" w:styleId="columntexthead">
    <w:name w:val="columntexthead"/>
    <w:rsid w:val="00E84FA1"/>
  </w:style>
  <w:style w:type="character" w:customStyle="1" w:styleId="instruction">
    <w:name w:val="instruction"/>
    <w:rsid w:val="00E84FA1"/>
  </w:style>
  <w:style w:type="character" w:customStyle="1" w:styleId="yahoobuzzbadge-form">
    <w:name w:val="yahoobuzzbadge-form"/>
    <w:rsid w:val="00E84FA1"/>
  </w:style>
  <w:style w:type="character" w:customStyle="1" w:styleId="listpipe">
    <w:name w:val="listpipe"/>
    <w:rsid w:val="00E84FA1"/>
  </w:style>
  <w:style w:type="character" w:customStyle="1" w:styleId="imagelink">
    <w:name w:val="imagelink"/>
    <w:rsid w:val="00E84FA1"/>
  </w:style>
  <w:style w:type="character" w:customStyle="1" w:styleId="leadin">
    <w:name w:val="leadin"/>
    <w:rsid w:val="00E84FA1"/>
  </w:style>
  <w:style w:type="paragraph" w:customStyle="1" w:styleId="Pa1">
    <w:name w:val="Pa1"/>
    <w:basedOn w:val="Default"/>
    <w:next w:val="Default"/>
    <w:uiPriority w:val="99"/>
    <w:qFormat/>
    <w:rsid w:val="00E84FA1"/>
    <w:pPr>
      <w:widowControl w:val="0"/>
      <w:spacing w:line="221" w:lineRule="atLeast"/>
    </w:pPr>
    <w:rPr>
      <w:rFonts w:ascii="Frutiger 45 Light" w:hAnsi="Frutiger 45 Light"/>
      <w:color w:val="auto"/>
      <w:sz w:val="22"/>
    </w:rPr>
  </w:style>
  <w:style w:type="character" w:customStyle="1" w:styleId="noticiabyline">
    <w:name w:val="noticia_byline"/>
    <w:rsid w:val="00E84FA1"/>
  </w:style>
  <w:style w:type="character" w:customStyle="1" w:styleId="rightnowyahoo">
    <w:name w:val="right_now_yahoo"/>
    <w:rsid w:val="00E84FA1"/>
  </w:style>
  <w:style w:type="character" w:customStyle="1" w:styleId="submittedmeta">
    <w:name w:val="submitted meta"/>
    <w:rsid w:val="00E84FA1"/>
  </w:style>
  <w:style w:type="character" w:customStyle="1" w:styleId="A11">
    <w:name w:val="A11"/>
    <w:rsid w:val="00E84FA1"/>
    <w:rPr>
      <w:color w:val="000000"/>
      <w:sz w:val="12"/>
      <w:szCs w:val="12"/>
    </w:rPr>
  </w:style>
  <w:style w:type="character" w:customStyle="1" w:styleId="cite0">
    <w:name w:val="%cite"/>
    <w:rsid w:val="00E84FA1"/>
    <w:rPr>
      <w:rFonts w:ascii="Times New Roman" w:hAnsi="Times New Roman"/>
      <w:b/>
      <w:sz w:val="24"/>
    </w:rPr>
  </w:style>
  <w:style w:type="character" w:customStyle="1" w:styleId="Emphasis22">
    <w:name w:val="%Emphasis2"/>
    <w:rsid w:val="00E84FA1"/>
    <w:rPr>
      <w:rFonts w:ascii="Cooper Black" w:hAnsi="Cooper Black"/>
      <w:iCs/>
      <w:u w:val="single"/>
    </w:rPr>
  </w:style>
  <w:style w:type="paragraph" w:customStyle="1" w:styleId="BlockTitle3">
    <w:name w:val="%Block Title"/>
    <w:basedOn w:val="Heading1"/>
    <w:qFormat/>
    <w:rsid w:val="00E84FA1"/>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E84FA1"/>
    <w:rPr>
      <w:rFonts w:ascii="Times New Roman" w:hAnsi="Times New Roman"/>
      <w:b/>
      <w:sz w:val="24"/>
    </w:rPr>
  </w:style>
  <w:style w:type="character" w:customStyle="1" w:styleId="AAAunderline">
    <w:name w:val="AAAunderline"/>
    <w:qFormat/>
    <w:rsid w:val="00E84FA1"/>
    <w:rPr>
      <w:b/>
      <w:u w:val="single"/>
    </w:rPr>
  </w:style>
  <w:style w:type="paragraph" w:customStyle="1" w:styleId="IndexHeader">
    <w:name w:val="Index Header"/>
    <w:basedOn w:val="Normal"/>
    <w:qFormat/>
    <w:rsid w:val="00E84FA1"/>
    <w:pPr>
      <w:ind w:left="-720"/>
      <w:outlineLvl w:val="0"/>
    </w:pPr>
    <w:rPr>
      <w:rFonts w:ascii="Times New Roman" w:hAnsi="Times New Roman"/>
      <w:b/>
      <w:bCs/>
      <w:sz w:val="36"/>
      <w:szCs w:val="20"/>
    </w:rPr>
  </w:style>
  <w:style w:type="character" w:customStyle="1" w:styleId="IndexHeaderChar">
    <w:name w:val="Index Header Char"/>
    <w:rsid w:val="00E84FA1"/>
    <w:rPr>
      <w:rFonts w:ascii="Times New Roman" w:eastAsia="Times New Roman" w:hAnsi="Times New Roman"/>
      <w:b/>
      <w:bCs/>
      <w:sz w:val="36"/>
    </w:rPr>
  </w:style>
  <w:style w:type="paragraph" w:customStyle="1" w:styleId="CardRead">
    <w:name w:val="Card_Read"/>
    <w:basedOn w:val="Normal"/>
    <w:qFormat/>
    <w:rsid w:val="00E84FA1"/>
    <w:rPr>
      <w:rFonts w:ascii="Times" w:eastAsia="Times" w:hAnsi="Times"/>
      <w:szCs w:val="20"/>
    </w:rPr>
  </w:style>
  <w:style w:type="paragraph" w:customStyle="1" w:styleId="CardNU">
    <w:name w:val="CardNU"/>
    <w:basedOn w:val="Normal"/>
    <w:qFormat/>
    <w:rsid w:val="00E84FA1"/>
    <w:rPr>
      <w:rFonts w:ascii="Times" w:eastAsia="Times" w:hAnsi="Times"/>
      <w:sz w:val="14"/>
      <w:szCs w:val="20"/>
    </w:rPr>
  </w:style>
  <w:style w:type="paragraph" w:customStyle="1" w:styleId="StyleHeading310pt">
    <w:name w:val="Style Heading 3 + 10 pt"/>
    <w:basedOn w:val="Heading3"/>
    <w:qFormat/>
    <w:rsid w:val="00E84FA1"/>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E84FA1"/>
    <w:rPr>
      <w:rFonts w:ascii="Times New Roman" w:eastAsia="Times New Roman" w:hAnsi="Times New Roman" w:cs="Arial"/>
      <w:b/>
      <w:bCs/>
      <w:sz w:val="26"/>
      <w:szCs w:val="26"/>
    </w:rPr>
  </w:style>
  <w:style w:type="paragraph" w:customStyle="1" w:styleId="Style30">
    <w:name w:val="Style 3"/>
    <w:basedOn w:val="Normal"/>
    <w:qFormat/>
    <w:rsid w:val="00E84FA1"/>
    <w:pPr>
      <w:autoSpaceDE w:val="0"/>
      <w:autoSpaceDN w:val="0"/>
      <w:spacing w:line="326" w:lineRule="auto"/>
      <w:ind w:firstLine="216"/>
      <w:jc w:val="both"/>
    </w:pPr>
    <w:rPr>
      <w:sz w:val="6"/>
      <w:szCs w:val="6"/>
    </w:rPr>
  </w:style>
  <w:style w:type="character" w:customStyle="1" w:styleId="CiteCardCharChar">
    <w:name w:val="Cite_Card Char Char"/>
    <w:rsid w:val="00E84FA1"/>
    <w:rPr>
      <w:rFonts w:cs="Arial"/>
      <w:bCs/>
      <w:lang w:val="en-US" w:eastAsia="en-US" w:bidi="ar-SA"/>
    </w:rPr>
  </w:style>
  <w:style w:type="paragraph" w:customStyle="1" w:styleId="CardText-NotUnderlined">
    <w:name w:val="Card Text - Not Underlined"/>
    <w:basedOn w:val="Normal"/>
    <w:qFormat/>
    <w:rsid w:val="00E84FA1"/>
    <w:pPr>
      <w:spacing w:after="60"/>
    </w:pPr>
    <w:rPr>
      <w:rFonts w:ascii="Times New Roman" w:hAnsi="Times New Roman"/>
      <w:sz w:val="18"/>
    </w:rPr>
  </w:style>
  <w:style w:type="paragraph" w:customStyle="1" w:styleId="OmniPage8">
    <w:name w:val="OmniPage #8"/>
    <w:basedOn w:val="Normal"/>
    <w:qFormat/>
    <w:rsid w:val="00E84FA1"/>
    <w:rPr>
      <w:rFonts w:ascii="Times New Roman" w:hAnsi="Times New Roman"/>
      <w:color w:val="000000"/>
      <w:sz w:val="20"/>
      <w:szCs w:val="20"/>
    </w:rPr>
  </w:style>
  <w:style w:type="paragraph" w:customStyle="1" w:styleId="OmniPage2">
    <w:name w:val="OmniPage #2"/>
    <w:basedOn w:val="Normal"/>
    <w:qFormat/>
    <w:rsid w:val="00E84FA1"/>
    <w:rPr>
      <w:rFonts w:ascii="Times New Roman" w:hAnsi="Times New Roman"/>
      <w:color w:val="000000"/>
      <w:sz w:val="20"/>
      <w:szCs w:val="20"/>
    </w:rPr>
  </w:style>
  <w:style w:type="paragraph" w:customStyle="1" w:styleId="OmniPage6">
    <w:name w:val="OmniPage #6"/>
    <w:basedOn w:val="Normal"/>
    <w:qFormat/>
    <w:rsid w:val="00E84FA1"/>
    <w:rPr>
      <w:rFonts w:ascii="Times New Roman" w:hAnsi="Times New Roman"/>
      <w:color w:val="000000"/>
      <w:sz w:val="20"/>
      <w:szCs w:val="20"/>
    </w:rPr>
  </w:style>
  <w:style w:type="paragraph" w:customStyle="1" w:styleId="OmniPage7">
    <w:name w:val="OmniPage #7"/>
    <w:basedOn w:val="Normal"/>
    <w:qFormat/>
    <w:rsid w:val="00E84FA1"/>
    <w:rPr>
      <w:rFonts w:ascii="Times New Roman" w:hAnsi="Times New Roman"/>
      <w:color w:val="000000"/>
      <w:sz w:val="20"/>
      <w:szCs w:val="20"/>
    </w:rPr>
  </w:style>
  <w:style w:type="paragraph" w:customStyle="1" w:styleId="OmniPage11">
    <w:name w:val="OmniPage #11"/>
    <w:basedOn w:val="Normal"/>
    <w:qFormat/>
    <w:rsid w:val="00E84FA1"/>
    <w:rPr>
      <w:rFonts w:ascii="Times New Roman" w:hAnsi="Times New Roman"/>
      <w:color w:val="000000"/>
      <w:sz w:val="20"/>
      <w:szCs w:val="20"/>
    </w:rPr>
  </w:style>
  <w:style w:type="paragraph" w:customStyle="1" w:styleId="OmniPage12">
    <w:name w:val="OmniPage #12"/>
    <w:basedOn w:val="Normal"/>
    <w:qFormat/>
    <w:rsid w:val="00E84FA1"/>
    <w:rPr>
      <w:rFonts w:ascii="Times New Roman" w:hAnsi="Times New Roman"/>
      <w:color w:val="000000"/>
      <w:sz w:val="20"/>
      <w:szCs w:val="20"/>
    </w:rPr>
  </w:style>
  <w:style w:type="paragraph" w:customStyle="1" w:styleId="OmniPage10">
    <w:name w:val="OmniPage #10"/>
    <w:basedOn w:val="Normal"/>
    <w:qFormat/>
    <w:rsid w:val="00E84FA1"/>
    <w:rPr>
      <w:rFonts w:ascii="Times New Roman" w:hAnsi="Times New Roman"/>
      <w:color w:val="000000"/>
      <w:sz w:val="20"/>
      <w:szCs w:val="20"/>
    </w:rPr>
  </w:style>
  <w:style w:type="paragraph" w:customStyle="1" w:styleId="OmniPage13">
    <w:name w:val="OmniPage #13"/>
    <w:basedOn w:val="Normal"/>
    <w:qFormat/>
    <w:rsid w:val="00E84FA1"/>
    <w:rPr>
      <w:rFonts w:ascii="Times New Roman" w:hAnsi="Times New Roman"/>
      <w:color w:val="000000"/>
      <w:sz w:val="20"/>
      <w:szCs w:val="20"/>
    </w:rPr>
  </w:style>
  <w:style w:type="paragraph" w:customStyle="1" w:styleId="OmniPage14">
    <w:name w:val="OmniPage #14"/>
    <w:basedOn w:val="Normal"/>
    <w:qFormat/>
    <w:rsid w:val="00E84FA1"/>
    <w:rPr>
      <w:rFonts w:ascii="Times New Roman" w:hAnsi="Times New Roman"/>
      <w:color w:val="000000"/>
      <w:sz w:val="20"/>
      <w:szCs w:val="20"/>
    </w:rPr>
  </w:style>
  <w:style w:type="paragraph" w:customStyle="1" w:styleId="OmniPage15">
    <w:name w:val="OmniPage #15"/>
    <w:basedOn w:val="Normal"/>
    <w:qFormat/>
    <w:rsid w:val="00E84FA1"/>
    <w:rPr>
      <w:rFonts w:ascii="Times New Roman" w:hAnsi="Times New Roman"/>
      <w:color w:val="000000"/>
      <w:sz w:val="20"/>
      <w:szCs w:val="20"/>
    </w:rPr>
  </w:style>
  <w:style w:type="paragraph" w:customStyle="1" w:styleId="OmniPage17">
    <w:name w:val="OmniPage #17"/>
    <w:basedOn w:val="Normal"/>
    <w:qFormat/>
    <w:rsid w:val="00E84FA1"/>
    <w:rPr>
      <w:rFonts w:ascii="Times New Roman" w:hAnsi="Times New Roman"/>
      <w:color w:val="000000"/>
      <w:sz w:val="20"/>
      <w:szCs w:val="20"/>
    </w:rPr>
  </w:style>
  <w:style w:type="paragraph" w:customStyle="1" w:styleId="OmniPage19">
    <w:name w:val="OmniPage #19"/>
    <w:basedOn w:val="Normal"/>
    <w:qFormat/>
    <w:rsid w:val="00E84FA1"/>
    <w:rPr>
      <w:rFonts w:ascii="Times New Roman" w:hAnsi="Times New Roman"/>
      <w:color w:val="000000"/>
      <w:sz w:val="20"/>
      <w:szCs w:val="20"/>
    </w:rPr>
  </w:style>
  <w:style w:type="paragraph" w:customStyle="1" w:styleId="OmniPage20">
    <w:name w:val="OmniPage #20"/>
    <w:basedOn w:val="Normal"/>
    <w:qFormat/>
    <w:rsid w:val="00E84FA1"/>
    <w:rPr>
      <w:rFonts w:ascii="Times New Roman" w:hAnsi="Times New Roman"/>
      <w:color w:val="000000"/>
      <w:sz w:val="20"/>
      <w:szCs w:val="20"/>
    </w:rPr>
  </w:style>
  <w:style w:type="paragraph" w:customStyle="1" w:styleId="OmniPage21">
    <w:name w:val="OmniPage #21"/>
    <w:basedOn w:val="Normal"/>
    <w:qFormat/>
    <w:rsid w:val="00E84FA1"/>
    <w:rPr>
      <w:rFonts w:ascii="Times New Roman" w:hAnsi="Times New Roman"/>
      <w:color w:val="000000"/>
      <w:sz w:val="20"/>
      <w:szCs w:val="20"/>
    </w:rPr>
  </w:style>
  <w:style w:type="paragraph" w:customStyle="1" w:styleId="OmniPage22">
    <w:name w:val="OmniPage #22"/>
    <w:basedOn w:val="Normal"/>
    <w:qFormat/>
    <w:rsid w:val="00E84FA1"/>
    <w:rPr>
      <w:rFonts w:ascii="Times New Roman" w:hAnsi="Times New Roman"/>
      <w:color w:val="000000"/>
      <w:sz w:val="20"/>
      <w:szCs w:val="20"/>
    </w:rPr>
  </w:style>
  <w:style w:type="paragraph" w:customStyle="1" w:styleId="OmniPage25">
    <w:name w:val="OmniPage #25"/>
    <w:basedOn w:val="Normal"/>
    <w:qFormat/>
    <w:rsid w:val="00E84FA1"/>
    <w:rPr>
      <w:rFonts w:ascii="Times New Roman" w:hAnsi="Times New Roman"/>
      <w:color w:val="000000"/>
      <w:sz w:val="20"/>
      <w:szCs w:val="20"/>
    </w:rPr>
  </w:style>
  <w:style w:type="paragraph" w:customStyle="1" w:styleId="OmniPage18">
    <w:name w:val="OmniPage #18"/>
    <w:basedOn w:val="Normal"/>
    <w:qFormat/>
    <w:rsid w:val="00E84FA1"/>
    <w:rPr>
      <w:rFonts w:ascii="Times New Roman" w:hAnsi="Times New Roman"/>
      <w:color w:val="000000"/>
      <w:sz w:val="20"/>
      <w:szCs w:val="20"/>
    </w:rPr>
  </w:style>
  <w:style w:type="paragraph" w:customStyle="1" w:styleId="OmniPage26">
    <w:name w:val="OmniPage #26"/>
    <w:basedOn w:val="Normal"/>
    <w:qFormat/>
    <w:rsid w:val="00E84FA1"/>
    <w:rPr>
      <w:rFonts w:ascii="Times New Roman" w:hAnsi="Times New Roman"/>
      <w:color w:val="000000"/>
      <w:sz w:val="20"/>
      <w:szCs w:val="20"/>
    </w:rPr>
  </w:style>
  <w:style w:type="paragraph" w:styleId="Index1">
    <w:name w:val="index 1"/>
    <w:basedOn w:val="Normal"/>
    <w:next w:val="Normal"/>
    <w:autoRedefine/>
    <w:unhideWhenUsed/>
    <w:rsid w:val="00E84FA1"/>
    <w:pPr>
      <w:ind w:left="200" w:hanging="200"/>
    </w:pPr>
    <w:rPr>
      <w:rFonts w:ascii="Cambria" w:eastAsia="Cambria" w:hAnsi="Cambria"/>
      <w:sz w:val="18"/>
      <w:szCs w:val="18"/>
    </w:rPr>
  </w:style>
  <w:style w:type="paragraph" w:styleId="IndexHeading">
    <w:name w:val="index heading"/>
    <w:basedOn w:val="Normal"/>
    <w:next w:val="Index1"/>
    <w:unhideWhenUsed/>
    <w:rsid w:val="00E84FA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E84FA1"/>
  </w:style>
  <w:style w:type="paragraph" w:customStyle="1" w:styleId="OmniPage9">
    <w:name w:val="OmniPage #9"/>
    <w:basedOn w:val="Normal"/>
    <w:qFormat/>
    <w:rsid w:val="00E84FA1"/>
    <w:rPr>
      <w:rFonts w:ascii="Times New Roman" w:hAnsi="Times New Roman"/>
      <w:color w:val="000000"/>
      <w:sz w:val="20"/>
      <w:szCs w:val="20"/>
    </w:rPr>
  </w:style>
  <w:style w:type="paragraph" w:customStyle="1" w:styleId="OmniPage5">
    <w:name w:val="OmniPage #5"/>
    <w:basedOn w:val="Normal"/>
    <w:qFormat/>
    <w:rsid w:val="00E84FA1"/>
    <w:rPr>
      <w:rFonts w:ascii="Times New Roman" w:hAnsi="Times New Roman"/>
      <w:color w:val="000000"/>
      <w:sz w:val="20"/>
      <w:szCs w:val="20"/>
    </w:rPr>
  </w:style>
  <w:style w:type="character" w:customStyle="1" w:styleId="style12char0">
    <w:name w:val="style12char"/>
    <w:rsid w:val="00E84FA1"/>
  </w:style>
  <w:style w:type="character" w:customStyle="1" w:styleId="charchar2">
    <w:name w:val="charchar2"/>
    <w:rsid w:val="00E84FA1"/>
  </w:style>
  <w:style w:type="character" w:customStyle="1" w:styleId="style11char0">
    <w:name w:val="style11char"/>
    <w:rsid w:val="00E84FA1"/>
  </w:style>
  <w:style w:type="paragraph" w:customStyle="1" w:styleId="CitesandCardText">
    <w:name w:val="Cites and Card Text"/>
    <w:basedOn w:val="Normal"/>
    <w:qFormat/>
    <w:rsid w:val="00E84FA1"/>
    <w:rPr>
      <w:rFonts w:ascii="Times New Roman" w:hAnsi="Times New Roman"/>
      <w:sz w:val="20"/>
    </w:rPr>
  </w:style>
  <w:style w:type="paragraph" w:styleId="List2">
    <w:name w:val="List 2"/>
    <w:basedOn w:val="Default"/>
    <w:next w:val="Default"/>
    <w:rsid w:val="00E84FA1"/>
    <w:pPr>
      <w:widowControl w:val="0"/>
    </w:pPr>
    <w:rPr>
      <w:color w:val="auto"/>
      <w:sz w:val="22"/>
    </w:rPr>
  </w:style>
  <w:style w:type="character" w:customStyle="1" w:styleId="Heading51">
    <w:name w:val="Heading 51"/>
    <w:aliases w:val="Heading 5 Char Char Char"/>
    <w:rsid w:val="00E84FA1"/>
    <w:rPr>
      <w:b/>
      <w:bCs/>
      <w:iCs/>
      <w:szCs w:val="26"/>
      <w:lang w:val="en-US" w:eastAsia="en-US" w:bidi="ar-SA"/>
    </w:rPr>
  </w:style>
  <w:style w:type="paragraph" w:customStyle="1" w:styleId="Style160">
    <w:name w:val="Style 16"/>
    <w:basedOn w:val="Normal"/>
    <w:qFormat/>
    <w:rsid w:val="00E84FA1"/>
    <w:pPr>
      <w:autoSpaceDE w:val="0"/>
      <w:autoSpaceDN w:val="0"/>
      <w:adjustRightInd w:val="0"/>
    </w:pPr>
    <w:rPr>
      <w:rFonts w:ascii="Times New Roman" w:hAnsi="Times New Roman"/>
    </w:rPr>
  </w:style>
  <w:style w:type="paragraph" w:customStyle="1" w:styleId="smalltext2">
    <w:name w:val="smalltext"/>
    <w:basedOn w:val="Normal"/>
    <w:link w:val="smalltextChar1"/>
    <w:qFormat/>
    <w:rsid w:val="00E84FA1"/>
    <w:rPr>
      <w:rFonts w:ascii="Times New Roman" w:hAnsi="Times New Roman"/>
    </w:rPr>
  </w:style>
  <w:style w:type="character" w:customStyle="1" w:styleId="smalltextChar1">
    <w:name w:val="smalltext Char"/>
    <w:link w:val="smalltext2"/>
    <w:rsid w:val="00E84FA1"/>
    <w:rPr>
      <w:rFonts w:ascii="Times New Roman" w:eastAsia="Times New Roman" w:hAnsi="Times New Roman" w:cs="Times New Roman"/>
    </w:rPr>
  </w:style>
  <w:style w:type="paragraph" w:customStyle="1" w:styleId="StyleJustifiedFirstline1cmAfter6ptLinespacing1">
    <w:name w:val="Style Justified First line:  1 cm After:  6 pt Line spacing:  1...."/>
    <w:basedOn w:val="Default"/>
    <w:next w:val="Default"/>
    <w:qFormat/>
    <w:rsid w:val="00E84FA1"/>
    <w:pPr>
      <w:widowControl w:val="0"/>
      <w:spacing w:after="120"/>
    </w:pPr>
    <w:rPr>
      <w:color w:val="auto"/>
      <w:sz w:val="22"/>
    </w:rPr>
  </w:style>
  <w:style w:type="paragraph" w:customStyle="1" w:styleId="headingChar">
    <w:name w:val="heading Char"/>
    <w:basedOn w:val="Normal"/>
    <w:qFormat/>
    <w:rsid w:val="00E84FA1"/>
    <w:pPr>
      <w:jc w:val="center"/>
    </w:pPr>
    <w:rPr>
      <w:rFonts w:ascii="Arial Black" w:hAnsi="Arial Black"/>
      <w:b/>
      <w:sz w:val="36"/>
      <w:u w:val="single"/>
    </w:rPr>
  </w:style>
  <w:style w:type="character" w:customStyle="1" w:styleId="boldunderlineCharChar0">
    <w:name w:val="boldunderline Char Char"/>
    <w:rsid w:val="00E84FA1"/>
    <w:rPr>
      <w:b/>
      <w:sz w:val="22"/>
      <w:szCs w:val="24"/>
      <w:u w:val="single"/>
      <w:lang w:val="en-US" w:eastAsia="en-US" w:bidi="ar-SA"/>
    </w:rPr>
  </w:style>
  <w:style w:type="paragraph" w:customStyle="1" w:styleId="Bullets-squares">
    <w:name w:val="Bullets - squares"/>
    <w:basedOn w:val="Normal"/>
    <w:next w:val="Normal"/>
    <w:qFormat/>
    <w:rsid w:val="00E84FA1"/>
    <w:pPr>
      <w:numPr>
        <w:numId w:val="3"/>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TOCHeading1">
    <w:name w:val="TOC Heading1"/>
    <w:basedOn w:val="Heading1"/>
    <w:next w:val="Normal"/>
    <w:uiPriority w:val="39"/>
    <w:unhideWhenUsed/>
    <w:qFormat/>
    <w:rsid w:val="00E84FA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E84FA1"/>
    <w:rPr>
      <w:rFonts w:ascii="Times New Roman" w:eastAsia="Times New Roman" w:hAnsi="Times New Roman" w:cs="Times New Roman"/>
      <w:sz w:val="16"/>
      <w:szCs w:val="22"/>
    </w:rPr>
  </w:style>
  <w:style w:type="character" w:customStyle="1" w:styleId="MediumGrid2Char">
    <w:name w:val="Medium Grid 2 Char"/>
    <w:rsid w:val="00E84FA1"/>
    <w:rPr>
      <w:sz w:val="24"/>
      <w:szCs w:val="22"/>
      <w:lang w:val="en-US" w:eastAsia="en-US" w:bidi="ar-SA"/>
    </w:rPr>
  </w:style>
  <w:style w:type="character" w:customStyle="1" w:styleId="Size8Char">
    <w:name w:val="Size 8 Char"/>
    <w:link w:val="Size8"/>
    <w:rsid w:val="00E84FA1"/>
    <w:rPr>
      <w:rFonts w:ascii="Times New Roman" w:eastAsia="Times New Roman" w:hAnsi="Times New Roman" w:cs="Times New Roman"/>
      <w:sz w:val="16"/>
      <w:szCs w:val="22"/>
    </w:rPr>
  </w:style>
  <w:style w:type="paragraph" w:customStyle="1" w:styleId="RegularCite">
    <w:name w:val="Regular Cite"/>
    <w:qFormat/>
    <w:rsid w:val="00E84FA1"/>
    <w:rPr>
      <w:rFonts w:ascii="Times New Roman" w:eastAsia="Times New Roman" w:hAnsi="Times New Roman" w:cs="Times New Roman"/>
      <w:sz w:val="20"/>
      <w:szCs w:val="22"/>
    </w:rPr>
  </w:style>
  <w:style w:type="character" w:customStyle="1" w:styleId="eudoraheader">
    <w:name w:val="eudoraheader"/>
    <w:rsid w:val="00E84FA1"/>
  </w:style>
  <w:style w:type="character" w:customStyle="1" w:styleId="emailstyle26">
    <w:name w:val="emailstyle26"/>
    <w:rsid w:val="00E84FA1"/>
  </w:style>
  <w:style w:type="paragraph" w:customStyle="1" w:styleId="context">
    <w:name w:val="context"/>
    <w:basedOn w:val="Normal"/>
    <w:qFormat/>
    <w:rsid w:val="00E84FA1"/>
    <w:pPr>
      <w:spacing w:before="100" w:beforeAutospacing="1" w:after="100" w:afterAutospacing="1"/>
    </w:pPr>
    <w:rPr>
      <w:rFonts w:ascii="Times New Roman" w:hAnsi="Times New Roman"/>
    </w:rPr>
  </w:style>
  <w:style w:type="character" w:customStyle="1" w:styleId="sendtofriend">
    <w:name w:val="sendtofriend"/>
    <w:rsid w:val="00E84FA1"/>
  </w:style>
  <w:style w:type="character" w:customStyle="1" w:styleId="pagetype">
    <w:name w:val="pagetype"/>
    <w:rsid w:val="00E84FA1"/>
  </w:style>
  <w:style w:type="character" w:customStyle="1" w:styleId="byl">
    <w:name w:val="byl"/>
    <w:rsid w:val="00E84FA1"/>
  </w:style>
  <w:style w:type="character" w:customStyle="1" w:styleId="byd">
    <w:name w:val="byd"/>
    <w:rsid w:val="00E84FA1"/>
  </w:style>
  <w:style w:type="paragraph" w:customStyle="1" w:styleId="Size6">
    <w:name w:val="Size 6"/>
    <w:link w:val="Size6Char"/>
    <w:qFormat/>
    <w:rsid w:val="00E84FA1"/>
    <w:rPr>
      <w:rFonts w:ascii="Times New Roman" w:eastAsia="Times New Roman" w:hAnsi="Times New Roman" w:cs="Times New Roman"/>
      <w:sz w:val="16"/>
      <w:szCs w:val="22"/>
    </w:rPr>
  </w:style>
  <w:style w:type="character" w:customStyle="1" w:styleId="Size6Char">
    <w:name w:val="Size 6 Char"/>
    <w:link w:val="Size6"/>
    <w:rsid w:val="00E84FA1"/>
    <w:rPr>
      <w:rFonts w:ascii="Times New Roman" w:eastAsia="Times New Roman" w:hAnsi="Times New Roman" w:cs="Times New Roman"/>
      <w:sz w:val="16"/>
      <w:szCs w:val="22"/>
    </w:rPr>
  </w:style>
  <w:style w:type="character" w:customStyle="1" w:styleId="heading2char0">
    <w:name w:val="heading2char"/>
    <w:rsid w:val="00E84FA1"/>
  </w:style>
  <w:style w:type="character" w:customStyle="1" w:styleId="underliningchar0">
    <w:name w:val="underliningchar"/>
    <w:rsid w:val="00E84FA1"/>
  </w:style>
  <w:style w:type="paragraph" w:customStyle="1" w:styleId="TxBrp11">
    <w:name w:val="TxBr_p11"/>
    <w:basedOn w:val="Normal"/>
    <w:qFormat/>
    <w:rsid w:val="00E84FA1"/>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E84FA1"/>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E84FA1"/>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E84FA1"/>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E84FA1"/>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E84FA1"/>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E84FA1"/>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E84FA1"/>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E84FA1"/>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E84FA1"/>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E84FA1"/>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E84FA1"/>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E84FA1"/>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E84FA1"/>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E84FA1"/>
    <w:pPr>
      <w:tabs>
        <w:tab w:val="left" w:pos="2931"/>
      </w:tabs>
      <w:autoSpaceDE w:val="0"/>
      <w:autoSpaceDN w:val="0"/>
      <w:adjustRightInd w:val="0"/>
      <w:spacing w:line="300" w:lineRule="atLeast"/>
      <w:ind w:left="2552"/>
      <w:jc w:val="both"/>
    </w:pPr>
    <w:rPr>
      <w:rFonts w:ascii="Times New Roman" w:hAnsi="Times New Roman"/>
    </w:rPr>
  </w:style>
  <w:style w:type="paragraph" w:styleId="Index2">
    <w:name w:val="index 2"/>
    <w:basedOn w:val="Normal"/>
    <w:next w:val="Normal"/>
    <w:autoRedefine/>
    <w:unhideWhenUsed/>
    <w:rsid w:val="00E84FA1"/>
    <w:pPr>
      <w:ind w:left="400" w:hanging="200"/>
    </w:pPr>
    <w:rPr>
      <w:rFonts w:ascii="Cambria" w:eastAsia="Cambria" w:hAnsi="Cambria"/>
      <w:sz w:val="18"/>
      <w:szCs w:val="18"/>
    </w:rPr>
  </w:style>
  <w:style w:type="paragraph" w:styleId="Index3">
    <w:name w:val="index 3"/>
    <w:basedOn w:val="Normal"/>
    <w:next w:val="Normal"/>
    <w:autoRedefine/>
    <w:unhideWhenUsed/>
    <w:rsid w:val="00E84FA1"/>
    <w:pPr>
      <w:ind w:left="600" w:hanging="200"/>
    </w:pPr>
    <w:rPr>
      <w:rFonts w:ascii="Cambria" w:eastAsia="Cambria" w:hAnsi="Cambria"/>
      <w:sz w:val="18"/>
      <w:szCs w:val="18"/>
    </w:rPr>
  </w:style>
  <w:style w:type="paragraph" w:styleId="Index4">
    <w:name w:val="index 4"/>
    <w:basedOn w:val="Normal"/>
    <w:next w:val="Normal"/>
    <w:autoRedefine/>
    <w:unhideWhenUsed/>
    <w:rsid w:val="00E84FA1"/>
    <w:pPr>
      <w:ind w:left="800" w:hanging="200"/>
    </w:pPr>
    <w:rPr>
      <w:rFonts w:ascii="Cambria" w:eastAsia="Cambria" w:hAnsi="Cambria"/>
      <w:sz w:val="18"/>
      <w:szCs w:val="18"/>
    </w:rPr>
  </w:style>
  <w:style w:type="paragraph" w:styleId="Index5">
    <w:name w:val="index 5"/>
    <w:basedOn w:val="Normal"/>
    <w:next w:val="Normal"/>
    <w:autoRedefine/>
    <w:unhideWhenUsed/>
    <w:rsid w:val="00E84FA1"/>
    <w:pPr>
      <w:ind w:left="1000" w:hanging="200"/>
    </w:pPr>
    <w:rPr>
      <w:rFonts w:ascii="Cambria" w:eastAsia="Cambria" w:hAnsi="Cambria"/>
      <w:sz w:val="18"/>
      <w:szCs w:val="18"/>
    </w:rPr>
  </w:style>
  <w:style w:type="paragraph" w:styleId="Index7">
    <w:name w:val="index 7"/>
    <w:basedOn w:val="Normal"/>
    <w:next w:val="Normal"/>
    <w:autoRedefine/>
    <w:unhideWhenUsed/>
    <w:rsid w:val="00E84FA1"/>
    <w:pPr>
      <w:ind w:left="1400" w:hanging="200"/>
    </w:pPr>
    <w:rPr>
      <w:rFonts w:ascii="Cambria" w:eastAsia="Cambria" w:hAnsi="Cambria"/>
      <w:sz w:val="18"/>
      <w:szCs w:val="18"/>
    </w:rPr>
  </w:style>
  <w:style w:type="paragraph" w:styleId="Index8">
    <w:name w:val="index 8"/>
    <w:basedOn w:val="Normal"/>
    <w:next w:val="Normal"/>
    <w:autoRedefine/>
    <w:unhideWhenUsed/>
    <w:rsid w:val="00E84FA1"/>
    <w:pPr>
      <w:ind w:left="1600" w:hanging="200"/>
    </w:pPr>
    <w:rPr>
      <w:rFonts w:ascii="Cambria" w:eastAsia="Cambria" w:hAnsi="Cambria"/>
      <w:sz w:val="18"/>
      <w:szCs w:val="18"/>
    </w:rPr>
  </w:style>
  <w:style w:type="paragraph" w:styleId="Index9">
    <w:name w:val="index 9"/>
    <w:basedOn w:val="Normal"/>
    <w:next w:val="Normal"/>
    <w:autoRedefine/>
    <w:unhideWhenUsed/>
    <w:rsid w:val="00E84FA1"/>
    <w:pPr>
      <w:ind w:left="1800" w:hanging="200"/>
    </w:pPr>
    <w:rPr>
      <w:rFonts w:ascii="Cambria" w:eastAsia="Cambria" w:hAnsi="Cambria"/>
      <w:sz w:val="18"/>
      <w:szCs w:val="18"/>
    </w:rPr>
  </w:style>
  <w:style w:type="character" w:customStyle="1" w:styleId="adtext124">
    <w:name w:val="adtext124"/>
    <w:rsid w:val="00E84FA1"/>
    <w:rPr>
      <w:vanish w:val="0"/>
      <w:webHidden w:val="0"/>
      <w:color w:val="999999"/>
      <w:sz w:val="12"/>
      <w:szCs w:val="12"/>
      <w:specVanish/>
    </w:rPr>
  </w:style>
  <w:style w:type="paragraph" w:customStyle="1" w:styleId="CardsFont8pt">
    <w:name w:val="Cards + Font: 8 pt"/>
    <w:basedOn w:val="Normal"/>
    <w:qFormat/>
    <w:rsid w:val="00E84FA1"/>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E84FA1"/>
    <w:rPr>
      <w:sz w:val="16"/>
    </w:rPr>
  </w:style>
  <w:style w:type="character" w:customStyle="1" w:styleId="TagLineCharChar">
    <w:name w:val="Tag Line Char Char"/>
    <w:rsid w:val="00E84FA1"/>
    <w:rPr>
      <w:rFonts w:cs="Arial"/>
      <w:b/>
      <w:bCs/>
      <w:iCs/>
      <w:sz w:val="24"/>
      <w:szCs w:val="28"/>
      <w:lang w:val="en-US" w:eastAsia="en-US" w:bidi="ar-SA"/>
    </w:rPr>
  </w:style>
  <w:style w:type="paragraph" w:customStyle="1" w:styleId="published">
    <w:name w:val="published"/>
    <w:basedOn w:val="Normal"/>
    <w:qFormat/>
    <w:rsid w:val="00E84FA1"/>
    <w:pPr>
      <w:spacing w:before="100" w:beforeAutospacing="1" w:after="100" w:afterAutospacing="1"/>
    </w:pPr>
    <w:rPr>
      <w:rFonts w:ascii="Times New Roman" w:hAnsi="Times New Roman"/>
    </w:rPr>
  </w:style>
  <w:style w:type="character" w:customStyle="1" w:styleId="articlecommentcount">
    <w:name w:val="article_comment_count"/>
    <w:rsid w:val="00E84FA1"/>
  </w:style>
  <w:style w:type="character" w:customStyle="1" w:styleId="articlerecommendcount">
    <w:name w:val="article_recommend_count"/>
    <w:rsid w:val="00E84FA1"/>
  </w:style>
  <w:style w:type="character" w:customStyle="1" w:styleId="normaltext1">
    <w:name w:val="normal_text"/>
    <w:rsid w:val="00E84FA1"/>
  </w:style>
  <w:style w:type="paragraph" w:customStyle="1" w:styleId="storytimestamp">
    <w:name w:val="storytimestamp"/>
    <w:basedOn w:val="Normal"/>
    <w:qFormat/>
    <w:rsid w:val="00E84FA1"/>
    <w:pPr>
      <w:spacing w:before="100" w:beforeAutospacing="1" w:after="100" w:afterAutospacing="1"/>
    </w:pPr>
    <w:rPr>
      <w:rFonts w:ascii="Times New Roman" w:hAnsi="Times New Roman"/>
    </w:rPr>
  </w:style>
  <w:style w:type="character" w:customStyle="1" w:styleId="story-byline">
    <w:name w:val="story-byline"/>
    <w:rsid w:val="00E84FA1"/>
  </w:style>
  <w:style w:type="character" w:customStyle="1" w:styleId="story-titleline">
    <w:name w:val="story-titleline"/>
    <w:rsid w:val="00E84FA1"/>
  </w:style>
  <w:style w:type="character" w:customStyle="1" w:styleId="Aunderline1">
    <w:name w:val="Aunderline"/>
    <w:qFormat/>
    <w:rsid w:val="00E84FA1"/>
    <w:rPr>
      <w:rFonts w:ascii="Times New Roman" w:hAnsi="Times New Roman" w:cs="Times New Roman"/>
      <w:w w:val="106"/>
      <w:sz w:val="20"/>
      <w:szCs w:val="20"/>
      <w:u w:val="thick"/>
    </w:rPr>
  </w:style>
  <w:style w:type="paragraph" w:customStyle="1" w:styleId="Card10f2">
    <w:name w:val="Card.10.f2"/>
    <w:basedOn w:val="Normal"/>
    <w:autoRedefine/>
    <w:qFormat/>
    <w:rsid w:val="00E84FA1"/>
    <w:rPr>
      <w:rFonts w:ascii="Times New Roman" w:eastAsia="Calibri" w:hAnsi="Times New Roman"/>
      <w:sz w:val="20"/>
      <w:szCs w:val="20"/>
    </w:rPr>
  </w:style>
  <w:style w:type="character" w:customStyle="1" w:styleId="Card10f2Char">
    <w:name w:val="Card.10.f2 Char"/>
    <w:rsid w:val="00E84FA1"/>
    <w:rPr>
      <w:rFonts w:eastAsia="Calibri"/>
    </w:rPr>
  </w:style>
  <w:style w:type="paragraph" w:styleId="ListBullet2">
    <w:name w:val="List Bullet 2"/>
    <w:basedOn w:val="Normal"/>
    <w:rsid w:val="00E84FA1"/>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E84FA1"/>
    <w:rPr>
      <w:rFonts w:ascii="Times New Roman" w:hAnsi="Times New Roman"/>
      <w:color w:val="000000"/>
      <w:sz w:val="10"/>
    </w:rPr>
  </w:style>
  <w:style w:type="character" w:customStyle="1" w:styleId="UnderlineCardChar1">
    <w:name w:val="Underline Card Char"/>
    <w:rsid w:val="00E84FA1"/>
    <w:rPr>
      <w:sz w:val="22"/>
      <w:szCs w:val="24"/>
      <w:u w:val="single"/>
      <w:lang w:val="en-US" w:eastAsia="en-US" w:bidi="ar-SA"/>
    </w:rPr>
  </w:style>
  <w:style w:type="character" w:customStyle="1" w:styleId="SourcesCharChar1">
    <w:name w:val="Sources Char Char1"/>
    <w:rsid w:val="00E84FA1"/>
    <w:rPr>
      <w:rFonts w:cs="Arial"/>
      <w:b/>
      <w:bCs/>
      <w:iCs/>
      <w:sz w:val="24"/>
      <w:szCs w:val="28"/>
      <w:lang w:val="en-US" w:eastAsia="en-US" w:bidi="ar-SA"/>
    </w:rPr>
  </w:style>
  <w:style w:type="paragraph" w:customStyle="1" w:styleId="OmniPage3">
    <w:name w:val="OmniPage #3"/>
    <w:basedOn w:val="Normal"/>
    <w:qFormat/>
    <w:rsid w:val="00E84FA1"/>
    <w:rPr>
      <w:rFonts w:ascii="Times New Roman" w:hAnsi="Times New Roman"/>
      <w:color w:val="000000"/>
      <w:sz w:val="20"/>
      <w:szCs w:val="20"/>
    </w:rPr>
  </w:style>
  <w:style w:type="paragraph" w:customStyle="1" w:styleId="OmniPage4">
    <w:name w:val="OmniPage #4"/>
    <w:basedOn w:val="Normal"/>
    <w:qFormat/>
    <w:rsid w:val="00E84FA1"/>
    <w:rPr>
      <w:rFonts w:ascii="Times New Roman" w:hAnsi="Times New Roman"/>
      <w:color w:val="000000"/>
      <w:sz w:val="20"/>
      <w:szCs w:val="20"/>
    </w:rPr>
  </w:style>
  <w:style w:type="paragraph" w:customStyle="1" w:styleId="OmniPage16">
    <w:name w:val="OmniPage #16"/>
    <w:basedOn w:val="Normal"/>
    <w:qFormat/>
    <w:rsid w:val="00E84FA1"/>
    <w:rPr>
      <w:rFonts w:ascii="Times New Roman" w:hAnsi="Times New Roman"/>
      <w:color w:val="000000"/>
      <w:sz w:val="20"/>
      <w:szCs w:val="20"/>
    </w:rPr>
  </w:style>
  <w:style w:type="paragraph" w:customStyle="1" w:styleId="OmniPage23">
    <w:name w:val="OmniPage #23"/>
    <w:basedOn w:val="Normal"/>
    <w:qFormat/>
    <w:rsid w:val="00E84FA1"/>
    <w:rPr>
      <w:rFonts w:ascii="Times New Roman" w:hAnsi="Times New Roman"/>
      <w:color w:val="000000"/>
      <w:sz w:val="20"/>
      <w:szCs w:val="20"/>
    </w:rPr>
  </w:style>
  <w:style w:type="paragraph" w:customStyle="1" w:styleId="OmniPage24">
    <w:name w:val="OmniPage #24"/>
    <w:basedOn w:val="Normal"/>
    <w:qFormat/>
    <w:rsid w:val="00E84FA1"/>
    <w:rPr>
      <w:rFonts w:ascii="Times New Roman" w:hAnsi="Times New Roman"/>
      <w:color w:val="000000"/>
      <w:sz w:val="20"/>
      <w:szCs w:val="20"/>
    </w:rPr>
  </w:style>
  <w:style w:type="paragraph" w:customStyle="1" w:styleId="OmniPage27">
    <w:name w:val="OmniPage #27"/>
    <w:basedOn w:val="Normal"/>
    <w:qFormat/>
    <w:rsid w:val="00E84FA1"/>
    <w:rPr>
      <w:rFonts w:ascii="Times New Roman" w:hAnsi="Times New Roman"/>
      <w:color w:val="000000"/>
      <w:sz w:val="20"/>
      <w:szCs w:val="20"/>
    </w:rPr>
  </w:style>
  <w:style w:type="paragraph" w:customStyle="1" w:styleId="OmniPage28">
    <w:name w:val="OmniPage #28"/>
    <w:basedOn w:val="Normal"/>
    <w:qFormat/>
    <w:rsid w:val="00E84FA1"/>
    <w:rPr>
      <w:rFonts w:ascii="Times New Roman" w:hAnsi="Times New Roman"/>
      <w:color w:val="000000"/>
      <w:sz w:val="20"/>
      <w:szCs w:val="20"/>
    </w:rPr>
  </w:style>
  <w:style w:type="paragraph" w:customStyle="1" w:styleId="OmniPage29">
    <w:name w:val="OmniPage #29"/>
    <w:basedOn w:val="Normal"/>
    <w:qFormat/>
    <w:rsid w:val="00E84FA1"/>
    <w:rPr>
      <w:rFonts w:ascii="Times New Roman" w:hAnsi="Times New Roman"/>
      <w:color w:val="000000"/>
      <w:sz w:val="20"/>
      <w:szCs w:val="20"/>
    </w:rPr>
  </w:style>
  <w:style w:type="paragraph" w:customStyle="1" w:styleId="OmniPage30">
    <w:name w:val="OmniPage #30"/>
    <w:basedOn w:val="Normal"/>
    <w:qFormat/>
    <w:rsid w:val="00E84FA1"/>
    <w:rPr>
      <w:rFonts w:ascii="Times New Roman" w:hAnsi="Times New Roman"/>
      <w:color w:val="000000"/>
      <w:sz w:val="20"/>
      <w:szCs w:val="20"/>
    </w:rPr>
  </w:style>
  <w:style w:type="paragraph" w:customStyle="1" w:styleId="OmniPage31">
    <w:name w:val="OmniPage #31"/>
    <w:basedOn w:val="Normal"/>
    <w:qFormat/>
    <w:rsid w:val="00E84FA1"/>
    <w:rPr>
      <w:rFonts w:ascii="Times New Roman" w:hAnsi="Times New Roman"/>
      <w:color w:val="000000"/>
      <w:sz w:val="20"/>
      <w:szCs w:val="20"/>
    </w:rPr>
  </w:style>
  <w:style w:type="paragraph" w:customStyle="1" w:styleId="OmniPage32">
    <w:name w:val="OmniPage #32"/>
    <w:basedOn w:val="Normal"/>
    <w:qFormat/>
    <w:rsid w:val="00E84FA1"/>
    <w:rPr>
      <w:rFonts w:ascii="Times New Roman" w:hAnsi="Times New Roman"/>
      <w:color w:val="000000"/>
      <w:sz w:val="20"/>
      <w:szCs w:val="20"/>
    </w:rPr>
  </w:style>
  <w:style w:type="paragraph" w:customStyle="1" w:styleId="OmniPage33">
    <w:name w:val="OmniPage #33"/>
    <w:basedOn w:val="Normal"/>
    <w:qFormat/>
    <w:rsid w:val="00E84FA1"/>
    <w:rPr>
      <w:rFonts w:ascii="Times New Roman" w:hAnsi="Times New Roman"/>
      <w:color w:val="000000"/>
      <w:sz w:val="20"/>
      <w:szCs w:val="20"/>
    </w:rPr>
  </w:style>
  <w:style w:type="paragraph" w:customStyle="1" w:styleId="OmniPage34">
    <w:name w:val="OmniPage #34"/>
    <w:basedOn w:val="Normal"/>
    <w:qFormat/>
    <w:rsid w:val="00E84FA1"/>
    <w:rPr>
      <w:rFonts w:ascii="Times New Roman" w:hAnsi="Times New Roman"/>
      <w:color w:val="000000"/>
      <w:sz w:val="20"/>
      <w:szCs w:val="20"/>
    </w:rPr>
  </w:style>
  <w:style w:type="paragraph" w:customStyle="1" w:styleId="OmniPage35">
    <w:name w:val="OmniPage #35"/>
    <w:basedOn w:val="Normal"/>
    <w:qFormat/>
    <w:rsid w:val="00E84FA1"/>
    <w:rPr>
      <w:rFonts w:ascii="Times New Roman" w:hAnsi="Times New Roman"/>
      <w:color w:val="000000"/>
      <w:sz w:val="20"/>
      <w:szCs w:val="20"/>
    </w:rPr>
  </w:style>
  <w:style w:type="paragraph" w:customStyle="1" w:styleId="OmniPage36">
    <w:name w:val="OmniPage #36"/>
    <w:basedOn w:val="Normal"/>
    <w:qFormat/>
    <w:rsid w:val="00E84FA1"/>
    <w:rPr>
      <w:rFonts w:ascii="Times New Roman" w:hAnsi="Times New Roman"/>
      <w:color w:val="000000"/>
      <w:sz w:val="20"/>
      <w:szCs w:val="20"/>
    </w:rPr>
  </w:style>
  <w:style w:type="paragraph" w:customStyle="1" w:styleId="OmniPage37">
    <w:name w:val="OmniPage #37"/>
    <w:basedOn w:val="Normal"/>
    <w:qFormat/>
    <w:rsid w:val="00E84FA1"/>
    <w:rPr>
      <w:rFonts w:ascii="Times New Roman" w:hAnsi="Times New Roman"/>
      <w:color w:val="000000"/>
      <w:sz w:val="20"/>
      <w:szCs w:val="20"/>
    </w:rPr>
  </w:style>
  <w:style w:type="paragraph" w:customStyle="1" w:styleId="OmniPage38">
    <w:name w:val="OmniPage #38"/>
    <w:basedOn w:val="Normal"/>
    <w:qFormat/>
    <w:rsid w:val="00E84FA1"/>
    <w:rPr>
      <w:rFonts w:ascii="Times New Roman" w:hAnsi="Times New Roman"/>
      <w:color w:val="000000"/>
      <w:sz w:val="20"/>
      <w:szCs w:val="20"/>
    </w:rPr>
  </w:style>
  <w:style w:type="paragraph" w:customStyle="1" w:styleId="OmniPage39">
    <w:name w:val="OmniPage #39"/>
    <w:basedOn w:val="Normal"/>
    <w:qFormat/>
    <w:rsid w:val="00E84FA1"/>
    <w:rPr>
      <w:rFonts w:ascii="Times New Roman" w:hAnsi="Times New Roman"/>
      <w:color w:val="000000"/>
      <w:sz w:val="20"/>
      <w:szCs w:val="20"/>
    </w:rPr>
  </w:style>
  <w:style w:type="paragraph" w:customStyle="1" w:styleId="OmniPage40">
    <w:name w:val="OmniPage #40"/>
    <w:basedOn w:val="Normal"/>
    <w:qFormat/>
    <w:rsid w:val="00E84FA1"/>
    <w:rPr>
      <w:rFonts w:ascii="Times New Roman" w:hAnsi="Times New Roman"/>
      <w:color w:val="000000"/>
      <w:sz w:val="20"/>
      <w:szCs w:val="20"/>
    </w:rPr>
  </w:style>
  <w:style w:type="paragraph" w:customStyle="1" w:styleId="OmniPage41">
    <w:name w:val="OmniPage #41"/>
    <w:basedOn w:val="Normal"/>
    <w:qFormat/>
    <w:rsid w:val="00E84FA1"/>
    <w:rPr>
      <w:rFonts w:ascii="Times New Roman" w:hAnsi="Times New Roman"/>
      <w:color w:val="000000"/>
      <w:sz w:val="20"/>
      <w:szCs w:val="20"/>
    </w:rPr>
  </w:style>
  <w:style w:type="paragraph" w:customStyle="1" w:styleId="OmniPage42">
    <w:name w:val="OmniPage #42"/>
    <w:basedOn w:val="Normal"/>
    <w:qFormat/>
    <w:rsid w:val="00E84FA1"/>
    <w:rPr>
      <w:rFonts w:ascii="Times New Roman" w:hAnsi="Times New Roman"/>
      <w:color w:val="000000"/>
      <w:sz w:val="20"/>
      <w:szCs w:val="20"/>
    </w:rPr>
  </w:style>
  <w:style w:type="paragraph" w:customStyle="1" w:styleId="OmniPage43">
    <w:name w:val="OmniPage #43"/>
    <w:basedOn w:val="Normal"/>
    <w:qFormat/>
    <w:rsid w:val="00E84FA1"/>
    <w:rPr>
      <w:rFonts w:ascii="Times New Roman" w:hAnsi="Times New Roman"/>
      <w:color w:val="000000"/>
      <w:sz w:val="20"/>
      <w:szCs w:val="20"/>
    </w:rPr>
  </w:style>
  <w:style w:type="paragraph" w:customStyle="1" w:styleId="OmniPage44">
    <w:name w:val="OmniPage #44"/>
    <w:basedOn w:val="Normal"/>
    <w:qFormat/>
    <w:rsid w:val="00E84FA1"/>
    <w:rPr>
      <w:rFonts w:ascii="Times New Roman" w:hAnsi="Times New Roman"/>
      <w:color w:val="000000"/>
      <w:sz w:val="20"/>
      <w:szCs w:val="20"/>
    </w:rPr>
  </w:style>
  <w:style w:type="paragraph" w:customStyle="1" w:styleId="OmniPage45">
    <w:name w:val="OmniPage #45"/>
    <w:basedOn w:val="Normal"/>
    <w:qFormat/>
    <w:rsid w:val="00E84FA1"/>
    <w:rPr>
      <w:rFonts w:ascii="Times New Roman" w:hAnsi="Times New Roman"/>
      <w:color w:val="000000"/>
      <w:sz w:val="20"/>
      <w:szCs w:val="20"/>
    </w:rPr>
  </w:style>
  <w:style w:type="paragraph" w:customStyle="1" w:styleId="OmniPage46">
    <w:name w:val="OmniPage #46"/>
    <w:basedOn w:val="Normal"/>
    <w:qFormat/>
    <w:rsid w:val="00E84FA1"/>
    <w:rPr>
      <w:rFonts w:ascii="Times New Roman" w:hAnsi="Times New Roman"/>
      <w:color w:val="000000"/>
      <w:sz w:val="20"/>
      <w:szCs w:val="20"/>
    </w:rPr>
  </w:style>
  <w:style w:type="paragraph" w:customStyle="1" w:styleId="OmniPage47">
    <w:name w:val="OmniPage #47"/>
    <w:basedOn w:val="Normal"/>
    <w:qFormat/>
    <w:rsid w:val="00E84FA1"/>
    <w:rPr>
      <w:rFonts w:ascii="Times New Roman" w:hAnsi="Times New Roman"/>
      <w:color w:val="000000"/>
      <w:sz w:val="20"/>
      <w:szCs w:val="20"/>
    </w:rPr>
  </w:style>
  <w:style w:type="paragraph" w:customStyle="1" w:styleId="OmniPage48">
    <w:name w:val="OmniPage #48"/>
    <w:basedOn w:val="Normal"/>
    <w:qFormat/>
    <w:rsid w:val="00E84FA1"/>
    <w:rPr>
      <w:rFonts w:ascii="Times New Roman" w:hAnsi="Times New Roman"/>
      <w:color w:val="000000"/>
      <w:sz w:val="20"/>
      <w:szCs w:val="20"/>
    </w:rPr>
  </w:style>
  <w:style w:type="paragraph" w:customStyle="1" w:styleId="OmniPage49">
    <w:name w:val="OmniPage #49"/>
    <w:basedOn w:val="Normal"/>
    <w:qFormat/>
    <w:rsid w:val="00E84FA1"/>
    <w:rPr>
      <w:rFonts w:ascii="Times New Roman" w:hAnsi="Times New Roman"/>
      <w:color w:val="000000"/>
      <w:sz w:val="20"/>
      <w:szCs w:val="20"/>
    </w:rPr>
  </w:style>
  <w:style w:type="paragraph" w:customStyle="1" w:styleId="OmniPage50">
    <w:name w:val="OmniPage #50"/>
    <w:basedOn w:val="Normal"/>
    <w:qFormat/>
    <w:rsid w:val="00E84FA1"/>
    <w:rPr>
      <w:rFonts w:ascii="Times New Roman" w:hAnsi="Times New Roman"/>
      <w:color w:val="000000"/>
      <w:sz w:val="20"/>
      <w:szCs w:val="20"/>
    </w:rPr>
  </w:style>
  <w:style w:type="paragraph" w:customStyle="1" w:styleId="OmniPage51">
    <w:name w:val="OmniPage #51"/>
    <w:basedOn w:val="Normal"/>
    <w:qFormat/>
    <w:rsid w:val="00E84FA1"/>
    <w:rPr>
      <w:rFonts w:ascii="Times New Roman" w:hAnsi="Times New Roman"/>
      <w:color w:val="000000"/>
      <w:sz w:val="20"/>
      <w:szCs w:val="20"/>
    </w:rPr>
  </w:style>
  <w:style w:type="paragraph" w:customStyle="1" w:styleId="OmniPage52">
    <w:name w:val="OmniPage #52"/>
    <w:basedOn w:val="Normal"/>
    <w:qFormat/>
    <w:rsid w:val="00E84FA1"/>
    <w:rPr>
      <w:rFonts w:ascii="Times New Roman" w:hAnsi="Times New Roman"/>
      <w:color w:val="000000"/>
      <w:sz w:val="20"/>
      <w:szCs w:val="20"/>
    </w:rPr>
  </w:style>
  <w:style w:type="paragraph" w:customStyle="1" w:styleId="OmniPage53">
    <w:name w:val="OmniPage #53"/>
    <w:basedOn w:val="Normal"/>
    <w:qFormat/>
    <w:rsid w:val="00E84FA1"/>
    <w:rPr>
      <w:rFonts w:ascii="Times New Roman" w:hAnsi="Times New Roman"/>
      <w:color w:val="000000"/>
      <w:sz w:val="20"/>
      <w:szCs w:val="20"/>
    </w:rPr>
  </w:style>
  <w:style w:type="paragraph" w:customStyle="1" w:styleId="OmniPage54">
    <w:name w:val="OmniPage #54"/>
    <w:basedOn w:val="Normal"/>
    <w:qFormat/>
    <w:rsid w:val="00E84FA1"/>
    <w:rPr>
      <w:rFonts w:ascii="Times New Roman" w:hAnsi="Times New Roman"/>
      <w:color w:val="000000"/>
      <w:sz w:val="20"/>
      <w:szCs w:val="20"/>
    </w:rPr>
  </w:style>
  <w:style w:type="paragraph" w:customStyle="1" w:styleId="OmniPage55">
    <w:name w:val="OmniPage #55"/>
    <w:basedOn w:val="Normal"/>
    <w:qFormat/>
    <w:rsid w:val="00E84FA1"/>
    <w:rPr>
      <w:rFonts w:ascii="Times New Roman" w:hAnsi="Times New Roman"/>
      <w:color w:val="000000"/>
      <w:sz w:val="20"/>
      <w:szCs w:val="20"/>
    </w:rPr>
  </w:style>
  <w:style w:type="paragraph" w:customStyle="1" w:styleId="OmniPage56">
    <w:name w:val="OmniPage #56"/>
    <w:basedOn w:val="Normal"/>
    <w:qFormat/>
    <w:rsid w:val="00E84FA1"/>
    <w:rPr>
      <w:rFonts w:ascii="Times New Roman" w:hAnsi="Times New Roman"/>
      <w:color w:val="000000"/>
      <w:sz w:val="20"/>
      <w:szCs w:val="20"/>
    </w:rPr>
  </w:style>
  <w:style w:type="paragraph" w:customStyle="1" w:styleId="OmniPage57">
    <w:name w:val="OmniPage #57"/>
    <w:basedOn w:val="Normal"/>
    <w:qFormat/>
    <w:rsid w:val="00E84FA1"/>
    <w:rPr>
      <w:rFonts w:ascii="Times New Roman" w:hAnsi="Times New Roman"/>
      <w:color w:val="000000"/>
      <w:sz w:val="20"/>
      <w:szCs w:val="20"/>
    </w:rPr>
  </w:style>
  <w:style w:type="paragraph" w:customStyle="1" w:styleId="OmniPage58">
    <w:name w:val="OmniPage #58"/>
    <w:basedOn w:val="Normal"/>
    <w:qFormat/>
    <w:rsid w:val="00E84FA1"/>
    <w:rPr>
      <w:rFonts w:ascii="Times New Roman" w:hAnsi="Times New Roman"/>
      <w:color w:val="000000"/>
      <w:sz w:val="20"/>
      <w:szCs w:val="20"/>
    </w:rPr>
  </w:style>
  <w:style w:type="paragraph" w:customStyle="1" w:styleId="OmniPage59">
    <w:name w:val="OmniPage #59"/>
    <w:basedOn w:val="Normal"/>
    <w:qFormat/>
    <w:rsid w:val="00E84FA1"/>
    <w:rPr>
      <w:rFonts w:ascii="Times New Roman" w:hAnsi="Times New Roman"/>
      <w:color w:val="000000"/>
      <w:sz w:val="20"/>
      <w:szCs w:val="20"/>
    </w:rPr>
  </w:style>
  <w:style w:type="paragraph" w:customStyle="1" w:styleId="OmniPage60">
    <w:name w:val="OmniPage #60"/>
    <w:basedOn w:val="Normal"/>
    <w:qFormat/>
    <w:rsid w:val="00E84FA1"/>
    <w:rPr>
      <w:rFonts w:ascii="Times New Roman" w:hAnsi="Times New Roman"/>
      <w:color w:val="000000"/>
      <w:sz w:val="20"/>
      <w:szCs w:val="20"/>
    </w:rPr>
  </w:style>
  <w:style w:type="paragraph" w:customStyle="1" w:styleId="OmniPage61">
    <w:name w:val="OmniPage #61"/>
    <w:basedOn w:val="Normal"/>
    <w:qFormat/>
    <w:rsid w:val="00E84FA1"/>
    <w:rPr>
      <w:rFonts w:ascii="Times New Roman" w:hAnsi="Times New Roman"/>
      <w:color w:val="000000"/>
      <w:sz w:val="20"/>
      <w:szCs w:val="20"/>
    </w:rPr>
  </w:style>
  <w:style w:type="paragraph" w:customStyle="1" w:styleId="OmniPage62">
    <w:name w:val="OmniPage #62"/>
    <w:basedOn w:val="Normal"/>
    <w:qFormat/>
    <w:rsid w:val="00E84FA1"/>
    <w:rPr>
      <w:rFonts w:ascii="Times New Roman" w:hAnsi="Times New Roman"/>
      <w:color w:val="000000"/>
      <w:sz w:val="20"/>
      <w:szCs w:val="20"/>
    </w:rPr>
  </w:style>
  <w:style w:type="paragraph" w:customStyle="1" w:styleId="OmniPage63">
    <w:name w:val="OmniPage #63"/>
    <w:basedOn w:val="Normal"/>
    <w:qFormat/>
    <w:rsid w:val="00E84FA1"/>
    <w:rPr>
      <w:rFonts w:ascii="Times New Roman" w:hAnsi="Times New Roman"/>
      <w:color w:val="000000"/>
      <w:sz w:val="20"/>
      <w:szCs w:val="20"/>
    </w:rPr>
  </w:style>
  <w:style w:type="paragraph" w:customStyle="1" w:styleId="OmniPage64">
    <w:name w:val="OmniPage #64"/>
    <w:basedOn w:val="Normal"/>
    <w:qFormat/>
    <w:rsid w:val="00E84FA1"/>
    <w:rPr>
      <w:rFonts w:ascii="Times New Roman" w:hAnsi="Times New Roman"/>
      <w:color w:val="000000"/>
      <w:sz w:val="20"/>
      <w:szCs w:val="20"/>
    </w:rPr>
  </w:style>
  <w:style w:type="paragraph" w:customStyle="1" w:styleId="OmniPage65">
    <w:name w:val="OmniPage #65"/>
    <w:basedOn w:val="Normal"/>
    <w:qFormat/>
    <w:rsid w:val="00E84FA1"/>
    <w:rPr>
      <w:rFonts w:ascii="Times New Roman" w:hAnsi="Times New Roman"/>
      <w:color w:val="000000"/>
      <w:sz w:val="20"/>
      <w:szCs w:val="20"/>
    </w:rPr>
  </w:style>
  <w:style w:type="paragraph" w:customStyle="1" w:styleId="OmniPage66">
    <w:name w:val="OmniPage #66"/>
    <w:basedOn w:val="Normal"/>
    <w:qFormat/>
    <w:rsid w:val="00E84FA1"/>
    <w:rPr>
      <w:rFonts w:ascii="Times New Roman" w:hAnsi="Times New Roman"/>
      <w:color w:val="000000"/>
      <w:sz w:val="20"/>
      <w:szCs w:val="20"/>
    </w:rPr>
  </w:style>
  <w:style w:type="paragraph" w:customStyle="1" w:styleId="OmniPage67">
    <w:name w:val="OmniPage #67"/>
    <w:basedOn w:val="Normal"/>
    <w:qFormat/>
    <w:rsid w:val="00E84FA1"/>
    <w:rPr>
      <w:rFonts w:ascii="Times New Roman" w:hAnsi="Times New Roman"/>
      <w:color w:val="000000"/>
      <w:sz w:val="20"/>
      <w:szCs w:val="20"/>
    </w:rPr>
  </w:style>
  <w:style w:type="paragraph" w:customStyle="1" w:styleId="OmniPage68">
    <w:name w:val="OmniPage #68"/>
    <w:basedOn w:val="Normal"/>
    <w:qFormat/>
    <w:rsid w:val="00E84FA1"/>
    <w:rPr>
      <w:rFonts w:ascii="Times New Roman" w:hAnsi="Times New Roman"/>
      <w:color w:val="000000"/>
      <w:sz w:val="20"/>
      <w:szCs w:val="20"/>
    </w:rPr>
  </w:style>
  <w:style w:type="paragraph" w:customStyle="1" w:styleId="OmniPage69">
    <w:name w:val="OmniPage #69"/>
    <w:basedOn w:val="Normal"/>
    <w:qFormat/>
    <w:rsid w:val="00E84FA1"/>
    <w:rPr>
      <w:rFonts w:ascii="Times New Roman" w:hAnsi="Times New Roman"/>
      <w:color w:val="000000"/>
      <w:sz w:val="20"/>
      <w:szCs w:val="20"/>
    </w:rPr>
  </w:style>
  <w:style w:type="paragraph" w:customStyle="1" w:styleId="OmniPage70">
    <w:name w:val="OmniPage #70"/>
    <w:basedOn w:val="Normal"/>
    <w:qFormat/>
    <w:rsid w:val="00E84FA1"/>
    <w:rPr>
      <w:rFonts w:ascii="Times New Roman" w:hAnsi="Times New Roman"/>
      <w:color w:val="000000"/>
      <w:sz w:val="20"/>
      <w:szCs w:val="20"/>
    </w:rPr>
  </w:style>
  <w:style w:type="paragraph" w:customStyle="1" w:styleId="OmniPage71">
    <w:name w:val="OmniPage #71"/>
    <w:basedOn w:val="Normal"/>
    <w:qFormat/>
    <w:rsid w:val="00E84FA1"/>
    <w:rPr>
      <w:rFonts w:ascii="Times New Roman" w:hAnsi="Times New Roman"/>
      <w:color w:val="000000"/>
      <w:sz w:val="20"/>
      <w:szCs w:val="20"/>
    </w:rPr>
  </w:style>
  <w:style w:type="table" w:customStyle="1" w:styleId="MediumGrid22">
    <w:name w:val="Medium Grid 22"/>
    <w:basedOn w:val="TableNormal"/>
    <w:uiPriority w:val="68"/>
    <w:rsid w:val="00E84FA1"/>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E84FA1"/>
    <w:rPr>
      <w:rFonts w:ascii="Times New Roman" w:hAnsi="Times New Roman"/>
      <w:szCs w:val="20"/>
    </w:rPr>
  </w:style>
  <w:style w:type="character" w:customStyle="1" w:styleId="infoChar">
    <w:name w:val="info Char"/>
    <w:link w:val="info"/>
    <w:locked/>
    <w:rsid w:val="00E84FA1"/>
    <w:rPr>
      <w:rFonts w:ascii="Times New Roman" w:eastAsia="Times New Roman" w:hAnsi="Times New Roman" w:cs="Times New Roman"/>
      <w:szCs w:val="20"/>
    </w:rPr>
  </w:style>
  <w:style w:type="character" w:customStyle="1" w:styleId="address">
    <w:name w:val="address"/>
    <w:rsid w:val="00E84FA1"/>
    <w:rPr>
      <w:rFonts w:cs="Times New Roman"/>
    </w:rPr>
  </w:style>
  <w:style w:type="character" w:customStyle="1" w:styleId="createby">
    <w:name w:val="createby"/>
    <w:rsid w:val="00E84FA1"/>
  </w:style>
  <w:style w:type="paragraph" w:customStyle="1" w:styleId="Heading4Cite">
    <w:name w:val="Heading 4 Cite"/>
    <w:basedOn w:val="Normal"/>
    <w:link w:val="Heading4CiteChar"/>
    <w:autoRedefine/>
    <w:qFormat/>
    <w:rsid w:val="00E84FA1"/>
    <w:rPr>
      <w:rFonts w:ascii="Times New Roman" w:hAnsi="Times New Roman"/>
      <w:sz w:val="20"/>
    </w:rPr>
  </w:style>
  <w:style w:type="character" w:customStyle="1" w:styleId="Heading4CiteChar">
    <w:name w:val="Heading 4 Cite Char"/>
    <w:link w:val="Heading4Cite"/>
    <w:rsid w:val="00E84FA1"/>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qFormat/>
    <w:rsid w:val="00E84FA1"/>
    <w:pPr>
      <w:tabs>
        <w:tab w:val="left" w:pos="1440"/>
      </w:tabs>
    </w:pPr>
    <w:rPr>
      <w:rFonts w:ascii="Times New Roman" w:hAnsi="Times New Roman"/>
      <w:sz w:val="20"/>
      <w:szCs w:val="16"/>
    </w:rPr>
  </w:style>
  <w:style w:type="character" w:customStyle="1" w:styleId="Heading5SizeDownChar">
    <w:name w:val="Heading 5 Size Down Char"/>
    <w:link w:val="Heading5SizeDown"/>
    <w:rsid w:val="00E84FA1"/>
    <w:rPr>
      <w:rFonts w:ascii="Times New Roman" w:eastAsia="Times New Roman" w:hAnsi="Times New Roman" w:cs="Times New Roman"/>
      <w:sz w:val="20"/>
      <w:szCs w:val="16"/>
    </w:rPr>
  </w:style>
  <w:style w:type="character" w:customStyle="1" w:styleId="quote-right">
    <w:name w:val="quote-right"/>
    <w:rsid w:val="00E84FA1"/>
  </w:style>
  <w:style w:type="character" w:customStyle="1" w:styleId="smallcase">
    <w:name w:val="smallcase"/>
    <w:rsid w:val="00E84FA1"/>
  </w:style>
  <w:style w:type="character" w:customStyle="1" w:styleId="ft0">
    <w:name w:val="ft0"/>
    <w:rsid w:val="00E84FA1"/>
  </w:style>
  <w:style w:type="character" w:customStyle="1" w:styleId="ft2">
    <w:name w:val="ft2"/>
    <w:rsid w:val="00E84FA1"/>
  </w:style>
  <w:style w:type="character" w:customStyle="1" w:styleId="ft3">
    <w:name w:val="ft3"/>
    <w:rsid w:val="00E84FA1"/>
  </w:style>
  <w:style w:type="character" w:customStyle="1" w:styleId="StyleTimesNewRoman12ptBold1">
    <w:name w:val="Style Times New Roman 12 pt Bold1"/>
    <w:rsid w:val="00E84FA1"/>
    <w:rPr>
      <w:b/>
      <w:bCs/>
      <w:sz w:val="24"/>
    </w:rPr>
  </w:style>
  <w:style w:type="paragraph" w:customStyle="1" w:styleId="Unhighlighted">
    <w:name w:val="Unhighlighted"/>
    <w:basedOn w:val="Normal"/>
    <w:link w:val="UnhighlightedChar"/>
    <w:autoRedefine/>
    <w:qFormat/>
    <w:rsid w:val="00E84FA1"/>
    <w:rPr>
      <w:rFonts w:ascii="Times New Roman" w:hAnsi="Times New Roman"/>
      <w:sz w:val="12"/>
    </w:rPr>
  </w:style>
  <w:style w:type="character" w:customStyle="1" w:styleId="UnhighlightedChar">
    <w:name w:val="Unhighlighted Char"/>
    <w:link w:val="Unhighlighted"/>
    <w:rsid w:val="00E84FA1"/>
    <w:rPr>
      <w:rFonts w:ascii="Times New Roman" w:eastAsia="Times New Roman" w:hAnsi="Times New Roman" w:cs="Times New Roman"/>
      <w:sz w:val="12"/>
    </w:rPr>
  </w:style>
  <w:style w:type="character" w:customStyle="1" w:styleId="CircledChar2">
    <w:name w:val="Circled Char2"/>
    <w:rsid w:val="00E84FA1"/>
    <w:rPr>
      <w:rFonts w:eastAsia="MS Mincho"/>
      <w:b/>
      <w:szCs w:val="24"/>
      <w:u w:val="single"/>
      <w:lang w:val="en-US" w:eastAsia="ja-JP" w:bidi="ar-SA"/>
    </w:rPr>
  </w:style>
  <w:style w:type="character" w:customStyle="1" w:styleId="SmallTextChar2">
    <w:name w:val="Small Text Char2"/>
    <w:rsid w:val="00E84FA1"/>
    <w:rPr>
      <w:rFonts w:eastAsia="MS Mincho"/>
      <w:sz w:val="15"/>
      <w:szCs w:val="24"/>
      <w:lang w:val="en-US" w:eastAsia="ja-JP" w:bidi="ar-SA"/>
    </w:rPr>
  </w:style>
  <w:style w:type="character" w:customStyle="1" w:styleId="BoldandUnderlineCharCharCharCharChar1">
    <w:name w:val="Bold and Underline Char Char Char Char Char1"/>
    <w:rsid w:val="00E84FA1"/>
    <w:rPr>
      <w:b/>
      <w:szCs w:val="24"/>
      <w:u w:val="single"/>
      <w:lang w:val="en-US" w:eastAsia="en-US" w:bidi="ar-SA"/>
    </w:rPr>
  </w:style>
  <w:style w:type="character" w:customStyle="1" w:styleId="SmallCardChar">
    <w:name w:val="Small Card Char"/>
    <w:rsid w:val="00E84FA1"/>
    <w:rPr>
      <w:rFonts w:ascii="Palatino Linotype" w:eastAsia="Times New Roman" w:hAnsi="Palatino Linotype"/>
      <w:sz w:val="12"/>
      <w:szCs w:val="24"/>
    </w:rPr>
  </w:style>
  <w:style w:type="character" w:customStyle="1" w:styleId="StyleBoldUnderline10ptBold">
    <w:name w:val="Style Bold Underline + 10 pt Bold"/>
    <w:rsid w:val="00E84FA1"/>
    <w:rPr>
      <w:b/>
      <w:bCs/>
      <w:sz w:val="20"/>
      <w:u w:val="thick"/>
    </w:rPr>
  </w:style>
  <w:style w:type="paragraph" w:customStyle="1" w:styleId="PageHeader">
    <w:name w:val="Page Header"/>
    <w:basedOn w:val="Normal"/>
    <w:link w:val="PageHeaderChar"/>
    <w:qFormat/>
    <w:rsid w:val="00E84FA1"/>
    <w:pPr>
      <w:jc w:val="center"/>
    </w:pPr>
    <w:rPr>
      <w:rFonts w:ascii="Arial Narrow" w:eastAsia="SimSun" w:hAnsi="Arial Narrow"/>
      <w:b/>
      <w:sz w:val="36"/>
      <w:szCs w:val="36"/>
      <w:lang w:eastAsia="zh-CN"/>
    </w:rPr>
  </w:style>
  <w:style w:type="character" w:customStyle="1" w:styleId="PageHeaderChar">
    <w:name w:val="Page Header Char"/>
    <w:link w:val="PageHeader"/>
    <w:rsid w:val="00E84FA1"/>
    <w:rPr>
      <w:rFonts w:ascii="Arial Narrow" w:eastAsia="SimSun" w:hAnsi="Arial Narrow" w:cs="Times New Roman"/>
      <w:b/>
      <w:sz w:val="36"/>
      <w:szCs w:val="36"/>
      <w:lang w:eastAsia="zh-CN"/>
    </w:rPr>
  </w:style>
  <w:style w:type="paragraph" w:customStyle="1" w:styleId="NormalNoUnderline">
    <w:name w:val="Normal + No Underline"/>
    <w:basedOn w:val="Normal"/>
    <w:link w:val="NormalNoUnderlineChar"/>
    <w:qFormat/>
    <w:rsid w:val="00E84FA1"/>
    <w:pPr>
      <w:ind w:left="720"/>
    </w:pPr>
    <w:rPr>
      <w:rFonts w:ascii="Times New Roman" w:hAnsi="Times New Roman"/>
      <w:sz w:val="12"/>
    </w:rPr>
  </w:style>
  <w:style w:type="character" w:customStyle="1" w:styleId="NormalNoUnderlineChar">
    <w:name w:val="Normal + No Underline Char"/>
    <w:link w:val="NormalNoUnderline"/>
    <w:rsid w:val="00E84FA1"/>
    <w:rPr>
      <w:rFonts w:ascii="Times New Roman" w:eastAsia="Times New Roman" w:hAnsi="Times New Roman" w:cs="Times New Roman"/>
      <w:sz w:val="12"/>
    </w:rPr>
  </w:style>
  <w:style w:type="paragraph" w:customStyle="1" w:styleId="TagCite1">
    <w:name w:val="Tag Cite"/>
    <w:basedOn w:val="PageHeader"/>
    <w:link w:val="TagCiteChar2"/>
    <w:qFormat/>
    <w:rsid w:val="00E84FA1"/>
    <w:pPr>
      <w:jc w:val="left"/>
    </w:pPr>
    <w:rPr>
      <w:sz w:val="24"/>
      <w:szCs w:val="24"/>
    </w:rPr>
  </w:style>
  <w:style w:type="character" w:customStyle="1" w:styleId="TagCiteChar2">
    <w:name w:val="Tag Cite Char"/>
    <w:link w:val="TagCite1"/>
    <w:rsid w:val="00E84FA1"/>
    <w:rPr>
      <w:rFonts w:ascii="Arial Narrow" w:eastAsia="SimSun" w:hAnsi="Arial Narrow" w:cs="Times New Roman"/>
      <w:b/>
      <w:lang w:eastAsia="zh-CN"/>
    </w:rPr>
  </w:style>
  <w:style w:type="character" w:customStyle="1" w:styleId="smalllink">
    <w:name w:val="smalllink"/>
    <w:rsid w:val="00E84FA1"/>
  </w:style>
  <w:style w:type="character" w:customStyle="1" w:styleId="bighead1">
    <w:name w:val="bighead1"/>
    <w:rsid w:val="00E84FA1"/>
    <w:rPr>
      <w:rFonts w:ascii="Verdana" w:hAnsi="Verdana" w:hint="default"/>
      <w:b/>
      <w:bCs/>
      <w:sz w:val="27"/>
      <w:szCs w:val="27"/>
    </w:rPr>
  </w:style>
  <w:style w:type="paragraph" w:customStyle="1" w:styleId="Tiny-WFU">
    <w:name w:val="Tiny-WFU"/>
    <w:basedOn w:val="Normal"/>
    <w:qFormat/>
    <w:rsid w:val="00E84FA1"/>
    <w:rPr>
      <w:rFonts w:ascii="Cambria" w:eastAsia="Malgun Gothic" w:hAnsi="Cambria"/>
      <w:sz w:val="12"/>
      <w:lang w:eastAsia="ko-KR"/>
    </w:rPr>
  </w:style>
  <w:style w:type="character" w:customStyle="1" w:styleId="UnunderlinedTextChar">
    <w:name w:val="Ununderlined Text Char"/>
    <w:link w:val="UnunderlinedText"/>
    <w:rsid w:val="00E84FA1"/>
    <w:rPr>
      <w:sz w:val="12"/>
    </w:rPr>
  </w:style>
  <w:style w:type="paragraph" w:customStyle="1" w:styleId="UnunderlinedText">
    <w:name w:val="Ununderlined Text"/>
    <w:basedOn w:val="Normal"/>
    <w:link w:val="UnunderlinedTextChar"/>
    <w:autoRedefine/>
    <w:qFormat/>
    <w:rsid w:val="00E84FA1"/>
    <w:rPr>
      <w:rFonts w:asciiTheme="minorHAnsi" w:eastAsiaTheme="minorEastAsia" w:hAnsiTheme="minorHAnsi" w:cstheme="minorBidi"/>
      <w:sz w:val="12"/>
    </w:rPr>
  </w:style>
  <w:style w:type="character" w:customStyle="1" w:styleId="left-date1">
    <w:name w:val="left-date1"/>
    <w:rsid w:val="00E84FA1"/>
    <w:rPr>
      <w:rFonts w:ascii="Verdana" w:hAnsi="Verdana" w:hint="default"/>
      <w:color w:val="666666"/>
      <w:sz w:val="14"/>
      <w:szCs w:val="14"/>
    </w:rPr>
  </w:style>
  <w:style w:type="character" w:customStyle="1" w:styleId="Bodytext31">
    <w:name w:val="Body text (3)"/>
    <w:basedOn w:val="DefaultParagraphFont"/>
    <w:rsid w:val="00E84FA1"/>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E84FA1"/>
    <w:pPr>
      <w:spacing w:before="100" w:beforeAutospacing="1" w:after="100" w:afterAutospacing="1"/>
    </w:pPr>
    <w:rPr>
      <w:rFonts w:ascii="Times New Roman" w:hAnsi="Times New Roman"/>
    </w:rPr>
  </w:style>
  <w:style w:type="character" w:customStyle="1" w:styleId="Title2">
    <w:name w:val="Title2"/>
    <w:basedOn w:val="DefaultParagraphFont"/>
    <w:rsid w:val="00E84FA1"/>
  </w:style>
  <w:style w:type="character" w:customStyle="1" w:styleId="list-comma">
    <w:name w:val="list-comma"/>
    <w:basedOn w:val="DefaultParagraphFont"/>
    <w:rsid w:val="00E84FA1"/>
  </w:style>
  <w:style w:type="character" w:customStyle="1" w:styleId="livefyre-commentcount">
    <w:name w:val="livefyre-commentcount"/>
    <w:basedOn w:val="DefaultParagraphFont"/>
    <w:rsid w:val="00E84FA1"/>
  </w:style>
  <w:style w:type="character" w:customStyle="1" w:styleId="ata11y">
    <w:name w:val="at_a11y"/>
    <w:basedOn w:val="DefaultParagraphFont"/>
    <w:rsid w:val="00E84FA1"/>
  </w:style>
  <w:style w:type="character" w:customStyle="1" w:styleId="UNDERLINECharChar0">
    <w:name w:val="UNDERLINE Char Char"/>
    <w:rsid w:val="00E84FA1"/>
    <w:rPr>
      <w:bCs/>
      <w:kern w:val="28"/>
      <w:szCs w:val="32"/>
      <w:u w:val="single"/>
    </w:rPr>
  </w:style>
  <w:style w:type="character" w:customStyle="1" w:styleId="Picturecaption2">
    <w:name w:val="Picture caption (2)_"/>
    <w:basedOn w:val="DefaultParagraphFont"/>
    <w:link w:val="Picturecaption20"/>
    <w:rsid w:val="00E84FA1"/>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E84FA1"/>
    <w:pPr>
      <w:shd w:val="clear" w:color="auto" w:fill="FFFFFF"/>
      <w:spacing w:line="0" w:lineRule="atLeast"/>
      <w:jc w:val="right"/>
    </w:pPr>
    <w:rPr>
      <w:rFonts w:eastAsia="Arial" w:cs="Arial"/>
      <w:b/>
      <w:bCs/>
      <w:sz w:val="15"/>
      <w:szCs w:val="15"/>
    </w:rPr>
  </w:style>
  <w:style w:type="character" w:customStyle="1" w:styleId="Picturecaption">
    <w:name w:val="Picture caption_"/>
    <w:basedOn w:val="DefaultParagraphFont"/>
    <w:link w:val="Picturecaption0"/>
    <w:rsid w:val="00E84FA1"/>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E84FA1"/>
    <w:pPr>
      <w:shd w:val="clear" w:color="auto" w:fill="FFFFFF"/>
      <w:spacing w:line="0" w:lineRule="atLeast"/>
    </w:pPr>
    <w:rPr>
      <w:rFonts w:eastAsia="Arial" w:cs="Arial"/>
      <w:sz w:val="20"/>
      <w:szCs w:val="20"/>
    </w:rPr>
  </w:style>
  <w:style w:type="character" w:customStyle="1" w:styleId="Bodytext3Spacing0ptExact">
    <w:name w:val="Body text (3) + Spacing 0 pt Exact"/>
    <w:basedOn w:val="DefaultParagraphFont"/>
    <w:rsid w:val="00E84FA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E84FA1"/>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E84FA1"/>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E84FA1"/>
  </w:style>
  <w:style w:type="character" w:customStyle="1" w:styleId="wsodqchgshow">
    <w:name w:val="wsodq_chgshow"/>
    <w:basedOn w:val="DefaultParagraphFont"/>
    <w:rsid w:val="00E84FA1"/>
  </w:style>
  <w:style w:type="character" w:customStyle="1" w:styleId="greenposchange">
    <w:name w:val="green_pos_change"/>
    <w:basedOn w:val="DefaultParagraphFont"/>
    <w:rsid w:val="00E84FA1"/>
  </w:style>
  <w:style w:type="character" w:customStyle="1" w:styleId="image-credit">
    <w:name w:val="image-credit"/>
    <w:basedOn w:val="DefaultParagraphFont"/>
    <w:rsid w:val="00E84FA1"/>
  </w:style>
  <w:style w:type="paragraph" w:customStyle="1" w:styleId="first">
    <w:name w:val="first"/>
    <w:basedOn w:val="Normal"/>
    <w:qFormat/>
    <w:rsid w:val="00E84FA1"/>
    <w:pPr>
      <w:spacing w:before="100" w:beforeAutospacing="1" w:after="100" w:afterAutospacing="1"/>
    </w:pPr>
    <w:rPr>
      <w:rFonts w:ascii="Times New Roman" w:hAnsi="Times New Roman"/>
    </w:rPr>
  </w:style>
  <w:style w:type="paragraph" w:customStyle="1" w:styleId="gascontcredit">
    <w:name w:val="gas_cont_credit"/>
    <w:basedOn w:val="Normal"/>
    <w:qFormat/>
    <w:rsid w:val="00E84FA1"/>
    <w:pPr>
      <w:spacing w:before="100" w:beforeAutospacing="1" w:after="100" w:afterAutospacing="1"/>
    </w:pPr>
    <w:rPr>
      <w:rFonts w:ascii="Times New Roman" w:hAnsi="Times New Roman"/>
    </w:rPr>
  </w:style>
  <w:style w:type="character" w:customStyle="1" w:styleId="sup1">
    <w:name w:val="sup1"/>
    <w:rsid w:val="00E84FA1"/>
    <w:rPr>
      <w:rFonts w:ascii="Times New Roman" w:hAnsi="Times New Roman" w:cs="Times New Roman" w:hint="default"/>
      <w:color w:val="000000"/>
      <w:shd w:val="clear" w:color="auto" w:fill="FEFFCF"/>
    </w:rPr>
  </w:style>
  <w:style w:type="character" w:customStyle="1" w:styleId="pgnum1">
    <w:name w:val="pgnum1"/>
    <w:rsid w:val="00E84FA1"/>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E84FA1"/>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E84FA1"/>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E84FA1"/>
    <w:rPr>
      <w:rFonts w:ascii="Georgia" w:hAnsi="Georgia" w:cs="Calibri"/>
      <w:sz w:val="24"/>
      <w:u w:val="thick"/>
    </w:rPr>
  </w:style>
  <w:style w:type="character" w:customStyle="1" w:styleId="TagsChar1CharChar">
    <w:name w:val="Tags Char1 Char Char"/>
    <w:link w:val="TagsChar1Char"/>
    <w:rsid w:val="00E84FA1"/>
    <w:rPr>
      <w:rFonts w:ascii="Arial" w:eastAsia="Times New Roman" w:hAnsi="Arial" w:cs="Times New Roman"/>
      <w:b/>
    </w:rPr>
  </w:style>
  <w:style w:type="character" w:customStyle="1" w:styleId="CitesCharCharCharChar">
    <w:name w:val="Cites Char Char Char Char"/>
    <w:rsid w:val="00E84FA1"/>
    <w:rPr>
      <w:rFonts w:ascii="Calibri" w:eastAsiaTheme="minorEastAsia" w:hAnsi="Calibri"/>
      <w:b/>
      <w:bCs/>
      <w:szCs w:val="24"/>
    </w:rPr>
  </w:style>
  <w:style w:type="character" w:customStyle="1" w:styleId="CardsFont6ptCharCharChar">
    <w:name w:val="Cards + Font: 6 pt Char Char Char"/>
    <w:rsid w:val="00E84FA1"/>
    <w:rPr>
      <w:rFonts w:ascii="Calibri" w:eastAsiaTheme="minorEastAsia" w:hAnsi="Calibri"/>
      <w:sz w:val="12"/>
      <w:szCs w:val="24"/>
    </w:rPr>
  </w:style>
  <w:style w:type="character" w:customStyle="1" w:styleId="BlockHeadingsCharCharChar">
    <w:name w:val="Block Headings Char Char Char"/>
    <w:link w:val="BlockHeadingsCharChar"/>
    <w:rsid w:val="00E84FA1"/>
    <w:rPr>
      <w:rFonts w:ascii="Times New Roman" w:eastAsia="Times New Roman" w:hAnsi="Times New Roman" w:cs="Times New Roman"/>
      <w:b/>
      <w:caps/>
      <w:szCs w:val="20"/>
    </w:rPr>
  </w:style>
  <w:style w:type="paragraph" w:customStyle="1" w:styleId="CardsUnderline">
    <w:name w:val="Cards + Underline"/>
    <w:basedOn w:val="Normal"/>
    <w:link w:val="CardsUnderlineChar"/>
    <w:qFormat/>
    <w:rsid w:val="00E84FA1"/>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E84FA1"/>
    <w:rPr>
      <w:rFonts w:ascii="Times New Roman" w:eastAsia="Times New Roman" w:hAnsi="Times New Roman" w:cs="Times New Roman"/>
      <w:u w:val="thick"/>
    </w:rPr>
  </w:style>
  <w:style w:type="paragraph" w:customStyle="1" w:styleId="StyleNormalWebNormalWebChar1CharNormalWebCharCharC">
    <w:name w:val="Style Normal (Web)Normal (Web) Char1 CharNormal (Web) Char Char C..."/>
    <w:basedOn w:val="NormalWeb"/>
    <w:qFormat/>
    <w:rsid w:val="00E84FA1"/>
    <w:pPr>
      <w:widowControl w:val="0"/>
      <w:spacing w:before="0" w:beforeAutospacing="0" w:after="0" w:afterAutospacing="0"/>
    </w:pPr>
    <w:rPr>
      <w:color w:val="000000"/>
      <w:szCs w:val="20"/>
    </w:rPr>
  </w:style>
  <w:style w:type="paragraph" w:customStyle="1" w:styleId="Reference">
    <w:name w:val="Reference"/>
    <w:qFormat/>
    <w:rsid w:val="00E84FA1"/>
    <w:rPr>
      <w:rFonts w:ascii="Times New Roman" w:eastAsia="Times New Roman" w:hAnsi="Times New Roman" w:cs="Times New Roman"/>
      <w:b/>
      <w:bCs/>
      <w:szCs w:val="27"/>
      <w:u w:val="single"/>
    </w:rPr>
  </w:style>
  <w:style w:type="character" w:customStyle="1" w:styleId="inhoud">
    <w:name w:val="inhoud"/>
    <w:rsid w:val="00E84FA1"/>
  </w:style>
  <w:style w:type="paragraph" w:customStyle="1" w:styleId="StyleHeading2Heading2Char2CharHeading2Char1CharCharHead">
    <w:name w:val="Style Heading 2Heading 2 Char2 CharHeading 2 Char1 Char CharHead..."/>
    <w:basedOn w:val="Heading2"/>
    <w:qFormat/>
    <w:rsid w:val="00E84FA1"/>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E84FA1"/>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E84FA1"/>
    <w:rPr>
      <w:rFonts w:ascii="Georgia" w:hAnsi="Georgia"/>
      <w:sz w:val="20"/>
      <w:u w:val="single"/>
    </w:rPr>
  </w:style>
  <w:style w:type="paragraph" w:customStyle="1" w:styleId="Blocktitle4">
    <w:name w:val="Block title"/>
    <w:basedOn w:val="Heading1"/>
    <w:autoRedefine/>
    <w:qFormat/>
    <w:rsid w:val="00E84FA1"/>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E84FA1"/>
  </w:style>
  <w:style w:type="character" w:customStyle="1" w:styleId="Style1Char2">
    <w:name w:val="Style1 Char2"/>
    <w:rsid w:val="00E84FA1"/>
    <w:rPr>
      <w:szCs w:val="24"/>
      <w:lang w:val="en-US" w:eastAsia="en-US" w:bidi="ar-SA"/>
    </w:rPr>
  </w:style>
  <w:style w:type="paragraph" w:customStyle="1" w:styleId="SmallCite">
    <w:name w:val="Small Cite"/>
    <w:basedOn w:val="Normal"/>
    <w:qFormat/>
    <w:rsid w:val="00E84FA1"/>
    <w:rPr>
      <w:rFonts w:ascii="Verdana" w:hAnsi="Verdana"/>
    </w:rPr>
  </w:style>
  <w:style w:type="character" w:customStyle="1" w:styleId="inside-head1">
    <w:name w:val="inside-head1"/>
    <w:rsid w:val="00E84FA1"/>
    <w:rPr>
      <w:rFonts w:ascii="Arial" w:hAnsi="Arial" w:cs="Arial" w:hint="default"/>
      <w:b/>
      <w:bCs/>
      <w:color w:val="000000"/>
      <w:spacing w:val="-15"/>
      <w:sz w:val="45"/>
      <w:szCs w:val="45"/>
    </w:rPr>
  </w:style>
  <w:style w:type="character" w:customStyle="1" w:styleId="datestamp1">
    <w:name w:val="datestamp1"/>
    <w:rsid w:val="00E84FA1"/>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84FA1"/>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84FA1"/>
  </w:style>
  <w:style w:type="paragraph" w:customStyle="1" w:styleId="links1">
    <w:name w:val="links1"/>
    <w:basedOn w:val="Normal"/>
    <w:qFormat/>
    <w:rsid w:val="00E84FA1"/>
    <w:pPr>
      <w:spacing w:before="100" w:beforeAutospacing="1" w:after="100" w:afterAutospacing="1"/>
    </w:pPr>
    <w:rPr>
      <w:color w:val="FFFFFF"/>
      <w:szCs w:val="16"/>
    </w:rPr>
  </w:style>
  <w:style w:type="paragraph" w:customStyle="1" w:styleId="endtext">
    <w:name w:val="endtext"/>
    <w:basedOn w:val="Normal"/>
    <w:qFormat/>
    <w:rsid w:val="00E84FA1"/>
    <w:pPr>
      <w:spacing w:before="100" w:beforeAutospacing="1" w:after="100" w:afterAutospacing="1"/>
      <w:ind w:left="300"/>
    </w:pPr>
    <w:rPr>
      <w:szCs w:val="20"/>
    </w:rPr>
  </w:style>
  <w:style w:type="character" w:customStyle="1" w:styleId="storyheading31">
    <w:name w:val="storyheading31"/>
    <w:rsid w:val="00E84FA1"/>
    <w:rPr>
      <w:rFonts w:ascii="Verdana" w:hAnsi="Verdana" w:hint="default"/>
      <w:b/>
      <w:bCs/>
      <w:sz w:val="32"/>
      <w:szCs w:val="32"/>
    </w:rPr>
  </w:style>
  <w:style w:type="character" w:customStyle="1" w:styleId="storydeck31">
    <w:name w:val="storydeck31"/>
    <w:rsid w:val="00E84FA1"/>
    <w:rPr>
      <w:rFonts w:ascii="Verdana" w:hAnsi="Verdana" w:hint="default"/>
      <w:i w:val="0"/>
      <w:iCs w:val="0"/>
      <w:sz w:val="21"/>
      <w:szCs w:val="21"/>
    </w:rPr>
  </w:style>
  <w:style w:type="character" w:customStyle="1" w:styleId="subtitle10">
    <w:name w:val="subtitle1"/>
    <w:rsid w:val="00E84FA1"/>
    <w:rPr>
      <w:rFonts w:ascii="Verdana" w:hAnsi="Verdana" w:hint="default"/>
      <w:b w:val="0"/>
      <w:bCs w:val="0"/>
      <w:vanish w:val="0"/>
      <w:webHidden w:val="0"/>
      <w:color w:val="484848"/>
      <w:sz w:val="14"/>
      <w:szCs w:val="14"/>
      <w:specVanish w:val="0"/>
    </w:rPr>
  </w:style>
  <w:style w:type="paragraph" w:customStyle="1" w:styleId="g">
    <w:name w:val="g"/>
    <w:basedOn w:val="Normal"/>
    <w:qFormat/>
    <w:rsid w:val="00E84FA1"/>
    <w:pPr>
      <w:spacing w:before="240" w:after="240"/>
    </w:p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E84FA1"/>
    <w:rPr>
      <w:rFonts w:cs="Arial"/>
      <w:b/>
      <w:bCs/>
      <w:iCs/>
      <w:color w:val="000000"/>
      <w:szCs w:val="28"/>
      <w:lang w:val="en-US" w:eastAsia="en-US" w:bidi="ar-SA"/>
    </w:rPr>
  </w:style>
  <w:style w:type="character" w:customStyle="1" w:styleId="clsbiolink">
    <w:name w:val="clsbiolink"/>
    <w:rsid w:val="00E84FA1"/>
  </w:style>
  <w:style w:type="character" w:customStyle="1" w:styleId="clssmaller">
    <w:name w:val="clssmaller"/>
    <w:rsid w:val="00E84FA1"/>
  </w:style>
  <w:style w:type="character" w:customStyle="1" w:styleId="sm1">
    <w:name w:val="sm1"/>
    <w:rsid w:val="00E84FA1"/>
    <w:rPr>
      <w:rFonts w:ascii="Verdana" w:hAnsi="Verdana" w:hint="default"/>
      <w:i w:val="0"/>
      <w:iCs w:val="0"/>
      <w:smallCaps w:val="0"/>
      <w:color w:val="000000"/>
      <w:sz w:val="17"/>
      <w:szCs w:val="17"/>
    </w:rPr>
  </w:style>
  <w:style w:type="character" w:customStyle="1" w:styleId="noindentChar">
    <w:name w:val="noindent Char"/>
    <w:rsid w:val="00E84FA1"/>
    <w:rPr>
      <w:rFonts w:ascii="Arial" w:hAnsi="Arial" w:cs="Arial"/>
      <w:sz w:val="24"/>
      <w:szCs w:val="24"/>
      <w:lang w:val="en-US" w:eastAsia="en-US" w:bidi="ar-SA"/>
    </w:rPr>
  </w:style>
  <w:style w:type="character" w:customStyle="1" w:styleId="SmallChar1">
    <w:name w:val="Small Char1"/>
    <w:rsid w:val="00E84FA1"/>
    <w:rPr>
      <w:sz w:val="16"/>
      <w:szCs w:val="24"/>
      <w:lang w:val="en-US" w:eastAsia="en-US" w:bidi="ar-SA"/>
    </w:rPr>
  </w:style>
  <w:style w:type="character" w:customStyle="1" w:styleId="fullcite0">
    <w:name w:val="fullcite"/>
    <w:rsid w:val="00E84FA1"/>
  </w:style>
  <w:style w:type="character" w:customStyle="1" w:styleId="Style9ptThickunderline">
    <w:name w:val="Style 9 pt Thick underline"/>
    <w:rsid w:val="00E84FA1"/>
    <w:rPr>
      <w:sz w:val="24"/>
      <w:u w:val="thick"/>
    </w:rPr>
  </w:style>
  <w:style w:type="paragraph" w:customStyle="1" w:styleId="Repeatheader">
    <w:name w:val="Repeat header"/>
    <w:basedOn w:val="Normal"/>
    <w:autoRedefine/>
    <w:qFormat/>
    <w:rsid w:val="00E84FA1"/>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E84FA1"/>
    <w:rPr>
      <w:rFonts w:ascii="Calibri" w:eastAsia="Times New Roman" w:hAnsi="Calibri"/>
    </w:rPr>
  </w:style>
  <w:style w:type="character" w:customStyle="1" w:styleId="CardNotUnderlinedChar">
    <w:name w:val="Card Not Underlined Char"/>
    <w:rsid w:val="00E84FA1"/>
    <w:rPr>
      <w:sz w:val="16"/>
      <w:lang w:val="en-US" w:eastAsia="en-US" w:bidi="ar-SA"/>
    </w:rPr>
  </w:style>
  <w:style w:type="paragraph" w:customStyle="1" w:styleId="CardNotUnderlined3">
    <w:name w:val="Card Not Underlined 3"/>
    <w:basedOn w:val="CardNotUnderlined"/>
    <w:qFormat/>
    <w:rsid w:val="00E84FA1"/>
    <w:rPr>
      <w:rFonts w:ascii="Calibri" w:eastAsia="Times New Roman" w:hAnsi="Calibri"/>
      <w:sz w:val="18"/>
    </w:rPr>
  </w:style>
  <w:style w:type="paragraph" w:customStyle="1" w:styleId="CardNotUnderlinedFinal">
    <w:name w:val="Card Not Underlined Final"/>
    <w:basedOn w:val="CardNotUnderlined3"/>
    <w:qFormat/>
    <w:rsid w:val="00E84FA1"/>
    <w:rPr>
      <w:sz w:val="20"/>
    </w:rPr>
  </w:style>
  <w:style w:type="character" w:customStyle="1" w:styleId="IndexHeadersCharChar">
    <w:name w:val="Index Headers Char Char"/>
    <w:rsid w:val="00E84FA1"/>
    <w:rPr>
      <w:rFonts w:cs="Arial"/>
      <w:bCs/>
      <w:caps/>
      <w:color w:val="FFFFFF"/>
      <w:sz w:val="2"/>
      <w:szCs w:val="2"/>
      <w:lang w:val="en-US" w:eastAsia="en-US" w:bidi="ar-SA"/>
    </w:rPr>
  </w:style>
  <w:style w:type="paragraph" w:customStyle="1" w:styleId="Numbering">
    <w:name w:val="Numbering"/>
    <w:basedOn w:val="Normal"/>
    <w:next w:val="Normal"/>
    <w:qFormat/>
    <w:rsid w:val="00E84FA1"/>
    <w:pPr>
      <w:numPr>
        <w:numId w:val="4"/>
      </w:numPr>
      <w:tabs>
        <w:tab w:val="clear" w:pos="360"/>
      </w:tabs>
      <w:suppressAutoHyphens/>
      <w:spacing w:after="200"/>
      <w:ind w:left="720"/>
    </w:pPr>
    <w:rPr>
      <w:b/>
      <w:szCs w:val="18"/>
    </w:rPr>
  </w:style>
  <w:style w:type="paragraph" w:customStyle="1" w:styleId="Un-IndexedHeading">
    <w:name w:val="Un-Indexed Heading"/>
    <w:basedOn w:val="Heading1"/>
    <w:next w:val="Normal"/>
    <w:qFormat/>
    <w:rsid w:val="00E84FA1"/>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E84FA1"/>
    <w:pPr>
      <w:suppressAutoHyphens/>
      <w:spacing w:after="200"/>
      <w:contextualSpacing/>
    </w:pPr>
    <w:rPr>
      <w:b/>
      <w:i/>
      <w:szCs w:val="18"/>
      <w:u w:val="thick"/>
    </w:rPr>
  </w:style>
  <w:style w:type="paragraph" w:customStyle="1" w:styleId="IndentedLettering">
    <w:name w:val="Indented Lettering"/>
    <w:basedOn w:val="Numbering"/>
    <w:next w:val="Normal"/>
    <w:qFormat/>
    <w:rsid w:val="00E84FA1"/>
  </w:style>
  <w:style w:type="paragraph" w:customStyle="1" w:styleId="Lettering">
    <w:name w:val="Lettering"/>
    <w:basedOn w:val="Numbering"/>
    <w:next w:val="Normal"/>
    <w:qFormat/>
    <w:rsid w:val="00E84FA1"/>
    <w:pPr>
      <w:numPr>
        <w:numId w:val="0"/>
      </w:numPr>
      <w:tabs>
        <w:tab w:val="num" w:pos="720"/>
      </w:tabs>
      <w:ind w:left="720" w:hanging="360"/>
    </w:pPr>
    <w:rPr>
      <w:szCs w:val="22"/>
    </w:rPr>
  </w:style>
  <w:style w:type="paragraph" w:customStyle="1" w:styleId="FileName">
    <w:name w:val="File Name"/>
    <w:basedOn w:val="Normal"/>
    <w:next w:val="Normal"/>
    <w:qFormat/>
    <w:rsid w:val="00E84FA1"/>
    <w:pPr>
      <w:suppressAutoHyphens/>
      <w:spacing w:after="120"/>
      <w:contextualSpacing/>
      <w:jc w:val="center"/>
    </w:pPr>
    <w:rPr>
      <w:b/>
      <w:caps/>
      <w:sz w:val="28"/>
      <w:szCs w:val="20"/>
    </w:rPr>
  </w:style>
  <w:style w:type="paragraph" w:customStyle="1" w:styleId="Pagination">
    <w:name w:val="Pagination"/>
    <w:basedOn w:val="Normal"/>
    <w:next w:val="Normal"/>
    <w:qFormat/>
    <w:rsid w:val="00E84FA1"/>
    <w:pPr>
      <w:tabs>
        <w:tab w:val="num" w:pos="720"/>
      </w:tabs>
      <w:suppressAutoHyphens/>
      <w:jc w:val="right"/>
    </w:pPr>
    <w:rPr>
      <w:b/>
      <w:sz w:val="28"/>
      <w:szCs w:val="18"/>
    </w:rPr>
  </w:style>
  <w:style w:type="paragraph" w:customStyle="1" w:styleId="IndentedNumbering">
    <w:name w:val="Indented Numbering"/>
    <w:basedOn w:val="IndentedLettering"/>
    <w:next w:val="Normal"/>
    <w:qFormat/>
    <w:rsid w:val="00E84FA1"/>
    <w:pPr>
      <w:numPr>
        <w:numId w:val="0"/>
      </w:numPr>
      <w:tabs>
        <w:tab w:val="num" w:pos="720"/>
      </w:tabs>
      <w:ind w:left="720" w:hanging="360"/>
    </w:pPr>
  </w:style>
  <w:style w:type="paragraph" w:customStyle="1" w:styleId="CardContinued1">
    <w:name w:val="Card Continued 1"/>
    <w:basedOn w:val="Normal"/>
    <w:next w:val="Normal"/>
    <w:qFormat/>
    <w:rsid w:val="00E84FA1"/>
    <w:pPr>
      <w:suppressAutoHyphens/>
      <w:spacing w:before="120"/>
      <w:contextualSpacing/>
      <w:jc w:val="right"/>
    </w:pPr>
    <w:rPr>
      <w:b/>
      <w:caps/>
      <w:szCs w:val="18"/>
    </w:rPr>
  </w:style>
  <w:style w:type="paragraph" w:customStyle="1" w:styleId="CardContinued2">
    <w:name w:val="Card Continued 2"/>
    <w:basedOn w:val="CardContinued1"/>
    <w:next w:val="Normal"/>
    <w:qFormat/>
    <w:rsid w:val="00E84FA1"/>
    <w:pPr>
      <w:spacing w:before="0" w:after="120"/>
      <w:jc w:val="left"/>
    </w:pPr>
  </w:style>
  <w:style w:type="paragraph" w:customStyle="1" w:styleId="Clearformatting">
    <w:name w:val="Clear formatting"/>
    <w:basedOn w:val="Normal"/>
    <w:qFormat/>
    <w:rsid w:val="00E84FA1"/>
    <w:pPr>
      <w:keepNext/>
      <w:outlineLvl w:val="2"/>
    </w:pPr>
    <w:rPr>
      <w:rFonts w:ascii="Arial Narrow" w:hAnsi="Arial Narrow"/>
      <w:b/>
      <w:bCs/>
      <w:szCs w:val="26"/>
    </w:rPr>
  </w:style>
  <w:style w:type="character" w:customStyle="1" w:styleId="justify">
    <w:name w:val="justify"/>
    <w:rsid w:val="00E84FA1"/>
  </w:style>
  <w:style w:type="paragraph" w:customStyle="1" w:styleId="SmallCardText">
    <w:name w:val="Small Card Text"/>
    <w:qFormat/>
    <w:rsid w:val="00E84FA1"/>
    <w:pPr>
      <w:spacing w:after="200" w:line="276" w:lineRule="auto"/>
    </w:pPr>
    <w:rPr>
      <w:rFonts w:eastAsia="Times New Roman"/>
      <w:sz w:val="16"/>
      <w:szCs w:val="16"/>
    </w:rPr>
  </w:style>
  <w:style w:type="character" w:customStyle="1" w:styleId="SmallCardTextChar">
    <w:name w:val="Small Card Text Char"/>
    <w:rsid w:val="00E84FA1"/>
    <w:rPr>
      <w:sz w:val="16"/>
      <w:szCs w:val="16"/>
      <w:lang w:val="en-US" w:eastAsia="en-US" w:bidi="ar-SA"/>
    </w:rPr>
  </w:style>
  <w:style w:type="paragraph" w:customStyle="1" w:styleId="TAGFONT">
    <w:name w:val="TAG FONT"/>
    <w:basedOn w:val="Normal"/>
    <w:autoRedefine/>
    <w:qFormat/>
    <w:rsid w:val="00E84FA1"/>
  </w:style>
  <w:style w:type="character" w:customStyle="1" w:styleId="tagChar30">
    <w:name w:val="tag Char3"/>
    <w:rsid w:val="00E84FA1"/>
    <w:rPr>
      <w:b/>
      <w:sz w:val="24"/>
      <w:szCs w:val="24"/>
      <w:lang w:val="en-US" w:eastAsia="en-US" w:bidi="ar-SA"/>
    </w:rPr>
  </w:style>
  <w:style w:type="paragraph" w:customStyle="1" w:styleId="8point">
    <w:name w:val="8 point"/>
    <w:basedOn w:val="Normal"/>
    <w:link w:val="8pointChar"/>
    <w:qFormat/>
    <w:rsid w:val="00E84FA1"/>
    <w:rPr>
      <w:rFonts w:asciiTheme="minorHAnsi" w:eastAsiaTheme="minorEastAsia" w:hAnsiTheme="minorHAnsi" w:cstheme="minorBidi"/>
      <w:sz w:val="16"/>
    </w:rPr>
  </w:style>
  <w:style w:type="paragraph" w:customStyle="1" w:styleId="citationunderline">
    <w:name w:val="citation/underline"/>
    <w:link w:val="citationunderlineChar"/>
    <w:autoRedefine/>
    <w:qFormat/>
    <w:rsid w:val="00E84FA1"/>
    <w:rPr>
      <w:b/>
      <w:u w:val="single"/>
    </w:rPr>
  </w:style>
  <w:style w:type="character" w:customStyle="1" w:styleId="awtw">
    <w:name w:val="awtw"/>
    <w:rsid w:val="00E84FA1"/>
  </w:style>
  <w:style w:type="paragraph" w:customStyle="1" w:styleId="Style60">
    <w:name w:val="Style 6"/>
    <w:qFormat/>
    <w:rsid w:val="00E84FA1"/>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E84FA1"/>
    <w:rPr>
      <w:rFonts w:ascii="Arial Narrow" w:eastAsia="Times New Roman" w:hAnsi="Arial Narrow"/>
      <w:sz w:val="24"/>
      <w:szCs w:val="24"/>
      <w:u w:val="thick"/>
    </w:rPr>
  </w:style>
  <w:style w:type="character" w:customStyle="1" w:styleId="ld3">
    <w:name w:val="ld3"/>
    <w:rsid w:val="00E84FA1"/>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E84FA1"/>
    <w:pPr>
      <w:keepNext/>
      <w:outlineLvl w:val="2"/>
    </w:pPr>
    <w:rPr>
      <w:b/>
      <w:bCs/>
      <w:szCs w:val="26"/>
      <w:u w:val="single"/>
    </w:rPr>
  </w:style>
  <w:style w:type="character" w:customStyle="1" w:styleId="DateCitesAuthorCharChar">
    <w:name w:val="DateCitesAuthor Char Char"/>
    <w:link w:val="DateCitesAuthorChar"/>
    <w:rsid w:val="00E84FA1"/>
    <w:rPr>
      <w:rFonts w:ascii="Arial" w:eastAsia="Times New Roman" w:hAnsi="Arial" w:cs="Times New Roman"/>
      <w:b/>
      <w:bCs/>
      <w:szCs w:val="26"/>
      <w:u w:val="single"/>
    </w:rPr>
  </w:style>
  <w:style w:type="paragraph" w:customStyle="1" w:styleId="articlebodynormaltext">
    <w:name w:val="articlebody_normaltext"/>
    <w:basedOn w:val="Normal"/>
    <w:qFormat/>
    <w:rsid w:val="00E84FA1"/>
    <w:pPr>
      <w:spacing w:before="100" w:beforeAutospacing="1" w:after="100" w:afterAutospacing="1"/>
    </w:pPr>
  </w:style>
  <w:style w:type="paragraph" w:customStyle="1" w:styleId="western">
    <w:name w:val="western"/>
    <w:basedOn w:val="Normal"/>
    <w:qFormat/>
    <w:rsid w:val="00E84FA1"/>
    <w:pPr>
      <w:spacing w:before="100" w:beforeAutospacing="1" w:after="100" w:afterAutospacing="1"/>
    </w:pPr>
    <w:rPr>
      <w:rFonts w:ascii="Times New Roman" w:hAnsi="Times New Roman"/>
    </w:rPr>
  </w:style>
  <w:style w:type="paragraph" w:customStyle="1" w:styleId="targetcaption">
    <w:name w:val="targetcaption"/>
    <w:basedOn w:val="Normal"/>
    <w:qFormat/>
    <w:rsid w:val="00E84FA1"/>
    <w:pPr>
      <w:spacing w:before="100" w:beforeAutospacing="1" w:after="100" w:afterAutospacing="1"/>
    </w:pPr>
    <w:rPr>
      <w:rFonts w:ascii="Times New Roman" w:hAnsi="Times New Roman"/>
    </w:rPr>
  </w:style>
  <w:style w:type="paragraph" w:customStyle="1" w:styleId="Index">
    <w:name w:val="Index"/>
    <w:basedOn w:val="Normal"/>
    <w:qFormat/>
    <w:rsid w:val="00E84FA1"/>
    <w:pPr>
      <w:suppressLineNumbers/>
      <w:suppressAutoHyphens/>
    </w:pPr>
    <w:rPr>
      <w:rFonts w:ascii="Century Gothic" w:hAnsi="Century Gothic" w:cs="Tahoma"/>
      <w:sz w:val="20"/>
      <w:szCs w:val="20"/>
    </w:rPr>
  </w:style>
  <w:style w:type="character" w:customStyle="1" w:styleId="externaledithide">
    <w:name w:val="external_edit_hide"/>
    <w:rsid w:val="00E84FA1"/>
  </w:style>
  <w:style w:type="character" w:customStyle="1" w:styleId="CharacterStyle20">
    <w:name w:val="Character Style 20"/>
    <w:rsid w:val="00E84FA1"/>
    <w:rPr>
      <w:sz w:val="21"/>
    </w:rPr>
  </w:style>
  <w:style w:type="character" w:customStyle="1" w:styleId="centerheadlines">
    <w:name w:val="centerheadlines"/>
    <w:rsid w:val="00E84FA1"/>
  </w:style>
  <w:style w:type="character" w:customStyle="1" w:styleId="datetime0">
    <w:name w:val="datetime"/>
    <w:rsid w:val="00E84FA1"/>
  </w:style>
  <w:style w:type="paragraph" w:customStyle="1" w:styleId="boldness">
    <w:name w:val="boldness"/>
    <w:basedOn w:val="Normal"/>
    <w:qFormat/>
    <w:rsid w:val="00E84FA1"/>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E84FA1"/>
    <w:pPr>
      <w:widowControl w:val="0"/>
    </w:pPr>
    <w:rPr>
      <w:rFonts w:eastAsiaTheme="minorHAnsi"/>
      <w:color w:val="auto"/>
      <w:sz w:val="22"/>
    </w:rPr>
  </w:style>
  <w:style w:type="paragraph" w:customStyle="1" w:styleId="Pa31">
    <w:name w:val="Pa3+1"/>
    <w:basedOn w:val="Default"/>
    <w:next w:val="Default"/>
    <w:uiPriority w:val="99"/>
    <w:qFormat/>
    <w:rsid w:val="00E84FA1"/>
    <w:pPr>
      <w:widowControl w:val="0"/>
      <w:spacing w:line="261" w:lineRule="atLeast"/>
    </w:pPr>
    <w:rPr>
      <w:rFonts w:ascii="Adobe Garamond Pro" w:eastAsiaTheme="minorHAnsi" w:hAnsi="Adobe Garamond Pro"/>
      <w:color w:val="auto"/>
      <w:sz w:val="22"/>
    </w:rPr>
  </w:style>
  <w:style w:type="character" w:customStyle="1" w:styleId="datestory">
    <w:name w:val="datestory"/>
    <w:rsid w:val="00E84FA1"/>
  </w:style>
  <w:style w:type="character" w:customStyle="1" w:styleId="goohl1">
    <w:name w:val="goohl1"/>
    <w:rsid w:val="00E84FA1"/>
  </w:style>
  <w:style w:type="paragraph" w:customStyle="1" w:styleId="CardUpSize-Light">
    <w:name w:val="CardUpSize - Light"/>
    <w:basedOn w:val="Normal"/>
    <w:link w:val="CardUpSize-LightChar"/>
    <w:qFormat/>
    <w:rsid w:val="00E84FA1"/>
    <w:rPr>
      <w:rFonts w:asciiTheme="minorHAnsi" w:eastAsiaTheme="minorEastAsia" w:hAnsiTheme="minorHAnsi" w:cstheme="minorBidi"/>
      <w:szCs w:val="32"/>
      <w:u w:val="single"/>
    </w:rPr>
  </w:style>
  <w:style w:type="paragraph" w:customStyle="1" w:styleId="CiteCardUpSize-Heavy">
    <w:name w:val="Cite // CardUpSize - Heavy"/>
    <w:basedOn w:val="Normal"/>
    <w:link w:val="CiteCardUpSize-HeavyChar"/>
    <w:qFormat/>
    <w:rsid w:val="00E84FA1"/>
    <w:rPr>
      <w:rFonts w:ascii="Times New Roman" w:hAnsi="Times New Roman"/>
      <w:b/>
      <w:u w:val="single"/>
    </w:rPr>
  </w:style>
  <w:style w:type="character" w:customStyle="1" w:styleId="StyleUnderlineBorderSinglesolidlineAuto05ptLinew">
    <w:name w:val="Style Underline Border: : (Single solid line Auto  0.5 pt Line w..."/>
    <w:basedOn w:val="DefaultParagraphFont"/>
    <w:rsid w:val="00E84FA1"/>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E84FA1"/>
    <w:rPr>
      <w:rFonts w:ascii="Times New Roman" w:eastAsia="Times New Roman" w:hAnsi="Times New Roman" w:cs="Times New Roman"/>
      <w:b/>
      <w:u w:val="single"/>
    </w:rPr>
  </w:style>
  <w:style w:type="character" w:customStyle="1" w:styleId="citeschar10">
    <w:name w:val="citeschar1"/>
    <w:basedOn w:val="DefaultParagraphFont"/>
    <w:rsid w:val="00E84FA1"/>
  </w:style>
  <w:style w:type="character" w:customStyle="1" w:styleId="cardunderlinedchar1">
    <w:name w:val="cardunderlinedchar"/>
    <w:basedOn w:val="DefaultParagraphFont"/>
    <w:rsid w:val="00E84FA1"/>
  </w:style>
  <w:style w:type="character" w:customStyle="1" w:styleId="Style1CharCharChar">
    <w:name w:val="Style1 Char Char Char"/>
    <w:rsid w:val="00E84FA1"/>
    <w:rPr>
      <w:rFonts w:ascii="Times New Roman" w:eastAsia="Times New Roman" w:hAnsi="Times New Roman" w:cs="Arial"/>
      <w:bCs/>
      <w:caps/>
      <w:sz w:val="12"/>
      <w:szCs w:val="18"/>
    </w:rPr>
  </w:style>
  <w:style w:type="paragraph" w:customStyle="1" w:styleId="Textbody">
    <w:name w:val="Text body"/>
    <w:basedOn w:val="Standard"/>
    <w:qFormat/>
    <w:rsid w:val="00E84FA1"/>
    <w:pPr>
      <w:spacing w:after="120"/>
    </w:pPr>
    <w:rPr>
      <w:rFonts w:cs="Tahoma"/>
      <w:lang w:eastAsia="en-US" w:bidi="ar-SA"/>
    </w:rPr>
  </w:style>
  <w:style w:type="character" w:customStyle="1" w:styleId="provider">
    <w:name w:val="provider"/>
    <w:basedOn w:val="DefaultParagraphFont"/>
    <w:rsid w:val="00E84FA1"/>
  </w:style>
  <w:style w:type="character" w:customStyle="1" w:styleId="vitstorybyline">
    <w:name w:val="vitstorybyline"/>
    <w:rsid w:val="00E84FA1"/>
  </w:style>
  <w:style w:type="character" w:customStyle="1" w:styleId="tickerlinx">
    <w:name w:val="tickerlinx"/>
    <w:rsid w:val="00E84FA1"/>
  </w:style>
  <w:style w:type="paragraph" w:customStyle="1" w:styleId="NFAPWPheader">
    <w:name w:val="NFAP WP header"/>
    <w:basedOn w:val="Default"/>
    <w:next w:val="Default"/>
    <w:uiPriority w:val="99"/>
    <w:qFormat/>
    <w:rsid w:val="00E84FA1"/>
    <w:pPr>
      <w:widowControl w:val="0"/>
    </w:pPr>
    <w:rPr>
      <w:rFonts w:ascii="HNKAOE+Arial" w:eastAsia="Malgun Gothic" w:hAnsi="HNKAOE+Arial"/>
      <w:color w:val="auto"/>
      <w:sz w:val="20"/>
      <w:lang w:eastAsia="zh-CN"/>
    </w:rPr>
  </w:style>
  <w:style w:type="character" w:customStyle="1" w:styleId="post-timestamp">
    <w:name w:val="post-timestamp"/>
    <w:rsid w:val="00E84FA1"/>
  </w:style>
  <w:style w:type="character" w:styleId="BookTitle">
    <w:name w:val="Book Title"/>
    <w:qFormat/>
    <w:rsid w:val="00E84FA1"/>
    <w:rPr>
      <w:b/>
      <w:bCs/>
      <w:smallCaps/>
      <w:spacing w:val="5"/>
    </w:rPr>
  </w:style>
  <w:style w:type="character" w:customStyle="1" w:styleId="month">
    <w:name w:val="month"/>
    <w:rsid w:val="00E84FA1"/>
  </w:style>
  <w:style w:type="character" w:customStyle="1" w:styleId="CiteCharCharChar">
    <w:name w:val="Cite Char Char Char"/>
    <w:rsid w:val="00E84FA1"/>
    <w:rPr>
      <w:rFonts w:ascii="Garamond" w:hAnsi="Garamond" w:cs="Calibri"/>
      <w:b/>
      <w:sz w:val="20"/>
      <w:szCs w:val="20"/>
      <w:u w:val="thick"/>
    </w:rPr>
  </w:style>
  <w:style w:type="character" w:customStyle="1" w:styleId="texttitlebigred">
    <w:name w:val="texttitlebigred"/>
    <w:rsid w:val="00E84FA1"/>
  </w:style>
  <w:style w:type="character" w:customStyle="1" w:styleId="subtitles">
    <w:name w:val="subtitles"/>
    <w:rsid w:val="00E84FA1"/>
  </w:style>
  <w:style w:type="character" w:customStyle="1" w:styleId="CiteCardCharCharCharChar">
    <w:name w:val="Cite_Card Char Char Char Char"/>
    <w:link w:val="CiteCardCharCharChar"/>
    <w:rsid w:val="00E84FA1"/>
    <w:rPr>
      <w:rFonts w:cs="Arial"/>
      <w:bCs/>
    </w:rPr>
  </w:style>
  <w:style w:type="paragraph" w:customStyle="1" w:styleId="CiteCardCharCharChar">
    <w:name w:val="Cite_Card Char Char Char"/>
    <w:link w:val="CiteCardCharCharCharChar"/>
    <w:qFormat/>
    <w:rsid w:val="00E84FA1"/>
    <w:rPr>
      <w:rFonts w:cs="Arial"/>
      <w:bCs/>
    </w:rPr>
  </w:style>
  <w:style w:type="character" w:customStyle="1" w:styleId="CiteCardChar1">
    <w:name w:val="Cite_Card Char1"/>
    <w:rsid w:val="00E84FA1"/>
    <w:rPr>
      <w:rFonts w:cs="Arial"/>
      <w:bCs/>
      <w:lang w:val="en-US" w:eastAsia="en-US" w:bidi="ar-SA"/>
    </w:rPr>
  </w:style>
  <w:style w:type="character" w:customStyle="1" w:styleId="DebateHeaderChar">
    <w:name w:val="Debate Header Char"/>
    <w:link w:val="DebateHeader"/>
    <w:rsid w:val="00E84FA1"/>
    <w:rPr>
      <w:rFonts w:ascii="Arial" w:eastAsia="Times New Roman" w:hAnsi="Arial" w:cs="Times New Roman"/>
      <w:b/>
      <w:sz w:val="32"/>
      <w:szCs w:val="32"/>
      <w:u w:val="single"/>
    </w:rPr>
  </w:style>
  <w:style w:type="character" w:customStyle="1" w:styleId="paramv">
    <w:name w:val="paramv"/>
    <w:rsid w:val="00E84FA1"/>
  </w:style>
  <w:style w:type="paragraph" w:customStyle="1" w:styleId="TagCite2">
    <w:name w:val="Tag &amp; Cite"/>
    <w:basedOn w:val="Normal"/>
    <w:link w:val="TagCiteChar3"/>
    <w:qFormat/>
    <w:rsid w:val="00E84FA1"/>
    <w:rPr>
      <w:rFonts w:ascii="Arial Narrow" w:hAnsi="Arial Narrow"/>
      <w:b/>
      <w:sz w:val="20"/>
    </w:rPr>
  </w:style>
  <w:style w:type="character" w:customStyle="1" w:styleId="TagCiteChar3">
    <w:name w:val="Tag &amp; Cite Char"/>
    <w:link w:val="TagCite2"/>
    <w:rsid w:val="00E84FA1"/>
    <w:rPr>
      <w:rFonts w:ascii="Arial Narrow" w:eastAsia="Times New Roman" w:hAnsi="Arial Narrow" w:cs="Times New Roman"/>
      <w:b/>
      <w:sz w:val="20"/>
    </w:rPr>
  </w:style>
  <w:style w:type="paragraph" w:customStyle="1" w:styleId="HighlightedText">
    <w:name w:val="Highlighted Text"/>
    <w:basedOn w:val="Normal"/>
    <w:link w:val="HighlightedTextChar"/>
    <w:qFormat/>
    <w:rsid w:val="00E84FA1"/>
    <w:rPr>
      <w:rFonts w:ascii="Arial Narrow" w:hAnsi="Arial Narrow"/>
      <w:sz w:val="20"/>
      <w:u w:val="thick"/>
    </w:rPr>
  </w:style>
  <w:style w:type="character" w:customStyle="1" w:styleId="HighlightedTextChar">
    <w:name w:val="Highlighted Text Char"/>
    <w:link w:val="HighlightedText"/>
    <w:rsid w:val="00E84FA1"/>
    <w:rPr>
      <w:rFonts w:ascii="Arial Narrow" w:eastAsia="Times New Roman" w:hAnsi="Arial Narrow" w:cs="Times New Roman"/>
      <w:sz w:val="20"/>
      <w:u w:val="thick"/>
    </w:rPr>
  </w:style>
  <w:style w:type="character" w:customStyle="1" w:styleId="symbol">
    <w:name w:val="symbol"/>
    <w:rsid w:val="00E84FA1"/>
  </w:style>
  <w:style w:type="character" w:customStyle="1" w:styleId="data">
    <w:name w:val="data"/>
    <w:rsid w:val="00E84FA1"/>
  </w:style>
  <w:style w:type="character" w:customStyle="1" w:styleId="pub-date">
    <w:name w:val="pub-date"/>
    <w:rsid w:val="00E84FA1"/>
  </w:style>
  <w:style w:type="paragraph" w:customStyle="1" w:styleId="StylecardUnderline">
    <w:name w:val="Style card + Underline"/>
    <w:basedOn w:val="Normal"/>
    <w:link w:val="StylecardUnderlineChar"/>
    <w:qFormat/>
    <w:rsid w:val="00E84FA1"/>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E84FA1"/>
    <w:rPr>
      <w:rFonts w:ascii="Times New Roman" w:eastAsia="Times New Roman" w:hAnsi="Times New Roman" w:cs="Times New Roman"/>
      <w:sz w:val="20"/>
      <w:szCs w:val="20"/>
      <w:u w:val="thick"/>
    </w:rPr>
  </w:style>
  <w:style w:type="character" w:customStyle="1" w:styleId="AuthorDateF4">
    <w:name w:val="Author Date (F4)"/>
    <w:rsid w:val="00E84FA1"/>
    <w:rPr>
      <w:b/>
      <w:sz w:val="24"/>
      <w:u w:val="thick"/>
    </w:rPr>
  </w:style>
  <w:style w:type="character" w:customStyle="1" w:styleId="BoldUnderlineF6">
    <w:name w:val="Bold Underline (F6)"/>
    <w:rsid w:val="00E84FA1"/>
    <w:rPr>
      <w:u w:val="thick"/>
    </w:rPr>
  </w:style>
  <w:style w:type="paragraph" w:customStyle="1" w:styleId="TagF3">
    <w:name w:val="Tag (F3)"/>
    <w:qFormat/>
    <w:rsid w:val="00E84FA1"/>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E84FA1"/>
  </w:style>
  <w:style w:type="paragraph" w:customStyle="1" w:styleId="style140">
    <w:name w:val="style14"/>
    <w:basedOn w:val="Normal"/>
    <w:qFormat/>
    <w:rsid w:val="00E84FA1"/>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E84FA1"/>
    <w:rPr>
      <w:b/>
    </w:rPr>
  </w:style>
  <w:style w:type="character" w:customStyle="1" w:styleId="StyleArial12ptBoldItalic">
    <w:name w:val="Style Arial 12 pt Bold Italic"/>
    <w:rsid w:val="00E84FA1"/>
    <w:rPr>
      <w:rFonts w:ascii="Arial" w:hAnsi="Arial"/>
      <w:b/>
      <w:bCs/>
      <w:i/>
      <w:iCs/>
      <w:sz w:val="24"/>
    </w:rPr>
  </w:style>
  <w:style w:type="character" w:customStyle="1" w:styleId="verdana12grey1">
    <w:name w:val="verdana12grey1"/>
    <w:rsid w:val="00E84FA1"/>
  </w:style>
  <w:style w:type="character" w:customStyle="1" w:styleId="verdana9grey1a">
    <w:name w:val="verdana9grey1a"/>
    <w:rsid w:val="00E84FA1"/>
  </w:style>
  <w:style w:type="character" w:customStyle="1" w:styleId="nn-twttr-share-btn">
    <w:name w:val="nn-twttr-share-btn"/>
    <w:rsid w:val="00E84FA1"/>
  </w:style>
  <w:style w:type="character" w:customStyle="1" w:styleId="comment-count">
    <w:name w:val="comment-count"/>
    <w:rsid w:val="00E84FA1"/>
  </w:style>
  <w:style w:type="character" w:customStyle="1" w:styleId="comment-count-text">
    <w:name w:val="comment-count-text"/>
    <w:rsid w:val="00E84FA1"/>
  </w:style>
  <w:style w:type="paragraph" w:customStyle="1" w:styleId="articlebody">
    <w:name w:val="articlebody"/>
    <w:basedOn w:val="Normal"/>
    <w:qFormat/>
    <w:rsid w:val="00E84FA1"/>
    <w:pPr>
      <w:spacing w:before="100" w:beforeAutospacing="1" w:after="100" w:afterAutospacing="1"/>
    </w:pPr>
    <w:rPr>
      <w:rFonts w:ascii="Times New Roman" w:hAnsi="Times New Roman"/>
    </w:rPr>
  </w:style>
  <w:style w:type="character" w:customStyle="1" w:styleId="lightheader">
    <w:name w:val="lightheader"/>
    <w:rsid w:val="00E84FA1"/>
  </w:style>
  <w:style w:type="paragraph" w:customStyle="1" w:styleId="CiteCardCharCharCharCharCharCharChar">
    <w:name w:val="Cite_Card Char Char Char Char Char Char Char"/>
    <w:link w:val="CiteCardCharCharCharCharCharCharCharChar"/>
    <w:autoRedefine/>
    <w:qFormat/>
    <w:rsid w:val="00E84FA1"/>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E84FA1"/>
    <w:rPr>
      <w:rFonts w:ascii="Times New Roman" w:eastAsia="Times New Roman" w:hAnsi="Times New Roman" w:cs="Times New Roman"/>
      <w:bCs/>
      <w:sz w:val="22"/>
      <w:szCs w:val="22"/>
      <w:lang w:eastAsia="zh-CN"/>
    </w:rPr>
  </w:style>
  <w:style w:type="paragraph" w:customStyle="1" w:styleId="foldie">
    <w:name w:val="foldie"/>
    <w:basedOn w:val="heading"/>
    <w:qFormat/>
    <w:rsid w:val="00E84FA1"/>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E84FA1"/>
    <w:rPr>
      <w:rFonts w:cs="Arial"/>
      <w:bCs/>
      <w:lang w:val="en-US" w:eastAsia="en-US" w:bidi="ar-SA"/>
    </w:rPr>
  </w:style>
  <w:style w:type="character" w:customStyle="1" w:styleId="CiteCardCharCharCharCharCharChar">
    <w:name w:val="Cite_Card Char Char Char Char Char Char"/>
    <w:rsid w:val="00E84FA1"/>
    <w:rPr>
      <w:rFonts w:cs="Arial"/>
      <w:bCs/>
      <w:lang w:val="en-US" w:eastAsia="en-US" w:bidi="ar-SA"/>
    </w:rPr>
  </w:style>
  <w:style w:type="paragraph" w:customStyle="1" w:styleId="billtextsection">
    <w:name w:val="bill_text_section"/>
    <w:basedOn w:val="Normal"/>
    <w:qFormat/>
    <w:rsid w:val="00E84FA1"/>
    <w:pPr>
      <w:spacing w:before="100" w:beforeAutospacing="1" w:after="100" w:afterAutospacing="1"/>
    </w:pPr>
    <w:rPr>
      <w:rFonts w:ascii="Times New Roman" w:hAnsi="Times New Roman"/>
    </w:rPr>
  </w:style>
  <w:style w:type="character" w:customStyle="1" w:styleId="yahoobuzzbadge">
    <w:name w:val="yahoobuzzbadge"/>
    <w:rsid w:val="00E84FA1"/>
  </w:style>
  <w:style w:type="paragraph" w:customStyle="1" w:styleId="CiteNormal">
    <w:name w:val="Cite Normal"/>
    <w:basedOn w:val="Normal"/>
    <w:link w:val="CiteNormalChar"/>
    <w:autoRedefine/>
    <w:qFormat/>
    <w:rsid w:val="00E84FA1"/>
    <w:rPr>
      <w:rFonts w:ascii="Times New Roman" w:hAnsi="Times New Roman"/>
    </w:rPr>
  </w:style>
  <w:style w:type="character" w:customStyle="1" w:styleId="CiteNormalChar">
    <w:name w:val="Cite Normal Char"/>
    <w:link w:val="CiteNormal"/>
    <w:rsid w:val="00E84FA1"/>
    <w:rPr>
      <w:rFonts w:ascii="Times New Roman" w:eastAsia="Times New Roman" w:hAnsi="Times New Roman" w:cs="Times New Roman"/>
    </w:rPr>
  </w:style>
  <w:style w:type="character" w:customStyle="1" w:styleId="StrongEmphasis">
    <w:name w:val="Strong Emphasis"/>
    <w:rsid w:val="00E84FA1"/>
    <w:rPr>
      <w:b/>
      <w:bCs/>
    </w:rPr>
  </w:style>
  <w:style w:type="paragraph" w:customStyle="1" w:styleId="Boldunderline1">
    <w:name w:val="Bold underline"/>
    <w:basedOn w:val="Normal"/>
    <w:link w:val="BoldunderlineChar4"/>
    <w:qFormat/>
    <w:rsid w:val="00E84FA1"/>
    <w:rPr>
      <w:rFonts w:ascii="Garamond" w:hAnsi="Garamond"/>
      <w:b/>
      <w:bCs/>
      <w:kern w:val="20"/>
      <w:sz w:val="20"/>
      <w:szCs w:val="32"/>
      <w:u w:val="single"/>
    </w:rPr>
  </w:style>
  <w:style w:type="character" w:customStyle="1" w:styleId="BoldunderlineChar4">
    <w:name w:val="Bold underline Char"/>
    <w:link w:val="Boldunderline1"/>
    <w:rsid w:val="00E84FA1"/>
    <w:rPr>
      <w:rFonts w:ascii="Garamond" w:eastAsia="Times New Roman" w:hAnsi="Garamond" w:cs="Times New Roman"/>
      <w:b/>
      <w:bCs/>
      <w:kern w:val="20"/>
      <w:sz w:val="20"/>
      <w:szCs w:val="32"/>
      <w:u w:val="single"/>
    </w:rPr>
  </w:style>
  <w:style w:type="character" w:customStyle="1" w:styleId="article-articlebody">
    <w:name w:val="article-articlebody"/>
    <w:basedOn w:val="DefaultParagraphFont"/>
    <w:rsid w:val="00E84FA1"/>
  </w:style>
  <w:style w:type="character" w:customStyle="1" w:styleId="pageheader0">
    <w:name w:val="pageheader"/>
    <w:basedOn w:val="DefaultParagraphFont"/>
    <w:rsid w:val="00E84FA1"/>
  </w:style>
  <w:style w:type="character" w:customStyle="1" w:styleId="AuthorCharChar">
    <w:name w:val="Author Char Char"/>
    <w:rsid w:val="00E84FA1"/>
    <w:rPr>
      <w:rFonts w:ascii="Times New Roman" w:hAnsi="Times New Roman"/>
      <w:b/>
      <w:sz w:val="22"/>
      <w:szCs w:val="22"/>
    </w:rPr>
  </w:style>
  <w:style w:type="character" w:customStyle="1" w:styleId="RegularChar">
    <w:name w:val="Regular Char"/>
    <w:link w:val="Regular"/>
    <w:rsid w:val="00E84FA1"/>
    <w:rPr>
      <w:rFonts w:ascii="Cambria" w:eastAsia="Cambria" w:hAnsi="Cambria" w:cs="Times New Roman"/>
      <w:sz w:val="20"/>
    </w:rPr>
  </w:style>
  <w:style w:type="character" w:customStyle="1" w:styleId="smallchar2">
    <w:name w:val="smallchar"/>
    <w:basedOn w:val="DefaultParagraphFont"/>
    <w:rsid w:val="00E84FA1"/>
  </w:style>
  <w:style w:type="character" w:customStyle="1" w:styleId="Shortcite">
    <w:name w:val="Shortcite"/>
    <w:rsid w:val="00E84FA1"/>
    <w:rPr>
      <w:rFonts w:ascii="Times New Roman" w:hAnsi="Times New Roman"/>
      <w:b/>
      <w:bCs/>
      <w:sz w:val="20"/>
    </w:rPr>
  </w:style>
  <w:style w:type="character" w:customStyle="1" w:styleId="NormalizationChar">
    <w:name w:val="Normalization Char"/>
    <w:rsid w:val="00E84FA1"/>
    <w:rPr>
      <w:noProof w:val="0"/>
      <w:sz w:val="18"/>
      <w:szCs w:val="24"/>
      <w:lang w:val="en-US" w:eastAsia="en-US" w:bidi="ar-SA"/>
    </w:rPr>
  </w:style>
  <w:style w:type="character" w:customStyle="1" w:styleId="Shrinker">
    <w:name w:val="Shrinker"/>
    <w:rsid w:val="00E84FA1"/>
    <w:rPr>
      <w:rFonts w:ascii="Times New Roman" w:hAnsi="Times New Roman"/>
      <w:sz w:val="10"/>
      <w:szCs w:val="13"/>
    </w:rPr>
  </w:style>
  <w:style w:type="paragraph" w:customStyle="1" w:styleId="CardDownx1">
    <w:name w:val="CardDown x1"/>
    <w:basedOn w:val="Header"/>
    <w:link w:val="CardDownx1Char"/>
    <w:qFormat/>
    <w:rsid w:val="00E84FA1"/>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E84FA1"/>
    <w:rPr>
      <w:rFonts w:ascii="Times New Roman" w:eastAsia="Times New Roman" w:hAnsi="Times New Roman" w:cs="Times New Roman"/>
    </w:rPr>
  </w:style>
  <w:style w:type="character" w:customStyle="1" w:styleId="heading3char1">
    <w:name w:val="heading3char1"/>
    <w:basedOn w:val="DefaultParagraphFont"/>
    <w:rsid w:val="00E84FA1"/>
  </w:style>
  <w:style w:type="character" w:customStyle="1" w:styleId="underlinea">
    <w:name w:val="underlinea"/>
    <w:basedOn w:val="DefaultParagraphFont"/>
    <w:rsid w:val="00E84FA1"/>
  </w:style>
  <w:style w:type="character" w:customStyle="1" w:styleId="StyleUnderlineChar9pt2">
    <w:name w:val="Style Underline Char + 9 pt2"/>
    <w:rsid w:val="00E84FA1"/>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84FA1"/>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E84FA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E84FA1"/>
    <w:rPr>
      <w:rFonts w:ascii="Arial Narrow" w:eastAsia="Times New Roman" w:hAnsi="Arial Narrow" w:cs="Times New Roman"/>
      <w:sz w:val="18"/>
      <w:szCs w:val="20"/>
    </w:rPr>
  </w:style>
  <w:style w:type="paragraph" w:customStyle="1" w:styleId="ecxmsonormal">
    <w:name w:val="ecxmsonormal"/>
    <w:basedOn w:val="Normal"/>
    <w:qFormat/>
    <w:rsid w:val="00E84FA1"/>
    <w:pPr>
      <w:spacing w:before="100" w:beforeAutospacing="1" w:after="100" w:afterAutospacing="1"/>
    </w:pPr>
    <w:rPr>
      <w:rFonts w:ascii="Times New Roman" w:hAnsi="Times New Roman"/>
    </w:rPr>
  </w:style>
  <w:style w:type="character" w:customStyle="1" w:styleId="FontStyle232">
    <w:name w:val="Font Style232"/>
    <w:uiPriority w:val="99"/>
    <w:rsid w:val="00E84FA1"/>
    <w:rPr>
      <w:rFonts w:ascii="Times New Roman" w:hAnsi="Times New Roman" w:cs="Times New Roman" w:hint="default"/>
      <w:b/>
      <w:bCs/>
      <w:sz w:val="14"/>
      <w:szCs w:val="14"/>
    </w:rPr>
  </w:style>
  <w:style w:type="paragraph" w:customStyle="1" w:styleId="DebateUnderlineBold">
    <w:name w:val="Debate Underline Bold"/>
    <w:basedOn w:val="Nothing"/>
    <w:qFormat/>
    <w:rsid w:val="00E84FA1"/>
    <w:pPr>
      <w:widowControl w:val="0"/>
      <w:jc w:val="left"/>
    </w:pPr>
    <w:rPr>
      <w:rFonts w:eastAsia="Times New Roman" w:cs="Calibri"/>
      <w:b/>
      <w:szCs w:val="24"/>
      <w:u w:val="thick"/>
    </w:rPr>
  </w:style>
  <w:style w:type="character" w:customStyle="1" w:styleId="erasure">
    <w:name w:val="erasure"/>
    <w:rsid w:val="00E84FA1"/>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E84FA1"/>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E84FA1"/>
    <w:rPr>
      <w:rFonts w:ascii="Arial Narrow" w:eastAsia="Times New Roman" w:hAnsi="Arial Narrow" w:cs="Times New Roman"/>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E84FA1"/>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84FA1"/>
    <w:rPr>
      <w:rFonts w:ascii="Arial Narrow" w:eastAsia="Times New Roman" w:hAnsi="Arial Narrow" w:cs="Times New Roman"/>
      <w:szCs w:val="20"/>
      <w:u w:val="thick"/>
      <w:bdr w:val="single" w:sz="4" w:space="0" w:color="auto"/>
    </w:rPr>
  </w:style>
  <w:style w:type="character" w:customStyle="1" w:styleId="MicroTextCharChar">
    <w:name w:val="MicroText Char Char"/>
    <w:rsid w:val="00E84FA1"/>
    <w:rPr>
      <w:rFonts w:ascii="Arial Narrow" w:eastAsia="Times New Roman" w:hAnsi="Arial Narrow"/>
      <w:sz w:val="12"/>
      <w:szCs w:val="24"/>
    </w:rPr>
  </w:style>
  <w:style w:type="paragraph" w:customStyle="1" w:styleId="CiteCharCharCharChar">
    <w:name w:val="Cite Char Char Char Char"/>
    <w:basedOn w:val="Normal"/>
    <w:next w:val="Normal"/>
    <w:qFormat/>
    <w:rsid w:val="00E84FA1"/>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E84FA1"/>
    <w:rPr>
      <w:rFonts w:ascii="Arial Narrow" w:hAnsi="Arial Narrow"/>
      <w:sz w:val="20"/>
      <w:u w:val="thick"/>
    </w:rPr>
  </w:style>
  <w:style w:type="character" w:customStyle="1" w:styleId="UnderliningCharChar1CharCharChar">
    <w:name w:val="Underlining Char Char1 Char Char Char"/>
    <w:link w:val="UnderliningCharChar1CharChar"/>
    <w:rsid w:val="00E84FA1"/>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E84FA1"/>
    <w:pPr>
      <w:ind w:left="576"/>
    </w:pPr>
    <w:rPr>
      <w:rFonts w:asciiTheme="minorHAnsi" w:eastAsiaTheme="minorEastAsia" w:hAnsiTheme="minorHAnsi" w:cstheme="minorBidi"/>
      <w:b/>
      <w:u w:val="single"/>
    </w:rPr>
  </w:style>
  <w:style w:type="character" w:customStyle="1" w:styleId="UnderliningCharCharChar">
    <w:name w:val="Underlining Char Char Char"/>
    <w:rsid w:val="00E84FA1"/>
    <w:rPr>
      <w:rFonts w:ascii="Arial Narrow" w:eastAsia="Times New Roman" w:hAnsi="Arial Narrow"/>
      <w:sz w:val="20"/>
      <w:szCs w:val="24"/>
      <w:u w:val="thick"/>
    </w:rPr>
  </w:style>
  <w:style w:type="paragraph" w:customStyle="1" w:styleId="Style120">
    <w:name w:val="Style 12"/>
    <w:qFormat/>
    <w:rsid w:val="00E84FA1"/>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E84FA1"/>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E84FA1"/>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84FA1"/>
  </w:style>
  <w:style w:type="paragraph" w:customStyle="1" w:styleId="Emphasis3">
    <w:name w:val="Emphasis3"/>
    <w:qFormat/>
    <w:rsid w:val="00E84FA1"/>
    <w:rPr>
      <w:rFonts w:ascii="Times New Roman" w:eastAsia="Times New Roman" w:hAnsi="Times New Roman" w:cs="Times New Roman"/>
      <w:bCs/>
      <w:szCs w:val="27"/>
      <w:u w:val="thick"/>
    </w:rPr>
  </w:style>
  <w:style w:type="paragraph" w:customStyle="1" w:styleId="formfldssel">
    <w:name w:val="formfldssel"/>
    <w:basedOn w:val="Normal"/>
    <w:qFormat/>
    <w:rsid w:val="00E84FA1"/>
    <w:pPr>
      <w:spacing w:before="100" w:beforeAutospacing="1" w:after="100" w:afterAutospacing="1"/>
    </w:pPr>
    <w:rPr>
      <w:rFonts w:eastAsia="Arial Unicode MS"/>
      <w:color w:val="000000"/>
      <w:szCs w:val="20"/>
    </w:rPr>
  </w:style>
  <w:style w:type="paragraph" w:customStyle="1" w:styleId="hpleftlk">
    <w:name w:val="hpleftlk"/>
    <w:basedOn w:val="Normal"/>
    <w:qFormat/>
    <w:rsid w:val="00E84FA1"/>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E84FA1"/>
    <w:pPr>
      <w:spacing w:before="100" w:beforeAutospacing="1" w:after="100" w:afterAutospacing="1"/>
    </w:pPr>
    <w:rPr>
      <w:rFonts w:eastAsia="Arial Unicode MS"/>
      <w:b/>
      <w:bCs/>
      <w:szCs w:val="20"/>
    </w:rPr>
  </w:style>
  <w:style w:type="character" w:customStyle="1" w:styleId="pmterms2">
    <w:name w:val="pmterms2"/>
    <w:basedOn w:val="DefaultParagraphFont"/>
    <w:rsid w:val="00E84FA1"/>
  </w:style>
  <w:style w:type="character" w:customStyle="1" w:styleId="StyleCardTextUnderline3Char">
    <w:name w:val="Style Card Text + Underline3 Char"/>
    <w:basedOn w:val="DefaultParagraphFont"/>
    <w:rsid w:val="00E84FA1"/>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E84FA1"/>
    <w:rPr>
      <w:b/>
      <w:noProof w:val="0"/>
      <w:szCs w:val="24"/>
      <w:u w:val="single"/>
      <w:lang w:val="en-US" w:eastAsia="en-US" w:bidi="ar-SA"/>
    </w:rPr>
  </w:style>
  <w:style w:type="character" w:customStyle="1" w:styleId="UnderlineChar1Char1">
    <w:name w:val="Underline Char1 Char1"/>
    <w:basedOn w:val="DefaultParagraphFont"/>
    <w:rsid w:val="00E84FA1"/>
    <w:rPr>
      <w:noProof w:val="0"/>
      <w:szCs w:val="24"/>
      <w:u w:val="single"/>
      <w:lang w:val="en-US" w:eastAsia="en-US" w:bidi="ar-SA"/>
    </w:rPr>
  </w:style>
  <w:style w:type="paragraph" w:customStyle="1" w:styleId="Underlinestyle1">
    <w:name w:val="Underlinestyle"/>
    <w:basedOn w:val="Normal"/>
    <w:qFormat/>
    <w:rsid w:val="00E84FA1"/>
    <w:pPr>
      <w:tabs>
        <w:tab w:val="left" w:pos="720"/>
      </w:tabs>
      <w:ind w:left="720"/>
    </w:pPr>
    <w:rPr>
      <w:szCs w:val="20"/>
      <w:u w:val="single"/>
    </w:rPr>
  </w:style>
  <w:style w:type="character" w:customStyle="1" w:styleId="featurecontentgray1">
    <w:name w:val="featurecontentgray1"/>
    <w:basedOn w:val="DefaultParagraphFont"/>
    <w:rsid w:val="00E84FA1"/>
    <w:rPr>
      <w:rFonts w:ascii="Arial" w:hAnsi="Arial" w:cs="Arial" w:hint="default"/>
      <w:color w:val="666666"/>
    </w:rPr>
  </w:style>
  <w:style w:type="character" w:customStyle="1" w:styleId="CardCharCharChar0">
    <w:name w:val="Card Char Char Char"/>
    <w:basedOn w:val="DefaultParagraphFont"/>
    <w:rsid w:val="00E84FA1"/>
    <w:rPr>
      <w:rFonts w:ascii="Book Antiqua" w:hAnsi="Book Antiqua"/>
      <w:szCs w:val="24"/>
      <w:lang w:val="en-US" w:eastAsia="en-US" w:bidi="ar-SA"/>
    </w:rPr>
  </w:style>
  <w:style w:type="character" w:customStyle="1" w:styleId="big1">
    <w:name w:val="big1"/>
    <w:basedOn w:val="DefaultParagraphFont"/>
    <w:rsid w:val="00E84FA1"/>
    <w:rPr>
      <w:sz w:val="28"/>
      <w:szCs w:val="28"/>
    </w:rPr>
  </w:style>
  <w:style w:type="character" w:customStyle="1" w:styleId="articletitle1">
    <w:name w:val="articletitle1"/>
    <w:basedOn w:val="DefaultParagraphFont"/>
    <w:rsid w:val="00E84FA1"/>
    <w:rPr>
      <w:b/>
      <w:bCs/>
      <w:color w:val="990000"/>
    </w:rPr>
  </w:style>
  <w:style w:type="character" w:customStyle="1" w:styleId="prodgeneral">
    <w:name w:val="prodgeneral"/>
    <w:basedOn w:val="DefaultParagraphFont"/>
    <w:rsid w:val="00E84FA1"/>
  </w:style>
  <w:style w:type="character" w:customStyle="1" w:styleId="Style10pt">
    <w:name w:val="Style 10 pt"/>
    <w:basedOn w:val="DefaultParagraphFont"/>
    <w:rsid w:val="00E84FA1"/>
    <w:rPr>
      <w:sz w:val="20"/>
    </w:rPr>
  </w:style>
  <w:style w:type="character" w:customStyle="1" w:styleId="StyleUnderlineChar0">
    <w:name w:val="Style Underline + Char"/>
    <w:basedOn w:val="DefaultParagraphFont"/>
    <w:rsid w:val="00E84FA1"/>
    <w:rPr>
      <w:rFonts w:eastAsia="SimSun" w:cs="Arial"/>
      <w:b/>
      <w:bCs/>
      <w:iCs/>
      <w:caps/>
      <w:sz w:val="24"/>
      <w:szCs w:val="24"/>
      <w:u w:val="single"/>
      <w:lang w:val="en-US" w:eastAsia="en-US" w:bidi="ar-SA"/>
    </w:rPr>
  </w:style>
  <w:style w:type="character" w:customStyle="1" w:styleId="highlightChar">
    <w:name w:val="highlight Char"/>
    <w:basedOn w:val="DefaultParagraphFont"/>
    <w:rsid w:val="00E84FA1"/>
    <w:rPr>
      <w:sz w:val="24"/>
      <w:szCs w:val="24"/>
      <w:u w:val="single"/>
      <w:lang w:val="en-US" w:eastAsia="en-US" w:bidi="ar-SA"/>
    </w:rPr>
  </w:style>
  <w:style w:type="character" w:customStyle="1" w:styleId="StyleciteChar">
    <w:name w:val="Style cite + Char"/>
    <w:basedOn w:val="citeChar1"/>
    <w:rsid w:val="00E84FA1"/>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E84FA1"/>
    <w:rPr>
      <w:rFonts w:ascii="Arial Narrow" w:hAnsi="Arial Narrow"/>
      <w:strike/>
      <w:u w:val="single"/>
    </w:rPr>
  </w:style>
  <w:style w:type="character" w:customStyle="1" w:styleId="OffensiveLanguageChar">
    <w:name w:val="Offensive Language Char"/>
    <w:rsid w:val="00E84FA1"/>
    <w:rPr>
      <w:rFonts w:ascii="Arial Narrow" w:hAnsi="Arial Narrow"/>
      <w:strike/>
      <w:szCs w:val="24"/>
      <w:u w:val="single"/>
      <w:lang w:val="en-US" w:eastAsia="en-US" w:bidi="ar-SA"/>
    </w:rPr>
  </w:style>
  <w:style w:type="paragraph" w:customStyle="1" w:styleId="clearformatting0">
    <w:name w:val="clear formatting"/>
    <w:basedOn w:val="Normal"/>
    <w:qFormat/>
    <w:rsid w:val="00E84FA1"/>
  </w:style>
  <w:style w:type="paragraph" w:customStyle="1" w:styleId="Style180">
    <w:name w:val="Style 18"/>
    <w:uiPriority w:val="99"/>
    <w:qFormat/>
    <w:rsid w:val="00E84FA1"/>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E84FA1"/>
    <w:pPr>
      <w:spacing w:before="100" w:beforeAutospacing="1" w:after="100" w:afterAutospacing="1"/>
    </w:pPr>
    <w:rPr>
      <w:rFonts w:eastAsia="Arial Unicode MS"/>
      <w:szCs w:val="20"/>
    </w:rPr>
  </w:style>
  <w:style w:type="character" w:customStyle="1" w:styleId="yellowfadeinnerspan">
    <w:name w:val="yellowfadeinnerspan"/>
    <w:rsid w:val="00E84FA1"/>
  </w:style>
  <w:style w:type="character" w:customStyle="1" w:styleId="ipa">
    <w:name w:val="ipa"/>
    <w:basedOn w:val="DefaultParagraphFont"/>
    <w:rsid w:val="00E84FA1"/>
  </w:style>
  <w:style w:type="character" w:customStyle="1" w:styleId="regtext">
    <w:name w:val="regtext"/>
    <w:uiPriority w:val="99"/>
    <w:rsid w:val="00E84FA1"/>
  </w:style>
  <w:style w:type="paragraph" w:customStyle="1" w:styleId="Card-Underline0">
    <w:name w:val="Card-Underline"/>
    <w:basedOn w:val="Normal"/>
    <w:link w:val="Card-UnderlineChar"/>
    <w:qFormat/>
    <w:rsid w:val="00E84FA1"/>
    <w:rPr>
      <w:rFonts w:ascii="Century Gothic" w:eastAsia="Cambria" w:hAnsi="Century Gothic"/>
      <w:sz w:val="20"/>
      <w:u w:val="thick"/>
    </w:rPr>
  </w:style>
  <w:style w:type="character" w:customStyle="1" w:styleId="Card-UnderlineChar">
    <w:name w:val="Card-Underline Char"/>
    <w:link w:val="Card-Underline0"/>
    <w:rsid w:val="00E84FA1"/>
    <w:rPr>
      <w:rFonts w:ascii="Century Gothic" w:eastAsia="Cambria" w:hAnsi="Century Gothic" w:cs="Times New Roman"/>
      <w:sz w:val="20"/>
      <w:u w:val="thick"/>
    </w:rPr>
  </w:style>
  <w:style w:type="paragraph" w:customStyle="1" w:styleId="DebateTag0">
    <w:name w:val="Debate Tag"/>
    <w:basedOn w:val="Heading5"/>
    <w:link w:val="DebateTagChar"/>
    <w:qFormat/>
    <w:rsid w:val="00E84FA1"/>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qFormat/>
    <w:rsid w:val="00E84FA1"/>
    <w:pPr>
      <w:spacing w:before="100" w:beforeAutospacing="1" w:after="100" w:afterAutospacing="1"/>
    </w:pPr>
    <w:rPr>
      <w:rFonts w:ascii="Times New Roman" w:hAnsi="Times New Roman"/>
    </w:rPr>
  </w:style>
  <w:style w:type="paragraph" w:customStyle="1" w:styleId="a-body-text">
    <w:name w:val="a-body-text"/>
    <w:basedOn w:val="Normal"/>
    <w:qFormat/>
    <w:rsid w:val="00E84FA1"/>
    <w:pPr>
      <w:spacing w:before="100" w:beforeAutospacing="1" w:after="100" w:afterAutospacing="1"/>
    </w:pPr>
    <w:rPr>
      <w:rFonts w:ascii="Times New Roman" w:hAnsi="Times New Roman"/>
    </w:rPr>
  </w:style>
  <w:style w:type="paragraph" w:customStyle="1" w:styleId="obgpara">
    <w:name w:val="obg_para"/>
    <w:basedOn w:val="Normal"/>
    <w:qFormat/>
    <w:rsid w:val="00E84FA1"/>
    <w:pPr>
      <w:spacing w:before="100" w:beforeAutospacing="1" w:after="100" w:afterAutospacing="1"/>
    </w:pPr>
    <w:rPr>
      <w:rFonts w:ascii="Times New Roman" w:hAnsi="Times New Roman"/>
    </w:rPr>
  </w:style>
  <w:style w:type="character" w:customStyle="1" w:styleId="caption4">
    <w:name w:val="caption4"/>
    <w:basedOn w:val="DefaultParagraphFont"/>
    <w:rsid w:val="00E84FA1"/>
  </w:style>
  <w:style w:type="character" w:customStyle="1" w:styleId="honorific-prefix">
    <w:name w:val="honorific-prefix"/>
    <w:basedOn w:val="DefaultParagraphFont"/>
    <w:rsid w:val="00E84FA1"/>
  </w:style>
  <w:style w:type="character" w:customStyle="1" w:styleId="given-name">
    <w:name w:val="given-name"/>
    <w:basedOn w:val="DefaultParagraphFont"/>
    <w:rsid w:val="00E84FA1"/>
  </w:style>
  <w:style w:type="character" w:customStyle="1" w:styleId="family-name">
    <w:name w:val="family-name"/>
    <w:basedOn w:val="DefaultParagraphFont"/>
    <w:rsid w:val="00E84FA1"/>
  </w:style>
  <w:style w:type="character" w:customStyle="1" w:styleId="chead">
    <w:name w:val="chead"/>
    <w:basedOn w:val="DefaultParagraphFont"/>
    <w:rsid w:val="00E84FA1"/>
  </w:style>
  <w:style w:type="character" w:customStyle="1" w:styleId="obgcapsstart">
    <w:name w:val="obg_caps_start"/>
    <w:basedOn w:val="DefaultParagraphFont"/>
    <w:rsid w:val="00E84FA1"/>
  </w:style>
  <w:style w:type="character" w:customStyle="1" w:styleId="tpk">
    <w:name w:val="tpk"/>
    <w:basedOn w:val="DefaultParagraphFont"/>
    <w:rsid w:val="00E84FA1"/>
  </w:style>
  <w:style w:type="character" w:customStyle="1" w:styleId="CharCharChar">
    <w:name w:val="Char Char Char"/>
    <w:basedOn w:val="DefaultParagraphFont"/>
    <w:rsid w:val="00E84FA1"/>
    <w:rPr>
      <w:rFonts w:cs="Arial"/>
      <w:bCs/>
      <w:szCs w:val="26"/>
      <w:u w:val="single"/>
      <w:lang w:val="en-US" w:eastAsia="en-US" w:bidi="ar-SA"/>
    </w:rPr>
  </w:style>
  <w:style w:type="character" w:customStyle="1" w:styleId="althead">
    <w:name w:val="althead"/>
    <w:basedOn w:val="DefaultParagraphFont"/>
    <w:rsid w:val="00E84FA1"/>
  </w:style>
  <w:style w:type="character" w:customStyle="1" w:styleId="arbd1">
    <w:name w:val="arbd1"/>
    <w:basedOn w:val="DefaultParagraphFont"/>
    <w:rsid w:val="00E84FA1"/>
  </w:style>
  <w:style w:type="character" w:customStyle="1" w:styleId="unx">
    <w:name w:val="unx"/>
    <w:basedOn w:val="DefaultParagraphFont"/>
    <w:rsid w:val="00E84FA1"/>
  </w:style>
  <w:style w:type="character" w:customStyle="1" w:styleId="lrdctph">
    <w:name w:val="lr_dct_ph"/>
    <w:basedOn w:val="DefaultParagraphFont"/>
    <w:rsid w:val="00E84FA1"/>
  </w:style>
  <w:style w:type="character" w:customStyle="1" w:styleId="BoxX2">
    <w:name w:val="BoxX2"/>
    <w:qFormat/>
    <w:rsid w:val="00E84FA1"/>
    <w:rPr>
      <w:rFonts w:ascii="Times New Roman" w:hAnsi="Times New Roman"/>
      <w:b/>
      <w:sz w:val="22"/>
      <w:u w:val="single"/>
      <w:bdr w:val="single" w:sz="4" w:space="0" w:color="auto"/>
    </w:rPr>
  </w:style>
  <w:style w:type="character" w:customStyle="1" w:styleId="Styleunderline12pt">
    <w:name w:val="Style underline + 12 pt"/>
    <w:rsid w:val="00E84FA1"/>
    <w:rPr>
      <w:rFonts w:ascii="Times New Roman" w:hAnsi="Times New Roman"/>
      <w:bCs/>
      <w:sz w:val="20"/>
      <w:u w:val="single"/>
    </w:rPr>
  </w:style>
  <w:style w:type="character" w:customStyle="1" w:styleId="StyleUnderlineChar19pt">
    <w:name w:val="Style Underline Char1 + 9 pt"/>
    <w:basedOn w:val="UnderlineChar1"/>
    <w:rsid w:val="00E84FA1"/>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84FA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84FA1"/>
    <w:rPr>
      <w:rFonts w:ascii="Times New Roman" w:hAnsi="Times New Roman"/>
      <w:sz w:val="20"/>
      <w:u w:val="single"/>
      <w:lang w:val="en-US" w:eastAsia="en-US" w:bidi="ar-SA"/>
    </w:rPr>
  </w:style>
  <w:style w:type="paragraph" w:customStyle="1" w:styleId="StyleUnderline9pt10">
    <w:name w:val="Style Underline + 9 pt1"/>
    <w:qFormat/>
    <w:rsid w:val="00E84FA1"/>
    <w:rPr>
      <w:rFonts w:ascii="Times New Roman" w:eastAsia="SimSun" w:hAnsi="Times New Roman" w:cs="Times New Roman"/>
      <w:sz w:val="20"/>
      <w:szCs w:val="20"/>
      <w:u w:val="single"/>
    </w:rPr>
  </w:style>
  <w:style w:type="character" w:customStyle="1" w:styleId="Style9ptUnderline1">
    <w:name w:val="Style 9 pt Underline1"/>
    <w:rsid w:val="00E84FA1"/>
    <w:rPr>
      <w:sz w:val="20"/>
      <w:u w:val="single"/>
    </w:rPr>
  </w:style>
  <w:style w:type="character" w:customStyle="1" w:styleId="StyleUnderlineChar19pt2">
    <w:name w:val="Style Underline Char1 + 9 pt2"/>
    <w:basedOn w:val="UnderlineChar1"/>
    <w:rsid w:val="00E84FA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84FA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84FA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84FA1"/>
    <w:rPr>
      <w:rFonts w:ascii="Times New Roman" w:hAnsi="Times New Roman"/>
      <w:b/>
      <w:bCs/>
      <w:sz w:val="20"/>
      <w:szCs w:val="24"/>
      <w:u w:val="single"/>
      <w:lang w:val="en-US" w:eastAsia="en-US" w:bidi="ar-SA"/>
    </w:rPr>
  </w:style>
  <w:style w:type="character" w:customStyle="1" w:styleId="content">
    <w:name w:val="content"/>
    <w:basedOn w:val="DefaultParagraphFont"/>
    <w:rsid w:val="00E84FA1"/>
  </w:style>
  <w:style w:type="paragraph" w:customStyle="1" w:styleId="StyleUnderline9pt2">
    <w:name w:val="Style Underline + 9 pt2"/>
    <w:link w:val="StyleUnderline9pt2Char"/>
    <w:qFormat/>
    <w:rsid w:val="00E84FA1"/>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E84FA1"/>
    <w:rPr>
      <w:rFonts w:ascii="Times New Roman" w:eastAsia="SimSun" w:hAnsi="Times New Roman" w:cs="Times New Roman"/>
      <w:sz w:val="20"/>
      <w:szCs w:val="20"/>
      <w:u w:val="single"/>
    </w:rPr>
  </w:style>
  <w:style w:type="character" w:customStyle="1" w:styleId="tagCharCharCharChar0">
    <w:name w:val="tag Char Char Char Char"/>
    <w:rsid w:val="00E84FA1"/>
    <w:rPr>
      <w:rFonts w:ascii="Georgia" w:eastAsia="Calibri" w:hAnsi="Georgia" w:cs="Calibri"/>
      <w:b/>
      <w:sz w:val="24"/>
    </w:rPr>
  </w:style>
  <w:style w:type="character" w:customStyle="1" w:styleId="3">
    <w:name w:val="3"/>
    <w:rsid w:val="00E84FA1"/>
    <w:rPr>
      <w:rFonts w:cs="Arial"/>
      <w:bCs/>
      <w:sz w:val="20"/>
      <w:u w:val="single"/>
      <w:lang w:val="en-US" w:eastAsia="en-US" w:bidi="ar-SA"/>
    </w:rPr>
  </w:style>
  <w:style w:type="character" w:customStyle="1" w:styleId="4">
    <w:name w:val="4"/>
    <w:rsid w:val="00E84FA1"/>
    <w:rPr>
      <w:rFonts w:cs="Arial"/>
      <w:bCs/>
      <w:sz w:val="20"/>
      <w:u w:val="single"/>
      <w:lang w:val="en-US" w:eastAsia="en-US" w:bidi="ar-SA"/>
    </w:rPr>
  </w:style>
  <w:style w:type="paragraph" w:customStyle="1" w:styleId="EmphasisText">
    <w:name w:val="Emphasis Text"/>
    <w:basedOn w:val="UnderlinedText"/>
    <w:link w:val="EmphasisTextChar"/>
    <w:qFormat/>
    <w:rsid w:val="00E84FA1"/>
    <w:pPr>
      <w:jc w:val="left"/>
    </w:pPr>
    <w:rPr>
      <w:rFonts w:ascii="Times New Roman" w:eastAsia="SimSun" w:hAnsi="Times New Roman"/>
      <w:u w:val="single"/>
    </w:rPr>
  </w:style>
  <w:style w:type="character" w:customStyle="1" w:styleId="EmphasisTextChar">
    <w:name w:val="Emphasis Text Char"/>
    <w:link w:val="EmphasisText"/>
    <w:rsid w:val="00E84FA1"/>
    <w:rPr>
      <w:rFonts w:ascii="Times New Roman" w:eastAsia="SimSun" w:hAnsi="Times New Roman" w:cs="Times New Roman"/>
      <w:b/>
      <w:u w:val="single"/>
    </w:rPr>
  </w:style>
  <w:style w:type="character" w:customStyle="1" w:styleId="7">
    <w:name w:val="7"/>
    <w:rsid w:val="00E84FA1"/>
    <w:rPr>
      <w:rFonts w:cs="Arial"/>
      <w:bCs/>
      <w:sz w:val="20"/>
      <w:u w:val="single"/>
      <w:lang w:val="en-US" w:eastAsia="en-US" w:bidi="ar-SA"/>
    </w:rPr>
  </w:style>
  <w:style w:type="character" w:customStyle="1" w:styleId="StyleUnderlineChar19pt4">
    <w:name w:val="Style Underline Char1 + 9 pt4"/>
    <w:basedOn w:val="UnderlineChar1"/>
    <w:rsid w:val="00E84FA1"/>
    <w:rPr>
      <w:rFonts w:ascii="Times New Roman" w:hAnsi="Times New Roman"/>
      <w:sz w:val="20"/>
      <w:szCs w:val="24"/>
      <w:u w:val="single"/>
      <w:lang w:val="en-US" w:eastAsia="en-US" w:bidi="ar-SA"/>
    </w:rPr>
  </w:style>
  <w:style w:type="character" w:customStyle="1" w:styleId="StyleUnderlineChar19ptBold1">
    <w:name w:val="Style Underline Char1 + 9 pt Bold1"/>
    <w:rsid w:val="00E84FA1"/>
    <w:rPr>
      <w:rFonts w:ascii="Times New Roman" w:hAnsi="Times New Roman"/>
      <w:b/>
      <w:bCs/>
      <w:sz w:val="20"/>
      <w:szCs w:val="24"/>
      <w:u w:val="single"/>
      <w:lang w:val="en-US" w:eastAsia="en-US" w:bidi="ar-SA"/>
    </w:rPr>
  </w:style>
  <w:style w:type="character" w:customStyle="1" w:styleId="Style9ptUnderline3">
    <w:name w:val="Style 9 pt Underline3"/>
    <w:rsid w:val="00E84FA1"/>
    <w:rPr>
      <w:sz w:val="20"/>
      <w:u w:val="single"/>
    </w:rPr>
  </w:style>
  <w:style w:type="character" w:customStyle="1" w:styleId="Style9ptUnderline4">
    <w:name w:val="Style 9 pt Underline4"/>
    <w:rsid w:val="00E84FA1"/>
    <w:rPr>
      <w:sz w:val="20"/>
      <w:u w:val="single"/>
    </w:rPr>
  </w:style>
  <w:style w:type="character" w:customStyle="1" w:styleId="Styleunderline9ptBold">
    <w:name w:val="Style underline + 9 pt Bold"/>
    <w:rsid w:val="00E84FA1"/>
    <w:rPr>
      <w:b/>
      <w:bCs/>
      <w:sz w:val="20"/>
      <w:u w:val="single"/>
    </w:rPr>
  </w:style>
  <w:style w:type="character" w:customStyle="1" w:styleId="34">
    <w:name w:val="34"/>
    <w:rsid w:val="00E84FA1"/>
    <w:rPr>
      <w:rFonts w:ascii="Times New Roman" w:hAnsi="Times New Roman" w:cs="Arial"/>
      <w:bCs/>
      <w:sz w:val="20"/>
      <w:u w:val="single"/>
      <w:lang w:val="en-US" w:eastAsia="en-US" w:bidi="ar-SA"/>
    </w:rPr>
  </w:style>
  <w:style w:type="character" w:customStyle="1" w:styleId="45">
    <w:name w:val="45"/>
    <w:rsid w:val="00E84FA1"/>
    <w:rPr>
      <w:rFonts w:ascii="Times New Roman" w:hAnsi="Times New Roman" w:cs="Arial"/>
      <w:b/>
      <w:bCs/>
      <w:sz w:val="20"/>
      <w:u w:val="single"/>
      <w:lang w:val="en-US" w:eastAsia="en-US" w:bidi="ar-SA"/>
    </w:rPr>
  </w:style>
  <w:style w:type="character" w:customStyle="1" w:styleId="Style9ptUnderline5">
    <w:name w:val="Style 9 pt Underline5"/>
    <w:rsid w:val="00E84FA1"/>
    <w:rPr>
      <w:rFonts w:ascii="Times New Roman" w:hAnsi="Times New Roman"/>
      <w:sz w:val="20"/>
      <w:u w:val="single"/>
    </w:rPr>
  </w:style>
  <w:style w:type="character" w:customStyle="1" w:styleId="Style9ptBoldUnderline2">
    <w:name w:val="Style 9 pt Bold Underline2"/>
    <w:rsid w:val="00E84FA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84FA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84FA1"/>
    <w:rPr>
      <w:rFonts w:ascii="Calibri" w:eastAsia="Calibri" w:hAnsi="Calibri"/>
      <w:sz w:val="20"/>
    </w:rPr>
  </w:style>
  <w:style w:type="character" w:customStyle="1" w:styleId="StyleStyle49pt1Char">
    <w:name w:val="Style Style4 + 9 pt1 Char"/>
    <w:basedOn w:val="Style4Char"/>
    <w:link w:val="StyleStyle49pt1"/>
    <w:rsid w:val="00E84FA1"/>
    <w:rPr>
      <w:rFonts w:ascii="Calibri" w:eastAsia="Calibri" w:hAnsi="Calibri" w:cs="Times New Roman"/>
      <w:sz w:val="20"/>
      <w:u w:val="single"/>
    </w:rPr>
  </w:style>
  <w:style w:type="paragraph" w:customStyle="1" w:styleId="StyleStyle49ptBold1">
    <w:name w:val="Style Style4 + 9 pt Bold1"/>
    <w:basedOn w:val="Style4"/>
    <w:link w:val="StyleStyle49ptBold1Char"/>
    <w:qFormat/>
    <w:rsid w:val="00E84FA1"/>
    <w:rPr>
      <w:rFonts w:ascii="Calibri" w:eastAsia="Calibri" w:hAnsi="Calibri"/>
      <w:b/>
      <w:bCs/>
    </w:rPr>
  </w:style>
  <w:style w:type="character" w:customStyle="1" w:styleId="StyleStyle49ptBold1Char">
    <w:name w:val="Style Style4 + 9 pt Bold1 Char"/>
    <w:link w:val="StyleStyle49ptBold1"/>
    <w:rsid w:val="00E84FA1"/>
    <w:rPr>
      <w:rFonts w:ascii="Calibri" w:eastAsia="Calibri" w:hAnsi="Calibri" w:cs="Times New Roman"/>
      <w:b/>
      <w:bCs/>
      <w:u w:val="single"/>
    </w:rPr>
  </w:style>
  <w:style w:type="paragraph" w:customStyle="1" w:styleId="StyleStyle49pt2">
    <w:name w:val="Style Style4 + 9 pt2"/>
    <w:basedOn w:val="Style4"/>
    <w:link w:val="StyleStyle49pt2Char"/>
    <w:qFormat/>
    <w:rsid w:val="00E84FA1"/>
    <w:rPr>
      <w:rFonts w:ascii="Calibri" w:eastAsia="Calibri" w:hAnsi="Calibri"/>
      <w:sz w:val="20"/>
    </w:rPr>
  </w:style>
  <w:style w:type="character" w:customStyle="1" w:styleId="StyleStyle49pt2Char">
    <w:name w:val="Style Style4 + 9 pt2 Char"/>
    <w:basedOn w:val="Style4Char"/>
    <w:link w:val="StyleStyle49pt2"/>
    <w:rsid w:val="00E84FA1"/>
    <w:rPr>
      <w:rFonts w:ascii="Calibri" w:eastAsia="Calibri" w:hAnsi="Calibri" w:cs="Times New Roman"/>
      <w:sz w:val="20"/>
      <w:u w:val="single"/>
    </w:rPr>
  </w:style>
  <w:style w:type="paragraph" w:customStyle="1" w:styleId="StyleStyle49ptBold2">
    <w:name w:val="Style Style4 + 9 pt Bold2"/>
    <w:basedOn w:val="Style4"/>
    <w:link w:val="StyleStyle49ptBold2Char"/>
    <w:qFormat/>
    <w:rsid w:val="00E84FA1"/>
    <w:rPr>
      <w:rFonts w:ascii="Calibri" w:eastAsia="Calibri" w:hAnsi="Calibri"/>
      <w:b/>
      <w:bCs/>
    </w:rPr>
  </w:style>
  <w:style w:type="character" w:customStyle="1" w:styleId="StyleStyle49ptBold2Char">
    <w:name w:val="Style Style4 + 9 pt Bold2 Char"/>
    <w:link w:val="StyleStyle49ptBold2"/>
    <w:rsid w:val="00E84FA1"/>
    <w:rPr>
      <w:rFonts w:ascii="Calibri" w:eastAsia="Calibri" w:hAnsi="Calibri" w:cs="Times New Roman"/>
      <w:b/>
      <w:bCs/>
      <w:u w:val="single"/>
    </w:rPr>
  </w:style>
  <w:style w:type="character" w:customStyle="1" w:styleId="StyleArialNarrow9pt">
    <w:name w:val="Style Arial Narrow 9 pt"/>
    <w:rsid w:val="00E84FA1"/>
    <w:rPr>
      <w:rFonts w:ascii="Times New Roman" w:hAnsi="Times New Roman"/>
      <w:sz w:val="20"/>
    </w:rPr>
  </w:style>
  <w:style w:type="paragraph" w:customStyle="1" w:styleId="CiteBody">
    <w:name w:val="Cite Body"/>
    <w:basedOn w:val="Normal"/>
    <w:link w:val="CiteBodyChar"/>
    <w:qFormat/>
    <w:rsid w:val="00E84FA1"/>
    <w:rPr>
      <w:rFonts w:eastAsia="Calibri"/>
      <w:szCs w:val="16"/>
    </w:rPr>
  </w:style>
  <w:style w:type="character" w:customStyle="1" w:styleId="CiteBodyChar">
    <w:name w:val="Cite Body Char"/>
    <w:link w:val="CiteBody"/>
    <w:rsid w:val="00E84FA1"/>
    <w:rPr>
      <w:rFonts w:ascii="Arial" w:eastAsia="Calibri" w:hAnsi="Arial" w:cs="Times New Roman"/>
      <w:szCs w:val="16"/>
    </w:rPr>
  </w:style>
  <w:style w:type="paragraph" w:customStyle="1" w:styleId="StyleCardBody11ptUnderline">
    <w:name w:val="Style Card Body + 11 pt Underline"/>
    <w:basedOn w:val="CardBody"/>
    <w:link w:val="StyleCardBody11ptUnderlineChar"/>
    <w:qFormat/>
    <w:rsid w:val="00E84FA1"/>
    <w:rPr>
      <w:rFonts w:eastAsia="Calibri"/>
      <w:sz w:val="20"/>
      <w:u w:val="single"/>
    </w:rPr>
  </w:style>
  <w:style w:type="character" w:customStyle="1" w:styleId="StyleCardBody11ptUnderlineChar">
    <w:name w:val="Style Card Body + 11 pt Underline Char"/>
    <w:link w:val="StyleCardBody11ptUnderline"/>
    <w:rsid w:val="00E84FA1"/>
    <w:rPr>
      <w:rFonts w:ascii="Arial" w:eastAsia="Calibri" w:hAnsi="Arial" w:cs="Times New Roman"/>
      <w:sz w:val="20"/>
      <w:u w:val="single"/>
    </w:rPr>
  </w:style>
  <w:style w:type="paragraph" w:customStyle="1" w:styleId="StyleStyle49pt4">
    <w:name w:val="Style Style4 + 9 pt4"/>
    <w:basedOn w:val="Style4"/>
    <w:link w:val="StyleStyle49pt4Char"/>
    <w:qFormat/>
    <w:rsid w:val="00E84FA1"/>
    <w:rPr>
      <w:rFonts w:ascii="Calibri" w:eastAsia="Calibri" w:hAnsi="Calibri"/>
      <w:sz w:val="20"/>
    </w:rPr>
  </w:style>
  <w:style w:type="character" w:customStyle="1" w:styleId="StyleStyle49pt4Char">
    <w:name w:val="Style Style4 + 9 pt4 Char"/>
    <w:basedOn w:val="Style4Char"/>
    <w:link w:val="StyleStyle49pt4"/>
    <w:rsid w:val="00E84FA1"/>
    <w:rPr>
      <w:rFonts w:ascii="Calibri" w:eastAsia="Calibri" w:hAnsi="Calibri" w:cs="Times New Roman"/>
      <w:sz w:val="20"/>
      <w:u w:val="single"/>
    </w:rPr>
  </w:style>
  <w:style w:type="paragraph" w:customStyle="1" w:styleId="StyleStyle49ptBold4">
    <w:name w:val="Style Style4 + 9 pt Bold4"/>
    <w:basedOn w:val="Style4"/>
    <w:link w:val="StyleStyle49ptBold4Char"/>
    <w:qFormat/>
    <w:rsid w:val="00E84FA1"/>
    <w:rPr>
      <w:rFonts w:ascii="Calibri" w:eastAsia="Calibri" w:hAnsi="Calibri"/>
      <w:b/>
      <w:bCs/>
    </w:rPr>
  </w:style>
  <w:style w:type="character" w:customStyle="1" w:styleId="StyleStyle49ptBold4Char">
    <w:name w:val="Style Style4 + 9 pt Bold4 Char"/>
    <w:link w:val="StyleStyle49ptBold4"/>
    <w:rsid w:val="00E84FA1"/>
    <w:rPr>
      <w:rFonts w:ascii="Calibri" w:eastAsia="Calibri" w:hAnsi="Calibri" w:cs="Times New Roman"/>
      <w:b/>
      <w:bCs/>
      <w:u w:val="single"/>
    </w:rPr>
  </w:style>
  <w:style w:type="character" w:customStyle="1" w:styleId="StyleUnderlineCharChar9pt2">
    <w:name w:val="Style Underline Char Char + 9 pt2"/>
    <w:basedOn w:val="DefaultParagraphFont"/>
    <w:rsid w:val="00E84FA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84FA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84FA1"/>
    <w:rPr>
      <w:b/>
      <w:bCs/>
      <w:sz w:val="20"/>
      <w:u w:val="single"/>
      <w:bdr w:val="single" w:sz="4" w:space="0" w:color="auto"/>
    </w:rPr>
  </w:style>
  <w:style w:type="character" w:customStyle="1" w:styleId="Style9ptUnderline7">
    <w:name w:val="Style 9 pt Underline7"/>
    <w:rsid w:val="00E84FA1"/>
    <w:rPr>
      <w:sz w:val="20"/>
      <w:u w:val="single"/>
    </w:rPr>
  </w:style>
  <w:style w:type="character" w:customStyle="1" w:styleId="Style9ptBoldUnderline3">
    <w:name w:val="Style 9 pt Bold Underline3"/>
    <w:rsid w:val="00E84FA1"/>
    <w:rPr>
      <w:b/>
      <w:bCs/>
      <w:sz w:val="20"/>
      <w:u w:val="single"/>
    </w:rPr>
  </w:style>
  <w:style w:type="character" w:customStyle="1" w:styleId="Style9ptUnderline8">
    <w:name w:val="Style 9 pt Underline8"/>
    <w:rsid w:val="00E84FA1"/>
    <w:rPr>
      <w:sz w:val="20"/>
      <w:u w:val="single"/>
    </w:rPr>
  </w:style>
  <w:style w:type="paragraph" w:customStyle="1" w:styleId="StyleStyle49pt5">
    <w:name w:val="Style Style4 + 9 pt5"/>
    <w:basedOn w:val="Style4"/>
    <w:link w:val="StyleStyle49pt5Char"/>
    <w:qFormat/>
    <w:rsid w:val="00E84FA1"/>
    <w:rPr>
      <w:rFonts w:ascii="Calibri" w:eastAsia="Calibri" w:hAnsi="Calibri"/>
      <w:sz w:val="20"/>
    </w:rPr>
  </w:style>
  <w:style w:type="character" w:customStyle="1" w:styleId="StyleStyle49pt5Char">
    <w:name w:val="Style Style4 + 9 pt5 Char"/>
    <w:basedOn w:val="Style4Char"/>
    <w:link w:val="StyleStyle49pt5"/>
    <w:rsid w:val="00E84FA1"/>
    <w:rPr>
      <w:rFonts w:ascii="Calibri" w:eastAsia="Calibri" w:hAnsi="Calibri" w:cs="Times New Roman"/>
      <w:sz w:val="20"/>
      <w:u w:val="single"/>
    </w:rPr>
  </w:style>
  <w:style w:type="character" w:customStyle="1" w:styleId="66">
    <w:name w:val="66"/>
    <w:rsid w:val="00E84FA1"/>
    <w:rPr>
      <w:rFonts w:cs="Arial"/>
      <w:bCs/>
      <w:sz w:val="20"/>
      <w:u w:val="single"/>
      <w:lang w:val="en-US" w:eastAsia="en-US" w:bidi="ar-SA"/>
    </w:rPr>
  </w:style>
  <w:style w:type="character" w:customStyle="1" w:styleId="Style9ptUnderline9">
    <w:name w:val="Style 9 pt Underline9"/>
    <w:rsid w:val="00E84FA1"/>
    <w:rPr>
      <w:sz w:val="20"/>
      <w:u w:val="single"/>
    </w:rPr>
  </w:style>
  <w:style w:type="paragraph" w:customStyle="1" w:styleId="StyleStyle49ptBold5">
    <w:name w:val="Style Style4 + 9 pt Bold5"/>
    <w:basedOn w:val="Style4"/>
    <w:link w:val="StyleStyle49ptBold5Char"/>
    <w:qFormat/>
    <w:rsid w:val="00E84FA1"/>
    <w:rPr>
      <w:rFonts w:ascii="Calibri" w:eastAsia="Calibri" w:hAnsi="Calibri"/>
      <w:b/>
      <w:bCs/>
    </w:rPr>
  </w:style>
  <w:style w:type="character" w:customStyle="1" w:styleId="StyleStyle49ptBold5Char">
    <w:name w:val="Style Style4 + 9 pt Bold5 Char"/>
    <w:link w:val="StyleStyle49ptBold5"/>
    <w:rsid w:val="00E84FA1"/>
    <w:rPr>
      <w:rFonts w:ascii="Calibri" w:eastAsia="Calibri" w:hAnsi="Calibri" w:cs="Times New Roman"/>
      <w:b/>
      <w:bCs/>
      <w:u w:val="single"/>
    </w:rPr>
  </w:style>
  <w:style w:type="character" w:customStyle="1" w:styleId="Style9ptBoldUnderline4">
    <w:name w:val="Style 9 pt Bold Underline4"/>
    <w:rsid w:val="00E84FA1"/>
    <w:rPr>
      <w:b/>
      <w:bCs/>
      <w:sz w:val="20"/>
      <w:u w:val="single"/>
    </w:rPr>
  </w:style>
  <w:style w:type="paragraph" w:customStyle="1" w:styleId="StyleStyle49pt7">
    <w:name w:val="Style Style4 + 9 pt7"/>
    <w:basedOn w:val="Style4"/>
    <w:link w:val="StyleStyle49pt7Char"/>
    <w:qFormat/>
    <w:rsid w:val="00E84FA1"/>
    <w:rPr>
      <w:rFonts w:ascii="Calibri" w:eastAsia="Calibri" w:hAnsi="Calibri"/>
      <w:sz w:val="20"/>
    </w:rPr>
  </w:style>
  <w:style w:type="character" w:customStyle="1" w:styleId="StyleStyle49pt7Char">
    <w:name w:val="Style Style4 + 9 pt7 Char"/>
    <w:basedOn w:val="Style4Char"/>
    <w:link w:val="StyleStyle49pt7"/>
    <w:rsid w:val="00E84FA1"/>
    <w:rPr>
      <w:rFonts w:ascii="Calibri" w:eastAsia="Calibri" w:hAnsi="Calibri" w:cs="Times New Roman"/>
      <w:sz w:val="20"/>
      <w:u w:val="single"/>
    </w:rPr>
  </w:style>
  <w:style w:type="character" w:customStyle="1" w:styleId="titleblue14">
    <w:name w:val="titleblue14"/>
    <w:basedOn w:val="DefaultParagraphFont"/>
    <w:rsid w:val="00E84FA1"/>
  </w:style>
  <w:style w:type="paragraph" w:customStyle="1" w:styleId="FONT7">
    <w:name w:val="FONT 7"/>
    <w:qFormat/>
    <w:rsid w:val="00E84FA1"/>
    <w:rPr>
      <w:rFonts w:ascii="Times New Roman" w:eastAsia="SimSun" w:hAnsi="Times New Roman" w:cs="Arial"/>
      <w:bCs/>
      <w:iCs/>
      <w:sz w:val="14"/>
      <w:szCs w:val="28"/>
    </w:rPr>
  </w:style>
  <w:style w:type="paragraph" w:customStyle="1" w:styleId="StyleStyle49pt8">
    <w:name w:val="Style Style4 + 9 pt8"/>
    <w:basedOn w:val="Style4"/>
    <w:qFormat/>
    <w:rsid w:val="00E84FA1"/>
    <w:rPr>
      <w:rFonts w:ascii="Calibri" w:eastAsia="Calibri" w:hAnsi="Calibri"/>
    </w:rPr>
  </w:style>
  <w:style w:type="paragraph" w:customStyle="1" w:styleId="StyleHeading2Underline">
    <w:name w:val="Style Heading 2 + Underline"/>
    <w:basedOn w:val="Heading2"/>
    <w:link w:val="StyleHeading2UnderlineChar"/>
    <w:qFormat/>
    <w:rsid w:val="00E84FA1"/>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E84FA1"/>
    <w:rPr>
      <w:rFonts w:ascii="Arial" w:eastAsia="Times New Roman" w:hAnsi="Arial" w:cs="Times New Roman"/>
      <w:b/>
      <w:bCs/>
      <w:szCs w:val="44"/>
      <w:u w:val="single"/>
    </w:rPr>
  </w:style>
  <w:style w:type="paragraph" w:customStyle="1" w:styleId="StyleCardText11ptBoldUnderline">
    <w:name w:val="Style Card Text + 11 pt Bold Underline"/>
    <w:link w:val="StyleCardText11ptBoldUnderlineChar"/>
    <w:qFormat/>
    <w:rsid w:val="00E84FA1"/>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E84FA1"/>
    <w:rPr>
      <w:rFonts w:eastAsia="Calibri"/>
      <w:b/>
      <w:bCs/>
      <w:sz w:val="22"/>
      <w:u w:val="single"/>
    </w:rPr>
  </w:style>
  <w:style w:type="paragraph" w:customStyle="1" w:styleId="StyleStyle49pt9">
    <w:name w:val="Style Style4 + 9 pt9"/>
    <w:basedOn w:val="Style4"/>
    <w:link w:val="StyleStyle49pt9Char"/>
    <w:qFormat/>
    <w:rsid w:val="00E84FA1"/>
    <w:rPr>
      <w:rFonts w:ascii="Calibri" w:eastAsia="Calibri" w:hAnsi="Calibri"/>
      <w:sz w:val="20"/>
    </w:rPr>
  </w:style>
  <w:style w:type="character" w:customStyle="1" w:styleId="StyleStyle49pt9Char">
    <w:name w:val="Style Style4 + 9 pt9 Char"/>
    <w:basedOn w:val="Style4Char"/>
    <w:link w:val="StyleStyle49pt9"/>
    <w:rsid w:val="00E84FA1"/>
    <w:rPr>
      <w:rFonts w:ascii="Calibri" w:eastAsia="Calibri" w:hAnsi="Calibri" w:cs="Times New Roman"/>
      <w:sz w:val="20"/>
      <w:u w:val="single"/>
    </w:rPr>
  </w:style>
  <w:style w:type="paragraph" w:customStyle="1" w:styleId="StyleStyle49ptBold6">
    <w:name w:val="Style Style4 + 9 pt Bold6"/>
    <w:basedOn w:val="Style4"/>
    <w:link w:val="StyleStyle49ptBold6Char"/>
    <w:qFormat/>
    <w:rsid w:val="00E84FA1"/>
    <w:rPr>
      <w:rFonts w:ascii="Calibri" w:eastAsia="Calibri" w:hAnsi="Calibri"/>
      <w:b/>
      <w:bCs/>
    </w:rPr>
  </w:style>
  <w:style w:type="character" w:customStyle="1" w:styleId="StyleStyle49ptBold6Char">
    <w:name w:val="Style Style4 + 9 pt Bold6 Char"/>
    <w:link w:val="StyleStyle49ptBold6"/>
    <w:rsid w:val="00E84FA1"/>
    <w:rPr>
      <w:rFonts w:ascii="Calibri" w:eastAsia="Calibri" w:hAnsi="Calibri" w:cs="Times New Roman"/>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84FA1"/>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84FA1"/>
    <w:rPr>
      <w:rFonts w:eastAsia="Calibri"/>
      <w:b/>
      <w:bCs/>
      <w:sz w:val="22"/>
      <w:u w:val="single"/>
      <w:bdr w:val="single" w:sz="4" w:space="0" w:color="auto"/>
    </w:rPr>
  </w:style>
  <w:style w:type="character" w:customStyle="1" w:styleId="StyleUnderlineCharChar9pt3">
    <w:name w:val="Style Underline Char Char + 9 pt3"/>
    <w:basedOn w:val="DefaultParagraphFont"/>
    <w:rsid w:val="00E84FA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84FA1"/>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84FA1"/>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84FA1"/>
    <w:rPr>
      <w:rFonts w:asciiTheme="minorHAnsi" w:eastAsiaTheme="minorEastAsia" w:hAnsiTheme="minorHAnsi" w:cstheme="minorBidi"/>
      <w:b/>
      <w:u w:val="single"/>
    </w:rPr>
  </w:style>
  <w:style w:type="paragraph" w:customStyle="1" w:styleId="textboldChar">
    <w:name w:val="text bold Char"/>
    <w:basedOn w:val="Normal"/>
    <w:link w:val="textboldCharChar"/>
    <w:qFormat/>
    <w:rsid w:val="00E84FA1"/>
    <w:pPr>
      <w:ind w:left="720"/>
    </w:pPr>
    <w:rPr>
      <w:rFonts w:eastAsia="Calibri"/>
      <w:b/>
      <w:u w:val="thick"/>
    </w:rPr>
  </w:style>
  <w:style w:type="character" w:customStyle="1" w:styleId="textboldCharChar">
    <w:name w:val="text bold Char Char"/>
    <w:link w:val="textboldChar"/>
    <w:rsid w:val="00E84FA1"/>
    <w:rPr>
      <w:rFonts w:ascii="Arial" w:eastAsia="Calibri" w:hAnsi="Arial" w:cs="Times New Roman"/>
      <w:b/>
      <w:u w:val="thick"/>
    </w:rPr>
  </w:style>
  <w:style w:type="character" w:customStyle="1" w:styleId="snapnoshots">
    <w:name w:val="snap_noshots"/>
    <w:basedOn w:val="DefaultParagraphFont"/>
    <w:rsid w:val="00E84FA1"/>
  </w:style>
  <w:style w:type="character" w:customStyle="1" w:styleId="manchettebig2">
    <w:name w:val="manchettebig2"/>
    <w:basedOn w:val="DefaultParagraphFont"/>
    <w:rsid w:val="00E84FA1"/>
  </w:style>
  <w:style w:type="character" w:customStyle="1" w:styleId="cnbcsbhdcomp">
    <w:name w:val="cnbc_sbhd_comp"/>
    <w:rsid w:val="00E84FA1"/>
  </w:style>
  <w:style w:type="character" w:customStyle="1" w:styleId="blox-headline">
    <w:name w:val="blox-headline"/>
    <w:rsid w:val="00E84FA1"/>
  </w:style>
  <w:style w:type="paragraph" w:customStyle="1" w:styleId="StyleJustified">
    <w:name w:val="Style Justified"/>
    <w:basedOn w:val="Normal"/>
    <w:qFormat/>
    <w:rsid w:val="00E84FA1"/>
    <w:rPr>
      <w:szCs w:val="20"/>
    </w:rPr>
  </w:style>
  <w:style w:type="character" w:customStyle="1" w:styleId="Heading2CharCharCharCharCharChar1CharChar">
    <w:name w:val="Heading 2 Char Char Char Char Char Char1 Char Char"/>
    <w:basedOn w:val="DefaultParagraphFont"/>
    <w:uiPriority w:val="99"/>
    <w:rsid w:val="00E84FA1"/>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E84FA1"/>
    <w:rPr>
      <w:rFonts w:ascii="Georgia" w:hAnsi="Georgia"/>
      <w:b w:val="0"/>
      <w:bCs/>
      <w:sz w:val="24"/>
      <w:u w:val="single"/>
    </w:rPr>
  </w:style>
  <w:style w:type="paragraph" w:customStyle="1" w:styleId="ember-view">
    <w:name w:val="ember-view"/>
    <w:basedOn w:val="Normal"/>
    <w:rsid w:val="00E84FA1"/>
    <w:pPr>
      <w:spacing w:before="100" w:beforeAutospacing="1" w:after="100" w:afterAutospacing="1"/>
    </w:pPr>
    <w:rPr>
      <w:rFonts w:ascii="Times New Roman" w:hAnsi="Times New Roman"/>
    </w:rPr>
  </w:style>
  <w:style w:type="paragraph" w:customStyle="1" w:styleId="first-text">
    <w:name w:val="first-text"/>
    <w:basedOn w:val="Normal"/>
    <w:rsid w:val="00E84FA1"/>
    <w:pPr>
      <w:spacing w:before="100" w:beforeAutospacing="1" w:after="100" w:afterAutospacing="1"/>
    </w:pPr>
    <w:rPr>
      <w:rFonts w:ascii="Times New Roman" w:hAnsi="Times New Roman"/>
    </w:rPr>
  </w:style>
  <w:style w:type="paragraph" w:customStyle="1" w:styleId="shirttail">
    <w:name w:val="shirttail"/>
    <w:basedOn w:val="Normal"/>
    <w:rsid w:val="00E84FA1"/>
    <w:pPr>
      <w:spacing w:before="100" w:beforeAutospacing="1" w:after="100" w:afterAutospacing="1"/>
    </w:pPr>
    <w:rPr>
      <w:rFonts w:ascii="Times New Roman" w:hAnsi="Times New Roman"/>
    </w:rPr>
  </w:style>
  <w:style w:type="paragraph" w:customStyle="1" w:styleId="bylinename2">
    <w:name w:val="byline_name_2"/>
    <w:basedOn w:val="Normal"/>
    <w:rsid w:val="00E84FA1"/>
    <w:pPr>
      <w:spacing w:before="100" w:beforeAutospacing="1" w:after="100" w:afterAutospacing="1"/>
    </w:pPr>
    <w:rPr>
      <w:rFonts w:ascii="Times New Roman" w:hAnsi="Times New Roman"/>
    </w:rPr>
  </w:style>
  <w:style w:type="paragraph" w:customStyle="1" w:styleId="p">
    <w:name w:val="p"/>
    <w:basedOn w:val="Normal"/>
    <w:rsid w:val="00E84FA1"/>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E84FA1"/>
    <w:pPr>
      <w:jc w:val="center"/>
      <w:outlineLvl w:val="0"/>
    </w:pPr>
    <w:rPr>
      <w:b/>
      <w:sz w:val="32"/>
      <w:u w:val="single"/>
    </w:rPr>
  </w:style>
  <w:style w:type="paragraph" w:customStyle="1" w:styleId="PhoHeading2">
    <w:name w:val="PhoHeading 2"/>
    <w:basedOn w:val="Normal"/>
    <w:uiPriority w:val="99"/>
    <w:qFormat/>
    <w:rsid w:val="00E84FA1"/>
    <w:pPr>
      <w:jc w:val="center"/>
    </w:pPr>
    <w:rPr>
      <w:b/>
      <w:sz w:val="28"/>
      <w:u w:val="single"/>
    </w:rPr>
  </w:style>
  <w:style w:type="paragraph" w:customStyle="1" w:styleId="PhoTag">
    <w:name w:val="PhoTag"/>
    <w:basedOn w:val="Normal"/>
    <w:next w:val="Normal"/>
    <w:autoRedefine/>
    <w:uiPriority w:val="99"/>
    <w:qFormat/>
    <w:rsid w:val="00E84FA1"/>
    <w:rPr>
      <w:b/>
      <w:sz w:val="20"/>
    </w:rPr>
  </w:style>
  <w:style w:type="character" w:customStyle="1" w:styleId="PhoNormal">
    <w:name w:val="PhoNormal"/>
    <w:uiPriority w:val="1"/>
    <w:qFormat/>
    <w:rsid w:val="00E84FA1"/>
    <w:rPr>
      <w:rFonts w:ascii="Georgia" w:hAnsi="Georgia" w:hint="default"/>
      <w:sz w:val="22"/>
    </w:rPr>
  </w:style>
  <w:style w:type="character" w:customStyle="1" w:styleId="NormalF6Char">
    <w:name w:val="Normal F6 Char"/>
    <w:link w:val="NormalF6"/>
    <w:locked/>
    <w:rsid w:val="00E84FA1"/>
  </w:style>
  <w:style w:type="paragraph" w:customStyle="1" w:styleId="NormalF6">
    <w:name w:val="Normal F6"/>
    <w:basedOn w:val="Normal"/>
    <w:link w:val="NormalF6Char"/>
    <w:rsid w:val="00E84FA1"/>
    <w:rPr>
      <w:rFonts w:asciiTheme="minorHAnsi" w:eastAsiaTheme="minorEastAsia" w:hAnsiTheme="minorHAnsi" w:cstheme="minorBidi"/>
    </w:rPr>
  </w:style>
  <w:style w:type="character" w:customStyle="1" w:styleId="UnreadF7Char">
    <w:name w:val="Unread F7 Char"/>
    <w:link w:val="UnreadF7"/>
    <w:locked/>
    <w:rsid w:val="00E84FA1"/>
    <w:rPr>
      <w:sz w:val="12"/>
    </w:rPr>
  </w:style>
  <w:style w:type="paragraph" w:customStyle="1" w:styleId="UnreadF7">
    <w:name w:val="Unread F7"/>
    <w:basedOn w:val="Normal"/>
    <w:next w:val="NormalF6"/>
    <w:link w:val="UnreadF7Char"/>
    <w:rsid w:val="00E84FA1"/>
    <w:rPr>
      <w:rFonts w:asciiTheme="minorHAnsi" w:eastAsiaTheme="minorEastAsia" w:hAnsiTheme="minorHAnsi" w:cstheme="minorBidi"/>
      <w:sz w:val="12"/>
    </w:rPr>
  </w:style>
  <w:style w:type="character" w:customStyle="1" w:styleId="TagCiteF8Char">
    <w:name w:val="Tag/Cite F8 Char"/>
    <w:link w:val="TagCiteF8"/>
    <w:locked/>
    <w:rsid w:val="00E84FA1"/>
    <w:rPr>
      <w:b/>
    </w:rPr>
  </w:style>
  <w:style w:type="paragraph" w:customStyle="1" w:styleId="TagCiteF8">
    <w:name w:val="Tag/Cite F8"/>
    <w:basedOn w:val="Normal"/>
    <w:next w:val="NormalF6"/>
    <w:link w:val="TagCiteF8Char"/>
    <w:rsid w:val="00E84FA1"/>
    <w:rPr>
      <w:rFonts w:asciiTheme="minorHAnsi" w:eastAsiaTheme="minorEastAsia" w:hAnsiTheme="minorHAnsi" w:cstheme="minorBidi"/>
      <w:b/>
    </w:rPr>
  </w:style>
  <w:style w:type="character" w:customStyle="1" w:styleId="DebateUnderlinedChar">
    <w:name w:val="Debate Underlined Char"/>
    <w:basedOn w:val="DefaultParagraphFont"/>
    <w:rsid w:val="00E84FA1"/>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E84FA1"/>
    <w:rPr>
      <w:rFonts w:ascii="Garamond" w:eastAsia="Times New Roman" w:hAnsi="Garamond" w:cs="Times New Roman"/>
      <w:b/>
      <w:color w:val="000000"/>
    </w:rPr>
  </w:style>
  <w:style w:type="paragraph" w:customStyle="1" w:styleId="RyanEvText1">
    <w:name w:val="RyanEvText1"/>
    <w:basedOn w:val="Normal"/>
    <w:autoRedefine/>
    <w:rsid w:val="00E84FA1"/>
    <w:pPr>
      <w:keepLines/>
      <w:spacing w:line="190" w:lineRule="exact"/>
      <w:ind w:left="648" w:firstLine="360"/>
    </w:pPr>
    <w:rPr>
      <w:sz w:val="18"/>
      <w:szCs w:val="18"/>
    </w:rPr>
  </w:style>
  <w:style w:type="paragraph" w:customStyle="1" w:styleId="BBCite">
    <w:name w:val="BB Cite"/>
    <w:basedOn w:val="Normal"/>
    <w:autoRedefine/>
    <w:rsid w:val="00E84FA1"/>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E84FA1"/>
    <w:pPr>
      <w:tabs>
        <w:tab w:val="left" w:pos="0"/>
      </w:tabs>
    </w:pPr>
    <w:rPr>
      <w:rFonts w:eastAsia="Calibri"/>
      <w:sz w:val="18"/>
    </w:rPr>
  </w:style>
  <w:style w:type="character" w:customStyle="1" w:styleId="CiteJVChar">
    <w:name w:val="CiteJV Char"/>
    <w:link w:val="CiteJV"/>
    <w:rsid w:val="00E84FA1"/>
    <w:rPr>
      <w:rFonts w:ascii="Arial" w:eastAsia="Calibri" w:hAnsi="Arial" w:cs="Times New Roman"/>
      <w:sz w:val="18"/>
    </w:rPr>
  </w:style>
  <w:style w:type="paragraph" w:customStyle="1" w:styleId="Card-text">
    <w:name w:val="Card-text"/>
    <w:basedOn w:val="Normal"/>
    <w:link w:val="Card-textChar"/>
    <w:rsid w:val="00E84FA1"/>
    <w:pPr>
      <w:ind w:left="-1080" w:right="-1080"/>
    </w:pPr>
    <w:rPr>
      <w:rFonts w:ascii="Book Antiqua" w:hAnsi="Book Antiqua"/>
      <w:szCs w:val="20"/>
    </w:rPr>
  </w:style>
  <w:style w:type="character" w:customStyle="1" w:styleId="Card-textChar">
    <w:name w:val="Card-text Char"/>
    <w:basedOn w:val="DefaultParagraphFont"/>
    <w:link w:val="Card-text"/>
    <w:rsid w:val="00E84FA1"/>
    <w:rPr>
      <w:rFonts w:ascii="Book Antiqua" w:eastAsia="Times New Roman" w:hAnsi="Book Antiqua" w:cs="Times New Roman"/>
      <w:szCs w:val="20"/>
    </w:rPr>
  </w:style>
  <w:style w:type="paragraph" w:customStyle="1" w:styleId="TagAuthorNameYear">
    <w:name w:val="Tag+Author Name/Year"/>
    <w:basedOn w:val="Card-text"/>
    <w:link w:val="TagAuthorNameYearChar"/>
    <w:rsid w:val="00E84FA1"/>
    <w:rPr>
      <w:b/>
      <w:bCs/>
      <w:smallCaps/>
    </w:rPr>
  </w:style>
  <w:style w:type="character" w:customStyle="1" w:styleId="TagAuthorNameYearChar">
    <w:name w:val="Tag+Author Name/Year Char"/>
    <w:basedOn w:val="Card-textChar"/>
    <w:link w:val="TagAuthorNameYear"/>
    <w:rsid w:val="00E84FA1"/>
    <w:rPr>
      <w:rFonts w:ascii="Book Antiqua" w:eastAsia="Times New Roman" w:hAnsi="Book Antiqua" w:cs="Times New Roman"/>
      <w:b/>
      <w:bCs/>
      <w:smallCaps/>
      <w:szCs w:val="20"/>
    </w:rPr>
  </w:style>
  <w:style w:type="paragraph" w:customStyle="1" w:styleId="CardText-Verbalized">
    <w:name w:val="Card Text-Verbalized"/>
    <w:basedOn w:val="Card-text"/>
    <w:link w:val="CardText-VerbalizedChar"/>
    <w:rsid w:val="00E84FA1"/>
    <w:rPr>
      <w:u w:val="single"/>
    </w:rPr>
  </w:style>
  <w:style w:type="character" w:customStyle="1" w:styleId="CardText-VerbalizedChar">
    <w:name w:val="Card Text-Verbalized Char"/>
    <w:basedOn w:val="Card-textChar"/>
    <w:link w:val="CardText-Verbalized"/>
    <w:rsid w:val="00E84FA1"/>
    <w:rPr>
      <w:rFonts w:ascii="Book Antiqua" w:eastAsia="Times New Roman" w:hAnsi="Book Antiqua" w:cs="Times New Roman"/>
      <w:szCs w:val="20"/>
      <w:u w:val="single"/>
    </w:rPr>
  </w:style>
  <w:style w:type="paragraph" w:customStyle="1" w:styleId="blurb">
    <w:name w:val="blurb"/>
    <w:basedOn w:val="Normal"/>
    <w:rsid w:val="00E84FA1"/>
    <w:pPr>
      <w:spacing w:before="100" w:beforeAutospacing="1" w:after="100" w:afterAutospacing="1"/>
    </w:pPr>
  </w:style>
  <w:style w:type="character" w:customStyle="1" w:styleId="articlesubtitle0">
    <w:name w:val="article_subtitle"/>
    <w:rsid w:val="00E84FA1"/>
  </w:style>
  <w:style w:type="character" w:customStyle="1" w:styleId="bodystrong">
    <w:name w:val="bodystrong"/>
    <w:rsid w:val="00E84FA1"/>
  </w:style>
  <w:style w:type="paragraph" w:customStyle="1" w:styleId="meta">
    <w:name w:val="meta"/>
    <w:basedOn w:val="Normal"/>
    <w:rsid w:val="00E84FA1"/>
    <w:pPr>
      <w:spacing w:before="100" w:beforeAutospacing="1" w:after="100" w:afterAutospacing="1"/>
    </w:pPr>
    <w:rPr>
      <w:rFonts w:ascii="Times New Roman" w:hAnsi="Times New Roman"/>
    </w:rPr>
  </w:style>
  <w:style w:type="character" w:customStyle="1" w:styleId="pipe">
    <w:name w:val="pipe"/>
    <w:basedOn w:val="DefaultParagraphFont"/>
    <w:rsid w:val="00E84FA1"/>
  </w:style>
  <w:style w:type="paragraph" w:customStyle="1" w:styleId="KooCard">
    <w:name w:val="KooCard"/>
    <w:basedOn w:val="Normal"/>
    <w:link w:val="KooCardChar"/>
    <w:qFormat/>
    <w:rsid w:val="00E84FA1"/>
    <w:pPr>
      <w:ind w:left="288" w:right="288"/>
    </w:pPr>
    <w:rPr>
      <w:rFonts w:eastAsiaTheme="majorEastAsia"/>
      <w:bCs/>
      <w:sz w:val="52"/>
      <w:szCs w:val="28"/>
    </w:rPr>
  </w:style>
  <w:style w:type="character" w:customStyle="1" w:styleId="KooCardChar">
    <w:name w:val="KooCard Char"/>
    <w:basedOn w:val="DefaultParagraphFont"/>
    <w:link w:val="KooCard"/>
    <w:rsid w:val="00E84FA1"/>
    <w:rPr>
      <w:rFonts w:ascii="Arial" w:eastAsiaTheme="majorEastAsia" w:hAnsi="Arial" w:cs="Times New Roman"/>
      <w:bCs/>
      <w:sz w:val="52"/>
      <w:szCs w:val="28"/>
    </w:rPr>
  </w:style>
  <w:style w:type="paragraph" w:customStyle="1" w:styleId="Indent0">
    <w:name w:val="Indent"/>
    <w:basedOn w:val="Normal"/>
    <w:autoRedefine/>
    <w:qFormat/>
    <w:rsid w:val="00E84FA1"/>
    <w:pPr>
      <w:ind w:left="288"/>
    </w:pPr>
  </w:style>
  <w:style w:type="character" w:customStyle="1" w:styleId="m-5156237671796814033gmail-styleunderline">
    <w:name w:val="m_-5156237671796814033gmail-styleunderline"/>
    <w:basedOn w:val="DefaultParagraphFont"/>
    <w:rsid w:val="00E84FA1"/>
  </w:style>
  <w:style w:type="character" w:customStyle="1" w:styleId="m-5156237671796814033gmail-style13ptbold">
    <w:name w:val="m_-5156237671796814033gmail-style13ptbold"/>
    <w:basedOn w:val="DefaultParagraphFont"/>
    <w:rsid w:val="00E84FA1"/>
  </w:style>
  <w:style w:type="character" w:customStyle="1" w:styleId="review--authors">
    <w:name w:val="review--authors"/>
    <w:basedOn w:val="DefaultParagraphFont"/>
    <w:rsid w:val="00E84FA1"/>
  </w:style>
  <w:style w:type="character" w:customStyle="1" w:styleId="m3874072174869965789gmail-heading4char">
    <w:name w:val="m_3874072174869965789gmail-heading4char"/>
    <w:basedOn w:val="DefaultParagraphFont"/>
    <w:rsid w:val="00E84FA1"/>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E84FA1"/>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E84FA1"/>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E84FA1"/>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E84FA1"/>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E84FA1"/>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E84FA1"/>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E84FA1"/>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E84FA1"/>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E84FA1"/>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E84FA1"/>
    <w:rPr>
      <w:rFonts w:ascii="Times New Roman" w:hAnsi="Times New Roman"/>
      <w:b w:val="0"/>
      <w:i w:val="0"/>
      <w:sz w:val="20"/>
    </w:rPr>
  </w:style>
  <w:style w:type="character" w:customStyle="1" w:styleId="Bold12">
    <w:name w:val="Bold12"/>
    <w:uiPriority w:val="1"/>
    <w:qFormat/>
    <w:rsid w:val="00E84FA1"/>
    <w:rPr>
      <w:rFonts w:ascii="Times New Roman" w:hAnsi="Times New Roman"/>
      <w:b/>
      <w:sz w:val="24"/>
    </w:rPr>
  </w:style>
  <w:style w:type="paragraph" w:customStyle="1" w:styleId="StyleHeading4TagBigcardNotBold">
    <w:name w:val="Style Heading 4TagBig card + Not Bold"/>
    <w:basedOn w:val="Heading4"/>
    <w:uiPriority w:val="99"/>
    <w:rsid w:val="00E84FA1"/>
    <w:pPr>
      <w:spacing w:before="0"/>
    </w:pPr>
    <w:rPr>
      <w:rFonts w:eastAsia="Times New Roman" w:cs="Times New Roman"/>
      <w:iCs/>
    </w:rPr>
  </w:style>
  <w:style w:type="paragraph" w:customStyle="1" w:styleId="Stylecardtext8pt">
    <w:name w:val="Style card text + 8 pt"/>
    <w:basedOn w:val="Normal"/>
    <w:uiPriority w:val="99"/>
    <w:rsid w:val="00E84FA1"/>
    <w:pPr>
      <w:ind w:right="288"/>
    </w:pPr>
    <w:rPr>
      <w:rFonts w:eastAsia="Calibri"/>
      <w:sz w:val="16"/>
    </w:rPr>
  </w:style>
  <w:style w:type="paragraph" w:customStyle="1" w:styleId="Stylecardtext5pt">
    <w:name w:val="Style card text + 5 pt"/>
    <w:basedOn w:val="Normal"/>
    <w:uiPriority w:val="99"/>
    <w:rsid w:val="00E84FA1"/>
    <w:pPr>
      <w:ind w:right="288"/>
    </w:pPr>
    <w:rPr>
      <w:rFonts w:eastAsia="Calibri"/>
      <w:sz w:val="10"/>
    </w:rPr>
  </w:style>
  <w:style w:type="character" w:customStyle="1" w:styleId="StyleBox12ptBold">
    <w:name w:val="Style Box + 12 pt Bold"/>
    <w:rsid w:val="00E84FA1"/>
    <w:rPr>
      <w:rFonts w:ascii="Georgia" w:hAnsi="Georgia" w:hint="default"/>
      <w:b/>
      <w:bCs/>
      <w:sz w:val="22"/>
      <w:u w:val="single"/>
      <w:bdr w:val="none" w:sz="0" w:space="0" w:color="auto" w:frame="1"/>
    </w:rPr>
  </w:style>
  <w:style w:type="character" w:customStyle="1" w:styleId="StyleBox12pt">
    <w:name w:val="Style Box + 12 pt"/>
    <w:rsid w:val="00E84FA1"/>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E84FA1"/>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E84FA1"/>
    <w:rPr>
      <w:rFonts w:ascii="Georgia" w:hAnsi="Georgia" w:hint="default"/>
      <w:color w:val="0D0D0D"/>
      <w:sz w:val="22"/>
    </w:rPr>
  </w:style>
  <w:style w:type="character" w:customStyle="1" w:styleId="StyleGaramondText1Underline">
    <w:name w:val="Style Garamond Text 1 Underline"/>
    <w:rsid w:val="00E84FA1"/>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E84FA1"/>
    <w:rPr>
      <w:b w:val="0"/>
      <w:bCs w:val="0"/>
      <w:strike w:val="0"/>
      <w:dstrike w:val="0"/>
      <w:sz w:val="14"/>
      <w:u w:val="none"/>
      <w:effect w:val="none"/>
    </w:rPr>
  </w:style>
  <w:style w:type="character" w:customStyle="1" w:styleId="Style7ptBold">
    <w:name w:val="Style 7 pt Bold"/>
    <w:rsid w:val="00E84FA1"/>
    <w:rPr>
      <w:b w:val="0"/>
      <w:bCs/>
      <w:sz w:val="14"/>
    </w:rPr>
  </w:style>
  <w:style w:type="character" w:customStyle="1" w:styleId="sanserif">
    <w:name w:val="sanserif"/>
    <w:rsid w:val="00E84FA1"/>
  </w:style>
  <w:style w:type="character" w:customStyle="1" w:styleId="job-title">
    <w:name w:val="job-title"/>
    <w:rsid w:val="00E84FA1"/>
  </w:style>
  <w:style w:type="character" w:customStyle="1" w:styleId="schoolname">
    <w:name w:val="schoolname"/>
    <w:rsid w:val="00E84FA1"/>
  </w:style>
  <w:style w:type="character" w:customStyle="1" w:styleId="cit-print-date">
    <w:name w:val="cit-print-date"/>
    <w:rsid w:val="00E84FA1"/>
  </w:style>
  <w:style w:type="character" w:customStyle="1" w:styleId="cit-sep">
    <w:name w:val="cit-sep"/>
    <w:rsid w:val="00E84FA1"/>
  </w:style>
  <w:style w:type="character" w:customStyle="1" w:styleId="cit-vol">
    <w:name w:val="cit-vol"/>
    <w:rsid w:val="00E84FA1"/>
  </w:style>
  <w:style w:type="character" w:customStyle="1" w:styleId="cit-issue">
    <w:name w:val="cit-issue"/>
    <w:rsid w:val="00E84FA1"/>
  </w:style>
  <w:style w:type="character" w:customStyle="1" w:styleId="cit-first-page">
    <w:name w:val="cit-first-page"/>
    <w:rsid w:val="00E84FA1"/>
  </w:style>
  <w:style w:type="character" w:customStyle="1" w:styleId="cit-last-page">
    <w:name w:val="cit-last-page"/>
    <w:rsid w:val="00E84FA1"/>
  </w:style>
  <w:style w:type="character" w:customStyle="1" w:styleId="ellipsistext">
    <w:name w:val="ellipsis_text"/>
    <w:rsid w:val="00E84FA1"/>
  </w:style>
  <w:style w:type="character" w:customStyle="1" w:styleId="threedotsellipsis">
    <w:name w:val="threedots_ellipsis"/>
    <w:rsid w:val="00E84FA1"/>
  </w:style>
  <w:style w:type="character" w:customStyle="1" w:styleId="citationtext">
    <w:name w:val="citation_text"/>
    <w:basedOn w:val="DefaultParagraphFont"/>
    <w:rsid w:val="00E84FA1"/>
  </w:style>
  <w:style w:type="character" w:customStyle="1" w:styleId="uficommentbody">
    <w:name w:val="uficommentbody"/>
    <w:basedOn w:val="DefaultParagraphFont"/>
    <w:rsid w:val="00E84FA1"/>
  </w:style>
  <w:style w:type="paragraph" w:customStyle="1" w:styleId="Cardunderlining">
    <w:name w:val="Card underlining"/>
    <w:basedOn w:val="Normal"/>
    <w:qFormat/>
    <w:rsid w:val="00E84FA1"/>
    <w:rPr>
      <w:u w:val="single"/>
    </w:rPr>
  </w:style>
  <w:style w:type="character" w:customStyle="1" w:styleId="IntenseReference1">
    <w:name w:val="Intense Reference1"/>
    <w:qFormat/>
    <w:rsid w:val="00E84FA1"/>
    <w:rPr>
      <w:rFonts w:ascii="Arial" w:hAnsi="Arial"/>
      <w:bCs/>
      <w:color w:val="auto"/>
      <w:spacing w:val="5"/>
      <w:sz w:val="20"/>
      <w:u w:val="thick"/>
    </w:rPr>
  </w:style>
  <w:style w:type="character" w:customStyle="1" w:styleId="IntenseReference2">
    <w:name w:val="Intense Reference2"/>
    <w:qFormat/>
    <w:rsid w:val="00E84FA1"/>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E84FA1"/>
    <w:rPr>
      <w:rFonts w:eastAsia="Cambria"/>
      <w:b/>
      <w:iCs/>
      <w:sz w:val="8"/>
      <w:szCs w:val="26"/>
    </w:rPr>
  </w:style>
  <w:style w:type="character" w:customStyle="1" w:styleId="MicroMicroTextChar">
    <w:name w:val="MicroMicroText Char"/>
    <w:link w:val="MicroMicroText"/>
    <w:rsid w:val="00E84FA1"/>
    <w:rPr>
      <w:rFonts w:ascii="Arial" w:eastAsia="Cambria" w:hAnsi="Arial" w:cs="Times New Roman"/>
      <w:b/>
      <w:iCs/>
      <w:sz w:val="8"/>
      <w:szCs w:val="26"/>
    </w:rPr>
  </w:style>
  <w:style w:type="paragraph" w:customStyle="1" w:styleId="TashmaHeader2">
    <w:name w:val="Tashma_Header2"/>
    <w:basedOn w:val="Heading2"/>
    <w:qFormat/>
    <w:rsid w:val="00E84FA1"/>
    <w:pPr>
      <w:spacing w:before="240" w:after="60"/>
    </w:pPr>
    <w:rPr>
      <w:rFonts w:eastAsia="SimSun" w:cs="Times New Roman"/>
      <w:bCs w:val="0"/>
      <w:sz w:val="28"/>
      <w:szCs w:val="28"/>
      <w:u w:val="single"/>
    </w:rPr>
  </w:style>
  <w:style w:type="paragraph" w:customStyle="1" w:styleId="TashmaHeading1">
    <w:name w:val="Tashma_Heading1"/>
    <w:basedOn w:val="Heading1"/>
    <w:qFormat/>
    <w:rsid w:val="00E84FA1"/>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E84FA1"/>
    <w:rPr>
      <w:b/>
      <w:u w:val="single"/>
    </w:rPr>
  </w:style>
  <w:style w:type="paragraph" w:customStyle="1" w:styleId="ColorfulList-Accent11">
    <w:name w:val="Colorful List - Accent 11"/>
    <w:basedOn w:val="Normal"/>
    <w:uiPriority w:val="99"/>
    <w:qFormat/>
    <w:rsid w:val="00E84FA1"/>
    <w:pPr>
      <w:ind w:left="720"/>
      <w:contextualSpacing/>
    </w:pPr>
    <w:rPr>
      <w:rFonts w:eastAsia="Calibri"/>
    </w:rPr>
  </w:style>
  <w:style w:type="character" w:customStyle="1" w:styleId="Heh">
    <w:name w:val="Heh"/>
    <w:basedOn w:val="DefaultParagraphFont"/>
    <w:uiPriority w:val="6"/>
    <w:qFormat/>
    <w:rsid w:val="00E84FA1"/>
    <w:rPr>
      <w:rFonts w:ascii="Arial" w:hAnsi="Arial"/>
      <w:b/>
      <w:sz w:val="22"/>
      <w:u w:val="single"/>
    </w:rPr>
  </w:style>
  <w:style w:type="paragraph" w:customStyle="1" w:styleId="ihatethisshit">
    <w:name w:val="i hate this shit"/>
    <w:basedOn w:val="Normal"/>
    <w:link w:val="ihatethisshitChar"/>
    <w:uiPriority w:val="4"/>
    <w:qFormat/>
    <w:rsid w:val="00E84FA1"/>
  </w:style>
  <w:style w:type="character" w:customStyle="1" w:styleId="ihatethisshitChar">
    <w:name w:val="i hate this shit Char"/>
    <w:basedOn w:val="DefaultParagraphFont"/>
    <w:link w:val="ihatethisshit"/>
    <w:uiPriority w:val="4"/>
    <w:rsid w:val="00E84FA1"/>
    <w:rPr>
      <w:rFonts w:ascii="Arial" w:eastAsia="Times New Roman" w:hAnsi="Arial" w:cs="Times New Roman"/>
    </w:rPr>
  </w:style>
  <w:style w:type="character" w:customStyle="1" w:styleId="ok">
    <w:name w:val="ok"/>
    <w:rsid w:val="00E84FA1"/>
    <w:rPr>
      <w:u w:val="single"/>
      <w:lang w:val="en-US"/>
    </w:rPr>
  </w:style>
  <w:style w:type="character" w:customStyle="1" w:styleId="drop-capinner">
    <w:name w:val="drop-cap__inner"/>
    <w:basedOn w:val="DefaultParagraphFont"/>
    <w:rsid w:val="00E84FA1"/>
  </w:style>
  <w:style w:type="character" w:customStyle="1" w:styleId="inline-garnett-quote">
    <w:name w:val="inline-garnett-quote"/>
    <w:basedOn w:val="DefaultParagraphFont"/>
    <w:rsid w:val="00E84FA1"/>
  </w:style>
  <w:style w:type="paragraph" w:customStyle="1" w:styleId="pullquote-paragraph">
    <w:name w:val="pullquote-paragraph"/>
    <w:basedOn w:val="Normal"/>
    <w:rsid w:val="00E84FA1"/>
    <w:pPr>
      <w:spacing w:before="100" w:beforeAutospacing="1" w:after="100" w:afterAutospacing="1"/>
    </w:pPr>
    <w:rPr>
      <w:rFonts w:ascii="Times New Roman" w:hAnsi="Times New Roman"/>
    </w:rPr>
  </w:style>
  <w:style w:type="numbering" w:customStyle="1" w:styleId="NoList21">
    <w:name w:val="No List21"/>
    <w:next w:val="NoList"/>
    <w:uiPriority w:val="99"/>
    <w:semiHidden/>
    <w:unhideWhenUsed/>
    <w:rsid w:val="00E84FA1"/>
  </w:style>
  <w:style w:type="paragraph" w:customStyle="1" w:styleId="BalloonText1">
    <w:name w:val="Balloon Text1"/>
    <w:basedOn w:val="Normal"/>
    <w:next w:val="BalloonText"/>
    <w:uiPriority w:val="99"/>
    <w:semiHidden/>
    <w:unhideWhenUsed/>
    <w:rsid w:val="00E84FA1"/>
    <w:rPr>
      <w:rFonts w:ascii="Lucida Grande" w:hAnsi="Lucida Grande" w:cs="Lucida Grande"/>
      <w:sz w:val="18"/>
      <w:szCs w:val="18"/>
    </w:rPr>
  </w:style>
  <w:style w:type="paragraph" w:customStyle="1" w:styleId="CommentText1">
    <w:name w:val="Comment Text1"/>
    <w:basedOn w:val="Normal"/>
    <w:next w:val="CommentText"/>
    <w:uiPriority w:val="99"/>
    <w:unhideWhenUsed/>
    <w:rsid w:val="00E84FA1"/>
    <w:rPr>
      <w:sz w:val="20"/>
      <w:szCs w:val="20"/>
    </w:rPr>
  </w:style>
  <w:style w:type="paragraph" w:customStyle="1" w:styleId="List1">
    <w:name w:val="List1"/>
    <w:basedOn w:val="Normal"/>
    <w:next w:val="List"/>
    <w:uiPriority w:val="99"/>
    <w:semiHidden/>
    <w:unhideWhenUsed/>
    <w:rsid w:val="00E84FA1"/>
    <w:pPr>
      <w:contextualSpacing/>
    </w:pPr>
  </w:style>
  <w:style w:type="paragraph" w:customStyle="1" w:styleId="CommentSubject1">
    <w:name w:val="Comment Subject1"/>
    <w:basedOn w:val="CommentText"/>
    <w:next w:val="CommentText"/>
    <w:uiPriority w:val="99"/>
    <w:semiHidden/>
    <w:unhideWhenUsed/>
    <w:rsid w:val="00E84FA1"/>
    <w:rPr>
      <w:rFonts w:eastAsiaTheme="minorHAnsi" w:cs="Calibri"/>
      <w:b/>
      <w:bCs/>
      <w:sz w:val="20"/>
    </w:rPr>
  </w:style>
  <w:style w:type="paragraph" w:customStyle="1" w:styleId="Revision1">
    <w:name w:val="Revision1"/>
    <w:next w:val="Revision"/>
    <w:hidden/>
    <w:uiPriority w:val="99"/>
    <w:semiHidden/>
    <w:rsid w:val="00E84FA1"/>
    <w:rPr>
      <w:rFonts w:ascii="Georgia" w:eastAsia="Calibri" w:hAnsi="Georgia"/>
      <w:sz w:val="22"/>
      <w:szCs w:val="22"/>
    </w:rPr>
  </w:style>
  <w:style w:type="character" w:customStyle="1" w:styleId="BalloonTextChar2">
    <w:name w:val="Balloon Text Char2"/>
    <w:basedOn w:val="DefaultParagraphFont"/>
    <w:uiPriority w:val="99"/>
    <w:semiHidden/>
    <w:rsid w:val="00E84FA1"/>
    <w:rPr>
      <w:rFonts w:ascii="Segoe UI" w:eastAsiaTheme="minorHAnsi" w:hAnsi="Segoe UI" w:cs="Segoe UI"/>
      <w:sz w:val="18"/>
      <w:szCs w:val="18"/>
    </w:rPr>
  </w:style>
  <w:style w:type="paragraph" w:customStyle="1" w:styleId="DebateCitation">
    <w:name w:val="Debate Citation"/>
    <w:basedOn w:val="Normal"/>
    <w:autoRedefine/>
    <w:rsid w:val="00E84FA1"/>
    <w:rPr>
      <w:szCs w:val="16"/>
    </w:rPr>
  </w:style>
  <w:style w:type="paragraph" w:customStyle="1" w:styleId="paragraph">
    <w:name w:val="paragraph"/>
    <w:basedOn w:val="Normal"/>
    <w:rsid w:val="00E84FA1"/>
    <w:pPr>
      <w:spacing w:before="100" w:beforeAutospacing="1" w:after="100" w:afterAutospacing="1"/>
    </w:pPr>
    <w:rPr>
      <w:rFonts w:ascii="Times New Roman" w:hAnsi="Times New Roman"/>
    </w:rPr>
  </w:style>
  <w:style w:type="character" w:customStyle="1" w:styleId="normaltextrun">
    <w:name w:val="normaltextrun"/>
    <w:basedOn w:val="DefaultParagraphFont"/>
    <w:rsid w:val="00E84FA1"/>
  </w:style>
  <w:style w:type="character" w:customStyle="1" w:styleId="spellingerror">
    <w:name w:val="spellingerror"/>
    <w:basedOn w:val="DefaultParagraphFont"/>
    <w:rsid w:val="00E84FA1"/>
  </w:style>
  <w:style w:type="character" w:customStyle="1" w:styleId="eop">
    <w:name w:val="eop"/>
    <w:basedOn w:val="DefaultParagraphFont"/>
    <w:rsid w:val="00E84FA1"/>
  </w:style>
  <w:style w:type="character" w:customStyle="1" w:styleId="c-messageeditedlabel">
    <w:name w:val="c-message__edited_label"/>
    <w:basedOn w:val="DefaultParagraphFont"/>
    <w:rsid w:val="00E84FA1"/>
  </w:style>
  <w:style w:type="character" w:customStyle="1" w:styleId="c-messagesender">
    <w:name w:val="c-message__sender"/>
    <w:basedOn w:val="DefaultParagraphFont"/>
    <w:rsid w:val="00E84FA1"/>
  </w:style>
  <w:style w:type="character" w:customStyle="1" w:styleId="c-messagekitfilemetatext">
    <w:name w:val="c-message_kit__file__meta__text"/>
    <w:basedOn w:val="DefaultParagraphFont"/>
    <w:rsid w:val="00E84FA1"/>
  </w:style>
  <w:style w:type="character" w:customStyle="1" w:styleId="c-pillowfiletitle">
    <w:name w:val="c-pillow_file__title"/>
    <w:basedOn w:val="DefaultParagraphFont"/>
    <w:rsid w:val="00E84FA1"/>
  </w:style>
  <w:style w:type="character" w:customStyle="1" w:styleId="Headerorfooter">
    <w:name w:val="Header or footer_"/>
    <w:basedOn w:val="DefaultParagraphFont"/>
    <w:link w:val="Headerorfooter0"/>
    <w:uiPriority w:val="99"/>
    <w:rsid w:val="00E84FA1"/>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E84FA1"/>
    <w:pPr>
      <w:shd w:val="clear" w:color="auto" w:fill="FFFFFF"/>
    </w:pPr>
    <w:rPr>
      <w:rFonts w:ascii="Times New Roman" w:eastAsiaTheme="minorEastAsia" w:hAnsi="Times New Roman"/>
      <w:sz w:val="20"/>
      <w:szCs w:val="20"/>
    </w:rPr>
  </w:style>
  <w:style w:type="character" w:customStyle="1" w:styleId="BodytextBold12">
    <w:name w:val="Body text + Bold12"/>
    <w:aliases w:val="Small Caps13,Spacing 1 pt14,Body text + Bold4,Body text + 9 pt7"/>
    <w:basedOn w:val="DefaultParagraphFont"/>
    <w:uiPriority w:val="99"/>
    <w:rsid w:val="00E84FA1"/>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E84FA1"/>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E84FA1"/>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E84FA1"/>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E84FA1"/>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E84FA1"/>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E84FA1"/>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E84FA1"/>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E84FA1"/>
    <w:pPr>
      <w:shd w:val="clear" w:color="auto" w:fill="FFFFFF"/>
      <w:spacing w:line="269" w:lineRule="exact"/>
      <w:jc w:val="both"/>
    </w:pPr>
    <w:rPr>
      <w:rFonts w:ascii="Constantia" w:eastAsiaTheme="minorEastAsia" w:hAnsi="Constantia" w:cs="Constantia"/>
      <w:i/>
      <w:iCs/>
      <w:sz w:val="19"/>
      <w:szCs w:val="19"/>
    </w:rPr>
  </w:style>
  <w:style w:type="character" w:customStyle="1" w:styleId="m-7486435707138050327gmail-styleunderline">
    <w:name w:val="m_-7486435707138050327gmail-styleunderline"/>
    <w:basedOn w:val="DefaultParagraphFont"/>
    <w:rsid w:val="00E84FA1"/>
  </w:style>
  <w:style w:type="paragraph" w:customStyle="1" w:styleId="m5562427531322223799gmail-msolistparagraph">
    <w:name w:val="m_5562427531322223799gmail-msolistparagraph"/>
    <w:basedOn w:val="Normal"/>
    <w:rsid w:val="00E84FA1"/>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E84FA1"/>
  </w:style>
  <w:style w:type="paragraph" w:customStyle="1" w:styleId="Genealogy">
    <w:name w:val="Genealogy"/>
    <w:basedOn w:val="Heading4"/>
    <w:autoRedefine/>
    <w:qFormat/>
    <w:rsid w:val="00E84FA1"/>
    <w:rPr>
      <w:rFonts w:cs="Calibri"/>
    </w:rPr>
  </w:style>
  <w:style w:type="character" w:customStyle="1" w:styleId="letter">
    <w:name w:val="letter"/>
    <w:basedOn w:val="DefaultParagraphFont"/>
    <w:rsid w:val="00E84FA1"/>
  </w:style>
  <w:style w:type="character" w:customStyle="1" w:styleId="mdash">
    <w:name w:val="mdash"/>
    <w:basedOn w:val="DefaultParagraphFont"/>
    <w:rsid w:val="00E84FA1"/>
  </w:style>
  <w:style w:type="character" w:customStyle="1" w:styleId="untext">
    <w:name w:val="untext"/>
    <w:basedOn w:val="DefaultParagraphFont"/>
    <w:rsid w:val="00E84FA1"/>
  </w:style>
  <w:style w:type="character" w:customStyle="1" w:styleId="vis">
    <w:name w:val="vis"/>
    <w:basedOn w:val="DefaultParagraphFont"/>
    <w:rsid w:val="00E84FA1"/>
  </w:style>
  <w:style w:type="character" w:customStyle="1" w:styleId="ex-sent">
    <w:name w:val="ex-sent"/>
    <w:basedOn w:val="DefaultParagraphFont"/>
    <w:rsid w:val="00E84FA1"/>
  </w:style>
  <w:style w:type="character" w:customStyle="1" w:styleId="mwtwi">
    <w:name w:val="mw_t_wi"/>
    <w:basedOn w:val="DefaultParagraphFont"/>
    <w:rsid w:val="00E84FA1"/>
  </w:style>
  <w:style w:type="character" w:customStyle="1" w:styleId="n">
    <w:name w:val="n"/>
    <w:rsid w:val="00E84FA1"/>
  </w:style>
  <w:style w:type="paragraph" w:customStyle="1" w:styleId="Debate">
    <w:name w:val="Debate"/>
    <w:basedOn w:val="Normal"/>
    <w:qFormat/>
    <w:rsid w:val="00E84FA1"/>
    <w:pPr>
      <w:autoSpaceDE w:val="0"/>
      <w:autoSpaceDN w:val="0"/>
      <w:adjustRightInd w:val="0"/>
    </w:pPr>
    <w:rPr>
      <w:rFonts w:eastAsia="SimSun" w:cs="Courier"/>
      <w:lang w:eastAsia="zh-CN"/>
    </w:rPr>
  </w:style>
  <w:style w:type="character" w:customStyle="1" w:styleId="mainfeaturesubtext">
    <w:name w:val="main_feature_subtext"/>
    <w:rsid w:val="00E84FA1"/>
  </w:style>
  <w:style w:type="character" w:customStyle="1" w:styleId="m6213045495989588786gmail-style13ptbold">
    <w:name w:val="m_6213045495989588786gmail-style13ptbold"/>
    <w:basedOn w:val="DefaultParagraphFont"/>
    <w:rsid w:val="00E84FA1"/>
  </w:style>
  <w:style w:type="character" w:customStyle="1" w:styleId="m-8497948306993107372gmail-style13ptbold">
    <w:name w:val="m_-8497948306993107372gmail-style13ptbold"/>
    <w:basedOn w:val="DefaultParagraphFont"/>
    <w:rsid w:val="00E84FA1"/>
  </w:style>
  <w:style w:type="character" w:customStyle="1" w:styleId="m-1385903690022297875gmail-style13ptbold">
    <w:name w:val="m_-1385903690022297875gmail-style13ptbold"/>
    <w:basedOn w:val="DefaultParagraphFont"/>
    <w:rsid w:val="00E84FA1"/>
  </w:style>
  <w:style w:type="character" w:customStyle="1" w:styleId="m-1385903690022297875gmail-styleunderline">
    <w:name w:val="m_-1385903690022297875gmail-styleunderline"/>
    <w:basedOn w:val="DefaultParagraphFont"/>
    <w:rsid w:val="00E84FA1"/>
  </w:style>
  <w:style w:type="character" w:customStyle="1" w:styleId="tweetquote">
    <w:name w:val="tweet_quote"/>
    <w:basedOn w:val="DefaultParagraphFont"/>
    <w:rsid w:val="00E84FA1"/>
  </w:style>
  <w:style w:type="paragraph" w:customStyle="1" w:styleId="css-1i0edl6">
    <w:name w:val="css-1i0edl6"/>
    <w:basedOn w:val="Normal"/>
    <w:rsid w:val="00E84FA1"/>
    <w:pPr>
      <w:spacing w:before="100" w:beforeAutospacing="1" w:after="100" w:afterAutospacing="1"/>
    </w:pPr>
    <w:rPr>
      <w:rFonts w:ascii="Times New Roman" w:hAnsi="Times New Roman"/>
    </w:rPr>
  </w:style>
  <w:style w:type="character" w:customStyle="1" w:styleId="icon-text">
    <w:name w:val="icon-text"/>
    <w:basedOn w:val="DefaultParagraphFont"/>
    <w:rsid w:val="00E84FA1"/>
  </w:style>
  <w:style w:type="paragraph" w:customStyle="1" w:styleId="legal-disclaimer">
    <w:name w:val="legal-disclaimer"/>
    <w:basedOn w:val="Normal"/>
    <w:rsid w:val="00E84FA1"/>
    <w:pPr>
      <w:spacing w:before="100" w:beforeAutospacing="1" w:after="100" w:afterAutospacing="1"/>
    </w:pPr>
    <w:rPr>
      <w:rFonts w:ascii="Times New Roman" w:hAnsi="Times New Roman"/>
    </w:rPr>
  </w:style>
  <w:style w:type="paragraph" w:customStyle="1" w:styleId="category">
    <w:name w:val="category"/>
    <w:basedOn w:val="Normal"/>
    <w:rsid w:val="00E84FA1"/>
    <w:pPr>
      <w:spacing w:before="100" w:beforeAutospacing="1" w:after="100" w:afterAutospacing="1"/>
    </w:pPr>
    <w:rPr>
      <w:rFonts w:ascii="Times New Roman" w:hAnsi="Times New Roman"/>
    </w:rPr>
  </w:style>
  <w:style w:type="paragraph" w:customStyle="1" w:styleId="c-recirc-item">
    <w:name w:val="c-recirc-item"/>
    <w:basedOn w:val="Normal"/>
    <w:rsid w:val="00E84FA1"/>
    <w:pPr>
      <w:spacing w:before="100" w:beforeAutospacing="1" w:after="100" w:afterAutospacing="1"/>
    </w:pPr>
    <w:rPr>
      <w:rFonts w:ascii="Times New Roman" w:hAnsi="Times New Roman"/>
    </w:rPr>
  </w:style>
  <w:style w:type="paragraph" w:customStyle="1" w:styleId="clay-paragraph">
    <w:name w:val="clay-paragraph"/>
    <w:basedOn w:val="Normal"/>
    <w:rsid w:val="00E84FA1"/>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E84FA1"/>
    <w:pPr>
      <w:spacing w:before="100" w:beforeAutospacing="1" w:after="100" w:afterAutospacing="1"/>
    </w:pPr>
    <w:rPr>
      <w:rFonts w:ascii="Times New Roman" w:hAnsi="Times New Roman"/>
    </w:rPr>
  </w:style>
  <w:style w:type="paragraph" w:customStyle="1" w:styleId="tml-image--caption">
    <w:name w:val="tml-image--caption"/>
    <w:basedOn w:val="Normal"/>
    <w:rsid w:val="00E84FA1"/>
    <w:pPr>
      <w:spacing w:before="100" w:beforeAutospacing="1" w:after="100" w:afterAutospacing="1"/>
    </w:pPr>
    <w:rPr>
      <w:rFonts w:ascii="Times New Roman" w:hAnsi="Times New Roman"/>
    </w:rPr>
  </w:style>
  <w:style w:type="paragraph" w:customStyle="1" w:styleId="tml-image--attribution">
    <w:name w:val="tml-image--attribution"/>
    <w:basedOn w:val="Normal"/>
    <w:rsid w:val="00E84FA1"/>
    <w:pPr>
      <w:spacing w:before="100" w:beforeAutospacing="1" w:after="100" w:afterAutospacing="1"/>
    </w:pPr>
    <w:rPr>
      <w:rFonts w:ascii="Times New Roman" w:hAnsi="Times New Roman"/>
    </w:rPr>
  </w:style>
  <w:style w:type="character" w:customStyle="1" w:styleId="css-1ly73wi">
    <w:name w:val="css-1ly73wi"/>
    <w:basedOn w:val="DefaultParagraphFont"/>
    <w:rsid w:val="00E84FA1"/>
  </w:style>
  <w:style w:type="character" w:customStyle="1" w:styleId="Bodytext21">
    <w:name w:val="Body text (2)_"/>
    <w:basedOn w:val="DefaultParagraphFont"/>
    <w:link w:val="Bodytext22"/>
    <w:rsid w:val="00E84FA1"/>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E84FA1"/>
    <w:pPr>
      <w:widowControl w:val="0"/>
      <w:shd w:val="clear" w:color="auto" w:fill="FFFFFF"/>
      <w:spacing w:after="1080" w:line="252" w:lineRule="exact"/>
      <w:jc w:val="both"/>
    </w:pPr>
    <w:rPr>
      <w:rFonts w:ascii="Times New Roman" w:hAnsi="Times New Roman"/>
      <w:sz w:val="20"/>
      <w:szCs w:val="20"/>
    </w:rPr>
  </w:style>
  <w:style w:type="character" w:customStyle="1" w:styleId="Bodytext2Spacing0pt">
    <w:name w:val="Body text (2) + Spacing 0 pt"/>
    <w:basedOn w:val="Bodytext21"/>
    <w:rsid w:val="00E84FA1"/>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E84FA1"/>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E84FA1"/>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E84FA1"/>
    <w:pPr>
      <w:widowControl w:val="0"/>
      <w:shd w:val="clear" w:color="auto" w:fill="FFFFFF"/>
      <w:spacing w:after="180" w:line="0" w:lineRule="atLeast"/>
      <w:jc w:val="both"/>
      <w:outlineLvl w:val="0"/>
    </w:pPr>
    <w:rPr>
      <w:rFonts w:ascii="Times New Roman" w:hAnsi="Times New Roman"/>
      <w:sz w:val="26"/>
      <w:szCs w:val="26"/>
    </w:rPr>
  </w:style>
  <w:style w:type="character" w:customStyle="1" w:styleId="infotext2xq7t">
    <w:name w:val="infotext___2xq7t"/>
    <w:basedOn w:val="DefaultParagraphFont"/>
    <w:rsid w:val="00E84FA1"/>
  </w:style>
  <w:style w:type="character" w:customStyle="1" w:styleId="date2i7u0">
    <w:name w:val="date___2i7u0"/>
    <w:basedOn w:val="DefaultParagraphFont"/>
    <w:rsid w:val="00E84FA1"/>
  </w:style>
  <w:style w:type="character" w:customStyle="1" w:styleId="mr3">
    <w:name w:val="mr3"/>
    <w:basedOn w:val="DefaultParagraphFont"/>
    <w:rsid w:val="00E84FA1"/>
  </w:style>
  <w:style w:type="character" w:customStyle="1" w:styleId="f2">
    <w:name w:val="f2"/>
    <w:basedOn w:val="DefaultParagraphFont"/>
    <w:rsid w:val="00E84FA1"/>
  </w:style>
  <w:style w:type="paragraph" w:customStyle="1" w:styleId="tweet-action">
    <w:name w:val="tweet-action"/>
    <w:basedOn w:val="Normal"/>
    <w:rsid w:val="00E84FA1"/>
    <w:pPr>
      <w:spacing w:before="100" w:beforeAutospacing="1" w:after="100" w:afterAutospacing="1"/>
    </w:pPr>
    <w:rPr>
      <w:rFonts w:ascii="Times New Roman" w:hAnsi="Times New Roman"/>
    </w:rPr>
  </w:style>
  <w:style w:type="character" w:customStyle="1" w:styleId="dfm-title">
    <w:name w:val="dfm-title"/>
    <w:basedOn w:val="DefaultParagraphFont"/>
    <w:rsid w:val="00E84FA1"/>
  </w:style>
  <w:style w:type="character" w:customStyle="1" w:styleId="photo-by">
    <w:name w:val="photo-by"/>
    <w:basedOn w:val="DefaultParagraphFont"/>
    <w:rsid w:val="00E84FA1"/>
  </w:style>
  <w:style w:type="character" w:customStyle="1" w:styleId="most-read-title-text">
    <w:name w:val="most-read-title-text"/>
    <w:basedOn w:val="DefaultParagraphFont"/>
    <w:rsid w:val="00E84FA1"/>
  </w:style>
  <w:style w:type="paragraph" w:customStyle="1" w:styleId="most-read-item">
    <w:name w:val="most-read-item"/>
    <w:basedOn w:val="Normal"/>
    <w:rsid w:val="00E84FA1"/>
    <w:pPr>
      <w:spacing w:before="100" w:beforeAutospacing="1" w:after="100" w:afterAutospacing="1"/>
    </w:pPr>
    <w:rPr>
      <w:rFonts w:ascii="Times New Roman" w:hAnsi="Times New Roman"/>
    </w:rPr>
  </w:style>
  <w:style w:type="character" w:customStyle="1" w:styleId="list-index">
    <w:name w:val="list-index"/>
    <w:basedOn w:val="DefaultParagraphFont"/>
    <w:rsid w:val="00E84FA1"/>
  </w:style>
  <w:style w:type="paragraph" w:customStyle="1" w:styleId="d1-article-sidebar-subscribe-title">
    <w:name w:val="d1-article-sidebar-subscribe-title"/>
    <w:basedOn w:val="Normal"/>
    <w:rsid w:val="00E84FA1"/>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E84FA1"/>
  </w:style>
  <w:style w:type="paragraph" w:customStyle="1" w:styleId="d1-article-sidebar-subscribe-msg">
    <w:name w:val="d1-article-sidebar-subscribe-msg"/>
    <w:basedOn w:val="Normal"/>
    <w:rsid w:val="00E84FA1"/>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E84FA1"/>
    <w:pPr>
      <w:spacing w:before="100" w:beforeAutospacing="1" w:after="100" w:afterAutospacing="1"/>
    </w:pPr>
    <w:rPr>
      <w:rFonts w:ascii="Times New Roman" w:hAnsi="Times New Roman"/>
    </w:rPr>
  </w:style>
  <w:style w:type="paragraph" w:customStyle="1" w:styleId="v2-processed">
    <w:name w:val="v2-processed"/>
    <w:basedOn w:val="Normal"/>
    <w:rsid w:val="00E84FA1"/>
    <w:pPr>
      <w:spacing w:before="100" w:beforeAutospacing="1" w:after="100" w:afterAutospacing="1"/>
    </w:pPr>
    <w:rPr>
      <w:rFonts w:ascii="Times New Roman" w:hAnsi="Times New Roman"/>
    </w:rPr>
  </w:style>
  <w:style w:type="character" w:customStyle="1" w:styleId="form-required">
    <w:name w:val="form-required"/>
    <w:basedOn w:val="DefaultParagraphFont"/>
    <w:rsid w:val="00E84FA1"/>
  </w:style>
  <w:style w:type="character" w:customStyle="1" w:styleId="txt">
    <w:name w:val="txt"/>
    <w:basedOn w:val="DefaultParagraphFont"/>
    <w:rsid w:val="00E84FA1"/>
  </w:style>
  <w:style w:type="paragraph" w:customStyle="1" w:styleId="ctapolicy">
    <w:name w:val="cta__policy"/>
    <w:basedOn w:val="Normal"/>
    <w:rsid w:val="00E84FA1"/>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E84FA1"/>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E84FA1"/>
  </w:style>
  <w:style w:type="character" w:customStyle="1" w:styleId="bgpercentchange">
    <w:name w:val="bgpercentchange"/>
    <w:basedOn w:val="DefaultParagraphFont"/>
    <w:rsid w:val="00E84FA1"/>
  </w:style>
  <w:style w:type="character" w:customStyle="1" w:styleId="relatedcoveragerelated-headline">
    <w:name w:val="relatedcoverage_related-headline"/>
    <w:basedOn w:val="DefaultParagraphFont"/>
    <w:rsid w:val="00E84FA1"/>
  </w:style>
  <w:style w:type="character" w:customStyle="1" w:styleId="teads-ui-components-credits-colored">
    <w:name w:val="teads-ui-components-credits-colored"/>
    <w:basedOn w:val="DefaultParagraphFont"/>
    <w:rsid w:val="00E84FA1"/>
  </w:style>
  <w:style w:type="character" w:customStyle="1" w:styleId="dont-miss-title-text">
    <w:name w:val="dont-miss-title-text"/>
    <w:basedOn w:val="DefaultParagraphFont"/>
    <w:rsid w:val="00E84FA1"/>
  </w:style>
  <w:style w:type="paragraph" w:customStyle="1" w:styleId="dont-miss-item">
    <w:name w:val="dont-miss-item"/>
    <w:basedOn w:val="Normal"/>
    <w:rsid w:val="00E84FA1"/>
    <w:pPr>
      <w:spacing w:before="100" w:beforeAutospacing="1" w:after="100" w:afterAutospacing="1"/>
    </w:pPr>
    <w:rPr>
      <w:rFonts w:ascii="Times New Roman" w:hAnsi="Times New Roman"/>
    </w:rPr>
  </w:style>
  <w:style w:type="character" w:customStyle="1" w:styleId="storydl">
    <w:name w:val="story_dl"/>
    <w:basedOn w:val="DefaultParagraphFont"/>
    <w:rsid w:val="00E84FA1"/>
  </w:style>
  <w:style w:type="character" w:customStyle="1" w:styleId="m1369636318946377164gmail-byline">
    <w:name w:val="m_1369636318946377164gmail-byline"/>
    <w:basedOn w:val="DefaultParagraphFont"/>
    <w:rsid w:val="00E84FA1"/>
  </w:style>
  <w:style w:type="character" w:customStyle="1" w:styleId="m1369636318946377164gmail-listingauthor">
    <w:name w:val="m_1369636318946377164gmail-listing__author"/>
    <w:basedOn w:val="DefaultParagraphFont"/>
    <w:rsid w:val="00E84FA1"/>
  </w:style>
  <w:style w:type="character" w:customStyle="1" w:styleId="m1369636318946377164gmail-commentcount">
    <w:name w:val="m_1369636318946377164gmail-comment__count"/>
    <w:basedOn w:val="DefaultParagraphFont"/>
    <w:rsid w:val="00E84FA1"/>
  </w:style>
  <w:style w:type="paragraph" w:customStyle="1" w:styleId="m1369636318946377164gmail-listingexcerpt">
    <w:name w:val="m_1369636318946377164gmail-listing__excerpt"/>
    <w:basedOn w:val="Normal"/>
    <w:rsid w:val="00E84FA1"/>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E84FA1"/>
    <w:pPr>
      <w:spacing w:before="100" w:beforeAutospacing="1" w:after="100" w:afterAutospacing="1"/>
    </w:pPr>
    <w:rPr>
      <w:rFonts w:ascii="Times New Roman" w:hAnsi="Times New Roman"/>
    </w:rPr>
  </w:style>
  <w:style w:type="character" w:customStyle="1" w:styleId="post-author-name">
    <w:name w:val="post-author-name"/>
    <w:basedOn w:val="DefaultParagraphFont"/>
    <w:rsid w:val="00E84FA1"/>
  </w:style>
  <w:style w:type="paragraph" w:customStyle="1" w:styleId="bb-p">
    <w:name w:val="bb-p"/>
    <w:basedOn w:val="Normal"/>
    <w:rsid w:val="00E84FA1"/>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E84FA1"/>
    <w:pPr>
      <w:spacing w:before="100" w:beforeAutospacing="1" w:after="100" w:afterAutospacing="1"/>
    </w:pPr>
    <w:rPr>
      <w:rFonts w:ascii="Times New Roman" w:hAnsi="Times New Roman"/>
    </w:rPr>
  </w:style>
  <w:style w:type="paragraph" w:customStyle="1" w:styleId="c-cardbyline">
    <w:name w:val="c-card__byline"/>
    <w:basedOn w:val="Normal"/>
    <w:rsid w:val="00E84FA1"/>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E84FA1"/>
  </w:style>
  <w:style w:type="character" w:customStyle="1" w:styleId="c-cardbyline-name">
    <w:name w:val="c-card__byline-name"/>
    <w:basedOn w:val="DefaultParagraphFont"/>
    <w:rsid w:val="00E84FA1"/>
  </w:style>
  <w:style w:type="paragraph" w:customStyle="1" w:styleId="bb-cardtag">
    <w:name w:val="bb-card__tag"/>
    <w:basedOn w:val="Normal"/>
    <w:rsid w:val="00E84FA1"/>
    <w:pPr>
      <w:spacing w:before="100" w:beforeAutospacing="1" w:after="100" w:afterAutospacing="1"/>
    </w:pPr>
    <w:rPr>
      <w:rFonts w:ascii="Times New Roman" w:hAnsi="Times New Roman"/>
    </w:rPr>
  </w:style>
  <w:style w:type="paragraph" w:customStyle="1" w:styleId="c-topic-striplist-item">
    <w:name w:val="c-topic-strip__list-item"/>
    <w:basedOn w:val="Normal"/>
    <w:rsid w:val="00E84FA1"/>
    <w:pPr>
      <w:spacing w:before="100" w:beforeAutospacing="1" w:after="100" w:afterAutospacing="1"/>
    </w:pPr>
    <w:rPr>
      <w:rFonts w:ascii="Times New Roman" w:hAnsi="Times New Roman"/>
    </w:rPr>
  </w:style>
  <w:style w:type="paragraph" w:customStyle="1" w:styleId="inset-left-componentel">
    <w:name w:val="inset-left-component__el"/>
    <w:basedOn w:val="Normal"/>
    <w:rsid w:val="00E84FA1"/>
    <w:pPr>
      <w:spacing w:before="100" w:beforeAutospacing="1" w:after="100" w:afterAutospacing="1"/>
    </w:pPr>
    <w:rPr>
      <w:rFonts w:ascii="Times New Roman" w:hAnsi="Times New Roman"/>
    </w:rPr>
  </w:style>
  <w:style w:type="paragraph" w:customStyle="1" w:styleId="paywall">
    <w:name w:val="paywall"/>
    <w:basedOn w:val="Normal"/>
    <w:rsid w:val="00E84FA1"/>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E84FA1"/>
  </w:style>
  <w:style w:type="character" w:customStyle="1" w:styleId="m-6900425920718346205gmail-styleunderline">
    <w:name w:val="m_-6900425920718346205gmail-styleunderline"/>
    <w:basedOn w:val="DefaultParagraphFont"/>
    <w:rsid w:val="00E84FA1"/>
  </w:style>
  <w:style w:type="character" w:customStyle="1" w:styleId="m-7132783935570312610gmail-style13ptbold">
    <w:name w:val="m_-7132783935570312610gmail-style13ptbold"/>
    <w:basedOn w:val="DefaultParagraphFont"/>
    <w:rsid w:val="00E84FA1"/>
  </w:style>
  <w:style w:type="character" w:customStyle="1" w:styleId="m-7132783935570312610gmail-styleunderline">
    <w:name w:val="m_-7132783935570312610gmail-styleunderline"/>
    <w:basedOn w:val="DefaultParagraphFont"/>
    <w:rsid w:val="00E84FA1"/>
  </w:style>
  <w:style w:type="character" w:customStyle="1" w:styleId="m-6981990450395113625gmail-style13ptbold">
    <w:name w:val="m_-6981990450395113625gmail-style13ptbold"/>
    <w:basedOn w:val="DefaultParagraphFont"/>
    <w:rsid w:val="00E84FA1"/>
  </w:style>
  <w:style w:type="character" w:customStyle="1" w:styleId="m-6981990450395113625gmail-styleunderline">
    <w:name w:val="m_-6981990450395113625gmail-styleunderline"/>
    <w:basedOn w:val="DefaultParagraphFont"/>
    <w:rsid w:val="00E84FA1"/>
  </w:style>
  <w:style w:type="character" w:customStyle="1" w:styleId="m3174821491603330868gmail-style13ptbold">
    <w:name w:val="m_3174821491603330868gmail-style13ptbold"/>
    <w:basedOn w:val="DefaultParagraphFont"/>
    <w:rsid w:val="00E84FA1"/>
  </w:style>
  <w:style w:type="character" w:customStyle="1" w:styleId="m3174821491603330868gmail-styleunderline">
    <w:name w:val="m_3174821491603330868gmail-styleunderline"/>
    <w:basedOn w:val="DefaultParagraphFont"/>
    <w:rsid w:val="00E84FA1"/>
  </w:style>
  <w:style w:type="character" w:customStyle="1" w:styleId="m-1346525051414388495gmail-style13ptbold">
    <w:name w:val="m_-1346525051414388495gmail-style13ptbold"/>
    <w:basedOn w:val="DefaultParagraphFont"/>
    <w:rsid w:val="00E84FA1"/>
  </w:style>
  <w:style w:type="character" w:customStyle="1" w:styleId="m-1346525051414388495gmail-styleunderline">
    <w:name w:val="m_-1346525051414388495gmail-styleunderline"/>
    <w:basedOn w:val="DefaultParagraphFont"/>
    <w:rsid w:val="00E84FA1"/>
  </w:style>
  <w:style w:type="character" w:customStyle="1" w:styleId="m-1841161667384407837gmail-style13ptbold">
    <w:name w:val="m_-1841161667384407837gmail-style13ptbold"/>
    <w:basedOn w:val="DefaultParagraphFont"/>
    <w:rsid w:val="00E84FA1"/>
  </w:style>
  <w:style w:type="character" w:customStyle="1" w:styleId="m-1841161667384407837gmail-styleunderline">
    <w:name w:val="m_-1841161667384407837gmail-styleunderline"/>
    <w:basedOn w:val="DefaultParagraphFont"/>
    <w:rsid w:val="00E84FA1"/>
  </w:style>
  <w:style w:type="character" w:customStyle="1" w:styleId="m-2090357458226654767gmail-style13ptbold">
    <w:name w:val="m_-2090357458226654767gmail-style13ptbold"/>
    <w:basedOn w:val="DefaultParagraphFont"/>
    <w:rsid w:val="00E84FA1"/>
  </w:style>
  <w:style w:type="character" w:customStyle="1" w:styleId="m-2090357458226654767gmail-styleunderline">
    <w:name w:val="m_-2090357458226654767gmail-styleunderline"/>
    <w:basedOn w:val="DefaultParagraphFont"/>
    <w:rsid w:val="00E84FA1"/>
  </w:style>
  <w:style w:type="character" w:customStyle="1" w:styleId="m-750723176661811423gmail-style13ptbold">
    <w:name w:val="m_-750723176661811423gmail-style13ptbold"/>
    <w:basedOn w:val="DefaultParagraphFont"/>
    <w:rsid w:val="00E84FA1"/>
  </w:style>
  <w:style w:type="character" w:customStyle="1" w:styleId="m-3856049602494806935gmail-style13ptbold">
    <w:name w:val="m_-3856049602494806935gmail-style13ptbold"/>
    <w:basedOn w:val="DefaultParagraphFont"/>
    <w:rsid w:val="00E84FA1"/>
  </w:style>
  <w:style w:type="character" w:customStyle="1" w:styleId="m-3856049602494806935gmail-styleunderline">
    <w:name w:val="m_-3856049602494806935gmail-styleunderline"/>
    <w:basedOn w:val="DefaultParagraphFont"/>
    <w:rsid w:val="00E84FA1"/>
  </w:style>
  <w:style w:type="paragraph" w:customStyle="1" w:styleId="removeTag">
    <w:name w:val="removeTag"/>
    <w:basedOn w:val="Normal"/>
    <w:link w:val="removeTagChar"/>
    <w:uiPriority w:val="4"/>
    <w:qFormat/>
    <w:rsid w:val="00E84FA1"/>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E84FA1"/>
    <w:rPr>
      <w:rFonts w:ascii="Arial" w:eastAsiaTheme="majorEastAsia" w:hAnsi="Arial" w:cstheme="majorBidi"/>
      <w:b/>
      <w:iCs/>
      <w:sz w:val="26"/>
    </w:rPr>
  </w:style>
  <w:style w:type="character" w:customStyle="1" w:styleId="m9047186238153359583gmail-style13ptbold">
    <w:name w:val="m_9047186238153359583gmail-style13ptbold"/>
    <w:basedOn w:val="DefaultParagraphFont"/>
    <w:rsid w:val="00E84FA1"/>
  </w:style>
  <w:style w:type="character" w:customStyle="1" w:styleId="m-2509213172314986545style13ptbold">
    <w:name w:val="m_-2509213172314986545style13ptbold"/>
    <w:basedOn w:val="DefaultParagraphFont"/>
    <w:rsid w:val="00E84FA1"/>
  </w:style>
  <w:style w:type="character" w:customStyle="1" w:styleId="m-2509213172314986545styleunderline">
    <w:name w:val="m_-2509213172314986545styleunderline"/>
    <w:basedOn w:val="DefaultParagraphFont"/>
    <w:rsid w:val="00E84FA1"/>
  </w:style>
  <w:style w:type="character" w:customStyle="1" w:styleId="article-sdn">
    <w:name w:val="article-sdn"/>
    <w:basedOn w:val="DefaultParagraphFont"/>
    <w:rsid w:val="00E84FA1"/>
  </w:style>
  <w:style w:type="character" w:customStyle="1" w:styleId="Char1">
    <w:name w:val="Char1"/>
    <w:basedOn w:val="DefaultParagraphFont"/>
    <w:rsid w:val="00E84FA1"/>
    <w:rPr>
      <w:rFonts w:cs="Arial"/>
      <w:b/>
      <w:bCs/>
      <w:iCs/>
      <w:sz w:val="24"/>
      <w:szCs w:val="28"/>
      <w:lang w:val="en-US" w:eastAsia="en-US" w:bidi="ar-SA"/>
    </w:rPr>
  </w:style>
  <w:style w:type="paragraph" w:customStyle="1" w:styleId="UnderlineStyle0">
    <w:name w:val="Underline Style"/>
    <w:basedOn w:val="Normal"/>
    <w:link w:val="UnderlineStyleChar"/>
    <w:qFormat/>
    <w:rsid w:val="00E84FA1"/>
    <w:rPr>
      <w:rFonts w:ascii="Calibri" w:hAnsi="Calibri" w:cstheme="minorBidi"/>
      <w:b/>
      <w:u w:val="single"/>
    </w:rPr>
  </w:style>
  <w:style w:type="character" w:customStyle="1" w:styleId="m-4851586476605706605gmail-styleunderline">
    <w:name w:val="m_-4851586476605706605gmail-styleunderline"/>
    <w:basedOn w:val="DefaultParagraphFont"/>
    <w:rsid w:val="00E84FA1"/>
  </w:style>
  <w:style w:type="character" w:customStyle="1" w:styleId="CitationCharChar">
    <w:name w:val="Citation Char Char"/>
    <w:basedOn w:val="DefaultParagraphFont"/>
    <w:rsid w:val="00E84FA1"/>
    <w:rPr>
      <w:rFonts w:ascii="Times New Roman" w:eastAsia="Times New Roman" w:hAnsi="Times New Roman"/>
      <w:bCs/>
      <w:sz w:val="14"/>
    </w:rPr>
  </w:style>
  <w:style w:type="character" w:customStyle="1" w:styleId="italics">
    <w:name w:val="italics"/>
    <w:basedOn w:val="DefaultParagraphFont"/>
    <w:rsid w:val="00E84FA1"/>
  </w:style>
  <w:style w:type="character" w:customStyle="1" w:styleId="StyleStyleBoldUnderlineUnderlineIntenseEmphasis1apple-style-">
    <w:name w:val="Style Style Bold UnderlineUnderlineIntense Emphasis1apple-style-..."/>
    <w:basedOn w:val="DefaultParagraphFont"/>
    <w:rsid w:val="00E84FA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84FA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84FA1"/>
    <w:rPr>
      <w:rFonts w:ascii="Georgia" w:hAnsi="Georgia"/>
      <w:u w:val="single"/>
    </w:rPr>
  </w:style>
  <w:style w:type="paragraph" w:customStyle="1" w:styleId="StyleCardsGeorgia12ptBoldThickunderlineBorderSin">
    <w:name w:val="Style Cards + Georgia 12 pt Bold Thick underline Border: : (Sin..."/>
    <w:basedOn w:val="Normal"/>
    <w:rsid w:val="00E84FA1"/>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E84FA1"/>
    <w:rPr>
      <w:rFonts w:ascii="Georgia" w:hAnsi="Georgia"/>
      <w:sz w:val="24"/>
      <w:u w:val="single"/>
    </w:rPr>
  </w:style>
  <w:style w:type="paragraph" w:customStyle="1" w:styleId="StyleCardsGeorgia">
    <w:name w:val="Style Cards + Georgia"/>
    <w:basedOn w:val="Normal"/>
    <w:rsid w:val="00E84FA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E84FA1"/>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E84FA1"/>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E84FA1"/>
    <w:pPr>
      <w:keepNext/>
      <w:keepLines/>
      <w:pageBreakBefore/>
      <w:spacing w:before="480"/>
      <w:jc w:val="center"/>
      <w:outlineLvl w:val="1"/>
    </w:pPr>
    <w:rPr>
      <w:b/>
      <w:bCs/>
      <w:sz w:val="44"/>
      <w:szCs w:val="26"/>
      <w:u w:val="double"/>
    </w:rPr>
  </w:style>
  <w:style w:type="paragraph" w:customStyle="1" w:styleId="post-subtitle">
    <w:name w:val="post-subtitle"/>
    <w:basedOn w:val="Normal"/>
    <w:rsid w:val="00E84FA1"/>
    <w:pPr>
      <w:spacing w:before="100" w:beforeAutospacing="1" w:after="100" w:afterAutospacing="1"/>
    </w:pPr>
  </w:style>
  <w:style w:type="paragraph" w:customStyle="1" w:styleId="tagline1">
    <w:name w:val="tagline"/>
    <w:basedOn w:val="Normal"/>
    <w:rsid w:val="00E84FA1"/>
    <w:pPr>
      <w:spacing w:before="100" w:beforeAutospacing="1" w:after="100" w:afterAutospacing="1"/>
    </w:pPr>
  </w:style>
  <w:style w:type="paragraph" w:customStyle="1" w:styleId="Block1">
    <w:name w:val="Block1"/>
    <w:basedOn w:val="Normal"/>
    <w:next w:val="Normal"/>
    <w:uiPriority w:val="3"/>
    <w:qFormat/>
    <w:rsid w:val="00E84FA1"/>
    <w:pPr>
      <w:keepNext/>
      <w:keepLines/>
      <w:pageBreakBefore/>
      <w:spacing w:before="200"/>
      <w:jc w:val="center"/>
      <w:outlineLvl w:val="2"/>
    </w:pPr>
    <w:rPr>
      <w:b/>
      <w:bCs/>
      <w:sz w:val="32"/>
      <w:u w:val="single"/>
    </w:rPr>
  </w:style>
  <w:style w:type="paragraph" w:customStyle="1" w:styleId="ReallySamllText">
    <w:name w:val="ReallySamllText"/>
    <w:basedOn w:val="Normal"/>
    <w:link w:val="ReallySamllTextChar"/>
    <w:autoRedefine/>
    <w:rsid w:val="00E84FA1"/>
    <w:rPr>
      <w:rFonts w:asciiTheme="minorHAnsi" w:eastAsiaTheme="minorEastAsia" w:hAnsiTheme="minorHAnsi" w:cstheme="minorBidi"/>
      <w:sz w:val="12"/>
    </w:rPr>
  </w:style>
  <w:style w:type="paragraph" w:customStyle="1" w:styleId="CardCites">
    <w:name w:val="Card Cites"/>
    <w:basedOn w:val="Normal"/>
    <w:next w:val="Normal"/>
    <w:qFormat/>
    <w:rsid w:val="00E84FA1"/>
    <w:rPr>
      <w:b/>
      <w:sz w:val="20"/>
    </w:rPr>
  </w:style>
  <w:style w:type="paragraph" w:customStyle="1" w:styleId="NormalWeb3">
    <w:name w:val="Normal (Web)3"/>
    <w:basedOn w:val="Normal"/>
    <w:rsid w:val="00E84FA1"/>
    <w:pPr>
      <w:spacing w:before="100" w:beforeAutospacing="1" w:after="100" w:afterAutospacing="1" w:line="255" w:lineRule="atLeast"/>
    </w:pPr>
    <w:rPr>
      <w:color w:val="000000"/>
      <w:sz w:val="20"/>
      <w:szCs w:val="20"/>
    </w:rPr>
  </w:style>
  <w:style w:type="paragraph" w:customStyle="1" w:styleId="TagCiteChar4">
    <w:name w:val="Tag / Cite Char"/>
    <w:basedOn w:val="Normal"/>
    <w:rsid w:val="00E84FA1"/>
    <w:rPr>
      <w:b/>
      <w:color w:val="000000"/>
    </w:rPr>
  </w:style>
  <w:style w:type="paragraph" w:customStyle="1" w:styleId="PageNumber2">
    <w:name w:val="Page Number2"/>
    <w:basedOn w:val="Normal"/>
    <w:next w:val="Normal"/>
    <w:rsid w:val="00E84FA1"/>
    <w:rPr>
      <w:sz w:val="20"/>
    </w:rPr>
  </w:style>
  <w:style w:type="paragraph" w:customStyle="1" w:styleId="HeaderFooter">
    <w:name w:val="Header &amp; Footer"/>
    <w:rsid w:val="00E84FA1"/>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E84FA1"/>
    <w:rPr>
      <w:rFonts w:ascii="Arial Narrow" w:hAnsi="Arial Narrow"/>
      <w:color w:val="000000"/>
      <w:sz w:val="16"/>
    </w:rPr>
  </w:style>
  <w:style w:type="paragraph" w:customStyle="1" w:styleId="CardTextUnderlined">
    <w:name w:val="Card Text Underlined"/>
    <w:basedOn w:val="Normal"/>
    <w:rsid w:val="00E84FA1"/>
    <w:rPr>
      <w:rFonts w:ascii="Arial Narrow" w:hAnsi="Arial Narrow"/>
      <w:u w:val="single"/>
    </w:rPr>
  </w:style>
  <w:style w:type="paragraph" w:customStyle="1" w:styleId="HeaderDebate">
    <w:name w:val="Header Debate"/>
    <w:basedOn w:val="Normal"/>
    <w:rsid w:val="00E84FA1"/>
    <w:pPr>
      <w:jc w:val="center"/>
      <w:outlineLvl w:val="0"/>
    </w:pPr>
    <w:rPr>
      <w:b/>
      <w:sz w:val="48"/>
      <w:u w:val="words"/>
    </w:rPr>
  </w:style>
  <w:style w:type="paragraph" w:customStyle="1" w:styleId="NormalWeb1">
    <w:name w:val="Normal (Web)1"/>
    <w:basedOn w:val="Normal"/>
    <w:rsid w:val="00E84FA1"/>
    <w:pPr>
      <w:spacing w:before="100" w:beforeAutospacing="1" w:after="100" w:afterAutospacing="1"/>
    </w:pPr>
    <w:rPr>
      <w:sz w:val="20"/>
      <w:szCs w:val="20"/>
    </w:rPr>
  </w:style>
  <w:style w:type="paragraph" w:customStyle="1" w:styleId="CardTagCharChar">
    <w:name w:val="Card Tag Char Char"/>
    <w:basedOn w:val="Normal"/>
    <w:rsid w:val="00E84FA1"/>
    <w:rPr>
      <w:b/>
    </w:rPr>
  </w:style>
  <w:style w:type="paragraph" w:customStyle="1" w:styleId="fixed">
    <w:name w:val="fixed"/>
    <w:basedOn w:val="Normal"/>
    <w:rsid w:val="00E84FA1"/>
    <w:pPr>
      <w:spacing w:before="100" w:beforeAutospacing="1" w:after="100" w:afterAutospacing="1"/>
    </w:pPr>
    <w:rPr>
      <w:rFonts w:ascii="Courier New" w:hAnsi="Courier New" w:cs="Courier New"/>
    </w:rPr>
  </w:style>
  <w:style w:type="paragraph" w:customStyle="1" w:styleId="textonormal">
    <w:name w:val="textonormal"/>
    <w:basedOn w:val="Normal"/>
    <w:rsid w:val="00E84FA1"/>
    <w:pPr>
      <w:spacing w:before="100" w:beforeAutospacing="1" w:after="100" w:afterAutospacing="1"/>
    </w:pPr>
  </w:style>
  <w:style w:type="paragraph" w:customStyle="1" w:styleId="ExecutiveSummarytext">
    <w:name w:val="Executive Summary text"/>
    <w:basedOn w:val="Normal"/>
    <w:next w:val="Normal"/>
    <w:rsid w:val="00E84FA1"/>
    <w:pPr>
      <w:autoSpaceDE w:val="0"/>
      <w:autoSpaceDN w:val="0"/>
      <w:adjustRightInd w:val="0"/>
    </w:pPr>
  </w:style>
  <w:style w:type="character" w:customStyle="1" w:styleId="NormalUnderlineChar1">
    <w:name w:val="Normal Underline Char1"/>
    <w:locked/>
    <w:rsid w:val="00E84FA1"/>
    <w:rPr>
      <w:u w:val="single"/>
    </w:rPr>
  </w:style>
  <w:style w:type="paragraph" w:customStyle="1" w:styleId="byline1">
    <w:name w:val="byline1"/>
    <w:basedOn w:val="Normal"/>
    <w:rsid w:val="00E84FA1"/>
    <w:pPr>
      <w:spacing w:after="240" w:line="360" w:lineRule="atLeast"/>
    </w:pPr>
    <w:rPr>
      <w:b/>
      <w:bCs/>
      <w:sz w:val="16"/>
      <w:szCs w:val="16"/>
    </w:rPr>
  </w:style>
  <w:style w:type="paragraph" w:customStyle="1" w:styleId="PlaceholderText1">
    <w:name w:val="Placeholder Text1"/>
    <w:basedOn w:val="Normal"/>
    <w:rsid w:val="00E84FA1"/>
    <w:pPr>
      <w:keepNext/>
      <w:numPr>
        <w:numId w:val="5"/>
      </w:numPr>
      <w:outlineLvl w:val="0"/>
    </w:pPr>
    <w:rPr>
      <w:rFonts w:eastAsia="MS Gothic"/>
    </w:rPr>
  </w:style>
  <w:style w:type="character" w:customStyle="1" w:styleId="ImportantTextChar">
    <w:name w:val="Important Text Char"/>
    <w:link w:val="ImportantText"/>
    <w:locked/>
    <w:rsid w:val="00E84FA1"/>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E84FA1"/>
    <w:pPr>
      <w:pBdr>
        <w:top w:val="single" w:sz="8" w:space="0" w:color="auto"/>
        <w:left w:val="single" w:sz="8" w:space="0" w:color="auto"/>
        <w:bottom w:val="single" w:sz="8" w:space="0" w:color="auto"/>
        <w:right w:val="single" w:sz="8" w:space="0" w:color="auto"/>
      </w:pBdr>
      <w:tabs>
        <w:tab w:val="left" w:pos="1440"/>
      </w:tabs>
    </w:pPr>
    <w:rPr>
      <w:rFonts w:ascii="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E84FA1"/>
    <w:rPr>
      <w:rFonts w:ascii="HNKAOE+Arial" w:hAnsi="HNKAOE+Arial"/>
    </w:rPr>
  </w:style>
  <w:style w:type="paragraph" w:customStyle="1" w:styleId="StyleBodyText11ptBlackUnderline">
    <w:name w:val="Style Body Text + 11 pt Black Underline"/>
    <w:basedOn w:val="BodyText"/>
    <w:link w:val="StyleBodyText11ptBlackUnderlineChar"/>
    <w:rsid w:val="00E84FA1"/>
    <w:pPr>
      <w:autoSpaceDE w:val="0"/>
      <w:autoSpaceDN w:val="0"/>
      <w:adjustRightInd w:val="0"/>
    </w:pPr>
    <w:rPr>
      <w:rFonts w:ascii="HNKAOE+Arial" w:eastAsiaTheme="minorEastAsia" w:hAnsi="HNKAOE+Arial" w:cstheme="minorBidi"/>
      <w:sz w:val="24"/>
      <w:szCs w:val="24"/>
    </w:rPr>
  </w:style>
  <w:style w:type="character" w:customStyle="1" w:styleId="Normal2BoldChar">
    <w:name w:val="Normal2 + Bold Char"/>
    <w:link w:val="Normal2Bold"/>
    <w:locked/>
    <w:rsid w:val="00E84FA1"/>
    <w:rPr>
      <w:rFonts w:ascii="Times New Roman" w:eastAsia="Times New Roman" w:hAnsi="Times New Roman" w:cs="Arial"/>
      <w:b/>
      <w:szCs w:val="44"/>
    </w:rPr>
  </w:style>
  <w:style w:type="paragraph" w:customStyle="1" w:styleId="Normal2Bold">
    <w:name w:val="Normal2 + Bold"/>
    <w:basedOn w:val="Normal"/>
    <w:link w:val="Normal2BoldChar"/>
    <w:rsid w:val="00E84FA1"/>
    <w:pPr>
      <w:tabs>
        <w:tab w:val="left" w:pos="1440"/>
      </w:tabs>
    </w:pPr>
    <w:rPr>
      <w:rFonts w:ascii="Times New Roman" w:hAnsi="Times New Roman" w:cs="Arial"/>
      <w:b/>
      <w:szCs w:val="44"/>
    </w:rPr>
  </w:style>
  <w:style w:type="character" w:customStyle="1" w:styleId="ListContentsChar">
    <w:name w:val="List Contents Char"/>
    <w:link w:val="ListContents"/>
    <w:locked/>
    <w:rsid w:val="00E84FA1"/>
    <w:rPr>
      <w:rFonts w:ascii="Times New Roman" w:eastAsia="Times New Roman" w:hAnsi="Times New Roman"/>
      <w:lang w:eastAsia="ar-SA"/>
    </w:rPr>
  </w:style>
  <w:style w:type="paragraph" w:customStyle="1" w:styleId="ListContents">
    <w:name w:val="List Contents"/>
    <w:basedOn w:val="Normal"/>
    <w:link w:val="ListContentsChar"/>
    <w:rsid w:val="00E84FA1"/>
    <w:pPr>
      <w:widowControl w:val="0"/>
      <w:suppressAutoHyphens/>
      <w:ind w:left="567"/>
    </w:pPr>
    <w:rPr>
      <w:rFonts w:ascii="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E84FA1"/>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E84FA1"/>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E84FA1"/>
    <w:rPr>
      <w:rFonts w:ascii="Arial" w:eastAsia="Times New Roman" w:hAnsi="Arial" w:cs="Times New Roman"/>
      <w:u w:val="thick"/>
    </w:rPr>
  </w:style>
  <w:style w:type="character" w:customStyle="1" w:styleId="UnimportantCharChar">
    <w:name w:val="Unimportant Char Char"/>
    <w:link w:val="Unimportant"/>
    <w:locked/>
    <w:rsid w:val="00E84FA1"/>
    <w:rPr>
      <w:rFonts w:ascii="Arial" w:eastAsia="Times New Roman" w:hAnsi="Arial"/>
      <w:sz w:val="12"/>
    </w:rPr>
  </w:style>
  <w:style w:type="paragraph" w:customStyle="1" w:styleId="Unimportant">
    <w:name w:val="Unimportant"/>
    <w:basedOn w:val="Normal"/>
    <w:link w:val="UnimportantCharChar"/>
    <w:rsid w:val="00E84FA1"/>
    <w:pPr>
      <w:jc w:val="both"/>
    </w:pPr>
    <w:rPr>
      <w:rFonts w:cstheme="minorBidi"/>
      <w:sz w:val="12"/>
    </w:rPr>
  </w:style>
  <w:style w:type="paragraph" w:customStyle="1" w:styleId="StyleHeading1Justified">
    <w:name w:val="Style Heading 1 + Justified"/>
    <w:basedOn w:val="Normal"/>
    <w:next w:val="Normal"/>
    <w:rsid w:val="00E84FA1"/>
    <w:rPr>
      <w:sz w:val="20"/>
      <w:szCs w:val="20"/>
    </w:rPr>
  </w:style>
  <w:style w:type="paragraph" w:customStyle="1" w:styleId="textunderline0">
    <w:name w:val="text underline"/>
    <w:basedOn w:val="Normal"/>
    <w:link w:val="textunderlineChar0"/>
    <w:autoRedefine/>
    <w:rsid w:val="00E84FA1"/>
    <w:rPr>
      <w:rFonts w:asciiTheme="minorHAnsi" w:eastAsiaTheme="minorEastAsia" w:hAnsiTheme="minorHAnsi" w:cstheme="minorBidi"/>
      <w:szCs w:val="22"/>
      <w:u w:val="thick"/>
    </w:rPr>
  </w:style>
  <w:style w:type="paragraph" w:customStyle="1" w:styleId="DebateCite">
    <w:name w:val="Debate Cite"/>
    <w:basedOn w:val="Normal"/>
    <w:autoRedefine/>
    <w:rsid w:val="00E84FA1"/>
    <w:pPr>
      <w:tabs>
        <w:tab w:val="left" w:pos="270"/>
      </w:tabs>
    </w:pPr>
    <w:rPr>
      <w:sz w:val="20"/>
    </w:rPr>
  </w:style>
  <w:style w:type="paragraph" w:customStyle="1" w:styleId="BlockTitle10">
    <w:name w:val="Block Title #1"/>
    <w:basedOn w:val="Heading1"/>
    <w:rsid w:val="00E84FA1"/>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E84FA1"/>
    <w:pPr>
      <w:widowControl w:val="0"/>
      <w:suppressAutoHyphens/>
    </w:pPr>
    <w:rPr>
      <w:rFonts w:ascii="Courier New" w:eastAsia="Courier New" w:hAnsi="Courier New"/>
      <w:sz w:val="20"/>
      <w:szCs w:val="20"/>
    </w:rPr>
  </w:style>
  <w:style w:type="paragraph" w:customStyle="1" w:styleId="DottedUnderline1">
    <w:name w:val="DottedUnderline"/>
    <w:basedOn w:val="Cites"/>
    <w:rsid w:val="00E84FA1"/>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rsid w:val="00E84FA1"/>
    <w:rPr>
      <w:sz w:val="20"/>
    </w:rPr>
  </w:style>
  <w:style w:type="paragraph" w:customStyle="1" w:styleId="PageNumber4">
    <w:name w:val="Page Number4"/>
    <w:basedOn w:val="Normal"/>
    <w:next w:val="Normal"/>
    <w:rsid w:val="00E84FA1"/>
    <w:rPr>
      <w:sz w:val="20"/>
    </w:rPr>
  </w:style>
  <w:style w:type="paragraph" w:customStyle="1" w:styleId="PageNumber5">
    <w:name w:val="Page Number5"/>
    <w:basedOn w:val="Normal"/>
    <w:next w:val="Normal"/>
    <w:rsid w:val="00E84FA1"/>
    <w:rPr>
      <w:sz w:val="20"/>
    </w:rPr>
  </w:style>
  <w:style w:type="paragraph" w:customStyle="1" w:styleId="smalltext10">
    <w:name w:val="small text1"/>
    <w:basedOn w:val="Normal"/>
    <w:next w:val="Normal"/>
    <w:uiPriority w:val="4"/>
    <w:qFormat/>
    <w:rsid w:val="00E84FA1"/>
    <w:pPr>
      <w:keepNext/>
      <w:keepLines/>
      <w:spacing w:before="200"/>
      <w:outlineLvl w:val="3"/>
    </w:pPr>
    <w:rPr>
      <w:b/>
      <w:bCs/>
      <w:iCs/>
      <w:sz w:val="26"/>
    </w:rPr>
  </w:style>
  <w:style w:type="character" w:customStyle="1" w:styleId="CircleChar">
    <w:name w:val="Circle Char"/>
    <w:link w:val="Circle"/>
    <w:locked/>
    <w:rsid w:val="00E84FA1"/>
    <w:rPr>
      <w:rFonts w:ascii="Arial" w:eastAsia="Times New Roman" w:hAnsi="Arial" w:cs="Times New Roman"/>
      <w:b/>
      <w:i/>
      <w:szCs w:val="18"/>
      <w:u w:val="thick"/>
    </w:rPr>
  </w:style>
  <w:style w:type="paragraph" w:customStyle="1" w:styleId="PageNumber6">
    <w:name w:val="Page Number6"/>
    <w:basedOn w:val="Normal"/>
    <w:next w:val="Normal"/>
    <w:rsid w:val="00E84FA1"/>
    <w:rPr>
      <w:sz w:val="20"/>
    </w:rPr>
  </w:style>
  <w:style w:type="paragraph" w:customStyle="1" w:styleId="user">
    <w:name w:val="user"/>
    <w:basedOn w:val="Normal"/>
    <w:rsid w:val="00E84FA1"/>
    <w:pPr>
      <w:spacing w:before="100" w:beforeAutospacing="1" w:after="100" w:afterAutospacing="1"/>
    </w:pPr>
    <w:rPr>
      <w:rFonts w:ascii="Times" w:hAnsi="Times"/>
      <w:sz w:val="20"/>
      <w:szCs w:val="20"/>
    </w:rPr>
  </w:style>
  <w:style w:type="paragraph" w:customStyle="1" w:styleId="lastupdated">
    <w:name w:val="lastupdated"/>
    <w:basedOn w:val="Normal"/>
    <w:rsid w:val="00E84FA1"/>
    <w:pPr>
      <w:spacing w:before="100" w:beforeAutospacing="1" w:after="100" w:afterAutospacing="1"/>
    </w:pPr>
    <w:rPr>
      <w:rFonts w:ascii="Times" w:hAnsi="Times"/>
      <w:sz w:val="20"/>
      <w:szCs w:val="20"/>
    </w:rPr>
  </w:style>
  <w:style w:type="paragraph" w:customStyle="1" w:styleId="hn-byline">
    <w:name w:val="hn-byline"/>
    <w:basedOn w:val="Normal"/>
    <w:rsid w:val="00E84FA1"/>
    <w:pPr>
      <w:spacing w:before="100" w:beforeAutospacing="1" w:after="100" w:afterAutospacing="1"/>
    </w:pPr>
    <w:rPr>
      <w:rFonts w:ascii="Times" w:hAnsi="Times"/>
      <w:sz w:val="20"/>
      <w:szCs w:val="20"/>
    </w:rPr>
  </w:style>
  <w:style w:type="paragraph" w:customStyle="1" w:styleId="articleinfo">
    <w:name w:val="articleinfo"/>
    <w:basedOn w:val="Normal"/>
    <w:rsid w:val="00E84FA1"/>
    <w:pPr>
      <w:spacing w:before="100" w:beforeAutospacing="1" w:after="100" w:afterAutospacing="1"/>
    </w:pPr>
    <w:rPr>
      <w:rFonts w:ascii="Times" w:hAnsi="Times"/>
      <w:sz w:val="20"/>
      <w:szCs w:val="20"/>
    </w:rPr>
  </w:style>
  <w:style w:type="character" w:customStyle="1" w:styleId="StyleStyle16ptChar">
    <w:name w:val="Style Style1 + 6 pt Char"/>
    <w:link w:val="StyleStyle16pt"/>
    <w:locked/>
    <w:rsid w:val="00E84FA1"/>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E84FA1"/>
    <w:pPr>
      <w:tabs>
        <w:tab w:val="center" w:pos="4320"/>
        <w:tab w:val="right" w:pos="8640"/>
      </w:tabs>
    </w:pPr>
    <w:rPr>
      <w:rFonts w:ascii="Garamond" w:hAnsi="Garamond" w:cs="Calibri"/>
      <w:sz w:val="12"/>
      <w:szCs w:val="14"/>
      <w:u w:val="single"/>
      <w:lang w:eastAsia="zh-CN"/>
    </w:rPr>
  </w:style>
  <w:style w:type="paragraph" w:customStyle="1" w:styleId="PageNumber7">
    <w:name w:val="Page Number7"/>
    <w:basedOn w:val="Normal"/>
    <w:next w:val="Normal"/>
    <w:rsid w:val="00E84FA1"/>
    <w:rPr>
      <w:sz w:val="20"/>
    </w:rPr>
  </w:style>
  <w:style w:type="character" w:customStyle="1" w:styleId="Style8ptChar">
    <w:name w:val="Style 8 pt Char"/>
    <w:rsid w:val="00E84FA1"/>
    <w:rPr>
      <w:rFonts w:ascii="Garamond" w:eastAsia="Calibri" w:hAnsi="Garamond" w:hint="default"/>
      <w:sz w:val="16"/>
      <w:szCs w:val="22"/>
    </w:rPr>
  </w:style>
  <w:style w:type="character" w:customStyle="1" w:styleId="message-item">
    <w:name w:val="message-item"/>
    <w:rsid w:val="00E84FA1"/>
  </w:style>
  <w:style w:type="character" w:customStyle="1" w:styleId="datestamp">
    <w:name w:val="datestamp"/>
    <w:rsid w:val="00E84FA1"/>
  </w:style>
  <w:style w:type="character" w:customStyle="1" w:styleId="forenames">
    <w:name w:val="forenames"/>
    <w:rsid w:val="00E84FA1"/>
  </w:style>
  <w:style w:type="character" w:customStyle="1" w:styleId="surname">
    <w:name w:val="surname"/>
    <w:rsid w:val="00E84FA1"/>
  </w:style>
  <w:style w:type="character" w:customStyle="1" w:styleId="refpreview">
    <w:name w:val="refpreview"/>
    <w:rsid w:val="00E84FA1"/>
  </w:style>
  <w:style w:type="character" w:customStyle="1" w:styleId="loose1">
    <w:name w:val="loose1"/>
    <w:rsid w:val="00E84FA1"/>
  </w:style>
  <w:style w:type="character" w:customStyle="1" w:styleId="gsa">
    <w:name w:val="gs_a"/>
    <w:rsid w:val="00E84FA1"/>
  </w:style>
  <w:style w:type="character" w:customStyle="1" w:styleId="mainarttitle">
    <w:name w:val="mainarttitle"/>
    <w:rsid w:val="00E84FA1"/>
  </w:style>
  <w:style w:type="character" w:customStyle="1" w:styleId="mainartauthor">
    <w:name w:val="mainartauthor"/>
    <w:rsid w:val="00E84FA1"/>
  </w:style>
  <w:style w:type="character" w:customStyle="1" w:styleId="mainartdate">
    <w:name w:val="mainartdate"/>
    <w:rsid w:val="00E84FA1"/>
  </w:style>
  <w:style w:type="character" w:customStyle="1" w:styleId="gsggs">
    <w:name w:val="gs_ggs"/>
    <w:rsid w:val="00E84FA1"/>
  </w:style>
  <w:style w:type="character" w:customStyle="1" w:styleId="ahead">
    <w:name w:val="a_head"/>
    <w:rsid w:val="00E84FA1"/>
  </w:style>
  <w:style w:type="character" w:customStyle="1" w:styleId="docbody">
    <w:name w:val="docbody"/>
    <w:rsid w:val="00E84FA1"/>
  </w:style>
  <w:style w:type="character" w:customStyle="1" w:styleId="superscript">
    <w:name w:val="superscript"/>
    <w:rsid w:val="00E84FA1"/>
  </w:style>
  <w:style w:type="character" w:customStyle="1" w:styleId="bwxsm">
    <w:name w:val="b w xsm"/>
    <w:rsid w:val="00E84FA1"/>
  </w:style>
  <w:style w:type="character" w:customStyle="1" w:styleId="fstd">
    <w:name w:val="f std"/>
    <w:rsid w:val="00E84FA1"/>
  </w:style>
  <w:style w:type="character" w:customStyle="1" w:styleId="heading2char2charchar1">
    <w:name w:val="heading2char2charchar1"/>
    <w:rsid w:val="00E84FA1"/>
  </w:style>
  <w:style w:type="character" w:customStyle="1" w:styleId="charchar60">
    <w:name w:val="charchar6"/>
    <w:rsid w:val="00E84FA1"/>
  </w:style>
  <w:style w:type="character" w:customStyle="1" w:styleId="bio1">
    <w:name w:val="bio1"/>
    <w:rsid w:val="00E84FA1"/>
    <w:rPr>
      <w:rFonts w:ascii="Arial" w:hAnsi="Arial" w:cs="Arial" w:hint="default"/>
      <w:i/>
      <w:iCs/>
      <w:color w:val="000000"/>
      <w:sz w:val="20"/>
      <w:szCs w:val="20"/>
    </w:rPr>
  </w:style>
  <w:style w:type="character" w:customStyle="1" w:styleId="cardCharCharCharCharCharChar">
    <w:name w:val="card Char Char Char Char Char Char"/>
    <w:rsid w:val="00E84FA1"/>
    <w:rPr>
      <w:sz w:val="24"/>
      <w:szCs w:val="24"/>
      <w:lang w:val="en-US" w:eastAsia="en-US" w:bidi="ar-SA"/>
    </w:rPr>
  </w:style>
  <w:style w:type="character" w:customStyle="1" w:styleId="Style24ptBoldUnderlineCenteredCharChar">
    <w:name w:val="Style 24 pt Bold Underline Centered Char Char"/>
    <w:rsid w:val="00E84FA1"/>
    <w:rPr>
      <w:b/>
      <w:bCs/>
      <w:sz w:val="48"/>
      <w:szCs w:val="24"/>
      <w:u w:val="single"/>
      <w:lang w:val="en-US" w:eastAsia="en-US" w:bidi="ar-SA"/>
    </w:rPr>
  </w:style>
  <w:style w:type="character" w:customStyle="1" w:styleId="TagCiteCharChar0">
    <w:name w:val="Tag / Cite Char Char"/>
    <w:rsid w:val="00E84FA1"/>
    <w:rPr>
      <w:b/>
      <w:bCs w:val="0"/>
      <w:color w:val="000000"/>
      <w:sz w:val="24"/>
      <w:szCs w:val="24"/>
      <w:lang w:val="en-US" w:eastAsia="en-US" w:bidi="ar-SA"/>
    </w:rPr>
  </w:style>
  <w:style w:type="character" w:customStyle="1" w:styleId="CardTextUnderlinedCharChar">
    <w:name w:val="Card Text Underlined Char Char"/>
    <w:rsid w:val="00E84FA1"/>
    <w:rPr>
      <w:rFonts w:ascii="Arial Narrow" w:hAnsi="Arial Narrow" w:hint="default"/>
      <w:szCs w:val="24"/>
      <w:u w:val="single"/>
      <w:lang w:val="en-US" w:eastAsia="en-US" w:bidi="ar-SA"/>
    </w:rPr>
  </w:style>
  <w:style w:type="character" w:customStyle="1" w:styleId="CardTagCharCharChar">
    <w:name w:val="Card Tag Char Char Char"/>
    <w:rsid w:val="00E84FA1"/>
    <w:rPr>
      <w:b/>
      <w:bCs w:val="0"/>
      <w:sz w:val="24"/>
      <w:szCs w:val="24"/>
      <w:lang w:val="en-US" w:eastAsia="en-US" w:bidi="ar-SA"/>
    </w:rPr>
  </w:style>
  <w:style w:type="character" w:customStyle="1" w:styleId="mainbody">
    <w:name w:val="mainbody"/>
    <w:rsid w:val="00E84FA1"/>
  </w:style>
  <w:style w:type="character" w:customStyle="1" w:styleId="UnderlineStyleChar20">
    <w:name w:val="Underline Style Char2"/>
    <w:rsid w:val="00E84FA1"/>
    <w:rPr>
      <w:rFonts w:ascii="Garamond" w:hAnsi="Garamond" w:hint="default"/>
      <w:sz w:val="22"/>
      <w:szCs w:val="24"/>
      <w:u w:val="single"/>
      <w:lang w:val="en-US" w:eastAsia="en-US" w:bidi="ar-SA"/>
    </w:rPr>
  </w:style>
  <w:style w:type="character" w:customStyle="1" w:styleId="t13">
    <w:name w:val="t13"/>
    <w:rsid w:val="00E84FA1"/>
  </w:style>
  <w:style w:type="character" w:customStyle="1" w:styleId="lead">
    <w:name w:val="lead"/>
    <w:rsid w:val="00E84FA1"/>
  </w:style>
  <w:style w:type="character" w:customStyle="1" w:styleId="CharChar17">
    <w:name w:val="Char Char17"/>
    <w:locked/>
    <w:rsid w:val="00E84FA1"/>
    <w:rPr>
      <w:rFonts w:ascii="Arial" w:hAnsi="Arial" w:cs="Arial" w:hint="default"/>
      <w:b/>
      <w:bCs/>
      <w:sz w:val="26"/>
      <w:szCs w:val="26"/>
    </w:rPr>
  </w:style>
  <w:style w:type="character" w:customStyle="1" w:styleId="ilspan">
    <w:name w:val="il_span"/>
    <w:rsid w:val="00E84FA1"/>
  </w:style>
  <w:style w:type="character" w:customStyle="1" w:styleId="leftidx1">
    <w:name w:val="leftidx1"/>
    <w:rsid w:val="00E84FA1"/>
    <w:rPr>
      <w:rFonts w:ascii="Verdana" w:hAnsi="Verdana" w:hint="default"/>
      <w:sz w:val="22"/>
      <w:szCs w:val="22"/>
    </w:rPr>
  </w:style>
  <w:style w:type="character" w:customStyle="1" w:styleId="blue1">
    <w:name w:val="blue1"/>
    <w:rsid w:val="00E84FA1"/>
    <w:rPr>
      <w:color w:val="0000FF"/>
    </w:rPr>
  </w:style>
  <w:style w:type="character" w:customStyle="1" w:styleId="author-link1">
    <w:name w:val="author-link1"/>
    <w:rsid w:val="00E84FA1"/>
    <w:rPr>
      <w:b w:val="0"/>
      <w:bCs w:val="0"/>
    </w:rPr>
  </w:style>
  <w:style w:type="character" w:customStyle="1" w:styleId="black1">
    <w:name w:val="black1"/>
    <w:rsid w:val="00E84FA1"/>
    <w:rPr>
      <w:color w:val="000000"/>
    </w:rPr>
  </w:style>
  <w:style w:type="character" w:customStyle="1" w:styleId="StyleunderlinedCharBold">
    <w:name w:val="Style underlined Char + Bold"/>
    <w:rsid w:val="00E84FA1"/>
    <w:rPr>
      <w:rFonts w:ascii="Times New Roman" w:hAnsi="Times New Roman" w:cs="Times New Roman" w:hint="default"/>
      <w:b/>
      <w:bCs/>
      <w:sz w:val="21"/>
      <w:szCs w:val="24"/>
      <w:u w:val="single"/>
    </w:rPr>
  </w:style>
  <w:style w:type="character" w:customStyle="1" w:styleId="CardUnderline">
    <w:name w:val="Card Underline"/>
    <w:rsid w:val="00E84FA1"/>
    <w:rPr>
      <w:rFonts w:ascii="Times New Roman" w:hAnsi="Times New Roman" w:cs="Times New Roman" w:hint="default"/>
      <w:sz w:val="20"/>
      <w:u w:val="single"/>
    </w:rPr>
  </w:style>
  <w:style w:type="character" w:customStyle="1" w:styleId="lingoregion">
    <w:name w:val="lingo_region"/>
    <w:rsid w:val="00E84FA1"/>
  </w:style>
  <w:style w:type="character" w:customStyle="1" w:styleId="tmplheaderlink">
    <w:name w:val="tmplheaderlink"/>
    <w:rsid w:val="00E84FA1"/>
    <w:rPr>
      <w:rFonts w:ascii="Times New Roman" w:hAnsi="Times New Roman" w:cs="Times New Roman" w:hint="default"/>
    </w:rPr>
  </w:style>
  <w:style w:type="character" w:customStyle="1" w:styleId="role">
    <w:name w:val="role"/>
    <w:rsid w:val="00E84FA1"/>
  </w:style>
  <w:style w:type="character" w:customStyle="1" w:styleId="pagination0">
    <w:name w:val="pagination"/>
    <w:rsid w:val="00E84FA1"/>
  </w:style>
  <w:style w:type="character" w:customStyle="1" w:styleId="doi">
    <w:name w:val="doi"/>
    <w:rsid w:val="00E84FA1"/>
  </w:style>
  <w:style w:type="character" w:customStyle="1" w:styleId="bodycontents">
    <w:name w:val="bodycontents"/>
    <w:rsid w:val="00E84FA1"/>
  </w:style>
  <w:style w:type="character" w:customStyle="1" w:styleId="comma">
    <w:name w:val="comma"/>
    <w:rsid w:val="00E84FA1"/>
  </w:style>
  <w:style w:type="character" w:customStyle="1" w:styleId="pad5right">
    <w:name w:val="pad5right"/>
    <w:rsid w:val="00E84FA1"/>
  </w:style>
  <w:style w:type="character" w:customStyle="1" w:styleId="divider">
    <w:name w:val="divider"/>
    <w:rsid w:val="00E84FA1"/>
  </w:style>
  <w:style w:type="character" w:customStyle="1" w:styleId="blogdate">
    <w:name w:val="blogdate"/>
    <w:rsid w:val="00E84FA1"/>
  </w:style>
  <w:style w:type="character" w:customStyle="1" w:styleId="dot">
    <w:name w:val="dot"/>
    <w:rsid w:val="00E84FA1"/>
  </w:style>
  <w:style w:type="character" w:customStyle="1" w:styleId="hn-date">
    <w:name w:val="hn-date"/>
    <w:rsid w:val="00E84FA1"/>
  </w:style>
  <w:style w:type="character" w:customStyle="1" w:styleId="dropcap-letter">
    <w:name w:val="dropcap-letter"/>
    <w:rsid w:val="00E84FA1"/>
  </w:style>
  <w:style w:type="character" w:customStyle="1" w:styleId="offscreen">
    <w:name w:val="offscreen"/>
    <w:rsid w:val="00E84FA1"/>
  </w:style>
  <w:style w:type="character" w:customStyle="1" w:styleId="linked-in">
    <w:name w:val="linked-in"/>
    <w:rsid w:val="00E84FA1"/>
  </w:style>
  <w:style w:type="character" w:customStyle="1" w:styleId="in-widget">
    <w:name w:val="in-widget"/>
    <w:rsid w:val="00E84FA1"/>
  </w:style>
  <w:style w:type="character" w:customStyle="1" w:styleId="in-right">
    <w:name w:val="in-right"/>
    <w:rsid w:val="00E84FA1"/>
  </w:style>
  <w:style w:type="character" w:customStyle="1" w:styleId="tickerwrap">
    <w:name w:val="ticker_wrap"/>
    <w:rsid w:val="00E84FA1"/>
  </w:style>
  <w:style w:type="character" w:customStyle="1" w:styleId="divs">
    <w:name w:val="divs"/>
    <w:rsid w:val="00E84FA1"/>
  </w:style>
  <w:style w:type="character" w:customStyle="1" w:styleId="in-top">
    <w:name w:val="in-top"/>
    <w:rsid w:val="00E84FA1"/>
  </w:style>
  <w:style w:type="numbering" w:customStyle="1" w:styleId="1ai1">
    <w:name w:val="1 / a / i1"/>
    <w:rsid w:val="00E84FA1"/>
    <w:pPr>
      <w:numPr>
        <w:numId w:val="5"/>
      </w:numPr>
    </w:pPr>
  </w:style>
  <w:style w:type="character" w:customStyle="1" w:styleId="FontStyle310">
    <w:name w:val="Font Style310"/>
    <w:uiPriority w:val="99"/>
    <w:rsid w:val="00E84FA1"/>
    <w:rPr>
      <w:rFonts w:ascii="Times New Roman" w:hAnsi="Times New Roman" w:cs="Times New Roman"/>
      <w:b/>
      <w:bCs/>
      <w:i/>
      <w:iCs/>
      <w:spacing w:val="-10"/>
      <w:sz w:val="18"/>
      <w:szCs w:val="18"/>
    </w:rPr>
  </w:style>
  <w:style w:type="character" w:customStyle="1" w:styleId="FontStyle370">
    <w:name w:val="Font Style370"/>
    <w:uiPriority w:val="99"/>
    <w:rsid w:val="00E84FA1"/>
    <w:rPr>
      <w:rFonts w:ascii="Cambria" w:hAnsi="Cambria" w:cs="Cambria"/>
      <w:b/>
      <w:bCs/>
      <w:spacing w:val="-10"/>
      <w:sz w:val="18"/>
      <w:szCs w:val="18"/>
    </w:rPr>
  </w:style>
  <w:style w:type="character" w:customStyle="1" w:styleId="FontStyle302">
    <w:name w:val="Font Style302"/>
    <w:uiPriority w:val="99"/>
    <w:rsid w:val="00E84FA1"/>
    <w:rPr>
      <w:rFonts w:ascii="Times New Roman" w:hAnsi="Times New Roman" w:cs="Times New Roman"/>
      <w:b/>
      <w:bCs/>
      <w:sz w:val="22"/>
      <w:szCs w:val="22"/>
    </w:rPr>
  </w:style>
  <w:style w:type="character" w:customStyle="1" w:styleId="FontStyle347">
    <w:name w:val="Font Style347"/>
    <w:uiPriority w:val="99"/>
    <w:rsid w:val="00E84FA1"/>
    <w:rPr>
      <w:rFonts w:ascii="Times New Roman" w:hAnsi="Times New Roman" w:cs="Times New Roman"/>
      <w:b/>
      <w:bCs/>
      <w:spacing w:val="-10"/>
      <w:sz w:val="20"/>
      <w:szCs w:val="20"/>
    </w:rPr>
  </w:style>
  <w:style w:type="paragraph" w:customStyle="1" w:styleId="Style27">
    <w:name w:val="Style27"/>
    <w:basedOn w:val="Normal"/>
    <w:uiPriority w:val="99"/>
    <w:rsid w:val="00E84FA1"/>
    <w:pPr>
      <w:widowControl w:val="0"/>
      <w:autoSpaceDE w:val="0"/>
      <w:autoSpaceDN w:val="0"/>
      <w:adjustRightInd w:val="0"/>
      <w:spacing w:line="223" w:lineRule="exact"/>
    </w:pPr>
  </w:style>
  <w:style w:type="character" w:customStyle="1" w:styleId="FontStyle303">
    <w:name w:val="Font Style303"/>
    <w:uiPriority w:val="99"/>
    <w:rsid w:val="00E84FA1"/>
    <w:rPr>
      <w:rFonts w:ascii="Times New Roman" w:hAnsi="Times New Roman" w:cs="Times New Roman"/>
      <w:spacing w:val="-10"/>
      <w:sz w:val="18"/>
      <w:szCs w:val="18"/>
    </w:rPr>
  </w:style>
  <w:style w:type="character" w:customStyle="1" w:styleId="FontStyle312">
    <w:name w:val="Font Style312"/>
    <w:uiPriority w:val="99"/>
    <w:rsid w:val="00E84FA1"/>
    <w:rPr>
      <w:rFonts w:ascii="Times New Roman" w:hAnsi="Times New Roman" w:cs="Times New Roman"/>
      <w:b/>
      <w:bCs/>
      <w:spacing w:val="-10"/>
      <w:sz w:val="16"/>
      <w:szCs w:val="16"/>
    </w:rPr>
  </w:style>
  <w:style w:type="character" w:customStyle="1" w:styleId="FontStyle346">
    <w:name w:val="Font Style346"/>
    <w:uiPriority w:val="99"/>
    <w:rsid w:val="00E84FA1"/>
    <w:rPr>
      <w:rFonts w:ascii="Times New Roman" w:hAnsi="Times New Roman" w:cs="Times New Roman"/>
      <w:b/>
      <w:bCs/>
      <w:spacing w:val="-10"/>
      <w:sz w:val="18"/>
      <w:szCs w:val="18"/>
    </w:rPr>
  </w:style>
  <w:style w:type="character" w:customStyle="1" w:styleId="FontStyle330">
    <w:name w:val="Font Style330"/>
    <w:uiPriority w:val="99"/>
    <w:rsid w:val="00E84FA1"/>
    <w:rPr>
      <w:rFonts w:ascii="Times New Roman" w:hAnsi="Times New Roman" w:cs="Times New Roman"/>
      <w:b/>
      <w:bCs/>
      <w:sz w:val="16"/>
      <w:szCs w:val="16"/>
    </w:rPr>
  </w:style>
  <w:style w:type="character" w:customStyle="1" w:styleId="FontStyle372">
    <w:name w:val="Font Style372"/>
    <w:uiPriority w:val="99"/>
    <w:rsid w:val="00E84FA1"/>
    <w:rPr>
      <w:rFonts w:ascii="Times New Roman" w:hAnsi="Times New Roman" w:cs="Times New Roman"/>
      <w:b/>
      <w:bCs/>
      <w:sz w:val="16"/>
      <w:szCs w:val="16"/>
    </w:rPr>
  </w:style>
  <w:style w:type="paragraph" w:customStyle="1" w:styleId="Style59">
    <w:name w:val="Style59"/>
    <w:basedOn w:val="Normal"/>
    <w:uiPriority w:val="99"/>
    <w:rsid w:val="00E84FA1"/>
    <w:pPr>
      <w:widowControl w:val="0"/>
      <w:autoSpaceDE w:val="0"/>
      <w:autoSpaceDN w:val="0"/>
      <w:adjustRightInd w:val="0"/>
      <w:spacing w:line="236" w:lineRule="exact"/>
    </w:pPr>
  </w:style>
  <w:style w:type="character" w:customStyle="1" w:styleId="FontStyle315">
    <w:name w:val="Font Style315"/>
    <w:uiPriority w:val="99"/>
    <w:rsid w:val="00E84FA1"/>
    <w:rPr>
      <w:rFonts w:ascii="Times New Roman" w:hAnsi="Times New Roman" w:cs="Times New Roman"/>
      <w:b/>
      <w:bCs/>
      <w:i/>
      <w:iCs/>
      <w:sz w:val="16"/>
      <w:szCs w:val="16"/>
    </w:rPr>
  </w:style>
  <w:style w:type="paragraph" w:customStyle="1" w:styleId="Style200">
    <w:name w:val="Style20"/>
    <w:basedOn w:val="Normal"/>
    <w:uiPriority w:val="99"/>
    <w:rsid w:val="00E84FA1"/>
    <w:pPr>
      <w:widowControl w:val="0"/>
      <w:autoSpaceDE w:val="0"/>
      <w:autoSpaceDN w:val="0"/>
      <w:adjustRightInd w:val="0"/>
      <w:spacing w:line="232" w:lineRule="exact"/>
    </w:pPr>
  </w:style>
  <w:style w:type="character" w:customStyle="1" w:styleId="FontStyle313">
    <w:name w:val="Font Style313"/>
    <w:uiPriority w:val="99"/>
    <w:rsid w:val="00E84FA1"/>
    <w:rPr>
      <w:rFonts w:ascii="Times New Roman" w:hAnsi="Times New Roman" w:cs="Times New Roman"/>
      <w:smallCaps/>
      <w:sz w:val="14"/>
      <w:szCs w:val="14"/>
    </w:rPr>
  </w:style>
  <w:style w:type="paragraph" w:customStyle="1" w:styleId="Style89">
    <w:name w:val="Style89"/>
    <w:basedOn w:val="Normal"/>
    <w:uiPriority w:val="99"/>
    <w:rsid w:val="00E84FA1"/>
    <w:pPr>
      <w:widowControl w:val="0"/>
      <w:autoSpaceDE w:val="0"/>
      <w:autoSpaceDN w:val="0"/>
      <w:adjustRightInd w:val="0"/>
      <w:spacing w:line="270" w:lineRule="exact"/>
      <w:jc w:val="both"/>
    </w:pPr>
  </w:style>
  <w:style w:type="character" w:customStyle="1" w:styleId="FontStyle319">
    <w:name w:val="Font Style319"/>
    <w:uiPriority w:val="99"/>
    <w:rsid w:val="00E84FA1"/>
    <w:rPr>
      <w:rFonts w:ascii="Times New Roman" w:hAnsi="Times New Roman" w:cs="Times New Roman"/>
      <w:b/>
      <w:bCs/>
      <w:spacing w:val="-10"/>
      <w:sz w:val="22"/>
      <w:szCs w:val="22"/>
    </w:rPr>
  </w:style>
  <w:style w:type="character" w:customStyle="1" w:styleId="FontStyle320">
    <w:name w:val="Font Style320"/>
    <w:uiPriority w:val="99"/>
    <w:rsid w:val="00E84FA1"/>
    <w:rPr>
      <w:rFonts w:ascii="Times New Roman" w:hAnsi="Times New Roman" w:cs="Times New Roman"/>
      <w:b/>
      <w:bCs/>
      <w:spacing w:val="-10"/>
      <w:sz w:val="22"/>
      <w:szCs w:val="22"/>
    </w:rPr>
  </w:style>
  <w:style w:type="character" w:customStyle="1" w:styleId="FontStyle352">
    <w:name w:val="Font Style352"/>
    <w:uiPriority w:val="99"/>
    <w:rsid w:val="00E84FA1"/>
    <w:rPr>
      <w:rFonts w:ascii="Times New Roman" w:hAnsi="Times New Roman" w:cs="Times New Roman"/>
      <w:b/>
      <w:bCs/>
      <w:sz w:val="16"/>
      <w:szCs w:val="16"/>
    </w:rPr>
  </w:style>
  <w:style w:type="character" w:customStyle="1" w:styleId="FontStyle356">
    <w:name w:val="Font Style356"/>
    <w:uiPriority w:val="99"/>
    <w:rsid w:val="00E84FA1"/>
    <w:rPr>
      <w:rFonts w:ascii="Times New Roman" w:hAnsi="Times New Roman" w:cs="Times New Roman"/>
      <w:b/>
      <w:bCs/>
      <w:spacing w:val="-10"/>
      <w:sz w:val="22"/>
      <w:szCs w:val="22"/>
    </w:rPr>
  </w:style>
  <w:style w:type="character" w:customStyle="1" w:styleId="FontStyle298">
    <w:name w:val="Font Style298"/>
    <w:uiPriority w:val="99"/>
    <w:rsid w:val="00E84FA1"/>
    <w:rPr>
      <w:rFonts w:ascii="Times New Roman" w:hAnsi="Times New Roman" w:cs="Times New Roman"/>
      <w:sz w:val="18"/>
      <w:szCs w:val="18"/>
    </w:rPr>
  </w:style>
  <w:style w:type="character" w:customStyle="1" w:styleId="FontStyle311">
    <w:name w:val="Font Style311"/>
    <w:uiPriority w:val="99"/>
    <w:rsid w:val="00E84FA1"/>
    <w:rPr>
      <w:rFonts w:ascii="Times New Roman" w:hAnsi="Times New Roman" w:cs="Times New Roman"/>
      <w:b/>
      <w:bCs/>
      <w:spacing w:val="-10"/>
      <w:sz w:val="18"/>
      <w:szCs w:val="18"/>
    </w:rPr>
  </w:style>
  <w:style w:type="character" w:customStyle="1" w:styleId="FontStyle332">
    <w:name w:val="Font Style332"/>
    <w:uiPriority w:val="99"/>
    <w:rsid w:val="00E84FA1"/>
    <w:rPr>
      <w:rFonts w:ascii="Times New Roman" w:hAnsi="Times New Roman" w:cs="Times New Roman"/>
      <w:b/>
      <w:bCs/>
      <w:i/>
      <w:iCs/>
      <w:spacing w:val="-10"/>
      <w:sz w:val="20"/>
      <w:szCs w:val="20"/>
    </w:rPr>
  </w:style>
  <w:style w:type="character" w:customStyle="1" w:styleId="FontStyle371">
    <w:name w:val="Font Style371"/>
    <w:uiPriority w:val="99"/>
    <w:rsid w:val="00E84FA1"/>
    <w:rPr>
      <w:rFonts w:ascii="Times New Roman" w:hAnsi="Times New Roman" w:cs="Times New Roman"/>
      <w:sz w:val="16"/>
      <w:szCs w:val="16"/>
    </w:rPr>
  </w:style>
  <w:style w:type="character" w:customStyle="1" w:styleId="FontStyle350">
    <w:name w:val="Font Style350"/>
    <w:uiPriority w:val="99"/>
    <w:rsid w:val="00E84FA1"/>
    <w:rPr>
      <w:rFonts w:ascii="Times New Roman" w:hAnsi="Times New Roman" w:cs="Times New Roman"/>
      <w:b/>
      <w:bCs/>
      <w:i/>
      <w:iCs/>
      <w:sz w:val="20"/>
      <w:szCs w:val="20"/>
    </w:rPr>
  </w:style>
  <w:style w:type="paragraph" w:customStyle="1" w:styleId="Style8">
    <w:name w:val="Style8"/>
    <w:basedOn w:val="Normal"/>
    <w:uiPriority w:val="99"/>
    <w:rsid w:val="00E84FA1"/>
    <w:pPr>
      <w:widowControl w:val="0"/>
      <w:autoSpaceDE w:val="0"/>
      <w:autoSpaceDN w:val="0"/>
      <w:adjustRightInd w:val="0"/>
    </w:pPr>
  </w:style>
  <w:style w:type="paragraph" w:customStyle="1" w:styleId="Style5">
    <w:name w:val="Style5"/>
    <w:basedOn w:val="Normal"/>
    <w:uiPriority w:val="99"/>
    <w:rsid w:val="00E84FA1"/>
    <w:pPr>
      <w:widowControl w:val="0"/>
      <w:autoSpaceDE w:val="0"/>
      <w:autoSpaceDN w:val="0"/>
      <w:adjustRightInd w:val="0"/>
      <w:spacing w:line="230" w:lineRule="exact"/>
      <w:jc w:val="both"/>
    </w:pPr>
  </w:style>
  <w:style w:type="character" w:customStyle="1" w:styleId="FontStyle351">
    <w:name w:val="Font Style351"/>
    <w:uiPriority w:val="99"/>
    <w:rsid w:val="00E84FA1"/>
    <w:rPr>
      <w:rFonts w:ascii="Times New Roman" w:hAnsi="Times New Roman" w:cs="Times New Roman"/>
      <w:b/>
      <w:bCs/>
      <w:sz w:val="22"/>
      <w:szCs w:val="22"/>
    </w:rPr>
  </w:style>
  <w:style w:type="paragraph" w:customStyle="1" w:styleId="Style100">
    <w:name w:val="Style10"/>
    <w:basedOn w:val="Normal"/>
    <w:uiPriority w:val="99"/>
    <w:rsid w:val="00E84FA1"/>
    <w:pPr>
      <w:widowControl w:val="0"/>
      <w:autoSpaceDE w:val="0"/>
      <w:autoSpaceDN w:val="0"/>
      <w:adjustRightInd w:val="0"/>
      <w:spacing w:line="230" w:lineRule="exact"/>
    </w:pPr>
  </w:style>
  <w:style w:type="paragraph" w:customStyle="1" w:styleId="Style130">
    <w:name w:val="Style130"/>
    <w:basedOn w:val="Normal"/>
    <w:uiPriority w:val="99"/>
    <w:rsid w:val="00E84FA1"/>
    <w:pPr>
      <w:widowControl w:val="0"/>
      <w:autoSpaceDE w:val="0"/>
      <w:autoSpaceDN w:val="0"/>
      <w:adjustRightInd w:val="0"/>
      <w:jc w:val="both"/>
    </w:pPr>
  </w:style>
  <w:style w:type="character" w:customStyle="1" w:styleId="FontStyle369">
    <w:name w:val="Font Style369"/>
    <w:uiPriority w:val="99"/>
    <w:rsid w:val="00E84FA1"/>
    <w:rPr>
      <w:rFonts w:ascii="Times New Roman" w:hAnsi="Times New Roman" w:cs="Times New Roman"/>
      <w:b/>
      <w:bCs/>
      <w:spacing w:val="-10"/>
      <w:sz w:val="20"/>
      <w:szCs w:val="20"/>
    </w:rPr>
  </w:style>
  <w:style w:type="character" w:customStyle="1" w:styleId="FontStyle357">
    <w:name w:val="Font Style357"/>
    <w:uiPriority w:val="99"/>
    <w:rsid w:val="00E84FA1"/>
    <w:rPr>
      <w:rFonts w:ascii="Times New Roman" w:hAnsi="Times New Roman" w:cs="Times New Roman"/>
      <w:b/>
      <w:bCs/>
      <w:spacing w:val="-10"/>
      <w:sz w:val="22"/>
      <w:szCs w:val="22"/>
    </w:rPr>
  </w:style>
  <w:style w:type="paragraph" w:customStyle="1" w:styleId="Style67">
    <w:name w:val="Style67"/>
    <w:basedOn w:val="Normal"/>
    <w:uiPriority w:val="99"/>
    <w:rsid w:val="00E84FA1"/>
    <w:pPr>
      <w:widowControl w:val="0"/>
      <w:autoSpaceDE w:val="0"/>
      <w:autoSpaceDN w:val="0"/>
      <w:adjustRightInd w:val="0"/>
      <w:spacing w:line="274" w:lineRule="exact"/>
      <w:jc w:val="both"/>
    </w:pPr>
  </w:style>
  <w:style w:type="character" w:customStyle="1" w:styleId="FontStyle360">
    <w:name w:val="Font Style360"/>
    <w:uiPriority w:val="99"/>
    <w:rsid w:val="00E84FA1"/>
    <w:rPr>
      <w:rFonts w:ascii="Times New Roman" w:hAnsi="Times New Roman" w:cs="Times New Roman"/>
      <w:sz w:val="20"/>
      <w:szCs w:val="20"/>
    </w:rPr>
  </w:style>
  <w:style w:type="character" w:customStyle="1" w:styleId="FontStyle374">
    <w:name w:val="Font Style374"/>
    <w:uiPriority w:val="99"/>
    <w:rsid w:val="00E84FA1"/>
    <w:rPr>
      <w:rFonts w:ascii="Times New Roman" w:hAnsi="Times New Roman" w:cs="Times New Roman"/>
      <w:b/>
      <w:bCs/>
      <w:spacing w:val="-10"/>
      <w:sz w:val="22"/>
      <w:szCs w:val="22"/>
    </w:rPr>
  </w:style>
  <w:style w:type="paragraph" w:customStyle="1" w:styleId="Style300">
    <w:name w:val="Style30"/>
    <w:basedOn w:val="Normal"/>
    <w:uiPriority w:val="99"/>
    <w:rsid w:val="00E84FA1"/>
    <w:pPr>
      <w:widowControl w:val="0"/>
      <w:autoSpaceDE w:val="0"/>
      <w:autoSpaceDN w:val="0"/>
      <w:adjustRightInd w:val="0"/>
      <w:spacing w:line="191" w:lineRule="exact"/>
      <w:jc w:val="both"/>
    </w:pPr>
  </w:style>
  <w:style w:type="character" w:customStyle="1" w:styleId="FontStyle314">
    <w:name w:val="Font Style314"/>
    <w:uiPriority w:val="99"/>
    <w:rsid w:val="00E84FA1"/>
    <w:rPr>
      <w:rFonts w:ascii="Times New Roman" w:hAnsi="Times New Roman" w:cs="Times New Roman"/>
      <w:smallCaps/>
      <w:sz w:val="16"/>
      <w:szCs w:val="16"/>
    </w:rPr>
  </w:style>
  <w:style w:type="paragraph" w:customStyle="1" w:styleId="Style93">
    <w:name w:val="Style93"/>
    <w:basedOn w:val="Normal"/>
    <w:uiPriority w:val="99"/>
    <w:rsid w:val="00E84FA1"/>
    <w:pPr>
      <w:widowControl w:val="0"/>
      <w:autoSpaceDE w:val="0"/>
      <w:autoSpaceDN w:val="0"/>
      <w:adjustRightInd w:val="0"/>
      <w:spacing w:line="229" w:lineRule="exact"/>
    </w:pPr>
  </w:style>
  <w:style w:type="paragraph" w:customStyle="1" w:styleId="Style176">
    <w:name w:val="Style176"/>
    <w:basedOn w:val="Normal"/>
    <w:uiPriority w:val="99"/>
    <w:rsid w:val="00E84FA1"/>
    <w:pPr>
      <w:widowControl w:val="0"/>
      <w:autoSpaceDE w:val="0"/>
      <w:autoSpaceDN w:val="0"/>
      <w:adjustRightInd w:val="0"/>
      <w:spacing w:line="207" w:lineRule="exact"/>
    </w:pPr>
  </w:style>
  <w:style w:type="paragraph" w:customStyle="1" w:styleId="boldcitation">
    <w:name w:val="bold citation"/>
    <w:basedOn w:val="Normal"/>
    <w:rsid w:val="00E84FA1"/>
    <w:rPr>
      <w:b/>
      <w:sz w:val="28"/>
      <w:u w:val="thick"/>
    </w:rPr>
  </w:style>
  <w:style w:type="character" w:customStyle="1" w:styleId="CardsCharCharChar">
    <w:name w:val="Cards Char Char Char"/>
    <w:rsid w:val="00E84FA1"/>
    <w:rPr>
      <w:szCs w:val="24"/>
      <w:lang w:val="en-US" w:eastAsia="en-US" w:bidi="ar-SA"/>
    </w:rPr>
  </w:style>
  <w:style w:type="character" w:customStyle="1" w:styleId="CardsCharCharCharChar">
    <w:name w:val="Cards Char Char Char Char"/>
    <w:rsid w:val="00E84FA1"/>
    <w:rPr>
      <w:szCs w:val="24"/>
      <w:lang w:val="en-US" w:eastAsia="en-US" w:bidi="ar-SA"/>
    </w:rPr>
  </w:style>
  <w:style w:type="paragraph" w:customStyle="1" w:styleId="NoSpacingCharCharChar">
    <w:name w:val="No Spacing Char Char Char"/>
    <w:next w:val="Normal"/>
    <w:rsid w:val="00E84FA1"/>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E84FA1"/>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E84FA1"/>
    <w:rPr>
      <w:rFonts w:ascii="Garamond" w:hAnsi="Garamond"/>
    </w:rPr>
  </w:style>
  <w:style w:type="paragraph" w:customStyle="1" w:styleId="INDENTEDPARAGRAPH">
    <w:name w:val="INDENTED PARAGRAPH"/>
    <w:rsid w:val="00E84FA1"/>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E84FA1"/>
  </w:style>
  <w:style w:type="paragraph" w:customStyle="1" w:styleId="TagChar1CharCharCharChar">
    <w:name w:val="Tag Char1 Char Char Char Char"/>
    <w:basedOn w:val="Normal"/>
    <w:rsid w:val="00E84FA1"/>
    <w:pPr>
      <w:overflowPunct w:val="0"/>
      <w:autoSpaceDE w:val="0"/>
      <w:autoSpaceDN w:val="0"/>
      <w:adjustRightInd w:val="0"/>
      <w:textAlignment w:val="baseline"/>
    </w:pPr>
    <w:rPr>
      <w:rFonts w:ascii="Palatino Linotype" w:hAnsi="Palatino Linotype"/>
      <w:b/>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84FA1"/>
    <w:rPr>
      <w:b/>
    </w:rPr>
  </w:style>
  <w:style w:type="paragraph" w:customStyle="1" w:styleId="RepeatHeader0">
    <w:name w:val="Repeat Header"/>
    <w:basedOn w:val="HeaderDebate"/>
    <w:rsid w:val="00E84FA1"/>
    <w:pPr>
      <w:outlineLvl w:val="1"/>
    </w:pPr>
    <w:rPr>
      <w:szCs w:val="48"/>
    </w:rPr>
  </w:style>
  <w:style w:type="character" w:customStyle="1" w:styleId="sectiontitle">
    <w:name w:val="sectiontitle"/>
    <w:basedOn w:val="DefaultParagraphFont"/>
    <w:rsid w:val="00E84FA1"/>
  </w:style>
  <w:style w:type="character" w:customStyle="1" w:styleId="sectionsubtitle">
    <w:name w:val="sectionsubtitle"/>
    <w:basedOn w:val="DefaultParagraphFont"/>
    <w:rsid w:val="00E84FA1"/>
  </w:style>
  <w:style w:type="character" w:customStyle="1" w:styleId="EvidenceTag">
    <w:name w:val="Evidence Tag"/>
    <w:rsid w:val="00E84FA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84FA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84FA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84FA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84FA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84FA1"/>
  </w:style>
  <w:style w:type="character" w:customStyle="1" w:styleId="StyleUnderlineUnderlineChar">
    <w:name w:val="Style Underline + Underline Char"/>
    <w:rsid w:val="00E84FA1"/>
    <w:rPr>
      <w:rFonts w:ascii="Trebuchet MS" w:hAnsi="Trebuchet MS"/>
      <w:szCs w:val="18"/>
      <w:u w:val="single"/>
      <w:lang w:val="en-US" w:eastAsia="en-US" w:bidi="ar-SA"/>
    </w:rPr>
  </w:style>
  <w:style w:type="paragraph" w:customStyle="1" w:styleId="Number">
    <w:name w:val="Number"/>
    <w:basedOn w:val="Heading2"/>
    <w:rsid w:val="00E84FA1"/>
    <w:pPr>
      <w:keepLines w:val="0"/>
      <w:pageBreakBefore w:val="0"/>
      <w:numPr>
        <w:numId w:val="6"/>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E84FA1"/>
    <w:pPr>
      <w:ind w:left="288"/>
      <w:jc w:val="left"/>
    </w:pPr>
    <w:rPr>
      <w:rFonts w:eastAsia="Times New Roman"/>
      <w:szCs w:val="24"/>
      <w:u w:val="thick"/>
    </w:rPr>
  </w:style>
  <w:style w:type="character" w:customStyle="1" w:styleId="UnderlineCardsChar">
    <w:name w:val="Underline Cards Char"/>
    <w:link w:val="UnderlineCards"/>
    <w:rsid w:val="00E84FA1"/>
    <w:rPr>
      <w:rFonts w:ascii="Times New Roman" w:eastAsia="Times New Roman" w:hAnsi="Times New Roman" w:cs="Times New Roman"/>
      <w:sz w:val="20"/>
      <w:u w:val="thick"/>
    </w:rPr>
  </w:style>
  <w:style w:type="paragraph" w:customStyle="1" w:styleId="SmallCards">
    <w:name w:val="Small Cards"/>
    <w:basedOn w:val="Cards"/>
    <w:link w:val="SmallCardsChar"/>
    <w:rsid w:val="00E84FA1"/>
    <w:pPr>
      <w:ind w:left="288"/>
      <w:jc w:val="left"/>
    </w:pPr>
    <w:rPr>
      <w:rFonts w:eastAsia="Times New Roman"/>
      <w:sz w:val="14"/>
      <w:szCs w:val="24"/>
    </w:rPr>
  </w:style>
  <w:style w:type="character" w:customStyle="1" w:styleId="SmallCardsChar">
    <w:name w:val="Small Cards Char"/>
    <w:link w:val="SmallCards"/>
    <w:rsid w:val="00E84FA1"/>
    <w:rPr>
      <w:rFonts w:ascii="Times New Roman" w:eastAsia="Times New Roman" w:hAnsi="Times New Roman" w:cs="Times New Roman"/>
      <w:sz w:val="14"/>
    </w:rPr>
  </w:style>
  <w:style w:type="paragraph" w:customStyle="1" w:styleId="ReadingCites">
    <w:name w:val="Reading Cites"/>
    <w:basedOn w:val="Normal"/>
    <w:link w:val="ReadingCitesChar"/>
    <w:rsid w:val="00E84FA1"/>
    <w:rPr>
      <w:b/>
      <w:sz w:val="20"/>
      <w:szCs w:val="20"/>
    </w:rPr>
  </w:style>
  <w:style w:type="character" w:customStyle="1" w:styleId="ReadingCitesChar">
    <w:name w:val="Reading Cites Char"/>
    <w:link w:val="ReadingCites"/>
    <w:rsid w:val="00E84FA1"/>
    <w:rPr>
      <w:rFonts w:ascii="Arial" w:eastAsia="Times New Roman" w:hAnsi="Arial" w:cs="Times New Roman"/>
      <w:b/>
      <w:sz w:val="20"/>
      <w:szCs w:val="20"/>
    </w:rPr>
  </w:style>
  <w:style w:type="paragraph" w:customStyle="1" w:styleId="ContentsHeading">
    <w:name w:val="Contents Heading"/>
    <w:basedOn w:val="Heading1"/>
    <w:next w:val="Normal"/>
    <w:rsid w:val="00E84FA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E84FA1"/>
    <w:pPr>
      <w:spacing w:before="100" w:beforeAutospacing="1" w:after="100" w:afterAutospacing="1"/>
    </w:pPr>
    <w:rPr>
      <w:sz w:val="20"/>
    </w:rPr>
  </w:style>
  <w:style w:type="character" w:customStyle="1" w:styleId="CharacterStyle8">
    <w:name w:val="Character Style 8"/>
    <w:rsid w:val="00E84FA1"/>
    <w:rPr>
      <w:sz w:val="22"/>
      <w:szCs w:val="22"/>
    </w:rPr>
  </w:style>
  <w:style w:type="paragraph" w:customStyle="1" w:styleId="Style110">
    <w:name w:val="Style 11"/>
    <w:rsid w:val="00E84FA1"/>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E84FA1"/>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84FA1"/>
    <w:rPr>
      <w:rFonts w:ascii="Arial Narrow" w:hAnsi="Arial Narrow"/>
      <w:color w:val="000000"/>
      <w:sz w:val="22"/>
      <w:szCs w:val="22"/>
      <w:u w:val="single"/>
      <w:lang w:val="en-US" w:eastAsia="en-US" w:bidi="ar-SA"/>
    </w:rPr>
  </w:style>
  <w:style w:type="character" w:customStyle="1" w:styleId="CardText1Char1">
    <w:name w:val="Card Text 1 Char1"/>
    <w:rsid w:val="00E84FA1"/>
    <w:rPr>
      <w:rFonts w:ascii="Arial Narrow" w:hAnsi="Arial Narrow"/>
      <w:color w:val="000000"/>
      <w:sz w:val="22"/>
      <w:szCs w:val="22"/>
      <w:u w:val="single"/>
      <w:lang w:val="en-US" w:eastAsia="en-US" w:bidi="ar-SA"/>
    </w:rPr>
  </w:style>
  <w:style w:type="paragraph" w:customStyle="1" w:styleId="Style52">
    <w:name w:val="Style 5"/>
    <w:rsid w:val="00E84FA1"/>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E84FA1"/>
    <w:rPr>
      <w:rFonts w:ascii="Times New Roman" w:eastAsia="Times" w:hAnsi="Times New Roman" w:cs="Arial"/>
      <w:b/>
      <w:bCs/>
      <w:iCs/>
      <w:noProof/>
      <w:sz w:val="24"/>
      <w:szCs w:val="24"/>
      <w:lang w:val="en-US" w:eastAsia="en-US" w:bidi="ar-SA"/>
    </w:rPr>
  </w:style>
  <w:style w:type="character" w:customStyle="1" w:styleId="arttitle1">
    <w:name w:val="arttitle1"/>
    <w:rsid w:val="00E84FA1"/>
    <w:rPr>
      <w:b/>
      <w:bCs/>
      <w:color w:val="695B54"/>
    </w:rPr>
  </w:style>
  <w:style w:type="paragraph" w:customStyle="1" w:styleId="Heading110">
    <w:name w:val="Heading 11"/>
    <w:basedOn w:val="Normal"/>
    <w:next w:val="Normal"/>
    <w:rsid w:val="00E84FA1"/>
    <w:pPr>
      <w:keepNext/>
      <w:widowControl w:val="0"/>
      <w:suppressAutoHyphens/>
      <w:jc w:val="center"/>
    </w:pPr>
    <w:rPr>
      <w:rFonts w:eastAsia="Tahoma"/>
      <w:b/>
      <w:sz w:val="48"/>
      <w:szCs w:val="32"/>
      <w:u w:val="single"/>
    </w:rPr>
  </w:style>
  <w:style w:type="paragraph" w:customStyle="1" w:styleId="TextHeading">
    <w:name w:val="Text Heading"/>
    <w:basedOn w:val="Heading3"/>
    <w:rsid w:val="00E84FA1"/>
    <w:pPr>
      <w:keepLines w:val="0"/>
      <w:pageBreakBefore w:val="0"/>
      <w:spacing w:before="0"/>
      <w:jc w:val="left"/>
    </w:pPr>
    <w:rPr>
      <w:rFonts w:eastAsia="Times New Roman" w:cs="Arial"/>
      <w:bCs w:val="0"/>
      <w:sz w:val="22"/>
      <w:szCs w:val="26"/>
    </w:rPr>
  </w:style>
  <w:style w:type="character" w:customStyle="1" w:styleId="TextHeadingChar">
    <w:name w:val="Text Heading Char"/>
    <w:rsid w:val="00E84FA1"/>
    <w:rPr>
      <w:rFonts w:cs="Arial"/>
      <w:b/>
      <w:bCs/>
      <w:sz w:val="22"/>
      <w:szCs w:val="26"/>
      <w:u w:val="single"/>
      <w:lang w:val="en-US" w:eastAsia="en-US" w:bidi="ar-SA"/>
    </w:rPr>
  </w:style>
  <w:style w:type="character" w:customStyle="1" w:styleId="FootnoteCharacters">
    <w:name w:val="Footnote Characters"/>
    <w:rsid w:val="00E84FA1"/>
    <w:rPr>
      <w:vertAlign w:val="superscript"/>
    </w:rPr>
  </w:style>
  <w:style w:type="paragraph" w:customStyle="1" w:styleId="StyleHeading1BlockTitleHeading1Char1ALEXHeadingBrief-He2">
    <w:name w:val="Style Heading 1Block TitleHeading 1 Char1ALEXHeadingBrief - He...2"/>
    <w:basedOn w:val="Heading1"/>
    <w:autoRedefine/>
    <w:rsid w:val="00E84FA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84FA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E84FA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E84FA1"/>
    <w:rPr>
      <w:rFonts w:ascii="Cambria" w:eastAsia="Cambria" w:hAnsi="Cambria"/>
      <w:b/>
      <w:caps/>
    </w:rPr>
  </w:style>
  <w:style w:type="paragraph" w:customStyle="1" w:styleId="StyleDebateBodyBefore12pt">
    <w:name w:val="Style Debate Body + Before:  12 pt"/>
    <w:basedOn w:val="Normal"/>
    <w:next w:val="Normal"/>
    <w:rsid w:val="00E84FA1"/>
    <w:pPr>
      <w:spacing w:before="240"/>
    </w:pPr>
    <w:rPr>
      <w:rFonts w:ascii="Garamond" w:hAnsi="Garamond"/>
      <w:bCs/>
      <w:sz w:val="20"/>
      <w:szCs w:val="20"/>
    </w:rPr>
  </w:style>
  <w:style w:type="paragraph" w:customStyle="1" w:styleId="StyleDebateBodyBefore12pt1">
    <w:name w:val="Style Debate Body + Before:  12 pt1"/>
    <w:basedOn w:val="Normal"/>
    <w:rsid w:val="00E84FA1"/>
    <w:pPr>
      <w:spacing w:before="240"/>
    </w:pPr>
    <w:rPr>
      <w:rFonts w:ascii="Garamond" w:hAnsi="Garamond"/>
      <w:bCs/>
      <w:sz w:val="20"/>
      <w:szCs w:val="20"/>
    </w:rPr>
  </w:style>
  <w:style w:type="paragraph" w:customStyle="1" w:styleId="PageNumber11">
    <w:name w:val="Page Number11"/>
    <w:basedOn w:val="Normal"/>
    <w:next w:val="Normal"/>
    <w:rsid w:val="00E84FA1"/>
    <w:rPr>
      <w:sz w:val="20"/>
    </w:rPr>
  </w:style>
  <w:style w:type="character" w:customStyle="1" w:styleId="Heading2CharCharCharCharCharCharCharCharCharCharCharCharCharChar1">
    <w:name w:val="Heading 2 Char Char Char Char Char Char Char Char Char Char Char Char Char Char1"/>
    <w:rsid w:val="00E84FA1"/>
    <w:rPr>
      <w:rFonts w:eastAsia="SimSun" w:cs="Arial"/>
      <w:b/>
      <w:bCs/>
      <w:iCs/>
      <w:sz w:val="24"/>
      <w:szCs w:val="28"/>
      <w:lang w:val="en-US" w:eastAsia="zh-CN" w:bidi="ar-SA"/>
    </w:rPr>
  </w:style>
  <w:style w:type="character" w:customStyle="1" w:styleId="Char31">
    <w:name w:val="Char31"/>
    <w:rsid w:val="00E84FA1"/>
    <w:rPr>
      <w:rFonts w:cs="Arial"/>
      <w:bCs/>
      <w:u w:val="thick"/>
      <w:lang w:val="en-US" w:eastAsia="en-US" w:bidi="ar-SA"/>
    </w:rPr>
  </w:style>
  <w:style w:type="paragraph" w:customStyle="1" w:styleId="StyleHeading1Centered">
    <w:name w:val="Style Heading 1 + Centered"/>
    <w:basedOn w:val="Heading1"/>
    <w:rsid w:val="00E84FA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E84FA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E84FA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E84FA1"/>
    <w:pPr>
      <w:spacing w:before="120"/>
    </w:pPr>
    <w:rPr>
      <w:sz w:val="20"/>
    </w:rPr>
  </w:style>
  <w:style w:type="character" w:customStyle="1" w:styleId="underliningChar3">
    <w:name w:val="underlining Char"/>
    <w:rsid w:val="00E84FA1"/>
    <w:rPr>
      <w:b/>
      <w:szCs w:val="24"/>
      <w:u w:val="single"/>
      <w:lang w:val="en-US" w:eastAsia="en-US" w:bidi="ar-SA"/>
    </w:rPr>
  </w:style>
  <w:style w:type="character" w:customStyle="1" w:styleId="notreadChar">
    <w:name w:val="not read Char"/>
    <w:rsid w:val="00E84FA1"/>
    <w:rPr>
      <w:sz w:val="18"/>
      <w:szCs w:val="24"/>
      <w:lang w:val="en-US" w:eastAsia="en-US" w:bidi="ar-SA"/>
    </w:rPr>
  </w:style>
  <w:style w:type="paragraph" w:customStyle="1" w:styleId="StyleStrong10ptNotBold">
    <w:name w:val="Style Strong + 10 pt Not Bold"/>
    <w:basedOn w:val="Normal"/>
    <w:autoRedefine/>
    <w:rsid w:val="00E84FA1"/>
    <w:pPr>
      <w:ind w:left="720" w:hanging="360"/>
    </w:pPr>
    <w:rPr>
      <w:sz w:val="26"/>
      <w:szCs w:val="26"/>
    </w:rPr>
  </w:style>
  <w:style w:type="character" w:customStyle="1" w:styleId="prbodytext1">
    <w:name w:val="pr_bodytext1"/>
    <w:rsid w:val="00E84FA1"/>
    <w:rPr>
      <w:rFonts w:ascii="Arial" w:hAnsi="Arial" w:cs="Arial" w:hint="default"/>
      <w:sz w:val="20"/>
      <w:szCs w:val="20"/>
    </w:rPr>
  </w:style>
  <w:style w:type="character" w:customStyle="1" w:styleId="smallCharChar0">
    <w:name w:val="small Char Char"/>
    <w:rsid w:val="00E84FA1"/>
    <w:rPr>
      <w:rFonts w:ascii="Times New Roman" w:eastAsia="Times New Roman" w:hAnsi="Times New Roman" w:cs="Times New Roman"/>
      <w:sz w:val="12"/>
      <w:szCs w:val="16"/>
    </w:rPr>
  </w:style>
  <w:style w:type="character" w:customStyle="1" w:styleId="Undlerine">
    <w:name w:val="Undlerine"/>
    <w:qFormat/>
    <w:rsid w:val="00E84FA1"/>
    <w:rPr>
      <w:rFonts w:ascii="Times New Roman" w:hAnsi="Times New Roman"/>
      <w:w w:val="110"/>
      <w:sz w:val="20"/>
      <w:szCs w:val="20"/>
      <w:u w:val="single"/>
      <w:bdr w:val="none" w:sz="0" w:space="0" w:color="auto"/>
      <w:lang w:bidi="he-IL"/>
    </w:rPr>
  </w:style>
  <w:style w:type="character" w:customStyle="1" w:styleId="Boxes">
    <w:name w:val="Boxes"/>
    <w:qFormat/>
    <w:rsid w:val="00E84FA1"/>
    <w:rPr>
      <w:rFonts w:ascii="Times New Roman" w:hAnsi="Times New Roman"/>
      <w:sz w:val="20"/>
      <w:u w:val="single"/>
      <w:bdr w:val="single" w:sz="4" w:space="0" w:color="auto"/>
    </w:rPr>
  </w:style>
  <w:style w:type="character" w:customStyle="1" w:styleId="tim">
    <w:name w:val="tim"/>
    <w:qFormat/>
    <w:rsid w:val="00E84FA1"/>
    <w:rPr>
      <w:rFonts w:ascii="Times New Roman" w:hAnsi="Times New Roman"/>
      <w:sz w:val="20"/>
      <w:u w:val="single"/>
    </w:rPr>
  </w:style>
  <w:style w:type="character" w:customStyle="1" w:styleId="hl">
    <w:name w:val="hl"/>
    <w:basedOn w:val="DefaultParagraphFont"/>
    <w:rsid w:val="00E84FA1"/>
  </w:style>
  <w:style w:type="character" w:customStyle="1" w:styleId="clock1">
    <w:name w:val="clock1"/>
    <w:rsid w:val="00E84FA1"/>
    <w:rPr>
      <w:color w:val="B51B1B"/>
    </w:rPr>
  </w:style>
  <w:style w:type="character" w:customStyle="1" w:styleId="smallChar10">
    <w:name w:val="small Char1"/>
    <w:rsid w:val="00E84FA1"/>
    <w:rPr>
      <w:sz w:val="12"/>
      <w:szCs w:val="16"/>
      <w:lang w:val="en-US" w:eastAsia="en-US" w:bidi="ar-SA"/>
    </w:rPr>
  </w:style>
  <w:style w:type="character" w:customStyle="1" w:styleId="SmallCardsCharChar">
    <w:name w:val="Small Cards Char Char"/>
    <w:rsid w:val="00E84FA1"/>
    <w:rPr>
      <w:sz w:val="14"/>
      <w:szCs w:val="24"/>
      <w:lang w:val="en-US" w:eastAsia="en-US" w:bidi="ar-SA"/>
    </w:rPr>
  </w:style>
  <w:style w:type="paragraph" w:customStyle="1" w:styleId="NormalCards">
    <w:name w:val="Normal Cards"/>
    <w:basedOn w:val="Normal"/>
    <w:rsid w:val="00E84FA1"/>
    <w:pPr>
      <w:ind w:left="288"/>
    </w:pPr>
    <w:rPr>
      <w:sz w:val="20"/>
    </w:rPr>
  </w:style>
  <w:style w:type="character" w:customStyle="1" w:styleId="iniciales">
    <w:name w:val="iniciales"/>
    <w:basedOn w:val="DefaultParagraphFont"/>
    <w:rsid w:val="00E84FA1"/>
  </w:style>
  <w:style w:type="character" w:customStyle="1" w:styleId="Style10ptBoldUnderline">
    <w:name w:val="Style 10 pt Bold Underline"/>
    <w:rsid w:val="00E84FA1"/>
    <w:rPr>
      <w:b/>
      <w:bCs/>
      <w:sz w:val="20"/>
      <w:u w:val="single"/>
    </w:rPr>
  </w:style>
  <w:style w:type="paragraph" w:customStyle="1" w:styleId="outdent">
    <w:name w:val="outdent"/>
    <w:basedOn w:val="Normal"/>
    <w:rsid w:val="00E84FA1"/>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E84FA1"/>
    <w:pPr>
      <w:spacing w:before="100" w:beforeAutospacing="1" w:after="100" w:afterAutospacing="1"/>
    </w:pPr>
  </w:style>
  <w:style w:type="paragraph" w:customStyle="1" w:styleId="bulletfollow">
    <w:name w:val="bulletfollow"/>
    <w:basedOn w:val="Normal"/>
    <w:rsid w:val="00E84FA1"/>
    <w:pPr>
      <w:spacing w:before="100" w:beforeAutospacing="1" w:after="100" w:afterAutospacing="1"/>
    </w:pPr>
  </w:style>
  <w:style w:type="paragraph" w:customStyle="1" w:styleId="bulleted">
    <w:name w:val="bulleted"/>
    <w:basedOn w:val="Normal"/>
    <w:rsid w:val="00E84FA1"/>
    <w:pPr>
      <w:spacing w:before="100" w:beforeAutospacing="1" w:after="100" w:afterAutospacing="1"/>
    </w:pPr>
  </w:style>
  <w:style w:type="paragraph" w:customStyle="1" w:styleId="Strikethrough0">
    <w:name w:val="Strikethrough"/>
    <w:next w:val="Normal"/>
    <w:link w:val="StrikethroughChar"/>
    <w:rsid w:val="00E84FA1"/>
    <w:rPr>
      <w:rFonts w:ascii="Times New Roman" w:eastAsia="Times New Roman" w:hAnsi="Times New Roman" w:cs="Times New Roman"/>
      <w:strike/>
      <w:sz w:val="20"/>
      <w:szCs w:val="20"/>
    </w:rPr>
  </w:style>
  <w:style w:type="character" w:customStyle="1" w:styleId="StrikethroughChar">
    <w:name w:val="Strikethrough Char"/>
    <w:link w:val="Strikethrough0"/>
    <w:rsid w:val="00E84FA1"/>
    <w:rPr>
      <w:rFonts w:ascii="Times New Roman" w:eastAsia="Times New Roman" w:hAnsi="Times New Roman" w:cs="Times New Roman"/>
      <w:strike/>
      <w:sz w:val="20"/>
      <w:szCs w:val="20"/>
    </w:rPr>
  </w:style>
  <w:style w:type="character" w:customStyle="1" w:styleId="UnderlineCardsCharChar">
    <w:name w:val="Underline Cards Char Char"/>
    <w:rsid w:val="00E84FA1"/>
    <w:rPr>
      <w:rFonts w:eastAsia="SimSun"/>
      <w:szCs w:val="24"/>
      <w:u w:val="thick"/>
      <w:lang w:val="en-US" w:eastAsia="en-US" w:bidi="ar-SA"/>
    </w:rPr>
  </w:style>
  <w:style w:type="paragraph" w:customStyle="1" w:styleId="authorgroup">
    <w:name w:val="authorgroup"/>
    <w:basedOn w:val="Normal"/>
    <w:rsid w:val="00E84FA1"/>
    <w:pPr>
      <w:spacing w:before="100" w:beforeAutospacing="1" w:after="100" w:afterAutospacing="1"/>
    </w:pPr>
    <w:rPr>
      <w:rFonts w:eastAsia="Calibri"/>
    </w:rPr>
  </w:style>
  <w:style w:type="paragraph" w:customStyle="1" w:styleId="affiliation1">
    <w:name w:val="affiliation1"/>
    <w:basedOn w:val="Normal"/>
    <w:rsid w:val="00E84FA1"/>
    <w:pPr>
      <w:spacing w:before="100" w:beforeAutospacing="1" w:after="100" w:afterAutospacing="1"/>
    </w:pPr>
    <w:rPr>
      <w:rFonts w:eastAsia="Calibri"/>
    </w:rPr>
  </w:style>
  <w:style w:type="character" w:customStyle="1" w:styleId="smallcapitals">
    <w:name w:val="smallcapitals"/>
    <w:basedOn w:val="DefaultParagraphFont"/>
    <w:rsid w:val="00E84FA1"/>
  </w:style>
  <w:style w:type="character" w:customStyle="1" w:styleId="number0">
    <w:name w:val="number"/>
    <w:basedOn w:val="DefaultParagraphFont"/>
    <w:rsid w:val="00E84FA1"/>
  </w:style>
  <w:style w:type="character" w:customStyle="1" w:styleId="articlebody1">
    <w:name w:val="articlebody1"/>
    <w:rsid w:val="00E84FA1"/>
  </w:style>
  <w:style w:type="character" w:customStyle="1" w:styleId="small1">
    <w:name w:val="small1"/>
    <w:rsid w:val="00E84FA1"/>
  </w:style>
  <w:style w:type="paragraph" w:customStyle="1" w:styleId="AuthorDate2">
    <w:name w:val="Author/Date"/>
    <w:basedOn w:val="Normal"/>
    <w:link w:val="AuthorDateChar1"/>
    <w:rsid w:val="00E84FA1"/>
    <w:rPr>
      <w:b/>
      <w:u w:val="single"/>
    </w:rPr>
  </w:style>
  <w:style w:type="character" w:customStyle="1" w:styleId="AuthorDateChar1">
    <w:name w:val="Author/Date Char1"/>
    <w:link w:val="AuthorDate2"/>
    <w:rsid w:val="00E84FA1"/>
    <w:rPr>
      <w:rFonts w:ascii="Arial" w:eastAsia="Times New Roman" w:hAnsi="Arial" w:cs="Times New Roman"/>
      <w:b/>
      <w:u w:val="single"/>
    </w:rPr>
  </w:style>
  <w:style w:type="character" w:customStyle="1" w:styleId="Normal30">
    <w:name w:val="Normal3"/>
    <w:basedOn w:val="DefaultParagraphFont"/>
    <w:rsid w:val="00E84FA1"/>
  </w:style>
  <w:style w:type="paragraph" w:customStyle="1" w:styleId="PageNumber8">
    <w:name w:val="Page Number8"/>
    <w:basedOn w:val="Normal"/>
    <w:next w:val="Normal"/>
    <w:rsid w:val="00E84FA1"/>
    <w:rPr>
      <w:rFonts w:ascii="Times New Roman" w:hAnsi="Times New Roman"/>
      <w:sz w:val="20"/>
    </w:rPr>
  </w:style>
  <w:style w:type="paragraph" w:customStyle="1" w:styleId="Header2">
    <w:name w:val="Header2"/>
    <w:basedOn w:val="Heading1"/>
    <w:next w:val="Heading1"/>
    <w:rsid w:val="00E84FA1"/>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E84FA1"/>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E84FA1"/>
  </w:style>
  <w:style w:type="character" w:customStyle="1" w:styleId="articledate">
    <w:name w:val="articledate"/>
    <w:basedOn w:val="DefaultParagraphFont"/>
    <w:rsid w:val="00E84FA1"/>
  </w:style>
  <w:style w:type="character" w:customStyle="1" w:styleId="post-byline">
    <w:name w:val="post-byline"/>
    <w:basedOn w:val="DefaultParagraphFont"/>
    <w:rsid w:val="00E84FA1"/>
  </w:style>
  <w:style w:type="character" w:customStyle="1" w:styleId="metadate">
    <w:name w:val="meta_date"/>
    <w:basedOn w:val="DefaultParagraphFont"/>
    <w:rsid w:val="00E84FA1"/>
  </w:style>
  <w:style w:type="character" w:customStyle="1" w:styleId="fa">
    <w:name w:val="fa"/>
    <w:basedOn w:val="DefaultParagraphFont"/>
    <w:rsid w:val="00E84FA1"/>
  </w:style>
  <w:style w:type="character" w:customStyle="1" w:styleId="longname">
    <w:name w:val="longname"/>
    <w:basedOn w:val="DefaultParagraphFont"/>
    <w:rsid w:val="00E84FA1"/>
  </w:style>
  <w:style w:type="character" w:customStyle="1" w:styleId="echocontainer">
    <w:name w:val="echo_container"/>
    <w:basedOn w:val="DefaultParagraphFont"/>
    <w:rsid w:val="00E84FA1"/>
  </w:style>
  <w:style w:type="character" w:customStyle="1" w:styleId="comment-display">
    <w:name w:val="comment-display"/>
    <w:basedOn w:val="DefaultParagraphFont"/>
    <w:rsid w:val="00E84FA1"/>
  </w:style>
  <w:style w:type="paragraph" w:customStyle="1" w:styleId="comment-count-label">
    <w:name w:val="comment-count-label"/>
    <w:basedOn w:val="Normal"/>
    <w:rsid w:val="00E84FA1"/>
    <w:pPr>
      <w:spacing w:before="100" w:beforeAutospacing="1" w:after="100" w:afterAutospacing="1"/>
    </w:pPr>
    <w:rPr>
      <w:rFonts w:ascii="Times" w:hAnsi="Times"/>
      <w:sz w:val="20"/>
      <w:szCs w:val="20"/>
    </w:rPr>
  </w:style>
  <w:style w:type="character" w:customStyle="1" w:styleId="echo-counter">
    <w:name w:val="echo-counter"/>
    <w:basedOn w:val="DefaultParagraphFont"/>
    <w:rsid w:val="00E84FA1"/>
  </w:style>
  <w:style w:type="character" w:customStyle="1" w:styleId="discussion-policy">
    <w:name w:val="discussion-policy"/>
    <w:basedOn w:val="DefaultParagraphFont"/>
    <w:rsid w:val="00E84FA1"/>
  </w:style>
  <w:style w:type="character" w:customStyle="1" w:styleId="echo-apps-conversations-streamcaption">
    <w:name w:val="echo-apps-conversations-streamcaption"/>
    <w:basedOn w:val="DefaultParagraphFont"/>
    <w:rsid w:val="00E84FA1"/>
  </w:style>
  <w:style w:type="character" w:customStyle="1" w:styleId="echo-streamserver-controls-stream-item-text">
    <w:name w:val="echo-streamserver-controls-stream-item-text"/>
    <w:basedOn w:val="DefaultParagraphFont"/>
    <w:rsid w:val="00E84FA1"/>
  </w:style>
  <w:style w:type="character" w:customStyle="1" w:styleId="echo-streamserver-controls-facepile-more">
    <w:name w:val="echo-streamserver-controls-facepile-more"/>
    <w:basedOn w:val="DefaultParagraphFont"/>
    <w:rsid w:val="00E84FA1"/>
  </w:style>
  <w:style w:type="character" w:customStyle="1" w:styleId="echo-primaryfont">
    <w:name w:val="echo-primaryfont"/>
    <w:basedOn w:val="DefaultParagraphFont"/>
    <w:rsid w:val="00E84FA1"/>
  </w:style>
  <w:style w:type="character" w:customStyle="1" w:styleId="section">
    <w:name w:val="section"/>
    <w:basedOn w:val="DefaultParagraphFont"/>
    <w:rsid w:val="00E84FA1"/>
  </w:style>
  <w:style w:type="character" w:customStyle="1" w:styleId="wpsr-txt-headline">
    <w:name w:val="wpsr-txt-headline"/>
    <w:basedOn w:val="DefaultParagraphFont"/>
    <w:rsid w:val="00E84FA1"/>
  </w:style>
  <w:style w:type="character" w:customStyle="1" w:styleId="asset-metabar-author">
    <w:name w:val="asset-metabar-author"/>
    <w:basedOn w:val="DefaultParagraphFont"/>
    <w:rsid w:val="00E84FA1"/>
  </w:style>
  <w:style w:type="character" w:customStyle="1" w:styleId="asset-metabar-time">
    <w:name w:val="asset-metabar-time"/>
    <w:basedOn w:val="DefaultParagraphFont"/>
    <w:rsid w:val="00E84FA1"/>
  </w:style>
  <w:style w:type="character" w:customStyle="1" w:styleId="eza-dateline">
    <w:name w:val="eza-dateline"/>
    <w:basedOn w:val="DefaultParagraphFont"/>
    <w:rsid w:val="00E84FA1"/>
  </w:style>
  <w:style w:type="character" w:customStyle="1" w:styleId="eza-authors">
    <w:name w:val="eza-authors"/>
    <w:basedOn w:val="DefaultParagraphFont"/>
    <w:rsid w:val="00E84FA1"/>
  </w:style>
  <w:style w:type="character" w:customStyle="1" w:styleId="csmstaff">
    <w:name w:val="csm_staff"/>
    <w:basedOn w:val="DefaultParagraphFont"/>
    <w:rsid w:val="00E84FA1"/>
  </w:style>
  <w:style w:type="paragraph" w:customStyle="1" w:styleId="mol-para-with-font">
    <w:name w:val="mol-para-with-font"/>
    <w:basedOn w:val="Normal"/>
    <w:rsid w:val="00E84FA1"/>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E84FA1"/>
  </w:style>
  <w:style w:type="character" w:customStyle="1" w:styleId="byline-text">
    <w:name w:val="byline-text"/>
    <w:basedOn w:val="DefaultParagraphFont"/>
    <w:rsid w:val="00E84FA1"/>
  </w:style>
  <w:style w:type="character" w:customStyle="1" w:styleId="itemauthor">
    <w:name w:val="itemauthor"/>
    <w:basedOn w:val="DefaultParagraphFont"/>
    <w:rsid w:val="00E84FA1"/>
  </w:style>
  <w:style w:type="character" w:customStyle="1" w:styleId="itemdatecreated">
    <w:name w:val="itemdatecreated"/>
    <w:basedOn w:val="DefaultParagraphFont"/>
    <w:rsid w:val="00E84FA1"/>
  </w:style>
  <w:style w:type="character" w:customStyle="1" w:styleId="slug-metadata-note">
    <w:name w:val="slug-metadata-note"/>
    <w:basedOn w:val="DefaultParagraphFont"/>
    <w:rsid w:val="00E84FA1"/>
  </w:style>
  <w:style w:type="character" w:customStyle="1" w:styleId="drop-capped">
    <w:name w:val="drop-capped"/>
    <w:basedOn w:val="DefaultParagraphFont"/>
    <w:rsid w:val="00E84FA1"/>
  </w:style>
  <w:style w:type="paragraph" w:customStyle="1" w:styleId="articleopinion-standfirst">
    <w:name w:val="articleopinion-standfirst"/>
    <w:basedOn w:val="Normal"/>
    <w:rsid w:val="00E84FA1"/>
    <w:pPr>
      <w:spacing w:before="100" w:beforeAutospacing="1" w:after="100" w:afterAutospacing="1"/>
    </w:pPr>
    <w:rPr>
      <w:rFonts w:ascii="Times" w:hAnsi="Times"/>
      <w:sz w:val="20"/>
      <w:szCs w:val="20"/>
    </w:rPr>
  </w:style>
  <w:style w:type="paragraph" w:customStyle="1" w:styleId="snippet">
    <w:name w:val="snippet"/>
    <w:basedOn w:val="Normal"/>
    <w:rsid w:val="00E84FA1"/>
    <w:pPr>
      <w:spacing w:before="100" w:beforeAutospacing="1" w:after="100" w:afterAutospacing="1"/>
    </w:pPr>
    <w:rPr>
      <w:rFonts w:ascii="Times" w:hAnsi="Times"/>
      <w:sz w:val="20"/>
      <w:szCs w:val="20"/>
    </w:rPr>
  </w:style>
  <w:style w:type="character" w:customStyle="1" w:styleId="thetitle">
    <w:name w:val="the_title"/>
    <w:basedOn w:val="DefaultParagraphFont"/>
    <w:rsid w:val="00E84FA1"/>
  </w:style>
  <w:style w:type="character" w:customStyle="1" w:styleId="rupee">
    <w:name w:val="rupee"/>
    <w:basedOn w:val="DefaultParagraphFont"/>
    <w:rsid w:val="00E84FA1"/>
  </w:style>
  <w:style w:type="character" w:customStyle="1" w:styleId="grey1">
    <w:name w:val="grey1"/>
    <w:basedOn w:val="DefaultParagraphFont"/>
    <w:rsid w:val="00E84FA1"/>
  </w:style>
  <w:style w:type="paragraph" w:customStyle="1" w:styleId="Pa13">
    <w:name w:val="Pa13"/>
    <w:basedOn w:val="Default"/>
    <w:next w:val="Default"/>
    <w:uiPriority w:val="99"/>
    <w:rsid w:val="00E84FA1"/>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E84FA1"/>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E84FA1"/>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E84FA1"/>
  </w:style>
  <w:style w:type="character" w:customStyle="1" w:styleId="reporttitle">
    <w:name w:val="report_title"/>
    <w:basedOn w:val="DefaultParagraphFont"/>
    <w:rsid w:val="00E84FA1"/>
  </w:style>
  <w:style w:type="character" w:customStyle="1" w:styleId="documenttype-longreleases">
    <w:name w:val="document_type_-_long_releases"/>
    <w:basedOn w:val="DefaultParagraphFont"/>
    <w:rsid w:val="00E84FA1"/>
  </w:style>
  <w:style w:type="character" w:customStyle="1" w:styleId="alt-date">
    <w:name w:val="alt-date"/>
    <w:basedOn w:val="DefaultParagraphFont"/>
    <w:rsid w:val="00E84FA1"/>
  </w:style>
  <w:style w:type="character" w:customStyle="1" w:styleId="entry-byline">
    <w:name w:val="entry-byline"/>
    <w:basedOn w:val="DefaultParagraphFont"/>
    <w:rsid w:val="00E84FA1"/>
  </w:style>
  <w:style w:type="character" w:customStyle="1" w:styleId="taglinecontrib">
    <w:name w:val="tagline_contrib"/>
    <w:basedOn w:val="DefaultParagraphFont"/>
    <w:rsid w:val="00E84FA1"/>
  </w:style>
  <w:style w:type="character" w:customStyle="1" w:styleId="articledate0">
    <w:name w:val="article_date"/>
    <w:basedOn w:val="DefaultParagraphFont"/>
    <w:rsid w:val="00E84FA1"/>
  </w:style>
  <w:style w:type="paragraph" w:customStyle="1" w:styleId="hg-daily">
    <w:name w:val="hg-daily"/>
    <w:basedOn w:val="Normal"/>
    <w:rsid w:val="00E84FA1"/>
    <w:pPr>
      <w:spacing w:before="100" w:beforeAutospacing="1" w:after="100" w:afterAutospacing="1"/>
    </w:pPr>
    <w:rPr>
      <w:rFonts w:ascii="Times" w:hAnsi="Times"/>
      <w:sz w:val="20"/>
      <w:szCs w:val="20"/>
    </w:rPr>
  </w:style>
  <w:style w:type="character" w:customStyle="1" w:styleId="cit">
    <w:name w:val="cit"/>
    <w:basedOn w:val="DefaultParagraphFont"/>
    <w:rsid w:val="00E84FA1"/>
  </w:style>
  <w:style w:type="paragraph" w:customStyle="1" w:styleId="buttonheading">
    <w:name w:val="buttonheading"/>
    <w:basedOn w:val="Normal"/>
    <w:rsid w:val="00E84FA1"/>
    <w:pPr>
      <w:spacing w:before="100" w:beforeAutospacing="1" w:after="100" w:afterAutospacing="1"/>
    </w:pPr>
    <w:rPr>
      <w:rFonts w:ascii="Times" w:hAnsi="Times"/>
      <w:sz w:val="20"/>
      <w:szCs w:val="20"/>
    </w:rPr>
  </w:style>
  <w:style w:type="character" w:customStyle="1" w:styleId="createdate">
    <w:name w:val="createdate"/>
    <w:basedOn w:val="DefaultParagraphFont"/>
    <w:rsid w:val="00E84FA1"/>
  </w:style>
  <w:style w:type="character" w:customStyle="1" w:styleId="text-label">
    <w:name w:val="text-label"/>
    <w:basedOn w:val="DefaultParagraphFont"/>
    <w:rsid w:val="00E84FA1"/>
  </w:style>
  <w:style w:type="paragraph" w:customStyle="1" w:styleId="TOC3Char">
    <w:name w:val="TOC 3 Char"/>
    <w:basedOn w:val="Normal"/>
    <w:next w:val="Normal"/>
    <w:rsid w:val="00E84FA1"/>
    <w:rPr>
      <w:szCs w:val="20"/>
    </w:rPr>
  </w:style>
  <w:style w:type="paragraph" w:customStyle="1" w:styleId="TOC1Char">
    <w:name w:val="TOC 1 Char"/>
    <w:basedOn w:val="Normal"/>
    <w:next w:val="Normal"/>
    <w:rsid w:val="00E84FA1"/>
    <w:rPr>
      <w:b/>
      <w:szCs w:val="20"/>
    </w:rPr>
  </w:style>
  <w:style w:type="paragraph" w:customStyle="1" w:styleId="NoteLevel11">
    <w:name w:val="Note Level 11"/>
    <w:basedOn w:val="Normal"/>
    <w:uiPriority w:val="99"/>
    <w:rsid w:val="00E84FA1"/>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E84FA1"/>
    <w:pPr>
      <w:keepNext/>
      <w:tabs>
        <w:tab w:val="num" w:pos="1440"/>
      </w:tabs>
      <w:ind w:left="1800" w:hanging="360"/>
      <w:outlineLvl w:val="2"/>
    </w:pPr>
    <w:rPr>
      <w:rFonts w:eastAsia="MS Gothic"/>
    </w:rPr>
  </w:style>
  <w:style w:type="paragraph" w:customStyle="1" w:styleId="NoteLevel41">
    <w:name w:val="Note Level 41"/>
    <w:basedOn w:val="Normal"/>
    <w:rsid w:val="00E84FA1"/>
    <w:pPr>
      <w:keepNext/>
      <w:tabs>
        <w:tab w:val="num" w:pos="2160"/>
      </w:tabs>
      <w:ind w:left="2520" w:hanging="360"/>
      <w:outlineLvl w:val="3"/>
    </w:pPr>
    <w:rPr>
      <w:rFonts w:eastAsia="MS Gothic"/>
    </w:rPr>
  </w:style>
  <w:style w:type="paragraph" w:customStyle="1" w:styleId="NoteLevel51">
    <w:name w:val="Note Level 51"/>
    <w:basedOn w:val="Normal"/>
    <w:rsid w:val="00E84FA1"/>
    <w:pPr>
      <w:keepNext/>
      <w:tabs>
        <w:tab w:val="num" w:pos="2880"/>
      </w:tabs>
      <w:ind w:left="3240" w:hanging="360"/>
      <w:outlineLvl w:val="4"/>
    </w:pPr>
    <w:rPr>
      <w:rFonts w:eastAsia="MS Gothic"/>
    </w:rPr>
  </w:style>
  <w:style w:type="paragraph" w:customStyle="1" w:styleId="NoteLevel61">
    <w:name w:val="Note Level 61"/>
    <w:basedOn w:val="Normal"/>
    <w:rsid w:val="00E84FA1"/>
    <w:pPr>
      <w:keepNext/>
      <w:tabs>
        <w:tab w:val="num" w:pos="3600"/>
      </w:tabs>
      <w:ind w:left="3960" w:hanging="360"/>
      <w:outlineLvl w:val="5"/>
    </w:pPr>
    <w:rPr>
      <w:rFonts w:eastAsia="MS Gothic"/>
    </w:rPr>
  </w:style>
  <w:style w:type="paragraph" w:customStyle="1" w:styleId="NoteLevel71">
    <w:name w:val="Note Level 71"/>
    <w:basedOn w:val="Normal"/>
    <w:rsid w:val="00E84FA1"/>
    <w:pPr>
      <w:keepNext/>
      <w:tabs>
        <w:tab w:val="num" w:pos="4320"/>
      </w:tabs>
      <w:ind w:left="4680" w:hanging="360"/>
      <w:outlineLvl w:val="6"/>
    </w:pPr>
    <w:rPr>
      <w:rFonts w:eastAsia="MS Gothic"/>
    </w:rPr>
  </w:style>
  <w:style w:type="paragraph" w:customStyle="1" w:styleId="NoteLevel81">
    <w:name w:val="Note Level 81"/>
    <w:basedOn w:val="Normal"/>
    <w:rsid w:val="00E84FA1"/>
    <w:pPr>
      <w:keepNext/>
      <w:tabs>
        <w:tab w:val="num" w:pos="5040"/>
      </w:tabs>
      <w:ind w:left="5400" w:hanging="360"/>
      <w:outlineLvl w:val="7"/>
    </w:pPr>
    <w:rPr>
      <w:rFonts w:eastAsia="MS Gothic"/>
    </w:rPr>
  </w:style>
  <w:style w:type="paragraph" w:customStyle="1" w:styleId="NoteLevel91">
    <w:name w:val="Note Level 91"/>
    <w:basedOn w:val="Normal"/>
    <w:rsid w:val="00E84FA1"/>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E84FA1"/>
    <w:pPr>
      <w:jc w:val="both"/>
    </w:pPr>
    <w:rPr>
      <w:i/>
      <w:iCs/>
      <w:color w:val="000000"/>
      <w:sz w:val="20"/>
    </w:rPr>
  </w:style>
  <w:style w:type="character" w:customStyle="1" w:styleId="MediumGrid11">
    <w:name w:val="Medium Grid 11"/>
    <w:uiPriority w:val="99"/>
    <w:rsid w:val="00E84FA1"/>
    <w:rPr>
      <w:color w:val="808080"/>
    </w:rPr>
  </w:style>
  <w:style w:type="numbering" w:customStyle="1" w:styleId="NoList8">
    <w:name w:val="No List8"/>
    <w:next w:val="NoList"/>
    <w:semiHidden/>
    <w:unhideWhenUsed/>
    <w:rsid w:val="00E84FA1"/>
  </w:style>
  <w:style w:type="numbering" w:customStyle="1" w:styleId="NoList9">
    <w:name w:val="No List9"/>
    <w:next w:val="NoList"/>
    <w:semiHidden/>
    <w:unhideWhenUsed/>
    <w:rsid w:val="00E84FA1"/>
  </w:style>
  <w:style w:type="numbering" w:customStyle="1" w:styleId="NoList10">
    <w:name w:val="No List10"/>
    <w:next w:val="NoList"/>
    <w:semiHidden/>
    <w:unhideWhenUsed/>
    <w:rsid w:val="00E84FA1"/>
  </w:style>
  <w:style w:type="numbering" w:customStyle="1" w:styleId="NoList12">
    <w:name w:val="No List12"/>
    <w:next w:val="NoList"/>
    <w:semiHidden/>
    <w:unhideWhenUsed/>
    <w:rsid w:val="00E84FA1"/>
  </w:style>
  <w:style w:type="numbering" w:customStyle="1" w:styleId="NoList13">
    <w:name w:val="No List13"/>
    <w:next w:val="NoList"/>
    <w:semiHidden/>
    <w:unhideWhenUsed/>
    <w:rsid w:val="00E84FA1"/>
  </w:style>
  <w:style w:type="numbering" w:customStyle="1" w:styleId="NoList14">
    <w:name w:val="No List14"/>
    <w:next w:val="NoList"/>
    <w:semiHidden/>
    <w:unhideWhenUsed/>
    <w:rsid w:val="00E84FA1"/>
  </w:style>
  <w:style w:type="numbering" w:customStyle="1" w:styleId="NoList15">
    <w:name w:val="No List15"/>
    <w:next w:val="NoList"/>
    <w:uiPriority w:val="99"/>
    <w:semiHidden/>
    <w:unhideWhenUsed/>
    <w:rsid w:val="00E84FA1"/>
  </w:style>
  <w:style w:type="numbering" w:customStyle="1" w:styleId="NoList16">
    <w:name w:val="No List16"/>
    <w:next w:val="NoList"/>
    <w:uiPriority w:val="99"/>
    <w:semiHidden/>
    <w:unhideWhenUsed/>
    <w:rsid w:val="00E84FA1"/>
  </w:style>
  <w:style w:type="numbering" w:customStyle="1" w:styleId="NoList17">
    <w:name w:val="No List17"/>
    <w:next w:val="NoList"/>
    <w:semiHidden/>
    <w:unhideWhenUsed/>
    <w:rsid w:val="00E84FA1"/>
  </w:style>
  <w:style w:type="numbering" w:customStyle="1" w:styleId="NoList18">
    <w:name w:val="No List18"/>
    <w:next w:val="NoList"/>
    <w:uiPriority w:val="99"/>
    <w:semiHidden/>
    <w:unhideWhenUsed/>
    <w:rsid w:val="00E84FA1"/>
  </w:style>
  <w:style w:type="numbering" w:customStyle="1" w:styleId="NoList19">
    <w:name w:val="No List19"/>
    <w:next w:val="NoList"/>
    <w:uiPriority w:val="99"/>
    <w:semiHidden/>
    <w:unhideWhenUsed/>
    <w:rsid w:val="00E84FA1"/>
  </w:style>
  <w:style w:type="numbering" w:customStyle="1" w:styleId="NoList20">
    <w:name w:val="No List20"/>
    <w:next w:val="NoList"/>
    <w:semiHidden/>
    <w:unhideWhenUsed/>
    <w:rsid w:val="00E84FA1"/>
  </w:style>
  <w:style w:type="paragraph" w:customStyle="1" w:styleId="PlaceholderText2">
    <w:name w:val="Placeholder Text2"/>
    <w:basedOn w:val="Normal"/>
    <w:uiPriority w:val="99"/>
    <w:rsid w:val="00E84FA1"/>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E84FA1"/>
    <w:pPr>
      <w:keepNext/>
      <w:tabs>
        <w:tab w:val="num" w:pos="1440"/>
      </w:tabs>
      <w:ind w:left="1800" w:hanging="360"/>
      <w:outlineLvl w:val="2"/>
    </w:pPr>
    <w:rPr>
      <w:rFonts w:eastAsia="MS Gothic"/>
    </w:rPr>
  </w:style>
  <w:style w:type="paragraph" w:customStyle="1" w:styleId="LightList1">
    <w:name w:val="Light List1"/>
    <w:basedOn w:val="Normal"/>
    <w:rsid w:val="00E84FA1"/>
    <w:pPr>
      <w:keepNext/>
      <w:tabs>
        <w:tab w:val="num" w:pos="2160"/>
      </w:tabs>
      <w:ind w:left="2520" w:hanging="360"/>
      <w:outlineLvl w:val="3"/>
    </w:pPr>
    <w:rPr>
      <w:rFonts w:eastAsia="MS Gothic"/>
    </w:rPr>
  </w:style>
  <w:style w:type="paragraph" w:customStyle="1" w:styleId="LightGrid1">
    <w:name w:val="Light Grid1"/>
    <w:basedOn w:val="Normal"/>
    <w:rsid w:val="00E84FA1"/>
    <w:pPr>
      <w:keepNext/>
      <w:tabs>
        <w:tab w:val="num" w:pos="2880"/>
      </w:tabs>
      <w:ind w:left="3240" w:hanging="360"/>
      <w:outlineLvl w:val="4"/>
    </w:pPr>
    <w:rPr>
      <w:rFonts w:eastAsia="MS Gothic"/>
    </w:rPr>
  </w:style>
  <w:style w:type="paragraph" w:customStyle="1" w:styleId="MediumShading11">
    <w:name w:val="Medium Shading 11"/>
    <w:basedOn w:val="Normal"/>
    <w:rsid w:val="00E84FA1"/>
    <w:pPr>
      <w:keepNext/>
      <w:tabs>
        <w:tab w:val="num" w:pos="3600"/>
      </w:tabs>
      <w:ind w:left="3960" w:hanging="360"/>
      <w:outlineLvl w:val="5"/>
    </w:pPr>
    <w:rPr>
      <w:rFonts w:eastAsia="MS Gothic"/>
    </w:rPr>
  </w:style>
  <w:style w:type="paragraph" w:customStyle="1" w:styleId="MediumShading21">
    <w:name w:val="Medium Shading 21"/>
    <w:basedOn w:val="Normal"/>
    <w:rsid w:val="00E84FA1"/>
    <w:pPr>
      <w:keepNext/>
      <w:tabs>
        <w:tab w:val="num" w:pos="4320"/>
      </w:tabs>
      <w:ind w:left="4680" w:hanging="360"/>
      <w:outlineLvl w:val="6"/>
    </w:pPr>
    <w:rPr>
      <w:rFonts w:eastAsia="MS Gothic"/>
    </w:rPr>
  </w:style>
  <w:style w:type="paragraph" w:customStyle="1" w:styleId="MediumList11">
    <w:name w:val="Medium List 11"/>
    <w:basedOn w:val="Normal"/>
    <w:rsid w:val="00E84FA1"/>
    <w:pPr>
      <w:keepNext/>
      <w:tabs>
        <w:tab w:val="num" w:pos="5040"/>
      </w:tabs>
      <w:ind w:left="5400" w:hanging="360"/>
      <w:outlineLvl w:val="7"/>
    </w:pPr>
    <w:rPr>
      <w:rFonts w:eastAsia="MS Gothic"/>
    </w:rPr>
  </w:style>
  <w:style w:type="paragraph" w:customStyle="1" w:styleId="MediumList21">
    <w:name w:val="Medium List 21"/>
    <w:basedOn w:val="Normal"/>
    <w:rsid w:val="00E84FA1"/>
    <w:pPr>
      <w:keepNext/>
      <w:tabs>
        <w:tab w:val="num" w:pos="5760"/>
      </w:tabs>
      <w:ind w:left="6120" w:hanging="360"/>
      <w:outlineLvl w:val="8"/>
    </w:pPr>
    <w:rPr>
      <w:rFonts w:eastAsia="MS Gothic"/>
    </w:rPr>
  </w:style>
  <w:style w:type="character" w:customStyle="1" w:styleId="m-3583723223135346788gmail-style13ptbold">
    <w:name w:val="m_-3583723223135346788gmail-style13ptbold"/>
    <w:basedOn w:val="DefaultParagraphFont"/>
    <w:rsid w:val="00E84FA1"/>
  </w:style>
  <w:style w:type="character" w:customStyle="1" w:styleId="m-3583723223135346788gmail-styleunderline">
    <w:name w:val="m_-3583723223135346788gmail-styleunderline"/>
    <w:basedOn w:val="DefaultParagraphFont"/>
    <w:rsid w:val="00E84FA1"/>
  </w:style>
  <w:style w:type="character" w:customStyle="1" w:styleId="10garamond">
    <w:name w:val="10 garamond"/>
    <w:rsid w:val="00E84FA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E84FA1"/>
    <w:pPr>
      <w:keepNext/>
      <w:keepLines/>
      <w:spacing w:before="200"/>
      <w:outlineLvl w:val="3"/>
    </w:pPr>
    <w:rPr>
      <w:b/>
      <w:bCs/>
      <w:iCs/>
      <w:sz w:val="26"/>
    </w:rPr>
  </w:style>
  <w:style w:type="character" w:customStyle="1" w:styleId="c-messagebody">
    <w:name w:val="c-message__body"/>
    <w:basedOn w:val="DefaultParagraphFont"/>
    <w:rsid w:val="00E84FA1"/>
  </w:style>
  <w:style w:type="character" w:customStyle="1" w:styleId="textexposedshow">
    <w:name w:val="text_exposed_show"/>
    <w:basedOn w:val="DefaultParagraphFont"/>
    <w:rsid w:val="00E84FA1"/>
  </w:style>
  <w:style w:type="character" w:customStyle="1" w:styleId="m6996517068433683380gmail-style13ptbold">
    <w:name w:val="m_6996517068433683380gmail-style13ptbold"/>
    <w:basedOn w:val="DefaultParagraphFont"/>
    <w:rsid w:val="00E84FA1"/>
  </w:style>
  <w:style w:type="character" w:customStyle="1" w:styleId="m6996517068433683380gmail-styleunderline">
    <w:name w:val="m_6996517068433683380gmail-styleunderline"/>
    <w:basedOn w:val="DefaultParagraphFont"/>
    <w:rsid w:val="00E84FA1"/>
  </w:style>
  <w:style w:type="paragraph" w:customStyle="1" w:styleId="analytics0">
    <w:name w:val="analytics"/>
    <w:basedOn w:val="Normal"/>
    <w:link w:val="analyticsChar0"/>
    <w:uiPriority w:val="4"/>
    <w:qFormat/>
    <w:rsid w:val="00E84FA1"/>
    <w:rPr>
      <w:rFonts w:eastAsiaTheme="minorHAnsi"/>
      <w:b/>
      <w:color w:val="C00000"/>
      <w:sz w:val="26"/>
      <w:szCs w:val="22"/>
    </w:rPr>
  </w:style>
  <w:style w:type="character" w:customStyle="1" w:styleId="analyticsChar0">
    <w:name w:val="analytics Char"/>
    <w:basedOn w:val="DefaultParagraphFont"/>
    <w:link w:val="analytics0"/>
    <w:uiPriority w:val="4"/>
    <w:rsid w:val="00E84FA1"/>
    <w:rPr>
      <w:rFonts w:ascii="Arial" w:eastAsiaTheme="minorHAnsi" w:hAnsi="Arial" w:cs="Times New Roman"/>
      <w:b/>
      <w:color w:val="C00000"/>
      <w:sz w:val="26"/>
      <w:szCs w:val="22"/>
    </w:rPr>
  </w:style>
  <w:style w:type="character" w:customStyle="1" w:styleId="m-295881671861464791gmail-style13ptbold">
    <w:name w:val="m_-295881671861464791gmail-style13ptbold"/>
    <w:basedOn w:val="DefaultParagraphFont"/>
    <w:rsid w:val="00E84FA1"/>
  </w:style>
  <w:style w:type="character" w:customStyle="1" w:styleId="m-6800285380327296172gmail-style13ptbold">
    <w:name w:val="m_-6800285380327296172gmail-style13ptbold"/>
    <w:basedOn w:val="DefaultParagraphFont"/>
    <w:rsid w:val="00E84FA1"/>
  </w:style>
  <w:style w:type="character" w:customStyle="1" w:styleId="m-6800285380327296172gmail-styleunderline">
    <w:name w:val="m_-6800285380327296172gmail-styleunderline"/>
    <w:basedOn w:val="DefaultParagraphFont"/>
    <w:rsid w:val="00E84FA1"/>
  </w:style>
  <w:style w:type="character" w:customStyle="1" w:styleId="gmail-style13ptbold">
    <w:name w:val="gmail-style13ptbold"/>
    <w:basedOn w:val="DefaultParagraphFont"/>
    <w:rsid w:val="00E84FA1"/>
  </w:style>
  <w:style w:type="character" w:customStyle="1" w:styleId="gmail-styleunderline">
    <w:name w:val="gmail-styleunderline"/>
    <w:basedOn w:val="DefaultParagraphFont"/>
    <w:rsid w:val="00E84FA1"/>
  </w:style>
  <w:style w:type="character" w:customStyle="1" w:styleId="m-8899101075591056128gmail-msohyperlink">
    <w:name w:val="m_-8899101075591056128gmail-msohyperlink"/>
    <w:basedOn w:val="DefaultParagraphFont"/>
    <w:rsid w:val="00E84FA1"/>
  </w:style>
  <w:style w:type="character" w:customStyle="1" w:styleId="m-8899101075591056128gmail-styleunderline">
    <w:name w:val="m_-8899101075591056128gmail-styleunderline"/>
    <w:basedOn w:val="DefaultParagraphFont"/>
    <w:rsid w:val="00E84FA1"/>
  </w:style>
  <w:style w:type="paragraph" w:customStyle="1" w:styleId="endmarkenabled">
    <w:name w:val="endmarkenabled"/>
    <w:basedOn w:val="Normal"/>
    <w:rsid w:val="00E84FA1"/>
    <w:pPr>
      <w:spacing w:before="100" w:beforeAutospacing="1" w:after="100" w:afterAutospacing="1"/>
    </w:pPr>
  </w:style>
  <w:style w:type="character" w:customStyle="1" w:styleId="c-messagelistunreaddividerlabel">
    <w:name w:val="c-message_list__unread_divider__label"/>
    <w:basedOn w:val="DefaultParagraphFont"/>
    <w:rsid w:val="00E84FA1"/>
  </w:style>
  <w:style w:type="character" w:customStyle="1" w:styleId="txit">
    <w:name w:val="txit"/>
    <w:basedOn w:val="DefaultParagraphFont"/>
    <w:rsid w:val="00E84FA1"/>
  </w:style>
  <w:style w:type="paragraph" w:customStyle="1" w:styleId="indentb">
    <w:name w:val="indentb"/>
    <w:basedOn w:val="Normal"/>
    <w:rsid w:val="00E84FA1"/>
    <w:pPr>
      <w:spacing w:before="100" w:beforeAutospacing="1" w:after="100" w:afterAutospacing="1"/>
    </w:pPr>
    <w:rPr>
      <w:rFonts w:ascii="Times New Roman" w:hAnsi="Times New Roman"/>
    </w:rPr>
  </w:style>
  <w:style w:type="character" w:customStyle="1" w:styleId="allcaps0">
    <w:name w:val="allcaps"/>
    <w:basedOn w:val="DefaultParagraphFont"/>
    <w:rsid w:val="00E84FA1"/>
  </w:style>
  <w:style w:type="paragraph" w:customStyle="1" w:styleId="number1">
    <w:name w:val="number1"/>
    <w:basedOn w:val="Normal"/>
    <w:rsid w:val="00E84FA1"/>
    <w:pPr>
      <w:spacing w:before="100" w:beforeAutospacing="1" w:after="100" w:afterAutospacing="1"/>
    </w:pPr>
    <w:rPr>
      <w:rFonts w:ascii="Times New Roman" w:hAnsi="Times New Roman"/>
    </w:rPr>
  </w:style>
  <w:style w:type="paragraph" w:customStyle="1" w:styleId="indent1">
    <w:name w:val="indent1"/>
    <w:basedOn w:val="Normal"/>
    <w:rsid w:val="00E84FA1"/>
    <w:pPr>
      <w:spacing w:before="100" w:beforeAutospacing="1" w:after="100" w:afterAutospacing="1"/>
    </w:pPr>
    <w:rPr>
      <w:rFonts w:ascii="Times New Roman" w:hAnsi="Times New Roman"/>
    </w:rPr>
  </w:style>
  <w:style w:type="paragraph" w:styleId="Bibliography">
    <w:name w:val="Bibliography"/>
    <w:basedOn w:val="Normal"/>
    <w:next w:val="Normal"/>
    <w:uiPriority w:val="99"/>
    <w:unhideWhenUsed/>
    <w:rsid w:val="00E84FA1"/>
    <w:pPr>
      <w:spacing w:line="480" w:lineRule="auto"/>
      <w:ind w:left="720" w:hanging="720"/>
    </w:pPr>
  </w:style>
  <w:style w:type="character" w:customStyle="1" w:styleId="m-7834489590571807188gmail-style13ptbold">
    <w:name w:val="m_-7834489590571807188gmail-style13ptbold"/>
    <w:basedOn w:val="DefaultParagraphFont"/>
    <w:rsid w:val="00E84FA1"/>
  </w:style>
  <w:style w:type="character" w:customStyle="1" w:styleId="m-7834489590571807188gmail-styleunderline">
    <w:name w:val="m_-7834489590571807188gmail-styleunderline"/>
    <w:basedOn w:val="DefaultParagraphFont"/>
    <w:rsid w:val="00E84FA1"/>
  </w:style>
  <w:style w:type="character" w:customStyle="1" w:styleId="m-5425978578484884265gmail-styleunderline">
    <w:name w:val="m_-5425978578484884265gmail-styleunderline"/>
    <w:basedOn w:val="DefaultParagraphFont"/>
    <w:rsid w:val="00E84FA1"/>
  </w:style>
  <w:style w:type="character" w:customStyle="1" w:styleId="m-5425978578484884265gmail-style13ptbold">
    <w:name w:val="m_-5425978578484884265gmail-style13ptbold"/>
    <w:basedOn w:val="DefaultParagraphFont"/>
    <w:rsid w:val="00E84FA1"/>
  </w:style>
  <w:style w:type="character" w:customStyle="1" w:styleId="StyleUnderlineCharChar">
    <w:name w:val="Style Underline Char Char"/>
    <w:rsid w:val="00E84FA1"/>
    <w:rPr>
      <w:rFonts w:ascii="Calibri" w:eastAsia="Times New Roman" w:hAnsi="Calibri" w:cs="Calibri"/>
      <w:szCs w:val="20"/>
      <w:u w:val="single"/>
    </w:rPr>
  </w:style>
  <w:style w:type="character" w:customStyle="1" w:styleId="uppercase1">
    <w:name w:val="uppercase1"/>
    <w:basedOn w:val="DefaultParagraphFont"/>
    <w:rsid w:val="00E84FA1"/>
    <w:rPr>
      <w:caps/>
    </w:rPr>
  </w:style>
  <w:style w:type="character" w:customStyle="1" w:styleId="stylereturn">
    <w:name w:val="stylereturn"/>
    <w:basedOn w:val="DefaultParagraphFont"/>
    <w:rsid w:val="00E84FA1"/>
  </w:style>
  <w:style w:type="character" w:customStyle="1" w:styleId="SmallfontChar0">
    <w:name w:val="Smallfont Char"/>
    <w:basedOn w:val="DefaultParagraphFont"/>
    <w:link w:val="Smallfont0"/>
    <w:rsid w:val="00E84FA1"/>
    <w:rPr>
      <w:rFonts w:ascii="Arial" w:eastAsia="Times New Roman" w:hAnsi="Arial" w:cs="Times New Roman"/>
      <w:sz w:val="15"/>
    </w:rPr>
  </w:style>
  <w:style w:type="paragraph" w:customStyle="1" w:styleId="StyleUnderline12ptBoldNounderline">
    <w:name w:val="Style Underline + 12 pt Bold No underline"/>
    <w:link w:val="StyleUnderline12ptBoldNounderlineChar"/>
    <w:rsid w:val="00E84FA1"/>
    <w:pPr>
      <w:spacing w:after="200" w:line="276" w:lineRule="auto"/>
    </w:pPr>
    <w:rPr>
      <w:rFonts w:eastAsiaTheme="minorHAnsi"/>
      <w:b/>
      <w:bCs/>
      <w:sz w:val="22"/>
      <w:szCs w:val="22"/>
      <w:u w:val="single"/>
    </w:rPr>
  </w:style>
  <w:style w:type="character" w:customStyle="1" w:styleId="StyleUnderline12ptBoldNounderlineChar">
    <w:name w:val="Style Underline + 12 pt Bold No underline Char"/>
    <w:basedOn w:val="DefaultParagraphFont"/>
    <w:link w:val="StyleUnderline12ptBoldNounderline"/>
    <w:rsid w:val="00E84FA1"/>
    <w:rPr>
      <w:rFonts w:eastAsiaTheme="minorHAnsi"/>
      <w:b/>
      <w:bCs/>
      <w:sz w:val="22"/>
      <w:szCs w:val="22"/>
      <w:u w:val="single"/>
    </w:rPr>
  </w:style>
  <w:style w:type="paragraph" w:customStyle="1" w:styleId="J">
    <w:name w:val="J"/>
    <w:basedOn w:val="Normal"/>
    <w:rsid w:val="00E84FA1"/>
  </w:style>
  <w:style w:type="character" w:customStyle="1" w:styleId="BlockTitle2Char">
    <w:name w:val="Block Title2 Char"/>
    <w:basedOn w:val="DefaultParagraphFont"/>
    <w:link w:val="BlockTitle2"/>
    <w:uiPriority w:val="99"/>
    <w:rsid w:val="00E84FA1"/>
    <w:rPr>
      <w:rFonts w:ascii="Arial" w:eastAsia="Times New Roman" w:hAnsi="Arial" w:cs="Times New Roman"/>
      <w:b/>
      <w:sz w:val="32"/>
      <w:szCs w:val="20"/>
      <w:u w:val="single"/>
    </w:rPr>
  </w:style>
  <w:style w:type="paragraph" w:customStyle="1" w:styleId="tag10">
    <w:name w:val="tag 1"/>
    <w:basedOn w:val="Normal"/>
    <w:rsid w:val="00E84FA1"/>
    <w:rPr>
      <w:rFonts w:eastAsia="Calibri"/>
      <w:b/>
    </w:rPr>
  </w:style>
  <w:style w:type="character" w:customStyle="1" w:styleId="tagCharCharCharCharChar">
    <w:name w:val="tag Char Char Char Char Char"/>
    <w:basedOn w:val="DefaultParagraphFont"/>
    <w:rsid w:val="00E84FA1"/>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E84FA1"/>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E84FA1"/>
    <w:rPr>
      <w:rFonts w:ascii="Arial" w:eastAsia="Calibri" w:hAnsi="Arial" w:cs="Times New Roman"/>
    </w:rPr>
  </w:style>
  <w:style w:type="paragraph" w:customStyle="1" w:styleId="CardFormatCharCharCharCharCharChar">
    <w:name w:val="Card Format Char Char Char Char Char Char"/>
    <w:basedOn w:val="Normal"/>
    <w:rsid w:val="00E84FA1"/>
    <w:pPr>
      <w:widowControl w:val="0"/>
      <w:autoSpaceDE w:val="0"/>
      <w:autoSpaceDN w:val="0"/>
      <w:adjustRightInd w:val="0"/>
    </w:pPr>
    <w:rPr>
      <w:color w:val="000000"/>
      <w:sz w:val="18"/>
      <w:szCs w:val="18"/>
    </w:rPr>
  </w:style>
  <w:style w:type="character" w:customStyle="1" w:styleId="the-author">
    <w:name w:val="the-author"/>
    <w:basedOn w:val="DefaultParagraphFont"/>
    <w:rsid w:val="00E84FA1"/>
  </w:style>
  <w:style w:type="character" w:customStyle="1" w:styleId="top-publish">
    <w:name w:val="top-publish"/>
    <w:basedOn w:val="DefaultParagraphFont"/>
    <w:rsid w:val="00E84FA1"/>
  </w:style>
  <w:style w:type="character" w:customStyle="1" w:styleId="byline-italic">
    <w:name w:val="byline-italic"/>
    <w:basedOn w:val="DefaultParagraphFont"/>
    <w:rsid w:val="00E84FA1"/>
  </w:style>
  <w:style w:type="paragraph" w:customStyle="1" w:styleId="publishedon">
    <w:name w:val="published_on"/>
    <w:basedOn w:val="Normal"/>
    <w:rsid w:val="00E84FA1"/>
    <w:pPr>
      <w:spacing w:before="100" w:beforeAutospacing="1" w:after="100" w:afterAutospacing="1"/>
    </w:pPr>
    <w:rPr>
      <w:rFonts w:ascii="Times" w:hAnsi="Times"/>
      <w:szCs w:val="20"/>
    </w:rPr>
  </w:style>
  <w:style w:type="character" w:customStyle="1" w:styleId="al-author-name-more">
    <w:name w:val="al-author-name-more"/>
    <w:basedOn w:val="DefaultParagraphFont"/>
    <w:rsid w:val="00E84FA1"/>
  </w:style>
  <w:style w:type="character" w:customStyle="1" w:styleId="delimiter">
    <w:name w:val="delimiter"/>
    <w:basedOn w:val="DefaultParagraphFont"/>
    <w:rsid w:val="00E84FA1"/>
  </w:style>
  <w:style w:type="character" w:customStyle="1" w:styleId="cite3">
    <w:name w:val="cite"/>
    <w:rsid w:val="00E84FA1"/>
    <w:rPr>
      <w:rFonts w:ascii="Times New Roman" w:hAnsi="Times New Roman"/>
      <w:b/>
      <w:sz w:val="24"/>
    </w:rPr>
  </w:style>
  <w:style w:type="character" w:customStyle="1" w:styleId="BlockTitleChar">
    <w:name w:val="Block Title Char"/>
    <w:link w:val="BlockTitle"/>
    <w:rsid w:val="00E84FA1"/>
    <w:rPr>
      <w:rFonts w:ascii="Arial" w:eastAsia="Times New Roman" w:hAnsi="Arial" w:cs="Arial"/>
      <w:b/>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pr.unu.edu/the-multilateral-freefall.html" TargetMode="External"/><Relationship Id="rId18" Type="http://schemas.openxmlformats.org/officeDocument/2006/relationships/hyperlink" Target="https://www.barrons.com/market-data/stocks/atvi" TargetMode="External"/><Relationship Id="rId26" Type="http://schemas.openxmlformats.org/officeDocument/2006/relationships/hyperlink" Target="https://www.ftc.gov/news-events/press-releases/2021/12/ftc-sues-block-40-billion-semiconductor-chip-merger" TargetMode="External"/><Relationship Id="rId39" Type="http://schemas.openxmlformats.org/officeDocument/2006/relationships/hyperlink" Target="https://www.barrons.com/market-data/stocks/wtw" TargetMode="External"/><Relationship Id="rId21" Type="http://schemas.openxmlformats.org/officeDocument/2006/relationships/hyperlink" Target="https://www.wsj.com/articles/federal-judge-rejects-facebooks-request-to-dismiss-ftcs-latest-antitrust-lawsuit-11641932982?mod=Searchresults_pos5&amp;page=1" TargetMode="External"/><Relationship Id="rId34" Type="http://schemas.openxmlformats.org/officeDocument/2006/relationships/hyperlink" Target="https://www.barrons.com/articles/pfizer-arena-pharmaceuticals-acquisition-51639396154?mod=article_inline" TargetMode="External"/><Relationship Id="rId42" Type="http://schemas.openxmlformats.org/officeDocument/2006/relationships/hyperlink" Target="https://news.gallup.com/poll/8491/gallup-brain-medicares-early-days.aspx" TargetMode="External"/><Relationship Id="rId47" Type="http://schemas.openxmlformats.org/officeDocument/2006/relationships/hyperlink" Target="https://www.realcleardefense.com/articles/2019/11/22/the_ftcs_suit_against_qualcomm_is_a_serious_threat_to_national_security_114864.html" TargetMode="External"/><Relationship Id="rId50" Type="http://schemas.openxmlformats.org/officeDocument/2006/relationships/hyperlink" Target="https://www.concurrences.com/en/review/issues/no-1-2021/on-topic/the-new-us-antitrust-administration-en"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tc.gov/news-events/press-releases/2022/01/ftc-and-justice-department-seek-to-strengthen-enforcement-against-illegal-mergers" TargetMode="External"/><Relationship Id="rId29" Type="http://schemas.openxmlformats.org/officeDocument/2006/relationships/hyperlink" Target="https://www.whitehouse.gov/briefing-room/presidential-actions/2021/07/09/executive-order-on-promoting-competition-in-the-american-economy/" TargetMode="External"/><Relationship Id="rId11" Type="http://schemas.openxmlformats.org/officeDocument/2006/relationships/hyperlink" Target="https://www.lacba.org/docs/default-source/lal-magazine/2014-test-articles/february2014testarticle.pdf" TargetMode="External"/><Relationship Id="rId24" Type="http://schemas.openxmlformats.org/officeDocument/2006/relationships/hyperlink" Target="https://www.barrons.com/articles/ftc-sues-to-block-nvidias-40b-acquisition-of-arm-51638481709?mod=article_inline" TargetMode="External"/><Relationship Id="rId32" Type="http://schemas.openxmlformats.org/officeDocument/2006/relationships/hyperlink" Target="https://www.barrons.com/articles/drug-companies-cash-product-buys-research-51641423117?tesla=y&amp;mod=article_inline" TargetMode="External"/><Relationship Id="rId37" Type="http://schemas.openxmlformats.org/officeDocument/2006/relationships/hyperlink" Target="https://www.marketwatch.com/story/sportsman-s-warehouse-shares-fall-19-after-takeover-deal-terminated-271638556601" TargetMode="External"/><Relationship Id="rId40" Type="http://schemas.openxmlformats.org/officeDocument/2006/relationships/hyperlink" Target="https://www.barrons.com/articles/aon-willis-towers-scrap-30-billion-merger-amid-antitrust-impasse-51627328024?mod=article_inline" TargetMode="External"/><Relationship Id="rId45" Type="http://schemas.openxmlformats.org/officeDocument/2006/relationships/hyperlink" Target="https://www.af.mil/Portals/1/documents/csaf/CSAF_22/CSAF_22_Strategic_Approach_Accelerate_Change_or_Lose_31_Aug_2020.pdf" TargetMode="External"/><Relationship Id="rId53" Type="http://schemas.openxmlformats.org/officeDocument/2006/relationships/hyperlink" Target="https://www.concurrences.com/en/review/issues/no-1-2021/on-topic/the-new-us-antitrust-administration-en" TargetMode="External"/><Relationship Id="rId5" Type="http://schemas.openxmlformats.org/officeDocument/2006/relationships/numbering" Target="numbering.xml"/><Relationship Id="rId10"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9" Type="http://schemas.openxmlformats.org/officeDocument/2006/relationships/hyperlink" Target="https://www.barrons.com/articles/microsoft-buys-activision-blizzard-stock-acquisition-51642513147?mod=hp_LEAD_1&amp;mod=article_inline" TargetMode="External"/><Relationship Id="rId31" Type="http://schemas.openxmlformats.org/officeDocument/2006/relationships/hyperlink" Target="https://www.barrons.com/articles/global-deal-making-record-high-2021-51640960224?mod=article_inline" TargetMode="External"/><Relationship Id="rId44" Type="http://schemas.openxmlformats.org/officeDocument/2006/relationships/hyperlink" Target="https://lawliberty.org/the-chevron-doctrines-shrinking-domain/" TargetMode="External"/><Relationship Id="rId52" Type="http://schemas.openxmlformats.org/officeDocument/2006/relationships/hyperlink" Target="https://www.concurrences.com/en/review/issues/no-1-2021/on-topic/the-new-us-antitrust-administration-en"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www.politico.com/newsletters/morning-tech/2022/01/10/antitrust-enforcers-are-drowning-in-mergers-799773" TargetMode="External"/><Relationship Id="rId22" Type="http://schemas.openxmlformats.org/officeDocument/2006/relationships/hyperlink" Target="https://www.barrons.com/market-data/stocks/fb" TargetMode="External"/><Relationship Id="rId27" Type="http://schemas.openxmlformats.org/officeDocument/2006/relationships/hyperlink" Target="https://www.barrons.com/articles/justice-department-penguin-random-house-simon-schuster-merger-51635873536?mod=article_inline" TargetMode="External"/><Relationship Id="rId30" Type="http://schemas.openxmlformats.org/officeDocument/2006/relationships/hyperlink" Target="https://www.whitehouse.gov/briefing-room/statements-releases/2021/07/09/fact-sheet-executive-order-on-promoting-competition-in-the-american-economy/" TargetMode="External"/><Relationship Id="rId35" Type="http://schemas.openxmlformats.org/officeDocument/2006/relationships/hyperlink" Target="https://www.barrons.com/market-data/stocks/arna" TargetMode="External"/><Relationship Id="rId43" Type="http://schemas.openxmlformats.org/officeDocument/2006/relationships/hyperlink" Target="https://cps.isr.umich.edu/project/american-national-election-studies-anes/" TargetMode="External"/><Relationship Id="rId48" Type="http://schemas.openxmlformats.org/officeDocument/2006/relationships/hyperlink" Target="https://www.wsj.com/articles/unfortunately-big-is-bad-is-back-11622995107"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concurrences.com/en/review/issues/no-1-2021/on-topic/the-new-us-antitrust-administration-en" TargetMode="External"/><Relationship Id="rId3" Type="http://schemas.openxmlformats.org/officeDocument/2006/relationships/customXml" Target="../customXml/item3.xml"/><Relationship Id="rId12" Type="http://schemas.openxmlformats.org/officeDocument/2006/relationships/hyperlink" Target="https://heinonline.org/HOL/LandingPage?handle=hein.journals/thurlr40&amp;div=9&amp;id=&amp;page=" TargetMode="External"/><Relationship Id="rId17" Type="http://schemas.openxmlformats.org/officeDocument/2006/relationships/hyperlink" Target="https://www.barrons.com/market-data/stocks/msft" TargetMode="External"/><Relationship Id="rId25" Type="http://schemas.openxmlformats.org/officeDocument/2006/relationships/hyperlink" Target="https://www.barrons.com/market-data/stocks/nvda" TargetMode="External"/><Relationship Id="rId33" Type="http://schemas.openxmlformats.org/officeDocument/2006/relationships/hyperlink" Target="https://www.barrons.com/market-data/stocks/pfe" TargetMode="External"/><Relationship Id="rId38" Type="http://schemas.openxmlformats.org/officeDocument/2006/relationships/hyperlink" Target="https://www.barrons.com/market-data/stocks/aon" TargetMode="External"/><Relationship Id="rId46" Type="http://schemas.openxmlformats.org/officeDocument/2006/relationships/hyperlink" Target="https://www.pogo.org/analysis/2019/08/the-incredibly-shrinking-defense-industry/" TargetMode="External"/><Relationship Id="rId20" Type="http://schemas.openxmlformats.org/officeDocument/2006/relationships/hyperlink" Target="https://www.barrons.com/articles/microsoft-stock-activision-blizzard-deal-metaverse-51642522838?mod=hp_LEAD_1_B_1&amp;mod=article_inline" TargetMode="External"/><Relationship Id="rId41" Type="http://schemas.openxmlformats.org/officeDocument/2006/relationships/hyperlink" Target="https://fivethirtyeight.com/features/the-gop-tax-cuts-are-even-more-unpopular-than-past-tax-hikes/" TargetMode="External"/><Relationship Id="rId54" Type="http://schemas.openxmlformats.org/officeDocument/2006/relationships/hyperlink" Target="https://www.concurrences.com/en/review/issues/no-1-2021/on-topic/the-new-us-antitrust-administration-e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wsj.com/articles/m-a-likely-to-remain-strong-in-2022-as-covid-19-looms-over-business-plans-11640255406?mod=Searchresults_pos9&amp;page=1" TargetMode="External"/><Relationship Id="rId23" Type="http://schemas.openxmlformats.org/officeDocument/2006/relationships/hyperlink" Target="https://www.barrons.com/market-data/stocks/db" TargetMode="External"/><Relationship Id="rId28" Type="http://schemas.openxmlformats.org/officeDocument/2006/relationships/hyperlink" Target="https://www.justice.gov/opa/press-release/file/1445916/download" TargetMode="External"/><Relationship Id="rId36" Type="http://schemas.openxmlformats.org/officeDocument/2006/relationships/hyperlink" Target="https://www.barrons.com/market-data/stocks/spwh" TargetMode="External"/><Relationship Id="rId49" Type="http://schemas.openxmlformats.org/officeDocument/2006/relationships/hyperlink" Target="https://www.concurrences.com/en/review/issues/no-1-2021/on-topic/the-new-us-antitrust-administration-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21</TotalTime>
  <Pages>64</Pages>
  <Words>35744</Words>
  <Characters>203742</Characters>
  <Application>Microsoft Office Word</Application>
  <DocSecurity>0</DocSecurity>
  <Lines>1697</Lines>
  <Paragraphs>478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239008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56</cp:revision>
  <dcterms:created xsi:type="dcterms:W3CDTF">2022-01-23T01:40:00Z</dcterms:created>
  <dcterms:modified xsi:type="dcterms:W3CDTF">2022-01-26T17:56:00Z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