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FFA39" w14:textId="1F9AE541" w:rsidR="00E42E4C" w:rsidRDefault="00715F40" w:rsidP="00715F40">
      <w:pPr>
        <w:pStyle w:val="Heading1"/>
      </w:pPr>
      <w:r>
        <w:t>R1---Fullerton—Opensource</w:t>
      </w:r>
    </w:p>
    <w:p w14:paraId="3FA5B17A" w14:textId="77777777" w:rsidR="00715F40" w:rsidRDefault="00715F40" w:rsidP="00715F40">
      <w:pPr>
        <w:pStyle w:val="Heading1"/>
      </w:pPr>
      <w:r>
        <w:t>1NC---Round 1---</w:t>
      </w:r>
      <w:proofErr w:type="spellStart"/>
      <w:r>
        <w:t>Fullertown</w:t>
      </w:r>
      <w:proofErr w:type="spellEnd"/>
    </w:p>
    <w:p w14:paraId="52966AAA" w14:textId="77777777" w:rsidR="00715F40" w:rsidRDefault="00715F40" w:rsidP="00715F40">
      <w:pPr>
        <w:pStyle w:val="Heading2"/>
      </w:pPr>
      <w:r>
        <w:t>OFF</w:t>
      </w:r>
    </w:p>
    <w:p w14:paraId="6F86D153" w14:textId="77777777" w:rsidR="00715F40" w:rsidRDefault="00715F40" w:rsidP="00715F40">
      <w:pPr>
        <w:pStyle w:val="Heading3"/>
      </w:pPr>
      <w:r>
        <w:t>1NC---T</w:t>
      </w:r>
    </w:p>
    <w:p w14:paraId="221947A1"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rPr>
        <w:t xml:space="preserve">The resolution should define the </w:t>
      </w:r>
      <w:r w:rsidRPr="00711C89">
        <w:rPr>
          <w:rFonts w:asciiTheme="minorHAnsi" w:hAnsiTheme="minorHAnsi" w:cstheme="minorHAnsi"/>
          <w:u w:val="single"/>
        </w:rPr>
        <w:t>division</w:t>
      </w:r>
      <w:r w:rsidRPr="00711C89">
        <w:rPr>
          <w:rFonts w:asciiTheme="minorHAnsi" w:hAnsiTheme="minorHAnsi" w:cstheme="minorHAnsi"/>
        </w:rPr>
        <w:t xml:space="preserve"> of ground. It was </w:t>
      </w:r>
      <w:r w:rsidRPr="00711C89">
        <w:rPr>
          <w:rFonts w:asciiTheme="minorHAnsi" w:hAnsiTheme="minorHAnsi" w:cstheme="minorHAnsi"/>
          <w:u w:val="single"/>
        </w:rPr>
        <w:t>negotiated</w:t>
      </w:r>
      <w:r w:rsidRPr="00711C89">
        <w:rPr>
          <w:rFonts w:asciiTheme="minorHAnsi" w:hAnsiTheme="minorHAnsi" w:cstheme="minorHAnsi"/>
        </w:rPr>
        <w:t xml:space="preserve"> and announced in advance providing </w:t>
      </w:r>
      <w:r w:rsidRPr="00711C89">
        <w:rPr>
          <w:rFonts w:asciiTheme="minorHAnsi" w:hAnsiTheme="minorHAnsi" w:cstheme="minorHAnsi"/>
          <w:u w:val="single"/>
        </w:rPr>
        <w:t>both teams</w:t>
      </w:r>
      <w:r w:rsidRPr="00711C89">
        <w:rPr>
          <w:rFonts w:asciiTheme="minorHAnsi" w:hAnsiTheme="minorHAnsi" w:cstheme="minorHAnsi"/>
        </w:rPr>
        <w:t xml:space="preserve"> a reasonable opportunity to prepare. Only a textual reading of the resolution provides a </w:t>
      </w:r>
      <w:r w:rsidRPr="00711C89">
        <w:rPr>
          <w:rFonts w:asciiTheme="minorHAnsi" w:hAnsiTheme="minorHAnsi" w:cstheme="minorHAnsi"/>
          <w:u w:val="single"/>
        </w:rPr>
        <w:t>predictable</w:t>
      </w:r>
      <w:r w:rsidRPr="00711C89">
        <w:rPr>
          <w:rFonts w:asciiTheme="minorHAnsi" w:hAnsiTheme="minorHAnsi" w:cstheme="minorHAnsi"/>
        </w:rPr>
        <w:t xml:space="preserve"> basis for research.</w:t>
      </w:r>
    </w:p>
    <w:p w14:paraId="3EDDA34F" w14:textId="77777777" w:rsidR="00715F40" w:rsidRPr="00711C89" w:rsidRDefault="00715F40" w:rsidP="00715F40">
      <w:pPr>
        <w:rPr>
          <w:rFonts w:asciiTheme="minorHAnsi" w:hAnsiTheme="minorHAnsi" w:cstheme="minorHAnsi"/>
        </w:rPr>
      </w:pPr>
    </w:p>
    <w:p w14:paraId="57CEF3E6"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u w:val="single"/>
        </w:rPr>
        <w:t>USFG</w:t>
      </w:r>
      <w:r w:rsidRPr="00711C89">
        <w:rPr>
          <w:rFonts w:asciiTheme="minorHAnsi" w:hAnsiTheme="minorHAnsi" w:cstheme="minorHAnsi"/>
        </w:rPr>
        <w:t xml:space="preserve"> means the three branches. </w:t>
      </w:r>
    </w:p>
    <w:p w14:paraId="396FB577" w14:textId="77777777" w:rsidR="00715F40" w:rsidRPr="00711C89" w:rsidRDefault="00715F40" w:rsidP="00715F40">
      <w:pPr>
        <w:rPr>
          <w:rFonts w:asciiTheme="minorHAnsi" w:hAnsiTheme="minorHAnsi" w:cstheme="minorHAnsi"/>
        </w:rPr>
      </w:pPr>
      <w:r w:rsidRPr="00711C89">
        <w:rPr>
          <w:rStyle w:val="Style13ptBold"/>
          <w:rFonts w:asciiTheme="minorHAnsi" w:hAnsiTheme="minorHAnsi" w:cstheme="minorHAnsi"/>
        </w:rPr>
        <w:t>OECD 87</w:t>
      </w:r>
      <w:r w:rsidRPr="00711C89">
        <w:rPr>
          <w:rFonts w:asciiTheme="minorHAnsi" w:hAnsiTheme="minorHAnsi" w:cstheme="minorHAnsi"/>
        </w:rPr>
        <w:t xml:space="preserve">. Organization for Economic Cooperation and Development. The Control and Management of Government Expenditure. 179. Google Book. </w:t>
      </w:r>
    </w:p>
    <w:p w14:paraId="0D917A30" w14:textId="77777777" w:rsidR="00715F40" w:rsidRPr="00711C89" w:rsidRDefault="00715F40" w:rsidP="00715F40">
      <w:pPr>
        <w:rPr>
          <w:rFonts w:asciiTheme="minorHAnsi" w:hAnsiTheme="minorHAnsi" w:cstheme="minorHAnsi"/>
          <w:sz w:val="16"/>
          <w:szCs w:val="18"/>
        </w:rPr>
      </w:pPr>
      <w:r w:rsidRPr="00711C89">
        <w:rPr>
          <w:rFonts w:asciiTheme="minorHAnsi" w:hAnsiTheme="minorHAnsi" w:cstheme="minorHAnsi"/>
          <w:sz w:val="16"/>
          <w:szCs w:val="18"/>
        </w:rPr>
        <w:t xml:space="preserve">1. Political and organizational structure of government </w:t>
      </w:r>
      <w:r w:rsidRPr="00711C89">
        <w:rPr>
          <w:rStyle w:val="StyleUnderline"/>
          <w:rFonts w:asciiTheme="minorHAnsi" w:hAnsiTheme="minorHAnsi" w:cstheme="minorHAnsi"/>
          <w:highlight w:val="cyan"/>
        </w:rPr>
        <w:t>The</w:t>
      </w:r>
      <w:r w:rsidRPr="00711C89">
        <w:rPr>
          <w:rFonts w:asciiTheme="minorHAnsi" w:hAnsiTheme="minorHAnsi" w:cstheme="minorHAnsi"/>
          <w:sz w:val="16"/>
          <w:szCs w:val="18"/>
          <w:highlight w:val="cyan"/>
        </w:rPr>
        <w:t xml:space="preserve"> </w:t>
      </w:r>
      <w:r w:rsidRPr="00711C89">
        <w:rPr>
          <w:rStyle w:val="StyleUnderline"/>
          <w:rFonts w:asciiTheme="minorHAnsi" w:hAnsiTheme="minorHAnsi" w:cstheme="minorHAnsi"/>
          <w:highlight w:val="cyan"/>
        </w:rPr>
        <w:t>U</w:t>
      </w:r>
      <w:r w:rsidRPr="00711C89">
        <w:rPr>
          <w:rFonts w:asciiTheme="minorHAnsi" w:hAnsiTheme="minorHAnsi" w:cstheme="minorHAnsi"/>
          <w:sz w:val="16"/>
          <w:szCs w:val="18"/>
        </w:rPr>
        <w:t xml:space="preserve">nited </w:t>
      </w:r>
      <w:r w:rsidRPr="00711C89">
        <w:rPr>
          <w:rStyle w:val="StyleUnderline"/>
          <w:rFonts w:asciiTheme="minorHAnsi" w:hAnsiTheme="minorHAnsi" w:cstheme="minorHAnsi"/>
          <w:highlight w:val="cyan"/>
        </w:rPr>
        <w:t>S</w:t>
      </w:r>
      <w:r w:rsidRPr="00711C89">
        <w:rPr>
          <w:rFonts w:asciiTheme="minorHAnsi" w:hAnsiTheme="minorHAnsi" w:cstheme="minorHAnsi"/>
          <w:sz w:val="16"/>
          <w:szCs w:val="18"/>
        </w:rPr>
        <w:t xml:space="preserve">tates America </w:t>
      </w:r>
      <w:r w:rsidRPr="00711C89">
        <w:rPr>
          <w:rStyle w:val="StyleUnderline"/>
          <w:rFonts w:asciiTheme="minorHAnsi" w:hAnsiTheme="minorHAnsi" w:cstheme="minorHAnsi"/>
        </w:rPr>
        <w:t>is a federal republic consisting of 50 states</w:t>
      </w:r>
      <w:r w:rsidRPr="00711C89">
        <w:rPr>
          <w:rFonts w:asciiTheme="minorHAnsi" w:hAnsiTheme="minorHAnsi" w:cstheme="min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711C89">
        <w:rPr>
          <w:rStyle w:val="StyleUnderline"/>
          <w:rFonts w:asciiTheme="minorHAnsi" w:hAnsiTheme="minorHAnsi" w:cstheme="minorHAnsi"/>
        </w:rPr>
        <w:t xml:space="preserve">The </w:t>
      </w:r>
      <w:r w:rsidRPr="00711C89">
        <w:rPr>
          <w:rStyle w:val="StyleUnderline"/>
          <w:rFonts w:asciiTheme="minorHAnsi" w:hAnsiTheme="minorHAnsi" w:cstheme="minorHAnsi"/>
          <w:highlight w:val="cyan"/>
        </w:rPr>
        <w:t>Federal Government is composed of three branches: the legislative</w:t>
      </w:r>
      <w:r w:rsidRPr="00711C89">
        <w:rPr>
          <w:rStyle w:val="StyleUnderline"/>
          <w:rFonts w:asciiTheme="minorHAnsi" w:hAnsiTheme="minorHAnsi" w:cstheme="minorHAnsi"/>
        </w:rPr>
        <w:t xml:space="preserve"> branch, the </w:t>
      </w:r>
      <w:r w:rsidRPr="00711C89">
        <w:rPr>
          <w:rStyle w:val="StyleUnderline"/>
          <w:rFonts w:asciiTheme="minorHAnsi" w:hAnsiTheme="minorHAnsi" w:cstheme="minorHAnsi"/>
          <w:highlight w:val="cyan"/>
        </w:rPr>
        <w:t>executive</w:t>
      </w:r>
      <w:r w:rsidRPr="00711C89">
        <w:rPr>
          <w:rStyle w:val="StyleUnderline"/>
          <w:rFonts w:asciiTheme="minorHAnsi" w:hAnsiTheme="minorHAnsi" w:cstheme="minorHAnsi"/>
        </w:rPr>
        <w:t xml:space="preserve"> branch, </w:t>
      </w:r>
      <w:r w:rsidRPr="00711C89">
        <w:rPr>
          <w:rStyle w:val="StyleUnderline"/>
          <w:rFonts w:asciiTheme="minorHAnsi" w:hAnsiTheme="minorHAnsi" w:cstheme="minorHAnsi"/>
          <w:highlight w:val="cyan"/>
        </w:rPr>
        <w:t>and</w:t>
      </w:r>
      <w:r w:rsidRPr="00711C89">
        <w:rPr>
          <w:rStyle w:val="StyleUnderline"/>
          <w:rFonts w:asciiTheme="minorHAnsi" w:hAnsiTheme="minorHAnsi" w:cstheme="minorHAnsi"/>
        </w:rPr>
        <w:t xml:space="preserve"> the </w:t>
      </w:r>
      <w:r w:rsidRPr="00711C89">
        <w:rPr>
          <w:rStyle w:val="StyleUnderline"/>
          <w:rFonts w:asciiTheme="minorHAnsi" w:hAnsiTheme="minorHAnsi" w:cstheme="minorHAnsi"/>
          <w:highlight w:val="cyan"/>
        </w:rPr>
        <w:t>judicial</w:t>
      </w:r>
      <w:r w:rsidRPr="00711C89">
        <w:rPr>
          <w:rStyle w:val="StyleUnderline"/>
          <w:rFonts w:asciiTheme="minorHAnsi" w:hAnsiTheme="minorHAnsi" w:cstheme="minorHAnsi"/>
        </w:rPr>
        <w:t xml:space="preserve"> branch</w:t>
      </w:r>
      <w:r w:rsidRPr="00711C89">
        <w:rPr>
          <w:rFonts w:asciiTheme="minorHAnsi" w:hAnsiTheme="minorHAnsi" w:cstheme="minorHAnsi"/>
          <w:sz w:val="16"/>
          <w:szCs w:val="18"/>
        </w:rPr>
        <w:t xml:space="preserve">. Budgetary </w:t>
      </w:r>
      <w:proofErr w:type="spellStart"/>
      <w:r w:rsidRPr="00711C89">
        <w:rPr>
          <w:rFonts w:asciiTheme="minorHAnsi" w:hAnsiTheme="minorHAnsi" w:cstheme="minorHAnsi"/>
          <w:sz w:val="16"/>
          <w:szCs w:val="18"/>
        </w:rPr>
        <w:t>decisionmaking</w:t>
      </w:r>
      <w:proofErr w:type="spellEnd"/>
      <w:r w:rsidRPr="00711C89">
        <w:rPr>
          <w:rFonts w:asciiTheme="minorHAnsi" w:hAnsiTheme="minorHAnsi" w:cstheme="minorHAnsi"/>
          <w:sz w:val="16"/>
          <w:szCs w:val="18"/>
        </w:rPr>
        <w:t xml:space="preserve"> is shared primarily by the legislative and executive branches. The general structure of these two branches relative to budget formulation and execution is as follows.</w:t>
      </w:r>
    </w:p>
    <w:p w14:paraId="210942C1"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rPr>
        <w:t>‘</w:t>
      </w:r>
      <w:r w:rsidRPr="00711C89">
        <w:rPr>
          <w:rFonts w:asciiTheme="minorHAnsi" w:hAnsiTheme="minorHAnsi" w:cstheme="minorHAnsi"/>
          <w:u w:val="single"/>
        </w:rPr>
        <w:t>Resolved’</w:t>
      </w:r>
      <w:r w:rsidRPr="00711C89">
        <w:rPr>
          <w:rFonts w:asciiTheme="minorHAnsi" w:hAnsiTheme="minorHAnsi" w:cstheme="minorHAnsi"/>
        </w:rPr>
        <w:t xml:space="preserve"> means to enact a policy by law. </w:t>
      </w:r>
    </w:p>
    <w:p w14:paraId="7B52AC3E" w14:textId="77777777" w:rsidR="00715F40" w:rsidRPr="00711C89" w:rsidRDefault="00715F40" w:rsidP="00715F40">
      <w:pPr>
        <w:rPr>
          <w:rFonts w:asciiTheme="minorHAnsi" w:hAnsiTheme="minorHAnsi" w:cstheme="minorHAnsi"/>
          <w:sz w:val="16"/>
          <w:szCs w:val="18"/>
        </w:rPr>
      </w:pPr>
      <w:r w:rsidRPr="00711C89">
        <w:rPr>
          <w:rStyle w:val="Style13ptBold"/>
          <w:rFonts w:asciiTheme="minorHAnsi" w:hAnsiTheme="minorHAnsi" w:cstheme="minorHAnsi"/>
        </w:rPr>
        <w:t>Words and Phrases 64</w:t>
      </w:r>
      <w:r w:rsidRPr="00711C89">
        <w:rPr>
          <w:rFonts w:asciiTheme="minorHAnsi" w:hAnsiTheme="minorHAnsi" w:cstheme="minorHAnsi"/>
          <w:sz w:val="16"/>
          <w:szCs w:val="18"/>
        </w:rPr>
        <w:t xml:space="preserve">. Permanent Edition. </w:t>
      </w:r>
      <w:r w:rsidRPr="00711C89">
        <w:rPr>
          <w:rStyle w:val="StyleUnderline"/>
          <w:rFonts w:asciiTheme="minorHAnsi" w:hAnsiTheme="minorHAnsi" w:cstheme="minorHAnsi"/>
          <w:highlight w:val="cyan"/>
        </w:rPr>
        <w:t>Definition of</w:t>
      </w:r>
      <w:r w:rsidRPr="00711C89">
        <w:rPr>
          <w:rStyle w:val="StyleUnderline"/>
          <w:rFonts w:asciiTheme="minorHAnsi" w:hAnsiTheme="minorHAnsi" w:cstheme="minorHAnsi"/>
        </w:rPr>
        <w:t xml:space="preserve"> the word </w:t>
      </w:r>
      <w:r w:rsidRPr="00711C89">
        <w:rPr>
          <w:rStyle w:val="StyleUnderline"/>
          <w:rFonts w:asciiTheme="minorHAnsi" w:hAnsiTheme="minorHAnsi" w:cstheme="minorHAnsi"/>
          <w:highlight w:val="cyan"/>
        </w:rPr>
        <w:t>“resolve,”</w:t>
      </w:r>
      <w:r w:rsidRPr="00711C89">
        <w:rPr>
          <w:rFonts w:asciiTheme="minorHAnsi" w:hAnsiTheme="minorHAnsi" w:cstheme="minorHAnsi"/>
          <w:sz w:val="16"/>
          <w:szCs w:val="18"/>
        </w:rPr>
        <w:t xml:space="preserve"> given by Webster </w:t>
      </w:r>
      <w:r w:rsidRPr="00711C89">
        <w:rPr>
          <w:rStyle w:val="StyleUnderline"/>
          <w:rFonts w:asciiTheme="minorHAnsi" w:hAnsiTheme="minorHAnsi" w:cstheme="minorHAnsi"/>
        </w:rPr>
        <w:t>is “</w:t>
      </w:r>
      <w:r w:rsidRPr="00711C89">
        <w:rPr>
          <w:rStyle w:val="StyleUnderline"/>
          <w:rFonts w:asciiTheme="minorHAnsi" w:hAnsiTheme="minorHAnsi" w:cstheme="minorHAnsi"/>
          <w:highlight w:val="cyan"/>
        </w:rPr>
        <w:t>to express an opinion</w:t>
      </w:r>
      <w:r w:rsidRPr="00711C89">
        <w:rPr>
          <w:rStyle w:val="StyleUnderline"/>
          <w:rFonts w:asciiTheme="minorHAnsi" w:hAnsiTheme="minorHAnsi" w:cstheme="minorHAnsi"/>
        </w:rPr>
        <w:t xml:space="preserve"> or determination </w:t>
      </w:r>
      <w:r w:rsidRPr="00711C89">
        <w:rPr>
          <w:rStyle w:val="StyleUnderline"/>
          <w:rFonts w:asciiTheme="minorHAnsi" w:hAnsiTheme="minorHAnsi" w:cstheme="minorHAnsi"/>
          <w:highlight w:val="cyan"/>
        </w:rPr>
        <w:t>by resolution or vote; as ‘it was resolved by the legislature;”</w:t>
      </w:r>
      <w:r w:rsidRPr="00711C89">
        <w:rPr>
          <w:rFonts w:asciiTheme="minorHAnsi" w:hAnsiTheme="minorHAnsi" w:cstheme="minorHAnsi"/>
          <w:sz w:val="16"/>
          <w:szCs w:val="18"/>
        </w:rPr>
        <w:t xml:space="preserve"> It is </w:t>
      </w:r>
      <w:r w:rsidRPr="00711C89">
        <w:rPr>
          <w:rStyle w:val="StyleUnderline"/>
          <w:rFonts w:asciiTheme="minorHAnsi" w:hAnsiTheme="minorHAnsi" w:cstheme="minorHAnsi"/>
        </w:rPr>
        <w:t>of similar force to the word “enact,”</w:t>
      </w:r>
      <w:r w:rsidRPr="00711C89">
        <w:rPr>
          <w:rFonts w:asciiTheme="minorHAnsi" w:hAnsiTheme="minorHAnsi" w:cstheme="minorHAnsi"/>
          <w:sz w:val="16"/>
          <w:szCs w:val="18"/>
        </w:rPr>
        <w:t xml:space="preserve"> which is defined by Bouvier as </w:t>
      </w:r>
      <w:r w:rsidRPr="00711C89">
        <w:rPr>
          <w:rStyle w:val="StyleUnderline"/>
          <w:rFonts w:asciiTheme="minorHAnsi" w:hAnsiTheme="minorHAnsi" w:cstheme="minorHAnsi"/>
          <w:highlight w:val="cyan"/>
        </w:rPr>
        <w:t>meaning “to establish by law”</w:t>
      </w:r>
      <w:r w:rsidRPr="00711C89">
        <w:rPr>
          <w:rFonts w:asciiTheme="minorHAnsi" w:hAnsiTheme="minorHAnsi" w:cstheme="minorHAnsi"/>
          <w:sz w:val="16"/>
          <w:szCs w:val="18"/>
          <w:highlight w:val="cyan"/>
        </w:rPr>
        <w:t>.</w:t>
      </w:r>
    </w:p>
    <w:p w14:paraId="2DA6C754"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rPr>
        <w:t xml:space="preserve">‘Antitrust laws’ are </w:t>
      </w:r>
      <w:r w:rsidRPr="00711C89">
        <w:rPr>
          <w:rFonts w:asciiTheme="minorHAnsi" w:hAnsiTheme="minorHAnsi" w:cstheme="minorHAnsi"/>
          <w:u w:val="single"/>
        </w:rPr>
        <w:t>statutes</w:t>
      </w:r>
      <w:r w:rsidRPr="00711C89">
        <w:rPr>
          <w:rFonts w:asciiTheme="minorHAnsi" w:hAnsiTheme="minorHAnsi" w:cstheme="minorHAnsi"/>
        </w:rPr>
        <w:t xml:space="preserve">. </w:t>
      </w:r>
    </w:p>
    <w:p w14:paraId="72399E48" w14:textId="77777777" w:rsidR="00715F40" w:rsidRPr="00711C89" w:rsidRDefault="00715F40" w:rsidP="00715F40">
      <w:pPr>
        <w:rPr>
          <w:rFonts w:asciiTheme="minorHAnsi" w:hAnsiTheme="minorHAnsi" w:cstheme="minorHAnsi"/>
        </w:rPr>
      </w:pPr>
      <w:r w:rsidRPr="00711C89">
        <w:rPr>
          <w:rStyle w:val="Style13ptBold"/>
          <w:rFonts w:asciiTheme="minorHAnsi" w:hAnsiTheme="minorHAnsi" w:cstheme="minorHAnsi"/>
        </w:rPr>
        <w:t>Grimes ’20</w:t>
      </w:r>
      <w:r w:rsidRPr="00711C89">
        <w:rPr>
          <w:rFonts w:asciiTheme="minorHAnsi" w:hAnsiTheme="minorHAnsi" w:cstheme="minorHAnsi"/>
        </w:rPr>
        <w:t xml:space="preserve"> [Charles W; 2020; editor of this Licensing Update and Law Professor at Ava Maria Law School; Wolters Kluwer, “Licensing Update,” https://www.crowell.com/files/20200401-Licensing-Update-Chapter-13.pdf]</w:t>
      </w:r>
    </w:p>
    <w:p w14:paraId="277A15E9" w14:textId="77777777" w:rsidR="00715F40" w:rsidRPr="00711C89" w:rsidRDefault="00715F40" w:rsidP="00715F40">
      <w:pPr>
        <w:rPr>
          <w:rFonts w:asciiTheme="minorHAnsi" w:hAnsiTheme="minorHAnsi" w:cstheme="minorHAnsi"/>
          <w:sz w:val="16"/>
        </w:rPr>
      </w:pPr>
      <w:r w:rsidRPr="00711C89">
        <w:rPr>
          <w:rFonts w:asciiTheme="minorHAnsi" w:hAnsiTheme="minorHAnsi" w:cstheme="minorHAnsi"/>
          <w:sz w:val="16"/>
        </w:rPr>
        <w:t xml:space="preserve">§13.02 </w:t>
      </w:r>
      <w:r w:rsidRPr="00711C89">
        <w:rPr>
          <w:rStyle w:val="StyleUnderline"/>
          <w:rFonts w:asciiTheme="minorHAnsi" w:hAnsiTheme="minorHAnsi" w:cstheme="minorHAnsi"/>
        </w:rPr>
        <w:t>ANTITRUST LAW IN THE U</w:t>
      </w:r>
      <w:r w:rsidRPr="00711C89">
        <w:rPr>
          <w:rFonts w:asciiTheme="minorHAnsi" w:hAnsiTheme="minorHAnsi" w:cstheme="minorHAnsi"/>
          <w:sz w:val="16"/>
        </w:rPr>
        <w:t xml:space="preserve">NITED </w:t>
      </w:r>
      <w:r w:rsidRPr="00711C89">
        <w:rPr>
          <w:rStyle w:val="StyleUnderline"/>
          <w:rFonts w:asciiTheme="minorHAnsi" w:hAnsiTheme="minorHAnsi" w:cstheme="minorHAnsi"/>
        </w:rPr>
        <w:t>S</w:t>
      </w:r>
      <w:r w:rsidRPr="00711C89">
        <w:rPr>
          <w:rFonts w:asciiTheme="minorHAnsi" w:hAnsiTheme="minorHAnsi" w:cstheme="minorHAnsi"/>
          <w:sz w:val="16"/>
        </w:rPr>
        <w:t>TATES</w:t>
      </w:r>
    </w:p>
    <w:p w14:paraId="11A758E6" w14:textId="77777777" w:rsidR="00715F40" w:rsidRPr="00711C89" w:rsidRDefault="00715F40" w:rsidP="00715F40">
      <w:pPr>
        <w:rPr>
          <w:rFonts w:asciiTheme="minorHAnsi" w:hAnsiTheme="minorHAnsi" w:cstheme="minorHAnsi"/>
          <w:sz w:val="16"/>
        </w:rPr>
      </w:pPr>
      <w:r w:rsidRPr="00711C89">
        <w:rPr>
          <w:rStyle w:val="StyleUnderline"/>
          <w:rFonts w:asciiTheme="minorHAnsi" w:hAnsiTheme="minorHAnsi" w:cstheme="minorHAnsi"/>
        </w:rPr>
        <w:t xml:space="preserve">U.S. antitrust law is </w:t>
      </w:r>
      <w:r w:rsidRPr="00711C89">
        <w:rPr>
          <w:rStyle w:val="Emphasis"/>
          <w:rFonts w:asciiTheme="minorHAnsi" w:hAnsiTheme="minorHAnsi" w:cstheme="minorHAnsi"/>
        </w:rPr>
        <w:t>defined</w:t>
      </w:r>
      <w:r w:rsidRPr="00711C89">
        <w:rPr>
          <w:rStyle w:val="StyleUnderline"/>
          <w:rFonts w:asciiTheme="minorHAnsi" w:hAnsiTheme="minorHAnsi" w:cstheme="minorHAnsi"/>
        </w:rPr>
        <w:t xml:space="preserve"> by federal</w:t>
      </w:r>
      <w:r w:rsidRPr="00711C89">
        <w:rPr>
          <w:rFonts w:asciiTheme="minorHAnsi" w:hAnsiTheme="minorHAnsi" w:cstheme="minorHAnsi"/>
          <w:sz w:val="16"/>
        </w:rPr>
        <w:t xml:space="preserve"> and state </w:t>
      </w:r>
      <w:r w:rsidRPr="00711C89">
        <w:rPr>
          <w:rStyle w:val="StyleUnderline"/>
          <w:rFonts w:asciiTheme="minorHAnsi" w:hAnsiTheme="minorHAnsi" w:cstheme="minorHAnsi"/>
        </w:rPr>
        <w:t>statutes</w:t>
      </w:r>
      <w:r w:rsidRPr="00711C89">
        <w:rPr>
          <w:rFonts w:asciiTheme="minorHAnsi" w:hAnsiTheme="minorHAnsi" w:cstheme="minorHAnsi"/>
          <w:sz w:val="16"/>
        </w:rPr>
        <w:t xml:space="preserve">, as interpreted by the courts. </w:t>
      </w:r>
      <w:r w:rsidRPr="00711C89">
        <w:rPr>
          <w:rStyle w:val="Emphasis"/>
          <w:rFonts w:asciiTheme="minorHAnsi" w:hAnsiTheme="minorHAnsi" w:cstheme="minorHAnsi"/>
          <w:highlight w:val="cyan"/>
        </w:rPr>
        <w:t>The core federal statutes</w:t>
      </w:r>
      <w:r w:rsidRPr="00711C89">
        <w:rPr>
          <w:rStyle w:val="StyleUnderline"/>
          <w:rFonts w:asciiTheme="minorHAnsi" w:hAnsiTheme="minorHAnsi" w:cstheme="minorHAnsi"/>
          <w:highlight w:val="cyan"/>
        </w:rPr>
        <w:t xml:space="preserve"> are the </w:t>
      </w:r>
      <w:r w:rsidRPr="00711C89">
        <w:rPr>
          <w:rStyle w:val="Emphasis"/>
          <w:rFonts w:asciiTheme="minorHAnsi" w:hAnsiTheme="minorHAnsi" w:cstheme="minorHAnsi"/>
          <w:highlight w:val="cyan"/>
        </w:rPr>
        <w:t>Sherman Act</w:t>
      </w:r>
      <w:r w:rsidRPr="00711C89">
        <w:rPr>
          <w:rFonts w:asciiTheme="minorHAnsi" w:hAnsiTheme="minorHAnsi" w:cstheme="minorHAnsi"/>
          <w:sz w:val="16"/>
        </w:rPr>
        <w:t xml:space="preserve">,1 passed by Congress in 1890, </w:t>
      </w:r>
      <w:r w:rsidRPr="00711C89">
        <w:rPr>
          <w:rStyle w:val="StyleUnderline"/>
          <w:rFonts w:asciiTheme="minorHAnsi" w:hAnsiTheme="minorHAnsi" w:cstheme="minorHAnsi"/>
        </w:rPr>
        <w:t xml:space="preserve">and the </w:t>
      </w:r>
      <w:r w:rsidRPr="00711C89">
        <w:rPr>
          <w:rStyle w:val="Emphasis"/>
          <w:rFonts w:asciiTheme="minorHAnsi" w:hAnsiTheme="minorHAnsi" w:cstheme="minorHAnsi"/>
          <w:highlight w:val="cyan"/>
        </w:rPr>
        <w:t>F</w:t>
      </w:r>
      <w:r w:rsidRPr="00711C89">
        <w:rPr>
          <w:rFonts w:asciiTheme="minorHAnsi" w:hAnsiTheme="minorHAnsi" w:cstheme="minorHAnsi"/>
          <w:sz w:val="16"/>
        </w:rPr>
        <w:t xml:space="preserve">ederal </w:t>
      </w:r>
      <w:r w:rsidRPr="00711C89">
        <w:rPr>
          <w:rStyle w:val="Emphasis"/>
          <w:rFonts w:asciiTheme="minorHAnsi" w:hAnsiTheme="minorHAnsi" w:cstheme="minorHAnsi"/>
          <w:highlight w:val="cyan"/>
        </w:rPr>
        <w:t>T</w:t>
      </w:r>
      <w:r w:rsidRPr="00711C89">
        <w:rPr>
          <w:rFonts w:asciiTheme="minorHAnsi" w:hAnsiTheme="minorHAnsi" w:cstheme="minorHAnsi"/>
          <w:sz w:val="16"/>
        </w:rPr>
        <w:t xml:space="preserve">rade </w:t>
      </w:r>
      <w:r w:rsidRPr="00711C89">
        <w:rPr>
          <w:rStyle w:val="Emphasis"/>
          <w:rFonts w:asciiTheme="minorHAnsi" w:hAnsiTheme="minorHAnsi" w:cstheme="minorHAnsi"/>
          <w:highlight w:val="cyan"/>
        </w:rPr>
        <w:t>C</w:t>
      </w:r>
      <w:r w:rsidRPr="00711C89">
        <w:rPr>
          <w:rFonts w:asciiTheme="minorHAnsi" w:hAnsiTheme="minorHAnsi" w:cstheme="minorHAnsi"/>
          <w:sz w:val="16"/>
        </w:rPr>
        <w:t xml:space="preserve">ommission2 </w:t>
      </w:r>
      <w:r w:rsidRPr="00711C89">
        <w:rPr>
          <w:rStyle w:val="StyleUnderline"/>
          <w:rFonts w:asciiTheme="minorHAnsi" w:hAnsiTheme="minorHAnsi" w:cstheme="minorHAnsi"/>
          <w:highlight w:val="cyan"/>
        </w:rPr>
        <w:t xml:space="preserve">and </w:t>
      </w:r>
      <w:r w:rsidRPr="00711C89">
        <w:rPr>
          <w:rStyle w:val="Emphasis"/>
          <w:rFonts w:asciiTheme="minorHAnsi" w:hAnsiTheme="minorHAnsi" w:cstheme="minorHAnsi"/>
          <w:highlight w:val="cyan"/>
        </w:rPr>
        <w:t>Clayton</w:t>
      </w:r>
      <w:r w:rsidRPr="00711C89">
        <w:rPr>
          <w:rStyle w:val="Emphasis"/>
          <w:rFonts w:asciiTheme="minorHAnsi" w:hAnsiTheme="minorHAnsi" w:cstheme="minorHAnsi"/>
        </w:rPr>
        <w:t xml:space="preserve"> Acts</w:t>
      </w:r>
      <w:r w:rsidRPr="00711C89">
        <w:rPr>
          <w:rFonts w:asciiTheme="minorHAnsi" w:hAnsiTheme="minorHAnsi" w:cstheme="min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5C0A2D72"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rPr>
        <w:t xml:space="preserve">Their ‘scope’ is defined by </w:t>
      </w:r>
      <w:r w:rsidRPr="00711C89">
        <w:rPr>
          <w:rFonts w:asciiTheme="minorHAnsi" w:hAnsiTheme="minorHAnsi" w:cstheme="minorHAnsi"/>
          <w:u w:val="single"/>
        </w:rPr>
        <w:t>government</w:t>
      </w:r>
      <w:r w:rsidRPr="00711C89">
        <w:rPr>
          <w:rFonts w:asciiTheme="minorHAnsi" w:hAnsiTheme="minorHAnsi" w:cstheme="minorHAnsi"/>
        </w:rPr>
        <w:t xml:space="preserve">. </w:t>
      </w:r>
    </w:p>
    <w:p w14:paraId="0D7E499B" w14:textId="77777777" w:rsidR="00715F40" w:rsidRPr="00711C89" w:rsidRDefault="00715F40" w:rsidP="00715F40">
      <w:pPr>
        <w:rPr>
          <w:rFonts w:asciiTheme="minorHAnsi" w:hAnsiTheme="minorHAnsi" w:cstheme="minorHAnsi"/>
        </w:rPr>
      </w:pPr>
      <w:proofErr w:type="spellStart"/>
      <w:r w:rsidRPr="00711C89">
        <w:rPr>
          <w:rStyle w:val="Style13ptBold"/>
          <w:rFonts w:asciiTheme="minorHAnsi" w:hAnsiTheme="minorHAnsi" w:cstheme="minorHAnsi"/>
        </w:rPr>
        <w:t>Sagers</w:t>
      </w:r>
      <w:proofErr w:type="spellEnd"/>
      <w:r w:rsidRPr="00711C89">
        <w:rPr>
          <w:rStyle w:val="Style13ptBold"/>
          <w:rFonts w:asciiTheme="minorHAnsi" w:hAnsiTheme="minorHAnsi" w:cstheme="minorHAnsi"/>
        </w:rPr>
        <w:t xml:space="preserve"> ’15</w:t>
      </w:r>
      <w:r w:rsidRPr="00711C89">
        <w:rPr>
          <w:rFonts w:asciiTheme="minorHAnsi" w:hAnsiTheme="minorHAnsi" w:cstheme="minorHAnsi"/>
        </w:rPr>
        <w:t xml:space="preserve"> [Christopher L; 2015; the James A. Thomas Distinguished Professor of Law and Faculty Director of the Cleveland-Marshall Solo Practice Incubator; Handbook on the Scope of Antitrust, “Introduction,” Ch. 1, p. 9]</w:t>
      </w:r>
    </w:p>
    <w:p w14:paraId="40DA74F5" w14:textId="77777777" w:rsidR="00715F40" w:rsidRPr="00711C89" w:rsidRDefault="00715F40" w:rsidP="00715F40">
      <w:pPr>
        <w:rPr>
          <w:rFonts w:asciiTheme="minorHAnsi" w:hAnsiTheme="minorHAnsi" w:cstheme="minorHAnsi"/>
          <w:sz w:val="16"/>
        </w:rPr>
      </w:pPr>
      <w:r w:rsidRPr="00711C89">
        <w:rPr>
          <w:rFonts w:asciiTheme="minorHAnsi" w:hAnsiTheme="minorHAnsi" w:cstheme="minorHAnsi"/>
          <w:sz w:val="16"/>
        </w:rPr>
        <w:t xml:space="preserve">B. </w:t>
      </w:r>
      <w:r w:rsidRPr="00711C89">
        <w:rPr>
          <w:rStyle w:val="Emphasis"/>
          <w:rFonts w:asciiTheme="minorHAnsi" w:hAnsiTheme="minorHAnsi" w:cstheme="minorHAnsi"/>
        </w:rPr>
        <w:t>Sources</w:t>
      </w:r>
      <w:r w:rsidRPr="00711C89">
        <w:rPr>
          <w:rStyle w:val="StyleUnderline"/>
          <w:rFonts w:asciiTheme="minorHAnsi" w:hAnsiTheme="minorHAnsi" w:cstheme="minorHAnsi"/>
        </w:rPr>
        <w:t xml:space="preserve"> of </w:t>
      </w:r>
      <w:r w:rsidRPr="00711C89">
        <w:rPr>
          <w:rStyle w:val="Emphasis"/>
          <w:rFonts w:asciiTheme="minorHAnsi" w:hAnsiTheme="minorHAnsi" w:cstheme="minorHAnsi"/>
        </w:rPr>
        <w:t>the Scope</w:t>
      </w:r>
      <w:r w:rsidRPr="00711C89">
        <w:rPr>
          <w:rStyle w:val="StyleUnderline"/>
          <w:rFonts w:asciiTheme="minorHAnsi" w:hAnsiTheme="minorHAnsi" w:cstheme="minorHAnsi"/>
        </w:rPr>
        <w:t xml:space="preserve"> of Antitrust Law</w:t>
      </w:r>
    </w:p>
    <w:p w14:paraId="17C5B6F2" w14:textId="77777777" w:rsidR="00715F40" w:rsidRPr="00711C89" w:rsidRDefault="00715F40" w:rsidP="00715F40">
      <w:pPr>
        <w:rPr>
          <w:rFonts w:asciiTheme="minorHAnsi" w:hAnsiTheme="minorHAnsi" w:cstheme="minorHAnsi"/>
          <w:sz w:val="16"/>
        </w:rPr>
      </w:pPr>
      <w:r w:rsidRPr="00711C89">
        <w:rPr>
          <w:rStyle w:val="Emphasis"/>
          <w:rFonts w:asciiTheme="minorHAnsi" w:hAnsiTheme="minorHAnsi" w:cstheme="minorHAnsi"/>
          <w:highlight w:val="cyan"/>
        </w:rPr>
        <w:t>The scope</w:t>
      </w:r>
      <w:r w:rsidRPr="00711C89">
        <w:rPr>
          <w:rStyle w:val="StyleUnderline"/>
          <w:rFonts w:asciiTheme="minorHAnsi" w:hAnsiTheme="minorHAnsi" w:cstheme="minorHAnsi"/>
          <w:highlight w:val="cyan"/>
        </w:rPr>
        <w:t xml:space="preserve"> of</w:t>
      </w:r>
      <w:r w:rsidRPr="00711C89">
        <w:rPr>
          <w:rStyle w:val="StyleUnderline"/>
          <w:rFonts w:asciiTheme="minorHAnsi" w:hAnsiTheme="minorHAnsi" w:cstheme="minorHAnsi"/>
        </w:rPr>
        <w:t xml:space="preserve"> </w:t>
      </w:r>
      <w:r w:rsidRPr="00711C89">
        <w:rPr>
          <w:rStyle w:val="Emphasis"/>
          <w:rFonts w:asciiTheme="minorHAnsi" w:hAnsiTheme="minorHAnsi" w:cstheme="minorHAnsi"/>
        </w:rPr>
        <w:t xml:space="preserve">federal </w:t>
      </w:r>
      <w:r w:rsidRPr="00711C89">
        <w:rPr>
          <w:rStyle w:val="Emphasis"/>
          <w:rFonts w:asciiTheme="minorHAnsi" w:hAnsiTheme="minorHAnsi" w:cstheme="minorHAnsi"/>
          <w:highlight w:val="cyan"/>
        </w:rPr>
        <w:t>antitrust law</w:t>
      </w:r>
      <w:r w:rsidRPr="00711C89">
        <w:rPr>
          <w:rStyle w:val="StyleUnderline"/>
          <w:rFonts w:asciiTheme="minorHAnsi" w:hAnsiTheme="minorHAnsi" w:cstheme="minorHAnsi"/>
          <w:highlight w:val="cyan"/>
        </w:rPr>
        <w:t xml:space="preserve"> is governed by</w:t>
      </w:r>
      <w:r w:rsidRPr="00711C89">
        <w:rPr>
          <w:rStyle w:val="StyleUnderline"/>
          <w:rFonts w:asciiTheme="minorHAnsi" w:hAnsiTheme="minorHAnsi" w:cstheme="minorHAnsi"/>
        </w:rPr>
        <w:t xml:space="preserve"> </w:t>
      </w:r>
      <w:r w:rsidRPr="00711C89">
        <w:rPr>
          <w:rStyle w:val="Emphasis"/>
          <w:rFonts w:asciiTheme="minorHAnsi" w:hAnsiTheme="minorHAnsi" w:cstheme="minorHAnsi"/>
        </w:rPr>
        <w:t>three separate authorities</w:t>
      </w:r>
      <w:r w:rsidRPr="00711C89">
        <w:rPr>
          <w:rStyle w:val="StyleUnderline"/>
          <w:rFonts w:asciiTheme="minorHAnsi" w:hAnsiTheme="minorHAnsi" w:cstheme="minorHAnsi"/>
        </w:rPr>
        <w:t xml:space="preserve">: (1) </w:t>
      </w:r>
      <w:r w:rsidRPr="00711C89">
        <w:rPr>
          <w:rStyle w:val="Emphasis"/>
          <w:rFonts w:asciiTheme="minorHAnsi" w:hAnsiTheme="minorHAnsi" w:cstheme="minorHAnsi"/>
          <w:highlight w:val="cyan"/>
        </w:rPr>
        <w:t>the</w:t>
      </w:r>
      <w:r w:rsidRPr="00711C89">
        <w:rPr>
          <w:rStyle w:val="Emphasis"/>
          <w:rFonts w:asciiTheme="minorHAnsi" w:hAnsiTheme="minorHAnsi" w:cstheme="minorHAnsi"/>
        </w:rPr>
        <w:t xml:space="preserve"> U.S. </w:t>
      </w:r>
      <w:r w:rsidRPr="00711C89">
        <w:rPr>
          <w:rStyle w:val="Emphasis"/>
          <w:rFonts w:asciiTheme="minorHAnsi" w:hAnsiTheme="minorHAnsi" w:cstheme="minorHAnsi"/>
          <w:highlight w:val="cyan"/>
        </w:rPr>
        <w:t>Constitution</w:t>
      </w:r>
      <w:r w:rsidRPr="00711C89">
        <w:rPr>
          <w:rStyle w:val="StyleUnderline"/>
          <w:rFonts w:asciiTheme="minorHAnsi" w:hAnsiTheme="minorHAnsi" w:cstheme="minorHAnsi"/>
        </w:rPr>
        <w:t xml:space="preserve">, (2) the language of </w:t>
      </w:r>
      <w:r w:rsidRPr="00711C89">
        <w:rPr>
          <w:rStyle w:val="Emphasis"/>
          <w:rFonts w:asciiTheme="minorHAnsi" w:hAnsiTheme="minorHAnsi" w:cstheme="minorHAnsi"/>
        </w:rPr>
        <w:t xml:space="preserve">the </w:t>
      </w:r>
      <w:r w:rsidRPr="00711C89">
        <w:rPr>
          <w:rStyle w:val="Emphasis"/>
          <w:rFonts w:asciiTheme="minorHAnsi" w:hAnsiTheme="minorHAnsi" w:cstheme="minorHAnsi"/>
          <w:highlight w:val="cyan"/>
        </w:rPr>
        <w:t>antitrust statutes</w:t>
      </w:r>
      <w:r w:rsidRPr="00711C89">
        <w:rPr>
          <w:rStyle w:val="Emphasis"/>
          <w:rFonts w:asciiTheme="minorHAnsi" w:hAnsiTheme="minorHAnsi" w:cstheme="minorHAnsi"/>
        </w:rPr>
        <w:t xml:space="preserve"> themselves</w:t>
      </w:r>
      <w:r w:rsidRPr="00711C89">
        <w:rPr>
          <w:rStyle w:val="StyleUnderline"/>
          <w:rFonts w:asciiTheme="minorHAnsi" w:hAnsiTheme="minorHAnsi" w:cstheme="minorHAnsi"/>
        </w:rPr>
        <w:t xml:space="preserve">, </w:t>
      </w:r>
      <w:r w:rsidRPr="00711C89">
        <w:rPr>
          <w:rStyle w:val="StyleUnderline"/>
          <w:rFonts w:asciiTheme="minorHAnsi" w:hAnsiTheme="minorHAnsi" w:cstheme="minorHAnsi"/>
          <w:highlight w:val="cyan"/>
        </w:rPr>
        <w:t>and</w:t>
      </w:r>
      <w:r w:rsidRPr="00711C89">
        <w:rPr>
          <w:rFonts w:asciiTheme="minorHAnsi" w:hAnsiTheme="minorHAnsi" w:cstheme="minorHAnsi"/>
          <w:sz w:val="16"/>
        </w:rPr>
        <w:t xml:space="preserve"> (3) </w:t>
      </w:r>
      <w:r w:rsidRPr="00711C89">
        <w:rPr>
          <w:rStyle w:val="StyleUnderline"/>
          <w:rFonts w:asciiTheme="minorHAnsi" w:hAnsiTheme="minorHAnsi" w:cstheme="minorHAnsi"/>
        </w:rPr>
        <w:t xml:space="preserve">the language of </w:t>
      </w:r>
      <w:r w:rsidRPr="00711C89">
        <w:rPr>
          <w:rStyle w:val="Emphasis"/>
          <w:rFonts w:asciiTheme="minorHAnsi" w:hAnsiTheme="minorHAnsi" w:cstheme="minorHAnsi"/>
          <w:highlight w:val="cyan"/>
        </w:rPr>
        <w:t>other</w:t>
      </w:r>
      <w:r w:rsidRPr="00711C89">
        <w:rPr>
          <w:rStyle w:val="Emphasis"/>
          <w:rFonts w:asciiTheme="minorHAnsi" w:hAnsiTheme="minorHAnsi" w:cstheme="minorHAnsi"/>
        </w:rPr>
        <w:t xml:space="preserve"> federal </w:t>
      </w:r>
      <w:r w:rsidRPr="00711C89">
        <w:rPr>
          <w:rStyle w:val="Emphasis"/>
          <w:rFonts w:asciiTheme="minorHAnsi" w:hAnsiTheme="minorHAnsi" w:cstheme="minorHAnsi"/>
          <w:highlight w:val="cyan"/>
        </w:rPr>
        <w:t>statutes and reg</w:t>
      </w:r>
      <w:r w:rsidRPr="00711C89">
        <w:rPr>
          <w:rStyle w:val="Emphasis"/>
          <w:rFonts w:asciiTheme="minorHAnsi" w:hAnsiTheme="minorHAnsi" w:cstheme="minorHAnsi"/>
        </w:rPr>
        <w:t>ulation</w:t>
      </w:r>
      <w:r w:rsidRPr="00711C89">
        <w:rPr>
          <w:rStyle w:val="Emphasis"/>
          <w:rFonts w:asciiTheme="minorHAnsi" w:hAnsiTheme="minorHAnsi" w:cstheme="minorHAnsi"/>
          <w:highlight w:val="cyan"/>
        </w:rPr>
        <w:t>s</w:t>
      </w:r>
      <w:r w:rsidRPr="00711C89">
        <w:rPr>
          <w:rFonts w:asciiTheme="minorHAnsi" w:hAnsiTheme="minorHAnsi" w:cstheme="minorHAnsi"/>
          <w:sz w:val="16"/>
        </w:rPr>
        <w:t>.</w:t>
      </w:r>
    </w:p>
    <w:p w14:paraId="17081086" w14:textId="77777777" w:rsidR="00715F40" w:rsidRPr="00711C89" w:rsidRDefault="00715F40" w:rsidP="00715F40">
      <w:pPr>
        <w:rPr>
          <w:rFonts w:asciiTheme="minorHAnsi" w:hAnsiTheme="minorHAnsi" w:cstheme="minorHAnsi"/>
        </w:rPr>
      </w:pPr>
    </w:p>
    <w:p w14:paraId="2B6E9768"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rPr>
        <w:t xml:space="preserve">Vote </w:t>
      </w:r>
      <w:r w:rsidRPr="00711C89">
        <w:rPr>
          <w:rFonts w:asciiTheme="minorHAnsi" w:hAnsiTheme="minorHAnsi" w:cstheme="minorHAnsi"/>
          <w:u w:val="single"/>
        </w:rPr>
        <w:t>negative</w:t>
      </w:r>
      <w:r w:rsidRPr="00711C89">
        <w:rPr>
          <w:rFonts w:asciiTheme="minorHAnsi" w:hAnsiTheme="minorHAnsi" w:cstheme="minorHAnsi"/>
        </w:rPr>
        <w:t>:</w:t>
      </w:r>
    </w:p>
    <w:p w14:paraId="4CB3497F" w14:textId="77777777" w:rsidR="00715F40" w:rsidRPr="00711C89" w:rsidRDefault="00715F40" w:rsidP="00715F40">
      <w:pPr>
        <w:pStyle w:val="Heading4"/>
        <w:rPr>
          <w:rFonts w:asciiTheme="minorHAnsi" w:hAnsiTheme="minorHAnsi" w:cstheme="minorHAnsi"/>
        </w:rPr>
      </w:pPr>
      <w:r w:rsidRPr="00711C89">
        <w:rPr>
          <w:rFonts w:asciiTheme="minorHAnsi" w:hAnsiTheme="minorHAnsi" w:cstheme="minorHAnsi"/>
        </w:rPr>
        <w:t xml:space="preserve">1. </w:t>
      </w:r>
      <w:r w:rsidRPr="00711C89">
        <w:rPr>
          <w:rFonts w:asciiTheme="minorHAnsi" w:hAnsiTheme="minorHAnsi" w:cstheme="minorHAnsi"/>
          <w:u w:val="single"/>
        </w:rPr>
        <w:t>Clash</w:t>
      </w:r>
      <w:r w:rsidRPr="00711C89">
        <w:rPr>
          <w:rFonts w:asciiTheme="minorHAnsi" w:hAnsiTheme="minorHAnsi" w:cstheme="minorHAnsi"/>
        </w:rPr>
        <w:t xml:space="preserve">: debate requires a </w:t>
      </w:r>
      <w:r w:rsidRPr="00711C89">
        <w:rPr>
          <w:rFonts w:asciiTheme="minorHAnsi" w:hAnsiTheme="minorHAnsi" w:cstheme="minorHAnsi"/>
          <w:u w:val="single"/>
        </w:rPr>
        <w:t>predictable</w:t>
      </w:r>
      <w:r w:rsidRPr="00711C89">
        <w:rPr>
          <w:rFonts w:asciiTheme="minorHAnsi" w:hAnsiTheme="minorHAnsi" w:cstheme="minorHAnsi"/>
        </w:rPr>
        <w:t xml:space="preserve"> topic to motivate in depth research that yields the values of </w:t>
      </w:r>
      <w:r w:rsidRPr="00711C89">
        <w:rPr>
          <w:rFonts w:asciiTheme="minorHAnsi" w:hAnsiTheme="minorHAnsi" w:cstheme="minorHAnsi"/>
          <w:u w:val="single"/>
        </w:rPr>
        <w:t>negation</w:t>
      </w:r>
      <w:r w:rsidRPr="00711C89">
        <w:rPr>
          <w:rFonts w:asciiTheme="minorHAnsi" w:hAnsiTheme="minorHAnsi" w:cstheme="minorHAnsi"/>
        </w:rPr>
        <w:t xml:space="preserve"> and argument </w:t>
      </w:r>
      <w:r w:rsidRPr="00711C89">
        <w:rPr>
          <w:rFonts w:asciiTheme="minorHAnsi" w:hAnsiTheme="minorHAnsi" w:cstheme="minorHAnsi"/>
          <w:u w:val="single"/>
        </w:rPr>
        <w:t>refinement</w:t>
      </w:r>
      <w:r w:rsidRPr="00711C89">
        <w:rPr>
          <w:rFonts w:asciiTheme="minorHAnsi" w:hAnsiTheme="minorHAnsi" w:cstheme="minorHAnsi"/>
        </w:rPr>
        <w:t xml:space="preserve">. Their </w:t>
      </w:r>
      <w:proofErr w:type="spellStart"/>
      <w:r w:rsidRPr="00711C89">
        <w:rPr>
          <w:rFonts w:asciiTheme="minorHAnsi" w:hAnsiTheme="minorHAnsi" w:cstheme="minorHAnsi"/>
        </w:rPr>
        <w:t>interp</w:t>
      </w:r>
      <w:proofErr w:type="spellEnd"/>
      <w:r w:rsidRPr="00711C89">
        <w:rPr>
          <w:rFonts w:asciiTheme="minorHAnsi" w:hAnsiTheme="minorHAnsi" w:cstheme="minorHAnsi"/>
        </w:rPr>
        <w:t xml:space="preserve"> explodes limits, allows affirmative </w:t>
      </w:r>
      <w:r w:rsidRPr="00711C89">
        <w:rPr>
          <w:rFonts w:asciiTheme="minorHAnsi" w:hAnsiTheme="minorHAnsi" w:cstheme="minorHAnsi"/>
          <w:u w:val="single"/>
        </w:rPr>
        <w:t>conditionality</w:t>
      </w:r>
      <w:r w:rsidRPr="00711C89">
        <w:rPr>
          <w:rFonts w:asciiTheme="minorHAnsi" w:hAnsiTheme="minorHAnsi" w:cstheme="minorHAnsi"/>
        </w:rPr>
        <w:t xml:space="preserve">, and makes debate a </w:t>
      </w:r>
      <w:r w:rsidRPr="00711C89">
        <w:rPr>
          <w:rFonts w:asciiTheme="minorHAnsi" w:hAnsiTheme="minorHAnsi" w:cstheme="minorHAnsi"/>
          <w:u w:val="single"/>
        </w:rPr>
        <w:t>one-sided</w:t>
      </w:r>
      <w:r w:rsidRPr="00711C89">
        <w:rPr>
          <w:rFonts w:asciiTheme="minorHAnsi" w:hAnsiTheme="minorHAnsi" w:cstheme="minorHAnsi"/>
        </w:rPr>
        <w:t xml:space="preserve"> monologue devoid of argumentation which </w:t>
      </w:r>
      <w:r w:rsidRPr="00711C89">
        <w:rPr>
          <w:rFonts w:asciiTheme="minorHAnsi" w:hAnsiTheme="minorHAnsi" w:cstheme="minorHAnsi"/>
          <w:u w:val="single"/>
        </w:rPr>
        <w:t>turns</w:t>
      </w:r>
      <w:r w:rsidRPr="00711C89">
        <w:rPr>
          <w:rFonts w:asciiTheme="minorHAnsi" w:hAnsiTheme="minorHAnsi" w:cstheme="minorHAnsi"/>
        </w:rPr>
        <w:t xml:space="preserve"> the case.</w:t>
      </w:r>
    </w:p>
    <w:p w14:paraId="15176960" w14:textId="77777777" w:rsidR="00715F40" w:rsidRPr="008A443A" w:rsidRDefault="00715F40" w:rsidP="00715F40">
      <w:pPr>
        <w:pStyle w:val="Heading4"/>
        <w:rPr>
          <w:rFonts w:asciiTheme="minorHAnsi" w:hAnsiTheme="minorHAnsi" w:cstheme="minorHAnsi"/>
        </w:rPr>
      </w:pPr>
      <w:r w:rsidRPr="00711C89">
        <w:rPr>
          <w:rFonts w:asciiTheme="minorHAnsi" w:hAnsiTheme="minorHAnsi" w:cstheme="minorHAnsi"/>
        </w:rPr>
        <w:t xml:space="preserve">2. </w:t>
      </w:r>
      <w:r w:rsidRPr="00711C89">
        <w:rPr>
          <w:rFonts w:asciiTheme="minorHAnsi" w:hAnsiTheme="minorHAnsi" w:cstheme="minorHAnsi"/>
          <w:u w:val="single"/>
        </w:rPr>
        <w:t>Fairness</w:t>
      </w:r>
      <w:r w:rsidRPr="00711C89">
        <w:rPr>
          <w:rFonts w:asciiTheme="minorHAnsi" w:hAnsiTheme="minorHAnsi" w:cstheme="minorHAnsi"/>
        </w:rPr>
        <w:t>: the neg should win on average 50</w:t>
      </w:r>
      <w:proofErr w:type="gramStart"/>
      <w:r w:rsidRPr="00711C89">
        <w:rPr>
          <w:rFonts w:asciiTheme="minorHAnsi" w:hAnsiTheme="minorHAnsi" w:cstheme="minorHAnsi"/>
        </w:rPr>
        <w:t>%  of</w:t>
      </w:r>
      <w:proofErr w:type="gramEnd"/>
      <w:r w:rsidRPr="00711C89">
        <w:rPr>
          <w:rFonts w:asciiTheme="minorHAnsi" w:hAnsiTheme="minorHAnsi" w:cstheme="minorHAnsi"/>
        </w:rPr>
        <w:t xml:space="preserve"> the time. Entering a </w:t>
      </w:r>
      <w:r w:rsidRPr="00711C89">
        <w:rPr>
          <w:rFonts w:asciiTheme="minorHAnsi" w:hAnsiTheme="minorHAnsi" w:cstheme="minorHAnsi"/>
          <w:u w:val="single"/>
        </w:rPr>
        <w:t>competitive</w:t>
      </w:r>
      <w:r w:rsidRPr="00711C89">
        <w:rPr>
          <w:rFonts w:asciiTheme="minorHAnsi" w:hAnsiTheme="minorHAnsi" w:cstheme="minorHAnsi"/>
        </w:rPr>
        <w:t xml:space="preserve"> activity proves their arguments are shaped by a </w:t>
      </w:r>
      <w:r w:rsidRPr="00711C89">
        <w:rPr>
          <w:rFonts w:asciiTheme="minorHAnsi" w:hAnsiTheme="minorHAnsi" w:cstheme="minorHAnsi"/>
          <w:u w:val="single"/>
        </w:rPr>
        <w:t>drive to win</w:t>
      </w:r>
      <w:r w:rsidRPr="00711C89">
        <w:rPr>
          <w:rFonts w:asciiTheme="minorHAnsi" w:hAnsiTheme="minorHAnsi" w:cstheme="minorHAnsi"/>
        </w:rPr>
        <w:t xml:space="preserve">. The </w:t>
      </w:r>
      <w:r w:rsidRPr="00711C89">
        <w:rPr>
          <w:rFonts w:asciiTheme="minorHAnsi" w:hAnsiTheme="minorHAnsi" w:cstheme="minorHAnsi"/>
          <w:u w:val="single"/>
        </w:rPr>
        <w:t>insurmountable</w:t>
      </w:r>
      <w:r w:rsidRPr="00711C89">
        <w:rPr>
          <w:rFonts w:asciiTheme="minorHAnsi" w:hAnsiTheme="minorHAnsi" w:cstheme="minorHAnsi"/>
        </w:rPr>
        <w:t xml:space="preserve"> advantage of being affirmative under their </w:t>
      </w:r>
      <w:r w:rsidRPr="00711C89">
        <w:rPr>
          <w:rFonts w:asciiTheme="minorHAnsi" w:hAnsiTheme="minorHAnsi" w:cstheme="minorHAnsi"/>
          <w:u w:val="single"/>
        </w:rPr>
        <w:t>unfair</w:t>
      </w:r>
      <w:r w:rsidRPr="00711C89">
        <w:rPr>
          <w:rFonts w:asciiTheme="minorHAnsi" w:hAnsiTheme="minorHAnsi" w:cstheme="minorHAnsi"/>
        </w:rPr>
        <w:t xml:space="preserve"> model is a reason they should lose. </w:t>
      </w:r>
    </w:p>
    <w:p w14:paraId="3E32525B" w14:textId="77777777" w:rsidR="00715F40" w:rsidRDefault="00715F40" w:rsidP="00715F40">
      <w:pPr>
        <w:pStyle w:val="Heading3"/>
      </w:pPr>
      <w:r>
        <w:t>1NC---K</w:t>
      </w:r>
    </w:p>
    <w:p w14:paraId="2B8E35AA" w14:textId="77777777" w:rsidR="00715F40" w:rsidRPr="00F1619B" w:rsidRDefault="00715F40" w:rsidP="00715F40">
      <w:pPr>
        <w:pStyle w:val="Heading4"/>
        <w:rPr>
          <w:rFonts w:asciiTheme="minorHAnsi" w:hAnsiTheme="minorHAnsi" w:cstheme="minorHAnsi"/>
          <w:u w:val="single"/>
        </w:rPr>
      </w:pPr>
      <w:r>
        <w:rPr>
          <w:rFonts w:asciiTheme="minorHAnsi" w:hAnsiTheme="minorHAnsi" w:cstheme="minorHAnsi"/>
        </w:rPr>
        <w:t>Haptics</w:t>
      </w:r>
      <w:r w:rsidRPr="00F1619B">
        <w:rPr>
          <w:rFonts w:asciiTheme="minorHAnsi" w:hAnsiTheme="minorHAnsi" w:cstheme="minorHAnsi"/>
        </w:rPr>
        <w:t xml:space="preserve"> has offered </w:t>
      </w:r>
      <w:r w:rsidRPr="00F1619B">
        <w:rPr>
          <w:rFonts w:asciiTheme="minorHAnsi" w:hAnsiTheme="minorHAnsi" w:cstheme="minorHAnsi"/>
          <w:u w:val="single"/>
        </w:rPr>
        <w:t>moralism</w:t>
      </w:r>
      <w:r w:rsidRPr="00F1619B">
        <w:rPr>
          <w:rFonts w:asciiTheme="minorHAnsi" w:hAnsiTheme="minorHAnsi" w:cstheme="minorHAnsi"/>
        </w:rPr>
        <w:t xml:space="preserve"> when it needs to offer </w:t>
      </w:r>
      <w:r w:rsidRPr="00F1619B">
        <w:rPr>
          <w:rFonts w:asciiTheme="minorHAnsi" w:hAnsiTheme="minorHAnsi" w:cstheme="minorHAnsi"/>
          <w:u w:val="single"/>
        </w:rPr>
        <w:t>organization</w:t>
      </w:r>
      <w:r w:rsidRPr="00F1619B">
        <w:rPr>
          <w:rFonts w:asciiTheme="minorHAnsi" w:hAnsiTheme="minorHAnsi" w:cstheme="minorHAnsi"/>
        </w:rPr>
        <w:t xml:space="preserve"> for Climate Maoism – refusal to </w:t>
      </w:r>
      <w:r w:rsidRPr="00F1619B">
        <w:rPr>
          <w:rFonts w:asciiTheme="minorHAnsi" w:hAnsiTheme="minorHAnsi" w:cstheme="minorHAnsi"/>
          <w:u w:val="single"/>
        </w:rPr>
        <w:t>seize</w:t>
      </w:r>
      <w:r w:rsidRPr="00F1619B">
        <w:rPr>
          <w:rFonts w:asciiTheme="minorHAnsi" w:hAnsiTheme="minorHAnsi" w:cstheme="minorHAnsi"/>
        </w:rPr>
        <w:t xml:space="preserve"> the state from the capitalist class forecloses a </w:t>
      </w:r>
      <w:r w:rsidRPr="00F1619B">
        <w:rPr>
          <w:rFonts w:asciiTheme="minorHAnsi" w:hAnsiTheme="minorHAnsi" w:cstheme="minorHAnsi"/>
          <w:u w:val="single"/>
        </w:rPr>
        <w:t>dictatorship</w:t>
      </w:r>
      <w:r w:rsidRPr="00F1619B">
        <w:rPr>
          <w:rFonts w:asciiTheme="minorHAnsi" w:hAnsiTheme="minorHAnsi" w:cstheme="minorHAnsi"/>
        </w:rPr>
        <w:t xml:space="preserve"> of the proletariat</w:t>
      </w:r>
    </w:p>
    <w:p w14:paraId="09AD94FA" w14:textId="77777777" w:rsidR="00715F40" w:rsidRPr="00F1619B" w:rsidRDefault="00715F40" w:rsidP="00715F40">
      <w:pPr>
        <w:rPr>
          <w:rFonts w:asciiTheme="minorHAnsi" w:hAnsiTheme="minorHAnsi" w:cstheme="minorHAnsi"/>
        </w:rPr>
      </w:pPr>
      <w:r w:rsidRPr="00F1619B">
        <w:rPr>
          <w:rStyle w:val="Style13ptBold"/>
          <w:rFonts w:asciiTheme="minorHAnsi" w:hAnsiTheme="minorHAnsi" w:cstheme="minorHAnsi"/>
        </w:rPr>
        <w:t>Heron &amp; Dean 20</w:t>
      </w:r>
      <w:r w:rsidRPr="00F1619B">
        <w:rPr>
          <w:rFonts w:asciiTheme="minorHAnsi" w:hAnsiTheme="minorHAnsi" w:cstheme="minorHAnsi"/>
        </w:rPr>
        <w:t xml:space="preserve"> </w:t>
      </w:r>
      <w:r w:rsidRPr="00F1619B">
        <w:rPr>
          <w:rFonts w:asciiTheme="minorHAnsi" w:hAnsiTheme="minorHAnsi" w:cstheme="minorHAnsi"/>
          <w:sz w:val="16"/>
          <w:szCs w:val="16"/>
        </w:rPr>
        <w:t xml:space="preserve">(Kai Heron, editor at ROAR Magazine.  Jodi Dean, Professor of Political Science at Hobart and William Smith Colleges.  “Revolution or Ruin.”  E-Flux.  Journal #110 - June 2020.  </w:t>
      </w:r>
      <w:hyperlink r:id="rId9" w:history="1">
        <w:r w:rsidRPr="00F1619B">
          <w:rPr>
            <w:rStyle w:val="Hyperlink"/>
            <w:rFonts w:asciiTheme="minorHAnsi" w:hAnsiTheme="minorHAnsi" w:cstheme="minorHAnsi"/>
            <w:sz w:val="16"/>
            <w:szCs w:val="16"/>
          </w:rPr>
          <w:t>https://www.e-flux.com/journal/110/335242/revolution-or-ruin/</w:t>
        </w:r>
      </w:hyperlink>
      <w:r w:rsidRPr="00F1619B">
        <w:rPr>
          <w:rFonts w:asciiTheme="minorHAnsi" w:hAnsiTheme="minorHAnsi" w:cstheme="minorHAnsi"/>
          <w:sz w:val="16"/>
          <w:szCs w:val="16"/>
        </w:rPr>
        <w:t xml:space="preserve"> //</w:t>
      </w:r>
      <w:proofErr w:type="spellStart"/>
      <w:r w:rsidRPr="00F1619B">
        <w:rPr>
          <w:rFonts w:asciiTheme="minorHAnsi" w:hAnsiTheme="minorHAnsi" w:cstheme="minorHAnsi"/>
          <w:sz w:val="16"/>
          <w:szCs w:val="16"/>
        </w:rPr>
        <w:t>shree</w:t>
      </w:r>
      <w:proofErr w:type="spellEnd"/>
      <w:r w:rsidRPr="00F1619B">
        <w:rPr>
          <w:rFonts w:asciiTheme="minorHAnsi" w:hAnsiTheme="minorHAnsi" w:cstheme="minorHAnsi"/>
          <w:sz w:val="16"/>
          <w:szCs w:val="16"/>
        </w:rPr>
        <w:t>)</w:t>
      </w:r>
    </w:p>
    <w:p w14:paraId="6338E29B" w14:textId="77777777" w:rsidR="00715F40" w:rsidRPr="00F1619B" w:rsidRDefault="00715F40" w:rsidP="00715F40">
      <w:pPr>
        <w:rPr>
          <w:rFonts w:asciiTheme="minorHAnsi" w:hAnsiTheme="minorHAnsi" w:cstheme="minorHAnsi"/>
          <w:sz w:val="16"/>
        </w:rPr>
      </w:pPr>
      <w:r w:rsidRPr="00F1619B">
        <w:rPr>
          <w:rFonts w:asciiTheme="minorHAnsi" w:hAnsiTheme="minorHAnsi" w:cstheme="minorHAnsi"/>
          <w:sz w:val="16"/>
        </w:rPr>
        <w:t xml:space="preserve">Let’s look at this third option more closely. </w:t>
      </w:r>
      <w:r w:rsidRPr="00F1619B">
        <w:rPr>
          <w:rStyle w:val="StyleUnderline"/>
          <w:rFonts w:asciiTheme="minorHAnsi" w:hAnsiTheme="minorHAnsi" w:cstheme="minorHAnsi"/>
        </w:rPr>
        <w:t>To build</w:t>
      </w:r>
      <w:r w:rsidRPr="00F1619B">
        <w:rPr>
          <w:rFonts w:asciiTheme="minorHAnsi" w:hAnsiTheme="minorHAnsi" w:cstheme="minorHAnsi"/>
          <w:sz w:val="16"/>
        </w:rPr>
        <w:t xml:space="preserve"> towards </w:t>
      </w:r>
      <w:r w:rsidRPr="00F1619B">
        <w:rPr>
          <w:rStyle w:val="StyleUnderline"/>
          <w:rFonts w:asciiTheme="minorHAnsi" w:hAnsiTheme="minorHAnsi" w:cstheme="minorHAnsi"/>
        </w:rPr>
        <w:t>an eco-communist revolution</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we</w:t>
      </w:r>
      <w:r w:rsidRPr="00F1619B">
        <w:rPr>
          <w:rStyle w:val="StyleUnderline"/>
          <w:rFonts w:asciiTheme="minorHAnsi" w:hAnsiTheme="minorHAnsi" w:cstheme="minorHAnsi"/>
        </w:rPr>
        <w:t xml:space="preserve"> need to </w:t>
      </w:r>
      <w:r w:rsidRPr="00F1619B">
        <w:rPr>
          <w:rStyle w:val="StyleUnderline"/>
          <w:rFonts w:asciiTheme="minorHAnsi" w:hAnsiTheme="minorHAnsi" w:cstheme="minorHAnsi"/>
          <w:highlight w:val="green"/>
        </w:rPr>
        <w:t>avoid</w:t>
      </w:r>
      <w:r w:rsidRPr="00F1619B">
        <w:rPr>
          <w:rFonts w:asciiTheme="minorHAnsi" w:hAnsiTheme="minorHAnsi" w:cstheme="minorHAnsi"/>
          <w:sz w:val="16"/>
        </w:rPr>
        <w:t xml:space="preserve"> both </w:t>
      </w:r>
      <w:r w:rsidRPr="00F1619B">
        <w:rPr>
          <w:rStyle w:val="StyleUnderline"/>
          <w:rFonts w:asciiTheme="minorHAnsi" w:hAnsiTheme="minorHAnsi" w:cstheme="minorHAnsi"/>
        </w:rPr>
        <w:t xml:space="preserve">a politics of </w:t>
      </w:r>
      <w:r w:rsidRPr="00F1619B">
        <w:rPr>
          <w:rStyle w:val="Emphasis"/>
          <w:rFonts w:asciiTheme="minorHAnsi" w:hAnsiTheme="minorHAnsi" w:cstheme="minorHAnsi"/>
          <w:highlight w:val="green"/>
        </w:rPr>
        <w:t>pure negation</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and</w:t>
      </w:r>
      <w:r w:rsidRPr="00F1619B">
        <w:rPr>
          <w:rStyle w:val="StyleUnderline"/>
          <w:rFonts w:asciiTheme="minorHAnsi" w:hAnsiTheme="minorHAnsi" w:cstheme="minorHAnsi"/>
        </w:rPr>
        <w:t xml:space="preserve"> a politics of “</w:t>
      </w:r>
      <w:r w:rsidRPr="00F1619B">
        <w:rPr>
          <w:rStyle w:val="Emphasis"/>
          <w:rFonts w:asciiTheme="minorHAnsi" w:hAnsiTheme="minorHAnsi" w:cstheme="minorHAnsi"/>
          <w:highlight w:val="green"/>
        </w:rPr>
        <w:t>critical affirmation</w:t>
      </w:r>
      <w:r w:rsidRPr="00F1619B">
        <w:rPr>
          <w:rStyle w:val="StyleUnderline"/>
          <w:rFonts w:asciiTheme="minorHAnsi" w:hAnsiTheme="minorHAnsi" w:cstheme="minorHAnsi"/>
        </w:rPr>
        <w:t>.”</w:t>
      </w:r>
      <w:r w:rsidRPr="00F1619B">
        <w:rPr>
          <w:rFonts w:asciiTheme="minorHAnsi" w:hAnsiTheme="minorHAnsi" w:cstheme="minorHAnsi"/>
          <w:sz w:val="16"/>
        </w:rPr>
        <w:t xml:space="preserve"> As Marx argued, </w:t>
      </w:r>
      <w:r w:rsidRPr="00F1619B">
        <w:rPr>
          <w:rStyle w:val="Emphasis"/>
          <w:rFonts w:asciiTheme="minorHAnsi" w:hAnsiTheme="minorHAnsi" w:cstheme="minorHAnsi"/>
          <w:highlight w:val="green"/>
        </w:rPr>
        <w:t>revolutions need dialectics</w:t>
      </w:r>
      <w:r w:rsidRPr="00F1619B">
        <w:rPr>
          <w:rFonts w:asciiTheme="minorHAnsi" w:hAnsiTheme="minorHAnsi" w:cstheme="minorHAnsi"/>
          <w:sz w:val="16"/>
        </w:rPr>
        <w:t xml:space="preserve">. They need us to find what Fredric Jameson calls the “dialectical ambivalence” in capitalism. This means training </w:t>
      </w:r>
      <w:proofErr w:type="gramStart"/>
      <w:r w:rsidRPr="00F1619B">
        <w:rPr>
          <w:rFonts w:asciiTheme="minorHAnsi" w:hAnsiTheme="minorHAnsi" w:cstheme="minorHAnsi"/>
          <w:sz w:val="16"/>
        </w:rPr>
        <w:t>ourselves</w:t>
      </w:r>
      <w:proofErr w:type="gramEnd"/>
      <w:r w:rsidRPr="00F1619B">
        <w:rPr>
          <w:rFonts w:asciiTheme="minorHAnsi" w:hAnsiTheme="minorHAnsi" w:cstheme="minorHAnsi"/>
          <w:sz w:val="16"/>
        </w:rPr>
        <w:t xml:space="preserve"> to locate aspects of the present that point beyond themselves and towards the communist horizon. Lenin did precisely this after the outbreak of the First World War. </w:t>
      </w:r>
      <w:r w:rsidRPr="00F1619B">
        <w:rPr>
          <w:rStyle w:val="StyleUnderline"/>
          <w:rFonts w:asciiTheme="minorHAnsi" w:hAnsiTheme="minorHAnsi" w:cstheme="minorHAnsi"/>
          <w:highlight w:val="green"/>
        </w:rPr>
        <w:t>Rather than joining</w:t>
      </w:r>
      <w:r w:rsidRPr="00F1619B">
        <w:rPr>
          <w:rFonts w:asciiTheme="minorHAnsi" w:hAnsiTheme="minorHAnsi" w:cstheme="minorHAnsi"/>
          <w:sz w:val="16"/>
        </w:rPr>
        <w:t xml:space="preserve"> with the majority of the socialist </w:t>
      </w:r>
      <w:r w:rsidRPr="00F1619B">
        <w:rPr>
          <w:rStyle w:val="StyleUnderline"/>
          <w:rFonts w:asciiTheme="minorHAnsi" w:hAnsiTheme="minorHAnsi" w:cstheme="minorHAnsi"/>
          <w:highlight w:val="green"/>
        </w:rPr>
        <w:t>parties</w:t>
      </w:r>
      <w:r w:rsidRPr="00F1619B">
        <w:rPr>
          <w:rFonts w:asciiTheme="minorHAnsi" w:hAnsiTheme="minorHAnsi" w:cstheme="minorHAnsi"/>
          <w:sz w:val="16"/>
        </w:rPr>
        <w:t xml:space="preserve"> of the Second International </w:t>
      </w:r>
      <w:r w:rsidRPr="00F1619B">
        <w:rPr>
          <w:rStyle w:val="StyleUnderline"/>
          <w:rFonts w:asciiTheme="minorHAnsi" w:hAnsiTheme="minorHAnsi" w:cstheme="minorHAnsi"/>
          <w:highlight w:val="green"/>
        </w:rPr>
        <w:t xml:space="preserve">in </w:t>
      </w:r>
      <w:r w:rsidRPr="00F1619B">
        <w:rPr>
          <w:rStyle w:val="Emphasis"/>
          <w:rFonts w:asciiTheme="minorHAnsi" w:hAnsiTheme="minorHAnsi" w:cstheme="minorHAnsi"/>
          <w:highlight w:val="green"/>
        </w:rPr>
        <w:t>capitulating</w:t>
      </w:r>
      <w:r w:rsidRPr="00F1619B">
        <w:rPr>
          <w:rFonts w:asciiTheme="minorHAnsi" w:hAnsiTheme="minorHAnsi" w:cstheme="minorHAnsi"/>
          <w:sz w:val="16"/>
        </w:rPr>
        <w:t xml:space="preserve"> to imperialist war, </w:t>
      </w:r>
      <w:r w:rsidRPr="00F1619B">
        <w:rPr>
          <w:rStyle w:val="StyleUnderline"/>
          <w:rFonts w:asciiTheme="minorHAnsi" w:hAnsiTheme="minorHAnsi" w:cstheme="minorHAnsi"/>
          <w:highlight w:val="green"/>
        </w:rPr>
        <w:t>and</w:t>
      </w:r>
      <w:r w:rsidRPr="00F1619B">
        <w:rPr>
          <w:rFonts w:asciiTheme="minorHAnsi" w:hAnsiTheme="minorHAnsi" w:cstheme="minorHAnsi"/>
          <w:sz w:val="16"/>
        </w:rPr>
        <w:t xml:space="preserve"> rather than </w:t>
      </w:r>
      <w:r w:rsidRPr="00F1619B">
        <w:rPr>
          <w:rStyle w:val="Emphasis"/>
          <w:rFonts w:asciiTheme="minorHAnsi" w:hAnsiTheme="minorHAnsi" w:cstheme="minorHAnsi"/>
          <w:highlight w:val="green"/>
        </w:rPr>
        <w:t>wallowing</w:t>
      </w:r>
      <w:r w:rsidRPr="00F1619B">
        <w:rPr>
          <w:rStyle w:val="Emphasis"/>
          <w:rFonts w:asciiTheme="minorHAnsi" w:hAnsiTheme="minorHAnsi" w:cstheme="minorHAnsi"/>
        </w:rPr>
        <w:t xml:space="preserve"> in melancholia</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following</w:t>
      </w:r>
      <w:r w:rsidRPr="00F1619B">
        <w:rPr>
          <w:rStyle w:val="StyleUnderline"/>
          <w:rFonts w:asciiTheme="minorHAnsi" w:hAnsiTheme="minorHAnsi" w:cstheme="minorHAnsi"/>
        </w:rPr>
        <w:t xml:space="preserve"> the </w:t>
      </w:r>
      <w:r w:rsidRPr="00F1619B">
        <w:rPr>
          <w:rStyle w:val="StyleUnderline"/>
          <w:rFonts w:asciiTheme="minorHAnsi" w:hAnsiTheme="minorHAnsi" w:cstheme="minorHAnsi"/>
          <w:highlight w:val="green"/>
        </w:rPr>
        <w:t>betrayal</w:t>
      </w:r>
      <w:r w:rsidRPr="00F1619B">
        <w:rPr>
          <w:rFonts w:asciiTheme="minorHAnsi" w:hAnsiTheme="minorHAnsi" w:cstheme="minorHAnsi"/>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185A3F75" w14:textId="77777777" w:rsidR="00715F40" w:rsidRPr="00F1619B" w:rsidRDefault="00715F40" w:rsidP="00715F40">
      <w:pPr>
        <w:rPr>
          <w:rFonts w:asciiTheme="minorHAnsi" w:hAnsiTheme="minorHAnsi" w:cstheme="minorHAnsi"/>
          <w:sz w:val="16"/>
          <w:szCs w:val="16"/>
        </w:rPr>
      </w:pPr>
      <w:r w:rsidRPr="00F1619B">
        <w:rPr>
          <w:rFonts w:asciiTheme="minorHAnsi" w:hAnsiTheme="minorHAnsi" w:cstheme="minorHAnsi"/>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59413B9A" w14:textId="77777777" w:rsidR="00715F40" w:rsidRPr="00F1619B" w:rsidRDefault="00715F40" w:rsidP="00715F40">
      <w:pPr>
        <w:rPr>
          <w:rFonts w:asciiTheme="minorHAnsi" w:hAnsiTheme="minorHAnsi" w:cstheme="minorHAnsi"/>
          <w:sz w:val="16"/>
        </w:rPr>
      </w:pPr>
      <w:r w:rsidRPr="00F1619B">
        <w:rPr>
          <w:rFonts w:asciiTheme="minorHAnsi" w:hAnsiTheme="minorHAnsi" w:cstheme="minorHAnsi"/>
          <w:sz w:val="16"/>
        </w:rPr>
        <w:t xml:space="preserve">In their form the GND and GIR put localism aside. Both recognize that </w:t>
      </w:r>
      <w:r w:rsidRPr="00F1619B">
        <w:rPr>
          <w:rStyle w:val="StyleUnderline"/>
          <w:rFonts w:asciiTheme="minorHAnsi" w:hAnsiTheme="minorHAnsi" w:cstheme="minorHAnsi"/>
          <w:highlight w:val="green"/>
        </w:rPr>
        <w:t>the climate crisis demands</w:t>
      </w:r>
      <w:r w:rsidRPr="00F1619B">
        <w:rPr>
          <w:rStyle w:val="StyleUnderline"/>
          <w:rFonts w:asciiTheme="minorHAnsi" w:hAnsiTheme="minorHAnsi" w:cstheme="minorHAnsi"/>
        </w:rPr>
        <w:t xml:space="preserve"> a</w:t>
      </w:r>
      <w:r w:rsidRPr="00F1619B">
        <w:rPr>
          <w:rFonts w:asciiTheme="minorHAnsi" w:hAnsiTheme="minorHAnsi" w:cstheme="minorHAnsi"/>
          <w:sz w:val="16"/>
        </w:rPr>
        <w:t xml:space="preserve"> </w:t>
      </w:r>
      <w:r w:rsidRPr="00F1619B">
        <w:rPr>
          <w:rStyle w:val="Emphasis"/>
          <w:rFonts w:asciiTheme="minorHAnsi" w:hAnsiTheme="minorHAnsi" w:cstheme="minorHAnsi"/>
          <w:highlight w:val="green"/>
        </w:rPr>
        <w:t>state-led</w:t>
      </w:r>
      <w:r w:rsidRPr="00F1619B">
        <w:rPr>
          <w:rStyle w:val="Emphasis"/>
          <w:rFonts w:asciiTheme="minorHAnsi" w:hAnsiTheme="minorHAnsi" w:cstheme="minorHAnsi"/>
        </w:rPr>
        <w:t xml:space="preserve">, </w:t>
      </w:r>
      <w:r w:rsidRPr="00F1619B">
        <w:rPr>
          <w:rStyle w:val="Emphasis"/>
          <w:rFonts w:asciiTheme="minorHAnsi" w:hAnsiTheme="minorHAnsi" w:cstheme="minorHAnsi"/>
          <w:highlight w:val="green"/>
        </w:rPr>
        <w:t>centrally planned</w:t>
      </w:r>
      <w:r w:rsidRPr="00F1619B">
        <w:rPr>
          <w:rFonts w:asciiTheme="minorHAnsi" w:hAnsiTheme="minorHAnsi" w:cstheme="minorHAnsi"/>
          <w:sz w:val="16"/>
        </w:rPr>
        <w:t xml:space="preserve">, and </w:t>
      </w:r>
      <w:r w:rsidRPr="00F1619B">
        <w:rPr>
          <w:rStyle w:val="Emphasis"/>
          <w:rFonts w:asciiTheme="minorHAnsi" w:hAnsiTheme="minorHAnsi" w:cstheme="minorHAnsi"/>
          <w:highlight w:val="green"/>
        </w:rPr>
        <w:t>global response</w:t>
      </w:r>
      <w:r w:rsidRPr="00F1619B">
        <w:rPr>
          <w:rFonts w:asciiTheme="minorHAnsi" w:hAnsiTheme="minorHAnsi" w:cstheme="minorHAnsi"/>
          <w:sz w:val="16"/>
        </w:rPr>
        <w:t xml:space="preserve">. They take for granted that </w:t>
      </w:r>
      <w:r w:rsidRPr="00F1619B">
        <w:rPr>
          <w:rStyle w:val="Emphasis"/>
          <w:rFonts w:asciiTheme="minorHAnsi" w:hAnsiTheme="minorHAnsi" w:cstheme="minorHAnsi"/>
        </w:rPr>
        <w:t>we need a state to intervene on behalf of nature and workers against capital</w:t>
      </w:r>
      <w:r w:rsidRPr="00F1619B">
        <w:rPr>
          <w:rFonts w:asciiTheme="minorHAnsi" w:hAnsiTheme="minorHAnsi" w:cstheme="minorHAnsi"/>
          <w:sz w:val="16"/>
        </w:rPr>
        <w:t xml:space="preserve">. The fact that the GND and GIR promise to do this is what makes capitalists fear them. Those who are excited about the promise of the GND—such as </w:t>
      </w:r>
      <w:proofErr w:type="spellStart"/>
      <w:r w:rsidRPr="00F1619B">
        <w:rPr>
          <w:rFonts w:asciiTheme="minorHAnsi" w:hAnsiTheme="minorHAnsi" w:cstheme="minorHAnsi"/>
          <w:sz w:val="16"/>
        </w:rPr>
        <w:t>Riofrancos</w:t>
      </w:r>
      <w:proofErr w:type="spellEnd"/>
      <w:r w:rsidRPr="00F1619B">
        <w:rPr>
          <w:rFonts w:asciiTheme="minorHAnsi" w:hAnsiTheme="minorHAnsi" w:cstheme="minorHAnsi"/>
          <w:sz w:val="16"/>
        </w:rPr>
        <w:t xml:space="preserve">—have similarly turned towards the state as a terrain of struggle and a locus of power. Consciously or not, </w:t>
      </w:r>
      <w:r w:rsidRPr="00F1619B">
        <w:rPr>
          <w:rStyle w:val="StyleUnderline"/>
          <w:rFonts w:asciiTheme="minorHAnsi" w:hAnsiTheme="minorHAnsi" w:cstheme="minorHAnsi"/>
          <w:highlight w:val="green"/>
        </w:rPr>
        <w:t>these</w:t>
      </w:r>
      <w:r w:rsidRPr="00F1619B">
        <w:rPr>
          <w:rFonts w:asciiTheme="minorHAnsi" w:hAnsiTheme="minorHAnsi" w:cstheme="minorHAnsi"/>
          <w:sz w:val="16"/>
        </w:rPr>
        <w:t xml:space="preserve"> movements have </w:t>
      </w:r>
      <w:r w:rsidRPr="00F1619B">
        <w:rPr>
          <w:rStyle w:val="StyleUnderline"/>
          <w:rFonts w:asciiTheme="minorHAnsi" w:hAnsiTheme="minorHAnsi" w:cstheme="minorHAnsi"/>
          <w:highlight w:val="green"/>
        </w:rPr>
        <w:t>learned from</w:t>
      </w:r>
      <w:r w:rsidRPr="00F1619B">
        <w:rPr>
          <w:rFonts w:asciiTheme="minorHAnsi" w:hAnsiTheme="minorHAnsi" w:cstheme="minorHAnsi"/>
          <w:sz w:val="16"/>
        </w:rPr>
        <w:t xml:space="preserve"> the </w:t>
      </w:r>
      <w:r w:rsidRPr="00F1619B">
        <w:rPr>
          <w:rStyle w:val="Emphasis"/>
          <w:rFonts w:asciiTheme="minorHAnsi" w:hAnsiTheme="minorHAnsi" w:cstheme="minorHAnsi"/>
          <w:highlight w:val="green"/>
        </w:rPr>
        <w:t>failures</w:t>
      </w:r>
      <w:r w:rsidRPr="00F1619B">
        <w:rPr>
          <w:rStyle w:val="StyleUnderline"/>
          <w:rFonts w:asciiTheme="minorHAnsi" w:hAnsiTheme="minorHAnsi" w:cstheme="minorHAnsi"/>
          <w:highlight w:val="green"/>
        </w:rPr>
        <w:t xml:space="preserve"> of</w:t>
      </w:r>
      <w:r w:rsidRPr="00F1619B">
        <w:rPr>
          <w:rStyle w:val="StyleUnderline"/>
          <w:rFonts w:asciiTheme="minorHAnsi" w:hAnsiTheme="minorHAnsi" w:cstheme="minorHAnsi"/>
        </w:rPr>
        <w:t xml:space="preserve"> </w:t>
      </w:r>
      <w:r w:rsidRPr="00F1619B">
        <w:rPr>
          <w:rStyle w:val="Emphasis"/>
          <w:rFonts w:asciiTheme="minorHAnsi" w:hAnsiTheme="minorHAnsi" w:cstheme="minorHAnsi"/>
        </w:rPr>
        <w:t>Climate Camp</w:t>
      </w:r>
      <w:r w:rsidRPr="00F1619B">
        <w:rPr>
          <w:rFonts w:asciiTheme="minorHAnsi" w:hAnsiTheme="minorHAnsi" w:cstheme="minorHAnsi"/>
          <w:sz w:val="16"/>
        </w:rPr>
        <w:t xml:space="preserve">, </w:t>
      </w:r>
      <w:r w:rsidRPr="00F1619B">
        <w:rPr>
          <w:rStyle w:val="Emphasis"/>
          <w:rFonts w:asciiTheme="minorHAnsi" w:hAnsiTheme="minorHAnsi" w:cstheme="minorHAnsi"/>
          <w:highlight w:val="green"/>
        </w:rPr>
        <w:t>Occupy</w:t>
      </w:r>
      <w:r w:rsidRPr="00F1619B">
        <w:rPr>
          <w:rFonts w:asciiTheme="minorHAnsi" w:hAnsiTheme="minorHAnsi" w:cstheme="minorHAnsi"/>
          <w:sz w:val="16"/>
        </w:rPr>
        <w:t xml:space="preserve">, </w:t>
      </w:r>
      <w:r w:rsidRPr="00F1619B">
        <w:rPr>
          <w:rStyle w:val="StyleUnderline"/>
          <w:rFonts w:asciiTheme="minorHAnsi" w:hAnsiTheme="minorHAnsi" w:cstheme="minorHAnsi"/>
        </w:rPr>
        <w:t>and</w:t>
      </w:r>
      <w:r w:rsidRPr="00F1619B">
        <w:rPr>
          <w:rFonts w:asciiTheme="minorHAnsi" w:hAnsiTheme="minorHAnsi" w:cstheme="minorHAnsi"/>
          <w:sz w:val="16"/>
        </w:rPr>
        <w:t xml:space="preserve"> the </w:t>
      </w:r>
      <w:r w:rsidRPr="00F1619B">
        <w:rPr>
          <w:rStyle w:val="Emphasis"/>
          <w:rFonts w:asciiTheme="minorHAnsi" w:hAnsiTheme="minorHAnsi" w:cstheme="minorHAnsi"/>
        </w:rPr>
        <w:t>Movement of Squares</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 xml:space="preserve">It is </w:t>
      </w:r>
      <w:r w:rsidRPr="00F1619B">
        <w:rPr>
          <w:rStyle w:val="Emphasis"/>
          <w:rFonts w:asciiTheme="minorHAnsi" w:hAnsiTheme="minorHAnsi" w:cstheme="minorHAnsi"/>
          <w:highlight w:val="green"/>
        </w:rPr>
        <w:t>not enough</w:t>
      </w:r>
      <w:r w:rsidRPr="00F1619B">
        <w:rPr>
          <w:rStyle w:val="StyleUnderline"/>
          <w:rFonts w:asciiTheme="minorHAnsi" w:hAnsiTheme="minorHAnsi" w:cstheme="minorHAnsi"/>
          <w:highlight w:val="green"/>
        </w:rPr>
        <w:t xml:space="preserve"> to </w:t>
      </w:r>
      <w:r w:rsidRPr="00F1619B">
        <w:rPr>
          <w:rStyle w:val="Emphasis"/>
          <w:rFonts w:asciiTheme="minorHAnsi" w:hAnsiTheme="minorHAnsi" w:cstheme="minorHAnsi"/>
          <w:highlight w:val="green"/>
        </w:rPr>
        <w:t>suspend</w:t>
      </w:r>
      <w:r w:rsidRPr="00F1619B">
        <w:rPr>
          <w:rStyle w:val="StyleUnderline"/>
          <w:rFonts w:asciiTheme="minorHAnsi" w:hAnsiTheme="minorHAnsi" w:cstheme="minorHAnsi"/>
        </w:rPr>
        <w:t xml:space="preserve"> the normal running of things</w:t>
      </w:r>
      <w:r w:rsidRPr="00F1619B">
        <w:rPr>
          <w:rFonts w:asciiTheme="minorHAnsi" w:hAnsiTheme="minorHAnsi" w:cstheme="minorHAnsi"/>
          <w:sz w:val="16"/>
        </w:rPr>
        <w:t xml:space="preserve">. </w:t>
      </w:r>
      <w:r w:rsidRPr="00F1619B">
        <w:rPr>
          <w:rStyle w:val="Emphasis"/>
          <w:rFonts w:asciiTheme="minorHAnsi" w:hAnsiTheme="minorHAnsi" w:cstheme="minorHAnsi"/>
          <w:highlight w:val="green"/>
        </w:rPr>
        <w:t>Taking responsibility means</w:t>
      </w:r>
      <w:r w:rsidRPr="00F1619B">
        <w:rPr>
          <w:rStyle w:val="Emphasis"/>
          <w:rFonts w:asciiTheme="minorHAnsi" w:hAnsiTheme="minorHAnsi" w:cstheme="minorHAnsi"/>
        </w:rPr>
        <w:t xml:space="preserve"> taking power and </w:t>
      </w:r>
      <w:r w:rsidRPr="00F1619B">
        <w:rPr>
          <w:rStyle w:val="Emphasis"/>
          <w:rFonts w:asciiTheme="minorHAnsi" w:hAnsiTheme="minorHAnsi" w:cstheme="minorHAnsi"/>
          <w:highlight w:val="green"/>
        </w:rPr>
        <w:t>organizing</w:t>
      </w:r>
      <w:r w:rsidRPr="00F1619B">
        <w:rPr>
          <w:rStyle w:val="Emphasis"/>
          <w:rFonts w:asciiTheme="minorHAnsi" w:hAnsiTheme="minorHAnsi" w:cstheme="minorHAnsi"/>
        </w:rPr>
        <w:t xml:space="preserve"> society </w:t>
      </w:r>
      <w:r w:rsidRPr="00F1619B">
        <w:rPr>
          <w:rStyle w:val="Emphasis"/>
          <w:rFonts w:asciiTheme="minorHAnsi" w:hAnsiTheme="minorHAnsi" w:cstheme="minorHAnsi"/>
          <w:highlight w:val="green"/>
        </w:rPr>
        <w:t>in</w:t>
      </w:r>
      <w:r w:rsidRPr="00F1619B">
        <w:rPr>
          <w:rFonts w:asciiTheme="minorHAnsi" w:hAnsiTheme="minorHAnsi" w:cstheme="minorHAnsi"/>
          <w:sz w:val="16"/>
        </w:rPr>
        <w:t xml:space="preserve"> what Marx called the interests of “freely associated workers,” or more controversially, </w:t>
      </w:r>
      <w:r w:rsidRPr="00F1619B">
        <w:rPr>
          <w:rStyle w:val="Emphasis"/>
          <w:rFonts w:asciiTheme="minorHAnsi" w:hAnsiTheme="minorHAnsi" w:cstheme="minorHAnsi"/>
          <w:highlight w:val="green"/>
        </w:rPr>
        <w:t xml:space="preserve">the “dictatorship of </w:t>
      </w:r>
      <w:r w:rsidRPr="00F1619B">
        <w:rPr>
          <w:rStyle w:val="Emphasis"/>
          <w:rFonts w:asciiTheme="minorHAnsi" w:hAnsiTheme="minorHAnsi" w:cstheme="minorHAnsi"/>
        </w:rPr>
        <w:t xml:space="preserve">the </w:t>
      </w:r>
      <w:r w:rsidRPr="00F1619B">
        <w:rPr>
          <w:rStyle w:val="Emphasis"/>
          <w:rFonts w:asciiTheme="minorHAnsi" w:hAnsiTheme="minorHAnsi" w:cstheme="minorHAnsi"/>
          <w:highlight w:val="green"/>
        </w:rPr>
        <w:t>proletariat.”</w:t>
      </w:r>
      <w:r w:rsidRPr="00F1619B">
        <w:rPr>
          <w:rFonts w:asciiTheme="minorHAnsi" w:hAnsiTheme="minorHAnsi" w:cstheme="minorHAnsi"/>
          <w:sz w:val="16"/>
        </w:rPr>
        <w:t xml:space="preserve"> The </w:t>
      </w:r>
      <w:r w:rsidRPr="00F1619B">
        <w:rPr>
          <w:rStyle w:val="StyleUnderline"/>
          <w:rFonts w:asciiTheme="minorHAnsi" w:hAnsiTheme="minorHAnsi" w:cstheme="minorHAnsi"/>
        </w:rPr>
        <w:t>struggles to implement the GND</w:t>
      </w:r>
      <w:r w:rsidRPr="00F1619B">
        <w:rPr>
          <w:rFonts w:asciiTheme="minorHAnsi" w:hAnsiTheme="minorHAnsi" w:cstheme="minorHAnsi"/>
          <w:sz w:val="16"/>
        </w:rPr>
        <w:t xml:space="preserve"> and GIR </w:t>
      </w:r>
      <w:r w:rsidRPr="00F1619B">
        <w:rPr>
          <w:rStyle w:val="StyleUnderline"/>
          <w:rFonts w:asciiTheme="minorHAnsi" w:hAnsiTheme="minorHAnsi" w:cstheme="minorHAnsi"/>
        </w:rPr>
        <w:t>tell us</w:t>
      </w:r>
      <w:r w:rsidRPr="00F1619B">
        <w:rPr>
          <w:rFonts w:asciiTheme="minorHAnsi" w:hAnsiTheme="minorHAnsi" w:cstheme="minorHAnsi"/>
          <w:sz w:val="16"/>
        </w:rPr>
        <w:t xml:space="preserve"> that environmentalists are increasingly aware of </w:t>
      </w:r>
      <w:r w:rsidRPr="00F1619B">
        <w:rPr>
          <w:rStyle w:val="StyleUnderline"/>
          <w:rFonts w:asciiTheme="minorHAnsi" w:hAnsiTheme="minorHAnsi" w:cstheme="minorHAnsi"/>
        </w:rPr>
        <w:t xml:space="preserve">the need </w:t>
      </w:r>
      <w:r w:rsidRPr="00F1619B">
        <w:rPr>
          <w:rStyle w:val="StyleUnderline"/>
          <w:rFonts w:asciiTheme="minorHAnsi" w:hAnsiTheme="minorHAnsi" w:cstheme="minorHAnsi"/>
          <w:highlight w:val="green"/>
        </w:rPr>
        <w:t xml:space="preserve">to </w:t>
      </w:r>
      <w:r w:rsidRPr="00F1619B">
        <w:rPr>
          <w:rStyle w:val="Emphasis"/>
          <w:rFonts w:asciiTheme="minorHAnsi" w:hAnsiTheme="minorHAnsi" w:cstheme="minorHAnsi"/>
          <w:highlight w:val="green"/>
        </w:rPr>
        <w:t>seize the state</w:t>
      </w:r>
      <w:r w:rsidRPr="00F1619B">
        <w:rPr>
          <w:rFonts w:asciiTheme="minorHAnsi" w:hAnsiTheme="minorHAnsi" w:cstheme="minorHAnsi"/>
          <w:sz w:val="16"/>
        </w:rPr>
        <w:t>—and the need to develop a fighting organization with the capacity to do so.</w:t>
      </w:r>
    </w:p>
    <w:p w14:paraId="36986374" w14:textId="77777777" w:rsidR="00715F40" w:rsidRPr="00F1619B" w:rsidRDefault="00715F40" w:rsidP="00715F40">
      <w:pPr>
        <w:rPr>
          <w:rStyle w:val="Emphasis"/>
          <w:rFonts w:asciiTheme="minorHAnsi" w:hAnsiTheme="minorHAnsi" w:cstheme="minorHAnsi"/>
        </w:rPr>
      </w:pPr>
      <w:r w:rsidRPr="00F1619B">
        <w:rPr>
          <w:rStyle w:val="Emphasis"/>
          <w:rFonts w:asciiTheme="minorHAnsi" w:hAnsiTheme="minorHAnsi" w:cstheme="minorHAnsi"/>
        </w:rPr>
        <w:t>Against State Denialism</w:t>
      </w:r>
    </w:p>
    <w:p w14:paraId="0F2C312F" w14:textId="77777777" w:rsidR="00715F40" w:rsidRPr="00F1619B" w:rsidRDefault="00715F40" w:rsidP="00715F40">
      <w:pPr>
        <w:rPr>
          <w:rFonts w:asciiTheme="minorHAnsi" w:hAnsiTheme="minorHAnsi" w:cstheme="minorHAnsi"/>
          <w:sz w:val="16"/>
        </w:rPr>
      </w:pPr>
      <w:r w:rsidRPr="00F1619B">
        <w:rPr>
          <w:rFonts w:asciiTheme="minorHAnsi" w:hAnsiTheme="minorHAnsi" w:cstheme="minorHAnsi"/>
          <w:sz w:val="16"/>
        </w:rPr>
        <w:t xml:space="preserve">Ironically, </w:t>
      </w:r>
      <w:r w:rsidRPr="00F1619B">
        <w:rPr>
          <w:rStyle w:val="StyleUnderline"/>
          <w:rFonts w:asciiTheme="minorHAnsi" w:hAnsiTheme="minorHAnsi" w:cstheme="minorHAnsi"/>
        </w:rPr>
        <w:t xml:space="preserve">at almost the </w:t>
      </w:r>
      <w:r w:rsidRPr="00F1619B">
        <w:rPr>
          <w:rStyle w:val="Emphasis"/>
          <w:rFonts w:asciiTheme="minorHAnsi" w:hAnsiTheme="minorHAnsi" w:cstheme="minorHAnsi"/>
        </w:rPr>
        <w:t>precise moment</w:t>
      </w:r>
      <w:r w:rsidRPr="00F1619B">
        <w:rPr>
          <w:rStyle w:val="StyleUnderline"/>
          <w:rFonts w:asciiTheme="minorHAnsi" w:hAnsiTheme="minorHAnsi" w:cstheme="minorHAnsi"/>
        </w:rPr>
        <w:t xml:space="preserve"> that progressive movements have become conscious of the necessity of a climate response </w:t>
      </w:r>
      <w:r w:rsidRPr="00F1619B">
        <w:rPr>
          <w:rFonts w:asciiTheme="minorHAnsi" w:hAnsiTheme="minorHAnsi" w:cstheme="minorHAnsi"/>
          <w:sz w:val="16"/>
        </w:rPr>
        <w:t xml:space="preserve">operating at the necessary scale, </w:t>
      </w:r>
      <w:r w:rsidRPr="00F1619B">
        <w:rPr>
          <w:rStyle w:val="StyleUnderline"/>
          <w:rFonts w:asciiTheme="minorHAnsi" w:hAnsiTheme="minorHAnsi" w:cstheme="minorHAnsi"/>
        </w:rPr>
        <w:t>the</w:t>
      </w:r>
      <w:r w:rsidRPr="00F1619B">
        <w:rPr>
          <w:rFonts w:asciiTheme="minorHAnsi" w:hAnsiTheme="minorHAnsi" w:cstheme="minorHAnsi"/>
          <w:sz w:val="16"/>
        </w:rPr>
        <w:t xml:space="preserve"> Marxist </w:t>
      </w:r>
      <w:r w:rsidRPr="00F1619B">
        <w:rPr>
          <w:rStyle w:val="StyleUnderline"/>
          <w:rFonts w:asciiTheme="minorHAnsi" w:hAnsiTheme="minorHAnsi" w:cstheme="minorHAnsi"/>
        </w:rPr>
        <w:t xml:space="preserve">left has taken </w:t>
      </w:r>
      <w:r w:rsidRPr="00F1619B">
        <w:rPr>
          <w:rStyle w:val="StyleUnderline"/>
          <w:rFonts w:asciiTheme="minorHAnsi" w:hAnsiTheme="minorHAnsi" w:cstheme="minorHAnsi"/>
          <w:highlight w:val="green"/>
        </w:rPr>
        <w:t xml:space="preserve">a </w:t>
      </w:r>
      <w:r w:rsidRPr="00F1619B">
        <w:rPr>
          <w:rStyle w:val="Emphasis"/>
          <w:rFonts w:asciiTheme="minorHAnsi" w:hAnsiTheme="minorHAnsi" w:cstheme="minorHAnsi"/>
          <w:highlight w:val="green"/>
        </w:rPr>
        <w:t>state-phobic turn</w:t>
      </w:r>
      <w:r w:rsidRPr="00F1619B">
        <w:rPr>
          <w:rFonts w:asciiTheme="minorHAnsi" w:hAnsiTheme="minorHAnsi" w:cstheme="minorHAnsi"/>
          <w:sz w:val="16"/>
        </w:rPr>
        <w:t xml:space="preserve">. Consider “disaster communism.” </w:t>
      </w:r>
      <w:r w:rsidRPr="00F1619B">
        <w:rPr>
          <w:rStyle w:val="StyleUnderline"/>
          <w:rFonts w:asciiTheme="minorHAnsi" w:hAnsiTheme="minorHAnsi" w:cstheme="minorHAnsi"/>
        </w:rPr>
        <w:t>Confronted with the choice between ruin or revolution</w:t>
      </w:r>
      <w:r w:rsidRPr="00F1619B">
        <w:rPr>
          <w:rFonts w:asciiTheme="minorHAnsi" w:hAnsiTheme="minorHAnsi" w:cstheme="minorHAnsi"/>
          <w:sz w:val="16"/>
        </w:rPr>
        <w:t xml:space="preserve">, </w:t>
      </w:r>
      <w:r w:rsidRPr="00F1619B">
        <w:rPr>
          <w:rStyle w:val="Emphasis"/>
          <w:rFonts w:asciiTheme="minorHAnsi" w:hAnsiTheme="minorHAnsi" w:cstheme="minorHAnsi"/>
        </w:rPr>
        <w:t>disaster communism</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 xml:space="preserve">opts for </w:t>
      </w:r>
      <w:r w:rsidRPr="00F1619B">
        <w:rPr>
          <w:rStyle w:val="Emphasis"/>
          <w:rFonts w:asciiTheme="minorHAnsi" w:hAnsiTheme="minorHAnsi" w:cstheme="minorHAnsi"/>
          <w:highlight w:val="green"/>
        </w:rPr>
        <w:t>ruin</w:t>
      </w:r>
      <w:r w:rsidRPr="00F1619B">
        <w:rPr>
          <w:rFonts w:asciiTheme="minorHAnsi" w:hAnsiTheme="minorHAnsi" w:cstheme="minorHAnsi"/>
          <w:sz w:val="16"/>
          <w:highlight w:val="green"/>
        </w:rPr>
        <w:t xml:space="preserve"> </w:t>
      </w:r>
      <w:r w:rsidRPr="00F1619B">
        <w:rPr>
          <w:rStyle w:val="StyleUnderline"/>
          <w:rFonts w:asciiTheme="minorHAnsi" w:hAnsiTheme="minorHAnsi" w:cstheme="minorHAnsi"/>
          <w:highlight w:val="green"/>
        </w:rPr>
        <w:t>as</w:t>
      </w:r>
      <w:r w:rsidRPr="00F1619B">
        <w:rPr>
          <w:rStyle w:val="StyleUnderline"/>
          <w:rFonts w:asciiTheme="minorHAnsi" w:hAnsiTheme="minorHAnsi" w:cstheme="minorHAnsi"/>
        </w:rPr>
        <w:t xml:space="preserve"> the </w:t>
      </w:r>
      <w:r w:rsidRPr="00F1619B">
        <w:rPr>
          <w:rStyle w:val="Emphasis"/>
          <w:rFonts w:asciiTheme="minorHAnsi" w:hAnsiTheme="minorHAnsi" w:cstheme="minorHAnsi"/>
        </w:rPr>
        <w:t xml:space="preserve">path to </w:t>
      </w:r>
      <w:r w:rsidRPr="00F1619B">
        <w:rPr>
          <w:rStyle w:val="Emphasis"/>
          <w:rFonts w:asciiTheme="minorHAnsi" w:hAnsiTheme="minorHAnsi" w:cstheme="minorHAnsi"/>
          <w:highlight w:val="green"/>
        </w:rPr>
        <w:t>revolution</w:t>
      </w:r>
      <w:r w:rsidRPr="00F1619B">
        <w:rPr>
          <w:rFonts w:asciiTheme="minorHAnsi" w:hAnsiTheme="minorHAnsi" w:cstheme="minorHAnsi"/>
          <w:sz w:val="16"/>
        </w:rPr>
        <w:t>—</w:t>
      </w:r>
      <w:r w:rsidRPr="00F1619B">
        <w:rPr>
          <w:rStyle w:val="StyleUnderline"/>
          <w:rFonts w:asciiTheme="minorHAnsi" w:hAnsiTheme="minorHAnsi" w:cstheme="minorHAnsi"/>
          <w:highlight w:val="green"/>
        </w:rPr>
        <w:t>without considering</w:t>
      </w:r>
      <w:r w:rsidRPr="00F1619B">
        <w:rPr>
          <w:rStyle w:val="StyleUnderline"/>
          <w:rFonts w:asciiTheme="minorHAnsi" w:hAnsiTheme="minorHAnsi" w:cstheme="minorHAnsi"/>
        </w:rPr>
        <w:t xml:space="preserve"> the</w:t>
      </w:r>
      <w:r w:rsidRPr="00F1619B">
        <w:rPr>
          <w:rFonts w:asciiTheme="minorHAnsi" w:hAnsiTheme="minorHAnsi" w:cstheme="minorHAnsi"/>
          <w:sz w:val="16"/>
        </w:rPr>
        <w:t xml:space="preserve"> form of </w:t>
      </w:r>
      <w:r w:rsidRPr="00F1619B">
        <w:rPr>
          <w:rStyle w:val="Emphasis"/>
          <w:rFonts w:asciiTheme="minorHAnsi" w:hAnsiTheme="minorHAnsi" w:cstheme="minorHAnsi"/>
          <w:highlight w:val="green"/>
        </w:rPr>
        <w:t>association necessary</w:t>
      </w:r>
      <w:r w:rsidRPr="00F1619B">
        <w:rPr>
          <w:rFonts w:asciiTheme="minorHAnsi" w:hAnsiTheme="minorHAnsi" w:cstheme="minorHAnsi"/>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2D679BF6" w14:textId="77777777" w:rsidR="00715F40" w:rsidRPr="00F1619B" w:rsidRDefault="00715F40" w:rsidP="00715F40">
      <w:pPr>
        <w:rPr>
          <w:rFonts w:asciiTheme="minorHAnsi" w:hAnsiTheme="minorHAnsi" w:cstheme="minorHAnsi"/>
          <w:sz w:val="16"/>
          <w:szCs w:val="16"/>
        </w:rPr>
      </w:pPr>
      <w:r w:rsidRPr="00F1619B">
        <w:rPr>
          <w:rFonts w:asciiTheme="minorHAnsi" w:hAnsiTheme="minorHAnsi" w:cstheme="minorHAnsi"/>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7AD6F592" w14:textId="77777777" w:rsidR="00715F40" w:rsidRPr="00F1619B" w:rsidRDefault="00715F40" w:rsidP="00715F40">
      <w:pPr>
        <w:rPr>
          <w:rFonts w:asciiTheme="minorHAnsi" w:hAnsiTheme="minorHAnsi" w:cstheme="minorHAnsi"/>
          <w:sz w:val="16"/>
        </w:rPr>
      </w:pPr>
      <w:r w:rsidRPr="00F1619B">
        <w:rPr>
          <w:rStyle w:val="StyleUnderline"/>
          <w:rFonts w:asciiTheme="minorHAnsi" w:hAnsiTheme="minorHAnsi" w:cstheme="minorHAnsi"/>
          <w:highlight w:val="green"/>
        </w:rPr>
        <w:t>Responses to</w:t>
      </w:r>
      <w:r w:rsidRPr="00F1619B">
        <w:rPr>
          <w:rStyle w:val="StyleUnderline"/>
          <w:rFonts w:asciiTheme="minorHAnsi" w:hAnsiTheme="minorHAnsi" w:cstheme="minorHAnsi"/>
        </w:rPr>
        <w:t xml:space="preserve"> the </w:t>
      </w:r>
      <w:r w:rsidRPr="00F1619B">
        <w:rPr>
          <w:rStyle w:val="StyleUnderline"/>
          <w:rFonts w:asciiTheme="minorHAnsi" w:hAnsiTheme="minorHAnsi" w:cstheme="minorHAnsi"/>
          <w:highlight w:val="green"/>
        </w:rPr>
        <w:t>Covid</w:t>
      </w:r>
      <w:r w:rsidRPr="00F1619B">
        <w:rPr>
          <w:rStyle w:val="StyleUnderline"/>
          <w:rFonts w:asciiTheme="minorHAnsi" w:hAnsiTheme="minorHAnsi" w:cstheme="minorHAnsi"/>
        </w:rPr>
        <w:t xml:space="preserve">-19 pandemic </w:t>
      </w:r>
      <w:r w:rsidRPr="00F1619B">
        <w:rPr>
          <w:rStyle w:val="StyleUnderline"/>
          <w:rFonts w:asciiTheme="minorHAnsi" w:hAnsiTheme="minorHAnsi" w:cstheme="minorHAnsi"/>
          <w:highlight w:val="green"/>
        </w:rPr>
        <w:t>illustrate</w:t>
      </w:r>
      <w:r w:rsidRPr="00F1619B">
        <w:rPr>
          <w:rStyle w:val="StyleUnderline"/>
          <w:rFonts w:asciiTheme="minorHAnsi" w:hAnsiTheme="minorHAnsi" w:cstheme="minorHAnsi"/>
        </w:rPr>
        <w:t xml:space="preserve"> the point</w:t>
      </w:r>
      <w:r w:rsidRPr="00F1619B">
        <w:rPr>
          <w:rFonts w:asciiTheme="minorHAnsi" w:hAnsiTheme="minorHAnsi" w:cstheme="minorHAnsi"/>
          <w:sz w:val="16"/>
        </w:rPr>
        <w:t xml:space="preserve">. Even as mobilized volunteers and mutual aid can meet real needs by distributing meals, assisting neighbors, and coordinating webinars, </w:t>
      </w:r>
      <w:r w:rsidRPr="00F1619B">
        <w:rPr>
          <w:rStyle w:val="StyleUnderline"/>
          <w:rFonts w:asciiTheme="minorHAnsi" w:hAnsiTheme="minorHAnsi" w:cstheme="minorHAnsi"/>
          <w:highlight w:val="green"/>
        </w:rPr>
        <w:t>they are inadequate</w:t>
      </w:r>
      <w:r w:rsidRPr="00F1619B">
        <w:rPr>
          <w:rStyle w:val="StyleUnderline"/>
          <w:rFonts w:asciiTheme="minorHAnsi" w:hAnsiTheme="minorHAnsi" w:cstheme="minorHAnsi"/>
        </w:rPr>
        <w:t xml:space="preserve"> to the most demanding tasks</w:t>
      </w:r>
      <w:r w:rsidRPr="00F1619B">
        <w:rPr>
          <w:rFonts w:asciiTheme="minorHAnsi" w:hAnsiTheme="minorHAnsi" w:cstheme="minorHAnsi"/>
          <w:sz w:val="16"/>
        </w:rPr>
        <w:t xml:space="preserve"> of developing and administering tests </w:t>
      </w:r>
      <w:r w:rsidRPr="00F1619B">
        <w:rPr>
          <w:rStyle w:val="StyleUnderline"/>
          <w:rFonts w:asciiTheme="minorHAnsi" w:hAnsiTheme="minorHAnsi" w:cstheme="minorHAnsi"/>
          <w:highlight w:val="green"/>
        </w:rPr>
        <w:t>for</w:t>
      </w:r>
      <w:r w:rsidRPr="00F1619B">
        <w:rPr>
          <w:rFonts w:asciiTheme="minorHAnsi" w:hAnsiTheme="minorHAnsi" w:cstheme="minorHAnsi"/>
          <w:sz w:val="16"/>
        </w:rPr>
        <w:t xml:space="preserve"> the virus, </w:t>
      </w:r>
      <w:r w:rsidRPr="00F1619B">
        <w:rPr>
          <w:rStyle w:val="StyleUnderline"/>
          <w:rFonts w:asciiTheme="minorHAnsi" w:hAnsiTheme="minorHAnsi" w:cstheme="minorHAnsi"/>
          <w:highlight w:val="green"/>
        </w:rPr>
        <w:t>securing</w:t>
      </w:r>
      <w:r w:rsidRPr="00F1619B">
        <w:rPr>
          <w:rStyle w:val="StyleUnderline"/>
          <w:rFonts w:asciiTheme="minorHAnsi" w:hAnsiTheme="minorHAnsi" w:cstheme="minorHAnsi"/>
        </w:rPr>
        <w:t xml:space="preserve"> hospital </w:t>
      </w:r>
      <w:r w:rsidRPr="00F1619B">
        <w:rPr>
          <w:rStyle w:val="StyleUnderline"/>
          <w:rFonts w:asciiTheme="minorHAnsi" w:hAnsiTheme="minorHAnsi" w:cstheme="minorHAnsi"/>
          <w:highlight w:val="green"/>
        </w:rPr>
        <w:t>beds</w:t>
      </w:r>
      <w:r w:rsidRPr="00F1619B">
        <w:rPr>
          <w:rFonts w:asciiTheme="minorHAnsi" w:hAnsiTheme="minorHAnsi" w:cstheme="minorHAnsi"/>
          <w:sz w:val="16"/>
        </w:rPr>
        <w:t xml:space="preserve"> in intensive care units, producing and distributing respirators, and providing adequate protective equipment at the necessary scale. </w:t>
      </w:r>
      <w:r w:rsidRPr="00F1619B">
        <w:rPr>
          <w:rStyle w:val="StyleUnderline"/>
          <w:rFonts w:asciiTheme="minorHAnsi" w:hAnsiTheme="minorHAnsi" w:cstheme="minorHAnsi"/>
          <w:highlight w:val="green"/>
        </w:rPr>
        <w:t xml:space="preserve">Mutual aid is </w:t>
      </w:r>
      <w:r w:rsidRPr="00F1619B">
        <w:rPr>
          <w:rStyle w:val="Emphasis"/>
          <w:rFonts w:asciiTheme="minorHAnsi" w:hAnsiTheme="minorHAnsi" w:cstheme="minorHAnsi"/>
          <w:highlight w:val="green"/>
        </w:rPr>
        <w:t>inspiring</w:t>
      </w:r>
      <w:r w:rsidRPr="00F1619B">
        <w:rPr>
          <w:rStyle w:val="StyleUnderline"/>
          <w:rFonts w:asciiTheme="minorHAnsi" w:hAnsiTheme="minorHAnsi" w:cstheme="minorHAnsi"/>
        </w:rPr>
        <w:t xml:space="preserve">, </w:t>
      </w:r>
      <w:r w:rsidRPr="00F1619B">
        <w:rPr>
          <w:rStyle w:val="StyleUnderline"/>
          <w:rFonts w:asciiTheme="minorHAnsi" w:hAnsiTheme="minorHAnsi" w:cstheme="minorHAnsi"/>
          <w:highlight w:val="green"/>
        </w:rPr>
        <w:t>but</w:t>
      </w:r>
      <w:r w:rsidRPr="00F1619B">
        <w:rPr>
          <w:rStyle w:val="StyleUnderline"/>
          <w:rFonts w:asciiTheme="minorHAnsi" w:hAnsiTheme="minorHAnsi" w:cstheme="minorHAnsi"/>
        </w:rPr>
        <w:t xml:space="preserve"> it’s </w:t>
      </w:r>
      <w:r w:rsidRPr="00F1619B">
        <w:rPr>
          <w:rStyle w:val="StyleUnderline"/>
          <w:rFonts w:asciiTheme="minorHAnsi" w:hAnsiTheme="minorHAnsi" w:cstheme="minorHAnsi"/>
          <w:highlight w:val="green"/>
        </w:rPr>
        <w:t xml:space="preserve">not </w:t>
      </w:r>
      <w:r w:rsidRPr="00F1619B">
        <w:rPr>
          <w:rStyle w:val="Emphasis"/>
          <w:rFonts w:asciiTheme="minorHAnsi" w:hAnsiTheme="minorHAnsi" w:cstheme="minorHAnsi"/>
          <w:highlight w:val="green"/>
        </w:rPr>
        <w:t>enough</w:t>
      </w:r>
      <w:r w:rsidRPr="00F1619B">
        <w:rPr>
          <w:rFonts w:asciiTheme="minorHAnsi" w:hAnsiTheme="minorHAnsi" w:cstheme="minorHAnsi"/>
          <w:sz w:val="16"/>
        </w:rPr>
        <w:t>—</w:t>
      </w:r>
      <w:r w:rsidRPr="00F1619B">
        <w:rPr>
          <w:rStyle w:val="StyleUnderline"/>
          <w:rFonts w:asciiTheme="minorHAnsi" w:hAnsiTheme="minorHAnsi" w:cstheme="minorHAnsi"/>
          <w:highlight w:val="green"/>
        </w:rPr>
        <w:t>it can’t</w:t>
      </w:r>
      <w:r w:rsidRPr="00F1619B">
        <w:rPr>
          <w:rStyle w:val="StyleUnderline"/>
          <w:rFonts w:asciiTheme="minorHAnsi" w:hAnsiTheme="minorHAnsi" w:cstheme="minorHAnsi"/>
        </w:rPr>
        <w:t xml:space="preserve"> stop</w:t>
      </w:r>
      <w:r w:rsidRPr="00F1619B">
        <w:rPr>
          <w:rFonts w:asciiTheme="minorHAnsi" w:hAnsiTheme="minorHAnsi" w:cstheme="minorHAnsi"/>
          <w:sz w:val="16"/>
        </w:rPr>
        <w:t xml:space="preserve"> the </w:t>
      </w:r>
      <w:r w:rsidRPr="00F1619B">
        <w:rPr>
          <w:rStyle w:val="StyleUnderline"/>
          <w:rFonts w:asciiTheme="minorHAnsi" w:hAnsiTheme="minorHAnsi" w:cstheme="minorHAnsi"/>
        </w:rPr>
        <w:t>hoarders</w:t>
      </w:r>
      <w:r w:rsidRPr="00F1619B">
        <w:rPr>
          <w:rFonts w:asciiTheme="minorHAnsi" w:hAnsiTheme="minorHAnsi" w:cstheme="minorHAnsi"/>
          <w:sz w:val="16"/>
        </w:rPr>
        <w:t xml:space="preserve"> and profiteers, </w:t>
      </w:r>
      <w:r w:rsidRPr="00F1619B">
        <w:rPr>
          <w:rStyle w:val="StyleUnderline"/>
          <w:rFonts w:asciiTheme="minorHAnsi" w:hAnsiTheme="minorHAnsi" w:cstheme="minorHAnsi"/>
          <w:highlight w:val="green"/>
        </w:rPr>
        <w:t>pay</w:t>
      </w:r>
      <w:r w:rsidRPr="00F1619B">
        <w:rPr>
          <w:rFonts w:asciiTheme="minorHAnsi" w:hAnsiTheme="minorHAnsi" w:cstheme="minorHAnsi"/>
          <w:sz w:val="16"/>
        </w:rPr>
        <w:t xml:space="preserve"> hospital bills and </w:t>
      </w:r>
      <w:r w:rsidRPr="00F1619B">
        <w:rPr>
          <w:rStyle w:val="StyleUnderline"/>
          <w:rFonts w:asciiTheme="minorHAnsi" w:hAnsiTheme="minorHAnsi" w:cstheme="minorHAnsi"/>
        </w:rPr>
        <w:t xml:space="preserve">unemployment </w:t>
      </w:r>
      <w:r w:rsidRPr="00F1619B">
        <w:rPr>
          <w:rStyle w:val="StyleUnderline"/>
          <w:rFonts w:asciiTheme="minorHAnsi" w:hAnsiTheme="minorHAnsi" w:cstheme="minorHAnsi"/>
          <w:highlight w:val="green"/>
        </w:rPr>
        <w:t>insurance</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release prisoners</w:t>
      </w:r>
      <w:r w:rsidRPr="00F1619B">
        <w:rPr>
          <w:rFonts w:asciiTheme="minorHAnsi" w:hAnsiTheme="minorHAnsi" w:cstheme="minorHAnsi"/>
          <w:sz w:val="16"/>
        </w:rPr>
        <w:t xml:space="preserve"> and detainees. It doesn’t scale, particularly when the prevailing logic comes from the market. That capital accumulation takes place through dispossession as well as exploitation brings home the real limit of mutual aid: </w:t>
      </w:r>
      <w:r w:rsidRPr="00F1619B">
        <w:rPr>
          <w:rStyle w:val="StyleUnderline"/>
          <w:rFonts w:asciiTheme="minorHAnsi" w:hAnsiTheme="minorHAnsi" w:cstheme="minorHAnsi"/>
          <w:highlight w:val="green"/>
        </w:rPr>
        <w:t>poor</w:t>
      </w:r>
      <w:r w:rsidRPr="00F1619B">
        <w:rPr>
          <w:rStyle w:val="StyleUnderline"/>
          <w:rFonts w:asciiTheme="minorHAnsi" w:hAnsiTheme="minorHAnsi" w:cstheme="minorHAnsi"/>
        </w:rPr>
        <w:t xml:space="preserve"> and working people </w:t>
      </w:r>
      <w:r w:rsidRPr="00F1619B">
        <w:rPr>
          <w:rStyle w:val="StyleUnderline"/>
          <w:rFonts w:asciiTheme="minorHAnsi" w:hAnsiTheme="minorHAnsi" w:cstheme="minorHAnsi"/>
          <w:highlight w:val="green"/>
        </w:rPr>
        <w:t>do not own</w:t>
      </w:r>
      <w:r w:rsidRPr="00F1619B">
        <w:rPr>
          <w:rStyle w:val="StyleUnderline"/>
          <w:rFonts w:asciiTheme="minorHAnsi" w:hAnsiTheme="minorHAnsi" w:cstheme="minorHAnsi"/>
        </w:rPr>
        <w:t xml:space="preserve"> the </w:t>
      </w:r>
      <w:r w:rsidRPr="00F1619B">
        <w:rPr>
          <w:rStyle w:val="StyleUnderline"/>
          <w:rFonts w:asciiTheme="minorHAnsi" w:hAnsiTheme="minorHAnsi" w:cstheme="minorHAnsi"/>
          <w:highlight w:val="green"/>
        </w:rPr>
        <w:t>means of production</w:t>
      </w:r>
      <w:r w:rsidRPr="00F1619B">
        <w:rPr>
          <w:rFonts w:asciiTheme="minorHAnsi" w:hAnsiTheme="minorHAnsi" w:cstheme="minorHAnsi"/>
          <w:sz w:val="16"/>
        </w:rPr>
        <w:t xml:space="preserve"> and therefore production does not meet social needs.</w:t>
      </w:r>
    </w:p>
    <w:p w14:paraId="2397CDA3" w14:textId="77777777" w:rsidR="00715F40" w:rsidRPr="00F1619B" w:rsidRDefault="00715F40" w:rsidP="00715F40">
      <w:pPr>
        <w:rPr>
          <w:rFonts w:asciiTheme="minorHAnsi" w:hAnsiTheme="minorHAnsi" w:cstheme="minorHAnsi"/>
          <w:sz w:val="16"/>
        </w:rPr>
      </w:pPr>
      <w:r w:rsidRPr="00F1619B">
        <w:rPr>
          <w:rFonts w:asciiTheme="minorHAnsi" w:hAnsiTheme="minorHAnsi" w:cstheme="minorHAnsi"/>
          <w:sz w:val="16"/>
        </w:rPr>
        <w:t xml:space="preserve">Furthermore, in extreme capitalist countries like the US and the UK, social and political diversity means that </w:t>
      </w:r>
      <w:r w:rsidRPr="00F1619B">
        <w:rPr>
          <w:rStyle w:val="StyleUnderline"/>
          <w:rFonts w:asciiTheme="minorHAnsi" w:hAnsiTheme="minorHAnsi" w:cstheme="minorHAnsi"/>
          <w:highlight w:val="green"/>
        </w:rPr>
        <w:t>many do not</w:t>
      </w:r>
      <w:r w:rsidRPr="00F1619B">
        <w:rPr>
          <w:rStyle w:val="StyleUnderline"/>
          <w:rFonts w:asciiTheme="minorHAnsi" w:hAnsiTheme="minorHAnsi" w:cstheme="minorHAnsi"/>
        </w:rPr>
        <w:t xml:space="preserve"> voluntarily </w:t>
      </w:r>
      <w:r w:rsidRPr="00F1619B">
        <w:rPr>
          <w:rStyle w:val="StyleUnderline"/>
          <w:rFonts w:asciiTheme="minorHAnsi" w:hAnsiTheme="minorHAnsi" w:cstheme="minorHAnsi"/>
          <w:highlight w:val="green"/>
        </w:rPr>
        <w:t>comply</w:t>
      </w:r>
      <w:r w:rsidRPr="00F1619B">
        <w:rPr>
          <w:rStyle w:val="StyleUnderline"/>
          <w:rFonts w:asciiTheme="minorHAnsi" w:hAnsiTheme="minorHAnsi" w:cstheme="minorHAnsi"/>
        </w:rPr>
        <w:t xml:space="preserve"> with public health recommendations</w:t>
      </w:r>
      <w:r w:rsidRPr="00F1619B">
        <w:rPr>
          <w:rFonts w:asciiTheme="minorHAnsi" w:hAnsiTheme="minorHAnsi" w:cstheme="minorHAnsi"/>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exceptions. But they reduce them substantially, most significantly by preventing employers from requiring workers to put themselves at risk. </w:t>
      </w:r>
      <w:r w:rsidRPr="00F1619B">
        <w:rPr>
          <w:rStyle w:val="StyleUnderline"/>
          <w:rFonts w:asciiTheme="minorHAnsi" w:hAnsiTheme="minorHAnsi" w:cstheme="minorHAnsi"/>
        </w:rPr>
        <w:t xml:space="preserve">Were the state used as an instrument of </w:t>
      </w:r>
      <w:proofErr w:type="gramStart"/>
      <w:r w:rsidRPr="00F1619B">
        <w:rPr>
          <w:rStyle w:val="StyleUnderline"/>
          <w:rFonts w:asciiTheme="minorHAnsi" w:hAnsiTheme="minorHAnsi" w:cstheme="minorHAnsi"/>
        </w:rPr>
        <w:t>working class</w:t>
      </w:r>
      <w:proofErr w:type="gramEnd"/>
      <w:r w:rsidRPr="00F1619B">
        <w:rPr>
          <w:rStyle w:val="StyleUnderline"/>
          <w:rFonts w:asciiTheme="minorHAnsi" w:hAnsiTheme="minorHAnsi" w:cstheme="minorHAnsi"/>
        </w:rPr>
        <w:t xml:space="preserve"> power, it would, at a minimum, guarantee</w:t>
      </w:r>
      <w:r w:rsidRPr="00F1619B">
        <w:rPr>
          <w:rFonts w:asciiTheme="minorHAnsi" w:hAnsiTheme="minorHAnsi" w:cstheme="minorHAnsi"/>
          <w:sz w:val="16"/>
        </w:rPr>
        <w:t xml:space="preserve"> that </w:t>
      </w:r>
      <w:r w:rsidRPr="00F1619B">
        <w:rPr>
          <w:rStyle w:val="StyleUnderline"/>
          <w:rFonts w:asciiTheme="minorHAnsi" w:hAnsiTheme="minorHAnsi" w:cstheme="minorHAnsi"/>
        </w:rPr>
        <w:t>workers would continue to be paid, that the health</w:t>
      </w:r>
      <w:r w:rsidRPr="00F1619B">
        <w:rPr>
          <w:rFonts w:asciiTheme="minorHAnsi" w:hAnsiTheme="minorHAnsi" w:cstheme="minorHAnsi"/>
          <w:sz w:val="16"/>
        </w:rPr>
        <w:t xml:space="preserve"> and well-being </w:t>
      </w:r>
      <w:r w:rsidRPr="00F1619B">
        <w:rPr>
          <w:rStyle w:val="StyleUnderline"/>
          <w:rFonts w:asciiTheme="minorHAnsi" w:hAnsiTheme="minorHAnsi" w:cstheme="minorHAnsi"/>
        </w:rPr>
        <w:t>of people would be the focus</w:t>
      </w:r>
      <w:r w:rsidRPr="00F1619B">
        <w:rPr>
          <w:rFonts w:asciiTheme="minorHAnsi" w:hAnsiTheme="minorHAnsi" w:cstheme="minorHAnsi"/>
          <w:sz w:val="16"/>
        </w:rPr>
        <w:t xml:space="preserve"> of government attention. The pandemic demonstrates a truth that the left’s responses to climate change have been slow to </w:t>
      </w:r>
      <w:proofErr w:type="gramStart"/>
      <w:r w:rsidRPr="00F1619B">
        <w:rPr>
          <w:rFonts w:asciiTheme="minorHAnsi" w:hAnsiTheme="minorHAnsi" w:cstheme="minorHAnsi"/>
          <w:sz w:val="16"/>
        </w:rPr>
        <w:t>acknowledge:</w:t>
      </w:r>
      <w:proofErr w:type="gramEnd"/>
      <w:r w:rsidRPr="00F1619B">
        <w:rPr>
          <w:rFonts w:asciiTheme="minorHAnsi" w:hAnsiTheme="minorHAnsi" w:cstheme="minorHAnsi"/>
          <w:sz w:val="16"/>
        </w:rPr>
        <w:t xml:space="preserve"> </w:t>
      </w:r>
      <w:r w:rsidRPr="00F1619B">
        <w:rPr>
          <w:rStyle w:val="StyleUnderline"/>
          <w:rFonts w:asciiTheme="minorHAnsi" w:hAnsiTheme="minorHAnsi" w:cstheme="minorHAnsi"/>
        </w:rPr>
        <w:t xml:space="preserve">global problems require a centrally planned response with all the tools that are at the disposal of </w:t>
      </w:r>
      <w:r w:rsidRPr="00F1619B">
        <w:rPr>
          <w:rStyle w:val="StyleUnderline"/>
          <w:rFonts w:asciiTheme="minorHAnsi" w:hAnsiTheme="minorHAnsi" w:cstheme="minorHAnsi"/>
          <w:highlight w:val="green"/>
        </w:rPr>
        <w:t>the state</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 xml:space="preserve">Failing to seize </w:t>
      </w:r>
      <w:r w:rsidRPr="00F1619B">
        <w:rPr>
          <w:rStyle w:val="Emphasis"/>
          <w:rFonts w:asciiTheme="minorHAnsi" w:hAnsiTheme="minorHAnsi" w:cstheme="minorHAnsi"/>
          <w:highlight w:val="green"/>
        </w:rPr>
        <w:t>hospitals</w:t>
      </w:r>
      <w:r w:rsidRPr="00F1619B">
        <w:rPr>
          <w:rStyle w:val="StyleUnderline"/>
          <w:rFonts w:asciiTheme="minorHAnsi" w:hAnsiTheme="minorHAnsi" w:cstheme="minorHAnsi"/>
        </w:rPr>
        <w:t xml:space="preserve">, industry, banks, </w:t>
      </w:r>
      <w:r w:rsidRPr="00F1619B">
        <w:rPr>
          <w:rStyle w:val="StyleUnderline"/>
          <w:rFonts w:asciiTheme="minorHAnsi" w:hAnsiTheme="minorHAnsi" w:cstheme="minorHAnsi"/>
          <w:highlight w:val="green"/>
        </w:rPr>
        <w:t xml:space="preserve">and </w:t>
      </w:r>
      <w:r w:rsidRPr="00F1619B">
        <w:rPr>
          <w:rStyle w:val="Emphasis"/>
          <w:rFonts w:asciiTheme="minorHAnsi" w:hAnsiTheme="minorHAnsi" w:cstheme="minorHAnsi"/>
          <w:highlight w:val="green"/>
        </w:rPr>
        <w:t>logistical networks</w:t>
      </w:r>
      <w:r w:rsidRPr="00F1619B">
        <w:rPr>
          <w:rStyle w:val="StyleUnderline"/>
          <w:rFonts w:asciiTheme="minorHAnsi" w:hAnsiTheme="minorHAnsi" w:cstheme="minorHAnsi"/>
        </w:rPr>
        <w:t xml:space="preserve"> from the capitalist class </w:t>
      </w:r>
      <w:r w:rsidRPr="00F1619B">
        <w:rPr>
          <w:rStyle w:val="StyleUnderline"/>
          <w:rFonts w:asciiTheme="minorHAnsi" w:hAnsiTheme="minorHAnsi" w:cstheme="minorHAnsi"/>
          <w:highlight w:val="green"/>
        </w:rPr>
        <w:t>results in</w:t>
      </w:r>
      <w:r w:rsidRPr="00F1619B">
        <w:rPr>
          <w:rStyle w:val="StyleUnderline"/>
          <w:rFonts w:asciiTheme="minorHAnsi" w:hAnsiTheme="minorHAnsi" w:cstheme="minorHAnsi"/>
        </w:rPr>
        <w:t xml:space="preserve"> needless </w:t>
      </w:r>
      <w:r w:rsidRPr="00F1619B">
        <w:rPr>
          <w:rStyle w:val="StyleUnderline"/>
          <w:rFonts w:asciiTheme="minorHAnsi" w:hAnsiTheme="minorHAnsi" w:cstheme="minorHAnsi"/>
          <w:highlight w:val="green"/>
        </w:rPr>
        <w:t>death</w:t>
      </w:r>
      <w:r w:rsidRPr="00F1619B">
        <w:rPr>
          <w:rFonts w:asciiTheme="minorHAnsi" w:hAnsiTheme="minorHAnsi" w:cstheme="minorHAnsi"/>
          <w:sz w:val="16"/>
        </w:rPr>
        <w:t>—and gives a green light to disaster capitalism.</w:t>
      </w:r>
    </w:p>
    <w:p w14:paraId="11B8B9C3" w14:textId="77777777" w:rsidR="00715F40" w:rsidRPr="00F1619B" w:rsidRDefault="00715F40" w:rsidP="00715F40">
      <w:pPr>
        <w:rPr>
          <w:rFonts w:asciiTheme="minorHAnsi" w:hAnsiTheme="minorHAnsi" w:cstheme="minorHAnsi"/>
          <w:sz w:val="16"/>
          <w:szCs w:val="16"/>
        </w:rPr>
      </w:pPr>
      <w:r w:rsidRPr="00F1619B">
        <w:rPr>
          <w:rFonts w:asciiTheme="minorHAnsi" w:hAnsiTheme="minorHAnsi" w:cstheme="minorHAnsi"/>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76BB359E" w14:textId="77777777" w:rsidR="00715F40" w:rsidRPr="00F1619B" w:rsidRDefault="00715F40" w:rsidP="00715F40">
      <w:pPr>
        <w:rPr>
          <w:rFonts w:asciiTheme="minorHAnsi" w:hAnsiTheme="minorHAnsi" w:cstheme="minorHAnsi"/>
          <w:sz w:val="16"/>
          <w:szCs w:val="16"/>
        </w:rPr>
      </w:pPr>
      <w:r w:rsidRPr="00F1619B">
        <w:rPr>
          <w:rFonts w:asciiTheme="minorHAnsi" w:hAnsiTheme="minorHAnsi" w:cstheme="minorHAnsi"/>
          <w:sz w:val="16"/>
          <w:szCs w:val="16"/>
        </w:rPr>
        <w:t xml:space="preserve">Alyssa </w:t>
      </w:r>
      <w:proofErr w:type="spellStart"/>
      <w:r w:rsidRPr="00F1619B">
        <w:rPr>
          <w:rFonts w:asciiTheme="minorHAnsi" w:hAnsiTheme="minorHAnsi" w:cstheme="minorHAnsi"/>
          <w:sz w:val="16"/>
          <w:szCs w:val="16"/>
        </w:rPr>
        <w:t>Battistoni</w:t>
      </w:r>
      <w:proofErr w:type="spellEnd"/>
      <w:r w:rsidRPr="00F1619B">
        <w:rPr>
          <w:rFonts w:asciiTheme="minorHAnsi" w:hAnsiTheme="minorHAnsi" w:cstheme="minorHAnsi"/>
          <w:sz w:val="16"/>
          <w:szCs w:val="16"/>
        </w:rPr>
        <w:t xml:space="preserve"> and Patrick Bigger have already written compelling Marxist critiques of Climate Leviathan. We don’t need to rehearse them here. We note, however, that </w:t>
      </w:r>
      <w:r w:rsidRPr="00F1619B">
        <w:rPr>
          <w:rStyle w:val="StyleUnderline"/>
          <w:rFonts w:asciiTheme="minorHAnsi" w:hAnsiTheme="minorHAnsi" w:cstheme="minorHAnsi"/>
        </w:rPr>
        <w:t xml:space="preserve">responses to the Covid-19 pandemic have resembled Climate Behemoth and </w:t>
      </w:r>
      <w:r w:rsidRPr="00F1619B">
        <w:rPr>
          <w:rStyle w:val="Emphasis"/>
          <w:rFonts w:asciiTheme="minorHAnsi" w:hAnsiTheme="minorHAnsi" w:cstheme="minorHAnsi"/>
          <w:highlight w:val="green"/>
        </w:rPr>
        <w:t>Climate Mao</w:t>
      </w:r>
      <w:r w:rsidRPr="00F1619B">
        <w:rPr>
          <w:rFonts w:asciiTheme="minorHAnsi" w:hAnsiTheme="minorHAnsi" w:cstheme="minorHAnsi"/>
          <w:sz w:val="16"/>
          <w:szCs w:val="16"/>
        </w:rPr>
        <w:t xml:space="preserve">. </w:t>
      </w:r>
      <w:r w:rsidRPr="00F1619B">
        <w:rPr>
          <w:rStyle w:val="StyleUnderline"/>
          <w:rFonts w:asciiTheme="minorHAnsi" w:hAnsiTheme="minorHAnsi" w:cstheme="minorHAnsi"/>
        </w:rPr>
        <w:t>While the US, UK, and EU have been slow to use state power to coordinate</w:t>
      </w:r>
      <w:r w:rsidRPr="00F1619B">
        <w:rPr>
          <w:rFonts w:asciiTheme="minorHAnsi" w:hAnsiTheme="minorHAnsi" w:cstheme="minorHAnsi"/>
          <w:sz w:val="16"/>
          <w:szCs w:val="16"/>
        </w:rPr>
        <w:t xml:space="preserve"> either within or among the themselves, </w:t>
      </w:r>
      <w:r w:rsidRPr="00F1619B">
        <w:rPr>
          <w:rStyle w:val="StyleUnderline"/>
          <w:rFonts w:asciiTheme="minorHAnsi" w:hAnsiTheme="minorHAnsi" w:cstheme="minorHAnsi"/>
        </w:rPr>
        <w:t>instead following the dictates and interests of capital</w:t>
      </w:r>
      <w:r w:rsidRPr="00F1619B">
        <w:rPr>
          <w:rFonts w:asciiTheme="minorHAnsi" w:hAnsiTheme="minorHAnsi" w:cstheme="minorHAnsi"/>
          <w:sz w:val="16"/>
          <w:szCs w:val="16"/>
        </w:rPr>
        <w:t xml:space="preserve"> in their structuring of economic responses to the pandemic, </w:t>
      </w:r>
      <w:r w:rsidRPr="00F1619B">
        <w:rPr>
          <w:rStyle w:val="StyleUnderline"/>
          <w:rFonts w:asciiTheme="minorHAnsi" w:hAnsiTheme="minorHAnsi" w:cstheme="minorHAnsi"/>
        </w:rPr>
        <w:t>China</w:t>
      </w:r>
      <w:r w:rsidRPr="00F1619B">
        <w:rPr>
          <w:rFonts w:asciiTheme="minorHAnsi" w:hAnsiTheme="minorHAnsi" w:cstheme="minorHAnsi"/>
          <w:sz w:val="16"/>
          <w:szCs w:val="16"/>
        </w:rPr>
        <w:t xml:space="preserve"> has </w:t>
      </w:r>
      <w:r w:rsidRPr="00F1619B">
        <w:rPr>
          <w:rStyle w:val="StyleUnderline"/>
          <w:rFonts w:asciiTheme="minorHAnsi" w:hAnsiTheme="minorHAnsi" w:cstheme="minorHAnsi"/>
          <w:highlight w:val="green"/>
        </w:rPr>
        <w:t>modeled</w:t>
      </w:r>
      <w:r w:rsidRPr="00F1619B">
        <w:rPr>
          <w:rStyle w:val="StyleUnderline"/>
          <w:rFonts w:asciiTheme="minorHAnsi" w:hAnsiTheme="minorHAnsi" w:cstheme="minorHAnsi"/>
        </w:rPr>
        <w:t xml:space="preserve"> both rigorous state action with respect to quarantines and </w:t>
      </w:r>
      <w:r w:rsidRPr="00F1619B">
        <w:rPr>
          <w:rStyle w:val="StyleUnderline"/>
          <w:rFonts w:asciiTheme="minorHAnsi" w:hAnsiTheme="minorHAnsi" w:cstheme="minorHAnsi"/>
          <w:highlight w:val="green"/>
        </w:rPr>
        <w:t>international leadership with respect to provision of</w:t>
      </w:r>
      <w:r w:rsidRPr="00F1619B">
        <w:rPr>
          <w:rStyle w:val="StyleUnderline"/>
          <w:rFonts w:asciiTheme="minorHAnsi" w:hAnsiTheme="minorHAnsi" w:cstheme="minorHAnsi"/>
        </w:rPr>
        <w:t xml:space="preserve"> medical </w:t>
      </w:r>
      <w:r w:rsidRPr="00F1619B">
        <w:rPr>
          <w:rStyle w:val="StyleUnderline"/>
          <w:rFonts w:asciiTheme="minorHAnsi" w:hAnsiTheme="minorHAnsi" w:cstheme="minorHAnsi"/>
          <w:highlight w:val="green"/>
        </w:rPr>
        <w:t>aid</w:t>
      </w:r>
      <w:r w:rsidRPr="00F1619B">
        <w:rPr>
          <w:rFonts w:asciiTheme="minorHAnsi" w:hAnsiTheme="minorHAnsi" w:cstheme="minorHAnsi"/>
          <w:sz w:val="16"/>
          <w:szCs w:val="16"/>
        </w:rPr>
        <w:t xml:space="preserve">. What’s important for our argument here is that Mann and Wainwright’s </w:t>
      </w:r>
      <w:r w:rsidRPr="00F1619B">
        <w:rPr>
          <w:rStyle w:val="Emphasis"/>
          <w:rFonts w:asciiTheme="minorHAnsi" w:hAnsiTheme="minorHAnsi" w:cstheme="minorHAnsi"/>
          <w:highlight w:val="green"/>
        </w:rPr>
        <w:t>state denialism</w:t>
      </w:r>
      <w:r w:rsidRPr="00F1619B">
        <w:rPr>
          <w:rStyle w:val="StyleUnderline"/>
          <w:rFonts w:asciiTheme="minorHAnsi" w:hAnsiTheme="minorHAnsi" w:cstheme="minorHAnsi"/>
          <w:highlight w:val="green"/>
        </w:rPr>
        <w:t xml:space="preserve"> prevents</w:t>
      </w:r>
      <w:r w:rsidRPr="00F1619B">
        <w:rPr>
          <w:rStyle w:val="StyleUnderline"/>
          <w:rFonts w:asciiTheme="minorHAnsi" w:hAnsiTheme="minorHAnsi" w:cstheme="minorHAnsi"/>
        </w:rPr>
        <w:t xml:space="preserve"> them from </w:t>
      </w:r>
      <w:r w:rsidRPr="00F1619B">
        <w:rPr>
          <w:rStyle w:val="StyleUnderline"/>
          <w:rFonts w:asciiTheme="minorHAnsi" w:hAnsiTheme="minorHAnsi" w:cstheme="minorHAnsi"/>
          <w:highlight w:val="green"/>
        </w:rPr>
        <w:t>conceiving the state as</w:t>
      </w:r>
      <w:r w:rsidRPr="00F1619B">
        <w:rPr>
          <w:rStyle w:val="StyleUnderline"/>
          <w:rFonts w:asciiTheme="minorHAnsi" w:hAnsiTheme="minorHAnsi" w:cstheme="minorHAnsi"/>
        </w:rPr>
        <w:t xml:space="preserve"> a form for the </w:t>
      </w:r>
      <w:r w:rsidRPr="00F1619B">
        <w:rPr>
          <w:rStyle w:val="Emphasis"/>
          <w:rFonts w:asciiTheme="minorHAnsi" w:hAnsiTheme="minorHAnsi" w:cstheme="minorHAnsi"/>
          <w:highlight w:val="green"/>
        </w:rPr>
        <w:t>collective</w:t>
      </w:r>
      <w:r w:rsidRPr="00F1619B">
        <w:rPr>
          <w:rStyle w:val="StyleUnderline"/>
          <w:rFonts w:asciiTheme="minorHAnsi" w:hAnsiTheme="minorHAnsi" w:cstheme="minorHAnsi"/>
          <w:highlight w:val="green"/>
        </w:rPr>
        <w:t xml:space="preserve"> power</w:t>
      </w:r>
      <w:r w:rsidRPr="00F1619B">
        <w:rPr>
          <w:rStyle w:val="StyleUnderline"/>
          <w:rFonts w:asciiTheme="minorHAnsi" w:hAnsiTheme="minorHAnsi" w:cstheme="minorHAnsi"/>
        </w:rPr>
        <w:t xml:space="preserve"> of working people, an instrument </w:t>
      </w:r>
      <w:r w:rsidRPr="00F1619B">
        <w:rPr>
          <w:rStyle w:val="StyleUnderline"/>
          <w:rFonts w:asciiTheme="minorHAnsi" w:hAnsiTheme="minorHAnsi" w:cstheme="minorHAnsi"/>
          <w:highlight w:val="green"/>
        </w:rPr>
        <w:t>through which we remake</w:t>
      </w:r>
      <w:r w:rsidRPr="00F1619B">
        <w:rPr>
          <w:rStyle w:val="StyleUnderline"/>
          <w:rFonts w:asciiTheme="minorHAnsi" w:hAnsiTheme="minorHAnsi" w:cstheme="minorHAnsi"/>
        </w:rPr>
        <w:t xml:space="preserve"> the economy in the service of </w:t>
      </w:r>
      <w:r w:rsidRPr="00F1619B">
        <w:rPr>
          <w:rStyle w:val="Emphasis"/>
          <w:rFonts w:asciiTheme="minorHAnsi" w:hAnsiTheme="minorHAnsi" w:cstheme="minorHAnsi"/>
          <w:highlight w:val="green"/>
        </w:rPr>
        <w:t>human</w:t>
      </w:r>
      <w:r w:rsidRPr="00F1619B">
        <w:rPr>
          <w:rStyle w:val="StyleUnderline"/>
          <w:rFonts w:asciiTheme="minorHAnsi" w:hAnsiTheme="minorHAnsi" w:cstheme="minorHAnsi"/>
          <w:highlight w:val="green"/>
        </w:rPr>
        <w:t xml:space="preserve"> and </w:t>
      </w:r>
      <w:r w:rsidRPr="00F1619B">
        <w:rPr>
          <w:rStyle w:val="Emphasis"/>
          <w:rFonts w:asciiTheme="minorHAnsi" w:hAnsiTheme="minorHAnsi" w:cstheme="minorHAnsi"/>
          <w:highlight w:val="green"/>
        </w:rPr>
        <w:t>nonhuman</w:t>
      </w:r>
      <w:r w:rsidRPr="00F1619B">
        <w:rPr>
          <w:rStyle w:val="StyleUnderline"/>
          <w:rFonts w:asciiTheme="minorHAnsi" w:hAnsiTheme="minorHAnsi" w:cstheme="minorHAnsi"/>
          <w:highlight w:val="green"/>
        </w:rPr>
        <w:t xml:space="preserve"> life</w:t>
      </w:r>
      <w:r w:rsidRPr="00F1619B">
        <w:rPr>
          <w:rFonts w:asciiTheme="minorHAnsi" w:hAnsiTheme="minorHAnsi" w:cstheme="minorHAnsi"/>
          <w:sz w:val="16"/>
          <w:szCs w:val="16"/>
        </w:rPr>
        <w:t>.</w:t>
      </w:r>
    </w:p>
    <w:p w14:paraId="0704EF0E" w14:textId="77777777" w:rsidR="00715F40" w:rsidRPr="00F1619B" w:rsidRDefault="00715F40" w:rsidP="00715F40">
      <w:pPr>
        <w:rPr>
          <w:rStyle w:val="Emphasis"/>
          <w:rFonts w:asciiTheme="minorHAnsi" w:hAnsiTheme="minorHAnsi" w:cstheme="minorHAnsi"/>
        </w:rPr>
      </w:pPr>
      <w:r w:rsidRPr="00F1619B">
        <w:rPr>
          <w:rFonts w:asciiTheme="minorHAnsi" w:hAnsiTheme="minorHAnsi" w:cstheme="minorHAnsi"/>
          <w:sz w:val="16"/>
        </w:rPr>
        <w:t xml:space="preserve">Jasper </w:t>
      </w:r>
      <w:proofErr w:type="spellStart"/>
      <w:r w:rsidRPr="00F1619B">
        <w:rPr>
          <w:rFonts w:asciiTheme="minorHAnsi" w:hAnsiTheme="minorHAnsi" w:cstheme="minorHAnsi"/>
          <w:sz w:val="16"/>
        </w:rPr>
        <w:t>Bernes</w:t>
      </w:r>
      <w:proofErr w:type="spellEnd"/>
      <w:r w:rsidRPr="00F1619B">
        <w:rPr>
          <w:rFonts w:asciiTheme="minorHAnsi" w:hAnsiTheme="minorHAnsi" w:cstheme="minorHAnsi"/>
          <w:sz w:val="16"/>
        </w:rPr>
        <w:t xml:space="preserve"> offers </w:t>
      </w:r>
      <w:r w:rsidRPr="00F1619B">
        <w:rPr>
          <w:rStyle w:val="StyleUnderline"/>
          <w:rFonts w:asciiTheme="minorHAnsi" w:hAnsiTheme="minorHAnsi" w:cstheme="minorHAnsi"/>
        </w:rPr>
        <w:t>a</w:t>
      </w:r>
      <w:r w:rsidRPr="00F1619B">
        <w:rPr>
          <w:rFonts w:asciiTheme="minorHAnsi" w:hAnsiTheme="minorHAnsi" w:cstheme="minorHAnsi"/>
          <w:sz w:val="16"/>
        </w:rPr>
        <w:t xml:space="preserve"> third </w:t>
      </w:r>
      <w:r w:rsidRPr="00F1619B">
        <w:rPr>
          <w:rStyle w:val="StyleUnderline"/>
          <w:rFonts w:asciiTheme="minorHAnsi" w:hAnsiTheme="minorHAnsi" w:cstheme="minorHAnsi"/>
        </w:rPr>
        <w:t>state-phobic Marxist response</w:t>
      </w:r>
      <w:r w:rsidRPr="00F1619B">
        <w:rPr>
          <w:rFonts w:asciiTheme="minorHAnsi" w:hAnsiTheme="minorHAnsi" w:cstheme="minorHAnsi"/>
          <w:sz w:val="16"/>
        </w:rPr>
        <w:t xml:space="preserve"> to the climate crisis. A proponent of communization theory, </w:t>
      </w:r>
      <w:proofErr w:type="spellStart"/>
      <w:r w:rsidRPr="00F1619B">
        <w:rPr>
          <w:rFonts w:asciiTheme="minorHAnsi" w:hAnsiTheme="minorHAnsi" w:cstheme="minorHAnsi"/>
          <w:sz w:val="16"/>
        </w:rPr>
        <w:t>Bernes</w:t>
      </w:r>
      <w:proofErr w:type="spellEnd"/>
      <w:r w:rsidRPr="00F1619B">
        <w:rPr>
          <w:rFonts w:asciiTheme="minorHAnsi" w:hAnsiTheme="minorHAnsi" w:cstheme="minorHAnsi"/>
          <w:sz w:val="16"/>
        </w:rPr>
        <w:t xml:space="preserve"> </w:t>
      </w:r>
      <w:r w:rsidRPr="00F1619B">
        <w:rPr>
          <w:rStyle w:val="StyleUnderline"/>
          <w:rFonts w:asciiTheme="minorHAnsi" w:hAnsiTheme="minorHAnsi" w:cstheme="minorHAnsi"/>
        </w:rPr>
        <w:t>argues</w:t>
      </w:r>
      <w:r w:rsidRPr="00F1619B">
        <w:rPr>
          <w:rFonts w:asciiTheme="minorHAnsi" w:hAnsiTheme="minorHAnsi" w:cstheme="minorHAnsi"/>
          <w:sz w:val="16"/>
        </w:rPr>
        <w:t xml:space="preserve"> that </w:t>
      </w:r>
      <w:r w:rsidRPr="00F1619B">
        <w:rPr>
          <w:rStyle w:val="StyleUnderline"/>
          <w:rFonts w:asciiTheme="minorHAnsi" w:hAnsiTheme="minorHAnsi" w:cstheme="minorHAnsi"/>
        </w:rPr>
        <w:t>communism means</w:t>
      </w:r>
      <w:r w:rsidRPr="00F1619B">
        <w:rPr>
          <w:rFonts w:asciiTheme="minorHAnsi" w:hAnsiTheme="minorHAnsi" w:cstheme="minorHAnsi"/>
          <w:sz w:val="16"/>
        </w:rPr>
        <w:t xml:space="preserve"> “the </w:t>
      </w:r>
      <w:r w:rsidRPr="00F1619B">
        <w:rPr>
          <w:rStyle w:val="StyleUnderline"/>
          <w:rFonts w:asciiTheme="minorHAnsi" w:hAnsiTheme="minorHAnsi" w:cstheme="minorHAnsi"/>
        </w:rPr>
        <w:t>immediate abolition of money and</w:t>
      </w:r>
      <w:r w:rsidRPr="00F1619B">
        <w:rPr>
          <w:rFonts w:asciiTheme="minorHAnsi" w:hAnsiTheme="minorHAnsi" w:cstheme="minorHAnsi"/>
          <w:sz w:val="16"/>
        </w:rPr>
        <w:t xml:space="preserve"> wages, of </w:t>
      </w:r>
      <w:r w:rsidRPr="00F1619B">
        <w:rPr>
          <w:rStyle w:val="StyleUnderline"/>
          <w:rFonts w:asciiTheme="minorHAnsi" w:hAnsiTheme="minorHAnsi" w:cstheme="minorHAnsi"/>
        </w:rPr>
        <w:t>state power, and</w:t>
      </w:r>
      <w:r w:rsidRPr="00F1619B">
        <w:rPr>
          <w:rFonts w:asciiTheme="minorHAnsi" w:hAnsiTheme="minorHAnsi" w:cstheme="minorHAnsi"/>
          <w:sz w:val="16"/>
        </w:rPr>
        <w:t xml:space="preserve"> of </w:t>
      </w:r>
      <w:r w:rsidRPr="00F1619B">
        <w:rPr>
          <w:rStyle w:val="StyleUnderline"/>
          <w:rFonts w:asciiTheme="minorHAnsi" w:hAnsiTheme="minorHAnsi" w:cstheme="minorHAnsi"/>
        </w:rPr>
        <w:t>administrative centralization</w:t>
      </w:r>
      <w:r w:rsidRPr="00F1619B">
        <w:rPr>
          <w:rFonts w:asciiTheme="minorHAnsi" w:hAnsiTheme="minorHAnsi" w:cstheme="minorHAnsi"/>
          <w:sz w:val="16"/>
        </w:rPr>
        <w:t xml:space="preserve">.” </w:t>
      </w:r>
      <w:r w:rsidRPr="00F1619B">
        <w:rPr>
          <w:rStyle w:val="Emphasis"/>
          <w:rFonts w:asciiTheme="minorHAnsi" w:hAnsiTheme="minorHAnsi" w:cstheme="minorHAnsi"/>
          <w:highlight w:val="green"/>
        </w:rPr>
        <w:t>Absent</w:t>
      </w:r>
      <w:r w:rsidRPr="00F1619B">
        <w:rPr>
          <w:rStyle w:val="Emphasis"/>
          <w:rFonts w:asciiTheme="minorHAnsi" w:hAnsiTheme="minorHAnsi" w:cstheme="minorHAnsi"/>
        </w:rPr>
        <w:t xml:space="preserve"> something like </w:t>
      </w:r>
      <w:r w:rsidRPr="00F1619B">
        <w:rPr>
          <w:rStyle w:val="Emphasis"/>
          <w:rFonts w:asciiTheme="minorHAnsi" w:hAnsiTheme="minorHAnsi" w:cstheme="minorHAnsi"/>
          <w:highlight w:val="green"/>
        </w:rPr>
        <w:t>a state</w:t>
      </w:r>
      <w:r w:rsidRPr="00F1619B">
        <w:rPr>
          <w:rStyle w:val="Emphasis"/>
          <w:rFonts w:asciiTheme="minorHAnsi" w:hAnsiTheme="minorHAnsi" w:cstheme="minorHAnsi"/>
        </w:rPr>
        <w:t xml:space="preserve">, </w:t>
      </w:r>
      <w:r w:rsidRPr="00F1619B">
        <w:rPr>
          <w:rStyle w:val="Emphasis"/>
          <w:rFonts w:asciiTheme="minorHAnsi" w:hAnsiTheme="minorHAnsi" w:cstheme="minorHAnsi"/>
          <w:highlight w:val="green"/>
        </w:rPr>
        <w:t>how is a just response</w:t>
      </w:r>
      <w:r w:rsidRPr="00F1619B">
        <w:rPr>
          <w:rStyle w:val="Emphasis"/>
          <w:rFonts w:asciiTheme="minorHAnsi" w:hAnsiTheme="minorHAnsi" w:cstheme="minorHAnsi"/>
        </w:rPr>
        <w:t xml:space="preserve"> to the climate crisis even </w:t>
      </w:r>
      <w:r w:rsidRPr="00F1619B">
        <w:rPr>
          <w:rStyle w:val="Emphasis"/>
          <w:rFonts w:asciiTheme="minorHAnsi" w:hAnsiTheme="minorHAnsi" w:cstheme="minorHAnsi"/>
          <w:highlight w:val="green"/>
        </w:rPr>
        <w:t>possible</w:t>
      </w:r>
      <w:r w:rsidRPr="00F1619B">
        <w:rPr>
          <w:rStyle w:val="Emphasis"/>
          <w:rFonts w:asciiTheme="minorHAnsi" w:hAnsiTheme="minorHAnsi" w:cstheme="minorHAnsi"/>
        </w:rPr>
        <w:t xml:space="preserve">? </w:t>
      </w:r>
      <w:r w:rsidRPr="00F1619B">
        <w:rPr>
          <w:rStyle w:val="Emphasis"/>
          <w:rFonts w:asciiTheme="minorHAnsi" w:hAnsiTheme="minorHAnsi" w:cstheme="minorHAnsi"/>
          <w:highlight w:val="green"/>
        </w:rPr>
        <w:t>Should we assume</w:t>
      </w:r>
      <w:r w:rsidRPr="00F1619B">
        <w:rPr>
          <w:rStyle w:val="Emphasis"/>
          <w:rFonts w:asciiTheme="minorHAnsi" w:hAnsiTheme="minorHAnsi" w:cstheme="minorHAnsi"/>
        </w:rPr>
        <w:t xml:space="preserve"> that </w:t>
      </w:r>
      <w:r w:rsidRPr="00F1619B">
        <w:rPr>
          <w:rStyle w:val="Emphasis"/>
          <w:rFonts w:asciiTheme="minorHAnsi" w:hAnsiTheme="minorHAnsi" w:cstheme="minorHAnsi"/>
          <w:highlight w:val="green"/>
        </w:rPr>
        <w:t>it</w:t>
      </w:r>
      <w:r w:rsidRPr="00F1619B">
        <w:rPr>
          <w:rStyle w:val="Emphasis"/>
          <w:rFonts w:asciiTheme="minorHAnsi" w:hAnsiTheme="minorHAnsi" w:cstheme="minorHAnsi"/>
        </w:rPr>
        <w:t xml:space="preserve"> will </w:t>
      </w:r>
      <w:r w:rsidRPr="00F1619B">
        <w:rPr>
          <w:rStyle w:val="Emphasis"/>
          <w:rFonts w:asciiTheme="minorHAnsi" w:hAnsiTheme="minorHAnsi" w:cstheme="minorHAnsi"/>
          <w:highlight w:val="green"/>
        </w:rPr>
        <w:t>spontaneously emerge</w:t>
      </w:r>
      <w:r w:rsidRPr="00F1619B">
        <w:rPr>
          <w:rStyle w:val="Emphasis"/>
          <w:rFonts w:asciiTheme="minorHAnsi" w:hAnsiTheme="minorHAnsi" w:cstheme="minorHAnsi"/>
        </w:rPr>
        <w:t xml:space="preserve"> as a result of disparate local disaster communisms? Should we assume </w:t>
      </w:r>
      <w:r w:rsidRPr="00F1619B">
        <w:rPr>
          <w:rStyle w:val="Emphasis"/>
          <w:rFonts w:asciiTheme="minorHAnsi" w:hAnsiTheme="minorHAnsi" w:cstheme="minorHAnsi"/>
          <w:highlight w:val="green"/>
        </w:rPr>
        <w:t>that</w:t>
      </w:r>
      <w:r w:rsidRPr="00F1619B">
        <w:rPr>
          <w:rStyle w:val="Emphasis"/>
          <w:rFonts w:asciiTheme="minorHAnsi" w:hAnsiTheme="minorHAnsi" w:cstheme="minorHAnsi"/>
        </w:rPr>
        <w:t xml:space="preserve"> access to food, water, living space, and capacities for self-defense </w:t>
      </w:r>
      <w:r w:rsidRPr="00F1619B">
        <w:rPr>
          <w:rStyle w:val="Emphasis"/>
          <w:rFonts w:asciiTheme="minorHAnsi" w:hAnsiTheme="minorHAnsi" w:cstheme="minorHAnsi"/>
          <w:highlight w:val="green"/>
        </w:rPr>
        <w:t>will be equally distributed</w:t>
      </w:r>
      <w:r w:rsidRPr="00F1619B">
        <w:rPr>
          <w:rFonts w:asciiTheme="minorHAnsi" w:hAnsiTheme="minorHAnsi" w:cstheme="minorHAnsi"/>
          <w:sz w:val="16"/>
        </w:rPr>
        <w:t xml:space="preserve">, </w:t>
      </w:r>
      <w:r w:rsidRPr="00F1619B">
        <w:rPr>
          <w:rStyle w:val="Emphasis"/>
          <w:rFonts w:asciiTheme="minorHAnsi" w:hAnsiTheme="minorHAnsi" w:cstheme="minorHAnsi"/>
        </w:rPr>
        <w:t xml:space="preserve">that by some miracle the immediate abolition of money and wages will leave everyone in the same position? </w:t>
      </w:r>
      <w:r w:rsidRPr="00F1619B">
        <w:rPr>
          <w:rFonts w:asciiTheme="minorHAnsi" w:hAnsiTheme="minorHAnsi" w:cstheme="minorHAnsi"/>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F1619B">
        <w:rPr>
          <w:rStyle w:val="Emphasis"/>
          <w:rFonts w:asciiTheme="minorHAnsi" w:hAnsiTheme="minorHAnsi" w:cstheme="minorHAnsi"/>
          <w:highlight w:val="green"/>
        </w:rPr>
        <w:t>The issue isn’t the</w:t>
      </w:r>
      <w:r w:rsidRPr="00F1619B">
        <w:rPr>
          <w:rStyle w:val="Emphasis"/>
          <w:rFonts w:asciiTheme="minorHAnsi" w:hAnsiTheme="minorHAnsi" w:cstheme="minorHAnsi"/>
        </w:rPr>
        <w:t xml:space="preserve"> power of the </w:t>
      </w:r>
      <w:r w:rsidRPr="00F1619B">
        <w:rPr>
          <w:rStyle w:val="Emphasis"/>
          <w:rFonts w:asciiTheme="minorHAnsi" w:hAnsiTheme="minorHAnsi" w:cstheme="minorHAnsi"/>
          <w:highlight w:val="green"/>
        </w:rPr>
        <w:t>state</w:t>
      </w:r>
      <w:r w:rsidRPr="00F1619B">
        <w:rPr>
          <w:rStyle w:val="Emphasis"/>
          <w:rFonts w:asciiTheme="minorHAnsi" w:hAnsiTheme="minorHAnsi" w:cstheme="minorHAnsi"/>
        </w:rPr>
        <w:t xml:space="preserve">. </w:t>
      </w:r>
      <w:r w:rsidRPr="00F1619B">
        <w:rPr>
          <w:rStyle w:val="Emphasis"/>
          <w:rFonts w:asciiTheme="minorHAnsi" w:hAnsiTheme="minorHAnsi" w:cstheme="minorHAnsi"/>
          <w:highlight w:val="green"/>
        </w:rPr>
        <w:t>It’s the class wielding</w:t>
      </w:r>
      <w:r w:rsidRPr="00F1619B">
        <w:rPr>
          <w:rStyle w:val="Emphasis"/>
          <w:rFonts w:asciiTheme="minorHAnsi" w:hAnsiTheme="minorHAnsi" w:cstheme="minorHAnsi"/>
        </w:rPr>
        <w:t xml:space="preserve"> state </w:t>
      </w:r>
      <w:r w:rsidRPr="00F1619B">
        <w:rPr>
          <w:rStyle w:val="Emphasis"/>
          <w:rFonts w:asciiTheme="minorHAnsi" w:hAnsiTheme="minorHAnsi" w:cstheme="minorHAnsi"/>
          <w:highlight w:val="green"/>
        </w:rPr>
        <w:t>power</w:t>
      </w:r>
      <w:r w:rsidRPr="00F1619B">
        <w:rPr>
          <w:rStyle w:val="Emphasis"/>
          <w:rFonts w:asciiTheme="minorHAnsi" w:hAnsiTheme="minorHAnsi" w:cstheme="minorHAnsi"/>
        </w:rPr>
        <w:t>.</w:t>
      </w:r>
    </w:p>
    <w:p w14:paraId="63539AEA" w14:textId="77777777" w:rsidR="00715F40" w:rsidRPr="00F1619B" w:rsidRDefault="00715F40" w:rsidP="00715F40">
      <w:pPr>
        <w:pStyle w:val="Heading4"/>
        <w:rPr>
          <w:rFonts w:asciiTheme="minorHAnsi" w:hAnsiTheme="minorHAnsi" w:cstheme="minorHAnsi"/>
          <w:u w:val="single"/>
        </w:rPr>
      </w:pPr>
      <w:r w:rsidRPr="00F1619B">
        <w:rPr>
          <w:rFonts w:asciiTheme="minorHAnsi" w:hAnsiTheme="minorHAnsi" w:cstheme="minorHAnsi"/>
        </w:rPr>
        <w:t xml:space="preserve">Capitalism ensures </w:t>
      </w:r>
      <w:r w:rsidRPr="00F1619B">
        <w:rPr>
          <w:rFonts w:asciiTheme="minorHAnsi" w:hAnsiTheme="minorHAnsi" w:cstheme="minorHAnsi"/>
          <w:u w:val="single"/>
        </w:rPr>
        <w:t>climate</w:t>
      </w:r>
      <w:r w:rsidRPr="00F1619B">
        <w:rPr>
          <w:rFonts w:asciiTheme="minorHAnsi" w:hAnsiTheme="minorHAnsi" w:cstheme="minorHAnsi"/>
        </w:rPr>
        <w:t xml:space="preserve"> apartheid and </w:t>
      </w:r>
      <w:r w:rsidRPr="00F1619B">
        <w:rPr>
          <w:rFonts w:asciiTheme="minorHAnsi" w:hAnsiTheme="minorHAnsi" w:cstheme="minorHAnsi"/>
          <w:u w:val="single"/>
        </w:rPr>
        <w:t>extinction</w:t>
      </w:r>
    </w:p>
    <w:p w14:paraId="196AF101" w14:textId="77777777" w:rsidR="00715F40" w:rsidRPr="00F1619B" w:rsidRDefault="00715F40" w:rsidP="00715F40">
      <w:pPr>
        <w:rPr>
          <w:rFonts w:asciiTheme="minorHAnsi" w:hAnsiTheme="minorHAnsi" w:cstheme="minorHAnsi"/>
        </w:rPr>
      </w:pPr>
      <w:r w:rsidRPr="00F1619B">
        <w:rPr>
          <w:rStyle w:val="Style13ptBold"/>
          <w:rFonts w:asciiTheme="minorHAnsi" w:hAnsiTheme="minorHAnsi" w:cstheme="minorHAnsi"/>
        </w:rPr>
        <w:t>Heron &amp; Dean 20</w:t>
      </w:r>
      <w:r w:rsidRPr="00F1619B">
        <w:rPr>
          <w:rFonts w:asciiTheme="minorHAnsi" w:hAnsiTheme="minorHAnsi" w:cstheme="minorHAnsi"/>
        </w:rPr>
        <w:t xml:space="preserve"> </w:t>
      </w:r>
      <w:r w:rsidRPr="00F1619B">
        <w:rPr>
          <w:rFonts w:asciiTheme="minorHAnsi" w:hAnsiTheme="minorHAnsi" w:cstheme="minorHAnsi"/>
          <w:sz w:val="16"/>
          <w:szCs w:val="16"/>
        </w:rPr>
        <w:t xml:space="preserve">(Kai Heron, editor at ROAR Magazine.  Jodi Dean, Professor of Political Science at Hobart and William Smith Colleges.  “Revolution or Ruin.”  E-Flux.  Journal #110 - June 2020.  </w:t>
      </w:r>
      <w:hyperlink r:id="rId10" w:history="1">
        <w:r w:rsidRPr="00F1619B">
          <w:rPr>
            <w:rStyle w:val="Hyperlink"/>
            <w:rFonts w:asciiTheme="minorHAnsi" w:hAnsiTheme="minorHAnsi" w:cstheme="minorHAnsi"/>
            <w:sz w:val="16"/>
            <w:szCs w:val="16"/>
          </w:rPr>
          <w:t>https://www.e-flux.com/journal/110/335242/revolution-or-ruin/</w:t>
        </w:r>
      </w:hyperlink>
      <w:r w:rsidRPr="00F1619B">
        <w:rPr>
          <w:rFonts w:asciiTheme="minorHAnsi" w:hAnsiTheme="minorHAnsi" w:cstheme="minorHAnsi"/>
          <w:sz w:val="16"/>
          <w:szCs w:val="16"/>
        </w:rPr>
        <w:t xml:space="preserve"> //</w:t>
      </w:r>
      <w:proofErr w:type="spellStart"/>
      <w:r w:rsidRPr="00F1619B">
        <w:rPr>
          <w:rFonts w:asciiTheme="minorHAnsi" w:hAnsiTheme="minorHAnsi" w:cstheme="minorHAnsi"/>
          <w:sz w:val="16"/>
          <w:szCs w:val="16"/>
        </w:rPr>
        <w:t>shree</w:t>
      </w:r>
      <w:proofErr w:type="spellEnd"/>
      <w:r w:rsidRPr="00F1619B">
        <w:rPr>
          <w:rFonts w:asciiTheme="minorHAnsi" w:hAnsiTheme="minorHAnsi" w:cstheme="minorHAnsi"/>
          <w:sz w:val="16"/>
          <w:szCs w:val="16"/>
        </w:rPr>
        <w:t>)</w:t>
      </w:r>
    </w:p>
    <w:p w14:paraId="36AC7FB7" w14:textId="77777777" w:rsidR="00715F40" w:rsidRPr="00F1619B" w:rsidRDefault="00715F40" w:rsidP="00715F40">
      <w:pPr>
        <w:rPr>
          <w:rFonts w:asciiTheme="minorHAnsi" w:hAnsiTheme="minorHAnsi" w:cstheme="minorHAnsi"/>
          <w:sz w:val="16"/>
        </w:rPr>
      </w:pPr>
      <w:r w:rsidRPr="00F1619B">
        <w:rPr>
          <w:rFonts w:asciiTheme="minorHAnsi" w:hAnsiTheme="minorHAnsi" w:cstheme="minorHAnsi"/>
          <w:sz w:val="16"/>
        </w:rPr>
        <w:t xml:space="preserve">We know how the first paragraph begins. We’ve read about the changing climate for over twenty years, infrequently at first and then daily until we couldn’t deny it any longer. </w:t>
      </w:r>
      <w:r w:rsidRPr="00F1619B">
        <w:rPr>
          <w:rStyle w:val="StyleUnderline"/>
          <w:rFonts w:asciiTheme="minorHAnsi" w:hAnsiTheme="minorHAnsi" w:cstheme="minorHAnsi"/>
        </w:rPr>
        <w:t>The world is burning</w:t>
      </w:r>
      <w:r w:rsidRPr="00F1619B">
        <w:rPr>
          <w:rFonts w:asciiTheme="minorHAnsi" w:hAnsiTheme="minorHAnsi" w:cstheme="minorHAnsi"/>
          <w:sz w:val="16"/>
        </w:rPr>
        <w:t xml:space="preserve">. </w:t>
      </w:r>
      <w:r w:rsidRPr="00F1619B">
        <w:rPr>
          <w:rStyle w:val="StyleUnderline"/>
          <w:rFonts w:asciiTheme="minorHAnsi" w:hAnsiTheme="minorHAnsi" w:cstheme="minorHAnsi"/>
        </w:rPr>
        <w:t xml:space="preserve">The </w:t>
      </w:r>
      <w:r w:rsidRPr="00F1619B">
        <w:rPr>
          <w:rStyle w:val="StyleUnderline"/>
          <w:rFonts w:asciiTheme="minorHAnsi" w:hAnsiTheme="minorHAnsi" w:cstheme="minorHAnsi"/>
          <w:highlight w:val="green"/>
        </w:rPr>
        <w:t>oceans</w:t>
      </w:r>
      <w:r w:rsidRPr="00F1619B">
        <w:rPr>
          <w:rStyle w:val="StyleUnderline"/>
          <w:rFonts w:asciiTheme="minorHAnsi" w:hAnsiTheme="minorHAnsi" w:cstheme="minorHAnsi"/>
        </w:rPr>
        <w:t xml:space="preserve"> </w:t>
      </w:r>
      <w:r w:rsidRPr="00F1619B">
        <w:rPr>
          <w:rStyle w:val="StyleUnderline"/>
          <w:rFonts w:asciiTheme="minorHAnsi" w:hAnsiTheme="minorHAnsi" w:cstheme="minorHAnsi"/>
          <w:highlight w:val="green"/>
        </w:rPr>
        <w:t>are</w:t>
      </w:r>
      <w:r w:rsidRPr="00F1619B">
        <w:rPr>
          <w:rStyle w:val="StyleUnderline"/>
          <w:rFonts w:asciiTheme="minorHAnsi" w:hAnsiTheme="minorHAnsi" w:cstheme="minorHAnsi"/>
        </w:rPr>
        <w:t xml:space="preserve"> heating up and </w:t>
      </w:r>
      <w:r w:rsidRPr="00F1619B">
        <w:rPr>
          <w:rStyle w:val="StyleUnderline"/>
          <w:rFonts w:asciiTheme="minorHAnsi" w:hAnsiTheme="minorHAnsi" w:cstheme="minorHAnsi"/>
          <w:highlight w:val="green"/>
        </w:rPr>
        <w:t>acidifying</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Species are</w:t>
      </w:r>
      <w:r w:rsidRPr="00F1619B">
        <w:rPr>
          <w:rStyle w:val="StyleUnderline"/>
          <w:rFonts w:asciiTheme="minorHAnsi" w:hAnsiTheme="minorHAnsi" w:cstheme="minorHAnsi"/>
        </w:rPr>
        <w:t xml:space="preserve"> dying </w:t>
      </w:r>
      <w:r w:rsidRPr="00F1619B">
        <w:rPr>
          <w:rStyle w:val="StyleUnderline"/>
          <w:rFonts w:asciiTheme="minorHAnsi" w:hAnsiTheme="minorHAnsi" w:cstheme="minorHAnsi"/>
          <w:highlight w:val="green"/>
        </w:rPr>
        <w:t>in</w:t>
      </w:r>
      <w:r w:rsidRPr="00F1619B">
        <w:rPr>
          <w:rStyle w:val="StyleUnderline"/>
          <w:rFonts w:asciiTheme="minorHAnsi" w:hAnsiTheme="minorHAnsi" w:cstheme="minorHAnsi"/>
        </w:rPr>
        <w:t xml:space="preserve"> the Sixth Great </w:t>
      </w:r>
      <w:r w:rsidRPr="00F1619B">
        <w:rPr>
          <w:rStyle w:val="StyleUnderline"/>
          <w:rFonts w:asciiTheme="minorHAnsi" w:hAnsiTheme="minorHAnsi" w:cstheme="minorHAnsi"/>
          <w:highlight w:val="green"/>
        </w:rPr>
        <w:t>Extinction</w:t>
      </w:r>
      <w:r w:rsidRPr="00F1619B">
        <w:rPr>
          <w:rFonts w:asciiTheme="minorHAnsi" w:hAnsiTheme="minorHAnsi" w:cstheme="minorHAnsi"/>
          <w:sz w:val="16"/>
        </w:rPr>
        <w:t xml:space="preserve">. Koalas have replaced polar bears as the charismatic species whose dwindling numbers bring us to tears. </w:t>
      </w:r>
      <w:r w:rsidRPr="00F1619B">
        <w:rPr>
          <w:rStyle w:val="StyleUnderline"/>
          <w:rFonts w:asciiTheme="minorHAnsi" w:hAnsiTheme="minorHAnsi" w:cstheme="minorHAnsi"/>
          <w:highlight w:val="green"/>
        </w:rPr>
        <w:t>Millions are displaced</w:t>
      </w:r>
      <w:r w:rsidRPr="00F1619B">
        <w:rPr>
          <w:rFonts w:asciiTheme="minorHAnsi" w:hAnsiTheme="minorHAnsi" w:cstheme="minorHAnsi"/>
          <w:sz w:val="16"/>
        </w:rPr>
        <w:t xml:space="preserve"> </w:t>
      </w:r>
      <w:proofErr w:type="gramStart"/>
      <w:r w:rsidRPr="00F1619B">
        <w:rPr>
          <w:rFonts w:asciiTheme="minorHAnsi" w:hAnsiTheme="minorHAnsi" w:cstheme="minorHAnsi"/>
          <w:sz w:val="16"/>
        </w:rPr>
        <w:t>and on the move</w:t>
      </w:r>
      <w:proofErr w:type="gramEnd"/>
      <w:r w:rsidRPr="00F1619B">
        <w:rPr>
          <w:rFonts w:asciiTheme="minorHAnsi" w:hAnsiTheme="minorHAnsi" w:cstheme="minorHAnsi"/>
          <w:sz w:val="16"/>
        </w:rPr>
        <w:t xml:space="preserve">, </w:t>
      </w:r>
      <w:r w:rsidRPr="00F1619B">
        <w:rPr>
          <w:rStyle w:val="StyleUnderline"/>
          <w:rFonts w:asciiTheme="minorHAnsi" w:hAnsiTheme="minorHAnsi" w:cstheme="minorHAnsi"/>
        </w:rPr>
        <w:t xml:space="preserve">only to be </w:t>
      </w:r>
      <w:r w:rsidRPr="00F1619B">
        <w:rPr>
          <w:rStyle w:val="StyleUnderline"/>
          <w:rFonts w:asciiTheme="minorHAnsi" w:hAnsiTheme="minorHAnsi" w:cstheme="minorHAnsi"/>
          <w:highlight w:val="green"/>
        </w:rPr>
        <w:t>met with fences</w:t>
      </w:r>
      <w:r w:rsidRPr="00F1619B">
        <w:rPr>
          <w:rStyle w:val="StyleUnderline"/>
          <w:rFonts w:asciiTheme="minorHAnsi" w:hAnsiTheme="minorHAnsi" w:cstheme="minorHAnsi"/>
        </w:rPr>
        <w:t xml:space="preserve">, borders, </w:t>
      </w:r>
      <w:r w:rsidRPr="00F1619B">
        <w:rPr>
          <w:rStyle w:val="StyleUnderline"/>
          <w:rFonts w:asciiTheme="minorHAnsi" w:hAnsiTheme="minorHAnsi" w:cstheme="minorHAnsi"/>
          <w:highlight w:val="green"/>
        </w:rPr>
        <w:t>and death</w:t>
      </w:r>
      <w:r w:rsidRPr="00F1619B">
        <w:rPr>
          <w:rFonts w:asciiTheme="minorHAnsi" w:hAnsiTheme="minorHAnsi" w:cstheme="minorHAnsi"/>
          <w:sz w:val="16"/>
        </w:rPr>
        <w:t>.</w:t>
      </w:r>
    </w:p>
    <w:p w14:paraId="12AC6CD8" w14:textId="77777777" w:rsidR="00715F40" w:rsidRPr="00F1619B" w:rsidRDefault="00715F40" w:rsidP="00715F40">
      <w:pPr>
        <w:rPr>
          <w:rFonts w:asciiTheme="minorHAnsi" w:hAnsiTheme="minorHAnsi" w:cstheme="minorHAnsi"/>
          <w:sz w:val="16"/>
        </w:rPr>
      </w:pPr>
      <w:r w:rsidRPr="00F1619B">
        <w:rPr>
          <w:rFonts w:asciiTheme="minorHAnsi" w:hAnsiTheme="minorHAnsi" w:cstheme="minorHAnsi"/>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F1619B">
        <w:rPr>
          <w:rStyle w:val="StyleUnderline"/>
          <w:rFonts w:asciiTheme="minorHAnsi" w:hAnsiTheme="minorHAnsi" w:cstheme="minorHAnsi"/>
        </w:rPr>
        <w:t>the atmospheric impact of these emissions is manifesting faster than scientists previously expected. The IPCC clock tells us that we have eleven years to prevent warming</w:t>
      </w:r>
      <w:r w:rsidRPr="00F1619B">
        <w:rPr>
          <w:rFonts w:asciiTheme="minorHAnsi" w:hAnsiTheme="minorHAnsi" w:cstheme="minorHAnsi"/>
          <w:sz w:val="16"/>
        </w:rPr>
        <w:t xml:space="preserve"> from rising more than 1.5 degrees above preindustrial levels. </w:t>
      </w:r>
      <w:r w:rsidRPr="00F1619B">
        <w:rPr>
          <w:rStyle w:val="StyleUnderline"/>
          <w:rFonts w:asciiTheme="minorHAnsi" w:hAnsiTheme="minorHAnsi" w:cstheme="minorHAnsi"/>
        </w:rPr>
        <w:t>Some places</w:t>
      </w:r>
      <w:r w:rsidRPr="00F1619B">
        <w:rPr>
          <w:rFonts w:asciiTheme="minorHAnsi" w:hAnsiTheme="minorHAnsi" w:cstheme="minorHAnsi"/>
          <w:sz w:val="16"/>
        </w:rPr>
        <w:t xml:space="preserve"> on earth </w:t>
      </w:r>
      <w:r w:rsidRPr="00F1619B">
        <w:rPr>
          <w:rStyle w:val="StyleUnderline"/>
          <w:rFonts w:asciiTheme="minorHAnsi" w:hAnsiTheme="minorHAnsi" w:cstheme="minorHAnsi"/>
        </w:rPr>
        <w:t>already hit that mark in the summer of 2019</w:t>
      </w:r>
      <w:r w:rsidRPr="00F1619B">
        <w:rPr>
          <w:rFonts w:asciiTheme="minorHAnsi" w:hAnsiTheme="minorHAnsi" w:cstheme="minorHAnsi"/>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7BD85A61" w14:textId="77777777" w:rsidR="00715F40" w:rsidRPr="00F1619B" w:rsidRDefault="00715F40" w:rsidP="00715F40">
      <w:pPr>
        <w:rPr>
          <w:rFonts w:asciiTheme="minorHAnsi" w:hAnsiTheme="minorHAnsi" w:cstheme="minorHAnsi"/>
          <w:sz w:val="16"/>
        </w:rPr>
      </w:pPr>
      <w:r w:rsidRPr="00F1619B">
        <w:rPr>
          <w:rStyle w:val="StyleUnderline"/>
          <w:rFonts w:asciiTheme="minorHAnsi" w:hAnsiTheme="minorHAnsi" w:cstheme="minorHAnsi"/>
          <w:highlight w:val="green"/>
        </w:rPr>
        <w:t xml:space="preserve">Those </w:t>
      </w:r>
      <w:r w:rsidRPr="00F1619B">
        <w:rPr>
          <w:rStyle w:val="Emphasis"/>
          <w:rFonts w:asciiTheme="minorHAnsi" w:hAnsiTheme="minorHAnsi" w:cstheme="minorHAnsi"/>
          <w:highlight w:val="green"/>
        </w:rPr>
        <w:t>least</w:t>
      </w:r>
      <w:r w:rsidRPr="00F1619B">
        <w:rPr>
          <w:rStyle w:val="StyleUnderline"/>
          <w:rFonts w:asciiTheme="minorHAnsi" w:hAnsiTheme="minorHAnsi" w:cstheme="minorHAnsi"/>
          <w:highlight w:val="green"/>
        </w:rPr>
        <w:t xml:space="preserve"> responsible</w:t>
      </w:r>
      <w:r w:rsidRPr="00F1619B">
        <w:rPr>
          <w:rStyle w:val="StyleUnderline"/>
          <w:rFonts w:asciiTheme="minorHAnsi" w:hAnsiTheme="minorHAnsi" w:cstheme="minorHAnsi"/>
        </w:rPr>
        <w:t xml:space="preserve"> for climate change</w:t>
      </w:r>
      <w:r w:rsidRPr="00F1619B">
        <w:rPr>
          <w:rFonts w:asciiTheme="minorHAnsi" w:hAnsiTheme="minorHAnsi" w:cstheme="minorHAnsi"/>
          <w:sz w:val="16"/>
        </w:rPr>
        <w:t xml:space="preserve">, </w:t>
      </w:r>
      <w:r w:rsidRPr="00F1619B">
        <w:rPr>
          <w:rStyle w:val="StyleUnderline"/>
          <w:rFonts w:asciiTheme="minorHAnsi" w:hAnsiTheme="minorHAnsi" w:cstheme="minorHAnsi"/>
        </w:rPr>
        <w:t xml:space="preserve">those </w:t>
      </w:r>
      <w:r w:rsidRPr="00F1619B">
        <w:rPr>
          <w:rStyle w:val="StyleUnderline"/>
          <w:rFonts w:asciiTheme="minorHAnsi" w:hAnsiTheme="minorHAnsi" w:cstheme="minorHAnsi"/>
          <w:highlight w:val="green"/>
        </w:rPr>
        <w:t>who</w:t>
      </w:r>
      <w:r w:rsidRPr="00F1619B">
        <w:rPr>
          <w:rStyle w:val="StyleUnderline"/>
          <w:rFonts w:asciiTheme="minorHAnsi" w:hAnsiTheme="minorHAnsi" w:cstheme="minorHAnsi"/>
        </w:rPr>
        <w:t xml:space="preserve"> have </w:t>
      </w:r>
      <w:r w:rsidRPr="00F1619B">
        <w:rPr>
          <w:rStyle w:val="StyleUnderline"/>
          <w:rFonts w:asciiTheme="minorHAnsi" w:hAnsiTheme="minorHAnsi" w:cstheme="minorHAnsi"/>
          <w:highlight w:val="green"/>
        </w:rPr>
        <w:t>suffered</w:t>
      </w:r>
      <w:r w:rsidRPr="00F1619B">
        <w:rPr>
          <w:rStyle w:val="StyleUnderline"/>
          <w:rFonts w:asciiTheme="minorHAnsi" w:hAnsiTheme="minorHAnsi" w:cstheme="minorHAnsi"/>
        </w:rPr>
        <w:t xml:space="preserve"> the </w:t>
      </w:r>
      <w:r w:rsidRPr="00F1619B">
        <w:rPr>
          <w:rStyle w:val="Emphasis"/>
          <w:rFonts w:asciiTheme="minorHAnsi" w:hAnsiTheme="minorHAnsi" w:cstheme="minorHAnsi"/>
          <w:highlight w:val="green"/>
        </w:rPr>
        <w:t>most</w:t>
      </w:r>
      <w:r w:rsidRPr="00F1619B">
        <w:rPr>
          <w:rStyle w:val="StyleUnderline"/>
          <w:rFonts w:asciiTheme="minorHAnsi" w:hAnsiTheme="minorHAnsi" w:cstheme="minorHAnsi"/>
          <w:highlight w:val="green"/>
        </w:rPr>
        <w:t xml:space="preserve"> from capital</w:t>
      </w:r>
      <w:r w:rsidRPr="00F1619B">
        <w:rPr>
          <w:rStyle w:val="StyleUnderline"/>
          <w:rFonts w:asciiTheme="minorHAnsi" w:hAnsiTheme="minorHAnsi" w:cstheme="minorHAnsi"/>
        </w:rPr>
        <w:t>ism</w:t>
      </w:r>
      <w:r w:rsidRPr="00F1619B">
        <w:rPr>
          <w:rStyle w:val="StyleUnderline"/>
          <w:rFonts w:asciiTheme="minorHAnsi" w:hAnsiTheme="minorHAnsi" w:cstheme="minorHAnsi"/>
          <w:highlight w:val="green"/>
        </w:rPr>
        <w:t>’s colonizing</w:t>
      </w:r>
      <w:r w:rsidRPr="00F1619B">
        <w:rPr>
          <w:rStyle w:val="StyleUnderline"/>
          <w:rFonts w:asciiTheme="minorHAnsi" w:hAnsiTheme="minorHAnsi" w:cstheme="minorHAnsi"/>
        </w:rPr>
        <w:t xml:space="preserve"> and imperial </w:t>
      </w:r>
      <w:r w:rsidRPr="00F1619B">
        <w:rPr>
          <w:rStyle w:val="StyleUnderline"/>
          <w:rFonts w:asciiTheme="minorHAnsi" w:hAnsiTheme="minorHAnsi" w:cstheme="minorHAnsi"/>
          <w:highlight w:val="green"/>
        </w:rPr>
        <w:t>drive</w:t>
      </w:r>
      <w:r w:rsidRPr="00F1619B">
        <w:rPr>
          <w:rStyle w:val="StyleUnderline"/>
          <w:rFonts w:asciiTheme="minorHAnsi" w:hAnsiTheme="minorHAnsi" w:cstheme="minorHAnsi"/>
        </w:rPr>
        <w:t xml:space="preserve">, </w:t>
      </w:r>
      <w:r w:rsidRPr="00F1619B">
        <w:rPr>
          <w:rStyle w:val="StyleUnderline"/>
          <w:rFonts w:asciiTheme="minorHAnsi" w:hAnsiTheme="minorHAnsi" w:cstheme="minorHAnsi"/>
          <w:highlight w:val="green"/>
        </w:rPr>
        <w:t xml:space="preserve">are on the </w:t>
      </w:r>
      <w:r w:rsidRPr="00F1619B">
        <w:rPr>
          <w:rStyle w:val="Emphasis"/>
          <w:rFonts w:asciiTheme="minorHAnsi" w:hAnsiTheme="minorHAnsi" w:cstheme="minorHAnsi"/>
          <w:highlight w:val="green"/>
        </w:rPr>
        <w:t>frontlines</w:t>
      </w:r>
      <w:r w:rsidRPr="00F1619B">
        <w:rPr>
          <w:rStyle w:val="StyleUnderline"/>
          <w:rFonts w:asciiTheme="minorHAnsi" w:hAnsiTheme="minorHAnsi" w:cstheme="minorHAnsi"/>
          <w:highlight w:val="green"/>
        </w:rPr>
        <w:t xml:space="preserve"> of</w:t>
      </w:r>
      <w:r w:rsidRPr="00F1619B">
        <w:rPr>
          <w:rStyle w:val="StyleUnderline"/>
          <w:rFonts w:asciiTheme="minorHAnsi" w:hAnsiTheme="minorHAnsi" w:cstheme="minorHAnsi"/>
        </w:rPr>
        <w:t xml:space="preserve"> the </w:t>
      </w:r>
      <w:r w:rsidRPr="00F1619B">
        <w:rPr>
          <w:rStyle w:val="Emphasis"/>
          <w:rFonts w:asciiTheme="minorHAnsi" w:hAnsiTheme="minorHAnsi" w:cstheme="minorHAnsi"/>
          <w:highlight w:val="green"/>
        </w:rPr>
        <w:t>climate catastrophe</w:t>
      </w:r>
      <w:r w:rsidRPr="00F1619B">
        <w:rPr>
          <w:rFonts w:asciiTheme="minorHAnsi" w:hAnsiTheme="minorHAnsi" w:cstheme="minorHAnsi"/>
          <w:sz w:val="16"/>
        </w:rPr>
        <w:t xml:space="preserve">. </w:t>
      </w:r>
      <w:r w:rsidRPr="00F1619B">
        <w:rPr>
          <w:rStyle w:val="StyleUnderline"/>
          <w:rFonts w:asciiTheme="minorHAnsi" w:hAnsiTheme="minorHAnsi" w:cstheme="minorHAnsi"/>
        </w:rPr>
        <w:t xml:space="preserve">How </w:t>
      </w:r>
      <w:r w:rsidRPr="00F1619B">
        <w:rPr>
          <w:rStyle w:val="StyleUnderline"/>
          <w:rFonts w:asciiTheme="minorHAnsi" w:hAnsiTheme="minorHAnsi" w:cstheme="minorHAnsi"/>
          <w:highlight w:val="green"/>
        </w:rPr>
        <w:t>to find</w:t>
      </w:r>
      <w:r w:rsidRPr="00F1619B">
        <w:rPr>
          <w:rFonts w:asciiTheme="minorHAnsi" w:hAnsiTheme="minorHAnsi" w:cstheme="minorHAnsi"/>
          <w:sz w:val="16"/>
        </w:rPr>
        <w:t xml:space="preserve"> clean </w:t>
      </w:r>
      <w:r w:rsidRPr="00F1619B">
        <w:rPr>
          <w:rStyle w:val="Emphasis"/>
          <w:rFonts w:asciiTheme="minorHAnsi" w:hAnsiTheme="minorHAnsi" w:cstheme="minorHAnsi"/>
          <w:highlight w:val="green"/>
        </w:rPr>
        <w:t>water</w:t>
      </w:r>
      <w:r w:rsidRPr="00F1619B">
        <w:rPr>
          <w:rStyle w:val="StyleUnderline"/>
          <w:rFonts w:asciiTheme="minorHAnsi" w:hAnsiTheme="minorHAnsi" w:cstheme="minorHAnsi"/>
          <w:highlight w:val="green"/>
        </w:rPr>
        <w:t xml:space="preserve"> amidst</w:t>
      </w:r>
      <w:r w:rsidRPr="00F1619B">
        <w:rPr>
          <w:rStyle w:val="StyleUnderline"/>
          <w:rFonts w:asciiTheme="minorHAnsi" w:hAnsiTheme="minorHAnsi" w:cstheme="minorHAnsi"/>
        </w:rPr>
        <w:t xml:space="preserve"> never-ending </w:t>
      </w:r>
      <w:r w:rsidRPr="00F1619B">
        <w:rPr>
          <w:rStyle w:val="StyleUnderline"/>
          <w:rFonts w:asciiTheme="minorHAnsi" w:hAnsiTheme="minorHAnsi" w:cstheme="minorHAnsi"/>
          <w:highlight w:val="green"/>
        </w:rPr>
        <w:t>drought</w:t>
      </w:r>
      <w:r w:rsidRPr="00F1619B">
        <w:rPr>
          <w:rStyle w:val="StyleUnderline"/>
          <w:rFonts w:asciiTheme="minorHAnsi" w:hAnsiTheme="minorHAnsi" w:cstheme="minorHAnsi"/>
        </w:rPr>
        <w:t xml:space="preserve">? How </w:t>
      </w:r>
      <w:r w:rsidRPr="00F1619B">
        <w:rPr>
          <w:rStyle w:val="StyleUnderline"/>
          <w:rFonts w:asciiTheme="minorHAnsi" w:hAnsiTheme="minorHAnsi" w:cstheme="minorHAnsi"/>
          <w:highlight w:val="green"/>
        </w:rPr>
        <w:t>to gather</w:t>
      </w:r>
      <w:r w:rsidRPr="00F1619B">
        <w:rPr>
          <w:rFonts w:asciiTheme="minorHAnsi" w:hAnsiTheme="minorHAnsi" w:cstheme="minorHAnsi"/>
          <w:sz w:val="16"/>
        </w:rPr>
        <w:t xml:space="preserve"> needed herbs, </w:t>
      </w:r>
      <w:r w:rsidRPr="00F1619B">
        <w:rPr>
          <w:rStyle w:val="Emphasis"/>
          <w:rFonts w:asciiTheme="minorHAnsi" w:hAnsiTheme="minorHAnsi" w:cstheme="minorHAnsi"/>
          <w:highlight w:val="green"/>
        </w:rPr>
        <w:t>food</w:t>
      </w:r>
      <w:r w:rsidRPr="00F1619B">
        <w:rPr>
          <w:rFonts w:asciiTheme="minorHAnsi" w:hAnsiTheme="minorHAnsi" w:cstheme="minorHAnsi"/>
          <w:sz w:val="16"/>
        </w:rPr>
        <w:t xml:space="preserve">, and firewood </w:t>
      </w:r>
      <w:r w:rsidRPr="00F1619B">
        <w:rPr>
          <w:rStyle w:val="StyleUnderline"/>
          <w:rFonts w:asciiTheme="minorHAnsi" w:hAnsiTheme="minorHAnsi" w:cstheme="minorHAnsi"/>
          <w:highlight w:val="green"/>
        </w:rPr>
        <w:t>amidst</w:t>
      </w:r>
      <w:r w:rsidRPr="00F1619B">
        <w:rPr>
          <w:rStyle w:val="StyleUnderline"/>
          <w:rFonts w:asciiTheme="minorHAnsi" w:hAnsiTheme="minorHAnsi" w:cstheme="minorHAnsi"/>
        </w:rPr>
        <w:t xml:space="preserve"> rapid </w:t>
      </w:r>
      <w:r w:rsidRPr="00F1619B">
        <w:rPr>
          <w:rStyle w:val="Emphasis"/>
          <w:rFonts w:asciiTheme="minorHAnsi" w:hAnsiTheme="minorHAnsi" w:cstheme="minorHAnsi"/>
          <w:highlight w:val="green"/>
        </w:rPr>
        <w:t>deforestation</w:t>
      </w:r>
      <w:r w:rsidRPr="00F1619B">
        <w:rPr>
          <w:rFonts w:asciiTheme="minorHAnsi" w:hAnsiTheme="minorHAnsi" w:cstheme="minorHAnsi"/>
          <w:sz w:val="16"/>
        </w:rPr>
        <w:t xml:space="preserve">? </w:t>
      </w:r>
      <w:r w:rsidRPr="00F1619B">
        <w:rPr>
          <w:rStyle w:val="StyleUnderline"/>
          <w:rFonts w:asciiTheme="minorHAnsi" w:hAnsiTheme="minorHAnsi" w:cstheme="minorHAnsi"/>
        </w:rPr>
        <w:t xml:space="preserve">How to survive the floods and fires? </w:t>
      </w:r>
      <w:r w:rsidRPr="00F1619B">
        <w:rPr>
          <w:rStyle w:val="Emphasis"/>
          <w:rFonts w:asciiTheme="minorHAnsi" w:hAnsiTheme="minorHAnsi" w:cstheme="minorHAnsi"/>
        </w:rPr>
        <w:t>Centuries of</w:t>
      </w:r>
      <w:r w:rsidRPr="00F1619B">
        <w:rPr>
          <w:rFonts w:asciiTheme="minorHAnsi" w:hAnsiTheme="minorHAnsi" w:cstheme="minorHAnsi"/>
          <w:sz w:val="16"/>
        </w:rPr>
        <w:t xml:space="preserve"> colonialism, </w:t>
      </w:r>
      <w:r w:rsidRPr="00F1619B">
        <w:rPr>
          <w:rStyle w:val="Emphasis"/>
          <w:rFonts w:asciiTheme="minorHAnsi" w:hAnsiTheme="minorHAnsi" w:cstheme="minorHAnsi"/>
          <w:highlight w:val="green"/>
        </w:rPr>
        <w:t>exploitation</w:t>
      </w:r>
      <w:r w:rsidRPr="00F1619B">
        <w:rPr>
          <w:rFonts w:asciiTheme="minorHAnsi" w:hAnsiTheme="minorHAnsi" w:cstheme="minorHAnsi"/>
          <w:sz w:val="16"/>
        </w:rPr>
        <w:t xml:space="preserve">, and war </w:t>
      </w:r>
      <w:r w:rsidRPr="00F1619B">
        <w:rPr>
          <w:rStyle w:val="StyleUnderline"/>
          <w:rFonts w:asciiTheme="minorHAnsi" w:hAnsiTheme="minorHAnsi" w:cstheme="minorHAnsi"/>
          <w:highlight w:val="green"/>
        </w:rPr>
        <w:t>undermine</w:t>
      </w:r>
      <w:r w:rsidRPr="00F1619B">
        <w:rPr>
          <w:rStyle w:val="StyleUnderline"/>
          <w:rFonts w:asciiTheme="minorHAnsi" w:hAnsiTheme="minorHAnsi" w:cstheme="minorHAnsi"/>
        </w:rPr>
        <w:t xml:space="preserve"> people’s </w:t>
      </w:r>
      <w:r w:rsidRPr="00F1619B">
        <w:rPr>
          <w:rStyle w:val="StyleUnderline"/>
          <w:rFonts w:asciiTheme="minorHAnsi" w:hAnsiTheme="minorHAnsi" w:cstheme="minorHAnsi"/>
          <w:highlight w:val="green"/>
        </w:rPr>
        <w:t xml:space="preserve">capacities to </w:t>
      </w:r>
      <w:r w:rsidRPr="00F1619B">
        <w:rPr>
          <w:rStyle w:val="Emphasis"/>
          <w:rFonts w:asciiTheme="minorHAnsi" w:hAnsiTheme="minorHAnsi" w:cstheme="minorHAnsi"/>
          <w:highlight w:val="green"/>
        </w:rPr>
        <w:t>survive</w:t>
      </w:r>
      <w:r w:rsidRPr="00F1619B">
        <w:rPr>
          <w:rStyle w:val="StyleUnderline"/>
          <w:rFonts w:asciiTheme="minorHAnsi" w:hAnsiTheme="minorHAnsi" w:cstheme="minorHAnsi"/>
          <w:highlight w:val="green"/>
        </w:rPr>
        <w:t xml:space="preserve"> and </w:t>
      </w:r>
      <w:r w:rsidRPr="00F1619B">
        <w:rPr>
          <w:rStyle w:val="Emphasis"/>
          <w:rFonts w:asciiTheme="minorHAnsi" w:hAnsiTheme="minorHAnsi" w:cstheme="minorHAnsi"/>
          <w:highlight w:val="green"/>
        </w:rPr>
        <w:t>thrive</w:t>
      </w:r>
      <w:r w:rsidRPr="00F1619B">
        <w:rPr>
          <w:rStyle w:val="StyleUnderline"/>
          <w:rFonts w:asciiTheme="minorHAnsi" w:hAnsiTheme="minorHAnsi" w:cstheme="minorHAnsi"/>
        </w:rPr>
        <w:t xml:space="preserve">, </w:t>
      </w:r>
      <w:r w:rsidRPr="00F1619B">
        <w:rPr>
          <w:rStyle w:val="StyleUnderline"/>
          <w:rFonts w:asciiTheme="minorHAnsi" w:hAnsiTheme="minorHAnsi" w:cstheme="minorHAnsi"/>
          <w:highlight w:val="green"/>
        </w:rPr>
        <w:t>hitting</w:t>
      </w:r>
      <w:r w:rsidRPr="00F1619B">
        <w:rPr>
          <w:rStyle w:val="StyleUnderline"/>
          <w:rFonts w:asciiTheme="minorHAnsi" w:hAnsiTheme="minorHAnsi" w:cstheme="minorHAnsi"/>
        </w:rPr>
        <w:t xml:space="preserve"> poor people, women, children, people with disabilities, already disadvantaged</w:t>
      </w:r>
      <w:r w:rsidRPr="00F1619B">
        <w:rPr>
          <w:rFonts w:asciiTheme="minorHAnsi" w:hAnsiTheme="minorHAnsi" w:cstheme="minorHAnsi"/>
          <w:sz w:val="16"/>
        </w:rPr>
        <w:t xml:space="preserve"> racialized and national </w:t>
      </w:r>
      <w:r w:rsidRPr="00F1619B">
        <w:rPr>
          <w:rStyle w:val="StyleUnderline"/>
          <w:rFonts w:asciiTheme="minorHAnsi" w:hAnsiTheme="minorHAnsi" w:cstheme="minorHAnsi"/>
          <w:highlight w:val="green"/>
        </w:rPr>
        <w:t>minorities</w:t>
      </w:r>
      <w:r w:rsidRPr="00F1619B">
        <w:rPr>
          <w:rStyle w:val="StyleUnderline"/>
          <w:rFonts w:asciiTheme="minorHAnsi" w:hAnsiTheme="minorHAnsi" w:cstheme="minorHAnsi"/>
        </w:rPr>
        <w:t xml:space="preserve">, and </w:t>
      </w:r>
      <w:r w:rsidRPr="00F1619B">
        <w:rPr>
          <w:rStyle w:val="StyleUnderline"/>
          <w:rFonts w:asciiTheme="minorHAnsi" w:hAnsiTheme="minorHAnsi" w:cstheme="minorHAnsi"/>
          <w:highlight w:val="green"/>
        </w:rPr>
        <w:t>the</w:t>
      </w:r>
      <w:r w:rsidRPr="00F1619B">
        <w:rPr>
          <w:rStyle w:val="StyleUnderline"/>
          <w:rFonts w:asciiTheme="minorHAnsi" w:hAnsiTheme="minorHAnsi" w:cstheme="minorHAnsi"/>
        </w:rPr>
        <w:t xml:space="preserve"> elderly </w:t>
      </w:r>
      <w:r w:rsidRPr="00F1619B">
        <w:rPr>
          <w:rStyle w:val="StyleUnderline"/>
          <w:rFonts w:asciiTheme="minorHAnsi" w:hAnsiTheme="minorHAnsi" w:cstheme="minorHAnsi"/>
          <w:highlight w:val="green"/>
        </w:rPr>
        <w:t>hardest</w:t>
      </w:r>
      <w:r w:rsidRPr="00F1619B">
        <w:rPr>
          <w:rFonts w:asciiTheme="minorHAnsi" w:hAnsiTheme="minorHAnsi" w:cstheme="minorHAnsi"/>
          <w:sz w:val="16"/>
        </w:rPr>
        <w:t xml:space="preserve"> of all. According to a UN report, “</w:t>
      </w:r>
      <w:r w:rsidRPr="00F1619B">
        <w:rPr>
          <w:rStyle w:val="StyleUnderline"/>
          <w:rFonts w:asciiTheme="minorHAnsi" w:hAnsiTheme="minorHAnsi" w:cstheme="minorHAnsi"/>
          <w:highlight w:val="green"/>
        </w:rPr>
        <w:t>We risk</w:t>
      </w:r>
      <w:r w:rsidRPr="00F1619B">
        <w:rPr>
          <w:rStyle w:val="StyleUnderline"/>
          <w:rFonts w:asciiTheme="minorHAnsi" w:hAnsiTheme="minorHAnsi" w:cstheme="minorHAnsi"/>
        </w:rPr>
        <w:t xml:space="preserve"> a ‘</w:t>
      </w:r>
      <w:r w:rsidRPr="00F1619B">
        <w:rPr>
          <w:rStyle w:val="Emphasis"/>
          <w:rFonts w:asciiTheme="minorHAnsi" w:hAnsiTheme="minorHAnsi" w:cstheme="minorHAnsi"/>
          <w:highlight w:val="green"/>
        </w:rPr>
        <w:t>climate apartheid</w:t>
      </w:r>
      <w:r w:rsidRPr="00F1619B">
        <w:rPr>
          <w:rStyle w:val="StyleUnderline"/>
          <w:rFonts w:asciiTheme="minorHAnsi" w:hAnsiTheme="minorHAnsi" w:cstheme="minorHAnsi"/>
        </w:rPr>
        <w:t>’ scenario where the wealthy pay to escape overheating, hunger and conflict while the rest of the world is left to suffer</w:t>
      </w:r>
      <w:r w:rsidRPr="00F1619B">
        <w:rPr>
          <w:rFonts w:asciiTheme="minorHAnsi" w:hAnsiTheme="minorHAnsi" w:cstheme="minorHAnsi"/>
          <w:sz w:val="16"/>
        </w:rPr>
        <w:t xml:space="preserve">.” Capitalism has always permitted some to flourish by forcing others to fight for survival. The climate crisis—and now the coronavirus—intensifies these dynamics into a global class war. </w:t>
      </w:r>
      <w:r w:rsidRPr="00F1619B">
        <w:rPr>
          <w:rStyle w:val="StyleUnderline"/>
          <w:rFonts w:asciiTheme="minorHAnsi" w:hAnsiTheme="minorHAnsi" w:cstheme="minorHAnsi"/>
        </w:rPr>
        <w:t>In Marx’s words, “ruin or revolution is the watchword” for our times</w:t>
      </w:r>
      <w:r w:rsidRPr="00F1619B">
        <w:rPr>
          <w:rFonts w:asciiTheme="minorHAnsi" w:hAnsiTheme="minorHAnsi" w:cstheme="minorHAnsi"/>
          <w:sz w:val="16"/>
        </w:rPr>
        <w:t>.</w:t>
      </w:r>
    </w:p>
    <w:p w14:paraId="3610391E" w14:textId="77777777" w:rsidR="00715F40" w:rsidRPr="00F1619B" w:rsidRDefault="00715F40" w:rsidP="00715F40">
      <w:pPr>
        <w:pStyle w:val="Heading4"/>
        <w:rPr>
          <w:rFonts w:asciiTheme="minorHAnsi" w:hAnsiTheme="minorHAnsi" w:cstheme="minorHAnsi"/>
        </w:rPr>
      </w:pPr>
      <w:r w:rsidRPr="00F1619B">
        <w:rPr>
          <w:rFonts w:asciiTheme="minorHAnsi" w:hAnsiTheme="minorHAnsi" w:cstheme="minorHAnsi"/>
        </w:rPr>
        <w:t xml:space="preserve">Vote neg for </w:t>
      </w:r>
      <w:r w:rsidRPr="00F1619B">
        <w:rPr>
          <w:rFonts w:asciiTheme="minorHAnsi" w:hAnsiTheme="minorHAnsi" w:cstheme="minorHAnsi"/>
          <w:u w:val="single"/>
        </w:rPr>
        <w:t>Maoist</w:t>
      </w:r>
      <w:r w:rsidRPr="00F1619B">
        <w:rPr>
          <w:rFonts w:asciiTheme="minorHAnsi" w:hAnsiTheme="minorHAnsi" w:cstheme="minorHAnsi"/>
        </w:rPr>
        <w:t xml:space="preserve"> ethics against capitalist apartheid – only </w:t>
      </w:r>
      <w:r w:rsidRPr="00F1619B">
        <w:rPr>
          <w:rFonts w:asciiTheme="minorHAnsi" w:hAnsiTheme="minorHAnsi" w:cstheme="minorHAnsi"/>
          <w:u w:val="single"/>
        </w:rPr>
        <w:t>unifying</w:t>
      </w:r>
      <w:r w:rsidRPr="00F1619B">
        <w:rPr>
          <w:rFonts w:asciiTheme="minorHAnsi" w:hAnsiTheme="minorHAnsi" w:cstheme="minorHAnsi"/>
        </w:rPr>
        <w:t xml:space="preserve"> the colonial underclass through a People’s Liberation Army can </w:t>
      </w:r>
      <w:r w:rsidRPr="00F1619B">
        <w:rPr>
          <w:rFonts w:asciiTheme="minorHAnsi" w:hAnsiTheme="minorHAnsi" w:cstheme="minorHAnsi"/>
          <w:u w:val="single"/>
        </w:rPr>
        <w:t>destroy</w:t>
      </w:r>
      <w:r w:rsidRPr="00F1619B">
        <w:rPr>
          <w:rFonts w:asciiTheme="minorHAnsi" w:hAnsiTheme="minorHAnsi" w:cstheme="minorHAnsi"/>
          <w:i/>
          <w:u w:val="single"/>
        </w:rPr>
        <w:t xml:space="preserve"> </w:t>
      </w:r>
      <w:r w:rsidRPr="00F1619B">
        <w:rPr>
          <w:rFonts w:asciiTheme="minorHAnsi" w:hAnsiTheme="minorHAnsi" w:cstheme="minorHAnsi"/>
        </w:rPr>
        <w:t>white capitalist civilization and institute a World Black Dictatorship</w:t>
      </w:r>
    </w:p>
    <w:p w14:paraId="276C13BC" w14:textId="77777777" w:rsidR="00715F40" w:rsidRPr="00F1619B" w:rsidRDefault="00715F40" w:rsidP="00715F40">
      <w:pPr>
        <w:rPr>
          <w:rFonts w:asciiTheme="minorHAnsi" w:hAnsiTheme="minorHAnsi" w:cstheme="minorHAnsi"/>
          <w:sz w:val="20"/>
          <w:szCs w:val="20"/>
        </w:rPr>
      </w:pPr>
      <w:r w:rsidRPr="00F1619B">
        <w:rPr>
          <w:rStyle w:val="Style13ptBold"/>
          <w:rFonts w:asciiTheme="minorHAnsi" w:hAnsiTheme="minorHAnsi" w:cstheme="minorHAnsi"/>
        </w:rPr>
        <w:t xml:space="preserve">Kelley and </w:t>
      </w:r>
      <w:proofErr w:type="spellStart"/>
      <w:r w:rsidRPr="00F1619B">
        <w:rPr>
          <w:rStyle w:val="Style13ptBold"/>
          <w:rFonts w:asciiTheme="minorHAnsi" w:hAnsiTheme="minorHAnsi" w:cstheme="minorHAnsi"/>
        </w:rPr>
        <w:t>Etsche</w:t>
      </w:r>
      <w:proofErr w:type="spellEnd"/>
      <w:r w:rsidRPr="00F1619B">
        <w:rPr>
          <w:rStyle w:val="Style13ptBold"/>
          <w:rFonts w:asciiTheme="minorHAnsi" w:hAnsiTheme="minorHAnsi" w:cstheme="minorHAnsi"/>
        </w:rPr>
        <w:t xml:space="preserve"> 99</w:t>
      </w:r>
      <w:r w:rsidRPr="00F1619B">
        <w:rPr>
          <w:rFonts w:asciiTheme="minorHAnsi" w:hAnsiTheme="minorHAnsi" w:cstheme="minorHAnsi"/>
        </w:rPr>
        <w:t xml:space="preserve"> </w:t>
      </w:r>
      <w:r w:rsidRPr="00F1619B">
        <w:rPr>
          <w:rFonts w:asciiTheme="minorHAnsi" w:hAnsiTheme="minorHAnsi" w:cstheme="minorHAnsi"/>
          <w:sz w:val="16"/>
          <w:szCs w:val="16"/>
        </w:rPr>
        <w:t xml:space="preserve">(Robin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w:t>
      </w:r>
      <w:proofErr w:type="spellStart"/>
      <w:r w:rsidRPr="00F1619B">
        <w:rPr>
          <w:rFonts w:asciiTheme="minorHAnsi" w:hAnsiTheme="minorHAnsi" w:cstheme="minorHAnsi"/>
          <w:sz w:val="16"/>
          <w:szCs w:val="16"/>
        </w:rPr>
        <w:t>Etsche</w:t>
      </w:r>
      <w:proofErr w:type="spellEnd"/>
      <w:r w:rsidRPr="00F1619B">
        <w:rPr>
          <w:rFonts w:asciiTheme="minorHAnsi" w:hAnsiTheme="minorHAnsi" w:cstheme="minorHAnsi"/>
          <w:sz w:val="16"/>
          <w:szCs w:val="16"/>
        </w:rPr>
        <w:t>, Assistant Prof of American Studies at University of Kansas.  “Black Like Mao:  Red China and Black Revolution.”  Souls: A Critical Journal of Black Politics, Culture, and Society. V1 N4.  P18-20 //</w:t>
      </w:r>
      <w:proofErr w:type="spellStart"/>
      <w:r w:rsidRPr="00F1619B">
        <w:rPr>
          <w:rFonts w:asciiTheme="minorHAnsi" w:hAnsiTheme="minorHAnsi" w:cstheme="minorHAnsi"/>
          <w:sz w:val="16"/>
          <w:szCs w:val="16"/>
        </w:rPr>
        <w:t>shree</w:t>
      </w:r>
      <w:proofErr w:type="spellEnd"/>
      <w:r w:rsidRPr="00F1619B">
        <w:rPr>
          <w:rFonts w:asciiTheme="minorHAnsi" w:hAnsiTheme="minorHAnsi" w:cstheme="minorHAnsi"/>
          <w:sz w:val="16"/>
          <w:szCs w:val="16"/>
        </w:rPr>
        <w:t xml:space="preserve">) </w:t>
      </w:r>
      <w:r w:rsidRPr="00F1619B">
        <w:rPr>
          <w:rFonts w:asciiTheme="minorHAnsi" w:hAnsiTheme="minorHAnsi" w:cstheme="minorHAnsi"/>
          <w:sz w:val="20"/>
          <w:szCs w:val="20"/>
        </w:rPr>
        <w:t>Note:  RAM = Revolutionary Action Movement founded by Freeman, Max Stanford, and Wanda Marshall.</w:t>
      </w:r>
    </w:p>
    <w:p w14:paraId="783DD2FC" w14:textId="77777777" w:rsidR="00715F40" w:rsidRPr="00F1619B" w:rsidRDefault="00715F40" w:rsidP="00715F40">
      <w:pPr>
        <w:rPr>
          <w:rStyle w:val="StyleUnderline"/>
          <w:rFonts w:asciiTheme="minorHAnsi" w:hAnsiTheme="minorHAnsi" w:cstheme="minorHAnsi"/>
        </w:rPr>
      </w:pPr>
      <w:r w:rsidRPr="00F1619B">
        <w:rPr>
          <w:rStyle w:val="StyleUnderline"/>
          <w:rFonts w:asciiTheme="minorHAnsi" w:hAnsiTheme="minorHAnsi" w:cstheme="minorHAnsi"/>
          <w:highlight w:val="green"/>
        </w:rPr>
        <w:t>Maoism</w:t>
      </w:r>
      <w:r w:rsidRPr="00F1619B">
        <w:rPr>
          <w:rStyle w:val="StyleUnderline"/>
          <w:rFonts w:asciiTheme="minorHAnsi" w:hAnsiTheme="minorHAnsi" w:cstheme="minorHAnsi"/>
        </w:rPr>
        <w:t>’s emphasis on revolutionary ethics and moral transformation</w:t>
      </w:r>
      <w:r w:rsidRPr="00F1619B">
        <w:rPr>
          <w:rFonts w:asciiTheme="minorHAnsi" w:hAnsiTheme="minorHAnsi" w:cstheme="minorHAnsi"/>
          <w:sz w:val="16"/>
          <w:szCs w:val="20"/>
        </w:rPr>
        <w:t xml:space="preserve">, in theory at least, </w:t>
      </w:r>
      <w:r w:rsidRPr="00F1619B">
        <w:rPr>
          <w:rStyle w:val="StyleUnderline"/>
          <w:rFonts w:asciiTheme="minorHAnsi" w:hAnsiTheme="minorHAnsi" w:cstheme="minorHAnsi"/>
          <w:highlight w:val="green"/>
        </w:rPr>
        <w:t>resonated with</w:t>
      </w:r>
      <w:r w:rsidRPr="00F1619B">
        <w:rPr>
          <w:rStyle w:val="StyleUnderline"/>
          <w:rFonts w:asciiTheme="minorHAnsi" w:hAnsiTheme="minorHAnsi" w:cstheme="minorHAnsi"/>
        </w:rPr>
        <w:t xml:space="preserve"> black religious traditions</w:t>
      </w:r>
      <w:r w:rsidRPr="00F1619B">
        <w:rPr>
          <w:rFonts w:asciiTheme="minorHAnsi" w:hAnsiTheme="minorHAnsi" w:cstheme="minorHAnsi"/>
          <w:sz w:val="16"/>
          <w:szCs w:val="20"/>
        </w:rPr>
        <w:t xml:space="preserve"> (as wells as American Protestantism more generally), and like the Nation of Islam, black Maoists preached self-restraint, order, and discipline.  It is quite possible that in the midst of a counterculture that embodied elements of hedonism and drug use, a new wave of student and working-class radicals found Maoist ethics attractive.  </w:t>
      </w:r>
      <w:r w:rsidRPr="00F1619B">
        <w:rPr>
          <w:rStyle w:val="StyleUnderline"/>
          <w:rFonts w:asciiTheme="minorHAnsi" w:hAnsiTheme="minorHAnsi" w:cstheme="minorHAnsi"/>
        </w:rPr>
        <w:t xml:space="preserve">On his return from China, </w:t>
      </w:r>
      <w:r w:rsidRPr="00F1619B">
        <w:rPr>
          <w:rStyle w:val="Emphasis"/>
          <w:rFonts w:asciiTheme="minorHAnsi" w:hAnsiTheme="minorHAnsi" w:cstheme="minorHAnsi"/>
        </w:rPr>
        <w:t xml:space="preserve">Robert </w:t>
      </w:r>
      <w:r w:rsidRPr="00F1619B">
        <w:rPr>
          <w:rStyle w:val="Emphasis"/>
          <w:rFonts w:asciiTheme="minorHAnsi" w:hAnsiTheme="minorHAnsi" w:cstheme="minorHAnsi"/>
          <w:highlight w:val="green"/>
        </w:rPr>
        <w:t>Williams</w:t>
      </w:r>
      <w:r w:rsidRPr="00F1619B">
        <w:rPr>
          <w:rFonts w:asciiTheme="minorHAnsi" w:hAnsiTheme="minorHAnsi" w:cstheme="minorHAnsi"/>
          <w:sz w:val="16"/>
          <w:szCs w:val="20"/>
        </w:rPr>
        <w:t xml:space="preserve"> – in many respects RAM’s founding father – </w:t>
      </w:r>
      <w:r w:rsidRPr="00F1619B">
        <w:rPr>
          <w:rStyle w:val="StyleUnderline"/>
          <w:rFonts w:asciiTheme="minorHAnsi" w:hAnsiTheme="minorHAnsi" w:cstheme="minorHAnsi"/>
        </w:rPr>
        <w:t>insisted</w:t>
      </w:r>
      <w:r w:rsidRPr="00F1619B">
        <w:rPr>
          <w:rFonts w:asciiTheme="minorHAnsi" w:hAnsiTheme="minorHAnsi" w:cstheme="minorHAnsi"/>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F1619B">
        <w:rPr>
          <w:rStyle w:val="StyleUnderline"/>
          <w:rFonts w:asciiTheme="minorHAnsi" w:hAnsiTheme="minorHAnsi" w:cstheme="minorHAnsi"/>
        </w:rPr>
        <w:t xml:space="preserve">the moral and ethical dimension of Mao’s thought </w:t>
      </w:r>
      <w:r w:rsidRPr="00F1619B">
        <w:rPr>
          <w:rFonts w:asciiTheme="minorHAnsi" w:hAnsiTheme="minorHAnsi" w:cstheme="minorHAnsi"/>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F1619B">
        <w:rPr>
          <w:rStyle w:val="StyleUnderline"/>
          <w:rFonts w:asciiTheme="minorHAnsi" w:hAnsiTheme="minorHAnsi" w:cstheme="minorHAnsi"/>
        </w:rPr>
        <w:t>Maoist ethics</w:t>
      </w:r>
      <w:r w:rsidRPr="00F1619B">
        <w:rPr>
          <w:rFonts w:asciiTheme="minorHAnsi" w:hAnsiTheme="minorHAnsi" w:cstheme="minorHAnsi"/>
          <w:sz w:val="16"/>
          <w:szCs w:val="20"/>
        </w:rPr>
        <w:t xml:space="preserve"> ultimately </w:t>
      </w:r>
      <w:r w:rsidRPr="00F1619B">
        <w:rPr>
          <w:rStyle w:val="StyleUnderline"/>
          <w:rFonts w:asciiTheme="minorHAnsi" w:hAnsiTheme="minorHAnsi" w:cstheme="minorHAnsi"/>
        </w:rPr>
        <w:t xml:space="preserve">served to reinforce </w:t>
      </w:r>
      <w:r w:rsidRPr="00F1619B">
        <w:rPr>
          <w:rStyle w:val="Emphasis"/>
          <w:rFonts w:asciiTheme="minorHAnsi" w:hAnsiTheme="minorHAnsi" w:cstheme="minorHAnsi"/>
          <w:highlight w:val="green"/>
        </w:rPr>
        <w:t>Malcolm</w:t>
      </w:r>
      <w:r w:rsidRPr="00F1619B">
        <w:rPr>
          <w:rStyle w:val="Emphasis"/>
          <w:rFonts w:asciiTheme="minorHAnsi" w:hAnsiTheme="minorHAnsi" w:cstheme="minorHAnsi"/>
        </w:rPr>
        <w:t>’s</w:t>
      </w:r>
      <w:r w:rsidRPr="00F1619B">
        <w:rPr>
          <w:rStyle w:val="StyleUnderline"/>
          <w:rFonts w:asciiTheme="minorHAnsi" w:hAnsiTheme="minorHAnsi" w:cstheme="minorHAnsi"/>
        </w:rPr>
        <w:t xml:space="preserve"> status as a revolutionary role model.  </w:t>
      </w:r>
    </w:p>
    <w:p w14:paraId="76D3F685" w14:textId="77777777" w:rsidR="00715F40" w:rsidRPr="00F1619B" w:rsidRDefault="00715F40" w:rsidP="00715F40">
      <w:pPr>
        <w:rPr>
          <w:rFonts w:asciiTheme="minorHAnsi" w:hAnsiTheme="minorHAnsi" w:cstheme="minorHAnsi"/>
          <w:sz w:val="16"/>
          <w:szCs w:val="20"/>
        </w:rPr>
      </w:pPr>
      <w:r w:rsidRPr="00F1619B">
        <w:rPr>
          <w:rStyle w:val="StyleUnderline"/>
          <w:rFonts w:asciiTheme="minorHAnsi" w:hAnsiTheme="minorHAnsi" w:cstheme="minorHAnsi"/>
          <w:highlight w:val="green"/>
        </w:rPr>
        <w:t>RAM</w:t>
      </w:r>
      <w:r w:rsidRPr="00F1619B">
        <w:rPr>
          <w:rStyle w:val="StyleUnderline"/>
          <w:rFonts w:asciiTheme="minorHAnsi" w:hAnsiTheme="minorHAnsi" w:cstheme="minorHAnsi"/>
        </w:rPr>
        <w:t xml:space="preserve">’s twelve-point program </w:t>
      </w:r>
      <w:r w:rsidRPr="00F1619B">
        <w:rPr>
          <w:rStyle w:val="StyleUnderline"/>
          <w:rFonts w:asciiTheme="minorHAnsi" w:hAnsiTheme="minorHAnsi" w:cstheme="minorHAnsi"/>
          <w:highlight w:val="green"/>
        </w:rPr>
        <w:t>called for</w:t>
      </w:r>
      <w:r w:rsidRPr="00F1619B">
        <w:rPr>
          <w:rStyle w:val="StyleUnderline"/>
          <w:rFonts w:asciiTheme="minorHAnsi" w:hAnsiTheme="minorHAnsi" w:cstheme="minorHAnsi"/>
        </w:rPr>
        <w:t xml:space="preserve"> the development of </w:t>
      </w:r>
      <w:r w:rsidRPr="00F1619B">
        <w:rPr>
          <w:rStyle w:val="Emphasis"/>
          <w:rFonts w:asciiTheme="minorHAnsi" w:hAnsiTheme="minorHAnsi" w:cstheme="minorHAnsi"/>
          <w:highlight w:val="green"/>
        </w:rPr>
        <w:t>freedom schools</w:t>
      </w:r>
      <w:r w:rsidRPr="00F1619B">
        <w:rPr>
          <w:rStyle w:val="StyleUnderline"/>
          <w:rFonts w:asciiTheme="minorHAnsi" w:hAnsiTheme="minorHAnsi" w:cstheme="minorHAnsi"/>
        </w:rPr>
        <w:t xml:space="preserve">, national black student organizations, </w:t>
      </w:r>
      <w:r w:rsidRPr="00F1619B">
        <w:rPr>
          <w:rStyle w:val="Emphasis"/>
          <w:rFonts w:asciiTheme="minorHAnsi" w:hAnsiTheme="minorHAnsi" w:cstheme="minorHAnsi"/>
          <w:highlight w:val="green"/>
        </w:rPr>
        <w:t>rifle clubs</w:t>
      </w:r>
      <w:r w:rsidRPr="00F1619B">
        <w:rPr>
          <w:rStyle w:val="StyleUnderline"/>
          <w:rFonts w:asciiTheme="minorHAnsi" w:hAnsiTheme="minorHAnsi" w:cstheme="minorHAnsi"/>
        </w:rPr>
        <w:t xml:space="preserve">, black </w:t>
      </w:r>
      <w:r w:rsidRPr="00F1619B">
        <w:rPr>
          <w:rStyle w:val="Emphasis"/>
          <w:rFonts w:asciiTheme="minorHAnsi" w:hAnsiTheme="minorHAnsi" w:cstheme="minorHAnsi"/>
          <w:highlight w:val="green"/>
        </w:rPr>
        <w:t>farmer cooperatives</w:t>
      </w:r>
      <w:r w:rsidRPr="00F1619B">
        <w:rPr>
          <w:rFonts w:asciiTheme="minorHAnsi" w:hAnsiTheme="minorHAnsi" w:cstheme="minorHAnsi"/>
          <w:sz w:val="16"/>
          <w:szCs w:val="20"/>
        </w:rPr>
        <w:t xml:space="preserve"> – not just for economic development but </w:t>
      </w:r>
      <w:r w:rsidRPr="00F1619B">
        <w:rPr>
          <w:rStyle w:val="StyleUnderline"/>
          <w:rFonts w:asciiTheme="minorHAnsi" w:hAnsiTheme="minorHAnsi" w:cstheme="minorHAnsi"/>
          <w:highlight w:val="green"/>
        </w:rPr>
        <w:t>to keep</w:t>
      </w:r>
      <w:r w:rsidRPr="00F1619B">
        <w:rPr>
          <w:rStyle w:val="StyleUnderline"/>
          <w:rFonts w:asciiTheme="minorHAnsi" w:hAnsiTheme="minorHAnsi" w:cstheme="minorHAnsi"/>
        </w:rPr>
        <w:t xml:space="preserve"> “</w:t>
      </w:r>
      <w:r w:rsidRPr="00F1619B">
        <w:rPr>
          <w:rStyle w:val="Emphasis"/>
          <w:rFonts w:asciiTheme="minorHAnsi" w:hAnsiTheme="minorHAnsi" w:cstheme="minorHAnsi"/>
          <w:highlight w:val="green"/>
        </w:rPr>
        <w:t>community</w:t>
      </w:r>
      <w:r w:rsidRPr="00F1619B">
        <w:rPr>
          <w:rStyle w:val="StyleUnderline"/>
          <w:rFonts w:asciiTheme="minorHAnsi" w:hAnsiTheme="minorHAnsi" w:cstheme="minorHAnsi"/>
        </w:rPr>
        <w:t xml:space="preserve"> </w:t>
      </w:r>
      <w:r w:rsidRPr="00F1619B">
        <w:rPr>
          <w:rStyle w:val="Emphasis"/>
          <w:rFonts w:asciiTheme="minorHAnsi" w:hAnsiTheme="minorHAnsi" w:cstheme="minorHAnsi"/>
          <w:highlight w:val="green"/>
        </w:rPr>
        <w:t>and guerilla</w:t>
      </w:r>
      <w:r w:rsidRPr="00F1619B">
        <w:rPr>
          <w:rStyle w:val="StyleUnderline"/>
          <w:rFonts w:asciiTheme="minorHAnsi" w:hAnsiTheme="minorHAnsi" w:cstheme="minorHAnsi"/>
          <w:highlight w:val="green"/>
        </w:rPr>
        <w:t xml:space="preserve"> forces going</w:t>
      </w:r>
      <w:r w:rsidRPr="00F1619B">
        <w:rPr>
          <w:rStyle w:val="StyleUnderline"/>
          <w:rFonts w:asciiTheme="minorHAnsi" w:hAnsiTheme="minorHAnsi" w:cstheme="minorHAnsi"/>
        </w:rPr>
        <w:t xml:space="preserve"> for a while”</w:t>
      </w:r>
      <w:r w:rsidRPr="00F1619B">
        <w:rPr>
          <w:rFonts w:asciiTheme="minorHAnsi" w:hAnsiTheme="minorHAnsi" w:cstheme="minorHAnsi"/>
          <w:sz w:val="16"/>
          <w:szCs w:val="20"/>
        </w:rPr>
        <w:t xml:space="preserve"> – and a liberation guerilla army made up of youth and unemployed.  </w:t>
      </w:r>
      <w:r w:rsidRPr="00F1619B">
        <w:rPr>
          <w:rStyle w:val="StyleUnderline"/>
          <w:rFonts w:asciiTheme="minorHAnsi" w:hAnsiTheme="minorHAnsi" w:cstheme="minorHAnsi"/>
        </w:rPr>
        <w:t>RAM placed</w:t>
      </w:r>
      <w:r w:rsidRPr="00F1619B">
        <w:rPr>
          <w:rFonts w:asciiTheme="minorHAnsi" w:hAnsiTheme="minorHAnsi" w:cstheme="minorHAnsi"/>
          <w:sz w:val="16"/>
          <w:szCs w:val="20"/>
        </w:rPr>
        <w:t xml:space="preserve"> special </w:t>
      </w:r>
      <w:r w:rsidRPr="00F1619B">
        <w:rPr>
          <w:rStyle w:val="StyleUnderline"/>
          <w:rFonts w:asciiTheme="minorHAnsi" w:hAnsiTheme="minorHAnsi" w:cstheme="minorHAnsi"/>
        </w:rPr>
        <w:t xml:space="preserve">emphasis on internationalism, </w:t>
      </w:r>
      <w:r w:rsidRPr="00F1619B">
        <w:rPr>
          <w:rStyle w:val="StyleUnderline"/>
          <w:rFonts w:asciiTheme="minorHAnsi" w:hAnsiTheme="minorHAnsi" w:cstheme="minorHAnsi"/>
          <w:highlight w:val="green"/>
        </w:rPr>
        <w:t>pledging support for</w:t>
      </w:r>
      <w:r w:rsidRPr="00F1619B">
        <w:rPr>
          <w:rStyle w:val="StyleUnderline"/>
          <w:rFonts w:asciiTheme="minorHAnsi" w:hAnsiTheme="minorHAnsi" w:cstheme="minorHAnsi"/>
        </w:rPr>
        <w:t xml:space="preserve"> national liberation </w:t>
      </w:r>
      <w:r w:rsidRPr="00F1619B">
        <w:rPr>
          <w:rStyle w:val="StyleUnderline"/>
          <w:rFonts w:asciiTheme="minorHAnsi" w:hAnsiTheme="minorHAnsi" w:cstheme="minorHAnsi"/>
          <w:highlight w:val="green"/>
        </w:rPr>
        <w:t xml:space="preserve">movements in </w:t>
      </w:r>
      <w:r w:rsidRPr="00F1619B">
        <w:rPr>
          <w:rStyle w:val="Emphasis"/>
          <w:rFonts w:asciiTheme="minorHAnsi" w:hAnsiTheme="minorHAnsi" w:cstheme="minorHAnsi"/>
          <w:highlight w:val="green"/>
        </w:rPr>
        <w:t>Africa</w:t>
      </w:r>
      <w:r w:rsidRPr="00F1619B">
        <w:rPr>
          <w:rStyle w:val="StyleUnderline"/>
          <w:rFonts w:asciiTheme="minorHAnsi" w:hAnsiTheme="minorHAnsi" w:cstheme="minorHAnsi"/>
          <w:highlight w:val="green"/>
        </w:rPr>
        <w:t xml:space="preserve">, </w:t>
      </w:r>
      <w:r w:rsidRPr="00F1619B">
        <w:rPr>
          <w:rStyle w:val="Emphasis"/>
          <w:rFonts w:asciiTheme="minorHAnsi" w:hAnsiTheme="minorHAnsi" w:cstheme="minorHAnsi"/>
          <w:highlight w:val="green"/>
        </w:rPr>
        <w:t>Asia</w:t>
      </w:r>
      <w:r w:rsidRPr="00F1619B">
        <w:rPr>
          <w:rStyle w:val="StyleUnderline"/>
          <w:rFonts w:asciiTheme="minorHAnsi" w:hAnsiTheme="minorHAnsi" w:cstheme="minorHAnsi"/>
          <w:highlight w:val="green"/>
        </w:rPr>
        <w:t xml:space="preserve">, and </w:t>
      </w:r>
      <w:r w:rsidRPr="00F1619B">
        <w:rPr>
          <w:rStyle w:val="Emphasis"/>
          <w:rFonts w:asciiTheme="minorHAnsi" w:hAnsiTheme="minorHAnsi" w:cstheme="minorHAnsi"/>
          <w:highlight w:val="green"/>
        </w:rPr>
        <w:t>Latin America</w:t>
      </w:r>
      <w:r w:rsidRPr="00F1619B">
        <w:rPr>
          <w:rFonts w:asciiTheme="minorHAnsi" w:hAnsiTheme="minorHAnsi" w:cstheme="minorHAnsi"/>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F1619B">
        <w:rPr>
          <w:rStyle w:val="StyleUnderline"/>
          <w:rFonts w:asciiTheme="minorHAnsi" w:hAnsiTheme="minorHAnsi" w:cstheme="minorHAnsi"/>
          <w:highlight w:val="green"/>
        </w:rPr>
        <w:t>This</w:t>
      </w:r>
      <w:r w:rsidRPr="00F1619B">
        <w:rPr>
          <w:rStyle w:val="StyleUnderline"/>
          <w:rFonts w:asciiTheme="minorHAnsi" w:hAnsiTheme="minorHAnsi" w:cstheme="minorHAnsi"/>
        </w:rPr>
        <w:t xml:space="preserve"> position </w:t>
      </w:r>
      <w:r w:rsidRPr="00F1619B">
        <w:rPr>
          <w:rStyle w:val="StyleUnderline"/>
          <w:rFonts w:asciiTheme="minorHAnsi" w:hAnsiTheme="minorHAnsi" w:cstheme="minorHAnsi"/>
          <w:highlight w:val="green"/>
        </w:rPr>
        <w:t>says</w:t>
      </w:r>
      <w:r w:rsidRPr="00F1619B">
        <w:rPr>
          <w:rStyle w:val="StyleUnderline"/>
          <w:rFonts w:asciiTheme="minorHAnsi" w:hAnsiTheme="minorHAnsi" w:cstheme="minorHAnsi"/>
        </w:rPr>
        <w:t xml:space="preserve"> that the </w:t>
      </w:r>
      <w:r w:rsidRPr="00F1619B">
        <w:rPr>
          <w:rStyle w:val="StyleUnderline"/>
          <w:rFonts w:asciiTheme="minorHAnsi" w:hAnsiTheme="minorHAnsi" w:cstheme="minorHAnsi"/>
          <w:highlight w:val="green"/>
        </w:rPr>
        <w:t>Black people</w:t>
      </w:r>
      <w:r w:rsidRPr="00F1619B">
        <w:rPr>
          <w:rStyle w:val="StyleUnderline"/>
          <w:rFonts w:asciiTheme="minorHAnsi" w:hAnsiTheme="minorHAnsi" w:cstheme="minorHAnsi"/>
        </w:rPr>
        <w:t xml:space="preserve"> in the USA </w:t>
      </w:r>
      <w:r w:rsidRPr="00F1619B">
        <w:rPr>
          <w:rStyle w:val="StyleUnderline"/>
          <w:rFonts w:asciiTheme="minorHAnsi" w:hAnsiTheme="minorHAnsi" w:cstheme="minorHAnsi"/>
          <w:highlight w:val="green"/>
        </w:rPr>
        <w:t xml:space="preserve">are a </w:t>
      </w:r>
      <w:r w:rsidRPr="00F1619B">
        <w:rPr>
          <w:rStyle w:val="Emphasis"/>
          <w:rFonts w:asciiTheme="minorHAnsi" w:hAnsiTheme="minorHAnsi" w:cstheme="minorHAnsi"/>
          <w:highlight w:val="green"/>
        </w:rPr>
        <w:t>captive nation</w:t>
      </w:r>
      <w:r w:rsidRPr="00F1619B">
        <w:rPr>
          <w:rStyle w:val="StyleUnderline"/>
          <w:rFonts w:asciiTheme="minorHAnsi" w:hAnsiTheme="minorHAnsi" w:cstheme="minorHAnsi"/>
        </w:rPr>
        <w:t xml:space="preserve"> suppressed </w:t>
      </w:r>
      <w:r w:rsidRPr="00F1619B">
        <w:rPr>
          <w:rStyle w:val="StyleUnderline"/>
          <w:rFonts w:asciiTheme="minorHAnsi" w:hAnsiTheme="minorHAnsi" w:cstheme="minorHAnsi"/>
          <w:highlight w:val="green"/>
        </w:rPr>
        <w:t>and</w:t>
      </w:r>
      <w:r w:rsidRPr="00F1619B">
        <w:rPr>
          <w:rStyle w:val="StyleUnderline"/>
          <w:rFonts w:asciiTheme="minorHAnsi" w:hAnsiTheme="minorHAnsi" w:cstheme="minorHAnsi"/>
        </w:rPr>
        <w:t xml:space="preserve"> that </w:t>
      </w:r>
      <w:r w:rsidRPr="00F1619B">
        <w:rPr>
          <w:rStyle w:val="StyleUnderline"/>
          <w:rFonts w:asciiTheme="minorHAnsi" w:hAnsiTheme="minorHAnsi" w:cstheme="minorHAnsi"/>
          <w:highlight w:val="green"/>
        </w:rPr>
        <w:t xml:space="preserve">their fight is not for </w:t>
      </w:r>
      <w:r w:rsidRPr="00F1619B">
        <w:rPr>
          <w:rStyle w:val="Emphasis"/>
          <w:rFonts w:asciiTheme="minorHAnsi" w:hAnsiTheme="minorHAnsi" w:cstheme="minorHAnsi"/>
          <w:highlight w:val="green"/>
        </w:rPr>
        <w:t>integration</w:t>
      </w:r>
      <w:r w:rsidRPr="00F1619B">
        <w:rPr>
          <w:rStyle w:val="StyleUnderline"/>
          <w:rFonts w:asciiTheme="minorHAnsi" w:hAnsiTheme="minorHAnsi" w:cstheme="minorHAnsi"/>
        </w:rPr>
        <w:t xml:space="preserve"> into the white community </w:t>
      </w:r>
      <w:r w:rsidRPr="00F1619B">
        <w:rPr>
          <w:rStyle w:val="StyleUnderline"/>
          <w:rFonts w:asciiTheme="minorHAnsi" w:hAnsiTheme="minorHAnsi" w:cstheme="minorHAnsi"/>
          <w:highlight w:val="green"/>
        </w:rPr>
        <w:t>but</w:t>
      </w:r>
      <w:r w:rsidRPr="00F1619B">
        <w:rPr>
          <w:rStyle w:val="StyleUnderline"/>
          <w:rFonts w:asciiTheme="minorHAnsi" w:hAnsiTheme="minorHAnsi" w:cstheme="minorHAnsi"/>
        </w:rPr>
        <w:t xml:space="preserve"> one of national </w:t>
      </w:r>
      <w:r w:rsidRPr="00F1619B">
        <w:rPr>
          <w:rStyle w:val="StyleUnderline"/>
          <w:rFonts w:asciiTheme="minorHAnsi" w:hAnsiTheme="minorHAnsi" w:cstheme="minorHAnsi"/>
          <w:highlight w:val="green"/>
        </w:rPr>
        <w:t>liberation</w:t>
      </w:r>
      <w:r w:rsidRPr="00F1619B">
        <w:rPr>
          <w:rFonts w:asciiTheme="minorHAnsi" w:hAnsiTheme="minorHAnsi" w:cstheme="minorHAnsi"/>
          <w:sz w:val="16"/>
          <w:szCs w:val="20"/>
          <w:highlight w:val="green"/>
        </w:rPr>
        <w:t>.</w:t>
      </w:r>
      <w:r w:rsidRPr="00F1619B">
        <w:rPr>
          <w:rFonts w:asciiTheme="minorHAnsi" w:hAnsiTheme="minorHAnsi" w:cstheme="minorHAnsi"/>
          <w:sz w:val="16"/>
          <w:szCs w:val="20"/>
        </w:rPr>
        <w:t>”</w:t>
      </w:r>
    </w:p>
    <w:p w14:paraId="3CA53897" w14:textId="77777777" w:rsidR="00715F40" w:rsidRPr="00F1619B" w:rsidRDefault="00715F40" w:rsidP="00715F40">
      <w:pPr>
        <w:rPr>
          <w:rFonts w:asciiTheme="minorHAnsi" w:hAnsiTheme="minorHAnsi" w:cstheme="minorHAnsi"/>
          <w:sz w:val="16"/>
          <w:szCs w:val="20"/>
        </w:rPr>
      </w:pPr>
      <w:r w:rsidRPr="00F1619B">
        <w:rPr>
          <w:rFonts w:asciiTheme="minorHAnsi" w:hAnsiTheme="minorHAnsi" w:cstheme="minorHAnsi"/>
          <w:sz w:val="16"/>
          <w:szCs w:val="20"/>
        </w:rPr>
        <w:t xml:space="preserve">As colonial subjects with a right to self-determination, </w:t>
      </w:r>
      <w:r w:rsidRPr="00F1619B">
        <w:rPr>
          <w:rStyle w:val="StyleUnderline"/>
          <w:rFonts w:asciiTheme="minorHAnsi" w:hAnsiTheme="minorHAnsi" w:cstheme="minorHAnsi"/>
        </w:rPr>
        <w:t>RAM saw Afro-America as a de facto member of the nonaligned nations</w:t>
      </w:r>
      <w:r w:rsidRPr="00F1619B">
        <w:rPr>
          <w:rFonts w:asciiTheme="minorHAnsi" w:hAnsiTheme="minorHAnsi" w:cstheme="minorHAnsi"/>
          <w:sz w:val="16"/>
          <w:szCs w:val="20"/>
        </w:rPr>
        <w:t xml:space="preserve">.  RAM members even identified themselves as part </w:t>
      </w:r>
      <w:r w:rsidRPr="00F1619B">
        <w:rPr>
          <w:rStyle w:val="StyleUnderline"/>
          <w:rFonts w:asciiTheme="minorHAnsi" w:hAnsiTheme="minorHAnsi" w:cstheme="minorHAnsi"/>
        </w:rPr>
        <w:t>of the “Bandung world,”</w:t>
      </w:r>
      <w:r w:rsidRPr="00F1619B">
        <w:rPr>
          <w:rFonts w:asciiTheme="minorHAnsi" w:hAnsiTheme="minorHAnsi" w:cstheme="minorHAnsi"/>
          <w:sz w:val="16"/>
          <w:szCs w:val="20"/>
        </w:rPr>
        <w:t xml:space="preserve"> going so far as to hold a conference in November 1964 in Nashville called “The Black Revolution’s Relationship to the 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F1619B">
        <w:rPr>
          <w:rStyle w:val="StyleUnderline"/>
          <w:rFonts w:asciiTheme="minorHAnsi" w:hAnsiTheme="minorHAnsi" w:cstheme="minorHAnsi"/>
        </w:rPr>
        <w:t xml:space="preserve">They linked the </w:t>
      </w:r>
      <w:proofErr w:type="gramStart"/>
      <w:r w:rsidRPr="00F1619B">
        <w:rPr>
          <w:rStyle w:val="StyleUnderline"/>
          <w:rFonts w:asciiTheme="minorHAnsi" w:hAnsiTheme="minorHAnsi" w:cstheme="minorHAnsi"/>
        </w:rPr>
        <w:t>African-American</w:t>
      </w:r>
      <w:proofErr w:type="gramEnd"/>
      <w:r w:rsidRPr="00F1619B">
        <w:rPr>
          <w:rStyle w:val="StyleUnderline"/>
          <w:rFonts w:asciiTheme="minorHAnsi" w:hAnsiTheme="minorHAnsi" w:cstheme="minorHAnsi"/>
        </w:rPr>
        <w:t xml:space="preserve"> freedom struggle with what was happening in China, Zanzibar, Cuba, Vietnam, Indonesia, and Algeria, and they characterized their work as part of </w:t>
      </w:r>
      <w:r w:rsidRPr="00F1619B">
        <w:rPr>
          <w:rStyle w:val="StyleUnderline"/>
          <w:rFonts w:asciiTheme="minorHAnsi" w:hAnsiTheme="minorHAnsi" w:cstheme="minorHAnsi"/>
          <w:highlight w:val="green"/>
        </w:rPr>
        <w:t>Mao’s</w:t>
      </w:r>
      <w:r w:rsidRPr="00F1619B">
        <w:rPr>
          <w:rStyle w:val="StyleUnderline"/>
          <w:rFonts w:asciiTheme="minorHAnsi" w:hAnsiTheme="minorHAnsi" w:cstheme="minorHAnsi"/>
        </w:rPr>
        <w:t xml:space="preserve"> international </w:t>
      </w:r>
      <w:r w:rsidRPr="00F1619B">
        <w:rPr>
          <w:rStyle w:val="StyleUnderline"/>
          <w:rFonts w:asciiTheme="minorHAnsi" w:hAnsiTheme="minorHAnsi" w:cstheme="minorHAnsi"/>
          <w:highlight w:val="green"/>
        </w:rPr>
        <w:t>strategy of encircling</w:t>
      </w:r>
      <w:r w:rsidRPr="00F1619B">
        <w:rPr>
          <w:rStyle w:val="StyleUnderline"/>
          <w:rFonts w:asciiTheme="minorHAnsi" w:hAnsiTheme="minorHAnsi" w:cstheme="minorHAnsi"/>
        </w:rPr>
        <w:t xml:space="preserve"> Western </w:t>
      </w:r>
      <w:r w:rsidRPr="00F1619B">
        <w:rPr>
          <w:rStyle w:val="StyleUnderline"/>
          <w:rFonts w:asciiTheme="minorHAnsi" w:hAnsiTheme="minorHAnsi" w:cstheme="minorHAnsi"/>
          <w:highlight w:val="green"/>
        </w:rPr>
        <w:t>capitalist countries</w:t>
      </w:r>
      <w:r w:rsidRPr="00F1619B">
        <w:rPr>
          <w:rStyle w:val="StyleUnderline"/>
          <w:rFonts w:asciiTheme="minorHAnsi" w:hAnsiTheme="minorHAnsi" w:cstheme="minorHAnsi"/>
        </w:rPr>
        <w:t xml:space="preserve"> and challenging imperialism.</w:t>
      </w:r>
      <w:r w:rsidRPr="00F1619B">
        <w:rPr>
          <w:rFonts w:asciiTheme="minorHAnsi" w:hAnsiTheme="minorHAnsi" w:cstheme="minorHAnsi"/>
          <w:sz w:val="16"/>
          <w:szCs w:val="20"/>
        </w:rPr>
        <w:t xml:space="preserve">  After 1966, the term “Bandung Humanism” was dropped entirely and replaced with “Black Internationalism.”</w:t>
      </w:r>
    </w:p>
    <w:p w14:paraId="2978BE77" w14:textId="77777777" w:rsidR="00715F40" w:rsidRPr="00F1619B" w:rsidRDefault="00715F40" w:rsidP="00715F40">
      <w:pPr>
        <w:rPr>
          <w:rFonts w:asciiTheme="minorHAnsi" w:hAnsiTheme="minorHAnsi" w:cstheme="minorHAnsi"/>
          <w:sz w:val="16"/>
          <w:szCs w:val="16"/>
        </w:rPr>
      </w:pPr>
      <w:r w:rsidRPr="00F1619B">
        <w:rPr>
          <w:rFonts w:asciiTheme="minorHAnsi" w:hAnsiTheme="minorHAnsi" w:cstheme="minorHAnsi"/>
          <w:sz w:val="16"/>
        </w:rPr>
        <w:t>Precisely what “</w:t>
      </w:r>
      <w:r w:rsidRPr="00F1619B">
        <w:rPr>
          <w:rStyle w:val="Emphasis"/>
          <w:rFonts w:asciiTheme="minorHAnsi" w:hAnsiTheme="minorHAnsi" w:cstheme="minorHAnsi"/>
          <w:highlight w:val="green"/>
        </w:rPr>
        <w:t>Black Internationalism</w:t>
      </w:r>
      <w:r w:rsidRPr="00F1619B">
        <w:rPr>
          <w:rFonts w:asciiTheme="minorHAnsi" w:hAnsiTheme="minorHAnsi" w:cstheme="minorHAnsi"/>
          <w:sz w:val="16"/>
        </w:rPr>
        <w:t xml:space="preserve">” meant </w:t>
      </w:r>
      <w:r w:rsidRPr="00F1619B">
        <w:rPr>
          <w:rStyle w:val="StyleUnderline"/>
          <w:rFonts w:asciiTheme="minorHAnsi" w:hAnsiTheme="minorHAnsi" w:cstheme="minorHAnsi"/>
        </w:rPr>
        <w:t>was laid out</w:t>
      </w:r>
      <w:r w:rsidRPr="00F1619B">
        <w:rPr>
          <w:rFonts w:asciiTheme="minorHAnsi" w:hAnsiTheme="minorHAnsi" w:cstheme="minorHAnsi"/>
          <w:sz w:val="16"/>
        </w:rPr>
        <w:t xml:space="preserve"> in an incredibly bold thirty-six-page pamphlet published </w:t>
      </w:r>
      <w:r w:rsidRPr="00F1619B">
        <w:rPr>
          <w:rStyle w:val="StyleUnderline"/>
          <w:rFonts w:asciiTheme="minorHAnsi" w:hAnsiTheme="minorHAnsi" w:cstheme="minorHAnsi"/>
        </w:rPr>
        <w:t>by RAM</w:t>
      </w:r>
      <w:r w:rsidRPr="00F1619B">
        <w:rPr>
          <w:rFonts w:asciiTheme="minorHAnsi" w:hAnsiTheme="minorHAnsi" w:cstheme="minorHAnsi"/>
          <w:sz w:val="16"/>
        </w:rPr>
        <w:t xml:space="preserve"> in 1966, </w:t>
      </w:r>
      <w:r w:rsidRPr="00F1619B">
        <w:rPr>
          <w:rStyle w:val="StyleUnderline"/>
          <w:rFonts w:asciiTheme="minorHAnsi" w:hAnsiTheme="minorHAnsi" w:cstheme="minorHAnsi"/>
        </w:rPr>
        <w:t>titled The World Black Revolution</w:t>
      </w:r>
      <w:r w:rsidRPr="00F1619B">
        <w:rPr>
          <w:rFonts w:asciiTheme="minorHAnsi" w:hAnsiTheme="minorHAnsi" w:cstheme="minorHAnsi"/>
          <w:sz w:val="16"/>
        </w:rPr>
        <w:t xml:space="preserve">.  Loosely </w:t>
      </w:r>
      <w:r w:rsidRPr="00F1619B">
        <w:rPr>
          <w:rStyle w:val="StyleUnderline"/>
          <w:rFonts w:asciiTheme="minorHAnsi" w:hAnsiTheme="minorHAnsi" w:cstheme="minorHAnsi"/>
          <w:highlight w:val="green"/>
        </w:rPr>
        <w:t xml:space="preserve">patterned on the </w:t>
      </w:r>
      <w:r w:rsidRPr="00F1619B">
        <w:rPr>
          <w:rStyle w:val="Emphasis"/>
          <w:rFonts w:asciiTheme="minorHAnsi" w:hAnsiTheme="minorHAnsi" w:cstheme="minorHAnsi"/>
          <w:highlight w:val="green"/>
        </w:rPr>
        <w:t>Communist Manifesto</w:t>
      </w:r>
      <w:r w:rsidRPr="00F1619B">
        <w:rPr>
          <w:rStyle w:val="StyleUnderline"/>
          <w:rFonts w:asciiTheme="minorHAnsi" w:hAnsiTheme="minorHAnsi" w:cstheme="minorHAnsi"/>
          <w:highlight w:val="green"/>
        </w:rPr>
        <w:t>,</w:t>
      </w:r>
      <w:r w:rsidRPr="00F1619B">
        <w:rPr>
          <w:rStyle w:val="StyleUnderline"/>
          <w:rFonts w:asciiTheme="minorHAnsi" w:hAnsiTheme="minorHAnsi" w:cstheme="minorHAnsi"/>
        </w:rPr>
        <w:t xml:space="preserve"> the pamphlet </w:t>
      </w:r>
      <w:r w:rsidRPr="00F1619B">
        <w:rPr>
          <w:rStyle w:val="StyleUnderline"/>
          <w:rFonts w:asciiTheme="minorHAnsi" w:hAnsiTheme="minorHAnsi" w:cstheme="minorHAnsi"/>
          <w:highlight w:val="green"/>
        </w:rPr>
        <w:t xml:space="preserve">identified </w:t>
      </w:r>
      <w:r w:rsidRPr="00F1619B">
        <w:rPr>
          <w:rStyle w:val="StyleUnderline"/>
          <w:rFonts w:asciiTheme="minorHAnsi" w:hAnsiTheme="minorHAnsi" w:cstheme="minorHAnsi"/>
        </w:rPr>
        <w:t xml:space="preserve">strongly </w:t>
      </w:r>
      <w:r w:rsidRPr="00F1619B">
        <w:rPr>
          <w:rStyle w:val="StyleUnderline"/>
          <w:rFonts w:asciiTheme="minorHAnsi" w:hAnsiTheme="minorHAnsi" w:cstheme="minorHAnsi"/>
          <w:highlight w:val="green"/>
        </w:rPr>
        <w:t xml:space="preserve">with </w:t>
      </w:r>
      <w:r w:rsidRPr="00F1619B">
        <w:rPr>
          <w:rStyle w:val="Emphasis"/>
          <w:rFonts w:asciiTheme="minorHAnsi" w:hAnsiTheme="minorHAnsi" w:cstheme="minorHAnsi"/>
          <w:highlight w:val="green"/>
        </w:rPr>
        <w:t>China</w:t>
      </w:r>
      <w:r w:rsidRPr="00F1619B">
        <w:rPr>
          <w:rStyle w:val="StyleUnderline"/>
          <w:rFonts w:asciiTheme="minorHAnsi" w:hAnsiTheme="minorHAnsi" w:cstheme="minorHAnsi"/>
          <w:highlight w:val="green"/>
        </w:rPr>
        <w:t xml:space="preserve"> against</w:t>
      </w:r>
      <w:r w:rsidRPr="00F1619B">
        <w:rPr>
          <w:rStyle w:val="StyleUnderline"/>
          <w:rFonts w:asciiTheme="minorHAnsi" w:hAnsiTheme="minorHAnsi" w:cstheme="minorHAnsi"/>
        </w:rPr>
        <w:t xml:space="preserve"> both </w:t>
      </w:r>
      <w:r w:rsidRPr="00F1619B">
        <w:rPr>
          <w:rStyle w:val="StyleUnderline"/>
          <w:rFonts w:asciiTheme="minorHAnsi" w:hAnsiTheme="minorHAnsi" w:cstheme="minorHAnsi"/>
          <w:highlight w:val="green"/>
        </w:rPr>
        <w:t xml:space="preserve">the </w:t>
      </w:r>
      <w:r w:rsidRPr="00F1619B">
        <w:rPr>
          <w:rStyle w:val="Emphasis"/>
          <w:rFonts w:asciiTheme="minorHAnsi" w:hAnsiTheme="minorHAnsi" w:cstheme="minorHAnsi"/>
          <w:highlight w:val="green"/>
        </w:rPr>
        <w:t>capitalist West</w:t>
      </w:r>
      <w:r w:rsidRPr="00F1619B">
        <w:rPr>
          <w:rStyle w:val="StyleUnderline"/>
          <w:rFonts w:asciiTheme="minorHAnsi" w:hAnsiTheme="minorHAnsi" w:cstheme="minorHAnsi"/>
        </w:rPr>
        <w:t xml:space="preserve"> and the Soviet empire</w:t>
      </w:r>
      <w:r w:rsidRPr="00F1619B">
        <w:rPr>
          <w:rFonts w:asciiTheme="minorHAnsi" w:hAnsiTheme="minorHAnsi" w:cstheme="minorHAnsi"/>
          <w:sz w:val="16"/>
        </w:rPr>
        <w:t xml:space="preserve">.  The “emergence of Revolutionary China began to polarize caste and class contradictions within the world, in both the bourgeoisie [sic] imperialist camp and also in the European bourgeois communist-socialist camp.  In other words, </w:t>
      </w:r>
      <w:r w:rsidRPr="00F1619B">
        <w:rPr>
          <w:rStyle w:val="StyleUnderline"/>
          <w:rFonts w:asciiTheme="minorHAnsi" w:hAnsiTheme="minorHAnsi" w:cstheme="minorHAnsi"/>
        </w:rPr>
        <w:t>China was the wedge that sharpened contradictions between colonial peoples and the West</w:t>
      </w:r>
      <w:r w:rsidRPr="00F1619B">
        <w:rPr>
          <w:rFonts w:asciiTheme="minorHAnsi" w:hAnsiTheme="minorHAnsi" w:cstheme="minorHAnsi"/>
          <w:sz w:val="16"/>
        </w:rPr>
        <w:t xml:space="preserve">.  Rejecting the idea that socialist revolution will arise in the developed countries of the West, </w:t>
      </w:r>
      <w:r w:rsidRPr="00F1619B">
        <w:rPr>
          <w:rStyle w:val="StyleUnderline"/>
          <w:rFonts w:asciiTheme="minorHAnsi" w:hAnsiTheme="minorHAnsi" w:cstheme="minorHAnsi"/>
        </w:rPr>
        <w:t>RAM insisted that the only true revolutionary solution is the</w:t>
      </w:r>
      <w:r w:rsidRPr="00F1619B">
        <w:rPr>
          <w:rFonts w:asciiTheme="minorHAnsi" w:hAnsiTheme="minorHAnsi" w:cstheme="minorHAnsi"/>
          <w:sz w:val="16"/>
        </w:rPr>
        <w:t xml:space="preserve"> “</w:t>
      </w:r>
      <w:r w:rsidRPr="00F1619B">
        <w:rPr>
          <w:rStyle w:val="StyleUnderline"/>
          <w:rFonts w:asciiTheme="minorHAnsi" w:hAnsiTheme="minorHAnsi" w:cstheme="minorHAnsi"/>
        </w:rPr>
        <w:t>dictatorship of the world by the Black Underclass through World Black Revolution</w:t>
      </w:r>
      <w:r w:rsidRPr="00F1619B">
        <w:rPr>
          <w:rFonts w:asciiTheme="minorHAnsi" w:hAnsiTheme="minorHAnsi" w:cstheme="minorHAnsi"/>
          <w:sz w:val="16"/>
        </w:rPr>
        <w:t xml:space="preserve">.”  Of course, </w:t>
      </w:r>
      <w:r w:rsidRPr="00F1619B">
        <w:rPr>
          <w:rStyle w:val="StyleUnderline"/>
          <w:rFonts w:asciiTheme="minorHAnsi" w:hAnsiTheme="minorHAnsi" w:cstheme="minorHAnsi"/>
        </w:rPr>
        <w:t>the authors were not working from today’s definitions</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 xml:space="preserve">RAM used “underclass” to encompass </w:t>
      </w:r>
      <w:r w:rsidRPr="00F1619B">
        <w:rPr>
          <w:rStyle w:val="Emphasis"/>
          <w:rFonts w:asciiTheme="minorHAnsi" w:hAnsiTheme="minorHAnsi" w:cstheme="minorHAnsi"/>
          <w:highlight w:val="green"/>
        </w:rPr>
        <w:t>all peoples of color</w:t>
      </w:r>
      <w:r w:rsidRPr="00F1619B">
        <w:rPr>
          <w:rStyle w:val="StyleUnderline"/>
          <w:rFonts w:asciiTheme="minorHAnsi" w:hAnsiTheme="minorHAnsi" w:cstheme="minorHAnsi"/>
          <w:highlight w:val="green"/>
        </w:rPr>
        <w:t xml:space="preserve"> </w:t>
      </w:r>
      <w:r w:rsidRPr="00F1619B">
        <w:rPr>
          <w:rStyle w:val="StyleUnderline"/>
          <w:rFonts w:asciiTheme="minorHAnsi" w:hAnsiTheme="minorHAnsi" w:cstheme="minorHAnsi"/>
        </w:rPr>
        <w:t>in Asia, Latin American, Africa, and elsewhere</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the “Black Underclass” was</w:t>
      </w:r>
      <w:r w:rsidRPr="00F1619B">
        <w:rPr>
          <w:rStyle w:val="StyleUnderline"/>
          <w:rFonts w:asciiTheme="minorHAnsi" w:hAnsiTheme="minorHAnsi" w:cstheme="minorHAnsi"/>
        </w:rPr>
        <w:t xml:space="preserve"> merely </w:t>
      </w:r>
      <w:r w:rsidRPr="00F1619B">
        <w:rPr>
          <w:rStyle w:val="StyleUnderline"/>
          <w:rFonts w:asciiTheme="minorHAnsi" w:hAnsiTheme="minorHAnsi" w:cstheme="minorHAnsi"/>
          <w:highlight w:val="green"/>
        </w:rPr>
        <w:t xml:space="preserve">a synonym for the </w:t>
      </w:r>
      <w:r w:rsidRPr="00F1619B">
        <w:rPr>
          <w:rStyle w:val="Emphasis"/>
          <w:rFonts w:asciiTheme="minorHAnsi" w:hAnsiTheme="minorHAnsi" w:cstheme="minorHAnsi"/>
          <w:highlight w:val="green"/>
        </w:rPr>
        <w:t>colonial</w:t>
      </w:r>
      <w:r w:rsidRPr="00F1619B">
        <w:rPr>
          <w:rStyle w:val="StyleUnderline"/>
          <w:rFonts w:asciiTheme="minorHAnsi" w:hAnsiTheme="minorHAnsi" w:cstheme="minorHAnsi"/>
          <w:highlight w:val="green"/>
        </w:rPr>
        <w:t xml:space="preserve"> world</w:t>
      </w:r>
      <w:r w:rsidRPr="00F1619B">
        <w:rPr>
          <w:rFonts w:asciiTheme="minorHAnsi" w:hAnsiTheme="minorHAnsi" w:cstheme="minorHAnsi"/>
          <w:sz w:val="16"/>
        </w:rPr>
        <w:t xml:space="preserve">.  </w:t>
      </w:r>
      <w:r w:rsidRPr="00F1619B">
        <w:rPr>
          <w:rStyle w:val="StyleUnderline"/>
          <w:rFonts w:asciiTheme="minorHAnsi" w:hAnsiTheme="minorHAnsi" w:cstheme="minorHAnsi"/>
        </w:rPr>
        <w:t>China was in a bitter fight to defend its own freedom.  Now the rest of the “black” world must follow suit</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 xml:space="preserve">The Black Underclass has only </w:t>
      </w:r>
      <w:r w:rsidRPr="00F1619B">
        <w:rPr>
          <w:rStyle w:val="Emphasis"/>
          <w:rFonts w:asciiTheme="minorHAnsi" w:hAnsiTheme="minorHAnsi" w:cstheme="minorHAnsi"/>
          <w:highlight w:val="green"/>
        </w:rPr>
        <w:t>one alternative</w:t>
      </w:r>
      <w:r w:rsidRPr="00F1619B">
        <w:rPr>
          <w:rStyle w:val="StyleUnderline"/>
          <w:rFonts w:asciiTheme="minorHAnsi" w:hAnsiTheme="minorHAnsi" w:cstheme="minorHAnsi"/>
          <w:highlight w:val="green"/>
        </w:rPr>
        <w:t xml:space="preserve"> to free itself of</w:t>
      </w:r>
      <w:r w:rsidRPr="00F1619B">
        <w:rPr>
          <w:rFonts w:asciiTheme="minorHAnsi" w:hAnsiTheme="minorHAnsi" w:cstheme="minorHAnsi"/>
          <w:sz w:val="16"/>
        </w:rPr>
        <w:t xml:space="preserve"> colonialism, imperialism, </w:t>
      </w:r>
      <w:r w:rsidRPr="00F1619B">
        <w:rPr>
          <w:rStyle w:val="Emphasis"/>
          <w:rFonts w:asciiTheme="minorHAnsi" w:hAnsiTheme="minorHAnsi" w:cstheme="minorHAnsi"/>
          <w:highlight w:val="green"/>
        </w:rPr>
        <w:t>capitalism</w:t>
      </w:r>
      <w:r w:rsidRPr="00F1619B">
        <w:rPr>
          <w:rFonts w:asciiTheme="minorHAnsi" w:hAnsiTheme="minorHAnsi" w:cstheme="minorHAnsi"/>
          <w:sz w:val="16"/>
        </w:rPr>
        <w:t xml:space="preserve">, and </w:t>
      </w:r>
      <w:r w:rsidRPr="00F1619B">
        <w:rPr>
          <w:rStyle w:val="StyleUnderline"/>
          <w:rFonts w:asciiTheme="minorHAnsi" w:hAnsiTheme="minorHAnsi" w:cstheme="minorHAnsi"/>
        </w:rPr>
        <w:t xml:space="preserve">neo-colonialism; that is </w:t>
      </w:r>
      <w:r w:rsidRPr="00F1619B">
        <w:rPr>
          <w:rStyle w:val="StyleUnderline"/>
          <w:rFonts w:asciiTheme="minorHAnsi" w:hAnsiTheme="minorHAnsi" w:cstheme="minorHAnsi"/>
          <w:highlight w:val="green"/>
        </w:rPr>
        <w:t>to</w:t>
      </w:r>
      <w:r w:rsidRPr="00F1619B">
        <w:rPr>
          <w:rStyle w:val="StyleUnderline"/>
          <w:rFonts w:asciiTheme="minorHAnsi" w:hAnsiTheme="minorHAnsi" w:cstheme="minorHAnsi"/>
        </w:rPr>
        <w:t xml:space="preserve"> completely </w:t>
      </w:r>
      <w:r w:rsidRPr="00F1619B">
        <w:rPr>
          <w:rStyle w:val="Emphasis"/>
          <w:rFonts w:asciiTheme="minorHAnsi" w:hAnsiTheme="minorHAnsi" w:cstheme="minorHAnsi"/>
          <w:highlight w:val="green"/>
        </w:rPr>
        <w:t>destroy</w:t>
      </w:r>
      <w:r w:rsidRPr="00F1619B">
        <w:rPr>
          <w:rStyle w:val="StyleUnderline"/>
          <w:rFonts w:asciiTheme="minorHAnsi" w:hAnsiTheme="minorHAnsi" w:cstheme="minorHAnsi"/>
          <w:highlight w:val="green"/>
        </w:rPr>
        <w:t xml:space="preserve"> Western</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bourgeois</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civilization</w:t>
      </w:r>
      <w:r w:rsidRPr="00F1619B">
        <w:rPr>
          <w:rFonts w:asciiTheme="minorHAnsi" w:hAnsiTheme="minorHAnsi" w:cstheme="minorHAnsi"/>
          <w:sz w:val="16"/>
        </w:rPr>
        <w:t xml:space="preserve"> (the cities of the world) </w:t>
      </w:r>
      <w:r w:rsidRPr="00F1619B">
        <w:rPr>
          <w:rStyle w:val="Emphasis"/>
          <w:rFonts w:asciiTheme="minorHAnsi" w:hAnsiTheme="minorHAnsi" w:cstheme="minorHAnsi"/>
          <w:highlight w:val="green"/>
        </w:rPr>
        <w:t>through</w:t>
      </w:r>
      <w:r w:rsidRPr="00F1619B">
        <w:rPr>
          <w:rStyle w:val="Emphasis"/>
          <w:rFonts w:asciiTheme="minorHAnsi" w:hAnsiTheme="minorHAnsi" w:cstheme="minorHAnsi"/>
        </w:rPr>
        <w:t xml:space="preserve"> a </w:t>
      </w:r>
      <w:r w:rsidRPr="00F1619B">
        <w:rPr>
          <w:rStyle w:val="Emphasis"/>
          <w:rFonts w:asciiTheme="minorHAnsi" w:hAnsiTheme="minorHAnsi" w:cstheme="minorHAnsi"/>
          <w:highlight w:val="green"/>
        </w:rPr>
        <w:t>World Black Revolution</w:t>
      </w:r>
      <w:r w:rsidRPr="00F1619B">
        <w:rPr>
          <w:rStyle w:val="StyleUnderline"/>
          <w:rFonts w:asciiTheme="minorHAnsi" w:hAnsiTheme="minorHAnsi" w:cstheme="minorHAnsi"/>
          <w:highlight w:val="green"/>
        </w:rPr>
        <w:t xml:space="preserve"> and establishing a</w:t>
      </w:r>
      <w:r w:rsidRPr="00F1619B">
        <w:rPr>
          <w:rStyle w:val="StyleUnderline"/>
          <w:rFonts w:asciiTheme="minorHAnsi" w:hAnsiTheme="minorHAnsi" w:cstheme="minorHAnsi"/>
        </w:rPr>
        <w:t xml:space="preserve"> </w:t>
      </w:r>
      <w:r w:rsidRPr="00F1619B">
        <w:rPr>
          <w:rStyle w:val="Emphasis"/>
          <w:rFonts w:asciiTheme="minorHAnsi" w:hAnsiTheme="minorHAnsi" w:cstheme="minorHAnsi"/>
        </w:rPr>
        <w:t xml:space="preserve">Revolutionary World </w:t>
      </w:r>
      <w:r w:rsidRPr="00F1619B">
        <w:rPr>
          <w:rStyle w:val="Emphasis"/>
          <w:rFonts w:asciiTheme="minorHAnsi" w:hAnsiTheme="minorHAnsi" w:cstheme="minorHAnsi"/>
          <w:highlight w:val="green"/>
        </w:rPr>
        <w:t>Black Dictatorship</w:t>
      </w:r>
      <w:r w:rsidRPr="00F1619B">
        <w:rPr>
          <w:rStyle w:val="StyleUnderline"/>
          <w:rFonts w:asciiTheme="minorHAnsi" w:hAnsiTheme="minorHAnsi" w:cstheme="minorHAnsi"/>
          <w:highlight w:val="green"/>
        </w:rPr>
        <w:t xml:space="preserve"> can</w:t>
      </w:r>
      <w:r w:rsidRPr="00F1619B">
        <w:rPr>
          <w:rStyle w:val="StyleUnderline"/>
          <w:rFonts w:asciiTheme="minorHAnsi" w:hAnsiTheme="minorHAnsi" w:cstheme="minorHAnsi"/>
        </w:rPr>
        <w:t xml:space="preserve"> bring about the </w:t>
      </w:r>
      <w:r w:rsidRPr="00F1619B">
        <w:rPr>
          <w:rStyle w:val="StyleUnderline"/>
          <w:rFonts w:asciiTheme="minorHAnsi" w:hAnsiTheme="minorHAnsi" w:cstheme="minorHAnsi"/>
          <w:highlight w:val="green"/>
        </w:rPr>
        <w:t>end</w:t>
      </w:r>
      <w:r w:rsidRPr="00F1619B">
        <w:rPr>
          <w:rStyle w:val="StyleUnderline"/>
          <w:rFonts w:asciiTheme="minorHAnsi" w:hAnsiTheme="minorHAnsi" w:cstheme="minorHAnsi"/>
        </w:rPr>
        <w:t xml:space="preserve"> of </w:t>
      </w:r>
      <w:r w:rsidRPr="00F1619B">
        <w:rPr>
          <w:rStyle w:val="StyleUnderline"/>
          <w:rFonts w:asciiTheme="minorHAnsi" w:hAnsiTheme="minorHAnsi" w:cstheme="minorHAnsi"/>
          <w:highlight w:val="green"/>
        </w:rPr>
        <w:t>exploitation</w:t>
      </w:r>
      <w:r w:rsidRPr="00F1619B">
        <w:rPr>
          <w:rFonts w:asciiTheme="minorHAnsi" w:hAnsiTheme="minorHAnsi" w:cstheme="minorHAnsi"/>
          <w:sz w:val="16"/>
        </w:rPr>
        <w:t xml:space="preserve"> of man by mankind </w:t>
      </w:r>
      <w:r w:rsidRPr="00F1619B">
        <w:rPr>
          <w:rStyle w:val="StyleUnderline"/>
          <w:rFonts w:asciiTheme="minorHAnsi" w:hAnsiTheme="minorHAnsi" w:cstheme="minorHAnsi"/>
          <w:highlight w:val="green"/>
        </w:rPr>
        <w:t xml:space="preserve">and the </w:t>
      </w:r>
      <w:r w:rsidRPr="00F1619B">
        <w:rPr>
          <w:rStyle w:val="Emphasis"/>
          <w:rFonts w:asciiTheme="minorHAnsi" w:hAnsiTheme="minorHAnsi" w:cstheme="minorHAnsi"/>
          <w:highlight w:val="green"/>
        </w:rPr>
        <w:t xml:space="preserve">new </w:t>
      </w:r>
      <w:r w:rsidRPr="00F1619B">
        <w:rPr>
          <w:rStyle w:val="Emphasis"/>
          <w:rFonts w:asciiTheme="minorHAnsi" w:hAnsiTheme="minorHAnsi" w:cstheme="minorHAnsi"/>
        </w:rPr>
        <w:t xml:space="preserve">revolutionary </w:t>
      </w:r>
      <w:r w:rsidRPr="00F1619B">
        <w:rPr>
          <w:rStyle w:val="Emphasis"/>
          <w:rFonts w:asciiTheme="minorHAnsi" w:hAnsiTheme="minorHAnsi" w:cstheme="minorHAnsi"/>
          <w:highlight w:val="green"/>
        </w:rPr>
        <w:t>world be created</w:t>
      </w:r>
      <w:r w:rsidRPr="00F1619B">
        <w:rPr>
          <w:rFonts w:asciiTheme="minorHAnsi" w:hAnsiTheme="minorHAnsi" w:cstheme="minorHAnsi"/>
          <w:sz w:val="16"/>
        </w:rPr>
        <w:t xml:space="preserve">.  </w:t>
      </w:r>
      <w:r w:rsidRPr="00F1619B">
        <w:rPr>
          <w:rStyle w:val="StyleUnderline"/>
          <w:rFonts w:asciiTheme="minorHAnsi" w:hAnsiTheme="minorHAnsi" w:cstheme="minorHAnsi"/>
          <w:highlight w:val="green"/>
        </w:rPr>
        <w:t xml:space="preserve">To </w:t>
      </w:r>
      <w:r w:rsidRPr="00F1619B">
        <w:rPr>
          <w:rStyle w:val="Emphasis"/>
          <w:rFonts w:asciiTheme="minorHAnsi" w:hAnsiTheme="minorHAnsi" w:cstheme="minorHAnsi"/>
          <w:highlight w:val="green"/>
        </w:rPr>
        <w:t>coordinate</w:t>
      </w:r>
      <w:r w:rsidRPr="00F1619B">
        <w:rPr>
          <w:rStyle w:val="StyleUnderline"/>
          <w:rFonts w:asciiTheme="minorHAnsi" w:hAnsiTheme="minorHAnsi" w:cstheme="minorHAnsi"/>
          <w:highlight w:val="green"/>
        </w:rPr>
        <w:t xml:space="preserve"> </w:t>
      </w:r>
      <w:r w:rsidRPr="00F1619B">
        <w:rPr>
          <w:rStyle w:val="StyleUnderline"/>
          <w:rFonts w:asciiTheme="minorHAnsi" w:hAnsiTheme="minorHAnsi" w:cstheme="minorHAnsi"/>
        </w:rPr>
        <w:t xml:space="preserve">this revolution, </w:t>
      </w:r>
      <w:r w:rsidRPr="00F1619B">
        <w:rPr>
          <w:rStyle w:val="StyleUnderline"/>
          <w:rFonts w:asciiTheme="minorHAnsi" w:hAnsiTheme="minorHAnsi" w:cstheme="minorHAnsi"/>
          <w:highlight w:val="green"/>
        </w:rPr>
        <w:t>RAM called for</w:t>
      </w:r>
      <w:r w:rsidRPr="00F1619B">
        <w:rPr>
          <w:rStyle w:val="StyleUnderline"/>
          <w:rFonts w:asciiTheme="minorHAnsi" w:hAnsiTheme="minorHAnsi" w:cstheme="minorHAnsi"/>
        </w:rPr>
        <w:t xml:space="preserve"> the creation of </w:t>
      </w:r>
      <w:r w:rsidRPr="00F1619B">
        <w:rPr>
          <w:rStyle w:val="Emphasis"/>
          <w:rFonts w:asciiTheme="minorHAnsi" w:hAnsiTheme="minorHAnsi" w:cstheme="minorHAnsi"/>
        </w:rPr>
        <w:t>a Black International</w:t>
      </w:r>
      <w:r w:rsidRPr="00F1619B">
        <w:rPr>
          <w:rStyle w:val="StyleUnderline"/>
          <w:rFonts w:asciiTheme="minorHAnsi" w:hAnsiTheme="minorHAnsi" w:cstheme="minorHAnsi"/>
        </w:rPr>
        <w:t xml:space="preserve"> and the creation of </w:t>
      </w:r>
      <w:r w:rsidRPr="00F1619B">
        <w:rPr>
          <w:rStyle w:val="StyleUnderline"/>
          <w:rFonts w:asciiTheme="minorHAnsi" w:hAnsiTheme="minorHAnsi" w:cstheme="minorHAnsi"/>
          <w:highlight w:val="green"/>
        </w:rPr>
        <w:t>a “</w:t>
      </w:r>
      <w:r w:rsidRPr="00F1619B">
        <w:rPr>
          <w:rStyle w:val="Emphasis"/>
          <w:rFonts w:asciiTheme="minorHAnsi" w:hAnsiTheme="minorHAnsi" w:cstheme="minorHAnsi"/>
          <w:highlight w:val="green"/>
        </w:rPr>
        <w:t>P</w:t>
      </w:r>
      <w:r w:rsidRPr="00F1619B">
        <w:rPr>
          <w:rStyle w:val="Emphasis"/>
          <w:rFonts w:asciiTheme="minorHAnsi" w:hAnsiTheme="minorHAnsi" w:cstheme="minorHAnsi"/>
        </w:rPr>
        <w:t xml:space="preserve">eople’s </w:t>
      </w:r>
      <w:r w:rsidRPr="00F1619B">
        <w:rPr>
          <w:rStyle w:val="Emphasis"/>
          <w:rFonts w:asciiTheme="minorHAnsi" w:hAnsiTheme="minorHAnsi" w:cstheme="minorHAnsi"/>
          <w:highlight w:val="green"/>
        </w:rPr>
        <w:t>L</w:t>
      </w:r>
      <w:r w:rsidRPr="00F1619B">
        <w:rPr>
          <w:rStyle w:val="Emphasis"/>
          <w:rFonts w:asciiTheme="minorHAnsi" w:hAnsiTheme="minorHAnsi" w:cstheme="minorHAnsi"/>
        </w:rPr>
        <w:t xml:space="preserve">iberation </w:t>
      </w:r>
      <w:r w:rsidRPr="00F1619B">
        <w:rPr>
          <w:rStyle w:val="Emphasis"/>
          <w:rFonts w:asciiTheme="minorHAnsi" w:hAnsiTheme="minorHAnsi" w:cstheme="minorHAnsi"/>
          <w:highlight w:val="green"/>
        </w:rPr>
        <w:t>A</w:t>
      </w:r>
      <w:r w:rsidRPr="00F1619B">
        <w:rPr>
          <w:rStyle w:val="Emphasis"/>
          <w:rFonts w:asciiTheme="minorHAnsi" w:hAnsiTheme="minorHAnsi" w:cstheme="minorHAnsi"/>
        </w:rPr>
        <w:t xml:space="preserve">rmy </w:t>
      </w:r>
      <w:r w:rsidRPr="00F1619B">
        <w:rPr>
          <w:rStyle w:val="Emphasis"/>
          <w:rFonts w:asciiTheme="minorHAnsi" w:hAnsiTheme="minorHAnsi" w:cstheme="minorHAnsi"/>
          <w:highlight w:val="green"/>
        </w:rPr>
        <w:t>on a world scale</w:t>
      </w:r>
      <w:r w:rsidRPr="00F1619B">
        <w:rPr>
          <w:rStyle w:val="StyleUnderline"/>
          <w:rFonts w:asciiTheme="minorHAnsi" w:hAnsiTheme="minorHAnsi" w:cstheme="minorHAnsi"/>
          <w:highlight w:val="green"/>
        </w:rPr>
        <w:t>.”</w:t>
      </w:r>
      <w:r w:rsidRPr="00F1619B">
        <w:rPr>
          <w:rFonts w:asciiTheme="minorHAnsi" w:hAnsiTheme="minorHAnsi" w:cstheme="minorHAnsi"/>
          <w:sz w:val="16"/>
        </w:rPr>
        <w:t xml:space="preserve">  For all of its strident nationalism, The World Black Revolution concludes that </w:t>
      </w:r>
      <w:r w:rsidRPr="00F1619B">
        <w:rPr>
          <w:rStyle w:val="StyleUnderline"/>
          <w:rFonts w:asciiTheme="minorHAnsi" w:hAnsiTheme="minorHAnsi" w:cstheme="minorHAnsi"/>
        </w:rPr>
        <w:t>black nationalism “is really internationalism.”  Only by demolishing white nationalism</w:t>
      </w:r>
      <w:r w:rsidRPr="00F1619B">
        <w:rPr>
          <w:rFonts w:asciiTheme="minorHAnsi" w:hAnsiTheme="minorHAnsi" w:cstheme="minorHAnsi"/>
          <w:sz w:val="16"/>
        </w:rPr>
        <w:t xml:space="preserve">/white power </w:t>
      </w:r>
      <w:r w:rsidRPr="00F1619B">
        <w:rPr>
          <w:rStyle w:val="StyleUnderline"/>
          <w:rFonts w:asciiTheme="minorHAnsi" w:hAnsiTheme="minorHAnsi" w:cstheme="minorHAnsi"/>
        </w:rPr>
        <w:t xml:space="preserve">can liberation be achieved for everyone.  </w:t>
      </w:r>
      <w:r w:rsidRPr="00F1619B">
        <w:rPr>
          <w:rFonts w:asciiTheme="minorHAnsi" w:hAnsiTheme="minorHAnsi" w:cstheme="minorHAnsi"/>
          <w:sz w:val="16"/>
          <w:szCs w:val="16"/>
        </w:rPr>
        <w:t xml:space="preserve">Not only will national boundaries be eliminated with the “dictatorship” of the Black Underclass,” but “the need for nationalism in its aggressive form will be eliminated.”  This is a pretty remarkable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w:t>
      </w:r>
      <w:proofErr w:type="spellStart"/>
      <w:r w:rsidRPr="00F1619B">
        <w:rPr>
          <w:rFonts w:asciiTheme="minorHAnsi" w:hAnsiTheme="minorHAnsi" w:cstheme="minorHAnsi"/>
          <w:sz w:val="16"/>
          <w:szCs w:val="16"/>
        </w:rPr>
        <w:t>Boggses</w:t>
      </w:r>
      <w:proofErr w:type="spellEnd"/>
      <w:r w:rsidRPr="00F1619B">
        <w:rPr>
          <w:rFonts w:asciiTheme="minorHAnsi" w:hAnsiTheme="minorHAnsi" w:cstheme="minorHAnsi"/>
          <w:sz w:val="16"/>
          <w:szCs w:val="16"/>
        </w:rPr>
        <w:t xml:space="preserve"> contended that the real source of power lies in the cities, not the rural black belt.  In January 1965, James Boggs resigned from his post as Ideological Chairman.</w:t>
      </w:r>
    </w:p>
    <w:p w14:paraId="182FAB42" w14:textId="77777777" w:rsidR="00715F40" w:rsidRDefault="00715F40" w:rsidP="00715F40">
      <w:pPr>
        <w:pStyle w:val="Heading3"/>
        <w:jc w:val="left"/>
      </w:pPr>
    </w:p>
    <w:p w14:paraId="77C9B626" w14:textId="77777777" w:rsidR="00715F40" w:rsidRPr="004B5228" w:rsidRDefault="00715F40" w:rsidP="00715F40"/>
    <w:p w14:paraId="105DD255" w14:textId="77777777" w:rsidR="00715F40" w:rsidRPr="004B5228" w:rsidRDefault="00715F40" w:rsidP="00715F40">
      <w:pPr>
        <w:pStyle w:val="Heading2"/>
      </w:pPr>
      <w:r>
        <w:t>Case</w:t>
      </w:r>
    </w:p>
    <w:p w14:paraId="7A5ACA89" w14:textId="77777777" w:rsidR="00715F40" w:rsidRDefault="00715F40" w:rsidP="00715F40">
      <w:pPr>
        <w:pStyle w:val="Heading3"/>
      </w:pPr>
      <w:r>
        <w:t>1NC---Presumption</w:t>
      </w:r>
    </w:p>
    <w:p w14:paraId="0818EACD" w14:textId="77777777" w:rsidR="00715F40" w:rsidRDefault="00715F40" w:rsidP="00715F40">
      <w:pPr>
        <w:pStyle w:val="Heading4"/>
      </w:pPr>
      <w:r>
        <w:t>Vote neg on presumption:</w:t>
      </w:r>
    </w:p>
    <w:p w14:paraId="3EF465DB" w14:textId="77777777" w:rsidR="00715F40" w:rsidRDefault="00715F40" w:rsidP="00715F40">
      <w:pPr>
        <w:pStyle w:val="Heading4"/>
      </w:pPr>
      <w:r>
        <w:t>1. They have no intrinsic benefit to specifically reading revolution in a minor key within the debate space and thus no reason to affirm their strategy.</w:t>
      </w:r>
    </w:p>
    <w:p w14:paraId="40F462EB" w14:textId="77777777" w:rsidR="00715F40" w:rsidRDefault="00715F40" w:rsidP="00715F40">
      <w:pPr>
        <w:pStyle w:val="Heading4"/>
      </w:pPr>
      <w:r>
        <w:t>2. Movements don’t spill up---competition means you ally yourself with people who vote for you and alienate those who are forced to debate you ensuring the failure of the movement.</w:t>
      </w:r>
    </w:p>
    <w:p w14:paraId="7A839B79" w14:textId="77777777" w:rsidR="00715F40" w:rsidRDefault="00715F40" w:rsidP="00715F40">
      <w:pPr>
        <w:pStyle w:val="Heading4"/>
      </w:pPr>
      <w:r>
        <w:t>3. The regurgitation of knowledge from the 1AC proves that it is not a departure from the status quo, but rather gets coopted by academia.</w:t>
      </w:r>
    </w:p>
    <w:p w14:paraId="25F06373" w14:textId="77777777" w:rsidR="00715F40" w:rsidRPr="004B5228" w:rsidRDefault="00715F40" w:rsidP="00715F40"/>
    <w:p w14:paraId="1223FB3C" w14:textId="77777777" w:rsidR="00715F40" w:rsidRDefault="00715F40" w:rsidP="00715F40">
      <w:pPr>
        <w:pStyle w:val="Heading3"/>
      </w:pPr>
      <w:r>
        <w:t>1NC---Ballot</w:t>
      </w:r>
    </w:p>
    <w:p w14:paraId="0969F914" w14:textId="77777777" w:rsidR="00715F40" w:rsidRDefault="00715F40" w:rsidP="00715F40">
      <w:pPr>
        <w:pStyle w:val="Heading4"/>
      </w:pPr>
      <w:r>
        <w:t xml:space="preserve">The role of the judge is to make a </w:t>
      </w:r>
      <w:r>
        <w:rPr>
          <w:u w:val="single"/>
        </w:rPr>
        <w:t>provisional judgment</w:t>
      </w:r>
      <w:r w:rsidRPr="00DB2B8C">
        <w:t xml:space="preserve"> </w:t>
      </w:r>
      <w:r>
        <w:t xml:space="preserve">of win/loss in </w:t>
      </w:r>
      <w:r w:rsidRPr="00DB2B8C">
        <w:rPr>
          <w:u w:val="single"/>
        </w:rPr>
        <w:t>one</w:t>
      </w:r>
      <w:r>
        <w:t xml:space="preserve"> debate.</w:t>
      </w:r>
    </w:p>
    <w:p w14:paraId="4185244B" w14:textId="77777777" w:rsidR="00715F40" w:rsidRPr="00B86083" w:rsidRDefault="00715F40" w:rsidP="00715F40"/>
    <w:p w14:paraId="2BCE3BA5" w14:textId="77777777" w:rsidR="00715F40" w:rsidRPr="007C0FE5" w:rsidRDefault="00715F40" w:rsidP="00715F40">
      <w:pPr>
        <w:pStyle w:val="Heading4"/>
        <w:rPr>
          <w:rFonts w:cs="Calibri"/>
        </w:rPr>
      </w:pPr>
      <w:r>
        <w:rPr>
          <w:rFonts w:cs="Calibri"/>
        </w:rPr>
        <w:t xml:space="preserve">Ballots as forming </w:t>
      </w:r>
      <w:r>
        <w:rPr>
          <w:rFonts w:cs="Calibri"/>
          <w:u w:val="single"/>
        </w:rPr>
        <w:t>subjects</w:t>
      </w:r>
      <w:r>
        <w:rPr>
          <w:rFonts w:cs="Calibri"/>
        </w:rPr>
        <w:t xml:space="preserve"> bad</w:t>
      </w:r>
    </w:p>
    <w:p w14:paraId="21D30016" w14:textId="77777777" w:rsidR="00715F40" w:rsidRPr="00B32C81" w:rsidRDefault="00715F40" w:rsidP="00715F40">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36B708FC" w14:textId="77777777" w:rsidR="00715F40" w:rsidRDefault="00715F40" w:rsidP="00715F40">
      <w:pPr>
        <w:rPr>
          <w:sz w:val="14"/>
        </w:rPr>
      </w:pPr>
      <w:r w:rsidRPr="00B32C81">
        <w:rPr>
          <w:rStyle w:val="StyleUnderline"/>
        </w:rPr>
        <w:t>Granted,</w:t>
      </w:r>
      <w:r w:rsidRPr="00A7028E">
        <w:rPr>
          <w:sz w:val="14"/>
        </w:rPr>
        <w:t xml:space="preserve"> social </w:t>
      </w:r>
      <w:r w:rsidRPr="005B32BB">
        <w:rPr>
          <w:rStyle w:val="StyleUnderline"/>
          <w:highlight w:val="cyan"/>
        </w:rPr>
        <w:t xml:space="preserve">activists </w:t>
      </w:r>
      <w:r w:rsidRPr="00A7028E">
        <w:rPr>
          <w:rStyle w:val="StyleUnderline"/>
        </w:rPr>
        <w:t xml:space="preserve">do </w:t>
      </w:r>
      <w:r w:rsidRPr="005B32BB">
        <w:rPr>
          <w:rStyle w:val="StyleUnderline"/>
          <w:highlight w:val="cyan"/>
        </w:rPr>
        <w:t xml:space="preserve">"win" </w:t>
      </w:r>
      <w:r w:rsidRPr="00A7028E">
        <w:rPr>
          <w:rStyle w:val="StyleUnderline"/>
        </w:rPr>
        <w:t xml:space="preserve">occasional “battles” </w:t>
      </w:r>
      <w:r w:rsidRPr="005B32BB">
        <w:rPr>
          <w:rStyle w:val="StyleUnderline"/>
          <w:highlight w:val="cyan"/>
        </w:rPr>
        <w:t>in</w:t>
      </w:r>
      <w:r w:rsidRPr="00A7028E">
        <w:rPr>
          <w:sz w:val="14"/>
        </w:rPr>
        <w:t xml:space="preserve"> these </w:t>
      </w:r>
      <w:r w:rsidRPr="005B32BB">
        <w:rPr>
          <w:rStyle w:val="StyleUnderline"/>
          <w:highlight w:val="cyan"/>
        </w:rPr>
        <w:t xml:space="preserve">adversarial arenas, but </w:t>
      </w:r>
      <w:r w:rsidRPr="00B32C81">
        <w:rPr>
          <w:rStyle w:val="StyleUnderline"/>
        </w:rPr>
        <w:t>the</w:t>
      </w:r>
      <w:r w:rsidRPr="005B32BB">
        <w:rPr>
          <w:rStyle w:val="StyleUnderline"/>
          <w:highlight w:val="cyan"/>
        </w:rPr>
        <w:t xml:space="preserve"> </w:t>
      </w:r>
      <w:r w:rsidRPr="005B32BB">
        <w:rPr>
          <w:rStyle w:val="Emphasis"/>
          <w:highlight w:val="cyan"/>
        </w:rPr>
        <w:t>root causes</w:t>
      </w:r>
      <w:r w:rsidRPr="005B32BB">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5B32BB">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5B32BB">
        <w:rPr>
          <w:rStyle w:val="Emphasis"/>
          <w:highlight w:val="cyan"/>
        </w:rPr>
        <w:t>adversarial strategies of</w:t>
      </w:r>
      <w:r w:rsidRPr="005B32BB">
        <w:rPr>
          <w:rStyle w:val="StyleUnderline"/>
          <w:highlight w:val="cyan"/>
        </w:rPr>
        <w:t xml:space="preserve"> </w:t>
      </w:r>
      <w:r w:rsidRPr="00B32C81">
        <w:rPr>
          <w:rStyle w:val="StyleUnderline"/>
        </w:rPr>
        <w:t xml:space="preserve">social </w:t>
      </w:r>
      <w:r w:rsidRPr="005B32BB">
        <w:rPr>
          <w:rStyle w:val="StyleUnderline"/>
          <w:highlight w:val="cyan"/>
        </w:rPr>
        <w:t xml:space="preserve">change </w:t>
      </w:r>
      <w:r w:rsidRPr="00B32C81">
        <w:rPr>
          <w:rStyle w:val="StyleUnderline"/>
        </w:rPr>
        <w:t xml:space="preserve">embody assumptions that </w:t>
      </w:r>
      <w:r w:rsidRPr="005B32BB">
        <w:rPr>
          <w:rStyle w:val="StyleUnderline"/>
          <w:highlight w:val="cyan"/>
        </w:rPr>
        <w:t xml:space="preserve">have </w:t>
      </w:r>
      <w:r w:rsidRPr="00A7028E">
        <w:rPr>
          <w:rStyle w:val="StyleUnderline"/>
        </w:rPr>
        <w:t xml:space="preserve">internal </w:t>
      </w:r>
      <w:r w:rsidRPr="005B32BB">
        <w:rPr>
          <w:rStyle w:val="StyleUnderline"/>
          <w:highlight w:val="cyan"/>
        </w:rPr>
        <w:t xml:space="preserve">consequences </w:t>
      </w:r>
      <w:r w:rsidRPr="00A7028E">
        <w:rPr>
          <w:rStyle w:val="StyleUnderline"/>
        </w:rPr>
        <w:t xml:space="preserve">for social movements, </w:t>
      </w:r>
      <w:r w:rsidRPr="005B32BB">
        <w:rPr>
          <w:rStyle w:val="StyleUnderline"/>
          <w:highlight w:val="cyan"/>
        </w:rPr>
        <w:t>such as</w:t>
      </w:r>
      <w:r w:rsidRPr="00B32C81">
        <w:rPr>
          <w:rStyle w:val="StyleUnderline"/>
        </w:rPr>
        <w:t xml:space="preserve"> internal </w:t>
      </w:r>
      <w:proofErr w:type="spellStart"/>
      <w:r w:rsidRPr="00A7028E">
        <w:rPr>
          <w:rStyle w:val="Emphasis"/>
          <w:highlight w:val="cyan"/>
        </w:rPr>
        <w:t>factionalization</w:t>
      </w:r>
      <w:proofErr w:type="spellEnd"/>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 xml:space="preserve">have suffered from recurrent internal </w:t>
      </w:r>
      <w:proofErr w:type="spellStart"/>
      <w:r w:rsidRPr="00B32C81">
        <w:rPr>
          <w:rStyle w:val="StyleUnderline"/>
        </w:rPr>
        <w:t>factionalization</w:t>
      </w:r>
      <w:proofErr w:type="spellEnd"/>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w:t>
      </w:r>
      <w:proofErr w:type="gramStart"/>
      <w:r w:rsidRPr="00A7028E">
        <w:rPr>
          <w:sz w:val="14"/>
        </w:rPr>
        <w:t>the a</w:t>
      </w:r>
      <w:proofErr w:type="gramEnd"/>
      <w:r w:rsidRPr="00A7028E">
        <w:rPr>
          <w:sz w:val="14"/>
        </w:rPr>
        <w:t xml:space="preserve"> new left** under the centrifugal pressures of identity politics. </w:t>
      </w:r>
      <w:r w:rsidRPr="00A7028E">
        <w:rPr>
          <w:rStyle w:val="StyleUnderline"/>
        </w:rPr>
        <w:t xml:space="preserve">Underlying this pattern of infighting and </w:t>
      </w:r>
      <w:proofErr w:type="spellStart"/>
      <w:r w:rsidRPr="00A7028E">
        <w:rPr>
          <w:rStyle w:val="StyleUnderline"/>
        </w:rPr>
        <w:t>factionalization</w:t>
      </w:r>
      <w:proofErr w:type="spellEnd"/>
      <w:r w:rsidRPr="00A7028E">
        <w:rPr>
          <w:rStyle w:val="StyleUnderline"/>
        </w:rPr>
        <w:t xml:space="preserve"> is the tendency </w:t>
      </w:r>
      <w:r w:rsidRPr="00A7028E">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A7028E">
        <w:rPr>
          <w:rStyle w:val="StyleUnderline"/>
          <w:highlight w:val="cyan"/>
        </w:rPr>
        <w:t>race</w:t>
      </w:r>
      <w:r w:rsidRPr="00A7028E">
        <w:rPr>
          <w:rStyle w:val="StyleUnderline"/>
        </w:rPr>
        <w:t xml:space="preserve">, </w:t>
      </w:r>
      <w:r w:rsidRPr="00A7028E">
        <w:rPr>
          <w:rStyle w:val="StyleUnderline"/>
          <w:highlight w:val="cyan"/>
        </w:rPr>
        <w:t>gender</w:t>
      </w:r>
      <w:r w:rsidRPr="00A7028E">
        <w:rPr>
          <w:rStyle w:val="StyleUnderline"/>
        </w:rPr>
        <w:t xml:space="preserve">, </w:t>
      </w:r>
      <w:r w:rsidRPr="00A7028E">
        <w:rPr>
          <w:rStyle w:val="StyleUnderline"/>
          <w:highlight w:val="cyan"/>
        </w:rPr>
        <w:t>perspective</w:t>
      </w:r>
      <w:r w:rsidRPr="00A7028E">
        <w:rPr>
          <w:rStyle w:val="StyleUnderline"/>
        </w:rPr>
        <w:t xml:space="preserve">, </w:t>
      </w:r>
      <w:r w:rsidRPr="00A7028E">
        <w:rPr>
          <w:rStyle w:val="StyleUnderline"/>
          <w:highlight w:val="cyan"/>
        </w:rPr>
        <w:t>or strategy</w:t>
      </w:r>
      <w:r w:rsidRPr="00A7028E">
        <w:rPr>
          <w:sz w:val="14"/>
        </w:rPr>
        <w:t>—</w:t>
      </w:r>
      <w:r w:rsidRPr="00A7028E">
        <w:rPr>
          <w:rStyle w:val="StyleUnderline"/>
          <w:highlight w:val="cyan"/>
        </w:rPr>
        <w:t>as</w:t>
      </w:r>
      <w:r w:rsidRPr="00A7028E">
        <w:rPr>
          <w:rStyle w:val="StyleUnderline"/>
        </w:rPr>
        <w:t xml:space="preserve"> sources of </w:t>
      </w:r>
      <w:r w:rsidRPr="00A7028E">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5B32BB">
        <w:rPr>
          <w:rStyle w:val="StyleUnderline"/>
          <w:highlight w:val="cyan"/>
        </w:rPr>
        <w:t xml:space="preserve">adversarial strategies have reached </w:t>
      </w:r>
      <w:r w:rsidRPr="00A7028E">
        <w:rPr>
          <w:rStyle w:val="StyleUnderline"/>
        </w:rPr>
        <w:t xml:space="preserve">a point of </w:t>
      </w:r>
      <w:r w:rsidRPr="00A7028E">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w:t>
      </w:r>
      <w:proofErr w:type="spellStart"/>
      <w:r w:rsidRPr="00A7028E">
        <w:rPr>
          <w:sz w:val="14"/>
        </w:rPr>
        <w:t>facng</w:t>
      </w:r>
      <w:proofErr w:type="spellEnd"/>
      <w:r w:rsidRPr="00A7028E">
        <w:rPr>
          <w:sz w:val="14"/>
        </w:rPr>
        <w:t xml:space="preserve"> us, we must learn to coordinate our collective actions. Yet a body cannot coordinate its actions as long as its "left" and is "right," or its "north" and its "south," or its "east" and its "west" are locked in adversarial relationships.</w:t>
      </w:r>
    </w:p>
    <w:p w14:paraId="26E07FD8" w14:textId="77777777" w:rsidR="00715F40" w:rsidRPr="00A7028E" w:rsidRDefault="00715F40" w:rsidP="00715F40">
      <w:pPr>
        <w:pStyle w:val="Heading3"/>
      </w:pPr>
      <w:r>
        <w:t>1NC---Turn</w:t>
      </w:r>
    </w:p>
    <w:p w14:paraId="0D954236" w14:textId="77777777" w:rsidR="00715F40" w:rsidRPr="006D3450" w:rsidRDefault="00715F40" w:rsidP="00715F40">
      <w:pPr>
        <w:pStyle w:val="Heading4"/>
      </w:pPr>
      <w:r>
        <w:rPr>
          <w:u w:val="single"/>
        </w:rPr>
        <w:t>Visual Colonialism</w:t>
      </w:r>
      <w:r>
        <w:t xml:space="preserve"> Turn – 1AC </w:t>
      </w:r>
      <w:proofErr w:type="spellStart"/>
      <w:r>
        <w:t>Vourloumis</w:t>
      </w:r>
      <w:proofErr w:type="spellEnd"/>
      <w:r>
        <w:t xml:space="preserve">’ claim that we sit in “broken bodies in a queer utopian commons” replicates </w:t>
      </w:r>
      <w:proofErr w:type="spellStart"/>
      <w:r>
        <w:t>somatopolitics</w:t>
      </w:r>
      <w:proofErr w:type="spellEnd"/>
    </w:p>
    <w:p w14:paraId="3219C2B2" w14:textId="77777777" w:rsidR="00715F40" w:rsidRPr="00C93186" w:rsidRDefault="00715F40" w:rsidP="00715F40">
      <w:pPr>
        <w:rPr>
          <w:sz w:val="16"/>
          <w:szCs w:val="16"/>
        </w:rPr>
      </w:pPr>
      <w:proofErr w:type="spellStart"/>
      <w:r w:rsidRPr="00C93186">
        <w:rPr>
          <w:rStyle w:val="Style13ptBold"/>
        </w:rPr>
        <w:t>Oyewumi</w:t>
      </w:r>
      <w:proofErr w:type="spellEnd"/>
      <w:r w:rsidRPr="00C93186">
        <w:rPr>
          <w:rStyle w:val="Style13ptBold"/>
        </w:rPr>
        <w:t xml:space="preserve"> 99</w:t>
      </w:r>
      <w:r w:rsidRPr="00C93186">
        <w:t xml:space="preserve"> </w:t>
      </w:r>
      <w:r w:rsidRPr="00C93186">
        <w:rPr>
          <w:sz w:val="16"/>
          <w:szCs w:val="16"/>
        </w:rPr>
        <w:t xml:space="preserve">(OYERONKE. teaches in the Dept. of Black Studies at University of California at Santa Barbara, "Multiculturalism or </w:t>
      </w:r>
      <w:proofErr w:type="spellStart"/>
      <w:r w:rsidRPr="00C93186">
        <w:rPr>
          <w:sz w:val="16"/>
          <w:szCs w:val="16"/>
        </w:rPr>
        <w:t>Multibodism</w:t>
      </w:r>
      <w:proofErr w:type="spellEnd"/>
      <w:r w:rsidRPr="00C93186">
        <w:rPr>
          <w:sz w:val="16"/>
          <w:szCs w:val="16"/>
        </w:rPr>
        <w:t xml:space="preserve">: On the Impossible Intersections of Race and Gender in American White Feminist and Black Nationalist </w:t>
      </w:r>
      <w:proofErr w:type="gramStart"/>
      <w:r w:rsidRPr="00C93186">
        <w:rPr>
          <w:sz w:val="16"/>
          <w:szCs w:val="16"/>
        </w:rPr>
        <w:t>Discourses(</w:t>
      </w:r>
      <w:proofErr w:type="gramEnd"/>
      <w:r w:rsidRPr="00C93186">
        <w:rPr>
          <w:sz w:val="16"/>
          <w:szCs w:val="16"/>
        </w:rPr>
        <w:t>1)." The Western Journal of Black Studies 23.3 (1999): 182. Academic OneFile. Web. 5 Mar. 2010.)</w:t>
      </w:r>
    </w:p>
    <w:p w14:paraId="214EFF88" w14:textId="77777777" w:rsidR="00715F40" w:rsidRPr="0043120E" w:rsidRDefault="00715F40" w:rsidP="00715F40">
      <w:pPr>
        <w:rPr>
          <w:sz w:val="14"/>
        </w:rPr>
      </w:pPr>
      <w:r w:rsidRPr="0043120E">
        <w:rPr>
          <w:sz w:val="14"/>
          <w:szCs w:val="16"/>
        </w:rPr>
        <w:t>In my book titled, Th</w:t>
      </w:r>
      <w:r w:rsidRPr="0043120E">
        <w:rPr>
          <w:sz w:val="14"/>
        </w:rPr>
        <w:t xml:space="preserve">e Invention of Women: Making an African Sense of Western Discourses of Gender, I argued that </w:t>
      </w:r>
      <w:r w:rsidRPr="00C93186">
        <w:rPr>
          <w:rStyle w:val="StyleUnderline"/>
          <w:highlight w:val="green"/>
        </w:rPr>
        <w:t>Western thought</w:t>
      </w:r>
      <w:r w:rsidRPr="0043120E">
        <w:rPr>
          <w:sz w:val="14"/>
        </w:rPr>
        <w:t xml:space="preserve"> and social practice through time </w:t>
      </w:r>
      <w:r w:rsidRPr="00C93186">
        <w:rPr>
          <w:rStyle w:val="StyleUnderline"/>
        </w:rPr>
        <w:t>have been characterized by the idea that biology is destiny</w:t>
      </w:r>
      <w:r w:rsidRPr="0043120E">
        <w:rPr>
          <w:sz w:val="14"/>
        </w:rPr>
        <w:t xml:space="preserve">, </w:t>
      </w:r>
      <w:r w:rsidRPr="00C93186">
        <w:rPr>
          <w:rStyle w:val="StyleUnderline"/>
        </w:rPr>
        <w:t>and</w:t>
      </w:r>
      <w:r w:rsidRPr="0043120E">
        <w:rPr>
          <w:sz w:val="14"/>
        </w:rPr>
        <w:t xml:space="preserve"> that this </w:t>
      </w:r>
      <w:r w:rsidRPr="00C93186">
        <w:rPr>
          <w:rStyle w:val="Emphasis"/>
        </w:rPr>
        <w:t>biological determinism</w:t>
      </w:r>
      <w:r w:rsidRPr="0043120E">
        <w:rPr>
          <w:sz w:val="14"/>
        </w:rPr>
        <w:t xml:space="preserve"> has </w:t>
      </w:r>
      <w:r w:rsidRPr="00C93186">
        <w:rPr>
          <w:rStyle w:val="Emphasis"/>
          <w:highlight w:val="green"/>
        </w:rPr>
        <w:t xml:space="preserve">led to the </w:t>
      </w:r>
      <w:r w:rsidRPr="00C93186">
        <w:rPr>
          <w:rStyle w:val="Emphasis"/>
        </w:rPr>
        <w:t xml:space="preserve">conception of </w:t>
      </w:r>
      <w:r w:rsidRPr="00C93186">
        <w:rPr>
          <w:rStyle w:val="Emphasis"/>
          <w:highlight w:val="green"/>
        </w:rPr>
        <w:t>society as being constituted</w:t>
      </w:r>
      <w:r w:rsidRPr="0043120E">
        <w:rPr>
          <w:sz w:val="14"/>
        </w:rPr>
        <w:t xml:space="preserve"> as a body and </w:t>
      </w:r>
      <w:r w:rsidRPr="00C93186">
        <w:rPr>
          <w:rStyle w:val="Emphasis"/>
          <w:highlight w:val="green"/>
        </w:rPr>
        <w:t xml:space="preserve">by </w:t>
      </w:r>
      <w:r w:rsidRPr="00836CC0">
        <w:rPr>
          <w:rStyle w:val="Emphasis"/>
        </w:rPr>
        <w:t>bodies</w:t>
      </w:r>
      <w:r w:rsidRPr="0043120E">
        <w:rPr>
          <w:sz w:val="14"/>
        </w:rPr>
        <w:t xml:space="preserve">: </w:t>
      </w:r>
      <w:r w:rsidRPr="00C93186">
        <w:rPr>
          <w:rStyle w:val="StyleUnderline"/>
        </w:rPr>
        <w:t xml:space="preserve">male bodies, </w:t>
      </w:r>
      <w:r w:rsidRPr="006B7396">
        <w:rPr>
          <w:rStyle w:val="StyleUnderline"/>
        </w:rPr>
        <w:t>female bodies</w:t>
      </w:r>
      <w:r w:rsidRPr="0043120E">
        <w:rPr>
          <w:sz w:val="14"/>
        </w:rPr>
        <w:t xml:space="preserve">, </w:t>
      </w:r>
      <w:r w:rsidRPr="006B7396">
        <w:rPr>
          <w:rStyle w:val="Emphasis"/>
        </w:rPr>
        <w:t>Jewish bodies</w:t>
      </w:r>
      <w:r w:rsidRPr="0043120E">
        <w:rPr>
          <w:sz w:val="14"/>
        </w:rPr>
        <w:t xml:space="preserve">, </w:t>
      </w:r>
      <w:r w:rsidRPr="006B7396">
        <w:rPr>
          <w:rStyle w:val="Emphasis"/>
        </w:rPr>
        <w:t>white bodies</w:t>
      </w:r>
      <w:r w:rsidRPr="0043120E">
        <w:rPr>
          <w:sz w:val="14"/>
        </w:rPr>
        <w:t xml:space="preserve">, </w:t>
      </w:r>
      <w:r w:rsidRPr="006B7396">
        <w:rPr>
          <w:rStyle w:val="Emphasis"/>
        </w:rPr>
        <w:t xml:space="preserve">and </w:t>
      </w:r>
      <w:r w:rsidRPr="00836CC0">
        <w:rPr>
          <w:rStyle w:val="Emphasis"/>
          <w:highlight w:val="green"/>
        </w:rPr>
        <w:t>black bodies</w:t>
      </w:r>
      <w:r w:rsidRPr="0043120E">
        <w:rPr>
          <w:sz w:val="14"/>
        </w:rPr>
        <w:t xml:space="preserve">; </w:t>
      </w:r>
      <w:r w:rsidRPr="002335C0">
        <w:rPr>
          <w:rStyle w:val="StyleUnderline"/>
        </w:rPr>
        <w:t>with each body type indicating social</w:t>
      </w:r>
      <w:r w:rsidRPr="0043120E">
        <w:rPr>
          <w:sz w:val="14"/>
        </w:rPr>
        <w:t xml:space="preserve"> ranking and </w:t>
      </w:r>
      <w:r w:rsidRPr="002335C0">
        <w:rPr>
          <w:rStyle w:val="StyleUnderline"/>
        </w:rPr>
        <w:t>worth.</w:t>
      </w:r>
      <w:r w:rsidRPr="0043120E">
        <w:rPr>
          <w:sz w:val="14"/>
        </w:rPr>
        <w:t xml:space="preserve"> Consequently, </w:t>
      </w:r>
      <w:r w:rsidRPr="00C93186">
        <w:rPr>
          <w:rStyle w:val="StyleUnderline"/>
        </w:rPr>
        <w:t xml:space="preserve">since </w:t>
      </w:r>
      <w:r w:rsidRPr="00C93186">
        <w:rPr>
          <w:rStyle w:val="StyleUnderline"/>
          <w:highlight w:val="green"/>
        </w:rPr>
        <w:t>the body is at the base of all social categories</w:t>
      </w:r>
      <w:r w:rsidRPr="0043120E">
        <w:rPr>
          <w:sz w:val="14"/>
        </w:rPr>
        <w:t xml:space="preserve">, </w:t>
      </w:r>
      <w:r w:rsidRPr="00C93186">
        <w:rPr>
          <w:rStyle w:val="StyleUnderline"/>
        </w:rPr>
        <w:t>there are</w:t>
      </w:r>
      <w:r w:rsidRPr="0043120E">
        <w:rPr>
          <w:sz w:val="14"/>
        </w:rPr>
        <w:t xml:space="preserve"> ultimately </w:t>
      </w:r>
      <w:r w:rsidRPr="00C93186">
        <w:rPr>
          <w:rStyle w:val="Emphasis"/>
        </w:rPr>
        <w:t>no social categories independent of biology</w:t>
      </w:r>
      <w:r w:rsidRPr="0043120E">
        <w:rPr>
          <w:sz w:val="14"/>
        </w:rPr>
        <w:t xml:space="preserve">. </w:t>
      </w:r>
      <w:r w:rsidRPr="00C93186">
        <w:rPr>
          <w:rStyle w:val="StyleUnderline"/>
          <w:highlight w:val="green"/>
        </w:rPr>
        <w:t>I contrast this</w:t>
      </w:r>
      <w:r w:rsidRPr="0043120E">
        <w:rPr>
          <w:sz w:val="14"/>
        </w:rPr>
        <w:t xml:space="preserve"> Western conceptualization </w:t>
      </w:r>
      <w:r w:rsidRPr="00C93186">
        <w:rPr>
          <w:rStyle w:val="StyleUnderline"/>
          <w:highlight w:val="green"/>
        </w:rPr>
        <w:t>with the Yoruba</w:t>
      </w:r>
      <w:r w:rsidRPr="0043120E">
        <w:rPr>
          <w:sz w:val="14"/>
        </w:rPr>
        <w:t xml:space="preserve"> in Nigeria, </w:t>
      </w:r>
      <w:r w:rsidRPr="00C93186">
        <w:rPr>
          <w:rStyle w:val="StyleUnderline"/>
          <w:highlight w:val="green"/>
        </w:rPr>
        <w:t>in which social categories</w:t>
      </w:r>
      <w:r w:rsidRPr="0043120E">
        <w:rPr>
          <w:sz w:val="14"/>
        </w:rPr>
        <w:t xml:space="preserve"> that </w:t>
      </w:r>
      <w:r w:rsidRPr="00C93186">
        <w:rPr>
          <w:rStyle w:val="StyleUnderline"/>
          <w:highlight w:val="green"/>
        </w:rPr>
        <w:t>are not based on the body</w:t>
      </w:r>
      <w:r w:rsidRPr="0043120E">
        <w:rPr>
          <w:sz w:val="14"/>
        </w:rPr>
        <w:t xml:space="preserve">, </w:t>
      </w:r>
      <w:r w:rsidRPr="002335C0">
        <w:rPr>
          <w:rStyle w:val="StyleUnderline"/>
        </w:rPr>
        <w:t>and</w:t>
      </w:r>
      <w:r w:rsidRPr="0043120E">
        <w:rPr>
          <w:sz w:val="14"/>
        </w:rPr>
        <w:t xml:space="preserve"> which therefore </w:t>
      </w:r>
      <w:r w:rsidRPr="002335C0">
        <w:rPr>
          <w:rStyle w:val="StyleUnderline"/>
        </w:rPr>
        <w:t>are truly social, not biological</w:t>
      </w:r>
      <w:r w:rsidRPr="0043120E">
        <w:rPr>
          <w:sz w:val="14"/>
        </w:rPr>
        <w:t xml:space="preserve">. </w:t>
      </w:r>
      <w:r w:rsidRPr="00C93186">
        <w:rPr>
          <w:rStyle w:val="StyleUnderline"/>
          <w:highlight w:val="green"/>
        </w:rPr>
        <w:t>In view of the</w:t>
      </w:r>
      <w:r w:rsidRPr="0043120E">
        <w:rPr>
          <w:sz w:val="14"/>
        </w:rPr>
        <w:t xml:space="preserve"> </w:t>
      </w:r>
      <w:r w:rsidRPr="00C93186">
        <w:rPr>
          <w:rStyle w:val="Emphasis"/>
          <w:highlight w:val="green"/>
        </w:rPr>
        <w:t>visual logic of Western thought</w:t>
      </w:r>
      <w:r w:rsidRPr="0043120E">
        <w:rPr>
          <w:sz w:val="14"/>
        </w:rPr>
        <w:t xml:space="preserve"> as noted by a number of scholars; I contend that </w:t>
      </w:r>
      <w:r w:rsidRPr="00C93186">
        <w:rPr>
          <w:rStyle w:val="StyleUnderline"/>
          <w:highlight w:val="green"/>
        </w:rPr>
        <w:t>the determinative character of the body</w:t>
      </w:r>
      <w:r w:rsidRPr="0043120E">
        <w:rPr>
          <w:sz w:val="14"/>
        </w:rPr>
        <w:t xml:space="preserve"> in constituting social categories </w:t>
      </w:r>
      <w:r w:rsidRPr="00C93186">
        <w:rPr>
          <w:rStyle w:val="StyleUnderline"/>
          <w:highlight w:val="green"/>
        </w:rPr>
        <w:t xml:space="preserve">is related to </w:t>
      </w:r>
      <w:r w:rsidRPr="00C93186">
        <w:rPr>
          <w:rStyle w:val="StyleUnderline"/>
        </w:rPr>
        <w:t xml:space="preserve">the </w:t>
      </w:r>
      <w:r w:rsidRPr="00C93186">
        <w:rPr>
          <w:rStyle w:val="Emphasis"/>
          <w:highlight w:val="green"/>
        </w:rPr>
        <w:t xml:space="preserve">privileging </w:t>
      </w:r>
      <w:r w:rsidRPr="00C93186">
        <w:rPr>
          <w:rStyle w:val="Emphasis"/>
        </w:rPr>
        <w:t xml:space="preserve">of </w:t>
      </w:r>
      <w:r w:rsidRPr="00C93186">
        <w:rPr>
          <w:rStyle w:val="Emphasis"/>
          <w:highlight w:val="green"/>
        </w:rPr>
        <w:t>vision</w:t>
      </w:r>
      <w:r w:rsidRPr="00C93186">
        <w:rPr>
          <w:rStyle w:val="StyleUnderline"/>
          <w:highlight w:val="green"/>
        </w:rPr>
        <w:t xml:space="preserve"> over other senses in the apprehension of reality</w:t>
      </w:r>
      <w:r w:rsidRPr="0043120E">
        <w:rPr>
          <w:sz w:val="14"/>
        </w:rPr>
        <w:t xml:space="preserve">. </w:t>
      </w:r>
      <w:r w:rsidRPr="00C93186">
        <w:rPr>
          <w:rStyle w:val="StyleUnderline"/>
          <w:highlight w:val="green"/>
        </w:rPr>
        <w:t>Given</w:t>
      </w:r>
      <w:r w:rsidRPr="00C93186">
        <w:rPr>
          <w:rStyle w:val="StyleUnderline"/>
        </w:rPr>
        <w:t xml:space="preserve"> the </w:t>
      </w:r>
      <w:r w:rsidRPr="00C93186">
        <w:rPr>
          <w:rStyle w:val="StyleUnderline"/>
          <w:highlight w:val="green"/>
        </w:rPr>
        <w:t>binary oppositions</w:t>
      </w:r>
      <w:r w:rsidRPr="0043120E">
        <w:rPr>
          <w:sz w:val="14"/>
        </w:rPr>
        <w:t xml:space="preserve"> that are at the core of Western thinking </w:t>
      </w:r>
      <w:r w:rsidRPr="00C93186">
        <w:rPr>
          <w:rStyle w:val="StyleUnderline"/>
        </w:rPr>
        <w:t xml:space="preserve">and the tunnel vision </w:t>
      </w:r>
      <w:r w:rsidRPr="00C93186">
        <w:rPr>
          <w:rStyle w:val="StyleUnderline"/>
          <w:highlight w:val="green"/>
        </w:rPr>
        <w:t>that results from</w:t>
      </w:r>
      <w:r w:rsidRPr="0043120E">
        <w:rPr>
          <w:sz w:val="14"/>
        </w:rPr>
        <w:t xml:space="preserve"> over-reliance on </w:t>
      </w:r>
      <w:r w:rsidRPr="00C93186">
        <w:rPr>
          <w:rStyle w:val="StyleUnderline"/>
          <w:highlight w:val="green"/>
        </w:rPr>
        <w:t xml:space="preserve">"the gaze," </w:t>
      </w:r>
      <w:r w:rsidRPr="00C93186">
        <w:rPr>
          <w:rStyle w:val="StyleUnderline"/>
        </w:rPr>
        <w:t xml:space="preserve">it is not surprising that </w:t>
      </w:r>
      <w:r w:rsidRPr="00C93186">
        <w:rPr>
          <w:rStyle w:val="StyleUnderline"/>
          <w:highlight w:val="green"/>
        </w:rPr>
        <w:t xml:space="preserve">categories are </w:t>
      </w:r>
      <w:r w:rsidRPr="00C93186">
        <w:rPr>
          <w:rStyle w:val="StyleUnderline"/>
        </w:rPr>
        <w:t>narrowly conceptualized</w:t>
      </w:r>
      <w:r w:rsidRPr="0043120E">
        <w:rPr>
          <w:sz w:val="14"/>
        </w:rPr>
        <w:t xml:space="preserve">, </w:t>
      </w:r>
      <w:r w:rsidRPr="00C93186">
        <w:rPr>
          <w:rStyle w:val="Emphasis"/>
          <w:highlight w:val="green"/>
        </w:rPr>
        <w:t>rigid</w:t>
      </w:r>
      <w:r w:rsidRPr="0043120E">
        <w:rPr>
          <w:sz w:val="14"/>
        </w:rPr>
        <w:t xml:space="preserve"> and unyielding. </w:t>
      </w:r>
      <w:r w:rsidRPr="00C93186">
        <w:rPr>
          <w:rStyle w:val="StyleUnderline"/>
          <w:highlight w:val="green"/>
        </w:rPr>
        <w:t>The focus is on one body</w:t>
      </w:r>
      <w:r w:rsidRPr="0043120E">
        <w:rPr>
          <w:sz w:val="14"/>
        </w:rPr>
        <w:t xml:space="preserve"> part </w:t>
      </w:r>
      <w:r w:rsidRPr="00C93186">
        <w:rPr>
          <w:rStyle w:val="StyleUnderline"/>
          <w:highlight w:val="green"/>
        </w:rPr>
        <w:t>at a time</w:t>
      </w:r>
    </w:p>
    <w:p w14:paraId="6EADC837" w14:textId="77777777" w:rsidR="00715F40" w:rsidRPr="004632AF" w:rsidRDefault="00715F40" w:rsidP="00715F40">
      <w:pPr>
        <w:pStyle w:val="Heading4"/>
      </w:pPr>
      <w:proofErr w:type="spellStart"/>
      <w:r>
        <w:t>Somatopolitics</w:t>
      </w:r>
      <w:proofErr w:type="spellEnd"/>
      <w:r>
        <w:t xml:space="preserve"> justifies genocide</w:t>
      </w:r>
    </w:p>
    <w:p w14:paraId="1BE6CE95" w14:textId="77777777" w:rsidR="00715F40" w:rsidRPr="004632AF" w:rsidRDefault="00715F40" w:rsidP="00715F40">
      <w:pPr>
        <w:rPr>
          <w:sz w:val="16"/>
          <w:szCs w:val="16"/>
        </w:rPr>
      </w:pPr>
      <w:proofErr w:type="spellStart"/>
      <w:r w:rsidRPr="004632AF">
        <w:rPr>
          <w:rStyle w:val="Style13ptBold"/>
        </w:rPr>
        <w:t>Oyewumi</w:t>
      </w:r>
      <w:proofErr w:type="spellEnd"/>
      <w:r w:rsidRPr="004632AF">
        <w:rPr>
          <w:rStyle w:val="Style13ptBold"/>
        </w:rPr>
        <w:t xml:space="preserve"> 99</w:t>
      </w:r>
      <w:r w:rsidRPr="00646A3B">
        <w:t xml:space="preserve"> </w:t>
      </w:r>
      <w:r w:rsidRPr="004632AF">
        <w:rPr>
          <w:sz w:val="16"/>
          <w:szCs w:val="16"/>
        </w:rPr>
        <w:t xml:space="preserve">(OYERONKE. teaches in the Dept. of Black Studies at University of California at Santa Barbara, "Multiculturalism or </w:t>
      </w:r>
      <w:proofErr w:type="spellStart"/>
      <w:r w:rsidRPr="004632AF">
        <w:rPr>
          <w:sz w:val="16"/>
          <w:szCs w:val="16"/>
        </w:rPr>
        <w:t>Multibodism</w:t>
      </w:r>
      <w:proofErr w:type="spellEnd"/>
      <w:r w:rsidRPr="004632AF">
        <w:rPr>
          <w:sz w:val="16"/>
          <w:szCs w:val="16"/>
        </w:rPr>
        <w:t xml:space="preserve">: On the Impossible Intersections of Race and Gender in American White Feminist and Black Nationalist </w:t>
      </w:r>
      <w:proofErr w:type="gramStart"/>
      <w:r w:rsidRPr="004632AF">
        <w:rPr>
          <w:sz w:val="16"/>
          <w:szCs w:val="16"/>
        </w:rPr>
        <w:t>Discourses(</w:t>
      </w:r>
      <w:proofErr w:type="gramEnd"/>
      <w:r w:rsidRPr="004632AF">
        <w:rPr>
          <w:sz w:val="16"/>
          <w:szCs w:val="16"/>
        </w:rPr>
        <w:t>1)." The Western Journal of Black Studies 23.3 (1999): 182. Academic OneFile. Web. 5 Mar. 2010.)</w:t>
      </w:r>
    </w:p>
    <w:p w14:paraId="008FF37D" w14:textId="77777777" w:rsidR="00715F40" w:rsidRPr="0043120E" w:rsidRDefault="00715F40" w:rsidP="00715F40">
      <w:pPr>
        <w:rPr>
          <w:sz w:val="14"/>
        </w:rPr>
      </w:pPr>
      <w:r w:rsidRPr="00FC2FBD">
        <w:rPr>
          <w:rStyle w:val="StyleUnderline"/>
          <w:highlight w:val="green"/>
        </w:rPr>
        <w:t>The notion</w:t>
      </w:r>
      <w:r w:rsidRPr="0043120E">
        <w:rPr>
          <w:sz w:val="14"/>
        </w:rPr>
        <w:t xml:space="preserve"> of society that emerges from this conception is </w:t>
      </w:r>
      <w:r w:rsidRPr="00FC2FBD">
        <w:rPr>
          <w:rStyle w:val="StyleUnderline"/>
          <w:highlight w:val="green"/>
        </w:rPr>
        <w:t xml:space="preserve">that society is constituted </w:t>
      </w:r>
      <w:r w:rsidRPr="00FC2FBD">
        <w:rPr>
          <w:rStyle w:val="Emphasis"/>
          <w:highlight w:val="green"/>
        </w:rPr>
        <w:t>by bodies</w:t>
      </w:r>
      <w:r w:rsidRPr="0043120E">
        <w:rPr>
          <w:sz w:val="14"/>
        </w:rPr>
        <w:t xml:space="preserve"> and as a body. I am using the concept "body" in two ways: first, as a metonymy for biology, and secondly, to </w:t>
      </w:r>
      <w:r w:rsidRPr="00FC2FBD">
        <w:rPr>
          <w:rStyle w:val="StyleUnderline"/>
          <w:highlight w:val="green"/>
        </w:rPr>
        <w:t>draw attention to the</w:t>
      </w:r>
      <w:r w:rsidRPr="0043120E">
        <w:rPr>
          <w:sz w:val="14"/>
        </w:rPr>
        <w:t xml:space="preserve"> sheer </w:t>
      </w:r>
      <w:r w:rsidRPr="00FC2FBD">
        <w:rPr>
          <w:rStyle w:val="Emphasis"/>
          <w:highlight w:val="green"/>
        </w:rPr>
        <w:t>physicality</w:t>
      </w:r>
      <w:r w:rsidRPr="0043120E">
        <w:rPr>
          <w:sz w:val="14"/>
        </w:rPr>
        <w:t xml:space="preserve"> </w:t>
      </w:r>
      <w:r w:rsidRPr="00FC2FBD">
        <w:rPr>
          <w:rStyle w:val="StyleUnderline"/>
          <w:highlight w:val="green"/>
        </w:rPr>
        <w:t>which</w:t>
      </w:r>
      <w:r w:rsidRPr="0043120E">
        <w:rPr>
          <w:sz w:val="14"/>
        </w:rPr>
        <w:t xml:space="preserve"> seems to </w:t>
      </w:r>
      <w:r w:rsidRPr="00FC2FBD">
        <w:rPr>
          <w:rStyle w:val="StyleUnderline"/>
          <w:highlight w:val="green"/>
        </w:rPr>
        <w:t>attend Being in Western culture</w:t>
      </w:r>
      <w:r w:rsidRPr="0043120E">
        <w:rPr>
          <w:sz w:val="14"/>
        </w:rPr>
        <w:t xml:space="preserve">. Here, the reference is to </w:t>
      </w:r>
      <w:r w:rsidRPr="006D3450">
        <w:rPr>
          <w:rStyle w:val="StyleUnderline"/>
        </w:rPr>
        <w:t>the corporeal body</w:t>
      </w:r>
      <w:r w:rsidRPr="0043120E">
        <w:rPr>
          <w:sz w:val="14"/>
        </w:rPr>
        <w:t xml:space="preserve"> as well as metaphors of the body. The body </w:t>
      </w:r>
      <w:r w:rsidRPr="006D3450">
        <w:rPr>
          <w:rStyle w:val="StyleUnderline"/>
        </w:rPr>
        <w:t>has a logic all its own</w:t>
      </w:r>
      <w:r w:rsidRPr="0043120E">
        <w:rPr>
          <w:sz w:val="14"/>
        </w:rPr>
        <w:t xml:space="preserve">, </w:t>
      </w:r>
      <w:r w:rsidRPr="006D3450">
        <w:rPr>
          <w:rStyle w:val="StyleUnderline"/>
        </w:rPr>
        <w:t xml:space="preserve">and </w:t>
      </w:r>
      <w:r w:rsidRPr="006D3450">
        <w:rPr>
          <w:rStyle w:val="StyleUnderline"/>
          <w:highlight w:val="green"/>
        </w:rPr>
        <w:t>it is believed that</w:t>
      </w:r>
      <w:r w:rsidRPr="006D3450">
        <w:rPr>
          <w:rStyle w:val="StyleUnderline"/>
        </w:rPr>
        <w:t xml:space="preserve"> just </w:t>
      </w:r>
      <w:r w:rsidRPr="00FC2FBD">
        <w:rPr>
          <w:rStyle w:val="StyleUnderline"/>
          <w:highlight w:val="green"/>
        </w:rPr>
        <w:t>by looking at it</w:t>
      </w:r>
      <w:r w:rsidRPr="0043120E">
        <w:rPr>
          <w:sz w:val="14"/>
        </w:rPr>
        <w:t xml:space="preserve">, </w:t>
      </w:r>
      <w:r w:rsidRPr="00FC2FBD">
        <w:rPr>
          <w:rStyle w:val="StyleUnderline"/>
          <w:highlight w:val="green"/>
        </w:rPr>
        <w:t>one can determine</w:t>
      </w:r>
      <w:r w:rsidRPr="0043120E">
        <w:rPr>
          <w:sz w:val="14"/>
        </w:rPr>
        <w:t xml:space="preserve"> people's </w:t>
      </w:r>
      <w:r w:rsidRPr="00FC2FBD">
        <w:rPr>
          <w:rStyle w:val="StyleUnderline"/>
          <w:highlight w:val="green"/>
        </w:rPr>
        <w:t xml:space="preserve">social location </w:t>
      </w:r>
      <w:r w:rsidRPr="006D3450">
        <w:rPr>
          <w:rStyle w:val="StyleUnderline"/>
        </w:rPr>
        <w:t>and their thought</w:t>
      </w:r>
      <w:r w:rsidRPr="0043120E">
        <w:rPr>
          <w:sz w:val="14"/>
        </w:rPr>
        <w:t xml:space="preserve">, or lack thereof. As Naomi </w:t>
      </w:r>
      <w:proofErr w:type="spellStart"/>
      <w:r w:rsidRPr="0043120E">
        <w:rPr>
          <w:sz w:val="14"/>
        </w:rPr>
        <w:t>Scheman</w:t>
      </w:r>
      <w:proofErr w:type="spellEnd"/>
      <w:r w:rsidRPr="0043120E">
        <w:rPr>
          <w:sz w:val="14"/>
        </w:rPr>
        <w:t xml:space="preserve"> puts it in her discussion of "The Body Politic" in premodern Europe, The ways people knew their places in the world had to do with their bodies and the histories of those bodies, and when they violated those prescriptions for those places, their bodies were punished, often spectacularly. One's place in the body politic was as natural as the places of the organs in one's body and political disorder, as unnatural as the shifting and displacement of those organs (186).  Similarly, Elizabeth Grosz remarks on what she calls the "depth" of the body in modern Western societies:  Our [Western] body forms are considered expressions of an interior, not inscriptions on a flat surface. By constructing a soul or psyche for itself, the "civilized body" forms libidinal flows, sensations, experiences, and intensities into needs, wants ... The body becomes a text, a system of signs to be deciphered, read, and read into. Social law is incarnated, "corporealized," correlatively, bodies are textualized, read by others as expressive of the subject's psychic interior. A storehouse of inscriptions and messages between its external and internal boundaries, it generates or constructs the body's movement into "behavior," which then have interpersonally and socially identifiable meanings and functions within a social system [emphasis added] (198).  </w:t>
      </w:r>
      <w:r w:rsidRPr="00FC2FBD">
        <w:rPr>
          <w:rStyle w:val="StyleUnderline"/>
          <w:highlight w:val="green"/>
        </w:rPr>
        <w:t>Since the body is the bedrock on which</w:t>
      </w:r>
      <w:r w:rsidRPr="0043120E">
        <w:rPr>
          <w:sz w:val="14"/>
        </w:rPr>
        <w:t xml:space="preserve"> the</w:t>
      </w:r>
      <w:r w:rsidRPr="00FC2FBD">
        <w:rPr>
          <w:rStyle w:val="StyleUnderline"/>
          <w:highlight w:val="green"/>
        </w:rPr>
        <w:t xml:space="preserve"> social order is founded</w:t>
      </w:r>
      <w:r w:rsidRPr="0043120E">
        <w:rPr>
          <w:sz w:val="14"/>
        </w:rPr>
        <w:t xml:space="preserve">, </w:t>
      </w:r>
      <w:r w:rsidRPr="00FC2FBD">
        <w:rPr>
          <w:rStyle w:val="StyleUnderline"/>
          <w:highlight w:val="green"/>
        </w:rPr>
        <w:t>the body</w:t>
      </w:r>
      <w:r w:rsidRPr="0043120E">
        <w:rPr>
          <w:sz w:val="14"/>
        </w:rPr>
        <w:t xml:space="preserve"> is always in view and on view, and, it </w:t>
      </w:r>
      <w:r w:rsidRPr="00FC2FBD">
        <w:rPr>
          <w:rStyle w:val="StyleUnderline"/>
          <w:highlight w:val="green"/>
        </w:rPr>
        <w:t>invites a</w:t>
      </w:r>
      <w:r w:rsidRPr="0043120E">
        <w:rPr>
          <w:sz w:val="14"/>
        </w:rPr>
        <w:t xml:space="preserve"> gaze, a </w:t>
      </w:r>
      <w:r w:rsidRPr="00FC2FBD">
        <w:rPr>
          <w:rStyle w:val="StyleUnderline"/>
          <w:highlight w:val="green"/>
        </w:rPr>
        <w:t>gaze of difference</w:t>
      </w:r>
      <w:r w:rsidRPr="0043120E">
        <w:rPr>
          <w:sz w:val="14"/>
        </w:rPr>
        <w:t xml:space="preserve"> -- the most historically constant one being the gendered gaze. There is a sense in which constructs such as the "social body" or </w:t>
      </w:r>
      <w:r w:rsidRPr="00FC2FBD">
        <w:rPr>
          <w:rStyle w:val="StyleUnderline"/>
          <w:highlight w:val="green"/>
        </w:rPr>
        <w:t xml:space="preserve">the "body politic" are not just metaphors </w:t>
      </w:r>
      <w:r w:rsidRPr="006D3450">
        <w:rPr>
          <w:rStyle w:val="StyleUnderline"/>
        </w:rPr>
        <w:t xml:space="preserve">but can be read </w:t>
      </w:r>
      <w:r w:rsidRPr="006D3450">
        <w:rPr>
          <w:rStyle w:val="Emphasis"/>
        </w:rPr>
        <w:t>literally</w:t>
      </w:r>
      <w:r w:rsidRPr="0043120E">
        <w:rPr>
          <w:sz w:val="14"/>
        </w:rPr>
        <w:t xml:space="preserve">. It is not surprising then that </w:t>
      </w:r>
      <w:r w:rsidRPr="00FC2FBD">
        <w:rPr>
          <w:rStyle w:val="StyleUnderline"/>
          <w:highlight w:val="green"/>
        </w:rPr>
        <w:t>when the body politic needed to be purified in Nazi Germany</w:t>
      </w:r>
      <w:r w:rsidRPr="0043120E">
        <w:rPr>
          <w:sz w:val="14"/>
        </w:rPr>
        <w:t xml:space="preserve">, </w:t>
      </w:r>
      <w:r w:rsidRPr="00FC2FBD">
        <w:rPr>
          <w:rStyle w:val="StyleUnderline"/>
          <w:highlight w:val="green"/>
        </w:rPr>
        <w:t>certain</w:t>
      </w:r>
      <w:r w:rsidRPr="0043120E">
        <w:rPr>
          <w:sz w:val="14"/>
        </w:rPr>
        <w:t xml:space="preserve"> kinds of </w:t>
      </w:r>
      <w:r w:rsidRPr="00FC2FBD">
        <w:rPr>
          <w:rStyle w:val="StyleUnderline"/>
          <w:highlight w:val="green"/>
        </w:rPr>
        <w:t>bodies had to be eliminated</w:t>
      </w:r>
      <w:r w:rsidRPr="0043120E">
        <w:rPr>
          <w:sz w:val="14"/>
        </w:rPr>
        <w:t>.</w:t>
      </w:r>
    </w:p>
    <w:p w14:paraId="2D7CAF38" w14:textId="77777777" w:rsidR="00715F40" w:rsidRPr="00512207" w:rsidRDefault="00715F40" w:rsidP="00715F40">
      <w:pPr>
        <w:pStyle w:val="Heading3"/>
      </w:pPr>
      <w:r w:rsidRPr="00512207">
        <w:t xml:space="preserve">AT: Affect---1NC </w:t>
      </w:r>
    </w:p>
    <w:p w14:paraId="235AC2A6" w14:textId="77777777" w:rsidR="00715F40" w:rsidRPr="00512207" w:rsidRDefault="00715F40" w:rsidP="00715F40">
      <w:pPr>
        <w:pStyle w:val="Heading4"/>
        <w:rPr>
          <w:rFonts w:cstheme="minorHAnsi"/>
        </w:rPr>
      </w:pPr>
      <w:r w:rsidRPr="00512207">
        <w:rPr>
          <w:rFonts w:cstheme="minorHAnsi"/>
        </w:rPr>
        <w:t>Affect isn’t a basis for politics---they provide no recourse for dealing with atrocities.</w:t>
      </w:r>
    </w:p>
    <w:p w14:paraId="6BEA2E56" w14:textId="77777777" w:rsidR="00715F40" w:rsidRPr="00512207" w:rsidRDefault="00715F40" w:rsidP="00715F40">
      <w:pPr>
        <w:rPr>
          <w:rFonts w:cstheme="minorHAnsi"/>
          <w:sz w:val="18"/>
          <w:szCs w:val="18"/>
        </w:rPr>
      </w:pPr>
      <w:r w:rsidRPr="00512207">
        <w:rPr>
          <w:rStyle w:val="Style13ptBold"/>
          <w:rFonts w:cstheme="minorHAnsi"/>
        </w:rPr>
        <w:t>Sherwin 15</w:t>
      </w:r>
      <w:r w:rsidRPr="00512207">
        <w:rPr>
          <w:rFonts w:cstheme="minorHAnsi"/>
          <w:sz w:val="18"/>
          <w:szCs w:val="18"/>
        </w:rPr>
        <w:t>—New York Law School [Richard, “Too Late for Thinking: The Curious Quest for Emancipatory Potential in Meaningless Affect and Some Jurisprudential Implications,” Law, Culture and the Humanities, 13 Oct 2015, p. 1-13]</w:t>
      </w:r>
    </w:p>
    <w:p w14:paraId="12007B24" w14:textId="77777777" w:rsidR="00715F40" w:rsidRDefault="00715F40" w:rsidP="00715F40">
      <w:pPr>
        <w:rPr>
          <w:rFonts w:cstheme="minorHAnsi"/>
          <w:sz w:val="12"/>
        </w:rPr>
      </w:pPr>
      <w:r w:rsidRPr="00512207">
        <w:rPr>
          <w:rFonts w:cstheme="minorHAnsi"/>
          <w:sz w:val="12"/>
        </w:rPr>
        <w:t xml:space="preserve">In the history of western </w:t>
      </w:r>
      <w:proofErr w:type="gramStart"/>
      <w:r w:rsidRPr="00512207">
        <w:rPr>
          <w:rFonts w:cstheme="minorHAnsi"/>
          <w:sz w:val="12"/>
        </w:rPr>
        <w:t>culture</w:t>
      </w:r>
      <w:proofErr w:type="gramEnd"/>
      <w:r w:rsidRPr="00512207">
        <w:rPr>
          <w:rFonts w:cstheme="minorHAnsi"/>
          <w:sz w:val="12"/>
        </w:rPr>
        <w:t xml:space="preserv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indeterminate: subject to uncanny chance operations. </w:t>
      </w:r>
      <w:r w:rsidRPr="00512207">
        <w:rPr>
          <w:rStyle w:val="StyleUnderline"/>
          <w:rFonts w:cstheme="minorHAnsi"/>
        </w:rPr>
        <w:t>Affect theory</w:t>
      </w:r>
      <w:r w:rsidRPr="00512207">
        <w:rPr>
          <w:rFonts w:cstheme="minorHAnsi"/>
          <w:sz w:val="12"/>
        </w:rPr>
        <w:t>, perhaps</w:t>
      </w:r>
      <w:r w:rsidRPr="00512207">
        <w:rPr>
          <w:rStyle w:val="StyleUnderline"/>
          <w:rFonts w:cstheme="minorHAnsi"/>
        </w:rPr>
        <w:t xml:space="preserve"> as an extension of the Darwinian evolutionary account of selective adaptation, humbles rationalist pretensions</w:t>
      </w:r>
      <w:r w:rsidRPr="00512207">
        <w:rPr>
          <w:rFonts w:cstheme="minorHAnsi"/>
          <w:sz w:val="12"/>
        </w:rPr>
        <w:t xml:space="preserve"> further by </w:t>
      </w:r>
      <w:r w:rsidRPr="00512207">
        <w:rPr>
          <w:rStyle w:val="StyleUnderline"/>
          <w:rFonts w:cstheme="minorHAnsi"/>
        </w:rPr>
        <w:t>subordinating mind to material, bio-chemical processes</w:t>
      </w:r>
      <w:r w:rsidRPr="00512207">
        <w:rPr>
          <w:rFonts w:cstheme="minorHAnsi"/>
          <w:sz w:val="12"/>
        </w:rPr>
        <w:t xml:space="preserve">. </w:t>
      </w:r>
      <w:r w:rsidRPr="00512207">
        <w:rPr>
          <w:rStyle w:val="StyleUnderline"/>
          <w:rFonts w:cstheme="minorHAnsi"/>
        </w:rPr>
        <w:t xml:space="preserve">If thinking is always an after-thought, an after-the-fact construction, then we can </w:t>
      </w:r>
      <w:r w:rsidRPr="00512207">
        <w:rPr>
          <w:rStyle w:val="Emphasis"/>
          <w:rFonts w:cstheme="minorHAnsi"/>
        </w:rPr>
        <w:t>never reliably account for how we’ve actually been affected by things</w:t>
      </w:r>
      <w:r w:rsidRPr="00512207">
        <w:rPr>
          <w:rStyle w:val="StyleUnderline"/>
          <w:rFonts w:cstheme="minorHAnsi"/>
        </w:rPr>
        <w:t xml:space="preserve"> and others in the world around us</w:t>
      </w:r>
      <w:r w:rsidRPr="00512207">
        <w:rPr>
          <w:rFonts w:cstheme="minorHAnsi"/>
          <w:sz w:val="12"/>
        </w:rPr>
        <w:t xml:space="preserve">. </w:t>
      </w:r>
      <w:r w:rsidRPr="00512207">
        <w:rPr>
          <w:rStyle w:val="StyleUnderline"/>
          <w:rFonts w:cstheme="minorHAnsi"/>
        </w:rPr>
        <w:t>How oppressive never to escape the grip of contingent social constructs</w:t>
      </w:r>
      <w:r w:rsidRPr="00512207">
        <w:rPr>
          <w:rFonts w:cstheme="minorHAnsi"/>
          <w:sz w:val="12"/>
        </w:rPr>
        <w:t xml:space="preserve">. </w:t>
      </w:r>
      <w:r w:rsidRPr="00512207">
        <w:rPr>
          <w:rStyle w:val="StyleUnderline"/>
          <w:rFonts w:cstheme="minorHAnsi"/>
        </w:rPr>
        <w:t xml:space="preserve">How depressing, if endless </w:t>
      </w:r>
      <w:r w:rsidRPr="00D860C9">
        <w:rPr>
          <w:rStyle w:val="StyleUnderline"/>
          <w:rFonts w:cstheme="minorHAnsi"/>
          <w:highlight w:val="cyan"/>
        </w:rPr>
        <w:t xml:space="preserve">deconstruction </w:t>
      </w:r>
      <w:r w:rsidRPr="00D860C9">
        <w:rPr>
          <w:rStyle w:val="Emphasis"/>
          <w:rFonts w:cstheme="minorHAnsi"/>
          <w:highlight w:val="cyan"/>
        </w:rPr>
        <w:t>yields only more fragmentation</w:t>
      </w:r>
      <w:r w:rsidRPr="00512207">
        <w:rPr>
          <w:rFonts w:cstheme="minorHAnsi"/>
          <w:sz w:val="12"/>
        </w:rPr>
        <w:t xml:space="preserve">. Surely something must abide, some Higgs Boson-like elementary particle that can withstand deconstruction’s powerful blows. Is there anything real enough to withstand critique? Is there any basis left to hope for emancipation from the destabilizing mutability of human fabrication? In Brian </w:t>
      </w:r>
      <w:proofErr w:type="spellStart"/>
      <w:r w:rsidRPr="00512207">
        <w:rPr>
          <w:rFonts w:cstheme="minorHAnsi"/>
          <w:sz w:val="12"/>
        </w:rPr>
        <w:t>Massumi’s</w:t>
      </w:r>
      <w:proofErr w:type="spellEnd"/>
      <w:r w:rsidRPr="00512207">
        <w:rPr>
          <w:rFonts w:cstheme="minorHAnsi"/>
          <w:sz w:val="12"/>
        </w:rPr>
        <w:t xml:space="preserve"> view, there is. As he puts it: “The world always already offers degrees of freedom ready for amplification.”22 This takes us to the heart of the </w:t>
      </w:r>
      <w:proofErr w:type="spellStart"/>
      <w:r w:rsidRPr="00512207">
        <w:rPr>
          <w:rFonts w:cstheme="minorHAnsi"/>
          <w:sz w:val="12"/>
        </w:rPr>
        <w:t>vitalist</w:t>
      </w:r>
      <w:proofErr w:type="spellEnd"/>
      <w:r w:rsidRPr="00512207">
        <w:rPr>
          <w:rFonts w:cstheme="minorHAnsi"/>
          <w:sz w:val="12"/>
        </w:rPr>
        <w:t xml:space="preserve">/ liberation impulse, namely: “escape from crystallized power structures.”23 </w:t>
      </w:r>
      <w:r w:rsidRPr="00512207">
        <w:rPr>
          <w:rStyle w:val="StyleUnderline"/>
          <w:rFonts w:cstheme="minorHAnsi"/>
        </w:rPr>
        <w:t xml:space="preserve">In </w:t>
      </w:r>
      <w:proofErr w:type="spellStart"/>
      <w:r w:rsidRPr="00512207">
        <w:rPr>
          <w:rStyle w:val="StyleUnderline"/>
          <w:rFonts w:cstheme="minorHAnsi"/>
        </w:rPr>
        <w:t>Massumi’s</w:t>
      </w:r>
      <w:proofErr w:type="spellEnd"/>
      <w:r w:rsidRPr="00512207">
        <w:rPr>
          <w:rStyle w:val="StyleUnderline"/>
          <w:rFonts w:cstheme="minorHAnsi"/>
        </w:rPr>
        <w:t xml:space="preserve"> writings, </w:t>
      </w:r>
      <w:r w:rsidRPr="00D860C9">
        <w:rPr>
          <w:rStyle w:val="StyleUnderline"/>
          <w:rFonts w:cstheme="minorHAnsi"/>
          <w:highlight w:val="cyan"/>
        </w:rPr>
        <w:t>affect</w:t>
      </w:r>
      <w:r w:rsidRPr="00512207">
        <w:rPr>
          <w:rStyle w:val="StyleUnderline"/>
          <w:rFonts w:cstheme="minorHAnsi"/>
        </w:rPr>
        <w:t xml:space="preserve"> operates as a cipher</w:t>
      </w:r>
      <w:r w:rsidRPr="00512207">
        <w:rPr>
          <w:rFonts w:cstheme="minorHAnsi"/>
          <w:sz w:val="12"/>
        </w:rPr>
        <w:t xml:space="preserve"> – </w:t>
      </w:r>
      <w:r w:rsidRPr="00512207">
        <w:rPr>
          <w:rStyle w:val="StyleUnderline"/>
          <w:rFonts w:cstheme="minorHAnsi"/>
        </w:rPr>
        <w:t>a black box into which he can pack his emancipatory ideal</w:t>
      </w:r>
      <w:r w:rsidRPr="00512207">
        <w:rPr>
          <w:rFonts w:cstheme="minorHAnsi"/>
          <w:sz w:val="12"/>
        </w:rPr>
        <w:t xml:space="preserve">.24 (“‘Affect’ is the word I use for ‘hope.’”25) What </w:t>
      </w:r>
      <w:proofErr w:type="spellStart"/>
      <w:r w:rsidRPr="00512207">
        <w:rPr>
          <w:rStyle w:val="StyleUnderline"/>
          <w:rFonts w:cstheme="minorHAnsi"/>
        </w:rPr>
        <w:t>Massumi</w:t>
      </w:r>
      <w:proofErr w:type="spellEnd"/>
      <w:r w:rsidRPr="00512207">
        <w:rPr>
          <w:rStyle w:val="StyleUnderline"/>
          <w:rFonts w:cstheme="minorHAnsi"/>
        </w:rPr>
        <w:t xml:space="preserve"> does not and</w:t>
      </w:r>
      <w:r w:rsidRPr="00512207">
        <w:rPr>
          <w:rFonts w:cstheme="minorHAnsi"/>
          <w:sz w:val="12"/>
        </w:rPr>
        <w:t xml:space="preserve"> perhaps </w:t>
      </w:r>
      <w:r w:rsidRPr="00D860C9">
        <w:rPr>
          <w:rStyle w:val="StyleUnderline"/>
          <w:rFonts w:cstheme="minorHAnsi"/>
          <w:highlight w:val="cyan"/>
        </w:rPr>
        <w:t>cannot</w:t>
      </w:r>
      <w:r w:rsidRPr="00512207">
        <w:rPr>
          <w:rFonts w:cstheme="minorHAnsi"/>
          <w:sz w:val="12"/>
        </w:rPr>
        <w:t xml:space="preserve">, or simply does not care to do is </w:t>
      </w:r>
      <w:r w:rsidRPr="00D860C9">
        <w:rPr>
          <w:rStyle w:val="Emphasis"/>
          <w:rFonts w:cstheme="minorHAnsi"/>
          <w:highlight w:val="cyan"/>
        </w:rPr>
        <w:t>formulate a coherent basis for political judgment</w:t>
      </w:r>
      <w:r w:rsidRPr="00512207">
        <w:rPr>
          <w:rFonts w:cstheme="minorHAnsi"/>
          <w:sz w:val="12"/>
        </w:rPr>
        <w:t xml:space="preserve">. While he at some points expresses a preference for “caring” and “belonging,”26 </w:t>
      </w:r>
      <w:r w:rsidRPr="00512207">
        <w:rPr>
          <w:rStyle w:val="StyleUnderline"/>
          <w:rFonts w:cstheme="minorHAnsi"/>
        </w:rPr>
        <w:t>he offers no basis in affect theory for why those forms of behavior are preferable to other perhaps more intense alternatives, such as “anger” and “shock,” which he</w:t>
      </w:r>
      <w:r w:rsidRPr="00512207">
        <w:rPr>
          <w:rFonts w:cstheme="minorHAnsi"/>
          <w:sz w:val="12"/>
        </w:rPr>
        <w:t xml:space="preserve"> also </w:t>
      </w:r>
      <w:r w:rsidRPr="00512207">
        <w:rPr>
          <w:rStyle w:val="StyleUnderline"/>
          <w:rFonts w:cstheme="minorHAnsi"/>
        </w:rPr>
        <w:t>embraces</w:t>
      </w:r>
      <w:r w:rsidRPr="00512207">
        <w:rPr>
          <w:rFonts w:cstheme="minorHAnsi"/>
          <w:sz w:val="12"/>
        </w:rPr>
        <w:t xml:space="preserve">.27 </w:t>
      </w:r>
      <w:r w:rsidRPr="00512207">
        <w:rPr>
          <w:rStyle w:val="Emphasis"/>
          <w:rFonts w:cstheme="minorHAnsi"/>
        </w:rPr>
        <w:t>But choices must be made</w:t>
      </w:r>
      <w:r w:rsidRPr="00512207">
        <w:rPr>
          <w:rFonts w:cstheme="minorHAnsi"/>
          <w:sz w:val="12"/>
        </w:rPr>
        <w:t xml:space="preserve">. As Martha Nussbaum has noted, </w:t>
      </w:r>
      <w:r w:rsidRPr="00512207">
        <w:rPr>
          <w:rStyle w:val="StyleUnderline"/>
          <w:rFonts w:cstheme="minorHAnsi"/>
        </w:rPr>
        <w:t>a society that cultivates conditions of anger and disgust</w:t>
      </w:r>
      <w:r w:rsidRPr="00512207">
        <w:rPr>
          <w:rFonts w:cstheme="minorHAnsi"/>
          <w:sz w:val="12"/>
        </w:rPr>
        <w:t xml:space="preserve">, for example, </w:t>
      </w:r>
      <w:r w:rsidRPr="00512207">
        <w:rPr>
          <w:rStyle w:val="StyleUnderline"/>
          <w:rFonts w:cstheme="minorHAnsi"/>
        </w:rPr>
        <w:t>is different from one that promotes empathy, dignity, and love</w:t>
      </w:r>
      <w:r w:rsidRPr="00512207">
        <w:rPr>
          <w:rFonts w:cstheme="minorHAnsi"/>
          <w:sz w:val="12"/>
        </w:rPr>
        <w:t xml:space="preserve">.28 </w:t>
      </w:r>
      <w:proofErr w:type="spellStart"/>
      <w:r w:rsidRPr="00512207">
        <w:rPr>
          <w:rStyle w:val="StyleUnderline"/>
          <w:rFonts w:cstheme="minorHAnsi"/>
        </w:rPr>
        <w:t>Massumi</w:t>
      </w:r>
      <w:proofErr w:type="spellEnd"/>
      <w:r w:rsidRPr="00512207">
        <w:rPr>
          <w:rStyle w:val="StyleUnderline"/>
          <w:rFonts w:cstheme="minorHAnsi"/>
        </w:rPr>
        <w:t xml:space="preserve"> is enamored of the anti-structural</w:t>
      </w:r>
      <w:r w:rsidRPr="00512207">
        <w:rPr>
          <w:rFonts w:cstheme="minorHAnsi"/>
          <w:sz w:val="12"/>
        </w:rPr>
        <w:t xml:space="preserve">,29 </w:t>
      </w:r>
      <w:r w:rsidRPr="00512207">
        <w:rPr>
          <w:rStyle w:val="StyleUnderline"/>
          <w:rFonts w:cstheme="minorHAnsi"/>
        </w:rPr>
        <w:t>the spontaneous emergent process</w:t>
      </w:r>
      <w:r w:rsidRPr="00512207">
        <w:rPr>
          <w:rFonts w:cstheme="minorHAnsi"/>
          <w:sz w:val="12"/>
        </w:rPr>
        <w:t xml:space="preserve"> that Deleuze </w:t>
      </w:r>
      <w:r w:rsidRPr="00512207">
        <w:rPr>
          <w:rStyle w:val="StyleUnderline"/>
          <w:rFonts w:cstheme="minorHAnsi"/>
        </w:rPr>
        <w:t>called “pure immanence.”</w:t>
      </w:r>
      <w:r w:rsidRPr="00512207">
        <w:rPr>
          <w:rFonts w:cstheme="minorHAnsi"/>
          <w:sz w:val="12"/>
        </w:rPr>
        <w:t xml:space="preserve"> </w:t>
      </w:r>
      <w:r w:rsidRPr="00512207">
        <w:rPr>
          <w:rStyle w:val="StyleUnderline"/>
          <w:rFonts w:cstheme="minorHAnsi"/>
        </w:rPr>
        <w:t xml:space="preserve">But </w:t>
      </w:r>
      <w:r w:rsidRPr="00D860C9">
        <w:rPr>
          <w:rStyle w:val="StyleUnderline"/>
          <w:rFonts w:cstheme="minorHAnsi"/>
          <w:highlight w:val="cyan"/>
        </w:rPr>
        <w:t>with affective intensity as his ultimate value</w:t>
      </w:r>
      <w:r w:rsidRPr="00512207">
        <w:rPr>
          <w:rFonts w:cstheme="minorHAnsi"/>
          <w:sz w:val="12"/>
        </w:rPr>
        <w:t xml:space="preserve">30 </w:t>
      </w:r>
      <w:proofErr w:type="spellStart"/>
      <w:r w:rsidRPr="00512207">
        <w:rPr>
          <w:rStyle w:val="Emphasis"/>
          <w:rFonts w:cstheme="minorHAnsi"/>
        </w:rPr>
        <w:t>Massumi</w:t>
      </w:r>
      <w:proofErr w:type="spellEnd"/>
      <w:r w:rsidRPr="00512207">
        <w:rPr>
          <w:rStyle w:val="Emphasis"/>
          <w:rFonts w:cstheme="minorHAnsi"/>
        </w:rPr>
        <w:t xml:space="preserve"> remains trapped in a double bind</w:t>
      </w:r>
      <w:r w:rsidRPr="00512207">
        <w:rPr>
          <w:rFonts w:cstheme="minorHAnsi"/>
          <w:sz w:val="12"/>
        </w:rPr>
        <w:t xml:space="preserve">. </w:t>
      </w:r>
      <w:r w:rsidRPr="00512207">
        <w:rPr>
          <w:rStyle w:val="StyleUnderline"/>
          <w:rFonts w:cstheme="minorHAnsi"/>
        </w:rPr>
        <w:t>No critical judgment is forthcoming so long as intensity may be amplified</w:t>
      </w:r>
      <w:r w:rsidRPr="00512207">
        <w:rPr>
          <w:rFonts w:cstheme="minorHAnsi"/>
          <w:sz w:val="12"/>
        </w:rPr>
        <w:t xml:space="preserve">.31 </w:t>
      </w:r>
      <w:r w:rsidRPr="00512207">
        <w:rPr>
          <w:rStyle w:val="StyleUnderline"/>
          <w:rFonts w:cstheme="minorHAnsi"/>
        </w:rPr>
        <w:t xml:space="preserve">Because of this </w:t>
      </w:r>
      <w:proofErr w:type="spellStart"/>
      <w:r w:rsidRPr="00D860C9">
        <w:rPr>
          <w:rStyle w:val="StyleUnderline"/>
          <w:rFonts w:cstheme="minorHAnsi"/>
          <w:highlight w:val="cyan"/>
        </w:rPr>
        <w:t>Massumi</w:t>
      </w:r>
      <w:proofErr w:type="spellEnd"/>
      <w:r w:rsidRPr="00D860C9">
        <w:rPr>
          <w:rStyle w:val="StyleUnderline"/>
          <w:rFonts w:cstheme="minorHAnsi"/>
          <w:highlight w:val="cyan"/>
        </w:rPr>
        <w:t xml:space="preserve"> cannot coherently critique</w:t>
      </w:r>
      <w:r w:rsidRPr="00512207">
        <w:rPr>
          <w:rFonts w:cstheme="minorHAnsi"/>
          <w:sz w:val="12"/>
        </w:rPr>
        <w:t xml:space="preserve"> manifestly </w:t>
      </w:r>
      <w:r w:rsidRPr="00D860C9">
        <w:rPr>
          <w:rStyle w:val="StyleUnderline"/>
          <w:rFonts w:cstheme="minorHAnsi"/>
          <w:highlight w:val="cyan"/>
        </w:rPr>
        <w:t>oppressive political structures</w:t>
      </w:r>
      <w:r w:rsidRPr="00D860C9">
        <w:rPr>
          <w:rFonts w:cstheme="minorHAnsi"/>
          <w:sz w:val="12"/>
          <w:highlight w:val="cyan"/>
        </w:rPr>
        <w:t xml:space="preserve"> (</w:t>
      </w:r>
      <w:r w:rsidRPr="00D860C9">
        <w:rPr>
          <w:rStyle w:val="Emphasis"/>
          <w:rFonts w:cstheme="minorHAnsi"/>
          <w:highlight w:val="cyan"/>
        </w:rPr>
        <w:t>such as</w:t>
      </w:r>
      <w:r w:rsidRPr="00512207">
        <w:rPr>
          <w:rStyle w:val="StyleUnderline"/>
          <w:rFonts w:cstheme="minorHAnsi"/>
        </w:rPr>
        <w:t xml:space="preserve"> futurism, </w:t>
      </w:r>
      <w:r w:rsidRPr="00D860C9">
        <w:rPr>
          <w:rStyle w:val="Emphasis"/>
          <w:rFonts w:cstheme="minorHAnsi"/>
          <w:highlight w:val="cyan"/>
        </w:rPr>
        <w:t>Nazism</w:t>
      </w:r>
      <w:r w:rsidRPr="00512207">
        <w:rPr>
          <w:rStyle w:val="StyleUnderline"/>
          <w:rFonts w:cstheme="minorHAnsi"/>
        </w:rPr>
        <w:t>, and other intensity-fueled</w:t>
      </w:r>
      <w:r w:rsidRPr="00512207">
        <w:rPr>
          <w:rFonts w:cstheme="minorHAnsi"/>
          <w:sz w:val="12"/>
        </w:rPr>
        <w:t xml:space="preserve"> political </w:t>
      </w:r>
      <w:r w:rsidRPr="00512207">
        <w:rPr>
          <w:rStyle w:val="StyleUnderline"/>
          <w:rFonts w:cstheme="minorHAnsi"/>
        </w:rPr>
        <w:t>regimes</w:t>
      </w:r>
      <w:r w:rsidRPr="00512207">
        <w:rPr>
          <w:rFonts w:cstheme="minorHAnsi"/>
          <w:sz w:val="12"/>
        </w:rPr>
        <w:t xml:space="preserve">). </w:t>
      </w:r>
      <w:r w:rsidRPr="00512207">
        <w:rPr>
          <w:rStyle w:val="StyleUnderline"/>
          <w:rFonts w:cstheme="minorHAnsi"/>
        </w:rPr>
        <w:t xml:space="preserve">How could he if </w:t>
      </w:r>
      <w:r w:rsidRPr="00D860C9">
        <w:rPr>
          <w:rStyle w:val="StyleUnderline"/>
          <w:rFonts w:cstheme="minorHAnsi"/>
          <w:highlight w:val="cyan"/>
        </w:rPr>
        <w:t>the masses</w:t>
      </w:r>
      <w:r w:rsidRPr="00512207">
        <w:rPr>
          <w:rStyle w:val="StyleUnderline"/>
          <w:rFonts w:cstheme="minorHAnsi"/>
        </w:rPr>
        <w:t xml:space="preserve"> have </w:t>
      </w:r>
      <w:r w:rsidRPr="00D860C9">
        <w:rPr>
          <w:rStyle w:val="StyleUnderline"/>
          <w:rFonts w:cstheme="minorHAnsi"/>
          <w:highlight w:val="cyan"/>
        </w:rPr>
        <w:t>opted to embrace such regimes for the intensity they provide</w:t>
      </w:r>
      <w:r w:rsidRPr="00512207">
        <w:rPr>
          <w:rStyle w:val="StyleUnderline"/>
          <w:rFonts w:cstheme="minorHAnsi"/>
        </w:rPr>
        <w:t>?</w:t>
      </w:r>
      <w:r w:rsidRPr="00512207">
        <w:rPr>
          <w:rFonts w:cstheme="minorHAnsi"/>
          <w:sz w:val="12"/>
        </w:rPr>
        <w:t xml:space="preserve"> </w:t>
      </w:r>
      <w:proofErr w:type="spellStart"/>
      <w:r w:rsidRPr="00512207">
        <w:rPr>
          <w:rStyle w:val="StyleUnderline"/>
          <w:rFonts w:cstheme="minorHAnsi"/>
        </w:rPr>
        <w:t>Massumi’s</w:t>
      </w:r>
      <w:proofErr w:type="spellEnd"/>
      <w:r w:rsidRPr="00512207">
        <w:rPr>
          <w:rStyle w:val="StyleUnderline"/>
          <w:rFonts w:cstheme="minorHAnsi"/>
        </w:rPr>
        <w:t xml:space="preserve"> resistance to making judgments is consistent with his theory, which minimizes to the vanishing point the human capacity for choice</w:t>
      </w:r>
      <w:r w:rsidRPr="00512207">
        <w:rPr>
          <w:rFonts w:cstheme="minorHAnsi"/>
          <w:sz w:val="12"/>
        </w:rPr>
        <w:t xml:space="preserve">. </w:t>
      </w:r>
      <w:r w:rsidRPr="00512207">
        <w:rPr>
          <w:rStyle w:val="StyleUnderline"/>
          <w:rFonts w:cstheme="minorHAnsi"/>
        </w:rPr>
        <w:t xml:space="preserve">For </w:t>
      </w:r>
      <w:proofErr w:type="spellStart"/>
      <w:r w:rsidRPr="00512207">
        <w:rPr>
          <w:rStyle w:val="StyleUnderline"/>
          <w:rFonts w:cstheme="minorHAnsi"/>
        </w:rPr>
        <w:t>Massumi</w:t>
      </w:r>
      <w:proofErr w:type="spellEnd"/>
      <w:r w:rsidRPr="00512207">
        <w:rPr>
          <w:rFonts w:cstheme="minorHAnsi"/>
          <w:sz w:val="12"/>
        </w:rPr>
        <w:t xml:space="preserve">, the very </w:t>
      </w:r>
      <w:r w:rsidRPr="00512207">
        <w:rPr>
          <w:rStyle w:val="StyleUnderline"/>
          <w:rFonts w:cstheme="minorHAnsi"/>
        </w:rPr>
        <w:t xml:space="preserve">notions of ‘‘individual will’’ and ‘‘subjective reflection’’ are a </w:t>
      </w:r>
      <w:r w:rsidRPr="00512207">
        <w:rPr>
          <w:rStyle w:val="Emphasis"/>
          <w:rFonts w:cstheme="minorHAnsi"/>
        </w:rPr>
        <w:t>fiction</w:t>
      </w:r>
      <w:r w:rsidRPr="00512207">
        <w:rPr>
          <w:rFonts w:cstheme="minorHAnsi"/>
          <w:sz w:val="12"/>
        </w:rPr>
        <w:t xml:space="preserve">. (“There is no individual outside its own trans-individual becoming.”32) </w:t>
      </w:r>
      <w:r w:rsidRPr="00512207">
        <w:rPr>
          <w:rStyle w:val="StyleUnderline"/>
          <w:rFonts w:cstheme="minorHAnsi"/>
        </w:rPr>
        <w:t>Body is always conditioning mind</w:t>
      </w:r>
      <w:r w:rsidRPr="00512207">
        <w:rPr>
          <w:rFonts w:cstheme="minorHAnsi"/>
          <w:sz w:val="12"/>
        </w:rPr>
        <w:t xml:space="preserve"> – presumably without our conscious awareness. In the end, “events decide.”33 </w:t>
      </w:r>
      <w:r w:rsidRPr="00512207">
        <w:rPr>
          <w:rStyle w:val="StyleUnderline"/>
          <w:rFonts w:cstheme="minorHAnsi"/>
        </w:rPr>
        <w:t>What could</w:t>
      </w:r>
      <w:r w:rsidRPr="00512207">
        <w:rPr>
          <w:rFonts w:cstheme="minorHAnsi"/>
          <w:sz w:val="12"/>
        </w:rPr>
        <w:t xml:space="preserve"> human </w:t>
      </w:r>
      <w:r w:rsidRPr="00512207">
        <w:rPr>
          <w:rStyle w:val="StyleUnderline"/>
          <w:rFonts w:cstheme="minorHAnsi"/>
        </w:rPr>
        <w:t>freedom mean under such conditions?</w:t>
      </w:r>
      <w:r w:rsidRPr="00512207">
        <w:rPr>
          <w:rFonts w:cstheme="minorHAnsi"/>
          <w:sz w:val="12"/>
        </w:rPr>
        <w:t xml:space="preserve"> The upshot is plain: </w:t>
      </w:r>
      <w:r w:rsidRPr="00512207">
        <w:rPr>
          <w:rStyle w:val="StyleUnderline"/>
          <w:rFonts w:cstheme="minorHAnsi"/>
        </w:rPr>
        <w:t xml:space="preserve">in </w:t>
      </w:r>
      <w:proofErr w:type="spellStart"/>
      <w:r w:rsidRPr="00512207">
        <w:rPr>
          <w:rStyle w:val="StyleUnderline"/>
          <w:rFonts w:cstheme="minorHAnsi"/>
        </w:rPr>
        <w:t>Massumi’s</w:t>
      </w:r>
      <w:proofErr w:type="spellEnd"/>
      <w:r w:rsidRPr="00512207">
        <w:rPr>
          <w:rStyle w:val="StyleUnderline"/>
          <w:rFonts w:cstheme="minorHAnsi"/>
        </w:rPr>
        <w:t xml:space="preserve"> politics of affect, human freedom loses its capacity to signify</w:t>
      </w:r>
      <w:r w:rsidRPr="00512207">
        <w:rPr>
          <w:rFonts w:cstheme="minorHAnsi"/>
          <w:sz w:val="12"/>
        </w:rPr>
        <w:t xml:space="preserve">. </w:t>
      </w:r>
      <w:r w:rsidRPr="00512207">
        <w:rPr>
          <w:rStyle w:val="StyleUnderline"/>
          <w:rFonts w:cstheme="minorHAnsi"/>
        </w:rPr>
        <w:t>Choices are a fiction, and</w:t>
      </w:r>
      <w:r w:rsidRPr="00512207">
        <w:rPr>
          <w:rFonts w:cstheme="minorHAnsi"/>
          <w:sz w:val="12"/>
        </w:rPr>
        <w:t xml:space="preserve"> in any event </w:t>
      </w:r>
      <w:r w:rsidRPr="00512207">
        <w:rPr>
          <w:rStyle w:val="StyleUnderline"/>
          <w:rFonts w:cstheme="minorHAnsi"/>
        </w:rPr>
        <w:t>no</w:t>
      </w:r>
      <w:r w:rsidRPr="00512207">
        <w:rPr>
          <w:rFonts w:cstheme="minorHAnsi"/>
          <w:sz w:val="12"/>
        </w:rPr>
        <w:t xml:space="preserve"> apparent </w:t>
      </w:r>
      <w:r w:rsidRPr="00512207">
        <w:rPr>
          <w:rStyle w:val="StyleUnderline"/>
          <w:rFonts w:cstheme="minorHAnsi"/>
        </w:rPr>
        <w:t>normative basis exists for affirming, much less institutionalizing a preferred set of power structures</w:t>
      </w:r>
      <w:r w:rsidRPr="00512207">
        <w:rPr>
          <w:rFonts w:cstheme="minorHAnsi"/>
          <w:sz w:val="12"/>
        </w:rPr>
        <w:t xml:space="preserve">. </w:t>
      </w:r>
      <w:r w:rsidRPr="00D860C9">
        <w:rPr>
          <w:rStyle w:val="StyleUnderline"/>
          <w:rFonts w:cstheme="minorHAnsi"/>
          <w:highlight w:val="cyan"/>
        </w:rPr>
        <w:t>Affective intensity lacks structure by definition</w:t>
      </w:r>
      <w:r w:rsidRPr="00512207">
        <w:rPr>
          <w:rFonts w:cstheme="minorHAnsi"/>
          <w:sz w:val="12"/>
        </w:rPr>
        <w:t xml:space="preserve">. Indeed, that is its appeal. (“Intensity is a value in itself.”34) But as Anthony </w:t>
      </w:r>
      <w:proofErr w:type="spellStart"/>
      <w:r w:rsidRPr="00512207">
        <w:rPr>
          <w:rFonts w:cstheme="minorHAnsi"/>
          <w:sz w:val="12"/>
        </w:rPr>
        <w:t>Kronman</w:t>
      </w:r>
      <w:proofErr w:type="spellEnd"/>
      <w:r w:rsidRPr="00512207">
        <w:rPr>
          <w:rFonts w:cstheme="minorHAnsi"/>
          <w:sz w:val="12"/>
        </w:rPr>
        <w:t xml:space="preserve"> has eloquently argued, </w:t>
      </w:r>
      <w:r w:rsidRPr="00D860C9">
        <w:rPr>
          <w:rStyle w:val="StyleUnderline"/>
          <w:rFonts w:cstheme="minorHAnsi"/>
          <w:highlight w:val="cyan"/>
        </w:rPr>
        <w:t>without coherent structures, the legal, political, and cultural conditions necessary for the meaningful exercise of freedom</w:t>
      </w:r>
      <w:r w:rsidRPr="00512207">
        <w:rPr>
          <w:rFonts w:cstheme="minorHAnsi"/>
          <w:sz w:val="12"/>
        </w:rPr>
        <w:t xml:space="preserve"> (</w:t>
      </w:r>
      <w:r w:rsidRPr="00512207">
        <w:rPr>
          <w:rStyle w:val="StyleUnderline"/>
          <w:rFonts w:cstheme="minorHAnsi"/>
        </w:rPr>
        <w:t>including political judgment</w:t>
      </w:r>
      <w:r w:rsidRPr="00512207">
        <w:rPr>
          <w:rFonts w:cstheme="minorHAnsi"/>
          <w:sz w:val="12"/>
        </w:rPr>
        <w:t xml:space="preserve">) </w:t>
      </w:r>
      <w:r w:rsidRPr="00D860C9">
        <w:rPr>
          <w:rStyle w:val="StyleUnderline"/>
          <w:rFonts w:cstheme="minorHAnsi"/>
          <w:highlight w:val="cyan"/>
        </w:rPr>
        <w:t>are unlikely to emerge</w:t>
      </w:r>
      <w:r w:rsidRPr="00D860C9">
        <w:rPr>
          <w:rFonts w:cstheme="minorHAnsi"/>
          <w:sz w:val="12"/>
          <w:highlight w:val="cyan"/>
        </w:rPr>
        <w:t xml:space="preserve"> – </w:t>
      </w:r>
      <w:r w:rsidRPr="00D860C9">
        <w:rPr>
          <w:rStyle w:val="StyleUnderline"/>
          <w:rFonts w:cstheme="minorHAnsi"/>
          <w:highlight w:val="cyan"/>
        </w:rPr>
        <w:t>and if they do, they are unlikely to be sustainable</w:t>
      </w:r>
      <w:r w:rsidRPr="00512207">
        <w:rPr>
          <w:rFonts w:cstheme="minorHAnsi"/>
          <w:sz w:val="12"/>
        </w:rPr>
        <w:t xml:space="preserve">.35 The latter point is borne out by </w:t>
      </w:r>
      <w:r w:rsidRPr="00512207">
        <w:rPr>
          <w:rStyle w:val="StyleUnderline"/>
          <w:rFonts w:cstheme="minorHAnsi"/>
        </w:rPr>
        <w:t>the</w:t>
      </w:r>
      <w:r w:rsidRPr="00512207">
        <w:rPr>
          <w:rFonts w:cstheme="minorHAnsi"/>
          <w:sz w:val="12"/>
        </w:rPr>
        <w:t xml:space="preserve"> very </w:t>
      </w:r>
      <w:r w:rsidRPr="00512207">
        <w:rPr>
          <w:rStyle w:val="StyleUnderline"/>
          <w:rFonts w:cstheme="minorHAnsi"/>
        </w:rPr>
        <w:t xml:space="preserve">political events that </w:t>
      </w:r>
      <w:proofErr w:type="spellStart"/>
      <w:r w:rsidRPr="00512207">
        <w:rPr>
          <w:rStyle w:val="StyleUnderline"/>
          <w:rFonts w:cstheme="minorHAnsi"/>
        </w:rPr>
        <w:t>Massumi</w:t>
      </w:r>
      <w:proofErr w:type="spellEnd"/>
      <w:r w:rsidRPr="00512207">
        <w:rPr>
          <w:rStyle w:val="StyleUnderline"/>
          <w:rFonts w:cstheme="minorHAnsi"/>
        </w:rPr>
        <w:t xml:space="preserve"> identifies as exemplary of his theory</w:t>
      </w:r>
      <w:r w:rsidRPr="00512207">
        <w:rPr>
          <w:rFonts w:cstheme="minorHAnsi"/>
          <w:sz w:val="12"/>
        </w:rPr>
        <w:t xml:space="preserve">. If </w:t>
      </w:r>
      <w:r w:rsidRPr="00512207">
        <w:rPr>
          <w:rStyle w:val="StyleUnderline"/>
          <w:rFonts w:cstheme="minorHAnsi"/>
        </w:rPr>
        <w:t>the “Arab Spring” and</w:t>
      </w:r>
      <w:r w:rsidRPr="00512207">
        <w:rPr>
          <w:rFonts w:cstheme="minorHAnsi"/>
          <w:sz w:val="12"/>
        </w:rPr>
        <w:t xml:space="preserve"> the “</w:t>
      </w:r>
      <w:r w:rsidRPr="00512207">
        <w:rPr>
          <w:rStyle w:val="StyleUnderline"/>
          <w:rFonts w:cstheme="minorHAnsi"/>
        </w:rPr>
        <w:t>Occupy</w:t>
      </w:r>
      <w:r w:rsidRPr="00512207">
        <w:rPr>
          <w:rFonts w:cstheme="minorHAnsi"/>
          <w:sz w:val="12"/>
        </w:rPr>
        <w:t xml:space="preserve"> Movement”36 </w:t>
      </w:r>
      <w:r w:rsidRPr="00512207">
        <w:rPr>
          <w:rStyle w:val="StyleUnderline"/>
          <w:rFonts w:cstheme="minorHAnsi"/>
        </w:rPr>
        <w:t>illustrate</w:t>
      </w:r>
      <w:r w:rsidRPr="00512207">
        <w:rPr>
          <w:rFonts w:cstheme="minorHAnsi"/>
          <w:sz w:val="12"/>
        </w:rPr>
        <w:t xml:space="preserve"> anything it is </w:t>
      </w:r>
      <w:r w:rsidRPr="00512207">
        <w:rPr>
          <w:rStyle w:val="StyleUnderline"/>
          <w:rFonts w:cstheme="minorHAnsi"/>
        </w:rPr>
        <w:t>the effervescence of political action based on spontaneous intensity</w:t>
      </w:r>
      <w:r w:rsidRPr="00512207">
        <w:rPr>
          <w:rFonts w:cstheme="minorHAnsi"/>
          <w:sz w:val="12"/>
        </w:rPr>
        <w:t xml:space="preserve">. In the absence of adequate political structures, </w:t>
      </w:r>
      <w:r w:rsidRPr="00512207">
        <w:rPr>
          <w:rStyle w:val="StyleUnderline"/>
          <w:rFonts w:cstheme="minorHAnsi"/>
        </w:rPr>
        <w:t>this kind of political action is destined to pass with the next day’s tide</w:t>
      </w:r>
      <w:r w:rsidRPr="00512207">
        <w:rPr>
          <w:rFonts w:cstheme="minorHAnsi"/>
          <w:sz w:val="12"/>
        </w:rPr>
        <w:t xml:space="preserve">. The emancipatory cri du </w:t>
      </w:r>
      <w:proofErr w:type="spellStart"/>
      <w:r w:rsidRPr="00512207">
        <w:rPr>
          <w:rFonts w:cstheme="minorHAnsi"/>
          <w:sz w:val="12"/>
        </w:rPr>
        <w:t>coeur</w:t>
      </w:r>
      <w:proofErr w:type="spellEnd"/>
      <w:r w:rsidRPr="00512207">
        <w:rPr>
          <w:rFonts w:cstheme="minorHAnsi"/>
          <w:sz w:val="12"/>
        </w:rPr>
        <w:t xml:space="preserve"> that can be heard echoing in the work of cultural theorists like </w:t>
      </w:r>
      <w:proofErr w:type="spellStart"/>
      <w:r w:rsidRPr="00512207">
        <w:rPr>
          <w:rFonts w:cstheme="minorHAnsi"/>
          <w:sz w:val="12"/>
        </w:rPr>
        <w:t>Massumi</w:t>
      </w:r>
      <w:proofErr w:type="spellEnd"/>
      <w:r w:rsidRPr="00512207">
        <w:rPr>
          <w:rFonts w:cstheme="minorHAnsi"/>
          <w:sz w:val="12"/>
        </w:rPr>
        <w:t xml:space="preserve"> may have landed on “trans-individual” affect as the intensive Higgs Boson wave-particle of political science. Its </w:t>
      </w:r>
      <w:proofErr w:type="spellStart"/>
      <w:r w:rsidRPr="00512207">
        <w:rPr>
          <w:rFonts w:cstheme="minorHAnsi"/>
          <w:sz w:val="12"/>
        </w:rPr>
        <w:t>indeconstructability</w:t>
      </w:r>
      <w:proofErr w:type="spellEnd"/>
      <w:r w:rsidRPr="00512207">
        <w:rPr>
          <w:rFonts w:cstheme="minorHAnsi"/>
          <w:sz w:val="12"/>
        </w:rPr>
        <w:t xml:space="preserve"> promises freedom from subjective and cultural contingency – the prison house of “crystallized power structures.” But </w:t>
      </w:r>
      <w:r w:rsidRPr="00512207">
        <w:rPr>
          <w:rStyle w:val="StyleUnderline"/>
          <w:rFonts w:cstheme="minorHAnsi"/>
        </w:rPr>
        <w:t>there is a price to be paid</w:t>
      </w:r>
      <w:r w:rsidRPr="00512207">
        <w:rPr>
          <w:rFonts w:cstheme="minorHAnsi"/>
          <w:sz w:val="12"/>
        </w:rPr>
        <w:t xml:space="preserve">. </w:t>
      </w:r>
      <w:r w:rsidRPr="00D860C9">
        <w:rPr>
          <w:rStyle w:val="StyleUnderline"/>
          <w:rFonts w:cstheme="minorHAnsi"/>
          <w:highlight w:val="cyan"/>
        </w:rPr>
        <w:t>The radical devaluation of reflective consciousness produces a</w:t>
      </w:r>
      <w:r w:rsidRPr="00512207">
        <w:rPr>
          <w:rStyle w:val="StyleUnderline"/>
          <w:rFonts w:cstheme="minorHAnsi"/>
        </w:rPr>
        <w:t xml:space="preserve"> species of </w:t>
      </w:r>
      <w:r w:rsidRPr="00D860C9">
        <w:rPr>
          <w:rStyle w:val="Emphasis"/>
          <w:rFonts w:cstheme="minorHAnsi"/>
          <w:highlight w:val="cyan"/>
        </w:rPr>
        <w:t>freedom that signifies nothing</w:t>
      </w:r>
      <w:r w:rsidRPr="00512207">
        <w:rPr>
          <w:rFonts w:cstheme="minorHAnsi"/>
          <w:sz w:val="12"/>
        </w:rPr>
        <w:t xml:space="preserve">. Perhaps this is what it is like to embrace </w:t>
      </w:r>
      <w:r w:rsidRPr="00512207">
        <w:rPr>
          <w:rStyle w:val="StyleUnderline"/>
          <w:rFonts w:cstheme="minorHAnsi"/>
        </w:rPr>
        <w:t>a Zeitgeist of “de-humanism.”</w:t>
      </w:r>
      <w:r w:rsidRPr="00512207">
        <w:rPr>
          <w:rFonts w:cstheme="minorHAnsi"/>
          <w:sz w:val="12"/>
        </w:rPr>
        <w:t xml:space="preserve">37 In </w:t>
      </w:r>
      <w:proofErr w:type="spellStart"/>
      <w:r w:rsidRPr="00512207">
        <w:rPr>
          <w:rFonts w:cstheme="minorHAnsi"/>
          <w:sz w:val="12"/>
        </w:rPr>
        <w:t>Massumi’s</w:t>
      </w:r>
      <w:proofErr w:type="spellEnd"/>
      <w:r w:rsidRPr="00512207">
        <w:rPr>
          <w:rFonts w:cstheme="minorHAnsi"/>
          <w:sz w:val="12"/>
        </w:rPr>
        <w:t xml:space="preserve"> politics of affect we can discern the impetus for ‘‘</w:t>
      </w:r>
      <w:proofErr w:type="spellStart"/>
      <w:r w:rsidRPr="00512207">
        <w:rPr>
          <w:rFonts w:cstheme="minorHAnsi"/>
          <w:sz w:val="12"/>
        </w:rPr>
        <w:t>vitalist</w:t>
      </w:r>
      <w:proofErr w:type="spellEnd"/>
      <w:r w:rsidRPr="00512207">
        <w:rPr>
          <w:rFonts w:cstheme="minorHAnsi"/>
          <w:sz w:val="12"/>
        </w:rPr>
        <w:t xml:space="preserve">/liberation’’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 Corporeal ontology precedes cultural epistemology. </w:t>
      </w:r>
      <w:r w:rsidRPr="00D860C9">
        <w:rPr>
          <w:rStyle w:val="StyleUnderline"/>
          <w:rFonts w:cstheme="minorHAnsi"/>
          <w:highlight w:val="cyan"/>
        </w:rPr>
        <w:t>This</w:t>
      </w:r>
      <w:r w:rsidRPr="00512207">
        <w:rPr>
          <w:rStyle w:val="StyleUnderline"/>
          <w:rFonts w:cstheme="minorHAnsi"/>
        </w:rPr>
        <w:t xml:space="preserve"> move away from the centrality of cognition </w:t>
      </w:r>
      <w:r w:rsidRPr="00D860C9">
        <w:rPr>
          <w:rStyle w:val="StyleUnderline"/>
          <w:rFonts w:cstheme="minorHAnsi"/>
          <w:highlight w:val="cyan"/>
        </w:rPr>
        <w:t>marks the demise</w:t>
      </w:r>
      <w:r w:rsidRPr="00512207">
        <w:rPr>
          <w:rFonts w:cstheme="minorHAnsi"/>
          <w:sz w:val="12"/>
        </w:rPr>
        <w:t xml:space="preserve"> not only of identity politics, but </w:t>
      </w:r>
      <w:r w:rsidRPr="00D860C9">
        <w:rPr>
          <w:rStyle w:val="Emphasis"/>
          <w:rFonts w:cstheme="minorHAnsi"/>
          <w:highlight w:val="cyan"/>
        </w:rPr>
        <w:t>of identity itself</w:t>
      </w:r>
      <w:r w:rsidRPr="00512207">
        <w:rPr>
          <w:rFonts w:cstheme="minorHAnsi"/>
          <w:sz w:val="12"/>
        </w:rPr>
        <w:t xml:space="preserve">, perhaps even of psychology.40 Simply stated, </w:t>
      </w:r>
      <w:r w:rsidRPr="00D860C9">
        <w:rPr>
          <w:rStyle w:val="StyleUnderline"/>
          <w:rFonts w:cstheme="minorHAnsi"/>
          <w:highlight w:val="cyan"/>
        </w:rPr>
        <w:t>affect theorists</w:t>
      </w:r>
      <w:r w:rsidRPr="00512207">
        <w:rPr>
          <w:rStyle w:val="StyleUnderline"/>
          <w:rFonts w:cstheme="minorHAnsi"/>
        </w:rPr>
        <w:t xml:space="preserve"> like </w:t>
      </w:r>
      <w:proofErr w:type="spellStart"/>
      <w:r w:rsidRPr="00512207">
        <w:rPr>
          <w:rStyle w:val="StyleUnderline"/>
          <w:rFonts w:cstheme="minorHAnsi"/>
        </w:rPr>
        <w:t>Massumi</w:t>
      </w:r>
      <w:proofErr w:type="spellEnd"/>
      <w:r w:rsidRPr="00512207">
        <w:rPr>
          <w:rStyle w:val="StyleUnderline"/>
          <w:rFonts w:cstheme="minorHAnsi"/>
        </w:rPr>
        <w:t xml:space="preserve"> romanticize the unknowable “fluid materiality of excitable networks” as a way of disrupting familiar social and cultural hierarchies</w:t>
      </w:r>
      <w:r w:rsidRPr="00512207">
        <w:rPr>
          <w:rFonts w:cstheme="minorHAnsi"/>
          <w:sz w:val="12"/>
        </w:rPr>
        <w:t xml:space="preserve">.41 In so doing, </w:t>
      </w:r>
      <w:r w:rsidRPr="00512207">
        <w:rPr>
          <w:rStyle w:val="StyleUnderline"/>
          <w:rFonts w:cstheme="minorHAnsi"/>
        </w:rPr>
        <w:t xml:space="preserve">they </w:t>
      </w:r>
      <w:r w:rsidRPr="00D860C9">
        <w:rPr>
          <w:rStyle w:val="StyleUnderline"/>
          <w:rFonts w:cstheme="minorHAnsi"/>
          <w:highlight w:val="cyan"/>
        </w:rPr>
        <w:t>elevate raw process over social</w:t>
      </w:r>
      <w:r w:rsidRPr="00512207">
        <w:rPr>
          <w:rStyle w:val="StyleUnderline"/>
          <w:rFonts w:cstheme="minorHAnsi"/>
        </w:rPr>
        <w:t xml:space="preserve"> and cultural regimentation and </w:t>
      </w:r>
      <w:r w:rsidRPr="00D860C9">
        <w:rPr>
          <w:rStyle w:val="StyleUnderline"/>
          <w:rFonts w:cstheme="minorHAnsi"/>
          <w:highlight w:val="cyan"/>
        </w:rPr>
        <w:t>subjugation</w:t>
      </w:r>
      <w:r w:rsidRPr="00512207">
        <w:rPr>
          <w:rFonts w:cstheme="minorHAnsi"/>
          <w:sz w:val="12"/>
        </w:rPr>
        <w:t xml:space="preserve">. It is </w:t>
      </w:r>
      <w:r w:rsidRPr="00D860C9">
        <w:rPr>
          <w:rStyle w:val="StyleUnderline"/>
          <w:rFonts w:cstheme="minorHAnsi"/>
          <w:highlight w:val="cyan"/>
        </w:rPr>
        <w:t xml:space="preserve">the </w:t>
      </w:r>
      <w:r w:rsidRPr="00D860C9">
        <w:rPr>
          <w:rStyle w:val="Emphasis"/>
          <w:rFonts w:cstheme="minorHAnsi"/>
          <w:highlight w:val="cyan"/>
        </w:rPr>
        <w:t>neurobiological equivalent of Rousseau’s primitive origin of society</w:t>
      </w:r>
      <w:r w:rsidRPr="00512207">
        <w:rPr>
          <w:rFonts w:cstheme="minorHAnsi"/>
          <w:sz w:val="12"/>
        </w:rPr>
        <w:t xml:space="preserve">, an updated version of the Romantics’ myth of enchantment. </w:t>
      </w:r>
      <w:r w:rsidRPr="00512207">
        <w:rPr>
          <w:rStyle w:val="StyleUnderline"/>
          <w:rFonts w:cstheme="minorHAnsi"/>
        </w:rPr>
        <w:t>If only questions about freedom and responsibility for shared values, justice included, could be resolved by so simple an expedient as the</w:t>
      </w:r>
      <w:r w:rsidRPr="00512207">
        <w:rPr>
          <w:rFonts w:cstheme="minorHAnsi"/>
          <w:sz w:val="12"/>
        </w:rPr>
        <w:t xml:space="preserve"> </w:t>
      </w:r>
      <w:proofErr w:type="spellStart"/>
      <w:r w:rsidRPr="00512207">
        <w:rPr>
          <w:rFonts w:cstheme="minorHAnsi"/>
          <w:sz w:val="12"/>
        </w:rPr>
        <w:t>vitalist</w:t>
      </w:r>
      <w:proofErr w:type="spellEnd"/>
      <w:r w:rsidRPr="00512207">
        <w:rPr>
          <w:rFonts w:cstheme="minorHAnsi"/>
          <w:sz w:val="12"/>
        </w:rPr>
        <w:t xml:space="preserve">/liberation category </w:t>
      </w:r>
      <w:r w:rsidRPr="00512207">
        <w:rPr>
          <w:rStyle w:val="StyleUnderline"/>
          <w:rFonts w:cstheme="minorHAnsi"/>
        </w:rPr>
        <w:t>shift from human agency to ‘‘trans-individual affective process.’’</w:t>
      </w:r>
      <w:r w:rsidRPr="00512207">
        <w:rPr>
          <w:rFonts w:cstheme="minorHAnsi"/>
          <w:sz w:val="12"/>
        </w:rPr>
        <w:t xml:space="preserve"> Much can be learned about the various forms of political violence that affective intensity has assumed over the course of human history. But </w:t>
      </w:r>
      <w:r w:rsidRPr="00512207">
        <w:rPr>
          <w:rStyle w:val="StyleUnderline"/>
          <w:rFonts w:cstheme="minorHAnsi"/>
        </w:rPr>
        <w:t xml:space="preserve">one needn’t take the historical path to discern trouble for </w:t>
      </w:r>
      <w:proofErr w:type="spellStart"/>
      <w:r w:rsidRPr="00512207">
        <w:rPr>
          <w:rStyle w:val="StyleUnderline"/>
          <w:rFonts w:cstheme="minorHAnsi"/>
        </w:rPr>
        <w:t>Massumi’s</w:t>
      </w:r>
      <w:proofErr w:type="spellEnd"/>
      <w:r w:rsidRPr="00512207">
        <w:rPr>
          <w:rStyle w:val="StyleUnderline"/>
          <w:rFonts w:cstheme="minorHAnsi"/>
        </w:rPr>
        <w:t xml:space="preserve"> emancipatory project</w:t>
      </w:r>
      <w:r w:rsidRPr="00512207">
        <w:rPr>
          <w:rFonts w:cstheme="minorHAnsi"/>
          <w:sz w:val="12"/>
        </w:rPr>
        <w:t xml:space="preserve">. </w:t>
      </w:r>
      <w:r w:rsidRPr="00512207">
        <w:rPr>
          <w:rStyle w:val="StyleUnderline"/>
          <w:rFonts w:cstheme="minorHAnsi"/>
        </w:rPr>
        <w:t>One can start with neuroscience itself</w:t>
      </w:r>
      <w:r w:rsidRPr="00512207">
        <w:rPr>
          <w:rFonts w:cstheme="minorHAnsi"/>
          <w:sz w:val="12"/>
        </w:rPr>
        <w:t xml:space="preserve">.42 Theorists like </w:t>
      </w:r>
      <w:proofErr w:type="spellStart"/>
      <w:r w:rsidRPr="00512207">
        <w:rPr>
          <w:rStyle w:val="StyleUnderline"/>
          <w:rFonts w:cstheme="minorHAnsi"/>
        </w:rPr>
        <w:t>Massumi</w:t>
      </w:r>
      <w:proofErr w:type="spellEnd"/>
      <w:r w:rsidRPr="00512207">
        <w:rPr>
          <w:rStyle w:val="StyleUnderline"/>
          <w:rFonts w:cstheme="minorHAnsi"/>
        </w:rPr>
        <w:t xml:space="preserve"> play down</w:t>
      </w:r>
      <w:r w:rsidRPr="00512207">
        <w:rPr>
          <w:rFonts w:cstheme="minorHAnsi"/>
          <w:sz w:val="12"/>
        </w:rPr>
        <w:t xml:space="preserve"> (as they must) a variety of </w:t>
      </w:r>
      <w:r w:rsidRPr="00D860C9">
        <w:rPr>
          <w:rStyle w:val="StyleUnderline"/>
          <w:rFonts w:cstheme="minorHAnsi"/>
          <w:highlight w:val="cyan"/>
        </w:rPr>
        <w:t>obstacles</w:t>
      </w:r>
      <w:r w:rsidRPr="00512207">
        <w:rPr>
          <w:rStyle w:val="StyleUnderline"/>
          <w:rFonts w:cstheme="minorHAnsi"/>
        </w:rPr>
        <w:t xml:space="preserve"> that </w:t>
      </w:r>
      <w:r w:rsidRPr="00D860C9">
        <w:rPr>
          <w:rStyle w:val="StyleUnderline"/>
          <w:rFonts w:cstheme="minorHAnsi"/>
          <w:highlight w:val="cyan"/>
        </w:rPr>
        <w:t>stand in the way of affective emancipation: from</w:t>
      </w:r>
      <w:r w:rsidRPr="00512207">
        <w:rPr>
          <w:rStyle w:val="StyleUnderline"/>
          <w:rFonts w:cstheme="minorHAnsi"/>
        </w:rPr>
        <w:t xml:space="preserve"> the </w:t>
      </w:r>
      <w:r w:rsidRPr="00D860C9">
        <w:rPr>
          <w:rStyle w:val="Emphasis"/>
          <w:rFonts w:cstheme="minorHAnsi"/>
          <w:highlight w:val="cyan"/>
        </w:rPr>
        <w:t>constraints of evolution to the biological programming of the amygdala itself</w:t>
      </w:r>
      <w:r w:rsidRPr="00512207">
        <w:rPr>
          <w:rFonts w:cstheme="minorHAnsi"/>
          <w:sz w:val="12"/>
        </w:rPr>
        <w:t xml:space="preserve">.43 </w:t>
      </w:r>
      <w:r w:rsidRPr="00512207">
        <w:rPr>
          <w:rStyle w:val="StyleUnderline"/>
          <w:rFonts w:cstheme="minorHAnsi"/>
        </w:rPr>
        <w:t>Indeed, what constitutes ‘‘fearfulness,’’ for example, depends upon programming the amygdala based on a habituated pattern of external stimuli</w:t>
      </w:r>
      <w:r w:rsidRPr="00512207">
        <w:rPr>
          <w:rFonts w:cstheme="minorHAnsi"/>
          <w:sz w:val="12"/>
        </w:rPr>
        <w:t xml:space="preserve">.44 There are other problems as well. For instance, a great deal of </w:t>
      </w:r>
      <w:r w:rsidRPr="00512207">
        <w:rPr>
          <w:rStyle w:val="StyleUnderline"/>
          <w:rFonts w:cstheme="minorHAnsi"/>
        </w:rPr>
        <w:t>uncertainty surrounds</w:t>
      </w:r>
      <w:r w:rsidRPr="00512207">
        <w:rPr>
          <w:rFonts w:cstheme="minorHAnsi"/>
          <w:sz w:val="12"/>
        </w:rPr>
        <w:t xml:space="preserve"> the question of </w:t>
      </w:r>
      <w:r w:rsidRPr="00512207">
        <w:rPr>
          <w:rStyle w:val="StyleUnderline"/>
          <w:rFonts w:cstheme="minorHAnsi"/>
        </w:rPr>
        <w:t>how communication occurs among different levels of the mind/body complex</w:t>
      </w:r>
      <w:r w:rsidRPr="00512207">
        <w:rPr>
          <w:rFonts w:cstheme="minorHAnsi"/>
          <w:sz w:val="12"/>
        </w:rPr>
        <w:t xml:space="preserve">. As Steve Pile writes, </w:t>
      </w:r>
      <w:r w:rsidRPr="00512207">
        <w:rPr>
          <w:rFonts w:cstheme="minorHAnsi"/>
          <w:sz w:val="12"/>
          <w:szCs w:val="16"/>
        </w:rPr>
        <w:t xml:space="preserve">for theorists like </w:t>
      </w:r>
      <w:proofErr w:type="spellStart"/>
      <w:r w:rsidRPr="00512207">
        <w:rPr>
          <w:rFonts w:cstheme="minorHAnsi"/>
          <w:sz w:val="12"/>
          <w:szCs w:val="16"/>
        </w:rPr>
        <w:t>Massumi</w:t>
      </w:r>
      <w:proofErr w:type="spellEnd"/>
      <w:r w:rsidRPr="00512207">
        <w:rPr>
          <w:rFonts w:cstheme="minorHAnsi"/>
          <w:sz w:val="12"/>
          <w:szCs w:val="16"/>
        </w:rPr>
        <w:t xml:space="preserve">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socially constructed experience.47 Emotions, in this sense, are how I interpret what I’m feeling through language and other representational or cultural symbolic practices. </w:t>
      </w:r>
      <w:r w:rsidRPr="00512207">
        <w:rPr>
          <w:rStyle w:val="StyleUnderline"/>
          <w:rFonts w:cstheme="minorHAnsi"/>
        </w:rPr>
        <w:t xml:space="preserve">Affect theorists like </w:t>
      </w:r>
      <w:proofErr w:type="spellStart"/>
      <w:r w:rsidRPr="00512207">
        <w:rPr>
          <w:rStyle w:val="StyleUnderline"/>
          <w:rFonts w:cstheme="minorHAnsi"/>
        </w:rPr>
        <w:t>Massumi</w:t>
      </w:r>
      <w:proofErr w:type="spellEnd"/>
      <w:r w:rsidRPr="00512207">
        <w:rPr>
          <w:rStyle w:val="StyleUnderline"/>
          <w:rFonts w:cstheme="minorHAnsi"/>
        </w:rPr>
        <w:t xml:space="preserve"> insist that my choices and perhaps even my feelings may turn out to have nothing to do with the affect my body has already processed without my knowing it</w:t>
      </w:r>
      <w:r w:rsidRPr="00512207">
        <w:rPr>
          <w:rFonts w:cstheme="minorHAnsi"/>
          <w:sz w:val="12"/>
        </w:rPr>
        <w:t xml:space="preserve">. </w:t>
      </w:r>
      <w:r w:rsidRPr="00512207">
        <w:rPr>
          <w:rStyle w:val="StyleUnderline"/>
          <w:rFonts w:cstheme="minorHAnsi"/>
        </w:rPr>
        <w:t>This</w:t>
      </w:r>
      <w:r w:rsidRPr="00512207">
        <w:rPr>
          <w:rFonts w:cstheme="minorHAnsi"/>
          <w:sz w:val="12"/>
        </w:rPr>
        <w:t xml:space="preserve"> view </w:t>
      </w:r>
      <w:r w:rsidRPr="00512207">
        <w:rPr>
          <w:rStyle w:val="StyleUnderline"/>
          <w:rFonts w:cstheme="minorHAnsi"/>
        </w:rPr>
        <w:t xml:space="preserve">preserves the </w:t>
      </w:r>
      <w:r w:rsidRPr="00D860C9">
        <w:rPr>
          <w:rStyle w:val="StyleUnderline"/>
          <w:rFonts w:cstheme="minorHAnsi"/>
          <w:highlight w:val="cyan"/>
        </w:rPr>
        <w:t>purity of affective intensity</w:t>
      </w:r>
      <w:r w:rsidRPr="00512207">
        <w:rPr>
          <w:rStyle w:val="StyleUnderline"/>
          <w:rFonts w:cstheme="minorHAnsi"/>
        </w:rPr>
        <w:t xml:space="preserve"> by </w:t>
      </w:r>
      <w:r w:rsidRPr="00D860C9">
        <w:rPr>
          <w:rStyle w:val="Emphasis"/>
          <w:rFonts w:cstheme="minorHAnsi"/>
          <w:highlight w:val="cyan"/>
        </w:rPr>
        <w:t>keep</w:t>
      </w:r>
      <w:r w:rsidRPr="00512207">
        <w:rPr>
          <w:rFonts w:cstheme="minorHAnsi"/>
          <w:sz w:val="12"/>
        </w:rPr>
        <w:t xml:space="preserve">ing </w:t>
      </w:r>
      <w:r w:rsidRPr="00D860C9">
        <w:rPr>
          <w:rStyle w:val="Emphasis"/>
          <w:rFonts w:cstheme="minorHAnsi"/>
          <w:highlight w:val="cyan"/>
        </w:rPr>
        <w:t>it free of</w:t>
      </w:r>
      <w:r w:rsidRPr="00512207">
        <w:rPr>
          <w:rStyle w:val="Emphasis"/>
          <w:rFonts w:cstheme="minorHAnsi"/>
        </w:rPr>
        <w:t xml:space="preserve"> subjective or </w:t>
      </w:r>
      <w:r w:rsidRPr="00D860C9">
        <w:rPr>
          <w:rStyle w:val="Emphasis"/>
          <w:rFonts w:cstheme="minorHAnsi"/>
          <w:highlight w:val="cyan"/>
        </w:rPr>
        <w:t>social significance</w:t>
      </w:r>
      <w:r w:rsidRPr="00512207">
        <w:rPr>
          <w:rFonts w:cstheme="minorHAnsi"/>
          <w:sz w:val="12"/>
        </w:rPr>
        <w:t>. If you are in the ‘‘</w:t>
      </w:r>
      <w:proofErr w:type="spellStart"/>
      <w:r w:rsidRPr="00512207">
        <w:rPr>
          <w:rFonts w:cstheme="minorHAnsi"/>
          <w:sz w:val="12"/>
        </w:rPr>
        <w:t>vitalist</w:t>
      </w:r>
      <w:proofErr w:type="spellEnd"/>
      <w:r w:rsidRPr="00512207">
        <w:rPr>
          <w:rFonts w:cstheme="minorHAnsi"/>
          <w:sz w:val="12"/>
        </w:rPr>
        <w:t xml:space="preserve">/liberation’’ camp of affect theory along with </w:t>
      </w:r>
      <w:proofErr w:type="spellStart"/>
      <w:r w:rsidRPr="00512207">
        <w:rPr>
          <w:rFonts w:cstheme="minorHAnsi"/>
          <w:sz w:val="12"/>
        </w:rPr>
        <w:t>Massumi</w:t>
      </w:r>
      <w:proofErr w:type="spellEnd"/>
      <w:r w:rsidRPr="00512207">
        <w:rPr>
          <w:rFonts w:cstheme="minorHAnsi"/>
          <w:sz w:val="12"/>
        </w:rPr>
        <w:t xml:space="preserve">, </w:t>
      </w:r>
      <w:r w:rsidRPr="00D860C9">
        <w:rPr>
          <w:rStyle w:val="StyleUnderline"/>
          <w:rFonts w:cstheme="minorHAnsi"/>
          <w:highlight w:val="cyan"/>
        </w:rPr>
        <w:t>affect can never be symbolized, which means it can never be cognized</w:t>
      </w:r>
      <w:r w:rsidRPr="00512207">
        <w:rPr>
          <w:rFonts w:cstheme="minorHAnsi"/>
          <w:sz w:val="12"/>
        </w:rPr>
        <w:t xml:space="preserve">. </w:t>
      </w:r>
      <w:r w:rsidRPr="00512207">
        <w:rPr>
          <w:rStyle w:val="StyleUnderline"/>
          <w:rFonts w:cstheme="minorHAnsi"/>
        </w:rPr>
        <w:t>Affect</w:t>
      </w:r>
      <w:r w:rsidRPr="00512207">
        <w:rPr>
          <w:rFonts w:cstheme="minorHAnsi"/>
          <w:sz w:val="12"/>
        </w:rPr>
        <w:t xml:space="preserve">, in this view, </w:t>
      </w:r>
      <w:r w:rsidRPr="00512207">
        <w:rPr>
          <w:rStyle w:val="StyleUnderline"/>
          <w:rFonts w:cstheme="minorHAnsi"/>
        </w:rPr>
        <w:t>is always beyond consciousness</w:t>
      </w:r>
      <w:r w:rsidRPr="00512207">
        <w:rPr>
          <w:rFonts w:cstheme="minorHAnsi"/>
          <w:sz w:val="12"/>
        </w:rPr>
        <w:t xml:space="preserve">. </w:t>
      </w:r>
      <w:r w:rsidRPr="00512207">
        <w:rPr>
          <w:rStyle w:val="StyleUnderline"/>
          <w:rFonts w:cstheme="minorHAnsi"/>
        </w:rPr>
        <w:t xml:space="preserve">It’s like the dark matter that makes up the universe: we know it’s </w:t>
      </w:r>
      <w:proofErr w:type="gramStart"/>
      <w:r w:rsidRPr="00512207">
        <w:rPr>
          <w:rStyle w:val="StyleUnderline"/>
          <w:rFonts w:cstheme="minorHAnsi"/>
        </w:rPr>
        <w:t>there,</w:t>
      </w:r>
      <w:proofErr w:type="gramEnd"/>
      <w:r w:rsidRPr="00512207">
        <w:rPr>
          <w:rStyle w:val="StyleUnderline"/>
          <w:rFonts w:cstheme="minorHAnsi"/>
        </w:rPr>
        <w:t xml:space="preserve"> we just can’t say anything about it</w:t>
      </w:r>
      <w:r w:rsidRPr="00512207">
        <w:rPr>
          <w:rFonts w:cstheme="minorHAnsi"/>
          <w:sz w:val="12"/>
        </w:rPr>
        <w:t xml:space="preserve">. </w:t>
      </w:r>
      <w:r w:rsidRPr="00512207">
        <w:rPr>
          <w:rStyle w:val="StyleUnderline"/>
          <w:rFonts w:cstheme="minorHAnsi"/>
        </w:rPr>
        <w:t>The problem</w:t>
      </w:r>
      <w:r w:rsidRPr="00512207">
        <w:rPr>
          <w:rFonts w:cstheme="minorHAnsi"/>
          <w:sz w:val="12"/>
        </w:rPr>
        <w:t xml:space="preserve"> for ‘‘</w:t>
      </w:r>
      <w:proofErr w:type="spellStart"/>
      <w:r w:rsidRPr="00512207">
        <w:rPr>
          <w:rFonts w:cstheme="minorHAnsi"/>
          <w:sz w:val="12"/>
        </w:rPr>
        <w:t>vitalist</w:t>
      </w:r>
      <w:proofErr w:type="spellEnd"/>
      <w:r w:rsidRPr="00512207">
        <w:rPr>
          <w:rFonts w:cstheme="minorHAnsi"/>
          <w:sz w:val="12"/>
        </w:rPr>
        <w:t xml:space="preserve">/liberation’’ theorists like </w:t>
      </w:r>
      <w:proofErr w:type="spellStart"/>
      <w:r w:rsidRPr="00512207">
        <w:rPr>
          <w:rFonts w:cstheme="minorHAnsi"/>
          <w:sz w:val="12"/>
        </w:rPr>
        <w:t>Massumi</w:t>
      </w:r>
      <w:proofErr w:type="spellEnd"/>
      <w:r w:rsidRPr="00512207">
        <w:rPr>
          <w:rFonts w:cstheme="minorHAnsi"/>
          <w:sz w:val="12"/>
        </w:rPr>
        <w:t xml:space="preserve"> </w:t>
      </w:r>
      <w:r w:rsidRPr="00512207">
        <w:rPr>
          <w:rStyle w:val="StyleUnderline"/>
          <w:rFonts w:cstheme="minorHAnsi"/>
        </w:rPr>
        <w:t xml:space="preserve">is that </w:t>
      </w:r>
      <w:r w:rsidRPr="00D860C9">
        <w:rPr>
          <w:rStyle w:val="StyleUnderline"/>
          <w:rFonts w:cstheme="minorHAnsi"/>
          <w:highlight w:val="cyan"/>
        </w:rPr>
        <w:t xml:space="preserve">they want to </w:t>
      </w:r>
      <w:r w:rsidRPr="00D860C9">
        <w:rPr>
          <w:rStyle w:val="Emphasis"/>
          <w:rFonts w:cstheme="minorHAnsi"/>
          <w:highlight w:val="cyan"/>
        </w:rPr>
        <w:t>eat their cake and have it too</w:t>
      </w:r>
      <w:r w:rsidRPr="00512207">
        <w:rPr>
          <w:rFonts w:cstheme="minorHAnsi"/>
          <w:sz w:val="12"/>
        </w:rPr>
        <w:t xml:space="preserve">. </w:t>
      </w:r>
      <w:r w:rsidRPr="00512207">
        <w:rPr>
          <w:rStyle w:val="StyleUnderline"/>
          <w:rFonts w:cstheme="minorHAnsi"/>
        </w:rPr>
        <w:t>Affects for them are ciphers</w:t>
      </w:r>
      <w:r w:rsidRPr="00512207">
        <w:rPr>
          <w:rFonts w:cstheme="minorHAnsi"/>
          <w:sz w:val="12"/>
        </w:rPr>
        <w:t xml:space="preserve"> – </w:t>
      </w:r>
      <w:r w:rsidRPr="00512207">
        <w:rPr>
          <w:rStyle w:val="StyleUnderline"/>
          <w:rFonts w:cstheme="minorHAnsi"/>
        </w:rPr>
        <w:t>free-ranging radicals incapable of signifying</w:t>
      </w:r>
      <w:r w:rsidRPr="00512207">
        <w:rPr>
          <w:rFonts w:cstheme="minorHAnsi"/>
          <w:sz w:val="12"/>
        </w:rPr>
        <w:t xml:space="preserve">. </w:t>
      </w:r>
      <w:r w:rsidRPr="00512207">
        <w:rPr>
          <w:rStyle w:val="StyleUnderline"/>
          <w:rFonts w:cstheme="minorHAnsi"/>
        </w:rPr>
        <w:t>Yet, at the same time, many of these same theorists engage in searing critiques of those “in power” who use</w:t>
      </w:r>
      <w:r w:rsidRPr="00512207">
        <w:rPr>
          <w:rFonts w:cstheme="minorHAnsi"/>
          <w:sz w:val="12"/>
        </w:rPr>
        <w:t xml:space="preserve"> mass media along with other instrumentalities of </w:t>
      </w:r>
      <w:r w:rsidRPr="00512207">
        <w:rPr>
          <w:rStyle w:val="StyleUnderline"/>
          <w:rFonts w:cstheme="minorHAnsi"/>
        </w:rPr>
        <w:t>affective manipulation</w:t>
      </w:r>
      <w:r w:rsidRPr="00512207">
        <w:rPr>
          <w:rFonts w:cstheme="minorHAnsi"/>
          <w:sz w:val="12"/>
        </w:rPr>
        <w:t xml:space="preserve"> for purposes of enhancing social or political control.48 </w:t>
      </w:r>
      <w:r w:rsidRPr="00512207">
        <w:rPr>
          <w:rStyle w:val="StyleUnderline"/>
          <w:rFonts w:cstheme="minorHAnsi"/>
        </w:rPr>
        <w:t>The difficulty is this: If affect is being actively engineered to manipulate people’s behavior</w:t>
      </w:r>
      <w:r w:rsidRPr="00512207">
        <w:rPr>
          <w:rFonts w:cstheme="minorHAnsi"/>
          <w:sz w:val="12"/>
        </w:rPr>
        <w:t xml:space="preserve"> – whether in the form of habits of consumption, political judgments, or jury verdicts – </w:t>
      </w:r>
      <w:r w:rsidRPr="00512207">
        <w:rPr>
          <w:rStyle w:val="StyleUnderline"/>
          <w:rFonts w:cstheme="minorHAnsi"/>
        </w:rPr>
        <w:t>it is incumbent upon the theorists to account for how exactly this manipulation is being carried out</w:t>
      </w:r>
      <w:r w:rsidRPr="00512207">
        <w:rPr>
          <w:rFonts w:cstheme="minorHAnsi"/>
          <w:sz w:val="12"/>
        </w:rPr>
        <w:t xml:space="preserve">. As Pile cogently notes, </w:t>
      </w:r>
      <w:r w:rsidRPr="00512207">
        <w:rPr>
          <w:rStyle w:val="StyleUnderline"/>
          <w:rFonts w:cstheme="minorHAnsi"/>
        </w:rPr>
        <w:t>how</w:t>
      </w:r>
      <w:r w:rsidRPr="00512207">
        <w:rPr>
          <w:rFonts w:cstheme="minorHAnsi"/>
          <w:sz w:val="12"/>
        </w:rPr>
        <w:t xml:space="preserve"> are </w:t>
      </w:r>
      <w:r w:rsidRPr="00512207">
        <w:rPr>
          <w:rStyle w:val="StyleUnderline"/>
          <w:rFonts w:cstheme="minorHAnsi"/>
        </w:rPr>
        <w:t>the agents of affective manipulation able to “know the unknowable” sufficiently well to control their course and impact in society?</w:t>
      </w:r>
      <w:r w:rsidRPr="00512207">
        <w:rPr>
          <w:rFonts w:cstheme="minorHAnsi"/>
          <w:sz w:val="12"/>
        </w:rPr>
        <w:t xml:space="preserve">49 Thrift’s recourse to </w:t>
      </w:r>
      <w:r w:rsidRPr="00D860C9">
        <w:rPr>
          <w:rStyle w:val="StyleUnderline"/>
          <w:rFonts w:cstheme="minorHAnsi"/>
          <w:highlight w:val="cyan"/>
        </w:rPr>
        <w:t>metaphors</w:t>
      </w:r>
      <w:r w:rsidRPr="00512207">
        <w:rPr>
          <w:rStyle w:val="StyleUnderline"/>
          <w:rFonts w:cstheme="minorHAnsi"/>
        </w:rPr>
        <w:t xml:space="preserve"> such as “pipes and cables” is hardly sufficient to bear the </w:t>
      </w:r>
      <w:r w:rsidRPr="00512207">
        <w:rPr>
          <w:rStyle w:val="Emphasis"/>
          <w:rFonts w:cstheme="minorHAnsi"/>
        </w:rPr>
        <w:t>burden of scientific explanation</w:t>
      </w:r>
      <w:r w:rsidRPr="00512207">
        <w:rPr>
          <w:rFonts w:cstheme="minorHAnsi"/>
          <w:sz w:val="12"/>
        </w:rPr>
        <w:t xml:space="preserve">. Indeed, </w:t>
      </w:r>
      <w:r w:rsidRPr="00512207">
        <w:rPr>
          <w:rStyle w:val="StyleUnderline"/>
          <w:rFonts w:cstheme="minorHAnsi"/>
        </w:rPr>
        <w:t>the nomenclature that has emerged to account for the engineering of affect – ranging from “affect flow between bodies,” “transmissions,” and “contagion”</w:t>
      </w:r>
      <w:r w:rsidRPr="00512207">
        <w:rPr>
          <w:rFonts w:cstheme="minorHAnsi"/>
          <w:sz w:val="12"/>
        </w:rPr>
        <w:t xml:space="preserve">50 – </w:t>
      </w:r>
      <w:r w:rsidRPr="00D860C9">
        <w:rPr>
          <w:rStyle w:val="StyleUnderline"/>
          <w:rFonts w:cstheme="minorHAnsi"/>
          <w:highlight w:val="cyan"/>
        </w:rPr>
        <w:t>all</w:t>
      </w:r>
      <w:r w:rsidRPr="00512207">
        <w:rPr>
          <w:rFonts w:cstheme="minorHAnsi"/>
          <w:sz w:val="12"/>
        </w:rPr>
        <w:t xml:space="preserve"> seem to </w:t>
      </w:r>
      <w:r w:rsidRPr="00D860C9">
        <w:rPr>
          <w:rStyle w:val="Emphasis"/>
          <w:rFonts w:cstheme="minorHAnsi"/>
          <w:highlight w:val="cyan"/>
        </w:rPr>
        <w:t>suffer from the</w:t>
      </w:r>
      <w:r w:rsidRPr="00512207">
        <w:rPr>
          <w:rStyle w:val="Emphasis"/>
          <w:rFonts w:cstheme="minorHAnsi"/>
        </w:rPr>
        <w:t xml:space="preserve"> same fundamental </w:t>
      </w:r>
      <w:r w:rsidRPr="00D860C9">
        <w:rPr>
          <w:rStyle w:val="Emphasis"/>
          <w:rFonts w:cstheme="minorHAnsi"/>
          <w:highlight w:val="cyan"/>
        </w:rPr>
        <w:t>lack of explanatory power</w:t>
      </w:r>
      <w:r w:rsidRPr="00D860C9">
        <w:rPr>
          <w:rFonts w:cstheme="minorHAnsi"/>
          <w:sz w:val="12"/>
          <w:highlight w:val="cyan"/>
        </w:rPr>
        <w:t xml:space="preserve">. </w:t>
      </w:r>
      <w:r w:rsidRPr="00D860C9">
        <w:rPr>
          <w:rStyle w:val="Emphasis"/>
          <w:rFonts w:cstheme="minorHAnsi"/>
          <w:highlight w:val="cyan"/>
        </w:rPr>
        <w:t>If we cannot know what affects are</w:t>
      </w:r>
      <w:r w:rsidRPr="00512207">
        <w:rPr>
          <w:rFonts w:cstheme="minorHAnsi"/>
          <w:sz w:val="12"/>
        </w:rPr>
        <w:t xml:space="preserve">, it stands to reason </w:t>
      </w:r>
      <w:r w:rsidRPr="00512207">
        <w:rPr>
          <w:rStyle w:val="Emphasis"/>
          <w:rFonts w:cstheme="minorHAnsi"/>
        </w:rPr>
        <w:t xml:space="preserve">that </w:t>
      </w:r>
      <w:r w:rsidRPr="00D860C9">
        <w:rPr>
          <w:rStyle w:val="Emphasis"/>
          <w:rFonts w:cstheme="minorHAnsi"/>
          <w:highlight w:val="cyan"/>
        </w:rPr>
        <w:t>we cannot</w:t>
      </w:r>
      <w:r w:rsidRPr="00512207">
        <w:rPr>
          <w:rStyle w:val="Emphasis"/>
          <w:rFonts w:cstheme="minorHAnsi"/>
        </w:rPr>
        <w:t xml:space="preserve"> know how to </w:t>
      </w:r>
      <w:r w:rsidRPr="00D860C9">
        <w:rPr>
          <w:rStyle w:val="Emphasis"/>
          <w:rFonts w:cstheme="minorHAnsi"/>
          <w:highlight w:val="cyan"/>
        </w:rPr>
        <w:t>control their flow and impact</w:t>
      </w:r>
      <w:r w:rsidRPr="00512207">
        <w:rPr>
          <w:rStyle w:val="Emphasis"/>
          <w:rFonts w:cstheme="minorHAnsi"/>
        </w:rPr>
        <w:t xml:space="preserve"> in society</w:t>
      </w:r>
      <w:r w:rsidRPr="00512207">
        <w:rPr>
          <w:rFonts w:cstheme="minorHAnsi"/>
          <w:sz w:val="12"/>
        </w:rPr>
        <w:t>.</w:t>
      </w:r>
    </w:p>
    <w:p w14:paraId="3780C083" w14:textId="77777777" w:rsidR="00715F40" w:rsidRDefault="00715F40" w:rsidP="00715F40">
      <w:pPr>
        <w:pStyle w:val="Heading3"/>
      </w:pPr>
      <w:r>
        <w:t xml:space="preserve">AT: Poetry---1NC </w:t>
      </w:r>
    </w:p>
    <w:p w14:paraId="6166306A" w14:textId="77777777" w:rsidR="00715F40" w:rsidRPr="007E2C21" w:rsidRDefault="00715F40" w:rsidP="00715F40">
      <w:pPr>
        <w:pStyle w:val="Heading4"/>
      </w:pPr>
      <w:r>
        <w:t>Poetry doesn’t spur social change or ameliorate social conditions---it actually trades off with real-world political solutions.</w:t>
      </w:r>
    </w:p>
    <w:p w14:paraId="285C2FA5" w14:textId="77777777" w:rsidR="00715F40" w:rsidRDefault="00715F40" w:rsidP="00715F40">
      <w:r w:rsidRPr="007E2C21">
        <w:rPr>
          <w:rStyle w:val="Style13ptBold"/>
        </w:rPr>
        <w:t>Wolff 10</w:t>
      </w:r>
      <w:r>
        <w:t xml:space="preserve"> (Rebecca, MFA @ Iowa, poet, fiction writer, and the editor and creator of both Fence Magazine and Fence Books, 7/28, "GLUTEN: ESSAY WITH REDUNDANCIES, EMBEDDED OPEN LETTER TO JULIANA SPAHR, DISCLAIMERS, AND PSYCHO-POLITICAL UNRAVELING," http://webcache.googleusercontent.com/search?q=cache:WwI3QseZcH8J:www.fenceportal.org/%3Fpage_id%3D1008+&amp;cd=9&amp;hl=en&amp;ct=clnk&amp;gl=us)</w:t>
      </w:r>
    </w:p>
    <w:p w14:paraId="739C9E50" w14:textId="77777777" w:rsidR="00715F40" w:rsidRDefault="00715F40" w:rsidP="00715F40">
      <w:pPr>
        <w:rPr>
          <w:sz w:val="16"/>
        </w:rPr>
      </w:pPr>
      <w:r w:rsidRPr="007E2C21">
        <w:rPr>
          <w:sz w:val="16"/>
        </w:rPr>
        <w:t xml:space="preserve">I admire, and sometimes look up to, those who work with and experiment with the dynamics of the group, and who can see their way clear to define a group for themselves. You invoke the largest of groups when you state that </w:t>
      </w:r>
      <w:r w:rsidRPr="00D860C9">
        <w:rPr>
          <w:rStyle w:val="StyleUnderline"/>
          <w:highlight w:val="cyan"/>
        </w:rPr>
        <w:t>your mandate for poetry is that it respond to “shared social struggle</w:t>
      </w:r>
      <w:r w:rsidRPr="007E2C21">
        <w:rPr>
          <w:sz w:val="16"/>
        </w:rPr>
        <w:t xml:space="preserve">”—you imply a vast yet identifiable group whose struggles you demand and challenge poetry to address, to respond to. Everything’s fine, with what you say, with me, until we get to this clause: “…and that any poetry which subtracts itself from such engagements is no longer of interest.” “To us” being the clearly implied end of the sentence. I find myself, since I am writing directly to you, wondering: Who died and acknowledged you the legislator of that which is of interest? Why are you putting yourself in the position of eliminating/intimidating, with your implied author- </w:t>
      </w:r>
      <w:proofErr w:type="spellStart"/>
      <w:r w:rsidRPr="007E2C21">
        <w:rPr>
          <w:sz w:val="16"/>
        </w:rPr>
        <w:t>ity</w:t>
      </w:r>
      <w:proofErr w:type="spellEnd"/>
      <w:r w:rsidRPr="007E2C21">
        <w:rPr>
          <w:sz w:val="16"/>
        </w:rPr>
        <w:t xml:space="preserve">, anyone who does not agree with your position? </w:t>
      </w:r>
      <w:proofErr w:type="gramStart"/>
      <w:r w:rsidRPr="007E2C21">
        <w:rPr>
          <w:sz w:val="16"/>
        </w:rPr>
        <w:t>Certainly</w:t>
      </w:r>
      <w:proofErr w:type="gramEnd"/>
      <w:r w:rsidRPr="007E2C21">
        <w:rPr>
          <w:sz w:val="16"/>
        </w:rPr>
        <w:t xml:space="preserve"> it is a didactic move, and I understand that there are powerful, timely arguments for didacticism, but it is also a dictatorial one, and this just doesn’t seem very you, nor very “shared.” While my strongest objection is to the gesture itself, here I will additionally try to out- line my disagreement with the ballast of your assertion, with the ball you are throwing. And I’ll throw in a disclaimer: My disagreement doesn’t really originate or reside in my own poetry, though of course yours is a planet-sized call-out to anyone who invokes the personal in her poetry. I don’t have these kinds of qualms about the poetry that I write. Sometimes it’s kind of social, when that’s what I’m thinking about. Sometimes it’s about my mom, who also is a person in the world so referencing “mom” could be construed as social. “Referencing,” as words do, can be social. The I </w:t>
      </w:r>
      <w:proofErr w:type="gramStart"/>
      <w:r w:rsidRPr="007E2C21">
        <w:rPr>
          <w:sz w:val="16"/>
        </w:rPr>
        <w:t>is</w:t>
      </w:r>
      <w:proofErr w:type="gramEnd"/>
      <w:r w:rsidRPr="007E2C21">
        <w:rPr>
          <w:sz w:val="16"/>
        </w:rPr>
        <w:t xml:space="preserve"> a metaphor for others, when it’s working right. Narratives are one way that wisdom is transmitted; </w:t>
      </w:r>
      <w:proofErr w:type="gramStart"/>
      <w:r w:rsidRPr="007E2C21">
        <w:rPr>
          <w:sz w:val="16"/>
        </w:rPr>
        <w:t>plus</w:t>
      </w:r>
      <w:proofErr w:type="gramEnd"/>
      <w:r w:rsidRPr="007E2C21">
        <w:rPr>
          <w:sz w:val="16"/>
        </w:rPr>
        <w:t xml:space="preserve"> they’re an awesome trick. So while I admire your super-strong drive for some kind of unified, community-based, activated practice for your own writing and for the writing of those you want to be surrounded by, for reasons having to do with my free-school, egalitarian upbringing, I really can’t stand anyone telling anyone how it is okay to write poetry. </w:t>
      </w:r>
      <w:r w:rsidRPr="00D860C9">
        <w:rPr>
          <w:rStyle w:val="StyleUnderline"/>
          <w:highlight w:val="cyan"/>
        </w:rPr>
        <w:t>The move is</w:t>
      </w:r>
      <w:r w:rsidRPr="007E2C21">
        <w:rPr>
          <w:rStyle w:val="StyleUnderline"/>
        </w:rPr>
        <w:t xml:space="preserve"> especially </w:t>
      </w:r>
      <w:r w:rsidRPr="00D860C9">
        <w:rPr>
          <w:rStyle w:val="StyleUnderline"/>
          <w:highlight w:val="cyan"/>
        </w:rPr>
        <w:t>egregious</w:t>
      </w:r>
      <w:r w:rsidRPr="007E2C21">
        <w:rPr>
          <w:rStyle w:val="StyleUnderline"/>
        </w:rPr>
        <w:t xml:space="preserve"> in this situation in which it is </w:t>
      </w:r>
      <w:r w:rsidRPr="00D860C9">
        <w:rPr>
          <w:rStyle w:val="StyleUnderline"/>
          <w:highlight w:val="cyan"/>
        </w:rPr>
        <w:t>being</w:t>
      </w:r>
      <w:r w:rsidRPr="007E2C21">
        <w:rPr>
          <w:rStyle w:val="StyleUnderline"/>
        </w:rPr>
        <w:t xml:space="preserve"> posited that </w:t>
      </w:r>
      <w:r w:rsidRPr="00D860C9">
        <w:rPr>
          <w:rStyle w:val="StyleUnderline"/>
          <w:highlight w:val="cyan"/>
        </w:rPr>
        <w:t>there is something really important at stake, such as social</w:t>
      </w:r>
      <w:r w:rsidRPr="007E2C21">
        <w:rPr>
          <w:rStyle w:val="StyleUnderline"/>
        </w:rPr>
        <w:t xml:space="preserve"> change or social improvement or social </w:t>
      </w:r>
      <w:r w:rsidRPr="00D860C9">
        <w:rPr>
          <w:rStyle w:val="StyleUnderline"/>
          <w:highlight w:val="cyan"/>
        </w:rPr>
        <w:t>progress or social anything</w:t>
      </w:r>
      <w:r w:rsidRPr="007E2C21">
        <w:rPr>
          <w:sz w:val="16"/>
        </w:rPr>
        <w:t xml:space="preserve">, however modestly it is asserted that you don’t really know what it is that you are calling “social poetics.” You take a “means justified by ends” approach here, and while it is impossible for me or anyone to prove that a social poetics is not demonstrably effective ENOUGH to justify </w:t>
      </w:r>
      <w:proofErr w:type="spellStart"/>
      <w:r w:rsidRPr="007E2C21">
        <w:rPr>
          <w:sz w:val="16"/>
        </w:rPr>
        <w:t>ultimatistic</w:t>
      </w:r>
      <w:proofErr w:type="spellEnd"/>
      <w:r w:rsidRPr="007E2C21">
        <w:rPr>
          <w:sz w:val="16"/>
        </w:rPr>
        <w:t xml:space="preserve"> rule, it is also impossible for you or anyone to prove that it is. I like (and by like I mean hate) this idea of a sort of concretism or absolutism that is warranted or merited by circumstance, and thereby am adopting same for my oppositional platform, which asserts that the following is the case: </w:t>
      </w:r>
      <w:r w:rsidRPr="00D860C9">
        <w:rPr>
          <w:rStyle w:val="Emphasis"/>
          <w:highlight w:val="cyan"/>
        </w:rPr>
        <w:t>Poetry and poems are not socio-politically effective</w:t>
      </w:r>
      <w:r w:rsidRPr="007E2C21">
        <w:rPr>
          <w:sz w:val="16"/>
        </w:rPr>
        <w:t xml:space="preserve">, </w:t>
      </w:r>
      <w:r w:rsidRPr="007E2C21">
        <w:rPr>
          <w:rStyle w:val="StyleUnderline"/>
        </w:rPr>
        <w:t xml:space="preserve">and therefore </w:t>
      </w:r>
      <w:r w:rsidRPr="00D860C9">
        <w:rPr>
          <w:rStyle w:val="StyleUnderline"/>
          <w:highlight w:val="cyan"/>
        </w:rPr>
        <w:t>claims made</w:t>
      </w:r>
      <w:r w:rsidRPr="007E2C21">
        <w:rPr>
          <w:rStyle w:val="StyleUnderline"/>
        </w:rPr>
        <w:t xml:space="preserve"> on sociopolitical grounds for the relative “interest” or merit of various terms or subject matter or areas of interest for poems and poetry </w:t>
      </w:r>
      <w:r w:rsidRPr="00D860C9">
        <w:rPr>
          <w:rStyle w:val="StyleUnderline"/>
          <w:highlight w:val="cyan"/>
        </w:rPr>
        <w:t>are specious</w:t>
      </w:r>
      <w:r w:rsidRPr="007E2C21">
        <w:rPr>
          <w:sz w:val="16"/>
        </w:rPr>
        <w:t xml:space="preserve">. My assertion is that currently, and concretely, </w:t>
      </w:r>
      <w:r w:rsidRPr="00D860C9">
        <w:rPr>
          <w:rStyle w:val="StyleUnderline"/>
          <w:highlight w:val="cyan"/>
        </w:rPr>
        <w:t>poetry</w:t>
      </w:r>
      <w:r w:rsidRPr="007E2C21">
        <w:rPr>
          <w:rStyle w:val="StyleUnderline"/>
        </w:rPr>
        <w:t xml:space="preserve">, or poetics, </w:t>
      </w:r>
      <w:r w:rsidRPr="00D860C9">
        <w:rPr>
          <w:rStyle w:val="StyleUnderline"/>
          <w:highlight w:val="cyan"/>
        </w:rPr>
        <w:t xml:space="preserve">in whatever practical forms and constructed contexts it takes place has </w:t>
      </w:r>
      <w:r w:rsidRPr="00D860C9">
        <w:rPr>
          <w:rStyle w:val="Emphasis"/>
          <w:highlight w:val="cyan"/>
        </w:rPr>
        <w:t>actually a negatively measurable effect or impact on real-world conditions of social struggle</w:t>
      </w:r>
      <w:r w:rsidRPr="00D860C9">
        <w:rPr>
          <w:sz w:val="16"/>
          <w:highlight w:val="cyan"/>
        </w:rPr>
        <w:t>.</w:t>
      </w:r>
      <w:r w:rsidRPr="007E2C21">
        <w:rPr>
          <w:sz w:val="16"/>
        </w:rPr>
        <w:t xml:space="preserve"> As far as I understand it this is what George </w:t>
      </w:r>
      <w:proofErr w:type="spellStart"/>
      <w:r w:rsidRPr="007E2C21">
        <w:rPr>
          <w:sz w:val="16"/>
        </w:rPr>
        <w:t>Oppen</w:t>
      </w:r>
      <w:proofErr w:type="spellEnd"/>
      <w:r w:rsidRPr="007E2C21">
        <w:rPr>
          <w:sz w:val="16"/>
        </w:rPr>
        <w:t xml:space="preserve"> thought, and he made the critical mistake of thinking that he commensurately had to STOP WRITING POETRY and just do socio- political actions. I’m not saying this is what ought to be done, or that poets ought NOT engage the social in their poems, their thinking about poetry, and their reading of poetry. Far from it! My other assertion is that, in the both/and kind of way, poets ought to just go ahead and engage like crazy with the social, IF THEY FEEL LIKE IT (feelings being related to sociopolitical conditions), and engage students/correspondents in thinking about this poetry, and engage publishers in projects that help to distribute it, or just post it on their blogs, or what have you. And I would hope that your </w:t>
      </w:r>
      <w:proofErr w:type="spellStart"/>
      <w:r w:rsidRPr="007E2C21">
        <w:rPr>
          <w:sz w:val="16"/>
        </w:rPr>
        <w:t>Skool</w:t>
      </w:r>
      <w:proofErr w:type="spellEnd"/>
      <w:r w:rsidRPr="007E2C21">
        <w:rPr>
          <w:sz w:val="16"/>
        </w:rPr>
        <w:t xml:space="preserve"> has at heart a dream for stirring up some kind of thousands-strong “army” or shall I say industrial-strength, family-sized kind of Activated Coterie of rigorously engaged young people who are going to collectively summon up some material activity, some action that is not self-erasing by virtue of its context. When I say art has been ineffectual/ineffective I don’t mean by any means to suggest an inevitability, but rather an unfortunate eventuality, or current outcome. </w:t>
      </w:r>
      <w:proofErr w:type="gramStart"/>
      <w:r w:rsidRPr="007E2C21">
        <w:rPr>
          <w:sz w:val="16"/>
        </w:rPr>
        <w:t>So</w:t>
      </w:r>
      <w:proofErr w:type="gramEnd"/>
      <w:r w:rsidRPr="007E2C21">
        <w:rPr>
          <w:sz w:val="16"/>
        </w:rPr>
        <w:t xml:space="preserve"> </w:t>
      </w:r>
      <w:r w:rsidRPr="007E2C21">
        <w:rPr>
          <w:rStyle w:val="StyleUnderline"/>
        </w:rPr>
        <w:t>on an adjusted scale of political efficacy I’d say writing a socially engaged poem is a negative</w:t>
      </w:r>
      <w:r w:rsidRPr="007E2C21">
        <w:rPr>
          <w:sz w:val="16"/>
        </w:rPr>
        <w:t xml:space="preserve">, while buying ecologically sound dish soap is a .5, and writing a letter to your congressperson is a 1.5 or greater, depending on the congressperson and what county you live in. Dish soap consumption? No, dish soap production. Why don’t I stay outside the rubric or trope of industrial </w:t>
      </w:r>
      <w:proofErr w:type="spellStart"/>
      <w:r w:rsidRPr="007E2C21">
        <w:rPr>
          <w:sz w:val="16"/>
        </w:rPr>
        <w:t>manufactur</w:t>
      </w:r>
      <w:proofErr w:type="spellEnd"/>
      <w:r w:rsidRPr="007E2C21">
        <w:rPr>
          <w:sz w:val="16"/>
        </w:rPr>
        <w:t xml:space="preserve">- </w:t>
      </w:r>
      <w:proofErr w:type="spellStart"/>
      <w:r w:rsidRPr="007E2C21">
        <w:rPr>
          <w:sz w:val="16"/>
        </w:rPr>
        <w:t>ing</w:t>
      </w:r>
      <w:proofErr w:type="spellEnd"/>
      <w:r w:rsidRPr="007E2C21">
        <w:rPr>
          <w:sz w:val="16"/>
        </w:rPr>
        <w:t xml:space="preserve">? Because it would be disingenuous to do so. I understand, I like to think, though I do not partake in it, how great it must feel to feel like you are part of a great society of poets who are forging ahead, joining hands, making space for new ideas, getting really deep into some ideas. But I ask again: What is the place in this great society for totally rude, cool-kid behavior like that above? When you seem to be convinced that a great deal is at stake in the behavior of poetry, its comportment, its deportment. One very practical, material danger of your statement—it is a bold assertion, and really a much shorter version of this letter might simply ask that you instate the “to us,” for </w:t>
      </w:r>
      <w:proofErr w:type="spellStart"/>
      <w:r w:rsidRPr="007E2C21">
        <w:rPr>
          <w:sz w:val="16"/>
        </w:rPr>
        <w:t>maximumclarity</w:t>
      </w:r>
      <w:proofErr w:type="spellEnd"/>
      <w:r w:rsidRPr="007E2C21">
        <w:rPr>
          <w:sz w:val="16"/>
        </w:rPr>
        <w:t xml:space="preserve"> of group intentionality—is that there will be decades, now, thousands, multitudes yet to be born, of young poets, especially in California but certainly all over, who will shake in their boots to think that they might fall short or run afoul of the </w:t>
      </w:r>
      <w:proofErr w:type="spellStart"/>
      <w:r w:rsidRPr="007E2C21">
        <w:rPr>
          <w:sz w:val="16"/>
        </w:rPr>
        <w:t>Skool’s</w:t>
      </w:r>
      <w:proofErr w:type="spellEnd"/>
      <w:r w:rsidRPr="007E2C21">
        <w:rPr>
          <w:sz w:val="16"/>
        </w:rPr>
        <w:t xml:space="preserve"> requirements, without knowing it, no matter how hard they try, oh lord, it’s their worst nightmare. And if I am still an editor I will be required to plow through their sad output, their earnest attempts to please you. It makes me long for decadence. </w:t>
      </w:r>
      <w:r w:rsidRPr="007E2C21">
        <w:rPr>
          <w:rStyle w:val="StyleUnderline"/>
        </w:rPr>
        <w:t>In poetry. I do agree that it’s good when poems are perceivably awake to shared reality</w:t>
      </w:r>
      <w:r w:rsidRPr="007E2C21">
        <w:rPr>
          <w:sz w:val="16"/>
        </w:rPr>
        <w:t xml:space="preserve">. As mentioned above, </w:t>
      </w:r>
      <w:r w:rsidRPr="00D860C9">
        <w:rPr>
          <w:rStyle w:val="Emphasis"/>
          <w:highlight w:val="cyan"/>
        </w:rPr>
        <w:t>the jury is out, probably forever, on whether this</w:t>
      </w:r>
      <w:r w:rsidRPr="007E2C21">
        <w:rPr>
          <w:rStyle w:val="Emphasis"/>
        </w:rPr>
        <w:t xml:space="preserve"> </w:t>
      </w:r>
      <w:proofErr w:type="spellStart"/>
      <w:r w:rsidRPr="007E2C21">
        <w:rPr>
          <w:rStyle w:val="Emphasis"/>
        </w:rPr>
        <w:t>awakeness</w:t>
      </w:r>
      <w:proofErr w:type="spellEnd"/>
      <w:r w:rsidRPr="007E2C21">
        <w:rPr>
          <w:rStyle w:val="Emphasis"/>
        </w:rPr>
        <w:t xml:space="preserve"> </w:t>
      </w:r>
      <w:r w:rsidRPr="00D860C9">
        <w:rPr>
          <w:rStyle w:val="Emphasis"/>
          <w:highlight w:val="cyan"/>
        </w:rPr>
        <w:t>is ameliorative of bad social conditions</w:t>
      </w:r>
      <w:r w:rsidRPr="007E2C21">
        <w:rPr>
          <w:sz w:val="16"/>
        </w:rPr>
        <w:t xml:space="preserve">. I do not mean to say that this </w:t>
      </w:r>
      <w:proofErr w:type="spellStart"/>
      <w:r w:rsidRPr="007E2C21">
        <w:rPr>
          <w:sz w:val="16"/>
        </w:rPr>
        <w:t>awakeness</w:t>
      </w:r>
      <w:proofErr w:type="spellEnd"/>
      <w:r w:rsidRPr="007E2C21">
        <w:rPr>
          <w:sz w:val="16"/>
        </w:rPr>
        <w:t xml:space="preserve"> is a bad motive or context for a poem, but rather that it is nightmarishly bad for charismatic leaders to suggest the </w:t>
      </w:r>
      <w:proofErr w:type="spellStart"/>
      <w:r w:rsidRPr="007E2C21">
        <w:rPr>
          <w:sz w:val="16"/>
        </w:rPr>
        <w:t>hallucinogenically</w:t>
      </w:r>
      <w:proofErr w:type="spellEnd"/>
      <w:r w:rsidRPr="007E2C21">
        <w:rPr>
          <w:sz w:val="16"/>
        </w:rPr>
        <w:t xml:space="preserve"> charismatic notion that because of the awesome burden on poems, </w:t>
      </w:r>
      <w:proofErr w:type="spellStart"/>
      <w:r w:rsidRPr="007E2C21">
        <w:rPr>
          <w:sz w:val="16"/>
        </w:rPr>
        <w:t>ultimatistic</w:t>
      </w:r>
      <w:proofErr w:type="spellEnd"/>
      <w:r w:rsidRPr="007E2C21">
        <w:rPr>
          <w:sz w:val="16"/>
        </w:rPr>
        <w:t xml:space="preserve"> gestures by poetry “actors,” if you will, are justifiable.</w:t>
      </w:r>
    </w:p>
    <w:p w14:paraId="5A7246F1" w14:textId="77777777" w:rsidR="00715F40" w:rsidRPr="004B5228" w:rsidRDefault="00715F40" w:rsidP="00715F40"/>
    <w:p w14:paraId="6D186A55" w14:textId="77777777" w:rsidR="00715F40" w:rsidRDefault="00715F40" w:rsidP="00715F40">
      <w:pPr>
        <w:pStyle w:val="Heading3"/>
      </w:pPr>
      <w:r w:rsidRPr="004B5228">
        <w:t>AT: Moten and Harney</w:t>
      </w:r>
    </w:p>
    <w:p w14:paraId="5CB43677" w14:textId="77777777" w:rsidR="00715F40" w:rsidRPr="00E51207" w:rsidRDefault="00715F40" w:rsidP="00715F40">
      <w:pPr>
        <w:pStyle w:val="Heading4"/>
      </w:pPr>
      <w:r w:rsidRPr="00E51207">
        <w:t>Their strategy peters out at best and gets coopted at worst</w:t>
      </w:r>
    </w:p>
    <w:p w14:paraId="089A492D" w14:textId="77777777" w:rsidR="00715F40" w:rsidRPr="00E51207" w:rsidRDefault="00715F40" w:rsidP="00715F40">
      <w:r w:rsidRPr="00E51207">
        <w:rPr>
          <w:rStyle w:val="Style13ptBold"/>
        </w:rPr>
        <w:t>Webb 18</w:t>
      </w:r>
      <w:r w:rsidRPr="00E51207">
        <w:rPr>
          <w:sz w:val="16"/>
        </w:rPr>
        <w:t xml:space="preserve">—Senior Lecturer in Education at the University of Sheffield (Darren, “Bolt-holes and breathing spaces in the system: On forms of academic resistance (or, can the university be a site of utopian possibility?),” Review of Education, Pedagogy, and Cultural Studies, 40:2, 96-118, </w:t>
      </w:r>
      <w:proofErr w:type="spellStart"/>
      <w:r w:rsidRPr="00E51207">
        <w:rPr>
          <w:sz w:val="16"/>
        </w:rPr>
        <w:t>dml</w:t>
      </w:r>
      <w:proofErr w:type="spellEnd"/>
      <w:r w:rsidRPr="00E51207">
        <w:rPr>
          <w:sz w:val="16"/>
        </w:rPr>
        <w:t>)</w:t>
      </w:r>
    </w:p>
    <w:p w14:paraId="21F603F0" w14:textId="77777777" w:rsidR="00715F40" w:rsidRPr="00E51207" w:rsidRDefault="00715F40" w:rsidP="00715F40">
      <w:pPr>
        <w:rPr>
          <w:rStyle w:val="StyleUnderline"/>
        </w:rPr>
      </w:pPr>
      <w:r w:rsidRPr="00D860C9">
        <w:rPr>
          <w:rStyle w:val="StyleUnderline"/>
          <w:highlight w:val="cyan"/>
        </w:rPr>
        <w:t xml:space="preserve">It is </w:t>
      </w:r>
      <w:r w:rsidRPr="00D860C9">
        <w:rPr>
          <w:rStyle w:val="Emphasis"/>
          <w:highlight w:val="cyan"/>
        </w:rPr>
        <w:t>easy to be seduced</w:t>
      </w:r>
      <w:r w:rsidRPr="00D860C9">
        <w:rPr>
          <w:rStyle w:val="StyleUnderline"/>
          <w:highlight w:val="cyan"/>
        </w:rPr>
        <w:t xml:space="preserve"> by the</w:t>
      </w:r>
      <w:r w:rsidRPr="00E51207">
        <w:rPr>
          <w:rStyle w:val="StyleUnderline"/>
        </w:rPr>
        <w:t xml:space="preserve"> language of the </w:t>
      </w:r>
      <w:proofErr w:type="spellStart"/>
      <w:r w:rsidRPr="00D860C9">
        <w:rPr>
          <w:rStyle w:val="StyleUnderline"/>
          <w:highlight w:val="cyan"/>
        </w:rPr>
        <w:t>undercommons</w:t>
      </w:r>
      <w:proofErr w:type="spellEnd"/>
      <w:r w:rsidRPr="00E51207">
        <w:rPr>
          <w:rStyle w:val="StyleUnderline"/>
        </w:rPr>
        <w:t xml:space="preserve">. </w:t>
      </w:r>
      <w:r w:rsidRPr="00D860C9">
        <w:rPr>
          <w:rStyle w:val="Emphasis"/>
          <w:highlight w:val="cyan"/>
        </w:rPr>
        <w:t>Embodying</w:t>
      </w:r>
      <w:r w:rsidRPr="00E51207">
        <w:rPr>
          <w:rStyle w:val="StyleUnderline"/>
        </w:rPr>
        <w:t xml:space="preserve"> and </w:t>
      </w:r>
      <w:r w:rsidRPr="00E51207">
        <w:rPr>
          <w:rStyle w:val="Emphasis"/>
        </w:rPr>
        <w:t xml:space="preserve">enacting </w:t>
      </w:r>
      <w:r w:rsidRPr="00D860C9">
        <w:rPr>
          <w:rStyle w:val="Emphasis"/>
          <w:highlight w:val="cyan"/>
        </w:rPr>
        <w:t>it</w:t>
      </w:r>
      <w:r w:rsidRPr="00D860C9">
        <w:rPr>
          <w:rStyle w:val="StyleUnderline"/>
          <w:highlight w:val="cyan"/>
        </w:rPr>
        <w:t>,</w:t>
      </w:r>
      <w:r w:rsidRPr="00E51207">
        <w:rPr>
          <w:rStyle w:val="StyleUnderline"/>
        </w:rPr>
        <w:t xml:space="preserve"> however, </w:t>
      </w:r>
      <w:r w:rsidRPr="00D860C9">
        <w:rPr>
          <w:rStyle w:val="StyleUnderline"/>
          <w:highlight w:val="cyan"/>
        </w:rPr>
        <w:t xml:space="preserve">is </w:t>
      </w:r>
      <w:r w:rsidRPr="00D860C9">
        <w:rPr>
          <w:rStyle w:val="Emphasis"/>
          <w:highlight w:val="cyan"/>
        </w:rPr>
        <w:t>difficult</w:t>
      </w:r>
      <w:r w:rsidRPr="00E51207">
        <w:rPr>
          <w:rStyle w:val="Emphasis"/>
        </w:rPr>
        <w:t xml:space="preserve"> indeed</w:t>
      </w:r>
      <w:r w:rsidRPr="00E51207">
        <w:rPr>
          <w:rStyle w:val="StyleUnderline"/>
        </w:rPr>
        <w:t xml:space="preserve">. </w:t>
      </w:r>
      <w:r w:rsidRPr="00D860C9">
        <w:rPr>
          <w:rStyle w:val="StyleUnderline"/>
          <w:highlight w:val="cyan"/>
        </w:rPr>
        <w:t>Being within and against the university</w:t>
      </w:r>
      <w:r w:rsidRPr="00E51207">
        <w:rPr>
          <w:rStyle w:val="StyleUnderline"/>
        </w:rPr>
        <w:t xml:space="preserve">, refusing the call to order through insolent obstructive unprofessionalism, </w:t>
      </w:r>
      <w:r w:rsidRPr="00D860C9">
        <w:rPr>
          <w:rStyle w:val="StyleUnderline"/>
          <w:highlight w:val="cyan"/>
        </w:rPr>
        <w:t>is</w:t>
      </w:r>
      <w:r w:rsidRPr="00E51207">
        <w:rPr>
          <w:rStyle w:val="StyleUnderline"/>
        </w:rPr>
        <w:t xml:space="preserve"> </w:t>
      </w:r>
      <w:r w:rsidRPr="00E51207">
        <w:rPr>
          <w:rStyle w:val="Emphasis"/>
        </w:rPr>
        <w:t xml:space="preserve">almost </w:t>
      </w:r>
      <w:r w:rsidRPr="00D860C9">
        <w:rPr>
          <w:rStyle w:val="Emphasis"/>
          <w:highlight w:val="cyan"/>
        </w:rPr>
        <w:t>impossible to sustain</w:t>
      </w:r>
      <w:r w:rsidRPr="00D860C9">
        <w:rPr>
          <w:sz w:val="12"/>
          <w:highlight w:val="cyan"/>
        </w:rPr>
        <w:t>.</w:t>
      </w:r>
      <w:r w:rsidRPr="00E51207">
        <w:rPr>
          <w:sz w:val="12"/>
        </w:rPr>
        <w:t xml:space="preserve"> Halberstam (2009, 45) describes the </w:t>
      </w:r>
      <w:proofErr w:type="spellStart"/>
      <w:r w:rsidRPr="00E51207">
        <w:rPr>
          <w:sz w:val="12"/>
        </w:rPr>
        <w:t>undercommons</w:t>
      </w:r>
      <w:proofErr w:type="spellEnd"/>
      <w:r w:rsidRPr="00E51207">
        <w:rPr>
          <w:sz w:val="12"/>
        </w:rPr>
        <w:t xml:space="preserve"> as “a marooned community of outcast thinkers who refuse, resist, and renege on the demands of rigor, excellence, and productivity.” </w:t>
      </w:r>
      <w:r w:rsidRPr="00D860C9">
        <w:rPr>
          <w:rStyle w:val="StyleUnderline"/>
          <w:highlight w:val="cyan"/>
        </w:rPr>
        <w:t xml:space="preserve">A </w:t>
      </w:r>
      <w:r w:rsidRPr="00D860C9">
        <w:rPr>
          <w:rStyle w:val="Emphasis"/>
          <w:highlight w:val="cyan"/>
        </w:rPr>
        <w:t>romantic</w:t>
      </w:r>
      <w:r w:rsidRPr="00E51207">
        <w:rPr>
          <w:rStyle w:val="StyleUnderline"/>
        </w:rPr>
        <w:t xml:space="preserve"> and </w:t>
      </w:r>
      <w:r w:rsidRPr="00E51207">
        <w:rPr>
          <w:rStyle w:val="Emphasis"/>
        </w:rPr>
        <w:t xml:space="preserve">appealing </w:t>
      </w:r>
      <w:r w:rsidRPr="00D860C9">
        <w:rPr>
          <w:rStyle w:val="Emphasis"/>
          <w:highlight w:val="cyan"/>
        </w:rPr>
        <w:t>notion</w:t>
      </w:r>
      <w:r w:rsidRPr="00E51207">
        <w:rPr>
          <w:rStyle w:val="Emphasis"/>
        </w:rPr>
        <w:t xml:space="preserve"> for sure</w:t>
      </w:r>
      <w:r w:rsidRPr="00E51207">
        <w:rPr>
          <w:rStyle w:val="StyleUnderline"/>
        </w:rPr>
        <w:t xml:space="preserve"> </w:t>
      </w:r>
      <w:r w:rsidRPr="00D860C9">
        <w:rPr>
          <w:rStyle w:val="StyleUnderline"/>
          <w:highlight w:val="cyan"/>
        </w:rPr>
        <w:t>but refusing</w:t>
      </w:r>
      <w:r w:rsidRPr="00E51207">
        <w:rPr>
          <w:rStyle w:val="StyleUnderline"/>
        </w:rPr>
        <w:t xml:space="preserve"> and reneging on “the university of </w:t>
      </w:r>
      <w:r w:rsidRPr="00D860C9">
        <w:rPr>
          <w:rStyle w:val="StyleUnderline"/>
          <w:highlight w:val="cyan"/>
        </w:rPr>
        <w:t xml:space="preserve">excellence” will </w:t>
      </w:r>
      <w:r w:rsidRPr="00D860C9">
        <w:rPr>
          <w:rStyle w:val="Emphasis"/>
          <w:highlight w:val="cyan"/>
        </w:rPr>
        <w:t>cost you your job</w:t>
      </w:r>
      <w:r w:rsidRPr="00E51207">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E51207">
        <w:rPr>
          <w:rStyle w:val="StyleUnderline"/>
        </w:rPr>
        <w:t xml:space="preserve">“Where and how can we find/see the </w:t>
      </w:r>
      <w:proofErr w:type="spellStart"/>
      <w:r w:rsidRPr="00E51207">
        <w:rPr>
          <w:rStyle w:val="StyleUnderline"/>
        </w:rPr>
        <w:t>Undercommons</w:t>
      </w:r>
      <w:proofErr w:type="spellEnd"/>
      <w:r w:rsidRPr="00E51207">
        <w:rPr>
          <w:rStyle w:val="StyleUnderline"/>
        </w:rPr>
        <w:t xml:space="preserve"> at work?”</w:t>
      </w:r>
      <w:r w:rsidRPr="00E51207">
        <w:rPr>
          <w:sz w:val="12"/>
        </w:rPr>
        <w:t xml:space="preserve"> (</w:t>
      </w:r>
      <w:proofErr w:type="spellStart"/>
      <w:r w:rsidRPr="00E51207">
        <w:rPr>
          <w:sz w:val="12"/>
        </w:rPr>
        <w:t>Ĉiĉigoj</w:t>
      </w:r>
      <w:proofErr w:type="spellEnd"/>
      <w:r w:rsidRPr="00E51207">
        <w:rPr>
          <w:sz w:val="12"/>
        </w:rPr>
        <w:t xml:space="preserve">, </w:t>
      </w:r>
      <w:proofErr w:type="spellStart"/>
      <w:r w:rsidRPr="00E51207">
        <w:rPr>
          <w:sz w:val="12"/>
        </w:rPr>
        <w:t>Apostolou-Hölscher</w:t>
      </w:r>
      <w:proofErr w:type="spellEnd"/>
      <w:r w:rsidRPr="00E51207">
        <w:rPr>
          <w:sz w:val="12"/>
        </w:rPr>
        <w:t xml:space="preserve">, and </w:t>
      </w:r>
      <w:proofErr w:type="spellStart"/>
      <w:r w:rsidRPr="00E51207">
        <w:rPr>
          <w:sz w:val="12"/>
        </w:rPr>
        <w:t>Rusham</w:t>
      </w:r>
      <w:proofErr w:type="spellEnd"/>
      <w:r w:rsidRPr="00E51207">
        <w:rPr>
          <w:sz w:val="12"/>
        </w:rPr>
        <w:t xml:space="preserve"> 2015, 265). </w:t>
      </w:r>
      <w:r w:rsidRPr="00E51207">
        <w:rPr>
          <w:rStyle w:val="StyleUnderline"/>
        </w:rPr>
        <w:t>Where and how can one find those liminal spaces of sabotage and subversion, and how does one occupy them</w:t>
      </w:r>
      <w:r w:rsidRPr="00E51207">
        <w:rPr>
          <w:sz w:val="12"/>
        </w:rPr>
        <w:t xml:space="preserve"> in a spirit of </w:t>
      </w:r>
      <w:proofErr w:type="spellStart"/>
      <w:r w:rsidRPr="00E51207">
        <w:rPr>
          <w:sz w:val="12"/>
        </w:rPr>
        <w:t>hapticality</w:t>
      </w:r>
      <w:proofErr w:type="spellEnd"/>
      <w:r w:rsidRPr="00E51207">
        <w:rPr>
          <w:sz w:val="12"/>
        </w:rPr>
        <w:t xml:space="preserve">, study, and militant arrhythmia that brings the utopic underground to the surface of the fierce and urgent now? </w:t>
      </w:r>
      <w:r w:rsidRPr="00E51207">
        <w:rPr>
          <w:rStyle w:val="StyleUnderline"/>
        </w:rPr>
        <w:t xml:space="preserve">Beautiful language, but </w:t>
      </w:r>
      <w:r w:rsidRPr="00D860C9">
        <w:rPr>
          <w:rStyle w:val="Emphasis"/>
          <w:highlight w:val="cyan"/>
        </w:rPr>
        <w:t>how does one live it</w:t>
      </w:r>
      <w:r w:rsidRPr="00E51207">
        <w:rPr>
          <w:rStyle w:val="StyleUnderline"/>
        </w:rPr>
        <w:t>? Networks do, of course, exist</w:t>
      </w:r>
      <w:r w:rsidRPr="00E51207">
        <w:rPr>
          <w:sz w:val="12"/>
        </w:rPr>
        <w:t xml:space="preserve">—the </w:t>
      </w:r>
      <w:proofErr w:type="spellStart"/>
      <w:r w:rsidRPr="00E51207">
        <w:rPr>
          <w:sz w:val="12"/>
        </w:rPr>
        <w:t>Undercommoning</w:t>
      </w:r>
      <w:proofErr w:type="spellEnd"/>
      <w:r w:rsidRPr="00E51207">
        <w:rPr>
          <w:sz w:val="12"/>
        </w:rPr>
        <w:t xml:space="preserve"> Collective, the Edu-Factory Collective, the International Network for Alternative Academia, to name but a few. </w:t>
      </w:r>
      <w:r w:rsidRPr="00E51207">
        <w:rPr>
          <w:rStyle w:val="StyleUnderline"/>
        </w:rPr>
        <w:t xml:space="preserve">These are promising spaces for bringing together and harboring the maroons and the fugitives. But </w:t>
      </w:r>
      <w:r w:rsidRPr="00D860C9">
        <w:rPr>
          <w:rStyle w:val="StyleUnderline"/>
          <w:highlight w:val="cyan"/>
        </w:rPr>
        <w:t>networks are</w:t>
      </w:r>
      <w:r w:rsidRPr="00E51207">
        <w:rPr>
          <w:rStyle w:val="StyleUnderline"/>
        </w:rPr>
        <w:t xml:space="preserve"> </w:t>
      </w:r>
      <w:r w:rsidRPr="00E51207">
        <w:rPr>
          <w:rStyle w:val="Emphasis"/>
        </w:rPr>
        <w:t xml:space="preserve">typically </w:t>
      </w:r>
      <w:r w:rsidRPr="00D860C9">
        <w:rPr>
          <w:rStyle w:val="Emphasis"/>
          <w:highlight w:val="cyan"/>
        </w:rPr>
        <w:t>short-lived</w:t>
      </w:r>
      <w:r w:rsidRPr="00E51207">
        <w:rPr>
          <w:rStyle w:val="StyleUnderline"/>
        </w:rPr>
        <w:t>, and</w:t>
      </w:r>
      <w:r w:rsidRPr="00E51207">
        <w:rPr>
          <w:sz w:val="12"/>
        </w:rPr>
        <w:t>—as Harney and Moten warned—</w:t>
      </w:r>
      <w:r w:rsidRPr="00E51207">
        <w:rPr>
          <w:rStyle w:val="StyleUnderline"/>
        </w:rPr>
        <w:t xml:space="preserve">there is a danger of </w:t>
      </w:r>
      <w:r w:rsidRPr="00E51207">
        <w:rPr>
          <w:rStyle w:val="Emphasis"/>
        </w:rPr>
        <w:t>institutionalization</w:t>
      </w:r>
      <w:r w:rsidRPr="00E51207">
        <w:rPr>
          <w:rStyle w:val="StyleUnderline"/>
        </w:rPr>
        <w:t xml:space="preserve">, of </w:t>
      </w:r>
      <w:r w:rsidRPr="00E51207">
        <w:rPr>
          <w:rStyle w:val="Emphasis"/>
        </w:rPr>
        <w:t>taking institutional practices with you</w:t>
      </w:r>
      <w:r w:rsidRPr="00E51207">
        <w:rPr>
          <w:rStyle w:val="StyleUnderline"/>
        </w:rPr>
        <w:t xml:space="preserve"> into alternative spaces “because we’ve </w:t>
      </w:r>
      <w:r w:rsidRPr="00E51207">
        <w:rPr>
          <w:rStyle w:val="Emphasis"/>
        </w:rPr>
        <w:t>been inside so much</w:t>
      </w:r>
      <w:r w:rsidRPr="00E51207">
        <w:rPr>
          <w:rStyle w:val="StyleUnderline"/>
        </w:rPr>
        <w:t>”</w:t>
      </w:r>
      <w:r w:rsidRPr="00E51207">
        <w:rPr>
          <w:sz w:val="12"/>
        </w:rPr>
        <w:t xml:space="preserve"> (Harney and Moten 2013, 148). </w:t>
      </w:r>
      <w:r w:rsidRPr="00E51207">
        <w:rPr>
          <w:rStyle w:val="StyleUnderline"/>
        </w:rPr>
        <w:t xml:space="preserve">And so, </w:t>
      </w:r>
      <w:r w:rsidRPr="00E51207">
        <w:rPr>
          <w:rStyle w:val="Emphasis"/>
        </w:rPr>
        <w:t>predictably</w:t>
      </w:r>
      <w:r w:rsidRPr="00E51207">
        <w:rPr>
          <w:rStyle w:val="StyleUnderline"/>
        </w:rPr>
        <w:t xml:space="preserve">, </w:t>
      </w:r>
      <w:r w:rsidRPr="00D860C9">
        <w:rPr>
          <w:rStyle w:val="StyleUnderline"/>
          <w:highlight w:val="cyan"/>
        </w:rPr>
        <w:t>meetings</w:t>
      </w:r>
      <w:r w:rsidRPr="00E51207">
        <w:rPr>
          <w:rStyle w:val="StyleUnderline"/>
        </w:rPr>
        <w:t xml:space="preserve"> of the fugitives come </w:t>
      </w:r>
      <w:r w:rsidRPr="00D860C9">
        <w:rPr>
          <w:rStyle w:val="StyleUnderline"/>
          <w:highlight w:val="cyan"/>
        </w:rPr>
        <w:t xml:space="preserve">with </w:t>
      </w:r>
      <w:r w:rsidRPr="00D860C9">
        <w:rPr>
          <w:rStyle w:val="Emphasis"/>
          <w:highlight w:val="cyan"/>
        </w:rPr>
        <w:t>structure</w:t>
      </w:r>
      <w:r w:rsidRPr="00D860C9">
        <w:rPr>
          <w:rStyle w:val="StyleUnderline"/>
          <w:highlight w:val="cyan"/>
        </w:rPr>
        <w:t xml:space="preserve">, </w:t>
      </w:r>
      <w:r w:rsidRPr="00D860C9">
        <w:rPr>
          <w:rStyle w:val="Emphasis"/>
          <w:highlight w:val="cyan"/>
        </w:rPr>
        <w:t>order</w:t>
      </w:r>
      <w:r w:rsidRPr="00E51207">
        <w:rPr>
          <w:sz w:val="12"/>
        </w:rPr>
        <w:t xml:space="preserve">, an official agenda, and circulated minutes. The outcasts convene in conventional academic conferences, with parallel sessions, panels of papers, lunch breaks, wine and nibbles (e.g., Edu-Factory 2012). </w:t>
      </w:r>
      <w:r w:rsidRPr="00E51207">
        <w:rPr>
          <w:rStyle w:val="StyleUnderline"/>
        </w:rPr>
        <w:t xml:space="preserve">These spaces </w:t>
      </w:r>
      <w:r w:rsidRPr="00D860C9">
        <w:rPr>
          <w:rStyle w:val="StyleUnderline"/>
          <w:highlight w:val="cyan"/>
        </w:rPr>
        <w:t xml:space="preserve">offer </w:t>
      </w:r>
      <w:r w:rsidRPr="00D860C9">
        <w:rPr>
          <w:rStyle w:val="Emphasis"/>
          <w:highlight w:val="cyan"/>
        </w:rPr>
        <w:t>time out</w:t>
      </w:r>
      <w:r w:rsidRPr="00E51207">
        <w:rPr>
          <w:rStyle w:val="StyleUnderline"/>
        </w:rPr>
        <w:t xml:space="preserve">, </w:t>
      </w:r>
      <w:r w:rsidRPr="00E51207">
        <w:rPr>
          <w:rStyle w:val="Emphasis"/>
        </w:rPr>
        <w:t>welcome respite</w:t>
      </w:r>
      <w:r w:rsidRPr="00E51207">
        <w:rPr>
          <w:sz w:val="12"/>
        </w:rPr>
        <w:t xml:space="preserve">, a breathing space, a trip abroad, </w:t>
      </w:r>
      <w:r w:rsidRPr="00D860C9">
        <w:rPr>
          <w:rStyle w:val="StyleUnderline"/>
          <w:highlight w:val="cyan"/>
        </w:rPr>
        <w:t xml:space="preserve">and then one </w:t>
      </w:r>
      <w:r w:rsidRPr="00D860C9">
        <w:rPr>
          <w:rStyle w:val="Emphasis"/>
          <w:highlight w:val="cyan"/>
        </w:rPr>
        <w:t>returns to work</w:t>
      </w:r>
      <w:r w:rsidRPr="00D860C9">
        <w:rPr>
          <w:sz w:val="12"/>
          <w:highlight w:val="cyan"/>
        </w:rPr>
        <w:t>.</w:t>
      </w:r>
      <w:r w:rsidRPr="00E51207">
        <w:rPr>
          <w:sz w:val="12"/>
        </w:rPr>
        <w:t xml:space="preserve"> </w:t>
      </w:r>
      <w:r w:rsidRPr="00E51207">
        <w:rPr>
          <w:rStyle w:val="StyleUnderline"/>
        </w:rPr>
        <w:t xml:space="preserve">If </w:t>
      </w:r>
      <w:proofErr w:type="spellStart"/>
      <w:r w:rsidRPr="00E51207">
        <w:rPr>
          <w:rStyle w:val="StyleUnderline"/>
        </w:rPr>
        <w:t>hapticality</w:t>
      </w:r>
      <w:proofErr w:type="spellEnd"/>
      <w:r w:rsidRPr="00E51207">
        <w:rPr>
          <w:rStyle w:val="StyleUnderline"/>
        </w:rPr>
        <w:t xml:space="preserve">, the touch of the </w:t>
      </w:r>
      <w:proofErr w:type="spellStart"/>
      <w:r w:rsidRPr="00E51207">
        <w:rPr>
          <w:rStyle w:val="StyleUnderline"/>
        </w:rPr>
        <w:t>undercommons</w:t>
      </w:r>
      <w:proofErr w:type="spellEnd"/>
      <w:r w:rsidRPr="00E51207">
        <w:rPr>
          <w:rStyle w:val="StyleUnderline"/>
        </w:rPr>
        <w:t xml:space="preserve">, is “a </w:t>
      </w:r>
      <w:r w:rsidRPr="00E51207">
        <w:rPr>
          <w:rStyle w:val="Emphasis"/>
        </w:rPr>
        <w:t>visceral register of experience</w:t>
      </w:r>
      <w:r w:rsidRPr="00E51207">
        <w:rPr>
          <w:sz w:val="12"/>
        </w:rPr>
        <w:t xml:space="preserve"> … the feel that what is to come is here” (Bradley 2014, 129–130), </w:t>
      </w:r>
      <w:r w:rsidRPr="00E51207">
        <w:rPr>
          <w:rStyle w:val="StyleUnderline"/>
        </w:rPr>
        <w:t xml:space="preserve">then this seems </w:t>
      </w:r>
      <w:r w:rsidRPr="00E51207">
        <w:rPr>
          <w:rStyle w:val="Emphasis"/>
        </w:rPr>
        <w:t>elusive</w:t>
      </w:r>
      <w:r w:rsidRPr="00E51207">
        <w:rPr>
          <w:sz w:val="12"/>
        </w:rPr>
        <w:t xml:space="preserve">. It is hard to detect a sense of the utopic </w:t>
      </w:r>
      <w:proofErr w:type="spellStart"/>
      <w:r w:rsidRPr="00E51207">
        <w:rPr>
          <w:sz w:val="12"/>
        </w:rPr>
        <w:t>undercommons</w:t>
      </w:r>
      <w:proofErr w:type="spellEnd"/>
      <w:r w:rsidRPr="00E51207">
        <w:rPr>
          <w:sz w:val="12"/>
        </w:rPr>
        <w:t xml:space="preserve"> rising to the surface of the corporate-imperial university. </w:t>
      </w:r>
      <w:r w:rsidRPr="00E51207">
        <w:rPr>
          <w:rStyle w:val="StyleUnderline"/>
        </w:rPr>
        <w:t>Moten describes the call to disorder and to study as a way to “excavate new aesthetic, political, and economic dispositions”</w:t>
      </w:r>
      <w:r w:rsidRPr="00E51207">
        <w:rPr>
          <w:sz w:val="12"/>
        </w:rPr>
        <w:t xml:space="preserve"> (Moten 2008, 1745). </w:t>
      </w:r>
      <w:r w:rsidRPr="00E51207">
        <w:rPr>
          <w:rStyle w:val="StyleUnderline"/>
        </w:rPr>
        <w:t xml:space="preserve">But </w:t>
      </w:r>
      <w:r w:rsidRPr="00D860C9">
        <w:rPr>
          <w:rStyle w:val="StyleUnderline"/>
          <w:highlight w:val="cyan"/>
        </w:rPr>
        <w:t>this notion</w:t>
      </w:r>
      <w:r w:rsidRPr="00E51207">
        <w:rPr>
          <w:rStyle w:val="StyleUnderline"/>
        </w:rPr>
        <w:t xml:space="preserve"> of excavating </w:t>
      </w:r>
      <w:r w:rsidRPr="00D860C9">
        <w:rPr>
          <w:rStyle w:val="StyleUnderline"/>
          <w:highlight w:val="cyan"/>
        </w:rPr>
        <w:t xml:space="preserve">is </w:t>
      </w:r>
      <w:r w:rsidRPr="00D860C9">
        <w:rPr>
          <w:rStyle w:val="Emphasis"/>
          <w:highlight w:val="cyan"/>
        </w:rPr>
        <w:t>highly problematic</w:t>
      </w:r>
      <w:r w:rsidRPr="00E51207">
        <w:rPr>
          <w:rStyle w:val="StyleUnderline"/>
        </w:rPr>
        <w:t>. It is common within the discourse of “everyday utopianism”</w:t>
      </w:r>
      <w:r w:rsidRPr="00E51207">
        <w:rPr>
          <w:sz w:val="12"/>
        </w:rPr>
        <w:t>—finding utopia in the everyday, recovering lost or repressed transcendence in “everydayness” (Gardiner 2006)—</w:t>
      </w:r>
      <w:r w:rsidRPr="00E51207">
        <w:rPr>
          <w:rStyle w:val="StyleUnderline"/>
        </w:rPr>
        <w:t xml:space="preserve">to describe the process of utopian recovery in terms of </w:t>
      </w:r>
      <w:r w:rsidRPr="00E51207">
        <w:rPr>
          <w:rStyle w:val="Emphasis"/>
        </w:rPr>
        <w:t>excavating</w:t>
      </w:r>
      <w:r w:rsidRPr="00E51207">
        <w:rPr>
          <w:rStyle w:val="StyleUnderline"/>
        </w:rPr>
        <w:t xml:space="preserve">: excavating repressed desires, submerged longings, suppressed histories, untapped possibilities. But </w:t>
      </w:r>
      <w:r w:rsidRPr="00D860C9">
        <w:rPr>
          <w:rStyle w:val="StyleUnderline"/>
          <w:highlight w:val="cyan"/>
        </w:rPr>
        <w:t xml:space="preserve">the </w:t>
      </w:r>
      <w:r w:rsidRPr="00D860C9">
        <w:rPr>
          <w:rStyle w:val="Emphasis"/>
          <w:highlight w:val="cyan"/>
        </w:rPr>
        <w:t>fundamental questions of where to dig</w:t>
      </w:r>
      <w:r w:rsidRPr="00D860C9">
        <w:rPr>
          <w:rStyle w:val="StyleUnderline"/>
          <w:highlight w:val="cyan"/>
        </w:rPr>
        <w:t xml:space="preserve"> and </w:t>
      </w:r>
      <w:r w:rsidRPr="00D860C9">
        <w:rPr>
          <w:rStyle w:val="Emphasis"/>
          <w:highlight w:val="cyan"/>
        </w:rPr>
        <w:t>how to identify</w:t>
      </w:r>
      <w:r w:rsidRPr="00D860C9">
        <w:rPr>
          <w:rStyle w:val="StyleUnderline"/>
          <w:highlight w:val="cyan"/>
        </w:rPr>
        <w:t xml:space="preserve"> a utopian “find” are </w:t>
      </w:r>
      <w:r w:rsidRPr="00D860C9">
        <w:rPr>
          <w:rStyle w:val="Emphasis"/>
          <w:highlight w:val="cyan"/>
        </w:rPr>
        <w:t>never adequately addressed</w:t>
      </w:r>
      <w:r w:rsidRPr="00E51207">
        <w:rPr>
          <w:sz w:val="12"/>
        </w:rPr>
        <w:t xml:space="preserve"> (see Webb 2017). </w:t>
      </w:r>
      <w:r w:rsidRPr="00E51207">
        <w:rPr>
          <w:rStyle w:val="StyleUnderline"/>
        </w:rPr>
        <w:t>Gardiner defines utopia as “a series of forces, tendencies and possibilities that are immanent in the here and now, in the pragmatic activities of everyday life”</w:t>
      </w:r>
      <w:r w:rsidRPr="00E51207">
        <w:rPr>
          <w:sz w:val="12"/>
        </w:rPr>
        <w:t xml:space="preserve"> (2006, 2). </w:t>
      </w:r>
      <w:r w:rsidRPr="00E51207">
        <w:rPr>
          <w:rStyle w:val="StyleUnderline"/>
        </w:rPr>
        <w:t xml:space="preserve">But how are these forces, tendencies and possibilities to be </w:t>
      </w:r>
      <w:r w:rsidRPr="00E51207">
        <w:rPr>
          <w:rStyle w:val="Emphasis"/>
        </w:rPr>
        <w:t>identified</w:t>
      </w:r>
      <w:r w:rsidRPr="00E51207">
        <w:rPr>
          <w:rStyle w:val="StyleUnderline"/>
        </w:rPr>
        <w:t xml:space="preserve"> and </w:t>
      </w:r>
      <w:r w:rsidRPr="00E51207">
        <w:rPr>
          <w:rStyle w:val="Emphasis"/>
        </w:rPr>
        <w:t>recovered</w:t>
      </w:r>
      <w:r w:rsidRPr="00E51207">
        <w:rPr>
          <w:rStyle w:val="StyleUnderline"/>
        </w:rPr>
        <w:t>?</w:t>
      </w:r>
      <w:r w:rsidRPr="00E51207">
        <w:rPr>
          <w:sz w:val="12"/>
        </w:rPr>
        <w:t xml:space="preserve"> </w:t>
      </w:r>
      <w:r w:rsidRPr="00E51207">
        <w:rPr>
          <w:rStyle w:val="StyleUnderline"/>
        </w:rPr>
        <w:t xml:space="preserve">For Harney and Moten, it is through </w:t>
      </w:r>
      <w:r w:rsidRPr="00D860C9">
        <w:rPr>
          <w:rStyle w:val="Emphasis"/>
          <w:highlight w:val="cyan"/>
        </w:rPr>
        <w:t>study</w:t>
      </w:r>
      <w:r w:rsidRPr="00E51207">
        <w:rPr>
          <w:rStyle w:val="StyleUnderline"/>
        </w:rPr>
        <w:t xml:space="preserve">, </w:t>
      </w:r>
      <w:proofErr w:type="spellStart"/>
      <w:r w:rsidRPr="00E51207">
        <w:rPr>
          <w:rStyle w:val="Emphasis"/>
        </w:rPr>
        <w:t>hapticality</w:t>
      </w:r>
      <w:proofErr w:type="spellEnd"/>
      <w:r w:rsidRPr="00E51207">
        <w:rPr>
          <w:rStyle w:val="StyleUnderline"/>
        </w:rPr>
        <w:t xml:space="preserve"> </w:t>
      </w:r>
      <w:r w:rsidRPr="00D860C9">
        <w:rPr>
          <w:rStyle w:val="StyleUnderline"/>
          <w:highlight w:val="cyan"/>
        </w:rPr>
        <w:t>and</w:t>
      </w:r>
      <w:r w:rsidRPr="00E51207">
        <w:rPr>
          <w:rStyle w:val="StyleUnderline"/>
        </w:rPr>
        <w:t xml:space="preserve"> </w:t>
      </w:r>
      <w:r w:rsidRPr="00D860C9">
        <w:rPr>
          <w:rStyle w:val="Emphasis"/>
          <w:highlight w:val="cyan"/>
        </w:rPr>
        <w:t>militant arrhythmia</w:t>
      </w:r>
      <w:r w:rsidRPr="00E51207">
        <w:rPr>
          <w:rStyle w:val="StyleUnderline"/>
        </w:rPr>
        <w:t xml:space="preserve">. These </w:t>
      </w:r>
      <w:r w:rsidRPr="00D860C9">
        <w:rPr>
          <w:rStyle w:val="StyleUnderline"/>
          <w:highlight w:val="cyan"/>
        </w:rPr>
        <w:t xml:space="preserve">are </w:t>
      </w:r>
      <w:proofErr w:type="spellStart"/>
      <w:r w:rsidRPr="00D860C9">
        <w:rPr>
          <w:rStyle w:val="Emphasis"/>
          <w:highlight w:val="cyan"/>
        </w:rPr>
        <w:t>slippy</w:t>
      </w:r>
      <w:proofErr w:type="spellEnd"/>
      <w:r w:rsidRPr="00D860C9">
        <w:rPr>
          <w:rStyle w:val="Emphasis"/>
          <w:highlight w:val="cyan"/>
        </w:rPr>
        <w:t xml:space="preserve"> concepts</w:t>
      </w:r>
      <w:r w:rsidRPr="00E51207">
        <w:rPr>
          <w:rStyle w:val="StyleUnderline"/>
        </w:rPr>
        <w:t xml:space="preserve">, however, </w:t>
      </w:r>
      <w:r w:rsidRPr="00D860C9">
        <w:rPr>
          <w:rStyle w:val="Emphasis"/>
          <w:highlight w:val="cyan"/>
        </w:rPr>
        <w:t>evading concrete material referents</w:t>
      </w:r>
      <w:r w:rsidRPr="00D860C9">
        <w:rPr>
          <w:sz w:val="12"/>
          <w:highlight w:val="cyan"/>
        </w:rPr>
        <w:t xml:space="preserve">. </w:t>
      </w:r>
      <w:r w:rsidRPr="00E51207">
        <w:rPr>
          <w:sz w:val="12"/>
        </w:rPr>
        <w:t xml:space="preserve">What is it to inhabit the </w:t>
      </w:r>
      <w:proofErr w:type="spellStart"/>
      <w:r w:rsidRPr="00E51207">
        <w:rPr>
          <w:sz w:val="12"/>
        </w:rPr>
        <w:t>undercommons</w:t>
      </w:r>
      <w:proofErr w:type="spellEnd"/>
      <w:r w:rsidRPr="00E51207">
        <w:rPr>
          <w:sz w:val="12"/>
        </w:rPr>
        <w:t xml:space="preserve">? Those who have written of their experiences refer to “small acts of </w:t>
      </w:r>
      <w:proofErr w:type="spellStart"/>
      <w:r w:rsidRPr="00E51207">
        <w:rPr>
          <w:sz w:val="12"/>
        </w:rPr>
        <w:t>marronage</w:t>
      </w:r>
      <w:proofErr w:type="spellEnd"/>
      <w:r w:rsidRPr="00E51207">
        <w:rPr>
          <w:sz w:val="12"/>
        </w:rPr>
        <w:t xml:space="preserve">” such as poaching resources and redeploying them in ways at odds with the university’s designs and demands (Reddy 2016, 7), or exploiting funding streams “to form cracks in the institution that enable the Others to invade the university” (Smith, Dyke, and Hermes 2013, 150). For </w:t>
      </w:r>
      <w:proofErr w:type="spellStart"/>
      <w:r w:rsidRPr="00E51207">
        <w:rPr>
          <w:sz w:val="12"/>
        </w:rPr>
        <w:t>Adusei-Poku</w:t>
      </w:r>
      <w:proofErr w:type="spellEnd"/>
      <w:r w:rsidRPr="00E51207">
        <w:rPr>
          <w:sz w:val="12"/>
        </w:rPr>
        <w:t xml:space="preserve"> (2015), the </w:t>
      </w:r>
      <w:proofErr w:type="spellStart"/>
      <w:r w:rsidRPr="00E51207">
        <w:rPr>
          <w:sz w:val="12"/>
        </w:rPr>
        <w:t>undercommons</w:t>
      </w:r>
      <w:proofErr w:type="spellEnd"/>
      <w:r w:rsidRPr="00E51207">
        <w:rPr>
          <w:sz w:val="12"/>
        </w:rPr>
        <w:t xml:space="preserve"> is a space of refuge which is all about survival (2015, 4–5). We who feel homeless in the university are forced into refuge. We gather together to survive. </w:t>
      </w:r>
      <w:r w:rsidRPr="00E51207">
        <w:rPr>
          <w:rStyle w:val="StyleUnderline"/>
        </w:rPr>
        <w:t xml:space="preserve">We may </w:t>
      </w:r>
      <w:r w:rsidRPr="00E51207">
        <w:rPr>
          <w:rStyle w:val="Emphasis"/>
        </w:rPr>
        <w:t xml:space="preserve">gain satisfaction from small acts of </w:t>
      </w:r>
      <w:proofErr w:type="spellStart"/>
      <w:r w:rsidRPr="00E51207">
        <w:rPr>
          <w:rStyle w:val="Emphasis"/>
        </w:rPr>
        <w:t>marronage</w:t>
      </w:r>
      <w:proofErr w:type="spellEnd"/>
      <w:r w:rsidRPr="00E51207">
        <w:rPr>
          <w:rStyle w:val="StyleUnderline"/>
        </w:rPr>
        <w:t>, but this is less about bringing the utopic common underground to the surface as it is a form of “</w:t>
      </w:r>
      <w:r w:rsidRPr="00E51207">
        <w:rPr>
          <w:rStyle w:val="Emphasis"/>
        </w:rPr>
        <w:t>radical escapism</w:t>
      </w:r>
      <w:r w:rsidRPr="00E51207">
        <w:rPr>
          <w:rStyle w:val="StyleUnderline"/>
        </w:rPr>
        <w:t>”</w:t>
      </w:r>
      <w:r w:rsidRPr="00E51207">
        <w:rPr>
          <w:sz w:val="12"/>
        </w:rPr>
        <w:t xml:space="preserve"> (</w:t>
      </w:r>
      <w:proofErr w:type="spellStart"/>
      <w:r w:rsidRPr="00E51207">
        <w:rPr>
          <w:sz w:val="12"/>
        </w:rPr>
        <w:t>Adusei-Poku</w:t>
      </w:r>
      <w:proofErr w:type="spellEnd"/>
      <w:r w:rsidRPr="00E51207">
        <w:rPr>
          <w:sz w:val="12"/>
        </w:rPr>
        <w:t xml:space="preserve"> 2015, 4). </w:t>
      </w:r>
      <w:proofErr w:type="spellStart"/>
      <w:r w:rsidRPr="00E51207">
        <w:rPr>
          <w:sz w:val="12"/>
        </w:rPr>
        <w:t>Benveniste</w:t>
      </w:r>
      <w:proofErr w:type="spellEnd"/>
      <w:r w:rsidRPr="00E51207">
        <w:rPr>
          <w:sz w:val="12"/>
        </w:rPr>
        <w:t xml:space="preserve"> (2015, v) tells us that: “The </w:t>
      </w:r>
      <w:proofErr w:type="spellStart"/>
      <w:r w:rsidRPr="00E51207">
        <w:rPr>
          <w:sz w:val="12"/>
        </w:rPr>
        <w:t>undercommons</w:t>
      </w:r>
      <w:proofErr w:type="spellEnd"/>
      <w:r w:rsidRPr="00E51207">
        <w:rPr>
          <w:sz w:val="12"/>
        </w:rPr>
        <w:t xml:space="preserve"> has no set location and no return address. There is no map for entering and no guide for staying. The only condition is a living appetite. Listen to its hunger for difference.” </w:t>
      </w:r>
      <w:r w:rsidRPr="00D860C9">
        <w:rPr>
          <w:rStyle w:val="StyleUnderline"/>
          <w:highlight w:val="cyan"/>
        </w:rPr>
        <w:t xml:space="preserve">We need </w:t>
      </w:r>
      <w:r w:rsidRPr="00D860C9">
        <w:rPr>
          <w:rStyle w:val="Emphasis"/>
          <w:highlight w:val="cyan"/>
        </w:rPr>
        <w:t>more than poetry</w:t>
      </w:r>
      <w:r w:rsidRPr="00E51207">
        <w:rPr>
          <w:sz w:val="12"/>
        </w:rPr>
        <w:t xml:space="preserve">, however. </w:t>
      </w:r>
      <w:r w:rsidRPr="00E51207">
        <w:rPr>
          <w:rStyle w:val="StyleUnderline"/>
        </w:rPr>
        <w:t>And we need more than a series of minor acts of resistance</w:t>
      </w:r>
      <w:r w:rsidRPr="00E51207">
        <w:rPr>
          <w:sz w:val="12"/>
        </w:rPr>
        <w:t xml:space="preserve">. As </w:t>
      </w:r>
      <w:proofErr w:type="spellStart"/>
      <w:r w:rsidRPr="00E51207">
        <w:rPr>
          <w:sz w:val="12"/>
        </w:rPr>
        <w:t>Srnicek</w:t>
      </w:r>
      <w:proofErr w:type="spellEnd"/>
      <w:r w:rsidRPr="00E51207">
        <w:rPr>
          <w:sz w:val="12"/>
        </w:rPr>
        <w:t xml:space="preserve"> and Williams rightly emphasize, </w:t>
      </w:r>
      <w:r w:rsidRPr="00E51207">
        <w:rPr>
          <w:rStyle w:val="StyleUnderline"/>
        </w:rPr>
        <w:t xml:space="preserve">resistance is a </w:t>
      </w:r>
      <w:r w:rsidRPr="00E51207">
        <w:rPr>
          <w:rStyle w:val="Emphasis"/>
        </w:rPr>
        <w:t>defensive</w:t>
      </w:r>
      <w:r w:rsidRPr="00E51207">
        <w:rPr>
          <w:rStyle w:val="StyleUnderline"/>
        </w:rPr>
        <w:t xml:space="preserve">, </w:t>
      </w:r>
      <w:r w:rsidRPr="00E51207">
        <w:rPr>
          <w:rStyle w:val="Emphasis"/>
        </w:rPr>
        <w:t>reactive gesture</w:t>
      </w:r>
      <w:r w:rsidRPr="00E51207">
        <w:rPr>
          <w:rStyle w:val="StyleUnderline"/>
        </w:rPr>
        <w:t xml:space="preserve">, </w:t>
      </w:r>
      <w:r w:rsidRPr="00E51207">
        <w:rPr>
          <w:rStyle w:val="Emphasis"/>
        </w:rPr>
        <w:t>resisting against</w:t>
      </w:r>
      <w:r w:rsidRPr="00E51207">
        <w:rPr>
          <w:rStyle w:val="StyleUnderline"/>
        </w:rPr>
        <w:t xml:space="preserve">. Resistance is </w:t>
      </w:r>
      <w:r w:rsidRPr="00E51207">
        <w:rPr>
          <w:rStyle w:val="Emphasis"/>
        </w:rPr>
        <w:t xml:space="preserve">not a utopian </w:t>
      </w:r>
      <w:proofErr w:type="spellStart"/>
      <w:r w:rsidRPr="00E51207">
        <w:rPr>
          <w:rStyle w:val="Emphasis"/>
        </w:rPr>
        <w:t>endeavour</w:t>
      </w:r>
      <w:proofErr w:type="spellEnd"/>
      <w:r w:rsidRPr="00E51207">
        <w:rPr>
          <w:rStyle w:val="StyleUnderline"/>
        </w:rPr>
        <w:t>: “</w:t>
      </w:r>
      <w:r w:rsidRPr="00D860C9">
        <w:rPr>
          <w:rStyle w:val="StyleUnderline"/>
          <w:highlight w:val="cyan"/>
        </w:rPr>
        <w:t xml:space="preserve">We </w:t>
      </w:r>
      <w:r w:rsidRPr="00D860C9">
        <w:rPr>
          <w:rStyle w:val="Emphasis"/>
          <w:highlight w:val="cyan"/>
        </w:rPr>
        <w:t>do not resist a new world into being</w:t>
      </w:r>
      <w:r w:rsidRPr="00D860C9">
        <w:rPr>
          <w:rStyle w:val="StyleUnderline"/>
          <w:highlight w:val="cyan"/>
        </w:rPr>
        <w:t>”</w:t>
      </w:r>
      <w:r w:rsidRPr="00E51207">
        <w:rPr>
          <w:sz w:val="12"/>
        </w:rPr>
        <w:t xml:space="preserve"> (</w:t>
      </w:r>
      <w:proofErr w:type="spellStart"/>
      <w:r w:rsidRPr="00E51207">
        <w:rPr>
          <w:sz w:val="12"/>
        </w:rPr>
        <w:t>Srnicek</w:t>
      </w:r>
      <w:proofErr w:type="spellEnd"/>
      <w:r w:rsidRPr="00E51207">
        <w:rPr>
          <w:sz w:val="12"/>
        </w:rPr>
        <w:t xml:space="preserve"> and Williams 2016, 47). </w:t>
      </w:r>
      <w:r w:rsidRPr="00E51207">
        <w:rPr>
          <w:rStyle w:val="StyleUnderline"/>
        </w:rPr>
        <w:t xml:space="preserve">The </w:t>
      </w:r>
      <w:proofErr w:type="spellStart"/>
      <w:r w:rsidRPr="00E51207">
        <w:rPr>
          <w:rStyle w:val="StyleUnderline"/>
        </w:rPr>
        <w:t>undercommons</w:t>
      </w:r>
      <w:proofErr w:type="spellEnd"/>
      <w:r w:rsidRPr="00E51207">
        <w:rPr>
          <w:rStyle w:val="StyleUnderline"/>
        </w:rPr>
        <w:t xml:space="preserve">, when one can find it, is a </w:t>
      </w:r>
      <w:r w:rsidRPr="00E51207">
        <w:rPr>
          <w:rStyle w:val="Emphasis"/>
        </w:rPr>
        <w:t>bolt hole</w:t>
      </w:r>
      <w:r w:rsidRPr="00E51207">
        <w:rPr>
          <w:rStyle w:val="StyleUnderline"/>
        </w:rPr>
        <w:t xml:space="preserve">, a </w:t>
      </w:r>
      <w:r w:rsidRPr="00E51207">
        <w:rPr>
          <w:rStyle w:val="Emphasis"/>
        </w:rPr>
        <w:t>place of refuge</w:t>
      </w:r>
      <w:r w:rsidRPr="00E51207">
        <w:rPr>
          <w:rStyle w:val="StyleUnderline"/>
        </w:rPr>
        <w:t xml:space="preserve">, a </w:t>
      </w:r>
      <w:r w:rsidRPr="00E51207">
        <w:rPr>
          <w:rStyle w:val="Emphasis"/>
        </w:rPr>
        <w:t>breathing space</w:t>
      </w:r>
      <w:r w:rsidRPr="00E51207">
        <w:rPr>
          <w:rStyle w:val="StyleUnderline"/>
        </w:rPr>
        <w:t xml:space="preserve"> in the system. We need </w:t>
      </w:r>
      <w:r w:rsidRPr="00E51207">
        <w:rPr>
          <w:rStyle w:val="Emphasis"/>
        </w:rPr>
        <w:t>something more</w:t>
      </w:r>
      <w:r w:rsidRPr="00E51207">
        <w:rPr>
          <w:rStyle w:val="StyleUnderline"/>
        </w:rPr>
        <w:t xml:space="preserve">. </w:t>
      </w:r>
      <w:r w:rsidRPr="00E51207">
        <w:rPr>
          <w:sz w:val="12"/>
          <w:szCs w:val="10"/>
        </w:rPr>
        <w:t>The occupation Can the occupied building operate as a site of utopian possibility within the corporate-imperial university? Reflections on, and theorizations of, two recent waves of occupation</w:t>
      </w:r>
      <w:proofErr w:type="gramStart"/>
      <w:r w:rsidRPr="00E51207">
        <w:rPr>
          <w:sz w:val="12"/>
          <w:szCs w:val="10"/>
        </w:rPr>
        <w:t>—“</w:t>
      </w:r>
      <w:proofErr w:type="gramEnd"/>
      <w:r w:rsidRPr="00E51207">
        <w:rPr>
          <w:sz w:val="12"/>
          <w:szCs w:val="10"/>
        </w:rPr>
        <w:t xml:space="preserve">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E51207">
        <w:rPr>
          <w:sz w:val="8"/>
          <w:szCs w:val="10"/>
        </w:rPr>
        <w:t>“the graduate without a future” (Schwarz-</w:t>
      </w:r>
      <w:proofErr w:type="spellStart"/>
      <w:r w:rsidRPr="00E51207">
        <w:rPr>
          <w:sz w:val="8"/>
          <w:szCs w:val="10"/>
        </w:rPr>
        <w:t>WeinStein</w:t>
      </w:r>
      <w:proofErr w:type="spellEnd"/>
      <w:r w:rsidRPr="00E51207">
        <w:rPr>
          <w:sz w:val="8"/>
          <w:szCs w:val="10"/>
        </w:rPr>
        <w:t xml:space="preserve"> 2015, 11), the importance of faculty support for the occupations was emphasized on both sides of the Atlantic (Research and Destroy 2010, 11; Dawson 2011, 112; Holmes and R&amp;D and Dead </w:t>
      </w:r>
      <w:proofErr w:type="spellStart"/>
      <w:r w:rsidRPr="00E51207">
        <w:rPr>
          <w:sz w:val="8"/>
          <w:szCs w:val="10"/>
        </w:rPr>
        <w:t>Labour</w:t>
      </w:r>
      <w:proofErr w:type="spellEnd"/>
      <w:r w:rsidRPr="00E51207">
        <w:rPr>
          <w:sz w:val="8"/>
          <w:szCs w:val="10"/>
        </w:rPr>
        <w:t xml:space="preserve"> 2011, 14; Ismail 2011, 128; Newfield and </w:t>
      </w:r>
      <w:proofErr w:type="spellStart"/>
      <w:r w:rsidRPr="00E51207">
        <w:rPr>
          <w:sz w:val="8"/>
          <w:szCs w:val="10"/>
        </w:rPr>
        <w:t>EduFactory</w:t>
      </w:r>
      <w:proofErr w:type="spellEnd"/>
      <w:r w:rsidRPr="00E51207">
        <w:rPr>
          <w:sz w:val="8"/>
          <w:szCs w:val="10"/>
        </w:rPr>
        <w:t xml:space="preserve">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w:t>
      </w:r>
      <w:proofErr w:type="spellStart"/>
      <w:r w:rsidRPr="00E51207">
        <w:rPr>
          <w:sz w:val="8"/>
          <w:szCs w:val="10"/>
        </w:rPr>
        <w:t>Shukaitis</w:t>
      </w:r>
      <w:proofErr w:type="spellEnd"/>
      <w:r w:rsidRPr="00E51207">
        <w:rPr>
          <w:sz w:val="8"/>
          <w:szCs w:val="10"/>
        </w:rPr>
        <w:t xml:space="preserve"> and Graeber 2007, 37)—and “</w:t>
      </w:r>
      <w:proofErr w:type="spellStart"/>
      <w:r w:rsidRPr="00E51207">
        <w:rPr>
          <w:sz w:val="8"/>
          <w:szCs w:val="10"/>
        </w:rPr>
        <w:t>contaminationism</w:t>
      </w:r>
      <w:proofErr w:type="spellEnd"/>
      <w:r w:rsidRPr="00E51207">
        <w:rPr>
          <w:sz w:val="8"/>
          <w:szCs w:val="10"/>
        </w:rPr>
        <w:t>,”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w:t>
      </w:r>
      <w:proofErr w:type="spellStart"/>
      <w:r w:rsidRPr="00E51207">
        <w:rPr>
          <w:sz w:val="8"/>
          <w:szCs w:val="10"/>
        </w:rPr>
        <w:t>Rheingans</w:t>
      </w:r>
      <w:proofErr w:type="spellEnd"/>
      <w:r w:rsidRPr="00E51207">
        <w:rPr>
          <w:sz w:val="8"/>
          <w:szCs w:val="10"/>
        </w:rPr>
        <w:t xml:space="preserve"> and Hollands 2013; </w:t>
      </w:r>
      <w:proofErr w:type="spellStart"/>
      <w:r w:rsidRPr="00E51207">
        <w:rPr>
          <w:sz w:val="8"/>
          <w:szCs w:val="10"/>
        </w:rPr>
        <w:t>Nişancioğlu</w:t>
      </w:r>
      <w:proofErr w:type="spellEnd"/>
      <w:r w:rsidRPr="00E51207">
        <w:rPr>
          <w:sz w:val="8"/>
          <w:szCs w:val="10"/>
        </w:rPr>
        <w:t xml:space="preserve"> and Pal 2016). In terms of wider systemic change, however, “small interventions consisting of relatively non-scalable actions are highly unlikely to ever be able to </w:t>
      </w:r>
      <w:proofErr w:type="spellStart"/>
      <w:r w:rsidRPr="00E51207">
        <w:rPr>
          <w:sz w:val="8"/>
          <w:szCs w:val="10"/>
        </w:rPr>
        <w:t>reorganise</w:t>
      </w:r>
      <w:proofErr w:type="spellEnd"/>
      <w:r w:rsidRPr="00E51207">
        <w:rPr>
          <w:sz w:val="8"/>
          <w:szCs w:val="10"/>
        </w:rPr>
        <w:t xml:space="preserve"> our socioeconomic system” (</w:t>
      </w:r>
      <w:proofErr w:type="spellStart"/>
      <w:r w:rsidRPr="00E51207">
        <w:rPr>
          <w:sz w:val="8"/>
          <w:szCs w:val="10"/>
        </w:rPr>
        <w:t>Srnicek</w:t>
      </w:r>
      <w:proofErr w:type="spellEnd"/>
      <w:r w:rsidRPr="00E51207">
        <w:rPr>
          <w:sz w:val="8"/>
          <w:szCs w:val="10"/>
        </w:rPr>
        <w:t xml:space="preserve">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w:t>
      </w:r>
      <w:proofErr w:type="spellStart"/>
      <w:r w:rsidRPr="00E51207">
        <w:rPr>
          <w:sz w:val="8"/>
          <w:szCs w:val="10"/>
        </w:rPr>
        <w:t>labour</w:t>
      </w:r>
      <w:proofErr w:type="spellEnd"/>
      <w:r w:rsidRPr="00E51207">
        <w:rPr>
          <w:sz w:val="8"/>
          <w:szCs w:val="10"/>
        </w:rPr>
        <w:t xml:space="preserve"> force, and the creation of social and cultural stratifications are all at stake. This is to say the university is not just another institution subject to sovereign and governmental controls, but a crucial site in which wider social struggles are won and lost. (</w:t>
      </w:r>
      <w:proofErr w:type="spellStart"/>
      <w:r w:rsidRPr="00E51207">
        <w:rPr>
          <w:sz w:val="8"/>
          <w:szCs w:val="10"/>
        </w:rPr>
        <w:t>Caffentzis</w:t>
      </w:r>
      <w:proofErr w:type="spellEnd"/>
      <w:r w:rsidRPr="00E51207">
        <w:rPr>
          <w:sz w:val="8"/>
          <w:szCs w:val="10"/>
        </w:rPr>
        <w:t xml:space="preserve"> and Federici 2011, 26) Clearly, if this is true, then the form the struggle takes, and the example it sets, is of immense significance. </w:t>
      </w:r>
      <w:proofErr w:type="spellStart"/>
      <w:r w:rsidRPr="00E51207">
        <w:rPr>
          <w:sz w:val="8"/>
          <w:szCs w:val="10"/>
        </w:rPr>
        <w:t>Srnicek</w:t>
      </w:r>
      <w:proofErr w:type="spellEnd"/>
      <w:r w:rsidRPr="00E51207">
        <w:rPr>
          <w:sz w:val="8"/>
          <w:szCs w:val="10"/>
        </w:rPr>
        <w:t xml:space="preserve"> and Williams describe as “wishful thinking” the idea that the occupation might spread beyond the campus by means of rupture or contamination (2016, 35). However, if the university really is a key site of class struggle (Seybold 2008, 120; </w:t>
      </w:r>
      <w:proofErr w:type="spellStart"/>
      <w:r w:rsidRPr="00E51207">
        <w:rPr>
          <w:sz w:val="8"/>
          <w:szCs w:val="10"/>
        </w:rPr>
        <w:t>Haiven</w:t>
      </w:r>
      <w:proofErr w:type="spellEnd"/>
      <w:r w:rsidRPr="00E51207">
        <w:rPr>
          <w:sz w:val="8"/>
          <w:szCs w:val="10"/>
        </w:rPr>
        <w:t xml:space="preserve"> and </w:t>
      </w:r>
      <w:proofErr w:type="spellStart"/>
      <w:r w:rsidRPr="00E51207">
        <w:rPr>
          <w:sz w:val="8"/>
          <w:szCs w:val="10"/>
        </w:rPr>
        <w:t>Khasnabish</w:t>
      </w:r>
      <w:proofErr w:type="spellEnd"/>
      <w:r w:rsidRPr="00E51207">
        <w:rPr>
          <w:sz w:val="8"/>
          <w:szCs w:val="10"/>
        </w:rPr>
        <w:t xml:space="preserve">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w:t>
      </w:r>
      <w:proofErr w:type="spellStart"/>
      <w:r w:rsidRPr="00E51207">
        <w:rPr>
          <w:sz w:val="8"/>
          <w:szCs w:val="10"/>
        </w:rPr>
        <w:t>Labour</w:t>
      </w:r>
      <w:proofErr w:type="spellEnd"/>
      <w:r w:rsidRPr="00E51207">
        <w:rPr>
          <w:sz w:val="8"/>
          <w:szCs w:val="10"/>
        </w:rPr>
        <w:t xml:space="preserve">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w:t>
      </w:r>
      <w:proofErr w:type="spellStart"/>
      <w:r w:rsidRPr="00E51207">
        <w:rPr>
          <w:sz w:val="8"/>
          <w:szCs w:val="10"/>
        </w:rPr>
        <w:t>Jemielniak</w:t>
      </w:r>
      <w:proofErr w:type="spellEnd"/>
      <w:r w:rsidRPr="00E51207">
        <w:rPr>
          <w:sz w:val="8"/>
          <w:szCs w:val="10"/>
        </w:rPr>
        <w:t xml:space="preserve">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w:t>
      </w:r>
      <w:proofErr w:type="spellStart"/>
      <w:r w:rsidRPr="00E51207">
        <w:rPr>
          <w:sz w:val="8"/>
          <w:szCs w:val="10"/>
        </w:rPr>
        <w:t>undercommons</w:t>
      </w:r>
      <w:proofErr w:type="spellEnd"/>
      <w:r w:rsidRPr="00E51207">
        <w:rPr>
          <w:sz w:val="8"/>
          <w:szCs w:val="10"/>
        </w:rPr>
        <w:t>, what the occupation suggests is that “defending small bunkers of autonomy against the onslaught of capitalism is the best that can be hoped for” (</w:t>
      </w:r>
      <w:proofErr w:type="spellStart"/>
      <w:r w:rsidRPr="00E51207">
        <w:rPr>
          <w:sz w:val="8"/>
          <w:szCs w:val="10"/>
        </w:rPr>
        <w:t>Srnicek</w:t>
      </w:r>
      <w:proofErr w:type="spellEnd"/>
      <w:r w:rsidRPr="00E51207">
        <w:rPr>
          <w:sz w:val="8"/>
          <w:szCs w:val="10"/>
        </w:rPr>
        <w:t xml:space="preserve"> and Williams 2016, 48). Conclusion </w:t>
      </w:r>
      <w:proofErr w:type="spellStart"/>
      <w:r w:rsidRPr="00E51207">
        <w:rPr>
          <w:sz w:val="8"/>
          <w:szCs w:val="10"/>
        </w:rPr>
        <w:t>Zaslove</w:t>
      </w:r>
      <w:proofErr w:type="spellEnd"/>
      <w:r w:rsidRPr="00E51207">
        <w:rPr>
          <w:sz w:val="8"/>
          <w:szCs w:val="10"/>
        </w:rPr>
        <w:t xml:space="preserve"> was right to characterize utopian pedagogy within the </w:t>
      </w:r>
      <w:proofErr w:type="spellStart"/>
      <w:r w:rsidRPr="00E51207">
        <w:rPr>
          <w:sz w:val="8"/>
          <w:szCs w:val="10"/>
        </w:rPr>
        <w:t>corporateimperial</w:t>
      </w:r>
      <w:proofErr w:type="spellEnd"/>
      <w:r w:rsidRPr="00E51207">
        <w:rPr>
          <w:sz w:val="8"/>
          <w:szCs w:val="10"/>
        </w:rPr>
        <w:t xml:space="preserve"> university as the search for bolt-holes and breathing spaces in the system. He himself suggests that, “All university classes should become dialogic-experiential models that educate by expanding the zones of contact with wider communities” (2007, 102). Like so many others, </w:t>
      </w:r>
      <w:proofErr w:type="spellStart"/>
      <w:r w:rsidRPr="00E51207">
        <w:rPr>
          <w:sz w:val="8"/>
          <w:szCs w:val="10"/>
        </w:rPr>
        <w:t>Zaslove</w:t>
      </w:r>
      <w:proofErr w:type="spellEnd"/>
      <w:r w:rsidRPr="00E51207">
        <w:rPr>
          <w:sz w:val="8"/>
          <w:szCs w:val="10"/>
        </w:rPr>
        <w:t xml:space="preserve"> sees dialogic-experiential models of education beginning in the classroom then expanding outward. The literature is full of references to “exceeding the limits of the university classroom” (</w:t>
      </w:r>
      <w:proofErr w:type="spellStart"/>
      <w:r w:rsidRPr="00E51207">
        <w:rPr>
          <w:sz w:val="8"/>
          <w:szCs w:val="10"/>
        </w:rPr>
        <w:t>Coté</w:t>
      </w:r>
      <w:proofErr w:type="spellEnd"/>
      <w:r w:rsidRPr="00E51207">
        <w:rPr>
          <w:sz w:val="8"/>
          <w:szCs w:val="10"/>
        </w:rPr>
        <w:t xml:space="preserve">, Day, and de </w:t>
      </w:r>
      <w:proofErr w:type="spellStart"/>
      <w:r w:rsidRPr="00E51207">
        <w:rPr>
          <w:sz w:val="8"/>
          <w:szCs w:val="10"/>
        </w:rPr>
        <w:t>Peuter</w:t>
      </w:r>
      <w:proofErr w:type="spellEnd"/>
      <w:r w:rsidRPr="00E51207">
        <w:rPr>
          <w:sz w:val="8"/>
          <w:szCs w:val="10"/>
        </w:rPr>
        <w:t xml:space="preserve"> 2007a, 325), “extend [</w:t>
      </w:r>
      <w:proofErr w:type="spellStart"/>
      <w:r w:rsidRPr="00E51207">
        <w:rPr>
          <w:sz w:val="8"/>
          <w:szCs w:val="10"/>
        </w:rPr>
        <w:t>ing</w:t>
      </w:r>
      <w:proofErr w:type="spellEnd"/>
      <w:r w:rsidRPr="00E51207">
        <w:rPr>
          <w:sz w:val="8"/>
          <w:szCs w:val="10"/>
        </w:rPr>
        <w:t xml:space="preserve">] beyond the boundaries of the campus” (Ruben 2000, 211), and </w:t>
      </w:r>
      <w:r w:rsidRPr="00E51207">
        <w:rPr>
          <w:sz w:val="12"/>
          <w:szCs w:val="10"/>
        </w:rPr>
        <w:t xml:space="preserve">“breeching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 </w:t>
      </w:r>
      <w:r w:rsidRPr="00D860C9">
        <w:rPr>
          <w:rStyle w:val="StyleUnderline"/>
          <w:highlight w:val="cyan"/>
        </w:rPr>
        <w:t>The University</w:t>
      </w:r>
      <w:r w:rsidRPr="00E51207">
        <w:rPr>
          <w:rStyle w:val="StyleUnderline"/>
        </w:rPr>
        <w:t xml:space="preserve"> can be the site for </w:t>
      </w:r>
      <w:r w:rsidRPr="00E51207">
        <w:rPr>
          <w:rStyle w:val="Emphasis"/>
        </w:rPr>
        <w:t>fleeting</w:t>
      </w:r>
      <w:r w:rsidRPr="00E51207">
        <w:rPr>
          <w:rStyle w:val="StyleUnderline"/>
        </w:rPr>
        <w:t xml:space="preserve">, </w:t>
      </w:r>
      <w:r w:rsidRPr="00E51207">
        <w:rPr>
          <w:rStyle w:val="Emphasis"/>
        </w:rPr>
        <w:t>transitory</w:t>
      </w:r>
      <w:r w:rsidRPr="00E51207">
        <w:rPr>
          <w:rStyle w:val="StyleUnderline"/>
        </w:rPr>
        <w:t xml:space="preserve">, </w:t>
      </w:r>
      <w:r w:rsidRPr="00E51207">
        <w:rPr>
          <w:rStyle w:val="Emphasis"/>
        </w:rPr>
        <w:t>small-scale experiences</w:t>
      </w:r>
      <w:r w:rsidRPr="00E51207">
        <w:rPr>
          <w:rStyle w:val="StyleUnderline"/>
        </w:rPr>
        <w:t xml:space="preserve"> of utopian possibility</w:t>
      </w:r>
      <w:r w:rsidRPr="00E51207">
        <w:rPr>
          <w:sz w:val="12"/>
        </w:rPr>
        <w:t xml:space="preserve">—in the classroom, the </w:t>
      </w:r>
      <w:proofErr w:type="spellStart"/>
      <w:r w:rsidRPr="00E51207">
        <w:rPr>
          <w:sz w:val="12"/>
        </w:rPr>
        <w:t>undercommons</w:t>
      </w:r>
      <w:proofErr w:type="spellEnd"/>
      <w:r w:rsidRPr="00E51207">
        <w:rPr>
          <w:sz w:val="12"/>
        </w:rPr>
        <w:t xml:space="preserve">, the occupation. </w:t>
      </w:r>
      <w:r w:rsidRPr="00E51207">
        <w:rPr>
          <w:rStyle w:val="StyleUnderline"/>
        </w:rPr>
        <w:t xml:space="preserve">It </w:t>
      </w:r>
      <w:r w:rsidRPr="00D860C9">
        <w:rPr>
          <w:rStyle w:val="Emphasis"/>
          <w:highlight w:val="cyan"/>
        </w:rPr>
        <w:t>cannot be the site for transformative utopian politics</w:t>
      </w:r>
      <w:r w:rsidRPr="00D860C9">
        <w:rPr>
          <w:rStyle w:val="StyleUnderline"/>
          <w:highlight w:val="cyan"/>
        </w:rPr>
        <w:t xml:space="preserve">. It </w:t>
      </w:r>
      <w:r w:rsidRPr="00D860C9">
        <w:rPr>
          <w:rStyle w:val="Emphasis"/>
          <w:highlight w:val="cyan"/>
        </w:rPr>
        <w:t>cannot even be the starting point for this</w:t>
      </w:r>
      <w:r w:rsidRPr="00E51207">
        <w:rPr>
          <w:sz w:val="12"/>
        </w:rPr>
        <w:t xml:space="preserve">. Given the corporatization and militarization of the university, academics are increasingly becoming “functionaries of elite interests” inhabiting a culture which serves to reproduce these interests (Shear 2008, 56). </w:t>
      </w:r>
      <w:r w:rsidRPr="00D860C9">
        <w:rPr>
          <w:rStyle w:val="StyleUnderline"/>
          <w:highlight w:val="cyan"/>
        </w:rPr>
        <w:t>Within the university</w:t>
      </w:r>
      <w:r w:rsidRPr="00E51207">
        <w:rPr>
          <w:rStyle w:val="StyleUnderline"/>
        </w:rPr>
        <w:t xml:space="preserve">, “radical” initiatives or </w:t>
      </w:r>
      <w:r w:rsidRPr="00D860C9">
        <w:rPr>
          <w:rStyle w:val="StyleUnderline"/>
          <w:highlight w:val="cyan"/>
        </w:rPr>
        <w:t xml:space="preserve">movements will </w:t>
      </w:r>
      <w:r w:rsidRPr="00D860C9">
        <w:rPr>
          <w:rStyle w:val="Emphasis"/>
          <w:highlight w:val="cyan"/>
        </w:rPr>
        <w:t>soon be co</w:t>
      </w:r>
      <w:r w:rsidRPr="00E51207">
        <w:rPr>
          <w:rStyle w:val="Emphasis"/>
        </w:rPr>
        <w:t>-</w:t>
      </w:r>
      <w:r w:rsidRPr="00D860C9">
        <w:rPr>
          <w:rStyle w:val="Emphasis"/>
          <w:highlight w:val="cyan"/>
        </w:rPr>
        <w:t>opted</w:t>
      </w:r>
      <w:r w:rsidRPr="00E51207">
        <w:rPr>
          <w:rStyle w:val="StyleUnderline"/>
        </w:rPr>
        <w:t xml:space="preserve">, </w:t>
      </w:r>
      <w:r w:rsidRPr="00E51207">
        <w:rPr>
          <w:rStyle w:val="Emphasis"/>
        </w:rPr>
        <w:t>recuperated</w:t>
      </w:r>
      <w:r w:rsidRPr="00E51207">
        <w:rPr>
          <w:rStyle w:val="StyleUnderline"/>
        </w:rPr>
        <w:t xml:space="preserve">, </w:t>
      </w:r>
      <w:r w:rsidRPr="00E51207">
        <w:rPr>
          <w:rStyle w:val="Emphasis"/>
        </w:rPr>
        <w:t>commodified</w:t>
      </w:r>
      <w:r w:rsidRPr="00E51207">
        <w:rPr>
          <w:rStyle w:val="StyleUnderline"/>
        </w:rPr>
        <w:t xml:space="preserve">, </w:t>
      </w:r>
      <w:r w:rsidRPr="00D860C9">
        <w:rPr>
          <w:rStyle w:val="StyleUnderline"/>
          <w:highlight w:val="cyan"/>
        </w:rPr>
        <w:t xml:space="preserve">and </w:t>
      </w:r>
      <w:r w:rsidRPr="00D860C9">
        <w:rPr>
          <w:rStyle w:val="Emphasis"/>
          <w:highlight w:val="cyan"/>
        </w:rPr>
        <w:t>neutralized</w:t>
      </w:r>
      <w:r w:rsidRPr="00E51207">
        <w:rPr>
          <w:sz w:val="12"/>
        </w:rPr>
        <w:t xml:space="preserve"> (Gibson-Graham 2006, xxvi; Seybold 2008, 123; Neary 2012b, 249; Rolfe 2013, 21). </w:t>
      </w:r>
      <w:r w:rsidRPr="00D860C9">
        <w:rPr>
          <w:rStyle w:val="StyleUnderline"/>
          <w:highlight w:val="cyan"/>
        </w:rPr>
        <w:t xml:space="preserve">Institutional habitus </w:t>
      </w:r>
      <w:r w:rsidRPr="00D860C9">
        <w:rPr>
          <w:rStyle w:val="Emphasis"/>
          <w:highlight w:val="cyan"/>
        </w:rPr>
        <w:t>weights so heavily</w:t>
      </w:r>
      <w:r w:rsidRPr="00D860C9">
        <w:rPr>
          <w:rStyle w:val="StyleUnderline"/>
          <w:highlight w:val="cyan"/>
        </w:rPr>
        <w:t xml:space="preserve"> that projects</w:t>
      </w:r>
      <w:r w:rsidRPr="00E51207">
        <w:rPr>
          <w:rStyle w:val="StyleUnderline"/>
        </w:rPr>
        <w:t xml:space="preserve"> born in the university </w:t>
      </w:r>
      <w:r w:rsidRPr="00D860C9">
        <w:rPr>
          <w:rStyle w:val="StyleUnderline"/>
          <w:highlight w:val="cyan"/>
        </w:rPr>
        <w:t xml:space="preserve">will be </w:t>
      </w:r>
      <w:r w:rsidRPr="00D860C9">
        <w:rPr>
          <w:rStyle w:val="Emphasis"/>
          <w:highlight w:val="cyan"/>
        </w:rPr>
        <w:t>scarred from the outset</w:t>
      </w:r>
      <w:r w:rsidRPr="00D860C9">
        <w:rPr>
          <w:rStyle w:val="StyleUnderline"/>
          <w:highlight w:val="cyan"/>
        </w:rPr>
        <w:t xml:space="preserve"> by</w:t>
      </w:r>
      <w:r w:rsidRPr="00E51207">
        <w:rPr>
          <w:rStyle w:val="StyleUnderline"/>
        </w:rPr>
        <w:t xml:space="preserve"> a certain </w:t>
      </w:r>
      <w:r w:rsidRPr="00D860C9">
        <w:rPr>
          <w:rStyle w:val="StyleUnderline"/>
          <w:highlight w:val="cyan"/>
        </w:rPr>
        <w:t>colonizing “</w:t>
      </w:r>
      <w:r w:rsidRPr="00D860C9">
        <w:rPr>
          <w:rStyle w:val="Emphasis"/>
          <w:highlight w:val="cyan"/>
        </w:rPr>
        <w:t>imaginary of education</w:t>
      </w:r>
      <w:r w:rsidRPr="00E51207">
        <w:rPr>
          <w:rStyle w:val="StyleUnderline"/>
        </w:rPr>
        <w:t>”</w:t>
      </w:r>
      <w:r w:rsidRPr="00E51207">
        <w:rPr>
          <w:sz w:val="12"/>
        </w:rPr>
        <w:t xml:space="preserve"> (Burdick and Sandlin 2010, 117). </w:t>
      </w:r>
      <w:r w:rsidRPr="00E51207">
        <w:rPr>
          <w:rStyle w:val="StyleUnderline"/>
        </w:rPr>
        <w:t>And</w:t>
      </w:r>
      <w:r w:rsidRPr="00E51207">
        <w:rPr>
          <w:sz w:val="12"/>
        </w:rPr>
        <w:t xml:space="preserve"> we have long known that </w:t>
      </w:r>
      <w:r w:rsidRPr="00D860C9">
        <w:rPr>
          <w:rStyle w:val="StyleUnderline"/>
          <w:highlight w:val="cyan"/>
        </w:rPr>
        <w:t xml:space="preserve">the university is </w:t>
      </w:r>
      <w:r w:rsidRPr="00D860C9">
        <w:rPr>
          <w:rStyle w:val="Emphasis"/>
          <w:highlight w:val="cyan"/>
        </w:rPr>
        <w:t>but one space of learning</w:t>
      </w:r>
      <w:r w:rsidRPr="00E51207">
        <w:rPr>
          <w:rStyle w:val="StyleUnderline"/>
        </w:rPr>
        <w:t xml:space="preserve">, and perhaps </w:t>
      </w:r>
      <w:r w:rsidRPr="00E51207">
        <w:rPr>
          <w:rStyle w:val="Emphasis"/>
        </w:rPr>
        <w:t>not a very important one</w:t>
      </w:r>
      <w:r w:rsidRPr="00E51207">
        <w:rPr>
          <w:rStyle w:val="StyleUnderline"/>
        </w:rPr>
        <w:t xml:space="preserve"> at that. Identifying the academy as the </w:t>
      </w:r>
      <w:r w:rsidRPr="00E51207">
        <w:rPr>
          <w:rStyle w:val="Emphasis"/>
        </w:rPr>
        <w:t>starting point</w:t>
      </w:r>
      <w:r w:rsidRPr="00E51207">
        <w:rPr>
          <w:rStyle w:val="StyleUnderline"/>
        </w:rPr>
        <w:t xml:space="preserve"> for a utopian pedagogy </w:t>
      </w:r>
      <w:r w:rsidRPr="00E51207">
        <w:rPr>
          <w:rStyle w:val="Emphasis"/>
        </w:rPr>
        <w:t>privileges this arcane space</w:t>
      </w:r>
      <w:r w:rsidRPr="00E51207">
        <w:rPr>
          <w:rStyle w:val="StyleUnderline"/>
        </w:rPr>
        <w:t xml:space="preserve"> over sites of </w:t>
      </w:r>
      <w:r w:rsidRPr="00E51207">
        <w:rPr>
          <w:rStyle w:val="Emphasis"/>
        </w:rPr>
        <w:t>public pedagogy</w:t>
      </w:r>
      <w:r w:rsidRPr="00E51207">
        <w:rPr>
          <w:sz w:val="12"/>
        </w:rPr>
        <w:t xml:space="preserve"> such as film, television, literature, sport, advertising, architecture, media in its various forms, political organizations, religious institutions, and the workplace (Todd 1997). Perhaps </w:t>
      </w:r>
      <w:r w:rsidRPr="00E51207">
        <w:rPr>
          <w:rStyle w:val="StyleUnderline"/>
        </w:rPr>
        <w:t xml:space="preserve">the emphasis on </w:t>
      </w:r>
      <w:r w:rsidRPr="00D860C9">
        <w:rPr>
          <w:rStyle w:val="Emphasis"/>
          <w:highlight w:val="cyan"/>
        </w:rPr>
        <w:t>creating radical experimental spaces</w:t>
      </w:r>
      <w:r w:rsidRPr="00E51207">
        <w:rPr>
          <w:rStyle w:val="StyleUnderline"/>
        </w:rPr>
        <w:t xml:space="preserve"> within the academy </w:t>
      </w:r>
      <w:r w:rsidRPr="00D860C9">
        <w:rPr>
          <w:rStyle w:val="StyleUnderline"/>
          <w:highlight w:val="cyan"/>
        </w:rPr>
        <w:t xml:space="preserve">needs to </w:t>
      </w:r>
      <w:r w:rsidRPr="00D860C9">
        <w:rPr>
          <w:rStyle w:val="Emphasis"/>
          <w:highlight w:val="cyan"/>
        </w:rPr>
        <w:t>shift</w:t>
      </w:r>
      <w:r w:rsidRPr="00D860C9">
        <w:rPr>
          <w:rStyle w:val="StyleUnderline"/>
          <w:highlight w:val="cyan"/>
        </w:rPr>
        <w:t xml:space="preserve"> toward operating in</w:t>
      </w:r>
      <w:r w:rsidRPr="00E51207">
        <w:rPr>
          <w:rStyle w:val="StyleUnderline"/>
        </w:rPr>
        <w:t xml:space="preserve"> </w:t>
      </w:r>
      <w:r w:rsidRPr="00E51207">
        <w:rPr>
          <w:rStyle w:val="Emphasis"/>
        </w:rPr>
        <w:t xml:space="preserve">existing spaces of resistance </w:t>
      </w:r>
      <w:r w:rsidRPr="00D860C9">
        <w:rPr>
          <w:rStyle w:val="Emphasis"/>
          <w:highlight w:val="cyan"/>
        </w:rPr>
        <w:t>outside it</w:t>
      </w:r>
      <w:r w:rsidRPr="00E51207">
        <w:rPr>
          <w:sz w:val="12"/>
        </w:rPr>
        <w:t xml:space="preserve">. </w:t>
      </w:r>
      <w:proofErr w:type="spellStart"/>
      <w:r w:rsidRPr="00E51207">
        <w:rPr>
          <w:sz w:val="12"/>
        </w:rPr>
        <w:t>Haiven</w:t>
      </w:r>
      <w:proofErr w:type="spellEnd"/>
      <w:r w:rsidRPr="00E51207">
        <w:rPr>
          <w:sz w:val="12"/>
        </w:rPr>
        <w:t xml:space="preserve"> and </w:t>
      </w:r>
      <w:proofErr w:type="spellStart"/>
      <w:r w:rsidRPr="00E51207">
        <w:rPr>
          <w:sz w:val="12"/>
        </w:rPr>
        <w:t>Khasnabish</w:t>
      </w:r>
      <w:proofErr w:type="spellEnd"/>
      <w:r w:rsidRPr="00E51207">
        <w:rPr>
          <w:sz w:val="12"/>
        </w:rPr>
        <w:t xml:space="preserve"> argue that </w:t>
      </w:r>
      <w:r w:rsidRPr="00E51207">
        <w:rPr>
          <w:rStyle w:val="StyleUnderline"/>
        </w:rPr>
        <w:t xml:space="preserve">many social </w:t>
      </w:r>
      <w:r w:rsidRPr="00D860C9">
        <w:rPr>
          <w:rStyle w:val="StyleUnderline"/>
          <w:highlight w:val="cyan"/>
        </w:rPr>
        <w:t xml:space="preserve">movements </w:t>
      </w:r>
      <w:r w:rsidRPr="00D860C9">
        <w:rPr>
          <w:rStyle w:val="Emphasis"/>
          <w:highlight w:val="cyan"/>
        </w:rPr>
        <w:t>function</w:t>
      </w:r>
      <w:r w:rsidRPr="00E51207">
        <w:rPr>
          <w:rStyle w:val="Emphasis"/>
        </w:rPr>
        <w:t xml:space="preserve"> already</w:t>
      </w:r>
      <w:r w:rsidRPr="00E51207">
        <w:rPr>
          <w:rStyle w:val="StyleUnderline"/>
        </w:rPr>
        <w:t xml:space="preserve"> </w:t>
      </w:r>
      <w:r w:rsidRPr="00D860C9">
        <w:rPr>
          <w:rStyle w:val="StyleUnderline"/>
          <w:highlight w:val="cyan"/>
        </w:rPr>
        <w:t>as</w:t>
      </w:r>
      <w:r w:rsidRPr="00E51207">
        <w:rPr>
          <w:rStyle w:val="StyleUnderline"/>
        </w:rPr>
        <w:t xml:space="preserve"> “</w:t>
      </w:r>
      <w:r w:rsidRPr="00E51207">
        <w:rPr>
          <w:rStyle w:val="Emphasis"/>
        </w:rPr>
        <w:t xml:space="preserve">social </w:t>
      </w:r>
      <w:r w:rsidRPr="00D860C9">
        <w:rPr>
          <w:rStyle w:val="Emphasis"/>
          <w:highlight w:val="cyan"/>
        </w:rPr>
        <w:t>lab</w:t>
      </w:r>
      <w:r w:rsidRPr="00E51207">
        <w:rPr>
          <w:rStyle w:val="Emphasis"/>
        </w:rPr>
        <w:t>oratorie</w:t>
      </w:r>
      <w:r w:rsidRPr="00D860C9">
        <w:rPr>
          <w:rStyle w:val="Emphasis"/>
          <w:highlight w:val="cyan"/>
        </w:rPr>
        <w:t>s</w:t>
      </w:r>
      <w:r w:rsidRPr="00D860C9">
        <w:rPr>
          <w:rStyle w:val="StyleUnderline"/>
          <w:highlight w:val="cyan"/>
        </w:rPr>
        <w:t xml:space="preserve"> for</w:t>
      </w:r>
      <w:r w:rsidRPr="00E51207">
        <w:rPr>
          <w:rStyle w:val="StyleUnderline"/>
        </w:rPr>
        <w:t xml:space="preserve"> the generation of </w:t>
      </w:r>
      <w:r w:rsidRPr="00D860C9">
        <w:rPr>
          <w:rStyle w:val="Emphasis"/>
          <w:highlight w:val="cyan"/>
        </w:rPr>
        <w:t>alternative relationships</w:t>
      </w:r>
      <w:r w:rsidRPr="00E51207">
        <w:rPr>
          <w:rStyle w:val="StyleUnderline"/>
        </w:rPr>
        <w:t xml:space="preserve">, </w:t>
      </w:r>
      <w:r w:rsidRPr="00E51207">
        <w:rPr>
          <w:rStyle w:val="Emphasis"/>
        </w:rPr>
        <w:t>subjectivities</w:t>
      </w:r>
      <w:r w:rsidRPr="00E51207">
        <w:rPr>
          <w:rStyle w:val="StyleUnderline"/>
        </w:rPr>
        <w:t xml:space="preserve">, </w:t>
      </w:r>
      <w:r w:rsidRPr="00E51207">
        <w:rPr>
          <w:rStyle w:val="Emphasis"/>
        </w:rPr>
        <w:t>institutions</w:t>
      </w:r>
      <w:r w:rsidRPr="00E51207">
        <w:rPr>
          <w:rStyle w:val="StyleUnderline"/>
        </w:rPr>
        <w:t xml:space="preserve"> and </w:t>
      </w:r>
      <w:r w:rsidRPr="00E51207">
        <w:rPr>
          <w:rStyle w:val="Emphasis"/>
        </w:rPr>
        <w:t>practices</w:t>
      </w:r>
      <w:r w:rsidRPr="00E51207">
        <w:rPr>
          <w:rStyle w:val="StyleUnderline"/>
        </w:rPr>
        <w:t>”</w:t>
      </w:r>
      <w:r w:rsidRPr="00E51207">
        <w:rPr>
          <w:sz w:val="12"/>
        </w:rPr>
        <w:t xml:space="preserve"> (2014, 62), </w:t>
      </w:r>
      <w:r w:rsidRPr="00E51207">
        <w:rPr>
          <w:rStyle w:val="StyleUnderline"/>
        </w:rPr>
        <w:t xml:space="preserve">providing “a </w:t>
      </w:r>
      <w:r w:rsidRPr="00E51207">
        <w:rPr>
          <w:rStyle w:val="Emphasis"/>
        </w:rPr>
        <w:t>space for experiments</w:t>
      </w:r>
      <w:r w:rsidRPr="00E51207">
        <w:rPr>
          <w:rStyle w:val="StyleUnderline"/>
        </w:rPr>
        <w:t xml:space="preserve"> in</w:t>
      </w:r>
      <w:r w:rsidRPr="00E51207">
        <w:rPr>
          <w:sz w:val="12"/>
        </w:rPr>
        <w:t xml:space="preserve"> knowledge production, </w:t>
      </w:r>
      <w:r w:rsidRPr="00E51207">
        <w:rPr>
          <w:rStyle w:val="Emphasis"/>
        </w:rPr>
        <w:t>radical imagination</w:t>
      </w:r>
      <w:r w:rsidRPr="00E51207">
        <w:rPr>
          <w:sz w:val="12"/>
        </w:rPr>
        <w:t xml:space="preserve">, subjectification, </w:t>
      </w:r>
      <w:r w:rsidRPr="00E51207">
        <w:rPr>
          <w:rStyle w:val="StyleUnderline"/>
        </w:rPr>
        <w:t xml:space="preserve">and </w:t>
      </w:r>
      <w:r w:rsidRPr="00E51207">
        <w:rPr>
          <w:rStyle w:val="Emphasis"/>
        </w:rPr>
        <w:t>concrete alternative-building</w:t>
      </w:r>
      <w:r w:rsidRPr="00E51207">
        <w:rPr>
          <w:rStyle w:val="StyleUnderline"/>
        </w:rPr>
        <w:t>”</w:t>
      </w:r>
      <w:r w:rsidRPr="00E51207">
        <w:rPr>
          <w:sz w:val="12"/>
        </w:rPr>
        <w:t xml:space="preserve"> (</w:t>
      </w:r>
      <w:proofErr w:type="spellStart"/>
      <w:r w:rsidRPr="00E51207">
        <w:rPr>
          <w:sz w:val="12"/>
        </w:rPr>
        <w:t>Khasnabish</w:t>
      </w:r>
      <w:proofErr w:type="spellEnd"/>
      <w:r w:rsidRPr="00E51207">
        <w:rPr>
          <w:sz w:val="12"/>
        </w:rPr>
        <w:t xml:space="preserve">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w:t>
      </w:r>
      <w:proofErr w:type="spellStart"/>
      <w:r w:rsidRPr="00E51207">
        <w:rPr>
          <w:sz w:val="12"/>
        </w:rPr>
        <w:t>Amsler</w:t>
      </w:r>
      <w:proofErr w:type="spellEnd"/>
      <w:r w:rsidRPr="00E51207">
        <w:rPr>
          <w:sz w:val="12"/>
        </w:rPr>
        <w:t xml:space="preserve"> 2015; </w:t>
      </w:r>
      <w:proofErr w:type="spellStart"/>
      <w:r w:rsidRPr="00E51207">
        <w:rPr>
          <w:sz w:val="12"/>
        </w:rPr>
        <w:t>Dallyn</w:t>
      </w:r>
      <w:proofErr w:type="spellEnd"/>
      <w:r w:rsidRPr="00E51207">
        <w:rPr>
          <w:sz w:val="12"/>
        </w:rPr>
        <w:t xml:space="preserve">, </w:t>
      </w:r>
      <w:proofErr w:type="spellStart"/>
      <w:r w:rsidRPr="00E51207">
        <w:rPr>
          <w:sz w:val="12"/>
        </w:rPr>
        <w:t>Marinetto</w:t>
      </w:r>
      <w:proofErr w:type="spellEnd"/>
      <w:r w:rsidRPr="00E51207">
        <w:rPr>
          <w:sz w:val="12"/>
        </w:rPr>
        <w:t xml:space="preserve">, and </w:t>
      </w:r>
      <w:proofErr w:type="spellStart"/>
      <w:r w:rsidRPr="00E51207">
        <w:rPr>
          <w:sz w:val="12"/>
        </w:rPr>
        <w:t>Cederstrom</w:t>
      </w:r>
      <w:proofErr w:type="spellEnd"/>
      <w:r w:rsidRPr="00E51207">
        <w:rPr>
          <w:sz w:val="12"/>
        </w:rPr>
        <w:t xml:space="preserve"> 2015)? </w:t>
      </w:r>
      <w:r w:rsidRPr="00E51207">
        <w:rPr>
          <w:rStyle w:val="StyleUnderline"/>
        </w:rPr>
        <w:t xml:space="preserve">Moving </w:t>
      </w:r>
      <w:r w:rsidRPr="00E51207">
        <w:rPr>
          <w:rStyle w:val="Emphasis"/>
        </w:rPr>
        <w:t>beyond short-term</w:t>
      </w:r>
      <w:r w:rsidRPr="00E51207">
        <w:rPr>
          <w:rStyle w:val="StyleUnderline"/>
        </w:rPr>
        <w:t xml:space="preserve">, </w:t>
      </w:r>
      <w:r w:rsidRPr="00E51207">
        <w:rPr>
          <w:rStyle w:val="Emphasis"/>
        </w:rPr>
        <w:t>localized</w:t>
      </w:r>
      <w:r w:rsidRPr="00E51207">
        <w:rPr>
          <w:rStyle w:val="StyleUnderline"/>
        </w:rPr>
        <w:t xml:space="preserve">, </w:t>
      </w:r>
      <w:r w:rsidRPr="00E51207">
        <w:rPr>
          <w:rStyle w:val="Emphasis"/>
        </w:rPr>
        <w:t>temporary modes</w:t>
      </w:r>
      <w:r w:rsidRPr="00E51207">
        <w:rPr>
          <w:rStyle w:val="StyleUnderline"/>
        </w:rPr>
        <w:t xml:space="preserve"> of resistance, utopian pedagogy would </w:t>
      </w:r>
      <w:r w:rsidRPr="00E51207">
        <w:rPr>
          <w:rStyle w:val="Emphasis"/>
        </w:rPr>
        <w:t>work across these sites</w:t>
      </w:r>
      <w:r w:rsidRPr="00E51207">
        <w:rPr>
          <w:rStyle w:val="StyleUnderline"/>
        </w:rPr>
        <w:t xml:space="preserve"> to develop a </w:t>
      </w:r>
      <w:r w:rsidRPr="00E51207">
        <w:rPr>
          <w:rStyle w:val="Emphasis"/>
        </w:rPr>
        <w:t>long-term strategy</w:t>
      </w:r>
      <w:r w:rsidRPr="00E51207">
        <w:rPr>
          <w:rStyle w:val="StyleUnderline"/>
        </w:rPr>
        <w:t xml:space="preserve"> and </w:t>
      </w:r>
      <w:r w:rsidRPr="00E51207">
        <w:rPr>
          <w:rStyle w:val="Emphasis"/>
        </w:rPr>
        <w:t>vision</w:t>
      </w:r>
      <w:r w:rsidRPr="00E51207">
        <w:rPr>
          <w:rStyle w:val="StyleUnderline"/>
        </w:rPr>
        <w:t xml:space="preserve">. There is a </w:t>
      </w:r>
      <w:r w:rsidRPr="00E51207">
        <w:rPr>
          <w:rStyle w:val="Emphasis"/>
        </w:rPr>
        <w:t>role for the academic</w:t>
      </w:r>
      <w:r w:rsidRPr="00E51207">
        <w:rPr>
          <w:rStyle w:val="StyleUnderline"/>
        </w:rPr>
        <w:t xml:space="preserve"> in utopian politics, but </w:t>
      </w:r>
      <w:r w:rsidRPr="00E51207">
        <w:rPr>
          <w:rStyle w:val="Emphasis"/>
        </w:rPr>
        <w:t>not in the university-as-such</w:t>
      </w:r>
      <w:r w:rsidRPr="00E51207">
        <w:rPr>
          <w:rStyle w:val="StyleUnderline"/>
        </w:rPr>
        <w:t xml:space="preserve">. The utopian pedagogue has a </w:t>
      </w:r>
      <w:r w:rsidRPr="00E51207">
        <w:rPr>
          <w:rStyle w:val="Emphasis"/>
        </w:rPr>
        <w:t>responsibility</w:t>
      </w:r>
      <w:r w:rsidRPr="00E51207">
        <w:rPr>
          <w:rStyle w:val="StyleUnderline"/>
        </w:rPr>
        <w:t xml:space="preserve"> to</w:t>
      </w:r>
      <w:r w:rsidRPr="00E51207">
        <w:rPr>
          <w:sz w:val="12"/>
        </w:rPr>
        <w:t xml:space="preserve"> exploit their own privilege and to </w:t>
      </w:r>
      <w:r w:rsidRPr="00E51207">
        <w:rPr>
          <w:rStyle w:val="StyleUnderline"/>
        </w:rPr>
        <w:t>work with</w:t>
      </w:r>
      <w:r w:rsidRPr="00E51207">
        <w:rPr>
          <w:sz w:val="12"/>
        </w:rPr>
        <w:t xml:space="preserve"> students, communities and </w:t>
      </w:r>
      <w:r w:rsidRPr="00E51207">
        <w:rPr>
          <w:rStyle w:val="StyleUnderline"/>
        </w:rPr>
        <w:t xml:space="preserve">movements </w:t>
      </w:r>
      <w:r w:rsidRPr="00E51207">
        <w:rPr>
          <w:rStyle w:val="Emphasis"/>
        </w:rPr>
        <w:t>outside</w:t>
      </w:r>
      <w:r w:rsidRPr="00E51207">
        <w:rPr>
          <w:rStyle w:val="StyleUnderline"/>
        </w:rPr>
        <w:t xml:space="preserve"> and </w:t>
      </w:r>
      <w:r w:rsidRPr="00E51207">
        <w:rPr>
          <w:rStyle w:val="Emphasis"/>
        </w:rPr>
        <w:t>divorced from the university</w:t>
      </w:r>
      <w:r w:rsidRPr="00E51207">
        <w:rPr>
          <w:sz w:val="12"/>
        </w:rPr>
        <w:t xml:space="preserve">. As Shear rightly notes, academics (and especially those working in the humanities and social sciences) “inhabit a privileged space in which </w:t>
      </w:r>
      <w:r w:rsidRPr="00E51207">
        <w:rPr>
          <w:rStyle w:val="StyleUnderline"/>
        </w:rPr>
        <w:t>critical inquiry</w:t>
      </w:r>
      <w:r w:rsidRPr="00E51207">
        <w:rPr>
          <w:sz w:val="12"/>
        </w:rPr>
        <w:t xml:space="preserve"> concerning social hegemony and political-economic domination” </w:t>
      </w:r>
      <w:r w:rsidRPr="00E51207">
        <w:rPr>
          <w:rStyle w:val="StyleUnderline"/>
        </w:rPr>
        <w:t xml:space="preserve">is </w:t>
      </w:r>
      <w:r w:rsidRPr="00E51207">
        <w:rPr>
          <w:rStyle w:val="Emphasis"/>
        </w:rPr>
        <w:t>possible</w:t>
      </w:r>
      <w:r w:rsidRPr="00E51207">
        <w:rPr>
          <w:sz w:val="12"/>
        </w:rPr>
        <w:t xml:space="preserve"> (Shear 2008, 56). </w:t>
      </w:r>
      <w:r w:rsidRPr="00E51207">
        <w:rPr>
          <w:rStyle w:val="StyleUnderline"/>
        </w:rPr>
        <w:t xml:space="preserve">Within the university, however, spaces for </w:t>
      </w:r>
      <w:r w:rsidRPr="00E51207">
        <w:rPr>
          <w:rStyle w:val="Emphasis"/>
        </w:rPr>
        <w:t>embodying</w:t>
      </w:r>
      <w:r w:rsidRPr="00E51207">
        <w:rPr>
          <w:rStyle w:val="StyleUnderline"/>
        </w:rPr>
        <w:t xml:space="preserve"> and </w:t>
      </w:r>
      <w:r w:rsidRPr="00E51207">
        <w:rPr>
          <w:rStyle w:val="Emphasis"/>
        </w:rPr>
        <w:t>enacting</w:t>
      </w:r>
      <w:r w:rsidRPr="00E51207">
        <w:rPr>
          <w:rStyle w:val="StyleUnderline"/>
        </w:rPr>
        <w:t xml:space="preserve"> this kind of inquiry have become </w:t>
      </w:r>
      <w:r w:rsidRPr="00E51207">
        <w:rPr>
          <w:rStyle w:val="Emphasis"/>
        </w:rPr>
        <w:t>constrained</w:t>
      </w:r>
      <w:r w:rsidRPr="00E51207">
        <w:rPr>
          <w:rStyle w:val="StyleUnderline"/>
        </w:rPr>
        <w:t xml:space="preserve">, </w:t>
      </w:r>
      <w:r w:rsidRPr="00E51207">
        <w:rPr>
          <w:rStyle w:val="Emphasis"/>
        </w:rPr>
        <w:t>compromised</w:t>
      </w:r>
      <w:r w:rsidRPr="00E51207">
        <w:rPr>
          <w:rStyle w:val="StyleUnderline"/>
        </w:rPr>
        <w:t xml:space="preserve">, </w:t>
      </w:r>
      <w:r w:rsidRPr="00E51207">
        <w:rPr>
          <w:rStyle w:val="Emphasis"/>
        </w:rPr>
        <w:t>monitored</w:t>
      </w:r>
      <w:r w:rsidRPr="00E51207">
        <w:rPr>
          <w:rStyle w:val="StyleUnderline"/>
        </w:rPr>
        <w:t xml:space="preserve">, </w:t>
      </w:r>
      <w:r w:rsidRPr="00E51207">
        <w:rPr>
          <w:rStyle w:val="Emphasis"/>
        </w:rPr>
        <w:t>surveilled</w:t>
      </w:r>
      <w:r w:rsidRPr="00E51207">
        <w:rPr>
          <w:rStyle w:val="StyleUnderline"/>
        </w:rPr>
        <w:t xml:space="preserve">, </w:t>
      </w:r>
      <w:r w:rsidRPr="00E51207">
        <w:rPr>
          <w:rStyle w:val="Emphasis"/>
        </w:rPr>
        <w:t>co-opted</w:t>
      </w:r>
      <w:r w:rsidRPr="00E51207">
        <w:rPr>
          <w:rStyle w:val="StyleUnderline"/>
        </w:rPr>
        <w:t xml:space="preserve">, and </w:t>
      </w:r>
      <w:r w:rsidRPr="00E51207">
        <w:rPr>
          <w:rStyle w:val="Emphasis"/>
        </w:rPr>
        <w:t>recuperated</w:t>
      </w:r>
      <w:r w:rsidRPr="00E51207">
        <w:rPr>
          <w:sz w:val="12"/>
        </w:rPr>
        <w:t xml:space="preserve">. As I have argued throughout this article, </w:t>
      </w:r>
      <w:r w:rsidRPr="00E51207">
        <w:rPr>
          <w:rStyle w:val="StyleUnderline"/>
        </w:rPr>
        <w:t xml:space="preserve">utopian pedagogy has become a </w:t>
      </w:r>
      <w:r w:rsidRPr="00E51207">
        <w:rPr>
          <w:rStyle w:val="Emphasis"/>
        </w:rPr>
        <w:t>search for bolt-holes</w:t>
      </w:r>
      <w:r w:rsidRPr="00E51207">
        <w:rPr>
          <w:rStyle w:val="StyleUnderline"/>
        </w:rPr>
        <w:t xml:space="preserve"> and </w:t>
      </w:r>
      <w:r w:rsidRPr="00E51207">
        <w:rPr>
          <w:rStyle w:val="Emphasis"/>
        </w:rPr>
        <w:t>breathing spaces</w:t>
      </w:r>
      <w:r w:rsidRPr="00E51207">
        <w:rPr>
          <w:rStyle w:val="StyleUnderline"/>
        </w:rPr>
        <w:t xml:space="preserve"> in the system. </w:t>
      </w:r>
      <w:r w:rsidRPr="00D860C9">
        <w:rPr>
          <w:rStyle w:val="Emphasis"/>
          <w:highlight w:val="cyan"/>
        </w:rPr>
        <w:t>Beyond the academy</w:t>
      </w:r>
      <w:r w:rsidRPr="00E51207">
        <w:rPr>
          <w:rStyle w:val="StyleUnderline"/>
        </w:rPr>
        <w:t xml:space="preserve">, however, there is a </w:t>
      </w:r>
      <w:r w:rsidRPr="00E51207">
        <w:rPr>
          <w:rStyle w:val="Emphasis"/>
        </w:rPr>
        <w:t>role to play</w:t>
      </w:r>
      <w:r w:rsidRPr="00E51207">
        <w:rPr>
          <w:sz w:val="12"/>
        </w:rPr>
        <w:t xml:space="preserve">. As Chomsky (2010) tells us, </w:t>
      </w:r>
      <w:r w:rsidRPr="00E51207">
        <w:rPr>
          <w:rStyle w:val="StyleUnderline"/>
        </w:rPr>
        <w:t>with privilege comes responsibility</w:t>
      </w:r>
      <w:r w:rsidRPr="00E51207">
        <w:rPr>
          <w:sz w:val="12"/>
        </w:rPr>
        <w:t xml:space="preserve">. And as Giroux frames it, </w:t>
      </w:r>
      <w:r w:rsidRPr="00E51207">
        <w:rPr>
          <w:rStyle w:val="StyleUnderline"/>
        </w:rPr>
        <w:t xml:space="preserve">this is </w:t>
      </w:r>
      <w:r w:rsidRPr="00D860C9">
        <w:rPr>
          <w:rStyle w:val="StyleUnderline"/>
          <w:highlight w:val="cyan"/>
        </w:rPr>
        <w:t xml:space="preserve">an </w:t>
      </w:r>
      <w:r w:rsidRPr="00D860C9">
        <w:rPr>
          <w:rStyle w:val="Emphasis"/>
          <w:highlight w:val="cyan"/>
        </w:rPr>
        <w:t>ethical</w:t>
      </w:r>
      <w:r w:rsidRPr="00D860C9">
        <w:rPr>
          <w:rStyle w:val="StyleUnderline"/>
          <w:highlight w:val="cyan"/>
        </w:rPr>
        <w:t xml:space="preserve"> and </w:t>
      </w:r>
      <w:r w:rsidRPr="00D860C9">
        <w:rPr>
          <w:rStyle w:val="Emphasis"/>
          <w:highlight w:val="cyan"/>
        </w:rPr>
        <w:t>political responsibility</w:t>
      </w:r>
      <w:r w:rsidRPr="00D860C9">
        <w:rPr>
          <w:rStyle w:val="StyleUnderline"/>
          <w:highlight w:val="cyan"/>
        </w:rPr>
        <w:t xml:space="preserve"> to provide “</w:t>
      </w:r>
      <w:r w:rsidRPr="00D860C9">
        <w:rPr>
          <w:rStyle w:val="Emphasis"/>
          <w:highlight w:val="cyan"/>
        </w:rPr>
        <w:t>theoretical</w:t>
      </w:r>
      <w:r w:rsidRPr="00E51207">
        <w:rPr>
          <w:rStyle w:val="Emphasis"/>
        </w:rPr>
        <w:t xml:space="preserve"> resources</w:t>
      </w:r>
      <w:r w:rsidRPr="00E51207">
        <w:rPr>
          <w:rStyle w:val="StyleUnderline"/>
        </w:rPr>
        <w:t xml:space="preserve"> and </w:t>
      </w:r>
      <w:r w:rsidRPr="00E51207">
        <w:rPr>
          <w:rStyle w:val="Emphasis"/>
        </w:rPr>
        <w:t xml:space="preserve">modes of </w:t>
      </w:r>
      <w:r w:rsidRPr="00D860C9">
        <w:rPr>
          <w:rStyle w:val="Emphasis"/>
          <w:highlight w:val="cyan"/>
        </w:rPr>
        <w:t>analysis</w:t>
      </w:r>
      <w:r w:rsidRPr="00D860C9">
        <w:rPr>
          <w:rStyle w:val="StyleUnderline"/>
          <w:highlight w:val="cyan"/>
        </w:rPr>
        <w:t xml:space="preserve">” to help forge “a </w:t>
      </w:r>
      <w:r w:rsidRPr="00D860C9">
        <w:rPr>
          <w:rStyle w:val="Emphasis"/>
          <w:highlight w:val="cyan"/>
        </w:rPr>
        <w:t>utopian imaginary</w:t>
      </w:r>
      <w:r w:rsidRPr="00E51207">
        <w:rPr>
          <w:rStyle w:val="StyleUnderline"/>
        </w:rPr>
        <w:t>”</w:t>
      </w:r>
      <w:r w:rsidRPr="00E51207">
        <w:rPr>
          <w:sz w:val="12"/>
        </w:rPr>
        <w:t xml:space="preserve"> (Giroux 2014a; 153; 2014b, 200). </w:t>
      </w:r>
      <w:r w:rsidRPr="00E51207">
        <w:rPr>
          <w:rStyle w:val="StyleUnderline"/>
        </w:rPr>
        <w:t xml:space="preserve">This </w:t>
      </w:r>
      <w:r w:rsidRPr="00D860C9">
        <w:rPr>
          <w:rStyle w:val="StyleUnderline"/>
          <w:highlight w:val="cyan"/>
        </w:rPr>
        <w:t xml:space="preserve">means </w:t>
      </w:r>
      <w:r w:rsidRPr="00D860C9">
        <w:rPr>
          <w:rStyle w:val="Emphasis"/>
          <w:highlight w:val="cyan"/>
        </w:rPr>
        <w:t>putting</w:t>
      </w:r>
      <w:r w:rsidRPr="00E51207">
        <w:rPr>
          <w:rStyle w:val="Emphasis"/>
        </w:rPr>
        <w:t xml:space="preserve"> one’s </w:t>
      </w:r>
      <w:r w:rsidRPr="00D860C9">
        <w:rPr>
          <w:rStyle w:val="Emphasis"/>
          <w:highlight w:val="cyan"/>
        </w:rPr>
        <w:t>knowledge</w:t>
      </w:r>
      <w:r w:rsidRPr="00D860C9">
        <w:rPr>
          <w:rStyle w:val="StyleUnderline"/>
          <w:highlight w:val="cyan"/>
        </w:rPr>
        <w:t xml:space="preserve"> and </w:t>
      </w:r>
      <w:r w:rsidRPr="00D860C9">
        <w:rPr>
          <w:rStyle w:val="Emphasis"/>
          <w:highlight w:val="cyan"/>
        </w:rPr>
        <w:t>resources to use</w:t>
      </w:r>
      <w:r w:rsidRPr="00D860C9">
        <w:rPr>
          <w:rStyle w:val="StyleUnderline"/>
          <w:highlight w:val="cyan"/>
        </w:rPr>
        <w:t xml:space="preserve"> in the service of a </w:t>
      </w:r>
      <w:r w:rsidRPr="00D860C9">
        <w:rPr>
          <w:rStyle w:val="Emphasis"/>
          <w:highlight w:val="cyan"/>
        </w:rPr>
        <w:t>collaborative process</w:t>
      </w:r>
      <w:r w:rsidRPr="00E51207">
        <w:rPr>
          <w:sz w:val="12"/>
        </w:rPr>
        <w:t xml:space="preserve"> of memory- and story-making, pulling together disparate inchoate dreams and yearnings in order </w:t>
      </w:r>
      <w:r w:rsidRPr="00D860C9">
        <w:rPr>
          <w:rStyle w:val="StyleUnderline"/>
          <w:highlight w:val="cyan"/>
        </w:rPr>
        <w:t xml:space="preserve">to </w:t>
      </w:r>
      <w:r w:rsidRPr="00D860C9">
        <w:rPr>
          <w:rStyle w:val="Emphasis"/>
          <w:highlight w:val="cyan"/>
        </w:rPr>
        <w:t>generate a utopian vision</w:t>
      </w:r>
      <w:r w:rsidRPr="00D860C9">
        <w:rPr>
          <w:rStyle w:val="StyleUnderline"/>
          <w:highlight w:val="cyan"/>
        </w:rPr>
        <w:t xml:space="preserve"> that can help </w:t>
      </w:r>
      <w:r w:rsidRPr="00D860C9">
        <w:rPr>
          <w:rStyle w:val="Emphasis"/>
          <w:highlight w:val="cyan"/>
        </w:rPr>
        <w:t>inform</w:t>
      </w:r>
      <w:r w:rsidRPr="00D860C9">
        <w:rPr>
          <w:rStyle w:val="StyleUnderline"/>
          <w:highlight w:val="cyan"/>
        </w:rPr>
        <w:t xml:space="preserve">, </w:t>
      </w:r>
      <w:r w:rsidRPr="00D860C9">
        <w:rPr>
          <w:rStyle w:val="Emphasis"/>
          <w:highlight w:val="cyan"/>
        </w:rPr>
        <w:t>guide</w:t>
      </w:r>
      <w:r w:rsidRPr="00D860C9">
        <w:rPr>
          <w:rStyle w:val="StyleUnderline"/>
          <w:highlight w:val="cyan"/>
        </w:rPr>
        <w:t xml:space="preserve">, and </w:t>
      </w:r>
      <w:r w:rsidRPr="00D860C9">
        <w:rPr>
          <w:rStyle w:val="Emphasis"/>
          <w:highlight w:val="cyan"/>
        </w:rPr>
        <w:t>mobilize long-term collective action for systemic change</w:t>
      </w:r>
      <w:r w:rsidRPr="00E51207">
        <w:rPr>
          <w:rStyle w:val="StyleUnderline"/>
        </w:rPr>
        <w:t>.</w:t>
      </w:r>
    </w:p>
    <w:p w14:paraId="7601D7B0" w14:textId="77777777" w:rsidR="00715F40" w:rsidRPr="00997181" w:rsidRDefault="00715F40" w:rsidP="00715F40"/>
    <w:p w14:paraId="3FBC8268" w14:textId="77777777" w:rsidR="00715F40" w:rsidRPr="004B5228" w:rsidRDefault="00715F40" w:rsidP="00715F40">
      <w:pPr>
        <w:pStyle w:val="Heading3"/>
        <w:rPr>
          <w:lang w:val="nb-NO"/>
        </w:rPr>
      </w:pPr>
      <w:r w:rsidRPr="004B5228">
        <w:rPr>
          <w:lang w:val="nb-NO"/>
        </w:rPr>
        <w:t xml:space="preserve">AT: </w:t>
      </w:r>
      <w:proofErr w:type="spellStart"/>
      <w:r w:rsidRPr="004B5228">
        <w:rPr>
          <w:lang w:val="nb-NO"/>
        </w:rPr>
        <w:t>Puig</w:t>
      </w:r>
      <w:proofErr w:type="spellEnd"/>
    </w:p>
    <w:p w14:paraId="3DE3B935" w14:textId="77777777" w:rsidR="00715F40" w:rsidRPr="00324986" w:rsidRDefault="00715F40" w:rsidP="00715F40">
      <w:pPr>
        <w:pStyle w:val="Heading4"/>
      </w:pPr>
      <w:r w:rsidRPr="00324986">
        <w:t xml:space="preserve">Pragmatic consequentialism is </w:t>
      </w:r>
      <w:r w:rsidRPr="00324986">
        <w:rPr>
          <w:u w:val="single"/>
        </w:rPr>
        <w:t>prerequisite</w:t>
      </w:r>
      <w:r w:rsidRPr="00324986">
        <w:t xml:space="preserve"> to queer flourishing---the framework their links assume is a </w:t>
      </w:r>
      <w:r w:rsidRPr="00324986">
        <w:rPr>
          <w:u w:val="single"/>
        </w:rPr>
        <w:t>paranoid reading</w:t>
      </w:r>
      <w:r w:rsidRPr="00324986">
        <w:t xml:space="preserve"> that </w:t>
      </w:r>
      <w:r w:rsidRPr="00324986">
        <w:rPr>
          <w:u w:val="single"/>
        </w:rPr>
        <w:t>interrupts queer becoming</w:t>
      </w:r>
      <w:r w:rsidRPr="00324986">
        <w:t xml:space="preserve">. </w:t>
      </w:r>
    </w:p>
    <w:p w14:paraId="6444EF88" w14:textId="77777777" w:rsidR="00715F40" w:rsidRPr="00324986" w:rsidRDefault="00715F40" w:rsidP="00715F40">
      <w:r w:rsidRPr="00324986">
        <w:t xml:space="preserve">Adam </w:t>
      </w:r>
      <w:proofErr w:type="spellStart"/>
      <w:r w:rsidRPr="00324986">
        <w:rPr>
          <w:b/>
        </w:rPr>
        <w:t>Greteman</w:t>
      </w:r>
      <w:proofErr w:type="spellEnd"/>
      <w:r w:rsidRPr="00324986">
        <w:rPr>
          <w:b/>
        </w:rPr>
        <w:t xml:space="preserve"> 18</w:t>
      </w:r>
      <w:r w:rsidRPr="00324986">
        <w:t xml:space="preserve">. Department of Art Education, School of the Art Institute of Chicago. “On Reading Practices: Where Pragmatism and Queer Meet,” Sexualities and Genders in Education pp 37-65, Springer. </w:t>
      </w:r>
    </w:p>
    <w:p w14:paraId="43A626F9" w14:textId="750B5EEE" w:rsidR="00715F40" w:rsidRDefault="00715F40" w:rsidP="00715F40">
      <w:pPr>
        <w:rPr>
          <w:sz w:val="16"/>
        </w:rPr>
      </w:pPr>
      <w:r w:rsidRPr="00324986">
        <w:rPr>
          <w:sz w:val="16"/>
        </w:rPr>
        <w:t xml:space="preserve">I want to attend to the reading practices that inform my own work here to be transparent to my readers, but also provide lessons on the different ways in which “theory” informs reading as a practice. I first came to think about reading practices through pragmatism—not queer theory. For some this might seem rather </w:t>
      </w:r>
      <w:proofErr w:type="spellStart"/>
      <w:r w:rsidRPr="00324986">
        <w:rPr>
          <w:sz w:val="16"/>
        </w:rPr>
        <w:t>unqueer</w:t>
      </w:r>
      <w:proofErr w:type="spellEnd"/>
      <w:r w:rsidRPr="00324986">
        <w:rPr>
          <w:sz w:val="16"/>
        </w:rPr>
        <w:t>. There has been little written looking at the ways in which pragmatism and queer theory could be productive together, although I’ve tried (</w:t>
      </w:r>
      <w:proofErr w:type="spellStart"/>
      <w:r w:rsidRPr="00324986">
        <w:rPr>
          <w:sz w:val="16"/>
        </w:rPr>
        <w:t>Greteman</w:t>
      </w:r>
      <w:proofErr w:type="spellEnd"/>
      <w:r w:rsidRPr="00324986">
        <w:rPr>
          <w:sz w:val="16"/>
        </w:rPr>
        <w:t xml:space="preserve"> &amp; </w:t>
      </w:r>
      <w:proofErr w:type="spellStart"/>
      <w:r w:rsidRPr="00324986">
        <w:rPr>
          <w:sz w:val="16"/>
        </w:rPr>
        <w:t>Wojcikiewicz</w:t>
      </w:r>
      <w:proofErr w:type="spellEnd"/>
      <w:r w:rsidRPr="00324986">
        <w:rPr>
          <w:sz w:val="16"/>
        </w:rPr>
        <w:t xml:space="preserve">, 2014). Nor have pragmatists in general taken up a queer project, despite pragmatism being a little queer. That’s neither here nor there. What is of interest to me in this chapter are reading practices. As Cleo </w:t>
      </w:r>
      <w:proofErr w:type="spellStart"/>
      <w:r w:rsidRPr="00324986">
        <w:rPr>
          <w:sz w:val="16"/>
        </w:rPr>
        <w:t>Cherryholmes</w:t>
      </w:r>
      <w:proofErr w:type="spellEnd"/>
      <w:r w:rsidRPr="00324986">
        <w:rPr>
          <w:sz w:val="16"/>
        </w:rPr>
        <w:t xml:space="preserve"> (1999) illustrated, reading is more than meets the eye. Pragmatism itself is, as well, more than meets the eye. Pragmatism presents a particular form of reading that attends to action. I dwell on pragmatism here to reveal my own pragmatic leanings. </w:t>
      </w:r>
      <w:r w:rsidRPr="00324986">
        <w:rPr>
          <w:rStyle w:val="Emphasis"/>
        </w:rPr>
        <w:t>I like pragmatism</w:t>
      </w:r>
      <w:r w:rsidRPr="00324986">
        <w:rPr>
          <w:sz w:val="16"/>
        </w:rPr>
        <w:t>. I also tend to read things I like as I sense, as argued elsewhere, there are pedagogies and politics tied to liking (</w:t>
      </w:r>
      <w:proofErr w:type="spellStart"/>
      <w:r w:rsidRPr="00324986">
        <w:rPr>
          <w:sz w:val="16"/>
        </w:rPr>
        <w:t>Greteman</w:t>
      </w:r>
      <w:proofErr w:type="spellEnd"/>
      <w:r w:rsidRPr="00324986">
        <w:rPr>
          <w:sz w:val="16"/>
        </w:rPr>
        <w:t xml:space="preserve"> &amp; Burke, 2017). </w:t>
      </w:r>
      <w:proofErr w:type="spellStart"/>
      <w:r w:rsidRPr="00324986">
        <w:rPr>
          <w:sz w:val="16"/>
        </w:rPr>
        <w:t>Cherryholmes</w:t>
      </w:r>
      <w:proofErr w:type="spellEnd"/>
      <w:r w:rsidRPr="00324986">
        <w:rPr>
          <w:sz w:val="16"/>
        </w:rPr>
        <w:t xml:space="preserve"> (1999) began Reading Pragmatism, noting that the reason to engage pragmatism was “that </w:t>
      </w:r>
      <w:r w:rsidRPr="00B0247E">
        <w:rPr>
          <w:rStyle w:val="StyleUnderline"/>
          <w:highlight w:val="cyan"/>
        </w:rPr>
        <w:t xml:space="preserve">pragmatism </w:t>
      </w:r>
      <w:r w:rsidRPr="00B0247E">
        <w:rPr>
          <w:rStyle w:val="Emphasis"/>
          <w:highlight w:val="cyan"/>
        </w:rPr>
        <w:t>looks to the consequences</w:t>
      </w:r>
      <w:r w:rsidRPr="00B0247E">
        <w:rPr>
          <w:rStyle w:val="StyleUnderline"/>
          <w:highlight w:val="cyan"/>
        </w:rPr>
        <w:t xml:space="preserve"> that we </w:t>
      </w:r>
      <w:r w:rsidRPr="00B0247E">
        <w:rPr>
          <w:rStyle w:val="Emphasis"/>
          <w:highlight w:val="cyan"/>
        </w:rPr>
        <w:t>endlessly bump up against</w:t>
      </w:r>
      <w:r w:rsidRPr="00324986">
        <w:rPr>
          <w:sz w:val="16"/>
        </w:rPr>
        <w:t xml:space="preserve">” (p. 3). </w:t>
      </w:r>
      <w:r w:rsidRPr="00324986">
        <w:rPr>
          <w:rStyle w:val="StyleUnderline"/>
        </w:rPr>
        <w:t xml:space="preserve">And we </w:t>
      </w:r>
      <w:r w:rsidRPr="00324986">
        <w:rPr>
          <w:rStyle w:val="Emphasis"/>
        </w:rPr>
        <w:t>bump up against consequences all day</w:t>
      </w:r>
      <w:r w:rsidRPr="00324986">
        <w:rPr>
          <w:rStyle w:val="StyleUnderline"/>
        </w:rPr>
        <w:t xml:space="preserve">, </w:t>
      </w:r>
      <w:r w:rsidRPr="00B0247E">
        <w:rPr>
          <w:rStyle w:val="Emphasis"/>
          <w:highlight w:val="cyan"/>
        </w:rPr>
        <w:t>every day</w:t>
      </w:r>
      <w:r w:rsidRPr="00324986">
        <w:rPr>
          <w:rStyle w:val="StyleUnderline"/>
        </w:rPr>
        <w:t>. Those consequences are the results of things we—ourselves and others—have done as well as things far outside of our control</w:t>
      </w:r>
      <w:r w:rsidRPr="00324986">
        <w:rPr>
          <w:sz w:val="16"/>
        </w:rPr>
        <w:t xml:space="preserve">. “Pragmatists conceptualize the world where we, all of us,” </w:t>
      </w:r>
      <w:proofErr w:type="spellStart"/>
      <w:r w:rsidRPr="00324986">
        <w:rPr>
          <w:sz w:val="16"/>
        </w:rPr>
        <w:t>Cherryholmes</w:t>
      </w:r>
      <w:proofErr w:type="spellEnd"/>
      <w:r w:rsidRPr="00324986">
        <w:rPr>
          <w:sz w:val="16"/>
        </w:rPr>
        <w:t xml:space="preserve"> argued, “are constantly thrown forward as the present approaches but never quite reaches the future” (p. 3). It is, in his estimation, “a discourse that attempts to bridge where we are with where we might end up” (p. 3). A key word, of course, being “might,” as </w:t>
      </w:r>
      <w:r w:rsidRPr="00B0247E">
        <w:rPr>
          <w:rStyle w:val="StyleUnderline"/>
          <w:highlight w:val="cyan"/>
        </w:rPr>
        <w:t xml:space="preserve">pragmatism </w:t>
      </w:r>
      <w:r w:rsidRPr="00B0247E">
        <w:rPr>
          <w:rStyle w:val="Emphasis"/>
          <w:highlight w:val="cyan"/>
        </w:rPr>
        <w:t>cannot predict what will come</w:t>
      </w:r>
      <w:r w:rsidRPr="00B0247E">
        <w:rPr>
          <w:rStyle w:val="StyleUnderline"/>
          <w:highlight w:val="cyan"/>
        </w:rPr>
        <w:t xml:space="preserve">, but attends to </w:t>
      </w:r>
      <w:r w:rsidRPr="00B0247E">
        <w:rPr>
          <w:rStyle w:val="Emphasis"/>
          <w:highlight w:val="cyan"/>
        </w:rPr>
        <w:t xml:space="preserve">contemplating </w:t>
      </w:r>
      <w:r w:rsidRPr="00324986">
        <w:rPr>
          <w:rStyle w:val="Emphasis"/>
        </w:rPr>
        <w:t xml:space="preserve">conceivably </w:t>
      </w:r>
      <w:r w:rsidRPr="00B0247E">
        <w:rPr>
          <w:rStyle w:val="Emphasis"/>
          <w:highlight w:val="cyan"/>
        </w:rPr>
        <w:t xml:space="preserve">what might </w:t>
      </w:r>
      <w:r w:rsidRPr="00324986">
        <w:rPr>
          <w:rStyle w:val="Emphasis"/>
        </w:rPr>
        <w:t>come</w:t>
      </w:r>
      <w:r w:rsidRPr="00324986">
        <w:rPr>
          <w:rStyle w:val="StyleUnderline"/>
        </w:rPr>
        <w:t>. We don’t know what will come, but we suspect we will come in some way to a future. Pragmatism is less a theory</w:t>
      </w:r>
      <w:r w:rsidRPr="00324986">
        <w:rPr>
          <w:sz w:val="16"/>
        </w:rPr>
        <w:t xml:space="preserve">. Instead, </w:t>
      </w:r>
      <w:r w:rsidRPr="00324986">
        <w:rPr>
          <w:rStyle w:val="StyleUnderline"/>
        </w:rPr>
        <w:t xml:space="preserve">it is a </w:t>
      </w:r>
      <w:r w:rsidRPr="00324986">
        <w:rPr>
          <w:rStyle w:val="Emphasis"/>
        </w:rPr>
        <w:t>way of doing things in the world</w:t>
      </w:r>
      <w:r w:rsidRPr="00324986">
        <w:rPr>
          <w:rStyle w:val="StyleUnderline"/>
        </w:rPr>
        <w:t xml:space="preserve"> attending to the </w:t>
      </w:r>
      <w:r w:rsidRPr="00324986">
        <w:rPr>
          <w:rStyle w:val="Emphasis"/>
        </w:rPr>
        <w:t>conceivable consequences</w:t>
      </w:r>
      <w:r w:rsidRPr="00324986">
        <w:rPr>
          <w:rStyle w:val="StyleUnderline"/>
        </w:rPr>
        <w:t xml:space="preserve"> of our actions</w:t>
      </w:r>
      <w:r w:rsidRPr="00324986">
        <w:rPr>
          <w:sz w:val="16"/>
        </w:rPr>
        <w:t xml:space="preserve">. </w:t>
      </w:r>
      <w:r w:rsidRPr="00B0247E">
        <w:rPr>
          <w:rStyle w:val="StyleUnderline"/>
          <w:highlight w:val="cyan"/>
        </w:rPr>
        <w:t>Queers come in the world, and</w:t>
      </w:r>
      <w:r w:rsidRPr="00324986">
        <w:rPr>
          <w:rStyle w:val="StyleUnderline"/>
        </w:rPr>
        <w:t xml:space="preserve"> in coming they </w:t>
      </w:r>
      <w:r w:rsidRPr="00B0247E">
        <w:rPr>
          <w:rStyle w:val="Emphasis"/>
          <w:highlight w:val="cyan"/>
        </w:rPr>
        <w:t>encounter consequences</w:t>
      </w:r>
      <w:r w:rsidRPr="00324986">
        <w:rPr>
          <w:rStyle w:val="StyleUnderline"/>
        </w:rPr>
        <w:t xml:space="preserve">, and </w:t>
      </w:r>
      <w:r w:rsidRPr="00B0247E">
        <w:rPr>
          <w:rStyle w:val="Emphasis"/>
          <w:highlight w:val="cyan"/>
        </w:rPr>
        <w:t>not just theoretically</w:t>
      </w:r>
      <w:r w:rsidRPr="00324986">
        <w:rPr>
          <w:rStyle w:val="StyleUnderline"/>
        </w:rPr>
        <w:t xml:space="preserve">. </w:t>
      </w:r>
      <w:r w:rsidRPr="00324986">
        <w:rPr>
          <w:sz w:val="16"/>
        </w:rPr>
        <w:t xml:space="preserve">I sense pragmatism’s attention to consequences is important decades into the existence of various </w:t>
      </w:r>
      <w:r w:rsidRPr="00324986">
        <w:rPr>
          <w:rStyle w:val="StyleUnderline"/>
        </w:rPr>
        <w:t>queer theories</w:t>
      </w:r>
      <w:r w:rsidRPr="00324986">
        <w:rPr>
          <w:sz w:val="16"/>
        </w:rPr>
        <w:t xml:space="preserve"> that have offered readings of various types of objects—films, performances, novels, policies, experiences, and more. Those readings—once scandalous in the academy—have now become part of the academy. They </w:t>
      </w:r>
      <w:r w:rsidRPr="00324986">
        <w:rPr>
          <w:rStyle w:val="StyleUnderline"/>
        </w:rPr>
        <w:t xml:space="preserve">have in infiltrating the institutions they once critiqued or parodied or subverted become practices that </w:t>
      </w:r>
      <w:r w:rsidRPr="00324986">
        <w:rPr>
          <w:rStyle w:val="Emphasis"/>
        </w:rPr>
        <w:t>can inform work</w:t>
      </w:r>
      <w:r w:rsidRPr="00324986">
        <w:rPr>
          <w:rStyle w:val="StyleUnderline"/>
        </w:rPr>
        <w:t xml:space="preserve"> that more, now than ever, has the backing of the </w:t>
      </w:r>
      <w:proofErr w:type="gramStart"/>
      <w:r w:rsidRPr="00324986">
        <w:rPr>
          <w:rStyle w:val="StyleUnderline"/>
        </w:rPr>
        <w:t>institution</w:t>
      </w:r>
      <w:r w:rsidRPr="00324986">
        <w:rPr>
          <w:sz w:val="16"/>
        </w:rPr>
        <w:t xml:space="preserve"> .</w:t>
      </w:r>
      <w:proofErr w:type="gramEnd"/>
      <w:r w:rsidRPr="00324986">
        <w:rPr>
          <w:sz w:val="16"/>
        </w:rPr>
        <w:t xml:space="preserve"> And, with such institutionalization we can more, now than ever, contemplate the conceivable consequences of queer theory and its attendant practices. </w:t>
      </w:r>
      <w:r w:rsidRPr="00324986">
        <w:rPr>
          <w:rStyle w:val="StyleUnderline"/>
        </w:rPr>
        <w:t xml:space="preserve">We might now be able to think about if and how </w:t>
      </w:r>
      <w:r w:rsidRPr="00B0247E">
        <w:rPr>
          <w:rStyle w:val="StyleUnderline"/>
          <w:highlight w:val="cyan"/>
        </w:rPr>
        <w:t>queer theories</w:t>
      </w:r>
      <w:r w:rsidRPr="00324986">
        <w:rPr>
          <w:rStyle w:val="StyleUnderline"/>
        </w:rPr>
        <w:t xml:space="preserve"> </w:t>
      </w:r>
      <w:r w:rsidRPr="00324986">
        <w:rPr>
          <w:rStyle w:val="Emphasis"/>
        </w:rPr>
        <w:t>have had</w:t>
      </w:r>
      <w:r w:rsidRPr="00324986">
        <w:rPr>
          <w:rStyle w:val="StyleUnderline"/>
        </w:rPr>
        <w:t xml:space="preserve"> and </w:t>
      </w:r>
      <w:r w:rsidRPr="00B0247E">
        <w:rPr>
          <w:rStyle w:val="Emphasis"/>
          <w:highlight w:val="cyan"/>
        </w:rPr>
        <w:t>could</w:t>
      </w:r>
      <w:r w:rsidRPr="00324986">
        <w:rPr>
          <w:rStyle w:val="Emphasis"/>
        </w:rPr>
        <w:t xml:space="preserve"> continue to </w:t>
      </w:r>
      <w:r w:rsidRPr="00B0247E">
        <w:rPr>
          <w:rStyle w:val="Emphasis"/>
          <w:highlight w:val="cyan"/>
        </w:rPr>
        <w:t>have consequences</w:t>
      </w:r>
      <w:r w:rsidRPr="00B0247E">
        <w:rPr>
          <w:rStyle w:val="StyleUnderline"/>
          <w:highlight w:val="cyan"/>
        </w:rPr>
        <w:t xml:space="preserve"> for the worlds we inhabit</w:t>
      </w:r>
      <w:r w:rsidRPr="00324986">
        <w:rPr>
          <w:rStyle w:val="StyleUnderline"/>
        </w:rPr>
        <w:t>—</w:t>
      </w:r>
      <w:r w:rsidRPr="00B0247E">
        <w:rPr>
          <w:rStyle w:val="StyleUnderline"/>
          <w:highlight w:val="cyan"/>
        </w:rPr>
        <w:t xml:space="preserve">through </w:t>
      </w:r>
      <w:r w:rsidRPr="00B0247E">
        <w:rPr>
          <w:rStyle w:val="Emphasis"/>
          <w:highlight w:val="cyan"/>
        </w:rPr>
        <w:t>discourse</w:t>
      </w:r>
      <w:r w:rsidRPr="00B0247E">
        <w:rPr>
          <w:rStyle w:val="StyleUnderline"/>
          <w:highlight w:val="cyan"/>
        </w:rPr>
        <w:t xml:space="preserve">, </w:t>
      </w:r>
      <w:r w:rsidRPr="00B0247E">
        <w:rPr>
          <w:rStyle w:val="Emphasis"/>
          <w:highlight w:val="cyan"/>
        </w:rPr>
        <w:t>material practices</w:t>
      </w:r>
      <w:r w:rsidRPr="00324986">
        <w:rPr>
          <w:rStyle w:val="StyleUnderline"/>
        </w:rPr>
        <w:t xml:space="preserve">, and </w:t>
      </w:r>
      <w:r w:rsidRPr="00324986">
        <w:rPr>
          <w:rStyle w:val="Emphasis"/>
        </w:rPr>
        <w:t>more</w:t>
      </w:r>
      <w:r w:rsidRPr="00324986">
        <w:rPr>
          <w:rStyle w:val="StyleUnderline"/>
        </w:rPr>
        <w:t xml:space="preserve">. What are the </w:t>
      </w:r>
      <w:r w:rsidRPr="00324986">
        <w:rPr>
          <w:rStyle w:val="Emphasis"/>
        </w:rPr>
        <w:t>conceivable consequences of various types of queer readings</w:t>
      </w:r>
      <w:r w:rsidRPr="00324986">
        <w:rPr>
          <w:rStyle w:val="StyleUnderline"/>
        </w:rPr>
        <w:t>?</w:t>
      </w:r>
      <w:r w:rsidRPr="00324986">
        <w:rPr>
          <w:sz w:val="16"/>
        </w:rPr>
        <w:t xml:space="preserve"> What do such readings do for readers as those readers encounter the daily work of living? This is a question I will hopefully provide responses to throughout the remainder of this book as I contemplate how queer theory—as I have read and encountered it—has allowed me to contemplate queer thriving. Reading is—this might seem obvious—contingent and contextual. It is informed by our time, objects we have encountered, relationships we have had, and much more. Our readings are not, nor can they be, ahistorical. They will become dated, outdated even, becoming instead signs of a time gone by. Such times gone by might be read—in the present—as a sign of progress. See, things have gotten better as texts written years ago show things were pretty shitty. However, such times might also be read nostalgically as a time one wished one had lived in. “Wow, the 1970s sound fabulous! What happened to us?” I will, I suspect fall into reading things as signs of progress and nostalgically. I hope you’ll forgive me, but I think progress and nostalgia can serve us in various ways. Theoretical traditions serve us in various ways as well. Different theoretical traditions have offered different ways of reading </w:t>
      </w:r>
      <w:proofErr w:type="gramStart"/>
      <w:r w:rsidRPr="00324986">
        <w:rPr>
          <w:sz w:val="16"/>
        </w:rPr>
        <w:t>texts .</w:t>
      </w:r>
      <w:proofErr w:type="gramEnd"/>
      <w:r w:rsidRPr="00324986">
        <w:rPr>
          <w:sz w:val="16"/>
        </w:rPr>
        <w:t xml:space="preserve"> </w:t>
      </w:r>
      <w:proofErr w:type="spellStart"/>
      <w:r w:rsidRPr="00324986">
        <w:rPr>
          <w:sz w:val="16"/>
        </w:rPr>
        <w:t>Cherryholmes</w:t>
      </w:r>
      <w:proofErr w:type="spellEnd"/>
      <w:r w:rsidRPr="00324986">
        <w:rPr>
          <w:sz w:val="16"/>
        </w:rPr>
        <w:t xml:space="preserve"> (1999) illustrated this by providing readings that take an “authoritative” perspective or are informed by deconstruction, new historicism, and, of course pragmatism. This move was pedagogical, providing readers with a strategy to distinguish between related, but different, reading practices. Reading practices, </w:t>
      </w:r>
      <w:proofErr w:type="spellStart"/>
      <w:r w:rsidRPr="00324986">
        <w:rPr>
          <w:sz w:val="16"/>
        </w:rPr>
        <w:t>Cherryholmes</w:t>
      </w:r>
      <w:proofErr w:type="spellEnd"/>
      <w:r w:rsidRPr="00324986">
        <w:rPr>
          <w:sz w:val="16"/>
        </w:rPr>
        <w:t xml:space="preserve"> illustrated, have different consequences for how a text impacts </w:t>
      </w:r>
      <w:proofErr w:type="gramStart"/>
      <w:r w:rsidRPr="00324986">
        <w:rPr>
          <w:sz w:val="16"/>
        </w:rPr>
        <w:t>readers</w:t>
      </w:r>
      <w:proofErr w:type="gramEnd"/>
      <w:r w:rsidRPr="00324986">
        <w:rPr>
          <w:sz w:val="16"/>
        </w:rPr>
        <w:t xml:space="preserve"> and beyond. In addition, his readings illustrated distinctions between particular critical traditions (under the banner of poststructuralism and postmodernism) and </w:t>
      </w:r>
      <w:proofErr w:type="gramStart"/>
      <w:r w:rsidRPr="00324986">
        <w:rPr>
          <w:sz w:val="16"/>
        </w:rPr>
        <w:t>pragmatism .</w:t>
      </w:r>
      <w:proofErr w:type="gramEnd"/>
      <w:r w:rsidRPr="00324986">
        <w:rPr>
          <w:sz w:val="16"/>
        </w:rPr>
        <w:t xml:space="preserve"> </w:t>
      </w:r>
      <w:proofErr w:type="spellStart"/>
      <w:r w:rsidRPr="00324986">
        <w:rPr>
          <w:sz w:val="16"/>
        </w:rPr>
        <w:t>Cherryholmes</w:t>
      </w:r>
      <w:proofErr w:type="spellEnd"/>
      <w:r w:rsidRPr="00324986">
        <w:rPr>
          <w:sz w:val="16"/>
        </w:rPr>
        <w:t xml:space="preserve"> argued: </w:t>
      </w:r>
      <w:proofErr w:type="spellStart"/>
      <w:r w:rsidRPr="00324986">
        <w:rPr>
          <w:rStyle w:val="StyleUnderline"/>
        </w:rPr>
        <w:t>Poststructural</w:t>
      </w:r>
      <w:proofErr w:type="spellEnd"/>
      <w:r w:rsidRPr="00324986">
        <w:rPr>
          <w:sz w:val="16"/>
        </w:rPr>
        <w:t xml:space="preserve"> and postmodern </w:t>
      </w:r>
      <w:r w:rsidRPr="00324986">
        <w:rPr>
          <w:rStyle w:val="StyleUnderline"/>
        </w:rPr>
        <w:t>investigations</w:t>
      </w:r>
      <w:r w:rsidRPr="00324986">
        <w:rPr>
          <w:sz w:val="16"/>
        </w:rPr>
        <w:t xml:space="preserve"> tend to be investigatory, interpretive, critical, and analytic. They </w:t>
      </w:r>
      <w:r w:rsidRPr="00324986">
        <w:rPr>
          <w:rStyle w:val="StyleUnderline"/>
        </w:rPr>
        <w:t xml:space="preserve">are </w:t>
      </w:r>
      <w:r w:rsidRPr="00324986">
        <w:rPr>
          <w:rStyle w:val="Emphasis"/>
        </w:rPr>
        <w:t>not forward-looking</w:t>
      </w:r>
      <w:r w:rsidRPr="00324986">
        <w:rPr>
          <w:rStyle w:val="StyleUnderline"/>
        </w:rPr>
        <w:t xml:space="preserve">. They are oriented to </w:t>
      </w:r>
      <w:r w:rsidRPr="00324986">
        <w:rPr>
          <w:rStyle w:val="Emphasis"/>
        </w:rPr>
        <w:t>commentary</w:t>
      </w:r>
      <w:r w:rsidRPr="00324986">
        <w:rPr>
          <w:rStyle w:val="StyleUnderline"/>
        </w:rPr>
        <w:t xml:space="preserve"> and </w:t>
      </w:r>
      <w:r w:rsidRPr="00324986">
        <w:rPr>
          <w:rStyle w:val="Emphasis"/>
        </w:rPr>
        <w:t>criticism</w:t>
      </w:r>
      <w:r w:rsidRPr="00324986">
        <w:rPr>
          <w:rStyle w:val="StyleUnderline"/>
        </w:rPr>
        <w:t xml:space="preserve"> instead of </w:t>
      </w:r>
      <w:r w:rsidRPr="00324986">
        <w:rPr>
          <w:rStyle w:val="Emphasis"/>
        </w:rPr>
        <w:t>consequences</w:t>
      </w:r>
      <w:r w:rsidRPr="00324986">
        <w:rPr>
          <w:rStyle w:val="StyleUnderline"/>
        </w:rPr>
        <w:t xml:space="preserve"> and </w:t>
      </w:r>
      <w:r w:rsidRPr="00324986">
        <w:rPr>
          <w:rStyle w:val="Emphasis"/>
        </w:rPr>
        <w:t>action</w:t>
      </w:r>
      <w:r w:rsidRPr="00324986">
        <w:rPr>
          <w:rStyle w:val="StyleUnderline"/>
        </w:rPr>
        <w:t xml:space="preserve">. Poststructuralism and its postmodern relatives </w:t>
      </w:r>
      <w:r w:rsidRPr="00324986">
        <w:rPr>
          <w:rStyle w:val="Emphasis"/>
        </w:rPr>
        <w:t>do not have a project that looks to action</w:t>
      </w:r>
      <w:r w:rsidRPr="00324986">
        <w:rPr>
          <w:rStyle w:val="StyleUnderline"/>
        </w:rPr>
        <w:t>, nor do they seek one</w:t>
      </w:r>
      <w:r w:rsidRPr="00324986">
        <w:rPr>
          <w:sz w:val="16"/>
        </w:rPr>
        <w:t xml:space="preserve">. (p. 4) </w:t>
      </w:r>
      <w:r w:rsidRPr="00324986">
        <w:rPr>
          <w:rStyle w:val="StyleUnderline"/>
        </w:rPr>
        <w:t>“Pragmatism,”</w:t>
      </w:r>
      <w:r w:rsidRPr="00324986">
        <w:rPr>
          <w:sz w:val="16"/>
        </w:rPr>
        <w:t xml:space="preserve"> as an alternative, </w:t>
      </w:r>
      <w:r w:rsidRPr="00324986">
        <w:rPr>
          <w:rStyle w:val="StyleUnderline"/>
        </w:rPr>
        <w:t>“looks to results”</w:t>
      </w:r>
      <w:r w:rsidRPr="00324986">
        <w:rPr>
          <w:sz w:val="16"/>
        </w:rPr>
        <w:t xml:space="preserve"> (p. 4) </w:t>
      </w:r>
      <w:r w:rsidRPr="00324986">
        <w:rPr>
          <w:rStyle w:val="StyleUnderline"/>
        </w:rPr>
        <w:t xml:space="preserve">but </w:t>
      </w:r>
      <w:r w:rsidRPr="00324986">
        <w:rPr>
          <w:rStyle w:val="Emphasis"/>
        </w:rPr>
        <w:t>not just any results</w:t>
      </w:r>
      <w:r w:rsidRPr="00324986">
        <w:rPr>
          <w:rStyle w:val="StyleUnderline"/>
        </w:rPr>
        <w:t xml:space="preserve">. </w:t>
      </w:r>
      <w:r w:rsidRPr="00B0247E">
        <w:rPr>
          <w:rStyle w:val="StyleUnderline"/>
          <w:highlight w:val="cyan"/>
        </w:rPr>
        <w:t>The products</w:t>
      </w:r>
      <w:r w:rsidRPr="00324986">
        <w:rPr>
          <w:rStyle w:val="StyleUnderline"/>
        </w:rPr>
        <w:t xml:space="preserve"> of pragmatic readings “are </w:t>
      </w:r>
      <w:r w:rsidRPr="00324986">
        <w:rPr>
          <w:rStyle w:val="Emphasis"/>
        </w:rPr>
        <w:t>never finished</w:t>
      </w:r>
      <w:r w:rsidRPr="00324986">
        <w:rPr>
          <w:rStyle w:val="StyleUnderline"/>
        </w:rPr>
        <w:t xml:space="preserve">. They </w:t>
      </w:r>
      <w:r w:rsidRPr="00B0247E">
        <w:rPr>
          <w:rStyle w:val="StyleUnderline"/>
          <w:highlight w:val="cyan"/>
        </w:rPr>
        <w:t>are</w:t>
      </w:r>
      <w:r w:rsidRPr="00324986">
        <w:rPr>
          <w:rStyle w:val="StyleUnderline"/>
        </w:rPr>
        <w:t xml:space="preserve"> </w:t>
      </w:r>
      <w:r w:rsidRPr="00324986">
        <w:rPr>
          <w:rStyle w:val="Emphasis"/>
        </w:rPr>
        <w:t>interpreted</w:t>
      </w:r>
      <w:r w:rsidRPr="00324986">
        <w:rPr>
          <w:rStyle w:val="StyleUnderline"/>
        </w:rPr>
        <w:t xml:space="preserve">, </w:t>
      </w:r>
      <w:r w:rsidRPr="00B0247E">
        <w:rPr>
          <w:rStyle w:val="Emphasis"/>
          <w:highlight w:val="cyan"/>
        </w:rPr>
        <w:t>reinterpreted</w:t>
      </w:r>
      <w:r w:rsidRPr="00B0247E">
        <w:rPr>
          <w:rStyle w:val="StyleUnderline"/>
          <w:highlight w:val="cyan"/>
        </w:rPr>
        <w:t xml:space="preserve">, and </w:t>
      </w:r>
      <w:r w:rsidRPr="00B0247E">
        <w:rPr>
          <w:rStyle w:val="Emphasis"/>
          <w:highlight w:val="cyan"/>
        </w:rPr>
        <w:t>criticized indefinitely</w:t>
      </w:r>
      <w:r w:rsidRPr="00324986">
        <w:rPr>
          <w:rStyle w:val="StyleUnderline"/>
        </w:rPr>
        <w:t>”</w:t>
      </w:r>
      <w:r w:rsidRPr="00324986">
        <w:rPr>
          <w:sz w:val="16"/>
        </w:rPr>
        <w:t xml:space="preserve"> (p. 4). Continuing, </w:t>
      </w:r>
      <w:proofErr w:type="spellStart"/>
      <w:r w:rsidRPr="00324986">
        <w:rPr>
          <w:sz w:val="16"/>
        </w:rPr>
        <w:t>Cherryholmes</w:t>
      </w:r>
      <w:proofErr w:type="spellEnd"/>
      <w:r w:rsidRPr="00324986">
        <w:rPr>
          <w:sz w:val="16"/>
        </w:rPr>
        <w:t xml:space="preserve"> wrote, “as a result, </w:t>
      </w:r>
      <w:r w:rsidRPr="00324986">
        <w:rPr>
          <w:rStyle w:val="StyleUnderline"/>
        </w:rPr>
        <w:t>[</w:t>
      </w:r>
      <w:r w:rsidRPr="00B0247E">
        <w:rPr>
          <w:rStyle w:val="StyleUnderline"/>
          <w:highlight w:val="cyan"/>
        </w:rPr>
        <w:t xml:space="preserve">pragmatic readings] are </w:t>
      </w:r>
      <w:r w:rsidRPr="00B0247E">
        <w:rPr>
          <w:rStyle w:val="Emphasis"/>
          <w:highlight w:val="cyan"/>
        </w:rPr>
        <w:t>continually open to new experiences</w:t>
      </w:r>
      <w:r w:rsidRPr="00324986">
        <w:rPr>
          <w:rStyle w:val="StyleUnderline"/>
        </w:rPr>
        <w:t xml:space="preserve"> and </w:t>
      </w:r>
      <w:r w:rsidRPr="00324986">
        <w:rPr>
          <w:rStyle w:val="Emphasis"/>
        </w:rPr>
        <w:t>problems</w:t>
      </w:r>
      <w:r w:rsidRPr="00324986">
        <w:rPr>
          <w:rStyle w:val="StyleUnderline"/>
        </w:rPr>
        <w:t xml:space="preserve"> and </w:t>
      </w:r>
      <w:r w:rsidRPr="00324986">
        <w:rPr>
          <w:rStyle w:val="Emphasis"/>
        </w:rPr>
        <w:t>opportunities</w:t>
      </w:r>
      <w:r w:rsidRPr="00324986">
        <w:rPr>
          <w:rStyle w:val="StyleUnderline"/>
        </w:rPr>
        <w:t>. Pragmatist productions deconstruct</w:t>
      </w:r>
      <w:r w:rsidRPr="00324986">
        <w:rPr>
          <w:sz w:val="16"/>
        </w:rPr>
        <w:t xml:space="preserve">, they do indeed. </w:t>
      </w:r>
      <w:r w:rsidRPr="00324986">
        <w:rPr>
          <w:rStyle w:val="StyleUnderline"/>
        </w:rPr>
        <w:t>And their deconstruction invites, indeed requires, revision and replacement</w:t>
      </w:r>
      <w:r w:rsidRPr="00324986">
        <w:rPr>
          <w:sz w:val="16"/>
        </w:rPr>
        <w:t xml:space="preserve">” (p. 4). Pragmatism and its readings embrace the interpretive, analytic, critical options provided by poststructuralism. They are, I think, more alike than they are different. However, </w:t>
      </w:r>
      <w:r w:rsidRPr="00B0247E">
        <w:rPr>
          <w:rStyle w:val="StyleUnderline"/>
          <w:highlight w:val="cyan"/>
        </w:rPr>
        <w:t xml:space="preserve">pragmatism </w:t>
      </w:r>
      <w:r w:rsidRPr="00B0247E">
        <w:rPr>
          <w:rStyle w:val="Emphasis"/>
          <w:highlight w:val="cyan"/>
        </w:rPr>
        <w:t>moves beyond</w:t>
      </w:r>
      <w:r w:rsidRPr="00324986">
        <w:rPr>
          <w:sz w:val="16"/>
        </w:rPr>
        <w:t xml:space="preserve"> poststructuralism and postmodernism </w:t>
      </w:r>
      <w:r w:rsidRPr="00B0247E">
        <w:rPr>
          <w:rStyle w:val="StyleUnderline"/>
          <w:highlight w:val="cyan"/>
        </w:rPr>
        <w:t xml:space="preserve">to </w:t>
      </w:r>
      <w:r w:rsidRPr="00B0247E">
        <w:rPr>
          <w:rStyle w:val="Emphasis"/>
          <w:highlight w:val="cyan"/>
        </w:rPr>
        <w:t>contemplate action</w:t>
      </w:r>
      <w:r w:rsidRPr="00B0247E">
        <w:rPr>
          <w:rStyle w:val="StyleUnderline"/>
          <w:highlight w:val="cyan"/>
        </w:rPr>
        <w:t xml:space="preserve">, to </w:t>
      </w:r>
      <w:r w:rsidRPr="00B0247E">
        <w:rPr>
          <w:rStyle w:val="Emphasis"/>
          <w:highlight w:val="cyan"/>
        </w:rPr>
        <w:t>roll with the punches</w:t>
      </w:r>
      <w:r w:rsidRPr="00B0247E">
        <w:rPr>
          <w:rStyle w:val="StyleUnderline"/>
          <w:highlight w:val="cyan"/>
        </w:rPr>
        <w:t xml:space="preserve"> in order to </w:t>
      </w:r>
      <w:r w:rsidRPr="00B0247E">
        <w:rPr>
          <w:rStyle w:val="Emphasis"/>
          <w:highlight w:val="cyan"/>
        </w:rPr>
        <w:t>make decisions</w:t>
      </w:r>
      <w:r w:rsidRPr="00324986">
        <w:rPr>
          <w:rStyle w:val="Emphasis"/>
        </w:rPr>
        <w:t xml:space="preserve"> about how to do things in the world</w:t>
      </w:r>
      <w:r w:rsidRPr="00324986">
        <w:rPr>
          <w:sz w:val="16"/>
        </w:rPr>
        <w:t xml:space="preserve">. I have, I sense, quoted rather liberally from </w:t>
      </w:r>
      <w:proofErr w:type="spellStart"/>
      <w:r w:rsidRPr="00324986">
        <w:rPr>
          <w:sz w:val="16"/>
        </w:rPr>
        <w:t>Cherryholmes</w:t>
      </w:r>
      <w:proofErr w:type="spellEnd"/>
      <w:r w:rsidRPr="00324986">
        <w:rPr>
          <w:sz w:val="16"/>
        </w:rPr>
        <w:t xml:space="preserve"> above so let me provide my reading. </w:t>
      </w:r>
      <w:proofErr w:type="spellStart"/>
      <w:r w:rsidRPr="00324986">
        <w:rPr>
          <w:rStyle w:val="StyleUnderline"/>
        </w:rPr>
        <w:t>Poststructural</w:t>
      </w:r>
      <w:proofErr w:type="spellEnd"/>
      <w:r w:rsidRPr="00324986">
        <w:rPr>
          <w:rStyle w:val="StyleUnderline"/>
        </w:rPr>
        <w:t xml:space="preserve"> and postmodern theories</w:t>
      </w:r>
      <w:r w:rsidRPr="00324986">
        <w:rPr>
          <w:sz w:val="16"/>
        </w:rPr>
        <w:t xml:space="preserve">—in which queer theory would be included—do interesting and important work. They deconstruct, interpret, provoke with their readings. They play with words and read against the grain. The work they do is critical since they seek, in part, to expose injustices. Additionally, their work is interpretive, as they do not propose Truth, but offer truths. They are also primarily backward looking. They look back at texts to expose or reveal in those texts their limitations or how the text deconstructs, or how texts illustrate the formation of things. What such ways of readings </w:t>
      </w:r>
      <w:r w:rsidRPr="00324986">
        <w:rPr>
          <w:rStyle w:val="Emphasis"/>
        </w:rPr>
        <w:t>fail</w:t>
      </w:r>
      <w:r w:rsidRPr="00324986">
        <w:rPr>
          <w:sz w:val="16"/>
        </w:rPr>
        <w:t xml:space="preserve"> to do (and every reading does some things well and other things less well) is </w:t>
      </w:r>
      <w:r w:rsidRPr="00324986">
        <w:rPr>
          <w:rStyle w:val="StyleUnderline"/>
        </w:rPr>
        <w:t xml:space="preserve">to </w:t>
      </w:r>
      <w:r w:rsidRPr="00324986">
        <w:rPr>
          <w:rStyle w:val="Emphasis"/>
        </w:rPr>
        <w:t>look forward to the consequences</w:t>
      </w:r>
      <w:r w:rsidRPr="00324986">
        <w:rPr>
          <w:rStyle w:val="StyleUnderline"/>
        </w:rPr>
        <w:t xml:space="preserve"> of what they are doing</w:t>
      </w:r>
      <w:r w:rsidRPr="00324986">
        <w:rPr>
          <w:sz w:val="16"/>
        </w:rPr>
        <w:t xml:space="preserve">. Deconstructionists or new historicists have not immediately been interested or concerned with contemplating the possible consequences of their readings, although I suspect they are not unconcerned with consequences; being “critical” would imply a certain interest in consequences. </w:t>
      </w:r>
      <w:r w:rsidRPr="00324986">
        <w:rPr>
          <w:rStyle w:val="StyleUnderline"/>
        </w:rPr>
        <w:t>Pragmatism</w:t>
      </w:r>
      <w:r w:rsidRPr="00324986">
        <w:rPr>
          <w:sz w:val="16"/>
        </w:rPr>
        <w:t xml:space="preserve"> on the other hand </w:t>
      </w:r>
      <w:r w:rsidRPr="00324986">
        <w:rPr>
          <w:rStyle w:val="StyleUnderline"/>
        </w:rPr>
        <w:t xml:space="preserve">is forward looking. It </w:t>
      </w:r>
      <w:r w:rsidRPr="00324986">
        <w:rPr>
          <w:rStyle w:val="Emphasis"/>
        </w:rPr>
        <w:t>attends to the conceivable consequences</w:t>
      </w:r>
      <w:r w:rsidRPr="00324986">
        <w:rPr>
          <w:rStyle w:val="StyleUnderline"/>
        </w:rPr>
        <w:t xml:space="preserve"> of its readings. Reading</w:t>
      </w:r>
      <w:r w:rsidRPr="00324986">
        <w:rPr>
          <w:sz w:val="16"/>
        </w:rPr>
        <w:t>—with a pragmatic bent—</w:t>
      </w:r>
      <w:r w:rsidRPr="00324986">
        <w:rPr>
          <w:rStyle w:val="StyleUnderline"/>
        </w:rPr>
        <w:t xml:space="preserve">is an exercise in </w:t>
      </w:r>
      <w:r w:rsidRPr="00324986">
        <w:rPr>
          <w:rStyle w:val="Emphasis"/>
        </w:rPr>
        <w:t>reading into the conceivable future</w:t>
      </w:r>
      <w:r w:rsidRPr="00324986">
        <w:rPr>
          <w:rStyle w:val="StyleUnderline"/>
        </w:rPr>
        <w:t xml:space="preserve"> that could be the result of actions. It </w:t>
      </w:r>
      <w:r w:rsidRPr="00324986">
        <w:rPr>
          <w:rStyle w:val="Emphasis"/>
        </w:rPr>
        <w:t>gathers together</w:t>
      </w:r>
      <w:r w:rsidRPr="00324986">
        <w:rPr>
          <w:rStyle w:val="StyleUnderline"/>
        </w:rPr>
        <w:t xml:space="preserve">, </w:t>
      </w:r>
      <w:r w:rsidRPr="00324986">
        <w:rPr>
          <w:rStyle w:val="Emphasis"/>
        </w:rPr>
        <w:t>assembles</w:t>
      </w:r>
      <w:r w:rsidRPr="00324986">
        <w:rPr>
          <w:rStyle w:val="StyleUnderline"/>
        </w:rPr>
        <w:t xml:space="preserve">, </w:t>
      </w:r>
      <w:r w:rsidRPr="00324986">
        <w:rPr>
          <w:rStyle w:val="Emphasis"/>
        </w:rPr>
        <w:t>conceivable consequences</w:t>
      </w:r>
      <w:r w:rsidRPr="00324986">
        <w:rPr>
          <w:rStyle w:val="StyleUnderline"/>
        </w:rPr>
        <w:t xml:space="preserve"> of doing this, that, or another thing in the world. And this </w:t>
      </w:r>
      <w:r w:rsidRPr="00324986">
        <w:rPr>
          <w:rStyle w:val="Emphasis"/>
        </w:rPr>
        <w:t>requires interpretive</w:t>
      </w:r>
      <w:r w:rsidRPr="00324986">
        <w:rPr>
          <w:rStyle w:val="StyleUnderline"/>
        </w:rPr>
        <w:t xml:space="preserve"> and </w:t>
      </w:r>
      <w:r w:rsidRPr="00324986">
        <w:rPr>
          <w:rStyle w:val="Emphasis"/>
        </w:rPr>
        <w:t>imaginative thinking</w:t>
      </w:r>
      <w:r w:rsidRPr="00324986">
        <w:rPr>
          <w:sz w:val="16"/>
        </w:rPr>
        <w:t xml:space="preserve">. This generally seems rather wishy-washy. </w:t>
      </w:r>
      <w:r w:rsidRPr="00324986">
        <w:rPr>
          <w:rStyle w:val="StyleUnderline"/>
        </w:rPr>
        <w:t>How do we determine conceivable consequences? What types of results are we looking for? And what limits help us “conceive” the conceivable? And how do we make choices about</w:t>
      </w:r>
      <w:r w:rsidRPr="00324986">
        <w:rPr>
          <w:sz w:val="16"/>
        </w:rPr>
        <w:t xml:space="preserve"> </w:t>
      </w:r>
      <w:r w:rsidRPr="00324986">
        <w:rPr>
          <w:rStyle w:val="StyleUnderline"/>
        </w:rPr>
        <w:t>what results and consequences we want to help bring to fruition? These are,</w:t>
      </w:r>
      <w:r w:rsidRPr="00324986">
        <w:rPr>
          <w:sz w:val="16"/>
        </w:rPr>
        <w:t xml:space="preserve"> as </w:t>
      </w:r>
      <w:proofErr w:type="spellStart"/>
      <w:r w:rsidRPr="00324986">
        <w:rPr>
          <w:sz w:val="16"/>
        </w:rPr>
        <w:t>Cherryholmes</w:t>
      </w:r>
      <w:proofErr w:type="spellEnd"/>
      <w:r w:rsidRPr="00324986">
        <w:rPr>
          <w:sz w:val="16"/>
        </w:rPr>
        <w:t xml:space="preserve"> illustrated, </w:t>
      </w:r>
      <w:r w:rsidRPr="00324986">
        <w:rPr>
          <w:rStyle w:val="StyleUnderline"/>
        </w:rPr>
        <w:t>important questions to ask and questions that are answered carefully</w:t>
      </w:r>
      <w:r w:rsidRPr="00324986">
        <w:rPr>
          <w:sz w:val="16"/>
        </w:rPr>
        <w:t xml:space="preserve">. We seek results that are fulfilling, we decide inclusively, we expose our ideas to multiple interpretations and criticism so as to deal with the ever-changing realities we encounter. We do, in a sense, the work we often are already doing living in the world, except we do so attentively. Such answers are, to be clear, not “idealistic,” rather: At the beginning and end of the day pragmatists are realists because they value what happens. They are interested in results, in consequences. They understand that pragmatist experiments are social constructions. These constructions come from experience and ideas and knowledge and power. Proposed material/ideal and realistic/idealistic distinctions deconstruct because the material conditions in which we find ourselves contribute to and shape what we can conceptualize and enact. Pragmatists try to bring about beautiful results in the midst of power and oppression and </w:t>
      </w:r>
      <w:proofErr w:type="gramStart"/>
      <w:r w:rsidRPr="00324986">
        <w:rPr>
          <w:sz w:val="16"/>
        </w:rPr>
        <w:t>ignorance .</w:t>
      </w:r>
      <w:proofErr w:type="gramEnd"/>
      <w:r w:rsidRPr="00324986">
        <w:rPr>
          <w:sz w:val="16"/>
        </w:rPr>
        <w:t xml:space="preserve"> (</w:t>
      </w:r>
      <w:proofErr w:type="spellStart"/>
      <w:r w:rsidRPr="00324986">
        <w:rPr>
          <w:sz w:val="16"/>
        </w:rPr>
        <w:t>Cherryholmes</w:t>
      </w:r>
      <w:proofErr w:type="spellEnd"/>
      <w:r w:rsidRPr="00324986">
        <w:rPr>
          <w:sz w:val="16"/>
        </w:rPr>
        <w:t xml:space="preserve">, 1999, p. 5) </w:t>
      </w:r>
      <w:r w:rsidRPr="00B0247E">
        <w:rPr>
          <w:rStyle w:val="StyleUnderline"/>
          <w:highlight w:val="cyan"/>
        </w:rPr>
        <w:t xml:space="preserve">Pragmatism </w:t>
      </w:r>
      <w:r w:rsidRPr="00B0247E">
        <w:rPr>
          <w:rStyle w:val="Emphasis"/>
          <w:highlight w:val="cyan"/>
        </w:rPr>
        <w:t>accepts the contingent realities</w:t>
      </w:r>
      <w:r w:rsidRPr="00324986">
        <w:rPr>
          <w:rStyle w:val="StyleUnderline"/>
        </w:rPr>
        <w:t xml:space="preserve"> that we face in our everyday lives </w:t>
      </w:r>
      <w:r w:rsidRPr="00B0247E">
        <w:rPr>
          <w:rStyle w:val="StyleUnderline"/>
          <w:highlight w:val="cyan"/>
        </w:rPr>
        <w:t xml:space="preserve">where we </w:t>
      </w:r>
      <w:r w:rsidRPr="00B0247E">
        <w:rPr>
          <w:rStyle w:val="Emphasis"/>
          <w:highlight w:val="cyan"/>
        </w:rPr>
        <w:t>have to make choices</w:t>
      </w:r>
      <w:r w:rsidRPr="00324986">
        <w:rPr>
          <w:rStyle w:val="StyleUnderline"/>
        </w:rPr>
        <w:t xml:space="preserve">. And </w:t>
      </w:r>
      <w:r w:rsidRPr="00B0247E">
        <w:rPr>
          <w:rStyle w:val="StyleUnderline"/>
          <w:highlight w:val="cyan"/>
        </w:rPr>
        <w:t>those</w:t>
      </w:r>
      <w:r w:rsidRPr="00324986">
        <w:rPr>
          <w:rStyle w:val="StyleUnderline"/>
        </w:rPr>
        <w:t xml:space="preserve"> choices </w:t>
      </w:r>
      <w:r w:rsidRPr="00B0247E">
        <w:rPr>
          <w:rStyle w:val="StyleUnderline"/>
          <w:highlight w:val="cyan"/>
        </w:rPr>
        <w:t xml:space="preserve">are </w:t>
      </w:r>
      <w:r w:rsidRPr="00B0247E">
        <w:rPr>
          <w:rStyle w:val="Emphasis"/>
          <w:highlight w:val="cyan"/>
        </w:rPr>
        <w:t>informed</w:t>
      </w:r>
      <w:r w:rsidRPr="00B0247E">
        <w:rPr>
          <w:rStyle w:val="StyleUnderline"/>
          <w:highlight w:val="cyan"/>
        </w:rPr>
        <w:t xml:space="preserve"> and </w:t>
      </w:r>
      <w:r w:rsidRPr="00B0247E">
        <w:rPr>
          <w:rStyle w:val="Emphasis"/>
          <w:highlight w:val="cyan"/>
        </w:rPr>
        <w:t>limited</w:t>
      </w:r>
      <w:r w:rsidRPr="00324986">
        <w:rPr>
          <w:rStyle w:val="StyleUnderline"/>
        </w:rPr>
        <w:t xml:space="preserve"> in all kinds of ways. </w:t>
      </w:r>
      <w:r w:rsidRPr="00B0247E">
        <w:rPr>
          <w:rStyle w:val="StyleUnderline"/>
          <w:highlight w:val="cyan"/>
        </w:rPr>
        <w:t xml:space="preserve">We </w:t>
      </w:r>
      <w:r w:rsidRPr="00B0247E">
        <w:rPr>
          <w:rStyle w:val="Emphasis"/>
          <w:highlight w:val="cyan"/>
        </w:rPr>
        <w:t>cannot base our decisions on some foundation</w:t>
      </w:r>
      <w:r w:rsidRPr="00324986">
        <w:rPr>
          <w:rStyle w:val="StyleUnderline"/>
        </w:rPr>
        <w:t xml:space="preserve"> or </w:t>
      </w:r>
      <w:r w:rsidRPr="00324986">
        <w:rPr>
          <w:rStyle w:val="Emphasis"/>
        </w:rPr>
        <w:t>truth</w:t>
      </w:r>
      <w:r w:rsidRPr="00324986">
        <w:rPr>
          <w:sz w:val="16"/>
        </w:rPr>
        <w:t xml:space="preserve">. Pragmatism is “anti-foundational” </w:t>
      </w:r>
      <w:r w:rsidRPr="00324986">
        <w:rPr>
          <w:rStyle w:val="StyleUnderline"/>
        </w:rPr>
        <w:t xml:space="preserve">since </w:t>
      </w:r>
      <w:r w:rsidRPr="00B0247E">
        <w:rPr>
          <w:rStyle w:val="StyleUnderline"/>
          <w:highlight w:val="cyan"/>
        </w:rPr>
        <w:t>such</w:t>
      </w:r>
      <w:r w:rsidRPr="00324986">
        <w:rPr>
          <w:rStyle w:val="StyleUnderline"/>
        </w:rPr>
        <w:t xml:space="preserve"> foundations and “Truth” </w:t>
      </w:r>
      <w:r w:rsidRPr="00B0247E">
        <w:rPr>
          <w:rStyle w:val="StyleUnderline"/>
          <w:highlight w:val="cyan"/>
        </w:rPr>
        <w:t xml:space="preserve">are </w:t>
      </w:r>
      <w:r w:rsidRPr="00B0247E">
        <w:rPr>
          <w:rStyle w:val="Emphasis"/>
          <w:highlight w:val="cyan"/>
        </w:rPr>
        <w:t>already</w:t>
      </w:r>
      <w:r w:rsidRPr="00324986">
        <w:rPr>
          <w:rStyle w:val="Emphasis"/>
        </w:rPr>
        <w:t xml:space="preserve"> conditioned</w:t>
      </w:r>
      <w:r w:rsidRPr="00324986">
        <w:rPr>
          <w:rStyle w:val="StyleUnderline"/>
        </w:rPr>
        <w:t xml:space="preserve"> and </w:t>
      </w:r>
      <w:r w:rsidRPr="00B0247E">
        <w:rPr>
          <w:rStyle w:val="Emphasis"/>
          <w:highlight w:val="cyan"/>
        </w:rPr>
        <w:t>constructed</w:t>
      </w:r>
      <w:r w:rsidRPr="00324986">
        <w:rPr>
          <w:sz w:val="16"/>
        </w:rPr>
        <w:t xml:space="preserve">. Rather, </w:t>
      </w:r>
      <w:r w:rsidRPr="00324986">
        <w:rPr>
          <w:rStyle w:val="StyleUnderline"/>
        </w:rPr>
        <w:t xml:space="preserve">pragmatism makes its decisions attending to consequences that are </w:t>
      </w:r>
      <w:r w:rsidRPr="00324986">
        <w:rPr>
          <w:rStyle w:val="Emphasis"/>
        </w:rPr>
        <w:t>satisfying</w:t>
      </w:r>
      <w:r w:rsidRPr="00324986">
        <w:rPr>
          <w:rStyle w:val="StyleUnderline"/>
        </w:rPr>
        <w:t xml:space="preserve"> and </w:t>
      </w:r>
      <w:r w:rsidRPr="00324986">
        <w:rPr>
          <w:rStyle w:val="Emphasis"/>
        </w:rPr>
        <w:t>fulfilling</w:t>
      </w:r>
      <w:r w:rsidRPr="00324986">
        <w:rPr>
          <w:rStyle w:val="StyleUnderline"/>
        </w:rPr>
        <w:t xml:space="preserve"> within the </w:t>
      </w:r>
      <w:r w:rsidRPr="00324986">
        <w:rPr>
          <w:rStyle w:val="Emphasis"/>
        </w:rPr>
        <w:t>complex milieu</w:t>
      </w:r>
      <w:r w:rsidRPr="00324986">
        <w:rPr>
          <w:rStyle w:val="StyleUnderline"/>
        </w:rPr>
        <w:t xml:space="preserve"> where we come to understand those very concepts themselves</w:t>
      </w:r>
      <w:r w:rsidRPr="00324986">
        <w:rPr>
          <w:sz w:val="16"/>
        </w:rPr>
        <w:t xml:space="preserve">. It exists in the present, is informed by the past, with an eye toward a beautiful future. Reparative Readings Pragmatism—in looking forward —attends to contemplating pleasure and beauty as desired consequences of our actions. </w:t>
      </w:r>
      <w:r w:rsidRPr="00B0247E">
        <w:rPr>
          <w:rStyle w:val="StyleUnderline"/>
          <w:highlight w:val="cyan"/>
        </w:rPr>
        <w:t>Pragmatism is</w:t>
      </w:r>
      <w:r w:rsidRPr="00324986">
        <w:rPr>
          <w:sz w:val="16"/>
        </w:rPr>
        <w:t xml:space="preserve">, I suggest, an approach </w:t>
      </w:r>
      <w:r w:rsidRPr="00B0247E">
        <w:rPr>
          <w:rStyle w:val="Emphasis"/>
          <w:highlight w:val="cyan"/>
        </w:rPr>
        <w:t>committed</w:t>
      </w:r>
      <w:r w:rsidRPr="00324986">
        <w:rPr>
          <w:rStyle w:val="Emphasis"/>
        </w:rPr>
        <w:t xml:space="preserve"> </w:t>
      </w:r>
      <w:r w:rsidRPr="00B0247E">
        <w:rPr>
          <w:rStyle w:val="Emphasis"/>
          <w:highlight w:val="cyan"/>
        </w:rPr>
        <w:t>to</w:t>
      </w:r>
      <w:r w:rsidRPr="00324986">
        <w:rPr>
          <w:rStyle w:val="Emphasis"/>
        </w:rPr>
        <w:t xml:space="preserve"> bringing into existence </w:t>
      </w:r>
      <w:r w:rsidRPr="00B0247E">
        <w:rPr>
          <w:rStyle w:val="Emphasis"/>
          <w:highlight w:val="cyan"/>
        </w:rPr>
        <w:t xml:space="preserve">positive </w:t>
      </w:r>
      <w:proofErr w:type="spellStart"/>
      <w:r w:rsidRPr="00B0247E">
        <w:rPr>
          <w:rStyle w:val="Emphasis"/>
          <w:highlight w:val="cyan"/>
        </w:rPr>
        <w:t>affects</w:t>
      </w:r>
      <w:proofErr w:type="spellEnd"/>
      <w:r w:rsidRPr="00324986">
        <w:rPr>
          <w:rStyle w:val="StyleUnderline"/>
        </w:rPr>
        <w:t xml:space="preserve"> and </w:t>
      </w:r>
      <w:r w:rsidRPr="00324986">
        <w:rPr>
          <w:rStyle w:val="Emphasis"/>
        </w:rPr>
        <w:t>actions</w:t>
      </w:r>
      <w:r w:rsidRPr="00324986">
        <w:rPr>
          <w:rStyle w:val="StyleUnderline"/>
        </w:rPr>
        <w:t xml:space="preserve">. </w:t>
      </w:r>
      <w:r w:rsidRPr="00B0247E">
        <w:rPr>
          <w:rStyle w:val="StyleUnderline"/>
          <w:highlight w:val="cyan"/>
        </w:rPr>
        <w:t>This is</w:t>
      </w:r>
      <w:r w:rsidRPr="00324986">
        <w:rPr>
          <w:rStyle w:val="StyleUnderline"/>
        </w:rPr>
        <w:t xml:space="preserve"> </w:t>
      </w:r>
      <w:r w:rsidRPr="00324986">
        <w:rPr>
          <w:sz w:val="16"/>
        </w:rPr>
        <w:t xml:space="preserve">something </w:t>
      </w:r>
      <w:r w:rsidRPr="00B0247E">
        <w:rPr>
          <w:rStyle w:val="Emphasis"/>
          <w:highlight w:val="cyan"/>
        </w:rPr>
        <w:t>decidedly different</w:t>
      </w:r>
      <w:r w:rsidRPr="00B0247E">
        <w:rPr>
          <w:rStyle w:val="StyleUnderline"/>
          <w:highlight w:val="cyan"/>
        </w:rPr>
        <w:t xml:space="preserve"> from</w:t>
      </w:r>
      <w:r w:rsidRPr="00324986">
        <w:rPr>
          <w:rStyle w:val="StyleUnderline"/>
        </w:rPr>
        <w:t xml:space="preserve"> most critical traditions. Most critical traditions</w:t>
      </w:r>
      <w:r w:rsidRPr="00324986">
        <w:rPr>
          <w:sz w:val="16"/>
        </w:rPr>
        <w:t xml:space="preserve">, as Eve Sedgwick (2004) aptly argued, </w:t>
      </w:r>
      <w:r w:rsidRPr="00324986">
        <w:rPr>
          <w:rStyle w:val="StyleUnderline"/>
        </w:rPr>
        <w:t xml:space="preserve">embrace </w:t>
      </w:r>
      <w:proofErr w:type="gramStart"/>
      <w:r w:rsidRPr="00B0247E">
        <w:rPr>
          <w:rStyle w:val="StyleUnderline"/>
          <w:highlight w:val="cyan"/>
        </w:rPr>
        <w:t xml:space="preserve">a </w:t>
      </w:r>
      <w:r w:rsidRPr="00B0247E">
        <w:rPr>
          <w:rStyle w:val="Emphasis"/>
          <w:highlight w:val="cyan"/>
        </w:rPr>
        <w:t>hermeneutics of suspicion</w:t>
      </w:r>
      <w:proofErr w:type="gramEnd"/>
      <w:r w:rsidRPr="00324986">
        <w:rPr>
          <w:sz w:val="16"/>
        </w:rPr>
        <w:t xml:space="preserve"> and this embrace, by the start of the twenty-first century, had become a problem. Sedgwick was concerned that there was a </w:t>
      </w:r>
      <w:proofErr w:type="gramStart"/>
      <w:r w:rsidRPr="00324986">
        <w:rPr>
          <w:sz w:val="16"/>
        </w:rPr>
        <w:t>wide spread</w:t>
      </w:r>
      <w:proofErr w:type="gramEnd"/>
      <w:r w:rsidRPr="00324986">
        <w:rPr>
          <w:sz w:val="16"/>
        </w:rPr>
        <w:t xml:space="preserve"> habit within critical work to engage a hermeneutics of suspicion. And while such hermeneutics—what she calls “paranoid” reading—is an important reading practice, </w:t>
      </w:r>
      <w:r w:rsidRPr="00324986">
        <w:rPr>
          <w:rStyle w:val="StyleUnderline"/>
        </w:rPr>
        <w:t xml:space="preserve">there is a </w:t>
      </w:r>
      <w:r w:rsidRPr="00324986">
        <w:rPr>
          <w:rStyle w:val="Emphasis"/>
        </w:rPr>
        <w:t>side effect</w:t>
      </w:r>
      <w:r w:rsidRPr="00324986">
        <w:rPr>
          <w:rStyle w:val="StyleUnderline"/>
        </w:rPr>
        <w:t xml:space="preserve"> </w:t>
      </w:r>
      <w:r w:rsidRPr="00B0247E">
        <w:rPr>
          <w:rStyle w:val="StyleUnderline"/>
          <w:highlight w:val="cyan"/>
        </w:rPr>
        <w:t xml:space="preserve">when such reading practices become </w:t>
      </w:r>
      <w:r w:rsidRPr="00B0247E">
        <w:rPr>
          <w:rStyle w:val="Emphasis"/>
          <w:highlight w:val="cyan"/>
        </w:rPr>
        <w:t>habitual</w:t>
      </w:r>
      <w:r w:rsidRPr="00324986">
        <w:rPr>
          <w:rStyle w:val="StyleUnderline"/>
        </w:rPr>
        <w:t xml:space="preserve">. Critical </w:t>
      </w:r>
      <w:r w:rsidRPr="00B0247E">
        <w:rPr>
          <w:rStyle w:val="StyleUnderline"/>
          <w:highlight w:val="cyan"/>
        </w:rPr>
        <w:t>theorists</w:t>
      </w:r>
      <w:r w:rsidRPr="00324986">
        <w:rPr>
          <w:sz w:val="16"/>
        </w:rPr>
        <w:t>—variously situated in queer, feminist, race-conscious, and related theories—for Sedgwick , “</w:t>
      </w:r>
      <w:r w:rsidRPr="00324986">
        <w:rPr>
          <w:rStyle w:val="StyleUnderline"/>
        </w:rPr>
        <w:t xml:space="preserve">may have </w:t>
      </w:r>
      <w:r w:rsidRPr="00B0247E">
        <w:rPr>
          <w:rStyle w:val="StyleUnderline"/>
          <w:highlight w:val="cyan"/>
        </w:rPr>
        <w:t xml:space="preserve">made it </w:t>
      </w:r>
      <w:r w:rsidRPr="00B0247E">
        <w:rPr>
          <w:rStyle w:val="Emphasis"/>
          <w:highlight w:val="cyan"/>
        </w:rPr>
        <w:t>less rather than more possible</w:t>
      </w:r>
      <w:r w:rsidRPr="00B0247E">
        <w:rPr>
          <w:rStyle w:val="StyleUnderline"/>
          <w:highlight w:val="cyan"/>
        </w:rPr>
        <w:t xml:space="preserve"> to unpack</w:t>
      </w:r>
      <w:r w:rsidRPr="00324986">
        <w:rPr>
          <w:rStyle w:val="StyleUnderline"/>
        </w:rPr>
        <w:t xml:space="preserve"> the </w:t>
      </w:r>
      <w:r w:rsidRPr="00B0247E">
        <w:rPr>
          <w:rStyle w:val="Emphasis"/>
          <w:highlight w:val="cyan"/>
        </w:rPr>
        <w:t>local</w:t>
      </w:r>
      <w:r w:rsidRPr="00B0247E">
        <w:rPr>
          <w:rStyle w:val="StyleUnderline"/>
          <w:highlight w:val="cyan"/>
        </w:rPr>
        <w:t xml:space="preserve">, </w:t>
      </w:r>
      <w:r w:rsidRPr="00B0247E">
        <w:rPr>
          <w:rStyle w:val="Emphasis"/>
          <w:highlight w:val="cyan"/>
        </w:rPr>
        <w:t>contingent relations</w:t>
      </w:r>
      <w:r w:rsidRPr="00324986">
        <w:rPr>
          <w:rStyle w:val="StyleUnderline"/>
        </w:rPr>
        <w:t xml:space="preserve"> between any given piece of knowledge and its narrative/epistemological entailments for the seeker, knower, or teller</w:t>
      </w:r>
      <w:r w:rsidRPr="00324986">
        <w:rPr>
          <w:sz w:val="16"/>
        </w:rPr>
        <w:t xml:space="preserve">” (p. 124). </w:t>
      </w:r>
      <w:r w:rsidRPr="00B0247E">
        <w:rPr>
          <w:rStyle w:val="StyleUnderline"/>
          <w:highlight w:val="cyan"/>
        </w:rPr>
        <w:t xml:space="preserve">Paranoid reading, while </w:t>
      </w:r>
      <w:r w:rsidRPr="00B0247E">
        <w:rPr>
          <w:rStyle w:val="Emphasis"/>
          <w:highlight w:val="cyan"/>
        </w:rPr>
        <w:t>excellent at exposing things</w:t>
      </w:r>
      <w:r w:rsidRPr="00B0247E">
        <w:rPr>
          <w:rStyle w:val="StyleUnderline"/>
          <w:highlight w:val="cyan"/>
        </w:rPr>
        <w:t xml:space="preserve"> may, in becoming a “</w:t>
      </w:r>
      <w:r w:rsidRPr="00B0247E">
        <w:rPr>
          <w:rStyle w:val="Emphasis"/>
          <w:highlight w:val="cyan"/>
        </w:rPr>
        <w:t>mandatory injunction rather than a possibility</w:t>
      </w:r>
      <w:r w:rsidRPr="00324986">
        <w:rPr>
          <w:rStyle w:val="StyleUnderline"/>
        </w:rPr>
        <w:t xml:space="preserve"> among other possibilities,” </w:t>
      </w:r>
      <w:r w:rsidRPr="00B0247E">
        <w:rPr>
          <w:rStyle w:val="Emphasis"/>
          <w:highlight w:val="cyan"/>
        </w:rPr>
        <w:t>limit</w:t>
      </w:r>
      <w:r w:rsidRPr="00324986">
        <w:rPr>
          <w:rStyle w:val="Emphasis"/>
        </w:rPr>
        <w:t xml:space="preserve"> encountering</w:t>
      </w:r>
      <w:r w:rsidRPr="00324986">
        <w:rPr>
          <w:rStyle w:val="StyleUnderline"/>
        </w:rPr>
        <w:t xml:space="preserve">, </w:t>
      </w:r>
      <w:r w:rsidRPr="00324986">
        <w:rPr>
          <w:rStyle w:val="Emphasis"/>
        </w:rPr>
        <w:t>intervening</w:t>
      </w:r>
      <w:r w:rsidRPr="00324986">
        <w:rPr>
          <w:rStyle w:val="StyleUnderline"/>
        </w:rPr>
        <w:t xml:space="preserve">, and </w:t>
      </w:r>
      <w:r w:rsidRPr="00324986">
        <w:rPr>
          <w:rStyle w:val="Emphasis"/>
        </w:rPr>
        <w:t xml:space="preserve">creating </w:t>
      </w:r>
      <w:r w:rsidRPr="00B0247E">
        <w:rPr>
          <w:rStyle w:val="Emphasis"/>
          <w:highlight w:val="cyan"/>
        </w:rPr>
        <w:t>other possibilities</w:t>
      </w:r>
      <w:r w:rsidRPr="00324986">
        <w:rPr>
          <w:sz w:val="16"/>
        </w:rPr>
        <w:t xml:space="preserve">. Or put differently, </w:t>
      </w:r>
      <w:r w:rsidRPr="00B0247E">
        <w:rPr>
          <w:rStyle w:val="StyleUnderline"/>
          <w:highlight w:val="cyan"/>
        </w:rPr>
        <w:t xml:space="preserve">if we are </w:t>
      </w:r>
      <w:r w:rsidRPr="00B0247E">
        <w:rPr>
          <w:rStyle w:val="Emphasis"/>
          <w:highlight w:val="cyan"/>
        </w:rPr>
        <w:t>mandated to do particular types of readings to be considered critical</w:t>
      </w:r>
      <w:r w:rsidRPr="00B0247E">
        <w:rPr>
          <w:rStyle w:val="StyleUnderline"/>
          <w:highlight w:val="cyan"/>
        </w:rPr>
        <w:t xml:space="preserve">, we become </w:t>
      </w:r>
      <w:r w:rsidRPr="00B0247E">
        <w:rPr>
          <w:rStyle w:val="Emphasis"/>
          <w:highlight w:val="cyan"/>
        </w:rPr>
        <w:t>limited</w:t>
      </w:r>
      <w:r w:rsidRPr="00324986">
        <w:rPr>
          <w:rStyle w:val="Emphasis"/>
        </w:rPr>
        <w:t xml:space="preserve"> in the work that we can do</w:t>
      </w:r>
      <w:r w:rsidRPr="00324986">
        <w:rPr>
          <w:rStyle w:val="StyleUnderline"/>
        </w:rPr>
        <w:t>. We find ourselves always looking over our shoulder, paranoid about what enemies are chasing us without looking ahead to things that could trip us up (a paranoid option) or provide us support against our enemies</w:t>
      </w:r>
      <w:r w:rsidRPr="00324986">
        <w:rPr>
          <w:sz w:val="16"/>
        </w:rPr>
        <w:t xml:space="preserve">. Reading practices, I hope you see, are never neutral, but always bring with them assumptions and viewpoints about what counts and what does not count. Reading practices inform what we look at, how we look, and where we look. They inform why we look at all. </w:t>
      </w:r>
      <w:r w:rsidRPr="00324986">
        <w:rPr>
          <w:rStyle w:val="StyleUnderline"/>
        </w:rPr>
        <w:t xml:space="preserve">Reading practices </w:t>
      </w:r>
      <w:r w:rsidRPr="00324986">
        <w:rPr>
          <w:rStyle w:val="Emphasis"/>
        </w:rPr>
        <w:t>frame the world before us</w:t>
      </w:r>
      <w:r w:rsidRPr="00324986">
        <w:rPr>
          <w:rStyle w:val="StyleUnderline"/>
        </w:rPr>
        <w:t xml:space="preserve"> and, just as a “frame” does, it sets us up to see (or be seen) in particular ways. Frames</w:t>
      </w:r>
      <w:r w:rsidRPr="00324986">
        <w:rPr>
          <w:sz w:val="16"/>
        </w:rPr>
        <w:t>—like our reading practices—</w:t>
      </w:r>
      <w:r w:rsidRPr="00324986">
        <w:rPr>
          <w:rStyle w:val="StyleUnderline"/>
        </w:rPr>
        <w:t xml:space="preserve">limn the scene for better and for worse. There are </w:t>
      </w:r>
      <w:r w:rsidRPr="00324986">
        <w:rPr>
          <w:rStyle w:val="Emphasis"/>
        </w:rPr>
        <w:t>always frames</w:t>
      </w:r>
      <w:r w:rsidRPr="00324986">
        <w:rPr>
          <w:rStyle w:val="StyleUnderline"/>
        </w:rPr>
        <w:t xml:space="preserve">, one task is to begin to </w:t>
      </w:r>
      <w:r w:rsidRPr="00324986">
        <w:rPr>
          <w:rStyle w:val="Emphasis"/>
        </w:rPr>
        <w:t>see different frames</w:t>
      </w:r>
      <w:r w:rsidRPr="00324986">
        <w:rPr>
          <w:rStyle w:val="StyleUnderline"/>
        </w:rPr>
        <w:t xml:space="preserve"> and what they do for the objects they capture within the borders and what they, then, by definition, exclude</w:t>
      </w:r>
      <w:r w:rsidRPr="00324986">
        <w:rPr>
          <w:sz w:val="16"/>
        </w:rPr>
        <w:t xml:space="preserve">. Sedgwick illustrated that queer reading practices, by and large, took up a paranoid position, which made sense. Within the history of sexuality, she argued, there was a clear relationship between homosexuality and paranoia. Homosexuality, as theorized by Freud, was connected to paranoia and anti-homophobic inquiries in a similar vein took up the paranoid position, in an attempt to expose the violence of, for instance, heteronormativity (Warner, 1991) or homonormativity (Duggan, 2002) or </w:t>
      </w:r>
      <w:proofErr w:type="spellStart"/>
      <w:r w:rsidRPr="00324986">
        <w:rPr>
          <w:sz w:val="16"/>
        </w:rPr>
        <w:t>homonationalism</w:t>
      </w:r>
      <w:proofErr w:type="spellEnd"/>
      <w:r w:rsidRPr="00324986">
        <w:rPr>
          <w:sz w:val="16"/>
        </w:rPr>
        <w:t xml:space="preserve"> (Puar, 2007). The paranoid position was critical to resistance as it assisted in recognizing and exposing the enemies to queer lives and practices not only at the interpersonal level, but at the cultural, institutional, and disciplinary levels.1 However, as Sedgwick aptly noted, “just because you have enemies doesn’t mean you have to be paranoid” (p. 127). “Indeed,” Sedgwick continued, “</w:t>
      </w:r>
      <w:r w:rsidRPr="00324986">
        <w:rPr>
          <w:rStyle w:val="StyleUnderline"/>
        </w:rPr>
        <w:t xml:space="preserve">for someone to have an </w:t>
      </w:r>
      <w:proofErr w:type="spellStart"/>
      <w:r w:rsidRPr="00324986">
        <w:rPr>
          <w:rStyle w:val="StyleUnderline"/>
        </w:rPr>
        <w:t>unmystified</w:t>
      </w:r>
      <w:proofErr w:type="spellEnd"/>
      <w:r w:rsidRPr="00324986">
        <w:rPr>
          <w:rStyle w:val="StyleUnderline"/>
        </w:rPr>
        <w:t xml:space="preserve"> view of systemic oppression </w:t>
      </w:r>
      <w:r w:rsidRPr="00324986">
        <w:rPr>
          <w:rStyle w:val="Emphasis"/>
        </w:rPr>
        <w:t>does not intrinsically</w:t>
      </w:r>
      <w:r w:rsidRPr="00324986">
        <w:rPr>
          <w:sz w:val="16"/>
        </w:rPr>
        <w:t xml:space="preserve"> or necessarily </w:t>
      </w:r>
      <w:r w:rsidRPr="00324986">
        <w:rPr>
          <w:rStyle w:val="Emphasis"/>
        </w:rPr>
        <w:t>enjoin that person</w:t>
      </w:r>
      <w:r w:rsidRPr="00324986">
        <w:rPr>
          <w:rStyle w:val="StyleUnderline"/>
        </w:rPr>
        <w:t xml:space="preserve"> to any specific train of epistemological or narrative consequences</w:t>
      </w:r>
      <w:r w:rsidRPr="00324986">
        <w:rPr>
          <w:sz w:val="16"/>
        </w:rPr>
        <w:t xml:space="preserve">” (p. 127). </w:t>
      </w:r>
      <w:r w:rsidRPr="00B0247E">
        <w:rPr>
          <w:rStyle w:val="StyleUnderline"/>
          <w:highlight w:val="cyan"/>
        </w:rPr>
        <w:t>Recognizing</w:t>
      </w:r>
      <w:r w:rsidRPr="00324986">
        <w:rPr>
          <w:rStyle w:val="StyleUnderline"/>
        </w:rPr>
        <w:t xml:space="preserve"> the realities of </w:t>
      </w:r>
      <w:r w:rsidRPr="00B0247E">
        <w:rPr>
          <w:rStyle w:val="StyleUnderline"/>
          <w:highlight w:val="cyan"/>
        </w:rPr>
        <w:t>oppressions</w:t>
      </w:r>
      <w:r w:rsidRPr="00324986">
        <w:rPr>
          <w:sz w:val="16"/>
        </w:rPr>
        <w:t>—in their diversity—</w:t>
      </w:r>
      <w:r w:rsidRPr="00B0247E">
        <w:rPr>
          <w:rStyle w:val="Emphasis"/>
          <w:highlight w:val="cyan"/>
        </w:rPr>
        <w:t>does not require</w:t>
      </w:r>
      <w:r w:rsidRPr="00B0247E">
        <w:rPr>
          <w:rStyle w:val="StyleUnderline"/>
          <w:highlight w:val="cyan"/>
        </w:rPr>
        <w:t xml:space="preserve"> that one engage in a </w:t>
      </w:r>
      <w:r w:rsidRPr="00B0247E">
        <w:rPr>
          <w:rStyle w:val="Emphasis"/>
          <w:highlight w:val="cyan"/>
        </w:rPr>
        <w:t>particular type of critical project</w:t>
      </w:r>
      <w:r w:rsidRPr="00324986">
        <w:rPr>
          <w:sz w:val="16"/>
        </w:rPr>
        <w:t xml:space="preserve">. In fact, </w:t>
      </w:r>
      <w:r w:rsidRPr="00B0247E">
        <w:rPr>
          <w:rStyle w:val="Emphasis"/>
          <w:highlight w:val="cyan"/>
        </w:rPr>
        <w:t>limiting oneself</w:t>
      </w:r>
      <w:r w:rsidRPr="00324986">
        <w:rPr>
          <w:rStyle w:val="Emphasis"/>
        </w:rPr>
        <w:t xml:space="preserve"> to a particular type of project</w:t>
      </w:r>
      <w:r w:rsidRPr="00324986">
        <w:rPr>
          <w:rStyle w:val="StyleUnderline"/>
        </w:rPr>
        <w:t xml:space="preserve"> </w:t>
      </w:r>
      <w:r w:rsidRPr="00B0247E">
        <w:rPr>
          <w:rStyle w:val="StyleUnderline"/>
          <w:highlight w:val="cyan"/>
        </w:rPr>
        <w:t xml:space="preserve">would </w:t>
      </w:r>
      <w:r w:rsidRPr="00B0247E">
        <w:rPr>
          <w:rStyle w:val="Emphasis"/>
          <w:highlight w:val="cyan"/>
        </w:rPr>
        <w:t>eliminate the possibility of surprise</w:t>
      </w:r>
      <w:r w:rsidRPr="00324986">
        <w:rPr>
          <w:rStyle w:val="StyleUnderline"/>
        </w:rPr>
        <w:t xml:space="preserve">. Instead, it would leave readers over time with the sense that they are being </w:t>
      </w:r>
      <w:r w:rsidRPr="00324986">
        <w:rPr>
          <w:rStyle w:val="Emphasis"/>
        </w:rPr>
        <w:t>beat over the head with a bat of the same information</w:t>
      </w:r>
      <w:r w:rsidRPr="00324986">
        <w:rPr>
          <w:sz w:val="16"/>
        </w:rPr>
        <w:t xml:space="preserve">. </w:t>
      </w:r>
      <w:r w:rsidRPr="00324986">
        <w:rPr>
          <w:rStyle w:val="StyleUnderline"/>
        </w:rPr>
        <w:t>“There’s oppression. Do you see the oppression? Do you see the oppression? It is there, there is the oppression. Do you see it?”</w:t>
      </w:r>
      <w:r w:rsidRPr="00324986">
        <w:rPr>
          <w:sz w:val="16"/>
        </w:rPr>
        <w:t xml:space="preserve"> This type of exposure is, as Sedgwick noted, a central tenet of paranoid reading practices. However, as she noted “[paranoid strategies] represent a way, among other ways, of seeking, finding, and organizing knowledge” (p. 130). And to be clear, there are important things that paranoid strategies do. Pointing out and exposing oppression is important. However, there are also important things that such strategies fail to adequately address; this being a lesson the tunnel of oppression I addressed in the preface taught me early on. The tunnel of oppression was rooted in exposing, but the moment it sought to promote, to assemble objects that did different work, its work became contested. </w:t>
      </w:r>
      <w:r w:rsidRPr="00324986">
        <w:rPr>
          <w:rStyle w:val="StyleUnderline"/>
        </w:rPr>
        <w:t>As an alternative</w:t>
      </w:r>
      <w:r w:rsidRPr="00324986">
        <w:rPr>
          <w:sz w:val="16"/>
        </w:rPr>
        <w:t xml:space="preserve"> to paranoid reading, but not as a replacement, Sedgwick developed what she called </w:t>
      </w:r>
      <w:r w:rsidRPr="00324986">
        <w:rPr>
          <w:rStyle w:val="Emphasis"/>
        </w:rPr>
        <w:t>reparative reading</w:t>
      </w:r>
      <w:r w:rsidRPr="00324986">
        <w:rPr>
          <w:sz w:val="16"/>
        </w:rPr>
        <w:t xml:space="preserve">, arguing that “to read from a reparative position is to surrender the knowing, anxious paranoid determination that no horror, however apparently unthinkable, shall ever come to the reader as new” (p. 146). To read from a reparative position is to </w:t>
      </w:r>
      <w:r w:rsidRPr="00324986">
        <w:rPr>
          <w:rStyle w:val="StyleUnderline"/>
        </w:rPr>
        <w:t xml:space="preserve">allow for the </w:t>
      </w:r>
      <w:r w:rsidRPr="00324986">
        <w:rPr>
          <w:rStyle w:val="Emphasis"/>
        </w:rPr>
        <w:t>possibility of surprise</w:t>
      </w:r>
      <w:r w:rsidRPr="00324986">
        <w:rPr>
          <w:rStyle w:val="StyleUnderline"/>
        </w:rPr>
        <w:t xml:space="preserve"> and leave open space that </w:t>
      </w:r>
      <w:r w:rsidRPr="00324986">
        <w:rPr>
          <w:rStyle w:val="Emphasis"/>
        </w:rPr>
        <w:t>things could be different</w:t>
      </w:r>
      <w:r w:rsidRPr="00324986">
        <w:rPr>
          <w:sz w:val="16"/>
        </w:rPr>
        <w:t>. This is “</w:t>
      </w:r>
      <w:r w:rsidRPr="00324986">
        <w:rPr>
          <w:rStyle w:val="StyleUnderline"/>
        </w:rPr>
        <w:t xml:space="preserve">because the reader has </w:t>
      </w:r>
      <w:r w:rsidRPr="00324986">
        <w:rPr>
          <w:rStyle w:val="Emphasis"/>
        </w:rPr>
        <w:t>room to realize</w:t>
      </w:r>
      <w:r w:rsidRPr="00324986">
        <w:rPr>
          <w:rStyle w:val="StyleUnderline"/>
        </w:rPr>
        <w:t xml:space="preserve"> that the future </w:t>
      </w:r>
      <w:r w:rsidRPr="00324986">
        <w:rPr>
          <w:rStyle w:val="Emphasis"/>
        </w:rPr>
        <w:t>may be different from the present</w:t>
      </w:r>
      <w:r w:rsidRPr="00324986">
        <w:rPr>
          <w:sz w:val="16"/>
        </w:rPr>
        <w:t xml:space="preserve">” (p. 146). Additionally, she continued, “it is also possible for her to entertain such profoundly relieving, ethically critical possibilities as that the past, in turn, could have happened differently from the way it actually did” (p. 146). Reparative reading practices—embracing the contingent and positive—similarly to pragmatism, are concerned with how things could be different. </w:t>
      </w:r>
      <w:r w:rsidRPr="00324986">
        <w:rPr>
          <w:rStyle w:val="StyleUnderline"/>
        </w:rPr>
        <w:t>There is</w:t>
      </w:r>
      <w:r w:rsidRPr="00324986">
        <w:rPr>
          <w:sz w:val="16"/>
        </w:rPr>
        <w:t xml:space="preserve"> with Sedgwick’s reparative readings, like </w:t>
      </w:r>
      <w:proofErr w:type="spellStart"/>
      <w:r w:rsidRPr="00324986">
        <w:rPr>
          <w:sz w:val="16"/>
        </w:rPr>
        <w:t>Cherryholmes’s</w:t>
      </w:r>
      <w:proofErr w:type="spellEnd"/>
      <w:r w:rsidRPr="00324986">
        <w:rPr>
          <w:sz w:val="16"/>
        </w:rPr>
        <w:t xml:space="preserve"> pragmatism, </w:t>
      </w:r>
      <w:r w:rsidRPr="00324986">
        <w:rPr>
          <w:rStyle w:val="StyleUnderline"/>
        </w:rPr>
        <w:t xml:space="preserve">an opening for work looking forward done under the banner of queer theory. </w:t>
      </w:r>
      <w:r w:rsidRPr="00B0247E">
        <w:rPr>
          <w:rStyle w:val="StyleUnderline"/>
          <w:highlight w:val="cyan"/>
        </w:rPr>
        <w:t xml:space="preserve">Queers </w:t>
      </w:r>
      <w:r w:rsidRPr="00B0247E">
        <w:rPr>
          <w:rStyle w:val="Emphasis"/>
          <w:highlight w:val="cyan"/>
        </w:rPr>
        <w:t>do not have to maintain</w:t>
      </w:r>
      <w:r w:rsidRPr="00B0247E">
        <w:rPr>
          <w:rStyle w:val="StyleUnderline"/>
          <w:highlight w:val="cyan"/>
        </w:rPr>
        <w:t xml:space="preserve"> and </w:t>
      </w:r>
      <w:r w:rsidRPr="00B0247E">
        <w:rPr>
          <w:rStyle w:val="Emphasis"/>
          <w:highlight w:val="cyan"/>
        </w:rPr>
        <w:t>be determined</w:t>
      </w:r>
      <w:r w:rsidRPr="00B0247E">
        <w:rPr>
          <w:rStyle w:val="StyleUnderline"/>
          <w:highlight w:val="cyan"/>
        </w:rPr>
        <w:t xml:space="preserve"> by</w:t>
      </w:r>
      <w:r w:rsidRPr="00324986">
        <w:rPr>
          <w:rStyle w:val="StyleUnderline"/>
        </w:rPr>
        <w:t xml:space="preserve"> their historical connection to </w:t>
      </w:r>
      <w:r w:rsidRPr="00B0247E">
        <w:rPr>
          <w:rStyle w:val="StyleUnderline"/>
          <w:highlight w:val="cyan"/>
        </w:rPr>
        <w:t xml:space="preserve">paranoid </w:t>
      </w:r>
      <w:proofErr w:type="gramStart"/>
      <w:r w:rsidRPr="00B0247E">
        <w:rPr>
          <w:rStyle w:val="StyleUnderline"/>
          <w:highlight w:val="cyan"/>
        </w:rPr>
        <w:t>positions, but</w:t>
      </w:r>
      <w:proofErr w:type="gramEnd"/>
      <w:r w:rsidRPr="00B0247E">
        <w:rPr>
          <w:rStyle w:val="StyleUnderline"/>
          <w:highlight w:val="cyan"/>
        </w:rPr>
        <w:t xml:space="preserve"> can </w:t>
      </w:r>
      <w:r w:rsidRPr="00B0247E">
        <w:rPr>
          <w:rStyle w:val="Emphasis"/>
          <w:highlight w:val="cyan"/>
        </w:rPr>
        <w:t>invent additional ways</w:t>
      </w:r>
      <w:r w:rsidRPr="00B0247E">
        <w:rPr>
          <w:rStyle w:val="StyleUnderline"/>
          <w:highlight w:val="cyan"/>
        </w:rPr>
        <w:t xml:space="preserve"> of positioning</w:t>
      </w:r>
      <w:r w:rsidRPr="00324986">
        <w:rPr>
          <w:rStyle w:val="StyleUnderline"/>
        </w:rPr>
        <w:t xml:space="preserve"> themselves in and against the world</w:t>
      </w:r>
      <w:r w:rsidRPr="00324986">
        <w:rPr>
          <w:sz w:val="16"/>
        </w:rPr>
        <w:t>. Such a move makes sense as it recognizes the changing realities and needs of queers.</w:t>
      </w:r>
    </w:p>
    <w:p w14:paraId="15A7A769" w14:textId="456DA6BD" w:rsidR="00715F40" w:rsidRDefault="00715F40" w:rsidP="00715F40">
      <w:pPr>
        <w:pStyle w:val="Heading1"/>
      </w:pPr>
      <w:bookmarkStart w:id="0" w:name="_GoBack"/>
      <w:bookmarkEnd w:id="0"/>
      <w:r>
        <w:t>2NC---T USFG</w:t>
      </w:r>
    </w:p>
    <w:p w14:paraId="1AA28C2F" w14:textId="4B3C894F" w:rsidR="00715F40" w:rsidRPr="00715F40" w:rsidRDefault="00715F40" w:rsidP="00715F40">
      <w:pPr>
        <w:pStyle w:val="Heading4"/>
      </w:pPr>
      <w:r>
        <w:t>No cards.</w:t>
      </w:r>
    </w:p>
    <w:p w14:paraId="30017173" w14:textId="4685F3C5" w:rsidR="00715F40" w:rsidRDefault="00715F40" w:rsidP="00715F40">
      <w:pPr>
        <w:pStyle w:val="Heading1"/>
      </w:pPr>
      <w:r>
        <w:t>2NC---Case</w:t>
      </w:r>
    </w:p>
    <w:p w14:paraId="1BE5AE0D" w14:textId="0EFEBA1F" w:rsidR="00715F40" w:rsidRPr="00715F40" w:rsidRDefault="00715F40" w:rsidP="00715F40">
      <w:pPr>
        <w:pStyle w:val="Heading3"/>
      </w:pPr>
      <w:r>
        <w:t>2NC---Case</w:t>
      </w:r>
    </w:p>
    <w:p w14:paraId="2C30F412" w14:textId="77777777" w:rsidR="00715F40" w:rsidRPr="000F76E7" w:rsidRDefault="00715F40" w:rsidP="00715F40">
      <w:pPr>
        <w:pStyle w:val="Heading4"/>
        <w:rPr>
          <w:rFonts w:cs="Calibri"/>
        </w:rPr>
      </w:pPr>
      <w:r>
        <w:rPr>
          <w:rFonts w:cs="Calibri"/>
        </w:rPr>
        <w:t xml:space="preserve">Ballot </w:t>
      </w:r>
      <w:r>
        <w:rPr>
          <w:rFonts w:cs="Calibri"/>
          <w:u w:val="single"/>
        </w:rPr>
        <w:t>isn’t</w:t>
      </w:r>
      <w:r>
        <w:rPr>
          <w:rFonts w:cs="Calibri"/>
        </w:rPr>
        <w:t xml:space="preserve"> a currency, you are </w:t>
      </w:r>
      <w:r>
        <w:rPr>
          <w:rFonts w:cs="Calibri"/>
          <w:u w:val="single"/>
        </w:rPr>
        <w:t>neither</w:t>
      </w:r>
      <w:r>
        <w:rPr>
          <w:rFonts w:cs="Calibri"/>
        </w:rPr>
        <w:t xml:space="preserve"> changing the state </w:t>
      </w:r>
      <w:r>
        <w:rPr>
          <w:rFonts w:cs="Calibri"/>
          <w:u w:val="single"/>
        </w:rPr>
        <w:t>nor</w:t>
      </w:r>
      <w:r>
        <w:rPr>
          <w:rFonts w:cs="Calibri"/>
        </w:rPr>
        <w:t xml:space="preserve"> the state of debate – debates are </w:t>
      </w:r>
      <w:r>
        <w:rPr>
          <w:rFonts w:cs="Calibri"/>
          <w:u w:val="single"/>
        </w:rPr>
        <w:t>insulated</w:t>
      </w:r>
      <w:r>
        <w:rPr>
          <w:rFonts w:cs="Calibri"/>
        </w:rPr>
        <w:t xml:space="preserve">, makes judges the </w:t>
      </w:r>
      <w:r>
        <w:rPr>
          <w:rFonts w:cs="Calibri"/>
          <w:u w:val="single"/>
        </w:rPr>
        <w:t>authorities</w:t>
      </w:r>
      <w:r>
        <w:rPr>
          <w:rFonts w:cs="Calibri"/>
        </w:rPr>
        <w:t xml:space="preserve"> to decide the </w:t>
      </w:r>
      <w:r>
        <w:rPr>
          <w:rFonts w:cs="Calibri"/>
          <w:u w:val="single"/>
        </w:rPr>
        <w:t>validity</w:t>
      </w:r>
      <w:r>
        <w:rPr>
          <w:rFonts w:cs="Calibri"/>
        </w:rPr>
        <w:t xml:space="preserve"> of struggle and </w:t>
      </w:r>
      <w:r>
        <w:rPr>
          <w:rFonts w:cs="Calibri"/>
          <w:u w:val="single"/>
        </w:rPr>
        <w:t>acceptableness</w:t>
      </w:r>
      <w:r>
        <w:rPr>
          <w:rFonts w:cs="Calibri"/>
        </w:rPr>
        <w:t xml:space="preserve"> of how they commune which’s </w:t>
      </w:r>
      <w:r>
        <w:rPr>
          <w:rFonts w:cs="Calibri"/>
          <w:u w:val="single"/>
        </w:rPr>
        <w:t>oppressive</w:t>
      </w:r>
      <w:r>
        <w:rPr>
          <w:rFonts w:cs="Calibri"/>
        </w:rPr>
        <w:t xml:space="preserve"> and is a double turn with </w:t>
      </w:r>
      <w:r>
        <w:rPr>
          <w:rFonts w:cs="Calibri"/>
          <w:u w:val="single"/>
        </w:rPr>
        <w:t>haptics</w:t>
      </w:r>
      <w:r>
        <w:rPr>
          <w:rFonts w:cs="Calibri"/>
        </w:rPr>
        <w:t>.</w:t>
      </w:r>
    </w:p>
    <w:p w14:paraId="6D101481" w14:textId="77777777" w:rsidR="00715F40" w:rsidRPr="00B32C81" w:rsidRDefault="00715F40" w:rsidP="00715F40">
      <w:pPr>
        <w:rPr>
          <w:b/>
          <w:bCs/>
          <w:sz w:val="26"/>
        </w:rPr>
      </w:pPr>
      <w:proofErr w:type="spellStart"/>
      <w:r w:rsidRPr="00B32C81">
        <w:rPr>
          <w:rStyle w:val="Style13ptBold"/>
        </w:rPr>
        <w:t>Bankey</w:t>
      </w:r>
      <w:proofErr w:type="spellEnd"/>
      <w:r w:rsidRPr="00B32C81">
        <w:rPr>
          <w:rStyle w:val="Style13ptBold"/>
        </w:rPr>
        <w:t xml:space="preserve"> 13 </w:t>
      </w:r>
      <w:r w:rsidRPr="00B32C81">
        <w:rPr>
          <w:sz w:val="16"/>
          <w:szCs w:val="16"/>
        </w:rPr>
        <w:t xml:space="preserve">(BRENDON BANKEY – A Thesis Submitted to the Graduate Faculty of   WAKE FOREST UNIVERSITY GRADUATE SCHOOL OF ARTS AND SCIENCES   in Partial Fulfillment of the Requirements   for the Degree of   MASTER OF ARTS   Communication   August 2013 – </w:t>
      </w:r>
      <w:proofErr w:type="spellStart"/>
      <w:r w:rsidRPr="00B32C81">
        <w:rPr>
          <w:sz w:val="16"/>
          <w:szCs w:val="16"/>
        </w:rPr>
        <w:t>Bankey</w:t>
      </w:r>
      <w:proofErr w:type="spellEnd"/>
      <w:r w:rsidRPr="00B32C81">
        <w:rPr>
          <w:sz w:val="16"/>
          <w:szCs w:val="16"/>
        </w:rPr>
        <w:t xml:space="preserve"> holds an BA from Trinity and now holds an MA from Wake Forest. This thesis was approved </w:t>
      </w:r>
      <w:proofErr w:type="gramStart"/>
      <w:r w:rsidRPr="00B32C81">
        <w:rPr>
          <w:sz w:val="16"/>
          <w:szCs w:val="16"/>
        </w:rPr>
        <w:t>by:</w:t>
      </w:r>
      <w:proofErr w:type="gramEnd"/>
      <w:r w:rsidRPr="00B32C81">
        <w:rPr>
          <w:sz w:val="16"/>
          <w:szCs w:val="16"/>
        </w:rPr>
        <w:t xml:space="preserve"> Michael J. Hyde, Ph.D., Advisor; Mary M. Dalton, Ph.D., Chair; R. Jarrod Atchison, Ph.D.   THE “FACT OF BLACKNESS” DOES NOT EXIST: AN EVOCATIVE CRITICISM   OF RESISTANCE RHETORIC IN ACADEMIC POLICY DEBATE AND ITS</w:t>
      </w:r>
      <w:proofErr w:type="gramStart"/>
      <w:r w:rsidRPr="00B32C81">
        <w:rPr>
          <w:sz w:val="16"/>
          <w:szCs w:val="16"/>
        </w:rPr>
        <w:t xml:space="preserve">   (</w:t>
      </w:r>
      <w:proofErr w:type="gramEnd"/>
      <w:r w:rsidRPr="00B32C81">
        <w:rPr>
          <w:sz w:val="16"/>
          <w:szCs w:val="16"/>
        </w:rPr>
        <w:t xml:space="preserve">MIS)USE OF FRANTZ FANON’S BLACK SKIN, WHITE MASKS – From Chapter Two – footnoting Atchison and Panetta and consistent with </w:t>
      </w:r>
      <w:proofErr w:type="spellStart"/>
      <w:r w:rsidRPr="00B32C81">
        <w:rPr>
          <w:sz w:val="16"/>
          <w:szCs w:val="16"/>
        </w:rPr>
        <w:t>Bankey’s</w:t>
      </w:r>
      <w:proofErr w:type="spellEnd"/>
      <w:r w:rsidRPr="00B32C81">
        <w:rPr>
          <w:sz w:val="16"/>
          <w:szCs w:val="16"/>
        </w:rPr>
        <w:t xml:space="preserve"> defense of an aspect of their position – http://wakespace.lib.wfu.edu/bitstream/handle/10339/39020/Bankey_wfu_0248M_10473.pdf)</w:t>
      </w:r>
    </w:p>
    <w:p w14:paraId="1CEF7B06" w14:textId="77777777" w:rsidR="00715F40" w:rsidRPr="00BB75C0" w:rsidRDefault="00715F40" w:rsidP="00715F40">
      <w:pPr>
        <w:rPr>
          <w:sz w:val="14"/>
        </w:rPr>
      </w:pPr>
      <w:r w:rsidRPr="000F76E7">
        <w:rPr>
          <w:sz w:val="14"/>
        </w:rPr>
        <w:t xml:space="preserve">For Atchison and </w:t>
      </w:r>
      <w:proofErr w:type="gramStart"/>
      <w:r w:rsidRPr="000F76E7">
        <w:rPr>
          <w:sz w:val="14"/>
        </w:rPr>
        <w:t>Panetta ,</w:t>
      </w:r>
      <w:proofErr w:type="gramEnd"/>
      <w:r w:rsidRPr="000F76E7">
        <w:rPr>
          <w:sz w:val="14"/>
        </w:rPr>
        <w:t xml:space="preserve"> “the ballot” a judge casts at the conclusion of a debate should signify nothing more or less than that person’s decision “to vote for the team that does the best debating.” This understanding encourages judges to limit their analysis of a debate to the arguments presented within each team’ s allotted times to speak. It would exclude decisions focused on resolving external abuses such as: determining the appropriateness of statements or events between a team or program that occurred outside of the immediate debate; challenging a school’s </w:t>
      </w:r>
      <w:proofErr w:type="spellStart"/>
      <w:r w:rsidRPr="000F76E7">
        <w:rPr>
          <w:sz w:val="14"/>
        </w:rPr>
        <w:t>succ</w:t>
      </w:r>
      <w:proofErr w:type="spellEnd"/>
      <w:r w:rsidRPr="000F76E7">
        <w:rPr>
          <w:sz w:val="14"/>
        </w:rPr>
        <w:t xml:space="preserve"> </w:t>
      </w:r>
      <w:proofErr w:type="spellStart"/>
      <w:r w:rsidRPr="000F76E7">
        <w:rPr>
          <w:sz w:val="14"/>
        </w:rPr>
        <w:t>ess</w:t>
      </w:r>
      <w:proofErr w:type="spellEnd"/>
      <w:r w:rsidRPr="000F76E7">
        <w:rPr>
          <w:sz w:val="14"/>
        </w:rPr>
        <w:t xml:space="preserve"> at “recruiting minority participants”; criticizing the civil rights legacy of participants’ academic institutions; or increasing the presence of underrepresented bodies in elimination debates. By contrast, </w:t>
      </w:r>
      <w:r w:rsidRPr="00B32C81">
        <w:rPr>
          <w:rStyle w:val="StyleUnderline"/>
        </w:rPr>
        <w:t xml:space="preserve">some non </w:t>
      </w:r>
      <w:r w:rsidRPr="000F76E7">
        <w:rPr>
          <w:sz w:val="14"/>
        </w:rPr>
        <w:t xml:space="preserve">- </w:t>
      </w:r>
      <w:r w:rsidRPr="00B32C81">
        <w:rPr>
          <w:rStyle w:val="StyleUnderline"/>
        </w:rPr>
        <w:t xml:space="preserve">traditional </w:t>
      </w:r>
      <w:r w:rsidRPr="005B32BB">
        <w:rPr>
          <w:rStyle w:val="StyleUnderline"/>
          <w:highlight w:val="cyan"/>
        </w:rPr>
        <w:t xml:space="preserve">teams </w:t>
      </w:r>
      <w:r w:rsidRPr="00B32C81">
        <w:rPr>
          <w:rStyle w:val="StyleUnderline"/>
        </w:rPr>
        <w:t xml:space="preserve">interested in </w:t>
      </w:r>
      <w:r w:rsidRPr="005B32BB">
        <w:rPr>
          <w:rStyle w:val="StyleUnderline"/>
          <w:highlight w:val="cyan"/>
        </w:rPr>
        <w:t>challenging</w:t>
      </w:r>
      <w:r w:rsidRPr="000F76E7">
        <w:rPr>
          <w:sz w:val="14"/>
        </w:rPr>
        <w:t xml:space="preserve"> the marginalizing effects of </w:t>
      </w:r>
      <w:r w:rsidRPr="000F76E7">
        <w:rPr>
          <w:rStyle w:val="StyleUnderline"/>
        </w:rPr>
        <w:t xml:space="preserve">policy </w:t>
      </w:r>
      <w:r w:rsidRPr="005B32BB">
        <w:rPr>
          <w:rStyle w:val="StyleUnderline"/>
          <w:highlight w:val="cyan"/>
        </w:rPr>
        <w:t>debate</w:t>
      </w:r>
      <w:r w:rsidRPr="000F76E7">
        <w:rPr>
          <w:sz w:val="14"/>
        </w:rPr>
        <w:t xml:space="preserve"> formats </w:t>
      </w:r>
      <w:r w:rsidRPr="000F76E7">
        <w:rPr>
          <w:rStyle w:val="StyleUnderline"/>
        </w:rPr>
        <w:t xml:space="preserve">have begun to </w:t>
      </w:r>
      <w:r w:rsidRPr="005B32BB">
        <w:rPr>
          <w:rStyle w:val="StyleUnderline"/>
          <w:highlight w:val="cyan"/>
        </w:rPr>
        <w:t>advocate</w:t>
      </w:r>
      <w:r w:rsidRPr="00B32C81">
        <w:rPr>
          <w:rStyle w:val="StyleUnderline"/>
        </w:rPr>
        <w:t xml:space="preserve"> </w:t>
      </w:r>
      <w:r w:rsidRPr="000F76E7">
        <w:rPr>
          <w:sz w:val="14"/>
        </w:rPr>
        <w:t xml:space="preserve">what I call </w:t>
      </w:r>
      <w:r w:rsidRPr="005B32BB">
        <w:rPr>
          <w:rStyle w:val="StyleUnderline"/>
          <w:highlight w:val="cyan"/>
        </w:rPr>
        <w:t>a “ballot as currency” model</w:t>
      </w:r>
      <w:r w:rsidRPr="000F76E7">
        <w:rPr>
          <w:sz w:val="14"/>
        </w:rPr>
        <w:t xml:space="preserve"> for judges to evaluate debates. </w:t>
      </w:r>
      <w:r w:rsidRPr="000F76E7">
        <w:rPr>
          <w:rStyle w:val="StyleUnderline"/>
        </w:rPr>
        <w:t>While the specific terminology is not universal</w:t>
      </w:r>
      <w:r w:rsidRPr="000F76E7">
        <w:rPr>
          <w:sz w:val="14"/>
        </w:rPr>
        <w:t xml:space="preserve">ly </w:t>
      </w:r>
      <w:r w:rsidRPr="000F76E7">
        <w:rPr>
          <w:rStyle w:val="StyleUnderline"/>
        </w:rPr>
        <w:t xml:space="preserve">employed, </w:t>
      </w:r>
      <w:r w:rsidRPr="000F76E7">
        <w:rPr>
          <w:sz w:val="14"/>
        </w:rPr>
        <w:t xml:space="preserve">the “ballot as currency” approach </w:t>
      </w:r>
      <w:proofErr w:type="spellStart"/>
      <w:r w:rsidRPr="000F76E7">
        <w:rPr>
          <w:sz w:val="14"/>
        </w:rPr>
        <w:t>establis</w:t>
      </w:r>
      <w:proofErr w:type="spellEnd"/>
      <w:r w:rsidRPr="000F76E7">
        <w:rPr>
          <w:sz w:val="14"/>
        </w:rPr>
        <w:t xml:space="preserve"> </w:t>
      </w:r>
      <w:proofErr w:type="spellStart"/>
      <w:r w:rsidRPr="000F76E7">
        <w:rPr>
          <w:sz w:val="14"/>
        </w:rPr>
        <w:t>hes</w:t>
      </w:r>
      <w:proofErr w:type="spellEnd"/>
      <w:r w:rsidRPr="000F76E7">
        <w:rPr>
          <w:sz w:val="14"/>
        </w:rPr>
        <w:t xml:space="preserve"> that a judge’s ballot signifies what bodies and practices she deems appropriate for policy debate. Within this model, </w:t>
      </w:r>
      <w:r w:rsidRPr="005B32BB">
        <w:rPr>
          <w:rStyle w:val="StyleUnderline"/>
          <w:highlight w:val="cyan"/>
        </w:rPr>
        <w:t xml:space="preserve">a </w:t>
      </w:r>
      <w:r w:rsidRPr="00B32C81">
        <w:rPr>
          <w:rStyle w:val="StyleUnderline"/>
        </w:rPr>
        <w:t xml:space="preserve">non - traditional </w:t>
      </w:r>
      <w:r w:rsidRPr="005B32BB">
        <w:rPr>
          <w:rStyle w:val="StyleUnderline"/>
          <w:highlight w:val="cyan"/>
        </w:rPr>
        <w:t xml:space="preserve">team’s ability to accumulate wins is a </w:t>
      </w:r>
      <w:r w:rsidRPr="000F76E7">
        <w:rPr>
          <w:rStyle w:val="Emphasis"/>
          <w:highlight w:val="cyan"/>
        </w:rPr>
        <w:t>referendum</w:t>
      </w:r>
      <w:r w:rsidRPr="005B32BB">
        <w:rPr>
          <w:rStyle w:val="StyleUnderline"/>
          <w:highlight w:val="cyan"/>
        </w:rPr>
        <w:t xml:space="preserve"> on the </w:t>
      </w:r>
      <w:r w:rsidRPr="00B32C81">
        <w:rPr>
          <w:rStyle w:val="StyleUnderline"/>
        </w:rPr>
        <w:t xml:space="preserve">perceived </w:t>
      </w:r>
      <w:r w:rsidRPr="005B32BB">
        <w:rPr>
          <w:rStyle w:val="Emphasis"/>
          <w:highlight w:val="cyan"/>
        </w:rPr>
        <w:t>acceptableness of their bodies</w:t>
      </w:r>
      <w:r w:rsidRPr="005B32BB">
        <w:rPr>
          <w:rStyle w:val="StyleUnderline"/>
          <w:highlight w:val="cyan"/>
        </w:rPr>
        <w:t xml:space="preserve"> </w:t>
      </w:r>
      <w:r w:rsidRPr="000F76E7">
        <w:rPr>
          <w:rStyle w:val="StyleUnderline"/>
        </w:rPr>
        <w:t>for academic spaces</w:t>
      </w:r>
      <w:r w:rsidRPr="000F76E7">
        <w:rPr>
          <w:sz w:val="14"/>
        </w:rPr>
        <w:t xml:space="preserve">. </w:t>
      </w:r>
      <w:r w:rsidRPr="005B32BB">
        <w:rPr>
          <w:rStyle w:val="StyleUnderline"/>
          <w:highlight w:val="cyan"/>
        </w:rPr>
        <w:t xml:space="preserve">Beyond </w:t>
      </w:r>
      <w:r w:rsidRPr="000F76E7">
        <w:rPr>
          <w:sz w:val="14"/>
        </w:rPr>
        <w:t xml:space="preserve">the </w:t>
      </w:r>
      <w:r w:rsidRPr="005B32BB">
        <w:rPr>
          <w:rStyle w:val="Emphasis"/>
          <w:highlight w:val="cyan"/>
        </w:rPr>
        <w:t>structural factors that limit the visibility of any</w:t>
      </w:r>
      <w:r w:rsidRPr="00B32C81">
        <w:rPr>
          <w:rStyle w:val="Emphasis"/>
        </w:rPr>
        <w:t xml:space="preserve"> individual </w:t>
      </w:r>
      <w:r w:rsidRPr="005B32BB">
        <w:rPr>
          <w:rStyle w:val="Emphasis"/>
          <w:highlight w:val="cyan"/>
        </w:rPr>
        <w:t>debate</w:t>
      </w:r>
      <w:r w:rsidRPr="000F76E7">
        <w:rPr>
          <w:sz w:val="14"/>
        </w:rPr>
        <w:t xml:space="preserve">, Atchison and Panetta identify two problems with the “ballot as currency” method for evaluating debates. First, the “ballot as currency” approach presents the dilemma of </w:t>
      </w:r>
      <w:proofErr w:type="gramStart"/>
      <w:r w:rsidRPr="000F76E7">
        <w:rPr>
          <w:sz w:val="14"/>
        </w:rPr>
        <w:t xml:space="preserve">“ </w:t>
      </w:r>
      <w:r w:rsidRPr="005B32BB">
        <w:rPr>
          <w:rStyle w:val="StyleUnderline"/>
          <w:highlight w:val="cyan"/>
        </w:rPr>
        <w:t>asking</w:t>
      </w:r>
      <w:proofErr w:type="gramEnd"/>
      <w:r w:rsidRPr="005B32BB">
        <w:rPr>
          <w:rStyle w:val="StyleUnderline"/>
          <w:highlight w:val="cyan"/>
        </w:rPr>
        <w:t xml:space="preserve"> a judge </w:t>
      </w:r>
      <w:r w:rsidRPr="00B32C81">
        <w:rPr>
          <w:rStyle w:val="StyleUnderline"/>
        </w:rPr>
        <w:t xml:space="preserve">to vote </w:t>
      </w:r>
      <w:r w:rsidRPr="005B32BB">
        <w:rPr>
          <w:rStyle w:val="StyleUnderline"/>
          <w:highlight w:val="cyan"/>
        </w:rPr>
        <w:t xml:space="preserve">to solve a community problem ” with </w:t>
      </w:r>
      <w:r w:rsidRPr="000F76E7">
        <w:rPr>
          <w:rStyle w:val="Emphasis"/>
        </w:rPr>
        <w:t xml:space="preserve">very </w:t>
      </w:r>
      <w:r w:rsidRPr="005B32BB">
        <w:rPr>
          <w:rStyle w:val="Emphasis"/>
          <w:highlight w:val="cyan"/>
        </w:rPr>
        <w:t>“few participants</w:t>
      </w:r>
      <w:r w:rsidRPr="00B32C81">
        <w:rPr>
          <w:rStyle w:val="Emphasis"/>
        </w:rPr>
        <w:t xml:space="preserve"> </w:t>
      </w:r>
      <w:r w:rsidRPr="005B32BB">
        <w:rPr>
          <w:rStyle w:val="Emphasis"/>
          <w:highlight w:val="cyan"/>
        </w:rPr>
        <w:t>”</w:t>
      </w:r>
      <w:r w:rsidRPr="000F76E7">
        <w:rPr>
          <w:sz w:val="14"/>
        </w:rPr>
        <w:t xml:space="preserve"> (generally the other people in the room) allowed to take a stake in the process. </w:t>
      </w:r>
      <w:proofErr w:type="gramStart"/>
      <w:r w:rsidRPr="000F76E7">
        <w:rPr>
          <w:sz w:val="14"/>
        </w:rPr>
        <w:t xml:space="preserve">This </w:t>
      </w:r>
      <w:r w:rsidRPr="000F76E7">
        <w:rPr>
          <w:rStyle w:val="StyleUnderline"/>
        </w:rPr>
        <w:t>places</w:t>
      </w:r>
      <w:proofErr w:type="gramEnd"/>
      <w:r w:rsidRPr="000F76E7">
        <w:rPr>
          <w:rStyle w:val="StyleUnderline"/>
        </w:rPr>
        <w:t xml:space="preserve"> the course of community change on the shoulders of those who judge debates between traditional and non - traditional teams</w:t>
      </w:r>
      <w:r w:rsidRPr="000F76E7">
        <w:rPr>
          <w:sz w:val="14"/>
        </w:rPr>
        <w:t xml:space="preserve"> and excludes those “coaches and directors who are not preferred judges and, therefore, do not have access to many debates.” Furthermore, </w:t>
      </w:r>
      <w:r w:rsidRPr="005B32BB">
        <w:rPr>
          <w:rStyle w:val="StyleUnderline"/>
          <w:highlight w:val="cyan"/>
        </w:rPr>
        <w:t>it excludes those</w:t>
      </w:r>
      <w:r w:rsidRPr="000F76E7">
        <w:rPr>
          <w:rStyle w:val="StyleUnderline"/>
        </w:rPr>
        <w:t xml:space="preserve"> “</w:t>
      </w:r>
      <w:r w:rsidRPr="005B32BB">
        <w:rPr>
          <w:rStyle w:val="StyleUnderline"/>
          <w:highlight w:val="cyan"/>
        </w:rPr>
        <w:t xml:space="preserve">who </w:t>
      </w:r>
      <w:r w:rsidRPr="000F76E7">
        <w:rPr>
          <w:rStyle w:val="StyleUnderline"/>
        </w:rPr>
        <w:t xml:space="preserve">might </w:t>
      </w:r>
      <w:r w:rsidRPr="000F76E7">
        <w:rPr>
          <w:rStyle w:val="Emphasis"/>
        </w:rPr>
        <w:t>want to contribute</w:t>
      </w:r>
      <w:r w:rsidRPr="000F76E7">
        <w:rPr>
          <w:rStyle w:val="StyleUnderline"/>
        </w:rPr>
        <w:t xml:space="preserve"> to community </w:t>
      </w:r>
      <w:proofErr w:type="gramStart"/>
      <w:r w:rsidRPr="000F76E7">
        <w:rPr>
          <w:rStyle w:val="StyleUnderline"/>
        </w:rPr>
        <w:t>conversation, but</w:t>
      </w:r>
      <w:proofErr w:type="gramEnd"/>
      <w:r w:rsidRPr="000F76E7">
        <w:rPr>
          <w:rStyle w:val="StyleUnderline"/>
        </w:rPr>
        <w:t xml:space="preserve"> </w:t>
      </w:r>
      <w:r w:rsidRPr="005B32BB">
        <w:rPr>
          <w:rStyle w:val="StyleUnderline"/>
          <w:highlight w:val="cyan"/>
        </w:rPr>
        <w:t xml:space="preserve">are not </w:t>
      </w:r>
      <w:r w:rsidRPr="000F76E7">
        <w:rPr>
          <w:rStyle w:val="StyleUnderline"/>
        </w:rPr>
        <w:t xml:space="preserve">directly </w:t>
      </w:r>
      <w:r w:rsidRPr="005B32BB">
        <w:rPr>
          <w:rStyle w:val="StyleUnderline"/>
          <w:highlight w:val="cyan"/>
        </w:rPr>
        <w:t>involved in competition</w:t>
      </w:r>
      <w:r w:rsidRPr="000F76E7">
        <w:rPr>
          <w:sz w:val="14"/>
        </w:rPr>
        <w:t xml:space="preserve">.” Prioritizing </w:t>
      </w:r>
      <w:r w:rsidRPr="000F76E7">
        <w:rPr>
          <w:rStyle w:val="StyleUnderline"/>
        </w:rPr>
        <w:t xml:space="preserve">the “ballot as currency” approach fails to recognize that “debate community is broader than the individual participants” of a given debate </w:t>
      </w:r>
      <w:r w:rsidRPr="000F76E7">
        <w:rPr>
          <w:sz w:val="14"/>
        </w:rPr>
        <w:t xml:space="preserve">and risks the creation of “an insulated community that has a </w:t>
      </w:r>
      <w:proofErr w:type="spellStart"/>
      <w:r w:rsidRPr="000F76E7">
        <w:rPr>
          <w:sz w:val="14"/>
        </w:rPr>
        <w:t>ll</w:t>
      </w:r>
      <w:proofErr w:type="spellEnd"/>
      <w:r w:rsidRPr="000F76E7">
        <w:rPr>
          <w:sz w:val="14"/>
        </w:rPr>
        <w:t xml:space="preserve"> the answers” without ever engaging those concerned individuals who do not attend every competition. </w:t>
      </w:r>
      <w:r w:rsidRPr="000F76E7">
        <w:rPr>
          <w:rStyle w:val="StyleUnderline"/>
        </w:rPr>
        <w:t>The result is that</w:t>
      </w:r>
      <w:r w:rsidRPr="00B32C81">
        <w:rPr>
          <w:rStyle w:val="StyleUnderline"/>
        </w:rPr>
        <w:t xml:space="preserve"> </w:t>
      </w:r>
      <w:r w:rsidRPr="005B32BB">
        <w:rPr>
          <w:rStyle w:val="StyleUnderline"/>
          <w:highlight w:val="cyan"/>
        </w:rPr>
        <w:t xml:space="preserve">a </w:t>
      </w:r>
      <w:r w:rsidRPr="000F76E7">
        <w:rPr>
          <w:rStyle w:val="StyleUnderline"/>
        </w:rPr>
        <w:t xml:space="preserve">very </w:t>
      </w:r>
      <w:r w:rsidRPr="005B32BB">
        <w:rPr>
          <w:rStyle w:val="StyleUnderline"/>
          <w:highlight w:val="cyan"/>
        </w:rPr>
        <w:t xml:space="preserve">narrow set of judges, </w:t>
      </w:r>
      <w:r w:rsidRPr="00B32C81">
        <w:rPr>
          <w:rStyle w:val="StyleUnderline"/>
        </w:rPr>
        <w:t>usually those that often judge Framework debate</w:t>
      </w:r>
      <w:r w:rsidRPr="000F76E7">
        <w:rPr>
          <w:rStyle w:val="StyleUnderline"/>
        </w:rPr>
        <w:t xml:space="preserve">s, </w:t>
      </w:r>
      <w:r w:rsidRPr="005B32BB">
        <w:rPr>
          <w:rStyle w:val="StyleUnderline"/>
          <w:highlight w:val="cyan"/>
        </w:rPr>
        <w:t xml:space="preserve">are granted </w:t>
      </w:r>
      <w:r w:rsidRPr="00B32C81">
        <w:rPr>
          <w:rStyle w:val="StyleUnderline"/>
        </w:rPr>
        <w:t xml:space="preserve">the </w:t>
      </w:r>
      <w:r w:rsidRPr="005B32BB">
        <w:rPr>
          <w:rStyle w:val="StyleUnderline"/>
          <w:highlight w:val="cyan"/>
        </w:rPr>
        <w:t xml:space="preserve">authority to determine </w:t>
      </w:r>
      <w:r w:rsidRPr="00B32C81">
        <w:rPr>
          <w:rStyle w:val="StyleUnderline"/>
        </w:rPr>
        <w:t xml:space="preserve">the outcome of </w:t>
      </w:r>
      <w:r w:rsidRPr="005B32BB">
        <w:rPr>
          <w:rStyle w:val="StyleUnderline"/>
          <w:highlight w:val="cyan"/>
        </w:rPr>
        <w:t>communal change.</w:t>
      </w:r>
      <w:r w:rsidRPr="00B32C81">
        <w:rPr>
          <w:rStyle w:val="StyleUnderline"/>
        </w:rPr>
        <w:t xml:space="preserve"> </w:t>
      </w:r>
      <w:r w:rsidRPr="000F76E7">
        <w:rPr>
          <w:sz w:val="14"/>
        </w:rPr>
        <w:t>21</w:t>
      </w:r>
    </w:p>
    <w:p w14:paraId="2A4F46DC" w14:textId="77777777" w:rsidR="00715F40" w:rsidRPr="00AB5080" w:rsidRDefault="00715F40" w:rsidP="00715F40">
      <w:pPr>
        <w:pStyle w:val="Heading4"/>
      </w:pPr>
      <w:r>
        <w:t xml:space="preserve">Burden of Rejoinder bad – the nature of </w:t>
      </w:r>
      <w:r>
        <w:rPr>
          <w:u w:val="single"/>
        </w:rPr>
        <w:t>debate</w:t>
      </w:r>
      <w:r>
        <w:t xml:space="preserve"> requires the neg to </w:t>
      </w:r>
      <w:r>
        <w:rPr>
          <w:u w:val="single"/>
        </w:rPr>
        <w:t>disagree</w:t>
      </w:r>
      <w:r>
        <w:t xml:space="preserve"> –  even if debate is about methods, not people, they creates a moral hazard where we’re </w:t>
      </w:r>
      <w:r>
        <w:rPr>
          <w:u w:val="single"/>
        </w:rPr>
        <w:t>forced</w:t>
      </w:r>
      <w:r>
        <w:t xml:space="preserve"> to be on the “wrong side” of queer sociality OR weaponize </w:t>
      </w:r>
      <w:r>
        <w:rPr>
          <w:u w:val="single"/>
        </w:rPr>
        <w:t>other</w:t>
      </w:r>
      <w:r>
        <w:t xml:space="preserve"> queer strategies to say Minnesota isn’t </w:t>
      </w:r>
      <w:r>
        <w:rPr>
          <w:u w:val="single"/>
        </w:rPr>
        <w:t>doing enough</w:t>
      </w:r>
      <w:r>
        <w:t xml:space="preserve"> – </w:t>
      </w:r>
      <w:r w:rsidRPr="006B389F">
        <w:t>intensifies</w:t>
      </w:r>
      <w:r>
        <w:t xml:space="preserve"> psychic violence, </w:t>
      </w:r>
      <w:r>
        <w:rPr>
          <w:u w:val="single"/>
        </w:rPr>
        <w:t>zeroes</w:t>
      </w:r>
      <w:r>
        <w:t xml:space="preserve"> relationality</w:t>
      </w:r>
    </w:p>
    <w:p w14:paraId="3E5E29CF" w14:textId="77777777" w:rsidR="00715F40" w:rsidRPr="005B3ABB" w:rsidRDefault="00715F40" w:rsidP="00715F40">
      <w:pPr>
        <w:rPr>
          <w:sz w:val="16"/>
          <w:szCs w:val="16"/>
        </w:rPr>
      </w:pPr>
      <w:proofErr w:type="spellStart"/>
      <w:r w:rsidRPr="005B3ABB">
        <w:rPr>
          <w:rStyle w:val="Style13ptBold"/>
        </w:rPr>
        <w:t>Subotnik</w:t>
      </w:r>
      <w:proofErr w:type="spellEnd"/>
      <w:r w:rsidRPr="005B3ABB">
        <w:rPr>
          <w:rStyle w:val="Style13ptBold"/>
        </w:rPr>
        <w:t xml:space="preserve"> 98</w:t>
      </w:r>
      <w:r w:rsidRPr="005B3ABB">
        <w:t xml:space="preserve"> </w:t>
      </w:r>
      <w:r w:rsidRPr="005B3ABB">
        <w:rPr>
          <w:sz w:val="16"/>
          <w:szCs w:val="16"/>
        </w:rPr>
        <w:t xml:space="preserve">– Professor of Law at Touro College Jacob D. </w:t>
      </w:r>
      <w:proofErr w:type="spellStart"/>
      <w:r w:rsidRPr="005B3ABB">
        <w:rPr>
          <w:sz w:val="16"/>
          <w:szCs w:val="16"/>
        </w:rPr>
        <w:t>Fuschsberg</w:t>
      </w:r>
      <w:proofErr w:type="spellEnd"/>
      <w:r w:rsidRPr="005B3ABB">
        <w:rPr>
          <w:sz w:val="16"/>
          <w:szCs w:val="16"/>
        </w:rPr>
        <w:t xml:space="preserve"> Law Center (Dan, 7 Cornell J. K. and Pub. </w:t>
      </w:r>
      <w:proofErr w:type="spellStart"/>
      <w:r w:rsidRPr="005B3ABB">
        <w:rPr>
          <w:sz w:val="16"/>
          <w:szCs w:val="16"/>
        </w:rPr>
        <w:t>Pol’y</w:t>
      </w:r>
      <w:proofErr w:type="spellEnd"/>
      <w:r w:rsidRPr="005B3ABB">
        <w:rPr>
          <w:sz w:val="16"/>
          <w:szCs w:val="16"/>
        </w:rPr>
        <w:t>. 683)</w:t>
      </w:r>
    </w:p>
    <w:p w14:paraId="3D76B368" w14:textId="77777777" w:rsidR="00715F40" w:rsidRPr="00FF1256" w:rsidRDefault="00715F40" w:rsidP="00715F40">
      <w:pPr>
        <w:rPr>
          <w:sz w:val="16"/>
        </w:rPr>
      </w:pPr>
      <w:r w:rsidRPr="005B3ABB">
        <w:rPr>
          <w:sz w:val="16"/>
        </w:rPr>
        <w:t xml:space="preserve">Having traced a major strand in the development of CRT, we turn now to the strands' effect on the relationships of CRATs with each other and with outsiders. As the foregoing material suggests, </w:t>
      </w:r>
      <w:r w:rsidRPr="00CD28DB">
        <w:rPr>
          <w:rStyle w:val="TitleChar"/>
          <w:highlight w:val="cyan"/>
        </w:rPr>
        <w:t>the central</w:t>
      </w:r>
      <w:r w:rsidRPr="005B3ABB">
        <w:rPr>
          <w:sz w:val="16"/>
        </w:rPr>
        <w:t xml:space="preserve"> CRT </w:t>
      </w:r>
      <w:r w:rsidRPr="00CD28DB">
        <w:rPr>
          <w:rStyle w:val="TitleChar"/>
          <w:highlight w:val="cyan"/>
        </w:rPr>
        <w:t>message is not simply that minorities are being treated unfairly</w:t>
      </w:r>
      <w:r w:rsidRPr="005B3ABB">
        <w:rPr>
          <w:sz w:val="16"/>
        </w:rPr>
        <w:t xml:space="preserve">, or even that individuals out there are in pain - assertions for which there are data to serve as grist for the academic mill - </w:t>
      </w:r>
      <w:r w:rsidRPr="00CD28DB">
        <w:rPr>
          <w:rStyle w:val="TitleChar"/>
          <w:highlight w:val="cyan"/>
        </w:rPr>
        <w:t>but that the minority scholar</w:t>
      </w:r>
      <w:r w:rsidRPr="005B3ABB">
        <w:rPr>
          <w:sz w:val="16"/>
        </w:rPr>
        <w:t xml:space="preserve"> himself or herself hurts and </w:t>
      </w:r>
      <w:r w:rsidRPr="00CD28DB">
        <w:rPr>
          <w:rStyle w:val="TitleChar"/>
          <w:highlight w:val="cyan"/>
        </w:rPr>
        <w:t>hurts</w:t>
      </w:r>
      <w:r w:rsidRPr="00711DC1">
        <w:rPr>
          <w:rStyle w:val="TitleChar"/>
        </w:rPr>
        <w:t xml:space="preserve"> badly</w:t>
      </w:r>
      <w:r w:rsidRPr="005B3ABB">
        <w:rPr>
          <w:sz w:val="16"/>
        </w:rPr>
        <w:t xml:space="preserve">. An important problem that concerns the very definition of the scholarly enterprise now comes into focus. </w:t>
      </w:r>
      <w:r w:rsidRPr="00CD28DB">
        <w:rPr>
          <w:rStyle w:val="TitleChar"/>
          <w:highlight w:val="cyan"/>
        </w:rPr>
        <w:t>What can an academic</w:t>
      </w:r>
      <w:r w:rsidRPr="005B3ABB">
        <w:rPr>
          <w:sz w:val="16"/>
        </w:rPr>
        <w:t xml:space="preserve"> trained to [*694] question and to doubt n72 </w:t>
      </w:r>
      <w:r w:rsidRPr="00CD28DB">
        <w:rPr>
          <w:rStyle w:val="TitleChar"/>
          <w:highlight w:val="cyan"/>
        </w:rPr>
        <w:t>possibly say</w:t>
      </w:r>
      <w:r w:rsidRPr="005B3ABB">
        <w:rPr>
          <w:sz w:val="16"/>
        </w:rPr>
        <w:t xml:space="preserve"> to Patricia Williams when effectively she announces, "I hurt bad"? n73 "</w:t>
      </w:r>
      <w:r w:rsidRPr="00CD28DB">
        <w:rPr>
          <w:rStyle w:val="TitleChar"/>
          <w:highlight w:val="cyan"/>
        </w:rPr>
        <w:t>No, you don't hurt"? "You shouldn't hurt"?</w:t>
      </w:r>
      <w:r w:rsidRPr="005B3ABB">
        <w:rPr>
          <w:sz w:val="16"/>
        </w:rPr>
        <w:t xml:space="preserve"> </w:t>
      </w:r>
      <w:r w:rsidRPr="00711DC1">
        <w:rPr>
          <w:rStyle w:val="TitleChar"/>
        </w:rPr>
        <w:t>"Other people hurt too"?</w:t>
      </w:r>
      <w:r w:rsidRPr="005B3ABB">
        <w:rPr>
          <w:sz w:val="16"/>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n74 "Precarious." "Obliterating." </w:t>
      </w:r>
      <w:r w:rsidRPr="00CD28DB">
        <w:rPr>
          <w:rStyle w:val="TitleChar"/>
          <w:highlight w:val="cyan"/>
        </w:rPr>
        <w:t>These words</w:t>
      </w:r>
      <w:r w:rsidRPr="005B3ABB">
        <w:rPr>
          <w:sz w:val="16"/>
        </w:rPr>
        <w:t xml:space="preserve"> will clearly </w:t>
      </w:r>
      <w:r w:rsidRPr="00CD28DB">
        <w:rPr>
          <w:rStyle w:val="TitleChar"/>
          <w:highlight w:val="cyan"/>
        </w:rPr>
        <w:t xml:space="preserve">invite responses only from </w:t>
      </w:r>
      <w:r w:rsidRPr="00446096">
        <w:rPr>
          <w:rStyle w:val="TitleChar"/>
        </w:rPr>
        <w:t xml:space="preserve">fools and </w:t>
      </w:r>
      <w:r w:rsidRPr="00CD28DB">
        <w:rPr>
          <w:rStyle w:val="TitleChar"/>
          <w:highlight w:val="cyan"/>
        </w:rPr>
        <w:t xml:space="preserve">sociopaths; they will, by </w:t>
      </w:r>
      <w:r w:rsidRPr="00446096">
        <w:rPr>
          <w:rStyle w:val="TitleChar"/>
        </w:rPr>
        <w:t xml:space="preserve">effectively </w:t>
      </w:r>
      <w:r w:rsidRPr="00CD28DB">
        <w:rPr>
          <w:rStyle w:val="TitleChar"/>
          <w:highlight w:val="cyan"/>
        </w:rPr>
        <w:t>precluding objection</w:t>
      </w:r>
      <w:r w:rsidRPr="00446096">
        <w:rPr>
          <w:rStyle w:val="TitleChar"/>
        </w:rPr>
        <w:t xml:space="preserve">, </w:t>
      </w:r>
      <w:r w:rsidRPr="00CD28DB">
        <w:rPr>
          <w:rStyle w:val="TitleChar"/>
          <w:highlight w:val="cyan"/>
        </w:rPr>
        <w:t xml:space="preserve">disconcert </w:t>
      </w:r>
      <w:r w:rsidRPr="00446096">
        <w:rPr>
          <w:rStyle w:val="TitleChar"/>
        </w:rPr>
        <w:t xml:space="preserve">and disunite </w:t>
      </w:r>
      <w:r w:rsidRPr="00CD28DB">
        <w:rPr>
          <w:rStyle w:val="TitleChar"/>
          <w:highlight w:val="cyan"/>
        </w:rPr>
        <w:t>others</w:t>
      </w:r>
      <w:r w:rsidRPr="005B3ABB">
        <w:rPr>
          <w:sz w:val="16"/>
        </w:rPr>
        <w:t xml:space="preserve">. "I hurt," in </w:t>
      </w:r>
      <w:r w:rsidRPr="00446096">
        <w:rPr>
          <w:sz w:val="16"/>
        </w:rPr>
        <w:t xml:space="preserve">academic discourse, has three broad though interrelated effects. First, </w:t>
      </w:r>
      <w:r w:rsidRPr="00446096">
        <w:rPr>
          <w:rStyle w:val="TitleChar"/>
        </w:rPr>
        <w:t>it demands priority from the reader's conscience</w:t>
      </w:r>
      <w:r w:rsidRPr="00446096">
        <w:rPr>
          <w:sz w:val="16"/>
        </w:rPr>
        <w:t xml:space="preserve">. It is for this reason that law review editors, waiving usual standards, have privileged a long trail of undisciplined - even silly n75 - destructive and, above all, self-destructive articles. n76 Second, by emphasizing the emotional bond between those who hurt in a similar way, </w:t>
      </w:r>
      <w:r w:rsidRPr="00446096">
        <w:rPr>
          <w:rStyle w:val="TitleChar"/>
        </w:rPr>
        <w:t>"I hurt" discourages fellow sufferers from abstracting themselves from their pain in order to gain perspective</w:t>
      </w:r>
      <w:r w:rsidRPr="00446096">
        <w:rPr>
          <w:sz w:val="16"/>
        </w:rPr>
        <w:t xml:space="preserve"> on their condition. n77 [*696] Last, as we have seen, </w:t>
      </w:r>
      <w:r w:rsidRPr="00446096">
        <w:rPr>
          <w:rStyle w:val="TitleChar"/>
        </w:rPr>
        <w:t>it precludes the possibility of open and structured conversation with others</w:t>
      </w:r>
      <w:r w:rsidRPr="00446096">
        <w:rPr>
          <w:sz w:val="16"/>
        </w:rPr>
        <w:t>. n78 [*697] It is</w:t>
      </w:r>
      <w:r w:rsidRPr="005B3ABB">
        <w:rPr>
          <w:sz w:val="16"/>
        </w:rPr>
        <w:t xml:space="preserve"> because of </w:t>
      </w:r>
      <w:r w:rsidRPr="00CD28DB">
        <w:rPr>
          <w:rStyle w:val="TitleChar"/>
          <w:highlight w:val="cyan"/>
        </w:rPr>
        <w:t>this conversation-stopping effect</w:t>
      </w:r>
      <w:r w:rsidRPr="005B3ABB">
        <w:rPr>
          <w:sz w:val="16"/>
        </w:rPr>
        <w:t xml:space="preserve"> of what they insensitively call "first-person agony stories" that Farber and Sherry deplore their use.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through the foregoing rhetorical strategies CRATs </w:t>
      </w:r>
      <w:r w:rsidRPr="00CD28DB">
        <w:rPr>
          <w:rStyle w:val="TitleChar"/>
          <w:highlight w:val="cyan"/>
        </w:rPr>
        <w:t xml:space="preserve">succeeded in limiting </w:t>
      </w:r>
      <w:r w:rsidRPr="00446096">
        <w:rPr>
          <w:rStyle w:val="TitleChar"/>
        </w:rPr>
        <w:t xml:space="preserve">academic </w:t>
      </w:r>
      <w:r w:rsidRPr="00CD28DB">
        <w:rPr>
          <w:rStyle w:val="TitleChar"/>
          <w:highlight w:val="cyan"/>
        </w:rPr>
        <w:t>debate</w:t>
      </w:r>
      <w:r w:rsidRPr="005B3ABB">
        <w:rPr>
          <w:sz w:val="16"/>
        </w:rPr>
        <w:t>, why do they not have greater influence on public policy</w:t>
      </w:r>
      <w:r w:rsidRPr="00446096">
        <w:rPr>
          <w:sz w:val="16"/>
          <w:szCs w:val="16"/>
        </w:rPr>
        <w:t>? Discouraging white legal scholars from entering the national conversation about race, n80 I suggest, has</w:t>
      </w:r>
      <w:r w:rsidRPr="005B3ABB">
        <w:rPr>
          <w:sz w:val="16"/>
        </w:rPr>
        <w:t xml:space="preserve"> </w:t>
      </w:r>
      <w:r w:rsidRPr="00CD28DB">
        <w:rPr>
          <w:rStyle w:val="TitleChar"/>
          <w:highlight w:val="cyan"/>
        </w:rPr>
        <w:t xml:space="preserve">generated </w:t>
      </w:r>
      <w:r w:rsidRPr="00446096">
        <w:rPr>
          <w:rStyle w:val="TitleChar"/>
        </w:rPr>
        <w:t xml:space="preserve">a kind of </w:t>
      </w:r>
      <w:r w:rsidRPr="00CD28DB">
        <w:rPr>
          <w:rStyle w:val="TitleChar"/>
          <w:highlight w:val="cyan"/>
        </w:rPr>
        <w:t>cynicism</w:t>
      </w:r>
      <w:r w:rsidRPr="00CA6F0E">
        <w:rPr>
          <w:rStyle w:val="TitleChar"/>
        </w:rPr>
        <w:t xml:space="preserve"> in white audiences</w:t>
      </w:r>
      <w:r w:rsidRPr="005B3ABB">
        <w:rPr>
          <w:sz w:val="16"/>
        </w:rPr>
        <w:t xml:space="preserve"> which, in turn, has had precisely the reverse effect of that ostensibly desired by CRATs. </w:t>
      </w:r>
      <w:r w:rsidRPr="00CD28DB">
        <w:rPr>
          <w:rStyle w:val="TitleChar"/>
          <w:highlight w:val="cyan"/>
        </w:rPr>
        <w:t xml:space="preserve">It drives the </w:t>
      </w:r>
      <w:r w:rsidRPr="00446096">
        <w:rPr>
          <w:rStyle w:val="TitleChar"/>
        </w:rPr>
        <w:t xml:space="preserve">American </w:t>
      </w:r>
      <w:r w:rsidRPr="00CD28DB">
        <w:rPr>
          <w:rStyle w:val="TitleChar"/>
          <w:highlight w:val="cyan"/>
        </w:rPr>
        <w:t xml:space="preserve">public to the right </w:t>
      </w:r>
      <w:r w:rsidRPr="00446096">
        <w:rPr>
          <w:rStyle w:val="TitleChar"/>
        </w:rPr>
        <w:t>and ensures</w:t>
      </w:r>
      <w:r w:rsidRPr="00446096">
        <w:rPr>
          <w:sz w:val="16"/>
        </w:rPr>
        <w:t xml:space="preserve"> that </w:t>
      </w:r>
      <w:r w:rsidRPr="00446096">
        <w:rPr>
          <w:rStyle w:val="TitleChar"/>
        </w:rPr>
        <w:t>anything CRT offers is reflexively rejected</w:t>
      </w:r>
      <w:r w:rsidRPr="00446096">
        <w:rPr>
          <w:sz w:val="16"/>
        </w:rPr>
        <w:t>. In the absence of scholarly work by white males in the area of race, of course, it is difficult to be sure what reasons they would give for not having rallied behind CRT. Two things, however</w:t>
      </w:r>
      <w:r w:rsidRPr="005B3ABB">
        <w:rPr>
          <w:sz w:val="16"/>
        </w:rPr>
        <w:t>, are certain. First, the kinds of issues raised by Williams are too important in their implications [*698] for American life to be confined to communities of color. If the lives of minorities are heavily constrained, if not fully defined, by the thoughts and actions of the majority elements in society, it would seem to be of great importance that white thinkers and doers participate in open discourse 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4DEF9CF2" w14:textId="77777777" w:rsidR="00715F40" w:rsidRDefault="00715F40" w:rsidP="00715F40">
      <w:pPr>
        <w:pStyle w:val="Heading4"/>
      </w:pPr>
      <w:r>
        <w:t xml:space="preserve">Especially true in </w:t>
      </w:r>
      <w:r w:rsidRPr="0070798B">
        <w:rPr>
          <w:u w:val="single"/>
        </w:rPr>
        <w:t>policy debate</w:t>
      </w:r>
    </w:p>
    <w:p w14:paraId="7C64C508" w14:textId="77777777" w:rsidR="00715F40" w:rsidRPr="0070798B" w:rsidRDefault="00715F40" w:rsidP="00715F40">
      <w:pPr>
        <w:rPr>
          <w:sz w:val="16"/>
          <w:szCs w:val="16"/>
        </w:rPr>
      </w:pPr>
      <w:r w:rsidRPr="0070798B">
        <w:rPr>
          <w:rStyle w:val="Style13ptBold"/>
        </w:rPr>
        <w:t>Murillo 14</w:t>
      </w:r>
      <w:r w:rsidRPr="0070798B">
        <w:rPr>
          <w:sz w:val="16"/>
          <w:szCs w:val="16"/>
        </w:rPr>
        <w:t xml:space="preserve"> (Gabe, Panda lover and </w:t>
      </w:r>
      <w:r>
        <w:rPr>
          <w:sz w:val="16"/>
          <w:szCs w:val="16"/>
        </w:rPr>
        <w:t>Former</w:t>
      </w:r>
      <w:r w:rsidRPr="0070798B">
        <w:rPr>
          <w:sz w:val="16"/>
          <w:szCs w:val="16"/>
        </w:rPr>
        <w:t xml:space="preserve"> Debate Coach at OU, Innovation and Failure: The Under Appreciated Skills of a Policy Debater.  5/19.   </w:t>
      </w:r>
      <w:hyperlink r:id="rId11" w:history="1">
        <w:r w:rsidRPr="0070798B">
          <w:rPr>
            <w:rStyle w:val="Hyperlink"/>
            <w:sz w:val="16"/>
            <w:szCs w:val="16"/>
          </w:rPr>
          <w:t>http://meangreenklab.blogspot.com/2014/05/innovation-and-failure-under.html</w:t>
        </w:r>
      </w:hyperlink>
      <w:r w:rsidRPr="0070798B">
        <w:rPr>
          <w:sz w:val="16"/>
          <w:szCs w:val="16"/>
        </w:rPr>
        <w:t xml:space="preserve">  //</w:t>
      </w:r>
      <w:proofErr w:type="spellStart"/>
      <w:r w:rsidRPr="0070798B">
        <w:rPr>
          <w:sz w:val="16"/>
          <w:szCs w:val="16"/>
        </w:rPr>
        <w:t>shree</w:t>
      </w:r>
      <w:proofErr w:type="spellEnd"/>
      <w:r w:rsidRPr="0070798B">
        <w:rPr>
          <w:sz w:val="16"/>
          <w:szCs w:val="16"/>
        </w:rPr>
        <w:t>)</w:t>
      </w:r>
    </w:p>
    <w:p w14:paraId="40E7C1F0" w14:textId="77777777" w:rsidR="00715F40" w:rsidRDefault="00715F40" w:rsidP="00715F40">
      <w:pPr>
        <w:rPr>
          <w:sz w:val="16"/>
        </w:rPr>
      </w:pPr>
      <w:r w:rsidRPr="0070798B">
        <w:rPr>
          <w:sz w:val="16"/>
          <w:szCs w:val="16"/>
        </w:rPr>
        <w:t xml:space="preserve">Debate also encourages innovation </w:t>
      </w:r>
      <w:r w:rsidRPr="0070798B">
        <w:rPr>
          <w:sz w:val="16"/>
        </w:rPr>
        <w:t>as a response to failure. In policy debate</w:t>
      </w:r>
      <w:r w:rsidRPr="0070798B">
        <w:rPr>
          <w:rStyle w:val="StyleUnderline"/>
        </w:rPr>
        <w:t xml:space="preserve"> </w:t>
      </w:r>
      <w:r w:rsidRPr="0070798B">
        <w:rPr>
          <w:rStyle w:val="StyleUnderline"/>
          <w:highlight w:val="cyan"/>
        </w:rPr>
        <w:t>students must deal with</w:t>
      </w:r>
      <w:r w:rsidRPr="0070798B">
        <w:rPr>
          <w:sz w:val="16"/>
        </w:rPr>
        <w:t xml:space="preserve"> the </w:t>
      </w:r>
      <w:r w:rsidRPr="0070798B">
        <w:rPr>
          <w:rStyle w:val="StyleUnderline"/>
          <w:highlight w:val="cyan"/>
        </w:rPr>
        <w:t>consequences of failure</w:t>
      </w:r>
      <w:r w:rsidRPr="0070798B">
        <w:rPr>
          <w:sz w:val="16"/>
        </w:rPr>
        <w:t xml:space="preserve">. In every debate a student either wins or losses and no team has ever been undefeated through their entire careers. Often time students only have a matter of minutes in between losing one debate and having to start another. Learning to take a </w:t>
      </w:r>
      <w:proofErr w:type="gramStart"/>
      <w:r w:rsidRPr="0070798B">
        <w:rPr>
          <w:sz w:val="16"/>
        </w:rPr>
        <w:t>loss, and</w:t>
      </w:r>
      <w:proofErr w:type="gramEnd"/>
      <w:r w:rsidRPr="0070798B">
        <w:rPr>
          <w:sz w:val="16"/>
        </w:rPr>
        <w:t xml:space="preserve"> </w:t>
      </w:r>
      <w:r w:rsidRPr="0070798B">
        <w:rPr>
          <w:rStyle w:val="StyleUnderline"/>
          <w:highlight w:val="cyan"/>
        </w:rPr>
        <w:t xml:space="preserve">learning from that loss is a </w:t>
      </w:r>
      <w:r w:rsidRPr="0070798B">
        <w:rPr>
          <w:rStyle w:val="Emphasis"/>
          <w:highlight w:val="cyan"/>
        </w:rPr>
        <w:t>unique aspect of policy debate</w:t>
      </w:r>
      <w:r w:rsidRPr="0070798B">
        <w:rPr>
          <w:sz w:val="16"/>
        </w:rPr>
        <w:t xml:space="preserve">, </w:t>
      </w:r>
      <w:r w:rsidRPr="0070798B">
        <w:rPr>
          <w:rStyle w:val="StyleUnderline"/>
          <w:highlight w:val="cyan"/>
        </w:rPr>
        <w:t>this process leads to</w:t>
      </w:r>
      <w:r w:rsidRPr="0070798B">
        <w:rPr>
          <w:sz w:val="16"/>
        </w:rPr>
        <w:t xml:space="preserve"> the </w:t>
      </w:r>
      <w:r w:rsidRPr="0070798B">
        <w:rPr>
          <w:rStyle w:val="Emphasis"/>
          <w:highlight w:val="cyan"/>
        </w:rPr>
        <w:t>creativity necessary for innovation</w:t>
      </w:r>
      <w:r w:rsidRPr="0070798B">
        <w:rPr>
          <w:sz w:val="16"/>
        </w:rPr>
        <w:t xml:space="preserve">. </w:t>
      </w:r>
      <w:r w:rsidRPr="0070798B">
        <w:rPr>
          <w:rStyle w:val="StyleUnderline"/>
          <w:highlight w:val="cyan"/>
        </w:rPr>
        <w:t xml:space="preserve">Students must learn to dwell in this failure and </w:t>
      </w:r>
      <w:r w:rsidRPr="0070798B">
        <w:rPr>
          <w:rStyle w:val="Emphasis"/>
          <w:highlight w:val="cyan"/>
        </w:rPr>
        <w:t>according to</w:t>
      </w:r>
      <w:r w:rsidRPr="0070798B">
        <w:rPr>
          <w:sz w:val="16"/>
        </w:rPr>
        <w:t xml:space="preserve"> Judith </w:t>
      </w:r>
      <w:r w:rsidRPr="0070798B">
        <w:rPr>
          <w:rStyle w:val="Emphasis"/>
          <w:highlight w:val="cyan"/>
        </w:rPr>
        <w:t>Halberstam that is in and of itself productive</w:t>
      </w:r>
      <w:r w:rsidRPr="0070798B">
        <w:rPr>
          <w:sz w:val="16"/>
        </w:rPr>
        <w:t xml:space="preserve">, "Under certain circumstances failing, losing, forgetting, unmaking, undoing, unbecoming, not knowing may in fact offer more creative, more cooperative, more surprising ways of being in the world... Perhaps most obviously, failure allows us to escape the punishing norms that discipline behavior and manage human development with the goal of delivering us from unruly childhoods to orderly and predictable adulthoods. Failure preserves some of the wondrous anarchy of childhood and disturbs the supposedly clean boundaries between adults and children, winners and losers." (Halberstam, 2-3) </w:t>
      </w:r>
    </w:p>
    <w:p w14:paraId="1607DBBF" w14:textId="77777777" w:rsidR="00715F40" w:rsidRPr="00F601E6" w:rsidRDefault="00715F40" w:rsidP="00715F40"/>
    <w:p w14:paraId="4240D992" w14:textId="77777777" w:rsidR="00715F40" w:rsidRPr="00715F40" w:rsidRDefault="00715F40" w:rsidP="00715F40"/>
    <w:p w14:paraId="4A6E604B" w14:textId="77777777" w:rsidR="00715F40" w:rsidRDefault="00715F40" w:rsidP="00715F40">
      <w:pPr>
        <w:pStyle w:val="Heading1"/>
      </w:pPr>
      <w:r>
        <w:t>1NR---R1---</w:t>
      </w:r>
      <w:proofErr w:type="spellStart"/>
      <w:r>
        <w:t>Fullertown</w:t>
      </w:r>
      <w:proofErr w:type="spellEnd"/>
    </w:p>
    <w:p w14:paraId="07710A32" w14:textId="77777777" w:rsidR="00715F40" w:rsidRDefault="00715F40" w:rsidP="00715F40">
      <w:pPr>
        <w:pStyle w:val="Heading2"/>
      </w:pPr>
      <w:r>
        <w:t>Cap K</w:t>
      </w:r>
    </w:p>
    <w:p w14:paraId="16A0D7B0" w14:textId="77777777" w:rsidR="00715F40" w:rsidRPr="003D24B0" w:rsidRDefault="00715F40" w:rsidP="00715F40">
      <w:pPr>
        <w:pStyle w:val="Heading3"/>
      </w:pPr>
      <w:r>
        <w:t>2NC--OV</w:t>
      </w:r>
    </w:p>
    <w:p w14:paraId="337F4544" w14:textId="77777777" w:rsidR="00715F40" w:rsidRPr="00E7578B" w:rsidRDefault="00715F40" w:rsidP="00715F40">
      <w:pPr>
        <w:pStyle w:val="Heading4"/>
        <w:rPr>
          <w:rFonts w:cs="Times New Roman"/>
        </w:rPr>
      </w:pPr>
      <w:r>
        <w:rPr>
          <w:rFonts w:cs="Times New Roman"/>
        </w:rPr>
        <w:t xml:space="preserve">Cap </w:t>
      </w:r>
      <w:r>
        <w:rPr>
          <w:rFonts w:cs="Times New Roman"/>
          <w:u w:val="single"/>
        </w:rPr>
        <w:t>turns</w:t>
      </w:r>
      <w:r>
        <w:rPr>
          <w:rFonts w:cs="Times New Roman"/>
        </w:rPr>
        <w:t xml:space="preserve"> case – </w:t>
      </w:r>
      <w:proofErr w:type="spellStart"/>
      <w:r>
        <w:rPr>
          <w:rFonts w:cs="Times New Roman"/>
        </w:rPr>
        <w:t>precapitalist</w:t>
      </w:r>
      <w:proofErr w:type="spellEnd"/>
      <w:r>
        <w:rPr>
          <w:rFonts w:cs="Times New Roman"/>
        </w:rPr>
        <w:t xml:space="preserve"> societies accepted gender and sexual fluidity – </w:t>
      </w:r>
      <w:r w:rsidRPr="00E7578B">
        <w:rPr>
          <w:rFonts w:cs="Times New Roman"/>
          <w:highlight w:val="red"/>
        </w:rPr>
        <w:t>[-ism]</w:t>
      </w:r>
      <w:r>
        <w:rPr>
          <w:rFonts w:cs="Times New Roman"/>
        </w:rPr>
        <w:t xml:space="preserve"> is a bourgeois ideology to </w:t>
      </w:r>
      <w:r>
        <w:rPr>
          <w:rFonts w:cs="Times New Roman"/>
          <w:u w:val="single"/>
        </w:rPr>
        <w:t>divide</w:t>
      </w:r>
      <w:r>
        <w:rPr>
          <w:rFonts w:cs="Times New Roman"/>
        </w:rPr>
        <w:t xml:space="preserve"> working class people thru the </w:t>
      </w:r>
      <w:r>
        <w:rPr>
          <w:rFonts w:cs="Times New Roman"/>
          <w:u w:val="single"/>
        </w:rPr>
        <w:t>sexual</w:t>
      </w:r>
      <w:r>
        <w:rPr>
          <w:rFonts w:cs="Times New Roman"/>
        </w:rPr>
        <w:t xml:space="preserve"> order of the cis-het middle class</w:t>
      </w:r>
    </w:p>
    <w:p w14:paraId="349122BC" w14:textId="77777777" w:rsidR="00715F40" w:rsidRPr="00547601" w:rsidRDefault="00715F40" w:rsidP="00715F40">
      <w:r w:rsidRPr="00547601">
        <w:rPr>
          <w:rStyle w:val="Style13ptBold"/>
        </w:rPr>
        <w:t>Wolf 9</w:t>
      </w:r>
      <w:r>
        <w:t xml:space="preserve"> </w:t>
      </w:r>
      <w:r w:rsidRPr="00E7578B">
        <w:rPr>
          <w:sz w:val="16"/>
          <w:szCs w:val="16"/>
        </w:rPr>
        <w:t xml:space="preserve">– Associate editor of the International Socialist Review, on the executive committee of the National Equality March, and writer for the Nation, </w:t>
      </w:r>
      <w:proofErr w:type="spellStart"/>
      <w:r w:rsidRPr="00E7578B">
        <w:rPr>
          <w:sz w:val="16"/>
          <w:szCs w:val="16"/>
        </w:rPr>
        <w:t>MRZine</w:t>
      </w:r>
      <w:proofErr w:type="spellEnd"/>
      <w:r w:rsidRPr="00E7578B">
        <w:rPr>
          <w:sz w:val="16"/>
          <w:szCs w:val="16"/>
        </w:rPr>
        <w:t xml:space="preserve">, Counterpunch, Dissident Voice, and Socialist Worker [Sherry, </w:t>
      </w:r>
      <w:r w:rsidRPr="00E7578B">
        <w:rPr>
          <w:i/>
          <w:sz w:val="16"/>
          <w:szCs w:val="16"/>
        </w:rPr>
        <w:t>Sexuality and Socialism: History, Politics, and Theory of LGBT Liberation</w:t>
      </w:r>
      <w:r w:rsidRPr="00E7578B">
        <w:rPr>
          <w:sz w:val="16"/>
          <w:szCs w:val="16"/>
        </w:rPr>
        <w:t>, Haymarket Books, pp. 19-24]</w:t>
      </w:r>
      <w:r w:rsidRPr="00547601">
        <w:t xml:space="preserve"> </w:t>
      </w:r>
    </w:p>
    <w:p w14:paraId="3EEE68C1" w14:textId="77777777" w:rsidR="00715F40" w:rsidRDefault="00715F40" w:rsidP="00715F40">
      <w:pPr>
        <w:rPr>
          <w:sz w:val="16"/>
        </w:rPr>
      </w:pPr>
      <w:r w:rsidRPr="00547601">
        <w:rPr>
          <w:sz w:val="16"/>
        </w:rPr>
        <w:t xml:space="preserve">The </w:t>
      </w:r>
      <w:r w:rsidRPr="00D43549">
        <w:rPr>
          <w:rStyle w:val="StyleUnderline"/>
          <w:highlight w:val="yellow"/>
        </w:rPr>
        <w:t>oppression of</w:t>
      </w:r>
      <w:r w:rsidRPr="00547601">
        <w:rPr>
          <w:sz w:val="16"/>
        </w:rPr>
        <w:t xml:space="preserve"> lesbian, gay, bisexual, and transgender (</w:t>
      </w:r>
      <w:r w:rsidRPr="00D43549">
        <w:rPr>
          <w:rStyle w:val="StyleUnderline"/>
          <w:highlight w:val="yellow"/>
        </w:rPr>
        <w:t>LGBT</w:t>
      </w:r>
      <w:r w:rsidRPr="00547601">
        <w:rPr>
          <w:sz w:val="16"/>
        </w:rPr>
        <w:t xml:space="preserve">) </w:t>
      </w:r>
      <w:r w:rsidRPr="00D43549">
        <w:rPr>
          <w:rStyle w:val="StyleUnderline"/>
          <w:highlight w:val="yellow"/>
        </w:rPr>
        <w:t xml:space="preserve">people </w:t>
      </w:r>
      <w:r w:rsidRPr="00D43549">
        <w:rPr>
          <w:rStyle w:val="Emphasis"/>
          <w:highlight w:val="yellow"/>
        </w:rPr>
        <w:t>hasn’t always existed</w:t>
      </w:r>
      <w:r w:rsidRPr="00547601">
        <w:rPr>
          <w:sz w:val="16"/>
        </w:rPr>
        <w:t xml:space="preserve">, and neither have LGBT people as a distinct sector of the population. The </w:t>
      </w:r>
      <w:r w:rsidRPr="00547601">
        <w:rPr>
          <w:rStyle w:val="StyleUnderline"/>
        </w:rPr>
        <w:t>oppression of all sexual minorities is one of modern capitalism’s myriad contradictions</w:t>
      </w:r>
      <w:r w:rsidRPr="00547601">
        <w:rPr>
          <w:sz w:val="16"/>
        </w:rPr>
        <w:t xml:space="preserve">. </w:t>
      </w:r>
      <w:r w:rsidRPr="00D43549">
        <w:rPr>
          <w:rStyle w:val="Emphasis"/>
          <w:highlight w:val="yellow"/>
        </w:rPr>
        <w:t>Capitalism</w:t>
      </w:r>
      <w:r w:rsidRPr="00547601">
        <w:rPr>
          <w:sz w:val="16"/>
        </w:rPr>
        <w:t xml:space="preserve"> creates the material conditions for men and women to lead autonomous sexual lives, yet it simultaneously </w:t>
      </w:r>
      <w:r w:rsidRPr="00D43549">
        <w:rPr>
          <w:rStyle w:val="StyleUnderline"/>
          <w:highlight w:val="yellow"/>
        </w:rPr>
        <w:t xml:space="preserve">seeks to </w:t>
      </w:r>
      <w:r w:rsidRPr="00D43549">
        <w:rPr>
          <w:rStyle w:val="Emphasis"/>
          <w:highlight w:val="yellow"/>
        </w:rPr>
        <w:t xml:space="preserve">impose </w:t>
      </w:r>
      <w:r w:rsidRPr="00E7578B">
        <w:rPr>
          <w:rStyle w:val="Emphasis"/>
        </w:rPr>
        <w:t xml:space="preserve">heterosexual </w:t>
      </w:r>
      <w:r w:rsidRPr="00D43549">
        <w:rPr>
          <w:rStyle w:val="Emphasis"/>
          <w:highlight w:val="yellow"/>
        </w:rPr>
        <w:t>norms</w:t>
      </w:r>
      <w:r w:rsidRPr="00A34567">
        <w:rPr>
          <w:rStyle w:val="StyleUnderline"/>
        </w:rPr>
        <w:t xml:space="preserve"> on society </w:t>
      </w:r>
      <w:r w:rsidRPr="00D43549">
        <w:rPr>
          <w:rStyle w:val="StyleUnderline"/>
          <w:highlight w:val="yellow"/>
        </w:rPr>
        <w:t>to secure</w:t>
      </w:r>
      <w:r w:rsidRPr="00547601">
        <w:rPr>
          <w:rStyle w:val="StyleUnderline"/>
        </w:rPr>
        <w:t xml:space="preserve"> the maintenance of </w:t>
      </w:r>
      <w:r w:rsidRPr="00D43549">
        <w:rPr>
          <w:rStyle w:val="StyleUnderline"/>
          <w:highlight w:val="yellow"/>
        </w:rPr>
        <w:t>the economic</w:t>
      </w:r>
      <w:r w:rsidRPr="00547601">
        <w:rPr>
          <w:rStyle w:val="StyleUnderline"/>
        </w:rPr>
        <w:t xml:space="preserve"> social </w:t>
      </w:r>
      <w:r w:rsidRPr="00D43549">
        <w:rPr>
          <w:rStyle w:val="StyleUnderline"/>
          <w:highlight w:val="yellow"/>
        </w:rPr>
        <w:t>and sexual order</w:t>
      </w:r>
      <w:r w:rsidRPr="00547601">
        <w:rPr>
          <w:sz w:val="16"/>
        </w:rPr>
        <w:t>.</w:t>
      </w:r>
      <w:r>
        <w:rPr>
          <w:sz w:val="16"/>
        </w:rPr>
        <w:t xml:space="preserve"> ¶ </w:t>
      </w:r>
      <w:r w:rsidRPr="00547601">
        <w:rPr>
          <w:sz w:val="16"/>
        </w:rPr>
        <w:t>Famous lesbians such as Melissa Etheridge pack concert venues and out comedian Ellen DeGeneres hosts an Emmy Award-winning syndicated talk show, while homophobic laws defend discrimination on the job and in marriage. LGBT people such as Matthew Shepard are brutally beaten to death by bigots, while public opinion has radically shifted in favor of LGBT civil rights.1 This apparently contradictory state of affairs in the United States can be explained.</w:t>
      </w:r>
      <w:r>
        <w:rPr>
          <w:sz w:val="16"/>
        </w:rPr>
        <w:t xml:space="preserve"> ¶ </w:t>
      </w:r>
      <w:r w:rsidRPr="00A34567">
        <w:rPr>
          <w:rStyle w:val="StyleUnderline"/>
        </w:rPr>
        <w:t>LGBT oppression</w:t>
      </w:r>
      <w:r w:rsidRPr="00A34567">
        <w:rPr>
          <w:sz w:val="16"/>
        </w:rPr>
        <w:t xml:space="preserve">, like women’s oppression, </w:t>
      </w:r>
      <w:r w:rsidRPr="00A34567">
        <w:rPr>
          <w:rStyle w:val="StyleUnderline"/>
        </w:rPr>
        <w:t>is tied to the</w:t>
      </w:r>
      <w:r w:rsidRPr="00A34567">
        <w:rPr>
          <w:sz w:val="16"/>
        </w:rPr>
        <w:t xml:space="preserve"> centrality of the </w:t>
      </w:r>
      <w:r w:rsidRPr="00A34567">
        <w:rPr>
          <w:rStyle w:val="StyleUnderline"/>
        </w:rPr>
        <w:t>nuclear family as one of capitalism’s means to</w:t>
      </w:r>
      <w:r w:rsidRPr="00A34567">
        <w:rPr>
          <w:sz w:val="16"/>
        </w:rPr>
        <w:t xml:space="preserve"> both </w:t>
      </w:r>
      <w:r w:rsidRPr="00A34567">
        <w:rPr>
          <w:rStyle w:val="StyleUnderline"/>
        </w:rPr>
        <w:t>inculcate gender norms and outsource care for</w:t>
      </w:r>
      <w:r w:rsidRPr="00A34567">
        <w:rPr>
          <w:sz w:val="16"/>
        </w:rPr>
        <w:t xml:space="preserve"> the current and future generations of </w:t>
      </w:r>
      <w:r w:rsidRPr="00A34567">
        <w:rPr>
          <w:rStyle w:val="StyleUnderline"/>
        </w:rPr>
        <w:t>workers at little cost to the</w:t>
      </w:r>
      <w:r w:rsidRPr="00547601">
        <w:rPr>
          <w:rStyle w:val="StyleUnderline"/>
        </w:rPr>
        <w:t xml:space="preserve"> state</w:t>
      </w:r>
      <w:r w:rsidRPr="00547601">
        <w:rPr>
          <w:sz w:val="16"/>
        </w:rPr>
        <w:t xml:space="preserve">, as explained in detail below. In addition, the </w:t>
      </w:r>
      <w:r w:rsidRPr="00D43549">
        <w:rPr>
          <w:rStyle w:val="StyleUnderline"/>
          <w:highlight w:val="yellow"/>
        </w:rPr>
        <w:t>oppression of LGBT</w:t>
      </w:r>
      <w:r w:rsidRPr="00547601">
        <w:rPr>
          <w:rStyle w:val="StyleUnderline"/>
        </w:rPr>
        <w:t xml:space="preserve"> people under capitalism</w:t>
      </w:r>
      <w:r w:rsidRPr="00547601">
        <w:rPr>
          <w:sz w:val="16"/>
        </w:rPr>
        <w:t xml:space="preserve">, like racism and sexism, </w:t>
      </w:r>
      <w:r w:rsidRPr="00D43549">
        <w:rPr>
          <w:rStyle w:val="StyleUnderline"/>
          <w:highlight w:val="yellow"/>
        </w:rPr>
        <w:t xml:space="preserve">serves to </w:t>
      </w:r>
      <w:r w:rsidRPr="00D43549">
        <w:rPr>
          <w:rStyle w:val="Emphasis"/>
          <w:highlight w:val="yellow"/>
        </w:rPr>
        <w:t>divide working-class people</w:t>
      </w:r>
      <w:r w:rsidRPr="00A34567">
        <w:rPr>
          <w:rStyle w:val="StyleUnderline"/>
        </w:rPr>
        <w:t xml:space="preserve"> from one another, especially </w:t>
      </w:r>
      <w:r w:rsidRPr="00D43549">
        <w:rPr>
          <w:rStyle w:val="StyleUnderline"/>
          <w:highlight w:val="yellow"/>
        </w:rPr>
        <w:t>in</w:t>
      </w:r>
      <w:r w:rsidRPr="00A34567">
        <w:rPr>
          <w:rStyle w:val="StyleUnderline"/>
        </w:rPr>
        <w:t xml:space="preserve"> their </w:t>
      </w:r>
      <w:r w:rsidRPr="00D43549">
        <w:rPr>
          <w:rStyle w:val="StyleUnderline"/>
          <w:highlight w:val="yellow"/>
        </w:rPr>
        <w:t xml:space="preserve">battles for economic </w:t>
      </w:r>
      <w:r w:rsidRPr="00E7578B">
        <w:rPr>
          <w:rStyle w:val="StyleUnderline"/>
        </w:rPr>
        <w:t xml:space="preserve">and social </w:t>
      </w:r>
      <w:r w:rsidRPr="00D43549">
        <w:rPr>
          <w:rStyle w:val="StyleUnderline"/>
          <w:highlight w:val="yellow"/>
        </w:rPr>
        <w:t>justice</w:t>
      </w:r>
      <w:r w:rsidRPr="00547601">
        <w:rPr>
          <w:sz w:val="16"/>
        </w:rPr>
        <w:t xml:space="preserve">. </w:t>
      </w:r>
      <w:r w:rsidRPr="00D43549">
        <w:rPr>
          <w:rStyle w:val="StyleUnderline"/>
          <w:highlight w:val="yellow"/>
        </w:rPr>
        <w:t xml:space="preserve">While capitalist society attempts to pigeonhole people into </w:t>
      </w:r>
      <w:r w:rsidRPr="00E7578B">
        <w:rPr>
          <w:rStyle w:val="StyleUnderline"/>
        </w:rPr>
        <w:t xml:space="preserve">certain </w:t>
      </w:r>
      <w:r w:rsidRPr="00D43549">
        <w:rPr>
          <w:rStyle w:val="StyleUnderline"/>
          <w:highlight w:val="yellow"/>
        </w:rPr>
        <w:t>gender roles</w:t>
      </w:r>
      <w:r w:rsidRPr="00A34567">
        <w:rPr>
          <w:rStyle w:val="StyleUnderline"/>
        </w:rPr>
        <w:t xml:space="preserve"> and sexual behaviors, </w:t>
      </w:r>
      <w:r w:rsidRPr="00D43549">
        <w:rPr>
          <w:rStyle w:val="StyleUnderline"/>
          <w:highlight w:val="yellow"/>
        </w:rPr>
        <w:t xml:space="preserve">socialists </w:t>
      </w:r>
      <w:r w:rsidRPr="00D43549">
        <w:rPr>
          <w:rStyle w:val="Emphasis"/>
          <w:highlight w:val="yellow"/>
        </w:rPr>
        <w:t>reject these limitations</w:t>
      </w:r>
      <w:r w:rsidRPr="00547601">
        <w:rPr>
          <w:sz w:val="16"/>
        </w:rPr>
        <w:t xml:space="preserve">. </w:t>
      </w:r>
      <w:r w:rsidRPr="00A34567">
        <w:rPr>
          <w:rStyle w:val="StyleUnderline"/>
        </w:rPr>
        <w:t xml:space="preserve">Instead, </w:t>
      </w:r>
      <w:r w:rsidRPr="00D43549">
        <w:rPr>
          <w:rStyle w:val="StyleUnderline"/>
          <w:highlight w:val="yellow"/>
        </w:rPr>
        <w:t>socialists fight for</w:t>
      </w:r>
      <w:r w:rsidRPr="00547601">
        <w:rPr>
          <w:rStyle w:val="StyleUnderline"/>
        </w:rPr>
        <w:t xml:space="preserve"> a world in which sexuality is a purely personal matter, without legal or material restrictions</w:t>
      </w:r>
      <w:r w:rsidRPr="00547601">
        <w:rPr>
          <w:sz w:val="16"/>
        </w:rPr>
        <w:t xml:space="preserve"> of any sort. </w:t>
      </w:r>
      <w:r w:rsidRPr="00547601">
        <w:rPr>
          <w:rStyle w:val="StyleUnderline"/>
        </w:rPr>
        <w:t xml:space="preserve">The right of </w:t>
      </w:r>
      <w:r w:rsidRPr="00D43549">
        <w:rPr>
          <w:rStyle w:val="StyleUnderline"/>
          <w:highlight w:val="yellow"/>
        </w:rPr>
        <w:t>self-determination</w:t>
      </w:r>
      <w:r w:rsidRPr="00547601">
        <w:rPr>
          <w:rStyle w:val="StyleUnderline"/>
        </w:rPr>
        <w:t xml:space="preserve"> for individuals</w:t>
      </w:r>
      <w:r w:rsidRPr="00547601">
        <w:rPr>
          <w:sz w:val="16"/>
        </w:rPr>
        <w:t xml:space="preserve"> that socialists uphold </w:t>
      </w:r>
      <w:r w:rsidRPr="00547601">
        <w:rPr>
          <w:rStyle w:val="StyleUnderline"/>
        </w:rPr>
        <w:t>must include individuals’ freedom to choose</w:t>
      </w:r>
      <w:r w:rsidRPr="00547601">
        <w:rPr>
          <w:sz w:val="16"/>
        </w:rPr>
        <w:t xml:space="preserve"> their own </w:t>
      </w:r>
      <w:r w:rsidRPr="00547601">
        <w:rPr>
          <w:rStyle w:val="StyleUnderline"/>
        </w:rPr>
        <w:t>sexual behavior, appearance, and erotic preferences</w:t>
      </w:r>
      <w:r w:rsidRPr="00547601">
        <w:rPr>
          <w:sz w:val="16"/>
        </w:rPr>
        <w:t xml:space="preserve">. </w:t>
      </w:r>
      <w:r>
        <w:rPr>
          <w:sz w:val="16"/>
        </w:rPr>
        <w:t xml:space="preserve">¶ </w:t>
      </w:r>
      <w:r w:rsidRPr="00547601">
        <w:rPr>
          <w:sz w:val="16"/>
        </w:rPr>
        <w:t>Sexuality, like many other behaviors, is a fluid</w:t>
      </w:r>
      <w:r>
        <w:rPr>
          <w:sz w:val="16"/>
        </w:rPr>
        <w:t xml:space="preserve"> – </w:t>
      </w:r>
      <w:r w:rsidRPr="00547601">
        <w:rPr>
          <w:sz w:val="16"/>
        </w:rPr>
        <w:t>not fixed</w:t>
      </w:r>
      <w:r>
        <w:rPr>
          <w:sz w:val="16"/>
        </w:rPr>
        <w:t xml:space="preserve"> – </w:t>
      </w:r>
      <w:r w:rsidRPr="00547601">
        <w:rPr>
          <w:sz w:val="16"/>
        </w:rPr>
        <w:t>phenomenon. Homosexuality exists along a continuum. The modern expression of this can be found among the millions of men and women who identify as LGBT</w:t>
      </w:r>
      <w:r>
        <w:rPr>
          <w:sz w:val="16"/>
        </w:rPr>
        <w:t xml:space="preserve"> – </w:t>
      </w:r>
      <w:r w:rsidRPr="00547601">
        <w:rPr>
          <w:sz w:val="16"/>
        </w:rPr>
        <w:t>often identifying themselves differently at different times in their lives. There are not two kinds of people in this world, gay and straight. As far as biologists can tell, there is only one human race with a multiplicity of sexual possibilities that can either be frustrated or liberated, depending on the way human society is organized.</w:t>
      </w:r>
      <w:r>
        <w:rPr>
          <w:sz w:val="16"/>
        </w:rPr>
        <w:t xml:space="preserve">¶ </w:t>
      </w:r>
      <w:r w:rsidRPr="00547601">
        <w:rPr>
          <w:sz w:val="16"/>
        </w:rPr>
        <w:t xml:space="preserve">Reams of historical evidence confirm that what we define today as homosexual behavior has existed for at least thousands of years, and it is logical to assume that homosexual acts have been occurring for as long as human beings have walked the Earth. But it took the Industrial Revolution of the late nineteenth century to create the potential for vast numbers of ordinary people to live outside the nuclear family, allowing for modern gay, lesbian, and bisexual identities to be born. Not until the late twentieth century did some gender-variant people begin to identify themselves as transgender, though people who have defined modern Western concepts of gender-appropriate behavior have existed throughout history in many different cultures. </w:t>
      </w:r>
      <w:r w:rsidRPr="00547601">
        <w:rPr>
          <w:rStyle w:val="StyleUnderline"/>
        </w:rPr>
        <w:t>The systematic oppression of LGBT people</w:t>
      </w:r>
      <w:r w:rsidRPr="00547601">
        <w:rPr>
          <w:sz w:val="16"/>
        </w:rPr>
        <w:t xml:space="preserve"> as it is experienced in most contemporary Western societies, therefore, </w:t>
      </w:r>
      <w:r w:rsidRPr="00547601">
        <w:rPr>
          <w:rStyle w:val="StyleUnderline"/>
        </w:rPr>
        <w:t>is</w:t>
      </w:r>
      <w:r w:rsidRPr="00547601">
        <w:rPr>
          <w:sz w:val="16"/>
        </w:rPr>
        <w:t xml:space="preserve"> also </w:t>
      </w:r>
      <w:r w:rsidRPr="00547601">
        <w:rPr>
          <w:rStyle w:val="StyleUnderline"/>
        </w:rPr>
        <w:t>a</w:t>
      </w:r>
      <w:r w:rsidRPr="00547601">
        <w:rPr>
          <w:sz w:val="16"/>
        </w:rPr>
        <w:t xml:space="preserve"> fairly </w:t>
      </w:r>
      <w:r w:rsidRPr="00547601">
        <w:rPr>
          <w:rStyle w:val="StyleUnderline"/>
        </w:rPr>
        <w:t>recent phenomenon</w:t>
      </w:r>
      <w:r w:rsidRPr="00547601">
        <w:rPr>
          <w:sz w:val="16"/>
        </w:rPr>
        <w:t xml:space="preserve"> in human history. This is not to argue, however, that prior to capitalisms humans existed in a sexual paradise free of repression or restrictions of any kind. Rather, legal prohibition and social taboos from antiquity through the </w:t>
      </w:r>
      <w:proofErr w:type="spellStart"/>
      <w:r w:rsidRPr="00547601">
        <w:rPr>
          <w:sz w:val="16"/>
        </w:rPr>
        <w:t>precapitalist</w:t>
      </w:r>
      <w:proofErr w:type="spellEnd"/>
      <w:r w:rsidRPr="00547601">
        <w:rPr>
          <w:sz w:val="16"/>
        </w:rPr>
        <w:t xml:space="preserve"> era existed in many cultures on the basis of sex acts, often denouncing no-procreative sex, without the condemnation or even the conception of sexual identity as an intrinsic or salient aspect of a person’s being. </w:t>
      </w:r>
      <w:r>
        <w:rPr>
          <w:sz w:val="16"/>
        </w:rPr>
        <w:t xml:space="preserve">¶ </w:t>
      </w:r>
      <w:r w:rsidRPr="00547601">
        <w:rPr>
          <w:sz w:val="16"/>
        </w:rPr>
        <w:t xml:space="preserve">Contemporary industrial societies created the possibility for men and women to identify themselves and live as gays and lesbians, argues the collection </w:t>
      </w:r>
      <w:r w:rsidRPr="00547601">
        <w:rPr>
          <w:i/>
          <w:sz w:val="16"/>
        </w:rPr>
        <w:t>Hidden from History</w:t>
      </w:r>
      <w:r w:rsidRPr="00547601">
        <w:rPr>
          <w:sz w:val="16"/>
        </w:rPr>
        <w:t>.</w:t>
      </w:r>
      <w:r>
        <w:rPr>
          <w:sz w:val="16"/>
        </w:rPr>
        <w:t xml:space="preserve"> ¶ </w:t>
      </w:r>
      <w:r w:rsidRPr="00547601">
        <w:rPr>
          <w:sz w:val="16"/>
        </w:rPr>
        <w:t xml:space="preserve">What we call “homosexuality” (in the sense of the distinguishing traits of “homosexuals”), for example, was not considered a unified set of acts, much less a set of qualities defining particular persons, in </w:t>
      </w:r>
      <w:proofErr w:type="spellStart"/>
      <w:r w:rsidRPr="00547601">
        <w:rPr>
          <w:sz w:val="16"/>
        </w:rPr>
        <w:t>precapitalist</w:t>
      </w:r>
      <w:proofErr w:type="spellEnd"/>
      <w:r w:rsidRPr="00547601">
        <w:rPr>
          <w:sz w:val="16"/>
        </w:rPr>
        <w:t xml:space="preserve"> societies… Heterosexuals and homosexuals are involved in social “roles” and attitudes which pertain to a particular society, modern capitalism.2 </w:t>
      </w:r>
      <w:r>
        <w:rPr>
          <w:sz w:val="16"/>
        </w:rPr>
        <w:t xml:space="preserve">¶ </w:t>
      </w:r>
      <w:r w:rsidRPr="00547601">
        <w:rPr>
          <w:sz w:val="16"/>
        </w:rPr>
        <w:t>It was capitalism, in fact, that gave rise to modern individuality and the conditions for people to have intimate lives based on personal desire, a historic break from the power of the feudal church and community that once arranged marriages. Under capitalism, a person’s labor is converted into an individually owned commodity that is bought and sold on the market. Individuals are thrust into completion with each other for work, housing, education, etc., and individual citizens of states are counted in a census and register to vote, or, if they have the means, own property. All of these features of capitalist society established individuality in ways unthinkable under earlier systems like feudalism, creating the potential for a flourishing of sexual autonomy as well. As Karl Marx put it, “In this society of free completion, the individual appears detached from the natural bonds, etc., which in earlier historical periods make him the accessory of a definite and limited human conglomerate.”3</w:t>
      </w:r>
      <w:r>
        <w:rPr>
          <w:sz w:val="16"/>
        </w:rPr>
        <w:t xml:space="preserve"> ¶ </w:t>
      </w:r>
      <w:r w:rsidRPr="00547601">
        <w:rPr>
          <w:rStyle w:val="StyleUnderline"/>
        </w:rPr>
        <w:t xml:space="preserve">Historical evidence suggests that </w:t>
      </w:r>
      <w:r w:rsidRPr="00D43549">
        <w:rPr>
          <w:rStyle w:val="StyleUnderline"/>
          <w:highlight w:val="yellow"/>
        </w:rPr>
        <w:t>homosexual behavior was</w:t>
      </w:r>
      <w:r w:rsidRPr="00547601">
        <w:rPr>
          <w:rStyle w:val="StyleUnderline"/>
        </w:rPr>
        <w:t xml:space="preserve"> successfully </w:t>
      </w:r>
      <w:r w:rsidRPr="00D43549">
        <w:rPr>
          <w:rStyle w:val="StyleUnderline"/>
          <w:highlight w:val="yellow"/>
        </w:rPr>
        <w:t>integrated in</w:t>
      </w:r>
      <w:r w:rsidRPr="006430A4">
        <w:rPr>
          <w:rStyle w:val="StyleUnderline"/>
        </w:rPr>
        <w:t xml:space="preserve"> many </w:t>
      </w:r>
      <w:proofErr w:type="spellStart"/>
      <w:r w:rsidRPr="00D43549">
        <w:rPr>
          <w:rStyle w:val="StyleUnderline"/>
          <w:highlight w:val="yellow"/>
        </w:rPr>
        <w:t>precapitalist</w:t>
      </w:r>
      <w:proofErr w:type="spellEnd"/>
      <w:r w:rsidRPr="00D43549">
        <w:rPr>
          <w:rStyle w:val="StyleUnderline"/>
          <w:highlight w:val="yellow"/>
        </w:rPr>
        <w:t xml:space="preserve"> cultures</w:t>
      </w:r>
      <w:r w:rsidRPr="00547601">
        <w:rPr>
          <w:sz w:val="16"/>
        </w:rPr>
        <w:t xml:space="preserve">. The most famous example is </w:t>
      </w:r>
      <w:r w:rsidRPr="00D43549">
        <w:rPr>
          <w:rStyle w:val="StyleUnderline"/>
          <w:highlight w:val="yellow"/>
        </w:rPr>
        <w:t>ancient Greece</w:t>
      </w:r>
      <w:r w:rsidRPr="00547601">
        <w:rPr>
          <w:rStyle w:val="StyleUnderline"/>
        </w:rPr>
        <w:t xml:space="preserve">, where </w:t>
      </w:r>
      <w:r w:rsidRPr="00D43549">
        <w:rPr>
          <w:rStyle w:val="StyleUnderline"/>
          <w:highlight w:val="yellow"/>
        </w:rPr>
        <w:t>sexual relations between</w:t>
      </w:r>
      <w:r w:rsidRPr="00547601">
        <w:rPr>
          <w:rStyle w:val="StyleUnderline"/>
        </w:rPr>
        <w:t xml:space="preserve"> older </w:t>
      </w:r>
      <w:r w:rsidRPr="00D43549">
        <w:rPr>
          <w:rStyle w:val="StyleUnderline"/>
          <w:highlight w:val="yellow"/>
        </w:rPr>
        <w:t>men</w:t>
      </w:r>
      <w:r w:rsidRPr="00547601">
        <w:rPr>
          <w:rStyle w:val="StyleUnderline"/>
        </w:rPr>
        <w:t xml:space="preserve"> and teenage boys </w:t>
      </w:r>
      <w:r w:rsidRPr="00D43549">
        <w:rPr>
          <w:rStyle w:val="StyleUnderline"/>
          <w:highlight w:val="yellow"/>
        </w:rPr>
        <w:t>were</w:t>
      </w:r>
      <w:r w:rsidRPr="00547601">
        <w:rPr>
          <w:rStyle w:val="StyleUnderline"/>
        </w:rPr>
        <w:t xml:space="preserve"> heralded as one of </w:t>
      </w:r>
      <w:r w:rsidRPr="00D43549">
        <w:rPr>
          <w:rStyle w:val="StyleUnderline"/>
          <w:highlight w:val="yellow"/>
        </w:rPr>
        <w:t>the highest forms of love</w:t>
      </w:r>
      <w:r w:rsidRPr="00547601">
        <w:rPr>
          <w:sz w:val="16"/>
        </w:rPr>
        <w:t>. These relationships, however, were encouraged between wealthier, older, and powerful “betters” and their subordinates who were younger, poorer, or conquered. For the early Greeks and Romans, status and power between lovers were central to their conception of same-sex relations and they held starkly different views of those who played the penetrative role in sex and those who were penetrated. Plutarch, the Greek-born historian of the first century explained, “We class those who enjoy the passive part as belonging to the lowest depth of vice and allow them not the least degree of confidence or respect of friendship.”4</w:t>
      </w:r>
      <w:r>
        <w:rPr>
          <w:sz w:val="16"/>
        </w:rPr>
        <w:t xml:space="preserve"> ¶ </w:t>
      </w:r>
      <w:r w:rsidRPr="00547601">
        <w:rPr>
          <w:sz w:val="16"/>
        </w:rPr>
        <w:t xml:space="preserve">Many </w:t>
      </w:r>
      <w:r w:rsidRPr="00E7578B">
        <w:rPr>
          <w:rStyle w:val="StyleUnderline"/>
        </w:rPr>
        <w:t xml:space="preserve">American Indian </w:t>
      </w:r>
      <w:r w:rsidRPr="00D43549">
        <w:rPr>
          <w:rStyle w:val="StyleUnderline"/>
          <w:highlight w:val="yellow"/>
        </w:rPr>
        <w:t>tribes embraced trans</w:t>
      </w:r>
      <w:r w:rsidRPr="00E7578B">
        <w:rPr>
          <w:rStyle w:val="StyleUnderline"/>
        </w:rPr>
        <w:t>vestite men and women</w:t>
      </w:r>
      <w:r w:rsidRPr="00547601">
        <w:rPr>
          <w:rStyle w:val="StyleUnderline"/>
        </w:rPr>
        <w:t xml:space="preserve">, known as </w:t>
      </w:r>
      <w:r w:rsidRPr="00E7578B">
        <w:rPr>
          <w:rStyle w:val="StyleUnderline"/>
          <w:highlight w:val="yellow"/>
        </w:rPr>
        <w:t>berdaches</w:t>
      </w:r>
      <w:r w:rsidRPr="00547601">
        <w:rPr>
          <w:rStyle w:val="StyleUnderline"/>
        </w:rPr>
        <w:t>, who adopted the gender roles of the “opposite” sex</w:t>
      </w:r>
      <w:r w:rsidRPr="00547601">
        <w:rPr>
          <w:sz w:val="16"/>
        </w:rPr>
        <w:t xml:space="preserve"> and are sometimes referred to today as “two-spirited” people. </w:t>
      </w:r>
      <w:r w:rsidRPr="00D43549">
        <w:rPr>
          <w:rStyle w:val="StyleUnderline"/>
          <w:highlight w:val="yellow"/>
        </w:rPr>
        <w:t xml:space="preserve">A </w:t>
      </w:r>
      <w:r w:rsidRPr="00D43549">
        <w:rPr>
          <w:rStyle w:val="Emphasis"/>
          <w:highlight w:val="yellow"/>
        </w:rPr>
        <w:t>multiplicity</w:t>
      </w:r>
      <w:r w:rsidRPr="00D43549">
        <w:rPr>
          <w:rStyle w:val="StyleUnderline"/>
          <w:highlight w:val="yellow"/>
        </w:rPr>
        <w:t xml:space="preserve"> of sexual and gender arrangements existed</w:t>
      </w:r>
      <w:r w:rsidRPr="00547601">
        <w:rPr>
          <w:sz w:val="16"/>
        </w:rPr>
        <w:t xml:space="preserve"> from tribe to tribe, according to anthropologists. Some male berdaches had sex exclusively with other men, though not other berdaches, while some remained celibate, had partners of both sexes, or had exclusively heterosexual sex.5 Gender variance, not sexual preference, defined the berdache, and rather than deriding them for </w:t>
      </w:r>
      <w:proofErr w:type="spellStart"/>
      <w:r w:rsidRPr="00547601">
        <w:rPr>
          <w:sz w:val="16"/>
        </w:rPr>
        <w:t>thei</w:t>
      </w:r>
      <w:proofErr w:type="spellEnd"/>
      <w:r w:rsidRPr="00547601">
        <w:rPr>
          <w:sz w:val="16"/>
        </w:rPr>
        <w:t xml:space="preserve"> gender nonconformity, </w:t>
      </w:r>
      <w:r w:rsidRPr="00547601">
        <w:rPr>
          <w:rStyle w:val="StyleUnderline"/>
        </w:rPr>
        <w:t xml:space="preserve">American Indian </w:t>
      </w:r>
      <w:r w:rsidRPr="006430A4">
        <w:rPr>
          <w:rStyle w:val="StyleUnderline"/>
        </w:rPr>
        <w:t>tribes saw berdaches as valuable</w:t>
      </w:r>
      <w:r w:rsidRPr="00547601">
        <w:rPr>
          <w:rStyle w:val="StyleUnderline"/>
        </w:rPr>
        <w:t xml:space="preserve"> </w:t>
      </w:r>
      <w:r w:rsidRPr="00E7578B">
        <w:rPr>
          <w:rStyle w:val="StyleUnderline"/>
        </w:rPr>
        <w:t>members of their society</w:t>
      </w:r>
      <w:r w:rsidRPr="00E7578B">
        <w:rPr>
          <w:sz w:val="16"/>
        </w:rPr>
        <w:t xml:space="preserve">. One Crow elder explains: “We don’t waste people the way white society does. Every person has their gift.”6 ¶ Even </w:t>
      </w:r>
      <w:r w:rsidRPr="00E7578B">
        <w:rPr>
          <w:rStyle w:val="StyleUnderline"/>
        </w:rPr>
        <w:t>the Roman Catholic Church, until the twelfth century, celebrated love between men.</w:t>
      </w:r>
      <w:r w:rsidRPr="00E7578B">
        <w:rPr>
          <w:sz w:val="16"/>
        </w:rPr>
        <w:t xml:space="preserve"> When it ended priestly marriage and enforced chastity, homosexuality was prohibited as well.7 However, in these societies, it was </w:t>
      </w:r>
      <w:r w:rsidRPr="00E7578B">
        <w:rPr>
          <w:rStyle w:val="StyleUnderline"/>
        </w:rPr>
        <w:t>homosexual actions</w:t>
      </w:r>
      <w:r w:rsidRPr="00547601">
        <w:rPr>
          <w:sz w:val="16"/>
        </w:rPr>
        <w:t xml:space="preserve"> that </w:t>
      </w:r>
      <w:r w:rsidRPr="00547601">
        <w:rPr>
          <w:rStyle w:val="StyleUnderline"/>
        </w:rPr>
        <w:t>were tolerated, lauded, or pilloried</w:t>
      </w:r>
      <w:r w:rsidRPr="00547601">
        <w:rPr>
          <w:sz w:val="16"/>
        </w:rPr>
        <w:t xml:space="preserve">, not an identifiable category of people. Economic and social conditions had not yet developed in ways that allowed for large numbers of people to acknowledge, express, or explore same-sex desire as a central feature of their lives or their identities. </w:t>
      </w:r>
      <w:r>
        <w:rPr>
          <w:sz w:val="16"/>
        </w:rPr>
        <w:t xml:space="preserve">¶ </w:t>
      </w:r>
      <w:r w:rsidRPr="00547601">
        <w:rPr>
          <w:sz w:val="16"/>
        </w:rPr>
        <w:t>The French philosopher Michel Foucault challenged modern society’s attempts to superimpose its sexual outlook on the ancients. He argues:</w:t>
      </w:r>
      <w:r>
        <w:rPr>
          <w:sz w:val="16"/>
        </w:rPr>
        <w:t xml:space="preserve"> ¶ </w:t>
      </w:r>
      <w:r w:rsidRPr="00547601">
        <w:rPr>
          <w:sz w:val="16"/>
        </w:rPr>
        <w:t>The Greeks did not see love for one’s own sex and love for the other sex as opposites, as two exclusive choices, two radically different types of behavior…. Where the Greeks bisexual then? Yes, if we mean by this that a Greek [free man] could, simultaneously or in turn be enamored by a boy or a girl…. But if we wish to turn our attention to the way in which they conceived of this dual practice, we need to take note of the fact that they did not recognize two kinds of “</w:t>
      </w:r>
      <w:proofErr w:type="gramStart"/>
      <w:r w:rsidRPr="00547601">
        <w:rPr>
          <w:sz w:val="16"/>
        </w:rPr>
        <w:t>desire”…</w:t>
      </w:r>
      <w:proofErr w:type="gramEnd"/>
      <w:r w:rsidRPr="00547601">
        <w:rPr>
          <w:sz w:val="16"/>
        </w:rPr>
        <w:t>. Their way of thinking, what made it possible to desire a man or a woman was simply the appetite that nature had implanted in man’s heart for “beautiful” human beings, whatever their sex.8</w:t>
      </w:r>
      <w:r>
        <w:rPr>
          <w:sz w:val="16"/>
        </w:rPr>
        <w:t xml:space="preserve"> ¶ </w:t>
      </w:r>
      <w:r w:rsidRPr="00547601">
        <w:rPr>
          <w:sz w:val="16"/>
        </w:rPr>
        <w:t xml:space="preserve">Whereas previous class societies prohibited certain sex acts, </w:t>
      </w:r>
      <w:r w:rsidRPr="00D43549">
        <w:rPr>
          <w:rStyle w:val="StyleUnderline"/>
          <w:highlight w:val="yellow"/>
        </w:rPr>
        <w:t>the</w:t>
      </w:r>
      <w:r w:rsidRPr="00547601">
        <w:rPr>
          <w:rStyle w:val="StyleUnderline"/>
        </w:rPr>
        <w:t xml:space="preserve"> </w:t>
      </w:r>
      <w:r w:rsidRPr="006430A4">
        <w:rPr>
          <w:rStyle w:val="Emphasis"/>
        </w:rPr>
        <w:t xml:space="preserve">rising </w:t>
      </w:r>
      <w:r w:rsidRPr="00D43549">
        <w:rPr>
          <w:rStyle w:val="Emphasis"/>
          <w:highlight w:val="yellow"/>
        </w:rPr>
        <w:t>capitalist state</w:t>
      </w:r>
      <w:r w:rsidRPr="00547601">
        <w:rPr>
          <w:sz w:val="16"/>
        </w:rPr>
        <w:t xml:space="preserve"> and its defenders in the fields of medicine, law, and academia </w:t>
      </w:r>
      <w:r w:rsidRPr="00D43549">
        <w:rPr>
          <w:rStyle w:val="StyleUnderline"/>
          <w:highlight w:val="yellow"/>
        </w:rPr>
        <w:t xml:space="preserve">stepped in to </w:t>
      </w:r>
      <w:r w:rsidRPr="00D43549">
        <w:rPr>
          <w:rStyle w:val="Emphasis"/>
          <w:highlight w:val="yellow"/>
        </w:rPr>
        <w:t xml:space="preserve">define and control human </w:t>
      </w:r>
      <w:r w:rsidRPr="00E7578B">
        <w:rPr>
          <w:rStyle w:val="Emphasis"/>
          <w:highlight w:val="yellow"/>
        </w:rPr>
        <w:t>sexuality</w:t>
      </w:r>
      <w:r w:rsidRPr="00E7578B">
        <w:rPr>
          <w:rStyle w:val="StyleUnderline"/>
          <w:highlight w:val="yellow"/>
        </w:rPr>
        <w:t xml:space="preserve"> </w:t>
      </w:r>
      <w:r w:rsidRPr="00E7578B">
        <w:rPr>
          <w:rStyle w:val="StyleUnderline"/>
        </w:rPr>
        <w:t>in ways</w:t>
      </w:r>
      <w:r w:rsidRPr="00547601">
        <w:rPr>
          <w:rStyle w:val="StyleUnderline"/>
        </w:rPr>
        <w:t xml:space="preserve"> previously unimagined</w:t>
      </w:r>
      <w:r w:rsidRPr="00547601">
        <w:rPr>
          <w:sz w:val="16"/>
        </w:rPr>
        <w:t xml:space="preserve">. </w:t>
      </w:r>
      <w:r w:rsidRPr="00E7578B">
        <w:rPr>
          <w:rStyle w:val="StyleUnderline"/>
          <w:highlight w:val="yellow"/>
        </w:rPr>
        <w:t>These</w:t>
      </w:r>
      <w:r w:rsidRPr="00547601">
        <w:rPr>
          <w:rStyle w:val="StyleUnderline"/>
        </w:rPr>
        <w:t xml:space="preserve"> nineteenth-century professionals</w:t>
      </w:r>
      <w:r>
        <w:rPr>
          <w:rStyle w:val="StyleUnderline"/>
        </w:rPr>
        <w:t xml:space="preserve"> – </w:t>
      </w:r>
      <w:r w:rsidRPr="00547601">
        <w:rPr>
          <w:rStyle w:val="StyleUnderline"/>
        </w:rPr>
        <w:t xml:space="preserve">almost entirely </w:t>
      </w:r>
      <w:r w:rsidRPr="00E7578B">
        <w:rPr>
          <w:rStyle w:val="StyleUnderline"/>
          <w:highlight w:val="yellow"/>
        </w:rPr>
        <w:t>white men</w:t>
      </w:r>
      <w:r>
        <w:rPr>
          <w:rStyle w:val="StyleUnderline"/>
        </w:rPr>
        <w:t xml:space="preserve"> – </w:t>
      </w:r>
      <w:r w:rsidRPr="00E7578B">
        <w:rPr>
          <w:rStyle w:val="StyleUnderline"/>
          <w:highlight w:val="yellow"/>
        </w:rPr>
        <w:t>reflected</w:t>
      </w:r>
      <w:r w:rsidRPr="00547601">
        <w:rPr>
          <w:rStyle w:val="StyleUnderline"/>
        </w:rPr>
        <w:t xml:space="preserve"> the</w:t>
      </w:r>
      <w:r w:rsidRPr="00547601">
        <w:rPr>
          <w:sz w:val="16"/>
        </w:rPr>
        <w:t xml:space="preserve"> interests and </w:t>
      </w:r>
      <w:r w:rsidRPr="00E7578B">
        <w:rPr>
          <w:rStyle w:val="StyleUnderline"/>
          <w:highlight w:val="yellow"/>
        </w:rPr>
        <w:t>prejudices of the</w:t>
      </w:r>
      <w:r w:rsidRPr="00547601">
        <w:rPr>
          <w:rStyle w:val="StyleUnderline"/>
        </w:rPr>
        <w:t xml:space="preserve"> rising </w:t>
      </w:r>
      <w:r w:rsidRPr="00E7578B">
        <w:rPr>
          <w:rStyle w:val="StyleUnderline"/>
          <w:highlight w:val="yellow"/>
        </w:rPr>
        <w:t>middle class</w:t>
      </w:r>
      <w:r w:rsidRPr="00547601">
        <w:rPr>
          <w:sz w:val="16"/>
        </w:rPr>
        <w:t xml:space="preserve">. </w:t>
      </w:r>
      <w:r w:rsidRPr="00547601">
        <w:rPr>
          <w:rStyle w:val="StyleUnderline"/>
        </w:rPr>
        <w:t xml:space="preserve">With economic growth and </w:t>
      </w:r>
      <w:proofErr w:type="gramStart"/>
      <w:r w:rsidRPr="00547601">
        <w:rPr>
          <w:rStyle w:val="StyleUnderline"/>
        </w:rPr>
        <w:t>development</w:t>
      </w:r>
      <w:proofErr w:type="gramEnd"/>
      <w:r>
        <w:rPr>
          <w:rStyle w:val="StyleUnderline"/>
        </w:rPr>
        <w:t xml:space="preserve"> </w:t>
      </w:r>
      <w:r w:rsidRPr="00547601">
        <w:rPr>
          <w:sz w:val="16"/>
        </w:rPr>
        <w:t xml:space="preserve">the need for higher levels of education for more kinds of jobs, which extended adolescence and removed teenagers from many occupations, thus reducing social interaction between unrelated adults and children. Medical professionals aiming to legitimize their field pathologized masturbation, while legislators encouraged age-of-consent laws and pressed for higher minimum </w:t>
      </w:r>
      <w:proofErr w:type="spellStart"/>
      <w:r w:rsidRPr="00547601">
        <w:rPr>
          <w:sz w:val="16"/>
        </w:rPr>
        <w:t>ages</w:t>
      </w:r>
      <w:proofErr w:type="spellEnd"/>
      <w:r w:rsidRPr="00547601">
        <w:rPr>
          <w:sz w:val="16"/>
        </w:rPr>
        <w:t xml:space="preserve"> for marriage. Homosexual relations between adults and “innocent minors” were outlawed and juveniles were rendered asexual.9 No less a figure than Sigmund Freud, the father of modern psychiatry at the turn of the twentieth century, theorized and popularized </w:t>
      </w:r>
      <w:r w:rsidRPr="00547601">
        <w:rPr>
          <w:rStyle w:val="StyleUnderline"/>
        </w:rPr>
        <w:t>the “problem of homosexuality”</w:t>
      </w:r>
      <w:r w:rsidRPr="00547601">
        <w:rPr>
          <w:sz w:val="16"/>
        </w:rPr>
        <w:t xml:space="preserve"> while </w:t>
      </w:r>
      <w:r w:rsidRPr="00547601">
        <w:rPr>
          <w:rStyle w:val="StyleUnderline"/>
        </w:rPr>
        <w:t>transforming heterosexuality into “the norm we all know without ever thinking much about it.”</w:t>
      </w:r>
      <w:r w:rsidRPr="00547601">
        <w:rPr>
          <w:sz w:val="16"/>
        </w:rPr>
        <w:t>10</w:t>
      </w:r>
    </w:p>
    <w:p w14:paraId="5B358183" w14:textId="77777777" w:rsidR="00715F40" w:rsidRPr="00512406" w:rsidRDefault="00715F40" w:rsidP="00715F40">
      <w:pPr>
        <w:pStyle w:val="Heading4"/>
      </w:pPr>
      <w:r>
        <w:t xml:space="preserve">State Denialism link </w:t>
      </w:r>
      <w:r>
        <w:rPr>
          <w:u w:val="single"/>
        </w:rPr>
        <w:t>turns</w:t>
      </w:r>
      <w:r>
        <w:t xml:space="preserve"> case – </w:t>
      </w:r>
      <w:proofErr w:type="spellStart"/>
      <w:r>
        <w:t>reinscribes</w:t>
      </w:r>
      <w:proofErr w:type="spellEnd"/>
      <w:r>
        <w:t xml:space="preserve"> </w:t>
      </w:r>
      <w:r w:rsidRPr="00027FC1">
        <w:rPr>
          <w:u w:val="single"/>
        </w:rPr>
        <w:t>public/private distinction</w:t>
      </w:r>
      <w:r>
        <w:t xml:space="preserve"> which solidify the free market while reproducing gender binaries</w:t>
      </w:r>
    </w:p>
    <w:p w14:paraId="2EB670C8" w14:textId="77777777" w:rsidR="00715F40" w:rsidRPr="0049761F" w:rsidRDefault="00715F40" w:rsidP="00715F40">
      <w:pPr>
        <w:rPr>
          <w:sz w:val="16"/>
          <w:szCs w:val="16"/>
        </w:rPr>
      </w:pPr>
      <w:r w:rsidRPr="0049761F">
        <w:rPr>
          <w:rStyle w:val="Style13ptBold"/>
        </w:rPr>
        <w:t>McCluskey 8</w:t>
      </w:r>
      <w:r w:rsidRPr="0049761F">
        <w:t xml:space="preserve"> </w:t>
      </w:r>
      <w:r w:rsidRPr="0049761F">
        <w:rPr>
          <w:sz w:val="16"/>
          <w:szCs w:val="16"/>
        </w:rPr>
        <w:t xml:space="preserve">– Professor of Law and William J. </w:t>
      </w:r>
      <w:proofErr w:type="spellStart"/>
      <w:r w:rsidRPr="0049761F">
        <w:rPr>
          <w:sz w:val="16"/>
          <w:szCs w:val="16"/>
        </w:rPr>
        <w:t>Magavern</w:t>
      </w:r>
      <w:proofErr w:type="spellEnd"/>
      <w:r w:rsidRPr="0049761F">
        <w:rPr>
          <w:sz w:val="16"/>
          <w:szCs w:val="16"/>
        </w:rPr>
        <w:t xml:space="preserve"> Faculty Scholar at SUNY Buffalo Law (Martha, “How Queer Theory Makes Neoliberalism Sexy,” in Feminist and Legal Queer Theory: </w:t>
      </w:r>
      <w:proofErr w:type="spellStart"/>
      <w:r w:rsidRPr="0049761F">
        <w:rPr>
          <w:sz w:val="16"/>
          <w:szCs w:val="16"/>
        </w:rPr>
        <w:t>Intinimate</w:t>
      </w:r>
      <w:proofErr w:type="spellEnd"/>
      <w:r w:rsidRPr="0049761F">
        <w:rPr>
          <w:sz w:val="16"/>
          <w:szCs w:val="16"/>
        </w:rPr>
        <w:t xml:space="preserve"> Encounters, Uncomfortable Conversations edited by Martha Fineman, Jack Jackson, and Adam Romero, p131-133, accessed 2-4-15 //</w:t>
      </w:r>
      <w:proofErr w:type="spellStart"/>
      <w:r w:rsidRPr="0049761F">
        <w:rPr>
          <w:sz w:val="16"/>
          <w:szCs w:val="16"/>
        </w:rPr>
        <w:t>Bosley</w:t>
      </w:r>
      <w:proofErr w:type="spellEnd"/>
      <w:r w:rsidRPr="0049761F">
        <w:rPr>
          <w:sz w:val="16"/>
          <w:szCs w:val="16"/>
        </w:rPr>
        <w:t>)</w:t>
      </w:r>
    </w:p>
    <w:p w14:paraId="28117B9B" w14:textId="77777777" w:rsidR="00715F40" w:rsidRDefault="00715F40" w:rsidP="00715F40">
      <w:pPr>
        <w:rPr>
          <w:sz w:val="16"/>
        </w:rPr>
      </w:pPr>
      <w:r w:rsidRPr="003202BF">
        <w:rPr>
          <w:rStyle w:val="StyleUnderline"/>
          <w:highlight w:val="cyan"/>
        </w:rPr>
        <w:t>Queer theory's anti-moralism works</w:t>
      </w:r>
      <w:r w:rsidRPr="008378EA">
        <w:rPr>
          <w:sz w:val="16"/>
        </w:rPr>
        <w:t xml:space="preserve"> together </w:t>
      </w:r>
      <w:r w:rsidRPr="003202BF">
        <w:rPr>
          <w:rStyle w:val="StyleUnderline"/>
          <w:highlight w:val="cyan"/>
        </w:rPr>
        <w:t>with</w:t>
      </w:r>
      <w:r w:rsidRPr="008378EA">
        <w:rPr>
          <w:sz w:val="16"/>
        </w:rPr>
        <w:t xml:space="preserve"> its </w:t>
      </w:r>
      <w:r w:rsidRPr="003202BF">
        <w:rPr>
          <w:rStyle w:val="StyleUnderline"/>
          <w:highlight w:val="cyan"/>
        </w:rPr>
        <w:t>anti-</w:t>
      </w:r>
      <w:proofErr w:type="spellStart"/>
      <w:r w:rsidRPr="003202BF">
        <w:rPr>
          <w:rStyle w:val="StyleUnderline"/>
          <w:highlight w:val="cyan"/>
        </w:rPr>
        <w:t>statism</w:t>
      </w:r>
      <w:proofErr w:type="spellEnd"/>
      <w:r w:rsidRPr="003202BF">
        <w:rPr>
          <w:rStyle w:val="StyleUnderline"/>
          <w:highlight w:val="cyan"/>
        </w:rPr>
        <w:t xml:space="preserve"> to advance</w:t>
      </w:r>
      <w:r w:rsidRPr="008378EA">
        <w:rPr>
          <w:sz w:val="16"/>
        </w:rPr>
        <w:t xml:space="preserve"> not simply "politics," but a specific vision of good "</w:t>
      </w:r>
      <w:r w:rsidRPr="003202BF">
        <w:rPr>
          <w:rStyle w:val="StyleUnderline"/>
          <w:highlight w:val="cyan"/>
        </w:rPr>
        <w:t>politics</w:t>
      </w:r>
      <w:r w:rsidRPr="008378EA">
        <w:rPr>
          <w:sz w:val="16"/>
        </w:rPr>
        <w:t xml:space="preserve">" seemingly </w:t>
      </w:r>
      <w:r w:rsidRPr="003202BF">
        <w:rPr>
          <w:rStyle w:val="StyleUnderline"/>
          <w:highlight w:val="cyan"/>
        </w:rPr>
        <w:t>defined in opposition to progressive law and morality</w:t>
      </w:r>
      <w:r w:rsidRPr="008378EA">
        <w:rPr>
          <w:sz w:val="16"/>
        </w:rPr>
        <w:t xml:space="preserve">. This anti-statist focus distinguishes queer theory from other critical legal theories that bring questions of power to bear on moral ideals of justice. Kendall Thomas (2002), for example, articulates a critical political model that sees justice as a problem of "power, antagonism, and interest," (p. 86) involving questions of how to constitute and support individuals as citizens with interests and actions that count as alternative visions of the public. </w:t>
      </w:r>
      <w:r w:rsidRPr="003202BF">
        <w:rPr>
          <w:rStyle w:val="StyleUnderline"/>
        </w:rPr>
        <w:t>Thomas contrasts this political model of justice with a moral justice aimed at discovering principles of fairness or institutional processes based in rational consensus and on personal feelings of respect and dignity</w:t>
      </w:r>
      <w:r w:rsidRPr="008378EA">
        <w:rPr>
          <w:sz w:val="16"/>
        </w:rPr>
        <w:t xml:space="preserve">. Rather than evaluating the moral costs and benefits of a particular policy by analyzing its impact in terms of harm or pleasure, Thomas suggests that </w:t>
      </w:r>
      <w:r w:rsidRPr="003202BF">
        <w:rPr>
          <w:rStyle w:val="StyleUnderline"/>
        </w:rPr>
        <w:t>a political vision of justice would focus on analyzing how policies produce and enhance the collective power of particular "publics" and "</w:t>
      </w:r>
      <w:proofErr w:type="spellStart"/>
      <w:r w:rsidRPr="003202BF">
        <w:rPr>
          <w:rStyle w:val="StyleUnderline"/>
        </w:rPr>
        <w:t>counterpublics</w:t>
      </w:r>
      <w:proofErr w:type="spellEnd"/>
      <w:r w:rsidRPr="003202BF">
        <w:rPr>
          <w:rStyle w:val="StyleUnderline"/>
        </w:rPr>
        <w:t>"</w:t>
      </w:r>
      <w:r w:rsidRPr="008378EA">
        <w:rPr>
          <w:sz w:val="16"/>
        </w:rPr>
        <w:t xml:space="preserve"> (pp. 91—5). From this political perspective of justice, neoliberal economic ideology is distinctly moral, even though it appears to be anti-moralist and to reduce moral principles to competition between self-interested power. </w:t>
      </w:r>
      <w:r w:rsidRPr="003202BF">
        <w:rPr>
          <w:rStyle w:val="StyleUnderline"/>
        </w:rPr>
        <w:t>Free-market economics rejects a political vision of justice</w:t>
      </w:r>
      <w:r w:rsidRPr="008378EA">
        <w:rPr>
          <w:sz w:val="16"/>
        </w:rPr>
        <w:t xml:space="preserve">, in this sense, in part </w:t>
      </w:r>
      <w:r w:rsidRPr="003202BF">
        <w:rPr>
          <w:rStyle w:val="StyleUnderline"/>
        </w:rPr>
        <w:t>because of its expressed anti-</w:t>
      </w:r>
      <w:proofErr w:type="spellStart"/>
      <w:r w:rsidRPr="003202BF">
        <w:rPr>
          <w:rStyle w:val="StyleUnderline"/>
        </w:rPr>
        <w:t>statism</w:t>
      </w:r>
      <w:proofErr w:type="spellEnd"/>
      <w:r w:rsidRPr="008378EA">
        <w:rPr>
          <w:sz w:val="16"/>
        </w:rPr>
        <w:t xml:space="preserve">: it turns contested normative questions of public power into objective rational calculations of private individual sensibilities. </w:t>
      </w:r>
      <w:r w:rsidRPr="003202BF">
        <w:rPr>
          <w:rStyle w:val="StyleUnderline"/>
          <w:highlight w:val="cyan"/>
        </w:rPr>
        <w:t>Queer theory's</w:t>
      </w:r>
      <w:r w:rsidRPr="008378EA">
        <w:rPr>
          <w:sz w:val="16"/>
        </w:rPr>
        <w:t xml:space="preserve"> similar </w:t>
      </w:r>
      <w:r w:rsidRPr="003202BF">
        <w:rPr>
          <w:rStyle w:val="StyleUnderline"/>
          <w:highlight w:val="cyan"/>
        </w:rPr>
        <w:t xml:space="preserve">tendency to </w:t>
      </w:r>
      <w:r w:rsidRPr="003202BF">
        <w:rPr>
          <w:rStyle w:val="Emphasis"/>
          <w:highlight w:val="cyan"/>
        </w:rPr>
        <w:t>romanticize power</w:t>
      </w:r>
      <w:r w:rsidRPr="003202BF">
        <w:rPr>
          <w:rStyle w:val="StyleUnderline"/>
          <w:highlight w:val="cyan"/>
        </w:rPr>
        <w:t xml:space="preserve"> as the </w:t>
      </w:r>
      <w:r w:rsidRPr="003202BF">
        <w:rPr>
          <w:rStyle w:val="Emphasis"/>
          <w:highlight w:val="cyan"/>
        </w:rPr>
        <w:t>pursuit of individualistic pleasure free from</w:t>
      </w:r>
      <w:r w:rsidRPr="008378EA">
        <w:rPr>
          <w:sz w:val="16"/>
        </w:rPr>
        <w:t xml:space="preserve"> public </w:t>
      </w:r>
      <w:r w:rsidRPr="003202BF">
        <w:rPr>
          <w:rStyle w:val="Emphasis"/>
          <w:highlight w:val="cyan"/>
        </w:rPr>
        <w:t>control</w:t>
      </w:r>
      <w:r w:rsidRPr="003202BF">
        <w:rPr>
          <w:rStyle w:val="StyleUnderline"/>
          <w:highlight w:val="cyan"/>
        </w:rPr>
        <w:t xml:space="preserve"> risks </w:t>
      </w:r>
      <w:r w:rsidRPr="003202BF">
        <w:rPr>
          <w:rStyle w:val="Emphasis"/>
          <w:highlight w:val="cyan"/>
        </w:rPr>
        <w:t>disengaging from</w:t>
      </w:r>
      <w:r w:rsidRPr="003202BF">
        <w:rPr>
          <w:rStyle w:val="StyleUnderline"/>
        </w:rPr>
        <w:t xml:space="preserve"> </w:t>
      </w:r>
      <w:r w:rsidRPr="008378EA">
        <w:rPr>
          <w:sz w:val="16"/>
        </w:rPr>
        <w:t xml:space="preserve">and disdaining the </w:t>
      </w:r>
      <w:r w:rsidRPr="003202BF">
        <w:rPr>
          <w:rStyle w:val="Emphasis"/>
          <w:highlight w:val="cyan"/>
        </w:rPr>
        <w:t>collective efforts</w:t>
      </w:r>
      <w:r w:rsidRPr="003202BF">
        <w:rPr>
          <w:rStyle w:val="StyleUnderline"/>
          <w:highlight w:val="cyan"/>
        </w:rPr>
        <w:t xml:space="preserve"> </w:t>
      </w:r>
      <w:r w:rsidRPr="008378EA">
        <w:rPr>
          <w:sz w:val="16"/>
          <w:szCs w:val="12"/>
        </w:rPr>
        <w:t xml:space="preserve">to build and advance normative visions of the state </w:t>
      </w:r>
      <w:r w:rsidRPr="003202BF">
        <w:rPr>
          <w:rStyle w:val="StyleUnderline"/>
          <w:highlight w:val="cyan"/>
        </w:rPr>
        <w:t>that</w:t>
      </w:r>
      <w:r w:rsidRPr="008378EA">
        <w:rPr>
          <w:sz w:val="16"/>
        </w:rPr>
        <w:t xml:space="preserve"> arguably </w:t>
      </w:r>
      <w:r w:rsidRPr="003202BF">
        <w:rPr>
          <w:rStyle w:val="StyleUnderline"/>
          <w:highlight w:val="cyan"/>
        </w:rPr>
        <w:t>define effective politics</w:t>
      </w:r>
      <w:r w:rsidRPr="008378EA">
        <w:rPr>
          <w:sz w:val="16"/>
        </w:rPr>
        <w:t xml:space="preserve">. Brown and Halley (2002), for instance, cite the Montgomery bus boycott as a classic example of the left's problematic march into legalistic and moralistic identity politics. In contrast, Thomas (2002) analyzes the Montgomery bus boycott as a positive example of a political effort to constitute a black civic public, even though the boycott campaign relied on moral language to advance its cause, because it also emphasized and challenged normative ideas of citizenship (p. 100, note 14). </w:t>
      </w:r>
      <w:r w:rsidRPr="003202BF">
        <w:rPr>
          <w:rStyle w:val="StyleUnderline"/>
          <w:highlight w:val="cyan"/>
        </w:rPr>
        <w:t>By glorifying</w:t>
      </w:r>
      <w:r w:rsidRPr="008378EA">
        <w:rPr>
          <w:sz w:val="16"/>
        </w:rPr>
        <w:t xml:space="preserve"> rather than deconstructing </w:t>
      </w:r>
      <w:r w:rsidRPr="003202BF">
        <w:rPr>
          <w:rStyle w:val="StyleUnderline"/>
          <w:highlight w:val="cyan"/>
        </w:rPr>
        <w:t xml:space="preserve">the </w:t>
      </w:r>
      <w:r w:rsidRPr="005A6952">
        <w:rPr>
          <w:rStyle w:val="Emphasis"/>
          <w:highlight w:val="cyan"/>
        </w:rPr>
        <w:t>neoliberal dichotomy between public and private</w:t>
      </w:r>
      <w:r w:rsidRPr="008378EA">
        <w:rPr>
          <w:sz w:val="16"/>
        </w:rPr>
        <w:t xml:space="preserve">, between individual interest and group identity, and between demands for power and demands for protection, </w:t>
      </w:r>
      <w:r w:rsidRPr="005A6952">
        <w:rPr>
          <w:rStyle w:val="StyleUnderline"/>
          <w:highlight w:val="cyan"/>
        </w:rPr>
        <w:t>queer theory's anti-</w:t>
      </w:r>
      <w:proofErr w:type="spellStart"/>
      <w:r w:rsidRPr="005A6952">
        <w:rPr>
          <w:rStyle w:val="StyleUnderline"/>
          <w:highlight w:val="cyan"/>
        </w:rPr>
        <w:t>statism</w:t>
      </w:r>
      <w:proofErr w:type="spellEnd"/>
      <w:r w:rsidRPr="008378EA">
        <w:rPr>
          <w:sz w:val="16"/>
        </w:rPr>
        <w:t xml:space="preserve"> and anti-moralism </w:t>
      </w:r>
      <w:r w:rsidRPr="003202BF">
        <w:rPr>
          <w:rStyle w:val="Emphasis"/>
          <w:highlight w:val="cyan"/>
        </w:rPr>
        <w:t>plays into a right-wing double bind</w:t>
      </w:r>
      <w:r w:rsidRPr="008378EA">
        <w:rPr>
          <w:sz w:val="16"/>
        </w:rPr>
        <w:t xml:space="preserve">. In the current conservative political context, the left appears weak both because its efforts to use state power get constructed as excessively moralistic (the feminist thought police, or the naively paternalistic welfare state) and also because its efforts to resist state power get constructed as excessively relativist (promoting elitism and materialism instead of family values and community well-being). </w:t>
      </w:r>
      <w:r w:rsidRPr="003202BF">
        <w:rPr>
          <w:rStyle w:val="StyleUnderline"/>
        </w:rPr>
        <w:t>The right</w:t>
      </w:r>
      <w:r w:rsidRPr="008378EA">
        <w:rPr>
          <w:sz w:val="16"/>
        </w:rPr>
        <w:t xml:space="preserve">, on the other hand, </w:t>
      </w:r>
      <w:r w:rsidRPr="003202BF">
        <w:rPr>
          <w:rStyle w:val="StyleUnderline"/>
        </w:rPr>
        <w:t>has it both ways</w:t>
      </w:r>
      <w:r w:rsidRPr="008378EA">
        <w:rPr>
          <w:sz w:val="16"/>
        </w:rPr>
        <w:t xml:space="preserve">, </w:t>
      </w:r>
      <w:r w:rsidRPr="003202BF">
        <w:rPr>
          <w:rStyle w:val="StyleUnderline"/>
        </w:rPr>
        <w:t>asserting its moralism as inherent private authority transcending human subjectivity</w:t>
      </w:r>
      <w:r w:rsidRPr="008378EA">
        <w:rPr>
          <w:sz w:val="16"/>
        </w:rPr>
        <w:t xml:space="preserve"> (as efficient market forces, the sacred family, or divine will) </w:t>
      </w:r>
      <w:r w:rsidRPr="003202BF">
        <w:rPr>
          <w:rStyle w:val="StyleUnderline"/>
        </w:rPr>
        <w:t>and defending its cultivation of self-interested power as the ideally virtuous state and market</w:t>
      </w:r>
      <w:r w:rsidRPr="008378EA">
        <w:rPr>
          <w:sz w:val="16"/>
        </w:rPr>
        <w:t xml:space="preserve"> (bringing freedom, democracy, equality to the world by exercising economic and military authoritarianism). From Egalitarian Politics to Renewed Conservative Identity </w:t>
      </w:r>
      <w:r w:rsidRPr="003202BF">
        <w:rPr>
          <w:rStyle w:val="StyleUnderline"/>
          <w:highlight w:val="cyan"/>
        </w:rPr>
        <w:t>Queer theory's anti-</w:t>
      </w:r>
      <w:proofErr w:type="spellStart"/>
      <w:r w:rsidRPr="003202BF">
        <w:rPr>
          <w:rStyle w:val="StyleUnderline"/>
          <w:highlight w:val="cyan"/>
        </w:rPr>
        <w:t>statism</w:t>
      </w:r>
      <w:proofErr w:type="spellEnd"/>
      <w:r w:rsidRPr="008378EA">
        <w:rPr>
          <w:sz w:val="16"/>
        </w:rPr>
        <w:t xml:space="preserve"> and anti-moralism </w:t>
      </w:r>
      <w:r w:rsidRPr="008378EA">
        <w:rPr>
          <w:rStyle w:val="StyleUnderline"/>
        </w:rPr>
        <w:t>risks</w:t>
      </w:r>
      <w:r w:rsidRPr="008378EA">
        <w:rPr>
          <w:sz w:val="16"/>
        </w:rPr>
        <w:t xml:space="preserve"> not only reinforcing right-wing ideology, but also </w:t>
      </w:r>
      <w:r w:rsidRPr="008378EA">
        <w:rPr>
          <w:rStyle w:val="StyleUnderline"/>
        </w:rPr>
        <w:t>infusing</w:t>
      </w:r>
      <w:r w:rsidRPr="008378EA">
        <w:rPr>
          <w:sz w:val="16"/>
        </w:rPr>
        <w:t xml:space="preserve"> that </w:t>
      </w:r>
      <w:r w:rsidRPr="008378EA">
        <w:rPr>
          <w:rStyle w:val="StyleUnderline"/>
        </w:rPr>
        <w:t>ideology with energy from renewed identity politics</w:t>
      </w:r>
      <w:r w:rsidRPr="008378EA">
        <w:rPr>
          <w:sz w:val="16"/>
        </w:rPr>
        <w:t xml:space="preserve">. Susan </w:t>
      </w:r>
      <w:proofErr w:type="spellStart"/>
      <w:r w:rsidRPr="008378EA">
        <w:rPr>
          <w:sz w:val="16"/>
        </w:rPr>
        <w:t>Fraiman</w:t>
      </w:r>
      <w:proofErr w:type="spellEnd"/>
      <w:r w:rsidRPr="008378EA">
        <w:rPr>
          <w:sz w:val="16"/>
        </w:rPr>
        <w:t xml:space="preserve"> (2003) analyzes how </w:t>
      </w:r>
      <w:r w:rsidRPr="008378EA">
        <w:rPr>
          <w:rStyle w:val="StyleUnderline"/>
        </w:rPr>
        <w:t>queer theory</w:t>
      </w:r>
      <w:r w:rsidRPr="008378EA">
        <w:rPr>
          <w:sz w:val="16"/>
        </w:rPr>
        <w:t xml:space="preserve"> (along with other prominent developments in left academics and culture) tends to </w:t>
      </w:r>
      <w:r w:rsidRPr="005A6952">
        <w:rPr>
          <w:rStyle w:val="StyleUnderline"/>
          <w:highlight w:val="cyan"/>
        </w:rPr>
        <w:t xml:space="preserve">construct </w:t>
      </w:r>
      <w:r w:rsidRPr="008378EA">
        <w:rPr>
          <w:rStyle w:val="StyleUnderline"/>
        </w:rPr>
        <w:t xml:space="preserve">left </w:t>
      </w:r>
      <w:r w:rsidRPr="005A6952">
        <w:rPr>
          <w:rStyle w:val="StyleUnderline"/>
          <w:highlight w:val="cyan"/>
        </w:rPr>
        <w:t xml:space="preserve">resistance as a </w:t>
      </w:r>
      <w:r w:rsidRPr="005A6952">
        <w:rPr>
          <w:rStyle w:val="Emphasis"/>
          <w:highlight w:val="cyan"/>
        </w:rPr>
        <w:t>radical individualism</w:t>
      </w:r>
      <w:r w:rsidRPr="008378EA">
        <w:rPr>
          <w:sz w:val="16"/>
        </w:rPr>
        <w:t xml:space="preserve"> modeled on the male "teen rebel, defined above all by his strenuous alienation from the maternal" (p. xii). </w:t>
      </w:r>
      <w:proofErr w:type="spellStart"/>
      <w:r w:rsidRPr="008378EA">
        <w:rPr>
          <w:sz w:val="16"/>
        </w:rPr>
        <w:t>Fraiman</w:t>
      </w:r>
      <w:proofErr w:type="spellEnd"/>
      <w:r w:rsidRPr="008378EA">
        <w:rPr>
          <w:sz w:val="16"/>
        </w:rPr>
        <w:t xml:space="preserve"> observes that </w:t>
      </w:r>
      <w:r w:rsidRPr="005A6952">
        <w:rPr>
          <w:rStyle w:val="StyleUnderline"/>
          <w:highlight w:val="cyan"/>
        </w:rPr>
        <w:t>this</w:t>
      </w:r>
      <w:r w:rsidRPr="008378EA">
        <w:rPr>
          <w:sz w:val="16"/>
        </w:rPr>
        <w:t xml:space="preserve"> left </w:t>
      </w:r>
      <w:r w:rsidRPr="005A6952">
        <w:rPr>
          <w:rStyle w:val="StyleUnderline"/>
          <w:highlight w:val="cyan"/>
        </w:rPr>
        <w:t>vision relies on "a posture of</w:t>
      </w:r>
      <w:r w:rsidRPr="008378EA">
        <w:rPr>
          <w:sz w:val="16"/>
        </w:rPr>
        <w:t xml:space="preserve"> flamboyant </w:t>
      </w:r>
      <w:r w:rsidRPr="005A6952">
        <w:rPr>
          <w:rStyle w:val="StyleUnderline"/>
          <w:highlight w:val="cyan"/>
        </w:rPr>
        <w:t>unconventionality [that] coexists with</w:t>
      </w:r>
      <w:r w:rsidRPr="008378EA">
        <w:rPr>
          <w:sz w:val="16"/>
        </w:rPr>
        <w:t xml:space="preserve"> highly </w:t>
      </w:r>
      <w:r w:rsidRPr="005A6952">
        <w:rPr>
          <w:rStyle w:val="StyleUnderline"/>
          <w:highlight w:val="cyan"/>
        </w:rPr>
        <w:t>conventional views of gender</w:t>
      </w:r>
      <w:r w:rsidRPr="008378EA">
        <w:rPr>
          <w:sz w:val="16"/>
        </w:rPr>
        <w:t xml:space="preserve"> [and] is, indeed, articulated through them" (p. xiii). </w:t>
      </w:r>
      <w:proofErr w:type="spellStart"/>
      <w:r w:rsidRPr="008378EA">
        <w:rPr>
          <w:sz w:val="16"/>
        </w:rPr>
        <w:t>Fraiman</w:t>
      </w:r>
      <w:proofErr w:type="spellEnd"/>
      <w:r w:rsidRPr="008378EA">
        <w:rPr>
          <w:sz w:val="16"/>
        </w:rPr>
        <w:t xml:space="preserve"> links recent left contempt for feminism to a romantic vision of "coolness ... epitomized by the modem adolescent boy in his anxious, self-conscious and theatricalized will to separate from the mother" who is by definition uncool—controlling, moralistic, sentimental and not sexy. (p. xii). Even though </w:t>
      </w:r>
      <w:r w:rsidRPr="005A6952">
        <w:rPr>
          <w:rStyle w:val="StyleUnderline"/>
          <w:highlight w:val="cyan"/>
        </w:rPr>
        <w:t>queer</w:t>
      </w:r>
      <w:r w:rsidRPr="008378EA">
        <w:rPr>
          <w:sz w:val="16"/>
        </w:rPr>
        <w:t xml:space="preserve"> theory distinguishes itself from feminism by repudiating dualistic ideas of gender, its </w:t>
      </w:r>
      <w:r w:rsidRPr="005A6952">
        <w:rPr>
          <w:rStyle w:val="StyleUnderline"/>
          <w:highlight w:val="cyan"/>
        </w:rPr>
        <w:t>anti-foundationalism covertly promotes an essentialist "binary that puts femininity, reproduction, and normativity on the one hand, and masculinity, sexuality, and queer resistance on the other"</w:t>
      </w:r>
      <w:r w:rsidRPr="008378EA">
        <w:rPr>
          <w:sz w:val="16"/>
        </w:rPr>
        <w:t xml:space="preserve"> (p. 147). This binary permeates queer theory's condemnation of "governance feminism." (Brown and Halley, 2002; </w:t>
      </w:r>
      <w:proofErr w:type="spellStart"/>
      <w:r w:rsidRPr="008378EA">
        <w:rPr>
          <w:sz w:val="16"/>
        </w:rPr>
        <w:t>Wiegman</w:t>
      </w:r>
      <w:proofErr w:type="spellEnd"/>
      <w:r w:rsidRPr="008378EA">
        <w:rPr>
          <w:sz w:val="16"/>
        </w:rPr>
        <w:t xml:space="preserve">, 2004) a vague category mobilizing images of the frumpy, overbearing, unexciting, unfunny, and not-so-smart "schoolmarm" (Halley, 2002) whose authority will naturally be undermined when real "men" appear on the scene. Suggesting the importance of gender conventions to the term's power, similar phrases do not seem to have gained comparable academic currency as a way to deride the complex regulatory impact of other specific uses of state authority -for instance postmodernists do not seem to widely denounce "governance anti-racism," "governance socialism," "governance populism," "governance environmentalism" or "governance masculinism" (though Brown and Halley do criticize progressive law reform more generally with the term "governance legalism" (p. 11)). </w:t>
      </w:r>
    </w:p>
    <w:p w14:paraId="41BF9FB5" w14:textId="77777777" w:rsidR="00715F40" w:rsidRPr="00ED5B70" w:rsidRDefault="00715F40" w:rsidP="00715F40">
      <w:pPr>
        <w:pStyle w:val="Heading4"/>
      </w:pPr>
      <w:r>
        <w:t>Line-by-</w:t>
      </w:r>
      <w:proofErr w:type="spellStart"/>
      <w:r>
        <w:t>Line.Cap</w:t>
      </w:r>
      <w:proofErr w:type="spellEnd"/>
      <w:r>
        <w:t xml:space="preserve"> </w:t>
      </w:r>
      <w:r>
        <w:rPr>
          <w:u w:val="single"/>
        </w:rPr>
        <w:t>turns</w:t>
      </w:r>
      <w:r>
        <w:t xml:space="preserve"> communities of </w:t>
      </w:r>
      <w:r w:rsidRPr="00ED5B70">
        <w:rPr>
          <w:highlight w:val="red"/>
        </w:rPr>
        <w:t>[care/endurance/</w:t>
      </w:r>
      <w:proofErr w:type="spellStart"/>
      <w:r w:rsidRPr="00ED5B70">
        <w:rPr>
          <w:highlight w:val="red"/>
        </w:rPr>
        <w:t>etc</w:t>
      </w:r>
      <w:proofErr w:type="spellEnd"/>
      <w:r w:rsidRPr="00ED5B70">
        <w:rPr>
          <w:highlight w:val="red"/>
        </w:rPr>
        <w:t>]</w:t>
      </w:r>
      <w:r>
        <w:t xml:space="preserve"> – reduces </w:t>
      </w:r>
      <w:r w:rsidRPr="00ED5B70">
        <w:rPr>
          <w:highlight w:val="red"/>
        </w:rPr>
        <w:t>[method]</w:t>
      </w:r>
      <w:r>
        <w:t xml:space="preserve"> into a </w:t>
      </w:r>
      <w:r>
        <w:rPr>
          <w:u w:val="single"/>
        </w:rPr>
        <w:t>commodity</w:t>
      </w:r>
      <w:r>
        <w:t xml:space="preserve"> thru </w:t>
      </w:r>
      <w:r>
        <w:rPr>
          <w:u w:val="single"/>
        </w:rPr>
        <w:t>alienation</w:t>
      </w:r>
      <w:r w:rsidRPr="00ED5B70">
        <w:t xml:space="preserve"> </w:t>
      </w:r>
      <w:r>
        <w:t xml:space="preserve">– the 1AC will have a </w:t>
      </w:r>
      <w:r>
        <w:rPr>
          <w:u w:val="single"/>
        </w:rPr>
        <w:t>voice</w:t>
      </w:r>
      <w:r>
        <w:t xml:space="preserve"> but </w:t>
      </w:r>
      <w:r>
        <w:rPr>
          <w:u w:val="single"/>
        </w:rPr>
        <w:t>lose its soul</w:t>
      </w:r>
      <w:r>
        <w:t xml:space="preserve"> as it’s </w:t>
      </w:r>
      <w:r>
        <w:rPr>
          <w:u w:val="single"/>
        </w:rPr>
        <w:t>reincorporated</w:t>
      </w:r>
      <w:r>
        <w:t xml:space="preserve"> as a </w:t>
      </w:r>
      <w:r w:rsidRPr="00ED5B70">
        <w:t>new</w:t>
      </w:r>
      <w:r>
        <w:t xml:space="preserve"> item on the market</w:t>
      </w:r>
    </w:p>
    <w:p w14:paraId="6F5EB7A5" w14:textId="77777777" w:rsidR="00715F40" w:rsidRPr="00C137B8" w:rsidRDefault="00715F40" w:rsidP="00715F40">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1FB82D6E" w14:textId="77777777" w:rsidR="00715F40" w:rsidRPr="00C137B8" w:rsidRDefault="00715F40" w:rsidP="00715F40">
      <w:pPr>
        <w:rPr>
          <w:rStyle w:val="StyleUnderline"/>
        </w:rPr>
      </w:pPr>
      <w:r w:rsidRPr="00C137B8">
        <w:rPr>
          <w:rStyle w:val="StyleUnderline"/>
        </w:rPr>
        <w:t xml:space="preserve">How viable are transformative </w:t>
      </w:r>
      <w:r w:rsidRPr="00D43549">
        <w:rPr>
          <w:rStyle w:val="StyleUnderline"/>
          <w:highlight w:val="yellow"/>
        </w:rPr>
        <w:t>strategies based on the notion that</w:t>
      </w:r>
      <w:r w:rsidRPr="00C137B8">
        <w:rPr>
          <w:rStyle w:val="StyleUnderline"/>
        </w:rPr>
        <w:t xml:space="preserve"> local </w:t>
      </w:r>
      <w:r w:rsidRPr="00D43549">
        <w:rPr>
          <w:rStyle w:val="StyleUnderline"/>
          <w:highlight w:val="yellow"/>
        </w:rPr>
        <w:t>communities can withdraw from</w:t>
      </w:r>
      <w:r w:rsidRPr="00C137B8">
        <w:rPr>
          <w:rStyle w:val="StyleUnderline"/>
        </w:rPr>
        <w:t xml:space="preserve"> global </w:t>
      </w:r>
      <w:r w:rsidRPr="00D43549">
        <w:rPr>
          <w:rStyle w:val="StyleUnderline"/>
          <w:highlight w:val="yellow"/>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w:t>
      </w:r>
      <w:proofErr w:type="spellStart"/>
      <w:r w:rsidRPr="00C137B8">
        <w:rPr>
          <w:sz w:val="16"/>
        </w:rPr>
        <w:t>agro</w:t>
      </w:r>
      <w:proofErr w:type="spellEnd"/>
      <w:r w:rsidRPr="00C137B8">
        <w:rPr>
          <w:sz w:val="16"/>
        </w:rPr>
        <w:t xml:space="preserve">-industrial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D43549">
        <w:rPr>
          <w:rStyle w:val="Emphasis"/>
          <w:highlight w:val="yellow"/>
        </w:rPr>
        <w:t>do not</w:t>
      </w:r>
      <w:r w:rsidRPr="00C137B8">
        <w:rPr>
          <w:sz w:val="16"/>
        </w:rPr>
        <w:t xml:space="preserve"> in themselves </w:t>
      </w:r>
      <w:r w:rsidRPr="00D43549">
        <w:rPr>
          <w:rStyle w:val="Emphasis"/>
          <w:highlight w:val="yellow"/>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D43549">
        <w:rPr>
          <w:rStyle w:val="Emphasis"/>
          <w:highlight w:val="yellow"/>
        </w:rPr>
        <w:t>capital</w:t>
      </w:r>
      <w:r w:rsidRPr="00ED5B70">
        <w:rPr>
          <w:rStyle w:val="Emphasis"/>
        </w:rPr>
        <w:t>ism</w:t>
      </w:r>
      <w:r w:rsidRPr="00ED5B70">
        <w:rPr>
          <w:rStyle w:val="StyleUnderline"/>
        </w:rPr>
        <w:t xml:space="preserve"> </w:t>
      </w:r>
      <w:r w:rsidRPr="00D43549">
        <w:rPr>
          <w:rStyle w:val="StyleUnderline"/>
          <w:highlight w:val="yellow"/>
        </w:rPr>
        <w:t>is</w:t>
      </w:r>
      <w:r w:rsidRPr="00C137B8">
        <w:rPr>
          <w:rStyle w:val="StyleUnderline"/>
        </w:rPr>
        <w:t xml:space="preserve"> now </w:t>
      </w:r>
      <w:r w:rsidRPr="00D43549">
        <w:rPr>
          <w:rStyle w:val="Emphasis"/>
          <w:highlight w:val="yellow"/>
        </w:rPr>
        <w:t>internal</w:t>
      </w:r>
      <w:r w:rsidRPr="00D43549">
        <w:rPr>
          <w:rStyle w:val="StyleUnderline"/>
          <w:highlight w:val="yellow"/>
        </w:rPr>
        <w:t xml:space="preserve"> to</w:t>
      </w:r>
      <w:r w:rsidRPr="00C137B8">
        <w:rPr>
          <w:rStyle w:val="StyleUnderline"/>
        </w:rPr>
        <w:t xml:space="preserve"> practically </w:t>
      </w:r>
      <w:r w:rsidRPr="00D43549">
        <w:rPr>
          <w:rStyle w:val="Emphasis"/>
          <w:highlight w:val="yellow"/>
        </w:rPr>
        <w:t>all</w:t>
      </w:r>
      <w:r w:rsidRPr="00D43549">
        <w:rPr>
          <w:rStyle w:val="StyleUnderline"/>
          <w:highlight w:val="yellow"/>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D43549">
        <w:rPr>
          <w:rStyle w:val="StyleUnderline"/>
          <w:highlight w:val="yellow"/>
        </w:rPr>
        <w:t>The notion that one can escape</w:t>
      </w:r>
      <w:r w:rsidRPr="00C137B8">
        <w:rPr>
          <w:rStyle w:val="StyleUnderline"/>
        </w:rPr>
        <w:t xml:space="preserve"> from global capitalism </w:t>
      </w:r>
      <w:r w:rsidRPr="00ED5B70">
        <w:rPr>
          <w:rStyle w:val="Emphasis"/>
          <w:highlight w:val="yellow"/>
        </w:rPr>
        <w:t>not</w:t>
      </w:r>
      <w:r w:rsidRPr="00D43549">
        <w:rPr>
          <w:rStyle w:val="StyleUnderline"/>
          <w:highlight w:val="yellow"/>
        </w:rPr>
        <w:t xml:space="preserve"> by defeating it but by </w:t>
      </w:r>
      <w:r w:rsidRPr="00ED5B70">
        <w:rPr>
          <w:rStyle w:val="Emphasis"/>
          <w:highlight w:val="yellow"/>
        </w:rPr>
        <w:t>creating</w:t>
      </w:r>
      <w:r w:rsidRPr="00D43549">
        <w:rPr>
          <w:rStyle w:val="StyleUnderline"/>
          <w:highlight w:val="yellow"/>
        </w:rPr>
        <w:t xml:space="preserve"> </w:t>
      </w:r>
      <w:r w:rsidRPr="00ED5B70">
        <w:rPr>
          <w:rStyle w:val="Emphasis"/>
          <w:highlight w:val="yellow"/>
        </w:rPr>
        <w:t>alternative</w:t>
      </w:r>
      <w:r w:rsidRPr="00D43549">
        <w:rPr>
          <w:rStyle w:val="StyleUnderline"/>
          <w:highlight w:val="yellow"/>
        </w:rPr>
        <w:t xml:space="preserve"> </w:t>
      </w:r>
      <w:r w:rsidRPr="00ED5B70">
        <w:rPr>
          <w:rStyle w:val="Emphasis"/>
          <w:highlight w:val="yellow"/>
        </w:rPr>
        <w:t>spaces</w:t>
      </w:r>
      <w:r w:rsidRPr="00C137B8">
        <w:rPr>
          <w:rStyle w:val="StyleUnderline"/>
        </w:rPr>
        <w:t xml:space="preserve"> or islands of utopia </w:t>
      </w:r>
      <w:r w:rsidRPr="00D43549">
        <w:rPr>
          <w:rStyle w:val="StyleUnderline"/>
          <w:highlight w:val="yellow"/>
        </w:rPr>
        <w:t>ignores</w:t>
      </w:r>
      <w:r w:rsidRPr="00C137B8">
        <w:rPr>
          <w:rStyle w:val="StyleUnderline"/>
        </w:rPr>
        <w:t xml:space="preserve"> the unpleasant fact </w:t>
      </w:r>
      <w:r w:rsidRPr="00D43549">
        <w:rPr>
          <w:rStyle w:val="StyleUnderline"/>
          <w:highlight w:val="yellow"/>
        </w:rPr>
        <w:t>that no matter how one wills it</w:t>
      </w:r>
      <w:r w:rsidRPr="00C137B8">
        <w:rPr>
          <w:rStyle w:val="StyleUnderline"/>
        </w:rPr>
        <w:t xml:space="preserve"> to be so, </w:t>
      </w:r>
      <w:r w:rsidRPr="00D43549">
        <w:rPr>
          <w:rStyle w:val="StyleUnderline"/>
          <w:highlight w:val="yellow"/>
        </w:rPr>
        <w:t>these</w:t>
      </w:r>
      <w:r w:rsidRPr="00C137B8">
        <w:rPr>
          <w:rStyle w:val="StyleUnderline"/>
        </w:rPr>
        <w:t xml:space="preserve"> spaces </w:t>
      </w:r>
      <w:r w:rsidRPr="00D43549">
        <w:rPr>
          <w:rStyle w:val="Emphasis"/>
          <w:highlight w:val="yellow"/>
        </w:rPr>
        <w:t>cannot disengage</w:t>
      </w:r>
      <w:r w:rsidRPr="00C137B8">
        <w:rPr>
          <w:rStyle w:val="StyleUnderline"/>
        </w:rPr>
        <w:t xml:space="preserve"> from capitalism</w:t>
      </w:r>
      <w:r w:rsidRPr="00C137B8">
        <w:rPr>
          <w:sz w:val="16"/>
        </w:rPr>
        <w:t xml:space="preserve">, if for no other reason than that </w:t>
      </w:r>
      <w:r w:rsidRPr="00D43549">
        <w:rPr>
          <w:rStyle w:val="StyleUnderline"/>
          <w:highlight w:val="yellow"/>
        </w:rPr>
        <w:t>capital</w:t>
      </w:r>
      <w:r w:rsidRPr="00C137B8">
        <w:rPr>
          <w:rStyle w:val="StyleUnderline"/>
        </w:rPr>
        <w:t xml:space="preserve"> and the state </w:t>
      </w:r>
      <w:r w:rsidRPr="00D43549">
        <w:rPr>
          <w:rStyle w:val="StyleUnderline"/>
          <w:highlight w:val="yellow"/>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D43549">
        <w:rPr>
          <w:rStyle w:val="Emphasis"/>
          <w:highlight w:val="yellow"/>
        </w:rPr>
        <w:t>reincorporate</w:t>
      </w:r>
      <w:r w:rsidRPr="00C137B8">
        <w:rPr>
          <w:rStyle w:val="StyleUnderline"/>
        </w:rPr>
        <w:t xml:space="preserve"> these </w:t>
      </w:r>
      <w:r w:rsidRPr="00ED5B70">
        <w:rPr>
          <w:rStyle w:val="StyleUnderline"/>
        </w:rPr>
        <w:t>spaces</w:t>
      </w:r>
      <w:r w:rsidRPr="00C137B8">
        <w:t xml:space="preserve">. </w:t>
      </w:r>
    </w:p>
    <w:p w14:paraId="77B38B6E" w14:textId="77777777" w:rsidR="00715F40" w:rsidRDefault="00715F40" w:rsidP="00715F40">
      <w:pPr>
        <w:rPr>
          <w:sz w:val="16"/>
        </w:rPr>
      </w:pPr>
      <w:r w:rsidRPr="00D43549">
        <w:rPr>
          <w:rStyle w:val="StyleUnderline"/>
          <w:highlight w:val="yellow"/>
        </w:rPr>
        <w:t xml:space="preserve">Localized solutions are </w:t>
      </w:r>
      <w:r w:rsidRPr="00D43549">
        <w:rPr>
          <w:rStyle w:val="Emphasis"/>
          <w:highlight w:val="yellow"/>
        </w:rPr>
        <w:t>too piecemeal</w:t>
      </w:r>
      <w:r w:rsidRPr="00D43549">
        <w:rPr>
          <w:rStyle w:val="StyleUnderline"/>
          <w:highlight w:val="yellow"/>
        </w:rPr>
        <w:t xml:space="preserve"> to confront</w:t>
      </w:r>
      <w:r w:rsidRPr="00C137B8">
        <w:rPr>
          <w:rStyle w:val="StyleUnderline"/>
        </w:rPr>
        <w:t xml:space="preserve"> the power of global </w:t>
      </w:r>
      <w:proofErr w:type="gramStart"/>
      <w:r w:rsidRPr="00D43549">
        <w:rPr>
          <w:rStyle w:val="StyleUnderline"/>
          <w:highlight w:val="yellow"/>
        </w:rPr>
        <w:t>capital</w:t>
      </w:r>
      <w:r w:rsidRPr="00ED5B70">
        <w:rPr>
          <w:rStyle w:val="StyleUnderline"/>
        </w:rPr>
        <w:t>ism</w:t>
      </w:r>
      <w:r w:rsidRPr="00C137B8">
        <w:rPr>
          <w:rStyle w:val="StyleUnderline"/>
        </w:rPr>
        <w:t xml:space="preserve"> </w:t>
      </w:r>
      <w:r w:rsidRPr="00C137B8">
        <w:rPr>
          <w:sz w:val="16"/>
        </w:rPr>
        <w:t xml:space="preserve"> –</w:t>
      </w:r>
      <w:proofErr w:type="gramEnd"/>
      <w:r w:rsidRPr="00C137B8">
        <w:rPr>
          <w:sz w:val="16"/>
        </w:rPr>
        <w:t xml:space="preserve">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D43549">
        <w:rPr>
          <w:rStyle w:val="StyleUnderline"/>
          <w:highlight w:val="yellow"/>
        </w:rPr>
        <w:t>The state exercises power</w:t>
      </w:r>
      <w:r w:rsidRPr="00C137B8">
        <w:rPr>
          <w:rStyle w:val="StyleUnderline"/>
        </w:rPr>
        <w:t xml:space="preserve"> over us. </w:t>
      </w:r>
      <w:r w:rsidRPr="00D43549">
        <w:rPr>
          <w:rStyle w:val="Emphasis"/>
          <w:highlight w:val="yellow"/>
        </w:rPr>
        <w:t>This</w:t>
      </w:r>
      <w:r w:rsidRPr="00C137B8">
        <w:rPr>
          <w:rStyle w:val="Emphasis"/>
        </w:rPr>
        <w:t xml:space="preserve"> fact </w:t>
      </w:r>
      <w:r w:rsidRPr="00D43549">
        <w:rPr>
          <w:rStyle w:val="Emphasis"/>
          <w:highlight w:val="yellow"/>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D43549">
        <w:rPr>
          <w:rStyle w:val="StyleUnderline"/>
          <w:highlight w:val="yellow"/>
        </w:rPr>
        <w:t>communities</w:t>
      </w:r>
      <w:r w:rsidRPr="00C137B8">
        <w:rPr>
          <w:rStyle w:val="StyleUnderline"/>
        </w:rPr>
        <w:t xml:space="preserve">, which in fact </w:t>
      </w:r>
      <w:r w:rsidRPr="00D43549">
        <w:rPr>
          <w:rStyle w:val="StyleUnderline"/>
          <w:highlight w:val="yellow"/>
        </w:rPr>
        <w:t xml:space="preserve">are </w:t>
      </w:r>
      <w:r w:rsidRPr="00D43549">
        <w:rPr>
          <w:rStyle w:val="Emphasis"/>
          <w:highlight w:val="yellow"/>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3DF8FD30" w14:textId="77777777" w:rsidR="00715F40" w:rsidRDefault="00715F40" w:rsidP="00715F40">
      <w:pPr>
        <w:pStyle w:val="Heading3"/>
      </w:pPr>
      <w:r>
        <w:t>AT: Exclusion</w:t>
      </w:r>
    </w:p>
    <w:p w14:paraId="1415E897" w14:textId="77777777" w:rsidR="00715F40" w:rsidRPr="000309C6" w:rsidRDefault="00715F40" w:rsidP="00715F40">
      <w:pPr>
        <w:pStyle w:val="Heading4"/>
      </w:pPr>
      <w:r>
        <w:t xml:space="preserve">Access Claims are a </w:t>
      </w:r>
      <w:r>
        <w:rPr>
          <w:u w:val="single"/>
        </w:rPr>
        <w:t>new link</w:t>
      </w:r>
      <w:r>
        <w:t xml:space="preserve"> – it’s </w:t>
      </w:r>
      <w:r w:rsidRPr="00A41652">
        <w:rPr>
          <w:u w:val="single"/>
        </w:rPr>
        <w:t>historically</w:t>
      </w:r>
      <w:r>
        <w:t xml:space="preserve"> disproven by </w:t>
      </w:r>
      <w:r>
        <w:rPr>
          <w:u w:val="single"/>
        </w:rPr>
        <w:t>Marxists</w:t>
      </w:r>
      <w:r>
        <w:t xml:space="preserve"> in black America, Africa, Asia, and South America like the Mississippi Freedom Movement spearheaded by Fannie Lou, or sex worker unions at Stonewall demanding </w:t>
      </w:r>
      <w:r>
        <w:rPr>
          <w:u w:val="single"/>
        </w:rPr>
        <w:t>material</w:t>
      </w:r>
      <w:r>
        <w:t xml:space="preserve"> fixes by raced, gender nonconforming, disabled </w:t>
      </w:r>
      <w:proofErr w:type="spellStart"/>
      <w:r>
        <w:t>activsts</w:t>
      </w:r>
      <w:proofErr w:type="spellEnd"/>
      <w:r>
        <w:t xml:space="preserve"> – they’re a </w:t>
      </w:r>
      <w:r>
        <w:rPr>
          <w:u w:val="single"/>
        </w:rPr>
        <w:t>neoliberal ruse</w:t>
      </w:r>
      <w:r>
        <w:t xml:space="preserve"> to portray the local as inescapable to mystify the </w:t>
      </w:r>
      <w:r>
        <w:rPr>
          <w:u w:val="single"/>
        </w:rPr>
        <w:t>extra-local</w:t>
      </w:r>
      <w:r>
        <w:t xml:space="preserve"> relations that structure inequality</w:t>
      </w:r>
    </w:p>
    <w:p w14:paraId="2788ADA4" w14:textId="77777777" w:rsidR="00715F40" w:rsidRPr="000309C6" w:rsidRDefault="00715F40" w:rsidP="00715F40">
      <w:pPr>
        <w:rPr>
          <w:sz w:val="16"/>
          <w:szCs w:val="16"/>
        </w:rPr>
      </w:pPr>
      <w:r w:rsidRPr="000309C6">
        <w:rPr>
          <w:rStyle w:val="Style13ptBold"/>
        </w:rPr>
        <w:t>Carpenter 15</w:t>
      </w:r>
      <w:r w:rsidRPr="000309C6">
        <w:t xml:space="preserve"> </w:t>
      </w:r>
      <w:r w:rsidRPr="000309C6">
        <w:rPr>
          <w:sz w:val="16"/>
          <w:szCs w:val="16"/>
        </w:rPr>
        <w:t>– Lecturer in Equity Studies and Adult Education &amp; Community Development programs at the University of Toronto (Sara, “The ‘local’ fetish as reproductive praxis in democratic learning,” Discourse: Studies in the Cultural Politics of Education 36(1):133-143, accessed 2-6-15 //</w:t>
      </w:r>
      <w:proofErr w:type="spellStart"/>
      <w:r w:rsidRPr="000309C6">
        <w:rPr>
          <w:sz w:val="16"/>
          <w:szCs w:val="16"/>
        </w:rPr>
        <w:t>Bosley</w:t>
      </w:r>
      <w:proofErr w:type="spellEnd"/>
      <w:r w:rsidRPr="000309C6">
        <w:rPr>
          <w:sz w:val="16"/>
          <w:szCs w:val="16"/>
        </w:rPr>
        <w:t>)</w:t>
      </w:r>
    </w:p>
    <w:p w14:paraId="417A3CAD" w14:textId="77777777" w:rsidR="00715F40" w:rsidRDefault="00715F40" w:rsidP="00715F40">
      <w:pPr>
        <w:rPr>
          <w:sz w:val="16"/>
        </w:rPr>
      </w:pPr>
      <w:r w:rsidRPr="000309C6">
        <w:rPr>
          <w:sz w:val="16"/>
          <w:szCs w:val="16"/>
        </w:rPr>
        <w:t xml:space="preserve">Commodity fetishism becomes represented in consciousness when we look at the price of a commodity and do not recognize the processes that create value and </w:t>
      </w:r>
      <w:r w:rsidRPr="00F12EE0">
        <w:rPr>
          <w:sz w:val="16"/>
        </w:rPr>
        <w:t xml:space="preserve">their relation to socially necessary labor time. Furthermore, as Marx demonstrated in Capital, this concealment is a necessary outcome of the contradictions within the social relations of production of capitalism. In this way, </w:t>
      </w:r>
      <w:r w:rsidRPr="00E97EDD">
        <w:rPr>
          <w:rStyle w:val="StyleUnderline"/>
          <w:highlight w:val="cyan"/>
        </w:rPr>
        <w:t>what is locally</w:t>
      </w:r>
      <w:r w:rsidRPr="00F12EE0">
        <w:rPr>
          <w:sz w:val="16"/>
        </w:rPr>
        <w:t xml:space="preserve">, </w:t>
      </w:r>
      <w:r w:rsidRPr="00E97EDD">
        <w:rPr>
          <w:rStyle w:val="StyleUnderline"/>
          <w:highlight w:val="cyan"/>
        </w:rPr>
        <w:t xml:space="preserve">experientially </w:t>
      </w:r>
      <w:r w:rsidRPr="000309C6">
        <w:rPr>
          <w:rStyle w:val="Emphasis"/>
          <w:highlight w:val="cyan"/>
        </w:rPr>
        <w:t>accessible</w:t>
      </w:r>
      <w:r w:rsidRPr="00E97EDD">
        <w:rPr>
          <w:rStyle w:val="StyleUnderline"/>
          <w:highlight w:val="cyan"/>
        </w:rPr>
        <w:t xml:space="preserve"> comes to </w:t>
      </w:r>
      <w:r w:rsidRPr="00EC61B6">
        <w:rPr>
          <w:rStyle w:val="Emphasis"/>
          <w:highlight w:val="cyan"/>
        </w:rPr>
        <w:t>stand in</w:t>
      </w:r>
      <w:r w:rsidRPr="00E97EDD">
        <w:rPr>
          <w:rStyle w:val="StyleUnderline"/>
          <w:highlight w:val="cyan"/>
        </w:rPr>
        <w:t xml:space="preserve"> as the reality of</w:t>
      </w:r>
      <w:r w:rsidRPr="00EC61B6">
        <w:rPr>
          <w:rStyle w:val="StyleUnderline"/>
        </w:rPr>
        <w:t xml:space="preserve"> something whose </w:t>
      </w:r>
      <w:r w:rsidRPr="00E97EDD">
        <w:rPr>
          <w:rStyle w:val="StyleUnderline"/>
          <w:highlight w:val="cyan"/>
        </w:rPr>
        <w:t>production</w:t>
      </w:r>
      <w:r w:rsidRPr="00EC61B6">
        <w:rPr>
          <w:rStyle w:val="StyleUnderline"/>
        </w:rPr>
        <w:t xml:space="preserve"> is </w:t>
      </w:r>
      <w:r w:rsidRPr="00E97EDD">
        <w:rPr>
          <w:rStyle w:val="StyleUnderline"/>
          <w:highlight w:val="cyan"/>
        </w:rPr>
        <w:t xml:space="preserve">organized </w:t>
      </w:r>
      <w:r w:rsidRPr="00EC61B6">
        <w:rPr>
          <w:rStyle w:val="Emphasis"/>
          <w:highlight w:val="cyan"/>
        </w:rPr>
        <w:t>trans-locally</w:t>
      </w:r>
      <w:r w:rsidRPr="00F12EE0">
        <w:rPr>
          <w:sz w:val="16"/>
        </w:rPr>
        <w:t xml:space="preserve">. This disjuncture between what is immediately and locally available and its trans-local organization is the fissure that I want to explore through the use of the concept of fetish. Often the concept of fetishism is interpreted in a paradoxically fetishized way, meaning that </w:t>
      </w:r>
      <w:r w:rsidRPr="00E97EDD">
        <w:rPr>
          <w:rStyle w:val="StyleUnderline"/>
          <w:highlight w:val="cyan"/>
        </w:rPr>
        <w:t xml:space="preserve">we believe the </w:t>
      </w:r>
      <w:r w:rsidRPr="00EC61B6">
        <w:rPr>
          <w:rStyle w:val="Emphasis"/>
          <w:highlight w:val="cyan"/>
        </w:rPr>
        <w:t>commodity itself</w:t>
      </w:r>
      <w:r w:rsidRPr="00E97EDD">
        <w:rPr>
          <w:rStyle w:val="StyleUnderline"/>
          <w:highlight w:val="cyan"/>
        </w:rPr>
        <w:t xml:space="preserve"> to be the source of </w:t>
      </w:r>
      <w:r w:rsidRPr="000309C6">
        <w:rPr>
          <w:rStyle w:val="StyleUnderline"/>
        </w:rPr>
        <w:t xml:space="preserve">this mode of </w:t>
      </w:r>
      <w:r w:rsidRPr="00E97EDD">
        <w:rPr>
          <w:rStyle w:val="StyleUnderline"/>
          <w:highlight w:val="cyan"/>
        </w:rPr>
        <w:t>consciousness rather than the social relations</w:t>
      </w:r>
      <w:r w:rsidRPr="00F12EE0">
        <w:rPr>
          <w:sz w:val="16"/>
        </w:rPr>
        <w:t xml:space="preserve"> and forms of consciousness </w:t>
      </w:r>
      <w:r w:rsidRPr="00E97EDD">
        <w:rPr>
          <w:rStyle w:val="StyleUnderline"/>
          <w:highlight w:val="cyan"/>
        </w:rPr>
        <w:t>that produce the commodity</w:t>
      </w:r>
      <w:r w:rsidRPr="00E97EDD">
        <w:rPr>
          <w:rStyle w:val="StyleUnderline"/>
        </w:rPr>
        <w:t>.</w:t>
      </w:r>
      <w:r w:rsidRPr="00F12EE0">
        <w:rPr>
          <w:sz w:val="16"/>
        </w:rPr>
        <w:t xml:space="preserve"> Allman (2007) argued that fetishism within Marx's conceptual universe is the ultimate form of reification, ‘a form of distortion where the attributes and powers, the essence, of the person or social relation appear as natural, intrinsic, attributes of powers of the “thing”’ (p. 37). By utilizing the concept of fetish, we can see that </w:t>
      </w:r>
      <w:r w:rsidRPr="00E97EDD">
        <w:rPr>
          <w:rStyle w:val="StyleUnderline"/>
          <w:highlight w:val="cyan"/>
        </w:rPr>
        <w:t>within the ‘local trap’, the local becomes</w:t>
      </w:r>
      <w:r w:rsidRPr="00F12EE0">
        <w:rPr>
          <w:sz w:val="16"/>
        </w:rPr>
        <w:t xml:space="preserve"> a place </w:t>
      </w:r>
      <w:r w:rsidRPr="00E97EDD">
        <w:rPr>
          <w:rStyle w:val="StyleUnderline"/>
          <w:highlight w:val="cyan"/>
        </w:rPr>
        <w:t>represented through</w:t>
      </w:r>
      <w:r w:rsidRPr="00F12EE0">
        <w:rPr>
          <w:sz w:val="16"/>
        </w:rPr>
        <w:t xml:space="preserve"> various </w:t>
      </w:r>
      <w:r w:rsidRPr="00E97EDD">
        <w:rPr>
          <w:rStyle w:val="StyleUnderline"/>
          <w:highlight w:val="cyan"/>
        </w:rPr>
        <w:t xml:space="preserve">domains </w:t>
      </w:r>
      <w:r w:rsidRPr="000309C6">
        <w:rPr>
          <w:rStyle w:val="StyleUnderline"/>
          <w:highlight w:val="cyan"/>
        </w:rPr>
        <w:t>of space, time, and</w:t>
      </w:r>
      <w:r w:rsidRPr="00E97EDD">
        <w:rPr>
          <w:rStyle w:val="StyleUnderline"/>
        </w:rPr>
        <w:t xml:space="preserve"> </w:t>
      </w:r>
      <w:r w:rsidRPr="00E97EDD">
        <w:rPr>
          <w:rStyle w:val="StyleUnderline"/>
          <w:highlight w:val="cyan"/>
        </w:rPr>
        <w:t>identity; it becomes</w:t>
      </w:r>
      <w:r w:rsidRPr="00E97EDD">
        <w:rPr>
          <w:rStyle w:val="StyleUnderline"/>
        </w:rPr>
        <w:t xml:space="preserve"> objectified or </w:t>
      </w:r>
      <w:r w:rsidRPr="000309C6">
        <w:rPr>
          <w:rStyle w:val="StyleUnderline"/>
          <w:highlight w:val="cyan"/>
        </w:rPr>
        <w:t xml:space="preserve">‘fixed’ </w:t>
      </w:r>
      <w:r w:rsidRPr="00E97EDD">
        <w:rPr>
          <w:rStyle w:val="StyleUnderline"/>
          <w:highlight w:val="cyan"/>
        </w:rPr>
        <w:t>in our thinking rather than remaining as</w:t>
      </w:r>
      <w:r w:rsidRPr="00F12EE0">
        <w:rPr>
          <w:sz w:val="16"/>
        </w:rPr>
        <w:t xml:space="preserve"> processes and </w:t>
      </w:r>
      <w:r w:rsidRPr="00E97EDD">
        <w:rPr>
          <w:rStyle w:val="StyleUnderline"/>
          <w:highlight w:val="cyan"/>
        </w:rPr>
        <w:t>relations that shift</w:t>
      </w:r>
      <w:r w:rsidRPr="00E97EDD">
        <w:rPr>
          <w:rStyle w:val="StyleUnderline"/>
        </w:rPr>
        <w:t xml:space="preserve"> in time and space</w:t>
      </w:r>
      <w:r w:rsidRPr="00F12EE0">
        <w:rPr>
          <w:sz w:val="16"/>
        </w:rPr>
        <w:t xml:space="preserve">. </w:t>
      </w:r>
      <w:r w:rsidRPr="00E97EDD">
        <w:rPr>
          <w:rStyle w:val="StyleUnderline"/>
          <w:highlight w:val="cyan"/>
        </w:rPr>
        <w:t>This</w:t>
      </w:r>
      <w:r w:rsidRPr="00E97EDD">
        <w:rPr>
          <w:rStyle w:val="StyleUnderline"/>
        </w:rPr>
        <w:t xml:space="preserve"> construction of the local </w:t>
      </w:r>
      <w:r w:rsidRPr="00E97EDD">
        <w:rPr>
          <w:rStyle w:val="StyleUnderline"/>
          <w:highlight w:val="cyan"/>
        </w:rPr>
        <w:t xml:space="preserve">not only sees the ‘extra-local’ as </w:t>
      </w:r>
      <w:r w:rsidRPr="000309C6">
        <w:rPr>
          <w:rStyle w:val="Emphasis"/>
          <w:highlight w:val="cyan"/>
        </w:rPr>
        <w:t>inaccessible</w:t>
      </w:r>
      <w:r w:rsidRPr="00E97EDD">
        <w:rPr>
          <w:rStyle w:val="StyleUnderline"/>
          <w:highlight w:val="cyan"/>
        </w:rPr>
        <w:t xml:space="preserve">, </w:t>
      </w:r>
      <w:r w:rsidRPr="000309C6">
        <w:rPr>
          <w:rStyle w:val="Emphasis"/>
          <w:highlight w:val="cyan"/>
        </w:rPr>
        <w:t>it conceives</w:t>
      </w:r>
      <w:r w:rsidRPr="00E97EDD">
        <w:rPr>
          <w:rStyle w:val="Emphasis"/>
          <w:highlight w:val="cyan"/>
        </w:rPr>
        <w:t xml:space="preserve"> of the local as inescapable</w:t>
      </w:r>
      <w:r w:rsidRPr="00F12EE0">
        <w:rPr>
          <w:sz w:val="16"/>
        </w:rPr>
        <w:t xml:space="preserve">. </w:t>
      </w:r>
      <w:r w:rsidRPr="00E97EDD">
        <w:rPr>
          <w:rStyle w:val="StyleUnderline"/>
          <w:highlight w:val="cyan"/>
        </w:rPr>
        <w:t>The local</w:t>
      </w:r>
      <w:r w:rsidRPr="00F12EE0">
        <w:rPr>
          <w:sz w:val="16"/>
        </w:rPr>
        <w:t xml:space="preserve"> somehow </w:t>
      </w:r>
      <w:r w:rsidRPr="00E97EDD">
        <w:rPr>
          <w:rStyle w:val="StyleUnderline"/>
          <w:highlight w:val="cyan"/>
        </w:rPr>
        <w:t>becomes</w:t>
      </w:r>
      <w:r w:rsidRPr="000309C6">
        <w:rPr>
          <w:rStyle w:val="StyleUnderline"/>
        </w:rPr>
        <w:t xml:space="preserve"> apart from and </w:t>
      </w:r>
      <w:r w:rsidRPr="00E97EDD">
        <w:rPr>
          <w:rStyle w:val="StyleUnderline"/>
          <w:highlight w:val="cyan"/>
        </w:rPr>
        <w:t>opposite to the extra-local and the only domain upon which</w:t>
      </w:r>
      <w:r w:rsidRPr="000309C6">
        <w:rPr>
          <w:rStyle w:val="StyleUnderline"/>
        </w:rPr>
        <w:t xml:space="preserve"> social </w:t>
      </w:r>
      <w:r w:rsidRPr="00E97EDD">
        <w:rPr>
          <w:rStyle w:val="StyleUnderline"/>
          <w:highlight w:val="cyan"/>
        </w:rPr>
        <w:t>change may be pursued</w:t>
      </w:r>
      <w:r w:rsidRPr="00F12EE0">
        <w:rPr>
          <w:sz w:val="16"/>
        </w:rPr>
        <w:t xml:space="preserve">. </w:t>
      </w:r>
    </w:p>
    <w:p w14:paraId="0976995C" w14:textId="77777777" w:rsidR="00715F40" w:rsidRDefault="00715F40" w:rsidP="00715F40">
      <w:pPr>
        <w:rPr>
          <w:sz w:val="16"/>
        </w:rPr>
      </w:pPr>
    </w:p>
    <w:p w14:paraId="25E6101A" w14:textId="77777777" w:rsidR="00715F40" w:rsidRDefault="00715F40" w:rsidP="00715F40">
      <w:r w:rsidRPr="00F12EE0">
        <w:rPr>
          <w:sz w:val="16"/>
        </w:rPr>
        <w:t xml:space="preserve">Allman (2001) argued that </w:t>
      </w:r>
      <w:r w:rsidRPr="00E97EDD">
        <w:rPr>
          <w:rStyle w:val="StyleUnderline"/>
          <w:highlight w:val="cyan"/>
        </w:rPr>
        <w:t>this</w:t>
      </w:r>
      <w:r w:rsidRPr="00F12EE0">
        <w:rPr>
          <w:sz w:val="16"/>
        </w:rPr>
        <w:t xml:space="preserve"> construction </w:t>
      </w:r>
      <w:r w:rsidRPr="00E97EDD">
        <w:rPr>
          <w:rStyle w:val="StyleUnderline"/>
          <w:highlight w:val="cyan"/>
        </w:rPr>
        <w:t>is</w:t>
      </w:r>
      <w:r w:rsidRPr="000309C6">
        <w:rPr>
          <w:rStyle w:val="StyleUnderline"/>
        </w:rPr>
        <w:t xml:space="preserve"> intimately </w:t>
      </w:r>
      <w:r w:rsidRPr="00E97EDD">
        <w:rPr>
          <w:rStyle w:val="StyleUnderline"/>
          <w:highlight w:val="cyan"/>
        </w:rPr>
        <w:t xml:space="preserve">tied to the organization of political and economic life under capitalism as </w:t>
      </w:r>
      <w:r w:rsidRPr="000309C6">
        <w:rPr>
          <w:rStyle w:val="Emphasis"/>
          <w:highlight w:val="cyan"/>
        </w:rPr>
        <w:t>separate spheres</w:t>
      </w:r>
      <w:r w:rsidRPr="00F12EE0">
        <w:rPr>
          <w:sz w:val="16"/>
        </w:rPr>
        <w:t xml:space="preserve">. Certainly, we can tease out the relationships between this ‘local’ sphere of participation and its manifestation in the conservative communitarian ideology that has characterized articulations of the ‘Third Way’. </w:t>
      </w:r>
      <w:r w:rsidRPr="0086052B">
        <w:rPr>
          <w:rStyle w:val="StyleUnderline"/>
          <w:highlight w:val="cyan"/>
        </w:rPr>
        <w:t>By fetishizing the local we erase</w:t>
      </w:r>
      <w:r w:rsidRPr="00F12EE0">
        <w:rPr>
          <w:sz w:val="16"/>
        </w:rPr>
        <w:t xml:space="preserve">, </w:t>
      </w:r>
      <w:r w:rsidRPr="000309C6">
        <w:rPr>
          <w:sz w:val="16"/>
        </w:rPr>
        <w:t xml:space="preserve">diminish, </w:t>
      </w:r>
      <w:r w:rsidRPr="000309C6">
        <w:rPr>
          <w:rStyle w:val="StyleUnderline"/>
        </w:rPr>
        <w:t xml:space="preserve">misinterpret, </w:t>
      </w:r>
      <w:r w:rsidRPr="0086052B">
        <w:rPr>
          <w:rStyle w:val="StyleUnderline"/>
          <w:highlight w:val="cyan"/>
        </w:rPr>
        <w:t>and</w:t>
      </w:r>
      <w:r w:rsidRPr="00F12EE0">
        <w:rPr>
          <w:sz w:val="16"/>
        </w:rPr>
        <w:t xml:space="preserve">/or </w:t>
      </w:r>
      <w:r w:rsidRPr="0086052B">
        <w:rPr>
          <w:rStyle w:val="StyleUnderline"/>
          <w:highlight w:val="cyan"/>
        </w:rPr>
        <w:t>confound its relation to the extra-local</w:t>
      </w:r>
      <w:r w:rsidRPr="000309C6">
        <w:rPr>
          <w:sz w:val="16"/>
        </w:rPr>
        <w:t xml:space="preserve">. </w:t>
      </w:r>
      <w:r w:rsidRPr="000309C6">
        <w:rPr>
          <w:rStyle w:val="StyleUnderline"/>
        </w:rPr>
        <w:t xml:space="preserve">The </w:t>
      </w:r>
      <w:r w:rsidRPr="000309C6">
        <w:rPr>
          <w:rStyle w:val="Emphasis"/>
        </w:rPr>
        <w:t>most important point</w:t>
      </w:r>
      <w:r w:rsidRPr="000309C6">
        <w:rPr>
          <w:sz w:val="16"/>
        </w:rPr>
        <w:t xml:space="preserve"> in which this relation is rendered invisible </w:t>
      </w:r>
      <w:r w:rsidRPr="000309C6">
        <w:rPr>
          <w:rStyle w:val="StyleUnderline"/>
        </w:rPr>
        <w:t>occurs when we do not acknowledge that local relations are not only organized at the local level</w:t>
      </w:r>
      <w:r w:rsidRPr="000309C6">
        <w:rPr>
          <w:sz w:val="16"/>
        </w:rPr>
        <w:t>.</w:t>
      </w:r>
      <w:r w:rsidRPr="00F12EE0">
        <w:rPr>
          <w:sz w:val="16"/>
        </w:rPr>
        <w:t xml:space="preserve"> </w:t>
      </w:r>
      <w:r w:rsidRPr="0086052B">
        <w:rPr>
          <w:rStyle w:val="StyleUnderline"/>
          <w:highlight w:val="cyan"/>
        </w:rPr>
        <w:t>The local is not just the local</w:t>
      </w:r>
      <w:r w:rsidRPr="000309C6">
        <w:rPr>
          <w:sz w:val="16"/>
          <w:szCs w:val="16"/>
        </w:rPr>
        <w:t>; it is also the global.</w:t>
      </w:r>
      <w:r w:rsidRPr="0086052B">
        <w:rPr>
          <w:rStyle w:val="StyleUnderline"/>
        </w:rPr>
        <w:t xml:space="preserve"> </w:t>
      </w:r>
      <w:r w:rsidRPr="0086052B">
        <w:rPr>
          <w:rStyle w:val="StyleUnderline"/>
          <w:highlight w:val="cyan"/>
        </w:rPr>
        <w:t>It is</w:t>
      </w:r>
      <w:r w:rsidRPr="00F12EE0">
        <w:rPr>
          <w:sz w:val="16"/>
        </w:rPr>
        <w:t xml:space="preserve"> the site </w:t>
      </w:r>
      <w:r w:rsidRPr="0086052B">
        <w:rPr>
          <w:rStyle w:val="StyleUnderline"/>
          <w:highlight w:val="cyan"/>
        </w:rPr>
        <w:t>where global relations become enacted in specific ways</w:t>
      </w:r>
      <w:r w:rsidRPr="00F12EE0">
        <w:rPr>
          <w:sz w:val="16"/>
        </w:rPr>
        <w:t xml:space="preserve">, organized through local social relations (Ng &amp; </w:t>
      </w:r>
      <w:proofErr w:type="spellStart"/>
      <w:r w:rsidRPr="00F12EE0">
        <w:rPr>
          <w:sz w:val="16"/>
        </w:rPr>
        <w:t>Mirchandani</w:t>
      </w:r>
      <w:proofErr w:type="spellEnd"/>
      <w:r w:rsidRPr="00F12EE0">
        <w:rPr>
          <w:sz w:val="16"/>
        </w:rPr>
        <w:t xml:space="preserve">, 2008). </w:t>
      </w:r>
      <w:r w:rsidRPr="0086052B">
        <w:rPr>
          <w:rStyle w:val="StyleUnderline"/>
          <w:highlight w:val="cyan"/>
        </w:rPr>
        <w:t>This</w:t>
      </w:r>
      <w:r w:rsidRPr="00F12EE0">
        <w:rPr>
          <w:sz w:val="16"/>
        </w:rPr>
        <w:t xml:space="preserve"> relation, however, </w:t>
      </w:r>
      <w:r w:rsidRPr="0086052B">
        <w:rPr>
          <w:rStyle w:val="StyleUnderline"/>
          <w:highlight w:val="cyan"/>
        </w:rPr>
        <w:t xml:space="preserve">has to be understood as a </w:t>
      </w:r>
      <w:r w:rsidRPr="000309C6">
        <w:rPr>
          <w:rStyle w:val="Emphasis"/>
          <w:highlight w:val="cyan"/>
        </w:rPr>
        <w:t>historical materialist dialectic</w:t>
      </w:r>
      <w:r w:rsidRPr="00F12EE0">
        <w:rPr>
          <w:sz w:val="16"/>
        </w:rPr>
        <w:t xml:space="preserve"> in order to transcend notions such as ‘glocalization’, which invents the global–local dialectic as product of late capitalism and not, as Allman argued, as part of the inner relations of capitalism (Allman, 2001; </w:t>
      </w:r>
      <w:proofErr w:type="spellStart"/>
      <w:r w:rsidRPr="00F12EE0">
        <w:rPr>
          <w:sz w:val="16"/>
        </w:rPr>
        <w:t>Arnove</w:t>
      </w:r>
      <w:proofErr w:type="spellEnd"/>
      <w:r w:rsidRPr="00F12EE0">
        <w:rPr>
          <w:sz w:val="16"/>
        </w:rPr>
        <w:t>, Torres, &amp; Franz, 2013; Bauman, 1998). In this articulation, the local is not solely determined by the global, read as ‘the base’, but rather is ‘fighting’ for its sovereignty within the expanding global market (Jarvis, 2006). Here the local and the global are conceptualized as separate spheres acting upon one another. Like boxers in the ring, they engage, but return to their separate corners. This connection of the local–global/particular–universal relation obscures some very important pieces of the puzzle, which are fundamental to the radical theorization of democratic learning.</w:t>
      </w:r>
      <w:r>
        <w:t xml:space="preserve"> </w:t>
      </w:r>
    </w:p>
    <w:p w14:paraId="06047956" w14:textId="77777777" w:rsidR="00715F40" w:rsidRPr="00C137B8" w:rsidRDefault="00715F40" w:rsidP="00715F40"/>
    <w:p w14:paraId="74AF7B15" w14:textId="77777777" w:rsidR="00715F40" w:rsidRPr="00A24796" w:rsidRDefault="00715F40" w:rsidP="00715F40"/>
    <w:p w14:paraId="0B11C03B" w14:textId="77777777" w:rsidR="00715F40" w:rsidRDefault="00715F40" w:rsidP="00715F40">
      <w:pPr>
        <w:pStyle w:val="Heading3"/>
      </w:pPr>
      <w:r>
        <w:t>1NR Perm</w:t>
      </w:r>
    </w:p>
    <w:p w14:paraId="5861A400" w14:textId="77777777" w:rsidR="00715F40" w:rsidRPr="0079194A" w:rsidRDefault="00715F40" w:rsidP="00715F40">
      <w:pPr>
        <w:pStyle w:val="Heading4"/>
      </w:pPr>
      <w:r>
        <w:t xml:space="preserve">3 – Pedagogy of </w:t>
      </w:r>
      <w:r>
        <w:rPr>
          <w:u w:val="single"/>
        </w:rPr>
        <w:t>Insurrection</w:t>
      </w:r>
      <w:r>
        <w:t xml:space="preserve"> Link – haptics is </w:t>
      </w:r>
      <w:r w:rsidRPr="000C20E9">
        <w:t xml:space="preserve">bourgeois </w:t>
      </w:r>
      <w:r>
        <w:t xml:space="preserve">ideology that </w:t>
      </w:r>
      <w:r>
        <w:rPr>
          <w:u w:val="single"/>
        </w:rPr>
        <w:t>psychologizes</w:t>
      </w:r>
      <w:r>
        <w:t xml:space="preserve"> violence born of </w:t>
      </w:r>
      <w:r>
        <w:rPr>
          <w:u w:val="single"/>
        </w:rPr>
        <w:t>material</w:t>
      </w:r>
      <w:r>
        <w:t xml:space="preserve"> conditions – incompatible from the </w:t>
      </w:r>
      <w:r>
        <w:rPr>
          <w:u w:val="single"/>
        </w:rPr>
        <w:t>praxis</w:t>
      </w:r>
      <w:r>
        <w:t xml:space="preserve"> of base building </w:t>
      </w:r>
    </w:p>
    <w:p w14:paraId="34DD691F" w14:textId="77777777" w:rsidR="00715F40" w:rsidRPr="000C20E9" w:rsidRDefault="00715F40" w:rsidP="00715F40">
      <w:pPr>
        <w:rPr>
          <w:sz w:val="16"/>
          <w:szCs w:val="16"/>
        </w:rPr>
      </w:pPr>
      <w:r w:rsidRPr="00B25A09">
        <w:rPr>
          <w:rStyle w:val="Style13ptBold"/>
        </w:rPr>
        <w:t xml:space="preserve">McLaren and </w:t>
      </w:r>
      <w:proofErr w:type="spellStart"/>
      <w:r w:rsidRPr="00B25A09">
        <w:rPr>
          <w:rStyle w:val="Style13ptBold"/>
        </w:rPr>
        <w:t>Jandric</w:t>
      </w:r>
      <w:proofErr w:type="spellEnd"/>
      <w:r w:rsidRPr="00B25A09">
        <w:rPr>
          <w:rStyle w:val="Style13ptBold"/>
        </w:rPr>
        <w:t xml:space="preserve"> 20 </w:t>
      </w:r>
      <w:r w:rsidRPr="000C20E9">
        <w:rPr>
          <w:sz w:val="16"/>
          <w:szCs w:val="16"/>
        </w:rPr>
        <w:t xml:space="preserve">[Peter McLaren, Peter McLaren is a Canadian scholar who serves as Distinguished Professor in Critical Studies, College of Educational Studies, Chapman University, where he is Co-Director of the Paulo Freire Democratic Project and International Ambassador for Global Ethics and Social Justice, </w:t>
      </w:r>
      <w:proofErr w:type="spellStart"/>
      <w:r w:rsidRPr="000C20E9">
        <w:rPr>
          <w:sz w:val="16"/>
          <w:szCs w:val="16"/>
        </w:rPr>
        <w:t>Petar</w:t>
      </w:r>
      <w:proofErr w:type="spellEnd"/>
      <w:r w:rsidRPr="000C20E9">
        <w:rPr>
          <w:sz w:val="16"/>
          <w:szCs w:val="16"/>
        </w:rPr>
        <w:t xml:space="preserve"> </w:t>
      </w:r>
      <w:proofErr w:type="spellStart"/>
      <w:r w:rsidRPr="000C20E9">
        <w:rPr>
          <w:sz w:val="16"/>
          <w:szCs w:val="16"/>
        </w:rPr>
        <w:t>Jandric</w:t>
      </w:r>
      <w:proofErr w:type="spellEnd"/>
      <w:r w:rsidRPr="000C20E9">
        <w:rPr>
          <w:sz w:val="16"/>
          <w:szCs w:val="16"/>
        </w:rPr>
        <w:t xml:space="preserve">, </w:t>
      </w:r>
      <w:proofErr w:type="spellStart"/>
      <w:r w:rsidRPr="000C20E9">
        <w:rPr>
          <w:sz w:val="16"/>
          <w:szCs w:val="16"/>
        </w:rPr>
        <w:t>Petar</w:t>
      </w:r>
      <w:proofErr w:type="spellEnd"/>
      <w:r w:rsidRPr="000C20E9">
        <w:rPr>
          <w:sz w:val="16"/>
          <w:szCs w:val="16"/>
        </w:rPr>
        <w:t xml:space="preserve"> </w:t>
      </w:r>
      <w:proofErr w:type="spellStart"/>
      <w:r w:rsidRPr="000C20E9">
        <w:rPr>
          <w:sz w:val="16"/>
          <w:szCs w:val="16"/>
        </w:rPr>
        <w:t>Jandrić</w:t>
      </w:r>
      <w:proofErr w:type="spellEnd"/>
      <w:r w:rsidRPr="000C20E9">
        <w:rPr>
          <w:sz w:val="16"/>
          <w:szCs w:val="16"/>
        </w:rPr>
        <w:t xml:space="preserve"> (PhD) is a Professor at the University of Applied Sciences in Zagreb (Croatia), Visiting Professor at the University of Wolverhampton (UK), and Visiting Associate Professor at the University of Zagreb (Croatia). His research interests are focused to the intersections between critical pedagogy and information and communication technologies, “</w:t>
      </w:r>
      <w:proofErr w:type="spellStart"/>
      <w:r w:rsidRPr="000C20E9">
        <w:rPr>
          <w:sz w:val="16"/>
          <w:szCs w:val="16"/>
        </w:rPr>
        <w:t>Postdigital</w:t>
      </w:r>
      <w:proofErr w:type="spellEnd"/>
      <w:r w:rsidRPr="000C20E9">
        <w:rPr>
          <w:sz w:val="16"/>
          <w:szCs w:val="16"/>
        </w:rPr>
        <w:t xml:space="preserve"> Dialogues: On Critical Pedagogy, Liberation Theology and Information Technology,” 2020, Bloomsbury Academic]</w:t>
      </w:r>
    </w:p>
    <w:p w14:paraId="2D168AED" w14:textId="77777777" w:rsidR="00715F40" w:rsidRPr="000C20E9" w:rsidRDefault="00715F40" w:rsidP="00715F40">
      <w:pPr>
        <w:rPr>
          <w:rStyle w:val="Emphasis"/>
          <w:sz w:val="16"/>
          <w:szCs w:val="16"/>
        </w:rPr>
      </w:pPr>
      <w:r w:rsidRPr="000C20E9">
        <w:rPr>
          <w:sz w:val="16"/>
        </w:rPr>
        <w:t xml:space="preserve">My own take is quite similar to Sanders’ in many respects, however, as I do feel </w:t>
      </w:r>
      <w:r w:rsidRPr="000C20E9">
        <w:rPr>
          <w:rStyle w:val="StyleUnderline"/>
        </w:rPr>
        <w:t>what makes us human through</w:t>
      </w:r>
      <w:r w:rsidRPr="000C20E9">
        <w:rPr>
          <w:sz w:val="16"/>
        </w:rPr>
        <w:t xml:space="preserve"> our </w:t>
      </w:r>
      <w:r w:rsidRPr="000C20E9">
        <w:rPr>
          <w:rStyle w:val="StyleUnderline"/>
        </w:rPr>
        <w:t>social interactions</w:t>
      </w:r>
      <w:r w:rsidRPr="00B25A09">
        <w:rPr>
          <w:rStyle w:val="StyleUnderline"/>
        </w:rPr>
        <w:t>—</w:t>
      </w:r>
      <w:r w:rsidRPr="00A21739">
        <w:rPr>
          <w:rStyle w:val="Emphasis"/>
          <w:highlight w:val="green"/>
        </w:rPr>
        <w:t>creating</w:t>
      </w:r>
      <w:r w:rsidRPr="00B25A09">
        <w:rPr>
          <w:rStyle w:val="StyleUnderline"/>
        </w:rPr>
        <w:t xml:space="preserve"> a “</w:t>
      </w:r>
      <w:r w:rsidRPr="00A21739">
        <w:rPr>
          <w:rStyle w:val="Emphasis"/>
          <w:highlight w:val="green"/>
        </w:rPr>
        <w:t>haptic</w:t>
      </w:r>
      <w:r w:rsidRPr="00B25A09">
        <w:rPr>
          <w:rStyle w:val="StyleUnderline"/>
        </w:rPr>
        <w:t xml:space="preserve">” sense of </w:t>
      </w:r>
      <w:r w:rsidRPr="00A21739">
        <w:rPr>
          <w:rStyle w:val="Emphasis"/>
          <w:highlight w:val="green"/>
        </w:rPr>
        <w:t>life</w:t>
      </w:r>
      <w:r w:rsidRPr="000C20E9">
        <w:rPr>
          <w:sz w:val="16"/>
        </w:rPr>
        <w:t>—</w:t>
      </w:r>
      <w:r w:rsidRPr="00A21739">
        <w:rPr>
          <w:rStyle w:val="StyleUnderline"/>
          <w:highlight w:val="green"/>
        </w:rPr>
        <w:t>is</w:t>
      </w:r>
      <w:r w:rsidRPr="00B25A09">
        <w:rPr>
          <w:rStyle w:val="StyleUnderline"/>
        </w:rPr>
        <w:t xml:space="preserve"> slowly </w:t>
      </w:r>
      <w:r w:rsidRPr="00A21739">
        <w:rPr>
          <w:rStyle w:val="StyleUnderline"/>
          <w:highlight w:val="green"/>
        </w:rPr>
        <w:t>dying</w:t>
      </w:r>
      <w:r w:rsidRPr="000C20E9">
        <w:rPr>
          <w:sz w:val="16"/>
        </w:rPr>
        <w:t xml:space="preserve">. Sanders links the rise of humanity’s disembodiment to the industrial revolution, and he draws our attention, for instance, to the technology-enabled slaughter of the American Civil War and World War I. Sanders makes the claim that </w:t>
      </w:r>
      <w:r w:rsidRPr="00B25A09">
        <w:rPr>
          <w:rStyle w:val="StyleUnderline"/>
        </w:rPr>
        <w:t>modernity and the enlightenment confronted the disappearance of human beings</w:t>
      </w:r>
      <w:r w:rsidRPr="000C20E9">
        <w:rPr>
          <w:sz w:val="16"/>
        </w:rPr>
        <w:t xml:space="preserve"> </w:t>
      </w:r>
      <w:r w:rsidRPr="00B25A09">
        <w:rPr>
          <w:rStyle w:val="Emphasis"/>
        </w:rPr>
        <w:t>and their commodification</w:t>
      </w:r>
      <w:r w:rsidRPr="000C20E9">
        <w:rPr>
          <w:sz w:val="16"/>
        </w:rPr>
        <w:t xml:space="preserve">. Postmodernity only produced a more tragic state. </w:t>
      </w:r>
      <w:r w:rsidRPr="00A21739">
        <w:rPr>
          <w:rStyle w:val="StyleUnderline"/>
          <w:highlight w:val="green"/>
        </w:rPr>
        <w:t>What began to connect</w:t>
      </w:r>
      <w:r w:rsidRPr="000C20E9">
        <w:rPr>
          <w:rStyle w:val="StyleUnderline"/>
        </w:rPr>
        <w:t xml:space="preserve"> us—the telephone, the telegraph, fax machines, and the Internet—can now be seen in hindsight as the formation of a world, where we became more connected but in ways that ac</w:t>
      </w:r>
      <w:r w:rsidRPr="00B25A09">
        <w:rPr>
          <w:rStyle w:val="StyleUnderline"/>
        </w:rPr>
        <w:t xml:space="preserve">tually </w:t>
      </w:r>
      <w:r w:rsidRPr="00A21739">
        <w:rPr>
          <w:rStyle w:val="StyleUnderline"/>
          <w:highlight w:val="green"/>
        </w:rPr>
        <w:t xml:space="preserve">produced </w:t>
      </w:r>
      <w:r w:rsidRPr="000C20E9">
        <w:rPr>
          <w:rStyle w:val="Emphasis"/>
          <w:highlight w:val="green"/>
        </w:rPr>
        <w:t>more</w:t>
      </w:r>
      <w:r w:rsidRPr="00A21739">
        <w:rPr>
          <w:rStyle w:val="StyleUnderline"/>
          <w:highlight w:val="green"/>
        </w:rPr>
        <w:t xml:space="preserve"> isolation</w:t>
      </w:r>
      <w:r w:rsidRPr="00B25A09">
        <w:rPr>
          <w:rStyle w:val="StyleUnderline"/>
        </w:rPr>
        <w:t xml:space="preserve"> from our humanity</w:t>
      </w:r>
      <w:r w:rsidRPr="000C20E9">
        <w:rPr>
          <w:sz w:val="16"/>
        </w:rPr>
        <w:t xml:space="preserve">—something Sherry Turkle has noted in her book Alone Together (2012). As we fall prey to the all-pervasive influence of corporations and their attempts to re-create us into a desiring machine (desiring what the corporations have to sell us), we have become a less mindful, less vigilant citizenry, </w:t>
      </w:r>
      <w:r w:rsidRPr="000C20E9">
        <w:rPr>
          <w:rStyle w:val="StyleUnderline"/>
        </w:rPr>
        <w:t>watching passively as civil life becomes swallowed up by the logic of capital, consumption, and corporatism</w:t>
      </w:r>
      <w:r w:rsidRPr="000C20E9">
        <w:rPr>
          <w:sz w:val="16"/>
        </w:rPr>
        <w:t xml:space="preserve">. </w:t>
      </w:r>
      <w:r w:rsidRPr="000C20E9">
        <w:rPr>
          <w:rStyle w:val="Emphasis"/>
        </w:rPr>
        <w:t>People no longer seem to want to become actors—they</w:t>
      </w:r>
      <w:r w:rsidRPr="00B25A09">
        <w:rPr>
          <w:rStyle w:val="Emphasis"/>
        </w:rPr>
        <w:t xml:space="preserve"> want to become celebrities.</w:t>
      </w:r>
    </w:p>
    <w:p w14:paraId="54DC7692" w14:textId="77777777" w:rsidR="00715F40" w:rsidRPr="000C20E9" w:rsidRDefault="00715F40" w:rsidP="00715F40">
      <w:pPr>
        <w:rPr>
          <w:sz w:val="16"/>
          <w:szCs w:val="16"/>
        </w:rPr>
      </w:pPr>
      <w:r w:rsidRPr="000C20E9">
        <w:rPr>
          <w:sz w:val="16"/>
          <w:szCs w:val="16"/>
        </w:rPr>
        <w:t>PJ: And “influencers”—whatever that means.</w:t>
      </w:r>
    </w:p>
    <w:p w14:paraId="28BD9C07" w14:textId="77777777" w:rsidR="00715F40" w:rsidRPr="000C20E9" w:rsidRDefault="00715F40" w:rsidP="00715F40">
      <w:pPr>
        <w:rPr>
          <w:sz w:val="16"/>
          <w:szCs w:val="16"/>
        </w:rPr>
      </w:pPr>
      <w:r w:rsidRPr="000C20E9">
        <w:rPr>
          <w:sz w:val="16"/>
        </w:rPr>
        <w:t xml:space="preserve">PM: </w:t>
      </w:r>
      <w:r w:rsidRPr="000C20E9">
        <w:rPr>
          <w:rStyle w:val="Emphasis"/>
          <w:highlight w:val="green"/>
        </w:rPr>
        <w:t>Our</w:t>
      </w:r>
      <w:r w:rsidRPr="000C20E9">
        <w:rPr>
          <w:rStyle w:val="Emphasis"/>
        </w:rPr>
        <w:t xml:space="preserve"> rhizomatic </w:t>
      </w:r>
      <w:r w:rsidRPr="00A21739">
        <w:rPr>
          <w:rStyle w:val="Emphasis"/>
          <w:highlight w:val="green"/>
        </w:rPr>
        <w:t>culture has become corralled by capital</w:t>
      </w:r>
      <w:r w:rsidRPr="000C20E9">
        <w:rPr>
          <w:rStyle w:val="Emphasis"/>
        </w:rPr>
        <w:t xml:space="preserve">, so </w:t>
      </w:r>
      <w:r w:rsidRPr="00A21739">
        <w:rPr>
          <w:rStyle w:val="Emphasis"/>
          <w:highlight w:val="green"/>
        </w:rPr>
        <w:t xml:space="preserve">that it appears as if we are </w:t>
      </w:r>
      <w:r w:rsidRPr="000C20E9">
        <w:rPr>
          <w:rStyle w:val="Emphasis"/>
        </w:rPr>
        <w:t xml:space="preserve">autonomous and </w:t>
      </w:r>
      <w:r w:rsidRPr="00A21739">
        <w:rPr>
          <w:rStyle w:val="Emphasis"/>
          <w:highlight w:val="green"/>
        </w:rPr>
        <w:t xml:space="preserve">in a constant </w:t>
      </w:r>
      <w:r w:rsidRPr="000C20E9">
        <w:rPr>
          <w:rStyle w:val="Emphasis"/>
        </w:rPr>
        <w:t xml:space="preserve">state of </w:t>
      </w:r>
      <w:r w:rsidRPr="00A21739">
        <w:rPr>
          <w:rStyle w:val="Emphasis"/>
          <w:highlight w:val="green"/>
        </w:rPr>
        <w:t>self-actualization</w:t>
      </w:r>
      <w:r w:rsidRPr="00B25A09">
        <w:rPr>
          <w:rStyle w:val="Emphasis"/>
        </w:rPr>
        <w:t xml:space="preserve">, </w:t>
      </w:r>
      <w:r w:rsidRPr="000C20E9">
        <w:rPr>
          <w:rStyle w:val="Emphasis"/>
          <w:highlight w:val="green"/>
        </w:rPr>
        <w:t>but</w:t>
      </w:r>
      <w:r w:rsidRPr="00B25A09">
        <w:rPr>
          <w:rStyle w:val="Emphasis"/>
        </w:rPr>
        <w:t xml:space="preserve"> </w:t>
      </w:r>
      <w:r w:rsidRPr="000C20E9">
        <w:rPr>
          <w:rStyle w:val="Emphasis"/>
        </w:rPr>
        <w:t xml:space="preserve">in </w:t>
      </w:r>
      <w:proofErr w:type="gramStart"/>
      <w:r w:rsidRPr="000C20E9">
        <w:rPr>
          <w:rStyle w:val="Emphasis"/>
        </w:rPr>
        <w:t>reality</w:t>
      </w:r>
      <w:proofErr w:type="gramEnd"/>
      <w:r w:rsidRPr="000C20E9">
        <w:rPr>
          <w:rStyle w:val="Emphasis"/>
        </w:rPr>
        <w:t xml:space="preserve"> </w:t>
      </w:r>
      <w:r w:rsidRPr="00A21739">
        <w:rPr>
          <w:rStyle w:val="Emphasis"/>
          <w:highlight w:val="green"/>
        </w:rPr>
        <w:t xml:space="preserve">we are making ourselves more vulnerable to </w:t>
      </w:r>
      <w:r w:rsidRPr="000C20E9">
        <w:rPr>
          <w:rStyle w:val="Emphasis"/>
        </w:rPr>
        <w:t xml:space="preserve">the crippling </w:t>
      </w:r>
      <w:r w:rsidRPr="00A21739">
        <w:rPr>
          <w:rStyle w:val="Emphasis"/>
          <w:highlight w:val="green"/>
        </w:rPr>
        <w:t>control of Big Brother</w:t>
      </w:r>
      <w:r w:rsidRPr="000C20E9">
        <w:rPr>
          <w:sz w:val="16"/>
        </w:rPr>
        <w:t>. Of course, it is easy to sink into a dystopian malaise and to be so fearful of the future that we end up in the thrall of paralysis. For me, technologies are not something to be feared for the electric age has brought us wonderful treasures. The problem is how they have been harnessed by capital, and how we have been harnessed along with them, how we have been capitalized, how we have become capital, and how these technologies have helped in that process. For some, however</w:t>
      </w:r>
      <w:r w:rsidRPr="000C20E9">
        <w:rPr>
          <w:sz w:val="16"/>
          <w:szCs w:val="16"/>
        </w:rPr>
        <w:t>, technology is a direct instrument of demonic forces!</w:t>
      </w:r>
    </w:p>
    <w:p w14:paraId="0D177BFB" w14:textId="77777777" w:rsidR="00715F40" w:rsidRPr="000C20E9" w:rsidRDefault="00715F40" w:rsidP="00715F40">
      <w:pPr>
        <w:rPr>
          <w:sz w:val="16"/>
          <w:szCs w:val="16"/>
        </w:rPr>
      </w:pPr>
      <w:r w:rsidRPr="000C20E9">
        <w:rPr>
          <w:sz w:val="16"/>
          <w:szCs w:val="16"/>
        </w:rPr>
        <w:t xml:space="preserve">Let’s hear from a Catholic priest, Father Kevin Cusick of the Archdiocese of Washington, D.C., who claimed on Twitter that God supports his ban on women’s bare shoulders. He wants women to cover their shoulders to protect men’s purity. He was attacked on Twitter, and his response was to compare his struggle to that of Jesus on the cross. He also went on an anti-LGBTQ harangue. Here is Father Cusick’s opinion of Twitter: </w:t>
      </w:r>
    </w:p>
    <w:p w14:paraId="58FC11F1" w14:textId="77777777" w:rsidR="00715F40" w:rsidRPr="000C20E9" w:rsidRDefault="00715F40" w:rsidP="00715F40">
      <w:pPr>
        <w:ind w:left="720"/>
        <w:rPr>
          <w:sz w:val="16"/>
          <w:szCs w:val="16"/>
        </w:rPr>
      </w:pPr>
      <w:r w:rsidRPr="000C20E9">
        <w:rPr>
          <w:sz w:val="16"/>
          <w:szCs w:val="16"/>
        </w:rPr>
        <w:t xml:space="preserve">Twitter has a dark, demonic side, raging against God and the </w:t>
      </w:r>
      <w:proofErr w:type="gramStart"/>
      <w:r w:rsidRPr="000C20E9">
        <w:rPr>
          <w:sz w:val="16"/>
          <w:szCs w:val="16"/>
        </w:rPr>
        <w:t>Church .</w:t>
      </w:r>
      <w:proofErr w:type="gramEnd"/>
      <w:r w:rsidRPr="000C20E9">
        <w:rPr>
          <w:sz w:val="16"/>
          <w:szCs w:val="16"/>
        </w:rPr>
        <w:t> . .</w:t>
      </w:r>
    </w:p>
    <w:p w14:paraId="59492882" w14:textId="77777777" w:rsidR="00715F40" w:rsidRPr="000C20E9" w:rsidRDefault="00715F40" w:rsidP="00715F40">
      <w:pPr>
        <w:ind w:left="720"/>
        <w:rPr>
          <w:sz w:val="16"/>
          <w:szCs w:val="16"/>
        </w:rPr>
      </w:pPr>
      <w:r w:rsidRPr="000C20E9">
        <w:rPr>
          <w:sz w:val="16"/>
          <w:szCs w:val="16"/>
        </w:rPr>
        <w:t>That brood of vipers and braying, bloodthirsty hounds lurking in readiness was visited upon me with nearly unrelenting fury and incredible magnitude last week.</w:t>
      </w:r>
    </w:p>
    <w:p w14:paraId="66A3FAE3" w14:textId="77777777" w:rsidR="00715F40" w:rsidRPr="000C20E9" w:rsidRDefault="00715F40" w:rsidP="00715F40">
      <w:pPr>
        <w:ind w:left="720"/>
        <w:rPr>
          <w:sz w:val="16"/>
          <w:szCs w:val="16"/>
        </w:rPr>
      </w:pPr>
      <w:r w:rsidRPr="000C20E9">
        <w:rPr>
          <w:sz w:val="16"/>
          <w:szCs w:val="16"/>
        </w:rPr>
        <w:t>. . . Wave after wave of calumnious, blasphemous, and obscene memes, gifs, and messages were posted with comments, likes, and retweets ranging up to the tens of thousands. Those who styled themselves my enemies crowed with pleasure that I had been “ratioed”—when negative comments outnumber likes and retweets. Many called for me to delete my account when they weren’t wishing a more horrible fate upon me. Blue check mark accounts with nearly 200k followers piled on. (</w:t>
      </w:r>
      <w:proofErr w:type="spellStart"/>
      <w:r w:rsidRPr="000C20E9">
        <w:rPr>
          <w:sz w:val="16"/>
          <w:szCs w:val="16"/>
        </w:rPr>
        <w:t>Badash</w:t>
      </w:r>
      <w:proofErr w:type="spellEnd"/>
      <w:r w:rsidRPr="000C20E9">
        <w:rPr>
          <w:sz w:val="16"/>
          <w:szCs w:val="16"/>
        </w:rPr>
        <w:t xml:space="preserve"> 2019)</w:t>
      </w:r>
    </w:p>
    <w:p w14:paraId="3BDCB360" w14:textId="77777777" w:rsidR="00715F40" w:rsidRPr="000C20E9" w:rsidRDefault="00715F40" w:rsidP="00715F40">
      <w:pPr>
        <w:rPr>
          <w:sz w:val="16"/>
          <w:szCs w:val="16"/>
        </w:rPr>
      </w:pPr>
      <w:r w:rsidRPr="000C20E9">
        <w:rPr>
          <w:sz w:val="16"/>
          <w:szCs w:val="16"/>
        </w:rPr>
        <w:t>Father Cusick’s solution was to delete his Twitter account. But now we know that demons command the stone-cold hearts of Twitter users. Thank you for alerting us, Father.</w:t>
      </w:r>
    </w:p>
    <w:p w14:paraId="1CDA4CB5" w14:textId="77777777" w:rsidR="00715F40" w:rsidRPr="000C20E9" w:rsidRDefault="00715F40" w:rsidP="00715F40">
      <w:pPr>
        <w:rPr>
          <w:sz w:val="16"/>
          <w:szCs w:val="16"/>
        </w:rPr>
      </w:pPr>
      <w:r w:rsidRPr="000C20E9">
        <w:rPr>
          <w:sz w:val="16"/>
          <w:szCs w:val="16"/>
        </w:rPr>
        <w:t xml:space="preserve">PJ: </w:t>
      </w:r>
      <w:proofErr w:type="gramStart"/>
      <w:r w:rsidRPr="000C20E9">
        <w:rPr>
          <w:sz w:val="16"/>
          <w:szCs w:val="16"/>
        </w:rPr>
        <w:t>So</w:t>
      </w:r>
      <w:proofErr w:type="gramEnd"/>
      <w:r w:rsidRPr="000C20E9">
        <w:rPr>
          <w:sz w:val="16"/>
          <w:szCs w:val="16"/>
        </w:rPr>
        <w:t xml:space="preserve"> we have extreme observations from clearly crazed religious autocrats, Peter, but let’s return to some sobriety. What about real problems pertaining to technology, such as automation of work and potential technological unemployment?</w:t>
      </w:r>
    </w:p>
    <w:p w14:paraId="7DBD85A1" w14:textId="77777777" w:rsidR="00715F40" w:rsidRPr="000C20E9" w:rsidRDefault="00715F40" w:rsidP="00715F40">
      <w:pPr>
        <w:rPr>
          <w:sz w:val="16"/>
          <w:szCs w:val="16"/>
        </w:rPr>
      </w:pPr>
      <w:r w:rsidRPr="000C20E9">
        <w:rPr>
          <w:sz w:val="16"/>
          <w:szCs w:val="16"/>
        </w:rPr>
        <w:t xml:space="preserve">PM: Your recent book Education and Technological Unemployment (Peters, </w:t>
      </w:r>
      <w:proofErr w:type="spellStart"/>
      <w:r w:rsidRPr="000C20E9">
        <w:rPr>
          <w:sz w:val="16"/>
          <w:szCs w:val="16"/>
        </w:rPr>
        <w:t>Jandrić</w:t>
      </w:r>
      <w:proofErr w:type="spellEnd"/>
      <w:r w:rsidRPr="000C20E9">
        <w:rPr>
          <w:sz w:val="16"/>
          <w:szCs w:val="16"/>
        </w:rPr>
        <w:t>, and Means 2019) speaks about the rise of the robot work force. Authors in the book mention how so-called experts maintain the view that technology has made human beings more productive—that is, making office workers more productive through word processing, or making surgeons more productive through robotics in the operating room; and the argument is always that new jobs unheard of today will be made possible by the technology of tomorrow. Other experts are not so sure. Your book highlights how machines today are beginning to be able to learn rather than follow instructions— for instance, some of them are now able to respond to human language and movement. We have self-driving vehicles that could eventually put truck drivers and taxi drivers out of work. Sales agents and pilots will decline as flying is more automated and as software does most of the flying and placing search ads. Telemarketers are also at risk. Even physical therapists are at risk by machines that recognize and correct a person’s movements. Machines are learning children’s expressions and estimating their pain levels. The Thai government has a robot that tastes Thai food and estimates whether it tastes sufficiently “authentic.” The computer system called Watson advises military veterans on where to live and which insurance to buy. It also creates new recipes for chefs. A third of a panel of leading economists admitted that technology is centrally implicated in the stagnation of median wages. And all of this weak wage growth is occurring amidst surging corporate profits. The US government continually weakens what few safeguards there are left to help regulate the market and prevent the kind of savage inequality we are experiencing from getting exponentially worse. Are we entering the age of Blade Runner, among perhaps the most famous of the dystopian films? I think that is the trajectory we are on. How far we will go depends upon the nature, purpose, and function of the social movements we create to intervene into and replace transnational capitalism with a socialist alternative.</w:t>
      </w:r>
    </w:p>
    <w:p w14:paraId="6ABC756F" w14:textId="77777777" w:rsidR="00715F40" w:rsidRPr="000C20E9" w:rsidRDefault="00715F40" w:rsidP="00715F40">
      <w:pPr>
        <w:rPr>
          <w:sz w:val="16"/>
          <w:szCs w:val="16"/>
        </w:rPr>
      </w:pPr>
      <w:r w:rsidRPr="000C20E9">
        <w:rPr>
          <w:sz w:val="16"/>
          <w:szCs w:val="16"/>
        </w:rPr>
        <w:t>PJ: What is the role of critical pedagogy in these processes?</w:t>
      </w:r>
    </w:p>
    <w:p w14:paraId="5AF21E94" w14:textId="77777777" w:rsidR="00715F40" w:rsidRPr="000C20E9" w:rsidRDefault="00715F40" w:rsidP="00715F40">
      <w:pPr>
        <w:rPr>
          <w:sz w:val="16"/>
          <w:szCs w:val="16"/>
        </w:rPr>
      </w:pPr>
      <w:r w:rsidRPr="000C20E9">
        <w:rPr>
          <w:sz w:val="16"/>
        </w:rPr>
        <w:t xml:space="preserve">PM: The idea always is to make the political more pedagogical and the pedagogical more political. It has, I believe, a number of important implications, </w:t>
      </w:r>
      <w:proofErr w:type="spellStart"/>
      <w:r w:rsidRPr="000C20E9">
        <w:rPr>
          <w:sz w:val="16"/>
        </w:rPr>
        <w:t>Petar</w:t>
      </w:r>
      <w:proofErr w:type="spellEnd"/>
      <w:r w:rsidRPr="000C20E9">
        <w:rPr>
          <w:sz w:val="16"/>
        </w:rPr>
        <w:t xml:space="preserve">, for critical pedagogy. As I have written elsewhere, </w:t>
      </w:r>
      <w:r w:rsidRPr="00A21739">
        <w:rPr>
          <w:rStyle w:val="Emphasis"/>
          <w:highlight w:val="green"/>
        </w:rPr>
        <w:t>capitalism</w:t>
      </w:r>
      <w:r w:rsidRPr="00B25A09">
        <w:rPr>
          <w:rStyle w:val="Emphasis"/>
        </w:rPr>
        <w:t xml:space="preserve"> as a </w:t>
      </w:r>
      <w:r w:rsidRPr="000C20E9">
        <w:rPr>
          <w:rStyle w:val="Emphasis"/>
        </w:rPr>
        <w:t>discourse is self-validating and self-perpetuating and as a social relation works as a self-fueling engine whose capacity to travel around the globe and devour everything in its path is expan</w:t>
      </w:r>
      <w:r w:rsidRPr="00B25A09">
        <w:rPr>
          <w:rStyle w:val="Emphasis"/>
        </w:rPr>
        <w:t>ding exponentially</w:t>
      </w:r>
      <w:r w:rsidRPr="000C20E9">
        <w:rPr>
          <w:sz w:val="16"/>
        </w:rPr>
        <w:t xml:space="preserve">. As a discourse and social practice that in its current neoliberal incarnation shatters collective experience into monadic bits and pieces, bifurcating students’ relationship to their bodies, brutally taxonomizing human behavior into mind and body, into manual and mental labor, capitalism is a colossus that bestrides the world, wreaking havoc. </w:t>
      </w:r>
      <w:r w:rsidRPr="00B25A09">
        <w:rPr>
          <w:rStyle w:val="StyleUnderline"/>
        </w:rPr>
        <w:t xml:space="preserve">It </w:t>
      </w:r>
      <w:r w:rsidRPr="000C20E9">
        <w:rPr>
          <w:rStyle w:val="StyleUnderline"/>
          <w:highlight w:val="green"/>
        </w:rPr>
        <w:t>possesses a</w:t>
      </w:r>
      <w:r w:rsidRPr="00B25A09">
        <w:rPr>
          <w:rStyle w:val="StyleUnderline"/>
        </w:rPr>
        <w:t xml:space="preserve"> terrible </w:t>
      </w:r>
      <w:r w:rsidRPr="000C20E9">
        <w:rPr>
          <w:rStyle w:val="StyleUnderline"/>
          <w:highlight w:val="green"/>
        </w:rPr>
        <w:t>power of</w:t>
      </w:r>
      <w:r w:rsidRPr="00B25A09">
        <w:rPr>
          <w:rStyle w:val="StyleUnderline"/>
        </w:rPr>
        <w:t xml:space="preserve"> </w:t>
      </w:r>
      <w:r w:rsidRPr="000C20E9">
        <w:rPr>
          <w:rStyle w:val="Emphasis"/>
          <w:highlight w:val="green"/>
        </w:rPr>
        <w:t>psychologizing</w:t>
      </w:r>
      <w:r w:rsidRPr="00B25A09">
        <w:rPr>
          <w:rStyle w:val="StyleUnderline"/>
        </w:rPr>
        <w:t xml:space="preserve"> entrenched and dependent </w:t>
      </w:r>
      <w:r w:rsidRPr="00A21739">
        <w:rPr>
          <w:rStyle w:val="StyleUnderline"/>
          <w:highlight w:val="green"/>
        </w:rPr>
        <w:t>hierarchies of power</w:t>
      </w:r>
      <w:r w:rsidRPr="00B25A09">
        <w:rPr>
          <w:rStyle w:val="StyleUnderline"/>
        </w:rPr>
        <w:t xml:space="preserve"> </w:t>
      </w:r>
      <w:r w:rsidRPr="000C20E9">
        <w:rPr>
          <w:sz w:val="16"/>
          <w:szCs w:val="16"/>
        </w:rPr>
        <w:t>and privilege and reformulating them into homogeneous and private individual experiences. So that 99 percent of the world are made to feel responsible for their plight.</w:t>
      </w:r>
    </w:p>
    <w:p w14:paraId="158C0C41" w14:textId="77777777" w:rsidR="00715F40" w:rsidRPr="000C20E9" w:rsidRDefault="00715F40" w:rsidP="00715F40">
      <w:pPr>
        <w:rPr>
          <w:sz w:val="16"/>
          <w:szCs w:val="16"/>
        </w:rPr>
      </w:pPr>
      <w:r w:rsidRPr="000C20E9">
        <w:rPr>
          <w:sz w:val="16"/>
          <w:szCs w:val="16"/>
        </w:rPr>
        <w:t xml:space="preserve">Let me repeat what I have said before on many occasions—even using the same metaphors. To fight this juggernaut of cruelty that would profit from the tears of the poor if it knew how to market them effectively, critical pedagogy flouts the frontier between scholarship and activism and, as such, works to create a </w:t>
      </w:r>
      <w:proofErr w:type="spellStart"/>
      <w:r w:rsidRPr="000C20E9">
        <w:rPr>
          <w:sz w:val="16"/>
          <w:szCs w:val="16"/>
        </w:rPr>
        <w:t>counterpublic</w:t>
      </w:r>
      <w:proofErr w:type="spellEnd"/>
      <w:r w:rsidRPr="000C20E9">
        <w:rPr>
          <w:sz w:val="16"/>
          <w:szCs w:val="16"/>
        </w:rPr>
        <w:t xml:space="preserve"> sphere. We are askew to traditional academia and are not </w:t>
      </w:r>
      <w:proofErr w:type="spellStart"/>
      <w:r w:rsidRPr="000C20E9">
        <w:rPr>
          <w:sz w:val="16"/>
          <w:szCs w:val="16"/>
        </w:rPr>
        <w:t>enmortgaged</w:t>
      </w:r>
      <w:proofErr w:type="spellEnd"/>
      <w:r w:rsidRPr="000C20E9">
        <w:rPr>
          <w:sz w:val="16"/>
          <w:szCs w:val="16"/>
        </w:rPr>
        <w:t xml:space="preserve"> to its status and do not represent the ivory tower. Many of us loathe academia as it stands and are flailing away inside the system trying to make changes. Yes, we work in the academy but are not traditional academics. And yes, we are complicit in its contradictions. Sure, we sometimes use a rarefied </w:t>
      </w:r>
      <w:proofErr w:type="gramStart"/>
      <w:r w:rsidRPr="000C20E9">
        <w:rPr>
          <w:sz w:val="16"/>
          <w:szCs w:val="16"/>
        </w:rPr>
        <w:t>language</w:t>
      </w:r>
      <w:proofErr w:type="gramEnd"/>
      <w:r w:rsidRPr="000C20E9">
        <w:rPr>
          <w:sz w:val="16"/>
          <w:szCs w:val="16"/>
        </w:rPr>
        <w:t xml:space="preserve"> but we want to mediate human needs and social relations in publicly discussable form, so as to create a commonality of purpose, a species of solidarity able to withstand the plutocracies arrayed against us, a transnational social movement of aggressively oppositional power.</w:t>
      </w:r>
    </w:p>
    <w:p w14:paraId="38BED016" w14:textId="77777777" w:rsidR="00715F40" w:rsidRPr="000C20E9" w:rsidRDefault="00715F40" w:rsidP="00715F40">
      <w:pPr>
        <w:rPr>
          <w:sz w:val="16"/>
        </w:rPr>
      </w:pPr>
      <w:r w:rsidRPr="000C20E9">
        <w:rPr>
          <w:sz w:val="16"/>
        </w:rPr>
        <w:t xml:space="preserve">However, critical pedagogy is not yet in a position to play a substantial role in the struggle for a socialist future. Not in North America, in my view. At least not yet. </w:t>
      </w:r>
      <w:r w:rsidRPr="00B25A09">
        <w:rPr>
          <w:rStyle w:val="StyleUnderline"/>
        </w:rPr>
        <w:t xml:space="preserve">We need to find ways of helping teachers to become agents of revolutionary transformation. As I wrote in my book Pedagogy of Insurrection (McLaren 2015b) </w:t>
      </w:r>
      <w:r w:rsidRPr="00A21739">
        <w:rPr>
          <w:rStyle w:val="Emphasis"/>
          <w:highlight w:val="green"/>
        </w:rPr>
        <w:t xml:space="preserve">we need to </w:t>
      </w:r>
      <w:r w:rsidRPr="000C20E9">
        <w:rPr>
          <w:rStyle w:val="Emphasis"/>
        </w:rPr>
        <w:t>transition</w:t>
      </w:r>
      <w:r w:rsidRPr="00B25A09">
        <w:rPr>
          <w:rStyle w:val="StyleUnderline"/>
        </w:rPr>
        <w:t xml:space="preserve">, to </w:t>
      </w:r>
      <w:r w:rsidRPr="000C20E9">
        <w:rPr>
          <w:rStyle w:val="Emphasis"/>
          <w:highlight w:val="green"/>
        </w:rPr>
        <w:t>pivot</w:t>
      </w:r>
      <w:r w:rsidRPr="00B25A09">
        <w:rPr>
          <w:rStyle w:val="StyleUnderline"/>
        </w:rPr>
        <w:t xml:space="preserve">, </w:t>
      </w:r>
      <w:r w:rsidRPr="000C20E9">
        <w:rPr>
          <w:rStyle w:val="Emphasis"/>
          <w:highlight w:val="green"/>
        </w:rPr>
        <w:t xml:space="preserve">from a pedagogy of insurrection </w:t>
      </w:r>
      <w:r w:rsidRPr="00A21739">
        <w:rPr>
          <w:rStyle w:val="Emphasis"/>
          <w:highlight w:val="green"/>
        </w:rPr>
        <w:t>to</w:t>
      </w:r>
      <w:r w:rsidRPr="00B25A09">
        <w:rPr>
          <w:rStyle w:val="Emphasis"/>
        </w:rPr>
        <w:t xml:space="preserve"> a pedagogy of </w:t>
      </w:r>
      <w:r w:rsidRPr="00A21739">
        <w:rPr>
          <w:rStyle w:val="Emphasis"/>
          <w:highlight w:val="green"/>
        </w:rPr>
        <w:t>revolution</w:t>
      </w:r>
      <w:r w:rsidRPr="000C20E9">
        <w:rPr>
          <w:sz w:val="16"/>
        </w:rPr>
        <w:t xml:space="preserve">. But this is becoming more difficult in an academy that is moving on a path to intellectual oblivion, political complacency, and civic ineptitude. </w:t>
      </w:r>
      <w:r w:rsidRPr="000C20E9">
        <w:rPr>
          <w:rStyle w:val="StyleUnderline"/>
        </w:rPr>
        <w:t xml:space="preserve">Today </w:t>
      </w:r>
      <w:r w:rsidRPr="00A21739">
        <w:rPr>
          <w:rStyle w:val="StyleUnderline"/>
          <w:highlight w:val="green"/>
        </w:rPr>
        <w:t>academia is</w:t>
      </w:r>
      <w:r w:rsidRPr="00B25A09">
        <w:rPr>
          <w:rStyle w:val="StyleUnderline"/>
        </w:rPr>
        <w:t xml:space="preserve"> </w:t>
      </w:r>
      <w:r w:rsidRPr="000C20E9">
        <w:rPr>
          <w:rStyle w:val="StyleUnderline"/>
        </w:rPr>
        <w:t xml:space="preserve">becoming more about negotiating prestige than furthering knowledge; about inflicting revenge for insignificant injuries and personal slights; about </w:t>
      </w:r>
      <w:r w:rsidRPr="000C20E9">
        <w:rPr>
          <w:rStyle w:val="StyleUnderline"/>
          <w:highlight w:val="green"/>
        </w:rPr>
        <w:t>ratifying</w:t>
      </w:r>
      <w:r w:rsidRPr="000C20E9">
        <w:rPr>
          <w:sz w:val="16"/>
        </w:rPr>
        <w:t xml:space="preserve"> the paralysis of </w:t>
      </w:r>
      <w:r w:rsidRPr="000C20E9">
        <w:rPr>
          <w:rStyle w:val="StyleUnderline"/>
          <w:highlight w:val="green"/>
        </w:rPr>
        <w:t>theory over</w:t>
      </w:r>
      <w:r w:rsidRPr="000C20E9">
        <w:rPr>
          <w:sz w:val="16"/>
        </w:rPr>
        <w:t xml:space="preserve"> the importance—no, the necessity—of </w:t>
      </w:r>
      <w:r w:rsidRPr="000C20E9">
        <w:rPr>
          <w:rStyle w:val="Emphasis"/>
          <w:highlight w:val="green"/>
        </w:rPr>
        <w:t>praxis</w:t>
      </w:r>
      <w:r w:rsidRPr="000C20E9">
        <w:rPr>
          <w:sz w:val="16"/>
        </w:rPr>
        <w:t xml:space="preserve">; about </w:t>
      </w:r>
      <w:r w:rsidRPr="000C20E9">
        <w:rPr>
          <w:rStyle w:val="StyleUnderline"/>
          <w:highlight w:val="green"/>
        </w:rPr>
        <w:t>replacing</w:t>
      </w:r>
      <w:r w:rsidRPr="000C20E9">
        <w:rPr>
          <w:rStyle w:val="StyleUnderline"/>
        </w:rPr>
        <w:t xml:space="preserve"> the historical grasp of theory </w:t>
      </w:r>
      <w:r w:rsidRPr="000C20E9">
        <w:rPr>
          <w:rStyle w:val="StyleUnderline"/>
          <w:highlight w:val="green"/>
        </w:rPr>
        <w:t>with</w:t>
      </w:r>
      <w:r w:rsidRPr="000C20E9">
        <w:rPr>
          <w:rStyle w:val="StyleUnderline"/>
        </w:rPr>
        <w:t xml:space="preserve"> impious sloganeering and </w:t>
      </w:r>
      <w:r w:rsidRPr="000C20E9">
        <w:rPr>
          <w:rStyle w:val="Emphasis"/>
          <w:highlight w:val="green"/>
        </w:rPr>
        <w:t>empty rhetorical formulations</w:t>
      </w:r>
      <w:r w:rsidRPr="000C20E9">
        <w:rPr>
          <w:sz w:val="16"/>
        </w:rPr>
        <w:t xml:space="preserve">; about replacing debate with debacle; about enforcing opinion and flavor-of-the-day ideas over argumentation; about fostering the promotional worth of stardom and the quivering thrall of fandom over the collective worth of the community; about throwing in one’s lot with the board of governors rather than governing in the service of the common good, of the commonweal; </w:t>
      </w:r>
      <w:r w:rsidRPr="00B25A09">
        <w:rPr>
          <w:rStyle w:val="StyleUnderline"/>
        </w:rPr>
        <w:t>about turning critiques of commodity culture into commodity criticism</w:t>
      </w:r>
      <w:r w:rsidRPr="000C20E9">
        <w:rPr>
          <w:sz w:val="16"/>
        </w:rPr>
        <w:t xml:space="preserve">; </w:t>
      </w:r>
      <w:r w:rsidRPr="00B25A09">
        <w:rPr>
          <w:rStyle w:val="StyleUnderline"/>
        </w:rPr>
        <w:t xml:space="preserve">about </w:t>
      </w:r>
      <w:r w:rsidRPr="00A21739">
        <w:rPr>
          <w:rStyle w:val="StyleUnderline"/>
          <w:highlight w:val="green"/>
        </w:rPr>
        <w:t xml:space="preserve">encouraging us to </w:t>
      </w:r>
      <w:r w:rsidRPr="000C20E9">
        <w:rPr>
          <w:rStyle w:val="Emphasis"/>
          <w:highlight w:val="green"/>
        </w:rPr>
        <w:t>long for more</w:t>
      </w:r>
      <w:r w:rsidRPr="00A21739">
        <w:rPr>
          <w:rStyle w:val="StyleUnderline"/>
          <w:highlight w:val="green"/>
        </w:rPr>
        <w:t xml:space="preserve"> than the </w:t>
      </w:r>
      <w:r w:rsidRPr="000C20E9">
        <w:rPr>
          <w:rStyle w:val="StyleUnderline"/>
          <w:highlight w:val="green"/>
        </w:rPr>
        <w:t>system permits</w:t>
      </w:r>
      <w:r w:rsidRPr="00B25A09">
        <w:rPr>
          <w:rStyle w:val="StyleUnderline"/>
        </w:rPr>
        <w:t xml:space="preserve"> us to achieve </w:t>
      </w:r>
      <w:r w:rsidRPr="00A21739">
        <w:rPr>
          <w:rStyle w:val="StyleUnderline"/>
          <w:highlight w:val="green"/>
        </w:rPr>
        <w:t xml:space="preserve">while </w:t>
      </w:r>
      <w:r w:rsidRPr="000C20E9">
        <w:rPr>
          <w:rStyle w:val="Emphasis"/>
          <w:highlight w:val="green"/>
        </w:rPr>
        <w:t>electrifying</w:t>
      </w:r>
      <w:r w:rsidRPr="00A21739">
        <w:rPr>
          <w:rStyle w:val="StyleUnderline"/>
          <w:highlight w:val="green"/>
        </w:rPr>
        <w:t xml:space="preserve"> </w:t>
      </w:r>
      <w:r w:rsidRPr="000C20E9">
        <w:rPr>
          <w:rStyle w:val="StyleUnderline"/>
        </w:rPr>
        <w:t xml:space="preserve">the </w:t>
      </w:r>
      <w:r w:rsidRPr="000C20E9">
        <w:rPr>
          <w:rStyle w:val="Emphasis"/>
          <w:highlight w:val="green"/>
        </w:rPr>
        <w:t>barriers</w:t>
      </w:r>
      <w:r w:rsidRPr="00A21739">
        <w:rPr>
          <w:rStyle w:val="StyleUnderline"/>
          <w:highlight w:val="green"/>
        </w:rPr>
        <w:t xml:space="preserve"> of that same system</w:t>
      </w:r>
      <w:r w:rsidRPr="000C20E9">
        <w:rPr>
          <w:sz w:val="16"/>
        </w:rPr>
        <w:t xml:space="preserve">; </w:t>
      </w:r>
      <w:r w:rsidRPr="000C20E9">
        <w:rPr>
          <w:rStyle w:val="Emphasis"/>
        </w:rPr>
        <w:t>about glorifying our serfdom to our ambitions yet enforcing our own dissatisfaction with our achievements</w:t>
      </w:r>
      <w:r w:rsidRPr="000C20E9">
        <w:rPr>
          <w:sz w:val="16"/>
        </w:rPr>
        <w:t>; about preaching social justice and laying claim to political authenticity while spending weekends at luxury item outlets and bourgeois health spas; about accepting positions in the hierarchy of power and privilege yet appointing the most corrupt and ruthless members to the top of that hierarchy.</w:t>
      </w:r>
    </w:p>
    <w:p w14:paraId="0B41B7DC" w14:textId="77777777" w:rsidR="00715F40" w:rsidRPr="00BC32C5" w:rsidRDefault="00715F40" w:rsidP="00715F40">
      <w:pPr>
        <w:pStyle w:val="Heading4"/>
      </w:pPr>
      <w:r>
        <w:t xml:space="preserve">4 – </w:t>
      </w:r>
      <w:r w:rsidRPr="00BC32C5">
        <w:rPr>
          <w:u w:val="single"/>
        </w:rPr>
        <w:t>Poet</w:t>
      </w:r>
      <w:r>
        <w:rPr>
          <w:u w:val="single"/>
        </w:rPr>
        <w:t>ics</w:t>
      </w:r>
      <w:r w:rsidRPr="00BC32C5">
        <w:rPr>
          <w:u w:val="single"/>
        </w:rPr>
        <w:t xml:space="preserve"> Link</w:t>
      </w:r>
      <w:r>
        <w:t xml:space="preserve"> – 1AC </w:t>
      </w:r>
      <w:proofErr w:type="spellStart"/>
      <w:r>
        <w:t>Vourloumis</w:t>
      </w:r>
      <w:proofErr w:type="spellEnd"/>
      <w:r>
        <w:t xml:space="preserve">’ depiction of haptics as “poetics” operates on a </w:t>
      </w:r>
      <w:r>
        <w:rPr>
          <w:u w:val="single"/>
        </w:rPr>
        <w:t>register of individual creation</w:t>
      </w:r>
      <w:r>
        <w:t xml:space="preserve"> that becomes a cover for </w:t>
      </w:r>
      <w:r w:rsidRPr="00F56AC0">
        <w:rPr>
          <w:u w:val="single"/>
        </w:rPr>
        <w:t>economic exploitation</w:t>
      </w:r>
      <w:r>
        <w:t xml:space="preserve"> at the level of </w:t>
      </w:r>
      <w:r w:rsidRPr="00D513F5">
        <w:t>subjectivity</w:t>
      </w:r>
    </w:p>
    <w:p w14:paraId="73371A8E" w14:textId="77777777" w:rsidR="00715F40" w:rsidRPr="0049761F" w:rsidRDefault="00715F40" w:rsidP="00715F40">
      <w:pPr>
        <w:rPr>
          <w:sz w:val="16"/>
          <w:szCs w:val="16"/>
        </w:rPr>
      </w:pPr>
      <w:proofErr w:type="spellStart"/>
      <w:r w:rsidRPr="0049761F">
        <w:rPr>
          <w:rStyle w:val="Style13ptBold"/>
        </w:rPr>
        <w:t>Gräbner</w:t>
      </w:r>
      <w:proofErr w:type="spellEnd"/>
      <w:r w:rsidRPr="0049761F">
        <w:rPr>
          <w:rStyle w:val="Style13ptBold"/>
        </w:rPr>
        <w:t xml:space="preserve"> and Wood 10</w:t>
      </w:r>
      <w:r>
        <w:t xml:space="preserve"> </w:t>
      </w:r>
      <w:r w:rsidRPr="0049761F">
        <w:rPr>
          <w:sz w:val="16"/>
          <w:szCs w:val="16"/>
        </w:rPr>
        <w:t xml:space="preserve">(Cornelia – Lecturer of European Languages and Cultures at </w:t>
      </w:r>
      <w:proofErr w:type="spellStart"/>
      <w:r w:rsidRPr="0049761F">
        <w:rPr>
          <w:sz w:val="16"/>
          <w:szCs w:val="16"/>
        </w:rPr>
        <w:t>Lancester</w:t>
      </w:r>
      <w:proofErr w:type="spellEnd"/>
      <w:r w:rsidRPr="0049761F">
        <w:rPr>
          <w:sz w:val="16"/>
          <w:szCs w:val="16"/>
        </w:rPr>
        <w:t xml:space="preserve"> University, and David – Researcher at the Institute for Aesthetic Research of the National Autonomous University of Mexico, “Poetics of Resistance: Introduction,” Cosmos &amp; History 6(2):2-19, accessed 2-5-15 //</w:t>
      </w:r>
      <w:proofErr w:type="spellStart"/>
      <w:r w:rsidRPr="0049761F">
        <w:rPr>
          <w:sz w:val="16"/>
          <w:szCs w:val="16"/>
        </w:rPr>
        <w:t>Bosley</w:t>
      </w:r>
      <w:proofErr w:type="spellEnd"/>
      <w:r w:rsidRPr="0049761F">
        <w:rPr>
          <w:sz w:val="16"/>
          <w:szCs w:val="16"/>
        </w:rPr>
        <w:t>)</w:t>
      </w:r>
    </w:p>
    <w:p w14:paraId="2402BD29" w14:textId="77777777" w:rsidR="00715F40" w:rsidRPr="00D513F5" w:rsidRDefault="00715F40" w:rsidP="00715F40">
      <w:pPr>
        <w:rPr>
          <w:sz w:val="14"/>
        </w:rPr>
      </w:pPr>
      <w:r w:rsidRPr="0049761F">
        <w:rPr>
          <w:sz w:val="14"/>
          <w:szCs w:val="16"/>
        </w:rPr>
        <w:t>The title of this special issue, poetics of Resistance</w:t>
      </w:r>
      <w:r w:rsidRPr="0049761F">
        <w:rPr>
          <w:sz w:val="14"/>
        </w:rPr>
        <w:t xml:space="preserve">, is also the name of a network of scholars and cultural producers. The network was founded in 2007 with the purpose of developing new analytical approaches for an understanding of the relationship between creativity, culture, and political resistance, in the context of neoliberal globalization, and from a perspective of committed scholarship. The founding members of the network felt that global neoliberal politics had created a situation in which the relationship between these three categories—creativity, the impact of neoliberalism, a committed position—became increasingly difficult to translate into practices of committed research and cultural production. This difficulty seemed to derive from a variety of reasons. one was that the term </w:t>
      </w:r>
      <w:r w:rsidRPr="007F718B">
        <w:rPr>
          <w:rStyle w:val="StyleUnderline"/>
        </w:rPr>
        <w:t>‘</w:t>
      </w:r>
      <w:r w:rsidRPr="00BC32C5">
        <w:rPr>
          <w:rStyle w:val="StyleUnderline"/>
          <w:highlight w:val="cyan"/>
        </w:rPr>
        <w:t>cultural resistance</w:t>
      </w:r>
      <w:r w:rsidRPr="007F718B">
        <w:rPr>
          <w:rStyle w:val="StyleUnderline"/>
        </w:rPr>
        <w:t xml:space="preserve">’ seemed to </w:t>
      </w:r>
      <w:r w:rsidRPr="00BC32C5">
        <w:rPr>
          <w:rStyle w:val="StyleUnderline"/>
          <w:highlight w:val="cyan"/>
        </w:rPr>
        <w:t>hold rhetorical rather than analytical</w:t>
      </w:r>
      <w:r w:rsidRPr="007F718B">
        <w:rPr>
          <w:rStyle w:val="StyleUnderline"/>
        </w:rPr>
        <w:t xml:space="preserve"> or descriptive </w:t>
      </w:r>
      <w:r w:rsidRPr="00BC32C5">
        <w:rPr>
          <w:rStyle w:val="StyleUnderline"/>
          <w:highlight w:val="cyan"/>
        </w:rPr>
        <w:t>power</w:t>
      </w:r>
      <w:r w:rsidRPr="0049761F">
        <w:rPr>
          <w:sz w:val="14"/>
        </w:rPr>
        <w:t xml:space="preserve">. In his introduction to the Cultural Resistance Reader, </w:t>
      </w:r>
      <w:proofErr w:type="spellStart"/>
      <w:r w:rsidRPr="0049761F">
        <w:rPr>
          <w:sz w:val="14"/>
        </w:rPr>
        <w:t>stephen</w:t>
      </w:r>
      <w:proofErr w:type="spellEnd"/>
      <w:r w:rsidRPr="0049761F">
        <w:rPr>
          <w:sz w:val="14"/>
        </w:rPr>
        <w:t xml:space="preserve"> Duncombe unravels some of the diverse meanings that the term can take on. he suggests that we think of cultural resistance in terms of ‘scales of resistance’, which he equates with ‘political engagement’. Duncombe suggests the existence of three scale measures: political self-consciousness, the social unit engaged in cultural resistance, and the results of cultural resistance.2 While </w:t>
      </w:r>
      <w:r w:rsidRPr="00D718FD">
        <w:rPr>
          <w:rStyle w:val="StyleUnderline"/>
        </w:rPr>
        <w:t>Duncombe’s model of scales</w:t>
      </w:r>
      <w:r w:rsidRPr="0049761F">
        <w:rPr>
          <w:sz w:val="14"/>
        </w:rPr>
        <w:t xml:space="preserve"> can be a productive approach if one wishes to </w:t>
      </w:r>
      <w:proofErr w:type="spellStart"/>
      <w:r w:rsidRPr="0049761F">
        <w:rPr>
          <w:sz w:val="14"/>
        </w:rPr>
        <w:t>analyse</w:t>
      </w:r>
      <w:proofErr w:type="spellEnd"/>
      <w:r w:rsidRPr="0049761F">
        <w:rPr>
          <w:sz w:val="14"/>
        </w:rPr>
        <w:t xml:space="preserve"> a great variety of practices in light of their resistant function(s), it does </w:t>
      </w:r>
      <w:r w:rsidRPr="00D718FD">
        <w:rPr>
          <w:rStyle w:val="StyleUnderline"/>
        </w:rPr>
        <w:t>raise the question of which cultural practices are</w:t>
      </w:r>
      <w:r w:rsidRPr="0049761F">
        <w:rPr>
          <w:sz w:val="14"/>
        </w:rPr>
        <w:t xml:space="preserve"> not at least potentially </w:t>
      </w:r>
      <w:r w:rsidRPr="00D718FD">
        <w:rPr>
          <w:rStyle w:val="StyleUnderline"/>
        </w:rPr>
        <w:t>acts of political resistance</w:t>
      </w:r>
      <w:r w:rsidRPr="0049761F">
        <w:rPr>
          <w:sz w:val="14"/>
        </w:rPr>
        <w:t xml:space="preserve">, </w:t>
      </w:r>
      <w:r w:rsidRPr="00D718FD">
        <w:rPr>
          <w:rStyle w:val="StyleUnderline"/>
        </w:rPr>
        <w:t xml:space="preserve">and what descriptive power the term ‘resistance’ </w:t>
      </w:r>
      <w:r w:rsidRPr="0049761F">
        <w:rPr>
          <w:sz w:val="14"/>
        </w:rPr>
        <w:t xml:space="preserve">still </w:t>
      </w:r>
      <w:r w:rsidRPr="00D718FD">
        <w:rPr>
          <w:rStyle w:val="StyleUnderline"/>
        </w:rPr>
        <w:t>holds if it can be equally applied to shopping and</w:t>
      </w:r>
      <w:r w:rsidRPr="0049761F">
        <w:rPr>
          <w:sz w:val="14"/>
        </w:rPr>
        <w:t xml:space="preserve"> to anti-consumerist </w:t>
      </w:r>
      <w:r w:rsidRPr="00D718FD">
        <w:rPr>
          <w:rStyle w:val="StyleUnderline"/>
        </w:rPr>
        <w:t>culture jamming</w:t>
      </w:r>
      <w:r w:rsidRPr="0049761F">
        <w:rPr>
          <w:sz w:val="14"/>
        </w:rPr>
        <w:t xml:space="preserve">, for example. as Duncombe himself points out, the concept ‘culture’ is partially the source of such an excess of meaning:3 here </w:t>
      </w:r>
      <w:proofErr w:type="spellStart"/>
      <w:r w:rsidRPr="0049761F">
        <w:rPr>
          <w:sz w:val="14"/>
        </w:rPr>
        <w:t>i’m</w:t>
      </w:r>
      <w:proofErr w:type="spellEnd"/>
      <w:r w:rsidRPr="0049761F">
        <w:rPr>
          <w:sz w:val="14"/>
        </w:rPr>
        <w:t xml:space="preserve"> referring to culture as a thing, there as a set of norms, behaviors and ways to make sense of the world, and in still other places, </w:t>
      </w:r>
      <w:proofErr w:type="spellStart"/>
      <w:r w:rsidRPr="0049761F">
        <w:rPr>
          <w:sz w:val="14"/>
        </w:rPr>
        <w:t>i’m</w:t>
      </w:r>
      <w:proofErr w:type="spellEnd"/>
      <w:r w:rsidRPr="0049761F">
        <w:rPr>
          <w:sz w:val="14"/>
        </w:rPr>
        <w:t xml:space="preserve"> describing culture as a process. … The term ‘cultural resistance’ is no firmer. in the following pages </w:t>
      </w:r>
      <w:proofErr w:type="spellStart"/>
      <w:r w:rsidRPr="0049761F">
        <w:rPr>
          <w:sz w:val="14"/>
        </w:rPr>
        <w:t>i</w:t>
      </w:r>
      <w:proofErr w:type="spellEnd"/>
      <w:r w:rsidRPr="0049761F">
        <w:rPr>
          <w:sz w:val="14"/>
        </w:rPr>
        <w:t xml:space="preserve"> use it to describe culture that is used, consciously or unconsciously, effectively or not, to resist and/or change the dominant political, economic and/or social structure. but cultural resistance, too, can mean many things and take on many forms. </w:t>
      </w:r>
      <w:r w:rsidRPr="00BC32C5">
        <w:rPr>
          <w:rStyle w:val="Emphasis"/>
          <w:highlight w:val="cyan"/>
        </w:rPr>
        <w:t>Combining ‘resistance’ with ‘poetics’ limits the scope of</w:t>
      </w:r>
      <w:r w:rsidRPr="00D718FD">
        <w:rPr>
          <w:rStyle w:val="Emphasis"/>
        </w:rPr>
        <w:t xml:space="preserve"> the </w:t>
      </w:r>
      <w:r w:rsidRPr="00BC32C5">
        <w:rPr>
          <w:rStyle w:val="Emphasis"/>
          <w:highlight w:val="cyan"/>
        </w:rPr>
        <w:t>practices</w:t>
      </w:r>
      <w:r w:rsidRPr="00D718FD">
        <w:rPr>
          <w:rStyle w:val="Emphasis"/>
        </w:rPr>
        <w:t xml:space="preserve"> under discussion</w:t>
      </w:r>
      <w:r w:rsidRPr="0049761F">
        <w:rPr>
          <w:sz w:val="14"/>
        </w:rPr>
        <w:t xml:space="preserve">. </w:t>
      </w:r>
      <w:r w:rsidRPr="00D718FD">
        <w:rPr>
          <w:rStyle w:val="StyleUnderline"/>
        </w:rPr>
        <w:t>‘</w:t>
      </w:r>
      <w:r w:rsidRPr="00BC32C5">
        <w:rPr>
          <w:rStyle w:val="StyleUnderline"/>
          <w:highlight w:val="cyan"/>
        </w:rPr>
        <w:t>poetics</w:t>
      </w:r>
      <w:r w:rsidRPr="00D718FD">
        <w:rPr>
          <w:rStyle w:val="StyleUnderline"/>
        </w:rPr>
        <w:t>’</w:t>
      </w:r>
      <w:r w:rsidRPr="0049761F">
        <w:rPr>
          <w:sz w:val="14"/>
        </w:rPr>
        <w:t>—as distinct from ‘culture’—</w:t>
      </w:r>
      <w:r w:rsidRPr="00BC32C5">
        <w:rPr>
          <w:rStyle w:val="Emphasis"/>
          <w:highlight w:val="cyan"/>
        </w:rPr>
        <w:t>encourages a focus on individual creativity</w:t>
      </w:r>
      <w:r w:rsidRPr="0049761F">
        <w:rPr>
          <w:sz w:val="14"/>
        </w:rPr>
        <w:t xml:space="preserve"> </w:t>
      </w:r>
      <w:r w:rsidRPr="00BC32C5">
        <w:rPr>
          <w:rStyle w:val="StyleUnderline"/>
          <w:highlight w:val="cyan"/>
        </w:rPr>
        <w:t>rather than on</w:t>
      </w:r>
      <w:r w:rsidRPr="00D718FD">
        <w:rPr>
          <w:rStyle w:val="StyleUnderline"/>
        </w:rPr>
        <w:t xml:space="preserve"> the </w:t>
      </w:r>
      <w:r w:rsidRPr="00BC32C5">
        <w:rPr>
          <w:rStyle w:val="StyleUnderline"/>
          <w:highlight w:val="cyan"/>
        </w:rPr>
        <w:t>wider</w:t>
      </w:r>
      <w:r w:rsidRPr="00D718FD">
        <w:rPr>
          <w:rStyle w:val="StyleUnderline"/>
        </w:rPr>
        <w:t xml:space="preserve"> category of </w:t>
      </w:r>
      <w:r w:rsidRPr="00BC32C5">
        <w:rPr>
          <w:rStyle w:val="StyleUnderline"/>
          <w:highlight w:val="cyan"/>
        </w:rPr>
        <w:t>cultural practices</w:t>
      </w:r>
      <w:r w:rsidRPr="0049761F">
        <w:rPr>
          <w:sz w:val="14"/>
        </w:rPr>
        <w:t xml:space="preserve">. Those are still discussed; however, in the contexts discussed here this is usually done in relation to poetic practices. </w:t>
      </w:r>
      <w:r w:rsidRPr="00D718FD">
        <w:rPr>
          <w:rStyle w:val="StyleUnderline"/>
        </w:rPr>
        <w:t>The register of individuality and subjectivity that is linked with</w:t>
      </w:r>
      <w:r w:rsidRPr="0049761F">
        <w:rPr>
          <w:sz w:val="14"/>
        </w:rPr>
        <w:t xml:space="preserve"> the term </w:t>
      </w:r>
      <w:r w:rsidRPr="00D718FD">
        <w:rPr>
          <w:rStyle w:val="StyleUnderline"/>
        </w:rPr>
        <w:t>poetics</w:t>
      </w:r>
      <w:r w:rsidRPr="0049761F">
        <w:rPr>
          <w:sz w:val="14"/>
        </w:rPr>
        <w:t xml:space="preserve">, and the evocation of collectivity and community through the term resistance, </w:t>
      </w:r>
      <w:r w:rsidRPr="00D718FD">
        <w:rPr>
          <w:rStyle w:val="StyleUnderline"/>
        </w:rPr>
        <w:t>places</w:t>
      </w:r>
      <w:r w:rsidRPr="0049761F">
        <w:rPr>
          <w:sz w:val="14"/>
        </w:rPr>
        <w:t xml:space="preserve"> the </w:t>
      </w:r>
      <w:r w:rsidRPr="00D718FD">
        <w:rPr>
          <w:rStyle w:val="StyleUnderline"/>
        </w:rPr>
        <w:t>practices and works</w:t>
      </w:r>
      <w:r w:rsidRPr="0049761F">
        <w:rPr>
          <w:sz w:val="14"/>
        </w:rPr>
        <w:t xml:space="preserve"> under discussion </w:t>
      </w:r>
      <w:r w:rsidRPr="00D718FD">
        <w:rPr>
          <w:rStyle w:val="StyleUnderline"/>
        </w:rPr>
        <w:t>in a tension</w:t>
      </w:r>
      <w:r w:rsidRPr="0049761F">
        <w:rPr>
          <w:sz w:val="14"/>
        </w:rPr>
        <w:t xml:space="preserve"> between these categories. it encourages an analytical approach that considers the relationship between the work of art, the subjectivities of its creator(s) and of its recipients, and the social movements or political ideologies with which it is linked. The place of the work of art in the tension field between the subjective and the collective, and the relationality that the existence of this tension field necessarily entails, has emerged as one of the most important foci of the work of members of the network. The term ‘resistance’, in the way it is used by the network, needs further explanation. We use it with specific reference to neoliberalism, as one recent form of capitalism, while also maintaining an interest in practices of creative resistance to pre-neoliberal regimes of capital. This focus was chosen to facilitate the response to a very particular situation which is characterized by the implementation of a specific set of ideologically based policies while, at the same time, the existence of the ideological dimension is disavowed by policy makers. as </w:t>
      </w:r>
      <w:proofErr w:type="spellStart"/>
      <w:r w:rsidRPr="0049761F">
        <w:rPr>
          <w:sz w:val="14"/>
        </w:rPr>
        <w:t>eagleton</w:t>
      </w:r>
      <w:proofErr w:type="spellEnd"/>
      <w:r w:rsidRPr="0049761F">
        <w:rPr>
          <w:sz w:val="14"/>
        </w:rPr>
        <w:t xml:space="preserve"> points out, proponents of conservatism (we may apply this more concretely to neoliberalism) are wary of acknowledging its own ideological status, since ‘to dub their own beliefs ideological would be to risk turning them into objects of contestation’.4 neoliberalism thus pretends to be pragmatic rather than ideological; interested in policy rather than ideology. This </w:t>
      </w:r>
      <w:proofErr w:type="spellStart"/>
      <w:r w:rsidRPr="0049761F">
        <w:rPr>
          <w:sz w:val="14"/>
        </w:rPr>
        <w:t>pretence</w:t>
      </w:r>
      <w:proofErr w:type="spellEnd"/>
      <w:r w:rsidRPr="0049761F">
        <w:rPr>
          <w:sz w:val="14"/>
        </w:rPr>
        <w:t xml:space="preserve"> is made easier by neoliberalism having originally emerged as an economic theory. David </w:t>
      </w:r>
      <w:proofErr w:type="spellStart"/>
      <w:r w:rsidRPr="0049761F">
        <w:rPr>
          <w:sz w:val="14"/>
        </w:rPr>
        <w:t>harvey</w:t>
      </w:r>
      <w:proofErr w:type="spellEnd"/>
      <w:r w:rsidRPr="0049761F">
        <w:rPr>
          <w:sz w:val="14"/>
        </w:rPr>
        <w:t xml:space="preserve"> writes:5 </w:t>
      </w:r>
      <w:r w:rsidRPr="00BC32C5">
        <w:rPr>
          <w:rStyle w:val="StyleUnderline"/>
          <w:highlight w:val="cyan"/>
        </w:rPr>
        <w:t>neoliberalism</w:t>
      </w:r>
      <w:r w:rsidRPr="00D718FD">
        <w:rPr>
          <w:rStyle w:val="StyleUnderline"/>
        </w:rPr>
        <w:t xml:space="preserve"> is in the first instance a theory of political economic practices that </w:t>
      </w:r>
      <w:r w:rsidRPr="00BC32C5">
        <w:rPr>
          <w:rStyle w:val="StyleUnderline"/>
          <w:highlight w:val="cyan"/>
        </w:rPr>
        <w:t>proposes that</w:t>
      </w:r>
      <w:r w:rsidRPr="00D718FD">
        <w:rPr>
          <w:rStyle w:val="StyleUnderline"/>
        </w:rPr>
        <w:t xml:space="preserve"> human </w:t>
      </w:r>
      <w:r w:rsidRPr="00BC32C5">
        <w:rPr>
          <w:rStyle w:val="StyleUnderline"/>
          <w:highlight w:val="cyan"/>
        </w:rPr>
        <w:t>well-being can best</w:t>
      </w:r>
      <w:r w:rsidRPr="00D718FD">
        <w:rPr>
          <w:rStyle w:val="StyleUnderline"/>
        </w:rPr>
        <w:t xml:space="preserve"> be </w:t>
      </w:r>
      <w:r w:rsidRPr="00BC32C5">
        <w:rPr>
          <w:rStyle w:val="StyleUnderline"/>
          <w:highlight w:val="cyan"/>
        </w:rPr>
        <w:t>advance</w:t>
      </w:r>
      <w:r w:rsidRPr="00D718FD">
        <w:rPr>
          <w:rStyle w:val="StyleUnderline"/>
        </w:rPr>
        <w:t xml:space="preserve">d </w:t>
      </w:r>
      <w:r w:rsidRPr="00BC32C5">
        <w:rPr>
          <w:rStyle w:val="StyleUnderline"/>
          <w:highlight w:val="cyan"/>
        </w:rPr>
        <w:t>by liberating individual entrepreneurial freedoms</w:t>
      </w:r>
      <w:r w:rsidRPr="00D718FD">
        <w:rPr>
          <w:rStyle w:val="StyleUnderline"/>
        </w:rPr>
        <w:t xml:space="preserve"> and skills within an institutional framework characterized by strong private property rights, free markets, and free trade</w:t>
      </w:r>
      <w:r w:rsidRPr="0049761F">
        <w:rPr>
          <w:sz w:val="14"/>
        </w:rPr>
        <w:t xml:space="preserve">. The role of the state is to create and preserve an institutional framework appropriate to such practices. … but beyond these tasks the state should not venture. </w:t>
      </w:r>
      <w:r w:rsidRPr="00D718FD">
        <w:rPr>
          <w:rStyle w:val="StyleUnderline"/>
        </w:rPr>
        <w:t>This ‘theory of political economic practices’ does</w:t>
      </w:r>
      <w:r w:rsidRPr="0049761F">
        <w:rPr>
          <w:sz w:val="14"/>
        </w:rPr>
        <w:t xml:space="preserve">, however, </w:t>
      </w:r>
      <w:r w:rsidRPr="00D718FD">
        <w:rPr>
          <w:rStyle w:val="StyleUnderline"/>
        </w:rPr>
        <w:t>have ideological underpinnings</w:t>
      </w:r>
      <w:r w:rsidRPr="0049761F">
        <w:rPr>
          <w:sz w:val="14"/>
        </w:rPr>
        <w:t xml:space="preserve"> which are </w:t>
      </w:r>
      <w:r w:rsidRPr="00D718FD">
        <w:rPr>
          <w:rStyle w:val="StyleUnderline"/>
        </w:rPr>
        <w:t>crucially important to an understanding of neoliberalism’s impact on the arts</w:t>
      </w:r>
      <w:r w:rsidRPr="0049761F">
        <w:rPr>
          <w:sz w:val="14"/>
        </w:rPr>
        <w:t xml:space="preserve">, and also on scholarship. Those ideological underpinnings have become ever more obvious as the economic theory proves to be flawed, inadequate, and destructive. since the crisis of 2008, it has become ever more necessary for neoliberalism’s proponents to maintain the appearance of its overall coherence and effectiveness. ideology is indispensable for this. </w:t>
      </w:r>
      <w:r w:rsidRPr="00BC32C5">
        <w:rPr>
          <w:rStyle w:val="StyleUnderline"/>
          <w:highlight w:val="cyan"/>
        </w:rPr>
        <w:t>Other actors</w:t>
      </w:r>
      <w:r w:rsidRPr="0049761F">
        <w:rPr>
          <w:sz w:val="14"/>
        </w:rPr>
        <w:t>—</w:t>
      </w:r>
      <w:r w:rsidRPr="00BC32C5">
        <w:rPr>
          <w:rStyle w:val="StyleUnderline"/>
          <w:highlight w:val="cyan"/>
        </w:rPr>
        <w:t>not politicians</w:t>
      </w:r>
      <w:r w:rsidRPr="00BC32C5">
        <w:rPr>
          <w:sz w:val="14"/>
        </w:rPr>
        <w:t>—</w:t>
      </w:r>
      <w:r w:rsidRPr="00BC32C5">
        <w:rPr>
          <w:rStyle w:val="StyleUnderline"/>
          <w:highlight w:val="cyan"/>
        </w:rPr>
        <w:t>have to</w:t>
      </w:r>
      <w:r w:rsidRPr="00D718FD">
        <w:rPr>
          <w:rStyle w:val="StyleUnderline"/>
        </w:rPr>
        <w:t xml:space="preserve"> step in and </w:t>
      </w:r>
      <w:r w:rsidRPr="00BC32C5">
        <w:rPr>
          <w:rStyle w:val="StyleUnderline"/>
          <w:highlight w:val="cyan"/>
        </w:rPr>
        <w:t>provide the justification for</w:t>
      </w:r>
      <w:r w:rsidRPr="00D718FD">
        <w:rPr>
          <w:rStyle w:val="StyleUnderline"/>
        </w:rPr>
        <w:t xml:space="preserve"> the </w:t>
      </w:r>
      <w:r w:rsidRPr="00BC32C5">
        <w:rPr>
          <w:rStyle w:val="StyleUnderline"/>
          <w:highlight w:val="cyan"/>
        </w:rPr>
        <w:t>continuity of neoliberal politics</w:t>
      </w:r>
      <w:r w:rsidRPr="0049761F">
        <w:rPr>
          <w:sz w:val="14"/>
        </w:rPr>
        <w:t xml:space="preserve">. </w:t>
      </w:r>
      <w:r w:rsidRPr="00D718FD">
        <w:rPr>
          <w:rStyle w:val="StyleUnderline"/>
        </w:rPr>
        <w:t>This justification draws on the</w:t>
      </w:r>
      <w:r w:rsidRPr="0049761F">
        <w:rPr>
          <w:sz w:val="14"/>
        </w:rPr>
        <w:t xml:space="preserve"> previous </w:t>
      </w:r>
      <w:r w:rsidRPr="00D718FD">
        <w:rPr>
          <w:rStyle w:val="StyleUnderline"/>
        </w:rPr>
        <w:t>‘construction of consent’</w:t>
      </w:r>
      <w:r w:rsidRPr="0049761F">
        <w:rPr>
          <w:sz w:val="14"/>
        </w:rPr>
        <w:t xml:space="preserve">, as </w:t>
      </w:r>
      <w:proofErr w:type="spellStart"/>
      <w:r w:rsidRPr="0049761F">
        <w:rPr>
          <w:sz w:val="14"/>
        </w:rPr>
        <w:t>harvey</w:t>
      </w:r>
      <w:proofErr w:type="spellEnd"/>
      <w:r w:rsidRPr="0049761F">
        <w:rPr>
          <w:sz w:val="14"/>
        </w:rPr>
        <w:t xml:space="preserve"> calls it, </w:t>
      </w:r>
      <w:r w:rsidRPr="00D718FD">
        <w:rPr>
          <w:rStyle w:val="StyleUnderline"/>
        </w:rPr>
        <w:t>and</w:t>
      </w:r>
      <w:r w:rsidRPr="0049761F">
        <w:rPr>
          <w:sz w:val="14"/>
        </w:rPr>
        <w:t xml:space="preserve"> this draws </w:t>
      </w:r>
      <w:r w:rsidRPr="00D718FD">
        <w:rPr>
          <w:rStyle w:val="StyleUnderline"/>
        </w:rPr>
        <w:t>increasingly on the pretension that ‘there is no alternative’</w:t>
      </w:r>
      <w:r w:rsidRPr="0049761F">
        <w:rPr>
          <w:sz w:val="14"/>
        </w:rPr>
        <w:t xml:space="preserve">. Culture in the widest sense plays a part in translating the ideological points outlined by </w:t>
      </w:r>
      <w:proofErr w:type="spellStart"/>
      <w:r w:rsidRPr="0049761F">
        <w:rPr>
          <w:sz w:val="14"/>
        </w:rPr>
        <w:t>harvey</w:t>
      </w:r>
      <w:proofErr w:type="spellEnd"/>
      <w:r w:rsidRPr="0049761F">
        <w:rPr>
          <w:sz w:val="14"/>
        </w:rPr>
        <w:t xml:space="preserve"> into more generalized assumptions, discursive figures, and commonly held beliefs. Thus, </w:t>
      </w:r>
      <w:r w:rsidRPr="00BC32C5">
        <w:rPr>
          <w:rStyle w:val="Emphasis"/>
          <w:highlight w:val="cyan"/>
        </w:rPr>
        <w:t>neoliberalism</w:t>
      </w:r>
      <w:r w:rsidRPr="00D718FD">
        <w:rPr>
          <w:rStyle w:val="Emphasis"/>
        </w:rPr>
        <w:t xml:space="preserve"> creates imaginaries that </w:t>
      </w:r>
      <w:r w:rsidRPr="00BC32C5">
        <w:rPr>
          <w:rStyle w:val="Emphasis"/>
          <w:highlight w:val="cyan"/>
        </w:rPr>
        <w:t>can</w:t>
      </w:r>
      <w:r w:rsidRPr="00D718FD">
        <w:rPr>
          <w:rStyle w:val="Emphasis"/>
        </w:rPr>
        <w:t xml:space="preserve"> then </w:t>
      </w:r>
      <w:r w:rsidRPr="00BC32C5">
        <w:rPr>
          <w:rStyle w:val="Emphasis"/>
          <w:highlight w:val="cyan"/>
        </w:rPr>
        <w:t>inform the creative imagination</w:t>
      </w:r>
      <w:r w:rsidRPr="0049761F">
        <w:rPr>
          <w:sz w:val="14"/>
        </w:rPr>
        <w:t xml:space="preserve"> or that, conversely, are </w:t>
      </w:r>
      <w:r w:rsidRPr="00BC32C5">
        <w:rPr>
          <w:rStyle w:val="Emphasis"/>
          <w:highlight w:val="cyan"/>
        </w:rPr>
        <w:t>projected through</w:t>
      </w:r>
      <w:r w:rsidRPr="00D718FD">
        <w:rPr>
          <w:rStyle w:val="Emphasis"/>
        </w:rPr>
        <w:t xml:space="preserve"> works of </w:t>
      </w:r>
      <w:r w:rsidRPr="00BC32C5">
        <w:rPr>
          <w:rStyle w:val="Emphasis"/>
          <w:highlight w:val="cyan"/>
        </w:rPr>
        <w:t>art without</w:t>
      </w:r>
      <w:r w:rsidRPr="0049761F">
        <w:rPr>
          <w:sz w:val="14"/>
        </w:rPr>
        <w:t xml:space="preserve"> this necessarily being </w:t>
      </w:r>
      <w:r w:rsidRPr="00BC32C5">
        <w:rPr>
          <w:rStyle w:val="Emphasis"/>
          <w:highlight w:val="cyan"/>
        </w:rPr>
        <w:t>the intention of the artist</w:t>
      </w:r>
      <w:r w:rsidRPr="0049761F">
        <w:rPr>
          <w:sz w:val="14"/>
        </w:rPr>
        <w:t xml:space="preserve">. </w:t>
      </w:r>
      <w:proofErr w:type="gramStart"/>
      <w:r w:rsidRPr="00BC32C5">
        <w:rPr>
          <w:rStyle w:val="StyleUnderline"/>
          <w:highlight w:val="cyan"/>
        </w:rPr>
        <w:t>The</w:t>
      </w:r>
      <w:r w:rsidRPr="00D718FD">
        <w:rPr>
          <w:rStyle w:val="StyleUnderline"/>
        </w:rPr>
        <w:t xml:space="preserve"> potentially </w:t>
      </w:r>
      <w:r w:rsidRPr="00BC32C5">
        <w:rPr>
          <w:rStyle w:val="StyleUnderline"/>
          <w:highlight w:val="cyan"/>
        </w:rPr>
        <w:t>complicit functions of art and scholarship and</w:t>
      </w:r>
      <w:r w:rsidRPr="00D718FD">
        <w:rPr>
          <w:rStyle w:val="StyleUnderline"/>
        </w:rPr>
        <w:t xml:space="preserve"> their </w:t>
      </w:r>
      <w:r w:rsidRPr="00BC32C5">
        <w:rPr>
          <w:rStyle w:val="StyleUnderline"/>
          <w:highlight w:val="cyan"/>
        </w:rPr>
        <w:t>co-optation</w:t>
      </w:r>
      <w:r w:rsidRPr="0049761F">
        <w:rPr>
          <w:sz w:val="14"/>
        </w:rPr>
        <w:t>,</w:t>
      </w:r>
      <w:proofErr w:type="gramEnd"/>
      <w:r w:rsidRPr="0049761F">
        <w:rPr>
          <w:sz w:val="14"/>
        </w:rPr>
        <w:t xml:space="preserve"> </w:t>
      </w:r>
      <w:r w:rsidRPr="00BC32C5">
        <w:rPr>
          <w:rStyle w:val="StyleUnderline"/>
          <w:highlight w:val="cyan"/>
        </w:rPr>
        <w:t>are important</w:t>
      </w:r>
      <w:r w:rsidRPr="0049761F">
        <w:rPr>
          <w:sz w:val="14"/>
        </w:rPr>
        <w:t xml:space="preserve"> areas of interest of the members of the network. at the same time—and this interest is more prominently represented in the articles collected in this issue—the members of the network explore how works of art can effectively resist the imposition of neoliberal ideology and the absorption of art by neoliberal politics, either by creating alternative imaginaries or by contributing to and interacting with political projects that stand in opposition to the neoliberal model. This sometimes implies seeking spaces of artistic praxis ‘outside’ neoliberalism, but frequently involves entering into discursive, and sometimes financial, negotiation with </w:t>
      </w:r>
      <w:proofErr w:type="spellStart"/>
      <w:r w:rsidRPr="0049761F">
        <w:rPr>
          <w:sz w:val="14"/>
        </w:rPr>
        <w:t>neoliberallyinformed</w:t>
      </w:r>
      <w:proofErr w:type="spellEnd"/>
      <w:r w:rsidRPr="0049761F">
        <w:rPr>
          <w:sz w:val="14"/>
        </w:rPr>
        <w:t xml:space="preserve"> social, cultural and educational structures. for those of us working in higher education, as we will see below, such negotiation is an everyday reality. </w:t>
      </w:r>
      <w:proofErr w:type="spellStart"/>
      <w:r w:rsidRPr="0049761F">
        <w:rPr>
          <w:sz w:val="14"/>
        </w:rPr>
        <w:t>ConCepTualizinG</w:t>
      </w:r>
      <w:proofErr w:type="spellEnd"/>
      <w:r w:rsidRPr="0049761F">
        <w:rPr>
          <w:sz w:val="14"/>
        </w:rPr>
        <w:t xml:space="preserve"> </w:t>
      </w:r>
      <w:proofErr w:type="spellStart"/>
      <w:r w:rsidRPr="0049761F">
        <w:rPr>
          <w:sz w:val="14"/>
        </w:rPr>
        <w:t>ResisTanCe</w:t>
      </w:r>
      <w:proofErr w:type="spellEnd"/>
      <w:r w:rsidRPr="0049761F">
        <w:rPr>
          <w:sz w:val="14"/>
        </w:rPr>
        <w:t xml:space="preserve"> The decision to focus specifically on neoliberalism, and on poetics rather than culture, requires a re-conceptualization of resistance and, with reference to scholarship, a re- thinking of the critical approaches to the relationship between creativity and resistance. a brief discussion of influential theoretical works on poetry as a practice of resistance highlights why it is difficult to use these approaches to understand the work of art in times of neoliberalism. John </w:t>
      </w:r>
      <w:proofErr w:type="spellStart"/>
      <w:r w:rsidRPr="0049761F">
        <w:rPr>
          <w:sz w:val="14"/>
        </w:rPr>
        <w:t>beverley</w:t>
      </w:r>
      <w:proofErr w:type="spellEnd"/>
      <w:r w:rsidRPr="0049761F">
        <w:rPr>
          <w:sz w:val="14"/>
        </w:rPr>
        <w:t xml:space="preserve"> and Marc </w:t>
      </w:r>
      <w:proofErr w:type="spellStart"/>
      <w:r w:rsidRPr="0049761F">
        <w:rPr>
          <w:sz w:val="14"/>
        </w:rPr>
        <w:t>zimmerman’s</w:t>
      </w:r>
      <w:proofErr w:type="spellEnd"/>
      <w:r w:rsidRPr="0049761F">
        <w:rPr>
          <w:sz w:val="14"/>
        </w:rPr>
        <w:t xml:space="preserve"> analysis of poetry in the Central </w:t>
      </w:r>
      <w:proofErr w:type="spellStart"/>
      <w:r w:rsidRPr="0049761F">
        <w:rPr>
          <w:sz w:val="14"/>
        </w:rPr>
        <w:t>american</w:t>
      </w:r>
      <w:proofErr w:type="spellEnd"/>
      <w:r w:rsidRPr="0049761F">
        <w:rPr>
          <w:sz w:val="14"/>
        </w:rPr>
        <w:t xml:space="preserve"> revolutions was able to draw on a revolutionary and ideological practice </w:t>
      </w:r>
      <w:r w:rsidRPr="00BC32C5">
        <w:rPr>
          <w:sz w:val="14"/>
        </w:rPr>
        <w:t xml:space="preserve">that informed literature; </w:t>
      </w:r>
      <w:proofErr w:type="spellStart"/>
      <w:r w:rsidRPr="00BC32C5">
        <w:rPr>
          <w:sz w:val="14"/>
        </w:rPr>
        <w:t>barbara</w:t>
      </w:r>
      <w:proofErr w:type="spellEnd"/>
      <w:r w:rsidRPr="00BC32C5">
        <w:rPr>
          <w:sz w:val="14"/>
        </w:rPr>
        <w:t xml:space="preserve"> </w:t>
      </w:r>
      <w:proofErr w:type="spellStart"/>
      <w:r w:rsidRPr="00BC32C5">
        <w:rPr>
          <w:sz w:val="14"/>
        </w:rPr>
        <w:t>harlow</w:t>
      </w:r>
      <w:proofErr w:type="spellEnd"/>
      <w:r w:rsidRPr="00BC32C5">
        <w:rPr>
          <w:sz w:val="14"/>
        </w:rPr>
        <w:t xml:space="preserve"> in Resistance Literature establishes a connection between resistance in literature and anti-colonial liberation struggles; and Carolyn </w:t>
      </w:r>
      <w:proofErr w:type="spellStart"/>
      <w:r w:rsidRPr="00BC32C5">
        <w:rPr>
          <w:sz w:val="14"/>
        </w:rPr>
        <w:t>forché</w:t>
      </w:r>
      <w:proofErr w:type="spellEnd"/>
      <w:r w:rsidRPr="00BC32C5">
        <w:rPr>
          <w:sz w:val="14"/>
        </w:rPr>
        <w:t xml:space="preserve"> in Against Forgetting argues that the act of witnessing as an act of resistance against enforced oblivion translates into an act of political resistance. however, </w:t>
      </w:r>
      <w:r w:rsidRPr="00BC32C5">
        <w:rPr>
          <w:rStyle w:val="StyleUnderline"/>
        </w:rPr>
        <w:t>the insidious and gradual insertion of a supposedly non</w:t>
      </w:r>
      <w:r w:rsidRPr="00D718FD">
        <w:rPr>
          <w:rStyle w:val="StyleUnderline"/>
        </w:rPr>
        <w:t>-ideological neoliberal imaginary into cultural imaginaries is not as easily identifiable as an act of oppression or persecution</w:t>
      </w:r>
      <w:r w:rsidRPr="0049761F">
        <w:rPr>
          <w:sz w:val="14"/>
        </w:rPr>
        <w:t xml:space="preserve">. </w:t>
      </w:r>
      <w:r w:rsidRPr="00BC32C5">
        <w:rPr>
          <w:rStyle w:val="StyleUnderline"/>
          <w:highlight w:val="cyan"/>
        </w:rPr>
        <w:t>The neoliberal imaginary does not explicitly</w:t>
      </w:r>
      <w:r w:rsidRPr="00D718FD">
        <w:rPr>
          <w:rStyle w:val="StyleUnderline"/>
        </w:rPr>
        <w:t xml:space="preserve"> endorse or </w:t>
      </w:r>
      <w:r w:rsidRPr="00BC32C5">
        <w:rPr>
          <w:rStyle w:val="StyleUnderline"/>
          <w:highlight w:val="cyan"/>
        </w:rPr>
        <w:t>justify violence</w:t>
      </w:r>
      <w:r w:rsidRPr="0049761F">
        <w:rPr>
          <w:sz w:val="14"/>
        </w:rPr>
        <w:t xml:space="preserve">, </w:t>
      </w:r>
      <w:r w:rsidRPr="00BC32C5">
        <w:rPr>
          <w:rStyle w:val="StyleUnderline"/>
          <w:highlight w:val="cyan"/>
        </w:rPr>
        <w:t>and</w:t>
      </w:r>
      <w:r w:rsidRPr="00D718FD">
        <w:rPr>
          <w:rStyle w:val="StyleUnderline"/>
        </w:rPr>
        <w:t xml:space="preserve"> therefore </w:t>
      </w:r>
      <w:r w:rsidRPr="00BC32C5">
        <w:rPr>
          <w:rStyle w:val="Emphasis"/>
          <w:highlight w:val="cyan"/>
        </w:rPr>
        <w:t>is more complex to</w:t>
      </w:r>
      <w:r w:rsidRPr="00D718FD">
        <w:rPr>
          <w:rStyle w:val="StyleUnderline"/>
        </w:rPr>
        <w:t xml:space="preserve"> resist or to </w:t>
      </w:r>
      <w:r w:rsidRPr="00BC32C5">
        <w:rPr>
          <w:rStyle w:val="StyleUnderline"/>
          <w:highlight w:val="cyan"/>
        </w:rPr>
        <w:t>contest</w:t>
      </w:r>
      <w:r w:rsidRPr="00BC32C5">
        <w:rPr>
          <w:sz w:val="14"/>
          <w:highlight w:val="cyan"/>
        </w:rPr>
        <w:t>.</w:t>
      </w:r>
      <w:r w:rsidRPr="0049761F">
        <w:rPr>
          <w:sz w:val="14"/>
        </w:rPr>
        <w:t xml:space="preserve"> </w:t>
      </w:r>
      <w:proofErr w:type="spellStart"/>
      <w:r w:rsidRPr="0049761F">
        <w:rPr>
          <w:sz w:val="14"/>
        </w:rPr>
        <w:t>hardt</w:t>
      </w:r>
      <w:proofErr w:type="spellEnd"/>
      <w:r w:rsidRPr="0049761F">
        <w:rPr>
          <w:sz w:val="14"/>
        </w:rPr>
        <w:t xml:space="preserve"> and </w:t>
      </w:r>
      <w:proofErr w:type="spellStart"/>
      <w:r w:rsidRPr="0049761F">
        <w:rPr>
          <w:sz w:val="14"/>
        </w:rPr>
        <w:t>negri’s</w:t>
      </w:r>
      <w:proofErr w:type="spellEnd"/>
      <w:r w:rsidRPr="0049761F">
        <w:rPr>
          <w:sz w:val="14"/>
        </w:rPr>
        <w:t xml:space="preserve"> concepts of the global state of war and the global state of exception capture this elastic presence of violence and oppression. 6 The conceptualization of resistance is tied in with two further complexities: the place of the work of art in relation to resistance struggles, and the effectiveness of resistant works of art. both points are addressed in most essays in this issue, though authors come to different resolutions. The bearers of resistance struggles in the political sphere are some governments—for instance, those that form part of the </w:t>
      </w:r>
      <w:proofErr w:type="spellStart"/>
      <w:r w:rsidRPr="0049761F">
        <w:rPr>
          <w:sz w:val="14"/>
        </w:rPr>
        <w:t>bolivarian</w:t>
      </w:r>
      <w:proofErr w:type="spellEnd"/>
      <w:r w:rsidRPr="0049761F">
        <w:rPr>
          <w:sz w:val="14"/>
        </w:rPr>
        <w:t xml:space="preserve"> alternative for the </w:t>
      </w:r>
      <w:proofErr w:type="spellStart"/>
      <w:r w:rsidRPr="0049761F">
        <w:rPr>
          <w:sz w:val="14"/>
        </w:rPr>
        <w:t>americas</w:t>
      </w:r>
      <w:proofErr w:type="spellEnd"/>
      <w:r w:rsidRPr="0049761F">
        <w:rPr>
          <w:sz w:val="14"/>
        </w:rPr>
        <w:t xml:space="preserve"> (alba)—and a great variety of social movements. The emergence of new social movements as bearers of resistance struggles has opened up the question about the place of art and culture in relation to these movements. </w:t>
      </w:r>
      <w:proofErr w:type="spellStart"/>
      <w:r w:rsidRPr="0049761F">
        <w:rPr>
          <w:sz w:val="14"/>
        </w:rPr>
        <w:t>hardt</w:t>
      </w:r>
      <w:proofErr w:type="spellEnd"/>
      <w:r w:rsidRPr="0049761F">
        <w:rPr>
          <w:sz w:val="14"/>
        </w:rPr>
        <w:t xml:space="preserve"> and </w:t>
      </w:r>
      <w:proofErr w:type="spellStart"/>
      <w:r w:rsidRPr="0049761F">
        <w:rPr>
          <w:sz w:val="14"/>
        </w:rPr>
        <w:t>negri’s</w:t>
      </w:r>
      <w:proofErr w:type="spellEnd"/>
      <w:r w:rsidRPr="0049761F">
        <w:rPr>
          <w:sz w:val="14"/>
        </w:rPr>
        <w:t xml:space="preserve"> approach has been influential in this respect, and it is also exemplary of an approach with which members of the network struggle. in Empire, </w:t>
      </w:r>
      <w:proofErr w:type="spellStart"/>
      <w:r w:rsidRPr="0049761F">
        <w:rPr>
          <w:sz w:val="14"/>
        </w:rPr>
        <w:t>hardt</w:t>
      </w:r>
      <w:proofErr w:type="spellEnd"/>
      <w:r w:rsidRPr="0049761F">
        <w:rPr>
          <w:sz w:val="14"/>
        </w:rPr>
        <w:t xml:space="preserve"> and </w:t>
      </w:r>
      <w:proofErr w:type="spellStart"/>
      <w:r w:rsidRPr="0049761F">
        <w:rPr>
          <w:sz w:val="14"/>
        </w:rPr>
        <w:t>negri</w:t>
      </w:r>
      <w:proofErr w:type="spellEnd"/>
      <w:r w:rsidRPr="0049761F">
        <w:rPr>
          <w:sz w:val="14"/>
        </w:rPr>
        <w:t xml:space="preserve"> argue for an approach to culture that emphasizes its economic power:7 The </w:t>
      </w:r>
      <w:r w:rsidRPr="00D718FD">
        <w:rPr>
          <w:rStyle w:val="StyleUnderline"/>
        </w:rPr>
        <w:t xml:space="preserve">various </w:t>
      </w:r>
      <w:r w:rsidRPr="00D513F5">
        <w:rPr>
          <w:rStyle w:val="StyleUnderline"/>
          <w:highlight w:val="cyan"/>
        </w:rPr>
        <w:t>analyses</w:t>
      </w:r>
      <w:r w:rsidRPr="00D718FD">
        <w:rPr>
          <w:rStyle w:val="StyleUnderline"/>
        </w:rPr>
        <w:t xml:space="preserve"> of ‘new social movements’</w:t>
      </w:r>
      <w:r w:rsidRPr="0049761F">
        <w:rPr>
          <w:sz w:val="14"/>
        </w:rPr>
        <w:t xml:space="preserve"> have done a great service in </w:t>
      </w:r>
      <w:r w:rsidRPr="00D513F5">
        <w:rPr>
          <w:rStyle w:val="StyleUnderline"/>
          <w:highlight w:val="cyan"/>
        </w:rPr>
        <w:t>insist</w:t>
      </w:r>
      <w:r w:rsidRPr="0049761F">
        <w:rPr>
          <w:sz w:val="14"/>
        </w:rPr>
        <w:t xml:space="preserve">ing </w:t>
      </w:r>
      <w:r w:rsidRPr="00D513F5">
        <w:rPr>
          <w:rStyle w:val="StyleUnderline"/>
          <w:highlight w:val="cyan"/>
        </w:rPr>
        <w:t>on the</w:t>
      </w:r>
      <w:r w:rsidRPr="004650A7">
        <w:rPr>
          <w:rStyle w:val="StyleUnderline"/>
        </w:rPr>
        <w:t xml:space="preserve"> political </w:t>
      </w:r>
      <w:r w:rsidRPr="00D513F5">
        <w:rPr>
          <w:rStyle w:val="StyleUnderline"/>
          <w:highlight w:val="cyan"/>
        </w:rPr>
        <w:t>importance of cultural movements</w:t>
      </w:r>
      <w:r w:rsidRPr="0049761F">
        <w:rPr>
          <w:sz w:val="14"/>
        </w:rPr>
        <w:t xml:space="preserve"> against narrowly economic perspectives that minimize their significance. </w:t>
      </w:r>
      <w:r w:rsidRPr="00D513F5">
        <w:rPr>
          <w:rStyle w:val="StyleUnderline"/>
          <w:highlight w:val="cyan"/>
        </w:rPr>
        <w:t>These</w:t>
      </w:r>
      <w:r w:rsidRPr="00D718FD">
        <w:rPr>
          <w:rStyle w:val="StyleUnderline"/>
        </w:rPr>
        <w:t xml:space="preserve"> analyses</w:t>
      </w:r>
      <w:r w:rsidRPr="0049761F">
        <w:rPr>
          <w:sz w:val="14"/>
        </w:rPr>
        <w:t xml:space="preserve">, however, </w:t>
      </w:r>
      <w:r w:rsidRPr="00D513F5">
        <w:rPr>
          <w:rStyle w:val="StyleUnderline"/>
          <w:highlight w:val="cyan"/>
        </w:rPr>
        <w:t>are</w:t>
      </w:r>
      <w:r w:rsidRPr="00D718FD">
        <w:rPr>
          <w:rStyle w:val="StyleUnderline"/>
        </w:rPr>
        <w:t xml:space="preserve"> extremely </w:t>
      </w:r>
      <w:r w:rsidRPr="00D513F5">
        <w:rPr>
          <w:rStyle w:val="StyleUnderline"/>
          <w:highlight w:val="cyan"/>
        </w:rPr>
        <w:t>limited</w:t>
      </w:r>
      <w:r w:rsidRPr="0049761F">
        <w:rPr>
          <w:sz w:val="14"/>
        </w:rPr>
        <w:t xml:space="preserve"> themselves </w:t>
      </w:r>
      <w:r w:rsidRPr="00D513F5">
        <w:rPr>
          <w:rStyle w:val="StyleUnderline"/>
          <w:highlight w:val="cyan"/>
        </w:rPr>
        <w:t>because</w:t>
      </w:r>
      <w:r w:rsidRPr="0049761F">
        <w:rPr>
          <w:sz w:val="14"/>
        </w:rPr>
        <w:t xml:space="preserve"> … </w:t>
      </w:r>
      <w:r w:rsidRPr="004650A7">
        <w:rPr>
          <w:rStyle w:val="StyleUnderline"/>
        </w:rPr>
        <w:t>they perpetuate</w:t>
      </w:r>
      <w:r w:rsidRPr="00D718FD">
        <w:rPr>
          <w:rStyle w:val="StyleUnderline"/>
        </w:rPr>
        <w:t xml:space="preserve"> narrow understandings of the economic and the cultural</w:t>
      </w:r>
      <w:r w:rsidRPr="0049761F">
        <w:rPr>
          <w:sz w:val="14"/>
        </w:rPr>
        <w:t xml:space="preserve">. Most important, </w:t>
      </w:r>
      <w:r w:rsidRPr="00D513F5">
        <w:rPr>
          <w:rStyle w:val="Emphasis"/>
          <w:highlight w:val="cyan"/>
        </w:rPr>
        <w:t>they fail to recognize the</w:t>
      </w:r>
      <w:r w:rsidRPr="004650A7">
        <w:rPr>
          <w:rStyle w:val="Emphasis"/>
        </w:rPr>
        <w:t xml:space="preserve"> profound </w:t>
      </w:r>
      <w:r w:rsidRPr="00D513F5">
        <w:rPr>
          <w:rStyle w:val="Emphasis"/>
          <w:highlight w:val="cyan"/>
        </w:rPr>
        <w:t>economic power of</w:t>
      </w:r>
      <w:r w:rsidRPr="004650A7">
        <w:rPr>
          <w:rStyle w:val="Emphasis"/>
        </w:rPr>
        <w:t xml:space="preserve"> the cultural </w:t>
      </w:r>
      <w:r w:rsidRPr="00D513F5">
        <w:rPr>
          <w:rStyle w:val="Emphasis"/>
          <w:highlight w:val="cyan"/>
        </w:rPr>
        <w:t>movements</w:t>
      </w:r>
      <w:r w:rsidRPr="0049761F">
        <w:rPr>
          <w:sz w:val="14"/>
        </w:rPr>
        <w:t xml:space="preserve">, or really the increasing indistinguishability of economic and cultural phenomena. on the one hand, </w:t>
      </w:r>
      <w:r w:rsidRPr="00D513F5">
        <w:rPr>
          <w:rStyle w:val="StyleUnderline"/>
          <w:highlight w:val="cyan"/>
        </w:rPr>
        <w:t>capitalist relations were expanding to subsume all</w:t>
      </w:r>
      <w:r w:rsidRPr="004650A7">
        <w:rPr>
          <w:rStyle w:val="StyleUnderline"/>
        </w:rPr>
        <w:t xml:space="preserve"> aspects of </w:t>
      </w:r>
      <w:r w:rsidRPr="00D513F5">
        <w:rPr>
          <w:rStyle w:val="StyleUnderline"/>
          <w:highlight w:val="cyan"/>
        </w:rPr>
        <w:t>social production</w:t>
      </w:r>
      <w:r w:rsidRPr="004650A7">
        <w:rPr>
          <w:rStyle w:val="StyleUnderline"/>
        </w:rPr>
        <w:t xml:space="preserve"> and reproduction</w:t>
      </w:r>
      <w:r w:rsidRPr="0049761F">
        <w:rPr>
          <w:sz w:val="14"/>
        </w:rPr>
        <w:t xml:space="preserve">, the entire realm of life; and on the other hand, cultural relations were redefining the production processes and economic structures of value. </w:t>
      </w:r>
      <w:r w:rsidRPr="004650A7">
        <w:rPr>
          <w:rStyle w:val="StyleUnderline"/>
        </w:rPr>
        <w:t>A regime of production</w:t>
      </w:r>
      <w:r w:rsidRPr="0049761F">
        <w:rPr>
          <w:sz w:val="14"/>
        </w:rPr>
        <w:t xml:space="preserve">, </w:t>
      </w:r>
      <w:r w:rsidRPr="004650A7">
        <w:rPr>
          <w:rStyle w:val="StyleUnderline"/>
        </w:rPr>
        <w:t>and above all a regime of the production of subjectivity</w:t>
      </w:r>
      <w:r w:rsidRPr="0049761F">
        <w:rPr>
          <w:sz w:val="14"/>
        </w:rPr>
        <w:t xml:space="preserve">, </w:t>
      </w:r>
      <w:r w:rsidRPr="004650A7">
        <w:rPr>
          <w:rStyle w:val="StyleUnderline"/>
        </w:rPr>
        <w:t>was being destroyed and another invented by the enormous accumulation of struggles</w:t>
      </w:r>
      <w:r w:rsidRPr="0049761F">
        <w:rPr>
          <w:sz w:val="14"/>
        </w:rPr>
        <w:t>.</w:t>
      </w:r>
    </w:p>
    <w:p w14:paraId="181FA63D" w14:textId="77777777" w:rsidR="00715F40" w:rsidRDefault="00715F40" w:rsidP="00715F40">
      <w:pPr>
        <w:pStyle w:val="Heading4"/>
      </w:pPr>
      <w:r>
        <w:t xml:space="preserve">5 </w:t>
      </w:r>
      <w:proofErr w:type="gramStart"/>
      <w:r>
        <w:t xml:space="preserve">–  </w:t>
      </w:r>
      <w:r w:rsidRPr="00760176">
        <w:rPr>
          <w:u w:val="single"/>
        </w:rPr>
        <w:t>Local</w:t>
      </w:r>
      <w:proofErr w:type="gramEnd"/>
      <w:r w:rsidRPr="00760176">
        <w:rPr>
          <w:u w:val="single"/>
        </w:rPr>
        <w:t xml:space="preserve">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11392B8F" w14:textId="77777777" w:rsidR="00715F40" w:rsidRPr="004336B7" w:rsidRDefault="00715F40" w:rsidP="00715F40">
      <w:pPr>
        <w:rPr>
          <w:sz w:val="16"/>
          <w:szCs w:val="16"/>
        </w:rPr>
      </w:pPr>
      <w:r w:rsidRPr="004336B7">
        <w:rPr>
          <w:rStyle w:val="Style13ptBold"/>
        </w:rPr>
        <w:t>Engel-Di Mauro 9</w:t>
      </w:r>
      <w:r w:rsidRPr="005363C6">
        <w:t xml:space="preserve"> </w:t>
      </w:r>
      <w:r w:rsidRPr="004336B7">
        <w:rPr>
          <w:sz w:val="16"/>
          <w:szCs w:val="16"/>
        </w:rPr>
        <w:t xml:space="preserve">– Associate Professor of Geography at SUNY New Paltz (Salvatore, “Seeing the local in the global: Political ecologies, world-systems, and the question of scale”, </w:t>
      </w:r>
      <w:proofErr w:type="spellStart"/>
      <w:r w:rsidRPr="004336B7">
        <w:rPr>
          <w:sz w:val="16"/>
          <w:szCs w:val="16"/>
        </w:rPr>
        <w:t>Geoforum</w:t>
      </w:r>
      <w:proofErr w:type="spellEnd"/>
      <w:r w:rsidRPr="004336B7">
        <w:rPr>
          <w:sz w:val="16"/>
          <w:szCs w:val="16"/>
        </w:rPr>
        <w:t xml:space="preserve"> (2009):116-125)</w:t>
      </w:r>
    </w:p>
    <w:p w14:paraId="5948C5AB" w14:textId="77777777" w:rsidR="00715F40" w:rsidRPr="00760176" w:rsidRDefault="00715F40" w:rsidP="00715F40">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‘‘webs of relation” (</w:t>
      </w:r>
      <w:proofErr w:type="spellStart"/>
      <w:r w:rsidRPr="00760176">
        <w:rPr>
          <w:sz w:val="14"/>
        </w:rPr>
        <w:t>Rocheleau</w:t>
      </w:r>
      <w:proofErr w:type="spellEnd"/>
      <w:r w:rsidRPr="00760176">
        <w:rPr>
          <w:sz w:val="14"/>
        </w:rPr>
        <w:t xml:space="preserve"> and Roth, 2007), ‘‘chains of explanation” (Blaikie and Brookfield, 1987, p. 27), ‘‘bottom-up” (Blaikie, 1985, p. 82), or ‘‘progressive </w:t>
      </w:r>
      <w:proofErr w:type="spellStart"/>
      <w:r w:rsidRPr="00760176">
        <w:rPr>
          <w:sz w:val="14"/>
        </w:rPr>
        <w:t>contextualisation</w:t>
      </w:r>
      <w:proofErr w:type="spellEnd"/>
      <w:r w:rsidRPr="00760176">
        <w:rPr>
          <w:sz w:val="14"/>
        </w:rPr>
        <w:t>” (</w:t>
      </w:r>
      <w:proofErr w:type="spellStart"/>
      <w:r w:rsidRPr="00760176">
        <w:rPr>
          <w:sz w:val="14"/>
        </w:rPr>
        <w:t>Vayda</w:t>
      </w:r>
      <w:proofErr w:type="spellEnd"/>
      <w:r w:rsidRPr="00760176">
        <w:rPr>
          <w:sz w:val="14"/>
        </w:rPr>
        <w:t xml:space="preserve">,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w:t>
      </w:r>
      <w:proofErr w:type="spellStart"/>
      <w:r w:rsidRPr="00760176">
        <w:rPr>
          <w:sz w:val="14"/>
        </w:rPr>
        <w:t>spatio</w:t>
      </w:r>
      <w:proofErr w:type="spellEnd"/>
      <w:r w:rsidRPr="00760176">
        <w:rPr>
          <w:sz w:val="14"/>
        </w:rPr>
        <w:t xml:space="preserve">-temporally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 xml:space="preserve">a tendency to </w:t>
      </w:r>
      <w:proofErr w:type="spellStart"/>
      <w:r w:rsidRPr="00FD2BC8">
        <w:rPr>
          <w:rStyle w:val="StyleUnderline"/>
          <w:highlight w:val="cyan"/>
        </w:rPr>
        <w:t>emphasise</w:t>
      </w:r>
      <w:proofErr w:type="spellEnd"/>
      <w:r w:rsidRPr="00FD2BC8">
        <w:rPr>
          <w:rStyle w:val="StyleUnderline"/>
          <w:highlight w:val="cyan"/>
        </w:rPr>
        <w:t xml:space="preserve"> 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proofErr w:type="spellStart"/>
      <w:r w:rsidRPr="00FD2BC8">
        <w:rPr>
          <w:rStyle w:val="Emphasis"/>
          <w:highlight w:val="cyan"/>
        </w:rPr>
        <w:t>centring</w:t>
      </w:r>
      <w:proofErr w:type="spellEnd"/>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w:t>
      </w:r>
      <w:proofErr w:type="spellStart"/>
      <w:r w:rsidRPr="00760176">
        <w:rPr>
          <w:sz w:val="14"/>
        </w:rPr>
        <w:t>insis</w:t>
      </w:r>
      <w:proofErr w:type="spellEnd"/>
      <w:r w:rsidRPr="00760176">
        <w:rPr>
          <w:sz w:val="14"/>
        </w:rPr>
        <w:t xml:space="preserve">- </w:t>
      </w:r>
      <w:proofErr w:type="spellStart"/>
      <w:r w:rsidRPr="00760176">
        <w:rPr>
          <w:sz w:val="14"/>
        </w:rPr>
        <w:t>tence</w:t>
      </w:r>
      <w:proofErr w:type="spellEnd"/>
      <w:r w:rsidRPr="00760176">
        <w:rPr>
          <w:sz w:val="14"/>
        </w:rPr>
        <w:t xml:space="preserv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xml:space="preserve">,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w:t>
      </w:r>
      <w:proofErr w:type="spellStart"/>
      <w:r w:rsidRPr="00760176">
        <w:rPr>
          <w:sz w:val="14"/>
        </w:rPr>
        <w:t>bustion</w:t>
      </w:r>
      <w:proofErr w:type="spellEnd"/>
      <w:r w:rsidRPr="00760176">
        <w:rPr>
          <w:sz w:val="14"/>
        </w:rPr>
        <w:t>,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 xml:space="preserve">Recent attention to wealthy </w:t>
      </w:r>
      <w:proofErr w:type="spellStart"/>
      <w:r w:rsidRPr="002C2E65">
        <w:rPr>
          <w:rStyle w:val="StyleUnderline"/>
        </w:rPr>
        <w:t>industrialised</w:t>
      </w:r>
      <w:proofErr w:type="spellEnd"/>
      <w:r w:rsidRPr="002C2E65">
        <w:rPr>
          <w:rStyle w:val="StyleUnderline"/>
        </w:rPr>
        <w:t xml:space="preserve">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w:t>
      </w:r>
      <w:proofErr w:type="spellStart"/>
      <w:r w:rsidRPr="00760176">
        <w:rPr>
          <w:sz w:val="14"/>
        </w:rPr>
        <w:t>analy</w:t>
      </w:r>
      <w:proofErr w:type="spellEnd"/>
      <w:r w:rsidRPr="00760176">
        <w:rPr>
          <w:sz w:val="14"/>
        </w:rPr>
        <w:t xml:space="preserve">- sis (see works guest edited by </w:t>
      </w:r>
      <w:proofErr w:type="spellStart"/>
      <w:r w:rsidRPr="00760176">
        <w:rPr>
          <w:sz w:val="14"/>
        </w:rPr>
        <w:t>Heynen</w:t>
      </w:r>
      <w:proofErr w:type="spellEnd"/>
      <w:r w:rsidRPr="00760176">
        <w:rPr>
          <w:sz w:val="14"/>
        </w:rPr>
        <w:t xml:space="preserve"> and Robbins, 2005; Paulson and </w:t>
      </w:r>
      <w:proofErr w:type="spellStart"/>
      <w:r w:rsidRPr="00760176">
        <w:rPr>
          <w:sz w:val="14"/>
        </w:rPr>
        <w:t>Gezon</w:t>
      </w:r>
      <w:proofErr w:type="spellEnd"/>
      <w:r w:rsidRPr="00760176">
        <w:rPr>
          <w:sz w:val="14"/>
        </w:rPr>
        <w:t>, 2005; Schroeder et al., 2006).</w:t>
      </w:r>
    </w:p>
    <w:p w14:paraId="57D41E37" w14:textId="77777777" w:rsidR="00715F40" w:rsidRPr="00161C5B" w:rsidRDefault="00715F40" w:rsidP="00715F40">
      <w:pPr>
        <w:pStyle w:val="Heading4"/>
        <w:rPr>
          <w:u w:val="single"/>
        </w:rPr>
      </w:pPr>
      <w:proofErr w:type="spellStart"/>
      <w:r w:rsidRPr="00FA0E6D">
        <w:rPr>
          <w:u w:val="single"/>
        </w:rPr>
        <w:t>Hapticality</w:t>
      </w:r>
      <w:proofErr w:type="spellEnd"/>
      <w:r>
        <w:t xml:space="preserve"> link – Their description of </w:t>
      </w:r>
      <w:proofErr w:type="spellStart"/>
      <w:r>
        <w:rPr>
          <w:u w:val="single"/>
        </w:rPr>
        <w:t>undercommuning</w:t>
      </w:r>
      <w:proofErr w:type="spellEnd"/>
      <w:r>
        <w:t xml:space="preserve"> in the academy and collectivizing around </w:t>
      </w:r>
      <w:r>
        <w:rPr>
          <w:u w:val="single"/>
        </w:rPr>
        <w:t>touch</w:t>
      </w:r>
      <w:r w:rsidRPr="00FA0E6D">
        <w:t xml:space="preserve"> </w:t>
      </w:r>
      <w:r>
        <w:t xml:space="preserve">is a </w:t>
      </w:r>
      <w:r>
        <w:rPr>
          <w:u w:val="single"/>
        </w:rPr>
        <w:t>link</w:t>
      </w:r>
      <w:r>
        <w:t xml:space="preserve">, not </w:t>
      </w:r>
      <w:r>
        <w:rPr>
          <w:u w:val="single"/>
        </w:rPr>
        <w:t>link turn</w:t>
      </w:r>
      <w:r>
        <w:t xml:space="preserve"> – haptic intimacy seduces us into being complacent with the </w:t>
      </w:r>
      <w:r>
        <w:rPr>
          <w:u w:val="single"/>
        </w:rPr>
        <w:t>feeling</w:t>
      </w:r>
      <w:r>
        <w:t xml:space="preserve"> of insurgency while institutionalizing radicalism into the corporate academy</w:t>
      </w:r>
    </w:p>
    <w:p w14:paraId="7F980FCC" w14:textId="77777777" w:rsidR="00715F40" w:rsidRPr="00B1005E" w:rsidRDefault="00715F40" w:rsidP="00715F40">
      <w:r w:rsidRPr="00B1005E">
        <w:rPr>
          <w:rStyle w:val="Style13ptBold"/>
        </w:rPr>
        <w:t>Webb 18</w:t>
      </w:r>
      <w:r>
        <w:t xml:space="preserve"> </w:t>
      </w:r>
      <w:r w:rsidRPr="00161C5B">
        <w:rPr>
          <w:sz w:val="16"/>
          <w:szCs w:val="16"/>
        </w:rPr>
        <w:t xml:space="preserve">Darren, education lecturer @ University of Sheffield, “Bolt-holes and breathing spaces in the system: On forms of academic resistance (or, can the university be a site of utopian possibility?),” </w:t>
      </w:r>
      <w:r w:rsidRPr="00161C5B">
        <w:rPr>
          <w:i/>
          <w:iCs/>
          <w:sz w:val="16"/>
          <w:szCs w:val="16"/>
        </w:rPr>
        <w:t>Review of Education, Pedagogy, and Cultural Studies</w:t>
      </w:r>
      <w:r w:rsidRPr="00161C5B">
        <w:rPr>
          <w:sz w:val="16"/>
          <w:szCs w:val="16"/>
        </w:rPr>
        <w:t>, 40:2, pg. 96-108</w:t>
      </w:r>
    </w:p>
    <w:p w14:paraId="07A313ED" w14:textId="77777777" w:rsidR="00715F40" w:rsidRPr="00442D8E" w:rsidRDefault="00715F40" w:rsidP="00715F40">
      <w:pPr>
        <w:rPr>
          <w:sz w:val="16"/>
        </w:rPr>
      </w:pPr>
      <w:r w:rsidRPr="00442D8E">
        <w:rPr>
          <w:sz w:val="16"/>
        </w:rPr>
        <w:t xml:space="preserve">But the </w:t>
      </w:r>
      <w:proofErr w:type="spellStart"/>
      <w:r w:rsidRPr="00442D8E">
        <w:rPr>
          <w:sz w:val="16"/>
        </w:rPr>
        <w:t>undercommons</w:t>
      </w:r>
      <w:proofErr w:type="spellEnd"/>
      <w:r w:rsidRPr="00442D8E">
        <w:rPr>
          <w:sz w:val="16"/>
        </w:rPr>
        <w:t xml:space="preserve"> is more than just the creation of spaces with utopian intent. It is a shifting matrix of spaces, processes, relations, and </w:t>
      </w:r>
      <w:proofErr w:type="spellStart"/>
      <w:r w:rsidRPr="00442D8E">
        <w:rPr>
          <w:sz w:val="16"/>
        </w:rPr>
        <w:t>struc-tures</w:t>
      </w:r>
      <w:proofErr w:type="spellEnd"/>
      <w:r w:rsidRPr="00442D8E">
        <w:rPr>
          <w:sz w:val="16"/>
        </w:rPr>
        <w:t xml:space="preserve"> of feeling. Harney and Moten do attach importance to teaching and the classroom—in particular as an opportunity to refuse the call to order—but the </w:t>
      </w:r>
      <w:proofErr w:type="spellStart"/>
      <w:r w:rsidRPr="00442D8E">
        <w:rPr>
          <w:sz w:val="16"/>
        </w:rPr>
        <w:t>undercommons</w:t>
      </w:r>
      <w:proofErr w:type="spellEnd"/>
      <w:r w:rsidRPr="00442D8E">
        <w:rPr>
          <w:sz w:val="16"/>
        </w:rPr>
        <w:t xml:space="preserve"> exists in institutional cracks outside the classroom: in </w:t>
      </w:r>
      <w:proofErr w:type="gramStart"/>
      <w:r w:rsidRPr="00442D8E">
        <w:rPr>
          <w:sz w:val="16"/>
        </w:rPr>
        <w:t>stair-wells</w:t>
      </w:r>
      <w:proofErr w:type="gramEnd"/>
      <w:r w:rsidRPr="00442D8E">
        <w:rPr>
          <w:sz w:val="16"/>
        </w:rPr>
        <w:t xml:space="preserve">, in alleys, in kitchens, in corridors, in smoking areas, in hiding. The </w:t>
      </w:r>
      <w:proofErr w:type="spellStart"/>
      <w:r w:rsidRPr="00442D8E">
        <w:rPr>
          <w:sz w:val="16"/>
        </w:rPr>
        <w:t>undercommons</w:t>
      </w:r>
      <w:proofErr w:type="spellEnd"/>
      <w:r w:rsidRPr="00442D8E">
        <w:rPr>
          <w:sz w:val="16"/>
        </w:rPr>
        <w:t xml:space="preserve"> is a community of maroons, outcasts, and fugitives, not of responsible teachers. It is “always an unsafe </w:t>
      </w:r>
      <w:proofErr w:type="spellStart"/>
      <w:r w:rsidRPr="00442D8E">
        <w:rPr>
          <w:sz w:val="16"/>
        </w:rPr>
        <w:t>neighbourhood</w:t>
      </w:r>
      <w:proofErr w:type="spellEnd"/>
      <w:r w:rsidRPr="00442D8E">
        <w:rPr>
          <w:sz w:val="16"/>
        </w:rPr>
        <w:t xml:space="preserve">” (Harney and Moten 2013, 28). In fact, the </w:t>
      </w:r>
      <w:proofErr w:type="spellStart"/>
      <w:r w:rsidRPr="00442D8E">
        <w:rPr>
          <w:sz w:val="16"/>
        </w:rPr>
        <w:t>undercommons</w:t>
      </w:r>
      <w:proofErr w:type="spellEnd"/>
      <w:r w:rsidRPr="00442D8E">
        <w:rPr>
          <w:sz w:val="16"/>
        </w:rPr>
        <w:t xml:space="preserve"> is best described as a way of </w:t>
      </w:r>
      <w:proofErr w:type="gramStart"/>
      <w:r w:rsidRPr="00442D8E">
        <w:rPr>
          <w:sz w:val="16"/>
        </w:rPr>
        <w:t>being:</w:t>
      </w:r>
      <w:proofErr w:type="gramEnd"/>
      <w:r w:rsidRPr="00442D8E">
        <w:rPr>
          <w:sz w:val="16"/>
        </w:rPr>
        <w:t xml:space="preserve"> a way of being within and against one’s institution and a way of being with and for the community of outcasts (Melamed 2016). Within and against the corporate-imperial university, the subversive intellectual is unprofessional, </w:t>
      </w:r>
      <w:proofErr w:type="spellStart"/>
      <w:r w:rsidRPr="00442D8E">
        <w:rPr>
          <w:sz w:val="16"/>
        </w:rPr>
        <w:t>uncollegial</w:t>
      </w:r>
      <w:proofErr w:type="spellEnd"/>
      <w:r w:rsidRPr="00442D8E">
        <w:rPr>
          <w:sz w:val="16"/>
        </w:rPr>
        <w:t xml:space="preserve">, impractical, disruptive, disloyal, unproductive, unreliable, “obstructive and shiftless, dumb with insolence,” forever refusing the call to order (Harney and Moten 2013, 34). With and for the </w:t>
      </w:r>
      <w:proofErr w:type="spellStart"/>
      <w:r w:rsidRPr="00442D8E">
        <w:rPr>
          <w:sz w:val="16"/>
        </w:rPr>
        <w:t>undercommons</w:t>
      </w:r>
      <w:proofErr w:type="spellEnd"/>
      <w:r w:rsidRPr="00442D8E">
        <w:rPr>
          <w:sz w:val="16"/>
        </w:rPr>
        <w:t xml:space="preserve">, </w:t>
      </w:r>
      <w:proofErr w:type="spellStart"/>
      <w:r w:rsidRPr="00B1005E">
        <w:rPr>
          <w:rStyle w:val="Emphasis"/>
          <w:highlight w:val="yellow"/>
        </w:rPr>
        <w:t>hapticality</w:t>
      </w:r>
      <w:proofErr w:type="spellEnd"/>
      <w:r w:rsidRPr="00B1005E">
        <w:rPr>
          <w:rStyle w:val="StyleUnderline"/>
          <w:highlight w:val="yellow"/>
        </w:rPr>
        <w:t xml:space="preserve"> describes a </w:t>
      </w:r>
      <w:r w:rsidRPr="00161C5B">
        <w:rPr>
          <w:rStyle w:val="StyleUnderline"/>
        </w:rPr>
        <w:t xml:space="preserve">way of </w:t>
      </w:r>
      <w:r w:rsidRPr="00B1005E">
        <w:rPr>
          <w:rStyle w:val="StyleUnderline"/>
          <w:highlight w:val="yellow"/>
        </w:rPr>
        <w:t xml:space="preserve">feeling that is </w:t>
      </w:r>
      <w:r w:rsidRPr="00161C5B">
        <w:rPr>
          <w:rStyle w:val="StyleUnderline"/>
        </w:rPr>
        <w:t xml:space="preserve">at once unsettled—“to feel at home with the homeless, at ease with the fugitive, at peace with the pursued”—and </w:t>
      </w:r>
      <w:r w:rsidRPr="00161C5B">
        <w:rPr>
          <w:rStyle w:val="Emphasis"/>
        </w:rPr>
        <w:t xml:space="preserve">intensely </w:t>
      </w:r>
      <w:r w:rsidRPr="00B1005E">
        <w:rPr>
          <w:rStyle w:val="Emphasis"/>
          <w:highlight w:val="yellow"/>
        </w:rPr>
        <w:t>intimate</w:t>
      </w:r>
      <w:r w:rsidRPr="00442D8E">
        <w:rPr>
          <w:rStyle w:val="StyleUnderline"/>
        </w:rPr>
        <w:t>—“the capacity to feel through others, for others to feel through you, for you to feel them feeling you”</w:t>
      </w:r>
      <w:r w:rsidRPr="00442D8E">
        <w:rPr>
          <w:sz w:val="16"/>
        </w:rPr>
        <w:t xml:space="preserve"> (97–98). Together, the maroons of the </w:t>
      </w:r>
      <w:proofErr w:type="spellStart"/>
      <w:r w:rsidRPr="00442D8E">
        <w:rPr>
          <w:sz w:val="16"/>
        </w:rPr>
        <w:t>undercommons</w:t>
      </w:r>
      <w:proofErr w:type="spellEnd"/>
      <w:r w:rsidRPr="00442D8E">
        <w:rPr>
          <w:sz w:val="16"/>
        </w:rPr>
        <w:t xml:space="preserve"> engage in study; a mode of sociality</w:t>
      </w:r>
      <w:r w:rsidRPr="00442D8E">
        <w:rPr>
          <w:rStyle w:val="StyleUnderline"/>
        </w:rPr>
        <w:t>, “</w:t>
      </w:r>
      <w:r w:rsidRPr="00B1005E">
        <w:rPr>
          <w:rStyle w:val="StyleUnderline"/>
          <w:highlight w:val="yellow"/>
        </w:rPr>
        <w:t xml:space="preserve">a </w:t>
      </w:r>
      <w:r w:rsidRPr="00161C5B">
        <w:rPr>
          <w:rStyle w:val="StyleUnderline"/>
        </w:rPr>
        <w:t xml:space="preserve">kind of </w:t>
      </w:r>
      <w:r w:rsidRPr="00B1005E">
        <w:rPr>
          <w:rStyle w:val="Emphasis"/>
          <w:highlight w:val="yellow"/>
        </w:rPr>
        <w:t>way of being with others</w:t>
      </w:r>
      <w:r w:rsidRPr="00442D8E">
        <w:rPr>
          <w:rStyle w:val="StyleUnderline"/>
        </w:rPr>
        <w:t xml:space="preserve">,” walking and talking and thinking and working </w:t>
      </w:r>
      <w:r w:rsidRPr="00161C5B">
        <w:rPr>
          <w:rStyle w:val="StyleUnderline"/>
        </w:rPr>
        <w:t xml:space="preserve">together “in a way </w:t>
      </w:r>
      <w:r w:rsidRPr="00B1005E">
        <w:rPr>
          <w:rStyle w:val="StyleUnderline"/>
          <w:highlight w:val="yellow"/>
        </w:rPr>
        <w:t xml:space="preserve">that </w:t>
      </w:r>
      <w:r w:rsidRPr="00B1005E">
        <w:rPr>
          <w:rStyle w:val="Emphasis"/>
          <w:highlight w:val="yellow"/>
        </w:rPr>
        <w:t>feels good</w:t>
      </w:r>
      <w:r w:rsidRPr="00161C5B">
        <w:rPr>
          <w:rStyle w:val="StyleUnderline"/>
        </w:rPr>
        <w:t>, the way it should feel good</w:t>
      </w:r>
      <w:r w:rsidRPr="00442D8E">
        <w:rPr>
          <w:rStyle w:val="StyleUnderline"/>
        </w:rPr>
        <w:t>”</w:t>
      </w:r>
      <w:r w:rsidRPr="00442D8E">
        <w:rPr>
          <w:sz w:val="16"/>
        </w:rPr>
        <w:t xml:space="preserve"> (111–112, 117).</w:t>
      </w:r>
    </w:p>
    <w:p w14:paraId="164026AB" w14:textId="77777777" w:rsidR="00715F40" w:rsidRPr="00442D8E" w:rsidRDefault="00715F40" w:rsidP="00715F40">
      <w:pPr>
        <w:rPr>
          <w:sz w:val="16"/>
          <w:szCs w:val="16"/>
        </w:rPr>
      </w:pPr>
      <w:proofErr w:type="gramStart"/>
      <w:r w:rsidRPr="00442D8E">
        <w:rPr>
          <w:sz w:val="16"/>
          <w:szCs w:val="16"/>
        </w:rPr>
        <w:t>There  is</w:t>
      </w:r>
      <w:proofErr w:type="gramEnd"/>
      <w:r w:rsidRPr="00442D8E">
        <w:rPr>
          <w:sz w:val="16"/>
          <w:szCs w:val="16"/>
        </w:rPr>
        <w:t xml:space="preserve">  a  definite  utopian  project  at  work  here.  </w:t>
      </w:r>
      <w:proofErr w:type="gramStart"/>
      <w:r w:rsidRPr="00442D8E">
        <w:rPr>
          <w:sz w:val="16"/>
          <w:szCs w:val="16"/>
        </w:rPr>
        <w:t>Moten  tells</w:t>
      </w:r>
      <w:proofErr w:type="gramEnd"/>
      <w:r w:rsidRPr="00442D8E">
        <w:rPr>
          <w:sz w:val="16"/>
          <w:szCs w:val="16"/>
        </w:rPr>
        <w:t xml:space="preserve">  us  that  “I believe  in  the  world  and  want  to  be  in  it.  </w:t>
      </w:r>
      <w:proofErr w:type="gramStart"/>
      <w:r w:rsidRPr="00442D8E">
        <w:rPr>
          <w:sz w:val="16"/>
          <w:szCs w:val="16"/>
        </w:rPr>
        <w:t>I  want</w:t>
      </w:r>
      <w:proofErr w:type="gramEnd"/>
      <w:r w:rsidRPr="00442D8E">
        <w:rPr>
          <w:sz w:val="16"/>
          <w:szCs w:val="16"/>
        </w:rPr>
        <w:t xml:space="preserve">  to  be  in  it  all  the  way  to the end of it because I believe in another world in the world and I want to be in that” (Harney and Moten 2013, 118). The </w:t>
      </w:r>
      <w:proofErr w:type="spellStart"/>
      <w:r w:rsidRPr="00442D8E">
        <w:rPr>
          <w:sz w:val="16"/>
          <w:szCs w:val="16"/>
        </w:rPr>
        <w:t>undercommons</w:t>
      </w:r>
      <w:proofErr w:type="spellEnd"/>
      <w:r w:rsidRPr="00442D8E">
        <w:rPr>
          <w:sz w:val="16"/>
          <w:szCs w:val="16"/>
        </w:rPr>
        <w:t xml:space="preserve"> is presented as an entry point to this other world in the world. It is a “utopic </w:t>
      </w:r>
      <w:proofErr w:type="spellStart"/>
      <w:r w:rsidRPr="00442D8E">
        <w:rPr>
          <w:sz w:val="16"/>
          <w:szCs w:val="16"/>
        </w:rPr>
        <w:t>commonun-derground</w:t>
      </w:r>
      <w:proofErr w:type="spellEnd"/>
      <w:r w:rsidRPr="00442D8E">
        <w:rPr>
          <w:sz w:val="16"/>
          <w:szCs w:val="16"/>
        </w:rPr>
        <w:t xml:space="preserve">,” a utopia “submerged in the interstices and on the outskirts of the fierce and urgent now” (Moten 2008, 1746; Harney and Moten 2013, 51). The </w:t>
      </w:r>
      <w:proofErr w:type="gramStart"/>
      <w:r w:rsidRPr="00442D8E">
        <w:rPr>
          <w:sz w:val="16"/>
          <w:szCs w:val="16"/>
        </w:rPr>
        <w:t>call  to</w:t>
      </w:r>
      <w:proofErr w:type="gramEnd"/>
      <w:r w:rsidRPr="00442D8E">
        <w:rPr>
          <w:sz w:val="16"/>
          <w:szCs w:val="16"/>
        </w:rPr>
        <w:t xml:space="preserve">  both  disorder  and  to  study—what  Freire  might  have  termed  the utopian  process  of  denunciation-annunciation—becomes  an  ontological enactment  of  something  that  is  already  here  (Harney  and  Moten 2013, 133–134).  </w:t>
      </w:r>
      <w:proofErr w:type="gramStart"/>
      <w:r w:rsidRPr="00442D8E">
        <w:rPr>
          <w:sz w:val="16"/>
          <w:szCs w:val="16"/>
        </w:rPr>
        <w:t>For  Harney</w:t>
      </w:r>
      <w:proofErr w:type="gramEnd"/>
      <w:r w:rsidRPr="00442D8E">
        <w:rPr>
          <w:sz w:val="16"/>
          <w:szCs w:val="16"/>
        </w:rPr>
        <w:t xml:space="preserve">  in  particular,  the  </w:t>
      </w:r>
      <w:proofErr w:type="spellStart"/>
      <w:r w:rsidRPr="00442D8E">
        <w:rPr>
          <w:sz w:val="16"/>
          <w:szCs w:val="16"/>
        </w:rPr>
        <w:t>undercommons</w:t>
      </w:r>
      <w:proofErr w:type="spellEnd"/>
      <w:r w:rsidRPr="00442D8E">
        <w:rPr>
          <w:sz w:val="16"/>
          <w:szCs w:val="16"/>
        </w:rPr>
        <w:t xml:space="preserve">  as  a  way  of  being can be understood in terms of rhythm. It is a new rhythm working against </w:t>
      </w:r>
      <w:proofErr w:type="gramStart"/>
      <w:r w:rsidRPr="00442D8E">
        <w:rPr>
          <w:sz w:val="16"/>
          <w:szCs w:val="16"/>
        </w:rPr>
        <w:t>the  global</w:t>
      </w:r>
      <w:proofErr w:type="gramEnd"/>
      <w:r w:rsidRPr="00442D8E">
        <w:rPr>
          <w:sz w:val="16"/>
          <w:szCs w:val="16"/>
        </w:rPr>
        <w:t xml:space="preserve">  rhythm  of  work,  the  “global  assembly  line  tearing  apart  the functions  of  man,”  the  rhythm  of  inputs  and  outputs  every  facet  of  which must be “measured and managed” (Harney 2015, 174–176). In contrast, the </w:t>
      </w:r>
      <w:proofErr w:type="gramStart"/>
      <w:r w:rsidRPr="00442D8E">
        <w:rPr>
          <w:sz w:val="16"/>
          <w:szCs w:val="16"/>
        </w:rPr>
        <w:t>rhythm  of</w:t>
      </w:r>
      <w:proofErr w:type="gramEnd"/>
      <w:r w:rsidRPr="00442D8E">
        <w:rPr>
          <w:sz w:val="16"/>
          <w:szCs w:val="16"/>
        </w:rPr>
        <w:t xml:space="preserve">  </w:t>
      </w:r>
      <w:r w:rsidRPr="00161C5B">
        <w:rPr>
          <w:rStyle w:val="Emphasis"/>
          <w:highlight w:val="yellow"/>
        </w:rPr>
        <w:t xml:space="preserve">the  </w:t>
      </w:r>
      <w:proofErr w:type="spellStart"/>
      <w:r w:rsidRPr="00161C5B">
        <w:rPr>
          <w:rStyle w:val="Emphasis"/>
          <w:highlight w:val="yellow"/>
        </w:rPr>
        <w:t>undercommons</w:t>
      </w:r>
      <w:proofErr w:type="spellEnd"/>
      <w:r w:rsidRPr="00161C5B">
        <w:rPr>
          <w:rStyle w:val="Emphasis"/>
          <w:highlight w:val="yellow"/>
        </w:rPr>
        <w:t xml:space="preserve">  is  “a  militant  arrhythmia”  that</w:t>
      </w:r>
      <w:r w:rsidRPr="00161C5B">
        <w:t xml:space="preserve">  unsettles</w:t>
      </w:r>
      <w:r w:rsidRPr="00442D8E">
        <w:rPr>
          <w:sz w:val="16"/>
          <w:szCs w:val="16"/>
        </w:rPr>
        <w:t xml:space="preserve">  the rhythm  of  the  line,  “</w:t>
      </w:r>
      <w:r w:rsidRPr="00161C5B">
        <w:rPr>
          <w:rStyle w:val="Emphasis"/>
          <w:highlight w:val="yellow"/>
        </w:rPr>
        <w:t>invites  us  to  feel  around  us</w:t>
      </w:r>
      <w:r w:rsidRPr="00442D8E">
        <w:rPr>
          <w:sz w:val="16"/>
          <w:szCs w:val="16"/>
        </w:rPr>
        <w:t xml:space="preserve">”  and  brings  the  utopic </w:t>
      </w:r>
      <w:proofErr w:type="spellStart"/>
      <w:r w:rsidRPr="00442D8E">
        <w:rPr>
          <w:sz w:val="16"/>
          <w:szCs w:val="16"/>
        </w:rPr>
        <w:t>commonunderground</w:t>
      </w:r>
      <w:proofErr w:type="spellEnd"/>
      <w:r w:rsidRPr="00442D8E">
        <w:rPr>
          <w:sz w:val="16"/>
          <w:szCs w:val="16"/>
        </w:rPr>
        <w:t xml:space="preserve"> into the open (177–178). </w:t>
      </w:r>
    </w:p>
    <w:p w14:paraId="3618311C" w14:textId="77777777" w:rsidR="00715F40" w:rsidRPr="00442D8E" w:rsidRDefault="00715F40" w:rsidP="00715F40">
      <w:pPr>
        <w:rPr>
          <w:sz w:val="16"/>
        </w:rPr>
      </w:pPr>
      <w:r w:rsidRPr="00B1005E">
        <w:rPr>
          <w:rStyle w:val="StyleUnderline"/>
          <w:highlight w:val="yellow"/>
        </w:rPr>
        <w:t xml:space="preserve">It is </w:t>
      </w:r>
      <w:r w:rsidRPr="00B1005E">
        <w:rPr>
          <w:rStyle w:val="Emphasis"/>
          <w:highlight w:val="yellow"/>
        </w:rPr>
        <w:t>easy to be seduced</w:t>
      </w:r>
      <w:r w:rsidRPr="00B1005E">
        <w:rPr>
          <w:rStyle w:val="StyleUnderline"/>
          <w:highlight w:val="yellow"/>
        </w:rPr>
        <w:t xml:space="preserve"> by the language of the </w:t>
      </w:r>
      <w:proofErr w:type="spellStart"/>
      <w:r w:rsidRPr="00B1005E">
        <w:rPr>
          <w:rStyle w:val="StyleUnderline"/>
          <w:highlight w:val="yellow"/>
        </w:rPr>
        <w:t>undercommons</w:t>
      </w:r>
      <w:proofErr w:type="spellEnd"/>
      <w:r w:rsidRPr="00442D8E">
        <w:rPr>
          <w:sz w:val="16"/>
        </w:rPr>
        <w:t xml:space="preserve">. Embodying </w:t>
      </w:r>
      <w:proofErr w:type="gramStart"/>
      <w:r w:rsidRPr="00442D8E">
        <w:rPr>
          <w:sz w:val="16"/>
        </w:rPr>
        <w:t>and  enacting</w:t>
      </w:r>
      <w:proofErr w:type="gramEnd"/>
      <w:r w:rsidRPr="00442D8E">
        <w:rPr>
          <w:sz w:val="16"/>
        </w:rPr>
        <w:t xml:space="preserve">  it,  however,  is  difficult  indeed.  </w:t>
      </w:r>
      <w:proofErr w:type="gramStart"/>
      <w:r w:rsidRPr="00442D8E">
        <w:rPr>
          <w:rStyle w:val="StyleUnderline"/>
        </w:rPr>
        <w:t>Being  within</w:t>
      </w:r>
      <w:proofErr w:type="gramEnd"/>
      <w:r w:rsidRPr="00442D8E">
        <w:rPr>
          <w:rStyle w:val="StyleUnderline"/>
        </w:rPr>
        <w:t xml:space="preserve">  and  against  the university,  </w:t>
      </w:r>
      <w:r w:rsidRPr="00B1005E">
        <w:rPr>
          <w:rStyle w:val="StyleUnderline"/>
          <w:highlight w:val="yellow"/>
        </w:rPr>
        <w:t>refusing  the  call  to  order</w:t>
      </w:r>
      <w:r w:rsidRPr="00442D8E">
        <w:rPr>
          <w:rStyle w:val="StyleUnderline"/>
        </w:rPr>
        <w:t xml:space="preserve">  through  insolent  obstructive  </w:t>
      </w:r>
      <w:proofErr w:type="spellStart"/>
      <w:r w:rsidRPr="00442D8E">
        <w:rPr>
          <w:rStyle w:val="StyleUnderline"/>
        </w:rPr>
        <w:t>unprofes-sionalism</w:t>
      </w:r>
      <w:proofErr w:type="spellEnd"/>
      <w:r w:rsidRPr="00442D8E">
        <w:rPr>
          <w:rStyle w:val="StyleUnderline"/>
        </w:rPr>
        <w:t xml:space="preserve">,  </w:t>
      </w:r>
      <w:r w:rsidRPr="00B1005E">
        <w:rPr>
          <w:rStyle w:val="StyleUnderline"/>
          <w:highlight w:val="yellow"/>
        </w:rPr>
        <w:t xml:space="preserve">is  </w:t>
      </w:r>
      <w:r w:rsidRPr="00161C5B">
        <w:rPr>
          <w:rStyle w:val="Emphasis"/>
          <w:highlight w:val="yellow"/>
        </w:rPr>
        <w:t>almost</w:t>
      </w:r>
      <w:r w:rsidRPr="00161C5B">
        <w:rPr>
          <w:rStyle w:val="Emphasis"/>
        </w:rPr>
        <w:t xml:space="preserve">  </w:t>
      </w:r>
      <w:r w:rsidRPr="00B1005E">
        <w:rPr>
          <w:rStyle w:val="Emphasis"/>
          <w:highlight w:val="yellow"/>
        </w:rPr>
        <w:t>impossible  to  sustain</w:t>
      </w:r>
      <w:r w:rsidRPr="00442D8E">
        <w:rPr>
          <w:sz w:val="16"/>
        </w:rPr>
        <w:t xml:space="preserve">.  </w:t>
      </w:r>
      <w:proofErr w:type="gramStart"/>
      <w:r w:rsidRPr="00442D8E">
        <w:rPr>
          <w:sz w:val="16"/>
        </w:rPr>
        <w:t>Halberstam  (</w:t>
      </w:r>
      <w:proofErr w:type="gramEnd"/>
      <w:r w:rsidRPr="00442D8E">
        <w:rPr>
          <w:sz w:val="16"/>
        </w:rPr>
        <w:t xml:space="preserve">2009,  45)  describes the </w:t>
      </w:r>
      <w:proofErr w:type="spellStart"/>
      <w:r w:rsidRPr="00442D8E">
        <w:rPr>
          <w:sz w:val="16"/>
        </w:rPr>
        <w:t>undercommons</w:t>
      </w:r>
      <w:proofErr w:type="spellEnd"/>
      <w:r w:rsidRPr="00442D8E">
        <w:rPr>
          <w:sz w:val="16"/>
        </w:rPr>
        <w:t xml:space="preserve"> as “a marooned community of outcast thinkers who ref-use, resist, and renege on the demands of rigor, excellence, and productivity.” A romantic and appealing notion for sure but </w:t>
      </w:r>
      <w:r w:rsidRPr="00442D8E">
        <w:rPr>
          <w:rStyle w:val="StyleUnderline"/>
        </w:rPr>
        <w:t xml:space="preserve">refusing </w:t>
      </w:r>
      <w:r w:rsidRPr="0067103A">
        <w:rPr>
          <w:rStyle w:val="StyleUnderline"/>
        </w:rPr>
        <w:t xml:space="preserve">and reneging on “the </w:t>
      </w:r>
      <w:proofErr w:type="gramStart"/>
      <w:r w:rsidRPr="0067103A">
        <w:rPr>
          <w:rStyle w:val="StyleUnderline"/>
        </w:rPr>
        <w:t>university  of</w:t>
      </w:r>
      <w:proofErr w:type="gramEnd"/>
      <w:r w:rsidRPr="0067103A">
        <w:rPr>
          <w:rStyle w:val="StyleUnderline"/>
        </w:rPr>
        <w:t xml:space="preserve">  excellence”  will  </w:t>
      </w:r>
      <w:r w:rsidRPr="0067103A">
        <w:rPr>
          <w:rStyle w:val="Emphasis"/>
        </w:rPr>
        <w:t>cost  you  your  job.</w:t>
      </w:r>
      <w:r w:rsidRPr="0067103A">
        <w:rPr>
          <w:sz w:val="16"/>
        </w:rPr>
        <w:t xml:space="preserve">  When  Moten  describes subversion  as  a  “series  of  immanent  upheavals”  expressed  through  “vast repertoires  of  high-frequenc</w:t>
      </w:r>
      <w:r w:rsidRPr="00442D8E">
        <w:rPr>
          <w:sz w:val="16"/>
        </w:rPr>
        <w:t>y  complaints,  imperceptible  frowns,  withering turns,  silent  sidesteps,  and  ever-vigilant  attempts  not  to  see  and  hear” (2008,  1743),  one  is  reminded  instantly  of  Thomas  Docherty,  disciplined and suspended for his negative vibes.</w:t>
      </w:r>
    </w:p>
    <w:p w14:paraId="5920C17B" w14:textId="77777777" w:rsidR="00715F40" w:rsidRPr="00B1005E" w:rsidRDefault="00715F40" w:rsidP="00715F40">
      <w:pPr>
        <w:rPr>
          <w:rStyle w:val="Emphasis"/>
        </w:rPr>
      </w:pPr>
      <w:proofErr w:type="gramStart"/>
      <w:r w:rsidRPr="00442D8E">
        <w:rPr>
          <w:rStyle w:val="StyleUnderline"/>
        </w:rPr>
        <w:t>Being  with</w:t>
      </w:r>
      <w:proofErr w:type="gramEnd"/>
      <w:r w:rsidRPr="00442D8E">
        <w:rPr>
          <w:rStyle w:val="StyleUnderline"/>
        </w:rPr>
        <w:t xml:space="preserve">  and  for  the  maroon  community  is  difficult</w:t>
      </w:r>
      <w:r w:rsidRPr="00442D8E">
        <w:rPr>
          <w:sz w:val="16"/>
        </w:rPr>
        <w:t xml:space="preserve">  too.  </w:t>
      </w:r>
      <w:proofErr w:type="gramStart"/>
      <w:r w:rsidRPr="00442D8E">
        <w:rPr>
          <w:sz w:val="16"/>
        </w:rPr>
        <w:t>First  of</w:t>
      </w:r>
      <w:proofErr w:type="gramEnd"/>
      <w:r w:rsidRPr="00442D8E">
        <w:rPr>
          <w:sz w:val="16"/>
        </w:rPr>
        <w:t xml:space="preserve">  all, “Where  and  how  can  we  find/see  the  </w:t>
      </w:r>
      <w:proofErr w:type="spellStart"/>
      <w:r w:rsidRPr="00442D8E">
        <w:rPr>
          <w:sz w:val="16"/>
        </w:rPr>
        <w:t>Undercommons</w:t>
      </w:r>
      <w:proofErr w:type="spellEnd"/>
      <w:r w:rsidRPr="00442D8E">
        <w:rPr>
          <w:sz w:val="16"/>
        </w:rPr>
        <w:t xml:space="preserve">  at  work?”  (</w:t>
      </w:r>
      <w:proofErr w:type="spellStart"/>
      <w:r w:rsidRPr="00442D8E">
        <w:rPr>
          <w:sz w:val="16"/>
        </w:rPr>
        <w:t>Ĉiĉigoj</w:t>
      </w:r>
      <w:proofErr w:type="spellEnd"/>
      <w:r w:rsidRPr="00442D8E">
        <w:rPr>
          <w:sz w:val="16"/>
        </w:rPr>
        <w:t xml:space="preserve">, </w:t>
      </w:r>
      <w:proofErr w:type="spellStart"/>
      <w:r w:rsidRPr="00442D8E">
        <w:rPr>
          <w:sz w:val="16"/>
        </w:rPr>
        <w:t>Apostolou-Hölscher</w:t>
      </w:r>
      <w:proofErr w:type="spellEnd"/>
      <w:r w:rsidRPr="00442D8E">
        <w:rPr>
          <w:sz w:val="16"/>
        </w:rPr>
        <w:t xml:space="preserve">, and </w:t>
      </w:r>
      <w:proofErr w:type="spellStart"/>
      <w:r w:rsidRPr="00442D8E">
        <w:rPr>
          <w:sz w:val="16"/>
        </w:rPr>
        <w:t>Rusham</w:t>
      </w:r>
      <w:proofErr w:type="spellEnd"/>
      <w:r w:rsidRPr="00442D8E">
        <w:rPr>
          <w:sz w:val="16"/>
        </w:rPr>
        <w:t xml:space="preserve"> 2015, 265</w:t>
      </w:r>
      <w:r w:rsidRPr="00161C5B">
        <w:rPr>
          <w:sz w:val="16"/>
        </w:rPr>
        <w:t xml:space="preserve">). </w:t>
      </w:r>
      <w:r w:rsidRPr="00161C5B">
        <w:rPr>
          <w:rStyle w:val="StyleUnderline"/>
        </w:rPr>
        <w:t xml:space="preserve">Where and </w:t>
      </w:r>
      <w:r w:rsidRPr="00161C5B">
        <w:rPr>
          <w:rStyle w:val="Emphasis"/>
        </w:rPr>
        <w:t xml:space="preserve">how can one find </w:t>
      </w:r>
      <w:proofErr w:type="gramStart"/>
      <w:r w:rsidRPr="00161C5B">
        <w:rPr>
          <w:rStyle w:val="Emphasis"/>
        </w:rPr>
        <w:t>those  liminal</w:t>
      </w:r>
      <w:proofErr w:type="gramEnd"/>
      <w:r w:rsidRPr="00161C5B">
        <w:rPr>
          <w:rStyle w:val="Emphasis"/>
        </w:rPr>
        <w:t xml:space="preserve">  spaces  of  sabotage  and  subversion</w:t>
      </w:r>
      <w:r w:rsidRPr="00161C5B">
        <w:rPr>
          <w:rStyle w:val="StyleUnderline"/>
        </w:rPr>
        <w:t xml:space="preserve">,  and  how  does  one  occupy them  in  a  spirit  of  </w:t>
      </w:r>
      <w:proofErr w:type="spellStart"/>
      <w:r w:rsidRPr="00161C5B">
        <w:rPr>
          <w:rStyle w:val="StyleUnderline"/>
        </w:rPr>
        <w:t>hapticality</w:t>
      </w:r>
      <w:proofErr w:type="spellEnd"/>
      <w:r w:rsidRPr="00161C5B">
        <w:rPr>
          <w:sz w:val="16"/>
        </w:rPr>
        <w:t>,  study,  and  militant  arrhythmia  that  brings the utopic underground t</w:t>
      </w:r>
      <w:r w:rsidRPr="00442D8E">
        <w:rPr>
          <w:sz w:val="16"/>
        </w:rPr>
        <w:t xml:space="preserve">o the surface of the fierce and urgent now? Beautiful </w:t>
      </w:r>
      <w:proofErr w:type="gramStart"/>
      <w:r w:rsidRPr="00442D8E">
        <w:rPr>
          <w:sz w:val="16"/>
        </w:rPr>
        <w:t>language,  but</w:t>
      </w:r>
      <w:proofErr w:type="gramEnd"/>
      <w:r w:rsidRPr="00442D8E">
        <w:rPr>
          <w:sz w:val="16"/>
        </w:rPr>
        <w:t xml:space="preserve">  how  does  one  live  it?  </w:t>
      </w:r>
      <w:proofErr w:type="gramStart"/>
      <w:r w:rsidRPr="00442D8E">
        <w:rPr>
          <w:rStyle w:val="StyleUnderline"/>
        </w:rPr>
        <w:t>Networks  do</w:t>
      </w:r>
      <w:proofErr w:type="gramEnd"/>
      <w:r w:rsidRPr="00442D8E">
        <w:rPr>
          <w:rStyle w:val="StyleUnderline"/>
        </w:rPr>
        <w:t>,  of  course,  exist</w:t>
      </w:r>
      <w:r w:rsidRPr="00442D8E">
        <w:rPr>
          <w:sz w:val="16"/>
        </w:rPr>
        <w:t xml:space="preserve">—the </w:t>
      </w:r>
      <w:proofErr w:type="spellStart"/>
      <w:r w:rsidRPr="00442D8E">
        <w:rPr>
          <w:sz w:val="16"/>
        </w:rPr>
        <w:t>Undercommoning</w:t>
      </w:r>
      <w:proofErr w:type="spellEnd"/>
      <w:r w:rsidRPr="00442D8E">
        <w:rPr>
          <w:sz w:val="16"/>
        </w:rPr>
        <w:t xml:space="preserve">  Collective,  the  Edu-Factory  Collective,  the  International Network for Alternative Academia, to name but a few. These are promising </w:t>
      </w:r>
      <w:proofErr w:type="gramStart"/>
      <w:r w:rsidRPr="00442D8E">
        <w:rPr>
          <w:sz w:val="16"/>
        </w:rPr>
        <w:t>spaces  for</w:t>
      </w:r>
      <w:proofErr w:type="gramEnd"/>
      <w:r w:rsidRPr="00442D8E">
        <w:rPr>
          <w:sz w:val="16"/>
        </w:rPr>
        <w:t xml:space="preserve">  bringing  together  and  harboring  the  maroons  and  the  fugitives. </w:t>
      </w:r>
      <w:proofErr w:type="gramStart"/>
      <w:r w:rsidRPr="00442D8E">
        <w:rPr>
          <w:rStyle w:val="StyleUnderline"/>
        </w:rPr>
        <w:t xml:space="preserve">But  </w:t>
      </w:r>
      <w:r w:rsidRPr="00B1005E">
        <w:rPr>
          <w:rStyle w:val="StyleUnderline"/>
          <w:highlight w:val="yellow"/>
        </w:rPr>
        <w:t>networks</w:t>
      </w:r>
      <w:proofErr w:type="gramEnd"/>
      <w:r w:rsidRPr="00B1005E">
        <w:rPr>
          <w:rStyle w:val="StyleUnderline"/>
          <w:highlight w:val="yellow"/>
        </w:rPr>
        <w:t xml:space="preserve">  are  </w:t>
      </w:r>
      <w:r w:rsidRPr="00161C5B">
        <w:rPr>
          <w:rStyle w:val="Emphasis"/>
        </w:rPr>
        <w:t>typically</w:t>
      </w:r>
      <w:r w:rsidRPr="00161C5B">
        <w:rPr>
          <w:rStyle w:val="StyleUnderline"/>
        </w:rPr>
        <w:t xml:space="preserve">  </w:t>
      </w:r>
      <w:r w:rsidRPr="00B1005E">
        <w:rPr>
          <w:rStyle w:val="Emphasis"/>
          <w:highlight w:val="yellow"/>
        </w:rPr>
        <w:t>short-lived</w:t>
      </w:r>
      <w:r w:rsidRPr="00B1005E">
        <w:rPr>
          <w:rStyle w:val="StyleUnderline"/>
          <w:highlight w:val="yellow"/>
        </w:rPr>
        <w:t>,  and</w:t>
      </w:r>
      <w:r w:rsidRPr="00442D8E">
        <w:rPr>
          <w:sz w:val="16"/>
        </w:rPr>
        <w:t>—as  Harney  and  Moten warned—</w:t>
      </w:r>
      <w:r w:rsidRPr="00B1005E">
        <w:rPr>
          <w:rStyle w:val="StyleUnderline"/>
          <w:highlight w:val="yellow"/>
        </w:rPr>
        <w:t xml:space="preserve">there  is  a  danger  of  </w:t>
      </w:r>
      <w:r w:rsidRPr="00B1005E">
        <w:rPr>
          <w:rStyle w:val="Emphasis"/>
          <w:highlight w:val="yellow"/>
        </w:rPr>
        <w:t>institutionalization</w:t>
      </w:r>
      <w:r w:rsidRPr="00442D8E">
        <w:rPr>
          <w:rStyle w:val="StyleUnderline"/>
        </w:rPr>
        <w:t>,  of  taking  institutional practices with you into alternative spaces “</w:t>
      </w:r>
      <w:r w:rsidRPr="00161C5B">
        <w:rPr>
          <w:rStyle w:val="StyleUnderline"/>
          <w:highlight w:val="yellow"/>
        </w:rPr>
        <w:t>because we’ve been inside so much</w:t>
      </w:r>
      <w:r w:rsidRPr="00442D8E">
        <w:rPr>
          <w:rStyle w:val="StyleUnderline"/>
        </w:rPr>
        <w:t>”</w:t>
      </w:r>
      <w:r w:rsidRPr="00442D8E">
        <w:rPr>
          <w:sz w:val="16"/>
        </w:rPr>
        <w:t xml:space="preserve"> (Harney and Moten 2013, 148). And so, predictably, </w:t>
      </w:r>
      <w:r w:rsidRPr="00161C5B">
        <w:rPr>
          <w:rStyle w:val="StyleUnderline"/>
          <w:highlight w:val="yellow"/>
        </w:rPr>
        <w:t>meetings of</w:t>
      </w:r>
      <w:r w:rsidRPr="00442D8E">
        <w:rPr>
          <w:sz w:val="16"/>
        </w:rPr>
        <w:t xml:space="preserve"> the </w:t>
      </w:r>
      <w:r w:rsidRPr="00161C5B">
        <w:rPr>
          <w:rStyle w:val="Emphasis"/>
          <w:highlight w:val="yellow"/>
        </w:rPr>
        <w:t xml:space="preserve">fugitives </w:t>
      </w:r>
      <w:proofErr w:type="gramStart"/>
      <w:r w:rsidRPr="00161C5B">
        <w:rPr>
          <w:rStyle w:val="Emphasis"/>
          <w:highlight w:val="yellow"/>
        </w:rPr>
        <w:t>come  with</w:t>
      </w:r>
      <w:proofErr w:type="gramEnd"/>
      <w:r w:rsidRPr="00161C5B">
        <w:rPr>
          <w:rStyle w:val="Emphasis"/>
          <w:highlight w:val="yellow"/>
        </w:rPr>
        <w:t xml:space="preserve">  structure</w:t>
      </w:r>
      <w:r w:rsidRPr="00442D8E">
        <w:rPr>
          <w:sz w:val="16"/>
        </w:rPr>
        <w:t xml:space="preserve">,  order,  an  official  agenda,  and  circulated  minutes.  The </w:t>
      </w:r>
      <w:r w:rsidRPr="00161C5B">
        <w:rPr>
          <w:rStyle w:val="Emphasis"/>
          <w:highlight w:val="yellow"/>
        </w:rPr>
        <w:t>outcasts convene in</w:t>
      </w:r>
      <w:r w:rsidRPr="00442D8E">
        <w:rPr>
          <w:sz w:val="16"/>
        </w:rPr>
        <w:t xml:space="preserve"> conventional </w:t>
      </w:r>
      <w:r w:rsidRPr="00161C5B">
        <w:rPr>
          <w:rStyle w:val="Emphasis"/>
          <w:highlight w:val="yellow"/>
        </w:rPr>
        <w:t>academic conferences</w:t>
      </w:r>
      <w:r w:rsidRPr="00442D8E">
        <w:rPr>
          <w:sz w:val="16"/>
        </w:rPr>
        <w:t xml:space="preserve">, </w:t>
      </w:r>
      <w:r w:rsidRPr="00161C5B">
        <w:rPr>
          <w:rStyle w:val="Emphasis"/>
          <w:highlight w:val="yellow"/>
        </w:rPr>
        <w:t>with parallel sessions</w:t>
      </w:r>
      <w:r w:rsidRPr="00442D8E">
        <w:rPr>
          <w:sz w:val="16"/>
        </w:rPr>
        <w:t xml:space="preserve">, </w:t>
      </w:r>
      <w:proofErr w:type="gramStart"/>
      <w:r w:rsidRPr="00442D8E">
        <w:rPr>
          <w:sz w:val="16"/>
        </w:rPr>
        <w:t>panels  of</w:t>
      </w:r>
      <w:proofErr w:type="gramEnd"/>
      <w:r w:rsidRPr="00442D8E">
        <w:rPr>
          <w:sz w:val="16"/>
        </w:rPr>
        <w:t xml:space="preserve">  papers,  lunch  breaks,  wine  and  nibbles  (e.g.,  Edu-Factory 2012). These </w:t>
      </w:r>
      <w:r w:rsidRPr="00B1005E">
        <w:rPr>
          <w:rStyle w:val="StyleUnderline"/>
          <w:highlight w:val="yellow"/>
        </w:rPr>
        <w:t>spaces offer time out</w:t>
      </w:r>
      <w:r w:rsidRPr="0067103A">
        <w:rPr>
          <w:rStyle w:val="StyleUnderline"/>
        </w:rPr>
        <w:t xml:space="preserve">, welcome respite, a breathing space, a trip abroad, </w:t>
      </w:r>
      <w:r w:rsidRPr="00B1005E">
        <w:rPr>
          <w:rStyle w:val="StyleUnderline"/>
          <w:highlight w:val="yellow"/>
        </w:rPr>
        <w:t xml:space="preserve">and then </w:t>
      </w:r>
      <w:r w:rsidRPr="00B1005E">
        <w:rPr>
          <w:rStyle w:val="Emphasis"/>
          <w:highlight w:val="yellow"/>
        </w:rPr>
        <w:t>one returns to work.</w:t>
      </w:r>
      <w:r w:rsidRPr="00B1005E">
        <w:rPr>
          <w:rStyle w:val="Emphasis"/>
        </w:rPr>
        <w:t xml:space="preserve"> </w:t>
      </w:r>
    </w:p>
    <w:p w14:paraId="58AB825E" w14:textId="77777777" w:rsidR="00715F40" w:rsidRPr="00442D8E" w:rsidRDefault="00715F40" w:rsidP="00715F40">
      <w:pPr>
        <w:rPr>
          <w:rStyle w:val="StyleUnderline"/>
        </w:rPr>
      </w:pPr>
      <w:proofErr w:type="gramStart"/>
      <w:r w:rsidRPr="00B1005E">
        <w:rPr>
          <w:rStyle w:val="StyleUnderline"/>
          <w:highlight w:val="yellow"/>
        </w:rPr>
        <w:t xml:space="preserve">If  </w:t>
      </w:r>
      <w:proofErr w:type="spellStart"/>
      <w:r w:rsidRPr="00B1005E">
        <w:rPr>
          <w:rStyle w:val="StyleUnderline"/>
          <w:highlight w:val="yellow"/>
        </w:rPr>
        <w:t>hapticality</w:t>
      </w:r>
      <w:proofErr w:type="spellEnd"/>
      <w:proofErr w:type="gramEnd"/>
      <w:r w:rsidRPr="00442D8E">
        <w:rPr>
          <w:sz w:val="16"/>
        </w:rPr>
        <w:t xml:space="preserve">,  the  touch  of  the  </w:t>
      </w:r>
      <w:proofErr w:type="spellStart"/>
      <w:r w:rsidRPr="00442D8E">
        <w:rPr>
          <w:sz w:val="16"/>
        </w:rPr>
        <w:t>undercommons</w:t>
      </w:r>
      <w:proofErr w:type="spellEnd"/>
      <w:r w:rsidRPr="00442D8E">
        <w:rPr>
          <w:sz w:val="16"/>
        </w:rPr>
        <w:t xml:space="preserve">,  </w:t>
      </w:r>
      <w:r w:rsidRPr="00B1005E">
        <w:rPr>
          <w:rStyle w:val="StyleUnderline"/>
          <w:highlight w:val="yellow"/>
        </w:rPr>
        <w:t xml:space="preserve">is  </w:t>
      </w:r>
      <w:r w:rsidRPr="00161C5B">
        <w:rPr>
          <w:rStyle w:val="StyleUnderline"/>
        </w:rPr>
        <w:t>“</w:t>
      </w:r>
      <w:r w:rsidRPr="00B1005E">
        <w:rPr>
          <w:rStyle w:val="StyleUnderline"/>
          <w:highlight w:val="yellow"/>
        </w:rPr>
        <w:t>a  visceral  register  of experience</w:t>
      </w:r>
      <w:r w:rsidRPr="00442D8E">
        <w:rPr>
          <w:rStyle w:val="StyleUnderline"/>
        </w:rPr>
        <w:t xml:space="preserve"> ... the  feel  that  what  is  to  come  is  here” </w:t>
      </w:r>
      <w:r w:rsidRPr="00442D8E">
        <w:rPr>
          <w:sz w:val="16"/>
        </w:rPr>
        <w:t xml:space="preserve"> (Bradley 2014, 129–130),  </w:t>
      </w:r>
      <w:r w:rsidRPr="00442D8E">
        <w:rPr>
          <w:rStyle w:val="StyleUnderline"/>
        </w:rPr>
        <w:t xml:space="preserve">then  </w:t>
      </w:r>
      <w:r w:rsidRPr="00B1005E">
        <w:rPr>
          <w:rStyle w:val="StyleUnderline"/>
          <w:highlight w:val="yellow"/>
        </w:rPr>
        <w:t xml:space="preserve">this  seems  </w:t>
      </w:r>
      <w:r w:rsidRPr="00B1005E">
        <w:rPr>
          <w:rStyle w:val="Emphasis"/>
          <w:highlight w:val="yellow"/>
        </w:rPr>
        <w:t>elusive</w:t>
      </w:r>
      <w:r w:rsidRPr="00B1005E">
        <w:rPr>
          <w:rStyle w:val="StyleUnderline"/>
          <w:highlight w:val="yellow"/>
        </w:rPr>
        <w:t xml:space="preserve">.  </w:t>
      </w:r>
      <w:proofErr w:type="gramStart"/>
      <w:r w:rsidRPr="00B1005E">
        <w:rPr>
          <w:rStyle w:val="StyleUnderline"/>
          <w:highlight w:val="yellow"/>
        </w:rPr>
        <w:t>It  is</w:t>
      </w:r>
      <w:proofErr w:type="gramEnd"/>
      <w:r w:rsidRPr="00B1005E">
        <w:rPr>
          <w:rStyle w:val="StyleUnderline"/>
          <w:highlight w:val="yellow"/>
        </w:rPr>
        <w:t xml:space="preserve">  hard  to  detect</w:t>
      </w:r>
      <w:r w:rsidRPr="00442D8E">
        <w:rPr>
          <w:sz w:val="16"/>
        </w:rPr>
        <w:t xml:space="preserve">  a  sense  of  </w:t>
      </w:r>
      <w:r w:rsidRPr="00B1005E">
        <w:rPr>
          <w:rStyle w:val="StyleUnderline"/>
          <w:highlight w:val="yellow"/>
        </w:rPr>
        <w:t>the  utopic</w:t>
      </w:r>
      <w:r w:rsidRPr="00442D8E">
        <w:rPr>
          <w:sz w:val="16"/>
        </w:rPr>
        <w:t xml:space="preserve"> </w:t>
      </w:r>
      <w:proofErr w:type="spellStart"/>
      <w:r w:rsidRPr="00442D8E">
        <w:rPr>
          <w:sz w:val="16"/>
        </w:rPr>
        <w:t>undercommons</w:t>
      </w:r>
      <w:proofErr w:type="spellEnd"/>
      <w:r w:rsidRPr="00442D8E">
        <w:rPr>
          <w:sz w:val="16"/>
        </w:rPr>
        <w:t xml:space="preserve">  </w:t>
      </w:r>
      <w:r w:rsidRPr="00B1005E">
        <w:rPr>
          <w:rStyle w:val="StyleUnderline"/>
          <w:highlight w:val="yellow"/>
        </w:rPr>
        <w:t>rising  to  the  surface  of  the  corporate-imperial  university</w:t>
      </w:r>
      <w:r w:rsidRPr="00442D8E">
        <w:rPr>
          <w:rStyle w:val="StyleUnderline"/>
        </w:rPr>
        <w:t>.</w:t>
      </w:r>
      <w:r w:rsidRPr="00442D8E">
        <w:rPr>
          <w:sz w:val="16"/>
        </w:rPr>
        <w:t xml:space="preserve"> Moten describes the call to disorder and to study as a way to “excavate new aesthetic, political, and economic dispositions” (Moten 2008, 1745). But </w:t>
      </w:r>
      <w:r w:rsidRPr="00442D8E">
        <w:rPr>
          <w:rStyle w:val="StyleUnderline"/>
        </w:rPr>
        <w:t xml:space="preserve">this notion of </w:t>
      </w:r>
      <w:r w:rsidRPr="00B1005E">
        <w:rPr>
          <w:rStyle w:val="StyleUnderline"/>
          <w:highlight w:val="yellow"/>
        </w:rPr>
        <w:t xml:space="preserve">excavating is </w:t>
      </w:r>
      <w:r w:rsidRPr="00161C5B">
        <w:rPr>
          <w:rStyle w:val="Emphasis"/>
        </w:rPr>
        <w:t xml:space="preserve">highly </w:t>
      </w:r>
      <w:r w:rsidRPr="00B1005E">
        <w:rPr>
          <w:rStyle w:val="Emphasis"/>
          <w:highlight w:val="yellow"/>
        </w:rPr>
        <w:t>problematic</w:t>
      </w:r>
      <w:r w:rsidRPr="00442D8E">
        <w:rPr>
          <w:rStyle w:val="StyleUnderline"/>
        </w:rPr>
        <w:t>. It is common within the discourse of “everyday utopianism”—finding utopia in the everyday, recovering lost or repressed transcendence in “everydayness”</w:t>
      </w:r>
      <w:r w:rsidRPr="00442D8E">
        <w:rPr>
          <w:sz w:val="16"/>
        </w:rPr>
        <w:t xml:space="preserve"> (Gardiner 2006)—to describe the </w:t>
      </w:r>
      <w:proofErr w:type="gramStart"/>
      <w:r w:rsidRPr="00442D8E">
        <w:rPr>
          <w:sz w:val="16"/>
        </w:rPr>
        <w:t>process  of</w:t>
      </w:r>
      <w:proofErr w:type="gramEnd"/>
      <w:r w:rsidRPr="00442D8E">
        <w:rPr>
          <w:sz w:val="16"/>
        </w:rPr>
        <w:t xml:space="preserve">  utopian  recovery  in  terms  of  </w:t>
      </w:r>
      <w:r w:rsidRPr="00FC4FD1">
        <w:rPr>
          <w:sz w:val="16"/>
        </w:rPr>
        <w:t xml:space="preserve">excavating:  </w:t>
      </w:r>
      <w:r w:rsidRPr="00FC4FD1">
        <w:rPr>
          <w:rStyle w:val="StyleUnderline"/>
        </w:rPr>
        <w:t xml:space="preserve">excavating  repressed desires,  submerged  longings,  suppressed  histories,  untapped  possibilities. But the fundamental </w:t>
      </w:r>
      <w:r w:rsidRPr="00FC4FD1">
        <w:rPr>
          <w:rStyle w:val="Emphasis"/>
        </w:rPr>
        <w:t>questions of where to dig</w:t>
      </w:r>
      <w:r w:rsidRPr="00FC4FD1">
        <w:rPr>
          <w:sz w:val="16"/>
        </w:rPr>
        <w:t xml:space="preserve"> and how to identify a utopian “find” </w:t>
      </w:r>
      <w:r w:rsidRPr="00FC4FD1">
        <w:rPr>
          <w:rStyle w:val="StyleUnderline"/>
        </w:rPr>
        <w:t xml:space="preserve">are </w:t>
      </w:r>
      <w:r w:rsidRPr="00FC4FD1">
        <w:rPr>
          <w:rStyle w:val="Emphasis"/>
        </w:rPr>
        <w:t>never adequately addressed</w:t>
      </w:r>
      <w:r w:rsidRPr="00FC4FD1">
        <w:rPr>
          <w:sz w:val="16"/>
        </w:rPr>
        <w:t xml:space="preserve"> (see Webb 2017). Gardiner defines </w:t>
      </w:r>
      <w:proofErr w:type="spellStart"/>
      <w:r w:rsidRPr="00FC4FD1">
        <w:rPr>
          <w:sz w:val="16"/>
        </w:rPr>
        <w:t>uto</w:t>
      </w:r>
      <w:proofErr w:type="spellEnd"/>
      <w:r w:rsidRPr="00FC4FD1">
        <w:rPr>
          <w:sz w:val="16"/>
        </w:rPr>
        <w:t xml:space="preserve">-pia as “a series of forces, tendencies and possibilities that are immanent in the here and now, in the pragmatic activities of everyday life” (2006, 2). But </w:t>
      </w:r>
      <w:r w:rsidRPr="00FC4FD1">
        <w:rPr>
          <w:rStyle w:val="StyleUnderline"/>
        </w:rPr>
        <w:t>how are these forces, tendencies and possibilities to be identified and recovered</w:t>
      </w:r>
      <w:r w:rsidRPr="00FC4FD1">
        <w:rPr>
          <w:sz w:val="16"/>
        </w:rPr>
        <w:t xml:space="preserve">? For Harney and Moten, it is through study, </w:t>
      </w:r>
      <w:proofErr w:type="spellStart"/>
      <w:r w:rsidRPr="00FC4FD1">
        <w:rPr>
          <w:rStyle w:val="StyleUnderline"/>
        </w:rPr>
        <w:t>hapticality</w:t>
      </w:r>
      <w:proofErr w:type="spellEnd"/>
      <w:r w:rsidRPr="00FC4FD1">
        <w:rPr>
          <w:rStyle w:val="StyleUnderline"/>
        </w:rPr>
        <w:t xml:space="preserve"> and militant </w:t>
      </w:r>
      <w:proofErr w:type="spellStart"/>
      <w:r w:rsidRPr="00FC4FD1">
        <w:rPr>
          <w:rStyle w:val="StyleUnderline"/>
        </w:rPr>
        <w:t>arrhyth-mia</w:t>
      </w:r>
      <w:proofErr w:type="spellEnd"/>
      <w:r w:rsidRPr="00FC4FD1">
        <w:rPr>
          <w:sz w:val="16"/>
        </w:rPr>
        <w:t xml:space="preserve">. These </w:t>
      </w:r>
      <w:r w:rsidRPr="00FC4FD1">
        <w:rPr>
          <w:rStyle w:val="StyleUnderline"/>
        </w:rPr>
        <w:t xml:space="preserve">are </w:t>
      </w:r>
      <w:proofErr w:type="spellStart"/>
      <w:r w:rsidRPr="00FC4FD1">
        <w:rPr>
          <w:rStyle w:val="Emphasis"/>
        </w:rPr>
        <w:t>slippy</w:t>
      </w:r>
      <w:proofErr w:type="spellEnd"/>
      <w:r w:rsidRPr="00FC4FD1">
        <w:rPr>
          <w:rStyle w:val="Emphasis"/>
        </w:rPr>
        <w:t xml:space="preserve"> concepts</w:t>
      </w:r>
      <w:r w:rsidRPr="00FC4FD1">
        <w:rPr>
          <w:rStyle w:val="StyleUnderline"/>
        </w:rPr>
        <w:t>, however, evading concrete material referents.</w:t>
      </w:r>
      <w:r w:rsidRPr="00442D8E">
        <w:rPr>
          <w:rStyle w:val="StyleUnderline"/>
        </w:rPr>
        <w:t xml:space="preserve"> </w:t>
      </w:r>
    </w:p>
    <w:p w14:paraId="46B54590" w14:textId="77777777" w:rsidR="00715F40" w:rsidRDefault="00715F40" w:rsidP="00715F40">
      <w:pPr>
        <w:rPr>
          <w:sz w:val="16"/>
        </w:rPr>
      </w:pPr>
      <w:r w:rsidRPr="00442D8E">
        <w:rPr>
          <w:sz w:val="16"/>
        </w:rPr>
        <w:t xml:space="preserve">What is it to inhabit the </w:t>
      </w:r>
      <w:proofErr w:type="spellStart"/>
      <w:r w:rsidRPr="00442D8E">
        <w:rPr>
          <w:sz w:val="16"/>
        </w:rPr>
        <w:t>undercommons</w:t>
      </w:r>
      <w:proofErr w:type="spellEnd"/>
      <w:r w:rsidRPr="00442D8E">
        <w:rPr>
          <w:sz w:val="16"/>
        </w:rPr>
        <w:t xml:space="preserve">? Those who have written of their experiences refer to “small acts of </w:t>
      </w:r>
      <w:proofErr w:type="spellStart"/>
      <w:r w:rsidRPr="00442D8E">
        <w:rPr>
          <w:sz w:val="16"/>
        </w:rPr>
        <w:t>marronage</w:t>
      </w:r>
      <w:proofErr w:type="spellEnd"/>
      <w:r w:rsidRPr="00442D8E">
        <w:rPr>
          <w:sz w:val="16"/>
        </w:rPr>
        <w:t xml:space="preserve">” such as poaching resources and redeploying them in ways at odds with the university’s designs and demands (Reddy 2016, 7), or exploiting funding streams “to form cracks in the </w:t>
      </w:r>
      <w:proofErr w:type="spellStart"/>
      <w:r w:rsidRPr="00442D8E">
        <w:rPr>
          <w:sz w:val="16"/>
        </w:rPr>
        <w:t>insti-tution</w:t>
      </w:r>
      <w:proofErr w:type="spellEnd"/>
      <w:r w:rsidRPr="00442D8E">
        <w:rPr>
          <w:sz w:val="16"/>
        </w:rPr>
        <w:t xml:space="preserve">  that  enable  the  Others  to  invade  the  university”  (Smith,  Dyke,  and Hermes 2013, 150).  </w:t>
      </w:r>
      <w:proofErr w:type="gramStart"/>
      <w:r w:rsidRPr="00442D8E">
        <w:rPr>
          <w:sz w:val="16"/>
        </w:rPr>
        <w:t xml:space="preserve">For  </w:t>
      </w:r>
      <w:proofErr w:type="spellStart"/>
      <w:r w:rsidRPr="00442D8E">
        <w:rPr>
          <w:sz w:val="16"/>
        </w:rPr>
        <w:t>Adusei</w:t>
      </w:r>
      <w:proofErr w:type="gramEnd"/>
      <w:r w:rsidRPr="00442D8E">
        <w:rPr>
          <w:sz w:val="16"/>
        </w:rPr>
        <w:t>-Poku</w:t>
      </w:r>
      <w:proofErr w:type="spellEnd"/>
      <w:r w:rsidRPr="00442D8E">
        <w:rPr>
          <w:sz w:val="16"/>
        </w:rPr>
        <w:t xml:space="preserve">  (2015),  the  </w:t>
      </w:r>
      <w:proofErr w:type="spellStart"/>
      <w:r w:rsidRPr="00442D8E">
        <w:rPr>
          <w:sz w:val="16"/>
        </w:rPr>
        <w:t>undercommons</w:t>
      </w:r>
      <w:proofErr w:type="spellEnd"/>
      <w:r w:rsidRPr="00442D8E">
        <w:rPr>
          <w:sz w:val="16"/>
        </w:rPr>
        <w:t xml:space="preserve">  is  a  space of refuge which is all about survival (2015, 4–5). We who feel homeless in the university are forced into refuge. We gather together to survive. </w:t>
      </w:r>
      <w:r w:rsidRPr="004B2C8F">
        <w:rPr>
          <w:rStyle w:val="StyleUnderline"/>
        </w:rPr>
        <w:t xml:space="preserve">We may gain satisfaction from </w:t>
      </w:r>
      <w:r w:rsidRPr="004B2C8F">
        <w:rPr>
          <w:rStyle w:val="Emphasis"/>
        </w:rPr>
        <w:t xml:space="preserve">small acts of </w:t>
      </w:r>
      <w:proofErr w:type="spellStart"/>
      <w:r w:rsidRPr="00161C5B">
        <w:rPr>
          <w:rStyle w:val="Emphasis"/>
          <w:highlight w:val="yellow"/>
        </w:rPr>
        <w:t>marronage</w:t>
      </w:r>
      <w:proofErr w:type="spellEnd"/>
      <w:r w:rsidRPr="004B2C8F">
        <w:rPr>
          <w:rStyle w:val="StyleUnderline"/>
        </w:rPr>
        <w:t xml:space="preserve">, but </w:t>
      </w:r>
      <w:r w:rsidRPr="00161C5B">
        <w:rPr>
          <w:rStyle w:val="StyleUnderline"/>
        </w:rPr>
        <w:t xml:space="preserve">this </w:t>
      </w:r>
      <w:r w:rsidRPr="00B1005E">
        <w:rPr>
          <w:rStyle w:val="StyleUnderline"/>
          <w:highlight w:val="yellow"/>
        </w:rPr>
        <w:t>is</w:t>
      </w:r>
      <w:r w:rsidRPr="00442D8E">
        <w:rPr>
          <w:sz w:val="16"/>
        </w:rPr>
        <w:t xml:space="preserve"> less about bringing the </w:t>
      </w:r>
      <w:proofErr w:type="gramStart"/>
      <w:r w:rsidRPr="00442D8E">
        <w:rPr>
          <w:sz w:val="16"/>
        </w:rPr>
        <w:t>utopic  common</w:t>
      </w:r>
      <w:proofErr w:type="gramEnd"/>
      <w:r w:rsidRPr="00442D8E">
        <w:rPr>
          <w:sz w:val="16"/>
        </w:rPr>
        <w:t xml:space="preserve">  underground  to  the  surface  as  it  is  </w:t>
      </w:r>
      <w:r w:rsidRPr="00442D8E">
        <w:rPr>
          <w:rStyle w:val="StyleUnderline"/>
        </w:rPr>
        <w:t xml:space="preserve">a  form  of  “radical </w:t>
      </w:r>
      <w:r w:rsidRPr="00B1005E">
        <w:rPr>
          <w:rStyle w:val="Emphasis"/>
          <w:highlight w:val="yellow"/>
        </w:rPr>
        <w:t>escapism</w:t>
      </w:r>
      <w:r w:rsidRPr="00442D8E">
        <w:rPr>
          <w:rStyle w:val="StyleUnderline"/>
        </w:rPr>
        <w:t>”</w:t>
      </w:r>
      <w:r w:rsidRPr="00442D8E">
        <w:rPr>
          <w:sz w:val="16"/>
        </w:rPr>
        <w:t xml:space="preserve">  (</w:t>
      </w:r>
      <w:proofErr w:type="spellStart"/>
      <w:r w:rsidRPr="00442D8E">
        <w:rPr>
          <w:sz w:val="16"/>
        </w:rPr>
        <w:t>Adusei-Poku</w:t>
      </w:r>
      <w:proofErr w:type="spellEnd"/>
      <w:r w:rsidRPr="00442D8E">
        <w:rPr>
          <w:sz w:val="16"/>
        </w:rPr>
        <w:t xml:space="preserve"> 2015,  4).  </w:t>
      </w:r>
      <w:proofErr w:type="spellStart"/>
      <w:proofErr w:type="gramStart"/>
      <w:r w:rsidRPr="00442D8E">
        <w:rPr>
          <w:sz w:val="16"/>
        </w:rPr>
        <w:t>Benveniste</w:t>
      </w:r>
      <w:proofErr w:type="spellEnd"/>
      <w:r w:rsidRPr="00442D8E">
        <w:rPr>
          <w:sz w:val="16"/>
        </w:rPr>
        <w:t xml:space="preserve">  (</w:t>
      </w:r>
      <w:proofErr w:type="gramEnd"/>
      <w:r w:rsidRPr="00442D8E">
        <w:rPr>
          <w:sz w:val="16"/>
        </w:rPr>
        <w:t xml:space="preserve">2015,  v)  tells  us  that:  “The </w:t>
      </w:r>
      <w:proofErr w:type="spellStart"/>
      <w:r w:rsidRPr="00442D8E">
        <w:rPr>
          <w:sz w:val="16"/>
        </w:rPr>
        <w:t>undercommons</w:t>
      </w:r>
      <w:proofErr w:type="spellEnd"/>
      <w:r w:rsidRPr="00442D8E">
        <w:rPr>
          <w:sz w:val="16"/>
        </w:rPr>
        <w:t xml:space="preserve"> has no set location and no return address. There is no map for entering and no guide for staying. The only condition is a living appetite. Listen to its hunger for difference.” </w:t>
      </w:r>
      <w:r w:rsidRPr="004B2C8F">
        <w:rPr>
          <w:rStyle w:val="Emphasis"/>
        </w:rPr>
        <w:t>We need more than poetry</w:t>
      </w:r>
      <w:r w:rsidRPr="004B2C8F">
        <w:rPr>
          <w:rStyle w:val="StyleUnderline"/>
        </w:rPr>
        <w:t xml:space="preserve">, however. </w:t>
      </w:r>
      <w:r w:rsidRPr="004B2C8F">
        <w:rPr>
          <w:rStyle w:val="Emphasis"/>
        </w:rPr>
        <w:t xml:space="preserve">And </w:t>
      </w:r>
      <w:proofErr w:type="gramStart"/>
      <w:r w:rsidRPr="00B1005E">
        <w:rPr>
          <w:rStyle w:val="Emphasis"/>
          <w:highlight w:val="yellow"/>
        </w:rPr>
        <w:t>we  need</w:t>
      </w:r>
      <w:proofErr w:type="gramEnd"/>
      <w:r w:rsidRPr="00B1005E">
        <w:rPr>
          <w:rStyle w:val="Emphasis"/>
          <w:highlight w:val="yellow"/>
        </w:rPr>
        <w:t xml:space="preserve">  more  than  </w:t>
      </w:r>
      <w:r w:rsidRPr="00161C5B">
        <w:rPr>
          <w:rStyle w:val="Emphasis"/>
        </w:rPr>
        <w:t xml:space="preserve">a  series  of  </w:t>
      </w:r>
      <w:r w:rsidRPr="00B1005E">
        <w:rPr>
          <w:rStyle w:val="Emphasis"/>
          <w:highlight w:val="yellow"/>
        </w:rPr>
        <w:t>minor  acts  of  resistance</w:t>
      </w:r>
      <w:r w:rsidRPr="00442D8E">
        <w:rPr>
          <w:sz w:val="16"/>
        </w:rPr>
        <w:t xml:space="preserve">.  </w:t>
      </w:r>
      <w:proofErr w:type="gramStart"/>
      <w:r w:rsidRPr="00442D8E">
        <w:rPr>
          <w:sz w:val="16"/>
        </w:rPr>
        <w:t xml:space="preserve">As  </w:t>
      </w:r>
      <w:proofErr w:type="spellStart"/>
      <w:r w:rsidRPr="00442D8E">
        <w:rPr>
          <w:sz w:val="16"/>
        </w:rPr>
        <w:t>Srnicek</w:t>
      </w:r>
      <w:proofErr w:type="spellEnd"/>
      <w:proofErr w:type="gramEnd"/>
      <w:r w:rsidRPr="00442D8E">
        <w:rPr>
          <w:sz w:val="16"/>
        </w:rPr>
        <w:t xml:space="preserve">  and Williams rightly </w:t>
      </w:r>
      <w:r w:rsidRPr="00161C5B">
        <w:rPr>
          <w:sz w:val="16"/>
        </w:rPr>
        <w:t xml:space="preserve">emphasize, </w:t>
      </w:r>
      <w:r w:rsidRPr="00161C5B">
        <w:rPr>
          <w:rStyle w:val="StyleUnderline"/>
        </w:rPr>
        <w:t>resistance is a defensive, reactive gesture, resisting against</w:t>
      </w:r>
      <w:r w:rsidRPr="00161C5B">
        <w:rPr>
          <w:sz w:val="16"/>
        </w:rPr>
        <w:t xml:space="preserve">. Resistance is not a utopian </w:t>
      </w:r>
      <w:proofErr w:type="spellStart"/>
      <w:r w:rsidRPr="00161C5B">
        <w:rPr>
          <w:sz w:val="16"/>
        </w:rPr>
        <w:t>end</w:t>
      </w:r>
      <w:r w:rsidRPr="00442D8E">
        <w:rPr>
          <w:sz w:val="16"/>
        </w:rPr>
        <w:t>eavour</w:t>
      </w:r>
      <w:proofErr w:type="spellEnd"/>
      <w:r w:rsidRPr="00442D8E">
        <w:rPr>
          <w:sz w:val="16"/>
        </w:rPr>
        <w:t>: “</w:t>
      </w:r>
      <w:r w:rsidRPr="00B1005E">
        <w:rPr>
          <w:rStyle w:val="Emphasis"/>
          <w:highlight w:val="yellow"/>
        </w:rPr>
        <w:t>We do not resist a new world into being</w:t>
      </w:r>
      <w:r w:rsidRPr="00442D8E">
        <w:rPr>
          <w:sz w:val="16"/>
        </w:rPr>
        <w:t>” (</w:t>
      </w:r>
      <w:proofErr w:type="spellStart"/>
      <w:r w:rsidRPr="00442D8E">
        <w:rPr>
          <w:sz w:val="16"/>
        </w:rPr>
        <w:t>Srnicek</w:t>
      </w:r>
      <w:proofErr w:type="spellEnd"/>
      <w:r w:rsidRPr="00442D8E">
        <w:rPr>
          <w:sz w:val="16"/>
        </w:rPr>
        <w:t xml:space="preserve"> and Williams 2016, 47). The </w:t>
      </w:r>
      <w:proofErr w:type="spellStart"/>
      <w:r w:rsidRPr="00442D8E">
        <w:rPr>
          <w:sz w:val="16"/>
        </w:rPr>
        <w:t>undercommons</w:t>
      </w:r>
      <w:proofErr w:type="spellEnd"/>
      <w:r w:rsidRPr="00442D8E">
        <w:rPr>
          <w:sz w:val="16"/>
        </w:rPr>
        <w:t>, when one can find it, is a bolt hole, a place of refuge, a breathing space in the system. We need something more.</w:t>
      </w:r>
    </w:p>
    <w:p w14:paraId="333A70FE" w14:textId="77777777" w:rsidR="00715F40" w:rsidRDefault="00715F40" w:rsidP="00715F40">
      <w:pPr>
        <w:pStyle w:val="Heading3"/>
      </w:pPr>
      <w:r>
        <w:t>AT: Future</w:t>
      </w:r>
    </w:p>
    <w:p w14:paraId="640D8548" w14:textId="77777777" w:rsidR="00715F40" w:rsidRPr="00D500F8" w:rsidRDefault="00715F40" w:rsidP="00715F40">
      <w:pPr>
        <w:pStyle w:val="Heading4"/>
      </w:pPr>
      <w:r w:rsidRPr="00AF09D3">
        <w:rPr>
          <w:u w:val="single"/>
        </w:rPr>
        <w:t>Temporality Link</w:t>
      </w:r>
      <w:r>
        <w:t xml:space="preserve"> – criticizing futurism because “time accumulates” for </w:t>
      </w:r>
      <w:r w:rsidRPr="00AF09D3">
        <w:rPr>
          <w:highlight w:val="red"/>
        </w:rPr>
        <w:t>&lt;&lt;insert population&gt;&gt;</w:t>
      </w:r>
      <w:r>
        <w:t xml:space="preserve"> is the surrender </w:t>
      </w:r>
      <w:proofErr w:type="spellStart"/>
      <w:r>
        <w:t>neolib</w:t>
      </w:r>
      <w:proofErr w:type="spellEnd"/>
      <w:r>
        <w:t xml:space="preserve"> loves – the 1AC is confined to </w:t>
      </w:r>
      <w:r>
        <w:rPr>
          <w:u w:val="single"/>
        </w:rPr>
        <w:t>affective self-valorization</w:t>
      </w:r>
      <w:r>
        <w:t xml:space="preserve"> like </w:t>
      </w:r>
      <w:r w:rsidRPr="00D500F8">
        <w:rPr>
          <w:highlight w:val="red"/>
        </w:rPr>
        <w:t>&lt;&lt;insert their method</w:t>
      </w:r>
      <w:r>
        <w:rPr>
          <w:highlight w:val="red"/>
        </w:rPr>
        <w:t xml:space="preserve">:  seduction, queer counter-publics, </w:t>
      </w:r>
      <w:proofErr w:type="spellStart"/>
      <w:r>
        <w:rPr>
          <w:highlight w:val="red"/>
        </w:rPr>
        <w:t>etc</w:t>
      </w:r>
      <w:proofErr w:type="spellEnd"/>
      <w:r w:rsidRPr="00D500F8">
        <w:rPr>
          <w:highlight w:val="red"/>
        </w:rPr>
        <w:t>&gt;&gt;</w:t>
      </w:r>
      <w:r>
        <w:t xml:space="preserve"> and the </w:t>
      </w:r>
      <w:r>
        <w:rPr>
          <w:u w:val="single"/>
        </w:rPr>
        <w:t>immediacy of locales</w:t>
      </w:r>
      <w:r>
        <w:t xml:space="preserve"> which authorizes </w:t>
      </w:r>
      <w:r>
        <w:rPr>
          <w:u w:val="single"/>
        </w:rPr>
        <w:t>right-wing take-over</w:t>
      </w:r>
      <w:r>
        <w:t xml:space="preserve"> – </w:t>
      </w:r>
      <w:r w:rsidRPr="00D500F8">
        <w:rPr>
          <w:u w:val="single"/>
        </w:rPr>
        <w:t>turns case</w:t>
      </w:r>
      <w:r>
        <w:t>.</w:t>
      </w:r>
    </w:p>
    <w:p w14:paraId="75BF0028" w14:textId="77777777" w:rsidR="00715F40" w:rsidRPr="00AF09D3" w:rsidRDefault="00715F40" w:rsidP="00715F40">
      <w:pPr>
        <w:rPr>
          <w:sz w:val="16"/>
          <w:szCs w:val="16"/>
        </w:rPr>
      </w:pPr>
      <w:r w:rsidRPr="00AF09D3">
        <w:rPr>
          <w:rStyle w:val="Style13ptBold"/>
        </w:rPr>
        <w:t xml:space="preserve">Williams &amp; </w:t>
      </w:r>
      <w:proofErr w:type="spellStart"/>
      <w:r w:rsidRPr="00AF09D3">
        <w:rPr>
          <w:rStyle w:val="Style13ptBold"/>
        </w:rPr>
        <w:t>Srnicek</w:t>
      </w:r>
      <w:proofErr w:type="spellEnd"/>
      <w:r w:rsidRPr="00AF09D3">
        <w:rPr>
          <w:rStyle w:val="Style13ptBold"/>
        </w:rPr>
        <w:t xml:space="preserve"> 13</w:t>
      </w:r>
      <w:r>
        <w:t xml:space="preserve"> </w:t>
      </w:r>
      <w:r w:rsidRPr="00AF09D3">
        <w:rPr>
          <w:sz w:val="16"/>
          <w:szCs w:val="16"/>
        </w:rPr>
        <w:t xml:space="preserve">(Alex, PhD student at the University of East London, presently at work on a thesis entitled 'Hegemony and Complexity', Nick, PhD candidate in International Relations at the London School of Economics, Co-authors of the forthcoming </w:t>
      </w:r>
      <w:r w:rsidRPr="00AF09D3">
        <w:rPr>
          <w:sz w:val="16"/>
          <w:szCs w:val="16"/>
          <w:u w:val="single"/>
        </w:rPr>
        <w:t>Folk Politics</w:t>
      </w:r>
      <w:r w:rsidRPr="00AF09D3">
        <w:rPr>
          <w:sz w:val="16"/>
          <w:szCs w:val="16"/>
        </w:rPr>
        <w:t xml:space="preserve">, 14 May 2013, </w:t>
      </w:r>
      <w:hyperlink r:id="rId12" w:history="1">
        <w:r w:rsidRPr="00AF09D3">
          <w:rPr>
            <w:rStyle w:val="Hyperlink"/>
            <w:sz w:val="16"/>
            <w:szCs w:val="16"/>
          </w:rPr>
          <w:t>http://criticallegalthinking.com/2013/05/14/accelerate-manifesto-for-an-accelerationist-politics/</w:t>
        </w:r>
      </w:hyperlink>
      <w:r w:rsidRPr="00AF09D3">
        <w:rPr>
          <w:sz w:val="16"/>
          <w:szCs w:val="16"/>
        </w:rPr>
        <w:t xml:space="preserve"> //</w:t>
      </w:r>
      <w:proofErr w:type="spellStart"/>
      <w:r w:rsidRPr="00AF09D3">
        <w:rPr>
          <w:sz w:val="16"/>
          <w:szCs w:val="16"/>
        </w:rPr>
        <w:t>shree</w:t>
      </w:r>
      <w:proofErr w:type="spellEnd"/>
      <w:r w:rsidRPr="00AF09D3">
        <w:rPr>
          <w:sz w:val="16"/>
          <w:szCs w:val="16"/>
        </w:rPr>
        <w:t>)</w:t>
      </w:r>
    </w:p>
    <w:p w14:paraId="3B75F90A" w14:textId="77777777" w:rsidR="00715F40" w:rsidRDefault="00715F40" w:rsidP="00715F40">
      <w:pPr>
        <w:rPr>
          <w:rStyle w:val="Emphasis"/>
        </w:rPr>
      </w:pPr>
      <w:r w:rsidRPr="00AF09D3">
        <w:rPr>
          <w:sz w:val="16"/>
        </w:rPr>
        <w:t xml:space="preserve">At the begin­ning of the second dec­ade of the Twenty-​First Cen­tury, </w:t>
      </w:r>
      <w:r w:rsidRPr="00B462E2">
        <w:rPr>
          <w:rStyle w:val="StyleUnderline"/>
          <w:highlight w:val="yellow"/>
        </w:rPr>
        <w:t xml:space="preserve">global civilization faces </w:t>
      </w:r>
      <w:r w:rsidRPr="00AF09D3">
        <w:rPr>
          <w:rStyle w:val="StyleUnderline"/>
        </w:rPr>
        <w:t>a new breed of cataclysm</w:t>
      </w:r>
      <w:r w:rsidRPr="00AF09D3">
        <w:rPr>
          <w:sz w:val="16"/>
        </w:rPr>
        <w:t xml:space="preserve">. These com­ing apo­ca­lypses ridicule the norms and </w:t>
      </w:r>
      <w:proofErr w:type="spellStart"/>
      <w:r w:rsidRPr="00AF09D3">
        <w:rPr>
          <w:sz w:val="16"/>
        </w:rPr>
        <w:t>organ­isa­tional</w:t>
      </w:r>
      <w:proofErr w:type="spellEnd"/>
      <w:r w:rsidRPr="00AF09D3">
        <w:rPr>
          <w:sz w:val="16"/>
        </w:rPr>
        <w:t xml:space="preserve"> struc­tures of the polit­ics which were forged in the birth of the nation-​state, the rise of cap­it­al­ism, and a Twen­ti­eth Cen­tury of unpre­ced­en­ted wars. 2. </w:t>
      </w:r>
      <w:r w:rsidRPr="00AF09D3">
        <w:rPr>
          <w:rStyle w:val="StyleUnderline"/>
        </w:rPr>
        <w:t>Most significant is the</w:t>
      </w:r>
      <w:r w:rsidRPr="0004368A">
        <w:rPr>
          <w:rStyle w:val="StyleUnderline"/>
        </w:rPr>
        <w:t xml:space="preserve"> </w:t>
      </w:r>
      <w:r w:rsidRPr="00B462E2">
        <w:rPr>
          <w:rStyle w:val="StyleUnderline"/>
          <w:highlight w:val="yellow"/>
        </w:rPr>
        <w:t>break­down of the planetary climatic system</w:t>
      </w:r>
      <w:r w:rsidRPr="00AF09D3">
        <w:rPr>
          <w:sz w:val="16"/>
        </w:rPr>
        <w:t xml:space="preserve">. In time, </w:t>
      </w:r>
      <w:r w:rsidRPr="00B462E2">
        <w:rPr>
          <w:rStyle w:val="StyleUnderline"/>
          <w:highlight w:val="yellow"/>
        </w:rPr>
        <w:t>this threatens</w:t>
      </w:r>
      <w:r>
        <w:rPr>
          <w:rStyle w:val="StyleUnderline"/>
        </w:rPr>
        <w:t xml:space="preserve"> the </w:t>
      </w:r>
      <w:r w:rsidRPr="00AF09D3">
        <w:rPr>
          <w:rStyle w:val="StyleUnderline"/>
        </w:rPr>
        <w:t xml:space="preserve">continued </w:t>
      </w:r>
      <w:r w:rsidRPr="00AF09D3">
        <w:rPr>
          <w:rStyle w:val="Emphasis"/>
          <w:highlight w:val="yellow"/>
        </w:rPr>
        <w:t>existence</w:t>
      </w:r>
      <w:r w:rsidRPr="009855A9">
        <w:rPr>
          <w:rStyle w:val="StyleUnderline"/>
        </w:rPr>
        <w:t xml:space="preserve"> of the</w:t>
      </w:r>
      <w:r w:rsidRPr="00AF09D3">
        <w:rPr>
          <w:sz w:val="16"/>
        </w:rPr>
        <w:t xml:space="preserve"> present global </w:t>
      </w:r>
      <w:r>
        <w:rPr>
          <w:rStyle w:val="StyleUnderline"/>
        </w:rPr>
        <w:t>human popula</w:t>
      </w:r>
      <w:r w:rsidRPr="009855A9">
        <w:rPr>
          <w:rStyle w:val="StyleUnderline"/>
        </w:rPr>
        <w:t>tion</w:t>
      </w:r>
      <w:r w:rsidRPr="00AF09D3">
        <w:rPr>
          <w:sz w:val="16"/>
        </w:rPr>
        <w:t xml:space="preserve">. Though this is the most crit­ical of the threats which face human­ity, </w:t>
      </w:r>
      <w:r w:rsidRPr="009855A9">
        <w:rPr>
          <w:rStyle w:val="StyleUnderline"/>
        </w:rPr>
        <w:t>a series of</w:t>
      </w:r>
      <w:r w:rsidRPr="00AF09D3">
        <w:rPr>
          <w:sz w:val="16"/>
        </w:rPr>
        <w:t xml:space="preserve"> lesser but </w:t>
      </w:r>
      <w:r>
        <w:rPr>
          <w:rStyle w:val="StyleUnderline"/>
        </w:rPr>
        <w:t>poten</w:t>
      </w:r>
      <w:r w:rsidRPr="009855A9">
        <w:rPr>
          <w:rStyle w:val="StyleUnderline"/>
        </w:rPr>
        <w:t>tia</w:t>
      </w:r>
      <w:r>
        <w:rPr>
          <w:rStyle w:val="StyleUnderline"/>
        </w:rPr>
        <w:t xml:space="preserve">lly equally </w:t>
      </w:r>
      <w:proofErr w:type="spellStart"/>
      <w:r>
        <w:rPr>
          <w:rStyle w:val="StyleUnderline"/>
        </w:rPr>
        <w:t>destabilising</w:t>
      </w:r>
      <w:proofErr w:type="spellEnd"/>
      <w:r>
        <w:rPr>
          <w:rStyle w:val="StyleUnderline"/>
        </w:rPr>
        <w:t xml:space="preserve"> prob</w:t>
      </w:r>
      <w:r w:rsidRPr="009855A9">
        <w:rPr>
          <w:rStyle w:val="StyleUnderline"/>
        </w:rPr>
        <w:t>lems exist along­side</w:t>
      </w:r>
      <w:r w:rsidRPr="00AF09D3">
        <w:rPr>
          <w:sz w:val="16"/>
        </w:rPr>
        <w:t xml:space="preserve"> and inter­sect with </w:t>
      </w:r>
      <w:r w:rsidRPr="009855A9">
        <w:rPr>
          <w:rStyle w:val="StyleUnderline"/>
        </w:rPr>
        <w:t>it</w:t>
      </w:r>
      <w:r w:rsidRPr="00AF09D3">
        <w:rPr>
          <w:sz w:val="16"/>
        </w:rPr>
        <w:t xml:space="preserve">. </w:t>
      </w:r>
      <w:r w:rsidRPr="00B462E2">
        <w:rPr>
          <w:rStyle w:val="StyleUnderline"/>
          <w:highlight w:val="yellow"/>
        </w:rPr>
        <w:t>Terminal resource depletion</w:t>
      </w:r>
      <w:r>
        <w:rPr>
          <w:rStyle w:val="StyleUnderline"/>
        </w:rPr>
        <w:t>, espe</w:t>
      </w:r>
      <w:r w:rsidRPr="009855A9">
        <w:rPr>
          <w:rStyle w:val="StyleUnderline"/>
        </w:rPr>
        <w:t>cially in water and energy</w:t>
      </w:r>
      <w:r w:rsidRPr="00AF09D3">
        <w:rPr>
          <w:sz w:val="16"/>
        </w:rPr>
        <w:t xml:space="preserve"> reserves, </w:t>
      </w:r>
      <w:r w:rsidRPr="00B462E2">
        <w:rPr>
          <w:rStyle w:val="StyleUnderline"/>
          <w:highlight w:val="yellow"/>
        </w:rPr>
        <w:t>offers</w:t>
      </w:r>
      <w:r>
        <w:rPr>
          <w:rStyle w:val="StyleUnderline"/>
        </w:rPr>
        <w:t xml:space="preserve"> the prospect of </w:t>
      </w:r>
      <w:r w:rsidRPr="00B462E2">
        <w:rPr>
          <w:rStyle w:val="StyleUnderline"/>
          <w:highlight w:val="yellow"/>
        </w:rPr>
        <w:t xml:space="preserve">mass starvation, </w:t>
      </w:r>
      <w:r w:rsidRPr="00AF09D3">
        <w:rPr>
          <w:rStyle w:val="StyleUnderline"/>
        </w:rPr>
        <w:t xml:space="preserve">collapsing economic paradigms, </w:t>
      </w:r>
      <w:r w:rsidRPr="00B462E2">
        <w:rPr>
          <w:rStyle w:val="StyleUnderline"/>
          <w:highlight w:val="yellow"/>
        </w:rPr>
        <w:t>and</w:t>
      </w:r>
      <w:r w:rsidRPr="00AF09D3">
        <w:rPr>
          <w:rStyle w:val="StyleUnderline"/>
        </w:rPr>
        <w:t xml:space="preserve"> new </w:t>
      </w:r>
      <w:r w:rsidRPr="00B462E2">
        <w:rPr>
          <w:rStyle w:val="StyleUnderline"/>
          <w:highlight w:val="yellow"/>
        </w:rPr>
        <w:t>hot and cold wars</w:t>
      </w:r>
      <w:r w:rsidRPr="00AF09D3">
        <w:rPr>
          <w:sz w:val="16"/>
        </w:rPr>
        <w:t xml:space="preserve">. </w:t>
      </w:r>
      <w:r w:rsidRPr="00AF09D3">
        <w:rPr>
          <w:rStyle w:val="StyleUnderline"/>
        </w:rPr>
        <w:t>Continued financial crisis has led governments to embrace the</w:t>
      </w:r>
      <w:r w:rsidRPr="00AF09D3">
        <w:rPr>
          <w:sz w:val="16"/>
        </w:rPr>
        <w:t xml:space="preserve"> para­lyz­ing </w:t>
      </w:r>
      <w:r w:rsidRPr="00AF09D3">
        <w:rPr>
          <w:rStyle w:val="StyleUnderline"/>
        </w:rPr>
        <w:t xml:space="preserve">death spiral policies of austerity, </w:t>
      </w:r>
      <w:proofErr w:type="spellStart"/>
      <w:r w:rsidRPr="00AF09D3">
        <w:rPr>
          <w:rStyle w:val="StyleUnderline"/>
        </w:rPr>
        <w:t>privatisation</w:t>
      </w:r>
      <w:proofErr w:type="spellEnd"/>
      <w:r w:rsidRPr="00AF09D3">
        <w:rPr>
          <w:rStyle w:val="StyleUnderline"/>
        </w:rPr>
        <w:t xml:space="preserve"> of social welfare services, mass unemployment, and stagnating wages. Increasing automation</w:t>
      </w:r>
      <w:r>
        <w:rPr>
          <w:rStyle w:val="StyleUnderline"/>
        </w:rPr>
        <w:t xml:space="preserve"> in production pro</w:t>
      </w:r>
      <w:r w:rsidRPr="009855A9">
        <w:rPr>
          <w:rStyle w:val="StyleUnderline"/>
        </w:rPr>
        <w:t>cesses</w:t>
      </w:r>
      <w:r w:rsidRPr="00AF09D3">
        <w:rPr>
          <w:sz w:val="16"/>
        </w:rPr>
        <w:t xml:space="preserve"> includ­ing ‘intel­lec­tual </w:t>
      </w:r>
      <w:proofErr w:type="spellStart"/>
      <w:r w:rsidRPr="00AF09D3">
        <w:rPr>
          <w:sz w:val="16"/>
        </w:rPr>
        <w:t>labour</w:t>
      </w:r>
      <w:proofErr w:type="spellEnd"/>
      <w:r w:rsidRPr="00AF09D3">
        <w:rPr>
          <w:sz w:val="16"/>
        </w:rPr>
        <w:t xml:space="preserve">’ </w:t>
      </w:r>
      <w:r>
        <w:rPr>
          <w:rStyle w:val="StyleUnderline"/>
        </w:rPr>
        <w:t>is evidence of the secu</w:t>
      </w:r>
      <w:r w:rsidRPr="009855A9">
        <w:rPr>
          <w:rStyle w:val="StyleUnderline"/>
        </w:rPr>
        <w:t>lar crisis of</w:t>
      </w:r>
      <w:r>
        <w:rPr>
          <w:rStyle w:val="StyleUnderline"/>
        </w:rPr>
        <w:t xml:space="preserve"> capitalism, soon to render it incapable of maintaining current standards of liv</w:t>
      </w:r>
      <w:r w:rsidRPr="009855A9">
        <w:rPr>
          <w:rStyle w:val="StyleUnderline"/>
        </w:rPr>
        <w:t>ing</w:t>
      </w:r>
      <w:r w:rsidRPr="00AF09D3">
        <w:rPr>
          <w:sz w:val="16"/>
        </w:rPr>
        <w:t xml:space="preserve"> for even the former middle classes of the global north. 3. In con­trast to these ever-​accelerating cata­strophes, </w:t>
      </w:r>
      <w:r w:rsidRPr="00AF09D3">
        <w:rPr>
          <w:rStyle w:val="StyleUnderline"/>
          <w:highlight w:val="yellow"/>
        </w:rPr>
        <w:t>today’s politics is beset by</w:t>
      </w:r>
      <w:r w:rsidRPr="00AF09D3">
        <w:rPr>
          <w:rStyle w:val="StyleUnderline"/>
        </w:rPr>
        <w:t xml:space="preserve"> an </w:t>
      </w:r>
      <w:r w:rsidRPr="00AF09D3">
        <w:rPr>
          <w:rStyle w:val="StyleUnderline"/>
          <w:highlight w:val="yellow"/>
        </w:rPr>
        <w:t>inability to generate</w:t>
      </w:r>
      <w:r w:rsidRPr="00C04AA7">
        <w:rPr>
          <w:sz w:val="16"/>
          <w:szCs w:val="16"/>
        </w:rPr>
        <w:t xml:space="preserve"> </w:t>
      </w:r>
      <w:r w:rsidRPr="00AF09D3">
        <w:rPr>
          <w:sz w:val="16"/>
        </w:rPr>
        <w:t xml:space="preserve">the </w:t>
      </w:r>
      <w:r w:rsidRPr="00AF09D3">
        <w:rPr>
          <w:rStyle w:val="StyleUnderline"/>
          <w:highlight w:val="yellow"/>
        </w:rPr>
        <w:t>new</w:t>
      </w:r>
      <w:r w:rsidRPr="00AF09D3">
        <w:rPr>
          <w:sz w:val="16"/>
        </w:rPr>
        <w:t xml:space="preserve"> ideas and</w:t>
      </w:r>
      <w:r w:rsidRPr="009855A9">
        <w:rPr>
          <w:rStyle w:val="StyleUnderline"/>
        </w:rPr>
        <w:t xml:space="preserve"> </w:t>
      </w:r>
      <w:r w:rsidRPr="00AF09D3">
        <w:rPr>
          <w:rStyle w:val="StyleUnderline"/>
          <w:highlight w:val="yellow"/>
        </w:rPr>
        <w:t xml:space="preserve">modes of </w:t>
      </w:r>
      <w:proofErr w:type="spellStart"/>
      <w:r w:rsidRPr="00AF09D3">
        <w:rPr>
          <w:rStyle w:val="StyleUnderline"/>
          <w:highlight w:val="yellow"/>
        </w:rPr>
        <w:t>organisation</w:t>
      </w:r>
      <w:proofErr w:type="spellEnd"/>
      <w:r w:rsidRPr="00AF09D3">
        <w:rPr>
          <w:rStyle w:val="StyleUnderline"/>
          <w:highlight w:val="yellow"/>
        </w:rPr>
        <w:t xml:space="preserve"> necessary to transform</w:t>
      </w:r>
      <w:r w:rsidRPr="00AF09D3">
        <w:rPr>
          <w:rStyle w:val="StyleUnderline"/>
        </w:rPr>
        <w:t xml:space="preserve"> our </w:t>
      </w:r>
      <w:r w:rsidRPr="00AF09D3">
        <w:rPr>
          <w:rStyle w:val="StyleUnderline"/>
          <w:highlight w:val="yellow"/>
        </w:rPr>
        <w:t>societies to confront</w:t>
      </w:r>
      <w:r w:rsidRPr="00AF09D3">
        <w:rPr>
          <w:sz w:val="16"/>
        </w:rPr>
        <w:t xml:space="preserve"> and resolve the </w:t>
      </w:r>
      <w:r w:rsidRPr="00AF09D3">
        <w:rPr>
          <w:rStyle w:val="StyleUnderline"/>
        </w:rPr>
        <w:t xml:space="preserve">coming </w:t>
      </w:r>
      <w:r w:rsidRPr="00AF09D3">
        <w:rPr>
          <w:rStyle w:val="StyleUnderline"/>
          <w:highlight w:val="yellow"/>
        </w:rPr>
        <w:t>annihilations</w:t>
      </w:r>
      <w:r w:rsidRPr="00AF09D3">
        <w:rPr>
          <w:sz w:val="16"/>
        </w:rPr>
        <w:t xml:space="preserve">. </w:t>
      </w:r>
      <w:r w:rsidRPr="00AF09D3">
        <w:rPr>
          <w:rStyle w:val="StyleUnderline"/>
          <w:highlight w:val="yellow"/>
        </w:rPr>
        <w:t>While crisis gathers force and speed</w:t>
      </w:r>
      <w:r w:rsidRPr="00AF09D3">
        <w:rPr>
          <w:sz w:val="16"/>
        </w:rPr>
        <w:t xml:space="preserve">, </w:t>
      </w:r>
      <w:r w:rsidRPr="00AF09D3">
        <w:rPr>
          <w:rStyle w:val="StyleUnderline"/>
          <w:highlight w:val="yellow"/>
        </w:rPr>
        <w:t>politics</w:t>
      </w:r>
      <w:r w:rsidRPr="00AF09D3">
        <w:rPr>
          <w:sz w:val="16"/>
        </w:rPr>
        <w:t xml:space="preserve"> withers and </w:t>
      </w:r>
      <w:r w:rsidRPr="00AF09D3">
        <w:rPr>
          <w:rStyle w:val="StyleUnderline"/>
          <w:highlight w:val="yellow"/>
        </w:rPr>
        <w:t>retreats</w:t>
      </w:r>
      <w:r w:rsidRPr="00AF09D3">
        <w:rPr>
          <w:sz w:val="16"/>
        </w:rPr>
        <w:t xml:space="preserve">. </w:t>
      </w:r>
      <w:r w:rsidRPr="00AF09D3">
        <w:rPr>
          <w:rStyle w:val="Emphasis"/>
          <w:highlight w:val="yellow"/>
        </w:rPr>
        <w:t>In</w:t>
      </w:r>
      <w:r w:rsidRPr="00AF09D3">
        <w:rPr>
          <w:sz w:val="16"/>
        </w:rPr>
        <w:t xml:space="preserve"> this </w:t>
      </w:r>
      <w:r w:rsidRPr="00AF09D3">
        <w:rPr>
          <w:rStyle w:val="Emphasis"/>
          <w:highlight w:val="yellow"/>
        </w:rPr>
        <w:t>paralysis of the political imaginary</w:t>
      </w:r>
      <w:r w:rsidRPr="00AF09D3">
        <w:rPr>
          <w:sz w:val="16"/>
        </w:rPr>
        <w:t xml:space="preserve">, </w:t>
      </w:r>
      <w:r w:rsidRPr="00AF09D3">
        <w:rPr>
          <w:rStyle w:val="Emphasis"/>
          <w:highlight w:val="yellow"/>
        </w:rPr>
        <w:t>the future has been cancelled</w:t>
      </w:r>
      <w:r w:rsidRPr="00AF09D3">
        <w:rPr>
          <w:sz w:val="16"/>
        </w:rPr>
        <w:t xml:space="preserve">. 4. Since 1979, </w:t>
      </w:r>
      <w:r w:rsidRPr="00AF09D3">
        <w:rPr>
          <w:rStyle w:val="StyleUnderline"/>
        </w:rPr>
        <w:t>the hegemonic global political ideology has been neoliberalism</w:t>
      </w:r>
      <w:r w:rsidRPr="00AF09D3">
        <w:rPr>
          <w:sz w:val="16"/>
        </w:rPr>
        <w:t xml:space="preserve">, found in some vari­ant through­out the lead­ing eco­nomic powers. In spite of the deep struc­tural chal­lenges the new global prob­lems present to it, most imme­di­ately the credit, fin­an­cial, and fiscal crises </w:t>
      </w:r>
      <w:r>
        <w:rPr>
          <w:rStyle w:val="StyleUnderline"/>
        </w:rPr>
        <w:t xml:space="preserve">since 2007 – 8, neoliberal </w:t>
      </w:r>
      <w:proofErr w:type="spellStart"/>
      <w:r>
        <w:rPr>
          <w:rStyle w:val="StyleUnderline"/>
        </w:rPr>
        <w:t>pro</w:t>
      </w:r>
      <w:r w:rsidRPr="009855A9">
        <w:rPr>
          <w:rStyle w:val="StyleUnderline"/>
        </w:rPr>
        <w:t>grammes</w:t>
      </w:r>
      <w:proofErr w:type="spellEnd"/>
      <w:r w:rsidRPr="009855A9">
        <w:rPr>
          <w:rStyle w:val="StyleUnderline"/>
        </w:rPr>
        <w:t xml:space="preserve"> have</w:t>
      </w:r>
      <w:r w:rsidRPr="00AF09D3">
        <w:rPr>
          <w:sz w:val="16"/>
        </w:rPr>
        <w:t xml:space="preserve"> only </w:t>
      </w:r>
      <w:r w:rsidRPr="009855A9">
        <w:rPr>
          <w:rStyle w:val="StyleUnderline"/>
        </w:rPr>
        <w:t>evolved</w:t>
      </w:r>
      <w:r w:rsidRPr="00AF09D3">
        <w:rPr>
          <w:sz w:val="16"/>
        </w:rPr>
        <w:t xml:space="preserve"> in the sense of deep­en­ing. </w:t>
      </w:r>
      <w:r>
        <w:rPr>
          <w:rStyle w:val="StyleUnderline"/>
        </w:rPr>
        <w:t>This continu</w:t>
      </w:r>
      <w:r w:rsidRPr="009855A9">
        <w:rPr>
          <w:rStyle w:val="StyleUnderline"/>
        </w:rPr>
        <w:t>ation</w:t>
      </w:r>
      <w:r w:rsidRPr="00AF09D3">
        <w:rPr>
          <w:sz w:val="16"/>
        </w:rPr>
        <w:t xml:space="preserve"> of the neo­lib­eral pro­ject, or neo­lib­er­al­ism 2.0, </w:t>
      </w:r>
      <w:r w:rsidRPr="009855A9">
        <w:rPr>
          <w:rStyle w:val="StyleUnderline"/>
        </w:rPr>
        <w:t xml:space="preserve">has begun </w:t>
      </w:r>
      <w:r>
        <w:rPr>
          <w:rStyle w:val="StyleUnderline"/>
        </w:rPr>
        <w:t>to apply another round of structural adjust</w:t>
      </w:r>
      <w:r w:rsidRPr="009855A9">
        <w:rPr>
          <w:rStyle w:val="StyleUnderline"/>
        </w:rPr>
        <w:t>ments</w:t>
      </w:r>
      <w:r w:rsidRPr="00AF09D3">
        <w:rPr>
          <w:sz w:val="16"/>
        </w:rPr>
        <w:t xml:space="preserve">, most sig­ni­fic­antly in the form of encour­aging new and aggress­ive incur­sions by the private sec­tor into what remains of social demo­cratic insti­tu­tions and ser­vices. </w:t>
      </w:r>
      <w:r w:rsidRPr="009855A9">
        <w:rPr>
          <w:rStyle w:val="StyleUnderline"/>
        </w:rPr>
        <w:t xml:space="preserve">This is in spite of </w:t>
      </w:r>
      <w:r>
        <w:rPr>
          <w:rStyle w:val="StyleUnderline"/>
        </w:rPr>
        <w:t>the immediately negat</w:t>
      </w:r>
      <w:r w:rsidRPr="009855A9">
        <w:rPr>
          <w:rStyle w:val="StyleUnderline"/>
        </w:rPr>
        <w:t>ive</w:t>
      </w:r>
      <w:r w:rsidRPr="00AF09D3">
        <w:rPr>
          <w:sz w:val="16"/>
        </w:rPr>
        <w:t xml:space="preserve"> eco­nomic and social </w:t>
      </w:r>
      <w:r w:rsidRPr="009855A9">
        <w:rPr>
          <w:rStyle w:val="StyleUnderline"/>
        </w:rPr>
        <w:t>effects of such policies</w:t>
      </w:r>
      <w:r w:rsidRPr="00AF09D3">
        <w:rPr>
          <w:sz w:val="16"/>
        </w:rPr>
        <w:t xml:space="preserve">, and the longer term fun­da­mental bar­ri­ers posed by the new global crises. 5. </w:t>
      </w:r>
      <w:r w:rsidRPr="005D4891">
        <w:rPr>
          <w:rStyle w:val="Emphasis"/>
          <w:highlight w:val="yellow"/>
        </w:rPr>
        <w:t>That the forces of right wing</w:t>
      </w:r>
      <w:r w:rsidRPr="00AF09D3">
        <w:rPr>
          <w:sz w:val="16"/>
        </w:rPr>
        <w:t xml:space="preserve"> governmental, non-​governmental, and corporate </w:t>
      </w:r>
      <w:r w:rsidRPr="005D4891">
        <w:rPr>
          <w:rStyle w:val="Emphasis"/>
          <w:highlight w:val="yellow"/>
        </w:rPr>
        <w:t xml:space="preserve">power have been able to press forth with </w:t>
      </w:r>
      <w:proofErr w:type="spellStart"/>
      <w:r w:rsidRPr="005D4891">
        <w:rPr>
          <w:rStyle w:val="Emphasis"/>
          <w:highlight w:val="yellow"/>
        </w:rPr>
        <w:t>neoliberalisation</w:t>
      </w:r>
      <w:proofErr w:type="spellEnd"/>
      <w:r w:rsidRPr="005D4891">
        <w:rPr>
          <w:rStyle w:val="Emphasis"/>
          <w:highlight w:val="yellow"/>
        </w:rPr>
        <w:t xml:space="preserve"> is</w:t>
      </w:r>
      <w:r w:rsidRPr="00AF09D3">
        <w:rPr>
          <w:sz w:val="16"/>
        </w:rPr>
        <w:t xml:space="preserve"> at least in part </w:t>
      </w:r>
      <w:r w:rsidRPr="005D4891">
        <w:rPr>
          <w:rStyle w:val="Emphasis"/>
          <w:highlight w:val="yellow"/>
        </w:rPr>
        <w:t>a result of the continued</w:t>
      </w:r>
      <w:r w:rsidRPr="00AF09D3">
        <w:rPr>
          <w:sz w:val="16"/>
        </w:rPr>
        <w:t xml:space="preserve"> para­lysis and </w:t>
      </w:r>
      <w:r w:rsidRPr="005D4891">
        <w:rPr>
          <w:rStyle w:val="Emphasis"/>
          <w:highlight w:val="yellow"/>
        </w:rPr>
        <w:t>ineffectual nature of</w:t>
      </w:r>
      <w:r w:rsidRPr="00AF09D3">
        <w:rPr>
          <w:sz w:val="16"/>
        </w:rPr>
        <w:t xml:space="preserve"> much what remains of</w:t>
      </w:r>
      <w:r w:rsidRPr="00927A54">
        <w:rPr>
          <w:rStyle w:val="StyleUnderline"/>
        </w:rPr>
        <w:t xml:space="preserve"> </w:t>
      </w:r>
      <w:r w:rsidRPr="005D4891">
        <w:rPr>
          <w:rStyle w:val="Emphasis"/>
          <w:highlight w:val="yellow"/>
        </w:rPr>
        <w:t>the left</w:t>
      </w:r>
      <w:r w:rsidRPr="00AF09D3">
        <w:rPr>
          <w:sz w:val="16"/>
        </w:rPr>
        <w:t xml:space="preserve">. </w:t>
      </w:r>
      <w:r>
        <w:rPr>
          <w:rStyle w:val="StyleUnderline"/>
        </w:rPr>
        <w:t>Thirty years of neoliberal</w:t>
      </w:r>
      <w:r w:rsidRPr="00927A54">
        <w:rPr>
          <w:rStyle w:val="StyleUnderline"/>
        </w:rPr>
        <w:t>ism have rendered</w:t>
      </w:r>
      <w:r w:rsidRPr="00AF09D3">
        <w:rPr>
          <w:sz w:val="16"/>
        </w:rPr>
        <w:t xml:space="preserve"> most </w:t>
      </w:r>
      <w:r>
        <w:rPr>
          <w:rStyle w:val="StyleUnderline"/>
        </w:rPr>
        <w:t>left-​leaning polit</w:t>
      </w:r>
      <w:r w:rsidRPr="00927A54">
        <w:rPr>
          <w:rStyle w:val="StyleUnderline"/>
        </w:rPr>
        <w:t>ical parties beref</w:t>
      </w:r>
      <w:r>
        <w:rPr>
          <w:rStyle w:val="StyleUnderline"/>
        </w:rPr>
        <w:t>t of rad</w:t>
      </w:r>
      <w:r w:rsidRPr="00927A54">
        <w:rPr>
          <w:rStyle w:val="StyleUnderline"/>
        </w:rPr>
        <w:t>ical thought</w:t>
      </w:r>
      <w:r w:rsidRPr="00AF09D3">
        <w:rPr>
          <w:sz w:val="16"/>
        </w:rPr>
        <w:t xml:space="preserve">, hol­lowed out, and without a popular mandate. </w:t>
      </w:r>
      <w:r>
        <w:rPr>
          <w:rStyle w:val="StyleUnderline"/>
        </w:rPr>
        <w:t>At best they have respon</w:t>
      </w:r>
      <w:r w:rsidRPr="00C30DC4">
        <w:rPr>
          <w:rStyle w:val="StyleUnderline"/>
        </w:rPr>
        <w:t>ded</w:t>
      </w:r>
      <w:r w:rsidRPr="00AF09D3">
        <w:rPr>
          <w:sz w:val="16"/>
        </w:rPr>
        <w:t xml:space="preserve"> to our present crises </w:t>
      </w:r>
      <w:r w:rsidRPr="00C30DC4">
        <w:rPr>
          <w:rStyle w:val="StyleUnderline"/>
        </w:rPr>
        <w:t>with calls f</w:t>
      </w:r>
      <w:r>
        <w:rPr>
          <w:rStyle w:val="StyleUnderline"/>
        </w:rPr>
        <w:t>or a return to a Keynesian econom</w:t>
      </w:r>
      <w:r w:rsidRPr="00C30DC4">
        <w:rPr>
          <w:rStyle w:val="StyleUnderline"/>
        </w:rPr>
        <w:t>ics, in spite of</w:t>
      </w:r>
      <w:r w:rsidRPr="00AF09D3">
        <w:rPr>
          <w:sz w:val="16"/>
        </w:rPr>
        <w:t xml:space="preserve"> the </w:t>
      </w:r>
      <w:r>
        <w:rPr>
          <w:rStyle w:val="StyleUnderline"/>
        </w:rPr>
        <w:t>evidence that the very condi</w:t>
      </w:r>
      <w:r w:rsidRPr="00C30DC4">
        <w:rPr>
          <w:rStyle w:val="StyleUnderline"/>
        </w:rPr>
        <w:t>tions whic</w:t>
      </w:r>
      <w:r>
        <w:rPr>
          <w:rStyle w:val="StyleUnderline"/>
        </w:rPr>
        <w:t>h enabled post-​war social demo</w:t>
      </w:r>
      <w:r w:rsidRPr="00C30DC4">
        <w:rPr>
          <w:rStyle w:val="StyleUnderline"/>
        </w:rPr>
        <w:t>cracy</w:t>
      </w:r>
      <w:r w:rsidRPr="00AF09D3">
        <w:rPr>
          <w:sz w:val="16"/>
        </w:rPr>
        <w:t xml:space="preserve"> to occur </w:t>
      </w:r>
      <w:r w:rsidRPr="00C30DC4">
        <w:rPr>
          <w:rStyle w:val="StyleUnderline"/>
        </w:rPr>
        <w:t>no longer exist</w:t>
      </w:r>
      <w:r w:rsidRPr="00AF09D3">
        <w:rPr>
          <w:sz w:val="16"/>
        </w:rPr>
        <w:t xml:space="preserve">. We can­not return to mass industrial-​Fordist </w:t>
      </w:r>
      <w:proofErr w:type="spellStart"/>
      <w:r w:rsidRPr="00AF09D3">
        <w:rPr>
          <w:sz w:val="16"/>
        </w:rPr>
        <w:t>labour</w:t>
      </w:r>
      <w:proofErr w:type="spellEnd"/>
      <w:r w:rsidRPr="00AF09D3">
        <w:rPr>
          <w:sz w:val="16"/>
        </w:rPr>
        <w:t xml:space="preserve"> by fiat, if at all. </w:t>
      </w:r>
      <w:r>
        <w:rPr>
          <w:rStyle w:val="StyleUnderline"/>
        </w:rPr>
        <w:t xml:space="preserve">Even the </w:t>
      </w:r>
      <w:proofErr w:type="spellStart"/>
      <w:r>
        <w:rPr>
          <w:rStyle w:val="StyleUnderline"/>
        </w:rPr>
        <w:t>neo­social</w:t>
      </w:r>
      <w:r w:rsidRPr="00340454">
        <w:rPr>
          <w:rStyle w:val="StyleUnderline"/>
        </w:rPr>
        <w:t>ist</w:t>
      </w:r>
      <w:proofErr w:type="spellEnd"/>
      <w:r w:rsidRPr="00340454">
        <w:rPr>
          <w:rStyle w:val="StyleUnderline"/>
        </w:rPr>
        <w:t xml:space="preserve"> regimes of South America</w:t>
      </w:r>
      <w:r w:rsidRPr="00AF09D3">
        <w:rPr>
          <w:sz w:val="16"/>
        </w:rPr>
        <w:t xml:space="preserve">’s Bolivarian Revolu­tion, whilst heart­en­ing in their abil­ity to res­ist the dog­mas of con­tem­por­ary cap­it­al­ism, </w:t>
      </w:r>
      <w:r>
        <w:rPr>
          <w:rStyle w:val="StyleUnderline"/>
        </w:rPr>
        <w:t>remain disappoint</w:t>
      </w:r>
      <w:r w:rsidRPr="00340454">
        <w:rPr>
          <w:rStyle w:val="StyleUnderline"/>
        </w:rPr>
        <w:t>in</w:t>
      </w:r>
      <w:r>
        <w:rPr>
          <w:rStyle w:val="StyleUnderline"/>
        </w:rPr>
        <w:t>gly unable to advance an alternative beyond mid-​Twentieth Century social</w:t>
      </w:r>
      <w:r w:rsidRPr="00340454">
        <w:rPr>
          <w:rStyle w:val="StyleUnderline"/>
        </w:rPr>
        <w:t>ism</w:t>
      </w:r>
      <w:r w:rsidRPr="00AF09D3">
        <w:rPr>
          <w:sz w:val="16"/>
        </w:rPr>
        <w:t xml:space="preserve">. </w:t>
      </w:r>
      <w:proofErr w:type="spellStart"/>
      <w:r>
        <w:rPr>
          <w:rStyle w:val="StyleUnderline"/>
        </w:rPr>
        <w:t>Organ</w:t>
      </w:r>
      <w:r w:rsidRPr="00340454">
        <w:rPr>
          <w:rStyle w:val="StyleUnderline"/>
        </w:rPr>
        <w:t>ised</w:t>
      </w:r>
      <w:proofErr w:type="spellEnd"/>
      <w:r w:rsidRPr="00340454">
        <w:rPr>
          <w:rStyle w:val="StyleUnderline"/>
        </w:rPr>
        <w:t xml:space="preserve"> </w:t>
      </w:r>
      <w:proofErr w:type="spellStart"/>
      <w:r w:rsidRPr="00340454">
        <w:rPr>
          <w:rStyle w:val="StyleUnderline"/>
        </w:rPr>
        <w:t>labour</w:t>
      </w:r>
      <w:proofErr w:type="spellEnd"/>
      <w:r w:rsidRPr="00AF09D3">
        <w:rPr>
          <w:sz w:val="16"/>
        </w:rPr>
        <w:t xml:space="preserve">, being </w:t>
      </w:r>
      <w:r>
        <w:rPr>
          <w:rStyle w:val="StyleUnderline"/>
        </w:rPr>
        <w:t>systematic</w:t>
      </w:r>
      <w:r w:rsidRPr="00340454">
        <w:rPr>
          <w:rStyle w:val="StyleUnderline"/>
        </w:rPr>
        <w:t>ally weakened by the</w:t>
      </w:r>
      <w:r>
        <w:rPr>
          <w:rStyle w:val="StyleUnderline"/>
        </w:rPr>
        <w:t xml:space="preserve"> changes wrought in the neo­liberal pro</w:t>
      </w:r>
      <w:r w:rsidRPr="00340454">
        <w:rPr>
          <w:rStyle w:val="StyleUnderline"/>
        </w:rPr>
        <w:t>ject, is</w:t>
      </w:r>
      <w:r w:rsidRPr="00AF09D3">
        <w:rPr>
          <w:sz w:val="16"/>
        </w:rPr>
        <w:t xml:space="preserve"> scler­otic at an insti­tu­tional level and — </w:t>
      </w:r>
      <w:r w:rsidRPr="00340454">
        <w:rPr>
          <w:rStyle w:val="StyleUnderline"/>
        </w:rPr>
        <w:t>at best</w:t>
      </w:r>
      <w:r w:rsidRPr="00AF09D3">
        <w:rPr>
          <w:sz w:val="16"/>
        </w:rPr>
        <w:t> — </w:t>
      </w:r>
      <w:r>
        <w:rPr>
          <w:rStyle w:val="StyleUnderline"/>
        </w:rPr>
        <w:t>capable only of mildly mitigat</w:t>
      </w:r>
      <w:r w:rsidRPr="00340454">
        <w:rPr>
          <w:rStyle w:val="StyleUnderline"/>
        </w:rPr>
        <w:t>ing</w:t>
      </w:r>
      <w:r w:rsidRPr="00AF09D3">
        <w:rPr>
          <w:sz w:val="16"/>
        </w:rPr>
        <w:t xml:space="preserve"> the </w:t>
      </w:r>
      <w:r>
        <w:rPr>
          <w:rStyle w:val="StyleUnderline"/>
        </w:rPr>
        <w:t>new structural adjust</w:t>
      </w:r>
      <w:r w:rsidRPr="00340454">
        <w:rPr>
          <w:rStyle w:val="StyleUnderline"/>
        </w:rPr>
        <w:t>ments</w:t>
      </w:r>
      <w:r w:rsidRPr="00AF09D3">
        <w:rPr>
          <w:sz w:val="16"/>
        </w:rPr>
        <w:t>. But</w:t>
      </w:r>
      <w:r>
        <w:rPr>
          <w:rStyle w:val="StyleUnderline"/>
        </w:rPr>
        <w:t xml:space="preserve"> </w:t>
      </w:r>
      <w:r w:rsidRPr="00F56A28">
        <w:rPr>
          <w:rStyle w:val="Emphasis"/>
        </w:rPr>
        <w:t>with no systematic approach to building a new economy, or the structural solidarity to push such changes through</w:t>
      </w:r>
      <w:r w:rsidRPr="00AF09D3">
        <w:rPr>
          <w:sz w:val="16"/>
        </w:rPr>
        <w:t xml:space="preserve">, for now </w:t>
      </w:r>
      <w:proofErr w:type="spellStart"/>
      <w:r w:rsidRPr="00F56A28">
        <w:rPr>
          <w:rStyle w:val="Emphasis"/>
        </w:rPr>
        <w:t>labour</w:t>
      </w:r>
      <w:proofErr w:type="spellEnd"/>
      <w:r w:rsidRPr="00F56A28">
        <w:rPr>
          <w:rStyle w:val="Emphasis"/>
        </w:rPr>
        <w:t xml:space="preserve"> remains</w:t>
      </w:r>
      <w:r w:rsidRPr="00AF09D3">
        <w:rPr>
          <w:sz w:val="16"/>
        </w:rPr>
        <w:t xml:space="preserve"> rel­at­ively </w:t>
      </w:r>
      <w:r w:rsidRPr="00F56A28">
        <w:rPr>
          <w:rStyle w:val="Emphasis"/>
        </w:rPr>
        <w:t>impotent</w:t>
      </w:r>
      <w:r w:rsidRPr="00AF09D3">
        <w:rPr>
          <w:sz w:val="16"/>
        </w:rPr>
        <w:t xml:space="preserve">. The </w:t>
      </w:r>
      <w:r w:rsidRPr="00AF09D3">
        <w:rPr>
          <w:rStyle w:val="Emphasis"/>
        </w:rPr>
        <w:t xml:space="preserve">new </w:t>
      </w:r>
      <w:r w:rsidRPr="00E84064">
        <w:rPr>
          <w:rStyle w:val="Emphasis"/>
          <w:highlight w:val="yellow"/>
        </w:rPr>
        <w:t>social movements</w:t>
      </w:r>
      <w:r w:rsidRPr="00AF09D3">
        <w:rPr>
          <w:sz w:val="16"/>
        </w:rPr>
        <w:t xml:space="preserve"> which emerged since the end of the Cold War, exper­i­en­cing a resur­gence in the years after 2008, </w:t>
      </w:r>
      <w:r w:rsidRPr="00AF09D3">
        <w:rPr>
          <w:rStyle w:val="Emphasis"/>
        </w:rPr>
        <w:t>have been similarly unable to devise a new political ideological vision</w:t>
      </w:r>
      <w:r w:rsidRPr="00AF09D3">
        <w:rPr>
          <w:sz w:val="16"/>
        </w:rPr>
        <w:t xml:space="preserve">. Instead </w:t>
      </w:r>
      <w:r w:rsidRPr="00AF09D3">
        <w:rPr>
          <w:rStyle w:val="Emphasis"/>
        </w:rPr>
        <w:t xml:space="preserve">they </w:t>
      </w:r>
      <w:r w:rsidRPr="00E84064">
        <w:rPr>
          <w:rStyle w:val="Emphasis"/>
          <w:highlight w:val="yellow"/>
        </w:rPr>
        <w:t>expend</w:t>
      </w:r>
      <w:r w:rsidRPr="00AF09D3">
        <w:rPr>
          <w:rStyle w:val="Emphasis"/>
        </w:rPr>
        <w:t xml:space="preserve"> considerable </w:t>
      </w:r>
      <w:r w:rsidRPr="00E84064">
        <w:rPr>
          <w:rStyle w:val="Emphasis"/>
          <w:highlight w:val="yellow"/>
        </w:rPr>
        <w:t>energy on internal direct-​democratic process and affective self-​</w:t>
      </w:r>
      <w:proofErr w:type="spellStart"/>
      <w:r w:rsidRPr="00E84064">
        <w:rPr>
          <w:rStyle w:val="Emphasis"/>
          <w:highlight w:val="yellow"/>
        </w:rPr>
        <w:t>valorisation</w:t>
      </w:r>
      <w:proofErr w:type="spellEnd"/>
      <w:r w:rsidRPr="00E84064">
        <w:rPr>
          <w:rStyle w:val="Emphasis"/>
          <w:highlight w:val="yellow"/>
        </w:rPr>
        <w:t xml:space="preserve"> over strategic efficacy</w:t>
      </w:r>
      <w:r w:rsidRPr="005469D1">
        <w:rPr>
          <w:rStyle w:val="Emphasis"/>
        </w:rPr>
        <w:t xml:space="preserve">, </w:t>
      </w:r>
      <w:r w:rsidRPr="00AF09D3">
        <w:rPr>
          <w:rStyle w:val="Emphasis"/>
          <w:highlight w:val="yellow"/>
        </w:rPr>
        <w:t>and</w:t>
      </w:r>
      <w:r w:rsidRPr="005469D1">
        <w:rPr>
          <w:rStyle w:val="Emphasis"/>
        </w:rPr>
        <w:t xml:space="preserve"> frequently </w:t>
      </w:r>
      <w:r w:rsidRPr="00AF09D3">
        <w:rPr>
          <w:rStyle w:val="Emphasis"/>
          <w:highlight w:val="yellow"/>
        </w:rPr>
        <w:t>propound</w:t>
      </w:r>
      <w:r w:rsidRPr="005469D1">
        <w:rPr>
          <w:rStyle w:val="Emphasis"/>
        </w:rPr>
        <w:t xml:space="preserve"> a variant of neo-​primitivist </w:t>
      </w:r>
      <w:r w:rsidRPr="00AF09D3">
        <w:rPr>
          <w:rStyle w:val="Emphasis"/>
          <w:highlight w:val="yellow"/>
        </w:rPr>
        <w:t>localism, as if to oppose</w:t>
      </w:r>
      <w:r w:rsidRPr="005469D1">
        <w:rPr>
          <w:rStyle w:val="Emphasis"/>
        </w:rPr>
        <w:t xml:space="preserve"> the abstract violence of </w:t>
      </w:r>
      <w:proofErr w:type="spellStart"/>
      <w:r w:rsidRPr="00AF09D3">
        <w:rPr>
          <w:rStyle w:val="Emphasis"/>
          <w:highlight w:val="yellow"/>
        </w:rPr>
        <w:t>globalised</w:t>
      </w:r>
      <w:proofErr w:type="spellEnd"/>
      <w:r w:rsidRPr="00AF09D3">
        <w:rPr>
          <w:rStyle w:val="Emphasis"/>
          <w:highlight w:val="yellow"/>
        </w:rPr>
        <w:t xml:space="preserve"> capital with</w:t>
      </w:r>
      <w:r w:rsidRPr="00AF09D3">
        <w:rPr>
          <w:rStyle w:val="Emphasis"/>
        </w:rPr>
        <w:t xml:space="preserve"> the </w:t>
      </w:r>
      <w:r w:rsidRPr="00AF09D3">
        <w:rPr>
          <w:rStyle w:val="Emphasis"/>
          <w:highlight w:val="yellow"/>
        </w:rPr>
        <w:t>flimsy</w:t>
      </w:r>
      <w:r w:rsidRPr="005469D1">
        <w:rPr>
          <w:rStyle w:val="Emphasis"/>
        </w:rPr>
        <w:t xml:space="preserve"> and ephemeral “authenticity” of </w:t>
      </w:r>
      <w:r w:rsidRPr="00AF09D3">
        <w:rPr>
          <w:rStyle w:val="Emphasis"/>
          <w:highlight w:val="yellow"/>
        </w:rPr>
        <w:t>communal immediacy</w:t>
      </w:r>
      <w:r w:rsidRPr="00AF09D3">
        <w:rPr>
          <w:sz w:val="16"/>
        </w:rPr>
        <w:t xml:space="preserve">. 6. </w:t>
      </w:r>
      <w:r w:rsidRPr="00E84064">
        <w:rPr>
          <w:rStyle w:val="StyleUnderline"/>
          <w:highlight w:val="yellow"/>
        </w:rPr>
        <w:t xml:space="preserve">In the absence of a </w:t>
      </w:r>
      <w:r w:rsidRPr="00AF09D3">
        <w:rPr>
          <w:rStyle w:val="StyleUnderline"/>
        </w:rPr>
        <w:t>radically new social</w:t>
      </w:r>
      <w:r>
        <w:rPr>
          <w:rStyle w:val="StyleUnderline"/>
        </w:rPr>
        <w:t xml:space="preserve">, political, </w:t>
      </w:r>
      <w:proofErr w:type="spellStart"/>
      <w:r w:rsidRPr="00E84064">
        <w:rPr>
          <w:rStyle w:val="StyleUnderline"/>
          <w:highlight w:val="yellow"/>
        </w:rPr>
        <w:t>organisational</w:t>
      </w:r>
      <w:proofErr w:type="spellEnd"/>
      <w:r>
        <w:rPr>
          <w:rStyle w:val="StyleUnderline"/>
        </w:rPr>
        <w:t xml:space="preserve">, and economic </w:t>
      </w:r>
      <w:r w:rsidRPr="00E84064">
        <w:rPr>
          <w:rStyle w:val="StyleUnderline"/>
          <w:highlight w:val="yellow"/>
        </w:rPr>
        <w:t xml:space="preserve">vision the hegemonic </w:t>
      </w:r>
      <w:r w:rsidRPr="00AF09D3">
        <w:rPr>
          <w:rStyle w:val="StyleUnderline"/>
        </w:rPr>
        <w:t xml:space="preserve">powers of the </w:t>
      </w:r>
      <w:r w:rsidRPr="00E84064">
        <w:rPr>
          <w:rStyle w:val="StyleUnderline"/>
          <w:highlight w:val="yellow"/>
        </w:rPr>
        <w:t xml:space="preserve">right will </w:t>
      </w:r>
      <w:r w:rsidRPr="00AF09D3">
        <w:rPr>
          <w:rStyle w:val="StyleUnderline"/>
        </w:rPr>
        <w:t>continue to</w:t>
      </w:r>
      <w:r>
        <w:rPr>
          <w:rStyle w:val="StyleUnderline"/>
        </w:rPr>
        <w:t xml:space="preserve"> be able to </w:t>
      </w:r>
      <w:r w:rsidRPr="00E84064">
        <w:rPr>
          <w:rStyle w:val="StyleUnderline"/>
          <w:highlight w:val="yellow"/>
        </w:rPr>
        <w:t>push forward their narrow-​minded imaginary</w:t>
      </w:r>
      <w:r w:rsidRPr="00340454">
        <w:rPr>
          <w:rStyle w:val="StyleUnderline"/>
        </w:rPr>
        <w:t>, in the face of</w:t>
      </w:r>
      <w:r w:rsidRPr="00AF09D3">
        <w:rPr>
          <w:sz w:val="16"/>
        </w:rPr>
        <w:t xml:space="preserve"> any and </w:t>
      </w:r>
      <w:r>
        <w:rPr>
          <w:rStyle w:val="StyleUnderline"/>
        </w:rPr>
        <w:t>all evid</w:t>
      </w:r>
      <w:r w:rsidRPr="00340454">
        <w:rPr>
          <w:rStyle w:val="StyleUnderline"/>
        </w:rPr>
        <w:t>ence</w:t>
      </w:r>
      <w:r w:rsidRPr="00AF09D3">
        <w:rPr>
          <w:sz w:val="16"/>
        </w:rPr>
        <w:t xml:space="preserve">. </w:t>
      </w:r>
      <w:r w:rsidRPr="00340454">
        <w:rPr>
          <w:rStyle w:val="StyleUnderline"/>
        </w:rPr>
        <w:t>At best, the lef</w:t>
      </w:r>
      <w:r>
        <w:rPr>
          <w:rStyle w:val="StyleUnderline"/>
        </w:rPr>
        <w:t>t may be able for a time to partially resist some of the worst incur</w:t>
      </w:r>
      <w:r w:rsidRPr="00340454">
        <w:rPr>
          <w:rStyle w:val="StyleUnderline"/>
        </w:rPr>
        <w:t xml:space="preserve">sions. But this </w:t>
      </w:r>
      <w:r>
        <w:rPr>
          <w:rStyle w:val="StyleUnderline"/>
        </w:rPr>
        <w:t xml:space="preserve">is to be Canute against an ultimately irresistible tide. </w:t>
      </w:r>
      <w:r w:rsidRPr="00AF09D3">
        <w:rPr>
          <w:rStyle w:val="Emphasis"/>
          <w:highlight w:val="yellow"/>
        </w:rPr>
        <w:t>To generate a</w:t>
      </w:r>
      <w:r>
        <w:rPr>
          <w:rStyle w:val="StyleUnderline"/>
        </w:rPr>
        <w:t xml:space="preserve"> new </w:t>
      </w:r>
      <w:r w:rsidRPr="00AF09D3">
        <w:rPr>
          <w:rStyle w:val="Emphasis"/>
          <w:highlight w:val="yellow"/>
        </w:rPr>
        <w:t>left</w:t>
      </w:r>
      <w:r w:rsidRPr="00AF09D3">
        <w:rPr>
          <w:rStyle w:val="Emphasis"/>
        </w:rPr>
        <w:t xml:space="preserve"> </w:t>
      </w:r>
      <w:r>
        <w:rPr>
          <w:rStyle w:val="StyleUnderline"/>
        </w:rPr>
        <w:t xml:space="preserve">global </w:t>
      </w:r>
      <w:r w:rsidRPr="00AF09D3">
        <w:rPr>
          <w:rStyle w:val="Emphasis"/>
          <w:highlight w:val="yellow"/>
        </w:rPr>
        <w:t>hegemony entails</w:t>
      </w:r>
      <w:r>
        <w:rPr>
          <w:rStyle w:val="StyleUnderline"/>
        </w:rPr>
        <w:t xml:space="preserve"> a </w:t>
      </w:r>
      <w:r w:rsidRPr="00AF09D3">
        <w:rPr>
          <w:rStyle w:val="Emphasis"/>
          <w:highlight w:val="yellow"/>
        </w:rPr>
        <w:t>recovery of lost possible futures</w:t>
      </w:r>
      <w:r>
        <w:rPr>
          <w:rStyle w:val="StyleUnderline"/>
        </w:rPr>
        <w:t xml:space="preserve">, </w:t>
      </w:r>
      <w:r w:rsidRPr="00AF09D3">
        <w:rPr>
          <w:rStyle w:val="Emphasis"/>
        </w:rPr>
        <w:t>and indeed the recovery of the future as such.</w:t>
      </w:r>
    </w:p>
    <w:p w14:paraId="37DFCDE0" w14:textId="77777777" w:rsidR="00715F40" w:rsidRPr="00783C27" w:rsidRDefault="00715F40" w:rsidP="00715F40">
      <w:pPr>
        <w:pStyle w:val="Heading4"/>
      </w:pPr>
      <w:r w:rsidRPr="00783C27">
        <w:rPr>
          <w:u w:val="single"/>
        </w:rPr>
        <w:t>Affect</w:t>
      </w:r>
      <w:r>
        <w:t xml:space="preserve"> Link – focus on </w:t>
      </w:r>
      <w:r>
        <w:rPr>
          <w:u w:val="single"/>
        </w:rPr>
        <w:t>post-nuclear</w:t>
      </w:r>
      <w:r>
        <w:t xml:space="preserve"> forces like a </w:t>
      </w:r>
      <w:r>
        <w:rPr>
          <w:u w:val="single"/>
        </w:rPr>
        <w:t>structure of feeling</w:t>
      </w:r>
      <w:r>
        <w:t xml:space="preserve"> reduces labor and being in common to creative, spiritual relations beyond the </w:t>
      </w:r>
      <w:r>
        <w:rPr>
          <w:u w:val="single"/>
        </w:rPr>
        <w:t>concrete</w:t>
      </w:r>
      <w:r w:rsidRPr="00545253">
        <w:t xml:space="preserve"> </w:t>
      </w:r>
      <w:r>
        <w:t xml:space="preserve">– this displacement of </w:t>
      </w:r>
      <w:r>
        <w:rPr>
          <w:u w:val="single"/>
        </w:rPr>
        <w:t>materialism</w:t>
      </w:r>
      <w:r>
        <w:t xml:space="preserve"> and expansion of feeling is inseparable from </w:t>
      </w:r>
      <w:r>
        <w:rPr>
          <w:u w:val="single"/>
        </w:rPr>
        <w:t>compassionate</w:t>
      </w:r>
      <w:r>
        <w:t xml:space="preserve"> capitalism that amplifies alienation of labor and </w:t>
      </w:r>
      <w:r>
        <w:rPr>
          <w:u w:val="single"/>
        </w:rPr>
        <w:t>tricks</w:t>
      </w:r>
      <w:r>
        <w:t xml:space="preserve"> the masses into mass exodus from institutions which occupy centers of power</w:t>
      </w:r>
    </w:p>
    <w:p w14:paraId="1FE9CAAA" w14:textId="77777777" w:rsidR="00715F40" w:rsidRDefault="00715F40" w:rsidP="00715F40">
      <w:r w:rsidRPr="00BD2E2C">
        <w:rPr>
          <w:rStyle w:val="Style13ptBold"/>
        </w:rPr>
        <w:t>Cotter 16</w:t>
      </w:r>
      <w:r>
        <w:t xml:space="preserve"> </w:t>
      </w:r>
      <w:r w:rsidRPr="002B5A43">
        <w:rPr>
          <w:sz w:val="16"/>
          <w:szCs w:val="16"/>
        </w:rPr>
        <w:t xml:space="preserve">– Professor of English at William Jewell [Jennifer, “The New Class Common-Sense: Biopolitics, Posthumanism, and Love,” in Cotter, K. DeFazio, R. </w:t>
      </w:r>
      <w:proofErr w:type="spellStart"/>
      <w:r w:rsidRPr="002B5A43">
        <w:rPr>
          <w:sz w:val="16"/>
          <w:szCs w:val="16"/>
        </w:rPr>
        <w:t>Faivre</w:t>
      </w:r>
      <w:proofErr w:type="spellEnd"/>
      <w:r w:rsidRPr="002B5A43">
        <w:rPr>
          <w:sz w:val="16"/>
          <w:szCs w:val="16"/>
        </w:rPr>
        <w:t xml:space="preserve">, A. Sahay, J. </w:t>
      </w:r>
      <w:proofErr w:type="spellStart"/>
      <w:r w:rsidRPr="002B5A43">
        <w:rPr>
          <w:sz w:val="16"/>
          <w:szCs w:val="16"/>
        </w:rPr>
        <w:t>Torrant</w:t>
      </w:r>
      <w:proofErr w:type="spellEnd"/>
      <w:r w:rsidRPr="002B5A43">
        <w:rPr>
          <w:sz w:val="16"/>
          <w:szCs w:val="16"/>
        </w:rPr>
        <w:t xml:space="preserve">, S. </w:t>
      </w:r>
      <w:proofErr w:type="spellStart"/>
      <w:r w:rsidRPr="002B5A43">
        <w:rPr>
          <w:sz w:val="16"/>
          <w:szCs w:val="16"/>
        </w:rPr>
        <w:t>Tumino</w:t>
      </w:r>
      <w:proofErr w:type="spellEnd"/>
      <w:r w:rsidRPr="002B5A43">
        <w:rPr>
          <w:sz w:val="16"/>
          <w:szCs w:val="16"/>
        </w:rPr>
        <w:t xml:space="preserve">, &amp;, R. </w:t>
      </w:r>
      <w:proofErr w:type="spellStart"/>
      <w:r w:rsidRPr="002B5A43">
        <w:rPr>
          <w:sz w:val="16"/>
          <w:szCs w:val="16"/>
        </w:rPr>
        <w:t>Wilkie</w:t>
      </w:r>
      <w:proofErr w:type="spellEnd"/>
      <w:r w:rsidRPr="002B5A43">
        <w:rPr>
          <w:sz w:val="16"/>
          <w:szCs w:val="16"/>
        </w:rPr>
        <w:t xml:space="preserve"> (eds.) </w:t>
      </w:r>
      <w:r w:rsidRPr="002B5A43">
        <w:rPr>
          <w:i/>
          <w:sz w:val="16"/>
          <w:szCs w:val="16"/>
        </w:rPr>
        <w:t>All Too (Post)Human: The Humanities after Humanism</w:t>
      </w:r>
      <w:r w:rsidRPr="002B5A43">
        <w:rPr>
          <w:sz w:val="16"/>
          <w:szCs w:val="16"/>
        </w:rPr>
        <w:t>, Lexington Books, pp. 25-32]</w:t>
      </w:r>
      <w:r>
        <w:t xml:space="preserve"> </w:t>
      </w:r>
    </w:p>
    <w:p w14:paraId="6710AFC0" w14:textId="77777777" w:rsidR="00715F40" w:rsidRPr="00424228" w:rsidRDefault="00715F40" w:rsidP="00715F40">
      <w:pPr>
        <w:rPr>
          <w:sz w:val="16"/>
        </w:rPr>
      </w:pPr>
      <w:r w:rsidRPr="00662446">
        <w:rPr>
          <w:rStyle w:val="StyleUnderline"/>
          <w:highlight w:val="yellow"/>
        </w:rPr>
        <w:t>The</w:t>
      </w:r>
      <w:r w:rsidRPr="00424228">
        <w:rPr>
          <w:sz w:val="16"/>
        </w:rPr>
        <w:t xml:space="preserve"> return in contemporary cultural theory to </w:t>
      </w:r>
      <w:r w:rsidRPr="00662446">
        <w:rPr>
          <w:rStyle w:val="StyleUnderline"/>
          <w:highlight w:val="yellow"/>
        </w:rPr>
        <w:t>focus on</w:t>
      </w:r>
      <w:r w:rsidRPr="00424228">
        <w:rPr>
          <w:sz w:val="16"/>
        </w:rPr>
        <w:t xml:space="preserve"> questions of "love" and </w:t>
      </w:r>
      <w:r w:rsidRPr="00424228">
        <w:rPr>
          <w:rStyle w:val="StyleUnderline"/>
        </w:rPr>
        <w:t>"</w:t>
      </w:r>
      <w:r w:rsidRPr="00662446">
        <w:rPr>
          <w:rStyle w:val="StyleUnderline"/>
          <w:highlight w:val="yellow"/>
        </w:rPr>
        <w:t>affect</w:t>
      </w:r>
      <w:r w:rsidRPr="00424228">
        <w:rPr>
          <w:rStyle w:val="StyleUnderline"/>
        </w:rPr>
        <w:t>" is an articulation</w:t>
      </w:r>
      <w:r w:rsidRPr="00424228">
        <w:rPr>
          <w:sz w:val="16"/>
        </w:rPr>
        <w:t xml:space="preserve"> of the fact that love </w:t>
      </w:r>
      <w:r w:rsidRPr="00662446">
        <w:rPr>
          <w:rStyle w:val="StyleUnderline"/>
          <w:highlight w:val="yellow"/>
        </w:rPr>
        <w:t>is</w:t>
      </w:r>
      <w:r w:rsidRPr="00424228">
        <w:rPr>
          <w:sz w:val="16"/>
        </w:rPr>
        <w:t xml:space="preserve"> a social emotion and </w:t>
      </w:r>
      <w:r w:rsidRPr="00424228">
        <w:rPr>
          <w:rStyle w:val="StyleUnderline"/>
        </w:rPr>
        <w:t xml:space="preserve">an </w:t>
      </w:r>
      <w:r w:rsidRPr="00662446">
        <w:rPr>
          <w:rStyle w:val="StyleUnderline"/>
          <w:highlight w:val="yellow"/>
        </w:rPr>
        <w:t>integral</w:t>
      </w:r>
      <w:r w:rsidRPr="00424228">
        <w:rPr>
          <w:rStyle w:val="StyleUnderline"/>
        </w:rPr>
        <w:t xml:space="preserve"> part of culture that is useful </w:t>
      </w:r>
      <w:r w:rsidRPr="00662446">
        <w:rPr>
          <w:rStyle w:val="StyleUnderline"/>
          <w:highlight w:val="yellow"/>
        </w:rPr>
        <w:t xml:space="preserve">for </w:t>
      </w:r>
      <w:r w:rsidRPr="00662446">
        <w:rPr>
          <w:rStyle w:val="Emphasis"/>
        </w:rPr>
        <w:t>reproducing the social relations of production</w:t>
      </w:r>
      <w:r w:rsidRPr="00662446">
        <w:rPr>
          <w:sz w:val="16"/>
        </w:rPr>
        <w:t xml:space="preserve">. Love, and different forms of love, </w:t>
      </w:r>
      <w:proofErr w:type="gramStart"/>
      <w:r w:rsidRPr="00662446">
        <w:rPr>
          <w:sz w:val="16"/>
        </w:rPr>
        <w:t>therefore</w:t>
      </w:r>
      <w:proofErr w:type="gramEnd"/>
      <w:r w:rsidRPr="00662446">
        <w:rPr>
          <w:sz w:val="16"/>
        </w:rPr>
        <w:t xml:space="preserve"> becomes a site of conflict and struggle in cultural theory and in daily life precisely because of the relation of love to material relations. This relation continues today: as class contradictions in capitalism have intensified and more family members have been pulled into the wage-work force, capital also puts pressure on the nuclear-family form insofar as it has begun to serve as a barrier for capital to extract more surplus-labor from the existing workforce. As a </w:t>
      </w:r>
      <w:proofErr w:type="gramStart"/>
      <w:r w:rsidRPr="00662446">
        <w:rPr>
          <w:sz w:val="16"/>
        </w:rPr>
        <w:t>consequence</w:t>
      </w:r>
      <w:proofErr w:type="gramEnd"/>
      <w:r w:rsidRPr="00662446">
        <w:rPr>
          <w:sz w:val="16"/>
        </w:rPr>
        <w:t xml:space="preserve"> a "new" flexible, "post-nuclear," and "posthuman" -but not post-class-sexual and moral code of love is emerging. The old morality of love is serving as a hindrance in many cases to the intensification of the exploitation of workers' surplus-labor around the world. The</w:t>
      </w:r>
      <w:r w:rsidRPr="00424228">
        <w:rPr>
          <w:sz w:val="16"/>
        </w:rPr>
        <w:t xml:space="preserve"> new spiritualism of "love" -in both its biopolitical and transspecies </w:t>
      </w:r>
      <w:proofErr w:type="spellStart"/>
      <w:r w:rsidRPr="00424228">
        <w:rPr>
          <w:sz w:val="16"/>
        </w:rPr>
        <w:t>posthumanist</w:t>
      </w:r>
      <w:proofErr w:type="spellEnd"/>
      <w:r w:rsidRPr="00424228">
        <w:rPr>
          <w:sz w:val="16"/>
        </w:rPr>
        <w:t xml:space="preserve"> variations -is at root an ideological purging of "old" moral codes of love and sexuality once useful to the ruling class during an earlier stage in the development of capitalism and bringing about new moral codes of love and sexuality useful for adjusting workers to the intensification of class contradictions in transnational capitalism now. And yet, </w:t>
      </w:r>
      <w:r w:rsidRPr="00424228">
        <w:rPr>
          <w:rStyle w:val="StyleUnderline"/>
        </w:rPr>
        <w:t>biopolitical theories</w:t>
      </w:r>
      <w:r w:rsidRPr="00424228">
        <w:rPr>
          <w:sz w:val="16"/>
        </w:rPr>
        <w:t xml:space="preserve"> of love ideologically </w:t>
      </w:r>
      <w:r w:rsidRPr="00424228">
        <w:rPr>
          <w:rStyle w:val="StyleUnderline"/>
        </w:rPr>
        <w:t>invert the relationship of these new "post-nuclear" and "post-human" moral codes</w:t>
      </w:r>
      <w:r w:rsidRPr="00424228">
        <w:rPr>
          <w:sz w:val="16"/>
        </w:rPr>
        <w:t xml:space="preserve"> of love </w:t>
      </w:r>
      <w:r w:rsidRPr="00424228">
        <w:rPr>
          <w:rStyle w:val="StyleUnderline"/>
        </w:rPr>
        <w:t>to the material relations of production</w:t>
      </w:r>
      <w:r w:rsidRPr="00424228">
        <w:rPr>
          <w:sz w:val="16"/>
        </w:rPr>
        <w:t xml:space="preserve"> and posit new forms of love as themselves constituting new material relations in society. </w:t>
      </w:r>
      <w:r w:rsidRPr="00424228">
        <w:rPr>
          <w:rStyle w:val="StyleUnderline"/>
        </w:rPr>
        <w:t xml:space="preserve">In </w:t>
      </w:r>
      <w:r w:rsidRPr="00662446">
        <w:rPr>
          <w:rStyle w:val="StyleUnderline"/>
          <w:highlight w:val="yellow"/>
        </w:rPr>
        <w:t>concealing</w:t>
      </w:r>
      <w:r w:rsidRPr="00424228">
        <w:rPr>
          <w:sz w:val="16"/>
        </w:rPr>
        <w:t xml:space="preserve"> the relationship of love </w:t>
      </w:r>
      <w:r w:rsidRPr="00424228">
        <w:rPr>
          <w:rStyle w:val="StyleUnderline"/>
        </w:rPr>
        <w:t xml:space="preserve">to </w:t>
      </w:r>
      <w:r w:rsidRPr="00662446">
        <w:rPr>
          <w:rStyle w:val="StyleUnderline"/>
          <w:highlight w:val="yellow"/>
        </w:rPr>
        <w:t>class relations and diverting</w:t>
      </w:r>
      <w:r w:rsidRPr="00424228">
        <w:rPr>
          <w:rStyle w:val="StyleUnderline"/>
        </w:rPr>
        <w:t xml:space="preserve"> attention away </w:t>
      </w:r>
      <w:r w:rsidRPr="00662446">
        <w:rPr>
          <w:rStyle w:val="StyleUnderline"/>
          <w:highlight w:val="yellow"/>
        </w:rPr>
        <w:t>from the need to transform</w:t>
      </w:r>
      <w:r w:rsidRPr="00424228">
        <w:rPr>
          <w:rStyle w:val="StyleUnderline"/>
        </w:rPr>
        <w:t xml:space="preserve"> the </w:t>
      </w:r>
      <w:r w:rsidRPr="00662446">
        <w:rPr>
          <w:rStyle w:val="StyleUnderline"/>
          <w:highlight w:val="yellow"/>
        </w:rPr>
        <w:t>material relations of production</w:t>
      </w:r>
      <w:r w:rsidRPr="00424228">
        <w:rPr>
          <w:rStyle w:val="StyleUnderline"/>
        </w:rPr>
        <w:t>, these spiritualist theories</w:t>
      </w:r>
      <w:r w:rsidRPr="00424228">
        <w:rPr>
          <w:sz w:val="16"/>
        </w:rPr>
        <w:t xml:space="preserve"> of love also </w:t>
      </w:r>
      <w:r w:rsidRPr="00424228">
        <w:rPr>
          <w:rStyle w:val="StyleUnderline"/>
        </w:rPr>
        <w:t>conceal the fact that the "new" "</w:t>
      </w:r>
      <w:r w:rsidRPr="00662446">
        <w:rPr>
          <w:rStyle w:val="StyleUnderline"/>
          <w:highlight w:val="yellow"/>
        </w:rPr>
        <w:t>post-nuclear</w:t>
      </w:r>
      <w:r w:rsidRPr="00424228">
        <w:rPr>
          <w:rStyle w:val="StyleUnderline"/>
        </w:rPr>
        <w:t xml:space="preserve">" </w:t>
      </w:r>
      <w:r w:rsidRPr="00662446">
        <w:rPr>
          <w:rStyle w:val="StyleUnderline"/>
          <w:highlight w:val="yellow"/>
        </w:rPr>
        <w:t>forms</w:t>
      </w:r>
      <w:r w:rsidRPr="00424228">
        <w:rPr>
          <w:sz w:val="16"/>
        </w:rPr>
        <w:t xml:space="preserve"> of love and sexuality </w:t>
      </w:r>
      <w:r w:rsidRPr="00424228">
        <w:rPr>
          <w:rStyle w:val="StyleUnderline"/>
        </w:rPr>
        <w:t xml:space="preserve">they promote </w:t>
      </w:r>
      <w:r w:rsidRPr="00662446">
        <w:rPr>
          <w:rStyle w:val="StyleUnderline"/>
          <w:highlight w:val="yellow"/>
        </w:rPr>
        <w:t>are not a break from capitalist</w:t>
      </w:r>
      <w:r w:rsidRPr="00424228">
        <w:rPr>
          <w:rStyle w:val="StyleUnderline"/>
        </w:rPr>
        <w:t xml:space="preserve"> relations of </w:t>
      </w:r>
      <w:r w:rsidRPr="00662446">
        <w:rPr>
          <w:rStyle w:val="StyleUnderline"/>
          <w:highlight w:val="yellow"/>
        </w:rPr>
        <w:t>production</w:t>
      </w:r>
      <w:r w:rsidRPr="00424228">
        <w:rPr>
          <w:rStyle w:val="StyleUnderline"/>
        </w:rPr>
        <w:t xml:space="preserve">, </w:t>
      </w:r>
      <w:r w:rsidRPr="00662446">
        <w:rPr>
          <w:rStyle w:val="StyleUnderline"/>
          <w:highlight w:val="yellow"/>
        </w:rPr>
        <w:t>but an updating of</w:t>
      </w:r>
      <w:r w:rsidRPr="00424228">
        <w:rPr>
          <w:rStyle w:val="StyleUnderline"/>
        </w:rPr>
        <w:t xml:space="preserve"> its social relations of </w:t>
      </w:r>
      <w:r w:rsidRPr="00662446">
        <w:rPr>
          <w:rStyle w:val="StyleUnderline"/>
          <w:highlight w:val="yellow"/>
        </w:rPr>
        <w:t>reproduction to adjust workers to</w:t>
      </w:r>
      <w:r w:rsidRPr="00424228">
        <w:rPr>
          <w:rStyle w:val="StyleUnderline"/>
        </w:rPr>
        <w:t xml:space="preserve"> the </w:t>
      </w:r>
      <w:r w:rsidRPr="00662446">
        <w:rPr>
          <w:rStyle w:val="StyleUnderline"/>
          <w:highlight w:val="yellow"/>
        </w:rPr>
        <w:t>intensification of class contradictions</w:t>
      </w:r>
      <w:r w:rsidRPr="00424228">
        <w:rPr>
          <w:rStyle w:val="StyleUnderline"/>
        </w:rPr>
        <w:t xml:space="preserve"> now</w:t>
      </w:r>
      <w:r w:rsidRPr="00424228">
        <w:rPr>
          <w:sz w:val="16"/>
        </w:rPr>
        <w:t>.</w:t>
      </w:r>
    </w:p>
    <w:p w14:paraId="06334A58" w14:textId="77777777" w:rsidR="00715F40" w:rsidRPr="00805A69" w:rsidRDefault="00715F40" w:rsidP="00715F40">
      <w:pPr>
        <w:rPr>
          <w:sz w:val="16"/>
        </w:rPr>
      </w:pPr>
      <w:r w:rsidRPr="00424228">
        <w:rPr>
          <w:sz w:val="16"/>
        </w:rPr>
        <w:t xml:space="preserve">In the discourses of biopolitics, love is abstracted from its relation to the material relations of production and grasped primarily as a </w:t>
      </w:r>
      <w:proofErr w:type="spellStart"/>
      <w:r w:rsidRPr="00424228">
        <w:rPr>
          <w:sz w:val="16"/>
        </w:rPr>
        <w:t>transsocial</w:t>
      </w:r>
      <w:proofErr w:type="spellEnd"/>
      <w:r w:rsidRPr="00424228">
        <w:rPr>
          <w:sz w:val="16"/>
        </w:rPr>
        <w:t xml:space="preserve"> affective and spiritual "life force" that "creates" and brings into being new social forms. Love is "spiritualized." It is represented as a "creative life force" that will heal social alienation in capitalism -which has its origin in the material contradictions of production in capitalism - without actually transforming the material relations of production founded on exploitation. For example, in Commonwealth Hardt and Negri argue that "love" is a "biopolitical event" that "produces the common." 38 In other words, their claim is that love brings about new social relations that break from private property and bring about a "commonwealth." To understand their claims about "love as a biopolitical event" that brings about a change in material relations, it is first necessary to understand what Hardt and Negri mean by "biopolitics." Drawing on Foucault's theory of biopower, they make a distinction between "biopower" and "biopolitics." Hardt and Negri deploy the concept of "biopower" to refer to the "disciplinary regimes, architectures of power, and the applications of power through distributed and capillary networks" that are the subject of Foucault's investigations and that he argues do not "repress" but "produce" subjectivities. 39 Hardt and Negri point out that "biopower," although considered by Foucault to be productive of subjectivities rather than "repressive" of pre-existing subjectivities, is nonetheless a concept which discusses regimes of "power over life." 40 By contrast, Hardt and Negri use another term, "biopolitics," to refer to what they regard as "the other to power (or even </w:t>
      </w:r>
      <w:proofErr w:type="spellStart"/>
      <w:r w:rsidRPr="00424228">
        <w:rPr>
          <w:sz w:val="16"/>
        </w:rPr>
        <w:t>an other</w:t>
      </w:r>
      <w:proofErr w:type="spellEnd"/>
      <w:r w:rsidRPr="00424228">
        <w:rPr>
          <w:sz w:val="16"/>
        </w:rPr>
        <w:t xml:space="preserve"> power)." 41 They contend that "there is always a minor current that insists on life as resistance, </w:t>
      </w:r>
      <w:proofErr w:type="spellStart"/>
      <w:r w:rsidRPr="00424228">
        <w:rPr>
          <w:sz w:val="16"/>
        </w:rPr>
        <w:t>an other</w:t>
      </w:r>
      <w:proofErr w:type="spellEnd"/>
      <w:r w:rsidRPr="00424228">
        <w:rPr>
          <w:sz w:val="16"/>
        </w:rPr>
        <w:t xml:space="preserve"> power of life that strives toward an alternative existence." 42 In other words, in contrast to "biopower" which is "power over life," "biopolitics," in Hardt and Negri' s theorization of it, is the "power of life" and, more specifically, the "power of life to resist and determine an alternative production of subjectivity" which "not only resists power but also seeks autonomy from it." 43 Hardt and Negri not only understand "biopolitics" as a striving toward autonomy, but as having an autonomous origin that transcends the historical and material relations of society: "the biopower against which we struggle is not comparable in its nature to the form of power by which we defend and seek our freedom." 44</w:t>
      </w:r>
    </w:p>
    <w:p w14:paraId="78B7D387" w14:textId="77777777" w:rsidR="00715F40" w:rsidRPr="00805A69" w:rsidRDefault="00715F40" w:rsidP="00715F40">
      <w:pPr>
        <w:rPr>
          <w:sz w:val="16"/>
        </w:rPr>
      </w:pPr>
      <w:r w:rsidRPr="00805A69">
        <w:rPr>
          <w:rStyle w:val="StyleUnderline"/>
        </w:rPr>
        <w:t>"Biopolitics"</w:t>
      </w:r>
      <w:r w:rsidRPr="00805A69">
        <w:rPr>
          <w:sz w:val="16"/>
        </w:rPr>
        <w:t xml:space="preserve"> -</w:t>
      </w:r>
      <w:r w:rsidRPr="00805A69">
        <w:rPr>
          <w:rStyle w:val="StyleUnderline"/>
        </w:rPr>
        <w:t>as Hardt and Negri understand it</w:t>
      </w:r>
      <w:r w:rsidRPr="00805A69">
        <w:rPr>
          <w:sz w:val="16"/>
        </w:rPr>
        <w:t xml:space="preserve"> as the "power of life to resist" -</w:t>
      </w:r>
      <w:r w:rsidRPr="00805A69">
        <w:rPr>
          <w:rStyle w:val="StyleUnderline"/>
        </w:rPr>
        <w:t>is at root a theory of "</w:t>
      </w:r>
      <w:r w:rsidRPr="00662446">
        <w:rPr>
          <w:rStyle w:val="StyleUnderline"/>
          <w:highlight w:val="yellow"/>
        </w:rPr>
        <w:t>creative life force</w:t>
      </w:r>
      <w:r w:rsidRPr="00805A69">
        <w:rPr>
          <w:rStyle w:val="StyleUnderline"/>
        </w:rPr>
        <w:t>,"</w:t>
      </w:r>
      <w:r w:rsidRPr="00805A69">
        <w:rPr>
          <w:sz w:val="16"/>
        </w:rPr>
        <w:t xml:space="preserve"> or what Spinoza calls </w:t>
      </w:r>
      <w:proofErr w:type="spellStart"/>
      <w:r w:rsidRPr="00805A69">
        <w:rPr>
          <w:sz w:val="16"/>
        </w:rPr>
        <w:t>potenza</w:t>
      </w:r>
      <w:proofErr w:type="spellEnd"/>
      <w:r w:rsidRPr="00805A69">
        <w:rPr>
          <w:sz w:val="16"/>
        </w:rPr>
        <w:t xml:space="preserve"> and Hemi Bergson calls </w:t>
      </w:r>
      <w:proofErr w:type="spellStart"/>
      <w:r w:rsidRPr="00805A69">
        <w:rPr>
          <w:sz w:val="16"/>
        </w:rPr>
        <w:t>elan</w:t>
      </w:r>
      <w:proofErr w:type="spellEnd"/>
      <w:r w:rsidRPr="00805A69">
        <w:rPr>
          <w:sz w:val="16"/>
        </w:rPr>
        <w:t xml:space="preserve"> vital, which has its philosophical roots in spiritual </w:t>
      </w:r>
      <w:proofErr w:type="spellStart"/>
      <w:r w:rsidRPr="00805A69">
        <w:rPr>
          <w:sz w:val="16"/>
        </w:rPr>
        <w:t>creationisms</w:t>
      </w:r>
      <w:proofErr w:type="spellEnd"/>
      <w:r w:rsidRPr="00805A69">
        <w:rPr>
          <w:sz w:val="16"/>
        </w:rPr>
        <w:t>. "Biopolitics" with its reliance on an autonomous "power of life" to "resist" is a spiritualizing of the dialectical praxis of labor and an erasure of the material relations of production. I</w:t>
      </w:r>
      <w:r w:rsidRPr="00805A69">
        <w:rPr>
          <w:rStyle w:val="StyleUnderline"/>
        </w:rPr>
        <w:t xml:space="preserve">t </w:t>
      </w:r>
      <w:r w:rsidRPr="00662446">
        <w:rPr>
          <w:rStyle w:val="StyleUnderline"/>
          <w:highlight w:val="yellow"/>
        </w:rPr>
        <w:t>translates</w:t>
      </w:r>
      <w:r w:rsidRPr="00805A69">
        <w:rPr>
          <w:rStyle w:val="StyleUnderline"/>
        </w:rPr>
        <w:t xml:space="preserve"> what Marx calls </w:t>
      </w:r>
      <w:r w:rsidRPr="00662446">
        <w:rPr>
          <w:rStyle w:val="StyleUnderline"/>
          <w:highlight w:val="yellow"/>
        </w:rPr>
        <w:t>the</w:t>
      </w:r>
      <w:r w:rsidRPr="00805A69">
        <w:rPr>
          <w:rStyle w:val="StyleUnderline"/>
        </w:rPr>
        <w:t xml:space="preserve"> "dialectical </w:t>
      </w:r>
      <w:r w:rsidRPr="00662446">
        <w:rPr>
          <w:rStyle w:val="StyleUnderline"/>
          <w:highlight w:val="yellow"/>
        </w:rPr>
        <w:t>praxis of labor</w:t>
      </w:r>
      <w:r w:rsidRPr="00805A69">
        <w:rPr>
          <w:rStyle w:val="StyleUnderline"/>
        </w:rPr>
        <w:t xml:space="preserve">" </w:t>
      </w:r>
      <w:r w:rsidRPr="00662446">
        <w:rPr>
          <w:rStyle w:val="StyleUnderline"/>
          <w:highlight w:val="yellow"/>
        </w:rPr>
        <w:t>into spiritualist terms by abstracting "life" from</w:t>
      </w:r>
      <w:r w:rsidRPr="00805A69">
        <w:rPr>
          <w:rStyle w:val="StyleUnderline"/>
        </w:rPr>
        <w:t xml:space="preserve"> its </w:t>
      </w:r>
      <w:r w:rsidRPr="00662446">
        <w:rPr>
          <w:rStyle w:val="StyleUnderline"/>
          <w:highlight w:val="yellow"/>
        </w:rPr>
        <w:t xml:space="preserve">material conditions </w:t>
      </w:r>
      <w:r w:rsidRPr="00662446">
        <w:rPr>
          <w:rStyle w:val="StyleUnderline"/>
        </w:rPr>
        <w:t>of</w:t>
      </w:r>
      <w:r w:rsidRPr="00805A69">
        <w:rPr>
          <w:rStyle w:val="StyleUnderline"/>
        </w:rPr>
        <w:t xml:space="preserve"> possibility and ideologically converting productive activity or labor-which exists in a necessary relation to the relations of production -</w:t>
      </w:r>
      <w:r w:rsidRPr="00662446">
        <w:rPr>
          <w:rStyle w:val="StyleUnderline"/>
          <w:highlight w:val="yellow"/>
        </w:rPr>
        <w:t>into</w:t>
      </w:r>
      <w:r w:rsidRPr="00805A69">
        <w:rPr>
          <w:rStyle w:val="StyleUnderline"/>
        </w:rPr>
        <w:t xml:space="preserve"> an </w:t>
      </w:r>
      <w:r w:rsidRPr="00662446">
        <w:rPr>
          <w:rStyle w:val="StyleUnderline"/>
          <w:highlight w:val="yellow"/>
        </w:rPr>
        <w:t>autonomous</w:t>
      </w:r>
      <w:r w:rsidRPr="00805A69">
        <w:rPr>
          <w:rStyle w:val="StyleUnderline"/>
        </w:rPr>
        <w:t xml:space="preserve"> "</w:t>
      </w:r>
      <w:r w:rsidRPr="00662446">
        <w:rPr>
          <w:rStyle w:val="StyleUnderline"/>
          <w:highlight w:val="yellow"/>
        </w:rPr>
        <w:t>creativity</w:t>
      </w:r>
      <w:r w:rsidRPr="00805A69">
        <w:rPr>
          <w:rStyle w:val="StyleUnderline"/>
        </w:rPr>
        <w:t>."</w:t>
      </w:r>
    </w:p>
    <w:p w14:paraId="3F3ADFC6" w14:textId="77777777" w:rsidR="00715F40" w:rsidRPr="00502AFA" w:rsidRDefault="00715F40" w:rsidP="00715F40">
      <w:pPr>
        <w:rPr>
          <w:sz w:val="16"/>
        </w:rPr>
      </w:pPr>
      <w:r w:rsidRPr="00502AFA">
        <w:rPr>
          <w:rStyle w:val="StyleUnderline"/>
        </w:rPr>
        <w:t>The existence of "life,"</w:t>
      </w:r>
      <w:r w:rsidRPr="00502AFA">
        <w:rPr>
          <w:sz w:val="16"/>
        </w:rPr>
        <w:t xml:space="preserve"> which is to </w:t>
      </w:r>
      <w:proofErr w:type="gramStart"/>
      <w:r w:rsidRPr="00502AFA">
        <w:rPr>
          <w:sz w:val="16"/>
        </w:rPr>
        <w:t>say</w:t>
      </w:r>
      <w:proofErr w:type="gramEnd"/>
      <w:r w:rsidRPr="00502AFA">
        <w:rPr>
          <w:sz w:val="16"/>
        </w:rPr>
        <w:t xml:space="preserve"> "the existence of living human individuals," </w:t>
      </w:r>
      <w:r w:rsidRPr="00502AFA">
        <w:rPr>
          <w:rStyle w:val="StyleUnderline"/>
        </w:rPr>
        <w:t xml:space="preserve">and </w:t>
      </w:r>
      <w:r w:rsidRPr="00662446">
        <w:rPr>
          <w:rStyle w:val="StyleUnderline"/>
          <w:highlight w:val="yellow"/>
        </w:rPr>
        <w:t xml:space="preserve">the "power to resist" </w:t>
      </w:r>
      <w:r w:rsidRPr="00662446">
        <w:rPr>
          <w:rStyle w:val="Emphasis"/>
          <w:highlight w:val="yellow"/>
        </w:rPr>
        <w:t>presupposes</w:t>
      </w:r>
      <w:r w:rsidRPr="00662446">
        <w:rPr>
          <w:rStyle w:val="StyleUnderline"/>
          <w:highlight w:val="yellow"/>
        </w:rPr>
        <w:t xml:space="preserve"> material conditions</w:t>
      </w:r>
      <w:r w:rsidRPr="00502AFA">
        <w:rPr>
          <w:rStyle w:val="StyleUnderline"/>
        </w:rPr>
        <w:t xml:space="preserve"> which can enable and sustain human life</w:t>
      </w:r>
      <w:r w:rsidRPr="00502AFA">
        <w:rPr>
          <w:sz w:val="16"/>
        </w:rPr>
        <w:t xml:space="preserve">. This is the case since men and women "must be in a position to live in order to be able to 'make history"'; they must be in a position to satisfy needs of "eating and drinking [ ... ] habitation, clothing and many other things." 45 </w:t>
      </w:r>
      <w:r w:rsidRPr="00502AFA">
        <w:rPr>
          <w:rStyle w:val="StyleUnderline"/>
        </w:rPr>
        <w:t>In order to satisfy needs to sustain human life, the existence of human life is</w:t>
      </w:r>
      <w:r w:rsidRPr="00502AFA">
        <w:rPr>
          <w:sz w:val="16"/>
        </w:rPr>
        <w:t xml:space="preserve"> not only </w:t>
      </w:r>
      <w:r w:rsidRPr="00502AFA">
        <w:rPr>
          <w:rStyle w:val="StyleUnderline"/>
        </w:rPr>
        <w:t>dependent</w:t>
      </w:r>
      <w:r w:rsidRPr="00502AFA">
        <w:rPr>
          <w:sz w:val="16"/>
        </w:rPr>
        <w:t xml:space="preserve"> on the means of subsistence, but </w:t>
      </w:r>
      <w:r w:rsidRPr="00502AFA">
        <w:rPr>
          <w:rStyle w:val="StyleUnderline"/>
        </w:rPr>
        <w:t>on labor</w:t>
      </w:r>
      <w:r w:rsidRPr="00502AFA">
        <w:rPr>
          <w:sz w:val="16"/>
        </w:rPr>
        <w:t xml:space="preserve">. </w:t>
      </w:r>
      <w:r w:rsidRPr="00502AFA">
        <w:rPr>
          <w:rStyle w:val="StyleUnderline"/>
        </w:rPr>
        <w:t>Labor is</w:t>
      </w:r>
      <w:r w:rsidRPr="00502AFA">
        <w:rPr>
          <w:sz w:val="16"/>
        </w:rPr>
        <w:t xml:space="preserve">, as Engels puts it, not only the source of all wealth but "next to nature," he argues, "it is </w:t>
      </w:r>
      <w:r w:rsidRPr="00502AFA">
        <w:rPr>
          <w:rStyle w:val="StyleUnderline"/>
        </w:rPr>
        <w:t>the prime basic condition for all human existence</w:t>
      </w:r>
      <w:r w:rsidRPr="00502AFA">
        <w:rPr>
          <w:sz w:val="16"/>
        </w:rPr>
        <w:t xml:space="preserve">." 46 </w:t>
      </w:r>
      <w:r w:rsidRPr="00662446">
        <w:rPr>
          <w:rStyle w:val="StyleUnderline"/>
          <w:highlight w:val="yellow"/>
        </w:rPr>
        <w:t>There is no</w:t>
      </w:r>
      <w:r w:rsidRPr="00502AFA">
        <w:rPr>
          <w:rStyle w:val="StyleUnderline"/>
        </w:rPr>
        <w:t xml:space="preserve"> "human </w:t>
      </w:r>
      <w:r w:rsidRPr="00662446">
        <w:rPr>
          <w:rStyle w:val="StyleUnderline"/>
          <w:highlight w:val="yellow"/>
        </w:rPr>
        <w:t>existence</w:t>
      </w:r>
      <w:r w:rsidRPr="00502AFA">
        <w:rPr>
          <w:rStyle w:val="StyleUnderline"/>
        </w:rPr>
        <w:t xml:space="preserve">" that is </w:t>
      </w:r>
      <w:r w:rsidRPr="00662446">
        <w:rPr>
          <w:rStyle w:val="StyleUnderline"/>
          <w:highlight w:val="yellow"/>
        </w:rPr>
        <w:t>prior to labor</w:t>
      </w:r>
      <w:r w:rsidRPr="00502AFA">
        <w:rPr>
          <w:rStyle w:val="StyleUnderline"/>
        </w:rPr>
        <w:t xml:space="preserve"> and labor is itself not </w:t>
      </w:r>
      <w:r w:rsidRPr="00662446">
        <w:rPr>
          <w:rStyle w:val="StyleUnderline"/>
          <w:highlight w:val="yellow"/>
        </w:rPr>
        <w:t>outside of history</w:t>
      </w:r>
      <w:r w:rsidRPr="00502AFA">
        <w:rPr>
          <w:rStyle w:val="StyleUnderline"/>
        </w:rPr>
        <w:t>; it is a dialectical and material relation</w:t>
      </w:r>
      <w:r w:rsidRPr="00502AFA">
        <w:rPr>
          <w:sz w:val="16"/>
        </w:rPr>
        <w:t>:</w:t>
      </w:r>
    </w:p>
    <w:p w14:paraId="50A780FA" w14:textId="77777777" w:rsidR="00715F40" w:rsidRPr="00502AFA" w:rsidRDefault="00715F40" w:rsidP="00715F40">
      <w:pPr>
        <w:rPr>
          <w:sz w:val="16"/>
        </w:rPr>
      </w:pPr>
      <w:proofErr w:type="spellStart"/>
      <w:r w:rsidRPr="00502AFA">
        <w:rPr>
          <w:sz w:val="16"/>
        </w:rPr>
        <w:t>Labour</w:t>
      </w:r>
      <w:proofErr w:type="spellEnd"/>
      <w:r w:rsidRPr="00502AFA">
        <w:rPr>
          <w:sz w:val="16"/>
        </w:rPr>
        <w:t xml:space="preserve"> is, first of all, a process between man and nature, a process by which man, through his own actions, mediates, regulates and controls the metabolism between himself and nature. He confronts the materials of nature as a force of nature. He sets in motion the natural forces which belong to his own body, his arms, legs, head and hands, in order to appropriate the materials of nature in a form adapted to his own needs. Through this movement he acts upon external nature and changes it, and in this </w:t>
      </w:r>
      <w:proofErr w:type="gramStart"/>
      <w:r w:rsidRPr="00502AFA">
        <w:rPr>
          <w:sz w:val="16"/>
        </w:rPr>
        <w:t>way</w:t>
      </w:r>
      <w:proofErr w:type="gramEnd"/>
      <w:r w:rsidRPr="00502AFA">
        <w:rPr>
          <w:sz w:val="16"/>
        </w:rPr>
        <w:t xml:space="preserve"> he simultaneously changes his own nature. 47</w:t>
      </w:r>
    </w:p>
    <w:p w14:paraId="450BCCB0" w14:textId="77777777" w:rsidR="00715F40" w:rsidRPr="0098340C" w:rsidRDefault="00715F40" w:rsidP="00715F40">
      <w:pPr>
        <w:rPr>
          <w:sz w:val="16"/>
        </w:rPr>
      </w:pPr>
      <w:r w:rsidRPr="0098340C">
        <w:rPr>
          <w:rStyle w:val="StyleUnderline"/>
        </w:rPr>
        <w:t>The existence of human "life" and its</w:t>
      </w:r>
      <w:r w:rsidRPr="0098340C">
        <w:rPr>
          <w:sz w:val="16"/>
        </w:rPr>
        <w:t xml:space="preserve"> course of </w:t>
      </w:r>
      <w:r w:rsidRPr="0098340C">
        <w:rPr>
          <w:rStyle w:val="StyleUnderline"/>
        </w:rPr>
        <w:t>development never exists independently of the material conditions of production</w:t>
      </w:r>
      <w:r w:rsidRPr="0098340C">
        <w:rPr>
          <w:sz w:val="16"/>
        </w:rPr>
        <w:t xml:space="preserve"> prevailing at the time (the forces of production) and the social relations within which this production takes place (the relations of production or property relations). And </w:t>
      </w:r>
      <w:r w:rsidRPr="0098340C">
        <w:rPr>
          <w:rStyle w:val="StyleUnderline"/>
        </w:rPr>
        <w:t>these conditions and relations are themselves the product of past labor and</w:t>
      </w:r>
      <w:r w:rsidRPr="0098340C">
        <w:rPr>
          <w:sz w:val="16"/>
        </w:rPr>
        <w:t xml:space="preserve">, in tum, </w:t>
      </w:r>
      <w:r w:rsidRPr="0098340C">
        <w:rPr>
          <w:rStyle w:val="StyleUnderline"/>
        </w:rPr>
        <w:t>shape the course of all other aspects of social life</w:t>
      </w:r>
      <w:r w:rsidRPr="0098340C">
        <w:rPr>
          <w:sz w:val="16"/>
        </w:rPr>
        <w:t>. But labor conditions never remain static: as the forces of production develop this results in the production and satisfaction of new needs which come into direct contradiction with the relations of production, requiring transformation in the relations of production. Human existence is not prior to the social "metabolism" between the forces of production and the relations within which this production takes place and are transformed. As Marx and Engels argue,</w:t>
      </w:r>
    </w:p>
    <w:p w14:paraId="70B85BEB" w14:textId="77777777" w:rsidR="00715F40" w:rsidRPr="0098340C" w:rsidRDefault="00715F40" w:rsidP="00715F40">
      <w:pPr>
        <w:rPr>
          <w:sz w:val="16"/>
        </w:rPr>
      </w:pPr>
      <w:r w:rsidRPr="0098340C">
        <w:rPr>
          <w:sz w:val="16"/>
        </w:rPr>
        <w:t>The fact is, therefore, that definite individuals who are productively active in a definite way enter into these definite social and political relations[ ... ] [T]he social structure and the state are continually evolving out of the life-process of definite individuals, however, of these individuals, not as they may appear in their own or other people's imaginations, but as they actually are, i.e., as they act, produce materially, and hence as they work under definite material limits, presuppositions and conditions, independent of their will. 48</w:t>
      </w:r>
    </w:p>
    <w:p w14:paraId="6BAB3A5C" w14:textId="77777777" w:rsidR="00715F40" w:rsidRPr="006E47A6" w:rsidRDefault="00715F40" w:rsidP="00715F40">
      <w:pPr>
        <w:rPr>
          <w:sz w:val="16"/>
        </w:rPr>
      </w:pPr>
      <w:r w:rsidRPr="00E07543">
        <w:rPr>
          <w:rStyle w:val="StyleUnderline"/>
        </w:rPr>
        <w:t xml:space="preserve">Biopolitics, by </w:t>
      </w:r>
      <w:r w:rsidRPr="00E07543">
        <w:rPr>
          <w:rStyle w:val="Emphasis"/>
        </w:rPr>
        <w:t>abstracting life from the material relations of production</w:t>
      </w:r>
      <w:r w:rsidRPr="00E07543">
        <w:rPr>
          <w:rStyle w:val="StyleUnderline"/>
        </w:rPr>
        <w:t xml:space="preserve"> and the dialectical praxis of labor, puts forward an understanding of </w:t>
      </w:r>
      <w:r w:rsidRPr="00662446">
        <w:rPr>
          <w:rStyle w:val="StyleUnderline"/>
        </w:rPr>
        <w:t>the "power of life" as</w:t>
      </w:r>
      <w:r w:rsidRPr="00E07543">
        <w:rPr>
          <w:rStyle w:val="StyleUnderline"/>
        </w:rPr>
        <w:t xml:space="preserve"> limitless</w:t>
      </w:r>
      <w:r w:rsidRPr="00E07543">
        <w:rPr>
          <w:sz w:val="16"/>
        </w:rPr>
        <w:t xml:space="preserve">. </w:t>
      </w:r>
      <w:r w:rsidRPr="00E07543">
        <w:rPr>
          <w:rStyle w:val="StyleUnderline"/>
        </w:rPr>
        <w:t xml:space="preserve">In erasing the relation of necessity between "life" and the dialectical praxis of labor, one of the goals of biopolitics and its ideological renewing of </w:t>
      </w:r>
      <w:r w:rsidRPr="00662446">
        <w:rPr>
          <w:rStyle w:val="StyleUnderline"/>
          <w:highlight w:val="yellow"/>
        </w:rPr>
        <w:t>spiritual creationism</w:t>
      </w:r>
      <w:r w:rsidRPr="00E07543">
        <w:rPr>
          <w:rStyle w:val="StyleUnderline"/>
        </w:rPr>
        <w:t xml:space="preserve"> is</w:t>
      </w:r>
      <w:r w:rsidRPr="00E07543">
        <w:rPr>
          <w:sz w:val="16"/>
        </w:rPr>
        <w:t xml:space="preserve">, as I discuss further below, </w:t>
      </w:r>
      <w:r w:rsidRPr="00E07543">
        <w:rPr>
          <w:rStyle w:val="StyleUnderline"/>
        </w:rPr>
        <w:t xml:space="preserve">to </w:t>
      </w:r>
      <w:r w:rsidRPr="00662446">
        <w:rPr>
          <w:rStyle w:val="Emphasis"/>
          <w:highlight w:val="yellow"/>
        </w:rPr>
        <w:t>update</w:t>
      </w:r>
      <w:r w:rsidRPr="00E07543">
        <w:rPr>
          <w:rStyle w:val="Emphasis"/>
        </w:rPr>
        <w:t xml:space="preserve"> the contemporary </w:t>
      </w:r>
      <w:r w:rsidRPr="00662446">
        <w:rPr>
          <w:rStyle w:val="Emphasis"/>
          <w:highlight w:val="yellow"/>
        </w:rPr>
        <w:t>workforces</w:t>
      </w:r>
      <w:r w:rsidRPr="00E07543">
        <w:rPr>
          <w:rStyle w:val="StyleUnderline"/>
        </w:rPr>
        <w:t xml:space="preserve"> of capitalism </w:t>
      </w:r>
      <w:r w:rsidRPr="00662446">
        <w:rPr>
          <w:rStyle w:val="StyleUnderline"/>
          <w:highlight w:val="yellow"/>
        </w:rPr>
        <w:t xml:space="preserve">to </w:t>
      </w:r>
      <w:r w:rsidRPr="00662446">
        <w:rPr>
          <w:rStyle w:val="Emphasis"/>
          <w:highlight w:val="yellow"/>
        </w:rPr>
        <w:t>increase</w:t>
      </w:r>
      <w:r w:rsidRPr="00E07543">
        <w:rPr>
          <w:rStyle w:val="Emphasis"/>
        </w:rPr>
        <w:t xml:space="preserve"> their </w:t>
      </w:r>
      <w:r w:rsidRPr="00662446">
        <w:rPr>
          <w:rStyle w:val="Emphasis"/>
          <w:highlight w:val="yellow"/>
        </w:rPr>
        <w:t>productivity</w:t>
      </w:r>
      <w:r w:rsidRPr="00E07543">
        <w:rPr>
          <w:rStyle w:val="StyleUnderline"/>
        </w:rPr>
        <w:t xml:space="preserve"> (</w:t>
      </w:r>
      <w:r w:rsidRPr="00662446">
        <w:rPr>
          <w:rStyle w:val="StyleUnderline"/>
          <w:highlight w:val="yellow"/>
        </w:rPr>
        <w:t>under the banner of</w:t>
      </w:r>
      <w:r w:rsidRPr="00E07543">
        <w:rPr>
          <w:rStyle w:val="StyleUnderline"/>
        </w:rPr>
        <w:t xml:space="preserve"> the </w:t>
      </w:r>
      <w:r w:rsidRPr="00662446">
        <w:rPr>
          <w:rStyle w:val="StyleUnderline"/>
          <w:highlight w:val="yellow"/>
        </w:rPr>
        <w:t>"power of life"</w:t>
      </w:r>
      <w:r w:rsidRPr="00E07543">
        <w:rPr>
          <w:rStyle w:val="StyleUnderline"/>
        </w:rPr>
        <w:t xml:space="preserve">) </w:t>
      </w:r>
      <w:r w:rsidRPr="00662446">
        <w:rPr>
          <w:rStyle w:val="Emphasis"/>
          <w:highlight w:val="yellow"/>
        </w:rPr>
        <w:t>without eradicating exploitation</w:t>
      </w:r>
      <w:r w:rsidRPr="00E07543">
        <w:rPr>
          <w:rStyle w:val="Emphasis"/>
        </w:rPr>
        <w:t xml:space="preserve"> in production</w:t>
      </w:r>
      <w:r w:rsidRPr="00E07543">
        <w:rPr>
          <w:sz w:val="16"/>
        </w:rPr>
        <w:t xml:space="preserve">. </w:t>
      </w:r>
      <w:r w:rsidRPr="00E07543">
        <w:rPr>
          <w:rStyle w:val="StyleUnderline"/>
        </w:rPr>
        <w:t>Raising productivity without eradicating exploitation means raising the rate of exploitation of workers with the aim of raising the rate of profit for capital</w:t>
      </w:r>
      <w:r w:rsidRPr="00E07543">
        <w:rPr>
          <w:sz w:val="16"/>
        </w:rPr>
        <w:t>.</w:t>
      </w:r>
    </w:p>
    <w:p w14:paraId="22EABC28" w14:textId="77777777" w:rsidR="00715F40" w:rsidRPr="009B297C" w:rsidRDefault="00715F40" w:rsidP="00715F40">
      <w:pPr>
        <w:rPr>
          <w:sz w:val="16"/>
        </w:rPr>
      </w:pPr>
      <w:r w:rsidRPr="009B297C">
        <w:rPr>
          <w:sz w:val="16"/>
        </w:rPr>
        <w:t xml:space="preserve">By theorizing love as a "biopolitical event," </w:t>
      </w:r>
      <w:r w:rsidRPr="009B297C">
        <w:rPr>
          <w:rStyle w:val="StyleUnderline"/>
        </w:rPr>
        <w:t>Hardt and Negri</w:t>
      </w:r>
      <w:r w:rsidRPr="009B297C">
        <w:rPr>
          <w:sz w:val="16"/>
        </w:rPr>
        <w:t xml:space="preserve"> understand love as a trans-material, trans-social, and trans-historical "creative life force</w:t>
      </w:r>
      <w:r w:rsidRPr="00C5106F">
        <w:rPr>
          <w:sz w:val="16"/>
        </w:rPr>
        <w:t xml:space="preserve">." </w:t>
      </w:r>
      <w:r w:rsidRPr="009B297C">
        <w:rPr>
          <w:rStyle w:val="StyleUnderline"/>
        </w:rPr>
        <w:t>At the core of this view is a re-writing of the "social" as ontological</w:t>
      </w:r>
      <w:r w:rsidRPr="009B297C">
        <w:rPr>
          <w:sz w:val="16"/>
        </w:rPr>
        <w:t xml:space="preserve">. They argue that love, as a biopolitical event, is "productive" by which they mean that it produces "new subjectivities" and "singularities" and, they add, it is productive of new social forms and relations: "When we engage in the production of subjectivity that is love, we are not merely creating new objects or even new subjects in the world. Instead we are producing a new world, a new social life." 49 </w:t>
      </w:r>
      <w:r w:rsidRPr="009B297C">
        <w:rPr>
          <w:rStyle w:val="StyleUnderline"/>
        </w:rPr>
        <w:t>What Hardt and Negri call relations of "production" are actually relations of reproduction</w:t>
      </w:r>
      <w:r w:rsidRPr="009B297C">
        <w:rPr>
          <w:sz w:val="16"/>
        </w:rPr>
        <w:t xml:space="preserve">. </w:t>
      </w:r>
      <w:r w:rsidRPr="009B297C">
        <w:rPr>
          <w:rStyle w:val="StyleUnderline"/>
        </w:rPr>
        <w:t>In their theory, the relations of reproduction in capitalism - and specifically the ideological reproduction of subjectivities and the relations through which this takes place - are considered to be the material terrain of social transformation and freedom</w:t>
      </w:r>
      <w:r w:rsidRPr="009B297C">
        <w:rPr>
          <w:sz w:val="16"/>
        </w:rPr>
        <w:t xml:space="preserve">. </w:t>
      </w:r>
      <w:r w:rsidRPr="009B297C">
        <w:rPr>
          <w:rStyle w:val="StyleUnderline"/>
        </w:rPr>
        <w:t xml:space="preserve">The actual material relations of production-the labor and property relations by which social wealth is produced- and the relationship of love to these relations of production are </w:t>
      </w:r>
      <w:r w:rsidRPr="009B297C">
        <w:rPr>
          <w:rStyle w:val="Emphasis"/>
        </w:rPr>
        <w:t>inverted and hidden from view</w:t>
      </w:r>
      <w:r w:rsidRPr="009B297C">
        <w:rPr>
          <w:sz w:val="16"/>
        </w:rPr>
        <w:t>.</w:t>
      </w:r>
    </w:p>
    <w:p w14:paraId="22411131" w14:textId="77777777" w:rsidR="00715F40" w:rsidRPr="00424228" w:rsidRDefault="00715F40" w:rsidP="00715F40">
      <w:pPr>
        <w:rPr>
          <w:sz w:val="16"/>
        </w:rPr>
      </w:pPr>
      <w:r w:rsidRPr="00662446">
        <w:rPr>
          <w:rStyle w:val="StyleUnderline"/>
          <w:highlight w:val="yellow"/>
        </w:rPr>
        <w:t>The assumption</w:t>
      </w:r>
      <w:r w:rsidRPr="009B297C">
        <w:rPr>
          <w:rStyle w:val="StyleUnderline"/>
        </w:rPr>
        <w:t xml:space="preserve"> of this theory </w:t>
      </w:r>
      <w:r w:rsidRPr="00662446">
        <w:rPr>
          <w:rStyle w:val="StyleUnderline"/>
          <w:highlight w:val="yellow"/>
        </w:rPr>
        <w:t>is that capitalism is</w:t>
      </w:r>
      <w:r w:rsidRPr="009B297C">
        <w:rPr>
          <w:rStyle w:val="StyleUnderline"/>
        </w:rPr>
        <w:t xml:space="preserve"> held in place at root </w:t>
      </w:r>
      <w:r w:rsidRPr="00662446">
        <w:rPr>
          <w:rStyle w:val="StyleUnderline"/>
          <w:highlight w:val="yellow"/>
        </w:rPr>
        <w:t>not</w:t>
      </w:r>
      <w:r w:rsidRPr="009B297C">
        <w:rPr>
          <w:rStyle w:val="StyleUnderline"/>
        </w:rPr>
        <w:t xml:space="preserve"> by its </w:t>
      </w:r>
      <w:r w:rsidRPr="00662446">
        <w:rPr>
          <w:rStyle w:val="StyleUnderline"/>
          <w:highlight w:val="yellow"/>
        </w:rPr>
        <w:t>material</w:t>
      </w:r>
      <w:r w:rsidRPr="009B297C">
        <w:rPr>
          <w:rStyle w:val="StyleUnderline"/>
        </w:rPr>
        <w:t xml:space="preserve"> relations of production </w:t>
      </w:r>
      <w:r w:rsidRPr="00662446">
        <w:rPr>
          <w:rStyle w:val="StyleUnderline"/>
          <w:highlight w:val="yellow"/>
        </w:rPr>
        <w:t>but</w:t>
      </w:r>
      <w:r w:rsidRPr="009B297C">
        <w:rPr>
          <w:rStyle w:val="StyleUnderline"/>
        </w:rPr>
        <w:t xml:space="preserve"> by </w:t>
      </w:r>
      <w:r w:rsidRPr="00662446">
        <w:rPr>
          <w:rStyle w:val="StyleUnderline"/>
          <w:highlight w:val="yellow"/>
        </w:rPr>
        <w:t>the reproduction of subjectivities</w:t>
      </w:r>
      <w:r w:rsidRPr="009B297C">
        <w:rPr>
          <w:rStyle w:val="StyleUnderline"/>
        </w:rPr>
        <w:t xml:space="preserve"> who will adjust to and participate in capitalist production</w:t>
      </w:r>
      <w:r w:rsidRPr="00424228">
        <w:rPr>
          <w:sz w:val="16"/>
        </w:rPr>
        <w:t xml:space="preserve">. Moreover, </w:t>
      </w:r>
      <w:r w:rsidRPr="00424228">
        <w:rPr>
          <w:rStyle w:val="StyleUnderline"/>
        </w:rPr>
        <w:t>by this logic, change in subjectivities</w:t>
      </w:r>
      <w:r w:rsidRPr="00424228">
        <w:rPr>
          <w:sz w:val="16"/>
        </w:rPr>
        <w:t xml:space="preserve">-or subjective change </w:t>
      </w:r>
      <w:r w:rsidRPr="00424228">
        <w:rPr>
          <w:rStyle w:val="StyleUnderline"/>
        </w:rPr>
        <w:t>is taken to constitute material change as an end in itself</w:t>
      </w:r>
      <w:r w:rsidRPr="00424228">
        <w:rPr>
          <w:sz w:val="16"/>
        </w:rPr>
        <w:t xml:space="preserve">. In this narrative subjective change and more specifically, the mere act of "loving" –or "loving differently" -is regarded as an end in itself that "constitutes" new social relations: "love is a process of production of the common and production of subjectivity. This process is not merely a means to producing material goods and other necessities but also an end in itself." 50 No transformation outside of "loving differently" and transforming the forms of affective relations is, according to this theory, necessary in order to bring about human freedom. In this theory, not only are the relations of production ideologically "dematerialized" but so are the relations of reproduction themselves. When Hardt and Negri appear to make references to "love" and "love relations" as "social," they do not mean by this that love-and the form that it takes-presupposes specific social relations and material conditions of possibility, rather they theorize "love" as a </w:t>
      </w:r>
      <w:proofErr w:type="spellStart"/>
      <w:r w:rsidRPr="00424228">
        <w:rPr>
          <w:sz w:val="16"/>
        </w:rPr>
        <w:t>transsocial</w:t>
      </w:r>
      <w:proofErr w:type="spellEnd"/>
      <w:r w:rsidRPr="00424228">
        <w:rPr>
          <w:sz w:val="16"/>
        </w:rPr>
        <w:t xml:space="preserve"> and immaterial life force that brings into being new social forms. Love, they claim, is at root an "ontological event" that constitutes being and reality as such:</w:t>
      </w:r>
    </w:p>
    <w:p w14:paraId="353D434B" w14:textId="77777777" w:rsidR="00715F40" w:rsidRPr="00424228" w:rsidRDefault="00715F40" w:rsidP="00715F40">
      <w:pPr>
        <w:rPr>
          <w:sz w:val="16"/>
        </w:rPr>
      </w:pPr>
      <w:r w:rsidRPr="00424228">
        <w:rPr>
          <w:sz w:val="16"/>
        </w:rPr>
        <w:t>Every act of love, one might say, is an ontological event in that it marks a rupture with existing being and creates new being [...] Being, after all, is just another way of saying what is ineluctably common, what refuses to be privatized or enclosed and remains constantly open to all. (There is no such thing as a private ontology.) To say that love is ontologically constitutive then, simply means that it produces the common. 51</w:t>
      </w:r>
    </w:p>
    <w:p w14:paraId="0A4B5A75" w14:textId="77777777" w:rsidR="00715F40" w:rsidRPr="00424228" w:rsidRDefault="00715F40" w:rsidP="00715F40">
      <w:pPr>
        <w:rPr>
          <w:sz w:val="16"/>
        </w:rPr>
      </w:pPr>
      <w:r w:rsidRPr="00424228">
        <w:rPr>
          <w:sz w:val="16"/>
        </w:rPr>
        <w:t xml:space="preserve">Love, in this argument, is not only outside of social relations but "creates" them. Social relations in other words presuppose love. Love, in this narrative, is both origin (arche) and end (telos) of </w:t>
      </w:r>
      <w:proofErr w:type="gramStart"/>
      <w:r w:rsidRPr="00424228">
        <w:rPr>
          <w:sz w:val="16"/>
        </w:rPr>
        <w:t>reality, or</w:t>
      </w:r>
      <w:proofErr w:type="gramEnd"/>
      <w:r w:rsidRPr="00424228">
        <w:rPr>
          <w:sz w:val="16"/>
        </w:rPr>
        <w:t xml:space="preserve"> Being as such. At different points in their narrative Hardt and Negri refer to love as: an "economic power," an affective network, a biopolitical event, a biopolitical force which creates and brings into being new social forms, a force which composes singularities (differences) within the common, and the basis of ontology or Being as such. 52 In short, in Commonwealth, </w:t>
      </w:r>
      <w:r w:rsidRPr="00424228">
        <w:rPr>
          <w:rStyle w:val="StyleUnderline"/>
        </w:rPr>
        <w:t>love is understood in theological and spiritualist terms</w:t>
      </w:r>
      <w:r w:rsidRPr="00424228">
        <w:rPr>
          <w:sz w:val="16"/>
        </w:rPr>
        <w:t xml:space="preserve">: it is regarded to be all powerful, all encompassing, absolute reality that creates all that is and all that will ever be. </w:t>
      </w:r>
      <w:r w:rsidRPr="00424228">
        <w:rPr>
          <w:rStyle w:val="StyleUnderline"/>
        </w:rPr>
        <w:t>It is ideologically "cleansed" from its actual relation to the material relations of production</w:t>
      </w:r>
      <w:r w:rsidRPr="00424228">
        <w:rPr>
          <w:sz w:val="16"/>
        </w:rPr>
        <w:t>.</w:t>
      </w:r>
    </w:p>
    <w:p w14:paraId="07D9F58D" w14:textId="77777777" w:rsidR="00715F40" w:rsidRPr="00424228" w:rsidRDefault="00715F40" w:rsidP="00715F40">
      <w:pPr>
        <w:rPr>
          <w:sz w:val="16"/>
        </w:rPr>
      </w:pPr>
      <w:r w:rsidRPr="00424228">
        <w:rPr>
          <w:sz w:val="16"/>
        </w:rPr>
        <w:t xml:space="preserve">To complete their theological sermon on the "power of love," Hardt and Negri argue that love is a "force to combat evil." 53 Here Hardt and Negri deploy the theological concept of "evil" in place of a rigorous historical materialist analysis of material contradictions. Having ideologically displaced the dialectical praxis of labor as the basis of social forms with "love" as a creative life force, the deployment of the concept of "evil" now enables Hardt and Negri to displace analytical critique of private property relations and exploitation as an explanation of social inequality with a theory of moral and </w:t>
      </w:r>
      <w:proofErr w:type="spellStart"/>
      <w:r w:rsidRPr="00424228">
        <w:rPr>
          <w:sz w:val="16"/>
        </w:rPr>
        <w:t>panhistorical</w:t>
      </w:r>
      <w:proofErr w:type="spellEnd"/>
      <w:r w:rsidRPr="00424228">
        <w:rPr>
          <w:sz w:val="16"/>
        </w:rPr>
        <w:t xml:space="preserve"> "corruption." In Hardt and Negri, "evil" is understood as the "corruption" of love and the common or what they elsewhere call "love gone bad":</w:t>
      </w:r>
    </w:p>
    <w:p w14:paraId="4FADDACB" w14:textId="77777777" w:rsidR="00715F40" w:rsidRPr="00424228" w:rsidRDefault="00715F40" w:rsidP="00715F40">
      <w:pPr>
        <w:rPr>
          <w:sz w:val="16"/>
        </w:rPr>
      </w:pPr>
      <w:r w:rsidRPr="00424228">
        <w:rPr>
          <w:sz w:val="16"/>
        </w:rPr>
        <w:t xml:space="preserve">Our proposition [...] is to conceive of evil as a derivative and distortion of love and the common. Evil is the corruption of love that creates an obstacle to love, or to say the same thing with a different focus, evil is the corruption of the common that blocks its production and productivity. Evil thus has no </w:t>
      </w:r>
      <w:proofErr w:type="spellStart"/>
      <w:r w:rsidRPr="00424228">
        <w:rPr>
          <w:sz w:val="16"/>
        </w:rPr>
        <w:t>originary</w:t>
      </w:r>
      <w:proofErr w:type="spellEnd"/>
      <w:r w:rsidRPr="00424228">
        <w:rPr>
          <w:sz w:val="16"/>
        </w:rPr>
        <w:t xml:space="preserve"> or primary existence but stands only in a secondary position to love. 54</w:t>
      </w:r>
    </w:p>
    <w:p w14:paraId="5BAF7CE7" w14:textId="77777777" w:rsidR="00715F40" w:rsidRPr="00424228" w:rsidRDefault="00715F40" w:rsidP="00715F40">
      <w:pPr>
        <w:rPr>
          <w:rStyle w:val="StyleUnderline"/>
        </w:rPr>
      </w:pPr>
      <w:r w:rsidRPr="00424228">
        <w:rPr>
          <w:sz w:val="16"/>
        </w:rPr>
        <w:t xml:space="preserve">According to Hardt and Negri' s logic, since love is an ontological category that constitutes "being" and at the same time is a creative life force that brings into being new social forms, "love" brings about all social relations. Thus, social relations which are unequal are, so the story goes, best "explained" as the "corruption" of love or what they also call "love gone bad." To this end, they suggest that "As soon as we identify love with the production of the common, we need to recognize that, just like the common, love is deeply ambivalent and susceptible to corruption." 55 On these terms, Hardt and Negri posit that "capitalism" too, like all social forms is at root made possible by love, but a "love gone bad." 56 </w:t>
      </w:r>
      <w:r w:rsidRPr="00424228">
        <w:rPr>
          <w:rStyle w:val="StyleUnderline"/>
        </w:rPr>
        <w:t xml:space="preserve">Capitalism, in </w:t>
      </w:r>
      <w:r w:rsidRPr="00662446">
        <w:rPr>
          <w:rStyle w:val="StyleUnderline"/>
          <w:highlight w:val="yellow"/>
        </w:rPr>
        <w:t>their view</w:t>
      </w:r>
      <w:r w:rsidRPr="00424228">
        <w:rPr>
          <w:rStyle w:val="StyleUnderline"/>
        </w:rPr>
        <w:t>, is not an historical relation based on private property relations and the exploitation of labor-power-the theft of surplus labor in production</w:t>
      </w:r>
      <w:r w:rsidRPr="00424228">
        <w:rPr>
          <w:sz w:val="16"/>
        </w:rPr>
        <w:t xml:space="preserve">. </w:t>
      </w:r>
      <w:r w:rsidRPr="00424228">
        <w:rPr>
          <w:rStyle w:val="StyleUnderline"/>
        </w:rPr>
        <w:t>Rather, they argue that capitalism and its alienating effects are best explained as a form of "love gone bad," by which they mean as a form of "corruption."</w:t>
      </w:r>
    </w:p>
    <w:p w14:paraId="76579DFB" w14:textId="77777777" w:rsidR="00715F40" w:rsidRPr="00424228" w:rsidRDefault="00715F40" w:rsidP="00715F40">
      <w:pPr>
        <w:rPr>
          <w:sz w:val="16"/>
        </w:rPr>
      </w:pPr>
      <w:r w:rsidRPr="00E07543">
        <w:rPr>
          <w:sz w:val="16"/>
        </w:rPr>
        <w:t>More specifically, according to Hardt and Negri, the "corruption" of love is manifested in "</w:t>
      </w:r>
      <w:proofErr w:type="spellStart"/>
      <w:r w:rsidRPr="00E07543">
        <w:rPr>
          <w:sz w:val="16"/>
        </w:rPr>
        <w:t>identitarian</w:t>
      </w:r>
      <w:proofErr w:type="spellEnd"/>
      <w:r w:rsidRPr="00E07543">
        <w:rPr>
          <w:sz w:val="16"/>
        </w:rPr>
        <w:t xml:space="preserve"> love" or "love of the same" rather than "love of difference." Race love, nation love, patriotism, romantic love, marriage-couple love are, for Hardt and Negri, examples of "love of the same." 57 As an "antidote" to love of the same, Hardt and Negri expand upon the concept of "love thy neighbor," and following Nietzsche they argue that higher than love of neighbor is "love of the farthest." 58 Here </w:t>
      </w:r>
      <w:r w:rsidRPr="00E07543">
        <w:rPr>
          <w:rStyle w:val="StyleUnderline"/>
        </w:rPr>
        <w:t xml:space="preserve">Hardt and Negri </w:t>
      </w:r>
      <w:r w:rsidRPr="00662446">
        <w:rPr>
          <w:rStyle w:val="Emphasis"/>
          <w:highlight w:val="yellow"/>
        </w:rPr>
        <w:t>reduce</w:t>
      </w:r>
      <w:r w:rsidRPr="00E07543">
        <w:rPr>
          <w:rStyle w:val="Emphasis"/>
        </w:rPr>
        <w:t xml:space="preserve"> social </w:t>
      </w:r>
      <w:r w:rsidRPr="00662446">
        <w:rPr>
          <w:rStyle w:val="Emphasis"/>
          <w:highlight w:val="yellow"/>
        </w:rPr>
        <w:t>transformation to moral platitudes</w:t>
      </w:r>
      <w:r w:rsidRPr="00E07543">
        <w:rPr>
          <w:rStyle w:val="StyleUnderline"/>
        </w:rPr>
        <w:t xml:space="preserve"> and lessons in multiculturalism and "loving difference."</w:t>
      </w:r>
      <w:r w:rsidRPr="00E07543">
        <w:rPr>
          <w:sz w:val="16"/>
        </w:rPr>
        <w:t xml:space="preserve"> In doing so </w:t>
      </w:r>
      <w:r w:rsidRPr="00E07543">
        <w:rPr>
          <w:rStyle w:val="StyleUnderline"/>
        </w:rPr>
        <w:t>they erase the fact that exploitation under capitalism is the root cause of inequality and</w:t>
      </w:r>
      <w:r w:rsidRPr="00E07543">
        <w:rPr>
          <w:sz w:val="16"/>
        </w:rPr>
        <w:t xml:space="preserve">, as well, </w:t>
      </w:r>
      <w:r w:rsidRPr="00662446">
        <w:rPr>
          <w:rStyle w:val="StyleUnderline"/>
          <w:highlight w:val="yellow"/>
        </w:rPr>
        <w:t>exploitation is</w:t>
      </w:r>
      <w:r w:rsidRPr="00E07543">
        <w:rPr>
          <w:rStyle w:val="StyleUnderline"/>
        </w:rPr>
        <w:t xml:space="preserve"> entirely </w:t>
      </w:r>
      <w:r w:rsidRPr="00662446">
        <w:rPr>
          <w:rStyle w:val="StyleUnderline"/>
          <w:highlight w:val="yellow"/>
        </w:rPr>
        <w:t>compatible with</w:t>
      </w:r>
      <w:r w:rsidRPr="00E07543">
        <w:rPr>
          <w:rStyle w:val="StyleUnderline"/>
        </w:rPr>
        <w:t xml:space="preserve"> "love of the farthest" as </w:t>
      </w:r>
      <w:r w:rsidRPr="00783C27">
        <w:rPr>
          <w:rStyle w:val="StyleUnderline"/>
        </w:rPr>
        <w:t xml:space="preserve">transnational capitalism goes "all over the globe" and "must settle everywhere, nestle everywhere, establish </w:t>
      </w:r>
      <w:proofErr w:type="spellStart"/>
      <w:r w:rsidRPr="00662446">
        <w:rPr>
          <w:rStyle w:val="StyleUnderline"/>
          <w:highlight w:val="yellow"/>
        </w:rPr>
        <w:t>connexions</w:t>
      </w:r>
      <w:proofErr w:type="spellEnd"/>
      <w:r w:rsidRPr="00662446">
        <w:rPr>
          <w:rStyle w:val="StyleUnderline"/>
          <w:highlight w:val="yellow"/>
        </w:rPr>
        <w:t xml:space="preserve"> everywhere</w:t>
      </w:r>
      <w:r w:rsidRPr="00E07543">
        <w:rPr>
          <w:rStyle w:val="StyleUnderline"/>
        </w:rPr>
        <w:t xml:space="preserve">" not only to expand its markets but to secure sources of </w:t>
      </w:r>
      <w:r w:rsidRPr="00783C27">
        <w:rPr>
          <w:rStyle w:val="StyleUnderline"/>
        </w:rPr>
        <w:t xml:space="preserve">exploitable </w:t>
      </w:r>
      <w:proofErr w:type="spellStart"/>
      <w:r w:rsidRPr="00783C27">
        <w:rPr>
          <w:rStyle w:val="StyleUnderline"/>
        </w:rPr>
        <w:t>laborpower</w:t>
      </w:r>
      <w:proofErr w:type="spellEnd"/>
      <w:r w:rsidRPr="00783C27">
        <w:rPr>
          <w:rStyle w:val="StyleUnderline"/>
        </w:rPr>
        <w:t xml:space="preserve"> to stave off declines in profit</w:t>
      </w:r>
      <w:r w:rsidRPr="00783C27">
        <w:rPr>
          <w:sz w:val="16"/>
        </w:rPr>
        <w:t xml:space="preserve">. 59 </w:t>
      </w:r>
      <w:r w:rsidRPr="00783C27">
        <w:rPr>
          <w:rStyle w:val="StyleUnderline"/>
        </w:rPr>
        <w:t>What Hardt and Negri then propose as the "solution"</w:t>
      </w:r>
      <w:r w:rsidRPr="00783C27">
        <w:rPr>
          <w:sz w:val="16"/>
        </w:rPr>
        <w:t xml:space="preserve"> to "love gone bad" or "love of the same" and toward </w:t>
      </w:r>
      <w:r w:rsidRPr="00783C27">
        <w:rPr>
          <w:rStyle w:val="StyleUnderline"/>
        </w:rPr>
        <w:t xml:space="preserve">the "common" is </w:t>
      </w:r>
      <w:r w:rsidRPr="00783C27">
        <w:rPr>
          <w:rStyle w:val="Emphasis"/>
        </w:rPr>
        <w:t>not social transformation</w:t>
      </w:r>
      <w:r w:rsidRPr="00783C27">
        <w:rPr>
          <w:rStyle w:val="StyleUnderline"/>
        </w:rPr>
        <w:t xml:space="preserve"> but</w:t>
      </w:r>
      <w:r w:rsidRPr="00E07543">
        <w:rPr>
          <w:rStyle w:val="StyleUnderline"/>
        </w:rPr>
        <w:t xml:space="preserve"> a "</w:t>
      </w:r>
      <w:r w:rsidRPr="00783C27">
        <w:rPr>
          <w:rStyle w:val="StyleUnderline"/>
          <w:highlight w:val="yellow"/>
        </w:rPr>
        <w:t>mass exodus</w:t>
      </w:r>
      <w:r w:rsidRPr="00E07543">
        <w:rPr>
          <w:rStyle w:val="StyleUnderline"/>
        </w:rPr>
        <w:t xml:space="preserve">" </w:t>
      </w:r>
      <w:r w:rsidRPr="00783C27">
        <w:rPr>
          <w:rStyle w:val="StyleUnderline"/>
          <w:highlight w:val="yellow"/>
        </w:rPr>
        <w:t>from institutions</w:t>
      </w:r>
      <w:r w:rsidRPr="00E07543">
        <w:rPr>
          <w:sz w:val="16"/>
        </w:rPr>
        <w:t xml:space="preserve"> of the family, the nation, the corporation, and so on. As a "force to combat evil," Hardt and Negri contend, "love now takes the form of indignation, disobedience, and antagonism. Exodus is one means [ </w:t>
      </w:r>
      <w:proofErr w:type="gramStart"/>
      <w:r w:rsidRPr="00E07543">
        <w:rPr>
          <w:sz w:val="16"/>
        </w:rPr>
        <w:t>... ]</w:t>
      </w:r>
      <w:proofErr w:type="gramEnd"/>
      <w:r w:rsidRPr="00E07543">
        <w:rPr>
          <w:sz w:val="16"/>
        </w:rPr>
        <w:t xml:space="preserve"> of combating the corrupt institutions of the common, subtracting from claims of identity, fleeing from subordination and servitude." 60</w:t>
      </w:r>
    </w:p>
    <w:p w14:paraId="1A548DE3" w14:textId="77777777" w:rsidR="00715F40" w:rsidRDefault="00715F40" w:rsidP="00715F40">
      <w:pPr>
        <w:rPr>
          <w:sz w:val="16"/>
        </w:rPr>
      </w:pPr>
      <w:r w:rsidRPr="00424228">
        <w:rPr>
          <w:rStyle w:val="StyleUnderline"/>
        </w:rPr>
        <w:t>Hardt and Negri's argument for a "mass exodus"</w:t>
      </w:r>
      <w:r w:rsidRPr="00C5106F">
        <w:rPr>
          <w:sz w:val="16"/>
        </w:rPr>
        <w:t xml:space="preserve"> from "old/bad" forms of love </w:t>
      </w:r>
      <w:proofErr w:type="gramStart"/>
      <w:r w:rsidRPr="00783C27">
        <w:rPr>
          <w:rStyle w:val="StyleUnderline"/>
          <w:highlight w:val="yellow"/>
        </w:rPr>
        <w:t>is</w:t>
      </w:r>
      <w:proofErr w:type="gramEnd"/>
      <w:r w:rsidRPr="00C5106F">
        <w:rPr>
          <w:sz w:val="16"/>
        </w:rPr>
        <w:t xml:space="preserve">, as I explicate further below, </w:t>
      </w:r>
      <w:r w:rsidRPr="00424228">
        <w:rPr>
          <w:rStyle w:val="StyleUnderline"/>
        </w:rPr>
        <w:t xml:space="preserve">an </w:t>
      </w:r>
      <w:r w:rsidRPr="00783C27">
        <w:rPr>
          <w:rStyle w:val="StyleUnderline"/>
          <w:highlight w:val="yellow"/>
        </w:rPr>
        <w:t>updating</w:t>
      </w:r>
      <w:r w:rsidRPr="00424228">
        <w:rPr>
          <w:rStyle w:val="StyleUnderline"/>
        </w:rPr>
        <w:t xml:space="preserve"> of the culture of </w:t>
      </w:r>
      <w:r w:rsidRPr="00783C27">
        <w:rPr>
          <w:rStyle w:val="StyleUnderline"/>
          <w:highlight w:val="yellow"/>
        </w:rPr>
        <w:t>capitalism</w:t>
      </w:r>
      <w:r w:rsidRPr="00424228">
        <w:rPr>
          <w:rStyle w:val="StyleUnderline"/>
        </w:rPr>
        <w:t xml:space="preserve">-of the methods used to help reproduce the social relations of production founded on exploitation - and </w:t>
      </w:r>
      <w:r w:rsidRPr="00783C27">
        <w:rPr>
          <w:rStyle w:val="Emphasis"/>
          <w:highlight w:val="yellow"/>
        </w:rPr>
        <w:t>not</w:t>
      </w:r>
      <w:r w:rsidRPr="00783C27">
        <w:rPr>
          <w:rStyle w:val="StyleUnderline"/>
          <w:highlight w:val="yellow"/>
        </w:rPr>
        <w:t xml:space="preserve"> a break</w:t>
      </w:r>
      <w:r w:rsidRPr="00424228">
        <w:rPr>
          <w:rStyle w:val="StyleUnderline"/>
        </w:rPr>
        <w:t xml:space="preserve"> from capitalism</w:t>
      </w:r>
      <w:r w:rsidRPr="00C5106F">
        <w:rPr>
          <w:sz w:val="16"/>
        </w:rPr>
        <w:t xml:space="preserve">. However, before further examining Hardt and Negri' s theory of "love," "evil," "corruption," and "exodus" and their ideological role in transnational capitalism now, it is first necessary to understand the genealogy of Hardt and Negri' s theory in classic idealism. This is important both because Hardt and Negri overtly claim to be producing a "materialist" theory and because their theory is taken by others as a "new" "true" materialism. Materialism, broadly, is the explanation of the origin of existence on the basis of exclusively material relations and laws of motion. When Hardt and Negri claim that love is "ontological" and constitutive of "Being," this does not mean that they are working with a materialist understanding of love. Despite their claims for a "materialist teleology" 61 and a "materialist perspective," 62 at its core </w:t>
      </w:r>
      <w:r w:rsidRPr="002A4F6B">
        <w:rPr>
          <w:rStyle w:val="StyleUnderline"/>
        </w:rPr>
        <w:t>Hardt and Negri's theory of love and the "common" is not actually an historical updating of materialism for new material conditions of production that are in the process of formation, but an ideological updating of classic Christian idealist (spiritualist) ontology in which the "real" is represented as grounded in the ideal or spiritual</w:t>
      </w:r>
      <w:r w:rsidRPr="00C5106F">
        <w:rPr>
          <w:sz w:val="16"/>
        </w:rPr>
        <w:t xml:space="preserve">. </w:t>
      </w:r>
      <w:r w:rsidRPr="00C5106F">
        <w:rPr>
          <w:rStyle w:val="StyleUnderline"/>
        </w:rPr>
        <w:t>This can be seen not only in their direct references to St. Paul's theology, but in how closely Hardt and Negri's theory</w:t>
      </w:r>
      <w:r w:rsidRPr="00C5106F">
        <w:rPr>
          <w:sz w:val="16"/>
        </w:rPr>
        <w:t xml:space="preserve"> of "love as being" and "love as a force to combat evil" </w:t>
      </w:r>
      <w:r w:rsidRPr="00C5106F">
        <w:rPr>
          <w:rStyle w:val="StyleUnderline"/>
        </w:rPr>
        <w:t>resembles Augustine of Hippos' classic Christian idealist ontology of "God as being" and of "good" and "evil" and their "relation" to each other</w:t>
      </w:r>
      <w:r w:rsidRPr="00C5106F">
        <w:rPr>
          <w:sz w:val="16"/>
        </w:rPr>
        <w:t xml:space="preserve">. In classic Christian ontology, "God is being" and is the "real." More specifically, the concept of God, in classic Christianity, is understood as absolute spirit: the </w:t>
      </w:r>
      <w:proofErr w:type="spellStart"/>
      <w:r w:rsidRPr="00C5106F">
        <w:rPr>
          <w:sz w:val="16"/>
        </w:rPr>
        <w:t>allpowerful</w:t>
      </w:r>
      <w:proofErr w:type="spellEnd"/>
      <w:r w:rsidRPr="00C5106F">
        <w:rPr>
          <w:sz w:val="16"/>
        </w:rPr>
        <w:t xml:space="preserve">, immutable, ineffable, excessive, and unquantifiable divine life force. This concept of absolute spirit, moreover, is regarded to be the absolute basis of the real as such and is regarded as "supremely good." In this theory of being, the concrete and sensuous world of the earth is considered to be an effect of God. The world, in other words, according to this ontology is "God's creation" and God is its "life force." However, according to classic Christian ontology, "God" is regarded to compose or create but is not contained in the world. In other words, for Augustine, the divine creator is not the creation. To put this another way, in classical Christian ontology, the world is not seen as "God incarnate" because, in this theory of ontology, "God" is an immaterial, divine force which cannot be incarnated. In this view, "God" as absolute spirit is outside any terms of empirical measurement, not contained in or by any material, concrete, or sensuous form or relation. In the Confessions, for example, Augustine remarks that "truth says to me: Your God is not heaven or earth or any kind of bodily thing." 63 Although, in the course of the Confessions, Augustine formally rejects the theories of Plato and ancient Greek philosophy in general, his theory of "God" at the same time derives from Plato's concept of ideal forms and the theory of ontology of which it is a part. In Republic, Book X, for example, Plato distinguishes between an "ideal form," which he argues is the product of "God" and is the one "true" form; the concrete or material form manufactured by an artisan, which Plato regards to be a copy of the ideal form; and the image or representational form (as in painting or poetry) produced by what Plato regards to be an "imitator" of the concrete. In this theory of </w:t>
      </w:r>
      <w:proofErr w:type="gramStart"/>
      <w:r w:rsidRPr="00C5106F">
        <w:rPr>
          <w:sz w:val="16"/>
        </w:rPr>
        <w:t>ontology</w:t>
      </w:r>
      <w:proofErr w:type="gramEnd"/>
      <w:r w:rsidRPr="00C5106F">
        <w:rPr>
          <w:sz w:val="16"/>
        </w:rPr>
        <w:t xml:space="preserve"> the ideal form is the basis of being. The concrete form produced by human labor is considered to be a lesser copy of the ideal form produced by God, and the image or representation of the concrete form is regarded by Plato to be an even lesser copy of a copy-an "imitation" of a copy-of the ideal form. 64</w:t>
      </w:r>
    </w:p>
    <w:p w14:paraId="50FE64D0" w14:textId="77777777" w:rsidR="00715F40" w:rsidRPr="00324986" w:rsidRDefault="00715F40" w:rsidP="00715F40"/>
    <w:p w14:paraId="5831EDE1" w14:textId="77777777" w:rsidR="00715F40" w:rsidRPr="004B5228" w:rsidRDefault="00715F40" w:rsidP="00715F40"/>
    <w:p w14:paraId="235B058A" w14:textId="77777777" w:rsidR="00715F40" w:rsidRPr="00715F40" w:rsidRDefault="00715F40" w:rsidP="00715F40"/>
    <w:sectPr w:rsidR="00715F40" w:rsidRPr="00715F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15F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5F40"/>
    <w:rsid w:val="00717B01"/>
    <w:rsid w:val="007227D9"/>
    <w:rsid w:val="0072491F"/>
    <w:rsid w:val="00725598"/>
    <w:rsid w:val="007374A1"/>
    <w:rsid w:val="00752712"/>
    <w:rsid w:val="00753A84"/>
    <w:rsid w:val="007611F5"/>
    <w:rsid w:val="007619E4"/>
    <w:rsid w:val="00761E75"/>
    <w:rsid w:val="0076495E"/>
    <w:rsid w:val="00765FC8"/>
    <w:rsid w:val="00775694"/>
    <w:rsid w:val="00791ECC"/>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B62"/>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56FE5"/>
  <w14:defaultImageDpi w14:val="300"/>
  <w15:docId w15:val="{4D3BD01C-FC89-C44E-B2B0-B2376776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715F4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715F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15F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15F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715F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15F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F40"/>
  </w:style>
  <w:style w:type="character" w:customStyle="1" w:styleId="Heading1Char">
    <w:name w:val="Heading 1 Char"/>
    <w:aliases w:val="Pocket Char"/>
    <w:basedOn w:val="DefaultParagraphFont"/>
    <w:link w:val="Heading1"/>
    <w:uiPriority w:val="9"/>
    <w:rsid w:val="00715F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15F4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15F4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715F4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715F40"/>
    <w:rPr>
      <w:b/>
      <w:sz w:val="26"/>
      <w:u w:val="none"/>
    </w:rPr>
  </w:style>
  <w:style w:type="character" w:customStyle="1" w:styleId="StyleUnderline">
    <w:name w:val="Style Underline"/>
    <w:aliases w:val="Intense Emphasis,Underline,Intense Emphasis1,Style Bold Underline,Intense Emphasis11,Style,apple-style-span + 6 pt,Bold,Kern at 16 pt,Intense Emphasis2,HHeading 3 + 12 pt,Intense Emphasis111,ci,c,Intense Emphasis1111,Bo,Underline Char,8."/>
    <w:basedOn w:val="DefaultParagraphFont"/>
    <w:uiPriority w:val="1"/>
    <w:qFormat/>
    <w:rsid w:val="00715F40"/>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20"/>
    <w:qFormat/>
    <w:rsid w:val="00715F4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15F40"/>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link w:val="Card"/>
    <w:uiPriority w:val="99"/>
    <w:unhideWhenUsed/>
    <w:rsid w:val="00715F40"/>
    <w:rPr>
      <w:color w:val="auto"/>
      <w:u w:val="none"/>
    </w:rPr>
  </w:style>
  <w:style w:type="paragraph" w:styleId="DocumentMap">
    <w:name w:val="Document Map"/>
    <w:basedOn w:val="Normal"/>
    <w:link w:val="DocumentMapChar"/>
    <w:uiPriority w:val="99"/>
    <w:semiHidden/>
    <w:unhideWhenUsed/>
    <w:rsid w:val="00715F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5F40"/>
    <w:rPr>
      <w:rFonts w:ascii="Lucida Grande" w:hAnsi="Lucida Grande" w:cs="Lucida Grande"/>
    </w:rPr>
  </w:style>
  <w:style w:type="paragraph" w:customStyle="1" w:styleId="Analytic">
    <w:name w:val="Analytic"/>
    <w:basedOn w:val="Normal"/>
    <w:link w:val="AnalyticChar"/>
    <w:autoRedefine/>
    <w:qFormat/>
    <w:rsid w:val="00715F40"/>
    <w:rPr>
      <w:b/>
      <w:bCs/>
      <w:color w:val="000000" w:themeColor="text1"/>
      <w:sz w:val="26"/>
      <w:szCs w:val="26"/>
    </w:rPr>
  </w:style>
  <w:style w:type="character" w:customStyle="1" w:styleId="AnalyticChar">
    <w:name w:val="Analytic Char"/>
    <w:basedOn w:val="DefaultParagraphFont"/>
    <w:link w:val="Analytic"/>
    <w:rsid w:val="00715F40"/>
    <w:rPr>
      <w:rFonts w:ascii="Calibri" w:hAnsi="Calibri" w:cs="Calibri"/>
      <w:b/>
      <w:bCs/>
      <w:color w:val="000000" w:themeColor="text1"/>
      <w:sz w:val="26"/>
      <w:szCs w:val="26"/>
    </w:rPr>
  </w:style>
  <w:style w:type="paragraph" w:customStyle="1" w:styleId="textbold">
    <w:name w:val="text bold"/>
    <w:basedOn w:val="Normal"/>
    <w:link w:val="Emphasis"/>
    <w:autoRedefine/>
    <w:uiPriority w:val="20"/>
    <w:qFormat/>
    <w:rsid w:val="00715F40"/>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BalloonText">
    <w:name w:val="Balloon Text"/>
    <w:basedOn w:val="Normal"/>
    <w:link w:val="BalloonTextChar"/>
    <w:uiPriority w:val="99"/>
    <w:semiHidden/>
    <w:unhideWhenUsed/>
    <w:rsid w:val="00715F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F40"/>
    <w:rPr>
      <w:rFonts w:ascii="Times New Roman" w:hAnsi="Times New Roman" w:cs="Times New Roman"/>
      <w:sz w:val="18"/>
      <w:szCs w:val="18"/>
    </w:rPr>
  </w:style>
  <w:style w:type="paragraph" w:customStyle="1" w:styleId="UnderlinePara">
    <w:name w:val="Underline Para"/>
    <w:basedOn w:val="Normal"/>
    <w:uiPriority w:val="6"/>
    <w:qFormat/>
    <w:rsid w:val="00715F40"/>
    <w:pPr>
      <w:widowControl w:val="0"/>
      <w:suppressAutoHyphens/>
      <w:spacing w:after="200"/>
      <w:contextualSpacing/>
    </w:pPr>
    <w:rPr>
      <w:rFonts w:asciiTheme="minorHAnsi" w:eastAsiaTheme="minorHAnsi" w:hAnsiTheme="minorHAnsi" w:cstheme="minorBidi"/>
      <w:szCs w:val="22"/>
      <w:u w:val="single"/>
    </w:rPr>
  </w:style>
  <w:style w:type="paragraph" w:customStyle="1" w:styleId="Card">
    <w:name w:val="Card"/>
    <w:basedOn w:val="Heading1"/>
    <w:link w:val="Hyperlink"/>
    <w:autoRedefine/>
    <w:uiPriority w:val="99"/>
    <w:qFormat/>
    <w:rsid w:val="00715F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customStyle="1" w:styleId="TitleChar">
    <w:name w:val="Title Char"/>
    <w:basedOn w:val="DefaultParagraphFont"/>
    <w:link w:val="Title"/>
    <w:uiPriority w:val="6"/>
    <w:qFormat/>
    <w:rsid w:val="00715F40"/>
    <w:rPr>
      <w:u w:val="single"/>
    </w:rPr>
  </w:style>
  <w:style w:type="paragraph" w:styleId="Title">
    <w:name w:val="Title"/>
    <w:basedOn w:val="Normal"/>
    <w:next w:val="Subtitle"/>
    <w:link w:val="TitleChar"/>
    <w:uiPriority w:val="6"/>
    <w:qFormat/>
    <w:rsid w:val="00715F40"/>
    <w:pPr>
      <w:suppressAutoHyphens/>
      <w:spacing w:after="0" w:line="480" w:lineRule="auto"/>
      <w:jc w:val="center"/>
    </w:pPr>
    <w:rPr>
      <w:rFonts w:asciiTheme="minorHAnsi" w:hAnsiTheme="minorHAnsi" w:cstheme="minorBidi"/>
      <w:sz w:val="24"/>
      <w:u w:val="single"/>
    </w:rPr>
  </w:style>
  <w:style w:type="character" w:customStyle="1" w:styleId="TitleChar1">
    <w:name w:val="Title Char1"/>
    <w:basedOn w:val="DefaultParagraphFont"/>
    <w:uiPriority w:val="10"/>
    <w:rsid w:val="00715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F40"/>
    <w:pPr>
      <w:numPr>
        <w:ilvl w:val="1"/>
      </w:numPr>
    </w:pPr>
    <w:rPr>
      <w:rFonts w:asciiTheme="minorHAnsi"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715F40"/>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iticallegalthinking.com/2013/05/14/accelerate-manifesto-for-an-accelerationist-poli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eangreenklab.blogspot.com/2014/05/innovation-and-failure-under.html" TargetMode="External"/><Relationship Id="rId5" Type="http://schemas.openxmlformats.org/officeDocument/2006/relationships/numbering" Target="numbering.xml"/><Relationship Id="rId10" Type="http://schemas.openxmlformats.org/officeDocument/2006/relationships/hyperlink" Target="https://www.e-flux.com/journal/110/335242/revolution-or-ruin/" TargetMode="External"/><Relationship Id="rId4" Type="http://schemas.openxmlformats.org/officeDocument/2006/relationships/customXml" Target="../customXml/item4.xml"/><Relationship Id="rId9" Type="http://schemas.openxmlformats.org/officeDocument/2006/relationships/hyperlink" Target="https://www.e-flux.com/journal/110/335242/revolution-or-rui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vanmoodl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579C98-B8A0-AC40-8829-A81BC35D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27130</Words>
  <Characters>154647</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181415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Moodley, Shivan</cp:lastModifiedBy>
  <cp:revision>1</cp:revision>
  <dcterms:created xsi:type="dcterms:W3CDTF">2022-01-03T20:39:00Z</dcterms:created>
  <dcterms:modified xsi:type="dcterms:W3CDTF">2022-01-03T20:47:00Z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