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0288" w14:textId="77777777" w:rsidR="00DA0C20" w:rsidRDefault="00DA0C20" w:rsidP="00DA0C20">
      <w:pPr>
        <w:pStyle w:val="Heading3"/>
      </w:pPr>
      <w:r>
        <w:t>OFF---Privacy [:50]</w:t>
      </w:r>
    </w:p>
    <w:p w14:paraId="576BD639" w14:textId="77777777" w:rsidR="00DA0C20" w:rsidRPr="00CF628E" w:rsidRDefault="00DA0C20" w:rsidP="00DA0C20"/>
    <w:p w14:paraId="5F063919" w14:textId="77777777" w:rsidR="00DA0C20" w:rsidRPr="009D5785" w:rsidRDefault="00DA0C20" w:rsidP="00DA0C20">
      <w:pPr>
        <w:pStyle w:val="Heading4"/>
      </w:pPr>
      <w:r>
        <w:t>FTC enforcing algorithmic bias now---wins with strong authority and resources</w:t>
      </w:r>
    </w:p>
    <w:p w14:paraId="0CC95F9C" w14:textId="77777777" w:rsidR="00DA0C20" w:rsidRDefault="00DA0C20" w:rsidP="00DA0C20">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246589E3" w14:textId="77777777" w:rsidR="00DA0C20" w:rsidRPr="0019141D" w:rsidRDefault="00DA0C20" w:rsidP="00DA0C20">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6667955D" w14:textId="77777777" w:rsidR="00DA0C20" w:rsidRDefault="00DA0C20" w:rsidP="00DA0C20">
      <w:pPr>
        <w:pStyle w:val="Heading4"/>
      </w:pPr>
      <w:r>
        <w:t>Antitrust undermines privacy enforcement.</w:t>
      </w:r>
    </w:p>
    <w:p w14:paraId="2EDA1110" w14:textId="77777777" w:rsidR="00DA0C20" w:rsidRPr="00202F08" w:rsidRDefault="00DA0C20" w:rsidP="00DA0C20">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7ECD6B73" w14:textId="77777777" w:rsidR="00DA0C20" w:rsidRPr="00202F08" w:rsidRDefault="00DA0C20" w:rsidP="00DA0C20">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29A01669" w14:textId="77777777" w:rsidR="00DA0C20" w:rsidRPr="00202F08" w:rsidRDefault="00DA0C20" w:rsidP="00DA0C20">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7D8888E4" w14:textId="77777777" w:rsidR="00DA0C20" w:rsidRPr="00202F08" w:rsidRDefault="00DA0C20" w:rsidP="00DA0C20">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79F88F5B" w14:textId="77777777" w:rsidR="00DA0C20" w:rsidRPr="00202F08" w:rsidRDefault="00DA0C20" w:rsidP="00DA0C20">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4FA09210" w14:textId="77777777" w:rsidR="00DA0C20" w:rsidRPr="009D5785" w:rsidRDefault="00DA0C20" w:rsidP="00DA0C20">
      <w:pPr>
        <w:rPr>
          <w:rStyle w:val="StyleUnderline"/>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5E106154" w14:textId="77777777" w:rsidR="00DA0C20" w:rsidRDefault="00DA0C20" w:rsidP="00DA0C20">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3572B479" w14:textId="77777777" w:rsidR="00DA0C20" w:rsidRDefault="00DA0C20" w:rsidP="00DA0C20">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0C826173" w14:textId="77777777" w:rsidR="00DA0C20" w:rsidRPr="00386F0A" w:rsidRDefault="00DA0C20" w:rsidP="00DA0C20">
      <w:proofErr w:type="spellStart"/>
      <w:r w:rsidRPr="008B6115">
        <w:rPr>
          <w:rStyle w:val="StyleUnderline"/>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8B6115">
        <w:rPr>
          <w:rStyle w:val="StyleUnderline"/>
        </w:rPr>
        <w:t xml:space="preserve">concerned with </w:t>
      </w:r>
      <w:r w:rsidRPr="008B6115">
        <w:rPr>
          <w:rStyle w:val="StyleUnderline"/>
          <w:highlight w:val="cyan"/>
        </w:rPr>
        <w:t>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8B6115">
        <w:rPr>
          <w:rStyle w:val="StyleUnderline"/>
        </w:rPr>
        <w:t>MIT physics professors and leading AI researcher</w:t>
      </w:r>
      <w:r w:rsidRPr="008B6115">
        <w:rPr>
          <w:sz w:val="16"/>
        </w:rPr>
        <w:t xml:space="preserve"> Max </w:t>
      </w:r>
      <w:proofErr w:type="spellStart"/>
      <w:r w:rsidRPr="008B6115">
        <w:rPr>
          <w:sz w:val="16"/>
        </w:rPr>
        <w:t>Tegmark</w:t>
      </w:r>
      <w:proofErr w:type="spellEnd"/>
      <w:r w:rsidRPr="008B6115">
        <w:rPr>
          <w:sz w:val="16"/>
        </w:rPr>
        <w:t xml:space="preserve"> </w:t>
      </w:r>
      <w:r w:rsidRPr="008B6115">
        <w:rPr>
          <w:rStyle w:val="StyleUnderline"/>
        </w:rPr>
        <w:t>put it in a 2018 TED Talk, “</w:t>
      </w:r>
      <w:r w:rsidRPr="009B0049">
        <w:rPr>
          <w:rStyle w:val="StyleUnderline"/>
        </w:rPr>
        <w:t xml:space="preserve">The </w:t>
      </w:r>
      <w:r w:rsidRPr="008B6115">
        <w:rPr>
          <w:rStyle w:val="Emphasis"/>
          <w:highlight w:val="cyan"/>
        </w:rPr>
        <w:t>real threat</w:t>
      </w:r>
      <w:r w:rsidRPr="008B6115">
        <w:rPr>
          <w:rStyle w:val="StyleUnderline"/>
          <w:highlight w:val="cyan"/>
        </w:rPr>
        <w:t xml:space="preserve"> </w:t>
      </w:r>
      <w:r w:rsidRPr="00453ED6">
        <w:rPr>
          <w:rStyle w:val="StyleUnderline"/>
          <w:highlight w:val="cyan"/>
        </w:rPr>
        <w:t>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8B6115">
        <w:rPr>
          <w:rStyle w:val="StyleUnderline"/>
        </w:rPr>
        <w:t xml:space="preserve">emphasized </w:t>
      </w:r>
      <w:r w:rsidRPr="00A87DA9">
        <w:rPr>
          <w:rStyle w:val="StyleUnderline"/>
        </w:rPr>
        <w:t xml:space="preserve">the </w:t>
      </w:r>
      <w:r w:rsidRPr="008B6115">
        <w:rPr>
          <w:rStyle w:val="StyleUnderline"/>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8B6115">
        <w:rPr>
          <w:rStyle w:val="StyleUnderline"/>
        </w:rPr>
        <w:t xml:space="preserve">means working to </w:t>
      </w:r>
      <w:r w:rsidRPr="008B6115">
        <w:rPr>
          <w:rStyle w:val="Emphasis"/>
        </w:rPr>
        <w:t xml:space="preserve">eliminate </w:t>
      </w:r>
      <w:r w:rsidRPr="00453ED6">
        <w:rPr>
          <w:rStyle w:val="Emphasis"/>
          <w:highlight w:val="cyan"/>
        </w:rPr>
        <w:t>data bias</w:t>
      </w:r>
      <w:r w:rsidRPr="0032482A">
        <w:rPr>
          <w:rStyle w:val="StyleUnderline"/>
        </w:rPr>
        <w:t xml:space="preserve">, </w:t>
      </w:r>
      <w:r w:rsidRPr="008B6115">
        <w:rPr>
          <w:rStyle w:val="StyleUnderline"/>
        </w:rPr>
        <w:t xml:space="preserve">which </w:t>
      </w:r>
      <w:r w:rsidRPr="008B6115">
        <w:rPr>
          <w:rStyle w:val="StyleUnderline"/>
          <w:highlight w:val="cyan"/>
        </w:rPr>
        <w:t xml:space="preserve">has a </w:t>
      </w:r>
      <w:r w:rsidRPr="008B6115">
        <w:rPr>
          <w:rStyle w:val="Emphasis"/>
          <w:highlight w:val="cyan"/>
        </w:rPr>
        <w:t xml:space="preserve">corrupting effect on </w:t>
      </w:r>
      <w:r w:rsidRPr="00453ED6">
        <w:rPr>
          <w:rStyle w:val="Emphasis"/>
          <w:highlight w:val="cyan"/>
        </w:rPr>
        <w:t>algorithms</w:t>
      </w:r>
      <w:r w:rsidRPr="009B0049">
        <w:rPr>
          <w:rStyle w:val="StyleUnderline"/>
        </w:rPr>
        <w:t xml:space="preserve"> and </w:t>
      </w:r>
      <w:r w:rsidRPr="00A87DA9">
        <w:rPr>
          <w:rStyle w:val="StyleUnderline"/>
        </w:rPr>
        <w:t xml:space="preserve">is </w:t>
      </w:r>
      <w:r w:rsidRPr="00A87DA9">
        <w:rPr>
          <w:rStyle w:val="Emphasis"/>
        </w:rPr>
        <w:t xml:space="preserve">currently a </w:t>
      </w:r>
      <w:r w:rsidRPr="008B6115">
        <w:rPr>
          <w:rStyle w:val="Emphasis"/>
        </w:rPr>
        <w:t xml:space="preserve">fat fly </w:t>
      </w:r>
      <w:r w:rsidRPr="009B0049">
        <w:rPr>
          <w:rStyle w:val="Emphasis"/>
        </w:rPr>
        <w:t>in the 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8B6115">
        <w:rPr>
          <w:rStyle w:val="StyleUnderline"/>
          <w:highlight w:val="cyan"/>
        </w:rPr>
        <w:t>researchers expect AGI within decades</w:t>
      </w:r>
      <w:r w:rsidRPr="008B6115">
        <w:rPr>
          <w:rStyle w:val="StyleUnderline"/>
        </w:rPr>
        <w:t xml:space="preserve">, and </w:t>
      </w:r>
      <w:r w:rsidRPr="0032482A">
        <w:rPr>
          <w:rStyle w:val="Emphasis"/>
        </w:rPr>
        <w:t xml:space="preserve">if we </w:t>
      </w:r>
      <w:r w:rsidRPr="00A87DA9">
        <w:rPr>
          <w:rStyle w:val="Emphasis"/>
        </w:rPr>
        <w:t xml:space="preserve">just </w:t>
      </w:r>
      <w:r w:rsidRPr="0032482A">
        <w:rPr>
          <w:rStyle w:val="Emphasis"/>
        </w:rPr>
        <w:t>bumble into this</w:t>
      </w:r>
      <w:r w:rsidRPr="00A87DA9">
        <w:rPr>
          <w:rStyle w:val="Emphasis"/>
        </w:rPr>
        <w:t xml:space="preserve"> </w:t>
      </w:r>
      <w:r w:rsidRPr="008B6115">
        <w:rPr>
          <w:rStyle w:val="Emphasis"/>
        </w:rPr>
        <w:t>unprepared</w:t>
      </w:r>
      <w:r w:rsidRPr="008B6115">
        <w:rPr>
          <w:rStyle w:val="StyleUnderline"/>
        </w:rPr>
        <w:t>,</w:t>
      </w:r>
      <w:r w:rsidRPr="00453ED6">
        <w:rPr>
          <w:rStyle w:val="StyleUnderline"/>
          <w:highlight w:val="cyan"/>
        </w:rPr>
        <w:t xml:space="preserve"> it </w:t>
      </w:r>
      <w:r w:rsidRPr="008B6115">
        <w:rPr>
          <w:rStyle w:val="StyleUnderline"/>
        </w:rPr>
        <w:t>will</w:t>
      </w:r>
      <w:r w:rsidRPr="008B6115">
        <w:rPr>
          <w:sz w:val="16"/>
        </w:rPr>
        <w:t xml:space="preserve"> probably </w:t>
      </w:r>
      <w:r w:rsidRPr="008B6115">
        <w:rPr>
          <w:rStyle w:val="Emphasis"/>
        </w:rPr>
        <w:t>be the biggest mistake in human history</w:t>
      </w:r>
      <w:r w:rsidRPr="008B6115">
        <w:rPr>
          <w:sz w:val="16"/>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8B6115">
        <w:rPr>
          <w:rStyle w:val="StyleUnderline"/>
        </w:rPr>
        <w:t xml:space="preserve">, </w:t>
      </w:r>
      <w:r w:rsidRPr="0032482A">
        <w:rPr>
          <w:rStyle w:val="Emphasis"/>
        </w:rPr>
        <w:t>suffering</w:t>
      </w:r>
      <w:r w:rsidRPr="0032482A">
        <w:rPr>
          <w:rStyle w:val="StyleUnderline"/>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8B6115">
        <w:rPr>
          <w:rStyle w:val="Emphasis"/>
        </w:rPr>
        <w:t xml:space="preserve">But </w:t>
      </w:r>
      <w:r w:rsidRPr="008B6115">
        <w:rPr>
          <w:rStyle w:val="Emphasis"/>
          <w:highlight w:val="cyan"/>
        </w:rPr>
        <w:t>if we steer carefully</w:t>
      </w:r>
      <w:r w:rsidRPr="0032482A">
        <w:rPr>
          <w:rStyle w:val="StyleUnderline"/>
        </w:rPr>
        <w:t>, we</w:t>
      </w:r>
      <w:r w:rsidRPr="008B6115">
        <w:rPr>
          <w:rStyle w:val="StyleUnderline"/>
        </w:rPr>
        <w:t xml:space="preserve"> could </w:t>
      </w:r>
      <w:r w:rsidRPr="0032482A">
        <w:rPr>
          <w:rStyle w:val="StyleUnderline"/>
        </w:rPr>
        <w:t>end up in</w:t>
      </w:r>
      <w:r w:rsidRPr="008B6115">
        <w:rPr>
          <w:rStyle w:val="StyleUnderline"/>
        </w:rPr>
        <w:t xml:space="preserve"> a </w:t>
      </w:r>
      <w:r w:rsidRPr="008B6115">
        <w:rPr>
          <w:rStyle w:val="Emphasis"/>
          <w:highlight w:val="cyan"/>
        </w:rPr>
        <w:t>fantastic future</w:t>
      </w:r>
      <w:r w:rsidRPr="008B6115">
        <w:rPr>
          <w:sz w:val="16"/>
          <w:highlight w:val="cyan"/>
        </w:rPr>
        <w:t xml:space="preserve"> </w:t>
      </w:r>
      <w:r w:rsidRPr="008B6115">
        <w:rPr>
          <w:rStyle w:val="StyleUnderline"/>
          <w:highlight w:val="cyan"/>
        </w:rPr>
        <w:t xml:space="preserve">where </w:t>
      </w:r>
      <w:r w:rsidRPr="008B6115">
        <w:rPr>
          <w:rStyle w:val="Emphasis"/>
          <w:highlight w:val="cyan"/>
        </w:rPr>
        <w:t>everybody’s better off</w:t>
      </w:r>
      <w:r w:rsidRPr="008B6115">
        <w:rPr>
          <w:rStyle w:val="StyleUnderline"/>
        </w:rPr>
        <w:t xml:space="preserve">—the </w:t>
      </w:r>
      <w:r w:rsidRPr="0032482A">
        <w:rPr>
          <w:rStyle w:val="StyleUnderline"/>
        </w:rPr>
        <w:t>poor are richer</w:t>
      </w:r>
      <w:r w:rsidRPr="002A238F">
        <w:rPr>
          <w:rStyle w:val="StyleUnderline"/>
        </w:rPr>
        <w:t xml:space="preserve">, the rich are richer, </w:t>
      </w:r>
      <w:r w:rsidRPr="0032482A">
        <w:rPr>
          <w:rStyle w:val="Emphasis"/>
        </w:rPr>
        <w:t>everybody’s healthy and free</w:t>
      </w:r>
      <w:r w:rsidRPr="00CC19C4">
        <w:rPr>
          <w:sz w:val="16"/>
        </w:rPr>
        <w:t xml:space="preserve"> to live out their dreams.”</w:t>
      </w:r>
      <w:r>
        <w:rPr>
          <w:sz w:val="16"/>
        </w:rPr>
        <w:t xml:space="preserve"> </w:t>
      </w:r>
    </w:p>
    <w:p w14:paraId="00E123F1" w14:textId="77777777" w:rsidR="00DA0C20" w:rsidRPr="009D5785" w:rsidRDefault="00DA0C20" w:rsidP="00DA0C20"/>
    <w:p w14:paraId="582C79A4" w14:textId="77777777" w:rsidR="00DA0C20" w:rsidRDefault="00DA0C20" w:rsidP="00DA0C20">
      <w:pPr>
        <w:pStyle w:val="Heading3"/>
      </w:pPr>
      <w:r>
        <w:t>*OFF---Regs [0:14]</w:t>
      </w:r>
    </w:p>
    <w:p w14:paraId="3D435F0C" w14:textId="77777777" w:rsidR="00DA0C20" w:rsidRDefault="00DA0C20" w:rsidP="00DA0C20">
      <w:pPr>
        <w:pStyle w:val="Heading4"/>
      </w:pPr>
      <w:r>
        <w:t xml:space="preserve">The United States federal government should substantially increase prohibitions on domestic export cartels that operate in foreign nations without protections for export cartels through non-antitrust regulations. </w:t>
      </w:r>
    </w:p>
    <w:p w14:paraId="5CA225D3" w14:textId="77777777" w:rsidR="00DA0C20" w:rsidRPr="00604CC2" w:rsidRDefault="00DA0C20" w:rsidP="00DA0C20"/>
    <w:p w14:paraId="53920105" w14:textId="77777777" w:rsidR="00DA0C20" w:rsidRDefault="00DA0C20" w:rsidP="00DA0C20">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233DEFD7" w14:textId="77777777" w:rsidR="00DA0C20" w:rsidRPr="00604CC2" w:rsidRDefault="00DA0C20" w:rsidP="00DA0C20">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A26C879" w14:textId="77777777" w:rsidR="00DA0C20" w:rsidRPr="00604CC2" w:rsidRDefault="00DA0C20" w:rsidP="00DA0C20">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5CE59ABA" w14:textId="77777777" w:rsidR="00DA0C20" w:rsidRPr="00604CC2" w:rsidRDefault="00DA0C20" w:rsidP="00DA0C20">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w:t>
      </w:r>
      <w:proofErr w:type="spellStart"/>
      <w:r w:rsidRPr="004D14B7">
        <w:rPr>
          <w:rStyle w:val="StyleUnderline"/>
        </w:rPr>
        <w:t>DoJ</w:t>
      </w:r>
      <w:proofErr w:type="spellEnd"/>
      <w:r w:rsidRPr="004D14B7">
        <w:rPr>
          <w:rStyle w:val="StyleUnderline"/>
        </w:rPr>
        <w:t xml:space="preserve">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6F6DCA6D" w14:textId="77777777" w:rsidR="00DA0C20" w:rsidRDefault="00DA0C20" w:rsidP="00DA0C20">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61FBB746" w14:textId="77777777" w:rsidR="00DA0C20" w:rsidRDefault="00DA0C20" w:rsidP="00DA0C20">
      <w:pPr>
        <w:rPr>
          <w:sz w:val="16"/>
        </w:rPr>
      </w:pPr>
    </w:p>
    <w:p w14:paraId="10B2E60E" w14:textId="77777777" w:rsidR="00DA0C20" w:rsidRDefault="00DA0C20" w:rsidP="00DA0C20">
      <w:pPr>
        <w:pStyle w:val="Heading4"/>
      </w:pPr>
      <w:r>
        <w:t>Regulation through legal channels made for trade disputes solves (non-antitrust regs)</w:t>
      </w:r>
    </w:p>
    <w:p w14:paraId="3A305099" w14:textId="77777777" w:rsidR="00DA0C20" w:rsidRDefault="00DA0C20" w:rsidP="00DA0C20">
      <w:r w:rsidRPr="00BD6EFF">
        <w:t xml:space="preserve">James R. </w:t>
      </w:r>
      <w:r w:rsidRPr="00BD6EFF">
        <w:rPr>
          <w:rStyle w:val="Style13ptBold"/>
        </w:rPr>
        <w:t>Atwood, 87</w:t>
      </w:r>
      <w:r>
        <w:t xml:space="preserve">. </w:t>
      </w:r>
      <w:r w:rsidRPr="00BD6EFF">
        <w:t>Partner, Covington &amp; Burling, Washington, D.C</w:t>
      </w:r>
      <w:r>
        <w:t xml:space="preserve">. </w:t>
      </w:r>
      <w:r w:rsidRPr="00BD6EFF">
        <w:t xml:space="preserve">"Conflicts of jurisdiction in the antitrust field: the example of export cartels." </w:t>
      </w:r>
      <w:r w:rsidRPr="00BD6EFF">
        <w:rPr>
          <w:i/>
          <w:iCs/>
        </w:rPr>
        <w:t xml:space="preserve">Law and </w:t>
      </w:r>
      <w:r>
        <w:rPr>
          <w:i/>
          <w:iCs/>
        </w:rPr>
        <w:t>C</w:t>
      </w:r>
      <w:r w:rsidRPr="00BD6EFF">
        <w:rPr>
          <w:i/>
          <w:iCs/>
        </w:rPr>
        <w:t xml:space="preserve">ontemporary </w:t>
      </w:r>
      <w:r>
        <w:rPr>
          <w:i/>
          <w:iCs/>
        </w:rPr>
        <w:t>P</w:t>
      </w:r>
      <w:r w:rsidRPr="00BD6EFF">
        <w:rPr>
          <w:i/>
          <w:iCs/>
        </w:rPr>
        <w:t>roblems</w:t>
      </w:r>
      <w:r w:rsidRPr="00BD6EFF">
        <w:t xml:space="preserve"> 50.3 (1987): 153-164.</w:t>
      </w:r>
    </w:p>
    <w:p w14:paraId="6A90C92F" w14:textId="77777777" w:rsidR="00DA0C20" w:rsidRPr="001B214A" w:rsidRDefault="00DA0C20" w:rsidP="00DA0C20">
      <w:pPr>
        <w:rPr>
          <w:sz w:val="16"/>
          <w:szCs w:val="16"/>
        </w:rPr>
      </w:pPr>
      <w:r w:rsidRPr="001B214A">
        <w:rPr>
          <w:sz w:val="16"/>
          <w:szCs w:val="16"/>
        </w:rPr>
        <w:t xml:space="preserve">CONCLUSION </w:t>
      </w:r>
    </w:p>
    <w:p w14:paraId="4F82F47A" w14:textId="77777777" w:rsidR="00DA0C20" w:rsidRPr="00A13912" w:rsidRDefault="00DA0C20" w:rsidP="00DA0C20">
      <w:pPr>
        <w:rPr>
          <w:b/>
          <w:bCs/>
          <w:u w:val="single"/>
        </w:rPr>
      </w:pPr>
      <w:r w:rsidRPr="001B214A">
        <w:rPr>
          <w:sz w:val="16"/>
          <w:szCs w:val="16"/>
        </w:rPr>
        <w:t>To avoid any misunderstanding, it should be emphasized that a proliferation of export cartels is not desirable. The relevant issue here, however,</w:t>
      </w:r>
      <w:r w:rsidRPr="00BD6EFF">
        <w:t xml:space="preserve"> is </w:t>
      </w:r>
      <w:r w:rsidRPr="00A13912">
        <w:rPr>
          <w:highlight w:val="cyan"/>
          <w:u w:val="single"/>
        </w:rPr>
        <w:t>what legal rules a nation should seek to apply to its own export cartels and to those of other nations in today's context of interdependent economies</w:t>
      </w:r>
      <w:r w:rsidRPr="00BD6EFF">
        <w:t xml:space="preserve">, </w:t>
      </w:r>
      <w:r w:rsidRPr="00A13912">
        <w:rPr>
          <w:highlight w:val="cyan"/>
          <w:u w:val="single"/>
        </w:rPr>
        <w:t>different national procedures and substantive rules, and proliferating jurisdictional disputes</w:t>
      </w:r>
      <w:r w:rsidRPr="00BD6EFF">
        <w:t xml:space="preserve">. </w:t>
      </w:r>
      <w:r w:rsidRPr="001B214A">
        <w:rPr>
          <w:sz w:val="16"/>
          <w:szCs w:val="16"/>
        </w:rPr>
        <w:t xml:space="preserve">There is no easy answer, but for the reasons given the enforcement officials of the United States should retreat from their long-held position of a right to challenge the pure export cartels of other countries. </w:t>
      </w:r>
      <w:r w:rsidRPr="001B214A">
        <w:rPr>
          <w:u w:val="single"/>
        </w:rPr>
        <w:t>If a cartel is strictly national in competition, publicly registered with its home country, and operating wholly within that country</w:t>
      </w:r>
      <w:r w:rsidRPr="00BD6EFF">
        <w:t xml:space="preserve">, </w:t>
      </w:r>
      <w:r w:rsidRPr="00A13912">
        <w:rPr>
          <w:b/>
          <w:bCs/>
          <w:highlight w:val="cyan"/>
          <w:u w:val="single"/>
        </w:rPr>
        <w:t>U.S. objections to that cartel should be made through the diplomatic and legal channels established for the resolution of international trade disputes. The United States should not seek to assert antitrust jurisdiction over that cartel's operations.</w:t>
      </w:r>
    </w:p>
    <w:p w14:paraId="6DE9D571" w14:textId="77777777" w:rsidR="00DA0C20" w:rsidRDefault="00DA0C20" w:rsidP="00DA0C20">
      <w:pPr>
        <w:rPr>
          <w:sz w:val="16"/>
        </w:rPr>
      </w:pPr>
    </w:p>
    <w:p w14:paraId="3EAE4A2F" w14:textId="77777777" w:rsidR="00DA0C20" w:rsidRDefault="00DA0C20" w:rsidP="00DA0C20">
      <w:pPr>
        <w:pStyle w:val="Heading3"/>
      </w:pPr>
      <w:r>
        <w:t>*OFF---States [0:29]</w:t>
      </w:r>
    </w:p>
    <w:p w14:paraId="3F60C9E9" w14:textId="77777777" w:rsidR="00DA0C20" w:rsidRPr="00FC39B9" w:rsidRDefault="00DA0C20" w:rsidP="00DA0C20">
      <w:pPr>
        <w:pStyle w:val="Heading4"/>
      </w:pPr>
      <w:r>
        <w:t>The fifty states and all relevant territories should substantially increase prohibitions on domestic export cartels that operate in foreign nations without protections for export cartels</w:t>
      </w:r>
    </w:p>
    <w:p w14:paraId="7F2ECB81" w14:textId="77777777" w:rsidR="00DA0C20" w:rsidRPr="00E03133" w:rsidRDefault="00DA0C20" w:rsidP="00DA0C20">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4142083A" w14:textId="77777777" w:rsidR="00DA0C20" w:rsidRPr="00E03133" w:rsidRDefault="00DA0C20" w:rsidP="00DA0C20">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1D42765C" w14:textId="77777777" w:rsidR="00DA0C20" w:rsidRPr="000F3915" w:rsidRDefault="00DA0C20" w:rsidP="00DA0C20">
      <w:pPr>
        <w:rPr>
          <w:sz w:val="16"/>
        </w:rPr>
      </w:pPr>
      <w:r w:rsidRPr="00E03133">
        <w:rPr>
          <w:u w:val="single"/>
        </w:rPr>
        <w:t xml:space="preserve">At the federal level, the U.S. antitrust laws—including </w:t>
      </w:r>
      <w:r w:rsidRPr="000F649B">
        <w:rPr>
          <w:u w:val="single"/>
        </w:rPr>
        <w:t xml:space="preserve">the </w:t>
      </w:r>
      <w:r w:rsidRPr="00C92EF5">
        <w:rPr>
          <w:u w:val="single"/>
        </w:rPr>
        <w:t xml:space="preserve">Sherman </w:t>
      </w:r>
      <w:r w:rsidRPr="000F649B">
        <w:rPr>
          <w:u w:val="single"/>
        </w:rPr>
        <w:t>Act</w:t>
      </w:r>
      <w:r w:rsidRPr="00E03133">
        <w:rPr>
          <w:u w:val="single"/>
        </w:rPr>
        <w:t xml:space="preserve"> </w:t>
      </w:r>
      <w:r w:rsidRPr="00C92EF5">
        <w:rPr>
          <w:u w:val="single"/>
        </w:rPr>
        <w:t>and</w:t>
      </w:r>
      <w:r w:rsidRPr="00E03133">
        <w:rPr>
          <w:u w:val="single"/>
        </w:rPr>
        <w:t xml:space="preserve"> the </w:t>
      </w:r>
      <w:r w:rsidRPr="00C92EF5">
        <w:rPr>
          <w:u w:val="single"/>
        </w:rPr>
        <w:t>Clayton Act,</w:t>
      </w:r>
      <w:r w:rsidRPr="00E03133">
        <w:rPr>
          <w:u w:val="single"/>
        </w:rPr>
        <w:t xml:space="preserve"> which governs mergers and acquisitions—</w:t>
      </w:r>
      <w:r w:rsidRPr="000F649B">
        <w:rPr>
          <w:u w:val="single"/>
        </w:rPr>
        <w:t xml:space="preserve">are </w:t>
      </w:r>
      <w:r w:rsidRPr="00C92EF5">
        <w:rPr>
          <w:u w:val="single"/>
        </w:rPr>
        <w:t>enforced by</w:t>
      </w:r>
      <w:r w:rsidRPr="00E03133">
        <w:rPr>
          <w:u w:val="single"/>
        </w:rPr>
        <w:t xml:space="preserve"> the </w:t>
      </w:r>
      <w:r w:rsidRPr="00C92EF5">
        <w:rPr>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327C7F">
        <w:rPr>
          <w:u w:val="single"/>
        </w:rPr>
        <w:t xml:space="preserve">have </w:t>
      </w:r>
      <w:r w:rsidRPr="004F3471">
        <w:rPr>
          <w:highlight w:val="cyan"/>
          <w:u w:val="single"/>
        </w:rPr>
        <w:t xml:space="preserve">antitrust laws, </w:t>
      </w:r>
      <w:r w:rsidRPr="000F649B">
        <w:rPr>
          <w:u w:val="single"/>
        </w:rPr>
        <w:t xml:space="preserve">which are </w:t>
      </w:r>
      <w:r w:rsidRPr="004F3471">
        <w:rPr>
          <w:highlight w:val="cyan"/>
          <w:u w:val="single"/>
        </w:rPr>
        <w:t xml:space="preserve">enforced by </w:t>
      </w:r>
      <w:r w:rsidRPr="00327C7F">
        <w:rPr>
          <w:u w:val="single"/>
        </w:rPr>
        <w:t xml:space="preserve">state </w:t>
      </w:r>
      <w:r w:rsidRPr="004F3471">
        <w:rPr>
          <w:highlight w:val="cyan"/>
          <w:u w:val="single"/>
        </w:rPr>
        <w:t>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327C7F">
        <w:rPr>
          <w:u w:val="single"/>
        </w:rPr>
        <w:t>States</w:t>
      </w:r>
      <w:r w:rsidRPr="00E03133">
        <w:rPr>
          <w:u w:val="single"/>
        </w:rPr>
        <w:t xml:space="preserve"> frequently </w:t>
      </w:r>
      <w:r w:rsidRPr="00E7071C">
        <w:rPr>
          <w:highlight w:val="cyan"/>
          <w:u w:val="single"/>
        </w:rPr>
        <w:t>collaborate</w:t>
      </w:r>
      <w:r w:rsidRPr="00C92EF5">
        <w:rPr>
          <w:u w:val="single"/>
        </w:rPr>
        <w:t xml:space="preserve"> with </w:t>
      </w:r>
      <w:r w:rsidRPr="000F649B">
        <w:rPr>
          <w:u w:val="single"/>
        </w:rPr>
        <w:t xml:space="preserve">the </w:t>
      </w:r>
      <w:r w:rsidRPr="00C92EF5">
        <w:rPr>
          <w:u w:val="single"/>
        </w:rPr>
        <w:t>federal antitrust agencies and</w:t>
      </w:r>
      <w:r w:rsidRPr="00E03133">
        <w:rPr>
          <w:u w:val="single"/>
        </w:rPr>
        <w:t xml:space="preserve">/or </w:t>
      </w:r>
      <w:r w:rsidRPr="00C92EF5">
        <w:rPr>
          <w:u w:val="single"/>
        </w:rPr>
        <w:t xml:space="preserve">other states </w:t>
      </w:r>
      <w:r w:rsidRPr="00C92EF5">
        <w:rPr>
          <w:highlight w:val="cyan"/>
          <w:u w:val="single"/>
        </w:rPr>
        <w:t xml:space="preserve">on </w:t>
      </w:r>
      <w:r w:rsidRPr="00327C7F">
        <w:rPr>
          <w:u w:val="single"/>
        </w:rPr>
        <w:t xml:space="preserve">merger </w:t>
      </w:r>
      <w:r w:rsidRPr="004F3471">
        <w:rPr>
          <w:highlight w:val="cyan"/>
          <w:u w:val="single"/>
        </w:rPr>
        <w:t>investigations</w:t>
      </w:r>
      <w:r w:rsidRPr="00E03133">
        <w:rPr>
          <w:u w:val="single"/>
        </w:rPr>
        <w:t xml:space="preserve">. However, the Supreme Court has recognized that </w:t>
      </w:r>
      <w:r w:rsidRPr="00C92EF5">
        <w:rPr>
          <w:u w:val="single"/>
        </w:rPr>
        <w:t>states</w:t>
      </w:r>
      <w:r w:rsidRPr="00E03133">
        <w:rPr>
          <w:u w:val="single"/>
        </w:rPr>
        <w:t xml:space="preserve"> are not required to do so, and </w:t>
      </w:r>
      <w:r w:rsidRPr="00C92EF5">
        <w:rPr>
          <w:u w:val="single"/>
        </w:rPr>
        <w:t xml:space="preserve">have </w:t>
      </w:r>
      <w:r w:rsidRPr="000F649B">
        <w:rPr>
          <w:u w:val="single"/>
        </w:rPr>
        <w:t xml:space="preserve">the </w:t>
      </w:r>
      <w:r w:rsidRPr="00C92EF5">
        <w:rPr>
          <w:rStyle w:val="Emphasis"/>
        </w:rPr>
        <w:t xml:space="preserve">right to make enforcement decisions </w:t>
      </w:r>
      <w:r w:rsidRPr="00CE3C5E">
        <w:rPr>
          <w:rStyle w:val="Emphasis"/>
        </w:rPr>
        <w:t xml:space="preserve">that </w:t>
      </w:r>
      <w:r w:rsidRPr="00C92EF5">
        <w:rPr>
          <w:rStyle w:val="Emphasis"/>
        </w:rPr>
        <w:t xml:space="preserve">differ from </w:t>
      </w:r>
      <w:r w:rsidRPr="00CE3C5E">
        <w:rPr>
          <w:rStyle w:val="Emphasis"/>
        </w:rPr>
        <w:t xml:space="preserve">other </w:t>
      </w:r>
      <w:r w:rsidRPr="00C92EF5">
        <w:rPr>
          <w:rStyle w:val="Emphasis"/>
        </w:rPr>
        <w:t>federal and state authorities</w:t>
      </w:r>
      <w:r w:rsidRPr="00E03133">
        <w:rPr>
          <w:u w:val="single"/>
        </w:rPr>
        <w:t>.</w:t>
      </w:r>
      <w:hyperlink r:id="rId7" w:anchor="_ftn3" w:history="1">
        <w:r w:rsidRPr="00E03133">
          <w:rPr>
            <w:rStyle w:val="Hyperlink"/>
            <w:u w:val="single"/>
          </w:rPr>
          <w:t>[3]</w:t>
        </w:r>
      </w:hyperlink>
      <w:r>
        <w:rPr>
          <w:u w:val="single"/>
        </w:rPr>
        <w:t xml:space="preserve"> </w:t>
      </w:r>
      <w:r w:rsidRPr="00327C7F">
        <w:rPr>
          <w:u w:val="single"/>
        </w:rPr>
        <w:t>States</w:t>
      </w:r>
      <w:r w:rsidRPr="00E03133">
        <w:rPr>
          <w:u w:val="single"/>
        </w:rPr>
        <w:t xml:space="preserve"> have sometimes </w:t>
      </w:r>
      <w:r w:rsidRPr="004F3471">
        <w:rPr>
          <w:highlight w:val="cyan"/>
          <w:u w:val="single"/>
        </w:rPr>
        <w:t xml:space="preserve">exercised </w:t>
      </w:r>
      <w:r w:rsidRPr="000F649B">
        <w:rPr>
          <w:u w:val="single"/>
        </w:rPr>
        <w:t xml:space="preserve">this </w:t>
      </w:r>
      <w:r w:rsidRPr="004F3471">
        <w:rPr>
          <w:highlight w:val="cyan"/>
          <w:u w:val="single"/>
        </w:rPr>
        <w:t xml:space="preserve">authority </w:t>
      </w:r>
      <w:r w:rsidRPr="00C92EF5">
        <w:rPr>
          <w:u w:val="single"/>
        </w:rPr>
        <w:t xml:space="preserve">in </w:t>
      </w:r>
      <w:r w:rsidRPr="000F3915">
        <w:rPr>
          <w:u w:val="single"/>
        </w:rPr>
        <w:t xml:space="preserve">order </w:t>
      </w:r>
      <w:r w:rsidRPr="00C92EF5">
        <w:rPr>
          <w:highlight w:val="cyan"/>
          <w:u w:val="single"/>
        </w:rPr>
        <w:t>to “fill the gap</w:t>
      </w:r>
      <w:r w:rsidRPr="004F3471">
        <w:rPr>
          <w:highlight w:val="cyan"/>
          <w:u w:val="single"/>
        </w:rPr>
        <w:t xml:space="preserve">” </w:t>
      </w:r>
      <w:r w:rsidRPr="00C92EF5">
        <w:rPr>
          <w:u w:val="single"/>
        </w:rPr>
        <w:t>of</w:t>
      </w:r>
      <w:r w:rsidRPr="00E03133">
        <w:rPr>
          <w:u w:val="single"/>
        </w:rPr>
        <w:t xml:space="preserve"> perceived </w:t>
      </w:r>
      <w:r w:rsidRPr="00C92EF5">
        <w:rPr>
          <w:u w:val="single"/>
        </w:rPr>
        <w:t xml:space="preserve">under-enforcement at </w:t>
      </w:r>
      <w:r w:rsidRPr="000F649B">
        <w:rPr>
          <w:u w:val="single"/>
        </w:rPr>
        <w:t xml:space="preserve">the </w:t>
      </w:r>
      <w:r w:rsidRPr="00C92EF5">
        <w:rPr>
          <w:u w:val="single"/>
        </w:rPr>
        <w:t>federal level.</w:t>
      </w:r>
      <w:r>
        <w:rPr>
          <w:u w:val="single"/>
        </w:rPr>
        <w:t xml:space="preserve"> </w:t>
      </w:r>
      <w:r w:rsidRPr="000F3915">
        <w:rPr>
          <w:u w:val="single"/>
        </w:rPr>
        <w:t xml:space="preserve">For </w:t>
      </w:r>
      <w:r w:rsidRPr="00C92EF5">
        <w:rPr>
          <w:u w:val="single"/>
        </w:rPr>
        <w:t>example</w:t>
      </w:r>
      <w:r w:rsidRPr="00E03133">
        <w:rPr>
          <w:u w:val="single"/>
        </w:rPr>
        <w:t xml:space="preserve">, in June 2017, the </w:t>
      </w:r>
      <w:r w:rsidRPr="004F3471">
        <w:rPr>
          <w:highlight w:val="cyan"/>
          <w:u w:val="single"/>
        </w:rPr>
        <w:t xml:space="preserve">California </w:t>
      </w:r>
      <w:r w:rsidRPr="00327C7F">
        <w:rPr>
          <w:u w:val="single"/>
        </w:rPr>
        <w:t xml:space="preserve">AG </w:t>
      </w:r>
      <w:r w:rsidRPr="004F3471">
        <w:rPr>
          <w:highlight w:val="cyan"/>
          <w:u w:val="single"/>
        </w:rPr>
        <w:t xml:space="preserve">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C92EF5">
        <w:rPr>
          <w:highlight w:val="cyan"/>
          <w:u w:val="single"/>
        </w:rPr>
        <w:t>FTC’s decision not</w:t>
      </w:r>
      <w:r w:rsidRPr="000F3915">
        <w:rPr>
          <w:highlight w:val="cyan"/>
          <w:u w:val="single"/>
        </w:rPr>
        <w:t xml:space="preserve">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327C7F">
        <w:rPr>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by </w:t>
      </w:r>
      <w:r w:rsidRPr="00327C7F">
        <w:rPr>
          <w:rStyle w:val="Emphasis"/>
        </w:rPr>
        <w:t xml:space="preserve">major </w:t>
      </w:r>
      <w:r w:rsidRPr="000F3915">
        <w:rPr>
          <w:rStyle w:val="Emphasis"/>
        </w:rPr>
        <w:t xml:space="preserve">investigations and </w:t>
      </w:r>
      <w:r w:rsidRPr="00327C7F">
        <w:rPr>
          <w:rStyle w:val="Emphasis"/>
        </w:rPr>
        <w:t xml:space="preserve">enforcement </w:t>
      </w:r>
      <w:r w:rsidRPr="000F3915">
        <w:rPr>
          <w:rStyle w:val="Emphasis"/>
        </w:rPr>
        <w:t xml:space="preserve">actions </w:t>
      </w:r>
      <w:r w:rsidRPr="00327C7F">
        <w:rPr>
          <w:rStyle w:val="Emphasis"/>
        </w:rPr>
        <w:t xml:space="preserve">by </w:t>
      </w:r>
      <w:r w:rsidRPr="000F3915">
        <w:rPr>
          <w:rStyle w:val="Emphasis"/>
          <w:highlight w:val="cyan"/>
        </w:rPr>
        <w:t>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 xml:space="preserve">demonstrated </w:t>
      </w:r>
      <w:r w:rsidRPr="00C92EF5">
        <w:rPr>
          <w:u w:val="single"/>
        </w:rPr>
        <w:t xml:space="preserve">an </w:t>
      </w:r>
      <w:r w:rsidRPr="00C92EF5">
        <w:rPr>
          <w:rStyle w:val="Emphasis"/>
        </w:rPr>
        <w:t xml:space="preserve">appetite for </w:t>
      </w:r>
      <w:r w:rsidRPr="00327C7F">
        <w:rPr>
          <w:rStyle w:val="Emphasis"/>
        </w:rPr>
        <w:t>aggressive</w:t>
      </w:r>
      <w:r w:rsidRPr="000F3915">
        <w:rPr>
          <w:rStyle w:val="Emphasis"/>
          <w:highlight w:val="cyan"/>
        </w:rPr>
        <w:t xml:space="preserve">, independent antitrust </w:t>
      </w:r>
      <w:r w:rsidRPr="00C92EF5">
        <w:rPr>
          <w:rStyle w:val="Emphasis"/>
          <w:highlight w:val="cyan"/>
        </w:rPr>
        <w:t>enforcement</w:t>
      </w:r>
      <w:r w:rsidRPr="00C92EF5">
        <w:rPr>
          <w:rStyle w:val="Emphasis"/>
        </w:rPr>
        <w:t xml:space="preserve">, even where it may </w:t>
      </w:r>
      <w:r w:rsidRPr="00327C7F">
        <w:rPr>
          <w:rStyle w:val="Emphasis"/>
        </w:rPr>
        <w:t>depart</w:t>
      </w:r>
      <w:r w:rsidRPr="000F3915">
        <w:rPr>
          <w:rStyle w:val="Emphasis"/>
        </w:rPr>
        <w:t xml:space="preserve"> (or conflict) </w:t>
      </w:r>
      <w:r w:rsidRPr="00327C7F">
        <w:rPr>
          <w:rStyle w:val="Emphasis"/>
        </w:rPr>
        <w:t>with</w:t>
      </w:r>
      <w:r w:rsidRPr="00C92EF5">
        <w:rPr>
          <w:rStyle w:val="Emphasis"/>
        </w:rPr>
        <w:t xml:space="preserve"> federal action.</w:t>
      </w:r>
      <w:r>
        <w:rPr>
          <w:rStyle w:val="Emphasis"/>
        </w:rPr>
        <w:t xml:space="preserve"> </w:t>
      </w:r>
    </w:p>
    <w:p w14:paraId="19C3605F" w14:textId="77777777" w:rsidR="00DA0C20" w:rsidRPr="008F0EA1" w:rsidRDefault="00DA0C20" w:rsidP="00DA0C20">
      <w:pPr>
        <w:rPr>
          <w:sz w:val="16"/>
        </w:rPr>
      </w:pPr>
    </w:p>
    <w:p w14:paraId="7754D1C8" w14:textId="77777777" w:rsidR="00DA0C20" w:rsidRPr="00052F83" w:rsidRDefault="00DA0C20" w:rsidP="00DA0C20">
      <w:pPr>
        <w:pStyle w:val="Heading3"/>
        <w:rPr>
          <w:rFonts w:asciiTheme="minorHAnsi" w:hAnsiTheme="minorHAnsi"/>
        </w:rPr>
      </w:pPr>
      <w:r>
        <w:rPr>
          <w:rFonts w:asciiTheme="minorHAnsi" w:hAnsiTheme="minorHAnsi"/>
        </w:rPr>
        <w:t>OFF---Cap---Commons [1:32]</w:t>
      </w:r>
    </w:p>
    <w:p w14:paraId="0C00EB7B" w14:textId="77777777" w:rsidR="00DA0C20" w:rsidRPr="00052F83" w:rsidRDefault="00DA0C20" w:rsidP="00DA0C20">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r>
        <w:rPr>
          <w:rFonts w:asciiTheme="minorHAnsi" w:hAnsiTheme="minorHAnsi"/>
        </w:rPr>
        <w:t xml:space="preserve">---creates crises </w:t>
      </w:r>
    </w:p>
    <w:p w14:paraId="1A56910C" w14:textId="77777777" w:rsidR="00DA0C20" w:rsidRPr="00052F83" w:rsidRDefault="00DA0C20" w:rsidP="00DA0C20">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06073827" w14:textId="77777777" w:rsidR="00DA0C20" w:rsidRPr="00052F83" w:rsidRDefault="00DA0C20" w:rsidP="00DA0C20">
      <w:pPr>
        <w:rPr>
          <w:rFonts w:asciiTheme="minorHAnsi" w:hAnsiTheme="minorHAnsi"/>
          <w:sz w:val="16"/>
          <w:szCs w:val="16"/>
        </w:rPr>
      </w:pPr>
      <w:r w:rsidRPr="00052F83">
        <w:rPr>
          <w:rFonts w:asciiTheme="minorHAnsi" w:hAnsiTheme="minorHAnsi"/>
          <w:sz w:val="16"/>
          <w:szCs w:val="16"/>
        </w:rPr>
        <w:t>I.  Neoliberal Reason</w:t>
      </w:r>
    </w:p>
    <w:p w14:paraId="5E01EBE2" w14:textId="77777777" w:rsidR="00DA0C20" w:rsidRPr="00052F83" w:rsidRDefault="00DA0C20" w:rsidP="00DA0C20">
      <w:pPr>
        <w:rPr>
          <w:rFonts w:asciiTheme="minorHAnsi" w:hAnsiTheme="minorHAnsi"/>
          <w:sz w:val="16"/>
        </w:rPr>
      </w:pPr>
      <w:r w:rsidRPr="00052F83">
        <w:rPr>
          <w:rFonts w:asciiTheme="minorHAnsi" w:hAnsiTheme="minorHAnsi"/>
          <w:sz w:val="16"/>
        </w:rPr>
        <w:t xml:space="preserve">As Michel Foucault and </w:t>
      </w:r>
      <w:r w:rsidRPr="00CD49E5">
        <w:rPr>
          <w:rFonts w:asciiTheme="minorHAnsi" w:hAnsiTheme="minorHAnsi"/>
          <w:sz w:val="16"/>
        </w:rPr>
        <w:t xml:space="preserve">others have argued, </w:t>
      </w:r>
      <w:r w:rsidRPr="00CD49E5">
        <w:rPr>
          <w:rStyle w:val="StyleUnderline"/>
          <w:rFonts w:asciiTheme="minorHAnsi" w:hAnsiTheme="minorHAnsi"/>
        </w:rPr>
        <w:t>neoliberalism entails far more than an economic doctrine favoring deregulated markets</w:t>
      </w:r>
      <w:r w:rsidRPr="00CD49E5">
        <w:rPr>
          <w:rFonts w:asciiTheme="minorHAnsi" w:hAnsiTheme="minorHAnsi"/>
          <w:sz w:val="16"/>
        </w:rPr>
        <w:t xml:space="preserve">.4 </w:t>
      </w:r>
      <w:r w:rsidRPr="00CD49E5">
        <w:rPr>
          <w:rStyle w:val="StyleUnderline"/>
          <w:rFonts w:asciiTheme="minorHAnsi" w:hAnsiTheme="minorHAnsi"/>
        </w:rPr>
        <w:t xml:space="preserve">It is a novel form of </w:t>
      </w:r>
      <w:r w:rsidRPr="00CD49E5">
        <w:rPr>
          <w:rStyle w:val="Emphasis"/>
          <w:rFonts w:asciiTheme="minorHAnsi" w:hAnsiTheme="minorHAnsi"/>
        </w:rPr>
        <w:t>governmentality</w:t>
      </w:r>
      <w:r w:rsidRPr="00CD49E5">
        <w:rPr>
          <w:rFonts w:asciiTheme="minorHAnsi" w:hAnsiTheme="minorHAnsi"/>
          <w:sz w:val="16"/>
        </w:rPr>
        <w:t>—</w:t>
      </w:r>
      <w:r w:rsidRPr="00CD49E5">
        <w:rPr>
          <w:rStyle w:val="StyleUnderline"/>
          <w:rFonts w:asciiTheme="minorHAnsi" w:hAnsiTheme="minorHAnsi"/>
        </w:rPr>
        <w:t xml:space="preserve">a </w:t>
      </w:r>
      <w:r w:rsidRPr="00CD49E5">
        <w:rPr>
          <w:rStyle w:val="Emphasis"/>
          <w:rFonts w:asciiTheme="minorHAnsi" w:hAnsiTheme="minorHAnsi"/>
        </w:rPr>
        <w:t>rationality</w:t>
      </w:r>
      <w:r w:rsidRPr="00CD49E5">
        <w:rPr>
          <w:rStyle w:val="StyleUnderline"/>
          <w:rFonts w:asciiTheme="minorHAnsi" w:hAnsiTheme="minorHAnsi"/>
        </w:rPr>
        <w:t xml:space="preserve"> linked to technologies of power that govern conduct</w:t>
      </w:r>
      <w:r w:rsidRPr="00CD49E5">
        <w:rPr>
          <w:rFonts w:asciiTheme="minorHAnsi" w:hAnsiTheme="minorHAnsi"/>
          <w:sz w:val="16"/>
        </w:rPr>
        <w:t xml:space="preserve">, </w:t>
      </w:r>
      <w:r w:rsidRPr="00CD49E5">
        <w:rPr>
          <w:rStyle w:val="StyleUnderline"/>
          <w:rFonts w:asciiTheme="minorHAnsi" w:hAnsiTheme="minorHAnsi"/>
        </w:rPr>
        <w:t xml:space="preserve">not just through direct state action but through </w:t>
      </w:r>
      <w:r w:rsidRPr="00CD49E5">
        <w:rPr>
          <w:rStyle w:val="Emphasis"/>
          <w:rFonts w:asciiTheme="minorHAnsi" w:hAnsiTheme="minorHAnsi"/>
        </w:rPr>
        <w:t>liberty itself</w:t>
      </w:r>
      <w:r w:rsidRPr="00CD49E5">
        <w:rPr>
          <w:rFonts w:asciiTheme="minorHAnsi" w:hAnsiTheme="minorHAnsi"/>
          <w:sz w:val="16"/>
        </w:rPr>
        <w:t>.5 Not isolated to the traditionally demarcated sphere</w:t>
      </w:r>
      <w:r w:rsidRPr="00052F83">
        <w:rPr>
          <w:rFonts w:asciiTheme="minorHAnsi" w:hAnsiTheme="minorHAnsi"/>
          <w:sz w:val="16"/>
        </w:rPr>
        <w:t xml:space="preserve"> of economics, neoliberal society entails a whole economic-juridical order. </w:t>
      </w:r>
    </w:p>
    <w:p w14:paraId="0AC33464" w14:textId="77777777" w:rsidR="00DA0C20" w:rsidRPr="00052F83" w:rsidRDefault="00DA0C20" w:rsidP="00DA0C20">
      <w:pPr>
        <w:rPr>
          <w:rFonts w:asciiTheme="minorHAnsi" w:hAnsiTheme="minorHAnsi"/>
          <w:sz w:val="16"/>
        </w:rPr>
      </w:pPr>
      <w:r w:rsidRPr="00CD49E5">
        <w:rPr>
          <w:u w:val="single"/>
        </w:rPr>
        <w:t xml:space="preserve">The central program of neoliberal </w:t>
      </w:r>
      <w:r w:rsidRPr="00CD49E5">
        <w:rPr>
          <w:b/>
          <w:bCs/>
          <w:highlight w:val="cyan"/>
          <w:u w:val="single"/>
        </w:rPr>
        <w:t>governmentality</w:t>
      </w:r>
      <w:r w:rsidRPr="00CD49E5">
        <w:rPr>
          <w:u w:val="single"/>
        </w:rPr>
        <w:t xml:space="preserve"> is the</w:t>
      </w:r>
      <w:r w:rsidRPr="00052F83">
        <w:rPr>
          <w:rStyle w:val="StyleUnderline"/>
          <w:rFonts w:asciiTheme="minorHAnsi" w:hAnsiTheme="minorHAnsi"/>
        </w:rPr>
        <w:t xml:space="preserve"> absolute </w:t>
      </w:r>
      <w:r w:rsidRPr="00CD49E5">
        <w:rPr>
          <w:rStyle w:val="StyleUnderline"/>
          <w:rFonts w:asciiTheme="minorHAnsi" w:hAnsiTheme="minorHAnsi"/>
          <w:highlight w:val="cyan"/>
        </w:rPr>
        <w:t>generaliz</w:t>
      </w:r>
      <w:r w:rsidRPr="00052F83">
        <w:rPr>
          <w:rStyle w:val="StyleUnderline"/>
          <w:rFonts w:asciiTheme="minorHAnsi" w:hAnsiTheme="minorHAnsi"/>
        </w:rPr>
        <w:t>ation of</w:t>
      </w:r>
      <w:r w:rsidRPr="00052F83">
        <w:rPr>
          <w:rStyle w:val="Emphasis"/>
          <w:rFonts w:asciiTheme="minorHAnsi" w:hAnsiTheme="minorHAnsi"/>
        </w:rPr>
        <w:t xml:space="preserve"> </w:t>
      </w:r>
      <w:r w:rsidRPr="00052F83">
        <w:rPr>
          <w:rStyle w:val="Emphasis"/>
          <w:rFonts w:asciiTheme="minorHAnsi" w:hAnsiTheme="minorHAnsi"/>
          <w:highlight w:val="cyan"/>
        </w:rPr>
        <w:t xml:space="preserve">competition as </w:t>
      </w:r>
      <w:r w:rsidRPr="00CD49E5">
        <w:rPr>
          <w:rStyle w:val="Emphasis"/>
          <w:rFonts w:asciiTheme="minorHAnsi" w:hAnsiTheme="minorHAnsi"/>
        </w:rPr>
        <w:t>a</w:t>
      </w:r>
      <w:r w:rsidRPr="00052F83">
        <w:rPr>
          <w:rStyle w:val="Emphasis"/>
          <w:rFonts w:asciiTheme="minorHAnsi" w:hAnsiTheme="minorHAnsi"/>
          <w:highlight w:val="cyan"/>
        </w:rPr>
        <w:t xml:space="preserve"> universal </w:t>
      </w:r>
      <w:r w:rsidRPr="00CD49E5">
        <w:rPr>
          <w:rStyle w:val="Emphasis"/>
          <w:rFonts w:asciiTheme="minorHAnsi" w:hAnsiTheme="minorHAnsi"/>
        </w:rPr>
        <w:t xml:space="preserve">behavioral </w:t>
      </w:r>
      <w:r w:rsidRPr="00CD49E5">
        <w:rPr>
          <w:rStyle w:val="Emphasis"/>
          <w:rFonts w:asciiTheme="minorHAnsi" w:hAnsiTheme="minorHAnsi"/>
          <w:highlight w:val="cyan"/>
        </w:rPr>
        <w:t>norm</w:t>
      </w:r>
      <w:r w:rsidRPr="00052F83">
        <w:rPr>
          <w:rFonts w:asciiTheme="minorHAnsi" w:hAnsiTheme="minorHAnsi"/>
          <w:sz w:val="16"/>
        </w:rPr>
        <w:t xml:space="preserve">. Whereas in liberal </w:t>
      </w:r>
      <w:r w:rsidRPr="00CD49E5">
        <w:rPr>
          <w:rFonts w:asciiTheme="minorHAnsi" w:hAnsiTheme="minorHAnsi"/>
          <w:sz w:val="16"/>
        </w:rPr>
        <w:t>thought</w:t>
      </w:r>
      <w:r w:rsidRPr="00052F83">
        <w:rPr>
          <w:rFonts w:asciiTheme="minorHAnsi" w:hAnsiTheme="minorHAnsi"/>
          <w:sz w:val="16"/>
        </w:rPr>
        <w:t xml:space="preserve">,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CD49E5">
        <w:rPr>
          <w:rStyle w:val="StyleUnderline"/>
          <w:rFonts w:asciiTheme="minorHAnsi" w:hAnsiTheme="minorHAnsi"/>
          <w:highlight w:val="cyan"/>
        </w:rPr>
        <w:t>market</w:t>
      </w:r>
      <w:r w:rsidRPr="00CD49E5">
        <w:rPr>
          <w:rStyle w:val="StyleUnderline"/>
          <w:rFonts w:asciiTheme="minorHAnsi" w:hAnsiTheme="minorHAnsi"/>
        </w:rPr>
        <w:t xml:space="preserve"> is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7DBD9A65" w14:textId="77777777" w:rsidR="00DA0C20" w:rsidRPr="00052F83" w:rsidRDefault="00DA0C20" w:rsidP="00DA0C20">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6DD90C20" w14:textId="77777777" w:rsidR="00DA0C20" w:rsidRPr="00052F83" w:rsidRDefault="00DA0C20" w:rsidP="00DA0C20">
      <w:pPr>
        <w:rPr>
          <w:rStyle w:val="StyleUnderline"/>
          <w:rFonts w:asciiTheme="minorHAnsi" w:hAnsiTheme="minorHAnsi"/>
        </w:rPr>
      </w:pPr>
      <w:r w:rsidRPr="007D65ED">
        <w:rPr>
          <w:rStyle w:val="Emphasis"/>
          <w:rFonts w:asciiTheme="minorHAnsi" w:hAnsiTheme="minorHAnsi"/>
          <w:highlight w:val="cyan"/>
        </w:rPr>
        <w:t>Neolib</w:t>
      </w:r>
      <w:r w:rsidRPr="00052F83">
        <w:rPr>
          <w:rStyle w:val="Emphasis"/>
          <w:rFonts w:asciiTheme="minorHAnsi" w:hAnsiTheme="minorHAnsi"/>
        </w:rPr>
        <w:t>eralism does not allege that markets are natural</w:t>
      </w:r>
      <w:r w:rsidRPr="00052F83">
        <w:rPr>
          <w:rFonts w:asciiTheme="minorHAnsi" w:hAnsiTheme="minorHAnsi"/>
          <w:sz w:val="16"/>
        </w:rPr>
        <w:t xml:space="preserve">; </w:t>
      </w:r>
      <w:r w:rsidRPr="007D65ED">
        <w:rPr>
          <w:rStyle w:val="Emphasis"/>
          <w:rFonts w:asciiTheme="minorHAnsi" w:hAnsiTheme="minorHAnsi"/>
        </w:rPr>
        <w:t>competition</w:t>
      </w:r>
      <w:r w:rsidRPr="00052F83">
        <w:rPr>
          <w:rStyle w:val="Emphasis"/>
          <w:rFonts w:asciiTheme="minorHAnsi" w:hAnsiTheme="minorHAnsi"/>
        </w:rPr>
        <w:t xml:space="preserve"> </w:t>
      </w:r>
      <w:r w:rsidRPr="00CD49E5">
        <w:rPr>
          <w:rStyle w:val="Emphasis"/>
          <w:rFonts w:asciiTheme="minorHAnsi" w:hAnsiTheme="minorHAnsi"/>
        </w:rPr>
        <w:t>must be constructed</w:t>
      </w:r>
      <w:r w:rsidRPr="00CD49E5">
        <w:rPr>
          <w:rFonts w:asciiTheme="minorHAnsi" w:hAnsiTheme="minorHAnsi"/>
          <w:sz w:val="16"/>
        </w:rPr>
        <w:t xml:space="preserve">. </w:t>
      </w:r>
      <w:r w:rsidRPr="00CD49E5">
        <w:rPr>
          <w:rStyle w:val="StyleUnderline"/>
          <w:rFonts w:asciiTheme="minorHAnsi" w:hAnsiTheme="minorHAnsi"/>
        </w:rPr>
        <w:t>Rather than endorsing laissez-faire overseen by a night watchman</w:t>
      </w:r>
      <w:r w:rsidRPr="00CD49E5">
        <w:rPr>
          <w:rFonts w:asciiTheme="minorHAnsi" w:hAnsiTheme="minorHAnsi"/>
          <w:sz w:val="16"/>
        </w:rPr>
        <w:t xml:space="preserve">, </w:t>
      </w:r>
      <w:r w:rsidRPr="00CD49E5">
        <w:rPr>
          <w:rStyle w:val="StyleUnderline"/>
          <w:rFonts w:asciiTheme="minorHAnsi" w:hAnsiTheme="minorHAnsi"/>
        </w:rPr>
        <w:t xml:space="preserve">it </w:t>
      </w:r>
      <w:r w:rsidRPr="00052F83">
        <w:rPr>
          <w:rStyle w:val="StyleUnderline"/>
          <w:rFonts w:asciiTheme="minorHAnsi" w:hAnsiTheme="minorHAnsi"/>
          <w:highlight w:val="cyan"/>
        </w:rPr>
        <w:t xml:space="preserve">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w:t>
      </w:r>
      <w:r w:rsidRPr="00CD49E5">
        <w:rPr>
          <w:rFonts w:asciiTheme="minorHAnsi" w:hAnsiTheme="minorHAnsi"/>
          <w:sz w:val="16"/>
        </w:rPr>
        <w:t>safeguards</w:t>
      </w:r>
      <w:r w:rsidRPr="00052F83">
        <w:rPr>
          <w:rFonts w:asciiTheme="minorHAnsi" w:hAnsiTheme="minorHAnsi"/>
          <w:sz w:val="16"/>
        </w:rPr>
        <w:t xml:space="preserve"> competition. The state is the executor of the market and growth is the basis of public legitimacy. </w:t>
      </w:r>
      <w:r w:rsidRPr="007D65ED">
        <w:rPr>
          <w:rStyle w:val="StyleUnderline"/>
          <w:rFonts w:asciiTheme="minorHAnsi" w:hAnsiTheme="minorHAnsi"/>
          <w:highlight w:val="cyan"/>
        </w:rPr>
        <w:t>Governance depoliticizes</w:t>
      </w:r>
      <w:r w:rsidRPr="00052F83">
        <w:rPr>
          <w:rStyle w:val="StyleUnderline"/>
          <w:rFonts w:asciiTheme="minorHAnsi" w:hAnsiTheme="minorHAnsi"/>
        </w:rPr>
        <w:t xml:space="preserve"> public </w:t>
      </w:r>
      <w:r w:rsidRPr="007D65ED">
        <w:rPr>
          <w:rStyle w:val="StyleUnderline"/>
          <w:rFonts w:asciiTheme="minorHAnsi" w:hAnsiTheme="minorHAnsi"/>
          <w:highlight w:val="cyan"/>
        </w:rPr>
        <w:t>power</w:t>
      </w:r>
      <w:r w:rsidRPr="00052F83">
        <w:rPr>
          <w:rStyle w:val="StyleUnderline"/>
          <w:rFonts w:asciiTheme="minorHAnsi" w:hAnsiTheme="minorHAnsi"/>
        </w:rPr>
        <w:t xml:space="preserve">, </w:t>
      </w:r>
      <w:r w:rsidRPr="007D65ED">
        <w:rPr>
          <w:rStyle w:val="StyleUnderline"/>
          <w:rFonts w:asciiTheme="minorHAnsi" w:hAnsiTheme="minorHAnsi"/>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w:t>
      </w:r>
      <w:r w:rsidRPr="007D65ED">
        <w:rPr>
          <w:rStyle w:val="StyleUnderline"/>
          <w:rFonts w:asciiTheme="minorHAnsi" w:hAnsiTheme="minorHAnsi"/>
        </w:rPr>
        <w:t xml:space="preserve">technical </w:t>
      </w:r>
      <w:r w:rsidRPr="007D65ED">
        <w:rPr>
          <w:rStyle w:val="Emphasis"/>
          <w:rFonts w:asciiTheme="minorHAnsi" w:hAnsiTheme="minorHAnsi"/>
        </w:rPr>
        <w:t>problem-solving</w:t>
      </w:r>
      <w:r w:rsidRPr="007D65ED">
        <w:rPr>
          <w:rStyle w:val="StyleUnderline"/>
          <w:rFonts w:asciiTheme="minorHAnsi" w:hAnsiTheme="minorHAnsi"/>
        </w:rPr>
        <w:t xml:space="preserve"> by </w:t>
      </w:r>
      <w:r w:rsidRPr="007D65ED">
        <w:rPr>
          <w:rStyle w:val="Emphasis"/>
          <w:rFonts w:asciiTheme="minorHAnsi" w:hAnsiTheme="minorHAnsi"/>
        </w:rPr>
        <w:t>experts</w:t>
      </w:r>
      <w:r w:rsidRPr="007D65ED">
        <w:rPr>
          <w:rStyle w:val="StyleUnderline"/>
          <w:rFonts w:asciiTheme="minorHAnsi" w:hAnsiTheme="minorHAnsi"/>
        </w:rPr>
        <w:t>, and</w:t>
      </w:r>
      <w:r w:rsidRPr="00052F83">
        <w:rPr>
          <w:rStyle w:val="StyleUnderline"/>
          <w:rFonts w:asciiTheme="minorHAnsi" w:hAnsiTheme="minorHAnsi"/>
        </w:rPr>
        <w:t xml:space="preserve"> relies on “best-practices” </w:t>
      </w:r>
      <w:r w:rsidRPr="007D65ED">
        <w:rPr>
          <w:rStyle w:val="StyleUnderline"/>
          <w:rFonts w:asciiTheme="minorHAnsi" w:hAnsiTheme="minorHAnsi"/>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3AB31625" w14:textId="77777777" w:rsidR="00DA0C20" w:rsidRPr="00052F83" w:rsidRDefault="00DA0C20" w:rsidP="00DA0C20">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7D65ED">
        <w:rPr>
          <w:rStyle w:val="StyleUnderline"/>
          <w:rFonts w:asciiTheme="minorHAnsi" w:hAnsiTheme="minorHAnsi"/>
        </w:rPr>
        <w:t xml:space="preserve">the </w:t>
      </w:r>
      <w:r w:rsidRPr="007D65ED">
        <w:rPr>
          <w:rStyle w:val="Emphasis"/>
          <w:rFonts w:asciiTheme="minorHAnsi" w:hAnsiTheme="minorHAnsi"/>
        </w:rPr>
        <w:t xml:space="preserve">exhaustive figuration of </w:t>
      </w:r>
      <w:r w:rsidRPr="00052F83">
        <w:rPr>
          <w:rStyle w:val="Emphasis"/>
          <w:rFonts w:asciiTheme="minorHAnsi" w:hAnsiTheme="minorHAnsi"/>
          <w:highlight w:val="cyan"/>
        </w:rPr>
        <w:t>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0365604A" w14:textId="77777777" w:rsidR="00DA0C20" w:rsidRPr="00052F83" w:rsidRDefault="00DA0C20" w:rsidP="00DA0C20">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32B9800" w14:textId="77777777" w:rsidR="00DA0C20" w:rsidRPr="00052F83" w:rsidRDefault="00DA0C20" w:rsidP="00DA0C20">
      <w:pPr>
        <w:rPr>
          <w:rFonts w:asciiTheme="minorHAnsi" w:hAnsiTheme="minorHAnsi"/>
          <w:sz w:val="16"/>
        </w:rPr>
      </w:pPr>
      <w:r w:rsidRPr="00052F83">
        <w:rPr>
          <w:rFonts w:asciiTheme="minorHAnsi" w:hAnsiTheme="minorHAnsi"/>
          <w:sz w:val="16"/>
        </w:rPr>
        <w:t xml:space="preserve">II. From Keynesian State Capitalism to Neoliberal Deregulation </w:t>
      </w:r>
    </w:p>
    <w:p w14:paraId="1A731CC8" w14:textId="77777777" w:rsidR="00DA0C20" w:rsidRPr="00052F83" w:rsidRDefault="00DA0C20" w:rsidP="00DA0C20">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 xml:space="preserve">New Deal </w:t>
      </w:r>
      <w:r w:rsidRPr="007D65ED">
        <w:rPr>
          <w:rStyle w:val="StyleUnderline"/>
          <w:rFonts w:asciiTheme="minorHAnsi" w:hAnsiTheme="minorHAnsi"/>
        </w:rPr>
        <w:t>innovations included</w:t>
      </w:r>
      <w:r w:rsidRPr="00052F83">
        <w:rPr>
          <w:rStyle w:val="StyleUnderline"/>
          <w:rFonts w:asciiTheme="minorHAnsi" w:hAnsiTheme="minorHAnsi"/>
        </w:rPr>
        <w:t xml:space="preserve"> state oversight of labor negotiations, </w:t>
      </w:r>
      <w:r w:rsidRPr="007D65ED">
        <w:rPr>
          <w:rStyle w:val="Emphasis"/>
          <w:rFonts w:asciiTheme="minorHAnsi" w:hAnsiTheme="minorHAnsi"/>
        </w:rPr>
        <w:t xml:space="preserve">invigorated </w:t>
      </w:r>
      <w:r w:rsidRPr="00052F83">
        <w:rPr>
          <w:rStyle w:val="Emphasis"/>
          <w:rFonts w:asciiTheme="minorHAnsi" w:hAnsiTheme="minorHAnsi"/>
          <w:highlight w:val="cyan"/>
        </w:rPr>
        <w:t>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7D65ED">
        <w:rPr>
          <w:rStyle w:val="Emphasis"/>
          <w:rFonts w:asciiTheme="minorHAnsi" w:hAnsiTheme="minorHAnsi"/>
        </w:rPr>
        <w:t xml:space="preserve">Regulation </w:t>
      </w:r>
      <w:r w:rsidRPr="00052F83">
        <w:rPr>
          <w:rStyle w:val="Emphasis"/>
          <w:rFonts w:asciiTheme="minorHAnsi" w:hAnsiTheme="minorHAnsi"/>
          <w:highlight w:val="cyan"/>
        </w:rPr>
        <w:t>and redistribution</w:t>
      </w:r>
      <w:r w:rsidRPr="00052F83">
        <w:rPr>
          <w:rStyle w:val="StyleUnderline"/>
          <w:rFonts w:asciiTheme="minorHAnsi" w:hAnsiTheme="minorHAnsi"/>
        </w:rPr>
        <w:t xml:space="preserve"> </w:t>
      </w:r>
      <w:r w:rsidRPr="00052F83">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052F83">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052F83">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w:t>
      </w:r>
      <w:r w:rsidRPr="007D65ED">
        <w:rPr>
          <w:rStyle w:val="StyleUnderline"/>
          <w:rFonts w:asciiTheme="minorHAnsi" w:hAnsiTheme="minorHAnsi"/>
        </w:rPr>
        <w:t>ivate</w:t>
      </w:r>
      <w:r w:rsidRPr="00052F83">
        <w:rPr>
          <w:rStyle w:val="StyleUnderline"/>
          <w:rFonts w:asciiTheme="minorHAnsi" w:hAnsiTheme="minorHAnsi"/>
        </w:rPr>
        <w:t xml:space="preserve"> property, and corporate profit to endure</w:t>
      </w:r>
      <w:r w:rsidRPr="00052F83">
        <w:rPr>
          <w:rFonts w:asciiTheme="minorHAnsi" w:hAnsiTheme="minorHAnsi"/>
          <w:sz w:val="16"/>
        </w:rPr>
        <w:t xml:space="preserve">. </w:t>
      </w:r>
    </w:p>
    <w:p w14:paraId="4D23E3E5" w14:textId="77777777" w:rsidR="00DA0C20" w:rsidRPr="00052F83" w:rsidRDefault="00DA0C20" w:rsidP="00DA0C20">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4EAADB7" w14:textId="77777777" w:rsidR="00DA0C20" w:rsidRPr="00052F83" w:rsidRDefault="00DA0C20" w:rsidP="00DA0C20">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 xml:space="preserve">radical </w:t>
      </w:r>
      <w:r w:rsidRPr="007D65ED">
        <w:rPr>
          <w:rStyle w:val="Emphasis"/>
          <w:rFonts w:asciiTheme="minorHAnsi" w:hAnsiTheme="minorHAnsi"/>
        </w:rPr>
        <w:t xml:space="preserve">political </w:t>
      </w:r>
      <w:r w:rsidRPr="00052F83">
        <w:rPr>
          <w:rStyle w:val="Emphasis"/>
          <w:rFonts w:asciiTheme="minorHAnsi" w:hAnsiTheme="minorHAnsi"/>
          <w:highlight w:val="cyan"/>
        </w:rPr>
        <w:t>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w:t>
      </w:r>
      <w:r w:rsidRPr="007D65ED">
        <w:rPr>
          <w:rStyle w:val="StyleUnderline"/>
          <w:rFonts w:asciiTheme="minorHAnsi" w:hAnsiTheme="minorHAnsi"/>
        </w:rPr>
        <w:t>notions</w:t>
      </w:r>
      <w:r w:rsidRPr="00052F83">
        <w:rPr>
          <w:rStyle w:val="StyleUnderline"/>
          <w:rFonts w:asciiTheme="minorHAnsi" w:hAnsiTheme="minorHAnsi"/>
        </w:rPr>
        <w:t xml:space="preserve">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6A174A67" w14:textId="77777777" w:rsidR="00DA0C20" w:rsidRPr="00052F83" w:rsidRDefault="00DA0C20" w:rsidP="00DA0C20">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1A8E3440" w14:textId="77777777" w:rsidR="00DA0C20" w:rsidRPr="00052F83" w:rsidRDefault="00DA0C20" w:rsidP="00DA0C20">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w:t>
      </w:r>
      <w:r w:rsidRPr="007D65ED">
        <w:rPr>
          <w:rFonts w:asciiTheme="minorHAnsi" w:hAnsiTheme="minorHAnsi"/>
          <w:sz w:val="16"/>
        </w:rPr>
        <w:t xml:space="preserve">explains, </w:t>
      </w:r>
      <w:r w:rsidRPr="007D65ED">
        <w:rPr>
          <w:rStyle w:val="StyleUnderline"/>
          <w:rFonts w:asciiTheme="minorHAnsi" w:hAnsiTheme="minorHAnsi"/>
        </w:rPr>
        <w:t>the state “</w:t>
      </w:r>
      <w:r w:rsidRPr="007D65ED">
        <w:rPr>
          <w:rStyle w:val="Emphasis"/>
          <w:rFonts w:asciiTheme="minorHAnsi" w:hAnsiTheme="minorHAnsi"/>
        </w:rPr>
        <w:t>bought time</w:t>
      </w:r>
      <w:r w:rsidRPr="007D65ED">
        <w:rPr>
          <w:rStyle w:val="StyleUnderline"/>
          <w:rFonts w:asciiTheme="minorHAnsi" w:hAnsiTheme="minorHAnsi"/>
        </w:rPr>
        <w:t>” by fin</w:t>
      </w:r>
      <w:r w:rsidRPr="00052F83">
        <w:rPr>
          <w:rStyle w:val="StyleUnderline"/>
          <w:rFonts w:asciiTheme="minorHAnsi" w:hAnsiTheme="minorHAnsi"/>
        </w:rPr>
        <w:t xml:space="preserve">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7D65ED">
        <w:rPr>
          <w:rStyle w:val="StyleUnderline"/>
          <w:rFonts w:asciiTheme="minorHAnsi" w:hAnsiTheme="minorHAnsi"/>
          <w:highlight w:val="cyan"/>
        </w:rPr>
        <w:t xml:space="preserve">Each successive attempt exhausted </w:t>
      </w:r>
      <w:r w:rsidRPr="00052F83">
        <w:rPr>
          <w:rStyle w:val="StyleUnderline"/>
          <w:rFonts w:asciiTheme="minorHAnsi" w:hAnsiTheme="minorHAnsi"/>
          <w:highlight w:val="cyan"/>
        </w:rPr>
        <w:t>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5C774521" w14:textId="77777777" w:rsidR="00DA0C20" w:rsidRPr="00052F83" w:rsidRDefault="00DA0C20" w:rsidP="00DA0C20">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Growing private debt enabled people to hold on despite lost savings, and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66A3E092" w14:textId="77777777" w:rsidR="00DA0C20" w:rsidRPr="00052F83" w:rsidRDefault="00DA0C20" w:rsidP="00DA0C20">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37EB3C39" w14:textId="77777777" w:rsidR="00DA0C20" w:rsidRPr="00052F83" w:rsidRDefault="00DA0C20" w:rsidP="00DA0C20">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567221DC" w14:textId="77777777" w:rsidR="00DA0C20" w:rsidRPr="007D65ED" w:rsidRDefault="00DA0C20" w:rsidP="00DA0C20">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52F83">
        <w:rPr>
          <w:rStyle w:val="StyleUnderline"/>
          <w:rFonts w:asciiTheme="minorHAnsi" w:hAnsiTheme="minorHAnsi"/>
          <w:highlight w:val="cyan"/>
        </w:rPr>
        <w:t>Time</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belied the </w:t>
      </w:r>
      <w:r w:rsidRPr="00052F83">
        <w:rPr>
          <w:rStyle w:val="Emphasis"/>
          <w:rFonts w:asciiTheme="minorHAnsi" w:hAnsiTheme="minorHAnsi"/>
          <w:highlight w:val="cyan"/>
        </w:rPr>
        <w:t>premature</w:t>
      </w:r>
      <w:r w:rsidRPr="00052F83">
        <w:rPr>
          <w:rStyle w:val="StyleUnderline"/>
          <w:rFonts w:asciiTheme="minorHAnsi" w:hAnsiTheme="minorHAnsi"/>
          <w:highlight w:val="cyan"/>
        </w:rPr>
        <w:t xml:space="preserve"> conclusion that </w:t>
      </w:r>
      <w:r w:rsidRPr="00052F83">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052F83">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w:t>
      </w:r>
      <w:r w:rsidRPr="007D65ED">
        <w:rPr>
          <w:rStyle w:val="StyleUnderline"/>
          <w:rFonts w:asciiTheme="minorHAnsi" w:hAnsiTheme="minorHAnsi"/>
        </w:rPr>
        <w:t xml:space="preserve">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7389D5E0" w14:textId="77777777" w:rsidR="00DA0C20" w:rsidRPr="00052F83" w:rsidRDefault="00DA0C20" w:rsidP="00DA0C20">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09DEF43B" w14:textId="77777777" w:rsidR="00DA0C20" w:rsidRPr="00052F83" w:rsidRDefault="00DA0C20" w:rsidP="00DA0C20">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494C26AB" w14:textId="77777777" w:rsidR="00DA0C20" w:rsidRPr="00052F83" w:rsidRDefault="00DA0C20" w:rsidP="00DA0C20">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906E38">
        <w:rPr>
          <w:rStyle w:val="StyleUnderline"/>
          <w:rFonts w:asciiTheme="minorHAnsi" w:hAnsiTheme="minorHAnsi"/>
        </w:rPr>
        <w:t xml:space="preserve">for </w:t>
      </w:r>
      <w:r w:rsidRPr="00906E38">
        <w:rPr>
          <w:rStyle w:val="Emphasis"/>
          <w:rFonts w:asciiTheme="minorHAnsi" w:hAnsiTheme="minorHAnsi"/>
        </w:rPr>
        <w:t>thousands</w:t>
      </w:r>
      <w:r w:rsidRPr="00906E38">
        <w:rPr>
          <w:rStyle w:val="StyleUnderline"/>
          <w:rFonts w:asciiTheme="minorHAnsi" w:hAnsiTheme="minorHAnsi"/>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906E38">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906E38">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 xml:space="preserve">formations </w:t>
      </w:r>
      <w:r w:rsidRPr="00906E38">
        <w:rPr>
          <w:rStyle w:val="StyleUnderline"/>
          <w:rFonts w:asciiTheme="minorHAnsi" w:hAnsiTheme="minorHAnsi"/>
        </w:rPr>
        <w:t>that</w:t>
      </w:r>
      <w:r w:rsidRPr="00052F83">
        <w:rPr>
          <w:rFonts w:asciiTheme="minorHAnsi" w:hAnsiTheme="minorHAnsi"/>
          <w:sz w:val="16"/>
        </w:rPr>
        <w:t xml:space="preserve"> in the past </w:t>
      </w:r>
      <w:r w:rsidRPr="00906E38">
        <w:rPr>
          <w:rStyle w:val="StyleUnderline"/>
          <w:rFonts w:asciiTheme="minorHAnsi" w:hAnsiTheme="minorHAnsi"/>
        </w:rPr>
        <w:t>were</w:t>
      </w:r>
      <w:r w:rsidRPr="00052F83">
        <w:rPr>
          <w:rStyle w:val="StyleUnderline"/>
          <w:rFonts w:asciiTheme="minorHAnsi" w:hAnsiTheme="minorHAnsi"/>
        </w:rPr>
        <w:t xml:space="preserve"> </w:t>
      </w:r>
      <w:r w:rsidRPr="00906E38">
        <w:rPr>
          <w:rStyle w:val="Emphasis"/>
          <w:rFonts w:asciiTheme="minorHAnsi" w:hAnsiTheme="minorHAnsi"/>
        </w:rPr>
        <w:t>continent</w:t>
      </w:r>
      <w:r w:rsidRPr="00906E38">
        <w:rPr>
          <w:rStyle w:val="StyleUnderline"/>
          <w:rFonts w:asciiTheme="minorHAnsi" w:hAnsiTheme="minorHAnsi"/>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906E38">
        <w:rPr>
          <w:rStyle w:val="StyleUnderline"/>
          <w:rFonts w:asciiTheme="minorHAnsi" w:hAnsiTheme="minorHAnsi"/>
        </w:rPr>
        <w:t>commons-based society is neither</w:t>
      </w:r>
      <w:r w:rsidRPr="00906E38">
        <w:rPr>
          <w:rFonts w:asciiTheme="minorHAnsi" w:hAnsiTheme="minorHAnsi"/>
          <w:sz w:val="16"/>
        </w:rPr>
        <w:t xml:space="preserve"> a </w:t>
      </w:r>
      <w:r w:rsidRPr="00906E38">
        <w:rPr>
          <w:rStyle w:val="Emphasis"/>
          <w:rFonts w:asciiTheme="minorHAnsi" w:hAnsiTheme="minorHAnsi"/>
        </w:rPr>
        <w:t>utopia</w:t>
      </w:r>
      <w:r w:rsidRPr="00906E38">
        <w:rPr>
          <w:rFonts w:asciiTheme="minorHAnsi" w:hAnsiTheme="minorHAnsi"/>
          <w:sz w:val="16"/>
        </w:rPr>
        <w:t xml:space="preserve"> </w:t>
      </w:r>
      <w:r w:rsidRPr="00906E38">
        <w:rPr>
          <w:rStyle w:val="StyleUnderline"/>
          <w:rFonts w:asciiTheme="minorHAnsi" w:hAnsiTheme="minorHAnsi"/>
        </w:rPr>
        <w:t xml:space="preserve">or reducible to </w:t>
      </w:r>
      <w:r w:rsidRPr="00906E38">
        <w:rPr>
          <w:rStyle w:val="Emphasis"/>
          <w:rFonts w:asciiTheme="minorHAnsi" w:hAnsiTheme="minorHAnsi"/>
        </w:rPr>
        <w:t>fringe</w:t>
      </w:r>
      <w:r w:rsidRPr="00906E38">
        <w:rPr>
          <w:rStyle w:val="StyleUnderline"/>
          <w:rFonts w:asciiTheme="minorHAnsi" w:hAnsiTheme="minorHAnsi"/>
        </w:rPr>
        <w:t xml:space="preserve"> projects</w:t>
      </w:r>
      <w:r w:rsidRPr="00906E38">
        <w:rPr>
          <w:rFonts w:asciiTheme="minorHAnsi" w:hAnsiTheme="minorHAnsi"/>
          <w:sz w:val="16"/>
        </w:rPr>
        <w:t xml:space="preserve">, and the </w:t>
      </w:r>
      <w:r w:rsidRPr="00906E38">
        <w:rPr>
          <w:rStyle w:val="StyleUnderline"/>
          <w:rFonts w:asciiTheme="minorHAnsi" w:hAnsiTheme="minorHAnsi"/>
        </w:rPr>
        <w:t>commons have persisted despite</w:t>
      </w:r>
      <w:r w:rsidRPr="00906E38">
        <w:rPr>
          <w:rFonts w:asciiTheme="minorHAnsi" w:hAnsiTheme="minorHAnsi"/>
          <w:sz w:val="16"/>
        </w:rPr>
        <w:t xml:space="preserve"> the many</w:t>
      </w:r>
      <w:r w:rsidRPr="00052F83">
        <w:rPr>
          <w:rFonts w:asciiTheme="minorHAnsi" w:hAnsiTheme="minorHAnsi"/>
          <w:sz w:val="16"/>
        </w:rPr>
        <w:t xml:space="preserve">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2C7B46">
        <w:rPr>
          <w:rStyle w:val="StyleUnderline"/>
          <w:rFonts w:asciiTheme="minorHAnsi" w:hAnsiTheme="minorHAnsi"/>
        </w:rPr>
        <w:t xml:space="preserve">are </w:t>
      </w:r>
      <w:r w:rsidRPr="00052F83">
        <w:rPr>
          <w:rStyle w:val="StyleUnderline"/>
          <w:rFonts w:asciiTheme="minorHAnsi" w:hAnsiTheme="minorHAnsi"/>
          <w:highlight w:val="cyan"/>
        </w:rPr>
        <w:t xml:space="preserve">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2C7B46">
        <w:rPr>
          <w:rStyle w:val="Emphasis"/>
          <w:rFonts w:asciiTheme="minorHAnsi" w:hAnsiTheme="minorHAnsi"/>
        </w:rPr>
        <w:t>and commitments</w:t>
      </w:r>
      <w:r w:rsidRPr="00052F83">
        <w:rPr>
          <w:rFonts w:asciiTheme="minorHAnsi" w:hAnsiTheme="minorHAnsi"/>
          <w:sz w:val="16"/>
        </w:rPr>
        <w:t xml:space="preserve">] to the creation of collective subjects [and] fostering </w:t>
      </w:r>
      <w:r w:rsidRPr="002C7B46">
        <w:rPr>
          <w:rFonts w:asciiTheme="minorHAnsi" w:hAnsiTheme="minorHAnsi"/>
          <w:sz w:val="16"/>
        </w:rPr>
        <w:t>common</w:t>
      </w:r>
      <w:r w:rsidRPr="00052F83">
        <w:rPr>
          <w:rFonts w:asciiTheme="minorHAnsi" w:hAnsiTheme="minorHAnsi"/>
          <w:sz w:val="16"/>
        </w:rPr>
        <w:t xml:space="preserve"> interests in every aspect of our lives.’87</w:t>
      </w:r>
    </w:p>
    <w:p w14:paraId="0974408C" w14:textId="77777777" w:rsidR="00DA0C20" w:rsidRPr="00052F83" w:rsidRDefault="00DA0C20" w:rsidP="00DA0C20">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 xml:space="preserve">neoliberal </w:t>
      </w:r>
      <w:r w:rsidRPr="002C7B46">
        <w:rPr>
          <w:rStyle w:val="Emphasis"/>
          <w:rFonts w:asciiTheme="minorHAnsi" w:hAnsiTheme="minorHAnsi"/>
        </w:rPr>
        <w:t>ideological hegemony</w:t>
      </w:r>
      <w:r w:rsidRPr="002C7B46">
        <w:rPr>
          <w:rStyle w:val="StyleUnderline"/>
          <w:rFonts w:asciiTheme="minorHAnsi" w:hAnsiTheme="minorHAnsi"/>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2C7B46">
        <w:rPr>
          <w:rStyle w:val="StyleUnderline"/>
          <w:rFonts w:asciiTheme="minorHAnsi" w:hAnsiTheme="minorHAnsi"/>
        </w:rPr>
        <w:t>into</w:t>
      </w:r>
      <w:r w:rsidRPr="00052F83">
        <w:rPr>
          <w:rFonts w:asciiTheme="minorHAnsi" w:hAnsiTheme="minorHAnsi"/>
          <w:sz w:val="16"/>
        </w:rPr>
        <w:t xml:space="preserve"> a </w:t>
      </w:r>
      <w:r w:rsidRPr="002C7B46">
        <w:rPr>
          <w:rStyle w:val="Emphasis"/>
          <w:rFonts w:asciiTheme="minorHAnsi" w:hAnsiTheme="minorHAnsi"/>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w:t>
      </w:r>
      <w:r w:rsidRPr="002C7B46">
        <w:rPr>
          <w:rStyle w:val="StyleUnderline"/>
          <w:rFonts w:asciiTheme="minorHAnsi" w:hAnsiTheme="minorHAnsi"/>
        </w:rPr>
        <w:t>nd of capitalism.</w:t>
      </w:r>
      <w:r w:rsidRPr="002C7B46">
        <w:rPr>
          <w:rFonts w:asciiTheme="minorHAnsi" w:hAnsiTheme="minorHAnsi"/>
          <w:sz w:val="16"/>
        </w:rPr>
        <w:t xml:space="preserve">’89 </w:t>
      </w:r>
      <w:r w:rsidRPr="002C7B46">
        <w:rPr>
          <w:rStyle w:val="Emphasis"/>
          <w:rFonts w:asciiTheme="minorHAnsi" w:hAnsiTheme="minorHAnsi"/>
        </w:rPr>
        <w:t>Eschewing</w:t>
      </w:r>
      <w:r w:rsidRPr="002C7B46">
        <w:rPr>
          <w:rFonts w:asciiTheme="minorHAnsi" w:hAnsiTheme="minorHAnsi"/>
          <w:sz w:val="16"/>
        </w:rPr>
        <w:t xml:space="preserve"> </w:t>
      </w:r>
      <w:proofErr w:type="spellStart"/>
      <w:r w:rsidRPr="002C7B46">
        <w:rPr>
          <w:rFonts w:asciiTheme="minorHAnsi" w:hAnsiTheme="minorHAnsi"/>
          <w:sz w:val="16"/>
        </w:rPr>
        <w:t>Bollier’s</w:t>
      </w:r>
      <w:proofErr w:type="spellEnd"/>
      <w:r w:rsidRPr="002C7B46">
        <w:rPr>
          <w:rFonts w:asciiTheme="minorHAnsi" w:hAnsiTheme="minorHAnsi"/>
          <w:sz w:val="16"/>
        </w:rPr>
        <w:t xml:space="preserve"> ‘triarchy’ of a </w:t>
      </w:r>
      <w:r w:rsidRPr="002C7B46">
        <w:rPr>
          <w:rStyle w:val="Emphasis"/>
          <w:rFonts w:asciiTheme="minorHAnsi" w:hAnsiTheme="minorHAnsi"/>
        </w:rPr>
        <w:t>market</w:t>
      </w:r>
      <w:r w:rsidRPr="002C7B46">
        <w:rPr>
          <w:rFonts w:asciiTheme="minorHAnsi" w:hAnsiTheme="minorHAnsi"/>
          <w:sz w:val="16"/>
        </w:rPr>
        <w:t>/</w:t>
      </w:r>
      <w:r w:rsidRPr="002C7B46">
        <w:rPr>
          <w:rStyle w:val="Emphasis"/>
          <w:rFonts w:asciiTheme="minorHAnsi" w:hAnsiTheme="minorHAnsi"/>
        </w:rPr>
        <w:t>state</w:t>
      </w:r>
      <w:r w:rsidRPr="002C7B46">
        <w:rPr>
          <w:rFonts w:asciiTheme="minorHAnsi" w:hAnsiTheme="minorHAnsi"/>
          <w:sz w:val="16"/>
        </w:rPr>
        <w:t xml:space="preserve">/ </w:t>
      </w:r>
      <w:r w:rsidRPr="002C7B46">
        <w:rPr>
          <w:rStyle w:val="Emphasis"/>
          <w:rFonts w:asciiTheme="minorHAnsi" w:hAnsiTheme="minorHAnsi"/>
        </w:rPr>
        <w:t>commons</w:t>
      </w:r>
      <w:r w:rsidRPr="002C7B46">
        <w:rPr>
          <w:rFonts w:asciiTheme="minorHAnsi" w:hAnsiTheme="minorHAnsi"/>
          <w:sz w:val="16"/>
        </w:rPr>
        <w:t xml:space="preserve"> </w:t>
      </w:r>
      <w:r w:rsidRPr="002C7B46">
        <w:rPr>
          <w:rStyle w:val="Emphasis"/>
          <w:rFonts w:asciiTheme="minorHAnsi" w:hAnsiTheme="minorHAnsi"/>
        </w:rPr>
        <w:t>coexistence</w:t>
      </w:r>
      <w:r w:rsidRPr="002C7B46">
        <w:rPr>
          <w:rFonts w:asciiTheme="minorHAnsi" w:hAnsiTheme="minorHAnsi"/>
          <w:sz w:val="16"/>
        </w:rPr>
        <w:t xml:space="preserve">, </w:t>
      </w:r>
      <w:proofErr w:type="spellStart"/>
      <w:r w:rsidRPr="002C7B46">
        <w:rPr>
          <w:rFonts w:asciiTheme="minorHAnsi" w:hAnsiTheme="minorHAnsi"/>
          <w:sz w:val="16"/>
        </w:rPr>
        <w:t>Dardot</w:t>
      </w:r>
      <w:proofErr w:type="spellEnd"/>
      <w:r w:rsidRPr="002C7B46">
        <w:rPr>
          <w:rFonts w:asciiTheme="minorHAnsi" w:hAnsiTheme="minorHAnsi"/>
          <w:sz w:val="16"/>
        </w:rPr>
        <w:t xml:space="preserve"> and Laval argue for</w:t>
      </w:r>
      <w:r w:rsidRPr="00052F83">
        <w:rPr>
          <w:rFonts w:asciiTheme="minorHAnsi" w:hAnsiTheme="minorHAnsi"/>
          <w:sz w:val="16"/>
        </w:rPr>
        <w:t xml:space="preserve">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2C7B46">
        <w:rPr>
          <w:rStyle w:val="StyleUnderline"/>
          <w:rFonts w:asciiTheme="minorHAnsi" w:hAnsiTheme="minorHAnsi"/>
        </w:rPr>
        <w:t xml:space="preserve">not </w:t>
      </w:r>
      <w:r w:rsidRPr="002C7B46">
        <w:rPr>
          <w:rStyle w:val="Emphasis"/>
          <w:rFonts w:asciiTheme="minorHAnsi" w:hAnsiTheme="minorHAnsi"/>
        </w:rPr>
        <w:t>merely</w:t>
      </w:r>
      <w:r w:rsidRPr="002C7B46">
        <w:rPr>
          <w:rStyle w:val="StyleUnderline"/>
          <w:rFonts w:asciiTheme="minorHAnsi" w:hAnsiTheme="minorHAnsi"/>
        </w:rPr>
        <w:t xml:space="preserve"> transforms</w:t>
      </w:r>
      <w:r w:rsidRPr="002C7B46">
        <w:rPr>
          <w:rFonts w:asciiTheme="minorHAnsi" w:hAnsiTheme="minorHAnsi"/>
          <w:sz w:val="16"/>
        </w:rPr>
        <w:t xml:space="preserve"> the </w:t>
      </w:r>
      <w:r w:rsidRPr="002C7B46">
        <w:rPr>
          <w:rStyle w:val="StyleUnderline"/>
          <w:rFonts w:asciiTheme="minorHAnsi" w:hAnsiTheme="minorHAnsi"/>
        </w:rPr>
        <w:t>institutions responsible</w:t>
      </w:r>
      <w:r w:rsidRPr="00052F83">
        <w:rPr>
          <w:rFonts w:asciiTheme="minorHAnsi" w:hAnsiTheme="minorHAnsi"/>
          <w:sz w:val="16"/>
        </w:rPr>
        <w:t xml:space="preserve"> for the management of services and allocation of resources, </w:t>
      </w:r>
      <w:r w:rsidRPr="002C7B46">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4BDCE6D8" w14:textId="77777777" w:rsidR="00DA0C20" w:rsidRDefault="00DA0C20" w:rsidP="00DA0C20">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resid</w:t>
      </w:r>
      <w:r w:rsidRPr="002C7B46">
        <w:rPr>
          <w:rStyle w:val="StyleUnderline"/>
          <w:rFonts w:asciiTheme="minorHAnsi" w:hAnsiTheme="minorHAnsi"/>
        </w:rPr>
        <w:t>ing in</w:t>
      </w:r>
      <w:r w:rsidRPr="002C7B46">
        <w:rPr>
          <w:rFonts w:asciiTheme="minorHAnsi" w:hAnsiTheme="minorHAnsi"/>
          <w:sz w:val="16"/>
        </w:rPr>
        <w:t xml:space="preserve"> the rules – the </w:t>
      </w:r>
      <w:r w:rsidRPr="002C7B46">
        <w:rPr>
          <w:rStyle w:val="Emphasis"/>
          <w:rFonts w:asciiTheme="minorHAnsi" w:hAnsiTheme="minorHAnsi"/>
        </w:rPr>
        <w:t>laws</w:t>
      </w:r>
      <w:r w:rsidRPr="002C7B46">
        <w:rPr>
          <w:rFonts w:asciiTheme="minorHAnsi" w:hAnsiTheme="minorHAnsi"/>
          <w:sz w:val="16"/>
        </w:rPr>
        <w:t xml:space="preserve"> –</w:t>
      </w:r>
      <w:r w:rsidRPr="00052F83">
        <w:rPr>
          <w:rFonts w:asciiTheme="minorHAnsi" w:hAnsiTheme="minorHAnsi"/>
          <w:sz w:val="16"/>
        </w:rPr>
        <w:t xml:space="preserve">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 xml:space="preserve">collective management </w:t>
      </w:r>
      <w:r w:rsidRPr="002C7B46">
        <w:rPr>
          <w:rStyle w:val="StyleUnderline"/>
          <w:rFonts w:asciiTheme="minorHAnsi" w:hAnsiTheme="minorHAnsi"/>
        </w:rPr>
        <w:t xml:space="preserve">and use </w:t>
      </w:r>
      <w:r w:rsidRPr="00052F83">
        <w:rPr>
          <w:rStyle w:val="StyleUnderline"/>
          <w:rFonts w:asciiTheme="minorHAnsi" w:hAnsiTheme="minorHAnsi"/>
          <w:highlight w:val="cyan"/>
        </w:rPr>
        <w:t>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2C7B46">
        <w:rPr>
          <w:rStyle w:val="StyleUnderline"/>
          <w:rFonts w:asciiTheme="minorHAnsi" w:hAnsiTheme="minorHAnsi"/>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2C7B46">
        <w:rPr>
          <w:rStyle w:val="Emphasis"/>
          <w:rFonts w:asciiTheme="minorHAnsi" w:hAnsiTheme="minorHAnsi"/>
        </w:rPr>
        <w:t>revolution</w:t>
      </w:r>
      <w:r w:rsidRPr="00052F83">
        <w:rPr>
          <w:rFonts w:asciiTheme="minorHAnsi" w:hAnsiTheme="minorHAnsi"/>
          <w:sz w:val="16"/>
        </w:rPr>
        <w:t xml:space="preserve">, </w:t>
      </w:r>
      <w:r w:rsidRPr="00052F83">
        <w:rPr>
          <w:rStyle w:val="StyleUnderline"/>
          <w:rFonts w:asciiTheme="minorHAnsi" w:hAnsiTheme="minorHAnsi"/>
          <w:highlight w:val="cyan"/>
        </w:rPr>
        <w:t xml:space="preserve">not </w:t>
      </w:r>
      <w:r w:rsidRPr="002C7B46">
        <w:rPr>
          <w:rStyle w:val="StyleUnderline"/>
          <w:rFonts w:asciiTheme="minorHAnsi" w:hAnsiTheme="minorHAnsi"/>
        </w:rPr>
        <w:t>in</w:t>
      </w:r>
      <w:r w:rsidRPr="00052F83">
        <w:rPr>
          <w:rStyle w:val="StyleUnderline"/>
          <w:rFonts w:asciiTheme="minorHAnsi" w:hAnsiTheme="minorHAnsi"/>
        </w:rPr>
        <w:t xml:space="preserve"> the form </w:t>
      </w:r>
      <w:r w:rsidRPr="002C7B46">
        <w:rPr>
          <w:rStyle w:val="StyleUnderline"/>
          <w:rFonts w:asciiTheme="minorHAnsi" w:hAnsiTheme="minorHAnsi"/>
        </w:rPr>
        <w:t>of</w:t>
      </w:r>
      <w:r w:rsidRPr="00052F83">
        <w:rPr>
          <w:rStyle w:val="StyleUnderline"/>
          <w:rFonts w:asciiTheme="minorHAnsi" w:hAnsiTheme="minorHAnsi"/>
        </w:rPr>
        <w:t xml:space="preserve"> </w:t>
      </w:r>
      <w:r w:rsidRPr="002C7B46">
        <w:rPr>
          <w:rStyle w:val="StyleUnderline"/>
          <w:rFonts w:asciiTheme="minorHAnsi" w:hAnsiTheme="minorHAnsi"/>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2C7B46">
        <w:rPr>
          <w:rStyle w:val="StyleUnderline"/>
          <w:rFonts w:asciiTheme="minorHAnsi" w:hAnsiTheme="minorHAnsi"/>
        </w:rPr>
        <w:t>through</w:t>
      </w:r>
      <w:r w:rsidRPr="00052F83">
        <w:rPr>
          <w:rStyle w:val="StyleUnderline"/>
          <w:rFonts w:asciiTheme="minorHAnsi" w:hAnsiTheme="minorHAnsi"/>
        </w:rPr>
        <w:t xml:space="preserve"> the ‘</w:t>
      </w:r>
      <w:r w:rsidRPr="002C7B46">
        <w:rPr>
          <w:rStyle w:val="Emphasis"/>
          <w:rFonts w:asciiTheme="minorHAnsi" w:hAnsiTheme="minorHAnsi"/>
          <w:highlight w:val="cyan"/>
        </w:rPr>
        <w:t>reinstitution</w:t>
      </w:r>
      <w:r w:rsidRPr="00052F83">
        <w:rPr>
          <w:rStyle w:val="StyleUnderline"/>
          <w:rFonts w:asciiTheme="minorHAnsi" w:hAnsiTheme="minorHAnsi"/>
        </w:rPr>
        <w:t xml:space="preserve"> of </w:t>
      </w:r>
      <w:r w:rsidRPr="002C7B46">
        <w:rPr>
          <w:rStyle w:val="StyleUnderline"/>
          <w:rFonts w:asciiTheme="minorHAnsi" w:hAnsiTheme="minorHAnsi"/>
        </w:rPr>
        <w:t>society’</w:t>
      </w:r>
      <w:r w:rsidRPr="00052F83">
        <w:rPr>
          <w:rFonts w:asciiTheme="minorHAnsi" w:hAnsiTheme="minorHAnsi"/>
          <w:sz w:val="16"/>
        </w:rPr>
        <w:t xml:space="preserve"> via the </w:t>
      </w:r>
      <w:r w:rsidRPr="002C7B46">
        <w:rPr>
          <w:rFonts w:asciiTheme="minorHAnsi" w:hAnsiTheme="minorHAnsi"/>
          <w:sz w:val="16"/>
        </w:rPr>
        <w:t>transformation</w:t>
      </w:r>
      <w:r w:rsidRPr="00052F83">
        <w:rPr>
          <w:rFonts w:asciiTheme="minorHAnsi" w:hAnsiTheme="minorHAnsi"/>
          <w:sz w:val="16"/>
        </w:rPr>
        <w:t xml:space="preserve"> of politics and economy </w:t>
      </w:r>
      <w:r w:rsidRPr="002C7B46">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7490B7D8" w14:textId="77777777" w:rsidR="00DA0C20" w:rsidRDefault="00DA0C20" w:rsidP="00DA0C20">
      <w:pPr>
        <w:pStyle w:val="Heading3"/>
      </w:pPr>
      <w:r>
        <w:t>*OFF---N&amp;C [1:10]</w:t>
      </w:r>
    </w:p>
    <w:p w14:paraId="6EE9CF54" w14:textId="77777777" w:rsidR="00DA0C20" w:rsidRPr="008D78EB" w:rsidRDefault="00DA0C20" w:rsidP="00DA0C20">
      <w:r>
        <w:t>Next off is the rule making counterplan---</w:t>
      </w:r>
    </w:p>
    <w:p w14:paraId="1AC3BF15" w14:textId="77777777" w:rsidR="00DA0C20" w:rsidRDefault="00DA0C20" w:rsidP="00DA0C20">
      <w:pPr>
        <w:pStyle w:val="Heading4"/>
      </w:pPr>
      <w:r>
        <w:t xml:space="preserve">Text: The United States federal government should delegate antitrust rulemaking authority to a new expert agency. The agency should begin notice-and-comment rulemaking to substantially increase prohibitions on domestic export cartels that operate in foreign nations without protections for export cartels </w:t>
      </w:r>
      <w:r w:rsidRPr="00B82857">
        <w:t>by</w:t>
      </w:r>
      <w:r>
        <w:t xml:space="preserve"> at least</w:t>
      </w:r>
      <w:r w:rsidRPr="00B82857">
        <w:t xml:space="preserve"> expanding</w:t>
      </w:r>
      <w:r>
        <w:t xml:space="preserve"> </w:t>
      </w:r>
      <w:r w:rsidRPr="00B82857">
        <w:t>the scope of its core antitrust laws</w:t>
      </w:r>
      <w:r>
        <w:t>.</w:t>
      </w:r>
    </w:p>
    <w:p w14:paraId="62863BF4" w14:textId="77777777" w:rsidR="00DA0C20" w:rsidRPr="00E51F3C" w:rsidRDefault="00DA0C20" w:rsidP="00DA0C20"/>
    <w:p w14:paraId="52B6E9BD" w14:textId="77777777" w:rsidR="00DA0C20" w:rsidRDefault="00DA0C20" w:rsidP="00DA0C20">
      <w:pPr>
        <w:pStyle w:val="Heading4"/>
      </w:pPr>
      <w:r>
        <w:t xml:space="preserve">Solves the </w:t>
      </w:r>
      <w:r w:rsidRPr="00DD4F3B">
        <w:rPr>
          <w:u w:val="single"/>
        </w:rPr>
        <w:t>case</w:t>
      </w:r>
      <w:r>
        <w:t xml:space="preserve">, engages </w:t>
      </w:r>
      <w:r w:rsidRPr="00DD4F3B">
        <w:rPr>
          <w:u w:val="single"/>
        </w:rPr>
        <w:t>notice and comment</w:t>
      </w:r>
      <w:r>
        <w:t xml:space="preserve">. </w:t>
      </w:r>
    </w:p>
    <w:p w14:paraId="4E31D94B" w14:textId="77777777" w:rsidR="00DA0C20" w:rsidRPr="007848B1" w:rsidRDefault="00DA0C20" w:rsidP="00DA0C20">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6969DFB8" w14:textId="77777777" w:rsidR="00DA0C20" w:rsidRPr="00E51F3C" w:rsidRDefault="00DA0C20" w:rsidP="00DA0C20">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1DB88F01" w14:textId="77777777" w:rsidR="00DA0C20" w:rsidRPr="00E51F3C" w:rsidRDefault="00DA0C20" w:rsidP="00DA0C20">
      <w:pPr>
        <w:rPr>
          <w:sz w:val="16"/>
          <w:szCs w:val="16"/>
        </w:rPr>
      </w:pPr>
      <w:r w:rsidRPr="00E51F3C">
        <w:rPr>
          <w:sz w:val="16"/>
          <w:szCs w:val="16"/>
        </w:rPr>
        <w:t>A. The Agency Solution</w:t>
      </w:r>
    </w:p>
    <w:p w14:paraId="4C52E830" w14:textId="77777777" w:rsidR="00DA0C20" w:rsidRPr="00E51F3C" w:rsidRDefault="00DA0C20" w:rsidP="00DA0C20">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23A25693" w14:textId="77777777" w:rsidR="00DA0C20" w:rsidRPr="00E51F3C" w:rsidRDefault="00DA0C20" w:rsidP="00DA0C20">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25E016C7" w14:textId="77777777" w:rsidR="00DA0C20" w:rsidRPr="00E51F3C" w:rsidRDefault="00DA0C20" w:rsidP="00DA0C20">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20D68DD0" w14:textId="77777777" w:rsidR="00DA0C20" w:rsidRDefault="00DA0C20" w:rsidP="00DA0C20">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620B1CE8" w14:textId="77777777" w:rsidR="00DA0C20" w:rsidRDefault="00DA0C20" w:rsidP="00DA0C20">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5F60E0E6" w14:textId="77777777" w:rsidR="00DA0C20" w:rsidRPr="0050450C" w:rsidRDefault="00DA0C20" w:rsidP="00DA0C20">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22A0B19F" w14:textId="77777777" w:rsidR="00DA0C20" w:rsidRDefault="00DA0C20" w:rsidP="00DA0C20">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09CAE0FB" w14:textId="77777777" w:rsidR="00DA0C20" w:rsidRDefault="00DA0C20" w:rsidP="00DA0C20">
      <w:pPr>
        <w:rPr>
          <w:sz w:val="16"/>
        </w:rPr>
      </w:pPr>
      <w:r>
        <w:rPr>
          <w:sz w:val="16"/>
        </w:rPr>
        <w:t>CONCLUSION</w:t>
      </w:r>
    </w:p>
    <w:p w14:paraId="4725A3D9" w14:textId="77777777" w:rsidR="00DA0C20" w:rsidRDefault="00DA0C20" w:rsidP="00DA0C20">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0A0B8B2F" w14:textId="77777777" w:rsidR="00DA0C20" w:rsidRDefault="00DA0C20" w:rsidP="00DA0C20">
      <w:pPr>
        <w:pStyle w:val="Heading4"/>
        <w:rPr>
          <w:u w:val="single"/>
        </w:rPr>
      </w:pPr>
      <w:r>
        <w:t xml:space="preserve">US democratic retreat causes </w:t>
      </w:r>
      <w:r>
        <w:rPr>
          <w:u w:val="single"/>
        </w:rPr>
        <w:t>terrorism</w:t>
      </w:r>
      <w:r>
        <w:t xml:space="preserve">, </w:t>
      </w:r>
      <w:r w:rsidRPr="00110BE4">
        <w:rPr>
          <w:u w:val="single"/>
        </w:rPr>
        <w:t>great power war</w:t>
      </w:r>
      <w:r>
        <w:t xml:space="preserve">, </w:t>
      </w:r>
      <w:r w:rsidRPr="00110BE4">
        <w:rPr>
          <w:u w:val="single"/>
        </w:rPr>
        <w:t>famine</w:t>
      </w:r>
      <w:r>
        <w:t xml:space="preserve">, and </w:t>
      </w:r>
      <w:r w:rsidRPr="00110BE4">
        <w:rPr>
          <w:u w:val="single"/>
        </w:rPr>
        <w:t>poverty</w:t>
      </w:r>
      <w:r>
        <w:t xml:space="preserve">. </w:t>
      </w:r>
    </w:p>
    <w:p w14:paraId="77E74B42" w14:textId="77777777" w:rsidR="00DA0C20" w:rsidRDefault="00DA0C20" w:rsidP="00DA0C20">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7F3F2439" w14:textId="77777777" w:rsidR="00DA0C20" w:rsidRDefault="00DA0C20" w:rsidP="00DA0C20">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of America First inevitably puts American security last. </w:t>
      </w:r>
      <w:r>
        <w:rPr>
          <w:rStyle w:val="StyleUnderline"/>
          <w:rFonts w:asciiTheme="majorHAnsi" w:hAnsiTheme="majorHAnsi" w:cstheme="majorHAnsi"/>
        </w:rPr>
        <w:t>American leadership is required because there is no one else</w:t>
      </w:r>
      <w:r>
        <w:rPr>
          <w:rFonts w:asciiTheme="majorHAnsi" w:hAnsiTheme="majorHAnsi" w:cstheme="majorHAnsi"/>
          <w:sz w:val="10"/>
        </w:rPr>
        <w:t xml:space="preserve">, and because it is good for America. </w:t>
      </w:r>
      <w:r>
        <w:rPr>
          <w:rStyle w:val="StyleUnderline"/>
          <w:rFonts w:asciiTheme="majorHAnsi" w:hAnsiTheme="majorHAnsi" w:cstheme="majorHAnsi"/>
          <w:highlight w:val="cyan"/>
        </w:rPr>
        <w:t>There is no weapon</w:t>
      </w:r>
      <w:r>
        <w:rPr>
          <w:rStyle w:val="StyleUnderline"/>
          <w:rFonts w:asciiTheme="majorHAnsi" w:hAnsiTheme="majorHAnsi" w:cstheme="majorHAnsi"/>
        </w:rPr>
        <w:t xml:space="preserve"> or wall that is </w:t>
      </w:r>
      <w:r>
        <w:rPr>
          <w:rStyle w:val="StyleUnderline"/>
          <w:rFonts w:asciiTheme="majorHAnsi" w:hAnsiTheme="majorHAnsi" w:cstheme="majorHAnsi"/>
          <w:highlight w:val="cyan"/>
        </w:rPr>
        <w:t>more powerful</w:t>
      </w:r>
      <w:r>
        <w:rPr>
          <w:rStyle w:val="StyleUnderline"/>
          <w:rFonts w:asciiTheme="majorHAnsi" w:hAnsiTheme="majorHAnsi" w:cstheme="majorHAnsi"/>
        </w:rPr>
        <w:t xml:space="preserve"> for security </w:t>
      </w:r>
      <w:r>
        <w:rPr>
          <w:rStyle w:val="StyleUnderline"/>
          <w:rFonts w:asciiTheme="majorHAnsi" w:hAnsiTheme="majorHAnsi" w:cstheme="majorHAnsi"/>
          <w:highlight w:val="cyan"/>
        </w:rPr>
        <w:t xml:space="preserve">than America </w:t>
      </w:r>
      <w:r>
        <w:rPr>
          <w:rStyle w:val="Emphasis"/>
          <w:rFonts w:asciiTheme="majorHAnsi" w:hAnsiTheme="majorHAnsi" w:cstheme="majorHAnsi"/>
          <w:highlight w:val="cyan"/>
        </w:rPr>
        <w:t>being</w:t>
      </w:r>
      <w:r w:rsidRPr="00110BE4">
        <w:rPr>
          <w:rStyle w:val="Emphasis"/>
          <w:rFonts w:asciiTheme="majorHAnsi" w:hAnsiTheme="majorHAnsi" w:cstheme="majorHAnsi"/>
        </w:rPr>
        <w:t xml:space="preserve"> envied, imitated, and </w:t>
      </w:r>
      <w:r>
        <w:rPr>
          <w:rStyle w:val="Emphasis"/>
          <w:rFonts w:asciiTheme="majorHAnsi" w:hAnsiTheme="majorHAnsi" w:cstheme="majorHAnsi"/>
          <w:highlight w:val="cyan"/>
        </w:rPr>
        <w:t>admired</w:t>
      </w:r>
      <w:r>
        <w:rPr>
          <w:rStyle w:val="Emphasis"/>
          <w:rFonts w:asciiTheme="majorHAnsi" w:hAnsiTheme="majorHAnsi" w:cstheme="majorHAnsi"/>
        </w:rPr>
        <w:t xml:space="preserve"> around the world</w:t>
      </w:r>
      <w:r>
        <w:rPr>
          <w:rFonts w:asciiTheme="majorHAnsi" w:hAnsiTheme="majorHAnsi" w:cstheme="majorHAnsi"/>
          <w:sz w:val="10"/>
        </w:rPr>
        <w:t xml:space="preserve">. </w:t>
      </w:r>
      <w:r>
        <w:rPr>
          <w:rStyle w:val="StyleUnderline"/>
          <w:rFonts w:asciiTheme="majorHAnsi" w:hAnsiTheme="majorHAnsi" w:cstheme="majorHAnsi"/>
        </w:rPr>
        <w:t>Admired not for being perfect, but for having the exceptional courage to always try to be better</w:t>
      </w:r>
      <w:r>
        <w:rPr>
          <w:rFonts w:asciiTheme="majorHAnsi" w:hAnsiTheme="majorHAnsi" w:cstheme="majorHAnsi"/>
          <w:sz w:val="10"/>
        </w:rPr>
        <w:t>. Thank you</w:t>
      </w:r>
    </w:p>
    <w:p w14:paraId="345DABA6" w14:textId="77777777" w:rsidR="00DA0C20" w:rsidRDefault="00DA0C20" w:rsidP="00DA0C20"/>
    <w:p w14:paraId="088ECC69" w14:textId="77777777" w:rsidR="00DA0C20" w:rsidRDefault="00DA0C20" w:rsidP="00DA0C20">
      <w:pPr>
        <w:pStyle w:val="Heading3"/>
      </w:pPr>
      <w:r>
        <w:t>OFF---CWS [0:52]</w:t>
      </w:r>
    </w:p>
    <w:p w14:paraId="69448819" w14:textId="77777777" w:rsidR="00DA0C20" w:rsidRDefault="00DA0C20" w:rsidP="00DA0C20"/>
    <w:p w14:paraId="05260A84" w14:textId="77777777" w:rsidR="00DA0C20" w:rsidRDefault="00DA0C20" w:rsidP="00DA0C20">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1F6E1EDB" w14:textId="77777777" w:rsidR="00DA0C20" w:rsidRDefault="00DA0C20" w:rsidP="00DA0C20">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8" w:history="1">
        <w:r w:rsidRPr="00F0444C">
          <w:rPr>
            <w:rStyle w:val="Hyperlink"/>
          </w:rPr>
          <w:t>https://www.eur.nl/en/ese/affiliated/ecefg/research/competition-policy</w:t>
        </w:r>
      </w:hyperlink>
    </w:p>
    <w:p w14:paraId="5EA2742D" w14:textId="77777777" w:rsidR="00DA0C20" w:rsidRPr="002A1121" w:rsidRDefault="00DA0C20" w:rsidP="00DA0C20">
      <w:pPr>
        <w:rPr>
          <w:rStyle w:val="Emphasis"/>
        </w:rPr>
      </w:pPr>
      <w:r w:rsidRPr="002A1121">
        <w:rPr>
          <w:rStyle w:val="Emphasis"/>
          <w:highlight w:val="cyan"/>
        </w:rPr>
        <w:t>Competition</w:t>
      </w:r>
      <w:r w:rsidRPr="002A1121">
        <w:rPr>
          <w:rStyle w:val="Emphasis"/>
        </w:rPr>
        <w:t xml:space="preserve"> Policy</w:t>
      </w:r>
    </w:p>
    <w:p w14:paraId="194FBA2B" w14:textId="77777777" w:rsidR="00DA0C20" w:rsidRPr="002A1121" w:rsidRDefault="00DA0C20" w:rsidP="00DA0C20">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22A5B29A" w14:textId="77777777" w:rsidR="00DA0C20" w:rsidRPr="002A1121" w:rsidRDefault="00DA0C20" w:rsidP="00DA0C20">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49C19383" w14:textId="77777777" w:rsidR="00DA0C20" w:rsidRPr="002A1121" w:rsidRDefault="00DA0C20" w:rsidP="00DA0C20">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2244F311" w14:textId="77777777" w:rsidR="00DA0C20" w:rsidRPr="002A1121" w:rsidRDefault="00DA0C20" w:rsidP="00DA0C20">
      <w:pPr>
        <w:pStyle w:val="ListParagraph"/>
        <w:numPr>
          <w:ilvl w:val="0"/>
          <w:numId w:val="11"/>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4A2D8AEC" w14:textId="77777777" w:rsidR="00DA0C20" w:rsidRPr="002A1121" w:rsidRDefault="00DA0C20" w:rsidP="00DA0C20">
      <w:pPr>
        <w:pStyle w:val="ListParagraph"/>
        <w:numPr>
          <w:ilvl w:val="0"/>
          <w:numId w:val="11"/>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50375EF8" w14:textId="77777777" w:rsidR="00DA0C20" w:rsidRPr="002A1121" w:rsidRDefault="00DA0C20" w:rsidP="00DA0C20">
      <w:pPr>
        <w:pStyle w:val="ListParagraph"/>
        <w:numPr>
          <w:ilvl w:val="0"/>
          <w:numId w:val="11"/>
        </w:numPr>
        <w:rPr>
          <w:sz w:val="16"/>
          <w:szCs w:val="16"/>
        </w:rPr>
      </w:pPr>
      <w:r w:rsidRPr="002A1121">
        <w:rPr>
          <w:sz w:val="16"/>
          <w:szCs w:val="16"/>
        </w:rPr>
        <w:t>which practices can be considered proof of such activities;</w:t>
      </w:r>
    </w:p>
    <w:p w14:paraId="774324C2" w14:textId="77777777" w:rsidR="00DA0C20" w:rsidRPr="002A1121" w:rsidRDefault="00DA0C20" w:rsidP="00DA0C20">
      <w:pPr>
        <w:pStyle w:val="ListParagraph"/>
        <w:numPr>
          <w:ilvl w:val="0"/>
          <w:numId w:val="11"/>
        </w:numPr>
        <w:rPr>
          <w:sz w:val="16"/>
          <w:szCs w:val="16"/>
        </w:rPr>
      </w:pPr>
      <w:r w:rsidRPr="002A1121">
        <w:rPr>
          <w:sz w:val="16"/>
          <w:szCs w:val="16"/>
        </w:rPr>
        <w:t>how to regulate access to a market;</w:t>
      </w:r>
    </w:p>
    <w:p w14:paraId="65E6306B" w14:textId="77777777" w:rsidR="00DA0C20" w:rsidRPr="002A1121" w:rsidRDefault="00DA0C20" w:rsidP="00DA0C20">
      <w:pPr>
        <w:pStyle w:val="ListParagraph"/>
        <w:numPr>
          <w:ilvl w:val="0"/>
          <w:numId w:val="11"/>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4ADC6225" w14:textId="77777777" w:rsidR="00DA0C20" w:rsidRPr="002A1121" w:rsidRDefault="00DA0C20" w:rsidP="00DA0C20">
      <w:pPr>
        <w:pStyle w:val="ListParagraph"/>
        <w:numPr>
          <w:ilvl w:val="0"/>
          <w:numId w:val="11"/>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03AE0727" w14:textId="77777777" w:rsidR="00DA0C20" w:rsidRPr="002A1121" w:rsidRDefault="00DA0C20" w:rsidP="00DA0C20">
      <w:pPr>
        <w:pStyle w:val="ListParagraph"/>
        <w:numPr>
          <w:ilvl w:val="0"/>
          <w:numId w:val="11"/>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46551140" w14:textId="77777777" w:rsidR="00DA0C20" w:rsidRPr="002A1121" w:rsidRDefault="00DA0C20" w:rsidP="00DA0C20">
      <w:pPr>
        <w:rPr>
          <w:rStyle w:val="Emphasis"/>
        </w:rPr>
      </w:pPr>
      <w:r w:rsidRPr="002A1121">
        <w:rPr>
          <w:rStyle w:val="Emphasis"/>
          <w:highlight w:val="cyan"/>
        </w:rPr>
        <w:t>Scope</w:t>
      </w:r>
      <w:r w:rsidRPr="002A1121">
        <w:rPr>
          <w:rStyle w:val="Emphasis"/>
        </w:rPr>
        <w:t xml:space="preserve"> of Competition Policy</w:t>
      </w:r>
    </w:p>
    <w:p w14:paraId="488392ED" w14:textId="77777777" w:rsidR="00DA0C20" w:rsidRPr="002A1121" w:rsidRDefault="00DA0C20" w:rsidP="00DA0C20">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7AA85D4B" w14:textId="77777777" w:rsidR="00DA0C20" w:rsidRPr="002A1121" w:rsidRDefault="00DA0C20" w:rsidP="00DA0C20">
      <w:pPr>
        <w:pStyle w:val="ListParagraph"/>
        <w:numPr>
          <w:ilvl w:val="0"/>
          <w:numId w:val="12"/>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2810063A" w14:textId="77777777" w:rsidR="00DA0C20" w:rsidRPr="002A1121" w:rsidRDefault="00DA0C20" w:rsidP="00DA0C20">
      <w:pPr>
        <w:pStyle w:val="ListParagraph"/>
        <w:numPr>
          <w:ilvl w:val="0"/>
          <w:numId w:val="12"/>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09CB9BD7" w14:textId="77777777" w:rsidR="00DA0C20" w:rsidRPr="002A1121" w:rsidRDefault="00DA0C20" w:rsidP="00DA0C20">
      <w:pPr>
        <w:pStyle w:val="ListParagraph"/>
        <w:numPr>
          <w:ilvl w:val="0"/>
          <w:numId w:val="12"/>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6326467E" w14:textId="77777777" w:rsidR="00DA0C20" w:rsidRPr="00D32EDB" w:rsidRDefault="00DA0C20" w:rsidP="00DA0C20">
      <w:pPr>
        <w:pStyle w:val="ListParagraph"/>
        <w:numPr>
          <w:ilvl w:val="0"/>
          <w:numId w:val="12"/>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4E6B433D" w14:textId="77777777" w:rsidR="00DA0C20" w:rsidRDefault="00DA0C20" w:rsidP="00DA0C20">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03FF517B" w14:textId="77777777" w:rsidR="00DA0C20" w:rsidRDefault="00DA0C20" w:rsidP="00DA0C20">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74E598BF" w14:textId="77777777" w:rsidR="00DA0C20" w:rsidRPr="007E3051" w:rsidRDefault="00DA0C20" w:rsidP="00DA0C20">
      <w:pPr>
        <w:rPr>
          <w:sz w:val="16"/>
        </w:rPr>
      </w:pPr>
      <w:r w:rsidRPr="00536BAF">
        <w:rPr>
          <w:rStyle w:val="StyleUnderline"/>
          <w:highlight w:val="cyan"/>
        </w:rPr>
        <w:t>Neo-</w:t>
      </w:r>
      <w:proofErr w:type="spellStart"/>
      <w:r w:rsidRPr="00536BAF">
        <w:rPr>
          <w:rStyle w:val="StyleUnderline"/>
          <w:highlight w:val="cyan"/>
        </w:rPr>
        <w:t>Brandeisians</w:t>
      </w:r>
      <w:proofErr w:type="spellEnd"/>
      <w:r w:rsidRPr="00536BAF">
        <w:rPr>
          <w:rStyle w:val="StyleUnderline"/>
          <w:highlight w:val="cyan"/>
        </w:rPr>
        <w:t xml:space="preserve">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w:t>
      </w:r>
      <w:proofErr w:type="spellStart"/>
      <w:r w:rsidRPr="007E3051">
        <w:rPr>
          <w:sz w:val="16"/>
        </w:rPr>
        <w:t>Brandeisian</w:t>
      </w:r>
      <w:proofErr w:type="spellEnd"/>
      <w:r w:rsidRPr="007E3051">
        <w:rPr>
          <w:sz w:val="16"/>
        </w:rPr>
        <w:t xml:space="preserve">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2721D904" w14:textId="77777777" w:rsidR="00DA0C20" w:rsidRPr="007E3051" w:rsidRDefault="00DA0C20" w:rsidP="00DA0C20">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w:t>
      </w:r>
      <w:proofErr w:type="spellStart"/>
      <w:r w:rsidRPr="007E3051">
        <w:rPr>
          <w:rStyle w:val="StyleUnderline"/>
        </w:rPr>
        <w:t>Brandeisian</w:t>
      </w:r>
      <w:proofErr w:type="spellEnd"/>
      <w:r w:rsidRPr="007E3051">
        <w:rPr>
          <w:rStyle w:val="StyleUnderline"/>
        </w:rPr>
        <w:t xml:space="preserve"> antitrust</w:t>
      </w:r>
      <w:r w:rsidRPr="007E3051">
        <w:rPr>
          <w:sz w:val="16"/>
        </w:rPr>
        <w:t>. This is illustrated by concrete Neo-</w:t>
      </w:r>
      <w:proofErr w:type="spellStart"/>
      <w:r w:rsidRPr="007E3051">
        <w:rPr>
          <w:sz w:val="16"/>
        </w:rPr>
        <w:t>Brandeisian</w:t>
      </w:r>
      <w:proofErr w:type="spellEnd"/>
      <w:r w:rsidRPr="007E3051">
        <w:rPr>
          <w:sz w:val="16"/>
        </w:rPr>
        <w:t xml:space="preserve"> critiques, which typically emphasize perceived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588F2B38" w14:textId="77777777" w:rsidR="00DA0C20" w:rsidRDefault="00DA0C20" w:rsidP="00DA0C20">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proofErr w:type="spellStart"/>
      <w:r>
        <w:t>disads</w:t>
      </w:r>
      <w:proofErr w:type="spellEnd"/>
      <w:r>
        <w:t xml:space="preserve"> over </w:t>
      </w:r>
      <w:r w:rsidRPr="004C4CF1">
        <w:rPr>
          <w:u w:val="single"/>
        </w:rPr>
        <w:t>what antitrust should consider</w:t>
      </w:r>
      <w:r>
        <w:t xml:space="preserve">---the </w:t>
      </w:r>
      <w:proofErr w:type="spellStart"/>
      <w:r w:rsidRPr="004C4CF1">
        <w:rPr>
          <w:u w:val="single"/>
        </w:rPr>
        <w:t>affs</w:t>
      </w:r>
      <w:proofErr w:type="spellEnd"/>
      <w:r w:rsidRPr="004C4CF1">
        <w:rPr>
          <w:u w:val="single"/>
        </w:rPr>
        <w:t xml:space="preserve"> topic</w:t>
      </w:r>
      <w:r>
        <w:t xml:space="preserve"> races to </w:t>
      </w:r>
      <w:r w:rsidRPr="004C4CF1">
        <w:rPr>
          <w:u w:val="single"/>
        </w:rPr>
        <w:t>tiny exemptions</w:t>
      </w:r>
      <w:r>
        <w:t xml:space="preserve"> and </w:t>
      </w:r>
      <w:r>
        <w:rPr>
          <w:u w:val="single"/>
        </w:rPr>
        <w:t>technical changes</w:t>
      </w:r>
      <w:r>
        <w:t xml:space="preserve"> with no core ground. </w:t>
      </w:r>
    </w:p>
    <w:p w14:paraId="0779E91A" w14:textId="77777777" w:rsidR="00DA0C20" w:rsidRPr="00AC07D3" w:rsidRDefault="00DA0C20" w:rsidP="00DA0C20">
      <w:pPr>
        <w:rPr>
          <w:sz w:val="16"/>
        </w:rPr>
      </w:pPr>
    </w:p>
    <w:p w14:paraId="6AF0312E" w14:textId="77777777" w:rsidR="00DA0C20" w:rsidRDefault="00DA0C20" w:rsidP="00DA0C20"/>
    <w:p w14:paraId="1B9BAE65" w14:textId="77777777" w:rsidR="00DA0C20" w:rsidRDefault="00DA0C20" w:rsidP="00DA0C20"/>
    <w:p w14:paraId="3E7E15C2" w14:textId="77777777" w:rsidR="00DA0C20" w:rsidRPr="0047515B" w:rsidRDefault="00DA0C20" w:rsidP="00DA0C20"/>
    <w:p w14:paraId="06158EBE" w14:textId="77777777" w:rsidR="00DA0C20" w:rsidRPr="004655C1" w:rsidRDefault="00DA0C20" w:rsidP="00DA0C20"/>
    <w:p w14:paraId="0411CBA5" w14:textId="77777777" w:rsidR="00DA0C20" w:rsidRDefault="00DA0C20" w:rsidP="00DA0C20">
      <w:pPr>
        <w:pStyle w:val="Heading2"/>
      </w:pPr>
      <w:r>
        <w:t>1AC: Protectionism</w:t>
      </w:r>
    </w:p>
    <w:p w14:paraId="39BE2A65" w14:textId="77777777" w:rsidR="00DA0C20" w:rsidRDefault="00DA0C20" w:rsidP="00DA0C20"/>
    <w:p w14:paraId="4F6D3A09" w14:textId="77777777" w:rsidR="00DA0C20" w:rsidRDefault="00DA0C20" w:rsidP="00DA0C20">
      <w:pPr>
        <w:pStyle w:val="Heading4"/>
        <w:rPr>
          <w:rFonts w:cs="Times New Roman"/>
        </w:rPr>
      </w:pPr>
      <w:r>
        <w:t xml:space="preserve">1] </w:t>
      </w:r>
      <w:r>
        <w:rPr>
          <w:rFonts w:cs="Times New Roman"/>
        </w:rPr>
        <w:t>Protectionism is low now, but t</w:t>
      </w:r>
      <w:r w:rsidRPr="007A6DBA">
        <w:rPr>
          <w:rFonts w:cs="Times New Roman"/>
        </w:rPr>
        <w:t xml:space="preserve">he plan </w:t>
      </w:r>
      <w:r>
        <w:rPr>
          <w:rFonts w:cs="Times New Roman"/>
        </w:rPr>
        <w:t>sends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global free trade</w:t>
      </w:r>
      <w:r>
        <w:rPr>
          <w:rFonts w:cs="Times New Roman"/>
        </w:rPr>
        <w:t>.</w:t>
      </w:r>
    </w:p>
    <w:p w14:paraId="2C5840D7" w14:textId="77777777" w:rsidR="00DA0C20" w:rsidRDefault="00DA0C20" w:rsidP="00DA0C20">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50BC3C37" w14:textId="77777777" w:rsidR="00DA0C20" w:rsidRPr="004C6ACF" w:rsidRDefault="00DA0C20" w:rsidP="00DA0C20">
      <w:pPr>
        <w:rPr>
          <w:sz w:val="16"/>
        </w:rPr>
      </w:pPr>
      <w:r w:rsidRPr="007A6DBA">
        <w:rPr>
          <w:sz w:val="16"/>
        </w:rPr>
        <w:t>INTRODUCTION</w:t>
      </w:r>
    </w:p>
    <w:p w14:paraId="605EE817" w14:textId="77777777" w:rsidR="00DA0C20" w:rsidRPr="00996A6E" w:rsidRDefault="00DA0C20" w:rsidP="00DA0C20">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33FA9997" w14:textId="77777777" w:rsidR="00DA0C20" w:rsidRPr="00996A6E" w:rsidRDefault="00DA0C20" w:rsidP="00DA0C20">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C1D3A">
        <w:rPr>
          <w:rStyle w:val="StyleUnderline"/>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C1D3A">
        <w:rPr>
          <w:rStyle w:val="StyleUnderline"/>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C1D3A">
        <w:rPr>
          <w:rStyle w:val="StyleUnderline"/>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2FE30A87" w14:textId="77777777" w:rsidR="00DA0C20" w:rsidRPr="00351EAA" w:rsidRDefault="00DA0C20" w:rsidP="00DA0C20">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t</w:t>
      </w:r>
      <w:r w:rsidRPr="003C1D3A">
        <w:rPr>
          <w:rStyle w:val="StyleUnderline"/>
        </w:rPr>
        <w:t xml:space="preserve">he end of the tariff era forced </w:t>
      </w:r>
      <w:r w:rsidRPr="00351EAA">
        <w:rPr>
          <w:rStyle w:val="StyleUnderline"/>
          <w:highlight w:val="cyan"/>
        </w:rPr>
        <w:t>nations to achieve protectionist goals through</w:t>
      </w:r>
      <w:r w:rsidRPr="00996A6E">
        <w:rPr>
          <w:rStyle w:val="StyleUnderline"/>
        </w:rPr>
        <w:t xml:space="preserve"> more subtle trade </w:t>
      </w:r>
      <w:r w:rsidRPr="003C1D3A">
        <w:rPr>
          <w:rStyle w:val="StyleUnderline"/>
        </w:rPr>
        <w:t xml:space="preserve">vehicles, like </w:t>
      </w:r>
      <w:r w:rsidRPr="00351EAA">
        <w:rPr>
          <w:rStyle w:val="Emphasis"/>
          <w:highlight w:val="cyan"/>
        </w:rPr>
        <w:t xml:space="preserve">antitrust </w:t>
      </w:r>
      <w:r w:rsidRPr="003C1D3A">
        <w:rPr>
          <w:rStyle w:val="Emphasis"/>
        </w:rPr>
        <w:t>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3C1D3A">
        <w:rPr>
          <w:sz w:val="14"/>
        </w:rPr>
        <w:t>.</w:t>
      </w:r>
      <w:r w:rsidRPr="003C1D3A">
        <w:rPr>
          <w:rStyle w:val="StyleUnderline"/>
        </w:rPr>
        <w:t xml:space="preserve"> It is a </w:t>
      </w:r>
      <w:r w:rsidRPr="00351EAA">
        <w:rPr>
          <w:rStyle w:val="StyleUnderline"/>
          <w:highlight w:val="cyan"/>
        </w:rPr>
        <w:t>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 xml:space="preserve">antitrust </w:t>
      </w:r>
      <w:r w:rsidRPr="003C1D3A">
        <w:rPr>
          <w:rStyle w:val="StyleUnderline"/>
        </w:rPr>
        <w:t>law may become overused</w:t>
      </w:r>
      <w:r w:rsidRPr="00996A6E">
        <w:rPr>
          <w:rStyle w:val="StyleUnderline"/>
        </w:rPr>
        <w:t xml:space="preserve">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34179A43" w14:textId="77777777" w:rsidR="00DA0C20" w:rsidRPr="00996A6E" w:rsidRDefault="00DA0C20" w:rsidP="00DA0C20">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w:t>
      </w:r>
      <w:r w:rsidRPr="003C1D3A">
        <w:rPr>
          <w:rStyle w:val="StyleUnderline"/>
        </w:rPr>
        <w:t xml:space="preserve">specialized </w:t>
      </w:r>
      <w:r w:rsidRPr="00351EAA">
        <w:rPr>
          <w:rStyle w:val="StyleUnderline"/>
          <w:highlight w:val="cyan"/>
        </w:rPr>
        <w:t xml:space="preserve">set of industries </w:t>
      </w:r>
      <w:r w:rsidRPr="003C1D3A">
        <w:rPr>
          <w:rStyle w:val="StyleUnderline"/>
        </w:rPr>
        <w:t xml:space="preserve">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0885BF2E" w14:textId="77777777" w:rsidR="00DA0C20" w:rsidRPr="00996A6E" w:rsidRDefault="00DA0C20" w:rsidP="00DA0C20">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 xml:space="preserve">general sentiment </w:t>
      </w:r>
      <w:r w:rsidRPr="009657C8">
        <w:rPr>
          <w:rStyle w:val="StyleUnderline"/>
        </w:rPr>
        <w:t xml:space="preserve">among international policymakers </w:t>
      </w:r>
      <w:r w:rsidRPr="00351EAA">
        <w:rPr>
          <w:rStyle w:val="StyleUnderline"/>
          <w:highlight w:val="cyan"/>
        </w:rPr>
        <w:t xml:space="preserve">is </w:t>
      </w:r>
      <w:r w:rsidRPr="009657C8">
        <w:rPr>
          <w:rStyle w:val="StyleUnderline"/>
        </w:rPr>
        <w:t xml:space="preserve">that </w:t>
      </w:r>
      <w:r w:rsidRPr="00351EAA">
        <w:rPr>
          <w:rStyle w:val="StyleUnderline"/>
          <w:highlight w:val="cyan"/>
        </w:rPr>
        <w:t xml:space="preserve">there has been </w:t>
      </w:r>
      <w:r w:rsidRPr="00D32E63">
        <w:rPr>
          <w:rStyle w:val="StyleUnderline"/>
        </w:rPr>
        <w:t xml:space="preserve">too </w:t>
      </w:r>
      <w:r w:rsidRPr="00351EAA">
        <w:rPr>
          <w:rStyle w:val="StyleUnderline"/>
          <w:highlight w:val="cyan"/>
        </w:rPr>
        <w:t xml:space="preserve">much political wherewithal </w:t>
      </w:r>
      <w:r w:rsidRPr="00D32E63">
        <w:rPr>
          <w:rStyle w:val="StyleUnderline"/>
        </w:rPr>
        <w:t xml:space="preserve">spent </w:t>
      </w:r>
      <w:r w:rsidRPr="00351EAA">
        <w:rPr>
          <w:rStyle w:val="StyleUnderline"/>
          <w:highlight w:val="cyan"/>
        </w:rPr>
        <w:t>on loosening</w:t>
      </w:r>
      <w:r w:rsidRPr="00996A6E">
        <w:rPr>
          <w:sz w:val="16"/>
        </w:rPr>
        <w:t xml:space="preserve"> international </w:t>
      </w:r>
      <w:r w:rsidRPr="00351EAA">
        <w:rPr>
          <w:rStyle w:val="StyleUnderline"/>
          <w:highlight w:val="cyan"/>
        </w:rPr>
        <w:t xml:space="preserve">trade barriers </w:t>
      </w:r>
      <w:r w:rsidRPr="00D32E63">
        <w:rPr>
          <w:rStyle w:val="StyleUnderline"/>
        </w:rPr>
        <w:t>to take actions that could counteract that progress</w:t>
      </w:r>
      <w:r w:rsidRPr="00D32E63">
        <w:rPr>
          <w:sz w:val="16"/>
        </w:rPr>
        <w:t>.</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0E03FC17" w14:textId="77777777" w:rsidR="00DA0C20" w:rsidRPr="00996A6E" w:rsidRDefault="00DA0C20" w:rsidP="00DA0C20">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EF6D37">
        <w:rPr>
          <w:rStyle w:val="StyleUnderline"/>
        </w:rPr>
        <w:t>and competition laws can</w:t>
      </w:r>
      <w:r w:rsidRPr="00996A6E">
        <w:rPr>
          <w:rStyle w:val="StyleUnderline"/>
        </w:rPr>
        <w:t xml:space="preserve"> </w:t>
      </w:r>
      <w:r w:rsidRPr="00EF6D37">
        <w:rPr>
          <w:rStyle w:val="StyleUnderline"/>
        </w:rPr>
        <w:t xml:space="preserve">form </w:t>
      </w:r>
      <w:r w:rsidRPr="00351EAA">
        <w:rPr>
          <w:rStyle w:val="StyleUnderline"/>
          <w:highlight w:val="cyan"/>
        </w:rPr>
        <w:t xml:space="preserve">a </w:t>
      </w:r>
      <w:r w:rsidRPr="00EF6D37">
        <w:rPr>
          <w:rStyle w:val="StyleUnderline"/>
        </w:rPr>
        <w:t xml:space="preserve">subtle </w:t>
      </w:r>
      <w:r w:rsidRPr="00351EAA">
        <w:rPr>
          <w:rStyle w:val="StyleUnderline"/>
          <w:highlight w:val="cyan"/>
        </w:rPr>
        <w:t xml:space="preserve">trade barrier resulting in </w:t>
      </w:r>
      <w:r w:rsidRPr="00EF6D37">
        <w:rPr>
          <w:rStyle w:val="StyleUnderline"/>
        </w:rPr>
        <w:t xml:space="preserve">the imposition of </w:t>
      </w:r>
      <w:r w:rsidRPr="00351EAA">
        <w:rPr>
          <w:rStyle w:val="StyleUnderline"/>
          <w:highlight w:val="cyan"/>
        </w:rPr>
        <w:t>tariff-like measures</w:t>
      </w:r>
      <w:r w:rsidRPr="00351EAA">
        <w:rPr>
          <w:sz w:val="16"/>
          <w:highlight w:val="cyan"/>
        </w:rPr>
        <w:t>.</w:t>
      </w:r>
    </w:p>
    <w:p w14:paraId="49EAB08F" w14:textId="77777777" w:rsidR="00DA0C20" w:rsidRDefault="00DA0C20" w:rsidP="00DA0C20">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 xml:space="preserve">antitrust </w:t>
      </w:r>
      <w:r w:rsidRPr="00EF6D37">
        <w:rPr>
          <w:rStyle w:val="StyleUnderline"/>
        </w:rPr>
        <w:t>laws as an abusive and solely</w:t>
      </w:r>
      <w:r w:rsidRPr="00EF6D37">
        <w:rPr>
          <w:sz w:val="16"/>
        </w:rPr>
        <w:t xml:space="preserve"> </w:t>
      </w:r>
      <w:r w:rsidRPr="00EF6D37">
        <w:rPr>
          <w:rStyle w:val="StyleUnderline"/>
        </w:rPr>
        <w:t xml:space="preserve">protectionist mechanism may </w:t>
      </w:r>
      <w:r w:rsidRPr="00351EAA">
        <w:rPr>
          <w:rStyle w:val="StyleUnderline"/>
          <w:highlight w:val="cyan"/>
        </w:rPr>
        <w:t xml:space="preserve">cause </w:t>
      </w:r>
      <w:r w:rsidRPr="00351EAA">
        <w:rPr>
          <w:rStyle w:val="Emphasis"/>
          <w:highlight w:val="cyan"/>
        </w:rPr>
        <w:t xml:space="preserve">the death of </w:t>
      </w:r>
      <w:r w:rsidRPr="00EF6D37">
        <w:rPr>
          <w:rStyle w:val="Emphasis"/>
        </w:rPr>
        <w:t xml:space="preserve">even the smallest semblance of </w:t>
      </w:r>
      <w:r w:rsidRPr="00351EAA">
        <w:rPr>
          <w:rStyle w:val="Emphasis"/>
          <w:highlight w:val="cyan"/>
        </w:rPr>
        <w:t>international free trade</w:t>
      </w:r>
      <w:r w:rsidRPr="00996A6E">
        <w:rPr>
          <w:sz w:val="16"/>
        </w:rPr>
        <w:t xml:space="preserve"> that remains in the international marketplace today</w:t>
      </w:r>
      <w:r w:rsidRPr="00034887">
        <w:rPr>
          <w:sz w:val="16"/>
        </w:rPr>
        <w:t>.</w:t>
      </w:r>
    </w:p>
    <w:p w14:paraId="4B842C40" w14:textId="77777777" w:rsidR="00DA0C20" w:rsidRPr="00461544" w:rsidRDefault="00DA0C20" w:rsidP="00DA0C20">
      <w:pPr>
        <w:pStyle w:val="Heading4"/>
      </w:pPr>
      <w:r>
        <w:t xml:space="preserve">2] 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28A265F9" w14:textId="77777777" w:rsidR="00DA0C20" w:rsidRDefault="00DA0C20" w:rsidP="00DA0C20">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“Limiting Anticompetitive Government Interventions That Benefit Special Interests”, George Mason Law Review, 17 Geo. Mason L. Rev. 119, Fall 2009, Lexis</w:t>
      </w:r>
    </w:p>
    <w:p w14:paraId="792EC94F" w14:textId="77777777" w:rsidR="00DA0C20" w:rsidRPr="00572FF2" w:rsidRDefault="00DA0C20" w:rsidP="00DA0C20">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852085">
        <w:rPr>
          <w:rStyle w:val="StyleUnderline"/>
          <w:highlight w:val="cyan"/>
        </w:rPr>
        <w:t>when</w:t>
      </w:r>
      <w:r w:rsidRPr="00461544">
        <w:rPr>
          <w:rStyle w:val="StyleUnderline"/>
        </w:rPr>
        <w:t xml:space="preserve"> courts </w:t>
      </w:r>
      <w:r w:rsidRPr="00852085">
        <w:rPr>
          <w:rStyle w:val="StyleUnderline"/>
          <w:highlight w:val="cyan"/>
        </w:rPr>
        <w:t>do not understand</w:t>
      </w:r>
      <w:r w:rsidRPr="00461544">
        <w:rPr>
          <w:rStyle w:val="StyleUnderline"/>
        </w:rPr>
        <w:t xml:space="preserve"> complex antitrust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852085">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852085">
        <w:rPr>
          <w:rStyle w:val="StyleUnderline"/>
          <w:highlight w:val="cyan"/>
        </w:rPr>
        <w:t>understanding of</w:t>
      </w:r>
      <w:r w:rsidRPr="00461544">
        <w:rPr>
          <w:sz w:val="16"/>
        </w:rPr>
        <w:t xml:space="preserve"> the </w:t>
      </w:r>
      <w:r w:rsidRPr="00461544">
        <w:rPr>
          <w:rStyle w:val="StyleUnderline"/>
        </w:rPr>
        <w:t xml:space="preserve">complex </w:t>
      </w:r>
      <w:r w:rsidRPr="00852085">
        <w:rPr>
          <w:rStyle w:val="Emphasis"/>
          <w:highlight w:val="cyan"/>
        </w:rPr>
        <w:t>pricing</w:t>
      </w:r>
      <w:r w:rsidRPr="00461544">
        <w:rPr>
          <w:rStyle w:val="StyleUnderline"/>
        </w:rPr>
        <w:t xml:space="preserve"> issues </w:t>
      </w:r>
      <w:r w:rsidRPr="00852085">
        <w:rPr>
          <w:rStyle w:val="StyleUnderline"/>
          <w:highlight w:val="cyan"/>
        </w:rPr>
        <w:t>and methodologies</w:t>
      </w:r>
      <w:r w:rsidRPr="00461544">
        <w:rPr>
          <w:sz w:val="16"/>
        </w:rPr>
        <w:t xml:space="preserve"> for interconnection underlying the case </w:t>
      </w:r>
      <w:r w:rsidRPr="00852085">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852085">
        <w:rPr>
          <w:rStyle w:val="StyleUnderline"/>
          <w:highlight w:val="cyan"/>
        </w:rPr>
        <w:t xml:space="preserve">decisions left </w:t>
      </w:r>
      <w:r w:rsidRPr="00852085">
        <w:rPr>
          <w:rStyle w:val="Emphasis"/>
          <w:highlight w:val="cyan"/>
        </w:rPr>
        <w:t>little certainty</w:t>
      </w:r>
      <w:r w:rsidRPr="00852085">
        <w:rPr>
          <w:rStyle w:val="StyleUnderline"/>
          <w:highlight w:val="cyan"/>
        </w:rPr>
        <w:t>-</w:t>
      </w:r>
      <w:r w:rsidRPr="00852085">
        <w:rPr>
          <w:rStyle w:val="Emphasis"/>
          <w:highlight w:val="cyan"/>
        </w:rPr>
        <w:t>no</w:t>
      </w:r>
      <w:r w:rsidRPr="00461544">
        <w:rPr>
          <w:rStyle w:val="StyleUnderline"/>
        </w:rPr>
        <w:t xml:space="preserve">ne of the </w:t>
      </w:r>
      <w:r w:rsidRPr="00852085">
        <w:rPr>
          <w:rStyle w:val="Emphasis"/>
          <w:highlight w:val="cyan"/>
        </w:rPr>
        <w:t>court</w:t>
      </w:r>
      <w:r w:rsidRPr="00461544">
        <w:rPr>
          <w:rStyle w:val="StyleUnderline"/>
        </w:rPr>
        <w:t xml:space="preserve">s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to maintain its 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852085">
        <w:rPr>
          <w:rStyle w:val="Emphasis"/>
          <w:highlight w:val="cyan"/>
        </w:rPr>
        <w:t>anticompetitive behavior</w:t>
      </w:r>
      <w:r w:rsidRPr="00852085">
        <w:rPr>
          <w:rStyle w:val="StyleUnderline"/>
          <w:highlight w:val="cyan"/>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12EDE353" w14:textId="77777777" w:rsidR="00DA0C20" w:rsidRDefault="00DA0C20" w:rsidP="00DA0C20">
      <w:pPr>
        <w:pStyle w:val="Heading4"/>
      </w:pPr>
      <w:r>
        <w:t>3] Alt causes---</w:t>
      </w:r>
      <w:r w:rsidRPr="003E4940">
        <w:t>Ukraine</w:t>
      </w:r>
      <w:r>
        <w:t xml:space="preserve"> sanctions</w:t>
      </w:r>
    </w:p>
    <w:p w14:paraId="4B3691F0" w14:textId="77777777" w:rsidR="00DA0C20" w:rsidRPr="003E4940" w:rsidRDefault="00DA0C20" w:rsidP="00DA0C20">
      <w:r>
        <w:t xml:space="preserve">The </w:t>
      </w:r>
      <w:r w:rsidRPr="003E4940">
        <w:rPr>
          <w:rStyle w:val="Style13ptBold"/>
        </w:rPr>
        <w:t>Week 3-4</w:t>
      </w:r>
      <w:r>
        <w:t>. Staff op-ed. "What is the impact of economic war?". Week UK. 3-4-2022. https://www.theweek.co.uk/news/world-news/russia/955976/what-is-the-impact-of-economic-war</w:t>
      </w:r>
    </w:p>
    <w:p w14:paraId="0789732A" w14:textId="77777777" w:rsidR="00DA0C20" w:rsidRPr="003E4940" w:rsidRDefault="00DA0C20" w:rsidP="00DA0C20">
      <w:pPr>
        <w:rPr>
          <w:sz w:val="14"/>
        </w:rPr>
      </w:pPr>
      <w:r w:rsidRPr="003E4940">
        <w:rPr>
          <w:sz w:val="14"/>
        </w:rPr>
        <w:t xml:space="preserve">“Tanks are harbingers of financial chaos as well as physical destruction,” said Lex in the FT. Russia knows this well – the first Chechen war drained state coffers so badly that it “precipitated the Russian financial crisis of 1998”. This time, its </w:t>
      </w:r>
      <w:r w:rsidRPr="003E4940">
        <w:rPr>
          <w:rStyle w:val="StyleUnderline"/>
          <w:highlight w:val="green"/>
        </w:rPr>
        <w:t>actions in</w:t>
      </w:r>
      <w:r w:rsidRPr="003E4940">
        <w:rPr>
          <w:rStyle w:val="StyleUnderline"/>
        </w:rPr>
        <w:t xml:space="preserve"> </w:t>
      </w:r>
      <w:r w:rsidRPr="003E4940">
        <w:rPr>
          <w:rStyle w:val="StyleUnderline"/>
          <w:highlight w:val="green"/>
        </w:rPr>
        <w:t>Ukraine</w:t>
      </w:r>
      <w:r w:rsidRPr="003E4940">
        <w:rPr>
          <w:rStyle w:val="StyleUnderline"/>
        </w:rPr>
        <w:t xml:space="preserve"> have </w:t>
      </w:r>
      <w:r w:rsidRPr="003E4940">
        <w:rPr>
          <w:rStyle w:val="StyleUnderline"/>
          <w:highlight w:val="green"/>
        </w:rPr>
        <w:t xml:space="preserve">resulted in </w:t>
      </w:r>
      <w:r w:rsidRPr="003E4940">
        <w:rPr>
          <w:rStyle w:val="Emphasis"/>
          <w:highlight w:val="green"/>
        </w:rPr>
        <w:t>a sanctions package</w:t>
      </w:r>
      <w:r w:rsidRPr="003E4940">
        <w:rPr>
          <w:rStyle w:val="StyleUnderline"/>
        </w:rPr>
        <w:t xml:space="preserve"> </w:t>
      </w:r>
      <w:r w:rsidRPr="003E4940">
        <w:rPr>
          <w:rStyle w:val="StyleUnderline"/>
          <w:highlight w:val="green"/>
        </w:rPr>
        <w:t>that is</w:t>
      </w:r>
      <w:r w:rsidRPr="003E4940">
        <w:rPr>
          <w:rStyle w:val="StyleUnderline"/>
        </w:rPr>
        <w:t xml:space="preserve"> nothing short of “</w:t>
      </w:r>
      <w:r w:rsidRPr="003E4940">
        <w:rPr>
          <w:rStyle w:val="Emphasis"/>
          <w:sz w:val="28"/>
          <w:szCs w:val="28"/>
          <w:highlight w:val="green"/>
        </w:rPr>
        <w:t>a declaration of economic war</w:t>
      </w:r>
      <w:r w:rsidRPr="003E4940">
        <w:rPr>
          <w:rStyle w:val="StyleUnderline"/>
          <w:highlight w:val="green"/>
        </w:rPr>
        <w:t>”.</w:t>
      </w:r>
      <w:r w:rsidRPr="003E4940">
        <w:rPr>
          <w:sz w:val="14"/>
        </w:rPr>
        <w:t xml:space="preserve"> </w:t>
      </w:r>
      <w:r w:rsidRPr="003E4940">
        <w:rPr>
          <w:rStyle w:val="StyleUnderline"/>
        </w:rPr>
        <w:t xml:space="preserve">This question now is how far the </w:t>
      </w:r>
      <w:r w:rsidRPr="003E4940">
        <w:rPr>
          <w:rStyle w:val="StyleUnderline"/>
          <w:highlight w:val="green"/>
        </w:rPr>
        <w:t xml:space="preserve">ripples will </w:t>
      </w:r>
      <w:r w:rsidRPr="003E4940">
        <w:rPr>
          <w:rStyle w:val="Emphasis"/>
          <w:highlight w:val="green"/>
        </w:rPr>
        <w:t>spread beyond</w:t>
      </w:r>
      <w:r w:rsidRPr="003E4940">
        <w:rPr>
          <w:rStyle w:val="Emphasis"/>
        </w:rPr>
        <w:t xml:space="preserve"> </w:t>
      </w:r>
      <w:r w:rsidRPr="003E4940">
        <w:rPr>
          <w:rStyle w:val="Emphasis"/>
          <w:highlight w:val="green"/>
        </w:rPr>
        <w:t>Russia</w:t>
      </w:r>
      <w:r w:rsidRPr="003E4940">
        <w:rPr>
          <w:sz w:val="14"/>
        </w:rPr>
        <w:t xml:space="preserve">, to a fragile global financial system whose government balance sheets are still debt-laden from the pandemic. No one knows how events will unwind, </w:t>
      </w:r>
      <w:r w:rsidRPr="003E4940">
        <w:rPr>
          <w:sz w:val="14"/>
          <w:szCs w:val="18"/>
        </w:rPr>
        <w:t>but war and sanctions will certainly dent economic growth and fuel already high inflation</w:t>
      </w:r>
      <w:r w:rsidRPr="003E4940">
        <w:rPr>
          <w:rStyle w:val="StyleUnderline"/>
        </w:rPr>
        <w:t>.</w:t>
      </w:r>
      <w:r>
        <w:rPr>
          <w:rStyle w:val="StyleUnderline"/>
        </w:rPr>
        <w:t xml:space="preserve"> </w:t>
      </w:r>
      <w:r w:rsidRPr="003E4940">
        <w:rPr>
          <w:sz w:val="14"/>
        </w:rPr>
        <w:t xml:space="preserve">There’s also scope for the Russian financial crisis – and </w:t>
      </w:r>
      <w:r w:rsidRPr="003E4940">
        <w:rPr>
          <w:rStyle w:val="StyleUnderline"/>
          <w:highlight w:val="green"/>
        </w:rPr>
        <w:t>the sanctions-induced</w:t>
      </w:r>
      <w:r w:rsidRPr="003E4940">
        <w:rPr>
          <w:rStyle w:val="StyleUnderline"/>
        </w:rPr>
        <w:t xml:space="preserve"> trade </w:t>
      </w:r>
      <w:r w:rsidRPr="003E4940">
        <w:rPr>
          <w:rStyle w:val="StyleUnderline"/>
          <w:highlight w:val="green"/>
        </w:rPr>
        <w:t>squeeze</w:t>
      </w:r>
      <w:r w:rsidRPr="003E4940">
        <w:rPr>
          <w:rStyle w:val="StyleUnderline"/>
        </w:rPr>
        <w:t xml:space="preserve"> on essential commodities</w:t>
      </w:r>
      <w:r w:rsidRPr="003E4940">
        <w:rPr>
          <w:sz w:val="14"/>
        </w:rPr>
        <w:t xml:space="preserve"> – “</w:t>
      </w:r>
      <w:r w:rsidRPr="003E4940">
        <w:rPr>
          <w:rStyle w:val="Emphasis"/>
        </w:rPr>
        <w:t xml:space="preserve">to </w:t>
      </w:r>
      <w:r w:rsidRPr="003E4940">
        <w:rPr>
          <w:rStyle w:val="Emphasis"/>
          <w:highlight w:val="green"/>
        </w:rPr>
        <w:t>amplify other shocks</w:t>
      </w:r>
      <w:r w:rsidRPr="003E4940">
        <w:rPr>
          <w:sz w:val="14"/>
        </w:rPr>
        <w:t xml:space="preserve">”, particularly in vulnerable emerging markets. “The subtlest threat is of dislocations we cannot foresee: Lehman moments when panic spreads and markets freeze.” The most ominous sign so far is the collapse of the </w:t>
      </w:r>
      <w:proofErr w:type="spellStart"/>
      <w:r w:rsidRPr="003E4940">
        <w:rPr>
          <w:sz w:val="14"/>
        </w:rPr>
        <w:t>rouble</w:t>
      </w:r>
      <w:proofErr w:type="spellEnd"/>
      <w:r w:rsidRPr="003E4940">
        <w:rPr>
          <w:sz w:val="14"/>
        </w:rPr>
        <w:t xml:space="preserve">, said John </w:t>
      </w:r>
      <w:proofErr w:type="spellStart"/>
      <w:r w:rsidRPr="003E4940">
        <w:rPr>
          <w:sz w:val="14"/>
        </w:rPr>
        <w:t>Stepek</w:t>
      </w:r>
      <w:proofErr w:type="spellEnd"/>
      <w:r w:rsidRPr="003E4940">
        <w:rPr>
          <w:sz w:val="14"/>
        </w:rPr>
        <w:t xml:space="preserve"> on MoneyWeek.com – which has made it “a great deal harder to put a price on Russian assets”. That reminds some of the run-up to the Lehman Brother’s collapse in 2008, when “suddenly no one knew what a large swathe of assets dotted about the financial system was worth”. The difference here is that exposure to Russia has been declining, so a systemic collapse looks unlikely. But “plumbing” issues are certainly a worry. “You can’t yank a country” Russia’s size “out of the global payments network without some payments getting missed and things getting messy as a result”. There has been some “self-congratulation that the exposure of Western banks to Russia is limited”, said Alex Brummer in the Daily Mail. But in a financial world where non-bank operators, such as hedge funds and private equity, are “scale players”, it’s “quite difficult to know where the risk lies”. As we learnt in 2008, it only takes the fall of one institution to set off a chain reaction. Michael </w:t>
      </w:r>
      <w:proofErr w:type="spellStart"/>
      <w:r w:rsidRPr="003E4940">
        <w:rPr>
          <w:sz w:val="14"/>
        </w:rPr>
        <w:t>Strobaek</w:t>
      </w:r>
      <w:proofErr w:type="spellEnd"/>
      <w:r w:rsidRPr="003E4940">
        <w:rPr>
          <w:sz w:val="14"/>
        </w:rPr>
        <w:t xml:space="preserve"> of Credit Suisse believes this is “the dawn of a new world order”, said The Observer – in which higher inflation and financial volatility are a given. The global currency system could change too, said Ben Wright in The Daily Telegraph. “Going after Russia’s central bank and shutting its lenders out of dollar clearing” may “hasten the adoption of cryptocurrencies by rogue states” – with potentially terrifying results. </w:t>
      </w:r>
      <w:r w:rsidRPr="003E4940">
        <w:rPr>
          <w:rStyle w:val="Emphasis"/>
          <w:sz w:val="28"/>
          <w:szCs w:val="28"/>
          <w:highlight w:val="green"/>
        </w:rPr>
        <w:t>Outlawing Russia</w:t>
      </w:r>
      <w:r w:rsidRPr="003E4940">
        <w:rPr>
          <w:rStyle w:val="StyleUnderline"/>
          <w:sz w:val="28"/>
          <w:szCs w:val="28"/>
          <w:highlight w:val="green"/>
        </w:rPr>
        <w:t xml:space="preserve"> </w:t>
      </w:r>
      <w:r w:rsidRPr="003E4940">
        <w:rPr>
          <w:rStyle w:val="StyleUnderline"/>
          <w:highlight w:val="green"/>
        </w:rPr>
        <w:t>will</w:t>
      </w:r>
      <w:r w:rsidRPr="003E4940">
        <w:rPr>
          <w:rStyle w:val="StyleUnderline"/>
        </w:rPr>
        <w:t xml:space="preserve"> also </w:t>
      </w:r>
      <w:r w:rsidRPr="003E4940">
        <w:rPr>
          <w:rStyle w:val="Emphasis"/>
          <w:highlight w:val="green"/>
        </w:rPr>
        <w:t>accelerate</w:t>
      </w:r>
      <w:r w:rsidRPr="003E4940">
        <w:rPr>
          <w:rStyle w:val="StyleUnderline"/>
        </w:rPr>
        <w:t xml:space="preserve"> </w:t>
      </w:r>
      <w:r w:rsidRPr="003E4940">
        <w:rPr>
          <w:rStyle w:val="StyleUnderline"/>
          <w:highlight w:val="green"/>
        </w:rPr>
        <w:t xml:space="preserve">the </w:t>
      </w:r>
      <w:r w:rsidRPr="003E4940">
        <w:rPr>
          <w:rStyle w:val="Emphasis"/>
          <w:sz w:val="28"/>
          <w:szCs w:val="28"/>
          <w:highlight w:val="green"/>
        </w:rPr>
        <w:t xml:space="preserve">ongoing retreat of </w:t>
      </w:r>
      <w:proofErr w:type="spellStart"/>
      <w:r w:rsidRPr="003E4940">
        <w:rPr>
          <w:rStyle w:val="Emphasis"/>
          <w:sz w:val="28"/>
          <w:szCs w:val="28"/>
          <w:highlight w:val="green"/>
        </w:rPr>
        <w:t>globalisation</w:t>
      </w:r>
      <w:proofErr w:type="spellEnd"/>
      <w:r w:rsidRPr="003E4940">
        <w:rPr>
          <w:sz w:val="14"/>
        </w:rPr>
        <w:t>, said Oliver Shah in The Sunday Times. “</w:t>
      </w:r>
      <w:r w:rsidRPr="003E4940">
        <w:rPr>
          <w:rStyle w:val="Emphasis"/>
          <w:highlight w:val="green"/>
        </w:rPr>
        <w:t>Protectionism is the order of the</w:t>
      </w:r>
      <w:r w:rsidRPr="003E4940">
        <w:rPr>
          <w:sz w:val="14"/>
          <w:highlight w:val="green"/>
        </w:rPr>
        <w:t xml:space="preserve"> </w:t>
      </w:r>
      <w:r w:rsidRPr="003E4940">
        <w:rPr>
          <w:rStyle w:val="Emphasis"/>
          <w:highlight w:val="green"/>
        </w:rPr>
        <w:t>day</w:t>
      </w:r>
      <w:r w:rsidRPr="003E4940">
        <w:rPr>
          <w:sz w:val="14"/>
        </w:rPr>
        <w:t>.” For families, that means more inflation; for corporates, rising risks. “Frontier capitalism” has rarely looked so dangerous.</w:t>
      </w:r>
    </w:p>
    <w:p w14:paraId="3F13D6F8" w14:textId="77777777" w:rsidR="00DA0C20" w:rsidRPr="00DA702C" w:rsidRDefault="00DA0C20" w:rsidP="00DA0C20">
      <w:pPr>
        <w:pStyle w:val="Heading4"/>
        <w:rPr>
          <w:rFonts w:asciiTheme="majorHAnsi" w:hAnsiTheme="majorHAnsi" w:cstheme="majorHAnsi"/>
          <w:u w:val="single"/>
        </w:rPr>
      </w:pPr>
      <w:r>
        <w:t xml:space="preserve">4] </w:t>
      </w:r>
      <w:r w:rsidRPr="00DA702C">
        <w:rPr>
          <w:rFonts w:asciiTheme="majorHAnsi" w:hAnsiTheme="majorHAnsi" w:cstheme="majorHAnsi"/>
        </w:rPr>
        <w:t xml:space="preserve">No trade war impact. </w:t>
      </w:r>
    </w:p>
    <w:p w14:paraId="772AB139" w14:textId="77777777" w:rsidR="00DA0C20" w:rsidRPr="00DA702C" w:rsidRDefault="00DA0C20" w:rsidP="00DA0C20">
      <w:pPr>
        <w:rPr>
          <w:rFonts w:asciiTheme="majorHAnsi" w:hAnsiTheme="majorHAnsi" w:cstheme="majorHAnsi"/>
        </w:rPr>
      </w:pPr>
      <w:r w:rsidRPr="00DA702C">
        <w:rPr>
          <w:rFonts w:asciiTheme="majorHAnsi" w:hAnsiTheme="majorHAnsi" w:cstheme="majorHAnsi"/>
        </w:rPr>
        <w:t xml:space="preserve">Joel </w:t>
      </w:r>
      <w:r w:rsidRPr="00DA702C">
        <w:rPr>
          <w:rFonts w:asciiTheme="majorHAnsi" w:hAnsiTheme="majorHAnsi" w:cstheme="majorHAnsi"/>
          <w:b/>
        </w:rPr>
        <w:t>Einstein 17</w:t>
      </w:r>
      <w:r w:rsidRPr="00DA702C">
        <w:rPr>
          <w:rFonts w:asciiTheme="majorHAnsi" w:hAnsiTheme="majorHAnsi" w:cstheme="majorHAnsi"/>
        </w:rPr>
        <w:t xml:space="preserve">. Australian National University. 01-17-17. “Economic Interdependence and Conflict – The Case of the US and China.” E-International Relations. </w:t>
      </w:r>
      <w:hyperlink r:id="rId9" w:history="1">
        <w:r w:rsidRPr="00DA702C">
          <w:rPr>
            <w:rStyle w:val="Hyperlink"/>
            <w:rFonts w:asciiTheme="majorHAnsi" w:hAnsiTheme="majorHAnsi" w:cstheme="majorHAnsi"/>
          </w:rPr>
          <w:t>http://www.e-ir.info/2017/01/17/economic-interdependence-and-conflict-the-case-of-the-us-and-china/</w:t>
        </w:r>
      </w:hyperlink>
    </w:p>
    <w:p w14:paraId="3BDDBC56" w14:textId="77777777" w:rsidR="00DA0C20" w:rsidRPr="00DA702C" w:rsidRDefault="00DA0C20" w:rsidP="00DA0C20">
      <w:pPr>
        <w:rPr>
          <w:rFonts w:asciiTheme="majorHAnsi" w:hAnsiTheme="majorHAnsi" w:cstheme="majorHAnsi"/>
          <w:u w:val="single"/>
        </w:rPr>
      </w:pPr>
      <w:r w:rsidRPr="00DA702C">
        <w:rPr>
          <w:rStyle w:val="StyleUnderline"/>
          <w:rFonts w:asciiTheme="majorHAnsi" w:hAnsiTheme="majorHAnsi" w:cstheme="majorHAnsi"/>
        </w:rPr>
        <w:t xml:space="preserve">In </w:t>
      </w:r>
      <w:r w:rsidRPr="00DA702C">
        <w:rPr>
          <w:rStyle w:val="StyleUnderline"/>
          <w:rFonts w:asciiTheme="majorHAnsi" w:hAnsiTheme="majorHAnsi" w:cstheme="majorHAnsi"/>
          <w:highlight w:val="cyan"/>
        </w:rPr>
        <w:t>1913</w:t>
      </w:r>
      <w:r w:rsidRPr="00DA702C">
        <w:rPr>
          <w:rStyle w:val="StyleUnderline"/>
          <w:rFonts w:asciiTheme="majorHAnsi" w:hAnsiTheme="majorHAnsi" w:cstheme="majorHAnsi"/>
        </w:rPr>
        <w:t xml:space="preserve">, Norman Angell declared that the use of military force </w:t>
      </w:r>
      <w:r w:rsidRPr="00DA702C">
        <w:rPr>
          <w:rStyle w:val="StyleUnderline"/>
          <w:rFonts w:asciiTheme="majorHAnsi" w:hAnsiTheme="majorHAnsi" w:cstheme="majorHAnsi"/>
          <w:highlight w:val="cyan"/>
        </w:rPr>
        <w:t>was</w:t>
      </w:r>
      <w:r w:rsidRPr="00DA702C">
        <w:rPr>
          <w:rFonts w:asciiTheme="majorHAnsi" w:hAnsiTheme="majorHAnsi" w:cstheme="majorHAnsi"/>
          <w:sz w:val="16"/>
        </w:rPr>
        <w:t xml:space="preserve"> now </w:t>
      </w:r>
      <w:r w:rsidRPr="00DA702C">
        <w:rPr>
          <w:rStyle w:val="StyleUnderline"/>
          <w:rFonts w:asciiTheme="majorHAnsi" w:hAnsiTheme="majorHAnsi" w:cstheme="majorHAnsi"/>
        </w:rPr>
        <w:t>economically futile as</w:t>
      </w:r>
      <w:r w:rsidRPr="00DA702C">
        <w:rPr>
          <w:rFonts w:asciiTheme="majorHAnsi" w:hAnsiTheme="majorHAnsi" w:cstheme="majorHAnsi"/>
          <w:sz w:val="16"/>
        </w:rPr>
        <w:t xml:space="preserve"> international finance and </w:t>
      </w:r>
      <w:r w:rsidRPr="00DA702C">
        <w:rPr>
          <w:rStyle w:val="StyleUnderline"/>
          <w:rFonts w:asciiTheme="majorHAnsi" w:hAnsiTheme="majorHAnsi" w:cstheme="majorHAnsi"/>
        </w:rPr>
        <w:t xml:space="preserve">trade had become so </w:t>
      </w:r>
      <w:r w:rsidRPr="00DA702C">
        <w:rPr>
          <w:rStyle w:val="StyleUnderline"/>
          <w:rFonts w:asciiTheme="majorHAnsi" w:hAnsiTheme="majorHAnsi" w:cstheme="majorHAnsi"/>
          <w:highlight w:val="cyan"/>
        </w:rPr>
        <w:t>interconnected</w:t>
      </w:r>
      <w:r w:rsidRPr="00DA702C">
        <w:rPr>
          <w:rFonts w:asciiTheme="majorHAnsi" w:hAnsiTheme="majorHAnsi" w:cstheme="majorHAnsi"/>
          <w:sz w:val="16"/>
        </w:rPr>
        <w:t xml:space="preserve"> that harming the enemy’s property would equate to harming your own.[1] </w:t>
      </w:r>
      <w:r w:rsidRPr="00DA702C">
        <w:rPr>
          <w:rStyle w:val="StyleUnderline"/>
          <w:rFonts w:asciiTheme="majorHAnsi" w:hAnsiTheme="majorHAnsi" w:cstheme="majorHAnsi"/>
          <w:highlight w:val="cyan"/>
        </w:rPr>
        <w:t>A year later</w:t>
      </w:r>
      <w:r w:rsidRPr="00DA702C">
        <w:rPr>
          <w:rFonts w:asciiTheme="majorHAnsi" w:hAnsiTheme="majorHAnsi" w:cstheme="majorHAnsi"/>
          <w:sz w:val="16"/>
        </w:rPr>
        <w:t xml:space="preserve"> Europe’s economically interconnected states were embroiled in what would later become known as the First </w:t>
      </w:r>
      <w:r w:rsidRPr="00DA702C">
        <w:rPr>
          <w:rStyle w:val="Emphasis"/>
          <w:rFonts w:asciiTheme="majorHAnsi" w:hAnsiTheme="majorHAnsi" w:cstheme="majorHAnsi"/>
          <w:highlight w:val="cyan"/>
        </w:rPr>
        <w:t>World War</w:t>
      </w:r>
      <w:r w:rsidRPr="00DA702C">
        <w:rPr>
          <w:rFonts w:asciiTheme="majorHAnsi" w:hAnsiTheme="majorHAnsi" w:cstheme="majorHAnsi"/>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DA702C">
        <w:rPr>
          <w:rStyle w:val="StyleUnderline"/>
          <w:rFonts w:asciiTheme="majorHAnsi" w:hAnsiTheme="majorHAnsi" w:cstheme="majorHAnsi"/>
        </w:rPr>
        <w:t>the liberal assumption that high levels of trade</w:t>
      </w:r>
      <w:r w:rsidRPr="00DA702C">
        <w:rPr>
          <w:rFonts w:asciiTheme="majorHAnsi" w:hAnsiTheme="majorHAnsi" w:cstheme="majorHAnsi"/>
          <w:sz w:val="16"/>
        </w:rPr>
        <w:t xml:space="preserve"> and investment between two states, in this case the US and China, will </w:t>
      </w:r>
      <w:r w:rsidRPr="00DA702C">
        <w:rPr>
          <w:rStyle w:val="StyleUnderline"/>
          <w:rFonts w:asciiTheme="majorHAnsi" w:hAnsiTheme="majorHAnsi" w:cstheme="majorHAnsi"/>
        </w:rPr>
        <w:t>make war unlikely</w:t>
      </w:r>
      <w:r w:rsidRPr="00DA702C">
        <w:rPr>
          <w:rFonts w:asciiTheme="majorHAnsi" w:hAnsiTheme="majorHAnsi" w:cstheme="majorHAnsi"/>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DA702C">
        <w:rPr>
          <w:rStyle w:val="StyleUnderline"/>
          <w:rFonts w:asciiTheme="majorHAnsi" w:hAnsiTheme="majorHAnsi" w:cstheme="majorHAnsi"/>
        </w:rPr>
        <w:t>the premise ‘more trade equals less conflict’ is simplistic. It does not take into account many of the variables that can influence</w:t>
      </w:r>
      <w:r w:rsidRPr="00DA702C">
        <w:rPr>
          <w:rFonts w:asciiTheme="majorHAnsi" w:hAnsiTheme="majorHAnsi" w:cstheme="majorHAnsi"/>
          <w:sz w:val="16"/>
        </w:rPr>
        <w:t xml:space="preserve"> the strength of </w:t>
      </w:r>
      <w:r w:rsidRPr="00DA702C">
        <w:rPr>
          <w:rStyle w:val="StyleUnderline"/>
          <w:rFonts w:asciiTheme="majorHAnsi" w:hAnsiTheme="majorHAnsi" w:cstheme="majorHAnsi"/>
        </w:rPr>
        <w:t>economic interdependence’s conflict reducing attributes</w:t>
      </w:r>
      <w:r w:rsidRPr="00DA702C">
        <w:rPr>
          <w:rFonts w:asciiTheme="majorHAnsi" w:hAnsiTheme="majorHAnsi" w:cstheme="majorHAnsi"/>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w:t>
      </w:r>
      <w:proofErr w:type="spellStart"/>
      <w:r w:rsidRPr="00DA702C">
        <w:rPr>
          <w:rFonts w:asciiTheme="majorHAnsi" w:hAnsiTheme="majorHAnsi" w:cstheme="majorHAnsi"/>
          <w:sz w:val="16"/>
        </w:rPr>
        <w:t>Pinker’s</w:t>
      </w:r>
      <w:proofErr w:type="spellEnd"/>
      <w:r w:rsidRPr="00DA702C">
        <w:rPr>
          <w:rFonts w:asciiTheme="majorHAnsi" w:hAnsiTheme="majorHAnsi" w:cstheme="majorHAnsi"/>
          <w:sz w:val="16"/>
        </w:rPr>
        <w:t xml:space="preserve"> claim. The essay will conclude that </w:t>
      </w:r>
      <w:r w:rsidRPr="00DA702C">
        <w:rPr>
          <w:rStyle w:val="Emphasis"/>
          <w:rFonts w:asciiTheme="majorHAnsi" w:hAnsiTheme="majorHAnsi" w:cstheme="majorHAnsi"/>
        </w:rPr>
        <w:t xml:space="preserve">economic </w:t>
      </w:r>
      <w:r w:rsidRPr="00DA702C">
        <w:rPr>
          <w:rStyle w:val="Emphasis"/>
          <w:rFonts w:asciiTheme="majorHAnsi" w:hAnsiTheme="majorHAnsi" w:cstheme="majorHAnsi"/>
          <w:highlight w:val="cyan"/>
        </w:rPr>
        <w:t>interdependence</w:t>
      </w:r>
      <w:r w:rsidRPr="00DA702C">
        <w:rPr>
          <w:rFonts w:asciiTheme="majorHAnsi" w:hAnsiTheme="majorHAnsi" w:cstheme="majorHAnsi"/>
          <w:sz w:val="16"/>
        </w:rPr>
        <w:t xml:space="preserve"> does reduce the likelihood of conflict but </w:t>
      </w:r>
      <w:r w:rsidRPr="00DA702C">
        <w:rPr>
          <w:rStyle w:val="Emphasis"/>
          <w:rFonts w:asciiTheme="majorHAnsi" w:hAnsiTheme="majorHAnsi" w:cstheme="majorHAnsi"/>
          <w:highlight w:val="cyan"/>
        </w:rPr>
        <w:t>is insufficient</w:t>
      </w:r>
      <w:r w:rsidRPr="00DA702C">
        <w:rPr>
          <w:rFonts w:asciiTheme="majorHAnsi" w:hAnsiTheme="majorHAnsi" w:cstheme="majorHAnsi"/>
          <w:sz w:val="16"/>
        </w:rPr>
        <w:t xml:space="preserve"> on its own </w:t>
      </w:r>
      <w:r w:rsidRPr="00DA702C">
        <w:rPr>
          <w:rStyle w:val="Emphasis"/>
          <w:rFonts w:asciiTheme="majorHAnsi" w:hAnsiTheme="majorHAnsi" w:cstheme="majorHAnsi"/>
          <w:highlight w:val="cyan"/>
        </w:rPr>
        <w:t>to</w:t>
      </w:r>
      <w:r w:rsidRPr="00DA702C">
        <w:rPr>
          <w:rFonts w:asciiTheme="majorHAnsi" w:hAnsiTheme="majorHAnsi" w:cstheme="majorHAnsi"/>
          <w:sz w:val="16"/>
        </w:rPr>
        <w:t xml:space="preserve"> completely </w:t>
      </w:r>
      <w:r w:rsidRPr="00DA702C">
        <w:rPr>
          <w:rStyle w:val="Emphasis"/>
          <w:rFonts w:asciiTheme="majorHAnsi" w:hAnsiTheme="majorHAnsi" w:cstheme="majorHAnsi"/>
          <w:highlight w:val="cyan"/>
        </w:rPr>
        <w:t>prevent</w:t>
      </w:r>
      <w:r w:rsidRPr="00DA702C">
        <w:rPr>
          <w:rStyle w:val="Emphasis"/>
          <w:rFonts w:asciiTheme="majorHAnsi" w:hAnsiTheme="majorHAnsi" w:cstheme="majorHAnsi"/>
        </w:rPr>
        <w:t xml:space="preserve"> it</w:t>
      </w:r>
      <w:r w:rsidRPr="00DA702C">
        <w:rPr>
          <w:rFonts w:asciiTheme="majorHAnsi" w:hAnsiTheme="majorHAnsi" w:cstheme="majorHAnsi"/>
          <w:sz w:val="16"/>
        </w:rPr>
        <w:t xml:space="preserve">. To calculate the likelihood of </w:t>
      </w:r>
      <w:r w:rsidRPr="00DA702C">
        <w:rPr>
          <w:rStyle w:val="Emphasis"/>
          <w:rFonts w:asciiTheme="majorHAnsi" w:hAnsiTheme="majorHAnsi" w:cstheme="majorHAnsi"/>
          <w:highlight w:val="cyan"/>
        </w:rPr>
        <w:t>conflict</w:t>
      </w:r>
      <w:r w:rsidRPr="00DA702C">
        <w:rPr>
          <w:rFonts w:asciiTheme="majorHAnsi" w:hAnsiTheme="majorHAnsi" w:cstheme="majorHAnsi"/>
          <w:sz w:val="16"/>
        </w:rPr>
        <w:t xml:space="preserve"> correctly one would need to factor in the nature of the economic interdependence alongside the strength of the strategic interests at stake. </w:t>
      </w:r>
      <w:r w:rsidRPr="00DA702C">
        <w:rPr>
          <w:rFonts w:asciiTheme="majorHAnsi" w:hAnsiTheme="majorHAnsi" w:cstheme="majorHAnsi"/>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w:t>
      </w:r>
      <w:proofErr w:type="spellStart"/>
      <w:r w:rsidRPr="00DA702C">
        <w:rPr>
          <w:rFonts w:asciiTheme="majorHAnsi" w:hAnsiTheme="majorHAnsi" w:cstheme="majorHAnsi"/>
          <w:sz w:val="16"/>
          <w:szCs w:val="16"/>
        </w:rPr>
        <w:t>analysing</w:t>
      </w:r>
      <w:proofErr w:type="spellEnd"/>
      <w:r w:rsidRPr="00DA702C">
        <w:rPr>
          <w:rFonts w:asciiTheme="majorHAnsi" w:hAnsiTheme="majorHAnsi" w:cstheme="majorHAnsi"/>
          <w:sz w:val="16"/>
          <w:szCs w:val="16"/>
        </w:rPr>
        <w:t xml:space="preserve"> US views on China as trade rises. A 2014 Chicago Council on Global Affairs survey indicates that only a minority of Americans see China as a critical threat, compared to a majority in the mid-1990s. This number is even higher when </w:t>
      </w:r>
      <w:proofErr w:type="spellStart"/>
      <w:r w:rsidRPr="00DA702C">
        <w:rPr>
          <w:rFonts w:asciiTheme="majorHAnsi" w:hAnsiTheme="majorHAnsi" w:cstheme="majorHAnsi"/>
          <w:sz w:val="16"/>
          <w:szCs w:val="16"/>
        </w:rPr>
        <w:t>analysing</w:t>
      </w:r>
      <w:proofErr w:type="spellEnd"/>
      <w:r w:rsidRPr="00DA702C">
        <w:rPr>
          <w:rFonts w:asciiTheme="majorHAnsi" w:hAnsiTheme="majorHAnsi" w:cstheme="majorHAnsi"/>
          <w:sz w:val="16"/>
          <w:szCs w:val="16"/>
        </w:rPr>
        <w:t xml:space="preserve"> Americans who directly benefit from trade with China.[4] </w:t>
      </w:r>
      <w:r w:rsidRPr="00DA702C">
        <w:rPr>
          <w:rFonts w:asciiTheme="majorHAnsi" w:hAnsiTheme="majorHAnsi" w:cstheme="majorHAnsi"/>
          <w:sz w:val="16"/>
        </w:rPr>
        <w:t xml:space="preserve">As compelling as this argument may be, </w:t>
      </w:r>
      <w:r w:rsidRPr="00DA702C">
        <w:rPr>
          <w:rStyle w:val="StyleUnderline"/>
          <w:rFonts w:asciiTheme="majorHAnsi" w:hAnsiTheme="majorHAnsi" w:cstheme="majorHAnsi"/>
        </w:rPr>
        <w:t>high levels of economic interdependence have not always resulted in peace</w:t>
      </w:r>
      <w:r w:rsidRPr="00DA702C">
        <w:rPr>
          <w:rFonts w:asciiTheme="majorHAnsi" w:hAnsiTheme="majorHAnsi" w:cstheme="majorHAnsi"/>
          <w:sz w:val="16"/>
        </w:rPr>
        <w:t xml:space="preserve">. The </w:t>
      </w:r>
      <w:r w:rsidRPr="00DA702C">
        <w:rPr>
          <w:rStyle w:val="StyleUnderline"/>
          <w:rFonts w:asciiTheme="majorHAnsi" w:hAnsiTheme="majorHAnsi" w:cstheme="majorHAnsi"/>
        </w:rPr>
        <w:t>decades preceding WW1 saw an unprecedented growth in</w:t>
      </w:r>
      <w:r w:rsidRPr="00DA702C">
        <w:rPr>
          <w:rFonts w:asciiTheme="majorHAnsi" w:hAnsiTheme="majorHAnsi" w:cstheme="majorHAnsi"/>
          <w:sz w:val="16"/>
        </w:rPr>
        <w:t xml:space="preserve"> international </w:t>
      </w:r>
      <w:r w:rsidRPr="00DA702C">
        <w:rPr>
          <w:rStyle w:val="StyleUnderline"/>
          <w:rFonts w:asciiTheme="majorHAnsi" w:hAnsiTheme="majorHAnsi" w:cstheme="majorHAnsi"/>
        </w:rPr>
        <w:t>trade</w:t>
      </w:r>
      <w:r w:rsidRPr="00DA702C">
        <w:rPr>
          <w:rFonts w:asciiTheme="majorHAnsi" w:hAnsiTheme="majorHAnsi" w:cstheme="majorHAnsi"/>
          <w:sz w:val="16"/>
        </w:rPr>
        <w:t xml:space="preserve">, communication, and interconnectivity but needless to say, war broke out.[5] This instance alone is not enough to disprove </w:t>
      </w:r>
      <w:proofErr w:type="spellStart"/>
      <w:r w:rsidRPr="00DA702C">
        <w:rPr>
          <w:rFonts w:asciiTheme="majorHAnsi" w:hAnsiTheme="majorHAnsi" w:cstheme="majorHAnsi"/>
          <w:sz w:val="16"/>
        </w:rPr>
        <w:t>Pinker’s</w:t>
      </w:r>
      <w:proofErr w:type="spellEnd"/>
      <w:r w:rsidRPr="00DA702C">
        <w:rPr>
          <w:rFonts w:asciiTheme="majorHAnsi" w:hAnsiTheme="majorHAnsi" w:cstheme="majorHAnsi"/>
          <w:sz w:val="16"/>
        </w:rPr>
        <w:t xml:space="preserve">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DA702C">
        <w:rPr>
          <w:rStyle w:val="StyleUnderline"/>
          <w:rFonts w:asciiTheme="majorHAnsi" w:hAnsiTheme="majorHAnsi" w:cstheme="majorHAnsi"/>
        </w:rPr>
        <w:t xml:space="preserve">interdependence theory </w:t>
      </w:r>
      <w:r w:rsidRPr="00DA702C">
        <w:rPr>
          <w:rStyle w:val="StyleUnderline"/>
          <w:rFonts w:asciiTheme="majorHAnsi" w:hAnsiTheme="majorHAnsi" w:cstheme="majorHAnsi"/>
          <w:highlight w:val="cyan"/>
        </w:rPr>
        <w:t>makes the assumption that conflict will reduce</w:t>
      </w:r>
      <w:r w:rsidRPr="00DA702C">
        <w:rPr>
          <w:rStyle w:val="StyleUnderline"/>
          <w:rFonts w:asciiTheme="majorHAnsi" w:hAnsiTheme="majorHAnsi" w:cstheme="majorHAnsi"/>
        </w:rPr>
        <w:t xml:space="preserve"> or cut-off </w:t>
      </w:r>
      <w:r w:rsidRPr="00DA702C">
        <w:rPr>
          <w:rStyle w:val="StyleUnderline"/>
          <w:rFonts w:asciiTheme="majorHAnsi" w:hAnsiTheme="majorHAnsi" w:cstheme="majorHAnsi"/>
          <w:highlight w:val="cyan"/>
        </w:rPr>
        <w:t>trade. This</w:t>
      </w:r>
      <w:r w:rsidRPr="00DA702C">
        <w:rPr>
          <w:rFonts w:asciiTheme="majorHAnsi" w:hAnsiTheme="majorHAnsi" w:cstheme="majorHAnsi"/>
          <w:sz w:val="16"/>
        </w:rPr>
        <w:t xml:space="preserve"> assumption </w:t>
      </w:r>
      <w:r w:rsidRPr="00DA702C">
        <w:rPr>
          <w:rStyle w:val="Emphasis"/>
          <w:rFonts w:asciiTheme="majorHAnsi" w:hAnsiTheme="majorHAnsi" w:cstheme="majorHAnsi"/>
          <w:highlight w:val="cyan"/>
        </w:rPr>
        <w:t>appears</w:t>
      </w:r>
      <w:r w:rsidRPr="00DA702C">
        <w:rPr>
          <w:rFonts w:asciiTheme="majorHAnsi" w:hAnsiTheme="majorHAnsi" w:cstheme="majorHAnsi"/>
          <w:sz w:val="16"/>
        </w:rPr>
        <w:t xml:space="preserve"> to be </w:t>
      </w:r>
      <w:r w:rsidRPr="00DA702C">
        <w:rPr>
          <w:rStyle w:val="StyleUnderline"/>
          <w:rFonts w:asciiTheme="majorHAnsi" w:hAnsiTheme="majorHAnsi" w:cstheme="majorHAnsi"/>
          <w:highlight w:val="cyan"/>
        </w:rPr>
        <w:t>logical</w:t>
      </w:r>
      <w:r w:rsidRPr="00DA702C">
        <w:rPr>
          <w:rFonts w:asciiTheme="majorHAnsi" w:hAnsiTheme="majorHAnsi" w:cstheme="majorHAnsi"/>
          <w:sz w:val="16"/>
        </w:rPr>
        <w:t xml:space="preserve">, as one would expect that the moment two states are officially adversaries, fear of relative gains would ensure that policy makers want to completely cut-off trade. </w:t>
      </w:r>
      <w:r w:rsidRPr="00DA702C">
        <w:rPr>
          <w:rStyle w:val="StyleUnderline"/>
          <w:rFonts w:asciiTheme="majorHAnsi" w:hAnsiTheme="majorHAnsi" w:cstheme="majorHAnsi"/>
          <w:highlight w:val="cyan"/>
        </w:rPr>
        <w:t xml:space="preserve">However, there are </w:t>
      </w:r>
      <w:r w:rsidRPr="00DA702C">
        <w:rPr>
          <w:rStyle w:val="Emphasis"/>
          <w:rFonts w:asciiTheme="majorHAnsi" w:hAnsiTheme="majorHAnsi" w:cstheme="majorHAnsi"/>
          <w:highlight w:val="cyan"/>
        </w:rPr>
        <w:t>many</w:t>
      </w:r>
      <w:r w:rsidRPr="00DA702C">
        <w:rPr>
          <w:rStyle w:val="StyleUnderline"/>
          <w:rFonts w:asciiTheme="majorHAnsi" w:hAnsiTheme="majorHAnsi" w:cstheme="majorHAnsi"/>
        </w:rPr>
        <w:t xml:space="preserve"> historical </w:t>
      </w:r>
      <w:r w:rsidRPr="00DA702C">
        <w:rPr>
          <w:rStyle w:val="Emphasis"/>
          <w:rFonts w:asciiTheme="majorHAnsi" w:hAnsiTheme="majorHAnsi" w:cstheme="majorHAnsi"/>
          <w:highlight w:val="cyan"/>
        </w:rPr>
        <w:t>examples</w:t>
      </w:r>
      <w:r w:rsidRPr="00DA702C">
        <w:rPr>
          <w:rStyle w:val="StyleUnderline"/>
          <w:rFonts w:asciiTheme="majorHAnsi" w:hAnsiTheme="majorHAnsi" w:cstheme="majorHAnsi"/>
          <w:highlight w:val="cyan"/>
        </w:rPr>
        <w:t xml:space="preserve"> of trade</w:t>
      </w:r>
      <w:r w:rsidRPr="00DA702C">
        <w:rPr>
          <w:rStyle w:val="StyleUnderline"/>
          <w:rFonts w:asciiTheme="majorHAnsi" w:hAnsiTheme="majorHAnsi" w:cstheme="majorHAnsi"/>
        </w:rPr>
        <w:t xml:space="preserve"> between warring states </w:t>
      </w:r>
      <w:r w:rsidRPr="00DA702C">
        <w:rPr>
          <w:rStyle w:val="Emphasis"/>
          <w:rFonts w:asciiTheme="majorHAnsi" w:hAnsiTheme="majorHAnsi" w:cstheme="majorHAnsi"/>
          <w:highlight w:val="cyan"/>
        </w:rPr>
        <w:t>carrying on</w:t>
      </w:r>
      <w:r w:rsidRPr="00DA702C">
        <w:rPr>
          <w:rFonts w:asciiTheme="majorHAnsi" w:hAnsiTheme="majorHAnsi" w:cstheme="majorHAnsi"/>
          <w:sz w:val="16"/>
        </w:rPr>
        <w:t xml:space="preserve"> during wartime, </w:t>
      </w:r>
      <w:r w:rsidRPr="00DA702C">
        <w:rPr>
          <w:rStyle w:val="StyleUnderline"/>
          <w:rFonts w:asciiTheme="majorHAnsi" w:hAnsiTheme="majorHAnsi" w:cstheme="majorHAnsi"/>
        </w:rPr>
        <w:t>including strategic goods that directly affect the ability of the enemy to carry out the war.</w:t>
      </w:r>
      <w:r w:rsidRPr="00DA702C">
        <w:rPr>
          <w:rFonts w:asciiTheme="majorHAnsi" w:hAnsiTheme="majorHAnsi" w:cstheme="majorHAnsi"/>
          <w:sz w:val="16"/>
        </w:rPr>
        <w:t xml:space="preserve">[8] For example, </w:t>
      </w:r>
      <w:r w:rsidRPr="00DA702C">
        <w:rPr>
          <w:rStyle w:val="StyleUnderline"/>
          <w:rFonts w:asciiTheme="majorHAnsi" w:hAnsiTheme="majorHAnsi" w:cstheme="majorHAnsi"/>
        </w:rPr>
        <w:t>in the Anglo-Dutch Wars, British insurance companies continued to insure enemy ships and paid to replace ships</w:t>
      </w:r>
      <w:r w:rsidRPr="00DA702C">
        <w:rPr>
          <w:rFonts w:asciiTheme="majorHAnsi" w:hAnsiTheme="majorHAnsi" w:cstheme="majorHAnsi"/>
          <w:sz w:val="16"/>
        </w:rPr>
        <w:t xml:space="preserve"> that were being </w:t>
      </w:r>
      <w:r w:rsidRPr="00DA702C">
        <w:rPr>
          <w:rStyle w:val="StyleUnderline"/>
          <w:rFonts w:asciiTheme="majorHAnsi" w:hAnsiTheme="majorHAnsi" w:cstheme="majorHAnsi"/>
        </w:rPr>
        <w:t>destroyed by their own army</w:t>
      </w:r>
      <w:r w:rsidRPr="00DA702C">
        <w:rPr>
          <w:rFonts w:asciiTheme="majorHAnsi" w:hAnsiTheme="majorHAnsi" w:cstheme="majorHAnsi"/>
          <w:sz w:val="16"/>
        </w:rPr>
        <w:t xml:space="preserve">.[9] </w:t>
      </w:r>
      <w:r w:rsidRPr="00DA702C">
        <w:rPr>
          <w:rStyle w:val="StyleUnderline"/>
          <w:rFonts w:asciiTheme="majorHAnsi" w:hAnsiTheme="majorHAnsi" w:cstheme="majorHAnsi"/>
        </w:rPr>
        <w:t>Even during WW2, there are numerous examples of American firms continuing to trade strategic goods with</w:t>
      </w:r>
      <w:r w:rsidRPr="00DA702C">
        <w:rPr>
          <w:rFonts w:asciiTheme="majorHAnsi" w:hAnsiTheme="majorHAnsi" w:cstheme="majorHAnsi"/>
          <w:sz w:val="16"/>
        </w:rPr>
        <w:t xml:space="preserve"> Nazi </w:t>
      </w:r>
      <w:r w:rsidRPr="00DA702C">
        <w:rPr>
          <w:rStyle w:val="StyleUnderline"/>
          <w:rFonts w:asciiTheme="majorHAnsi" w:hAnsiTheme="majorHAnsi" w:cstheme="majorHAnsi"/>
        </w:rPr>
        <w:t>Germany</w:t>
      </w:r>
      <w:r w:rsidRPr="00DA702C">
        <w:rPr>
          <w:rFonts w:asciiTheme="majorHAnsi" w:hAnsiTheme="majorHAnsi" w:cstheme="majorHAnsi"/>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DA702C">
        <w:rPr>
          <w:rFonts w:asciiTheme="majorHAnsi" w:hAnsiTheme="majorHAnsi" w:cstheme="majorHAnsi"/>
          <w:sz w:val="16"/>
          <w:szCs w:val="16"/>
        </w:rPr>
        <w:t xml:space="preserve">In response to this result, Anderton and Carter conducted an interrupted time-series study on the effect war has on trade in which they </w:t>
      </w:r>
      <w:proofErr w:type="spellStart"/>
      <w:r w:rsidRPr="00DA702C">
        <w:rPr>
          <w:rFonts w:asciiTheme="majorHAnsi" w:hAnsiTheme="majorHAnsi" w:cstheme="majorHAnsi"/>
          <w:sz w:val="16"/>
          <w:szCs w:val="16"/>
        </w:rPr>
        <w:t>analysed</w:t>
      </w:r>
      <w:proofErr w:type="spellEnd"/>
      <w:r w:rsidRPr="00DA702C">
        <w:rPr>
          <w:rFonts w:asciiTheme="majorHAnsi" w:hAnsiTheme="majorHAnsi" w:cstheme="majorHAnsi"/>
          <w:sz w:val="16"/>
          <w:szCs w:val="16"/>
        </w:rPr>
        <w:t xml:space="preserve">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DA702C">
        <w:rPr>
          <w:rFonts w:asciiTheme="majorHAnsi" w:hAnsiTheme="majorHAnsi" w:cstheme="majorHAnsi"/>
          <w:sz w:val="16"/>
        </w:rPr>
        <w:t xml:space="preserve">The purpose of this section is to demonstrate that the </w:t>
      </w:r>
      <w:r w:rsidRPr="00DA702C">
        <w:rPr>
          <w:rStyle w:val="Emphasis"/>
          <w:rFonts w:asciiTheme="majorHAnsi" w:hAnsiTheme="majorHAnsi" w:cstheme="majorHAnsi"/>
        </w:rPr>
        <w:t>pacifying effect of economic interdependence is not constant</w:t>
      </w:r>
      <w:r w:rsidRPr="00DA702C">
        <w:rPr>
          <w:rFonts w:asciiTheme="majorHAnsi" w:hAnsiTheme="majorHAnsi" w:cstheme="majorHAnsi"/>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w:t>
      </w:r>
      <w:proofErr w:type="spellStart"/>
      <w:r w:rsidRPr="00DA702C">
        <w:rPr>
          <w:rFonts w:asciiTheme="majorHAnsi" w:hAnsiTheme="majorHAnsi" w:cstheme="majorHAnsi"/>
          <w:sz w:val="16"/>
        </w:rPr>
        <w:t>Pinker’s</w:t>
      </w:r>
      <w:proofErr w:type="spellEnd"/>
      <w:r w:rsidRPr="00DA702C">
        <w:rPr>
          <w:rFonts w:asciiTheme="majorHAnsi" w:hAnsiTheme="majorHAnsi" w:cstheme="majorHAnsi"/>
          <w:sz w:val="16"/>
        </w:rPr>
        <w:t xml:space="preserve"> </w:t>
      </w:r>
      <w:r w:rsidRPr="00DA702C">
        <w:rPr>
          <w:rStyle w:val="StyleUnderline"/>
          <w:rFonts w:asciiTheme="majorHAnsi" w:hAnsiTheme="majorHAnsi" w:cstheme="majorHAnsi"/>
        </w:rPr>
        <w:t>statement</w:t>
      </w:r>
      <w:r w:rsidRPr="00DA702C">
        <w:rPr>
          <w:rFonts w:asciiTheme="majorHAnsi" w:hAnsiTheme="majorHAnsi" w:cstheme="majorHAnsi"/>
          <w:sz w:val="16"/>
        </w:rPr>
        <w:t xml:space="preserve"> (</w:t>
      </w:r>
      <w:r w:rsidRPr="00DA702C">
        <w:rPr>
          <w:rStyle w:val="StyleUnderline"/>
          <w:rFonts w:asciiTheme="majorHAnsi" w:hAnsiTheme="majorHAnsi" w:cstheme="majorHAnsi"/>
        </w:rPr>
        <w:t>that the level of trade</w:t>
      </w:r>
      <w:r w:rsidRPr="00DA702C">
        <w:rPr>
          <w:rFonts w:asciiTheme="majorHAnsi" w:hAnsiTheme="majorHAnsi" w:cstheme="majorHAnsi"/>
          <w:sz w:val="16"/>
        </w:rPr>
        <w:t xml:space="preserve"> between the US and China </w:t>
      </w:r>
      <w:r w:rsidRPr="00DA702C">
        <w:rPr>
          <w:rStyle w:val="StyleUnderline"/>
          <w:rFonts w:asciiTheme="majorHAnsi" w:hAnsiTheme="majorHAnsi" w:cstheme="majorHAnsi"/>
        </w:rPr>
        <w:t>makes conflict unlikely</w:t>
      </w:r>
      <w:r w:rsidRPr="00DA702C">
        <w:rPr>
          <w:rFonts w:asciiTheme="majorHAnsi" w:hAnsiTheme="majorHAnsi" w:cstheme="majorHAnsi"/>
          <w:sz w:val="16"/>
        </w:rPr>
        <w:t xml:space="preserve">) </w:t>
      </w:r>
      <w:r w:rsidRPr="00DA702C">
        <w:rPr>
          <w:rStyle w:val="StyleUnderline"/>
          <w:rFonts w:asciiTheme="majorHAnsi" w:hAnsiTheme="majorHAnsi" w:cstheme="majorHAnsi"/>
        </w:rPr>
        <w:t xml:space="preserve">can be considered to be an over-simplification. </w:t>
      </w:r>
      <w:r w:rsidRPr="00DA702C">
        <w:rPr>
          <w:rFonts w:asciiTheme="majorHAnsi" w:hAnsiTheme="majorHAnsi" w:cstheme="majorHAnsi"/>
          <w:sz w:val="16"/>
        </w:rPr>
        <w:t xml:space="preserve">One variable is the relative levels of economic dependence. Some argue that </w:t>
      </w:r>
      <w:r w:rsidRPr="00DA702C">
        <w:rPr>
          <w:rStyle w:val="StyleUnderline"/>
          <w:rFonts w:asciiTheme="majorHAnsi" w:hAnsiTheme="majorHAnsi" w:cstheme="majorHAnsi"/>
        </w:rPr>
        <w:t xml:space="preserve">asymmetry of </w:t>
      </w:r>
      <w:r w:rsidRPr="00DA702C">
        <w:rPr>
          <w:rStyle w:val="StyleUnderline"/>
          <w:rFonts w:asciiTheme="majorHAnsi" w:hAnsiTheme="majorHAnsi" w:cstheme="majorHAnsi"/>
          <w:highlight w:val="cyan"/>
        </w:rPr>
        <w:t xml:space="preserve">trade can </w:t>
      </w:r>
      <w:r w:rsidRPr="00DA702C">
        <w:rPr>
          <w:rStyle w:val="Emphasis"/>
          <w:rFonts w:asciiTheme="majorHAnsi" w:hAnsiTheme="majorHAnsi" w:cstheme="majorHAnsi"/>
          <w:highlight w:val="cyan"/>
        </w:rPr>
        <w:t>increase</w:t>
      </w:r>
      <w:r w:rsidRPr="00DA702C">
        <w:rPr>
          <w:rStyle w:val="StyleUnderline"/>
          <w:rFonts w:asciiTheme="majorHAnsi" w:hAnsiTheme="majorHAnsi" w:cstheme="majorHAnsi"/>
        </w:rPr>
        <w:t xml:space="preserve"> the chances of </w:t>
      </w:r>
      <w:r w:rsidRPr="00DA702C">
        <w:rPr>
          <w:rStyle w:val="StyleUnderline"/>
          <w:rFonts w:asciiTheme="majorHAnsi" w:hAnsiTheme="majorHAnsi" w:cstheme="majorHAnsi"/>
          <w:highlight w:val="cyan"/>
        </w:rPr>
        <w:t>conflict if</w:t>
      </w:r>
      <w:r w:rsidRPr="00DA702C">
        <w:rPr>
          <w:rStyle w:val="StyleUnderline"/>
          <w:rFonts w:asciiTheme="majorHAnsi" w:hAnsiTheme="majorHAnsi" w:cstheme="majorHAnsi"/>
        </w:rPr>
        <w:t xml:space="preserve"> the </w:t>
      </w:r>
      <w:r w:rsidRPr="00DA702C">
        <w:rPr>
          <w:rStyle w:val="StyleUnderline"/>
          <w:rFonts w:asciiTheme="majorHAnsi" w:hAnsiTheme="majorHAnsi" w:cstheme="majorHAnsi"/>
          <w:highlight w:val="cyan"/>
        </w:rPr>
        <w:t>trade is more important to one</w:t>
      </w:r>
      <w:r w:rsidRPr="00DA702C">
        <w:rPr>
          <w:rStyle w:val="StyleUnderline"/>
          <w:rFonts w:asciiTheme="majorHAnsi" w:hAnsiTheme="majorHAnsi" w:cstheme="majorHAnsi"/>
        </w:rPr>
        <w:t xml:space="preserve"> state </w:t>
      </w:r>
      <w:r w:rsidRPr="00DA702C">
        <w:rPr>
          <w:rStyle w:val="StyleUnderline"/>
          <w:rFonts w:asciiTheme="majorHAnsi" w:hAnsiTheme="majorHAnsi" w:cstheme="majorHAnsi"/>
          <w:highlight w:val="cyan"/>
        </w:rPr>
        <w:t>than</w:t>
      </w:r>
      <w:r w:rsidRPr="00DA702C">
        <w:rPr>
          <w:rStyle w:val="StyleUnderline"/>
          <w:rFonts w:asciiTheme="majorHAnsi" w:hAnsiTheme="majorHAnsi" w:cstheme="majorHAnsi"/>
        </w:rPr>
        <w:t xml:space="preserve"> it is to </w:t>
      </w:r>
      <w:r w:rsidRPr="00DA702C">
        <w:rPr>
          <w:rStyle w:val="StyleUnderline"/>
          <w:rFonts w:asciiTheme="majorHAnsi" w:hAnsiTheme="majorHAnsi" w:cstheme="majorHAnsi"/>
          <w:highlight w:val="cyan"/>
        </w:rPr>
        <w:t>the other</w:t>
      </w:r>
      <w:r w:rsidRPr="00DA702C">
        <w:rPr>
          <w:rStyle w:val="StyleUnderline"/>
          <w:rFonts w:asciiTheme="majorHAnsi" w:hAnsiTheme="majorHAnsi" w:cstheme="majorHAnsi"/>
        </w:rPr>
        <w:t>; their resolve would not be reduced by the same degree</w:t>
      </w:r>
      <w:r w:rsidRPr="00DA702C">
        <w:rPr>
          <w:rFonts w:asciiTheme="majorHAnsi" w:hAnsiTheme="majorHAnsi" w:cstheme="majorHAnsi"/>
          <w:sz w:val="16"/>
        </w:rPr>
        <w:t xml:space="preserve">. </w:t>
      </w:r>
      <w:r w:rsidRPr="00DA702C">
        <w:rPr>
          <w:rStyle w:val="StyleUnderline"/>
          <w:rFonts w:asciiTheme="majorHAnsi" w:hAnsiTheme="majorHAnsi" w:cstheme="majorHAnsi"/>
        </w:rPr>
        <w:t>The less dependent state would be far more willing</w:t>
      </w:r>
      <w:r w:rsidRPr="00DA702C">
        <w:rPr>
          <w:rFonts w:asciiTheme="majorHAnsi" w:hAnsiTheme="majorHAnsi" w:cstheme="majorHAnsi"/>
          <w:sz w:val="16"/>
        </w:rPr>
        <w:t xml:space="preserve"> than its adversary </w:t>
      </w:r>
      <w:r w:rsidRPr="00DA702C">
        <w:rPr>
          <w:rStyle w:val="StyleUnderline"/>
          <w:rFonts w:asciiTheme="majorHAnsi" w:hAnsiTheme="majorHAnsi" w:cstheme="majorHAnsi"/>
        </w:rPr>
        <w:t>to initiate a conflict</w:t>
      </w:r>
      <w:r w:rsidRPr="00DA702C">
        <w:rPr>
          <w:rFonts w:asciiTheme="majorHAnsi" w:hAnsiTheme="majorHAnsi" w:cstheme="majorHAnsi"/>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DA702C">
        <w:rPr>
          <w:rStyle w:val="StyleUnderline"/>
          <w:rFonts w:asciiTheme="majorHAnsi" w:hAnsiTheme="majorHAnsi" w:cstheme="majorHAnsi"/>
        </w:rPr>
        <w:t>Another variable is the specifics of what is being traded</w:t>
      </w:r>
      <w:r w:rsidRPr="00DA702C">
        <w:rPr>
          <w:rFonts w:asciiTheme="majorHAnsi" w:hAnsiTheme="majorHAnsi" w:cstheme="majorHAnsi"/>
          <w:sz w:val="16"/>
        </w:rPr>
        <w:t xml:space="preserve">. A study by </w:t>
      </w:r>
      <w:proofErr w:type="spellStart"/>
      <w:r w:rsidRPr="00DA702C">
        <w:rPr>
          <w:rFonts w:asciiTheme="majorHAnsi" w:hAnsiTheme="majorHAnsi" w:cstheme="majorHAnsi"/>
          <w:sz w:val="16"/>
        </w:rPr>
        <w:t>Dorussen</w:t>
      </w:r>
      <w:proofErr w:type="spellEnd"/>
      <w:r w:rsidRPr="00DA702C">
        <w:rPr>
          <w:rFonts w:asciiTheme="majorHAnsi" w:hAnsiTheme="majorHAnsi" w:cstheme="majorHAnsi"/>
          <w:sz w:val="16"/>
        </w:rPr>
        <w:t xml:space="preserve">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DA702C">
        <w:rPr>
          <w:rStyle w:val="StyleUnderline"/>
          <w:rFonts w:asciiTheme="majorHAnsi" w:hAnsiTheme="majorHAnsi" w:cstheme="majorHAnsi"/>
        </w:rPr>
        <w:t>If it is a sector with alternative trade avenues then embargos and boycotts as a result of conflict will have far less effect</w:t>
      </w:r>
      <w:r w:rsidRPr="00DA702C">
        <w:rPr>
          <w:rFonts w:asciiTheme="majorHAnsi" w:hAnsiTheme="majorHAnsi" w:cstheme="majorHAnsi"/>
          <w:sz w:val="16"/>
        </w:rPr>
        <w:t xml:space="preserve">.[16] The rule is that </w:t>
      </w:r>
      <w:r w:rsidRPr="00DA702C">
        <w:rPr>
          <w:rStyle w:val="StyleUnderline"/>
          <w:rFonts w:asciiTheme="majorHAnsi" w:hAnsiTheme="majorHAnsi" w:cstheme="majorHAnsi"/>
        </w:rPr>
        <w:t>the more inelastic the import demand, the higher the opportunity cost</w:t>
      </w:r>
      <w:r w:rsidRPr="00DA702C">
        <w:rPr>
          <w:rFonts w:asciiTheme="majorHAnsi" w:hAnsiTheme="majorHAnsi" w:cstheme="majorHAnsi"/>
          <w:sz w:val="16"/>
        </w:rPr>
        <w:t xml:space="preserve"> and the smaller the probability </w:t>
      </w:r>
      <w:r w:rsidRPr="00DA702C">
        <w:rPr>
          <w:rStyle w:val="StyleUnderline"/>
          <w:rFonts w:asciiTheme="majorHAnsi" w:hAnsiTheme="majorHAnsi" w:cstheme="majorHAnsi"/>
        </w:rPr>
        <w:t>of conflict</w:t>
      </w:r>
      <w:r w:rsidRPr="00DA702C">
        <w:rPr>
          <w:rFonts w:asciiTheme="majorHAnsi" w:hAnsiTheme="majorHAnsi" w:cstheme="majorHAnsi"/>
          <w:sz w:val="16"/>
        </w:rPr>
        <w:t xml:space="preserve">.[17] According to these studies, trade still generally reduces the likelihood of conflict however it is by no means homogeneous in its effects. Additionally, the </w:t>
      </w:r>
      <w:r w:rsidRPr="00DA702C">
        <w:rPr>
          <w:rStyle w:val="StyleUnderline"/>
          <w:rFonts w:asciiTheme="majorHAnsi" w:hAnsiTheme="majorHAnsi" w:cstheme="majorHAnsi"/>
        </w:rPr>
        <w:t>opportunity costs are not the same for importers and exporters</w:t>
      </w:r>
      <w:r w:rsidRPr="00DA702C">
        <w:rPr>
          <w:rFonts w:asciiTheme="majorHAnsi" w:hAnsiTheme="majorHAnsi" w:cstheme="majorHAnsi"/>
          <w:sz w:val="16"/>
        </w:rPr>
        <w:t xml:space="preserve">. </w:t>
      </w:r>
      <w:proofErr w:type="spellStart"/>
      <w:r w:rsidRPr="00DA702C">
        <w:rPr>
          <w:rFonts w:asciiTheme="majorHAnsi" w:hAnsiTheme="majorHAnsi" w:cstheme="majorHAnsi"/>
          <w:sz w:val="16"/>
        </w:rPr>
        <w:t>Dorussen’s</w:t>
      </w:r>
      <w:proofErr w:type="spellEnd"/>
      <w:r w:rsidRPr="00DA702C">
        <w:rPr>
          <w:rFonts w:asciiTheme="majorHAnsi" w:hAnsiTheme="majorHAnsi" w:cstheme="majorHAnsi"/>
          <w:sz w:val="16"/>
        </w:rPr>
        <w:t xml:space="preserve"> study suggests that </w:t>
      </w:r>
      <w:r w:rsidRPr="00DA702C">
        <w:rPr>
          <w:rStyle w:val="StyleUnderline"/>
          <w:rFonts w:asciiTheme="majorHAnsi" w:hAnsiTheme="majorHAnsi" w:cstheme="majorHAnsi"/>
        </w:rPr>
        <w:t xml:space="preserve">increased </w:t>
      </w:r>
      <w:r w:rsidRPr="00DA702C">
        <w:rPr>
          <w:rStyle w:val="StyleUnderline"/>
          <w:rFonts w:asciiTheme="majorHAnsi" w:hAnsiTheme="majorHAnsi" w:cstheme="majorHAnsi"/>
          <w:highlight w:val="cyan"/>
        </w:rPr>
        <w:t xml:space="preserve">trade in </w:t>
      </w:r>
      <w:r w:rsidRPr="00DA702C">
        <w:rPr>
          <w:rStyle w:val="Emphasis"/>
          <w:rFonts w:asciiTheme="majorHAnsi" w:hAnsiTheme="majorHAnsi" w:cstheme="majorHAnsi"/>
          <w:highlight w:val="cyan"/>
        </w:rPr>
        <w:t>oil</w:t>
      </w:r>
      <w:r w:rsidRPr="00DA702C">
        <w:rPr>
          <w:rStyle w:val="StyleUnderline"/>
          <w:rFonts w:asciiTheme="majorHAnsi" w:hAnsiTheme="majorHAnsi" w:cstheme="majorHAnsi"/>
        </w:rPr>
        <w:t xml:space="preserve"> tends to </w:t>
      </w:r>
      <w:r w:rsidRPr="00DA702C">
        <w:rPr>
          <w:rStyle w:val="StyleUnderline"/>
          <w:rFonts w:asciiTheme="majorHAnsi" w:hAnsiTheme="majorHAnsi" w:cstheme="majorHAnsi"/>
          <w:highlight w:val="cyan"/>
        </w:rPr>
        <w:t>make</w:t>
      </w:r>
      <w:r w:rsidRPr="00DA702C">
        <w:rPr>
          <w:rStyle w:val="StyleUnderline"/>
          <w:rFonts w:asciiTheme="majorHAnsi" w:hAnsiTheme="majorHAnsi" w:cstheme="majorHAnsi"/>
        </w:rPr>
        <w:t xml:space="preserve"> the </w:t>
      </w:r>
      <w:r w:rsidRPr="00DA702C">
        <w:rPr>
          <w:rStyle w:val="StyleUnderline"/>
          <w:rFonts w:asciiTheme="majorHAnsi" w:hAnsiTheme="majorHAnsi" w:cstheme="majorHAnsi"/>
          <w:highlight w:val="cyan"/>
        </w:rPr>
        <w:t>exporters</w:t>
      </w:r>
      <w:r w:rsidRPr="00DA702C">
        <w:rPr>
          <w:rStyle w:val="StyleUnderline"/>
          <w:rFonts w:asciiTheme="majorHAnsi" w:hAnsiTheme="majorHAnsi" w:cstheme="majorHAnsi"/>
        </w:rPr>
        <w:t xml:space="preserve"> more </w:t>
      </w:r>
      <w:r w:rsidRPr="00DA702C">
        <w:rPr>
          <w:rStyle w:val="StyleUnderline"/>
          <w:rFonts w:asciiTheme="majorHAnsi" w:hAnsiTheme="majorHAnsi" w:cstheme="majorHAnsi"/>
          <w:highlight w:val="cyan"/>
        </w:rPr>
        <w:t>hostile</w:t>
      </w:r>
      <w:r w:rsidRPr="00DA702C">
        <w:rPr>
          <w:rStyle w:val="StyleUnderline"/>
          <w:rFonts w:asciiTheme="majorHAnsi" w:hAnsiTheme="majorHAnsi" w:cstheme="majorHAnsi"/>
        </w:rPr>
        <w:t xml:space="preserve"> and the importers friendlier</w:t>
      </w:r>
      <w:r w:rsidRPr="00DA702C">
        <w:rPr>
          <w:rFonts w:asciiTheme="majorHAnsi" w:hAnsiTheme="majorHAnsi" w:cstheme="majorHAnsi"/>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w:t>
      </w:r>
      <w:proofErr w:type="spellStart"/>
      <w:r w:rsidRPr="00DA702C">
        <w:rPr>
          <w:rFonts w:asciiTheme="majorHAnsi" w:hAnsiTheme="majorHAnsi" w:cstheme="majorHAnsi"/>
          <w:sz w:val="16"/>
        </w:rPr>
        <w:t>Dorussen’s</w:t>
      </w:r>
      <w:proofErr w:type="spellEnd"/>
      <w:r w:rsidRPr="00DA702C">
        <w:rPr>
          <w:rFonts w:asciiTheme="majorHAnsi" w:hAnsiTheme="majorHAnsi" w:cstheme="majorHAnsi"/>
          <w:sz w:val="16"/>
        </w:rPr>
        <w:t xml:space="preserve"> study, these exports should not yield the strongest possible conflict reducing results, which could impact the validity of </w:t>
      </w:r>
      <w:proofErr w:type="spellStart"/>
      <w:r w:rsidRPr="00DA702C">
        <w:rPr>
          <w:rFonts w:asciiTheme="majorHAnsi" w:hAnsiTheme="majorHAnsi" w:cstheme="majorHAnsi"/>
          <w:sz w:val="16"/>
        </w:rPr>
        <w:t>Pinker’s</w:t>
      </w:r>
      <w:proofErr w:type="spellEnd"/>
      <w:r w:rsidRPr="00DA702C">
        <w:rPr>
          <w:rFonts w:asciiTheme="majorHAnsi" w:hAnsiTheme="majorHAnsi" w:cstheme="majorHAnsi"/>
          <w:sz w:val="16"/>
        </w:rPr>
        <w:t xml:space="preserve"> statement. Copeland presents </w:t>
      </w:r>
      <w:r w:rsidRPr="00DA702C">
        <w:rPr>
          <w:rStyle w:val="StyleUnderline"/>
          <w:rFonts w:asciiTheme="majorHAnsi" w:hAnsiTheme="majorHAnsi" w:cstheme="majorHAnsi"/>
        </w:rPr>
        <w:t>another variable</w:t>
      </w:r>
      <w:r w:rsidRPr="00DA702C">
        <w:rPr>
          <w:rFonts w:asciiTheme="majorHAnsi" w:hAnsiTheme="majorHAnsi" w:cstheme="majorHAnsi"/>
          <w:sz w:val="16"/>
        </w:rPr>
        <w:t xml:space="preserve">, namely </w:t>
      </w:r>
      <w:r w:rsidRPr="00DA702C">
        <w:rPr>
          <w:rStyle w:val="StyleUnderline"/>
          <w:rFonts w:asciiTheme="majorHAnsi" w:hAnsiTheme="majorHAnsi" w:cstheme="majorHAnsi"/>
        </w:rPr>
        <w:t>expectations of trade</w:t>
      </w:r>
      <w:r w:rsidRPr="00DA702C">
        <w:rPr>
          <w:rFonts w:asciiTheme="majorHAnsi" w:hAnsiTheme="majorHAnsi" w:cstheme="majorHAnsi"/>
          <w:sz w:val="16"/>
        </w:rPr>
        <w:t xml:space="preserve">. Copeland argues that if a highly dependent state expects future trade to be high, decision makers will behave as many liberals predict and treat war as a less appealing option. However </w:t>
      </w:r>
      <w:r w:rsidRPr="00DA702C">
        <w:rPr>
          <w:rStyle w:val="StyleUnderline"/>
          <w:rFonts w:asciiTheme="majorHAnsi" w:hAnsiTheme="majorHAnsi" w:cstheme="majorHAnsi"/>
        </w:rPr>
        <w:t>if there are low expectations of future trade</w:t>
      </w:r>
      <w:r w:rsidRPr="00DA702C">
        <w:rPr>
          <w:rFonts w:asciiTheme="majorHAnsi" w:hAnsiTheme="majorHAnsi" w:cstheme="majorHAnsi"/>
          <w:sz w:val="16"/>
        </w:rPr>
        <w:t xml:space="preserve">, then </w:t>
      </w:r>
      <w:r w:rsidRPr="00DA702C">
        <w:rPr>
          <w:rStyle w:val="StyleUnderline"/>
          <w:rFonts w:asciiTheme="majorHAnsi" w:hAnsiTheme="majorHAnsi" w:cstheme="majorHAnsi"/>
        </w:rPr>
        <w:t xml:space="preserve">a highly dependent state will attach a low or even negative value to continued peaceful relations </w:t>
      </w:r>
      <w:r w:rsidRPr="00DA702C">
        <w:rPr>
          <w:rFonts w:asciiTheme="majorHAnsi" w:hAnsiTheme="majorHAnsi" w:cstheme="majorHAnsi"/>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DA702C">
        <w:rPr>
          <w:rStyle w:val="StyleUnderline"/>
          <w:rFonts w:asciiTheme="majorHAnsi" w:hAnsiTheme="majorHAnsi" w:cstheme="majorHAnsi"/>
        </w:rPr>
        <w:t xml:space="preserve">if the US began to believe that in future years they would be less dependent on China’s economy, or if it became apparent that a US-China trade war was about to take place, there would be a sharp rise in the probability of conflict. </w:t>
      </w:r>
      <w:r w:rsidRPr="00DA702C">
        <w:rPr>
          <w:rFonts w:asciiTheme="majorHAnsi" w:hAnsiTheme="majorHAnsi" w:cstheme="majorHAnsi"/>
          <w:sz w:val="16"/>
        </w:rPr>
        <w:t xml:space="preserve">The final variable this essay will discuss relates to the differences between status quo and revisionist states. </w:t>
      </w:r>
      <w:r w:rsidRPr="00DA702C">
        <w:rPr>
          <w:rStyle w:val="StyleUnderline"/>
          <w:rFonts w:asciiTheme="majorHAnsi" w:hAnsiTheme="majorHAnsi" w:cstheme="majorHAnsi"/>
        </w:rPr>
        <w:t>Most empirical analyses</w:t>
      </w:r>
      <w:r w:rsidRPr="00DA702C">
        <w:rPr>
          <w:rFonts w:asciiTheme="majorHAnsi" w:hAnsiTheme="majorHAnsi" w:cstheme="majorHAnsi"/>
          <w:sz w:val="16"/>
        </w:rPr>
        <w:t xml:space="preserve"> of economic interdependence tend to </w:t>
      </w:r>
      <w:r w:rsidRPr="00DA702C">
        <w:rPr>
          <w:rStyle w:val="StyleUnderline"/>
          <w:rFonts w:asciiTheme="majorHAnsi" w:hAnsiTheme="majorHAnsi" w:cstheme="majorHAnsi"/>
        </w:rPr>
        <w:t>group together states</w:t>
      </w:r>
      <w:r w:rsidRPr="00DA702C">
        <w:rPr>
          <w:rFonts w:asciiTheme="majorHAnsi" w:hAnsiTheme="majorHAnsi" w:cstheme="majorHAnsi"/>
          <w:sz w:val="16"/>
        </w:rPr>
        <w:t xml:space="preserve"> as different as the United States, Pakistan, Australia, Germany and China </w:t>
      </w:r>
      <w:r w:rsidRPr="00DA702C">
        <w:rPr>
          <w:rStyle w:val="StyleUnderline"/>
          <w:rFonts w:asciiTheme="majorHAnsi" w:hAnsiTheme="majorHAnsi" w:cstheme="majorHAnsi"/>
        </w:rPr>
        <w:t xml:space="preserve">and assume that variations in their </w:t>
      </w:r>
      <w:proofErr w:type="spellStart"/>
      <w:r w:rsidRPr="00DA702C">
        <w:rPr>
          <w:rStyle w:val="StyleUnderline"/>
          <w:rFonts w:asciiTheme="majorHAnsi" w:hAnsiTheme="majorHAnsi" w:cstheme="majorHAnsi"/>
        </w:rPr>
        <w:t>behaviour</w:t>
      </w:r>
      <w:proofErr w:type="spellEnd"/>
      <w:r w:rsidRPr="00DA702C">
        <w:rPr>
          <w:rStyle w:val="StyleUnderline"/>
          <w:rFonts w:asciiTheme="majorHAnsi" w:hAnsiTheme="majorHAnsi" w:cstheme="majorHAnsi"/>
        </w:rPr>
        <w:t xml:space="preserve"> would be the same</w:t>
      </w:r>
      <w:r w:rsidRPr="00DA702C">
        <w:rPr>
          <w:rFonts w:asciiTheme="majorHAnsi" w:hAnsiTheme="majorHAnsi" w:cstheme="majorHAnsi"/>
          <w:sz w:val="16"/>
        </w:rPr>
        <w:t xml:space="preserve">.[23] </w:t>
      </w:r>
      <w:proofErr w:type="spellStart"/>
      <w:r w:rsidRPr="00DA702C">
        <w:rPr>
          <w:rStyle w:val="StyleUnderline"/>
          <w:rFonts w:asciiTheme="majorHAnsi" w:hAnsiTheme="majorHAnsi" w:cstheme="majorHAnsi"/>
        </w:rPr>
        <w:t>Papayoanou</w:t>
      </w:r>
      <w:proofErr w:type="spellEnd"/>
      <w:r w:rsidRPr="00DA702C">
        <w:rPr>
          <w:rFonts w:asciiTheme="majorHAnsi" w:hAnsiTheme="majorHAnsi" w:cstheme="majorHAnsi"/>
          <w:sz w:val="16"/>
        </w:rPr>
        <w:t xml:space="preserve"> on the other hand, </w:t>
      </w:r>
      <w:r w:rsidRPr="00DA702C">
        <w:rPr>
          <w:rStyle w:val="StyleUnderline"/>
          <w:rFonts w:asciiTheme="majorHAnsi" w:hAnsiTheme="majorHAnsi" w:cstheme="majorHAnsi"/>
        </w:rPr>
        <w:t xml:space="preserve">argues that when </w:t>
      </w:r>
      <w:proofErr w:type="spellStart"/>
      <w:r w:rsidRPr="00DA702C">
        <w:rPr>
          <w:rStyle w:val="StyleUnderline"/>
          <w:rFonts w:asciiTheme="majorHAnsi" w:hAnsiTheme="majorHAnsi" w:cstheme="majorHAnsi"/>
        </w:rPr>
        <w:t>analysing</w:t>
      </w:r>
      <w:proofErr w:type="spellEnd"/>
      <w:r w:rsidRPr="00DA702C">
        <w:rPr>
          <w:rStyle w:val="StyleUnderline"/>
          <w:rFonts w:asciiTheme="majorHAnsi" w:hAnsiTheme="majorHAnsi" w:cstheme="majorHAnsi"/>
        </w:rPr>
        <w:t xml:space="preserve"> the effects of economic interdependence </w:t>
      </w:r>
      <w:r w:rsidRPr="00DA702C">
        <w:rPr>
          <w:rStyle w:val="StyleUnderline"/>
          <w:rFonts w:asciiTheme="majorHAnsi" w:hAnsiTheme="majorHAnsi" w:cstheme="majorHAnsi"/>
          <w:highlight w:val="cyan"/>
        </w:rPr>
        <w:t xml:space="preserve">it is useful to </w:t>
      </w:r>
      <w:r w:rsidRPr="00DA702C">
        <w:rPr>
          <w:rStyle w:val="Emphasis"/>
          <w:rFonts w:asciiTheme="majorHAnsi" w:hAnsiTheme="majorHAnsi" w:cstheme="majorHAnsi"/>
          <w:highlight w:val="cyan"/>
        </w:rPr>
        <w:t>differentiate</w:t>
      </w:r>
      <w:r w:rsidRPr="00DA702C">
        <w:rPr>
          <w:rStyle w:val="StyleUnderline"/>
          <w:rFonts w:asciiTheme="majorHAnsi" w:hAnsiTheme="majorHAnsi" w:cstheme="majorHAnsi"/>
        </w:rPr>
        <w:t xml:space="preserve"> the effects on great power </w:t>
      </w:r>
      <w:r w:rsidRPr="00DA702C">
        <w:rPr>
          <w:rStyle w:val="Emphasis"/>
          <w:rFonts w:asciiTheme="majorHAnsi" w:hAnsiTheme="majorHAnsi" w:cstheme="majorHAnsi"/>
          <w:highlight w:val="cyan"/>
        </w:rPr>
        <w:t>states</w:t>
      </w:r>
      <w:r w:rsidRPr="00DA702C">
        <w:rPr>
          <w:rStyle w:val="StyleUnderline"/>
          <w:rFonts w:asciiTheme="majorHAnsi" w:hAnsiTheme="majorHAnsi" w:cstheme="majorHAnsi"/>
        </w:rPr>
        <w:t xml:space="preserve"> and states with revisionist aspirations</w:t>
      </w:r>
      <w:r w:rsidRPr="00DA702C">
        <w:rPr>
          <w:rFonts w:asciiTheme="majorHAnsi" w:hAnsiTheme="majorHAnsi" w:cstheme="majorHAnsi"/>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DA702C">
        <w:rPr>
          <w:rStyle w:val="Emphasis"/>
          <w:rFonts w:asciiTheme="majorHAnsi" w:hAnsiTheme="majorHAnsi" w:cstheme="majorHAnsi"/>
          <w:highlight w:val="cyan"/>
        </w:rPr>
        <w:t>a</w:t>
      </w:r>
      <w:r w:rsidRPr="00DA702C">
        <w:rPr>
          <w:rStyle w:val="StyleUnderline"/>
          <w:rFonts w:asciiTheme="majorHAnsi" w:hAnsiTheme="majorHAnsi" w:cstheme="majorHAnsi"/>
        </w:rPr>
        <w:t xml:space="preserve">n authoritarian </w:t>
      </w:r>
      <w:r w:rsidRPr="00DA702C">
        <w:rPr>
          <w:rStyle w:val="Emphasis"/>
          <w:rFonts w:asciiTheme="majorHAnsi" w:hAnsiTheme="majorHAnsi" w:cstheme="majorHAnsi"/>
          <w:highlight w:val="cyan"/>
        </w:rPr>
        <w:t>revisionist</w:t>
      </w:r>
      <w:r w:rsidRPr="00DA702C">
        <w:rPr>
          <w:rStyle w:val="StyleUnderline"/>
          <w:rFonts w:asciiTheme="majorHAnsi" w:hAnsiTheme="majorHAnsi" w:cstheme="majorHAnsi"/>
          <w:highlight w:val="cyan"/>
        </w:rPr>
        <w:t xml:space="preserve"> power will be</w:t>
      </w:r>
      <w:r w:rsidRPr="00DA702C">
        <w:rPr>
          <w:rStyle w:val="StyleUnderline"/>
          <w:rFonts w:asciiTheme="majorHAnsi" w:hAnsiTheme="majorHAnsi" w:cstheme="majorHAnsi"/>
        </w:rPr>
        <w:t xml:space="preserve"> working under fewer constraints and will be able to take a more </w:t>
      </w:r>
      <w:r w:rsidRPr="00DA702C">
        <w:rPr>
          <w:rStyle w:val="Emphasis"/>
          <w:rFonts w:asciiTheme="majorHAnsi" w:hAnsiTheme="majorHAnsi" w:cstheme="majorHAnsi"/>
          <w:highlight w:val="cyan"/>
        </w:rPr>
        <w:t>aggressive</w:t>
      </w:r>
      <w:r w:rsidRPr="00DA702C">
        <w:rPr>
          <w:rStyle w:val="StyleUnderline"/>
          <w:rFonts w:asciiTheme="majorHAnsi" w:hAnsiTheme="majorHAnsi" w:cstheme="majorHAnsi"/>
        </w:rPr>
        <w:t xml:space="preserve"> stance.</w:t>
      </w:r>
      <w:r w:rsidRPr="00DA702C">
        <w:rPr>
          <w:rFonts w:asciiTheme="majorHAnsi" w:hAnsiTheme="majorHAnsi" w:cstheme="majorHAnsi"/>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DA702C">
        <w:rPr>
          <w:rFonts w:asciiTheme="majorHAnsi" w:hAnsiTheme="majorHAnsi" w:cstheme="majorHAnsi"/>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DA702C">
        <w:rPr>
          <w:rFonts w:asciiTheme="majorHAnsi" w:hAnsiTheme="majorHAnsi" w:cstheme="majorHAnsi"/>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DA702C">
        <w:rPr>
          <w:rStyle w:val="Emphasis"/>
          <w:rFonts w:asciiTheme="majorHAnsi" w:hAnsiTheme="majorHAnsi" w:cstheme="majorHAnsi"/>
          <w:highlight w:val="cyan"/>
        </w:rPr>
        <w:t>noneconomic factors contribute far more</w:t>
      </w:r>
      <w:r w:rsidRPr="00DA702C">
        <w:rPr>
          <w:rStyle w:val="Emphasis"/>
          <w:rFonts w:asciiTheme="majorHAnsi" w:hAnsiTheme="majorHAnsi" w:cstheme="majorHAnsi"/>
        </w:rPr>
        <w:t xml:space="preserve"> to major phenomena </w:t>
      </w:r>
      <w:r w:rsidRPr="00DA702C">
        <w:rPr>
          <w:rStyle w:val="Emphasis"/>
          <w:rFonts w:asciiTheme="majorHAnsi" w:hAnsiTheme="majorHAnsi" w:cstheme="majorHAnsi"/>
          <w:highlight w:val="cyan"/>
        </w:rPr>
        <w:t>than liberal theorists</w:t>
      </w:r>
      <w:r w:rsidRPr="00DA702C">
        <w:rPr>
          <w:rStyle w:val="Emphasis"/>
          <w:rFonts w:asciiTheme="majorHAnsi" w:hAnsiTheme="majorHAnsi" w:cstheme="majorHAnsi"/>
        </w:rPr>
        <w:t xml:space="preserve"> usually </w:t>
      </w:r>
      <w:r w:rsidRPr="00DA702C">
        <w:rPr>
          <w:rStyle w:val="Emphasis"/>
          <w:rFonts w:asciiTheme="majorHAnsi" w:hAnsiTheme="majorHAnsi" w:cstheme="majorHAnsi"/>
          <w:highlight w:val="cyan"/>
        </w:rPr>
        <w:t>cite</w:t>
      </w:r>
      <w:r w:rsidRPr="00DA702C">
        <w:rPr>
          <w:rStyle w:val="Emphasis"/>
          <w:rFonts w:asciiTheme="majorHAnsi" w:hAnsiTheme="majorHAnsi" w:cstheme="majorHAnsi"/>
        </w:rPr>
        <w:t xml:space="preserve"> to support their theory</w:t>
      </w:r>
      <w:r w:rsidRPr="00DA702C">
        <w:rPr>
          <w:rFonts w:asciiTheme="majorHAnsi" w:hAnsiTheme="majorHAnsi" w:cstheme="majorHAnsi"/>
          <w:sz w:val="16"/>
        </w:rPr>
        <w:t xml:space="preserve">.[34] There is evidence of the primacy of strategic interests in </w:t>
      </w:r>
      <w:r w:rsidRPr="00DA702C">
        <w:rPr>
          <w:rStyle w:val="StyleUnderline"/>
          <w:rFonts w:asciiTheme="majorHAnsi" w:hAnsiTheme="majorHAnsi" w:cstheme="majorHAnsi"/>
        </w:rPr>
        <w:t>Masterson</w:t>
      </w:r>
      <w:r w:rsidRPr="00DA702C">
        <w:rPr>
          <w:rFonts w:asciiTheme="majorHAnsi" w:hAnsiTheme="majorHAnsi" w:cstheme="majorHAnsi"/>
          <w:sz w:val="16"/>
        </w:rPr>
        <w:t xml:space="preserve">’s 2012 study on the relationship between China’s economic interdependence and political relations with its </w:t>
      </w:r>
      <w:proofErr w:type="spellStart"/>
      <w:r w:rsidRPr="00DA702C">
        <w:rPr>
          <w:rFonts w:asciiTheme="majorHAnsi" w:hAnsiTheme="majorHAnsi" w:cstheme="majorHAnsi"/>
          <w:sz w:val="16"/>
        </w:rPr>
        <w:t>neighbours</w:t>
      </w:r>
      <w:proofErr w:type="spellEnd"/>
      <w:r w:rsidRPr="00DA702C">
        <w:rPr>
          <w:rFonts w:asciiTheme="majorHAnsi" w:hAnsiTheme="majorHAnsi" w:cstheme="majorHAnsi"/>
          <w:sz w:val="16"/>
        </w:rPr>
        <w:t xml:space="preserve">. The study </w:t>
      </w:r>
      <w:r w:rsidRPr="00DA702C">
        <w:rPr>
          <w:rStyle w:val="StyleUnderline"/>
          <w:rFonts w:asciiTheme="majorHAnsi" w:hAnsiTheme="majorHAnsi" w:cstheme="majorHAnsi"/>
        </w:rPr>
        <w:t>concluded that</w:t>
      </w:r>
      <w:r w:rsidRPr="00DA702C">
        <w:rPr>
          <w:rFonts w:asciiTheme="majorHAnsi" w:hAnsiTheme="majorHAnsi" w:cstheme="majorHAnsi"/>
          <w:sz w:val="16"/>
        </w:rPr>
        <w:t xml:space="preserve"> </w:t>
      </w:r>
      <w:r w:rsidRPr="00DA702C">
        <w:rPr>
          <w:rStyle w:val="StyleUnderline"/>
          <w:rFonts w:asciiTheme="majorHAnsi" w:hAnsiTheme="majorHAnsi" w:cstheme="majorHAnsi"/>
        </w:rPr>
        <w:t xml:space="preserve">as economic </w:t>
      </w:r>
      <w:r w:rsidRPr="00DA702C">
        <w:rPr>
          <w:rStyle w:val="StyleUnderline"/>
          <w:rFonts w:asciiTheme="majorHAnsi" w:hAnsiTheme="majorHAnsi" w:cstheme="majorHAnsi"/>
          <w:highlight w:val="cyan"/>
        </w:rPr>
        <w:t>interdependence</w:t>
      </w:r>
      <w:r w:rsidRPr="00DA702C">
        <w:rPr>
          <w:rFonts w:asciiTheme="majorHAnsi" w:hAnsiTheme="majorHAnsi" w:cstheme="majorHAnsi"/>
          <w:sz w:val="16"/>
        </w:rPr>
        <w:t xml:space="preserve"> with </w:t>
      </w:r>
      <w:proofErr w:type="spellStart"/>
      <w:r w:rsidRPr="00DA702C">
        <w:rPr>
          <w:rFonts w:asciiTheme="majorHAnsi" w:hAnsiTheme="majorHAnsi" w:cstheme="majorHAnsi"/>
          <w:sz w:val="16"/>
        </w:rPr>
        <w:t>neighbouring</w:t>
      </w:r>
      <w:proofErr w:type="spellEnd"/>
      <w:r w:rsidRPr="00DA702C">
        <w:rPr>
          <w:rFonts w:asciiTheme="majorHAnsi" w:hAnsiTheme="majorHAnsi" w:cstheme="majorHAnsi"/>
          <w:sz w:val="16"/>
        </w:rPr>
        <w:t xml:space="preserve"> states </w:t>
      </w:r>
      <w:r w:rsidRPr="00DA702C">
        <w:rPr>
          <w:rStyle w:val="StyleUnderline"/>
          <w:rFonts w:asciiTheme="majorHAnsi" w:hAnsiTheme="majorHAnsi" w:cstheme="majorHAnsi"/>
        </w:rPr>
        <w:t>increased</w:t>
      </w:r>
      <w:r w:rsidRPr="00DA702C">
        <w:rPr>
          <w:rFonts w:asciiTheme="majorHAnsi" w:hAnsiTheme="majorHAnsi" w:cstheme="majorHAnsi"/>
          <w:sz w:val="16"/>
        </w:rPr>
        <w:t xml:space="preserve"> the </w:t>
      </w:r>
      <w:r w:rsidRPr="00DA702C">
        <w:rPr>
          <w:rStyle w:val="StyleUnderline"/>
          <w:rFonts w:asciiTheme="majorHAnsi" w:hAnsiTheme="majorHAnsi" w:cstheme="majorHAnsi"/>
        </w:rPr>
        <w:t xml:space="preserve">likelihood of conflict did </w:t>
      </w:r>
      <w:r w:rsidRPr="00DA702C">
        <w:rPr>
          <w:rFonts w:asciiTheme="majorHAnsi" w:hAnsiTheme="majorHAnsi" w:cstheme="majorHAnsi"/>
          <w:sz w:val="16"/>
        </w:rPr>
        <w:t xml:space="preserve">indeed </w:t>
      </w:r>
      <w:r w:rsidRPr="00DA702C">
        <w:rPr>
          <w:rStyle w:val="StyleUnderline"/>
          <w:rFonts w:asciiTheme="majorHAnsi" w:hAnsiTheme="majorHAnsi" w:cstheme="majorHAnsi"/>
        </w:rPr>
        <w:t>decrease</w:t>
      </w:r>
      <w:r w:rsidRPr="00DA702C">
        <w:rPr>
          <w:rFonts w:asciiTheme="majorHAnsi" w:hAnsiTheme="majorHAnsi" w:cstheme="majorHAnsi"/>
          <w:sz w:val="16"/>
        </w:rPr>
        <w:t xml:space="preserve">, </w:t>
      </w:r>
      <w:r w:rsidRPr="00DA702C">
        <w:rPr>
          <w:rStyle w:val="Emphasis"/>
          <w:rFonts w:asciiTheme="majorHAnsi" w:hAnsiTheme="majorHAnsi" w:cstheme="majorHAnsi"/>
        </w:rPr>
        <w:t xml:space="preserve">but that the impact </w:t>
      </w:r>
      <w:r w:rsidRPr="00DA702C">
        <w:rPr>
          <w:rStyle w:val="Emphasis"/>
          <w:rFonts w:asciiTheme="majorHAnsi" w:hAnsiTheme="majorHAnsi" w:cstheme="majorHAnsi"/>
          <w:highlight w:val="cyan"/>
        </w:rPr>
        <w:t xml:space="preserve">was minimal </w:t>
      </w:r>
      <w:r w:rsidRPr="00DA702C">
        <w:rPr>
          <w:rStyle w:val="Emphasis"/>
          <w:rFonts w:asciiTheme="majorHAnsi" w:hAnsiTheme="majorHAnsi" w:cstheme="majorHAnsi"/>
        </w:rPr>
        <w:t xml:space="preserve">when </w:t>
      </w:r>
      <w:r w:rsidRPr="00DA702C">
        <w:rPr>
          <w:rStyle w:val="Emphasis"/>
          <w:rFonts w:asciiTheme="majorHAnsi" w:hAnsiTheme="majorHAnsi" w:cstheme="majorHAnsi"/>
          <w:highlight w:val="cyan"/>
        </w:rPr>
        <w:t>compared to</w:t>
      </w:r>
      <w:r w:rsidRPr="00DA702C">
        <w:rPr>
          <w:rStyle w:val="Emphasis"/>
          <w:rFonts w:asciiTheme="majorHAnsi" w:hAnsiTheme="majorHAnsi" w:cstheme="majorHAnsi"/>
        </w:rPr>
        <w:t xml:space="preserve"> the impact of </w:t>
      </w:r>
      <w:r w:rsidRPr="00DA702C">
        <w:rPr>
          <w:rStyle w:val="Emphasis"/>
          <w:rFonts w:asciiTheme="majorHAnsi" w:hAnsiTheme="majorHAnsi" w:cstheme="majorHAnsi"/>
          <w:highlight w:val="cyan"/>
        </w:rPr>
        <w:t>relative power</w:t>
      </w:r>
      <w:r w:rsidRPr="00DA702C">
        <w:rPr>
          <w:rStyle w:val="Emphasis"/>
          <w:rFonts w:asciiTheme="majorHAnsi" w:hAnsiTheme="majorHAnsi" w:cstheme="majorHAnsi"/>
        </w:rPr>
        <w:t xml:space="preserve"> capabilities</w:t>
      </w:r>
      <w:r w:rsidRPr="00DA702C">
        <w:rPr>
          <w:rFonts w:asciiTheme="majorHAnsi" w:hAnsiTheme="majorHAnsi" w:cstheme="majorHAnsi"/>
          <w:sz w:val="16"/>
        </w:rPr>
        <w:t xml:space="preserve">. In other words, </w:t>
      </w:r>
      <w:r w:rsidRPr="00DA702C">
        <w:rPr>
          <w:rStyle w:val="Emphasis"/>
          <w:rFonts w:asciiTheme="majorHAnsi" w:hAnsiTheme="majorHAnsi" w:cstheme="majorHAnsi"/>
          <w:highlight w:val="cyan"/>
        </w:rPr>
        <w:t>political and military issues dominate</w:t>
      </w:r>
      <w:r w:rsidRPr="00DA702C">
        <w:rPr>
          <w:rStyle w:val="StyleUnderline"/>
          <w:rFonts w:asciiTheme="majorHAnsi" w:hAnsiTheme="majorHAnsi" w:cstheme="majorHAnsi"/>
        </w:rPr>
        <w:t>d interstate relations</w:t>
      </w:r>
      <w:r w:rsidRPr="00DA702C">
        <w:rPr>
          <w:rFonts w:asciiTheme="majorHAnsi" w:hAnsiTheme="majorHAnsi" w:cstheme="majorHAnsi"/>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DA702C">
        <w:rPr>
          <w:rStyle w:val="StyleUnderline"/>
          <w:rFonts w:asciiTheme="majorHAnsi" w:hAnsiTheme="majorHAnsi" w:cstheme="majorHAnsi"/>
        </w:rPr>
        <w:t>scenarios exist where strategic interests and vulnerabilities have a greater effect on the likelihood of war than economic interdependence</w:t>
      </w:r>
      <w:r w:rsidRPr="00DA702C">
        <w:rPr>
          <w:rFonts w:asciiTheme="majorHAnsi" w:hAnsiTheme="majorHAnsi" w:cstheme="majorHAnsi"/>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DA702C">
        <w:rPr>
          <w:rStyle w:val="Emphasis"/>
          <w:rFonts w:asciiTheme="majorHAnsi" w:hAnsiTheme="majorHAnsi" w:cstheme="majorHAnsi"/>
          <w:highlight w:val="cyan"/>
        </w:rPr>
        <w:t>trade</w:t>
      </w:r>
      <w:r w:rsidRPr="00DA702C">
        <w:rPr>
          <w:rFonts w:asciiTheme="majorHAnsi" w:hAnsiTheme="majorHAnsi" w:cstheme="majorHAnsi"/>
          <w:sz w:val="16"/>
        </w:rPr>
        <w:t xml:space="preserve"> does seem to reduce the likelihood of conflict but </w:t>
      </w:r>
      <w:r w:rsidRPr="00DA702C">
        <w:rPr>
          <w:rStyle w:val="Emphasis"/>
          <w:rFonts w:asciiTheme="majorHAnsi" w:hAnsiTheme="majorHAnsi" w:cstheme="majorHAnsi"/>
        </w:rPr>
        <w:t>should not be seen as a deterministic factor</w:t>
      </w:r>
      <w:r w:rsidRPr="00DA702C">
        <w:rPr>
          <w:rFonts w:asciiTheme="majorHAnsi" w:hAnsiTheme="majorHAnsi" w:cstheme="majorHAnsi"/>
          <w:sz w:val="16"/>
        </w:rPr>
        <w:t xml:space="preserve"> as </w:t>
      </w:r>
      <w:r w:rsidRPr="00DA702C">
        <w:rPr>
          <w:rStyle w:val="StyleUnderline"/>
          <w:rFonts w:asciiTheme="majorHAnsi" w:hAnsiTheme="majorHAnsi" w:cstheme="majorHAnsi"/>
        </w:rPr>
        <w:t>strategic interests, and vulnerabilities also have a large effect</w:t>
      </w:r>
      <w:r w:rsidRPr="00DA702C">
        <w:rPr>
          <w:rFonts w:asciiTheme="majorHAnsi" w:hAnsiTheme="majorHAnsi" w:cstheme="majorHAnsi"/>
          <w:sz w:val="16"/>
        </w:rPr>
        <w:t xml:space="preserve">. There is no hard rule as to what will be the driving factor as the nature of economic interdependence and of strategic factors impact their relative values. Accordingly, </w:t>
      </w:r>
      <w:proofErr w:type="spellStart"/>
      <w:r w:rsidRPr="00DA702C">
        <w:rPr>
          <w:rFonts w:asciiTheme="majorHAnsi" w:hAnsiTheme="majorHAnsi" w:cstheme="majorHAnsi"/>
          <w:sz w:val="16"/>
        </w:rPr>
        <w:t>Pinker’s</w:t>
      </w:r>
      <w:proofErr w:type="spellEnd"/>
      <w:r w:rsidRPr="00DA702C">
        <w:rPr>
          <w:rFonts w:asciiTheme="majorHAnsi" w:hAnsiTheme="majorHAnsi" w:cstheme="majorHAnsi"/>
          <w:sz w:val="16"/>
        </w:rPr>
        <w:t xml:space="preserve"> </w:t>
      </w:r>
      <w:r w:rsidRPr="00DA702C">
        <w:rPr>
          <w:rStyle w:val="StyleUnderline"/>
          <w:rFonts w:asciiTheme="majorHAnsi" w:hAnsiTheme="majorHAnsi" w:cstheme="majorHAnsi"/>
        </w:rPr>
        <w:t>statement that the trade</w:t>
      </w:r>
      <w:r w:rsidRPr="00DA702C">
        <w:rPr>
          <w:rFonts w:asciiTheme="majorHAnsi" w:hAnsiTheme="majorHAnsi" w:cstheme="majorHAnsi"/>
          <w:sz w:val="16"/>
        </w:rPr>
        <w:t xml:space="preserve"> between the US and China </w:t>
      </w:r>
      <w:r w:rsidRPr="00DA702C">
        <w:rPr>
          <w:rStyle w:val="StyleUnderline"/>
          <w:rFonts w:asciiTheme="majorHAnsi" w:hAnsiTheme="majorHAnsi" w:cstheme="majorHAnsi"/>
        </w:rPr>
        <w:t>makes war exceptionally unlikely</w:t>
      </w:r>
      <w:r w:rsidRPr="00DA702C">
        <w:rPr>
          <w:rFonts w:asciiTheme="majorHAnsi" w:hAnsiTheme="majorHAnsi" w:cstheme="majorHAnsi"/>
          <w:sz w:val="16"/>
        </w:rPr>
        <w:t xml:space="preserve"> </w:t>
      </w:r>
      <w:r w:rsidRPr="00DA702C">
        <w:rPr>
          <w:rStyle w:val="Emphasis"/>
          <w:rFonts w:asciiTheme="majorHAnsi" w:hAnsiTheme="majorHAnsi" w:cstheme="majorHAnsi"/>
        </w:rPr>
        <w:t>is simplistic and misleading</w:t>
      </w:r>
      <w:r w:rsidRPr="00DA702C">
        <w:rPr>
          <w:rFonts w:asciiTheme="majorHAnsi" w:hAnsiTheme="majorHAnsi" w:cstheme="majorHAnsi"/>
          <w:sz w:val="16"/>
        </w:rPr>
        <w:t xml:space="preserve"> because it fails to account for a wide array of variables that can radically change the likelihood of a Sino-American war. An intellectually honest thesis would insist upon a comprehensive approach in which the level of </w:t>
      </w:r>
      <w:r w:rsidRPr="00DA702C">
        <w:rPr>
          <w:rStyle w:val="Emphasis"/>
          <w:rFonts w:asciiTheme="majorHAnsi" w:hAnsiTheme="majorHAnsi" w:cstheme="majorHAnsi"/>
        </w:rPr>
        <w:t xml:space="preserve">economic activity </w:t>
      </w:r>
      <w:r w:rsidRPr="00DA702C">
        <w:rPr>
          <w:rStyle w:val="Emphasis"/>
          <w:rFonts w:asciiTheme="majorHAnsi" w:hAnsiTheme="majorHAnsi" w:cstheme="majorHAnsi"/>
          <w:highlight w:val="cyan"/>
        </w:rPr>
        <w:t>is simply one of many variables</w:t>
      </w:r>
      <w:r w:rsidRPr="00DA702C">
        <w:rPr>
          <w:rFonts w:asciiTheme="majorHAnsi" w:hAnsiTheme="majorHAnsi" w:cstheme="majorHAnsi"/>
          <w:sz w:val="16"/>
        </w:rPr>
        <w:t xml:space="preserve"> that is required.</w:t>
      </w:r>
    </w:p>
    <w:p w14:paraId="448F06FC" w14:textId="77777777" w:rsidR="00DA0C20" w:rsidRDefault="00DA0C20" w:rsidP="00DA0C20">
      <w:pPr>
        <w:rPr>
          <w:rStyle w:val="Emphasis"/>
        </w:rPr>
      </w:pPr>
    </w:p>
    <w:p w14:paraId="3E0BBFEC" w14:textId="77777777" w:rsidR="00DA0C20" w:rsidRDefault="00DA0C20" w:rsidP="00DA0C20">
      <w:pPr>
        <w:pStyle w:val="Heading2"/>
      </w:pPr>
      <w:r>
        <w:t>1AC: Resources</w:t>
      </w:r>
    </w:p>
    <w:p w14:paraId="63CE9A6C" w14:textId="77777777" w:rsidR="00DA0C20" w:rsidRDefault="00DA0C20" w:rsidP="00DA0C20">
      <w:pPr>
        <w:pStyle w:val="Heading4"/>
      </w:pPr>
      <w:r>
        <w:t xml:space="preserve">1] Material systems are </w:t>
      </w:r>
      <w:r>
        <w:rPr>
          <w:u w:val="single"/>
        </w:rPr>
        <w:t>flexible</w:t>
      </w:r>
      <w:r>
        <w:t xml:space="preserve"> and can absorb shocks.</w:t>
      </w:r>
    </w:p>
    <w:p w14:paraId="08070B56" w14:textId="77777777" w:rsidR="00DA0C20" w:rsidRDefault="00DA0C20" w:rsidP="00DA0C20">
      <w:r w:rsidRPr="00DF47A5">
        <w:t xml:space="preserve">Vivek Anand </w:t>
      </w:r>
      <w:r w:rsidRPr="00DF47A5">
        <w:rPr>
          <w:rStyle w:val="Style13ptBold"/>
        </w:rPr>
        <w:t>ASOKAN ET AL. 17</w:t>
      </w:r>
      <w:r>
        <w:t>. **Graduate student, sustainability science, University of Tokyo. **</w:t>
      </w:r>
      <w:r w:rsidRPr="00DF47A5">
        <w:t xml:space="preserve">Masaru </w:t>
      </w:r>
      <w:proofErr w:type="spellStart"/>
      <w:r w:rsidRPr="00DF47A5">
        <w:t>Yarime</w:t>
      </w:r>
      <w:proofErr w:type="spellEnd"/>
      <w:r>
        <w:t>, Associate Professor, Energy and Environment, City University of Hong Kong. **</w:t>
      </w:r>
      <w:r w:rsidRPr="00DF47A5">
        <w:t>Miguel Esteban</w:t>
      </w:r>
      <w:r>
        <w:t>, Associate Professor Graduate Program in Sustainability Science, University of Tokyo. “</w:t>
      </w:r>
      <w:r w:rsidRPr="00DF47A5">
        <w:t>Introducing Flexibility to Complex, Resilient Socio-Ecological Systems: A Comparative Analysis of Economics, Flexible Manufacturing Systems, Evolutionary Biology, and Supply Chain Management</w:t>
      </w:r>
      <w:r>
        <w:t xml:space="preserve">.” </w:t>
      </w:r>
      <w:r>
        <w:rPr>
          <w:i/>
        </w:rPr>
        <w:t>Sustainability</w:t>
      </w:r>
      <w:r>
        <w:t xml:space="preserve"> 9: 1091. Emory Libraries. </w:t>
      </w:r>
    </w:p>
    <w:p w14:paraId="114A9D83" w14:textId="77777777" w:rsidR="00DA0C20" w:rsidRPr="00DF47A5" w:rsidRDefault="00DA0C20" w:rsidP="00DA0C20"/>
    <w:p w14:paraId="76897810" w14:textId="77777777" w:rsidR="00DA0C20" w:rsidRPr="00DF47A5" w:rsidRDefault="00DA0C20" w:rsidP="00DA0C20">
      <w:pPr>
        <w:rPr>
          <w:sz w:val="16"/>
        </w:rPr>
      </w:pPr>
      <w:r w:rsidRPr="00DF47A5">
        <w:rPr>
          <w:sz w:val="16"/>
        </w:rPr>
        <w:t>6. Conclusions</w:t>
      </w:r>
    </w:p>
    <w:p w14:paraId="12CFF6FA" w14:textId="77777777" w:rsidR="00DA0C20" w:rsidRPr="00DF47A5" w:rsidRDefault="00DA0C20" w:rsidP="00DA0C20">
      <w:pPr>
        <w:rPr>
          <w:sz w:val="16"/>
        </w:rPr>
      </w:pPr>
      <w:r w:rsidRPr="00DF47A5">
        <w:rPr>
          <w:rStyle w:val="StyleUnderline"/>
        </w:rPr>
        <w:t>Flexibility refers to the property of a system to change</w:t>
      </w:r>
      <w:r w:rsidRPr="00DF47A5">
        <w:rPr>
          <w:sz w:val="16"/>
        </w:rPr>
        <w:t xml:space="preserve">, and </w:t>
      </w:r>
      <w:r w:rsidRPr="00DF47A5">
        <w:rPr>
          <w:rStyle w:val="StyleUnderline"/>
          <w:highlight w:val="yellow"/>
        </w:rPr>
        <w:t>a system</w:t>
      </w:r>
      <w:r w:rsidRPr="00DF47A5">
        <w:rPr>
          <w:sz w:val="16"/>
        </w:rPr>
        <w:t xml:space="preserve"> which </w:t>
      </w:r>
      <w:r w:rsidRPr="00DF47A5">
        <w:rPr>
          <w:rStyle w:val="StyleUnderline"/>
          <w:highlight w:val="yellow"/>
        </w:rPr>
        <w:t>can actively change</w:t>
      </w:r>
      <w:r w:rsidRPr="00DF47A5">
        <w:rPr>
          <w:rStyle w:val="StyleUnderline"/>
        </w:rPr>
        <w:t xml:space="preserve"> can be robust </w:t>
      </w:r>
      <w:r w:rsidRPr="00DF47A5">
        <w:rPr>
          <w:rStyle w:val="StyleUnderline"/>
          <w:highlight w:val="yellow"/>
        </w:rPr>
        <w:t>under</w:t>
      </w:r>
      <w:r w:rsidRPr="00DF47A5">
        <w:rPr>
          <w:rStyle w:val="StyleUnderline"/>
        </w:rPr>
        <w:t xml:space="preserve"> both </w:t>
      </w:r>
      <w:r w:rsidRPr="00DF47A5">
        <w:rPr>
          <w:rStyle w:val="StyleUnderline"/>
          <w:highlight w:val="yellow"/>
        </w:rPr>
        <w:t>stress and shock</w:t>
      </w:r>
      <w:r w:rsidRPr="00DF47A5">
        <w:rPr>
          <w:sz w:val="16"/>
        </w:rPr>
        <w:t xml:space="preserve">. </w:t>
      </w:r>
      <w:r w:rsidRPr="00DF47A5">
        <w:rPr>
          <w:rStyle w:val="StyleUnderline"/>
        </w:rPr>
        <w:t>Flexibility allows immediate deployment of resources where they are needed and hence will lead to less damage and quick recovery</w:t>
      </w:r>
      <w:r w:rsidRPr="00DF47A5">
        <w:rPr>
          <w:sz w:val="16"/>
        </w:rPr>
        <w:t xml:space="preserve">. The present research looked into a dynamic conceptual approach required to appreciate the importance of flexibility in creating systems that are resilient and sustainable. </w:t>
      </w:r>
      <w:r w:rsidRPr="00DF47A5">
        <w:rPr>
          <w:rStyle w:val="StyleUnderline"/>
        </w:rPr>
        <w:t>It is important for a system to be both robust and transformative, just like an organism has to balance between robustness and transformation in response to changing conditions in the environment</w:t>
      </w:r>
      <w:r w:rsidRPr="00DF47A5">
        <w:rPr>
          <w:sz w:val="16"/>
        </w:rPr>
        <w:t xml:space="preserve">. Similarly, a system has to balance between the extremes of robustness and transformation, and flexibility characteristics, if embedded in a system, can allow for such a balance between extremes. </w:t>
      </w:r>
      <w:r w:rsidRPr="00DF47A5">
        <w:rPr>
          <w:rStyle w:val="StyleUnderline"/>
        </w:rPr>
        <w:t>Flexibility has a vital role to play in such a system and can be used as a lens to study it</w:t>
      </w:r>
      <w:r w:rsidRPr="00DF47A5">
        <w:rPr>
          <w:sz w:val="16"/>
        </w:rPr>
        <w:t>. Adopting such a perspective of studying flexibility in itself can allow the development of systems that are both robust and transformative in nature and open a different way to study resilience within the field of sustainability science.</w:t>
      </w:r>
    </w:p>
    <w:p w14:paraId="4F427D5B" w14:textId="77777777" w:rsidR="00DA0C20" w:rsidRPr="00DF47A5" w:rsidRDefault="00DA0C20" w:rsidP="00DA0C20">
      <w:pPr>
        <w:rPr>
          <w:sz w:val="16"/>
        </w:rPr>
      </w:pPr>
      <w:r w:rsidRPr="00DF47A5">
        <w:rPr>
          <w:sz w:val="16"/>
        </w:rPr>
        <w:t xml:space="preserve">In this paper, a framework incorporating flexibility as a characteristic is proposed for designing complex, resilient socio-ecological systems. </w:t>
      </w:r>
      <w:r w:rsidRPr="00DF47A5">
        <w:rPr>
          <w:rStyle w:val="StyleUnderline"/>
        </w:rPr>
        <w:t xml:space="preserve">In an interconnected complex system, </w:t>
      </w:r>
      <w:r w:rsidRPr="00DF47A5">
        <w:rPr>
          <w:rStyle w:val="StyleUnderline"/>
          <w:highlight w:val="yellow"/>
        </w:rPr>
        <w:t>flexibility allows</w:t>
      </w:r>
      <w:r w:rsidRPr="00DF47A5">
        <w:rPr>
          <w:rStyle w:val="StyleUnderline"/>
        </w:rPr>
        <w:t xml:space="preserve"> the </w:t>
      </w:r>
      <w:r w:rsidRPr="00DF47A5">
        <w:rPr>
          <w:rStyle w:val="StyleUnderline"/>
          <w:highlight w:val="yellow"/>
        </w:rPr>
        <w:t>prompt deployment of resources where</w:t>
      </w:r>
      <w:r w:rsidRPr="00DF47A5">
        <w:rPr>
          <w:rStyle w:val="StyleUnderline"/>
        </w:rPr>
        <w:t xml:space="preserve"> they are </w:t>
      </w:r>
      <w:r w:rsidRPr="00DF47A5">
        <w:rPr>
          <w:rStyle w:val="StyleUnderline"/>
          <w:highlight w:val="yellow"/>
        </w:rPr>
        <w:t>needed</w:t>
      </w:r>
      <w:r w:rsidRPr="00DF47A5">
        <w:rPr>
          <w:rStyle w:val="StyleUnderline"/>
        </w:rPr>
        <w:t xml:space="preserve"> and is </w:t>
      </w:r>
      <w:r w:rsidRPr="00DF47A5">
        <w:rPr>
          <w:rStyle w:val="StyleUnderline"/>
          <w:highlight w:val="yellow"/>
        </w:rPr>
        <w:t>crucial for</w:t>
      </w:r>
      <w:r w:rsidRPr="00DF47A5">
        <w:rPr>
          <w:rStyle w:val="StyleUnderline"/>
        </w:rPr>
        <w:t xml:space="preserve"> both </w:t>
      </w:r>
      <w:r w:rsidRPr="00DF47A5">
        <w:rPr>
          <w:rStyle w:val="StyleUnderline"/>
          <w:highlight w:val="yellow"/>
        </w:rPr>
        <w:t>innovation and robustness</w:t>
      </w:r>
      <w:r w:rsidRPr="00DF47A5">
        <w:rPr>
          <w:rStyle w:val="StyleUnderline"/>
        </w:rPr>
        <w:t xml:space="preserve"> in a resilient system</w:t>
      </w:r>
      <w:r w:rsidRPr="00DF47A5">
        <w:rPr>
          <w:sz w:val="16"/>
        </w:rPr>
        <w:t xml:space="preserve">. A </w:t>
      </w:r>
      <w:r w:rsidRPr="00DF47A5">
        <w:rPr>
          <w:rStyle w:val="StyleUnderline"/>
        </w:rPr>
        <w:t>comparative analysis of flexible manufacturing systems, economics, evolutionary biology, and supply chain management is conducted to identify the most important characteristics of flexibility</w:t>
      </w:r>
      <w:r w:rsidRPr="00DF47A5">
        <w:rPr>
          <w:sz w:val="16"/>
        </w:rPr>
        <w:t xml:space="preserve">. </w:t>
      </w:r>
      <w:r w:rsidRPr="00DF47A5">
        <w:rPr>
          <w:rStyle w:val="StyleUnderline"/>
        </w:rPr>
        <w:t xml:space="preserve">Evolutionary biology </w:t>
      </w:r>
      <w:proofErr w:type="spellStart"/>
      <w:r w:rsidRPr="00DF47A5">
        <w:rPr>
          <w:rStyle w:val="StyleUnderline"/>
        </w:rPr>
        <w:t>emphasises</w:t>
      </w:r>
      <w:proofErr w:type="spellEnd"/>
      <w:r w:rsidRPr="00DF47A5">
        <w:rPr>
          <w:rStyle w:val="StyleUnderline"/>
        </w:rPr>
        <w:t xml:space="preserve"> overlapping functions and multi-functionality, which allow a system with structurally different elements to perform the same function, enhancing resilience</w:t>
      </w:r>
      <w:r w:rsidRPr="00DF47A5">
        <w:rPr>
          <w:sz w:val="16"/>
        </w:rPr>
        <w:t xml:space="preserve">. </w:t>
      </w:r>
      <w:r w:rsidRPr="00DF47A5">
        <w:rPr>
          <w:rStyle w:val="StyleUnderline"/>
          <w:highlight w:val="yellow"/>
        </w:rPr>
        <w:t>In economics, marginal cost and</w:t>
      </w:r>
      <w:r w:rsidRPr="00DF47A5">
        <w:rPr>
          <w:rStyle w:val="StyleUnderline"/>
        </w:rPr>
        <w:t xml:space="preserve"> marginal </w:t>
      </w:r>
      <w:r w:rsidRPr="00DF47A5">
        <w:rPr>
          <w:rStyle w:val="StyleUnderline"/>
          <w:highlight w:val="yellow"/>
        </w:rPr>
        <w:t>expected profit are</w:t>
      </w:r>
      <w:r w:rsidRPr="00DF47A5">
        <w:rPr>
          <w:rStyle w:val="StyleUnderline"/>
        </w:rPr>
        <w:t xml:space="preserve"> considered </w:t>
      </w:r>
      <w:r w:rsidRPr="00DF47A5">
        <w:rPr>
          <w:rStyle w:val="StyleUnderline"/>
          <w:highlight w:val="yellow"/>
        </w:rPr>
        <w:t>essential</w:t>
      </w:r>
      <w:r w:rsidRPr="00DF47A5">
        <w:rPr>
          <w:rStyle w:val="StyleUnderline"/>
        </w:rPr>
        <w:t xml:space="preserve"> in </w:t>
      </w:r>
      <w:r w:rsidRPr="00DF47A5">
        <w:rPr>
          <w:rStyle w:val="StyleUnderline"/>
          <w:highlight w:val="yellow"/>
        </w:rPr>
        <w:t>incorporating flexibility while making changes to the system</w:t>
      </w:r>
      <w:r w:rsidRPr="00DF47A5">
        <w:rPr>
          <w:sz w:val="16"/>
        </w:rPr>
        <w:t xml:space="preserve">. </w:t>
      </w:r>
      <w:r w:rsidRPr="00DF47A5">
        <w:rPr>
          <w:rStyle w:val="StyleUnderline"/>
          <w:highlight w:val="yellow"/>
        </w:rPr>
        <w:t>In</w:t>
      </w:r>
      <w:r w:rsidRPr="00DF47A5">
        <w:rPr>
          <w:rStyle w:val="StyleUnderline"/>
        </w:rPr>
        <w:t xml:space="preserve"> flexible </w:t>
      </w:r>
      <w:r w:rsidRPr="00DF47A5">
        <w:rPr>
          <w:rStyle w:val="StyleUnderline"/>
          <w:highlight w:val="yellow"/>
        </w:rPr>
        <w:t>manufacturing</w:t>
      </w:r>
      <w:r w:rsidRPr="00DF47A5">
        <w:rPr>
          <w:rStyle w:val="StyleUnderline"/>
        </w:rPr>
        <w:t xml:space="preserve"> systems, </w:t>
      </w:r>
      <w:r w:rsidRPr="00DF47A5">
        <w:rPr>
          <w:rStyle w:val="StyleUnderline"/>
          <w:highlight w:val="yellow"/>
        </w:rPr>
        <w:t>the size of choice sets</w:t>
      </w:r>
      <w:r w:rsidRPr="00DF47A5">
        <w:rPr>
          <w:rStyle w:val="StyleUnderline"/>
        </w:rPr>
        <w:t xml:space="preserve"> is important in creating flexibility, as initial actions </w:t>
      </w:r>
      <w:r w:rsidRPr="00DF47A5">
        <w:rPr>
          <w:rStyle w:val="StyleUnderline"/>
          <w:highlight w:val="yellow"/>
        </w:rPr>
        <w:t>preserve</w:t>
      </w:r>
      <w:r w:rsidRPr="00DF47A5">
        <w:rPr>
          <w:rStyle w:val="StyleUnderline"/>
        </w:rPr>
        <w:t xml:space="preserve"> more </w:t>
      </w:r>
      <w:r w:rsidRPr="00DF47A5">
        <w:rPr>
          <w:rStyle w:val="StyleUnderline"/>
          <w:highlight w:val="yellow"/>
        </w:rPr>
        <w:t>options for future actions that</w:t>
      </w:r>
      <w:r w:rsidRPr="00DF47A5">
        <w:rPr>
          <w:rStyle w:val="StyleUnderline"/>
        </w:rPr>
        <w:t xml:space="preserve"> will </w:t>
      </w:r>
      <w:r w:rsidRPr="00DF47A5">
        <w:rPr>
          <w:rStyle w:val="StyleUnderline"/>
          <w:highlight w:val="yellow"/>
        </w:rPr>
        <w:t>enhance resilience</w:t>
      </w:r>
      <w:r w:rsidRPr="00DF47A5">
        <w:rPr>
          <w:sz w:val="16"/>
        </w:rPr>
        <w:t xml:space="preserve">. </w:t>
      </w:r>
      <w:r w:rsidRPr="00DF47A5">
        <w:rPr>
          <w:rStyle w:val="StyleUnderline"/>
        </w:rPr>
        <w:t>We illustrate two cases of this, namely the knowledge intensive services and multifunctional landscapes to elucidate the role of flexibility thinking</w:t>
      </w:r>
      <w:r w:rsidRPr="00DF47A5">
        <w:rPr>
          <w:sz w:val="16"/>
        </w:rPr>
        <w:t xml:space="preserve">. </w:t>
      </w:r>
      <w:r w:rsidRPr="00DF47A5">
        <w:rPr>
          <w:rStyle w:val="StyleUnderline"/>
        </w:rPr>
        <w:t xml:space="preserve">The features of flexibility are prescribed as toolkits which should be used based on the context of the systems or the problem </w:t>
      </w:r>
      <w:proofErr w:type="spellStart"/>
      <w:r w:rsidRPr="00DF47A5">
        <w:rPr>
          <w:rStyle w:val="StyleUnderline"/>
        </w:rPr>
        <w:t>analysed</w:t>
      </w:r>
      <w:proofErr w:type="spellEnd"/>
      <w:r w:rsidRPr="00DF47A5">
        <w:rPr>
          <w:sz w:val="16"/>
        </w:rPr>
        <w:t>. Given the dynamic nature of flexibility, identifying the characteristics that can lead to flexibility will introduce a crucial dimension to designing resilient and sustainable systems from a long-term perspective.</w:t>
      </w:r>
    </w:p>
    <w:p w14:paraId="44CFF02A" w14:textId="77777777" w:rsidR="00DA0C20" w:rsidRPr="00F26687" w:rsidRDefault="00DA0C20" w:rsidP="00DA0C20">
      <w:r>
        <w:t xml:space="preserve">2] </w:t>
      </w:r>
    </w:p>
    <w:p w14:paraId="783D4881" w14:textId="77777777" w:rsidR="00DA0C20" w:rsidRPr="00DA702C" w:rsidRDefault="00DA0C20" w:rsidP="00DA0C20">
      <w:pPr>
        <w:pStyle w:val="Heading4"/>
        <w:rPr>
          <w:rFonts w:asciiTheme="majorHAnsi" w:hAnsiTheme="majorHAnsi" w:cstheme="majorHAnsi"/>
        </w:rPr>
      </w:pPr>
      <w:r>
        <w:t xml:space="preserve">2] </w:t>
      </w:r>
      <w:r w:rsidRPr="00DA702C">
        <w:rPr>
          <w:rFonts w:asciiTheme="majorHAnsi" w:hAnsiTheme="majorHAnsi" w:cstheme="majorHAnsi"/>
        </w:rPr>
        <w:t>Warming’s not existential---framing it as such undermines solvency.</w:t>
      </w:r>
    </w:p>
    <w:p w14:paraId="6213877B" w14:textId="77777777" w:rsidR="00DA0C20" w:rsidRPr="00DA702C" w:rsidRDefault="00DA0C20" w:rsidP="00DA0C20">
      <w:pPr>
        <w:rPr>
          <w:rFonts w:asciiTheme="majorHAnsi" w:hAnsiTheme="majorHAnsi" w:cstheme="majorHAnsi"/>
        </w:rPr>
      </w:pPr>
      <w:r w:rsidRPr="00DA702C">
        <w:rPr>
          <w:rFonts w:asciiTheme="majorHAnsi" w:hAnsiTheme="majorHAnsi" w:cstheme="majorHAnsi"/>
        </w:rPr>
        <w:t xml:space="preserve">Zeke </w:t>
      </w:r>
      <w:proofErr w:type="spellStart"/>
      <w:r w:rsidRPr="00DA702C">
        <w:rPr>
          <w:rStyle w:val="Style13ptBold"/>
          <w:rFonts w:asciiTheme="majorHAnsi" w:hAnsiTheme="majorHAnsi" w:cstheme="majorHAnsi"/>
        </w:rPr>
        <w:t>Hausfather</w:t>
      </w:r>
      <w:proofErr w:type="spellEnd"/>
      <w:r w:rsidRPr="00DA702C">
        <w:rPr>
          <w:rStyle w:val="Style13ptBold"/>
          <w:rFonts w:asciiTheme="majorHAnsi" w:hAnsiTheme="majorHAnsi" w:cstheme="majorHAnsi"/>
        </w:rPr>
        <w:t xml:space="preserve"> &amp;</w:t>
      </w:r>
      <w:r w:rsidRPr="00DA702C">
        <w:rPr>
          <w:rFonts w:asciiTheme="majorHAnsi" w:hAnsiTheme="majorHAnsi" w:cstheme="majorHAnsi"/>
        </w:rPr>
        <w:t xml:space="preserve"> Glen P. </w:t>
      </w:r>
      <w:r w:rsidRPr="00DA702C">
        <w:rPr>
          <w:rStyle w:val="Style13ptBold"/>
          <w:rFonts w:asciiTheme="majorHAnsi" w:hAnsiTheme="majorHAnsi" w:cstheme="majorHAnsi"/>
        </w:rPr>
        <w:t>Peters 20</w:t>
      </w:r>
      <w:r w:rsidRPr="00DA702C">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22415506" w14:textId="77777777" w:rsidR="00DA0C20" w:rsidRPr="00DA702C" w:rsidRDefault="00DA0C20" w:rsidP="00DA0C20">
      <w:pPr>
        <w:rPr>
          <w:rFonts w:asciiTheme="majorHAnsi" w:hAnsiTheme="majorHAnsi" w:cstheme="majorHAnsi"/>
          <w:sz w:val="16"/>
        </w:rPr>
      </w:pPr>
      <w:r w:rsidRPr="00DA702C">
        <w:rPr>
          <w:rFonts w:asciiTheme="majorHAnsi" w:hAnsiTheme="majorHAnsi" w:cstheme="majorHAnsi"/>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DA702C">
        <w:rPr>
          <w:rStyle w:val="StyleUnderline"/>
          <w:rFonts w:asciiTheme="majorHAnsi" w:hAnsiTheme="majorHAnsi" w:cstheme="majorHAnsi"/>
        </w:rPr>
        <w:t xml:space="preserve">a </w:t>
      </w:r>
      <w:r w:rsidRPr="00DA702C">
        <w:rPr>
          <w:rStyle w:val="StyleUnderline"/>
          <w:rFonts w:asciiTheme="majorHAnsi" w:hAnsiTheme="majorHAnsi" w:cstheme="majorHAnsi"/>
          <w:highlight w:val="cyan"/>
        </w:rPr>
        <w:t>dystopian</w:t>
      </w:r>
      <w:r w:rsidRPr="00DA702C">
        <w:rPr>
          <w:rStyle w:val="StyleUnderline"/>
          <w:rFonts w:asciiTheme="majorHAnsi" w:hAnsiTheme="majorHAnsi" w:cstheme="majorHAnsi"/>
        </w:rPr>
        <w:t xml:space="preserve"> future</w:t>
      </w:r>
      <w:r w:rsidRPr="00DA702C">
        <w:rPr>
          <w:rFonts w:asciiTheme="majorHAnsi" w:hAnsiTheme="majorHAnsi" w:cstheme="majorHAnsi"/>
          <w:sz w:val="16"/>
        </w:rPr>
        <w:t xml:space="preserve"> that is </w:t>
      </w:r>
      <w:r w:rsidRPr="00DA702C">
        <w:rPr>
          <w:rStyle w:val="StyleUnderline"/>
          <w:rFonts w:asciiTheme="majorHAnsi" w:hAnsiTheme="majorHAnsi" w:cstheme="majorHAnsi"/>
        </w:rPr>
        <w:t>fossil-fuel intensive</w:t>
      </w:r>
      <w:r w:rsidRPr="00DA702C">
        <w:rPr>
          <w:rFonts w:asciiTheme="majorHAnsi" w:hAnsiTheme="majorHAnsi" w:cstheme="majorHAnsi"/>
          <w:sz w:val="16"/>
        </w:rPr>
        <w:t xml:space="preserve"> and </w:t>
      </w:r>
      <w:r w:rsidRPr="00DA702C">
        <w:rPr>
          <w:rStyle w:val="StyleUnderline"/>
          <w:rFonts w:asciiTheme="majorHAnsi" w:hAnsiTheme="majorHAnsi" w:cstheme="majorHAnsi"/>
        </w:rPr>
        <w:t>excludes</w:t>
      </w:r>
      <w:r w:rsidRPr="00DA702C">
        <w:rPr>
          <w:rFonts w:asciiTheme="majorHAnsi" w:hAnsiTheme="majorHAnsi" w:cstheme="majorHAnsi"/>
          <w:sz w:val="16"/>
        </w:rPr>
        <w:t xml:space="preserve"> any </w:t>
      </w:r>
      <w:r w:rsidRPr="00DA702C">
        <w:rPr>
          <w:rStyle w:val="StyleUnderline"/>
          <w:rFonts w:asciiTheme="majorHAnsi" w:hAnsiTheme="majorHAnsi" w:cstheme="majorHAnsi"/>
        </w:rPr>
        <w:t>climate mitigation</w:t>
      </w:r>
      <w:r w:rsidRPr="00DA702C">
        <w:rPr>
          <w:rFonts w:asciiTheme="majorHAnsi" w:hAnsiTheme="majorHAnsi" w:cstheme="majorHAnsi"/>
          <w:sz w:val="16"/>
        </w:rPr>
        <w:t xml:space="preserve"> policies, leading to nearly </w:t>
      </w:r>
      <w:r w:rsidRPr="00DA702C">
        <w:rPr>
          <w:rStyle w:val="Emphasis"/>
          <w:rFonts w:asciiTheme="majorHAnsi" w:hAnsiTheme="majorHAnsi" w:cstheme="majorHAnsi"/>
          <w:highlight w:val="cyan"/>
        </w:rPr>
        <w:t>5 °</w:t>
      </w:r>
      <w:r w:rsidRPr="00DA702C">
        <w:rPr>
          <w:rStyle w:val="StyleUnderline"/>
          <w:rFonts w:asciiTheme="majorHAnsi" w:hAnsiTheme="majorHAnsi" w:cstheme="majorHAnsi"/>
        </w:rPr>
        <w:t xml:space="preserve">C </w:t>
      </w:r>
      <w:r w:rsidRPr="00DA702C">
        <w:rPr>
          <w:rStyle w:val="StyleUnderline"/>
          <w:rFonts w:asciiTheme="majorHAnsi" w:hAnsiTheme="majorHAnsi" w:cstheme="majorHAnsi"/>
          <w:highlight w:val="cyan"/>
        </w:rPr>
        <w:t>of warming</w:t>
      </w:r>
      <w:r w:rsidRPr="00DA702C">
        <w:rPr>
          <w:rFonts w:asciiTheme="majorHAnsi" w:hAnsiTheme="majorHAnsi" w:cstheme="majorHAnsi"/>
          <w:sz w:val="16"/>
        </w:rPr>
        <w:t xml:space="preserve"> by the end of the century2,3. That one is named RCP8.5.</w:t>
      </w:r>
    </w:p>
    <w:p w14:paraId="3F678AC4" w14:textId="77777777" w:rsidR="00DA0C20" w:rsidRPr="00DA702C" w:rsidRDefault="00DA0C20" w:rsidP="00DA0C20">
      <w:pPr>
        <w:rPr>
          <w:rFonts w:asciiTheme="majorHAnsi" w:hAnsiTheme="majorHAnsi" w:cstheme="majorHAnsi"/>
          <w:sz w:val="16"/>
        </w:rPr>
      </w:pPr>
      <w:r w:rsidRPr="00DA702C">
        <w:rPr>
          <w:rFonts w:asciiTheme="majorHAnsi" w:hAnsiTheme="majorHAnsi" w:cstheme="majorHAnsi"/>
          <w:sz w:val="16"/>
        </w:rPr>
        <w:t xml:space="preserve">RCP8.5 was intended to explore </w:t>
      </w:r>
      <w:r w:rsidRPr="00DA702C">
        <w:rPr>
          <w:rStyle w:val="StyleUnderline"/>
          <w:rFonts w:asciiTheme="majorHAnsi" w:hAnsiTheme="majorHAnsi" w:cstheme="majorHAnsi"/>
        </w:rPr>
        <w:t xml:space="preserve">an </w:t>
      </w:r>
      <w:r w:rsidRPr="00DA702C">
        <w:rPr>
          <w:rStyle w:val="Emphasis"/>
          <w:rFonts w:asciiTheme="majorHAnsi" w:hAnsiTheme="majorHAnsi" w:cstheme="majorHAnsi"/>
        </w:rPr>
        <w:t>unlikely</w:t>
      </w:r>
      <w:r w:rsidRPr="00DA702C">
        <w:rPr>
          <w:rStyle w:val="StyleUnderline"/>
          <w:rFonts w:asciiTheme="majorHAnsi" w:hAnsiTheme="majorHAnsi" w:cstheme="majorHAnsi"/>
        </w:rPr>
        <w:t xml:space="preserve"> high-risk future</w:t>
      </w:r>
      <w:r w:rsidRPr="00DA702C">
        <w:rPr>
          <w:rFonts w:asciiTheme="majorHAnsi" w:hAnsiTheme="majorHAnsi" w:cstheme="majorHAnsi"/>
          <w:sz w:val="16"/>
        </w:rPr>
        <w:t xml:space="preserve">2. But </w:t>
      </w:r>
      <w:r w:rsidRPr="00DA702C">
        <w:rPr>
          <w:rStyle w:val="StyleUnderline"/>
          <w:rFonts w:asciiTheme="majorHAnsi" w:hAnsiTheme="majorHAnsi" w:cstheme="majorHAnsi"/>
        </w:rPr>
        <w:t>it has been widely used by some experts, policymakers and the media</w:t>
      </w:r>
      <w:r w:rsidRPr="00DA702C">
        <w:rPr>
          <w:rFonts w:asciiTheme="majorHAnsi" w:hAnsiTheme="majorHAnsi" w:cstheme="majorHAnsi"/>
          <w:sz w:val="16"/>
        </w:rPr>
        <w:t xml:space="preserve"> as something else entirely: </w:t>
      </w:r>
      <w:r w:rsidRPr="00DA702C">
        <w:rPr>
          <w:rStyle w:val="StyleUnderline"/>
          <w:rFonts w:asciiTheme="majorHAnsi" w:hAnsiTheme="majorHAnsi" w:cstheme="majorHAnsi"/>
        </w:rPr>
        <w:t>as a likely ‘</w:t>
      </w:r>
      <w:r w:rsidRPr="00DA702C">
        <w:rPr>
          <w:rStyle w:val="Emphasis"/>
          <w:rFonts w:asciiTheme="majorHAnsi" w:hAnsiTheme="majorHAnsi" w:cstheme="majorHAnsi"/>
          <w:highlight w:val="cyan"/>
        </w:rPr>
        <w:t>business as usual</w:t>
      </w:r>
      <w:r w:rsidRPr="00DA702C">
        <w:rPr>
          <w:rStyle w:val="StyleUnderline"/>
          <w:rFonts w:asciiTheme="majorHAnsi" w:hAnsiTheme="majorHAnsi" w:cstheme="majorHAnsi"/>
        </w:rPr>
        <w:t xml:space="preserve">’ outcome. A sizeable portion of the literature on climate impacts refers to RCP8.5 as business as usual, </w:t>
      </w:r>
      <w:r w:rsidRPr="00DA702C">
        <w:rPr>
          <w:rStyle w:val="Emphasis"/>
          <w:rFonts w:asciiTheme="majorHAnsi" w:hAnsiTheme="majorHAnsi" w:cstheme="majorHAnsi"/>
          <w:highlight w:val="cyan"/>
        </w:rPr>
        <w:t>implying</w:t>
      </w:r>
      <w:r w:rsidRPr="00DA702C">
        <w:rPr>
          <w:rFonts w:asciiTheme="majorHAnsi" w:hAnsiTheme="majorHAnsi" w:cstheme="majorHAnsi"/>
          <w:sz w:val="16"/>
        </w:rPr>
        <w:t xml:space="preserve"> that </w:t>
      </w:r>
      <w:r w:rsidRPr="00DA702C">
        <w:rPr>
          <w:rStyle w:val="Emphasis"/>
          <w:rFonts w:asciiTheme="majorHAnsi" w:hAnsiTheme="majorHAnsi" w:cstheme="majorHAnsi"/>
          <w:highlight w:val="cyan"/>
        </w:rPr>
        <w:t>it is probable</w:t>
      </w:r>
      <w:r w:rsidRPr="00DA702C">
        <w:rPr>
          <w:rStyle w:val="StyleUnderline"/>
          <w:rFonts w:asciiTheme="majorHAnsi" w:hAnsiTheme="majorHAnsi" w:cstheme="majorHAnsi"/>
        </w:rPr>
        <w:t xml:space="preserve"> in the absence of </w:t>
      </w:r>
      <w:r w:rsidRPr="00DA702C">
        <w:rPr>
          <w:rStyle w:val="Emphasis"/>
          <w:rFonts w:asciiTheme="majorHAnsi" w:hAnsiTheme="majorHAnsi" w:cstheme="majorHAnsi"/>
        </w:rPr>
        <w:t>stringent</w:t>
      </w:r>
      <w:r w:rsidRPr="00DA702C">
        <w:rPr>
          <w:rStyle w:val="StyleUnderline"/>
          <w:rFonts w:asciiTheme="majorHAnsi" w:hAnsiTheme="majorHAnsi" w:cstheme="majorHAnsi"/>
        </w:rPr>
        <w:t xml:space="preserve"> climate </w:t>
      </w:r>
      <w:r w:rsidRPr="00DA702C">
        <w:rPr>
          <w:rStyle w:val="Emphasis"/>
          <w:rFonts w:asciiTheme="majorHAnsi" w:hAnsiTheme="majorHAnsi" w:cstheme="majorHAnsi"/>
        </w:rPr>
        <w:t>mitigation</w:t>
      </w:r>
      <w:r w:rsidRPr="00DA702C">
        <w:rPr>
          <w:rStyle w:val="StyleUnderline"/>
          <w:rFonts w:asciiTheme="majorHAnsi" w:hAnsiTheme="majorHAnsi" w:cstheme="majorHAnsi"/>
        </w:rPr>
        <w:t>. The media then</w:t>
      </w:r>
      <w:r w:rsidRPr="00DA702C">
        <w:rPr>
          <w:rFonts w:asciiTheme="majorHAnsi" w:hAnsiTheme="majorHAnsi" w:cstheme="majorHAnsi"/>
          <w:sz w:val="16"/>
        </w:rPr>
        <w:t xml:space="preserve"> often </w:t>
      </w:r>
      <w:r w:rsidRPr="00DA702C">
        <w:rPr>
          <w:rStyle w:val="StyleUnderline"/>
          <w:rFonts w:asciiTheme="majorHAnsi" w:hAnsiTheme="majorHAnsi" w:cstheme="majorHAnsi"/>
        </w:rPr>
        <w:t>amplifies this message</w:t>
      </w:r>
      <w:r w:rsidRPr="00DA702C">
        <w:rPr>
          <w:rFonts w:asciiTheme="majorHAnsi" w:hAnsiTheme="majorHAnsi" w:cstheme="majorHAnsi"/>
          <w:sz w:val="16"/>
        </w:rPr>
        <w:t xml:space="preserve">, sometimes without communicating the nuances. </w:t>
      </w:r>
      <w:r w:rsidRPr="00DA702C">
        <w:rPr>
          <w:rStyle w:val="StyleUnderline"/>
          <w:rFonts w:asciiTheme="majorHAnsi" w:hAnsiTheme="majorHAnsi" w:cstheme="majorHAnsi"/>
        </w:rPr>
        <w:t xml:space="preserve">This results in </w:t>
      </w:r>
      <w:r w:rsidRPr="00DA702C">
        <w:rPr>
          <w:rStyle w:val="Emphasis"/>
          <w:rFonts w:asciiTheme="majorHAnsi" w:hAnsiTheme="majorHAnsi" w:cstheme="majorHAnsi"/>
        </w:rPr>
        <w:t>further confusion</w:t>
      </w:r>
      <w:r w:rsidRPr="00DA702C">
        <w:rPr>
          <w:rStyle w:val="StyleUnderline"/>
          <w:rFonts w:asciiTheme="majorHAnsi" w:hAnsiTheme="majorHAnsi" w:cstheme="majorHAnsi"/>
        </w:rPr>
        <w:t xml:space="preserve"> regarding probable emissions outcomes</w:t>
      </w:r>
      <w:r w:rsidRPr="00DA702C">
        <w:rPr>
          <w:rFonts w:asciiTheme="majorHAnsi" w:hAnsiTheme="majorHAnsi" w:cstheme="majorHAnsi"/>
          <w:sz w:val="16"/>
        </w:rPr>
        <w:t>, because many climate researchers are not familiar with the details of these scenarios in the energy-modelling literature.</w:t>
      </w:r>
    </w:p>
    <w:p w14:paraId="024354E7" w14:textId="77777777" w:rsidR="00DA0C20" w:rsidRPr="00DA702C" w:rsidRDefault="00DA0C20" w:rsidP="00DA0C20">
      <w:pPr>
        <w:rPr>
          <w:rFonts w:asciiTheme="majorHAnsi" w:hAnsiTheme="majorHAnsi" w:cstheme="majorHAnsi"/>
          <w:sz w:val="16"/>
        </w:rPr>
      </w:pPr>
      <w:r w:rsidRPr="00DA702C">
        <w:rPr>
          <w:rStyle w:val="StyleUnderline"/>
          <w:rFonts w:asciiTheme="majorHAnsi" w:hAnsiTheme="majorHAnsi" w:cstheme="majorHAnsi"/>
        </w:rPr>
        <w:t>This is particularly problematic when the worst-case scenario is contrasted with the most optimistic one</w:t>
      </w:r>
      <w:r w:rsidRPr="00DA702C">
        <w:rPr>
          <w:rFonts w:asciiTheme="majorHAnsi" w:hAnsiTheme="majorHAnsi" w:cstheme="majorHAnsi"/>
          <w:sz w:val="16"/>
        </w:rPr>
        <w:t xml:space="preserve">, especially in high-profile scholarly work. This includes studies by the IPCC, such as AR5 and last year’s special report on the impact of climate change on the ocean and cryosphere4. </w:t>
      </w:r>
      <w:r w:rsidRPr="00DA702C">
        <w:rPr>
          <w:rStyle w:val="StyleUnderline"/>
          <w:rFonts w:asciiTheme="majorHAnsi" w:hAnsiTheme="majorHAnsi" w:cstheme="majorHAnsi"/>
        </w:rPr>
        <w:t xml:space="preserve">The </w:t>
      </w:r>
      <w:r w:rsidRPr="00DA702C">
        <w:rPr>
          <w:rStyle w:val="StyleUnderline"/>
          <w:rFonts w:asciiTheme="majorHAnsi" w:hAnsiTheme="majorHAnsi" w:cstheme="majorHAnsi"/>
          <w:highlight w:val="cyan"/>
        </w:rPr>
        <w:t>focus becomes</w:t>
      </w:r>
      <w:r w:rsidRPr="00DA702C">
        <w:rPr>
          <w:rStyle w:val="StyleUnderline"/>
          <w:rFonts w:asciiTheme="majorHAnsi" w:hAnsiTheme="majorHAnsi" w:cstheme="majorHAnsi"/>
        </w:rPr>
        <w:t xml:space="preserve"> the </w:t>
      </w:r>
      <w:r w:rsidRPr="00DA702C">
        <w:rPr>
          <w:rStyle w:val="Emphasis"/>
          <w:rFonts w:asciiTheme="majorHAnsi" w:hAnsiTheme="majorHAnsi" w:cstheme="majorHAnsi"/>
          <w:highlight w:val="cyan"/>
        </w:rPr>
        <w:t>extremes</w:t>
      </w:r>
      <w:r w:rsidRPr="00DA702C">
        <w:rPr>
          <w:rStyle w:val="StyleUnderline"/>
          <w:rFonts w:asciiTheme="majorHAnsi" w:hAnsiTheme="majorHAnsi" w:cstheme="majorHAnsi"/>
          <w:highlight w:val="cyan"/>
        </w:rPr>
        <w:t>, rather than</w:t>
      </w:r>
      <w:r w:rsidRPr="00DA702C">
        <w:rPr>
          <w:rStyle w:val="StyleUnderline"/>
          <w:rFonts w:asciiTheme="majorHAnsi" w:hAnsiTheme="majorHAnsi" w:cstheme="majorHAnsi"/>
        </w:rPr>
        <w:t xml:space="preserve"> the multitude of </w:t>
      </w:r>
      <w:r w:rsidRPr="00DA702C">
        <w:rPr>
          <w:rStyle w:val="Emphasis"/>
          <w:rFonts w:asciiTheme="majorHAnsi" w:hAnsiTheme="majorHAnsi" w:cstheme="majorHAnsi"/>
          <w:highlight w:val="cyan"/>
        </w:rPr>
        <w:t>more likely pathways</w:t>
      </w:r>
      <w:r w:rsidRPr="00DA702C">
        <w:rPr>
          <w:rStyle w:val="StyleUnderline"/>
          <w:rFonts w:asciiTheme="majorHAnsi" w:hAnsiTheme="majorHAnsi" w:cstheme="majorHAnsi"/>
        </w:rPr>
        <w:t xml:space="preserve"> in between</w:t>
      </w:r>
      <w:r w:rsidRPr="00DA702C">
        <w:rPr>
          <w:rFonts w:asciiTheme="majorHAnsi" w:hAnsiTheme="majorHAnsi" w:cstheme="majorHAnsi"/>
          <w:sz w:val="16"/>
        </w:rPr>
        <w:t>.</w:t>
      </w:r>
    </w:p>
    <w:p w14:paraId="6C1CD145" w14:textId="77777777" w:rsidR="00DA0C20" w:rsidRPr="00DA702C" w:rsidRDefault="00DA0C20" w:rsidP="00DA0C20">
      <w:pPr>
        <w:rPr>
          <w:rFonts w:asciiTheme="majorHAnsi" w:hAnsiTheme="majorHAnsi" w:cstheme="majorHAnsi"/>
          <w:sz w:val="16"/>
        </w:rPr>
      </w:pPr>
      <w:r w:rsidRPr="00DA702C">
        <w:rPr>
          <w:rFonts w:asciiTheme="majorHAnsi" w:hAnsiTheme="majorHAnsi" w:cstheme="majorHAnsi"/>
          <w:sz w:val="16"/>
        </w:rPr>
        <w:t xml:space="preserve">Happily — and that’s a word we climatologists rarely get to use — </w:t>
      </w:r>
      <w:r w:rsidRPr="00DA702C">
        <w:rPr>
          <w:rStyle w:val="StyleUnderline"/>
          <w:rFonts w:asciiTheme="majorHAnsi" w:hAnsiTheme="majorHAnsi" w:cstheme="majorHAnsi"/>
        </w:rPr>
        <w:t xml:space="preserve">the </w:t>
      </w:r>
      <w:r w:rsidRPr="00DA702C">
        <w:rPr>
          <w:rStyle w:val="StyleUnderline"/>
          <w:rFonts w:asciiTheme="majorHAnsi" w:hAnsiTheme="majorHAnsi" w:cstheme="majorHAnsi"/>
          <w:highlight w:val="cyan"/>
        </w:rPr>
        <w:t>world imagined</w:t>
      </w:r>
      <w:r w:rsidRPr="00DA702C">
        <w:rPr>
          <w:rStyle w:val="StyleUnderline"/>
          <w:rFonts w:asciiTheme="majorHAnsi" w:hAnsiTheme="majorHAnsi" w:cstheme="majorHAnsi"/>
        </w:rPr>
        <w:t xml:space="preserve"> in RCP8.5 is one that</w:t>
      </w:r>
      <w:r w:rsidRPr="00DA702C">
        <w:rPr>
          <w:rFonts w:asciiTheme="majorHAnsi" w:hAnsiTheme="majorHAnsi" w:cstheme="majorHAnsi"/>
          <w:sz w:val="16"/>
        </w:rPr>
        <w:t xml:space="preserve">, in our view, </w:t>
      </w:r>
      <w:r w:rsidRPr="00DA702C">
        <w:rPr>
          <w:rStyle w:val="StyleUnderline"/>
          <w:rFonts w:asciiTheme="majorHAnsi" w:hAnsiTheme="majorHAnsi" w:cstheme="majorHAnsi"/>
          <w:highlight w:val="cyan"/>
        </w:rPr>
        <w:t xml:space="preserve">becomes </w:t>
      </w:r>
      <w:r w:rsidRPr="00DA702C">
        <w:rPr>
          <w:rStyle w:val="Emphasis"/>
          <w:rFonts w:asciiTheme="majorHAnsi" w:hAnsiTheme="majorHAnsi" w:cstheme="majorHAnsi"/>
          <w:highlight w:val="cyan"/>
        </w:rPr>
        <w:t>increasingly implausible</w:t>
      </w:r>
      <w:r w:rsidRPr="00DA702C">
        <w:rPr>
          <w:rStyle w:val="StyleUnderline"/>
          <w:rFonts w:asciiTheme="majorHAnsi" w:hAnsiTheme="majorHAnsi" w:cstheme="majorHAnsi"/>
        </w:rPr>
        <w:t xml:space="preserve"> with </w:t>
      </w:r>
      <w:r w:rsidRPr="00DA702C">
        <w:rPr>
          <w:rStyle w:val="StyleUnderline"/>
          <w:rFonts w:asciiTheme="majorHAnsi" w:hAnsiTheme="majorHAnsi" w:cstheme="majorHAnsi"/>
          <w:highlight w:val="cyan"/>
        </w:rPr>
        <w:t>every</w:t>
      </w:r>
      <w:r w:rsidRPr="00DA702C">
        <w:rPr>
          <w:rStyle w:val="StyleUnderline"/>
          <w:rFonts w:asciiTheme="majorHAnsi" w:hAnsiTheme="majorHAnsi" w:cstheme="majorHAnsi"/>
        </w:rPr>
        <w:t xml:space="preserve"> passing </w:t>
      </w:r>
      <w:r w:rsidRPr="00DA702C">
        <w:rPr>
          <w:rStyle w:val="StyleUnderline"/>
          <w:rFonts w:asciiTheme="majorHAnsi" w:hAnsiTheme="majorHAnsi" w:cstheme="majorHAnsi"/>
          <w:highlight w:val="cyan"/>
        </w:rPr>
        <w:t>year</w:t>
      </w:r>
      <w:r w:rsidRPr="00DA702C">
        <w:rPr>
          <w:rFonts w:asciiTheme="majorHAnsi" w:hAnsiTheme="majorHAnsi" w:cstheme="majorHAnsi"/>
          <w:sz w:val="16"/>
        </w:rPr>
        <w:t xml:space="preserve">5. </w:t>
      </w:r>
      <w:r w:rsidRPr="00DA702C">
        <w:rPr>
          <w:rStyle w:val="StyleUnderline"/>
          <w:rFonts w:asciiTheme="majorHAnsi" w:hAnsiTheme="majorHAnsi" w:cstheme="majorHAnsi"/>
        </w:rPr>
        <w:t>Emission pathways to get to RCP8.5</w:t>
      </w:r>
      <w:r w:rsidRPr="00DA702C">
        <w:rPr>
          <w:rFonts w:asciiTheme="majorHAnsi" w:hAnsiTheme="majorHAnsi" w:cstheme="majorHAnsi"/>
          <w:sz w:val="16"/>
        </w:rPr>
        <w:t xml:space="preserve"> generally </w:t>
      </w:r>
      <w:r w:rsidRPr="00DA702C">
        <w:rPr>
          <w:rStyle w:val="StyleUnderline"/>
          <w:rFonts w:asciiTheme="majorHAnsi" w:hAnsiTheme="majorHAnsi" w:cstheme="majorHAnsi"/>
        </w:rPr>
        <w:t xml:space="preserve">require an unprecedented </w:t>
      </w:r>
      <w:r w:rsidRPr="00DA702C">
        <w:rPr>
          <w:rStyle w:val="Emphasis"/>
          <w:rFonts w:asciiTheme="majorHAnsi" w:hAnsiTheme="majorHAnsi" w:cstheme="majorHAnsi"/>
        </w:rPr>
        <w:t>fivefold increase</w:t>
      </w:r>
      <w:r w:rsidRPr="00DA702C">
        <w:rPr>
          <w:rStyle w:val="StyleUnderline"/>
          <w:rFonts w:asciiTheme="majorHAnsi" w:hAnsiTheme="majorHAnsi" w:cstheme="majorHAnsi"/>
        </w:rPr>
        <w:t xml:space="preserve"> in coal use by the end of the century, an amount larger than some estimates of recoverable coal reserves</w:t>
      </w:r>
      <w:r w:rsidRPr="00DA702C">
        <w:rPr>
          <w:rFonts w:asciiTheme="majorHAnsi" w:hAnsiTheme="majorHAnsi" w:cstheme="majorHAnsi"/>
          <w:sz w:val="16"/>
        </w:rPr>
        <w:t xml:space="preserve">6. It is thought that </w:t>
      </w:r>
      <w:r w:rsidRPr="00DA702C">
        <w:rPr>
          <w:rStyle w:val="StyleUnderline"/>
          <w:rFonts w:asciiTheme="majorHAnsi" w:hAnsiTheme="majorHAnsi" w:cstheme="majorHAnsi"/>
        </w:rPr>
        <w:t>global coal use peaked in 2013</w:t>
      </w:r>
      <w:r w:rsidRPr="00DA702C">
        <w:rPr>
          <w:rFonts w:asciiTheme="majorHAnsi" w:hAnsiTheme="majorHAnsi" w:cstheme="majorHAnsi"/>
          <w:sz w:val="16"/>
        </w:rPr>
        <w:t xml:space="preserve">, and although increases are still possible, </w:t>
      </w:r>
      <w:r w:rsidRPr="00DA702C">
        <w:rPr>
          <w:rStyle w:val="StyleUnderline"/>
          <w:rFonts w:asciiTheme="majorHAnsi" w:hAnsiTheme="majorHAnsi" w:cstheme="majorHAnsi"/>
        </w:rPr>
        <w:t xml:space="preserve">many energy forecasts expect it to </w:t>
      </w:r>
      <w:r w:rsidRPr="00DA702C">
        <w:rPr>
          <w:rStyle w:val="Emphasis"/>
          <w:rFonts w:asciiTheme="majorHAnsi" w:hAnsiTheme="majorHAnsi" w:cstheme="majorHAnsi"/>
        </w:rPr>
        <w:t>flatline</w:t>
      </w:r>
      <w:r w:rsidRPr="00DA702C">
        <w:rPr>
          <w:rStyle w:val="StyleUnderline"/>
          <w:rFonts w:asciiTheme="majorHAnsi" w:hAnsiTheme="majorHAnsi" w:cstheme="majorHAnsi"/>
        </w:rPr>
        <w:t xml:space="preserve"> over the next few decades</w:t>
      </w:r>
      <w:r w:rsidRPr="00DA702C">
        <w:rPr>
          <w:rFonts w:asciiTheme="majorHAnsi" w:hAnsiTheme="majorHAnsi" w:cstheme="majorHAnsi"/>
          <w:sz w:val="16"/>
        </w:rPr>
        <w:t xml:space="preserve">7. Furthermore, </w:t>
      </w:r>
      <w:r w:rsidRPr="00DA702C">
        <w:rPr>
          <w:rStyle w:val="StyleUnderline"/>
          <w:rFonts w:asciiTheme="majorHAnsi" w:hAnsiTheme="majorHAnsi" w:cstheme="majorHAnsi"/>
        </w:rPr>
        <w:t xml:space="preserve">the falling cost of clean energy sources is a trend that is </w:t>
      </w:r>
      <w:r w:rsidRPr="00DA702C">
        <w:rPr>
          <w:rStyle w:val="Emphasis"/>
          <w:rFonts w:asciiTheme="majorHAnsi" w:hAnsiTheme="majorHAnsi" w:cstheme="majorHAnsi"/>
        </w:rPr>
        <w:t>unlikely to reverse</w:t>
      </w:r>
      <w:r w:rsidRPr="00DA702C">
        <w:rPr>
          <w:rStyle w:val="StyleUnderline"/>
          <w:rFonts w:asciiTheme="majorHAnsi" w:hAnsiTheme="majorHAnsi" w:cstheme="majorHAnsi"/>
        </w:rPr>
        <w:t>, even in the absence of new climate policies</w:t>
      </w:r>
      <w:r w:rsidRPr="00DA702C">
        <w:rPr>
          <w:rFonts w:asciiTheme="majorHAnsi" w:hAnsiTheme="majorHAnsi" w:cstheme="majorHAnsi"/>
          <w:sz w:val="16"/>
        </w:rPr>
        <w:t>7.</w:t>
      </w:r>
    </w:p>
    <w:p w14:paraId="28953C7B" w14:textId="77777777" w:rsidR="00DA0C20" w:rsidRPr="00DA702C" w:rsidRDefault="00DA0C20" w:rsidP="00DA0C20">
      <w:pPr>
        <w:rPr>
          <w:rFonts w:asciiTheme="majorHAnsi" w:hAnsiTheme="majorHAnsi" w:cstheme="majorHAnsi"/>
          <w:sz w:val="16"/>
        </w:rPr>
      </w:pPr>
      <w:r w:rsidRPr="00DA702C">
        <w:rPr>
          <w:rFonts w:asciiTheme="majorHAnsi" w:hAnsiTheme="majorHAnsi" w:cstheme="majorHAnsi"/>
          <w:sz w:val="16"/>
        </w:rPr>
        <w:t xml:space="preserve">Assessment of current policies suggests that </w:t>
      </w:r>
      <w:r w:rsidRPr="00DA702C">
        <w:rPr>
          <w:rStyle w:val="StyleUnderline"/>
          <w:rFonts w:asciiTheme="majorHAnsi" w:hAnsiTheme="majorHAnsi" w:cstheme="majorHAnsi"/>
        </w:rPr>
        <w:t xml:space="preserve">the world is </w:t>
      </w:r>
      <w:r w:rsidRPr="00DA702C">
        <w:rPr>
          <w:rStyle w:val="StyleUnderline"/>
          <w:rFonts w:asciiTheme="majorHAnsi" w:hAnsiTheme="majorHAnsi" w:cstheme="majorHAnsi"/>
          <w:highlight w:val="cyan"/>
        </w:rPr>
        <w:t>on course for</w:t>
      </w:r>
      <w:r w:rsidRPr="00DA702C">
        <w:rPr>
          <w:rStyle w:val="StyleUnderline"/>
          <w:rFonts w:asciiTheme="majorHAnsi" w:hAnsiTheme="majorHAnsi" w:cstheme="majorHAnsi"/>
        </w:rPr>
        <w:t xml:space="preserve"> around </w:t>
      </w:r>
      <w:r w:rsidRPr="00DA702C">
        <w:rPr>
          <w:rStyle w:val="Emphasis"/>
          <w:rFonts w:asciiTheme="majorHAnsi" w:hAnsiTheme="majorHAnsi" w:cstheme="majorHAnsi"/>
          <w:highlight w:val="cyan"/>
        </w:rPr>
        <w:t>3 °</w:t>
      </w:r>
      <w:r w:rsidRPr="00DA702C">
        <w:rPr>
          <w:rStyle w:val="StyleUnderline"/>
          <w:rFonts w:asciiTheme="majorHAnsi" w:hAnsiTheme="majorHAnsi" w:cstheme="majorHAnsi"/>
        </w:rPr>
        <w:t>C of warming</w:t>
      </w:r>
      <w:r w:rsidRPr="00DA702C">
        <w:rPr>
          <w:rFonts w:asciiTheme="majorHAnsi" w:hAnsiTheme="majorHAnsi" w:cstheme="majorHAnsi"/>
          <w:sz w:val="16"/>
        </w:rPr>
        <w:t xml:space="preserve"> above pre-industrial levels </w:t>
      </w:r>
      <w:r w:rsidRPr="00DA702C">
        <w:rPr>
          <w:rStyle w:val="StyleUnderline"/>
          <w:rFonts w:asciiTheme="majorHAnsi" w:hAnsiTheme="majorHAnsi" w:cstheme="majorHAnsi"/>
        </w:rPr>
        <w:t>by the end of the century</w:t>
      </w:r>
      <w:r w:rsidRPr="00DA702C">
        <w:rPr>
          <w:rFonts w:asciiTheme="majorHAnsi" w:hAnsiTheme="majorHAnsi" w:cstheme="majorHAnsi"/>
          <w:sz w:val="16"/>
        </w:rPr>
        <w:t xml:space="preserve"> — still a catastrophic outcome, but </w:t>
      </w:r>
      <w:r w:rsidRPr="00DA702C">
        <w:rPr>
          <w:rStyle w:val="Emphasis"/>
          <w:rFonts w:asciiTheme="majorHAnsi" w:hAnsiTheme="majorHAnsi" w:cstheme="majorHAnsi"/>
        </w:rPr>
        <w:t>a long way</w:t>
      </w:r>
      <w:r w:rsidRPr="00DA702C">
        <w:rPr>
          <w:rStyle w:val="StyleUnderline"/>
          <w:rFonts w:asciiTheme="majorHAnsi" w:hAnsiTheme="majorHAnsi" w:cstheme="majorHAnsi"/>
        </w:rPr>
        <w:t xml:space="preserve"> from 5 °C</w:t>
      </w:r>
      <w:r w:rsidRPr="00DA702C">
        <w:rPr>
          <w:rFonts w:asciiTheme="majorHAnsi" w:hAnsiTheme="majorHAnsi" w:cstheme="majorHAnsi"/>
          <w:sz w:val="16"/>
        </w:rPr>
        <w:t>7,8. We cannot settle for 3 °C; nor should we dismiss progress.</w:t>
      </w:r>
    </w:p>
    <w:p w14:paraId="003E0132" w14:textId="77777777" w:rsidR="00DA0C20" w:rsidRPr="00DA702C" w:rsidRDefault="00DA0C20" w:rsidP="00DA0C20">
      <w:pPr>
        <w:rPr>
          <w:rFonts w:asciiTheme="majorHAnsi" w:hAnsiTheme="majorHAnsi" w:cstheme="majorHAnsi"/>
          <w:sz w:val="16"/>
          <w:szCs w:val="16"/>
        </w:rPr>
      </w:pPr>
      <w:r w:rsidRPr="00DA702C">
        <w:rPr>
          <w:rFonts w:asciiTheme="majorHAnsi" w:hAnsiTheme="majorHAnsi" w:cstheme="majorHAnsi"/>
          <w:sz w:val="16"/>
          <w:szCs w:val="16"/>
        </w:rPr>
        <w:t>Plan for progress</w:t>
      </w:r>
    </w:p>
    <w:p w14:paraId="65C08BB7" w14:textId="77777777" w:rsidR="00DA0C20" w:rsidRPr="00DA702C" w:rsidRDefault="00DA0C20" w:rsidP="00DA0C20">
      <w:pPr>
        <w:rPr>
          <w:rFonts w:asciiTheme="majorHAnsi" w:hAnsiTheme="majorHAnsi" w:cstheme="majorHAnsi"/>
          <w:sz w:val="16"/>
        </w:rPr>
      </w:pPr>
      <w:r w:rsidRPr="00DA702C">
        <w:rPr>
          <w:rFonts w:asciiTheme="majorHAnsi" w:hAnsiTheme="majorHAnsi" w:cstheme="majorHAnsi"/>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DA702C">
        <w:rPr>
          <w:rStyle w:val="StyleUnderline"/>
          <w:rFonts w:asciiTheme="majorHAnsi" w:hAnsiTheme="majorHAnsi" w:cstheme="majorHAnsi"/>
        </w:rPr>
        <w:t xml:space="preserve">reports of emissions over the past decade suggest that they are actually closer to those in the </w:t>
      </w:r>
      <w:r w:rsidRPr="00DA702C">
        <w:rPr>
          <w:rStyle w:val="Emphasis"/>
          <w:rFonts w:asciiTheme="majorHAnsi" w:hAnsiTheme="majorHAnsi" w:cstheme="majorHAnsi"/>
        </w:rPr>
        <w:t>median scenarios</w:t>
      </w:r>
      <w:r w:rsidRPr="00DA702C">
        <w:rPr>
          <w:rFonts w:asciiTheme="majorHAnsi" w:hAnsiTheme="majorHAnsi" w:cstheme="majorHAnsi"/>
          <w:sz w:val="16"/>
          <w:szCs w:val="16"/>
        </w:rPr>
        <w:t>7</w:t>
      </w:r>
      <w:r w:rsidRPr="00DA702C">
        <w:rPr>
          <w:rFonts w:asciiTheme="majorHAnsi" w:hAnsiTheme="majorHAnsi" w:cstheme="majorHAnsi"/>
          <w:sz w:val="16"/>
        </w:rPr>
        <w:t xml:space="preserve">. We contend that these </w:t>
      </w:r>
      <w:r w:rsidRPr="00DA702C">
        <w:rPr>
          <w:rStyle w:val="StyleUnderline"/>
          <w:rFonts w:asciiTheme="majorHAnsi" w:hAnsiTheme="majorHAnsi" w:cstheme="majorHAnsi"/>
          <w:highlight w:val="cyan"/>
        </w:rPr>
        <w:t>critics</w:t>
      </w:r>
      <w:r w:rsidRPr="00DA702C">
        <w:rPr>
          <w:rStyle w:val="StyleUnderline"/>
          <w:rFonts w:asciiTheme="majorHAnsi" w:hAnsiTheme="majorHAnsi" w:cstheme="majorHAnsi"/>
        </w:rPr>
        <w:t xml:space="preserve"> are looking at the extremes and </w:t>
      </w:r>
      <w:r w:rsidRPr="00DA702C">
        <w:rPr>
          <w:rStyle w:val="Emphasis"/>
          <w:rFonts w:asciiTheme="majorHAnsi" w:hAnsiTheme="majorHAnsi" w:cstheme="majorHAnsi"/>
          <w:highlight w:val="cyan"/>
        </w:rPr>
        <w:t>assum</w:t>
      </w:r>
      <w:r w:rsidRPr="00DA702C">
        <w:rPr>
          <w:rStyle w:val="StyleUnderline"/>
          <w:rFonts w:asciiTheme="majorHAnsi" w:hAnsiTheme="majorHAnsi" w:cstheme="majorHAnsi"/>
        </w:rPr>
        <w:t xml:space="preserve">ing that </w:t>
      </w:r>
      <w:r w:rsidRPr="00DA702C">
        <w:rPr>
          <w:rStyle w:val="Emphasis"/>
          <w:rFonts w:asciiTheme="majorHAnsi" w:hAnsiTheme="majorHAnsi" w:cstheme="majorHAnsi"/>
          <w:highlight w:val="cyan"/>
        </w:rPr>
        <w:t>all</w:t>
      </w:r>
      <w:r w:rsidRPr="00DA702C">
        <w:rPr>
          <w:rStyle w:val="StyleUnderline"/>
          <w:rFonts w:asciiTheme="majorHAnsi" w:hAnsiTheme="majorHAnsi" w:cstheme="majorHAnsi"/>
        </w:rPr>
        <w:t xml:space="preserve"> the </w:t>
      </w:r>
      <w:r w:rsidRPr="00DA702C">
        <w:rPr>
          <w:rStyle w:val="Emphasis"/>
          <w:rFonts w:asciiTheme="majorHAnsi" w:hAnsiTheme="majorHAnsi" w:cstheme="majorHAnsi"/>
          <w:highlight w:val="cyan"/>
        </w:rPr>
        <w:t>dice</w:t>
      </w:r>
      <w:r w:rsidRPr="00DA702C">
        <w:rPr>
          <w:rStyle w:val="StyleUnderline"/>
          <w:rFonts w:asciiTheme="majorHAnsi" w:hAnsiTheme="majorHAnsi" w:cstheme="majorHAnsi"/>
        </w:rPr>
        <w:t xml:space="preserve"> are </w:t>
      </w:r>
      <w:r w:rsidRPr="00DA702C">
        <w:rPr>
          <w:rStyle w:val="StyleUnderline"/>
          <w:rFonts w:asciiTheme="majorHAnsi" w:hAnsiTheme="majorHAnsi" w:cstheme="majorHAnsi"/>
          <w:highlight w:val="cyan"/>
        </w:rPr>
        <w:t>loaded with</w:t>
      </w:r>
      <w:r w:rsidRPr="00DA702C">
        <w:rPr>
          <w:rStyle w:val="StyleUnderline"/>
          <w:rFonts w:asciiTheme="majorHAnsi" w:hAnsiTheme="majorHAnsi" w:cstheme="majorHAnsi"/>
        </w:rPr>
        <w:t xml:space="preserve"> the </w:t>
      </w:r>
      <w:r w:rsidRPr="00DA702C">
        <w:rPr>
          <w:rStyle w:val="Emphasis"/>
          <w:rFonts w:asciiTheme="majorHAnsi" w:hAnsiTheme="majorHAnsi" w:cstheme="majorHAnsi"/>
          <w:highlight w:val="cyan"/>
        </w:rPr>
        <w:t>worst outcomes</w:t>
      </w:r>
      <w:r w:rsidRPr="00DA702C">
        <w:rPr>
          <w:rFonts w:asciiTheme="majorHAnsi" w:hAnsiTheme="majorHAnsi" w:cstheme="majorHAnsi"/>
          <w:sz w:val="16"/>
        </w:rPr>
        <w:t>.</w:t>
      </w:r>
    </w:p>
    <w:p w14:paraId="26BCE04C" w14:textId="77777777" w:rsidR="00DA0C20" w:rsidRPr="00DA702C" w:rsidRDefault="00DA0C20" w:rsidP="00DA0C20">
      <w:pPr>
        <w:rPr>
          <w:rFonts w:asciiTheme="majorHAnsi" w:hAnsiTheme="majorHAnsi" w:cstheme="majorHAnsi"/>
          <w:sz w:val="16"/>
          <w:szCs w:val="16"/>
        </w:rPr>
      </w:pPr>
      <w:r w:rsidRPr="00DA702C">
        <w:rPr>
          <w:rFonts w:asciiTheme="majorHAnsi" w:hAnsiTheme="majorHAnsi" w:cstheme="majorHAnsi"/>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36F58C4A" w14:textId="77777777" w:rsidR="00DA0C20" w:rsidRPr="00DA702C" w:rsidRDefault="00DA0C20" w:rsidP="00DA0C20">
      <w:pPr>
        <w:rPr>
          <w:rFonts w:asciiTheme="majorHAnsi" w:hAnsiTheme="majorHAnsi" w:cstheme="majorHAnsi"/>
          <w:sz w:val="16"/>
        </w:rPr>
      </w:pPr>
      <w:r w:rsidRPr="00DA702C">
        <w:rPr>
          <w:rStyle w:val="StyleUnderline"/>
          <w:rFonts w:asciiTheme="majorHAnsi" w:hAnsiTheme="majorHAnsi" w:cstheme="majorHAnsi"/>
        </w:rPr>
        <w:t>We must all</w:t>
      </w:r>
      <w:r w:rsidRPr="00DA702C">
        <w:rPr>
          <w:rFonts w:asciiTheme="majorHAnsi" w:hAnsiTheme="majorHAnsi" w:cstheme="majorHAnsi"/>
          <w:sz w:val="16"/>
        </w:rPr>
        <w:t xml:space="preserve"> — from physical scientists and climate-impact </w:t>
      </w:r>
      <w:proofErr w:type="spellStart"/>
      <w:r w:rsidRPr="00DA702C">
        <w:rPr>
          <w:rFonts w:asciiTheme="majorHAnsi" w:hAnsiTheme="majorHAnsi" w:cstheme="majorHAnsi"/>
          <w:sz w:val="16"/>
        </w:rPr>
        <w:t>modellers</w:t>
      </w:r>
      <w:proofErr w:type="spellEnd"/>
      <w:r w:rsidRPr="00DA702C">
        <w:rPr>
          <w:rFonts w:asciiTheme="majorHAnsi" w:hAnsiTheme="majorHAnsi" w:cstheme="majorHAnsi"/>
          <w:sz w:val="16"/>
        </w:rPr>
        <w:t xml:space="preserve"> to communicators and policymakers — </w:t>
      </w:r>
      <w:r w:rsidRPr="00DA702C">
        <w:rPr>
          <w:rStyle w:val="StyleUnderline"/>
          <w:rFonts w:asciiTheme="majorHAnsi" w:hAnsiTheme="majorHAnsi" w:cstheme="majorHAnsi"/>
        </w:rPr>
        <w:t xml:space="preserve">stop presenting the worst-case scenario as the most likely one. </w:t>
      </w:r>
      <w:r w:rsidRPr="00DA702C">
        <w:rPr>
          <w:rStyle w:val="Emphasis"/>
          <w:rFonts w:asciiTheme="majorHAnsi" w:hAnsiTheme="majorHAnsi" w:cstheme="majorHAnsi"/>
          <w:highlight w:val="cyan"/>
        </w:rPr>
        <w:t>Overstating</w:t>
      </w:r>
      <w:r w:rsidRPr="00DA702C">
        <w:rPr>
          <w:rStyle w:val="StyleUnderline"/>
          <w:rFonts w:asciiTheme="majorHAnsi" w:hAnsiTheme="majorHAnsi" w:cstheme="majorHAnsi"/>
        </w:rPr>
        <w:t xml:space="preserve"> the likelihood of extreme climate </w:t>
      </w:r>
      <w:r w:rsidRPr="00DA702C">
        <w:rPr>
          <w:rStyle w:val="Emphasis"/>
          <w:rFonts w:asciiTheme="majorHAnsi" w:hAnsiTheme="majorHAnsi" w:cstheme="majorHAnsi"/>
          <w:highlight w:val="cyan"/>
        </w:rPr>
        <w:t>impacts</w:t>
      </w:r>
      <w:r w:rsidRPr="00DA702C">
        <w:rPr>
          <w:rStyle w:val="StyleUnderline"/>
          <w:rFonts w:asciiTheme="majorHAnsi" w:hAnsiTheme="majorHAnsi" w:cstheme="majorHAnsi"/>
        </w:rPr>
        <w:t xml:space="preserve"> can </w:t>
      </w:r>
      <w:r w:rsidRPr="00DA702C">
        <w:rPr>
          <w:rStyle w:val="StyleUnderline"/>
          <w:rFonts w:asciiTheme="majorHAnsi" w:hAnsiTheme="majorHAnsi" w:cstheme="majorHAnsi"/>
          <w:highlight w:val="cyan"/>
        </w:rPr>
        <w:t>make mitigation</w:t>
      </w:r>
      <w:r w:rsidRPr="00DA702C">
        <w:rPr>
          <w:rStyle w:val="StyleUnderline"/>
          <w:rFonts w:asciiTheme="majorHAnsi" w:hAnsiTheme="majorHAnsi" w:cstheme="majorHAnsi"/>
        </w:rPr>
        <w:t xml:space="preserve"> seem </w:t>
      </w:r>
      <w:r w:rsidRPr="00DA702C">
        <w:rPr>
          <w:rStyle w:val="Emphasis"/>
          <w:rFonts w:asciiTheme="majorHAnsi" w:hAnsiTheme="majorHAnsi" w:cstheme="majorHAnsi"/>
          <w:highlight w:val="cyan"/>
        </w:rPr>
        <w:t>harder</w:t>
      </w:r>
      <w:r w:rsidRPr="00DA702C">
        <w:rPr>
          <w:rStyle w:val="StyleUnderline"/>
          <w:rFonts w:asciiTheme="majorHAnsi" w:hAnsiTheme="majorHAnsi" w:cstheme="majorHAnsi"/>
        </w:rPr>
        <w:t xml:space="preserve"> than it actually is. This could </w:t>
      </w:r>
      <w:r w:rsidRPr="00DA702C">
        <w:rPr>
          <w:rStyle w:val="StyleUnderline"/>
          <w:rFonts w:asciiTheme="majorHAnsi" w:hAnsiTheme="majorHAnsi" w:cstheme="majorHAnsi"/>
          <w:highlight w:val="cyan"/>
        </w:rPr>
        <w:t xml:space="preserve">lead to </w:t>
      </w:r>
      <w:r w:rsidRPr="00DA702C">
        <w:rPr>
          <w:rStyle w:val="Emphasis"/>
          <w:rFonts w:asciiTheme="majorHAnsi" w:hAnsiTheme="majorHAnsi" w:cstheme="majorHAnsi"/>
          <w:highlight w:val="cyan"/>
        </w:rPr>
        <w:t>defeatism</w:t>
      </w:r>
      <w:r w:rsidRPr="00DA702C">
        <w:rPr>
          <w:rStyle w:val="StyleUnderline"/>
          <w:rFonts w:asciiTheme="majorHAnsi" w:hAnsiTheme="majorHAnsi" w:cstheme="majorHAnsi"/>
        </w:rPr>
        <w:t xml:space="preserve">, because the problem is perceived as being </w:t>
      </w:r>
      <w:r w:rsidRPr="00DA702C">
        <w:rPr>
          <w:rStyle w:val="Emphasis"/>
          <w:rFonts w:asciiTheme="majorHAnsi" w:hAnsiTheme="majorHAnsi" w:cstheme="majorHAnsi"/>
        </w:rPr>
        <w:t>out of control</w:t>
      </w:r>
      <w:r w:rsidRPr="00DA702C">
        <w:rPr>
          <w:rStyle w:val="StyleUnderline"/>
          <w:rFonts w:asciiTheme="majorHAnsi" w:hAnsiTheme="majorHAnsi" w:cstheme="majorHAnsi"/>
        </w:rPr>
        <w:t xml:space="preserve"> and </w:t>
      </w:r>
      <w:r w:rsidRPr="00DA702C">
        <w:rPr>
          <w:rStyle w:val="Emphasis"/>
          <w:rFonts w:asciiTheme="majorHAnsi" w:hAnsiTheme="majorHAnsi" w:cstheme="majorHAnsi"/>
        </w:rPr>
        <w:t>unsolvable</w:t>
      </w:r>
      <w:r w:rsidRPr="00DA702C">
        <w:rPr>
          <w:rFonts w:asciiTheme="majorHAnsi" w:hAnsiTheme="majorHAnsi" w:cstheme="majorHAnsi"/>
          <w:sz w:val="16"/>
        </w:rPr>
        <w:t xml:space="preserve">. Pressingly, </w:t>
      </w:r>
      <w:r w:rsidRPr="00DA702C">
        <w:rPr>
          <w:rStyle w:val="StyleUnderline"/>
          <w:rFonts w:asciiTheme="majorHAnsi" w:hAnsiTheme="majorHAnsi" w:cstheme="majorHAnsi"/>
        </w:rPr>
        <w:t xml:space="preserve">it might result in </w:t>
      </w:r>
      <w:r w:rsidRPr="00DA702C">
        <w:rPr>
          <w:rStyle w:val="Emphasis"/>
          <w:rFonts w:asciiTheme="majorHAnsi" w:hAnsiTheme="majorHAnsi" w:cstheme="majorHAnsi"/>
          <w:highlight w:val="cyan"/>
        </w:rPr>
        <w:t>poor planning</w:t>
      </w:r>
      <w:r w:rsidRPr="00DA702C">
        <w:rPr>
          <w:rStyle w:val="StyleUnderline"/>
          <w:rFonts w:asciiTheme="majorHAnsi" w:hAnsiTheme="majorHAnsi" w:cstheme="majorHAnsi"/>
        </w:rPr>
        <w:t>, whereas a more realistic range of baseline scenarios will strengthen the assessment of climate risk</w:t>
      </w:r>
      <w:r w:rsidRPr="00DA702C">
        <w:rPr>
          <w:rFonts w:asciiTheme="majorHAnsi" w:hAnsiTheme="majorHAnsi" w:cstheme="majorHAnsi"/>
          <w:sz w:val="16"/>
        </w:rPr>
        <w:t>.</w:t>
      </w:r>
    </w:p>
    <w:p w14:paraId="0513D412" w14:textId="77777777" w:rsidR="00DA0C20" w:rsidRPr="0061614F" w:rsidRDefault="00DA0C20" w:rsidP="00DA0C20">
      <w:pPr>
        <w:pStyle w:val="Heading4"/>
        <w:rPr>
          <w:rFonts w:cs="Times New Roman"/>
        </w:rPr>
      </w:pPr>
      <w:r>
        <w:t xml:space="preserve">3] </w:t>
      </w:r>
      <w:r w:rsidRPr="0061614F">
        <w:rPr>
          <w:rFonts w:cs="Times New Roman"/>
        </w:rPr>
        <w:t xml:space="preserve">No wars over </w:t>
      </w:r>
      <w:r>
        <w:rPr>
          <w:rFonts w:cs="Times New Roman"/>
        </w:rPr>
        <w:t>energy</w:t>
      </w:r>
    </w:p>
    <w:p w14:paraId="64BB5A34" w14:textId="77777777" w:rsidR="00DA0C20" w:rsidRPr="00BA23D6" w:rsidRDefault="00DA0C20" w:rsidP="00DA0C20">
      <w:proofErr w:type="spellStart"/>
      <w:r w:rsidRPr="00BA23D6">
        <w:rPr>
          <w:rStyle w:val="Style13ptBold"/>
        </w:rPr>
        <w:t>Tertrais</w:t>
      </w:r>
      <w:proofErr w:type="spellEnd"/>
      <w:r w:rsidRPr="00BA23D6">
        <w:t>, Foundation for Strategic Research senior research fellow, 20</w:t>
      </w:r>
      <w:r w:rsidRPr="00BA23D6">
        <w:rPr>
          <w:rStyle w:val="Style13ptBold"/>
        </w:rPr>
        <w:t>12</w:t>
      </w:r>
    </w:p>
    <w:p w14:paraId="0280686B" w14:textId="77777777" w:rsidR="00DA0C20" w:rsidRPr="0061614F" w:rsidRDefault="00DA0C20" w:rsidP="00DA0C20">
      <w:r w:rsidRPr="0061614F">
        <w:t>(Bruno, “The Demise of Ares: The</w:t>
      </w:r>
      <w:r w:rsidRPr="0061614F">
        <w:rPr>
          <w:sz w:val="14"/>
        </w:rPr>
        <w:t xml:space="preserve"> </w:t>
      </w:r>
      <w:r w:rsidRPr="0061614F">
        <w:t xml:space="preserve">End of War as We Know It?”, Summer, </w:t>
      </w:r>
      <w:hyperlink r:id="rId10" w:history="1">
        <w:r w:rsidRPr="0061614F">
          <w:rPr>
            <w:rStyle w:val="Hyperlink"/>
          </w:rPr>
          <w:t>http://csis.org/files/publication/twq12SummerTertrais.pdf</w:t>
        </w:r>
      </w:hyperlink>
      <w:r w:rsidRPr="0061614F">
        <w:t>)</w:t>
      </w:r>
    </w:p>
    <w:p w14:paraId="13327716" w14:textId="77777777" w:rsidR="00DA0C20" w:rsidRDefault="00DA0C20" w:rsidP="00DA0C20">
      <w:r w:rsidRPr="00E827DD">
        <w:rPr>
          <w:b/>
          <w:szCs w:val="20"/>
          <w:highlight w:val="cyan"/>
          <w:u w:val="single"/>
        </w:rPr>
        <w:t>Future resource wars are unlikely. There are fewer and fewer conquest wars</w:t>
      </w:r>
      <w:r w:rsidRPr="0061614F">
        <w:rPr>
          <w:sz w:val="14"/>
        </w:rPr>
        <w:t xml:space="preserve">. Between the Westphalia peace and the end of World War II, nearly half of conflicts were fought over territory. </w:t>
      </w:r>
      <w:r w:rsidRPr="00E827DD">
        <w:rPr>
          <w:b/>
          <w:szCs w:val="20"/>
          <w:highlight w:val="cyan"/>
          <w:u w:val="single"/>
        </w:rPr>
        <w:t>Since the end of the Cold War</w:t>
      </w:r>
      <w:r w:rsidRPr="0061614F">
        <w:rPr>
          <w:b/>
          <w:szCs w:val="20"/>
          <w:u w:val="single"/>
        </w:rPr>
        <w:t xml:space="preserve">, </w:t>
      </w:r>
      <w:r w:rsidRPr="00E827DD">
        <w:rPr>
          <w:b/>
          <w:szCs w:val="20"/>
          <w:highlight w:val="cyan"/>
          <w:u w:val="single"/>
        </w:rPr>
        <w:t>it has been</w:t>
      </w:r>
      <w:r w:rsidRPr="00E827DD">
        <w:rPr>
          <w:sz w:val="14"/>
          <w:highlight w:val="cyan"/>
          <w:u w:val="single"/>
        </w:rPr>
        <w:t xml:space="preserve"> </w:t>
      </w:r>
      <w:r w:rsidRPr="00E827DD">
        <w:rPr>
          <w:b/>
          <w:szCs w:val="20"/>
          <w:highlight w:val="cyan"/>
          <w:u w:val="single"/>
        </w:rPr>
        <w:t>less than 30 percent</w:t>
      </w:r>
      <w:r w:rsidRPr="0061614F">
        <w:rPr>
          <w:sz w:val="14"/>
        </w:rPr>
        <w:t xml:space="preserve">.61 The invasion of Kuwait a nationwide bank robbery 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w:t>
      </w:r>
      <w:proofErr w:type="spellStart"/>
      <w:r w:rsidRPr="0061614F">
        <w:rPr>
          <w:sz w:val="14"/>
        </w:rPr>
        <w:t>Sudans</w:t>
      </w:r>
      <w:proofErr w:type="spellEnd"/>
      <w:r w:rsidRPr="0061614F">
        <w:rPr>
          <w:sz w:val="14"/>
        </w:rPr>
        <w:t xml:space="preserve"> over oil, they are the remnants of a civil war and an offshoot of a botched secession process, not a desire to control new resources. China’s and India’s energy needs are sometimes seen with apprehension: </w:t>
      </w:r>
      <w:r w:rsidRPr="0061614F">
        <w:rPr>
          <w:b/>
          <w:szCs w:val="20"/>
          <w:u w:val="single"/>
        </w:rPr>
        <w:t>in</w:t>
      </w:r>
      <w:r w:rsidRPr="0061614F">
        <w:rPr>
          <w:sz w:val="14"/>
          <w:u w:val="single"/>
        </w:rPr>
        <w:t xml:space="preserve"> </w:t>
      </w:r>
      <w:r w:rsidRPr="0061614F">
        <w:rPr>
          <w:b/>
          <w:szCs w:val="20"/>
          <w:u w:val="single"/>
        </w:rPr>
        <w:t>light of growing oil and gas scarcity, is there not a risk of military clashes over the</w:t>
      </w:r>
      <w:r w:rsidRPr="0061614F">
        <w:rPr>
          <w:sz w:val="14"/>
          <w:u w:val="single"/>
        </w:rPr>
        <w:t xml:space="preserve"> </w:t>
      </w:r>
      <w:r w:rsidRPr="0061614F">
        <w:rPr>
          <w:b/>
          <w:szCs w:val="20"/>
          <w:u w:val="single"/>
        </w:rPr>
        <w:t xml:space="preserve">control of such resources? This seemingly consensual idea rests on </w:t>
      </w:r>
      <w:r w:rsidRPr="00E827DD">
        <w:rPr>
          <w:b/>
          <w:szCs w:val="20"/>
          <w:highlight w:val="cyan"/>
          <w:u w:val="single"/>
        </w:rPr>
        <w:t>two fallacies.</w:t>
      </w:r>
      <w:r w:rsidRPr="0061614F">
        <w:rPr>
          <w:sz w:val="14"/>
          <w:u w:val="single"/>
        </w:rPr>
        <w:t xml:space="preserve"> </w:t>
      </w:r>
      <w:r w:rsidRPr="0061614F">
        <w:rPr>
          <w:b/>
          <w:szCs w:val="20"/>
          <w:u w:val="single"/>
        </w:rPr>
        <w:t xml:space="preserve">One is </w:t>
      </w:r>
      <w:r w:rsidRPr="00E827DD">
        <w:rPr>
          <w:b/>
          <w:szCs w:val="20"/>
          <w:highlight w:val="cyan"/>
          <w:u w:val="single"/>
        </w:rPr>
        <w:t>that there is such a thing as oil and gas scarcity</w:t>
      </w:r>
      <w:r w:rsidRPr="00E827DD">
        <w:rPr>
          <w:sz w:val="14"/>
          <w:highlight w:val="cyan"/>
        </w:rPr>
        <w:t>,</w:t>
      </w:r>
      <w:r w:rsidRPr="0061614F">
        <w:rPr>
          <w:sz w:val="14"/>
        </w:rPr>
        <w:t xml:space="preserve"> a notion challenged by many energy experts.62 As prices rise, previously untapped reserves and non-conventional hydrocarbons become economically attractive. </w:t>
      </w:r>
      <w:r w:rsidRPr="0061614F">
        <w:rPr>
          <w:b/>
          <w:szCs w:val="20"/>
          <w:u w:val="single"/>
        </w:rPr>
        <w:t>The other is</w:t>
      </w:r>
      <w:r w:rsidRPr="0061614F">
        <w:rPr>
          <w:b/>
          <w:sz w:val="14"/>
          <w:u w:val="single"/>
        </w:rPr>
        <w:t xml:space="preserve"> </w:t>
      </w:r>
      <w:r w:rsidRPr="0061614F">
        <w:rPr>
          <w:b/>
          <w:szCs w:val="20"/>
          <w:u w:val="single"/>
        </w:rPr>
        <w:t xml:space="preserve">that </w:t>
      </w:r>
      <w:r w:rsidRPr="00E827DD">
        <w:rPr>
          <w:b/>
          <w:szCs w:val="20"/>
          <w:highlight w:val="cyan"/>
          <w:u w:val="single"/>
        </w:rPr>
        <w:t>spilling blood is a rational way to access resources</w:t>
      </w:r>
      <w:r w:rsidRPr="0061614F">
        <w:rPr>
          <w:sz w:val="14"/>
        </w:rPr>
        <w:t xml:space="preserve">. As shown by the work of historians and political scientists such as </w:t>
      </w:r>
      <w:proofErr w:type="spellStart"/>
      <w:r w:rsidRPr="0061614F">
        <w:rPr>
          <w:sz w:val="14"/>
        </w:rPr>
        <w:t>QuincyWright</w:t>
      </w:r>
      <w:proofErr w:type="spellEnd"/>
      <w:r w:rsidRPr="0061614F">
        <w:rPr>
          <w:sz w:val="14"/>
        </w:rPr>
        <w:t>, the economic rationale for war has always been overstated. And because of globalization, it has become cheaper to buy than to steal. We no longer live in the world of 1941, when fear of lacking oil and raw materials was a key motivation for Japan’s decision to go to  war. In an era of liberalizing trade, many natural resources are fungible goods.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sidRPr="0061614F">
        <w:rPr>
          <w:b/>
          <w:szCs w:val="20"/>
          <w:u w:val="single"/>
        </w:rPr>
        <w:t>.</w:t>
      </w:r>
      <w:r w:rsidRPr="0061614F">
        <w:rPr>
          <w:sz w:val="14"/>
          <w:u w:val="single"/>
        </w:rPr>
        <w:t xml:space="preserve"> </w:t>
      </w:r>
      <w:r w:rsidRPr="00E827DD">
        <w:rPr>
          <w:rStyle w:val="Emphasis"/>
          <w:highlight w:val="cyan"/>
        </w:rPr>
        <w:t>Only in civil wars does the question of resources such as oil</w:t>
      </w:r>
      <w:r w:rsidRPr="0061614F">
        <w:rPr>
          <w:b/>
          <w:szCs w:val="20"/>
          <w:u w:val="single"/>
        </w:rPr>
        <w:t>, diamonds,</w:t>
      </w:r>
      <w:r w:rsidRPr="0061614F">
        <w:rPr>
          <w:sz w:val="14"/>
          <w:u w:val="single"/>
        </w:rPr>
        <w:t xml:space="preserve"> </w:t>
      </w:r>
      <w:r w:rsidRPr="0061614F">
        <w:rPr>
          <w:b/>
          <w:szCs w:val="20"/>
          <w:u w:val="single"/>
        </w:rPr>
        <w:t xml:space="preserve">minerals, and the like </w:t>
      </w:r>
      <w:r w:rsidRPr="00E827DD">
        <w:rPr>
          <w:rStyle w:val="Emphasis"/>
          <w:highlight w:val="cyan"/>
        </w:rPr>
        <w:t>play a significant role</w:t>
      </w:r>
      <w:r w:rsidRPr="0061614F">
        <w:rPr>
          <w:sz w:val="14"/>
        </w:rPr>
        <w:t xml:space="preserve">; this was especially true as </w:t>
      </w:r>
      <w:proofErr w:type="spellStart"/>
      <w:r w:rsidRPr="0061614F">
        <w:rPr>
          <w:sz w:val="14"/>
        </w:rPr>
        <w:t>ColdWar</w:t>
      </w:r>
      <w:proofErr w:type="spellEnd"/>
      <w:r w:rsidRPr="0061614F">
        <w:rPr>
          <w:sz w:val="14"/>
        </w:rPr>
        <w:t xml:space="preserve"> superpowers stopped their financial patronage of local actors.64 Indeed, as Mueller puts it in his appropriately titled The Remnants of War, ‘‘Many [existing wars] have been labeled ‘new war,’ ‘ethnic conflict,’ or, most grandly ‘clashes of civilization.’ But in fact, most. . .are more nearly opportunistic predation by packs, often remarkably small ones, of criminals, bandits, and thugs.’’65 It is the abundance of resources, not their scarcity, which fuels such conflicts. The risk is particularly high when the export of natural resources represents at least a third of the country’s GDP.66 </w:t>
      </w:r>
    </w:p>
    <w:p w14:paraId="120F52E6" w14:textId="77777777" w:rsidR="00DA0C20" w:rsidRDefault="00DA0C20" w:rsidP="00DA0C20">
      <w:pPr>
        <w:pStyle w:val="Heading4"/>
      </w:pPr>
      <w:r>
        <w:t xml:space="preserve">4] Independent colony is impossible. </w:t>
      </w:r>
    </w:p>
    <w:p w14:paraId="70EC0C1B" w14:textId="77777777" w:rsidR="00DA0C20" w:rsidRPr="0030161F" w:rsidRDefault="00DA0C20" w:rsidP="00DA0C20">
      <w:r w:rsidRPr="0030161F">
        <w:rPr>
          <w:b/>
        </w:rPr>
        <w:t>Levchenko et al. 19</w:t>
      </w:r>
      <w:r>
        <w:t>. Professors in the Plasma Sources and Applications Centre/Space Propulsion Centre, NIE, Nanyang Technological University. 2019. “Mars Colonization: Beyond Getting There.” Global Challenges, vol. 3, no. 1.</w:t>
      </w:r>
    </w:p>
    <w:p w14:paraId="2A995DBF" w14:textId="77777777" w:rsidR="00DA0C20" w:rsidRDefault="00DA0C20" w:rsidP="00DA0C20">
      <w:pPr>
        <w:rPr>
          <w:sz w:val="16"/>
        </w:rPr>
      </w:pPr>
      <w:r w:rsidRPr="00AF68C3">
        <w:rPr>
          <w:sz w:val="16"/>
        </w:rPr>
        <w:t xml:space="preserve">Settlement of Mars—is it a dream or a necessity? </w:t>
      </w:r>
      <w:r w:rsidRPr="00AF68C3">
        <w:rPr>
          <w:rStyle w:val="StyleUnderline"/>
        </w:rPr>
        <w:t xml:space="preserve">From scientific publications to public forms, </w:t>
      </w:r>
      <w:r w:rsidRPr="0015463D">
        <w:rPr>
          <w:rStyle w:val="StyleUnderline"/>
          <w:highlight w:val="green"/>
        </w:rPr>
        <w:t>there is</w:t>
      </w:r>
      <w:r w:rsidRPr="00AF68C3">
        <w:rPr>
          <w:rStyle w:val="StyleUnderline"/>
        </w:rPr>
        <w:t xml:space="preserve"> certainly </w:t>
      </w:r>
      <w:r w:rsidRPr="0015463D">
        <w:rPr>
          <w:rStyle w:val="StyleUnderline"/>
          <w:highlight w:val="green"/>
        </w:rPr>
        <w:t>little</w:t>
      </w:r>
      <w:r w:rsidRPr="00AF68C3">
        <w:rPr>
          <w:rStyle w:val="StyleUnderline"/>
        </w:rPr>
        <w:t xml:space="preserve"> </w:t>
      </w:r>
      <w:r w:rsidRPr="0015463D">
        <w:rPr>
          <w:rStyle w:val="StyleUnderline"/>
          <w:highlight w:val="green"/>
        </w:rPr>
        <w:t>consensus on whether colonization</w:t>
      </w:r>
      <w:r w:rsidRPr="00AF68C3">
        <w:rPr>
          <w:rStyle w:val="StyleUnderline"/>
        </w:rPr>
        <w:t xml:space="preserve"> of Mars </w:t>
      </w:r>
      <w:r w:rsidRPr="0015463D">
        <w:rPr>
          <w:rStyle w:val="StyleUnderline"/>
          <w:highlight w:val="green"/>
        </w:rPr>
        <w:t xml:space="preserve">is </w:t>
      </w:r>
      <w:r w:rsidRPr="0015463D">
        <w:rPr>
          <w:rStyle w:val="Emphasis"/>
          <w:highlight w:val="green"/>
        </w:rPr>
        <w:t>necessary</w:t>
      </w:r>
      <w:r w:rsidRPr="0015463D">
        <w:rPr>
          <w:rStyle w:val="StyleUnderline"/>
          <w:highlight w:val="green"/>
        </w:rPr>
        <w:t xml:space="preserve"> or even </w:t>
      </w:r>
      <w:r w:rsidRPr="0015463D">
        <w:rPr>
          <w:rStyle w:val="Emphasis"/>
          <w:highlight w:val="green"/>
        </w:rPr>
        <w:t>possible</w:t>
      </w:r>
      <w:r w:rsidRPr="00AF68C3">
        <w:rPr>
          <w:sz w:val="16"/>
        </w:rPr>
        <w:t xml:space="preserve">, with a rich diversity of opinions that range from categorical It is a necessity!20 to equally categorical Should Humans Colonize Other Planets? No.21 A strong proponent of the idea, </w:t>
      </w:r>
      <w:r w:rsidRPr="00AF68C3">
        <w:rPr>
          <w:rStyle w:val="StyleUnderline"/>
        </w:rPr>
        <w:t>Orwig puts forward five reasons for Mars colonization, implicitly stating that establishing a permanent colony of humans on Mars is no longer an option but a real necessity</w:t>
      </w:r>
      <w:r w:rsidRPr="00AF68C3">
        <w:rPr>
          <w:sz w:val="16"/>
        </w:rPr>
        <w:t xml:space="preserve">.20 Specifically, </w:t>
      </w:r>
      <w:r w:rsidRPr="00AF68C3">
        <w:rPr>
          <w:rStyle w:val="StyleUnderline"/>
        </w:rPr>
        <w:t>these arguments are</w:t>
      </w:r>
      <w:r w:rsidRPr="00AF68C3">
        <w:rPr>
          <w:sz w:val="16"/>
        </w:rPr>
        <w:t xml:space="preserve">: </w:t>
      </w:r>
      <w:r w:rsidRPr="00AF68C3">
        <w:rPr>
          <w:rStyle w:val="Emphasis"/>
        </w:rPr>
        <w:t>Survival of humans as a species</w:t>
      </w:r>
      <w:r w:rsidRPr="00AF68C3">
        <w:rPr>
          <w:sz w:val="16"/>
        </w:rPr>
        <w:t xml:space="preserve">; Exploring the potential of life on Mars to sustain humans; Using space technology to positively contribute to our quality of life, from health to minimizing and reversing negative aspects of anthropogenic activity of humans on Earth; Developing as a species; Gaining political and economic leadership. </w:t>
      </w:r>
      <w:r w:rsidRPr="00AF68C3">
        <w:rPr>
          <w:rStyle w:val="StyleUnderline"/>
        </w:rPr>
        <w:t>The first argument captures the essence of what most space colonization proponents feel—our ever growing environmental footprint threatens the survival of human race on</w:t>
      </w:r>
      <w:r w:rsidRPr="00AF68C3">
        <w:rPr>
          <w:sz w:val="16"/>
        </w:rPr>
        <w:t xml:space="preserve"> </w:t>
      </w:r>
      <w:r w:rsidRPr="00AF68C3">
        <w:rPr>
          <w:rStyle w:val="StyleUnderline"/>
        </w:rPr>
        <w:t>Earth</w:t>
      </w:r>
      <w:r w:rsidRPr="00AF68C3">
        <w:rPr>
          <w:sz w:val="16"/>
        </w:rPr>
        <w:t xml:space="preserve">. Indeed, a large body of evidence points to human activity as the main cause of extinction of many species, with shrinking biodiversity and depleting resources threatening the very survival of humans on this planet. </w:t>
      </w:r>
      <w:r w:rsidRPr="00AF68C3">
        <w:rPr>
          <w:rStyle w:val="StyleUnderline"/>
        </w:rPr>
        <w:t>Colonization of other planets could potentially increase the probability of our survival.</w:t>
      </w:r>
      <w:r>
        <w:rPr>
          <w:rStyle w:val="StyleUnderline"/>
        </w:rPr>
        <w:t xml:space="preserve"> </w:t>
      </w:r>
      <w:r w:rsidRPr="00AF68C3">
        <w:rPr>
          <w:sz w:val="16"/>
        </w:rPr>
        <w:t xml:space="preserve">While being at the core of such ambitious projects as Mars One, </w:t>
      </w:r>
      <w:r w:rsidRPr="0015463D">
        <w:rPr>
          <w:rStyle w:val="StyleUnderline"/>
          <w:highlight w:val="green"/>
        </w:rPr>
        <w:t xml:space="preserve">a </w:t>
      </w:r>
      <w:r w:rsidRPr="0015463D">
        <w:rPr>
          <w:rStyle w:val="Emphasis"/>
          <w:highlight w:val="green"/>
        </w:rPr>
        <w:t>self</w:t>
      </w:r>
      <w:r w:rsidRPr="0015463D">
        <w:rPr>
          <w:rStyle w:val="Emphasis"/>
          <w:rFonts w:ascii="Cambria Math" w:hAnsi="Cambria Math" w:cs="Cambria Math"/>
          <w:highlight w:val="green"/>
        </w:rPr>
        <w:t>‐</w:t>
      </w:r>
      <w:r w:rsidRPr="0015463D">
        <w:rPr>
          <w:rStyle w:val="Emphasis"/>
          <w:highlight w:val="green"/>
        </w:rPr>
        <w:t>sustained colony</w:t>
      </w:r>
      <w:r w:rsidRPr="00AF68C3">
        <w:rPr>
          <w:rStyle w:val="Emphasis"/>
        </w:rPr>
        <w:t xml:space="preserve"> of any size</w:t>
      </w:r>
      <w:r w:rsidRPr="00AF68C3">
        <w:rPr>
          <w:sz w:val="16"/>
        </w:rPr>
        <w:t xml:space="preserve"> on Mars </w:t>
      </w:r>
      <w:r w:rsidRPr="0015463D">
        <w:rPr>
          <w:rStyle w:val="Emphasis"/>
          <w:highlight w:val="green"/>
        </w:rPr>
        <w:t>is hardly feasible</w:t>
      </w:r>
      <w:r w:rsidRPr="00AF68C3">
        <w:rPr>
          <w:rStyle w:val="Emphasis"/>
        </w:rPr>
        <w:t xml:space="preserve"> in the foreseeable future</w:t>
      </w:r>
      <w:r w:rsidRPr="00AF68C3">
        <w:rPr>
          <w:sz w:val="16"/>
        </w:rPr>
        <w:t xml:space="preserve">. Indeed, </w:t>
      </w:r>
      <w:r w:rsidRPr="0015463D">
        <w:rPr>
          <w:rStyle w:val="StyleUnderline"/>
          <w:highlight w:val="green"/>
        </w:rPr>
        <w:t xml:space="preserve">sustaining even a </w:t>
      </w:r>
      <w:r w:rsidRPr="0015463D">
        <w:rPr>
          <w:rStyle w:val="Emphasis"/>
          <w:highlight w:val="green"/>
        </w:rPr>
        <w:t>small number</w:t>
      </w:r>
      <w:r w:rsidRPr="0015463D">
        <w:rPr>
          <w:sz w:val="16"/>
          <w:highlight w:val="green"/>
        </w:rPr>
        <w:t xml:space="preserve"> </w:t>
      </w:r>
      <w:r w:rsidRPr="0015463D">
        <w:rPr>
          <w:rStyle w:val="StyleUnderline"/>
          <w:highlight w:val="green"/>
        </w:rPr>
        <w:t xml:space="preserve">of colonists would require a </w:t>
      </w:r>
      <w:r w:rsidRPr="0015463D">
        <w:rPr>
          <w:rStyle w:val="Emphasis"/>
          <w:highlight w:val="green"/>
        </w:rPr>
        <w:t xml:space="preserve">continuous supply of </w:t>
      </w:r>
      <w:r w:rsidRPr="00ED0FDE">
        <w:rPr>
          <w:rStyle w:val="Emphasis"/>
        </w:rPr>
        <w:t xml:space="preserve">food, oxygen, water and </w:t>
      </w:r>
      <w:r w:rsidRPr="0015463D">
        <w:rPr>
          <w:rStyle w:val="Emphasis"/>
          <w:highlight w:val="green"/>
        </w:rPr>
        <w:t>basic materials</w:t>
      </w:r>
      <w:r w:rsidRPr="00AF68C3">
        <w:rPr>
          <w:rStyle w:val="StyleUnderline"/>
        </w:rPr>
        <w:t xml:space="preserve">. At this stage, </w:t>
      </w:r>
      <w:r w:rsidRPr="0015463D">
        <w:rPr>
          <w:rStyle w:val="StyleUnderline"/>
          <w:highlight w:val="green"/>
        </w:rPr>
        <w:t>it is not clear</w:t>
      </w:r>
      <w:r w:rsidRPr="00AF68C3">
        <w:rPr>
          <w:rStyle w:val="StyleUnderline"/>
        </w:rPr>
        <w:t xml:space="preserve"> whether </w:t>
      </w:r>
      <w:r w:rsidRPr="0015463D">
        <w:rPr>
          <w:rStyle w:val="StyleUnderline"/>
          <w:highlight w:val="green"/>
        </w:rPr>
        <w:t>it would be possible to establish</w:t>
      </w:r>
      <w:r w:rsidRPr="00AF68C3">
        <w:rPr>
          <w:rStyle w:val="StyleUnderline"/>
        </w:rPr>
        <w:t xml:space="preserve"> a system that would generate </w:t>
      </w:r>
      <w:r w:rsidRPr="0015463D">
        <w:rPr>
          <w:rStyle w:val="StyleUnderline"/>
          <w:highlight w:val="green"/>
        </w:rPr>
        <w:t xml:space="preserve">these resources </w:t>
      </w:r>
      <w:r w:rsidRPr="0015463D">
        <w:rPr>
          <w:rStyle w:val="Emphasis"/>
          <w:highlight w:val="green"/>
        </w:rPr>
        <w:t>locally</w:t>
      </w:r>
      <w:r w:rsidRPr="00AF68C3">
        <w:rPr>
          <w:rStyle w:val="StyleUnderline"/>
        </w:rPr>
        <w:t xml:space="preserve">, </w:t>
      </w:r>
      <w:r w:rsidRPr="0015463D">
        <w:rPr>
          <w:rStyle w:val="StyleUnderline"/>
          <w:highlight w:val="green"/>
        </w:rPr>
        <w:t>or</w:t>
      </w:r>
      <w:r w:rsidRPr="00AF68C3">
        <w:rPr>
          <w:rStyle w:val="StyleUnderline"/>
        </w:rPr>
        <w:t xml:space="preserve"> whether it would at least in part </w:t>
      </w:r>
      <w:r w:rsidRPr="0015463D">
        <w:rPr>
          <w:rStyle w:val="StyleUnderline"/>
          <w:highlight w:val="green"/>
        </w:rPr>
        <w:t>rely on</w:t>
      </w:r>
      <w:r w:rsidRPr="00AF68C3">
        <w:rPr>
          <w:rStyle w:val="StyleUnderline"/>
        </w:rPr>
        <w:t xml:space="preserve"> the </w:t>
      </w:r>
      <w:r w:rsidRPr="0015463D">
        <w:rPr>
          <w:rStyle w:val="Emphasis"/>
          <w:highlight w:val="green"/>
        </w:rPr>
        <w:t>delivery</w:t>
      </w:r>
      <w:r w:rsidRPr="00AF68C3">
        <w:rPr>
          <w:rStyle w:val="StyleUnderline"/>
        </w:rPr>
        <w:t xml:space="preserve"> of these resources</w:t>
      </w:r>
      <w:r w:rsidRPr="00AF68C3">
        <w:rPr>
          <w:sz w:val="16"/>
        </w:rPr>
        <w:t xml:space="preserve"> (</w:t>
      </w:r>
      <w:r w:rsidRPr="00AF68C3">
        <w:rPr>
          <w:rStyle w:val="StyleUnderline"/>
        </w:rPr>
        <w:t>or</w:t>
      </w:r>
      <w:r w:rsidRPr="00AF68C3">
        <w:rPr>
          <w:sz w:val="16"/>
        </w:rPr>
        <w:t xml:space="preserve"> </w:t>
      </w:r>
      <w:r w:rsidRPr="00AF68C3">
        <w:rPr>
          <w:rStyle w:val="Emphasis"/>
        </w:rPr>
        <w:t>essential components</w:t>
      </w:r>
      <w:r w:rsidRPr="00AF68C3">
        <w:rPr>
          <w:sz w:val="16"/>
        </w:rPr>
        <w:t xml:space="preserve"> </w:t>
      </w:r>
      <w:r w:rsidRPr="00AF68C3">
        <w:rPr>
          <w:rStyle w:val="StyleUnderline"/>
        </w:rPr>
        <w:t xml:space="preserve">necessary for their local production) </w:t>
      </w:r>
      <w:r w:rsidRPr="0015463D">
        <w:rPr>
          <w:rStyle w:val="StyleUnderline"/>
          <w:highlight w:val="green"/>
        </w:rPr>
        <w:t xml:space="preserve">from </w:t>
      </w:r>
      <w:r w:rsidRPr="0015463D">
        <w:rPr>
          <w:rStyle w:val="Emphasis"/>
          <w:highlight w:val="green"/>
        </w:rPr>
        <w:t>Earth</w:t>
      </w:r>
      <w:r w:rsidRPr="00AF68C3">
        <w:rPr>
          <w:sz w:val="16"/>
        </w:rPr>
        <w:t xml:space="preserve">. </w:t>
      </w:r>
      <w:r w:rsidRPr="00AF68C3">
        <w:rPr>
          <w:rStyle w:val="StyleUnderline"/>
        </w:rPr>
        <w:t xml:space="preserve">Beyond the supply of these very basic resources, </w:t>
      </w:r>
      <w:r w:rsidRPr="0015463D">
        <w:rPr>
          <w:rStyle w:val="StyleUnderline"/>
          <w:highlight w:val="green"/>
        </w:rPr>
        <w:t>it would be quite challenging if not impossible</w:t>
      </w:r>
      <w:r w:rsidRPr="00AF68C3">
        <w:rPr>
          <w:rStyle w:val="StyleUnderline"/>
        </w:rPr>
        <w:t xml:space="preserve"> for the colonists </w:t>
      </w:r>
      <w:r w:rsidRPr="0015463D">
        <w:rPr>
          <w:rStyle w:val="StyleUnderline"/>
          <w:highlight w:val="green"/>
        </w:rPr>
        <w:t xml:space="preserve">to independently produce </w:t>
      </w:r>
      <w:r w:rsidRPr="0015463D">
        <w:rPr>
          <w:rStyle w:val="Emphasis"/>
          <w:highlight w:val="green"/>
        </w:rPr>
        <w:t>hi</w:t>
      </w:r>
      <w:r w:rsidRPr="0015463D">
        <w:rPr>
          <w:rStyle w:val="Emphasis"/>
          <w:rFonts w:ascii="Cambria Math" w:hAnsi="Cambria Math" w:cs="Cambria Math"/>
          <w:highlight w:val="green"/>
        </w:rPr>
        <w:t>‐</w:t>
      </w:r>
      <w:r w:rsidRPr="0015463D">
        <w:rPr>
          <w:rStyle w:val="Emphasis"/>
          <w:highlight w:val="green"/>
        </w:rPr>
        <w:t>tech but vitally important assets</w:t>
      </w:r>
      <w:r w:rsidRPr="0015463D">
        <w:rPr>
          <w:sz w:val="16"/>
          <w:highlight w:val="green"/>
        </w:rPr>
        <w:t xml:space="preserve"> </w:t>
      </w:r>
      <w:r w:rsidRPr="0015463D">
        <w:rPr>
          <w:rStyle w:val="StyleUnderline"/>
          <w:highlight w:val="green"/>
        </w:rPr>
        <w:t>such as medicines, electronics and robotics</w:t>
      </w:r>
      <w:r w:rsidRPr="00AF68C3">
        <w:rPr>
          <w:rStyle w:val="StyleUnderline"/>
        </w:rPr>
        <w:t xml:space="preserve"> systems, or advanced materials that provide us with a decent </w:t>
      </w:r>
      <w:r w:rsidRPr="00AF68C3">
        <w:rPr>
          <w:rStyle w:val="Emphasis"/>
        </w:rPr>
        <w:t>quality of life</w:t>
      </w:r>
      <w:r w:rsidRPr="00AF68C3">
        <w:rPr>
          <w:rStyle w:val="StyleUnderline"/>
        </w:rPr>
        <w:t xml:space="preserve">. In this case, would their existence become little more than the </w:t>
      </w:r>
      <w:r w:rsidRPr="00AF68C3">
        <w:rPr>
          <w:rStyle w:val="Emphasis"/>
        </w:rPr>
        <w:t>jogtrot of life</w:t>
      </w:r>
      <w:r w:rsidRPr="00AF68C3">
        <w:rPr>
          <w:rStyle w:val="StyleUnderline"/>
        </w:rPr>
        <w:t>, as compared with the standards expected at the Earth</w:t>
      </w:r>
      <w:r w:rsidRPr="00AF68C3">
        <w:rPr>
          <w:sz w:val="16"/>
        </w:rPr>
        <w:t>?22</w:t>
      </w:r>
    </w:p>
    <w:p w14:paraId="58AE3EA1" w14:textId="77777777" w:rsidR="00DA0C20" w:rsidRDefault="00DA0C20" w:rsidP="00DA0C20"/>
    <w:p w14:paraId="2FA582F3" w14:textId="77777777" w:rsidR="00DA0C20" w:rsidRPr="00E5644F" w:rsidRDefault="00DA0C20" w:rsidP="00DA0C20"/>
    <w:p w14:paraId="7B9D83A8" w14:textId="77777777" w:rsidR="00DA0C20" w:rsidRDefault="00DA0C20" w:rsidP="00DA0C20">
      <w:pPr>
        <w:pStyle w:val="Heading2"/>
      </w:pPr>
      <w:r>
        <w:t>1AC: Outreach</w:t>
      </w:r>
    </w:p>
    <w:p w14:paraId="64D0CD00" w14:textId="77777777" w:rsidR="00DA0C20" w:rsidRDefault="00DA0C20" w:rsidP="00DA0C20"/>
    <w:p w14:paraId="39555457" w14:textId="77777777" w:rsidR="00DA0C20" w:rsidRPr="00BF4985" w:rsidRDefault="00DA0C20" w:rsidP="00DA0C20">
      <w:pPr>
        <w:pStyle w:val="Heading4"/>
      </w:pPr>
      <w:r>
        <w:t>1] The plan offends allies---turns case</w:t>
      </w:r>
    </w:p>
    <w:p w14:paraId="19915132" w14:textId="77777777" w:rsidR="00DA0C20" w:rsidRPr="00BF4985" w:rsidRDefault="00DA0C20" w:rsidP="00DA0C20">
      <w:pPr>
        <w:rPr>
          <w:rFonts w:asciiTheme="majorHAnsi" w:hAnsiTheme="majorHAnsi" w:cstheme="majorHAnsi"/>
        </w:rPr>
      </w:pPr>
      <w:r w:rsidRPr="00BF4985">
        <w:rPr>
          <w:rFonts w:asciiTheme="majorHAnsi" w:hAnsiTheme="majorHAnsi" w:cstheme="majorHAnsi"/>
        </w:rPr>
        <w:t xml:space="preserve">Herbert </w:t>
      </w:r>
      <w:proofErr w:type="spellStart"/>
      <w:r w:rsidRPr="00BF4985">
        <w:rPr>
          <w:rStyle w:val="Style13ptBold"/>
          <w:rFonts w:asciiTheme="majorHAnsi" w:hAnsiTheme="majorHAnsi" w:cstheme="majorHAnsi"/>
        </w:rPr>
        <w:t>Hovenkamp</w:t>
      </w:r>
      <w:proofErr w:type="spellEnd"/>
      <w:r w:rsidRPr="00BF4985">
        <w:rPr>
          <w:rStyle w:val="Style13ptBold"/>
          <w:rFonts w:asciiTheme="majorHAnsi" w:hAnsiTheme="majorHAnsi" w:cstheme="majorHAnsi"/>
        </w:rPr>
        <w:t xml:space="preserve">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76E4987E" w14:textId="77777777" w:rsidR="00DA0C20" w:rsidRPr="00BF4985" w:rsidRDefault="00DA0C20" w:rsidP="00DA0C20">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BF4985">
        <w:rPr>
          <w:rStyle w:val="Emphasis"/>
          <w:rFonts w:asciiTheme="majorHAnsi" w:hAnsiTheme="majorHAnsi" w:cstheme="majorHAnsi"/>
          <w:highlight w:val="cyan"/>
        </w:rPr>
        <w:t>antitrust law</w:t>
      </w:r>
      <w:r w:rsidRPr="00BF4985">
        <w:rPr>
          <w:rStyle w:val="StyleUnderline"/>
          <w:rFonts w:asciiTheme="majorHAnsi" w:hAnsiTheme="majorHAnsi" w:cstheme="majorHAnsi"/>
          <w:highlight w:val="cyan"/>
        </w:rPr>
        <w:t xml:space="preserve"> are regarded as "</w:t>
      </w:r>
      <w:r w:rsidRPr="00BF4985">
        <w:rPr>
          <w:rStyle w:val="Emphasis"/>
          <w:rFonts w:asciiTheme="majorHAnsi" w:hAnsiTheme="majorHAnsi" w:cstheme="majorHAnsi"/>
          <w:highlight w:val="cyan"/>
        </w:rPr>
        <w:t>natural</w:t>
      </w:r>
      <w:r w:rsidRPr="00BF4985">
        <w:rPr>
          <w:rStyle w:val="StyleUnderline"/>
          <w:rFonts w:asciiTheme="majorHAnsi" w:hAnsiTheme="majorHAnsi" w:cstheme="majorHAnsi"/>
          <w:highlight w:val="cyan"/>
        </w:rPr>
        <w:t xml:space="preserve">," while </w:t>
      </w:r>
      <w:r w:rsidRPr="00BF4985">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BF4985">
        <w:rPr>
          <w:rStyle w:val="Emphasis"/>
          <w:rFonts w:asciiTheme="majorHAnsi" w:hAnsiTheme="majorHAnsi" w:cstheme="majorHAnsi"/>
          <w:highlight w:val="cyan"/>
        </w:rPr>
        <w:t>s</w:t>
      </w:r>
      <w:r w:rsidRPr="00BF4985">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BF4985">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3ABB15DB" w14:textId="77777777" w:rsidR="00DA0C20" w:rsidRPr="00BF4985" w:rsidRDefault="00DA0C20" w:rsidP="00DA0C20">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BF4985">
        <w:rPr>
          <w:rStyle w:val="StyleUnderline"/>
          <w:rFonts w:asciiTheme="majorHAnsi" w:hAnsiTheme="majorHAnsi" w:cstheme="majorHAnsi"/>
          <w:highlight w:val="cyan"/>
        </w:rPr>
        <w:t xml:space="preserve">antitrust law is a </w:t>
      </w:r>
      <w:r w:rsidRPr="00BF4985">
        <w:rPr>
          <w:rStyle w:val="StyleUnderline"/>
          <w:rFonts w:asciiTheme="majorHAnsi" w:hAnsiTheme="majorHAnsi" w:cstheme="majorHAnsi"/>
        </w:rPr>
        <w:t xml:space="preserve">kind of </w:t>
      </w:r>
      <w:r w:rsidRPr="00BF4985">
        <w:rPr>
          <w:rStyle w:val="StyleUnderline"/>
          <w:rFonts w:asciiTheme="majorHAnsi" w:hAnsiTheme="majorHAnsi" w:cstheme="majorHAnsi"/>
          <w:highlight w:val="cya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entry and the like, but </w:t>
      </w:r>
      <w:r w:rsidRPr="00BF4985">
        <w:rPr>
          <w:rStyle w:val="StyleUnderline"/>
          <w:rFonts w:asciiTheme="majorHAnsi" w:hAnsiTheme="majorHAnsi" w:cstheme="majorHAnsi"/>
          <w:highlight w:val="cyan"/>
        </w:rPr>
        <w:t xml:space="preserve">that does limit the </w:t>
      </w:r>
      <w:r w:rsidRPr="00BF4985">
        <w:rPr>
          <w:rStyle w:val="Emphasis"/>
          <w:rFonts w:asciiTheme="majorHAnsi" w:hAnsiTheme="majorHAnsi" w:cstheme="majorHAnsi"/>
          <w:highlight w:val="cyan"/>
        </w:rPr>
        <w:t>anticompetitive</w:t>
      </w:r>
      <w:r w:rsidRPr="00BF4985">
        <w:rPr>
          <w:rStyle w:val="StyleUnderline"/>
          <w:rFonts w:asciiTheme="majorHAnsi" w:hAnsiTheme="majorHAnsi" w:cstheme="majorHAnsi"/>
          <w:highlight w:val="cya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BF4985">
        <w:rPr>
          <w:rStyle w:val="StyleUnderline"/>
          <w:rFonts w:asciiTheme="majorHAnsi" w:hAnsiTheme="majorHAnsi" w:cstheme="majorHAnsi"/>
          <w:highlight w:val="cyan"/>
        </w:rPr>
        <w:t>a kind of</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"macro" version of </w:t>
      </w:r>
      <w:r w:rsidRPr="00BF4985">
        <w:rPr>
          <w:rStyle w:val="StyleUnderline"/>
          <w:rFonts w:asciiTheme="majorHAnsi" w:hAnsiTheme="majorHAnsi" w:cstheme="majorHAnsi"/>
          <w:highlight w:val="cya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t>
      </w:r>
      <w:proofErr w:type="spellStart"/>
      <w:r w:rsidRPr="00BF4985">
        <w:rPr>
          <w:rFonts w:asciiTheme="majorHAnsi" w:hAnsiTheme="majorHAnsi" w:cstheme="majorHAnsi"/>
          <w:sz w:val="16"/>
        </w:rPr>
        <w:t>well defined</w:t>
      </w:r>
      <w:proofErr w:type="spellEnd"/>
      <w:r w:rsidRPr="00BF4985">
        <w:rPr>
          <w:rFonts w:asciiTheme="majorHAnsi" w:hAnsiTheme="majorHAnsi" w:cstheme="majorHAnsi"/>
          <w:sz w:val="16"/>
        </w:rPr>
        <w:t xml:space="preserve">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3642449B" w14:textId="77777777" w:rsidR="00DA0C20" w:rsidRPr="00BF4985" w:rsidRDefault="00DA0C20" w:rsidP="00DA0C20">
      <w:pPr>
        <w:rPr>
          <w:rFonts w:asciiTheme="majorHAnsi" w:hAnsiTheme="majorHAnsi" w:cstheme="majorHAnsi"/>
          <w:sz w:val="16"/>
        </w:rPr>
      </w:pPr>
      <w:r w:rsidRPr="00BF4985">
        <w:rPr>
          <w:rStyle w:val="Emphasis"/>
          <w:rFonts w:asciiTheme="majorHAnsi" w:hAnsiTheme="majorHAnsi" w:cstheme="majorHAnsi"/>
          <w:highlight w:val="cya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BF4985">
        <w:rPr>
          <w:rStyle w:val="StyleUnderline"/>
          <w:rFonts w:asciiTheme="majorHAnsi" w:hAnsiTheme="majorHAnsi" w:cstheme="majorHAnsi"/>
          <w:highlight w:val="cyan"/>
        </w:rPr>
        <w:t xml:space="preserve">regulatory design is </w:t>
      </w:r>
      <w:r w:rsidRPr="00BF4985">
        <w:rPr>
          <w:rStyle w:val="StyleUnderline"/>
          <w:rFonts w:asciiTheme="majorHAnsi" w:hAnsiTheme="majorHAnsi" w:cstheme="majorHAnsi"/>
        </w:rPr>
        <w:t xml:space="preserve">much more </w:t>
      </w:r>
      <w:r w:rsidRPr="00BF4985">
        <w:rPr>
          <w:rStyle w:val="StyleUnderline"/>
          <w:rFonts w:asciiTheme="majorHAnsi" w:hAnsiTheme="majorHAnsi" w:cstheme="majorHAnsi"/>
          <w:highlight w:val="cyan"/>
        </w:rPr>
        <w:t>specific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274EC42E" w14:textId="77777777" w:rsidR="00DA0C20" w:rsidRPr="00BF4985" w:rsidRDefault="00DA0C20" w:rsidP="00DA0C20">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13C8D255" w14:textId="77777777" w:rsidR="00DA0C20" w:rsidRPr="00BF4985" w:rsidRDefault="00DA0C20" w:rsidP="00DA0C20">
      <w:pPr>
        <w:rPr>
          <w:rFonts w:asciiTheme="majorHAnsi" w:hAnsiTheme="majorHAnsi" w:cstheme="majorHAnsi"/>
          <w:sz w:val="16"/>
        </w:rPr>
      </w:pPr>
      <w:r w:rsidRPr="00BF4985">
        <w:rPr>
          <w:rFonts w:asciiTheme="majorHAnsi" w:hAnsiTheme="majorHAnsi" w:cstheme="majorHAnsi"/>
          <w:sz w:val="16"/>
        </w:rPr>
        <w:t xml:space="preserve">But </w:t>
      </w:r>
      <w:r w:rsidRPr="00BF4985">
        <w:rPr>
          <w:rStyle w:val="StyleUnderline"/>
          <w:rFonts w:asciiTheme="majorHAnsi" w:hAnsiTheme="majorHAnsi" w:cstheme="majorHAnsi"/>
          <w:highlight w:val="cyan"/>
        </w:rPr>
        <w:t>homogeneity in 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policy also </w:t>
      </w:r>
      <w:r w:rsidRPr="00BF4985">
        <w:rPr>
          <w:rStyle w:val="StyleUnderline"/>
          <w:rFonts w:asciiTheme="majorHAnsi" w:hAnsiTheme="majorHAnsi" w:cstheme="majorHAnsi"/>
          <w:highlight w:val="cyan"/>
        </w:rPr>
        <w:t xml:space="preserve">begins to </w:t>
      </w:r>
      <w:r w:rsidRPr="00BF4985">
        <w:rPr>
          <w:rStyle w:val="Emphasis"/>
          <w:rFonts w:asciiTheme="majorHAnsi" w:hAnsiTheme="majorHAnsi" w:cstheme="majorHAnsi"/>
          <w:highlight w:val="cyan"/>
        </w:rPr>
        <w:t xml:space="preserve">break down when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moves beyond its fundamental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neoclassical </w:t>
      </w:r>
      <w:r w:rsidRPr="00BF4985">
        <w:rPr>
          <w:rStyle w:val="Emphasis"/>
          <w:rFonts w:asciiTheme="majorHAnsi" w:hAnsiTheme="majorHAnsi" w:cstheme="majorHAnsi"/>
          <w:highlight w:val="cyan"/>
        </w:rPr>
        <w:t>concern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BF4985">
        <w:rPr>
          <w:rStyle w:val="StyleUnderline"/>
          <w:rFonts w:asciiTheme="majorHAnsi" w:hAnsiTheme="majorHAnsi" w:cstheme="majorHAnsi"/>
          <w:highlight w:val="cyan"/>
        </w:rPr>
        <w:t xml:space="preserve">into areas </w:t>
      </w:r>
      <w:r w:rsidRPr="00BF4985">
        <w:rPr>
          <w:rStyle w:val="StyleUnderline"/>
          <w:rFonts w:asciiTheme="majorHAnsi" w:hAnsiTheme="majorHAnsi" w:cstheme="majorHAnsi"/>
        </w:rPr>
        <w:t xml:space="preserve">where its role is more </w:t>
      </w:r>
      <w:r w:rsidRPr="00BF4985">
        <w:rPr>
          <w:rStyle w:val="Emphasis"/>
          <w:rFonts w:asciiTheme="majorHAnsi" w:hAnsiTheme="majorHAnsi" w:cstheme="majorHAnsi"/>
          <w:highlight w:val="cyan"/>
        </w:rPr>
        <w:t>controversial or marginal</w:t>
      </w:r>
      <w:r w:rsidRPr="00BF4985">
        <w:rPr>
          <w:rStyle w:val="StyleUnderline"/>
          <w:rFonts w:asciiTheme="majorHAnsi" w:hAnsiTheme="majorHAnsi" w:cstheme="majorHAnsi"/>
          <w:highlight w:val="cyan"/>
        </w:rPr>
        <w:t xml:space="preserve">. This is </w:t>
      </w:r>
      <w:r w:rsidRPr="00BF4985">
        <w:rPr>
          <w:rStyle w:val="StyleUnderline"/>
          <w:rFonts w:asciiTheme="majorHAnsi" w:hAnsiTheme="majorHAnsi" w:cstheme="majorHAnsi"/>
        </w:rPr>
        <w:t xml:space="preserve">often the case </w:t>
      </w:r>
      <w:r w:rsidRPr="00BF4985">
        <w:rPr>
          <w:rStyle w:val="StyleUnderline"/>
          <w:rFonts w:asciiTheme="majorHAnsi" w:hAnsiTheme="majorHAnsi" w:cstheme="majorHAnsi"/>
          <w:highlight w:val="cyan"/>
        </w:rPr>
        <w:t xml:space="preserve">when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antitrust laws are applied</w:t>
      </w:r>
      <w:r w:rsidRPr="00BF4985">
        <w:rPr>
          <w:rStyle w:val="StyleUnderline"/>
          <w:rFonts w:asciiTheme="majorHAnsi" w:hAnsiTheme="majorHAnsi" w:cstheme="majorHAnsi"/>
          <w:highlight w:val="cya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1A39D482" w14:textId="77777777" w:rsidR="00DA0C20" w:rsidRPr="00BF4985" w:rsidRDefault="00DA0C20" w:rsidP="00DA0C20">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BF4985">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BF4985">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to</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BF4985">
        <w:rPr>
          <w:rStyle w:val="Emphasis"/>
          <w:rFonts w:asciiTheme="majorHAnsi" w:hAnsiTheme="majorHAnsi" w:cstheme="majorHAnsi"/>
          <w:highlight w:val="cyan"/>
        </w:rPr>
        <w:t>foreign nations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BF4985">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BF4985">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BF4985">
        <w:rPr>
          <w:rStyle w:val="StyleUnderline"/>
          <w:rFonts w:asciiTheme="majorHAnsi" w:hAnsiTheme="majorHAnsi" w:cstheme="majorHAnsi"/>
          <w:highlight w:val="cyan"/>
        </w:rPr>
        <w:t xml:space="preserve">neither Congress nor a state </w:t>
      </w:r>
      <w:r w:rsidRPr="00BF4985">
        <w:rPr>
          <w:rStyle w:val="StyleUnderline"/>
          <w:rFonts w:asciiTheme="majorHAnsi" w:hAnsiTheme="majorHAnsi" w:cstheme="majorHAnsi"/>
        </w:rPr>
        <w:t xml:space="preserve">legislature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 xml:space="preserve">very likely attempt to </w:t>
      </w:r>
      <w:r w:rsidRPr="00BF4985">
        <w:rPr>
          <w:rStyle w:val="StyleUnderline"/>
          <w:rFonts w:asciiTheme="majorHAnsi" w:hAnsiTheme="majorHAnsi" w:cstheme="majorHAnsi"/>
          <w:highlight w:val="cyan"/>
        </w:rPr>
        <w:t xml:space="preserve">regulate </w:t>
      </w:r>
      <w:r w:rsidRPr="00BF4985">
        <w:rPr>
          <w:rStyle w:val="StyleUnderline"/>
          <w:rFonts w:asciiTheme="majorHAnsi" w:hAnsiTheme="majorHAnsi" w:cstheme="majorHAnsi"/>
        </w:rPr>
        <w:t xml:space="preserve">the customer service or information provision practices of a </w:t>
      </w:r>
      <w:r w:rsidRPr="00BF4985">
        <w:rPr>
          <w:rStyle w:val="StyleUnderline"/>
          <w:rFonts w:asciiTheme="majorHAnsi" w:hAnsiTheme="majorHAnsi" w:cstheme="majorHAnsi"/>
          <w:highlight w:val="cyan"/>
        </w:rPr>
        <w:t xml:space="preserve">foreign </w:t>
      </w:r>
      <w:r w:rsidRPr="00BF4985">
        <w:rPr>
          <w:rStyle w:val="StyleUnderline"/>
          <w:rFonts w:asciiTheme="majorHAnsi" w:hAnsiTheme="majorHAnsi" w:cstheme="majorHAnsi"/>
        </w:rPr>
        <w:t xml:space="preserve">national's </w:t>
      </w:r>
      <w:r w:rsidRPr="00BF4985">
        <w:rPr>
          <w:rStyle w:val="StyleUnderline"/>
          <w:rFonts w:asciiTheme="majorHAnsi" w:hAnsiTheme="majorHAnsi" w:cstheme="majorHAnsi"/>
          <w:highlight w:val="cyan"/>
        </w:rPr>
        <w:t>telephone company. But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federal and state </w:t>
      </w:r>
      <w:r w:rsidRPr="00BF4985">
        <w:rPr>
          <w:rStyle w:val="Emphasis"/>
          <w:rFonts w:asciiTheme="majorHAnsi" w:hAnsiTheme="majorHAnsi" w:cstheme="majorHAnsi"/>
          <w:highlight w:val="cyan"/>
        </w:rPr>
        <w:t>courts have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done precisely that </w:t>
      </w:r>
      <w:r w:rsidRPr="00BF4985">
        <w:rPr>
          <w:rStyle w:val="Emphasis"/>
          <w:rFonts w:asciiTheme="majorHAnsi" w:hAnsiTheme="majorHAnsi" w:cstheme="majorHAnsi"/>
          <w:highlight w:val="cyan"/>
        </w:rPr>
        <w:t>under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guise of </w:t>
      </w:r>
      <w:r w:rsidRPr="00BF4985">
        <w:rPr>
          <w:rStyle w:val="Emphasis"/>
          <w:rFonts w:asciiTheme="majorHAnsi" w:hAnsiTheme="majorHAnsi" w:cstheme="majorHAnsi"/>
          <w:highlight w:val="cyan"/>
        </w:rPr>
        <w:t>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enforcement.3 4</w:t>
      </w:r>
    </w:p>
    <w:p w14:paraId="379A3999" w14:textId="77777777" w:rsidR="00DA0C20" w:rsidRPr="00BF4985" w:rsidRDefault="00DA0C20" w:rsidP="00DA0C20">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expansive reach of our antitrust laws</w:t>
      </w:r>
      <w:r w:rsidRPr="00BF4985">
        <w:rPr>
          <w:rFonts w:asciiTheme="majorHAnsi" w:hAnsiTheme="majorHAnsi" w:cstheme="majorHAnsi"/>
          <w:sz w:val="16"/>
        </w:rPr>
        <w:t xml:space="preserve"> to practices that </w:t>
      </w:r>
      <w:r w:rsidRPr="00BF4985">
        <w:rPr>
          <w:rStyle w:val="StyleUnderline"/>
          <w:rFonts w:asciiTheme="majorHAnsi" w:hAnsiTheme="majorHAnsi" w:cstheme="majorHAnsi"/>
          <w:highlight w:val="cya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BF4985">
        <w:rPr>
          <w:rStyle w:val="StyleUnderline"/>
          <w:rFonts w:asciiTheme="majorHAnsi" w:hAnsiTheme="majorHAnsi" w:cstheme="majorHAnsi"/>
          <w:highlight w:val="cya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32A0692A" w14:textId="77777777" w:rsidR="00DA0C20" w:rsidRPr="00BF4985" w:rsidRDefault="00DA0C20" w:rsidP="00DA0C20">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4EEF4E24" w14:textId="77777777" w:rsidR="00DA0C20" w:rsidRPr="00BF4985" w:rsidRDefault="00DA0C20" w:rsidP="00DA0C20">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4D95ABC5" w14:textId="77777777" w:rsidR="00DA0C20" w:rsidRPr="00BF4985" w:rsidRDefault="00DA0C20" w:rsidP="00DA0C20">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w:t>
      </w:r>
      <w:proofErr w:type="spellStart"/>
      <w:r w:rsidRPr="00BF4985">
        <w:rPr>
          <w:rFonts w:asciiTheme="majorHAnsi" w:hAnsiTheme="majorHAnsi" w:cstheme="majorHAnsi"/>
          <w:sz w:val="16"/>
        </w:rPr>
        <w:t>topto</w:t>
      </w:r>
      <w:proofErr w:type="spellEnd"/>
      <w:r w:rsidRPr="00BF4985">
        <w:rPr>
          <w:rFonts w:asciiTheme="majorHAnsi" w:hAnsiTheme="majorHAnsi" w:cstheme="majorHAnsi"/>
          <w:sz w:val="16"/>
        </w:rPr>
        <w:t>-bottom price and product regulation is no longer necessary.42</w:t>
      </w:r>
    </w:p>
    <w:p w14:paraId="01EB859A" w14:textId="77777777" w:rsidR="00DA0C20" w:rsidRPr="00BF4985" w:rsidRDefault="00DA0C20" w:rsidP="00DA0C20">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4371210A" w14:textId="77777777" w:rsidR="00DA0C20" w:rsidRPr="00BF4985" w:rsidRDefault="00DA0C20" w:rsidP="00DA0C20">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660D4A09" w14:textId="77777777" w:rsidR="00DA0C20" w:rsidRPr="00BF4985" w:rsidRDefault="00DA0C20" w:rsidP="00DA0C20">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BF4985">
        <w:rPr>
          <w:rStyle w:val="StyleUnderline"/>
          <w:rFonts w:asciiTheme="majorHAnsi" w:hAnsiTheme="majorHAnsi" w:cstheme="majorHAnsi"/>
          <w:highlight w:val="cyan"/>
        </w:rPr>
        <w:t xml:space="preserve">regulatory power </w:t>
      </w:r>
      <w:r w:rsidRPr="00BF4985">
        <w:rPr>
          <w:rStyle w:val="StyleUnderline"/>
          <w:rFonts w:asciiTheme="majorHAnsi" w:hAnsiTheme="majorHAnsi" w:cstheme="majorHAnsi"/>
        </w:rPr>
        <w:t xml:space="preserve">asserted by the United States sometimes becomes, it </w:t>
      </w:r>
      <w:r w:rsidRPr="00BF4985">
        <w:rPr>
          <w:rStyle w:val="StyleUnderline"/>
          <w:rFonts w:asciiTheme="majorHAnsi" w:hAnsiTheme="majorHAnsi" w:cstheme="majorHAnsi"/>
          <w:highlight w:val="cyan"/>
        </w:rPr>
        <w:t xml:space="preserve">does not </w:t>
      </w:r>
      <w:r w:rsidRPr="00BF4985">
        <w:rPr>
          <w:rStyle w:val="StyleUnderline"/>
          <w:rFonts w:asciiTheme="majorHAnsi" w:hAnsiTheme="majorHAnsi" w:cstheme="majorHAnsi"/>
        </w:rPr>
        <w:t xml:space="preserve">generally </w:t>
      </w:r>
      <w:r w:rsidRPr="00BF4985">
        <w:rPr>
          <w:rStyle w:val="StyleUnderline"/>
          <w:rFonts w:asciiTheme="majorHAnsi" w:hAnsiTheme="majorHAnsi" w:cstheme="majorHAnsi"/>
          <w:highlight w:val="cyan"/>
        </w:rPr>
        <w:t xml:space="preserve">interfere </w:t>
      </w:r>
      <w:r w:rsidRPr="00BF4985">
        <w:rPr>
          <w:rStyle w:val="StyleUnderline"/>
          <w:rFonts w:asciiTheme="majorHAnsi" w:hAnsiTheme="majorHAnsi" w:cstheme="majorHAnsi"/>
        </w:rPr>
        <w:t xml:space="preserve">directly </w:t>
      </w:r>
      <w:r w:rsidRPr="00BF4985">
        <w:rPr>
          <w:rStyle w:val="StyleUnderline"/>
          <w:rFonts w:asciiTheme="majorHAnsi" w:hAnsiTheme="majorHAnsi" w:cstheme="majorHAnsi"/>
          <w:highlight w:val="cyan"/>
        </w:rPr>
        <w:t xml:space="preserve">into foreign </w:t>
      </w:r>
      <w:r w:rsidRPr="00BF4985">
        <w:rPr>
          <w:rStyle w:val="StyleUnderline"/>
          <w:rFonts w:asciiTheme="majorHAnsi" w:hAnsiTheme="majorHAnsi" w:cstheme="majorHAnsi"/>
        </w:rPr>
        <w:t xml:space="preserve">governments' </w:t>
      </w:r>
      <w:r w:rsidRPr="00BF4985">
        <w:rPr>
          <w:rStyle w:val="StyleUnderline"/>
          <w:rFonts w:asciiTheme="majorHAnsi" w:hAnsiTheme="majorHAnsi" w:cstheme="majorHAnsi"/>
          <w:highlight w:val="cyan"/>
        </w:rPr>
        <w:t>regulation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BF4985">
        <w:rPr>
          <w:rStyle w:val="Emphasis"/>
          <w:rFonts w:asciiTheme="majorHAnsi" w:hAnsiTheme="majorHAnsi" w:cstheme="majorHAnsi"/>
          <w:highlight w:val="cya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BF4985">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BF4985">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is </w:t>
      </w:r>
      <w:r w:rsidRPr="00BF4985">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12E7F12D" w14:textId="2F8F8571" w:rsidR="00DA0C20" w:rsidRDefault="00DA0C20" w:rsidP="00DA0C20">
      <w:pPr>
        <w:pStyle w:val="Heading3"/>
      </w:pPr>
      <w:r>
        <w:t>Regs</w:t>
      </w:r>
    </w:p>
    <w:p w14:paraId="67ED38DF" w14:textId="77777777" w:rsidR="00DA0C20" w:rsidRDefault="00DA0C20" w:rsidP="00DA0C20">
      <w:pPr>
        <w:pStyle w:val="Heading4"/>
      </w:pPr>
      <w:r>
        <w:t xml:space="preserve">A] Regs solve better --- empirically more effective than antitrust at achieving economic outcomes  </w:t>
      </w:r>
    </w:p>
    <w:p w14:paraId="12ABA120" w14:textId="77777777" w:rsidR="00DA0C20" w:rsidRPr="002E0917" w:rsidRDefault="00DA0C20" w:rsidP="00DA0C20">
      <w:proofErr w:type="spellStart"/>
      <w:r w:rsidRPr="002E0917">
        <w:t>Sumit</w:t>
      </w:r>
      <w:proofErr w:type="spellEnd"/>
      <w:r w:rsidRPr="002E0917">
        <w:t xml:space="preserve"> K. </w:t>
      </w:r>
      <w:r w:rsidRPr="002E0917">
        <w:rPr>
          <w:rStyle w:val="Style13ptBold"/>
        </w:rPr>
        <w:t>Majumdar 21</w:t>
      </w:r>
      <w:r w:rsidRPr="002E0917">
        <w:t xml:space="preserve">. </w:t>
      </w:r>
      <w:proofErr w:type="spellStart"/>
      <w:r w:rsidRPr="002E0917">
        <w:t>Sumit</w:t>
      </w:r>
      <w:proofErr w:type="spellEnd"/>
      <w:r w:rsidRPr="002E0917">
        <w:t xml:space="preserve"> K. Majumdar</w:t>
      </w:r>
      <w:r>
        <w:t xml:space="preserve"> Ph. D.</w:t>
      </w:r>
      <w:r w:rsidRPr="002E0917">
        <w:t xml:space="preserve"> is Professor in the Jindal School of Management at the University of Texas at Dallas.</w:t>
      </w:r>
      <w:r>
        <w:t xml:space="preserve"> </w:t>
      </w:r>
      <w:r w:rsidRPr="002E0917">
        <w:t>“Stick Versus Carrot: Comparing Structural Antitrust and Behavioral Regulation Outcomes.” The Antitrust Bulletin. June 2021. DOI:</w:t>
      </w:r>
      <w:hyperlink r:id="rId11" w:history="1">
        <w:r w:rsidRPr="002E0917">
          <w:rPr>
            <w:rStyle w:val="Hyperlink"/>
          </w:rPr>
          <w:t>10.1177/0003603X211023463</w:t>
        </w:r>
      </w:hyperlink>
    </w:p>
    <w:p w14:paraId="5D51017E" w14:textId="77777777" w:rsidR="00DA0C20" w:rsidRDefault="00DA0C20" w:rsidP="00DA0C20">
      <w:r>
        <w:t xml:space="preserve">A. Evaluation of Structural Versus Behavioral Remedy Outcomes </w:t>
      </w:r>
    </w:p>
    <w:p w14:paraId="07B339CF" w14:textId="77777777" w:rsidR="00DA0C20" w:rsidRDefault="00DA0C20" w:rsidP="00DA0C20">
      <w:r w:rsidRPr="002E0917">
        <w:rPr>
          <w:u w:val="single"/>
        </w:rPr>
        <w:t>The issue is which method works better, the antitrust (structural) or the regulatory (behavioral)? Using a standard test of differences in magnitude between two variables, as natural experiment 3 I evaluate if the antitrust (structural) approach or the regulatory (behavioral) remedy has had a greater impact in enhancing efficiency.</w:t>
      </w:r>
      <w:r w:rsidRPr="002E0917">
        <w:t xml:space="preserve"> Results</w:t>
      </w:r>
      <w:r>
        <w:t xml:space="preserve"> are in Table 4. Column (A) relates to the performance outcome variable comparatively evaluated. Column (B) reports if the antitrust (structural) impact is less than that of the regulatory (behavioral) measures, on performance, and column (C) reports if the difference has been statistically significant.</w:t>
      </w:r>
    </w:p>
    <w:p w14:paraId="01BD776B" w14:textId="77777777" w:rsidR="00DA0C20" w:rsidRPr="002E0917" w:rsidRDefault="00DA0C20" w:rsidP="00DA0C20">
      <w:pPr>
        <w:rPr>
          <w:u w:val="single"/>
        </w:rPr>
      </w:pPr>
      <w:r w:rsidRPr="002E0917">
        <w:rPr>
          <w:b/>
          <w:bCs/>
          <w:highlight w:val="cyan"/>
          <w:u w:val="single"/>
        </w:rPr>
        <w:t xml:space="preserve">For the productive efficiency </w:t>
      </w:r>
      <w:r w:rsidRPr="002E0917">
        <w:rPr>
          <w:b/>
          <w:bCs/>
          <w:u w:val="single"/>
        </w:rPr>
        <w:t>score</w:t>
      </w:r>
      <w:r w:rsidRPr="002E0917">
        <w:rPr>
          <w:b/>
          <w:bCs/>
          <w:highlight w:val="cyan"/>
          <w:u w:val="single"/>
        </w:rPr>
        <w:t>, the regulatory</w:t>
      </w:r>
      <w:r w:rsidRPr="002E0917">
        <w:rPr>
          <w:b/>
          <w:bCs/>
          <w:u w:val="single"/>
        </w:rPr>
        <w:t xml:space="preserve"> (behavioral) </w:t>
      </w:r>
      <w:r w:rsidRPr="002E0917">
        <w:rPr>
          <w:b/>
          <w:bCs/>
          <w:highlight w:val="cyan"/>
          <w:u w:val="single"/>
        </w:rPr>
        <w:t>remedy has statistically had a greater impact than the antitrust</w:t>
      </w:r>
      <w:r w:rsidRPr="002E0917">
        <w:rPr>
          <w:b/>
          <w:bCs/>
          <w:u w:val="single"/>
        </w:rPr>
        <w:t xml:space="preserve"> (structural) </w:t>
      </w:r>
      <w:r w:rsidRPr="002E0917">
        <w:rPr>
          <w:b/>
          <w:bCs/>
          <w:highlight w:val="cyan"/>
          <w:u w:val="single"/>
        </w:rPr>
        <w:t>method in enhancing efficiency.</w:t>
      </w:r>
      <w:r w:rsidRPr="002E0917">
        <w:rPr>
          <w:b/>
          <w:bCs/>
        </w:rPr>
        <w:t xml:space="preserve"> </w:t>
      </w:r>
      <w:r>
        <w:t xml:space="preserve">(Recollect that Tables 2 and 3 reported results on how the structural vs. behavioral remedies impacted efficiency scores. </w:t>
      </w:r>
      <w:r w:rsidRPr="002E0917">
        <w:rPr>
          <w:u w:val="single"/>
        </w:rPr>
        <w:t xml:space="preserve">The impacts were </w:t>
      </w:r>
      <w:r w:rsidRPr="002E0917">
        <w:rPr>
          <w:highlight w:val="cyan"/>
          <w:u w:val="single"/>
        </w:rPr>
        <w:t>2</w:t>
      </w:r>
      <w:r w:rsidRPr="002E0917">
        <w:rPr>
          <w:u w:val="single"/>
        </w:rPr>
        <w:t>.23</w:t>
      </w:r>
      <w:r w:rsidRPr="002E0917">
        <w:rPr>
          <w:highlight w:val="cyan"/>
          <w:u w:val="single"/>
        </w:rPr>
        <w:t>%</w:t>
      </w:r>
      <w:r w:rsidRPr="002E0917">
        <w:rPr>
          <w:u w:val="single"/>
        </w:rPr>
        <w:t xml:space="preserve"> </w:t>
      </w:r>
      <w:r w:rsidRPr="002E0917">
        <w:rPr>
          <w:highlight w:val="cyan"/>
          <w:u w:val="single"/>
        </w:rPr>
        <w:t>for</w:t>
      </w:r>
      <w:r w:rsidRPr="002E0917">
        <w:rPr>
          <w:u w:val="single"/>
        </w:rPr>
        <w:t xml:space="preserve"> the </w:t>
      </w:r>
      <w:r w:rsidRPr="002E0917">
        <w:rPr>
          <w:highlight w:val="cyan"/>
          <w:u w:val="single"/>
        </w:rPr>
        <w:t>structural remedy</w:t>
      </w:r>
      <w:r w:rsidRPr="002E0917">
        <w:rPr>
          <w:u w:val="single"/>
        </w:rPr>
        <w:t xml:space="preserve"> (column [A] in panel [B] of Table 2) and </w:t>
      </w:r>
      <w:r w:rsidRPr="002E0917">
        <w:rPr>
          <w:highlight w:val="cyan"/>
          <w:u w:val="single"/>
        </w:rPr>
        <w:t>4</w:t>
      </w:r>
      <w:r w:rsidRPr="002E0917">
        <w:rPr>
          <w:u w:val="single"/>
        </w:rPr>
        <w:t>.33</w:t>
      </w:r>
      <w:r w:rsidRPr="002E0917">
        <w:rPr>
          <w:highlight w:val="cyan"/>
          <w:u w:val="single"/>
        </w:rPr>
        <w:t>%</w:t>
      </w:r>
      <w:r w:rsidRPr="002E0917">
        <w:rPr>
          <w:u w:val="single"/>
        </w:rPr>
        <w:t xml:space="preserve"> (column [A] in panel [B] of Table 3) </w:t>
      </w:r>
      <w:r w:rsidRPr="002E0917">
        <w:rPr>
          <w:highlight w:val="cyan"/>
          <w:u w:val="single"/>
        </w:rPr>
        <w:t>for</w:t>
      </w:r>
      <w:r w:rsidRPr="002E0917">
        <w:rPr>
          <w:u w:val="single"/>
        </w:rPr>
        <w:t xml:space="preserve"> the </w:t>
      </w:r>
      <w:r w:rsidRPr="002E0917">
        <w:rPr>
          <w:highlight w:val="cyan"/>
          <w:u w:val="single"/>
        </w:rPr>
        <w:t>behavioral remedy</w:t>
      </w:r>
      <w:r w:rsidRPr="002E0917">
        <w:rPr>
          <w:u w:val="single"/>
        </w:rPr>
        <w:t>.)</w:t>
      </w:r>
    </w:p>
    <w:p w14:paraId="5C9B06B5" w14:textId="77777777" w:rsidR="00DA0C20" w:rsidRDefault="00DA0C20" w:rsidP="00DA0C20">
      <w:r>
        <w:t>B. Robustness Check</w:t>
      </w:r>
    </w:p>
    <w:p w14:paraId="425D287F" w14:textId="77777777" w:rsidR="00DA0C20" w:rsidRDefault="00DA0C20" w:rsidP="00DA0C20">
      <w:r w:rsidRPr="002E0917">
        <w:rPr>
          <w:u w:val="single"/>
        </w:rPr>
        <w:t>An evaluation of why price caps, as endogenous phenomena,64 were implemented would depend on firm-level factors, such as past performance; these would have influenced the implementation of price cap regulatory schemes for specific firms.</w:t>
      </w:r>
      <w:r>
        <w:t xml:space="preserve"> As a robustness check, controlling for inclusion of endogenous factors, past performance variables have been included as price caps determinants for each observation, in a selection equation with the price cap variable then determining performance in an outcome equation. </w:t>
      </w:r>
      <w:r w:rsidRPr="002E0917">
        <w:rPr>
          <w:u w:val="single"/>
        </w:rPr>
        <w:t>The results show the price cap estimates to be of relatively the same magnitude (in fact, they are larger), sign, and significance as the estimate values already reported in this article.</w:t>
      </w:r>
      <w:r>
        <w:t>65</w:t>
      </w:r>
    </w:p>
    <w:p w14:paraId="0AE75958" w14:textId="77777777" w:rsidR="00DA0C20" w:rsidRDefault="00DA0C20" w:rsidP="00DA0C20">
      <w:r>
        <w:t>C. Summary</w:t>
      </w:r>
    </w:p>
    <w:p w14:paraId="685B4A33" w14:textId="77777777" w:rsidR="00DA0C20" w:rsidRDefault="00DA0C20" w:rsidP="00DA0C20">
      <w:pPr>
        <w:rPr>
          <w:u w:val="single"/>
        </w:rPr>
      </w:pPr>
      <w:r w:rsidRPr="002E0917">
        <w:rPr>
          <w:b/>
          <w:bCs/>
          <w:highlight w:val="cyan"/>
          <w:u w:val="single"/>
        </w:rPr>
        <w:t xml:space="preserve">Overall, significantly </w:t>
      </w:r>
      <w:r w:rsidRPr="002E0917">
        <w:rPr>
          <w:b/>
          <w:bCs/>
          <w:u w:val="single"/>
        </w:rPr>
        <w:t xml:space="preserve">larger </w:t>
      </w:r>
      <w:r w:rsidRPr="002E0917">
        <w:rPr>
          <w:b/>
          <w:bCs/>
          <w:highlight w:val="cyan"/>
          <w:u w:val="single"/>
        </w:rPr>
        <w:t>positive outcomes</w:t>
      </w:r>
      <w:r w:rsidRPr="002E0917">
        <w:rPr>
          <w:b/>
          <w:bCs/>
          <w:u w:val="single"/>
        </w:rPr>
        <w:t xml:space="preserve"> have </w:t>
      </w:r>
      <w:r w:rsidRPr="002E0917">
        <w:rPr>
          <w:b/>
          <w:bCs/>
          <w:highlight w:val="cyan"/>
          <w:u w:val="single"/>
        </w:rPr>
        <w:t>emerged from sector-specific regulatory</w:t>
      </w:r>
      <w:r w:rsidRPr="002E0917">
        <w:rPr>
          <w:b/>
          <w:bCs/>
          <w:u w:val="single"/>
        </w:rPr>
        <w:t xml:space="preserve"> (behavioral) </w:t>
      </w:r>
      <w:r w:rsidRPr="002E0917">
        <w:rPr>
          <w:b/>
          <w:bCs/>
          <w:highlight w:val="cyan"/>
          <w:u w:val="single"/>
        </w:rPr>
        <w:t>remedy applications</w:t>
      </w:r>
      <w:r w:rsidRPr="002E0917">
        <w:rPr>
          <w:u w:val="single"/>
        </w:rPr>
        <w:t xml:space="preserve"> vis-`a-vis the concurrent antitrust (structural) remedy application. </w:t>
      </w:r>
      <w:r w:rsidRPr="002E0917">
        <w:rPr>
          <w:highlight w:val="cyan"/>
          <w:u w:val="single"/>
        </w:rPr>
        <w:t>The use of further</w:t>
      </w:r>
      <w:r w:rsidRPr="002E0917">
        <w:rPr>
          <w:u w:val="single"/>
        </w:rPr>
        <w:t xml:space="preserve"> performance </w:t>
      </w:r>
      <w:r w:rsidRPr="002E0917">
        <w:rPr>
          <w:highlight w:val="cyan"/>
          <w:u w:val="single"/>
        </w:rPr>
        <w:t>variables to comparatively test</w:t>
      </w:r>
      <w:r w:rsidRPr="002E0917">
        <w:rPr>
          <w:u w:val="single"/>
        </w:rPr>
        <w:t xml:space="preserve"> the ideas has </w:t>
      </w:r>
      <w:r w:rsidRPr="002E0917">
        <w:rPr>
          <w:highlight w:val="cyan"/>
          <w:u w:val="single"/>
        </w:rPr>
        <w:t>yielded</w:t>
      </w:r>
      <w:r w:rsidRPr="002E0917">
        <w:rPr>
          <w:u w:val="single"/>
        </w:rPr>
        <w:t xml:space="preserve"> very </w:t>
      </w:r>
      <w:r w:rsidRPr="002E0917">
        <w:rPr>
          <w:highlight w:val="cyan"/>
          <w:u w:val="single"/>
        </w:rPr>
        <w:t>similar results.</w:t>
      </w:r>
      <w:r w:rsidRPr="002E0917">
        <w:rPr>
          <w:u w:val="single"/>
        </w:rPr>
        <w:t xml:space="preserve"> Such additional results are available on request.</w:t>
      </w:r>
    </w:p>
    <w:p w14:paraId="113A8070" w14:textId="77777777" w:rsidR="00DA0C20" w:rsidRDefault="00DA0C20" w:rsidP="00DA0C20">
      <w:pPr>
        <w:pStyle w:val="Heading4"/>
      </w:pPr>
      <w:r>
        <w:t>B] Regs CP solves export cartels</w:t>
      </w:r>
    </w:p>
    <w:p w14:paraId="0C5E1079" w14:textId="77777777" w:rsidR="00DA0C20" w:rsidRPr="00175799" w:rsidRDefault="00DA0C20" w:rsidP="00DA0C20">
      <w:r w:rsidRPr="00175799">
        <w:t xml:space="preserve">Daniel </w:t>
      </w:r>
      <w:r w:rsidRPr="00175799">
        <w:rPr>
          <w:rStyle w:val="Style13ptBold"/>
        </w:rPr>
        <w:t>Sokol, 08</w:t>
      </w:r>
      <w:r w:rsidRPr="00175799">
        <w:t>. University of Florida, Levin College of Law. "What do we really know about export cartels and what is the Appropriate Solution?." Journal of Competition Law and Economics 4, no. 4 (2008): 967-982.</w:t>
      </w:r>
    </w:p>
    <w:p w14:paraId="0FAAA5E3" w14:textId="77777777" w:rsidR="00DA0C20" w:rsidRDefault="00DA0C20" w:rsidP="00DA0C20">
      <w:r>
        <w:t xml:space="preserve">IV. CONCLUSION </w:t>
      </w:r>
    </w:p>
    <w:p w14:paraId="20AAA439" w14:textId="77777777" w:rsidR="00DA0C20" w:rsidRDefault="00DA0C20" w:rsidP="00DA0C20">
      <w:pPr>
        <w:rPr>
          <w:u w:val="single"/>
        </w:rPr>
      </w:pPr>
      <w:r w:rsidRPr="002F2A9B">
        <w:rPr>
          <w:u w:val="single"/>
        </w:rPr>
        <w:t xml:space="preserve">There is </w:t>
      </w:r>
      <w:r w:rsidRPr="00175799">
        <w:rPr>
          <w:highlight w:val="cyan"/>
          <w:u w:val="single"/>
        </w:rPr>
        <w:t xml:space="preserve">much </w:t>
      </w:r>
      <w:r w:rsidRPr="002F2A9B">
        <w:rPr>
          <w:u w:val="single"/>
        </w:rPr>
        <w:t xml:space="preserve">that </w:t>
      </w:r>
      <w:r w:rsidRPr="00175799">
        <w:rPr>
          <w:highlight w:val="cyan"/>
          <w:u w:val="single"/>
        </w:rPr>
        <w:t xml:space="preserve">remains unknown about the frequency of and </w:t>
      </w:r>
      <w:r w:rsidRPr="002F2A9B">
        <w:rPr>
          <w:u w:val="single"/>
        </w:rPr>
        <w:t xml:space="preserve">actual </w:t>
      </w:r>
      <w:r w:rsidRPr="00175799">
        <w:rPr>
          <w:highlight w:val="cyan"/>
          <w:u w:val="single"/>
        </w:rPr>
        <w:t xml:space="preserve">harm that export cartels cause. </w:t>
      </w:r>
      <w:r w:rsidRPr="002F2A9B">
        <w:rPr>
          <w:u w:val="single"/>
        </w:rPr>
        <w:t>To create a more effective policy to combat this potential problem requires</w:t>
      </w:r>
      <w:r w:rsidRPr="00175799">
        <w:rPr>
          <w:highlight w:val="cyan"/>
          <w:u w:val="single"/>
        </w:rPr>
        <w:t xml:space="preserve"> a solution </w:t>
      </w:r>
      <w:r w:rsidRPr="002F2A9B">
        <w:rPr>
          <w:u w:val="single"/>
        </w:rPr>
        <w:t xml:space="preserve">that </w:t>
      </w:r>
      <w:r w:rsidRPr="00175799">
        <w:rPr>
          <w:highlight w:val="cyan"/>
          <w:u w:val="single"/>
        </w:rPr>
        <w:t xml:space="preserve">reduces the information costs </w:t>
      </w:r>
      <w:r w:rsidRPr="002F2A9B">
        <w:rPr>
          <w:u w:val="single"/>
        </w:rPr>
        <w:t>associated</w:t>
      </w:r>
      <w:r w:rsidRPr="00175799">
        <w:rPr>
          <w:highlight w:val="cyan"/>
          <w:u w:val="single"/>
        </w:rPr>
        <w:t xml:space="preserve"> with understanding export</w:t>
      </w:r>
      <w:r w:rsidRPr="002F2A9B">
        <w:rPr>
          <w:u w:val="single"/>
        </w:rPr>
        <w:t xml:space="preserve"> </w:t>
      </w:r>
      <w:r w:rsidRPr="00175799">
        <w:rPr>
          <w:highlight w:val="cyan"/>
          <w:u w:val="single"/>
        </w:rPr>
        <w:t>cartels</w:t>
      </w:r>
      <w:r w:rsidRPr="002F2A9B">
        <w:rPr>
          <w:u w:val="single"/>
        </w:rPr>
        <w:t xml:space="preserve">. In a departure from previous approaches, </w:t>
      </w:r>
      <w:r w:rsidRPr="00175799">
        <w:rPr>
          <w:highlight w:val="cyan"/>
          <w:u w:val="single"/>
        </w:rPr>
        <w:t xml:space="preserve">such an approach </w:t>
      </w:r>
      <w:r w:rsidRPr="002F2A9B">
        <w:rPr>
          <w:u w:val="single"/>
        </w:rPr>
        <w:t xml:space="preserve">should </w:t>
      </w:r>
      <w:r w:rsidRPr="00175799">
        <w:rPr>
          <w:highlight w:val="cyan"/>
          <w:u w:val="single"/>
        </w:rPr>
        <w:t xml:space="preserve">focus on increasing transparency </w:t>
      </w:r>
      <w:r w:rsidRPr="002F2A9B">
        <w:rPr>
          <w:u w:val="single"/>
        </w:rPr>
        <w:t xml:space="preserve">on export cartels. </w:t>
      </w:r>
      <w:r w:rsidRPr="00175799">
        <w:rPr>
          <w:highlight w:val="cyan"/>
          <w:u w:val="single"/>
        </w:rPr>
        <w:t xml:space="preserve">A transparency regime </w:t>
      </w:r>
      <w:r w:rsidRPr="002F2A9B">
        <w:rPr>
          <w:u w:val="single"/>
        </w:rPr>
        <w:t xml:space="preserve">is </w:t>
      </w:r>
      <w:r w:rsidRPr="00175799">
        <w:rPr>
          <w:highlight w:val="cyan"/>
          <w:u w:val="single"/>
        </w:rPr>
        <w:t xml:space="preserve">a lower cost solution </w:t>
      </w:r>
      <w:r w:rsidRPr="002F2A9B">
        <w:rPr>
          <w:u w:val="single"/>
        </w:rPr>
        <w:t xml:space="preserve">than </w:t>
      </w:r>
      <w:r w:rsidRPr="00175799">
        <w:rPr>
          <w:highlight w:val="cyan"/>
          <w:u w:val="single"/>
        </w:rPr>
        <w:t xml:space="preserve">that </w:t>
      </w:r>
      <w:r w:rsidRPr="002F2A9B">
        <w:rPr>
          <w:u w:val="single"/>
        </w:rPr>
        <w:t xml:space="preserve">proposed by Becker and </w:t>
      </w:r>
      <w:r w:rsidRPr="00175799">
        <w:rPr>
          <w:highlight w:val="cyan"/>
          <w:u w:val="single"/>
        </w:rPr>
        <w:t xml:space="preserve">has greater potential benefits than a solution based </w:t>
      </w:r>
      <w:r w:rsidRPr="002F2A9B">
        <w:rPr>
          <w:u w:val="single"/>
        </w:rPr>
        <w:t xml:space="preserve">merely </w:t>
      </w:r>
      <w:r w:rsidRPr="00175799">
        <w:rPr>
          <w:highlight w:val="cyan"/>
          <w:u w:val="single"/>
        </w:rPr>
        <w:t>on increased coordination</w:t>
      </w:r>
    </w:p>
    <w:p w14:paraId="4D6ADF5F" w14:textId="77777777" w:rsidR="00DA0C20" w:rsidRPr="001F3466" w:rsidRDefault="00DA0C20" w:rsidP="00DA0C20">
      <w:pPr>
        <w:pStyle w:val="Heading4"/>
      </w:pPr>
      <w:r>
        <w:t xml:space="preserve">C] Regs CP solves cartels disruptions in </w:t>
      </w:r>
      <w:r>
        <w:rPr>
          <w:u w:val="single"/>
        </w:rPr>
        <w:t>mineral markets – Emory reads blue</w:t>
      </w:r>
    </w:p>
    <w:p w14:paraId="18080FFD" w14:textId="77777777" w:rsidR="00DA0C20" w:rsidRDefault="00DA0C20" w:rsidP="00DA0C20">
      <w:r>
        <w:rPr>
          <w:rStyle w:val="Style13ptBold"/>
        </w:rPr>
        <w:t xml:space="preserve">1ac </w:t>
      </w:r>
      <w:r w:rsidRPr="00A73649">
        <w:rPr>
          <w:rStyle w:val="Style13ptBold"/>
        </w:rPr>
        <w:t>Preston 14</w:t>
      </w:r>
      <w:r>
        <w:t xml:space="preserve"> (*Jaakko </w:t>
      </w:r>
      <w:proofErr w:type="spellStart"/>
      <w:r>
        <w:t>Kooroshy</w:t>
      </w:r>
      <w:proofErr w:type="spellEnd"/>
      <w:r>
        <w:t xml:space="preserve"> **Felix Preston and ***</w:t>
      </w:r>
      <w:proofErr w:type="spellStart"/>
      <w:r>
        <w:t>Siân</w:t>
      </w:r>
      <w:proofErr w:type="spellEnd"/>
      <w:r>
        <w:t xml:space="preserve"> Bradley *Head of Data &amp; Methodologies &amp; Sustainable Investing @ FTSE Russell, Research Fellow @ Chatham House, Executive Director @ Goldman Sachs **senior research fellow and deputy research director in the Energy, Environment and Resources Department @ Chatham House ***Senior Research Fellow in the Energy, Environment and Resources Department @ Chatham House; December 2014, Chatham House, The Royal Institute for International Affairs, "</w:t>
      </w:r>
      <w:r w:rsidRPr="00AE03D6">
        <w:t xml:space="preserve"> </w:t>
      </w:r>
      <w:r>
        <w:t xml:space="preserve">Cartels and Competition in Minerals Markets: Challenges for Global Governance," </w:t>
      </w:r>
      <w:proofErr w:type="spellStart"/>
      <w:r>
        <w:t>doa</w:t>
      </w:r>
      <w:proofErr w:type="spellEnd"/>
      <w:r>
        <w:t>: 6-9-2021) url: https://www.chathamhouse.org/sites/default/files/field/field_document/20141219CartelsCompetitionMineralsMarketsKooroshyPrestonBradleyFinal.pdf</w:t>
      </w:r>
    </w:p>
    <w:p w14:paraId="085A1389" w14:textId="77777777" w:rsidR="00DA0C20" w:rsidRDefault="00DA0C20" w:rsidP="00DA0C20">
      <w:r>
        <w:t xml:space="preserve">Working together, </w:t>
      </w:r>
      <w:r w:rsidRPr="0051688B">
        <w:rPr>
          <w:rStyle w:val="StyleUnderline"/>
          <w:highlight w:val="yellow"/>
        </w:rPr>
        <w:t>there are significant opportunities</w:t>
      </w:r>
      <w:r w:rsidRPr="00500EF0">
        <w:rPr>
          <w:rStyle w:val="StyleUnderline"/>
        </w:rPr>
        <w:t xml:space="preserve"> for </w:t>
      </w:r>
      <w:r w:rsidRPr="00500EF0">
        <w:rPr>
          <w:rStyle w:val="Emphasis"/>
        </w:rPr>
        <w:t>large consuming countries</w:t>
      </w:r>
      <w:r w:rsidRPr="00500EF0">
        <w:rPr>
          <w:rStyle w:val="StyleUnderline"/>
        </w:rPr>
        <w:t xml:space="preserve"> </w:t>
      </w:r>
      <w:r w:rsidRPr="0051688B">
        <w:rPr>
          <w:rStyle w:val="StyleUnderline"/>
          <w:highlight w:val="yellow"/>
        </w:rPr>
        <w:t xml:space="preserve">to exert </w:t>
      </w:r>
      <w:r w:rsidRPr="0051688B">
        <w:rPr>
          <w:rStyle w:val="Emphasis"/>
          <w:highlight w:val="yellow"/>
        </w:rPr>
        <w:t>joint leverage</w:t>
      </w:r>
      <w:r w:rsidRPr="00500EF0">
        <w:rPr>
          <w:rStyle w:val="StyleUnderline"/>
        </w:rPr>
        <w:t xml:space="preserve"> in global markets and international institutions </w:t>
      </w:r>
      <w:r w:rsidRPr="0051688B">
        <w:rPr>
          <w:rStyle w:val="StyleUnderline"/>
          <w:highlight w:val="yellow"/>
        </w:rPr>
        <w:t xml:space="preserve">to </w:t>
      </w:r>
      <w:proofErr w:type="spellStart"/>
      <w:r w:rsidRPr="0051688B">
        <w:rPr>
          <w:rStyle w:val="Emphasis"/>
          <w:highlight w:val="yellow"/>
        </w:rPr>
        <w:t>catalyse</w:t>
      </w:r>
      <w:proofErr w:type="spellEnd"/>
      <w:r w:rsidRPr="0051688B">
        <w:rPr>
          <w:rStyle w:val="Emphasis"/>
          <w:highlight w:val="yellow"/>
        </w:rPr>
        <w:t xml:space="preserve"> reform</w:t>
      </w:r>
      <w:r w:rsidRPr="00500EF0">
        <w:rPr>
          <w:rStyle w:val="StyleUnderline"/>
        </w:rPr>
        <w:t xml:space="preserve"> in key areas.</w:t>
      </w:r>
      <w:r>
        <w:t xml:space="preserve"> Costs and inefficiencies resulting from anti-competitive practices ultimately affect companies and consumers in all countries, but it is the major mineral importers, such as the EU and China, which are worst affected. Enhanced cooperation among these actors would, however, require looking beyond existing raw materials-related trade tensions, particularly around steel and </w:t>
      </w:r>
      <w:proofErr w:type="spellStart"/>
      <w:r>
        <w:t>speciality</w:t>
      </w:r>
      <w:proofErr w:type="spellEnd"/>
      <w:r>
        <w:t xml:space="preserve"> metals such as rare earths.</w:t>
      </w:r>
    </w:p>
    <w:p w14:paraId="02AC3236" w14:textId="77777777" w:rsidR="00DA0C20" w:rsidRDefault="00DA0C20" w:rsidP="00DA0C20">
      <w:pPr>
        <w:rPr>
          <w:u w:val="single"/>
        </w:rPr>
      </w:pPr>
      <w:r w:rsidRPr="00DF51BD">
        <w:t xml:space="preserve">Working together, there are significant opportunities for large consuming countries to exert joint leverage in global markets and international institutions to </w:t>
      </w:r>
      <w:proofErr w:type="spellStart"/>
      <w:r w:rsidRPr="00DF51BD">
        <w:t>catalyse</w:t>
      </w:r>
      <w:proofErr w:type="spellEnd"/>
      <w:r w:rsidRPr="00DF51BD">
        <w:t xml:space="preserve"> reform in key areas. Costs and inefficiencies resulting from anti-competitive practices ultimately affect companies and consumers in all countries, but it is the major mineral importers, such as the EU and China, which are worst affected. Enhanced cooperation among these actors would, however, require looking beyond existing raw materials-related trade tensions, particularly around steel and </w:t>
      </w:r>
      <w:proofErr w:type="spellStart"/>
      <w:r w:rsidRPr="00DF51BD">
        <w:t>speciality</w:t>
      </w:r>
      <w:proofErr w:type="spellEnd"/>
      <w:r w:rsidRPr="00DF51BD">
        <w:t xml:space="preserve"> metals such as rare earths. </w:t>
      </w:r>
      <w:r w:rsidRPr="00DF51BD">
        <w:rPr>
          <w:highlight w:val="cyan"/>
          <w:u w:val="single"/>
        </w:rPr>
        <w:t xml:space="preserve">Finding the right avenues to bring these issues onto the global policy agenda </w:t>
      </w:r>
      <w:r w:rsidRPr="00A26EA1">
        <w:rPr>
          <w:u w:val="single"/>
        </w:rPr>
        <w:t xml:space="preserve">is part of the challenge. </w:t>
      </w:r>
      <w:r w:rsidRPr="00DF51BD">
        <w:rPr>
          <w:highlight w:val="cyan"/>
          <w:u w:val="single"/>
        </w:rPr>
        <w:t xml:space="preserve">International coordination mechanisms </w:t>
      </w:r>
      <w:r w:rsidRPr="00714077">
        <w:t>that</w:t>
      </w:r>
      <w:r w:rsidRPr="00DF51BD">
        <w:rPr>
          <w:highlight w:val="cyan"/>
          <w:u w:val="single"/>
        </w:rPr>
        <w:t xml:space="preserve"> exist for </w:t>
      </w:r>
      <w:r w:rsidRPr="00714077">
        <w:t>other types of</w:t>
      </w:r>
      <w:r w:rsidRPr="00DF51BD">
        <w:rPr>
          <w:highlight w:val="cyan"/>
          <w:u w:val="single"/>
        </w:rPr>
        <w:t xml:space="preserve"> resources </w:t>
      </w:r>
      <w:r w:rsidRPr="00714077">
        <w:t>– for example the</w:t>
      </w:r>
      <w:r w:rsidRPr="00DF51BD">
        <w:rPr>
          <w:highlight w:val="cyan"/>
          <w:u w:val="single"/>
        </w:rPr>
        <w:t xml:space="preserve"> IEA for energy and the AMIS for food </w:t>
      </w:r>
      <w:r w:rsidRPr="00714077">
        <w:t>– are largely absent for metals and minerals.</w:t>
      </w:r>
      <w:r w:rsidRPr="00DF51BD">
        <w:rPr>
          <w:highlight w:val="cyan"/>
          <w:u w:val="single"/>
        </w:rPr>
        <w:t xml:space="preserve"> An informal mechanism promoting the joint collection and sharing of data </w:t>
      </w:r>
      <w:r w:rsidRPr="00714077">
        <w:t>and information could help</w:t>
      </w:r>
      <w:r w:rsidRPr="00DF51BD">
        <w:rPr>
          <w:highlight w:val="cyan"/>
          <w:u w:val="single"/>
        </w:rPr>
        <w:t xml:space="preserve"> enhance early warning, provide a forum for the negotiation and resolution of public cartels, and support early action against private market manipulation</w:t>
      </w:r>
      <w:r w:rsidRPr="00DF51BD">
        <w:t xml:space="preserve">. </w:t>
      </w:r>
      <w:r w:rsidRPr="00DF51BD">
        <w:rPr>
          <w:u w:val="single"/>
        </w:rPr>
        <w:t>This section sets out policy options on how best to address four major challenges that have been identified throughout the paper: dealing with the last remnants of producer-country cartels; preventing damaging export restrictions; improving the governance of global market platforms and pricing mechanisms; and strengthening cooperation among regulators on clandestine private cartels and other anti-competitive practices.</w:t>
      </w:r>
    </w:p>
    <w:p w14:paraId="78E67FAD" w14:textId="337BEB61" w:rsidR="00DA0C20" w:rsidRDefault="00DA0C20" w:rsidP="00DA0C20">
      <w:pPr>
        <w:pStyle w:val="Heading4"/>
      </w:pPr>
      <w:r>
        <w:t>“</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3DBD0BC8" w14:textId="77777777" w:rsidR="00DA0C20" w:rsidRDefault="00DA0C20" w:rsidP="00DA0C20">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1879BBEB" w14:textId="77777777" w:rsidR="00DA0C20" w:rsidRPr="00CB23E5" w:rsidRDefault="00DA0C20" w:rsidP="00DA0C20">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112AEC0F" w14:textId="77777777" w:rsidR="00DA0C20" w:rsidRPr="00CB23E5" w:rsidRDefault="00DA0C20" w:rsidP="00DA0C20">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36AEAC14" w14:textId="77777777" w:rsidR="00DA0C20" w:rsidRDefault="00DA0C20" w:rsidP="00DA0C20">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660C50AF" w14:textId="77777777" w:rsidR="00DA0C20" w:rsidRPr="00627E40" w:rsidRDefault="00DA0C20" w:rsidP="00DA0C20"/>
    <w:p w14:paraId="5609B1FF" w14:textId="77777777" w:rsidR="00DA0C20" w:rsidRPr="00842A8C" w:rsidRDefault="00DA0C20" w:rsidP="00DA0C20">
      <w:pPr>
        <w:pStyle w:val="Heading4"/>
      </w:pPr>
      <w:r>
        <w:t xml:space="preserve">“Expanding the scope” of “anti-trust laws” </w:t>
      </w:r>
      <w:r w:rsidRPr="00842A8C">
        <w:rPr>
          <w:u w:val="single"/>
        </w:rPr>
        <w:t>must be</w:t>
      </w:r>
      <w:r>
        <w:t xml:space="preserve"> the DOJ and FTC. </w:t>
      </w:r>
    </w:p>
    <w:p w14:paraId="4CFE5588" w14:textId="77777777" w:rsidR="00DA0C20" w:rsidRPr="00842A8C" w:rsidRDefault="00DA0C20" w:rsidP="00DA0C20">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542430B3" w14:textId="77777777" w:rsidR="00DA0C20" w:rsidRPr="00842A8C" w:rsidRDefault="00DA0C20" w:rsidP="00DA0C20">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0B6D2B42" w14:textId="77777777" w:rsidR="00DA0C20" w:rsidRPr="00842A8C" w:rsidRDefault="00DA0C20" w:rsidP="00DA0C20">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7621297D" w14:textId="77777777" w:rsidR="00DA0C20" w:rsidRPr="00842A8C" w:rsidRDefault="00DA0C20" w:rsidP="00DA0C20">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7141882F" w14:textId="5020396D" w:rsidR="00DA0C20" w:rsidRDefault="00DA0C20" w:rsidP="00DA0C20">
      <w:pPr>
        <w:pStyle w:val="Heading4"/>
      </w:pP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7A1262F0" w14:textId="77777777" w:rsidR="00DA0C20" w:rsidRDefault="00DA0C20" w:rsidP="00DA0C20">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2" w:history="1">
        <w:r w:rsidRPr="00DD1921">
          <w:rPr>
            <w:rStyle w:val="Hyperlink"/>
          </w:rPr>
          <w:t>http://lawdigitalcommons.bc.edu/bclr/vol52/iss5/2</w:t>
        </w:r>
      </w:hyperlink>
    </w:p>
    <w:p w14:paraId="2E6A98BC" w14:textId="77777777" w:rsidR="00DA0C20" w:rsidRPr="009524E0" w:rsidRDefault="00DA0C20" w:rsidP="00DA0C20">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4A722E67" w14:textId="77777777" w:rsidR="00DA0C20" w:rsidRPr="00850117" w:rsidRDefault="00DA0C20" w:rsidP="00DA0C20">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196AF18C" w14:textId="77777777" w:rsidR="00DA0C20" w:rsidRPr="00850117" w:rsidRDefault="00DA0C20" w:rsidP="00DA0C20">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36C15051" w14:textId="77777777" w:rsidR="00DA0C20" w:rsidRPr="00850117" w:rsidRDefault="00DA0C20" w:rsidP="00DA0C20">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3132FFB4" w14:textId="77777777" w:rsidR="00DA0C20" w:rsidRPr="00850117" w:rsidRDefault="00DA0C20" w:rsidP="00DA0C20">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0C8872C9" w14:textId="77777777" w:rsidR="00DA0C20" w:rsidRPr="00850117" w:rsidRDefault="00DA0C20" w:rsidP="00DA0C20">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17EB62EF" w14:textId="77777777" w:rsidR="00DA0C20" w:rsidRPr="008154AF" w:rsidRDefault="00DA0C20" w:rsidP="00DA0C20">
      <w:pPr>
        <w:pStyle w:val="Heading4"/>
      </w:pPr>
      <w:r>
        <w:t xml:space="preserve">FTC creates uncertainty over the scope and extent of deference. </w:t>
      </w:r>
    </w:p>
    <w:p w14:paraId="3C3F366D" w14:textId="77777777" w:rsidR="00DA0C20" w:rsidRPr="00F7478A" w:rsidRDefault="00DA0C20" w:rsidP="00DA0C20">
      <w:r w:rsidRPr="00F7478A">
        <w:t xml:space="preserve">Alexander Paul </w:t>
      </w:r>
      <w:proofErr w:type="spellStart"/>
      <w:r w:rsidRPr="00F7478A">
        <w:rPr>
          <w:rStyle w:val="Style13ptBold"/>
        </w:rPr>
        <w:t>Okuliar</w:t>
      </w:r>
      <w:proofErr w:type="spellEnd"/>
      <w:r w:rsidRPr="00F7478A">
        <w:rPr>
          <w:rStyle w:val="Style13ptBold"/>
        </w:rPr>
        <w:t xml:space="preserve"> et al. 21</w:t>
      </w:r>
      <w:r w:rsidRPr="00F7478A">
        <w:t>. Morrison &amp; Foerster LLP. "FTC Lays Groundwork For Rulemakings: Are New Substantive Competition Rules Coming?". No Publication. 3-25-2021. https://www.mondaq.com/unitedstates/antitrust-eu-competition-/1067906/ftc-lays-groundwork-for-rulemakings-are-new-substantive-competition-rules-coming</w:t>
      </w:r>
    </w:p>
    <w:p w14:paraId="6017D800" w14:textId="77777777" w:rsidR="00DA0C20" w:rsidRPr="002C65AD" w:rsidRDefault="00DA0C20" w:rsidP="00DA0C20">
      <w:pPr>
        <w:rPr>
          <w:sz w:val="16"/>
        </w:rPr>
      </w:pPr>
      <w:r w:rsidRPr="00F7478A">
        <w:rPr>
          <w:rStyle w:val="StyleUnderline"/>
        </w:rPr>
        <w:t xml:space="preserve">The </w:t>
      </w:r>
      <w:r w:rsidRPr="00F7478A">
        <w:rPr>
          <w:rStyle w:val="StyleUnderline"/>
          <w:highlight w:val="cyan"/>
        </w:rPr>
        <w:t>FTC's foray into rulemaking could lead to</w:t>
      </w:r>
      <w:r w:rsidRPr="00F7478A">
        <w:rPr>
          <w:rStyle w:val="StyleUnderline"/>
        </w:rPr>
        <w:t xml:space="preserve"> </w:t>
      </w:r>
      <w:r w:rsidRPr="002C65AD">
        <w:rPr>
          <w:sz w:val="16"/>
        </w:rPr>
        <w:t xml:space="preserve">a period of </w:t>
      </w:r>
      <w:r w:rsidRPr="00F7478A">
        <w:rPr>
          <w:rStyle w:val="Emphasis"/>
          <w:highlight w:val="cyan"/>
        </w:rPr>
        <w:t>uncertainty and legal challenges</w:t>
      </w:r>
      <w:r w:rsidRPr="00F7478A">
        <w:rPr>
          <w:rStyle w:val="StyleUnderline"/>
        </w:rPr>
        <w:t xml:space="preserve"> in</w:t>
      </w:r>
      <w:r w:rsidRPr="002C65AD">
        <w:rPr>
          <w:sz w:val="16"/>
        </w:rPr>
        <w:t xml:space="preserve"> those </w:t>
      </w:r>
      <w:r w:rsidRPr="00F7478A">
        <w:rPr>
          <w:rStyle w:val="StyleUnderline"/>
        </w:rPr>
        <w:t xml:space="preserve">areas touched by a new agency rule. There is </w:t>
      </w:r>
      <w:r w:rsidRPr="00F7478A">
        <w:rPr>
          <w:rStyle w:val="StyleUnderline"/>
          <w:highlight w:val="cyan"/>
        </w:rPr>
        <w:t xml:space="preserve">likely to be significant debate </w:t>
      </w:r>
      <w:r w:rsidRPr="00F7478A">
        <w:rPr>
          <w:rStyle w:val="Emphasis"/>
          <w:highlight w:val="cyan"/>
        </w:rPr>
        <w:t xml:space="preserve">over </w:t>
      </w:r>
      <w:r w:rsidRPr="00F7478A">
        <w:rPr>
          <w:rStyle w:val="Emphasis"/>
        </w:rPr>
        <w:t xml:space="preserve">the </w:t>
      </w:r>
      <w:r w:rsidRPr="00F7478A">
        <w:rPr>
          <w:rStyle w:val="Emphasis"/>
          <w:highlight w:val="cyan"/>
        </w:rPr>
        <w:t>scope of</w:t>
      </w:r>
      <w:r w:rsidRPr="002C65AD">
        <w:rPr>
          <w:sz w:val="16"/>
        </w:rPr>
        <w:t xml:space="preserve"> the FTC's </w:t>
      </w:r>
      <w:r w:rsidRPr="00F7478A">
        <w:rPr>
          <w:rStyle w:val="Emphasis"/>
          <w:highlight w:val="cyan"/>
        </w:rPr>
        <w:t>authority</w:t>
      </w:r>
      <w:r w:rsidRPr="00F7478A">
        <w:rPr>
          <w:rStyle w:val="Emphasis"/>
        </w:rPr>
        <w:t xml:space="preserve">, the </w:t>
      </w:r>
      <w:r w:rsidRPr="00F7478A">
        <w:rPr>
          <w:rStyle w:val="Emphasis"/>
          <w:highlight w:val="cyan"/>
        </w:rPr>
        <w:t>particulars</w:t>
      </w:r>
      <w:r w:rsidRPr="00F7478A">
        <w:rPr>
          <w:rStyle w:val="Emphasis"/>
        </w:rPr>
        <w:t xml:space="preserve"> of the rulemaking process, the </w:t>
      </w:r>
      <w:r w:rsidRPr="00F7478A">
        <w:rPr>
          <w:rStyle w:val="Emphasis"/>
          <w:highlight w:val="cyan"/>
        </w:rPr>
        <w:t>substance</w:t>
      </w:r>
      <w:r w:rsidRPr="002C65AD">
        <w:rPr>
          <w:sz w:val="16"/>
        </w:rPr>
        <w:t xml:space="preserve"> of any proposed rules, and</w:t>
      </w:r>
      <w:r w:rsidRPr="00F7478A">
        <w:rPr>
          <w:rStyle w:val="StyleUnderline"/>
        </w:rPr>
        <w:t xml:space="preserve">, when tested in court, the </w:t>
      </w:r>
      <w:r w:rsidRPr="00F7478A">
        <w:rPr>
          <w:rStyle w:val="StyleUnderline"/>
          <w:highlight w:val="cyan"/>
        </w:rPr>
        <w:t>extent of</w:t>
      </w:r>
      <w:r w:rsidRPr="002C65AD">
        <w:rPr>
          <w:sz w:val="16"/>
        </w:rPr>
        <w:t xml:space="preserve"> Chevron </w:t>
      </w:r>
      <w:r w:rsidRPr="00F7478A">
        <w:rPr>
          <w:rStyle w:val="Emphasis"/>
          <w:highlight w:val="cyan"/>
        </w:rPr>
        <w:t>deference</w:t>
      </w:r>
      <w:r w:rsidRPr="002C65AD">
        <w:rPr>
          <w:sz w:val="16"/>
        </w:rPr>
        <w:t xml:space="preserve"> to which the agency is entitled. Substantive FTC competition rules could also create potential divergence in enforcement policy or activity between the DOJ and FTC brought about by the new rules.</w:t>
      </w:r>
    </w:p>
    <w:p w14:paraId="13EBD5C1" w14:textId="77777777" w:rsidR="00DA0C20" w:rsidRPr="00243C89" w:rsidRDefault="00DA0C20" w:rsidP="00DA0C20">
      <w:pPr>
        <w:pStyle w:val="Heading4"/>
      </w:pPr>
      <w:r>
        <w:t xml:space="preserve">CP causes follow on---plan doesn’t </w:t>
      </w:r>
    </w:p>
    <w:p w14:paraId="5974095B" w14:textId="77777777" w:rsidR="00DA0C20" w:rsidRDefault="00DA0C20" w:rsidP="00DA0C20">
      <w:r w:rsidRPr="00490C24">
        <w:rPr>
          <w:rStyle w:val="Style13ptBold"/>
        </w:rPr>
        <w:t>1ac</w:t>
      </w:r>
      <w:r>
        <w:t xml:space="preserve"> </w:t>
      </w:r>
      <w:r w:rsidRPr="00490C24">
        <w:t xml:space="preserve">Spencer </w:t>
      </w:r>
      <w:r w:rsidRPr="00916E73">
        <w:rPr>
          <w:rStyle w:val="Style13ptBold"/>
        </w:rPr>
        <w:t>Waller 92</w:t>
      </w:r>
      <w:r>
        <w:t xml:space="preserve">. John Paul Stevens Chair in Competition Law, Director of the Institute for Consumer Antitrust Studies, and Professor @ Loyola University Chicago School of Law; Spring 1992, UNC School of Law, North Carolina Journal of International Law Vol. 17, Number 2, "The Failure of the Export Trading Company Program," </w:t>
      </w:r>
      <w:proofErr w:type="spellStart"/>
      <w:r>
        <w:t>doa</w:t>
      </w:r>
      <w:proofErr w:type="spellEnd"/>
      <w:r>
        <w:t>: 6-8-2021. https://scholarship.law.unc.edu/ncilj/vol17/iss2/1</w:t>
      </w:r>
    </w:p>
    <w:p w14:paraId="5397C365" w14:textId="77777777" w:rsidR="00DA0C20" w:rsidRDefault="00DA0C20" w:rsidP="00DA0C20">
      <w:r w:rsidRPr="00490C24">
        <w:rPr>
          <w:highlight w:val="cyan"/>
          <w:u w:val="single"/>
        </w:rPr>
        <w:t xml:space="preserve">The problem of export cartels can also be attacked as an international trade problem under the auspices of the </w:t>
      </w:r>
      <w:r w:rsidRPr="00490C24">
        <w:rPr>
          <w:u w:val="single"/>
        </w:rPr>
        <w:t xml:space="preserve">General Agreement on Tariffs and Trade </w:t>
      </w:r>
      <w:r w:rsidRPr="00490C24">
        <w:rPr>
          <w:highlight w:val="cyan"/>
          <w:u w:val="single"/>
        </w:rPr>
        <w:t>("GATT</w:t>
      </w:r>
      <w:r>
        <w:t>").</w:t>
      </w:r>
      <w:r w:rsidRPr="00490C24">
        <w:rPr>
          <w:sz w:val="16"/>
          <w:szCs w:val="16"/>
        </w:rPr>
        <w:t>1 7' The close relationship between international trade and antitrust policy suggests that</w:t>
      </w:r>
      <w:r>
        <w:t xml:space="preserve"> </w:t>
      </w:r>
      <w:r w:rsidRPr="00490C24">
        <w:rPr>
          <w:highlight w:val="cyan"/>
          <w:u w:val="single"/>
        </w:rPr>
        <w:t>competition issues may well be the next non-tariff barrier addressed in multilateral trade negotiations</w:t>
      </w:r>
      <w:r>
        <w:t xml:space="preserve">.' </w:t>
      </w:r>
      <w:r w:rsidRPr="00490C24">
        <w:rPr>
          <w:sz w:val="16"/>
          <w:szCs w:val="16"/>
        </w:rPr>
        <w:t xml:space="preserve">72 The promotion of export cartels to alter the terms of international trade to a country's </w:t>
      </w:r>
      <w:proofErr w:type="spellStart"/>
      <w:r w:rsidRPr="00490C24">
        <w:rPr>
          <w:sz w:val="16"/>
          <w:szCs w:val="16"/>
        </w:rPr>
        <w:t>mercantilistic</w:t>
      </w:r>
      <w:proofErr w:type="spellEnd"/>
      <w:r w:rsidRPr="00490C24">
        <w:rPr>
          <w:sz w:val="16"/>
          <w:szCs w:val="16"/>
        </w:rPr>
        <w:t xml:space="preserve"> advantage is as much a non-tariff barrier to free trade as the use of 'unfair' trade practices such as dumping and subsidies.173 The development of interpretive side agreements under the GATT governing dumping and subsidies could serve as a model for a similar agreements regarding export cartels. 174 Although the GATT Antidumping and Subsidies Codes do not address the abolition of these practices, both</w:t>
      </w:r>
      <w:r>
        <w:t xml:space="preserve"> </w:t>
      </w:r>
      <w:r w:rsidRPr="00490C24">
        <w:rPr>
          <w:highlight w:val="cyan"/>
          <w:u w:val="single"/>
        </w:rPr>
        <w:t>Codes define the trade practices deemed unfair, provide detailed procedures for countermeasures by nations injured by the practices, and establish dispute resolution procedures at the international level</w:t>
      </w:r>
      <w:r>
        <w:t xml:space="preserve">. </w:t>
      </w:r>
      <w:r w:rsidRPr="00490C24">
        <w:rPr>
          <w:sz w:val="16"/>
          <w:szCs w:val="16"/>
        </w:rPr>
        <w:t>175</w:t>
      </w:r>
    </w:p>
    <w:p w14:paraId="0180261D" w14:textId="77777777" w:rsidR="00DA0C20" w:rsidRDefault="00DA0C20" w:rsidP="00DA0C20"/>
    <w:p w14:paraId="2FFF159F" w14:textId="77777777" w:rsidR="00DA0C20" w:rsidRPr="00DA0C20" w:rsidRDefault="00DA0C20" w:rsidP="00DA0C20"/>
    <w:p w14:paraId="27FCA3B9" w14:textId="1D16A499" w:rsidR="00DA0C20" w:rsidRDefault="00DA0C20" w:rsidP="00DA0C20">
      <w:pPr>
        <w:pStyle w:val="Heading3"/>
      </w:pPr>
      <w:r>
        <w:t>Protectionism</w:t>
      </w:r>
    </w:p>
    <w:p w14:paraId="08B53EF4" w14:textId="2C3CC10D" w:rsidR="00DA0C20" w:rsidRDefault="00DA0C20" w:rsidP="00DA0C20"/>
    <w:p w14:paraId="67E9067E" w14:textId="77777777" w:rsidR="00DA0C20" w:rsidRPr="00C0350E" w:rsidRDefault="00DA0C20" w:rsidP="00DA0C20">
      <w:pPr>
        <w:pStyle w:val="Heading4"/>
        <w:rPr>
          <w:rFonts w:asciiTheme="minorHAnsi" w:hAnsiTheme="minorHAnsi" w:cstheme="minorHAnsi"/>
        </w:rPr>
      </w:pPr>
      <w:r w:rsidRPr="00C0350E">
        <w:rPr>
          <w:rFonts w:asciiTheme="minorHAnsi" w:hAnsiTheme="minorHAnsi" w:cstheme="minorHAnsi"/>
          <w:u w:val="single"/>
        </w:rPr>
        <w:t>Anticompetitive</w:t>
      </w:r>
      <w:r w:rsidRPr="00C0350E">
        <w:rPr>
          <w:rFonts w:asciiTheme="minorHAnsi" w:hAnsiTheme="minorHAnsi" w:cstheme="minorHAnsi"/>
        </w:rPr>
        <w:t xml:space="preserve">---courts interpret it to mean </w:t>
      </w:r>
      <w:r w:rsidRPr="00C0350E">
        <w:rPr>
          <w:rFonts w:asciiTheme="minorHAnsi" w:hAnsiTheme="minorHAnsi" w:cstheme="minorHAnsi"/>
          <w:u w:val="single"/>
        </w:rPr>
        <w:t>global</w:t>
      </w:r>
      <w:r w:rsidRPr="00C0350E">
        <w:rPr>
          <w:rFonts w:asciiTheme="minorHAnsi" w:hAnsiTheme="minorHAnsi" w:cstheme="minorHAnsi"/>
        </w:rPr>
        <w:t>---</w:t>
      </w:r>
      <w:r w:rsidRPr="00C0350E">
        <w:rPr>
          <w:rFonts w:asciiTheme="minorHAnsi" w:hAnsiTheme="minorHAnsi" w:cstheme="minorHAnsi"/>
          <w:u w:val="single"/>
        </w:rPr>
        <w:t>regs</w:t>
      </w:r>
      <w:r w:rsidRPr="00C0350E">
        <w:rPr>
          <w:rFonts w:asciiTheme="minorHAnsi" w:hAnsiTheme="minorHAnsi" w:cstheme="minorHAnsi"/>
        </w:rPr>
        <w:t xml:space="preserve"> are </w:t>
      </w:r>
      <w:r w:rsidRPr="00C0350E">
        <w:rPr>
          <w:rFonts w:asciiTheme="minorHAnsi" w:hAnsiTheme="minorHAnsi" w:cstheme="minorHAnsi"/>
          <w:u w:val="single"/>
        </w:rPr>
        <w:t>particular</w:t>
      </w:r>
      <w:r w:rsidRPr="00C0350E">
        <w:rPr>
          <w:rFonts w:asciiTheme="minorHAnsi" w:hAnsiTheme="minorHAnsi" w:cstheme="minorHAnsi"/>
        </w:rPr>
        <w:t xml:space="preserve">. </w:t>
      </w:r>
    </w:p>
    <w:p w14:paraId="71AAF466" w14:textId="77777777" w:rsidR="00DA0C20" w:rsidRPr="00C0350E" w:rsidRDefault="00DA0C20" w:rsidP="00DA0C20">
      <w:pPr>
        <w:rPr>
          <w:rFonts w:asciiTheme="minorHAnsi" w:hAnsiTheme="minorHAnsi" w:cstheme="minorHAnsi"/>
        </w:rPr>
      </w:pPr>
      <w:r w:rsidRPr="00C0350E">
        <w:rPr>
          <w:rFonts w:asciiTheme="minorHAnsi" w:hAnsiTheme="minorHAnsi" w:cstheme="minorHAnsi"/>
        </w:rPr>
        <w:t xml:space="preserve">Herbert </w:t>
      </w:r>
      <w:proofErr w:type="spellStart"/>
      <w:r w:rsidRPr="00C0350E">
        <w:rPr>
          <w:rStyle w:val="Style13ptBold"/>
          <w:rFonts w:asciiTheme="minorHAnsi" w:hAnsiTheme="minorHAnsi" w:cstheme="minorHAnsi"/>
        </w:rPr>
        <w:t>Hovenkamp</w:t>
      </w:r>
      <w:proofErr w:type="spellEnd"/>
      <w:r w:rsidRPr="00C0350E">
        <w:rPr>
          <w:rStyle w:val="Style13ptBold"/>
          <w:rFonts w:asciiTheme="minorHAnsi" w:hAnsiTheme="minorHAnsi" w:cstheme="minorHAnsi"/>
        </w:rPr>
        <w:t xml:space="preserve"> 03</w:t>
      </w:r>
      <w:r w:rsidRPr="00C0350E">
        <w:rPr>
          <w:rFonts w:asciiTheme="minorHAnsi" w:hAnsiTheme="minorHAnsi" w:cstheme="minorHAnsi"/>
        </w:rPr>
        <w:t xml:space="preserve">. Ben V. &amp; Dorothy Willie Professor of Law and History, University of Iowa. “Antitrust as Extraterritorial Regulatory Policy,” 48 Antitrust BULL. 629 (2003). </w:t>
      </w:r>
    </w:p>
    <w:p w14:paraId="466EEB16" w14:textId="77777777" w:rsidR="00DA0C20" w:rsidRPr="00C0350E" w:rsidRDefault="00DA0C20" w:rsidP="00DA0C20">
      <w:pPr>
        <w:rPr>
          <w:rFonts w:asciiTheme="minorHAnsi" w:hAnsiTheme="minorHAnsi" w:cstheme="minorHAnsi"/>
          <w:sz w:val="16"/>
        </w:rPr>
      </w:pPr>
      <w:r w:rsidRPr="00C0350E">
        <w:rPr>
          <w:rFonts w:asciiTheme="minorHAnsi" w:hAnsiTheme="minorHAnsi" w:cstheme="minorHAnsi"/>
          <w:sz w:val="16"/>
        </w:rPr>
        <w:t xml:space="preserve">III. </w:t>
      </w:r>
      <w:r w:rsidRPr="00C0350E">
        <w:rPr>
          <w:rStyle w:val="StyleUnderline"/>
          <w:rFonts w:asciiTheme="minorHAnsi" w:hAnsiTheme="minorHAnsi" w:cstheme="minorHAnsi"/>
          <w:highlight w:val="cyan"/>
        </w:rPr>
        <w:t>Extraterritoriality and</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the core concerns of </w:t>
      </w:r>
      <w:r w:rsidRPr="00C0350E">
        <w:rPr>
          <w:rStyle w:val="StyleUnderline"/>
          <w:rFonts w:asciiTheme="minorHAnsi" w:hAnsiTheme="minorHAnsi" w:cstheme="minorHAnsi"/>
          <w:highlight w:val="cyan"/>
        </w:rPr>
        <w:t xml:space="preserve">competition </w:t>
      </w:r>
      <w:r w:rsidRPr="00C0350E">
        <w:rPr>
          <w:rStyle w:val="StyleUnderline"/>
          <w:rFonts w:asciiTheme="minorHAnsi" w:hAnsiTheme="minorHAnsi" w:cstheme="minorHAnsi"/>
        </w:rPr>
        <w:t>policy</w:t>
      </w:r>
    </w:p>
    <w:p w14:paraId="283D728D" w14:textId="77777777" w:rsidR="00DA0C20" w:rsidRPr="00C0350E" w:rsidRDefault="00DA0C20" w:rsidP="00DA0C20">
      <w:pPr>
        <w:rPr>
          <w:rFonts w:asciiTheme="minorHAnsi" w:hAnsiTheme="minorHAnsi" w:cstheme="minorHAnsi"/>
          <w:u w:val="single"/>
        </w:rPr>
      </w:pPr>
      <w:r w:rsidRPr="00C0350E">
        <w:rPr>
          <w:rStyle w:val="StyleUnderline"/>
          <w:rFonts w:asciiTheme="minorHAnsi" w:hAnsiTheme="minorHAnsi" w:cstheme="minorHAnsi"/>
        </w:rPr>
        <w:t xml:space="preserve">The principle that </w:t>
      </w:r>
      <w:r w:rsidRPr="00C0350E">
        <w:rPr>
          <w:rStyle w:val="Emphasis"/>
          <w:rFonts w:asciiTheme="minorHAnsi" w:hAnsiTheme="minorHAnsi" w:cstheme="minorHAnsi"/>
          <w:highlight w:val="cyan"/>
        </w:rPr>
        <w:t>regulation</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of public utilities or common carriers </w:t>
      </w:r>
      <w:r w:rsidRPr="00C0350E">
        <w:rPr>
          <w:rStyle w:val="Emphasis"/>
          <w:rFonts w:asciiTheme="minorHAnsi" w:hAnsiTheme="minorHAnsi" w:cstheme="minorHAnsi"/>
          <w:highlight w:val="cyan"/>
        </w:rPr>
        <w:t xml:space="preserve">is </w:t>
      </w:r>
      <w:r w:rsidRPr="00C0350E">
        <w:rPr>
          <w:rStyle w:val="Emphasis"/>
          <w:rFonts w:asciiTheme="minorHAnsi" w:hAnsiTheme="minorHAnsi" w:cstheme="minorHAnsi"/>
        </w:rPr>
        <w:t xml:space="preserve">strictly </w:t>
      </w:r>
      <w:r w:rsidRPr="00C0350E">
        <w:rPr>
          <w:rStyle w:val="Emphasis"/>
          <w:rFonts w:asciiTheme="minorHAnsi" w:hAnsiTheme="minorHAnsi" w:cstheme="minorHAnsi"/>
          <w:highlight w:val="cyan"/>
        </w:rPr>
        <w:t>territorial</w:t>
      </w:r>
      <w:r w:rsidRPr="00C0350E">
        <w:rPr>
          <w:rStyle w:val="StyleUnderline"/>
          <w:rFonts w:asciiTheme="minorHAnsi" w:hAnsiTheme="minorHAnsi" w:cstheme="minorHAnsi"/>
          <w:highlight w:val="cyan"/>
        </w:rPr>
        <w:t xml:space="preserve"> </w:t>
      </w:r>
      <w:r w:rsidRPr="00C0350E">
        <w:rPr>
          <w:rStyle w:val="StyleUnderline"/>
          <w:rFonts w:asciiTheme="minorHAnsi" w:hAnsiTheme="minorHAnsi" w:cstheme="minorHAnsi"/>
        </w:rPr>
        <w:t xml:space="preserve">is well established in American law. The United States Supreme </w:t>
      </w:r>
      <w:r w:rsidRPr="00C0350E">
        <w:rPr>
          <w:rStyle w:val="StyleUnderline"/>
          <w:rFonts w:asciiTheme="minorHAnsi" w:hAnsiTheme="minorHAnsi" w:cstheme="minorHAnsi"/>
          <w:highlight w:val="cyan"/>
        </w:rPr>
        <w:t>Court enforced it with a vengeance</w:t>
      </w:r>
      <w:r w:rsidRPr="00C0350E">
        <w:rPr>
          <w:rFonts w:asciiTheme="minorHAnsi" w:hAnsiTheme="minorHAnsi" w:cstheme="minorHAnsi"/>
          <w:sz w:val="16"/>
        </w:rPr>
        <w:t xml:space="preserve"> in the second half of the 19th century. However, </w:t>
      </w:r>
      <w:r w:rsidRPr="00C0350E">
        <w:rPr>
          <w:rStyle w:val="StyleUnderline"/>
          <w:rFonts w:asciiTheme="minorHAnsi" w:hAnsiTheme="minorHAnsi" w:cstheme="minorHAnsi"/>
          <w:highlight w:val="cyan"/>
        </w:rPr>
        <w:t xml:space="preserve">the Court </w:t>
      </w:r>
      <w:r w:rsidRPr="00C0350E">
        <w:rPr>
          <w:rStyle w:val="StyleUnderline"/>
          <w:rFonts w:asciiTheme="minorHAnsi" w:hAnsiTheme="minorHAnsi" w:cstheme="minorHAnsi"/>
        </w:rPr>
        <w:t xml:space="preserve">also </w:t>
      </w:r>
      <w:r w:rsidRPr="00C0350E">
        <w:rPr>
          <w:rStyle w:val="StyleUnderline"/>
          <w:rFonts w:asciiTheme="minorHAnsi" w:hAnsiTheme="minorHAnsi" w:cstheme="minorHAnsi"/>
          <w:highlight w:val="cyan"/>
        </w:rPr>
        <w:t xml:space="preserve">recognized </w:t>
      </w:r>
      <w:r w:rsidRPr="00C0350E">
        <w:rPr>
          <w:rStyle w:val="StyleUnderline"/>
          <w:rFonts w:asciiTheme="minorHAnsi" w:hAnsiTheme="minorHAnsi" w:cstheme="minorHAnsi"/>
        </w:rPr>
        <w:t xml:space="preserve">some room for </w:t>
      </w:r>
      <w:r w:rsidRPr="00C0350E">
        <w:rPr>
          <w:rStyle w:val="Emphasis"/>
          <w:rFonts w:asciiTheme="minorHAnsi" w:hAnsiTheme="minorHAnsi" w:cstheme="minorHAnsi"/>
          <w:highlight w:val="cyan"/>
        </w:rPr>
        <w:t xml:space="preserve">extraterritorial regulation when </w:t>
      </w:r>
      <w:r w:rsidRPr="00C0350E">
        <w:rPr>
          <w:rStyle w:val="Emphasis"/>
          <w:rFonts w:asciiTheme="minorHAnsi" w:hAnsiTheme="minorHAnsi" w:cstheme="minorHAnsi"/>
        </w:rPr>
        <w:t xml:space="preserve">courts were </w:t>
      </w:r>
      <w:r w:rsidRPr="00C0350E">
        <w:rPr>
          <w:rStyle w:val="Emphasis"/>
          <w:rFonts w:asciiTheme="minorHAnsi" w:hAnsiTheme="minorHAnsi" w:cstheme="minorHAnsi"/>
          <w:highlight w:val="cyan"/>
        </w:rPr>
        <w:t xml:space="preserve">applying market principles </w:t>
      </w:r>
      <w:r w:rsidRPr="00C0350E">
        <w:rPr>
          <w:rStyle w:val="Emphasis"/>
          <w:rFonts w:asciiTheme="minorHAnsi" w:hAnsiTheme="minorHAnsi" w:cstheme="minorHAnsi"/>
        </w:rPr>
        <w:t>regarded as "universal"</w:t>
      </w:r>
      <w:r w:rsidRPr="00C0350E">
        <w:rPr>
          <w:rFonts w:asciiTheme="minorHAnsi" w:hAnsiTheme="minorHAnsi" w:cstheme="minorHAnsi"/>
          <w:sz w:val="16"/>
        </w:rPr>
        <w:t xml:space="preserve"> in some sense, </w:t>
      </w:r>
      <w:r w:rsidRPr="00C0350E">
        <w:rPr>
          <w:rStyle w:val="StyleUnderline"/>
          <w:rFonts w:asciiTheme="minorHAnsi" w:hAnsiTheme="minorHAnsi" w:cstheme="minorHAnsi"/>
          <w:highlight w:val="cyan"/>
        </w:rPr>
        <w:t xml:space="preserve">as opposed to </w:t>
      </w:r>
      <w:r w:rsidRPr="00C0350E">
        <w:rPr>
          <w:rStyle w:val="StyleUnderline"/>
          <w:rFonts w:asciiTheme="minorHAnsi" w:hAnsiTheme="minorHAnsi" w:cstheme="minorHAnsi"/>
        </w:rPr>
        <w:t xml:space="preserve">the </w:t>
      </w:r>
      <w:r w:rsidRPr="00C0350E">
        <w:rPr>
          <w:rStyle w:val="Emphasis"/>
          <w:rFonts w:asciiTheme="minorHAnsi" w:hAnsiTheme="minorHAnsi" w:cstheme="minorHAnsi"/>
        </w:rPr>
        <w:t>specific</w:t>
      </w:r>
      <w:r w:rsidRPr="00C0350E">
        <w:rPr>
          <w:rFonts w:asciiTheme="minorHAnsi" w:hAnsiTheme="minorHAnsi" w:cstheme="minorHAnsi"/>
          <w:sz w:val="16"/>
        </w:rPr>
        <w:t xml:space="preserve">, highly political and often idiosyncratic </w:t>
      </w:r>
      <w:r w:rsidRPr="00C0350E">
        <w:rPr>
          <w:rStyle w:val="Emphasis"/>
          <w:rFonts w:asciiTheme="minorHAnsi" w:hAnsiTheme="minorHAnsi" w:cstheme="minorHAnsi"/>
        </w:rPr>
        <w:t xml:space="preserve">provisions of </w:t>
      </w:r>
      <w:r w:rsidRPr="00C0350E">
        <w:rPr>
          <w:rStyle w:val="Emphasis"/>
          <w:rFonts w:asciiTheme="minorHAnsi" w:hAnsiTheme="minorHAnsi" w:cstheme="minorHAnsi"/>
          <w:highlight w:val="cyan"/>
        </w:rPr>
        <w:t>a regulatory statute</w:t>
      </w:r>
      <w:r w:rsidRPr="00C0350E">
        <w:rPr>
          <w:rFonts w:asciiTheme="minorHAnsi" w:hAnsiTheme="minorHAnsi" w:cstheme="minorHAnsi"/>
          <w:sz w:val="16"/>
        </w:rPr>
        <w:t xml:space="preserve">. Within this framework basic </w:t>
      </w:r>
      <w:r w:rsidRPr="00C0350E">
        <w:rPr>
          <w:rStyle w:val="Emphasis"/>
          <w:rFonts w:asciiTheme="minorHAnsi" w:hAnsiTheme="minorHAnsi" w:cstheme="minorHAnsi"/>
          <w:highlight w:val="cyan"/>
        </w:rPr>
        <w:t>competition rules were thought of as</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natural, </w:t>
      </w:r>
      <w:r w:rsidRPr="00C0350E">
        <w:rPr>
          <w:rStyle w:val="Emphasis"/>
          <w:rFonts w:asciiTheme="minorHAnsi" w:hAnsiTheme="minorHAnsi" w:cstheme="minorHAnsi"/>
          <w:highlight w:val="cyan"/>
        </w:rPr>
        <w:t>global</w:t>
      </w:r>
      <w:r w:rsidRPr="00C0350E">
        <w:rPr>
          <w:rStyle w:val="StyleUnderline"/>
          <w:rFonts w:asciiTheme="minorHAnsi" w:hAnsiTheme="minorHAnsi" w:cstheme="minorHAnsi"/>
        </w:rPr>
        <w:t>, and more or less self-defining</w:t>
      </w:r>
      <w:r w:rsidRPr="00C0350E">
        <w:rPr>
          <w:rFonts w:asciiTheme="minorHAnsi" w:hAnsiTheme="minorHAnsi" w:cstheme="minorHAnsi"/>
          <w:sz w:val="16"/>
        </w:rPr>
        <w:t xml:space="preserve">. In pre-Realist parlance, </w:t>
      </w:r>
      <w:r w:rsidRPr="00C0350E">
        <w:rPr>
          <w:rStyle w:val="StyleUnderline"/>
          <w:rFonts w:asciiTheme="minorHAnsi" w:hAnsiTheme="minorHAnsi" w:cstheme="minorHAnsi"/>
        </w:rPr>
        <w:t>they were said to be recognized rather than created by the courts</w:t>
      </w:r>
      <w:r w:rsidRPr="00C0350E">
        <w:rPr>
          <w:rFonts w:asciiTheme="minorHAnsi" w:hAnsiTheme="minorHAnsi" w:cstheme="minorHAnsi"/>
          <w:sz w:val="16"/>
        </w:rPr>
        <w:t xml:space="preserve">. By contrast, </w:t>
      </w:r>
      <w:r w:rsidRPr="00C0350E">
        <w:rPr>
          <w:rStyle w:val="StyleUnderline"/>
          <w:rFonts w:asciiTheme="minorHAnsi" w:hAnsiTheme="minorHAnsi" w:cstheme="minorHAnsi"/>
          <w:highlight w:val="cyan"/>
        </w:rPr>
        <w:t xml:space="preserve">specific regulatory provisions were </w:t>
      </w:r>
      <w:r w:rsidRPr="00C0350E">
        <w:rPr>
          <w:rStyle w:val="StyleUnderline"/>
          <w:rFonts w:asciiTheme="minorHAnsi" w:hAnsiTheme="minorHAnsi" w:cstheme="minorHAnsi"/>
        </w:rPr>
        <w:t xml:space="preserve">strictly </w:t>
      </w:r>
      <w:r w:rsidRPr="00C0350E">
        <w:rPr>
          <w:rStyle w:val="StyleUnderline"/>
          <w:rFonts w:asciiTheme="minorHAnsi" w:hAnsiTheme="minorHAnsi" w:cstheme="minorHAnsi"/>
          <w:highlight w:val="cyan"/>
        </w:rPr>
        <w:t>local</w:t>
      </w:r>
      <w:r w:rsidRPr="00C0350E">
        <w:rPr>
          <w:rFonts w:asciiTheme="minorHAnsi" w:hAnsiTheme="minorHAnsi" w:cstheme="minorHAnsi"/>
          <w:sz w:val="16"/>
        </w:rPr>
        <w:t xml:space="preserve">, or "municipal," </w:t>
      </w:r>
      <w:r w:rsidRPr="00C0350E">
        <w:rPr>
          <w:rStyle w:val="StyleUnderline"/>
          <w:rFonts w:asciiTheme="minorHAnsi" w:hAnsiTheme="minorHAnsi" w:cstheme="minorHAnsi"/>
        </w:rPr>
        <w:t xml:space="preserve">and their enforcement was </w:t>
      </w:r>
      <w:r w:rsidRPr="00C0350E">
        <w:rPr>
          <w:rStyle w:val="Emphasis"/>
          <w:rFonts w:asciiTheme="minorHAnsi" w:hAnsiTheme="minorHAnsi" w:cstheme="minorHAnsi"/>
          <w:highlight w:val="cyan"/>
        </w:rPr>
        <w:t>limited to the territory</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of the sovereign that created them. </w:t>
      </w:r>
      <w:r w:rsidRPr="00C0350E">
        <w:rPr>
          <w:rStyle w:val="StyleUnderline"/>
          <w:rFonts w:asciiTheme="minorHAnsi" w:hAnsiTheme="minorHAnsi" w:cstheme="minorHAnsi"/>
          <w:highlight w:val="cyan"/>
        </w:rPr>
        <w:t xml:space="preserve">The </w:t>
      </w:r>
      <w:r w:rsidRPr="00C0350E">
        <w:rPr>
          <w:rStyle w:val="StyleUnderline"/>
          <w:rFonts w:asciiTheme="minorHAnsi" w:hAnsiTheme="minorHAnsi" w:cstheme="minorHAnsi"/>
        </w:rPr>
        <w:t xml:space="preserve">result of this </w:t>
      </w:r>
      <w:r w:rsidRPr="00C0350E">
        <w:rPr>
          <w:rStyle w:val="StyleUnderline"/>
          <w:rFonts w:asciiTheme="minorHAnsi" w:hAnsiTheme="minorHAnsi" w:cstheme="minorHAnsi"/>
          <w:highlight w:val="cyan"/>
        </w:rPr>
        <w:t xml:space="preserve">dichotomy was </w:t>
      </w:r>
      <w:r w:rsidRPr="00C0350E">
        <w:rPr>
          <w:rStyle w:val="StyleUnderline"/>
          <w:rFonts w:asciiTheme="minorHAnsi" w:hAnsiTheme="minorHAnsi" w:cstheme="minorHAnsi"/>
        </w:rPr>
        <w:t xml:space="preserve">more expansive jurisdictional assertions </w:t>
      </w:r>
      <w:r w:rsidRPr="00C0350E">
        <w:rPr>
          <w:rStyle w:val="StyleUnderline"/>
          <w:rFonts w:asciiTheme="minorHAnsi" w:hAnsiTheme="minorHAnsi" w:cstheme="minorHAnsi"/>
          <w:highlight w:val="cyan"/>
        </w:rPr>
        <w:t xml:space="preserve">when the policy </w:t>
      </w:r>
      <w:r w:rsidRPr="00C0350E">
        <w:rPr>
          <w:rStyle w:val="StyleUnderline"/>
          <w:rFonts w:asciiTheme="minorHAnsi" w:hAnsiTheme="minorHAnsi" w:cstheme="minorHAnsi"/>
        </w:rPr>
        <w:t xml:space="preserve">being enforced </w:t>
      </w:r>
      <w:r w:rsidRPr="00C0350E">
        <w:rPr>
          <w:rStyle w:val="StyleUnderline"/>
          <w:rFonts w:asciiTheme="minorHAnsi" w:hAnsiTheme="minorHAnsi" w:cstheme="minorHAnsi"/>
          <w:highlight w:val="cyan"/>
        </w:rPr>
        <w:t xml:space="preserve">was </w:t>
      </w:r>
      <w:r w:rsidRPr="00C0350E">
        <w:rPr>
          <w:rStyle w:val="StyleUnderline"/>
          <w:rFonts w:asciiTheme="minorHAnsi" w:hAnsiTheme="minorHAnsi" w:cstheme="minorHAnsi"/>
        </w:rPr>
        <w:t xml:space="preserve">thought </w:t>
      </w:r>
      <w:r w:rsidRPr="00C0350E">
        <w:rPr>
          <w:rStyle w:val="StyleUnderline"/>
          <w:rFonts w:asciiTheme="minorHAnsi" w:hAnsiTheme="minorHAnsi" w:cstheme="minorHAnsi"/>
          <w:highlight w:val="cyan"/>
        </w:rPr>
        <w:t xml:space="preserve">to </w:t>
      </w:r>
      <w:r w:rsidRPr="00C0350E">
        <w:rPr>
          <w:rStyle w:val="Emphasis"/>
          <w:rFonts w:asciiTheme="minorHAnsi" w:hAnsiTheme="minorHAnsi" w:cstheme="minorHAnsi"/>
          <w:highlight w:val="cyan"/>
        </w:rPr>
        <w:t xml:space="preserve">protect </w:t>
      </w:r>
      <w:r w:rsidRPr="00C0350E">
        <w:rPr>
          <w:rStyle w:val="Emphasis"/>
          <w:rFonts w:asciiTheme="minorHAnsi" w:hAnsiTheme="minorHAnsi" w:cstheme="minorHAnsi"/>
        </w:rPr>
        <w:t xml:space="preserve">general market </w:t>
      </w:r>
      <w:r w:rsidRPr="00C0350E">
        <w:rPr>
          <w:rStyle w:val="Emphasis"/>
          <w:rFonts w:asciiTheme="minorHAnsi" w:hAnsiTheme="minorHAnsi" w:cstheme="minorHAnsi"/>
          <w:highlight w:val="cyan"/>
        </w:rPr>
        <w:t>competition</w:t>
      </w:r>
      <w:r w:rsidRPr="00C0350E">
        <w:rPr>
          <w:rStyle w:val="StyleUnderline"/>
          <w:rFonts w:asciiTheme="minorHAnsi" w:hAnsiTheme="minorHAnsi" w:cstheme="minorHAnsi"/>
          <w:highlight w:val="cyan"/>
        </w:rPr>
        <w:t xml:space="preserve"> rather than </w:t>
      </w:r>
      <w:r w:rsidRPr="00C0350E">
        <w:rPr>
          <w:rStyle w:val="StyleUnderline"/>
          <w:rFonts w:asciiTheme="minorHAnsi" w:hAnsiTheme="minorHAnsi" w:cstheme="minorHAnsi"/>
        </w:rPr>
        <w:t xml:space="preserve">merely enforcing </w:t>
      </w:r>
      <w:r w:rsidRPr="00C0350E">
        <w:rPr>
          <w:rStyle w:val="StyleUnderline"/>
          <w:rFonts w:asciiTheme="minorHAnsi" w:hAnsiTheme="minorHAnsi" w:cstheme="minorHAnsi"/>
          <w:highlight w:val="cyan"/>
        </w:rPr>
        <w:t xml:space="preserve">the </w:t>
      </w:r>
      <w:r w:rsidRPr="00C0350E">
        <w:rPr>
          <w:rStyle w:val="Emphasis"/>
          <w:rFonts w:asciiTheme="minorHAnsi" w:hAnsiTheme="minorHAnsi" w:cstheme="minorHAnsi"/>
          <w:highlight w:val="cyan"/>
        </w:rPr>
        <w:t>regulatory mandate</w:t>
      </w:r>
      <w:r w:rsidRPr="00C0350E">
        <w:rPr>
          <w:rStyle w:val="StyleUnderline"/>
          <w:rFonts w:asciiTheme="minorHAnsi" w:hAnsiTheme="minorHAnsi" w:cstheme="minorHAnsi"/>
          <w:highlight w:val="cyan"/>
        </w:rPr>
        <w:t xml:space="preserve"> </w:t>
      </w:r>
      <w:r w:rsidRPr="00C0350E">
        <w:rPr>
          <w:rStyle w:val="StyleUnderline"/>
          <w:rFonts w:asciiTheme="minorHAnsi" w:hAnsiTheme="minorHAnsi" w:cstheme="minorHAnsi"/>
        </w:rPr>
        <w:t>of a particular sovereign.</w:t>
      </w:r>
    </w:p>
    <w:p w14:paraId="5860509B" w14:textId="77777777" w:rsidR="00DA0C20" w:rsidRPr="00C0350E" w:rsidRDefault="00DA0C20" w:rsidP="00DA0C20">
      <w:pPr>
        <w:rPr>
          <w:rFonts w:asciiTheme="minorHAnsi" w:hAnsiTheme="minorHAnsi" w:cstheme="minorHAnsi"/>
        </w:rPr>
      </w:pPr>
    </w:p>
    <w:p w14:paraId="7459CF6A" w14:textId="77777777" w:rsidR="00DA0C20" w:rsidRPr="00C0350E" w:rsidRDefault="00DA0C20" w:rsidP="00DA0C20">
      <w:pPr>
        <w:pStyle w:val="Heading4"/>
        <w:rPr>
          <w:rFonts w:asciiTheme="minorHAnsi" w:hAnsiTheme="minorHAnsi" w:cstheme="minorHAnsi"/>
        </w:rPr>
      </w:pPr>
      <w:r w:rsidRPr="00C0350E">
        <w:rPr>
          <w:rFonts w:asciiTheme="minorHAnsi" w:hAnsiTheme="minorHAnsi" w:cstheme="minorHAnsi"/>
        </w:rPr>
        <w:t xml:space="preserve">Intent is irrelevant---extraterritorial application is a consequence of the plan. </w:t>
      </w:r>
    </w:p>
    <w:p w14:paraId="3476FABD" w14:textId="77777777" w:rsidR="00DA0C20" w:rsidRPr="00C0350E" w:rsidRDefault="00DA0C20" w:rsidP="00DA0C20">
      <w:pPr>
        <w:rPr>
          <w:rFonts w:asciiTheme="minorHAnsi" w:hAnsiTheme="minorHAnsi" w:cstheme="minorHAnsi"/>
        </w:rPr>
      </w:pPr>
      <w:r w:rsidRPr="00C0350E">
        <w:rPr>
          <w:rFonts w:asciiTheme="minorHAnsi" w:hAnsiTheme="minorHAnsi" w:cstheme="minorHAnsi"/>
        </w:rPr>
        <w:t xml:space="preserve">Herbert </w:t>
      </w:r>
      <w:proofErr w:type="spellStart"/>
      <w:r w:rsidRPr="00C0350E">
        <w:rPr>
          <w:rStyle w:val="Style13ptBold"/>
          <w:rFonts w:asciiTheme="minorHAnsi" w:hAnsiTheme="minorHAnsi" w:cstheme="minorHAnsi"/>
        </w:rPr>
        <w:t>Hovenkamp</w:t>
      </w:r>
      <w:proofErr w:type="spellEnd"/>
      <w:r w:rsidRPr="00C0350E">
        <w:rPr>
          <w:rStyle w:val="Style13ptBold"/>
          <w:rFonts w:asciiTheme="minorHAnsi" w:hAnsiTheme="minorHAnsi" w:cstheme="minorHAnsi"/>
        </w:rPr>
        <w:t xml:space="preserve"> 03</w:t>
      </w:r>
      <w:r w:rsidRPr="00C0350E">
        <w:rPr>
          <w:rFonts w:asciiTheme="minorHAnsi" w:hAnsiTheme="minorHAnsi" w:cstheme="minorHAnsi"/>
        </w:rPr>
        <w:t xml:space="preserve">. Ben V. &amp; Dorothy Willie Professor of Law and History, University of Iowa. “Antitrust as Extraterritorial Regulatory Policy,” 48 Antitrust BULL. 629 (2003). </w:t>
      </w:r>
    </w:p>
    <w:p w14:paraId="537DE76C" w14:textId="77777777" w:rsidR="00DA0C20" w:rsidRPr="00C0350E" w:rsidRDefault="00DA0C20" w:rsidP="00DA0C20">
      <w:pPr>
        <w:rPr>
          <w:rFonts w:asciiTheme="minorHAnsi" w:hAnsiTheme="minorHAnsi" w:cstheme="minorHAnsi"/>
          <w:sz w:val="16"/>
        </w:rPr>
      </w:pPr>
      <w:r w:rsidRPr="00C0350E">
        <w:rPr>
          <w:rFonts w:asciiTheme="minorHAnsi" w:hAnsiTheme="minorHAnsi" w:cstheme="minorHAnsi"/>
          <w:sz w:val="16"/>
        </w:rPr>
        <w:t xml:space="preserve">Increasingly, </w:t>
      </w:r>
      <w:r w:rsidRPr="00C0350E">
        <w:rPr>
          <w:rStyle w:val="StyleUnderline"/>
          <w:rFonts w:asciiTheme="minorHAnsi" w:hAnsiTheme="minorHAnsi" w:cstheme="minorHAnsi"/>
          <w:highlight w:val="cyan"/>
        </w:rPr>
        <w:t xml:space="preserve">American courts </w:t>
      </w:r>
      <w:r w:rsidRPr="00C0350E">
        <w:rPr>
          <w:rStyle w:val="StyleUnderline"/>
          <w:rFonts w:asciiTheme="minorHAnsi" w:hAnsiTheme="minorHAnsi" w:cstheme="minorHAnsi"/>
        </w:rPr>
        <w:t xml:space="preserve">have been willing to </w:t>
      </w:r>
      <w:r w:rsidRPr="00C0350E">
        <w:rPr>
          <w:rStyle w:val="StyleUnderline"/>
          <w:rFonts w:asciiTheme="minorHAnsi" w:hAnsiTheme="minorHAnsi" w:cstheme="minorHAnsi"/>
          <w:highlight w:val="cyan"/>
        </w:rPr>
        <w:t xml:space="preserve">entertain claims of </w:t>
      </w:r>
      <w:r w:rsidRPr="00C0350E">
        <w:rPr>
          <w:rStyle w:val="StyleUnderline"/>
          <w:rFonts w:asciiTheme="minorHAnsi" w:hAnsiTheme="minorHAnsi" w:cstheme="minorHAnsi"/>
        </w:rPr>
        <w:t>the nature that the allocation</w:t>
      </w:r>
      <w:r w:rsidRPr="00C0350E">
        <w:rPr>
          <w:rFonts w:asciiTheme="minorHAnsi" w:hAnsiTheme="minorHAnsi" w:cstheme="minorHAnsi"/>
          <w:sz w:val="16"/>
        </w:rPr>
        <w:t xml:space="preserve"> of landing slots </w:t>
      </w:r>
      <w:r w:rsidRPr="00C0350E">
        <w:rPr>
          <w:rStyle w:val="StyleUnderline"/>
          <w:rFonts w:asciiTheme="minorHAnsi" w:hAnsiTheme="minorHAnsi" w:cstheme="minorHAnsi"/>
        </w:rPr>
        <w:t>at Heathrow Airport or</w:t>
      </w:r>
      <w:r w:rsidRPr="00C0350E">
        <w:rPr>
          <w:rFonts w:asciiTheme="minorHAnsi" w:hAnsiTheme="minorHAnsi" w:cstheme="minorHAnsi"/>
          <w:sz w:val="16"/>
        </w:rPr>
        <w:t xml:space="preserve"> the </w:t>
      </w:r>
      <w:r w:rsidRPr="00C0350E">
        <w:rPr>
          <w:rStyle w:val="StyleUnderline"/>
          <w:rFonts w:asciiTheme="minorHAnsi" w:hAnsiTheme="minorHAnsi" w:cstheme="minorHAnsi"/>
        </w:rPr>
        <w:t>pricing</w:t>
      </w:r>
      <w:r w:rsidRPr="00C0350E">
        <w:rPr>
          <w:rFonts w:asciiTheme="minorHAnsi" w:hAnsiTheme="minorHAnsi" w:cstheme="minorHAnsi"/>
          <w:sz w:val="16"/>
        </w:rPr>
        <w:t xml:space="preserve"> of connecting flights </w:t>
      </w:r>
      <w:r w:rsidRPr="00C0350E">
        <w:rPr>
          <w:rStyle w:val="StyleUnderline"/>
          <w:rFonts w:asciiTheme="minorHAnsi" w:hAnsiTheme="minorHAnsi" w:cstheme="minorHAnsi"/>
        </w:rPr>
        <w:t xml:space="preserve">by </w:t>
      </w:r>
      <w:r w:rsidRPr="00C0350E">
        <w:rPr>
          <w:rStyle w:val="StyleUnderline"/>
          <w:rFonts w:asciiTheme="minorHAnsi" w:hAnsiTheme="minorHAnsi" w:cstheme="minorHAnsi"/>
          <w:highlight w:val="cyan"/>
        </w:rPr>
        <w:t xml:space="preserve">British airlines </w:t>
      </w:r>
      <w:r w:rsidRPr="00C0350E">
        <w:rPr>
          <w:rStyle w:val="StyleUnderline"/>
          <w:rFonts w:asciiTheme="minorHAnsi" w:hAnsiTheme="minorHAnsi" w:cstheme="minorHAnsi"/>
        </w:rPr>
        <w:t xml:space="preserve">fall </w:t>
      </w:r>
      <w:r w:rsidRPr="00C0350E">
        <w:rPr>
          <w:rStyle w:val="StyleUnderline"/>
          <w:rFonts w:asciiTheme="minorHAnsi" w:hAnsiTheme="minorHAnsi" w:cstheme="minorHAnsi"/>
          <w:highlight w:val="cyan"/>
        </w:rPr>
        <w:t xml:space="preserve">within </w:t>
      </w:r>
      <w:r w:rsidRPr="00C0350E">
        <w:rPr>
          <w:rStyle w:val="StyleUnderline"/>
          <w:rFonts w:asciiTheme="minorHAnsi" w:hAnsiTheme="minorHAnsi" w:cstheme="minorHAnsi"/>
        </w:rPr>
        <w:t xml:space="preserve">the control of the United States </w:t>
      </w:r>
      <w:r w:rsidRPr="00C0350E">
        <w:rPr>
          <w:rStyle w:val="Emphasis"/>
          <w:rFonts w:asciiTheme="minorHAnsi" w:hAnsiTheme="minorHAnsi" w:cstheme="minorHAnsi"/>
          <w:highlight w:val="cyan"/>
        </w:rPr>
        <w:t>antitrust</w:t>
      </w:r>
      <w:r w:rsidRPr="00C0350E">
        <w:rPr>
          <w:rStyle w:val="StyleUnderline"/>
          <w:rFonts w:asciiTheme="minorHAnsi" w:hAnsiTheme="minorHAnsi" w:cstheme="minorHAnsi"/>
          <w:highlight w:val="cyan"/>
        </w:rPr>
        <w:t xml:space="preserve"> </w:t>
      </w:r>
      <w:r w:rsidRPr="00C0350E">
        <w:rPr>
          <w:rStyle w:val="StyleUnderline"/>
          <w:rFonts w:asciiTheme="minorHAnsi" w:hAnsiTheme="minorHAnsi" w:cstheme="minorHAnsi"/>
        </w:rPr>
        <w:t>laws</w:t>
      </w:r>
      <w:r w:rsidRPr="00C0350E">
        <w:rPr>
          <w:rFonts w:asciiTheme="minorHAnsi" w:hAnsiTheme="minorHAnsi" w:cstheme="minorHAnsi"/>
          <w:sz w:val="16"/>
        </w:rPr>
        <w:t xml:space="preserve">;22 </w:t>
      </w:r>
      <w:r w:rsidRPr="00C0350E">
        <w:rPr>
          <w:rStyle w:val="StyleUnderline"/>
          <w:rFonts w:asciiTheme="minorHAnsi" w:hAnsiTheme="minorHAnsi" w:cstheme="minorHAnsi"/>
        </w:rPr>
        <w:t>or claims that a foreign telephone company violated the</w:t>
      </w:r>
      <w:r w:rsidRPr="00C0350E">
        <w:rPr>
          <w:rFonts w:asciiTheme="minorHAnsi" w:hAnsiTheme="minorHAnsi" w:cstheme="minorHAnsi"/>
          <w:sz w:val="16"/>
        </w:rPr>
        <w:t xml:space="preserve"> essential facility </w:t>
      </w:r>
      <w:r w:rsidRPr="00C0350E">
        <w:rPr>
          <w:rStyle w:val="StyleUnderline"/>
          <w:rFonts w:asciiTheme="minorHAnsi" w:hAnsiTheme="minorHAnsi" w:cstheme="minorHAnsi"/>
        </w:rPr>
        <w:t>doctrine</w:t>
      </w:r>
      <w:r w:rsidRPr="00C0350E">
        <w:rPr>
          <w:rFonts w:asciiTheme="minorHAnsi" w:hAnsiTheme="minorHAnsi" w:cstheme="minorHAnsi"/>
          <w:sz w:val="16"/>
        </w:rPr>
        <w:t xml:space="preserve"> by refusing to share its subscriber list with an intending competitor.23</w:t>
      </w:r>
    </w:p>
    <w:p w14:paraId="2023EE02" w14:textId="77777777" w:rsidR="00DA0C20" w:rsidRPr="00C0350E" w:rsidRDefault="00DA0C20" w:rsidP="00DA0C20">
      <w:pPr>
        <w:rPr>
          <w:rStyle w:val="StyleUnderline"/>
          <w:rFonts w:asciiTheme="minorHAnsi" w:hAnsiTheme="minorHAnsi" w:cstheme="minorHAnsi"/>
        </w:rPr>
      </w:pPr>
      <w:r w:rsidRPr="00C0350E">
        <w:rPr>
          <w:rStyle w:val="Emphasis"/>
          <w:rFonts w:asciiTheme="minorHAnsi" w:hAnsiTheme="minorHAnsi" w:cstheme="minorHAnsi"/>
          <w:highlight w:val="cyan"/>
        </w:rPr>
        <w:t>Congress</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clearly </w:t>
      </w:r>
      <w:r w:rsidRPr="00C0350E">
        <w:rPr>
          <w:rStyle w:val="Emphasis"/>
          <w:rFonts w:asciiTheme="minorHAnsi" w:hAnsiTheme="minorHAnsi" w:cstheme="minorHAnsi"/>
          <w:highlight w:val="cyan"/>
        </w:rPr>
        <w:t>never intended these results</w:t>
      </w:r>
      <w:r w:rsidRPr="00C0350E">
        <w:rPr>
          <w:rFonts w:asciiTheme="minorHAnsi" w:hAnsiTheme="minorHAnsi" w:cstheme="minorHAnsi"/>
          <w:sz w:val="16"/>
        </w:rPr>
        <w:t xml:space="preserve">. For example, it certainly has never articulated a goal of regulating the customer selection or rate-making policies of foreign telephone companies. Rather </w:t>
      </w:r>
      <w:r w:rsidRPr="00C0350E">
        <w:rPr>
          <w:rStyle w:val="StyleUnderline"/>
          <w:rFonts w:asciiTheme="minorHAnsi" w:hAnsiTheme="minorHAnsi" w:cstheme="minorHAnsi"/>
          <w:highlight w:val="cyan"/>
        </w:rPr>
        <w:t xml:space="preserve">application of </w:t>
      </w:r>
      <w:r w:rsidRPr="00C0350E">
        <w:rPr>
          <w:rStyle w:val="StyleUnderline"/>
          <w:rFonts w:asciiTheme="minorHAnsi" w:hAnsiTheme="minorHAnsi" w:cstheme="minorHAnsi"/>
        </w:rPr>
        <w:t xml:space="preserve">United States </w:t>
      </w:r>
      <w:r w:rsidRPr="00C0350E">
        <w:rPr>
          <w:rStyle w:val="StyleUnderline"/>
          <w:rFonts w:asciiTheme="minorHAnsi" w:hAnsiTheme="minorHAnsi" w:cstheme="minorHAnsi"/>
          <w:highlight w:val="cyan"/>
        </w:rPr>
        <w:t xml:space="preserve">antitrust </w:t>
      </w:r>
      <w:r w:rsidRPr="00C0350E">
        <w:rPr>
          <w:rStyle w:val="StyleUnderline"/>
          <w:rFonts w:asciiTheme="minorHAnsi" w:hAnsiTheme="minorHAnsi" w:cstheme="minorHAnsi"/>
        </w:rPr>
        <w:t xml:space="preserve">law </w:t>
      </w:r>
      <w:r w:rsidRPr="00C0350E">
        <w:rPr>
          <w:rStyle w:val="StyleUnderline"/>
          <w:rFonts w:asciiTheme="minorHAnsi" w:hAnsiTheme="minorHAnsi" w:cstheme="minorHAnsi"/>
          <w:highlight w:val="cyan"/>
        </w:rPr>
        <w:t xml:space="preserve">is an </w:t>
      </w:r>
      <w:r w:rsidRPr="00C0350E">
        <w:rPr>
          <w:rStyle w:val="Emphasis"/>
          <w:rFonts w:asciiTheme="minorHAnsi" w:hAnsiTheme="minorHAnsi" w:cstheme="minorHAnsi"/>
          <w:highlight w:val="cyan"/>
        </w:rPr>
        <w:t>unforeseen consequence</w:t>
      </w:r>
      <w:r w:rsidRPr="00C0350E">
        <w:rPr>
          <w:rFonts w:asciiTheme="minorHAnsi" w:hAnsiTheme="minorHAnsi" w:cstheme="minorHAnsi"/>
          <w:sz w:val="16"/>
          <w:highlight w:val="cyan"/>
        </w:rPr>
        <w:t xml:space="preserve"> </w:t>
      </w:r>
      <w:r w:rsidRPr="00C0350E">
        <w:rPr>
          <w:rStyle w:val="StyleUnderline"/>
          <w:rFonts w:asciiTheme="minorHAnsi" w:hAnsiTheme="minorHAnsi" w:cstheme="minorHAnsi"/>
          <w:highlight w:val="cyan"/>
        </w:rPr>
        <w:t>of</w:t>
      </w:r>
      <w:r w:rsidRPr="00C0350E">
        <w:rPr>
          <w:rFonts w:asciiTheme="minorHAnsi" w:hAnsiTheme="minorHAnsi" w:cstheme="minorHAnsi"/>
          <w:sz w:val="16"/>
        </w:rPr>
        <w:t xml:space="preserve"> the coalescence of several doctrines. First is </w:t>
      </w:r>
      <w:r w:rsidRPr="00C0350E">
        <w:rPr>
          <w:rStyle w:val="StyleUnderline"/>
          <w:rFonts w:asciiTheme="minorHAnsi" w:hAnsiTheme="minorHAnsi" w:cstheme="minorHAnsi"/>
        </w:rPr>
        <w:t xml:space="preserve">the </w:t>
      </w:r>
      <w:r w:rsidRPr="00C0350E">
        <w:rPr>
          <w:rStyle w:val="Emphasis"/>
          <w:rFonts w:asciiTheme="minorHAnsi" w:hAnsiTheme="minorHAnsi" w:cstheme="minorHAnsi"/>
          <w:highlight w:val="cyan"/>
        </w:rPr>
        <w:t xml:space="preserve">expansive extraterritorial jurisdiction of </w:t>
      </w:r>
      <w:r w:rsidRPr="00C0350E">
        <w:rPr>
          <w:rStyle w:val="Emphasis"/>
          <w:rFonts w:asciiTheme="minorHAnsi" w:hAnsiTheme="minorHAnsi" w:cstheme="minorHAnsi"/>
        </w:rPr>
        <w:t xml:space="preserve">the </w:t>
      </w:r>
      <w:r w:rsidRPr="00C0350E">
        <w:rPr>
          <w:rStyle w:val="Emphasis"/>
          <w:rFonts w:asciiTheme="minorHAnsi" w:hAnsiTheme="minorHAnsi" w:cstheme="minorHAnsi"/>
          <w:highlight w:val="cyan"/>
        </w:rPr>
        <w:t xml:space="preserve">antitrust </w:t>
      </w:r>
      <w:r w:rsidRPr="00C0350E">
        <w:rPr>
          <w:rStyle w:val="Emphasis"/>
          <w:rFonts w:asciiTheme="minorHAnsi" w:hAnsiTheme="minorHAnsi" w:cstheme="minorHAnsi"/>
        </w:rPr>
        <w:t>laws to all activities</w:t>
      </w:r>
      <w:r w:rsidRPr="00C0350E">
        <w:rPr>
          <w:rStyle w:val="StyleUnderline"/>
          <w:rFonts w:asciiTheme="minorHAnsi" w:hAnsiTheme="minorHAnsi" w:cstheme="minorHAnsi"/>
        </w:rPr>
        <w:t xml:space="preserve"> with</w:t>
      </w:r>
      <w:r w:rsidRPr="00C0350E">
        <w:rPr>
          <w:rFonts w:asciiTheme="minorHAnsi" w:hAnsiTheme="minorHAnsi" w:cstheme="minorHAnsi"/>
          <w:sz w:val="16"/>
        </w:rPr>
        <w:t xml:space="preserve"> a </w:t>
      </w:r>
      <w:r w:rsidRPr="00C0350E">
        <w:rPr>
          <w:rStyle w:val="StyleUnderline"/>
          <w:rFonts w:asciiTheme="minorHAnsi" w:hAnsiTheme="minorHAnsi" w:cstheme="minorHAnsi"/>
        </w:rPr>
        <w:t>significant impact</w:t>
      </w:r>
      <w:r w:rsidRPr="00C0350E">
        <w:rPr>
          <w:rFonts w:asciiTheme="minorHAnsi" w:hAnsiTheme="minorHAnsi" w:cstheme="minorHAnsi"/>
          <w:sz w:val="16"/>
        </w:rPr>
        <w:t xml:space="preserve"> on United States commerce, </w:t>
      </w:r>
      <w:r w:rsidRPr="00C0350E">
        <w:rPr>
          <w:rStyle w:val="StyleUnderline"/>
          <w:rFonts w:asciiTheme="minorHAnsi" w:hAnsiTheme="minorHAnsi" w:cstheme="minorHAnsi"/>
        </w:rPr>
        <w:t>and a very narrow definition of comity limited to actions that are actually compelled by foreign law</w:t>
      </w:r>
      <w:r w:rsidRPr="00C0350E">
        <w:rPr>
          <w:rFonts w:asciiTheme="minorHAnsi" w:hAnsiTheme="minorHAnsi" w:cstheme="minorHAnsi"/>
          <w:sz w:val="16"/>
        </w:rPr>
        <w:t xml:space="preserve">. Second is the fact of foreign deregulation, that takes many activities that had previously been either sovereign in nature or closely supervised by a foreign government agency, and places them under the discretion of the private firm. Just as domestic deregulation has led to greater domestic intervention under the United States antitrust laws, so to it has produced more intervention in foreign markets, with United States courts stepping into the shoes of foreign as well as domestic regulatory agencies. </w:t>
      </w:r>
      <w:r w:rsidRPr="00C0350E">
        <w:rPr>
          <w:rStyle w:val="StyleUnderline"/>
          <w:rFonts w:asciiTheme="minorHAnsi" w:hAnsiTheme="minorHAnsi" w:cstheme="minorHAnsi"/>
          <w:highlight w:val="cyan"/>
        </w:rPr>
        <w:t xml:space="preserve">When </w:t>
      </w:r>
      <w:r w:rsidRPr="00C0350E">
        <w:rPr>
          <w:rStyle w:val="StyleUnderline"/>
          <w:rFonts w:asciiTheme="minorHAnsi" w:hAnsiTheme="minorHAnsi" w:cstheme="minorHAnsi"/>
        </w:rPr>
        <w:t xml:space="preserve">the regulatory </w:t>
      </w:r>
      <w:r w:rsidRPr="00C0350E">
        <w:rPr>
          <w:rStyle w:val="StyleUnderline"/>
          <w:rFonts w:asciiTheme="minorHAnsi" w:hAnsiTheme="minorHAnsi" w:cstheme="minorHAnsi"/>
          <w:highlight w:val="cyan"/>
        </w:rPr>
        <w:t xml:space="preserve">authority </w:t>
      </w:r>
      <w:r w:rsidRPr="00C0350E">
        <w:rPr>
          <w:rStyle w:val="Emphasis"/>
          <w:rFonts w:asciiTheme="minorHAnsi" w:hAnsiTheme="minorHAnsi" w:cstheme="minorHAnsi"/>
          <w:highlight w:val="cyan"/>
        </w:rPr>
        <w:t>shifts to the antitrust courts</w:t>
      </w:r>
      <w:r w:rsidRPr="00C0350E">
        <w:rPr>
          <w:rStyle w:val="StyleUnderline"/>
          <w:rFonts w:asciiTheme="minorHAnsi" w:hAnsiTheme="minorHAnsi" w:cstheme="minorHAnsi"/>
          <w:highlight w:val="cyan"/>
        </w:rPr>
        <w:t xml:space="preserve">, the power to </w:t>
      </w:r>
      <w:r w:rsidRPr="00C0350E">
        <w:rPr>
          <w:rStyle w:val="Emphasis"/>
          <w:rFonts w:asciiTheme="minorHAnsi" w:hAnsiTheme="minorHAnsi" w:cstheme="minorHAnsi"/>
          <w:highlight w:val="cyan"/>
        </w:rPr>
        <w:t xml:space="preserve">regulate extraterritoriality seems to ride along </w:t>
      </w:r>
      <w:r w:rsidRPr="00C0350E">
        <w:rPr>
          <w:rStyle w:val="Emphasis"/>
          <w:rFonts w:asciiTheme="minorHAnsi" w:hAnsiTheme="minorHAnsi" w:cstheme="minorHAnsi"/>
        </w:rPr>
        <w:t>as a matter of course</w:t>
      </w:r>
      <w:r w:rsidRPr="00C0350E">
        <w:rPr>
          <w:rStyle w:val="StyleUnderline"/>
          <w:rFonts w:asciiTheme="minorHAnsi" w:hAnsiTheme="minorHAnsi" w:cstheme="minorHAnsi"/>
        </w:rPr>
        <w:t>.</w:t>
      </w:r>
    </w:p>
    <w:p w14:paraId="75A73844" w14:textId="77777777" w:rsidR="00DA0C20" w:rsidRPr="00C0350E" w:rsidRDefault="00DA0C20" w:rsidP="00DA0C20">
      <w:pPr>
        <w:pStyle w:val="Heading4"/>
        <w:rPr>
          <w:rFonts w:asciiTheme="minorHAnsi" w:hAnsiTheme="minorHAnsi" w:cstheme="minorHAnsi"/>
        </w:rPr>
      </w:pPr>
      <w:r w:rsidRPr="00C0350E">
        <w:rPr>
          <w:rFonts w:asciiTheme="minorHAnsi" w:hAnsiTheme="minorHAnsi" w:cstheme="minorHAnsi"/>
        </w:rPr>
        <w:t xml:space="preserve">DOJ and private plaintiffs will bring cases---threat alone </w:t>
      </w:r>
      <w:r w:rsidRPr="00C0350E">
        <w:rPr>
          <w:rFonts w:asciiTheme="minorHAnsi" w:hAnsiTheme="minorHAnsi" w:cstheme="minorHAnsi"/>
          <w:u w:val="single"/>
        </w:rPr>
        <w:t>collapses relations</w:t>
      </w:r>
      <w:r w:rsidRPr="00C0350E">
        <w:rPr>
          <w:rFonts w:asciiTheme="minorHAnsi" w:hAnsiTheme="minorHAnsi" w:cstheme="minorHAnsi"/>
        </w:rPr>
        <w:t xml:space="preserve">. </w:t>
      </w:r>
    </w:p>
    <w:p w14:paraId="2B2680D1" w14:textId="77777777" w:rsidR="00DA0C20" w:rsidRPr="00C0350E" w:rsidRDefault="00DA0C20" w:rsidP="00DA0C20">
      <w:pPr>
        <w:rPr>
          <w:rFonts w:asciiTheme="minorHAnsi" w:hAnsiTheme="minorHAnsi" w:cstheme="minorHAnsi"/>
        </w:rPr>
      </w:pPr>
      <w:r w:rsidRPr="00C0350E">
        <w:rPr>
          <w:rFonts w:asciiTheme="minorHAnsi" w:hAnsiTheme="minorHAnsi" w:cstheme="minorHAnsi"/>
        </w:rPr>
        <w:t xml:space="preserve">Stephen D. </w:t>
      </w:r>
      <w:proofErr w:type="spellStart"/>
      <w:r w:rsidRPr="00C0350E">
        <w:rPr>
          <w:rStyle w:val="Style13ptBold"/>
          <w:rFonts w:asciiTheme="minorHAnsi" w:hAnsiTheme="minorHAnsi" w:cstheme="minorHAnsi"/>
        </w:rPr>
        <w:t>Piraino</w:t>
      </w:r>
      <w:proofErr w:type="spellEnd"/>
      <w:r w:rsidRPr="00C0350E">
        <w:rPr>
          <w:rStyle w:val="Style13ptBold"/>
          <w:rFonts w:asciiTheme="minorHAnsi" w:hAnsiTheme="minorHAnsi" w:cstheme="minorHAnsi"/>
        </w:rPr>
        <w:t xml:space="preserve"> 12</w:t>
      </w:r>
      <w:r w:rsidRPr="00C0350E">
        <w:rPr>
          <w:rFonts w:asciiTheme="minorHAnsi" w:hAnsiTheme="minorHAnsi" w:cstheme="minorHAnsi"/>
        </w:rPr>
        <w:t xml:space="preserve">. J.D. Candidate, 2013; Hofstra University School of Law; B.A, 2010; Boston College. "A Prescription for Excess: Using Prescriptive Comity to Limit the Extraterritorial Reach of the Sherman Act," Hofstra Law Review: Vol. 40: </w:t>
      </w:r>
      <w:proofErr w:type="spellStart"/>
      <w:r w:rsidRPr="00C0350E">
        <w:rPr>
          <w:rFonts w:asciiTheme="minorHAnsi" w:hAnsiTheme="minorHAnsi" w:cstheme="minorHAnsi"/>
        </w:rPr>
        <w:t>Iss</w:t>
      </w:r>
      <w:proofErr w:type="spellEnd"/>
      <w:r w:rsidRPr="00C0350E">
        <w:rPr>
          <w:rFonts w:asciiTheme="minorHAnsi" w:hAnsiTheme="minorHAnsi" w:cstheme="minorHAnsi"/>
        </w:rPr>
        <w:t>. 4, Article 10. Available at: http://scholarlycommons.law.hofstra.edu/hlr/vol40/iss4/10</w:t>
      </w:r>
    </w:p>
    <w:p w14:paraId="7F288BFE" w14:textId="77777777" w:rsidR="00DA0C20" w:rsidRPr="00C0350E" w:rsidRDefault="00DA0C20" w:rsidP="00DA0C20">
      <w:pPr>
        <w:rPr>
          <w:rFonts w:asciiTheme="minorHAnsi" w:hAnsiTheme="minorHAnsi" w:cstheme="minorHAnsi"/>
          <w:sz w:val="16"/>
        </w:rPr>
      </w:pPr>
      <w:r w:rsidRPr="00C0350E">
        <w:rPr>
          <w:rStyle w:val="StyleUnderline"/>
          <w:rFonts w:asciiTheme="minorHAnsi" w:hAnsiTheme="minorHAnsi" w:cstheme="minorHAnsi"/>
          <w:highlight w:val="cyan"/>
        </w:rPr>
        <w:t>The U</w:t>
      </w:r>
      <w:r w:rsidRPr="00C0350E">
        <w:rPr>
          <w:rStyle w:val="StyleUnderline"/>
          <w:rFonts w:asciiTheme="minorHAnsi" w:hAnsiTheme="minorHAnsi" w:cstheme="minorHAnsi"/>
        </w:rPr>
        <w:t xml:space="preserve">nited </w:t>
      </w:r>
      <w:r w:rsidRPr="00C0350E">
        <w:rPr>
          <w:rStyle w:val="StyleUnderline"/>
          <w:rFonts w:asciiTheme="minorHAnsi" w:hAnsiTheme="minorHAnsi" w:cstheme="minorHAnsi"/>
          <w:highlight w:val="cyan"/>
        </w:rPr>
        <w:t>S</w:t>
      </w:r>
      <w:r w:rsidRPr="00C0350E">
        <w:rPr>
          <w:rStyle w:val="StyleUnderline"/>
          <w:rFonts w:asciiTheme="minorHAnsi" w:hAnsiTheme="minorHAnsi" w:cstheme="minorHAnsi"/>
        </w:rPr>
        <w:t xml:space="preserve">tates </w:t>
      </w:r>
      <w:r w:rsidRPr="00C0350E">
        <w:rPr>
          <w:rStyle w:val="Emphasis"/>
          <w:rFonts w:asciiTheme="minorHAnsi" w:hAnsiTheme="minorHAnsi" w:cstheme="minorHAnsi"/>
          <w:highlight w:val="cyan"/>
        </w:rPr>
        <w:t>aggressively pursues antitrust violations</w:t>
      </w:r>
      <w:r w:rsidRPr="00C0350E">
        <w:rPr>
          <w:rFonts w:asciiTheme="minorHAnsi" w:hAnsiTheme="minorHAnsi" w:cstheme="minorHAnsi"/>
          <w:sz w:val="16"/>
        </w:rPr>
        <w:t xml:space="preserve"> perpetrated </w:t>
      </w:r>
      <w:r w:rsidRPr="00C0350E">
        <w:rPr>
          <w:rStyle w:val="StyleUnderline"/>
          <w:rFonts w:asciiTheme="minorHAnsi" w:hAnsiTheme="minorHAnsi" w:cstheme="minorHAnsi"/>
        </w:rPr>
        <w:t xml:space="preserve">by foreign defendants.' Of the </w:t>
      </w:r>
      <w:r w:rsidRPr="00C0350E">
        <w:rPr>
          <w:rStyle w:val="StyleUnderline"/>
          <w:rFonts w:asciiTheme="minorHAnsi" w:hAnsiTheme="minorHAnsi" w:cstheme="minorHAnsi"/>
          <w:highlight w:val="cyan"/>
        </w:rPr>
        <w:t>fines collected by</w:t>
      </w:r>
      <w:r w:rsidRPr="00C0350E">
        <w:rPr>
          <w:rStyle w:val="StyleUnderline"/>
          <w:rFonts w:asciiTheme="minorHAnsi" w:hAnsiTheme="minorHAnsi" w:cstheme="minorHAnsi"/>
        </w:rPr>
        <w:t xml:space="preserve"> the</w:t>
      </w:r>
      <w:r w:rsidRPr="00C0350E">
        <w:rPr>
          <w:rFonts w:asciiTheme="minorHAnsi" w:hAnsiTheme="minorHAnsi" w:cstheme="minorHAnsi"/>
          <w:sz w:val="16"/>
        </w:rPr>
        <w:t xml:space="preserve"> Department of Justice ("</w:t>
      </w:r>
      <w:r w:rsidRPr="00C0350E">
        <w:rPr>
          <w:rStyle w:val="Emphasis"/>
          <w:rFonts w:asciiTheme="minorHAnsi" w:hAnsiTheme="minorHAnsi" w:cstheme="minorHAnsi"/>
          <w:highlight w:val="cyan"/>
        </w:rPr>
        <w:t>DOJ</w:t>
      </w:r>
      <w:r w:rsidRPr="00C0350E">
        <w:rPr>
          <w:rFonts w:asciiTheme="minorHAnsi" w:hAnsiTheme="minorHAnsi" w:cstheme="minorHAnsi"/>
          <w:sz w:val="16"/>
        </w:rPr>
        <w:t xml:space="preserve">") </w:t>
      </w:r>
      <w:r w:rsidRPr="00C0350E">
        <w:rPr>
          <w:rStyle w:val="StyleUnderline"/>
          <w:rFonts w:asciiTheme="minorHAnsi" w:hAnsiTheme="minorHAnsi" w:cstheme="minorHAnsi"/>
          <w:highlight w:val="cyan"/>
        </w:rPr>
        <w:t>for Sherman</w:t>
      </w:r>
      <w:r w:rsidRPr="00C0350E">
        <w:rPr>
          <w:rFonts w:asciiTheme="minorHAnsi" w:hAnsiTheme="minorHAnsi" w:cstheme="minorHAnsi"/>
          <w:sz w:val="16"/>
        </w:rPr>
        <w:t xml:space="preserve"> Act violations, </w:t>
      </w:r>
      <w:r w:rsidRPr="00C0350E">
        <w:rPr>
          <w:rStyle w:val="StyleUnderline"/>
          <w:rFonts w:asciiTheme="minorHAnsi" w:hAnsiTheme="minorHAnsi" w:cstheme="minorHAnsi"/>
        </w:rPr>
        <w:t xml:space="preserve">eighteen of the twenty </w:t>
      </w:r>
      <w:r w:rsidRPr="00C0350E">
        <w:rPr>
          <w:rStyle w:val="StyleUnderline"/>
          <w:rFonts w:asciiTheme="minorHAnsi" w:hAnsiTheme="minorHAnsi" w:cstheme="minorHAnsi"/>
          <w:highlight w:val="cyan"/>
        </w:rPr>
        <w:t>largest fines</w:t>
      </w:r>
      <w:r w:rsidRPr="00C0350E">
        <w:rPr>
          <w:rStyle w:val="StyleUnderline"/>
          <w:rFonts w:asciiTheme="minorHAnsi" w:hAnsiTheme="minorHAnsi" w:cstheme="minorHAnsi"/>
        </w:rPr>
        <w:t xml:space="preserve"> </w:t>
      </w:r>
      <w:r w:rsidRPr="00C0350E">
        <w:rPr>
          <w:rStyle w:val="StyleUnderline"/>
          <w:rFonts w:asciiTheme="minorHAnsi" w:hAnsiTheme="minorHAnsi" w:cstheme="minorHAnsi"/>
          <w:highlight w:val="cyan"/>
        </w:rPr>
        <w:t>have been levied against foreign corporations</w:t>
      </w:r>
      <w:r w:rsidRPr="00C0350E">
        <w:rPr>
          <w:rFonts w:asciiTheme="minorHAnsi" w:hAnsiTheme="minorHAnsi" w:cstheme="minorHAnsi"/>
          <w:sz w:val="16"/>
        </w:rPr>
        <w:t xml:space="preserve">.2 </w:t>
      </w:r>
      <w:r w:rsidRPr="00C0350E">
        <w:rPr>
          <w:rStyle w:val="Emphasis"/>
          <w:rFonts w:asciiTheme="minorHAnsi" w:hAnsiTheme="minorHAnsi" w:cstheme="minorHAnsi"/>
          <w:highlight w:val="cyan"/>
        </w:rPr>
        <w:t>Private plaintiffs</w:t>
      </w:r>
      <w:r w:rsidRPr="00C0350E">
        <w:rPr>
          <w:rFonts w:asciiTheme="minorHAnsi" w:hAnsiTheme="minorHAnsi" w:cstheme="minorHAnsi"/>
          <w:sz w:val="16"/>
        </w:rPr>
        <w:t xml:space="preserve">, too, are able to </w:t>
      </w:r>
      <w:r w:rsidRPr="00C0350E">
        <w:rPr>
          <w:rStyle w:val="StyleUnderline"/>
          <w:rFonts w:asciiTheme="minorHAnsi" w:hAnsiTheme="minorHAnsi" w:cstheme="minorHAnsi"/>
          <w:highlight w:val="cyan"/>
        </w:rPr>
        <w:t>bring</w:t>
      </w:r>
      <w:r w:rsidRPr="00C0350E">
        <w:rPr>
          <w:rFonts w:asciiTheme="minorHAnsi" w:hAnsiTheme="minorHAnsi" w:cstheme="minorHAnsi"/>
          <w:sz w:val="16"/>
        </w:rPr>
        <w:t xml:space="preserve"> private rights of </w:t>
      </w:r>
      <w:r w:rsidRPr="00C0350E">
        <w:rPr>
          <w:rStyle w:val="StyleUnderline"/>
          <w:rFonts w:asciiTheme="minorHAnsi" w:hAnsiTheme="minorHAnsi" w:cstheme="minorHAnsi"/>
          <w:highlight w:val="cyan"/>
        </w:rPr>
        <w:t>action against foreign corp</w:t>
      </w:r>
      <w:r w:rsidRPr="00C0350E">
        <w:rPr>
          <w:rStyle w:val="StyleUnderline"/>
          <w:rFonts w:asciiTheme="minorHAnsi" w:hAnsiTheme="minorHAnsi" w:cstheme="minorHAnsi"/>
        </w:rPr>
        <w:t xml:space="preserve">orations </w:t>
      </w:r>
      <w:r w:rsidRPr="00C0350E">
        <w:rPr>
          <w:rStyle w:val="StyleUnderline"/>
          <w:rFonts w:asciiTheme="minorHAnsi" w:hAnsiTheme="minorHAnsi" w:cstheme="minorHAnsi"/>
          <w:highlight w:val="cyan"/>
        </w:rPr>
        <w:t>under</w:t>
      </w:r>
      <w:r w:rsidRPr="00C0350E">
        <w:rPr>
          <w:rStyle w:val="StyleUnderline"/>
          <w:rFonts w:asciiTheme="minorHAnsi" w:hAnsiTheme="minorHAnsi" w:cstheme="minorHAnsi"/>
        </w:rPr>
        <w:t xml:space="preserve"> the </w:t>
      </w:r>
      <w:r w:rsidRPr="00C0350E">
        <w:rPr>
          <w:rStyle w:val="StyleUnderline"/>
          <w:rFonts w:asciiTheme="minorHAnsi" w:hAnsiTheme="minorHAnsi" w:cstheme="minorHAnsi"/>
          <w:highlight w:val="cyan"/>
        </w:rPr>
        <w:t>Sherman Act</w:t>
      </w:r>
      <w:r w:rsidRPr="00C0350E">
        <w:rPr>
          <w:rFonts w:asciiTheme="minorHAnsi" w:hAnsiTheme="minorHAnsi" w:cstheme="minorHAnsi"/>
          <w:sz w:val="16"/>
        </w:rPr>
        <w:t xml:space="preserve">.3 </w:t>
      </w:r>
      <w:r w:rsidRPr="00C0350E">
        <w:rPr>
          <w:rStyle w:val="StyleUnderline"/>
          <w:rFonts w:asciiTheme="minorHAnsi" w:hAnsiTheme="minorHAnsi" w:cstheme="minorHAnsi"/>
          <w:highlight w:val="cyan"/>
        </w:rPr>
        <w:t>Courts adjudicate</w:t>
      </w:r>
      <w:r w:rsidRPr="00C0350E">
        <w:rPr>
          <w:rFonts w:asciiTheme="minorHAnsi" w:hAnsiTheme="minorHAnsi" w:cstheme="minorHAnsi"/>
          <w:sz w:val="16"/>
        </w:rPr>
        <w:t xml:space="preserve"> these </w:t>
      </w:r>
      <w:r w:rsidRPr="00C0350E">
        <w:rPr>
          <w:rStyle w:val="StyleUnderline"/>
          <w:rFonts w:asciiTheme="minorHAnsi" w:hAnsiTheme="minorHAnsi" w:cstheme="minorHAnsi"/>
          <w:highlight w:val="cyan"/>
        </w:rPr>
        <w:t>matters</w:t>
      </w:r>
      <w:r w:rsidRPr="00C0350E">
        <w:rPr>
          <w:rStyle w:val="StyleUnderline"/>
          <w:rFonts w:asciiTheme="minorHAnsi" w:hAnsiTheme="minorHAnsi" w:cstheme="minorHAnsi"/>
        </w:rPr>
        <w:t xml:space="preserve"> involving </w:t>
      </w:r>
      <w:r w:rsidRPr="00C0350E">
        <w:rPr>
          <w:rStyle w:val="Emphasis"/>
          <w:rFonts w:asciiTheme="minorHAnsi" w:hAnsiTheme="minorHAnsi" w:cstheme="minorHAnsi"/>
          <w:highlight w:val="cyan"/>
        </w:rPr>
        <w:t>wholly</w:t>
      </w:r>
      <w:r w:rsidRPr="00C0350E">
        <w:rPr>
          <w:rStyle w:val="Emphasis"/>
          <w:rFonts w:asciiTheme="minorHAnsi" w:hAnsiTheme="minorHAnsi" w:cstheme="minorHAnsi"/>
        </w:rPr>
        <w:t xml:space="preserve"> </w:t>
      </w:r>
      <w:r w:rsidRPr="00C0350E">
        <w:rPr>
          <w:rStyle w:val="Emphasis"/>
          <w:rFonts w:asciiTheme="minorHAnsi" w:hAnsiTheme="minorHAnsi" w:cstheme="minorHAnsi"/>
          <w:highlight w:val="cyan"/>
        </w:rPr>
        <w:t>foreign conduct</w:t>
      </w:r>
      <w:r w:rsidRPr="00C0350E">
        <w:rPr>
          <w:rFonts w:asciiTheme="minorHAnsi" w:hAnsiTheme="minorHAnsi" w:cstheme="minorHAnsi"/>
          <w:sz w:val="16"/>
        </w:rPr>
        <w:t xml:space="preserve"> and parties </w:t>
      </w:r>
      <w:r w:rsidRPr="00C0350E">
        <w:rPr>
          <w:rStyle w:val="Emphasis"/>
          <w:rFonts w:asciiTheme="minorHAnsi" w:hAnsiTheme="minorHAnsi" w:cstheme="minorHAnsi"/>
          <w:highlight w:val="cyan"/>
        </w:rPr>
        <w:t>by applying</w:t>
      </w:r>
      <w:r w:rsidRPr="00C0350E">
        <w:rPr>
          <w:rStyle w:val="Emphasis"/>
          <w:rFonts w:asciiTheme="minorHAnsi" w:hAnsiTheme="minorHAnsi" w:cstheme="minorHAnsi"/>
        </w:rPr>
        <w:t xml:space="preserve"> the </w:t>
      </w:r>
      <w:r w:rsidRPr="00C0350E">
        <w:rPr>
          <w:rStyle w:val="Emphasis"/>
          <w:rFonts w:asciiTheme="minorHAnsi" w:hAnsiTheme="minorHAnsi" w:cstheme="minorHAnsi"/>
          <w:highlight w:val="cyan"/>
        </w:rPr>
        <w:t>Sherman Act extraterritorially</w:t>
      </w:r>
      <w:r w:rsidRPr="00C0350E">
        <w:rPr>
          <w:rFonts w:asciiTheme="minorHAnsi" w:hAnsiTheme="minorHAnsi" w:cstheme="minorHAnsi"/>
          <w:sz w:val="16"/>
          <w:highlight w:val="cyan"/>
        </w:rPr>
        <w:t>.4</w:t>
      </w:r>
    </w:p>
    <w:p w14:paraId="518F86B5" w14:textId="77777777" w:rsidR="00DA0C20" w:rsidRPr="00C0350E" w:rsidRDefault="00DA0C20" w:rsidP="00DA0C20">
      <w:pPr>
        <w:rPr>
          <w:rStyle w:val="StyleUnderline"/>
          <w:rFonts w:asciiTheme="minorHAnsi" w:hAnsiTheme="minorHAnsi" w:cstheme="minorHAnsi"/>
        </w:rPr>
      </w:pPr>
      <w:r w:rsidRPr="00C0350E">
        <w:rPr>
          <w:rFonts w:asciiTheme="minorHAnsi" w:hAnsiTheme="minorHAnsi" w:cstheme="minorHAnsi"/>
          <w:sz w:val="16"/>
        </w:rPr>
        <w:t xml:space="preserve">The </w:t>
      </w:r>
      <w:r w:rsidRPr="00C0350E">
        <w:rPr>
          <w:rStyle w:val="StyleUnderline"/>
          <w:rFonts w:asciiTheme="minorHAnsi" w:hAnsiTheme="minorHAnsi" w:cstheme="minorHAnsi"/>
          <w:highlight w:val="cyan"/>
        </w:rPr>
        <w:t>extraterritorial application</w:t>
      </w:r>
      <w:r w:rsidRPr="00C0350E">
        <w:rPr>
          <w:rFonts w:asciiTheme="minorHAnsi" w:hAnsiTheme="minorHAnsi" w:cstheme="minorHAnsi"/>
          <w:sz w:val="16"/>
        </w:rPr>
        <w:t xml:space="preserve"> of the Sherman Act has </w:t>
      </w:r>
      <w:r w:rsidRPr="00C0350E">
        <w:rPr>
          <w:rStyle w:val="StyleUnderline"/>
          <w:rFonts w:asciiTheme="minorHAnsi" w:hAnsiTheme="minorHAnsi" w:cstheme="minorHAnsi"/>
          <w:highlight w:val="cyan"/>
        </w:rPr>
        <w:t>vexed courts</w:t>
      </w:r>
      <w:r w:rsidRPr="00C0350E">
        <w:rPr>
          <w:rStyle w:val="StyleUnderline"/>
          <w:rFonts w:asciiTheme="minorHAnsi" w:hAnsiTheme="minorHAnsi" w:cstheme="minorHAnsi"/>
        </w:rPr>
        <w:t xml:space="preserve"> for decades</w:t>
      </w:r>
      <w:r w:rsidRPr="00C0350E">
        <w:rPr>
          <w:rFonts w:asciiTheme="minorHAnsi" w:hAnsiTheme="minorHAnsi" w:cstheme="minorHAnsi"/>
          <w:sz w:val="16"/>
        </w:rPr>
        <w:t xml:space="preserve">.5 There has been sharp disagreement among jurists as to how U.S. courts ought to apply U.S. antitrust laws abroad.6 As a general matter, the </w:t>
      </w:r>
      <w:r w:rsidRPr="00C0350E">
        <w:rPr>
          <w:rStyle w:val="StyleUnderline"/>
          <w:rFonts w:asciiTheme="minorHAnsi" w:hAnsiTheme="minorHAnsi" w:cstheme="minorHAnsi"/>
          <w:highlight w:val="cyan"/>
        </w:rPr>
        <w:t>Sherman</w:t>
      </w:r>
      <w:r w:rsidRPr="00C0350E">
        <w:rPr>
          <w:rFonts w:asciiTheme="minorHAnsi" w:hAnsiTheme="minorHAnsi" w:cstheme="minorHAnsi"/>
          <w:sz w:val="16"/>
        </w:rPr>
        <w:t xml:space="preserve"> Act </w:t>
      </w:r>
      <w:r w:rsidRPr="00C0350E">
        <w:rPr>
          <w:rStyle w:val="StyleUnderline"/>
          <w:rFonts w:asciiTheme="minorHAnsi" w:hAnsiTheme="minorHAnsi" w:cstheme="minorHAnsi"/>
          <w:highlight w:val="cyan"/>
        </w:rPr>
        <w:t>can apply</w:t>
      </w:r>
      <w:r w:rsidRPr="00C0350E">
        <w:rPr>
          <w:rStyle w:val="StyleUnderline"/>
          <w:rFonts w:asciiTheme="minorHAnsi" w:hAnsiTheme="minorHAnsi" w:cstheme="minorHAnsi"/>
        </w:rPr>
        <w:t xml:space="preserve"> </w:t>
      </w:r>
      <w:r w:rsidRPr="00C0350E">
        <w:rPr>
          <w:rStyle w:val="StyleUnderline"/>
          <w:rFonts w:asciiTheme="minorHAnsi" w:hAnsiTheme="minorHAnsi" w:cstheme="minorHAnsi"/>
          <w:highlight w:val="cyan"/>
        </w:rPr>
        <w:t>extraterritorially</w:t>
      </w:r>
      <w:r w:rsidRPr="00C0350E">
        <w:rPr>
          <w:rStyle w:val="StyleUnderline"/>
          <w:rFonts w:asciiTheme="minorHAnsi" w:hAnsiTheme="minorHAnsi" w:cstheme="minorHAnsi"/>
        </w:rPr>
        <w:t xml:space="preserve"> </w:t>
      </w:r>
      <w:r w:rsidRPr="00C0350E">
        <w:rPr>
          <w:rStyle w:val="StyleUnderline"/>
          <w:rFonts w:asciiTheme="minorHAnsi" w:hAnsiTheme="minorHAnsi" w:cstheme="minorHAnsi"/>
          <w:highlight w:val="cyan"/>
        </w:rPr>
        <w:t>to foreign conduct</w:t>
      </w:r>
      <w:r w:rsidRPr="00C0350E">
        <w:rPr>
          <w:rStyle w:val="StyleUnderline"/>
          <w:rFonts w:asciiTheme="minorHAnsi" w:hAnsiTheme="minorHAnsi" w:cstheme="minorHAnsi"/>
        </w:rPr>
        <w:t xml:space="preserve"> if that conduct produces substantial effects inside the United States</w:t>
      </w:r>
      <w:r w:rsidRPr="00C0350E">
        <w:rPr>
          <w:rFonts w:asciiTheme="minorHAnsi" w:hAnsiTheme="minorHAnsi" w:cstheme="minorHAnsi"/>
          <w:sz w:val="16"/>
        </w:rPr>
        <w:t xml:space="preserve">.7 The Supreme Court has established judicial rules about the extraterritorial application of the Sherman Act that do not provide predictive guidance or protection for foreign defendants. The result is that </w:t>
      </w:r>
      <w:r w:rsidRPr="00C0350E">
        <w:rPr>
          <w:rStyle w:val="StyleUnderline"/>
          <w:rFonts w:asciiTheme="minorHAnsi" w:hAnsiTheme="minorHAnsi" w:cstheme="minorHAnsi"/>
        </w:rPr>
        <w:t>foreign defendants cannot know with sufficient certainty whether their wholly foreign actions will lead either to a civil lawsuit or criminal prosecution</w:t>
      </w:r>
      <w:r w:rsidRPr="00C0350E">
        <w:rPr>
          <w:rFonts w:asciiTheme="minorHAnsi" w:hAnsiTheme="minorHAnsi" w:cstheme="minorHAnsi"/>
          <w:sz w:val="16"/>
        </w:rPr>
        <w:t xml:space="preserve"> in U.S. courts. 9 Further, the </w:t>
      </w:r>
      <w:r w:rsidRPr="00C0350E">
        <w:rPr>
          <w:rStyle w:val="StyleUnderline"/>
          <w:rFonts w:asciiTheme="minorHAnsi" w:hAnsiTheme="minorHAnsi" w:cstheme="minorHAnsi"/>
          <w:highlight w:val="cyan"/>
        </w:rPr>
        <w:t>extraterritorial application</w:t>
      </w:r>
      <w:r w:rsidRPr="00C0350E">
        <w:rPr>
          <w:rFonts w:asciiTheme="minorHAnsi" w:hAnsiTheme="minorHAnsi" w:cstheme="minorHAnsi"/>
          <w:sz w:val="16"/>
        </w:rPr>
        <w:t xml:space="preserve"> of the Sherman Act </w:t>
      </w:r>
      <w:r w:rsidRPr="00C0350E">
        <w:rPr>
          <w:rStyle w:val="StyleUnderline"/>
          <w:rFonts w:asciiTheme="minorHAnsi" w:hAnsiTheme="minorHAnsi" w:cstheme="minorHAnsi"/>
          <w:highlight w:val="cyan"/>
        </w:rPr>
        <w:t xml:space="preserve">has </w:t>
      </w:r>
      <w:r w:rsidRPr="00C0350E">
        <w:rPr>
          <w:rStyle w:val="Emphasis"/>
          <w:rFonts w:asciiTheme="minorHAnsi" w:hAnsiTheme="minorHAnsi" w:cstheme="minorHAnsi"/>
          <w:highlight w:val="cyan"/>
        </w:rPr>
        <w:t>negatively impacted foreign relations</w:t>
      </w:r>
      <w:r w:rsidRPr="00C0350E">
        <w:rPr>
          <w:rStyle w:val="StyleUnderline"/>
          <w:rFonts w:asciiTheme="minorHAnsi" w:hAnsiTheme="minorHAnsi" w:cstheme="minorHAnsi"/>
        </w:rPr>
        <w:t xml:space="preserve"> </w:t>
      </w:r>
      <w:r w:rsidRPr="00C0350E">
        <w:rPr>
          <w:rStyle w:val="StyleUnderline"/>
          <w:rFonts w:asciiTheme="minorHAnsi" w:hAnsiTheme="minorHAnsi" w:cstheme="minorHAnsi"/>
          <w:highlight w:val="cyan"/>
        </w:rPr>
        <w:t>between</w:t>
      </w:r>
      <w:r w:rsidRPr="00C0350E">
        <w:rPr>
          <w:rStyle w:val="StyleUnderline"/>
          <w:rFonts w:asciiTheme="minorHAnsi" w:hAnsiTheme="minorHAnsi" w:cstheme="minorHAnsi"/>
        </w:rPr>
        <w:t xml:space="preserve"> the </w:t>
      </w:r>
      <w:r w:rsidRPr="00C0350E">
        <w:rPr>
          <w:rStyle w:val="StyleUnderline"/>
          <w:rFonts w:asciiTheme="minorHAnsi" w:hAnsiTheme="minorHAnsi" w:cstheme="minorHAnsi"/>
          <w:highlight w:val="cyan"/>
        </w:rPr>
        <w:t>U</w:t>
      </w:r>
      <w:r w:rsidRPr="00C0350E">
        <w:rPr>
          <w:rStyle w:val="StyleUnderline"/>
          <w:rFonts w:asciiTheme="minorHAnsi" w:hAnsiTheme="minorHAnsi" w:cstheme="minorHAnsi"/>
        </w:rPr>
        <w:t xml:space="preserve">nited </w:t>
      </w:r>
      <w:r w:rsidRPr="00C0350E">
        <w:rPr>
          <w:rStyle w:val="StyleUnderline"/>
          <w:rFonts w:asciiTheme="minorHAnsi" w:hAnsiTheme="minorHAnsi" w:cstheme="minorHAnsi"/>
          <w:highlight w:val="cyan"/>
        </w:rPr>
        <w:t>S</w:t>
      </w:r>
      <w:r w:rsidRPr="00C0350E">
        <w:rPr>
          <w:rStyle w:val="StyleUnderline"/>
          <w:rFonts w:asciiTheme="minorHAnsi" w:hAnsiTheme="minorHAnsi" w:cstheme="minorHAnsi"/>
        </w:rPr>
        <w:t>tates and its closest trading partners.10</w:t>
      </w:r>
    </w:p>
    <w:p w14:paraId="0A2FBC47" w14:textId="77777777" w:rsidR="00DA0C20" w:rsidRPr="00C0350E" w:rsidRDefault="00DA0C20" w:rsidP="00DA0C20">
      <w:pPr>
        <w:rPr>
          <w:rFonts w:asciiTheme="minorHAnsi" w:hAnsiTheme="minorHAnsi" w:cstheme="minorHAnsi"/>
        </w:rPr>
      </w:pPr>
    </w:p>
    <w:p w14:paraId="413BE714" w14:textId="32A776AE" w:rsidR="00DA0C20" w:rsidRPr="00DA702C" w:rsidRDefault="00DA0C20" w:rsidP="00DA0C20">
      <w:pPr>
        <w:pStyle w:val="Heading4"/>
      </w:pPr>
      <w:r w:rsidRPr="00DA702C">
        <w:t>Trade doesn’t solve war---commerce just re-routes.</w:t>
      </w:r>
    </w:p>
    <w:p w14:paraId="321CC60E" w14:textId="77777777" w:rsidR="00DA0C20" w:rsidRPr="00DA702C" w:rsidRDefault="00DA0C20" w:rsidP="00DA0C20">
      <w:pPr>
        <w:rPr>
          <w:rFonts w:asciiTheme="majorHAnsi" w:hAnsiTheme="majorHAnsi" w:cstheme="majorHAnsi"/>
        </w:rPr>
      </w:pPr>
      <w:r w:rsidRPr="00DA702C">
        <w:rPr>
          <w:rFonts w:asciiTheme="majorHAnsi" w:hAnsiTheme="majorHAnsi" w:cstheme="majorHAnsi"/>
        </w:rPr>
        <w:t xml:space="preserve">Joanne </w:t>
      </w:r>
      <w:proofErr w:type="spellStart"/>
      <w:r w:rsidRPr="00DA702C">
        <w:rPr>
          <w:rStyle w:val="Style13ptBold"/>
          <w:rFonts w:asciiTheme="majorHAnsi" w:hAnsiTheme="majorHAnsi" w:cstheme="majorHAnsi"/>
        </w:rPr>
        <w:t>Gowa</w:t>
      </w:r>
      <w:proofErr w:type="spellEnd"/>
      <w:r w:rsidRPr="00DA702C">
        <w:rPr>
          <w:rStyle w:val="Style13ptBold"/>
          <w:rFonts w:asciiTheme="majorHAnsi" w:hAnsiTheme="majorHAnsi" w:cstheme="majorHAnsi"/>
        </w:rPr>
        <w:t xml:space="preserve"> &amp;</w:t>
      </w:r>
      <w:r w:rsidRPr="00DA702C">
        <w:rPr>
          <w:rFonts w:asciiTheme="majorHAnsi" w:hAnsiTheme="majorHAnsi" w:cstheme="majorHAnsi"/>
        </w:rPr>
        <w:t xml:space="preserve"> Raymond </w:t>
      </w:r>
      <w:r w:rsidRPr="00DA702C">
        <w:rPr>
          <w:rStyle w:val="Style13ptBold"/>
          <w:rFonts w:asciiTheme="majorHAnsi" w:hAnsiTheme="majorHAnsi" w:cstheme="majorHAnsi"/>
        </w:rPr>
        <w:t>Hicks 17</w:t>
      </w:r>
      <w:r w:rsidRPr="00DA702C">
        <w:rPr>
          <w:rFonts w:asciiTheme="majorHAnsi" w:hAnsiTheme="majorHAnsi" w:cstheme="majorHAnsi"/>
        </w:rPr>
        <w:t xml:space="preserve">. **William P. Boswell Professor of World Politics of Peace and War, Princeton. **Statistical Programmer, Niehaus Center for Globalization and Governance; PhD in political science, Emory. “Commerce and Conflict: New Data about the Great War.” </w:t>
      </w:r>
      <w:r w:rsidRPr="00DA702C">
        <w:rPr>
          <w:rFonts w:asciiTheme="majorHAnsi" w:hAnsiTheme="majorHAnsi" w:cstheme="majorHAnsi"/>
          <w:i/>
        </w:rPr>
        <w:t>British Journal of Political Science</w:t>
      </w:r>
      <w:r w:rsidRPr="00DA702C">
        <w:rPr>
          <w:rFonts w:asciiTheme="majorHAnsi" w:hAnsiTheme="majorHAnsi" w:cstheme="majorHAnsi"/>
        </w:rPr>
        <w:t xml:space="preserve"> 47(3): 653-74. Emory Libraries. </w:t>
      </w:r>
    </w:p>
    <w:p w14:paraId="14E6CE1F" w14:textId="77777777" w:rsidR="00DA0C20" w:rsidRPr="00DA702C" w:rsidRDefault="00DA0C20" w:rsidP="00DA0C20">
      <w:pPr>
        <w:rPr>
          <w:rFonts w:asciiTheme="majorHAnsi" w:hAnsiTheme="majorHAnsi" w:cstheme="majorHAnsi"/>
        </w:rPr>
      </w:pPr>
      <w:r w:rsidRPr="00DA702C">
        <w:rPr>
          <w:rFonts w:asciiTheme="majorHAnsi" w:hAnsiTheme="majorHAnsi" w:cstheme="majorHAnsi"/>
        </w:rPr>
        <w:t xml:space="preserve">The findings we report show that </w:t>
      </w:r>
      <w:r w:rsidRPr="00DA702C">
        <w:rPr>
          <w:rFonts w:asciiTheme="majorHAnsi" w:hAnsiTheme="majorHAnsi" w:cstheme="majorHAnsi"/>
          <w:u w:val="single"/>
        </w:rPr>
        <w:t xml:space="preserve">the Great War led to a </w:t>
      </w:r>
      <w:r w:rsidRPr="00DA702C">
        <w:rPr>
          <w:rFonts w:asciiTheme="majorHAnsi" w:hAnsiTheme="majorHAnsi" w:cstheme="majorHAnsi"/>
          <w:b/>
          <w:iCs/>
          <w:u w:val="single"/>
          <w:bdr w:val="single" w:sz="8" w:space="0" w:color="auto"/>
        </w:rPr>
        <w:t>rerouting</w:t>
      </w:r>
      <w:r w:rsidRPr="00DA702C">
        <w:rPr>
          <w:rFonts w:asciiTheme="majorHAnsi" w:hAnsiTheme="majorHAnsi" w:cstheme="majorHAnsi"/>
          <w:u w:val="single"/>
        </w:rPr>
        <w:t>, rather than a</w:t>
      </w:r>
      <w:r w:rsidRPr="00DA702C">
        <w:rPr>
          <w:rFonts w:asciiTheme="majorHAnsi" w:hAnsiTheme="majorHAnsi" w:cstheme="majorHAnsi"/>
        </w:rPr>
        <w:t xml:space="preserve"> wholesale </w:t>
      </w:r>
      <w:r w:rsidRPr="00DA702C">
        <w:rPr>
          <w:rFonts w:asciiTheme="majorHAnsi" w:hAnsiTheme="majorHAnsi" w:cstheme="majorHAnsi"/>
          <w:u w:val="single"/>
        </w:rPr>
        <w:t>breakdown, of trade.</w:t>
      </w:r>
      <w:r w:rsidRPr="00DA702C">
        <w:rPr>
          <w:rFonts w:asciiTheme="majorHAnsi" w:hAnsiTheme="majorHAnsi" w:cstheme="majorHAnsi"/>
        </w:rPr>
        <w:t xml:space="preserve"> This did not come as a surprise to states: the historical record shows that </w:t>
      </w:r>
      <w:r w:rsidRPr="00DA702C">
        <w:rPr>
          <w:rFonts w:asciiTheme="majorHAnsi" w:hAnsiTheme="majorHAnsi" w:cstheme="majorHAnsi"/>
          <w:u w:val="single"/>
        </w:rPr>
        <w:t>states anticipated wartime shifts in their trade channels</w:t>
      </w:r>
      <w:r w:rsidRPr="00DA702C">
        <w:rPr>
          <w:rFonts w:asciiTheme="majorHAnsi" w:hAnsiTheme="majorHAnsi" w:cstheme="majorHAnsi"/>
        </w:rPr>
        <w:t xml:space="preserve">. Most belligerents nonetheless incurred efficiency losses as a consequence of the shifts, but the losses pale in light of the aggregate costs the war imposed on them. These findings suggest that </w:t>
      </w:r>
      <w:r w:rsidRPr="00DA702C">
        <w:rPr>
          <w:rFonts w:asciiTheme="majorHAnsi" w:hAnsiTheme="majorHAnsi" w:cstheme="majorHAnsi"/>
          <w:highlight w:val="cyan"/>
          <w:u w:val="single"/>
        </w:rPr>
        <w:t xml:space="preserve">neglecting wartime trade channels can </w:t>
      </w:r>
      <w:r w:rsidRPr="00DA702C">
        <w:rPr>
          <w:rFonts w:asciiTheme="majorHAnsi" w:hAnsiTheme="majorHAnsi" w:cstheme="majorHAnsi"/>
          <w:b/>
          <w:iCs/>
          <w:highlight w:val="cyan"/>
          <w:u w:val="single"/>
          <w:bdr w:val="single" w:sz="8" w:space="0" w:color="auto"/>
        </w:rPr>
        <w:t>overstate</w:t>
      </w:r>
      <w:r w:rsidRPr="00DA702C">
        <w:rPr>
          <w:rFonts w:asciiTheme="majorHAnsi" w:hAnsiTheme="majorHAnsi" w:cstheme="majorHAnsi"/>
          <w:highlight w:val="cyan"/>
          <w:u w:val="single"/>
        </w:rPr>
        <w:t xml:space="preserve"> the deterrent power of ex ante trade</w:t>
      </w:r>
      <w:r w:rsidRPr="00DA702C">
        <w:rPr>
          <w:rFonts w:asciiTheme="majorHAnsi" w:hAnsiTheme="majorHAnsi" w:cstheme="majorHAnsi"/>
        </w:rPr>
        <w:t xml:space="preserve">. It is reasonable to question the extent to which wartime trade can, in general, substitute for its ex ante counterpart. This depends, as we noted above, on the composition of trade. </w:t>
      </w:r>
      <w:r w:rsidRPr="00DA702C">
        <w:rPr>
          <w:rFonts w:asciiTheme="majorHAnsi" w:hAnsiTheme="majorHAnsi" w:cstheme="majorHAnsi"/>
          <w:u w:val="single"/>
        </w:rPr>
        <w:t>The dominance of homogenous products</w:t>
      </w:r>
      <w:r w:rsidRPr="00DA702C">
        <w:rPr>
          <w:rFonts w:asciiTheme="majorHAnsi" w:hAnsiTheme="majorHAnsi" w:cstheme="majorHAnsi"/>
        </w:rPr>
        <w:t xml:space="preserve"> in trade at the time of World War I </w:t>
      </w:r>
      <w:r w:rsidRPr="00DA702C">
        <w:rPr>
          <w:rFonts w:asciiTheme="majorHAnsi" w:hAnsiTheme="majorHAnsi" w:cstheme="majorHAnsi"/>
          <w:u w:val="single"/>
        </w:rPr>
        <w:t>made substitution a feasible option</w:t>
      </w:r>
      <w:r w:rsidRPr="00DA702C">
        <w:rPr>
          <w:rFonts w:asciiTheme="majorHAnsi" w:hAnsiTheme="majorHAnsi" w:cstheme="majorHAnsi"/>
        </w:rPr>
        <w:t xml:space="preserve">. For the same reason, </w:t>
      </w:r>
      <w:r w:rsidRPr="00DA702C">
        <w:rPr>
          <w:rFonts w:asciiTheme="majorHAnsi" w:hAnsiTheme="majorHAnsi" w:cstheme="majorHAnsi"/>
          <w:u w:val="single"/>
        </w:rPr>
        <w:t>other wars that occurred during the first half of the twentieth century seem likely to have precipitated the same trade dynamics as did the Great War</w:t>
      </w:r>
      <w:r w:rsidRPr="00DA702C">
        <w:rPr>
          <w:rFonts w:asciiTheme="majorHAnsi" w:hAnsiTheme="majorHAnsi" w:cstheme="majorHAnsi"/>
        </w:rPr>
        <w:t xml:space="preserve">. Preliminary </w:t>
      </w:r>
      <w:r w:rsidRPr="00DA702C">
        <w:rPr>
          <w:rFonts w:asciiTheme="majorHAnsi" w:hAnsiTheme="majorHAnsi" w:cstheme="majorHAnsi"/>
          <w:u w:val="single"/>
        </w:rPr>
        <w:t>empirical analyses are consistent with this argument</w:t>
      </w:r>
      <w:r w:rsidRPr="00DA702C">
        <w:rPr>
          <w:rFonts w:asciiTheme="majorHAnsi" w:hAnsiTheme="majorHAnsi" w:cstheme="majorHAnsi"/>
        </w:rPr>
        <w:t xml:space="preserve">. 95 After World War II, however, </w:t>
      </w:r>
      <w:r w:rsidRPr="00DA702C">
        <w:rPr>
          <w:rFonts w:asciiTheme="majorHAnsi" w:hAnsiTheme="majorHAnsi" w:cstheme="majorHAnsi"/>
          <w:u w:val="single"/>
        </w:rPr>
        <w:t>intra-industry trade</w:t>
      </w:r>
      <w:r w:rsidRPr="00DA702C">
        <w:rPr>
          <w:rFonts w:asciiTheme="majorHAnsi" w:hAnsiTheme="majorHAnsi" w:cstheme="majorHAnsi"/>
        </w:rPr>
        <w:t xml:space="preserve"> – that is, trade in differentiated products between countries with similar factor endowments – </w:t>
      </w:r>
      <w:r w:rsidRPr="00DA702C">
        <w:rPr>
          <w:rFonts w:asciiTheme="majorHAnsi" w:hAnsiTheme="majorHAnsi" w:cstheme="majorHAnsi"/>
          <w:u w:val="single"/>
        </w:rPr>
        <w:t>came to account for a much larger share of commerce</w:t>
      </w:r>
      <w:r w:rsidRPr="00DA702C">
        <w:rPr>
          <w:rFonts w:asciiTheme="majorHAnsi" w:hAnsiTheme="majorHAnsi" w:cstheme="majorHAnsi"/>
        </w:rPr>
        <w:t xml:space="preserve">. Krugman notes, for example, that intra-industry rose from about 22 per cent of trade between the industrialized countries in 1962 to about 50 per cent in 2006. 96 This trade tends to involve ‘highly specialized imported varieties for which domestic imports are hard to find’, 97 raising the estimated gains from trade that accrue to countries shifting from autarky to free trade. Trade in these products can magnify wartime trade costs to the extent that trade across enemy lines engages imports that cannot easily be obtained from other trading partners. </w:t>
      </w:r>
      <w:r w:rsidRPr="00DA702C">
        <w:rPr>
          <w:rFonts w:asciiTheme="majorHAnsi" w:hAnsiTheme="majorHAnsi" w:cstheme="majorHAnsi"/>
          <w:u w:val="single"/>
        </w:rPr>
        <w:t>Production networks</w:t>
      </w:r>
      <w:r w:rsidRPr="00DA702C">
        <w:rPr>
          <w:rFonts w:asciiTheme="majorHAnsi" w:hAnsiTheme="majorHAnsi" w:cstheme="majorHAnsi"/>
        </w:rPr>
        <w:t xml:space="preserve"> also </w:t>
      </w:r>
      <w:r w:rsidRPr="00DA702C">
        <w:rPr>
          <w:rFonts w:asciiTheme="majorHAnsi" w:hAnsiTheme="majorHAnsi" w:cstheme="majorHAnsi"/>
          <w:u w:val="single"/>
        </w:rPr>
        <w:t>spread more widely across countries over time</w:t>
      </w:r>
      <w:r w:rsidRPr="00DA702C">
        <w:rPr>
          <w:rFonts w:asciiTheme="majorHAnsi" w:hAnsiTheme="majorHAnsi" w:cstheme="majorHAnsi"/>
        </w:rPr>
        <w:t xml:space="preserve">. </w:t>
      </w:r>
      <w:r w:rsidRPr="00DA702C">
        <w:rPr>
          <w:rFonts w:asciiTheme="majorHAnsi" w:hAnsiTheme="majorHAnsi" w:cstheme="majorHAnsi"/>
          <w:u w:val="single"/>
        </w:rPr>
        <w:t>This implies that conflicts in the more recent past might indeed have wreaked havoc on trade, raising the deterrent power of ex ante trade</w:t>
      </w:r>
      <w:r w:rsidRPr="00DA702C">
        <w:rPr>
          <w:rFonts w:asciiTheme="majorHAnsi" w:hAnsiTheme="majorHAnsi" w:cstheme="majorHAnsi"/>
        </w:rPr>
        <w:t xml:space="preserve">. </w:t>
      </w:r>
      <w:r w:rsidRPr="00DA702C">
        <w:rPr>
          <w:rFonts w:asciiTheme="majorHAnsi" w:hAnsiTheme="majorHAnsi" w:cstheme="majorHAnsi"/>
          <w:u w:val="single"/>
        </w:rPr>
        <w:t>But the composition of conflicts</w:t>
      </w:r>
      <w:r w:rsidRPr="00DA702C">
        <w:rPr>
          <w:rFonts w:asciiTheme="majorHAnsi" w:hAnsiTheme="majorHAnsi" w:cstheme="majorHAnsi"/>
        </w:rPr>
        <w:t xml:space="preserve"> also </w:t>
      </w:r>
      <w:r w:rsidRPr="00DA702C">
        <w:rPr>
          <w:rFonts w:asciiTheme="majorHAnsi" w:hAnsiTheme="majorHAnsi" w:cstheme="majorHAnsi"/>
          <w:u w:val="single"/>
        </w:rPr>
        <w:t>shifted over time</w:t>
      </w:r>
      <w:r w:rsidRPr="00DA702C">
        <w:rPr>
          <w:rFonts w:asciiTheme="majorHAnsi" w:hAnsiTheme="majorHAnsi" w:cstheme="majorHAnsi"/>
        </w:rPr>
        <w:t xml:space="preserve">. After 1945, no war would ever again split the major trading states. As we noted above, </w:t>
      </w:r>
      <w:r w:rsidRPr="00DA702C">
        <w:rPr>
          <w:rFonts w:asciiTheme="majorHAnsi" w:hAnsiTheme="majorHAnsi" w:cstheme="majorHAnsi"/>
          <w:u w:val="single"/>
        </w:rPr>
        <w:t>the advent of the Cold War transformed them into each other’s sturdiest allies</w:t>
      </w:r>
      <w:r w:rsidRPr="00DA702C">
        <w:rPr>
          <w:rFonts w:asciiTheme="majorHAnsi" w:hAnsiTheme="majorHAnsi" w:cstheme="majorHAnsi"/>
        </w:rPr>
        <w:t xml:space="preserve">. </w:t>
      </w:r>
      <w:r w:rsidRPr="00DA702C">
        <w:rPr>
          <w:rFonts w:asciiTheme="majorHAnsi" w:hAnsiTheme="majorHAnsi" w:cstheme="majorHAnsi"/>
          <w:highlight w:val="cyan"/>
          <w:u w:val="single"/>
        </w:rPr>
        <w:t>Because</w:t>
      </w:r>
      <w:r w:rsidRPr="00DA702C">
        <w:rPr>
          <w:rFonts w:asciiTheme="majorHAnsi" w:hAnsiTheme="majorHAnsi" w:cstheme="majorHAnsi"/>
          <w:u w:val="single"/>
        </w:rPr>
        <w:t xml:space="preserve"> the </w:t>
      </w:r>
      <w:r w:rsidRPr="00DA702C">
        <w:rPr>
          <w:rFonts w:asciiTheme="majorHAnsi" w:hAnsiTheme="majorHAnsi" w:cstheme="majorHAnsi"/>
          <w:highlight w:val="cyan"/>
          <w:u w:val="single"/>
        </w:rPr>
        <w:t xml:space="preserve">advanced industrialized countries account for a large share of </w:t>
      </w:r>
      <w:r w:rsidRPr="00DA702C">
        <w:rPr>
          <w:rFonts w:asciiTheme="majorHAnsi" w:hAnsiTheme="majorHAnsi" w:cstheme="majorHAnsi"/>
          <w:b/>
          <w:iCs/>
          <w:highlight w:val="cyan"/>
          <w:u w:val="single"/>
          <w:bdr w:val="single" w:sz="8" w:space="0" w:color="auto"/>
        </w:rPr>
        <w:t>intra-industry trade</w:t>
      </w:r>
      <w:r w:rsidRPr="00DA702C">
        <w:rPr>
          <w:rFonts w:asciiTheme="majorHAnsi" w:hAnsiTheme="majorHAnsi" w:cstheme="majorHAnsi"/>
          <w:u w:val="single"/>
        </w:rPr>
        <w:t xml:space="preserve">, post-World War II </w:t>
      </w:r>
      <w:r w:rsidRPr="00DA702C">
        <w:rPr>
          <w:rFonts w:asciiTheme="majorHAnsi" w:hAnsiTheme="majorHAnsi" w:cstheme="majorHAnsi"/>
          <w:highlight w:val="cyan"/>
          <w:u w:val="single"/>
        </w:rPr>
        <w:t xml:space="preserve">conflicts </w:t>
      </w:r>
      <w:r w:rsidRPr="00DA702C">
        <w:rPr>
          <w:rFonts w:asciiTheme="majorHAnsi" w:hAnsiTheme="majorHAnsi" w:cstheme="majorHAnsi"/>
          <w:b/>
          <w:iCs/>
          <w:highlight w:val="cyan"/>
          <w:u w:val="single"/>
          <w:bdr w:val="single" w:sz="8" w:space="0" w:color="auto"/>
        </w:rPr>
        <w:t>did not endanger</w:t>
      </w:r>
      <w:r w:rsidRPr="00DA702C">
        <w:rPr>
          <w:rFonts w:asciiTheme="majorHAnsi" w:hAnsiTheme="majorHAnsi" w:cstheme="majorHAnsi"/>
          <w:u w:val="single"/>
        </w:rPr>
        <w:t xml:space="preserve"> the </w:t>
      </w:r>
      <w:r w:rsidRPr="00DA702C">
        <w:rPr>
          <w:rFonts w:asciiTheme="majorHAnsi" w:hAnsiTheme="majorHAnsi" w:cstheme="majorHAnsi"/>
          <w:highlight w:val="cyan"/>
          <w:u w:val="single"/>
        </w:rPr>
        <w:t>exchange of differentiated products</w:t>
      </w:r>
      <w:r w:rsidRPr="00DA702C">
        <w:rPr>
          <w:rFonts w:asciiTheme="majorHAnsi" w:hAnsiTheme="majorHAnsi" w:cstheme="majorHAnsi"/>
        </w:rPr>
        <w:t xml:space="preserve">. </w:t>
      </w:r>
      <w:r w:rsidRPr="00DA702C">
        <w:rPr>
          <w:rFonts w:asciiTheme="majorHAnsi" w:hAnsiTheme="majorHAnsi" w:cstheme="majorHAnsi"/>
          <w:u w:val="single"/>
        </w:rPr>
        <w:t>The same is true of foreign direct investment</w:t>
      </w:r>
      <w:r w:rsidRPr="00DA702C">
        <w:rPr>
          <w:rFonts w:asciiTheme="majorHAnsi" w:hAnsiTheme="majorHAnsi" w:cstheme="majorHAnsi"/>
        </w:rPr>
        <w:t xml:space="preserve">: for most of the twentieth century, it was largely the major developed country trading partners that were both its home and host countries. 98 </w:t>
      </w:r>
      <w:r w:rsidRPr="00DA702C">
        <w:rPr>
          <w:rFonts w:asciiTheme="majorHAnsi" w:hAnsiTheme="majorHAnsi" w:cstheme="majorHAnsi"/>
          <w:highlight w:val="cyan"/>
          <w:u w:val="single"/>
        </w:rPr>
        <w:t xml:space="preserve">The </w:t>
      </w:r>
      <w:r w:rsidRPr="00DA702C">
        <w:rPr>
          <w:rFonts w:asciiTheme="majorHAnsi" w:hAnsiTheme="majorHAnsi" w:cstheme="majorHAnsi"/>
          <w:b/>
          <w:iCs/>
          <w:highlight w:val="cyan"/>
          <w:u w:val="single"/>
          <w:bdr w:val="single" w:sz="8" w:space="0" w:color="auto"/>
        </w:rPr>
        <w:t>changing composition of warring dyads</w:t>
      </w:r>
      <w:r w:rsidRPr="00DA702C">
        <w:rPr>
          <w:rFonts w:asciiTheme="majorHAnsi" w:hAnsiTheme="majorHAnsi" w:cstheme="majorHAnsi"/>
          <w:u w:val="single"/>
        </w:rPr>
        <w:t xml:space="preserve"> after World War II may help </w:t>
      </w:r>
      <w:r w:rsidRPr="00DA702C">
        <w:rPr>
          <w:rFonts w:asciiTheme="majorHAnsi" w:hAnsiTheme="majorHAnsi" w:cstheme="majorHAnsi"/>
          <w:highlight w:val="cyan"/>
          <w:u w:val="single"/>
        </w:rPr>
        <w:t>explain</w:t>
      </w:r>
      <w:r w:rsidRPr="00DA702C">
        <w:rPr>
          <w:rFonts w:asciiTheme="majorHAnsi" w:hAnsiTheme="majorHAnsi" w:cstheme="majorHAnsi"/>
          <w:u w:val="single"/>
        </w:rPr>
        <w:t xml:space="preserve"> the findings in the empirical literature on this period </w:t>
      </w:r>
      <w:r w:rsidRPr="00DA702C">
        <w:rPr>
          <w:rFonts w:asciiTheme="majorHAnsi" w:hAnsiTheme="majorHAnsi" w:cstheme="majorHAnsi"/>
          <w:highlight w:val="cyan"/>
          <w:u w:val="single"/>
        </w:rPr>
        <w:t>that conflict and ex ante trade are inversely related</w:t>
      </w:r>
      <w:r w:rsidRPr="00DA702C">
        <w:rPr>
          <w:rFonts w:asciiTheme="majorHAnsi" w:hAnsiTheme="majorHAnsi" w:cstheme="majorHAnsi"/>
        </w:rPr>
        <w:t xml:space="preserve">. The effects of conflicts on wartime commerce in this period have yet to be examined, however. Conclusion That the First World War unleashed tremendous destruction is indisputable. It marked the inception of what has been described as the long European civil war. It resulted in sixteen million deaths and twenty million wounded and destroyed large amounts of physical capital. 99 In its wake, the great powers never established anything remotely similar to the Concert of Europe that succeeded the Napoleonic Wars. Their best efforts produced a League of Nations that was unable to resolve the conflicts of interest that stymied co-operation among them. They could agree neither on the enforcement of the Versailles Treaty nor on a collective response to the Great Depression, which set the stage for the outbreak of the Second World War. </w:t>
      </w:r>
      <w:r w:rsidRPr="00DA702C">
        <w:rPr>
          <w:rFonts w:asciiTheme="majorHAnsi" w:hAnsiTheme="majorHAnsi" w:cstheme="majorHAnsi"/>
          <w:u w:val="single"/>
        </w:rPr>
        <w:t>The Great War</w:t>
      </w:r>
      <w:r w:rsidRPr="00DA702C">
        <w:rPr>
          <w:rFonts w:asciiTheme="majorHAnsi" w:hAnsiTheme="majorHAnsi" w:cstheme="majorHAnsi"/>
        </w:rPr>
        <w:t xml:space="preserve"> also reputedly </w:t>
      </w:r>
      <w:r w:rsidRPr="00DA702C">
        <w:rPr>
          <w:rFonts w:asciiTheme="majorHAnsi" w:hAnsiTheme="majorHAnsi" w:cstheme="majorHAnsi"/>
          <w:u w:val="single"/>
        </w:rPr>
        <w:t>destroyed the large trade flows that existed during the first golden age of globalization</w:t>
      </w:r>
      <w:r w:rsidRPr="00DA702C">
        <w:rPr>
          <w:rFonts w:asciiTheme="majorHAnsi" w:hAnsiTheme="majorHAnsi" w:cstheme="majorHAnsi"/>
        </w:rPr>
        <w:t xml:space="preserve">. For this reason, </w:t>
      </w:r>
      <w:r w:rsidRPr="00DA702C">
        <w:rPr>
          <w:rFonts w:asciiTheme="majorHAnsi" w:hAnsiTheme="majorHAnsi" w:cstheme="majorHAnsi"/>
          <w:u w:val="single"/>
        </w:rPr>
        <w:t>it has become central to debates about the liberal peace</w:t>
      </w:r>
      <w:r w:rsidRPr="00DA702C">
        <w:rPr>
          <w:rFonts w:asciiTheme="majorHAnsi" w:hAnsiTheme="majorHAnsi" w:cstheme="majorHAnsi"/>
        </w:rPr>
        <w:t xml:space="preserve">. </w:t>
      </w:r>
      <w:r w:rsidRPr="00DA702C">
        <w:rPr>
          <w:rFonts w:asciiTheme="majorHAnsi" w:hAnsiTheme="majorHAnsi" w:cstheme="majorHAnsi"/>
          <w:u w:val="single"/>
        </w:rPr>
        <w:t>Its outbreak seemed to destroy any hope that leaders had internalized the idea that war had become a ‘great illusion’</w:t>
      </w:r>
      <w:r w:rsidRPr="00DA702C">
        <w:rPr>
          <w:rFonts w:asciiTheme="majorHAnsi" w:hAnsiTheme="majorHAnsi" w:cstheme="majorHAnsi"/>
        </w:rPr>
        <w:t xml:space="preserve">, more likely to impose costs than benefits </w:t>
      </w:r>
      <w:r w:rsidRPr="00DA702C">
        <w:rPr>
          <w:rFonts w:asciiTheme="majorHAnsi" w:hAnsiTheme="majorHAnsi" w:cstheme="majorHAnsi"/>
          <w:u w:val="single"/>
        </w:rPr>
        <w:t>because</w:t>
      </w:r>
      <w:r w:rsidRPr="00DA702C">
        <w:rPr>
          <w:rFonts w:asciiTheme="majorHAnsi" w:hAnsiTheme="majorHAnsi" w:cstheme="majorHAnsi"/>
        </w:rPr>
        <w:t xml:space="preserve"> of the concomitant destruction of the </w:t>
      </w:r>
      <w:r w:rsidRPr="00DA702C">
        <w:rPr>
          <w:rFonts w:asciiTheme="majorHAnsi" w:hAnsiTheme="majorHAnsi" w:cstheme="majorHAnsi"/>
          <w:u w:val="single"/>
        </w:rPr>
        <w:t>trade that had become integral to the growth of national power</w:t>
      </w:r>
      <w:r w:rsidRPr="00DA702C">
        <w:rPr>
          <w:rFonts w:asciiTheme="majorHAnsi" w:hAnsiTheme="majorHAnsi" w:cstheme="majorHAnsi"/>
        </w:rPr>
        <w:t xml:space="preserve">. 100 </w:t>
      </w:r>
      <w:r w:rsidRPr="00DA702C">
        <w:rPr>
          <w:rFonts w:asciiTheme="majorHAnsi" w:hAnsiTheme="majorHAnsi" w:cstheme="majorHAnsi"/>
          <w:u w:val="single"/>
        </w:rPr>
        <w:t>Because its belligerents had been each other’s major trading partners ex ante, the Great War seemed to destroy hopes that economic linkages would secure peace</w:t>
      </w:r>
      <w:r w:rsidRPr="00DA702C">
        <w:rPr>
          <w:rFonts w:asciiTheme="majorHAnsi" w:hAnsiTheme="majorHAnsi" w:cstheme="majorHAnsi"/>
        </w:rPr>
        <w:t xml:space="preserve">. Yet, the evidence we present here suggests that </w:t>
      </w:r>
      <w:r w:rsidRPr="00DA702C">
        <w:rPr>
          <w:rFonts w:asciiTheme="majorHAnsi" w:hAnsiTheme="majorHAnsi" w:cstheme="majorHAnsi"/>
          <w:u w:val="single"/>
        </w:rPr>
        <w:t>one of the largest wars in history did not induce a breakdown of trade</w:t>
      </w:r>
      <w:r w:rsidRPr="00DA702C">
        <w:rPr>
          <w:rFonts w:asciiTheme="majorHAnsi" w:hAnsiTheme="majorHAnsi" w:cstheme="majorHAnsi"/>
        </w:rPr>
        <w:t xml:space="preserve">. </w:t>
      </w:r>
      <w:r w:rsidRPr="00DA702C">
        <w:rPr>
          <w:rFonts w:asciiTheme="majorHAnsi" w:hAnsiTheme="majorHAnsi" w:cstheme="majorHAnsi"/>
          <w:u w:val="single"/>
        </w:rPr>
        <w:t xml:space="preserve">Instead, large </w:t>
      </w:r>
      <w:r w:rsidRPr="00DA702C">
        <w:rPr>
          <w:rFonts w:asciiTheme="majorHAnsi" w:hAnsiTheme="majorHAnsi" w:cstheme="majorHAnsi"/>
          <w:highlight w:val="cyan"/>
          <w:u w:val="single"/>
        </w:rPr>
        <w:t>shifts occurred in interstate commerce, privileging trade between allies, penalizing</w:t>
      </w:r>
      <w:r w:rsidRPr="00DA702C">
        <w:rPr>
          <w:rFonts w:asciiTheme="majorHAnsi" w:hAnsiTheme="majorHAnsi" w:cstheme="majorHAnsi"/>
          <w:u w:val="single"/>
        </w:rPr>
        <w:t xml:space="preserve"> commerce between </w:t>
      </w:r>
      <w:r w:rsidRPr="00DA702C">
        <w:rPr>
          <w:rFonts w:asciiTheme="majorHAnsi" w:hAnsiTheme="majorHAnsi" w:cstheme="majorHAnsi"/>
          <w:highlight w:val="cyan"/>
          <w:u w:val="single"/>
        </w:rPr>
        <w:t>adversaries</w:t>
      </w:r>
      <w:r w:rsidRPr="00DA702C">
        <w:rPr>
          <w:rFonts w:asciiTheme="majorHAnsi" w:hAnsiTheme="majorHAnsi" w:cstheme="majorHAnsi"/>
          <w:u w:val="single"/>
        </w:rPr>
        <w:t xml:space="preserve"> and increasing trade with neutrals</w:t>
      </w:r>
      <w:r w:rsidRPr="00DA702C">
        <w:rPr>
          <w:rFonts w:asciiTheme="majorHAnsi" w:hAnsiTheme="majorHAnsi" w:cstheme="majorHAnsi"/>
        </w:rPr>
        <w:t xml:space="preserve">. </w:t>
      </w:r>
      <w:r w:rsidRPr="00DA702C">
        <w:rPr>
          <w:rFonts w:asciiTheme="majorHAnsi" w:hAnsiTheme="majorHAnsi" w:cstheme="majorHAnsi"/>
          <w:u w:val="single"/>
        </w:rPr>
        <w:t xml:space="preserve">The composition of early twentieth-century trade helped to mitigate the welfare losses these shifts imposed, as it enabled </w:t>
      </w:r>
      <w:r w:rsidRPr="00DA702C">
        <w:rPr>
          <w:rFonts w:asciiTheme="majorHAnsi" w:hAnsiTheme="majorHAnsi" w:cstheme="majorHAnsi"/>
          <w:highlight w:val="cyan"/>
          <w:u w:val="single"/>
        </w:rPr>
        <w:t>states</w:t>
      </w:r>
      <w:r w:rsidRPr="00DA702C">
        <w:rPr>
          <w:rFonts w:asciiTheme="majorHAnsi" w:hAnsiTheme="majorHAnsi" w:cstheme="majorHAnsi"/>
          <w:u w:val="single"/>
        </w:rPr>
        <w:t xml:space="preserve"> to </w:t>
      </w:r>
      <w:r w:rsidRPr="00DA702C">
        <w:rPr>
          <w:rFonts w:asciiTheme="majorHAnsi" w:hAnsiTheme="majorHAnsi" w:cstheme="majorHAnsi"/>
          <w:highlight w:val="cyan"/>
          <w:u w:val="single"/>
        </w:rPr>
        <w:t xml:space="preserve">switch trading partners and transit routes </w:t>
      </w:r>
      <w:r w:rsidRPr="00DA702C">
        <w:rPr>
          <w:rFonts w:asciiTheme="majorHAnsi" w:hAnsiTheme="majorHAnsi" w:cstheme="majorHAnsi"/>
          <w:u w:val="single"/>
        </w:rPr>
        <w:t>more easily</w:t>
      </w:r>
      <w:r w:rsidRPr="00DA702C">
        <w:rPr>
          <w:rFonts w:asciiTheme="majorHAnsi" w:hAnsiTheme="majorHAnsi" w:cstheme="majorHAnsi"/>
        </w:rPr>
        <w:t xml:space="preserve"> than might seem possible later in the twentieth century. </w:t>
      </w:r>
      <w:r w:rsidRPr="00DA702C">
        <w:rPr>
          <w:rFonts w:asciiTheme="majorHAnsi" w:hAnsiTheme="majorHAnsi" w:cstheme="majorHAnsi"/>
          <w:u w:val="single"/>
        </w:rPr>
        <w:t>Because ex ante commerce between belligerents is not necessarily a good indicator of their ex post trade, estimates of the deterrent power of trade need to take both into account</w:t>
      </w:r>
      <w:r w:rsidRPr="00DA702C">
        <w:rPr>
          <w:rFonts w:asciiTheme="majorHAnsi" w:hAnsiTheme="majorHAnsi" w:cstheme="majorHAnsi"/>
        </w:rPr>
        <w:t>.</w:t>
      </w:r>
    </w:p>
    <w:p w14:paraId="6456A032" w14:textId="77777777" w:rsidR="00DA0C20" w:rsidRDefault="00DA0C20" w:rsidP="00DA0C20"/>
    <w:p w14:paraId="31C6E238" w14:textId="32C7942B" w:rsidR="00DA0C20" w:rsidRDefault="00DA0C20" w:rsidP="00DA0C20">
      <w:pPr>
        <w:pStyle w:val="Heading3"/>
      </w:pPr>
      <w:r>
        <w:t>Resources</w:t>
      </w:r>
    </w:p>
    <w:p w14:paraId="2D8C0DF7" w14:textId="7100761F" w:rsidR="00DA0C20" w:rsidRDefault="00DA0C20" w:rsidP="00DA0C20"/>
    <w:p w14:paraId="66FDE561" w14:textId="77777777" w:rsidR="00DA0C20" w:rsidRPr="00DA702C" w:rsidRDefault="00DA0C20" w:rsidP="00DA0C20">
      <w:pPr>
        <w:pStyle w:val="Heading4"/>
      </w:pPr>
      <w:r w:rsidRPr="00DA702C">
        <w:t>No extinction---new studies.</w:t>
      </w:r>
    </w:p>
    <w:p w14:paraId="3555986D" w14:textId="77777777" w:rsidR="00DA0C20" w:rsidRPr="00DA702C" w:rsidRDefault="00DA0C20" w:rsidP="00DA0C20">
      <w:pPr>
        <w:rPr>
          <w:rFonts w:asciiTheme="majorHAnsi" w:hAnsiTheme="majorHAnsi" w:cstheme="majorHAnsi"/>
          <w:sz w:val="20"/>
          <w:szCs w:val="20"/>
        </w:rPr>
      </w:pPr>
      <w:r w:rsidRPr="00DA702C">
        <w:rPr>
          <w:rStyle w:val="Style13ptBold"/>
          <w:rFonts w:asciiTheme="majorHAnsi" w:hAnsiTheme="majorHAnsi" w:cstheme="majorHAnsi"/>
        </w:rPr>
        <w:t>Nordhaus 20</w:t>
      </w:r>
      <w:r w:rsidRPr="00DA702C">
        <w:rPr>
          <w:rFonts w:asciiTheme="majorHAnsi" w:hAnsiTheme="majorHAnsi" w:cstheme="majorHAnsi"/>
          <w:b/>
          <w:bCs/>
          <w:sz w:val="24"/>
          <w:szCs w:val="20"/>
        </w:rPr>
        <w:t>.</w:t>
      </w:r>
      <w:r w:rsidRPr="00DA702C">
        <w:rPr>
          <w:rFonts w:asciiTheme="majorHAnsi" w:hAnsiTheme="majorHAnsi" w:cstheme="majorHAnsi"/>
        </w:rPr>
        <w:t xml:space="preserve"> </w:t>
      </w:r>
      <w:r w:rsidRPr="00DA702C">
        <w:rPr>
          <w:rFonts w:asciiTheme="majorHAnsi" w:hAnsiTheme="majorHAnsi" w:cstheme="majorHAnsi"/>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2FC54D70" w14:textId="77777777" w:rsidR="00DA0C20" w:rsidRPr="00DA702C" w:rsidRDefault="00DA0C20" w:rsidP="00DA0C20">
      <w:pPr>
        <w:rPr>
          <w:rFonts w:asciiTheme="majorHAnsi" w:hAnsiTheme="majorHAnsi" w:cstheme="majorHAnsi"/>
          <w:sz w:val="14"/>
        </w:rPr>
      </w:pPr>
      <w:r w:rsidRPr="00DA702C">
        <w:rPr>
          <w:rFonts w:asciiTheme="majorHAnsi" w:hAnsiTheme="majorHAnsi" w:cstheme="majorHAnsi"/>
          <w:u w:val="single"/>
        </w:rPr>
        <w:t>Beyond</w:t>
      </w:r>
      <w:r w:rsidRPr="00DA702C">
        <w:rPr>
          <w:rFonts w:asciiTheme="majorHAnsi" w:hAnsiTheme="majorHAnsi" w:cstheme="majorHAnsi"/>
          <w:sz w:val="14"/>
        </w:rPr>
        <w:t xml:space="preserve"> the </w:t>
      </w:r>
      <w:r w:rsidRPr="00DA702C">
        <w:rPr>
          <w:rFonts w:asciiTheme="majorHAnsi" w:hAnsiTheme="majorHAnsi" w:cstheme="majorHAnsi"/>
          <w:u w:val="single"/>
        </w:rPr>
        <w:t>headlines and social media</w:t>
      </w:r>
      <w:r w:rsidRPr="00DA702C">
        <w:rPr>
          <w:rFonts w:asciiTheme="majorHAnsi" w:hAnsiTheme="majorHAnsi" w:cstheme="majorHAnsi"/>
          <w:sz w:val="14"/>
        </w:rPr>
        <w:t xml:space="preserve">, where Greta Thunberg, Donald Trump and the online armies of climate </w:t>
      </w:r>
      <w:r w:rsidRPr="00DA702C">
        <w:rPr>
          <w:rFonts w:asciiTheme="majorHAnsi" w:hAnsiTheme="majorHAnsi" w:cstheme="majorHAnsi"/>
          <w:u w:val="single"/>
        </w:rPr>
        <w:t>“alarmists” and “deniers”</w:t>
      </w:r>
      <w:r w:rsidRPr="00DA702C">
        <w:rPr>
          <w:rFonts w:asciiTheme="majorHAnsi" w:hAnsiTheme="majorHAnsi" w:cstheme="majorHAnsi"/>
          <w:sz w:val="14"/>
        </w:rPr>
        <w:t xml:space="preserve"> do battle, </w:t>
      </w:r>
      <w:r w:rsidRPr="00DA702C">
        <w:rPr>
          <w:rFonts w:asciiTheme="majorHAnsi" w:hAnsiTheme="majorHAnsi" w:cstheme="majorHAnsi"/>
          <w:u w:val="single"/>
        </w:rPr>
        <w:t xml:space="preserve">there is </w:t>
      </w:r>
      <w:r w:rsidRPr="00DA702C">
        <w:rPr>
          <w:rFonts w:asciiTheme="majorHAnsi" w:hAnsiTheme="majorHAnsi" w:cstheme="majorHAnsi"/>
          <w:b/>
          <w:iCs/>
          <w:u w:val="single"/>
        </w:rPr>
        <w:t xml:space="preserve">a real </w:t>
      </w:r>
      <w:r w:rsidRPr="00DA702C">
        <w:rPr>
          <w:rFonts w:asciiTheme="majorHAnsi" w:hAnsiTheme="majorHAnsi" w:cstheme="majorHAnsi"/>
          <w:b/>
          <w:iCs/>
          <w:highlight w:val="cyan"/>
          <w:u w:val="single"/>
        </w:rPr>
        <w:t>climate debate</w:t>
      </w:r>
      <w:r w:rsidRPr="00DA702C">
        <w:rPr>
          <w:rFonts w:asciiTheme="majorHAnsi" w:hAnsiTheme="majorHAnsi" w:cstheme="majorHAnsi"/>
          <w:sz w:val="14"/>
        </w:rPr>
        <w:t xml:space="preserve"> bubbling along </w:t>
      </w:r>
      <w:r w:rsidRPr="00DA702C">
        <w:rPr>
          <w:rFonts w:asciiTheme="majorHAnsi" w:hAnsiTheme="majorHAnsi" w:cstheme="majorHAnsi"/>
          <w:highlight w:val="cyan"/>
          <w:u w:val="single"/>
        </w:rPr>
        <w:t xml:space="preserve">in </w:t>
      </w:r>
      <w:r w:rsidRPr="00DA702C">
        <w:rPr>
          <w:rFonts w:asciiTheme="majorHAnsi" w:hAnsiTheme="majorHAnsi" w:cstheme="majorHAnsi"/>
          <w:b/>
          <w:iCs/>
          <w:highlight w:val="cyan"/>
          <w:u w:val="single"/>
        </w:rPr>
        <w:t>scientific journals</w:t>
      </w:r>
      <w:r w:rsidRPr="00DA702C">
        <w:rPr>
          <w:rFonts w:asciiTheme="majorHAnsi" w:hAnsiTheme="majorHAnsi" w:cstheme="majorHAnsi"/>
          <w:sz w:val="14"/>
        </w:rPr>
        <w:t xml:space="preserve">, conferences and, occasionally, even in the halls of Congress. </w:t>
      </w:r>
      <w:r w:rsidRPr="00DA702C">
        <w:rPr>
          <w:rFonts w:asciiTheme="majorHAnsi" w:hAnsiTheme="majorHAnsi" w:cstheme="majorHAnsi"/>
          <w:u w:val="single"/>
        </w:rPr>
        <w:t xml:space="preserve">It </w:t>
      </w:r>
      <w:r w:rsidRPr="00DA702C">
        <w:rPr>
          <w:rFonts w:asciiTheme="majorHAnsi" w:hAnsiTheme="majorHAnsi" w:cstheme="majorHAnsi"/>
          <w:highlight w:val="cyan"/>
          <w:u w:val="single"/>
        </w:rPr>
        <w:t>gets</w:t>
      </w:r>
      <w:r w:rsidRPr="00DA702C">
        <w:rPr>
          <w:rFonts w:asciiTheme="majorHAnsi" w:hAnsiTheme="majorHAnsi" w:cstheme="majorHAnsi"/>
          <w:sz w:val="14"/>
        </w:rPr>
        <w:t xml:space="preserve"> a lot </w:t>
      </w:r>
      <w:r w:rsidRPr="00DA702C">
        <w:rPr>
          <w:rFonts w:asciiTheme="majorHAnsi" w:hAnsiTheme="majorHAnsi" w:cstheme="majorHAnsi"/>
          <w:highlight w:val="cyan"/>
          <w:u w:val="single"/>
        </w:rPr>
        <w:t>less attention</w:t>
      </w:r>
      <w:r w:rsidRPr="00DA702C">
        <w:rPr>
          <w:rFonts w:asciiTheme="majorHAnsi" w:hAnsiTheme="majorHAnsi" w:cstheme="majorHAnsi"/>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DA702C">
        <w:rPr>
          <w:rFonts w:asciiTheme="majorHAnsi" w:hAnsiTheme="majorHAnsi" w:cstheme="majorHAnsi"/>
          <w:b/>
          <w:iCs/>
          <w:u w:val="single"/>
        </w:rPr>
        <w:t>most pessimists</w:t>
      </w:r>
      <w:r w:rsidRPr="00DA702C">
        <w:rPr>
          <w:rFonts w:asciiTheme="majorHAnsi" w:hAnsiTheme="majorHAnsi" w:cstheme="majorHAnsi"/>
          <w:u w:val="single"/>
        </w:rPr>
        <w:t xml:space="preserve"> do not believe</w:t>
      </w:r>
      <w:r w:rsidRPr="00DA702C">
        <w:rPr>
          <w:rFonts w:asciiTheme="majorHAnsi" w:hAnsiTheme="majorHAnsi" w:cstheme="majorHAnsi"/>
          <w:sz w:val="14"/>
        </w:rPr>
        <w:t xml:space="preserve"> that </w:t>
      </w:r>
      <w:r w:rsidRPr="00DA702C">
        <w:rPr>
          <w:rFonts w:asciiTheme="majorHAnsi" w:hAnsiTheme="majorHAnsi" w:cstheme="majorHAnsi"/>
          <w:b/>
          <w:iCs/>
          <w:u w:val="single"/>
        </w:rPr>
        <w:t>runaway climate change</w:t>
      </w:r>
      <w:r w:rsidRPr="00DA702C">
        <w:rPr>
          <w:rFonts w:asciiTheme="majorHAnsi" w:hAnsiTheme="majorHAnsi" w:cstheme="majorHAnsi"/>
          <w:u w:val="single"/>
        </w:rPr>
        <w:t xml:space="preserve"> or </w:t>
      </w:r>
      <w:r w:rsidRPr="00DA702C">
        <w:rPr>
          <w:rFonts w:asciiTheme="majorHAnsi" w:hAnsiTheme="majorHAnsi" w:cstheme="majorHAnsi"/>
          <w:b/>
          <w:iCs/>
          <w:u w:val="single"/>
        </w:rPr>
        <w:t>a hothouse earth</w:t>
      </w:r>
      <w:r w:rsidRPr="00DA702C">
        <w:rPr>
          <w:rFonts w:asciiTheme="majorHAnsi" w:hAnsiTheme="majorHAnsi" w:cstheme="majorHAnsi"/>
          <w:u w:val="single"/>
        </w:rPr>
        <w:t xml:space="preserve"> are plausible scenarios, </w:t>
      </w:r>
      <w:r w:rsidRPr="00DA702C">
        <w:rPr>
          <w:rFonts w:asciiTheme="majorHAnsi" w:hAnsiTheme="majorHAnsi" w:cstheme="majorHAnsi"/>
          <w:b/>
          <w:iCs/>
          <w:u w:val="single"/>
        </w:rPr>
        <w:t>much less</w:t>
      </w:r>
      <w:r w:rsidRPr="00DA702C">
        <w:rPr>
          <w:rFonts w:asciiTheme="majorHAnsi" w:hAnsiTheme="majorHAnsi" w:cstheme="majorHAnsi"/>
          <w:u w:val="single"/>
        </w:rPr>
        <w:t xml:space="preserve"> that </w:t>
      </w:r>
      <w:r w:rsidRPr="00DA702C">
        <w:rPr>
          <w:rFonts w:asciiTheme="majorHAnsi" w:hAnsiTheme="majorHAnsi" w:cstheme="majorHAnsi"/>
          <w:b/>
          <w:iCs/>
          <w:u w:val="single"/>
        </w:rPr>
        <w:t>human extinction</w:t>
      </w:r>
      <w:r w:rsidRPr="00DA702C">
        <w:rPr>
          <w:rFonts w:asciiTheme="majorHAnsi" w:hAnsiTheme="majorHAnsi" w:cstheme="majorHAnsi"/>
          <w:u w:val="single"/>
        </w:rPr>
        <w:t xml:space="preserve"> is imminent</w:t>
      </w:r>
      <w:r w:rsidRPr="00DA702C">
        <w:rPr>
          <w:rFonts w:asciiTheme="majorHAnsi" w:hAnsiTheme="majorHAnsi" w:cstheme="majorHAnsi"/>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DA702C">
        <w:rPr>
          <w:rFonts w:asciiTheme="majorHAnsi" w:hAnsiTheme="majorHAnsi" w:cstheme="majorHAnsi"/>
          <w:b/>
          <w:iCs/>
          <w:u w:val="single"/>
        </w:rPr>
        <w:t>A richer world</w:t>
      </w:r>
      <w:r w:rsidRPr="00DA702C">
        <w:rPr>
          <w:rFonts w:asciiTheme="majorHAnsi" w:hAnsiTheme="majorHAnsi" w:cstheme="majorHAnsi"/>
          <w:u w:val="single"/>
        </w:rPr>
        <w:t xml:space="preserve"> will</w:t>
      </w:r>
      <w:r w:rsidRPr="00DA702C">
        <w:rPr>
          <w:rFonts w:asciiTheme="majorHAnsi" w:hAnsiTheme="majorHAnsi" w:cstheme="majorHAnsi"/>
          <w:sz w:val="14"/>
        </w:rPr>
        <w:t xml:space="preserve"> also likely </w:t>
      </w:r>
      <w:r w:rsidRPr="00DA702C">
        <w:rPr>
          <w:rFonts w:asciiTheme="majorHAnsi" w:hAnsiTheme="majorHAnsi" w:cstheme="majorHAnsi"/>
          <w:u w:val="single"/>
        </w:rPr>
        <w:t xml:space="preserve">be </w:t>
      </w:r>
      <w:r w:rsidRPr="00DA702C">
        <w:rPr>
          <w:rFonts w:asciiTheme="majorHAnsi" w:hAnsiTheme="majorHAnsi" w:cstheme="majorHAnsi"/>
          <w:b/>
          <w:iCs/>
          <w:highlight w:val="cyan"/>
          <w:u w:val="single"/>
        </w:rPr>
        <w:t>more tech</w:t>
      </w:r>
      <w:r w:rsidRPr="00DA702C">
        <w:rPr>
          <w:rFonts w:asciiTheme="majorHAnsi" w:hAnsiTheme="majorHAnsi" w:cstheme="majorHAnsi"/>
          <w:b/>
          <w:iCs/>
          <w:u w:val="single"/>
        </w:rPr>
        <w:t>nologically advanced</w:t>
      </w:r>
      <w:r w:rsidRPr="00DA702C">
        <w:rPr>
          <w:rFonts w:asciiTheme="majorHAnsi" w:hAnsiTheme="majorHAnsi" w:cstheme="majorHAnsi"/>
          <w:u w:val="single"/>
        </w:rPr>
        <w:t xml:space="preserve">, which </w:t>
      </w:r>
      <w:r w:rsidRPr="00DA702C">
        <w:rPr>
          <w:rFonts w:asciiTheme="majorHAnsi" w:hAnsiTheme="majorHAnsi" w:cstheme="majorHAnsi"/>
          <w:highlight w:val="cyan"/>
          <w:u w:val="single"/>
        </w:rPr>
        <w:t>means</w:t>
      </w:r>
      <w:r w:rsidRPr="00DA702C">
        <w:rPr>
          <w:rFonts w:asciiTheme="majorHAnsi" w:hAnsiTheme="majorHAnsi" w:cstheme="majorHAnsi"/>
          <w:sz w:val="14"/>
        </w:rPr>
        <w:t xml:space="preserve"> that </w:t>
      </w:r>
      <w:r w:rsidRPr="00DA702C">
        <w:rPr>
          <w:rFonts w:asciiTheme="majorHAnsi" w:hAnsiTheme="majorHAnsi" w:cstheme="majorHAnsi"/>
          <w:u w:val="single"/>
        </w:rPr>
        <w:t>energy</w:t>
      </w:r>
      <w:r w:rsidRPr="00DA702C">
        <w:rPr>
          <w:rFonts w:asciiTheme="majorHAnsi" w:hAnsiTheme="majorHAnsi" w:cstheme="majorHAnsi"/>
          <w:sz w:val="14"/>
        </w:rPr>
        <w:t xml:space="preserve"> consumption </w:t>
      </w:r>
      <w:r w:rsidRPr="00DA702C">
        <w:rPr>
          <w:rFonts w:asciiTheme="majorHAnsi" w:hAnsiTheme="majorHAnsi" w:cstheme="majorHAnsi"/>
          <w:u w:val="single"/>
        </w:rPr>
        <w:t xml:space="preserve">should be </w:t>
      </w:r>
      <w:r w:rsidRPr="00DA702C">
        <w:rPr>
          <w:rFonts w:asciiTheme="majorHAnsi" w:hAnsiTheme="majorHAnsi" w:cstheme="majorHAnsi"/>
          <w:b/>
          <w:iCs/>
          <w:highlight w:val="cyan"/>
          <w:u w:val="single"/>
        </w:rPr>
        <w:t>less carbon-intensive</w:t>
      </w:r>
      <w:r w:rsidRPr="00DA702C">
        <w:rPr>
          <w:rFonts w:asciiTheme="majorHAnsi" w:hAnsiTheme="majorHAnsi" w:cstheme="majorHAnsi"/>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DA702C">
        <w:rPr>
          <w:rFonts w:asciiTheme="majorHAnsi" w:hAnsiTheme="majorHAnsi" w:cstheme="majorHAnsi"/>
          <w:highlight w:val="cyan"/>
          <w:u w:val="single"/>
        </w:rPr>
        <w:t>New research</w:t>
      </w:r>
      <w:r w:rsidRPr="00DA702C">
        <w:rPr>
          <w:rFonts w:asciiTheme="majorHAnsi" w:hAnsiTheme="majorHAnsi" w:cstheme="majorHAnsi"/>
          <w:sz w:val="14"/>
        </w:rPr>
        <w:t xml:space="preserve"> published in the journal Global Environmental Change </w:t>
      </w:r>
      <w:r w:rsidRPr="00DA702C">
        <w:rPr>
          <w:rFonts w:asciiTheme="majorHAnsi" w:hAnsiTheme="majorHAnsi" w:cstheme="majorHAnsi"/>
          <w:highlight w:val="cyan"/>
          <w:u w:val="single"/>
        </w:rPr>
        <w:t>finds</w:t>
      </w:r>
      <w:r w:rsidRPr="00DA702C">
        <w:rPr>
          <w:rFonts w:asciiTheme="majorHAnsi" w:hAnsiTheme="majorHAnsi" w:cstheme="majorHAnsi"/>
          <w:sz w:val="14"/>
        </w:rPr>
        <w:t xml:space="preserve"> that </w:t>
      </w:r>
      <w:r w:rsidRPr="00DA702C">
        <w:rPr>
          <w:rFonts w:asciiTheme="majorHAnsi" w:hAnsiTheme="majorHAnsi" w:cstheme="majorHAnsi"/>
          <w:b/>
          <w:iCs/>
          <w:u w:val="single"/>
        </w:rPr>
        <w:t xml:space="preserve">global </w:t>
      </w:r>
      <w:r w:rsidRPr="00DA702C">
        <w:rPr>
          <w:rFonts w:asciiTheme="majorHAnsi" w:hAnsiTheme="majorHAnsi" w:cstheme="majorHAnsi"/>
          <w:b/>
          <w:iCs/>
          <w:highlight w:val="cyan"/>
          <w:u w:val="single"/>
        </w:rPr>
        <w:t>econ</w:t>
      </w:r>
      <w:r w:rsidRPr="00DA702C">
        <w:rPr>
          <w:rFonts w:asciiTheme="majorHAnsi" w:hAnsiTheme="majorHAnsi" w:cstheme="majorHAnsi"/>
          <w:b/>
          <w:iCs/>
          <w:u w:val="single"/>
        </w:rPr>
        <w:t xml:space="preserve">omic </w:t>
      </w:r>
      <w:r w:rsidRPr="00DA702C">
        <w:rPr>
          <w:rFonts w:asciiTheme="majorHAnsi" w:hAnsiTheme="majorHAnsi" w:cstheme="majorHAnsi"/>
          <w:b/>
          <w:iCs/>
          <w:highlight w:val="cyan"/>
          <w:u w:val="single"/>
        </w:rPr>
        <w:t>growth</w:t>
      </w:r>
      <w:r w:rsidRPr="00DA702C">
        <w:rPr>
          <w:rFonts w:asciiTheme="majorHAnsi" w:hAnsiTheme="majorHAnsi" w:cstheme="majorHAnsi"/>
          <w:sz w:val="14"/>
        </w:rPr>
        <w:t xml:space="preserve"> over the last decade </w:t>
      </w:r>
      <w:r w:rsidRPr="00DA702C">
        <w:rPr>
          <w:rFonts w:asciiTheme="majorHAnsi" w:hAnsiTheme="majorHAnsi" w:cstheme="majorHAnsi"/>
          <w:u w:val="single"/>
        </w:rPr>
        <w:t xml:space="preserve">has </w:t>
      </w:r>
      <w:r w:rsidRPr="00DA702C">
        <w:rPr>
          <w:rFonts w:asciiTheme="majorHAnsi" w:hAnsiTheme="majorHAnsi" w:cstheme="majorHAnsi"/>
          <w:b/>
          <w:iCs/>
          <w:highlight w:val="cyan"/>
          <w:u w:val="single"/>
        </w:rPr>
        <w:t>reduced</w:t>
      </w:r>
      <w:r w:rsidRPr="00DA702C">
        <w:rPr>
          <w:rFonts w:asciiTheme="majorHAnsi" w:hAnsiTheme="majorHAnsi" w:cstheme="majorHAnsi"/>
          <w:highlight w:val="cyan"/>
          <w:u w:val="single"/>
        </w:rPr>
        <w:t xml:space="preserve"> climate mortality by </w:t>
      </w:r>
      <w:r w:rsidRPr="00DA702C">
        <w:rPr>
          <w:rFonts w:asciiTheme="majorHAnsi" w:hAnsiTheme="majorHAnsi" w:cstheme="majorHAnsi"/>
          <w:b/>
          <w:iCs/>
          <w:highlight w:val="cyan"/>
          <w:u w:val="single"/>
        </w:rPr>
        <w:t>a factor of five</w:t>
      </w:r>
      <w:r w:rsidRPr="00DA702C">
        <w:rPr>
          <w:rFonts w:asciiTheme="majorHAnsi" w:hAnsiTheme="majorHAnsi" w:cstheme="majorHAnsi"/>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DA702C">
        <w:rPr>
          <w:rFonts w:asciiTheme="majorHAnsi" w:hAnsiTheme="majorHAnsi" w:cstheme="majorHAnsi"/>
          <w:sz w:val="14"/>
        </w:rPr>
        <w:t>Fani</w:t>
      </w:r>
      <w:proofErr w:type="spellEnd"/>
      <w:r w:rsidRPr="00DA702C">
        <w:rPr>
          <w:rFonts w:asciiTheme="majorHAnsi" w:hAnsiTheme="majorHAnsi" w:cstheme="majorHAnsi"/>
          <w:sz w:val="14"/>
        </w:rPr>
        <w:t xml:space="preserve">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DA702C">
        <w:rPr>
          <w:rFonts w:asciiTheme="majorHAnsi" w:hAnsiTheme="majorHAnsi" w:cstheme="majorHAnsi"/>
          <w:b/>
          <w:iCs/>
          <w:u w:val="single"/>
        </w:rPr>
        <w:t>recent forecasts</w:t>
      </w:r>
      <w:r w:rsidRPr="00DA702C">
        <w:rPr>
          <w:rFonts w:asciiTheme="majorHAnsi" w:hAnsiTheme="majorHAnsi" w:cstheme="majorHAnsi"/>
          <w:sz w:val="14"/>
        </w:rPr>
        <w:t xml:space="preserve"> also </w:t>
      </w:r>
      <w:r w:rsidRPr="00DA702C">
        <w:rPr>
          <w:rFonts w:asciiTheme="majorHAnsi" w:hAnsiTheme="majorHAnsi" w:cstheme="majorHAnsi"/>
          <w:highlight w:val="cyan"/>
          <w:u w:val="single"/>
        </w:rPr>
        <w:t>suggest</w:t>
      </w:r>
      <w:r w:rsidRPr="00DA702C">
        <w:rPr>
          <w:rFonts w:asciiTheme="majorHAnsi" w:hAnsiTheme="majorHAnsi" w:cstheme="majorHAnsi"/>
          <w:sz w:val="14"/>
        </w:rPr>
        <w:t xml:space="preserve"> that many of </w:t>
      </w:r>
      <w:r w:rsidRPr="00DA702C">
        <w:rPr>
          <w:rFonts w:asciiTheme="majorHAnsi" w:hAnsiTheme="majorHAnsi" w:cstheme="majorHAnsi"/>
          <w:b/>
          <w:iCs/>
          <w:u w:val="single"/>
        </w:rPr>
        <w:t xml:space="preserve">the </w:t>
      </w:r>
      <w:r w:rsidRPr="00DA702C">
        <w:rPr>
          <w:rFonts w:asciiTheme="majorHAnsi" w:hAnsiTheme="majorHAnsi" w:cstheme="majorHAnsi"/>
          <w:b/>
          <w:iCs/>
          <w:highlight w:val="cyan"/>
          <w:u w:val="single"/>
        </w:rPr>
        <w:t>worst-case</w:t>
      </w:r>
      <w:r w:rsidRPr="00DA702C">
        <w:rPr>
          <w:rFonts w:asciiTheme="majorHAnsi" w:hAnsiTheme="majorHAnsi" w:cstheme="majorHAnsi"/>
          <w:b/>
          <w:iCs/>
          <w:u w:val="single"/>
        </w:rPr>
        <w:t xml:space="preserve"> climate </w:t>
      </w:r>
      <w:r w:rsidRPr="00DA702C">
        <w:rPr>
          <w:rFonts w:asciiTheme="majorHAnsi" w:hAnsiTheme="majorHAnsi" w:cstheme="majorHAnsi"/>
          <w:b/>
          <w:iCs/>
          <w:highlight w:val="cyan"/>
          <w:u w:val="single"/>
        </w:rPr>
        <w:t>scenarios</w:t>
      </w:r>
      <w:r w:rsidRPr="00DA702C">
        <w:rPr>
          <w:rFonts w:asciiTheme="majorHAnsi" w:hAnsiTheme="majorHAnsi" w:cstheme="majorHAnsi"/>
          <w:sz w:val="14"/>
        </w:rPr>
        <w:t xml:space="preserve"> produced in the last decade, which assumed unbounded economic growth and fossil-fuel development, </w:t>
      </w:r>
      <w:r w:rsidRPr="00DA702C">
        <w:rPr>
          <w:rFonts w:asciiTheme="majorHAnsi" w:hAnsiTheme="majorHAnsi" w:cstheme="majorHAnsi"/>
          <w:highlight w:val="cyan"/>
          <w:u w:val="single"/>
        </w:rPr>
        <w:t>are</w:t>
      </w:r>
      <w:r w:rsidRPr="00DA702C">
        <w:rPr>
          <w:rFonts w:asciiTheme="majorHAnsi" w:hAnsiTheme="majorHAnsi" w:cstheme="majorHAnsi"/>
          <w:sz w:val="14"/>
        </w:rPr>
        <w:t xml:space="preserve"> also </w:t>
      </w:r>
      <w:r w:rsidRPr="00DA702C">
        <w:rPr>
          <w:rFonts w:asciiTheme="majorHAnsi" w:hAnsiTheme="majorHAnsi" w:cstheme="majorHAnsi"/>
          <w:b/>
          <w:iCs/>
          <w:u w:val="single"/>
        </w:rPr>
        <w:t xml:space="preserve">very </w:t>
      </w:r>
      <w:r w:rsidRPr="00DA702C">
        <w:rPr>
          <w:rFonts w:asciiTheme="majorHAnsi" w:hAnsiTheme="majorHAnsi" w:cstheme="majorHAnsi"/>
          <w:b/>
          <w:iCs/>
          <w:highlight w:val="cyan"/>
          <w:u w:val="single"/>
        </w:rPr>
        <w:t>unlikely</w:t>
      </w:r>
      <w:r w:rsidRPr="00DA702C">
        <w:rPr>
          <w:rFonts w:asciiTheme="majorHAnsi" w:hAnsiTheme="majorHAnsi" w:cstheme="majorHAnsi"/>
          <w:u w:val="single"/>
        </w:rPr>
        <w:t xml:space="preserve">. There is </w:t>
      </w:r>
      <w:r w:rsidRPr="00DA702C">
        <w:rPr>
          <w:rFonts w:asciiTheme="majorHAnsi" w:hAnsiTheme="majorHAnsi" w:cstheme="majorHAnsi"/>
          <w:b/>
          <w:iCs/>
          <w:u w:val="single"/>
        </w:rPr>
        <w:t>still substantial uncertainty</w:t>
      </w:r>
      <w:r w:rsidRPr="00DA702C">
        <w:rPr>
          <w:rFonts w:asciiTheme="majorHAnsi" w:hAnsiTheme="majorHAnsi" w:cstheme="majorHAnsi"/>
          <w:u w:val="single"/>
        </w:rPr>
        <w:t xml:space="preserve"> about</w:t>
      </w:r>
      <w:r w:rsidRPr="00DA702C">
        <w:rPr>
          <w:rFonts w:asciiTheme="majorHAnsi" w:hAnsiTheme="majorHAnsi" w:cstheme="majorHAnsi"/>
          <w:sz w:val="14"/>
        </w:rPr>
        <w:t xml:space="preserve"> how sensitive global </w:t>
      </w:r>
      <w:r w:rsidRPr="00DA702C">
        <w:rPr>
          <w:rFonts w:asciiTheme="majorHAnsi" w:hAnsiTheme="majorHAnsi" w:cstheme="majorHAnsi"/>
          <w:u w:val="single"/>
        </w:rPr>
        <w:t>temperatures</w:t>
      </w:r>
      <w:r w:rsidRPr="00DA702C">
        <w:rPr>
          <w:rFonts w:asciiTheme="majorHAnsi" w:hAnsiTheme="majorHAnsi" w:cstheme="majorHAnsi"/>
          <w:sz w:val="14"/>
        </w:rPr>
        <w:t xml:space="preserve"> will be to higher emissions over the long-term. But </w:t>
      </w:r>
      <w:r w:rsidRPr="00DA702C">
        <w:rPr>
          <w:rFonts w:asciiTheme="majorHAnsi" w:hAnsiTheme="majorHAnsi" w:cstheme="majorHAnsi"/>
          <w:b/>
          <w:iCs/>
          <w:u w:val="single"/>
        </w:rPr>
        <w:t xml:space="preserve">the </w:t>
      </w:r>
      <w:r w:rsidRPr="00DA702C">
        <w:rPr>
          <w:rFonts w:asciiTheme="majorHAnsi" w:hAnsiTheme="majorHAnsi" w:cstheme="majorHAnsi"/>
          <w:b/>
          <w:iCs/>
          <w:highlight w:val="cyan"/>
          <w:u w:val="single"/>
        </w:rPr>
        <w:t>best estimates</w:t>
      </w:r>
      <w:r w:rsidRPr="00DA702C">
        <w:rPr>
          <w:rFonts w:asciiTheme="majorHAnsi" w:hAnsiTheme="majorHAnsi" w:cstheme="majorHAnsi"/>
          <w:sz w:val="14"/>
        </w:rPr>
        <w:t xml:space="preserve"> now </w:t>
      </w:r>
      <w:r w:rsidRPr="00DA702C">
        <w:rPr>
          <w:rFonts w:asciiTheme="majorHAnsi" w:hAnsiTheme="majorHAnsi" w:cstheme="majorHAnsi"/>
          <w:highlight w:val="cyan"/>
          <w:u w:val="single"/>
        </w:rPr>
        <w:t>suggest</w:t>
      </w:r>
      <w:r w:rsidRPr="00DA702C">
        <w:rPr>
          <w:rFonts w:asciiTheme="majorHAnsi" w:hAnsiTheme="majorHAnsi" w:cstheme="majorHAnsi"/>
          <w:sz w:val="14"/>
        </w:rPr>
        <w:t xml:space="preserve"> that </w:t>
      </w:r>
      <w:r w:rsidRPr="00DA702C">
        <w:rPr>
          <w:rFonts w:asciiTheme="majorHAnsi" w:hAnsiTheme="majorHAnsi" w:cstheme="majorHAnsi"/>
          <w:u w:val="single"/>
        </w:rPr>
        <w:t xml:space="preserve">the world is </w:t>
      </w:r>
      <w:r w:rsidRPr="00DA702C">
        <w:rPr>
          <w:rFonts w:asciiTheme="majorHAnsi" w:hAnsiTheme="majorHAnsi" w:cstheme="majorHAnsi"/>
          <w:highlight w:val="cyan"/>
          <w:u w:val="single"/>
        </w:rPr>
        <w:t xml:space="preserve">on track for </w:t>
      </w:r>
      <w:r w:rsidRPr="00DA702C">
        <w:rPr>
          <w:rFonts w:asciiTheme="majorHAnsi" w:hAnsiTheme="majorHAnsi" w:cstheme="majorHAnsi"/>
          <w:b/>
          <w:iCs/>
          <w:highlight w:val="cyan"/>
          <w:u w:val="single"/>
        </w:rPr>
        <w:t xml:space="preserve">3 degrees </w:t>
      </w:r>
      <w:r w:rsidRPr="00DA702C">
        <w:rPr>
          <w:rFonts w:asciiTheme="majorHAnsi" w:hAnsiTheme="majorHAnsi" w:cstheme="majorHAnsi"/>
          <w:b/>
          <w:iCs/>
          <w:u w:val="single"/>
        </w:rPr>
        <w:t>of warming</w:t>
      </w:r>
      <w:r w:rsidRPr="00DA702C">
        <w:rPr>
          <w:rFonts w:asciiTheme="majorHAnsi" w:hAnsiTheme="majorHAnsi" w:cstheme="majorHAnsi"/>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DA702C">
        <w:rPr>
          <w:rFonts w:asciiTheme="majorHAnsi" w:hAnsiTheme="majorHAnsi" w:cstheme="majorHAnsi"/>
          <w:u w:val="single"/>
        </w:rPr>
        <w:t>energy intensity</w:t>
      </w:r>
      <w:r w:rsidRPr="00DA702C">
        <w:rPr>
          <w:rFonts w:asciiTheme="majorHAnsi" w:hAnsiTheme="majorHAnsi" w:cstheme="majorHAnsi"/>
          <w:sz w:val="14"/>
        </w:rPr>
        <w:t xml:space="preserve"> of the global economy </w:t>
      </w:r>
      <w:r w:rsidRPr="00DA702C">
        <w:rPr>
          <w:rFonts w:asciiTheme="majorHAnsi" w:hAnsiTheme="majorHAnsi" w:cstheme="majorHAnsi"/>
          <w:u w:val="single"/>
        </w:rPr>
        <w:t xml:space="preserve">continues to fall. </w:t>
      </w:r>
      <w:r w:rsidRPr="00DA702C">
        <w:rPr>
          <w:rFonts w:asciiTheme="majorHAnsi" w:hAnsiTheme="majorHAnsi" w:cstheme="majorHAnsi"/>
          <w:highlight w:val="cyan"/>
          <w:u w:val="single"/>
        </w:rPr>
        <w:t>Lower-carbon natural gas</w:t>
      </w:r>
      <w:r w:rsidRPr="00DA702C">
        <w:rPr>
          <w:rFonts w:asciiTheme="majorHAnsi" w:hAnsiTheme="majorHAnsi" w:cstheme="majorHAnsi"/>
          <w:sz w:val="14"/>
        </w:rPr>
        <w:t xml:space="preserve"> has </w:t>
      </w:r>
      <w:r w:rsidRPr="00DA702C">
        <w:rPr>
          <w:rFonts w:asciiTheme="majorHAnsi" w:hAnsiTheme="majorHAnsi" w:cstheme="majorHAnsi"/>
          <w:u w:val="single"/>
        </w:rPr>
        <w:t>displaced coal</w:t>
      </w:r>
      <w:r w:rsidRPr="00DA702C">
        <w:rPr>
          <w:rFonts w:asciiTheme="majorHAnsi" w:hAnsiTheme="majorHAnsi" w:cstheme="majorHAnsi"/>
          <w:sz w:val="14"/>
        </w:rPr>
        <w:t xml:space="preserve"> as the primary source of new fossil energy. The </w:t>
      </w:r>
      <w:r w:rsidRPr="00DA702C">
        <w:rPr>
          <w:rFonts w:asciiTheme="majorHAnsi" w:hAnsiTheme="majorHAnsi" w:cstheme="majorHAnsi"/>
          <w:u w:val="single"/>
        </w:rPr>
        <w:t xml:space="preserve">falling cost of </w:t>
      </w:r>
      <w:r w:rsidRPr="00DA702C">
        <w:rPr>
          <w:rFonts w:asciiTheme="majorHAnsi" w:hAnsiTheme="majorHAnsi" w:cstheme="majorHAnsi"/>
          <w:highlight w:val="cyan"/>
          <w:u w:val="single"/>
        </w:rPr>
        <w:t xml:space="preserve">wind </w:t>
      </w:r>
      <w:r w:rsidRPr="00DA702C">
        <w:rPr>
          <w:rFonts w:asciiTheme="majorHAnsi" w:hAnsiTheme="majorHAnsi" w:cstheme="majorHAnsi"/>
          <w:u w:val="single"/>
        </w:rPr>
        <w:t xml:space="preserve">and </w:t>
      </w:r>
      <w:r w:rsidRPr="00DA702C">
        <w:rPr>
          <w:rFonts w:asciiTheme="majorHAnsi" w:hAnsiTheme="majorHAnsi" w:cstheme="majorHAnsi"/>
          <w:highlight w:val="cyan"/>
          <w:u w:val="single"/>
        </w:rPr>
        <w:t>solar</w:t>
      </w:r>
      <w:r w:rsidRPr="00DA702C">
        <w:rPr>
          <w:rFonts w:asciiTheme="majorHAnsi" w:hAnsiTheme="majorHAnsi" w:cstheme="majorHAnsi"/>
          <w:u w:val="single"/>
        </w:rPr>
        <w:t xml:space="preserve"> energy</w:t>
      </w:r>
      <w:r w:rsidRPr="00DA702C">
        <w:rPr>
          <w:rFonts w:asciiTheme="majorHAnsi" w:hAnsiTheme="majorHAnsi" w:cstheme="majorHAnsi"/>
          <w:sz w:val="14"/>
        </w:rPr>
        <w:t xml:space="preserve"> has begun to </w:t>
      </w:r>
      <w:r w:rsidRPr="00DA702C">
        <w:rPr>
          <w:rFonts w:asciiTheme="majorHAnsi" w:hAnsiTheme="majorHAnsi" w:cstheme="majorHAnsi"/>
          <w:u w:val="single"/>
        </w:rPr>
        <w:t>have an effect on</w:t>
      </w:r>
      <w:r w:rsidRPr="00DA702C">
        <w:rPr>
          <w:rFonts w:asciiTheme="majorHAnsi" w:hAnsiTheme="majorHAnsi" w:cstheme="majorHAnsi"/>
          <w:sz w:val="14"/>
        </w:rPr>
        <w:t xml:space="preserve"> the growth of </w:t>
      </w:r>
      <w:r w:rsidRPr="00DA702C">
        <w:rPr>
          <w:rFonts w:asciiTheme="majorHAnsi" w:hAnsiTheme="majorHAnsi" w:cstheme="majorHAnsi"/>
          <w:u w:val="single"/>
        </w:rPr>
        <w:t xml:space="preserve">fossil fuels. </w:t>
      </w:r>
      <w:r w:rsidRPr="00DA702C">
        <w:rPr>
          <w:rFonts w:asciiTheme="majorHAnsi" w:hAnsiTheme="majorHAnsi" w:cstheme="majorHAnsi"/>
          <w:highlight w:val="cyan"/>
          <w:u w:val="single"/>
        </w:rPr>
        <w:t>Even nuc</w:t>
      </w:r>
      <w:r w:rsidRPr="00DA702C">
        <w:rPr>
          <w:rFonts w:asciiTheme="majorHAnsi" w:hAnsiTheme="majorHAnsi" w:cstheme="majorHAnsi"/>
          <w:u w:val="single"/>
        </w:rPr>
        <w:t xml:space="preserve">lear </w:t>
      </w:r>
      <w:r w:rsidRPr="00DA702C">
        <w:rPr>
          <w:rFonts w:asciiTheme="majorHAnsi" w:hAnsiTheme="majorHAnsi" w:cstheme="majorHAnsi"/>
          <w:highlight w:val="cyan"/>
          <w:u w:val="single"/>
        </w:rPr>
        <w:t>energy</w:t>
      </w:r>
      <w:r w:rsidRPr="00DA702C">
        <w:rPr>
          <w:rFonts w:asciiTheme="majorHAnsi" w:hAnsiTheme="majorHAnsi" w:cstheme="majorHAnsi"/>
          <w:sz w:val="14"/>
        </w:rPr>
        <w:t xml:space="preserve"> has </w:t>
      </w:r>
      <w:r w:rsidRPr="00DA702C">
        <w:rPr>
          <w:rFonts w:asciiTheme="majorHAnsi" w:hAnsiTheme="majorHAnsi" w:cstheme="majorHAnsi"/>
          <w:highlight w:val="cyan"/>
          <w:u w:val="single"/>
        </w:rPr>
        <w:t>made</w:t>
      </w:r>
      <w:r w:rsidRPr="00DA702C">
        <w:rPr>
          <w:rFonts w:asciiTheme="majorHAnsi" w:hAnsiTheme="majorHAnsi" w:cstheme="majorHAnsi"/>
          <w:u w:val="single"/>
        </w:rPr>
        <w:t xml:space="preserve"> a modest </w:t>
      </w:r>
      <w:r w:rsidRPr="00DA702C">
        <w:rPr>
          <w:rFonts w:asciiTheme="majorHAnsi" w:hAnsiTheme="majorHAnsi" w:cstheme="majorHAnsi"/>
          <w:highlight w:val="cyan"/>
          <w:u w:val="single"/>
        </w:rPr>
        <w:t>comeback</w:t>
      </w:r>
      <w:r w:rsidRPr="00DA702C">
        <w:rPr>
          <w:rFonts w:asciiTheme="majorHAnsi" w:hAnsiTheme="majorHAnsi" w:cstheme="majorHAnsi"/>
          <w:sz w:val="14"/>
        </w:rPr>
        <w:t xml:space="preserve"> in Asia.</w:t>
      </w:r>
    </w:p>
    <w:p w14:paraId="1D1A257B" w14:textId="77777777" w:rsidR="00DA0C20" w:rsidRPr="00816E7A" w:rsidRDefault="00DA0C20" w:rsidP="00DA0C20">
      <w:pPr>
        <w:pStyle w:val="Heading4"/>
        <w:rPr>
          <w:rFonts w:cs="Arial"/>
        </w:rPr>
      </w:pPr>
      <w:r w:rsidRPr="00816E7A">
        <w:rPr>
          <w:rFonts w:cs="Arial"/>
        </w:rPr>
        <w:t xml:space="preserve">Any colony would be dependent on earth for resources---human society is too complex to survive without support.  </w:t>
      </w:r>
    </w:p>
    <w:p w14:paraId="0F1CAD63" w14:textId="77777777" w:rsidR="00DA0C20" w:rsidRPr="00816E7A" w:rsidRDefault="00DA0C20" w:rsidP="00DA0C20">
      <w:r w:rsidRPr="00816E7A">
        <w:t xml:space="preserve">Adam </w:t>
      </w:r>
      <w:r w:rsidRPr="00816E7A">
        <w:rPr>
          <w:rStyle w:val="Style13ptBold"/>
        </w:rPr>
        <w:t>Morton 18</w:t>
      </w:r>
      <w:r w:rsidRPr="00816E7A">
        <w:t>. Visiting Emeritus Professor of Philosophy at the University of British Columbia. 10/15/2018. “Three: Problems with Colonies” Should We Colonize Other Planets?, John Wiley &amp; Sons.</w:t>
      </w:r>
    </w:p>
    <w:p w14:paraId="5A34704D" w14:textId="77777777" w:rsidR="00DA0C20" w:rsidRPr="00816E7A" w:rsidRDefault="00DA0C20" w:rsidP="00DA0C20">
      <w:r w:rsidRPr="00816E7A">
        <w:t xml:space="preserve">Worries about refuges </w:t>
      </w:r>
      <w:r w:rsidRPr="00816E7A">
        <w:rPr>
          <w:rStyle w:val="StyleUnderline"/>
        </w:rPr>
        <w:t xml:space="preserve">To be refuges where humans can survive catastrophe on Earth, </w:t>
      </w:r>
      <w:r w:rsidRPr="00F20321">
        <w:rPr>
          <w:rStyle w:val="StyleUnderline"/>
          <w:highlight w:val="green"/>
        </w:rPr>
        <w:t>colonies</w:t>
      </w:r>
      <w:r w:rsidRPr="00816E7A">
        <w:rPr>
          <w:rStyle w:val="StyleUnderline"/>
        </w:rPr>
        <w:t xml:space="preserve"> on other planets </w:t>
      </w:r>
      <w:r w:rsidRPr="00F20321">
        <w:rPr>
          <w:rStyle w:val="StyleUnderline"/>
          <w:highlight w:val="green"/>
        </w:rPr>
        <w:t>must</w:t>
      </w:r>
      <w:r w:rsidRPr="00816E7A">
        <w:rPr>
          <w:rStyle w:val="StyleUnderline"/>
        </w:rPr>
        <w:t xml:space="preserve"> of course contain and </w:t>
      </w:r>
      <w:r w:rsidRPr="00816E7A">
        <w:rPr>
          <w:rStyle w:val="Emphasis"/>
        </w:rPr>
        <w:t>sustain humans</w:t>
      </w:r>
      <w:r w:rsidRPr="00816E7A">
        <w:t xml:space="preserve">. That is the point. They must </w:t>
      </w:r>
      <w:r w:rsidRPr="00816E7A">
        <w:rPr>
          <w:rStyle w:val="StyleUnderline"/>
        </w:rPr>
        <w:t xml:space="preserve">also </w:t>
      </w:r>
      <w:r w:rsidRPr="00F20321">
        <w:rPr>
          <w:rStyle w:val="StyleUnderline"/>
          <w:highlight w:val="green"/>
        </w:rPr>
        <w:t xml:space="preserve">be highly </w:t>
      </w:r>
      <w:r w:rsidRPr="00F20321">
        <w:rPr>
          <w:rStyle w:val="Emphasis"/>
          <w:highlight w:val="green"/>
        </w:rPr>
        <w:t>technological</w:t>
      </w:r>
      <w:r w:rsidRPr="00816E7A">
        <w:t xml:space="preserve">: surviving in an environment less hospitable than anywhere on Earth would need powerful resources. Mars does not have an atmosphere that we can breathe, does not support plants that we can eat, is very cold, has little usable water, and receives much less solar energy. It is hard to make an analogy with anywhere on Earth: combine the light levels of the deep ocean with the cold of the Antarctic, add radiation, and then exaggerate. (The pictures from the Martian Rovers are accurate as far as </w:t>
      </w:r>
      <w:proofErr w:type="spellStart"/>
      <w:r w:rsidRPr="00816E7A">
        <w:t>colour</w:t>
      </w:r>
      <w:proofErr w:type="spellEnd"/>
      <w:r w:rsidRPr="00816E7A">
        <w:t xml:space="preserve"> and illumination go, but we tend to project familiarity onto them, taking the atmosphere to be like air on Earth and reading the absence of snow and ice as warmth rather than the frozen desert that it really is. I know this is my own tendency until I catch myself.) </w:t>
      </w:r>
      <w:r w:rsidRPr="00F20321">
        <w:rPr>
          <w:rStyle w:val="StyleUnderline"/>
          <w:highlight w:val="green"/>
        </w:rPr>
        <w:t>The colony must</w:t>
      </w:r>
      <w:r w:rsidRPr="00816E7A">
        <w:rPr>
          <w:rStyle w:val="StyleUnderline"/>
        </w:rPr>
        <w:t xml:space="preserve"> from early on </w:t>
      </w:r>
      <w:r w:rsidRPr="00F20321">
        <w:rPr>
          <w:rStyle w:val="StyleUnderline"/>
          <w:highlight w:val="green"/>
        </w:rPr>
        <w:t>produce all its own food, water, and oxygen</w:t>
      </w:r>
      <w:r w:rsidRPr="00816E7A">
        <w:rPr>
          <w:rStyle w:val="StyleUnderline"/>
        </w:rPr>
        <w:t xml:space="preserve">. </w:t>
      </w:r>
      <w:r w:rsidRPr="00F20321">
        <w:rPr>
          <w:rStyle w:val="StyleUnderline"/>
          <w:highlight w:val="green"/>
        </w:rPr>
        <w:t>This is not</w:t>
      </w:r>
      <w:r w:rsidRPr="00816E7A">
        <w:rPr>
          <w:rStyle w:val="StyleUnderline"/>
        </w:rPr>
        <w:t xml:space="preserve"> at all </w:t>
      </w:r>
      <w:r w:rsidRPr="00F20321">
        <w:rPr>
          <w:rStyle w:val="StyleUnderline"/>
          <w:highlight w:val="green"/>
        </w:rPr>
        <w:t>impossible</w:t>
      </w:r>
      <w:r w:rsidRPr="00816E7A">
        <w:t xml:space="preserve">, given sophisticated equipment, which has been tried out under desert and arctic conditions </w:t>
      </w:r>
      <w:r w:rsidRPr="00F20321">
        <w:rPr>
          <w:rStyle w:val="StyleUnderline"/>
          <w:highlight w:val="green"/>
        </w:rPr>
        <w:t xml:space="preserve">on </w:t>
      </w:r>
      <w:r w:rsidRPr="00F20321">
        <w:rPr>
          <w:rStyle w:val="Emphasis"/>
          <w:highlight w:val="green"/>
        </w:rPr>
        <w:t>Earth</w:t>
      </w:r>
      <w:r w:rsidRPr="00F20321">
        <w:rPr>
          <w:rStyle w:val="StyleUnderline"/>
          <w:highlight w:val="green"/>
        </w:rPr>
        <w:t xml:space="preserve">. But these conditions are </w:t>
      </w:r>
      <w:r w:rsidRPr="00F20321">
        <w:rPr>
          <w:rStyle w:val="Emphasis"/>
          <w:highlight w:val="green"/>
        </w:rPr>
        <w:t xml:space="preserve">not really </w:t>
      </w:r>
      <w:r w:rsidRPr="00816E7A">
        <w:rPr>
          <w:rStyle w:val="Emphasis"/>
        </w:rPr>
        <w:t xml:space="preserve">that much </w:t>
      </w:r>
      <w:r w:rsidRPr="00F20321">
        <w:rPr>
          <w:rStyle w:val="Emphasis"/>
          <w:highlight w:val="green"/>
        </w:rPr>
        <w:t>like Mars</w:t>
      </w:r>
      <w:r w:rsidRPr="00F20321">
        <w:rPr>
          <w:highlight w:val="green"/>
        </w:rPr>
        <w:t>,</w:t>
      </w:r>
      <w:r w:rsidRPr="00816E7A">
        <w:t xml:space="preserve"> </w:t>
      </w:r>
      <w:r w:rsidRPr="00816E7A">
        <w:rPr>
          <w:rStyle w:val="StyleUnderline"/>
        </w:rPr>
        <w:t xml:space="preserve">especially with respect to cold, dark, and radiation. The </w:t>
      </w:r>
      <w:r w:rsidRPr="00F20321">
        <w:rPr>
          <w:rStyle w:val="StyleUnderline"/>
          <w:highlight w:val="green"/>
        </w:rPr>
        <w:t>equipment must</w:t>
      </w:r>
      <w:r w:rsidRPr="00816E7A">
        <w:rPr>
          <w:rStyle w:val="StyleUnderline"/>
        </w:rPr>
        <w:t xml:space="preserve"> continue to </w:t>
      </w:r>
      <w:r w:rsidRPr="00F20321">
        <w:rPr>
          <w:rStyle w:val="StyleUnderline"/>
          <w:highlight w:val="green"/>
        </w:rPr>
        <w:t xml:space="preserve">function, </w:t>
      </w:r>
      <w:r w:rsidRPr="00F20321">
        <w:rPr>
          <w:rStyle w:val="Emphasis"/>
          <w:highlight w:val="green"/>
        </w:rPr>
        <w:t>indefinitely</w:t>
      </w:r>
      <w:r w:rsidRPr="00816E7A">
        <w:t xml:space="preserve">. So </w:t>
      </w:r>
      <w:r w:rsidRPr="00F20321">
        <w:rPr>
          <w:rStyle w:val="StyleUnderline"/>
          <w:highlight w:val="green"/>
        </w:rPr>
        <w:t xml:space="preserve">it must be possible to </w:t>
      </w:r>
      <w:r w:rsidRPr="00F20321">
        <w:rPr>
          <w:rStyle w:val="Emphasis"/>
          <w:highlight w:val="green"/>
        </w:rPr>
        <w:t>repair</w:t>
      </w:r>
      <w:r w:rsidRPr="00816E7A">
        <w:rPr>
          <w:rStyle w:val="StyleUnderline"/>
        </w:rPr>
        <w:t xml:space="preserve"> it </w:t>
      </w:r>
      <w:r w:rsidRPr="00F20321">
        <w:rPr>
          <w:rStyle w:val="Emphasis"/>
          <w:highlight w:val="green"/>
        </w:rPr>
        <w:t>without</w:t>
      </w:r>
      <w:r w:rsidRPr="00F20321">
        <w:rPr>
          <w:rStyle w:val="StyleUnderline"/>
          <w:highlight w:val="green"/>
        </w:rPr>
        <w:t xml:space="preserve"> using supplies</w:t>
      </w:r>
      <w:r w:rsidRPr="00816E7A">
        <w:rPr>
          <w:rStyle w:val="StyleUnderline"/>
        </w:rPr>
        <w:t xml:space="preserve"> brought </w:t>
      </w:r>
      <w:r w:rsidRPr="00F20321">
        <w:rPr>
          <w:rStyle w:val="StyleUnderline"/>
          <w:highlight w:val="green"/>
        </w:rPr>
        <w:t>from Earth</w:t>
      </w:r>
      <w:r w:rsidRPr="00816E7A">
        <w:t xml:space="preserve">. So, </w:t>
      </w:r>
      <w:r w:rsidRPr="00816E7A">
        <w:rPr>
          <w:rStyle w:val="StyleUnderline"/>
        </w:rPr>
        <w:t>until</w:t>
      </w:r>
      <w:r w:rsidRPr="00816E7A">
        <w:t xml:space="preserve"> </w:t>
      </w:r>
      <w:r w:rsidRPr="00816E7A">
        <w:rPr>
          <w:rStyle w:val="Emphasis"/>
        </w:rPr>
        <w:t>local manufacturing</w:t>
      </w:r>
      <w:r w:rsidRPr="00816E7A">
        <w:t xml:space="preserve"> </w:t>
      </w:r>
      <w:r w:rsidRPr="00816E7A">
        <w:rPr>
          <w:rStyle w:val="StyleUnderline"/>
        </w:rPr>
        <w:t xml:space="preserve">can take over, </w:t>
      </w:r>
      <w:r w:rsidRPr="00F20321">
        <w:rPr>
          <w:rStyle w:val="StyleUnderline"/>
          <w:highlight w:val="green"/>
        </w:rPr>
        <w:t>repair equipment</w:t>
      </w:r>
      <w:r w:rsidRPr="00816E7A">
        <w:rPr>
          <w:rStyle w:val="StyleUnderline"/>
        </w:rPr>
        <w:t xml:space="preserve"> and spare parts </w:t>
      </w:r>
      <w:r w:rsidRPr="00F20321">
        <w:rPr>
          <w:rStyle w:val="StyleUnderline"/>
          <w:highlight w:val="green"/>
        </w:rPr>
        <w:t>must be</w:t>
      </w:r>
      <w:r w:rsidRPr="00816E7A">
        <w:rPr>
          <w:rStyle w:val="StyleUnderline"/>
        </w:rPr>
        <w:t xml:space="preserve"> added to the list of things that must be </w:t>
      </w:r>
      <w:r w:rsidRPr="00F20321">
        <w:rPr>
          <w:rStyle w:val="StyleUnderline"/>
          <w:highlight w:val="green"/>
        </w:rPr>
        <w:t xml:space="preserve">sent </w:t>
      </w:r>
      <w:r w:rsidRPr="00F20321">
        <w:rPr>
          <w:rStyle w:val="Emphasis"/>
          <w:highlight w:val="green"/>
        </w:rPr>
        <w:t>with the colonists</w:t>
      </w:r>
      <w:r w:rsidRPr="00816E7A">
        <w:rPr>
          <w:rStyle w:val="Emphasis"/>
        </w:rPr>
        <w:t xml:space="preserve"> in the first place</w:t>
      </w:r>
      <w:r w:rsidRPr="00816E7A">
        <w:t xml:space="preserve">. And, </w:t>
      </w:r>
      <w:r w:rsidRPr="00816E7A">
        <w:rPr>
          <w:rStyle w:val="StyleUnderline"/>
        </w:rPr>
        <w:t xml:space="preserve">easy to overlook, </w:t>
      </w:r>
      <w:r w:rsidRPr="00F20321">
        <w:rPr>
          <w:rStyle w:val="StyleUnderline"/>
          <w:highlight w:val="green"/>
        </w:rPr>
        <w:t xml:space="preserve">it adds to the </w:t>
      </w:r>
      <w:r w:rsidRPr="00F20321">
        <w:rPr>
          <w:rStyle w:val="Emphasis"/>
          <w:highlight w:val="green"/>
        </w:rPr>
        <w:t>number of people</w:t>
      </w:r>
      <w:r w:rsidRPr="00F20321">
        <w:rPr>
          <w:rStyle w:val="StyleUnderline"/>
          <w:highlight w:val="green"/>
        </w:rPr>
        <w:t xml:space="preserve"> who must be sent</w:t>
      </w:r>
      <w:r w:rsidRPr="00816E7A">
        <w:rPr>
          <w:rStyle w:val="StyleUnderline"/>
        </w:rPr>
        <w:t xml:space="preserve">. A modern technological society of a kind that can create and repair the kind of equipment we are talking about involves thousands of </w:t>
      </w:r>
      <w:r w:rsidRPr="00816E7A">
        <w:rPr>
          <w:rStyle w:val="Emphasis"/>
        </w:rPr>
        <w:t>specialized skills</w:t>
      </w:r>
      <w:r w:rsidRPr="00816E7A">
        <w:t xml:space="preserve">. Some combinations of these can be compressed into a smaller number of people, but many are still needed. </w:t>
      </w:r>
      <w:r w:rsidRPr="00816E7A">
        <w:rPr>
          <w:rStyle w:val="Emphasis"/>
        </w:rPr>
        <w:t>Robinson Crusoe would not last long on Mars</w:t>
      </w:r>
      <w:r w:rsidRPr="00816E7A">
        <w:t xml:space="preserve">. </w:t>
      </w:r>
      <w:r w:rsidRPr="00816E7A">
        <w:rPr>
          <w:rStyle w:val="StyleUnderline"/>
        </w:rPr>
        <w:t xml:space="preserve">Questions about the number of people in a colony are crucial. </w:t>
      </w:r>
      <w:proofErr w:type="spellStart"/>
      <w:r w:rsidRPr="00F20321">
        <w:rPr>
          <w:rStyle w:val="StyleUnderline"/>
          <w:highlight w:val="green"/>
        </w:rPr>
        <w:t>Selfsufficiency</w:t>
      </w:r>
      <w:proofErr w:type="spellEnd"/>
      <w:r w:rsidRPr="00F20321">
        <w:rPr>
          <w:rStyle w:val="StyleUnderline"/>
          <w:highlight w:val="green"/>
        </w:rPr>
        <w:t xml:space="preserve"> requires a </w:t>
      </w:r>
      <w:r w:rsidRPr="00F20321">
        <w:rPr>
          <w:rStyle w:val="Emphasis"/>
          <w:highlight w:val="green"/>
        </w:rPr>
        <w:t>large number</w:t>
      </w:r>
      <w:r w:rsidRPr="00816E7A">
        <w:t xml:space="preserve"> of people – say several hundred at the least. </w:t>
      </w:r>
      <w:r w:rsidRPr="00816E7A">
        <w:rPr>
          <w:rStyle w:val="StyleUnderline"/>
        </w:rPr>
        <w:t>And</w:t>
      </w:r>
      <w:r w:rsidRPr="00816E7A">
        <w:t xml:space="preserve"> </w:t>
      </w:r>
      <w:r w:rsidRPr="00F20321">
        <w:rPr>
          <w:rStyle w:val="Emphasis"/>
          <w:highlight w:val="green"/>
        </w:rPr>
        <w:t>long-term survival</w:t>
      </w:r>
      <w:r w:rsidRPr="00F20321">
        <w:rPr>
          <w:highlight w:val="green"/>
        </w:rPr>
        <w:t xml:space="preserve"> </w:t>
      </w:r>
      <w:r w:rsidRPr="00F20321">
        <w:rPr>
          <w:rStyle w:val="StyleUnderline"/>
          <w:highlight w:val="green"/>
        </w:rPr>
        <w:t>requires</w:t>
      </w:r>
      <w:r w:rsidRPr="00F20321">
        <w:rPr>
          <w:highlight w:val="green"/>
        </w:rPr>
        <w:t xml:space="preserve"> </w:t>
      </w:r>
      <w:r w:rsidRPr="00F20321">
        <w:rPr>
          <w:rStyle w:val="Emphasis"/>
          <w:highlight w:val="green"/>
        </w:rPr>
        <w:t>genetic diversity</w:t>
      </w:r>
      <w:r w:rsidRPr="00816E7A">
        <w:t xml:space="preserve">. </w:t>
      </w:r>
      <w:r w:rsidRPr="00816E7A">
        <w:rPr>
          <w:rStyle w:val="StyleUnderline"/>
        </w:rPr>
        <w:t xml:space="preserve">If population sizes are too small, then inbreeding makes </w:t>
      </w:r>
      <w:r w:rsidRPr="00816E7A">
        <w:rPr>
          <w:rStyle w:val="Emphasis"/>
        </w:rPr>
        <w:t>hereditary defects</w:t>
      </w:r>
      <w:r w:rsidRPr="00816E7A">
        <w:rPr>
          <w:rStyle w:val="StyleUnderline"/>
        </w:rPr>
        <w:t xml:space="preserve"> and infectious </w:t>
      </w:r>
      <w:r w:rsidRPr="00816E7A">
        <w:rPr>
          <w:rStyle w:val="Emphasis"/>
        </w:rPr>
        <w:t>diseases</w:t>
      </w:r>
      <w:r w:rsidRPr="00816E7A">
        <w:rPr>
          <w:rStyle w:val="StyleUnderline"/>
        </w:rPr>
        <w:t xml:space="preserve"> more </w:t>
      </w:r>
      <w:r w:rsidRPr="00816E7A">
        <w:rPr>
          <w:rStyle w:val="Emphasis"/>
        </w:rPr>
        <w:t>common</w:t>
      </w:r>
      <w:r w:rsidRPr="00816E7A">
        <w:t xml:space="preserve">. </w:t>
      </w:r>
      <w:r w:rsidRPr="00816E7A">
        <w:rPr>
          <w:rStyle w:val="StyleUnderline"/>
        </w:rPr>
        <w:t>Moreover, with a small population size, random fluctuations can result in imbalanced numbers of males and females, leading to both a smaller number in the following generation and yet more reduced diversity</w:t>
      </w:r>
      <w:r w:rsidRPr="00816E7A">
        <w:t xml:space="preserve">. (A shortage of females is obviously more serious. A bias towards females would have obvious advantages. Perhaps in fact an ideal colony should be all female plus a genetically diverse sperm bank.) It has been estimated that in wild quadrupeds a population size of 500 to 1,000 is needed for long-term survival of a species, while the crews for the simulated Mars habitats on Earth have typically had six people! </w:t>
      </w:r>
      <w:r w:rsidRPr="00816E7A">
        <w:rPr>
          <w:rStyle w:val="StyleUnderline"/>
        </w:rPr>
        <w:t xml:space="preserve">Humans </w:t>
      </w:r>
      <w:r w:rsidRPr="00816E7A">
        <w:rPr>
          <w:rStyle w:val="Emphasis"/>
        </w:rPr>
        <w:t>already</w:t>
      </w:r>
      <w:r w:rsidRPr="00816E7A">
        <w:rPr>
          <w:rStyle w:val="StyleUnderline"/>
        </w:rPr>
        <w:t xml:space="preserve"> have a very low genetic diversity</w:t>
      </w:r>
      <w:r w:rsidRPr="00816E7A">
        <w:t xml:space="preserve">: pairs of chimpanzees in the same troops have on average more genetic diversity than pairs of humans on Earth. The crews would have </w:t>
      </w:r>
      <w:r w:rsidRPr="00897BBC">
        <w:t xml:space="preserve">to be carefully chosen. A very special psychological makeup is needed. Crew members must endure close quarters with a small number of others, a very basic life, the knowledge that one has left one's family and friends behind, and a high risk of death. They must also be chosen so that there is a range of technical knowledge, improvisational skills, and the emotional and cultural makeup needed for something like Earth civilization to continue. And this must reproduce itself for generations. It is unlikely that, even if an optimum mix of people were achieved in the initial crew, the same mix would be preserved in subsequent generations. This too argues for larger population sizes. But the more people there are, the greater the expense and resources needed to establish the colony in the first place. A disturbing fact about the production of food on Mars has recently emerged. </w:t>
      </w:r>
      <w:r w:rsidRPr="00897BBC">
        <w:rPr>
          <w:rStyle w:val="StyleUnderline"/>
        </w:rPr>
        <w:t xml:space="preserve">The soil on Mars is rich in compounds called perchlorates. They react with ultraviolet light, to which the </w:t>
      </w:r>
      <w:r w:rsidRPr="00897BBC">
        <w:rPr>
          <w:rStyle w:val="Emphasis"/>
        </w:rPr>
        <w:t>Martian atmosphere</w:t>
      </w:r>
      <w:r w:rsidRPr="00897BBC">
        <w:rPr>
          <w:rStyle w:val="StyleUnderline"/>
        </w:rPr>
        <w:t xml:space="preserve"> is largely </w:t>
      </w:r>
      <w:r w:rsidRPr="00897BBC">
        <w:rPr>
          <w:rStyle w:val="Emphasis"/>
        </w:rPr>
        <w:t>transparent</w:t>
      </w:r>
      <w:r w:rsidRPr="00897BBC">
        <w:rPr>
          <w:rStyle w:val="StyleUnderline"/>
        </w:rPr>
        <w:t xml:space="preserve">, in a way that is </w:t>
      </w:r>
      <w:r w:rsidRPr="00897BBC">
        <w:rPr>
          <w:rStyle w:val="Emphasis"/>
        </w:rPr>
        <w:t>fatal to many cells</w:t>
      </w:r>
      <w:r w:rsidRPr="00897BBC">
        <w:t xml:space="preserve">. </w:t>
      </w:r>
      <w:r w:rsidRPr="00897BBC">
        <w:rPr>
          <w:rStyle w:val="StyleUnderline"/>
        </w:rPr>
        <w:t xml:space="preserve">There is thus a lot of doubt whether </w:t>
      </w:r>
      <w:r w:rsidRPr="00897BBC">
        <w:rPr>
          <w:rStyle w:val="Emphasis"/>
        </w:rPr>
        <w:t>plant crops</w:t>
      </w:r>
      <w:r w:rsidRPr="00897BBC">
        <w:t xml:space="preserve">, and the symbiotic bacteria that many of them need, </w:t>
      </w:r>
      <w:r w:rsidRPr="00897BBC">
        <w:rPr>
          <w:rStyle w:val="StyleUnderline"/>
        </w:rPr>
        <w:t>can</w:t>
      </w:r>
      <w:r w:rsidRPr="00897BBC">
        <w:t xml:space="preserve"> </w:t>
      </w:r>
      <w:r w:rsidRPr="00897BBC">
        <w:rPr>
          <w:rStyle w:val="Emphasis"/>
        </w:rPr>
        <w:t>survive</w:t>
      </w:r>
      <w:r w:rsidRPr="00897BBC">
        <w:t xml:space="preserve"> </w:t>
      </w:r>
      <w:r w:rsidRPr="00897BBC">
        <w:rPr>
          <w:rStyle w:val="StyleUnderline"/>
        </w:rPr>
        <w:t>in Martian soil. This complicates ambitions for indoor farming considerably.</w:t>
      </w:r>
      <w:r w:rsidRPr="00897BBC">
        <w:t xml:space="preserve"> Because of the effects on both living cells and human health, </w:t>
      </w:r>
      <w:r w:rsidRPr="00897BBC">
        <w:rPr>
          <w:rStyle w:val="Emphasis"/>
        </w:rPr>
        <w:t>perchlorate</w:t>
      </w:r>
      <w:r w:rsidRPr="00897BBC">
        <w:t xml:space="preserve"> contamination is regarded as pollution on Earth. Perchlorates also </w:t>
      </w:r>
      <w:r w:rsidRPr="00897BBC">
        <w:rPr>
          <w:rStyle w:val="StyleUnderline"/>
        </w:rPr>
        <w:t xml:space="preserve">have a risk of </w:t>
      </w:r>
      <w:r w:rsidRPr="00897BBC">
        <w:rPr>
          <w:rStyle w:val="Emphasis"/>
        </w:rPr>
        <w:t>explosion</w:t>
      </w:r>
      <w:r w:rsidRPr="00897BBC">
        <w:t xml:space="preserve"> </w:t>
      </w:r>
      <w:r w:rsidRPr="00897BBC">
        <w:rPr>
          <w:rStyle w:val="StyleUnderline"/>
        </w:rPr>
        <w:t>when they are heated</w:t>
      </w:r>
      <w:r w:rsidRPr="00897BBC">
        <w:t xml:space="preserve">, </w:t>
      </w:r>
      <w:r w:rsidRPr="00897BBC">
        <w:rPr>
          <w:rStyle w:val="StyleUnderline"/>
        </w:rPr>
        <w:t xml:space="preserve">complicating plans to produce </w:t>
      </w:r>
      <w:r w:rsidRPr="00897BBC">
        <w:rPr>
          <w:rStyle w:val="Emphasis"/>
        </w:rPr>
        <w:t>oxygen</w:t>
      </w:r>
      <w:r w:rsidRPr="00897BBC">
        <w:rPr>
          <w:rStyle w:val="StyleUnderline"/>
        </w:rPr>
        <w:t xml:space="preserve"> by heating the Martian soil</w:t>
      </w:r>
      <w:r w:rsidRPr="00897BBC">
        <w:t xml:space="preserve">. They are, however, a source of oxygen and of other basic chemicals; although dangerous they could have their uses. There are surely high-tech solutions to this problem, but equally surely they raise the stakes for transport and technology and increase the danger. The complexity of technological society </w:t>
      </w:r>
      <w:r w:rsidRPr="00897BBC">
        <w:rPr>
          <w:rStyle w:val="StyleUnderline"/>
        </w:rPr>
        <w:t xml:space="preserve">There is a fundamental fact behind many of these problems: the large </w:t>
      </w:r>
      <w:r w:rsidRPr="00897BBC">
        <w:rPr>
          <w:rStyle w:val="Emphasis"/>
        </w:rPr>
        <w:t>scale</w:t>
      </w:r>
      <w:r w:rsidRPr="00897BBC">
        <w:rPr>
          <w:rStyle w:val="StyleUnderline"/>
        </w:rPr>
        <w:t xml:space="preserve"> and </w:t>
      </w:r>
      <w:r w:rsidRPr="00897BBC">
        <w:rPr>
          <w:rStyle w:val="Emphasis"/>
        </w:rPr>
        <w:t>interdependence of our society</w:t>
      </w:r>
      <w:r w:rsidRPr="00897BBC">
        <w:t xml:space="preserve">, with its complex web of manufacturing techniques and expertise held in the minds of many people. It </w:t>
      </w:r>
      <w:r w:rsidRPr="00897BBC">
        <w:rPr>
          <w:rStyle w:val="StyleUnderline"/>
        </w:rPr>
        <w:t>is</w:t>
      </w:r>
      <w:r w:rsidRPr="00897BBC">
        <w:t xml:space="preserve"> </w:t>
      </w:r>
      <w:r w:rsidRPr="00897BBC">
        <w:rPr>
          <w:rStyle w:val="Emphasis"/>
        </w:rPr>
        <w:t>extremely hard to duplicate</w:t>
      </w:r>
      <w:r w:rsidRPr="00897BBC">
        <w:t xml:space="preserve"> this in a small population with restricted resources, especially </w:t>
      </w:r>
      <w:r w:rsidRPr="00897BBC">
        <w:rPr>
          <w:rStyle w:val="StyleUnderline"/>
        </w:rPr>
        <w:t>in a hostile and unfamiliar environment</w:t>
      </w:r>
      <w:r w:rsidRPr="00897BBC">
        <w:t xml:space="preserve">. So </w:t>
      </w:r>
      <w:r w:rsidRPr="00897BBC">
        <w:rPr>
          <w:rStyle w:val="StyleUnderline"/>
        </w:rPr>
        <w:t xml:space="preserve">dependence on the </w:t>
      </w:r>
      <w:r w:rsidRPr="00897BBC">
        <w:rPr>
          <w:rStyle w:val="Emphasis"/>
        </w:rPr>
        <w:t>mother culture</w:t>
      </w:r>
      <w:r w:rsidRPr="00897BBC">
        <w:rPr>
          <w:rStyle w:val="StyleUnderline"/>
        </w:rPr>
        <w:t xml:space="preserve"> is </w:t>
      </w:r>
      <w:r w:rsidRPr="00897BBC">
        <w:rPr>
          <w:rStyle w:val="Emphasis"/>
        </w:rPr>
        <w:t>hard to avoid</w:t>
      </w:r>
      <w:r w:rsidRPr="00897BBC">
        <w:t xml:space="preserve">. (This was true in the past, also. The early European colonies in North America did not make their own muskets until they had grown quite large, and European agricultural styles took a lot of adapting. This may not seem advanced technology. But could you make a musket? For that matter, could you make a stone axe?) This means that </w:t>
      </w:r>
      <w:r w:rsidRPr="00897BBC">
        <w:rPr>
          <w:rStyle w:val="StyleUnderline"/>
        </w:rPr>
        <w:t xml:space="preserve">the high-tech devices needed to survive in the Martian environment are </w:t>
      </w:r>
      <w:r w:rsidRPr="00897BBC">
        <w:rPr>
          <w:rStyle w:val="Emphasis"/>
        </w:rPr>
        <w:t>not going to be designed there</w:t>
      </w:r>
      <w:r w:rsidRPr="00897BBC">
        <w:t>. The designs are going to come from home. And it is likely that at least a proportion of the devices themselves will also. 3D printing from transmitted designs may solve some problems, though, if the raw materials can be obtained and refined on Mars. (I would imagine that supplies of direct and indirect biological material, such as the petroleum and oil products that are used to make</w:t>
      </w:r>
      <w:r w:rsidRPr="00816E7A">
        <w:t xml:space="preserve"> plastics, might pose a serious problem.) </w:t>
      </w:r>
      <w:r w:rsidRPr="00816E7A">
        <w:rPr>
          <w:rStyle w:val="StyleUnderline"/>
        </w:rPr>
        <w:t xml:space="preserve">If imported equipment is unsuitable or does not work because of some unexpected </w:t>
      </w:r>
      <w:r w:rsidRPr="00816E7A">
        <w:rPr>
          <w:rStyle w:val="Emphasis"/>
        </w:rPr>
        <w:t>quirk</w:t>
      </w:r>
      <w:r w:rsidRPr="00816E7A">
        <w:t xml:space="preserve"> of the faraway environment, </w:t>
      </w:r>
      <w:r w:rsidRPr="00816E7A">
        <w:rPr>
          <w:rStyle w:val="StyleUnderline"/>
        </w:rPr>
        <w:t xml:space="preserve">much of it will have to be </w:t>
      </w:r>
      <w:r w:rsidRPr="00816E7A">
        <w:rPr>
          <w:rStyle w:val="Emphasis"/>
        </w:rPr>
        <w:t>redesigned</w:t>
      </w:r>
      <w:r w:rsidRPr="00816E7A">
        <w:t xml:space="preserve"> and manufactured not where it is needed but where the techniques and expertise are to be found. </w:t>
      </w:r>
      <w:r w:rsidRPr="00816E7A">
        <w:rPr>
          <w:rStyle w:val="StyleUnderline"/>
        </w:rPr>
        <w:t xml:space="preserve">The more advanced the apparatus (the higher the tech), the more will need to be </w:t>
      </w:r>
      <w:r w:rsidRPr="00816E7A">
        <w:rPr>
          <w:rStyle w:val="Emphasis"/>
        </w:rPr>
        <w:t>transported</w:t>
      </w:r>
      <w:r w:rsidRPr="00816E7A">
        <w:rPr>
          <w:rStyle w:val="StyleUnderline"/>
        </w:rPr>
        <w:t xml:space="preserve"> to the colony</w:t>
      </w:r>
      <w:r w:rsidRPr="00816E7A">
        <w:t xml:space="preserve">, adding to the transport costs and creating a need for spares. For all these reasons </w:t>
      </w:r>
      <w:r w:rsidRPr="00F20321">
        <w:rPr>
          <w:rStyle w:val="Emphasis"/>
          <w:highlight w:val="green"/>
        </w:rPr>
        <w:t xml:space="preserve">I am extremely </w:t>
      </w:r>
      <w:proofErr w:type="spellStart"/>
      <w:r w:rsidRPr="00F20321">
        <w:rPr>
          <w:rStyle w:val="Emphasis"/>
          <w:highlight w:val="green"/>
        </w:rPr>
        <w:t>sceptical</w:t>
      </w:r>
      <w:proofErr w:type="spellEnd"/>
      <w:r w:rsidRPr="00F20321">
        <w:rPr>
          <w:rStyle w:val="Emphasis"/>
          <w:highlight w:val="green"/>
        </w:rPr>
        <w:t xml:space="preserve"> that a colony of the size that we could send to Mars in the next</w:t>
      </w:r>
      <w:r w:rsidRPr="00816E7A">
        <w:rPr>
          <w:rStyle w:val="Emphasis"/>
        </w:rPr>
        <w:t xml:space="preserve"> decades, perhaps in the next </w:t>
      </w:r>
      <w:r w:rsidRPr="00F20321">
        <w:rPr>
          <w:rStyle w:val="Emphasis"/>
          <w:highlight w:val="green"/>
        </w:rPr>
        <w:t>century, could sustain itself without frequent supplies and reinforcements from Earth</w:t>
      </w:r>
      <w:r w:rsidRPr="00F20321">
        <w:rPr>
          <w:highlight w:val="green"/>
        </w:rPr>
        <w:t>.</w:t>
      </w:r>
      <w:r w:rsidRPr="00816E7A">
        <w:t xml:space="preserve"> </w:t>
      </w:r>
      <w:r w:rsidRPr="00816E7A">
        <w:rPr>
          <w:rStyle w:val="StyleUnderline"/>
        </w:rPr>
        <w:t>The obvious reply to this is to drop the requirement that the colony be able to survive without</w:t>
      </w:r>
      <w:r w:rsidRPr="00816E7A">
        <w:t xml:space="preserve"> the supplies and </w:t>
      </w:r>
      <w:r w:rsidRPr="00816E7A">
        <w:rPr>
          <w:rStyle w:val="StyleUnderline"/>
        </w:rPr>
        <w:t>reinforcements. But this would</w:t>
      </w:r>
      <w:r w:rsidRPr="00816E7A">
        <w:t xml:space="preserve"> </w:t>
      </w:r>
      <w:r w:rsidRPr="00816E7A">
        <w:rPr>
          <w:rStyle w:val="Emphasis"/>
        </w:rPr>
        <w:t>undercut</w:t>
      </w:r>
      <w:r w:rsidRPr="00816E7A">
        <w:t xml:space="preserve"> one of </w:t>
      </w:r>
      <w:r w:rsidRPr="00816E7A">
        <w:rPr>
          <w:rStyle w:val="StyleUnderline"/>
        </w:rPr>
        <w:t>the</w:t>
      </w:r>
      <w:r w:rsidRPr="00816E7A">
        <w:t xml:space="preserve"> </w:t>
      </w:r>
      <w:r w:rsidRPr="00816E7A">
        <w:rPr>
          <w:rStyle w:val="Emphasis"/>
        </w:rPr>
        <w:t>main purpose</w:t>
      </w:r>
      <w:r w:rsidRPr="00816E7A">
        <w:t xml:space="preserve">s – that of </w:t>
      </w:r>
      <w:r w:rsidRPr="00816E7A">
        <w:rPr>
          <w:rStyle w:val="StyleUnderline"/>
        </w:rPr>
        <w:t xml:space="preserve">providing a remnant of humanity on Mars with a reasonable chance of </w:t>
      </w:r>
      <w:r w:rsidRPr="00816E7A">
        <w:rPr>
          <w:rStyle w:val="Emphasis"/>
        </w:rPr>
        <w:t>surviving an earthly catastrophe</w:t>
      </w:r>
      <w:r w:rsidRPr="00816E7A">
        <w:t>. The colony would then be a scientific expedition and the beginning of a preparatory project that might take centuries.</w:t>
      </w:r>
    </w:p>
    <w:p w14:paraId="28C522CD" w14:textId="77777777" w:rsidR="00DA0C20" w:rsidRPr="00816E7A" w:rsidRDefault="00DA0C20" w:rsidP="00DA0C20">
      <w:pPr>
        <w:pStyle w:val="Heading4"/>
        <w:rPr>
          <w:rFonts w:cs="Arial"/>
        </w:rPr>
      </w:pPr>
      <w:r w:rsidRPr="00816E7A">
        <w:rPr>
          <w:rFonts w:cs="Arial"/>
        </w:rPr>
        <w:t xml:space="preserve">Reproduction impossible. </w:t>
      </w:r>
    </w:p>
    <w:p w14:paraId="2DD4CA5F" w14:textId="77777777" w:rsidR="00DA0C20" w:rsidRPr="00816E7A" w:rsidRDefault="00DA0C20" w:rsidP="00DA0C20">
      <w:r w:rsidRPr="00816E7A">
        <w:t xml:space="preserve">Steven </w:t>
      </w:r>
      <w:r w:rsidRPr="00816E7A">
        <w:rPr>
          <w:rStyle w:val="Style13ptBold"/>
        </w:rPr>
        <w:t>Lerner 18</w:t>
      </w:r>
      <w:r w:rsidRPr="00816E7A">
        <w:t>. Staff writer @ Tech Times. 5-31-2018. "Having Sex On Mars Could Be Challenging And It Might Lead To A New Species." Tech Times. https://www.techtimes.com/articles/229073/20180531/having-sex-on-mars-could-be-challenging-and-it-might-lead-to-a-new-species.htm</w:t>
      </w:r>
    </w:p>
    <w:p w14:paraId="57646551" w14:textId="77777777" w:rsidR="00DA0C20" w:rsidRPr="00816E7A" w:rsidRDefault="00DA0C20" w:rsidP="00DA0C20">
      <w:pPr>
        <w:rPr>
          <w:rStyle w:val="StyleUnderline"/>
        </w:rPr>
      </w:pPr>
      <w:r w:rsidRPr="00816E7A">
        <w:t xml:space="preserve">"Unfortunately, </w:t>
      </w:r>
      <w:r w:rsidRPr="00816E7A">
        <w:rPr>
          <w:rStyle w:val="StyleUnderline"/>
        </w:rPr>
        <w:t xml:space="preserve">such an </w:t>
      </w:r>
      <w:proofErr w:type="spellStart"/>
      <w:r w:rsidRPr="00816E7A">
        <w:rPr>
          <w:rStyle w:val="StyleUnderline"/>
        </w:rPr>
        <w:t>endeavour</w:t>
      </w:r>
      <w:proofErr w:type="spellEnd"/>
      <w:r w:rsidRPr="00816E7A">
        <w:rPr>
          <w:rStyle w:val="StyleUnderline"/>
        </w:rPr>
        <w:t xml:space="preserve"> comes with </w:t>
      </w:r>
      <w:r w:rsidRPr="00816E7A">
        <w:rPr>
          <w:rStyle w:val="Emphasis"/>
        </w:rPr>
        <w:t>titanic challenges</w:t>
      </w:r>
      <w:r w:rsidRPr="00816E7A">
        <w:t xml:space="preserve"> in various disciplines, </w:t>
      </w:r>
      <w:r w:rsidRPr="00816E7A">
        <w:rPr>
          <w:rStyle w:val="StyleUnderline"/>
        </w:rPr>
        <w:t>from</w:t>
      </w:r>
      <w:r w:rsidRPr="00816E7A">
        <w:t xml:space="preserve"> space </w:t>
      </w:r>
      <w:r w:rsidRPr="00816E7A">
        <w:rPr>
          <w:rStyle w:val="Emphasis"/>
        </w:rPr>
        <w:t>travel tech</w:t>
      </w:r>
      <w:r w:rsidRPr="00816E7A">
        <w:t xml:space="preserve">nology </w:t>
      </w:r>
      <w:r w:rsidRPr="00816E7A">
        <w:rPr>
          <w:rStyle w:val="StyleUnderline"/>
        </w:rPr>
        <w:t>to</w:t>
      </w:r>
      <w:r w:rsidRPr="00816E7A">
        <w:t xml:space="preserve"> </w:t>
      </w:r>
      <w:r w:rsidRPr="00816E7A">
        <w:rPr>
          <w:rStyle w:val="Emphasis"/>
        </w:rPr>
        <w:t>medical</w:t>
      </w:r>
      <w:r w:rsidRPr="00816E7A">
        <w:rPr>
          <w:rStyle w:val="StyleUnderline"/>
        </w:rPr>
        <w:t xml:space="preserve">, </w:t>
      </w:r>
      <w:r w:rsidRPr="00816E7A">
        <w:rPr>
          <w:rStyle w:val="Emphasis"/>
        </w:rPr>
        <w:t>biological</w:t>
      </w:r>
      <w:r w:rsidRPr="00816E7A">
        <w:rPr>
          <w:rStyle w:val="StyleUnderline"/>
        </w:rPr>
        <w:t xml:space="preserve">, </w:t>
      </w:r>
      <w:r w:rsidRPr="00816E7A">
        <w:rPr>
          <w:rStyle w:val="Emphasis"/>
        </w:rPr>
        <w:t>social</w:t>
      </w:r>
      <w:r w:rsidRPr="00816E7A">
        <w:t xml:space="preserve"> </w:t>
      </w:r>
      <w:r w:rsidRPr="00816E7A">
        <w:rPr>
          <w:rStyle w:val="StyleUnderline"/>
        </w:rPr>
        <w:t>and</w:t>
      </w:r>
      <w:r w:rsidRPr="00816E7A">
        <w:t xml:space="preserve"> </w:t>
      </w:r>
      <w:r w:rsidRPr="00816E7A">
        <w:rPr>
          <w:rStyle w:val="Emphasis"/>
        </w:rPr>
        <w:t>ethical challenges</w:t>
      </w:r>
      <w:r w:rsidRPr="00816E7A">
        <w:t xml:space="preserve">," the researchers wrote. </w:t>
      </w:r>
      <w:r w:rsidRPr="00816E7A">
        <w:rPr>
          <w:rStyle w:val="StyleUnderline"/>
        </w:rPr>
        <w:t>"</w:t>
      </w:r>
      <w:r w:rsidRPr="00F20321">
        <w:rPr>
          <w:rStyle w:val="StyleUnderline"/>
          <w:highlight w:val="green"/>
        </w:rPr>
        <w:t>We assume</w:t>
      </w:r>
      <w:r w:rsidRPr="00816E7A">
        <w:t xml:space="preserve"> that </w:t>
      </w:r>
      <w:r w:rsidRPr="00F20321">
        <w:rPr>
          <w:rStyle w:val="Emphasis"/>
          <w:highlight w:val="green"/>
        </w:rPr>
        <w:t>human</w:t>
      </w:r>
      <w:r w:rsidRPr="00816E7A">
        <w:rPr>
          <w:rStyle w:val="Emphasis"/>
        </w:rPr>
        <w:t xml:space="preserve"> </w:t>
      </w:r>
      <w:r w:rsidRPr="00F20321">
        <w:rPr>
          <w:rStyle w:val="Emphasis"/>
          <w:highlight w:val="green"/>
        </w:rPr>
        <w:t>reproduction</w:t>
      </w:r>
      <w:r w:rsidRPr="00816E7A">
        <w:t xml:space="preserve"> in a Mars settlement </w:t>
      </w:r>
      <w:r w:rsidRPr="00F20321">
        <w:rPr>
          <w:rStyle w:val="StyleUnderline"/>
          <w:highlight w:val="green"/>
        </w:rPr>
        <w:t>will be necessary</w:t>
      </w:r>
      <w:r w:rsidRPr="00816E7A">
        <w:rPr>
          <w:rStyle w:val="StyleUnderline"/>
        </w:rPr>
        <w:t xml:space="preserve"> for the long-term success of an outer-space mission." </w:t>
      </w:r>
      <w:r w:rsidRPr="00816E7A">
        <w:t xml:space="preserve">The researchers hypothesized that </w:t>
      </w:r>
      <w:r w:rsidRPr="00F20321">
        <w:rPr>
          <w:rStyle w:val="StyleUnderline"/>
          <w:highlight w:val="green"/>
        </w:rPr>
        <w:t>if humans</w:t>
      </w:r>
      <w:r w:rsidRPr="00816E7A">
        <w:rPr>
          <w:rStyle w:val="StyleUnderline"/>
        </w:rPr>
        <w:t xml:space="preserve"> were to successfully conceive and </w:t>
      </w:r>
      <w:r w:rsidRPr="00F20321">
        <w:rPr>
          <w:rStyle w:val="StyleUnderline"/>
          <w:highlight w:val="green"/>
        </w:rPr>
        <w:t>give birth in space, it could potentially be a</w:t>
      </w:r>
      <w:r w:rsidRPr="00F20321">
        <w:rPr>
          <w:highlight w:val="green"/>
        </w:rPr>
        <w:t xml:space="preserve"> </w:t>
      </w:r>
      <w:r w:rsidRPr="00F20321">
        <w:rPr>
          <w:rStyle w:val="Emphasis"/>
          <w:highlight w:val="green"/>
        </w:rPr>
        <w:t>new species</w:t>
      </w:r>
      <w:r w:rsidRPr="00816E7A">
        <w:t xml:space="preserve"> because of all of the unique circumstances outside of Earth. Challenges Of Reproducing On Mars Although the researchers are optimistic about reproducing on Mars, </w:t>
      </w:r>
      <w:bookmarkStart w:id="0" w:name="_Hlk34475611"/>
      <w:r w:rsidRPr="00F20321">
        <w:rPr>
          <w:rStyle w:val="StyleUnderline"/>
          <w:highlight w:val="green"/>
        </w:rPr>
        <w:t>there could be</w:t>
      </w:r>
      <w:r w:rsidRPr="00816E7A">
        <w:rPr>
          <w:rStyle w:val="StyleUnderline"/>
        </w:rPr>
        <w:t xml:space="preserve"> numerous </w:t>
      </w:r>
      <w:r w:rsidRPr="00F20321">
        <w:rPr>
          <w:rStyle w:val="StyleUnderline"/>
          <w:highlight w:val="green"/>
        </w:rPr>
        <w:t xml:space="preserve">challenges that might </w:t>
      </w:r>
      <w:r w:rsidRPr="00F20321">
        <w:rPr>
          <w:rStyle w:val="Emphasis"/>
          <w:highlight w:val="green"/>
        </w:rPr>
        <w:t xml:space="preserve">make sex nearly impossible. </w:t>
      </w:r>
      <w:r w:rsidRPr="00F20321">
        <w:rPr>
          <w:rStyle w:val="StyleUnderline"/>
          <w:highlight w:val="green"/>
        </w:rPr>
        <w:t>The biggest challenge is</w:t>
      </w:r>
      <w:r w:rsidRPr="00816E7A">
        <w:rPr>
          <w:rStyle w:val="StyleUnderline"/>
        </w:rPr>
        <w:t xml:space="preserve"> with the</w:t>
      </w:r>
      <w:r w:rsidRPr="00816E7A">
        <w:t xml:space="preserve"> </w:t>
      </w:r>
      <w:r w:rsidRPr="00F20321">
        <w:rPr>
          <w:rStyle w:val="Emphasis"/>
          <w:highlight w:val="green"/>
        </w:rPr>
        <w:t>gravity</w:t>
      </w:r>
      <w:r w:rsidRPr="00816E7A">
        <w:rPr>
          <w:rStyle w:val="StyleUnderline"/>
        </w:rPr>
        <w:t>. Mars has roughly one-third the gravity of Earth, which could endanger</w:t>
      </w:r>
      <w:r w:rsidRPr="00816E7A">
        <w:t xml:space="preserve"> the likelihood of </w:t>
      </w:r>
      <w:r w:rsidRPr="00816E7A">
        <w:rPr>
          <w:rStyle w:val="Emphasis"/>
        </w:rPr>
        <w:t>getting pregnant</w:t>
      </w:r>
      <w:r w:rsidRPr="00816E7A">
        <w:rPr>
          <w:rStyle w:val="StyleUnderline"/>
        </w:rPr>
        <w:t xml:space="preserve">. It is well-documented that </w:t>
      </w:r>
      <w:r w:rsidRPr="00F20321">
        <w:rPr>
          <w:rStyle w:val="StyleUnderline"/>
          <w:highlight w:val="green"/>
        </w:rPr>
        <w:t>prolonged time in space</w:t>
      </w:r>
      <w:r w:rsidRPr="00816E7A">
        <w:rPr>
          <w:rStyle w:val="StyleUnderline"/>
        </w:rPr>
        <w:t xml:space="preserve"> could </w:t>
      </w:r>
      <w:r w:rsidRPr="00F20321">
        <w:rPr>
          <w:rStyle w:val="StyleUnderline"/>
          <w:highlight w:val="green"/>
        </w:rPr>
        <w:t>alter</w:t>
      </w:r>
      <w:r w:rsidRPr="00816E7A">
        <w:rPr>
          <w:rStyle w:val="StyleUnderline"/>
        </w:rPr>
        <w:t xml:space="preserve"> a</w:t>
      </w:r>
      <w:r w:rsidRPr="00816E7A">
        <w:t xml:space="preserve"> </w:t>
      </w:r>
      <w:r w:rsidRPr="00F20321">
        <w:rPr>
          <w:rStyle w:val="Emphasis"/>
          <w:highlight w:val="green"/>
        </w:rPr>
        <w:t>human's biological makeup</w:t>
      </w:r>
      <w:r w:rsidRPr="00816E7A">
        <w:t xml:space="preserve"> </w:t>
      </w:r>
      <w:r w:rsidRPr="00816E7A">
        <w:rPr>
          <w:rStyle w:val="StyleUnderline"/>
        </w:rPr>
        <w:t>a</w:t>
      </w:r>
      <w:bookmarkEnd w:id="0"/>
      <w:r w:rsidRPr="00816E7A">
        <w:rPr>
          <w:rStyle w:val="StyleUnderline"/>
        </w:rPr>
        <w:t>nd</w:t>
      </w:r>
      <w:r w:rsidRPr="00816E7A">
        <w:t xml:space="preserve"> it could </w:t>
      </w:r>
      <w:r w:rsidRPr="00F20321">
        <w:rPr>
          <w:rStyle w:val="StyleUnderline"/>
          <w:highlight w:val="green"/>
        </w:rPr>
        <w:t>change the</w:t>
      </w:r>
      <w:r w:rsidRPr="00F20321">
        <w:rPr>
          <w:highlight w:val="green"/>
        </w:rPr>
        <w:t xml:space="preserve"> </w:t>
      </w:r>
      <w:r w:rsidRPr="00F20321">
        <w:rPr>
          <w:rStyle w:val="Emphasis"/>
          <w:highlight w:val="green"/>
        </w:rPr>
        <w:t>shape of a person's brain</w:t>
      </w:r>
      <w:r w:rsidRPr="00816E7A">
        <w:t xml:space="preserve">. This is how a new species might get created. </w:t>
      </w:r>
      <w:r w:rsidRPr="00F20321">
        <w:rPr>
          <w:rStyle w:val="StyleUnderline"/>
          <w:highlight w:val="green"/>
        </w:rPr>
        <w:t>Lower gravity</w:t>
      </w:r>
      <w:r w:rsidRPr="00816E7A">
        <w:rPr>
          <w:rStyle w:val="StyleUnderline"/>
        </w:rPr>
        <w:t xml:space="preserve"> could </w:t>
      </w:r>
      <w:r w:rsidRPr="00F20321">
        <w:rPr>
          <w:rStyle w:val="StyleUnderline"/>
          <w:highlight w:val="green"/>
        </w:rPr>
        <w:t>lower</w:t>
      </w:r>
      <w:r w:rsidRPr="00816E7A">
        <w:rPr>
          <w:rStyle w:val="StyleUnderline"/>
        </w:rPr>
        <w:t xml:space="preserve"> a person's </w:t>
      </w:r>
      <w:r w:rsidRPr="00F20321">
        <w:rPr>
          <w:rStyle w:val="Emphasis"/>
          <w:highlight w:val="green"/>
        </w:rPr>
        <w:t>blood pressure</w:t>
      </w:r>
      <w:r w:rsidRPr="00816E7A">
        <w:rPr>
          <w:rStyle w:val="StyleUnderline"/>
        </w:rPr>
        <w:t xml:space="preserve">, which is </w:t>
      </w:r>
      <w:r w:rsidRPr="00816E7A">
        <w:rPr>
          <w:rStyle w:val="Emphasis"/>
        </w:rPr>
        <w:t>needed</w:t>
      </w:r>
      <w:r w:rsidRPr="00816E7A">
        <w:rPr>
          <w:rStyle w:val="StyleUnderline"/>
        </w:rPr>
        <w:t xml:space="preserve"> for engaging in sexual intercourse. Scientists also know that low gravity can </w:t>
      </w:r>
      <w:r w:rsidRPr="00F20321">
        <w:rPr>
          <w:rStyle w:val="StyleUnderline"/>
          <w:highlight w:val="green"/>
        </w:rPr>
        <w:t>cause</w:t>
      </w:r>
      <w:r w:rsidRPr="00F20321">
        <w:rPr>
          <w:highlight w:val="green"/>
        </w:rPr>
        <w:t xml:space="preserve"> </w:t>
      </w:r>
      <w:r w:rsidRPr="00F20321">
        <w:rPr>
          <w:rStyle w:val="Emphasis"/>
          <w:highlight w:val="green"/>
        </w:rPr>
        <w:t>vision problems</w:t>
      </w:r>
      <w:r w:rsidRPr="00F20321">
        <w:rPr>
          <w:highlight w:val="green"/>
        </w:rPr>
        <w:t xml:space="preserve"> </w:t>
      </w:r>
      <w:r w:rsidRPr="00F20321">
        <w:rPr>
          <w:rStyle w:val="StyleUnderline"/>
          <w:highlight w:val="green"/>
        </w:rPr>
        <w:t>and lead to a</w:t>
      </w:r>
      <w:r w:rsidRPr="00F20321">
        <w:rPr>
          <w:highlight w:val="green"/>
        </w:rPr>
        <w:t xml:space="preserve"> </w:t>
      </w:r>
      <w:r w:rsidRPr="00F20321">
        <w:rPr>
          <w:rStyle w:val="Emphasis"/>
          <w:highlight w:val="green"/>
        </w:rPr>
        <w:t>weakened immune system</w:t>
      </w:r>
      <w:r w:rsidRPr="00F20321">
        <w:rPr>
          <w:rStyle w:val="StyleUnderline"/>
          <w:highlight w:val="green"/>
        </w:rPr>
        <w:t>,</w:t>
      </w:r>
      <w:r w:rsidRPr="00816E7A">
        <w:rPr>
          <w:rStyle w:val="StyleUnderline"/>
        </w:rPr>
        <w:t xml:space="preserve"> which would be dangerous for pregnant women. In addition to the lack of gravity, there are also</w:t>
      </w:r>
      <w:r w:rsidRPr="00816E7A">
        <w:t xml:space="preserve"> </w:t>
      </w:r>
      <w:r w:rsidRPr="00816E7A">
        <w:rPr>
          <w:rStyle w:val="Emphasis"/>
        </w:rPr>
        <w:t>other complications</w:t>
      </w:r>
      <w:r w:rsidRPr="00816E7A">
        <w:rPr>
          <w:rStyle w:val="StyleUnderline"/>
        </w:rPr>
        <w:t xml:space="preserve">. There is more </w:t>
      </w:r>
      <w:r w:rsidRPr="00F20321">
        <w:rPr>
          <w:rStyle w:val="Emphasis"/>
          <w:highlight w:val="green"/>
        </w:rPr>
        <w:t>solar radiation</w:t>
      </w:r>
      <w:r w:rsidRPr="00816E7A">
        <w:t xml:space="preserve"> </w:t>
      </w:r>
      <w:r w:rsidRPr="00816E7A">
        <w:rPr>
          <w:rStyle w:val="StyleUnderline"/>
        </w:rPr>
        <w:t>on Mars</w:t>
      </w:r>
      <w:r w:rsidRPr="00816E7A">
        <w:t xml:space="preserve">, which would reduce a man's sperm count. More importantly, there is no documented evidence that a woman could have a full term pregnancy without any problems. </w:t>
      </w:r>
      <w:r w:rsidRPr="00816E7A">
        <w:rPr>
          <w:rStyle w:val="StyleUnderline"/>
        </w:rPr>
        <w:t>The researchers wrote that these challenges could increase "the risks of infection-induced abortions and facilitate the dissemination of diseases among pregnant and non-pregnant individuals."</w:t>
      </w:r>
    </w:p>
    <w:p w14:paraId="39C088B6" w14:textId="2A4974ED" w:rsidR="00DA0C20" w:rsidRDefault="00DA0C20" w:rsidP="00DA0C20"/>
    <w:p w14:paraId="5F177486" w14:textId="785F4DC3" w:rsidR="00DA0C20" w:rsidRPr="00DA0C20" w:rsidRDefault="00DA0C20" w:rsidP="00DA0C20">
      <w:pPr>
        <w:pStyle w:val="Heading3"/>
      </w:pPr>
      <w:r>
        <w:t xml:space="preserve">Outreach </w:t>
      </w:r>
    </w:p>
    <w:p w14:paraId="357F793B" w14:textId="77777777" w:rsidR="00DA0C20" w:rsidRPr="00C0350E" w:rsidRDefault="00DA0C20" w:rsidP="00DA0C20">
      <w:pPr>
        <w:pStyle w:val="Heading4"/>
        <w:rPr>
          <w:rFonts w:asciiTheme="minorHAnsi" w:hAnsiTheme="minorHAnsi" w:cstheme="minorHAnsi"/>
        </w:rPr>
      </w:pPr>
      <w:r w:rsidRPr="00C0350E">
        <w:rPr>
          <w:rFonts w:asciiTheme="minorHAnsi" w:hAnsiTheme="minorHAnsi" w:cstheme="minorHAnsi"/>
        </w:rPr>
        <w:t xml:space="preserve">The plan’s </w:t>
      </w:r>
      <w:r w:rsidRPr="00C0350E">
        <w:rPr>
          <w:rFonts w:asciiTheme="minorHAnsi" w:hAnsiTheme="minorHAnsi" w:cstheme="minorHAnsi"/>
          <w:u w:val="single"/>
        </w:rPr>
        <w:t>unilateral approach</w:t>
      </w:r>
      <w:r w:rsidRPr="00C0350E">
        <w:rPr>
          <w:rFonts w:asciiTheme="minorHAnsi" w:hAnsiTheme="minorHAnsi" w:cstheme="minorHAnsi"/>
        </w:rPr>
        <w:t xml:space="preserve"> breaks the </w:t>
      </w:r>
      <w:r w:rsidRPr="00C0350E">
        <w:rPr>
          <w:rFonts w:asciiTheme="minorHAnsi" w:hAnsiTheme="minorHAnsi" w:cstheme="minorHAnsi"/>
          <w:u w:val="single"/>
        </w:rPr>
        <w:t>Japan antitrust agreement</w:t>
      </w:r>
      <w:r w:rsidRPr="00C0350E">
        <w:rPr>
          <w:rFonts w:asciiTheme="minorHAnsi" w:hAnsiTheme="minorHAnsi" w:cstheme="minorHAnsi"/>
        </w:rPr>
        <w:t>---</w:t>
      </w:r>
      <w:r w:rsidRPr="00C0350E">
        <w:rPr>
          <w:rFonts w:asciiTheme="minorHAnsi" w:hAnsiTheme="minorHAnsi" w:cstheme="minorHAnsi"/>
          <w:u w:val="single"/>
        </w:rPr>
        <w:t>courts and agencies</w:t>
      </w:r>
      <w:r w:rsidRPr="00C0350E">
        <w:rPr>
          <w:rFonts w:asciiTheme="minorHAnsi" w:hAnsiTheme="minorHAnsi" w:cstheme="minorHAnsi"/>
        </w:rPr>
        <w:t xml:space="preserve"> apply </w:t>
      </w:r>
      <w:r w:rsidRPr="00C0350E">
        <w:rPr>
          <w:rFonts w:asciiTheme="minorHAnsi" w:hAnsiTheme="minorHAnsi" w:cstheme="minorHAnsi"/>
          <w:u w:val="single"/>
        </w:rPr>
        <w:t>case law</w:t>
      </w:r>
      <w:r w:rsidRPr="00C0350E">
        <w:rPr>
          <w:rFonts w:asciiTheme="minorHAnsi" w:hAnsiTheme="minorHAnsi" w:cstheme="minorHAnsi"/>
        </w:rPr>
        <w:t xml:space="preserve"> extraterritorially. </w:t>
      </w:r>
    </w:p>
    <w:p w14:paraId="765AADEA" w14:textId="77777777" w:rsidR="00DA0C20" w:rsidRPr="00C0350E" w:rsidRDefault="00DA0C20" w:rsidP="00DA0C20">
      <w:pPr>
        <w:rPr>
          <w:rFonts w:asciiTheme="minorHAnsi" w:hAnsiTheme="minorHAnsi" w:cstheme="minorHAnsi"/>
        </w:rPr>
      </w:pPr>
      <w:proofErr w:type="spellStart"/>
      <w:r w:rsidRPr="00C0350E">
        <w:rPr>
          <w:rFonts w:asciiTheme="minorHAnsi" w:hAnsiTheme="minorHAnsi" w:cstheme="minorHAnsi"/>
        </w:rPr>
        <w:t>Takaaki</w:t>
      </w:r>
      <w:proofErr w:type="spellEnd"/>
      <w:r w:rsidRPr="00C0350E">
        <w:rPr>
          <w:rFonts w:asciiTheme="minorHAnsi" w:hAnsiTheme="minorHAnsi" w:cstheme="minorHAnsi"/>
        </w:rPr>
        <w:t xml:space="preserve"> </w:t>
      </w:r>
      <w:r w:rsidRPr="00C0350E">
        <w:rPr>
          <w:rStyle w:val="Style13ptBold"/>
          <w:rFonts w:asciiTheme="minorHAnsi" w:hAnsiTheme="minorHAnsi" w:cstheme="minorHAnsi"/>
        </w:rPr>
        <w:t>Kojima 02</w:t>
      </w:r>
      <w:r w:rsidRPr="00C0350E">
        <w:rPr>
          <w:rFonts w:asciiTheme="minorHAnsi" w:hAnsiTheme="minorHAnsi" w:cstheme="minorHAnsi"/>
        </w:rPr>
        <w:t xml:space="preserve">. Fellow, </w:t>
      </w:r>
      <w:proofErr w:type="spellStart"/>
      <w:r w:rsidRPr="00C0350E">
        <w:rPr>
          <w:rFonts w:asciiTheme="minorHAnsi" w:hAnsiTheme="minorHAnsi" w:cstheme="minorHAnsi"/>
        </w:rPr>
        <w:t>Weatherhead</w:t>
      </w:r>
      <w:proofErr w:type="spellEnd"/>
      <w:r w:rsidRPr="00C0350E">
        <w:rPr>
          <w:rFonts w:asciiTheme="minorHAnsi" w:hAnsiTheme="minorHAnsi" w:cstheme="minorHAnsi"/>
        </w:rPr>
        <w:t xml:space="preserve"> Center for International Affairs, 2001-2002. “International Conflicts over the Extraterritorial Application of Competition Law in a Borderless Economy”. https://datascience.iq.harvard.edu/files/fellows/files/kojima.pdf</w:t>
      </w:r>
    </w:p>
    <w:p w14:paraId="0FCECFEA" w14:textId="77777777" w:rsidR="00DA0C20" w:rsidRPr="00C0350E" w:rsidRDefault="00DA0C20" w:rsidP="00DA0C20">
      <w:pPr>
        <w:rPr>
          <w:rFonts w:asciiTheme="minorHAnsi" w:hAnsiTheme="minorHAnsi" w:cstheme="minorHAnsi"/>
          <w:sz w:val="16"/>
        </w:rPr>
      </w:pPr>
      <w:r w:rsidRPr="00C0350E">
        <w:rPr>
          <w:rFonts w:asciiTheme="minorHAnsi" w:hAnsiTheme="minorHAnsi" w:cstheme="minorHAnsi"/>
          <w:sz w:val="16"/>
        </w:rPr>
        <w:t xml:space="preserve">Bilateral approach. The OECD has played a leading role in international efforts to avoid international conflicts over the extraterritorial application of competition law through the decades, “recognizing that </w:t>
      </w:r>
      <w:r w:rsidRPr="00C0350E">
        <w:rPr>
          <w:rStyle w:val="StyleUnderline"/>
          <w:rFonts w:asciiTheme="minorHAnsi" w:hAnsiTheme="minorHAnsi" w:cstheme="minorHAnsi"/>
        </w:rPr>
        <w:t xml:space="preserve">the </w:t>
      </w:r>
      <w:r w:rsidRPr="00C0350E">
        <w:rPr>
          <w:rStyle w:val="StyleUnderline"/>
          <w:rFonts w:asciiTheme="minorHAnsi" w:hAnsiTheme="minorHAnsi" w:cstheme="minorHAnsi"/>
          <w:highlight w:val="cyan"/>
        </w:rPr>
        <w:t xml:space="preserve">unilateral application of </w:t>
      </w:r>
      <w:r w:rsidRPr="00C0350E">
        <w:rPr>
          <w:rStyle w:val="StyleUnderline"/>
          <w:rFonts w:asciiTheme="minorHAnsi" w:hAnsiTheme="minorHAnsi" w:cstheme="minorHAnsi"/>
        </w:rPr>
        <w:t xml:space="preserve">national </w:t>
      </w:r>
      <w:r w:rsidRPr="00C0350E">
        <w:rPr>
          <w:rStyle w:val="StyleUnderline"/>
          <w:rFonts w:asciiTheme="minorHAnsi" w:hAnsiTheme="minorHAnsi" w:cstheme="minorHAnsi"/>
          <w:highlight w:val="cyan"/>
        </w:rPr>
        <w:t>legislation</w:t>
      </w:r>
      <w:r w:rsidRPr="00C0350E">
        <w:rPr>
          <w:rFonts w:asciiTheme="minorHAnsi" w:hAnsiTheme="minorHAnsi" w:cstheme="minorHAnsi"/>
          <w:sz w:val="16"/>
        </w:rPr>
        <w:t xml:space="preserve">, in cases </w:t>
      </w:r>
      <w:r w:rsidRPr="00C0350E">
        <w:rPr>
          <w:rStyle w:val="Emphasis"/>
          <w:rFonts w:asciiTheme="minorHAnsi" w:hAnsiTheme="minorHAnsi" w:cstheme="minorHAnsi"/>
          <w:highlight w:val="cyan"/>
        </w:rPr>
        <w:t>where business operat</w:t>
      </w:r>
      <w:r w:rsidRPr="00C0350E">
        <w:rPr>
          <w:rStyle w:val="Emphasis"/>
          <w:rFonts w:asciiTheme="minorHAnsi" w:hAnsiTheme="minorHAnsi" w:cstheme="minorHAnsi"/>
        </w:rPr>
        <w:t xml:space="preserve">ions </w:t>
      </w:r>
      <w:r w:rsidRPr="00C0350E">
        <w:rPr>
          <w:rStyle w:val="Emphasis"/>
          <w:rFonts w:asciiTheme="minorHAnsi" w:hAnsiTheme="minorHAnsi" w:cstheme="minorHAnsi"/>
          <w:highlight w:val="cyan"/>
        </w:rPr>
        <w:t>in other countries</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are involved, </w:t>
      </w:r>
      <w:r w:rsidRPr="00C0350E">
        <w:rPr>
          <w:rStyle w:val="Emphasis"/>
          <w:rFonts w:asciiTheme="minorHAnsi" w:hAnsiTheme="minorHAnsi" w:cstheme="minorHAnsi"/>
          <w:highlight w:val="cyan"/>
        </w:rPr>
        <w:t xml:space="preserve">raises questions as to </w:t>
      </w:r>
      <w:r w:rsidRPr="00C0350E">
        <w:rPr>
          <w:rStyle w:val="Emphasis"/>
          <w:rFonts w:asciiTheme="minorHAnsi" w:hAnsiTheme="minorHAnsi" w:cstheme="minorHAnsi"/>
        </w:rPr>
        <w:t xml:space="preserve">the respective sphere of </w:t>
      </w:r>
      <w:r w:rsidRPr="00C0350E">
        <w:rPr>
          <w:rStyle w:val="Emphasis"/>
          <w:rFonts w:asciiTheme="minorHAnsi" w:hAnsiTheme="minorHAnsi" w:cstheme="minorHAnsi"/>
          <w:highlight w:val="cyan"/>
        </w:rPr>
        <w:t>sovereignty</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of countries concerned” </w:t>
      </w:r>
      <w:r w:rsidRPr="00C0350E">
        <w:rPr>
          <w:rStyle w:val="StyleUnderline"/>
          <w:rFonts w:asciiTheme="minorHAnsi" w:hAnsiTheme="minorHAnsi" w:cstheme="minorHAnsi"/>
        </w:rPr>
        <w:t>and</w:t>
      </w:r>
      <w:r w:rsidRPr="00C0350E">
        <w:rPr>
          <w:rFonts w:asciiTheme="minorHAnsi" w:hAnsiTheme="minorHAnsi" w:cstheme="minorHAnsi"/>
          <w:sz w:val="16"/>
        </w:rPr>
        <w:t xml:space="preserve"> that “</w:t>
      </w:r>
      <w:r w:rsidRPr="00C0350E">
        <w:rPr>
          <w:rStyle w:val="Emphasis"/>
          <w:rFonts w:asciiTheme="minorHAnsi" w:hAnsiTheme="minorHAnsi" w:cstheme="minorHAnsi"/>
          <w:highlight w:val="cyan"/>
        </w:rPr>
        <w:t>anticompetitive practices</w:t>
      </w:r>
      <w:r w:rsidRPr="00C0350E">
        <w:rPr>
          <w:rFonts w:asciiTheme="minorHAnsi" w:hAnsiTheme="minorHAnsi" w:cstheme="minorHAnsi"/>
          <w:sz w:val="16"/>
        </w:rPr>
        <w:t xml:space="preserve">, investigations and proceedings by one Member country may, in certain cases, </w:t>
      </w:r>
      <w:r w:rsidRPr="00C0350E">
        <w:rPr>
          <w:rStyle w:val="Emphasis"/>
          <w:rFonts w:asciiTheme="minorHAnsi" w:hAnsiTheme="minorHAnsi" w:cstheme="minorHAnsi"/>
          <w:highlight w:val="cyan"/>
        </w:rPr>
        <w:t xml:space="preserve">affect </w:t>
      </w:r>
      <w:r w:rsidRPr="00C0350E">
        <w:rPr>
          <w:rStyle w:val="Emphasis"/>
          <w:rFonts w:asciiTheme="minorHAnsi" w:hAnsiTheme="minorHAnsi" w:cstheme="minorHAnsi"/>
        </w:rPr>
        <w:t xml:space="preserve">important interests of </w:t>
      </w:r>
      <w:r w:rsidRPr="00C0350E">
        <w:rPr>
          <w:rStyle w:val="Emphasis"/>
          <w:rFonts w:asciiTheme="minorHAnsi" w:hAnsiTheme="minorHAnsi" w:cstheme="minorHAnsi"/>
          <w:highlight w:val="cyan"/>
        </w:rPr>
        <w:t xml:space="preserve">other </w:t>
      </w:r>
      <w:r w:rsidRPr="00C0350E">
        <w:rPr>
          <w:rStyle w:val="Emphasis"/>
          <w:rFonts w:asciiTheme="minorHAnsi" w:hAnsiTheme="minorHAnsi" w:cstheme="minorHAnsi"/>
        </w:rPr>
        <w:t xml:space="preserve">Member </w:t>
      </w:r>
      <w:r w:rsidRPr="00C0350E">
        <w:rPr>
          <w:rStyle w:val="Emphasis"/>
          <w:rFonts w:asciiTheme="minorHAnsi" w:hAnsiTheme="minorHAnsi" w:cstheme="minorHAnsi"/>
          <w:highlight w:val="cyan"/>
        </w:rPr>
        <w:t>countries</w:t>
      </w:r>
      <w:r w:rsidRPr="00C0350E">
        <w:rPr>
          <w:rFonts w:asciiTheme="minorHAnsi" w:hAnsiTheme="minorHAnsi" w:cstheme="minorHAnsi"/>
          <w:sz w:val="16"/>
        </w:rPr>
        <w:t>.”41 Since 1967, the OECD has adopted and revised a series of recommendations concerning cooperation between member countries that aim for two goals: more effective law enforcement and avoiding jurisdictional conflicts. In the context of the OECD recommendations, the concept of comity describes a voluntary policy calling for a country to give full and sympathetic consideration of other countries’ important interests while deciding the enforcement of its own competition law. Comity involves two aspects: first, a country’s consideration of how it may prevent its law enforcement actions from harming another country’s important interests, and second, a country’s consideration of another country’s request that it open or expand a law enforcement proceeding in order to remedy conduct that is substantially and adversely affecting that country’s interest. These aspects have come to be referred to as “negative comity” and “positive comity,” respectively. 42</w:t>
      </w:r>
    </w:p>
    <w:p w14:paraId="0C0AF8B0" w14:textId="77777777" w:rsidR="00DA0C20" w:rsidRPr="00C0350E" w:rsidRDefault="00DA0C20" w:rsidP="00DA0C20">
      <w:pPr>
        <w:rPr>
          <w:rFonts w:asciiTheme="minorHAnsi" w:hAnsiTheme="minorHAnsi" w:cstheme="minorHAnsi"/>
          <w:sz w:val="16"/>
        </w:rPr>
      </w:pPr>
      <w:r w:rsidRPr="00C0350E">
        <w:rPr>
          <w:rFonts w:asciiTheme="minorHAnsi" w:hAnsiTheme="minorHAnsi" w:cstheme="minorHAnsi"/>
          <w:sz w:val="16"/>
        </w:rPr>
        <w:t xml:space="preserve">Following the OECD recommendations, </w:t>
      </w:r>
      <w:r w:rsidRPr="00C0350E">
        <w:rPr>
          <w:rStyle w:val="StyleUnderline"/>
          <w:rFonts w:asciiTheme="minorHAnsi" w:hAnsiTheme="minorHAnsi" w:cstheme="minorHAnsi"/>
          <w:highlight w:val="cyan"/>
        </w:rPr>
        <w:t xml:space="preserve">bilateral </w:t>
      </w:r>
      <w:r w:rsidRPr="00C0350E">
        <w:rPr>
          <w:rStyle w:val="StyleUnderline"/>
          <w:rFonts w:asciiTheme="minorHAnsi" w:hAnsiTheme="minorHAnsi" w:cstheme="minorHAnsi"/>
        </w:rPr>
        <w:t xml:space="preserve">cooperation </w:t>
      </w:r>
      <w:r w:rsidRPr="00C0350E">
        <w:rPr>
          <w:rStyle w:val="StyleUnderline"/>
          <w:rFonts w:asciiTheme="minorHAnsi" w:hAnsiTheme="minorHAnsi" w:cstheme="minorHAnsi"/>
          <w:highlight w:val="cyan"/>
        </w:rPr>
        <w:t xml:space="preserve">agreements have been </w:t>
      </w:r>
      <w:r w:rsidRPr="00C0350E">
        <w:rPr>
          <w:rStyle w:val="StyleUnderline"/>
          <w:rFonts w:asciiTheme="minorHAnsi" w:hAnsiTheme="minorHAnsi" w:cstheme="minorHAnsi"/>
        </w:rPr>
        <w:t>concluded between the United States and several other industrialized states</w:t>
      </w:r>
      <w:r w:rsidRPr="00C0350E">
        <w:rPr>
          <w:rFonts w:asciiTheme="minorHAnsi" w:hAnsiTheme="minorHAnsi" w:cstheme="minorHAnsi"/>
          <w:sz w:val="16"/>
        </w:rPr>
        <w:t xml:space="preserve"> such as Australia, Canada, and Germany </w:t>
      </w:r>
      <w:r w:rsidRPr="00C0350E">
        <w:rPr>
          <w:rStyle w:val="Emphasis"/>
          <w:rFonts w:asciiTheme="minorHAnsi" w:hAnsiTheme="minorHAnsi" w:cstheme="minorHAnsi"/>
          <w:highlight w:val="cyan"/>
        </w:rPr>
        <w:t>to avoid friction</w:t>
      </w:r>
      <w:r w:rsidRPr="00C0350E">
        <w:rPr>
          <w:rFonts w:asciiTheme="minorHAnsi" w:hAnsiTheme="minorHAnsi" w:cstheme="minorHAnsi"/>
          <w:sz w:val="16"/>
          <w:highlight w:val="cyan"/>
        </w:rPr>
        <w:t xml:space="preserve"> </w:t>
      </w:r>
      <w:r w:rsidRPr="00C0350E">
        <w:rPr>
          <w:rFonts w:asciiTheme="minorHAnsi" w:hAnsiTheme="minorHAnsi" w:cstheme="minorHAnsi"/>
          <w:sz w:val="16"/>
        </w:rPr>
        <w:t>in competition law enforcement.43 The milestone would be the U.S. and E.U. agreement of 1991 that set forth, inter alia, positive comity as well as negative comity for the first time in a bilateral agreement. This agreement was supplemented by a more detailed agreement on positive comity in 1998, which even provides for the deferral of enforcement proceedings by the requesting side under certain conditions. Although enforcement cooperation has been strengthened, the European Commission has explained that eliminating the jurisdictional “imbalance” was one of the main reasons the E.C. negotiated the positive comity provisions in the supplement agreement.44 In the Commission’s view, “it is clearly preferable … that the United States avail itself of the principle of positive comity when considering anticompetitive behavior taking place within the European Community rather than seeking to apply U.S. competition law. Through positive comity the Commission can retain control, where it wishes, of enforcement procedures addressing such behaviour.”45</w:t>
      </w:r>
    </w:p>
    <w:p w14:paraId="1BF31FA7" w14:textId="77777777" w:rsidR="00DA0C20" w:rsidRPr="00C0350E" w:rsidRDefault="00DA0C20" w:rsidP="00DA0C20">
      <w:pPr>
        <w:rPr>
          <w:rFonts w:asciiTheme="minorHAnsi" w:hAnsiTheme="minorHAnsi" w:cstheme="minorHAnsi"/>
          <w:sz w:val="16"/>
        </w:rPr>
      </w:pPr>
      <w:r w:rsidRPr="00C0350E">
        <w:rPr>
          <w:rStyle w:val="StyleUnderline"/>
          <w:rFonts w:asciiTheme="minorHAnsi" w:hAnsiTheme="minorHAnsi" w:cstheme="minorHAnsi"/>
        </w:rPr>
        <w:t xml:space="preserve">Bilateral </w:t>
      </w:r>
      <w:r w:rsidRPr="00C0350E">
        <w:rPr>
          <w:rStyle w:val="StyleUnderline"/>
          <w:rFonts w:asciiTheme="minorHAnsi" w:hAnsiTheme="minorHAnsi" w:cstheme="minorHAnsi"/>
          <w:highlight w:val="cyan"/>
        </w:rPr>
        <w:t xml:space="preserve">conflicts have </w:t>
      </w:r>
      <w:r w:rsidRPr="00C0350E">
        <w:rPr>
          <w:rStyle w:val="StyleUnderline"/>
          <w:rFonts w:asciiTheme="minorHAnsi" w:hAnsiTheme="minorHAnsi" w:cstheme="minorHAnsi"/>
        </w:rPr>
        <w:t xml:space="preserve">frequently </w:t>
      </w:r>
      <w:r w:rsidRPr="00C0350E">
        <w:rPr>
          <w:rStyle w:val="StyleUnderline"/>
          <w:rFonts w:asciiTheme="minorHAnsi" w:hAnsiTheme="minorHAnsi" w:cstheme="minorHAnsi"/>
          <w:highlight w:val="cyan"/>
        </w:rPr>
        <w:t xml:space="preserve">arisen between </w:t>
      </w:r>
      <w:r w:rsidRPr="00C0350E">
        <w:rPr>
          <w:rStyle w:val="Emphasis"/>
          <w:rFonts w:asciiTheme="minorHAnsi" w:hAnsiTheme="minorHAnsi" w:cstheme="minorHAnsi"/>
          <w:highlight w:val="cyan"/>
        </w:rPr>
        <w:t>Japan and the United States</w:t>
      </w:r>
      <w:r w:rsidRPr="00C0350E">
        <w:rPr>
          <w:rStyle w:val="StyleUnderline"/>
          <w:rFonts w:asciiTheme="minorHAnsi" w:hAnsiTheme="minorHAnsi" w:cstheme="minorHAnsi"/>
          <w:highlight w:val="cyan"/>
        </w:rPr>
        <w:t xml:space="preserve"> over </w:t>
      </w:r>
      <w:r w:rsidRPr="00C0350E">
        <w:rPr>
          <w:rStyle w:val="StyleUnderline"/>
          <w:rFonts w:asciiTheme="minorHAnsi" w:hAnsiTheme="minorHAnsi" w:cstheme="minorHAnsi"/>
        </w:rPr>
        <w:t xml:space="preserve">the latter’s extraterritorial application of </w:t>
      </w:r>
      <w:r w:rsidRPr="00C0350E">
        <w:rPr>
          <w:rStyle w:val="Emphasis"/>
          <w:rFonts w:asciiTheme="minorHAnsi" w:hAnsiTheme="minorHAnsi" w:cstheme="minorHAnsi"/>
          <w:highlight w:val="cyan"/>
        </w:rPr>
        <w:t xml:space="preserve">antitrust </w:t>
      </w:r>
      <w:r w:rsidRPr="00C0350E">
        <w:rPr>
          <w:rStyle w:val="Emphasis"/>
          <w:rFonts w:asciiTheme="minorHAnsi" w:hAnsiTheme="minorHAnsi" w:cstheme="minorHAnsi"/>
        </w:rPr>
        <w:t>laws,</w:t>
      </w:r>
      <w:r w:rsidRPr="00C0350E">
        <w:rPr>
          <w:rFonts w:asciiTheme="minorHAnsi" w:hAnsiTheme="minorHAnsi" w:cstheme="minorHAnsi"/>
          <w:sz w:val="16"/>
        </w:rPr>
        <w:t xml:space="preserve"> as </w:t>
      </w:r>
      <w:r w:rsidRPr="00C0350E">
        <w:rPr>
          <w:rStyle w:val="StyleUnderline"/>
          <w:rFonts w:asciiTheme="minorHAnsi" w:hAnsiTheme="minorHAnsi" w:cstheme="minorHAnsi"/>
          <w:highlight w:val="cyan"/>
        </w:rPr>
        <w:t xml:space="preserve">the two </w:t>
      </w:r>
      <w:r w:rsidRPr="00C0350E">
        <w:rPr>
          <w:rStyle w:val="StyleUnderline"/>
          <w:rFonts w:asciiTheme="minorHAnsi" w:hAnsiTheme="minorHAnsi" w:cstheme="minorHAnsi"/>
        </w:rPr>
        <w:t xml:space="preserve">countries </w:t>
      </w:r>
      <w:r w:rsidRPr="00C0350E">
        <w:rPr>
          <w:rStyle w:val="StyleUnderline"/>
          <w:rFonts w:asciiTheme="minorHAnsi" w:hAnsiTheme="minorHAnsi" w:cstheme="minorHAnsi"/>
          <w:highlight w:val="cyan"/>
        </w:rPr>
        <w:t xml:space="preserve">hold </w:t>
      </w:r>
      <w:r w:rsidRPr="00C0350E">
        <w:rPr>
          <w:rStyle w:val="Emphasis"/>
          <w:rFonts w:asciiTheme="minorHAnsi" w:hAnsiTheme="minorHAnsi" w:cstheme="minorHAnsi"/>
          <w:highlight w:val="cyan"/>
        </w:rPr>
        <w:t>divergent positions</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with regard </w:t>
      </w:r>
      <w:r w:rsidRPr="00C0350E">
        <w:rPr>
          <w:rStyle w:val="StyleUnderline"/>
          <w:rFonts w:asciiTheme="minorHAnsi" w:hAnsiTheme="minorHAnsi" w:cstheme="minorHAnsi"/>
          <w:highlight w:val="cyan"/>
        </w:rPr>
        <w:t>to</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state </w:t>
      </w:r>
      <w:r w:rsidRPr="00C0350E">
        <w:rPr>
          <w:rStyle w:val="StyleUnderline"/>
          <w:rFonts w:asciiTheme="minorHAnsi" w:hAnsiTheme="minorHAnsi" w:cstheme="minorHAnsi"/>
          <w:highlight w:val="cyan"/>
        </w:rPr>
        <w:t>jurisdiction</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under international law and against the background of increasingly expanding trade between the two countries. </w:t>
      </w:r>
      <w:r w:rsidRPr="00C0350E">
        <w:rPr>
          <w:rStyle w:val="StyleUnderline"/>
          <w:rFonts w:asciiTheme="minorHAnsi" w:hAnsiTheme="minorHAnsi" w:cstheme="minorHAnsi"/>
          <w:highlight w:val="cyan"/>
        </w:rPr>
        <w:t xml:space="preserve">The </w:t>
      </w:r>
      <w:r w:rsidRPr="00C0350E">
        <w:rPr>
          <w:rStyle w:val="StyleUnderline"/>
          <w:rFonts w:asciiTheme="minorHAnsi" w:hAnsiTheme="minorHAnsi" w:cstheme="minorHAnsi"/>
        </w:rPr>
        <w:t xml:space="preserve">Japan-U.S. </w:t>
      </w:r>
      <w:r w:rsidRPr="00C0350E">
        <w:rPr>
          <w:rStyle w:val="StyleUnderline"/>
          <w:rFonts w:asciiTheme="minorHAnsi" w:hAnsiTheme="minorHAnsi" w:cstheme="minorHAnsi"/>
          <w:highlight w:val="cyan"/>
        </w:rPr>
        <w:t>Agreement</w:t>
      </w:r>
      <w:r w:rsidRPr="00C0350E">
        <w:rPr>
          <w:rFonts w:asciiTheme="minorHAnsi" w:hAnsiTheme="minorHAnsi" w:cstheme="minorHAnsi"/>
          <w:sz w:val="16"/>
        </w:rPr>
        <w:t xml:space="preserve">, which was concluded in October 1999, </w:t>
      </w:r>
      <w:r w:rsidRPr="00C0350E">
        <w:rPr>
          <w:rStyle w:val="StyleUnderline"/>
          <w:rFonts w:asciiTheme="minorHAnsi" w:hAnsiTheme="minorHAnsi" w:cstheme="minorHAnsi"/>
          <w:highlight w:val="cyan"/>
        </w:rPr>
        <w:t xml:space="preserve">should be </w:t>
      </w:r>
      <w:r w:rsidRPr="00C0350E">
        <w:rPr>
          <w:rStyle w:val="Emphasis"/>
          <w:rFonts w:asciiTheme="minorHAnsi" w:hAnsiTheme="minorHAnsi" w:cstheme="minorHAnsi"/>
          <w:highlight w:val="cyan"/>
        </w:rPr>
        <w:t>the test case</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as </w:t>
      </w:r>
      <w:r w:rsidRPr="00C0350E">
        <w:rPr>
          <w:rStyle w:val="StyleUnderline"/>
          <w:rFonts w:asciiTheme="minorHAnsi" w:hAnsiTheme="minorHAnsi" w:cstheme="minorHAnsi"/>
        </w:rPr>
        <w:t xml:space="preserve">to how effective a bilateral agreement could work </w:t>
      </w:r>
      <w:r w:rsidRPr="00C0350E">
        <w:rPr>
          <w:rStyle w:val="StyleUnderline"/>
          <w:rFonts w:asciiTheme="minorHAnsi" w:hAnsiTheme="minorHAnsi" w:cstheme="minorHAnsi"/>
          <w:highlight w:val="cyan"/>
        </w:rPr>
        <w:t>for avoiding</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or mitigating potential bilateral </w:t>
      </w:r>
      <w:r w:rsidRPr="00C0350E">
        <w:rPr>
          <w:rStyle w:val="Emphasis"/>
          <w:rFonts w:asciiTheme="minorHAnsi" w:hAnsiTheme="minorHAnsi" w:cstheme="minorHAnsi"/>
          <w:highlight w:val="cyan"/>
        </w:rPr>
        <w:t>conflicts</w:t>
      </w:r>
      <w:r w:rsidRPr="00C0350E">
        <w:rPr>
          <w:rFonts w:asciiTheme="minorHAnsi" w:hAnsiTheme="minorHAnsi" w:cstheme="minorHAnsi"/>
          <w:sz w:val="16"/>
        </w:rPr>
        <w:t>. Several points should be elaborated upon here.</w:t>
      </w:r>
    </w:p>
    <w:p w14:paraId="5912077C" w14:textId="77777777" w:rsidR="00DA0C20" w:rsidRPr="00C0350E" w:rsidRDefault="00DA0C20" w:rsidP="00DA0C20">
      <w:pPr>
        <w:rPr>
          <w:rFonts w:asciiTheme="minorHAnsi" w:hAnsiTheme="minorHAnsi" w:cstheme="minorHAnsi"/>
          <w:sz w:val="16"/>
        </w:rPr>
      </w:pPr>
      <w:r w:rsidRPr="00C0350E">
        <w:rPr>
          <w:rFonts w:asciiTheme="minorHAnsi" w:hAnsiTheme="minorHAnsi" w:cstheme="minorHAnsi"/>
          <w:sz w:val="16"/>
        </w:rPr>
        <w:t xml:space="preserve">First, Article II stipulates </w:t>
      </w:r>
      <w:r w:rsidRPr="00C0350E">
        <w:rPr>
          <w:rStyle w:val="StyleUnderline"/>
          <w:rFonts w:asciiTheme="minorHAnsi" w:hAnsiTheme="minorHAnsi" w:cstheme="minorHAnsi"/>
        </w:rPr>
        <w:t>the obligation of the competition authority</w:t>
      </w:r>
      <w:r w:rsidRPr="00C0350E">
        <w:rPr>
          <w:rFonts w:asciiTheme="minorHAnsi" w:hAnsiTheme="minorHAnsi" w:cstheme="minorHAnsi"/>
          <w:sz w:val="16"/>
        </w:rPr>
        <w:t xml:space="preserve"> of each party </w:t>
      </w:r>
      <w:r w:rsidRPr="00C0350E">
        <w:rPr>
          <w:rStyle w:val="StyleUnderline"/>
          <w:rFonts w:asciiTheme="minorHAnsi" w:hAnsiTheme="minorHAnsi" w:cstheme="minorHAnsi"/>
          <w:highlight w:val="cyan"/>
        </w:rPr>
        <w:t>to “</w:t>
      </w:r>
      <w:r w:rsidRPr="00C0350E">
        <w:rPr>
          <w:rStyle w:val="Emphasis"/>
          <w:rFonts w:asciiTheme="minorHAnsi" w:hAnsiTheme="minorHAnsi" w:cstheme="minorHAnsi"/>
          <w:highlight w:val="cyan"/>
        </w:rPr>
        <w:t>notify</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the competition authority of the other party with respect to enforcement activities” that may “affect the important interests of the other party. ” This notification procedure </w:t>
      </w:r>
      <w:r w:rsidRPr="00C0350E">
        <w:rPr>
          <w:rStyle w:val="StyleUnderline"/>
          <w:rFonts w:asciiTheme="minorHAnsi" w:hAnsiTheme="minorHAnsi" w:cstheme="minorHAnsi"/>
          <w:highlight w:val="cyan"/>
        </w:rPr>
        <w:t xml:space="preserve">is </w:t>
      </w:r>
      <w:r w:rsidRPr="00C0350E">
        <w:rPr>
          <w:rStyle w:val="StyleUnderline"/>
          <w:rFonts w:asciiTheme="minorHAnsi" w:hAnsiTheme="minorHAnsi" w:cstheme="minorHAnsi"/>
        </w:rPr>
        <w:t xml:space="preserve">the </w:t>
      </w:r>
      <w:r w:rsidRPr="00C0350E">
        <w:rPr>
          <w:rStyle w:val="Emphasis"/>
          <w:rFonts w:asciiTheme="minorHAnsi" w:hAnsiTheme="minorHAnsi" w:cstheme="minorHAnsi"/>
          <w:highlight w:val="cyan"/>
        </w:rPr>
        <w:t xml:space="preserve">foundation </w:t>
      </w:r>
      <w:r w:rsidRPr="00C0350E">
        <w:rPr>
          <w:rStyle w:val="Emphasis"/>
          <w:rFonts w:asciiTheme="minorHAnsi" w:hAnsiTheme="minorHAnsi" w:cstheme="minorHAnsi"/>
        </w:rPr>
        <w:t>of cooperation</w:t>
      </w:r>
      <w:r w:rsidRPr="00C0350E">
        <w:rPr>
          <w:rFonts w:asciiTheme="minorHAnsi" w:hAnsiTheme="minorHAnsi" w:cstheme="minorHAnsi"/>
          <w:sz w:val="16"/>
        </w:rPr>
        <w:t xml:space="preserve"> and coordination in the agreement and “important interests” are interpreted to include not only interests concerning competition law enforcement but also interests concerning sovereignty and other legal or policy matters.46 </w:t>
      </w:r>
    </w:p>
    <w:p w14:paraId="23B5F445" w14:textId="77777777" w:rsidR="00DA0C20" w:rsidRPr="00C0350E" w:rsidRDefault="00DA0C20" w:rsidP="00DA0C20">
      <w:pPr>
        <w:rPr>
          <w:rFonts w:asciiTheme="minorHAnsi" w:hAnsiTheme="minorHAnsi" w:cstheme="minorHAnsi"/>
          <w:sz w:val="16"/>
        </w:rPr>
      </w:pPr>
      <w:r w:rsidRPr="00C0350E">
        <w:rPr>
          <w:rFonts w:asciiTheme="minorHAnsi" w:hAnsiTheme="minorHAnsi" w:cstheme="minorHAnsi"/>
          <w:sz w:val="16"/>
        </w:rPr>
        <w:t xml:space="preserve">Second, Article VI stipulates that “each party shall give full consideration to the important interests of the other party throughout all phases of its enforcement activities.” In seeking an appropriate accommodation of competing interests, such factors as the conduct’s relative significance to the anticompetitive activities, the relative impact of the anticompetitive activities on the important interests, etc., should be considered. These provisions represent so-called “negative comity” and are expected to work toward avoiding jurisdictional conflicts, which may be caused, for instance, by the extraterritorial application of U.S. antitrust law, through such consideration for balancing interests tests. However, </w:t>
      </w:r>
      <w:r w:rsidRPr="00C0350E">
        <w:rPr>
          <w:rStyle w:val="StyleUnderline"/>
          <w:rFonts w:asciiTheme="minorHAnsi" w:hAnsiTheme="minorHAnsi" w:cstheme="minorHAnsi"/>
        </w:rPr>
        <w:t>the fundamental gap with regard to their respective positions on jurisdictional justification</w:t>
      </w:r>
      <w:r w:rsidRPr="00C0350E">
        <w:rPr>
          <w:rFonts w:asciiTheme="minorHAnsi" w:hAnsiTheme="minorHAnsi" w:cstheme="minorHAnsi"/>
          <w:sz w:val="16"/>
        </w:rPr>
        <w:t xml:space="preserve"> or sovereignty, as shown in the Nippon Paper case, </w:t>
      </w:r>
      <w:r w:rsidRPr="00C0350E">
        <w:rPr>
          <w:rStyle w:val="Emphasis"/>
          <w:rFonts w:asciiTheme="minorHAnsi" w:hAnsiTheme="minorHAnsi" w:cstheme="minorHAnsi"/>
        </w:rPr>
        <w:t>could not be bridged</w:t>
      </w:r>
      <w:r w:rsidRPr="00C0350E">
        <w:rPr>
          <w:rFonts w:asciiTheme="minorHAnsi" w:hAnsiTheme="minorHAnsi" w:cstheme="minorHAnsi"/>
          <w:sz w:val="16"/>
        </w:rPr>
        <w:t xml:space="preserve"> by this provision of (negative) comity itself.</w:t>
      </w:r>
    </w:p>
    <w:p w14:paraId="1668B4D7" w14:textId="77777777" w:rsidR="00DA0C20" w:rsidRPr="00C0350E" w:rsidRDefault="00DA0C20" w:rsidP="00DA0C20">
      <w:pPr>
        <w:rPr>
          <w:rFonts w:asciiTheme="minorHAnsi" w:hAnsiTheme="minorHAnsi" w:cstheme="minorHAnsi"/>
          <w:sz w:val="16"/>
        </w:rPr>
      </w:pPr>
      <w:r w:rsidRPr="00C0350E">
        <w:rPr>
          <w:rStyle w:val="StyleUnderline"/>
          <w:rFonts w:asciiTheme="minorHAnsi" w:hAnsiTheme="minorHAnsi" w:cstheme="minorHAnsi"/>
          <w:highlight w:val="cyan"/>
        </w:rPr>
        <w:t>Although</w:t>
      </w:r>
      <w:r w:rsidRPr="00C0350E">
        <w:rPr>
          <w:rFonts w:asciiTheme="minorHAnsi" w:hAnsiTheme="minorHAnsi" w:cstheme="minorHAnsi"/>
          <w:sz w:val="16"/>
        </w:rPr>
        <w:t xml:space="preserve"> an </w:t>
      </w:r>
      <w:r w:rsidRPr="00C0350E">
        <w:rPr>
          <w:rStyle w:val="Emphasis"/>
          <w:rFonts w:asciiTheme="minorHAnsi" w:hAnsiTheme="minorHAnsi" w:cstheme="minorHAnsi"/>
          <w:highlight w:val="cyan"/>
        </w:rPr>
        <w:t>unilateral attempt</w:t>
      </w:r>
      <w:r w:rsidRPr="00C0350E">
        <w:rPr>
          <w:rStyle w:val="StyleUnderline"/>
          <w:rFonts w:asciiTheme="minorHAnsi" w:hAnsiTheme="minorHAnsi" w:cstheme="minorHAnsi"/>
          <w:highlight w:val="cyan"/>
        </w:rPr>
        <w:t xml:space="preserve"> to extend</w:t>
      </w:r>
      <w:r w:rsidRPr="00C0350E">
        <w:rPr>
          <w:rFonts w:asciiTheme="minorHAnsi" w:hAnsiTheme="minorHAnsi" w:cstheme="minorHAnsi"/>
          <w:sz w:val="16"/>
        </w:rPr>
        <w:t xml:space="preserve"> the application of </w:t>
      </w:r>
      <w:r w:rsidRPr="00C0350E">
        <w:rPr>
          <w:rStyle w:val="StyleUnderline"/>
          <w:rFonts w:asciiTheme="minorHAnsi" w:hAnsiTheme="minorHAnsi" w:cstheme="minorHAnsi"/>
          <w:highlight w:val="cyan"/>
        </w:rPr>
        <w:t>domestic legislation extraterritorially violates</w:t>
      </w:r>
      <w:r w:rsidRPr="00C0350E">
        <w:rPr>
          <w:rStyle w:val="StyleUnderline"/>
          <w:rFonts w:asciiTheme="minorHAnsi" w:hAnsiTheme="minorHAnsi" w:cstheme="minorHAnsi"/>
        </w:rPr>
        <w:t xml:space="preserve"> the basic principle of territoriality in international law, the </w:t>
      </w:r>
      <w:r w:rsidRPr="00C0350E">
        <w:rPr>
          <w:rStyle w:val="Emphasis"/>
          <w:rFonts w:asciiTheme="minorHAnsi" w:hAnsiTheme="minorHAnsi" w:cstheme="minorHAnsi"/>
        </w:rPr>
        <w:t xml:space="preserve">need for </w:t>
      </w:r>
      <w:r w:rsidRPr="00C0350E">
        <w:rPr>
          <w:rStyle w:val="Emphasis"/>
          <w:rFonts w:asciiTheme="minorHAnsi" w:hAnsiTheme="minorHAnsi" w:cstheme="minorHAnsi"/>
          <w:highlight w:val="cyan"/>
        </w:rPr>
        <w:t>regulatory measures</w:t>
      </w:r>
      <w:r w:rsidRPr="00C0350E">
        <w:rPr>
          <w:rStyle w:val="Emphasis"/>
          <w:rFonts w:asciiTheme="minorHAnsi" w:hAnsiTheme="minorHAnsi" w:cstheme="minorHAnsi"/>
        </w:rPr>
        <w:t xml:space="preserve"> to be </w:t>
      </w:r>
      <w:r w:rsidRPr="00C0350E">
        <w:rPr>
          <w:rStyle w:val="Emphasis"/>
          <w:rFonts w:asciiTheme="minorHAnsi" w:hAnsiTheme="minorHAnsi" w:cstheme="minorHAnsi"/>
          <w:highlight w:val="cyan"/>
        </w:rPr>
        <w:t xml:space="preserve">applied across </w:t>
      </w:r>
      <w:r w:rsidRPr="00C0350E">
        <w:rPr>
          <w:rStyle w:val="Emphasis"/>
          <w:rFonts w:asciiTheme="minorHAnsi" w:hAnsiTheme="minorHAnsi" w:cstheme="minorHAnsi"/>
        </w:rPr>
        <w:t xml:space="preserve">national </w:t>
      </w:r>
      <w:r w:rsidRPr="00C0350E">
        <w:rPr>
          <w:rStyle w:val="Emphasis"/>
          <w:rFonts w:asciiTheme="minorHAnsi" w:hAnsiTheme="minorHAnsi" w:cstheme="minorHAnsi"/>
          <w:highlight w:val="cyan"/>
        </w:rPr>
        <w:t>borders</w:t>
      </w:r>
      <w:r w:rsidRPr="00C0350E">
        <w:rPr>
          <w:rStyle w:val="StyleUnderline"/>
          <w:rFonts w:asciiTheme="minorHAnsi" w:hAnsiTheme="minorHAnsi" w:cstheme="minorHAnsi"/>
          <w:highlight w:val="cyan"/>
        </w:rPr>
        <w:t xml:space="preserve"> has</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also </w:t>
      </w:r>
      <w:r w:rsidRPr="00C0350E">
        <w:rPr>
          <w:rStyle w:val="StyleUnderline"/>
          <w:rFonts w:asciiTheme="minorHAnsi" w:hAnsiTheme="minorHAnsi" w:cstheme="minorHAnsi"/>
          <w:highlight w:val="cyan"/>
        </w:rPr>
        <w:t xml:space="preserve">become </w:t>
      </w:r>
      <w:r w:rsidRPr="00C0350E">
        <w:rPr>
          <w:rStyle w:val="StyleUnderline"/>
          <w:rFonts w:asciiTheme="minorHAnsi" w:hAnsiTheme="minorHAnsi" w:cstheme="minorHAnsi"/>
        </w:rPr>
        <w:t xml:space="preserve">a </w:t>
      </w:r>
      <w:r w:rsidRPr="00C0350E">
        <w:rPr>
          <w:rStyle w:val="StyleUnderline"/>
          <w:rFonts w:asciiTheme="minorHAnsi" w:hAnsiTheme="minorHAnsi" w:cstheme="minorHAnsi"/>
          <w:highlight w:val="cyan"/>
        </w:rPr>
        <w:t xml:space="preserve">reality </w:t>
      </w:r>
      <w:r w:rsidRPr="00C0350E">
        <w:rPr>
          <w:rStyle w:val="StyleUnderline"/>
          <w:rFonts w:asciiTheme="minorHAnsi" w:hAnsiTheme="minorHAnsi" w:cstheme="minorHAnsi"/>
        </w:rPr>
        <w:t>with</w:t>
      </w:r>
      <w:r w:rsidRPr="00C0350E">
        <w:rPr>
          <w:rFonts w:asciiTheme="minorHAnsi" w:hAnsiTheme="minorHAnsi" w:cstheme="minorHAnsi"/>
          <w:sz w:val="16"/>
        </w:rPr>
        <w:t xml:space="preserve"> the growth of </w:t>
      </w:r>
      <w:r w:rsidRPr="00C0350E">
        <w:rPr>
          <w:rStyle w:val="StyleUnderline"/>
          <w:rFonts w:asciiTheme="minorHAnsi" w:hAnsiTheme="minorHAnsi" w:cstheme="minorHAnsi"/>
        </w:rPr>
        <w:t>transnational economic and social relations</w:t>
      </w:r>
      <w:r w:rsidRPr="00C0350E">
        <w:rPr>
          <w:rFonts w:asciiTheme="minorHAnsi" w:hAnsiTheme="minorHAnsi" w:cstheme="minorHAnsi"/>
          <w:sz w:val="16"/>
        </w:rPr>
        <w:t xml:space="preserve"> and the consequent emergence of a borderless society on a global basis. In this respect, </w:t>
      </w:r>
      <w:r w:rsidRPr="00C0350E">
        <w:rPr>
          <w:rStyle w:val="Emphasis"/>
          <w:rFonts w:asciiTheme="minorHAnsi" w:hAnsiTheme="minorHAnsi" w:cstheme="minorHAnsi"/>
        </w:rPr>
        <w:t xml:space="preserve">the position of </w:t>
      </w:r>
      <w:r w:rsidRPr="00C0350E">
        <w:rPr>
          <w:rStyle w:val="Emphasis"/>
          <w:rFonts w:asciiTheme="minorHAnsi" w:hAnsiTheme="minorHAnsi" w:cstheme="minorHAnsi"/>
          <w:highlight w:val="cyan"/>
        </w:rPr>
        <w:t>Japan is</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too </w:t>
      </w:r>
      <w:r w:rsidRPr="00C0350E">
        <w:rPr>
          <w:rStyle w:val="Emphasis"/>
          <w:rFonts w:asciiTheme="minorHAnsi" w:hAnsiTheme="minorHAnsi" w:cstheme="minorHAnsi"/>
          <w:highlight w:val="cyan"/>
        </w:rPr>
        <w:t>rigid</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in </w:t>
      </w:r>
      <w:r w:rsidRPr="00C0350E">
        <w:rPr>
          <w:rStyle w:val="Emphasis"/>
          <w:rFonts w:asciiTheme="minorHAnsi" w:hAnsiTheme="minorHAnsi" w:cstheme="minorHAnsi"/>
        </w:rPr>
        <w:t>resisting to accept</w:t>
      </w:r>
      <w:r w:rsidRPr="00C0350E">
        <w:rPr>
          <w:rFonts w:asciiTheme="minorHAnsi" w:hAnsiTheme="minorHAnsi" w:cstheme="minorHAnsi"/>
          <w:sz w:val="16"/>
        </w:rPr>
        <w:t xml:space="preserve"> the need for the </w:t>
      </w:r>
      <w:r w:rsidRPr="00C0350E">
        <w:rPr>
          <w:rStyle w:val="Emphasis"/>
          <w:rFonts w:asciiTheme="minorHAnsi" w:hAnsiTheme="minorHAnsi" w:cstheme="minorHAnsi"/>
        </w:rPr>
        <w:t>extraterritorial adjustment</w:t>
      </w:r>
      <w:r w:rsidRPr="00C0350E">
        <w:rPr>
          <w:rFonts w:asciiTheme="minorHAnsi" w:hAnsiTheme="minorHAnsi" w:cstheme="minorHAnsi"/>
          <w:sz w:val="16"/>
        </w:rPr>
        <w:t xml:space="preserve"> of national competence, as evidenced in the negotiations between Japan and the </w:t>
      </w:r>
      <w:r w:rsidRPr="00C0350E">
        <w:rPr>
          <w:rStyle w:val="StyleUnderline"/>
          <w:rFonts w:asciiTheme="minorHAnsi" w:hAnsiTheme="minorHAnsi" w:cstheme="minorHAnsi"/>
        </w:rPr>
        <w:t>United States</w:t>
      </w:r>
      <w:r w:rsidRPr="00C0350E">
        <w:rPr>
          <w:rFonts w:asciiTheme="minorHAnsi" w:hAnsiTheme="minorHAnsi" w:cstheme="minorHAnsi"/>
          <w:sz w:val="16"/>
        </w:rPr>
        <w:t xml:space="preserve"> for </w:t>
      </w:r>
      <w:r w:rsidRPr="00C0350E">
        <w:rPr>
          <w:rStyle w:val="StyleUnderline"/>
          <w:rFonts w:asciiTheme="minorHAnsi" w:hAnsiTheme="minorHAnsi" w:cstheme="minorHAnsi"/>
        </w:rPr>
        <w:t>regulating transnational activities</w:t>
      </w:r>
      <w:r w:rsidRPr="00C0350E">
        <w:rPr>
          <w:rFonts w:asciiTheme="minorHAnsi" w:hAnsiTheme="minorHAnsi" w:cstheme="minorHAnsi"/>
          <w:sz w:val="16"/>
        </w:rPr>
        <w:t xml:space="preserve"> involving unfair competition across national borders.47 </w:t>
      </w:r>
    </w:p>
    <w:p w14:paraId="49EE514E" w14:textId="77777777" w:rsidR="00DA0C20" w:rsidRPr="00C0350E" w:rsidRDefault="00DA0C20" w:rsidP="00DA0C20">
      <w:pPr>
        <w:rPr>
          <w:rFonts w:asciiTheme="minorHAnsi" w:hAnsiTheme="minorHAnsi" w:cstheme="minorHAnsi"/>
          <w:sz w:val="16"/>
        </w:rPr>
      </w:pPr>
      <w:r w:rsidRPr="00C0350E">
        <w:rPr>
          <w:rFonts w:asciiTheme="minorHAnsi" w:hAnsiTheme="minorHAnsi" w:cstheme="minorHAnsi"/>
          <w:sz w:val="16"/>
        </w:rPr>
        <w:t xml:space="preserve">As seen above, the Government of </w:t>
      </w:r>
      <w:r w:rsidRPr="00C0350E">
        <w:rPr>
          <w:rStyle w:val="Emphasis"/>
          <w:rFonts w:asciiTheme="minorHAnsi" w:hAnsiTheme="minorHAnsi" w:cstheme="minorHAnsi"/>
          <w:highlight w:val="cyan"/>
        </w:rPr>
        <w:t>Japan</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still formally </w:t>
      </w:r>
      <w:r w:rsidRPr="00C0350E">
        <w:rPr>
          <w:rStyle w:val="Emphasis"/>
          <w:rFonts w:asciiTheme="minorHAnsi" w:hAnsiTheme="minorHAnsi" w:cstheme="minorHAnsi"/>
          <w:highlight w:val="cyan"/>
        </w:rPr>
        <w:t>rejects the effects doctrine</w:t>
      </w:r>
      <w:r w:rsidRPr="00C0350E">
        <w:rPr>
          <w:rFonts w:asciiTheme="minorHAnsi" w:hAnsiTheme="minorHAnsi" w:cstheme="minorHAnsi"/>
          <w:sz w:val="16"/>
        </w:rPr>
        <w:t xml:space="preserve">; however, adjustment of extraterritorial jurisdiction that justifies extending jurisdiction with respect to foreign companies’ conduct abroad could be based on (a modified version of) the objective territorial principle, as has been applied in the Wood Pulp cases by the European Court. This justification could be compatible with the recent practice of the JFTC on the </w:t>
      </w:r>
      <w:proofErr w:type="spellStart"/>
      <w:r w:rsidRPr="00C0350E">
        <w:rPr>
          <w:rFonts w:asciiTheme="minorHAnsi" w:hAnsiTheme="minorHAnsi" w:cstheme="minorHAnsi"/>
          <w:sz w:val="16"/>
        </w:rPr>
        <w:t>Nordion</w:t>
      </w:r>
      <w:proofErr w:type="spellEnd"/>
      <w:r w:rsidRPr="00C0350E">
        <w:rPr>
          <w:rFonts w:asciiTheme="minorHAnsi" w:hAnsiTheme="minorHAnsi" w:cstheme="minorHAnsi"/>
          <w:sz w:val="16"/>
        </w:rPr>
        <w:t xml:space="preserve"> case and on the Exxon Mobil merger review.</w:t>
      </w:r>
    </w:p>
    <w:p w14:paraId="56B1F5D3" w14:textId="77777777" w:rsidR="00DA0C20" w:rsidRPr="00C0350E" w:rsidRDefault="00DA0C20" w:rsidP="00DA0C20">
      <w:pPr>
        <w:rPr>
          <w:rFonts w:asciiTheme="minorHAnsi" w:hAnsiTheme="minorHAnsi" w:cstheme="minorHAnsi"/>
          <w:sz w:val="16"/>
        </w:rPr>
      </w:pPr>
      <w:r w:rsidRPr="00C0350E">
        <w:rPr>
          <w:rFonts w:asciiTheme="minorHAnsi" w:hAnsiTheme="minorHAnsi" w:cstheme="minorHAnsi"/>
          <w:sz w:val="16"/>
        </w:rPr>
        <w:t xml:space="preserve">Third, </w:t>
      </w:r>
      <w:r w:rsidRPr="00C0350E">
        <w:rPr>
          <w:rStyle w:val="StyleUnderline"/>
          <w:rFonts w:asciiTheme="minorHAnsi" w:hAnsiTheme="minorHAnsi" w:cstheme="minorHAnsi"/>
        </w:rPr>
        <w:t>Article V stipulates</w:t>
      </w:r>
      <w:r w:rsidRPr="00C0350E">
        <w:rPr>
          <w:rFonts w:asciiTheme="minorHAnsi" w:hAnsiTheme="minorHAnsi" w:cstheme="minorHAnsi"/>
          <w:sz w:val="16"/>
        </w:rPr>
        <w:t xml:space="preserve"> that if the competition authority of a party believes that anticompetitive activities “in the other country adversely affect the important interests of the former party … [it] may request that the competition authority of the other party initiate the appropriate enforcement activities.” The requested competition authority shall carefully consider whether to initiate enforcement activities. These provisions represent the so-called “</w:t>
      </w:r>
      <w:r w:rsidRPr="00C0350E">
        <w:rPr>
          <w:rStyle w:val="StyleUnderline"/>
          <w:rFonts w:asciiTheme="minorHAnsi" w:hAnsiTheme="minorHAnsi" w:cstheme="minorHAnsi"/>
        </w:rPr>
        <w:t>positive comity</w:t>
      </w:r>
      <w:r w:rsidRPr="00C0350E">
        <w:rPr>
          <w:rFonts w:asciiTheme="minorHAnsi" w:hAnsiTheme="minorHAnsi" w:cstheme="minorHAnsi"/>
          <w:sz w:val="16"/>
        </w:rPr>
        <w:t xml:space="preserve">” and </w:t>
      </w:r>
      <w:r w:rsidRPr="00C0350E">
        <w:rPr>
          <w:rStyle w:val="StyleUnderline"/>
          <w:rFonts w:asciiTheme="minorHAnsi" w:hAnsiTheme="minorHAnsi" w:cstheme="minorHAnsi"/>
        </w:rPr>
        <w:t>the</w:t>
      </w:r>
      <w:r w:rsidRPr="00C0350E">
        <w:rPr>
          <w:rFonts w:asciiTheme="minorHAnsi" w:hAnsiTheme="minorHAnsi" w:cstheme="minorHAnsi"/>
          <w:sz w:val="16"/>
        </w:rPr>
        <w:t xml:space="preserve"> requested competition </w:t>
      </w:r>
      <w:r w:rsidRPr="00C0350E">
        <w:rPr>
          <w:rStyle w:val="StyleUnderline"/>
          <w:rFonts w:asciiTheme="minorHAnsi" w:hAnsiTheme="minorHAnsi" w:cstheme="minorHAnsi"/>
        </w:rPr>
        <w:t xml:space="preserve">authority is expected to take into account “the importance of </w:t>
      </w:r>
      <w:r w:rsidRPr="00C0350E">
        <w:rPr>
          <w:rStyle w:val="Emphasis"/>
          <w:rFonts w:asciiTheme="minorHAnsi" w:hAnsiTheme="minorHAnsi" w:cstheme="minorHAnsi"/>
        </w:rPr>
        <w:t>avoiding conflicts</w:t>
      </w:r>
      <w:r w:rsidRPr="00C0350E">
        <w:rPr>
          <w:rStyle w:val="StyleUnderline"/>
          <w:rFonts w:asciiTheme="minorHAnsi" w:hAnsiTheme="minorHAnsi" w:cstheme="minorHAnsi"/>
        </w:rPr>
        <w:t xml:space="preserve"> regarding jurisdiction,”</w:t>
      </w:r>
      <w:r w:rsidRPr="00C0350E">
        <w:rPr>
          <w:rFonts w:asciiTheme="minorHAnsi" w:hAnsiTheme="minorHAnsi" w:cstheme="minorHAnsi"/>
          <w:sz w:val="16"/>
        </w:rPr>
        <w:t xml:space="preserve"> which is explicitly set forth in the article.</w:t>
      </w:r>
    </w:p>
    <w:p w14:paraId="04308D5A" w14:textId="77777777" w:rsidR="00DA0C20" w:rsidRPr="00C0350E" w:rsidRDefault="00DA0C20" w:rsidP="00DA0C20">
      <w:pPr>
        <w:rPr>
          <w:rFonts w:asciiTheme="minorHAnsi" w:hAnsiTheme="minorHAnsi" w:cstheme="minorHAnsi"/>
          <w:sz w:val="16"/>
          <w:szCs w:val="16"/>
        </w:rPr>
      </w:pPr>
      <w:r w:rsidRPr="00C0350E">
        <w:rPr>
          <w:rFonts w:asciiTheme="minorHAnsi" w:hAnsiTheme="minorHAnsi" w:cstheme="minorHAnsi"/>
          <w:sz w:val="16"/>
          <w:szCs w:val="16"/>
        </w:rPr>
        <w:t>Positive comity may play an important role in export restrains (market access) cases where the requesting country’s interest is protection of its exporters’ interests.48 It has been observed that the Soda Ash case has positive comity aspects, where after U.S. trade officials complained that U.S. soda ash producers faced barriers to access in Japan, the JFTC conducted an investigation and issued a cease and desist order against Japanese producers.49 In such cases as the Fuji Kodak case, the United States could have invoked positive comity; however, U.S. enforcement agencies would have had to consider the similar position of Kodak in the U.S. market as that of Fuji in the Japanese market. Positive comity’s role may be limited in certain categories of export cartel cases because of the exemptions under the Export Trade Act in Japan and under the Webb Pomerene Act, etc., in the United States.</w:t>
      </w:r>
    </w:p>
    <w:p w14:paraId="55AB662C" w14:textId="77777777" w:rsidR="00DA0C20" w:rsidRPr="00C0350E" w:rsidRDefault="00DA0C20" w:rsidP="00DA0C20">
      <w:pPr>
        <w:rPr>
          <w:rFonts w:asciiTheme="minorHAnsi" w:hAnsiTheme="minorHAnsi" w:cstheme="minorHAnsi"/>
          <w:sz w:val="16"/>
          <w:szCs w:val="16"/>
        </w:rPr>
      </w:pPr>
      <w:r w:rsidRPr="00C0350E">
        <w:rPr>
          <w:rFonts w:asciiTheme="minorHAnsi" w:hAnsiTheme="minorHAnsi" w:cstheme="minorHAnsi"/>
          <w:sz w:val="16"/>
          <w:szCs w:val="16"/>
        </w:rPr>
        <w:t>Positive comity under the Agreement raised concerns that it would further intensify U.S. demands for more vigorous law enforcement against anticompetitive conduct relating to market access while requests of positive comity from Japan to the United States would be rare. Nevertheless, such concerns seem off the mark. Apart from the voluntary nature of positive comity, the alleged conduct’s illegality under the requested state is a prerequisite to invocation of positive comity, and if any complaint is filed on an alleged illegal conduct, the JFTC would consider the possibility of enforcement in any case. Furthermore, Japan may request positive comity in such cases as alleged abuse of antidumping procedures against Japanese exporters by a U.S. company in the United States, even though Japanese competition law does not apply to protect Japanese exporters’ interests. Again, if Japan considers that a U.S. film maker’s conduct in the United States is anticompetitive, it may request positive comity to the United States, regardless of the fact that Japan claims to have no extraterritorial jurisdictional reach over the film maker’s conduct in the United States. In these situations, jurisdictional “imbalance” between the two countries could, to some extent, be eliminated.</w:t>
      </w:r>
    </w:p>
    <w:p w14:paraId="2B7B93D5" w14:textId="77777777" w:rsidR="00DA0C20" w:rsidRPr="00C0350E" w:rsidRDefault="00DA0C20" w:rsidP="00DA0C20">
      <w:pPr>
        <w:rPr>
          <w:rFonts w:asciiTheme="minorHAnsi" w:hAnsiTheme="minorHAnsi" w:cstheme="minorHAnsi"/>
          <w:sz w:val="16"/>
        </w:rPr>
      </w:pPr>
      <w:r w:rsidRPr="00C0350E">
        <w:rPr>
          <w:rStyle w:val="StyleUnderline"/>
          <w:rFonts w:asciiTheme="minorHAnsi" w:hAnsiTheme="minorHAnsi" w:cstheme="minorHAnsi"/>
          <w:highlight w:val="cyan"/>
        </w:rPr>
        <w:t xml:space="preserve">The effectiveness of </w:t>
      </w:r>
      <w:r w:rsidRPr="00C0350E">
        <w:rPr>
          <w:rStyle w:val="StyleUnderline"/>
          <w:rFonts w:asciiTheme="minorHAnsi" w:hAnsiTheme="minorHAnsi" w:cstheme="minorHAnsi"/>
        </w:rPr>
        <w:t xml:space="preserve">this </w:t>
      </w:r>
      <w:r w:rsidRPr="00C0350E">
        <w:rPr>
          <w:rStyle w:val="StyleUnderline"/>
          <w:rFonts w:asciiTheme="minorHAnsi" w:hAnsiTheme="minorHAnsi" w:cstheme="minorHAnsi"/>
          <w:highlight w:val="cyan"/>
        </w:rPr>
        <w:t xml:space="preserve">agreement </w:t>
      </w:r>
      <w:r w:rsidRPr="00C0350E">
        <w:rPr>
          <w:rStyle w:val="StyleUnderline"/>
          <w:rFonts w:asciiTheme="minorHAnsi" w:hAnsiTheme="minorHAnsi" w:cstheme="minorHAnsi"/>
        </w:rPr>
        <w:t xml:space="preserve">in terms of avoiding conflicts </w:t>
      </w:r>
      <w:r w:rsidRPr="00C0350E">
        <w:rPr>
          <w:rStyle w:val="Emphasis"/>
          <w:rFonts w:asciiTheme="minorHAnsi" w:hAnsiTheme="minorHAnsi" w:cstheme="minorHAnsi"/>
          <w:highlight w:val="cyan"/>
        </w:rPr>
        <w:t>remains to be judged</w:t>
      </w:r>
      <w:r w:rsidRPr="00C0350E">
        <w:rPr>
          <w:rFonts w:asciiTheme="minorHAnsi" w:hAnsiTheme="minorHAnsi" w:cstheme="minorHAnsi"/>
          <w:sz w:val="16"/>
        </w:rPr>
        <w:t xml:space="preserve"> from how it will be applied in practice. Although this agreement is an executive agreement that is to be implemented within the framework of existing laws and regulations of the two states, the obligation to consider negative and positive comity will facilitate cooperation and coordination with a view to reducing conflicts. </w:t>
      </w:r>
      <w:r w:rsidRPr="00C0350E">
        <w:rPr>
          <w:rStyle w:val="StyleUnderline"/>
          <w:rFonts w:asciiTheme="minorHAnsi" w:hAnsiTheme="minorHAnsi" w:cstheme="minorHAnsi"/>
          <w:highlight w:val="cyan"/>
        </w:rPr>
        <w:t>Comity</w:t>
      </w:r>
      <w:r w:rsidRPr="00C0350E">
        <w:rPr>
          <w:rStyle w:val="StyleUnderline"/>
          <w:rFonts w:asciiTheme="minorHAnsi" w:hAnsiTheme="minorHAnsi" w:cstheme="minorHAnsi"/>
        </w:rPr>
        <w:t xml:space="preserve"> is</w:t>
      </w:r>
      <w:r w:rsidRPr="00C0350E">
        <w:rPr>
          <w:rFonts w:asciiTheme="minorHAnsi" w:hAnsiTheme="minorHAnsi" w:cstheme="minorHAnsi"/>
          <w:sz w:val="16"/>
        </w:rPr>
        <w:t xml:space="preserve"> essentially </w:t>
      </w:r>
      <w:r w:rsidRPr="00C0350E">
        <w:rPr>
          <w:rStyle w:val="StyleUnderline"/>
          <w:rFonts w:asciiTheme="minorHAnsi" w:hAnsiTheme="minorHAnsi" w:cstheme="minorHAnsi"/>
        </w:rPr>
        <w:t>voluntary</w:t>
      </w:r>
      <w:r w:rsidRPr="00C0350E">
        <w:rPr>
          <w:rFonts w:asciiTheme="minorHAnsi" w:hAnsiTheme="minorHAnsi" w:cstheme="minorHAnsi"/>
          <w:sz w:val="16"/>
        </w:rPr>
        <w:t xml:space="preserve"> but its </w:t>
      </w:r>
      <w:r w:rsidRPr="00C0350E">
        <w:rPr>
          <w:rStyle w:val="StyleUnderline"/>
          <w:rFonts w:asciiTheme="minorHAnsi" w:hAnsiTheme="minorHAnsi" w:cstheme="minorHAnsi"/>
        </w:rPr>
        <w:t>flexibility may work</w:t>
      </w:r>
      <w:r w:rsidRPr="00C0350E">
        <w:rPr>
          <w:rFonts w:asciiTheme="minorHAnsi" w:hAnsiTheme="minorHAnsi" w:cstheme="minorHAnsi"/>
          <w:sz w:val="16"/>
        </w:rPr>
        <w:t xml:space="preserve"> better in solving a potential conflict, </w:t>
      </w:r>
      <w:r w:rsidRPr="00C0350E">
        <w:rPr>
          <w:rStyle w:val="StyleUnderline"/>
          <w:rFonts w:asciiTheme="minorHAnsi" w:hAnsiTheme="minorHAnsi" w:cstheme="minorHAnsi"/>
        </w:rPr>
        <w:t xml:space="preserve">which ultimately </w:t>
      </w:r>
      <w:r w:rsidRPr="00C0350E">
        <w:rPr>
          <w:rStyle w:val="Emphasis"/>
          <w:rFonts w:asciiTheme="minorHAnsi" w:hAnsiTheme="minorHAnsi" w:cstheme="minorHAnsi"/>
          <w:highlight w:val="cyan"/>
        </w:rPr>
        <w:t>depends</w:t>
      </w:r>
      <w:r w:rsidRPr="00C0350E">
        <w:rPr>
          <w:rStyle w:val="StyleUnderline"/>
          <w:rFonts w:asciiTheme="minorHAnsi" w:hAnsiTheme="minorHAnsi" w:cstheme="minorHAnsi"/>
          <w:highlight w:val="cyan"/>
        </w:rPr>
        <w:t xml:space="preserve"> on</w:t>
      </w:r>
      <w:r w:rsidRPr="00C0350E">
        <w:rPr>
          <w:rFonts w:asciiTheme="minorHAnsi" w:hAnsiTheme="minorHAnsi" w:cstheme="minorHAnsi"/>
          <w:sz w:val="16"/>
        </w:rPr>
        <w:t xml:space="preserve"> good working relations between </w:t>
      </w:r>
      <w:r w:rsidRPr="00C0350E">
        <w:rPr>
          <w:rStyle w:val="StyleUnderline"/>
          <w:rFonts w:asciiTheme="minorHAnsi" w:hAnsiTheme="minorHAnsi" w:cstheme="minorHAnsi"/>
          <w:highlight w:val="cyan"/>
        </w:rPr>
        <w:t>the</w:t>
      </w:r>
      <w:r w:rsidRPr="00C0350E">
        <w:rPr>
          <w:rFonts w:asciiTheme="minorHAnsi" w:hAnsiTheme="minorHAnsi" w:cstheme="minorHAnsi"/>
          <w:sz w:val="16"/>
        </w:rPr>
        <w:t xml:space="preserve"> two </w:t>
      </w:r>
      <w:r w:rsidRPr="00C0350E">
        <w:rPr>
          <w:rStyle w:val="Emphasis"/>
          <w:rFonts w:asciiTheme="minorHAnsi" w:hAnsiTheme="minorHAnsi" w:cstheme="minorHAnsi"/>
          <w:highlight w:val="cyan"/>
        </w:rPr>
        <w:t>governments</w:t>
      </w:r>
      <w:r w:rsidRPr="00C0350E">
        <w:rPr>
          <w:rFonts w:asciiTheme="minorHAnsi" w:hAnsiTheme="minorHAnsi" w:cstheme="minorHAnsi"/>
          <w:sz w:val="16"/>
        </w:rPr>
        <w:t xml:space="preserve">, especially between the enforcement agencies, based on mutual trust. At the same time, </w:t>
      </w:r>
      <w:r w:rsidRPr="00C0350E">
        <w:rPr>
          <w:rStyle w:val="Emphasis"/>
          <w:rFonts w:asciiTheme="minorHAnsi" w:hAnsiTheme="minorHAnsi" w:cstheme="minorHAnsi"/>
        </w:rPr>
        <w:t xml:space="preserve">it must be remembered that </w:t>
      </w:r>
      <w:r w:rsidRPr="00C0350E">
        <w:rPr>
          <w:rStyle w:val="Emphasis"/>
          <w:rFonts w:asciiTheme="minorHAnsi" w:hAnsiTheme="minorHAnsi" w:cstheme="minorHAnsi"/>
          <w:highlight w:val="cyan"/>
        </w:rPr>
        <w:t xml:space="preserve">U.S. </w:t>
      </w:r>
      <w:r w:rsidRPr="00C0350E">
        <w:rPr>
          <w:rStyle w:val="Emphasis"/>
          <w:rFonts w:asciiTheme="minorHAnsi" w:hAnsiTheme="minorHAnsi" w:cstheme="minorHAnsi"/>
        </w:rPr>
        <w:t xml:space="preserve">courts </w:t>
      </w:r>
      <w:r w:rsidRPr="00C0350E">
        <w:rPr>
          <w:rStyle w:val="Emphasis"/>
          <w:rFonts w:asciiTheme="minorHAnsi" w:hAnsiTheme="minorHAnsi" w:cstheme="minorHAnsi"/>
          <w:highlight w:val="cyan"/>
        </w:rPr>
        <w:t>will not be bound</w:t>
      </w:r>
      <w:r w:rsidRPr="00C0350E">
        <w:rPr>
          <w:rFonts w:asciiTheme="minorHAnsi" w:hAnsiTheme="minorHAnsi" w:cstheme="minorHAnsi"/>
          <w:sz w:val="16"/>
          <w:highlight w:val="cyan"/>
        </w:rPr>
        <w:t xml:space="preserve"> </w:t>
      </w:r>
      <w:r w:rsidRPr="00C0350E">
        <w:rPr>
          <w:rFonts w:asciiTheme="minorHAnsi" w:hAnsiTheme="minorHAnsi" w:cstheme="minorHAnsi"/>
          <w:sz w:val="16"/>
        </w:rPr>
        <w:t xml:space="preserve">by this agreement; therefore, </w:t>
      </w:r>
      <w:r w:rsidRPr="00C0350E">
        <w:rPr>
          <w:rStyle w:val="StyleUnderline"/>
          <w:rFonts w:asciiTheme="minorHAnsi" w:hAnsiTheme="minorHAnsi" w:cstheme="minorHAnsi"/>
          <w:highlight w:val="cyan"/>
        </w:rPr>
        <w:t>effectiveness</w:t>
      </w:r>
      <w:r w:rsidRPr="00C0350E">
        <w:rPr>
          <w:rFonts w:asciiTheme="minorHAnsi" w:hAnsiTheme="minorHAnsi" w:cstheme="minorHAnsi"/>
          <w:sz w:val="16"/>
        </w:rPr>
        <w:t xml:space="preserve"> of both negative and positive comity under this agreement </w:t>
      </w:r>
      <w:r w:rsidRPr="00C0350E">
        <w:rPr>
          <w:rStyle w:val="StyleUnderline"/>
          <w:rFonts w:asciiTheme="minorHAnsi" w:hAnsiTheme="minorHAnsi" w:cstheme="minorHAnsi"/>
          <w:highlight w:val="cyan"/>
        </w:rPr>
        <w:t>has</w:t>
      </w:r>
      <w:r w:rsidRPr="00C0350E">
        <w:rPr>
          <w:rStyle w:val="StyleUnderline"/>
          <w:rFonts w:asciiTheme="minorHAnsi" w:hAnsiTheme="minorHAnsi" w:cstheme="minorHAnsi"/>
        </w:rPr>
        <w:t xml:space="preserve"> significant </w:t>
      </w:r>
      <w:r w:rsidRPr="00C0350E">
        <w:rPr>
          <w:rStyle w:val="Emphasis"/>
          <w:rFonts w:asciiTheme="minorHAnsi" w:hAnsiTheme="minorHAnsi" w:cstheme="minorHAnsi"/>
        </w:rPr>
        <w:t xml:space="preserve">institutional </w:t>
      </w:r>
      <w:r w:rsidRPr="00C0350E">
        <w:rPr>
          <w:rStyle w:val="Emphasis"/>
          <w:rFonts w:asciiTheme="minorHAnsi" w:hAnsiTheme="minorHAnsi" w:cstheme="minorHAnsi"/>
          <w:highlight w:val="cyan"/>
        </w:rPr>
        <w:t>limitations</w:t>
      </w:r>
      <w:r w:rsidRPr="00C0350E">
        <w:rPr>
          <w:rStyle w:val="StyleUnderline"/>
          <w:rFonts w:asciiTheme="minorHAnsi" w:hAnsiTheme="minorHAnsi" w:cstheme="minorHAnsi"/>
          <w:highlight w:val="cyan"/>
        </w:rPr>
        <w:t xml:space="preserve"> with</w:t>
      </w:r>
      <w:r w:rsidRPr="00C0350E">
        <w:rPr>
          <w:rStyle w:val="StyleUnderline"/>
          <w:rFonts w:asciiTheme="minorHAnsi" w:hAnsiTheme="minorHAnsi" w:cstheme="minorHAnsi"/>
        </w:rPr>
        <w:t xml:space="preserve"> respect to </w:t>
      </w:r>
      <w:r w:rsidRPr="00C0350E">
        <w:rPr>
          <w:rStyle w:val="Emphasis"/>
          <w:rFonts w:asciiTheme="minorHAnsi" w:hAnsiTheme="minorHAnsi" w:cstheme="minorHAnsi"/>
          <w:highlight w:val="cyan"/>
        </w:rPr>
        <w:t>U.S. case law</w:t>
      </w:r>
      <w:r w:rsidRPr="00C0350E">
        <w:rPr>
          <w:rFonts w:asciiTheme="minorHAnsi" w:hAnsiTheme="minorHAnsi" w:cstheme="minorHAnsi"/>
          <w:sz w:val="16"/>
        </w:rPr>
        <w:t xml:space="preserve">. </w:t>
      </w:r>
    </w:p>
    <w:p w14:paraId="3EE310CB" w14:textId="77777777" w:rsidR="00DA0C20" w:rsidRPr="00F50E32" w:rsidRDefault="00DA0C20" w:rsidP="00DA0C20"/>
    <w:p w14:paraId="2808215A" w14:textId="77777777" w:rsidR="00DA0C20" w:rsidRDefault="00DA0C20" w:rsidP="00DA0C20">
      <w:pPr>
        <w:pStyle w:val="Heading4"/>
      </w:pPr>
      <w:r>
        <w:t>Japan would hate the plan</w:t>
      </w:r>
    </w:p>
    <w:p w14:paraId="5AF438DC" w14:textId="77777777" w:rsidR="00DA0C20" w:rsidRPr="004A526D" w:rsidRDefault="00DA0C20" w:rsidP="00DA0C20">
      <w:r w:rsidRPr="004A526D">
        <w:t>Masako</w:t>
      </w:r>
      <w:r>
        <w:t xml:space="preserve"> </w:t>
      </w:r>
      <w:proofErr w:type="spellStart"/>
      <w:r w:rsidRPr="004A526D">
        <w:rPr>
          <w:rStyle w:val="Style13ptBold"/>
        </w:rPr>
        <w:t>Wakui</w:t>
      </w:r>
      <w:proofErr w:type="spellEnd"/>
      <w:r w:rsidRPr="004A526D">
        <w:rPr>
          <w:rStyle w:val="Style13ptBold"/>
        </w:rPr>
        <w:t>, 19</w:t>
      </w:r>
      <w:r w:rsidRPr="004A526D">
        <w:t xml:space="preserve">. </w:t>
      </w:r>
      <w:proofErr w:type="spellStart"/>
      <w:r>
        <w:t>Wakui</w:t>
      </w:r>
      <w:proofErr w:type="spellEnd"/>
      <w:r>
        <w:t xml:space="preserve"> is a Specially Appointed Professor at Osaka City University Faculty of Law, in Osaka, Japan. </w:t>
      </w:r>
      <w:r w:rsidRPr="004A526D">
        <w:t>"Liner shipping antitrust exemptions in the Pacific rim regions: cartelized markets and the need for international coordination." </w:t>
      </w:r>
      <w:r w:rsidRPr="004A526D">
        <w:rPr>
          <w:i/>
          <w:iCs/>
        </w:rPr>
        <w:t>Journal of Antitrust Enforcement</w:t>
      </w:r>
      <w:r w:rsidRPr="004A526D">
        <w:t> 7.1 (2019): 54-74.</w:t>
      </w:r>
    </w:p>
    <w:p w14:paraId="66362E7B" w14:textId="77777777" w:rsidR="00DA0C20" w:rsidRPr="004A526D" w:rsidRDefault="00DA0C20" w:rsidP="00DA0C20">
      <w:pPr>
        <w:rPr>
          <w:u w:val="single"/>
        </w:rPr>
      </w:pPr>
      <w:r w:rsidRPr="004A526D">
        <w:rPr>
          <w:highlight w:val="cyan"/>
          <w:u w:val="single"/>
        </w:rPr>
        <w:t>Choice of regulatory model</w:t>
      </w:r>
      <w:r w:rsidRPr="004A526D">
        <w:rPr>
          <w:u w:val="single"/>
        </w:rPr>
        <w:t xml:space="preserve"> </w:t>
      </w:r>
    </w:p>
    <w:p w14:paraId="47A2075D" w14:textId="77777777" w:rsidR="00DA0C20" w:rsidRDefault="00DA0C20" w:rsidP="00DA0C20">
      <w:r w:rsidRPr="004A526D">
        <w:rPr>
          <w:sz w:val="16"/>
          <w:szCs w:val="16"/>
        </w:rPr>
        <w:t>The block exemption model differs from sector specific legislation in that it is the competition authority that makes assessments. The exemption may be accompanied by a time limit while sector specific legislation does not expire unless the legislature decides to abolish the exemption. The block exemption system also differs in that the onus to prove the necessity of, and justification for, the exemption is placed on the liner shipping companies, while the need to abolish the sector specific legislation must be presented by those seeking it (typically the competition authority). The</w:t>
      </w:r>
      <w:r w:rsidRPr="004A526D">
        <w:t xml:space="preserve"> </w:t>
      </w:r>
      <w:r w:rsidRPr="004A526D">
        <w:rPr>
          <w:highlight w:val="cyan"/>
          <w:u w:val="single"/>
        </w:rPr>
        <w:t>competition authorities attentive to the anti-competitive effect of certain types of agreements may view the same evidence yet arrive at different outcomes</w:t>
      </w:r>
      <w:r w:rsidRPr="004A526D">
        <w:t xml:space="preserve">; </w:t>
      </w:r>
      <w:proofErr w:type="spellStart"/>
      <w:r w:rsidRPr="004A526D">
        <w:rPr>
          <w:sz w:val="16"/>
          <w:szCs w:val="16"/>
        </w:rPr>
        <w:t>nonapproval</w:t>
      </w:r>
      <w:proofErr w:type="spellEnd"/>
      <w:r w:rsidRPr="004A526D">
        <w:rPr>
          <w:sz w:val="16"/>
          <w:szCs w:val="16"/>
        </w:rPr>
        <w:t xml:space="preserve"> of the overreaching application and thus no exemption under the block exemption model on the one hand as in Hong Kong110 and failure to convince the legislature to change the sector specific legislation regime and perpetual exemption on the other as in Japan.111</w:t>
      </w:r>
      <w:r w:rsidRPr="004A526D">
        <w:t xml:space="preserve"> </w:t>
      </w:r>
      <w:r w:rsidRPr="004A526D">
        <w:rPr>
          <w:highlight w:val="cyan"/>
          <w:u w:val="single"/>
        </w:rPr>
        <w:t>Some may argue that sector specific legislation may be enforced in line with competition law as demonstrated by the USFMC</w:t>
      </w:r>
      <w:r w:rsidRPr="004A526D">
        <w:t xml:space="preserve">; </w:t>
      </w:r>
      <w:r w:rsidRPr="004A526D">
        <w:rPr>
          <w:highlight w:val="cyan"/>
          <w:u w:val="single"/>
        </w:rPr>
        <w:t>however,</w:t>
      </w:r>
      <w:r w:rsidRPr="004A526D">
        <w:t xml:space="preserve"> </w:t>
      </w:r>
      <w:r w:rsidRPr="004A526D">
        <w:rPr>
          <w:sz w:val="16"/>
          <w:szCs w:val="16"/>
        </w:rPr>
        <w:t>as discussed previously,</w:t>
      </w:r>
      <w:r w:rsidRPr="004A526D">
        <w:t xml:space="preserve"> </w:t>
      </w:r>
      <w:r w:rsidRPr="004A526D">
        <w:rPr>
          <w:highlight w:val="cyan"/>
          <w:u w:val="single"/>
        </w:rPr>
        <w:t xml:space="preserve">this scenario is </w:t>
      </w:r>
      <w:r w:rsidRPr="00A07429">
        <w:rPr>
          <w:b/>
          <w:bCs/>
          <w:highlight w:val="cyan"/>
          <w:u w:val="single"/>
        </w:rPr>
        <w:t>unrealistic in Japan</w:t>
      </w:r>
      <w:r w:rsidRPr="004A526D">
        <w:t xml:space="preserve">. </w:t>
      </w:r>
      <w:r w:rsidRPr="004A526D">
        <w:rPr>
          <w:sz w:val="16"/>
          <w:szCs w:val="16"/>
        </w:rPr>
        <w:t>Furthermore, even leaving aside the issue as to whether the USFMC is truly acting in line with competition policy,112 it should be noted that no major international ocean shipping company is based in the country and thus protecting the national interest tends to mean protecting the shipper’s interests</w:t>
      </w:r>
      <w:r w:rsidRPr="004A526D">
        <w:t xml:space="preserve">. </w:t>
      </w:r>
      <w:r w:rsidRPr="004A526D">
        <w:rPr>
          <w:highlight w:val="cyan"/>
          <w:u w:val="single"/>
        </w:rPr>
        <w:t xml:space="preserve">Sector specific government agencies in countries with many shipping companies to protect, including </w:t>
      </w:r>
      <w:r w:rsidRPr="00A07429">
        <w:rPr>
          <w:b/>
          <w:bCs/>
          <w:highlight w:val="cyan"/>
          <w:u w:val="single"/>
        </w:rPr>
        <w:t>Japan, should not be expected to behave like the USFMC</w:t>
      </w:r>
      <w:r w:rsidRPr="004A526D">
        <w:t>.</w:t>
      </w:r>
    </w:p>
    <w:p w14:paraId="2E015D18" w14:textId="77777777" w:rsidR="00DA0C20" w:rsidRDefault="00DA0C20" w:rsidP="00DA0C20">
      <w:pPr>
        <w:pStyle w:val="Heading4"/>
      </w:pPr>
      <w:r>
        <w:t>Japan would hate the plan</w:t>
      </w:r>
    </w:p>
    <w:p w14:paraId="055D2130" w14:textId="77777777" w:rsidR="00DA0C20" w:rsidRPr="00E12DA8" w:rsidRDefault="00DA0C20" w:rsidP="00DA0C20">
      <w:pPr>
        <w:rPr>
          <w:rFonts w:cstheme="minorHAnsi"/>
        </w:rPr>
      </w:pPr>
      <w:r w:rsidRPr="00E12DA8">
        <w:rPr>
          <w:rFonts w:cstheme="minorHAnsi"/>
        </w:rPr>
        <w:t xml:space="preserve">Gage </w:t>
      </w:r>
      <w:r w:rsidRPr="00E12DA8">
        <w:rPr>
          <w:rStyle w:val="Style13ptBold"/>
        </w:rPr>
        <w:t>Whirley, 18</w:t>
      </w:r>
      <w:r w:rsidRPr="00E12DA8">
        <w:rPr>
          <w:rFonts w:cstheme="minorHAnsi"/>
        </w:rPr>
        <w:t>.</w:t>
      </w:r>
      <w:r w:rsidRPr="00E12DA8">
        <w:t xml:space="preserve"> </w:t>
      </w:r>
      <w:r w:rsidRPr="00E12DA8">
        <w:rPr>
          <w:rFonts w:cstheme="minorHAnsi"/>
        </w:rPr>
        <w:t>J.D. candidate 2019, Tulane University Law School; B.A., Political Science, 2016, Virginia Polytechnic Institute and State University. "A Forgotten Agreement: A Comparative Analysis of Tramp Pooling Agreements in American Antitrust Law." </w:t>
      </w:r>
      <w:r w:rsidRPr="00E12DA8">
        <w:rPr>
          <w:rFonts w:cstheme="minorHAnsi"/>
          <w:i/>
          <w:iCs/>
        </w:rPr>
        <w:t>Tulane Maritime Law Journal</w:t>
      </w:r>
      <w:r w:rsidRPr="00E12DA8">
        <w:rPr>
          <w:rFonts w:cstheme="minorHAnsi"/>
        </w:rPr>
        <w:t> 43 (2018): 211</w:t>
      </w:r>
      <w:r>
        <w:rPr>
          <w:rFonts w:cstheme="minorHAnsi"/>
        </w:rPr>
        <w:t>-237.</w:t>
      </w:r>
    </w:p>
    <w:p w14:paraId="60CEDC24" w14:textId="77777777" w:rsidR="00DA0C20" w:rsidRPr="00E12DA8" w:rsidRDefault="00DA0C20" w:rsidP="00DA0C20">
      <w:pPr>
        <w:rPr>
          <w:rFonts w:cstheme="minorHAnsi"/>
          <w:u w:val="single"/>
        </w:rPr>
      </w:pPr>
      <w:r w:rsidRPr="00A07429">
        <w:rPr>
          <w:rFonts w:cstheme="minorHAnsi"/>
          <w:b/>
          <w:bCs/>
          <w:highlight w:val="cyan"/>
          <w:u w:val="single"/>
        </w:rPr>
        <w:t xml:space="preserve">Japan stands out in the world as the country permitting </w:t>
      </w:r>
      <w:r w:rsidRPr="00E12DA8">
        <w:rPr>
          <w:rFonts w:cstheme="minorHAnsi"/>
          <w:u w:val="single"/>
        </w:rPr>
        <w:t>tramp</w:t>
      </w:r>
      <w:r w:rsidRPr="00E12DA8">
        <w:rPr>
          <w:rFonts w:cstheme="minorHAnsi"/>
          <w:highlight w:val="cyan"/>
          <w:u w:val="single"/>
        </w:rPr>
        <w:t xml:space="preserve"> </w:t>
      </w:r>
      <w:r w:rsidRPr="00A07429">
        <w:rPr>
          <w:rFonts w:cstheme="minorHAnsi"/>
          <w:b/>
          <w:bCs/>
          <w:highlight w:val="cyan"/>
          <w:u w:val="single"/>
        </w:rPr>
        <w:t>conference agreements to be exempted under their antitrust law</w:t>
      </w:r>
      <w:r w:rsidRPr="00E12DA8">
        <w:rPr>
          <w:rFonts w:cstheme="minorHAnsi"/>
          <w:u w:val="single"/>
        </w:rPr>
        <w:t xml:space="preserve">-The Act on Prohibition of Private Monopolization and Maintenance of Fair Trade (AMA).' </w:t>
      </w:r>
      <w:r w:rsidRPr="00E12DA8">
        <w:rPr>
          <w:rFonts w:cstheme="minorHAnsi"/>
          <w:highlight w:val="cyan"/>
          <w:u w:val="single"/>
        </w:rPr>
        <w:t>Under the Japanese system,</w:t>
      </w:r>
      <w:r w:rsidRPr="00E12DA8">
        <w:rPr>
          <w:rFonts w:cstheme="minorHAnsi"/>
          <w:u w:val="single"/>
        </w:rPr>
        <w:t xml:space="preserve"> the Marine Transportation Law (MTL) makes</w:t>
      </w:r>
      <w:r w:rsidRPr="00E12DA8">
        <w:rPr>
          <w:rFonts w:cstheme="minorHAnsi"/>
          <w:highlight w:val="cyan"/>
          <w:u w:val="single"/>
        </w:rPr>
        <w:t xml:space="preserve"> no distinction between liner and tramp shipping companies so far as their eligibility as "ship operators</w:t>
      </w:r>
      <w:r w:rsidRPr="00E12DA8">
        <w:rPr>
          <w:rFonts w:cstheme="minorHAnsi"/>
          <w:u w:val="single"/>
        </w:rPr>
        <w:t xml:space="preserve">."' 09 Thus, </w:t>
      </w:r>
      <w:r w:rsidRPr="00E12DA8">
        <w:rPr>
          <w:rFonts w:cstheme="minorHAnsi"/>
          <w:highlight w:val="cyan"/>
          <w:u w:val="single"/>
        </w:rPr>
        <w:t>both tramp and liner shipping companies can engage in activities such as setting freight rates and vessel sharing</w:t>
      </w:r>
      <w:r w:rsidRPr="00E12DA8">
        <w:rPr>
          <w:rFonts w:cstheme="minorHAnsi"/>
          <w:u w:val="single"/>
        </w:rPr>
        <w:t xml:space="preserve"> so long as the proper procedure is </w:t>
      </w:r>
      <w:proofErr w:type="spellStart"/>
      <w:r w:rsidRPr="00E12DA8">
        <w:rPr>
          <w:rFonts w:cstheme="minorHAnsi"/>
          <w:u w:val="single"/>
        </w:rPr>
        <w:t>followed."o</w:t>
      </w:r>
      <w:proofErr w:type="spellEnd"/>
      <w:r w:rsidRPr="00E12DA8">
        <w:rPr>
          <w:rFonts w:cstheme="minorHAnsi"/>
          <w:u w:val="single"/>
        </w:rPr>
        <w:t xml:space="preserve"> </w:t>
      </w:r>
      <w:r w:rsidRPr="00E12DA8">
        <w:rPr>
          <w:rFonts w:cstheme="minorHAnsi"/>
          <w:highlight w:val="cyan"/>
          <w:u w:val="single"/>
        </w:rPr>
        <w:t xml:space="preserve">The antitrust exemption in Japanese law evolved from </w:t>
      </w:r>
      <w:r w:rsidRPr="00A07429">
        <w:rPr>
          <w:rFonts w:cstheme="minorHAnsi"/>
          <w:highlight w:val="cyan"/>
          <w:u w:val="single"/>
        </w:rPr>
        <w:t xml:space="preserve">both </w:t>
      </w:r>
      <w:r w:rsidRPr="00A07429">
        <w:rPr>
          <w:rFonts w:cstheme="minorHAnsi"/>
          <w:b/>
          <w:bCs/>
          <w:highlight w:val="cyan"/>
          <w:u w:val="single"/>
        </w:rPr>
        <w:t>international custom and</w:t>
      </w:r>
      <w:r w:rsidRPr="00A07429">
        <w:rPr>
          <w:rFonts w:cstheme="minorHAnsi"/>
          <w:b/>
          <w:bCs/>
          <w:u w:val="single"/>
        </w:rPr>
        <w:t xml:space="preserve"> </w:t>
      </w:r>
      <w:r w:rsidRPr="00A07429">
        <w:rPr>
          <w:rFonts w:cstheme="minorHAnsi"/>
          <w:b/>
          <w:bCs/>
          <w:highlight w:val="cyan"/>
          <w:u w:val="single"/>
        </w:rPr>
        <w:t xml:space="preserve">a belief that the Japanese shipping industry would not grow </w:t>
      </w:r>
      <w:r w:rsidRPr="00E12DA8">
        <w:rPr>
          <w:rFonts w:cstheme="minorHAnsi"/>
          <w:highlight w:val="cyan"/>
          <w:u w:val="single"/>
        </w:rPr>
        <w:t>if the conferences were not permitted to exist.</w:t>
      </w:r>
      <w:r w:rsidRPr="00E12DA8">
        <w:rPr>
          <w:rFonts w:cstheme="minorHAnsi"/>
          <w:u w:val="single"/>
        </w:rPr>
        <w:t xml:space="preserve">"' Of the twenty-one conferences in Japan, there is a general mix of liner and tramp car shipping.1 2 Interestingly, </w:t>
      </w:r>
      <w:r w:rsidRPr="00E12DA8">
        <w:rPr>
          <w:rFonts w:cstheme="minorHAnsi"/>
          <w:highlight w:val="cyan"/>
          <w:u w:val="single"/>
        </w:rPr>
        <w:t>surveys conducted by the Japan Fair Trade Commission concluded that</w:t>
      </w:r>
      <w:r w:rsidRPr="00E12DA8">
        <w:rPr>
          <w:rFonts w:cstheme="minorHAnsi"/>
          <w:u w:val="single"/>
        </w:rPr>
        <w:t xml:space="preserve">, on average, </w:t>
      </w:r>
      <w:r w:rsidRPr="00E12DA8">
        <w:rPr>
          <w:rFonts w:cstheme="minorHAnsi"/>
          <w:highlight w:val="cyan"/>
          <w:u w:val="single"/>
        </w:rPr>
        <w:t xml:space="preserve">the </w:t>
      </w:r>
      <w:r w:rsidRPr="00A07429">
        <w:rPr>
          <w:rFonts w:cstheme="minorHAnsi"/>
          <w:b/>
          <w:bCs/>
          <w:highlight w:val="cyan"/>
          <w:u w:val="single"/>
        </w:rPr>
        <w:t xml:space="preserve">feeling of "necessity" for </w:t>
      </w:r>
      <w:r w:rsidRPr="00A07429">
        <w:rPr>
          <w:rFonts w:cstheme="minorHAnsi"/>
          <w:u w:val="single"/>
        </w:rPr>
        <w:t>car carrier</w:t>
      </w:r>
      <w:r w:rsidRPr="00A07429">
        <w:rPr>
          <w:rFonts w:cstheme="minorHAnsi"/>
          <w:b/>
          <w:bCs/>
          <w:u w:val="single"/>
        </w:rPr>
        <w:t xml:space="preserve"> </w:t>
      </w:r>
      <w:r w:rsidRPr="00A07429">
        <w:rPr>
          <w:rFonts w:cstheme="minorHAnsi"/>
          <w:b/>
          <w:bCs/>
          <w:highlight w:val="cyan"/>
          <w:u w:val="single"/>
        </w:rPr>
        <w:t>shipping conferences was higher</w:t>
      </w:r>
      <w:r w:rsidRPr="00E12DA8">
        <w:rPr>
          <w:rFonts w:cstheme="minorHAnsi"/>
          <w:u w:val="single"/>
        </w:rPr>
        <w:t xml:space="preserve"> at 12-35% than liner conferences</w:t>
      </w:r>
      <w:r w:rsidRPr="00E12DA8">
        <w:t xml:space="preserve"> </w:t>
      </w:r>
      <w:r w:rsidRPr="00E12DA8">
        <w:rPr>
          <w:rFonts w:cstheme="minorHAnsi"/>
          <w:u w:val="single"/>
        </w:rPr>
        <w:t xml:space="preserve">at 8-11%.1 13 Additionally, the "do not favor conferences" sentiment in the car carrier trade was lower at 11-15% as compared to 23-26% in the liner shipping trade.1 14 On its face, the major difference when discussing Japanese antitrust law is the measure of whether a shipping company can fall within antitrust exemption. Japan focuses on whether a shipping company is a ship operator and has a uniform exception for this broad category."' </w:t>
      </w:r>
      <w:r w:rsidRPr="00E12DA8">
        <w:rPr>
          <w:rFonts w:cstheme="minorHAnsi"/>
          <w:highlight w:val="cyan"/>
          <w:u w:val="single"/>
        </w:rPr>
        <w:t>By comparison, U.S. law focuses on common carriers and is, thus, much more restricted</w:t>
      </w:r>
      <w:r w:rsidRPr="00E12DA8">
        <w:rPr>
          <w:rFonts w:cstheme="minorHAnsi"/>
          <w:u w:val="single"/>
        </w:rPr>
        <w:t>."'6 Tramp conferences, however, seem to be better perceived than liner conferences, at least in the "necessity" category.1 7 While tramp conferences are not the subject of this Comment, they serve as a useful tool in analyzing tramp pools-as they share many of the same characteristics of horizontal cooperation."'</w:t>
      </w:r>
    </w:p>
    <w:p w14:paraId="718AF4B6" w14:textId="77777777" w:rsidR="00DA0C20" w:rsidRPr="00C0350E" w:rsidRDefault="00DA0C20" w:rsidP="00DA0C20">
      <w:pPr>
        <w:pStyle w:val="Heading4"/>
        <w:rPr>
          <w:rFonts w:asciiTheme="minorHAnsi" w:hAnsiTheme="minorHAnsi" w:cstheme="minorHAnsi"/>
        </w:rPr>
      </w:pPr>
      <w:r w:rsidRPr="00C0350E">
        <w:rPr>
          <w:rFonts w:asciiTheme="minorHAnsi" w:hAnsiTheme="minorHAnsi" w:cstheme="minorHAnsi"/>
        </w:rPr>
        <w:t xml:space="preserve">Japan hates US extraterritorial application---assumes Japanese extraterritorial issues of the AMA  </w:t>
      </w:r>
    </w:p>
    <w:p w14:paraId="7ADACEAB" w14:textId="77777777" w:rsidR="00DA0C20" w:rsidRPr="00C0350E" w:rsidRDefault="00DA0C20" w:rsidP="00DA0C20">
      <w:pPr>
        <w:rPr>
          <w:rFonts w:asciiTheme="minorHAnsi" w:hAnsiTheme="minorHAnsi" w:cstheme="minorHAnsi"/>
        </w:rPr>
      </w:pPr>
      <w:r w:rsidRPr="00C0350E">
        <w:rPr>
          <w:rFonts w:asciiTheme="minorHAnsi" w:hAnsiTheme="minorHAnsi" w:cstheme="minorHAnsi"/>
        </w:rPr>
        <w:t xml:space="preserve">Thanh Cong </w:t>
      </w:r>
      <w:r w:rsidRPr="00C0350E">
        <w:rPr>
          <w:rStyle w:val="Style13ptBold"/>
          <w:rFonts w:asciiTheme="minorHAnsi" w:hAnsiTheme="minorHAnsi" w:cstheme="minorHAnsi"/>
        </w:rPr>
        <w:t>Phan 18</w:t>
      </w:r>
      <w:r w:rsidRPr="00C0350E">
        <w:rPr>
          <w:rFonts w:asciiTheme="minorHAnsi" w:hAnsiTheme="minorHAnsi" w:cstheme="minorHAnsi"/>
        </w:rPr>
        <w:t>. PhD Diss. Master of Laws, Nagoya University, 2013. Bachelor of Laws, Hanoi Law University, 2004. “Competition Law and the Possibility of Private Transnational Governance”. https://dspace.library.uvic.ca/bitstream/handle/1828/10033/Thanh_Phan_PhD_2018.pdf?sequence=1&amp;isAllowed=y</w:t>
      </w:r>
    </w:p>
    <w:p w14:paraId="37376D55" w14:textId="77777777" w:rsidR="00DA0C20" w:rsidRPr="00C0350E" w:rsidRDefault="00DA0C20" w:rsidP="00DA0C20">
      <w:pPr>
        <w:rPr>
          <w:rFonts w:asciiTheme="minorHAnsi" w:hAnsiTheme="minorHAnsi" w:cstheme="minorHAnsi"/>
          <w:sz w:val="16"/>
        </w:rPr>
      </w:pPr>
      <w:r w:rsidRPr="00C0350E">
        <w:rPr>
          <w:rStyle w:val="StyleUnderline"/>
          <w:rFonts w:asciiTheme="minorHAnsi" w:hAnsiTheme="minorHAnsi" w:cstheme="minorHAnsi"/>
          <w:highlight w:val="cyan"/>
        </w:rPr>
        <w:t>In contrast to</w:t>
      </w:r>
      <w:r w:rsidRPr="00C0350E">
        <w:rPr>
          <w:rStyle w:val="StyleUnderline"/>
          <w:rFonts w:asciiTheme="minorHAnsi" w:hAnsiTheme="minorHAnsi" w:cstheme="minorHAnsi"/>
        </w:rPr>
        <w:t xml:space="preserve"> its </w:t>
      </w:r>
      <w:r w:rsidRPr="00C0350E">
        <w:rPr>
          <w:rStyle w:val="StyleUnderline"/>
          <w:rFonts w:asciiTheme="minorHAnsi" w:hAnsiTheme="minorHAnsi" w:cstheme="minorHAnsi"/>
          <w:highlight w:val="cyan"/>
        </w:rPr>
        <w:t>willingness</w:t>
      </w:r>
      <w:r w:rsidRPr="00C0350E">
        <w:rPr>
          <w:rStyle w:val="StyleUnderline"/>
          <w:rFonts w:asciiTheme="minorHAnsi" w:hAnsiTheme="minorHAnsi" w:cstheme="minorHAnsi"/>
        </w:rPr>
        <w:t xml:space="preserve"> </w:t>
      </w:r>
      <w:r w:rsidRPr="00C0350E">
        <w:rPr>
          <w:rStyle w:val="StyleUnderline"/>
          <w:rFonts w:asciiTheme="minorHAnsi" w:hAnsiTheme="minorHAnsi" w:cstheme="minorHAnsi"/>
          <w:highlight w:val="cyan"/>
        </w:rPr>
        <w:t>to apply the AMA</w:t>
      </w:r>
      <w:r w:rsidRPr="00C0350E">
        <w:rPr>
          <w:rStyle w:val="StyleUnderline"/>
          <w:rFonts w:asciiTheme="minorHAnsi" w:hAnsiTheme="minorHAnsi" w:cstheme="minorHAnsi"/>
        </w:rPr>
        <w:t xml:space="preserve"> to anticompetitive conduct abroad, the </w:t>
      </w:r>
      <w:r w:rsidRPr="00C0350E">
        <w:rPr>
          <w:rStyle w:val="StyleUnderline"/>
          <w:rFonts w:asciiTheme="minorHAnsi" w:hAnsiTheme="minorHAnsi" w:cstheme="minorHAnsi"/>
          <w:highlight w:val="cyan"/>
        </w:rPr>
        <w:t>Japan</w:t>
      </w:r>
      <w:r w:rsidRPr="00C0350E">
        <w:rPr>
          <w:rStyle w:val="StyleUnderline"/>
          <w:rFonts w:asciiTheme="minorHAnsi" w:hAnsiTheme="minorHAnsi" w:cstheme="minorHAnsi"/>
        </w:rPr>
        <w:t xml:space="preserve">ese government </w:t>
      </w:r>
      <w:r w:rsidRPr="00C0350E">
        <w:rPr>
          <w:rStyle w:val="Emphasis"/>
          <w:rFonts w:asciiTheme="minorHAnsi" w:hAnsiTheme="minorHAnsi" w:cstheme="minorHAnsi"/>
          <w:highlight w:val="cyan"/>
        </w:rPr>
        <w:t>does</w:t>
      </w:r>
      <w:r w:rsidRPr="00C0350E">
        <w:rPr>
          <w:rStyle w:val="Emphasis"/>
          <w:rFonts w:asciiTheme="minorHAnsi" w:hAnsiTheme="minorHAnsi" w:cstheme="minorHAnsi"/>
        </w:rPr>
        <w:t xml:space="preserve"> </w:t>
      </w:r>
      <w:r w:rsidRPr="00C0350E">
        <w:rPr>
          <w:rStyle w:val="Emphasis"/>
          <w:rFonts w:asciiTheme="minorHAnsi" w:hAnsiTheme="minorHAnsi" w:cstheme="minorHAnsi"/>
          <w:highlight w:val="cyan"/>
        </w:rPr>
        <w:t>not recognize the exercise of</w:t>
      </w:r>
      <w:r w:rsidRPr="00C0350E">
        <w:rPr>
          <w:rStyle w:val="Emphasis"/>
          <w:rFonts w:asciiTheme="minorHAnsi" w:hAnsiTheme="minorHAnsi" w:cstheme="minorHAnsi"/>
        </w:rPr>
        <w:t xml:space="preserve"> </w:t>
      </w:r>
      <w:r w:rsidRPr="00C0350E">
        <w:rPr>
          <w:rStyle w:val="Emphasis"/>
          <w:rFonts w:asciiTheme="minorHAnsi" w:hAnsiTheme="minorHAnsi" w:cstheme="minorHAnsi"/>
          <w:highlight w:val="cyan"/>
        </w:rPr>
        <w:t>foreign competition law in Japan</w:t>
      </w:r>
      <w:r w:rsidRPr="00C0350E">
        <w:rPr>
          <w:rFonts w:asciiTheme="minorHAnsi" w:hAnsiTheme="minorHAnsi" w:cstheme="minorHAnsi"/>
          <w:sz w:val="16"/>
        </w:rPr>
        <w:t xml:space="preserve">. On 18 November 1996 </w:t>
      </w:r>
      <w:r w:rsidRPr="00C0350E">
        <w:rPr>
          <w:rStyle w:val="StyleUnderline"/>
          <w:rFonts w:asciiTheme="minorHAnsi" w:hAnsiTheme="minorHAnsi" w:cstheme="minorHAnsi"/>
        </w:rPr>
        <w:t>in United States</w:t>
      </w:r>
      <w:r w:rsidRPr="00C0350E">
        <w:rPr>
          <w:rFonts w:asciiTheme="minorHAnsi" w:hAnsiTheme="minorHAnsi" w:cstheme="minorHAnsi"/>
          <w:sz w:val="16"/>
        </w:rPr>
        <w:t xml:space="preserve"> of America </w:t>
      </w:r>
      <w:r w:rsidRPr="00C0350E">
        <w:rPr>
          <w:rStyle w:val="StyleUnderline"/>
          <w:rFonts w:asciiTheme="minorHAnsi" w:hAnsiTheme="minorHAnsi" w:cstheme="minorHAnsi"/>
        </w:rPr>
        <w:t>v. Nippon</w:t>
      </w:r>
      <w:r w:rsidRPr="00C0350E">
        <w:rPr>
          <w:rFonts w:asciiTheme="minorHAnsi" w:hAnsiTheme="minorHAnsi" w:cstheme="minorHAnsi"/>
          <w:sz w:val="16"/>
        </w:rPr>
        <w:t xml:space="preserve"> Paper Industries Co., the government of </w:t>
      </w:r>
      <w:r w:rsidRPr="00C0350E">
        <w:rPr>
          <w:rStyle w:val="StyleUnderline"/>
          <w:rFonts w:asciiTheme="minorHAnsi" w:hAnsiTheme="minorHAnsi" w:cstheme="minorHAnsi"/>
          <w:highlight w:val="cyan"/>
        </w:rPr>
        <w:t>Japan</w:t>
      </w:r>
      <w:r w:rsidRPr="00C0350E">
        <w:rPr>
          <w:rStyle w:val="StyleUnderline"/>
          <w:rFonts w:asciiTheme="minorHAnsi" w:hAnsiTheme="minorHAnsi" w:cstheme="minorHAnsi"/>
        </w:rPr>
        <w:t xml:space="preserve"> filed a brief in the U.S. Court of Appeal for the First Circuit in which it </w:t>
      </w:r>
      <w:r w:rsidRPr="00C0350E">
        <w:rPr>
          <w:rStyle w:val="StyleUnderline"/>
          <w:rFonts w:asciiTheme="minorHAnsi" w:hAnsiTheme="minorHAnsi" w:cstheme="minorHAnsi"/>
          <w:highlight w:val="cyan"/>
        </w:rPr>
        <w:t>asserted</w:t>
      </w:r>
      <w:r w:rsidRPr="00C0350E">
        <w:rPr>
          <w:rStyle w:val="StyleUnderline"/>
          <w:rFonts w:asciiTheme="minorHAnsi" w:hAnsiTheme="minorHAnsi" w:cstheme="minorHAnsi"/>
        </w:rPr>
        <w:t xml:space="preserve"> that</w:t>
      </w:r>
      <w:r w:rsidRPr="00C0350E">
        <w:rPr>
          <w:rFonts w:asciiTheme="minorHAnsi" w:hAnsiTheme="minorHAnsi" w:cstheme="minorHAnsi"/>
          <w:sz w:val="16"/>
        </w:rPr>
        <w:t>, following principles of international law, “</w:t>
      </w:r>
      <w:r w:rsidRPr="00C0350E">
        <w:rPr>
          <w:rStyle w:val="StyleUnderline"/>
          <w:rFonts w:asciiTheme="minorHAnsi" w:hAnsiTheme="minorHAnsi" w:cstheme="minorHAnsi"/>
          <w:highlight w:val="cyan"/>
        </w:rPr>
        <w:t>anticompetitive activities</w:t>
      </w:r>
      <w:r w:rsidRPr="00C0350E">
        <w:rPr>
          <w:rStyle w:val="StyleUnderline"/>
          <w:rFonts w:asciiTheme="minorHAnsi" w:hAnsiTheme="minorHAnsi" w:cstheme="minorHAnsi"/>
        </w:rPr>
        <w:t xml:space="preserve"> </w:t>
      </w:r>
      <w:r w:rsidRPr="00C0350E">
        <w:rPr>
          <w:rStyle w:val="StyleUnderline"/>
          <w:rFonts w:asciiTheme="minorHAnsi" w:hAnsiTheme="minorHAnsi" w:cstheme="minorHAnsi"/>
          <w:highlight w:val="cyan"/>
        </w:rPr>
        <w:t>occurring within Japanese territory by</w:t>
      </w:r>
      <w:r w:rsidRPr="00C0350E">
        <w:rPr>
          <w:rStyle w:val="StyleUnderline"/>
          <w:rFonts w:asciiTheme="minorHAnsi" w:hAnsiTheme="minorHAnsi" w:cstheme="minorHAnsi"/>
        </w:rPr>
        <w:t xml:space="preserve"> Japanese </w:t>
      </w:r>
      <w:r w:rsidRPr="00C0350E">
        <w:rPr>
          <w:rStyle w:val="StyleUnderline"/>
          <w:rFonts w:asciiTheme="minorHAnsi" w:hAnsiTheme="minorHAnsi" w:cstheme="minorHAnsi"/>
          <w:highlight w:val="cyan"/>
        </w:rPr>
        <w:t>corporations fall primarily under</w:t>
      </w:r>
      <w:r w:rsidRPr="00C0350E">
        <w:rPr>
          <w:rStyle w:val="StyleUnderline"/>
          <w:rFonts w:asciiTheme="minorHAnsi" w:hAnsiTheme="minorHAnsi" w:cstheme="minorHAnsi"/>
        </w:rPr>
        <w:t xml:space="preserve"> the </w:t>
      </w:r>
      <w:r w:rsidRPr="00C0350E">
        <w:rPr>
          <w:rStyle w:val="StyleUnderline"/>
          <w:rFonts w:asciiTheme="minorHAnsi" w:hAnsiTheme="minorHAnsi" w:cstheme="minorHAnsi"/>
          <w:highlight w:val="cyan"/>
        </w:rPr>
        <w:t>scope of Japan</w:t>
      </w:r>
      <w:r w:rsidRPr="00C0350E">
        <w:rPr>
          <w:rStyle w:val="StyleUnderline"/>
          <w:rFonts w:asciiTheme="minorHAnsi" w:hAnsiTheme="minorHAnsi" w:cstheme="minorHAnsi"/>
        </w:rPr>
        <w:t xml:space="preserve">ese </w:t>
      </w:r>
      <w:r w:rsidRPr="00C0350E">
        <w:rPr>
          <w:rStyle w:val="StyleUnderline"/>
          <w:rFonts w:asciiTheme="minorHAnsi" w:hAnsiTheme="minorHAnsi" w:cstheme="minorHAnsi"/>
          <w:highlight w:val="cyan"/>
        </w:rPr>
        <w:t>jurisdiction</w:t>
      </w:r>
      <w:r w:rsidRPr="00C0350E">
        <w:rPr>
          <w:rFonts w:asciiTheme="minorHAnsi" w:hAnsiTheme="minorHAnsi" w:cstheme="minorHAnsi"/>
          <w:sz w:val="16"/>
        </w:rPr>
        <w:t xml:space="preserve"> and are regulated by Japanese legislation.”280 </w:t>
      </w:r>
      <w:r w:rsidRPr="00C0350E">
        <w:rPr>
          <w:rStyle w:val="StyleUnderline"/>
          <w:rFonts w:asciiTheme="minorHAnsi" w:hAnsiTheme="minorHAnsi" w:cstheme="minorHAnsi"/>
          <w:highlight w:val="cyan"/>
        </w:rPr>
        <w:t>The</w:t>
      </w:r>
      <w:r w:rsidRPr="00C0350E">
        <w:rPr>
          <w:rStyle w:val="StyleUnderline"/>
          <w:rFonts w:asciiTheme="minorHAnsi" w:hAnsiTheme="minorHAnsi" w:cstheme="minorHAnsi"/>
        </w:rPr>
        <w:t xml:space="preserve"> Japanese </w:t>
      </w:r>
      <w:r w:rsidRPr="00C0350E">
        <w:rPr>
          <w:rStyle w:val="StyleUnderline"/>
          <w:rFonts w:asciiTheme="minorHAnsi" w:hAnsiTheme="minorHAnsi" w:cstheme="minorHAnsi"/>
          <w:highlight w:val="cyan"/>
        </w:rPr>
        <w:t>government continued</w:t>
      </w:r>
      <w:r w:rsidRPr="00C0350E">
        <w:rPr>
          <w:rFonts w:asciiTheme="minorHAnsi" w:hAnsiTheme="minorHAnsi" w:cstheme="minorHAnsi"/>
          <w:sz w:val="16"/>
        </w:rPr>
        <w:t xml:space="preserve"> that </w:t>
      </w:r>
      <w:r w:rsidRPr="00C0350E">
        <w:rPr>
          <w:rStyle w:val="StyleUnderline"/>
          <w:rFonts w:asciiTheme="minorHAnsi" w:hAnsiTheme="minorHAnsi" w:cstheme="minorHAnsi"/>
          <w:highlight w:val="cyan"/>
        </w:rPr>
        <w:t>the application</w:t>
      </w:r>
      <w:r w:rsidRPr="00C0350E">
        <w:rPr>
          <w:rStyle w:val="StyleUnderline"/>
          <w:rFonts w:asciiTheme="minorHAnsi" w:hAnsiTheme="minorHAnsi" w:cstheme="minorHAnsi"/>
        </w:rPr>
        <w:t xml:space="preserve"> </w:t>
      </w:r>
      <w:r w:rsidRPr="00C0350E">
        <w:rPr>
          <w:rStyle w:val="StyleUnderline"/>
          <w:rFonts w:asciiTheme="minorHAnsi" w:hAnsiTheme="minorHAnsi" w:cstheme="minorHAnsi"/>
          <w:highlight w:val="cyan"/>
        </w:rPr>
        <w:t>American antitrust laws</w:t>
      </w:r>
      <w:r w:rsidRPr="00C0350E">
        <w:rPr>
          <w:rStyle w:val="StyleUnderline"/>
          <w:rFonts w:asciiTheme="minorHAnsi" w:hAnsiTheme="minorHAnsi" w:cstheme="minorHAnsi"/>
        </w:rPr>
        <w:t xml:space="preserve"> </w:t>
      </w:r>
      <w:r w:rsidRPr="00C0350E">
        <w:rPr>
          <w:rStyle w:val="StyleUnderline"/>
          <w:rFonts w:asciiTheme="minorHAnsi" w:hAnsiTheme="minorHAnsi" w:cstheme="minorHAnsi"/>
          <w:highlight w:val="cyan"/>
        </w:rPr>
        <w:t>to</w:t>
      </w:r>
      <w:r w:rsidRPr="00C0350E">
        <w:rPr>
          <w:rStyle w:val="StyleUnderline"/>
          <w:rFonts w:asciiTheme="minorHAnsi" w:hAnsiTheme="minorHAnsi" w:cstheme="minorHAnsi"/>
        </w:rPr>
        <w:t xml:space="preserve"> such </w:t>
      </w:r>
      <w:r w:rsidRPr="00C0350E">
        <w:rPr>
          <w:rStyle w:val="StyleUnderline"/>
          <w:rFonts w:asciiTheme="minorHAnsi" w:hAnsiTheme="minorHAnsi" w:cstheme="minorHAnsi"/>
          <w:highlight w:val="cyan"/>
        </w:rPr>
        <w:t>activities</w:t>
      </w:r>
      <w:r w:rsidRPr="00C0350E">
        <w:rPr>
          <w:rStyle w:val="StyleUnderline"/>
          <w:rFonts w:asciiTheme="minorHAnsi" w:hAnsiTheme="minorHAnsi" w:cstheme="minorHAnsi"/>
        </w:rPr>
        <w:t xml:space="preserve"> </w:t>
      </w:r>
      <w:r w:rsidRPr="00C0350E">
        <w:rPr>
          <w:rStyle w:val="StyleUnderline"/>
          <w:rFonts w:asciiTheme="minorHAnsi" w:hAnsiTheme="minorHAnsi" w:cstheme="minorHAnsi"/>
          <w:highlight w:val="cyan"/>
        </w:rPr>
        <w:t xml:space="preserve">would be </w:t>
      </w:r>
      <w:r w:rsidRPr="00C0350E">
        <w:rPr>
          <w:rStyle w:val="Emphasis"/>
          <w:rFonts w:asciiTheme="minorHAnsi" w:hAnsiTheme="minorHAnsi" w:cstheme="minorHAnsi"/>
          <w:highlight w:val="cyan"/>
        </w:rPr>
        <w:t>invalid</w:t>
      </w:r>
      <w:r w:rsidRPr="00C0350E">
        <w:rPr>
          <w:rFonts w:asciiTheme="minorHAnsi" w:hAnsiTheme="minorHAnsi" w:cstheme="minorHAnsi"/>
          <w:sz w:val="16"/>
        </w:rPr>
        <w:t xml:space="preserve"> “in the absence of a substantial link between the activities and the source of jurisdiction.”281 </w:t>
      </w:r>
      <w:r w:rsidRPr="00C0350E">
        <w:rPr>
          <w:rStyle w:val="StyleUnderline"/>
          <w:rFonts w:asciiTheme="minorHAnsi" w:hAnsiTheme="minorHAnsi" w:cstheme="minorHAnsi"/>
          <w:highlight w:val="cyan"/>
        </w:rPr>
        <w:t>The Japan</w:t>
      </w:r>
      <w:r w:rsidRPr="00C0350E">
        <w:rPr>
          <w:rStyle w:val="StyleUnderline"/>
          <w:rFonts w:asciiTheme="minorHAnsi" w:hAnsiTheme="minorHAnsi" w:cstheme="minorHAnsi"/>
        </w:rPr>
        <w:t xml:space="preserve">ese </w:t>
      </w:r>
      <w:r w:rsidRPr="00C0350E">
        <w:rPr>
          <w:rStyle w:val="StyleUnderline"/>
          <w:rFonts w:asciiTheme="minorHAnsi" w:hAnsiTheme="minorHAnsi" w:cstheme="minorHAnsi"/>
          <w:highlight w:val="cyan"/>
        </w:rPr>
        <w:t>government</w:t>
      </w:r>
      <w:r w:rsidRPr="00C0350E">
        <w:rPr>
          <w:rFonts w:asciiTheme="minorHAnsi" w:hAnsiTheme="minorHAnsi" w:cstheme="minorHAnsi"/>
          <w:sz w:val="16"/>
        </w:rPr>
        <w:t xml:space="preserve"> also </w:t>
      </w:r>
      <w:r w:rsidRPr="00C0350E">
        <w:rPr>
          <w:rStyle w:val="StyleUnderline"/>
          <w:rFonts w:asciiTheme="minorHAnsi" w:hAnsiTheme="minorHAnsi" w:cstheme="minorHAnsi"/>
          <w:highlight w:val="cyan"/>
        </w:rPr>
        <w:t>argued</w:t>
      </w:r>
      <w:r w:rsidRPr="00C0350E">
        <w:rPr>
          <w:rStyle w:val="StyleUnderline"/>
          <w:rFonts w:asciiTheme="minorHAnsi" w:hAnsiTheme="minorHAnsi" w:cstheme="minorHAnsi"/>
        </w:rPr>
        <w:t xml:space="preserve"> that </w:t>
      </w:r>
      <w:r w:rsidRPr="00C0350E">
        <w:rPr>
          <w:rStyle w:val="Emphasis"/>
          <w:rFonts w:asciiTheme="minorHAnsi" w:hAnsiTheme="minorHAnsi" w:cstheme="minorHAnsi"/>
        </w:rPr>
        <w:t>“[o</w:t>
      </w:r>
      <w:r w:rsidRPr="00C0350E">
        <w:rPr>
          <w:rStyle w:val="Emphasis"/>
          <w:rFonts w:asciiTheme="minorHAnsi" w:hAnsiTheme="minorHAnsi" w:cstheme="minorHAnsi"/>
          <w:highlight w:val="cyan"/>
        </w:rPr>
        <w:t>]ne nation’s unilateral adjudication or extraterritorial application of</w:t>
      </w:r>
      <w:r w:rsidRPr="00C0350E">
        <w:rPr>
          <w:rStyle w:val="Emphasis"/>
          <w:rFonts w:asciiTheme="minorHAnsi" w:hAnsiTheme="minorHAnsi" w:cstheme="minorHAnsi"/>
        </w:rPr>
        <w:t xml:space="preserve"> its </w:t>
      </w:r>
      <w:r w:rsidRPr="00C0350E">
        <w:rPr>
          <w:rStyle w:val="Emphasis"/>
          <w:rFonts w:asciiTheme="minorHAnsi" w:hAnsiTheme="minorHAnsi" w:cstheme="minorHAnsi"/>
          <w:highlight w:val="cyan"/>
        </w:rPr>
        <w:t>national laws</w:t>
      </w:r>
      <w:r w:rsidRPr="00C0350E">
        <w:rPr>
          <w:rStyle w:val="Emphasis"/>
          <w:rFonts w:asciiTheme="minorHAnsi" w:hAnsiTheme="minorHAnsi" w:cstheme="minorHAnsi"/>
        </w:rPr>
        <w:t xml:space="preserve"> </w:t>
      </w:r>
      <w:r w:rsidRPr="00C0350E">
        <w:rPr>
          <w:rStyle w:val="Emphasis"/>
          <w:rFonts w:asciiTheme="minorHAnsi" w:hAnsiTheme="minorHAnsi" w:cstheme="minorHAnsi"/>
          <w:highlight w:val="cyan"/>
        </w:rPr>
        <w:t>is not</w:t>
      </w:r>
      <w:r w:rsidRPr="00C0350E">
        <w:rPr>
          <w:rStyle w:val="Emphasis"/>
          <w:rFonts w:asciiTheme="minorHAnsi" w:hAnsiTheme="minorHAnsi" w:cstheme="minorHAnsi"/>
        </w:rPr>
        <w:t>, however</w:t>
      </w:r>
      <w:r w:rsidRPr="00C0350E">
        <w:rPr>
          <w:rStyle w:val="Emphasis"/>
          <w:rFonts w:asciiTheme="minorHAnsi" w:hAnsiTheme="minorHAnsi" w:cstheme="minorHAnsi"/>
          <w:highlight w:val="cyan"/>
        </w:rPr>
        <w:t>, an appropriate means</w:t>
      </w:r>
      <w:r w:rsidRPr="00C0350E">
        <w:rPr>
          <w:rStyle w:val="StyleUnderline"/>
          <w:rFonts w:asciiTheme="minorHAnsi" w:hAnsiTheme="minorHAnsi" w:cstheme="minorHAnsi"/>
          <w:highlight w:val="cyan"/>
        </w:rPr>
        <w:t xml:space="preserve"> of resolving international differences</w:t>
      </w:r>
      <w:r w:rsidRPr="00C0350E">
        <w:rPr>
          <w:rStyle w:val="StyleUnderline"/>
          <w:rFonts w:asciiTheme="minorHAnsi" w:hAnsiTheme="minorHAnsi" w:cstheme="minorHAnsi"/>
        </w:rPr>
        <w:t>.”</w:t>
      </w:r>
      <w:r w:rsidRPr="00C0350E">
        <w:rPr>
          <w:rFonts w:asciiTheme="minorHAnsi" w:hAnsiTheme="minorHAnsi" w:cstheme="minorHAnsi"/>
          <w:sz w:val="16"/>
        </w:rPr>
        <w:t xml:space="preserve">282 The government of </w:t>
      </w:r>
      <w:r w:rsidRPr="00C0350E">
        <w:rPr>
          <w:rStyle w:val="StyleUnderline"/>
          <w:rFonts w:asciiTheme="minorHAnsi" w:hAnsiTheme="minorHAnsi" w:cstheme="minorHAnsi"/>
        </w:rPr>
        <w:t>Japan urged the court to hold that U.S. courts should not exercise American jurisdiction over business activities conducted in Japan</w:t>
      </w:r>
      <w:r w:rsidRPr="00C0350E">
        <w:rPr>
          <w:rFonts w:asciiTheme="minorHAnsi" w:hAnsiTheme="minorHAnsi" w:cstheme="minorHAnsi"/>
          <w:sz w:val="16"/>
        </w:rPr>
        <w:t xml:space="preserve"> by Japanese companies.283</w:t>
      </w:r>
    </w:p>
    <w:p w14:paraId="646A2F6B" w14:textId="77777777" w:rsidR="00DA0C20" w:rsidRPr="00C0350E" w:rsidRDefault="00DA0C20" w:rsidP="00DA0C20">
      <w:pPr>
        <w:rPr>
          <w:rFonts w:asciiTheme="minorHAnsi" w:hAnsiTheme="minorHAnsi" w:cstheme="minorHAnsi"/>
          <w:sz w:val="16"/>
        </w:rPr>
      </w:pPr>
      <w:r w:rsidRPr="00C0350E">
        <w:rPr>
          <w:rFonts w:asciiTheme="minorHAnsi" w:hAnsiTheme="minorHAnsi" w:cstheme="minorHAnsi"/>
          <w:sz w:val="16"/>
        </w:rPr>
        <w:t xml:space="preserve">The government of </w:t>
      </w:r>
      <w:r w:rsidRPr="00C0350E">
        <w:rPr>
          <w:rStyle w:val="StyleUnderline"/>
          <w:rFonts w:asciiTheme="minorHAnsi" w:hAnsiTheme="minorHAnsi" w:cstheme="minorHAnsi"/>
        </w:rPr>
        <w:t>Japan made the same argument in 2004</w:t>
      </w:r>
      <w:r w:rsidRPr="00C0350E">
        <w:rPr>
          <w:rFonts w:asciiTheme="minorHAnsi" w:hAnsiTheme="minorHAnsi" w:cstheme="minorHAnsi"/>
          <w:sz w:val="16"/>
        </w:rPr>
        <w:t xml:space="preserve"> in F. Hoffman-La Roche v. </w:t>
      </w:r>
      <w:proofErr w:type="spellStart"/>
      <w:r w:rsidRPr="00C0350E">
        <w:rPr>
          <w:rFonts w:asciiTheme="minorHAnsi" w:hAnsiTheme="minorHAnsi" w:cstheme="minorHAnsi"/>
          <w:sz w:val="16"/>
        </w:rPr>
        <w:t>Empagran</w:t>
      </w:r>
      <w:proofErr w:type="spellEnd"/>
      <w:r w:rsidRPr="00C0350E">
        <w:rPr>
          <w:rFonts w:asciiTheme="minorHAnsi" w:hAnsiTheme="minorHAnsi" w:cstheme="minorHAnsi"/>
          <w:sz w:val="16"/>
        </w:rPr>
        <w:t xml:space="preserve"> S.A.284 In that case, the Japanese government submitted an amicus curiae brief in support of petitioners to the Court of Appeal for the District of Columbia Circuit.285 The Japanese government argued that the FTAIA sought to clarify the limits of U.S. antitrust jurisdiction in U.S. foreign commerce, not expand that jurisdiction.286 The brief cited the statement of the U.S. Congress that “[t]he clarified reach of our own laws could encourage our trading partners to take more effective steps to protect competition in their markets under their competition laws.”287 The government of Japan asserted that nothing in the FTAIA’s legislative history suggests that it was intended to expand American antitrust jurisdiction to foreign firms in foreign markets and if the legislature had intended such an expansion, “there would have been a storm of criticism by foreign governments.”288</w:t>
      </w:r>
    </w:p>
    <w:p w14:paraId="58A9F808" w14:textId="77777777" w:rsidR="00DA0C20" w:rsidRPr="00C0350E" w:rsidRDefault="00DA0C20" w:rsidP="00DA0C20">
      <w:pPr>
        <w:rPr>
          <w:rFonts w:asciiTheme="minorHAnsi" w:hAnsiTheme="minorHAnsi" w:cstheme="minorHAnsi"/>
          <w:sz w:val="16"/>
        </w:rPr>
      </w:pPr>
      <w:r w:rsidRPr="00C0350E">
        <w:rPr>
          <w:rStyle w:val="Emphasis"/>
          <w:rFonts w:asciiTheme="minorHAnsi" w:hAnsiTheme="minorHAnsi" w:cstheme="minorHAnsi"/>
          <w:highlight w:val="cyan"/>
        </w:rPr>
        <w:t>In sum</w:t>
      </w:r>
      <w:r w:rsidRPr="00C0350E">
        <w:rPr>
          <w:rFonts w:asciiTheme="minorHAnsi" w:hAnsiTheme="minorHAnsi" w:cstheme="minorHAnsi"/>
          <w:sz w:val="16"/>
          <w:highlight w:val="cyan"/>
        </w:rPr>
        <w:t>,</w:t>
      </w:r>
      <w:r w:rsidRPr="00C0350E">
        <w:rPr>
          <w:rFonts w:asciiTheme="minorHAnsi" w:hAnsiTheme="minorHAnsi" w:cstheme="minorHAnsi"/>
          <w:sz w:val="16"/>
        </w:rPr>
        <w:t xml:space="preserve"> Japan’s approach to the extraterritorial application of competition law is inconsistent. On the one hand, </w:t>
      </w:r>
      <w:r w:rsidRPr="00C0350E">
        <w:rPr>
          <w:rStyle w:val="StyleUnderline"/>
          <w:rFonts w:asciiTheme="minorHAnsi" w:hAnsiTheme="minorHAnsi" w:cstheme="minorHAnsi"/>
        </w:rPr>
        <w:t>the JFTC has applied the AMA extraterritorially</w:t>
      </w:r>
      <w:r w:rsidRPr="00C0350E">
        <w:rPr>
          <w:rFonts w:asciiTheme="minorHAnsi" w:hAnsiTheme="minorHAnsi" w:cstheme="minorHAnsi"/>
          <w:sz w:val="16"/>
        </w:rPr>
        <w:t xml:space="preserve">, apparently based on an effects doctrine, but it fails to provide a clear limit on the AMA’s extraterritorial jurisdiction. </w:t>
      </w:r>
      <w:r w:rsidRPr="00C0350E">
        <w:rPr>
          <w:rStyle w:val="StyleUnderline"/>
          <w:rFonts w:asciiTheme="minorHAnsi" w:hAnsiTheme="minorHAnsi" w:cstheme="minorHAnsi"/>
        </w:rPr>
        <w:t>On the other hand,</w:t>
      </w:r>
      <w:r w:rsidRPr="00C0350E">
        <w:rPr>
          <w:rFonts w:asciiTheme="minorHAnsi" w:hAnsiTheme="minorHAnsi" w:cstheme="minorHAnsi"/>
          <w:sz w:val="16"/>
        </w:rPr>
        <w:t xml:space="preserve"> </w:t>
      </w:r>
      <w:r w:rsidRPr="00C0350E">
        <w:rPr>
          <w:rStyle w:val="Emphasis"/>
          <w:rFonts w:asciiTheme="minorHAnsi" w:hAnsiTheme="minorHAnsi" w:cstheme="minorHAnsi"/>
        </w:rPr>
        <w:t>t</w:t>
      </w:r>
      <w:r w:rsidRPr="00C0350E">
        <w:rPr>
          <w:rStyle w:val="Emphasis"/>
          <w:rFonts w:asciiTheme="minorHAnsi" w:hAnsiTheme="minorHAnsi" w:cstheme="minorHAnsi"/>
          <w:highlight w:val="cyan"/>
        </w:rPr>
        <w:t>he Japanese government strongly opposes the extraterritorial application of foreign competition law</w:t>
      </w:r>
      <w:r w:rsidRPr="00C0350E">
        <w:rPr>
          <w:rFonts w:asciiTheme="minorHAnsi" w:hAnsiTheme="minorHAnsi" w:cstheme="minorHAnsi"/>
          <w:sz w:val="16"/>
        </w:rPr>
        <w:t xml:space="preserve"> to transactions conducted by Japanese corporations in Japan. These conflicting views suggest that Japan has a double standard when it comes to the extraterritorial application of competition law. </w:t>
      </w:r>
    </w:p>
    <w:p w14:paraId="3F3C3099" w14:textId="77777777" w:rsidR="00DA0C20" w:rsidRPr="00DA702C" w:rsidRDefault="00DA0C20" w:rsidP="00DA0C20">
      <w:pPr>
        <w:pStyle w:val="Heading4"/>
        <w:rPr>
          <w:rFonts w:asciiTheme="majorHAnsi" w:hAnsiTheme="majorHAnsi" w:cstheme="majorHAnsi"/>
        </w:rPr>
      </w:pPr>
      <w:r w:rsidRPr="00DA702C">
        <w:rPr>
          <w:rFonts w:asciiTheme="majorHAnsi" w:hAnsiTheme="majorHAnsi" w:cstheme="majorHAnsi"/>
        </w:rPr>
        <w:t xml:space="preserve">No modelling---divergences in implementation </w:t>
      </w:r>
      <w:r w:rsidRPr="00DA702C">
        <w:rPr>
          <w:rFonts w:asciiTheme="majorHAnsi" w:hAnsiTheme="majorHAnsi" w:cstheme="majorHAnsi"/>
          <w:u w:val="single"/>
        </w:rPr>
        <w:t>inevitable</w:t>
      </w:r>
      <w:r w:rsidRPr="00DA702C">
        <w:rPr>
          <w:rFonts w:asciiTheme="majorHAnsi" w:hAnsiTheme="majorHAnsi" w:cstheme="majorHAnsi"/>
        </w:rPr>
        <w:t xml:space="preserve">, especially with an </w:t>
      </w:r>
      <w:r w:rsidRPr="00DA702C">
        <w:rPr>
          <w:rFonts w:asciiTheme="majorHAnsi" w:hAnsiTheme="majorHAnsi" w:cstheme="majorHAnsi"/>
          <w:u w:val="single"/>
        </w:rPr>
        <w:t>arbitrary</w:t>
      </w:r>
      <w:r w:rsidRPr="00DA702C">
        <w:rPr>
          <w:rFonts w:asciiTheme="majorHAnsi" w:hAnsiTheme="majorHAnsi" w:cstheme="majorHAnsi"/>
        </w:rPr>
        <w:t xml:space="preserve"> standard.</w:t>
      </w:r>
    </w:p>
    <w:p w14:paraId="03212BD0" w14:textId="77777777" w:rsidR="00DA0C20" w:rsidRPr="00DA702C" w:rsidRDefault="00DA0C20" w:rsidP="00DA0C20">
      <w:pPr>
        <w:rPr>
          <w:rFonts w:asciiTheme="majorHAnsi" w:hAnsiTheme="majorHAnsi" w:cstheme="majorHAnsi"/>
        </w:rPr>
      </w:pPr>
      <w:r w:rsidRPr="00DA702C">
        <w:rPr>
          <w:rFonts w:asciiTheme="majorHAnsi" w:hAnsiTheme="majorHAnsi" w:cstheme="majorHAnsi"/>
        </w:rPr>
        <w:t xml:space="preserve">Ma. Joy V. </w:t>
      </w:r>
      <w:proofErr w:type="spellStart"/>
      <w:r w:rsidRPr="00DA702C">
        <w:rPr>
          <w:rStyle w:val="Style13ptBold"/>
          <w:rFonts w:asciiTheme="majorHAnsi" w:hAnsiTheme="majorHAnsi" w:cstheme="majorHAnsi"/>
        </w:rPr>
        <w:t>Abrenica</w:t>
      </w:r>
      <w:proofErr w:type="spellEnd"/>
      <w:r w:rsidRPr="00DA702C">
        <w:rPr>
          <w:rStyle w:val="Style13ptBold"/>
          <w:rFonts w:asciiTheme="majorHAnsi" w:hAnsiTheme="majorHAnsi" w:cstheme="majorHAnsi"/>
        </w:rPr>
        <w:t xml:space="preserve"> 18</w:t>
      </w:r>
      <w:r w:rsidRPr="00DA702C">
        <w:rPr>
          <w:rFonts w:asciiTheme="majorHAnsi" w:hAnsiTheme="majorHAnsi" w:cstheme="majorHAnsi"/>
        </w:rPr>
        <w:t xml:space="preserve">. Professor, School of Economics, University of the Philippines Diliman. BALANCING CONSUMER WELFARE AND PUBLIC INTEREST IN COMPETITION LAW. 13:2 Asian J WTO &amp; Int'l Health L &amp; </w:t>
      </w:r>
      <w:proofErr w:type="spellStart"/>
      <w:r w:rsidRPr="00DA702C">
        <w:rPr>
          <w:rFonts w:asciiTheme="majorHAnsi" w:hAnsiTheme="majorHAnsi" w:cstheme="majorHAnsi"/>
        </w:rPr>
        <w:t>Pol'y</w:t>
      </w:r>
      <w:proofErr w:type="spellEnd"/>
      <w:r w:rsidRPr="00DA702C">
        <w:rPr>
          <w:rFonts w:asciiTheme="majorHAnsi" w:hAnsiTheme="majorHAnsi" w:cstheme="majorHAnsi"/>
        </w:rPr>
        <w:t xml:space="preserve"> 443. 2018. Pg 448-449</w:t>
      </w:r>
    </w:p>
    <w:p w14:paraId="2A9A6FF4" w14:textId="77777777" w:rsidR="00DA0C20" w:rsidRPr="00DA702C" w:rsidRDefault="00DA0C20" w:rsidP="00DA0C20">
      <w:pPr>
        <w:rPr>
          <w:rFonts w:asciiTheme="majorHAnsi" w:hAnsiTheme="majorHAnsi" w:cstheme="majorHAnsi"/>
          <w:sz w:val="16"/>
        </w:rPr>
      </w:pPr>
      <w:r w:rsidRPr="00DA702C">
        <w:rPr>
          <w:rFonts w:asciiTheme="majorHAnsi" w:hAnsiTheme="majorHAnsi" w:cstheme="majorHAnsi"/>
          <w:sz w:val="16"/>
        </w:rPr>
        <w:t xml:space="preserve">The economic approach to antitrust enforcement has been embraced not only by the U.S. and European Commission (hereinafter "EC"), but also by developing countries whose antitrust laws were very much influenced by these two regimes. </w:t>
      </w:r>
      <w:r w:rsidRPr="00DA702C">
        <w:rPr>
          <w:rStyle w:val="StyleUnderline"/>
          <w:rFonts w:asciiTheme="majorHAnsi" w:hAnsiTheme="majorHAnsi" w:cstheme="majorHAnsi"/>
        </w:rPr>
        <w:t>The OECD describes the convergence among antitrust regimes as follows</w:t>
      </w:r>
      <w:r w:rsidRPr="00DA702C">
        <w:rPr>
          <w:rFonts w:asciiTheme="majorHAnsi" w:hAnsiTheme="majorHAnsi" w:cstheme="majorHAnsi"/>
          <w:sz w:val="16"/>
        </w:rPr>
        <w:t xml:space="preserve">: </w:t>
      </w:r>
      <w:r w:rsidRPr="00DA702C">
        <w:rPr>
          <w:rStyle w:val="StyleUnderline"/>
          <w:rFonts w:asciiTheme="majorHAnsi" w:hAnsiTheme="majorHAnsi" w:cstheme="majorHAnsi"/>
          <w:highlight w:val="cyan"/>
        </w:rPr>
        <w:t xml:space="preserve">There is </w:t>
      </w:r>
      <w:r w:rsidRPr="00DA702C">
        <w:rPr>
          <w:rStyle w:val="Emphasis"/>
          <w:rFonts w:asciiTheme="majorHAnsi" w:hAnsiTheme="majorHAnsi" w:cstheme="majorHAnsi"/>
          <w:highlight w:val="cyan"/>
        </w:rPr>
        <w:t>general consensus</w:t>
      </w:r>
      <w:r w:rsidRPr="00DA702C">
        <w:rPr>
          <w:rStyle w:val="StyleUnderline"/>
          <w:rFonts w:asciiTheme="majorHAnsi" w:hAnsiTheme="majorHAnsi" w:cstheme="majorHAnsi"/>
          <w:highlight w:val="cyan"/>
        </w:rPr>
        <w:t xml:space="preserve"> that the</w:t>
      </w:r>
      <w:r w:rsidRPr="00DA702C">
        <w:rPr>
          <w:rStyle w:val="StyleUnderline"/>
          <w:rFonts w:asciiTheme="majorHAnsi" w:hAnsiTheme="majorHAnsi" w:cstheme="majorHAnsi"/>
        </w:rPr>
        <w:t xml:space="preserve"> basic </w:t>
      </w:r>
      <w:r w:rsidRPr="00DA702C">
        <w:rPr>
          <w:rStyle w:val="StyleUnderline"/>
          <w:rFonts w:asciiTheme="majorHAnsi" w:hAnsiTheme="majorHAnsi" w:cstheme="majorHAnsi"/>
          <w:highlight w:val="cyan"/>
        </w:rPr>
        <w:t>objective</w:t>
      </w:r>
      <w:r w:rsidRPr="00DA702C">
        <w:rPr>
          <w:rStyle w:val="StyleUnderline"/>
          <w:rFonts w:asciiTheme="majorHAnsi" w:hAnsiTheme="majorHAnsi" w:cstheme="majorHAnsi"/>
        </w:rPr>
        <w:t xml:space="preserve"> of competition law is </w:t>
      </w:r>
      <w:r w:rsidRPr="00DA702C">
        <w:rPr>
          <w:rStyle w:val="StyleUnderline"/>
          <w:rFonts w:asciiTheme="majorHAnsi" w:hAnsiTheme="majorHAnsi" w:cstheme="majorHAnsi"/>
          <w:highlight w:val="cyan"/>
        </w:rPr>
        <w:t>to protect</w:t>
      </w:r>
      <w:r w:rsidRPr="00DA702C">
        <w:rPr>
          <w:rStyle w:val="StyleUnderline"/>
          <w:rFonts w:asciiTheme="majorHAnsi" w:hAnsiTheme="majorHAnsi" w:cstheme="majorHAnsi"/>
        </w:rPr>
        <w:t xml:space="preserve"> and preserve </w:t>
      </w:r>
      <w:r w:rsidRPr="00DA702C">
        <w:rPr>
          <w:rStyle w:val="StyleUnderline"/>
          <w:rFonts w:asciiTheme="majorHAnsi" w:hAnsiTheme="majorHAnsi" w:cstheme="majorHAnsi"/>
          <w:highlight w:val="cyan"/>
        </w:rPr>
        <w:t>competition</w:t>
      </w:r>
      <w:r w:rsidRPr="00DA702C">
        <w:rPr>
          <w:rFonts w:asciiTheme="majorHAnsi" w:hAnsiTheme="majorHAnsi" w:cstheme="majorHAnsi"/>
          <w:sz w:val="16"/>
        </w:rPr>
        <w:t xml:space="preserve"> as the most appropriate means of ensuring the efficient allocation of resources . . . in free market economies. While </w:t>
      </w:r>
      <w:r w:rsidRPr="00DA702C">
        <w:rPr>
          <w:rStyle w:val="Emphasis"/>
          <w:rFonts w:asciiTheme="majorHAnsi" w:hAnsiTheme="majorHAnsi" w:cstheme="majorHAnsi"/>
          <w:highlight w:val="cyan"/>
        </w:rPr>
        <w:t>countries differ</w:t>
      </w:r>
      <w:r w:rsidRPr="00DA702C">
        <w:rPr>
          <w:rStyle w:val="StyleUnderline"/>
          <w:rFonts w:asciiTheme="majorHAnsi" w:hAnsiTheme="majorHAnsi" w:cstheme="majorHAnsi"/>
          <w:highlight w:val="cyan"/>
        </w:rPr>
        <w:t xml:space="preserve"> </w:t>
      </w:r>
      <w:r w:rsidRPr="00DA702C">
        <w:rPr>
          <w:rStyle w:val="StyleUnderline"/>
          <w:rFonts w:asciiTheme="majorHAnsi" w:hAnsiTheme="majorHAnsi" w:cstheme="majorHAnsi"/>
        </w:rPr>
        <w:t xml:space="preserve">somewhat </w:t>
      </w:r>
      <w:r w:rsidRPr="00DA702C">
        <w:rPr>
          <w:rStyle w:val="Emphasis"/>
          <w:rFonts w:asciiTheme="majorHAnsi" w:hAnsiTheme="majorHAnsi" w:cstheme="majorHAnsi"/>
          <w:highlight w:val="cyan"/>
        </w:rPr>
        <w:t>in defining</w:t>
      </w:r>
      <w:r w:rsidRPr="00DA702C">
        <w:rPr>
          <w:rStyle w:val="StyleUnderline"/>
          <w:rFonts w:asciiTheme="majorHAnsi" w:hAnsiTheme="majorHAnsi" w:cstheme="majorHAnsi"/>
        </w:rPr>
        <w:t xml:space="preserve"> efficient </w:t>
      </w:r>
      <w:r w:rsidRPr="00DA702C">
        <w:rPr>
          <w:rStyle w:val="StyleUnderline"/>
          <w:rFonts w:asciiTheme="majorHAnsi" w:hAnsiTheme="majorHAnsi" w:cstheme="majorHAnsi"/>
          <w:highlight w:val="cyan"/>
        </w:rPr>
        <w:t>market outcomes</w:t>
      </w:r>
      <w:r w:rsidRPr="00DA702C">
        <w:rPr>
          <w:rFonts w:asciiTheme="majorHAnsi" w:hAnsiTheme="majorHAnsi" w:cstheme="majorHAnsi"/>
          <w:sz w:val="16"/>
        </w:rPr>
        <w:t xml:space="preserve">, there is general agreement that the concept is manifested by lower consumer prices, higher quality products and better product choice. 22 But </w:t>
      </w:r>
      <w:r w:rsidRPr="00DA702C">
        <w:rPr>
          <w:rStyle w:val="StyleUnderline"/>
          <w:rFonts w:asciiTheme="majorHAnsi" w:hAnsiTheme="majorHAnsi" w:cstheme="majorHAnsi"/>
        </w:rPr>
        <w:t xml:space="preserve">the adoption of </w:t>
      </w:r>
      <w:r w:rsidRPr="00DA702C">
        <w:rPr>
          <w:rStyle w:val="StyleUnderline"/>
          <w:rFonts w:asciiTheme="majorHAnsi" w:hAnsiTheme="majorHAnsi" w:cstheme="majorHAnsi"/>
          <w:highlight w:val="cyan"/>
        </w:rPr>
        <w:t>a common framework</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 xml:space="preserve">has </w:t>
      </w:r>
      <w:r w:rsidRPr="00DA702C">
        <w:rPr>
          <w:rStyle w:val="Emphasis"/>
          <w:rFonts w:asciiTheme="majorHAnsi" w:hAnsiTheme="majorHAnsi" w:cstheme="majorHAnsi"/>
          <w:highlight w:val="cyan"/>
        </w:rPr>
        <w:t>not resulted</w:t>
      </w:r>
      <w:r w:rsidRPr="00DA702C">
        <w:rPr>
          <w:rStyle w:val="StyleUnderline"/>
          <w:rFonts w:asciiTheme="majorHAnsi" w:hAnsiTheme="majorHAnsi" w:cstheme="majorHAnsi"/>
          <w:highlight w:val="cyan"/>
        </w:rPr>
        <w:t xml:space="preserve"> in uniform implementation</w:t>
      </w:r>
      <w:r w:rsidRPr="00DA702C">
        <w:rPr>
          <w:rStyle w:val="StyleUnderline"/>
          <w:rFonts w:asciiTheme="majorHAnsi" w:hAnsiTheme="majorHAnsi" w:cstheme="majorHAnsi"/>
        </w:rPr>
        <w:t xml:space="preserve"> of competition principles</w:t>
      </w:r>
      <w:r w:rsidRPr="00DA702C">
        <w:rPr>
          <w:rFonts w:asciiTheme="majorHAnsi" w:hAnsiTheme="majorHAnsi" w:cstheme="majorHAnsi"/>
          <w:sz w:val="16"/>
        </w:rPr>
        <w:t xml:space="preserve">. This is because </w:t>
      </w:r>
      <w:r w:rsidRPr="00DA702C">
        <w:rPr>
          <w:rStyle w:val="StyleUnderline"/>
          <w:rFonts w:asciiTheme="majorHAnsi" w:hAnsiTheme="majorHAnsi" w:cstheme="majorHAnsi"/>
        </w:rPr>
        <w:t xml:space="preserve">most competition </w:t>
      </w:r>
      <w:r w:rsidRPr="00DA702C">
        <w:rPr>
          <w:rStyle w:val="StyleUnderline"/>
          <w:rFonts w:asciiTheme="majorHAnsi" w:hAnsiTheme="majorHAnsi" w:cstheme="majorHAnsi"/>
          <w:highlight w:val="cyan"/>
        </w:rPr>
        <w:t>regimes are still conditioned by</w:t>
      </w:r>
      <w:r w:rsidRPr="00DA702C">
        <w:rPr>
          <w:rStyle w:val="StyleUnderline"/>
          <w:rFonts w:asciiTheme="majorHAnsi" w:hAnsiTheme="majorHAnsi" w:cstheme="majorHAnsi"/>
        </w:rPr>
        <w:t xml:space="preserve"> the zeitgeist of their own competition law, as well as by </w:t>
      </w:r>
      <w:r w:rsidRPr="00DA702C">
        <w:rPr>
          <w:rStyle w:val="Emphasis"/>
          <w:rFonts w:asciiTheme="majorHAnsi" w:hAnsiTheme="majorHAnsi" w:cstheme="majorHAnsi"/>
          <w:highlight w:val="cyan"/>
        </w:rPr>
        <w:t>social and political realities</w:t>
      </w:r>
      <w:r w:rsidRPr="00DA702C">
        <w:rPr>
          <w:rStyle w:val="StyleUnderline"/>
          <w:rFonts w:asciiTheme="majorHAnsi" w:hAnsiTheme="majorHAnsi" w:cstheme="majorHAnsi"/>
        </w:rPr>
        <w:t xml:space="preserve"> in the domestic front</w:t>
      </w:r>
      <w:r w:rsidRPr="00DA702C">
        <w:rPr>
          <w:rFonts w:asciiTheme="majorHAnsi" w:hAnsiTheme="majorHAnsi" w:cstheme="majorHAnsi"/>
          <w:sz w:val="16"/>
        </w:rPr>
        <w:t xml:space="preserve">. Two opposing philosophies are driving antitrust enforcement in different directions. One perspective presumes that unencumbered markets are vulnerable to abuse of dominance and collusion among competing producers; thus vigorous enforcement is necessary to preserve competition. Another perspective holds that market competition is robust and could prevail upon any private attempt to suppress it; therefore, rigid enforcement is counterproductive as it could undermine rivalry, hinder innovation and thus harm consumers in the long term. Most regimes would strive for the middle ground, i.e., neither intransigent nor too lenient. However, the effects of and intent behind market behavior are rarely apparent and often difficult to discern. This could result in a finding of infringement when in fact the conduct is a legitimate response to competitive pressure (type 1 error), or a failure to foil an anticompetitive conduct as it is mistaken for an innocuous pursuit of efficiency (type 2 error). Both types of error could ruin competition. Indeed, </w:t>
      </w:r>
      <w:r w:rsidRPr="00DA702C">
        <w:rPr>
          <w:rStyle w:val="StyleUnderline"/>
          <w:rFonts w:asciiTheme="majorHAnsi" w:hAnsiTheme="majorHAnsi" w:cstheme="majorHAnsi"/>
        </w:rPr>
        <w:t>striking the right balance in enforcement is arduous and mature jurisdictions are not exempted from the challenge</w:t>
      </w:r>
      <w:r w:rsidRPr="00DA702C">
        <w:rPr>
          <w:rFonts w:asciiTheme="majorHAnsi" w:hAnsiTheme="majorHAnsi" w:cstheme="majorHAnsi"/>
          <w:sz w:val="16"/>
        </w:rPr>
        <w:t xml:space="preserve">. One </w:t>
      </w:r>
      <w:r w:rsidRPr="00DA702C">
        <w:rPr>
          <w:rStyle w:val="StyleUnderline"/>
          <w:rFonts w:asciiTheme="majorHAnsi" w:hAnsiTheme="majorHAnsi" w:cstheme="majorHAnsi"/>
        </w:rPr>
        <w:t xml:space="preserve">observes </w:t>
      </w:r>
      <w:r w:rsidRPr="00DA702C">
        <w:rPr>
          <w:rStyle w:val="StyleUnderline"/>
          <w:rFonts w:asciiTheme="majorHAnsi" w:hAnsiTheme="majorHAnsi" w:cstheme="majorHAnsi"/>
          <w:highlight w:val="cyan"/>
        </w:rPr>
        <w:t>notable disagreements</w:t>
      </w:r>
      <w:r w:rsidRPr="00DA702C">
        <w:rPr>
          <w:rFonts w:asciiTheme="majorHAnsi" w:hAnsiTheme="majorHAnsi" w:cstheme="majorHAnsi"/>
          <w:sz w:val="16"/>
        </w:rPr>
        <w:t xml:space="preserve"> between the U.S. and EC </w:t>
      </w:r>
      <w:r w:rsidRPr="00DA702C">
        <w:rPr>
          <w:rStyle w:val="StyleUnderline"/>
          <w:rFonts w:asciiTheme="majorHAnsi" w:hAnsiTheme="majorHAnsi" w:cstheme="majorHAnsi"/>
        </w:rPr>
        <w:t xml:space="preserve">on such issues as refusal to deal and reverse patent payments, for example, as </w:t>
      </w:r>
      <w:r w:rsidRPr="00DA702C">
        <w:rPr>
          <w:rStyle w:val="StyleUnderline"/>
          <w:rFonts w:asciiTheme="majorHAnsi" w:hAnsiTheme="majorHAnsi" w:cstheme="majorHAnsi"/>
          <w:highlight w:val="cyan"/>
        </w:rPr>
        <w:t xml:space="preserve">well as </w:t>
      </w:r>
      <w:r w:rsidRPr="00DA702C">
        <w:rPr>
          <w:rStyle w:val="Emphasis"/>
          <w:rFonts w:asciiTheme="majorHAnsi" w:hAnsiTheme="majorHAnsi" w:cstheme="majorHAnsi"/>
          <w:highlight w:val="cyan"/>
        </w:rPr>
        <w:t>flip-flopping of decisions</w:t>
      </w:r>
      <w:r w:rsidRPr="00DA702C">
        <w:rPr>
          <w:rStyle w:val="StyleUnderline"/>
          <w:rFonts w:asciiTheme="majorHAnsi" w:hAnsiTheme="majorHAnsi" w:cstheme="majorHAnsi"/>
        </w:rPr>
        <w:t xml:space="preserve"> on various forms of vertical restraints</w:t>
      </w:r>
      <w:r w:rsidRPr="00DA702C">
        <w:rPr>
          <w:rFonts w:asciiTheme="majorHAnsi" w:hAnsiTheme="majorHAnsi" w:cstheme="majorHAnsi"/>
          <w:sz w:val="16"/>
        </w:rPr>
        <w:t xml:space="preserve">. The </w:t>
      </w:r>
      <w:r w:rsidRPr="00DA702C">
        <w:rPr>
          <w:rStyle w:val="Emphasis"/>
          <w:rFonts w:asciiTheme="majorHAnsi" w:hAnsiTheme="majorHAnsi" w:cstheme="majorHAnsi"/>
          <w:highlight w:val="cyan"/>
        </w:rPr>
        <w:t>divergence in views</w:t>
      </w:r>
      <w:r w:rsidRPr="00DA702C">
        <w:rPr>
          <w:rStyle w:val="StyleUnderline"/>
          <w:rFonts w:asciiTheme="majorHAnsi" w:hAnsiTheme="majorHAnsi" w:cstheme="majorHAnsi"/>
        </w:rPr>
        <w:t xml:space="preserve"> and inconsistencies in decision </w:t>
      </w:r>
      <w:r w:rsidRPr="00DA702C">
        <w:rPr>
          <w:rStyle w:val="StyleUnderline"/>
          <w:rFonts w:asciiTheme="majorHAnsi" w:hAnsiTheme="majorHAnsi" w:cstheme="majorHAnsi"/>
          <w:highlight w:val="cyan"/>
        </w:rPr>
        <w:t>is</w:t>
      </w:r>
      <w:r w:rsidRPr="00DA702C">
        <w:rPr>
          <w:rStyle w:val="StyleUnderline"/>
          <w:rFonts w:asciiTheme="majorHAnsi" w:hAnsiTheme="majorHAnsi" w:cstheme="majorHAnsi"/>
        </w:rPr>
        <w:t xml:space="preserve"> </w:t>
      </w:r>
      <w:r w:rsidRPr="00DA702C">
        <w:rPr>
          <w:rStyle w:val="Emphasis"/>
          <w:rFonts w:asciiTheme="majorHAnsi" w:hAnsiTheme="majorHAnsi" w:cstheme="majorHAnsi"/>
        </w:rPr>
        <w:t xml:space="preserve">probably </w:t>
      </w:r>
      <w:r w:rsidRPr="00DA702C">
        <w:rPr>
          <w:rStyle w:val="Emphasis"/>
          <w:rFonts w:asciiTheme="majorHAnsi" w:hAnsiTheme="majorHAnsi" w:cstheme="majorHAnsi"/>
          <w:highlight w:val="cyan"/>
        </w:rPr>
        <w:t>inevitable</w:t>
      </w:r>
      <w:r w:rsidRPr="00DA702C">
        <w:rPr>
          <w:rStyle w:val="StyleUnderline"/>
          <w:rFonts w:asciiTheme="majorHAnsi" w:hAnsiTheme="majorHAnsi" w:cstheme="majorHAnsi"/>
        </w:rPr>
        <w:t xml:space="preserve"> as the understanding of economic behavior and market processes continue to evolve</w:t>
      </w:r>
      <w:r w:rsidRPr="00DA702C">
        <w:rPr>
          <w:rFonts w:asciiTheme="majorHAnsi" w:hAnsiTheme="majorHAnsi" w:cstheme="majorHAnsi"/>
          <w:sz w:val="16"/>
        </w:rPr>
        <w:t>. Boudreaux explained: Almost all of the original bases for antitrust intervention have been shattered by sound economics. Price-cutting is no longer an obvious means of monopolizing; bigness is no longer believed to be inevitable, inevitably harmful, or perpetual; and the myriad contracting arrangements devised by actual market participants are increasingly understood to enhance competition despite having been ignored by authors of textbooks. The advances that have occurred in economic theorizing are generally abstruse demonstrations of theoretical possibilities. Only when these theories have been supported by solid empirical findings should they serve as the basis for policy . . .. (emphases added)</w:t>
      </w:r>
      <w:r w:rsidRPr="00DA702C">
        <w:rPr>
          <w:rStyle w:val="StyleUnderline"/>
          <w:rFonts w:asciiTheme="majorHAnsi" w:hAnsiTheme="majorHAnsi" w:cstheme="majorHAnsi"/>
        </w:rPr>
        <w:t xml:space="preserve">23 </w:t>
      </w:r>
      <w:r w:rsidRPr="00DA702C">
        <w:rPr>
          <w:rStyle w:val="StyleUnderline"/>
          <w:rFonts w:asciiTheme="majorHAnsi" w:hAnsiTheme="majorHAnsi" w:cstheme="majorHAnsi"/>
          <w:highlight w:val="cyan"/>
        </w:rPr>
        <w:t>Against this</w:t>
      </w:r>
      <w:r w:rsidRPr="00DA702C">
        <w:rPr>
          <w:rStyle w:val="StyleUnderline"/>
          <w:rFonts w:asciiTheme="majorHAnsi" w:hAnsiTheme="majorHAnsi" w:cstheme="majorHAnsi"/>
        </w:rPr>
        <w:t xml:space="preserve"> perplexed environment in the </w:t>
      </w:r>
      <w:r w:rsidRPr="00DA702C">
        <w:rPr>
          <w:rStyle w:val="StyleUnderline"/>
          <w:rFonts w:asciiTheme="majorHAnsi" w:hAnsiTheme="majorHAnsi" w:cstheme="majorHAnsi"/>
          <w:highlight w:val="cyan"/>
        </w:rPr>
        <w:t>backdrop, the meshing of public interest</w:t>
      </w:r>
      <w:r w:rsidRPr="00DA702C">
        <w:rPr>
          <w:rStyle w:val="StyleUnderline"/>
          <w:rFonts w:asciiTheme="majorHAnsi" w:hAnsiTheme="majorHAnsi" w:cstheme="majorHAnsi"/>
        </w:rPr>
        <w:t xml:space="preserve"> </w:t>
      </w:r>
      <w:r w:rsidRPr="00DA702C">
        <w:rPr>
          <w:rStyle w:val="StyleUnderline"/>
          <w:rFonts w:asciiTheme="majorHAnsi" w:hAnsiTheme="majorHAnsi" w:cstheme="majorHAnsi"/>
          <w:highlight w:val="cyan"/>
        </w:rPr>
        <w:t xml:space="preserve">and competition objectives adds </w:t>
      </w:r>
      <w:r w:rsidRPr="00DA702C">
        <w:rPr>
          <w:rStyle w:val="Emphasis"/>
          <w:rFonts w:asciiTheme="majorHAnsi" w:hAnsiTheme="majorHAnsi" w:cstheme="majorHAnsi"/>
          <w:highlight w:val="cyan"/>
        </w:rPr>
        <w:t>further complication</w:t>
      </w:r>
      <w:r w:rsidRPr="00DA702C">
        <w:rPr>
          <w:rFonts w:asciiTheme="majorHAnsi" w:hAnsiTheme="majorHAnsi" w:cstheme="majorHAnsi"/>
          <w:sz w:val="16"/>
        </w:rPr>
        <w:t xml:space="preserve">, </w:t>
      </w:r>
      <w:r w:rsidRPr="00DA702C">
        <w:rPr>
          <w:rStyle w:val="StyleUnderline"/>
          <w:rFonts w:asciiTheme="majorHAnsi" w:hAnsiTheme="majorHAnsi" w:cstheme="majorHAnsi"/>
          <w:highlight w:val="cyan"/>
        </w:rPr>
        <w:t xml:space="preserve">uncertainty and unpredictability in </w:t>
      </w:r>
      <w:r w:rsidRPr="00DA702C">
        <w:rPr>
          <w:rStyle w:val="Emphasis"/>
          <w:rFonts w:asciiTheme="majorHAnsi" w:hAnsiTheme="majorHAnsi" w:cstheme="majorHAnsi"/>
          <w:highlight w:val="cyan"/>
        </w:rPr>
        <w:t>competition enforcement</w:t>
      </w:r>
      <w:r w:rsidRPr="00DA702C">
        <w:rPr>
          <w:rFonts w:asciiTheme="majorHAnsi" w:hAnsiTheme="majorHAnsi" w:cstheme="majorHAnsi"/>
          <w:sz w:val="16"/>
        </w:rPr>
        <w:t>.</w:t>
      </w:r>
    </w:p>
    <w:p w14:paraId="01C5AFA0" w14:textId="77777777" w:rsidR="00DA0C20" w:rsidRPr="00CC0E18" w:rsidRDefault="00DA0C20" w:rsidP="00DA0C20"/>
    <w:p w14:paraId="41C3148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856A09"/>
    <w:multiLevelType w:val="hybridMultilevel"/>
    <w:tmpl w:val="4EF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6190F"/>
    <w:multiLevelType w:val="hybridMultilevel"/>
    <w:tmpl w:val="D19E4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681A7B"/>
    <w:multiLevelType w:val="hybridMultilevel"/>
    <w:tmpl w:val="D0282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E93860"/>
    <w:multiLevelType w:val="multilevel"/>
    <w:tmpl w:val="1434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655780"/>
    <w:multiLevelType w:val="multilevel"/>
    <w:tmpl w:val="549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9E2AE2"/>
    <w:multiLevelType w:val="hybridMultilevel"/>
    <w:tmpl w:val="CB9A91CC"/>
    <w:lvl w:ilvl="0" w:tplc="897617D0">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A7611D"/>
    <w:multiLevelType w:val="multilevel"/>
    <w:tmpl w:val="549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05646"/>
    <w:multiLevelType w:val="hybridMultilevel"/>
    <w:tmpl w:val="5BE01178"/>
    <w:lvl w:ilvl="0" w:tplc="B2F860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704A2A"/>
    <w:multiLevelType w:val="hybridMultilevel"/>
    <w:tmpl w:val="B8D0AF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70D24"/>
    <w:multiLevelType w:val="hybridMultilevel"/>
    <w:tmpl w:val="EB20EA2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20472"/>
    <w:multiLevelType w:val="hybridMultilevel"/>
    <w:tmpl w:val="95EE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F4D26"/>
    <w:multiLevelType w:val="hybridMultilevel"/>
    <w:tmpl w:val="BB72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B5E19"/>
    <w:multiLevelType w:val="multilevel"/>
    <w:tmpl w:val="549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983B98"/>
    <w:multiLevelType w:val="multilevel"/>
    <w:tmpl w:val="549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872B4"/>
    <w:multiLevelType w:val="hybridMultilevel"/>
    <w:tmpl w:val="DEEEE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74D55"/>
    <w:multiLevelType w:val="hybridMultilevel"/>
    <w:tmpl w:val="F2FC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F42F2E"/>
    <w:multiLevelType w:val="multilevel"/>
    <w:tmpl w:val="549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8172B2"/>
    <w:multiLevelType w:val="multilevel"/>
    <w:tmpl w:val="549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E282C"/>
    <w:multiLevelType w:val="hybridMultilevel"/>
    <w:tmpl w:val="A69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9C5588"/>
    <w:multiLevelType w:val="multilevel"/>
    <w:tmpl w:val="549A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9"/>
  </w:num>
  <w:num w:numId="13">
    <w:abstractNumId w:val="24"/>
  </w:num>
  <w:num w:numId="14">
    <w:abstractNumId w:val="13"/>
  </w:num>
  <w:num w:numId="15">
    <w:abstractNumId w:val="12"/>
  </w:num>
  <w:num w:numId="16">
    <w:abstractNumId w:val="30"/>
  </w:num>
  <w:num w:numId="17">
    <w:abstractNumId w:val="26"/>
  </w:num>
  <w:num w:numId="18">
    <w:abstractNumId w:val="14"/>
  </w:num>
  <w:num w:numId="19">
    <w:abstractNumId w:val="32"/>
  </w:num>
  <w:num w:numId="20">
    <w:abstractNumId w:val="29"/>
  </w:num>
  <w:num w:numId="21">
    <w:abstractNumId w:val="25"/>
  </w:num>
  <w:num w:numId="22">
    <w:abstractNumId w:val="35"/>
  </w:num>
  <w:num w:numId="23">
    <w:abstractNumId w:val="27"/>
  </w:num>
  <w:num w:numId="24">
    <w:abstractNumId w:val="22"/>
  </w:num>
  <w:num w:numId="25">
    <w:abstractNumId w:val="28"/>
  </w:num>
  <w:num w:numId="26">
    <w:abstractNumId w:val="33"/>
  </w:num>
  <w:num w:numId="27">
    <w:abstractNumId w:val="15"/>
  </w:num>
  <w:num w:numId="28">
    <w:abstractNumId w:val="18"/>
  </w:num>
  <w:num w:numId="29">
    <w:abstractNumId w:val="23"/>
  </w:num>
  <w:num w:numId="30">
    <w:abstractNumId w:val="34"/>
  </w:num>
  <w:num w:numId="31">
    <w:abstractNumId w:val="0"/>
  </w:num>
  <w:num w:numId="32">
    <w:abstractNumId w:val="31"/>
  </w:num>
  <w:num w:numId="33">
    <w:abstractNumId w:val="11"/>
  </w:num>
  <w:num w:numId="34">
    <w:abstractNumId w:val="21"/>
  </w:num>
  <w:num w:numId="35">
    <w:abstractNumId w:val="2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A0C2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0C2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8BC8"/>
  <w15:chartTrackingRefBased/>
  <w15:docId w15:val="{7CA8CBFD-5EF0-4E64-A1BC-8F7BC7F3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A0C20"/>
    <w:rPr>
      <w:rFonts w:ascii="Calibri" w:hAnsi="Calibri" w:cs="Calibri"/>
    </w:rPr>
  </w:style>
  <w:style w:type="paragraph" w:styleId="Heading1">
    <w:name w:val="heading 1"/>
    <w:aliases w:val="Pocket,AHeading 1,F2 - Heading 1,Brief - Heading 1,Block Name,Block Header,ALEX,Heading,Heading 1 Char Char,Block Titles,Heading 1 Char1 Char,Heading 1 Char Char Char,Heading 1 Char1 Char Char,Heading 1 Char Char Char Char,HAT,Header 1 Char"/>
    <w:basedOn w:val="Normal"/>
    <w:next w:val="Normal"/>
    <w:link w:val="Heading1Char"/>
    <w:qFormat/>
    <w:rsid w:val="00DA0C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Char2,Heading 2 Char Char1,Heading 2 Char Char Char1 Char,Heading 2 Char Char2 Char,Heading 2 Cha,Heading 2 Char2,cite_tag,Super Script"/>
    <w:basedOn w:val="Normal"/>
    <w:next w:val="Normal"/>
    <w:link w:val="Heading2Char"/>
    <w:uiPriority w:val="1"/>
    <w:unhideWhenUsed/>
    <w:qFormat/>
    <w:rsid w:val="00DA0C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A0C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DA0C2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DA0C2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A0C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0C20"/>
  </w:style>
  <w:style w:type="character" w:customStyle="1" w:styleId="Heading1Char">
    <w:name w:val="Heading 1 Char"/>
    <w:aliases w:val="Pocket Char,AHeading 1 Char,F2 - Heading 1 Char,Brief - Heading 1 Char,Block Name Char,Block Header Char,ALEX Char,Heading Char,Heading 1 Char Char Char1,Block Titles Char,Heading 1 Char1 Char Char1,Heading 1 Char Char Char Char1,HAT Char"/>
    <w:basedOn w:val="DefaultParagraphFont"/>
    <w:link w:val="Heading1"/>
    <w:rsid w:val="00DA0C20"/>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Char2 Char,Heading 2 Char Char1 Char,Heading 2 Char Char Char1 Char Char,Heading 2 Cha Char"/>
    <w:basedOn w:val="DefaultParagraphFont"/>
    <w:link w:val="Heading2"/>
    <w:uiPriority w:val="1"/>
    <w:rsid w:val="00DA0C2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DA0C2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DA0C20"/>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DA0C2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A0C20"/>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DA0C20"/>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DA0C20"/>
    <w:rPr>
      <w:color w:val="auto"/>
      <w:u w:val="none"/>
    </w:rPr>
  </w:style>
  <w:style w:type="character" w:styleId="FollowedHyperlink">
    <w:name w:val="FollowedHyperlink"/>
    <w:basedOn w:val="DefaultParagraphFont"/>
    <w:uiPriority w:val="99"/>
    <w:unhideWhenUsed/>
    <w:rsid w:val="00DA0C20"/>
    <w:rPr>
      <w:color w:val="auto"/>
      <w:u w:val="none"/>
    </w:rPr>
  </w:style>
  <w:style w:type="character" w:customStyle="1" w:styleId="Heading5Char">
    <w:name w:val="Heading 5 Char"/>
    <w:basedOn w:val="DefaultParagraphFont"/>
    <w:link w:val="Heading5"/>
    <w:uiPriority w:val="99"/>
    <w:semiHidden/>
    <w:rsid w:val="00DA0C20"/>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autoRedefine/>
    <w:uiPriority w:val="7"/>
    <w:qFormat/>
    <w:rsid w:val="00DA0C2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DA0C20"/>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qFormat/>
    <w:rsid w:val="00DA0C20"/>
    <w:pPr>
      <w:ind w:left="720"/>
      <w:contextualSpacing/>
    </w:pPr>
  </w:style>
  <w:style w:type="paragraph" w:customStyle="1" w:styleId="textbold">
    <w:name w:val="text bold"/>
    <w:basedOn w:val="Normal"/>
    <w:uiPriority w:val="7"/>
    <w:qFormat/>
    <w:rsid w:val="00DA0C20"/>
    <w:pPr>
      <w:widowControl w:val="0"/>
      <w:ind w:left="720"/>
    </w:pPr>
    <w:rPr>
      <w:b/>
      <w:iCs/>
      <w:u w:val="single"/>
      <w:bdr w:val="single" w:sz="8" w:space="0" w:color="auto"/>
    </w:rPr>
  </w:style>
  <w:style w:type="paragraph" w:customStyle="1" w:styleId="Analytics">
    <w:name w:val="Analytics"/>
    <w:basedOn w:val="Normal"/>
    <w:next w:val="Normal"/>
    <w:link w:val="AnalyticsChar"/>
    <w:uiPriority w:val="4"/>
    <w:qFormat/>
    <w:rsid w:val="00DA0C20"/>
    <w:rPr>
      <w:b/>
      <w:sz w:val="24"/>
    </w:rPr>
  </w:style>
  <w:style w:type="character" w:customStyle="1" w:styleId="AnalyticsChar">
    <w:name w:val="Analytics Char"/>
    <w:basedOn w:val="DefaultParagraphFont"/>
    <w:link w:val="Analytics"/>
    <w:uiPriority w:val="4"/>
    <w:rsid w:val="00DA0C20"/>
    <w:rPr>
      <w:rFonts w:ascii="Calibri" w:hAnsi="Calibri" w:cs="Calibri"/>
      <w:b/>
      <w:sz w:val="24"/>
    </w:rPr>
  </w:style>
  <w:style w:type="paragraph" w:customStyle="1" w:styleId="Normal2">
    <w:name w:val="Normal2"/>
    <w:basedOn w:val="Normal"/>
    <w:link w:val="Normal2Char"/>
    <w:uiPriority w:val="4"/>
    <w:qFormat/>
    <w:rsid w:val="00DA0C20"/>
  </w:style>
  <w:style w:type="character" w:customStyle="1" w:styleId="Normal2Char">
    <w:name w:val="Normal2 Char"/>
    <w:basedOn w:val="DefaultParagraphFont"/>
    <w:link w:val="Normal2"/>
    <w:uiPriority w:val="4"/>
    <w:rsid w:val="00DA0C20"/>
    <w:rPr>
      <w:rFonts w:ascii="Calibri" w:hAnsi="Calibri" w:cs="Calibri"/>
    </w:rPr>
  </w:style>
  <w:style w:type="character" w:styleId="CommentReference">
    <w:name w:val="annotation reference"/>
    <w:basedOn w:val="DefaultParagraphFont"/>
    <w:uiPriority w:val="99"/>
    <w:semiHidden/>
    <w:unhideWhenUsed/>
    <w:rsid w:val="00DA0C20"/>
    <w:rPr>
      <w:sz w:val="16"/>
      <w:szCs w:val="16"/>
    </w:rPr>
  </w:style>
  <w:style w:type="paragraph" w:styleId="CommentText">
    <w:name w:val="annotation text"/>
    <w:basedOn w:val="Normal"/>
    <w:link w:val="CommentTextChar"/>
    <w:uiPriority w:val="99"/>
    <w:semiHidden/>
    <w:unhideWhenUsed/>
    <w:rsid w:val="00DA0C20"/>
    <w:rPr>
      <w:sz w:val="20"/>
      <w:szCs w:val="20"/>
    </w:rPr>
  </w:style>
  <w:style w:type="character" w:customStyle="1" w:styleId="CommentTextChar">
    <w:name w:val="Comment Text Char"/>
    <w:basedOn w:val="DefaultParagraphFont"/>
    <w:link w:val="CommentText"/>
    <w:uiPriority w:val="99"/>
    <w:semiHidden/>
    <w:rsid w:val="00DA0C20"/>
    <w:rPr>
      <w:rFonts w:ascii="Calibri" w:hAnsi="Calibri" w:cs="Calibri"/>
      <w:sz w:val="20"/>
      <w:szCs w:val="20"/>
    </w:rPr>
  </w:style>
  <w:style w:type="paragraph" w:styleId="BalloonText">
    <w:name w:val="Balloon Text"/>
    <w:basedOn w:val="Normal"/>
    <w:link w:val="BalloonTextChar"/>
    <w:uiPriority w:val="99"/>
    <w:semiHidden/>
    <w:unhideWhenUsed/>
    <w:rsid w:val="00DA0C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C20"/>
    <w:rPr>
      <w:rFonts w:ascii="Segoe UI" w:hAnsi="Segoe UI" w:cs="Segoe UI"/>
      <w:sz w:val="18"/>
      <w:szCs w:val="18"/>
    </w:rPr>
  </w:style>
  <w:style w:type="character" w:styleId="UnresolvedMention">
    <w:name w:val="Unresolved Mention"/>
    <w:basedOn w:val="DefaultParagraphFont"/>
    <w:uiPriority w:val="99"/>
    <w:semiHidden/>
    <w:unhideWhenUsed/>
    <w:rsid w:val="00DA0C20"/>
    <w:rPr>
      <w:color w:val="605E5C"/>
      <w:shd w:val="clear" w:color="auto" w:fill="E1DFDD"/>
    </w:rPr>
  </w:style>
  <w:style w:type="paragraph" w:customStyle="1" w:styleId="UnderlinePara">
    <w:name w:val="Underline Para"/>
    <w:basedOn w:val="Normal"/>
    <w:uiPriority w:val="6"/>
    <w:qFormat/>
    <w:rsid w:val="00DA0C20"/>
    <w:pPr>
      <w:widowControl w:val="0"/>
      <w:suppressAutoHyphens/>
      <w:spacing w:after="200"/>
      <w:contextualSpacing/>
    </w:pPr>
    <w:rPr>
      <w:rFonts w:asciiTheme="minorHAnsi" w:hAnsiTheme="minorHAnsi" w:cstheme="minorBidi"/>
      <w:b/>
      <w:sz w:val="20"/>
      <w:u w:val="single"/>
    </w:rPr>
  </w:style>
  <w:style w:type="paragraph" w:styleId="CommentSubject">
    <w:name w:val="annotation subject"/>
    <w:basedOn w:val="CommentText"/>
    <w:next w:val="CommentText"/>
    <w:link w:val="CommentSubjectChar"/>
    <w:uiPriority w:val="99"/>
    <w:semiHidden/>
    <w:unhideWhenUsed/>
    <w:rsid w:val="00DA0C20"/>
    <w:rPr>
      <w:b/>
      <w:bCs/>
    </w:rPr>
  </w:style>
  <w:style w:type="character" w:customStyle="1" w:styleId="CommentSubjectChar">
    <w:name w:val="Comment Subject Char"/>
    <w:basedOn w:val="CommentTextChar"/>
    <w:link w:val="CommentSubject"/>
    <w:uiPriority w:val="99"/>
    <w:semiHidden/>
    <w:rsid w:val="00DA0C20"/>
    <w:rPr>
      <w:rFonts w:ascii="Calibri" w:hAnsi="Calibri" w:cs="Calibri"/>
      <w:b/>
      <w:bCs/>
      <w:sz w:val="20"/>
      <w:szCs w:val="20"/>
    </w:rPr>
  </w:style>
  <w:style w:type="character" w:customStyle="1" w:styleId="CommentSubjectChar1">
    <w:name w:val="Comment Subject Char1"/>
    <w:basedOn w:val="CommentTextChar"/>
    <w:uiPriority w:val="99"/>
    <w:semiHidden/>
    <w:rsid w:val="00DA0C20"/>
    <w:rPr>
      <w:rFonts w:ascii="Arial" w:hAnsi="Arial" w:cs="Arial"/>
      <w:b/>
      <w:bCs/>
      <w:sz w:val="20"/>
      <w:szCs w:val="20"/>
    </w:rPr>
  </w:style>
  <w:style w:type="paragraph" w:styleId="Header">
    <w:name w:val="header"/>
    <w:basedOn w:val="Normal"/>
    <w:link w:val="HeaderChar"/>
    <w:uiPriority w:val="99"/>
    <w:unhideWhenUsed/>
    <w:rsid w:val="00DA0C20"/>
    <w:pPr>
      <w:tabs>
        <w:tab w:val="center" w:pos="4680"/>
        <w:tab w:val="right" w:pos="9360"/>
      </w:tabs>
    </w:pPr>
  </w:style>
  <w:style w:type="character" w:customStyle="1" w:styleId="HeaderChar">
    <w:name w:val="Header Char"/>
    <w:basedOn w:val="DefaultParagraphFont"/>
    <w:link w:val="Header"/>
    <w:uiPriority w:val="99"/>
    <w:rsid w:val="00DA0C20"/>
    <w:rPr>
      <w:rFonts w:ascii="Calibri" w:hAnsi="Calibri" w:cs="Calibri"/>
    </w:rPr>
  </w:style>
  <w:style w:type="paragraph" w:styleId="Footer">
    <w:name w:val="footer"/>
    <w:basedOn w:val="Normal"/>
    <w:link w:val="FooterChar"/>
    <w:uiPriority w:val="99"/>
    <w:unhideWhenUsed/>
    <w:rsid w:val="00DA0C20"/>
    <w:pPr>
      <w:tabs>
        <w:tab w:val="center" w:pos="4680"/>
        <w:tab w:val="right" w:pos="9360"/>
      </w:tabs>
    </w:pPr>
  </w:style>
  <w:style w:type="character" w:customStyle="1" w:styleId="FooterChar">
    <w:name w:val="Footer Char"/>
    <w:basedOn w:val="DefaultParagraphFont"/>
    <w:link w:val="Footer"/>
    <w:uiPriority w:val="99"/>
    <w:rsid w:val="00DA0C20"/>
    <w:rPr>
      <w:rFonts w:ascii="Calibri" w:hAnsi="Calibri" w:cs="Calibri"/>
    </w:rPr>
  </w:style>
  <w:style w:type="character" w:customStyle="1" w:styleId="Style11pt">
    <w:name w:val="Style 11 pt"/>
    <w:basedOn w:val="DefaultParagraphFont"/>
    <w:rsid w:val="00DA0C20"/>
    <w:rPr>
      <w:sz w:val="20"/>
    </w:rPr>
  </w:style>
  <w:style w:type="character" w:customStyle="1" w:styleId="Style11ptUnderline">
    <w:name w:val="Style 11 pt Underline"/>
    <w:rsid w:val="00DA0C20"/>
    <w:rPr>
      <w:sz w:val="20"/>
      <w:u w:val="single"/>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 Char1,Hat Char1"/>
    <w:uiPriority w:val="1"/>
    <w:rsid w:val="00DA0C20"/>
    <w:rPr>
      <w:rFonts w:ascii="Arial Narrow" w:hAnsi="Arial Narrow" w:hint="default"/>
      <w:b/>
      <w:bCs w:val="0"/>
      <w:noProof w:val="0"/>
      <w:sz w:val="22"/>
      <w:szCs w:val="60"/>
      <w:lang w:val="en-US" w:eastAsia="en-US" w:bidi="ar-SA"/>
    </w:rPr>
  </w:style>
  <w:style w:type="character" w:customStyle="1" w:styleId="StyleStyleUnderline311pt">
    <w:name w:val="Style Style Underline3 + 11 pt"/>
    <w:basedOn w:val="DefaultParagraphFont"/>
    <w:rsid w:val="00DA0C20"/>
    <w:rPr>
      <w:sz w:val="20"/>
      <w:u w:val="single"/>
    </w:rPr>
  </w:style>
  <w:style w:type="character" w:customStyle="1" w:styleId="Heading1Char1">
    <w:name w:val="Heading 1 Char1"/>
    <w:aliases w:val="Pocket Char1,AHeading 1 Char1,F2 - Heading 1 Char1,Brief - Heading 1 Char1,Block Name Char1,Block Header Char1,ALEX Char1,Heading Char1,Heading 1 Char Char Char2,Block Titles Char1,Heading 1 Char1 Char Char2,HAT Char1,Header 1 Char Char"/>
    <w:basedOn w:val="DefaultParagraphFont"/>
    <w:rsid w:val="00DA0C20"/>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DA0C20"/>
    <w:pPr>
      <w:spacing w:before="100" w:beforeAutospacing="1" w:after="100" w:afterAutospacing="1"/>
    </w:pPr>
    <w:rPr>
      <w:rFonts w:ascii="Times New Roman" w:eastAsia="Times New Roman" w:hAnsi="Times New Roman" w:cs="Times New Roman"/>
      <w:sz w:val="24"/>
    </w:rPr>
  </w:style>
  <w:style w:type="paragraph" w:styleId="DocumentMap">
    <w:name w:val="Document Map"/>
    <w:basedOn w:val="Normal"/>
    <w:link w:val="DocumentMapChar"/>
    <w:uiPriority w:val="99"/>
    <w:semiHidden/>
    <w:unhideWhenUsed/>
    <w:rsid w:val="00DA0C2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0C20"/>
    <w:rPr>
      <w:rFonts w:ascii="Lucida Grande" w:hAnsi="Lucida Grande" w:cs="Lucida Grande"/>
      <w:sz w:val="24"/>
    </w:rPr>
  </w:style>
  <w:style w:type="paragraph" w:styleId="NormalWeb">
    <w:name w:val="Normal (Web)"/>
    <w:basedOn w:val="Normal"/>
    <w:uiPriority w:val="99"/>
    <w:semiHidden/>
    <w:unhideWhenUsed/>
    <w:rsid w:val="00DA0C2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A0C20"/>
    <w:rPr>
      <w:b/>
      <w:bCs/>
    </w:rPr>
  </w:style>
  <w:style w:type="character" w:customStyle="1" w:styleId="FontStyle40">
    <w:name w:val="Font Style40"/>
    <w:basedOn w:val="DefaultParagraphFont"/>
    <w:rsid w:val="00DA0C20"/>
    <w:rPr>
      <w:rFonts w:ascii="Cambria" w:hAnsi="Cambria" w:cs="Cambria"/>
      <w:i/>
      <w:iCs/>
      <w:sz w:val="22"/>
      <w:szCs w:val="22"/>
    </w:rPr>
  </w:style>
  <w:style w:type="character" w:customStyle="1" w:styleId="FontStyle42">
    <w:name w:val="Font Style42"/>
    <w:basedOn w:val="DefaultParagraphFont"/>
    <w:rsid w:val="00DA0C20"/>
    <w:rPr>
      <w:rFonts w:ascii="Cambria" w:hAnsi="Cambria" w:cs="Cambria"/>
      <w:sz w:val="22"/>
      <w:szCs w:val="22"/>
    </w:rPr>
  </w:style>
  <w:style w:type="paragraph" w:customStyle="1" w:styleId="Style17">
    <w:name w:val="Style17"/>
    <w:basedOn w:val="Normal"/>
    <w:uiPriority w:val="99"/>
    <w:rsid w:val="00DA0C20"/>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DA0C20"/>
    <w:pPr>
      <w:widowControl w:val="0"/>
      <w:autoSpaceDE w:val="0"/>
      <w:autoSpaceDN w:val="0"/>
      <w:adjustRightInd w:val="0"/>
      <w:spacing w:line="274" w:lineRule="exact"/>
      <w:ind w:hanging="398"/>
      <w:jc w:val="both"/>
    </w:pPr>
    <w:rPr>
      <w:rFonts w:ascii="Cambria" w:eastAsia="Times New Roman" w:hAnsi="Cambria" w:cs="Times New Roman"/>
      <w:sz w:val="24"/>
    </w:rPr>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
    <w:qFormat/>
    <w:locked/>
    <w:rsid w:val="00DA0C20"/>
    <w:rPr>
      <w:sz w:val="20"/>
      <w:u w:val="single"/>
    </w:rPr>
  </w:style>
  <w:style w:type="paragraph" w:styleId="Title">
    <w:name w:val="Title"/>
    <w:aliases w:val="Cites and Cards,UNDERLINE,Bold Underlined,title,Block Heading,Read This,Non Read Text,Debate Normal,Warrants"/>
    <w:basedOn w:val="Normal"/>
    <w:next w:val="Normal"/>
    <w:link w:val="TitleChar"/>
    <w:uiPriority w:val="1"/>
    <w:qFormat/>
    <w:rsid w:val="00DA0C20"/>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basedOn w:val="DefaultParagraphFont"/>
    <w:uiPriority w:val="10"/>
    <w:rsid w:val="00DA0C20"/>
    <w:rPr>
      <w:rFonts w:asciiTheme="majorHAnsi" w:eastAsiaTheme="majorEastAsia" w:hAnsiTheme="majorHAnsi" w:cstheme="majorBidi"/>
      <w:spacing w:val="-10"/>
      <w:kern w:val="28"/>
      <w:sz w:val="56"/>
      <w:szCs w:val="56"/>
    </w:rPr>
  </w:style>
  <w:style w:type="paragraph" w:customStyle="1" w:styleId="heading-container">
    <w:name w:val="heading-container"/>
    <w:basedOn w:val="Normal"/>
    <w:rsid w:val="00DA0C20"/>
    <w:pPr>
      <w:spacing w:before="100" w:beforeAutospacing="1" w:after="100" w:afterAutospacing="1"/>
    </w:pPr>
    <w:rPr>
      <w:rFonts w:ascii="Times New Roman" w:eastAsia="Times New Roman" w:hAnsi="Times New Roman" w:cs="Times New Roman"/>
      <w:sz w:val="24"/>
      <w:szCs w:val="24"/>
    </w:rPr>
  </w:style>
  <w:style w:type="character" w:customStyle="1" w:styleId="heading">
    <w:name w:val="heading"/>
    <w:basedOn w:val="DefaultParagraphFont"/>
    <w:rsid w:val="00DA0C20"/>
  </w:style>
  <w:style w:type="paragraph" w:customStyle="1" w:styleId="dek">
    <w:name w:val="dek"/>
    <w:basedOn w:val="Normal"/>
    <w:rsid w:val="00DA0C20"/>
    <w:pPr>
      <w:spacing w:before="100" w:beforeAutospacing="1" w:after="100" w:afterAutospacing="1"/>
    </w:pPr>
    <w:rPr>
      <w:rFonts w:ascii="Times New Roman" w:eastAsia="Times New Roman" w:hAnsi="Times New Roman" w:cs="Times New Roman"/>
      <w:sz w:val="24"/>
      <w:szCs w:val="24"/>
    </w:rPr>
  </w:style>
  <w:style w:type="character" w:customStyle="1" w:styleId="separator">
    <w:name w:val="separator"/>
    <w:basedOn w:val="DefaultParagraphFont"/>
    <w:rsid w:val="00DA0C20"/>
  </w:style>
  <w:style w:type="paragraph" w:styleId="HTMLAddress">
    <w:name w:val="HTML Address"/>
    <w:basedOn w:val="Normal"/>
    <w:link w:val="HTMLAddressChar"/>
    <w:uiPriority w:val="99"/>
    <w:semiHidden/>
    <w:unhideWhenUsed/>
    <w:rsid w:val="00DA0C20"/>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A0C20"/>
    <w:rPr>
      <w:rFonts w:ascii="Times New Roman" w:eastAsia="Times New Roman" w:hAnsi="Times New Roman" w:cs="Times New Roman"/>
      <w:i/>
      <w:iCs/>
      <w:sz w:val="24"/>
      <w:szCs w:val="24"/>
    </w:rPr>
  </w:style>
  <w:style w:type="character" w:customStyle="1" w:styleId="postauthor">
    <w:name w:val="postauthor"/>
    <w:basedOn w:val="DefaultParagraphFont"/>
    <w:rsid w:val="00DA0C20"/>
  </w:style>
  <w:style w:type="character" w:styleId="IntenseEmphasis">
    <w:name w:val="Intense Emphasis"/>
    <w:aliases w:val="Heading 3 Char Char1 Char,cit,Cites and Cards Char2,Sty,3: Cite Char1,Citation Char Char Cha, Char Char Char1,9.5 pt,Heading 3 Char1,Block Char1,Index Headers Char1,Bold Cite Char1,Text 7 Char1"/>
    <w:link w:val="UnderlinedText"/>
    <w:uiPriority w:val="6"/>
    <w:qFormat/>
    <w:rsid w:val="00DA0C20"/>
    <w:rPr>
      <w:bCs/>
      <w:sz w:val="20"/>
      <w:u w:val="single"/>
    </w:rPr>
  </w:style>
  <w:style w:type="paragraph" w:customStyle="1" w:styleId="UnderlinedText">
    <w:name w:val="Underlined Text"/>
    <w:basedOn w:val="Normal"/>
    <w:link w:val="IntenseEmphasis"/>
    <w:autoRedefine/>
    <w:uiPriority w:val="6"/>
    <w:qFormat/>
    <w:rsid w:val="00DA0C20"/>
    <w:rPr>
      <w:rFonts w:asciiTheme="minorHAnsi" w:hAnsiTheme="minorHAnsi" w:cstheme="minorBidi"/>
      <w:bCs/>
      <w:sz w:val="20"/>
      <w:u w:val="single"/>
    </w:rPr>
  </w:style>
  <w:style w:type="character" w:customStyle="1" w:styleId="DocumentMapChar1">
    <w:name w:val="Document Map Char1"/>
    <w:basedOn w:val="DefaultParagraphFont"/>
    <w:uiPriority w:val="99"/>
    <w:semiHidden/>
    <w:rsid w:val="00DA0C20"/>
    <w:rPr>
      <w:rFonts w:ascii="Segoe UI" w:hAnsi="Segoe UI" w:cs="Segoe UI"/>
      <w:sz w:val="16"/>
      <w:szCs w:val="16"/>
    </w:rPr>
  </w:style>
  <w:style w:type="character" w:customStyle="1" w:styleId="CommentTextChar1">
    <w:name w:val="Comment Text Char1"/>
    <w:basedOn w:val="DefaultParagraphFont"/>
    <w:uiPriority w:val="99"/>
    <w:semiHidden/>
    <w:rsid w:val="00DA0C20"/>
    <w:rPr>
      <w:rFonts w:ascii="Arial" w:hAnsi="Arial" w:cs="Arial"/>
      <w:sz w:val="20"/>
      <w:szCs w:val="20"/>
    </w:rPr>
  </w:style>
  <w:style w:type="character" w:customStyle="1" w:styleId="HTMLAddressChar1">
    <w:name w:val="HTML Address Char1"/>
    <w:basedOn w:val="DefaultParagraphFont"/>
    <w:uiPriority w:val="99"/>
    <w:semiHidden/>
    <w:rsid w:val="00DA0C20"/>
    <w:rPr>
      <w:rFonts w:ascii="Arial" w:hAnsi="Arial" w:cs="Arial"/>
      <w:i/>
      <w:iCs/>
      <w:sz w:val="16"/>
    </w:rPr>
  </w:style>
  <w:style w:type="character" w:customStyle="1" w:styleId="BalloonTextChar1">
    <w:name w:val="Balloon Text Char1"/>
    <w:basedOn w:val="DefaultParagraphFont"/>
    <w:uiPriority w:val="99"/>
    <w:semiHidden/>
    <w:rsid w:val="00DA0C20"/>
    <w:rPr>
      <w:rFonts w:ascii="Segoe UI" w:hAnsi="Segoe UI" w:cs="Segoe UI"/>
      <w:sz w:val="18"/>
      <w:szCs w:val="18"/>
    </w:rPr>
  </w:style>
  <w:style w:type="character" w:customStyle="1" w:styleId="HeaderChar1">
    <w:name w:val="Header Char1"/>
    <w:basedOn w:val="DefaultParagraphFont"/>
    <w:uiPriority w:val="99"/>
    <w:semiHidden/>
    <w:rsid w:val="00DA0C20"/>
    <w:rPr>
      <w:rFonts w:ascii="Arial" w:hAnsi="Arial" w:cs="Arial"/>
      <w:sz w:val="16"/>
    </w:rPr>
  </w:style>
  <w:style w:type="character" w:customStyle="1" w:styleId="FooterChar1">
    <w:name w:val="Footer Char1"/>
    <w:basedOn w:val="DefaultParagraphFont"/>
    <w:uiPriority w:val="99"/>
    <w:semiHidden/>
    <w:rsid w:val="00DA0C20"/>
    <w:rPr>
      <w:rFonts w:ascii="Arial" w:hAnsi="Arial" w:cs="Arial"/>
      <w:sz w:val="16"/>
    </w:rPr>
  </w:style>
  <w:style w:type="paragraph" w:customStyle="1" w:styleId="CiteSpacing">
    <w:name w:val="Cite Spacing"/>
    <w:basedOn w:val="Normal"/>
    <w:uiPriority w:val="4"/>
    <w:qFormat/>
    <w:rsid w:val="00DA0C20"/>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nl/en/ese/affiliated/ecefg/research/competition-poli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dsupra.com/legalnews/trends-in-state-antitrust-enforcement-42950/" TargetMode="External"/><Relationship Id="rId12" Type="http://schemas.openxmlformats.org/officeDocument/2006/relationships/hyperlink" Target="http://lawdigitalcommons.bc.edu/bclr/vol52/iss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doi.org/10.1177/0003603X211023463" TargetMode="External"/><Relationship Id="rId5" Type="http://schemas.openxmlformats.org/officeDocument/2006/relationships/webSettings" Target="webSettings.xml"/><Relationship Id="rId10" Type="http://schemas.openxmlformats.org/officeDocument/2006/relationships/hyperlink" Target="http://csis.org/files/publication/twq12SummerTertrais.pdf" TargetMode="External"/><Relationship Id="rId4" Type="http://schemas.openxmlformats.org/officeDocument/2006/relationships/settings" Target="settings.xml"/><Relationship Id="rId9" Type="http://schemas.openxmlformats.org/officeDocument/2006/relationships/hyperlink" Target="http://www.e-ir.info/2017/01/17/economic-interdependence-and-conflict-the-case-of-the-us-and-chin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26427</Words>
  <Characters>150640</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2022-03-07T19:58:00Z</dcterms:created>
  <dcterms:modified xsi:type="dcterms:W3CDTF">2022-03-07T20:02:00Z</dcterms:modified>
</cp:coreProperties>
</file>