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35BDA" w14:textId="41B0E7E3" w:rsidR="00A95652" w:rsidRDefault="00A46AD5" w:rsidP="00A46AD5">
      <w:pPr>
        <w:pStyle w:val="Heading1"/>
      </w:pPr>
      <w:r>
        <w:t>Navy Round 6 Wiki</w:t>
      </w:r>
    </w:p>
    <w:p w14:paraId="3ABCCC27" w14:textId="084C69D7" w:rsidR="00A46AD5" w:rsidRDefault="00A46AD5" w:rsidP="00A46AD5">
      <w:pPr>
        <w:pStyle w:val="Heading2"/>
      </w:pPr>
      <w:r>
        <w:t>1NC</w:t>
      </w:r>
    </w:p>
    <w:p w14:paraId="5FD7C74C" w14:textId="12B745AD" w:rsidR="00713193" w:rsidRDefault="00713193" w:rsidP="00713193">
      <w:pPr>
        <w:pStyle w:val="Heading3"/>
      </w:pPr>
      <w:r>
        <w:t>DA M&amp;A</w:t>
      </w:r>
    </w:p>
    <w:p w14:paraId="7405896B" w14:textId="77777777" w:rsidR="00713193" w:rsidRPr="00942063" w:rsidRDefault="00713193" w:rsidP="00713193">
      <w:pPr>
        <w:pStyle w:val="Heading4"/>
      </w:pPr>
      <w:r w:rsidRPr="00942063">
        <w:t>Tech giants will expand into the finance</w:t>
      </w:r>
      <w:r>
        <w:t xml:space="preserve"> – that’s key to drive a revolution in FinTech</w:t>
      </w:r>
    </w:p>
    <w:p w14:paraId="1375D3C5" w14:textId="77777777" w:rsidR="00713193" w:rsidRPr="00942063" w:rsidRDefault="00713193" w:rsidP="00713193">
      <w:r w:rsidRPr="00942063">
        <w:rPr>
          <w:rStyle w:val="Style13ptBold"/>
        </w:rPr>
        <w:t>Jones and Ozcan 21</w:t>
      </w:r>
      <w:r w:rsidRPr="00942063">
        <w:t> – Head of Finance, Strategy and Planning at retirement FinTech; Smart, headquartered in London, Professor of Entrepreneurship and Innovation at Saïd Business School, Oxford University</w:t>
      </w:r>
    </w:p>
    <w:p w14:paraId="2A49F6D2" w14:textId="77777777" w:rsidR="00713193" w:rsidRDefault="00713193" w:rsidP="00713193">
      <w:r w:rsidRPr="00942063">
        <w:t>Ryan Jones and Pinar Ozcan, "Rise of BigTech platforms in banking," Saïd Business School at the University of Oxford, Industry Paper 1, 2021, </w:t>
      </w:r>
      <w:r w:rsidRPr="00685D7E">
        <w:t>https://www.sbs.ox.ac.uk/sites/default/files/2021-02/Rise%20of%20BigTech%20Platforms%20in%20Banking%20-%20Oxford%20White%20Paper%20Final%20%28002%29.pdf</w:t>
      </w:r>
    </w:p>
    <w:p w14:paraId="728EB05A" w14:textId="77777777" w:rsidR="00713193" w:rsidRPr="00942063" w:rsidRDefault="00713193" w:rsidP="00713193"/>
    <w:p w14:paraId="67105345" w14:textId="77777777" w:rsidR="00713193" w:rsidRPr="00942063" w:rsidRDefault="00713193" w:rsidP="00713193">
      <w:pPr>
        <w:rPr>
          <w:u w:val="single"/>
        </w:rPr>
      </w:pPr>
      <w:r w:rsidRPr="004A6E11">
        <w:rPr>
          <w:highlight w:val="cyan"/>
          <w:u w:val="single"/>
        </w:rPr>
        <w:t>Banks</w:t>
      </w:r>
      <w:r w:rsidRPr="00942063">
        <w:t xml:space="preserve">, and in particular current accounts, </w:t>
      </w:r>
      <w:r w:rsidRPr="004A6E11">
        <w:rPr>
          <w:highlight w:val="cyan"/>
          <w:u w:val="single"/>
        </w:rPr>
        <w:t>can be viewed</w:t>
      </w:r>
      <w:r w:rsidRPr="00942063">
        <w:rPr>
          <w:u w:val="single"/>
        </w:rPr>
        <w:t xml:space="preserve"> in many ways </w:t>
      </w:r>
      <w:r w:rsidRPr="004A6E11">
        <w:rPr>
          <w:highlight w:val="cyan"/>
          <w:u w:val="single"/>
        </w:rPr>
        <w:t>as a platform model</w:t>
      </w:r>
      <w:r w:rsidRPr="00942063">
        <w:rPr>
          <w:u w:val="single"/>
        </w:rPr>
        <w:t xml:space="preserve"> of the 20th century. Incumbents</w:t>
      </w:r>
      <w:r w:rsidRPr="00942063">
        <w:t xml:space="preserve">, who provide free current account services to consumers, </w:t>
      </w:r>
      <w:r w:rsidRPr="00942063">
        <w:rPr>
          <w:u w:val="single"/>
        </w:rPr>
        <w:t>have long</w:t>
      </w:r>
      <w:r w:rsidRPr="00942063">
        <w:t xml:space="preserve"> boasted of their number of products per customer (PPC) – quoted as high as 6 for premier account customers of leading UK banks. This has </w:t>
      </w:r>
      <w:r w:rsidRPr="00942063">
        <w:rPr>
          <w:u w:val="single"/>
        </w:rPr>
        <w:t xml:space="preserve">been fostered by a relationship </w:t>
      </w:r>
      <w:r w:rsidRPr="004A6E11">
        <w:rPr>
          <w:highlight w:val="cyan"/>
          <w:u w:val="single"/>
        </w:rPr>
        <w:t>built around the current account platform</w:t>
      </w:r>
      <w:r w:rsidRPr="00942063">
        <w:rPr>
          <w:u w:val="single"/>
        </w:rPr>
        <w:t xml:space="preserve"> from </w:t>
      </w:r>
      <w:r w:rsidRPr="004A6E11">
        <w:rPr>
          <w:highlight w:val="cyan"/>
          <w:u w:val="single"/>
        </w:rPr>
        <w:t>which additional services are bundled to create</w:t>
      </w:r>
      <w:r w:rsidRPr="00942063">
        <w:rPr>
          <w:u w:val="single"/>
        </w:rPr>
        <w:t xml:space="preserve"> both </w:t>
      </w:r>
      <w:r w:rsidRPr="004A6E11">
        <w:rPr>
          <w:rStyle w:val="Emphasis"/>
          <w:highlight w:val="cyan"/>
        </w:rPr>
        <w:t>economies of scale and scope</w:t>
      </w:r>
      <w:r w:rsidRPr="004A6E11">
        <w:rPr>
          <w:highlight w:val="cyan"/>
          <w:u w:val="single"/>
        </w:rPr>
        <w:t xml:space="preserve">. This </w:t>
      </w:r>
      <w:r w:rsidRPr="004A6E11">
        <w:rPr>
          <w:u w:val="single"/>
        </w:rPr>
        <w:t>in turn</w:t>
      </w:r>
      <w:r w:rsidRPr="004A6E11">
        <w:rPr>
          <w:highlight w:val="cyan"/>
          <w:u w:val="single"/>
        </w:rPr>
        <w:t xml:space="preserve"> has </w:t>
      </w:r>
      <w:r w:rsidRPr="004A6E11">
        <w:rPr>
          <w:b/>
          <w:bCs/>
          <w:highlight w:val="cyan"/>
          <w:u w:val="single"/>
        </w:rPr>
        <w:t>become the expectation</w:t>
      </w:r>
      <w:r w:rsidRPr="004A6E11">
        <w:rPr>
          <w:highlight w:val="cyan"/>
          <w:u w:val="single"/>
        </w:rPr>
        <w:t xml:space="preserve"> of consumers </w:t>
      </w:r>
      <w:r w:rsidRPr="004A6E11">
        <w:rPr>
          <w:u w:val="single"/>
        </w:rPr>
        <w:t xml:space="preserve">who want a </w:t>
      </w:r>
      <w:r w:rsidRPr="004A6E11">
        <w:rPr>
          <w:b/>
          <w:bCs/>
          <w:u w:val="single"/>
        </w:rPr>
        <w:t>one-stopshop</w:t>
      </w:r>
      <w:r w:rsidRPr="004A6E11">
        <w:rPr>
          <w:u w:val="single"/>
        </w:rPr>
        <w:t xml:space="preserve"> for financial needs,</w:t>
      </w:r>
      <w:r w:rsidRPr="00942063">
        <w:rPr>
          <w:u w:val="single"/>
        </w:rPr>
        <w:t xml:space="preserve"> </w:t>
      </w:r>
      <w:r w:rsidRPr="004A6E11">
        <w:rPr>
          <w:highlight w:val="cyan"/>
          <w:u w:val="single"/>
        </w:rPr>
        <w:t>creating a barrier for new entrants</w:t>
      </w:r>
      <w:r w:rsidRPr="00942063">
        <w:rPr>
          <w:u w:val="single"/>
        </w:rPr>
        <w:t xml:space="preserve">. This barrier has proven </w:t>
      </w:r>
      <w:r w:rsidRPr="00942063">
        <w:rPr>
          <w:rStyle w:val="Emphasis"/>
        </w:rPr>
        <w:t>hard to navigate for FinTechs</w:t>
      </w:r>
      <w:r w:rsidRPr="00942063">
        <w:rPr>
          <w:u w:val="single"/>
        </w:rPr>
        <w:t xml:space="preserve"> whose innovation focuses in one area of the banking ecosystem.</w:t>
      </w:r>
    </w:p>
    <w:p w14:paraId="78577187" w14:textId="77777777" w:rsidR="00713193" w:rsidRPr="00942063" w:rsidRDefault="00713193" w:rsidP="00713193">
      <w:r w:rsidRPr="00942063">
        <w:t>While all informants agree that the traditional disruptive path is significantly constrained and reshaped by the regulatory context, it is also clear that a platform business model is particularly suitable for financial services.</w:t>
      </w:r>
    </w:p>
    <w:p w14:paraId="4DAB44B9" w14:textId="77777777" w:rsidR="00713193" w:rsidRPr="00942063" w:rsidRDefault="00713193" w:rsidP="00713193">
      <w:pPr>
        <w:rPr>
          <w:u w:val="single"/>
        </w:rPr>
      </w:pPr>
      <w:r w:rsidRPr="00942063">
        <w:t xml:space="preserve">Having seen the impact of BigTech in other industries, </w:t>
      </w:r>
      <w:r w:rsidRPr="00942063">
        <w:rPr>
          <w:u w:val="single"/>
        </w:rPr>
        <w:t xml:space="preserve">the </w:t>
      </w:r>
      <w:r w:rsidRPr="004A6E11">
        <w:rPr>
          <w:highlight w:val="cyan"/>
          <w:u w:val="single"/>
        </w:rPr>
        <w:t>banking</w:t>
      </w:r>
      <w:r w:rsidRPr="00942063">
        <w:rPr>
          <w:u w:val="single"/>
        </w:rPr>
        <w:t xml:space="preserve"> industry </w:t>
      </w:r>
      <w:r w:rsidRPr="004A6E11">
        <w:rPr>
          <w:highlight w:val="cyan"/>
          <w:u w:val="single"/>
        </w:rPr>
        <w:t>is</w:t>
      </w:r>
      <w:r w:rsidRPr="00942063">
        <w:rPr>
          <w:u w:val="single"/>
        </w:rPr>
        <w:t xml:space="preserve"> understandably </w:t>
      </w:r>
      <w:r w:rsidRPr="004A6E11">
        <w:rPr>
          <w:highlight w:val="cyan"/>
          <w:u w:val="single"/>
        </w:rPr>
        <w:t xml:space="preserve">keeping an eye on the </w:t>
      </w:r>
      <w:r w:rsidRPr="004A6E11">
        <w:rPr>
          <w:b/>
          <w:bCs/>
          <w:highlight w:val="cyan"/>
          <w:u w:val="single"/>
        </w:rPr>
        <w:t>potential for BigTech</w:t>
      </w:r>
      <w:r w:rsidRPr="004A6E11">
        <w:rPr>
          <w:highlight w:val="cyan"/>
          <w:u w:val="single"/>
        </w:rPr>
        <w:t xml:space="preserve"> to deploy</w:t>
      </w:r>
      <w:r w:rsidRPr="00942063">
        <w:rPr>
          <w:u w:val="single"/>
        </w:rPr>
        <w:t xml:space="preserve"> their </w:t>
      </w:r>
      <w:r w:rsidRPr="004A6E11">
        <w:rPr>
          <w:highlight w:val="cyan"/>
          <w:u w:val="single"/>
        </w:rPr>
        <w:t>platforms in banking</w:t>
      </w:r>
      <w:r w:rsidRPr="00942063">
        <w:rPr>
          <w:u w:val="single"/>
        </w:rPr>
        <w:t>.</w:t>
      </w:r>
      <w:r w:rsidRPr="00942063">
        <w:t xml:space="preserve"> Amongst our informants, </w:t>
      </w:r>
      <w:r w:rsidRPr="00942063">
        <w:rPr>
          <w:u w:val="single"/>
        </w:rPr>
        <w:t xml:space="preserve">some saw this as a matter of time, whilst others doubted it would happen at all, with the cost of </w:t>
      </w:r>
      <w:r w:rsidRPr="004A6E11">
        <w:rPr>
          <w:rStyle w:val="Emphasis"/>
          <w:highlight w:val="cyan"/>
        </w:rPr>
        <w:t>regulation</w:t>
      </w:r>
      <w:r w:rsidRPr="00942063">
        <w:rPr>
          <w:rStyle w:val="Emphasis"/>
        </w:rPr>
        <w:t xml:space="preserve"> commonly </w:t>
      </w:r>
      <w:r w:rsidRPr="00685D7E">
        <w:rPr>
          <w:rStyle w:val="Emphasis"/>
          <w:highlight w:val="cyan"/>
        </w:rPr>
        <w:t xml:space="preserve">cited </w:t>
      </w:r>
      <w:r w:rsidRPr="004A6E11">
        <w:rPr>
          <w:rStyle w:val="Emphasis"/>
          <w:highlight w:val="cyan"/>
        </w:rPr>
        <w:t>as the largest barrier</w:t>
      </w:r>
      <w:r w:rsidRPr="004A6E11">
        <w:rPr>
          <w:highlight w:val="cyan"/>
        </w:rPr>
        <w:t>.</w:t>
      </w:r>
      <w:r w:rsidRPr="00942063">
        <w:t xml:space="preserve"> Interestingly, </w:t>
      </w:r>
      <w:r w:rsidRPr="00942063">
        <w:rPr>
          <w:u w:val="single"/>
        </w:rPr>
        <w:t xml:space="preserve">even among those who saw entry as a certainty, </w:t>
      </w:r>
      <w:r w:rsidRPr="004A6E11">
        <w:rPr>
          <w:b/>
          <w:bCs/>
          <w:highlight w:val="cyan"/>
          <w:u w:val="single"/>
        </w:rPr>
        <w:t>none considered that it was already happening</w:t>
      </w:r>
      <w:r w:rsidRPr="00942063">
        <w:rPr>
          <w:u w:val="single"/>
        </w:rPr>
        <w:t xml:space="preserve"> – this is supported by the fact that no BigTech company has yet acquired a full banking license </w:t>
      </w:r>
      <w:r w:rsidRPr="00942063">
        <w:t xml:space="preserve">in the UK. </w:t>
      </w:r>
      <w:r w:rsidRPr="00942063">
        <w:rPr>
          <w:u w:val="single"/>
        </w:rPr>
        <w:t xml:space="preserve">However, </w:t>
      </w:r>
      <w:r w:rsidRPr="00942063">
        <w:rPr>
          <w:b/>
          <w:bCs/>
          <w:u w:val="single"/>
        </w:rPr>
        <w:t>this should not fool anyone</w:t>
      </w:r>
      <w:r w:rsidRPr="00942063">
        <w:rPr>
          <w:u w:val="single"/>
        </w:rPr>
        <w:t xml:space="preserve">. Over recent years </w:t>
      </w:r>
      <w:r w:rsidRPr="004A6E11">
        <w:rPr>
          <w:highlight w:val="cyan"/>
          <w:u w:val="single"/>
        </w:rPr>
        <w:t xml:space="preserve">there has been </w:t>
      </w:r>
      <w:r w:rsidRPr="004A6E11">
        <w:rPr>
          <w:b/>
          <w:bCs/>
          <w:highlight w:val="cyan"/>
          <w:u w:val="single"/>
        </w:rPr>
        <w:t>significant activity</w:t>
      </w:r>
      <w:r w:rsidRPr="004A6E11">
        <w:rPr>
          <w:highlight w:val="cyan"/>
          <w:u w:val="single"/>
        </w:rPr>
        <w:t xml:space="preserve"> from BigTech players in </w:t>
      </w:r>
      <w:r w:rsidRPr="004A6E11">
        <w:rPr>
          <w:b/>
          <w:bCs/>
          <w:highlight w:val="cyan"/>
          <w:u w:val="single"/>
        </w:rPr>
        <w:t>banking-related services</w:t>
      </w:r>
      <w:r w:rsidRPr="00942063">
        <w:rPr>
          <w:u w:val="single"/>
        </w:rPr>
        <w:t xml:space="preserve">, resurfacing and reiterating the question of where banking </w:t>
      </w:r>
      <w:r w:rsidRPr="00942063">
        <w:rPr>
          <w:b/>
          <w:bCs/>
          <w:u w:val="single"/>
        </w:rPr>
        <w:t>starts and ends.</w:t>
      </w:r>
    </w:p>
    <w:p w14:paraId="3E7850A3" w14:textId="77777777" w:rsidR="00713193" w:rsidRPr="00942063" w:rsidRDefault="00713193" w:rsidP="00713193">
      <w:r w:rsidRPr="00942063">
        <w:t xml:space="preserve">As shown in the table above, </w:t>
      </w:r>
      <w:r w:rsidRPr="004A6E11">
        <w:rPr>
          <w:highlight w:val="cyan"/>
          <w:u w:val="single"/>
        </w:rPr>
        <w:t xml:space="preserve">BigTech are </w:t>
      </w:r>
      <w:r w:rsidRPr="004A6E11">
        <w:rPr>
          <w:b/>
          <w:bCs/>
          <w:highlight w:val="cyan"/>
          <w:u w:val="single"/>
        </w:rPr>
        <w:t>actively broadening</w:t>
      </w:r>
      <w:r w:rsidRPr="004A6E11">
        <w:rPr>
          <w:highlight w:val="cyan"/>
          <w:u w:val="single"/>
        </w:rPr>
        <w:t xml:space="preserve"> their platforms into</w:t>
      </w:r>
      <w:r w:rsidRPr="00942063">
        <w:rPr>
          <w:u w:val="single"/>
        </w:rPr>
        <w:t xml:space="preserve"> a </w:t>
      </w:r>
      <w:r w:rsidRPr="00942063">
        <w:rPr>
          <w:b/>
          <w:bCs/>
          <w:u w:val="single"/>
        </w:rPr>
        <w:t>number of areas</w:t>
      </w:r>
      <w:r w:rsidRPr="00942063">
        <w:rPr>
          <w:u w:val="single"/>
        </w:rPr>
        <w:t xml:space="preserve"> of </w:t>
      </w:r>
      <w:r w:rsidRPr="004A6E11">
        <w:rPr>
          <w:highlight w:val="cyan"/>
          <w:u w:val="single"/>
        </w:rPr>
        <w:t>the financial ecosystem</w:t>
      </w:r>
      <w:r w:rsidRPr="00942063">
        <w:rPr>
          <w:u w:val="single"/>
        </w:rPr>
        <w:t xml:space="preserve">, in particular payments. </w:t>
      </w:r>
      <w:r w:rsidRPr="00942063">
        <w:t>This may partly be due to the lower regulatory burden of payments; as one insider put it – e-money license holders can ‘zip around like bugs’ compared with more heavily regulated deposit-takers. Another potential reason is datafication. Access to the payments network provides a vast amount of new data on consumer preferences and buying habits, which can be coupled with existing platform data to enrich BigTech’s understanding of its customers and create new opportunities for monetisation and lock-in.</w:t>
      </w:r>
    </w:p>
    <w:p w14:paraId="28BA587B" w14:textId="77777777" w:rsidR="00713193" w:rsidRPr="00942063" w:rsidRDefault="00713193" w:rsidP="00713193">
      <w:pPr>
        <w:rPr>
          <w:u w:val="single"/>
        </w:rPr>
      </w:pPr>
      <w:r w:rsidRPr="00942063">
        <w:t xml:space="preserve">As well as acquiring new sources of data, </w:t>
      </w:r>
      <w:r w:rsidRPr="00942063">
        <w:rPr>
          <w:u w:val="single"/>
        </w:rPr>
        <w:t xml:space="preserve">activity in financial services to date is also offering BigTech the opportunity to </w:t>
      </w:r>
      <w:r w:rsidRPr="00942063">
        <w:rPr>
          <w:b/>
          <w:bCs/>
          <w:u w:val="single"/>
        </w:rPr>
        <w:t>further monetise</w:t>
      </w:r>
      <w:r w:rsidRPr="00942063">
        <w:rPr>
          <w:u w:val="single"/>
        </w:rPr>
        <w:t xml:space="preserve"> their existing data stacks.</w:t>
      </w:r>
      <w:r w:rsidRPr="00942063">
        <w:t xml:space="preserve"> Amazon’s extension of credit to businesses on the platform via Amazon Lending, launched in the US in 2012 and in the UK in 2015, is a prime example. </w:t>
      </w:r>
      <w:r w:rsidRPr="00985306">
        <w:rPr>
          <w:highlight w:val="cyan"/>
          <w:u w:val="single"/>
        </w:rPr>
        <w:t>Amazon</w:t>
      </w:r>
      <w:r w:rsidRPr="00942063">
        <w:rPr>
          <w:u w:val="single"/>
        </w:rPr>
        <w:t xml:space="preserve"> already </w:t>
      </w:r>
      <w:r w:rsidRPr="00985306">
        <w:rPr>
          <w:highlight w:val="cyan"/>
          <w:u w:val="single"/>
        </w:rPr>
        <w:t xml:space="preserve">has </w:t>
      </w:r>
      <w:r w:rsidRPr="00985306">
        <w:rPr>
          <w:b/>
          <w:bCs/>
          <w:highlight w:val="cyan"/>
          <w:u w:val="single"/>
        </w:rPr>
        <w:t>unrivalled access to data</w:t>
      </w:r>
      <w:r w:rsidRPr="00985306">
        <w:rPr>
          <w:highlight w:val="cyan"/>
          <w:u w:val="single"/>
        </w:rPr>
        <w:t xml:space="preserve"> on its seller</w:t>
      </w:r>
      <w:r w:rsidRPr="00942063">
        <w:rPr>
          <w:u w:val="single"/>
        </w:rPr>
        <w:t xml:space="preserve"> community</w:t>
      </w:r>
      <w:r w:rsidRPr="00942063">
        <w:t xml:space="preserve">. As the sole source distributor for many of its merchants, </w:t>
      </w:r>
      <w:r w:rsidRPr="00942063">
        <w:rPr>
          <w:u w:val="single"/>
        </w:rPr>
        <w:t xml:space="preserve">Amazon already knows product type, quantity and, importantly, revenue generation of each seller per month. This information can be used to profile sellers’ ability to pay and extend credit on a targeted basis, </w:t>
      </w:r>
      <w:r w:rsidRPr="00685D7E">
        <w:rPr>
          <w:b/>
          <w:bCs/>
          <w:highlight w:val="cyan"/>
          <w:u w:val="single"/>
        </w:rPr>
        <w:t xml:space="preserve">far </w:t>
      </w:r>
      <w:r w:rsidRPr="00985306">
        <w:rPr>
          <w:b/>
          <w:bCs/>
          <w:highlight w:val="cyan"/>
          <w:u w:val="single"/>
        </w:rPr>
        <w:t>better</w:t>
      </w:r>
      <w:r w:rsidRPr="00985306">
        <w:rPr>
          <w:highlight w:val="cyan"/>
          <w:u w:val="single"/>
        </w:rPr>
        <w:t xml:space="preserve"> than a bank could without access to similar data</w:t>
      </w:r>
      <w:r w:rsidRPr="00985306">
        <w:rPr>
          <w:highlight w:val="cyan"/>
        </w:rPr>
        <w:t>.</w:t>
      </w:r>
      <w:r w:rsidRPr="00942063">
        <w:t xml:space="preserve"> From this advantage, </w:t>
      </w:r>
      <w:r w:rsidRPr="00985306">
        <w:rPr>
          <w:highlight w:val="cyan"/>
          <w:u w:val="single"/>
        </w:rPr>
        <w:t>Amazon can</w:t>
      </w:r>
      <w:r w:rsidRPr="00942063">
        <w:rPr>
          <w:u w:val="single"/>
        </w:rPr>
        <w:t xml:space="preserve"> begin to </w:t>
      </w:r>
      <w:r w:rsidRPr="00985306">
        <w:rPr>
          <w:highlight w:val="cyan"/>
          <w:u w:val="single"/>
        </w:rPr>
        <w:t>use this data to learn more about risk modelling and other</w:t>
      </w:r>
      <w:r w:rsidRPr="00942063">
        <w:rPr>
          <w:u w:val="single"/>
        </w:rPr>
        <w:t xml:space="preserve"> </w:t>
      </w:r>
      <w:r w:rsidRPr="00942063">
        <w:rPr>
          <w:rStyle w:val="Emphasis"/>
        </w:rPr>
        <w:t xml:space="preserve">core </w:t>
      </w:r>
      <w:r w:rsidRPr="00985306">
        <w:rPr>
          <w:rStyle w:val="Emphasis"/>
          <w:highlight w:val="cyan"/>
        </w:rPr>
        <w:t>areas of banking</w:t>
      </w:r>
      <w:r w:rsidRPr="00942063">
        <w:rPr>
          <w:u w:val="single"/>
        </w:rPr>
        <w:t xml:space="preserve">. The same dynamics are true of Facebook </w:t>
      </w:r>
      <w:r w:rsidRPr="00942063">
        <w:t xml:space="preserve">and the social media platforms, </w:t>
      </w:r>
      <w:r w:rsidRPr="00985306">
        <w:rPr>
          <w:highlight w:val="cyan"/>
          <w:u w:val="single"/>
        </w:rPr>
        <w:t xml:space="preserve">who capture </w:t>
      </w:r>
      <w:r w:rsidRPr="00985306">
        <w:rPr>
          <w:b/>
          <w:bCs/>
          <w:highlight w:val="cyan"/>
          <w:u w:val="single"/>
        </w:rPr>
        <w:t>swathes of data</w:t>
      </w:r>
      <w:r w:rsidRPr="00985306">
        <w:rPr>
          <w:highlight w:val="cyan"/>
          <w:u w:val="single"/>
        </w:rPr>
        <w:t xml:space="preserve"> on individuals that can be collated with payments</w:t>
      </w:r>
      <w:r w:rsidRPr="00942063">
        <w:rPr>
          <w:u w:val="single"/>
        </w:rPr>
        <w:t xml:space="preserve"> and other financial data </w:t>
      </w:r>
      <w:r w:rsidRPr="00985306">
        <w:rPr>
          <w:highlight w:val="cyan"/>
          <w:u w:val="single"/>
        </w:rPr>
        <w:t xml:space="preserve">to create </w:t>
      </w:r>
      <w:r w:rsidRPr="00985306">
        <w:rPr>
          <w:rStyle w:val="Emphasis"/>
          <w:highlight w:val="cyan"/>
        </w:rPr>
        <w:t>new and</w:t>
      </w:r>
      <w:r w:rsidRPr="00942063">
        <w:rPr>
          <w:rStyle w:val="Emphasis"/>
        </w:rPr>
        <w:t xml:space="preserve"> innovative banking</w:t>
      </w:r>
      <w:r w:rsidRPr="00942063">
        <w:rPr>
          <w:b/>
          <w:bCs/>
          <w:u w:val="single"/>
        </w:rPr>
        <w:t xml:space="preserve"> </w:t>
      </w:r>
      <w:r w:rsidRPr="00985306">
        <w:rPr>
          <w:highlight w:val="cyan"/>
          <w:u w:val="single"/>
        </w:rPr>
        <w:t>products</w:t>
      </w:r>
      <w:r w:rsidRPr="00942063">
        <w:rPr>
          <w:u w:val="single"/>
        </w:rPr>
        <w:t>.</w:t>
      </w:r>
    </w:p>
    <w:p w14:paraId="0FE1234E" w14:textId="77777777" w:rsidR="00713193" w:rsidRDefault="00713193" w:rsidP="00713193">
      <w:r w:rsidRPr="00942063">
        <w:rPr>
          <w:u w:val="single"/>
        </w:rPr>
        <w:t>Entry into these</w:t>
      </w:r>
      <w:r w:rsidRPr="00942063">
        <w:t xml:space="preserve">, perhaps peripheral, </w:t>
      </w:r>
      <w:r w:rsidRPr="00942063">
        <w:rPr>
          <w:u w:val="single"/>
        </w:rPr>
        <w:t>areas of the banking bundle</w:t>
      </w:r>
      <w:r w:rsidRPr="00942063">
        <w:t xml:space="preserve"> could be the extent of BigTech’s ambitions in banking. However, they </w:t>
      </w:r>
      <w:r w:rsidRPr="00942063">
        <w:rPr>
          <w:u w:val="single"/>
        </w:rPr>
        <w:t xml:space="preserve">appear to be the start of a </w:t>
      </w:r>
      <w:r w:rsidRPr="00942063">
        <w:rPr>
          <w:b/>
          <w:bCs/>
          <w:u w:val="single"/>
        </w:rPr>
        <w:t>broader envelopment</w:t>
      </w:r>
      <w:r w:rsidRPr="00942063">
        <w:t xml:space="preserve">. While troubled in its execution, Facebook’s closed libra ecosystem has the mission to ‘enable a simple global payment system and financial infrastructure that empowers billions of people’3 . It has since attracted a significant amount of debate and regulatory attention from both the Federal Reserve Bank and the Bank of England, among others. Similarly, </w:t>
      </w:r>
      <w:r w:rsidRPr="00942063">
        <w:rPr>
          <w:u w:val="single"/>
        </w:rPr>
        <w:t>Google has announced it ambitions to enter the US ‘checking account’ market</w:t>
      </w:r>
      <w:r w:rsidRPr="00942063">
        <w:t xml:space="preserve"> with an anticipated consumer launch during 2021. </w:t>
      </w:r>
      <w:r w:rsidRPr="00985306">
        <w:rPr>
          <w:highlight w:val="cyan"/>
          <w:u w:val="single"/>
        </w:rPr>
        <w:t xml:space="preserve">This </w:t>
      </w:r>
      <w:r w:rsidRPr="00985306">
        <w:rPr>
          <w:b/>
          <w:bCs/>
          <w:highlight w:val="cyan"/>
          <w:u w:val="single"/>
        </w:rPr>
        <w:t>gradual participation</w:t>
      </w:r>
      <w:r w:rsidRPr="00942063">
        <w:rPr>
          <w:u w:val="single"/>
        </w:rPr>
        <w:t xml:space="preserve"> in banking services in many ways </w:t>
      </w:r>
      <w:r w:rsidRPr="00985306">
        <w:rPr>
          <w:b/>
          <w:bCs/>
          <w:highlight w:val="cyan"/>
          <w:u w:val="single"/>
        </w:rPr>
        <w:t>mirrors the classic disruptive path</w:t>
      </w:r>
      <w:r w:rsidRPr="00942063">
        <w:rPr>
          <w:u w:val="single"/>
        </w:rPr>
        <w:t xml:space="preserve"> described by the innovator’s dilemma</w:t>
      </w:r>
      <w:r w:rsidRPr="00942063">
        <w:t xml:space="preserve"> (Christensen, 2003). </w:t>
      </w:r>
      <w:r w:rsidRPr="00942063">
        <w:rPr>
          <w:u w:val="single"/>
        </w:rPr>
        <w:t xml:space="preserve">BigTech’s acquisition of elements of the banks’ </w:t>
      </w:r>
      <w:r w:rsidRPr="00985306">
        <w:rPr>
          <w:highlight w:val="cyan"/>
          <w:u w:val="single"/>
        </w:rPr>
        <w:t xml:space="preserve">bundle could represent a </w:t>
      </w:r>
      <w:r w:rsidRPr="00985306">
        <w:rPr>
          <w:b/>
          <w:bCs/>
          <w:highlight w:val="cyan"/>
          <w:u w:val="single"/>
        </w:rPr>
        <w:t>similar path to market domination</w:t>
      </w:r>
      <w:r w:rsidRPr="00942063">
        <w:rPr>
          <w:u w:val="single"/>
        </w:rPr>
        <w:t xml:space="preserve">. </w:t>
      </w:r>
      <w:r w:rsidRPr="00942063">
        <w:t>Ceding markets that they previously dominated may leave incumbents open to a fuller platform envelopment by BigTech in their most profitable services, such as mortgages and consumer credit. This trend is also evident in the table above by the number of lending and credit services already offered by BigTech.</w:t>
      </w:r>
    </w:p>
    <w:p w14:paraId="4B1418CA" w14:textId="77777777" w:rsidR="00713193" w:rsidRPr="00942063" w:rsidRDefault="00713193" w:rsidP="00713193"/>
    <w:p w14:paraId="5D07D2BA" w14:textId="77777777" w:rsidR="00713193" w:rsidRPr="00942063" w:rsidRDefault="00713193" w:rsidP="00713193">
      <w:pPr>
        <w:pStyle w:val="Heading4"/>
      </w:pPr>
      <w:r w:rsidRPr="00942063">
        <w:t>Antitrust scrutiny deters investment in finance---wards away big tech</w:t>
      </w:r>
    </w:p>
    <w:p w14:paraId="102BFF24" w14:textId="77777777" w:rsidR="00713193" w:rsidRPr="00942063" w:rsidRDefault="00713193" w:rsidP="00713193">
      <w:r w:rsidRPr="00942063">
        <w:rPr>
          <w:rStyle w:val="Style13ptBold"/>
        </w:rPr>
        <w:t>Pedersen 20</w:t>
      </w:r>
      <w:r w:rsidRPr="00942063">
        <w:t> – Brendan Pedersen covers federal bank regulation and fintech policy for American Banker</w:t>
      </w:r>
    </w:p>
    <w:p w14:paraId="02E7CC31" w14:textId="77777777" w:rsidR="00713193" w:rsidRPr="00942063" w:rsidRDefault="00713193" w:rsidP="00713193">
      <w:r w:rsidRPr="00942063">
        <w:t>Brendan Pedersen, "Congress's scrutiny of tech giants could be blessing and curse for banks," American Banker, 10-13-2020, https://www.americanbanker.com/news/congresss-scrutiny-of-amazon-google-could-be-blessing-curse-for-banks</w:t>
      </w:r>
    </w:p>
    <w:p w14:paraId="11912B8D" w14:textId="77777777" w:rsidR="00713193" w:rsidRPr="00942063" w:rsidRDefault="00713193" w:rsidP="00713193">
      <w:r w:rsidRPr="00942063">
        <w:t xml:space="preserve">WASHINGTON — A Democratic proposal to reform antitrust law to limit the reach of the largest technology firms may hearten banks, but analysts say the financial services sector is not immune from a revived focus on breaking up megacompanies. </w:t>
      </w:r>
    </w:p>
    <w:p w14:paraId="09407919" w14:textId="77777777" w:rsidR="00713193" w:rsidRPr="00942063" w:rsidRDefault="00713193" w:rsidP="00713193">
      <w:r w:rsidRPr="00942063">
        <w:t xml:space="preserve">In the sweeping 400-page report by the House Judiciary Committee’s antitrust law subcommittee, </w:t>
      </w:r>
      <w:r w:rsidRPr="00985306">
        <w:rPr>
          <w:highlight w:val="cyan"/>
          <w:u w:val="single"/>
        </w:rPr>
        <w:t>lawmakers laid out a</w:t>
      </w:r>
      <w:r w:rsidRPr="00942063">
        <w:rPr>
          <w:u w:val="single"/>
        </w:rPr>
        <w:t xml:space="preserve"> sweeping </w:t>
      </w:r>
      <w:r w:rsidRPr="00985306">
        <w:rPr>
          <w:highlight w:val="cyan"/>
          <w:u w:val="single"/>
        </w:rPr>
        <w:t>case for reforming laws that allow the colossal growth of</w:t>
      </w:r>
      <w:r w:rsidRPr="00942063">
        <w:rPr>
          <w:u w:val="single"/>
        </w:rPr>
        <w:t xml:space="preserve"> just a handful of tech </w:t>
      </w:r>
      <w:r w:rsidRPr="00985306">
        <w:rPr>
          <w:highlight w:val="cyan"/>
          <w:u w:val="single"/>
        </w:rPr>
        <w:t>giants</w:t>
      </w:r>
      <w:r w:rsidRPr="00942063">
        <w:t xml:space="preserve">: Amazon, Apple, Facebook and Google. </w:t>
      </w:r>
    </w:p>
    <w:p w14:paraId="09727965" w14:textId="77777777" w:rsidR="00713193" w:rsidRPr="00942063" w:rsidRDefault="00713193" w:rsidP="00713193">
      <w:r w:rsidRPr="00942063">
        <w:t xml:space="preserve">“To put it simply, companies that once were scrappy, underdog startups that challenged the status quo have become the kinds of monopolies we last saw in the era of oil barons and railroad tycoons,” the report said, adding later that “the totality of the evidence produced during this investigation demonstrates the pressing need for legislative action and reform.” </w:t>
      </w:r>
    </w:p>
    <w:p w14:paraId="07A7CBD8" w14:textId="77777777" w:rsidR="00713193" w:rsidRPr="00942063" w:rsidRDefault="00713193" w:rsidP="00713193">
      <w:pPr>
        <w:rPr>
          <w:u w:val="single"/>
        </w:rPr>
      </w:pPr>
      <w:r w:rsidRPr="00985306">
        <w:rPr>
          <w:highlight w:val="cyan"/>
          <w:u w:val="single"/>
        </w:rPr>
        <w:t>The U.S. banking industry</w:t>
      </w:r>
      <w:r w:rsidRPr="00942063">
        <w:rPr>
          <w:u w:val="single"/>
        </w:rPr>
        <w:t xml:space="preserve"> has long </w:t>
      </w:r>
      <w:r w:rsidRPr="00985306">
        <w:rPr>
          <w:highlight w:val="cyan"/>
          <w:u w:val="single"/>
        </w:rPr>
        <w:t xml:space="preserve">worried about the </w:t>
      </w:r>
      <w:r w:rsidRPr="00985306">
        <w:rPr>
          <w:rStyle w:val="Emphasis"/>
          <w:highlight w:val="cyan"/>
        </w:rPr>
        <w:t>financial ambitions of leading tech firms</w:t>
      </w:r>
      <w:r w:rsidRPr="00942063">
        <w:rPr>
          <w:u w:val="single"/>
        </w:rPr>
        <w:t xml:space="preserve"> and </w:t>
      </w:r>
      <w:r w:rsidRPr="00545141">
        <w:rPr>
          <w:highlight w:val="cyan"/>
          <w:u w:val="single"/>
        </w:rPr>
        <w:t xml:space="preserve">even the possibility that one of the four Big Tech giants could charter or </w:t>
      </w:r>
      <w:r w:rsidRPr="00545141">
        <w:rPr>
          <w:rStyle w:val="Emphasis"/>
          <w:highlight w:val="cyan"/>
        </w:rPr>
        <w:t xml:space="preserve">acquire a bank </w:t>
      </w:r>
      <w:r w:rsidRPr="00545141">
        <w:rPr>
          <w:highlight w:val="cyan"/>
          <w:u w:val="single"/>
        </w:rPr>
        <w:t>with</w:t>
      </w:r>
      <w:r w:rsidRPr="00942063">
        <w:rPr>
          <w:u w:val="single"/>
        </w:rPr>
        <w:t xml:space="preserve"> significant </w:t>
      </w:r>
      <w:r w:rsidRPr="00545141">
        <w:rPr>
          <w:highlight w:val="cyan"/>
          <w:u w:val="single"/>
        </w:rPr>
        <w:t>competitive advantages</w:t>
      </w:r>
      <w:r w:rsidRPr="00942063">
        <w:t xml:space="preserve"> at the expense of traditional financial services firms. While none of the four companies have applied for banking powers, </w:t>
      </w:r>
      <w:r w:rsidRPr="00942063">
        <w:rPr>
          <w:u w:val="single"/>
        </w:rPr>
        <w:t xml:space="preserve">past reports have circulated of Google and Amazon being among those having engaged with bank regulators. </w:t>
      </w:r>
    </w:p>
    <w:p w14:paraId="4B43E121" w14:textId="77777777" w:rsidR="00713193" w:rsidRPr="00942063" w:rsidRDefault="00713193" w:rsidP="00713193">
      <w:r w:rsidRPr="00942063">
        <w:t xml:space="preserve">The report authored by subcommittee staff did not specifically focus on the tech giants' financial services aims, but rather on how their global reach and impact on sectors like the news media could threaten democratic norms. </w:t>
      </w:r>
    </w:p>
    <w:p w14:paraId="062089A8" w14:textId="77777777" w:rsidR="00713193" w:rsidRPr="00942063" w:rsidRDefault="00713193" w:rsidP="00713193">
      <w:r w:rsidRPr="00942063">
        <w:t xml:space="preserve">But </w:t>
      </w:r>
      <w:r w:rsidRPr="00545141">
        <w:rPr>
          <w:highlight w:val="cyan"/>
          <w:u w:val="single"/>
        </w:rPr>
        <w:t xml:space="preserve">observers said </w:t>
      </w:r>
      <w:r w:rsidRPr="00545141">
        <w:rPr>
          <w:rStyle w:val="Emphasis"/>
          <w:highlight w:val="cyan"/>
        </w:rPr>
        <w:t>tighter restrictions</w:t>
      </w:r>
      <w:r w:rsidRPr="00942063">
        <w:rPr>
          <w:u w:val="single"/>
        </w:rPr>
        <w:t xml:space="preserve"> on acquisitions by tech leaders </w:t>
      </w:r>
      <w:r w:rsidRPr="00545141">
        <w:rPr>
          <w:highlight w:val="cyan"/>
          <w:u w:val="single"/>
        </w:rPr>
        <w:t>could put them on more equal footing with banks and</w:t>
      </w:r>
      <w:r w:rsidRPr="00942063">
        <w:rPr>
          <w:u w:val="single"/>
        </w:rPr>
        <w:t xml:space="preserve"> even </w:t>
      </w:r>
      <w:r w:rsidRPr="00942063">
        <w:rPr>
          <w:rStyle w:val="Emphasis"/>
        </w:rPr>
        <w:t>disc</w:t>
      </w:r>
      <w:r w:rsidRPr="00545141">
        <w:rPr>
          <w:rStyle w:val="Emphasis"/>
          <w:highlight w:val="cyan"/>
        </w:rPr>
        <w:t>ourage their potential interest</w:t>
      </w:r>
      <w:r w:rsidRPr="00545141">
        <w:rPr>
          <w:highlight w:val="cyan"/>
          <w:u w:val="single"/>
        </w:rPr>
        <w:t xml:space="preserve"> in acquiring fina</w:t>
      </w:r>
      <w:r w:rsidRPr="00942063">
        <w:rPr>
          <w:u w:val="single"/>
        </w:rPr>
        <w:t xml:space="preserve">ncial </w:t>
      </w:r>
      <w:r w:rsidRPr="00545141">
        <w:rPr>
          <w:highlight w:val="cyan"/>
          <w:u w:val="single"/>
        </w:rPr>
        <w:t>tech</w:t>
      </w:r>
      <w:r w:rsidRPr="00545141">
        <w:rPr>
          <w:u w:val="single"/>
        </w:rPr>
        <w:t>n</w:t>
      </w:r>
      <w:r w:rsidRPr="00942063">
        <w:rPr>
          <w:u w:val="single"/>
        </w:rPr>
        <w:t xml:space="preserve">ology </w:t>
      </w:r>
      <w:r w:rsidRPr="00545141">
        <w:rPr>
          <w:highlight w:val="cyan"/>
          <w:u w:val="single"/>
        </w:rPr>
        <w:t>startups</w:t>
      </w:r>
      <w:r w:rsidRPr="00942063">
        <w:t xml:space="preserve">. The report also appears to validate the regulatory regime for bank parents as a potential model for reining in growth of the tech sector. </w:t>
      </w:r>
    </w:p>
    <w:p w14:paraId="294D9D44" w14:textId="77777777" w:rsidR="00713193" w:rsidRPr="00942063" w:rsidRDefault="00713193" w:rsidP="00713193">
      <w:pPr>
        <w:rPr>
          <w:u w:val="single"/>
        </w:rPr>
      </w:pPr>
      <w:r w:rsidRPr="00942063">
        <w:t>“</w:t>
      </w:r>
      <w:r w:rsidRPr="00942063">
        <w:rPr>
          <w:u w:val="single"/>
        </w:rPr>
        <w:t xml:space="preserve">A </w:t>
      </w:r>
      <w:r w:rsidRPr="00545141">
        <w:rPr>
          <w:rStyle w:val="Emphasis"/>
          <w:highlight w:val="cyan"/>
        </w:rPr>
        <w:t>more aggressive antitrust stance</w:t>
      </w:r>
      <w:r w:rsidRPr="00942063">
        <w:rPr>
          <w:u w:val="single"/>
        </w:rPr>
        <w:t xml:space="preserve"> would </w:t>
      </w:r>
      <w:r w:rsidRPr="00545141">
        <w:rPr>
          <w:highlight w:val="cyan"/>
          <w:u w:val="single"/>
        </w:rPr>
        <w:t>reduce the likelihood</w:t>
      </w:r>
      <w:r w:rsidRPr="00942063">
        <w:rPr>
          <w:u w:val="single"/>
        </w:rPr>
        <w:t xml:space="preserve"> that those </w:t>
      </w:r>
      <w:r w:rsidRPr="00545141">
        <w:rPr>
          <w:highlight w:val="cyan"/>
          <w:u w:val="single"/>
        </w:rPr>
        <w:t xml:space="preserve">companies get even </w:t>
      </w:r>
      <w:r w:rsidRPr="00545141">
        <w:rPr>
          <w:rStyle w:val="Emphasis"/>
          <w:highlight w:val="cyan"/>
        </w:rPr>
        <w:t>deeper into financial services</w:t>
      </w:r>
      <w:r w:rsidRPr="00545141">
        <w:rPr>
          <w:highlight w:val="cyan"/>
        </w:rPr>
        <w:t xml:space="preserve">, </w:t>
      </w:r>
      <w:r w:rsidRPr="00545141">
        <w:t xml:space="preserve">so it protects some turf for banks that don't have to compete with a Bank of Amazon or an Apple Bank,” </w:t>
      </w:r>
      <w:r w:rsidRPr="00545141">
        <w:rPr>
          <w:u w:val="single"/>
        </w:rPr>
        <w:t>said Jeremy Kress, an associate professor of business law at</w:t>
      </w:r>
      <w:r w:rsidRPr="00942063">
        <w:rPr>
          <w:u w:val="single"/>
        </w:rPr>
        <w:t xml:space="preserve"> the University of Michigan. </w:t>
      </w:r>
    </w:p>
    <w:p w14:paraId="21970C20" w14:textId="77777777" w:rsidR="00713193" w:rsidRPr="00942063" w:rsidRDefault="00713193" w:rsidP="00713193">
      <w:pPr>
        <w:pStyle w:val="Heading4"/>
      </w:pPr>
      <w:r w:rsidRPr="00942063">
        <w:t xml:space="preserve">Blockchain key to </w:t>
      </w:r>
      <w:r>
        <w:t>prevent</w:t>
      </w:r>
      <w:r w:rsidRPr="00942063">
        <w:t xml:space="preserve"> </w:t>
      </w:r>
      <w:r>
        <w:t>snap financial collapse</w:t>
      </w:r>
    </w:p>
    <w:p w14:paraId="3AB8F9F9" w14:textId="77777777" w:rsidR="00713193" w:rsidRPr="00942063" w:rsidRDefault="00713193" w:rsidP="00713193">
      <w:r w:rsidRPr="00942063">
        <w:rPr>
          <w:rStyle w:val="Style13ptBold"/>
        </w:rPr>
        <w:t>Furber 19</w:t>
      </w:r>
      <w:r w:rsidRPr="00942063">
        <w:t> – Sophia Furber is a journalist with S&amp;P Global Market Intelligence, where she leads EMEA fintech and banking tech reporting, citing Brian Behlendorf, executive director of Hyperledger</w:t>
      </w:r>
    </w:p>
    <w:p w14:paraId="655A90D5" w14:textId="77777777" w:rsidR="00713193" w:rsidRPr="00942063" w:rsidRDefault="00713193" w:rsidP="00713193">
      <w:r w:rsidRPr="00942063">
        <w:t>Sophia Furber, "Blockchain could prevent rerun of 2008 banking meltdown, says tech veteran," S&amp;P Global Market Intelligence, 6-28-2019, https://www.spglobal.com/marketintelligence/en/news-insights/latest-news-headlines/blockchain-could-prevent-rerun-of-2008-banking-meltdown-says-tech-veteran-52534233</w:t>
      </w:r>
    </w:p>
    <w:p w14:paraId="5E73313D" w14:textId="77777777" w:rsidR="00713193" w:rsidRPr="00942063" w:rsidRDefault="00713193" w:rsidP="00713193">
      <w:r w:rsidRPr="00942063">
        <w:rPr>
          <w:u w:val="single"/>
        </w:rPr>
        <w:t xml:space="preserve">The </w:t>
      </w:r>
      <w:r w:rsidRPr="00545141">
        <w:rPr>
          <w:highlight w:val="cyan"/>
          <w:u w:val="single"/>
        </w:rPr>
        <w:t>aftermath of</w:t>
      </w:r>
      <w:r w:rsidRPr="00942063">
        <w:rPr>
          <w:u w:val="single"/>
        </w:rPr>
        <w:t xml:space="preserve"> the 20</w:t>
      </w:r>
      <w:r w:rsidRPr="00545141">
        <w:rPr>
          <w:highlight w:val="cyan"/>
          <w:u w:val="single"/>
        </w:rPr>
        <w:t>08</w:t>
      </w:r>
      <w:r w:rsidRPr="00942063">
        <w:rPr>
          <w:u w:val="single"/>
        </w:rPr>
        <w:t xml:space="preserve"> global financial crisis </w:t>
      </w:r>
      <w:r w:rsidRPr="00545141">
        <w:rPr>
          <w:highlight w:val="cyan"/>
          <w:u w:val="single"/>
        </w:rPr>
        <w:t>would have been</w:t>
      </w:r>
      <w:r w:rsidRPr="00942063">
        <w:rPr>
          <w:u w:val="single"/>
        </w:rPr>
        <w:t xml:space="preserve"> </w:t>
      </w:r>
      <w:r w:rsidRPr="00942063">
        <w:rPr>
          <w:rStyle w:val="Emphasis"/>
        </w:rPr>
        <w:t xml:space="preserve">considerably </w:t>
      </w:r>
      <w:r w:rsidRPr="00545141">
        <w:rPr>
          <w:rStyle w:val="Emphasis"/>
          <w:highlight w:val="cyan"/>
        </w:rPr>
        <w:t>less chaotic</w:t>
      </w:r>
      <w:r w:rsidRPr="00545141">
        <w:rPr>
          <w:highlight w:val="cyan"/>
          <w:u w:val="single"/>
        </w:rPr>
        <w:t xml:space="preserve"> if banks had used </w:t>
      </w:r>
      <w:r w:rsidRPr="00545141">
        <w:rPr>
          <w:rStyle w:val="Emphasis"/>
          <w:highlight w:val="cyan"/>
        </w:rPr>
        <w:t>blockchain</w:t>
      </w:r>
      <w:r w:rsidRPr="00942063">
        <w:rPr>
          <w:u w:val="single"/>
        </w:rPr>
        <w:t xml:space="preserve"> to keep track of </w:t>
      </w:r>
      <w:r w:rsidRPr="00942063">
        <w:rPr>
          <w:rStyle w:val="Emphasis"/>
        </w:rPr>
        <w:t>complex derivative trades</w:t>
      </w:r>
      <w:r w:rsidRPr="00942063">
        <w:rPr>
          <w:u w:val="single"/>
        </w:rPr>
        <w:t>, according to technologist Brian Behlendorf, executive director of Hyperledger.</w:t>
      </w:r>
      <w:r w:rsidRPr="00942063">
        <w:t xml:space="preserve"> </w:t>
      </w:r>
    </w:p>
    <w:p w14:paraId="0434E6A7" w14:textId="77777777" w:rsidR="00713193" w:rsidRPr="00942063" w:rsidRDefault="00713193" w:rsidP="00713193">
      <w:r w:rsidRPr="00942063">
        <w:t xml:space="preserve">Hyperledger, a global cross-industry group that aims to advance the use of blockchain technologies, is an initiative of the The Linux Foundation and counts major global banks including Deutsche Bank AG, JPMorgan Chase &amp; Co. and Citigroup Inc. among its members. </w:t>
      </w:r>
    </w:p>
    <w:p w14:paraId="7C8140F2" w14:textId="77777777" w:rsidR="00713193" w:rsidRPr="00942063" w:rsidRDefault="00713193" w:rsidP="00713193">
      <w:r w:rsidRPr="00942063">
        <w:rPr>
          <w:u w:val="single"/>
        </w:rPr>
        <w:t>More than the crash in the U.S. housing market</w:t>
      </w:r>
      <w:r w:rsidRPr="00545141">
        <w:rPr>
          <w:highlight w:val="cyan"/>
          <w:u w:val="single"/>
        </w:rPr>
        <w:t>, it was what happened next with</w:t>
      </w:r>
      <w:r w:rsidRPr="00942063">
        <w:rPr>
          <w:u w:val="single"/>
        </w:rPr>
        <w:t xml:space="preserve"> the </w:t>
      </w:r>
      <w:r w:rsidRPr="00942063">
        <w:rPr>
          <w:rStyle w:val="Emphasis"/>
        </w:rPr>
        <w:t>vast</w:t>
      </w:r>
      <w:r w:rsidRPr="00942063">
        <w:rPr>
          <w:b/>
          <w:bCs/>
          <w:u w:val="single"/>
        </w:rPr>
        <w:t xml:space="preserve"> </w:t>
      </w:r>
      <w:r w:rsidRPr="00942063">
        <w:rPr>
          <w:u w:val="single"/>
        </w:rPr>
        <w:t xml:space="preserve">quantity of </w:t>
      </w:r>
      <w:r w:rsidRPr="00545141">
        <w:rPr>
          <w:highlight w:val="cyan"/>
          <w:u w:val="single"/>
        </w:rPr>
        <w:t>credit derivatives that</w:t>
      </w:r>
      <w:r w:rsidRPr="00942063">
        <w:rPr>
          <w:u w:val="single"/>
        </w:rPr>
        <w:t xml:space="preserve"> really </w:t>
      </w:r>
      <w:r w:rsidRPr="00545141">
        <w:rPr>
          <w:highlight w:val="cyan"/>
          <w:u w:val="single"/>
        </w:rPr>
        <w:t>tipped the financial system into crisis</w:t>
      </w:r>
      <w:r w:rsidRPr="00545141">
        <w:rPr>
          <w:highlight w:val="cyan"/>
        </w:rPr>
        <w:t>,</w:t>
      </w:r>
      <w:r w:rsidRPr="00942063">
        <w:t xml:space="preserve"> Behlendorf said. </w:t>
      </w:r>
    </w:p>
    <w:p w14:paraId="05A59188" w14:textId="77777777" w:rsidR="00713193" w:rsidRPr="00942063" w:rsidRDefault="00713193" w:rsidP="00713193">
      <w:pPr>
        <w:rPr>
          <w:u w:val="single"/>
        </w:rPr>
      </w:pPr>
      <w:r w:rsidRPr="00942063">
        <w:t xml:space="preserve">At the height of the global financial crisis in October 2008, </w:t>
      </w:r>
      <w:r w:rsidRPr="00942063">
        <w:rPr>
          <w:u w:val="single"/>
        </w:rPr>
        <w:t>the collapse of Lehman Brothers Holdings Inc. triggered hundreds of billions in credit default swap</w:t>
      </w:r>
      <w:r w:rsidRPr="00942063">
        <w:t xml:space="preserve">, or CDS, protection payouts, </w:t>
      </w:r>
      <w:r w:rsidRPr="00942063">
        <w:rPr>
          <w:u w:val="single"/>
        </w:rPr>
        <w:t xml:space="preserve">but </w:t>
      </w:r>
      <w:r w:rsidRPr="00545141">
        <w:rPr>
          <w:highlight w:val="cyan"/>
          <w:u w:val="single"/>
        </w:rPr>
        <w:t>because</w:t>
      </w:r>
      <w:r w:rsidRPr="00942063">
        <w:rPr>
          <w:u w:val="single"/>
        </w:rPr>
        <w:t xml:space="preserve"> the derivative </w:t>
      </w:r>
      <w:r w:rsidRPr="00545141">
        <w:rPr>
          <w:highlight w:val="cyan"/>
          <w:u w:val="single"/>
        </w:rPr>
        <w:t xml:space="preserve">instruments had been bought and sold </w:t>
      </w:r>
      <w:r w:rsidRPr="00545141">
        <w:rPr>
          <w:b/>
          <w:bCs/>
          <w:highlight w:val="cyan"/>
          <w:u w:val="single"/>
        </w:rPr>
        <w:t>so many times</w:t>
      </w:r>
      <w:r w:rsidRPr="00545141">
        <w:rPr>
          <w:highlight w:val="cyan"/>
          <w:u w:val="single"/>
        </w:rPr>
        <w:t xml:space="preserve">, it was </w:t>
      </w:r>
      <w:r w:rsidRPr="00545141">
        <w:rPr>
          <w:b/>
          <w:bCs/>
          <w:highlight w:val="cyan"/>
          <w:u w:val="single"/>
        </w:rPr>
        <w:t xml:space="preserve">difficult to </w:t>
      </w:r>
      <w:r w:rsidRPr="00545141">
        <w:rPr>
          <w:highlight w:val="cyan"/>
          <w:u w:val="single"/>
        </w:rPr>
        <w:t>know who was liable to pay</w:t>
      </w:r>
      <w:r w:rsidRPr="00942063">
        <w:rPr>
          <w:u w:val="single"/>
        </w:rPr>
        <w:t xml:space="preserve"> out. </w:t>
      </w:r>
    </w:p>
    <w:p w14:paraId="3BCCCD92" w14:textId="77777777" w:rsidR="00713193" w:rsidRPr="00942063" w:rsidRDefault="00713193" w:rsidP="00713193">
      <w:pPr>
        <w:rPr>
          <w:u w:val="single"/>
        </w:rPr>
      </w:pPr>
      <w:r w:rsidRPr="00942063">
        <w:rPr>
          <w:u w:val="single"/>
        </w:rPr>
        <w:t xml:space="preserve">'A crisis of paperwork' </w:t>
      </w:r>
    </w:p>
    <w:p w14:paraId="3AF73899" w14:textId="77777777" w:rsidR="00713193" w:rsidRPr="00942063" w:rsidRDefault="00713193" w:rsidP="00713193">
      <w:r w:rsidRPr="00942063">
        <w:t>"</w:t>
      </w:r>
      <w:r w:rsidRPr="00942063">
        <w:rPr>
          <w:u w:val="single"/>
        </w:rPr>
        <w:t xml:space="preserve">This was not a crisis of over-exuberance. </w:t>
      </w:r>
      <w:r w:rsidRPr="00545141">
        <w:rPr>
          <w:highlight w:val="cyan"/>
          <w:u w:val="single"/>
        </w:rPr>
        <w:t xml:space="preserve">It was </w:t>
      </w:r>
      <w:r w:rsidRPr="00545141">
        <w:rPr>
          <w:rStyle w:val="Emphasis"/>
          <w:highlight w:val="cyan"/>
        </w:rPr>
        <w:t>a crisis of paperwork</w:t>
      </w:r>
      <w:r w:rsidRPr="00942063">
        <w:t>," Behlendorf said in an interview. "</w:t>
      </w:r>
      <w:r w:rsidRPr="00942063">
        <w:rPr>
          <w:u w:val="single"/>
        </w:rPr>
        <w:t xml:space="preserve">It </w:t>
      </w:r>
      <w:r w:rsidRPr="00696A10">
        <w:rPr>
          <w:highlight w:val="cyan"/>
          <w:u w:val="single"/>
        </w:rPr>
        <w:t xml:space="preserve">showed </w:t>
      </w:r>
      <w:r w:rsidRPr="00545141">
        <w:rPr>
          <w:highlight w:val="cyan"/>
          <w:u w:val="single"/>
        </w:rPr>
        <w:t>the fallibility</w:t>
      </w:r>
      <w:r w:rsidRPr="00942063">
        <w:rPr>
          <w:u w:val="single"/>
        </w:rPr>
        <w:t xml:space="preserve"> of [banks'] </w:t>
      </w:r>
      <w:r w:rsidRPr="00545141">
        <w:rPr>
          <w:highlight w:val="cyan"/>
          <w:u w:val="single"/>
        </w:rPr>
        <w:t xml:space="preserve">digital systems. There was not an </w:t>
      </w:r>
      <w:r w:rsidRPr="00545141">
        <w:rPr>
          <w:rStyle w:val="Emphasis"/>
          <w:highlight w:val="cyan"/>
        </w:rPr>
        <w:t>automated systematic record</w:t>
      </w:r>
      <w:r w:rsidRPr="00545141">
        <w:rPr>
          <w:highlight w:val="cyan"/>
          <w:u w:val="single"/>
        </w:rPr>
        <w:t xml:space="preserve"> of who owned what, and banks were </w:t>
      </w:r>
      <w:r w:rsidRPr="00545141">
        <w:rPr>
          <w:rStyle w:val="Emphasis"/>
          <w:highlight w:val="cyan"/>
        </w:rPr>
        <w:t>slow</w:t>
      </w:r>
      <w:r w:rsidRPr="00942063">
        <w:rPr>
          <w:rStyle w:val="Emphasis"/>
        </w:rPr>
        <w:t xml:space="preserve"> to respond</w:t>
      </w:r>
      <w:r w:rsidRPr="00942063">
        <w:t xml:space="preserve">." </w:t>
      </w:r>
    </w:p>
    <w:p w14:paraId="39432843" w14:textId="77777777" w:rsidR="00713193" w:rsidRPr="00942063" w:rsidRDefault="00713193" w:rsidP="00713193">
      <w:r w:rsidRPr="00942063">
        <w:rPr>
          <w:u w:val="single"/>
        </w:rPr>
        <w:t xml:space="preserve">Using </w:t>
      </w:r>
      <w:r w:rsidRPr="00545141">
        <w:rPr>
          <w:highlight w:val="cyan"/>
          <w:u w:val="single"/>
        </w:rPr>
        <w:t>blockchain would</w:t>
      </w:r>
      <w:r w:rsidRPr="00942063">
        <w:rPr>
          <w:u w:val="single"/>
        </w:rPr>
        <w:t xml:space="preserve"> have </w:t>
      </w:r>
      <w:r w:rsidRPr="00545141">
        <w:rPr>
          <w:highlight w:val="cyan"/>
          <w:u w:val="single"/>
        </w:rPr>
        <w:t>mean</w:t>
      </w:r>
      <w:r w:rsidRPr="00942063">
        <w:rPr>
          <w:u w:val="single"/>
        </w:rPr>
        <w:t xml:space="preserve">t that </w:t>
      </w:r>
      <w:r w:rsidRPr="00545141">
        <w:rPr>
          <w:highlight w:val="cyan"/>
          <w:u w:val="single"/>
        </w:rPr>
        <w:t xml:space="preserve">banks had a </w:t>
      </w:r>
      <w:r w:rsidRPr="00545141">
        <w:rPr>
          <w:rStyle w:val="Emphasis"/>
          <w:highlight w:val="cyan"/>
        </w:rPr>
        <w:t>common system of record</w:t>
      </w:r>
      <w:r w:rsidRPr="00942063">
        <w:rPr>
          <w:u w:val="single"/>
        </w:rPr>
        <w:t xml:space="preserve"> for instruments such as swaps, which could have </w:t>
      </w:r>
      <w:r w:rsidRPr="00545141">
        <w:rPr>
          <w:highlight w:val="cyan"/>
          <w:u w:val="single"/>
        </w:rPr>
        <w:t>resulted in a more "</w:t>
      </w:r>
      <w:r w:rsidRPr="00545141">
        <w:rPr>
          <w:rStyle w:val="Emphasis"/>
          <w:highlight w:val="cyan"/>
        </w:rPr>
        <w:t>orderly unwinding</w:t>
      </w:r>
      <w:r w:rsidRPr="00942063">
        <w:rPr>
          <w:u w:val="single"/>
        </w:rPr>
        <w:t>" of contracts</w:t>
      </w:r>
      <w:r w:rsidRPr="00942063">
        <w:t xml:space="preserve">, he said. </w:t>
      </w:r>
    </w:p>
    <w:p w14:paraId="606C74A5" w14:textId="77777777" w:rsidR="00713193" w:rsidRPr="00942063" w:rsidRDefault="00713193" w:rsidP="00713193">
      <w:r w:rsidRPr="00942063">
        <w:rPr>
          <w:u w:val="single"/>
        </w:rPr>
        <w:t xml:space="preserve">There is a strong case for using blockchain in the parts of a bank that deal with settlements, clearing and trading, as </w:t>
      </w:r>
      <w:r w:rsidRPr="00C8384A">
        <w:rPr>
          <w:highlight w:val="cyan"/>
          <w:u w:val="single"/>
        </w:rPr>
        <w:t xml:space="preserve">this could help to </w:t>
      </w:r>
      <w:r w:rsidRPr="00C8384A">
        <w:rPr>
          <w:rStyle w:val="Emphasis"/>
          <w:highlight w:val="cyan"/>
        </w:rPr>
        <w:t>prevent a re-run</w:t>
      </w:r>
      <w:r w:rsidRPr="00C8384A">
        <w:rPr>
          <w:b/>
          <w:bCs/>
          <w:highlight w:val="cyan"/>
          <w:u w:val="single"/>
        </w:rPr>
        <w:t xml:space="preserve"> </w:t>
      </w:r>
      <w:r w:rsidRPr="00C8384A">
        <w:rPr>
          <w:highlight w:val="cyan"/>
          <w:u w:val="single"/>
        </w:rPr>
        <w:t>of the events</w:t>
      </w:r>
      <w:r w:rsidRPr="00942063">
        <w:rPr>
          <w:u w:val="single"/>
        </w:rPr>
        <w:t xml:space="preserve"> of 2008</w:t>
      </w:r>
      <w:r w:rsidRPr="00942063">
        <w:t xml:space="preserve">, he said. </w:t>
      </w:r>
    </w:p>
    <w:p w14:paraId="3BC3C3C5" w14:textId="77777777" w:rsidR="00713193" w:rsidRPr="00942063" w:rsidRDefault="00713193" w:rsidP="00713193">
      <w:r w:rsidRPr="00942063">
        <w:t xml:space="preserve">Until February this year, Hyperledger had been chaired by Blythe Masters, the JP Morgan banker widely credited with inventing the credit default swap in the 1990s. Following her career in banking, Masters has emerged in recent years one of the most vocal advocates for the use of blockchain in the world of finance and spent four years as CEO of blockchain services firm Digital Asset Holdings, LLC before stepping down in February this year, citing personal reasons. </w:t>
      </w:r>
    </w:p>
    <w:p w14:paraId="603A30A2" w14:textId="77777777" w:rsidR="00713193" w:rsidRPr="00942063" w:rsidRDefault="00713193" w:rsidP="00713193">
      <w:r w:rsidRPr="00942063">
        <w:t xml:space="preserve">Masters has taken a step back from Hyperledger for the time being for health reasons, according to Behlendorf. </w:t>
      </w:r>
    </w:p>
    <w:p w14:paraId="3368AF6A" w14:textId="77777777" w:rsidR="00713193" w:rsidRPr="00942063" w:rsidRDefault="00713193" w:rsidP="00713193">
      <w:r w:rsidRPr="00942063">
        <w:t xml:space="preserve">The global CDS market has shrunk considerably since the days of the global financial crisis: outstanding notional amounts of CDS contracts stood at $8 trillion at the end of the first half of 2018, compared with $61.2 trillion at the end of 2007, according to the Bank for International Settlements. </w:t>
      </w:r>
    </w:p>
    <w:p w14:paraId="521E32F3" w14:textId="77777777" w:rsidR="00713193" w:rsidRDefault="00713193" w:rsidP="00713193">
      <w:r w:rsidRPr="00942063">
        <w:t xml:space="preserve">But beyond the infamous CDSs, </w:t>
      </w:r>
      <w:r w:rsidRPr="00C8384A">
        <w:rPr>
          <w:u w:val="single"/>
        </w:rPr>
        <w:t xml:space="preserve">the global derivatives market </w:t>
      </w:r>
      <w:r w:rsidRPr="00C8384A">
        <w:rPr>
          <w:rStyle w:val="Emphasis"/>
        </w:rPr>
        <w:t>is still vast — and growing</w:t>
      </w:r>
      <w:r w:rsidRPr="00942063">
        <w:rPr>
          <w:u w:val="single"/>
        </w:rPr>
        <w:t xml:space="preserve">. The notional outstanding value of over-the-counter derivatives stood at $595 trillion </w:t>
      </w:r>
      <w:r w:rsidRPr="00942063">
        <w:t xml:space="preserve">as of end-June 2018, up from $532 trillion at end-2017, according to the BIS. </w:t>
      </w:r>
    </w:p>
    <w:p w14:paraId="6B956C04" w14:textId="77777777" w:rsidR="00713193" w:rsidRPr="00D77303" w:rsidRDefault="00713193" w:rsidP="00713193">
      <w:pPr>
        <w:spacing w:after="0" w:line="240" w:lineRule="auto"/>
        <w:outlineLvl w:val="3"/>
        <w:rPr>
          <w:rFonts w:eastAsia="Times New Roman"/>
          <w:b/>
          <w:bCs/>
          <w:sz w:val="24"/>
          <w:szCs w:val="24"/>
        </w:rPr>
      </w:pPr>
      <w:r w:rsidRPr="00D77303">
        <w:rPr>
          <w:rFonts w:eastAsia="Times New Roman"/>
          <w:b/>
          <w:bCs/>
          <w:sz w:val="26"/>
          <w:szCs w:val="26"/>
        </w:rPr>
        <w:t>Sparks global war---intervening action fails to stop financial collapse</w:t>
      </w:r>
    </w:p>
    <w:p w14:paraId="5E5DCA31" w14:textId="77777777" w:rsidR="00713193" w:rsidRPr="00D77303" w:rsidRDefault="00713193" w:rsidP="00713193">
      <w:pPr>
        <w:spacing w:before="15" w:after="180" w:line="240" w:lineRule="auto"/>
        <w:rPr>
          <w:rFonts w:eastAsia="Times New Roman"/>
          <w:sz w:val="24"/>
          <w:szCs w:val="24"/>
        </w:rPr>
      </w:pPr>
      <w:r w:rsidRPr="00D77303">
        <w:rPr>
          <w:rFonts w:eastAsia="Times New Roman"/>
          <w:b/>
          <w:bCs/>
          <w:sz w:val="26"/>
          <w:szCs w:val="26"/>
        </w:rPr>
        <w:t>Sundaram and Popov 19</w:t>
      </w:r>
      <w:r w:rsidRPr="00D77303">
        <w:rPr>
          <w:rFonts w:eastAsia="Times New Roman"/>
        </w:rPr>
        <w:t> –</w:t>
      </w:r>
      <w:r w:rsidRPr="00D77303">
        <w:rPr>
          <w:rFonts w:eastAsia="Times New Roman"/>
          <w:sz w:val="24"/>
          <w:szCs w:val="24"/>
        </w:rPr>
        <w:t> </w:t>
      </w:r>
      <w:r w:rsidRPr="00D77303">
        <w:rPr>
          <w:rFonts w:eastAsia="Times New Roman"/>
        </w:rPr>
        <w:t>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w:t>
      </w:r>
    </w:p>
    <w:p w14:paraId="4F2293A4" w14:textId="77777777" w:rsidR="00713193" w:rsidRPr="00D77303" w:rsidRDefault="00713193" w:rsidP="00713193">
      <w:pPr>
        <w:spacing w:before="15" w:after="180" w:line="240" w:lineRule="auto"/>
        <w:rPr>
          <w:rFonts w:eastAsia="Times New Roman"/>
          <w:sz w:val="24"/>
          <w:szCs w:val="24"/>
        </w:rPr>
      </w:pPr>
      <w:r w:rsidRPr="00D77303">
        <w:rPr>
          <w:rFonts w:eastAsia="Times New Roman"/>
        </w:rPr>
        <w:t>Jomo Kwame Sundaram and Vladimir Popov, "Economic Crisis Can Trigger World War," Inter Press Service, 2-12-2019, http://www.ipsnews.net/2019/02/economic-crisis-can-trigger-world-war/</w:t>
      </w:r>
    </w:p>
    <w:p w14:paraId="7C86CC3F" w14:textId="77777777" w:rsidR="00713193" w:rsidRPr="00D77303" w:rsidRDefault="00713193" w:rsidP="00713193">
      <w:pPr>
        <w:rPr>
          <w:rFonts w:eastAsia="Cambria"/>
          <w:b/>
          <w:bCs/>
          <w:u w:val="single"/>
        </w:rPr>
      </w:pPr>
      <w:r w:rsidRPr="00D77303">
        <w:rPr>
          <w:rFonts w:eastAsia="Cambria"/>
          <w:sz w:val="16"/>
        </w:rPr>
        <w:t xml:space="preserve">KUALA LUMPUR and BERLIN, Feb 12 2019 (IPS) - Economic recovery efforts since the 2008-2009 global financial crisis have mainly depended on unconventional monetary policies. </w:t>
      </w:r>
      <w:r w:rsidRPr="00D77303">
        <w:rPr>
          <w:rFonts w:eastAsia="Cambria"/>
          <w:highlight w:val="green"/>
          <w:u w:val="single"/>
        </w:rPr>
        <w:t>As fears rise of</w:t>
      </w:r>
      <w:r w:rsidRPr="00D77303">
        <w:rPr>
          <w:rFonts w:eastAsia="Cambria"/>
          <w:u w:val="single"/>
        </w:rPr>
        <w:t xml:space="preserve"> yet </w:t>
      </w:r>
      <w:r w:rsidRPr="00D77303">
        <w:rPr>
          <w:rFonts w:eastAsia="Cambria"/>
          <w:highlight w:val="green"/>
          <w:u w:val="single"/>
        </w:rPr>
        <w:t>another</w:t>
      </w:r>
      <w:r w:rsidRPr="00D77303">
        <w:rPr>
          <w:rFonts w:eastAsia="Cambria"/>
          <w:u w:val="single"/>
        </w:rPr>
        <w:t xml:space="preserve"> </w:t>
      </w:r>
      <w:r w:rsidRPr="00D77303">
        <w:rPr>
          <w:rFonts w:eastAsia="Cambria"/>
          <w:b/>
          <w:bCs/>
          <w:u w:val="single"/>
        </w:rPr>
        <w:t xml:space="preserve">international </w:t>
      </w:r>
      <w:r w:rsidRPr="00D77303">
        <w:rPr>
          <w:rFonts w:eastAsia="Cambria"/>
          <w:b/>
          <w:bCs/>
          <w:highlight w:val="green"/>
          <w:u w:val="single"/>
        </w:rPr>
        <w:t>financial crisis</w:t>
      </w:r>
      <w:r w:rsidRPr="00D77303">
        <w:rPr>
          <w:rFonts w:eastAsia="Cambria"/>
          <w:u w:val="single"/>
        </w:rPr>
        <w:t xml:space="preserve">, </w:t>
      </w:r>
      <w:r w:rsidRPr="00D77303">
        <w:rPr>
          <w:rFonts w:eastAsia="Cambria"/>
          <w:highlight w:val="green"/>
          <w:u w:val="single"/>
        </w:rPr>
        <w:t xml:space="preserve">there are </w:t>
      </w:r>
      <w:r w:rsidRPr="00D77303">
        <w:rPr>
          <w:rFonts w:eastAsia="Cambria"/>
          <w:b/>
          <w:bCs/>
          <w:highlight w:val="green"/>
          <w:u w:val="single"/>
        </w:rPr>
        <w:t>growing concerns</w:t>
      </w:r>
      <w:r w:rsidRPr="00D77303">
        <w:rPr>
          <w:rFonts w:eastAsia="Cambria"/>
          <w:highlight w:val="green"/>
          <w:u w:val="single"/>
        </w:rPr>
        <w:t xml:space="preserve"> about</w:t>
      </w:r>
      <w:r w:rsidRPr="00D77303">
        <w:rPr>
          <w:rFonts w:eastAsia="Cambria"/>
          <w:u w:val="single"/>
        </w:rPr>
        <w:t xml:space="preserve"> the increased possibility of </w:t>
      </w:r>
      <w:r w:rsidRPr="00D77303">
        <w:rPr>
          <w:rFonts w:eastAsia="Cambria"/>
          <w:b/>
          <w:bCs/>
          <w:highlight w:val="green"/>
          <w:u w:val="single"/>
        </w:rPr>
        <w:t>large-scale military conflict.</w:t>
      </w:r>
    </w:p>
    <w:p w14:paraId="5A568CA3" w14:textId="77777777" w:rsidR="00713193" w:rsidRPr="00D77303" w:rsidRDefault="00713193" w:rsidP="00713193">
      <w:pPr>
        <w:rPr>
          <w:rFonts w:eastAsia="Cambria"/>
          <w:u w:val="single"/>
        </w:rPr>
      </w:pPr>
      <w:r w:rsidRPr="00D77303">
        <w:rPr>
          <w:rFonts w:eastAsia="Cambria"/>
          <w:sz w:val="16"/>
        </w:rPr>
        <w:t xml:space="preserve">More worryingly, </w:t>
      </w:r>
      <w:r w:rsidRPr="00D77303">
        <w:rPr>
          <w:rFonts w:eastAsia="Cambria"/>
          <w:u w:val="single"/>
        </w:rPr>
        <w:t xml:space="preserve">in the current political landscape, </w:t>
      </w:r>
      <w:r w:rsidRPr="00D77303">
        <w:rPr>
          <w:rFonts w:eastAsia="Cambria"/>
          <w:b/>
          <w:bCs/>
          <w:u w:val="single"/>
        </w:rPr>
        <w:t xml:space="preserve">prolonged economic </w:t>
      </w:r>
      <w:r w:rsidRPr="00D77303">
        <w:rPr>
          <w:rFonts w:eastAsia="Cambria"/>
          <w:b/>
          <w:bCs/>
          <w:highlight w:val="green"/>
          <w:u w:val="single"/>
        </w:rPr>
        <w:t>crisis</w:t>
      </w:r>
      <w:r w:rsidRPr="00D77303">
        <w:rPr>
          <w:rFonts w:eastAsia="Cambria"/>
          <w:u w:val="single"/>
        </w:rPr>
        <w:t xml:space="preserve">, </w:t>
      </w:r>
      <w:r w:rsidRPr="00D77303">
        <w:rPr>
          <w:rFonts w:eastAsia="Cambria"/>
          <w:highlight w:val="green"/>
          <w:u w:val="single"/>
        </w:rPr>
        <w:t>combined with</w:t>
      </w:r>
      <w:r w:rsidRPr="00D77303">
        <w:rPr>
          <w:rFonts w:eastAsia="Cambria"/>
          <w:u w:val="single"/>
        </w:rPr>
        <w:t xml:space="preserve"> rising economic </w:t>
      </w:r>
      <w:r w:rsidRPr="00D77303">
        <w:rPr>
          <w:rFonts w:eastAsia="Cambria"/>
          <w:highlight w:val="green"/>
          <w:u w:val="single"/>
        </w:rPr>
        <w:t>inequality</w:t>
      </w:r>
      <w:r w:rsidRPr="00D77303">
        <w:rPr>
          <w:rFonts w:eastAsia="Cambria"/>
          <w:u w:val="single"/>
        </w:rPr>
        <w:t xml:space="preserve">, chauvinistic </w:t>
      </w:r>
      <w:r w:rsidRPr="00D77303">
        <w:rPr>
          <w:rFonts w:eastAsia="Cambria"/>
          <w:highlight w:val="green"/>
          <w:u w:val="single"/>
        </w:rPr>
        <w:t>ethno-populism</w:t>
      </w:r>
      <w:r w:rsidRPr="00D77303">
        <w:rPr>
          <w:rFonts w:eastAsia="Cambria"/>
          <w:u w:val="single"/>
        </w:rPr>
        <w:t xml:space="preserve"> as well as aggressive jingoist rhetoric</w:t>
      </w:r>
      <w:r w:rsidRPr="00D77303">
        <w:rPr>
          <w:rFonts w:eastAsia="Cambria"/>
          <w:sz w:val="16"/>
        </w:rPr>
        <w:t xml:space="preserve">, including threats, </w:t>
      </w:r>
      <w:r w:rsidRPr="00D77303">
        <w:rPr>
          <w:rFonts w:eastAsia="Cambria"/>
          <w:highlight w:val="green"/>
          <w:u w:val="single"/>
        </w:rPr>
        <w:t xml:space="preserve">could </w:t>
      </w:r>
      <w:r w:rsidRPr="00D77303">
        <w:rPr>
          <w:rFonts w:eastAsia="Cambria"/>
          <w:b/>
          <w:bCs/>
          <w:highlight w:val="green"/>
          <w:u w:val="single"/>
        </w:rPr>
        <w:t>easily spin out of control</w:t>
      </w:r>
      <w:r w:rsidRPr="00D77303">
        <w:rPr>
          <w:rFonts w:eastAsia="Cambria"/>
          <w:highlight w:val="green"/>
          <w:u w:val="single"/>
        </w:rPr>
        <w:t xml:space="preserve"> and ‘morph’ into</w:t>
      </w:r>
      <w:r w:rsidRPr="00D77303">
        <w:rPr>
          <w:rFonts w:eastAsia="Cambria"/>
          <w:u w:val="single"/>
        </w:rPr>
        <w:t xml:space="preserve"> </w:t>
      </w:r>
      <w:r w:rsidRPr="00D77303">
        <w:rPr>
          <w:rFonts w:eastAsia="Cambria"/>
          <w:b/>
          <w:bCs/>
          <w:u w:val="single"/>
        </w:rPr>
        <w:t>military conflict</w:t>
      </w:r>
      <w:r w:rsidRPr="00D77303">
        <w:rPr>
          <w:rFonts w:eastAsia="Cambria"/>
          <w:u w:val="single"/>
        </w:rPr>
        <w:t xml:space="preserve">, and worse, </w:t>
      </w:r>
      <w:r w:rsidRPr="00D77303">
        <w:rPr>
          <w:rFonts w:eastAsia="Cambria"/>
          <w:b/>
          <w:bCs/>
          <w:highlight w:val="green"/>
          <w:u w:val="single"/>
        </w:rPr>
        <w:t>world war</w:t>
      </w:r>
      <w:r w:rsidRPr="00D77303">
        <w:rPr>
          <w:rFonts w:eastAsia="Cambria"/>
          <w:u w:val="single"/>
        </w:rPr>
        <w:t>.</w:t>
      </w:r>
    </w:p>
    <w:p w14:paraId="455E3DE1" w14:textId="77777777" w:rsidR="00713193" w:rsidRPr="00D77303" w:rsidRDefault="00713193" w:rsidP="00713193">
      <w:pPr>
        <w:rPr>
          <w:rFonts w:eastAsia="Cambria"/>
          <w:sz w:val="16"/>
          <w:szCs w:val="16"/>
        </w:rPr>
      </w:pPr>
      <w:r w:rsidRPr="00D77303">
        <w:rPr>
          <w:rFonts w:eastAsia="Cambria"/>
          <w:sz w:val="16"/>
          <w:szCs w:val="16"/>
        </w:rPr>
        <w:t>Crisis responses limited</w:t>
      </w:r>
    </w:p>
    <w:p w14:paraId="4B78B375" w14:textId="77777777" w:rsidR="00713193" w:rsidRPr="00D77303" w:rsidRDefault="00713193" w:rsidP="00713193">
      <w:pPr>
        <w:rPr>
          <w:rFonts w:eastAsia="Cambria"/>
          <w:u w:val="single"/>
        </w:rPr>
      </w:pPr>
      <w:r w:rsidRPr="00D77303">
        <w:rPr>
          <w:rFonts w:eastAsia="Cambria"/>
          <w:u w:val="single"/>
        </w:rPr>
        <w:t>The 20</w:t>
      </w:r>
      <w:r w:rsidRPr="00D77303">
        <w:rPr>
          <w:rFonts w:eastAsia="Cambria"/>
          <w:highlight w:val="green"/>
          <w:u w:val="single"/>
        </w:rPr>
        <w:t>08</w:t>
      </w:r>
      <w:r w:rsidRPr="00D77303">
        <w:rPr>
          <w:rFonts w:eastAsia="Cambria"/>
          <w:u w:val="single"/>
        </w:rPr>
        <w:t xml:space="preserve">-2009 global financial crisis </w:t>
      </w:r>
      <w:r w:rsidRPr="00D77303">
        <w:rPr>
          <w:rFonts w:eastAsia="Cambria"/>
          <w:highlight w:val="green"/>
          <w:u w:val="single"/>
        </w:rPr>
        <w:t>almost ‘</w:t>
      </w:r>
      <w:r w:rsidRPr="00D77303">
        <w:rPr>
          <w:rFonts w:eastAsia="Cambria"/>
          <w:b/>
          <w:bCs/>
          <w:highlight w:val="green"/>
          <w:u w:val="single"/>
        </w:rPr>
        <w:t>bankrupted’ governments</w:t>
      </w:r>
      <w:r w:rsidRPr="00D77303">
        <w:rPr>
          <w:rFonts w:eastAsia="Cambria"/>
          <w:u w:val="single"/>
        </w:rPr>
        <w:t xml:space="preserve"> and caused </w:t>
      </w:r>
      <w:r w:rsidRPr="00D77303">
        <w:rPr>
          <w:rFonts w:eastAsia="Cambria"/>
          <w:b/>
          <w:bCs/>
          <w:u w:val="single"/>
        </w:rPr>
        <w:t>systemic collapse</w:t>
      </w:r>
      <w:r w:rsidRPr="00D77303">
        <w:rPr>
          <w:rFonts w:eastAsia="Cambria"/>
          <w:u w:val="single"/>
        </w:rPr>
        <w:t xml:space="preserve">. </w:t>
      </w:r>
      <w:r w:rsidRPr="00D77303">
        <w:rPr>
          <w:rFonts w:eastAsia="Cambria"/>
          <w:highlight w:val="green"/>
          <w:u w:val="single"/>
        </w:rPr>
        <w:t>Policymakers managed to pull</w:t>
      </w:r>
      <w:r w:rsidRPr="00D77303">
        <w:rPr>
          <w:rFonts w:eastAsia="Cambria"/>
          <w:u w:val="single"/>
        </w:rPr>
        <w:t xml:space="preserve"> </w:t>
      </w:r>
      <w:r w:rsidRPr="00D77303">
        <w:rPr>
          <w:rFonts w:eastAsia="Cambria"/>
          <w:highlight w:val="green"/>
          <w:u w:val="single"/>
        </w:rPr>
        <w:t>the</w:t>
      </w:r>
      <w:r w:rsidRPr="00D77303">
        <w:rPr>
          <w:rFonts w:eastAsia="Cambria"/>
          <w:u w:val="single"/>
        </w:rPr>
        <w:t xml:space="preserve"> world </w:t>
      </w:r>
      <w:r w:rsidRPr="00D77303">
        <w:rPr>
          <w:rFonts w:eastAsia="Cambria"/>
          <w:highlight w:val="green"/>
          <w:u w:val="single"/>
        </w:rPr>
        <w:t>econ</w:t>
      </w:r>
      <w:r w:rsidRPr="00D77303">
        <w:rPr>
          <w:rFonts w:eastAsia="Cambria"/>
          <w:u w:val="single"/>
        </w:rPr>
        <w:t xml:space="preserve">omy </w:t>
      </w:r>
      <w:r w:rsidRPr="00D77303">
        <w:rPr>
          <w:rFonts w:eastAsia="Cambria"/>
          <w:b/>
          <w:bCs/>
          <w:highlight w:val="green"/>
          <w:u w:val="single"/>
        </w:rPr>
        <w:t>from the brink</w:t>
      </w:r>
      <w:r w:rsidRPr="00D77303">
        <w:rPr>
          <w:rFonts w:eastAsia="Cambria"/>
          <w:u w:val="single"/>
        </w:rPr>
        <w:t xml:space="preserve">, </w:t>
      </w:r>
      <w:r w:rsidRPr="00D77303">
        <w:rPr>
          <w:rFonts w:eastAsia="Cambria"/>
          <w:highlight w:val="green"/>
          <w:u w:val="single"/>
        </w:rPr>
        <w:t>but</w:t>
      </w:r>
      <w:r w:rsidRPr="00D77303">
        <w:rPr>
          <w:rFonts w:eastAsia="Cambria"/>
          <w:u w:val="single"/>
        </w:rPr>
        <w:t xml:space="preserve"> soon </w:t>
      </w:r>
      <w:r w:rsidRPr="00D77303">
        <w:rPr>
          <w:rFonts w:eastAsia="Cambria"/>
          <w:highlight w:val="green"/>
          <w:u w:val="single"/>
        </w:rPr>
        <w:t>switched</w:t>
      </w:r>
      <w:r w:rsidRPr="00D77303">
        <w:rPr>
          <w:rFonts w:eastAsia="Cambria"/>
          <w:u w:val="single"/>
        </w:rPr>
        <w:t xml:space="preserve"> </w:t>
      </w:r>
      <w:r w:rsidRPr="00D77303">
        <w:rPr>
          <w:rFonts w:eastAsia="Cambria"/>
          <w:sz w:val="16"/>
        </w:rPr>
        <w:t xml:space="preserve">from counter-cyclical fiscal efforts </w:t>
      </w:r>
      <w:r w:rsidRPr="00D77303">
        <w:rPr>
          <w:rFonts w:eastAsia="Cambria"/>
          <w:highlight w:val="green"/>
          <w:u w:val="single"/>
        </w:rPr>
        <w:t xml:space="preserve">to </w:t>
      </w:r>
      <w:r w:rsidRPr="00D77303">
        <w:rPr>
          <w:rFonts w:eastAsia="Cambria"/>
          <w:b/>
          <w:bCs/>
          <w:highlight w:val="green"/>
          <w:u w:val="single"/>
        </w:rPr>
        <w:t>unconventional monetary measures</w:t>
      </w:r>
      <w:r w:rsidRPr="00D77303">
        <w:rPr>
          <w:rFonts w:eastAsia="Cambria"/>
          <w:u w:val="single"/>
        </w:rPr>
        <w:t>, primarily ‘quantitative easing’ and very low, if not negative real interest rates.</w:t>
      </w:r>
    </w:p>
    <w:p w14:paraId="70897DB9" w14:textId="77777777" w:rsidR="00713193" w:rsidRPr="00D77303" w:rsidRDefault="00713193" w:rsidP="00713193">
      <w:pPr>
        <w:rPr>
          <w:rFonts w:eastAsia="Cambria"/>
          <w:sz w:val="16"/>
        </w:rPr>
      </w:pPr>
      <w:r w:rsidRPr="00D77303">
        <w:rPr>
          <w:rFonts w:eastAsia="Cambria"/>
          <w:sz w:val="16"/>
        </w:rPr>
        <w:t xml:space="preserve">But while these monetary interventions averted realization of the worst fears at the time by turning the US economy around, </w:t>
      </w:r>
      <w:r w:rsidRPr="00D77303">
        <w:rPr>
          <w:rFonts w:eastAsia="Cambria"/>
          <w:highlight w:val="green"/>
          <w:u w:val="single"/>
        </w:rPr>
        <w:t>they did little to address</w:t>
      </w:r>
      <w:r w:rsidRPr="00D77303">
        <w:rPr>
          <w:rFonts w:eastAsia="Cambria"/>
          <w:u w:val="single"/>
        </w:rPr>
        <w:t xml:space="preserve"> </w:t>
      </w:r>
      <w:r w:rsidRPr="00D77303">
        <w:rPr>
          <w:rFonts w:eastAsia="Cambria"/>
          <w:b/>
          <w:bCs/>
          <w:u w:val="single"/>
        </w:rPr>
        <w:t xml:space="preserve">underlying </w:t>
      </w:r>
      <w:r w:rsidRPr="00D77303">
        <w:rPr>
          <w:rFonts w:eastAsia="Cambria"/>
          <w:b/>
          <w:bCs/>
          <w:highlight w:val="green"/>
          <w:u w:val="single"/>
        </w:rPr>
        <w:t>economic weaknesses</w:t>
      </w:r>
      <w:r w:rsidRPr="00D77303">
        <w:rPr>
          <w:rFonts w:eastAsia="Cambria"/>
          <w:sz w:val="16"/>
        </w:rPr>
        <w:t>, largely due to the ascendance of finance in recent decades at the expense of the real economy. Since then, despite promising to do so, policymakers have not seriously pursued, let alone achieved, such needed reforms.</w:t>
      </w:r>
    </w:p>
    <w:p w14:paraId="65A90376" w14:textId="77777777" w:rsidR="00713193" w:rsidRPr="00D77303" w:rsidRDefault="00713193" w:rsidP="00713193">
      <w:pPr>
        <w:rPr>
          <w:rFonts w:eastAsia="Cambria"/>
          <w:u w:val="single"/>
        </w:rPr>
      </w:pPr>
      <w:r w:rsidRPr="00D77303">
        <w:rPr>
          <w:rFonts w:eastAsia="Cambria"/>
          <w:sz w:val="16"/>
        </w:rPr>
        <w:t xml:space="preserve">Instead, ostensible structural reformers have taken advantage of the crisis to pursue largely irrelevant efforts to further ‘casualize’ labour markets. This </w:t>
      </w:r>
      <w:r w:rsidRPr="00D77303">
        <w:rPr>
          <w:rFonts w:eastAsia="Cambria"/>
          <w:b/>
          <w:bCs/>
          <w:highlight w:val="green"/>
          <w:u w:val="single"/>
        </w:rPr>
        <w:t>lack of structural reform</w:t>
      </w:r>
      <w:r w:rsidRPr="00D77303">
        <w:rPr>
          <w:rFonts w:eastAsia="Cambria"/>
          <w:u w:val="single"/>
        </w:rPr>
        <w:t xml:space="preserve"> has </w:t>
      </w:r>
      <w:r w:rsidRPr="00D77303">
        <w:rPr>
          <w:rFonts w:eastAsia="Cambria"/>
          <w:highlight w:val="green"/>
          <w:u w:val="single"/>
        </w:rPr>
        <w:t>meant</w:t>
      </w:r>
      <w:r w:rsidRPr="00D77303">
        <w:rPr>
          <w:rFonts w:eastAsia="Cambria"/>
          <w:u w:val="single"/>
        </w:rPr>
        <w:t xml:space="preserve"> that the </w:t>
      </w:r>
      <w:r w:rsidRPr="00D77303">
        <w:rPr>
          <w:rFonts w:eastAsia="Cambria"/>
          <w:b/>
          <w:bCs/>
          <w:u w:val="single"/>
        </w:rPr>
        <w:t xml:space="preserve">unprecedented </w:t>
      </w:r>
      <w:r w:rsidRPr="00D77303">
        <w:rPr>
          <w:rFonts w:eastAsia="Cambria"/>
          <w:b/>
          <w:bCs/>
          <w:highlight w:val="green"/>
          <w:u w:val="single"/>
        </w:rPr>
        <w:t>liquidity</w:t>
      </w:r>
      <w:r w:rsidRPr="00D77303">
        <w:rPr>
          <w:rFonts w:eastAsia="Cambria"/>
          <w:highlight w:val="green"/>
          <w:u w:val="single"/>
        </w:rPr>
        <w:t xml:space="preserve"> central banks </w:t>
      </w:r>
      <w:r w:rsidRPr="00D77303">
        <w:rPr>
          <w:rFonts w:eastAsia="Cambria"/>
          <w:b/>
          <w:bCs/>
          <w:highlight w:val="green"/>
          <w:u w:val="single"/>
        </w:rPr>
        <w:t>injected</w:t>
      </w:r>
      <w:r w:rsidRPr="00D77303">
        <w:rPr>
          <w:rFonts w:eastAsia="Cambria"/>
          <w:b/>
          <w:bCs/>
          <w:u w:val="single"/>
        </w:rPr>
        <w:t xml:space="preserve"> into economies</w:t>
      </w:r>
      <w:r w:rsidRPr="00D77303">
        <w:rPr>
          <w:rFonts w:eastAsia="Cambria"/>
          <w:u w:val="single"/>
        </w:rPr>
        <w:t xml:space="preserve"> </w:t>
      </w:r>
      <w:r w:rsidRPr="00D77303">
        <w:rPr>
          <w:rFonts w:eastAsia="Cambria"/>
          <w:highlight w:val="green"/>
          <w:u w:val="single"/>
        </w:rPr>
        <w:t>has not</w:t>
      </w:r>
      <w:r w:rsidRPr="00D77303">
        <w:rPr>
          <w:rFonts w:eastAsia="Cambria"/>
          <w:u w:val="single"/>
        </w:rPr>
        <w:t xml:space="preserve"> been well </w:t>
      </w:r>
      <w:r w:rsidRPr="00D77303">
        <w:rPr>
          <w:rFonts w:eastAsia="Cambria"/>
          <w:highlight w:val="green"/>
          <w:u w:val="single"/>
        </w:rPr>
        <w:t xml:space="preserve">allocated to </w:t>
      </w:r>
      <w:r w:rsidRPr="00D77303">
        <w:rPr>
          <w:rFonts w:eastAsia="Cambria"/>
          <w:b/>
          <w:bCs/>
          <w:highlight w:val="green"/>
          <w:u w:val="single"/>
        </w:rPr>
        <w:t>stimulate resurgence of the real econ</w:t>
      </w:r>
      <w:r w:rsidRPr="00D77303">
        <w:rPr>
          <w:rFonts w:eastAsia="Cambria"/>
          <w:b/>
          <w:bCs/>
          <w:u w:val="single"/>
        </w:rPr>
        <w:t>omy</w:t>
      </w:r>
      <w:r w:rsidRPr="00D77303">
        <w:rPr>
          <w:rFonts w:eastAsia="Cambria"/>
          <w:u w:val="single"/>
        </w:rPr>
        <w:t>.</w:t>
      </w:r>
    </w:p>
    <w:p w14:paraId="1FF6BD61" w14:textId="77777777" w:rsidR="00713193" w:rsidRPr="00D77303" w:rsidRDefault="00713193" w:rsidP="00713193">
      <w:pPr>
        <w:rPr>
          <w:rFonts w:eastAsia="Cambria"/>
          <w:sz w:val="16"/>
          <w:szCs w:val="16"/>
        </w:rPr>
      </w:pPr>
      <w:r w:rsidRPr="00D77303">
        <w:rPr>
          <w:rFonts w:eastAsia="Cambria"/>
          <w:sz w:val="16"/>
          <w:szCs w:val="16"/>
        </w:rPr>
        <w:t>From bust to bubble</w:t>
      </w:r>
    </w:p>
    <w:p w14:paraId="57CC0136" w14:textId="77777777" w:rsidR="00713193" w:rsidRPr="00D77303" w:rsidRDefault="00713193" w:rsidP="00713193">
      <w:pPr>
        <w:rPr>
          <w:rFonts w:eastAsia="Cambria"/>
          <w:sz w:val="16"/>
          <w:szCs w:val="16"/>
        </w:rPr>
      </w:pPr>
      <w:r w:rsidRPr="00D77303">
        <w:rPr>
          <w:rFonts w:eastAsia="Cambria"/>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48575FB1" w14:textId="77777777" w:rsidR="00713193" w:rsidRPr="00D77303" w:rsidRDefault="00713193" w:rsidP="00713193">
      <w:pPr>
        <w:rPr>
          <w:rFonts w:eastAsia="Cambria"/>
          <w:u w:val="single"/>
        </w:rPr>
      </w:pPr>
      <w:r w:rsidRPr="00D77303">
        <w:rPr>
          <w:rFonts w:eastAsia="Cambria"/>
          <w:u w:val="single"/>
        </w:rPr>
        <w:t xml:space="preserve">As monetary tightening checks asset price bubbles, </w:t>
      </w:r>
      <w:r w:rsidRPr="00D77303">
        <w:rPr>
          <w:rFonts w:eastAsia="Cambria"/>
          <w:b/>
          <w:bCs/>
          <w:highlight w:val="green"/>
          <w:u w:val="single"/>
        </w:rPr>
        <w:t>another economic crisis</w:t>
      </w:r>
      <w:r w:rsidRPr="00D77303">
        <w:rPr>
          <w:rFonts w:eastAsia="Cambria"/>
          <w:sz w:val="16"/>
        </w:rPr>
        <w:t xml:space="preserve"> — possibly </w:t>
      </w:r>
      <w:r w:rsidRPr="00D77303">
        <w:rPr>
          <w:rFonts w:eastAsia="Cambria"/>
          <w:b/>
          <w:bCs/>
          <w:highlight w:val="green"/>
          <w:u w:val="single"/>
        </w:rPr>
        <w:t>more severe</w:t>
      </w:r>
      <w:r w:rsidRPr="00D77303">
        <w:rPr>
          <w:rFonts w:eastAsia="Cambria"/>
          <w:highlight w:val="green"/>
          <w:u w:val="single"/>
        </w:rPr>
        <w:t xml:space="preserve"> than the last</w:t>
      </w:r>
      <w:r w:rsidRPr="00D77303">
        <w:rPr>
          <w:rFonts w:eastAsia="Cambria"/>
          <w:u w:val="single"/>
        </w:rPr>
        <w:t xml:space="preserve">, as the economy has become </w:t>
      </w:r>
      <w:r w:rsidRPr="00D77303">
        <w:rPr>
          <w:rFonts w:eastAsia="Cambria"/>
          <w:b/>
          <w:bCs/>
          <w:u w:val="single"/>
        </w:rPr>
        <w:t>less responsive</w:t>
      </w:r>
      <w:r w:rsidRPr="00D77303">
        <w:rPr>
          <w:rFonts w:eastAsia="Cambria"/>
          <w:u w:val="single"/>
        </w:rPr>
        <w:t xml:space="preserve"> to such blunt </w:t>
      </w:r>
      <w:r w:rsidRPr="00D77303">
        <w:rPr>
          <w:rFonts w:eastAsia="Cambria"/>
          <w:b/>
          <w:bCs/>
          <w:u w:val="single"/>
        </w:rPr>
        <w:t>monetary interventions</w:t>
      </w:r>
      <w:r w:rsidRPr="00D77303">
        <w:rPr>
          <w:rFonts w:eastAsia="Cambria"/>
          <w:sz w:val="16"/>
        </w:rPr>
        <w:t xml:space="preserve"> — </w:t>
      </w:r>
      <w:r w:rsidRPr="00D77303">
        <w:rPr>
          <w:rFonts w:eastAsia="Cambria"/>
          <w:highlight w:val="green"/>
          <w:u w:val="single"/>
        </w:rPr>
        <w:t>is</w:t>
      </w:r>
      <w:r w:rsidRPr="00D77303">
        <w:rPr>
          <w:rFonts w:eastAsia="Cambria"/>
          <w:u w:val="single"/>
        </w:rPr>
        <w:t xml:space="preserve"> </w:t>
      </w:r>
      <w:r w:rsidRPr="00D77303">
        <w:rPr>
          <w:rFonts w:eastAsia="Cambria"/>
          <w:b/>
          <w:bCs/>
          <w:u w:val="single"/>
        </w:rPr>
        <w:t xml:space="preserve">considered </w:t>
      </w:r>
      <w:r w:rsidRPr="00D77303">
        <w:rPr>
          <w:rFonts w:eastAsia="Cambria"/>
          <w:b/>
          <w:bCs/>
          <w:highlight w:val="green"/>
          <w:u w:val="single"/>
        </w:rPr>
        <w:t>likely</w:t>
      </w:r>
      <w:r w:rsidRPr="00D77303">
        <w:rPr>
          <w:rFonts w:eastAsia="Cambria"/>
          <w:u w:val="single"/>
        </w:rPr>
        <w:t xml:space="preserve">. A decade of such </w:t>
      </w:r>
      <w:r w:rsidRPr="00D77303">
        <w:rPr>
          <w:rFonts w:eastAsia="Cambria"/>
          <w:highlight w:val="green"/>
          <w:u w:val="single"/>
        </w:rPr>
        <w:t>unconventional</w:t>
      </w:r>
      <w:r w:rsidRPr="00D77303">
        <w:rPr>
          <w:rFonts w:eastAsia="Cambria"/>
          <w:u w:val="single"/>
        </w:rPr>
        <w:t xml:space="preserve"> monetary </w:t>
      </w:r>
      <w:r w:rsidRPr="00D77303">
        <w:rPr>
          <w:rFonts w:eastAsia="Cambria"/>
          <w:highlight w:val="green"/>
          <w:u w:val="single"/>
        </w:rPr>
        <w:t>policies</w:t>
      </w:r>
      <w:r w:rsidRPr="00D77303">
        <w:rPr>
          <w:rFonts w:eastAsia="Cambria"/>
          <w:sz w:val="16"/>
        </w:rPr>
        <w:t xml:space="preserve">, with very low interest rates, </w:t>
      </w:r>
      <w:r w:rsidRPr="00D77303">
        <w:rPr>
          <w:rFonts w:eastAsia="Cambria"/>
          <w:u w:val="single"/>
        </w:rPr>
        <w:t xml:space="preserve">has </w:t>
      </w:r>
      <w:r w:rsidRPr="00D77303">
        <w:rPr>
          <w:rFonts w:eastAsia="Cambria"/>
          <w:b/>
          <w:bCs/>
          <w:highlight w:val="green"/>
          <w:u w:val="single"/>
        </w:rPr>
        <w:t>greatly depleted</w:t>
      </w:r>
      <w:r w:rsidRPr="00D77303">
        <w:rPr>
          <w:rFonts w:eastAsia="Cambria"/>
          <w:b/>
          <w:bCs/>
          <w:u w:val="single"/>
        </w:rPr>
        <w:t xml:space="preserve"> their </w:t>
      </w:r>
      <w:r w:rsidRPr="00D77303">
        <w:rPr>
          <w:rFonts w:eastAsia="Cambria"/>
          <w:b/>
          <w:bCs/>
          <w:highlight w:val="green"/>
          <w:u w:val="single"/>
        </w:rPr>
        <w:t>ability to revive the economy</w:t>
      </w:r>
      <w:r w:rsidRPr="00D77303">
        <w:rPr>
          <w:rFonts w:eastAsia="Cambria"/>
          <w:u w:val="single"/>
        </w:rPr>
        <w:t>.</w:t>
      </w:r>
    </w:p>
    <w:p w14:paraId="5AFED26E" w14:textId="77777777" w:rsidR="00713193" w:rsidRPr="00F75332" w:rsidRDefault="00713193" w:rsidP="00713193">
      <w:pPr>
        <w:spacing w:after="0" w:line="240" w:lineRule="auto"/>
        <w:outlineLvl w:val="3"/>
        <w:rPr>
          <w:rFonts w:ascii="Times New Roman" w:eastAsia="Times New Roman" w:hAnsi="Times New Roman" w:cs="Times New Roman"/>
          <w:b/>
          <w:bCs/>
          <w:sz w:val="24"/>
        </w:rPr>
      </w:pPr>
      <w:r>
        <w:rPr>
          <w:rFonts w:eastAsia="Times New Roman"/>
          <w:b/>
          <w:bCs/>
          <w:sz w:val="26"/>
          <w:szCs w:val="26"/>
        </w:rPr>
        <w:t>Strong financial markets are key to maintaining the dollar’s reserve status---critical to maintain US treasury bonds</w:t>
      </w:r>
    </w:p>
    <w:p w14:paraId="7CDBAA96" w14:textId="77777777" w:rsidR="00713193" w:rsidRPr="00F75332" w:rsidRDefault="00713193" w:rsidP="00713193">
      <w:pPr>
        <w:spacing w:before="15" w:after="180" w:line="240" w:lineRule="auto"/>
        <w:rPr>
          <w:rFonts w:ascii="Times New Roman" w:eastAsia="Times New Roman" w:hAnsi="Times New Roman" w:cs="Times New Roman"/>
          <w:sz w:val="24"/>
        </w:rPr>
      </w:pPr>
      <w:r w:rsidRPr="00F75332">
        <w:rPr>
          <w:rFonts w:eastAsia="Times New Roman"/>
          <w:b/>
          <w:bCs/>
          <w:sz w:val="26"/>
          <w:szCs w:val="26"/>
        </w:rPr>
        <w:t>Best 21</w:t>
      </w:r>
      <w:r w:rsidRPr="00F75332">
        <w:rPr>
          <w:rFonts w:eastAsia="Times New Roman"/>
        </w:rPr>
        <w:t> –</w:t>
      </w:r>
      <w:r w:rsidRPr="00F75332">
        <w:rPr>
          <w:rFonts w:eastAsia="Times New Roman"/>
          <w:sz w:val="24"/>
        </w:rPr>
        <w:t> </w:t>
      </w:r>
      <w:r w:rsidRPr="00F75332">
        <w:rPr>
          <w:rFonts w:eastAsia="Times New Roman"/>
        </w:rPr>
        <w:t>Financial writer and Consultant to the Financial Service Industry</w:t>
      </w:r>
    </w:p>
    <w:p w14:paraId="122C3A86" w14:textId="77777777" w:rsidR="00713193" w:rsidRPr="00F75332" w:rsidRDefault="00713193" w:rsidP="00713193">
      <w:pPr>
        <w:spacing w:before="15" w:after="180" w:line="240" w:lineRule="auto"/>
        <w:rPr>
          <w:rFonts w:ascii="Times New Roman" w:eastAsia="Times New Roman" w:hAnsi="Times New Roman" w:cs="Times New Roman"/>
          <w:sz w:val="24"/>
        </w:rPr>
      </w:pPr>
      <w:r w:rsidRPr="00F75332">
        <w:rPr>
          <w:rFonts w:eastAsia="Times New Roman"/>
        </w:rPr>
        <w:t>Richard Best, "How the U.S. Dollar Became the World's Reserve Currency," Investopedia, 5-29-2021, https://www.investopedia.com/articles/forex-currencies/092316/how-us-dollar-became-worlds-reserve-currency.asp</w:t>
      </w:r>
    </w:p>
    <w:p w14:paraId="45CDEE3C" w14:textId="77777777" w:rsidR="00713193" w:rsidRPr="00F75332" w:rsidRDefault="00713193" w:rsidP="00713193">
      <w:pPr>
        <w:rPr>
          <w:rStyle w:val="StyleUnderline"/>
        </w:rPr>
      </w:pPr>
      <w:r w:rsidRPr="00F75332">
        <w:rPr>
          <w:rStyle w:val="StyleUnderline"/>
        </w:rPr>
        <w:t>Standing on Its Own as the World’s Reserve Currency</w:t>
      </w:r>
    </w:p>
    <w:p w14:paraId="08395F8C" w14:textId="77777777" w:rsidR="00713193" w:rsidRPr="009C5700" w:rsidRDefault="00713193" w:rsidP="00713193">
      <w:pPr>
        <w:rPr>
          <w:rStyle w:val="StyleUnderline"/>
        </w:rPr>
      </w:pPr>
      <w:r w:rsidRPr="00F75332">
        <w:rPr>
          <w:sz w:val="16"/>
        </w:rPr>
        <w:t xml:space="preserve">As a result of the Bretton Woods Agreement, </w:t>
      </w:r>
      <w:r w:rsidRPr="00421B3C">
        <w:rPr>
          <w:rStyle w:val="StyleUnderline"/>
          <w:highlight w:val="yellow"/>
        </w:rPr>
        <w:t>the</w:t>
      </w:r>
      <w:r w:rsidRPr="00F75332">
        <w:rPr>
          <w:rStyle w:val="StyleUnderline"/>
        </w:rPr>
        <w:t xml:space="preserve"> U.S </w:t>
      </w:r>
      <w:r w:rsidRPr="00421B3C">
        <w:rPr>
          <w:rStyle w:val="StyleUnderline"/>
          <w:highlight w:val="yellow"/>
        </w:rPr>
        <w:t>dollar was</w:t>
      </w:r>
      <w:r w:rsidRPr="00F75332">
        <w:rPr>
          <w:rStyle w:val="StyleUnderline"/>
        </w:rPr>
        <w:t xml:space="preserve"> </w:t>
      </w:r>
      <w:r w:rsidRPr="00F75332">
        <w:rPr>
          <w:rStyle w:val="StyleUnderline"/>
          <w:b/>
          <w:bCs/>
        </w:rPr>
        <w:t xml:space="preserve">officially </w:t>
      </w:r>
      <w:r w:rsidRPr="00421B3C">
        <w:rPr>
          <w:rStyle w:val="StyleUnderline"/>
          <w:b/>
          <w:bCs/>
          <w:highlight w:val="yellow"/>
        </w:rPr>
        <w:t>crowned</w:t>
      </w:r>
      <w:r w:rsidRPr="00F75332">
        <w:rPr>
          <w:rStyle w:val="StyleUnderline"/>
        </w:rPr>
        <w:t xml:space="preserve"> </w:t>
      </w:r>
      <w:r w:rsidRPr="00421B3C">
        <w:rPr>
          <w:rStyle w:val="StyleUnderline"/>
          <w:highlight w:val="yellow"/>
        </w:rPr>
        <w:t>the</w:t>
      </w:r>
      <w:r w:rsidRPr="00F75332">
        <w:rPr>
          <w:rStyle w:val="StyleUnderline"/>
        </w:rPr>
        <w:t xml:space="preserve"> world’s </w:t>
      </w:r>
      <w:r w:rsidRPr="00421B3C">
        <w:rPr>
          <w:rStyle w:val="StyleUnderline"/>
          <w:highlight w:val="yellow"/>
        </w:rPr>
        <w:t>reserve</w:t>
      </w:r>
      <w:r w:rsidRPr="00F75332">
        <w:rPr>
          <w:rStyle w:val="StyleUnderline"/>
        </w:rPr>
        <w:t xml:space="preserve"> </w:t>
      </w:r>
      <w:r w:rsidRPr="00421B3C">
        <w:rPr>
          <w:rStyle w:val="StyleUnderline"/>
          <w:highlight w:val="yellow"/>
        </w:rPr>
        <w:t>currency</w:t>
      </w:r>
      <w:r w:rsidRPr="00F75332">
        <w:rPr>
          <w:rStyle w:val="StyleUnderline"/>
        </w:rPr>
        <w:t xml:space="preserve"> and was backed by the world’s largest gold reserves.</w:t>
      </w:r>
      <w:r w:rsidRPr="00F75332">
        <w:rPr>
          <w:sz w:val="16"/>
        </w:rPr>
        <w:t xml:space="preserve"> Instead of gold reserves, </w:t>
      </w:r>
      <w:r w:rsidRPr="00F75332">
        <w:rPr>
          <w:rStyle w:val="StyleUnderline"/>
        </w:rPr>
        <w:t xml:space="preserve">other countries accumulated </w:t>
      </w:r>
      <w:r w:rsidRPr="009C5700">
        <w:rPr>
          <w:rStyle w:val="StyleUnderline"/>
        </w:rPr>
        <w:t>reserves of U.S. dollars</w:t>
      </w:r>
      <w:r w:rsidRPr="009C5700">
        <w:rPr>
          <w:sz w:val="16"/>
        </w:rPr>
        <w:t xml:space="preserve">. Needing a place to store their dollars, </w:t>
      </w:r>
      <w:r w:rsidRPr="009C5700">
        <w:rPr>
          <w:rStyle w:val="StyleUnderline"/>
        </w:rPr>
        <w:t xml:space="preserve">countries began buying U.S. Treasury securities, which they considered to be a </w:t>
      </w:r>
      <w:r w:rsidRPr="009C5700">
        <w:rPr>
          <w:rStyle w:val="StyleUnderline"/>
          <w:b/>
          <w:bCs/>
        </w:rPr>
        <w:t>safe store of money</w:t>
      </w:r>
      <w:r w:rsidRPr="009C5700">
        <w:rPr>
          <w:rStyle w:val="StyleUnderline"/>
        </w:rPr>
        <w:t>.</w:t>
      </w:r>
    </w:p>
    <w:p w14:paraId="1C1338FB" w14:textId="77777777" w:rsidR="00713193" w:rsidRPr="009C5700" w:rsidRDefault="00713193" w:rsidP="00713193">
      <w:pPr>
        <w:rPr>
          <w:sz w:val="16"/>
        </w:rPr>
      </w:pPr>
      <w:r w:rsidRPr="009C5700">
        <w:rPr>
          <w:sz w:val="16"/>
        </w:rPr>
        <w:t xml:space="preserve">The </w:t>
      </w:r>
      <w:r w:rsidRPr="009C5700">
        <w:rPr>
          <w:rStyle w:val="StyleUnderline"/>
        </w:rPr>
        <w:t>demand for Treasury securities</w:t>
      </w:r>
      <w:r w:rsidRPr="009C5700">
        <w:rPr>
          <w:sz w:val="16"/>
        </w:rPr>
        <w:t>—coupled with the deficit spending needed to finance the Vietnam War and the Great Society domestic programs—</w:t>
      </w:r>
      <w:r w:rsidRPr="009C5700">
        <w:rPr>
          <w:rStyle w:val="StyleUnderline"/>
        </w:rPr>
        <w:t>caused the United States to flood the market with paper money</w:t>
      </w:r>
      <w:r w:rsidRPr="009C5700">
        <w:rPr>
          <w:sz w:val="16"/>
        </w:rPr>
        <w:t>. With growing concerns over the stability of the dollar, the countries began to convert dollar reserves into gold.</w:t>
      </w:r>
    </w:p>
    <w:p w14:paraId="287DB4B9" w14:textId="77777777" w:rsidR="00713193" w:rsidRPr="00F75332" w:rsidRDefault="00713193" w:rsidP="00713193">
      <w:pPr>
        <w:rPr>
          <w:rStyle w:val="StyleUnderline"/>
        </w:rPr>
      </w:pPr>
      <w:r w:rsidRPr="009C5700">
        <w:rPr>
          <w:sz w:val="16"/>
        </w:rPr>
        <w:t xml:space="preserve">The demand for gold was such that President Richard </w:t>
      </w:r>
      <w:r w:rsidRPr="009C5700">
        <w:rPr>
          <w:rStyle w:val="StyleUnderline"/>
        </w:rPr>
        <w:t xml:space="preserve">Nixon was forced to intervene and de-link the dollar from gold, which led to the </w:t>
      </w:r>
      <w:r w:rsidRPr="009C5700">
        <w:rPr>
          <w:rStyle w:val="StyleUnderline"/>
          <w:b/>
          <w:bCs/>
        </w:rPr>
        <w:t>floating exchange rates</w:t>
      </w:r>
      <w:r w:rsidRPr="009C5700">
        <w:rPr>
          <w:rStyle w:val="StyleUnderline"/>
        </w:rPr>
        <w:t xml:space="preserve"> that exist today.</w:t>
      </w:r>
      <w:r w:rsidRPr="009C5700">
        <w:rPr>
          <w:sz w:val="16"/>
        </w:rPr>
        <w:t xml:space="preserve"> Although there have been periods of stagflation, which is defined as high inflation and high unemployment, </w:t>
      </w:r>
      <w:r w:rsidRPr="009C5700">
        <w:rPr>
          <w:rStyle w:val="StyleUnderline"/>
        </w:rPr>
        <w:t xml:space="preserve">the U.S. dollar has remained the </w:t>
      </w:r>
      <w:r w:rsidRPr="009C5700">
        <w:rPr>
          <w:rStyle w:val="StyleUnderline"/>
          <w:b/>
          <w:bCs/>
        </w:rPr>
        <w:t>world’s reserve currency</w:t>
      </w:r>
      <w:r w:rsidRPr="009C5700">
        <w:rPr>
          <w:rStyle w:val="StyleUnderline"/>
        </w:rPr>
        <w:t>.</w:t>
      </w:r>
    </w:p>
    <w:p w14:paraId="798AF83E" w14:textId="77777777" w:rsidR="00713193" w:rsidRPr="00F75332" w:rsidRDefault="00713193" w:rsidP="00713193">
      <w:pPr>
        <w:rPr>
          <w:sz w:val="16"/>
          <w:szCs w:val="16"/>
        </w:rPr>
      </w:pPr>
      <w:r w:rsidRPr="00F75332">
        <w:rPr>
          <w:sz w:val="16"/>
          <w:szCs w:val="16"/>
        </w:rPr>
        <w:t>Present Day</w:t>
      </w:r>
    </w:p>
    <w:p w14:paraId="636256F6" w14:textId="77777777" w:rsidR="00713193" w:rsidRPr="00F75332" w:rsidRDefault="00713193" w:rsidP="00713193">
      <w:pPr>
        <w:rPr>
          <w:rStyle w:val="StyleUnderline"/>
        </w:rPr>
      </w:pPr>
      <w:r w:rsidRPr="00F75332">
        <w:rPr>
          <w:sz w:val="16"/>
        </w:rPr>
        <w:t xml:space="preserve">Today, </w:t>
      </w:r>
      <w:r w:rsidRPr="00F75332">
        <w:rPr>
          <w:rStyle w:val="StyleUnderline"/>
        </w:rPr>
        <w:t xml:space="preserve">more than </w:t>
      </w:r>
      <w:r w:rsidRPr="00421B3C">
        <w:rPr>
          <w:rStyle w:val="StyleUnderline"/>
          <w:b/>
          <w:bCs/>
          <w:highlight w:val="yellow"/>
        </w:rPr>
        <w:t>61%</w:t>
      </w:r>
      <w:r w:rsidRPr="00421B3C">
        <w:rPr>
          <w:rStyle w:val="StyleUnderline"/>
          <w:highlight w:val="yellow"/>
        </w:rPr>
        <w:t xml:space="preserve"> of</w:t>
      </w:r>
      <w:r w:rsidRPr="00F75332">
        <w:rPr>
          <w:rStyle w:val="StyleUnderline"/>
        </w:rPr>
        <w:t xml:space="preserve"> all </w:t>
      </w:r>
      <w:r w:rsidRPr="00421B3C">
        <w:rPr>
          <w:rStyle w:val="StyleUnderline"/>
          <w:b/>
          <w:bCs/>
          <w:highlight w:val="yellow"/>
        </w:rPr>
        <w:t>foreign bank reserves</w:t>
      </w:r>
      <w:r w:rsidRPr="00F75332">
        <w:rPr>
          <w:rStyle w:val="StyleUnderline"/>
        </w:rPr>
        <w:t xml:space="preserve"> </w:t>
      </w:r>
      <w:r w:rsidRPr="00421B3C">
        <w:rPr>
          <w:rStyle w:val="StyleUnderline"/>
          <w:highlight w:val="yellow"/>
        </w:rPr>
        <w:t>are</w:t>
      </w:r>
      <w:r w:rsidRPr="00F75332">
        <w:rPr>
          <w:rStyle w:val="StyleUnderline"/>
        </w:rPr>
        <w:t xml:space="preserve"> </w:t>
      </w:r>
      <w:r w:rsidRPr="00421B3C">
        <w:rPr>
          <w:rStyle w:val="StyleUnderline"/>
          <w:highlight w:val="yellow"/>
        </w:rPr>
        <w:t>denominated in</w:t>
      </w:r>
      <w:r w:rsidRPr="00F75332">
        <w:rPr>
          <w:rStyle w:val="StyleUnderline"/>
        </w:rPr>
        <w:t xml:space="preserve"> U.S. </w:t>
      </w:r>
      <w:r w:rsidRPr="00421B3C">
        <w:rPr>
          <w:rStyle w:val="StyleUnderline"/>
          <w:highlight w:val="yellow"/>
        </w:rPr>
        <w:t>dollars</w:t>
      </w:r>
      <w:r w:rsidRPr="00F75332">
        <w:rPr>
          <w:sz w:val="16"/>
        </w:rPr>
        <w:t xml:space="preserve">, according to the International Monetary Fund (IMF). </w:t>
      </w:r>
      <w:r w:rsidRPr="00F75332">
        <w:rPr>
          <w:rStyle w:val="StyleUnderline"/>
        </w:rPr>
        <w:t xml:space="preserve">Many of the reserves are in cash or U.S bonds, such as </w:t>
      </w:r>
      <w:r w:rsidRPr="00F75332">
        <w:rPr>
          <w:rStyle w:val="StyleUnderline"/>
          <w:b/>
          <w:bCs/>
        </w:rPr>
        <w:t>U.S. Treasuries</w:t>
      </w:r>
      <w:r w:rsidRPr="00F75332">
        <w:rPr>
          <w:rStyle w:val="StyleUnderline"/>
        </w:rPr>
        <w:t xml:space="preserve">. Also, approximately </w:t>
      </w:r>
      <w:r w:rsidRPr="00421B3C">
        <w:rPr>
          <w:rStyle w:val="StyleUnderline"/>
          <w:b/>
          <w:bCs/>
          <w:highlight w:val="yellow"/>
        </w:rPr>
        <w:t>40%</w:t>
      </w:r>
      <w:r w:rsidRPr="00421B3C">
        <w:rPr>
          <w:rStyle w:val="StyleUnderline"/>
          <w:highlight w:val="yellow"/>
        </w:rPr>
        <w:t xml:space="preserve"> of</w:t>
      </w:r>
      <w:r w:rsidRPr="00F75332">
        <w:rPr>
          <w:rStyle w:val="StyleUnderline"/>
        </w:rPr>
        <w:t xml:space="preserve"> the </w:t>
      </w:r>
      <w:r w:rsidRPr="00F75332">
        <w:rPr>
          <w:rStyle w:val="StyleUnderline"/>
          <w:b/>
          <w:bCs/>
        </w:rPr>
        <w:t xml:space="preserve">world's </w:t>
      </w:r>
      <w:r w:rsidRPr="00421B3C">
        <w:rPr>
          <w:rStyle w:val="StyleUnderline"/>
          <w:b/>
          <w:bCs/>
          <w:highlight w:val="yellow"/>
        </w:rPr>
        <w:t>debt</w:t>
      </w:r>
      <w:r w:rsidRPr="00F75332">
        <w:rPr>
          <w:rStyle w:val="StyleUnderline"/>
        </w:rPr>
        <w:t xml:space="preserve"> </w:t>
      </w:r>
      <w:r w:rsidRPr="00421B3C">
        <w:rPr>
          <w:rStyle w:val="StyleUnderline"/>
          <w:highlight w:val="yellow"/>
        </w:rPr>
        <w:t>is</w:t>
      </w:r>
      <w:r w:rsidRPr="00F75332">
        <w:rPr>
          <w:rStyle w:val="StyleUnderline"/>
        </w:rPr>
        <w:t xml:space="preserve"> denominated </w:t>
      </w:r>
      <w:r w:rsidRPr="00421B3C">
        <w:rPr>
          <w:rStyle w:val="StyleUnderline"/>
          <w:highlight w:val="yellow"/>
        </w:rPr>
        <w:t>in dollars</w:t>
      </w:r>
      <w:r w:rsidRPr="00F75332">
        <w:rPr>
          <w:rStyle w:val="StyleUnderline"/>
        </w:rPr>
        <w:t>.</w:t>
      </w:r>
    </w:p>
    <w:p w14:paraId="4EAEFFB2" w14:textId="77777777" w:rsidR="00713193" w:rsidRPr="00F75332" w:rsidRDefault="00713193" w:rsidP="00713193">
      <w:pPr>
        <w:rPr>
          <w:rStyle w:val="StyleUnderline"/>
        </w:rPr>
      </w:pPr>
      <w:r w:rsidRPr="00F75332">
        <w:rPr>
          <w:rStyle w:val="StyleUnderline"/>
        </w:rPr>
        <w:t xml:space="preserve">The </w:t>
      </w:r>
      <w:r w:rsidRPr="00421B3C">
        <w:rPr>
          <w:rStyle w:val="StyleUnderline"/>
          <w:b/>
          <w:bCs/>
          <w:highlight w:val="yellow"/>
        </w:rPr>
        <w:t>reserve status is</w:t>
      </w:r>
      <w:r w:rsidRPr="00F75332">
        <w:rPr>
          <w:rStyle w:val="StyleUnderline"/>
          <w:b/>
          <w:bCs/>
        </w:rPr>
        <w:t xml:space="preserve"> </w:t>
      </w:r>
      <w:r w:rsidRPr="00421B3C">
        <w:rPr>
          <w:rStyle w:val="StyleUnderline"/>
          <w:b/>
          <w:bCs/>
          <w:highlight w:val="yellow"/>
        </w:rPr>
        <w:t>based</w:t>
      </w:r>
      <w:r w:rsidRPr="00F75332">
        <w:rPr>
          <w:rStyle w:val="StyleUnderline"/>
          <w:b/>
          <w:bCs/>
        </w:rPr>
        <w:t xml:space="preserve"> largely</w:t>
      </w:r>
      <w:r w:rsidRPr="00F75332">
        <w:rPr>
          <w:rStyle w:val="StyleUnderline"/>
        </w:rPr>
        <w:t xml:space="preserve"> </w:t>
      </w:r>
      <w:r w:rsidRPr="00421B3C">
        <w:rPr>
          <w:rStyle w:val="StyleUnderline"/>
          <w:highlight w:val="yellow"/>
        </w:rPr>
        <w:t>on</w:t>
      </w:r>
      <w:r w:rsidRPr="00421B3C">
        <w:rPr>
          <w:rStyle w:val="StyleUnderline"/>
        </w:rPr>
        <w:t xml:space="preserve"> the </w:t>
      </w:r>
      <w:r w:rsidRPr="00421B3C">
        <w:rPr>
          <w:rStyle w:val="StyleUnderline"/>
          <w:b/>
          <w:bCs/>
        </w:rPr>
        <w:t>size</w:t>
      </w:r>
      <w:r w:rsidRPr="00421B3C">
        <w:rPr>
          <w:sz w:val="16"/>
        </w:rPr>
        <w:t xml:space="preserve"> </w:t>
      </w:r>
      <w:r w:rsidRPr="00421B3C">
        <w:rPr>
          <w:rStyle w:val="StyleUnderline"/>
        </w:rPr>
        <w:t>and</w:t>
      </w:r>
      <w:r w:rsidRPr="00421B3C">
        <w:rPr>
          <w:sz w:val="16"/>
        </w:rPr>
        <w:t xml:space="preserve"> </w:t>
      </w:r>
      <w:r w:rsidRPr="00421B3C">
        <w:rPr>
          <w:rStyle w:val="StyleUnderline"/>
          <w:b/>
          <w:bCs/>
        </w:rPr>
        <w:t>strength</w:t>
      </w:r>
      <w:r w:rsidRPr="00F75332">
        <w:rPr>
          <w:sz w:val="16"/>
        </w:rPr>
        <w:t xml:space="preserve"> </w:t>
      </w:r>
      <w:r w:rsidRPr="00421B3C">
        <w:rPr>
          <w:rStyle w:val="StyleUnderline"/>
        </w:rPr>
        <w:t>of</w:t>
      </w:r>
      <w:r w:rsidRPr="00F75332">
        <w:rPr>
          <w:sz w:val="16"/>
        </w:rPr>
        <w:t xml:space="preserve"> </w:t>
      </w:r>
      <w:r w:rsidRPr="00421B3C">
        <w:rPr>
          <w:rStyle w:val="StyleUnderline"/>
        </w:rPr>
        <w:t>the U.S. economy</w:t>
      </w:r>
      <w:r w:rsidRPr="00F75332">
        <w:rPr>
          <w:sz w:val="16"/>
        </w:rPr>
        <w:t xml:space="preserve"> </w:t>
      </w:r>
      <w:r w:rsidRPr="00F75332">
        <w:rPr>
          <w:rStyle w:val="StyleUnderline"/>
          <w:b/>
          <w:bCs/>
        </w:rPr>
        <w:t xml:space="preserve">and </w:t>
      </w:r>
      <w:r w:rsidRPr="00421B3C">
        <w:rPr>
          <w:rStyle w:val="StyleUnderline"/>
          <w:b/>
          <w:bCs/>
          <w:highlight w:val="yellow"/>
        </w:rPr>
        <w:t>the dominance of</w:t>
      </w:r>
      <w:r w:rsidRPr="00F75332">
        <w:rPr>
          <w:rStyle w:val="StyleUnderline"/>
          <w:b/>
          <w:bCs/>
        </w:rPr>
        <w:t xml:space="preserve"> </w:t>
      </w:r>
      <w:r w:rsidRPr="009C5700">
        <w:rPr>
          <w:rStyle w:val="StyleUnderline"/>
          <w:b/>
          <w:bCs/>
        </w:rPr>
        <w:t xml:space="preserve">the </w:t>
      </w:r>
      <w:r w:rsidRPr="00421B3C">
        <w:rPr>
          <w:rStyle w:val="StyleUnderline"/>
          <w:b/>
          <w:bCs/>
          <w:highlight w:val="yellow"/>
        </w:rPr>
        <w:t>U.S. financial markets</w:t>
      </w:r>
      <w:r w:rsidRPr="00F75332">
        <w:rPr>
          <w:rStyle w:val="StyleUnderline"/>
        </w:rPr>
        <w:t>.</w:t>
      </w:r>
      <w:r w:rsidRPr="00F75332">
        <w:rPr>
          <w:sz w:val="16"/>
        </w:rPr>
        <w:t xml:space="preserve"> </w:t>
      </w:r>
      <w:r w:rsidRPr="00421B3C">
        <w:rPr>
          <w:rStyle w:val="StyleUnderline"/>
          <w:highlight w:val="yellow"/>
        </w:rPr>
        <w:t>Despite</w:t>
      </w:r>
      <w:r w:rsidRPr="00F75332">
        <w:rPr>
          <w:rStyle w:val="StyleUnderline"/>
        </w:rPr>
        <w:t xml:space="preserve"> large </w:t>
      </w:r>
      <w:r w:rsidRPr="00421B3C">
        <w:rPr>
          <w:rStyle w:val="StyleUnderline"/>
          <w:highlight w:val="yellow"/>
        </w:rPr>
        <w:t>deficit spending</w:t>
      </w:r>
      <w:r w:rsidRPr="00F75332">
        <w:rPr>
          <w:rStyle w:val="StyleUnderline"/>
        </w:rPr>
        <w:t xml:space="preserve">, trillions of dollars in </w:t>
      </w:r>
      <w:r w:rsidRPr="00421B3C">
        <w:rPr>
          <w:rStyle w:val="StyleUnderline"/>
          <w:highlight w:val="yellow"/>
        </w:rPr>
        <w:t>debt</w:t>
      </w:r>
      <w:r w:rsidRPr="00F75332">
        <w:rPr>
          <w:rStyle w:val="StyleUnderline"/>
        </w:rPr>
        <w:t xml:space="preserve">, </w:t>
      </w:r>
      <w:r w:rsidRPr="009C5700">
        <w:rPr>
          <w:rStyle w:val="StyleUnderline"/>
        </w:rPr>
        <w:t>and the unbridled printing</w:t>
      </w:r>
      <w:r w:rsidRPr="00F75332">
        <w:rPr>
          <w:rStyle w:val="StyleUnderline"/>
        </w:rPr>
        <w:t xml:space="preserve"> of U.S. dollars, </w:t>
      </w:r>
      <w:r w:rsidRPr="00F75332">
        <w:rPr>
          <w:rStyle w:val="StyleUnderline"/>
          <w:b/>
          <w:bCs/>
        </w:rPr>
        <w:t xml:space="preserve">U.S. </w:t>
      </w:r>
      <w:r w:rsidRPr="00421B3C">
        <w:rPr>
          <w:rStyle w:val="StyleUnderline"/>
          <w:b/>
          <w:bCs/>
        </w:rPr>
        <w:t xml:space="preserve">Treasury </w:t>
      </w:r>
      <w:r w:rsidRPr="00421B3C">
        <w:rPr>
          <w:rStyle w:val="StyleUnderline"/>
          <w:b/>
          <w:bCs/>
          <w:highlight w:val="yellow"/>
        </w:rPr>
        <w:t>securities</w:t>
      </w:r>
      <w:r w:rsidRPr="00F75332">
        <w:rPr>
          <w:rStyle w:val="StyleUnderline"/>
        </w:rPr>
        <w:t xml:space="preserve"> </w:t>
      </w:r>
      <w:r w:rsidRPr="00421B3C">
        <w:rPr>
          <w:rStyle w:val="StyleUnderline"/>
          <w:highlight w:val="yellow"/>
        </w:rPr>
        <w:t xml:space="preserve">remain the </w:t>
      </w:r>
      <w:r w:rsidRPr="00421B3C">
        <w:rPr>
          <w:rStyle w:val="StyleUnderline"/>
          <w:b/>
          <w:bCs/>
          <w:highlight w:val="yellow"/>
        </w:rPr>
        <w:t>safest store</w:t>
      </w:r>
      <w:r w:rsidRPr="00F75332">
        <w:rPr>
          <w:rStyle w:val="StyleUnderline"/>
          <w:b/>
          <w:bCs/>
        </w:rPr>
        <w:t xml:space="preserve"> </w:t>
      </w:r>
      <w:r w:rsidRPr="00F75332">
        <w:rPr>
          <w:rStyle w:val="StyleUnderline"/>
        </w:rPr>
        <w:t xml:space="preserve">of money. The </w:t>
      </w:r>
      <w:r w:rsidRPr="00421B3C">
        <w:rPr>
          <w:rStyle w:val="StyleUnderline"/>
          <w:b/>
          <w:bCs/>
          <w:highlight w:val="yellow"/>
        </w:rPr>
        <w:t>trust</w:t>
      </w:r>
      <w:r w:rsidRPr="00F75332">
        <w:rPr>
          <w:rStyle w:val="StyleUnderline"/>
          <w:b/>
          <w:bCs/>
        </w:rPr>
        <w:t xml:space="preserve"> and </w:t>
      </w:r>
      <w:r w:rsidRPr="009C5700">
        <w:rPr>
          <w:rStyle w:val="StyleUnderline"/>
          <w:b/>
          <w:bCs/>
        </w:rPr>
        <w:t>confidence</w:t>
      </w:r>
      <w:r w:rsidRPr="009C5700">
        <w:rPr>
          <w:rStyle w:val="StyleUnderline"/>
        </w:rPr>
        <w:t xml:space="preserve"> that the world has </w:t>
      </w:r>
      <w:r w:rsidRPr="00421B3C">
        <w:rPr>
          <w:rStyle w:val="StyleUnderline"/>
          <w:highlight w:val="yellow"/>
        </w:rPr>
        <w:t>in</w:t>
      </w:r>
      <w:r w:rsidRPr="00F75332">
        <w:rPr>
          <w:rStyle w:val="StyleUnderline"/>
        </w:rPr>
        <w:t xml:space="preserve"> the </w:t>
      </w:r>
      <w:r w:rsidRPr="00421B3C">
        <w:rPr>
          <w:rStyle w:val="StyleUnderline"/>
          <w:highlight w:val="yellow"/>
        </w:rPr>
        <w:t>ability</w:t>
      </w:r>
      <w:r w:rsidRPr="00F75332">
        <w:rPr>
          <w:rStyle w:val="StyleUnderline"/>
        </w:rPr>
        <w:t xml:space="preserve"> of </w:t>
      </w:r>
      <w:r w:rsidRPr="00421B3C">
        <w:rPr>
          <w:rStyle w:val="StyleUnderline"/>
        </w:rPr>
        <w:t>the</w:t>
      </w:r>
      <w:r w:rsidRPr="00F75332">
        <w:rPr>
          <w:rStyle w:val="StyleUnderline"/>
        </w:rPr>
        <w:t xml:space="preserve"> United States </w:t>
      </w:r>
      <w:r w:rsidRPr="00421B3C">
        <w:rPr>
          <w:rStyle w:val="StyleUnderline"/>
          <w:highlight w:val="yellow"/>
        </w:rPr>
        <w:t>to</w:t>
      </w:r>
      <w:r w:rsidRPr="00F75332">
        <w:rPr>
          <w:rStyle w:val="StyleUnderline"/>
        </w:rPr>
        <w:t xml:space="preserve"> </w:t>
      </w:r>
      <w:r w:rsidRPr="00421B3C">
        <w:rPr>
          <w:rStyle w:val="StyleUnderline"/>
          <w:b/>
          <w:bCs/>
          <w:highlight w:val="yellow"/>
        </w:rPr>
        <w:t>pay</w:t>
      </w:r>
      <w:r w:rsidRPr="00F75332">
        <w:rPr>
          <w:rStyle w:val="StyleUnderline"/>
          <w:b/>
          <w:bCs/>
        </w:rPr>
        <w:t xml:space="preserve"> its </w:t>
      </w:r>
      <w:r w:rsidRPr="00421B3C">
        <w:rPr>
          <w:rStyle w:val="StyleUnderline"/>
          <w:b/>
          <w:bCs/>
          <w:highlight w:val="yellow"/>
        </w:rPr>
        <w:t>debts</w:t>
      </w:r>
      <w:r w:rsidRPr="00F75332">
        <w:rPr>
          <w:rStyle w:val="StyleUnderline"/>
        </w:rPr>
        <w:t xml:space="preserve"> </w:t>
      </w:r>
      <w:r w:rsidRPr="009C5700">
        <w:rPr>
          <w:rStyle w:val="StyleUnderline"/>
        </w:rPr>
        <w:t xml:space="preserve">have </w:t>
      </w:r>
      <w:r w:rsidRPr="00421B3C">
        <w:rPr>
          <w:rStyle w:val="StyleUnderline"/>
          <w:highlight w:val="yellow"/>
        </w:rPr>
        <w:t>kept the dollar</w:t>
      </w:r>
      <w:r w:rsidRPr="00F75332">
        <w:rPr>
          <w:rStyle w:val="StyleUnderline"/>
        </w:rPr>
        <w:t xml:space="preserve"> </w:t>
      </w:r>
      <w:r w:rsidRPr="00421B3C">
        <w:rPr>
          <w:rStyle w:val="StyleUnderline"/>
          <w:highlight w:val="yellow"/>
        </w:rPr>
        <w:t>as</w:t>
      </w:r>
      <w:r w:rsidRPr="00421B3C">
        <w:rPr>
          <w:rStyle w:val="StyleUnderline"/>
        </w:rPr>
        <w:t xml:space="preserve"> the </w:t>
      </w:r>
      <w:r w:rsidRPr="00421B3C">
        <w:rPr>
          <w:rStyle w:val="StyleUnderline"/>
          <w:b/>
          <w:bCs/>
          <w:highlight w:val="yellow"/>
        </w:rPr>
        <w:t>most redeemable</w:t>
      </w:r>
      <w:r w:rsidRPr="00F75332">
        <w:rPr>
          <w:rStyle w:val="StyleUnderline"/>
          <w:b/>
          <w:bCs/>
        </w:rPr>
        <w:t xml:space="preserve"> currency</w:t>
      </w:r>
      <w:r w:rsidRPr="00F75332">
        <w:rPr>
          <w:rStyle w:val="StyleUnderline"/>
        </w:rPr>
        <w:t xml:space="preserve"> </w:t>
      </w:r>
      <w:r w:rsidRPr="00421B3C">
        <w:rPr>
          <w:rStyle w:val="StyleUnderline"/>
          <w:highlight w:val="yellow"/>
        </w:rPr>
        <w:t>for</w:t>
      </w:r>
      <w:r w:rsidRPr="00F75332">
        <w:rPr>
          <w:rStyle w:val="StyleUnderline"/>
        </w:rPr>
        <w:t xml:space="preserve"> facilitating </w:t>
      </w:r>
      <w:r w:rsidRPr="00421B3C">
        <w:rPr>
          <w:rStyle w:val="StyleUnderline"/>
          <w:b/>
          <w:bCs/>
          <w:highlight w:val="yellow"/>
        </w:rPr>
        <w:t>world commerce</w:t>
      </w:r>
      <w:r w:rsidRPr="00F75332">
        <w:rPr>
          <w:rStyle w:val="StyleUnderline"/>
        </w:rPr>
        <w:t>.</w:t>
      </w:r>
    </w:p>
    <w:p w14:paraId="2A9431D2" w14:textId="77777777" w:rsidR="00713193" w:rsidRDefault="00713193" w:rsidP="00713193">
      <w:pPr>
        <w:pStyle w:val="Heading4"/>
      </w:pPr>
      <w:r>
        <w:t>Dollar heg is the lynchpin of the global order and outweighs alt causes—more important to heg than military power</w:t>
      </w:r>
    </w:p>
    <w:p w14:paraId="12481D2F" w14:textId="77777777" w:rsidR="00713193" w:rsidRPr="00C67F5B" w:rsidRDefault="00713193" w:rsidP="00713193">
      <w:pPr>
        <w:rPr>
          <w:rFonts w:eastAsia="Cambria"/>
          <w:b/>
          <w:bCs/>
          <w:sz w:val="26"/>
          <w:u w:val="single"/>
        </w:rPr>
      </w:pPr>
      <w:r w:rsidRPr="00C67F5B">
        <w:rPr>
          <w:rFonts w:eastAsia="Cambria"/>
          <w:b/>
          <w:bCs/>
          <w:sz w:val="26"/>
          <w:u w:val="single"/>
        </w:rPr>
        <w:t>Thomas et al, 17</w:t>
      </w:r>
    </w:p>
    <w:p w14:paraId="73944A05" w14:textId="77777777" w:rsidR="00713193" w:rsidRPr="00C67F5B" w:rsidRDefault="00713193" w:rsidP="00713193">
      <w:pPr>
        <w:rPr>
          <w:rFonts w:eastAsia="Cambria"/>
        </w:rPr>
      </w:pPr>
      <w:r w:rsidRPr="00C67F5B">
        <w:rPr>
          <w:rFonts w:eastAsia="Cambria"/>
        </w:rPr>
        <w:t>Costigan, Drew Cottle—Senior lecturer in Politics at the University of Western Sydney, Angela Keys—PhD candidate with the Centre for Rural Social Research at Charles Sturt University, "THE US DOLLAR AS THE GLOBAL RESERVE CURRENCY: Implications for Us Hegemony," World Review of Political Economy 8(1), p. 104-122 Spring</w:t>
      </w:r>
    </w:p>
    <w:p w14:paraId="1AE899A1" w14:textId="77777777" w:rsidR="00713193" w:rsidRPr="00C67F5B" w:rsidRDefault="00713193" w:rsidP="00713193">
      <w:pPr>
        <w:rPr>
          <w:rFonts w:eastAsia="Cambria"/>
        </w:rPr>
      </w:pPr>
    </w:p>
    <w:p w14:paraId="685A7A0C" w14:textId="77777777" w:rsidR="00713193" w:rsidRPr="00C67F5B" w:rsidRDefault="00713193" w:rsidP="00713193">
      <w:pPr>
        <w:rPr>
          <w:rFonts w:eastAsia="Cambria"/>
        </w:rPr>
      </w:pPr>
      <w:r w:rsidRPr="00C67F5B">
        <w:rPr>
          <w:rFonts w:eastAsia="Cambria"/>
        </w:rPr>
        <w:t xml:space="preserve">As the global reserve currency since the end of World War II, </w:t>
      </w:r>
      <w:r w:rsidRPr="00C67F5B">
        <w:rPr>
          <w:rFonts w:eastAsia="Cambria"/>
          <w:u w:val="single"/>
        </w:rPr>
        <w:t>the US dollar has been intrinsic to the functioning of the world economy</w:t>
      </w:r>
      <w:r w:rsidRPr="00C67F5B">
        <w:rPr>
          <w:rFonts w:eastAsia="Cambria"/>
        </w:rPr>
        <w:t xml:space="preserve">. The US dollar is so fundamental to the global financial system that the political and economic ramifications of the dollar's reserve currency status are rarely considered. </w:t>
      </w:r>
      <w:r w:rsidRPr="00C67F5B">
        <w:rPr>
          <w:rFonts w:eastAsia="Cambria"/>
          <w:u w:val="single"/>
        </w:rPr>
        <w:t>The US dollar as the global reserve currency is a subject of critical importance</w:t>
      </w:r>
      <w:r w:rsidRPr="00C67F5B">
        <w:rPr>
          <w:rFonts w:eastAsia="Cambria"/>
        </w:rPr>
        <w:t>, both to the understanding of the international financial system, and the wider political and economic ramifications of the status accorded to the dollar. As F. William Engdahl has explained,</w:t>
      </w:r>
    </w:p>
    <w:p w14:paraId="7208FFEA" w14:textId="77777777" w:rsidR="00713193" w:rsidRPr="00C67F5B" w:rsidRDefault="00713193" w:rsidP="00713193">
      <w:pPr>
        <w:rPr>
          <w:rFonts w:eastAsia="Cambria"/>
        </w:rPr>
      </w:pPr>
      <w:r w:rsidRPr="009402D8">
        <w:rPr>
          <w:rFonts w:eastAsia="Cambria"/>
          <w:highlight w:val="green"/>
          <w:u w:val="single"/>
        </w:rPr>
        <w:t>Maintaining the</w:t>
      </w:r>
      <w:r w:rsidRPr="00C67F5B">
        <w:rPr>
          <w:rFonts w:eastAsia="Cambria"/>
          <w:u w:val="single"/>
        </w:rPr>
        <w:t xml:space="preserve"> role of the US </w:t>
      </w:r>
      <w:r w:rsidRPr="009402D8">
        <w:rPr>
          <w:rFonts w:eastAsia="Cambria"/>
          <w:highlight w:val="green"/>
          <w:u w:val="single"/>
        </w:rPr>
        <w:t>dollar</w:t>
      </w:r>
      <w:r w:rsidRPr="00C67F5B">
        <w:rPr>
          <w:rFonts w:eastAsia="Cambria"/>
          <w:u w:val="single"/>
        </w:rPr>
        <w:t xml:space="preserve"> as world reserve currency </w:t>
      </w:r>
      <w:r w:rsidRPr="009402D8">
        <w:rPr>
          <w:rFonts w:eastAsia="Cambria"/>
          <w:highlight w:val="green"/>
          <w:u w:val="single"/>
        </w:rPr>
        <w:t xml:space="preserve">has been the </w:t>
      </w:r>
      <w:r w:rsidRPr="009402D8">
        <w:rPr>
          <w:rStyle w:val="Emphasis"/>
          <w:highlight w:val="green"/>
        </w:rPr>
        <w:t>foremost pillar of the American Century</w:t>
      </w:r>
      <w:r w:rsidRPr="00C67F5B">
        <w:rPr>
          <w:rFonts w:eastAsia="Cambria"/>
          <w:u w:val="single"/>
        </w:rPr>
        <w:t xml:space="preserve"> since 1945</w:t>
      </w:r>
      <w:r w:rsidRPr="00C67F5B">
        <w:rPr>
          <w:rFonts w:eastAsia="Cambria"/>
        </w:rPr>
        <w:t xml:space="preserve">, </w:t>
      </w:r>
      <w:r w:rsidRPr="009F40F2">
        <w:rPr>
          <w:rFonts w:eastAsia="Cambria"/>
          <w:b/>
          <w:u w:val="single"/>
        </w:rPr>
        <w:t>related to</w:t>
      </w:r>
      <w:r w:rsidRPr="00C67F5B">
        <w:rPr>
          <w:rFonts w:eastAsia="Cambria"/>
          <w:b/>
          <w:u w:val="single"/>
        </w:rPr>
        <w:t xml:space="preserve"> but </w:t>
      </w:r>
      <w:r w:rsidRPr="009402D8">
        <w:rPr>
          <w:rFonts w:eastAsia="Cambria"/>
          <w:b/>
          <w:iCs/>
          <w:highlight w:val="green"/>
          <w:u w:val="single"/>
          <w:bdr w:val="single" w:sz="8" w:space="0" w:color="auto"/>
        </w:rPr>
        <w:t>more strategic</w:t>
      </w:r>
      <w:r w:rsidRPr="00C67F5B">
        <w:rPr>
          <w:rFonts w:eastAsia="Cambria"/>
          <w:b/>
          <w:u w:val="single"/>
        </w:rPr>
        <w:t xml:space="preserve"> even </w:t>
      </w:r>
      <w:r w:rsidRPr="009402D8">
        <w:rPr>
          <w:rFonts w:eastAsia="Cambria"/>
          <w:b/>
          <w:highlight w:val="green"/>
          <w:u w:val="single"/>
        </w:rPr>
        <w:t>than</w:t>
      </w:r>
      <w:r w:rsidRPr="00C67F5B">
        <w:rPr>
          <w:rFonts w:eastAsia="Cambria"/>
          <w:b/>
          <w:u w:val="single"/>
        </w:rPr>
        <w:t xml:space="preserve"> US </w:t>
      </w:r>
      <w:r w:rsidRPr="009402D8">
        <w:rPr>
          <w:rFonts w:eastAsia="Cambria"/>
          <w:b/>
          <w:highlight w:val="green"/>
          <w:u w:val="single"/>
        </w:rPr>
        <w:t>military superiority</w:t>
      </w:r>
      <w:r w:rsidRPr="00C67F5B">
        <w:rPr>
          <w:rFonts w:eastAsia="Cambria"/>
        </w:rPr>
        <w:t>. How that dollar primacy has been maintained to now encompassed the history of countless postwar wars, financial warfare, debt crises, and threats of nuclear war to the present. (Engdahl 2008)</w:t>
      </w:r>
    </w:p>
    <w:p w14:paraId="5E4EA0E1" w14:textId="77777777" w:rsidR="00713193" w:rsidRPr="00C67F5B" w:rsidRDefault="00713193" w:rsidP="00713193">
      <w:pPr>
        <w:rPr>
          <w:rFonts w:eastAsia="Cambria"/>
        </w:rPr>
      </w:pPr>
      <w:r w:rsidRPr="00C67F5B">
        <w:rPr>
          <w:rFonts w:eastAsia="Cambria"/>
        </w:rPr>
        <w:t xml:space="preserve">This article contends that </w:t>
      </w:r>
      <w:r w:rsidRPr="00C67F5B">
        <w:rPr>
          <w:rFonts w:eastAsia="Cambria"/>
          <w:u w:val="single"/>
        </w:rPr>
        <w:t>the dollar as the global reserve currency</w:t>
      </w:r>
      <w:r w:rsidRPr="00C67F5B">
        <w:rPr>
          <w:rFonts w:eastAsia="Cambria"/>
        </w:rPr>
        <w:t xml:space="preserve"> </w:t>
      </w:r>
      <w:r w:rsidRPr="00C67F5B">
        <w:rPr>
          <w:rFonts w:eastAsia="Cambria"/>
          <w:b/>
          <w:u w:val="single"/>
        </w:rPr>
        <w:t xml:space="preserve">has been </w:t>
      </w:r>
      <w:r w:rsidRPr="009402D8">
        <w:rPr>
          <w:rFonts w:eastAsia="Cambria"/>
          <w:b/>
          <w:highlight w:val="green"/>
          <w:u w:val="single"/>
        </w:rPr>
        <w:t>crucial to the operations of US heg</w:t>
      </w:r>
      <w:r w:rsidRPr="00C67F5B">
        <w:rPr>
          <w:rFonts w:eastAsia="Cambria"/>
          <w:b/>
          <w:u w:val="single"/>
        </w:rPr>
        <w:t>emony</w:t>
      </w:r>
      <w:r w:rsidRPr="00C67F5B">
        <w:rPr>
          <w:rFonts w:eastAsia="Cambria"/>
        </w:rPr>
        <w:t xml:space="preserve"> during the post-World War II period. To investigate this issue, the theoretical perspective of World-Systems Analysis expounded by Immanuel Wallerstein (2011) is employed. The article also draws upon the theoretical work of Henry C.K. Liu who developed the term "US dollar hegemony" (Liu 2002). In this article, we argue that </w:t>
      </w:r>
      <w:r w:rsidRPr="00C67F5B">
        <w:rPr>
          <w:rFonts w:eastAsia="Cambria"/>
          <w:u w:val="single"/>
        </w:rPr>
        <w:t xml:space="preserve">US planners from the Council on Foreign Relations (CFR) in conjunction with State Department officials pursued a deliberate plan to </w:t>
      </w:r>
      <w:r w:rsidRPr="00C67F5B">
        <w:rPr>
          <w:rFonts w:eastAsia="Cambria"/>
          <w:b/>
          <w:u w:val="single"/>
        </w:rPr>
        <w:t>make the United States a global hegemonic power</w:t>
      </w:r>
      <w:r w:rsidRPr="00C67F5B">
        <w:rPr>
          <w:rFonts w:eastAsia="Cambria"/>
        </w:rPr>
        <w:t xml:space="preserve"> (Shoup and Minter 1977) and the dollar was the central currency of that hegemony (Engdahl 2008, 213). We demonstrate how the dollar evolved into a petro-currency through Nixon's Saudi decision of 1973. </w:t>
      </w:r>
      <w:r w:rsidRPr="00C67F5B">
        <w:rPr>
          <w:rFonts w:eastAsia="Cambria"/>
          <w:u w:val="single"/>
        </w:rPr>
        <w:t>The dollar was placed on the trajectory that it would follow for decades</w:t>
      </w:r>
      <w:r w:rsidRPr="00C67F5B">
        <w:rPr>
          <w:rFonts w:eastAsia="Cambria"/>
        </w:rPr>
        <w:t xml:space="preserve"> </w:t>
      </w:r>
      <w:r w:rsidRPr="00C67F5B">
        <w:rPr>
          <w:rFonts w:eastAsia="Cambria"/>
          <w:u w:val="single"/>
        </w:rPr>
        <w:t>and</w:t>
      </w:r>
      <w:r w:rsidRPr="00C67F5B">
        <w:rPr>
          <w:rFonts w:eastAsia="Cambria"/>
        </w:rPr>
        <w:t xml:space="preserve"> </w:t>
      </w:r>
      <w:r w:rsidRPr="00C67F5B">
        <w:rPr>
          <w:rFonts w:eastAsia="Cambria"/>
          <w:u w:val="single"/>
        </w:rPr>
        <w:t>became the source of conflict against the United States by its geo-political competitors</w:t>
      </w:r>
      <w:r w:rsidRPr="00C67F5B">
        <w:rPr>
          <w:rFonts w:eastAsia="Cambria"/>
        </w:rPr>
        <w:t xml:space="preserve"> (Durden 2014). We conclude by arguing that </w:t>
      </w:r>
      <w:r w:rsidRPr="00C67F5B">
        <w:rPr>
          <w:rFonts w:eastAsia="Cambria"/>
          <w:u w:val="single"/>
        </w:rPr>
        <w:t xml:space="preserve">newly emerging strategic competitors to US </w:t>
      </w:r>
      <w:r w:rsidRPr="00C67F5B">
        <w:rPr>
          <w:rStyle w:val="StyleUnderline"/>
        </w:rPr>
        <w:t>hegemony such as China, Russia and Iran are growing</w:t>
      </w:r>
      <w:r w:rsidRPr="00C67F5B">
        <w:rPr>
          <w:rFonts w:eastAsia="Cambria"/>
          <w:u w:val="single"/>
        </w:rPr>
        <w:t xml:space="preserve"> dissatisfied with the current oil trading arrangements</w:t>
      </w:r>
      <w:r w:rsidRPr="00C67F5B">
        <w:rPr>
          <w:rFonts w:eastAsia="Cambria"/>
        </w:rPr>
        <w:t xml:space="preserve">. We do not argue that any of these nations are remotely in contention to replace the United States as world hegemon. However, we suggest </w:t>
      </w:r>
      <w:r w:rsidRPr="00C67F5B">
        <w:rPr>
          <w:rFonts w:eastAsia="Cambria"/>
          <w:b/>
          <w:u w:val="single"/>
        </w:rPr>
        <w:t xml:space="preserve">that </w:t>
      </w:r>
      <w:r w:rsidRPr="009402D8">
        <w:rPr>
          <w:rFonts w:eastAsia="Cambria"/>
          <w:b/>
          <w:highlight w:val="green"/>
          <w:u w:val="single"/>
        </w:rPr>
        <w:t>a significant blow could be dealt</w:t>
      </w:r>
      <w:r w:rsidRPr="00C67F5B">
        <w:rPr>
          <w:rFonts w:eastAsia="Cambria"/>
          <w:b/>
          <w:u w:val="single"/>
        </w:rPr>
        <w:t xml:space="preserve"> to the ability of the United States to maintain its hegemonic status</w:t>
      </w:r>
      <w:r w:rsidRPr="00C67F5B">
        <w:rPr>
          <w:rFonts w:eastAsia="Cambria"/>
        </w:rPr>
        <w:t xml:space="preserve"> </w:t>
      </w:r>
      <w:r w:rsidRPr="009402D8">
        <w:rPr>
          <w:rFonts w:eastAsia="Cambria"/>
          <w:b/>
          <w:highlight w:val="green"/>
          <w:u w:val="single"/>
        </w:rPr>
        <w:t>should</w:t>
      </w:r>
      <w:r w:rsidRPr="00C67F5B">
        <w:rPr>
          <w:rFonts w:eastAsia="Cambria"/>
          <w:b/>
          <w:u w:val="single"/>
        </w:rPr>
        <w:t xml:space="preserve"> oil </w:t>
      </w:r>
      <w:r w:rsidRPr="009402D8">
        <w:rPr>
          <w:rFonts w:eastAsia="Cambria"/>
          <w:b/>
          <w:highlight w:val="green"/>
          <w:u w:val="single"/>
        </w:rPr>
        <w:t xml:space="preserve">trading be carried out in </w:t>
      </w:r>
      <w:r w:rsidRPr="009402D8">
        <w:rPr>
          <w:rFonts w:eastAsia="Cambria"/>
          <w:b/>
          <w:iCs/>
          <w:highlight w:val="green"/>
          <w:u w:val="single"/>
          <w:bdr w:val="single" w:sz="8" w:space="0" w:color="auto"/>
        </w:rPr>
        <w:t>currencies other than the dollar</w:t>
      </w:r>
      <w:r w:rsidRPr="00C67F5B">
        <w:rPr>
          <w:rFonts w:eastAsia="Cambria"/>
        </w:rPr>
        <w:t xml:space="preserve"> (Koenig 2015). If this were to occur to a large enough extent, </w:t>
      </w:r>
      <w:r w:rsidRPr="00C67F5B">
        <w:rPr>
          <w:rFonts w:eastAsia="Cambria"/>
          <w:b/>
          <w:u w:val="single"/>
        </w:rPr>
        <w:t xml:space="preserve">the </w:t>
      </w:r>
      <w:r w:rsidRPr="009402D8">
        <w:rPr>
          <w:rFonts w:eastAsia="Cambria"/>
          <w:b/>
          <w:highlight w:val="green"/>
          <w:u w:val="single"/>
        </w:rPr>
        <w:t>ability</w:t>
      </w:r>
      <w:r w:rsidRPr="00C67F5B">
        <w:rPr>
          <w:rFonts w:eastAsia="Cambria"/>
          <w:b/>
          <w:u w:val="single"/>
        </w:rPr>
        <w:t xml:space="preserve"> of the United States </w:t>
      </w:r>
      <w:r w:rsidRPr="009402D8">
        <w:rPr>
          <w:rFonts w:eastAsia="Cambria"/>
          <w:b/>
          <w:highlight w:val="green"/>
          <w:u w:val="single"/>
        </w:rPr>
        <w:t xml:space="preserve">to </w:t>
      </w:r>
      <w:r w:rsidRPr="009402D8">
        <w:rPr>
          <w:rFonts w:eastAsia="Cambria"/>
          <w:b/>
          <w:iCs/>
          <w:highlight w:val="green"/>
          <w:u w:val="single"/>
          <w:bdr w:val="single" w:sz="8" w:space="0" w:color="auto"/>
        </w:rPr>
        <w:t>exercise its foreign policy</w:t>
      </w:r>
      <w:r w:rsidRPr="009402D8">
        <w:rPr>
          <w:rFonts w:eastAsia="Cambria"/>
          <w:b/>
          <w:highlight w:val="green"/>
          <w:u w:val="single"/>
        </w:rPr>
        <w:t xml:space="preserve"> would be</w:t>
      </w:r>
      <w:r w:rsidRPr="00C67F5B">
        <w:rPr>
          <w:rFonts w:eastAsia="Cambria"/>
          <w:b/>
          <w:u w:val="single"/>
        </w:rPr>
        <w:t xml:space="preserve"> </w:t>
      </w:r>
      <w:r w:rsidRPr="00C67F5B">
        <w:rPr>
          <w:rStyle w:val="Emphasis"/>
        </w:rPr>
        <w:t xml:space="preserve">severely </w:t>
      </w:r>
      <w:r w:rsidRPr="009402D8">
        <w:rPr>
          <w:rStyle w:val="Emphasis"/>
          <w:highlight w:val="green"/>
        </w:rPr>
        <w:t>curtailed</w:t>
      </w:r>
      <w:r w:rsidRPr="00C67F5B">
        <w:rPr>
          <w:rFonts w:eastAsia="Cambria"/>
        </w:rPr>
        <w:t xml:space="preserve"> (National Intelligence Council [NIC] 2012). </w:t>
      </w:r>
      <w:r w:rsidRPr="00C67F5B">
        <w:rPr>
          <w:rFonts w:eastAsia="Cambria"/>
          <w:u w:val="single"/>
        </w:rPr>
        <w:t>It would also demonstrate the critical importance of the US dollar in the exercise of US hegemony</w:t>
      </w:r>
      <w:r w:rsidRPr="00C67F5B">
        <w:rPr>
          <w:rFonts w:eastAsia="Cambria"/>
        </w:rPr>
        <w:t xml:space="preserve">. In this article, </w:t>
      </w:r>
      <w:r w:rsidRPr="00C67F5B">
        <w:rPr>
          <w:rFonts w:eastAsia="Cambria"/>
          <w:u w:val="single"/>
        </w:rPr>
        <w:t xml:space="preserve">we would like to move </w:t>
      </w:r>
      <w:r w:rsidRPr="009402D8">
        <w:rPr>
          <w:rFonts w:eastAsia="Cambria"/>
          <w:highlight w:val="green"/>
          <w:u w:val="single"/>
        </w:rPr>
        <w:t>the dollar</w:t>
      </w:r>
      <w:r w:rsidRPr="00C67F5B">
        <w:rPr>
          <w:rFonts w:eastAsia="Cambria"/>
          <w:u w:val="single"/>
        </w:rPr>
        <w:t xml:space="preserve"> to the forefront of debate in understating how US hegemony</w:t>
      </w:r>
      <w:r w:rsidRPr="00C67F5B">
        <w:rPr>
          <w:rFonts w:eastAsia="Cambria"/>
        </w:rPr>
        <w:t xml:space="preserve"> in the postWorld War II period </w:t>
      </w:r>
      <w:r w:rsidRPr="00C67F5B">
        <w:rPr>
          <w:rFonts w:eastAsia="Cambria"/>
          <w:u w:val="single"/>
        </w:rPr>
        <w:t>is constructed and maintained</w:t>
      </w:r>
      <w:r w:rsidRPr="00C67F5B">
        <w:rPr>
          <w:rFonts w:eastAsia="Cambria"/>
        </w:rPr>
        <w:t xml:space="preserve"> </w:t>
      </w:r>
      <w:r w:rsidRPr="00C67F5B">
        <w:rPr>
          <w:rFonts w:eastAsia="Cambria"/>
          <w:u w:val="single"/>
        </w:rPr>
        <w:t>and</w:t>
      </w:r>
      <w:r w:rsidRPr="00C67F5B">
        <w:rPr>
          <w:rFonts w:eastAsia="Cambria"/>
        </w:rPr>
        <w:t xml:space="preserve"> </w:t>
      </w:r>
      <w:r w:rsidRPr="009402D8">
        <w:rPr>
          <w:rFonts w:eastAsia="Cambria"/>
          <w:b/>
          <w:iCs/>
          <w:highlight w:val="green"/>
          <w:u w:val="single"/>
          <w:bdr w:val="single" w:sz="8" w:space="0" w:color="auto"/>
        </w:rPr>
        <w:t>i</w:t>
      </w:r>
      <w:r w:rsidRPr="00C67F5B">
        <w:rPr>
          <w:rFonts w:eastAsia="Cambria"/>
          <w:b/>
          <w:iCs/>
          <w:u w:val="single"/>
          <w:bdr w:val="single" w:sz="8" w:space="0" w:color="auto"/>
        </w:rPr>
        <w:t>t</w:t>
      </w:r>
      <w:r w:rsidRPr="009402D8">
        <w:rPr>
          <w:rFonts w:eastAsia="Cambria"/>
          <w:b/>
          <w:iCs/>
          <w:highlight w:val="green"/>
          <w:u w:val="single"/>
          <w:bdr w:val="single" w:sz="8" w:space="0" w:color="auto"/>
        </w:rPr>
        <w:t>s</w:t>
      </w:r>
      <w:r w:rsidRPr="00C67F5B">
        <w:rPr>
          <w:rFonts w:eastAsia="Cambria"/>
          <w:b/>
          <w:iCs/>
          <w:u w:val="single"/>
          <w:bdr w:val="single" w:sz="8" w:space="0" w:color="auto"/>
        </w:rPr>
        <w:t xml:space="preserve"> </w:t>
      </w:r>
      <w:r w:rsidRPr="009402D8">
        <w:rPr>
          <w:rFonts w:eastAsia="Cambria"/>
          <w:b/>
          <w:iCs/>
          <w:highlight w:val="green"/>
          <w:u w:val="single"/>
          <w:bdr w:val="single" w:sz="8" w:space="0" w:color="auto"/>
        </w:rPr>
        <w:t>critical</w:t>
      </w:r>
      <w:r w:rsidRPr="00C67F5B">
        <w:rPr>
          <w:rFonts w:eastAsia="Cambria"/>
          <w:b/>
          <w:iCs/>
          <w:u w:val="single"/>
          <w:bdr w:val="single" w:sz="8" w:space="0" w:color="auto"/>
        </w:rPr>
        <w:t xml:space="preserve"> </w:t>
      </w:r>
      <w:r w:rsidRPr="009402D8">
        <w:rPr>
          <w:rFonts w:eastAsia="Cambria"/>
          <w:b/>
          <w:iCs/>
          <w:highlight w:val="green"/>
          <w:u w:val="single"/>
          <w:bdr w:val="single" w:sz="8" w:space="0" w:color="auto"/>
        </w:rPr>
        <w:t>importance</w:t>
      </w:r>
      <w:r w:rsidRPr="009402D8">
        <w:rPr>
          <w:rFonts w:eastAsia="Cambria"/>
          <w:highlight w:val="green"/>
        </w:rPr>
        <w:t xml:space="preserve"> </w:t>
      </w:r>
      <w:r w:rsidRPr="009402D8">
        <w:rPr>
          <w:rFonts w:eastAsia="Cambria"/>
          <w:b/>
          <w:highlight w:val="green"/>
          <w:u w:val="single"/>
        </w:rPr>
        <w:t xml:space="preserve">in a </w:t>
      </w:r>
      <w:r w:rsidRPr="009402D8">
        <w:rPr>
          <w:rStyle w:val="Emphasis"/>
          <w:highlight w:val="green"/>
        </w:rPr>
        <w:t>hegemonic US</w:t>
      </w:r>
      <w:r w:rsidRPr="00C67F5B">
        <w:rPr>
          <w:rStyle w:val="Emphasis"/>
        </w:rPr>
        <w:t xml:space="preserve"> global </w:t>
      </w:r>
      <w:r w:rsidRPr="009402D8">
        <w:rPr>
          <w:rStyle w:val="Emphasis"/>
          <w:highlight w:val="green"/>
        </w:rPr>
        <w:t>agenda</w:t>
      </w:r>
      <w:r w:rsidRPr="00C67F5B">
        <w:rPr>
          <w:rFonts w:eastAsia="Cambria"/>
        </w:rPr>
        <w:t>.</w:t>
      </w:r>
    </w:p>
    <w:p w14:paraId="097EAEBC" w14:textId="77777777" w:rsidR="00713193" w:rsidRDefault="00713193" w:rsidP="00713193">
      <w:pPr>
        <w:pStyle w:val="Heading3"/>
      </w:pPr>
      <w:r>
        <w:t>DA Innovation</w:t>
      </w:r>
    </w:p>
    <w:p w14:paraId="5C02115A" w14:textId="77777777" w:rsidR="00713193" w:rsidRPr="00B1671E" w:rsidRDefault="00713193" w:rsidP="00713193">
      <w:pPr>
        <w:pStyle w:val="Heading4"/>
      </w:pPr>
      <w:r w:rsidRPr="00B1671E">
        <w:rPr>
          <w:u w:val="single"/>
        </w:rPr>
        <w:t>Frenzy</w:t>
      </w:r>
      <w:r>
        <w:t xml:space="preserve"> of deals now </w:t>
      </w:r>
      <w:r w:rsidRPr="00DF479C">
        <w:t>because</w:t>
      </w:r>
      <w:r>
        <w:t xml:space="preserve"> Biden’s antitrust push won’t be </w:t>
      </w:r>
      <w:r w:rsidRPr="00DF479C">
        <w:t>implemented</w:t>
      </w:r>
      <w:r>
        <w:t xml:space="preserve"> for </w:t>
      </w:r>
      <w:r w:rsidRPr="00B1671E">
        <w:rPr>
          <w:u w:val="single"/>
        </w:rPr>
        <w:t>years</w:t>
      </w:r>
      <w:r>
        <w:t xml:space="preserve"> </w:t>
      </w:r>
    </w:p>
    <w:p w14:paraId="5660863B" w14:textId="77777777" w:rsidR="00713193" w:rsidRDefault="00713193" w:rsidP="00713193">
      <w:r w:rsidRPr="00B1671E">
        <w:t xml:space="preserve">David </w:t>
      </w:r>
      <w:r w:rsidRPr="00B1671E">
        <w:rPr>
          <w:rStyle w:val="Style13ptBold"/>
        </w:rPr>
        <w:t>French and</w:t>
      </w:r>
      <w:r w:rsidRPr="00B1671E">
        <w:t xml:space="preserve"> Sierra </w:t>
      </w:r>
      <w:r w:rsidRPr="00B1671E">
        <w:rPr>
          <w:rStyle w:val="Style13ptBold"/>
        </w:rPr>
        <w:t>Jackson</w:t>
      </w:r>
      <w:r>
        <w:t>, Reuters, July 12, 20</w:t>
      </w:r>
      <w:r w:rsidRPr="00B1671E">
        <w:rPr>
          <w:rStyle w:val="Style13ptBold"/>
        </w:rPr>
        <w:t>21</w:t>
      </w:r>
      <w:r>
        <w:t xml:space="preserve">, </w:t>
      </w:r>
      <w:r w:rsidRPr="00B1671E">
        <w:t>Analysis: Dealmakers see M&amp;A rush, then chills, in Biden's antitrust crackdown</w:t>
      </w:r>
    </w:p>
    <w:p w14:paraId="500A6BC9" w14:textId="77777777" w:rsidR="00713193" w:rsidRDefault="00713193" w:rsidP="00713193"/>
    <w:p w14:paraId="3AD5DC81" w14:textId="77777777" w:rsidR="00713193" w:rsidRDefault="00713193" w:rsidP="00713193">
      <w:r w:rsidRPr="00B1671E">
        <w:rPr>
          <w:u w:val="single"/>
        </w:rPr>
        <w:t>Dealmakers</w:t>
      </w:r>
      <w:r>
        <w:t xml:space="preserve"> </w:t>
      </w:r>
      <w:r w:rsidRPr="00B1671E">
        <w:rPr>
          <w:u w:val="single"/>
        </w:rPr>
        <w:t>expect</w:t>
      </w:r>
      <w:r>
        <w:t xml:space="preserve"> </w:t>
      </w:r>
      <w:r w:rsidRPr="00B1671E">
        <w:rPr>
          <w:rStyle w:val="Emphasis"/>
        </w:rPr>
        <w:t xml:space="preserve">a </w:t>
      </w:r>
      <w:r w:rsidRPr="00694FCC">
        <w:rPr>
          <w:rStyle w:val="Emphasis"/>
          <w:highlight w:val="cyan"/>
        </w:rPr>
        <w:t>new wave of</w:t>
      </w:r>
      <w:r w:rsidRPr="00B1671E">
        <w:rPr>
          <w:rStyle w:val="Emphasis"/>
        </w:rPr>
        <w:t xml:space="preserve"> transformative</w:t>
      </w:r>
      <w:r>
        <w:t xml:space="preserve"> U.S. mergers and acquisitions (</w:t>
      </w:r>
      <w:r w:rsidRPr="00694FCC">
        <w:rPr>
          <w:rStyle w:val="Emphasis"/>
          <w:highlight w:val="cyan"/>
        </w:rPr>
        <w:t>M&amp;A</w:t>
      </w:r>
      <w:r>
        <w:t xml:space="preserve">), </w:t>
      </w:r>
      <w:r w:rsidRPr="00694FCC">
        <w:rPr>
          <w:highlight w:val="cyan"/>
          <w:u w:val="single"/>
        </w:rPr>
        <w:t xml:space="preserve">as companies </w:t>
      </w:r>
      <w:r w:rsidRPr="00694FCC">
        <w:rPr>
          <w:rStyle w:val="Emphasis"/>
          <w:highlight w:val="cyan"/>
        </w:rPr>
        <w:t>rush</w:t>
      </w:r>
      <w:r w:rsidRPr="00B1671E">
        <w:rPr>
          <w:rStyle w:val="Emphasis"/>
        </w:rPr>
        <w:t xml:space="preserve"> to complete deals</w:t>
      </w:r>
      <w:r>
        <w:t xml:space="preserve"> </w:t>
      </w:r>
      <w:r w:rsidRPr="00694FCC">
        <w:rPr>
          <w:rStyle w:val="Emphasis"/>
          <w:sz w:val="21"/>
          <w:szCs w:val="28"/>
          <w:highlight w:val="cyan"/>
        </w:rPr>
        <w:t>before</w:t>
      </w:r>
      <w:r w:rsidRPr="00B1671E">
        <w:rPr>
          <w:rStyle w:val="Emphasis"/>
          <w:sz w:val="21"/>
          <w:szCs w:val="28"/>
        </w:rPr>
        <w:t xml:space="preserve"> President Joe </w:t>
      </w:r>
      <w:r w:rsidRPr="00694FCC">
        <w:rPr>
          <w:rStyle w:val="Emphasis"/>
          <w:sz w:val="21"/>
          <w:szCs w:val="28"/>
          <w:highlight w:val="cyan"/>
        </w:rPr>
        <w:t xml:space="preserve">Biden's antitrust push </w:t>
      </w:r>
      <w:r w:rsidRPr="00694FCC">
        <w:rPr>
          <w:rStyle w:val="Emphasis"/>
          <w:sz w:val="21"/>
          <w:szCs w:val="28"/>
        </w:rPr>
        <w:t>takes shape</w:t>
      </w:r>
      <w:r>
        <w:t>, to be followed by a slowdown when regulators start cracking down.</w:t>
      </w:r>
    </w:p>
    <w:p w14:paraId="39791C94" w14:textId="77777777" w:rsidR="00713193" w:rsidRDefault="00713193" w:rsidP="00713193">
      <w:r w:rsidRPr="00B1671E">
        <w:rPr>
          <w:u w:val="single"/>
        </w:rPr>
        <w:t>Biden signed a sweeping executive</w:t>
      </w:r>
      <w:r>
        <w:t xml:space="preserve"> order on Friday to bolster competition within the U.S. economy. </w:t>
      </w:r>
      <w:r w:rsidRPr="00B1671E">
        <w:rPr>
          <w:u w:val="single"/>
        </w:rPr>
        <w:t>This included a call for regulatory agencies</w:t>
      </w:r>
      <w:r>
        <w:t xml:space="preserve"> </w:t>
      </w:r>
      <w:r w:rsidRPr="00B1671E">
        <w:rPr>
          <w:u w:val="single"/>
        </w:rPr>
        <w:t>to increase scrutiny of corporate tie-ups</w:t>
      </w:r>
      <w:r>
        <w:t xml:space="preserve"> which have left major sectors such as technology and healthcare dominated by few players. read more</w:t>
      </w:r>
    </w:p>
    <w:p w14:paraId="764A19D4" w14:textId="77777777" w:rsidR="00713193" w:rsidRDefault="00713193" w:rsidP="00713193">
      <w:r w:rsidRPr="00B1671E">
        <w:rPr>
          <w:u w:val="single"/>
        </w:rPr>
        <w:t xml:space="preserve">The order came amid an </w:t>
      </w:r>
      <w:r w:rsidRPr="00694FCC">
        <w:rPr>
          <w:rStyle w:val="Emphasis"/>
          <w:highlight w:val="cyan"/>
        </w:rPr>
        <w:t>unprecedented</w:t>
      </w:r>
      <w:r w:rsidRPr="00B1671E">
        <w:rPr>
          <w:rStyle w:val="Emphasis"/>
        </w:rPr>
        <w:t xml:space="preserve"> M&amp;A </w:t>
      </w:r>
      <w:r w:rsidRPr="00694FCC">
        <w:rPr>
          <w:rStyle w:val="Emphasis"/>
          <w:highlight w:val="cyan"/>
        </w:rPr>
        <w:t>frenzy</w:t>
      </w:r>
      <w:r w:rsidRPr="00694FCC">
        <w:rPr>
          <w:highlight w:val="cyan"/>
        </w:rPr>
        <w:t>,</w:t>
      </w:r>
      <w:r>
        <w:t xml:space="preserve"> </w:t>
      </w:r>
      <w:r w:rsidRPr="00B1671E">
        <w:rPr>
          <w:u w:val="single"/>
        </w:rPr>
        <w:t xml:space="preserve">as </w:t>
      </w:r>
      <w:r w:rsidRPr="00694FCC">
        <w:rPr>
          <w:u w:val="single"/>
        </w:rPr>
        <w:t xml:space="preserve">companies </w:t>
      </w:r>
      <w:r w:rsidRPr="00694FCC">
        <w:rPr>
          <w:rStyle w:val="Emphasis"/>
        </w:rPr>
        <w:t>borrow cheaply</w:t>
      </w:r>
      <w:r w:rsidRPr="00694FCC">
        <w:rPr>
          <w:u w:val="single"/>
        </w:rPr>
        <w:t xml:space="preserve"> and </w:t>
      </w:r>
      <w:r w:rsidRPr="00694FCC">
        <w:rPr>
          <w:rStyle w:val="Emphasis"/>
        </w:rPr>
        <w:t>spend</w:t>
      </w:r>
      <w:r w:rsidRPr="00B1671E">
        <w:rPr>
          <w:rStyle w:val="Emphasis"/>
        </w:rPr>
        <w:t xml:space="preserve"> mountains of cash</w:t>
      </w:r>
      <w:r>
        <w:t xml:space="preserve"> </w:t>
      </w:r>
      <w:r w:rsidRPr="00B1671E">
        <w:rPr>
          <w:u w:val="single"/>
        </w:rPr>
        <w:t xml:space="preserve">they have accumulated on </w:t>
      </w:r>
      <w:r w:rsidRPr="00B1671E">
        <w:rPr>
          <w:rStyle w:val="Emphasis"/>
        </w:rPr>
        <w:t>transformative deals</w:t>
      </w:r>
      <w:r w:rsidRPr="00B1671E">
        <w:rPr>
          <w:u w:val="single"/>
        </w:rPr>
        <w:t xml:space="preserve"> to reposition</w:t>
      </w:r>
      <w:r>
        <w:t xml:space="preserve"> themselves for the post-pandemic world. </w:t>
      </w:r>
      <w:r w:rsidRPr="00B1671E">
        <w:rPr>
          <w:rStyle w:val="Emphasis"/>
        </w:rPr>
        <w:t xml:space="preserve">Almost </w:t>
      </w:r>
      <w:r w:rsidRPr="00694FCC">
        <w:rPr>
          <w:rStyle w:val="Emphasis"/>
          <w:highlight w:val="cyan"/>
        </w:rPr>
        <w:t>$700 billion</w:t>
      </w:r>
      <w:r>
        <w:t xml:space="preserve"> </w:t>
      </w:r>
      <w:r w:rsidRPr="00B1671E">
        <w:rPr>
          <w:u w:val="single"/>
        </w:rPr>
        <w:t xml:space="preserve">worth </w:t>
      </w:r>
      <w:r w:rsidRPr="00694FCC">
        <w:rPr>
          <w:highlight w:val="cyan"/>
          <w:u w:val="single"/>
        </w:rPr>
        <w:t>of</w:t>
      </w:r>
      <w:r>
        <w:t xml:space="preserve"> U.S. </w:t>
      </w:r>
      <w:r w:rsidRPr="00694FCC">
        <w:rPr>
          <w:highlight w:val="cyan"/>
          <w:u w:val="single"/>
        </w:rPr>
        <w:t>deals</w:t>
      </w:r>
      <w:r>
        <w:t xml:space="preserve"> </w:t>
      </w:r>
      <w:r w:rsidRPr="00B1671E">
        <w:rPr>
          <w:u w:val="single"/>
        </w:rPr>
        <w:t>were announced in the second quarter</w:t>
      </w:r>
      <w:r>
        <w:t xml:space="preserve">, </w:t>
      </w:r>
      <w:r w:rsidRPr="00694FCC">
        <w:rPr>
          <w:rStyle w:val="Emphasis"/>
        </w:rPr>
        <w:t>the</w:t>
      </w:r>
      <w:r w:rsidRPr="00694FCC">
        <w:rPr>
          <w:rStyle w:val="Emphasis"/>
          <w:highlight w:val="cyan"/>
        </w:rPr>
        <w:t xml:space="preserve"> highest on record</w:t>
      </w:r>
      <w:r>
        <w:t>.</w:t>
      </w:r>
    </w:p>
    <w:p w14:paraId="13CDBF79" w14:textId="77777777" w:rsidR="00713193" w:rsidRDefault="00713193" w:rsidP="00713193">
      <w:r w:rsidRPr="00B1671E">
        <w:rPr>
          <w:u w:val="single"/>
        </w:rPr>
        <w:t xml:space="preserve">The dealmaking </w:t>
      </w:r>
      <w:r w:rsidRPr="00694FCC">
        <w:rPr>
          <w:rStyle w:val="Emphasis"/>
          <w:highlight w:val="cyan"/>
        </w:rPr>
        <w:t>bonanza is set to continue</w:t>
      </w:r>
      <w:r w:rsidRPr="00694FCC">
        <w:rPr>
          <w:highlight w:val="cyan"/>
        </w:rPr>
        <w:t xml:space="preserve">, </w:t>
      </w:r>
      <w:r w:rsidRPr="00694FCC">
        <w:rPr>
          <w:highlight w:val="cyan"/>
          <w:u w:val="single"/>
        </w:rPr>
        <w:t>as companies</w:t>
      </w:r>
      <w:r w:rsidRPr="00B1671E">
        <w:rPr>
          <w:u w:val="single"/>
        </w:rPr>
        <w:t xml:space="preserve"> seek to </w:t>
      </w:r>
      <w:r w:rsidRPr="00694FCC">
        <w:rPr>
          <w:rStyle w:val="Emphasis"/>
          <w:highlight w:val="cyan"/>
        </w:rPr>
        <w:t xml:space="preserve">take advantage of the </w:t>
      </w:r>
      <w:r w:rsidRPr="00694FCC">
        <w:rPr>
          <w:rStyle w:val="Emphasis"/>
        </w:rPr>
        <w:t xml:space="preserve">time </w:t>
      </w:r>
      <w:r w:rsidRPr="00694FCC">
        <w:rPr>
          <w:rStyle w:val="Emphasis"/>
          <w:highlight w:val="cyan"/>
        </w:rPr>
        <w:t>window</w:t>
      </w:r>
      <w:r w:rsidRPr="00694FCC">
        <w:rPr>
          <w:highlight w:val="cyan"/>
          <w:u w:val="single"/>
        </w:rPr>
        <w:t xml:space="preserve"> during</w:t>
      </w:r>
      <w:r w:rsidRPr="00B1671E">
        <w:rPr>
          <w:u w:val="single"/>
        </w:rPr>
        <w:t xml:space="preserve"> which </w:t>
      </w:r>
      <w:r w:rsidRPr="00694FCC">
        <w:rPr>
          <w:highlight w:val="cyan"/>
          <w:u w:val="single"/>
        </w:rPr>
        <w:t xml:space="preserve">regulators </w:t>
      </w:r>
      <w:r w:rsidRPr="00694FCC">
        <w:rPr>
          <w:rStyle w:val="Emphasis"/>
          <w:highlight w:val="cyan"/>
        </w:rPr>
        <w:t>frame precise rules</w:t>
      </w:r>
      <w:r w:rsidRPr="00B1671E">
        <w:rPr>
          <w:u w:val="single"/>
        </w:rPr>
        <w:t xml:space="preserve"> to implement Biden's order</w:t>
      </w:r>
      <w:r>
        <w:t xml:space="preserve">, advisers to the companies said. </w:t>
      </w:r>
      <w:r w:rsidRPr="00B1671E">
        <w:rPr>
          <w:u w:val="single"/>
        </w:rPr>
        <w:t xml:space="preserve">The M&amp;A </w:t>
      </w:r>
      <w:r w:rsidRPr="00694FCC">
        <w:rPr>
          <w:highlight w:val="cyan"/>
          <w:u w:val="single"/>
        </w:rPr>
        <w:t xml:space="preserve">slowdown will come </w:t>
      </w:r>
      <w:r w:rsidRPr="00694FCC">
        <w:rPr>
          <w:rStyle w:val="Emphasis"/>
          <w:sz w:val="21"/>
          <w:szCs w:val="28"/>
          <w:highlight w:val="cyan"/>
        </w:rPr>
        <w:t>only when regulators implement</w:t>
      </w:r>
      <w:r w:rsidRPr="00B1671E">
        <w:rPr>
          <w:rStyle w:val="Emphasis"/>
          <w:sz w:val="21"/>
          <w:szCs w:val="28"/>
        </w:rPr>
        <w:t xml:space="preserve"> the </w:t>
      </w:r>
      <w:r w:rsidRPr="00694FCC">
        <w:rPr>
          <w:rStyle w:val="Emphasis"/>
          <w:sz w:val="21"/>
          <w:szCs w:val="28"/>
          <w:highlight w:val="cyan"/>
        </w:rPr>
        <w:t>rule changes</w:t>
      </w:r>
      <w:r>
        <w:t xml:space="preserve">, </w:t>
      </w:r>
      <w:r w:rsidRPr="00B1671E">
        <w:rPr>
          <w:rStyle w:val="Emphasis"/>
        </w:rPr>
        <w:t xml:space="preserve">possibly </w:t>
      </w:r>
      <w:r w:rsidRPr="00694FCC">
        <w:rPr>
          <w:rStyle w:val="Emphasis"/>
          <w:highlight w:val="cyan"/>
        </w:rPr>
        <w:t>in two years or more</w:t>
      </w:r>
      <w:r w:rsidRPr="00B1671E">
        <w:rPr>
          <w:rStyle w:val="Emphasis"/>
        </w:rPr>
        <w:t>,</w:t>
      </w:r>
      <w:r>
        <w:t xml:space="preserve"> they added.</w:t>
      </w:r>
    </w:p>
    <w:p w14:paraId="57373655" w14:textId="77777777" w:rsidR="00713193" w:rsidRDefault="00713193" w:rsidP="00713193">
      <w:r>
        <w:t>"</w:t>
      </w:r>
      <w:r w:rsidRPr="005C5525">
        <w:rPr>
          <w:highlight w:val="cyan"/>
          <w:u w:val="single"/>
        </w:rPr>
        <w:t>The order</w:t>
      </w:r>
      <w:r w:rsidRPr="00B1671E">
        <w:rPr>
          <w:u w:val="single"/>
        </w:rPr>
        <w:t xml:space="preserve"> itself </w:t>
      </w:r>
      <w:r w:rsidRPr="005C5525">
        <w:rPr>
          <w:highlight w:val="cyan"/>
          <w:u w:val="single"/>
        </w:rPr>
        <w:t xml:space="preserve">will be </w:t>
      </w:r>
      <w:r w:rsidRPr="005C5525">
        <w:rPr>
          <w:rStyle w:val="Emphasis"/>
          <w:highlight w:val="cyan"/>
        </w:rPr>
        <w:t>less likely to have a chilling effect</w:t>
      </w:r>
      <w:r>
        <w:t xml:space="preserve"> on strategic M&amp;A </w:t>
      </w:r>
      <w:r w:rsidRPr="00B1671E">
        <w:rPr>
          <w:u w:val="single"/>
        </w:rPr>
        <w:t>than the potential chilling effect of a significant increase in</w:t>
      </w:r>
      <w:r>
        <w:t xml:space="preserve"> the number of prolonged </w:t>
      </w:r>
      <w:r w:rsidRPr="00B1671E">
        <w:rPr>
          <w:u w:val="single"/>
        </w:rPr>
        <w:t>investigations and merger challenges</w:t>
      </w:r>
      <w:r>
        <w:t xml:space="preserve"> brought by the agencies," said Michael Schaper, partner at law firm Debevoise &amp; Plimpton.</w:t>
      </w:r>
    </w:p>
    <w:p w14:paraId="7C2C4F9D" w14:textId="77777777" w:rsidR="00713193" w:rsidRDefault="00713193" w:rsidP="00713193">
      <w:r>
        <w:t>Spokespeople for the White House and the two main antitrust regulators, the Federal Trade Commission (FTC) and the U.S. Department of Justice (DoJ), did not immediately respond to requests for comment.</w:t>
      </w:r>
    </w:p>
    <w:p w14:paraId="4AF73A16" w14:textId="77777777" w:rsidR="00713193" w:rsidRDefault="00713193" w:rsidP="00713193">
      <w:r w:rsidRPr="005C5525">
        <w:rPr>
          <w:highlight w:val="cyan"/>
          <w:u w:val="single"/>
        </w:rPr>
        <w:t xml:space="preserve">Dealmakers were </w:t>
      </w:r>
      <w:r w:rsidRPr="005C5525">
        <w:rPr>
          <w:rStyle w:val="Emphasis"/>
          <w:highlight w:val="cyan"/>
        </w:rPr>
        <w:t>bracing for a tougher</w:t>
      </w:r>
      <w:r w:rsidRPr="00B1671E">
        <w:rPr>
          <w:rStyle w:val="Emphasis"/>
        </w:rPr>
        <w:t xml:space="preserve"> antitrust </w:t>
      </w:r>
      <w:r w:rsidRPr="005C5525">
        <w:rPr>
          <w:rStyle w:val="Emphasis"/>
          <w:highlight w:val="cyan"/>
        </w:rPr>
        <w:t>environment</w:t>
      </w:r>
      <w:r>
        <w:t xml:space="preserve"> under Biden </w:t>
      </w:r>
      <w:r w:rsidRPr="005C5525">
        <w:rPr>
          <w:rStyle w:val="Emphasis"/>
          <w:highlight w:val="cyan"/>
        </w:rPr>
        <w:t>even before</w:t>
      </w:r>
      <w:r w:rsidRPr="00B1671E">
        <w:rPr>
          <w:rStyle w:val="Emphasis"/>
        </w:rPr>
        <w:t xml:space="preserve"> last week's executive order.</w:t>
      </w:r>
      <w: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097C482B" w14:textId="77777777" w:rsidR="00713193" w:rsidRPr="00127811" w:rsidRDefault="00713193" w:rsidP="00713193">
      <w:pPr>
        <w:pStyle w:val="Heading4"/>
      </w:pPr>
      <w:r>
        <w:t xml:space="preserve">Plan undermines dynamism and emerging deals – destroys global competitiveness </w:t>
      </w:r>
    </w:p>
    <w:p w14:paraId="7FE95BDB" w14:textId="77777777" w:rsidR="00713193" w:rsidRPr="00127811" w:rsidRDefault="00713193" w:rsidP="00713193">
      <w:r w:rsidRPr="002E3869">
        <w:rPr>
          <w:rStyle w:val="Style13ptBold"/>
        </w:rPr>
        <w:t>Thierer 21</w:t>
      </w:r>
      <w:r w:rsidRPr="00127811">
        <w:rPr>
          <w:b/>
          <w:bCs/>
          <w:sz w:val="26"/>
          <w:szCs w:val="26"/>
        </w:rPr>
        <w:t xml:space="preserve"> </w:t>
      </w:r>
      <w:r w:rsidRPr="00127811">
        <w:rPr>
          <w:sz w:val="26"/>
          <w:szCs w:val="26"/>
        </w:rPr>
        <w:t xml:space="preserve">– </w:t>
      </w:r>
      <w:r w:rsidRPr="00127811">
        <w:t>Adam Thierer is a senior research fellow with the Mercatus Center at George Mason University.</w:t>
      </w:r>
      <w:r>
        <w:t xml:space="preserve"> Author of several books on antitrust law; former</w:t>
      </w:r>
      <w:r w:rsidRPr="009E1206">
        <w:t xml:space="preserve"> president of the Progress &amp; Freedom Foundation, director of Telecommunications Studies at the Cato Institute, and a senior fellow at the Heritage Foundat</w:t>
      </w:r>
      <w:r>
        <w:t xml:space="preserve">ion. </w:t>
      </w:r>
    </w:p>
    <w:p w14:paraId="3675D047" w14:textId="77777777" w:rsidR="00713193" w:rsidRPr="00127811" w:rsidRDefault="00713193" w:rsidP="00713193">
      <w:r w:rsidRPr="00127811">
        <w:t>(Adam Thierer, 2-25-2021, "Open-ended antitrust is an innovation killer," TheHill, https://thehill.com/opinion/technology/540391-open-ended-antitrust-is-an-innovation-killer)</w:t>
      </w:r>
    </w:p>
    <w:p w14:paraId="60C40709" w14:textId="77777777" w:rsidR="00713193" w:rsidRPr="00127811" w:rsidRDefault="00713193" w:rsidP="00713193"/>
    <w:p w14:paraId="5B4EDCE7" w14:textId="77777777" w:rsidR="00713193" w:rsidRPr="00127811" w:rsidRDefault="00713193" w:rsidP="00713193">
      <w:r w:rsidRPr="00127811">
        <w:t>Antitrust reform is a hot bipartisan item today, with Democrats and Republicans floating proposals to significantly expand federal control over the marketplace. Much of this activity is driven by growing concern about some of the nation’s largest digital technology companies, including Facebook, Google, Amazon and Apple.</w:t>
      </w:r>
    </w:p>
    <w:p w14:paraId="7B7D74B0" w14:textId="77777777" w:rsidR="00713193" w:rsidRPr="00127811" w:rsidRDefault="00713193" w:rsidP="00713193">
      <w:r w:rsidRPr="00127811">
        <w:t xml:space="preserve">Unfortunately, the </w:t>
      </w:r>
      <w:r w:rsidRPr="00127811">
        <w:rPr>
          <w:rStyle w:val="StyleUnderline"/>
        </w:rPr>
        <w:t xml:space="preserve">calls for more bureaucracy and </w:t>
      </w:r>
      <w:r w:rsidRPr="00694FCC">
        <w:rPr>
          <w:rStyle w:val="StyleUnderline"/>
          <w:highlight w:val="cyan"/>
        </w:rPr>
        <w:t>regulation</w:t>
      </w:r>
      <w:r w:rsidRPr="00127811">
        <w:t xml:space="preserve"> emanating from all corners of the political world could </w:t>
      </w:r>
      <w:r w:rsidRPr="00127811">
        <w:rPr>
          <w:rStyle w:val="StyleUnderline"/>
        </w:rPr>
        <w:t>have an unintended consequence</w:t>
      </w:r>
      <w:r w:rsidRPr="00127811">
        <w:t xml:space="preserve">: </w:t>
      </w:r>
      <w:r w:rsidRPr="00694FCC">
        <w:rPr>
          <w:rStyle w:val="Emphasis"/>
          <w:highlight w:val="cyan"/>
        </w:rPr>
        <w:t>discourag</w:t>
      </w:r>
      <w:r w:rsidRPr="00127811">
        <w:rPr>
          <w:rStyle w:val="Emphasis"/>
        </w:rPr>
        <w:t xml:space="preserve">ing the sort of vibrant </w:t>
      </w:r>
      <w:r w:rsidRPr="00694FCC">
        <w:rPr>
          <w:rStyle w:val="Emphasis"/>
          <w:highlight w:val="cyan"/>
        </w:rPr>
        <w:t>innovation</w:t>
      </w:r>
      <w:r w:rsidRPr="00127811">
        <w:rPr>
          <w:rStyle w:val="Emphasis"/>
        </w:rPr>
        <w:t xml:space="preserve"> and consumer choice </w:t>
      </w:r>
      <w:r w:rsidRPr="00127811">
        <w:rPr>
          <w:rStyle w:val="StyleUnderline"/>
        </w:rPr>
        <w:t>that made America’s tech companies household names</w:t>
      </w:r>
      <w:r w:rsidRPr="00127811">
        <w:t xml:space="preserve"> </w:t>
      </w:r>
      <w:r w:rsidRPr="006F2AA0">
        <w:rPr>
          <w:u w:val="single"/>
        </w:rPr>
        <w:t>across the globe</w:t>
      </w:r>
      <w:r w:rsidRPr="00127811">
        <w:t>.</w:t>
      </w:r>
    </w:p>
    <w:p w14:paraId="16F27DEC" w14:textId="77777777" w:rsidR="00713193" w:rsidRPr="00127811" w:rsidRDefault="00713193" w:rsidP="00713193">
      <w:r w:rsidRPr="00127811">
        <w:t xml:space="preserve">Sen. Amy Klobuchar (D-Minn.) is leading one charge. </w:t>
      </w:r>
      <w:r w:rsidRPr="00127811">
        <w:rPr>
          <w:rStyle w:val="StyleUnderline"/>
        </w:rPr>
        <w:t>Klobuchar</w:t>
      </w:r>
      <w:r w:rsidRPr="00127811">
        <w:t xml:space="preserve">, who chairs the Judiciary Subcommittee on Antitrust, Competition Policy and Consumer Rights, </w:t>
      </w:r>
      <w:r w:rsidRPr="006F2AA0">
        <w:rPr>
          <w:u w:val="single"/>
        </w:rPr>
        <w:t>recently introduced</w:t>
      </w:r>
      <w:r w:rsidRPr="00127811">
        <w:t xml:space="preserve"> the “</w:t>
      </w:r>
      <w:r w:rsidRPr="006F2AA0">
        <w:rPr>
          <w:u w:val="single"/>
        </w:rPr>
        <w:t>C</w:t>
      </w:r>
      <w:r w:rsidRPr="00127811">
        <w:t xml:space="preserve">ompetition and </w:t>
      </w:r>
      <w:r w:rsidRPr="006F2AA0">
        <w:rPr>
          <w:u w:val="single"/>
        </w:rPr>
        <w:t>A</w:t>
      </w:r>
      <w:r w:rsidRPr="00127811">
        <w:t xml:space="preserve">ntitrust </w:t>
      </w:r>
      <w:r w:rsidRPr="006F2AA0">
        <w:rPr>
          <w:u w:val="single"/>
        </w:rPr>
        <w:t>L</w:t>
      </w:r>
      <w:r w:rsidRPr="00127811">
        <w:t xml:space="preserve">aw </w:t>
      </w:r>
      <w:r w:rsidRPr="006F2AA0">
        <w:rPr>
          <w:u w:val="single"/>
        </w:rPr>
        <w:t>E</w:t>
      </w:r>
      <w:r w:rsidRPr="00127811">
        <w:t xml:space="preserve">nforcement </w:t>
      </w:r>
      <w:r w:rsidRPr="006F2AA0">
        <w:rPr>
          <w:u w:val="single"/>
        </w:rPr>
        <w:t>R</w:t>
      </w:r>
      <w:r w:rsidRPr="00127811">
        <w:t xml:space="preserve">eform </w:t>
      </w:r>
      <w:r w:rsidRPr="006F2AA0">
        <w:rPr>
          <w:u w:val="single"/>
        </w:rPr>
        <w:t>A</w:t>
      </w:r>
      <w:r w:rsidRPr="00127811">
        <w:t xml:space="preserve">ct.” </w:t>
      </w:r>
      <w:r w:rsidRPr="006F2AA0">
        <w:rPr>
          <w:u w:val="single"/>
        </w:rPr>
        <w:t>This</w:t>
      </w:r>
      <w:r w:rsidRPr="00127811">
        <w:t xml:space="preserve"> sweeping </w:t>
      </w:r>
      <w:r w:rsidRPr="00127811">
        <w:rPr>
          <w:rStyle w:val="StyleUnderline"/>
        </w:rPr>
        <w:t>measure seeks to expand the powers and budgets of antitrust regulators at the Federal Trade Commission and the Department of Justice</w:t>
      </w:r>
      <w:r w:rsidRPr="00127811">
        <w:t xml:space="preserve">. It also includes </w:t>
      </w:r>
      <w:r w:rsidRPr="00127811">
        <w:rPr>
          <w:rStyle w:val="StyleUnderline"/>
        </w:rPr>
        <w:t xml:space="preserve">new filing requirements and </w:t>
      </w:r>
      <w:r w:rsidRPr="00127811">
        <w:t xml:space="preserve">potentially </w:t>
      </w:r>
      <w:r w:rsidRPr="00127811">
        <w:rPr>
          <w:rStyle w:val="StyleUnderline"/>
        </w:rPr>
        <w:t>hefty civil fines</w:t>
      </w:r>
      <w:r w:rsidRPr="00127811">
        <w:t>.</w:t>
      </w:r>
    </w:p>
    <w:p w14:paraId="6FD5957B" w14:textId="77777777" w:rsidR="00713193" w:rsidRPr="00127811" w:rsidRDefault="00713193" w:rsidP="00713193">
      <w:r w:rsidRPr="00A77A8D">
        <w:rPr>
          <w:rStyle w:val="Emphasis"/>
          <w:sz w:val="21"/>
          <w:szCs w:val="28"/>
        </w:rPr>
        <w:t>The most important feature</w:t>
      </w:r>
      <w:r w:rsidRPr="00127811">
        <w:t xml:space="preserve"> </w:t>
      </w:r>
      <w:r w:rsidRPr="00127811">
        <w:rPr>
          <w:rStyle w:val="StyleUnderline"/>
        </w:rPr>
        <w:t xml:space="preserve">is the proposed </w:t>
      </w:r>
      <w:r w:rsidRPr="00A77A8D">
        <w:rPr>
          <w:rStyle w:val="Emphasis"/>
          <w:sz w:val="21"/>
          <w:szCs w:val="28"/>
        </w:rPr>
        <w:t>change to the legal standard by which regulators approve business deals</w:t>
      </w:r>
      <w:r w:rsidRPr="00127811">
        <w:t xml:space="preserve">. </w:t>
      </w:r>
      <w:r w:rsidRPr="006F2AA0">
        <w:rPr>
          <w:u w:val="single"/>
        </w:rPr>
        <w:t>It would</w:t>
      </w:r>
      <w:r w:rsidRPr="00127811">
        <w:t xml:space="preserve"> allow the government to </w:t>
      </w:r>
      <w:r w:rsidRPr="00127811">
        <w:rPr>
          <w:rStyle w:val="StyleUnderline"/>
        </w:rPr>
        <w:t>stop any deal that creates an “appreciable risk of materially lessening competition,” and it also defines exclusionary behavior as, “conduct that materially disadvantages one or more</w:t>
      </w:r>
      <w:r w:rsidRPr="00127811">
        <w:t xml:space="preserve"> actual or potential </w:t>
      </w:r>
      <w:r w:rsidRPr="00127811">
        <w:rPr>
          <w:rStyle w:val="StyleUnderline"/>
        </w:rPr>
        <w:t>competitors.</w:t>
      </w:r>
      <w:r w:rsidRPr="00127811">
        <w:t>”</w:t>
      </w:r>
    </w:p>
    <w:p w14:paraId="6FD48C36" w14:textId="77777777" w:rsidR="00713193" w:rsidRPr="00127811" w:rsidRDefault="00713193" w:rsidP="00713193">
      <w:pPr>
        <w:rPr>
          <w:rStyle w:val="Emphasis"/>
        </w:rPr>
      </w:pPr>
      <w:r w:rsidRPr="00127811">
        <w:rPr>
          <w:rStyle w:val="StyleUnderline"/>
        </w:rPr>
        <w:t xml:space="preserve">These may sound like </w:t>
      </w:r>
      <w:r w:rsidRPr="00A77A8D">
        <w:rPr>
          <w:rStyle w:val="Emphasis"/>
        </w:rPr>
        <w:t>simple</w:t>
      </w:r>
      <w:r w:rsidRPr="00127811">
        <w:rPr>
          <w:rStyle w:val="StyleUnderline"/>
        </w:rPr>
        <w:t xml:space="preserve">, </w:t>
      </w:r>
      <w:r w:rsidRPr="00A77A8D">
        <w:rPr>
          <w:rStyle w:val="Emphasis"/>
        </w:rPr>
        <w:t xml:space="preserve">semantic </w:t>
      </w:r>
      <w:r w:rsidRPr="00694FCC">
        <w:rPr>
          <w:rStyle w:val="Emphasis"/>
          <w:highlight w:val="cyan"/>
        </w:rPr>
        <w:t>tweaks</w:t>
      </w:r>
      <w:r w:rsidRPr="00127811">
        <w:rPr>
          <w:rStyle w:val="StyleUnderline"/>
        </w:rPr>
        <w:t>, but</w:t>
      </w:r>
      <w:r w:rsidRPr="00127811">
        <w:t xml:space="preserve"> – much like some of the other policy ideas currently circulating – </w:t>
      </w:r>
      <w:r w:rsidRPr="00127811">
        <w:rPr>
          <w:rStyle w:val="Emphasis"/>
        </w:rPr>
        <w:t>they w</w:t>
      </w:r>
      <w:r w:rsidRPr="00694FCC">
        <w:rPr>
          <w:rStyle w:val="Emphasis"/>
        </w:rPr>
        <w:t>ould</w:t>
      </w:r>
      <w:r w:rsidRPr="00694FCC">
        <w:rPr>
          <w:rStyle w:val="Emphasis"/>
          <w:highlight w:val="cyan"/>
        </w:rPr>
        <w:t xml:space="preserve"> upend decades of settled law and create a sea change</w:t>
      </w:r>
      <w:r w:rsidRPr="00127811">
        <w:rPr>
          <w:rStyle w:val="Emphasis"/>
        </w:rPr>
        <w:t xml:space="preserve"> in U.S. antitrust enforcement</w:t>
      </w:r>
      <w:r w:rsidRPr="00127811">
        <w:t xml:space="preserve">. </w:t>
      </w:r>
      <w:r w:rsidRPr="00694FCC">
        <w:rPr>
          <w:rStyle w:val="Emphasis"/>
          <w:highlight w:val="cyan"/>
        </w:rPr>
        <w:t>This</w:t>
      </w:r>
      <w:r w:rsidRPr="00127811">
        <w:rPr>
          <w:rStyle w:val="Emphasis"/>
        </w:rPr>
        <w:t xml:space="preserve"> change </w:t>
      </w:r>
      <w:r w:rsidRPr="00694FCC">
        <w:rPr>
          <w:rStyle w:val="Emphasis"/>
          <w:highlight w:val="cyan"/>
        </w:rPr>
        <w:t>could undermine</w:t>
      </w:r>
      <w:r w:rsidRPr="00127811">
        <w:rPr>
          <w:rStyle w:val="Emphasis"/>
        </w:rPr>
        <w:t xml:space="preserve"> business </w:t>
      </w:r>
      <w:r w:rsidRPr="00694FCC">
        <w:rPr>
          <w:rStyle w:val="Emphasis"/>
          <w:highlight w:val="cyan"/>
        </w:rPr>
        <w:t>dynamism</w:t>
      </w:r>
      <w:r w:rsidRPr="00127811">
        <w:rPr>
          <w:rStyle w:val="Emphasis"/>
        </w:rPr>
        <w:t xml:space="preserve">, innovation and investment in ways </w:t>
      </w:r>
      <w:r w:rsidRPr="00694FCC">
        <w:rPr>
          <w:rStyle w:val="Emphasis"/>
          <w:highlight w:val="cyan"/>
        </w:rPr>
        <w:t>that inhibit</w:t>
      </w:r>
      <w:r w:rsidRPr="00127811">
        <w:rPr>
          <w:rStyle w:val="Emphasis"/>
        </w:rPr>
        <w:t xml:space="preserve"> the </w:t>
      </w:r>
      <w:r w:rsidRPr="00694FCC">
        <w:rPr>
          <w:rStyle w:val="Emphasis"/>
          <w:highlight w:val="cyan"/>
        </w:rPr>
        <w:t>global competitiveness</w:t>
      </w:r>
      <w:r w:rsidRPr="00127811">
        <w:rPr>
          <w:rStyle w:val="Emphasis"/>
        </w:rPr>
        <w:t xml:space="preserve"> of U.S. businesses.</w:t>
      </w:r>
    </w:p>
    <w:p w14:paraId="4813EFA0" w14:textId="77777777" w:rsidR="00713193" w:rsidRPr="00127811" w:rsidRDefault="00713193" w:rsidP="00713193">
      <w:r w:rsidRPr="00127811">
        <w:t xml:space="preserve">Critics of merger and acquisition (M&amp;A) activity by large tech firms include not only Sen. Klobuchar but also Republicans such as Sen. Josh Hawley (R-Mo.). Hawley recent offered an amendment to a budget bill that would preemptively prohibit mergers and acquisitions by dominant online firms. </w:t>
      </w:r>
      <w:r w:rsidRPr="00127811">
        <w:rPr>
          <w:rStyle w:val="StyleUnderline"/>
        </w:rPr>
        <w:t>Klobuchar and Hawley believe</w:t>
      </w:r>
      <w:r w:rsidRPr="00127811">
        <w:t xml:space="preserve"> that </w:t>
      </w:r>
      <w:r w:rsidRPr="00127811">
        <w:rPr>
          <w:rStyle w:val="StyleUnderline"/>
        </w:rPr>
        <w:t>M&amp;A skews the market in favor of today’s largest firms</w:t>
      </w:r>
      <w:r w:rsidRPr="00127811">
        <w:t xml:space="preserve">, entrenching their market power and discouraging innovation. </w:t>
      </w:r>
    </w:p>
    <w:p w14:paraId="3FDC9847" w14:textId="77777777" w:rsidR="00713193" w:rsidRPr="00127811" w:rsidRDefault="00713193" w:rsidP="00713193">
      <w:r w:rsidRPr="00127811">
        <w:rPr>
          <w:rStyle w:val="StyleUnderline"/>
        </w:rPr>
        <w:t>History teaches a different lesson</w:t>
      </w:r>
      <w:r w:rsidRPr="00127811">
        <w:t xml:space="preserve">. Consider </w:t>
      </w:r>
      <w:r w:rsidRPr="00127811">
        <w:rPr>
          <w:rStyle w:val="StyleUnderline"/>
        </w:rPr>
        <w:t>DirecTV and Skype</w:t>
      </w:r>
      <w:r w:rsidRPr="00127811">
        <w:t xml:space="preserve">, both once considered innovative market leaders in their respective fields of satellite TV and internet telephony. Both firms </w:t>
      </w:r>
      <w:r w:rsidRPr="00127811">
        <w:rPr>
          <w:rStyle w:val="StyleUnderline"/>
        </w:rPr>
        <w:t>stumbled</w:t>
      </w:r>
      <w:r w:rsidRPr="00127811">
        <w:t xml:space="preserve">, however, </w:t>
      </w:r>
      <w:r w:rsidRPr="00127811">
        <w:rPr>
          <w:rStyle w:val="StyleUnderline"/>
        </w:rPr>
        <w:t>and they might</w:t>
      </w:r>
      <w:r w:rsidRPr="00127811">
        <w:t xml:space="preserve"> not even </w:t>
      </w:r>
      <w:r w:rsidRPr="00127811">
        <w:rPr>
          <w:rStyle w:val="StyleUnderline"/>
        </w:rPr>
        <w:t>be with us today without creative business deals</w:t>
      </w:r>
      <w:r w:rsidRPr="00127811">
        <w:t>. DirecTV has been partially or fully controlled by Hughes Electronics, News Corp., Liberty Media and now AT&amp;T. Skype has swapped hands multiple times, moving from eBay, to a private investment firm and now to Microsoft.</w:t>
      </w:r>
    </w:p>
    <w:p w14:paraId="0CCABCC1" w14:textId="77777777" w:rsidR="00713193" w:rsidRPr="00127811" w:rsidRDefault="00713193" w:rsidP="00713193">
      <w:pPr>
        <w:rPr>
          <w:rStyle w:val="StyleUnderline"/>
        </w:rPr>
      </w:pPr>
      <w:r w:rsidRPr="00127811">
        <w:rPr>
          <w:rStyle w:val="StyleUnderline"/>
        </w:rPr>
        <w:t>These were complex deals</w:t>
      </w:r>
      <w:r w:rsidRPr="00127811">
        <w:t>, and some didn’t work, leading to divestitures. But</w:t>
      </w:r>
      <w:r w:rsidRPr="00127811">
        <w:rPr>
          <w:rStyle w:val="StyleUnderline"/>
        </w:rPr>
        <w:t xml:space="preserve"> each was a learning experience that illustrated </w:t>
      </w:r>
      <w:r w:rsidRPr="00127811">
        <w:rPr>
          <w:rStyle w:val="Emphasis"/>
        </w:rPr>
        <w:t>how dynamic media and technology markets</w:t>
      </w:r>
      <w:r w:rsidRPr="00127811">
        <w:rPr>
          <w:rStyle w:val="StyleUnderline"/>
        </w:rPr>
        <w:t xml:space="preserve"> can be with firms constantly searching for </w:t>
      </w:r>
      <w:r w:rsidRPr="00127811">
        <w:rPr>
          <w:rStyle w:val="Emphasis"/>
        </w:rPr>
        <w:t>value-added arrangements</w:t>
      </w:r>
      <w:r w:rsidRPr="00127811">
        <w:rPr>
          <w:rStyle w:val="StyleUnderline"/>
        </w:rPr>
        <w:t xml:space="preserve"> that serve their customers and shareholders</w:t>
      </w:r>
      <w:r w:rsidRPr="00127811">
        <w:t xml:space="preserve">. </w:t>
      </w:r>
      <w:r w:rsidRPr="00127811">
        <w:rPr>
          <w:rStyle w:val="StyleUnderline"/>
        </w:rPr>
        <w:t xml:space="preserve">If we make this type of activity presumptively illegal, </w:t>
      </w:r>
      <w:r w:rsidRPr="00694FCC">
        <w:rPr>
          <w:rStyle w:val="StyleUnderline"/>
          <w:highlight w:val="cyan"/>
        </w:rPr>
        <w:t>we’re imagining</w:t>
      </w:r>
      <w:r w:rsidRPr="00127811">
        <w:rPr>
          <w:rStyle w:val="StyleUnderline"/>
        </w:rPr>
        <w:t xml:space="preserve"> that </w:t>
      </w:r>
      <w:r w:rsidRPr="00127811">
        <w:rPr>
          <w:rStyle w:val="Emphasis"/>
        </w:rPr>
        <w:t xml:space="preserve">government </w:t>
      </w:r>
      <w:r w:rsidRPr="00694FCC">
        <w:rPr>
          <w:rStyle w:val="Emphasis"/>
          <w:highlight w:val="cyan"/>
        </w:rPr>
        <w:t>bureaucrats are better suited to make</w:t>
      </w:r>
      <w:r w:rsidRPr="00127811">
        <w:rPr>
          <w:rStyle w:val="Emphasis"/>
        </w:rPr>
        <w:t xml:space="preserve"> these </w:t>
      </w:r>
      <w:r w:rsidRPr="00694FCC">
        <w:rPr>
          <w:rStyle w:val="Emphasis"/>
          <w:highlight w:val="cyan"/>
        </w:rPr>
        <w:t>calls than businesspeople</w:t>
      </w:r>
      <w:r w:rsidRPr="00127811">
        <w:rPr>
          <w:rStyle w:val="StyleUnderline"/>
        </w:rPr>
        <w:t xml:space="preserve"> and the consumers who choose whether or not to buy the product.</w:t>
      </w:r>
    </w:p>
    <w:p w14:paraId="58B7ED3C" w14:textId="77777777" w:rsidR="00713193" w:rsidRPr="00127811" w:rsidRDefault="00713193" w:rsidP="00713193">
      <w:pPr>
        <w:rPr>
          <w:rStyle w:val="Emphasis"/>
        </w:rPr>
      </w:pPr>
      <w:r w:rsidRPr="00127811">
        <w:t xml:space="preserve">Worse yet, </w:t>
      </w:r>
      <w:r w:rsidRPr="00694FCC">
        <w:rPr>
          <w:rStyle w:val="StyleUnderline"/>
          <w:highlight w:val="cyan"/>
        </w:rPr>
        <w:t>legal tests</w:t>
      </w:r>
      <w:r w:rsidRPr="00127811">
        <w:rPr>
          <w:rStyle w:val="StyleUnderline"/>
        </w:rPr>
        <w:t xml:space="preserve"> like</w:t>
      </w:r>
      <w:r w:rsidRPr="00127811">
        <w:t xml:space="preserve"> those Klobuchar proposes – </w:t>
      </w:r>
      <w:r w:rsidRPr="00127811">
        <w:rPr>
          <w:rStyle w:val="StyleUnderline"/>
        </w:rPr>
        <w:t>“conduct that materially disadvantages potential competitors”</w:t>
      </w:r>
      <w:r w:rsidRPr="00127811">
        <w:t xml:space="preserve"> – </w:t>
      </w:r>
      <w:r w:rsidRPr="00127811">
        <w:rPr>
          <w:rStyle w:val="Emphasis"/>
        </w:rPr>
        <w:t xml:space="preserve">are remarkably open-ended and </w:t>
      </w:r>
      <w:r w:rsidRPr="00694FCC">
        <w:rPr>
          <w:rStyle w:val="Emphasis"/>
          <w:highlight w:val="cyan"/>
        </w:rPr>
        <w:t>could be</w:t>
      </w:r>
      <w:r w:rsidRPr="00127811">
        <w:rPr>
          <w:rStyle w:val="Emphasis"/>
        </w:rPr>
        <w:t xml:space="preserve"> easily </w:t>
      </w:r>
      <w:r w:rsidRPr="00694FCC">
        <w:rPr>
          <w:rStyle w:val="Emphasis"/>
          <w:highlight w:val="cyan"/>
        </w:rPr>
        <w:t>abused</w:t>
      </w:r>
      <w:r w:rsidRPr="00694FCC">
        <w:rPr>
          <w:highlight w:val="cyan"/>
        </w:rPr>
        <w:t>.</w:t>
      </w:r>
      <w:r w:rsidRPr="00127811">
        <w:t xml:space="preserve"> </w:t>
      </w:r>
      <w:r w:rsidRPr="00127811">
        <w:rPr>
          <w:rStyle w:val="StyleUnderline"/>
        </w:rPr>
        <w:t>The system will be gamed by opponents of deals for business reasons</w:t>
      </w:r>
      <w:r w:rsidRPr="00127811">
        <w:t xml:space="preserve">. </w:t>
      </w:r>
      <w:r w:rsidRPr="00127811">
        <w:rPr>
          <w:rStyle w:val="StyleUnderline"/>
        </w:rPr>
        <w:t xml:space="preserve">They will claim that their own failure to </w:t>
      </w:r>
      <w:r w:rsidRPr="00694FCC">
        <w:rPr>
          <w:rStyle w:val="StyleUnderline"/>
          <w:highlight w:val="cyan"/>
        </w:rPr>
        <w:t>attract</w:t>
      </w:r>
      <w:r w:rsidRPr="00127811">
        <w:rPr>
          <w:rStyle w:val="StyleUnderline"/>
        </w:rPr>
        <w:t xml:space="preserve"> investors or customers must all be the fault of more creative rivals</w:t>
      </w:r>
      <w:r w:rsidRPr="00127811">
        <w:t xml:space="preserve">. That’s a recipe for </w:t>
      </w:r>
      <w:r w:rsidRPr="00694FCC">
        <w:rPr>
          <w:rStyle w:val="Emphasis"/>
          <w:highlight w:val="cyan"/>
        </w:rPr>
        <w:t xml:space="preserve">cronyism and </w:t>
      </w:r>
      <w:r w:rsidRPr="00694FCC">
        <w:rPr>
          <w:rStyle w:val="Emphasis"/>
        </w:rPr>
        <w:t xml:space="preserve">economic </w:t>
      </w:r>
      <w:r w:rsidRPr="00694FCC">
        <w:rPr>
          <w:rStyle w:val="Emphasis"/>
          <w:highlight w:val="cyan"/>
        </w:rPr>
        <w:t>stagnation</w:t>
      </w:r>
      <w:r w:rsidRPr="00127811">
        <w:rPr>
          <w:rStyle w:val="Emphasis"/>
        </w:rPr>
        <w:t xml:space="preserve">. </w:t>
      </w:r>
    </w:p>
    <w:p w14:paraId="23150EAF" w14:textId="77777777" w:rsidR="00713193" w:rsidRPr="00127811" w:rsidRDefault="00713193" w:rsidP="00713193">
      <w:r w:rsidRPr="00127811">
        <w:rPr>
          <w:rStyle w:val="StyleUnderline"/>
        </w:rPr>
        <w:t>Those who worry about today’s largest tech giants becoming</w:t>
      </w:r>
      <w:r w:rsidRPr="00127811">
        <w:t xml:space="preserve"> supposedly </w:t>
      </w:r>
      <w:r w:rsidRPr="00127811">
        <w:rPr>
          <w:rStyle w:val="StyleUnderline"/>
        </w:rPr>
        <w:t xml:space="preserve">unassailable </w:t>
      </w:r>
      <w:r w:rsidRPr="00127811">
        <w:t xml:space="preserve">monopolies </w:t>
      </w:r>
      <w:r w:rsidRPr="00127811">
        <w:rPr>
          <w:rStyle w:val="StyleUnderline"/>
        </w:rPr>
        <w:t>should consider</w:t>
      </w:r>
      <w:r w:rsidRPr="00127811">
        <w:t xml:space="preserve"> how </w:t>
      </w:r>
      <w:r w:rsidRPr="00127811">
        <w:rPr>
          <w:rStyle w:val="StyleUnderline"/>
        </w:rPr>
        <w:t>similar fears</w:t>
      </w:r>
      <w:r w:rsidRPr="00127811">
        <w:t xml:space="preserve"> were expressed not so long ago about other tech titans, many of which we laugh about today. Just </w:t>
      </w:r>
      <w:r w:rsidRPr="00127811">
        <w:rPr>
          <w:rStyle w:val="StyleUnderline"/>
        </w:rPr>
        <w:t>14 years ago</w:t>
      </w:r>
      <w:r w:rsidRPr="00127811">
        <w:t xml:space="preserve">, </w:t>
      </w:r>
      <w:r w:rsidRPr="00127811">
        <w:rPr>
          <w:rStyle w:val="StyleUnderline"/>
        </w:rPr>
        <w:t>headlines proclaimed that “MySpace Is a Natural Monopoly,”</w:t>
      </w:r>
      <w:r w:rsidRPr="00127811">
        <w:t xml:space="preserve"> and asked, “Will MySpace Ever Lose Its Monopoly?” We all know how that “monopoly” ceased to exist.</w:t>
      </w:r>
    </w:p>
    <w:p w14:paraId="79E11B06" w14:textId="77777777" w:rsidR="00713193" w:rsidRPr="00127811" w:rsidRDefault="00713193" w:rsidP="00713193">
      <w:r w:rsidRPr="00127811">
        <w:t>At the same time, pundits insisted “Apple should pull the plug on the iPhone,” since “there is no likelihood that Apple can be successful in a business this competitive.” The smartphone market of that era was viewed as completely under the control of BlackBerry, Palm, Motorola and Nokia. A few years prior to that, critics lambasted the merger of AOL and TimeWarner as a new corporate “Big Brother” that would decimate digital diversity and online competition.</w:t>
      </w:r>
    </w:p>
    <w:p w14:paraId="4BD6B203" w14:textId="77777777" w:rsidR="00713193" w:rsidRPr="00127811" w:rsidRDefault="00713193" w:rsidP="00713193">
      <w:r w:rsidRPr="00127811">
        <w:t>GOP divided over bills targeting tech giants</w:t>
      </w:r>
    </w:p>
    <w:p w14:paraId="0677E83F" w14:textId="77777777" w:rsidR="00713193" w:rsidRPr="00127811" w:rsidRDefault="00713193" w:rsidP="00713193">
      <w:r w:rsidRPr="00127811">
        <w:t xml:space="preserve">Today, </w:t>
      </w:r>
      <w:r w:rsidRPr="00127811">
        <w:rPr>
          <w:rStyle w:val="StyleUnderline"/>
        </w:rPr>
        <w:t>we know these tales of the apocalypse ended up instead becoming case studies in the continuing power of “creative destruction</w:t>
      </w:r>
      <w:r w:rsidRPr="00127811">
        <w:t xml:space="preserve">.” </w:t>
      </w:r>
      <w:r w:rsidRPr="00127811">
        <w:rPr>
          <w:rStyle w:val="StyleUnderline"/>
        </w:rPr>
        <w:t xml:space="preserve">New innovations and players emerged from many unexpected quarters, decimating </w:t>
      </w:r>
      <w:r w:rsidRPr="00127811">
        <w:t xml:space="preserve">whatever </w:t>
      </w:r>
      <w:r w:rsidRPr="00127811">
        <w:rPr>
          <w:rStyle w:val="StyleUnderline"/>
        </w:rPr>
        <w:t xml:space="preserve">dreams of continued domination </w:t>
      </w:r>
      <w:r w:rsidRPr="00127811">
        <w:t>the old giants once had.</w:t>
      </w:r>
    </w:p>
    <w:p w14:paraId="4115737B" w14:textId="77777777" w:rsidR="00713193" w:rsidRDefault="00713193" w:rsidP="00713193">
      <w:r w:rsidRPr="00127811">
        <w:t>Today’s biggest players face similar pressures, and it’s better to let rivalry and innovation emerge organically, not through the wrecking ball of heavy-handed antitrust regulation.</w:t>
      </w:r>
    </w:p>
    <w:p w14:paraId="6EFC112B" w14:textId="77777777" w:rsidR="00713193" w:rsidRDefault="00713193" w:rsidP="00713193"/>
    <w:p w14:paraId="572B9681" w14:textId="77777777" w:rsidR="00713193" w:rsidRDefault="00713193" w:rsidP="00713193">
      <w:pPr>
        <w:pStyle w:val="Heading4"/>
      </w:pPr>
      <w:r>
        <w:t>And, big tech giant are key to drive next-gen AI – data and cloud capability can only be accessed at scale – turns the aff</w:t>
      </w:r>
    </w:p>
    <w:p w14:paraId="3E39C4AE" w14:textId="77777777" w:rsidR="00713193" w:rsidRDefault="00713193" w:rsidP="00713193">
      <w:r w:rsidRPr="00165D76">
        <w:rPr>
          <w:rStyle w:val="Style13ptBold"/>
        </w:rPr>
        <w:t>Tucker 20</w:t>
      </w:r>
      <w:r>
        <w:t xml:space="preserve"> – T</w:t>
      </w:r>
      <w:r w:rsidRPr="00165D76">
        <w:t>echnology editor for Defense One</w:t>
      </w:r>
    </w:p>
    <w:p w14:paraId="493B1DAE" w14:textId="77777777" w:rsidR="00713193" w:rsidRPr="00165D76" w:rsidRDefault="00713193" w:rsidP="00713193">
      <w:r>
        <w:t>Patrick Tucker, “</w:t>
      </w:r>
      <w:r w:rsidRPr="00165D76">
        <w:t>Busting Up Big Tech is Popular, But Here’s what the US May Lose</w:t>
      </w:r>
      <w:r>
        <w:t xml:space="preserve">,” Defense One, July 2020, </w:t>
      </w:r>
      <w:r w:rsidRPr="00165D76">
        <w:t>https://www.defenseone.com/technology/2020/07/busting-big-tech-popular-heres-what-us-may-lose/167326/</w:t>
      </w:r>
    </w:p>
    <w:p w14:paraId="7BEE6736" w14:textId="77777777" w:rsidR="00713193" w:rsidRDefault="00713193" w:rsidP="00713193">
      <w:r>
        <w:t xml:space="preserve">From the Pentagon’s perspective, American </w:t>
      </w:r>
      <w:r w:rsidRPr="00712C30">
        <w:rPr>
          <w:rStyle w:val="Emphasis"/>
          <w:highlight w:val="cyan"/>
        </w:rPr>
        <w:t>tech giants</w:t>
      </w:r>
      <w:r>
        <w:t xml:space="preserve"> do </w:t>
      </w:r>
      <w:r w:rsidRPr="00712C30">
        <w:rPr>
          <w:rStyle w:val="StyleUnderline"/>
          <w:highlight w:val="cyan"/>
        </w:rPr>
        <w:t>offer</w:t>
      </w:r>
      <w:r w:rsidRPr="00C74A60">
        <w:rPr>
          <w:rStyle w:val="StyleUnderline"/>
        </w:rPr>
        <w:t xml:space="preserve"> a </w:t>
      </w:r>
      <w:r w:rsidRPr="00712C30">
        <w:rPr>
          <w:rStyle w:val="Emphasis"/>
          <w:highlight w:val="cyan"/>
        </w:rPr>
        <w:t>unique</w:t>
      </w:r>
      <w:r w:rsidRPr="00C74A60">
        <w:rPr>
          <w:rStyle w:val="Emphasis"/>
        </w:rPr>
        <w:t xml:space="preserve"> technological </w:t>
      </w:r>
      <w:r w:rsidRPr="00712C30">
        <w:rPr>
          <w:rStyle w:val="Emphasis"/>
          <w:highlight w:val="cyan"/>
        </w:rPr>
        <w:t>resource</w:t>
      </w:r>
      <w:r>
        <w:t xml:space="preserve">, </w:t>
      </w:r>
      <w:r w:rsidRPr="00C74A60">
        <w:rPr>
          <w:rStyle w:val="StyleUnderline"/>
        </w:rPr>
        <w:t xml:space="preserve">one </w:t>
      </w:r>
      <w:r w:rsidRPr="00712C30">
        <w:rPr>
          <w:rStyle w:val="StyleUnderline"/>
          <w:highlight w:val="cyan"/>
        </w:rPr>
        <w:t>that</w:t>
      </w:r>
      <w:r w:rsidRPr="00C74A60">
        <w:rPr>
          <w:rStyle w:val="StyleUnderline"/>
        </w:rPr>
        <w:t xml:space="preserve"> </w:t>
      </w:r>
      <w:r w:rsidRPr="00C74A60">
        <w:rPr>
          <w:rStyle w:val="Emphasis"/>
        </w:rPr>
        <w:t xml:space="preserve">does </w:t>
      </w:r>
      <w:r w:rsidRPr="00712C30">
        <w:rPr>
          <w:rStyle w:val="Emphasis"/>
          <w:highlight w:val="cyan"/>
        </w:rPr>
        <w:t>produce innovation</w:t>
      </w:r>
      <w:r>
        <w:t xml:space="preserve"> </w:t>
      </w:r>
      <w:r w:rsidRPr="00C74A60">
        <w:rPr>
          <w:rStyle w:val="StyleUnderline"/>
        </w:rPr>
        <w:t>and that</w:t>
      </w:r>
      <w:r w:rsidRPr="00C74A60">
        <w:t xml:space="preserve"> arguably </w:t>
      </w:r>
      <w:r w:rsidRPr="00C74A60">
        <w:rPr>
          <w:rStyle w:val="Emphasis"/>
        </w:rPr>
        <w:t>would not exist</w:t>
      </w:r>
      <w:r>
        <w:t xml:space="preserve"> </w:t>
      </w:r>
      <w:r w:rsidRPr="00C74A60">
        <w:rPr>
          <w:rStyle w:val="StyleUnderline"/>
        </w:rPr>
        <w:t>if they were broken up</w:t>
      </w:r>
      <w:r>
        <w:t xml:space="preserve">. </w:t>
      </w:r>
      <w:r w:rsidRPr="00C74A60">
        <w:rPr>
          <w:rStyle w:val="StyleUnderline"/>
        </w:rPr>
        <w:t>Consider the Pentagon’s JEDI cloud program</w:t>
      </w:r>
      <w:r>
        <w:t xml:space="preserve">. </w:t>
      </w:r>
      <w:r w:rsidRPr="00712C30">
        <w:rPr>
          <w:rStyle w:val="StyleUnderline"/>
        </w:rPr>
        <w:t>Smaller cloud providers</w:t>
      </w:r>
      <w:r w:rsidRPr="00C74A60">
        <w:rPr>
          <w:rStyle w:val="StyleUnderline"/>
        </w:rPr>
        <w:t xml:space="preserve"> complained that the program’s requirements were </w:t>
      </w:r>
      <w:r w:rsidRPr="00C74A60">
        <w:rPr>
          <w:rStyle w:val="Emphasis"/>
        </w:rPr>
        <w:t>tilted toward Amazon</w:t>
      </w:r>
      <w:r>
        <w:t xml:space="preserve">, the only company that many believed could meet them. Part of </w:t>
      </w:r>
      <w:r w:rsidRPr="00712C30">
        <w:rPr>
          <w:rStyle w:val="StyleUnderline"/>
          <w:highlight w:val="cyan"/>
        </w:rPr>
        <w:t>the reason that</w:t>
      </w:r>
      <w:r w:rsidRPr="00C74A60">
        <w:rPr>
          <w:rStyle w:val="StyleUnderline"/>
        </w:rPr>
        <w:t xml:space="preserve"> the </w:t>
      </w:r>
      <w:r w:rsidRPr="00712C30">
        <w:rPr>
          <w:rStyle w:val="StyleUnderline"/>
          <w:highlight w:val="cyan"/>
        </w:rPr>
        <w:t>JEDI</w:t>
      </w:r>
      <w:r w:rsidRPr="00C74A60">
        <w:rPr>
          <w:rStyle w:val="StyleUnderline"/>
        </w:rPr>
        <w:t xml:space="preserve"> contract </w:t>
      </w:r>
      <w:r w:rsidRPr="00712C30">
        <w:rPr>
          <w:rStyle w:val="StyleUnderline"/>
          <w:highlight w:val="cyan"/>
        </w:rPr>
        <w:t>came down to a race between Microsoft and Amazon</w:t>
      </w:r>
      <w:r>
        <w:t xml:space="preserve"> (after Google pulled out</w:t>
      </w:r>
      <w:r w:rsidRPr="00C74A60">
        <w:rPr>
          <w:rStyle w:val="StyleUnderline"/>
        </w:rPr>
        <w:t xml:space="preserve">) </w:t>
      </w:r>
      <w:r w:rsidRPr="00712C30">
        <w:rPr>
          <w:rStyle w:val="StyleUnderline"/>
          <w:highlight w:val="cyan"/>
        </w:rPr>
        <w:t>is because those are</w:t>
      </w:r>
      <w:r w:rsidRPr="00C74A60">
        <w:rPr>
          <w:rStyle w:val="StyleUnderline"/>
        </w:rPr>
        <w:t xml:space="preserve"> the companies with the </w:t>
      </w:r>
      <w:r w:rsidRPr="00C74A60">
        <w:rPr>
          <w:rStyle w:val="Emphasis"/>
        </w:rPr>
        <w:t>largest cloud offerings</w:t>
      </w:r>
      <w:r>
        <w:t xml:space="preserve">, </w:t>
      </w:r>
      <w:r w:rsidRPr="00C74A60">
        <w:rPr>
          <w:rStyle w:val="StyleUnderline"/>
        </w:rPr>
        <w:t>a</w:t>
      </w:r>
      <w:r w:rsidRPr="00712C30">
        <w:rPr>
          <w:rStyle w:val="StyleUnderline"/>
          <w:highlight w:val="cyan"/>
        </w:rPr>
        <w:t>ble to provide the</w:t>
      </w:r>
      <w:r w:rsidRPr="00712C30">
        <w:rPr>
          <w:highlight w:val="cyan"/>
        </w:rPr>
        <w:t xml:space="preserve"> </w:t>
      </w:r>
      <w:r w:rsidRPr="00712C30">
        <w:rPr>
          <w:rStyle w:val="Emphasis"/>
          <w:highlight w:val="cyan"/>
        </w:rPr>
        <w:t>highest level of security</w:t>
      </w:r>
      <w:r w:rsidRPr="00712C30">
        <w:rPr>
          <w:highlight w:val="cyan"/>
        </w:rPr>
        <w:t>.</w:t>
      </w:r>
      <w:r>
        <w:t xml:space="preserve"> </w:t>
      </w:r>
      <w:r w:rsidRPr="00C74A60">
        <w:rPr>
          <w:rStyle w:val="StyleUnderline"/>
        </w:rPr>
        <w:t>It was only after visiting them that</w:t>
      </w:r>
      <w:r>
        <w:t xml:space="preserve"> former Defense Secretary James </w:t>
      </w:r>
      <w:r w:rsidRPr="00C74A60">
        <w:rPr>
          <w:rStyle w:val="StyleUnderline"/>
        </w:rPr>
        <w:t>Mattis realized that what American’s private big tech firms were doing with cloud computing</w:t>
      </w:r>
      <w:r>
        <w:t xml:space="preserve"> </w:t>
      </w:r>
      <w:r w:rsidRPr="00C74A60">
        <w:rPr>
          <w:rStyle w:val="StyleUnderline"/>
        </w:rPr>
        <w:t xml:space="preserve">was </w:t>
      </w:r>
      <w:r w:rsidRPr="00712C30">
        <w:rPr>
          <w:rStyle w:val="Emphasis"/>
          <w:highlight w:val="cyan"/>
        </w:rPr>
        <w:t>decades ahead</w:t>
      </w:r>
      <w:r w:rsidRPr="00712C30">
        <w:rPr>
          <w:highlight w:val="cyan"/>
        </w:rPr>
        <w:t xml:space="preserve"> </w:t>
      </w:r>
      <w:r w:rsidRPr="00712C30">
        <w:rPr>
          <w:rStyle w:val="StyleUnderline"/>
          <w:highlight w:val="cyan"/>
        </w:rPr>
        <w:t>of</w:t>
      </w:r>
      <w:r w:rsidRPr="00C74A60">
        <w:rPr>
          <w:rStyle w:val="StyleUnderline"/>
        </w:rPr>
        <w:t xml:space="preserve"> what the government was doing with </w:t>
      </w:r>
      <w:r w:rsidRPr="00712C30">
        <w:rPr>
          <w:rStyle w:val="Emphasis"/>
          <w:highlight w:val="cyan"/>
        </w:rPr>
        <w:t>smaller</w:t>
      </w:r>
      <w:r w:rsidRPr="00712C30">
        <w:rPr>
          <w:highlight w:val="cyan"/>
        </w:rPr>
        <w:t xml:space="preserve">, </w:t>
      </w:r>
      <w:r w:rsidRPr="00712C30">
        <w:rPr>
          <w:rStyle w:val="Emphasis"/>
          <w:highlight w:val="cyan"/>
        </w:rPr>
        <w:t>patchwork capabilities</w:t>
      </w:r>
      <w:r>
        <w:t xml:space="preserve">. </w:t>
      </w:r>
      <w:r w:rsidRPr="00C74A60">
        <w:rPr>
          <w:rStyle w:val="StyleUnderline"/>
        </w:rPr>
        <w:t xml:space="preserve">He also realized that </w:t>
      </w:r>
      <w:r w:rsidRPr="00712C30">
        <w:rPr>
          <w:rStyle w:val="Emphasis"/>
          <w:highlight w:val="cyan"/>
        </w:rPr>
        <w:t>cloud computing at enterprise scale</w:t>
      </w:r>
      <w:r w:rsidRPr="00712C30">
        <w:rPr>
          <w:highlight w:val="cyan"/>
        </w:rPr>
        <w:t xml:space="preserve"> </w:t>
      </w:r>
      <w:r w:rsidRPr="00712C30">
        <w:rPr>
          <w:rStyle w:val="StyleUnderline"/>
          <w:highlight w:val="cyan"/>
        </w:rPr>
        <w:t xml:space="preserve">was </w:t>
      </w:r>
      <w:r w:rsidRPr="00712C30">
        <w:rPr>
          <w:rStyle w:val="Emphasis"/>
          <w:highlight w:val="cyan"/>
        </w:rPr>
        <w:t>essential to real innovation in AI</w:t>
      </w:r>
      <w:r w:rsidRPr="00712C30">
        <w:rPr>
          <w:highlight w:val="cyan"/>
        </w:rPr>
        <w:t>.</w:t>
      </w:r>
    </w:p>
    <w:p w14:paraId="03FA7C01" w14:textId="77777777" w:rsidR="00713193" w:rsidRDefault="00713193" w:rsidP="00713193">
      <w:r w:rsidRPr="00C74A60">
        <w:rPr>
          <w:rStyle w:val="StyleUnderline"/>
        </w:rPr>
        <w:t xml:space="preserve">The </w:t>
      </w:r>
      <w:r w:rsidRPr="00712C30">
        <w:rPr>
          <w:rStyle w:val="Emphasis"/>
          <w:highlight w:val="cyan"/>
        </w:rPr>
        <w:t>size</w:t>
      </w:r>
      <w:r w:rsidRPr="00712C30">
        <w:rPr>
          <w:rStyle w:val="StyleUnderline"/>
          <w:highlight w:val="cyan"/>
        </w:rPr>
        <w:t xml:space="preserve"> of</w:t>
      </w:r>
      <w:r w:rsidRPr="00C74A60">
        <w:rPr>
          <w:rStyle w:val="StyleUnderline"/>
        </w:rPr>
        <w:t xml:space="preserve"> that</w:t>
      </w:r>
      <w:r>
        <w:t xml:space="preserve"> </w:t>
      </w:r>
      <w:r w:rsidRPr="00712C30">
        <w:rPr>
          <w:rStyle w:val="Emphasis"/>
          <w:highlight w:val="cyan"/>
        </w:rPr>
        <w:t>cloud capability</w:t>
      </w:r>
      <w:r>
        <w:t xml:space="preserve"> </w:t>
      </w:r>
      <w:r w:rsidRPr="00C74A60">
        <w:rPr>
          <w:rStyle w:val="StyleUnderline"/>
        </w:rPr>
        <w:t xml:space="preserve">and </w:t>
      </w:r>
      <w:r w:rsidRPr="00712C30">
        <w:rPr>
          <w:rStyle w:val="StyleUnderline"/>
          <w:highlight w:val="cyan"/>
        </w:rPr>
        <w:t xml:space="preserve">the </w:t>
      </w:r>
      <w:r w:rsidRPr="00712C30">
        <w:rPr>
          <w:rStyle w:val="Emphasis"/>
          <w:highlight w:val="cyan"/>
        </w:rPr>
        <w:t>amount of data available plays a big role</w:t>
      </w:r>
      <w:r>
        <w:t xml:space="preserve"> </w:t>
      </w:r>
      <w:r w:rsidRPr="00712C30">
        <w:rPr>
          <w:rStyle w:val="StyleUnderline"/>
          <w:highlight w:val="cyan"/>
        </w:rPr>
        <w:t>in</w:t>
      </w:r>
      <w:r w:rsidRPr="00C74A60">
        <w:rPr>
          <w:rStyle w:val="StyleUnderline"/>
        </w:rPr>
        <w:t xml:space="preserve"> a company’s </w:t>
      </w:r>
      <w:r w:rsidRPr="00712C30">
        <w:rPr>
          <w:rStyle w:val="Emphasis"/>
          <w:highlight w:val="cyan"/>
        </w:rPr>
        <w:t>ability</w:t>
      </w:r>
      <w:r w:rsidRPr="00712C30">
        <w:rPr>
          <w:rStyle w:val="StyleUnderline"/>
          <w:highlight w:val="cyan"/>
        </w:rPr>
        <w:t xml:space="preserve"> to </w:t>
      </w:r>
      <w:r w:rsidRPr="00712C30">
        <w:rPr>
          <w:rStyle w:val="Emphasis"/>
          <w:highlight w:val="cyan"/>
        </w:rPr>
        <w:t>develop</w:t>
      </w:r>
      <w:r w:rsidRPr="00712C30">
        <w:rPr>
          <w:rStyle w:val="StyleUnderline"/>
          <w:highlight w:val="cyan"/>
        </w:rPr>
        <w:t xml:space="preserve"> next-gen</w:t>
      </w:r>
      <w:r w:rsidRPr="00C74A60">
        <w:rPr>
          <w:rStyle w:val="StyleUnderline"/>
        </w:rPr>
        <w:t xml:space="preserve">eration </w:t>
      </w:r>
      <w:r w:rsidRPr="00712C30">
        <w:rPr>
          <w:rStyle w:val="Emphasis"/>
          <w:highlight w:val="cyan"/>
        </w:rPr>
        <w:t>AI prod</w:t>
      </w:r>
      <w:r w:rsidRPr="007027E3">
        <w:rPr>
          <w:rStyle w:val="Emphasis"/>
          <w:highlight w:val="cyan"/>
        </w:rPr>
        <w:t>ucts</w:t>
      </w:r>
      <w:r w:rsidRPr="007027E3">
        <w:rPr>
          <w:highlight w:val="cyan"/>
        </w:rPr>
        <w:t xml:space="preserve">. </w:t>
      </w:r>
      <w:r w:rsidRPr="007027E3">
        <w:rPr>
          <w:rStyle w:val="StyleUnderline"/>
          <w:highlight w:val="cyan"/>
        </w:rPr>
        <w:t>Google’s compute power</w:t>
      </w:r>
      <w:r>
        <w:t xml:space="preserve">, </w:t>
      </w:r>
      <w:r w:rsidRPr="00C74A60">
        <w:rPr>
          <w:rStyle w:val="StyleUnderline"/>
        </w:rPr>
        <w:t>and access to a massive dataset of online video footage via YouTube</w:t>
      </w:r>
      <w:r>
        <w:t xml:space="preserve">, </w:t>
      </w:r>
      <w:r w:rsidRPr="00C74A60">
        <w:rPr>
          <w:rStyle w:val="StyleUnderline"/>
        </w:rPr>
        <w:t>w</w:t>
      </w:r>
      <w:r w:rsidRPr="007027E3">
        <w:rPr>
          <w:rStyle w:val="StyleUnderline"/>
          <w:highlight w:val="cyan"/>
        </w:rPr>
        <w:t xml:space="preserve">as </w:t>
      </w:r>
      <w:r w:rsidRPr="007027E3">
        <w:rPr>
          <w:rStyle w:val="Emphasis"/>
          <w:highlight w:val="cyan"/>
        </w:rPr>
        <w:t>vital</w:t>
      </w:r>
      <w:r w:rsidRPr="007027E3">
        <w:rPr>
          <w:highlight w:val="cyan"/>
        </w:rPr>
        <w:t xml:space="preserve"> </w:t>
      </w:r>
      <w:r w:rsidRPr="007027E3">
        <w:rPr>
          <w:rStyle w:val="StyleUnderline"/>
          <w:highlight w:val="cyan"/>
        </w:rPr>
        <w:t xml:space="preserve">to the </w:t>
      </w:r>
      <w:r w:rsidRPr="007027E3">
        <w:rPr>
          <w:rStyle w:val="Emphasis"/>
          <w:highlight w:val="cyan"/>
        </w:rPr>
        <w:t>development of deep learning tech</w:t>
      </w:r>
      <w:r w:rsidRPr="00C74A60">
        <w:rPr>
          <w:rStyle w:val="Emphasis"/>
        </w:rPr>
        <w:t>nologies</w:t>
      </w:r>
      <w:r>
        <w:t xml:space="preserve">. </w:t>
      </w:r>
      <w:r w:rsidRPr="00C74A60">
        <w:rPr>
          <w:rStyle w:val="StyleUnderline"/>
        </w:rPr>
        <w:t>Facebook’s compute power and its access to billions of biometric facial records</w:t>
      </w:r>
      <w:r>
        <w:t xml:space="preserve"> — pictures of faces — </w:t>
      </w:r>
      <w:r w:rsidRPr="00C74A60">
        <w:rPr>
          <w:rStyle w:val="StyleUnderline"/>
        </w:rPr>
        <w:t>allowed it to create unique facial recognition technology to rival the human brain</w:t>
      </w:r>
      <w:r>
        <w:t xml:space="preserve">. </w:t>
      </w:r>
    </w:p>
    <w:p w14:paraId="3B73EFBB" w14:textId="77777777" w:rsidR="00713193" w:rsidRDefault="00713193" w:rsidP="00713193">
      <w:r w:rsidRPr="00C74A60">
        <w:rPr>
          <w:rStyle w:val="StyleUnderline"/>
        </w:rPr>
        <w:t xml:space="preserve">These companies developed the </w:t>
      </w:r>
      <w:r w:rsidRPr="00C74A60">
        <w:rPr>
          <w:rStyle w:val="Emphasis"/>
        </w:rPr>
        <w:t>world’s largest compute capabilities</w:t>
      </w:r>
      <w:r>
        <w:t xml:space="preserve"> </w:t>
      </w:r>
      <w:r w:rsidRPr="00C74A60">
        <w:rPr>
          <w:rStyle w:val="StyleUnderline"/>
        </w:rPr>
        <w:t>in order to become the world’s largest companies</w:t>
      </w:r>
      <w:r>
        <w:t xml:space="preserve">. </w:t>
      </w:r>
      <w:r w:rsidRPr="007027E3">
        <w:rPr>
          <w:rStyle w:val="Emphasis"/>
          <w:highlight w:val="cyan"/>
        </w:rPr>
        <w:t>Busting them up</w:t>
      </w:r>
      <w:r w:rsidRPr="007027E3">
        <w:rPr>
          <w:highlight w:val="cyan"/>
        </w:rPr>
        <w:t xml:space="preserve"> </w:t>
      </w:r>
      <w:r w:rsidRPr="007027E3">
        <w:rPr>
          <w:rStyle w:val="StyleUnderline"/>
          <w:highlight w:val="cyan"/>
        </w:rPr>
        <w:t xml:space="preserve">could </w:t>
      </w:r>
      <w:r w:rsidRPr="007027E3">
        <w:rPr>
          <w:rStyle w:val="Emphasis"/>
          <w:highlight w:val="cyan"/>
        </w:rPr>
        <w:t>eliminate something that doesn’t exist anywhere else</w:t>
      </w:r>
      <w:r w:rsidRPr="007027E3">
        <w:rPr>
          <w:highlight w:val="cyan"/>
        </w:rPr>
        <w:t xml:space="preserve"> </w:t>
      </w:r>
      <w:r w:rsidRPr="007027E3">
        <w:rPr>
          <w:rStyle w:val="StyleUnderline"/>
          <w:highlight w:val="cyan"/>
        </w:rPr>
        <w:t>and</w:t>
      </w:r>
      <w:r w:rsidRPr="00C74A60">
        <w:rPr>
          <w:rStyle w:val="StyleUnderline"/>
        </w:rPr>
        <w:t xml:space="preserve"> actually </w:t>
      </w:r>
      <w:r w:rsidRPr="007027E3">
        <w:rPr>
          <w:rStyle w:val="Emphasis"/>
          <w:highlight w:val="cyan"/>
        </w:rPr>
        <w:t>is a driver for innovation</w:t>
      </w:r>
      <w:r>
        <w:t xml:space="preserve">, </w:t>
      </w:r>
      <w:r w:rsidRPr="007027E3">
        <w:rPr>
          <w:rStyle w:val="StyleUnderline"/>
          <w:highlight w:val="cyan"/>
        </w:rPr>
        <w:t>one</w:t>
      </w:r>
      <w:r w:rsidRPr="00C74A60">
        <w:rPr>
          <w:rStyle w:val="StyleUnderline"/>
        </w:rPr>
        <w:t xml:space="preserve"> that</w:t>
      </w:r>
      <w:r>
        <w:t xml:space="preserve"> arguably requires more regulation and oversight but also that </w:t>
      </w:r>
      <w:r w:rsidRPr="007027E3">
        <w:rPr>
          <w:rStyle w:val="Emphasis"/>
          <w:highlight w:val="cyan"/>
        </w:rPr>
        <w:t>can’t be replicated at a smaller scale</w:t>
      </w:r>
      <w:r>
        <w:t xml:space="preserve">. </w:t>
      </w:r>
    </w:p>
    <w:p w14:paraId="69C0A9B4" w14:textId="77777777" w:rsidR="00713193" w:rsidRPr="009C3FBD" w:rsidRDefault="00713193" w:rsidP="00713193">
      <w:pPr>
        <w:pStyle w:val="Heading4"/>
        <w:rPr>
          <w:u w:val="single"/>
        </w:rPr>
      </w:pPr>
      <w:r>
        <w:t xml:space="preserve">Internal link goes </w:t>
      </w:r>
      <w:r w:rsidRPr="009C3FBD">
        <w:rPr>
          <w:u w:val="single"/>
        </w:rPr>
        <w:t>one way</w:t>
      </w:r>
      <w:r>
        <w:t xml:space="preserve">—large-firm dynamism is the only way to maintain tech leadership vis-à-vis china—key to </w:t>
      </w:r>
      <w:r w:rsidRPr="009C3FBD">
        <w:rPr>
          <w:u w:val="single"/>
        </w:rPr>
        <w:t>competitiveness</w:t>
      </w:r>
      <w:r>
        <w:t xml:space="preserve"> and </w:t>
      </w:r>
      <w:r w:rsidRPr="009C3FBD">
        <w:rPr>
          <w:u w:val="single"/>
        </w:rPr>
        <w:t xml:space="preserve">AI </w:t>
      </w:r>
    </w:p>
    <w:p w14:paraId="1F3B5741" w14:textId="77777777" w:rsidR="00713193" w:rsidRDefault="00713193" w:rsidP="00713193">
      <w:r w:rsidRPr="009C3FBD">
        <w:rPr>
          <w:rStyle w:val="Style13ptBold"/>
        </w:rPr>
        <w:t>Lee</w:t>
      </w:r>
      <w:r>
        <w:t xml:space="preserve">, </w:t>
      </w:r>
      <w:r w:rsidRPr="009C3FBD">
        <w:t>senior lecturer at the University of Hong Kong Faculty of Business and Economics</w:t>
      </w:r>
      <w:r>
        <w:t xml:space="preserve">, </w:t>
      </w:r>
      <w:r w:rsidRPr="009C3FBD">
        <w:rPr>
          <w:rStyle w:val="Style13ptBold"/>
        </w:rPr>
        <w:t>‘19</w:t>
      </w:r>
    </w:p>
    <w:p w14:paraId="428F0B91" w14:textId="77777777" w:rsidR="00713193" w:rsidRDefault="00713193" w:rsidP="00713193">
      <w:r>
        <w:t>(David S., “</w:t>
      </w:r>
      <w:r w:rsidRPr="009C3FBD">
        <w:t>Antitrust action risks holding back US tech giants in competition with China</w:t>
      </w:r>
      <w:r>
        <w:t xml:space="preserve">,” </w:t>
      </w:r>
      <w:hyperlink r:id="rId6" w:history="1">
        <w:r w:rsidRPr="00A27089">
          <w:rPr>
            <w:rStyle w:val="Hyperlink"/>
          </w:rPr>
          <w:t>https://asia.nikkei.com/Opinion/Antitrust-action-risks-holding-back-US-tech-giants-in-competition-with-China</w:t>
        </w:r>
      </w:hyperlink>
      <w:r>
        <w:t xml:space="preserve">) </w:t>
      </w:r>
    </w:p>
    <w:p w14:paraId="04BB80F0" w14:textId="77777777" w:rsidR="00713193" w:rsidRDefault="00713193" w:rsidP="00713193"/>
    <w:p w14:paraId="284E20B3" w14:textId="77777777" w:rsidR="00713193" w:rsidRDefault="00713193" w:rsidP="00713193">
      <w:r>
        <w:t xml:space="preserve">But the administration should not forget the law of unintended consequences -- </w:t>
      </w:r>
      <w:r w:rsidRPr="002B149A">
        <w:rPr>
          <w:rStyle w:val="Emphasis"/>
        </w:rPr>
        <w:t>effective</w:t>
      </w:r>
      <w:r w:rsidRPr="002B149A">
        <w:rPr>
          <w:u w:val="single"/>
        </w:rPr>
        <w:t xml:space="preserve"> </w:t>
      </w:r>
      <w:r w:rsidRPr="00694FCC">
        <w:rPr>
          <w:highlight w:val="cyan"/>
          <w:u w:val="single"/>
        </w:rPr>
        <w:t>antitrust</w:t>
      </w:r>
      <w:r w:rsidRPr="002B149A">
        <w:rPr>
          <w:u w:val="single"/>
        </w:rPr>
        <w:t xml:space="preserve"> measures</w:t>
      </w:r>
      <w:r>
        <w:t xml:space="preserve"> </w:t>
      </w:r>
      <w:r w:rsidRPr="002B149A">
        <w:rPr>
          <w:u w:val="single"/>
        </w:rPr>
        <w:t xml:space="preserve">could </w:t>
      </w:r>
      <w:r w:rsidRPr="00694FCC">
        <w:rPr>
          <w:rStyle w:val="Emphasis"/>
          <w:highlight w:val="cyan"/>
        </w:rPr>
        <w:t>stifle</w:t>
      </w:r>
      <w:r w:rsidRPr="002B149A">
        <w:rPr>
          <w:u w:val="single"/>
        </w:rPr>
        <w:t xml:space="preserve"> the ability of </w:t>
      </w:r>
      <w:r w:rsidRPr="00694FCC">
        <w:rPr>
          <w:highlight w:val="cyan"/>
          <w:u w:val="single"/>
        </w:rPr>
        <w:t>American tech</w:t>
      </w:r>
      <w:r w:rsidRPr="002B149A">
        <w:rPr>
          <w:u w:val="single"/>
        </w:rPr>
        <w:t xml:space="preserve"> companies </w:t>
      </w:r>
      <w:r w:rsidRPr="00694FCC">
        <w:rPr>
          <w:highlight w:val="cyan"/>
          <w:u w:val="single"/>
        </w:rPr>
        <w:t xml:space="preserve">to </w:t>
      </w:r>
      <w:r w:rsidRPr="00694FCC">
        <w:rPr>
          <w:rStyle w:val="Emphasis"/>
          <w:highlight w:val="cyan"/>
        </w:rPr>
        <w:t>compete with</w:t>
      </w:r>
      <w:r w:rsidRPr="002B149A">
        <w:rPr>
          <w:rStyle w:val="Emphasis"/>
        </w:rPr>
        <w:t xml:space="preserve"> their </w:t>
      </w:r>
      <w:r w:rsidRPr="00694FCC">
        <w:rPr>
          <w:rStyle w:val="Emphasis"/>
          <w:highlight w:val="cyan"/>
        </w:rPr>
        <w:t>Chinese challengers</w:t>
      </w:r>
      <w:r>
        <w:t>. Presumably, that is the last thing the America First president wants to see.</w:t>
      </w:r>
    </w:p>
    <w:p w14:paraId="58493EA1" w14:textId="77777777" w:rsidR="00713193" w:rsidRDefault="00713193" w:rsidP="00713193">
      <w:r>
        <w:t>While antitrust has been used to regulate technology companies before, perhaps most notably Microsoft two decades ago, its application against Amazon.com, Facebook, and Google seems different.</w:t>
      </w:r>
    </w:p>
    <w:p w14:paraId="0CF48AE5" w14:textId="77777777" w:rsidR="00713193" w:rsidRDefault="00713193" w:rsidP="00713193">
      <w:r>
        <w:t xml:space="preserve">For the last half-century or so, U.S. </w:t>
      </w:r>
      <w:r w:rsidRPr="002B149A">
        <w:rPr>
          <w:u w:val="single"/>
        </w:rPr>
        <w:t>antitrust law has been underpinned</w:t>
      </w:r>
      <w:r>
        <w:t xml:space="preserve"> </w:t>
      </w:r>
      <w:r w:rsidRPr="002B149A">
        <w:rPr>
          <w:u w:val="single"/>
        </w:rPr>
        <w:t>by</w:t>
      </w:r>
      <w:r>
        <w:t xml:space="preserve"> the concept of maximizing </w:t>
      </w:r>
      <w:r w:rsidRPr="002B149A">
        <w:rPr>
          <w:rStyle w:val="Emphasis"/>
        </w:rPr>
        <w:t>consumer welfare</w:t>
      </w:r>
      <w:r>
        <w:t xml:space="preserve">, frequently measured by price to consumers. </w:t>
      </w:r>
      <w:r w:rsidRPr="002B149A">
        <w:rPr>
          <w:u w:val="single"/>
        </w:rPr>
        <w:t>In regulating big technology</w:t>
      </w:r>
      <w:r>
        <w:t xml:space="preserve"> companies today, however, </w:t>
      </w:r>
      <w:r w:rsidRPr="002B149A">
        <w:rPr>
          <w:u w:val="single"/>
        </w:rPr>
        <w:t>a new paradigm has emerged</w:t>
      </w:r>
      <w:r>
        <w:t>, dubbed "hipster antitrust."</w:t>
      </w:r>
    </w:p>
    <w:p w14:paraId="1C8135F4" w14:textId="77777777" w:rsidR="00713193" w:rsidRDefault="00713193" w:rsidP="00713193">
      <w:r>
        <w:t>Hipster antitrust looks beyond traditional economic harm and includes wider effects such as wage inequality, data privacy intrusions, and sheer size as grounds to invoke the law.</w:t>
      </w:r>
    </w:p>
    <w:p w14:paraId="23FFA56A" w14:textId="77777777" w:rsidR="00713193" w:rsidRDefault="00713193" w:rsidP="00713193">
      <w:r>
        <w:t xml:space="preserve">But </w:t>
      </w:r>
      <w:r w:rsidRPr="00694FCC">
        <w:rPr>
          <w:rStyle w:val="Emphasis"/>
          <w:highlight w:val="cyan"/>
        </w:rPr>
        <w:t>the wider</w:t>
      </w:r>
      <w:r w:rsidRPr="002B149A">
        <w:rPr>
          <w:rStyle w:val="Emphasis"/>
        </w:rPr>
        <w:t xml:space="preserve"> the antitrust </w:t>
      </w:r>
      <w:r w:rsidRPr="00694FCC">
        <w:rPr>
          <w:rStyle w:val="Emphasis"/>
          <w:highlight w:val="cyan"/>
        </w:rPr>
        <w:t>authorities reach</w:t>
      </w:r>
      <w:r>
        <w:t xml:space="preserve">, </w:t>
      </w:r>
      <w:r w:rsidRPr="002B149A">
        <w:rPr>
          <w:u w:val="single"/>
        </w:rPr>
        <w:t xml:space="preserve">the </w:t>
      </w:r>
      <w:r w:rsidRPr="00694FCC">
        <w:rPr>
          <w:highlight w:val="cyan"/>
          <w:u w:val="single"/>
        </w:rPr>
        <w:t>more</w:t>
      </w:r>
      <w:r w:rsidRPr="002B149A">
        <w:rPr>
          <w:u w:val="single"/>
        </w:rPr>
        <w:t xml:space="preserve"> likely they are to </w:t>
      </w:r>
      <w:r w:rsidRPr="00694FCC">
        <w:rPr>
          <w:rStyle w:val="Emphasis"/>
          <w:highlight w:val="cyan"/>
        </w:rPr>
        <w:t>damage</w:t>
      </w:r>
      <w:r w:rsidRPr="002B149A">
        <w:rPr>
          <w:rStyle w:val="Emphasis"/>
        </w:rPr>
        <w:t xml:space="preserve"> the </w:t>
      </w:r>
      <w:r w:rsidRPr="00694FCC">
        <w:rPr>
          <w:rStyle w:val="Emphasis"/>
        </w:rPr>
        <w:t>tech</w:t>
      </w:r>
      <w:r w:rsidRPr="002B149A">
        <w:rPr>
          <w:rStyle w:val="Emphasis"/>
        </w:rPr>
        <w:t xml:space="preserve"> giants' global </w:t>
      </w:r>
      <w:r w:rsidRPr="00694FCC">
        <w:rPr>
          <w:rStyle w:val="Emphasis"/>
          <w:highlight w:val="cyan"/>
        </w:rPr>
        <w:t>competitiveness</w:t>
      </w:r>
      <w:r w:rsidRPr="002B149A">
        <w:rPr>
          <w:u w:val="single"/>
        </w:rPr>
        <w:t>.</w:t>
      </w:r>
      <w:r>
        <w:t xml:space="preserve"> </w:t>
      </w:r>
      <w:r w:rsidRPr="002B149A">
        <w:rPr>
          <w:u w:val="single"/>
        </w:rPr>
        <w:t xml:space="preserve">This applies </w:t>
      </w:r>
      <w:r w:rsidRPr="002B149A">
        <w:rPr>
          <w:rStyle w:val="Emphasis"/>
          <w:sz w:val="21"/>
          <w:szCs w:val="28"/>
        </w:rPr>
        <w:t xml:space="preserve">especially </w:t>
      </w:r>
      <w:r w:rsidRPr="00694FCC">
        <w:rPr>
          <w:rStyle w:val="Emphasis"/>
          <w:sz w:val="21"/>
          <w:szCs w:val="28"/>
          <w:highlight w:val="cyan"/>
        </w:rPr>
        <w:t>in</w:t>
      </w:r>
      <w:r w:rsidRPr="002B149A">
        <w:rPr>
          <w:rStyle w:val="Emphasis"/>
          <w:sz w:val="21"/>
          <w:szCs w:val="28"/>
        </w:rPr>
        <w:t xml:space="preserve"> the key field of </w:t>
      </w:r>
      <w:r w:rsidRPr="00694FCC">
        <w:rPr>
          <w:rStyle w:val="Emphasis"/>
          <w:sz w:val="21"/>
          <w:szCs w:val="28"/>
          <w:highlight w:val="cyan"/>
        </w:rPr>
        <w:t>a</w:t>
      </w:r>
      <w:r w:rsidRPr="002B149A">
        <w:rPr>
          <w:rStyle w:val="Emphasis"/>
          <w:sz w:val="21"/>
          <w:szCs w:val="28"/>
        </w:rPr>
        <w:t xml:space="preserve">rtificial </w:t>
      </w:r>
      <w:r w:rsidRPr="00694FCC">
        <w:rPr>
          <w:rStyle w:val="Emphasis"/>
          <w:sz w:val="21"/>
          <w:szCs w:val="28"/>
          <w:highlight w:val="cyan"/>
        </w:rPr>
        <w:t>i</w:t>
      </w:r>
      <w:r w:rsidRPr="002B149A">
        <w:rPr>
          <w:rStyle w:val="Emphasis"/>
          <w:sz w:val="21"/>
          <w:szCs w:val="28"/>
        </w:rPr>
        <w:t>ntelligence</w:t>
      </w:r>
      <w:r>
        <w:t>, where the U.S. and China are world leaders.</w:t>
      </w:r>
    </w:p>
    <w:p w14:paraId="217989D5" w14:textId="77777777" w:rsidR="00713193" w:rsidRDefault="00713193" w:rsidP="00713193">
      <w:r w:rsidRPr="002B149A">
        <w:rPr>
          <w:u w:val="single"/>
        </w:rPr>
        <w:t>AI is the engine powering the Fourth Industrial Revolution</w:t>
      </w:r>
      <w:r>
        <w:t xml:space="preserve"> </w:t>
      </w:r>
      <w:r w:rsidRPr="002B149A">
        <w:rPr>
          <w:u w:val="single"/>
        </w:rPr>
        <w:t>and the fuel for that engine</w:t>
      </w:r>
      <w:r>
        <w:t xml:space="preserve"> </w:t>
      </w:r>
      <w:r w:rsidRPr="002B149A">
        <w:rPr>
          <w:u w:val="single"/>
        </w:rPr>
        <w:t>is</w:t>
      </w:r>
      <w:r>
        <w:t xml:space="preserve"> data, </w:t>
      </w:r>
      <w:r w:rsidRPr="002B149A">
        <w:rPr>
          <w:rStyle w:val="Emphasis"/>
        </w:rPr>
        <w:t>lots of data</w:t>
      </w:r>
      <w:r>
        <w:t xml:space="preserve">. </w:t>
      </w:r>
      <w:r w:rsidRPr="002B149A">
        <w:rPr>
          <w:u w:val="single"/>
        </w:rPr>
        <w:t xml:space="preserve">Such </w:t>
      </w:r>
      <w:r w:rsidRPr="00694FCC">
        <w:rPr>
          <w:highlight w:val="cyan"/>
          <w:u w:val="single"/>
        </w:rPr>
        <w:t xml:space="preserve">data can </w:t>
      </w:r>
      <w:r w:rsidRPr="00694FCC">
        <w:rPr>
          <w:rStyle w:val="Emphasis"/>
          <w:highlight w:val="cyan"/>
        </w:rPr>
        <w:t>only be collected at scale</w:t>
      </w:r>
      <w:r>
        <w:t xml:space="preserve">, </w:t>
      </w:r>
      <w:r w:rsidRPr="002B149A">
        <w:rPr>
          <w:u w:val="single"/>
        </w:rPr>
        <w:t>which conflicts with</w:t>
      </w:r>
      <w:r>
        <w:t xml:space="preserve"> hipster antitrust </w:t>
      </w:r>
      <w:r w:rsidRPr="002B149A">
        <w:rPr>
          <w:rStyle w:val="Emphasis"/>
        </w:rPr>
        <w:t>notions of size</w:t>
      </w:r>
      <w:r>
        <w:t xml:space="preserve">. </w:t>
      </w:r>
      <w:r w:rsidRPr="002B149A">
        <w:rPr>
          <w:u w:val="single"/>
        </w:rPr>
        <w:t>If</w:t>
      </w:r>
      <w:r>
        <w:t xml:space="preserve"> American </w:t>
      </w:r>
      <w:r w:rsidRPr="002B149A">
        <w:rPr>
          <w:u w:val="single"/>
        </w:rPr>
        <w:t>antitrust</w:t>
      </w:r>
      <w:r>
        <w:t xml:space="preserve"> </w:t>
      </w:r>
      <w:r w:rsidRPr="002B149A">
        <w:rPr>
          <w:u w:val="single"/>
        </w:rPr>
        <w:t>measures compel large technology companies</w:t>
      </w:r>
      <w:r>
        <w:t xml:space="preserve"> </w:t>
      </w:r>
      <w:r w:rsidRPr="002B149A">
        <w:rPr>
          <w:u w:val="single"/>
        </w:rPr>
        <w:t>to shrink</w:t>
      </w:r>
      <w:r>
        <w:t xml:space="preserve"> or in the extreme, to break up, then </w:t>
      </w:r>
      <w:r w:rsidRPr="002B149A">
        <w:rPr>
          <w:u w:val="single"/>
        </w:rPr>
        <w:t>the U.S. will</w:t>
      </w:r>
      <w:r>
        <w:t xml:space="preserve"> </w:t>
      </w:r>
      <w:r w:rsidRPr="002B149A">
        <w:rPr>
          <w:u w:val="single"/>
        </w:rPr>
        <w:t xml:space="preserve">find itself at a </w:t>
      </w:r>
      <w:r w:rsidRPr="002B149A">
        <w:rPr>
          <w:rStyle w:val="Emphasis"/>
        </w:rPr>
        <w:t>disadvantage</w:t>
      </w:r>
      <w:r>
        <w:t xml:space="preserve"> to China.</w:t>
      </w:r>
    </w:p>
    <w:p w14:paraId="4EA97E4E" w14:textId="77777777" w:rsidR="00713193" w:rsidRDefault="00713193" w:rsidP="00713193">
      <w:r>
        <w:t xml:space="preserve">The idea of </w:t>
      </w:r>
      <w:r w:rsidRPr="00694FCC">
        <w:rPr>
          <w:rStyle w:val="Emphasis"/>
          <w:highlight w:val="cyan"/>
        </w:rPr>
        <w:t>size</w:t>
      </w:r>
      <w:r w:rsidRPr="00694FCC">
        <w:rPr>
          <w:highlight w:val="cyan"/>
        </w:rPr>
        <w:t xml:space="preserve"> </w:t>
      </w:r>
      <w:r w:rsidRPr="00694FCC">
        <w:rPr>
          <w:highlight w:val="cyan"/>
          <w:u w:val="single"/>
        </w:rPr>
        <w:t>is</w:t>
      </w:r>
      <w:r w:rsidRPr="002B149A">
        <w:rPr>
          <w:u w:val="single"/>
        </w:rPr>
        <w:t xml:space="preserve"> one of many </w:t>
      </w:r>
      <w:r w:rsidRPr="00694FCC">
        <w:rPr>
          <w:rStyle w:val="Emphasis"/>
          <w:highlight w:val="cyan"/>
        </w:rPr>
        <w:t>fundamental difference</w:t>
      </w:r>
      <w:r w:rsidRPr="002B149A">
        <w:rPr>
          <w:rStyle w:val="Emphasis"/>
        </w:rPr>
        <w:t>s</w:t>
      </w:r>
      <w:r>
        <w:t xml:space="preserve"> </w:t>
      </w:r>
      <w:r w:rsidRPr="00694FCC">
        <w:rPr>
          <w:highlight w:val="cyan"/>
          <w:u w:val="single"/>
        </w:rPr>
        <w:t>separating</w:t>
      </w:r>
      <w:r w:rsidRPr="00694FCC">
        <w:rPr>
          <w:highlight w:val="cyan"/>
        </w:rPr>
        <w:t xml:space="preserve"> </w:t>
      </w:r>
      <w:r w:rsidRPr="00694FCC">
        <w:rPr>
          <w:highlight w:val="cyan"/>
          <w:u w:val="single"/>
        </w:rPr>
        <w:t xml:space="preserve">Chinese </w:t>
      </w:r>
      <w:r w:rsidRPr="00694FCC">
        <w:rPr>
          <w:u w:val="single"/>
        </w:rPr>
        <w:t>and American</w:t>
      </w:r>
      <w:r w:rsidRPr="002B149A">
        <w:rPr>
          <w:u w:val="single"/>
        </w:rPr>
        <w:t xml:space="preserve"> technology ecosystems</w:t>
      </w:r>
      <w:r>
        <w:t xml:space="preserve">. </w:t>
      </w:r>
      <w:r w:rsidRPr="002B149A">
        <w:rPr>
          <w:u w:val="single"/>
        </w:rPr>
        <w:t>Chinese</w:t>
      </w:r>
      <w:r>
        <w:t xml:space="preserve"> government </w:t>
      </w:r>
      <w:r w:rsidRPr="002B149A">
        <w:rPr>
          <w:u w:val="single"/>
        </w:rPr>
        <w:t>leaders</w:t>
      </w:r>
      <w:r>
        <w:t xml:space="preserve"> have clearly </w:t>
      </w:r>
      <w:r w:rsidRPr="002B149A">
        <w:rPr>
          <w:u w:val="single"/>
        </w:rPr>
        <w:t>grasped that scale matters</w:t>
      </w:r>
      <w:r>
        <w:t xml:space="preserve"> for the technologies they want to dominate, such as artificial intelligence, as well as for the type of digital governance Beijing is striving to implement.</w:t>
      </w:r>
    </w:p>
    <w:p w14:paraId="575F4C94" w14:textId="77777777" w:rsidR="00713193" w:rsidRDefault="00713193" w:rsidP="00713193">
      <w:r w:rsidRPr="002B149A">
        <w:rPr>
          <w:u w:val="single"/>
        </w:rPr>
        <w:t>In the U.S</w:t>
      </w:r>
      <w:r>
        <w:t xml:space="preserve">., however, </w:t>
      </w:r>
      <w:r w:rsidRPr="002B149A">
        <w:rPr>
          <w:u w:val="single"/>
        </w:rPr>
        <w:t>the</w:t>
      </w:r>
      <w:r>
        <w:t xml:space="preserve"> economic </w:t>
      </w:r>
      <w:r w:rsidRPr="002B149A">
        <w:rPr>
          <w:u w:val="single"/>
        </w:rPr>
        <w:t>value attached to scale</w:t>
      </w:r>
      <w:r>
        <w:t xml:space="preserve"> </w:t>
      </w:r>
      <w:r w:rsidRPr="002B149A">
        <w:rPr>
          <w:u w:val="single"/>
        </w:rPr>
        <w:t>is offset by deep-rooted concerns about privacy</w:t>
      </w:r>
      <w: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7E09A639" w14:textId="77777777" w:rsidR="00713193" w:rsidRDefault="00713193" w:rsidP="00713193">
      <w:r w:rsidRPr="002B149A">
        <w:rPr>
          <w:u w:val="single"/>
        </w:rPr>
        <w:t>But in China this is not a hot-button political issue</w:t>
      </w:r>
      <w: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533ADE74" w14:textId="77777777" w:rsidR="00713193" w:rsidRDefault="00713193" w:rsidP="00713193">
      <w:r w:rsidRPr="002B149A">
        <w:rPr>
          <w:u w:val="single"/>
        </w:rPr>
        <w:t>Chinese technology platforms</w:t>
      </w:r>
      <w:r>
        <w:t xml:space="preserve"> such as Alibaba and Meituan </w:t>
      </w:r>
      <w:r w:rsidRPr="002B149A">
        <w:rPr>
          <w:u w:val="single"/>
        </w:rPr>
        <w:t xml:space="preserve">have developed </w:t>
      </w:r>
      <w:r w:rsidRPr="002B149A">
        <w:rPr>
          <w:rStyle w:val="Emphasis"/>
        </w:rPr>
        <w:t xml:space="preserve">so-called "super apps" </w:t>
      </w:r>
      <w:r>
        <w:t>that serve the same functions that users in the West might find by going to different applications on their devices.</w:t>
      </w:r>
    </w:p>
    <w:p w14:paraId="1474EAD3" w14:textId="77777777" w:rsidR="00713193" w:rsidRDefault="00713193" w:rsidP="00713193">
      <w:r w:rsidRPr="002B149A">
        <w:rPr>
          <w:u w:val="single"/>
        </w:rPr>
        <w:t>Super apps are designed to be convenient</w:t>
      </w:r>
      <w:r>
        <w:t xml:space="preserve"> to users </w:t>
      </w:r>
      <w:r w:rsidRPr="002B149A">
        <w:rPr>
          <w:u w:val="single"/>
        </w:rPr>
        <w:t>so they can handle everything from ride hailing, shopping, food purchases, and payment, all without leaving the digital confines of a single app.</w:t>
      </w:r>
      <w:r>
        <w:t xml:space="preserve"> </w:t>
      </w:r>
      <w:r w:rsidRPr="002B149A">
        <w:rPr>
          <w:u w:val="single"/>
        </w:rPr>
        <w:t>This has become the dominant way Chinese citizens consume online</w:t>
      </w:r>
      <w:r>
        <w:t>. With the most internet users in the world, approximately 750 million, super apps also provide Chinese technology companies an incredible amount of data.</w:t>
      </w:r>
    </w:p>
    <w:p w14:paraId="64615C98" w14:textId="77777777" w:rsidR="00713193" w:rsidRPr="002B149A" w:rsidRDefault="00713193" w:rsidP="00713193">
      <w:pPr>
        <w:rPr>
          <w:u w:val="single"/>
        </w:rPr>
      </w:pPr>
      <w:r>
        <w:t xml:space="preserve">In his book, "AI Superpowers: China, Silicon Valley, and the New World Order," technology executive and investor, Kai-Fu Lee outlined four factors necessary to win the AI race: talent, computing speed, data, and government policy. </w:t>
      </w:r>
      <w:r w:rsidRPr="00694FCC">
        <w:rPr>
          <w:highlight w:val="cyan"/>
          <w:u w:val="single"/>
        </w:rPr>
        <w:t>Though the U.S. has an advantage</w:t>
      </w:r>
      <w:r>
        <w:t xml:space="preserve"> in many areas, </w:t>
      </w:r>
      <w:r w:rsidRPr="00694FCC">
        <w:rPr>
          <w:rStyle w:val="Emphasis"/>
          <w:highlight w:val="cyan"/>
        </w:rPr>
        <w:t>that lead is shrinking</w:t>
      </w:r>
      <w:r>
        <w:t xml:space="preserve">, </w:t>
      </w:r>
      <w:r w:rsidRPr="002B149A">
        <w:rPr>
          <w:u w:val="single"/>
        </w:rPr>
        <w:t xml:space="preserve">and if China does overtake the U.S. in artificial intelligence, it will likely be a result </w:t>
      </w:r>
      <w:r w:rsidRPr="002B149A">
        <w:rPr>
          <w:rStyle w:val="Emphasis"/>
        </w:rPr>
        <w:t>of advantages in data and government policy</w:t>
      </w:r>
      <w:r w:rsidRPr="002B149A">
        <w:rPr>
          <w:u w:val="single"/>
        </w:rPr>
        <w:t>.</w:t>
      </w:r>
    </w:p>
    <w:p w14:paraId="062A190D" w14:textId="77777777" w:rsidR="00713193" w:rsidRDefault="00713193" w:rsidP="00713193">
      <w: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180FB56F" w14:textId="77777777" w:rsidR="00713193" w:rsidRDefault="00713193" w:rsidP="00713193">
      <w: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2DB00F29" w14:textId="77777777" w:rsidR="00713193" w:rsidRDefault="00713193" w:rsidP="00713193">
      <w:r w:rsidRPr="002B149A">
        <w:rPr>
          <w:u w:val="single"/>
        </w:rPr>
        <w:t xml:space="preserve">This widening gap will have </w:t>
      </w:r>
      <w:r w:rsidRPr="002B149A">
        <w:rPr>
          <w:rStyle w:val="Emphasis"/>
        </w:rPr>
        <w:t>broader implications</w:t>
      </w:r>
      <w:r>
        <w:t xml:space="preserve"> beyond surveillance, security, and policing. </w:t>
      </w:r>
      <w:r w:rsidRPr="002B149A">
        <w:rPr>
          <w:u w:val="single"/>
        </w:rPr>
        <w:t>Facial recognition technology will also serve as a biometric identifier for finance, retail, and health</w:t>
      </w:r>
      <w:r>
        <w:t xml:space="preserve">. </w:t>
      </w:r>
      <w:r w:rsidRPr="002B149A">
        <w:rPr>
          <w:u w:val="single"/>
        </w:rPr>
        <w:t>With China moving forward aggressively</w:t>
      </w:r>
      <w:r>
        <w:t xml:space="preserve"> both domestically and abroad in its use of such technologies, </w:t>
      </w:r>
      <w:r w:rsidRPr="002B149A">
        <w:rPr>
          <w:u w:val="single"/>
        </w:rPr>
        <w:t>American competitors who are pursuing facial recognition, such as Amazon and Google</w:t>
      </w:r>
      <w:r>
        <w:t xml:space="preserve">, </w:t>
      </w:r>
      <w:r w:rsidRPr="002B149A">
        <w:rPr>
          <w:u w:val="single"/>
        </w:rPr>
        <w:t xml:space="preserve">may not be able </w:t>
      </w:r>
      <w:r w:rsidRPr="002B149A">
        <w:rPr>
          <w:rStyle w:val="Emphasis"/>
        </w:rPr>
        <w:t>to close the growing competitive chasm</w:t>
      </w:r>
      <w:r>
        <w:t>.</w:t>
      </w:r>
    </w:p>
    <w:p w14:paraId="56425556" w14:textId="77777777" w:rsidR="00713193" w:rsidRDefault="00713193" w:rsidP="00713193">
      <w:r>
        <w:t>So while American politicians may see antitrust investigations into large technology companies as necessary, there could be a significant impact on America's ability to compete with China.</w:t>
      </w:r>
    </w:p>
    <w:p w14:paraId="49D09BFC" w14:textId="77777777" w:rsidR="00713193" w:rsidRDefault="00713193" w:rsidP="00713193">
      <w: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2FCE0EC" w14:textId="77777777" w:rsidR="00713193" w:rsidRDefault="00713193" w:rsidP="00713193">
      <w:r w:rsidRPr="002B149A">
        <w:rPr>
          <w:u w:val="single"/>
        </w:rPr>
        <w:t>Large Chinese technology companies</w:t>
      </w:r>
      <w:r>
        <w:t xml:space="preserve">, for example Alibaba Group Holding, </w:t>
      </w:r>
      <w:r w:rsidRPr="002B149A">
        <w:rPr>
          <w:u w:val="single"/>
        </w:rPr>
        <w:t>are already setting-up far-flung outposts by</w:t>
      </w:r>
      <w:r>
        <w:t xml:space="preserve"> partnering with and investing in local, non-Chinese technology companies around the world. </w:t>
      </w:r>
      <w:r w:rsidRPr="002B149A">
        <w:rPr>
          <w:u w:val="single"/>
        </w:rPr>
        <w:t xml:space="preserve">This form of Chinese technological expansion allows Chinese big tech to </w:t>
      </w:r>
      <w:r w:rsidRPr="002B149A">
        <w:rPr>
          <w:rStyle w:val="Emphasis"/>
        </w:rPr>
        <w:t>shape user privacy norms,</w:t>
      </w:r>
      <w:r>
        <w:t xml:space="preserve"> </w:t>
      </w:r>
      <w:r w:rsidRPr="002B149A">
        <w:rPr>
          <w:u w:val="single"/>
        </w:rPr>
        <w:t>establish global networks, and attract more users into their ecosystems</w:t>
      </w:r>
      <w:r>
        <w:t>, all of which leads to increased user activity and ultimately more data.</w:t>
      </w:r>
    </w:p>
    <w:p w14:paraId="1A4D976D" w14:textId="77777777" w:rsidR="00713193" w:rsidRDefault="00713193" w:rsidP="00713193">
      <w:r>
        <w:t xml:space="preserve">While China aggressively expands its technological reach and hones its ability through mining evermore data, </w:t>
      </w:r>
      <w:r w:rsidRPr="002B149A">
        <w:rPr>
          <w:u w:val="single"/>
        </w:rPr>
        <w:t xml:space="preserve">it is important that U.S. regulators understand that </w:t>
      </w:r>
      <w:r w:rsidRPr="002B149A">
        <w:rPr>
          <w:rStyle w:val="Emphasis"/>
        </w:rPr>
        <w:t xml:space="preserve">aggressive </w:t>
      </w:r>
      <w:r w:rsidRPr="004806BA">
        <w:rPr>
          <w:rStyle w:val="Emphasis"/>
          <w:highlight w:val="cyan"/>
        </w:rPr>
        <w:t>antitrust</w:t>
      </w:r>
      <w:r w:rsidRPr="002B149A">
        <w:rPr>
          <w:rStyle w:val="Emphasis"/>
        </w:rPr>
        <w:t xml:space="preserve"> sanctions</w:t>
      </w:r>
      <w:r w:rsidRPr="002B149A">
        <w:rPr>
          <w:u w:val="single"/>
        </w:rPr>
        <w:t xml:space="preserve"> would risk </w:t>
      </w:r>
      <w:r w:rsidRPr="004806BA">
        <w:rPr>
          <w:rStyle w:val="Emphasis"/>
          <w:highlight w:val="cyan"/>
        </w:rPr>
        <w:t>inhibit</w:t>
      </w:r>
      <w:r w:rsidRPr="002B149A">
        <w:rPr>
          <w:rStyle w:val="Emphasis"/>
        </w:rPr>
        <w:t xml:space="preserve">ing American </w:t>
      </w:r>
      <w:r w:rsidRPr="004806BA">
        <w:rPr>
          <w:rStyle w:val="Emphasis"/>
          <w:highlight w:val="cyan"/>
        </w:rPr>
        <w:t>companies</w:t>
      </w:r>
      <w:r w:rsidRPr="004806BA">
        <w:rPr>
          <w:highlight w:val="cyan"/>
        </w:rPr>
        <w:t xml:space="preserve"> </w:t>
      </w:r>
      <w:r w:rsidRPr="004806BA">
        <w:rPr>
          <w:highlight w:val="cyan"/>
          <w:u w:val="single"/>
        </w:rPr>
        <w:t xml:space="preserve">from </w:t>
      </w:r>
      <w:r w:rsidRPr="004806BA">
        <w:rPr>
          <w:rStyle w:val="Emphasis"/>
          <w:highlight w:val="cyan"/>
        </w:rPr>
        <w:t>maintaining</w:t>
      </w:r>
      <w:r w:rsidRPr="002B149A">
        <w:rPr>
          <w:rStyle w:val="Emphasis"/>
        </w:rPr>
        <w:t xml:space="preserve"> the </w:t>
      </w:r>
      <w:r w:rsidRPr="004806BA">
        <w:rPr>
          <w:rStyle w:val="Emphasis"/>
          <w:highlight w:val="cyan"/>
        </w:rPr>
        <w:t>scale</w:t>
      </w:r>
      <w:r w:rsidRPr="002B149A">
        <w:rPr>
          <w:rStyle w:val="Emphasis"/>
        </w:rPr>
        <w:t xml:space="preserve"> necessary </w:t>
      </w:r>
      <w:r w:rsidRPr="004806BA">
        <w:rPr>
          <w:rStyle w:val="Emphasis"/>
          <w:highlight w:val="cyan"/>
        </w:rPr>
        <w:t>to compete</w:t>
      </w:r>
      <w:r w:rsidRPr="002B149A">
        <w:rPr>
          <w:rStyle w:val="Emphasis"/>
        </w:rPr>
        <w:t xml:space="preserve"> with their Chinese rivals</w:t>
      </w:r>
      <w:r>
        <w:t>.</w:t>
      </w:r>
    </w:p>
    <w:p w14:paraId="2DB6F456" w14:textId="77777777" w:rsidR="00713193" w:rsidRDefault="00713193" w:rsidP="00713193">
      <w:r w:rsidRPr="004806BA">
        <w:rPr>
          <w:rStyle w:val="Emphasis"/>
          <w:highlight w:val="cyan"/>
        </w:rPr>
        <w:t>AI</w:t>
      </w:r>
      <w:r w:rsidRPr="002B149A">
        <w:rPr>
          <w:rStyle w:val="Emphasis"/>
        </w:rPr>
        <w:t xml:space="preserve"> supremacy </w:t>
      </w:r>
      <w:r w:rsidRPr="004806BA">
        <w:rPr>
          <w:rStyle w:val="Emphasis"/>
          <w:highlight w:val="cyan"/>
        </w:rPr>
        <w:t>will be a defining feature of superpower</w:t>
      </w:r>
      <w:r w:rsidRPr="004806BA">
        <w:rPr>
          <w:rStyle w:val="Emphasis"/>
        </w:rPr>
        <w:t xml:space="preserve"> </w:t>
      </w:r>
      <w:r w:rsidRPr="004806BA">
        <w:rPr>
          <w:rStyle w:val="Emphasis"/>
          <w:highlight w:val="cyan"/>
        </w:rPr>
        <w:t>status</w:t>
      </w:r>
      <w:r>
        <w:t xml:space="preserve">. </w:t>
      </w:r>
      <w:r w:rsidRPr="002B149A">
        <w:rPr>
          <w:u w:val="single"/>
        </w:rPr>
        <w:t xml:space="preserve">And </w:t>
      </w:r>
      <w:r w:rsidRPr="004806BA">
        <w:rPr>
          <w:highlight w:val="cyan"/>
          <w:u w:val="single"/>
        </w:rPr>
        <w:t>if</w:t>
      </w:r>
      <w:r w:rsidRPr="002B149A">
        <w:rPr>
          <w:u w:val="single"/>
        </w:rPr>
        <w:t xml:space="preserve"> </w:t>
      </w:r>
      <w:r w:rsidRPr="004806BA">
        <w:rPr>
          <w:highlight w:val="cyan"/>
          <w:u w:val="single"/>
        </w:rPr>
        <w:t>future researchers</w:t>
      </w:r>
      <w:r w:rsidRPr="002B149A">
        <w:rPr>
          <w:u w:val="single"/>
        </w:rPr>
        <w:t xml:space="preserve"> one day </w:t>
      </w:r>
      <w:r w:rsidRPr="004806BA">
        <w:rPr>
          <w:highlight w:val="cyan"/>
          <w:u w:val="single"/>
        </w:rPr>
        <w:t xml:space="preserve">examine how the U.S. </w:t>
      </w:r>
      <w:r w:rsidRPr="004806BA">
        <w:rPr>
          <w:rStyle w:val="Emphasis"/>
          <w:highlight w:val="cyan"/>
        </w:rPr>
        <w:t>lost</w:t>
      </w:r>
      <w:r w:rsidRPr="002B149A">
        <w:rPr>
          <w:rStyle w:val="Emphasis"/>
        </w:rPr>
        <w:t xml:space="preserve"> the war for artificial intelligence</w:t>
      </w:r>
      <w:r>
        <w:t xml:space="preserve">, </w:t>
      </w:r>
      <w:r w:rsidRPr="002B149A">
        <w:rPr>
          <w:u w:val="single"/>
        </w:rPr>
        <w:t xml:space="preserve">the hindsight of history may show that </w:t>
      </w:r>
      <w:r w:rsidRPr="002B149A">
        <w:rPr>
          <w:rStyle w:val="Emphasis"/>
          <w:sz w:val="21"/>
          <w:szCs w:val="28"/>
        </w:rPr>
        <w:t xml:space="preserve">the current </w:t>
      </w:r>
      <w:r w:rsidRPr="004806BA">
        <w:rPr>
          <w:rStyle w:val="Emphasis"/>
          <w:sz w:val="21"/>
          <w:szCs w:val="28"/>
          <w:highlight w:val="cyan"/>
        </w:rPr>
        <w:t>antitrust</w:t>
      </w:r>
      <w:r w:rsidRPr="002B149A">
        <w:rPr>
          <w:rStyle w:val="Emphasis"/>
          <w:sz w:val="21"/>
          <w:szCs w:val="28"/>
        </w:rPr>
        <w:t xml:space="preserve"> debate </w:t>
      </w:r>
      <w:r w:rsidRPr="004806BA">
        <w:rPr>
          <w:rStyle w:val="Emphasis"/>
          <w:sz w:val="21"/>
          <w:szCs w:val="28"/>
        </w:rPr>
        <w:t xml:space="preserve">was </w:t>
      </w:r>
      <w:r w:rsidRPr="004806BA">
        <w:rPr>
          <w:rStyle w:val="Emphasis"/>
          <w:sz w:val="21"/>
          <w:szCs w:val="28"/>
          <w:highlight w:val="cyan"/>
        </w:rPr>
        <w:t>the fatal turning point</w:t>
      </w:r>
      <w:r>
        <w:t>.</w:t>
      </w:r>
    </w:p>
    <w:p w14:paraId="5EC84282" w14:textId="77777777" w:rsidR="00713193" w:rsidRPr="00CA496F" w:rsidRDefault="00713193" w:rsidP="00713193"/>
    <w:p w14:paraId="43AC6911" w14:textId="77777777" w:rsidR="00713193" w:rsidRDefault="00713193" w:rsidP="00713193"/>
    <w:p w14:paraId="484783F9" w14:textId="77777777" w:rsidR="00713193" w:rsidRDefault="00713193" w:rsidP="00713193">
      <w:pPr>
        <w:pStyle w:val="Heading3"/>
      </w:pPr>
      <w:r>
        <w:t>CP Advantage</w:t>
      </w:r>
    </w:p>
    <w:p w14:paraId="7A9EB647" w14:textId="77777777" w:rsidR="00713193" w:rsidRDefault="00713193" w:rsidP="00713193">
      <w:pPr>
        <w:pStyle w:val="Heading4"/>
      </w:pPr>
      <w:r>
        <w:t>The United States federal government should pass the Consumer Protection and Recovery Act and adequately fund enforcement by the Federal Trade Commission.</w:t>
      </w:r>
    </w:p>
    <w:p w14:paraId="35C3C54B" w14:textId="77777777" w:rsidR="00713193" w:rsidRPr="007C1EA3" w:rsidRDefault="00713193" w:rsidP="00713193"/>
    <w:p w14:paraId="32749FB2" w14:textId="77777777" w:rsidR="00713193" w:rsidRPr="009078C4" w:rsidRDefault="00713193" w:rsidP="00713193"/>
    <w:p w14:paraId="3F1F3426" w14:textId="77777777" w:rsidR="00713193" w:rsidRDefault="00713193" w:rsidP="00713193">
      <w:pPr>
        <w:pStyle w:val="Heading4"/>
      </w:pPr>
      <w:r>
        <w:t>Solves the second advantage – their author</w:t>
      </w:r>
    </w:p>
    <w:p w14:paraId="2B207065" w14:textId="77777777" w:rsidR="00713193" w:rsidRPr="00885B51" w:rsidRDefault="00713193" w:rsidP="00713193">
      <w:pPr>
        <w:rPr>
          <w:rStyle w:val="Style13ptBold"/>
        </w:rPr>
      </w:pPr>
      <w:r>
        <w:rPr>
          <w:rStyle w:val="Style13ptBold"/>
        </w:rPr>
        <w:t xml:space="preserve">1AC </w:t>
      </w:r>
      <w:r w:rsidRPr="00885B51">
        <w:rPr>
          <w:rStyle w:val="Style13ptBold"/>
        </w:rPr>
        <w:t xml:space="preserve">Mermin, 21 </w:t>
      </w:r>
    </w:p>
    <w:p w14:paraId="16849D53" w14:textId="77777777" w:rsidR="00713193" w:rsidRPr="00885B51" w:rsidRDefault="00713193" w:rsidP="00713193">
      <w:r w:rsidRPr="00885B51">
        <w:t xml:space="preserve">(Executive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accessed 2-18-2022, https://docs.house.gov/meetings/IF/IF17/20210427/112501/HHRG-117-IF17-Wstate-MerminT-20210427.pdf) </w:t>
      </w:r>
    </w:p>
    <w:p w14:paraId="78942954" w14:textId="77777777" w:rsidR="00713193" w:rsidRPr="001C1DE7" w:rsidRDefault="00713193" w:rsidP="00713193">
      <w:pPr>
        <w:rPr>
          <w:sz w:val="16"/>
        </w:rPr>
      </w:pPr>
      <w:r w:rsidRPr="001C1DE7">
        <w:rPr>
          <w:sz w:val="16"/>
        </w:rPr>
        <w:t xml:space="preserve">10. </w:t>
      </w:r>
      <w:r w:rsidRPr="001C1DE7">
        <w:rPr>
          <w:rStyle w:val="Emphasis"/>
          <w:highlight w:val="yellow"/>
        </w:rPr>
        <w:t>Trust the FTC</w:t>
      </w:r>
      <w:r w:rsidRPr="001C1DE7">
        <w:rPr>
          <w:sz w:val="16"/>
          <w:highlight w:val="yellow"/>
        </w:rPr>
        <w:t xml:space="preserve">. </w:t>
      </w:r>
      <w:r w:rsidRPr="001C1DE7">
        <w:rPr>
          <w:rStyle w:val="StyleUnderline"/>
          <w:highlight w:val="yellow"/>
        </w:rPr>
        <w:t>This</w:t>
      </w:r>
      <w:r w:rsidRPr="001C1DE7">
        <w:rPr>
          <w:sz w:val="16"/>
        </w:rPr>
        <w:t xml:space="preserve"> final step </w:t>
      </w:r>
      <w:r w:rsidRPr="001C1DE7">
        <w:rPr>
          <w:rStyle w:val="Emphasis"/>
          <w:highlight w:val="yellow"/>
        </w:rPr>
        <w:t>informs all the others</w:t>
      </w:r>
      <w:r w:rsidRPr="001C1DE7">
        <w:rPr>
          <w:sz w:val="16"/>
        </w:rPr>
        <w:t xml:space="preserve">. There can be no doubt that </w:t>
      </w:r>
      <w:r w:rsidRPr="001C1DE7">
        <w:rPr>
          <w:rStyle w:val="StyleUnderline"/>
          <w:highlight w:val="yellow"/>
        </w:rPr>
        <w:t>there is</w:t>
      </w:r>
      <w:r w:rsidRPr="00885B51">
        <w:rPr>
          <w:rStyle w:val="StyleUnderline"/>
        </w:rPr>
        <w:t xml:space="preserve"> more </w:t>
      </w:r>
      <w:r w:rsidRPr="001C1DE7">
        <w:rPr>
          <w:rStyle w:val="StyleUnderline"/>
          <w:highlight w:val="yellow"/>
        </w:rPr>
        <w:t xml:space="preserve">work to </w:t>
      </w:r>
      <w:r w:rsidRPr="00885B51">
        <w:rPr>
          <w:rStyle w:val="StyleUnderline"/>
        </w:rPr>
        <w:t xml:space="preserve">do </w:t>
      </w:r>
      <w:r w:rsidRPr="001C1DE7">
        <w:rPr>
          <w:rStyle w:val="StyleUnderline"/>
          <w:highlight w:val="yellow"/>
        </w:rPr>
        <w:t>protect</w:t>
      </w:r>
      <w:r w:rsidRPr="00885B51">
        <w:rPr>
          <w:rStyle w:val="StyleUnderline"/>
        </w:rPr>
        <w:t xml:space="preserve">ing </w:t>
      </w:r>
      <w:r w:rsidRPr="001C1DE7">
        <w:rPr>
          <w:rStyle w:val="StyleUnderline"/>
          <w:highlight w:val="yellow"/>
        </w:rPr>
        <w:t>consumers</w:t>
      </w:r>
      <w:r w:rsidRPr="00885B51">
        <w:rPr>
          <w:rStyle w:val="StyleUnderline"/>
        </w:rPr>
        <w:t xml:space="preserve"> than the FTC currently has the tools or resources to accomplish</w:t>
      </w:r>
      <w:r w:rsidRPr="001C1DE7">
        <w:rPr>
          <w:sz w:val="16"/>
        </w:rPr>
        <w:t xml:space="preserve">. There is also no doubt that </w:t>
      </w:r>
      <w:r w:rsidRPr="001C1DE7">
        <w:rPr>
          <w:rStyle w:val="StyleUnderline"/>
          <w:highlight w:val="yellow"/>
        </w:rPr>
        <w:t xml:space="preserve">the FTC has been </w:t>
      </w:r>
      <w:r w:rsidRPr="001C1DE7">
        <w:rPr>
          <w:rStyle w:val="Emphasis"/>
          <w:highlight w:val="yellow"/>
        </w:rPr>
        <w:t>trammeled</w:t>
      </w:r>
      <w:r w:rsidRPr="001C1DE7">
        <w:rPr>
          <w:sz w:val="16"/>
        </w:rPr>
        <w:t xml:space="preserve"> in ways that its sister agencies, federal and state, have not. Whatever the reason, </w:t>
      </w:r>
      <w:r w:rsidRPr="00885B51">
        <w:rPr>
          <w:rStyle w:val="StyleUnderline"/>
        </w:rPr>
        <w:t xml:space="preserve">it is high time to </w:t>
      </w:r>
      <w:r w:rsidRPr="001C1DE7">
        <w:rPr>
          <w:rStyle w:val="StyleUnderline"/>
          <w:highlight w:val="yellow"/>
        </w:rPr>
        <w:t>retire</w:t>
      </w:r>
      <w:r w:rsidRPr="00885B51">
        <w:rPr>
          <w:rStyle w:val="StyleUnderline"/>
        </w:rPr>
        <w:t xml:space="preserve"> </w:t>
      </w:r>
      <w:r w:rsidRPr="001C1DE7">
        <w:rPr>
          <w:sz w:val="16"/>
        </w:rPr>
        <w:t>the “zombie</w:t>
      </w:r>
      <w:r w:rsidRPr="00885B51">
        <w:rPr>
          <w:rStyle w:val="StyleUnderline"/>
        </w:rPr>
        <w:t xml:space="preserve"> </w:t>
      </w:r>
      <w:r w:rsidRPr="001C1DE7">
        <w:rPr>
          <w:rStyle w:val="StyleUnderline"/>
          <w:highlight w:val="yellow"/>
        </w:rPr>
        <w:t>ideas</w:t>
      </w:r>
      <w:r w:rsidRPr="00885B51">
        <w:rPr>
          <w:rStyle w:val="StyleUnderline"/>
        </w:rPr>
        <w:t xml:space="preserve">” </w:t>
      </w:r>
      <w:r w:rsidRPr="001C1DE7">
        <w:rPr>
          <w:sz w:val="16"/>
        </w:rPr>
        <w:t>about</w:t>
      </w:r>
      <w:r w:rsidRPr="00885B51">
        <w:rPr>
          <w:rStyle w:val="StyleUnderline"/>
        </w:rPr>
        <w:t xml:space="preserve"> </w:t>
      </w:r>
      <w:r w:rsidRPr="001C1DE7">
        <w:rPr>
          <w:rStyle w:val="StyleUnderline"/>
          <w:highlight w:val="yellow"/>
        </w:rPr>
        <w:t>the FTC</w:t>
      </w:r>
      <w:r w:rsidRPr="001C1DE7">
        <w:rPr>
          <w:sz w:val="16"/>
          <w:highlight w:val="yellow"/>
        </w:rPr>
        <w:t xml:space="preserve"> </w:t>
      </w:r>
      <w:r w:rsidRPr="001C1DE7">
        <w:rPr>
          <w:sz w:val="16"/>
        </w:rPr>
        <w:t xml:space="preserve">– that the Commission </w:t>
      </w:r>
      <w:r w:rsidRPr="001C1DE7">
        <w:rPr>
          <w:rStyle w:val="StyleUnderline"/>
          <w:highlight w:val="yellow"/>
        </w:rPr>
        <w:t xml:space="preserve">is </w:t>
      </w:r>
      <w:r w:rsidRPr="00885B51">
        <w:rPr>
          <w:rStyle w:val="Emphasis"/>
        </w:rPr>
        <w:t>unnecessary</w:t>
      </w:r>
      <w:r w:rsidRPr="001C1DE7">
        <w:rPr>
          <w:sz w:val="16"/>
        </w:rPr>
        <w:t xml:space="preserve">, or overreaching, or heavy-handed, </w:t>
      </w:r>
      <w:r w:rsidRPr="00885B51">
        <w:rPr>
          <w:rStyle w:val="StyleUnderline"/>
        </w:rPr>
        <w:t xml:space="preserve">or </w:t>
      </w:r>
      <w:r w:rsidRPr="001C1DE7">
        <w:rPr>
          <w:rStyle w:val="Emphasis"/>
          <w:highlight w:val="yellow"/>
        </w:rPr>
        <w:t>inefficient</w:t>
      </w:r>
      <w:r w:rsidRPr="001C1DE7">
        <w:rPr>
          <w:sz w:val="16"/>
        </w:rPr>
        <w:t>.23 It is time, as one commissioner stated in Senate testimony last week, to “</w:t>
      </w:r>
      <w:r w:rsidRPr="00885B51">
        <w:rPr>
          <w:rStyle w:val="Emphasis"/>
        </w:rPr>
        <w:t>turn the page</w:t>
      </w:r>
      <w:r w:rsidRPr="00885B51">
        <w:rPr>
          <w:rStyle w:val="StyleUnderline"/>
        </w:rPr>
        <w:t xml:space="preserve"> on the FTC’s perceived powerlessness</w:t>
      </w:r>
      <w:r w:rsidRPr="001C1DE7">
        <w:rPr>
          <w:sz w:val="16"/>
        </w:rPr>
        <w:t xml:space="preserve">.”24 For an American public eager </w:t>
      </w:r>
      <w:r w:rsidRPr="001C1DE7">
        <w:rPr>
          <w:rStyle w:val="StyleUnderline"/>
          <w:highlight w:val="yellow"/>
        </w:rPr>
        <w:t xml:space="preserve">for </w:t>
      </w:r>
      <w:r w:rsidRPr="001C1DE7">
        <w:rPr>
          <w:rStyle w:val="Emphasis"/>
          <w:highlight w:val="yellow"/>
        </w:rPr>
        <w:t>greater</w:t>
      </w:r>
      <w:r w:rsidRPr="001C1DE7">
        <w:rPr>
          <w:sz w:val="16"/>
          <w:highlight w:val="yellow"/>
        </w:rPr>
        <w:t xml:space="preserve"> </w:t>
      </w:r>
      <w:r w:rsidRPr="001C1DE7">
        <w:rPr>
          <w:sz w:val="16"/>
        </w:rPr>
        <w:t xml:space="preserve">– not lesser – </w:t>
      </w:r>
      <w:r w:rsidRPr="001C1DE7">
        <w:rPr>
          <w:rStyle w:val="Emphasis"/>
          <w:highlight w:val="yellow"/>
        </w:rPr>
        <w:t>protection</w:t>
      </w:r>
      <w:r w:rsidRPr="001C1DE7">
        <w:rPr>
          <w:sz w:val="16"/>
          <w:highlight w:val="yellow"/>
        </w:rPr>
        <w:t xml:space="preserve"> </w:t>
      </w:r>
      <w:r w:rsidRPr="001C1DE7">
        <w:rPr>
          <w:rStyle w:val="StyleUnderline"/>
          <w:highlight w:val="yellow"/>
        </w:rPr>
        <w:t>from</w:t>
      </w:r>
      <w:r w:rsidRPr="001C1DE7">
        <w:rPr>
          <w:sz w:val="16"/>
          <w:highlight w:val="yellow"/>
        </w:rPr>
        <w:t xml:space="preserve"> </w:t>
      </w:r>
      <w:r w:rsidRPr="001C1DE7">
        <w:rPr>
          <w:sz w:val="16"/>
        </w:rPr>
        <w:t xml:space="preserve">increasingly sophisticated </w:t>
      </w:r>
      <w:r w:rsidRPr="001C1DE7">
        <w:rPr>
          <w:rStyle w:val="Emphasis"/>
          <w:highlight w:val="yellow"/>
        </w:rPr>
        <w:t xml:space="preserve">scam </w:t>
      </w:r>
      <w:r w:rsidRPr="00885B51">
        <w:rPr>
          <w:rStyle w:val="Emphasis"/>
        </w:rPr>
        <w:t>artists</w:t>
      </w:r>
      <w:r w:rsidRPr="001C1DE7">
        <w:rPr>
          <w:sz w:val="16"/>
        </w:rPr>
        <w:t xml:space="preserve">, </w:t>
      </w:r>
      <w:r w:rsidRPr="001C1DE7">
        <w:rPr>
          <w:rStyle w:val="Emphasis"/>
          <w:highlight w:val="yellow"/>
        </w:rPr>
        <w:t>deceptive advertisers, and privacy</w:t>
      </w:r>
      <w:r w:rsidRPr="00885B51">
        <w:rPr>
          <w:rStyle w:val="Emphasis"/>
        </w:rPr>
        <w:t xml:space="preserve"> violating</w:t>
      </w:r>
      <w:r w:rsidRPr="001C1DE7">
        <w:rPr>
          <w:sz w:val="16"/>
        </w:rPr>
        <w:t xml:space="preserve"> tech companies, </w:t>
      </w:r>
      <w:r w:rsidRPr="001C1DE7">
        <w:rPr>
          <w:rStyle w:val="StyleUnderline"/>
          <w:highlight w:val="yellow"/>
        </w:rPr>
        <w:t xml:space="preserve">building an </w:t>
      </w:r>
      <w:r w:rsidRPr="001C1DE7">
        <w:rPr>
          <w:rStyle w:val="Emphasis"/>
          <w:highlight w:val="yellow"/>
        </w:rPr>
        <w:t>effective FTC</w:t>
      </w:r>
      <w:r w:rsidRPr="00885B51">
        <w:rPr>
          <w:rStyle w:val="StyleUnderline"/>
        </w:rPr>
        <w:t xml:space="preserve"> is an easy decision</w:t>
      </w:r>
      <w:r w:rsidRPr="001C1DE7">
        <w:rPr>
          <w:sz w:val="16"/>
        </w:rPr>
        <w:t xml:space="preserve">. It can and should be for this committee as well. </w:t>
      </w:r>
      <w:r w:rsidRPr="001C1DE7">
        <w:rPr>
          <w:sz w:val="16"/>
          <w:szCs w:val="16"/>
        </w:rPr>
        <w:t xml:space="preserve">IV. Conclusion </w:t>
      </w:r>
      <w:r w:rsidRPr="001C1DE7">
        <w:rPr>
          <w:sz w:val="16"/>
        </w:rPr>
        <w:t xml:space="preserve">This subcommittee meets at a remarkable historical moment, when the </w:t>
      </w:r>
      <w:r w:rsidRPr="00885B51">
        <w:rPr>
          <w:rStyle w:val="StyleUnderline"/>
        </w:rPr>
        <w:t>COVID</w:t>
      </w:r>
      <w:r w:rsidRPr="001C1DE7">
        <w:rPr>
          <w:sz w:val="16"/>
        </w:rPr>
        <w:t xml:space="preserve">-19 pandemic has </w:t>
      </w:r>
      <w:r w:rsidRPr="00885B51">
        <w:rPr>
          <w:rStyle w:val="StyleUnderline"/>
        </w:rPr>
        <w:t>revealed the profound need for a robust Federal Trade Commission</w:t>
      </w:r>
      <w:r w:rsidRPr="001C1DE7">
        <w:rPr>
          <w:sz w:val="16"/>
        </w:rPr>
        <w:t xml:space="preserve"> just days after the Supreme Court made action by Congress an absolute necessity. </w:t>
      </w:r>
      <w:r w:rsidRPr="00885B51">
        <w:rPr>
          <w:rStyle w:val="StyleUnderline"/>
        </w:rPr>
        <w:t>This is a perilous time</w:t>
      </w:r>
      <w:r w:rsidRPr="001C1DE7">
        <w:rPr>
          <w:sz w:val="16"/>
        </w:rPr>
        <w:t xml:space="preserve">,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 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1C1DE7">
        <w:rPr>
          <w:rStyle w:val="StyleUnderline"/>
          <w:highlight w:val="yellow"/>
        </w:rPr>
        <w:t xml:space="preserve">No one wants </w:t>
      </w:r>
      <w:r w:rsidRPr="00885B51">
        <w:rPr>
          <w:rStyle w:val="StyleUnderline"/>
        </w:rPr>
        <w:t xml:space="preserve">that staffer to have </w:t>
      </w:r>
      <w:r w:rsidRPr="001C1DE7">
        <w:rPr>
          <w:rStyle w:val="StyleUnderline"/>
          <w:highlight w:val="yellow"/>
        </w:rPr>
        <w:t>to add</w:t>
      </w:r>
      <w:r w:rsidRPr="001C1DE7">
        <w:rPr>
          <w:sz w:val="16"/>
        </w:rPr>
        <w:t xml:space="preserve">: “Well, </w:t>
      </w:r>
      <w:r w:rsidRPr="00885B51">
        <w:rPr>
          <w:rStyle w:val="StyleUnderline"/>
        </w:rPr>
        <w:t xml:space="preserve">we could send you to </w:t>
      </w:r>
      <w:r w:rsidRPr="001C1DE7">
        <w:rPr>
          <w:rStyle w:val="StyleUnderline"/>
          <w:highlight w:val="yellow"/>
        </w:rPr>
        <w:t>the FTC</w:t>
      </w:r>
      <w:r w:rsidRPr="00885B51">
        <w:rPr>
          <w:rStyle w:val="StyleUnderline"/>
        </w:rPr>
        <w:t xml:space="preserve">, but </w:t>
      </w:r>
      <w:r w:rsidRPr="001C1DE7">
        <w:rPr>
          <w:rStyle w:val="Emphasis"/>
          <w:highlight w:val="yellow"/>
        </w:rPr>
        <w:t xml:space="preserve">they don’t actually have </w:t>
      </w:r>
      <w:r w:rsidRPr="00885B51">
        <w:rPr>
          <w:rStyle w:val="Emphasis"/>
        </w:rPr>
        <w:t xml:space="preserve">the </w:t>
      </w:r>
      <w:r w:rsidRPr="001C1DE7">
        <w:rPr>
          <w:rStyle w:val="Emphasis"/>
          <w:highlight w:val="yellow"/>
        </w:rPr>
        <w:t>power</w:t>
      </w:r>
      <w:r w:rsidRPr="001C1DE7">
        <w:rPr>
          <w:sz w:val="16"/>
          <w:highlight w:val="yellow"/>
        </w:rPr>
        <w:t xml:space="preserve"> </w:t>
      </w:r>
      <w:r w:rsidRPr="001C1DE7">
        <w:rPr>
          <w:sz w:val="16"/>
        </w:rPr>
        <w:t xml:space="preserve">to get you your money back.” </w:t>
      </w:r>
      <w:r w:rsidRPr="001C1DE7">
        <w:rPr>
          <w:rStyle w:val="Emphasis"/>
          <w:highlight w:val="yellow"/>
        </w:rPr>
        <w:t>Inaction</w:t>
      </w:r>
      <w:r w:rsidRPr="001C1DE7">
        <w:rPr>
          <w:rStyle w:val="StyleUnderline"/>
          <w:highlight w:val="yellow"/>
        </w:rPr>
        <w:t xml:space="preserve"> or </w:t>
      </w:r>
      <w:r w:rsidRPr="001C1DE7">
        <w:rPr>
          <w:rStyle w:val="Emphasis"/>
          <w:highlight w:val="yellow"/>
        </w:rPr>
        <w:t>delay</w:t>
      </w:r>
      <w:r w:rsidRPr="001C1DE7">
        <w:rPr>
          <w:rStyle w:val="StyleUnderline"/>
          <w:highlight w:val="yellow"/>
        </w:rPr>
        <w:t xml:space="preserve"> will mean </w:t>
      </w:r>
      <w:r w:rsidRPr="001C1DE7">
        <w:rPr>
          <w:rStyle w:val="Emphasis"/>
          <w:highlight w:val="yellow"/>
        </w:rPr>
        <w:t>no recovery</w:t>
      </w:r>
      <w:r w:rsidRPr="001C1DE7">
        <w:rPr>
          <w:sz w:val="16"/>
        </w:rPr>
        <w:t xml:space="preserve"> for millions of wronged American consumers. </w:t>
      </w:r>
      <w:r w:rsidRPr="001C1DE7">
        <w:rPr>
          <w:rStyle w:val="Emphasis"/>
          <w:sz w:val="28"/>
          <w:szCs w:val="28"/>
          <w:highlight w:val="red"/>
        </w:rPr>
        <w:t>The time to pass the Consumer Protection and Recovery Act is now.</w:t>
      </w:r>
    </w:p>
    <w:p w14:paraId="670273D9" w14:textId="77777777" w:rsidR="00713193" w:rsidRDefault="00713193" w:rsidP="00713193">
      <w:pPr>
        <w:pStyle w:val="Heading3"/>
      </w:pPr>
      <w:r>
        <w:t>CP LHPC</w:t>
      </w:r>
    </w:p>
    <w:p w14:paraId="6423413E" w14:textId="77777777" w:rsidR="00713193" w:rsidRPr="009F7C07" w:rsidRDefault="00713193" w:rsidP="00713193">
      <w:pPr>
        <w:pStyle w:val="Heading4"/>
      </w:pPr>
      <w:r w:rsidRPr="009F7C07">
        <w:t xml:space="preserve">The United States federal government should implement light handed procompetitive regulations on anticompetitive </w:t>
      </w:r>
      <w:r>
        <w:rPr>
          <w:rFonts w:cs="Times New Roman"/>
        </w:rPr>
        <w:t xml:space="preserve">unilateral </w:t>
      </w:r>
      <w:r w:rsidRPr="009F7C07">
        <w:t>conduct by dominant platforms.</w:t>
      </w:r>
    </w:p>
    <w:p w14:paraId="378AD991" w14:textId="77777777" w:rsidR="00713193" w:rsidRDefault="00713193" w:rsidP="00713193">
      <w:pPr>
        <w:rPr>
          <w:shd w:val="clear" w:color="auto" w:fill="F8F8F8"/>
        </w:rPr>
      </w:pPr>
    </w:p>
    <w:p w14:paraId="64C954AF" w14:textId="77777777" w:rsidR="00713193" w:rsidRDefault="00713193" w:rsidP="00713193">
      <w:pPr>
        <w:pStyle w:val="Heading4"/>
      </w:pPr>
      <w:r>
        <w:t>Regs are comparatively better than antitrust remedies – still solves platform harm, but avoids the link to the DAs</w:t>
      </w:r>
    </w:p>
    <w:p w14:paraId="1AC2A295" w14:textId="77777777" w:rsidR="00713193" w:rsidRDefault="00713193" w:rsidP="00713193">
      <w:r w:rsidRPr="007300BF">
        <w:rPr>
          <w:rStyle w:val="Style13ptBold"/>
        </w:rPr>
        <w:t>Rogerson and Shelanski 20</w:t>
      </w:r>
      <w:r>
        <w:t>, Charles E. and Emma H. Morrison Professor of Economics at</w:t>
      </w:r>
    </w:p>
    <w:p w14:paraId="37E3DBE9" w14:textId="77777777" w:rsidR="00713193" w:rsidRDefault="00713193" w:rsidP="00713193">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3B7852CF" w14:textId="77777777" w:rsidR="00713193" w:rsidRDefault="00713193" w:rsidP="00713193">
      <w:r>
        <w:t>(William and Howard, “Antitrust Enforcement, Regulation, and Digital Platforms,” 168 U. Penn. L. Rev. 1911)</w:t>
      </w:r>
    </w:p>
    <w:p w14:paraId="120DAEE3" w14:textId="77777777" w:rsidR="00713193" w:rsidRDefault="00713193" w:rsidP="00713193"/>
    <w:p w14:paraId="31FAEC38" w14:textId="77777777" w:rsidR="00713193" w:rsidRPr="00BB596D" w:rsidRDefault="00713193" w:rsidP="00713193">
      <w:pPr>
        <w:rPr>
          <w:rStyle w:val="Emphasis"/>
        </w:rPr>
      </w:pPr>
      <w:r w:rsidRPr="00A26B48">
        <w:rPr>
          <w:sz w:val="14"/>
        </w:rP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rsidRPr="00A26B48">
        <w:rPr>
          <w:sz w:val="14"/>
        </w:rPr>
        <w:t xml:space="preserve">, </w:t>
      </w:r>
      <w:r w:rsidRPr="005D4913">
        <w:rPr>
          <w:rStyle w:val="Emphasis"/>
          <w:highlight w:val="cyan"/>
        </w:rPr>
        <w:t>limited regulation</w:t>
      </w:r>
      <w:r w:rsidRPr="00A26B48">
        <w:rPr>
          <w:sz w:val="14"/>
        </w:rPr>
        <w:t xml:space="preserve"> </w:t>
      </w:r>
      <w:r w:rsidRPr="00BB596D">
        <w:rPr>
          <w:u w:val="single"/>
        </w:rPr>
        <w:t xml:space="preserve">might </w:t>
      </w:r>
      <w:r w:rsidRPr="005D4913">
        <w:rPr>
          <w:highlight w:val="cyan"/>
          <w:u w:val="single"/>
        </w:rPr>
        <w:t>have advantages over traditional</w:t>
      </w:r>
      <w:r w:rsidRPr="00A26B48">
        <w:rPr>
          <w:sz w:val="14"/>
        </w:rPr>
        <w:t xml:space="preserve"> antitrust </w:t>
      </w:r>
      <w:r w:rsidRPr="005D4913">
        <w:rPr>
          <w:rStyle w:val="Emphasis"/>
          <w:highlight w:val="cyan"/>
        </w:rPr>
        <w:t>adjudication</w:t>
      </w:r>
      <w:r w:rsidRPr="00A26B48">
        <w:rPr>
          <w:sz w:val="14"/>
        </w:rPr>
        <w:t xml:space="preserve"> </w:t>
      </w:r>
      <w:r w:rsidRPr="00BB596D">
        <w:rPr>
          <w:u w:val="single"/>
        </w:rPr>
        <w:t>in the context of large-scale industries</w:t>
      </w:r>
      <w:r w:rsidRPr="00A26B48">
        <w:rPr>
          <w:sz w:val="14"/>
        </w:rPr>
        <w:t xml:space="preserve"> with network effects. </w:t>
      </w:r>
      <w:r w:rsidRPr="00BB596D">
        <w:rPr>
          <w:u w:val="single"/>
        </w:rPr>
        <w:t>First</w:t>
      </w:r>
      <w:r w:rsidRPr="00A26B48">
        <w:rPr>
          <w:sz w:val="14"/>
        </w:rPr>
        <w:t xml:space="preserve">, and at the broadest level, </w:t>
      </w:r>
      <w:r w:rsidRPr="0051138D">
        <w:rPr>
          <w:rStyle w:val="Emphasis"/>
        </w:rPr>
        <w:t>the adjudicative model</w:t>
      </w:r>
      <w:r w:rsidRPr="00A26B48">
        <w:rPr>
          <w:sz w:val="14"/>
        </w:rPr>
        <w:t xml:space="preserve"> </w:t>
      </w:r>
      <w:r w:rsidRPr="00BB596D">
        <w:rPr>
          <w:u w:val="single"/>
        </w:rPr>
        <w:t>for antitrust</w:t>
      </w:r>
      <w:r w:rsidRPr="00A26B48">
        <w:rPr>
          <w:sz w:val="14"/>
        </w:rPr>
        <w:t xml:space="preserve"> enforcement and doctrinal development </w:t>
      </w:r>
      <w:r w:rsidRPr="00BB596D">
        <w:rPr>
          <w:u w:val="single"/>
        </w:rPr>
        <w:t xml:space="preserve">has been met with well-founded </w:t>
      </w:r>
      <w:r w:rsidRPr="00BB596D">
        <w:rPr>
          <w:rStyle w:val="Emphasis"/>
        </w:rPr>
        <w:t>criticism</w:t>
      </w:r>
      <w:r w:rsidRPr="00A26B48">
        <w:rPr>
          <w:sz w:val="14"/>
        </w:rPr>
        <w:t xml:space="preserve">. This does not mean that regulation is the right alternative, but </w:t>
      </w:r>
      <w:r w:rsidRPr="00BB596D">
        <w:rPr>
          <w:u w:val="single"/>
        </w:rPr>
        <w:t>it does provide a good reason to ask</w:t>
      </w:r>
      <w:r w:rsidRPr="00A26B48">
        <w:rPr>
          <w:sz w:val="14"/>
        </w:rPr>
        <w:t xml:space="preserve"> </w:t>
      </w:r>
      <w:r w:rsidRPr="00BB596D">
        <w:rPr>
          <w:u w:val="single"/>
        </w:rPr>
        <w:t>whether</w:t>
      </w:r>
      <w:r w:rsidRPr="00A26B48">
        <w:rPr>
          <w:sz w:val="14"/>
        </w:rPr>
        <w:t xml:space="preserve"> under some circumstances </w:t>
      </w:r>
      <w:r w:rsidRPr="00BB596D">
        <w:rPr>
          <w:rStyle w:val="Emphasis"/>
        </w:rPr>
        <w:t>a different approach</w:t>
      </w:r>
      <w:r w:rsidRPr="00A26B48">
        <w:rPr>
          <w:sz w:val="14"/>
        </w:rPr>
        <w:t xml:space="preserve"> </w:t>
      </w:r>
      <w:r w:rsidRPr="00BB596D">
        <w:rPr>
          <w:u w:val="single"/>
        </w:rPr>
        <w:t xml:space="preserve">might lead to </w:t>
      </w:r>
      <w:r w:rsidRPr="00BB596D">
        <w:rPr>
          <w:rStyle w:val="Emphasis"/>
        </w:rPr>
        <w:t>better outcomes</w:t>
      </w:r>
      <w:r w:rsidRPr="00A26B48">
        <w:rPr>
          <w:sz w:val="14"/>
        </w:rPr>
        <w:t xml:space="preserve">. Second, </w:t>
      </w:r>
      <w:r w:rsidRPr="005D4913">
        <w:rPr>
          <w:rStyle w:val="Emphasis"/>
          <w:highlight w:val="cyan"/>
        </w:rPr>
        <w:t>traditional antitrust remedies</w:t>
      </w:r>
      <w:r w:rsidRPr="00A26B48">
        <w:rPr>
          <w:sz w:val="14"/>
          <w:highlight w:val="cyan"/>
        </w:rPr>
        <w:t xml:space="preserve"> </w:t>
      </w:r>
      <w:r w:rsidRPr="005D4913">
        <w:rPr>
          <w:highlight w:val="cyan"/>
          <w:u w:val="single"/>
        </w:rPr>
        <w:t>might not</w:t>
      </w:r>
      <w:r w:rsidRPr="00BB596D">
        <w:rPr>
          <w:u w:val="single"/>
        </w:rPr>
        <w:t xml:space="preserve"> effectively </w:t>
      </w:r>
      <w:r w:rsidRPr="005D4913">
        <w:rPr>
          <w:highlight w:val="cyan"/>
          <w:u w:val="single"/>
        </w:rPr>
        <w:t>address</w:t>
      </w:r>
      <w:r w:rsidRPr="00BB596D">
        <w:rPr>
          <w:u w:val="single"/>
        </w:rPr>
        <w:t xml:space="preserve"> the competitive challenges</w:t>
      </w:r>
      <w:r w:rsidRPr="00A26B48">
        <w:rPr>
          <w:sz w:val="14"/>
        </w:rPr>
        <w:t xml:space="preserve"> </w:t>
      </w:r>
      <w:r w:rsidRPr="00BB596D">
        <w:rPr>
          <w:rStyle w:val="Emphasis"/>
        </w:rPr>
        <w:t xml:space="preserve">of </w:t>
      </w:r>
      <w:r w:rsidRPr="005D4913">
        <w:rPr>
          <w:rStyle w:val="Emphasis"/>
          <w:highlight w:val="cyan"/>
        </w:rPr>
        <w:t>digital platform</w:t>
      </w:r>
      <w:r w:rsidRPr="0005019B">
        <w:rPr>
          <w:rStyle w:val="Emphasis"/>
        </w:rPr>
        <w:t xml:space="preserve"> market</w:t>
      </w:r>
      <w:r w:rsidRPr="005D4913">
        <w:rPr>
          <w:rStyle w:val="Emphasis"/>
          <w:highlight w:val="cyan"/>
        </w:rPr>
        <w:t>s</w:t>
      </w:r>
      <w:r w:rsidRPr="00A26B48">
        <w:rPr>
          <w:sz w:val="14"/>
          <w:highlight w:val="cyan"/>
        </w:rPr>
        <w:t xml:space="preserve">. </w:t>
      </w:r>
      <w:r w:rsidRPr="005D4913">
        <w:rPr>
          <w:rStyle w:val="Emphasis"/>
          <w:highlight w:val="cyan"/>
        </w:rPr>
        <w:t>Neither structural remedies</w:t>
      </w:r>
      <w:r w:rsidRPr="00A26B48">
        <w:rPr>
          <w:sz w:val="14"/>
        </w:rPr>
        <w:t xml:space="preserve"> </w:t>
      </w:r>
      <w:r w:rsidRPr="00BB596D">
        <w:rPr>
          <w:u w:val="single"/>
        </w:rPr>
        <w:t>like break-up or divestiture</w:t>
      </w:r>
      <w:r w:rsidRPr="00A26B48">
        <w:rPr>
          <w:sz w:val="14"/>
        </w:rPr>
        <w:t xml:space="preserve">, </w:t>
      </w:r>
      <w:r w:rsidRPr="005D4913">
        <w:rPr>
          <w:rStyle w:val="Emphasis"/>
          <w:highlight w:val="cyan"/>
        </w:rPr>
        <w:t>nor</w:t>
      </w:r>
      <w:r w:rsidRPr="00BB596D">
        <w:rPr>
          <w:rStyle w:val="Emphasis"/>
        </w:rPr>
        <w:t xml:space="preserve"> the </w:t>
      </w:r>
      <w:r w:rsidRPr="005D4913">
        <w:rPr>
          <w:rStyle w:val="Emphasis"/>
          <w:highlight w:val="cyan"/>
        </w:rPr>
        <w:t>limited</w:t>
      </w:r>
      <w:r w:rsidRPr="00BB596D">
        <w:rPr>
          <w:rStyle w:val="Emphasis"/>
        </w:rPr>
        <w:t xml:space="preserve"> kinds of </w:t>
      </w:r>
      <w:r w:rsidRPr="005D4913">
        <w:rPr>
          <w:rStyle w:val="Emphasis"/>
          <w:highlight w:val="cyan"/>
        </w:rPr>
        <w:t>conduct remedies</w:t>
      </w:r>
      <w:r w:rsidRPr="00A26B48">
        <w:rPr>
          <w:sz w:val="14"/>
        </w:rPr>
        <w:t xml:space="preserve"> that </w:t>
      </w:r>
      <w:r w:rsidRPr="00BB596D">
        <w:rPr>
          <w:u w:val="single"/>
        </w:rPr>
        <w:t>antitrust courts</w:t>
      </w:r>
      <w:r w:rsidRPr="00A26B48">
        <w:rPr>
          <w:sz w:val="14"/>
        </w:rPr>
        <w:t xml:space="preserve"> and agencies </w:t>
      </w:r>
      <w:r w:rsidRPr="00BB596D">
        <w:rPr>
          <w:u w:val="single"/>
        </w:rPr>
        <w:t>have been willing or able to implement</w:t>
      </w:r>
      <w:r w:rsidRPr="00A26B48">
        <w:rPr>
          <w:sz w:val="14"/>
        </w:rPr>
        <w:t xml:space="preserve">, </w:t>
      </w:r>
      <w:r w:rsidRPr="00BB596D">
        <w:rPr>
          <w:rStyle w:val="Emphasis"/>
        </w:rPr>
        <w:t xml:space="preserve">can </w:t>
      </w:r>
      <w:r w:rsidRPr="005D4913">
        <w:rPr>
          <w:rStyle w:val="Emphasis"/>
          <w:highlight w:val="cyan"/>
        </w:rPr>
        <w:t>effectively</w:t>
      </w:r>
      <w:r w:rsidRPr="00BB596D">
        <w:rPr>
          <w:rStyle w:val="Emphasis"/>
        </w:rPr>
        <w:t xml:space="preserve"> </w:t>
      </w:r>
      <w:r w:rsidRPr="005D4913">
        <w:rPr>
          <w:rStyle w:val="Emphasis"/>
          <w:highlight w:val="cyan"/>
        </w:rPr>
        <w:t>reduce barriers to competition</w:t>
      </w:r>
      <w:r w:rsidRPr="00A26B48">
        <w:rPr>
          <w:sz w:val="14"/>
        </w:rPr>
        <w:t xml:space="preserve"> without diminishing network benefits for consumers. </w:t>
      </w:r>
      <w:r w:rsidRPr="00BB596D">
        <w:rPr>
          <w:rStyle w:val="Emphasis"/>
        </w:rPr>
        <w:t>In contrast</w:t>
      </w:r>
      <w:r w:rsidRPr="00BB596D">
        <w:rPr>
          <w:u w:val="single"/>
        </w:rPr>
        <w:t xml:space="preserve">, </w:t>
      </w:r>
      <w:r w:rsidRPr="005D4913">
        <w:rPr>
          <w:highlight w:val="cyan"/>
          <w:u w:val="single"/>
        </w:rPr>
        <w:t>an expert agency</w:t>
      </w:r>
      <w:r w:rsidRPr="00A26B48">
        <w:rPr>
          <w:sz w:val="14"/>
          <w:highlight w:val="cyan"/>
        </w:rPr>
        <w:t xml:space="preserve"> </w:t>
      </w:r>
      <w:r w:rsidRPr="005D4913">
        <w:rPr>
          <w:highlight w:val="cyan"/>
          <w:u w:val="single"/>
        </w:rPr>
        <w:t>can</w:t>
      </w:r>
      <w:r w:rsidRPr="00A26B48">
        <w:rPr>
          <w:sz w:val="14"/>
        </w:rPr>
        <w:t xml:space="preserve"> potentially </w:t>
      </w:r>
      <w:r w:rsidRPr="005D4913">
        <w:rPr>
          <w:highlight w:val="cyan"/>
          <w:u w:val="single"/>
        </w:rPr>
        <w:t>bring</w:t>
      </w:r>
      <w:r w:rsidRPr="00A26B48">
        <w:rPr>
          <w:sz w:val="14"/>
        </w:rPr>
        <w:t xml:space="preserve"> the </w:t>
      </w:r>
      <w:r w:rsidRPr="005D4913">
        <w:rPr>
          <w:rStyle w:val="Emphasis"/>
          <w:highlight w:val="cyan"/>
        </w:rPr>
        <w:t>experience</w:t>
      </w:r>
      <w:r w:rsidRPr="00A26B48">
        <w:rPr>
          <w:sz w:val="14"/>
        </w:rPr>
        <w:t xml:space="preserve"> and resources </w:t>
      </w:r>
      <w:r w:rsidRPr="00BB596D">
        <w:rPr>
          <w:u w:val="single"/>
        </w:rPr>
        <w:t xml:space="preserve">required </w:t>
      </w:r>
      <w:r w:rsidRPr="005D4913">
        <w:rPr>
          <w:highlight w:val="cyan"/>
          <w:u w:val="single"/>
        </w:rPr>
        <w:t xml:space="preserve">to make </w:t>
      </w:r>
      <w:r w:rsidRPr="005D4913">
        <w:rPr>
          <w:rStyle w:val="Emphasis"/>
          <w:sz w:val="21"/>
          <w:szCs w:val="28"/>
          <w:highlight w:val="cyan"/>
        </w:rPr>
        <w:t>more granular</w:t>
      </w:r>
      <w:r w:rsidRPr="00BB596D">
        <w:rPr>
          <w:rStyle w:val="Emphasis"/>
          <w:sz w:val="21"/>
          <w:szCs w:val="28"/>
        </w:rPr>
        <w:t xml:space="preserve">, detailed </w:t>
      </w:r>
      <w:r w:rsidRPr="005D4913">
        <w:rPr>
          <w:rStyle w:val="Emphasis"/>
          <w:sz w:val="21"/>
          <w:szCs w:val="28"/>
          <w:highlight w:val="cyan"/>
        </w:rPr>
        <w:t>decisions</w:t>
      </w:r>
      <w:r w:rsidRPr="0005019B">
        <w:rPr>
          <w:rStyle w:val="Emphasis"/>
          <w:sz w:val="21"/>
          <w:szCs w:val="28"/>
        </w:rPr>
        <w:t xml:space="preserve"> about the costs and benefits of certain types of commercial behavior.</w:t>
      </w:r>
      <w:r w:rsidRPr="00A26B48">
        <w:rPr>
          <w:sz w:val="14"/>
        </w:rPr>
        <w:t xml:space="preserve"> Third, because of network effects, </w:t>
      </w:r>
      <w:r w:rsidRPr="0005019B">
        <w:rPr>
          <w:u w:val="single"/>
        </w:rPr>
        <w:t>conduct</w:t>
      </w:r>
      <w:r w:rsidRPr="00A26B48">
        <w:rPr>
          <w:sz w:val="14"/>
        </w:rPr>
        <w:t xml:space="preserve"> that courts ordinarily judge under antitrust law’s general rule of reason </w:t>
      </w:r>
      <w:r w:rsidRPr="0005019B">
        <w:rPr>
          <w:u w:val="single"/>
        </w:rPr>
        <w:t>might have different presumptive effects</w:t>
      </w:r>
      <w:r w:rsidRPr="00A26B48">
        <w:rPr>
          <w:sz w:val="14"/>
        </w:rPr>
        <w:t xml:space="preserve">, </w:t>
      </w:r>
      <w:r w:rsidRPr="0005019B">
        <w:rPr>
          <w:u w:val="single"/>
        </w:rPr>
        <w:t xml:space="preserve">and therefore be better governed by a more </w:t>
      </w:r>
      <w:r w:rsidRPr="0005019B">
        <w:rPr>
          <w:rStyle w:val="Emphasis"/>
        </w:rPr>
        <w:t>specific set of standards</w:t>
      </w:r>
      <w:r w:rsidRPr="00A26B48">
        <w:rPr>
          <w:sz w:val="14"/>
        </w:rPr>
        <w:t xml:space="preserve">, </w:t>
      </w:r>
      <w:r w:rsidRPr="0005019B">
        <w:rPr>
          <w:rStyle w:val="Emphasis"/>
        </w:rPr>
        <w:t>in digital platform industries.</w:t>
      </w:r>
      <w:r w:rsidRPr="00A26B48">
        <w:rPr>
          <w:sz w:val="14"/>
        </w:rPr>
        <w:t xml:space="preserve"> </w:t>
      </w:r>
      <w:r w:rsidRPr="0005019B">
        <w:rPr>
          <w:u w:val="single"/>
        </w:rPr>
        <w:t>An expert agency</w:t>
      </w:r>
      <w:r w:rsidRPr="00A26B48">
        <w:rPr>
          <w:sz w:val="14"/>
        </w:rPr>
        <w:t xml:space="preserve"> </w:t>
      </w:r>
      <w:r w:rsidRPr="0005019B">
        <w:rPr>
          <w:u w:val="single"/>
        </w:rPr>
        <w:t>might</w:t>
      </w:r>
      <w:r w:rsidRPr="00A26B48">
        <w:rPr>
          <w:sz w:val="14"/>
        </w:rPr>
        <w:t xml:space="preserve"> be particularly suited to </w:t>
      </w:r>
      <w:r w:rsidRPr="0005019B">
        <w:rPr>
          <w:u w:val="single"/>
        </w:rPr>
        <w:t>determine</w:t>
      </w:r>
      <w:r w:rsidRPr="00A26B48">
        <w:rPr>
          <w:sz w:val="14"/>
        </w:rPr>
        <w:t xml:space="preserve"> </w:t>
      </w:r>
      <w:r w:rsidRPr="0005019B">
        <w:rPr>
          <w:u w:val="single"/>
        </w:rPr>
        <w:t>when “outer-boundary” theories</w:t>
      </w:r>
      <w:r w:rsidRPr="00A26B48">
        <w:rPr>
          <w:sz w:val="14"/>
        </w:rPr>
        <w:t xml:space="preserve"> of harm </w:t>
      </w:r>
      <w:r w:rsidRPr="0005019B">
        <w:rPr>
          <w:rStyle w:val="Emphasis"/>
        </w:rPr>
        <w:t>that courts rightly disfavor</w:t>
      </w:r>
      <w:r w:rsidRPr="00A26B48">
        <w:rPr>
          <w:sz w:val="14"/>
        </w:rPr>
        <w:t xml:space="preserve"> </w:t>
      </w:r>
      <w:r w:rsidRPr="0005019B">
        <w:rPr>
          <w:u w:val="single"/>
        </w:rPr>
        <w:t>for</w:t>
      </w:r>
      <w:r w:rsidRPr="00A26B48">
        <w:rPr>
          <w:sz w:val="14"/>
        </w:rPr>
        <w:t xml:space="preserve"> general </w:t>
      </w:r>
      <w:r w:rsidRPr="0005019B">
        <w:rPr>
          <w:u w:val="single"/>
        </w:rPr>
        <w:t>application</w:t>
      </w:r>
      <w:r w:rsidRPr="00A26B48">
        <w:rPr>
          <w:sz w:val="14"/>
        </w:rPr>
        <w:t>—</w:t>
      </w:r>
      <w:r w:rsidRPr="0005019B">
        <w:rPr>
          <w:u w:val="single"/>
        </w:rPr>
        <w:t>theories of harm like</w:t>
      </w:r>
      <w:r w:rsidRPr="00A26B48">
        <w:rPr>
          <w:sz w:val="14"/>
        </w:rPr>
        <w:t xml:space="preserve"> </w:t>
      </w:r>
      <w:r w:rsidRPr="0005019B">
        <w:rPr>
          <w:rStyle w:val="Emphasis"/>
        </w:rPr>
        <w:t>predation</w:t>
      </w:r>
      <w:r w:rsidRPr="00A26B48">
        <w:rPr>
          <w:sz w:val="14"/>
        </w:rPr>
        <w:t xml:space="preserve">, </w:t>
      </w:r>
      <w:r w:rsidRPr="0005019B">
        <w:rPr>
          <w:rStyle w:val="Emphasis"/>
        </w:rPr>
        <w:t>refusals-to-deal</w:t>
      </w:r>
      <w:r w:rsidRPr="00A26B48">
        <w:rPr>
          <w:sz w:val="14"/>
        </w:rPr>
        <w:t xml:space="preserve">, </w:t>
      </w:r>
      <w:r w:rsidRPr="0005019B">
        <w:rPr>
          <w:rStyle w:val="Emphasis"/>
        </w:rPr>
        <w:t>or acquisition of nascent competitors</w:t>
      </w:r>
      <w:r w:rsidRPr="00A26B48">
        <w:rPr>
          <w:sz w:val="14"/>
        </w:rPr>
        <w:t xml:space="preserve">— </w:t>
      </w:r>
      <w:r w:rsidRPr="0005019B">
        <w:rPr>
          <w:rStyle w:val="Emphasis"/>
        </w:rPr>
        <w:t>should apply in specific contexts.</w:t>
      </w:r>
    </w:p>
    <w:p w14:paraId="0244EB34" w14:textId="77777777" w:rsidR="00713193" w:rsidRPr="00BB596D" w:rsidRDefault="00713193" w:rsidP="00713193">
      <w:pPr>
        <w:rPr>
          <w:rStyle w:val="Emphasis"/>
        </w:rPr>
      </w:pPr>
      <w:r w:rsidRPr="00A26B48">
        <w:rPr>
          <w:sz w:val="16"/>
        </w:rPr>
        <w:t xml:space="preserve">Below, </w:t>
      </w:r>
      <w:r w:rsidRPr="00BB596D">
        <w:rPr>
          <w:u w:val="single"/>
        </w:rPr>
        <w:t xml:space="preserve">we discuss </w:t>
      </w:r>
      <w:r w:rsidRPr="0005019B">
        <w:rPr>
          <w:u w:val="single"/>
        </w:rPr>
        <w:t>why</w:t>
      </w:r>
      <w:r w:rsidRPr="00A26B48">
        <w:rPr>
          <w:sz w:val="16"/>
        </w:rPr>
        <w:t xml:space="preserve"> </w:t>
      </w:r>
      <w:r w:rsidRPr="0005019B">
        <w:rPr>
          <w:rStyle w:val="Emphasis"/>
        </w:rPr>
        <w:t>certain</w:t>
      </w:r>
      <w:r w:rsidRPr="00A26B48">
        <w:rPr>
          <w:sz w:val="16"/>
        </w:rPr>
        <w:t xml:space="preserve"> forms of what we call </w:t>
      </w:r>
      <w:r w:rsidRPr="00BB596D">
        <w:rPr>
          <w:rStyle w:val="Emphasis"/>
          <w:sz w:val="21"/>
          <w:szCs w:val="28"/>
        </w:rPr>
        <w:t>“light handed procompetitive” (</w:t>
      </w:r>
      <w:r w:rsidRPr="005D4913">
        <w:rPr>
          <w:rStyle w:val="Emphasis"/>
          <w:sz w:val="21"/>
          <w:szCs w:val="28"/>
          <w:highlight w:val="cyan"/>
        </w:rPr>
        <w:t>LHPC) regulation</w:t>
      </w:r>
      <w:r w:rsidRPr="00A26B48">
        <w:rPr>
          <w:sz w:val="16"/>
          <w:highlight w:val="cyan"/>
        </w:rPr>
        <w:t xml:space="preserve"> </w:t>
      </w:r>
      <w:r w:rsidRPr="005D4913">
        <w:rPr>
          <w:highlight w:val="cyan"/>
          <w:u w:val="single"/>
        </w:rPr>
        <w:t>could</w:t>
      </w:r>
      <w:r w:rsidRPr="00A26B48">
        <w:rPr>
          <w:sz w:val="16"/>
          <w:highlight w:val="cyan"/>
        </w:rPr>
        <w:t xml:space="preserve"> </w:t>
      </w:r>
      <w:r w:rsidRPr="005D4913">
        <w:rPr>
          <w:rStyle w:val="Emphasis"/>
          <w:highlight w:val="cyan"/>
        </w:rPr>
        <w:t>increase</w:t>
      </w:r>
      <w:r w:rsidRPr="00BB596D">
        <w:rPr>
          <w:rStyle w:val="Emphasis"/>
        </w:rPr>
        <w:t xml:space="preserve"> levels of </w:t>
      </w:r>
      <w:r w:rsidRPr="005D4913">
        <w:rPr>
          <w:rStyle w:val="Emphasis"/>
          <w:highlight w:val="cyan"/>
        </w:rPr>
        <w:t>competition</w:t>
      </w:r>
      <w:r w:rsidRPr="00BB596D">
        <w:rPr>
          <w:u w:val="single"/>
        </w:rPr>
        <w:t xml:space="preserve"> in markets served by digital platforms</w:t>
      </w:r>
      <w:r w:rsidRPr="00A26B48">
        <w:rPr>
          <w:sz w:val="16"/>
        </w:rPr>
        <w:t xml:space="preserve"> </w:t>
      </w:r>
      <w:r w:rsidRPr="005D4913">
        <w:rPr>
          <w:highlight w:val="cyan"/>
          <w:u w:val="single"/>
        </w:rPr>
        <w:t>while</w:t>
      </w:r>
      <w:r w:rsidRPr="00A26B48">
        <w:rPr>
          <w:sz w:val="16"/>
          <w:highlight w:val="cyan"/>
        </w:rPr>
        <w:t xml:space="preserve"> </w:t>
      </w:r>
      <w:r w:rsidRPr="005D4913">
        <w:rPr>
          <w:highlight w:val="cyan"/>
          <w:u w:val="single"/>
        </w:rPr>
        <w:t>helping</w:t>
      </w:r>
      <w:r w:rsidRPr="00A26B48">
        <w:rPr>
          <w:sz w:val="16"/>
        </w:rPr>
        <w:t xml:space="preserve"> </w:t>
      </w:r>
      <w:r w:rsidRPr="00BB596D">
        <w:rPr>
          <w:rStyle w:val="Emphasis"/>
        </w:rPr>
        <w:t xml:space="preserve">to </w:t>
      </w:r>
      <w:r w:rsidRPr="005D4913">
        <w:rPr>
          <w:rStyle w:val="Emphasis"/>
          <w:highlight w:val="cyan"/>
        </w:rPr>
        <w:t>clarify</w:t>
      </w:r>
      <w:r w:rsidRPr="00BB596D">
        <w:rPr>
          <w:rStyle w:val="Emphasis"/>
        </w:rPr>
        <w:t xml:space="preserve"> the </w:t>
      </w:r>
      <w:r w:rsidRPr="005D4913">
        <w:rPr>
          <w:rStyle w:val="Emphasis"/>
          <w:highlight w:val="cyan"/>
        </w:rPr>
        <w:t>platforms’ obligations</w:t>
      </w:r>
      <w:r w:rsidRPr="00A26B48">
        <w:rPr>
          <w:sz w:val="16"/>
          <w:highlight w:val="cyan"/>
        </w:rPr>
        <w:t xml:space="preserve"> </w:t>
      </w:r>
      <w:r w:rsidRPr="005D4913">
        <w:rPr>
          <w:highlight w:val="cyan"/>
          <w:u w:val="single"/>
        </w:rPr>
        <w:t>with respect to</w:t>
      </w:r>
      <w:r w:rsidRPr="00BA5482">
        <w:rPr>
          <w:u w:val="single"/>
        </w:rPr>
        <w:t xml:space="preserve"> interrelated policy objectives</w:t>
      </w:r>
      <w:r w:rsidRPr="00A26B48">
        <w:rPr>
          <w:sz w:val="16"/>
        </w:rPr>
        <w:t xml:space="preserve">, </w:t>
      </w:r>
      <w:r w:rsidRPr="00BA5482">
        <w:rPr>
          <w:u w:val="single"/>
        </w:rPr>
        <w:t>notably</w:t>
      </w:r>
      <w:r w:rsidRPr="00A26B48">
        <w:rPr>
          <w:sz w:val="16"/>
        </w:rPr>
        <w:t xml:space="preserve"> </w:t>
      </w:r>
      <w:r w:rsidRPr="005D4913">
        <w:rPr>
          <w:rStyle w:val="Emphasis"/>
          <w:highlight w:val="cyan"/>
        </w:rPr>
        <w:t>privacy</w:t>
      </w:r>
      <w:r w:rsidRPr="00A26B48">
        <w:rPr>
          <w:sz w:val="16"/>
        </w:rPr>
        <w:t xml:space="preserve"> </w:t>
      </w:r>
      <w:r w:rsidRPr="00BA5482">
        <w:rPr>
          <w:u w:val="single"/>
        </w:rPr>
        <w:t xml:space="preserve">and </w:t>
      </w:r>
      <w:r w:rsidRPr="00BA5482">
        <w:rPr>
          <w:rStyle w:val="Emphasis"/>
        </w:rPr>
        <w:t>data security</w:t>
      </w:r>
      <w:r w:rsidRPr="00A26B48">
        <w:rPr>
          <w:sz w:val="16"/>
        </w:rPr>
        <w:t xml:space="preserve">. Key </w:t>
      </w:r>
      <w:r w:rsidRPr="00BA5482">
        <w:rPr>
          <w:u w:val="single"/>
        </w:rPr>
        <w:t>categories</w:t>
      </w:r>
      <w:r w:rsidRPr="00A26B48">
        <w:rPr>
          <w:sz w:val="16"/>
        </w:rPr>
        <w:t xml:space="preserve"> of LHPC regulation </w:t>
      </w:r>
      <w:r w:rsidRPr="00BA5482">
        <w:rPr>
          <w:u w:val="single"/>
        </w:rPr>
        <w:t xml:space="preserve">could include </w:t>
      </w:r>
      <w:r w:rsidRPr="001371FB">
        <w:rPr>
          <w:u w:val="single"/>
        </w:rPr>
        <w:t>interconnection</w:t>
      </w:r>
      <w:r w:rsidRPr="00A26B48">
        <w:rPr>
          <w:sz w:val="16"/>
        </w:rPr>
        <w:t>/</w:t>
      </w:r>
      <w:r w:rsidRPr="001371FB">
        <w:rPr>
          <w:rStyle w:val="Emphasis"/>
        </w:rPr>
        <w:t>interoperability requirements</w:t>
      </w:r>
      <w:r w:rsidRPr="00A26B48">
        <w:rPr>
          <w:sz w:val="16"/>
        </w:rPr>
        <w:t xml:space="preserve"> (such as access to application programming interfaces (APIs)), </w:t>
      </w:r>
      <w:r w:rsidRPr="005D4913">
        <w:rPr>
          <w:rStyle w:val="Emphasis"/>
          <w:highlight w:val="cyan"/>
        </w:rPr>
        <w:t>limits on discrimination</w:t>
      </w:r>
      <w:r w:rsidRPr="00A26B48">
        <w:rPr>
          <w:sz w:val="16"/>
        </w:rPr>
        <w:t xml:space="preserve">, </w:t>
      </w:r>
      <w:r w:rsidRPr="005F22E1">
        <w:rPr>
          <w:u w:val="single"/>
        </w:rPr>
        <w:t xml:space="preserve">both user-side and </w:t>
      </w:r>
      <w:r w:rsidRPr="00BA5482">
        <w:rPr>
          <w:u w:val="single"/>
        </w:rPr>
        <w:t>third-party-side data portability rules</w:t>
      </w:r>
      <w:r w:rsidRPr="00A26B48">
        <w:rPr>
          <w:sz w:val="16"/>
        </w:rPr>
        <w:t xml:space="preserve">, </w:t>
      </w:r>
      <w:r w:rsidRPr="00BA5482">
        <w:rPr>
          <w:u w:val="single"/>
        </w:rPr>
        <w:t>and perhaps</w:t>
      </w:r>
      <w:r w:rsidRPr="00A26B48">
        <w:rPr>
          <w:sz w:val="16"/>
        </w:rPr>
        <w:t xml:space="preserve"> additional </w:t>
      </w:r>
      <w:r w:rsidRPr="00BA5482">
        <w:rPr>
          <w:u w:val="single"/>
        </w:rPr>
        <w:t>restrictions</w:t>
      </w:r>
      <w:r w:rsidRPr="00A26B48">
        <w:rPr>
          <w:sz w:val="16"/>
        </w:rPr>
        <w:t xml:space="preserve"> </w:t>
      </w:r>
      <w:r w:rsidRPr="00BA5482">
        <w:rPr>
          <w:u w:val="single"/>
        </w:rPr>
        <w:t>on</w:t>
      </w:r>
      <w:r w:rsidRPr="00A26B48">
        <w:rPr>
          <w:sz w:val="16"/>
        </w:rPr>
        <w:t xml:space="preserve"> certain business </w:t>
      </w:r>
      <w:r w:rsidRPr="00BA5482">
        <w:rPr>
          <w:u w:val="single"/>
        </w:rPr>
        <w:t>practices subject to rule of reason analysis</w:t>
      </w:r>
      <w:r w:rsidRPr="00A26B48">
        <w:rPr>
          <w:sz w:val="16"/>
        </w:rPr>
        <w:t xml:space="preserve"> under general antitrust statutes. </w:t>
      </w:r>
      <w:r w:rsidRPr="00BA5482">
        <w:rPr>
          <w:u w:val="single"/>
        </w:rPr>
        <w:t>These</w:t>
      </w:r>
      <w:r w:rsidRPr="00A26B48">
        <w:rPr>
          <w:sz w:val="16"/>
        </w:rPr>
        <w:t xml:space="preserve"> types of </w:t>
      </w:r>
      <w:r w:rsidRPr="001371FB">
        <w:rPr>
          <w:u w:val="single"/>
        </w:rPr>
        <w:t>regulations</w:t>
      </w:r>
      <w:r w:rsidRPr="00A26B48">
        <w:rPr>
          <w:sz w:val="16"/>
        </w:rPr>
        <w:t xml:space="preserve"> </w:t>
      </w:r>
      <w:r w:rsidRPr="001371FB">
        <w:rPr>
          <w:u w:val="single"/>
        </w:rPr>
        <w:t>w</w:t>
      </w:r>
      <w:r w:rsidRPr="00BB596D">
        <w:rPr>
          <w:u w:val="single"/>
        </w:rPr>
        <w:t>ould</w:t>
      </w:r>
      <w:r w:rsidRPr="00A26B48">
        <w:rPr>
          <w:sz w:val="16"/>
        </w:rPr>
        <w:t xml:space="preserve"> </w:t>
      </w:r>
      <w:r w:rsidRPr="005D4913">
        <w:rPr>
          <w:rStyle w:val="Emphasis"/>
          <w:highlight w:val="cyan"/>
        </w:rPr>
        <w:t>limit</w:t>
      </w:r>
      <w:r w:rsidRPr="00A26B48">
        <w:rPr>
          <w:sz w:val="16"/>
        </w:rPr>
        <w:t xml:space="preserve"> </w:t>
      </w:r>
      <w:r w:rsidRPr="00BB596D">
        <w:rPr>
          <w:u w:val="single"/>
        </w:rPr>
        <w:t xml:space="preserve">the </w:t>
      </w:r>
      <w:r w:rsidRPr="005D4913">
        <w:rPr>
          <w:highlight w:val="cyan"/>
          <w:u w:val="single"/>
        </w:rPr>
        <w:t xml:space="preserve">ability of </w:t>
      </w:r>
      <w:r w:rsidRPr="005D4913">
        <w:rPr>
          <w:rStyle w:val="Emphasis"/>
          <w:highlight w:val="cyan"/>
        </w:rPr>
        <w:t>dominant</w:t>
      </w:r>
      <w:r w:rsidRPr="00BB596D">
        <w:rPr>
          <w:rStyle w:val="Emphasis"/>
        </w:rPr>
        <w:t xml:space="preserve"> digital </w:t>
      </w:r>
      <w:r w:rsidRPr="005D4913">
        <w:rPr>
          <w:rStyle w:val="Emphasis"/>
          <w:highlight w:val="cyan"/>
        </w:rPr>
        <w:t>platforms</w:t>
      </w:r>
      <w:r w:rsidRPr="00A26B48">
        <w:rPr>
          <w:sz w:val="16"/>
          <w:highlight w:val="cyan"/>
        </w:rPr>
        <w:t xml:space="preserve"> </w:t>
      </w:r>
      <w:r w:rsidRPr="005D4913">
        <w:rPr>
          <w:highlight w:val="cyan"/>
          <w:u w:val="single"/>
        </w:rPr>
        <w:t>to</w:t>
      </w:r>
      <w:r w:rsidRPr="00BA5482">
        <w:rPr>
          <w:u w:val="single"/>
        </w:rPr>
        <w:t xml:space="preserve"> leverage their market power</w:t>
      </w:r>
      <w:r w:rsidRPr="00A26B48">
        <w:rPr>
          <w:sz w:val="16"/>
        </w:rPr>
        <w:t xml:space="preserve"> into related markets </w:t>
      </w:r>
      <w:r w:rsidRPr="00BA5482">
        <w:rPr>
          <w:u w:val="single"/>
        </w:rPr>
        <w:t>or</w:t>
      </w:r>
      <w:r w:rsidRPr="00A26B48">
        <w:rPr>
          <w:sz w:val="16"/>
        </w:rPr>
        <w:t xml:space="preserve"> </w:t>
      </w:r>
      <w:r w:rsidRPr="005D4913">
        <w:rPr>
          <w:rStyle w:val="Emphasis"/>
          <w:highlight w:val="cyan"/>
        </w:rPr>
        <w:t>insulate their</w:t>
      </w:r>
      <w:r w:rsidRPr="00BB596D">
        <w:rPr>
          <w:rStyle w:val="Emphasis"/>
        </w:rPr>
        <w:t xml:space="preserve"> installed </w:t>
      </w:r>
      <w:r w:rsidRPr="005D4913">
        <w:rPr>
          <w:rStyle w:val="Emphasis"/>
          <w:highlight w:val="cyan"/>
        </w:rPr>
        <w:t>base</w:t>
      </w:r>
      <w:r w:rsidRPr="00A26B48">
        <w:rPr>
          <w:sz w:val="16"/>
          <w:highlight w:val="cyan"/>
        </w:rPr>
        <w:t xml:space="preserve"> </w:t>
      </w:r>
      <w:r w:rsidRPr="005D4913">
        <w:rPr>
          <w:highlight w:val="cyan"/>
          <w:u w:val="single"/>
        </w:rPr>
        <w:t>from competition</w:t>
      </w:r>
      <w:r w:rsidRPr="00A26B48">
        <w:rPr>
          <w:sz w:val="16"/>
        </w:rPr>
        <w:t xml:space="preserve">. In so doing, </w:t>
      </w:r>
      <w:r w:rsidRPr="00BA5482">
        <w:rPr>
          <w:rStyle w:val="Emphasis"/>
        </w:rPr>
        <w:t>they would preserve incentives for innovation</w:t>
      </w:r>
      <w:r w:rsidRPr="00A26B48">
        <w:rPr>
          <w:sz w:val="16"/>
        </w:rPr>
        <w:t xml:space="preserve"> </w:t>
      </w:r>
      <w:r w:rsidRPr="00BA5482">
        <w:rPr>
          <w:u w:val="single"/>
        </w:rPr>
        <w:t>by firms in related markets</w:t>
      </w:r>
      <w:r w:rsidRPr="00A26B48">
        <w:rPr>
          <w:sz w:val="16"/>
        </w:rPr>
        <w:t xml:space="preserve">, </w:t>
      </w:r>
      <w:r w:rsidRPr="00BA5482">
        <w:rPr>
          <w:rStyle w:val="Emphasis"/>
        </w:rPr>
        <w:t>increase the competitive impact of existing competitors</w:t>
      </w:r>
      <w:r w:rsidRPr="00A26B48">
        <w:rPr>
          <w:sz w:val="16"/>
        </w:rPr>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28FFC89D" w14:textId="77777777" w:rsidR="00713193" w:rsidRPr="00A26B48" w:rsidRDefault="00713193" w:rsidP="00713193">
      <w:pPr>
        <w:rPr>
          <w:sz w:val="16"/>
        </w:rPr>
      </w:pPr>
      <w:r w:rsidRPr="005D4913">
        <w:rPr>
          <w:highlight w:val="cyan"/>
          <w:u w:val="single"/>
        </w:rPr>
        <w:t>The regulation</w:t>
      </w:r>
      <w:r w:rsidRPr="00A26B48">
        <w:rPr>
          <w:sz w:val="16"/>
        </w:rPr>
        <w:t xml:space="preserve"> we propose </w:t>
      </w:r>
      <w:r w:rsidRPr="001371FB">
        <w:rPr>
          <w:rStyle w:val="Emphasis"/>
        </w:rPr>
        <w:t>is “light handed</w:t>
      </w:r>
      <w:r w:rsidRPr="007E2BEE">
        <w:rPr>
          <w:rStyle w:val="Emphasis"/>
        </w:rPr>
        <w:t>”</w:t>
      </w:r>
      <w:r w:rsidRPr="00A26B48">
        <w:rPr>
          <w:sz w:val="16"/>
        </w:rPr>
        <w:t xml:space="preserve"> </w:t>
      </w:r>
      <w:r w:rsidRPr="007E2BEE">
        <w:rPr>
          <w:u w:val="single"/>
        </w:rPr>
        <w:t xml:space="preserve">in </w:t>
      </w:r>
      <w:r w:rsidRPr="00BA5482">
        <w:rPr>
          <w:u w:val="single"/>
        </w:rPr>
        <w:t xml:space="preserve">that it largely </w:t>
      </w:r>
      <w:r w:rsidRPr="005D4913">
        <w:rPr>
          <w:rStyle w:val="Emphasis"/>
          <w:highlight w:val="cyan"/>
        </w:rPr>
        <w:t>avoids the burdens</w:t>
      </w:r>
      <w:r w:rsidRPr="00BA5482">
        <w:rPr>
          <w:rStyle w:val="Emphasis"/>
        </w:rPr>
        <w:t xml:space="preserve"> and difficulties </w:t>
      </w:r>
      <w:r w:rsidRPr="005D4913">
        <w:rPr>
          <w:highlight w:val="cyan"/>
          <w:u w:val="single"/>
        </w:rPr>
        <w:t>of a regime</w:t>
      </w:r>
      <w:r w:rsidRPr="00A26B48">
        <w:rPr>
          <w:sz w:val="16"/>
        </w:rPr>
        <w:t>—such as that found in public utility regulation—</w:t>
      </w:r>
      <w:r w:rsidRPr="005D4913">
        <w:rPr>
          <w:highlight w:val="cyan"/>
          <w:u w:val="single"/>
        </w:rPr>
        <w:t>that regulates access</w:t>
      </w:r>
      <w:r w:rsidRPr="00BA5482">
        <w:rPr>
          <w:u w:val="single"/>
        </w:rPr>
        <w:t xml:space="preserve"> terms</w:t>
      </w:r>
      <w:r w:rsidRPr="00A26B48">
        <w:rPr>
          <w:sz w:val="16"/>
        </w:rPr>
        <w:t xml:space="preserve"> and revenues </w:t>
      </w:r>
      <w:r w:rsidRPr="00A26B48">
        <w:rPr>
          <w:sz w:val="16"/>
          <w:highlight w:val="cyan"/>
        </w:rPr>
        <w:t>based on</w:t>
      </w:r>
      <w:r w:rsidRPr="00A26B48">
        <w:rPr>
          <w:sz w:val="16"/>
        </w:rPr>
        <w:t xml:space="preserve"> firms’ </w:t>
      </w:r>
      <w:r w:rsidRPr="00A26B48">
        <w:rPr>
          <w:sz w:val="16"/>
          <w:highlight w:val="cyan"/>
        </w:rPr>
        <w:t>costs</w:t>
      </w:r>
      <w:r w:rsidRPr="00A26B48">
        <w:rPr>
          <w:sz w:val="16"/>
        </w:rPr>
        <w:t xml:space="preserve">, which the regulatory agency must in turn track and monitor. </w:t>
      </w:r>
      <w:r w:rsidRPr="00BA5482">
        <w:rPr>
          <w:u w:val="single"/>
        </w:rPr>
        <w:t>Althoug</w:t>
      </w:r>
      <w:r w:rsidRPr="007E2BEE">
        <w:rPr>
          <w:u w:val="single"/>
        </w:rPr>
        <w:t xml:space="preserve">h </w:t>
      </w:r>
      <w:r w:rsidRPr="005D4913">
        <w:rPr>
          <w:highlight w:val="cyan"/>
          <w:u w:val="single"/>
        </w:rPr>
        <w:t>our</w:t>
      </w:r>
      <w:r w:rsidRPr="00A26B48">
        <w:rPr>
          <w:sz w:val="16"/>
        </w:rPr>
        <w:t xml:space="preserve"> proposed regulatory </w:t>
      </w:r>
      <w:r w:rsidRPr="005D4913">
        <w:rPr>
          <w:highlight w:val="cyan"/>
          <w:u w:val="single"/>
        </w:rPr>
        <w:t>scheme</w:t>
      </w:r>
      <w:r w:rsidRPr="00A26B48">
        <w:rPr>
          <w:sz w:val="16"/>
          <w:highlight w:val="cyan"/>
        </w:rPr>
        <w:t xml:space="preserve"> </w:t>
      </w:r>
      <w:r w:rsidRPr="005D4913">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5D4913">
        <w:rPr>
          <w:highlight w:val="cyan"/>
          <w:u w:val="single"/>
        </w:rPr>
        <w:t>platform</w:t>
      </w:r>
      <w:r w:rsidRPr="00A26B48">
        <w:rPr>
          <w:sz w:val="16"/>
          <w:highlight w:val="cyan"/>
        </w:rPr>
        <w:t xml:space="preserve"> </w:t>
      </w:r>
      <w:r w:rsidRPr="005D4913">
        <w:rPr>
          <w:highlight w:val="cyan"/>
          <w:u w:val="single"/>
        </w:rPr>
        <w:t>to provide</w:t>
      </w:r>
      <w:r w:rsidRPr="00A26B48">
        <w:rPr>
          <w:sz w:val="16"/>
        </w:rPr>
        <w:t xml:space="preserve"> a </w:t>
      </w:r>
      <w:r w:rsidRPr="005D4913">
        <w:rPr>
          <w:rStyle w:val="Emphasis"/>
          <w:highlight w:val="cyan"/>
        </w:rPr>
        <w:t>baseline</w:t>
      </w:r>
      <w:r w:rsidRPr="00A26B48">
        <w:rPr>
          <w:sz w:val="16"/>
        </w:rPr>
        <w:t xml:space="preserve"> level of </w:t>
      </w:r>
      <w:r w:rsidRPr="005D4913">
        <w:rPr>
          <w:highlight w:val="cyan"/>
          <w:u w:val="single"/>
        </w:rPr>
        <w:t>access</w:t>
      </w:r>
      <w:r w:rsidRPr="00A26B48">
        <w:rPr>
          <w:sz w:val="16"/>
        </w:rP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A26B48">
        <w:rPr>
          <w:sz w:val="16"/>
        </w:rPr>
        <w:t xml:space="preserve"> </w:t>
      </w:r>
      <w:r w:rsidRPr="00BA5482">
        <w:rPr>
          <w:rStyle w:val="Emphasis"/>
        </w:rPr>
        <w:t>of full-blown cost-based regulation,</w:t>
      </w:r>
      <w:r w:rsidRPr="00A26B48">
        <w:rPr>
          <w:sz w:val="16"/>
        </w:rPr>
        <w:t xml:space="preserve"> for reasons we will discuss below.14 </w:t>
      </w:r>
      <w:r w:rsidRPr="00BA5482">
        <w:rPr>
          <w:u w:val="single"/>
        </w:rPr>
        <w:t xml:space="preserve">The primary regulation applied to price or </w:t>
      </w:r>
      <w:r w:rsidRPr="00BA5482">
        <w:rPr>
          <w:rStyle w:val="Emphasis"/>
        </w:rPr>
        <w:t>non-price access</w:t>
      </w:r>
      <w:r w:rsidRPr="00A26B48">
        <w:rPr>
          <w:sz w:val="16"/>
        </w:rPr>
        <w:t xml:space="preserve"> terms </w:t>
      </w:r>
      <w:r w:rsidRPr="00BA5482">
        <w:rPr>
          <w:u w:val="single"/>
        </w:rPr>
        <w:t>would be a nondiscrimination c</w:t>
      </w:r>
      <w:r w:rsidRPr="007E2BEE">
        <w:rPr>
          <w:u w:val="single"/>
        </w:rPr>
        <w:t>ondition</w:t>
      </w:r>
      <w:r w:rsidRPr="00A26B48">
        <w:rPr>
          <w:sz w:val="16"/>
        </w:rP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rsidRPr="00A26B48">
        <w:rPr>
          <w:sz w:val="16"/>
        </w:rPr>
        <w:t xml:space="preserve"> </w:t>
      </w:r>
      <w:r w:rsidRPr="005D4913">
        <w:rPr>
          <w:highlight w:val="cyan"/>
          <w:u w:val="single"/>
        </w:rPr>
        <w:t>Such regulation</w:t>
      </w:r>
      <w:r w:rsidRPr="00A26B48">
        <w:rPr>
          <w:sz w:val="16"/>
          <w:highlight w:val="cyan"/>
        </w:rPr>
        <w:t xml:space="preserve"> </w:t>
      </w:r>
      <w:r w:rsidRPr="005D4913">
        <w:rPr>
          <w:rStyle w:val="Emphasis"/>
          <w:highlight w:val="cyan"/>
        </w:rPr>
        <w:t>would not</w:t>
      </w:r>
      <w:r w:rsidRPr="007E2BEE">
        <w:rPr>
          <w:rStyle w:val="Emphasis"/>
        </w:rPr>
        <w:t>,</w:t>
      </w:r>
      <w:r w:rsidRPr="00A26B48">
        <w:rPr>
          <w:sz w:val="16"/>
        </w:rPr>
        <w:t xml:space="preserve"> like traditional rate regulation, </w:t>
      </w:r>
      <w:r w:rsidRPr="007E2BEE">
        <w:rPr>
          <w:u w:val="single"/>
        </w:rPr>
        <w:t xml:space="preserve">attempt to tie the level or terms </w:t>
      </w:r>
      <w:r w:rsidRPr="00A26B48">
        <w:rPr>
          <w:sz w:val="16"/>
        </w:rPr>
        <w:t xml:space="preserve">of access </w:t>
      </w:r>
      <w:r w:rsidRPr="007E2BEE">
        <w:rPr>
          <w:u w:val="single"/>
        </w:rPr>
        <w:t>to a platform’s underlying costs,</w:t>
      </w:r>
      <w:r w:rsidRPr="00A26B48">
        <w:rPr>
          <w:sz w:val="16"/>
        </w:rPr>
        <w:t xml:space="preserve"> </w:t>
      </w:r>
      <w:r w:rsidRPr="007E2BEE">
        <w:rPr>
          <w:u w:val="single"/>
        </w:rPr>
        <w:t>to</w:t>
      </w:r>
      <w:r w:rsidRPr="00A26B48">
        <w:rPr>
          <w:sz w:val="16"/>
        </w:rPr>
        <w:t xml:space="preserve"> </w:t>
      </w:r>
      <w:r w:rsidRPr="007E2BEE">
        <w:rPr>
          <w:u w:val="single"/>
        </w:rPr>
        <w:t>regulate the company’s terms of service</w:t>
      </w:r>
      <w:r w:rsidRPr="00A26B48">
        <w:rPr>
          <w:sz w:val="16"/>
        </w:rPr>
        <w:t xml:space="preserve"> to end users, </w:t>
      </w:r>
      <w:r w:rsidRPr="007E2BEE">
        <w:rPr>
          <w:rStyle w:val="Emphasis"/>
        </w:rPr>
        <w:t xml:space="preserve">or to </w:t>
      </w:r>
      <w:r w:rsidRPr="005D4913">
        <w:rPr>
          <w:rStyle w:val="Emphasis"/>
          <w:highlight w:val="cyan"/>
        </w:rPr>
        <w:t>limit</w:t>
      </w:r>
      <w:r w:rsidRPr="007E2BEE">
        <w:rPr>
          <w:rStyle w:val="Emphasis"/>
        </w:rPr>
        <w:t xml:space="preserve"> </w:t>
      </w:r>
      <w:r w:rsidRPr="005D4913">
        <w:rPr>
          <w:rStyle w:val="Emphasis"/>
          <w:highlight w:val="cyan"/>
        </w:rPr>
        <w:t>the incumbent</w:t>
      </w:r>
      <w:r w:rsidRPr="007E2BEE">
        <w:rPr>
          <w:rStyle w:val="Emphasis"/>
        </w:rPr>
        <w:t xml:space="preserve"> platform</w:t>
      </w:r>
      <w:r w:rsidRPr="005D4913">
        <w:rPr>
          <w:rStyle w:val="Emphasis"/>
          <w:highlight w:val="cyan"/>
        </w:rPr>
        <w:t>’s profits</w:t>
      </w:r>
      <w:r w:rsidRPr="00A26B48">
        <w:rPr>
          <w:sz w:val="16"/>
        </w:rPr>
        <w:t xml:space="preserve"> or lines of business. </w:t>
      </w:r>
      <w:r w:rsidRPr="00BA5482">
        <w:rPr>
          <w:rStyle w:val="Emphasis"/>
        </w:rPr>
        <w:t>Instead</w:t>
      </w:r>
      <w:r w:rsidRPr="00A26B48">
        <w:rPr>
          <w:sz w:val="16"/>
        </w:rPr>
        <w:t xml:space="preserve"> of imposing monopoly controls, </w:t>
      </w:r>
      <w:r w:rsidRPr="00BA5482">
        <w:rPr>
          <w:rStyle w:val="Emphasis"/>
        </w:rPr>
        <w:t>LHPC</w:t>
      </w:r>
      <w:r w:rsidRPr="00A26B48">
        <w:rPr>
          <w:sz w:val="16"/>
        </w:rPr>
        <w:t xml:space="preserve"> </w:t>
      </w:r>
      <w:r w:rsidRPr="00BA5482">
        <w:rPr>
          <w:u w:val="single"/>
        </w:rPr>
        <w:t xml:space="preserve">regulation aims to protect and </w:t>
      </w:r>
      <w:r w:rsidRPr="00BA5482">
        <w:rPr>
          <w:rStyle w:val="Emphasis"/>
        </w:rPr>
        <w:t>promote competitive access</w:t>
      </w:r>
      <w:r w:rsidRPr="00A26B48">
        <w:rPr>
          <w:sz w:val="16"/>
        </w:rPr>
        <w:t xml:space="preserve"> </w:t>
      </w:r>
      <w:r w:rsidRPr="00BA5482">
        <w:rPr>
          <w:u w:val="single"/>
        </w:rPr>
        <w:t>to the marketplace as the means of governing firms’ behavior</w:t>
      </w:r>
      <w:r w:rsidRPr="00A26B48">
        <w:rPr>
          <w:sz w:val="16"/>
        </w:rPr>
        <w:t xml:space="preserve">. In other words, </w:t>
      </w:r>
      <w:r w:rsidRPr="005D4913">
        <w:rPr>
          <w:rStyle w:val="Emphasis"/>
          <w:highlight w:val="cyan"/>
        </w:rPr>
        <w:t>its</w:t>
      </w:r>
      <w:r w:rsidRPr="007E2BEE">
        <w:rPr>
          <w:rStyle w:val="Emphasis"/>
        </w:rPr>
        <w:t xml:space="preserve"> primary </w:t>
      </w:r>
      <w:r w:rsidRPr="005D4913">
        <w:rPr>
          <w:rStyle w:val="Emphasis"/>
          <w:highlight w:val="cyan"/>
        </w:rPr>
        <w:t>goal is to increase</w:t>
      </w:r>
      <w:r w:rsidRPr="007E2BEE">
        <w:rPr>
          <w:rStyle w:val="Emphasis"/>
        </w:rPr>
        <w:t xml:space="preserve"> the viability and </w:t>
      </w:r>
      <w:r w:rsidRPr="005D4913">
        <w:rPr>
          <w:rStyle w:val="Emphasis"/>
          <w:highlight w:val="cyan"/>
        </w:rPr>
        <w:t>incentives</w:t>
      </w:r>
      <w:r w:rsidRPr="00A26B48">
        <w:rPr>
          <w:sz w:val="16"/>
          <w:highlight w:val="cyan"/>
        </w:rPr>
        <w:t xml:space="preserve"> </w:t>
      </w:r>
      <w:r w:rsidRPr="005D4913">
        <w:rPr>
          <w:highlight w:val="cyan"/>
          <w:u w:val="single"/>
        </w:rPr>
        <w:t>of</w:t>
      </w:r>
      <w:r w:rsidRPr="007E2BEE">
        <w:rPr>
          <w:u w:val="single"/>
        </w:rPr>
        <w:t xml:space="preserve"> actual and potential </w:t>
      </w:r>
      <w:r w:rsidRPr="005D4913">
        <w:rPr>
          <w:highlight w:val="cyan"/>
          <w:u w:val="single"/>
        </w:rPr>
        <w:t>competitors</w:t>
      </w:r>
      <w:r w:rsidRPr="00A26B48">
        <w:rPr>
          <w:sz w:val="16"/>
        </w:rPr>
        <w:t>. As we will discuss, the Federal Communication Commission’s (FCC) successful use of similar sorts of requirements on various telecommunications providers provides one model for this type of regulation.15</w:t>
      </w:r>
    </w:p>
    <w:p w14:paraId="77BFF4A5" w14:textId="77777777" w:rsidR="00713193" w:rsidRPr="00A26B48" w:rsidRDefault="00713193" w:rsidP="00713193">
      <w:pPr>
        <w:rPr>
          <w:sz w:val="16"/>
        </w:rPr>
      </w:pPr>
      <w:r w:rsidRPr="00BB596D">
        <w:rPr>
          <w:u w:val="single"/>
        </w:rPr>
        <w:t xml:space="preserve">There are </w:t>
      </w:r>
      <w:r w:rsidRPr="00BB596D">
        <w:rPr>
          <w:rStyle w:val="Emphasis"/>
        </w:rPr>
        <w:t>several possible sources</w:t>
      </w:r>
      <w:r w:rsidRPr="00A26B48">
        <w:rPr>
          <w:sz w:val="16"/>
        </w:rPr>
        <w:t xml:space="preserve"> </w:t>
      </w:r>
      <w:r w:rsidRPr="00BB596D">
        <w:rPr>
          <w:u w:val="single"/>
        </w:rPr>
        <w:t>for digital platform regulation</w:t>
      </w:r>
      <w:r w:rsidRPr="00A26B48">
        <w:rPr>
          <w:sz w:val="16"/>
        </w:rPr>
        <w:t xml:space="preserve">. </w:t>
      </w:r>
      <w:r w:rsidRPr="00A26B48">
        <w:rPr>
          <w:u w:val="single"/>
        </w:rPr>
        <w:t>Congress could enact new legislation</w:t>
      </w:r>
      <w:r w:rsidRPr="00A26B48">
        <w:rPr>
          <w:sz w:val="16"/>
        </w:rPr>
        <w:t xml:space="preserve"> </w:t>
      </w:r>
      <w:r w:rsidRPr="00A26B48">
        <w:rPr>
          <w:u w:val="single"/>
        </w:rPr>
        <w:t>that</w:t>
      </w:r>
      <w:r w:rsidRPr="00A26B48">
        <w:rPr>
          <w:sz w:val="16"/>
        </w:rPr>
        <w:t xml:space="preserve"> </w:t>
      </w:r>
      <w:r w:rsidRPr="00A26B48">
        <w:rPr>
          <w:u w:val="single"/>
        </w:rPr>
        <w:t>creates</w:t>
      </w:r>
      <w:r w:rsidRPr="00A26B48">
        <w:rPr>
          <w:sz w:val="16"/>
        </w:rPr>
        <w:t xml:space="preserve"> </w:t>
      </w:r>
      <w:r w:rsidRPr="00A26B48">
        <w:rPr>
          <w:u w:val="single"/>
        </w:rPr>
        <w:t>a</w:t>
      </w:r>
      <w:r w:rsidRPr="00A26B48">
        <w:rPr>
          <w:sz w:val="16"/>
        </w:rPr>
        <w:t xml:space="preserve">n entirely </w:t>
      </w:r>
      <w:r w:rsidRPr="00A26B48">
        <w:rPr>
          <w:rStyle w:val="Emphasis"/>
        </w:rPr>
        <w:t>new regulatory agency</w:t>
      </w:r>
      <w:r w:rsidRPr="00A26B48">
        <w:rPr>
          <w:sz w:val="16"/>
        </w:rPr>
        <w:t xml:space="preserve"> for digital platforms </w:t>
      </w:r>
      <w:r w:rsidRPr="00A26B48">
        <w:rPr>
          <w:u w:val="single"/>
        </w:rPr>
        <w:t xml:space="preserve">or could give new statutory authority to an </w:t>
      </w:r>
      <w:r w:rsidRPr="00A26B48">
        <w:rPr>
          <w:rStyle w:val="Emphasis"/>
        </w:rPr>
        <w:t>existing agency</w:t>
      </w:r>
      <w:r w:rsidRPr="00A26B48">
        <w:rPr>
          <w:sz w:val="16"/>
        </w:rPr>
        <w:t xml:space="preserve">. Alternatively, </w:t>
      </w:r>
      <w:r w:rsidRPr="005D4913">
        <w:rPr>
          <w:highlight w:val="cyan"/>
          <w:u w:val="single"/>
        </w:rPr>
        <w:t xml:space="preserve">the FTC could promulgate </w:t>
      </w:r>
      <w:r w:rsidRPr="005D4913">
        <w:rPr>
          <w:rStyle w:val="Emphasis"/>
          <w:highlight w:val="cyan"/>
        </w:rPr>
        <w:t>competition rules</w:t>
      </w:r>
      <w:r w:rsidRPr="00A26B48">
        <w:rPr>
          <w:sz w:val="16"/>
          <w:highlight w:val="cyan"/>
        </w:rPr>
        <w:t xml:space="preserve"> </w:t>
      </w:r>
      <w:r w:rsidRPr="005D4913">
        <w:rPr>
          <w:highlight w:val="cyan"/>
          <w:u w:val="single"/>
        </w:rPr>
        <w:t>under</w:t>
      </w:r>
      <w:r w:rsidRPr="00BB596D">
        <w:rPr>
          <w:u w:val="single"/>
        </w:rPr>
        <w:t xml:space="preserve"> authority that it</w:t>
      </w:r>
      <w:r w:rsidRPr="00A26B48">
        <w:rPr>
          <w:sz w:val="16"/>
        </w:rPr>
        <w:t xml:space="preserve"> arguably already </w:t>
      </w:r>
      <w:r w:rsidRPr="00BB596D">
        <w:rPr>
          <w:rStyle w:val="Emphasis"/>
        </w:rPr>
        <w:t xml:space="preserve">has under </w:t>
      </w:r>
      <w:r w:rsidRPr="005D4913">
        <w:rPr>
          <w:rStyle w:val="Emphasis"/>
          <w:highlight w:val="cyan"/>
        </w:rPr>
        <w:t>the FTC A</w:t>
      </w:r>
      <w:r w:rsidRPr="00BA5482">
        <w:rPr>
          <w:rStyle w:val="Emphasis"/>
        </w:rPr>
        <w:t xml:space="preserve">ct </w:t>
      </w:r>
      <w:r w:rsidRPr="00A26B48">
        <w:rPr>
          <w:rStyle w:val="Emphasis"/>
          <w:highlight w:val="cyan"/>
        </w:rPr>
        <w:t>of 1914</w:t>
      </w:r>
      <w:r w:rsidRPr="00A26B48">
        <w:rPr>
          <w:sz w:val="16"/>
        </w:rPr>
        <w:t xml:space="preserve">. Several </w:t>
      </w:r>
      <w:r w:rsidRPr="00BA5482">
        <w:rPr>
          <w:u w:val="single"/>
        </w:rPr>
        <w:t>commentators</w:t>
      </w:r>
      <w:r w:rsidRPr="00A26B48">
        <w:rPr>
          <w:sz w:val="16"/>
        </w:rPr>
        <w:t xml:space="preserve"> have </w:t>
      </w:r>
      <w:r w:rsidRPr="00F17A2A">
        <w:rPr>
          <w:u w:val="single"/>
        </w:rPr>
        <w:t>argued</w:t>
      </w:r>
      <w:r w:rsidRPr="00F17A2A">
        <w:rPr>
          <w:sz w:val="16"/>
        </w:rPr>
        <w:t xml:space="preserve"> that </w:t>
      </w:r>
      <w:r w:rsidRPr="00F17A2A">
        <w:rPr>
          <w:u w:val="single"/>
        </w:rPr>
        <w:t xml:space="preserve">the FTC could use its </w:t>
      </w:r>
      <w:r w:rsidRPr="00F17A2A">
        <w:rPr>
          <w:rStyle w:val="Emphasis"/>
        </w:rPr>
        <w:t>existing statutory authority</w:t>
      </w:r>
      <w:r w:rsidRPr="00F17A2A">
        <w:rPr>
          <w:sz w:val="16"/>
        </w:rPr>
        <w:t xml:space="preserve"> under the FTC Act to issue broad, antitrust rules that apply generally, to all industries.16 </w:t>
      </w:r>
      <w:r w:rsidRPr="00F17A2A">
        <w:rPr>
          <w:u w:val="single"/>
        </w:rPr>
        <w:t>A much more limited</w:t>
      </w:r>
      <w:r w:rsidRPr="00F17A2A">
        <w:rPr>
          <w:sz w:val="16"/>
        </w:rPr>
        <w:t xml:space="preserve">, and perhaps </w:t>
      </w:r>
      <w:r w:rsidRPr="00F17A2A">
        <w:rPr>
          <w:rStyle w:val="Emphasis"/>
        </w:rPr>
        <w:t>less controversial</w:t>
      </w:r>
      <w:r w:rsidRPr="00BA5482">
        <w:rPr>
          <w:rStyle w:val="Emphasis"/>
        </w:rPr>
        <w:t>, manner</w:t>
      </w:r>
      <w:r w:rsidRPr="00A26B48">
        <w:rPr>
          <w:sz w:val="16"/>
        </w:rPr>
        <w:t xml:space="preserve"> </w:t>
      </w:r>
      <w:r w:rsidRPr="00BA5482">
        <w:rPr>
          <w:u w:val="single"/>
        </w:rPr>
        <w:t>in w</w:t>
      </w:r>
      <w:r w:rsidRPr="00BB596D">
        <w:rPr>
          <w:u w:val="single"/>
        </w:rPr>
        <w:t xml:space="preserve">hich </w:t>
      </w:r>
      <w:r w:rsidRPr="005D4913">
        <w:rPr>
          <w:highlight w:val="cyan"/>
          <w:u w:val="single"/>
        </w:rPr>
        <w:t>the FTC could</w:t>
      </w:r>
      <w:r w:rsidRPr="00BB596D">
        <w:rPr>
          <w:u w:val="single"/>
        </w:rPr>
        <w:t xml:space="preserve"> begin to use this authority would be to </w:t>
      </w:r>
      <w:r w:rsidRPr="005D4913">
        <w:rPr>
          <w:rStyle w:val="Emphasis"/>
          <w:sz w:val="21"/>
          <w:szCs w:val="28"/>
          <w:highlight w:val="cyan"/>
        </w:rPr>
        <w:t>pass narrow</w:t>
      </w:r>
      <w:r w:rsidRPr="00BA5482">
        <w:rPr>
          <w:rStyle w:val="Emphasis"/>
          <w:sz w:val="21"/>
          <w:szCs w:val="28"/>
        </w:rPr>
        <w:t xml:space="preserve">er </w:t>
      </w:r>
      <w:r w:rsidRPr="005D4913">
        <w:rPr>
          <w:rStyle w:val="Emphasis"/>
          <w:sz w:val="21"/>
          <w:szCs w:val="28"/>
          <w:highlight w:val="cyan"/>
        </w:rPr>
        <w:t>rules that apply only to specific</w:t>
      </w:r>
      <w:r w:rsidRPr="00BB596D">
        <w:rPr>
          <w:rStyle w:val="Emphasis"/>
          <w:sz w:val="21"/>
          <w:szCs w:val="28"/>
        </w:rPr>
        <w:t xml:space="preserve"> kinds of </w:t>
      </w:r>
      <w:r w:rsidRPr="005D4913">
        <w:rPr>
          <w:rStyle w:val="Emphasis"/>
          <w:sz w:val="21"/>
          <w:szCs w:val="28"/>
          <w:highlight w:val="cyan"/>
        </w:rPr>
        <w:t>conduct and only to digital platform</w:t>
      </w:r>
      <w:r w:rsidRPr="00BB596D">
        <w:rPr>
          <w:rStyle w:val="Emphasis"/>
          <w:sz w:val="21"/>
          <w:szCs w:val="28"/>
        </w:rPr>
        <w:t xml:space="preserve"> industrie</w:t>
      </w:r>
      <w:r w:rsidRPr="005D4913">
        <w:rPr>
          <w:rStyle w:val="Emphasis"/>
          <w:sz w:val="21"/>
          <w:szCs w:val="28"/>
          <w:highlight w:val="cyan"/>
        </w:rPr>
        <w:t>s</w:t>
      </w:r>
      <w:r w:rsidRPr="00A26B48">
        <w:rPr>
          <w:sz w:val="16"/>
        </w:rP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rsidRPr="00A26B48">
        <w:rPr>
          <w:sz w:val="16"/>
        </w:rPr>
        <w:t>—for example between a platform’s interconnecting with rivals but limiting those rivals’ access to user data, or between providing nondiscriminatory access to thirdparties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rsidRPr="00A26B48">
        <w:rPr>
          <w:sz w:val="16"/>
        </w:rPr>
        <w:t xml:space="preserve">, </w:t>
      </w:r>
      <w:r w:rsidRPr="00BB596D">
        <w:rPr>
          <w:u w:val="single"/>
        </w:rPr>
        <w:t xml:space="preserve">or at least mandating that agencies </w:t>
      </w:r>
      <w:r w:rsidRPr="00BB596D">
        <w:rPr>
          <w:rStyle w:val="Emphasis"/>
        </w:rPr>
        <w:t>coordinate inter-related rulemaking</w:t>
      </w:r>
      <w:r w:rsidRPr="00A26B48">
        <w:rPr>
          <w:sz w:val="16"/>
        </w:rPr>
        <w:t>.</w:t>
      </w:r>
    </w:p>
    <w:p w14:paraId="1A1944F8" w14:textId="77777777" w:rsidR="00713193" w:rsidRDefault="00713193" w:rsidP="00713193">
      <w:pPr>
        <w:pStyle w:val="Heading4"/>
      </w:pPr>
      <w:r>
        <w:t xml:space="preserve">The </w:t>
      </w:r>
      <w:r>
        <w:rPr>
          <w:u w:val="single"/>
        </w:rPr>
        <w:t>core antitrust laws</w:t>
      </w:r>
      <w:r>
        <w:t xml:space="preserve"> are </w:t>
      </w:r>
      <w:r w:rsidRPr="000A3875">
        <w:rPr>
          <w:u w:val="single"/>
        </w:rPr>
        <w:t>only</w:t>
      </w:r>
      <w:r>
        <w:t xml:space="preserve"> sections 1 and 2 of the Sherman Act and section 7 of the Clayton Act.</w:t>
      </w:r>
    </w:p>
    <w:p w14:paraId="5677AEA4" w14:textId="77777777" w:rsidR="00713193" w:rsidRDefault="00713193" w:rsidP="00713193">
      <w:r w:rsidRPr="00871683">
        <w:rPr>
          <w:rStyle w:val="Style13ptBold"/>
        </w:rPr>
        <w:t>The Antitrust Division 07</w:t>
      </w:r>
      <w:r w:rsidRPr="00871683">
        <w:t xml:space="preserve"> – </w:t>
      </w:r>
      <w:r>
        <w:t>L</w:t>
      </w:r>
      <w:r w:rsidRPr="00871683">
        <w:t>aw enforcement agency that enforces the U.S. antitrust laws</w:t>
      </w:r>
    </w:p>
    <w:p w14:paraId="4873AD88" w14:textId="77777777" w:rsidR="00713193" w:rsidRDefault="00713193" w:rsidP="00713193">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18D52016" w14:textId="77777777" w:rsidR="00713193" w:rsidRDefault="00713193" w:rsidP="00713193">
      <w:r>
        <w:t>The AMC has made many specific recommendations in its report, and the Division is in the process of reviewing all of them. The Division commends the AMC for its three primary conclusions:</w:t>
      </w:r>
    </w:p>
    <w:p w14:paraId="433CB220" w14:textId="77777777" w:rsidR="00713193" w:rsidRPr="00871683" w:rsidRDefault="00713193" w:rsidP="00713193">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0A8A5011" w14:textId="77777777" w:rsidR="00713193" w:rsidRDefault="00713193" w:rsidP="00713193">
      <w:pPr>
        <w:ind w:left="720"/>
      </w:pPr>
      <w:r w:rsidRPr="00C00893">
        <w:rPr>
          <w:rStyle w:val="StyleUnderline"/>
          <w:highlight w:val="cyan"/>
        </w:rPr>
        <w:t>The</w:t>
      </w:r>
      <w:r w:rsidRPr="00C00893">
        <w:rPr>
          <w:highlight w:val="cyan"/>
        </w:rPr>
        <w:t xml:space="preserve"> </w:t>
      </w:r>
      <w:r w:rsidRPr="00C00893">
        <w:rPr>
          <w:rStyle w:val="Emphasis"/>
          <w:highlight w:val="cyan"/>
        </w:rPr>
        <w:t>core antitrust laws</w:t>
      </w:r>
      <w:r w:rsidRPr="00C00893">
        <w:rPr>
          <w:highlight w:val="cyan"/>
        </w:rPr>
        <w:t>—</w:t>
      </w:r>
      <w:r w:rsidRPr="00C00893">
        <w:rPr>
          <w:rStyle w:val="Emphasis"/>
          <w:highlight w:val="cyan"/>
        </w:rPr>
        <w:t>Sherman Act sections 1 and 2</w:t>
      </w:r>
      <w:r w:rsidRPr="00C00893">
        <w:rPr>
          <w:highlight w:val="cyan"/>
        </w:rPr>
        <w:t xml:space="preserve"> </w:t>
      </w:r>
      <w:r w:rsidRPr="00C00893">
        <w:rPr>
          <w:rStyle w:val="StyleUnderline"/>
          <w:highlight w:val="cyan"/>
        </w:rPr>
        <w:t xml:space="preserve">and </w:t>
      </w:r>
      <w:r w:rsidRPr="00C00893">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772E58DD" w14:textId="77777777" w:rsidR="00713193" w:rsidRDefault="00713193" w:rsidP="00713193">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C00893">
        <w:rPr>
          <w:rStyle w:val="StyleUnderline"/>
          <w:highlight w:val="cyan"/>
        </w:rPr>
        <w:t xml:space="preserve">core antitrust laws are </w:t>
      </w:r>
      <w:r w:rsidRPr="00C00893">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C00893">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C00893">
        <w:rPr>
          <w:rStyle w:val="StyleUnderline"/>
          <w:highlight w:val="cyan"/>
        </w:rPr>
        <w:t xml:space="preserve">their </w:t>
      </w:r>
      <w:r w:rsidRPr="00C00893">
        <w:rPr>
          <w:rStyle w:val="Emphasis"/>
          <w:highlight w:val="cyan"/>
        </w:rPr>
        <w:t>adaptability</w:t>
      </w:r>
      <w:r w:rsidRPr="00C00893">
        <w:rPr>
          <w:highlight w:val="cyan"/>
        </w:rPr>
        <w:t xml:space="preserve"> </w:t>
      </w:r>
      <w:r w:rsidRPr="00C00893">
        <w:rPr>
          <w:rStyle w:val="StyleUnderline"/>
          <w:highlight w:val="cyan"/>
        </w:rPr>
        <w:t xml:space="preserve">to </w:t>
      </w:r>
      <w:r w:rsidRPr="00C00893">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48141B6F" w14:textId="77777777" w:rsidR="00713193" w:rsidRPr="002913E4" w:rsidRDefault="00713193" w:rsidP="00713193">
      <w:pPr>
        <w:pStyle w:val="Heading4"/>
      </w:pPr>
      <w:r>
        <w:t>Which makes the CP compete – modifications to the FTC authority do not count as modification to core antitrust laws</w:t>
      </w:r>
    </w:p>
    <w:p w14:paraId="466D429F" w14:textId="77777777" w:rsidR="00713193" w:rsidRDefault="00713193" w:rsidP="00713193">
      <w:r w:rsidRPr="002913E4">
        <w:rPr>
          <w:rStyle w:val="Style13ptBold"/>
        </w:rPr>
        <w:t>Bonder 18</w:t>
      </w:r>
      <w:r>
        <w:t xml:space="preserve"> – Partner at Alston &amp; Bird</w:t>
      </w:r>
    </w:p>
    <w:p w14:paraId="68A1AAAC" w14:textId="77777777" w:rsidR="00713193" w:rsidRPr="002913E4" w:rsidRDefault="00713193" w:rsidP="00713193">
      <w:r>
        <w:t xml:space="preserve">Teresa T. Bonder, Defendants’ Opposition to Federal Trade Commission’s Motion for Permission to Serve Nine Trial Subpoenas, Federal Trade Commission v. Actavis Inc., et al., </w:t>
      </w:r>
      <w:r w:rsidRPr="002913E4">
        <w:t>US District Court for the Northern District of Georgia</w:t>
      </w:r>
      <w:r>
        <w:t>, April 2009, LexisNexis</w:t>
      </w:r>
    </w:p>
    <w:p w14:paraId="1D1D6B51" w14:textId="77777777" w:rsidR="00713193" w:rsidRDefault="00713193" w:rsidP="00713193">
      <w:r>
        <w:t>The statute the FTC cites, 15 U.S.C. § 23, authorizes nationwide service of process only for claims “arising under the antitrust laws.” Id. “[</w:t>
      </w:r>
      <w:r w:rsidRPr="009037F9">
        <w:rPr>
          <w:rStyle w:val="StyleUnderline"/>
          <w:highlight w:val="cyan"/>
        </w:rPr>
        <w:t>A</w:t>
      </w:r>
      <w:r w:rsidRPr="009037F9">
        <w:rPr>
          <w:highlight w:val="cyan"/>
        </w:rPr>
        <w:t>]</w:t>
      </w:r>
      <w:r w:rsidRPr="009037F9">
        <w:rPr>
          <w:rStyle w:val="StyleUnderline"/>
          <w:highlight w:val="cyan"/>
        </w:rPr>
        <w:t>ntitrust laws</w:t>
      </w:r>
      <w:r w:rsidRPr="009037F9">
        <w:rPr>
          <w:highlight w:val="cyan"/>
        </w:rPr>
        <w:t xml:space="preserve">” </w:t>
      </w:r>
      <w:r w:rsidRPr="009037F9">
        <w:rPr>
          <w:rStyle w:val="StyleUnderline"/>
          <w:highlight w:val="cyan"/>
        </w:rPr>
        <w:t>is a defined</w:t>
      </w:r>
      <w:r w:rsidRPr="002913E4">
        <w:rPr>
          <w:rStyle w:val="StyleUnderline"/>
        </w:rPr>
        <w:t xml:space="preserve"> term for purposes of the statute</w:t>
      </w:r>
      <w:r>
        <w:t xml:space="preserve">. And, as the FTC admits (Mot. at 6), </w:t>
      </w:r>
      <w:r w:rsidRPr="002913E4">
        <w:rPr>
          <w:rStyle w:val="StyleUnderline"/>
        </w:rPr>
        <w:t>that definition</w:t>
      </w:r>
      <w:r>
        <w:t xml:space="preserve"> </w:t>
      </w:r>
      <w:r w:rsidRPr="009037F9">
        <w:rPr>
          <w:rStyle w:val="StyleUnderline"/>
          <w:highlight w:val="cyan"/>
        </w:rPr>
        <w:t>in 15 U.S.C.</w:t>
      </w:r>
      <w:r w:rsidRPr="002913E4">
        <w:rPr>
          <w:rStyle w:val="StyleUnderline"/>
        </w:rPr>
        <w:t xml:space="preserve"> § 12(a)</w:t>
      </w:r>
      <w:r>
        <w:t xml:space="preserve"> </w:t>
      </w:r>
      <w:r w:rsidRPr="009037F9">
        <w:rPr>
          <w:rStyle w:val="Emphasis"/>
          <w:highlight w:val="cyan"/>
        </w:rPr>
        <w:t>does not list the FTC Act</w:t>
      </w:r>
      <w:r>
        <w:t xml:space="preserve">—the basis for all of the FTC’s claims in this case. Thus, the nationwide service of process statute does not, by its plain language, apply to this case. That is the end of the matter. </w:t>
      </w:r>
      <w:r w:rsidRPr="00ED2D24">
        <w:rPr>
          <w:rStyle w:val="StyleUnderline"/>
          <w:highlight w:val="cyan"/>
        </w:rPr>
        <w:t xml:space="preserve">None </w:t>
      </w:r>
      <w:r w:rsidRPr="009037F9">
        <w:rPr>
          <w:rStyle w:val="StyleUnderline"/>
          <w:highlight w:val="cyan"/>
        </w:rPr>
        <w:t xml:space="preserve">of the FTC’s arguments for </w:t>
      </w:r>
      <w:r w:rsidRPr="009037F9">
        <w:rPr>
          <w:rStyle w:val="Emphasis"/>
          <w:highlight w:val="cyan"/>
        </w:rPr>
        <w:t>ignoring</w:t>
      </w:r>
      <w:r w:rsidRPr="009037F9">
        <w:rPr>
          <w:rStyle w:val="StyleUnderline"/>
          <w:highlight w:val="cyan"/>
        </w:rPr>
        <w:t xml:space="preserve"> the</w:t>
      </w:r>
      <w:r w:rsidRPr="002913E4">
        <w:rPr>
          <w:rStyle w:val="StyleUnderline"/>
        </w:rPr>
        <w:t xml:space="preserve"> </w:t>
      </w:r>
      <w:r w:rsidRPr="002913E4">
        <w:rPr>
          <w:rStyle w:val="Emphasis"/>
        </w:rPr>
        <w:t xml:space="preserve">statutory </w:t>
      </w:r>
      <w:r w:rsidRPr="009037F9">
        <w:rPr>
          <w:rStyle w:val="Emphasis"/>
          <w:highlight w:val="cyan"/>
        </w:rPr>
        <w:t>definition</w:t>
      </w:r>
      <w:r w:rsidRPr="009037F9">
        <w:rPr>
          <w:highlight w:val="cyan"/>
        </w:rPr>
        <w:t xml:space="preserve"> </w:t>
      </w:r>
      <w:r w:rsidRPr="009037F9">
        <w:rPr>
          <w:rStyle w:val="StyleUnderline"/>
          <w:highlight w:val="cyan"/>
        </w:rPr>
        <w:t xml:space="preserve">is </w:t>
      </w:r>
      <w:r w:rsidRPr="009037F9">
        <w:rPr>
          <w:rStyle w:val="Emphasis"/>
          <w:highlight w:val="cyan"/>
        </w:rPr>
        <w:t>convincing</w:t>
      </w:r>
      <w:r w:rsidRPr="009037F9">
        <w:rPr>
          <w:highlight w:val="cyan"/>
        </w:rPr>
        <w:t>.</w:t>
      </w:r>
    </w:p>
    <w:p w14:paraId="0CAACC4F" w14:textId="77777777" w:rsidR="00713193" w:rsidRPr="00A21E10" w:rsidRDefault="00713193" w:rsidP="00713193">
      <w:r>
        <w:t xml:space="preserve">First, </w:t>
      </w:r>
      <w:r w:rsidRPr="002913E4">
        <w:rPr>
          <w:rStyle w:val="StyleUnderline"/>
        </w:rPr>
        <w:t xml:space="preserve">the FTC notes this case has been </w:t>
      </w:r>
      <w:r w:rsidRPr="002913E4">
        <w:rPr>
          <w:rStyle w:val="Emphasis"/>
        </w:rPr>
        <w:t>colloquially referred</w:t>
      </w:r>
      <w:r w:rsidRPr="002913E4">
        <w:rPr>
          <w:rStyle w:val="StyleUnderline"/>
        </w:rPr>
        <w:t xml:space="preserve"> to as an</w:t>
      </w:r>
      <w:r>
        <w:t xml:space="preserve"> “</w:t>
      </w:r>
      <w:r w:rsidRPr="002913E4">
        <w:rPr>
          <w:rStyle w:val="Emphasis"/>
        </w:rPr>
        <w:t>antitrust case</w:t>
      </w:r>
      <w:r>
        <w:t xml:space="preserve">” </w:t>
      </w:r>
      <w:r w:rsidRPr="002913E4">
        <w:t>by the parties and the courts in a variety of contexts</w:t>
      </w:r>
      <w:r>
        <w:t xml:space="preserve">. But </w:t>
      </w:r>
      <w:r w:rsidRPr="002913E4">
        <w:rPr>
          <w:rStyle w:val="Emphasis"/>
        </w:rPr>
        <w:t xml:space="preserve">such </w:t>
      </w:r>
      <w:r w:rsidRPr="009037F9">
        <w:rPr>
          <w:rStyle w:val="Emphasis"/>
          <w:highlight w:val="cyan"/>
        </w:rPr>
        <w:t>colloquial references cannot trump</w:t>
      </w:r>
      <w:r w:rsidRPr="009037F9">
        <w:rPr>
          <w:highlight w:val="cyan"/>
        </w:rPr>
        <w:t xml:space="preserve"> </w:t>
      </w:r>
      <w:r w:rsidRPr="009037F9">
        <w:rPr>
          <w:rStyle w:val="StyleUnderline"/>
          <w:highlight w:val="cyan"/>
        </w:rPr>
        <w:t xml:space="preserve">the </w:t>
      </w:r>
      <w:r w:rsidRPr="009037F9">
        <w:rPr>
          <w:rStyle w:val="Emphasis"/>
          <w:highlight w:val="cyan"/>
        </w:rPr>
        <w:t>express definition</w:t>
      </w:r>
      <w:r w:rsidRPr="009037F9">
        <w:rPr>
          <w:rStyle w:val="StyleUnderline"/>
          <w:highlight w:val="cyan"/>
        </w:rPr>
        <w:t xml:space="preserve"> of the </w:t>
      </w:r>
      <w:r w:rsidRPr="009037F9">
        <w:rPr>
          <w:rStyle w:val="Emphasis"/>
          <w:highlight w:val="cyan"/>
        </w:rPr>
        <w:t>term</w:t>
      </w:r>
      <w:r w:rsidRPr="009037F9">
        <w:rPr>
          <w:highlight w:val="cyan"/>
        </w:rPr>
        <w:t xml:space="preserve"> “</w:t>
      </w:r>
      <w:r w:rsidRPr="009037F9">
        <w:rPr>
          <w:rStyle w:val="Emphasis"/>
          <w:highlight w:val="cyan"/>
        </w:rPr>
        <w:t>antitrust laws</w:t>
      </w:r>
      <w:r>
        <w:t xml:space="preserve">” in the statute. </w:t>
      </w:r>
      <w:r w:rsidRPr="009037F9">
        <w:rPr>
          <w:rStyle w:val="StyleUnderline"/>
          <w:highlight w:val="cyan"/>
        </w:rPr>
        <w:t xml:space="preserve">The </w:t>
      </w:r>
      <w:r w:rsidRPr="009037F9">
        <w:rPr>
          <w:rStyle w:val="Emphasis"/>
          <w:highlight w:val="cyan"/>
        </w:rPr>
        <w:t>Supreme Court</w:t>
      </w:r>
      <w:r w:rsidRPr="009037F9">
        <w:rPr>
          <w:rStyle w:val="StyleUnderline"/>
          <w:highlight w:val="cyan"/>
        </w:rPr>
        <w:t xml:space="preserve"> has</w:t>
      </w:r>
      <w:r w:rsidRPr="009037F9">
        <w:rPr>
          <w:highlight w:val="cyan"/>
        </w:rPr>
        <w:t xml:space="preserve"> </w:t>
      </w:r>
      <w:r w:rsidRPr="009037F9">
        <w:rPr>
          <w:rStyle w:val="Emphasis"/>
          <w:highlight w:val="cyan"/>
        </w:rPr>
        <w:t>specifically instructed</w:t>
      </w:r>
      <w:r>
        <w:t xml:space="preserve"> </w:t>
      </w:r>
      <w:r w:rsidRPr="002913E4">
        <w:rPr>
          <w:rStyle w:val="StyleUnderline"/>
        </w:rPr>
        <w:t xml:space="preserve">that </w:t>
      </w:r>
      <w:r w:rsidRPr="009037F9">
        <w:rPr>
          <w:rStyle w:val="StyleUnderline"/>
          <w:highlight w:val="cyan"/>
        </w:rPr>
        <w:t>whether a statute</w:t>
      </w:r>
      <w:r w:rsidRPr="009037F9">
        <w:rPr>
          <w:highlight w:val="cyan"/>
        </w:rPr>
        <w:t xml:space="preserve"> “</w:t>
      </w:r>
      <w:r w:rsidRPr="009037F9">
        <w:rPr>
          <w:rStyle w:val="StyleUnderline"/>
          <w:highlight w:val="cyan"/>
        </w:rPr>
        <w:t xml:space="preserve">may be </w:t>
      </w:r>
      <w:r w:rsidRPr="009037F9">
        <w:rPr>
          <w:rStyle w:val="Emphasis"/>
          <w:highlight w:val="cyan"/>
        </w:rPr>
        <w:t>colloquially described</w:t>
      </w:r>
      <w:r w:rsidRPr="009037F9">
        <w:rPr>
          <w:highlight w:val="cyan"/>
        </w:rPr>
        <w:t xml:space="preserve"> </w:t>
      </w:r>
      <w:r w:rsidRPr="009037F9">
        <w:rPr>
          <w:rStyle w:val="StyleUnderline"/>
          <w:highlight w:val="cyan"/>
        </w:rPr>
        <w:t>as an antitrust</w:t>
      </w:r>
      <w:r w:rsidRPr="009037F9">
        <w:rPr>
          <w:highlight w:val="cyan"/>
        </w:rPr>
        <w:t xml:space="preserve"> [</w:t>
      </w:r>
      <w:r w:rsidRPr="009037F9">
        <w:rPr>
          <w:rStyle w:val="StyleUnderline"/>
          <w:highlight w:val="cyan"/>
        </w:rPr>
        <w:t>law</w:t>
      </w:r>
      <w:r w:rsidRPr="009037F9">
        <w:rPr>
          <w:highlight w:val="cyan"/>
        </w:rPr>
        <w:t xml:space="preserve">]” </w:t>
      </w:r>
      <w:r w:rsidRPr="009037F9">
        <w:rPr>
          <w:rStyle w:val="StyleUnderline"/>
          <w:highlight w:val="cyan"/>
        </w:rPr>
        <w:t>is</w:t>
      </w:r>
      <w:r w:rsidRPr="009037F9">
        <w:rPr>
          <w:highlight w:val="cyan"/>
        </w:rPr>
        <w:t xml:space="preserve"> “</w:t>
      </w:r>
      <w:r w:rsidRPr="009037F9">
        <w:rPr>
          <w:rStyle w:val="Emphasis"/>
          <w:highlight w:val="cyan"/>
        </w:rPr>
        <w:t>of no moment</w:t>
      </w:r>
      <w:r w:rsidRPr="009037F9">
        <w:rPr>
          <w:highlight w:val="cyan"/>
        </w:rPr>
        <w:t xml:space="preserve">” </w:t>
      </w:r>
      <w:r w:rsidRPr="009037F9">
        <w:rPr>
          <w:rStyle w:val="StyleUnderline"/>
          <w:highlight w:val="cyan"/>
        </w:rPr>
        <w:t>when interpreting Section 12</w:t>
      </w:r>
      <w:r w:rsidRPr="009037F9">
        <w:rPr>
          <w:highlight w:val="cyan"/>
        </w:rPr>
        <w:t>.</w:t>
      </w:r>
      <w:r>
        <w:t xml:space="preserve"> Nashville Milk Co. v. Carnation Co., 355 U.S. 373, 376 (1958). </w:t>
      </w:r>
      <w:r w:rsidRPr="002913E4">
        <w:rPr>
          <w:rStyle w:val="StyleUnderline"/>
        </w:rPr>
        <w:t>Instead</w:t>
      </w:r>
      <w:r>
        <w:t xml:space="preserve">, </w:t>
      </w:r>
      <w:r w:rsidRPr="002913E4">
        <w:rPr>
          <w:rStyle w:val="StyleUnderline"/>
        </w:rPr>
        <w:t>as the notes to 15 U.S.C. § 23 explain</w:t>
      </w:r>
      <w:r>
        <w:t xml:space="preserve">, </w:t>
      </w:r>
      <w:r w:rsidRPr="002913E4">
        <w:t>“[</w:t>
      </w:r>
      <w:r w:rsidRPr="002913E4">
        <w:rPr>
          <w:rStyle w:val="StyleUnderline"/>
        </w:rPr>
        <w:t>t</w:t>
      </w:r>
      <w:r w:rsidRPr="002913E4">
        <w:t>]</w:t>
      </w:r>
      <w:r w:rsidRPr="002913E4">
        <w:rPr>
          <w:rStyle w:val="StyleUnderline"/>
        </w:rPr>
        <w:t>he antitrust laws, referred to in text</w:t>
      </w:r>
      <w:r w:rsidRPr="002913E4">
        <w:t xml:space="preserve">, </w:t>
      </w:r>
      <w:r w:rsidRPr="002913E4">
        <w:rPr>
          <w:rStyle w:val="StyleUnderline"/>
        </w:rPr>
        <w:t>are defined in section 12 of this title</w:t>
      </w:r>
      <w:r w:rsidRPr="002913E4">
        <w:t>.” 15 U.S.C. § 23</w:t>
      </w:r>
      <w:r>
        <w:t xml:space="preserve"> note, attached as Ex. A. The Supreme Court has also said that the list in Section 12 “is exclusive.” Nashville Milk Co., 355 U.S. at 376. </w:t>
      </w:r>
      <w:r w:rsidRPr="002913E4">
        <w:rPr>
          <w:rStyle w:val="StyleUnderline"/>
        </w:rPr>
        <w:t>For this reason</w:t>
      </w:r>
      <w:r>
        <w:t xml:space="preserve">, </w:t>
      </w:r>
      <w:r w:rsidRPr="009037F9">
        <w:rPr>
          <w:rStyle w:val="StyleUnderline"/>
          <w:highlight w:val="cyan"/>
        </w:rPr>
        <w:t>courts maintain</w:t>
      </w:r>
      <w:r w:rsidRPr="002913E4">
        <w:rPr>
          <w:rStyle w:val="StyleUnderline"/>
        </w:rPr>
        <w:t xml:space="preserve"> that</w:t>
      </w:r>
      <w:r>
        <w:t xml:space="preserve"> “[</w:t>
      </w:r>
      <w:r w:rsidRPr="009037F9">
        <w:rPr>
          <w:rStyle w:val="StyleUnderline"/>
          <w:highlight w:val="cyan"/>
        </w:rPr>
        <w:t>t</w:t>
      </w:r>
      <w:r w:rsidRPr="009037F9">
        <w:rPr>
          <w:highlight w:val="cyan"/>
        </w:rPr>
        <w:t>]</w:t>
      </w:r>
      <w:r w:rsidRPr="009037F9">
        <w:rPr>
          <w:rStyle w:val="StyleUnderline"/>
          <w:highlight w:val="cyan"/>
        </w:rPr>
        <w:t xml:space="preserve">he FTC Act is </w:t>
      </w:r>
      <w:r w:rsidRPr="009037F9">
        <w:rPr>
          <w:rStyle w:val="Emphasis"/>
          <w:highlight w:val="cyan"/>
        </w:rPr>
        <w:t>not</w:t>
      </w:r>
      <w:r w:rsidRPr="009037F9">
        <w:rPr>
          <w:rStyle w:val="StyleUnderline"/>
          <w:highlight w:val="cyan"/>
        </w:rPr>
        <w:t xml:space="preserve"> an</w:t>
      </w:r>
      <w:r w:rsidRPr="009037F9">
        <w:rPr>
          <w:highlight w:val="cyan"/>
        </w:rPr>
        <w:t xml:space="preserve"> ‘</w:t>
      </w:r>
      <w:r w:rsidRPr="009037F9">
        <w:rPr>
          <w:rStyle w:val="Emphasis"/>
          <w:highlight w:val="cyan"/>
        </w:rPr>
        <w:t>antitrust law</w:t>
      </w:r>
      <w:r w:rsidRPr="009037F9">
        <w:rPr>
          <w:highlight w:val="cyan"/>
        </w:rPr>
        <w:t xml:space="preserve">’ </w:t>
      </w:r>
      <w:r w:rsidRPr="009037F9">
        <w:rPr>
          <w:rStyle w:val="Emphasis"/>
          <w:highlight w:val="cyan"/>
        </w:rPr>
        <w:t>within the meaning of the Clayton Act</w:t>
      </w:r>
      <w:r>
        <w:t>, 15 U.S.C. § 12(a).” Fed. Trade Comm’n v. Onkyo U.S.A. Corp., 1995 WL 579811, at *4 n.2 (D.D.C. Aug. 21, 1995).</w:t>
      </w:r>
    </w:p>
    <w:p w14:paraId="0F6CA9ED" w14:textId="77777777" w:rsidR="00713193" w:rsidRDefault="00713193" w:rsidP="00713193">
      <w:pPr>
        <w:pStyle w:val="Heading3"/>
      </w:pPr>
      <w:r>
        <w:t>K</w:t>
      </w:r>
    </w:p>
    <w:p w14:paraId="56BF978D" w14:textId="77777777" w:rsidR="00713193" w:rsidRPr="00693F94" w:rsidRDefault="00713193" w:rsidP="00713193">
      <w:pPr>
        <w:pStyle w:val="Heading4"/>
      </w:pPr>
      <w:r>
        <w:t>Theorizing the economy in terms of neoclassical mental models of narrow causality makes it impossible to solve a slew of wicked 21</w:t>
      </w:r>
      <w:r w:rsidRPr="00693F94">
        <w:rPr>
          <w:vertAlign w:val="superscript"/>
        </w:rPr>
        <w:t>st</w:t>
      </w:r>
      <w:r>
        <w:t xml:space="preserve"> century problems. Try or die for a </w:t>
      </w:r>
      <w:r>
        <w:rPr>
          <w:u w:val="single"/>
        </w:rPr>
        <w:t>mission-oriented approach</w:t>
      </w:r>
      <w:r>
        <w:t>—We should “ask what kind of markets we want, rather than what problem in the market needs to be fixed.”</w:t>
      </w:r>
    </w:p>
    <w:p w14:paraId="0F25EDBE" w14:textId="77777777" w:rsidR="00713193" w:rsidRDefault="00713193" w:rsidP="00713193">
      <w:r w:rsidRPr="00125A56">
        <w:rPr>
          <w:rStyle w:val="Style13ptBold"/>
        </w:rPr>
        <w:t>Mazzucato 21</w:t>
      </w:r>
      <w:r>
        <w:t xml:space="preserve"> – Professor in the Economics of Innovation and Public Value, University College London</w:t>
      </w:r>
    </w:p>
    <w:p w14:paraId="3D1E4C9E" w14:textId="77777777" w:rsidR="00713193" w:rsidRDefault="00713193" w:rsidP="00713193">
      <w:r>
        <w:t xml:space="preserve">Mariana Mazzucato, Founding Director of the UCL Institute for Innovation &amp; Public Purpose (IIPP), MISSION ECONOMY: A Moonshot Guide to Changing Capitalism, Penguin Publisher, 2021, </w:t>
      </w:r>
      <w:hyperlink r:id="rId7" w:history="1">
        <w:r w:rsidRPr="00E41FDB">
          <w:rPr>
            <w:rStyle w:val="Hyperlink"/>
          </w:rPr>
          <w:t>https://www.penguin.co.uk/books/315/315191/mission-economy/9780241419731.html</w:t>
        </w:r>
      </w:hyperlink>
    </w:p>
    <w:p w14:paraId="4E6E24E3" w14:textId="77777777" w:rsidR="00713193" w:rsidRDefault="00713193" w:rsidP="00713193"/>
    <w:p w14:paraId="7289E9FC" w14:textId="77777777" w:rsidR="00713193" w:rsidRDefault="00713193" w:rsidP="00713193">
      <w:r>
        <w:t xml:space="preserve">This book encourages us to </w:t>
      </w:r>
      <w:r w:rsidRPr="00C20E37">
        <w:rPr>
          <w:rStyle w:val="StyleUnderline"/>
          <w:highlight w:val="cyan"/>
        </w:rPr>
        <w:t>apply</w:t>
      </w:r>
      <w:r>
        <w:t xml:space="preserve"> the same level of </w:t>
      </w:r>
      <w:r w:rsidRPr="00125A56">
        <w:rPr>
          <w:rStyle w:val="StyleUnderline"/>
        </w:rPr>
        <w:t>boldness</w:t>
      </w:r>
      <w:r>
        <w:t xml:space="preserve"> </w:t>
      </w:r>
      <w:r w:rsidRPr="00125A56">
        <w:rPr>
          <w:rStyle w:val="StyleUnderline"/>
        </w:rPr>
        <w:t xml:space="preserve">and </w:t>
      </w:r>
      <w:r w:rsidRPr="00C20E37">
        <w:rPr>
          <w:rStyle w:val="StyleUnderline"/>
          <w:highlight w:val="cyan"/>
        </w:rPr>
        <w:t>experimentation to</w:t>
      </w:r>
      <w:r w:rsidRPr="00125A56">
        <w:rPr>
          <w:rStyle w:val="StyleUnderline"/>
        </w:rPr>
        <w:t xml:space="preserve"> the biggest </w:t>
      </w:r>
      <w:r w:rsidRPr="00C20E37">
        <w:rPr>
          <w:rStyle w:val="StyleUnderline"/>
          <w:highlight w:val="cyan"/>
        </w:rPr>
        <w:t>problems of our time</w:t>
      </w:r>
      <w:r>
        <w:t xml:space="preserve"> – </w:t>
      </w:r>
      <w:r w:rsidRPr="00125A56">
        <w:t>from</w:t>
      </w:r>
      <w:r>
        <w:t xml:space="preserve"> health challenges such as </w:t>
      </w:r>
      <w:r w:rsidRPr="00C20E37">
        <w:rPr>
          <w:rStyle w:val="Emphasis"/>
          <w:highlight w:val="cyan"/>
        </w:rPr>
        <w:t>pandemics</w:t>
      </w:r>
      <w:r>
        <w:t xml:space="preserve">, to environmental challenges such as </w:t>
      </w:r>
      <w:r w:rsidRPr="00125A56">
        <w:rPr>
          <w:rStyle w:val="Emphasis"/>
        </w:rPr>
        <w:t xml:space="preserve">global </w:t>
      </w:r>
      <w:r w:rsidRPr="00C20E37">
        <w:rPr>
          <w:rStyle w:val="Emphasis"/>
          <w:highlight w:val="cyan"/>
        </w:rPr>
        <w:t>warming</w:t>
      </w:r>
      <w:r>
        <w:t xml:space="preserve">, to </w:t>
      </w:r>
      <w:r w:rsidRPr="00C20E37">
        <w:rPr>
          <w:rStyle w:val="Emphasis"/>
          <w:highlight w:val="cyan"/>
        </w:rPr>
        <w:t>education</w:t>
      </w:r>
      <w:r w:rsidRPr="003A10B0">
        <w:rPr>
          <w:rStyle w:val="Emphasis"/>
        </w:rPr>
        <w:t>al</w:t>
      </w:r>
      <w:r>
        <w:t xml:space="preserve"> </w:t>
      </w:r>
      <w:r w:rsidRPr="00125A56">
        <w:rPr>
          <w:rStyle w:val="Emphasis"/>
        </w:rPr>
        <w:t>challenges</w:t>
      </w:r>
      <w:r>
        <w:t xml:space="preserve"> such as the divide in opportunity and achievement between students partly caused by unequal access to digital technology. </w:t>
      </w:r>
      <w:r w:rsidRPr="00125A56">
        <w:rPr>
          <w:rStyle w:val="StyleUnderline"/>
        </w:rPr>
        <w:t>These ‘</w:t>
      </w:r>
      <w:r w:rsidRPr="00125A56">
        <w:rPr>
          <w:rStyle w:val="Emphasis"/>
        </w:rPr>
        <w:t xml:space="preserve">wicked’ </w:t>
      </w:r>
      <w:r w:rsidRPr="00C20E37">
        <w:rPr>
          <w:rStyle w:val="Emphasis"/>
          <w:highlight w:val="cyan"/>
        </w:rPr>
        <w:t>problems</w:t>
      </w:r>
      <w:r w:rsidRPr="00C20E37">
        <w:rPr>
          <w:highlight w:val="cyan"/>
        </w:rPr>
        <w:t xml:space="preserve"> </w:t>
      </w:r>
      <w:r w:rsidRPr="00C20E37">
        <w:rPr>
          <w:rStyle w:val="StyleUnderline"/>
          <w:highlight w:val="cyan"/>
        </w:rPr>
        <w:t>require</w:t>
      </w:r>
      <w:r w:rsidRPr="00125A56">
        <w:rPr>
          <w:rStyle w:val="StyleUnderline"/>
        </w:rPr>
        <w:t xml:space="preserve"> not just technological</w:t>
      </w:r>
      <w:r>
        <w:t xml:space="preserve">, </w:t>
      </w:r>
      <w:r w:rsidRPr="00125A56">
        <w:rPr>
          <w:rStyle w:val="StyleUnderline"/>
        </w:rPr>
        <w:t>but also</w:t>
      </w:r>
      <w:r>
        <w:t xml:space="preserve"> </w:t>
      </w:r>
      <w:r w:rsidRPr="00C20E37">
        <w:rPr>
          <w:rStyle w:val="Emphasis"/>
          <w:highlight w:val="cyan"/>
        </w:rPr>
        <w:t>social</w:t>
      </w:r>
      <w:r w:rsidRPr="00125A56">
        <w:rPr>
          <w:rStyle w:val="Emphasis"/>
        </w:rPr>
        <w:t xml:space="preserve">, organizational and </w:t>
      </w:r>
      <w:r w:rsidRPr="00C20E37">
        <w:rPr>
          <w:rStyle w:val="Emphasis"/>
          <w:highlight w:val="cyan"/>
        </w:rPr>
        <w:t>political innovations</w:t>
      </w:r>
      <w:r>
        <w:t xml:space="preserve">. </w:t>
      </w:r>
      <w:r w:rsidRPr="00125A56">
        <w:rPr>
          <w:rStyle w:val="StyleUnderline"/>
        </w:rPr>
        <w:t xml:space="preserve">They are huge, complex and resistant to simple </w:t>
      </w:r>
      <w:r w:rsidRPr="003A10B0">
        <w:rPr>
          <w:rStyle w:val="StyleUnderline"/>
        </w:rPr>
        <w:t>solutions</w:t>
      </w:r>
      <w:r w:rsidRPr="00C20E37">
        <w:rPr>
          <w:highlight w:val="cyan"/>
        </w:rPr>
        <w:t xml:space="preserve">. </w:t>
      </w:r>
      <w:r w:rsidRPr="00C20E37">
        <w:rPr>
          <w:rStyle w:val="Emphasis"/>
          <w:highlight w:val="cyan"/>
        </w:rPr>
        <w:t>We must solve them</w:t>
      </w:r>
      <w:r>
        <w:t xml:space="preserve"> – </w:t>
      </w:r>
      <w:r w:rsidRPr="00125A56">
        <w:rPr>
          <w:rStyle w:val="StyleUnderline"/>
        </w:rPr>
        <w:t>not merely accommodate</w:t>
      </w:r>
      <w:r>
        <w:t xml:space="preserve"> them – </w:t>
      </w:r>
      <w:r w:rsidRPr="00C20E37">
        <w:rPr>
          <w:rStyle w:val="StyleUnderline"/>
          <w:highlight w:val="cyan"/>
        </w:rPr>
        <w:t xml:space="preserve">by </w:t>
      </w:r>
      <w:r w:rsidRPr="00C20E37">
        <w:rPr>
          <w:rStyle w:val="Emphasis"/>
          <w:highlight w:val="cyan"/>
        </w:rPr>
        <w:t>focusing</w:t>
      </w:r>
      <w:r w:rsidRPr="00125A56">
        <w:rPr>
          <w:rStyle w:val="Emphasis"/>
        </w:rPr>
        <w:t xml:space="preserve"> policymaking </w:t>
      </w:r>
      <w:r w:rsidRPr="00C20E37">
        <w:rPr>
          <w:rStyle w:val="Emphasis"/>
          <w:highlight w:val="cyan"/>
        </w:rPr>
        <w:t>on outcomes</w:t>
      </w:r>
      <w:r>
        <w:t xml:space="preserve">. </w:t>
      </w:r>
      <w:r w:rsidRPr="00125A56">
        <w:rPr>
          <w:rStyle w:val="StyleUnderline"/>
        </w:rPr>
        <w:t xml:space="preserve">And </w:t>
      </w:r>
      <w:r w:rsidRPr="00C20E37">
        <w:rPr>
          <w:rStyle w:val="StyleUnderline"/>
          <w:highlight w:val="cyan"/>
        </w:rPr>
        <w:t>this means</w:t>
      </w:r>
      <w:r w:rsidRPr="00C20E37">
        <w:rPr>
          <w:highlight w:val="cyan"/>
        </w:rPr>
        <w:t xml:space="preserve"> </w:t>
      </w:r>
      <w:r w:rsidRPr="00C20E37">
        <w:rPr>
          <w:rStyle w:val="Emphasis"/>
          <w:highlight w:val="cyan"/>
        </w:rPr>
        <w:t>getting</w:t>
      </w:r>
      <w:r w:rsidRPr="00125A56">
        <w:rPr>
          <w:rStyle w:val="Emphasis"/>
        </w:rPr>
        <w:t xml:space="preserve"> the </w:t>
      </w:r>
      <w:r w:rsidRPr="00C20E37">
        <w:rPr>
          <w:rStyle w:val="Emphasis"/>
          <w:highlight w:val="cyan"/>
        </w:rPr>
        <w:t>public</w:t>
      </w:r>
      <w:r w:rsidRPr="00125A56">
        <w:rPr>
          <w:rStyle w:val="Emphasis"/>
        </w:rPr>
        <w:t xml:space="preserve"> and private</w:t>
      </w:r>
      <w:r w:rsidRPr="00125A56">
        <w:rPr>
          <w:rStyle w:val="StyleUnderline"/>
        </w:rPr>
        <w:t xml:space="preserve"> </w:t>
      </w:r>
      <w:r w:rsidRPr="00C20E37">
        <w:rPr>
          <w:rStyle w:val="StyleUnderline"/>
          <w:highlight w:val="cyan"/>
        </w:rPr>
        <w:t>sectors</w:t>
      </w:r>
      <w:r w:rsidRPr="00C20E37">
        <w:rPr>
          <w:highlight w:val="cyan"/>
        </w:rPr>
        <w:t xml:space="preserve"> </w:t>
      </w:r>
      <w:r w:rsidRPr="00C20E37">
        <w:rPr>
          <w:rStyle w:val="StyleUnderline"/>
          <w:highlight w:val="cyan"/>
        </w:rPr>
        <w:t>to</w:t>
      </w:r>
      <w:r w:rsidRPr="00125A56">
        <w:rPr>
          <w:rStyle w:val="StyleUnderline"/>
        </w:rPr>
        <w:t xml:space="preserve"> </w:t>
      </w:r>
      <w:r w:rsidRPr="00125A56">
        <w:rPr>
          <w:rStyle w:val="Emphasis"/>
        </w:rPr>
        <w:t xml:space="preserve">truly </w:t>
      </w:r>
      <w:r w:rsidRPr="00C20E37">
        <w:rPr>
          <w:rStyle w:val="Emphasis"/>
          <w:highlight w:val="cyan"/>
        </w:rPr>
        <w:t>collaborate</w:t>
      </w:r>
      <w:r>
        <w:t xml:space="preserve"> on investing in solutions, </w:t>
      </w:r>
      <w:r w:rsidRPr="00125A56">
        <w:rPr>
          <w:rStyle w:val="StyleUnderline"/>
        </w:rPr>
        <w:t>having a long-run view</w:t>
      </w:r>
      <w:r w:rsidRPr="00125A56">
        <w:t xml:space="preserve">, and </w:t>
      </w:r>
      <w:r w:rsidRPr="00125A56">
        <w:rPr>
          <w:rStyle w:val="Emphasis"/>
        </w:rPr>
        <w:t>governing</w:t>
      </w:r>
      <w:r>
        <w:t xml:space="preserve"> the process to make sure it is done </w:t>
      </w:r>
      <w:r w:rsidRPr="00125A56">
        <w:rPr>
          <w:rStyle w:val="Emphasis"/>
        </w:rPr>
        <w:t>in the public interest</w:t>
      </w:r>
      <w:r>
        <w:t>.</w:t>
      </w:r>
    </w:p>
    <w:p w14:paraId="2FE25A5D" w14:textId="77777777" w:rsidR="00713193" w:rsidRPr="00AA4642" w:rsidRDefault="00713193" w:rsidP="00713193">
      <w:pPr>
        <w:rPr>
          <w:rStyle w:val="Emphasis"/>
        </w:rPr>
      </w:pPr>
      <w:r w:rsidRPr="00C20E37">
        <w:rPr>
          <w:rStyle w:val="StyleUnderline"/>
          <w:highlight w:val="cyan"/>
        </w:rPr>
        <w:t xml:space="preserve">The </w:t>
      </w:r>
      <w:r w:rsidRPr="00C20E37">
        <w:rPr>
          <w:rStyle w:val="Emphasis"/>
          <w:highlight w:val="cyan"/>
        </w:rPr>
        <w:t>moon landing</w:t>
      </w:r>
      <w:r w:rsidRPr="00C20E37">
        <w:rPr>
          <w:rStyle w:val="StyleUnderline"/>
          <w:highlight w:val="cyan"/>
        </w:rPr>
        <w:t xml:space="preserve"> was</w:t>
      </w:r>
      <w:r w:rsidRPr="00125A56">
        <w:rPr>
          <w:rStyle w:val="StyleUnderline"/>
        </w:rPr>
        <w:t xml:space="preserve"> a </w:t>
      </w:r>
      <w:r w:rsidRPr="00AA4642">
        <w:rPr>
          <w:rStyle w:val="Emphasis"/>
        </w:rPr>
        <w:t xml:space="preserve">massive exercise in problem- </w:t>
      </w:r>
      <w:r w:rsidRPr="00C20E37">
        <w:rPr>
          <w:rStyle w:val="Emphasis"/>
          <w:highlight w:val="cyan"/>
        </w:rPr>
        <w:t>solving</w:t>
      </w:r>
      <w:r w:rsidRPr="00C20E37">
        <w:rPr>
          <w:highlight w:val="cyan"/>
        </w:rPr>
        <w:t xml:space="preserve">, </w:t>
      </w:r>
      <w:r w:rsidRPr="00C20E37">
        <w:rPr>
          <w:rStyle w:val="StyleUnderline"/>
          <w:highlight w:val="cyan"/>
        </w:rPr>
        <w:t xml:space="preserve">with the </w:t>
      </w:r>
      <w:r w:rsidRPr="00C20E37">
        <w:rPr>
          <w:rStyle w:val="Emphasis"/>
          <w:highlight w:val="cyan"/>
        </w:rPr>
        <w:t>public sector in the driving seat</w:t>
      </w:r>
      <w:r w:rsidRPr="00C20E37">
        <w:rPr>
          <w:rStyle w:val="StyleUnderline"/>
          <w:highlight w:val="cyan"/>
        </w:rPr>
        <w:t xml:space="preserve"> and</w:t>
      </w:r>
      <w:r w:rsidRPr="00125A56">
        <w:rPr>
          <w:rStyle w:val="StyleUnderline"/>
        </w:rPr>
        <w:t xml:space="preserve"> working closely with companies</w:t>
      </w:r>
      <w:r>
        <w:t xml:space="preserve"> – </w:t>
      </w:r>
      <w:r w:rsidRPr="00AA4642">
        <w:rPr>
          <w:rStyle w:val="StyleUnderline"/>
        </w:rPr>
        <w:t>small, medium and large –</w:t>
      </w:r>
      <w:r>
        <w:t xml:space="preserve"> </w:t>
      </w:r>
      <w:r w:rsidRPr="00125A56">
        <w:rPr>
          <w:rStyle w:val="StyleUnderline"/>
        </w:rPr>
        <w:t>on hundreds of individual problems</w:t>
      </w:r>
      <w:r>
        <w:t xml:space="preserve">. It required collaboration between government and many different sectors, from computing and electrical equipment to nutrition and materials. </w:t>
      </w:r>
      <w:r w:rsidRPr="00AA4642">
        <w:rPr>
          <w:rStyle w:val="StyleUnderline"/>
        </w:rPr>
        <w:t>Government used its purchasing power to develop procurement contracts that were short, clear and massively ambitious</w:t>
      </w:r>
      <w:r>
        <w:t xml:space="preserve">. </w:t>
      </w:r>
      <w:r w:rsidRPr="00C20E37">
        <w:rPr>
          <w:rStyle w:val="StyleUnderline"/>
          <w:highlight w:val="cyan"/>
        </w:rPr>
        <w:t>When the private sector</w:t>
      </w:r>
      <w:r>
        <w:t xml:space="preserve"> sometimes </w:t>
      </w:r>
      <w:r w:rsidRPr="00C20E37">
        <w:rPr>
          <w:rStyle w:val="StyleUnderline"/>
          <w:highlight w:val="cyan"/>
        </w:rPr>
        <w:t>failed</w:t>
      </w:r>
      <w:r>
        <w:t xml:space="preserve"> to deliver, </w:t>
      </w:r>
      <w:r w:rsidRPr="00C20E37">
        <w:rPr>
          <w:rStyle w:val="StyleUnderline"/>
          <w:highlight w:val="cyan"/>
        </w:rPr>
        <w:t>NASA</w:t>
      </w:r>
      <w:r w:rsidRPr="00AA4642">
        <w:t xml:space="preserve"> threw</w:t>
      </w:r>
      <w:r>
        <w:t xml:space="preserve"> back the challenge and </w:t>
      </w:r>
      <w:r w:rsidRPr="00C20E37">
        <w:rPr>
          <w:rStyle w:val="StyleUnderline"/>
          <w:highlight w:val="cyan"/>
        </w:rPr>
        <w:t>did not pay</w:t>
      </w:r>
      <w:r>
        <w:t xml:space="preserve"> until the solution was right. </w:t>
      </w:r>
      <w:r w:rsidRPr="00AA4642">
        <w:rPr>
          <w:rStyle w:val="Emphasis"/>
        </w:rPr>
        <w:t>If successful</w:t>
      </w:r>
      <w:r w:rsidRPr="00AA4642">
        <w:rPr>
          <w:rStyle w:val="StyleUnderline"/>
        </w:rPr>
        <w:t xml:space="preserve">, </w:t>
      </w:r>
      <w:r w:rsidRPr="00AA4642">
        <w:rPr>
          <w:rStyle w:val="Emphasis"/>
        </w:rPr>
        <w:t>companies could grow</w:t>
      </w:r>
      <w:r>
        <w:t xml:space="preserve"> </w:t>
      </w:r>
      <w:r w:rsidRPr="00AA4642">
        <w:rPr>
          <w:rStyle w:val="StyleUnderline"/>
        </w:rPr>
        <w:t xml:space="preserve">through </w:t>
      </w:r>
      <w:r w:rsidRPr="003A10B0">
        <w:rPr>
          <w:rStyle w:val="Emphasis"/>
        </w:rPr>
        <w:t>serving</w:t>
      </w:r>
      <w:r w:rsidRPr="00AA4642">
        <w:rPr>
          <w:rStyle w:val="StyleUnderline"/>
        </w:rPr>
        <w:t xml:space="preserve"> the</w:t>
      </w:r>
      <w:r>
        <w:t xml:space="preserve"> new </w:t>
      </w:r>
      <w:r w:rsidRPr="003A10B0">
        <w:rPr>
          <w:rStyle w:val="Emphasis"/>
        </w:rPr>
        <w:t>markets</w:t>
      </w:r>
      <w:r w:rsidRPr="003A10B0">
        <w:rPr>
          <w:rStyle w:val="StyleUnderline"/>
        </w:rPr>
        <w:t xml:space="preserve"> that </w:t>
      </w:r>
      <w:r w:rsidRPr="003A10B0">
        <w:rPr>
          <w:rStyle w:val="Emphasis"/>
        </w:rPr>
        <w:t>government</w:t>
      </w:r>
      <w:r>
        <w:t xml:space="preserve"> purchases </w:t>
      </w:r>
      <w:r w:rsidRPr="00AA4642">
        <w:rPr>
          <w:rStyle w:val="Emphasis"/>
        </w:rPr>
        <w:t>opened up</w:t>
      </w:r>
      <w:r>
        <w:t xml:space="preserve"> and scale up </w:t>
      </w:r>
      <w:r w:rsidRPr="00AA4642">
        <w:rPr>
          <w:rStyle w:val="StyleUnderline"/>
        </w:rPr>
        <w:t>through a</w:t>
      </w:r>
      <w:r>
        <w:t xml:space="preserve"> </w:t>
      </w:r>
      <w:r w:rsidRPr="00AA4642">
        <w:rPr>
          <w:rStyle w:val="Emphasis"/>
        </w:rPr>
        <w:t>purpose-driven strategy.</w:t>
      </w:r>
    </w:p>
    <w:p w14:paraId="19B17854" w14:textId="77777777" w:rsidR="00713193" w:rsidRDefault="00713193" w:rsidP="00713193">
      <w:r w:rsidRPr="00AA4642">
        <w:rPr>
          <w:rStyle w:val="StyleUnderline"/>
        </w:rPr>
        <w:t>What integrated all these efforts and gave them direction</w:t>
      </w:r>
      <w:r>
        <w:t xml:space="preserve"> </w:t>
      </w:r>
      <w:r w:rsidRPr="00AA4642">
        <w:rPr>
          <w:rStyle w:val="StyleUnderline"/>
        </w:rPr>
        <w:t>was</w:t>
      </w:r>
      <w:r>
        <w:t xml:space="preserve"> that they were part of </w:t>
      </w:r>
      <w:r w:rsidRPr="00C20E37">
        <w:rPr>
          <w:rStyle w:val="Emphasis"/>
          <w:highlight w:val="cyan"/>
        </w:rPr>
        <w:t>a mission</w:t>
      </w:r>
      <w:r>
        <w:t xml:space="preserve"> – a mission </w:t>
      </w:r>
      <w:r w:rsidRPr="00C20E37">
        <w:rPr>
          <w:rStyle w:val="Emphasis"/>
          <w:highlight w:val="cyan"/>
        </w:rPr>
        <w:t>led by government</w:t>
      </w:r>
      <w:r>
        <w:t xml:space="preserve"> </w:t>
      </w:r>
      <w:r w:rsidRPr="00AA4642">
        <w:rPr>
          <w:rStyle w:val="StyleUnderline"/>
        </w:rPr>
        <w:t xml:space="preserve">and </w:t>
      </w:r>
      <w:r w:rsidRPr="00AA4642">
        <w:rPr>
          <w:rStyle w:val="Emphasis"/>
        </w:rPr>
        <w:t>achieved</w:t>
      </w:r>
      <w:r w:rsidRPr="00AA4642">
        <w:rPr>
          <w:rStyle w:val="StyleUnderline"/>
        </w:rPr>
        <w:t xml:space="preserve"> by many</w:t>
      </w:r>
      <w:r>
        <w:t xml:space="preserve">. </w:t>
      </w:r>
      <w:r w:rsidRPr="00AA4642">
        <w:rPr>
          <w:rStyle w:val="StyleUnderline"/>
        </w:rPr>
        <w:t>Today, a ‘</w:t>
      </w:r>
      <w:r w:rsidRPr="00AA4642">
        <w:rPr>
          <w:rStyle w:val="Emphasis"/>
        </w:rPr>
        <w:t>mission- oriented’ approach</w:t>
      </w:r>
      <w:r>
        <w:t xml:space="preserve"> - partnerships </w:t>
      </w:r>
      <w:r w:rsidRPr="00AA4642">
        <w:rPr>
          <w:rStyle w:val="StyleUnderline"/>
        </w:rPr>
        <w:t>between the public and private</w:t>
      </w:r>
      <w:r>
        <w:t xml:space="preserve"> sectors </w:t>
      </w:r>
      <w:r w:rsidRPr="00C20E37">
        <w:rPr>
          <w:rStyle w:val="StyleUnderline"/>
          <w:highlight w:val="cyan"/>
        </w:rPr>
        <w:t xml:space="preserve">aimed at </w:t>
      </w:r>
      <w:r w:rsidRPr="00C20E37">
        <w:rPr>
          <w:rStyle w:val="Emphasis"/>
          <w:highlight w:val="cyan"/>
        </w:rPr>
        <w:t>solving key societal problems</w:t>
      </w:r>
      <w:r>
        <w:t xml:space="preserve"> – </w:t>
      </w:r>
      <w:r w:rsidRPr="00C20E37">
        <w:rPr>
          <w:rStyle w:val="StyleUnderline"/>
          <w:highlight w:val="cyan"/>
        </w:rPr>
        <w:t xml:space="preserve">is </w:t>
      </w:r>
      <w:r w:rsidRPr="00C20E37">
        <w:rPr>
          <w:rStyle w:val="Emphasis"/>
          <w:highlight w:val="cyan"/>
        </w:rPr>
        <w:t>desperately needed</w:t>
      </w:r>
      <w:r>
        <w:t xml:space="preserve">. </w:t>
      </w:r>
      <w:r w:rsidRPr="00AA4642">
        <w:rPr>
          <w:rStyle w:val="StyleUnderline"/>
        </w:rPr>
        <w:t>Imagine</w:t>
      </w:r>
      <w:r>
        <w:t xml:space="preserve">, for example, </w:t>
      </w:r>
      <w:r w:rsidRPr="00AA4642">
        <w:rPr>
          <w:rStyle w:val="StyleUnderline"/>
        </w:rPr>
        <w:t>using public- sector procurement</w:t>
      </w:r>
      <w:r>
        <w:t xml:space="preserve"> policy </w:t>
      </w:r>
      <w:r w:rsidRPr="00AA4642">
        <w:rPr>
          <w:rStyle w:val="StyleUnderline"/>
        </w:rPr>
        <w:t>to stimulate</w:t>
      </w:r>
      <w:r>
        <w:t xml:space="preserve"> </w:t>
      </w:r>
      <w:r w:rsidRPr="00AA4642">
        <w:rPr>
          <w:rStyle w:val="StyleUnderline"/>
        </w:rPr>
        <w:t>as much innovation as possible</w:t>
      </w:r>
      <w:r>
        <w:t xml:space="preserve"> – social, organizational and technological – </w:t>
      </w:r>
      <w:r w:rsidRPr="00AA4642">
        <w:rPr>
          <w:rStyle w:val="StyleUnderline"/>
        </w:rPr>
        <w:t>to solve problems as diverse as knife crime</w:t>
      </w:r>
      <w:r>
        <w:t xml:space="preserve"> in cities </w:t>
      </w:r>
      <w:r w:rsidRPr="00AA4642">
        <w:rPr>
          <w:rStyle w:val="StyleUnderline"/>
        </w:rPr>
        <w:t>or loneliness</w:t>
      </w:r>
      <w:r>
        <w:t xml:space="preserve"> of the elderly at home.</w:t>
      </w:r>
    </w:p>
    <w:p w14:paraId="4862007D" w14:textId="77777777" w:rsidR="00713193" w:rsidRDefault="00713193" w:rsidP="00713193">
      <w:r>
        <w:t xml:space="preserve">Of course, </w:t>
      </w:r>
      <w:r w:rsidRPr="00AA4642">
        <w:rPr>
          <w:rStyle w:val="StyleUnderline"/>
        </w:rPr>
        <w:t xml:space="preserve">lessons from </w:t>
      </w:r>
      <w:r w:rsidRPr="00C20E37">
        <w:rPr>
          <w:rStyle w:val="StyleUnderline"/>
          <w:highlight w:val="cyan"/>
        </w:rPr>
        <w:t>the moon landing</w:t>
      </w:r>
      <w:r w:rsidRPr="00C20E37">
        <w:rPr>
          <w:highlight w:val="cyan"/>
        </w:rPr>
        <w:t xml:space="preserve"> </w:t>
      </w:r>
      <w:r w:rsidRPr="00C20E37">
        <w:t>ca</w:t>
      </w:r>
      <w:r>
        <w:t xml:space="preserve">nnot just be cut and pasted onto any challenge. But they </w:t>
      </w:r>
      <w:r w:rsidRPr="00C20E37">
        <w:rPr>
          <w:highlight w:val="cyan"/>
        </w:rPr>
        <w:t xml:space="preserve">do </w:t>
      </w:r>
      <w:r w:rsidRPr="00C20E37">
        <w:rPr>
          <w:rStyle w:val="StyleUnderline"/>
          <w:highlight w:val="cyan"/>
        </w:rPr>
        <w:t xml:space="preserve">highlight the </w:t>
      </w:r>
      <w:r w:rsidRPr="00C20E37">
        <w:rPr>
          <w:rStyle w:val="Emphasis"/>
          <w:highlight w:val="cyan"/>
        </w:rPr>
        <w:t>need to resurrect ambition</w:t>
      </w:r>
      <w:r>
        <w:t xml:space="preserve"> </w:t>
      </w:r>
      <w:r w:rsidRPr="00AA4642">
        <w:rPr>
          <w:rStyle w:val="Emphasis"/>
        </w:rPr>
        <w:t xml:space="preserve">and vision </w:t>
      </w:r>
      <w:r w:rsidRPr="00C20E37">
        <w:rPr>
          <w:rStyle w:val="Emphasis"/>
          <w:highlight w:val="cyan"/>
        </w:rPr>
        <w:t>in our everyday policymaking</w:t>
      </w:r>
      <w:r w:rsidRPr="00C20E37">
        <w:rPr>
          <w:highlight w:val="cyan"/>
        </w:rPr>
        <w:t>.</w:t>
      </w:r>
      <w:r>
        <w:t xml:space="preserve"> This cannot just be about bold statements. </w:t>
      </w:r>
      <w:r w:rsidRPr="00C20E37">
        <w:rPr>
          <w:rStyle w:val="StyleUnderline"/>
          <w:highlight w:val="cyan"/>
        </w:rPr>
        <w:t xml:space="preserve">We </w:t>
      </w:r>
      <w:r w:rsidRPr="00C20E37">
        <w:rPr>
          <w:rStyle w:val="Emphasis"/>
          <w:highlight w:val="cyan"/>
        </w:rPr>
        <w:t>have to believe in the public sector</w:t>
      </w:r>
      <w:r>
        <w:t xml:space="preserve"> </w:t>
      </w:r>
      <w:r w:rsidRPr="00AA4642">
        <w:rPr>
          <w:rStyle w:val="StyleUnderline"/>
        </w:rPr>
        <w:t xml:space="preserve">and </w:t>
      </w:r>
      <w:r w:rsidRPr="00AA4642">
        <w:rPr>
          <w:rStyle w:val="Emphasis"/>
        </w:rPr>
        <w:t>invest in its core capabilities</w:t>
      </w:r>
      <w:r>
        <w:t xml:space="preserve">, including the ability to interact with other value creators in society, and design contracts that work in the public interest. We must create more effective interfaces with innovations across the whole of society; </w:t>
      </w:r>
      <w:r w:rsidRPr="00C20E37">
        <w:rPr>
          <w:rStyle w:val="Emphasis"/>
        </w:rPr>
        <w:t>rethink</w:t>
      </w:r>
      <w:r w:rsidRPr="00AA4642">
        <w:rPr>
          <w:rStyle w:val="Emphasis"/>
        </w:rPr>
        <w:t xml:space="preserve"> how policies are designed</w:t>
      </w:r>
      <w:r>
        <w:t xml:space="preserve">; change how intellectual property regimes are governed; and use R&amp;D to distribute intelligence across academia, government, business and civil society. </w:t>
      </w:r>
      <w:r w:rsidRPr="00AA4642">
        <w:rPr>
          <w:rStyle w:val="StyleUnderline"/>
        </w:rPr>
        <w:t xml:space="preserve">This means </w:t>
      </w:r>
      <w:r w:rsidRPr="00AA4642">
        <w:rPr>
          <w:rStyle w:val="Emphasis"/>
        </w:rPr>
        <w:t>restoring public purpose</w:t>
      </w:r>
      <w:r>
        <w:t xml:space="preserve"> </w:t>
      </w:r>
      <w:r w:rsidRPr="00AA4642">
        <w:rPr>
          <w:rStyle w:val="StyleUnderline"/>
        </w:rPr>
        <w:t>in policies so that they are aimed at creating tangible benefits for citizens and setting goals that matter to people</w:t>
      </w:r>
      <w:r>
        <w:t xml:space="preserve"> – driven by public-interest considerations rather than profit.5 It also means placing purpose at the core of corporate governance and considering the needs of all stakeholders, including workers and community institutions, as opposed to just shareholders (owners of stock in a company).</w:t>
      </w:r>
    </w:p>
    <w:p w14:paraId="72B98A4F" w14:textId="77777777" w:rsidR="00713193" w:rsidRDefault="00713193" w:rsidP="00713193">
      <w:r w:rsidRPr="00AA4642">
        <w:rPr>
          <w:rStyle w:val="StyleUnderline"/>
        </w:rPr>
        <w:t>In this context</w:t>
      </w:r>
      <w:r>
        <w:t>, ‘</w:t>
      </w:r>
      <w:r w:rsidRPr="00AA4642">
        <w:rPr>
          <w:rStyle w:val="Emphasis"/>
        </w:rPr>
        <w:t>moonshot’ thinking</w:t>
      </w:r>
      <w:r>
        <w:t xml:space="preserve"> </w:t>
      </w:r>
      <w:r w:rsidRPr="00AA4642">
        <w:rPr>
          <w:rStyle w:val="StyleUnderline"/>
        </w:rPr>
        <w:t>is about</w:t>
      </w:r>
      <w:r>
        <w:t xml:space="preserve"> setting targets that are ambitious but also inspirational, able to catalyse innovation across multiple sectors and actors in the economy. It is about </w:t>
      </w:r>
      <w:r w:rsidRPr="00AA4642">
        <w:rPr>
          <w:rStyle w:val="Emphasis"/>
        </w:rPr>
        <w:t>imagining a better future</w:t>
      </w:r>
      <w:r>
        <w:t xml:space="preserve"> </w:t>
      </w:r>
      <w:r w:rsidRPr="00AA4642">
        <w:rPr>
          <w:rStyle w:val="StyleUnderline"/>
        </w:rPr>
        <w:t xml:space="preserve">and </w:t>
      </w:r>
      <w:r w:rsidRPr="00AA4642">
        <w:rPr>
          <w:rStyle w:val="Emphasis"/>
        </w:rPr>
        <w:t>organizing</w:t>
      </w:r>
      <w:r w:rsidRPr="00AA4642">
        <w:rPr>
          <w:rStyle w:val="StyleUnderline"/>
        </w:rPr>
        <w:t xml:space="preserve"> public and private investments </w:t>
      </w:r>
      <w:r w:rsidRPr="00AA4642">
        <w:rPr>
          <w:rStyle w:val="Emphasis"/>
        </w:rPr>
        <w:t>to achieve that future</w:t>
      </w:r>
      <w:r>
        <w:t xml:space="preserve">. </w:t>
      </w:r>
      <w:r w:rsidRPr="00AA4642">
        <w:rPr>
          <w:rStyle w:val="StyleUnderline"/>
        </w:rPr>
        <w:t>This</w:t>
      </w:r>
      <w:r>
        <w:t xml:space="preserve">, in the end, </w:t>
      </w:r>
      <w:r w:rsidRPr="00AA4642">
        <w:rPr>
          <w:rStyle w:val="StyleUnderline"/>
        </w:rPr>
        <w:t>is what got a man on the mo</w:t>
      </w:r>
      <w:r>
        <w:t>on and back.</w:t>
      </w:r>
    </w:p>
    <w:p w14:paraId="52FBDCCD" w14:textId="77777777" w:rsidR="00713193" w:rsidRPr="00AA4642" w:rsidRDefault="00713193" w:rsidP="00713193">
      <w:pPr>
        <w:rPr>
          <w:rStyle w:val="Emphasis"/>
        </w:rPr>
      </w:pPr>
      <w:r w:rsidRPr="00AA4642">
        <w:rPr>
          <w:rStyle w:val="Emphasis"/>
        </w:rPr>
        <w:t xml:space="preserve">But </w:t>
      </w:r>
      <w:r w:rsidRPr="00C20E37">
        <w:rPr>
          <w:rStyle w:val="Emphasis"/>
          <w:highlight w:val="cyan"/>
        </w:rPr>
        <w:t>there is a catch</w:t>
      </w:r>
      <w:r w:rsidRPr="00AA4642">
        <w:rPr>
          <w:rStyle w:val="Emphasis"/>
        </w:rPr>
        <w:t>.</w:t>
      </w:r>
    </w:p>
    <w:p w14:paraId="23529817" w14:textId="77777777" w:rsidR="00713193" w:rsidRPr="00AA4642" w:rsidRDefault="00713193" w:rsidP="00713193">
      <w:pPr>
        <w:rPr>
          <w:rStyle w:val="Emphasis"/>
        </w:rPr>
      </w:pPr>
      <w:r w:rsidRPr="00AA4642">
        <w:rPr>
          <w:rStyle w:val="Emphasis"/>
        </w:rPr>
        <w:t>Conventional wis</w:t>
      </w:r>
      <w:r w:rsidRPr="00C20E37">
        <w:rPr>
          <w:rStyle w:val="Emphasis"/>
          <w:highlight w:val="cyan"/>
        </w:rPr>
        <w:t>dom continues to portray government</w:t>
      </w:r>
      <w:r w:rsidRPr="00C20E37">
        <w:rPr>
          <w:highlight w:val="cyan"/>
        </w:rPr>
        <w:t xml:space="preserve"> </w:t>
      </w:r>
      <w:r w:rsidRPr="00C20E37">
        <w:rPr>
          <w:rStyle w:val="StyleUnderline"/>
          <w:highlight w:val="cyan"/>
        </w:rPr>
        <w:t>as</w:t>
      </w:r>
      <w:r w:rsidRPr="00AA4642">
        <w:rPr>
          <w:rStyle w:val="StyleUnderline"/>
        </w:rPr>
        <w:t xml:space="preserve"> a </w:t>
      </w:r>
      <w:r w:rsidRPr="00AA4642">
        <w:rPr>
          <w:rStyle w:val="Emphasis"/>
        </w:rPr>
        <w:t xml:space="preserve">clunky </w:t>
      </w:r>
      <w:r w:rsidRPr="00C20E37">
        <w:rPr>
          <w:rStyle w:val="Emphasis"/>
          <w:highlight w:val="cyan"/>
        </w:rPr>
        <w:t>bureaucratic</w:t>
      </w:r>
      <w:r w:rsidRPr="00AA4642">
        <w:rPr>
          <w:rStyle w:val="Emphasis"/>
        </w:rPr>
        <w:t xml:space="preserve"> machine</w:t>
      </w:r>
      <w:r w:rsidRPr="00AA4642">
        <w:rPr>
          <w:rStyle w:val="StyleUnderline"/>
        </w:rPr>
        <w:t xml:space="preserve"> </w:t>
      </w:r>
      <w:r w:rsidRPr="00C20E37">
        <w:rPr>
          <w:rStyle w:val="StyleUnderline"/>
          <w:highlight w:val="cyan"/>
        </w:rPr>
        <w:t>that</w:t>
      </w:r>
      <w:r w:rsidRPr="00C20E37">
        <w:rPr>
          <w:highlight w:val="cyan"/>
        </w:rPr>
        <w:t xml:space="preserve"> </w:t>
      </w:r>
      <w:r w:rsidRPr="00C20E37">
        <w:rPr>
          <w:rStyle w:val="Emphasis"/>
          <w:highlight w:val="cyan"/>
        </w:rPr>
        <w:t>cannot innovate</w:t>
      </w:r>
      <w:r w:rsidRPr="00C20E37">
        <w:rPr>
          <w:highlight w:val="cyan"/>
        </w:rPr>
        <w:t xml:space="preserve">: </w:t>
      </w:r>
      <w:r w:rsidRPr="00C20E37">
        <w:rPr>
          <w:rStyle w:val="Emphasis"/>
          <w:sz w:val="24"/>
          <w:szCs w:val="24"/>
          <w:highlight w:val="cyan"/>
        </w:rPr>
        <w:t>at best, its role is to fix</w:t>
      </w:r>
      <w:r w:rsidRPr="00AA4642">
        <w:rPr>
          <w:rStyle w:val="Emphasis"/>
          <w:sz w:val="24"/>
          <w:szCs w:val="24"/>
        </w:rPr>
        <w:t xml:space="preserve">, regulate, </w:t>
      </w:r>
      <w:r w:rsidRPr="00C20E37">
        <w:rPr>
          <w:rStyle w:val="Emphasis"/>
          <w:sz w:val="24"/>
          <w:szCs w:val="24"/>
          <w:highlight w:val="cyan"/>
        </w:rPr>
        <w:t>redistribute</w:t>
      </w:r>
      <w:r w:rsidRPr="00AA4642">
        <w:rPr>
          <w:rStyle w:val="Emphasis"/>
          <w:sz w:val="24"/>
          <w:szCs w:val="24"/>
        </w:rPr>
        <w:t xml:space="preserve">; it </w:t>
      </w:r>
      <w:r w:rsidRPr="00C20E37">
        <w:rPr>
          <w:rStyle w:val="Emphasis"/>
          <w:sz w:val="24"/>
          <w:szCs w:val="24"/>
          <w:highlight w:val="cyan"/>
        </w:rPr>
        <w:t>corrects markets when they go wrong</w:t>
      </w:r>
      <w:r>
        <w:t xml:space="preserve">. </w:t>
      </w:r>
      <w:r w:rsidRPr="00C20E37">
        <w:rPr>
          <w:rStyle w:val="Emphasis"/>
          <w:highlight w:val="cyan"/>
        </w:rPr>
        <w:t>According to this view</w:t>
      </w:r>
      <w:r w:rsidRPr="00C20E37">
        <w:rPr>
          <w:rStyle w:val="StyleUnderline"/>
          <w:highlight w:val="cyan"/>
        </w:rPr>
        <w:t>,</w:t>
      </w:r>
      <w:r w:rsidRPr="00AA4642">
        <w:rPr>
          <w:rStyle w:val="StyleUnderline"/>
        </w:rPr>
        <w:t xml:space="preserve"> civil servants are not as creative and risk-taking</w:t>
      </w:r>
      <w:r>
        <w:t xml:space="preserve"> </w:t>
      </w:r>
      <w:r w:rsidRPr="00AA4642">
        <w:rPr>
          <w:rStyle w:val="StyleUnderline"/>
        </w:rPr>
        <w:t>as the entrepreneurs of Silicon Valley</w:t>
      </w:r>
      <w:r>
        <w:t xml:space="preserve">, </w:t>
      </w:r>
      <w:r w:rsidRPr="00AA4642">
        <w:rPr>
          <w:rStyle w:val="StyleUnderline"/>
        </w:rPr>
        <w:t xml:space="preserve">and </w:t>
      </w:r>
      <w:r w:rsidRPr="00C20E37">
        <w:rPr>
          <w:rStyle w:val="Emphasis"/>
          <w:sz w:val="24"/>
          <w:szCs w:val="24"/>
          <w:highlight w:val="cyan"/>
        </w:rPr>
        <w:t>government should simply level the playing field</w:t>
      </w:r>
      <w:r w:rsidRPr="00AA4642">
        <w:rPr>
          <w:rStyle w:val="Emphasis"/>
          <w:sz w:val="24"/>
          <w:szCs w:val="24"/>
        </w:rPr>
        <w:t xml:space="preserve"> and </w:t>
      </w:r>
      <w:r w:rsidRPr="00C20E37">
        <w:rPr>
          <w:rStyle w:val="Emphasis"/>
          <w:sz w:val="24"/>
          <w:szCs w:val="24"/>
          <w:highlight w:val="cyan"/>
        </w:rPr>
        <w:t>then get out of the way</w:t>
      </w:r>
      <w:r w:rsidRPr="00AA4642">
        <w:rPr>
          <w:rStyle w:val="Emphasis"/>
          <w:sz w:val="24"/>
          <w:szCs w:val="24"/>
        </w:rPr>
        <w:t xml:space="preserve"> – </w:t>
      </w:r>
      <w:r w:rsidRPr="00C20E37">
        <w:rPr>
          <w:rStyle w:val="Emphasis"/>
          <w:sz w:val="24"/>
          <w:szCs w:val="24"/>
          <w:highlight w:val="cyan"/>
        </w:rPr>
        <w:t>so</w:t>
      </w:r>
      <w:r w:rsidRPr="00AA4642">
        <w:rPr>
          <w:rStyle w:val="Emphasis"/>
          <w:sz w:val="24"/>
          <w:szCs w:val="24"/>
        </w:rPr>
        <w:t xml:space="preserve"> the r</w:t>
      </w:r>
      <w:r w:rsidRPr="00C20E37">
        <w:rPr>
          <w:rStyle w:val="Emphasis"/>
          <w:sz w:val="24"/>
          <w:szCs w:val="24"/>
          <w:highlight w:val="cyan"/>
        </w:rPr>
        <w:t>isk-takers in private business can play the game.</w:t>
      </w:r>
    </w:p>
    <w:p w14:paraId="32A1683F" w14:textId="77777777" w:rsidR="00713193" w:rsidRDefault="00713193" w:rsidP="00713193">
      <w:r>
        <w:t xml:space="preserve">This book’s thesis is that </w:t>
      </w:r>
      <w:r w:rsidRPr="00C20E37">
        <w:rPr>
          <w:rStyle w:val="Emphasis"/>
          <w:sz w:val="24"/>
          <w:szCs w:val="24"/>
          <w:highlight w:val="cyan"/>
        </w:rPr>
        <w:t>we cannot move on from</w:t>
      </w:r>
      <w:r w:rsidRPr="00AA4642">
        <w:rPr>
          <w:rStyle w:val="Emphasis"/>
          <w:sz w:val="24"/>
          <w:szCs w:val="24"/>
        </w:rPr>
        <w:t xml:space="preserve"> the key </w:t>
      </w:r>
      <w:r w:rsidRPr="00C20E37">
        <w:rPr>
          <w:rStyle w:val="Emphasis"/>
          <w:sz w:val="24"/>
          <w:szCs w:val="24"/>
          <w:highlight w:val="cyan"/>
        </w:rPr>
        <w:t>problems facing our economies until we abandon this</w:t>
      </w:r>
      <w:r w:rsidRPr="00AA4642">
        <w:rPr>
          <w:rStyle w:val="Emphasis"/>
          <w:sz w:val="24"/>
          <w:szCs w:val="24"/>
        </w:rPr>
        <w:t xml:space="preserve"> narrow </w:t>
      </w:r>
      <w:r w:rsidRPr="00C20E37">
        <w:rPr>
          <w:rStyle w:val="Emphasis"/>
          <w:sz w:val="24"/>
          <w:szCs w:val="24"/>
          <w:highlight w:val="cyan"/>
        </w:rPr>
        <w:t>view</w:t>
      </w:r>
      <w:r>
        <w:t xml:space="preserve">. </w:t>
      </w:r>
      <w:r w:rsidRPr="00AA4642">
        <w:rPr>
          <w:rStyle w:val="Emphasis"/>
        </w:rPr>
        <w:t>Mission thinking</w:t>
      </w:r>
      <w:r>
        <w:t xml:space="preserve"> of the kind I outline here </w:t>
      </w:r>
      <w:r w:rsidRPr="00AA4642">
        <w:rPr>
          <w:rStyle w:val="StyleUnderline"/>
        </w:rPr>
        <w:t>can</w:t>
      </w:r>
      <w:r>
        <w:t xml:space="preserve"> </w:t>
      </w:r>
      <w:r w:rsidRPr="00AA4642">
        <w:rPr>
          <w:rStyle w:val="StyleUnderline"/>
        </w:rPr>
        <w:t xml:space="preserve">help us </w:t>
      </w:r>
      <w:r w:rsidRPr="00AA4642">
        <w:rPr>
          <w:rStyle w:val="Emphasis"/>
        </w:rPr>
        <w:t>restructure contemporary capitalism</w:t>
      </w:r>
      <w:r>
        <w:t xml:space="preserve">. </w:t>
      </w:r>
      <w:r w:rsidRPr="00AA4642">
        <w:rPr>
          <w:rStyle w:val="StyleUnderline"/>
        </w:rPr>
        <w:t xml:space="preserve">The </w:t>
      </w:r>
      <w:r w:rsidRPr="00C20E37">
        <w:rPr>
          <w:rStyle w:val="Emphasis"/>
          <w:highlight w:val="cyan"/>
        </w:rPr>
        <w:t>scale</w:t>
      </w:r>
      <w:r w:rsidRPr="00AA4642">
        <w:rPr>
          <w:rStyle w:val="StyleUnderline"/>
        </w:rPr>
        <w:t xml:space="preserve"> of the </w:t>
      </w:r>
      <w:r w:rsidRPr="00AA4642">
        <w:rPr>
          <w:rStyle w:val="Emphasis"/>
        </w:rPr>
        <w:t>reinvention</w:t>
      </w:r>
      <w:r>
        <w:t xml:space="preserve"> </w:t>
      </w:r>
      <w:r w:rsidRPr="00C20E37">
        <w:rPr>
          <w:rStyle w:val="Emphasis"/>
          <w:highlight w:val="cyan"/>
        </w:rPr>
        <w:t>calls</w:t>
      </w:r>
      <w:r w:rsidRPr="00C20E37">
        <w:rPr>
          <w:rStyle w:val="StyleUnderline"/>
          <w:highlight w:val="cyan"/>
        </w:rPr>
        <w:t xml:space="preserve"> for a </w:t>
      </w:r>
      <w:r w:rsidRPr="00C20E37">
        <w:rPr>
          <w:rStyle w:val="Emphasis"/>
          <w:highlight w:val="cyan"/>
        </w:rPr>
        <w:t>new narrative</w:t>
      </w:r>
      <w:r w:rsidRPr="00C20E37">
        <w:rPr>
          <w:highlight w:val="cyan"/>
        </w:rPr>
        <w:t xml:space="preserve"> </w:t>
      </w:r>
      <w:r w:rsidRPr="00C20E37">
        <w:rPr>
          <w:rStyle w:val="StyleUnderline"/>
          <w:highlight w:val="cyan"/>
        </w:rPr>
        <w:t xml:space="preserve">and </w:t>
      </w:r>
      <w:r w:rsidRPr="00C20E37">
        <w:rPr>
          <w:rStyle w:val="Emphasis"/>
          <w:highlight w:val="cyan"/>
        </w:rPr>
        <w:t>new vocabulary</w:t>
      </w:r>
      <w:r w:rsidRPr="00C20E37">
        <w:rPr>
          <w:rStyle w:val="StyleUnderline"/>
          <w:highlight w:val="cyan"/>
        </w:rPr>
        <w:t xml:space="preserve"> for</w:t>
      </w:r>
      <w:r w:rsidRPr="00AA4642">
        <w:rPr>
          <w:rStyle w:val="StyleUnderline"/>
        </w:rPr>
        <w:t xml:space="preserve"> </w:t>
      </w:r>
      <w:r w:rsidRPr="00C20E37">
        <w:rPr>
          <w:rStyle w:val="StyleUnderline"/>
          <w:highlight w:val="cyan"/>
        </w:rPr>
        <w:t>our</w:t>
      </w:r>
      <w:r w:rsidRPr="00AA4642">
        <w:rPr>
          <w:rStyle w:val="StyleUnderline"/>
        </w:rPr>
        <w:t xml:space="preserve"> </w:t>
      </w:r>
      <w:r w:rsidRPr="00AA4642">
        <w:rPr>
          <w:rStyle w:val="Emphasis"/>
        </w:rPr>
        <w:t xml:space="preserve">political </w:t>
      </w:r>
      <w:r w:rsidRPr="00C20E37">
        <w:rPr>
          <w:rStyle w:val="Emphasis"/>
          <w:highlight w:val="cyan"/>
        </w:rPr>
        <w:t>economy</w:t>
      </w:r>
      <w:r>
        <w:t xml:space="preserve">, </w:t>
      </w:r>
      <w:r w:rsidRPr="00AA4642">
        <w:rPr>
          <w:rStyle w:val="StyleUnderline"/>
        </w:rPr>
        <w:t xml:space="preserve">using the </w:t>
      </w:r>
      <w:r w:rsidRPr="00AA4642">
        <w:rPr>
          <w:rStyle w:val="Emphasis"/>
        </w:rPr>
        <w:t>idea of public purpose</w:t>
      </w:r>
      <w:r>
        <w:t xml:space="preserve"> </w:t>
      </w:r>
      <w:r w:rsidRPr="00AA4642">
        <w:rPr>
          <w:rStyle w:val="StyleUnderline"/>
        </w:rPr>
        <w:t xml:space="preserve">to </w:t>
      </w:r>
      <w:r w:rsidRPr="00AA4642">
        <w:rPr>
          <w:rStyle w:val="Emphasis"/>
        </w:rPr>
        <w:t>guide policy</w:t>
      </w:r>
      <w:r w:rsidRPr="00AA4642">
        <w:rPr>
          <w:rStyle w:val="StyleUnderline"/>
        </w:rPr>
        <w:t xml:space="preserve"> and </w:t>
      </w:r>
      <w:r w:rsidRPr="00AA4642">
        <w:rPr>
          <w:rStyle w:val="Emphasis"/>
        </w:rPr>
        <w:t>business</w:t>
      </w:r>
      <w:r w:rsidRPr="00AA4642">
        <w:rPr>
          <w:rStyle w:val="StyleUnderline"/>
        </w:rPr>
        <w:t xml:space="preserve"> activity</w:t>
      </w:r>
      <w:r>
        <w:t xml:space="preserve">.6 This requires ambition – making sure that the contracts, relationships and messaging result in a more sustainable and just society. And it requires a process that is as inclusive as possible, involving many value creators. </w:t>
      </w:r>
      <w:r w:rsidRPr="00C20E37">
        <w:rPr>
          <w:rStyle w:val="Emphasis"/>
          <w:highlight w:val="cyan"/>
        </w:rPr>
        <w:t>Public purpose</w:t>
      </w:r>
      <w:r w:rsidRPr="00C20E37">
        <w:rPr>
          <w:highlight w:val="cyan"/>
        </w:rPr>
        <w:t xml:space="preserve"> </w:t>
      </w:r>
      <w:r w:rsidRPr="00C20E37">
        <w:rPr>
          <w:rStyle w:val="Emphasis"/>
          <w:highlight w:val="cyan"/>
        </w:rPr>
        <w:t>must lie at the centre</w:t>
      </w:r>
      <w:r>
        <w:t xml:space="preserve"> </w:t>
      </w:r>
      <w:r w:rsidRPr="00AA4642">
        <w:rPr>
          <w:rStyle w:val="StyleUnderline"/>
        </w:rPr>
        <w:t xml:space="preserve">of </w:t>
      </w:r>
      <w:r w:rsidRPr="00AA4642">
        <w:rPr>
          <w:rStyle w:val="Emphasis"/>
        </w:rPr>
        <w:t>how wealth is created</w:t>
      </w:r>
      <w:r w:rsidRPr="00AA4642">
        <w:t xml:space="preserve"> collectively</w:t>
      </w:r>
      <w:r>
        <w:t xml:space="preserve"> to bring stronger alignment between value creation and </w:t>
      </w:r>
      <w:r w:rsidRPr="00AA4642">
        <w:rPr>
          <w:rStyle w:val="StyleUnderline"/>
        </w:rPr>
        <w:t>value distribution</w:t>
      </w:r>
      <w:r>
        <w:t xml:space="preserve">. And the latter </w:t>
      </w:r>
      <w:r w:rsidRPr="00AA4642">
        <w:rPr>
          <w:rStyle w:val="StyleUnderline"/>
        </w:rPr>
        <w:t xml:space="preserve">should </w:t>
      </w:r>
      <w:r w:rsidRPr="00AA4642">
        <w:rPr>
          <w:rStyle w:val="Emphasis"/>
        </w:rPr>
        <w:t>not</w:t>
      </w:r>
      <w:r w:rsidRPr="00AA4642">
        <w:rPr>
          <w:rStyle w:val="StyleUnderline"/>
        </w:rPr>
        <w:t xml:space="preserve"> only be about </w:t>
      </w:r>
      <w:r w:rsidRPr="00AA4642">
        <w:rPr>
          <w:rStyle w:val="Emphasis"/>
        </w:rPr>
        <w:t>redistribution (ex post)</w:t>
      </w:r>
      <w:r w:rsidRPr="00AA4642">
        <w:rPr>
          <w:rStyle w:val="StyleUnderline"/>
        </w:rPr>
        <w:t xml:space="preserve"> </w:t>
      </w:r>
      <w:r w:rsidRPr="00AA4642">
        <w:rPr>
          <w:rStyle w:val="Emphasis"/>
        </w:rPr>
        <w:t>but</w:t>
      </w:r>
      <w:r>
        <w:t xml:space="preserve"> also </w:t>
      </w:r>
      <w:r w:rsidRPr="00AA4642">
        <w:rPr>
          <w:rStyle w:val="Emphasis"/>
        </w:rPr>
        <w:t>predistribution ex ante</w:t>
      </w:r>
      <w:r>
        <w:t xml:space="preserve">: </w:t>
      </w:r>
      <w:r w:rsidRPr="00AA4642">
        <w:rPr>
          <w:rStyle w:val="StyleUnderline"/>
        </w:rPr>
        <w:t xml:space="preserve">a </w:t>
      </w:r>
      <w:r w:rsidRPr="00AA4642">
        <w:rPr>
          <w:rStyle w:val="Emphasis"/>
        </w:rPr>
        <w:t>more symbiotic way</w:t>
      </w:r>
      <w:r w:rsidRPr="00AA4642">
        <w:rPr>
          <w:rStyle w:val="StyleUnderline"/>
        </w:rPr>
        <w:t xml:space="preserve"> for </w:t>
      </w:r>
      <w:r w:rsidRPr="00AA4642">
        <w:rPr>
          <w:rStyle w:val="Emphasis"/>
        </w:rPr>
        <w:t>economic actors to relate</w:t>
      </w:r>
      <w:r>
        <w:t>, collaborate and share.</w:t>
      </w:r>
    </w:p>
    <w:p w14:paraId="75291412" w14:textId="77777777" w:rsidR="00713193" w:rsidRDefault="00713193" w:rsidP="00713193">
      <w:r w:rsidRPr="00C20E37">
        <w:rPr>
          <w:rStyle w:val="StyleUnderline"/>
          <w:highlight w:val="cyan"/>
        </w:rPr>
        <w:t xml:space="preserve">It is </w:t>
      </w:r>
      <w:r w:rsidRPr="00C20E37">
        <w:rPr>
          <w:rStyle w:val="Emphasis"/>
          <w:highlight w:val="cyan"/>
        </w:rPr>
        <w:t>essential</w:t>
      </w:r>
      <w:r w:rsidRPr="00C20E37">
        <w:rPr>
          <w:rStyle w:val="StyleUnderline"/>
          <w:highlight w:val="cyan"/>
        </w:rPr>
        <w:t xml:space="preserve"> to link</w:t>
      </w:r>
      <w:r w:rsidRPr="00AA4642">
        <w:rPr>
          <w:rStyle w:val="StyleUnderline"/>
        </w:rPr>
        <w:t xml:space="preserve"> the </w:t>
      </w:r>
      <w:r w:rsidRPr="00C20E37">
        <w:rPr>
          <w:rStyle w:val="Emphasis"/>
          <w:highlight w:val="cyan"/>
        </w:rPr>
        <w:t>micro properties</w:t>
      </w:r>
      <w:r>
        <w:t xml:space="preserve"> </w:t>
      </w:r>
      <w:r w:rsidRPr="00AA4642">
        <w:rPr>
          <w:rStyle w:val="StyleUnderline"/>
        </w:rPr>
        <w:t>of the system</w:t>
      </w:r>
      <w:r>
        <w:t xml:space="preserve"> – such as </w:t>
      </w:r>
      <w:r w:rsidRPr="00AA4642">
        <w:rPr>
          <w:rStyle w:val="StyleUnderline"/>
        </w:rPr>
        <w:t xml:space="preserve">how organizations are governed – </w:t>
      </w:r>
      <w:r w:rsidRPr="00C20E37">
        <w:rPr>
          <w:rStyle w:val="StyleUnderline"/>
          <w:highlight w:val="cyan"/>
        </w:rPr>
        <w:t>to</w:t>
      </w:r>
      <w:r w:rsidRPr="00AA4642">
        <w:rPr>
          <w:rStyle w:val="StyleUnderline"/>
        </w:rPr>
        <w:t xml:space="preserve"> the </w:t>
      </w:r>
      <w:r w:rsidRPr="00C20E37">
        <w:rPr>
          <w:rStyle w:val="Emphasis"/>
          <w:highlight w:val="cyan"/>
        </w:rPr>
        <w:t>macro patterns</w:t>
      </w:r>
      <w:r w:rsidRPr="00C20E37">
        <w:rPr>
          <w:highlight w:val="cyan"/>
        </w:rPr>
        <w:t xml:space="preserve"> </w:t>
      </w:r>
      <w:r w:rsidRPr="00C20E37">
        <w:rPr>
          <w:rStyle w:val="StyleUnderline"/>
          <w:highlight w:val="cyan"/>
        </w:rPr>
        <w:t>of</w:t>
      </w:r>
      <w:r w:rsidRPr="00AA4642">
        <w:rPr>
          <w:rStyle w:val="StyleUnderline"/>
        </w:rPr>
        <w:t xml:space="preserve"> the </w:t>
      </w:r>
      <w:r w:rsidRPr="00AA4642">
        <w:rPr>
          <w:rStyle w:val="Emphasis"/>
        </w:rPr>
        <w:t>type</w:t>
      </w:r>
      <w:r w:rsidRPr="00AA4642">
        <w:rPr>
          <w:rStyle w:val="StyleUnderline"/>
        </w:rPr>
        <w:t xml:space="preserve"> of </w:t>
      </w:r>
      <w:r w:rsidRPr="00C20E37">
        <w:rPr>
          <w:rStyle w:val="StyleUnderline"/>
          <w:highlight w:val="cyan"/>
        </w:rPr>
        <w:t>growth</w:t>
      </w:r>
      <w:r w:rsidRPr="00C20E37">
        <w:rPr>
          <w:highlight w:val="cyan"/>
        </w:rPr>
        <w:t xml:space="preserve"> </w:t>
      </w:r>
      <w:r w:rsidRPr="00C20E37">
        <w:rPr>
          <w:rStyle w:val="StyleUnderline"/>
          <w:highlight w:val="cyan"/>
        </w:rPr>
        <w:t>desired</w:t>
      </w:r>
      <w:r>
        <w:t xml:space="preserve">. </w:t>
      </w:r>
      <w:r w:rsidRPr="00AA4642">
        <w:rPr>
          <w:rStyle w:val="StyleUnderline"/>
        </w:rPr>
        <w:t xml:space="preserve">By </w:t>
      </w:r>
      <w:r w:rsidRPr="00AA4642">
        <w:rPr>
          <w:rStyle w:val="Emphasis"/>
        </w:rPr>
        <w:t>rethinking</w:t>
      </w:r>
      <w:r>
        <w:t xml:space="preserve"> how </w:t>
      </w:r>
      <w:r w:rsidRPr="00C20E37">
        <w:rPr>
          <w:rStyle w:val="Emphasis"/>
          <w:highlight w:val="cyan"/>
        </w:rPr>
        <w:t>the relationships between the publi</w:t>
      </w:r>
      <w:r w:rsidRPr="00AA4642">
        <w:rPr>
          <w:rStyle w:val="Emphasis"/>
        </w:rPr>
        <w:t>c</w:t>
      </w:r>
      <w:r>
        <w:t xml:space="preserve"> sector </w:t>
      </w:r>
      <w:r w:rsidRPr="00AA4642">
        <w:rPr>
          <w:rStyle w:val="Emphasis"/>
        </w:rPr>
        <w:t>and private</w:t>
      </w:r>
      <w:r>
        <w:t xml:space="preserve"> sector can be better </w:t>
      </w:r>
      <w:r w:rsidRPr="00C20E37">
        <w:rPr>
          <w:rStyle w:val="StyleUnderline"/>
          <w:highlight w:val="cyan"/>
        </w:rPr>
        <w:t xml:space="preserve">governed around </w:t>
      </w:r>
      <w:r w:rsidRPr="00C20E37">
        <w:rPr>
          <w:rStyle w:val="Emphasis"/>
          <w:highlight w:val="cyan"/>
        </w:rPr>
        <w:t>public purpose</w:t>
      </w:r>
      <w:r w:rsidRPr="00C20E37">
        <w:rPr>
          <w:highlight w:val="cyan"/>
        </w:rPr>
        <w:t xml:space="preserve">, </w:t>
      </w:r>
      <w:r w:rsidRPr="00C20E37">
        <w:rPr>
          <w:rStyle w:val="StyleUnderline"/>
          <w:highlight w:val="cyan"/>
        </w:rPr>
        <w:t xml:space="preserve">we can create </w:t>
      </w:r>
      <w:r w:rsidRPr="00C20E37">
        <w:rPr>
          <w:rStyle w:val="Emphasis"/>
          <w:highlight w:val="cyan"/>
        </w:rPr>
        <w:t>growth</w:t>
      </w:r>
      <w:r w:rsidRPr="00C20E37">
        <w:rPr>
          <w:rStyle w:val="StyleUnderline"/>
          <w:highlight w:val="cyan"/>
        </w:rPr>
        <w:t xml:space="preserve"> that is</w:t>
      </w:r>
      <w:r w:rsidRPr="00C20E37">
        <w:rPr>
          <w:highlight w:val="cyan"/>
        </w:rPr>
        <w:t xml:space="preserve"> </w:t>
      </w:r>
      <w:r w:rsidRPr="00C20E37">
        <w:rPr>
          <w:rStyle w:val="Emphasis"/>
          <w:highlight w:val="cyan"/>
        </w:rPr>
        <w:t>better balanced and resilient</w:t>
      </w:r>
      <w:r w:rsidRPr="00AA4642">
        <w:rPr>
          <w:rStyle w:val="StyleUnderline"/>
        </w:rPr>
        <w:t>, with new capabilities and opportunities</w:t>
      </w:r>
      <w:r>
        <w:t xml:space="preserve"> spread </w:t>
      </w:r>
      <w:r w:rsidRPr="00AA4642">
        <w:rPr>
          <w:rStyle w:val="StyleUnderline"/>
        </w:rPr>
        <w:t>across the economy</w:t>
      </w:r>
      <w:r>
        <w:t xml:space="preserve">. </w:t>
      </w:r>
      <w:r w:rsidRPr="00AA4642">
        <w:rPr>
          <w:rStyle w:val="StyleUnderline"/>
        </w:rPr>
        <w:t xml:space="preserve">But </w:t>
      </w:r>
      <w:r w:rsidRPr="00AA4642">
        <w:rPr>
          <w:rStyle w:val="Emphasis"/>
        </w:rPr>
        <w:t>this means, at the start</w:t>
      </w:r>
      <w:r>
        <w:t xml:space="preserve">, </w:t>
      </w:r>
      <w:r w:rsidRPr="00AA4642">
        <w:rPr>
          <w:rStyle w:val="Emphasis"/>
        </w:rPr>
        <w:t>replacing</w:t>
      </w:r>
      <w:r>
        <w:t xml:space="preserve"> </w:t>
      </w:r>
      <w:r w:rsidRPr="00AA4642">
        <w:rPr>
          <w:rStyle w:val="StyleUnderline"/>
        </w:rPr>
        <w:t>the fashionable, bland terminology of ‘</w:t>
      </w:r>
      <w:r w:rsidRPr="00AA4642">
        <w:rPr>
          <w:rStyle w:val="Emphasis"/>
        </w:rPr>
        <w:t>partnership’</w:t>
      </w:r>
      <w:r>
        <w:t xml:space="preserve"> </w:t>
      </w:r>
      <w:r w:rsidRPr="00AA4642">
        <w:rPr>
          <w:rStyle w:val="StyleUnderline"/>
        </w:rPr>
        <w:t>with</w:t>
      </w:r>
      <w:r>
        <w:t xml:space="preserve"> clearer metrics as to what </w:t>
      </w:r>
      <w:r w:rsidRPr="00AA4642">
        <w:rPr>
          <w:rStyle w:val="StyleUnderline"/>
        </w:rPr>
        <w:t xml:space="preserve">a </w:t>
      </w:r>
      <w:r w:rsidRPr="00AA4642">
        <w:rPr>
          <w:rStyle w:val="Emphasis"/>
        </w:rPr>
        <w:t>symbiotic and mutualistic ecosystem</w:t>
      </w:r>
      <w:r>
        <w:t xml:space="preserve"> looks like; that is, one </w:t>
      </w:r>
      <w:r w:rsidRPr="00AA4642">
        <w:rPr>
          <w:rStyle w:val="StyleUnderline"/>
        </w:rPr>
        <w:t>in which risks and rewards are</w:t>
      </w:r>
      <w:r>
        <w:t xml:space="preserve"> more </w:t>
      </w:r>
      <w:r w:rsidRPr="00AA4642">
        <w:rPr>
          <w:rStyle w:val="Emphasis"/>
        </w:rPr>
        <w:t>equally shared</w:t>
      </w:r>
      <w:r>
        <w:t xml:space="preserve">. </w:t>
      </w:r>
      <w:r w:rsidRPr="00AA4642">
        <w:rPr>
          <w:rStyle w:val="StyleUnderline"/>
        </w:rPr>
        <w:t xml:space="preserve">In </w:t>
      </w:r>
      <w:r w:rsidRPr="00AA4642">
        <w:rPr>
          <w:rStyle w:val="Emphasis"/>
        </w:rPr>
        <w:t>our era</w:t>
      </w:r>
      <w:r>
        <w:t xml:space="preserve">, unfortunately, </w:t>
      </w:r>
      <w:r w:rsidRPr="00AA4642">
        <w:rPr>
          <w:rStyle w:val="StyleUnderline"/>
        </w:rPr>
        <w:t>the relationship is</w:t>
      </w:r>
      <w:r>
        <w:t xml:space="preserve"> often </w:t>
      </w:r>
      <w:r w:rsidRPr="00AA4642">
        <w:rPr>
          <w:rStyle w:val="Emphasis"/>
        </w:rPr>
        <w:t>parasitic</w:t>
      </w:r>
      <w:r>
        <w:t xml:space="preserve">: </w:t>
      </w:r>
      <w:r w:rsidRPr="00AA4642">
        <w:rPr>
          <w:rStyle w:val="StyleUnderline"/>
        </w:rPr>
        <w:t>public-health funding</w:t>
      </w:r>
      <w:r>
        <w:t xml:space="preserve"> is </w:t>
      </w:r>
      <w:r w:rsidRPr="00AA4642">
        <w:rPr>
          <w:rStyle w:val="StyleUnderline"/>
        </w:rPr>
        <w:t>structured</w:t>
      </w:r>
      <w:r>
        <w:t xml:space="preserve"> </w:t>
      </w:r>
      <w:r w:rsidRPr="00AA4642">
        <w:rPr>
          <w:rStyle w:val="StyleUnderline"/>
        </w:rPr>
        <w:t>so that publicly financed drugs are too expensive</w:t>
      </w:r>
      <w:r>
        <w:t xml:space="preserve"> for citizens </w:t>
      </w:r>
      <w:r w:rsidRPr="00AA4642">
        <w:rPr>
          <w:rStyle w:val="StyleUnderline"/>
        </w:rPr>
        <w:t>to buy.</w:t>
      </w:r>
    </w:p>
    <w:p w14:paraId="43F3F8EA" w14:textId="77777777" w:rsidR="00713193" w:rsidRDefault="00713193" w:rsidP="00713193">
      <w:pPr>
        <w:rPr>
          <w:rStyle w:val="StyleUnderline"/>
        </w:rPr>
      </w:pPr>
      <w:r w:rsidRPr="00AA4642">
        <w:rPr>
          <w:rStyle w:val="StyleUnderline"/>
        </w:rPr>
        <w:t xml:space="preserve">I call this </w:t>
      </w:r>
      <w:r w:rsidRPr="00AA4642">
        <w:rPr>
          <w:rStyle w:val="Emphasis"/>
        </w:rPr>
        <w:t>different way of doing things</w:t>
      </w:r>
      <w:r>
        <w:t xml:space="preserve"> </w:t>
      </w:r>
      <w:r w:rsidRPr="00AA4642">
        <w:rPr>
          <w:rStyle w:val="StyleUnderline"/>
        </w:rPr>
        <w:t xml:space="preserve">a </w:t>
      </w:r>
      <w:r w:rsidRPr="00AA4642">
        <w:rPr>
          <w:rStyle w:val="Emphasis"/>
        </w:rPr>
        <w:t>mission-oriented approach</w:t>
      </w:r>
      <w:r>
        <w:t xml:space="preserve">. </w:t>
      </w:r>
      <w:r w:rsidRPr="00C20E37">
        <w:rPr>
          <w:rStyle w:val="StyleUnderline"/>
        </w:rPr>
        <w:t>It</w:t>
      </w:r>
      <w:r w:rsidRPr="00AA4642">
        <w:rPr>
          <w:rStyle w:val="StyleUnderline"/>
        </w:rPr>
        <w:t xml:space="preserve"> means </w:t>
      </w:r>
      <w:r w:rsidRPr="00C20E37">
        <w:rPr>
          <w:rStyle w:val="Emphasis"/>
          <w:sz w:val="24"/>
          <w:szCs w:val="24"/>
          <w:highlight w:val="cyan"/>
        </w:rPr>
        <w:t>choosing directions</w:t>
      </w:r>
      <w:r w:rsidRPr="00C20E37">
        <w:rPr>
          <w:rStyle w:val="Emphasis"/>
          <w:highlight w:val="cyan"/>
        </w:rPr>
        <w:t xml:space="preserve"> for the economy</w:t>
      </w:r>
      <w:r>
        <w:t xml:space="preserve"> </w:t>
      </w:r>
      <w:r w:rsidRPr="00AA4642">
        <w:rPr>
          <w:rStyle w:val="Emphasis"/>
        </w:rPr>
        <w:t>and</w:t>
      </w:r>
      <w:r w:rsidRPr="00AA4642">
        <w:rPr>
          <w:rStyle w:val="StyleUnderline"/>
        </w:rPr>
        <w:t xml:space="preserve"> </w:t>
      </w:r>
      <w:r w:rsidRPr="00AA4642">
        <w:rPr>
          <w:rStyle w:val="Emphasis"/>
          <w:sz w:val="24"/>
          <w:szCs w:val="24"/>
        </w:rPr>
        <w:t>then</w:t>
      </w:r>
      <w:r>
        <w:t xml:space="preserve"> </w:t>
      </w:r>
      <w:r w:rsidRPr="00C20E37">
        <w:rPr>
          <w:rStyle w:val="Emphasis"/>
          <w:highlight w:val="cyan"/>
        </w:rPr>
        <w:t xml:space="preserve">putting the </w:t>
      </w:r>
      <w:r w:rsidRPr="00C20E37">
        <w:rPr>
          <w:rStyle w:val="Emphasis"/>
          <w:sz w:val="24"/>
          <w:szCs w:val="24"/>
          <w:highlight w:val="cyan"/>
        </w:rPr>
        <w:t>problems that need solving</w:t>
      </w:r>
      <w:r w:rsidRPr="00AA4642">
        <w:rPr>
          <w:rStyle w:val="Emphasis"/>
        </w:rPr>
        <w:t xml:space="preserve"> to get there</w:t>
      </w:r>
      <w:r>
        <w:t xml:space="preserve"> </w:t>
      </w:r>
      <w:r w:rsidRPr="00C20E37">
        <w:rPr>
          <w:rStyle w:val="Emphasis"/>
          <w:highlight w:val="cyan"/>
        </w:rPr>
        <w:t>at the</w:t>
      </w:r>
      <w:r w:rsidRPr="00C20E37">
        <w:rPr>
          <w:rStyle w:val="StyleUnderline"/>
          <w:highlight w:val="cyan"/>
        </w:rPr>
        <w:t xml:space="preserve"> </w:t>
      </w:r>
      <w:r w:rsidRPr="00C20E37">
        <w:rPr>
          <w:rStyle w:val="Emphasis"/>
          <w:sz w:val="24"/>
          <w:szCs w:val="24"/>
          <w:highlight w:val="cyan"/>
        </w:rPr>
        <w:t>centre</w:t>
      </w:r>
      <w:r w:rsidRPr="00C20E37">
        <w:rPr>
          <w:rStyle w:val="StyleUnderline"/>
          <w:highlight w:val="cyan"/>
        </w:rPr>
        <w:t xml:space="preserve"> of</w:t>
      </w:r>
      <w:r w:rsidRPr="00C20E37">
        <w:rPr>
          <w:highlight w:val="cyan"/>
        </w:rPr>
        <w:t xml:space="preserve"> </w:t>
      </w:r>
      <w:r w:rsidRPr="00C20E37">
        <w:rPr>
          <w:rStyle w:val="Emphasis"/>
          <w:highlight w:val="cyan"/>
        </w:rPr>
        <w:t>how we design our</w:t>
      </w:r>
      <w:r w:rsidRPr="00AA4642">
        <w:rPr>
          <w:rStyle w:val="Emphasis"/>
        </w:rPr>
        <w:t xml:space="preserve"> economic </w:t>
      </w:r>
      <w:r w:rsidRPr="00C20E37">
        <w:rPr>
          <w:rStyle w:val="Emphasis"/>
          <w:highlight w:val="cyan"/>
        </w:rPr>
        <w:t>system</w:t>
      </w:r>
      <w:r>
        <w:t xml:space="preserve">. </w:t>
      </w:r>
      <w:r w:rsidRPr="00AA4642">
        <w:rPr>
          <w:rStyle w:val="StyleUnderline"/>
        </w:rPr>
        <w:t xml:space="preserve">It means designing </w:t>
      </w:r>
      <w:r w:rsidRPr="00C20E37">
        <w:rPr>
          <w:rStyle w:val="Emphasis"/>
          <w:highlight w:val="cyan"/>
        </w:rPr>
        <w:t>policies</w:t>
      </w:r>
      <w:r w:rsidRPr="00C20E37">
        <w:rPr>
          <w:rStyle w:val="StyleUnderline"/>
          <w:highlight w:val="cyan"/>
        </w:rPr>
        <w:t xml:space="preserve"> that </w:t>
      </w:r>
      <w:r w:rsidRPr="00C20E37">
        <w:rPr>
          <w:rStyle w:val="Emphasis"/>
          <w:highlight w:val="cyan"/>
        </w:rPr>
        <w:t>catalyse investment, innovation and collaboration</w:t>
      </w:r>
      <w:r>
        <w:t xml:space="preserve"> </w:t>
      </w:r>
      <w:r w:rsidRPr="00AA4642">
        <w:rPr>
          <w:rStyle w:val="StyleUnderline"/>
        </w:rPr>
        <w:t xml:space="preserve">across a </w:t>
      </w:r>
      <w:r w:rsidRPr="00AA4642">
        <w:rPr>
          <w:rStyle w:val="Emphasis"/>
        </w:rPr>
        <w:t>wide variety of actors</w:t>
      </w:r>
      <w:r>
        <w:t xml:space="preserve"> </w:t>
      </w:r>
      <w:r w:rsidRPr="00AA4642">
        <w:rPr>
          <w:rStyle w:val="StyleUnderline"/>
        </w:rPr>
        <w:t xml:space="preserve">in the economy, </w:t>
      </w:r>
      <w:r w:rsidRPr="00C20E37">
        <w:rPr>
          <w:rStyle w:val="StyleUnderline"/>
          <w:highlight w:val="cyan"/>
        </w:rPr>
        <w:t>engaging</w:t>
      </w:r>
      <w:r w:rsidRPr="00AA4642">
        <w:rPr>
          <w:rStyle w:val="StyleUnderline"/>
        </w:rPr>
        <w:t xml:space="preserve"> both business and </w:t>
      </w:r>
      <w:r w:rsidRPr="00C20E37">
        <w:rPr>
          <w:rStyle w:val="StyleUnderline"/>
          <w:highlight w:val="cyan"/>
        </w:rPr>
        <w:t>citizens</w:t>
      </w:r>
      <w:r>
        <w:t xml:space="preserve">. </w:t>
      </w:r>
      <w:r w:rsidRPr="00C20E37">
        <w:rPr>
          <w:rStyle w:val="StyleUnderline"/>
        </w:rPr>
        <w:t>It</w:t>
      </w:r>
      <w:r w:rsidRPr="00AA4642">
        <w:rPr>
          <w:rStyle w:val="StyleUnderline"/>
        </w:rPr>
        <w:t xml:space="preserve"> means </w:t>
      </w:r>
      <w:r w:rsidRPr="00C20E37">
        <w:rPr>
          <w:rStyle w:val="Emphasis"/>
          <w:sz w:val="24"/>
          <w:szCs w:val="24"/>
          <w:highlight w:val="cyan"/>
        </w:rPr>
        <w:t>asking what kind of markets we want, rather than what problem in the market needs to be fixed</w:t>
      </w:r>
      <w:r w:rsidRPr="00AA4642">
        <w:rPr>
          <w:rStyle w:val="Emphasis"/>
          <w:sz w:val="24"/>
          <w:szCs w:val="24"/>
        </w:rPr>
        <w:t>.</w:t>
      </w:r>
      <w:r>
        <w:t xml:space="preserve"> </w:t>
      </w:r>
      <w:r w:rsidRPr="00AA4642">
        <w:rPr>
          <w:rStyle w:val="StyleUnderline"/>
        </w:rPr>
        <w:t xml:space="preserve">It means </w:t>
      </w:r>
      <w:r w:rsidRPr="00AA4642">
        <w:rPr>
          <w:rStyle w:val="Emphasis"/>
        </w:rPr>
        <w:t>using instruments</w:t>
      </w:r>
      <w:r w:rsidRPr="00AA4642">
        <w:rPr>
          <w:rStyle w:val="StyleUnderline"/>
        </w:rPr>
        <w:t xml:space="preserve"> such as </w:t>
      </w:r>
      <w:r w:rsidRPr="00AA4642">
        <w:t>loans</w:t>
      </w:r>
      <w:r>
        <w:t xml:space="preserve">, </w:t>
      </w:r>
      <w:r w:rsidRPr="00AA4642">
        <w:rPr>
          <w:rStyle w:val="StyleUnderline"/>
        </w:rPr>
        <w:t xml:space="preserve">grants and procurement to </w:t>
      </w:r>
      <w:r w:rsidRPr="00AA4642">
        <w:rPr>
          <w:rStyle w:val="Emphasis"/>
        </w:rPr>
        <w:t>drive</w:t>
      </w:r>
      <w:r w:rsidRPr="00AA4642">
        <w:rPr>
          <w:rStyle w:val="StyleUnderline"/>
        </w:rPr>
        <w:t xml:space="preserve"> the </w:t>
      </w:r>
      <w:r w:rsidRPr="00AA4642">
        <w:rPr>
          <w:rStyle w:val="Emphasis"/>
        </w:rPr>
        <w:t>most innovative solutions</w:t>
      </w:r>
      <w:r w:rsidRPr="00AA4642">
        <w:rPr>
          <w:rStyle w:val="StyleUnderline"/>
        </w:rPr>
        <w:t xml:space="preserve"> to </w:t>
      </w:r>
      <w:r w:rsidRPr="00AA4642">
        <w:rPr>
          <w:rStyle w:val="Emphasis"/>
        </w:rPr>
        <w:t>tackle specific problems</w:t>
      </w:r>
      <w:r>
        <w:t xml:space="preserve">, </w:t>
      </w:r>
      <w:r w:rsidRPr="00AA4642">
        <w:rPr>
          <w:rStyle w:val="StyleUnderline"/>
        </w:rPr>
        <w:t xml:space="preserve">whether those be getting </w:t>
      </w:r>
      <w:r w:rsidRPr="00AA4642">
        <w:rPr>
          <w:rStyle w:val="Emphasis"/>
        </w:rPr>
        <w:t>plastic out of the ocean</w:t>
      </w:r>
      <w:r>
        <w:t xml:space="preserve"> </w:t>
      </w:r>
      <w:r w:rsidRPr="00AA4642">
        <w:rPr>
          <w:rStyle w:val="StyleUnderline"/>
        </w:rPr>
        <w:t xml:space="preserve">or </w:t>
      </w:r>
      <w:r w:rsidRPr="00AA4642">
        <w:rPr>
          <w:rStyle w:val="Emphasis"/>
        </w:rPr>
        <w:t>narrowing the digital divide</w:t>
      </w:r>
      <w:r>
        <w:t xml:space="preserve">. </w:t>
      </w:r>
      <w:r w:rsidRPr="00AA4642">
        <w:rPr>
          <w:rStyle w:val="Emphasis"/>
        </w:rPr>
        <w:t xml:space="preserve">The </w:t>
      </w:r>
      <w:r w:rsidRPr="00AA4642">
        <w:rPr>
          <w:rStyle w:val="Emphasis"/>
          <w:sz w:val="24"/>
          <w:szCs w:val="24"/>
        </w:rPr>
        <w:t>wrong question</w:t>
      </w:r>
      <w:r w:rsidRPr="00AA4642">
        <w:rPr>
          <w:rStyle w:val="Emphasis"/>
        </w:rPr>
        <w:t xml:space="preserve"> is: how much money is there and what can we do</w:t>
      </w:r>
      <w:r>
        <w:t xml:space="preserve"> with it</w:t>
      </w:r>
      <w:r w:rsidRPr="00AA4642">
        <w:rPr>
          <w:rStyle w:val="Emphasis"/>
        </w:rPr>
        <w:t>?</w:t>
      </w:r>
      <w:r>
        <w:t xml:space="preserve"> </w:t>
      </w:r>
      <w:r w:rsidRPr="00C20E37">
        <w:rPr>
          <w:rStyle w:val="StyleUnderline"/>
          <w:highlight w:val="cyan"/>
        </w:rPr>
        <w:t xml:space="preserve">The </w:t>
      </w:r>
      <w:r w:rsidRPr="00C20E37">
        <w:rPr>
          <w:rStyle w:val="Emphasis"/>
          <w:sz w:val="24"/>
          <w:szCs w:val="24"/>
          <w:highlight w:val="cyan"/>
        </w:rPr>
        <w:t>right question</w:t>
      </w:r>
      <w:r w:rsidRPr="00C20E37">
        <w:rPr>
          <w:rStyle w:val="StyleUnderline"/>
          <w:highlight w:val="cyan"/>
        </w:rPr>
        <w:t xml:space="preserve"> is</w:t>
      </w:r>
      <w:r w:rsidRPr="00C20E37">
        <w:rPr>
          <w:highlight w:val="cyan"/>
        </w:rPr>
        <w:t xml:space="preserve">: </w:t>
      </w:r>
      <w:r w:rsidRPr="00C20E37">
        <w:rPr>
          <w:rStyle w:val="Emphasis"/>
          <w:highlight w:val="cyan"/>
        </w:rPr>
        <w:t>what needs doing</w:t>
      </w:r>
      <w:r>
        <w:t xml:space="preserve"> </w:t>
      </w:r>
      <w:r w:rsidRPr="00AA4642">
        <w:rPr>
          <w:rStyle w:val="StyleUnderline"/>
        </w:rPr>
        <w:t xml:space="preserve">and </w:t>
      </w:r>
      <w:r w:rsidRPr="00C20E37">
        <w:rPr>
          <w:rStyle w:val="Emphasis"/>
          <w:highlight w:val="cyan"/>
        </w:rPr>
        <w:t>how can we structure</w:t>
      </w:r>
      <w:r w:rsidRPr="00C20E37">
        <w:rPr>
          <w:rStyle w:val="StyleUnderline"/>
          <w:highlight w:val="cyan"/>
        </w:rPr>
        <w:t xml:space="preserve"> budgets to </w:t>
      </w:r>
      <w:r w:rsidRPr="00C20E37">
        <w:rPr>
          <w:rStyle w:val="Emphasis"/>
          <w:highlight w:val="cyan"/>
        </w:rPr>
        <w:t>meet those</w:t>
      </w:r>
      <w:r w:rsidRPr="00C20E37">
        <w:rPr>
          <w:rStyle w:val="StyleUnderline"/>
          <w:highlight w:val="cyan"/>
        </w:rPr>
        <w:t xml:space="preserve"> goals?</w:t>
      </w:r>
    </w:p>
    <w:p w14:paraId="01A104F3" w14:textId="77777777" w:rsidR="00713193" w:rsidRPr="006F5A39" w:rsidRDefault="00713193" w:rsidP="00713193"/>
    <w:p w14:paraId="19478CE3" w14:textId="77777777" w:rsidR="00713193" w:rsidRDefault="00713193" w:rsidP="00713193">
      <w:pPr>
        <w:pStyle w:val="Heading3"/>
      </w:pPr>
      <w:r>
        <w:t>Innovation Adv</w:t>
      </w:r>
    </w:p>
    <w:p w14:paraId="68F49331" w14:textId="77777777" w:rsidR="00713193" w:rsidRDefault="00713193" w:rsidP="00713193">
      <w:pPr>
        <w:pStyle w:val="Heading4"/>
      </w:pPr>
      <w:r>
        <w:t>The Big Four have</w:t>
      </w:r>
      <w:r w:rsidRPr="00492488">
        <w:t xml:space="preserve"> </w:t>
      </w:r>
      <w:r>
        <w:rPr>
          <w:u w:val="single"/>
        </w:rPr>
        <w:t>increased</w:t>
      </w:r>
      <w:r>
        <w:t xml:space="preserve"> innovation</w:t>
      </w:r>
      <w:r w:rsidRPr="00492488">
        <w:t xml:space="preserve"> </w:t>
      </w:r>
      <w:r>
        <w:t xml:space="preserve">and </w:t>
      </w:r>
      <w:r>
        <w:rPr>
          <w:i/>
          <w:iCs w:val="0"/>
          <w:u w:val="single"/>
        </w:rPr>
        <w:t>drive</w:t>
      </w:r>
      <w:r w:rsidRPr="0029178F">
        <w:rPr>
          <w:i/>
          <w:iCs w:val="0"/>
          <w:u w:val="single"/>
        </w:rPr>
        <w:t>n down</w:t>
      </w:r>
      <w:r>
        <w:rPr>
          <w:i/>
          <w:iCs w:val="0"/>
        </w:rPr>
        <w:t xml:space="preserve"> </w:t>
      </w:r>
      <w:r w:rsidRPr="0029178F">
        <w:t>prices</w:t>
      </w:r>
      <w:r>
        <w:t xml:space="preserve"> – no correlation between market power and innovation</w:t>
      </w:r>
    </w:p>
    <w:p w14:paraId="09BFA305" w14:textId="77777777" w:rsidR="00713193" w:rsidRDefault="00713193" w:rsidP="00713193">
      <w:r>
        <w:rPr>
          <w:b/>
          <w:bCs/>
          <w:sz w:val="26"/>
          <w:szCs w:val="26"/>
        </w:rPr>
        <w:t xml:space="preserve">Litan 18 </w:t>
      </w:r>
      <w:r>
        <w:rPr>
          <w:sz w:val="26"/>
          <w:szCs w:val="26"/>
        </w:rPr>
        <w:t xml:space="preserve">– </w:t>
      </w:r>
      <w:r w:rsidRPr="002A6D2E">
        <w:t>B.S. in Economics</w:t>
      </w:r>
      <w:r>
        <w:t>, the</w:t>
      </w:r>
      <w:r w:rsidRPr="002A6D2E">
        <w:t xml:space="preserve"> Wharton School</w:t>
      </w:r>
      <w:r>
        <w:t xml:space="preserve">; </w:t>
      </w:r>
      <w:r w:rsidRPr="002A6D2E">
        <w:t>J.D.</w:t>
      </w:r>
      <w:r>
        <w:t xml:space="preserve">, </w:t>
      </w:r>
      <w:r w:rsidRPr="002A6D2E">
        <w:t>Yale Law School; Ph.D.</w:t>
      </w:r>
      <w:r>
        <w:t xml:space="preserve">, </w:t>
      </w:r>
      <w:r w:rsidRPr="002A6D2E">
        <w:t>Yale Universit</w:t>
      </w:r>
      <w:r>
        <w:t xml:space="preserve">y. </w:t>
      </w:r>
      <w:r w:rsidRPr="0037277D">
        <w:t>Non-Resident Senior Fellow at the Brookings Institution</w:t>
      </w:r>
      <w:r>
        <w:t xml:space="preserve">; </w:t>
      </w:r>
      <w:r w:rsidRPr="0037277D">
        <w:t>previously Vice President and Director of Economic Studies</w:t>
      </w:r>
    </w:p>
    <w:p w14:paraId="17DDBB4E" w14:textId="77777777" w:rsidR="00713193" w:rsidRDefault="00713193" w:rsidP="00713193">
      <w:r>
        <w:t xml:space="preserve">(Robert Litan, “A Scalpel, Not an Axe: Updating Antitrust and Data Laws to Spur Competition and Innovation, September 2018, </w:t>
      </w:r>
      <w:hyperlink r:id="rId8" w:history="1">
        <w:r w:rsidRPr="008033C8">
          <w:rPr>
            <w:rStyle w:val="Hyperlink"/>
          </w:rPr>
          <w:t>https://www.progressivepolicy.org/wp-content/uploads/2018/09/PPI_AntitrustandDataLaws_2018.pdf</w:t>
        </w:r>
      </w:hyperlink>
      <w:r>
        <w:t xml:space="preserve">) </w:t>
      </w:r>
    </w:p>
    <w:p w14:paraId="30675390" w14:textId="77777777" w:rsidR="00713193" w:rsidRDefault="00713193" w:rsidP="00713193">
      <w:r>
        <w:t xml:space="preserve">Nonetheless, </w:t>
      </w:r>
      <w:r w:rsidRPr="0051136F">
        <w:rPr>
          <w:rStyle w:val="StyleUnderline"/>
        </w:rPr>
        <w:t>fears</w:t>
      </w:r>
      <w:r w:rsidRPr="0029178F">
        <w:rPr>
          <w:rStyle w:val="StyleUnderline"/>
        </w:rPr>
        <w:t xml:space="preserve"> have been expressed</w:t>
      </w:r>
      <w:r>
        <w:t xml:space="preserve"> from across the political spectrum about the growing power </w:t>
      </w:r>
      <w:r w:rsidRPr="0029178F">
        <w:rPr>
          <w:rStyle w:val="StyleUnderline"/>
        </w:rPr>
        <w:t>of the major tech platforms</w:t>
      </w:r>
      <w:r>
        <w:t xml:space="preserve"> – especially The Four – </w:t>
      </w:r>
      <w:r w:rsidRPr="0029178F">
        <w:rPr>
          <w:rStyle w:val="StyleUnderline"/>
        </w:rPr>
        <w:t>for stifling innovation</w:t>
      </w:r>
      <w:r w:rsidRPr="0029178F">
        <w:rPr>
          <w:rStyle w:val="Emphasis"/>
        </w:rPr>
        <w:t>. It is important</w:t>
      </w:r>
      <w:r>
        <w:t xml:space="preserve"> in assessing any such claims </w:t>
      </w:r>
      <w:r w:rsidRPr="0029178F">
        <w:rPr>
          <w:rStyle w:val="Emphasis"/>
        </w:rPr>
        <w:t>to distinguish between the factors that</w:t>
      </w:r>
      <w:r>
        <w:t xml:space="preserve"> have </w:t>
      </w:r>
      <w:r w:rsidRPr="0029178F">
        <w:rPr>
          <w:rStyle w:val="Emphasis"/>
        </w:rPr>
        <w:t xml:space="preserve">led to tech </w:t>
      </w:r>
      <w:r w:rsidRPr="0051136F">
        <w:rPr>
          <w:rStyle w:val="Emphasis"/>
        </w:rPr>
        <w:t>platform successes</w:t>
      </w:r>
      <w:r>
        <w:t xml:space="preserve">, </w:t>
      </w:r>
      <w:r w:rsidRPr="0029178F">
        <w:rPr>
          <w:rStyle w:val="Emphasis"/>
        </w:rPr>
        <w:t>and subsequent activities</w:t>
      </w:r>
      <w:r>
        <w:t xml:space="preserve"> of certain platforms </w:t>
      </w:r>
      <w:r w:rsidRPr="0029178F">
        <w:rPr>
          <w:rStyle w:val="Emphasis"/>
        </w:rPr>
        <w:t xml:space="preserve">once they </w:t>
      </w:r>
      <w:r w:rsidRPr="0029178F">
        <w:t>have</w:t>
      </w:r>
      <w:r>
        <w:t xml:space="preserve"> </w:t>
      </w:r>
      <w:r w:rsidRPr="0029178F">
        <w:rPr>
          <w:rStyle w:val="Emphasis"/>
        </w:rPr>
        <w:t>gained</w:t>
      </w:r>
      <w:r>
        <w:t xml:space="preserve"> some measure of </w:t>
      </w:r>
      <w:r w:rsidRPr="0029178F">
        <w:rPr>
          <w:rStyle w:val="Emphasis"/>
        </w:rPr>
        <w:t>market power</w:t>
      </w:r>
      <w:r>
        <w:t xml:space="preserve"> or influence. </w:t>
      </w:r>
    </w:p>
    <w:p w14:paraId="06FD85F2" w14:textId="77777777" w:rsidR="00713193" w:rsidRDefault="00713193" w:rsidP="00713193">
      <w:r>
        <w:t xml:space="preserve">As for their success, </w:t>
      </w:r>
      <w:r w:rsidRPr="0051136F">
        <w:rPr>
          <w:rStyle w:val="Emphasis"/>
          <w:szCs w:val="24"/>
          <w:highlight w:val="cyan"/>
        </w:rPr>
        <w:t>there is no evidence</w:t>
      </w:r>
      <w:r w:rsidRPr="0029178F">
        <w:rPr>
          <w:sz w:val="24"/>
          <w:szCs w:val="24"/>
        </w:rPr>
        <w:t xml:space="preserve"> </w:t>
      </w:r>
      <w:r>
        <w:t xml:space="preserve">– nor do I detect any serious argument – for the proposition </w:t>
      </w:r>
      <w:r w:rsidRPr="00EA7D7F">
        <w:rPr>
          <w:rStyle w:val="StyleUnderline"/>
        </w:rPr>
        <w:t xml:space="preserve">that any of the major </w:t>
      </w:r>
      <w:r w:rsidRPr="0051136F">
        <w:rPr>
          <w:rStyle w:val="Emphasis"/>
          <w:szCs w:val="24"/>
          <w:highlight w:val="cyan"/>
        </w:rPr>
        <w:t>tech platforms earned their positions through anti-competitive means</w:t>
      </w:r>
      <w:r>
        <w:t xml:space="preserve">. </w:t>
      </w:r>
      <w:r w:rsidRPr="0029178F">
        <w:rPr>
          <w:rStyle w:val="StyleUnderline"/>
        </w:rPr>
        <w:t>Even when the Department of Justice twice sued Microsoft in the 1990s</w:t>
      </w:r>
      <w:r>
        <w:t xml:space="preserve"> – initially for abusive licensing practices in 1994, which was settled by a consent decree, and then again in 1998 for unlawfully maintaining its Windows operating systems (OS) monopoly for personal computers, ending in certain restrictions on Microsoft’s behavior – </w:t>
      </w:r>
      <w:r w:rsidRPr="0051136F">
        <w:rPr>
          <w:rStyle w:val="StyleUnderline"/>
          <w:highlight w:val="cyan"/>
        </w:rPr>
        <w:t>the Department never argued</w:t>
      </w:r>
      <w:r>
        <w:t xml:space="preserve"> that </w:t>
      </w:r>
      <w:r w:rsidRPr="0051136F">
        <w:rPr>
          <w:rStyle w:val="StyleUnderline"/>
          <w:highlight w:val="cyan"/>
        </w:rPr>
        <w:t>the company achieved</w:t>
      </w:r>
      <w:r>
        <w:t xml:space="preserve"> its OS </w:t>
      </w:r>
      <w:r w:rsidRPr="0051136F">
        <w:rPr>
          <w:rStyle w:val="StyleUnderline"/>
          <w:highlight w:val="cyan"/>
        </w:rPr>
        <w:t>monopoly unlawfully</w:t>
      </w:r>
      <w:r>
        <w:t xml:space="preserve">. Likewise, </w:t>
      </w:r>
      <w:r w:rsidRPr="0051136F">
        <w:rPr>
          <w:rStyle w:val="Emphasis"/>
          <w:highlight w:val="cyan"/>
        </w:rPr>
        <w:t>each</w:t>
      </w:r>
      <w:r w:rsidRPr="0029178F">
        <w:rPr>
          <w:rStyle w:val="Emphasis"/>
        </w:rPr>
        <w:t xml:space="preserve"> of The Four</w:t>
      </w:r>
      <w:r w:rsidRPr="00EA7D7F">
        <w:rPr>
          <w:rStyle w:val="StyleUnderline"/>
        </w:rPr>
        <w:t xml:space="preserve"> has </w:t>
      </w:r>
      <w:r w:rsidRPr="0051136F">
        <w:rPr>
          <w:rStyle w:val="Emphasis"/>
          <w:highlight w:val="cyan"/>
        </w:rPr>
        <w:t>achieved</w:t>
      </w:r>
      <w:r w:rsidRPr="00EA7D7F">
        <w:rPr>
          <w:rStyle w:val="StyleUnderline"/>
        </w:rPr>
        <w:t xml:space="preserve"> its </w:t>
      </w:r>
      <w:r w:rsidRPr="0051136F">
        <w:rPr>
          <w:rStyle w:val="Emphasis"/>
          <w:highlight w:val="cyan"/>
        </w:rPr>
        <w:t>success through superior products</w:t>
      </w:r>
      <w:r w:rsidRPr="0029178F">
        <w:rPr>
          <w:rStyle w:val="Emphasis"/>
        </w:rPr>
        <w:t xml:space="preserve"> or services </w:t>
      </w:r>
      <w:r w:rsidRPr="0051136F">
        <w:rPr>
          <w:rStyle w:val="Emphasis"/>
          <w:highlight w:val="cyan"/>
        </w:rPr>
        <w:t>that consumers</w:t>
      </w:r>
      <w:r w:rsidRPr="00EA7D7F">
        <w:rPr>
          <w:rStyle w:val="StyleUnderline"/>
        </w:rPr>
        <w:t xml:space="preserve"> or users clearly </w:t>
      </w:r>
      <w:r w:rsidRPr="0051136F">
        <w:rPr>
          <w:rStyle w:val="Emphasis"/>
          <w:highlight w:val="cyan"/>
        </w:rPr>
        <w:t>want</w:t>
      </w:r>
      <w:r>
        <w:t xml:space="preserve"> (shortly, I address arguments that the success of Facebook and Google is attributable, at least in part, to mergers that should not have been approved). </w:t>
      </w:r>
    </w:p>
    <w:p w14:paraId="47084518" w14:textId="77777777" w:rsidR="00713193" w:rsidRDefault="00713193" w:rsidP="00713193">
      <w:r>
        <w:t xml:space="preserve">Moreover, </w:t>
      </w:r>
      <w:r w:rsidRPr="003A7334">
        <w:rPr>
          <w:rStyle w:val="StyleUnderline"/>
        </w:rPr>
        <w:t>in each</w:t>
      </w:r>
      <w:r>
        <w:t xml:space="preserve"> of these cases, the </w:t>
      </w:r>
      <w:r w:rsidRPr="003A7334">
        <w:rPr>
          <w:rStyle w:val="StyleUnderline"/>
        </w:rPr>
        <w:t>tech platforms have taken advantage of economies of scale given the high fixed costs</w:t>
      </w:r>
      <w:r>
        <w:t xml:space="preserve"> (but low to zero marginal costs) </w:t>
      </w:r>
      <w:r w:rsidRPr="003A7334">
        <w:rPr>
          <w:rStyle w:val="StyleUnderline"/>
        </w:rPr>
        <w:t>of serving additional users</w:t>
      </w:r>
      <w:r>
        <w:t xml:space="preserve">/ customers, or “network effects” arising from the fact that the value of their networks or platforms increases with the number of users, or both. Put differently, tech platform markets (for perfectly legitimate and well-understood reasons) tend toward monopoly – “winner take all” – or at least a high degree of market concentration.8 </w:t>
      </w:r>
    </w:p>
    <w:p w14:paraId="234F7BB1" w14:textId="77777777" w:rsidR="00713193" w:rsidRDefault="00713193" w:rsidP="00713193">
      <w:r w:rsidRPr="0051136F">
        <w:rPr>
          <w:rStyle w:val="Emphasis"/>
          <w:highlight w:val="cyan"/>
        </w:rPr>
        <w:t>Competition has not</w:t>
      </w:r>
      <w:r w:rsidRPr="003A7334">
        <w:rPr>
          <w:rStyle w:val="Emphasis"/>
        </w:rPr>
        <w:t xml:space="preserve"> somehow </w:t>
      </w:r>
      <w:r w:rsidRPr="0051136F">
        <w:rPr>
          <w:rStyle w:val="Emphasis"/>
          <w:highlight w:val="cyan"/>
        </w:rPr>
        <w:t>been “lessened” when</w:t>
      </w:r>
      <w:r w:rsidRPr="003A7334">
        <w:rPr>
          <w:rStyle w:val="Emphasis"/>
        </w:rPr>
        <w:t xml:space="preserve"> successful </w:t>
      </w:r>
      <w:r w:rsidRPr="0051136F">
        <w:rPr>
          <w:rStyle w:val="Emphasis"/>
          <w:highlight w:val="cyan"/>
        </w:rPr>
        <w:t>platforms invent</w:t>
      </w:r>
      <w:r w:rsidRPr="003A7334">
        <w:rPr>
          <w:rStyle w:val="Emphasis"/>
        </w:rPr>
        <w:t xml:space="preserve"> a product or service that did not previously exist</w:t>
      </w:r>
      <w:r>
        <w:t xml:space="preserve">. Furthermore, </w:t>
      </w:r>
      <w:r w:rsidRPr="003A7334">
        <w:rPr>
          <w:rStyle w:val="Emphasis"/>
        </w:rPr>
        <w:t>despite their dominance in one market or sector</w:t>
      </w:r>
      <w:r>
        <w:t xml:space="preserve"> (which may not constitute a “relevant market” for antitrust purposes) – social media (Facebook), online commerce (Amazon), Internet search (Google), premium smartphones (Apple) – </w:t>
      </w:r>
      <w:r w:rsidRPr="003A7334">
        <w:rPr>
          <w:rStyle w:val="Emphasis"/>
        </w:rPr>
        <w:t xml:space="preserve">the </w:t>
      </w:r>
      <w:r w:rsidRPr="0051136F">
        <w:rPr>
          <w:rStyle w:val="Emphasis"/>
          <w:highlight w:val="cyan"/>
        </w:rPr>
        <w:t>platforms are invading each other’s turf</w:t>
      </w:r>
      <w:r w:rsidRPr="003A7334">
        <w:rPr>
          <w:rStyle w:val="Emphasis"/>
        </w:rPr>
        <w:t xml:space="preserve"> and</w:t>
      </w:r>
      <w:r>
        <w:t xml:space="preserve">, in turn, </w:t>
      </w:r>
      <w:r w:rsidRPr="0051136F">
        <w:rPr>
          <w:rStyle w:val="Emphasis"/>
          <w:highlight w:val="cyan"/>
        </w:rPr>
        <w:t>creating new</w:t>
      </w:r>
      <w:r w:rsidRPr="003A7334">
        <w:rPr>
          <w:rStyle w:val="Emphasis"/>
        </w:rPr>
        <w:t xml:space="preserve"> kinds of </w:t>
      </w:r>
      <w:r w:rsidRPr="0051136F">
        <w:rPr>
          <w:rStyle w:val="Emphasis"/>
          <w:highlight w:val="cyan"/>
        </w:rPr>
        <w:t>competition</w:t>
      </w:r>
      <w:r w:rsidRPr="003A7334">
        <w:rPr>
          <w:rStyle w:val="Emphasis"/>
        </w:rPr>
        <w:t xml:space="preserve"> against each other</w:t>
      </w:r>
      <w:r>
        <w:t xml:space="preserve">. </w:t>
      </w:r>
      <w:r w:rsidRPr="003A7334">
        <w:rPr>
          <w:rStyle w:val="StyleUnderline"/>
        </w:rPr>
        <w:t>Witness Facebook’s competition with Google for online ads</w:t>
      </w:r>
      <w:r>
        <w:t xml:space="preserve">, which Apple is just joining. Likewise, </w:t>
      </w:r>
      <w:r w:rsidRPr="003A7334">
        <w:rPr>
          <w:rStyle w:val="StyleUnderline"/>
        </w:rPr>
        <w:t xml:space="preserve">while Google may dominate </w:t>
      </w:r>
      <w:r>
        <w:t xml:space="preserve">general </w:t>
      </w:r>
      <w:r w:rsidRPr="003A7334">
        <w:rPr>
          <w:rStyle w:val="StyleUnderline"/>
        </w:rPr>
        <w:t>Internet searches, its chief competitor for product searches is Amazon</w:t>
      </w:r>
      <w:r>
        <w:t xml:space="preserve">. </w:t>
      </w:r>
    </w:p>
    <w:p w14:paraId="3B490433" w14:textId="77777777" w:rsidR="00713193" w:rsidRPr="003A7334" w:rsidRDefault="00713193" w:rsidP="00713193">
      <w:pPr>
        <w:rPr>
          <w:rStyle w:val="StyleUnderline"/>
        </w:rPr>
      </w:pPr>
      <w:r>
        <w:t>Speaking of Amazon, though businesses in various parts of the economy are fearful of that company’s business model, recent research documents that online commerce, which</w:t>
      </w:r>
      <w:r w:rsidRPr="003A7334">
        <w:rPr>
          <w:rStyle w:val="StyleUnderline"/>
        </w:rPr>
        <w:t xml:space="preserve"> </w:t>
      </w:r>
      <w:r w:rsidRPr="0051136F">
        <w:rPr>
          <w:rStyle w:val="Emphasis"/>
          <w:highlight w:val="cyan"/>
        </w:rPr>
        <w:t>Amazon</w:t>
      </w:r>
      <w:r>
        <w:t xml:space="preserve"> has pioneered, </w:t>
      </w:r>
      <w:r w:rsidRPr="003A7334">
        <w:rPr>
          <w:rStyle w:val="Emphasis"/>
        </w:rPr>
        <w:t xml:space="preserve">has </w:t>
      </w:r>
      <w:r w:rsidRPr="0051136F">
        <w:rPr>
          <w:rStyle w:val="Emphasis"/>
          <w:highlight w:val="cyan"/>
        </w:rPr>
        <w:t>kept</w:t>
      </w:r>
      <w:r w:rsidRPr="003A7334">
        <w:rPr>
          <w:rStyle w:val="Emphasis"/>
        </w:rPr>
        <w:t xml:space="preserve"> consumer </w:t>
      </w:r>
      <w:r w:rsidRPr="0051136F">
        <w:rPr>
          <w:rStyle w:val="Emphasis"/>
          <w:highlight w:val="cyan"/>
        </w:rPr>
        <w:t>product inflation in check</w:t>
      </w:r>
      <w:r w:rsidRPr="0051136F">
        <w:rPr>
          <w:highlight w:val="cyan"/>
        </w:rPr>
        <w:t xml:space="preserve"> –</w:t>
      </w:r>
      <w:r w:rsidRPr="0051136F">
        <w:rPr>
          <w:rStyle w:val="Emphasis"/>
          <w:highlight w:val="cyan"/>
        </w:rPr>
        <w:t xml:space="preserve"> and</w:t>
      </w:r>
      <w:r>
        <w:t xml:space="preserve">, in many cases, </w:t>
      </w:r>
      <w:r w:rsidRPr="0051136F">
        <w:rPr>
          <w:rStyle w:val="Emphasis"/>
          <w:highlight w:val="cyan"/>
        </w:rPr>
        <w:t>helped drive prices downward</w:t>
      </w:r>
      <w:r>
        <w:t xml:space="preserve">. </w:t>
      </w:r>
      <w:r w:rsidRPr="003A7334">
        <w:rPr>
          <w:rStyle w:val="StyleUnderline"/>
        </w:rPr>
        <w:t>This clearly benefits consumers.</w:t>
      </w:r>
      <w:r>
        <w:t xml:space="preserve">9 The Chairman of the Federal Reserve Board, Jerome </w:t>
      </w:r>
      <w:r w:rsidRPr="003A7334">
        <w:rPr>
          <w:rStyle w:val="StyleUnderline"/>
        </w:rPr>
        <w:t>Powell, has pointed to the “</w:t>
      </w:r>
      <w:r w:rsidRPr="003A7334">
        <w:rPr>
          <w:rStyle w:val="Emphasis"/>
        </w:rPr>
        <w:t>Amazon effec</w:t>
      </w:r>
      <w:r w:rsidRPr="003A7334">
        <w:rPr>
          <w:rStyle w:val="StyleUnderline"/>
        </w:rPr>
        <w:t xml:space="preserve">t” as potentially a major reason the </w:t>
      </w:r>
      <w:r w:rsidRPr="003A7334">
        <w:rPr>
          <w:rStyle w:val="Emphasis"/>
        </w:rPr>
        <w:t>overall inflation</w:t>
      </w:r>
      <w:r w:rsidRPr="003A7334">
        <w:rPr>
          <w:rStyle w:val="StyleUnderline"/>
        </w:rPr>
        <w:t xml:space="preserve"> rate has </w:t>
      </w:r>
      <w:r w:rsidRPr="003A7334">
        <w:rPr>
          <w:rStyle w:val="Emphasis"/>
        </w:rPr>
        <w:t>not accelerated</w:t>
      </w:r>
      <w:r w:rsidRPr="003A7334">
        <w:rPr>
          <w:rStyle w:val="StyleUnderline"/>
        </w:rPr>
        <w:t xml:space="preserve"> even as the </w:t>
      </w:r>
      <w:r w:rsidRPr="003A7334">
        <w:rPr>
          <w:rStyle w:val="Emphasis"/>
        </w:rPr>
        <w:t>unemployment</w:t>
      </w:r>
      <w:r w:rsidRPr="003A7334">
        <w:rPr>
          <w:rStyle w:val="StyleUnderline"/>
        </w:rPr>
        <w:t xml:space="preserve"> rate </w:t>
      </w:r>
      <w:r w:rsidRPr="003A7334">
        <w:rPr>
          <w:rStyle w:val="Emphasis"/>
        </w:rPr>
        <w:t>has fallen</w:t>
      </w:r>
      <w:r w:rsidRPr="003A7334">
        <w:rPr>
          <w:rStyle w:val="StyleUnderline"/>
        </w:rPr>
        <w:t xml:space="preserve"> to historic lows</w:t>
      </w:r>
      <w:r>
        <w:t xml:space="preserve">.10 </w:t>
      </w:r>
      <w:r w:rsidRPr="003A7334">
        <w:rPr>
          <w:rStyle w:val="StyleUnderline"/>
        </w:rPr>
        <w:t xml:space="preserve">It is </w:t>
      </w:r>
      <w:r w:rsidRPr="003A7334">
        <w:rPr>
          <w:rStyle w:val="Emphasis"/>
        </w:rPr>
        <w:t xml:space="preserve">hard to square these developments with claims </w:t>
      </w:r>
      <w:r w:rsidRPr="003A7334">
        <w:rPr>
          <w:rStyle w:val="StyleUnderline"/>
        </w:rPr>
        <w:t xml:space="preserve">that </w:t>
      </w:r>
      <w:r w:rsidRPr="003A7334">
        <w:rPr>
          <w:rStyle w:val="Emphasis"/>
        </w:rPr>
        <w:t>competition has weakened</w:t>
      </w:r>
      <w:r w:rsidRPr="003A7334">
        <w:rPr>
          <w:rStyle w:val="StyleUnderline"/>
        </w:rPr>
        <w:t xml:space="preserve"> in consumer product markets</w:t>
      </w:r>
      <w:r>
        <w:t xml:space="preserve">. </w:t>
      </w:r>
      <w:r w:rsidRPr="0051136F">
        <w:rPr>
          <w:rStyle w:val="Emphasis"/>
          <w:sz w:val="28"/>
          <w:szCs w:val="28"/>
          <w:highlight w:val="cyan"/>
        </w:rPr>
        <w:t>All of this is good for consumers</w:t>
      </w:r>
      <w:r w:rsidRPr="0029178F">
        <w:rPr>
          <w:sz w:val="28"/>
          <w:szCs w:val="28"/>
        </w:rPr>
        <w:t xml:space="preserve"> </w:t>
      </w:r>
      <w:r>
        <w:t xml:space="preserve">and workers since, other things being equal, </w:t>
      </w:r>
      <w:r w:rsidRPr="003A7334">
        <w:rPr>
          <w:rStyle w:val="StyleUnderline"/>
        </w:rPr>
        <w:t xml:space="preserve">less inflation at any given level of unemployment enables the Fed to permit the economy to run “hotter,” with less unemployment, than might otherwise be the case. </w:t>
      </w:r>
    </w:p>
    <w:p w14:paraId="7B32FCA1" w14:textId="77777777" w:rsidR="00713193" w:rsidRDefault="00713193" w:rsidP="00713193">
      <w:r w:rsidRPr="003A7334">
        <w:rPr>
          <w:rStyle w:val="StyleUnderline"/>
        </w:rPr>
        <w:t>Amazon, Apple and Alphabet also have entered the entertainment business</w:t>
      </w:r>
      <w:r>
        <w:t xml:space="preserve">, joining another tech platform, Netflix, and the traditional Hollywood studios – in the process, </w:t>
      </w:r>
      <w:r w:rsidRPr="003A7334">
        <w:rPr>
          <w:rStyle w:val="StyleUnderline"/>
        </w:rPr>
        <w:t>providing much stronger competition in the content generation market</w:t>
      </w:r>
      <w:r>
        <w:t xml:space="preserve">. Significantly, </w:t>
      </w:r>
      <w:r w:rsidRPr="003A7334">
        <w:rPr>
          <w:rStyle w:val="StyleUnderline"/>
        </w:rPr>
        <w:t>the tech companies’ entry</w:t>
      </w:r>
      <w:r>
        <w:t xml:space="preserve"> into content </w:t>
      </w:r>
      <w:r w:rsidRPr="003A7334">
        <w:rPr>
          <w:rStyle w:val="StyleUnderline"/>
        </w:rPr>
        <w:t>is</w:t>
      </w:r>
      <w:r>
        <w:t xml:space="preserve"> de novo, or </w:t>
      </w:r>
      <w:r w:rsidRPr="003A7334">
        <w:rPr>
          <w:rStyle w:val="StyleUnderline"/>
        </w:rPr>
        <w:t>from scratch</w:t>
      </w:r>
      <w:r>
        <w:t xml:space="preserve">, </w:t>
      </w:r>
      <w:r w:rsidRPr="003A7334">
        <w:rPr>
          <w:rStyle w:val="StyleUnderline"/>
        </w:rPr>
        <w:t>rather than through acquisition of existing firms</w:t>
      </w:r>
      <w:r>
        <w:t xml:space="preserve">, except for Alphabet’s acquisition of YouTube – a content site Google (later Alphabet) beefed up after it was acquired.11 </w:t>
      </w:r>
    </w:p>
    <w:p w14:paraId="6E12A01A" w14:textId="77777777" w:rsidR="00713193" w:rsidRDefault="00713193" w:rsidP="00713193">
      <w:pPr>
        <w:rPr>
          <w:rStyle w:val="StyleUnderline"/>
        </w:rPr>
      </w:pPr>
      <w:r w:rsidRPr="0051136F">
        <w:rPr>
          <w:rStyle w:val="StyleUnderline"/>
          <w:highlight w:val="cyan"/>
        </w:rPr>
        <w:t>Each</w:t>
      </w:r>
      <w:r>
        <w:t xml:space="preserve"> of the tech platforms </w:t>
      </w:r>
      <w:r w:rsidRPr="003A7334">
        <w:rPr>
          <w:rStyle w:val="StyleUnderline"/>
        </w:rPr>
        <w:t xml:space="preserve">already has </w:t>
      </w:r>
      <w:r w:rsidRPr="0051136F">
        <w:rPr>
          <w:rStyle w:val="StyleUnderline"/>
          <w:highlight w:val="cyan"/>
        </w:rPr>
        <w:t>entered</w:t>
      </w:r>
      <w:r>
        <w:t xml:space="preserve"> (or is looking to enter) </w:t>
      </w:r>
      <w:r w:rsidRPr="0051136F">
        <w:rPr>
          <w:rStyle w:val="StyleUnderline"/>
          <w:highlight w:val="cyan"/>
        </w:rPr>
        <w:t>other lines of business</w:t>
      </w:r>
      <w:r>
        <w:t xml:space="preserve"> – either </w:t>
      </w:r>
      <w:r w:rsidRPr="0051136F">
        <w:rPr>
          <w:rStyle w:val="Emphasis"/>
          <w:highlight w:val="cyan"/>
        </w:rPr>
        <w:t>creating new markets or adding to competition in existing ones</w:t>
      </w:r>
      <w:r>
        <w:t xml:space="preserve">. Examples include </w:t>
      </w:r>
      <w:r w:rsidRPr="003A7334">
        <w:rPr>
          <w:rStyle w:val="StyleUnderline"/>
        </w:rPr>
        <w:t>Alphabet’s Waymo</w:t>
      </w:r>
      <w:r>
        <w:t xml:space="preserve"> division that is working hard </w:t>
      </w:r>
      <w:r w:rsidRPr="003A7334">
        <w:rPr>
          <w:rStyle w:val="StyleUnderline"/>
        </w:rPr>
        <w:t>to commercialize driverless vehicles</w:t>
      </w:r>
      <w:r>
        <w:t xml:space="preserve">, </w:t>
      </w:r>
      <w:r w:rsidRPr="003A7334">
        <w:rPr>
          <w:rStyle w:val="StyleUnderline"/>
        </w:rPr>
        <w:t>and Amazon’s</w:t>
      </w:r>
      <w:r>
        <w:t xml:space="preserve"> apparent </w:t>
      </w:r>
      <w:r w:rsidRPr="003A7334">
        <w:rPr>
          <w:rStyle w:val="StyleUnderline"/>
        </w:rPr>
        <w:t>intention to enter the transportation market</w:t>
      </w:r>
      <w:r>
        <w:t xml:space="preserve"> – not only </w:t>
      </w:r>
      <w:r w:rsidRPr="003A7334">
        <w:rPr>
          <w:rStyle w:val="StyleUnderline"/>
        </w:rPr>
        <w:t>to make the company independent of</w:t>
      </w:r>
      <w:r>
        <w:t xml:space="preserve"> third-party transporters such as </w:t>
      </w:r>
      <w:r w:rsidRPr="003A7334">
        <w:rPr>
          <w:rStyle w:val="StyleUnderline"/>
        </w:rPr>
        <w:t>FedEx, UPS and the U.S. Postal Service</w:t>
      </w:r>
      <w:r>
        <w:t xml:space="preserve">, but eventually to compete directly against them, potentially </w:t>
      </w:r>
      <w:r w:rsidRPr="003A7334">
        <w:rPr>
          <w:rStyle w:val="StyleUnderline"/>
        </w:rPr>
        <w:t>bringing down transportation costs as Amazon has done in other markets it has entered.</w:t>
      </w:r>
    </w:p>
    <w:p w14:paraId="5B94E9C6" w14:textId="77777777" w:rsidR="00713193" w:rsidRPr="0044534B" w:rsidRDefault="00713193" w:rsidP="00713193">
      <w:pPr>
        <w:pStyle w:val="Heading4"/>
      </w:pPr>
      <w:r>
        <w:t>Big tech acquisitions are good – incentivize investment in small startups – turns their internal links</w:t>
      </w:r>
    </w:p>
    <w:p w14:paraId="7AD93328" w14:textId="77777777" w:rsidR="00713193" w:rsidRDefault="00713193" w:rsidP="00713193">
      <w:r>
        <w:rPr>
          <w:b/>
          <w:bCs/>
          <w:sz w:val="26"/>
          <w:szCs w:val="26"/>
        </w:rPr>
        <w:t xml:space="preserve">Manne 21 </w:t>
      </w:r>
      <w:r>
        <w:rPr>
          <w:sz w:val="26"/>
          <w:szCs w:val="26"/>
        </w:rPr>
        <w:t xml:space="preserve">– </w:t>
      </w:r>
      <w:r>
        <w:t xml:space="preserve">Geoffrey Manne, JD UChicago Law, </w:t>
      </w:r>
      <w:r w:rsidRPr="001003A7">
        <w:t>fellow at Northwestern University Center on Law, Business, and Economics</w:t>
      </w:r>
      <w:r>
        <w:t xml:space="preserve">, </w:t>
      </w:r>
      <w:r w:rsidRPr="001003A7">
        <w:t>founder of the International Center for Law and Economics</w:t>
      </w:r>
      <w:r>
        <w:t xml:space="preserve">. Samuel Bowman, </w:t>
      </w:r>
      <w:r w:rsidRPr="007A04F2">
        <w:t>Director of Competition Policy at the International Center for Law and Economics</w:t>
      </w:r>
      <w:r>
        <w:t xml:space="preserve">. Dirk Auer, LLM from UChicago. </w:t>
      </w:r>
    </w:p>
    <w:p w14:paraId="798C8AC0" w14:textId="77777777" w:rsidR="00713193" w:rsidRPr="001003A7" w:rsidRDefault="00713193" w:rsidP="00713193">
      <w:r>
        <w:t>(</w:t>
      </w:r>
      <w:r w:rsidRPr="007A04F2">
        <w:t>Geoffrey A. Manne, Samuel Bowman &amp; Dirk Auer</w:t>
      </w:r>
      <w:r>
        <w:t>,</w:t>
      </w:r>
      <w:r w:rsidRPr="007A04F2">
        <w:t xml:space="preserve"> </w:t>
      </w:r>
      <w:r>
        <w:t xml:space="preserve">“Technology Mergers and the Market for Corporate Control,” Draft edition released August 4, 2021, forthcoming in Missouri Law Review (Fall 2021), </w:t>
      </w:r>
      <w:hyperlink r:id="rId9" w:history="1">
        <w:r w:rsidRPr="00D43C66">
          <w:rPr>
            <w:rStyle w:val="Hyperlink"/>
          </w:rPr>
          <w:t>https://laweconcenter.org/wp-content/uploads/2021/08/SSRN-id3899524.pdf</w:t>
        </w:r>
      </w:hyperlink>
      <w:r>
        <w:t xml:space="preserve">) </w:t>
      </w:r>
    </w:p>
    <w:p w14:paraId="1FB3E675" w14:textId="77777777" w:rsidR="00713193" w:rsidRDefault="00713193" w:rsidP="00713193"/>
    <w:p w14:paraId="539CCFF9" w14:textId="77777777" w:rsidR="00713193" w:rsidRPr="00D81795" w:rsidRDefault="00713193" w:rsidP="00713193">
      <w:pPr>
        <w:rPr>
          <w:sz w:val="14"/>
          <w:szCs w:val="14"/>
        </w:rPr>
      </w:pPr>
      <w:r w:rsidRPr="00D81795">
        <w:rPr>
          <w:sz w:val="14"/>
          <w:szCs w:val="14"/>
        </w:rPr>
        <w:t>We begin by assessing whether the evidence that anticompetitive conduct, especially in mergers, is impeding the ability of new firms to enter and compete with incumbents. This is the primary underlying theory of harm suggesting the need for invigorated enforcement to prevent such “kill zones.” A close look at the evidence suggests that, whatever the strength of these concerns in theory, they are not observed in practice.</w:t>
      </w:r>
    </w:p>
    <w:p w14:paraId="41E36982" w14:textId="77777777" w:rsidR="00713193" w:rsidRDefault="00713193" w:rsidP="00713193">
      <w:r>
        <w:t xml:space="preserve">First, </w:t>
      </w:r>
      <w:r w:rsidRPr="00D964D2">
        <w:rPr>
          <w:rStyle w:val="Emphasis"/>
          <w:highlight w:val="cyan"/>
        </w:rPr>
        <w:t>the</w:t>
      </w:r>
      <w:r w:rsidRPr="00C36131">
        <w:rPr>
          <w:rStyle w:val="Emphasis"/>
        </w:rPr>
        <w:t xml:space="preserve"> supposed “</w:t>
      </w:r>
      <w:r w:rsidRPr="00D964D2">
        <w:rPr>
          <w:rStyle w:val="Emphasis"/>
          <w:highlight w:val="cyan"/>
        </w:rPr>
        <w:t>kill-zone” effect does not appear to have led to</w:t>
      </w:r>
      <w:r w:rsidRPr="00C36131">
        <w:rPr>
          <w:rStyle w:val="Emphasis"/>
        </w:rPr>
        <w:t xml:space="preserve"> aggregate </w:t>
      </w:r>
      <w:r w:rsidRPr="00D964D2">
        <w:rPr>
          <w:rStyle w:val="Emphasis"/>
          <w:highlight w:val="cyan"/>
        </w:rPr>
        <w:t>reductions in entrepreneurial activity</w:t>
      </w:r>
      <w:r>
        <w:t xml:space="preserve">, </w:t>
      </w:r>
      <w:r w:rsidRPr="00C36131">
        <w:rPr>
          <w:rStyle w:val="StyleUnderline"/>
        </w:rPr>
        <w:t>even if it may in principle lead to displacements</w:t>
      </w:r>
      <w:r>
        <w:t xml:space="preserve">. On the contrary, by most conventional measures, </w:t>
      </w:r>
      <w:r w:rsidRPr="00D964D2">
        <w:rPr>
          <w:rStyle w:val="Emphasis"/>
        </w:rPr>
        <w:t>entrepreneurial</w:t>
      </w:r>
      <w:r w:rsidRPr="00C36131">
        <w:rPr>
          <w:rStyle w:val="Emphasis"/>
        </w:rPr>
        <w:t xml:space="preserve"> </w:t>
      </w:r>
      <w:r w:rsidRPr="00D964D2">
        <w:rPr>
          <w:rStyle w:val="Emphasis"/>
          <w:highlight w:val="cyan"/>
        </w:rPr>
        <w:t>activity</w:t>
      </w:r>
      <w:r w:rsidRPr="00D964D2">
        <w:rPr>
          <w:rStyle w:val="StyleUnderline"/>
          <w:highlight w:val="cyan"/>
        </w:rPr>
        <w:t xml:space="preserve"> in</w:t>
      </w:r>
      <w:r w:rsidRPr="00C36131">
        <w:rPr>
          <w:rStyle w:val="StyleUnderline"/>
        </w:rPr>
        <w:t xml:space="preserve"> the </w:t>
      </w:r>
      <w:r w:rsidRPr="00D964D2">
        <w:rPr>
          <w:rStyle w:val="StyleUnderline"/>
          <w:highlight w:val="cyan"/>
        </w:rPr>
        <w:t>tech</w:t>
      </w:r>
      <w:r w:rsidRPr="00C36131">
        <w:rPr>
          <w:rStyle w:val="StyleUnderline"/>
        </w:rPr>
        <w:t xml:space="preserve"> sector </w:t>
      </w:r>
      <w:r w:rsidRPr="00D964D2">
        <w:rPr>
          <w:rStyle w:val="Emphasis"/>
          <w:sz w:val="24"/>
          <w:szCs w:val="24"/>
          <w:highlight w:val="cyan"/>
        </w:rPr>
        <w:t>has grown healthily</w:t>
      </w:r>
      <w:r w:rsidRPr="00D964D2">
        <w:rPr>
          <w:rStyle w:val="StyleUnderline"/>
          <w:sz w:val="24"/>
          <w:szCs w:val="24"/>
          <w:highlight w:val="cyan"/>
        </w:rPr>
        <w:t xml:space="preserve"> </w:t>
      </w:r>
      <w:r w:rsidRPr="00D964D2">
        <w:rPr>
          <w:rStyle w:val="StyleUnderline"/>
          <w:highlight w:val="cyan"/>
        </w:rPr>
        <w:t>in</w:t>
      </w:r>
      <w:r w:rsidRPr="00C36131">
        <w:rPr>
          <w:rStyle w:val="StyleUnderline"/>
        </w:rPr>
        <w:t xml:space="preserve"> the presence of </w:t>
      </w:r>
      <w:r w:rsidRPr="00D964D2">
        <w:rPr>
          <w:rStyle w:val="Emphasis"/>
          <w:highlight w:val="cyan"/>
        </w:rPr>
        <w:t xml:space="preserve">increasing M&amp;A </w:t>
      </w:r>
      <w:r w:rsidRPr="00D964D2">
        <w:rPr>
          <w:rStyle w:val="StyleUnderline"/>
          <w:highlight w:val="cyan"/>
        </w:rPr>
        <w:t>activity</w:t>
      </w:r>
      <w:r w:rsidRPr="00C36131">
        <w:rPr>
          <w:rStyle w:val="StyleUnderline"/>
        </w:rPr>
        <w:t xml:space="preserve"> by large incumbents</w:t>
      </w:r>
      <w:r>
        <w:t>. Indeed, these may be related.</w:t>
      </w:r>
    </w:p>
    <w:p w14:paraId="4C538933" w14:textId="77777777" w:rsidR="00713193" w:rsidRDefault="00713193" w:rsidP="00713193">
      <w:r>
        <w:t xml:space="preserve">Startups generally have two methods for achieving liquidity for their shareholders: IPOs or acquisitions. According to the latest data from Orrick and Crunchbase, </w:t>
      </w:r>
      <w:r w:rsidRPr="00C36131">
        <w:rPr>
          <w:rStyle w:val="StyleUnderline"/>
        </w:rPr>
        <w:t>between 2010 and 2018 there were 21,844 acquisitions of tech startups for a total deal value of $1.193 trillion.</w:t>
      </w:r>
      <w:r>
        <w:t>46 By comparison, according to data compiled by Jay R. Ritter, a professor at the University of Florida, there were 331 tech IPOs for a total market capitalization of $649.6 billion over the same period.47 As venture capitalist Scott Kupor said in his testimony during the FTC’s hearings on “Competition and Consumer Protection in the 21st Century,” “</w:t>
      </w:r>
      <w:r w:rsidRPr="00C36131">
        <w:rPr>
          <w:rStyle w:val="Emphasis"/>
        </w:rPr>
        <w:t xml:space="preserve">these </w:t>
      </w:r>
      <w:r w:rsidRPr="00D964D2">
        <w:rPr>
          <w:rStyle w:val="Emphasis"/>
          <w:highlight w:val="cyan"/>
        </w:rPr>
        <w:t>large players play a significant role</w:t>
      </w:r>
      <w:r w:rsidRPr="00D964D2">
        <w:rPr>
          <w:rStyle w:val="StyleUnderline"/>
          <w:highlight w:val="cyan"/>
        </w:rPr>
        <w:t xml:space="preserve"> as</w:t>
      </w:r>
      <w:r w:rsidRPr="00C36131">
        <w:rPr>
          <w:rStyle w:val="StyleUnderline"/>
        </w:rPr>
        <w:t xml:space="preserve"> </w:t>
      </w:r>
      <w:r w:rsidRPr="00D964D2">
        <w:rPr>
          <w:rStyle w:val="StyleUnderline"/>
          <w:highlight w:val="cyan"/>
        </w:rPr>
        <w:t>acquirers of v</w:t>
      </w:r>
      <w:r w:rsidRPr="00C36131">
        <w:rPr>
          <w:rStyle w:val="StyleUnderline"/>
        </w:rPr>
        <w:t xml:space="preserve">enture-backed </w:t>
      </w:r>
      <w:r w:rsidRPr="00D964D2">
        <w:rPr>
          <w:rStyle w:val="StyleUnderline"/>
          <w:highlight w:val="cyan"/>
        </w:rPr>
        <w:t>startup</w:t>
      </w:r>
      <w:r w:rsidRPr="00C36131">
        <w:rPr>
          <w:rStyle w:val="StyleUnderline"/>
        </w:rPr>
        <w:t xml:space="preserve"> companie</w:t>
      </w:r>
      <w:r w:rsidRPr="00D964D2">
        <w:rPr>
          <w:rStyle w:val="StyleUnderline"/>
          <w:highlight w:val="cyan"/>
        </w:rPr>
        <w:t>s</w:t>
      </w:r>
      <w:r w:rsidRPr="00C36131">
        <w:rPr>
          <w:rStyle w:val="StyleUnderline"/>
        </w:rPr>
        <w:t xml:space="preserve">, which is an </w:t>
      </w:r>
      <w:r w:rsidRPr="00C36131">
        <w:rPr>
          <w:rStyle w:val="Emphasis"/>
        </w:rPr>
        <w:t>important part</w:t>
      </w:r>
      <w:r w:rsidRPr="00C36131">
        <w:rPr>
          <w:rStyle w:val="StyleUnderline"/>
        </w:rPr>
        <w:t xml:space="preserve"> of the </w:t>
      </w:r>
      <w:r w:rsidRPr="00C36131">
        <w:rPr>
          <w:rStyle w:val="Emphasis"/>
        </w:rPr>
        <w:t>overall health</w:t>
      </w:r>
      <w:r w:rsidRPr="00C36131">
        <w:rPr>
          <w:rStyle w:val="StyleUnderline"/>
        </w:rPr>
        <w:t xml:space="preserve"> of the venture ecosystem</w:t>
      </w:r>
      <w:r>
        <w:t>.” 48</w:t>
      </w:r>
    </w:p>
    <w:p w14:paraId="3BC355B9" w14:textId="77777777" w:rsidR="00713193" w:rsidRDefault="00713193" w:rsidP="00713193">
      <w:r>
        <w:t xml:space="preserve">Moreover, </w:t>
      </w:r>
      <w:r w:rsidRPr="00D964D2">
        <w:rPr>
          <w:rStyle w:val="StyleUnderline"/>
          <w:highlight w:val="cyan"/>
        </w:rPr>
        <w:t>acquisitions</w:t>
      </w:r>
      <w:r w:rsidRPr="00C36131">
        <w:rPr>
          <w:rStyle w:val="StyleUnderline"/>
        </w:rPr>
        <w:t xml:space="preserve"> by large incumbents</w:t>
      </w:r>
      <w:r>
        <w:t xml:space="preserve"> </w:t>
      </w:r>
      <w:r w:rsidRPr="00D964D2">
        <w:rPr>
          <w:rStyle w:val="StyleUnderline"/>
          <w:highlight w:val="cyan"/>
        </w:rPr>
        <w:t>are known to provide a crucial channel for liquidity</w:t>
      </w:r>
      <w:r w:rsidRPr="00C36131">
        <w:rPr>
          <w:rStyle w:val="StyleUnderline"/>
        </w:rPr>
        <w:t xml:space="preserve"> in the venture capital and startup communities</w:t>
      </w:r>
      <w:r>
        <w:t>: While at one time the source of the “liquidity events” required to yield sufficient returns to fuel venture capital was evenly divided between IPOs and mergers, “[t]oday that math is closer to about 80 percent M&amp;A and about 20 percent IPOs—[with important implications for any] potential actions that [antitrust enforcers] might be considering with respect to the large platform players in this industry.” 49 As investor and serial entrepreneur Leonard Speiser said recently, “</w:t>
      </w:r>
      <w:r w:rsidRPr="00D964D2">
        <w:rPr>
          <w:rStyle w:val="Emphasis"/>
          <w:highlight w:val="cyan"/>
        </w:rPr>
        <w:t>if the DOJ starts going after tech companies</w:t>
      </w:r>
      <w:r w:rsidRPr="00D964D2">
        <w:rPr>
          <w:rStyle w:val="StyleUnderline"/>
          <w:highlight w:val="cyan"/>
        </w:rPr>
        <w:t xml:space="preserve"> for</w:t>
      </w:r>
      <w:r w:rsidRPr="00C36131">
        <w:rPr>
          <w:rStyle w:val="StyleUnderline"/>
        </w:rPr>
        <w:t xml:space="preserve"> making </w:t>
      </w:r>
      <w:r w:rsidRPr="00D964D2">
        <w:rPr>
          <w:rStyle w:val="StyleUnderline"/>
          <w:highlight w:val="cyan"/>
        </w:rPr>
        <w:t>acquisitions</w:t>
      </w:r>
      <w:r w:rsidRPr="00C36131">
        <w:rPr>
          <w:rStyle w:val="StyleUnderline"/>
        </w:rPr>
        <w:t xml:space="preserve">, </w:t>
      </w:r>
      <w:r w:rsidRPr="00C36131">
        <w:rPr>
          <w:rStyle w:val="Emphasis"/>
        </w:rPr>
        <w:t xml:space="preserve">venture </w:t>
      </w:r>
      <w:r w:rsidRPr="00D964D2">
        <w:rPr>
          <w:rStyle w:val="Emphasis"/>
          <w:highlight w:val="cyan"/>
        </w:rPr>
        <w:t>investors will be</w:t>
      </w:r>
      <w:r w:rsidRPr="00C36131">
        <w:rPr>
          <w:rStyle w:val="Emphasis"/>
        </w:rPr>
        <w:t xml:space="preserve"> much </w:t>
      </w:r>
      <w:r w:rsidRPr="00D964D2">
        <w:rPr>
          <w:rStyle w:val="Emphasis"/>
          <w:highlight w:val="cyan"/>
        </w:rPr>
        <w:t>less likely to invest in new startups</w:t>
      </w:r>
      <w:r w:rsidRPr="00C36131">
        <w:rPr>
          <w:rStyle w:val="Emphasis"/>
        </w:rPr>
        <w:t xml:space="preserve">, thereby </w:t>
      </w:r>
      <w:r w:rsidRPr="00D964D2">
        <w:rPr>
          <w:rStyle w:val="Emphasis"/>
          <w:highlight w:val="cyan"/>
        </w:rPr>
        <w:t>reducing competition in a far more harmful way</w:t>
      </w:r>
      <w:r>
        <w:t>.” 50</w:t>
      </w:r>
    </w:p>
    <w:p w14:paraId="4FBC7F23" w14:textId="77777777" w:rsidR="00713193" w:rsidRDefault="00713193" w:rsidP="00713193">
      <w:r>
        <w:t>Thus</w:t>
      </w:r>
      <w:r w:rsidRPr="00C36131">
        <w:rPr>
          <w:rStyle w:val="Emphasis"/>
        </w:rPr>
        <w:t xml:space="preserve">, </w:t>
      </w:r>
      <w:r w:rsidRPr="00D964D2">
        <w:rPr>
          <w:rStyle w:val="Emphasis"/>
          <w:highlight w:val="cyan"/>
        </w:rPr>
        <w:t>regulatory intervention</w:t>
      </w:r>
      <w:r w:rsidRPr="00C36131">
        <w:rPr>
          <w:rStyle w:val="StyleUnderline"/>
        </w:rPr>
        <w:t xml:space="preserve"> that reduces the likelihood of reaching a profitable exit </w:t>
      </w:r>
      <w:r w:rsidRPr="00D964D2">
        <w:rPr>
          <w:rStyle w:val="StyleUnderline"/>
          <w:highlight w:val="cyan"/>
        </w:rPr>
        <w:t xml:space="preserve">could </w:t>
      </w:r>
      <w:r w:rsidRPr="00D964D2">
        <w:rPr>
          <w:rStyle w:val="Emphasis"/>
          <w:highlight w:val="cyan"/>
        </w:rPr>
        <w:t>reduce the incentive for venture capitalists</w:t>
      </w:r>
      <w:r w:rsidRPr="00D964D2">
        <w:rPr>
          <w:rStyle w:val="StyleUnderline"/>
          <w:highlight w:val="cyan"/>
        </w:rPr>
        <w:t xml:space="preserve"> to invest</w:t>
      </w:r>
      <w:r w:rsidRPr="00C36131">
        <w:rPr>
          <w:rStyle w:val="StyleUnderline"/>
        </w:rPr>
        <w:t xml:space="preserve"> in startups and may inhibit new business formation</w:t>
      </w:r>
      <w:r>
        <w:t>.</w:t>
      </w:r>
    </w:p>
    <w:p w14:paraId="0D662EE5" w14:textId="77777777" w:rsidR="00713193" w:rsidRDefault="00713193" w:rsidP="00713193">
      <w:r>
        <w:t>A research paper by Gordon Phillips and Alexei Zhdanov analyzed data on venture capital investments and mergers and acquisitions activity in 48 countries to study this relationship rigorously:</w:t>
      </w:r>
    </w:p>
    <w:p w14:paraId="2421BE1E" w14:textId="77777777" w:rsidR="00713193" w:rsidRDefault="00713193" w:rsidP="00713193">
      <w:r>
        <w:t xml:space="preserve">Our evidence shows increases in VC [i.e., venture capital] activity after protakeover laws. </w:t>
      </w:r>
      <w:r w:rsidRPr="00C36131">
        <w:rPr>
          <w:rStyle w:val="StyleUnderline"/>
        </w:rPr>
        <w:t>VC activity grows by about 40-50% more from pre-law periods to post-law periods in countries that enact pro-takeover laws</w:t>
      </w:r>
      <w:r>
        <w:t xml:space="preserve"> versus those that do not. . . . This evidence provides support for our hypothesis that </w:t>
      </w:r>
      <w:r w:rsidRPr="00D964D2">
        <w:rPr>
          <w:rStyle w:val="Emphasis"/>
          <w:highlight w:val="cyan"/>
        </w:rPr>
        <w:t>M&amp;A and VC markets are connected</w:t>
      </w:r>
      <w:r w:rsidRPr="00D964D2">
        <w:rPr>
          <w:highlight w:val="cyan"/>
        </w:rPr>
        <w:t xml:space="preserve"> </w:t>
      </w:r>
      <w:r w:rsidRPr="00D964D2">
        <w:rPr>
          <w:rStyle w:val="Emphasis"/>
          <w:highlight w:val="cyan"/>
        </w:rPr>
        <w:t>and improvements in M&amp;A legislation spill over</w:t>
      </w:r>
      <w:r w:rsidRPr="00C36131">
        <w:rPr>
          <w:rStyle w:val="Emphasis"/>
        </w:rPr>
        <w:t xml:space="preserve"> to VC markets</w:t>
      </w:r>
      <w:r>
        <w:t xml:space="preserve"> by creating more viable exit opportunities for VC firms.”</w:t>
      </w:r>
    </w:p>
    <w:p w14:paraId="3D873DD8" w14:textId="77777777" w:rsidR="00713193" w:rsidRPr="000D3B77" w:rsidRDefault="00713193" w:rsidP="00713193">
      <w:r>
        <w:t xml:space="preserve">Across the United States, </w:t>
      </w:r>
      <w:r w:rsidRPr="00C36131">
        <w:rPr>
          <w:rStyle w:val="StyleUnderline"/>
        </w:rPr>
        <w:t>“the number of [VC] deals scaled by the number of public firms in the state declines by about 27% in post antitakeover years in states that enact an antitakeover law</w:t>
      </w:r>
      <w:r>
        <w:t xml:space="preserve"> relative to those that do not enact such a law.” 52 The authors conclude by noting that “[a]s many start-ups rely on VC funding and venture capitalists rely on acquisitions for subsequent exits, our results suggest that </w:t>
      </w:r>
      <w:r w:rsidRPr="00D964D2">
        <w:rPr>
          <w:rStyle w:val="Emphasis"/>
          <w:highlight w:val="cyan"/>
        </w:rPr>
        <w:t>an active M&amp;A market is important for</w:t>
      </w:r>
      <w:r w:rsidRPr="00C36131">
        <w:rPr>
          <w:rStyle w:val="Emphasis"/>
        </w:rPr>
        <w:t xml:space="preserve"> encouraging venture capital investments, entrepreneurship and </w:t>
      </w:r>
      <w:r w:rsidRPr="00D964D2">
        <w:rPr>
          <w:rStyle w:val="Emphasis"/>
          <w:highlight w:val="cyan"/>
        </w:rPr>
        <w:t>growth</w:t>
      </w:r>
      <w:r w:rsidRPr="00C36131">
        <w:rPr>
          <w:rStyle w:val="Emphasis"/>
        </w:rPr>
        <w:t>.”</w:t>
      </w:r>
      <w:r>
        <w:t xml:space="preserve"> 53</w:t>
      </w:r>
    </w:p>
    <w:p w14:paraId="085C631C" w14:textId="77777777" w:rsidR="00713193" w:rsidRDefault="00713193" w:rsidP="00713193">
      <w:r>
        <w:t>While venture capital may be relatively small in total size—$130.9 billion in 201854—the market punches above its weight in terms of its effect on the broader economy. According to the National Venture Capital Association, “venture capital investments amounted to less than 0.2% of U.S. GDP in 2010,” but “revenues from venture-backed companies accounted for 21% of U.S. GDP and 11% of private sector employment.” 55 In recent years, about 60% of all IPOs were VC-backed companies.56 A research paper from Stanford University found that “public companies with venture capital backing employ four million people and account for one-fifth of the market capitalization and 44% of the research and development spending of U.S. public companies.” 57</w:t>
      </w:r>
    </w:p>
    <w:p w14:paraId="5B52E244" w14:textId="77777777" w:rsidR="00713193" w:rsidRDefault="00713193" w:rsidP="00713193">
      <w:r w:rsidRPr="00D964D2">
        <w:rPr>
          <w:rStyle w:val="Emphasis"/>
          <w:highlight w:val="cyan"/>
        </w:rPr>
        <w:t>Changing competition standards</w:t>
      </w:r>
      <w:r w:rsidRPr="00C36131">
        <w:rPr>
          <w:rStyle w:val="Emphasis"/>
        </w:rPr>
        <w:t xml:space="preserve"> with the intention of reducing the number of tech acquisitions </w:t>
      </w:r>
      <w:r w:rsidRPr="00D964D2">
        <w:rPr>
          <w:rStyle w:val="Emphasis"/>
          <w:highlight w:val="cyan"/>
        </w:rPr>
        <w:t>would</w:t>
      </w:r>
      <w:r w:rsidRPr="00C36131">
        <w:rPr>
          <w:rStyle w:val="Emphasis"/>
        </w:rPr>
        <w:t xml:space="preserve"> therefore </w:t>
      </w:r>
      <w:r w:rsidRPr="00D964D2">
        <w:rPr>
          <w:rStyle w:val="Emphasis"/>
          <w:sz w:val="28"/>
          <w:szCs w:val="28"/>
          <w:highlight w:val="cyan"/>
        </w:rPr>
        <w:t>risk disabling the mechanism that currently provides</w:t>
      </w:r>
      <w:r w:rsidRPr="00C36131">
        <w:rPr>
          <w:rStyle w:val="Emphasis"/>
          <w:sz w:val="28"/>
          <w:szCs w:val="28"/>
        </w:rPr>
        <w:t xml:space="preserve"> roughly </w:t>
      </w:r>
      <w:r w:rsidRPr="00D964D2">
        <w:rPr>
          <w:rStyle w:val="Emphasis"/>
          <w:sz w:val="28"/>
          <w:szCs w:val="28"/>
          <w:highlight w:val="cyan"/>
        </w:rPr>
        <w:t>two-thirds of the liquidity for startups and one-fifth of GDP</w:t>
      </w:r>
      <w:r w:rsidRPr="00C36131">
        <w:rPr>
          <w:sz w:val="28"/>
          <w:szCs w:val="28"/>
        </w:rPr>
        <w:t>.</w:t>
      </w:r>
      <w:r>
        <w:t xml:space="preserve"> Perhaps some other set of market conditions might provide a more optimal set of incentives for entrepreneurs, but advocates of changes have yet to compellingly demonstrate why their preferred vision for the economy is superior to the status quo.</w:t>
      </w:r>
    </w:p>
    <w:p w14:paraId="15BF3448" w14:textId="77777777" w:rsidR="00713193" w:rsidRDefault="00713193" w:rsidP="00713193">
      <w:r>
        <w:t xml:space="preserve">Further, </w:t>
      </w:r>
      <w:r w:rsidRPr="00C36131">
        <w:rPr>
          <w:rStyle w:val="StyleUnderline"/>
        </w:rPr>
        <w:t>targeted advertising on large platforms also enables startups in other sectors of the economy via efficient customer acquisition</w:t>
      </w:r>
      <w:r>
        <w:t xml:space="preserve">: </w:t>
      </w:r>
      <w:r w:rsidRPr="00C36131">
        <w:rPr>
          <w:rStyle w:val="Emphasis"/>
        </w:rPr>
        <w:t>I</w:t>
      </w:r>
      <w:r w:rsidRPr="00D964D2">
        <w:rPr>
          <w:rStyle w:val="Emphasis"/>
          <w:highlight w:val="cyan"/>
        </w:rPr>
        <w:t>t’s the existence of these platforms that</w:t>
      </w:r>
      <w:r w:rsidRPr="00C36131">
        <w:rPr>
          <w:rStyle w:val="Emphasis"/>
        </w:rPr>
        <w:t xml:space="preserve"> in many ways </w:t>
      </w:r>
      <w:r w:rsidRPr="00D964D2">
        <w:rPr>
          <w:rStyle w:val="Emphasis"/>
          <w:highlight w:val="cyan"/>
        </w:rPr>
        <w:t>explains the significant growth</w:t>
      </w:r>
      <w:r>
        <w:t xml:space="preserve"> </w:t>
      </w:r>
      <w:r w:rsidRPr="00C93652">
        <w:rPr>
          <w:rStyle w:val="StyleUnderline"/>
        </w:rPr>
        <w:t>we’ve seen in</w:t>
      </w:r>
      <w:r>
        <w:t xml:space="preserve"> the last seven to ten years in </w:t>
      </w:r>
      <w:r w:rsidRPr="00C93652">
        <w:rPr>
          <w:rStyle w:val="StyleUnderline"/>
        </w:rPr>
        <w:t>consumer startup and VC financing activity</w:t>
      </w:r>
      <w:r>
        <w:t xml:space="preserve">. Simply put, the math works. Companies can experiment with customer acquisition via these channels and fund their marketing companies iteratively based on which yields the highest return on capital. </w:t>
      </w:r>
      <w:r w:rsidRPr="00C93652">
        <w:rPr>
          <w:rStyle w:val="StyleUnderline"/>
        </w:rPr>
        <w:t>Without these platforms</w:t>
      </w:r>
      <w:r>
        <w:t xml:space="preserve">, I would venture that </w:t>
      </w:r>
      <w:r w:rsidRPr="00C93652">
        <w:rPr>
          <w:rStyle w:val="StyleUnderline"/>
        </w:rPr>
        <w:t>the economics of customer acquisition might be cost prohibitive for most startups and</w:t>
      </w:r>
      <w:r>
        <w:t xml:space="preserve">, thus, that the </w:t>
      </w:r>
      <w:r w:rsidRPr="00C93652">
        <w:rPr>
          <w:rStyle w:val="StyleUnderline"/>
        </w:rPr>
        <w:t>venture capital economy would shift its investment into other more costeffective areas</w:t>
      </w:r>
      <w:r w:rsidRPr="00C36131">
        <w:t>.58</w:t>
      </w:r>
    </w:p>
    <w:p w14:paraId="256AAFB1" w14:textId="77777777" w:rsidR="00713193" w:rsidRDefault="00713193" w:rsidP="00713193">
      <w:pPr>
        <w:pStyle w:val="Heading4"/>
      </w:pPr>
      <w:r>
        <w:t>The Squos fine – the U.S. outpaces China in investment, hiring, patents, skill development and deep learning for AI – only we have issue specific evidence</w:t>
      </w:r>
    </w:p>
    <w:p w14:paraId="08E2CD4E" w14:textId="77777777" w:rsidR="00713193" w:rsidRPr="00C21775" w:rsidRDefault="00713193" w:rsidP="00713193">
      <w:r w:rsidRPr="00D57850">
        <w:rPr>
          <w:rStyle w:val="Style13ptBold"/>
        </w:rPr>
        <w:t>Knoema 21</w:t>
      </w:r>
      <w:r w:rsidRPr="00C21775">
        <w:t xml:space="preserve"> – Knoema Corporation is a privately owned New York-based data technology company launched in 2014, founded in 2011. </w:t>
      </w:r>
    </w:p>
    <w:p w14:paraId="7FEADF0E" w14:textId="77777777" w:rsidR="00713193" w:rsidRPr="00C21775" w:rsidRDefault="00713193" w:rsidP="00713193">
      <w:r w:rsidRPr="00C21775">
        <w:t>Knoema, May 11 2021, “US-China AI Competition | Who is Winning?” https://knoema.com/infographics/sxovfdc/us-china-ai-competition-who-is-winning</w:t>
      </w:r>
    </w:p>
    <w:p w14:paraId="707C255A" w14:textId="77777777" w:rsidR="00713193" w:rsidRPr="00D57850" w:rsidRDefault="00713193" w:rsidP="00713193">
      <w:r w:rsidRPr="00D57850">
        <w:t>(5 May 2021) According to the latest </w:t>
      </w:r>
      <w:hyperlink r:id="rId10" w:tgtFrame="_blank" w:history="1">
        <w:r w:rsidRPr="00D57850">
          <w:rPr>
            <w:rStyle w:val="Hyperlink"/>
          </w:rPr>
          <w:t>Artificial Intelligence (AI) Index Report</w:t>
        </w:r>
      </w:hyperlink>
      <w:r w:rsidRPr="00D57850">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11" w:tgtFrame="_blank" w:history="1">
        <w:r w:rsidRPr="00D57850">
          <w:rPr>
            <w:rStyle w:val="Hyperlink"/>
          </w:rPr>
          <w:t>China's ICT</w:t>
        </w:r>
      </w:hyperlink>
      <w:r w:rsidRPr="00D57850">
        <w:t> sector today is almost as big as the ICT sector in the US. The question that is raised by these trends is — where is China in the AI race with the US?</w:t>
      </w:r>
    </w:p>
    <w:p w14:paraId="65B1E4E7" w14:textId="77777777" w:rsidR="00713193" w:rsidRPr="00D57850" w:rsidRDefault="00713193" w:rsidP="00713193">
      <w:r w:rsidRPr="00D57850">
        <w:t>Why AI? AI, as the core component of the modern economy based on digital platforms, is becoming the key factor of global competitiveness. The more efficient the AI component, the more added value a digital platform can generate.</w:t>
      </w:r>
    </w:p>
    <w:p w14:paraId="74A771D1" w14:textId="77777777" w:rsidR="00713193" w:rsidRPr="00D57850" w:rsidRDefault="00713193" w:rsidP="00713193">
      <w:pPr>
        <w:rPr>
          <w:rStyle w:val="Emphasis"/>
        </w:rPr>
      </w:pPr>
      <w:r w:rsidRPr="00D57850">
        <w:t xml:space="preserve">Besides AI journal publications and citations, </w:t>
      </w:r>
      <w:r w:rsidRPr="00686DC5">
        <w:rPr>
          <w:rStyle w:val="Emphasis"/>
          <w:highlight w:val="cyan"/>
        </w:rPr>
        <w:t>the US still outpaces China in</w:t>
      </w:r>
      <w:r w:rsidRPr="00D57850">
        <w:rPr>
          <w:rStyle w:val="Emphasis"/>
        </w:rPr>
        <w:t xml:space="preserve"> all other </w:t>
      </w:r>
      <w:r w:rsidRPr="00686DC5">
        <w:rPr>
          <w:rStyle w:val="Emphasis"/>
          <w:highlight w:val="cyan"/>
        </w:rPr>
        <w:t>AI-development</w:t>
      </w:r>
      <w:r w:rsidRPr="00D57850">
        <w:rPr>
          <w:rStyle w:val="Emphasis"/>
        </w:rPr>
        <w:t xml:space="preserve">-related </w:t>
      </w:r>
      <w:r w:rsidRPr="00686DC5">
        <w:rPr>
          <w:rStyle w:val="Emphasis"/>
          <w:highlight w:val="cyan"/>
        </w:rPr>
        <w:t>indicators</w:t>
      </w:r>
      <w:r w:rsidRPr="00D57850">
        <w:t xml:space="preserve">. For example, </w:t>
      </w:r>
      <w:r w:rsidRPr="00D57850">
        <w:rPr>
          <w:rStyle w:val="Emphasis"/>
        </w:rPr>
        <w:t>the annual US AI investment exceeds AI investment in China by 138%.</w:t>
      </w:r>
    </w:p>
    <w:p w14:paraId="56C66173" w14:textId="77777777" w:rsidR="00713193" w:rsidRPr="00D57850" w:rsidRDefault="00713193" w:rsidP="00713193">
      <w:pPr>
        <w:rPr>
          <w:rStyle w:val="StyleUnderline"/>
        </w:rPr>
      </w:pPr>
      <w:r w:rsidRPr="00D57850">
        <w:t xml:space="preserve">In a broader context, </w:t>
      </w:r>
      <w:r w:rsidRPr="00D57850">
        <w:rPr>
          <w:rStyle w:val="StyleUnderline"/>
        </w:rPr>
        <w:t xml:space="preserve">the </w:t>
      </w:r>
      <w:r w:rsidRPr="00686DC5">
        <w:rPr>
          <w:rStyle w:val="StyleUnderline"/>
          <w:highlight w:val="cyan"/>
        </w:rPr>
        <w:t>R&amp;D</w:t>
      </w:r>
      <w:r w:rsidRPr="00D57850">
        <w:t xml:space="preserve"> (research and development) </w:t>
      </w:r>
      <w:r w:rsidRPr="00D57850">
        <w:rPr>
          <w:rStyle w:val="Emphasis"/>
        </w:rPr>
        <w:t xml:space="preserve">investment </w:t>
      </w:r>
      <w:r w:rsidRPr="00686DC5">
        <w:rPr>
          <w:rStyle w:val="Emphasis"/>
          <w:highlight w:val="cyan"/>
        </w:rPr>
        <w:t>in the digital sector by US companies exceeds China's</w:t>
      </w:r>
      <w:r w:rsidRPr="00D57850">
        <w:rPr>
          <w:rStyle w:val="Emphasis"/>
        </w:rPr>
        <w:t xml:space="preserve"> R&amp;D investment in the digital sector </w:t>
      </w:r>
      <w:r w:rsidRPr="00686DC5">
        <w:rPr>
          <w:rStyle w:val="Emphasis"/>
          <w:highlight w:val="cyan"/>
        </w:rPr>
        <w:t>by 237%.</w:t>
      </w:r>
      <w:r w:rsidRPr="00D57850">
        <w:t xml:space="preserve"> And today </w:t>
      </w:r>
      <w:r w:rsidRPr="00D57850">
        <w:rPr>
          <w:rStyle w:val="Emphasis"/>
        </w:rPr>
        <w:t>there are only two Chinese companies, compared with seven US companies</w:t>
      </w:r>
      <w:r w:rsidRPr="00D57850">
        <w:t xml:space="preserve">, among the companies worldwide </w:t>
      </w:r>
      <w:r w:rsidRPr="00D57850">
        <w:rPr>
          <w:rStyle w:val="StyleUnderline"/>
        </w:rPr>
        <w:t>that invest more than $6 billion in the digital sector each year.</w:t>
      </w:r>
    </w:p>
    <w:p w14:paraId="139562CE" w14:textId="77777777" w:rsidR="00713193" w:rsidRPr="00D57850" w:rsidRDefault="00713193" w:rsidP="00713193">
      <w:pPr>
        <w:rPr>
          <w:rStyle w:val="Emphasis"/>
        </w:rPr>
      </w:pPr>
      <w:r w:rsidRPr="00D57850">
        <w:t xml:space="preserve">Given its faster long-term economic growth, China has the potential to gradually change the balance of global AI power. However, </w:t>
      </w:r>
      <w:r w:rsidRPr="00686DC5">
        <w:rPr>
          <w:rStyle w:val="Emphasis"/>
          <w:highlight w:val="cyan"/>
        </w:rPr>
        <w:t>it is highly unlikely</w:t>
      </w:r>
      <w:r w:rsidRPr="00D57850">
        <w:rPr>
          <w:rStyle w:val="Emphasis"/>
        </w:rPr>
        <w:t xml:space="preserve"> that </w:t>
      </w:r>
      <w:r w:rsidRPr="00686DC5">
        <w:rPr>
          <w:rStyle w:val="Emphasis"/>
          <w:highlight w:val="cyan"/>
        </w:rPr>
        <w:t>China</w:t>
      </w:r>
      <w:r w:rsidRPr="00D57850">
        <w:rPr>
          <w:rStyle w:val="Emphasis"/>
        </w:rPr>
        <w:t xml:space="preserve"> or any other country </w:t>
      </w:r>
      <w:r w:rsidRPr="00686DC5">
        <w:rPr>
          <w:rStyle w:val="Emphasis"/>
          <w:highlight w:val="cyan"/>
        </w:rPr>
        <w:t>will equal the US in AI</w:t>
      </w:r>
      <w:r w:rsidRPr="00D57850">
        <w:rPr>
          <w:rStyle w:val="Emphasis"/>
        </w:rPr>
        <w:t xml:space="preserve"> potential </w:t>
      </w:r>
      <w:r w:rsidRPr="00686DC5">
        <w:rPr>
          <w:rStyle w:val="Emphasis"/>
          <w:highlight w:val="cyan"/>
        </w:rPr>
        <w:t>in the near future</w:t>
      </w:r>
      <w:r w:rsidRPr="00D57850">
        <w:rPr>
          <w:rStyle w:val="Emphasis"/>
        </w:rPr>
        <w:t>.</w:t>
      </w:r>
    </w:p>
    <w:p w14:paraId="64FC2D22" w14:textId="77777777" w:rsidR="00713193" w:rsidRPr="006F5E73" w:rsidRDefault="00713193" w:rsidP="00713193"/>
    <w:p w14:paraId="395C6950" w14:textId="77777777" w:rsidR="00713193" w:rsidRPr="00813F52" w:rsidRDefault="00713193" w:rsidP="00713193">
      <w:r w:rsidRPr="006F5E73">
        <w:rPr>
          <w:noProof/>
        </w:rPr>
        <w:drawing>
          <wp:inline distT="0" distB="0" distL="0" distR="0" wp14:anchorId="3B20C5FB" wp14:editId="735804A6">
            <wp:extent cx="5791200" cy="3718356"/>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12"/>
                    <a:stretch>
                      <a:fillRect/>
                    </a:stretch>
                  </pic:blipFill>
                  <pic:spPr>
                    <a:xfrm>
                      <a:off x="0" y="0"/>
                      <a:ext cx="5797007" cy="3722084"/>
                    </a:xfrm>
                    <a:prstGeom prst="rect">
                      <a:avLst/>
                    </a:prstGeom>
                  </pic:spPr>
                </pic:pic>
              </a:graphicData>
            </a:graphic>
          </wp:inline>
        </w:drawing>
      </w:r>
    </w:p>
    <w:p w14:paraId="2940F47C" w14:textId="77777777" w:rsidR="00713193" w:rsidRDefault="00713193" w:rsidP="00713193">
      <w:pPr>
        <w:pStyle w:val="Heading4"/>
      </w:pPr>
      <w:r>
        <w:t>No scenario for war – China isn’t irrational and knows it would face devastating sanctions</w:t>
      </w:r>
    </w:p>
    <w:p w14:paraId="3BF00B65" w14:textId="77777777" w:rsidR="00713193" w:rsidRPr="00956C69" w:rsidRDefault="00713193" w:rsidP="00713193">
      <w:r w:rsidRPr="00956C69">
        <w:rPr>
          <w:rStyle w:val="Style13ptBold"/>
        </w:rPr>
        <w:t>O’Hanlon 10/26</w:t>
      </w:r>
      <w:r w:rsidRPr="00956C69">
        <w:t xml:space="preserve"> – Michael O’Hanlon, a </w:t>
      </w:r>
      <w:hyperlink r:id="rId13" w:tgtFrame="_blank" w:history="1">
        <w:r w:rsidRPr="00956C69">
          <w:rPr>
            <w:rStyle w:val="Hyperlink"/>
          </w:rPr>
          <w:t>senior fellow</w:t>
        </w:r>
      </w:hyperlink>
      <w:r w:rsidRPr="00956C69">
        <w:t> at the Brookings Institution, is author of "</w:t>
      </w:r>
      <w:hyperlink r:id="rId14" w:tgtFrame="_blank" w:history="1">
        <w:r w:rsidRPr="00956C69">
          <w:rPr>
            <w:rStyle w:val="Hyperlink"/>
          </w:rPr>
          <w:t>The Art of War in an Age of Peace: U.S. Grand Strategy and Resolute Restraint</w:t>
        </w:r>
      </w:hyperlink>
      <w:r w:rsidRPr="00956C69">
        <w:t>."</w:t>
      </w:r>
    </w:p>
    <w:p w14:paraId="02F1ED13" w14:textId="77777777" w:rsidR="00713193" w:rsidRPr="00956C69" w:rsidRDefault="00713193" w:rsidP="00713193">
      <w:r w:rsidRPr="00956C69">
        <w:t>Michael O’Hanlon, October 26 2021, “China is definitely on the rise. But don't write off American dominance just yet.” USA Today, https://news.yahoo.com/china-definitely-rise-dont-write-130043143.html?guccounter=1</w:t>
      </w:r>
    </w:p>
    <w:p w14:paraId="16209B0A" w14:textId="77777777" w:rsidR="00713193" w:rsidRPr="002E6BDB" w:rsidRDefault="00713193" w:rsidP="00713193">
      <w:pPr>
        <w:rPr>
          <w:rStyle w:val="Emphasis"/>
        </w:rPr>
      </w:pPr>
      <w:r w:rsidRPr="00956C69">
        <w:rPr>
          <w:rStyle w:val="StyleUnderline"/>
          <w:highlight w:val="cyan"/>
        </w:rPr>
        <w:t xml:space="preserve">China is </w:t>
      </w:r>
      <w:r w:rsidRPr="00956C69">
        <w:rPr>
          <w:rStyle w:val="StyleUnderline"/>
        </w:rPr>
        <w:t>flexing its muscles</w:t>
      </w:r>
      <w:r w:rsidRPr="002E6BDB">
        <w:t xml:space="preserve"> more than preparing for war; </w:t>
      </w:r>
      <w:r w:rsidRPr="002E6BDB">
        <w:rPr>
          <w:rStyle w:val="StyleUnderline"/>
        </w:rPr>
        <w:t xml:space="preserve">this </w:t>
      </w:r>
      <w:r w:rsidRPr="00956C69">
        <w:rPr>
          <w:rStyle w:val="StyleUnderline"/>
          <w:highlight w:val="cyan"/>
        </w:rPr>
        <w:t>is not the equivalent of Europe in the late 1930s</w:t>
      </w:r>
      <w:r w:rsidRPr="002E6BDB">
        <w:rPr>
          <w:rStyle w:val="StyleUnderline"/>
        </w:rPr>
        <w:t xml:space="preserve">, given how much </w:t>
      </w:r>
      <w:r w:rsidRPr="00956C69">
        <w:rPr>
          <w:rStyle w:val="StyleUnderline"/>
          <w:highlight w:val="cyan"/>
        </w:rPr>
        <w:t>China depends on a stable international order</w:t>
      </w:r>
      <w:r w:rsidRPr="002E6BDB">
        <w:rPr>
          <w:rStyle w:val="StyleUnderline"/>
        </w:rPr>
        <w:t xml:space="preserve"> for its continued success</w:t>
      </w:r>
      <w:r w:rsidRPr="002E6BDB">
        <w:t xml:space="preserve">. We do need to stay vigilant, remember the art of war even in this age of (relative) peace, and expand our economic as well as military toolkit for crisis management. </w:t>
      </w:r>
      <w:r w:rsidRPr="00956C69">
        <w:rPr>
          <w:rStyle w:val="Emphasis"/>
          <w:highlight w:val="cyan"/>
        </w:rPr>
        <w:t>We need not</w:t>
      </w:r>
      <w:r w:rsidRPr="002E6BDB">
        <w:rPr>
          <w:rStyle w:val="Emphasis"/>
        </w:rPr>
        <w:t xml:space="preserve"> and must not </w:t>
      </w:r>
      <w:r w:rsidRPr="00956C69">
        <w:rPr>
          <w:rStyle w:val="Emphasis"/>
          <w:highlight w:val="cyan"/>
        </w:rPr>
        <w:t>panic</w:t>
      </w:r>
      <w:r w:rsidRPr="002E6BDB">
        <w:rPr>
          <w:rStyle w:val="Emphasis"/>
        </w:rPr>
        <w:t>, however, because doing so could turn manageable crises into truly scary ones.</w:t>
      </w:r>
    </w:p>
    <w:p w14:paraId="7BE89DC2" w14:textId="77777777" w:rsidR="00713193" w:rsidRPr="002E6BDB" w:rsidRDefault="00713193" w:rsidP="00713193">
      <w:pPr>
        <w:rPr>
          <w:rStyle w:val="Emphasis"/>
        </w:rPr>
      </w:pPr>
      <w:r w:rsidRPr="00956C69">
        <w:rPr>
          <w:rStyle w:val="Emphasis"/>
          <w:highlight w:val="cyan"/>
        </w:rPr>
        <w:t>China won't take the risk</w:t>
      </w:r>
    </w:p>
    <w:p w14:paraId="25F90521" w14:textId="77777777" w:rsidR="00713193" w:rsidRPr="002E6BDB" w:rsidRDefault="00713193" w:rsidP="00713193">
      <w:pPr>
        <w:rPr>
          <w:rStyle w:val="StyleUnderline"/>
        </w:rPr>
      </w:pPr>
      <w:r w:rsidRPr="002E6BDB">
        <w:t>First, let’s remember America’s many strengths</w:t>
      </w:r>
      <w:r w:rsidRPr="002E6BDB">
        <w:rPr>
          <w:rStyle w:val="StyleUnderline"/>
        </w:rPr>
        <w:t xml:space="preserve">. </w:t>
      </w:r>
      <w:r w:rsidRPr="00956C69">
        <w:rPr>
          <w:rStyle w:val="StyleUnderline"/>
          <w:highlight w:val="cyan"/>
        </w:rPr>
        <w:t>Our</w:t>
      </w:r>
      <w:hyperlink r:id="rId15" w:tgtFrame="_blank" w:history="1">
        <w:r w:rsidRPr="00956C69">
          <w:rPr>
            <w:rStyle w:val="StyleUnderline"/>
            <w:highlight w:val="cyan"/>
          </w:rPr>
          <w:t> military budget </w:t>
        </w:r>
      </w:hyperlink>
      <w:r w:rsidRPr="00956C69">
        <w:rPr>
          <w:rStyle w:val="StyleUnderline"/>
          <w:highlight w:val="cyan"/>
        </w:rPr>
        <w:t>is</w:t>
      </w:r>
      <w:r w:rsidRPr="002E6BDB">
        <w:rPr>
          <w:rStyle w:val="StyleUnderline"/>
        </w:rPr>
        <w:t xml:space="preserve"> about </w:t>
      </w:r>
      <w:r w:rsidRPr="00956C69">
        <w:rPr>
          <w:rStyle w:val="StyleUnderline"/>
          <w:highlight w:val="cyan"/>
        </w:rPr>
        <w:t>three times’ </w:t>
      </w:r>
      <w:hyperlink r:id="rId16" w:tgtFrame="_blank" w:history="1">
        <w:r w:rsidRPr="00956C69">
          <w:rPr>
            <w:rStyle w:val="StyleUnderline"/>
            <w:highlight w:val="cyan"/>
          </w:rPr>
          <w:t>China’s</w:t>
        </w:r>
      </w:hyperlink>
      <w:r w:rsidRPr="002E6BDB">
        <w:rPr>
          <w:rStyle w:val="StyleUnderline"/>
        </w:rPr>
        <w:t>, and our allies in </w:t>
      </w:r>
      <w:hyperlink r:id="rId17" w:tgtFrame="_blank" w:history="1">
        <w:r w:rsidRPr="002E6BDB">
          <w:rPr>
            <w:rStyle w:val="StyleUnderline"/>
          </w:rPr>
          <w:t>Europe </w:t>
        </w:r>
      </w:hyperlink>
      <w:r w:rsidRPr="002E6BDB">
        <w:rPr>
          <w:rStyle w:val="StyleUnderline"/>
        </w:rPr>
        <w:t>and </w:t>
      </w:r>
      <w:hyperlink r:id="rId18" w:tgtFrame="_blank" w:history="1">
        <w:r w:rsidRPr="002E6BDB">
          <w:rPr>
            <w:rStyle w:val="StyleUnderline"/>
          </w:rPr>
          <w:t>East Asia</w:t>
        </w:r>
      </w:hyperlink>
      <w:r w:rsidRPr="002E6BDB">
        <w:rPr>
          <w:rStyle w:val="StyleUnderline"/>
        </w:rPr>
        <w:t> together outspend China themselves (even if not all would fight in a war in the Pacific, admittedly).</w:t>
      </w:r>
    </w:p>
    <w:p w14:paraId="5D467AF5" w14:textId="77777777" w:rsidR="00713193" w:rsidRPr="002E6BDB" w:rsidRDefault="00713193" w:rsidP="00713193">
      <w:pPr>
        <w:rPr>
          <w:rStyle w:val="Emphasis"/>
        </w:rPr>
      </w:pPr>
      <w:r w:rsidRPr="002E6BDB">
        <w:t xml:space="preserve">The loose coalition of European nations and the USA also represents the </w:t>
      </w:r>
      <w:r w:rsidRPr="002E6BDB">
        <w:rPr>
          <w:rStyle w:val="StyleUnderline"/>
        </w:rPr>
        <w:t>consumer market of </w:t>
      </w:r>
      <w:hyperlink r:id="rId19" w:tgtFrame="_blank" w:history="1">
        <w:r w:rsidRPr="002E6BDB">
          <w:rPr>
            <w:rStyle w:val="StyleUnderline"/>
          </w:rPr>
          <w:t>more than a billion</w:t>
        </w:r>
      </w:hyperlink>
      <w:r w:rsidRPr="002E6BDB">
        <w:rPr>
          <w:rStyle w:val="StyleUnderline"/>
        </w:rPr>
        <w:t> comparatively wealthy </w:t>
      </w:r>
      <w:hyperlink r:id="rId20" w:tgtFrame="_blank" w:history="1">
        <w:r w:rsidRPr="002E6BDB">
          <w:rPr>
            <w:rStyle w:val="StyleUnderline"/>
          </w:rPr>
          <w:t>individuals</w:t>
        </w:r>
        <w:r w:rsidRPr="002E6BDB">
          <w:rPr>
            <w:rStyle w:val="Hyperlink"/>
          </w:rPr>
          <w:t> </w:t>
        </w:r>
      </w:hyperlink>
      <w:r w:rsidRPr="002E6BDB">
        <w:t>whom China needs in order to sustain its still-</w:t>
      </w:r>
      <w:hyperlink r:id="rId21" w:tgtFrame="_blank" w:history="1">
        <w:r w:rsidRPr="002E6BDB">
          <w:rPr>
            <w:rStyle w:val="Hyperlink"/>
          </w:rPr>
          <w:t>export-driven economy</w:t>
        </w:r>
      </w:hyperlink>
      <w:r w:rsidRPr="002E6BDB">
        <w:t xml:space="preserve">. </w:t>
      </w:r>
      <w:r w:rsidRPr="002E6BDB">
        <w:rPr>
          <w:rStyle w:val="Emphasis"/>
        </w:rPr>
        <w:t xml:space="preserve">That means </w:t>
      </w:r>
      <w:r w:rsidRPr="002351C2">
        <w:rPr>
          <w:rStyle w:val="Emphasis"/>
          <w:highlight w:val="cyan"/>
        </w:rPr>
        <w:t>we have many tools of economic, as well as military, warfare if needed</w:t>
      </w:r>
      <w:r w:rsidRPr="002E6BDB">
        <w:rPr>
          <w:rStyle w:val="Emphasis"/>
        </w:rPr>
        <w:t>.</w:t>
      </w:r>
    </w:p>
    <w:p w14:paraId="73E7FD24" w14:textId="77777777" w:rsidR="00713193" w:rsidRPr="002E6BDB" w:rsidRDefault="00713193" w:rsidP="00713193">
      <w:r w:rsidRPr="002E6BDB">
        <w:t>Since 1945, </w:t>
      </w:r>
      <w:hyperlink r:id="rId22" w:tgtFrame="_blank" w:history="1">
        <w:r w:rsidRPr="002351C2">
          <w:rPr>
            <w:rStyle w:val="StyleUnderline"/>
          </w:rPr>
          <w:t xml:space="preserve">seven Democratic and seven Republican U.S. </w:t>
        </w:r>
        <w:r w:rsidRPr="002351C2">
          <w:rPr>
            <w:rStyle w:val="StyleUnderline"/>
            <w:highlight w:val="cyan"/>
          </w:rPr>
          <w:t>presidents</w:t>
        </w:r>
      </w:hyperlink>
      <w:r w:rsidRPr="002E6BDB">
        <w:rPr>
          <w:rStyle w:val="StyleUnderline"/>
        </w:rPr>
        <w:t xml:space="preserve"> have collectively </w:t>
      </w:r>
      <w:r w:rsidRPr="002351C2">
        <w:rPr>
          <w:rStyle w:val="StyleUnderline"/>
          <w:highlight w:val="cyan"/>
        </w:rPr>
        <w:t>upheld</w:t>
      </w:r>
      <w:r w:rsidRPr="002E6BDB">
        <w:rPr>
          <w:rStyle w:val="StyleUnderline"/>
        </w:rPr>
        <w:t xml:space="preserve"> a </w:t>
      </w:r>
      <w:r w:rsidRPr="002351C2">
        <w:rPr>
          <w:rStyle w:val="StyleUnderline"/>
          <w:highlight w:val="cyan"/>
        </w:rPr>
        <w:t>rules-based international order</w:t>
      </w:r>
      <w:r w:rsidRPr="002E6BDB">
        <w:rPr>
          <w:rStyle w:val="StyleUnderline"/>
        </w:rPr>
        <w:t xml:space="preserve"> that has </w:t>
      </w:r>
      <w:r w:rsidRPr="002351C2">
        <w:rPr>
          <w:rStyle w:val="StyleUnderline"/>
          <w:highlight w:val="cyan"/>
        </w:rPr>
        <w:t>established a very strong norm against interstate aggression,</w:t>
      </w:r>
      <w:r w:rsidRPr="002E6BDB">
        <w:rPr>
          <w:rStyle w:val="StyleUnderline"/>
        </w:rPr>
        <w:t xml:space="preserve"> </w:t>
      </w:r>
      <w:r w:rsidRPr="002351C2">
        <w:rPr>
          <w:rStyle w:val="StyleUnderline"/>
          <w:highlight w:val="cyan"/>
        </w:rPr>
        <w:t>making</w:t>
      </w:r>
      <w:r w:rsidRPr="002E6BDB">
        <w:rPr>
          <w:rStyle w:val="StyleUnderline"/>
        </w:rPr>
        <w:t xml:space="preserve"> any </w:t>
      </w:r>
      <w:r w:rsidRPr="002351C2">
        <w:rPr>
          <w:rStyle w:val="StyleUnderline"/>
          <w:highlight w:val="cyan"/>
        </w:rPr>
        <w:t>Chinese attack</w:t>
      </w:r>
      <w:r w:rsidRPr="002E6BDB">
        <w:rPr>
          <w:rStyle w:val="StyleUnderline"/>
        </w:rPr>
        <w:t xml:space="preserve"> on Taiwan </w:t>
      </w:r>
      <w:r w:rsidRPr="002351C2">
        <w:rPr>
          <w:rStyle w:val="StyleUnderline"/>
          <w:highlight w:val="cyan"/>
        </w:rPr>
        <w:t>hugely problematic</w:t>
      </w:r>
      <w:r w:rsidRPr="002E6BDB">
        <w:rPr>
          <w:rStyle w:val="StyleUnderline"/>
        </w:rPr>
        <w:t xml:space="preserve"> for President Xi Jinping</w:t>
      </w:r>
      <w:r w:rsidRPr="002E6BDB">
        <w:t xml:space="preserve"> and his fellow leaders in Beijing.</w:t>
      </w:r>
    </w:p>
    <w:p w14:paraId="25E73CC0" w14:textId="77777777" w:rsidR="00713193" w:rsidRPr="002E6BDB" w:rsidRDefault="00713193" w:rsidP="00713193">
      <w:r w:rsidRPr="002E6BDB">
        <w:t>Chinese People's Liberation Army soldiers assemble on Jan. 4, 2021, during military training in the northwestern Xinjiang region.</w:t>
      </w:r>
    </w:p>
    <w:p w14:paraId="3312502B" w14:textId="77777777" w:rsidR="00713193" w:rsidRDefault="00713193" w:rsidP="00713193">
      <w:pPr>
        <w:rPr>
          <w:rStyle w:val="StyleUnderline"/>
        </w:rPr>
      </w:pPr>
      <w:r w:rsidRPr="002E6BDB">
        <w:t xml:space="preserve">The </w:t>
      </w:r>
      <w:r w:rsidRPr="002351C2">
        <w:rPr>
          <w:rStyle w:val="StyleUnderline"/>
          <w:highlight w:val="cyan"/>
        </w:rPr>
        <w:t>world’s response</w:t>
      </w:r>
      <w:r w:rsidRPr="002E6BDB">
        <w:t xml:space="preserve"> to an actual attack against Taiwan – and this is the scenario that is truly the most worrisome for its potential to shake world peace – </w:t>
      </w:r>
      <w:r w:rsidRPr="002351C2">
        <w:rPr>
          <w:rStyle w:val="Emphasis"/>
          <w:highlight w:val="cyan"/>
        </w:rPr>
        <w:t>would</w:t>
      </w:r>
      <w:r w:rsidRPr="002E6BDB">
        <w:rPr>
          <w:rStyle w:val="Emphasis"/>
        </w:rPr>
        <w:t xml:space="preserve"> likely </w:t>
      </w:r>
      <w:r w:rsidRPr="002351C2">
        <w:rPr>
          <w:rStyle w:val="Emphasis"/>
          <w:highlight w:val="cyan"/>
        </w:rPr>
        <w:t>be</w:t>
      </w:r>
      <w:r w:rsidRPr="002E6BDB">
        <w:rPr>
          <w:rStyle w:val="Emphasis"/>
        </w:rPr>
        <w:t xml:space="preserve"> rather </w:t>
      </w:r>
      <w:r w:rsidRPr="002351C2">
        <w:rPr>
          <w:rStyle w:val="Emphasis"/>
          <w:highlight w:val="cyan"/>
        </w:rPr>
        <w:t>unified</w:t>
      </w:r>
      <w:r w:rsidRPr="002E6BDB">
        <w:rPr>
          <w:rStyle w:val="Emphasis"/>
        </w:rPr>
        <w:t xml:space="preserve"> and strong</w:t>
      </w:r>
      <w:r w:rsidRPr="002E6BDB">
        <w:t xml:space="preserve">. China knows it. For this reason, I believe that U.S. Indo-Pacific Command and other parts of the government need to be careful and restrained with their rhetoric (as most but not all are). </w:t>
      </w:r>
      <w:r w:rsidRPr="002351C2">
        <w:t>China</w:t>
      </w:r>
      <w:r w:rsidRPr="002E6BDB">
        <w:t xml:space="preserve"> may have growing capacity to attempt to seize Taiwan, but </w:t>
      </w:r>
      <w:r w:rsidRPr="002351C2">
        <w:t>i</w:t>
      </w:r>
      <w:r w:rsidRPr="002351C2">
        <w:rPr>
          <w:rStyle w:val="StyleUnderline"/>
        </w:rPr>
        <w:t xml:space="preserve">t </w:t>
      </w:r>
      <w:r w:rsidRPr="002351C2">
        <w:rPr>
          <w:rStyle w:val="StyleUnderline"/>
          <w:highlight w:val="cyan"/>
        </w:rPr>
        <w:t>knows</w:t>
      </w:r>
      <w:r w:rsidRPr="002E6BDB">
        <w:rPr>
          <w:rStyle w:val="StyleUnderline"/>
        </w:rPr>
        <w:t xml:space="preserve"> that actually </w:t>
      </w:r>
      <w:r w:rsidRPr="002351C2">
        <w:rPr>
          <w:rStyle w:val="StyleUnderline"/>
          <w:highlight w:val="cyan"/>
        </w:rPr>
        <w:t>making the attempt would be a cosmic roll of the dice</w:t>
      </w:r>
      <w:r w:rsidRPr="002E6BDB">
        <w:rPr>
          <w:rStyle w:val="StyleUnderline"/>
        </w:rPr>
        <w:t xml:space="preserve">, to be </w:t>
      </w:r>
      <w:r w:rsidRPr="002351C2">
        <w:rPr>
          <w:rStyle w:val="StyleUnderline"/>
          <w:highlight w:val="cyan"/>
        </w:rPr>
        <w:t>attempted only under the most extreme of circumstances</w:t>
      </w:r>
      <w:r w:rsidRPr="002E6BDB">
        <w:rPr>
          <w:rStyle w:val="StyleUnderline"/>
        </w:rPr>
        <w:t>.</w:t>
      </w:r>
    </w:p>
    <w:p w14:paraId="0B3E4A3B" w14:textId="77777777" w:rsidR="00713193" w:rsidRDefault="00713193" w:rsidP="00713193">
      <w:pPr>
        <w:pStyle w:val="Heading3"/>
      </w:pPr>
      <w:r>
        <w:t>FTC Adv</w:t>
      </w:r>
    </w:p>
    <w:p w14:paraId="6FB27AEB" w14:textId="77777777" w:rsidR="00713193" w:rsidRDefault="00713193" w:rsidP="00713193">
      <w:pPr>
        <w:pStyle w:val="Heading4"/>
      </w:pPr>
      <w:r>
        <w:t xml:space="preserve">Circumvention—courts interpret the plan in the </w:t>
      </w:r>
      <w:r w:rsidRPr="003938A5">
        <w:rPr>
          <w:u w:val="single"/>
        </w:rPr>
        <w:t>narrowest possible way</w:t>
      </w:r>
      <w:r>
        <w:t xml:space="preserve"> to favor dominant industry</w:t>
      </w:r>
    </w:p>
    <w:p w14:paraId="2D228022" w14:textId="77777777" w:rsidR="00713193" w:rsidRDefault="00713193" w:rsidP="00713193">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1F9A6E72" w14:textId="77777777" w:rsidR="00713193" w:rsidRDefault="00713193" w:rsidP="00713193">
      <w:r>
        <w:t>(Daniel A., “Antitrust Antitextualism,” 96 Notre Dame L. Rev. 1205)</w:t>
      </w:r>
    </w:p>
    <w:p w14:paraId="028BD9F1" w14:textId="77777777" w:rsidR="00713193" w:rsidRDefault="00713193" w:rsidP="00713193"/>
    <w:p w14:paraId="4A34B3D0" w14:textId="77777777" w:rsidR="00713193" w:rsidRPr="003938A5" w:rsidRDefault="00713193" w:rsidP="00713193">
      <w:pPr>
        <w:rPr>
          <w:rStyle w:val="Emphasis"/>
        </w:rPr>
      </w:pPr>
      <w:r>
        <w:t xml:space="preserve">This view is so widely entrenched in the legal profession’s understanding of the antitrust laws—including, it must be admitted, this author’s—that it seems presumptuous to claim that the conventional wisdom is wrong, or at least significantly overstated. But it is. </w:t>
      </w:r>
      <w:r w:rsidRPr="003938A5">
        <w:rPr>
          <w:u w:val="single"/>
        </w:rPr>
        <w:t>While the antitrust statutes may be lacking in some important particulars</w:t>
      </w:r>
      <w:r>
        <w:t xml:space="preserve">, </w:t>
      </w:r>
      <w:r w:rsidRPr="003938A5">
        <w:rPr>
          <w:u w:val="single"/>
        </w:rPr>
        <w:t>they present a readily discernable meaning on many others</w:t>
      </w:r>
      <w:r>
        <w:t>. As Daniel Farber and Brett McDonnell have argued, “</w:t>
      </w:r>
      <w:r w:rsidRPr="00384002">
        <w:rPr>
          <w:highlight w:val="cyan"/>
          <w:u w:val="single"/>
        </w:rPr>
        <w:t>For</w:t>
      </w:r>
      <w:r w:rsidRPr="003938A5">
        <w:rPr>
          <w:u w:val="single"/>
        </w:rPr>
        <w:t xml:space="preserve"> the conscientious </w:t>
      </w:r>
      <w:r w:rsidRPr="00384002">
        <w:rPr>
          <w:highlight w:val="cyan"/>
          <w:u w:val="single"/>
        </w:rPr>
        <w:t>textualist</w:t>
      </w:r>
      <w:r>
        <w:t xml:space="preserve">, </w:t>
      </w:r>
      <w:r w:rsidRPr="003938A5">
        <w:rPr>
          <w:u w:val="single"/>
        </w:rPr>
        <w:t xml:space="preserve">the </w:t>
      </w:r>
      <w:r w:rsidRPr="00384002">
        <w:rPr>
          <w:highlight w:val="cyan"/>
          <w:u w:val="single"/>
        </w:rPr>
        <w:t>statutory texts</w:t>
      </w:r>
      <w:r>
        <w:t xml:space="preserve"> [of the antitrust laws] </w:t>
      </w:r>
      <w:r w:rsidRPr="00384002">
        <w:rPr>
          <w:highlight w:val="cyan"/>
          <w:u w:val="single"/>
        </w:rPr>
        <w:t>have</w:t>
      </w:r>
      <w:r w:rsidRPr="003938A5">
        <w:rPr>
          <w:u w:val="single"/>
        </w:rPr>
        <w:t xml:space="preserve"> considerably </w:t>
      </w:r>
      <w:r w:rsidRPr="00384002">
        <w:rPr>
          <w:highlight w:val="cyan"/>
          <w:u w:val="single"/>
        </w:rPr>
        <w:t>more specific meaning</w:t>
      </w:r>
      <w:r w:rsidRPr="00384002">
        <w:rPr>
          <w:highlight w:val="cyan"/>
        </w:rPr>
        <w:t xml:space="preserve"> </w:t>
      </w:r>
      <w:r w:rsidRPr="00384002">
        <w:rPr>
          <w:highlight w:val="cyan"/>
          <w:u w:val="single"/>
        </w:rPr>
        <w:t>than</w:t>
      </w:r>
      <w:r w:rsidRPr="003938A5">
        <w:rPr>
          <w:u w:val="single"/>
        </w:rPr>
        <w:t xml:space="preserve"> the </w:t>
      </w:r>
      <w:r w:rsidRPr="00384002">
        <w:rPr>
          <w:highlight w:val="cyan"/>
          <w:u w:val="single"/>
        </w:rPr>
        <w:t>conventional wisdom</w:t>
      </w:r>
      <w:r>
        <w:t xml:space="preserve"> would suggest.”5 </w:t>
      </w:r>
      <w:r w:rsidRPr="003938A5">
        <w:rPr>
          <w:u w:val="single"/>
        </w:rPr>
        <w:t>And it is not simply the case that the meaning of the statutory texts</w:t>
      </w:r>
      <w:r>
        <w:t xml:space="preserve"> </w:t>
      </w:r>
      <w:r w:rsidRPr="003938A5">
        <w:rPr>
          <w:u w:val="single"/>
        </w:rPr>
        <w:t xml:space="preserve">could be rendered through ordinary methods </w:t>
      </w:r>
      <w:r>
        <w:t xml:space="preserve">of statutory interpretation but the courts have failed to see it. </w:t>
      </w:r>
      <w:r w:rsidRPr="003938A5">
        <w:rPr>
          <w:u w:val="single"/>
        </w:rPr>
        <w:t>Rather</w:t>
      </w:r>
      <w:r>
        <w:t xml:space="preserve">, </w:t>
      </w:r>
      <w:r w:rsidRPr="00384002">
        <w:rPr>
          <w:highlight w:val="cyan"/>
          <w:u w:val="single"/>
        </w:rPr>
        <w:t>the courts</w:t>
      </w:r>
      <w:r w:rsidRPr="003938A5">
        <w:rPr>
          <w:u w:val="single"/>
        </w:rPr>
        <w:t xml:space="preserve"> </w:t>
      </w:r>
      <w:r w:rsidRPr="003938A5">
        <w:rPr>
          <w:rStyle w:val="Emphasis"/>
        </w:rPr>
        <w:t xml:space="preserve">frequently </w:t>
      </w:r>
      <w:r w:rsidRPr="00384002">
        <w:rPr>
          <w:rStyle w:val="Emphasis"/>
          <w:highlight w:val="cyan"/>
        </w:rPr>
        <w:t>acknowledge</w:t>
      </w:r>
      <w:r>
        <w:t xml:space="preserve"> </w:t>
      </w:r>
      <w:r w:rsidRPr="003938A5">
        <w:rPr>
          <w:u w:val="single"/>
        </w:rPr>
        <w:t xml:space="preserve">that </w:t>
      </w:r>
      <w:r w:rsidRPr="00384002">
        <w:rPr>
          <w:highlight w:val="cyan"/>
          <w:u w:val="single"/>
        </w:rPr>
        <w:t>the</w:t>
      </w:r>
      <w:r w:rsidRPr="003938A5">
        <w:rPr>
          <w:u w:val="single"/>
        </w:rPr>
        <w:t xml:space="preserve"> statutory texts have a plain </w:t>
      </w:r>
      <w:r w:rsidRPr="00384002">
        <w:rPr>
          <w:highlight w:val="cyan"/>
          <w:u w:val="single"/>
        </w:rPr>
        <w:t>meaning</w:t>
      </w:r>
      <w:r w:rsidRPr="00384002">
        <w:rPr>
          <w:highlight w:val="cyan"/>
        </w:rPr>
        <w:t xml:space="preserve">, </w:t>
      </w:r>
      <w:r w:rsidRPr="00384002">
        <w:rPr>
          <w:rStyle w:val="Emphasis"/>
          <w:highlight w:val="cyan"/>
        </w:rPr>
        <w:t>and</w:t>
      </w:r>
      <w:r w:rsidRPr="003938A5">
        <w:rPr>
          <w:rStyle w:val="Emphasis"/>
        </w:rPr>
        <w:t xml:space="preserve"> then </w:t>
      </w:r>
      <w:r w:rsidRPr="00384002">
        <w:rPr>
          <w:rStyle w:val="Emphasis"/>
          <w:highlight w:val="cyan"/>
        </w:rPr>
        <w:t>refuse to follow it.</w:t>
      </w:r>
    </w:p>
    <w:p w14:paraId="62E3146B" w14:textId="77777777" w:rsidR="00713193" w:rsidRDefault="00713193" w:rsidP="00713193">
      <w:r w:rsidRPr="003938A5">
        <w:rPr>
          <w:rStyle w:val="Emphasis"/>
        </w:rPr>
        <w:t xml:space="preserve">But </w:t>
      </w:r>
      <w:r w:rsidRPr="00384002">
        <w:rPr>
          <w:rStyle w:val="Emphasis"/>
          <w:highlight w:val="cyan"/>
        </w:rPr>
        <w:t>it gets worse</w:t>
      </w:r>
      <w:r>
        <w:t xml:space="preserve">. </w:t>
      </w:r>
      <w:r w:rsidRPr="003938A5">
        <w:rPr>
          <w:u w:val="single"/>
        </w:rPr>
        <w:t xml:space="preserve">The </w:t>
      </w:r>
      <w:r w:rsidRPr="00384002">
        <w:rPr>
          <w:highlight w:val="cyan"/>
          <w:u w:val="single"/>
        </w:rPr>
        <w:t>courts</w:t>
      </w:r>
      <w:r w:rsidRPr="003938A5">
        <w:rPr>
          <w:u w:val="single"/>
        </w:rPr>
        <w:t xml:space="preserve"> have </w:t>
      </w:r>
      <w:r w:rsidRPr="003938A5">
        <w:rPr>
          <w:rStyle w:val="Emphasis"/>
        </w:rPr>
        <w:t>not merely abandoned</w:t>
      </w:r>
      <w:r w:rsidRPr="003938A5">
        <w:rPr>
          <w:u w:val="single"/>
        </w:rPr>
        <w:t xml:space="preserve"> statutory textualism or other modes of faithful interpretation</w:t>
      </w:r>
      <w:r>
        <w:t xml:space="preserve"> </w:t>
      </w:r>
      <w:r w:rsidRPr="003938A5">
        <w:rPr>
          <w:u w:val="single"/>
        </w:rPr>
        <w:t>out of a commitment to a dynamic common-law process</w:t>
      </w:r>
      <w:r>
        <w:t xml:space="preserve">. </w:t>
      </w:r>
      <w:r w:rsidRPr="003938A5">
        <w:rPr>
          <w:u w:val="single"/>
        </w:rPr>
        <w:t>Rather</w:t>
      </w:r>
      <w:r>
        <w:t xml:space="preserve">, </w:t>
      </w:r>
      <w:r w:rsidRPr="003938A5">
        <w:rPr>
          <w:u w:val="single"/>
        </w:rPr>
        <w:t xml:space="preserve">they have </w:t>
      </w:r>
      <w:r w:rsidRPr="00384002">
        <w:rPr>
          <w:rStyle w:val="Emphasis"/>
          <w:highlight w:val="cyan"/>
        </w:rPr>
        <w:t>departed</w:t>
      </w:r>
      <w:r w:rsidRPr="00384002">
        <w:rPr>
          <w:highlight w:val="cyan"/>
        </w:rPr>
        <w:t xml:space="preserve"> </w:t>
      </w:r>
      <w:r w:rsidRPr="00384002">
        <w:rPr>
          <w:u w:val="single"/>
        </w:rPr>
        <w:t>from</w:t>
      </w:r>
      <w:r w:rsidRPr="003938A5">
        <w:rPr>
          <w:u w:val="single"/>
        </w:rPr>
        <w:t xml:space="preserve"> t</w:t>
      </w:r>
      <w:r>
        <w:t xml:space="preserve">ext and original meaning </w:t>
      </w:r>
      <w:r w:rsidRPr="00384002">
        <w:rPr>
          <w:rStyle w:val="Emphasis"/>
          <w:highlight w:val="cyan"/>
        </w:rPr>
        <w:t>in one consistent direction</w:t>
      </w:r>
      <w:r>
        <w:t>—</w:t>
      </w:r>
      <w:r w:rsidRPr="00384002">
        <w:rPr>
          <w:rStyle w:val="Emphasis"/>
          <w:sz w:val="21"/>
          <w:szCs w:val="28"/>
        </w:rPr>
        <w:t>toward</w:t>
      </w:r>
      <w:r w:rsidRPr="003938A5">
        <w:rPr>
          <w:rStyle w:val="Emphasis"/>
          <w:sz w:val="21"/>
          <w:szCs w:val="28"/>
        </w:rPr>
        <w:t xml:space="preserve"> </w:t>
      </w:r>
      <w:r w:rsidRPr="00384002">
        <w:rPr>
          <w:rStyle w:val="Emphasis"/>
          <w:sz w:val="21"/>
          <w:szCs w:val="28"/>
          <w:highlight w:val="cyan"/>
        </w:rPr>
        <w:t>reading down the antitrust statutes in favor of big business</w:t>
      </w:r>
      <w:r>
        <w:t xml:space="preserve">. </w:t>
      </w:r>
      <w:r w:rsidRPr="003938A5">
        <w:rPr>
          <w:u w:val="single"/>
        </w:rPr>
        <w:t>As detailed</w:t>
      </w:r>
      <w:r>
        <w:t xml:space="preserve"> in this Article, </w:t>
      </w:r>
      <w:r w:rsidRPr="00384002">
        <w:rPr>
          <w:highlight w:val="cyan"/>
          <w:u w:val="single"/>
        </w:rPr>
        <w:t>this</w:t>
      </w:r>
      <w:r w:rsidRPr="003938A5">
        <w:rPr>
          <w:u w:val="single"/>
        </w:rPr>
        <w:t xml:space="preserve"> </w:t>
      </w:r>
      <w:r w:rsidRPr="003938A5">
        <w:rPr>
          <w:rStyle w:val="Emphasis"/>
        </w:rPr>
        <w:t xml:space="preserve">unilateral </w:t>
      </w:r>
      <w:r w:rsidRPr="00384002">
        <w:rPr>
          <w:rStyle w:val="Emphasis"/>
          <w:highlight w:val="cyan"/>
        </w:rPr>
        <w:t>process</w:t>
      </w:r>
      <w:r w:rsidRPr="00384002">
        <w:rPr>
          <w:highlight w:val="cyan"/>
          <w:u w:val="single"/>
        </w:rPr>
        <w:t xml:space="preserve"> began</w:t>
      </w:r>
      <w:r w:rsidRPr="003938A5">
        <w:rPr>
          <w:u w:val="single"/>
        </w:rPr>
        <w:t xml:space="preserve"> </w:t>
      </w:r>
      <w:r w:rsidRPr="003938A5">
        <w:rPr>
          <w:rStyle w:val="Emphasis"/>
        </w:rPr>
        <w:t xml:space="preserve">almost </w:t>
      </w:r>
      <w:r w:rsidRPr="00384002">
        <w:rPr>
          <w:rStyle w:val="Emphasis"/>
          <w:highlight w:val="cyan"/>
        </w:rPr>
        <w:t>immediately</w:t>
      </w:r>
      <w:r w:rsidRPr="00384002">
        <w:rPr>
          <w:highlight w:val="cyan"/>
          <w:u w:val="single"/>
        </w:rPr>
        <w:t xml:space="preserve"> upon the</w:t>
      </w:r>
      <w:r w:rsidRPr="003938A5">
        <w:rPr>
          <w:u w:val="single"/>
        </w:rPr>
        <w:t xml:space="preserve"> promulgation of the </w:t>
      </w:r>
      <w:r w:rsidRPr="00384002">
        <w:rPr>
          <w:highlight w:val="cyan"/>
          <w:u w:val="single"/>
        </w:rPr>
        <w:t>Sherman Act</w:t>
      </w:r>
      <w:r w:rsidRPr="00384002">
        <w:rPr>
          <w:highlight w:val="cyan"/>
        </w:rPr>
        <w:t xml:space="preserve"> </w:t>
      </w:r>
      <w:r w:rsidRPr="00384002">
        <w:rPr>
          <w:rStyle w:val="Emphasis"/>
          <w:highlight w:val="cyan"/>
        </w:rPr>
        <w:t xml:space="preserve">and continues to </w:t>
      </w:r>
      <w:r w:rsidRPr="00384002">
        <w:rPr>
          <w:rStyle w:val="Emphasis"/>
        </w:rPr>
        <w:t xml:space="preserve">this </w:t>
      </w:r>
      <w:r w:rsidRPr="00384002">
        <w:rPr>
          <w:rStyle w:val="Emphasis"/>
          <w:highlight w:val="cyan"/>
        </w:rPr>
        <w:t>day</w:t>
      </w:r>
      <w:r>
        <w:t xml:space="preserve">. </w:t>
      </w:r>
      <w:r w:rsidRPr="003938A5">
        <w:rPr>
          <w:u w:val="single"/>
        </w:rPr>
        <w:t>In brief</w:t>
      </w:r>
      <w:r>
        <w:t xml:space="preserve">: </w:t>
      </w:r>
      <w:r w:rsidRPr="003938A5">
        <w:rPr>
          <w:u w:val="single"/>
        </w:rPr>
        <w:t>within their first decade of antitrust jurisprudence</w:t>
      </w:r>
      <w:r>
        <w:t xml:space="preserve">, </w:t>
      </w:r>
      <w:r w:rsidRPr="003938A5">
        <w:rPr>
          <w:u w:val="single"/>
        </w:rPr>
        <w:t xml:space="preserve">the </w:t>
      </w:r>
      <w:r w:rsidRPr="00062CD6">
        <w:rPr>
          <w:highlight w:val="cyan"/>
          <w:u w:val="single"/>
        </w:rPr>
        <w:t xml:space="preserve">courts </w:t>
      </w:r>
      <w:r w:rsidRPr="00062CD6">
        <w:rPr>
          <w:rStyle w:val="Emphasis"/>
          <w:highlight w:val="cyan"/>
        </w:rPr>
        <w:t>read an atextual rule of reason</w:t>
      </w:r>
      <w:r w:rsidRPr="003938A5">
        <w:rPr>
          <w:u w:val="single"/>
        </w:rPr>
        <w:t xml:space="preserve"> into section 1</w:t>
      </w:r>
      <w:r>
        <w:t xml:space="preserve"> of the Sherman Act </w:t>
      </w:r>
      <w:r w:rsidRPr="00062CD6">
        <w:rPr>
          <w:highlight w:val="cyan"/>
          <w:u w:val="single"/>
        </w:rPr>
        <w:t xml:space="preserve">to </w:t>
      </w:r>
      <w:r w:rsidRPr="00062CD6">
        <w:rPr>
          <w:rStyle w:val="Emphasis"/>
          <w:sz w:val="21"/>
          <w:szCs w:val="28"/>
          <w:highlight w:val="cyan"/>
        </w:rPr>
        <w:t>transform an absolute prohibition</w:t>
      </w:r>
      <w:r w:rsidRPr="003938A5">
        <w:rPr>
          <w:sz w:val="21"/>
          <w:szCs w:val="28"/>
        </w:rPr>
        <w:t xml:space="preserve"> </w:t>
      </w:r>
      <w:r>
        <w:t xml:space="preserve">on agreements restraining trade </w:t>
      </w:r>
      <w:r w:rsidRPr="00062CD6">
        <w:rPr>
          <w:rStyle w:val="Emphasis"/>
          <w:highlight w:val="cyan"/>
        </w:rPr>
        <w:t>into a flexible standard</w:t>
      </w:r>
      <w:r w:rsidRPr="003938A5">
        <w:rPr>
          <w:rStyle w:val="Emphasis"/>
        </w:rPr>
        <w:t xml:space="preserve"> </w:t>
      </w:r>
      <w:r w:rsidRPr="003938A5">
        <w:rPr>
          <w:u w:val="single"/>
        </w:rPr>
        <w:t xml:space="preserve">often invoked </w:t>
      </w:r>
      <w:r w:rsidRPr="00062CD6">
        <w:rPr>
          <w:highlight w:val="cyan"/>
          <w:u w:val="single"/>
        </w:rPr>
        <w:t xml:space="preserve">to </w:t>
      </w:r>
      <w:r w:rsidRPr="00062CD6">
        <w:rPr>
          <w:rStyle w:val="Emphasis"/>
          <w:highlight w:val="cyan"/>
        </w:rPr>
        <w:t>bless large business</w:t>
      </w:r>
      <w:r w:rsidRPr="003938A5">
        <w:rPr>
          <w:rStyle w:val="Emphasis"/>
        </w:rPr>
        <w:t xml:space="preserve"> combinations</w:t>
      </w:r>
      <w:r>
        <w:t xml:space="preserve">; </w:t>
      </w:r>
      <w:r w:rsidRPr="003938A5">
        <w:rPr>
          <w:u w:val="single"/>
        </w:rPr>
        <w:t>after Congress passed two reform statutes in 1914</w:t>
      </w:r>
      <w:r>
        <w:t xml:space="preserve">, </w:t>
      </w:r>
      <w:r w:rsidRPr="003938A5">
        <w:rPr>
          <w:u w:val="single"/>
        </w:rPr>
        <w:t xml:space="preserve">the </w:t>
      </w:r>
      <w:r w:rsidRPr="00062CD6">
        <w:rPr>
          <w:highlight w:val="cyan"/>
          <w:u w:val="single"/>
        </w:rPr>
        <w:t>courts</w:t>
      </w:r>
      <w:r w:rsidRPr="003938A5">
        <w:rPr>
          <w:u w:val="single"/>
        </w:rPr>
        <w:t xml:space="preserve"> </w:t>
      </w:r>
      <w:r w:rsidRPr="003938A5">
        <w:rPr>
          <w:rStyle w:val="Emphasis"/>
        </w:rPr>
        <w:t>incrementally</w:t>
      </w:r>
      <w:r w:rsidRPr="003938A5">
        <w:rPr>
          <w:u w:val="single"/>
        </w:rPr>
        <w:t xml:space="preserve"> </w:t>
      </w:r>
      <w:r w:rsidRPr="00062CD6">
        <w:rPr>
          <w:highlight w:val="cyan"/>
          <w:u w:val="single"/>
        </w:rPr>
        <w:t>read</w:t>
      </w:r>
      <w:r w:rsidRPr="003938A5">
        <w:rPr>
          <w:u w:val="single"/>
        </w:rPr>
        <w:t xml:space="preserve"> much of the </w:t>
      </w:r>
      <w:r w:rsidRPr="00062CD6">
        <w:rPr>
          <w:highlight w:val="cyan"/>
          <w:u w:val="single"/>
        </w:rPr>
        <w:t xml:space="preserve">textual distinctiveness </w:t>
      </w:r>
      <w:r w:rsidRPr="00062CD6">
        <w:rPr>
          <w:rStyle w:val="Emphasis"/>
          <w:highlight w:val="cyan"/>
        </w:rPr>
        <w:t>out of the statutes</w:t>
      </w:r>
      <w:r w:rsidRPr="00062CD6">
        <w:rPr>
          <w:highlight w:val="cyan"/>
          <w:u w:val="single"/>
        </w:rPr>
        <w:t xml:space="preserve"> to </w:t>
      </w:r>
      <w:r w:rsidRPr="00062CD6">
        <w:rPr>
          <w:rStyle w:val="Emphasis"/>
          <w:highlight w:val="cyan"/>
        </w:rPr>
        <w:t>lessen</w:t>
      </w:r>
      <w:r w:rsidRPr="003938A5">
        <w:rPr>
          <w:rStyle w:val="Emphasis"/>
        </w:rPr>
        <w:t xml:space="preserve"> their </w:t>
      </w:r>
      <w:r w:rsidRPr="00062CD6">
        <w:rPr>
          <w:rStyle w:val="Emphasis"/>
          <w:highlight w:val="cyan"/>
        </w:rPr>
        <w:t>anticorporate bite</w:t>
      </w:r>
      <w:r w:rsidRPr="003938A5">
        <w:rPr>
          <w:u w:val="single"/>
        </w:rPr>
        <w:t>;</w:t>
      </w:r>
      <w:r>
        <w:t xml:space="preserve"> </w:t>
      </w:r>
      <w:r w:rsidRPr="003938A5">
        <w:rPr>
          <w:u w:val="single"/>
        </w:rPr>
        <w:t xml:space="preserve">the </w:t>
      </w:r>
      <w:r w:rsidRPr="00062CD6">
        <w:rPr>
          <w:highlight w:val="cyan"/>
          <w:u w:val="single"/>
        </w:rPr>
        <w:t>courts</w:t>
      </w:r>
      <w:r w:rsidRPr="003938A5">
        <w:rPr>
          <w:u w:val="single"/>
        </w:rPr>
        <w:t xml:space="preserve"> have </w:t>
      </w:r>
      <w:r w:rsidRPr="00062CD6">
        <w:rPr>
          <w:highlight w:val="cyan"/>
          <w:u w:val="single"/>
        </w:rPr>
        <w:t>read</w:t>
      </w:r>
      <w:r w:rsidRPr="003938A5">
        <w:rPr>
          <w:u w:val="single"/>
        </w:rPr>
        <w:t xml:space="preserve"> the 1936 Robinson-</w:t>
      </w:r>
      <w:r w:rsidRPr="00062CD6">
        <w:rPr>
          <w:highlight w:val="cyan"/>
          <w:u w:val="single"/>
        </w:rPr>
        <w:t>Patman</w:t>
      </w:r>
      <w:r w:rsidRPr="003938A5">
        <w:rPr>
          <w:u w:val="single"/>
        </w:rPr>
        <w:t xml:space="preserve"> Act</w:t>
      </w:r>
      <w:r>
        <w:t xml:space="preserve"> </w:t>
      </w:r>
      <w:r w:rsidRPr="00062CD6">
        <w:rPr>
          <w:rStyle w:val="Emphasis"/>
          <w:highlight w:val="cyan"/>
        </w:rPr>
        <w:t>almost out of existence</w:t>
      </w:r>
      <w:r>
        <w:t xml:space="preserve">; </w:t>
      </w:r>
      <w:r w:rsidRPr="003938A5">
        <w:rPr>
          <w:u w:val="single"/>
        </w:rPr>
        <w:t>and the Celler-</w:t>
      </w:r>
      <w:r w:rsidRPr="00062CD6">
        <w:rPr>
          <w:highlight w:val="cyan"/>
          <w:u w:val="single"/>
        </w:rPr>
        <w:t>Kefauver</w:t>
      </w:r>
      <w:r w:rsidRPr="003938A5">
        <w:rPr>
          <w:u w:val="single"/>
        </w:rPr>
        <w:t xml:space="preserve"> Amendments of 1950,</w:t>
      </w:r>
      <w:r>
        <w:t xml:space="preserve"> </w:t>
      </w:r>
      <w:r w:rsidRPr="003938A5">
        <w:rPr>
          <w:u w:val="single"/>
        </w:rPr>
        <w:t>faithfully followed in the years immediate</w:t>
      </w:r>
      <w:r>
        <w:t xml:space="preserve">ly after their promulgation, </w:t>
      </w:r>
      <w:r w:rsidRPr="00062CD6">
        <w:rPr>
          <w:highlight w:val="cyan"/>
          <w:u w:val="single"/>
        </w:rPr>
        <w:t xml:space="preserve">have been watered down to </w:t>
      </w:r>
      <w:r w:rsidRPr="00062CD6">
        <w:rPr>
          <w:rStyle w:val="Emphasis"/>
          <w:highlight w:val="cyan"/>
        </w:rPr>
        <w:t>textually unrecognizable</w:t>
      </w:r>
      <w:r w:rsidRPr="003938A5">
        <w:rPr>
          <w:rStyle w:val="Emphasis"/>
        </w:rPr>
        <w:t xml:space="preserve"> levels</w:t>
      </w:r>
      <w:r>
        <w:t xml:space="preserve"> </w:t>
      </w:r>
      <w:r w:rsidRPr="00CE16C9">
        <w:rPr>
          <w:highlight w:val="cyan"/>
          <w:u w:val="single"/>
        </w:rPr>
        <w:t>by judicial interpretation</w:t>
      </w:r>
      <w:r w:rsidRPr="003938A5">
        <w:rPr>
          <w:u w:val="single"/>
        </w:rPr>
        <w:t xml:space="preserve"> and </w:t>
      </w:r>
      <w:r w:rsidRPr="003938A5">
        <w:rPr>
          <w:rStyle w:val="Emphasis"/>
        </w:rPr>
        <w:t>agency practice</w:t>
      </w:r>
      <w:r>
        <w:t xml:space="preserve">. </w:t>
      </w:r>
      <w:r w:rsidRPr="003938A5">
        <w:rPr>
          <w:u w:val="single"/>
        </w:rPr>
        <w:t>It is no exaggeration</w:t>
      </w:r>
      <w:r>
        <w:t xml:space="preserve"> </w:t>
      </w:r>
      <w:r w:rsidRPr="003938A5">
        <w:rPr>
          <w:u w:val="single"/>
        </w:rPr>
        <w:t>to say that not one of the principal substantive antitrust statutes</w:t>
      </w:r>
      <w:r>
        <w:t xml:space="preserve"> </w:t>
      </w:r>
      <w:r w:rsidRPr="003938A5">
        <w:rPr>
          <w:u w:val="single"/>
        </w:rPr>
        <w:t>has been consistently interpreted</w:t>
      </w:r>
      <w:r>
        <w:t xml:space="preserve"> by the courts </w:t>
      </w:r>
      <w:r w:rsidRPr="003938A5">
        <w:rPr>
          <w:u w:val="single"/>
        </w:rPr>
        <w:t>in a way faithful to its text or legislative intent</w:t>
      </w:r>
      <w:r>
        <w:t xml:space="preserve">, </w:t>
      </w:r>
      <w:r w:rsidRPr="003938A5">
        <w:rPr>
          <w:u w:val="single"/>
        </w:rPr>
        <w:t xml:space="preserve">and that the </w:t>
      </w:r>
      <w:r w:rsidRPr="00CE16C9">
        <w:rPr>
          <w:highlight w:val="cyan"/>
          <w:u w:val="single"/>
        </w:rPr>
        <w:t>arc of antitrust</w:t>
      </w:r>
      <w:r w:rsidRPr="003938A5">
        <w:rPr>
          <w:u w:val="single"/>
        </w:rPr>
        <w:t xml:space="preserve"> antitexualism </w:t>
      </w:r>
      <w:r w:rsidRPr="00CE16C9">
        <w:rPr>
          <w:highlight w:val="cyan"/>
          <w:u w:val="single"/>
        </w:rPr>
        <w:t xml:space="preserve">has </w:t>
      </w:r>
      <w:r w:rsidRPr="00CE16C9">
        <w:rPr>
          <w:rStyle w:val="Emphasis"/>
          <w:sz w:val="21"/>
          <w:szCs w:val="28"/>
          <w:highlight w:val="cyan"/>
        </w:rPr>
        <w:t>bent always in favor of capital</w:t>
      </w:r>
      <w:r>
        <w:t>.</w:t>
      </w:r>
    </w:p>
    <w:p w14:paraId="3C934641" w14:textId="77777777" w:rsidR="00713193" w:rsidRPr="00EE66C4" w:rsidRDefault="00713193" w:rsidP="00713193">
      <w:pPr>
        <w:pStyle w:val="Heading4"/>
      </w:pPr>
      <w:r w:rsidRPr="00BD408F">
        <w:t xml:space="preserve">The FTC is </w:t>
      </w:r>
      <w:r w:rsidRPr="00BD408F">
        <w:rPr>
          <w:u w:val="single"/>
        </w:rPr>
        <w:t>all-in</w:t>
      </w:r>
      <w:r>
        <w:t xml:space="preserve"> on </w:t>
      </w:r>
      <w:r>
        <w:rPr>
          <w:u w:val="single"/>
        </w:rPr>
        <w:t>privacy</w:t>
      </w:r>
      <w:r w:rsidRPr="00BD408F">
        <w:rPr>
          <w:u w:val="single"/>
        </w:rPr>
        <w:t xml:space="preserve"> regulations</w:t>
      </w:r>
      <w:r w:rsidRPr="00EE66C4">
        <w:t xml:space="preserve">---proves enforcement is </w:t>
      </w:r>
      <w:r w:rsidRPr="00EE66C4">
        <w:rPr>
          <w:u w:val="single"/>
        </w:rPr>
        <w:t>high</w:t>
      </w:r>
      <w:r w:rsidRPr="00EE66C4">
        <w:t xml:space="preserve"> and </w:t>
      </w:r>
      <w:r w:rsidRPr="00EE66C4">
        <w:rPr>
          <w:u w:val="single"/>
        </w:rPr>
        <w:t>effective</w:t>
      </w:r>
    </w:p>
    <w:p w14:paraId="78FB0F57" w14:textId="77777777" w:rsidR="00713193" w:rsidRDefault="00713193" w:rsidP="00713193">
      <w:r w:rsidRPr="00AF1B7D">
        <w:rPr>
          <w:rStyle w:val="Style13ptBold"/>
        </w:rPr>
        <w:t>Boggs 10-19</w:t>
      </w:r>
      <w:r>
        <w:t xml:space="preserve"> (Squire Patton Boggs, Lexology, </w:t>
      </w:r>
      <w:r w:rsidRPr="00AF1B7D">
        <w:t>Data Privacy and Cybersecurity FTC Priorities Going Forward</w:t>
      </w:r>
      <w:r>
        <w:t xml:space="preserve">, 10-19, </w:t>
      </w:r>
      <w:hyperlink r:id="rId23" w:history="1">
        <w:r w:rsidRPr="00865225">
          <w:rPr>
            <w:rStyle w:val="Hyperlink"/>
          </w:rPr>
          <w:t>https://www.lexology.com/library/detail.aspx?g=f65502dd-d96e-44c3-a636-428f76def9e4</w:t>
        </w:r>
      </w:hyperlink>
      <w:r>
        <w:t>, y2k)</w:t>
      </w:r>
    </w:p>
    <w:p w14:paraId="528873BE" w14:textId="77777777" w:rsidR="00713193" w:rsidRDefault="00713193" w:rsidP="00713193">
      <w:r w:rsidRPr="00AF1B7D">
        <w:t xml:space="preserve">The </w:t>
      </w:r>
      <w:r w:rsidRPr="00AF1B7D">
        <w:rPr>
          <w:rStyle w:val="Emphasis"/>
        </w:rPr>
        <w:t>F</w:t>
      </w:r>
      <w:r w:rsidRPr="00AF1B7D">
        <w:t xml:space="preserve">ederal </w:t>
      </w:r>
      <w:r w:rsidRPr="00AF1B7D">
        <w:rPr>
          <w:rStyle w:val="Emphasis"/>
        </w:rPr>
        <w:t>T</w:t>
      </w:r>
      <w:r w:rsidRPr="00AF1B7D">
        <w:t xml:space="preserve">rade </w:t>
      </w:r>
      <w:r w:rsidRPr="00AF1B7D">
        <w:rPr>
          <w:rStyle w:val="Emphasis"/>
        </w:rPr>
        <w:t>C</w:t>
      </w:r>
      <w:r w:rsidRPr="00AF1B7D">
        <w:t xml:space="preserve">ommission (FTC) has </w:t>
      </w:r>
      <w:r w:rsidRPr="00AF1B7D">
        <w:rPr>
          <w:rStyle w:val="StyleUnderline"/>
        </w:rPr>
        <w:t>made it clear</w:t>
      </w:r>
      <w:r w:rsidRPr="00AF1B7D">
        <w:t xml:space="preserve">: </w:t>
      </w:r>
      <w:r w:rsidRPr="00AF1B7D">
        <w:rPr>
          <w:rStyle w:val="Emphasis"/>
          <w:highlight w:val="cyan"/>
        </w:rPr>
        <w:t>data privacy</w:t>
      </w:r>
      <w:r w:rsidRPr="00AF1B7D">
        <w:rPr>
          <w:highlight w:val="cyan"/>
        </w:rPr>
        <w:t xml:space="preserve"> </w:t>
      </w:r>
      <w:r w:rsidRPr="00AF1B7D">
        <w:rPr>
          <w:rStyle w:val="StyleUnderline"/>
          <w:highlight w:val="cyan"/>
        </w:rPr>
        <w:t>and</w:t>
      </w:r>
      <w:r w:rsidRPr="00AF1B7D">
        <w:rPr>
          <w:highlight w:val="cyan"/>
        </w:rPr>
        <w:t xml:space="preserve"> </w:t>
      </w:r>
      <w:r w:rsidRPr="00AF1B7D">
        <w:rPr>
          <w:rStyle w:val="Emphasis"/>
          <w:highlight w:val="cyan"/>
        </w:rPr>
        <w:t>cybersecurity</w:t>
      </w:r>
      <w:r w:rsidRPr="00AF1B7D">
        <w:rPr>
          <w:highlight w:val="cyan"/>
        </w:rPr>
        <w:t xml:space="preserve"> </w:t>
      </w:r>
      <w:r w:rsidRPr="00AF1B7D">
        <w:rPr>
          <w:rStyle w:val="StyleUnderline"/>
          <w:highlight w:val="cyan"/>
        </w:rPr>
        <w:t>are</w:t>
      </w:r>
      <w:r w:rsidRPr="00AF1B7D">
        <w:t xml:space="preserve"> now </w:t>
      </w:r>
      <w:r w:rsidRPr="00AF1B7D">
        <w:rPr>
          <w:rStyle w:val="StyleUnderline"/>
          <w:highlight w:val="cyan"/>
        </w:rPr>
        <w:t>a</w:t>
      </w:r>
      <w:r w:rsidRPr="00AF1B7D">
        <w:rPr>
          <w:rStyle w:val="StyleUnderline"/>
        </w:rPr>
        <w:t xml:space="preserve"> </w:t>
      </w:r>
      <w:r w:rsidRPr="00AF1B7D">
        <w:rPr>
          <w:rStyle w:val="Emphasis"/>
          <w:highlight w:val="cyan"/>
        </w:rPr>
        <w:t>priority</w:t>
      </w:r>
      <w:r w:rsidRPr="00AF1B7D">
        <w:t xml:space="preserve">, and will be </w:t>
      </w:r>
      <w:r w:rsidRPr="00AF1B7D">
        <w:rPr>
          <w:rStyle w:val="StyleUnderline"/>
          <w:highlight w:val="cyan"/>
        </w:rPr>
        <w:t xml:space="preserve">for </w:t>
      </w:r>
      <w:r w:rsidRPr="00AF1B7D">
        <w:rPr>
          <w:rStyle w:val="Emphasis"/>
          <w:highlight w:val="cyan"/>
        </w:rPr>
        <w:t>years to come</w:t>
      </w:r>
      <w:r w:rsidRPr="00AF1B7D">
        <w:t xml:space="preserve">. </w:t>
      </w:r>
      <w:r w:rsidRPr="00AF1B7D">
        <w:rPr>
          <w:rStyle w:val="StyleUnderline"/>
        </w:rPr>
        <w:t xml:space="preserve">In the wake of </w:t>
      </w:r>
      <w:r w:rsidRPr="00AF1B7D">
        <w:rPr>
          <w:rStyle w:val="Emphasis"/>
        </w:rPr>
        <w:t>PrivacyCon 2021</w:t>
      </w:r>
      <w:r w:rsidRPr="00AF1B7D">
        <w:t xml:space="preserve">, the FTC’s sixth annual privacy, cybersecurity and consumer protection summit, held this summer, </w:t>
      </w:r>
      <w:r w:rsidRPr="00AF1B7D">
        <w:rPr>
          <w:rStyle w:val="StyleUnderline"/>
          <w:highlight w:val="cyan"/>
        </w:rPr>
        <w:t>the FTC</w:t>
      </w:r>
      <w:r w:rsidRPr="00AF1B7D">
        <w:t xml:space="preserve"> finally </w:t>
      </w:r>
      <w:r w:rsidRPr="00AF1B7D">
        <w:rPr>
          <w:rStyle w:val="StyleUnderline"/>
          <w:highlight w:val="cyan"/>
        </w:rPr>
        <w:t xml:space="preserve">took </w:t>
      </w:r>
      <w:r w:rsidRPr="00AF1B7D">
        <w:rPr>
          <w:rStyle w:val="Emphasis"/>
          <w:highlight w:val="cyan"/>
        </w:rPr>
        <w:t>official</w:t>
      </w:r>
      <w:r w:rsidRPr="00AF1B7D">
        <w:t xml:space="preserve"> </w:t>
      </w:r>
      <w:r w:rsidRPr="00AF1B7D">
        <w:rPr>
          <w:rStyle w:val="StyleUnderline"/>
          <w:highlight w:val="cyan"/>
        </w:rPr>
        <w:t>and</w:t>
      </w:r>
      <w:r w:rsidRPr="00AF1B7D">
        <w:rPr>
          <w:highlight w:val="cyan"/>
        </w:rPr>
        <w:t xml:space="preserve"> </w:t>
      </w:r>
      <w:r w:rsidRPr="00AF1B7D">
        <w:rPr>
          <w:rStyle w:val="Emphasis"/>
          <w:highlight w:val="cyan"/>
        </w:rPr>
        <w:t>sweeping action</w:t>
      </w:r>
      <w:r w:rsidRPr="00AF1B7D">
        <w:t xml:space="preserve"> on privacy and cybersecurity. In particular, </w:t>
      </w:r>
      <w:r w:rsidRPr="00AF1B7D">
        <w:rPr>
          <w:rStyle w:val="StyleUnderline"/>
        </w:rPr>
        <w:t xml:space="preserve">the </w:t>
      </w:r>
      <w:r w:rsidRPr="00AF1B7D">
        <w:rPr>
          <w:rStyle w:val="StyleUnderline"/>
          <w:highlight w:val="cyan"/>
        </w:rPr>
        <w:t>Commission</w:t>
      </w:r>
      <w:r w:rsidRPr="00AF1B7D">
        <w:t xml:space="preserve"> recently </w:t>
      </w:r>
      <w:r w:rsidRPr="00AF1B7D">
        <w:rPr>
          <w:rStyle w:val="StyleUnderline"/>
          <w:highlight w:val="cyan"/>
        </w:rPr>
        <w:t>designated</w:t>
      </w:r>
      <w:r w:rsidRPr="00AF1B7D">
        <w:rPr>
          <w:rStyle w:val="StyleUnderline"/>
        </w:rPr>
        <w:t xml:space="preserve"> eight</w:t>
      </w:r>
      <w:r w:rsidRPr="00AF1B7D">
        <w:t xml:space="preserve"> </w:t>
      </w:r>
      <w:r w:rsidRPr="00AF1B7D">
        <w:rPr>
          <w:rStyle w:val="StyleUnderline"/>
        </w:rPr>
        <w:t xml:space="preserve">key areas of </w:t>
      </w:r>
      <w:r w:rsidRPr="00AF1B7D">
        <w:rPr>
          <w:rStyle w:val="Emphasis"/>
          <w:highlight w:val="cyan"/>
        </w:rPr>
        <w:t>focus</w:t>
      </w:r>
      <w:r w:rsidRPr="00AF1B7D">
        <w:rPr>
          <w:rStyle w:val="StyleUnderline"/>
          <w:highlight w:val="cyan"/>
        </w:rPr>
        <w:t xml:space="preserve"> for </w:t>
      </w:r>
      <w:r w:rsidRPr="00AF1B7D">
        <w:rPr>
          <w:rStyle w:val="Emphasis"/>
          <w:highlight w:val="cyan"/>
        </w:rPr>
        <w:t>enforcement</w:t>
      </w:r>
      <w:r w:rsidRPr="00AF1B7D">
        <w:t xml:space="preserve"> </w:t>
      </w:r>
      <w:r w:rsidRPr="00AF1B7D">
        <w:rPr>
          <w:rStyle w:val="StyleUnderline"/>
        </w:rPr>
        <w:t>and</w:t>
      </w:r>
      <w:r w:rsidRPr="00AF1B7D">
        <w:t xml:space="preserve"> </w:t>
      </w:r>
      <w:r w:rsidRPr="00AF1B7D">
        <w:rPr>
          <w:rStyle w:val="Emphasis"/>
        </w:rPr>
        <w:t>regulatory action,</w:t>
      </w:r>
      <w:r w:rsidRPr="00AF1B7D">
        <w:t xml:space="preserve"> three of which directly implicate privacy, cybersecurity, and consumer protection. Below, we discuss the FTC’s action and what it means for businesses, the three key areas of interest to consumer privacy that are now in the FTC’s spotlight, as well as their relation to state privacy legislation and their anticipated impact to civil litigation. Full details on PrivacyCon 2021 and the FTC’s resolutions following the summit can be found on the FTC’s website, linked here for your convenience.</w:t>
      </w:r>
    </w:p>
    <w:p w14:paraId="57CD12AB" w14:textId="77777777" w:rsidR="00713193" w:rsidRPr="00AF1B7D" w:rsidRDefault="00713193" w:rsidP="00713193">
      <w:pPr>
        <w:rPr>
          <w:rStyle w:val="Emphasis"/>
          <w:sz w:val="24"/>
          <w:szCs w:val="36"/>
        </w:rPr>
      </w:pPr>
      <w:r w:rsidRPr="00AF1B7D">
        <w:rPr>
          <w:rStyle w:val="Emphasis"/>
          <w:sz w:val="24"/>
          <w:szCs w:val="36"/>
        </w:rPr>
        <w:t>The FTC’s Actions and Areas of Focus</w:t>
      </w:r>
    </w:p>
    <w:p w14:paraId="7152115F" w14:textId="77777777" w:rsidR="00713193" w:rsidRDefault="00713193" w:rsidP="00713193">
      <w:r>
        <w:t>In mid-September, the FTC voted to approve a series of resolutions, directed at key enforcement areas, including the following, each discussed in further detail below:</w:t>
      </w:r>
    </w:p>
    <w:p w14:paraId="74714EE3" w14:textId="77777777" w:rsidR="00713193" w:rsidRDefault="00713193" w:rsidP="00713193">
      <w:r>
        <w:t>Children Under 18: Harmful conduct directed at children under 18 has been a source of significant public concern, now, FTC staff will similarly be able to expeditiously investigate any allegations in this important area.</w:t>
      </w:r>
    </w:p>
    <w:p w14:paraId="39EC5187" w14:textId="77777777" w:rsidR="00713193" w:rsidRDefault="00713193" w:rsidP="00713193">
      <w:r w:rsidRPr="00AF1B7D">
        <w:rPr>
          <w:rStyle w:val="Emphasis"/>
          <w:highlight w:val="cyan"/>
        </w:rPr>
        <w:t>Algorithmic</w:t>
      </w:r>
      <w:r w:rsidRPr="00186884">
        <w:rPr>
          <w:rStyle w:val="Emphasis"/>
        </w:rPr>
        <w:t xml:space="preserve"> and Biometric </w:t>
      </w:r>
      <w:r w:rsidRPr="00AF1B7D">
        <w:rPr>
          <w:rStyle w:val="Emphasis"/>
          <w:highlight w:val="cyan"/>
        </w:rPr>
        <w:t>Bias</w:t>
      </w:r>
      <w:r>
        <w:t xml:space="preserve">: </w:t>
      </w:r>
      <w:r w:rsidRPr="00186884">
        <w:rPr>
          <w:rStyle w:val="StyleUnderline"/>
        </w:rPr>
        <w:t xml:space="preserve">Allows staff to investigate allegations of </w:t>
      </w:r>
      <w:r w:rsidRPr="00186884">
        <w:rPr>
          <w:rStyle w:val="Emphasis"/>
        </w:rPr>
        <w:t>bias</w:t>
      </w:r>
      <w:r>
        <w:t xml:space="preserve"> </w:t>
      </w:r>
      <w:r w:rsidRPr="00186884">
        <w:rPr>
          <w:rStyle w:val="StyleUnderline"/>
        </w:rPr>
        <w:t>in algorithms and biometrics</w:t>
      </w:r>
      <w:r>
        <w:t>. Algorithmic bias was the subject of a recent FTC blog.</w:t>
      </w:r>
    </w:p>
    <w:p w14:paraId="3A0073A5" w14:textId="77777777" w:rsidR="00713193" w:rsidRDefault="00713193" w:rsidP="00713193">
      <w:r w:rsidRPr="00AF1B7D">
        <w:rPr>
          <w:rStyle w:val="Emphasis"/>
          <w:highlight w:val="cyan"/>
        </w:rPr>
        <w:t>Deceptive</w:t>
      </w:r>
      <w:r w:rsidRPr="00186884">
        <w:rPr>
          <w:rStyle w:val="StyleUnderline"/>
        </w:rPr>
        <w:t xml:space="preserve"> and </w:t>
      </w:r>
      <w:r w:rsidRPr="00186884">
        <w:rPr>
          <w:rStyle w:val="Emphasis"/>
        </w:rPr>
        <w:t xml:space="preserve">Manipulative </w:t>
      </w:r>
      <w:r w:rsidRPr="00AF1B7D">
        <w:rPr>
          <w:rStyle w:val="Emphasis"/>
          <w:highlight w:val="cyan"/>
        </w:rPr>
        <w:t>Conduct</w:t>
      </w:r>
      <w:r w:rsidRPr="00186884">
        <w:rPr>
          <w:rStyle w:val="StyleUnderline"/>
        </w:rPr>
        <w:t xml:space="preserve"> on the Internet</w:t>
      </w:r>
      <w:r>
        <w:t xml:space="preserve">: This includes, but is not limited to, the “manipulation of user interfaces,” </w:t>
      </w:r>
      <w:r w:rsidRPr="00AF1B7D">
        <w:rPr>
          <w:rStyle w:val="StyleUnderline"/>
          <w:highlight w:val="cyan"/>
        </w:rPr>
        <w:t>including</w:t>
      </w:r>
      <w:r>
        <w:t xml:space="preserve"> but not limited to </w:t>
      </w:r>
      <w:r w:rsidRPr="00AF1B7D">
        <w:rPr>
          <w:rStyle w:val="Emphasis"/>
          <w:highlight w:val="cyan"/>
        </w:rPr>
        <w:t>dark patterns</w:t>
      </w:r>
      <w:r>
        <w:t>, also the subject of a recent FTC workshop.</w:t>
      </w:r>
    </w:p>
    <w:p w14:paraId="3E616559" w14:textId="77777777" w:rsidR="00713193" w:rsidRDefault="00713193" w:rsidP="00713193">
      <w:r>
        <w:t xml:space="preserve">The approval of this series of resolutions will enable the Commission “to efficiently and expeditiously investigate conduct in core FTC priority areas. Through the passage of the resolutions, </w:t>
      </w:r>
      <w:r w:rsidRPr="00AF1B7D">
        <w:rPr>
          <w:rStyle w:val="StyleUnderline"/>
          <w:highlight w:val="cyan"/>
        </w:rPr>
        <w:t>the FTC</w:t>
      </w:r>
      <w:r w:rsidRPr="00186884">
        <w:rPr>
          <w:rStyle w:val="StyleUnderline"/>
        </w:rPr>
        <w:t xml:space="preserve"> has</w:t>
      </w:r>
      <w:r>
        <w:t xml:space="preserve"> </w:t>
      </w:r>
      <w:r w:rsidRPr="00186884">
        <w:rPr>
          <w:rStyle w:val="Emphasis"/>
        </w:rPr>
        <w:t>now</w:t>
      </w:r>
      <w:r>
        <w:t xml:space="preserve"> </w:t>
      </w:r>
      <w:r w:rsidRPr="00AF1B7D">
        <w:rPr>
          <w:rStyle w:val="StyleUnderline"/>
          <w:highlight w:val="cyan"/>
        </w:rPr>
        <w:t>directed</w:t>
      </w:r>
      <w:r w:rsidRPr="00186884">
        <w:rPr>
          <w:rStyle w:val="StyleUnderline"/>
        </w:rPr>
        <w:t xml:space="preserve"> that </w:t>
      </w:r>
      <w:r w:rsidRPr="00AF1B7D">
        <w:rPr>
          <w:rStyle w:val="Emphasis"/>
          <w:highlight w:val="cyan"/>
        </w:rPr>
        <w:t>all “compulsory processes</w:t>
      </w:r>
      <w:r w:rsidRPr="00AF1B7D">
        <w:rPr>
          <w:highlight w:val="cyan"/>
        </w:rPr>
        <w:t xml:space="preserve">” </w:t>
      </w:r>
      <w:r w:rsidRPr="00AF1B7D">
        <w:rPr>
          <w:rStyle w:val="StyleUnderline"/>
          <w:highlight w:val="cyan"/>
        </w:rPr>
        <w:t xml:space="preserve">available to it be </w:t>
      </w:r>
      <w:r w:rsidRPr="00AF1B7D">
        <w:rPr>
          <w:rStyle w:val="Emphasis"/>
          <w:highlight w:val="cyan"/>
        </w:rPr>
        <w:t>used</w:t>
      </w:r>
      <w:r w:rsidRPr="00186884">
        <w:rPr>
          <w:rStyle w:val="StyleUnderline"/>
        </w:rPr>
        <w:t xml:space="preserve"> in connection with COPPA enforcement</w:t>
      </w:r>
      <w:r>
        <w:t xml:space="preserve">. </w:t>
      </w:r>
      <w:r w:rsidRPr="00AF1B7D">
        <w:rPr>
          <w:rStyle w:val="StyleUnderline"/>
          <w:highlight w:val="cyan"/>
        </w:rPr>
        <w:t>This</w:t>
      </w:r>
      <w:r>
        <w:t xml:space="preserve"> </w:t>
      </w:r>
      <w:r w:rsidRPr="00186884">
        <w:rPr>
          <w:rStyle w:val="Emphasis"/>
        </w:rPr>
        <w:t>omnibus resolution</w:t>
      </w:r>
      <w:r>
        <w:t xml:space="preserve"> </w:t>
      </w:r>
      <w:r w:rsidRPr="00AF1B7D">
        <w:rPr>
          <w:rStyle w:val="StyleUnderline"/>
          <w:highlight w:val="cyan"/>
        </w:rPr>
        <w:t>mobilizes</w:t>
      </w:r>
      <w:r w:rsidRPr="00186884">
        <w:rPr>
          <w:rStyle w:val="StyleUnderline"/>
        </w:rPr>
        <w:t xml:space="preserve"> the </w:t>
      </w:r>
      <w:r w:rsidRPr="00AF1B7D">
        <w:rPr>
          <w:rStyle w:val="Emphasis"/>
          <w:highlight w:val="cyan"/>
        </w:rPr>
        <w:t>full force</w:t>
      </w:r>
      <w:r w:rsidRPr="00AF1B7D">
        <w:rPr>
          <w:highlight w:val="cyan"/>
        </w:rPr>
        <w:t xml:space="preserve"> </w:t>
      </w:r>
      <w:r w:rsidRPr="00AF1B7D">
        <w:rPr>
          <w:rStyle w:val="StyleUnderline"/>
          <w:highlight w:val="cyan"/>
        </w:rPr>
        <w:t>of</w:t>
      </w:r>
      <w:r w:rsidRPr="00186884">
        <w:rPr>
          <w:rStyle w:val="StyleUnderline"/>
        </w:rPr>
        <w:t xml:space="preserve"> the </w:t>
      </w:r>
      <w:r w:rsidRPr="00AF1B7D">
        <w:rPr>
          <w:rStyle w:val="StyleUnderline"/>
          <w:highlight w:val="cyan"/>
        </w:rPr>
        <w:t>FTC</w:t>
      </w:r>
      <w:r w:rsidRPr="00186884">
        <w:rPr>
          <w:rStyle w:val="StyleUnderline"/>
        </w:rPr>
        <w:t xml:space="preserve"> for the next ten years and gives FTC staff full authority to conduct </w:t>
      </w:r>
      <w:r w:rsidRPr="00186884">
        <w:rPr>
          <w:rStyle w:val="Emphasis"/>
        </w:rPr>
        <w:t>investigations</w:t>
      </w:r>
      <w:r>
        <w:t xml:space="preserve"> </w:t>
      </w:r>
      <w:r w:rsidRPr="00186884">
        <w:rPr>
          <w:rStyle w:val="StyleUnderline"/>
        </w:rPr>
        <w:t>and</w:t>
      </w:r>
      <w:r>
        <w:t xml:space="preserve"> </w:t>
      </w:r>
      <w:r w:rsidRPr="00186884">
        <w:rPr>
          <w:rStyle w:val="Emphasis"/>
        </w:rPr>
        <w:t>commence enforcement</w:t>
      </w:r>
      <w:r>
        <w:t xml:space="preserve"> actions in pursuit of this goal. The FTC has offered very little elaboration on this front, however, regarding how it will use such “compulsory processes,” which include subpoenas, civil investigative demands, and other demands for documents or testimony.</w:t>
      </w:r>
    </w:p>
    <w:p w14:paraId="3979CA18" w14:textId="77777777" w:rsidR="00713193" w:rsidRDefault="00713193" w:rsidP="00713193">
      <w:r>
        <w:t xml:space="preserve">What does seems clear, however, is that </w:t>
      </w:r>
      <w:r w:rsidRPr="00AF1B7D">
        <w:rPr>
          <w:rStyle w:val="StyleUnderline"/>
          <w:highlight w:val="cyan"/>
        </w:rPr>
        <w:t xml:space="preserve">the FTC is </w:t>
      </w:r>
      <w:r w:rsidRPr="00AF1B7D">
        <w:rPr>
          <w:rStyle w:val="Emphasis"/>
          <w:highlight w:val="cyan"/>
        </w:rPr>
        <w:t>buckling down</w:t>
      </w:r>
      <w:r>
        <w:t xml:space="preserve"> </w:t>
      </w:r>
      <w:r w:rsidRPr="00186884">
        <w:rPr>
          <w:rStyle w:val="StyleUnderline"/>
        </w:rPr>
        <w:t>on</w:t>
      </w:r>
      <w:r>
        <w:t xml:space="preserve"> the </w:t>
      </w:r>
      <w:r w:rsidRPr="00186884">
        <w:rPr>
          <w:rStyle w:val="Emphasis"/>
        </w:rPr>
        <w:t>enforceability</w:t>
      </w:r>
      <w:r>
        <w:t xml:space="preserve"> of its own actions</w:t>
      </w:r>
      <w:r w:rsidRPr="00186884">
        <w:t>. Previous remarks by Chair Lina M. Khan before the House Energy and Commerce Committee expressed frustration at the frequent hamstringing of the agency at the hands of courts in its enforcement efforts in the</w:t>
      </w:r>
      <w:r>
        <w:t xml:space="preserve"> past. </w:t>
      </w:r>
      <w:r w:rsidRPr="00AF1B7D">
        <w:rPr>
          <w:rStyle w:val="StyleUnderline"/>
          <w:highlight w:val="cyan"/>
        </w:rPr>
        <w:t>With</w:t>
      </w:r>
      <w:r>
        <w:t xml:space="preserve"> this </w:t>
      </w:r>
      <w:r w:rsidRPr="00186884">
        <w:rPr>
          <w:rStyle w:val="StyleUnderline"/>
        </w:rPr>
        <w:t xml:space="preserve">declaration of </w:t>
      </w:r>
      <w:r w:rsidRPr="00AF1B7D">
        <w:rPr>
          <w:rStyle w:val="Emphasis"/>
          <w:highlight w:val="cyan"/>
        </w:rPr>
        <w:t>renewed energy</w:t>
      </w:r>
      <w:r>
        <w:t xml:space="preserve">, </w:t>
      </w:r>
      <w:r w:rsidRPr="00AF1B7D">
        <w:rPr>
          <w:rStyle w:val="StyleUnderline"/>
          <w:highlight w:val="cyan"/>
        </w:rPr>
        <w:t xml:space="preserve">the FTC is summoning </w:t>
      </w:r>
      <w:r w:rsidRPr="00AF1B7D">
        <w:rPr>
          <w:rStyle w:val="Emphasis"/>
          <w:sz w:val="24"/>
          <w:szCs w:val="36"/>
          <w:highlight w:val="cyan"/>
        </w:rPr>
        <w:t>all the power it can</w:t>
      </w:r>
      <w:r w:rsidRPr="00AF1B7D">
        <w:rPr>
          <w:rStyle w:val="StyleUnderline"/>
          <w:sz w:val="24"/>
          <w:szCs w:val="36"/>
        </w:rPr>
        <w:t xml:space="preserve"> </w:t>
      </w:r>
      <w:r w:rsidRPr="00186884">
        <w:rPr>
          <w:rStyle w:val="StyleUnderline"/>
        </w:rPr>
        <w:t>to do its job</w:t>
      </w:r>
      <w:r>
        <w:t xml:space="preserve">, and </w:t>
      </w:r>
      <w:r w:rsidRPr="00AF1B7D">
        <w:rPr>
          <w:rStyle w:val="StyleUnderline"/>
          <w:highlight w:val="cyan"/>
        </w:rPr>
        <w:t>we</w:t>
      </w:r>
      <w:r w:rsidRPr="00186884">
        <w:rPr>
          <w:rStyle w:val="StyleUnderline"/>
        </w:rPr>
        <w:t xml:space="preserve"> should </w:t>
      </w:r>
      <w:r w:rsidRPr="00AF1B7D">
        <w:rPr>
          <w:rStyle w:val="StyleUnderline"/>
          <w:highlight w:val="cyan"/>
        </w:rPr>
        <w:t xml:space="preserve">expect to see </w:t>
      </w:r>
      <w:r w:rsidRPr="00AF1B7D">
        <w:rPr>
          <w:rStyle w:val="Emphasis"/>
          <w:highlight w:val="cyan"/>
        </w:rPr>
        <w:t>an energized FTC</w:t>
      </w:r>
      <w:r>
        <w:t xml:space="preserve"> </w:t>
      </w:r>
      <w:r w:rsidRPr="00186884">
        <w:rPr>
          <w:rStyle w:val="StyleUnderline"/>
        </w:rPr>
        <w:t xml:space="preserve">kick up its patrol efforts in the </w:t>
      </w:r>
      <w:r w:rsidRPr="00186884">
        <w:rPr>
          <w:rStyle w:val="Emphasis"/>
        </w:rPr>
        <w:t>near future</w:t>
      </w:r>
      <w:r>
        <w:t>. Businesses that conduct activities that implicate these renewed areas should be aware of the FTC’s focus and penchant for investigations and enforcement in such areas.</w:t>
      </w:r>
    </w:p>
    <w:p w14:paraId="104ACE7E" w14:textId="77777777" w:rsidR="00713193" w:rsidRDefault="00713193" w:rsidP="00713193">
      <w:pPr>
        <w:pStyle w:val="Heading4"/>
      </w:pPr>
      <w:r>
        <w:t xml:space="preserve">Win rates are </w:t>
      </w:r>
      <w:r w:rsidRPr="00EE66C4">
        <w:rPr>
          <w:u w:val="single"/>
        </w:rPr>
        <w:t>empirically high</w:t>
      </w:r>
      <w:r>
        <w:t xml:space="preserve"> but don’t </w:t>
      </w:r>
      <w:r w:rsidRPr="00EE66C4">
        <w:rPr>
          <w:u w:val="single"/>
        </w:rPr>
        <w:t>matter</w:t>
      </w:r>
      <w:r>
        <w:t xml:space="preserve"> for credibility</w:t>
      </w:r>
    </w:p>
    <w:p w14:paraId="20E06E19" w14:textId="77777777" w:rsidR="00713193" w:rsidRPr="00EE66C4" w:rsidRDefault="00713193" w:rsidP="00713193">
      <w:r w:rsidRPr="00EE66C4">
        <w:rPr>
          <w:rStyle w:val="Style13ptBold"/>
        </w:rPr>
        <w:t>Shapiro 21</w:t>
      </w:r>
      <w:r>
        <w:t xml:space="preserve"> (</w:t>
      </w:r>
      <w:r w:rsidRPr="00EE66C4">
        <w:t>Carl Shapiro is a Professor at the University of California at Berkeley</w:t>
      </w:r>
      <w:r>
        <w:t xml:space="preserve">, </w:t>
      </w:r>
      <w:r w:rsidRPr="00EE66C4">
        <w:t>Judicial Response to the 2010 Horizontal Merger Guidelines</w:t>
      </w:r>
      <w:r>
        <w:t xml:space="preserve">, </w:t>
      </w:r>
      <w:hyperlink r:id="rId24" w:history="1">
        <w:r w:rsidRPr="003A7030">
          <w:rPr>
            <w:rStyle w:val="Hyperlink"/>
          </w:rPr>
          <w:t>https://link.springer.com/content/pdf/10.1007/s11151-020-09802-x.pdf</w:t>
        </w:r>
      </w:hyperlink>
      <w:r>
        <w:t>, y2k)</w:t>
      </w:r>
    </w:p>
    <w:p w14:paraId="5CEC8302" w14:textId="77777777" w:rsidR="00713193" w:rsidRDefault="00713193" w:rsidP="00713193">
      <w:r>
        <w:t xml:space="preserve">Some </w:t>
      </w:r>
      <w:r w:rsidRPr="00EE66C4">
        <w:rPr>
          <w:rStyle w:val="StyleUnderline"/>
          <w:highlight w:val="cyan"/>
        </w:rPr>
        <w:t>observers regard</w:t>
      </w:r>
      <w:r>
        <w:t xml:space="preserve"> the </w:t>
      </w:r>
      <w:r w:rsidRPr="00EE66C4">
        <w:rPr>
          <w:rStyle w:val="Emphasis"/>
          <w:highlight w:val="cyan"/>
        </w:rPr>
        <w:t>DOJ</w:t>
      </w:r>
      <w:r>
        <w:t xml:space="preserve"> </w:t>
      </w:r>
      <w:r w:rsidRPr="00EE66C4">
        <w:rPr>
          <w:rStyle w:val="StyleUnderline"/>
        </w:rPr>
        <w:t>and</w:t>
      </w:r>
      <w:r>
        <w:t xml:space="preserve"> </w:t>
      </w:r>
      <w:r w:rsidRPr="00EE66C4">
        <w:rPr>
          <w:rStyle w:val="Emphasis"/>
        </w:rPr>
        <w:t xml:space="preserve">FTC’s </w:t>
      </w:r>
      <w:r w:rsidRPr="00EE66C4">
        <w:rPr>
          <w:rStyle w:val="Emphasis"/>
          <w:highlight w:val="cyan"/>
        </w:rPr>
        <w:t>win/loss records</w:t>
      </w:r>
      <w:r w:rsidRPr="00EE66C4">
        <w:rPr>
          <w:highlight w:val="cyan"/>
        </w:rPr>
        <w:t xml:space="preserve"> </w:t>
      </w:r>
      <w:r w:rsidRPr="00EE66C4">
        <w:rPr>
          <w:rStyle w:val="StyleUnderline"/>
          <w:highlight w:val="cyan"/>
        </w:rPr>
        <w:t>as</w:t>
      </w:r>
      <w:r w:rsidRPr="00EE66C4">
        <w:rPr>
          <w:rStyle w:val="StyleUnderline"/>
        </w:rPr>
        <w:t xml:space="preserve"> the</w:t>
      </w:r>
      <w:r>
        <w:t xml:space="preserve"> </w:t>
      </w:r>
      <w:r w:rsidRPr="00EE66C4">
        <w:rPr>
          <w:rStyle w:val="Emphasis"/>
          <w:highlight w:val="cyan"/>
        </w:rPr>
        <w:t>ultimate test</w:t>
      </w:r>
      <w:r w:rsidRPr="00EE66C4">
        <w:rPr>
          <w:highlight w:val="cyan"/>
        </w:rPr>
        <w:t xml:space="preserve"> </w:t>
      </w:r>
      <w:r w:rsidRPr="00EE66C4">
        <w:rPr>
          <w:rStyle w:val="StyleUnderline"/>
          <w:highlight w:val="cyan"/>
        </w:rPr>
        <w:t xml:space="preserve">of whether the </w:t>
      </w:r>
      <w:r w:rsidRPr="00EE66C4">
        <w:rPr>
          <w:rStyle w:val="Emphasis"/>
          <w:highlight w:val="cyan"/>
        </w:rPr>
        <w:t>agencies’ approach</w:t>
      </w:r>
      <w:r w:rsidRPr="00EE66C4">
        <w:rPr>
          <w:highlight w:val="cyan"/>
        </w:rPr>
        <w:t xml:space="preserve"> </w:t>
      </w:r>
      <w:r w:rsidRPr="00EE66C4">
        <w:rPr>
          <w:rStyle w:val="StyleUnderline"/>
          <w:highlight w:val="cyan"/>
        </w:rPr>
        <w:t>to merger</w:t>
      </w:r>
      <w:r w:rsidRPr="00EE66C4">
        <w:rPr>
          <w:rStyle w:val="StyleUnderline"/>
        </w:rPr>
        <w:t xml:space="preserve"> </w:t>
      </w:r>
      <w:r w:rsidRPr="00EE66C4">
        <w:rPr>
          <w:rStyle w:val="StyleUnderline"/>
          <w:highlight w:val="cyan"/>
        </w:rPr>
        <w:t>enforcement is</w:t>
      </w:r>
      <w:r w:rsidRPr="00EE66C4">
        <w:rPr>
          <w:rStyle w:val="StyleUnderline"/>
        </w:rPr>
        <w:t xml:space="preserve"> being </w:t>
      </w:r>
      <w:r w:rsidRPr="00EE66C4">
        <w:rPr>
          <w:rStyle w:val="Emphasis"/>
          <w:highlight w:val="cyan"/>
        </w:rPr>
        <w:t>accepted</w:t>
      </w:r>
      <w:r w:rsidRPr="00EE66C4">
        <w:rPr>
          <w:highlight w:val="cyan"/>
        </w:rPr>
        <w:t xml:space="preserve"> </w:t>
      </w:r>
      <w:r w:rsidRPr="00EE66C4">
        <w:rPr>
          <w:rStyle w:val="StyleUnderline"/>
          <w:highlight w:val="cyan"/>
        </w:rPr>
        <w:t>or</w:t>
      </w:r>
      <w:r w:rsidRPr="00EE66C4">
        <w:rPr>
          <w:highlight w:val="cyan"/>
        </w:rPr>
        <w:t xml:space="preserve"> </w:t>
      </w:r>
      <w:r w:rsidRPr="00EE66C4">
        <w:rPr>
          <w:rStyle w:val="Emphasis"/>
          <w:highlight w:val="cyan"/>
        </w:rPr>
        <w:t>rejected</w:t>
      </w:r>
      <w:r w:rsidRPr="00EE66C4">
        <w:rPr>
          <w:highlight w:val="cyan"/>
        </w:rPr>
        <w:t xml:space="preserve"> </w:t>
      </w:r>
      <w:r w:rsidRPr="00EE66C4">
        <w:rPr>
          <w:rStyle w:val="StyleUnderline"/>
          <w:highlight w:val="cyan"/>
        </w:rPr>
        <w:t>by the courts</w:t>
      </w:r>
      <w:r w:rsidRPr="00EE66C4">
        <w:rPr>
          <w:rStyle w:val="StyleUnderline"/>
        </w:rPr>
        <w:t>.</w:t>
      </w:r>
      <w:r>
        <w:t xml:space="preserve"> For the record, </w:t>
      </w:r>
      <w:r w:rsidRPr="00EE66C4">
        <w:rPr>
          <w:rStyle w:val="StyleUnderline"/>
          <w:highlight w:val="cyan"/>
        </w:rPr>
        <w:t xml:space="preserve">of the </w:t>
      </w:r>
      <w:r w:rsidRPr="00EE66C4">
        <w:rPr>
          <w:rStyle w:val="Emphasis"/>
          <w:highlight w:val="cyan"/>
        </w:rPr>
        <w:t>19</w:t>
      </w:r>
      <w:r w:rsidRPr="00EE66C4">
        <w:rPr>
          <w:rStyle w:val="Emphasis"/>
        </w:rPr>
        <w:t xml:space="preserve"> merger </w:t>
      </w:r>
      <w:r w:rsidRPr="00EE66C4">
        <w:rPr>
          <w:rStyle w:val="Emphasis"/>
          <w:highlight w:val="cyan"/>
        </w:rPr>
        <w:t>cases</w:t>
      </w:r>
      <w:r>
        <w:t xml:space="preserve"> </w:t>
      </w:r>
      <w:r w:rsidRPr="00EE66C4">
        <w:rPr>
          <w:rStyle w:val="StyleUnderline"/>
        </w:rPr>
        <w:t xml:space="preserve">that the DOJ and </w:t>
      </w:r>
      <w:r w:rsidRPr="00EE66C4">
        <w:rPr>
          <w:rStyle w:val="StyleUnderline"/>
          <w:highlight w:val="cyan"/>
        </w:rPr>
        <w:t>FTC litigated</w:t>
      </w:r>
      <w:r>
        <w:t xml:space="preserve"> to a decision in federal court in the 10 years after the 2010 Guidelines were issued</w:t>
      </w:r>
      <w:r w:rsidRPr="00EE66C4">
        <w:rPr>
          <w:rStyle w:val="StyleUnderline"/>
        </w:rPr>
        <w:t xml:space="preserve">, </w:t>
      </w:r>
      <w:r w:rsidRPr="00EE66C4">
        <w:rPr>
          <w:rStyle w:val="StyleUnderline"/>
          <w:highlight w:val="cyan"/>
        </w:rPr>
        <w:t>they won 15</w:t>
      </w:r>
      <w:r>
        <w:t xml:space="preserve">: </w:t>
      </w:r>
      <w:r w:rsidRPr="00EE66C4">
        <w:rPr>
          <w:rStyle w:val="Emphasis"/>
          <w:highlight w:val="cyan"/>
        </w:rPr>
        <w:t>a 79% win</w:t>
      </w:r>
      <w:r w:rsidRPr="00EE66C4">
        <w:rPr>
          <w:rStyle w:val="Emphasis"/>
        </w:rPr>
        <w:t xml:space="preserve"> rate</w:t>
      </w:r>
      <w:r>
        <w:t xml:space="preserve">.7 </w:t>
      </w:r>
      <w:r w:rsidRPr="00EE66C4">
        <w:rPr>
          <w:rStyle w:val="Emphasis"/>
          <w:sz w:val="24"/>
          <w:szCs w:val="36"/>
          <w:highlight w:val="cyan"/>
        </w:rPr>
        <w:t>This is higher</w:t>
      </w:r>
      <w:r w:rsidRPr="00EE66C4">
        <w:rPr>
          <w:rStyle w:val="Emphasis"/>
          <w:sz w:val="24"/>
          <w:szCs w:val="36"/>
        </w:rPr>
        <w:t xml:space="preserve"> </w:t>
      </w:r>
      <w:r w:rsidRPr="00EE66C4">
        <w:rPr>
          <w:rStyle w:val="Emphasis"/>
          <w:sz w:val="24"/>
          <w:szCs w:val="36"/>
          <w:highlight w:val="cyan"/>
        </w:rPr>
        <w:t>than</w:t>
      </w:r>
      <w:r w:rsidRPr="00EE66C4">
        <w:rPr>
          <w:rStyle w:val="Emphasis"/>
          <w:sz w:val="24"/>
          <w:szCs w:val="36"/>
        </w:rPr>
        <w:t xml:space="preserve"> their </w:t>
      </w:r>
      <w:r w:rsidRPr="00EE66C4">
        <w:rPr>
          <w:rStyle w:val="Emphasis"/>
          <w:sz w:val="24"/>
          <w:szCs w:val="36"/>
          <w:highlight w:val="cyan"/>
        </w:rPr>
        <w:t>combined win rate</w:t>
      </w:r>
      <w:r w:rsidRPr="00EE66C4">
        <w:rPr>
          <w:rStyle w:val="Emphasis"/>
          <w:sz w:val="24"/>
          <w:szCs w:val="36"/>
        </w:rPr>
        <w:t xml:space="preserve"> in federal court </w:t>
      </w:r>
      <w:r w:rsidRPr="00EE66C4">
        <w:rPr>
          <w:rStyle w:val="Emphasis"/>
          <w:sz w:val="24"/>
          <w:szCs w:val="36"/>
          <w:highlight w:val="cyan"/>
        </w:rPr>
        <w:t>over the previous decade</w:t>
      </w:r>
      <w:r>
        <w:t xml:space="preserve">—8 of 13, or 62%.8 </w:t>
      </w:r>
      <w:r w:rsidRPr="00EE66C4">
        <w:rPr>
          <w:rStyle w:val="StyleUnderline"/>
        </w:rPr>
        <w:t>Regardless of the</w:t>
      </w:r>
      <w:r>
        <w:t xml:space="preserve"> </w:t>
      </w:r>
      <w:r w:rsidRPr="00EE66C4">
        <w:rPr>
          <w:rStyle w:val="StyleUnderline"/>
        </w:rPr>
        <w:t>numbers</w:t>
      </w:r>
      <w:r>
        <w:t xml:space="preserve">, </w:t>
      </w:r>
      <w:r w:rsidRPr="00EE66C4">
        <w:rPr>
          <w:rStyle w:val="StyleUnderline"/>
          <w:highlight w:val="cyan"/>
        </w:rPr>
        <w:t xml:space="preserve">we </w:t>
      </w:r>
      <w:r w:rsidRPr="00EE66C4">
        <w:rPr>
          <w:rStyle w:val="Emphasis"/>
          <w:highlight w:val="cyan"/>
        </w:rPr>
        <w:t>caution</w:t>
      </w:r>
      <w:r>
        <w:t xml:space="preserve"> against </w:t>
      </w:r>
      <w:r w:rsidRPr="00EE66C4">
        <w:rPr>
          <w:rStyle w:val="StyleUnderline"/>
          <w:highlight w:val="cyan"/>
        </w:rPr>
        <w:t>making</w:t>
      </w:r>
      <w:r>
        <w:t xml:space="preserve"> too </w:t>
      </w:r>
      <w:r w:rsidRPr="00EE66C4">
        <w:rPr>
          <w:rStyle w:val="StyleUnderline"/>
          <w:highlight w:val="cyan"/>
        </w:rPr>
        <w:t>much of</w:t>
      </w:r>
      <w:r w:rsidRPr="00EE66C4">
        <w:rPr>
          <w:rStyle w:val="StyleUnderline"/>
        </w:rPr>
        <w:t xml:space="preserve"> the DOJ and FTC </w:t>
      </w:r>
      <w:r w:rsidRPr="00EE66C4">
        <w:rPr>
          <w:rStyle w:val="StyleUnderline"/>
          <w:highlight w:val="cyan"/>
        </w:rPr>
        <w:t>win</w:t>
      </w:r>
      <w:r w:rsidRPr="00EE66C4">
        <w:rPr>
          <w:rStyle w:val="StyleUnderline"/>
        </w:rPr>
        <w:t xml:space="preserve">/loss </w:t>
      </w:r>
      <w:r w:rsidRPr="00EE66C4">
        <w:rPr>
          <w:rStyle w:val="StyleUnderline"/>
          <w:highlight w:val="cyan"/>
        </w:rPr>
        <w:t>records</w:t>
      </w:r>
      <w:r>
        <w:t xml:space="preserve">. </w:t>
      </w:r>
      <w:r w:rsidRPr="00EE66C4">
        <w:rPr>
          <w:rStyle w:val="StyleUnderline"/>
          <w:highlight w:val="cyan"/>
        </w:rPr>
        <w:t xml:space="preserve">Only a </w:t>
      </w:r>
      <w:r w:rsidRPr="00EE66C4">
        <w:rPr>
          <w:rStyle w:val="Emphasis"/>
          <w:highlight w:val="cyan"/>
        </w:rPr>
        <w:t>tiny share</w:t>
      </w:r>
      <w:r>
        <w:t xml:space="preserve"> of all proposed mergers </w:t>
      </w:r>
      <w:r w:rsidRPr="00EE66C4">
        <w:rPr>
          <w:rStyle w:val="StyleUnderline"/>
          <w:highlight w:val="cyan"/>
        </w:rPr>
        <w:t>are</w:t>
      </w:r>
      <w:r>
        <w:t xml:space="preserve"> </w:t>
      </w:r>
      <w:r w:rsidRPr="00EE66C4">
        <w:rPr>
          <w:rStyle w:val="StyleUnderline"/>
          <w:highlight w:val="cyan"/>
        </w:rPr>
        <w:t>litigated</w:t>
      </w:r>
      <w:r>
        <w:t xml:space="preserve">, </w:t>
      </w:r>
      <w:r w:rsidRPr="00EE66C4">
        <w:t>and litigation leads to a decision only</w:t>
      </w:r>
      <w:r>
        <w:t xml:space="preserve"> if no settlement can be reached and the merging parties do not abandon the transaction in the face of a challenge. In this paper, we are less interested in the win rates and more interested in whether the courts have followed the analytical framework of the 2010 Guidelines—particularly in areas where the 2010 Guidelines difer from their predecessor.</w:t>
      </w:r>
    </w:p>
    <w:p w14:paraId="786AB9F7" w14:textId="77777777" w:rsidR="00713193" w:rsidRDefault="00713193" w:rsidP="00713193">
      <w:pPr>
        <w:pStyle w:val="Heading4"/>
      </w:pPr>
      <w:r>
        <w:t>Privacy scenario fails—no privacy rule uq, legal challenges kill it</w:t>
      </w:r>
    </w:p>
    <w:p w14:paraId="316D3B8E" w14:textId="77777777" w:rsidR="00713193" w:rsidRDefault="00713193" w:rsidP="00713193">
      <w:r w:rsidRPr="00D26CCC">
        <w:t xml:space="preserve">David </w:t>
      </w:r>
      <w:r w:rsidRPr="00D26CCC">
        <w:rPr>
          <w:rStyle w:val="Style13ptBold"/>
        </w:rPr>
        <w:t>Uberti</w:t>
      </w:r>
      <w:r w:rsidRPr="00D26CCC">
        <w:t xml:space="preserve">, WSJ, FTC’s Effort to Strengthen Online Privacy Protections Faces Hurdles, </w:t>
      </w:r>
      <w:r w:rsidRPr="00D26CCC">
        <w:rPr>
          <w:rStyle w:val="Style13ptBold"/>
        </w:rPr>
        <w:t>11/1</w:t>
      </w:r>
      <w:r w:rsidRPr="00D26CCC">
        <w:t xml:space="preserve">/21, </w:t>
      </w:r>
      <w:hyperlink r:id="rId25" w:history="1">
        <w:r w:rsidRPr="004C34D2">
          <w:rPr>
            <w:rStyle w:val="Hyperlink"/>
          </w:rPr>
          <w:t>https://www.wsj.com/articles/ftcs-effort-to-strengthen-online-privacy-protections-faces-hurdles-11635845401</w:t>
        </w:r>
      </w:hyperlink>
    </w:p>
    <w:p w14:paraId="4692961F" w14:textId="77777777" w:rsidR="00713193" w:rsidRDefault="00713193" w:rsidP="00713193"/>
    <w:p w14:paraId="0095ED72" w14:textId="77777777" w:rsidR="00713193" w:rsidRPr="00D26CCC" w:rsidRDefault="00713193" w:rsidP="00713193">
      <w:pPr>
        <w:rPr>
          <w:u w:val="single"/>
        </w:rPr>
      </w:pPr>
      <w:r w:rsidRPr="00F869DE">
        <w:rPr>
          <w:highlight w:val="yellow"/>
          <w:u w:val="single"/>
        </w:rPr>
        <w:t>The F</w:t>
      </w:r>
      <w:r>
        <w:t xml:space="preserve">ederal </w:t>
      </w:r>
      <w:r w:rsidRPr="00F869DE">
        <w:rPr>
          <w:highlight w:val="yellow"/>
          <w:u w:val="single"/>
        </w:rPr>
        <w:t>T</w:t>
      </w:r>
      <w:r>
        <w:t xml:space="preserve">rade </w:t>
      </w:r>
      <w:r w:rsidRPr="00F869DE">
        <w:rPr>
          <w:i/>
          <w:iCs/>
          <w:highlight w:val="yellow"/>
          <w:u w:val="single"/>
        </w:rPr>
        <w:t>C</w:t>
      </w:r>
      <w:r>
        <w:t xml:space="preserve">ommission has </w:t>
      </w:r>
      <w:r w:rsidRPr="00F869DE">
        <w:rPr>
          <w:highlight w:val="yellow"/>
          <w:u w:val="single"/>
        </w:rPr>
        <w:t>outlined</w:t>
      </w:r>
      <w:r w:rsidRPr="00F869DE">
        <w:rPr>
          <w:highlight w:val="yellow"/>
        </w:rPr>
        <w:t xml:space="preserve"> </w:t>
      </w:r>
      <w:r w:rsidRPr="00F869DE">
        <w:rPr>
          <w:i/>
          <w:iCs/>
          <w:highlight w:val="yellow"/>
        </w:rPr>
        <w:t>a</w:t>
      </w:r>
      <w:r>
        <w:t xml:space="preserve"> far-reaching </w:t>
      </w:r>
      <w:r w:rsidRPr="00F869DE">
        <w:rPr>
          <w:highlight w:val="yellow"/>
          <w:u w:val="single"/>
        </w:rPr>
        <w:t xml:space="preserve">vision for protecting consumers’ </w:t>
      </w:r>
      <w:r w:rsidRPr="00F869DE">
        <w:rPr>
          <w:rStyle w:val="Emphasis"/>
          <w:highlight w:val="yellow"/>
        </w:rPr>
        <w:t>privacy</w:t>
      </w:r>
      <w:r>
        <w:t xml:space="preserve"> online</w:t>
      </w:r>
      <w:r w:rsidRPr="00720054">
        <w:t xml:space="preserve">, </w:t>
      </w:r>
      <w:r w:rsidRPr="00720054">
        <w:rPr>
          <w:u w:val="single"/>
        </w:rPr>
        <w:t xml:space="preserve">but </w:t>
      </w:r>
      <w:r w:rsidRPr="00F869DE">
        <w:rPr>
          <w:highlight w:val="yellow"/>
          <w:u w:val="single"/>
        </w:rPr>
        <w:t>the plan faces</w:t>
      </w:r>
      <w:r w:rsidRPr="00D26CCC">
        <w:rPr>
          <w:u w:val="single"/>
        </w:rPr>
        <w:t xml:space="preserve"> </w:t>
      </w:r>
      <w:r w:rsidRPr="00D26CCC">
        <w:rPr>
          <w:rStyle w:val="Emphasis"/>
        </w:rPr>
        <w:t>challenges</w:t>
      </w:r>
      <w:r>
        <w:t xml:space="preserve"> </w:t>
      </w:r>
      <w:r w:rsidRPr="00D26CCC">
        <w:rPr>
          <w:u w:val="single"/>
        </w:rPr>
        <w:t xml:space="preserve">including </w:t>
      </w:r>
      <w:r w:rsidRPr="00F869DE">
        <w:rPr>
          <w:rStyle w:val="Emphasis"/>
          <w:highlight w:val="yellow"/>
        </w:rPr>
        <w:t>budget constraints</w:t>
      </w:r>
      <w:r w:rsidRPr="00F869DE">
        <w:rPr>
          <w:highlight w:val="yellow"/>
          <w:u w:val="single"/>
        </w:rPr>
        <w:t xml:space="preserve">, </w:t>
      </w:r>
      <w:r w:rsidRPr="00F869DE">
        <w:rPr>
          <w:rStyle w:val="Emphasis"/>
          <w:highlight w:val="yellow"/>
        </w:rPr>
        <w:t>personnel change</w:t>
      </w:r>
      <w:r w:rsidRPr="00F869DE">
        <w:rPr>
          <w:highlight w:val="yellow"/>
          <w:u w:val="single"/>
        </w:rPr>
        <w:t>s and</w:t>
      </w:r>
      <w:r w:rsidRPr="00D26CCC">
        <w:rPr>
          <w:u w:val="single"/>
        </w:rPr>
        <w:t xml:space="preserve"> potential </w:t>
      </w:r>
      <w:r w:rsidRPr="00F869DE">
        <w:rPr>
          <w:rStyle w:val="Emphasis"/>
          <w:highlight w:val="yellow"/>
        </w:rPr>
        <w:t>legal pushback</w:t>
      </w:r>
      <w:r w:rsidRPr="00D26CCC">
        <w:rPr>
          <w:u w:val="single"/>
        </w:rPr>
        <w:t>.</w:t>
      </w:r>
    </w:p>
    <w:p w14:paraId="12C2DB26" w14:textId="77777777" w:rsidR="00713193" w:rsidRDefault="00713193" w:rsidP="00713193">
      <w:r>
        <w:t>Critics of big technology companies have praised the FTC’s effort, which comes after years of inaction in Congress on the issue, even as businesses have ramped up data collection. The FTC has pledged to go it alone by intensifying scrutiny of digital advertising and exploring new rules for how companies can collect and use consumers’ information.</w:t>
      </w:r>
    </w:p>
    <w:p w14:paraId="585E0524" w14:textId="77777777" w:rsidR="00713193" w:rsidRDefault="00713193" w:rsidP="00713193">
      <w:r w:rsidRPr="00F869DE">
        <w:rPr>
          <w:highlight w:val="yellow"/>
          <w:u w:val="single"/>
        </w:rPr>
        <w:t xml:space="preserve">The agency </w:t>
      </w:r>
      <w:r w:rsidRPr="00F869DE">
        <w:rPr>
          <w:rStyle w:val="Emphasis"/>
          <w:highlight w:val="yellow"/>
        </w:rPr>
        <w:t>hasn’t announced</w:t>
      </w:r>
      <w:r>
        <w:t xml:space="preserve"> the start of </w:t>
      </w:r>
      <w:r w:rsidRPr="00F869DE">
        <w:rPr>
          <w:rStyle w:val="Emphasis"/>
          <w:sz w:val="21"/>
          <w:szCs w:val="28"/>
          <w:highlight w:val="yellow"/>
        </w:rPr>
        <w:t>any</w:t>
      </w:r>
      <w:r>
        <w:t xml:space="preserve"> broad </w:t>
      </w:r>
      <w:r w:rsidRPr="00F869DE">
        <w:rPr>
          <w:rStyle w:val="Emphasis"/>
          <w:highlight w:val="yellow"/>
        </w:rPr>
        <w:t>rule-making process</w:t>
      </w:r>
      <w:r>
        <w:t xml:space="preserve">. But its new chairwoman, Lina </w:t>
      </w:r>
      <w:r w:rsidRPr="00D26CCC">
        <w:rPr>
          <w:u w:val="single"/>
        </w:rPr>
        <w:t>Khan</w:t>
      </w:r>
      <w:r>
        <w:t xml:space="preserve">, a Democrat who has criticized big business, said in an October statement on the FTC’s data strategy that she </w:t>
      </w:r>
      <w:r w:rsidRPr="00D26CCC">
        <w:rPr>
          <w:rStyle w:val="Emphasis"/>
        </w:rPr>
        <w:t>intends to explore</w:t>
      </w:r>
      <w:r>
        <w:t xml:space="preserve"> </w:t>
      </w:r>
      <w:r w:rsidRPr="00D26CCC">
        <w:rPr>
          <w:u w:val="single"/>
        </w:rPr>
        <w:t>privacy standards as she probes emerging technologies</w:t>
      </w:r>
      <w:r>
        <w:t>, discriminatory data practices and companies’ amassing of consumer information to cement their market power.</w:t>
      </w:r>
    </w:p>
    <w:p w14:paraId="29F80E3C" w14:textId="77777777" w:rsidR="00713193" w:rsidRDefault="00713193" w:rsidP="00713193">
      <w:r>
        <w:t xml:space="preserve">Current and former FTC officials say budgetary wrangling in Congress will shape the agency’s ultimate impact on data privacy. Some observers also caution that </w:t>
      </w:r>
      <w:r w:rsidRPr="00F869DE">
        <w:rPr>
          <w:highlight w:val="yellow"/>
          <w:u w:val="single"/>
        </w:rPr>
        <w:t>writing</w:t>
      </w:r>
      <w:r>
        <w:t xml:space="preserve"> </w:t>
      </w:r>
      <w:r w:rsidRPr="00D26CCC">
        <w:rPr>
          <w:u w:val="single"/>
        </w:rPr>
        <w:t xml:space="preserve">broadly defined privacy </w:t>
      </w:r>
      <w:r w:rsidRPr="00F869DE">
        <w:rPr>
          <w:highlight w:val="yellow"/>
          <w:u w:val="single"/>
        </w:rPr>
        <w:t>rules</w:t>
      </w:r>
      <w:r w:rsidRPr="00F869DE">
        <w:rPr>
          <w:highlight w:val="yellow"/>
        </w:rPr>
        <w:t xml:space="preserve"> </w:t>
      </w:r>
      <w:r w:rsidRPr="00F869DE">
        <w:rPr>
          <w:highlight w:val="yellow"/>
          <w:u w:val="single"/>
        </w:rPr>
        <w:t xml:space="preserve">under a </w:t>
      </w:r>
      <w:r w:rsidRPr="00F869DE">
        <w:rPr>
          <w:rStyle w:val="Emphasis"/>
          <w:highlight w:val="yellow"/>
        </w:rPr>
        <w:t xml:space="preserve">rarely used </w:t>
      </w:r>
      <w:r w:rsidRPr="00720054">
        <w:rPr>
          <w:rStyle w:val="Emphasis"/>
          <w:highlight w:val="yellow"/>
        </w:rPr>
        <w:t>authority</w:t>
      </w:r>
      <w:r w:rsidRPr="00720054">
        <w:rPr>
          <w:highlight w:val="yellow"/>
        </w:rPr>
        <w:t xml:space="preserve"> known as Magnuson-Moss </w:t>
      </w:r>
      <w:r w:rsidRPr="00720054">
        <w:rPr>
          <w:u w:val="single"/>
        </w:rPr>
        <w:t xml:space="preserve">might lead the agency into </w:t>
      </w:r>
      <w:r w:rsidRPr="00720054">
        <w:rPr>
          <w:rStyle w:val="Emphasis"/>
        </w:rPr>
        <w:t>legal gray areas</w:t>
      </w:r>
      <w:r w:rsidRPr="00720054">
        <w:t xml:space="preserve"> </w:t>
      </w:r>
      <w:r w:rsidRPr="00720054">
        <w:rPr>
          <w:u w:val="single"/>
        </w:rPr>
        <w:t>that</w:t>
      </w:r>
      <w:r w:rsidRPr="00720054">
        <w:t xml:space="preserve"> </w:t>
      </w:r>
      <w:r w:rsidRPr="00720054">
        <w:rPr>
          <w:highlight w:val="yellow"/>
        </w:rPr>
        <w:t xml:space="preserve">could </w:t>
      </w:r>
      <w:r w:rsidRPr="00720054">
        <w:rPr>
          <w:highlight w:val="yellow"/>
          <w:u w:val="single"/>
        </w:rPr>
        <w:t xml:space="preserve">result in </w:t>
      </w:r>
      <w:r w:rsidRPr="00720054">
        <w:rPr>
          <w:rStyle w:val="Emphasis"/>
          <w:highlight w:val="yellow"/>
        </w:rPr>
        <w:t>successful</w:t>
      </w:r>
      <w:r w:rsidRPr="00D26CCC">
        <w:rPr>
          <w:rStyle w:val="Emphasis"/>
        </w:rPr>
        <w:t xml:space="preserve"> </w:t>
      </w:r>
      <w:r w:rsidRPr="007F73C0">
        <w:rPr>
          <w:rStyle w:val="Emphasis"/>
          <w:highlight w:val="yellow"/>
        </w:rPr>
        <w:t>industry law</w:t>
      </w:r>
      <w:r w:rsidRPr="00720054">
        <w:rPr>
          <w:rStyle w:val="Emphasis"/>
          <w:highlight w:val="yellow"/>
        </w:rPr>
        <w:t>suits</w:t>
      </w:r>
      <w:r>
        <w:t>.</w:t>
      </w:r>
    </w:p>
    <w:p w14:paraId="2C46CEFE" w14:textId="77777777" w:rsidR="00713193" w:rsidRPr="00D26CCC" w:rsidRDefault="00713193" w:rsidP="00713193">
      <w:pPr>
        <w:rPr>
          <w:sz w:val="12"/>
          <w:szCs w:val="12"/>
        </w:rPr>
      </w:pPr>
      <w:r w:rsidRPr="00D26CCC">
        <w:rPr>
          <w:sz w:val="12"/>
          <w:szCs w:val="12"/>
        </w:rPr>
        <w:t>“For those who say that Congress hasn’t acted, so let’s have the FTC do it, it’s an uphill climb,” said Jessica Rich, who stepped down as director of the FTC’s Bureau of Consumer Protection in 2017 and now works for law firm Kelley Drye &amp; Warren LLP.</w:t>
      </w:r>
    </w:p>
    <w:p w14:paraId="337FACC8" w14:textId="77777777" w:rsidR="00713193" w:rsidRPr="00D26CCC" w:rsidRDefault="00713193" w:rsidP="00713193">
      <w:pPr>
        <w:rPr>
          <w:sz w:val="12"/>
          <w:szCs w:val="12"/>
        </w:rPr>
      </w:pPr>
      <w:r w:rsidRPr="00D26CCC">
        <w:rPr>
          <w:sz w:val="12"/>
          <w:szCs w:val="12"/>
        </w:rPr>
        <w:t>The agency is reviewing piecemeal data regulations authorized in specific laws, issuing an update last week to a rule requiring financial institutions to secure customer data.</w:t>
      </w:r>
    </w:p>
    <w:p w14:paraId="44144B93" w14:textId="77777777" w:rsidR="00713193" w:rsidRPr="00720054" w:rsidRDefault="00713193" w:rsidP="00713193">
      <w:pPr>
        <w:rPr>
          <w:sz w:val="12"/>
          <w:szCs w:val="12"/>
        </w:rPr>
      </w:pPr>
      <w:r w:rsidRPr="00D26CCC">
        <w:rPr>
          <w:sz w:val="12"/>
          <w:szCs w:val="12"/>
        </w:rPr>
        <w:t>Some Democratic lawmakers have also urged the FTC to use its Magnuson</w:t>
      </w:r>
      <w:r w:rsidRPr="00720054">
        <w:rPr>
          <w:sz w:val="12"/>
          <w:szCs w:val="12"/>
        </w:rPr>
        <w:t>-Moss authority, established in 1975, to write more general rules for data usage. Under that authority, the FTC could prohibit certain activity and potentially fine companies on the first offense.</w:t>
      </w:r>
    </w:p>
    <w:p w14:paraId="59A414DA" w14:textId="77777777" w:rsidR="00713193" w:rsidRPr="00D26CCC" w:rsidRDefault="00713193" w:rsidP="00713193">
      <w:pPr>
        <w:rPr>
          <w:b/>
          <w:iCs/>
          <w:u w:val="single"/>
          <w:bdr w:val="single" w:sz="8" w:space="0" w:color="auto"/>
        </w:rPr>
      </w:pPr>
      <w:r w:rsidRPr="00720054">
        <w:rPr>
          <w:u w:val="single"/>
        </w:rPr>
        <w:t>To restrict a behavior</w:t>
      </w:r>
      <w:r w:rsidRPr="00720054">
        <w:t xml:space="preserve"> </w:t>
      </w:r>
      <w:r w:rsidRPr="00720054">
        <w:rPr>
          <w:u w:val="single"/>
        </w:rPr>
        <w:t>under a rule created through</w:t>
      </w:r>
      <w:r w:rsidRPr="00720054">
        <w:t xml:space="preserve"> </w:t>
      </w:r>
      <w:r w:rsidRPr="00720054">
        <w:rPr>
          <w:u w:val="single"/>
        </w:rPr>
        <w:t>Magnuson-Moss</w:t>
      </w:r>
      <w:r w:rsidRPr="00720054">
        <w:t xml:space="preserve">, </w:t>
      </w:r>
      <w:r w:rsidRPr="00720054">
        <w:rPr>
          <w:u w:val="single"/>
        </w:rPr>
        <w:t>the agency would have to argue it constitutes</w:t>
      </w:r>
      <w:r w:rsidRPr="00720054">
        <w:t xml:space="preserve"> </w:t>
      </w:r>
      <w:r w:rsidRPr="00720054">
        <w:rPr>
          <w:u w:val="single"/>
        </w:rPr>
        <w:t>an unfair</w:t>
      </w:r>
      <w:r w:rsidRPr="00720054">
        <w:t xml:space="preserve"> or d</w:t>
      </w:r>
      <w:r>
        <w:t xml:space="preserve">eceptive </w:t>
      </w:r>
      <w:r w:rsidRPr="00D26CCC">
        <w:rPr>
          <w:u w:val="single"/>
        </w:rPr>
        <w:t>practice</w:t>
      </w:r>
      <w:r>
        <w:t xml:space="preserve"> that harms consumers, said Justin Brookman, a former FTC official who </w:t>
      </w:r>
      <w:r w:rsidRPr="00720054">
        <w:t xml:space="preserve">is now director of consumer privacy and technology policy for advocacy group Consumer Reports. </w:t>
      </w:r>
      <w:r w:rsidRPr="00720054">
        <w:rPr>
          <w:rStyle w:val="Emphasis"/>
        </w:rPr>
        <w:t>There is little precedent for such arguments</w:t>
      </w:r>
      <w:r w:rsidRPr="00720054">
        <w:t xml:space="preserve"> </w:t>
      </w:r>
      <w:r w:rsidRPr="00720054">
        <w:rPr>
          <w:u w:val="single"/>
        </w:rPr>
        <w:t>about privacy and they could be challenged in court</w:t>
      </w:r>
      <w:r w:rsidRPr="00720054">
        <w:t xml:space="preserve">, Mr. Brookman said: </w:t>
      </w:r>
      <w:r w:rsidRPr="00720054">
        <w:rPr>
          <w:rStyle w:val="Emphasis"/>
        </w:rPr>
        <w:t>“We’re off the map here.”</w:t>
      </w:r>
    </w:p>
    <w:p w14:paraId="06C0CFDB" w14:textId="77777777" w:rsidR="00713193" w:rsidRPr="00D26CCC" w:rsidRDefault="00713193" w:rsidP="00713193">
      <w:pPr>
        <w:rPr>
          <w:sz w:val="12"/>
          <w:szCs w:val="12"/>
        </w:rPr>
      </w:pPr>
      <w:r w:rsidRPr="00D26CCC">
        <w:rPr>
          <w:sz w:val="12"/>
          <w:szCs w:val="12"/>
        </w:rPr>
        <w:t>Consumer advocates say the agency could use such power to restrict digital advertising, which relies on an opaque exchange of data among businesses to target users with content. Representatives for Facebook parent Meta Platforms Inc., Alphabet Inc.’s Google and Amazon.com Inc., which together control about 90% of the digital advertising market, didn’t respond to requests for comment.</w:t>
      </w:r>
    </w:p>
    <w:p w14:paraId="2DF2C42D" w14:textId="77777777" w:rsidR="00713193" w:rsidRPr="00D26CCC" w:rsidRDefault="00713193" w:rsidP="00713193">
      <w:pPr>
        <w:rPr>
          <w:sz w:val="12"/>
          <w:szCs w:val="12"/>
        </w:rPr>
      </w:pPr>
      <w:r w:rsidRPr="00D26CCC">
        <w:rPr>
          <w:sz w:val="12"/>
          <w:szCs w:val="12"/>
        </w:rPr>
        <w:t>Julie Brill, Microsoft Corp.’s chief privacy officer, said new privacy standards could improve trust in the technology sector by zeroing in on data brokers or “gatekeepers” that take potentially anticompetitive actions through measures aimed at security or privacy.</w:t>
      </w:r>
    </w:p>
    <w:p w14:paraId="555CADFD" w14:textId="77777777" w:rsidR="00713193" w:rsidRPr="00D26CCC" w:rsidRDefault="00713193" w:rsidP="00713193">
      <w:pPr>
        <w:rPr>
          <w:sz w:val="12"/>
          <w:szCs w:val="12"/>
        </w:rPr>
      </w:pPr>
      <w:r w:rsidRPr="00D26CCC">
        <w:rPr>
          <w:sz w:val="12"/>
          <w:szCs w:val="12"/>
        </w:rPr>
        <w:t>Ms. Brill, a former FTC commissioner, didn’t name particular companies. Google has drawn such criticism over its decision to end third-party cookies that rival companies use to target ads. Apple Inc.’s recent move to restrict how users are tracked on mobile devices has also come under fire from companies that say they have to spend a lot more money to find new customers. A representative for Apple didn’t respond to a request for comment.</w:t>
      </w:r>
    </w:p>
    <w:p w14:paraId="5F8BB33A" w14:textId="77777777" w:rsidR="00713193" w:rsidRPr="00D26CCC" w:rsidRDefault="00713193" w:rsidP="00713193">
      <w:pPr>
        <w:rPr>
          <w:sz w:val="12"/>
          <w:szCs w:val="12"/>
        </w:rPr>
      </w:pPr>
      <w:r w:rsidRPr="00D26CCC">
        <w:rPr>
          <w:sz w:val="12"/>
          <w:szCs w:val="12"/>
        </w:rPr>
        <w:t>While the Biden administration has promised to hold big tech companies accountable, broad rules could prevent businesses from making innovative use of consumer data in the future, said James Cooper, a former official in the FTC’s Bureau of Consumer Protection who is now an associate professor at the Antonin Scalia Law School at George Mason University. Such regulations could take several years to complete despite Democratic commissioners voting in July to streamline the Magnuson-Moss process, Mr. Cooper added.</w:t>
      </w:r>
    </w:p>
    <w:p w14:paraId="0D679CA1" w14:textId="77777777" w:rsidR="00713193" w:rsidRPr="00D26CCC" w:rsidRDefault="00713193" w:rsidP="00713193">
      <w:pPr>
        <w:rPr>
          <w:sz w:val="12"/>
          <w:szCs w:val="12"/>
        </w:rPr>
      </w:pPr>
      <w:r w:rsidRPr="00D26CCC">
        <w:rPr>
          <w:sz w:val="12"/>
          <w:szCs w:val="12"/>
        </w:rPr>
        <w:t>Ms. Khan, who became FTC chairwoman in June, in her recent statement on the agency’s data strategy called for a shift away from the “notice-and-consent” framework for privacy, in which companies explain their data practices and ask for consumers’ permission to collect and use their information. Ms. Khan wrote that policing unfair or deceptive practices through that lens can sidestep “more fundamental questions about whether certain types of data collection and processing should be permitted in the first place.”</w:t>
      </w:r>
    </w:p>
    <w:p w14:paraId="5AF076D2" w14:textId="77777777" w:rsidR="00713193" w:rsidRPr="00D26CCC" w:rsidRDefault="00713193" w:rsidP="00713193">
      <w:pPr>
        <w:rPr>
          <w:sz w:val="12"/>
          <w:szCs w:val="12"/>
        </w:rPr>
      </w:pPr>
      <w:r w:rsidRPr="00D26CCC">
        <w:rPr>
          <w:sz w:val="12"/>
          <w:szCs w:val="12"/>
        </w:rPr>
        <w:t>The agency told Congress that its inquiries into such behaviors would include more aggressive probes of digital platforms and enforcement of existing settlements with companies such as Facebook, now called Meta.</w:t>
      </w:r>
    </w:p>
    <w:p w14:paraId="560B482E" w14:textId="77777777" w:rsidR="00713193" w:rsidRPr="00D26CCC" w:rsidRDefault="00713193" w:rsidP="00713193">
      <w:pPr>
        <w:rPr>
          <w:sz w:val="12"/>
          <w:szCs w:val="12"/>
        </w:rPr>
      </w:pPr>
      <w:r w:rsidRPr="00D26CCC">
        <w:rPr>
          <w:sz w:val="12"/>
          <w:szCs w:val="12"/>
        </w:rPr>
        <w:t>The FTC said the expansion would hinge on at least tripling the size of its Division of Privacy and Identity Protection, which has about 40 staffers.</w:t>
      </w:r>
    </w:p>
    <w:p w14:paraId="09DCEA26" w14:textId="77777777" w:rsidR="00713193" w:rsidRPr="00D26CCC" w:rsidRDefault="00713193" w:rsidP="00713193">
      <w:pPr>
        <w:rPr>
          <w:sz w:val="12"/>
          <w:szCs w:val="12"/>
        </w:rPr>
      </w:pPr>
      <w:r w:rsidRPr="00D26CCC">
        <w:rPr>
          <w:sz w:val="12"/>
          <w:szCs w:val="12"/>
        </w:rPr>
        <w:t>Democratic lawmakers in September suggested creating a new FTC privacy bureau with $1 billion in funding from President Biden’s social-policy plan. But the administration last week pared down the sum to $500 million in its latest blueprint for the package.</w:t>
      </w:r>
    </w:p>
    <w:p w14:paraId="7B0F7AAF" w14:textId="77777777" w:rsidR="00713193" w:rsidRDefault="00713193" w:rsidP="00713193">
      <w:r>
        <w:t>Ms</w:t>
      </w:r>
      <w:r w:rsidRPr="00D26CCC">
        <w:rPr>
          <w:u w:val="single"/>
        </w:rPr>
        <w:t xml:space="preserve">. Khan has introduced her approach </w:t>
      </w:r>
      <w:r w:rsidRPr="00D26CCC">
        <w:rPr>
          <w:rStyle w:val="Emphasis"/>
        </w:rPr>
        <w:t xml:space="preserve">amid a </w:t>
      </w:r>
      <w:r w:rsidRPr="00F869DE">
        <w:rPr>
          <w:rStyle w:val="Emphasis"/>
          <w:highlight w:val="yellow"/>
        </w:rPr>
        <w:t>personnel shake-up</w:t>
      </w:r>
      <w:r w:rsidRPr="00D26CCC">
        <w:rPr>
          <w:u w:val="single"/>
        </w:rPr>
        <w:t xml:space="preserve"> that </w:t>
      </w:r>
      <w:r w:rsidRPr="00F869DE">
        <w:rPr>
          <w:highlight w:val="yellow"/>
          <w:u w:val="single"/>
        </w:rPr>
        <w:t xml:space="preserve">could </w:t>
      </w:r>
      <w:r w:rsidRPr="00F869DE">
        <w:rPr>
          <w:rStyle w:val="Emphasis"/>
          <w:highlight w:val="yellow"/>
        </w:rPr>
        <w:t>influence</w:t>
      </w:r>
      <w:r w:rsidRPr="00D26CCC">
        <w:rPr>
          <w:rStyle w:val="Emphasis"/>
        </w:rPr>
        <w:t xml:space="preserve"> potential </w:t>
      </w:r>
      <w:r w:rsidRPr="00F869DE">
        <w:rPr>
          <w:rStyle w:val="Emphasis"/>
          <w:highlight w:val="yellow"/>
        </w:rPr>
        <w:t>rule-making</w:t>
      </w:r>
      <w:r>
        <w:t>, current and former officials said.</w:t>
      </w:r>
    </w:p>
    <w:p w14:paraId="1BE28556" w14:textId="77777777" w:rsidR="00713193" w:rsidRDefault="00713193" w:rsidP="00713193">
      <w:r w:rsidRPr="00F869DE">
        <w:rPr>
          <w:highlight w:val="yellow"/>
          <w:u w:val="single"/>
        </w:rPr>
        <w:t>Two staffers who have overseen the FTC’s privacy work</w:t>
      </w:r>
      <w:r w:rsidRPr="00D26CCC">
        <w:rPr>
          <w:u w:val="single"/>
        </w:rPr>
        <w:t xml:space="preserve"> in recent years</w:t>
      </w:r>
      <w:r>
        <w:t xml:space="preserve">, the deputy director of the Consumer Protection Bureau and the associate director of the Division of Privacy and Identity Protection, </w:t>
      </w:r>
      <w:r w:rsidRPr="00F869DE">
        <w:rPr>
          <w:rStyle w:val="Emphasis"/>
          <w:highlight w:val="yellow"/>
        </w:rPr>
        <w:t>left in October to join law firms</w:t>
      </w:r>
      <w:r w:rsidRPr="00D26CCC">
        <w:rPr>
          <w:rStyle w:val="Emphasis"/>
        </w:rPr>
        <w:t>.</w:t>
      </w:r>
      <w:r>
        <w:t xml:space="preserve"> An agency spokeswoman didn’t respond to a request for comment on the departures.</w:t>
      </w:r>
    </w:p>
    <w:p w14:paraId="5C21EE29" w14:textId="77777777" w:rsidR="00713193" w:rsidRDefault="00713193" w:rsidP="00713193">
      <w:r w:rsidRPr="00D26CCC">
        <w:rPr>
          <w:u w:val="single"/>
        </w:rPr>
        <w:t>Separately</w:t>
      </w:r>
      <w:r>
        <w:t xml:space="preserve">, President </w:t>
      </w:r>
      <w:r w:rsidRPr="00D26CCC">
        <w:rPr>
          <w:u w:val="single"/>
        </w:rPr>
        <w:t>Biden nominated Alvaro Bedoya</w:t>
      </w:r>
      <w:r>
        <w:t xml:space="preserve">, a privacy scholar at Georgetown University, </w:t>
      </w:r>
      <w:r w:rsidRPr="00D26CCC">
        <w:rPr>
          <w:u w:val="single"/>
        </w:rPr>
        <w:t>to an open seat on the commission</w:t>
      </w:r>
      <w:r>
        <w:t>. If approved by the Senate, Mr. Bedoya’s appointment would return Democrats to the majority of the five-member panel. The commission currently has two Democrats and two Republicans.</w:t>
      </w:r>
    </w:p>
    <w:p w14:paraId="1CBA8465" w14:textId="77777777" w:rsidR="00713193" w:rsidRPr="00D26CCC" w:rsidRDefault="00713193" w:rsidP="00713193">
      <w:pPr>
        <w:rPr>
          <w:u w:val="single"/>
        </w:rPr>
      </w:pPr>
      <w:r w:rsidRPr="00D26CCC">
        <w:rPr>
          <w:u w:val="single"/>
        </w:rPr>
        <w:t xml:space="preserve">Noah Phillips, a GOP commissioner, said that differing views on FTC rules illustrate why </w:t>
      </w:r>
      <w:r w:rsidRPr="00F869DE">
        <w:rPr>
          <w:rStyle w:val="Emphasis"/>
          <w:highlight w:val="yellow"/>
        </w:rPr>
        <w:t>Congress is best suited to define guardrails</w:t>
      </w:r>
      <w:r>
        <w:t xml:space="preserve">, </w:t>
      </w:r>
      <w:r w:rsidRPr="00D26CCC">
        <w:rPr>
          <w:u w:val="single"/>
        </w:rPr>
        <w:t xml:space="preserve">rather than the panel on which he could soon be in the </w:t>
      </w:r>
      <w:r w:rsidRPr="00D26CCC">
        <w:rPr>
          <w:rStyle w:val="Emphasis"/>
        </w:rPr>
        <w:t>minority</w:t>
      </w:r>
      <w:r w:rsidRPr="00D26CCC">
        <w:rPr>
          <w:u w:val="single"/>
        </w:rPr>
        <w:t>.</w:t>
      </w:r>
    </w:p>
    <w:p w14:paraId="3A75E6F1" w14:textId="77777777" w:rsidR="00713193" w:rsidRDefault="00713193" w:rsidP="00713193">
      <w:r>
        <w:t>“The resolution of that question is much better had by elected officials than by, potentially, just three people,” he said.</w:t>
      </w:r>
    </w:p>
    <w:p w14:paraId="306FF28D" w14:textId="70116276" w:rsidR="00A46AD5" w:rsidRDefault="00A46AD5" w:rsidP="00A46AD5">
      <w:pPr>
        <w:pStyle w:val="Heading2"/>
      </w:pPr>
      <w:r>
        <w:t>2NC</w:t>
      </w:r>
    </w:p>
    <w:p w14:paraId="65FB3AFB" w14:textId="16F00B1B" w:rsidR="00A46AD5" w:rsidRPr="00A46AD5" w:rsidRDefault="00A46AD5" w:rsidP="00A46AD5">
      <w:pPr>
        <w:pStyle w:val="Heading3"/>
      </w:pPr>
      <w:r>
        <w:t>CP LHPC</w:t>
      </w:r>
    </w:p>
    <w:p w14:paraId="374F57B0" w14:textId="77777777" w:rsidR="00A46AD5" w:rsidRDefault="00A46AD5" w:rsidP="00A46AD5">
      <w:pPr>
        <w:pStyle w:val="Heading4"/>
      </w:pPr>
      <w:bookmarkStart w:id="0" w:name="_Hlk96239678"/>
      <w:r>
        <w:t xml:space="preserve">The </w:t>
      </w:r>
      <w:r>
        <w:rPr>
          <w:u w:val="single"/>
        </w:rPr>
        <w:t>core antitrust laws</w:t>
      </w:r>
      <w:r>
        <w:t xml:space="preserve"> are </w:t>
      </w:r>
      <w:r w:rsidRPr="000A3875">
        <w:rPr>
          <w:u w:val="single"/>
        </w:rPr>
        <w:t>only</w:t>
      </w:r>
      <w:r>
        <w:t xml:space="preserve"> sections 1 and 2 of the Sherman Act and section 7 of the Clayton Act.</w:t>
      </w:r>
    </w:p>
    <w:p w14:paraId="79E3CD21" w14:textId="77777777" w:rsidR="00A46AD5" w:rsidRDefault="00A46AD5" w:rsidP="00A46AD5">
      <w:r w:rsidRPr="00871683">
        <w:rPr>
          <w:rStyle w:val="Style13ptBold"/>
        </w:rPr>
        <w:t>The Antitrust Division 07</w:t>
      </w:r>
      <w:r w:rsidRPr="00871683">
        <w:t xml:space="preserve"> – </w:t>
      </w:r>
      <w:r>
        <w:t>L</w:t>
      </w:r>
      <w:r w:rsidRPr="00871683">
        <w:t>aw enforcement agency that enforces the U.S. antitrust laws</w:t>
      </w:r>
    </w:p>
    <w:p w14:paraId="33417528" w14:textId="77777777" w:rsidR="00A46AD5" w:rsidRDefault="00A46AD5" w:rsidP="00A46AD5">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71385745" w14:textId="77777777" w:rsidR="00A46AD5" w:rsidRDefault="00A46AD5" w:rsidP="00A46AD5">
      <w:r>
        <w:t>The AMC has made many specific recommendations in its report, and the Division is in the process of reviewing all of them. The Division commends the AMC for its three primary conclusions:</w:t>
      </w:r>
    </w:p>
    <w:p w14:paraId="1978E6CF" w14:textId="77777777" w:rsidR="00A46AD5" w:rsidRPr="00871683" w:rsidRDefault="00A46AD5" w:rsidP="00A46AD5">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4E3B46AD" w14:textId="77777777" w:rsidR="00A46AD5" w:rsidRDefault="00A46AD5" w:rsidP="00A46AD5">
      <w:pPr>
        <w:ind w:left="720"/>
      </w:pPr>
      <w:r w:rsidRPr="009A7CCB">
        <w:rPr>
          <w:rStyle w:val="StyleUnderline"/>
          <w:highlight w:val="cyan"/>
        </w:rPr>
        <w:t>The</w:t>
      </w:r>
      <w:r w:rsidRPr="009A7CCB">
        <w:rPr>
          <w:highlight w:val="cyan"/>
        </w:rPr>
        <w:t xml:space="preserve"> </w:t>
      </w:r>
      <w:r w:rsidRPr="009A7CCB">
        <w:rPr>
          <w:rStyle w:val="Emphasis"/>
          <w:highlight w:val="cyan"/>
        </w:rPr>
        <w:t>core antitrust laws</w:t>
      </w:r>
      <w:r w:rsidRPr="009A7CCB">
        <w:rPr>
          <w:highlight w:val="cyan"/>
        </w:rPr>
        <w:t>—</w:t>
      </w:r>
      <w:r w:rsidRPr="009A7CCB">
        <w:rPr>
          <w:rStyle w:val="Emphasis"/>
          <w:highlight w:val="cyan"/>
        </w:rPr>
        <w:t>Sherman Act sections 1 and 2</w:t>
      </w:r>
      <w:r w:rsidRPr="009A7CCB">
        <w:rPr>
          <w:highlight w:val="cyan"/>
        </w:rPr>
        <w:t xml:space="preserve"> </w:t>
      </w:r>
      <w:r w:rsidRPr="009A7CCB">
        <w:rPr>
          <w:rStyle w:val="StyleUnderline"/>
          <w:highlight w:val="cyan"/>
        </w:rPr>
        <w:t xml:space="preserve">and </w:t>
      </w:r>
      <w:r w:rsidRPr="009A7CCB">
        <w:rPr>
          <w:rStyle w:val="Emphasis"/>
          <w:highlight w:val="cyan"/>
        </w:rPr>
        <w:t>Clayton Act section 7</w:t>
      </w:r>
      <w:r>
        <w:t>—</w:t>
      </w:r>
      <w:r w:rsidRPr="00871683">
        <w:t>and their application by the courts and federal enforcement agencies are sound and appropriately safeguard the competitiveness of the U.S. economy</w:t>
      </w:r>
      <w:r>
        <w:t>.</w:t>
      </w:r>
    </w:p>
    <w:p w14:paraId="53132C85" w14:textId="77777777" w:rsidR="00A46AD5" w:rsidRDefault="00A46AD5" w:rsidP="00A46AD5">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9A7CCB">
        <w:rPr>
          <w:rStyle w:val="StyleUnderline"/>
          <w:highlight w:val="cyan"/>
        </w:rPr>
        <w:t xml:space="preserve">core antitrust laws are </w:t>
      </w:r>
      <w:r w:rsidRPr="009A7CCB">
        <w:rPr>
          <w:rStyle w:val="Emphasis"/>
          <w:highlight w:val="cyan"/>
        </w:rPr>
        <w:t>general</w:t>
      </w:r>
      <w:r w:rsidRPr="00871683">
        <w:rPr>
          <w:rStyle w:val="Emphasis"/>
        </w:rPr>
        <w:t xml:space="preserve"> in nature</w:t>
      </w:r>
      <w:r w:rsidRPr="00871683">
        <w:t xml:space="preserve"> </w:t>
      </w:r>
      <w:r w:rsidRPr="00871683">
        <w:rPr>
          <w:rStyle w:val="StyleUnderline"/>
        </w:rPr>
        <w:t xml:space="preserve">and have been </w:t>
      </w:r>
      <w:r w:rsidRPr="009A7CCB">
        <w:rPr>
          <w:rStyle w:val="Emphasis"/>
          <w:highlight w:val="cya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9A7CCB">
        <w:rPr>
          <w:rStyle w:val="StyleUnderline"/>
          <w:highlight w:val="cyan"/>
        </w:rPr>
        <w:t xml:space="preserve">their </w:t>
      </w:r>
      <w:r w:rsidRPr="009A7CCB">
        <w:rPr>
          <w:rStyle w:val="Emphasis"/>
          <w:highlight w:val="cyan"/>
        </w:rPr>
        <w:t>adaptability</w:t>
      </w:r>
      <w:r w:rsidRPr="009A7CCB">
        <w:rPr>
          <w:highlight w:val="cyan"/>
        </w:rPr>
        <w:t xml:space="preserve"> </w:t>
      </w:r>
      <w:r w:rsidRPr="009A7CCB">
        <w:rPr>
          <w:rStyle w:val="StyleUnderline"/>
          <w:highlight w:val="cyan"/>
        </w:rPr>
        <w:t xml:space="preserve">to </w:t>
      </w:r>
      <w:r w:rsidRPr="009A7CCB">
        <w:rPr>
          <w:rStyle w:val="Emphasis"/>
          <w:highlight w:val="cyan"/>
        </w:rPr>
        <w:t>new economic conditions</w:t>
      </w:r>
      <w:r w:rsidRPr="00871683">
        <w:t xml:space="preserve"> </w:t>
      </w:r>
      <w:r w:rsidRPr="00871683">
        <w:rPr>
          <w:rStyle w:val="StyleUnderline"/>
        </w:rPr>
        <w:t>without sacrificing their ability to protect competition</w:t>
      </w:r>
      <w:r w:rsidRPr="00871683">
        <w:t>.</w:t>
      </w:r>
    </w:p>
    <w:p w14:paraId="219FC3B5" w14:textId="77777777" w:rsidR="00A46AD5" w:rsidRPr="002913E4" w:rsidRDefault="00A46AD5" w:rsidP="00A46AD5">
      <w:pPr>
        <w:pStyle w:val="Heading4"/>
      </w:pPr>
      <w:r>
        <w:t>Modifications to the FTC Act do not count as modification to core antitrust laws</w:t>
      </w:r>
    </w:p>
    <w:p w14:paraId="0923C4FC" w14:textId="77777777" w:rsidR="00A46AD5" w:rsidRDefault="00A46AD5" w:rsidP="00A46AD5">
      <w:r w:rsidRPr="002913E4">
        <w:rPr>
          <w:rStyle w:val="Style13ptBold"/>
        </w:rPr>
        <w:t>Bonder 18</w:t>
      </w:r>
      <w:r>
        <w:t xml:space="preserve"> – Partner at Alston &amp; Bird</w:t>
      </w:r>
    </w:p>
    <w:p w14:paraId="3C489CF0" w14:textId="77777777" w:rsidR="00A46AD5" w:rsidRPr="002913E4" w:rsidRDefault="00A46AD5" w:rsidP="00A46AD5">
      <w:r>
        <w:t xml:space="preserve">Teresa T. Bonder, Defendants’ Opposition to Federal Trade Commission’s Motion for Permission to Serve Nine Trial Subpoenas, Federal Trade Commission v. Actavis Inc., et al., </w:t>
      </w:r>
      <w:r w:rsidRPr="002913E4">
        <w:t>US District Court for the Northern District of Georgia</w:t>
      </w:r>
      <w:r>
        <w:t>, April 2009, LexisNexis</w:t>
      </w:r>
    </w:p>
    <w:p w14:paraId="48B96F2A" w14:textId="77777777" w:rsidR="00A46AD5" w:rsidRDefault="00A46AD5" w:rsidP="00A46AD5">
      <w:r>
        <w:t>The statute the FTC cites, 15 U.S.C. § 23, authorizes nationwide service of process only for claims “arising under the antitrust laws.” Id. “[</w:t>
      </w:r>
      <w:r w:rsidRPr="009A7CCB">
        <w:rPr>
          <w:rStyle w:val="StyleUnderline"/>
          <w:highlight w:val="cyan"/>
        </w:rPr>
        <w:t>A</w:t>
      </w:r>
      <w:r w:rsidRPr="009A7CCB">
        <w:rPr>
          <w:highlight w:val="cyan"/>
        </w:rPr>
        <w:t>]</w:t>
      </w:r>
      <w:r w:rsidRPr="009A7CCB">
        <w:rPr>
          <w:rStyle w:val="StyleUnderline"/>
          <w:highlight w:val="cyan"/>
        </w:rPr>
        <w:t>ntitrust laws</w:t>
      </w:r>
      <w:r w:rsidRPr="009A7CCB">
        <w:rPr>
          <w:highlight w:val="cyan"/>
        </w:rPr>
        <w:t xml:space="preserve">” </w:t>
      </w:r>
      <w:r w:rsidRPr="009A7CCB">
        <w:rPr>
          <w:rStyle w:val="StyleUnderline"/>
          <w:highlight w:val="cyan"/>
        </w:rPr>
        <w:t>is a defined</w:t>
      </w:r>
      <w:r w:rsidRPr="002913E4">
        <w:rPr>
          <w:rStyle w:val="StyleUnderline"/>
        </w:rPr>
        <w:t xml:space="preserve"> term for purposes of the statute</w:t>
      </w:r>
      <w:r>
        <w:t xml:space="preserve">. And, as the FTC admits (Mot. at 6), </w:t>
      </w:r>
      <w:r w:rsidRPr="002913E4">
        <w:rPr>
          <w:rStyle w:val="StyleUnderline"/>
        </w:rPr>
        <w:t>that definition</w:t>
      </w:r>
      <w:r>
        <w:t xml:space="preserve"> </w:t>
      </w:r>
      <w:r w:rsidRPr="009A7CCB">
        <w:rPr>
          <w:rStyle w:val="StyleUnderline"/>
          <w:highlight w:val="cyan"/>
        </w:rPr>
        <w:t>in 15 U.S.C.</w:t>
      </w:r>
      <w:r w:rsidRPr="002913E4">
        <w:rPr>
          <w:rStyle w:val="StyleUnderline"/>
        </w:rPr>
        <w:t xml:space="preserve"> § 12(a)</w:t>
      </w:r>
      <w:r>
        <w:t xml:space="preserve"> </w:t>
      </w:r>
      <w:r w:rsidRPr="009A7CCB">
        <w:rPr>
          <w:rStyle w:val="Emphasis"/>
          <w:highlight w:val="cyan"/>
        </w:rPr>
        <w:t>does not list the FTC Act</w:t>
      </w:r>
      <w:r>
        <w:t xml:space="preserve">—the basis for all of the FTC’s claims in this case. Thus, the nationwide service of process statute does not, by its plain language, apply to this case. That is the end of the matter. </w:t>
      </w:r>
      <w:r w:rsidRPr="009A7CCB">
        <w:rPr>
          <w:rStyle w:val="StyleUnderline"/>
          <w:highlight w:val="cyan"/>
        </w:rPr>
        <w:t xml:space="preserve">None of the FTC’s arguments for </w:t>
      </w:r>
      <w:r w:rsidRPr="009A7CCB">
        <w:rPr>
          <w:rStyle w:val="Emphasis"/>
          <w:highlight w:val="cyan"/>
        </w:rPr>
        <w:t>ignoring</w:t>
      </w:r>
      <w:r w:rsidRPr="009A7CCB">
        <w:rPr>
          <w:rStyle w:val="StyleUnderline"/>
          <w:highlight w:val="cyan"/>
        </w:rPr>
        <w:t xml:space="preserve"> the</w:t>
      </w:r>
      <w:r w:rsidRPr="002913E4">
        <w:rPr>
          <w:rStyle w:val="StyleUnderline"/>
        </w:rPr>
        <w:t xml:space="preserve"> </w:t>
      </w:r>
      <w:r w:rsidRPr="002913E4">
        <w:rPr>
          <w:rStyle w:val="Emphasis"/>
        </w:rPr>
        <w:t xml:space="preserve">statutory </w:t>
      </w:r>
      <w:r w:rsidRPr="009A7CCB">
        <w:rPr>
          <w:rStyle w:val="Emphasis"/>
          <w:highlight w:val="cyan"/>
        </w:rPr>
        <w:t>definition</w:t>
      </w:r>
      <w:r w:rsidRPr="009A7CCB">
        <w:rPr>
          <w:highlight w:val="cyan"/>
        </w:rPr>
        <w:t xml:space="preserve"> </w:t>
      </w:r>
      <w:r w:rsidRPr="009A7CCB">
        <w:rPr>
          <w:rStyle w:val="StyleUnderline"/>
          <w:highlight w:val="cyan"/>
        </w:rPr>
        <w:t xml:space="preserve">is </w:t>
      </w:r>
      <w:r w:rsidRPr="009A7CCB">
        <w:rPr>
          <w:rStyle w:val="Emphasis"/>
          <w:highlight w:val="cyan"/>
        </w:rPr>
        <w:t>convincing</w:t>
      </w:r>
      <w:r w:rsidRPr="009A7CCB">
        <w:rPr>
          <w:highlight w:val="cyan"/>
        </w:rPr>
        <w:t>.</w:t>
      </w:r>
    </w:p>
    <w:p w14:paraId="0CEA7F25" w14:textId="77777777" w:rsidR="00A46AD5" w:rsidRDefault="00A46AD5" w:rsidP="00A46AD5">
      <w:r>
        <w:t xml:space="preserve">First, </w:t>
      </w:r>
      <w:r w:rsidRPr="002913E4">
        <w:rPr>
          <w:rStyle w:val="StyleUnderline"/>
        </w:rPr>
        <w:t xml:space="preserve">the FTC notes this case has been </w:t>
      </w:r>
      <w:r w:rsidRPr="002913E4">
        <w:rPr>
          <w:rStyle w:val="Emphasis"/>
        </w:rPr>
        <w:t>colloquially referred</w:t>
      </w:r>
      <w:r w:rsidRPr="002913E4">
        <w:rPr>
          <w:rStyle w:val="StyleUnderline"/>
        </w:rPr>
        <w:t xml:space="preserve"> to as an</w:t>
      </w:r>
      <w:r>
        <w:t xml:space="preserve"> “</w:t>
      </w:r>
      <w:r w:rsidRPr="002913E4">
        <w:rPr>
          <w:rStyle w:val="Emphasis"/>
        </w:rPr>
        <w:t>antitrust case</w:t>
      </w:r>
      <w:r>
        <w:t xml:space="preserve">” </w:t>
      </w:r>
      <w:r w:rsidRPr="002913E4">
        <w:t>by the parties and the courts in a variety of contexts</w:t>
      </w:r>
      <w:r>
        <w:t xml:space="preserve">. But </w:t>
      </w:r>
      <w:r w:rsidRPr="002913E4">
        <w:rPr>
          <w:rStyle w:val="Emphasis"/>
        </w:rPr>
        <w:t xml:space="preserve">such </w:t>
      </w:r>
      <w:r w:rsidRPr="009A7CCB">
        <w:rPr>
          <w:rStyle w:val="Emphasis"/>
          <w:highlight w:val="cyan"/>
        </w:rPr>
        <w:t>colloquial references cannot trump</w:t>
      </w:r>
      <w:r w:rsidRPr="009A7CCB">
        <w:rPr>
          <w:highlight w:val="cyan"/>
        </w:rPr>
        <w:t xml:space="preserve"> </w:t>
      </w:r>
      <w:r w:rsidRPr="009A7CCB">
        <w:rPr>
          <w:rStyle w:val="StyleUnderline"/>
          <w:highlight w:val="cyan"/>
        </w:rPr>
        <w:t xml:space="preserve">the </w:t>
      </w:r>
      <w:r w:rsidRPr="009A7CCB">
        <w:rPr>
          <w:rStyle w:val="Emphasis"/>
          <w:highlight w:val="cyan"/>
        </w:rPr>
        <w:t>express definition</w:t>
      </w:r>
      <w:r w:rsidRPr="009A7CCB">
        <w:rPr>
          <w:rStyle w:val="StyleUnderline"/>
          <w:highlight w:val="cyan"/>
        </w:rPr>
        <w:t xml:space="preserve"> of the </w:t>
      </w:r>
      <w:r w:rsidRPr="009A7CCB">
        <w:rPr>
          <w:rStyle w:val="Emphasis"/>
          <w:highlight w:val="cyan"/>
        </w:rPr>
        <w:t>term</w:t>
      </w:r>
      <w:r w:rsidRPr="009A7CCB">
        <w:rPr>
          <w:highlight w:val="cyan"/>
        </w:rPr>
        <w:t xml:space="preserve"> “</w:t>
      </w:r>
      <w:r w:rsidRPr="009A7CCB">
        <w:rPr>
          <w:rStyle w:val="Emphasis"/>
          <w:highlight w:val="cyan"/>
        </w:rPr>
        <w:t>antitrust laws</w:t>
      </w:r>
      <w:r>
        <w:t xml:space="preserve">” in the statute. </w:t>
      </w:r>
      <w:r w:rsidRPr="009A7CCB">
        <w:rPr>
          <w:rStyle w:val="StyleUnderline"/>
          <w:highlight w:val="cyan"/>
        </w:rPr>
        <w:t xml:space="preserve">The </w:t>
      </w:r>
      <w:r w:rsidRPr="009A7CCB">
        <w:rPr>
          <w:rStyle w:val="Emphasis"/>
          <w:highlight w:val="cyan"/>
        </w:rPr>
        <w:t>Supreme Court</w:t>
      </w:r>
      <w:r w:rsidRPr="009A7CCB">
        <w:rPr>
          <w:rStyle w:val="StyleUnderline"/>
          <w:highlight w:val="cyan"/>
        </w:rPr>
        <w:t xml:space="preserve"> has</w:t>
      </w:r>
      <w:r w:rsidRPr="009A7CCB">
        <w:rPr>
          <w:highlight w:val="cyan"/>
        </w:rPr>
        <w:t xml:space="preserve"> </w:t>
      </w:r>
      <w:r w:rsidRPr="009A7CCB">
        <w:rPr>
          <w:rStyle w:val="Emphasis"/>
          <w:highlight w:val="cyan"/>
        </w:rPr>
        <w:t>specifically instructed</w:t>
      </w:r>
      <w:r>
        <w:t xml:space="preserve"> </w:t>
      </w:r>
      <w:r w:rsidRPr="002913E4">
        <w:rPr>
          <w:rStyle w:val="StyleUnderline"/>
        </w:rPr>
        <w:t xml:space="preserve">that </w:t>
      </w:r>
      <w:r w:rsidRPr="009A7CCB">
        <w:rPr>
          <w:rStyle w:val="StyleUnderline"/>
          <w:highlight w:val="cyan"/>
        </w:rPr>
        <w:t>whether a statute</w:t>
      </w:r>
      <w:r w:rsidRPr="009A7CCB">
        <w:rPr>
          <w:highlight w:val="cyan"/>
        </w:rPr>
        <w:t xml:space="preserve"> “</w:t>
      </w:r>
      <w:r w:rsidRPr="009A7CCB">
        <w:rPr>
          <w:rStyle w:val="StyleUnderline"/>
          <w:highlight w:val="cyan"/>
        </w:rPr>
        <w:t xml:space="preserve">may be </w:t>
      </w:r>
      <w:r w:rsidRPr="009A7CCB">
        <w:rPr>
          <w:rStyle w:val="Emphasis"/>
          <w:highlight w:val="cyan"/>
        </w:rPr>
        <w:t>colloquially described</w:t>
      </w:r>
      <w:r w:rsidRPr="009A7CCB">
        <w:rPr>
          <w:highlight w:val="cyan"/>
        </w:rPr>
        <w:t xml:space="preserve"> </w:t>
      </w:r>
      <w:r w:rsidRPr="009A7CCB">
        <w:rPr>
          <w:rStyle w:val="StyleUnderline"/>
          <w:highlight w:val="cyan"/>
        </w:rPr>
        <w:t>as an antitrust</w:t>
      </w:r>
      <w:r w:rsidRPr="009A7CCB">
        <w:rPr>
          <w:highlight w:val="cyan"/>
        </w:rPr>
        <w:t xml:space="preserve"> [</w:t>
      </w:r>
      <w:r w:rsidRPr="009A7CCB">
        <w:rPr>
          <w:rStyle w:val="StyleUnderline"/>
          <w:highlight w:val="cyan"/>
        </w:rPr>
        <w:t>law</w:t>
      </w:r>
      <w:r w:rsidRPr="009A7CCB">
        <w:rPr>
          <w:highlight w:val="cyan"/>
        </w:rPr>
        <w:t xml:space="preserve">]” </w:t>
      </w:r>
      <w:r w:rsidRPr="009A7CCB">
        <w:rPr>
          <w:rStyle w:val="StyleUnderline"/>
          <w:highlight w:val="cyan"/>
        </w:rPr>
        <w:t>is</w:t>
      </w:r>
      <w:r w:rsidRPr="009A7CCB">
        <w:rPr>
          <w:highlight w:val="cyan"/>
        </w:rPr>
        <w:t xml:space="preserve"> “</w:t>
      </w:r>
      <w:r w:rsidRPr="009A7CCB">
        <w:rPr>
          <w:rStyle w:val="Emphasis"/>
          <w:highlight w:val="cyan"/>
        </w:rPr>
        <w:t>of no moment</w:t>
      </w:r>
      <w:r w:rsidRPr="009A7CCB">
        <w:rPr>
          <w:highlight w:val="cyan"/>
        </w:rPr>
        <w:t xml:space="preserve">” </w:t>
      </w:r>
      <w:r w:rsidRPr="009A7CCB">
        <w:rPr>
          <w:rStyle w:val="StyleUnderline"/>
          <w:highlight w:val="cyan"/>
        </w:rPr>
        <w:t>when interpreting Section 12</w:t>
      </w:r>
      <w:r w:rsidRPr="009A7CCB">
        <w:rPr>
          <w:highlight w:val="cyan"/>
        </w:rPr>
        <w:t>.</w:t>
      </w:r>
      <w:r>
        <w:t xml:space="preserve"> Nashville Milk Co. v. Carnation Co., 355 U.S. 373, 376 (1958). </w:t>
      </w:r>
      <w:r w:rsidRPr="002913E4">
        <w:rPr>
          <w:rStyle w:val="StyleUnderline"/>
        </w:rPr>
        <w:t>Instead</w:t>
      </w:r>
      <w:r>
        <w:t xml:space="preserve">, </w:t>
      </w:r>
      <w:r w:rsidRPr="002913E4">
        <w:rPr>
          <w:rStyle w:val="StyleUnderline"/>
        </w:rPr>
        <w:t>as the notes to 15 U.S.C. § 23 explain</w:t>
      </w:r>
      <w:r>
        <w:t xml:space="preserve">, </w:t>
      </w:r>
      <w:r w:rsidRPr="002913E4">
        <w:t>“[</w:t>
      </w:r>
      <w:r w:rsidRPr="002913E4">
        <w:rPr>
          <w:rStyle w:val="StyleUnderline"/>
        </w:rPr>
        <w:t>t</w:t>
      </w:r>
      <w:r w:rsidRPr="002913E4">
        <w:t>]</w:t>
      </w:r>
      <w:r w:rsidRPr="002913E4">
        <w:rPr>
          <w:rStyle w:val="StyleUnderline"/>
        </w:rPr>
        <w:t>he antitrust laws, referred to in text</w:t>
      </w:r>
      <w:r w:rsidRPr="002913E4">
        <w:t xml:space="preserve">, </w:t>
      </w:r>
      <w:r w:rsidRPr="002913E4">
        <w:rPr>
          <w:rStyle w:val="StyleUnderline"/>
        </w:rPr>
        <w:t>are defined in section 12 of this title</w:t>
      </w:r>
      <w:r w:rsidRPr="002913E4">
        <w:t>.” 15 U.S.C. § 23</w:t>
      </w:r>
      <w:r>
        <w:t xml:space="preserve"> note, attached as Ex. A. The Supreme Court has also said that the list in Section 12 “is exclusive.” Nashville Milk Co., 355 U.S. at 376. </w:t>
      </w:r>
      <w:r w:rsidRPr="002913E4">
        <w:rPr>
          <w:rStyle w:val="StyleUnderline"/>
        </w:rPr>
        <w:t>For this reason</w:t>
      </w:r>
      <w:r>
        <w:t xml:space="preserve">, </w:t>
      </w:r>
      <w:r w:rsidRPr="009A7CCB">
        <w:rPr>
          <w:rStyle w:val="StyleUnderline"/>
          <w:highlight w:val="cyan"/>
        </w:rPr>
        <w:t>courts maintain</w:t>
      </w:r>
      <w:r w:rsidRPr="002913E4">
        <w:rPr>
          <w:rStyle w:val="StyleUnderline"/>
        </w:rPr>
        <w:t xml:space="preserve"> that</w:t>
      </w:r>
      <w:r>
        <w:t xml:space="preserve"> “[</w:t>
      </w:r>
      <w:r w:rsidRPr="009A7CCB">
        <w:rPr>
          <w:rStyle w:val="StyleUnderline"/>
          <w:highlight w:val="cyan"/>
        </w:rPr>
        <w:t>t</w:t>
      </w:r>
      <w:r w:rsidRPr="009A7CCB">
        <w:rPr>
          <w:highlight w:val="cyan"/>
        </w:rPr>
        <w:t>]</w:t>
      </w:r>
      <w:r w:rsidRPr="009A7CCB">
        <w:rPr>
          <w:rStyle w:val="StyleUnderline"/>
          <w:highlight w:val="cyan"/>
        </w:rPr>
        <w:t xml:space="preserve">he FTC Act is </w:t>
      </w:r>
      <w:r w:rsidRPr="009A7CCB">
        <w:rPr>
          <w:rStyle w:val="Emphasis"/>
          <w:highlight w:val="cyan"/>
        </w:rPr>
        <w:t>not</w:t>
      </w:r>
      <w:r w:rsidRPr="009A7CCB">
        <w:rPr>
          <w:rStyle w:val="StyleUnderline"/>
          <w:highlight w:val="cyan"/>
        </w:rPr>
        <w:t xml:space="preserve"> an</w:t>
      </w:r>
      <w:r w:rsidRPr="009A7CCB">
        <w:rPr>
          <w:highlight w:val="cyan"/>
        </w:rPr>
        <w:t xml:space="preserve"> ‘</w:t>
      </w:r>
      <w:r w:rsidRPr="009A7CCB">
        <w:rPr>
          <w:rStyle w:val="Emphasis"/>
          <w:highlight w:val="cyan"/>
        </w:rPr>
        <w:t>antitrust law</w:t>
      </w:r>
      <w:r w:rsidRPr="009A7CCB">
        <w:rPr>
          <w:highlight w:val="cyan"/>
        </w:rPr>
        <w:t xml:space="preserve">’ </w:t>
      </w:r>
      <w:r w:rsidRPr="009A7CCB">
        <w:rPr>
          <w:rStyle w:val="Emphasis"/>
          <w:highlight w:val="cyan"/>
        </w:rPr>
        <w:t>within the meaning of the Clayton Act</w:t>
      </w:r>
      <w:r>
        <w:t>, 15 U.S.C. § 12(a).” Fed. Trade Comm’n v. Onkyo U.S.A. Corp., 1995 WL 579811, at *4 n.2 (D.D.C. Aug. 21, 1995).</w:t>
      </w:r>
    </w:p>
    <w:bookmarkEnd w:id="0"/>
    <w:p w14:paraId="1B1C5C9A" w14:textId="77777777" w:rsidR="00A46AD5" w:rsidRDefault="00A46AD5" w:rsidP="00A46AD5">
      <w:pPr>
        <w:pStyle w:val="Heading4"/>
        <w:rPr>
          <w:rFonts w:eastAsia="Times New Roman"/>
        </w:rPr>
      </w:pPr>
      <w:r>
        <w:rPr>
          <w:rFonts w:eastAsia="Times New Roman"/>
        </w:rPr>
        <w:t>Private Action – its enshrined in the core of antitrust laws, but the CP doesn’t expand it</w:t>
      </w:r>
    </w:p>
    <w:p w14:paraId="2A192F3A" w14:textId="77777777" w:rsidR="00A46AD5" w:rsidRDefault="00A46AD5" w:rsidP="00A46AD5">
      <w:r w:rsidRPr="0081548E">
        <w:rPr>
          <w:rStyle w:val="Style13ptBold"/>
        </w:rPr>
        <w:t>Saint-Antoine et al 19</w:t>
      </w:r>
      <w:r>
        <w:t xml:space="preserve"> – Partner and co-chair of the antitrust practice group at Drinker Biddle &amp; Reath LLP. JD from Columbia Law.</w:t>
      </w:r>
    </w:p>
    <w:p w14:paraId="23358F27" w14:textId="77777777" w:rsidR="00A46AD5" w:rsidRPr="0081548E" w:rsidRDefault="00A46AD5" w:rsidP="00A46AD5">
      <w:r>
        <w:t xml:space="preserve">Paul H. Saint-Antoine, Joanne C. Lewers, Lee Roach, Lucas B. Michelen, John S. Yi, and Amanda M. Pasquini, “Private antitrust litigation in the United States: overview,” </w:t>
      </w:r>
      <w:r>
        <w:rPr>
          <w:i/>
          <w:iCs/>
        </w:rPr>
        <w:t>Westlaw</w:t>
      </w:r>
      <w:r>
        <w:t xml:space="preserve">, 1 March 2019, </w:t>
      </w:r>
      <w:r w:rsidRPr="0081548E">
        <w:t>https://content.next.westlaw.com/6-632-8692?__lrTS=20210213235748824&amp;transitionType=Default&amp;contextData=(sc.Default)&amp;firstPage=true</w:t>
      </w:r>
      <w:r>
        <w:t>.</w:t>
      </w:r>
    </w:p>
    <w:p w14:paraId="58C17ECB" w14:textId="77777777" w:rsidR="00A46AD5" w:rsidRPr="0081548E" w:rsidRDefault="00A46AD5" w:rsidP="00A46AD5">
      <w:pPr>
        <w:rPr>
          <w:sz w:val="16"/>
          <w:szCs w:val="16"/>
        </w:rPr>
      </w:pPr>
      <w:r w:rsidRPr="009A7CCB">
        <w:rPr>
          <w:rStyle w:val="Emphasis"/>
          <w:highlight w:val="cyan"/>
        </w:rPr>
        <w:t>he legal basis for</w:t>
      </w:r>
      <w:r w:rsidRPr="0081548E">
        <w:rPr>
          <w:sz w:val="16"/>
          <w:szCs w:val="16"/>
        </w:rPr>
        <w:t xml:space="preserve"> commencing a </w:t>
      </w:r>
      <w:r w:rsidRPr="009A7CCB">
        <w:rPr>
          <w:rStyle w:val="Emphasis"/>
          <w:highlight w:val="cyan"/>
        </w:rPr>
        <w:t>private</w:t>
      </w:r>
      <w:r w:rsidRPr="0081548E">
        <w:rPr>
          <w:sz w:val="16"/>
          <w:szCs w:val="16"/>
        </w:rPr>
        <w:t xml:space="preserve"> federal </w:t>
      </w:r>
      <w:r w:rsidRPr="009A7CCB">
        <w:rPr>
          <w:rStyle w:val="Emphasis"/>
          <w:highlight w:val="cyan"/>
        </w:rPr>
        <w:t>antitrust action is</w:t>
      </w:r>
      <w:r w:rsidRPr="0081548E">
        <w:rPr>
          <w:rStyle w:val="Emphasis"/>
        </w:rPr>
        <w:t xml:space="preserve"> contained </w:t>
      </w:r>
      <w:r w:rsidRPr="009A7CCB">
        <w:rPr>
          <w:rStyle w:val="Emphasis"/>
          <w:highlight w:val="cyan"/>
        </w:rPr>
        <w:t>in the Clayton Act</w:t>
      </w:r>
      <w:r w:rsidRPr="0081548E">
        <w:rPr>
          <w:sz w:val="16"/>
          <w:szCs w:val="16"/>
        </w:rPr>
        <w:t xml:space="preserve"> (15 U.S.C. § 15(a)) (</w:t>
      </w:r>
      <w:r w:rsidRPr="0081548E">
        <w:rPr>
          <w:rStyle w:val="Emphasis"/>
        </w:rPr>
        <w:t>"</w:t>
      </w:r>
      <w:r w:rsidRPr="009A7CCB">
        <w:rPr>
          <w:rStyle w:val="Emphasis"/>
          <w:highlight w:val="cyan"/>
        </w:rPr>
        <w:t>any person who shall be injured</w:t>
      </w:r>
      <w:r w:rsidRPr="0081548E">
        <w:rPr>
          <w:sz w:val="16"/>
          <w:szCs w:val="16"/>
        </w:rPr>
        <w:t xml:space="preserve"> in his business or property </w:t>
      </w:r>
      <w:r w:rsidRPr="009A7CCB">
        <w:rPr>
          <w:rStyle w:val="Emphasis"/>
          <w:highlight w:val="cyan"/>
        </w:rPr>
        <w:t>by</w:t>
      </w:r>
      <w:r w:rsidRPr="0081548E">
        <w:rPr>
          <w:rStyle w:val="Emphasis"/>
        </w:rPr>
        <w:t xml:space="preserve"> reason of </w:t>
      </w:r>
      <w:r w:rsidRPr="009A7CCB">
        <w:rPr>
          <w:rStyle w:val="Emphasis"/>
          <w:highlight w:val="cyan"/>
        </w:rPr>
        <w:t>anything forbidden in the antitrust laws may sue</w:t>
      </w:r>
      <w:r w:rsidRPr="0081548E">
        <w:rPr>
          <w:sz w:val="16"/>
          <w:szCs w:val="16"/>
        </w:rPr>
        <w:t xml:space="preserve"> therefor in any district court of the United States…"). Additionally, the Attorneys General of individual states have statutory authority to commence federal antitrust actions on behalf of their citizens (15 U.S.C. § 15c).</w:t>
      </w:r>
    </w:p>
    <w:p w14:paraId="122A115C" w14:textId="77777777" w:rsidR="00A46AD5" w:rsidRPr="00360C89" w:rsidRDefault="00A46AD5" w:rsidP="00A46AD5">
      <w:pPr>
        <w:pStyle w:val="Heading4"/>
        <w:rPr>
          <w:u w:val="single"/>
        </w:rPr>
      </w:pPr>
      <w:r>
        <w:t xml:space="preserve">Treble damages – expansion of the antitrust laws necessarily allows for private suits—CP is germane because it’s a </w:t>
      </w:r>
      <w:r w:rsidRPr="00360C89">
        <w:rPr>
          <w:u w:val="single"/>
        </w:rPr>
        <w:t>distinct model</w:t>
      </w:r>
    </w:p>
    <w:p w14:paraId="72E8A134" w14:textId="77777777" w:rsidR="00A46AD5" w:rsidRDefault="00A46AD5" w:rsidP="00A46AD5">
      <w:r w:rsidRPr="00360C89">
        <w:t xml:space="preserve">Kenneth </w:t>
      </w:r>
      <w:r w:rsidRPr="00360C89">
        <w:rPr>
          <w:rStyle w:val="Style13ptBold"/>
        </w:rPr>
        <w:t>Ewing</w:t>
      </w:r>
      <w:r w:rsidRPr="00360C89">
        <w:t>,</w:t>
      </w:r>
      <w:r>
        <w:t xml:space="preserve"> JD,</w:t>
      </w:r>
      <w:r w:rsidRPr="00360C89">
        <w:t xml:space="preserve"> Steptoe &amp; Johnson LLP</w:t>
      </w:r>
      <w:r>
        <w:t>, Private anti-trust remedies under</w:t>
      </w:r>
    </w:p>
    <w:p w14:paraId="617D3D3A" w14:textId="77777777" w:rsidR="00A46AD5" w:rsidRDefault="00A46AD5" w:rsidP="00A46AD5">
      <w:r>
        <w:t>US law, 20</w:t>
      </w:r>
      <w:r w:rsidRPr="00360C89">
        <w:rPr>
          <w:rStyle w:val="Style13ptBold"/>
        </w:rPr>
        <w:t>07</w:t>
      </w:r>
      <w:r>
        <w:t xml:space="preserve">, </w:t>
      </w:r>
      <w:hyperlink r:id="rId26" w:history="1">
        <w:r w:rsidRPr="004C34D2">
          <w:rPr>
            <w:rStyle w:val="Hyperlink"/>
          </w:rPr>
          <w:t>https://www.steptoe.com/images/content/1/7/v1/1731/2804.pdf</w:t>
        </w:r>
      </w:hyperlink>
    </w:p>
    <w:p w14:paraId="1CA2C54C" w14:textId="77777777" w:rsidR="00A46AD5" w:rsidRPr="00A6317F" w:rsidRDefault="00A46AD5" w:rsidP="00A46AD5">
      <w:pPr>
        <w:rPr>
          <w:sz w:val="16"/>
        </w:rPr>
      </w:pPr>
      <w:r w:rsidRPr="009A7CCB">
        <w:rPr>
          <w:highlight w:val="cyan"/>
          <w:u w:val="single"/>
        </w:rPr>
        <w:t>One of the</w:t>
      </w:r>
      <w:r w:rsidRPr="00360C89">
        <w:rPr>
          <w:u w:val="single"/>
        </w:rPr>
        <w:t xml:space="preserve"> </w:t>
      </w:r>
      <w:r w:rsidRPr="00360C89">
        <w:rPr>
          <w:rStyle w:val="Emphasis"/>
          <w:sz w:val="21"/>
          <w:szCs w:val="28"/>
        </w:rPr>
        <w:t xml:space="preserve">most </w:t>
      </w:r>
      <w:r w:rsidRPr="009A7CCB">
        <w:rPr>
          <w:rStyle w:val="Emphasis"/>
          <w:sz w:val="21"/>
          <w:szCs w:val="28"/>
          <w:highlight w:val="cyan"/>
        </w:rPr>
        <w:t>important features of anti-trust</w:t>
      </w:r>
      <w:r w:rsidRPr="00360C89">
        <w:rPr>
          <w:rStyle w:val="Emphasis"/>
          <w:sz w:val="21"/>
          <w:szCs w:val="28"/>
        </w:rPr>
        <w:t xml:space="preserve"> enforcement </w:t>
      </w:r>
      <w:r w:rsidRPr="009A7CCB">
        <w:rPr>
          <w:rStyle w:val="Emphasis"/>
          <w:sz w:val="21"/>
          <w:szCs w:val="28"/>
          <w:highlight w:val="cyan"/>
        </w:rPr>
        <w:t>in the US</w:t>
      </w:r>
      <w:r w:rsidRPr="009A7CCB">
        <w:rPr>
          <w:sz w:val="21"/>
          <w:szCs w:val="28"/>
          <w:highlight w:val="cyan"/>
          <w:u w:val="single"/>
        </w:rPr>
        <w:t xml:space="preserve"> </w:t>
      </w:r>
      <w:r w:rsidRPr="009A7CCB">
        <w:rPr>
          <w:highlight w:val="cyan"/>
          <w:u w:val="single"/>
        </w:rPr>
        <w:t>is</w:t>
      </w:r>
      <w:r w:rsidRPr="00360C89">
        <w:rPr>
          <w:u w:val="single"/>
        </w:rPr>
        <w:t xml:space="preserve"> t</w:t>
      </w:r>
      <w:r w:rsidRPr="00A6317F">
        <w:rPr>
          <w:sz w:val="16"/>
        </w:rPr>
        <w:t xml:space="preserve">he large and complicated </w:t>
      </w:r>
      <w:r w:rsidRPr="00360C89">
        <w:rPr>
          <w:rStyle w:val="Emphasis"/>
        </w:rPr>
        <w:t xml:space="preserve">role played by </w:t>
      </w:r>
      <w:r w:rsidRPr="009A7CCB">
        <w:rPr>
          <w:rStyle w:val="Emphasis"/>
          <w:highlight w:val="cyan"/>
        </w:rPr>
        <w:t>private remedies</w:t>
      </w:r>
      <w:r w:rsidRPr="00A6317F">
        <w:rPr>
          <w:sz w:val="16"/>
        </w:rPr>
        <w:t xml:space="preserve">. </w:t>
      </w:r>
      <w:r w:rsidRPr="00360C89">
        <w:rPr>
          <w:u w:val="single"/>
        </w:rPr>
        <w:t>Unlike most jurisdictions around the world</w:t>
      </w:r>
      <w:r w:rsidRPr="00A6317F">
        <w:rPr>
          <w:sz w:val="16"/>
        </w:rPr>
        <w:t xml:space="preserve">, </w:t>
      </w:r>
      <w:r w:rsidRPr="00360C89">
        <w:rPr>
          <w:u w:val="single"/>
        </w:rPr>
        <w:t>in which only governmental enforcement must be considered</w:t>
      </w:r>
      <w:r w:rsidRPr="00A6317F">
        <w:rPr>
          <w:sz w:val="16"/>
        </w:rPr>
        <w:t xml:space="preserve">, </w:t>
      </w:r>
      <w:r w:rsidRPr="009A7CCB">
        <w:rPr>
          <w:highlight w:val="cyan"/>
          <w:u w:val="single"/>
        </w:rPr>
        <w:t>the US grants private parties</w:t>
      </w:r>
      <w:r w:rsidRPr="00A6317F">
        <w:rPr>
          <w:sz w:val="16"/>
        </w:rPr>
        <w:t xml:space="preserve"> (and all state governments, acting on behalf of their citizens) </w:t>
      </w:r>
      <w:r w:rsidRPr="009A7CCB">
        <w:rPr>
          <w:rStyle w:val="Emphasis"/>
          <w:highlight w:val="cyan"/>
        </w:rPr>
        <w:t>a</w:t>
      </w:r>
      <w:r w:rsidRPr="00360C89">
        <w:rPr>
          <w:rStyle w:val="Emphasis"/>
        </w:rPr>
        <w:t xml:space="preserve"> wholly independent </w:t>
      </w:r>
      <w:r w:rsidRPr="009A7CCB">
        <w:rPr>
          <w:rStyle w:val="Emphasis"/>
          <w:highlight w:val="cyan"/>
        </w:rPr>
        <w:t>right to seek</w:t>
      </w:r>
      <w:r w:rsidRPr="00A6317F">
        <w:rPr>
          <w:sz w:val="16"/>
        </w:rPr>
        <w:t>:</w:t>
      </w:r>
    </w:p>
    <w:p w14:paraId="2B77A550" w14:textId="77777777" w:rsidR="00A46AD5" w:rsidRPr="00A6317F" w:rsidRDefault="00A46AD5" w:rsidP="00A46AD5">
      <w:pPr>
        <w:rPr>
          <w:sz w:val="16"/>
        </w:rPr>
      </w:pPr>
      <w:r w:rsidRPr="007A0DEC">
        <w:rPr>
          <w:u w:val="single"/>
        </w:rPr>
        <w:t>Monetary damages</w:t>
      </w:r>
      <w:r w:rsidRPr="00A6317F">
        <w:rPr>
          <w:sz w:val="16"/>
        </w:rPr>
        <w:t>.</w:t>
      </w:r>
    </w:p>
    <w:p w14:paraId="280DCA73" w14:textId="77777777" w:rsidR="00A46AD5" w:rsidRDefault="00A46AD5" w:rsidP="00A46AD5">
      <w:r w:rsidRPr="007A0DEC">
        <w:rPr>
          <w:u w:val="single"/>
        </w:rPr>
        <w:t>Court injunctions</w:t>
      </w:r>
      <w:r w:rsidRPr="00360C89">
        <w:rPr>
          <w:u w:val="single"/>
        </w:rPr>
        <w:t xml:space="preserve"> to order potentially far-reaching changes in anti-trust defendants’ conduct</w:t>
      </w:r>
      <w:r>
        <w:t>.</w:t>
      </w:r>
    </w:p>
    <w:p w14:paraId="341C7632" w14:textId="77777777" w:rsidR="00A46AD5" w:rsidRDefault="00A46AD5" w:rsidP="00A46AD5">
      <w:pPr>
        <w:rPr>
          <w:sz w:val="16"/>
        </w:rPr>
      </w:pPr>
      <w:r w:rsidRPr="00A6317F">
        <w:rPr>
          <w:sz w:val="16"/>
        </w:rPr>
        <w:t xml:space="preserve">In addition, </w:t>
      </w:r>
      <w:r w:rsidRPr="00360C89">
        <w:rPr>
          <w:u w:val="single"/>
        </w:rPr>
        <w:t>special rules,</w:t>
      </w:r>
      <w:r w:rsidRPr="00A6317F">
        <w:rPr>
          <w:sz w:val="16"/>
        </w:rPr>
        <w:t xml:space="preserve"> </w:t>
      </w:r>
      <w:r w:rsidRPr="00360C89">
        <w:rPr>
          <w:rStyle w:val="Emphasis"/>
        </w:rPr>
        <w:t xml:space="preserve">such as the automatic </w:t>
      </w:r>
      <w:r w:rsidRPr="009A7CCB">
        <w:rPr>
          <w:rStyle w:val="Emphasis"/>
          <w:highlight w:val="cyan"/>
        </w:rPr>
        <w:t>trebling of damages</w:t>
      </w:r>
      <w:r w:rsidRPr="00A6317F">
        <w:rPr>
          <w:sz w:val="16"/>
        </w:rPr>
        <w:t xml:space="preserve">, </w:t>
      </w:r>
      <w:r w:rsidRPr="00360C89">
        <w:rPr>
          <w:u w:val="single"/>
        </w:rPr>
        <w:t xml:space="preserve">award of </w:t>
      </w:r>
      <w:r w:rsidRPr="007A0DEC">
        <w:rPr>
          <w:u w:val="single"/>
        </w:rPr>
        <w:t>attorneys’ fees</w:t>
      </w:r>
      <w:r w:rsidRPr="00360C89">
        <w:rPr>
          <w:u w:val="single"/>
        </w:rPr>
        <w:t xml:space="preserve"> and costs</w:t>
      </w:r>
      <w:r w:rsidRPr="00A6317F">
        <w:rPr>
          <w:sz w:val="16"/>
        </w:rPr>
        <w:t>, and a</w:t>
      </w:r>
      <w:r w:rsidRPr="00360C89">
        <w:rPr>
          <w:u w:val="single"/>
        </w:rPr>
        <w:t>ggregation of hundreds to thousands or more claims within a single action</w:t>
      </w:r>
      <w:r w:rsidRPr="00A6317F">
        <w:rPr>
          <w:sz w:val="16"/>
        </w:rPr>
        <w:t xml:space="preserve"> on behalf of a class of similarly placed claimants, </w:t>
      </w:r>
      <w:r w:rsidRPr="00360C89">
        <w:rPr>
          <w:u w:val="single"/>
        </w:rPr>
        <w:t xml:space="preserve">dramatically </w:t>
      </w:r>
      <w:r w:rsidRPr="009A7CCB">
        <w:rPr>
          <w:rStyle w:val="Emphasis"/>
          <w:highlight w:val="cyan"/>
        </w:rPr>
        <w:t>increase</w:t>
      </w:r>
      <w:r w:rsidRPr="00360C89">
        <w:rPr>
          <w:rStyle w:val="Emphasis"/>
        </w:rPr>
        <w:t xml:space="preserve"> both the </w:t>
      </w:r>
      <w:r w:rsidRPr="009A7CCB">
        <w:rPr>
          <w:rStyle w:val="Emphasis"/>
          <w:highlight w:val="cyan"/>
        </w:rPr>
        <w:t>attractiveness of bringing private claims</w:t>
      </w:r>
      <w:r w:rsidRPr="00360C89">
        <w:rPr>
          <w:rStyle w:val="Emphasis"/>
        </w:rPr>
        <w:t xml:space="preserve"> and the stakes for </w:t>
      </w:r>
      <w:r w:rsidRPr="005F647B">
        <w:rPr>
          <w:rStyle w:val="Emphasis"/>
        </w:rPr>
        <w:t>defendants</w:t>
      </w:r>
      <w:r w:rsidRPr="00A6317F">
        <w:rPr>
          <w:sz w:val="16"/>
        </w:rPr>
        <w:t>.</w:t>
      </w:r>
    </w:p>
    <w:p w14:paraId="42EF1C87" w14:textId="77777777" w:rsidR="00A46AD5" w:rsidRDefault="00A46AD5" w:rsidP="00A46AD5">
      <w:pPr>
        <w:pStyle w:val="Heading4"/>
      </w:pPr>
      <w:r>
        <w:t xml:space="preserve">“Prohibitions” </w:t>
      </w:r>
      <w:r>
        <w:rPr>
          <w:u w:val="single"/>
        </w:rPr>
        <w:t>aren’t</w:t>
      </w:r>
      <w:r>
        <w:t xml:space="preserve"> regulations – a prohibition must be issued </w:t>
      </w:r>
      <w:r>
        <w:rPr>
          <w:u w:val="single"/>
        </w:rPr>
        <w:t>prior to</w:t>
      </w:r>
      <w:r>
        <w:t xml:space="preserve"> and </w:t>
      </w:r>
      <w:r>
        <w:rPr>
          <w:u w:val="single"/>
        </w:rPr>
        <w:t>separate from</w:t>
      </w:r>
      <w:r>
        <w:t xml:space="preserve"> administrative determinations regarding specific issues.</w:t>
      </w:r>
    </w:p>
    <w:p w14:paraId="6A264201" w14:textId="77777777" w:rsidR="00A46AD5" w:rsidRDefault="00A46AD5" w:rsidP="00A46AD5">
      <w:r w:rsidRPr="00046979">
        <w:rPr>
          <w:rStyle w:val="Style13ptBold"/>
        </w:rPr>
        <w:t>Sweet 03</w:t>
      </w:r>
      <w:r>
        <w:t xml:space="preserve"> – Judge, </w:t>
      </w:r>
      <w:r w:rsidRPr="00046979">
        <w:t>United States District Court, New York Southern</w:t>
      </w:r>
    </w:p>
    <w:p w14:paraId="58BF0DD5" w14:textId="77777777" w:rsidR="00A46AD5" w:rsidRPr="00046979" w:rsidRDefault="00A46AD5" w:rsidP="00A46AD5">
      <w:r>
        <w:t xml:space="preserve">Robert W. Sweet, </w:t>
      </w:r>
      <w:r w:rsidRPr="00046979">
        <w:t>Am. Nat'l Fire Ins. Co. v. Mirasco, Inc., 249 F. Supp. 2d 303</w:t>
      </w:r>
      <w:r>
        <w:t xml:space="preserve">, </w:t>
      </w:r>
      <w:r w:rsidRPr="00046979">
        <w:t>United States District Court for the Southern District of New York</w:t>
      </w:r>
      <w:r>
        <w:t>, March 2003, LexisNexis</w:t>
      </w:r>
    </w:p>
    <w:p w14:paraId="34828CAE" w14:textId="77777777" w:rsidR="00A46AD5" w:rsidRDefault="00A46AD5" w:rsidP="00A46AD5">
      <w:r w:rsidRPr="00046979">
        <w:t>In any case, even if the word "embargo" does not stretch so far, there is no doubt that the restriction against the importation of all IBP goods constitutes a "prohibition" under Clause D. HN15 "</w:t>
      </w:r>
      <w:r w:rsidRPr="009A7CCB">
        <w:rPr>
          <w:rStyle w:val="Emphasis"/>
          <w:highlight w:val="cyan"/>
        </w:rPr>
        <w:t>Prohibition</w:t>
      </w:r>
      <w:r w:rsidRPr="009A7CCB">
        <w:rPr>
          <w:highlight w:val="cyan"/>
        </w:rPr>
        <w:t xml:space="preserve">" </w:t>
      </w:r>
      <w:r w:rsidRPr="009A7CCB">
        <w:rPr>
          <w:rStyle w:val="StyleUnderline"/>
          <w:highlight w:val="cyan"/>
        </w:rPr>
        <w:t>is defined</w:t>
      </w:r>
      <w:r w:rsidRPr="00046979">
        <w:rPr>
          <w:rStyle w:val="StyleUnderline"/>
        </w:rPr>
        <w:t xml:space="preserve"> by </w:t>
      </w:r>
      <w:r w:rsidRPr="00046979">
        <w:rPr>
          <w:rStyle w:val="Emphasis"/>
        </w:rPr>
        <w:t>Black's Law Dictionary</w:t>
      </w:r>
      <w:r w:rsidRPr="00046979">
        <w:rPr>
          <w:rStyle w:val="StyleUnderline"/>
        </w:rPr>
        <w:t xml:space="preserve"> </w:t>
      </w:r>
      <w:r w:rsidRPr="009A7CCB">
        <w:rPr>
          <w:rStyle w:val="StyleUnderline"/>
          <w:highlight w:val="cyan"/>
        </w:rPr>
        <w:t>to be</w:t>
      </w:r>
      <w:r w:rsidRPr="009A7CCB">
        <w:rPr>
          <w:highlight w:val="cyan"/>
        </w:rPr>
        <w:t xml:space="preserve"> "</w:t>
      </w:r>
      <w:r w:rsidRPr="009A7CCB">
        <w:rPr>
          <w:rStyle w:val="StyleUnderline"/>
          <w:highlight w:val="cyan"/>
        </w:rPr>
        <w:t xml:space="preserve">a </w:t>
      </w:r>
      <w:r w:rsidRPr="009A7CCB">
        <w:rPr>
          <w:rStyle w:val="Emphasis"/>
          <w:highlight w:val="cyan"/>
        </w:rPr>
        <w:t>law</w:t>
      </w:r>
      <w:r w:rsidRPr="00046979">
        <w:rPr>
          <w:rStyle w:val="Emphasis"/>
        </w:rPr>
        <w:t xml:space="preserve"> or order</w:t>
      </w:r>
      <w:r w:rsidRPr="00046979">
        <w:rPr>
          <w:rStyle w:val="StyleUnderline"/>
        </w:rPr>
        <w:t xml:space="preserve"> </w:t>
      </w:r>
      <w:r w:rsidRPr="009A7CCB">
        <w:rPr>
          <w:rStyle w:val="StyleUnderline"/>
          <w:highlight w:val="cyan"/>
        </w:rPr>
        <w:t xml:space="preserve">that </w:t>
      </w:r>
      <w:r w:rsidRPr="009A7CCB">
        <w:rPr>
          <w:rStyle w:val="Emphasis"/>
          <w:highlight w:val="cyan"/>
        </w:rPr>
        <w:t>forbids</w:t>
      </w:r>
      <w:r w:rsidRPr="00046979">
        <w:rPr>
          <w:rStyle w:val="Emphasis"/>
        </w:rPr>
        <w:t xml:space="preserve"> a certain </w:t>
      </w:r>
      <w:r w:rsidRPr="009A7CCB">
        <w:rPr>
          <w:rStyle w:val="Emphasis"/>
          <w:highlight w:val="cyan"/>
        </w:rPr>
        <w:t>action</w:t>
      </w:r>
      <w:r w:rsidRPr="00046979">
        <w:t xml:space="preserve">." Black's Law Dictionary 1228 (7th ed. 1999). </w:t>
      </w:r>
      <w:r w:rsidRPr="009A7CCB">
        <w:rPr>
          <w:rStyle w:val="StyleUnderline"/>
          <w:highlight w:val="cyan"/>
        </w:rPr>
        <w:t>The dictionary definition is similar</w:t>
      </w:r>
      <w:r w:rsidRPr="009A7CCB">
        <w:rPr>
          <w:highlight w:val="cyan"/>
        </w:rPr>
        <w:t>:</w:t>
      </w:r>
      <w:r w:rsidRPr="00046979">
        <w:t xml:space="preserve"> "</w:t>
      </w:r>
      <w:r w:rsidRPr="00046979">
        <w:rPr>
          <w:rStyle w:val="StyleUnderline"/>
        </w:rPr>
        <w:t xml:space="preserve">a </w:t>
      </w:r>
      <w:r w:rsidRPr="00046979">
        <w:rPr>
          <w:rStyle w:val="Emphasis"/>
        </w:rPr>
        <w:t>declaration</w:t>
      </w:r>
      <w:r w:rsidRPr="00046979">
        <w:rPr>
          <w:rStyle w:val="StyleUnderline"/>
        </w:rPr>
        <w:t xml:space="preserve"> or </w:t>
      </w:r>
      <w:r w:rsidRPr="00046979">
        <w:rPr>
          <w:rStyle w:val="Emphasis"/>
        </w:rPr>
        <w:t>injunction forbidding some action</w:t>
      </w:r>
      <w:r w:rsidRPr="00046979">
        <w:t xml:space="preserve">." Webster's New International Dictionary, Unabridged 1978 (2d ed. 1944). The common understanding of the word "prohibition" has similar connotations, with one exception. As Mirasco points out, any governmental action -- including the rejection on which insurance coverage is based -- could potentially be deemed a prohibition under the definitions above as a declaration forbidding the entry of goods. Therefore, </w:t>
      </w:r>
      <w:r w:rsidRPr="009A7CCB">
        <w:rPr>
          <w:rStyle w:val="StyleUnderline"/>
          <w:highlight w:val="cyan"/>
        </w:rPr>
        <w:t xml:space="preserve">a </w:t>
      </w:r>
      <w:r w:rsidRPr="009A7CCB">
        <w:rPr>
          <w:rStyle w:val="Emphasis"/>
          <w:highlight w:val="cyan"/>
        </w:rPr>
        <w:t>prohibition</w:t>
      </w:r>
      <w:r w:rsidRPr="009A7CCB">
        <w:rPr>
          <w:rStyle w:val="StyleUnderline"/>
          <w:highlight w:val="cyan"/>
        </w:rPr>
        <w:t xml:space="preserve"> must be</w:t>
      </w:r>
      <w:r w:rsidRPr="00046979">
        <w:rPr>
          <w:rStyle w:val="StyleUnderline"/>
        </w:rPr>
        <w:t xml:space="preserve"> </w:t>
      </w:r>
      <w:r w:rsidRPr="00046979">
        <w:rPr>
          <w:rStyle w:val="Emphasis"/>
        </w:rPr>
        <w:t xml:space="preserve">qualitatively </w:t>
      </w:r>
      <w:r w:rsidRPr="009A7CCB">
        <w:rPr>
          <w:rStyle w:val="Emphasis"/>
          <w:highlight w:val="cyan"/>
        </w:rPr>
        <w:t>different</w:t>
      </w:r>
      <w:r w:rsidRPr="009A7CCB">
        <w:rPr>
          <w:highlight w:val="cyan"/>
        </w:rPr>
        <w:t xml:space="preserve"> </w:t>
      </w:r>
      <w:r w:rsidRPr="009A7CCB">
        <w:rPr>
          <w:rStyle w:val="StyleUnderline"/>
          <w:highlight w:val="cyan"/>
        </w:rPr>
        <w:t xml:space="preserve">from a </w:t>
      </w:r>
      <w:r w:rsidRPr="009A7CCB">
        <w:rPr>
          <w:rStyle w:val="Emphasis"/>
          <w:highlight w:val="cyan"/>
        </w:rPr>
        <w:t>rejection</w:t>
      </w:r>
      <w:r w:rsidRPr="00046979">
        <w:t xml:space="preserve">. That difference is that </w:t>
      </w:r>
      <w:r w:rsidRPr="00046979">
        <w:rPr>
          <w:rStyle w:val="StyleUnderline"/>
        </w:rPr>
        <w:t xml:space="preserve">the </w:t>
      </w:r>
      <w:r w:rsidRPr="009A7CCB">
        <w:rPr>
          <w:rStyle w:val="Emphasis"/>
          <w:highlight w:val="cyan"/>
        </w:rPr>
        <w:t>prohibition occurs prior to</w:t>
      </w:r>
      <w:r w:rsidRPr="00046979">
        <w:rPr>
          <w:rStyle w:val="StyleUnderline"/>
        </w:rPr>
        <w:t xml:space="preserve"> the government's </w:t>
      </w:r>
      <w:r w:rsidRPr="009A7CCB">
        <w:rPr>
          <w:rStyle w:val="StyleUnderline"/>
          <w:highlight w:val="cyan"/>
        </w:rPr>
        <w:t xml:space="preserve">dealing with the </w:t>
      </w:r>
      <w:r w:rsidRPr="009A7CCB">
        <w:rPr>
          <w:rStyle w:val="Emphasis"/>
          <w:highlight w:val="cyan"/>
        </w:rPr>
        <w:t>specific</w:t>
      </w:r>
      <w:r w:rsidRPr="00046979">
        <w:t xml:space="preserve"> cargo at </w:t>
      </w:r>
      <w:r w:rsidRPr="009A7CCB">
        <w:rPr>
          <w:rStyle w:val="StyleUnderline"/>
          <w:highlight w:val="cyan"/>
        </w:rPr>
        <w:t>issue</w:t>
      </w:r>
      <w:r w:rsidRPr="00046979">
        <w:t xml:space="preserve"> </w:t>
      </w:r>
      <w:r w:rsidRPr="00046979">
        <w:rPr>
          <w:rStyle w:val="StyleUnderline"/>
        </w:rPr>
        <w:t xml:space="preserve">and is of a </w:t>
      </w:r>
      <w:r w:rsidRPr="009A7CCB">
        <w:rPr>
          <w:rStyle w:val="Emphasis"/>
          <w:highlight w:val="cyan"/>
        </w:rPr>
        <w:t>more sweeping n</w:t>
      </w:r>
      <w:r w:rsidRPr="00B23D24">
        <w:rPr>
          <w:rStyle w:val="Emphasis"/>
        </w:rPr>
        <w:t>a</w:t>
      </w:r>
      <w:r w:rsidRPr="009A7CCB">
        <w:rPr>
          <w:rStyle w:val="Emphasis"/>
          <w:highlight w:val="cyan"/>
        </w:rPr>
        <w:t>ture</w:t>
      </w:r>
      <w:r w:rsidRPr="009A7CCB">
        <w:rPr>
          <w:highlight w:val="cyan"/>
        </w:rPr>
        <w:t xml:space="preserve"> </w:t>
      </w:r>
      <w:r w:rsidRPr="009A7CCB">
        <w:rPr>
          <w:rStyle w:val="StyleUnderline"/>
          <w:highlight w:val="cyan"/>
        </w:rPr>
        <w:t xml:space="preserve">than the </w:t>
      </w:r>
      <w:r w:rsidRPr="009A7CCB">
        <w:rPr>
          <w:rStyle w:val="Emphasis"/>
          <w:highlight w:val="cyan"/>
        </w:rPr>
        <w:t>simple administrative function</w:t>
      </w:r>
      <w:r w:rsidRPr="00046979">
        <w:t xml:space="preserve"> </w:t>
      </w:r>
      <w:r w:rsidRPr="00046979">
        <w:rPr>
          <w:rStyle w:val="StyleUnderline"/>
        </w:rPr>
        <w:t>performed b</w:t>
      </w:r>
      <w:r w:rsidRPr="00046979">
        <w:t xml:space="preserve">y customs officials </w:t>
      </w:r>
      <w:r w:rsidRPr="00046979">
        <w:rPr>
          <w:rStyle w:val="StyleUnderline"/>
        </w:rPr>
        <w:t>determining whether or not goods should be permitted into the country</w:t>
      </w:r>
      <w:r w:rsidRPr="00046979">
        <w:t xml:space="preserve">. </w:t>
      </w:r>
      <w:r w:rsidRPr="00046979">
        <w:rPr>
          <w:rStyle w:val="StyleUnderline"/>
        </w:rPr>
        <w:t xml:space="preserve">Decree # 6 is such a </w:t>
      </w:r>
      <w:r w:rsidRPr="009A7CCB">
        <w:rPr>
          <w:rStyle w:val="StyleUnderline"/>
          <w:highlight w:val="cyan"/>
        </w:rPr>
        <w:t>prohibition</w:t>
      </w:r>
      <w:r w:rsidRPr="00046979">
        <w:t xml:space="preserve">, </w:t>
      </w:r>
      <w:r w:rsidRPr="00046979">
        <w:rPr>
          <w:rStyle w:val="StyleUnderline"/>
        </w:rPr>
        <w:t xml:space="preserve">in that it </w:t>
      </w:r>
      <w:r w:rsidRPr="009A7CCB">
        <w:rPr>
          <w:rStyle w:val="StyleUnderline"/>
          <w:highlight w:val="cyan"/>
        </w:rPr>
        <w:t>was</w:t>
      </w:r>
      <w:r w:rsidRPr="00046979">
        <w:rPr>
          <w:rStyle w:val="StyleUnderline"/>
        </w:rPr>
        <w:t xml:space="preserve"> a </w:t>
      </w:r>
      <w:r w:rsidRPr="00046979">
        <w:rPr>
          <w:rStyle w:val="Emphasis"/>
        </w:rPr>
        <w:t>law or declaration</w:t>
      </w:r>
      <w:r w:rsidRPr="00046979">
        <w:t xml:space="preserve"> -- </w:t>
      </w:r>
      <w:r w:rsidRPr="009A7CCB">
        <w:rPr>
          <w:rStyle w:val="Emphasis"/>
          <w:highlight w:val="cyan"/>
        </w:rPr>
        <w:t>issued prior to</w:t>
      </w:r>
      <w:r w:rsidRPr="009A7CCB">
        <w:rPr>
          <w:highlight w:val="cyan"/>
        </w:rPr>
        <w:t xml:space="preserve">, </w:t>
      </w:r>
      <w:r w:rsidRPr="009A7CCB">
        <w:rPr>
          <w:rStyle w:val="Emphasis"/>
          <w:highlight w:val="cyan"/>
        </w:rPr>
        <w:t>separate from and broader than</w:t>
      </w:r>
      <w:r w:rsidRPr="00046979">
        <w:t xml:space="preserve"> </w:t>
      </w:r>
      <w:r w:rsidRPr="00046979">
        <w:rPr>
          <w:rStyle w:val="StyleUnderline"/>
        </w:rPr>
        <w:t>the</w:t>
      </w:r>
      <w:r w:rsidRPr="00046979">
        <w:t xml:space="preserve"> Egyptian authorities' </w:t>
      </w:r>
      <w:r w:rsidRPr="009A7CCB">
        <w:rPr>
          <w:rStyle w:val="StyleUnderline"/>
          <w:highlight w:val="cyan"/>
        </w:rPr>
        <w:t>administrative determination</w:t>
      </w:r>
      <w:r w:rsidRPr="00046979">
        <w:rPr>
          <w:rStyle w:val="StyleUnderline"/>
        </w:rPr>
        <w:t xml:space="preserve"> of whether</w:t>
      </w:r>
      <w:r w:rsidRPr="00046979">
        <w:t xml:space="preserve"> the M/V Spero </w:t>
      </w:r>
      <w:r w:rsidRPr="00DD088D">
        <w:rPr>
          <w:rStyle w:val="StyleUnderline"/>
        </w:rPr>
        <w:t>cargo should</w:t>
      </w:r>
      <w:r w:rsidRPr="00046979">
        <w:rPr>
          <w:rStyle w:val="StyleUnderline"/>
        </w:rPr>
        <w:t xml:space="preserve"> be permitted entry</w:t>
      </w:r>
      <w:r w:rsidRPr="00046979">
        <w:t xml:space="preserve"> -- that forbids the importation of IBP products.</w:t>
      </w:r>
    </w:p>
    <w:p w14:paraId="21E840A3" w14:textId="1C9E3C64" w:rsidR="00A46AD5" w:rsidRPr="004F23AB" w:rsidRDefault="00A46AD5" w:rsidP="00A46AD5">
      <w:pPr>
        <w:pStyle w:val="Heading4"/>
      </w:pPr>
      <w:r>
        <w:t>The CPs use of FTC authority has NO risk of hurting innovation</w:t>
      </w:r>
    </w:p>
    <w:p w14:paraId="66045FCA" w14:textId="77777777" w:rsidR="00A46AD5" w:rsidRDefault="00A46AD5" w:rsidP="00A46AD5">
      <w:r w:rsidRPr="00D71DF7">
        <w:rPr>
          <w:rStyle w:val="Style13ptBold"/>
        </w:rPr>
        <w:t>Dagen 10</w:t>
      </w:r>
      <w:r>
        <w:t xml:space="preserve"> – Special Counsel to the Director, Bureau of Competition, Federal Trade Commission.</w:t>
      </w:r>
    </w:p>
    <w:p w14:paraId="50DBB986" w14:textId="77777777" w:rsidR="00A46AD5" w:rsidRPr="0038327F" w:rsidRDefault="00A46AD5" w:rsidP="00A46AD5">
      <w:r>
        <w:t xml:space="preserve">Richard Dagen, August 2010, “RAMBUS, INNOVATION EFFICIENCY, AND SECTION 5 OF THE FTC ACT,” Boston University Law Review, </w:t>
      </w:r>
      <w:r w:rsidRPr="00D71DF7">
        <w:t>http://www.bu.edu/law/journals-archive/bulr/documents/dagen.pdf</w:t>
      </w:r>
    </w:p>
    <w:p w14:paraId="18692E29" w14:textId="77777777" w:rsidR="00A46AD5" w:rsidRDefault="00A46AD5" w:rsidP="00A46AD5">
      <w:pPr>
        <w:rPr>
          <w:rStyle w:val="StyleUnderline"/>
        </w:rPr>
      </w:pPr>
      <w:r w:rsidRPr="00D71DF7">
        <w:rPr>
          <w:rStyle w:val="StyleUnderline"/>
        </w:rPr>
        <w:t xml:space="preserve">Using </w:t>
      </w:r>
      <w:r w:rsidRPr="009A7CCB">
        <w:rPr>
          <w:rStyle w:val="Emphasis"/>
          <w:highlight w:val="cyan"/>
        </w:rPr>
        <w:t>Section 5</w:t>
      </w:r>
      <w:r w:rsidRPr="00207E4A">
        <w:rPr>
          <w:rStyle w:val="Emphasis"/>
        </w:rPr>
        <w:t xml:space="preserve"> to relax the reliance requirement</w:t>
      </w:r>
      <w:r w:rsidRPr="00207E4A">
        <w:rPr>
          <w:rStyle w:val="StyleUnderline"/>
        </w:rPr>
        <w:t xml:space="preserve"> in the standard</w:t>
      </w:r>
      <w:r w:rsidRPr="00D71DF7">
        <w:rPr>
          <w:rStyle w:val="StyleUnderline"/>
        </w:rPr>
        <w:t xml:space="preserve">-setting context </w:t>
      </w:r>
      <w:r w:rsidRPr="009A7CCB">
        <w:rPr>
          <w:rStyle w:val="StyleUnderline"/>
          <w:highlight w:val="cyan"/>
        </w:rPr>
        <w:t>would not create</w:t>
      </w:r>
      <w:r w:rsidRPr="00D71DF7">
        <w:rPr>
          <w:rStyle w:val="StyleUnderline"/>
        </w:rPr>
        <w:t xml:space="preserve"> significant </w:t>
      </w:r>
      <w:r w:rsidRPr="009A7CCB">
        <w:rPr>
          <w:rStyle w:val="StyleUnderline"/>
          <w:highlight w:val="cyan"/>
        </w:rPr>
        <w:t>disincentives to participate in standard setting</w:t>
      </w:r>
      <w:r w:rsidRPr="00D71DF7">
        <w:rPr>
          <w:rStyle w:val="StyleUnderline"/>
        </w:rPr>
        <w:t>. The standard-setting process typically involves most of the affected parties</w:t>
      </w:r>
      <w:r>
        <w:t xml:space="preserve">. Thus, conduct giving rise to equitable estoppel may cost a firm nearly all of its expected return. As a result, patent holders account for this possibility whether or not the FTC steps in. </w:t>
      </w:r>
      <w:r w:rsidRPr="00FD34AC">
        <w:rPr>
          <w:rStyle w:val="StyleUnderline"/>
        </w:rPr>
        <w:t xml:space="preserve">The </w:t>
      </w:r>
      <w:r w:rsidRPr="009A7CCB">
        <w:rPr>
          <w:rStyle w:val="StyleUnderline"/>
          <w:highlight w:val="cyan"/>
        </w:rPr>
        <w:t>decision whether to participate</w:t>
      </w:r>
      <w:r w:rsidRPr="00D71DF7">
        <w:rPr>
          <w:rStyle w:val="StyleUnderline"/>
        </w:rPr>
        <w:t xml:space="preserve"> in standard-setting activities </w:t>
      </w:r>
      <w:r w:rsidRPr="009A7CCB">
        <w:rPr>
          <w:rStyle w:val="StyleUnderline"/>
          <w:highlight w:val="cyan"/>
        </w:rPr>
        <w:t>should not be</w:t>
      </w:r>
      <w:r w:rsidRPr="00D71DF7">
        <w:rPr>
          <w:rStyle w:val="StyleUnderline"/>
        </w:rPr>
        <w:t xml:space="preserve"> materially </w:t>
      </w:r>
      <w:r w:rsidRPr="009A7CCB">
        <w:rPr>
          <w:rStyle w:val="StyleUnderline"/>
          <w:highlight w:val="cyan"/>
        </w:rPr>
        <w:t xml:space="preserve">affected by Section 5 enforcement. </w:t>
      </w:r>
      <w:r w:rsidRPr="00DD4685">
        <w:rPr>
          <w:rStyle w:val="StyleUnderline"/>
        </w:rPr>
        <w:t>It seems</w:t>
      </w:r>
      <w:r w:rsidRPr="00D71DF7">
        <w:rPr>
          <w:rStyle w:val="StyleUnderline"/>
        </w:rPr>
        <w:t xml:space="preserve"> </w:t>
      </w:r>
      <w:r w:rsidRPr="00FD34AC">
        <w:rPr>
          <w:rStyle w:val="Emphasis"/>
        </w:rPr>
        <w:t xml:space="preserve">even more </w:t>
      </w:r>
      <w:r w:rsidRPr="009A7CCB">
        <w:rPr>
          <w:rStyle w:val="Emphasis"/>
          <w:highlight w:val="cyan"/>
        </w:rPr>
        <w:t>unlikely</w:t>
      </w:r>
      <w:r w:rsidRPr="00D71DF7">
        <w:rPr>
          <w:rStyle w:val="StyleUnderline"/>
        </w:rPr>
        <w:t xml:space="preserve"> that </w:t>
      </w:r>
      <w:r w:rsidRPr="009A7CCB">
        <w:rPr>
          <w:rStyle w:val="StyleUnderline"/>
          <w:highlight w:val="cyan"/>
        </w:rPr>
        <w:t>ex ante incentives to</w:t>
      </w:r>
      <w:r w:rsidRPr="00D71DF7">
        <w:rPr>
          <w:rStyle w:val="StyleUnderline"/>
        </w:rPr>
        <w:t xml:space="preserve"> engage in </w:t>
      </w:r>
      <w:r w:rsidRPr="009A7CCB">
        <w:rPr>
          <w:rStyle w:val="StyleUnderline"/>
          <w:highlight w:val="cyan"/>
        </w:rPr>
        <w:t>R&amp;D would be</w:t>
      </w:r>
      <w:r w:rsidRPr="00D71DF7">
        <w:rPr>
          <w:rStyle w:val="StyleUnderline"/>
        </w:rPr>
        <w:t xml:space="preserve"> materially </w:t>
      </w:r>
      <w:r w:rsidRPr="009A7CCB">
        <w:rPr>
          <w:rStyle w:val="StyleUnderline"/>
          <w:highlight w:val="cyan"/>
        </w:rPr>
        <w:t>affected by the prospect that</w:t>
      </w:r>
      <w:r w:rsidRPr="00D71DF7">
        <w:rPr>
          <w:rStyle w:val="StyleUnderline"/>
        </w:rPr>
        <w:t xml:space="preserve"> broader </w:t>
      </w:r>
      <w:r w:rsidRPr="009A7CCB">
        <w:rPr>
          <w:rStyle w:val="StyleUnderline"/>
          <w:highlight w:val="cyan"/>
        </w:rPr>
        <w:t>reliance interests are</w:t>
      </w:r>
      <w:r w:rsidRPr="00D71DF7">
        <w:rPr>
          <w:rStyle w:val="StyleUnderline"/>
        </w:rPr>
        <w:t xml:space="preserve"> </w:t>
      </w:r>
      <w:r w:rsidRPr="009A7CCB">
        <w:rPr>
          <w:rStyle w:val="StyleUnderline"/>
          <w:highlight w:val="cyan"/>
        </w:rPr>
        <w:t>protected by the Commission</w:t>
      </w:r>
      <w:r w:rsidRPr="00D71DF7">
        <w:rPr>
          <w:rStyle w:val="StyleUnderline"/>
        </w:rPr>
        <w:t xml:space="preserve"> than by the patent law.23</w:t>
      </w:r>
      <w:r>
        <w:t xml:space="preserve">8 Laches, too, has several significant drawbacks as a private remedy in the SSO context. Laches does not prevent collection of future damages: once the lawsuit is filed, damages start to accrue.239 </w:t>
      </w:r>
      <w:r w:rsidRPr="009A7CCB">
        <w:rPr>
          <w:rStyle w:val="StyleUnderline"/>
          <w:highlight w:val="cyan"/>
        </w:rPr>
        <w:t>This</w:t>
      </w:r>
      <w:r w:rsidRPr="00D71DF7">
        <w:rPr>
          <w:rStyle w:val="StyleUnderline"/>
        </w:rPr>
        <w:t xml:space="preserve"> limitation typically </w:t>
      </w:r>
      <w:r w:rsidRPr="009A7CCB">
        <w:rPr>
          <w:rStyle w:val="Emphasis"/>
          <w:highlight w:val="cyan"/>
        </w:rPr>
        <w:t>would not result in consumer harm</w:t>
      </w:r>
      <w:r w:rsidRPr="00FD34AC">
        <w:rPr>
          <w:rStyle w:val="Emphasis"/>
        </w:rPr>
        <w:t xml:space="preserve"> </w:t>
      </w:r>
      <w:r w:rsidRPr="00D71DF7">
        <w:rPr>
          <w:rStyle w:val="StyleUnderline"/>
        </w:rPr>
        <w:t>as firms can switch to competing products because the typical patent does not confer market power.240 In the standard-setting context, however, market-wide lock-in is far more likely and thus switching is not readily available. Therefore, consumer harm is much more likely</w:t>
      </w:r>
      <w:r>
        <w:t xml:space="preserve">. Moreover, because those implementing the standard cannot easily stop infringing when given notice, the requirement of “economic harm” will be harder to establish.241 </w:t>
      </w:r>
      <w:r w:rsidRPr="009A7CCB">
        <w:rPr>
          <w:rStyle w:val="StyleUnderline"/>
          <w:highlight w:val="cyan"/>
        </w:rPr>
        <w:t>Section 5 could</w:t>
      </w:r>
      <w:r w:rsidRPr="00D71DF7">
        <w:rPr>
          <w:rStyle w:val="StyleUnderline"/>
        </w:rPr>
        <w:t xml:space="preserve"> incorporate laches principles and </w:t>
      </w:r>
      <w:r w:rsidRPr="009A7CCB">
        <w:rPr>
          <w:rStyle w:val="StyleUnderline"/>
          <w:highlight w:val="cyan"/>
        </w:rPr>
        <w:t xml:space="preserve">reduce consumer harm </w:t>
      </w:r>
      <w:r w:rsidRPr="009A7CCB">
        <w:rPr>
          <w:rStyle w:val="Emphasis"/>
          <w:highlight w:val="cyan"/>
        </w:rPr>
        <w:t>with little risk to innovation</w:t>
      </w:r>
      <w:r w:rsidRPr="009A7CCB">
        <w:rPr>
          <w:rStyle w:val="StyleUnderline"/>
          <w:highlight w:val="cyan"/>
        </w:rPr>
        <w:t>.</w:t>
      </w:r>
      <w:r w:rsidRPr="00D71DF7">
        <w:rPr>
          <w:rStyle w:val="StyleUnderline"/>
        </w:rPr>
        <w:t xml:space="preserve">242 </w:t>
      </w:r>
    </w:p>
    <w:p w14:paraId="161CA4A0" w14:textId="77777777" w:rsidR="00A46AD5" w:rsidRPr="00293D2B" w:rsidRDefault="00A46AD5" w:rsidP="00A46AD5">
      <w:pPr>
        <w:pStyle w:val="Heading4"/>
      </w:pPr>
      <w:r>
        <w:t>That’s especially true for pro-competitive conduct</w:t>
      </w:r>
    </w:p>
    <w:p w14:paraId="63E45DC6" w14:textId="77777777" w:rsidR="00A46AD5" w:rsidRDefault="00A46AD5" w:rsidP="00A46AD5">
      <w:r w:rsidRPr="00D71DF7">
        <w:rPr>
          <w:rStyle w:val="Style13ptBold"/>
        </w:rPr>
        <w:t>Dagen 10</w:t>
      </w:r>
      <w:r>
        <w:t xml:space="preserve"> – Special Counsel to the Director, Bureau of Competition, Federal Trade Commission.</w:t>
      </w:r>
    </w:p>
    <w:p w14:paraId="4AEE51FE" w14:textId="77777777" w:rsidR="00A46AD5" w:rsidRPr="0038327F" w:rsidRDefault="00A46AD5" w:rsidP="00A46AD5">
      <w:r>
        <w:t xml:space="preserve">Richard Dagen, August 2010, “RAMBUS, INNOVATION EFFICIENCY, AND SECTION 5 OF THE FTC ACT,” Boston University Law Review, </w:t>
      </w:r>
      <w:r w:rsidRPr="00D71DF7">
        <w:t>http://www.bu.edu/law/journals-archive/bulr/documents/dagen.pdf</w:t>
      </w:r>
    </w:p>
    <w:p w14:paraId="33CC47AE" w14:textId="77777777" w:rsidR="00A46AD5" w:rsidRDefault="00A46AD5" w:rsidP="00A46AD5">
      <w:pPr>
        <w:rPr>
          <w:rStyle w:val="StyleUnderline"/>
        </w:rPr>
      </w:pPr>
      <w:r w:rsidRPr="009A7CCB">
        <w:rPr>
          <w:rStyle w:val="StyleUnderline"/>
          <w:highlight w:val="cyan"/>
        </w:rPr>
        <w:t>Section 5</w:t>
      </w:r>
      <w:r w:rsidRPr="00293D2B">
        <w:rPr>
          <w:rStyle w:val="StyleUnderline"/>
        </w:rPr>
        <w:t xml:space="preserve"> can play and has played a </w:t>
      </w:r>
      <w:r w:rsidRPr="00D832D8">
        <w:rPr>
          <w:rStyle w:val="StyleUnderline"/>
          <w:b/>
          <w:bCs/>
        </w:rPr>
        <w:t>central role</w:t>
      </w:r>
      <w:r w:rsidRPr="00293D2B">
        <w:rPr>
          <w:rStyle w:val="StyleUnderline"/>
        </w:rPr>
        <w:t xml:space="preserve"> in gap filling and upholding the spirit of the antitrust laws</w:t>
      </w:r>
      <w:r>
        <w:t>. This is particularly true where the conduct at issue does not involve transactional necessities or core competitive values and where the conduct is already condemned under external norms. Un</w:t>
      </w:r>
      <w:r w:rsidRPr="00293D2B">
        <w:rPr>
          <w:rStyle w:val="StyleUnderline"/>
        </w:rPr>
        <w:t xml:space="preserve">der these circumstances, the FTC can </w:t>
      </w:r>
      <w:r w:rsidRPr="009A7CCB">
        <w:rPr>
          <w:rStyle w:val="StyleUnderline"/>
          <w:highlight w:val="cyan"/>
        </w:rPr>
        <w:t>craft a clear standard</w:t>
      </w:r>
      <w:r w:rsidRPr="00293D2B">
        <w:rPr>
          <w:rStyle w:val="StyleUnderline"/>
        </w:rPr>
        <w:t xml:space="preserve">, and </w:t>
      </w:r>
      <w:r w:rsidRPr="00990055">
        <w:rPr>
          <w:rStyle w:val="Emphasis"/>
          <w:highlight w:val="cyan"/>
        </w:rPr>
        <w:t>there is little risk of chilling procompetitive conduct</w:t>
      </w:r>
      <w:r w:rsidRPr="00293D2B">
        <w:rPr>
          <w:rStyle w:val="StyleUnderline"/>
        </w:rPr>
        <w:t>. The Section 5 cases discussed in this article also easily fit within the limiting principles suggested in recent speeches by FTC officials as well as recent cases.298</w:t>
      </w:r>
      <w:r>
        <w:t xml:space="preserve"> The scope for Section 5 discussed here is not meant to set an outer boundary or universal standard for Section 5. Rather, the discussion here centers around what one might call the low-hanging fruit that the Sherman Act does not grab. Notably, since 1992, the FTC has issued numerous complaints and consent agreements based on Section 5 as a gap-filling statute. During the period between Dell and N-Data, there has been little uproar in the antitrust or business community. Some will answer that those were only consent agreements. But antitrust counseling takes into account consent agreements. And of course, Dell and N-Data themselves were consent agreements. Indeed, many fear that antitrust and other substantive law is made primarily by consent. </w:t>
      </w:r>
      <w:r w:rsidRPr="00293D2B">
        <w:rPr>
          <w:rStyle w:val="StyleUnderline"/>
        </w:rPr>
        <w:t xml:space="preserve">So to denigrate the pure Section 5 actions between Dell and N-Data as consent agreements would be disingenuous. The </w:t>
      </w:r>
      <w:r w:rsidRPr="009A7CCB">
        <w:rPr>
          <w:rStyle w:val="StyleUnderline"/>
          <w:highlight w:val="cyan"/>
        </w:rPr>
        <w:t>hostility toward Section 5 is</w:t>
      </w:r>
      <w:r w:rsidRPr="00293D2B">
        <w:rPr>
          <w:rStyle w:val="StyleUnderline"/>
        </w:rPr>
        <w:t xml:space="preserve"> often </w:t>
      </w:r>
      <w:r w:rsidRPr="009A7CCB">
        <w:rPr>
          <w:rStyle w:val="StyleUnderline"/>
          <w:highlight w:val="cyan"/>
        </w:rPr>
        <w:t>phrased in terms of</w:t>
      </w:r>
      <w:r w:rsidRPr="00293D2B">
        <w:rPr>
          <w:rStyle w:val="StyleUnderline"/>
        </w:rPr>
        <w:t xml:space="preserve"> the </w:t>
      </w:r>
      <w:r w:rsidRPr="009A7CCB">
        <w:rPr>
          <w:rStyle w:val="StyleUnderline"/>
          <w:highlight w:val="cyan"/>
        </w:rPr>
        <w:t>horrible effects on innovation</w:t>
      </w:r>
      <w:r w:rsidRPr="00293D2B">
        <w:rPr>
          <w:rStyle w:val="StyleUnderline"/>
        </w:rPr>
        <w:t xml:space="preserve"> </w:t>
      </w:r>
      <w:r w:rsidRPr="00207E4A">
        <w:rPr>
          <w:rStyle w:val="StyleUnderline"/>
        </w:rPr>
        <w:t>from vague standards</w:t>
      </w:r>
      <w:r w:rsidRPr="00293D2B">
        <w:rPr>
          <w:rStyle w:val="StyleUnderline"/>
        </w:rPr>
        <w:t xml:space="preserve">.299 </w:t>
      </w:r>
      <w:r w:rsidRPr="009A7CCB">
        <w:rPr>
          <w:rStyle w:val="StyleUnderline"/>
          <w:highlight w:val="cyan"/>
        </w:rPr>
        <w:t>But</w:t>
      </w:r>
      <w:r w:rsidRPr="00293D2B">
        <w:rPr>
          <w:rStyle w:val="StyleUnderline"/>
        </w:rPr>
        <w:t xml:space="preserve"> </w:t>
      </w:r>
      <w:r w:rsidRPr="005827B2">
        <w:rPr>
          <w:rStyle w:val="StyleUnderline"/>
          <w:b/>
          <w:bCs/>
        </w:rPr>
        <w:t>Section 2 is subject to this same criticism,</w:t>
      </w:r>
      <w:r w:rsidRPr="00293D2B">
        <w:rPr>
          <w:rStyle w:val="StyleUnderline"/>
        </w:rPr>
        <w:t xml:space="preserve">300 as are equitable estoppel and other patent defenses. In short, that claim can be, and likely has been, made with respect to any private or public action that could potentially diminish the incentive to innovate. </w:t>
      </w:r>
      <w:r w:rsidRPr="009A7CCB">
        <w:rPr>
          <w:rStyle w:val="StyleUnderline"/>
          <w:highlight w:val="cyan"/>
        </w:rPr>
        <w:t>In</w:t>
      </w:r>
      <w:r w:rsidRPr="00293D2B">
        <w:rPr>
          <w:rStyle w:val="StyleUnderline"/>
        </w:rPr>
        <w:t xml:space="preserve"> the </w:t>
      </w:r>
      <w:r w:rsidRPr="009A7CCB">
        <w:rPr>
          <w:rStyle w:val="StyleUnderline"/>
          <w:highlight w:val="cyan"/>
        </w:rPr>
        <w:t>ranking</w:t>
      </w:r>
      <w:r w:rsidRPr="00293D2B">
        <w:rPr>
          <w:rStyle w:val="StyleUnderline"/>
        </w:rPr>
        <w:t xml:space="preserve"> of potential </w:t>
      </w:r>
      <w:r w:rsidRPr="009A7CCB">
        <w:rPr>
          <w:rStyle w:val="StyleUnderline"/>
          <w:highlight w:val="cyan"/>
        </w:rPr>
        <w:t>harms to innovation</w:t>
      </w:r>
      <w:r w:rsidRPr="00293D2B">
        <w:rPr>
          <w:rStyle w:val="StyleUnderline"/>
        </w:rPr>
        <w:t xml:space="preserve">, </w:t>
      </w:r>
      <w:r w:rsidRPr="009A7CCB">
        <w:rPr>
          <w:rStyle w:val="StyleUnderline"/>
          <w:b/>
          <w:bCs/>
          <w:highlight w:val="cyan"/>
        </w:rPr>
        <w:t>Section 5 should</w:t>
      </w:r>
      <w:r w:rsidRPr="005827B2">
        <w:rPr>
          <w:rStyle w:val="StyleUnderline"/>
          <w:b/>
          <w:bCs/>
        </w:rPr>
        <w:t xml:space="preserve"> likely </w:t>
      </w:r>
      <w:r w:rsidRPr="009A7CCB">
        <w:rPr>
          <w:rStyle w:val="StyleUnderline"/>
          <w:b/>
          <w:bCs/>
          <w:highlight w:val="cyan"/>
        </w:rPr>
        <w:t>be</w:t>
      </w:r>
      <w:r w:rsidRPr="005827B2">
        <w:rPr>
          <w:rStyle w:val="StyleUnderline"/>
          <w:b/>
          <w:bCs/>
        </w:rPr>
        <w:t xml:space="preserve"> relatively </w:t>
      </w:r>
      <w:r w:rsidRPr="009A7CCB">
        <w:rPr>
          <w:rStyle w:val="StyleUnderline"/>
          <w:b/>
          <w:bCs/>
          <w:highlight w:val="cyan"/>
        </w:rPr>
        <w:t>low</w:t>
      </w:r>
      <w:r w:rsidRPr="009A7CCB">
        <w:rPr>
          <w:highlight w:val="cyan"/>
        </w:rPr>
        <w:t>.</w:t>
      </w:r>
      <w:r w:rsidRPr="00293D2B">
        <w:t xml:space="preserve"> Th</w:t>
      </w:r>
      <w:r>
        <w:t xml:space="preserve">e acceptance of the post-1980s FTC consent agreements is more likely due to the fact that the underlying conduct has not involved transactional necessities or core competition components. For this same reason, these consent agreements would have stood a far better chance in the courts of appeals than the litigated cases of the 1980s. </w:t>
      </w:r>
      <w:r w:rsidRPr="00293D2B">
        <w:rPr>
          <w:rStyle w:val="StyleUnderline"/>
        </w:rPr>
        <w:t>The post-1980s consent agreements are based on sound economic principles and avoid the pitfalls of prior cases. The sky did not fall, and</w:t>
      </w:r>
      <w:r w:rsidRPr="005827B2">
        <w:rPr>
          <w:rStyle w:val="StyleUnderline"/>
          <w:b/>
          <w:bCs/>
        </w:rPr>
        <w:t xml:space="preserve"> Section 2 and Section 5 have peacefully coexisted</w:t>
      </w:r>
      <w:r w:rsidRPr="00293D2B">
        <w:rPr>
          <w:rStyle w:val="StyleUnderline"/>
        </w:rPr>
        <w:t>.</w:t>
      </w:r>
    </w:p>
    <w:p w14:paraId="14F05A35" w14:textId="77777777" w:rsidR="00A46AD5" w:rsidRDefault="00A46AD5" w:rsidP="00A46AD5">
      <w:pPr>
        <w:pStyle w:val="Heading4"/>
      </w:pPr>
      <w:r>
        <w:t>That’s uniquely key to solve their internal links about mergers – agency adjudication is comparatively better for analyzing prospective mergers to determine which ones are anticompetitive</w:t>
      </w:r>
    </w:p>
    <w:p w14:paraId="63C16963" w14:textId="77777777" w:rsidR="00A46AD5" w:rsidRDefault="00A46AD5" w:rsidP="00A46AD5">
      <w:r w:rsidRPr="007300BF">
        <w:rPr>
          <w:rStyle w:val="Style13ptBold"/>
        </w:rPr>
        <w:t>Rogerson and Shelanski 20</w:t>
      </w:r>
      <w:r>
        <w:t>, Charles E. and Emma H. Morrison Professor of Economics at</w:t>
      </w:r>
    </w:p>
    <w:p w14:paraId="0DF4D568" w14:textId="77777777" w:rsidR="00A46AD5" w:rsidRDefault="00A46AD5" w:rsidP="00A46AD5">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04ABB37A" w14:textId="77777777" w:rsidR="00A46AD5" w:rsidRDefault="00A46AD5" w:rsidP="00A46AD5">
      <w:r>
        <w:t>(William and Howard, “Antitrust Enforcement, Regulation, and Digital Platforms,” 168 U. Penn. L. Rev. 1911)</w:t>
      </w:r>
    </w:p>
    <w:p w14:paraId="4A1107BE" w14:textId="77777777" w:rsidR="00A46AD5" w:rsidRDefault="00A46AD5" w:rsidP="00A46AD5"/>
    <w:p w14:paraId="0A62D540" w14:textId="77777777" w:rsidR="00A46AD5" w:rsidRPr="00CE4123" w:rsidRDefault="00A46AD5" w:rsidP="00A46AD5">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0C9BA7D5" w14:textId="77777777" w:rsidR="00A46AD5" w:rsidRDefault="00A46AD5" w:rsidP="00A46AD5">
      <w:r>
        <w:t xml:space="preserve">The general point we wish to make in this Section is that, </w:t>
      </w:r>
      <w:r w:rsidRPr="009A7CCB">
        <w:rPr>
          <w:highlight w:val="cyan"/>
          <w:u w:val="single"/>
        </w:rPr>
        <w:t>where</w:t>
      </w:r>
      <w:r w:rsidRPr="00CE4123">
        <w:rPr>
          <w:u w:val="single"/>
        </w:rPr>
        <w:t xml:space="preserve"> digital</w:t>
      </w:r>
      <w:r>
        <w:rPr>
          <w:u w:val="single"/>
        </w:rPr>
        <w:t xml:space="preserve"> </w:t>
      </w:r>
      <w:r w:rsidRPr="009A7CCB">
        <w:rPr>
          <w:highlight w:val="cyan"/>
          <w:u w:val="single"/>
        </w:rPr>
        <w:t>platform</w:t>
      </w:r>
      <w:r w:rsidRPr="00CE4123">
        <w:rPr>
          <w:u w:val="single"/>
        </w:rPr>
        <w:t xml:space="preserve"> market</w:t>
      </w:r>
      <w:r w:rsidRPr="009A7CCB">
        <w:rPr>
          <w:highlight w:val="cyan"/>
          <w:u w:val="single"/>
        </w:rPr>
        <w:t>s</w:t>
      </w:r>
      <w:r w:rsidRPr="00CE4123">
        <w:rPr>
          <w:u w:val="single"/>
        </w:rPr>
        <w:t xml:space="preserve"> </w:t>
      </w:r>
      <w:r w:rsidRPr="009A7CCB">
        <w:rPr>
          <w:highlight w:val="cyan"/>
          <w:u w:val="single"/>
        </w:rPr>
        <w:t xml:space="preserve">are </w:t>
      </w:r>
      <w:r w:rsidRPr="009A7CCB">
        <w:rPr>
          <w:rStyle w:val="Emphasis"/>
          <w:highlight w:val="cyan"/>
        </w:rPr>
        <w:t>prone to</w:t>
      </w:r>
      <w:r w:rsidRPr="00CE4123">
        <w:rPr>
          <w:rStyle w:val="Emphasis"/>
        </w:rPr>
        <w:t xml:space="preserve"> tip to </w:t>
      </w:r>
      <w:r w:rsidRPr="009A7CCB">
        <w:rPr>
          <w:rStyle w:val="Emphasis"/>
          <w:highlight w:val="cyan"/>
        </w:rPr>
        <w:t>durable monopoly</w:t>
      </w:r>
      <w:r>
        <w:t xml:space="preserve">, </w:t>
      </w:r>
      <w:r w:rsidRPr="00CE4123">
        <w:rPr>
          <w:u w:val="single"/>
        </w:rPr>
        <w:t xml:space="preserve">the </w:t>
      </w:r>
      <w:r w:rsidRPr="009A7CCB">
        <w:rPr>
          <w:highlight w:val="cyan"/>
          <w:u w:val="single"/>
        </w:rPr>
        <w:t>presumptions</w:t>
      </w:r>
      <w:r w:rsidRPr="00CE4123">
        <w:rPr>
          <w:u w:val="single"/>
        </w:rPr>
        <w:t xml:space="preserve"> and</w:t>
      </w:r>
      <w:r>
        <w:rPr>
          <w:u w:val="single"/>
        </w:rPr>
        <w:t xml:space="preserve"> </w:t>
      </w:r>
      <w:r w:rsidRPr="00CE4123">
        <w:rPr>
          <w:u w:val="single"/>
        </w:rPr>
        <w:t xml:space="preserve">burdens that </w:t>
      </w:r>
      <w:r w:rsidRPr="009A7CCB">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9A7CCB">
        <w:rPr>
          <w:rStyle w:val="Emphasis"/>
          <w:highlight w:val="cyan"/>
        </w:rPr>
        <w:t>fail to prevent anticompetitive harms</w:t>
      </w:r>
      <w:r>
        <w:t xml:space="preserve"> </w:t>
      </w:r>
      <w:r w:rsidRPr="00CE4123">
        <w:rPr>
          <w:u w:val="single"/>
        </w:rPr>
        <w:t>or to provide useful industry guidance</w:t>
      </w:r>
      <w:r>
        <w:t xml:space="preserve">. </w:t>
      </w:r>
      <w:r w:rsidRPr="009A7CCB">
        <w:rPr>
          <w:highlight w:val="cyan"/>
          <w:u w:val="single"/>
        </w:rPr>
        <w:t xml:space="preserve">Such settings could be </w:t>
      </w:r>
      <w:r w:rsidRPr="009A7CCB">
        <w:rPr>
          <w:rStyle w:val="Emphasis"/>
          <w:highlight w:val="cyan"/>
        </w:rPr>
        <w:t>better governed</w:t>
      </w:r>
      <w:r w:rsidRPr="009A7CCB">
        <w:rPr>
          <w:highlight w:val="cyan"/>
          <w:u w:val="single"/>
        </w:rPr>
        <w:t xml:space="preserve"> by</w:t>
      </w:r>
      <w:r w:rsidRPr="00CE4123">
        <w:rPr>
          <w:u w:val="single"/>
        </w:rPr>
        <w:t xml:space="preserve"> a </w:t>
      </w:r>
      <w:r w:rsidRPr="006D1466">
        <w:rPr>
          <w:u w:val="single"/>
        </w:rPr>
        <w:t xml:space="preserve">more </w:t>
      </w:r>
      <w:r w:rsidRPr="009A7CCB">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9A7CCB">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9A7CCB">
        <w:rPr>
          <w:highlight w:val="cyan"/>
          <w:u w:val="single"/>
        </w:rPr>
        <w:t xml:space="preserve">regulation could lead to </w:t>
      </w:r>
      <w:r w:rsidRPr="009A7CCB">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9A7CCB">
        <w:rPr>
          <w:highlight w:val="cyan"/>
          <w:u w:val="single"/>
        </w:rPr>
        <w:t>regulation might prohibit</w:t>
      </w:r>
      <w:r>
        <w:rPr>
          <w:u w:val="single"/>
        </w:rPr>
        <w:t xml:space="preserve"> </w:t>
      </w:r>
      <w:r w:rsidRPr="00CE4123">
        <w:rPr>
          <w:u w:val="single"/>
        </w:rPr>
        <w:t xml:space="preserve">certain </w:t>
      </w:r>
      <w:r w:rsidRPr="009A7CCB">
        <w:rPr>
          <w:highlight w:val="cyan"/>
          <w:u w:val="single"/>
        </w:rPr>
        <w:t>conduct</w:t>
      </w:r>
      <w:r>
        <w:t xml:space="preserve"> </w:t>
      </w:r>
      <w:r w:rsidRPr="00CE4123">
        <w:rPr>
          <w:u w:val="single"/>
        </w:rPr>
        <w:t xml:space="preserve">under specified conditions </w:t>
      </w:r>
      <w:r w:rsidRPr="009A7CCB">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about the harms from particular</w:t>
      </w:r>
      <w:r>
        <w:rPr>
          <w:u w:val="single"/>
        </w:rPr>
        <w:t xml:space="preserve"> </w:t>
      </w:r>
      <w:r w:rsidRPr="00CE4123">
        <w:rPr>
          <w:u w:val="single"/>
        </w:rPr>
        <w:t>conduct</w:t>
      </w:r>
      <w:r>
        <w:t xml:space="preserve"> when undertaken by digital platforms, </w:t>
      </w:r>
      <w:r w:rsidRPr="009A7CCB">
        <w:rPr>
          <w:rStyle w:val="Emphasis"/>
          <w:highlight w:val="cyan"/>
        </w:rPr>
        <w:t>or implement stricter requirements</w:t>
      </w:r>
      <w:r w:rsidRPr="009A7CCB">
        <w:rPr>
          <w:highlight w:val="cyan"/>
        </w:rPr>
        <w:t xml:space="preserve"> </w:t>
      </w:r>
      <w:r w:rsidRPr="009A7CCB">
        <w:rPr>
          <w:highlight w:val="cyan"/>
          <w:u w:val="single"/>
        </w:rPr>
        <w:t>for</w:t>
      </w:r>
      <w:r w:rsidRPr="00CE4123">
        <w:rPr>
          <w:u w:val="single"/>
        </w:rPr>
        <w:t xml:space="preserve"> the </w:t>
      </w:r>
      <w:r w:rsidRPr="009A7CCB">
        <w:rPr>
          <w:highlight w:val="cyan"/>
          <w:u w:val="single"/>
        </w:rPr>
        <w:t>review</w:t>
      </w:r>
      <w:r w:rsidRPr="00F1106B">
        <w:rPr>
          <w:u w:val="single"/>
        </w:rPr>
        <w:t xml:space="preserve"> of specific business activities</w:t>
      </w:r>
      <w:r w:rsidRPr="00F1106B">
        <w:t>.</w:t>
      </w:r>
    </w:p>
    <w:p w14:paraId="4A8256F7" w14:textId="77777777" w:rsidR="00A46AD5" w:rsidRDefault="00A46AD5" w:rsidP="00A46AD5">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9A7CCB">
        <w:rPr>
          <w:rStyle w:val="Emphasis"/>
          <w:highlight w:val="cyan"/>
        </w:rPr>
        <w:t>Generalist courts</w:t>
      </w:r>
      <w:r w:rsidRPr="009A7CCB">
        <w:rPr>
          <w:highlight w:val="cyan"/>
          <w:u w:val="single"/>
        </w:rPr>
        <w:t xml:space="preserve"> seem </w:t>
      </w:r>
      <w:r w:rsidRPr="009A7CCB">
        <w:rPr>
          <w:rStyle w:val="Emphasis"/>
          <w:highlight w:val="cyan"/>
        </w:rPr>
        <w:t>poorly suited</w:t>
      </w:r>
      <w:r w:rsidRPr="009A7CCB">
        <w:rPr>
          <w:highlight w:val="cyan"/>
          <w:u w:val="single"/>
        </w:rPr>
        <w:t xml:space="preserve"> to deciding</w:t>
      </w:r>
      <w:r w:rsidRPr="00CE4123">
        <w:rPr>
          <w:u w:val="single"/>
        </w:rPr>
        <w:t xml:space="preserve">, case-by-case, </w:t>
      </w:r>
      <w:r w:rsidRPr="009A7CCB">
        <w:rPr>
          <w:highlight w:val="cyan"/>
          <w:u w:val="single"/>
        </w:rPr>
        <w:t>whether a</w:t>
      </w:r>
      <w:r>
        <w:rPr>
          <w:u w:val="single"/>
        </w:rPr>
        <w:t xml:space="preserve"> </w:t>
      </w:r>
      <w:r w:rsidRPr="00CE4123">
        <w:rPr>
          <w:u w:val="single"/>
        </w:rPr>
        <w:t xml:space="preserve">particular </w:t>
      </w:r>
      <w:r w:rsidRPr="009A7CCB">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9A7CCB">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9A7CCB">
        <w:rPr>
          <w:highlight w:val="cyan"/>
          <w:u w:val="single"/>
        </w:rPr>
        <w:t>technical</w:t>
      </w:r>
      <w:r w:rsidRPr="00CE4123">
        <w:rPr>
          <w:u w:val="single"/>
        </w:rPr>
        <w:t>,</w:t>
      </w:r>
      <w:r>
        <w:t xml:space="preserve"> economic, and industry </w:t>
      </w:r>
      <w:r w:rsidRPr="009A7CCB">
        <w:rPr>
          <w:highlight w:val="cyan"/>
          <w:u w:val="single"/>
        </w:rPr>
        <w:t>factors</w:t>
      </w:r>
      <w:r>
        <w:t xml:space="preserve"> that make competitive-effect determinations difficult in any merger case </w:t>
      </w:r>
      <w:r w:rsidRPr="009A7CCB">
        <w:rPr>
          <w:rStyle w:val="Emphasis"/>
          <w:highlight w:val="cyan"/>
        </w:rPr>
        <w:t>are</w:t>
      </w:r>
      <w:r w:rsidRPr="00CE4123">
        <w:rPr>
          <w:rStyle w:val="Emphasis"/>
        </w:rPr>
        <w:t xml:space="preserve"> particularly </w:t>
      </w:r>
      <w:r w:rsidRPr="009A7CCB">
        <w:rPr>
          <w:rStyle w:val="Emphasis"/>
          <w:highlight w:val="cyan"/>
        </w:rPr>
        <w:t>important in a tech</w:t>
      </w:r>
      <w:r w:rsidRPr="00CE4123">
        <w:rPr>
          <w:rStyle w:val="Emphasis"/>
        </w:rPr>
        <w:t xml:space="preserve">nologically dynamic </w:t>
      </w:r>
      <w:r w:rsidRPr="009A7CCB">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9A7CCB">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9A7CCB">
        <w:rPr>
          <w:highlight w:val="cyan"/>
          <w:u w:val="single"/>
        </w:rPr>
        <w:t>creates</w:t>
      </w:r>
      <w:r>
        <w:rPr>
          <w:u w:val="single"/>
        </w:rPr>
        <w:t xml:space="preserve"> </w:t>
      </w:r>
      <w:r w:rsidRPr="00CE4123">
        <w:rPr>
          <w:rStyle w:val="Emphasis"/>
          <w:sz w:val="21"/>
          <w:szCs w:val="28"/>
        </w:rPr>
        <w:t xml:space="preserve">very </w:t>
      </w:r>
      <w:r w:rsidRPr="009A7CCB">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9A7CCB">
        <w:rPr>
          <w:rStyle w:val="Emphasis"/>
          <w:highlight w:val="cyan"/>
        </w:rPr>
        <w:t>post consummation review</w:t>
      </w:r>
      <w:r w:rsidRPr="00CE4123">
        <w:rPr>
          <w:u w:val="single"/>
        </w:rPr>
        <w:t xml:space="preserve"> of a merger</w:t>
      </w:r>
      <w:r>
        <w:t xml:space="preserve">, with retroactive remedies or prohibitions, </w:t>
      </w:r>
      <w:r w:rsidRPr="009A7CCB">
        <w:rPr>
          <w:rStyle w:val="Emphasis"/>
          <w:highlight w:val="cyan"/>
        </w:rPr>
        <w:t>could deter</w:t>
      </w:r>
      <w:r w:rsidRPr="00CE4123">
        <w:rPr>
          <w:rStyle w:val="Emphasis"/>
        </w:rPr>
        <w:t xml:space="preserve"> the very </w:t>
      </w:r>
      <w:r w:rsidRPr="009A7CCB">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9A7CCB">
        <w:rPr>
          <w:highlight w:val="cyan"/>
          <w:u w:val="single"/>
        </w:rPr>
        <w:t xml:space="preserve">rules that </w:t>
      </w:r>
      <w:r w:rsidRPr="009A7CCB">
        <w:rPr>
          <w:rStyle w:val="Emphasis"/>
          <w:highlight w:val="cyan"/>
        </w:rPr>
        <w:t>specify</w:t>
      </w:r>
      <w:r w:rsidRPr="009A7CCB">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9A7CCB">
        <w:rPr>
          <w:rStyle w:val="Emphasis"/>
          <w:highlight w:val="cyan"/>
        </w:rPr>
        <w:t>provide more certainty</w:t>
      </w:r>
      <w:r>
        <w:t xml:space="preserve"> </w:t>
      </w:r>
      <w:r w:rsidRPr="00CE4123">
        <w:rPr>
          <w:u w:val="single"/>
        </w:rPr>
        <w:t xml:space="preserve">for businesses </w:t>
      </w:r>
      <w:r w:rsidRPr="009A7CCB">
        <w:rPr>
          <w:highlight w:val="cyan"/>
          <w:u w:val="single"/>
        </w:rPr>
        <w:t xml:space="preserve">and </w:t>
      </w:r>
      <w:r w:rsidRPr="009A7CCB">
        <w:rPr>
          <w:rStyle w:val="Emphasis"/>
          <w:highlight w:val="cyan"/>
        </w:rPr>
        <w:t>better protections</w:t>
      </w:r>
      <w:r w:rsidRPr="00CE4123">
        <w:rPr>
          <w:rStyle w:val="Emphasis"/>
        </w:rPr>
        <w:t xml:space="preserve"> for consumers</w:t>
      </w:r>
      <w:r>
        <w:t>.</w:t>
      </w:r>
    </w:p>
    <w:p w14:paraId="193CF111" w14:textId="77777777" w:rsidR="00A46AD5" w:rsidRDefault="00A46AD5" w:rsidP="00A46AD5">
      <w:pPr>
        <w:pStyle w:val="Heading4"/>
      </w:pPr>
      <w:r>
        <w:t xml:space="preserve">You should </w:t>
      </w:r>
      <w:r>
        <w:rPr>
          <w:u w:val="single"/>
        </w:rPr>
        <w:t>massively</w:t>
      </w:r>
      <w:r>
        <w:t xml:space="preserve"> privilege the </w:t>
      </w:r>
      <w:r>
        <w:rPr>
          <w:u w:val="single"/>
        </w:rPr>
        <w:t xml:space="preserve">proximate, </w:t>
      </w:r>
      <w:r w:rsidRPr="00B118BA">
        <w:rPr>
          <w:u w:val="single"/>
        </w:rPr>
        <w:t>intrinsic connection</w:t>
      </w:r>
      <w:r>
        <w:t xml:space="preserve"> between our links, internal links, and impacts—Compared to theirs, which </w:t>
      </w:r>
      <w:r>
        <w:rPr>
          <w:u w:val="single"/>
        </w:rPr>
        <w:t>on-face</w:t>
      </w:r>
      <w:r>
        <w:t xml:space="preserve"> </w:t>
      </w:r>
      <w:r w:rsidRPr="00B118BA">
        <w:rPr>
          <w:u w:val="single"/>
        </w:rPr>
        <w:t>flunk the test</w:t>
      </w:r>
      <w:r>
        <w:t xml:space="preserve"> for proving the anticompetitive conduct they affect is the </w:t>
      </w:r>
      <w:r w:rsidRPr="00B118BA">
        <w:rPr>
          <w:u w:val="single"/>
        </w:rPr>
        <w:t>reverse-causal determinant</w:t>
      </w:r>
      <w:r>
        <w:t xml:space="preserve"> of their </w:t>
      </w:r>
      <w:r w:rsidRPr="00B118BA">
        <w:rPr>
          <w:u w:val="single"/>
        </w:rPr>
        <w:t>terminal impacts</w:t>
      </w:r>
      <w:r>
        <w:t>.</w:t>
      </w:r>
    </w:p>
    <w:p w14:paraId="51F8E587" w14:textId="77777777" w:rsidR="00A46AD5" w:rsidRPr="00193E47" w:rsidRDefault="00A46AD5" w:rsidP="00A46AD5">
      <w:r w:rsidRPr="006229CE">
        <w:rPr>
          <w:rStyle w:val="Style13ptBold"/>
        </w:rPr>
        <w:t>Stout 19</w:t>
      </w:r>
      <w:r>
        <w:t xml:space="preserve"> – Director of Innovation Policy, International Center for Law &amp; Economics</w:t>
      </w:r>
    </w:p>
    <w:p w14:paraId="548A4967" w14:textId="77777777" w:rsidR="00A46AD5" w:rsidRDefault="00A46AD5" w:rsidP="00A46AD5">
      <w:r>
        <w:t xml:space="preserve">Kristian Stout, J.D., Ph.D., Fellow at the Internet Law &amp; Policy Foundry, as well as the Eagleton Institute of Politics, former technology entrepreneur and a lecturer in the Computer Science Department at Rutgers University, Chair of the Asset Forfeiture Working Group for the NJ State Advisory Committee to the United States Commission on Civil Rights, served on the Broadband Deployment Advisory Committee for the Federal Communications Commission, graduated magna cum laude from the Rutgers University School of law, and served on the editorial board of the Rutgers Journal of Law and Public Policy, We Should Not Have Our Constitution Redesigned by Antitrust Lawyers, 30 December 2019, </w:t>
      </w:r>
      <w:hyperlink r:id="rId27" w:history="1">
        <w:r w:rsidRPr="00B27CB6">
          <w:rPr>
            <w:rStyle w:val="Hyperlink"/>
          </w:rPr>
          <w:t>https://truthonthemarket.com/2019/12/30/we-should-not-have-our-constitution-redesigned-by-antitrust-lawyers/</w:t>
        </w:r>
      </w:hyperlink>
      <w:r>
        <w:tab/>
      </w:r>
    </w:p>
    <w:p w14:paraId="582EDAB2" w14:textId="77777777" w:rsidR="00A46AD5" w:rsidRDefault="00A46AD5" w:rsidP="00A46AD5">
      <w:r w:rsidRPr="009A7CCB">
        <w:rPr>
          <w:rStyle w:val="StyleUnderline"/>
          <w:highlight w:val="cyan"/>
        </w:rPr>
        <w:t>The complicated problem with</w:t>
      </w:r>
      <w:r>
        <w:t xml:space="preserve"> </w:t>
      </w:r>
      <w:r w:rsidRPr="00DC0597">
        <w:t>the</w:t>
      </w:r>
      <w:r w:rsidRPr="00CF322A">
        <w:rPr>
          <w:rStyle w:val="StyleUnderline"/>
        </w:rPr>
        <w:t xml:space="preserve"> </w:t>
      </w:r>
      <w:r w:rsidRPr="009A7CCB">
        <w:rPr>
          <w:rStyle w:val="StyleUnderline"/>
          <w:highlight w:val="cyan"/>
        </w:rPr>
        <w:t>big tech</w:t>
      </w:r>
      <w:r w:rsidRPr="00CF322A">
        <w:rPr>
          <w:rStyle w:val="StyleUnderline"/>
        </w:rPr>
        <w:t xml:space="preserve"> </w:t>
      </w:r>
      <w:r w:rsidRPr="00DC0597">
        <w:t>companies</w:t>
      </w:r>
      <w:r>
        <w:t xml:space="preserve"> </w:t>
      </w:r>
      <w:r w:rsidRPr="009A7CCB">
        <w:rPr>
          <w:rStyle w:val="StyleUnderline"/>
          <w:highlight w:val="cyan"/>
        </w:rPr>
        <w:t>is</w:t>
      </w:r>
      <w:r>
        <w:t xml:space="preserve"> that </w:t>
      </w:r>
      <w:r w:rsidRPr="009A7CCB">
        <w:rPr>
          <w:rStyle w:val="StyleUnderline"/>
          <w:highlight w:val="cyan"/>
        </w:rPr>
        <w:t>they</w:t>
      </w:r>
      <w:r w:rsidRPr="009A7CCB">
        <w:rPr>
          <w:highlight w:val="cyan"/>
        </w:rPr>
        <w:t xml:space="preserve"> </w:t>
      </w:r>
      <w:r w:rsidRPr="009A7CCB">
        <w:rPr>
          <w:rStyle w:val="StyleUnderline"/>
          <w:highlight w:val="cyan"/>
        </w:rPr>
        <w:t>indeed could be part</w:t>
      </w:r>
      <w:r w:rsidRPr="00CF322A">
        <w:rPr>
          <w:rStyle w:val="StyleUnderline"/>
        </w:rPr>
        <w:t xml:space="preserve"> of a broader set of social ills</w:t>
      </w:r>
      <w:r>
        <w:t xml:space="preserve"> mentioned above. Its complicated because </w:t>
      </w:r>
      <w:r w:rsidRPr="009A7CCB">
        <w:rPr>
          <w:rStyle w:val="StyleUnderline"/>
          <w:highlight w:val="cyan"/>
        </w:rPr>
        <w:t>it’s</w:t>
      </w:r>
      <w:r w:rsidRPr="00CF322A">
        <w:rPr>
          <w:rStyle w:val="Emphasis"/>
        </w:rPr>
        <w:t xml:space="preserve"> </w:t>
      </w:r>
      <w:r w:rsidRPr="009A7CCB">
        <w:rPr>
          <w:rStyle w:val="Emphasis"/>
          <w:highlight w:val="cyan"/>
        </w:rPr>
        <w:t>highly unlikely</w:t>
      </w:r>
      <w:r>
        <w:t xml:space="preserve"> </w:t>
      </w:r>
      <w:r w:rsidRPr="00CF322A">
        <w:t>that</w:t>
      </w:r>
      <w:r>
        <w:t xml:space="preserve"> </w:t>
      </w:r>
      <w:r w:rsidRPr="009A7CCB">
        <w:rPr>
          <w:rStyle w:val="StyleUnderline"/>
          <w:highlight w:val="cyan"/>
        </w:rPr>
        <w:t xml:space="preserve">these platforms </w:t>
      </w:r>
      <w:r w:rsidRPr="009A7CCB">
        <w:rPr>
          <w:rStyle w:val="Emphasis"/>
          <w:highlight w:val="cyan"/>
        </w:rPr>
        <w:t>cause the problems</w:t>
      </w:r>
      <w:r w:rsidRPr="009A7CCB">
        <w:rPr>
          <w:rStyle w:val="StyleUnderline"/>
          <w:highlight w:val="cyan"/>
        </w:rPr>
        <w:t xml:space="preserve"> in society</w:t>
      </w:r>
      <w:r w:rsidRPr="009A7CCB">
        <w:rPr>
          <w:highlight w:val="cyan"/>
        </w:rPr>
        <w:t xml:space="preserve">, </w:t>
      </w:r>
      <w:r w:rsidRPr="009A7CCB">
        <w:rPr>
          <w:rStyle w:val="Emphasis"/>
          <w:highlight w:val="cyan"/>
        </w:rPr>
        <w:t>or</w:t>
      </w:r>
      <w:r>
        <w:t xml:space="preserve"> </w:t>
      </w:r>
      <w:r w:rsidRPr="009A7CCB">
        <w:rPr>
          <w:rStyle w:val="StyleUnderline"/>
          <w:highlight w:val="cyan"/>
        </w:rPr>
        <w:t>that</w:t>
      </w:r>
      <w:r>
        <w:t xml:space="preserve"> </w:t>
      </w:r>
      <w:r w:rsidRPr="009A7CCB">
        <w:rPr>
          <w:rStyle w:val="StyleUnderline"/>
          <w:highlight w:val="cyan"/>
        </w:rPr>
        <w:t>a</w:t>
      </w:r>
      <w:r w:rsidRPr="00CF322A">
        <w:t xml:space="preserve">ny convenient </w:t>
      </w:r>
      <w:r w:rsidRPr="00B118BA">
        <w:rPr>
          <w:rStyle w:val="Emphasis"/>
        </w:rPr>
        <w:t xml:space="preserve">legal </w:t>
      </w:r>
      <w:r w:rsidRPr="009A7CCB">
        <w:rPr>
          <w:rStyle w:val="Emphasis"/>
          <w:highlight w:val="cyan"/>
        </w:rPr>
        <w:t xml:space="preserve">tool like antitrust </w:t>
      </w:r>
      <w:r w:rsidRPr="009A7CCB">
        <w:rPr>
          <w:rStyle w:val="StyleUnderline"/>
          <w:highlight w:val="cyan"/>
        </w:rPr>
        <w:t xml:space="preserve">will </w:t>
      </w:r>
      <w:r w:rsidRPr="009A7CCB">
        <w:rPr>
          <w:rStyle w:val="Emphasis"/>
          <w:highlight w:val="cyan"/>
        </w:rPr>
        <w:t>do much to actually remedy the</w:t>
      </w:r>
      <w:r w:rsidRPr="00B118BA">
        <w:rPr>
          <w:rStyle w:val="Emphasis"/>
        </w:rPr>
        <w:t xml:space="preserve"> </w:t>
      </w:r>
      <w:r w:rsidRPr="009A7CCB">
        <w:rPr>
          <w:rStyle w:val="Emphasis"/>
          <w:highlight w:val="cyan"/>
        </w:rPr>
        <w:t>problems</w:t>
      </w:r>
      <w:r>
        <w:t xml:space="preserve"> </w:t>
      </w:r>
      <w:r w:rsidRPr="00CF322A">
        <w:rPr>
          <w:rStyle w:val="StyleUnderline"/>
        </w:rPr>
        <w:t>we struggle with.</w:t>
      </w:r>
    </w:p>
    <w:p w14:paraId="1888B62F" w14:textId="77777777" w:rsidR="00A46AD5" w:rsidRPr="00431E75" w:rsidRDefault="00A46AD5" w:rsidP="00A46AD5">
      <w:pPr>
        <w:pStyle w:val="Heading4"/>
      </w:pPr>
      <w:r>
        <w:t xml:space="preserve">And, </w:t>
      </w:r>
      <w:r w:rsidRPr="00431E75">
        <w:rPr>
          <w:u w:val="single"/>
        </w:rPr>
        <w:t>reversibility</w:t>
      </w:r>
      <w:r>
        <w:t xml:space="preserve"> and </w:t>
      </w:r>
      <w:r w:rsidRPr="00431E75">
        <w:rPr>
          <w:u w:val="single"/>
        </w:rPr>
        <w:t>cognitive discounting</w:t>
      </w:r>
      <w:r>
        <w:t xml:space="preserve"> of </w:t>
      </w:r>
      <w:r>
        <w:rPr>
          <w:u w:val="single"/>
        </w:rPr>
        <w:t>hidden costs</w:t>
      </w:r>
      <w:r>
        <w:t xml:space="preserve"> mean we should be </w:t>
      </w:r>
      <w:r>
        <w:rPr>
          <w:u w:val="single"/>
        </w:rPr>
        <w:t>very, very cautious</w:t>
      </w:r>
      <w:r>
        <w:t>.</w:t>
      </w:r>
    </w:p>
    <w:p w14:paraId="4FC1E28B" w14:textId="77777777" w:rsidR="00A46AD5" w:rsidRPr="00193E47" w:rsidRDefault="00A46AD5" w:rsidP="00A46AD5">
      <w:r w:rsidRPr="006229CE">
        <w:rPr>
          <w:rStyle w:val="Style13ptBold"/>
        </w:rPr>
        <w:t>Stout 19</w:t>
      </w:r>
      <w:r>
        <w:t xml:space="preserve"> – Director of Innovation Policy, International Center for Law &amp; Economics</w:t>
      </w:r>
    </w:p>
    <w:p w14:paraId="5C1CD48C" w14:textId="77777777" w:rsidR="00A46AD5" w:rsidRDefault="00A46AD5" w:rsidP="00A46AD5">
      <w:r>
        <w:t xml:space="preserve">Kristian Stout, J.D., Ph.D., Fellow at the Internet Law &amp; Policy Foundry, as well as the Eagleton Institute of Politics, former technology entrepreneur and a lecturer in the Computer Science Department at Rutgers University, Chair of the Asset Forfeiture Working Group for the NJ State Advisory Committee to the United States Commission on Civil Rights, served on the Broadband Deployment Advisory Committee for the Federal Communications Commission, graduated magna cum laude from the Rutgers University School of law, and served on the editorial board of the Rutgers Journal of Law and Public Policy, We Should Not Have Our Constitution Redesigned by Antitrust Lawyers, 30 December 2019, </w:t>
      </w:r>
      <w:hyperlink r:id="rId28" w:history="1">
        <w:r w:rsidRPr="00B27CB6">
          <w:rPr>
            <w:rStyle w:val="Hyperlink"/>
          </w:rPr>
          <w:t>https://truthonthemarket.com/2019/12/30/we-should-not-have-our-constitution-redesigned-by-antitrust-lawyers/</w:t>
        </w:r>
      </w:hyperlink>
    </w:p>
    <w:p w14:paraId="5912E7D5" w14:textId="77777777" w:rsidR="00A46AD5" w:rsidRPr="00873C55" w:rsidRDefault="00A46AD5" w:rsidP="00A46AD5">
      <w:pPr>
        <w:rPr>
          <w:b/>
          <w:iCs/>
          <w:u w:val="single"/>
        </w:rPr>
      </w:pPr>
      <w:r>
        <w:t xml:space="preserve">Further, </w:t>
      </w:r>
      <w:r w:rsidRPr="009A7CCB">
        <w:rPr>
          <w:rStyle w:val="Emphasis"/>
          <w:highlight w:val="cyan"/>
        </w:rPr>
        <w:t>not only</w:t>
      </w:r>
      <w:r w:rsidRPr="009A7CCB">
        <w:rPr>
          <w:rStyle w:val="StyleUnderline"/>
          <w:highlight w:val="cyan"/>
        </w:rPr>
        <w:t xml:space="preserve"> is </w:t>
      </w:r>
      <w:r w:rsidRPr="009A7CCB">
        <w:rPr>
          <w:rStyle w:val="Emphasis"/>
          <w:highlight w:val="cyan"/>
        </w:rPr>
        <w:t>every tool not equal in dealing with the harms</w:t>
      </w:r>
      <w:r>
        <w:t xml:space="preserve"> </w:t>
      </w:r>
      <w:r w:rsidRPr="00431E75">
        <w:rPr>
          <w:rStyle w:val="StyleUnderline"/>
        </w:rPr>
        <w:t xml:space="preserve">these companies could cause, </w:t>
      </w:r>
      <w:r w:rsidRPr="009A7CCB">
        <w:rPr>
          <w:rStyle w:val="StyleUnderline"/>
          <w:highlight w:val="cyan"/>
        </w:rPr>
        <w:t xml:space="preserve">we must be </w:t>
      </w:r>
      <w:r w:rsidRPr="009A7CCB">
        <w:rPr>
          <w:rStyle w:val="Emphasis"/>
          <w:highlight w:val="cyan"/>
        </w:rPr>
        <w:t>mindful</w:t>
      </w:r>
      <w:r w:rsidRPr="009A7CCB">
        <w:rPr>
          <w:rStyle w:val="StyleUnderline"/>
          <w:highlight w:val="cyan"/>
        </w:rPr>
        <w:t xml:space="preserve"> that, </w:t>
      </w:r>
      <w:r w:rsidRPr="009A7CCB">
        <w:rPr>
          <w:rStyle w:val="Emphasis"/>
          <w:highlight w:val="cyan"/>
        </w:rPr>
        <w:t>even when some harm occurs</w:t>
      </w:r>
      <w:r>
        <w:t xml:space="preserve">, </w:t>
      </w:r>
      <w:r w:rsidRPr="009A7CCB">
        <w:rPr>
          <w:rStyle w:val="Emphasis"/>
          <w:highlight w:val="cyan"/>
        </w:rPr>
        <w:t>these companies generate a huge amount of social welfare</w:t>
      </w:r>
      <w:r>
        <w:t xml:space="preserve">. </w:t>
      </w:r>
      <w:r w:rsidRPr="009A7CCB">
        <w:rPr>
          <w:rStyle w:val="StyleUnderline"/>
          <w:highlight w:val="cyan"/>
        </w:rPr>
        <w:t xml:space="preserve">Our </w:t>
      </w:r>
      <w:r w:rsidRPr="009A7CCB">
        <w:rPr>
          <w:rStyle w:val="Emphasis"/>
          <w:highlight w:val="cyan"/>
        </w:rPr>
        <w:t>policy approaches to dealing with misconduct</w:t>
      </w:r>
      <w:r w:rsidRPr="009A7CCB">
        <w:rPr>
          <w:highlight w:val="cyan"/>
        </w:rPr>
        <w:t xml:space="preserve">, </w:t>
      </w:r>
      <w:r w:rsidRPr="009A7CCB">
        <w:rPr>
          <w:rStyle w:val="Emphasis"/>
          <w:highlight w:val="cyan"/>
        </w:rPr>
        <w:t>therefore, must</w:t>
      </w:r>
      <w:r w:rsidRPr="009A7CCB">
        <w:rPr>
          <w:rStyle w:val="StyleUnderline"/>
          <w:highlight w:val="cyan"/>
        </w:rPr>
        <w:t xml:space="preserve"> be</w:t>
      </w:r>
      <w:r w:rsidRPr="009A7CCB">
        <w:rPr>
          <w:rStyle w:val="Emphasis"/>
          <w:highlight w:val="cyan"/>
        </w:rPr>
        <w:t xml:space="preserve"> appropriately measured.</w:t>
      </w:r>
      <w:r w:rsidRPr="00431E75">
        <w:rPr>
          <w:rStyle w:val="Emphasis"/>
        </w:rPr>
        <w:t xml:space="preserve"> </w:t>
      </w:r>
    </w:p>
    <w:p w14:paraId="4554C293" w14:textId="77777777" w:rsidR="00A46AD5" w:rsidRPr="00916EC5" w:rsidRDefault="00A46AD5" w:rsidP="00A46AD5">
      <w:pPr>
        <w:pStyle w:val="Heading4"/>
      </w:pPr>
      <w:r>
        <w:t xml:space="preserve">It’s literally likely to cause </w:t>
      </w:r>
      <w:r w:rsidRPr="00916EC5">
        <w:rPr>
          <w:i/>
          <w:u w:val="single"/>
        </w:rPr>
        <w:t>net-</w:t>
      </w:r>
      <w:r>
        <w:rPr>
          <w:i/>
          <w:u w:val="single"/>
        </w:rPr>
        <w:t>harm</w:t>
      </w:r>
      <w:r>
        <w:t>.</w:t>
      </w:r>
    </w:p>
    <w:p w14:paraId="5FB96654" w14:textId="77777777" w:rsidR="00A46AD5" w:rsidRDefault="00A46AD5" w:rsidP="00A46AD5">
      <w:r w:rsidRPr="006537C5">
        <w:rPr>
          <w:rStyle w:val="Style13ptBold"/>
        </w:rPr>
        <w:t xml:space="preserve">Schrepel </w:t>
      </w:r>
      <w:r>
        <w:rPr>
          <w:rStyle w:val="Style13ptBold"/>
        </w:rPr>
        <w:t>20</w:t>
      </w:r>
      <w:r>
        <w:t xml:space="preserve"> – Professor of Law, Utrecht &amp; Professor of Sciences, Po Paris</w:t>
      </w:r>
    </w:p>
    <w:p w14:paraId="6697980E" w14:textId="77777777" w:rsidR="00A46AD5" w:rsidRDefault="00A46AD5" w:rsidP="00A46AD5">
      <w:pPr>
        <w:rPr>
          <w:szCs w:val="20"/>
        </w:rPr>
      </w:pPr>
      <w:r>
        <w:t xml:space="preserve">Dr. Thibault Schrepel, Assistant Professor at Utrecht University School of Law, Associate Researcher at University of Paris Panthéon-Sorbonne and Invited Professor at Sciences Po Paris, </w:t>
      </w:r>
      <w:r>
        <w:rPr>
          <w:szCs w:val="20"/>
        </w:rPr>
        <w:t>ARTICLE: Antitrust Without Romance, 13 NYU J.L. &amp; Liberty 326 (2020), Nexis Uni</w:t>
      </w:r>
    </w:p>
    <w:p w14:paraId="60B12E5F" w14:textId="77777777" w:rsidR="00A46AD5" w:rsidRPr="001A734F" w:rsidRDefault="00A46AD5" w:rsidP="00A46AD5">
      <w:r w:rsidRPr="009173C3">
        <w:t xml:space="preserve">The Legal Vagueness Surrounding Moral Concepts. </w:t>
      </w:r>
      <w:r w:rsidRPr="009173C3">
        <w:rPr>
          <w:rStyle w:val="StyleUnderline"/>
        </w:rPr>
        <w:t>The</w:t>
      </w:r>
      <w:r w:rsidRPr="009173C3">
        <w:t xml:space="preserve"> second </w:t>
      </w:r>
      <w:r w:rsidRPr="009173C3">
        <w:rPr>
          <w:rStyle w:val="StyleUnderline"/>
        </w:rPr>
        <w:t>risk created by</w:t>
      </w:r>
      <w:r w:rsidRPr="009173C3">
        <w:t xml:space="preserve"> the </w:t>
      </w:r>
      <w:r w:rsidRPr="009173C3">
        <w:rPr>
          <w:rStyle w:val="Emphasis"/>
        </w:rPr>
        <w:t xml:space="preserve">moralization of </w:t>
      </w:r>
      <w:r w:rsidRPr="009A7CCB">
        <w:rPr>
          <w:rStyle w:val="Emphasis"/>
          <w:highlight w:val="cyan"/>
        </w:rPr>
        <w:t>antitrust law</w:t>
      </w:r>
      <w:r w:rsidRPr="009A7CCB">
        <w:rPr>
          <w:rStyle w:val="StyleUnderline"/>
          <w:highlight w:val="cyan"/>
        </w:rPr>
        <w:t xml:space="preserve"> </w:t>
      </w:r>
      <w:r w:rsidRPr="00A837BD">
        <w:rPr>
          <w:rStyle w:val="StyleUnderline"/>
        </w:rPr>
        <w:t>is</w:t>
      </w:r>
      <w:r w:rsidRPr="009173C3">
        <w:t xml:space="preserve"> the </w:t>
      </w:r>
      <w:r w:rsidRPr="009A7CCB">
        <w:rPr>
          <w:rStyle w:val="Emphasis"/>
          <w:highlight w:val="cyan"/>
        </w:rPr>
        <w:t>creati</w:t>
      </w:r>
      <w:r w:rsidRPr="003F18CD">
        <w:rPr>
          <w:rStyle w:val="Emphasis"/>
        </w:rPr>
        <w:t xml:space="preserve">on of </w:t>
      </w:r>
      <w:r w:rsidRPr="009A7CCB">
        <w:rPr>
          <w:rStyle w:val="Emphasis"/>
          <w:highlight w:val="cyan"/>
        </w:rPr>
        <w:t>legal errors</w:t>
      </w:r>
      <w:r w:rsidRPr="009173C3">
        <w:rPr>
          <w:rStyle w:val="StyleUnderline"/>
        </w:rPr>
        <w:t xml:space="preserve">, </w:t>
      </w:r>
      <w:r w:rsidRPr="009A7CCB">
        <w:rPr>
          <w:rStyle w:val="StyleUnderline"/>
          <w:highlight w:val="cyan"/>
        </w:rPr>
        <w:t xml:space="preserve">whether </w:t>
      </w:r>
      <w:r w:rsidRPr="009A7CCB">
        <w:rPr>
          <w:rStyle w:val="Emphasis"/>
          <w:highlight w:val="cyan"/>
        </w:rPr>
        <w:t>type I or II</w:t>
      </w:r>
      <w:r w:rsidRPr="009173C3">
        <w:rPr>
          <w:rStyle w:val="StyleUnderline"/>
        </w:rPr>
        <w:t>.</w:t>
      </w:r>
      <w:r w:rsidRPr="009173C3">
        <w:t xml:space="preserve"> 250  More </w:t>
      </w:r>
      <w:r w:rsidRPr="00916EC5">
        <w:t>broadly, it risks the destabilization of all antitrust rules. Indeed, as I have</w:t>
      </w:r>
      <w:r w:rsidRPr="009173C3">
        <w:t xml:space="preserve"> argued above, </w:t>
      </w:r>
      <w:r w:rsidRPr="009173C3">
        <w:rPr>
          <w:rStyle w:val="StyleUnderline"/>
        </w:rPr>
        <w:t xml:space="preserve">antitrust law is </w:t>
      </w:r>
      <w:r w:rsidRPr="009173C3">
        <w:rPr>
          <w:rStyle w:val="Emphasis"/>
        </w:rPr>
        <w:t>ineffective and counterproductive</w:t>
      </w:r>
      <w:r w:rsidRPr="009173C3">
        <w:rPr>
          <w:rStyle w:val="StyleUnderline"/>
        </w:rPr>
        <w:t xml:space="preserve"> </w:t>
      </w:r>
      <w:r w:rsidRPr="009173C3">
        <w:rPr>
          <w:rStyle w:val="Emphasis"/>
        </w:rPr>
        <w:t>when</w:t>
      </w:r>
      <w:r w:rsidRPr="009173C3">
        <w:rPr>
          <w:rStyle w:val="StyleUnderline"/>
        </w:rPr>
        <w:t xml:space="preserve"> it does </w:t>
      </w:r>
      <w:r w:rsidRPr="003F18CD">
        <w:rPr>
          <w:rStyle w:val="Emphasis"/>
        </w:rPr>
        <w:t>not pursue objectives that can be quantified</w:t>
      </w:r>
      <w:r w:rsidRPr="009173C3">
        <w:t xml:space="preserve"> </w:t>
      </w:r>
      <w:r w:rsidRPr="009173C3">
        <w:rPr>
          <w:rStyle w:val="StyleUnderline"/>
        </w:rPr>
        <w:t xml:space="preserve">and assessed. The </w:t>
      </w:r>
      <w:r w:rsidRPr="00916EC5">
        <w:rPr>
          <w:rStyle w:val="Emphasis"/>
        </w:rPr>
        <w:t>same goes</w:t>
      </w:r>
      <w:r w:rsidRPr="009173C3">
        <w:t xml:space="preserve">  [*392] </w:t>
      </w:r>
      <w:r w:rsidRPr="009173C3">
        <w:rPr>
          <w:rStyle w:val="StyleUnderline"/>
        </w:rPr>
        <w:t xml:space="preserve">when it is </w:t>
      </w:r>
      <w:r w:rsidRPr="003F18CD">
        <w:rPr>
          <w:rStyle w:val="Emphasis"/>
        </w:rPr>
        <w:t>enforced to protect</w:t>
      </w:r>
      <w:r w:rsidRPr="003F18CD">
        <w:t xml:space="preserve"> a</w:t>
      </w:r>
      <w:r w:rsidRPr="003F18CD">
        <w:rPr>
          <w:rStyle w:val="Emphasis"/>
        </w:rPr>
        <w:t xml:space="preserve"> morality</w:t>
      </w:r>
      <w:r w:rsidRPr="009173C3">
        <w:rPr>
          <w:rStyle w:val="StyleUnderline"/>
        </w:rPr>
        <w:t xml:space="preserve"> whose outlines are necessarily drawn from personal experience</w:t>
      </w:r>
      <w:r w:rsidRPr="009173C3">
        <w:t xml:space="preserve">. 251 </w:t>
      </w:r>
      <w:r w:rsidRPr="009173C3">
        <w:rPr>
          <w:rStyle w:val="StyleUnderline"/>
        </w:rPr>
        <w:t xml:space="preserve">In other words, </w:t>
      </w:r>
      <w:r w:rsidRPr="009A7CCB">
        <w:rPr>
          <w:rStyle w:val="Emphasis"/>
          <w:highlight w:val="cyan"/>
        </w:rPr>
        <w:t xml:space="preserve">moralizing antitrust law leads to </w:t>
      </w:r>
      <w:r w:rsidRPr="009A7CCB">
        <w:rPr>
          <w:rStyle w:val="Emphasis"/>
          <w:sz w:val="24"/>
          <w:szCs w:val="24"/>
          <w:highlight w:val="cyan"/>
        </w:rPr>
        <w:t>more damage, through government failures, than</w:t>
      </w:r>
      <w:r w:rsidRPr="00916EC5">
        <w:rPr>
          <w:rStyle w:val="Emphasis"/>
          <w:sz w:val="24"/>
          <w:szCs w:val="24"/>
        </w:rPr>
        <w:t xml:space="preserve"> </w:t>
      </w:r>
      <w:r w:rsidRPr="009A7CCB">
        <w:rPr>
          <w:rStyle w:val="Emphasis"/>
          <w:sz w:val="24"/>
          <w:szCs w:val="24"/>
          <w:highlight w:val="cyan"/>
        </w:rPr>
        <w:t>it solves by addressing market failures</w:t>
      </w:r>
      <w:r w:rsidRPr="009A7CCB">
        <w:rPr>
          <w:highlight w:val="cyan"/>
        </w:rPr>
        <w:t xml:space="preserve">, </w:t>
      </w:r>
      <w:r w:rsidRPr="009A7CCB">
        <w:rPr>
          <w:rStyle w:val="Emphasis"/>
          <w:highlight w:val="cyan"/>
        </w:rPr>
        <w:t>because</w:t>
      </w:r>
      <w:r w:rsidRPr="00916EC5">
        <w:rPr>
          <w:rStyle w:val="Emphasis"/>
        </w:rPr>
        <w:t xml:space="preserve"> such </w:t>
      </w:r>
      <w:r w:rsidRPr="009A7CCB">
        <w:rPr>
          <w:rStyle w:val="Emphasis"/>
          <w:highlight w:val="cyan"/>
        </w:rPr>
        <w:t xml:space="preserve">moralization </w:t>
      </w:r>
      <w:r w:rsidRPr="009A7CCB">
        <w:rPr>
          <w:rStyle w:val="Emphasis"/>
          <w:sz w:val="24"/>
          <w:szCs w:val="24"/>
          <w:highlight w:val="cyan"/>
        </w:rPr>
        <w:t>prevents data from getting in the way</w:t>
      </w:r>
      <w:r w:rsidRPr="00916EC5">
        <w:rPr>
          <w:rStyle w:val="Emphasis"/>
        </w:rPr>
        <w:t xml:space="preserve"> of a good story</w:t>
      </w:r>
      <w:r w:rsidRPr="009173C3">
        <w:rPr>
          <w:rStyle w:val="StyleUnderline"/>
        </w:rPr>
        <w:t>.</w:t>
      </w:r>
      <w:r w:rsidRPr="009173C3">
        <w:t xml:space="preserve"> 252 </w:t>
      </w:r>
    </w:p>
    <w:p w14:paraId="084CD1D3" w14:textId="77777777" w:rsidR="00A46AD5" w:rsidRPr="009D0447" w:rsidRDefault="00A46AD5" w:rsidP="00A46AD5">
      <w:pPr>
        <w:pStyle w:val="Heading4"/>
      </w:pPr>
      <w:r>
        <w:t>Antitrust is already overdeterrent – additional expansions of liability will ultimately harm consumers</w:t>
      </w:r>
    </w:p>
    <w:p w14:paraId="061A40EE" w14:textId="77777777" w:rsidR="00A46AD5" w:rsidRDefault="00A46AD5" w:rsidP="00A46AD5">
      <w:r w:rsidRPr="00E46BE6">
        <w:rPr>
          <w:rStyle w:val="Style13ptBold"/>
        </w:rPr>
        <w:t>Nuechterlein</w:t>
      </w:r>
      <w:r w:rsidRPr="00E46BE6">
        <w:t xml:space="preserve">, </w:t>
      </w:r>
      <w:r>
        <w:t>JD,</w:t>
      </w:r>
      <w:r w:rsidRPr="00E46BE6">
        <w:t xml:space="preserve"> partner and co-leader of Sidley's Telecom and Internet Competition practice</w:t>
      </w:r>
      <w:r>
        <w:t xml:space="preserve">, </w:t>
      </w:r>
      <w:r w:rsidRPr="00E46BE6">
        <w:rPr>
          <w:rStyle w:val="Style13ptBold"/>
        </w:rPr>
        <w:t>and</w:t>
      </w:r>
      <w:r>
        <w:t xml:space="preserve"> </w:t>
      </w:r>
      <w:r w:rsidRPr="00E46BE6">
        <w:rPr>
          <w:rStyle w:val="Style13ptBold"/>
        </w:rPr>
        <w:t>Muris</w:t>
      </w:r>
      <w:r>
        <w:t xml:space="preserve">, </w:t>
      </w:r>
      <w:r w:rsidRPr="00E46BE6">
        <w:t>George Mason University Foundation Professor of Law, served from 2000-2004 as Chairman of the Federal Trade Commission</w:t>
      </w:r>
      <w:r>
        <w:t xml:space="preserve">, </w:t>
      </w:r>
      <w:r w:rsidRPr="00E46BE6">
        <w:rPr>
          <w:rStyle w:val="Style13ptBold"/>
        </w:rPr>
        <w:t>‘21</w:t>
      </w:r>
    </w:p>
    <w:p w14:paraId="3839A38F" w14:textId="77777777" w:rsidR="00A46AD5" w:rsidRDefault="00A46AD5" w:rsidP="00A46AD5">
      <w:r>
        <w:t xml:space="preserve">(Jon and Timothy J., “Private Antitrust Remedies: An Argument Against Further Stacking the Deck,” March, </w:t>
      </w:r>
      <w:hyperlink r:id="rId29" w:history="1">
        <w:r w:rsidRPr="004C34D2">
          <w:rPr>
            <w:rStyle w:val="Hyperlink"/>
          </w:rPr>
          <w:t>https://instituteforlegalreform.com/wp-content/uploads/2021/03/March-2021-Antitrust-Paper-FINAL.pdf</w:t>
        </w:r>
      </w:hyperlink>
      <w:r>
        <w:t xml:space="preserve">) </w:t>
      </w:r>
    </w:p>
    <w:p w14:paraId="1644682A" w14:textId="77777777" w:rsidR="00A46AD5" w:rsidRPr="009D0447" w:rsidRDefault="00A46AD5" w:rsidP="00A46AD5">
      <w:pPr>
        <w:rPr>
          <w:u w:val="single"/>
        </w:rPr>
      </w:pPr>
      <w:r w:rsidRPr="009A7CCB">
        <w:rPr>
          <w:highlight w:val="cyan"/>
          <w:u w:val="single"/>
        </w:rPr>
        <w:t>Advocates</w:t>
      </w:r>
      <w:r w:rsidRPr="009D0447">
        <w:rPr>
          <w:u w:val="single"/>
        </w:rPr>
        <w:t xml:space="preserve"> of </w:t>
      </w:r>
      <w:r w:rsidRPr="009D0447">
        <w:rPr>
          <w:rStyle w:val="Emphasis"/>
        </w:rPr>
        <w:t>expanding private antitrust remedies</w:t>
      </w:r>
      <w:r w:rsidRPr="006C0EA1">
        <w:rPr>
          <w:sz w:val="16"/>
        </w:rPr>
        <w:t xml:space="preserve"> </w:t>
      </w:r>
      <w:r w:rsidRPr="009A7CCB">
        <w:rPr>
          <w:highlight w:val="cyan"/>
          <w:u w:val="single"/>
        </w:rPr>
        <w:t>begin with</w:t>
      </w:r>
      <w:r w:rsidRPr="009D0447">
        <w:rPr>
          <w:u w:val="single"/>
        </w:rPr>
        <w:t xml:space="preserve"> the premise that “</w:t>
      </w:r>
      <w:r w:rsidRPr="009A7CCB">
        <w:rPr>
          <w:highlight w:val="cyan"/>
          <w:u w:val="single"/>
        </w:rPr>
        <w:t>private enforcement deters</w:t>
      </w:r>
      <w:r w:rsidRPr="009D0447">
        <w:rPr>
          <w:u w:val="single"/>
        </w:rPr>
        <w:t xml:space="preserve"> anticompetitive conduct</w:t>
      </w:r>
      <w:r w:rsidRPr="006C0EA1">
        <w:rPr>
          <w:sz w:val="16"/>
        </w:rPr>
        <w:t xml:space="preserve">” and conclude, in the words of the Report, that legal “obstacles” to recovery by “private antitrust plaintiffs” should be eliminated to maximize deterrence.24 </w:t>
      </w:r>
      <w:r w:rsidRPr="009A7CCB">
        <w:rPr>
          <w:highlight w:val="cyan"/>
          <w:u w:val="single"/>
        </w:rPr>
        <w:t>But</w:t>
      </w:r>
      <w:r w:rsidRPr="009D0447">
        <w:rPr>
          <w:u w:val="single"/>
        </w:rPr>
        <w:t xml:space="preserve"> even if the premise is true</w:t>
      </w:r>
      <w:r w:rsidRPr="006C0EA1">
        <w:rPr>
          <w:sz w:val="16"/>
        </w:rPr>
        <w:t xml:space="preserve">,25 </w:t>
      </w:r>
      <w:r w:rsidRPr="009A7CCB">
        <w:rPr>
          <w:rStyle w:val="Emphasis"/>
          <w:highlight w:val="cyan"/>
        </w:rPr>
        <w:t xml:space="preserve">the </w:t>
      </w:r>
      <w:r w:rsidRPr="00B52728">
        <w:rPr>
          <w:rStyle w:val="Emphasis"/>
        </w:rPr>
        <w:t>conclusion would not follow</w:t>
      </w:r>
      <w:r w:rsidRPr="006C0EA1">
        <w:rPr>
          <w:sz w:val="16"/>
        </w:rPr>
        <w:t xml:space="preserve">. The Report appears to assume that </w:t>
      </w:r>
      <w:r w:rsidRPr="009D0447">
        <w:rPr>
          <w:u w:val="single"/>
        </w:rPr>
        <w:t>the more deterrence the law provides, the better, and that any “obstacles” to private recovery should thus be removed</w:t>
      </w:r>
      <w:r w:rsidRPr="006C0EA1">
        <w:rPr>
          <w:sz w:val="16"/>
        </w:rPr>
        <w:t xml:space="preserve">.26 But </w:t>
      </w:r>
      <w:r w:rsidRPr="009A7CCB">
        <w:rPr>
          <w:highlight w:val="cyan"/>
          <w:u w:val="single"/>
        </w:rPr>
        <w:t>that position ignores</w:t>
      </w:r>
      <w:r w:rsidRPr="009D0447">
        <w:rPr>
          <w:u w:val="single"/>
        </w:rPr>
        <w:t xml:space="preserve"> the consequences of </w:t>
      </w:r>
      <w:r w:rsidRPr="009A7CCB">
        <w:rPr>
          <w:rStyle w:val="Emphasis"/>
          <w:highlight w:val="cyan"/>
        </w:rPr>
        <w:t>overdeterrence</w:t>
      </w:r>
      <w:r w:rsidRPr="006C0EA1">
        <w:rPr>
          <w:sz w:val="16"/>
        </w:rPr>
        <w:t xml:space="preserve">, </w:t>
      </w:r>
      <w:r w:rsidRPr="009A7CCB">
        <w:rPr>
          <w:highlight w:val="cyan"/>
          <w:u w:val="single"/>
        </w:rPr>
        <w:t>including the prospect</w:t>
      </w:r>
      <w:r w:rsidRPr="009D0447">
        <w:rPr>
          <w:u w:val="single"/>
        </w:rPr>
        <w:t xml:space="preserve"> that </w:t>
      </w:r>
      <w:r w:rsidRPr="009A7CCB">
        <w:rPr>
          <w:highlight w:val="cyan"/>
          <w:u w:val="single"/>
        </w:rPr>
        <w:t>firms will respond to</w:t>
      </w:r>
      <w:r w:rsidRPr="009D0447">
        <w:rPr>
          <w:u w:val="single"/>
        </w:rPr>
        <w:t xml:space="preserve"> the threat of </w:t>
      </w:r>
      <w:r w:rsidRPr="009A7CCB">
        <w:rPr>
          <w:rStyle w:val="Emphasis"/>
          <w:highlight w:val="cyan"/>
        </w:rPr>
        <w:t>draconian penalties</w:t>
      </w:r>
      <w:r w:rsidRPr="009A7CCB">
        <w:rPr>
          <w:highlight w:val="cyan"/>
          <w:u w:val="single"/>
        </w:rPr>
        <w:t xml:space="preserve"> in ways that</w:t>
      </w:r>
      <w:r w:rsidRPr="009D0447">
        <w:rPr>
          <w:u w:val="single"/>
        </w:rPr>
        <w:t xml:space="preserve"> </w:t>
      </w:r>
      <w:r w:rsidRPr="009D0447">
        <w:rPr>
          <w:rStyle w:val="Emphasis"/>
        </w:rPr>
        <w:t>reduce the threat of liability</w:t>
      </w:r>
      <w:r w:rsidRPr="009D0447">
        <w:rPr>
          <w:u w:val="single"/>
        </w:rPr>
        <w:t xml:space="preserve"> but that </w:t>
      </w:r>
      <w:r w:rsidRPr="009D0447">
        <w:rPr>
          <w:rStyle w:val="Emphasis"/>
        </w:rPr>
        <w:t xml:space="preserve">ultimately </w:t>
      </w:r>
      <w:r w:rsidRPr="009A7CCB">
        <w:rPr>
          <w:rStyle w:val="Emphasis"/>
          <w:highlight w:val="cyan"/>
        </w:rPr>
        <w:t>harm consumers</w:t>
      </w:r>
      <w:r w:rsidRPr="009D0447">
        <w:rPr>
          <w:rStyle w:val="Emphasis"/>
        </w:rPr>
        <w:t>.</w:t>
      </w:r>
    </w:p>
    <w:p w14:paraId="595CC41C" w14:textId="77777777" w:rsidR="00A46AD5" w:rsidRPr="006C0EA1" w:rsidRDefault="00A46AD5" w:rsidP="00A46AD5">
      <w:pPr>
        <w:rPr>
          <w:sz w:val="16"/>
        </w:rPr>
      </w:pPr>
      <w:r w:rsidRPr="009D0447">
        <w:rPr>
          <w:rStyle w:val="Emphasis"/>
        </w:rPr>
        <w:t>Overdeterrence</w:t>
      </w:r>
      <w:r w:rsidRPr="006C0EA1">
        <w:rPr>
          <w:sz w:val="16"/>
        </w:rPr>
        <w:t xml:space="preserve"> </w:t>
      </w:r>
      <w:r w:rsidRPr="009D0447">
        <w:rPr>
          <w:u w:val="single"/>
        </w:rPr>
        <w:t xml:space="preserve">is a </w:t>
      </w:r>
      <w:r w:rsidRPr="009D0447">
        <w:rPr>
          <w:rStyle w:val="Emphasis"/>
        </w:rPr>
        <w:t>particular concern</w:t>
      </w:r>
      <w:r w:rsidRPr="009D0447">
        <w:rPr>
          <w:u w:val="single"/>
        </w:rPr>
        <w:t xml:space="preserve"> in antitrust doctrine</w:t>
      </w:r>
      <w:r w:rsidRPr="006C0EA1">
        <w:rPr>
          <w:sz w:val="16"/>
        </w:rPr>
        <w:t xml:space="preserve"> </w:t>
      </w:r>
      <w:r w:rsidRPr="009D0447">
        <w:rPr>
          <w:u w:val="single"/>
        </w:rPr>
        <w:t xml:space="preserve">because </w:t>
      </w:r>
      <w:r w:rsidRPr="009A7CCB">
        <w:rPr>
          <w:highlight w:val="cyan"/>
          <w:u w:val="single"/>
        </w:rPr>
        <w:t>the line separating lawful from unlawful</w:t>
      </w:r>
      <w:r w:rsidRPr="009D0447">
        <w:rPr>
          <w:u w:val="single"/>
        </w:rPr>
        <w:t xml:space="preserve"> conduct</w:t>
      </w:r>
      <w:r w:rsidRPr="006C0EA1">
        <w:rPr>
          <w:sz w:val="16"/>
        </w:rPr>
        <w:t xml:space="preserve"> </w:t>
      </w:r>
      <w:r w:rsidRPr="009A7CCB">
        <w:rPr>
          <w:highlight w:val="cyan"/>
          <w:u w:val="single"/>
        </w:rPr>
        <w:t xml:space="preserve">can be </w:t>
      </w:r>
      <w:r w:rsidRPr="009A7CCB">
        <w:rPr>
          <w:rStyle w:val="Emphasis"/>
          <w:highlight w:val="cyan"/>
        </w:rPr>
        <w:t>blurred</w:t>
      </w:r>
      <w:r w:rsidRPr="006C0EA1">
        <w:rPr>
          <w:sz w:val="16"/>
        </w:rPr>
        <w:t xml:space="preserve"> </w:t>
      </w:r>
      <w:r w:rsidRPr="009D0447">
        <w:rPr>
          <w:u w:val="single"/>
        </w:rPr>
        <w:t xml:space="preserve">and </w:t>
      </w:r>
      <w:r w:rsidRPr="009A7CCB">
        <w:rPr>
          <w:highlight w:val="cyan"/>
          <w:u w:val="single"/>
        </w:rPr>
        <w:t>much</w:t>
      </w:r>
      <w:r w:rsidRPr="009D0447">
        <w:rPr>
          <w:u w:val="single"/>
        </w:rPr>
        <w:t xml:space="preserve"> of the </w:t>
      </w:r>
      <w:r w:rsidRPr="009A7CCB">
        <w:rPr>
          <w:highlight w:val="cyan"/>
          <w:u w:val="single"/>
        </w:rPr>
        <w:t>conduct</w:t>
      </w:r>
      <w:r w:rsidRPr="006C0EA1">
        <w:rPr>
          <w:sz w:val="16"/>
        </w:rPr>
        <w:t xml:space="preserve"> falling on the lawful side of the line </w:t>
      </w:r>
      <w:r w:rsidRPr="009A7CCB">
        <w:rPr>
          <w:rStyle w:val="Emphasis"/>
          <w:highlight w:val="cyan"/>
        </w:rPr>
        <w:t>is</w:t>
      </w:r>
      <w:r w:rsidRPr="009D0447">
        <w:rPr>
          <w:rStyle w:val="Emphasis"/>
        </w:rPr>
        <w:t xml:space="preserve"> socially </w:t>
      </w:r>
      <w:r w:rsidRPr="009A7CCB">
        <w:rPr>
          <w:rStyle w:val="Emphasis"/>
          <w:highlight w:val="cyan"/>
        </w:rPr>
        <w:t>beneficial</w:t>
      </w:r>
      <w:r w:rsidRPr="006C0EA1">
        <w:rPr>
          <w:sz w:val="16"/>
        </w:rPr>
        <w:t xml:space="preserve">. </w:t>
      </w:r>
      <w:r w:rsidRPr="009D0447">
        <w:rPr>
          <w:u w:val="single"/>
        </w:rPr>
        <w:t>As</w:t>
      </w:r>
      <w:r w:rsidRPr="006C0EA1">
        <w:rPr>
          <w:sz w:val="16"/>
        </w:rPr>
        <w:t xml:space="preserve"> economists William </w:t>
      </w:r>
      <w:r w:rsidRPr="009D0447">
        <w:rPr>
          <w:u w:val="single"/>
        </w:rPr>
        <w:t>Baumol</w:t>
      </w:r>
      <w:r w:rsidRPr="006C0EA1">
        <w:rPr>
          <w:sz w:val="16"/>
        </w:rPr>
        <w:t xml:space="preserve"> </w:t>
      </w:r>
      <w:r w:rsidRPr="009D0447">
        <w:rPr>
          <w:u w:val="single"/>
        </w:rPr>
        <w:t>and</w:t>
      </w:r>
      <w:r w:rsidRPr="006C0EA1">
        <w:rPr>
          <w:sz w:val="16"/>
        </w:rPr>
        <w:t xml:space="preserve"> Alan </w:t>
      </w:r>
      <w:r w:rsidRPr="009D0447">
        <w:rPr>
          <w:u w:val="single"/>
        </w:rPr>
        <w:t>Blinder</w:t>
      </w:r>
      <w:r w:rsidRPr="006C0EA1">
        <w:rPr>
          <w:sz w:val="16"/>
        </w:rPr>
        <w:t xml:space="preserve"> </w:t>
      </w:r>
      <w:r w:rsidRPr="009D0447">
        <w:rPr>
          <w:u w:val="single"/>
        </w:rPr>
        <w:t>explain</w:t>
      </w:r>
      <w:r w:rsidRPr="006C0EA1">
        <w:rPr>
          <w:sz w:val="16"/>
        </w:rPr>
        <w:t xml:space="preserve">: </w:t>
      </w:r>
      <w:r w:rsidRPr="009D0447">
        <w:rPr>
          <w:u w:val="single"/>
        </w:rPr>
        <w:t>One problem that haunts most antitrust litigation</w:t>
      </w:r>
      <w:r w:rsidRPr="006C0EA1">
        <w:rPr>
          <w:sz w:val="16"/>
        </w:rPr>
        <w:t xml:space="preserve"> </w:t>
      </w:r>
      <w:r w:rsidRPr="009D0447">
        <w:rPr>
          <w:u w:val="single"/>
        </w:rPr>
        <w:t xml:space="preserve">is that </w:t>
      </w:r>
      <w:r w:rsidRPr="00B52728">
        <w:rPr>
          <w:rStyle w:val="Emphasis"/>
        </w:rPr>
        <w:t>vigorous competition</w:t>
      </w:r>
      <w:r w:rsidRPr="00B52728">
        <w:rPr>
          <w:u w:val="single"/>
        </w:rPr>
        <w:t xml:space="preserve"> may look</w:t>
      </w:r>
      <w:r w:rsidRPr="009D0447">
        <w:rPr>
          <w:u w:val="single"/>
        </w:rPr>
        <w:t xml:space="preserve"> very </w:t>
      </w:r>
      <w:r w:rsidRPr="00B52728">
        <w:rPr>
          <w:u w:val="single"/>
        </w:rPr>
        <w:t>similar to</w:t>
      </w:r>
      <w:r w:rsidRPr="009D0447">
        <w:rPr>
          <w:u w:val="single"/>
        </w:rPr>
        <w:t xml:space="preserve"> acts that </w:t>
      </w:r>
      <w:r w:rsidRPr="009D0447">
        <w:rPr>
          <w:rStyle w:val="Emphasis"/>
        </w:rPr>
        <w:t>undermine competition</w:t>
      </w:r>
      <w:r w:rsidRPr="006C0EA1">
        <w:rPr>
          <w:sz w:val="16"/>
        </w:rPr>
        <w:t xml:space="preserve"> …. Th</w:t>
      </w:r>
      <w:r w:rsidRPr="009D0447">
        <w:rPr>
          <w:u w:val="single"/>
        </w:rPr>
        <w:t>e resulting danger is that courts will prohibit</w:t>
      </w:r>
      <w:r w:rsidRPr="006C0EA1">
        <w:rPr>
          <w:sz w:val="16"/>
        </w:rPr>
        <w:t xml:space="preserve">, or the antitrust authorities will prosecute, </w:t>
      </w:r>
      <w:r w:rsidRPr="009D0447">
        <w:rPr>
          <w:rStyle w:val="Emphasis"/>
        </w:rPr>
        <w:t>acts that appear to be anticompetitive but that really are the opposite</w:t>
      </w:r>
      <w:r w:rsidRPr="006C0EA1">
        <w:rPr>
          <w:sz w:val="16"/>
        </w:rPr>
        <w:t>. The difficulty occurs because effective competition by a firm is always tough on its rivals.27</w:t>
      </w:r>
    </w:p>
    <w:p w14:paraId="56DC507E" w14:textId="77777777" w:rsidR="00A46AD5" w:rsidRPr="006C0EA1" w:rsidRDefault="00A46AD5" w:rsidP="00A46AD5">
      <w:pPr>
        <w:rPr>
          <w:sz w:val="16"/>
        </w:rPr>
      </w:pPr>
      <w:r w:rsidRPr="006C0EA1">
        <w:rPr>
          <w:sz w:val="16"/>
        </w:rPr>
        <w:t xml:space="preserve">For example, </w:t>
      </w:r>
      <w:r w:rsidRPr="009A7CCB">
        <w:rPr>
          <w:rStyle w:val="Emphasis"/>
          <w:highlight w:val="cyan"/>
        </w:rPr>
        <w:t>excessive</w:t>
      </w:r>
      <w:r w:rsidRPr="009D0447">
        <w:rPr>
          <w:rStyle w:val="Emphasis"/>
        </w:rPr>
        <w:t xml:space="preserve"> antitrust </w:t>
      </w:r>
      <w:r w:rsidRPr="009A7CCB">
        <w:rPr>
          <w:rStyle w:val="Emphasis"/>
          <w:highlight w:val="cyan"/>
        </w:rPr>
        <w:t>remedies</w:t>
      </w:r>
      <w:r w:rsidRPr="006C0EA1">
        <w:rPr>
          <w:sz w:val="16"/>
        </w:rPr>
        <w:t xml:space="preserve"> for predatory pricing </w:t>
      </w:r>
      <w:r w:rsidRPr="009D0447">
        <w:rPr>
          <w:u w:val="single"/>
        </w:rPr>
        <w:t xml:space="preserve">may </w:t>
      </w:r>
      <w:r w:rsidRPr="009A7CCB">
        <w:rPr>
          <w:highlight w:val="cyan"/>
          <w:u w:val="single"/>
        </w:rPr>
        <w:t>not only deter firms</w:t>
      </w:r>
      <w:r w:rsidRPr="009D0447">
        <w:rPr>
          <w:u w:val="single"/>
        </w:rPr>
        <w:t xml:space="preserve"> from engaging in conduct that would ultimately be deemed unlawful</w:t>
      </w:r>
      <w:r w:rsidRPr="006C0EA1">
        <w:rPr>
          <w:sz w:val="16"/>
        </w:rPr>
        <w:t xml:space="preserve">, </w:t>
      </w:r>
      <w:r w:rsidRPr="009A7CCB">
        <w:rPr>
          <w:highlight w:val="cyan"/>
          <w:u w:val="single"/>
        </w:rPr>
        <w:t xml:space="preserve">but also induce them to </w:t>
      </w:r>
      <w:r w:rsidRPr="009A7CCB">
        <w:rPr>
          <w:rStyle w:val="Emphasis"/>
          <w:highlight w:val="cyan"/>
        </w:rPr>
        <w:t>keep prices well above</w:t>
      </w:r>
      <w:r w:rsidRPr="009D0447">
        <w:rPr>
          <w:rStyle w:val="Emphasis"/>
        </w:rPr>
        <w:t xml:space="preserve"> their </w:t>
      </w:r>
      <w:r w:rsidRPr="009A7CCB">
        <w:rPr>
          <w:rStyle w:val="Emphasis"/>
          <w:highlight w:val="cyan"/>
        </w:rPr>
        <w:t>costs</w:t>
      </w:r>
      <w:r w:rsidRPr="006C0EA1">
        <w:rPr>
          <w:sz w:val="16"/>
        </w:rPr>
        <w:t xml:space="preserve"> and, in effect, hold a price umbrella over smaller, potentially litigious rivals. </w:t>
      </w:r>
      <w:r w:rsidRPr="009A7CCB">
        <w:rPr>
          <w:highlight w:val="cyan"/>
          <w:u w:val="single"/>
        </w:rPr>
        <w:t>Such</w:t>
      </w:r>
      <w:r w:rsidRPr="009D0447">
        <w:rPr>
          <w:u w:val="single"/>
        </w:rPr>
        <w:t xml:space="preserve"> a </w:t>
      </w:r>
      <w:r w:rsidRPr="009A7CCB">
        <w:rPr>
          <w:highlight w:val="cyan"/>
          <w:u w:val="single"/>
        </w:rPr>
        <w:t>regime</w:t>
      </w:r>
      <w:r w:rsidRPr="009D0447">
        <w:rPr>
          <w:u w:val="single"/>
        </w:rPr>
        <w:t xml:space="preserve"> would </w:t>
      </w:r>
      <w:r w:rsidRPr="009A7CCB">
        <w:rPr>
          <w:highlight w:val="cyan"/>
          <w:u w:val="single"/>
        </w:rPr>
        <w:t xml:space="preserve">result in </w:t>
      </w:r>
      <w:r w:rsidRPr="009A7CCB">
        <w:rPr>
          <w:rStyle w:val="Emphasis"/>
          <w:highlight w:val="cyan"/>
        </w:rPr>
        <w:t>less competition</w:t>
      </w:r>
      <w:r w:rsidRPr="006C0EA1">
        <w:rPr>
          <w:sz w:val="16"/>
        </w:rPr>
        <w:t xml:space="preserve"> </w:t>
      </w:r>
      <w:r w:rsidRPr="009D0447">
        <w:rPr>
          <w:u w:val="single"/>
        </w:rPr>
        <w:t xml:space="preserve">and </w:t>
      </w:r>
      <w:r w:rsidRPr="009D0447">
        <w:rPr>
          <w:rStyle w:val="Emphasis"/>
        </w:rPr>
        <w:t>higher prices</w:t>
      </w:r>
      <w:r w:rsidRPr="006C0EA1">
        <w:rPr>
          <w:sz w:val="16"/>
        </w:rPr>
        <w:t xml:space="preserve"> for consumers—</w:t>
      </w:r>
      <w:r w:rsidRPr="009D0447">
        <w:rPr>
          <w:u w:val="single"/>
        </w:rPr>
        <w:t xml:space="preserve">the very outcomes the antitrust laws are </w:t>
      </w:r>
      <w:r w:rsidRPr="009D0447">
        <w:rPr>
          <w:rStyle w:val="Emphasis"/>
        </w:rPr>
        <w:t>designed to prevent</w:t>
      </w:r>
      <w:r w:rsidRPr="006C0EA1">
        <w:rPr>
          <w:sz w:val="16"/>
        </w:rPr>
        <w:t>.</w:t>
      </w:r>
    </w:p>
    <w:p w14:paraId="5D08E84F" w14:textId="77777777" w:rsidR="00A46AD5" w:rsidRPr="006C0EA1" w:rsidRDefault="00A46AD5" w:rsidP="00A46AD5">
      <w:pPr>
        <w:rPr>
          <w:sz w:val="16"/>
        </w:rPr>
      </w:pPr>
      <w:r w:rsidRPr="009D0447">
        <w:rPr>
          <w:rStyle w:val="Emphasis"/>
          <w:sz w:val="21"/>
          <w:szCs w:val="28"/>
        </w:rPr>
        <w:t>Proposals to slap another layer of deterrence on top of existing private remedies</w:t>
      </w:r>
      <w:r w:rsidRPr="006C0EA1">
        <w:rPr>
          <w:sz w:val="16"/>
          <w:szCs w:val="28"/>
        </w:rPr>
        <w:t xml:space="preserve"> </w:t>
      </w:r>
      <w:r w:rsidRPr="009D0447">
        <w:rPr>
          <w:u w:val="single"/>
        </w:rPr>
        <w:t xml:space="preserve">are </w:t>
      </w:r>
      <w:r w:rsidRPr="009D0447">
        <w:rPr>
          <w:rStyle w:val="Emphasis"/>
        </w:rPr>
        <w:t>particularly perverse</w:t>
      </w:r>
      <w:r w:rsidRPr="009D0447">
        <w:rPr>
          <w:u w:val="single"/>
        </w:rPr>
        <w:t xml:space="preserve"> because</w:t>
      </w:r>
      <w:r w:rsidRPr="006C0EA1">
        <w:rPr>
          <w:sz w:val="16"/>
        </w:rPr>
        <w:t xml:space="preserve">, as discussed above, </w:t>
      </w:r>
      <w:r w:rsidRPr="009A7CCB">
        <w:rPr>
          <w:highlight w:val="cyan"/>
          <w:u w:val="single"/>
        </w:rPr>
        <w:t>the</w:t>
      </w:r>
      <w:r w:rsidRPr="009D0447">
        <w:rPr>
          <w:u w:val="single"/>
        </w:rPr>
        <w:t xml:space="preserve"> current U.S. </w:t>
      </w:r>
      <w:r w:rsidRPr="009A7CCB">
        <w:rPr>
          <w:highlight w:val="cyan"/>
          <w:u w:val="single"/>
        </w:rPr>
        <w:t>regime is</w:t>
      </w:r>
      <w:r w:rsidRPr="009D0447">
        <w:rPr>
          <w:u w:val="single"/>
        </w:rPr>
        <w:t xml:space="preserve"> </w:t>
      </w:r>
      <w:r w:rsidRPr="009D0447">
        <w:rPr>
          <w:rStyle w:val="Emphasis"/>
        </w:rPr>
        <w:t xml:space="preserve">already </w:t>
      </w:r>
      <w:r w:rsidRPr="009A7CCB">
        <w:rPr>
          <w:rStyle w:val="Emphasis"/>
          <w:highlight w:val="cyan"/>
        </w:rPr>
        <w:t>overdeterrent</w:t>
      </w:r>
      <w:r w:rsidRPr="009D0447">
        <w:rPr>
          <w:u w:val="single"/>
        </w:rPr>
        <w:t>,</w:t>
      </w:r>
      <w:r w:rsidRPr="006C0EA1">
        <w:rPr>
          <w:sz w:val="16"/>
        </w:rPr>
        <w:t xml:space="preserve"> in that it subjects firms to unusually severe liability risks even for overt conduct subject to the rule of reason. </w:t>
      </w:r>
      <w:r w:rsidRPr="009D0447">
        <w:rPr>
          <w:u w:val="single"/>
        </w:rPr>
        <w:t xml:space="preserve">If anything, </w:t>
      </w:r>
      <w:r w:rsidRPr="009A7CCB">
        <w:rPr>
          <w:highlight w:val="cyan"/>
          <w:u w:val="single"/>
        </w:rPr>
        <w:t>Congress should</w:t>
      </w:r>
      <w:r w:rsidRPr="009D0447">
        <w:rPr>
          <w:u w:val="single"/>
        </w:rPr>
        <w:t xml:space="preserve"> consider </w:t>
      </w:r>
      <w:r w:rsidRPr="009D0447">
        <w:rPr>
          <w:rStyle w:val="Emphasis"/>
        </w:rPr>
        <w:t>aligning private antitrust remedies with remedies for analogous common law torts</w:t>
      </w:r>
      <w:r w:rsidRPr="006C0EA1">
        <w:rPr>
          <w:sz w:val="16"/>
        </w:rPr>
        <w:t xml:space="preserve"> </w:t>
      </w:r>
      <w:r w:rsidRPr="009D0447">
        <w:rPr>
          <w:u w:val="single"/>
        </w:rPr>
        <w:t>by</w:t>
      </w:r>
      <w:r w:rsidRPr="006C0EA1">
        <w:rPr>
          <w:sz w:val="16"/>
        </w:rPr>
        <w:t xml:space="preserve">, for example, </w:t>
      </w:r>
      <w:r w:rsidRPr="009A7CCB">
        <w:rPr>
          <w:rStyle w:val="Emphasis"/>
          <w:highlight w:val="cyan"/>
        </w:rPr>
        <w:t>limit</w:t>
      </w:r>
      <w:r w:rsidRPr="009D0447">
        <w:rPr>
          <w:rStyle w:val="Emphasis"/>
        </w:rPr>
        <w:t xml:space="preserve">ing </w:t>
      </w:r>
      <w:r w:rsidRPr="009A7CCB">
        <w:rPr>
          <w:rStyle w:val="Emphasis"/>
          <w:highlight w:val="cyan"/>
        </w:rPr>
        <w:t>treble damages</w:t>
      </w:r>
      <w:r w:rsidRPr="006C0EA1">
        <w:rPr>
          <w:sz w:val="16"/>
        </w:rPr>
        <w:t xml:space="preserve"> and one-way fee-shifting to cases involving hard-core violations that may elude detection, such as price-fixing cartels. </w:t>
      </w:r>
      <w:r w:rsidRPr="009D0447">
        <w:rPr>
          <w:u w:val="single"/>
        </w:rPr>
        <w:t>In all events, Congress should not make a bad situation worse by ratcheting up the level of overdeterrence</w:t>
      </w:r>
      <w:r w:rsidRPr="006C0EA1">
        <w:rPr>
          <w:sz w:val="16"/>
        </w:rPr>
        <w:t>.</w:t>
      </w:r>
    </w:p>
    <w:p w14:paraId="39C5062D" w14:textId="77777777" w:rsidR="00A46AD5" w:rsidRDefault="00A46AD5" w:rsidP="00A46AD5">
      <w:pPr>
        <w:pStyle w:val="Heading4"/>
      </w:pPr>
      <w:r>
        <w:t xml:space="preserve">Every other nation does the CP which proves that public enforcement with SINGLE damages is sufficient </w:t>
      </w:r>
    </w:p>
    <w:p w14:paraId="568AC044" w14:textId="77777777" w:rsidR="00A46AD5" w:rsidRDefault="00A46AD5" w:rsidP="00A46AD5">
      <w:r w:rsidRPr="009D0447">
        <w:rPr>
          <w:rStyle w:val="Style13ptBold"/>
        </w:rPr>
        <w:t>Juška</w:t>
      </w:r>
      <w:r>
        <w:t xml:space="preserve">, </w:t>
      </w:r>
      <w:r w:rsidRPr="009D0447">
        <w:t>PhD candidate, Leiden Law School, Leiden University, Leiden</w:t>
      </w:r>
      <w:r>
        <w:t xml:space="preserve">, </w:t>
      </w:r>
      <w:r w:rsidRPr="009D0447">
        <w:rPr>
          <w:rStyle w:val="Style13ptBold"/>
        </w:rPr>
        <w:t>‘18</w:t>
      </w:r>
    </w:p>
    <w:p w14:paraId="23FEDB54" w14:textId="77777777" w:rsidR="00A46AD5" w:rsidRDefault="00A46AD5" w:rsidP="00A46AD5">
      <w:r>
        <w:t>(</w:t>
      </w:r>
      <w:r w:rsidRPr="009D0447">
        <w:t>Žygimantas</w:t>
      </w:r>
      <w:r>
        <w:t>, “</w:t>
      </w:r>
      <w:r w:rsidRPr="009D0447">
        <w:t>The Effectiveness of Antitrust Collective Litigation in the European Union: A Study of the Principle of Full Compensation</w:t>
      </w:r>
      <w:r>
        <w:t xml:space="preserve">,” </w:t>
      </w:r>
      <w:r w:rsidRPr="009D0447">
        <w:t>IIC - International Review of Intellectual Property and Competition Law volume 49, pages63–93</w:t>
      </w:r>
      <w:r>
        <w:t xml:space="preserve">) </w:t>
      </w:r>
    </w:p>
    <w:p w14:paraId="0330EB34" w14:textId="77777777" w:rsidR="00A46AD5" w:rsidRPr="00A6317F" w:rsidRDefault="00A46AD5" w:rsidP="00A46AD5">
      <w:pPr>
        <w:rPr>
          <w:sz w:val="16"/>
        </w:rPr>
      </w:pPr>
      <w:r w:rsidRPr="00064174">
        <w:rPr>
          <w:u w:val="single"/>
        </w:rPr>
        <w:t xml:space="preserve">The </w:t>
      </w:r>
      <w:r w:rsidRPr="009A7CCB">
        <w:rPr>
          <w:highlight w:val="cyan"/>
          <w:u w:val="single"/>
        </w:rPr>
        <w:t>deterrent function is pursued through</w:t>
      </w:r>
      <w:r w:rsidRPr="00064174">
        <w:rPr>
          <w:u w:val="single"/>
        </w:rPr>
        <w:t xml:space="preserve"> the </w:t>
      </w:r>
      <w:r w:rsidRPr="00064174">
        <w:rPr>
          <w:rStyle w:val="Emphasis"/>
        </w:rPr>
        <w:t xml:space="preserve">imposition of competition </w:t>
      </w:r>
      <w:r w:rsidRPr="009A7CCB">
        <w:rPr>
          <w:rStyle w:val="Emphasis"/>
          <w:highlight w:val="cyan"/>
        </w:rPr>
        <w:t>fines</w:t>
      </w:r>
      <w:r w:rsidRPr="00A6317F">
        <w:rPr>
          <w:sz w:val="16"/>
        </w:rPr>
        <w:t xml:space="preserve">, </w:t>
      </w:r>
      <w:r w:rsidRPr="00064174">
        <w:rPr>
          <w:rStyle w:val="Emphasis"/>
        </w:rPr>
        <w:t>which punish the infringer</w:t>
      </w:r>
      <w:r w:rsidRPr="00A6317F">
        <w:rPr>
          <w:sz w:val="16"/>
        </w:rPr>
        <w:t xml:space="preserve"> (</w:t>
      </w:r>
      <w:r w:rsidRPr="00064174">
        <w:rPr>
          <w:u w:val="single"/>
        </w:rPr>
        <w:t xml:space="preserve">in other words, </w:t>
      </w:r>
      <w:r w:rsidRPr="00064174">
        <w:rPr>
          <w:rStyle w:val="Emphasis"/>
        </w:rPr>
        <w:t>specific deterrence</w:t>
      </w:r>
      <w:r w:rsidRPr="00A6317F">
        <w:rPr>
          <w:sz w:val="16"/>
        </w:rPr>
        <w:t xml:space="preserve">). </w:t>
      </w:r>
      <w:r w:rsidRPr="009A7CCB">
        <w:rPr>
          <w:highlight w:val="cyan"/>
          <w:u w:val="single"/>
        </w:rPr>
        <w:t>It</w:t>
      </w:r>
      <w:r w:rsidRPr="00064174">
        <w:rPr>
          <w:u w:val="single"/>
        </w:rPr>
        <w:t xml:space="preserve"> also </w:t>
      </w:r>
      <w:r w:rsidRPr="009A7CCB">
        <w:rPr>
          <w:highlight w:val="cyan"/>
          <w:u w:val="single"/>
        </w:rPr>
        <w:t>deters</w:t>
      </w:r>
      <w:r w:rsidRPr="00064174">
        <w:rPr>
          <w:u w:val="single"/>
        </w:rPr>
        <w:t xml:space="preserve"> other </w:t>
      </w:r>
      <w:r w:rsidRPr="009A7CCB">
        <w:rPr>
          <w:highlight w:val="cyan"/>
          <w:u w:val="single"/>
        </w:rPr>
        <w:t>persons from engaging in</w:t>
      </w:r>
      <w:r w:rsidRPr="00064174">
        <w:rPr>
          <w:u w:val="single"/>
        </w:rPr>
        <w:t xml:space="preserve"> or </w:t>
      </w:r>
      <w:r w:rsidRPr="00064174">
        <w:rPr>
          <w:rStyle w:val="Emphasis"/>
        </w:rPr>
        <w:t xml:space="preserve">continuing </w:t>
      </w:r>
      <w:r w:rsidRPr="009A7CCB">
        <w:rPr>
          <w:rStyle w:val="Emphasis"/>
          <w:highlight w:val="cyan"/>
        </w:rPr>
        <w:t>behaviour contrary to</w:t>
      </w:r>
      <w:r w:rsidRPr="00064174">
        <w:rPr>
          <w:rStyle w:val="Emphasis"/>
        </w:rPr>
        <w:t xml:space="preserve"> competition </w:t>
      </w:r>
      <w:r w:rsidRPr="009A7CCB">
        <w:rPr>
          <w:rStyle w:val="Emphasis"/>
          <w:highlight w:val="cyan"/>
        </w:rPr>
        <w:t>rules</w:t>
      </w:r>
      <w:r w:rsidRPr="00A6317F">
        <w:rPr>
          <w:sz w:val="16"/>
        </w:rPr>
        <w:t xml:space="preserve"> (in other words, general deterrence).Footnote9 </w:t>
      </w:r>
      <w:r w:rsidRPr="00064174">
        <w:rPr>
          <w:u w:val="single"/>
        </w:rPr>
        <w:t xml:space="preserve">According to the EU, </w:t>
      </w:r>
      <w:r w:rsidRPr="009A7CCB">
        <w:rPr>
          <w:highlight w:val="cyan"/>
          <w:u w:val="single"/>
        </w:rPr>
        <w:t>public enforcement</w:t>
      </w:r>
      <w:r w:rsidRPr="00064174">
        <w:rPr>
          <w:u w:val="single"/>
        </w:rPr>
        <w:t xml:space="preserve"> is considered to </w:t>
      </w:r>
      <w:r w:rsidRPr="009A7CCB">
        <w:rPr>
          <w:highlight w:val="cyan"/>
          <w:u w:val="single"/>
        </w:rPr>
        <w:t xml:space="preserve">have </w:t>
      </w:r>
      <w:r w:rsidRPr="009A7CCB">
        <w:rPr>
          <w:rStyle w:val="Emphasis"/>
          <w:highlight w:val="cyan"/>
        </w:rPr>
        <w:t>sufficient means</w:t>
      </w:r>
      <w:r w:rsidRPr="009A7CCB">
        <w:rPr>
          <w:highlight w:val="cyan"/>
          <w:u w:val="single"/>
        </w:rPr>
        <w:t xml:space="preserve"> for </w:t>
      </w:r>
      <w:r w:rsidRPr="007474B2">
        <w:rPr>
          <w:u w:val="single"/>
        </w:rPr>
        <w:t xml:space="preserve">achieving </w:t>
      </w:r>
      <w:r w:rsidRPr="009A7CCB">
        <w:rPr>
          <w:highlight w:val="cyan"/>
          <w:u w:val="single"/>
        </w:rPr>
        <w:t>deterrence</w:t>
      </w:r>
      <w:r w:rsidRPr="00A6317F">
        <w:rPr>
          <w:sz w:val="16"/>
        </w:rPr>
        <w:t xml:space="preserve">.Footnote10 In this respect, it must be borne in mind that </w:t>
      </w:r>
      <w:r w:rsidRPr="009A7CCB">
        <w:rPr>
          <w:highlight w:val="cyan"/>
          <w:u w:val="single"/>
        </w:rPr>
        <w:t>EU</w:t>
      </w:r>
      <w:r w:rsidRPr="00064174">
        <w:rPr>
          <w:u w:val="single"/>
        </w:rPr>
        <w:t xml:space="preserve"> competition </w:t>
      </w:r>
      <w:r w:rsidRPr="009A7CCB">
        <w:rPr>
          <w:highlight w:val="cyan"/>
          <w:u w:val="single"/>
        </w:rPr>
        <w:t xml:space="preserve">law focuses </w:t>
      </w:r>
      <w:r w:rsidRPr="009A7CCB">
        <w:rPr>
          <w:rStyle w:val="Emphasis"/>
          <w:highlight w:val="cyan"/>
        </w:rPr>
        <w:t>exclusively</w:t>
      </w:r>
      <w:r w:rsidRPr="009A7CCB">
        <w:rPr>
          <w:highlight w:val="cyan"/>
          <w:u w:val="single"/>
        </w:rPr>
        <w:t xml:space="preserve"> on</w:t>
      </w:r>
      <w:r w:rsidRPr="00064174">
        <w:rPr>
          <w:u w:val="single"/>
        </w:rPr>
        <w:t xml:space="preserve"> </w:t>
      </w:r>
      <w:r w:rsidRPr="007474B2">
        <w:rPr>
          <w:rStyle w:val="Emphasis"/>
        </w:rPr>
        <w:t>imposing</w:t>
      </w:r>
      <w:r w:rsidRPr="00064174">
        <w:rPr>
          <w:rStyle w:val="Emphasis"/>
        </w:rPr>
        <w:t xml:space="preserve"> </w:t>
      </w:r>
      <w:r w:rsidRPr="009A7CCB">
        <w:rPr>
          <w:rStyle w:val="Emphasis"/>
          <w:highlight w:val="cyan"/>
        </w:rPr>
        <w:t xml:space="preserve">fines </w:t>
      </w:r>
      <w:r w:rsidRPr="007474B2">
        <w:rPr>
          <w:rStyle w:val="Emphasis"/>
        </w:rPr>
        <w:t>on infringing businesses</w:t>
      </w:r>
      <w:r w:rsidRPr="00A6317F">
        <w:rPr>
          <w:sz w:val="16"/>
        </w:rPr>
        <w:t>, but Member States are given space to introduce other types of penalties.Footnote11 In order to combat cartels, a majority of EU Member States have incorporated criminal sanctions on individuals (such as imprisonment or criminal fines) in their antitrust enforcement schemes.Footnote12 However, these sanctions have very rarely been imposed in practice.Footnote13 Therefore, public authorities in the EU jurisdictions have failed in setting an example for criminal penalties being effectively utilized in public enforcement.</w:t>
      </w:r>
    </w:p>
    <w:p w14:paraId="06BBDA86" w14:textId="77777777" w:rsidR="00A46AD5" w:rsidRPr="00A6317F" w:rsidRDefault="00A46AD5" w:rsidP="00A46AD5">
      <w:pPr>
        <w:rPr>
          <w:sz w:val="16"/>
          <w:szCs w:val="16"/>
        </w:rPr>
      </w:pPr>
      <w:r w:rsidRPr="00A6317F">
        <w:rPr>
          <w:sz w:val="16"/>
          <w:szCs w:val="16"/>
        </w:rPr>
        <w:t>Achieve Corrective Justice When the Infringement Has Taken Place</w:t>
      </w:r>
    </w:p>
    <w:p w14:paraId="6FBAF5BC" w14:textId="77777777" w:rsidR="00A46AD5" w:rsidRDefault="00A46AD5" w:rsidP="00A46AD5">
      <w:pPr>
        <w:rPr>
          <w:sz w:val="16"/>
        </w:rPr>
      </w:pPr>
      <w:r w:rsidRPr="00A6317F">
        <w:rPr>
          <w:sz w:val="16"/>
        </w:rPr>
        <w:t xml:space="preserve">This goal can be pursued if two conditions are met.Footnote14 First, </w:t>
      </w:r>
      <w:r w:rsidRPr="00064174">
        <w:rPr>
          <w:u w:val="single"/>
        </w:rPr>
        <w:t xml:space="preserve">corrective </w:t>
      </w:r>
      <w:r w:rsidRPr="009A7CCB">
        <w:rPr>
          <w:highlight w:val="cyan"/>
          <w:u w:val="single"/>
        </w:rPr>
        <w:t>justice is achieved if the</w:t>
      </w:r>
      <w:r w:rsidRPr="00064174">
        <w:rPr>
          <w:u w:val="single"/>
        </w:rPr>
        <w:t xml:space="preserve"> </w:t>
      </w:r>
      <w:r w:rsidRPr="007474B2">
        <w:rPr>
          <w:u w:val="single"/>
        </w:rPr>
        <w:t>monetary</w:t>
      </w:r>
      <w:r w:rsidRPr="00064174">
        <w:rPr>
          <w:u w:val="single"/>
        </w:rPr>
        <w:t xml:space="preserve"> </w:t>
      </w:r>
      <w:r w:rsidRPr="009A7CCB">
        <w:rPr>
          <w:highlight w:val="cyan"/>
          <w:u w:val="single"/>
        </w:rPr>
        <w:t>remedy deprives</w:t>
      </w:r>
      <w:r w:rsidRPr="00064174">
        <w:rPr>
          <w:u w:val="single"/>
        </w:rPr>
        <w:t xml:space="preserve"> the </w:t>
      </w:r>
      <w:r w:rsidRPr="009A7CCB">
        <w:rPr>
          <w:highlight w:val="cyan"/>
          <w:u w:val="single"/>
        </w:rPr>
        <w:t>wrongdoer of</w:t>
      </w:r>
      <w:r w:rsidRPr="00064174">
        <w:rPr>
          <w:u w:val="single"/>
        </w:rPr>
        <w:t xml:space="preserve"> any </w:t>
      </w:r>
      <w:r w:rsidRPr="009A7CCB">
        <w:rPr>
          <w:highlight w:val="cyan"/>
          <w:u w:val="single"/>
        </w:rPr>
        <w:t>benefit</w:t>
      </w:r>
      <w:r w:rsidRPr="00064174">
        <w:rPr>
          <w:u w:val="single"/>
        </w:rPr>
        <w:t xml:space="preserve"> gained from illegal conduct</w:t>
      </w:r>
      <w:r w:rsidRPr="00A6317F">
        <w:rPr>
          <w:sz w:val="16"/>
        </w:rPr>
        <w:t xml:space="preserve">. This measure may be used when public enforcers impose a sub-optimal fine. As such, the enforcement may be reinforced by imposing additional fines on the wrongdoer in order to fully remedy the anti-competitive situation. Second, </w:t>
      </w:r>
      <w:r w:rsidRPr="00064174">
        <w:rPr>
          <w:u w:val="single"/>
        </w:rPr>
        <w:t>corrective justice is achieved when victims are compensated for the harm suffered</w:t>
      </w:r>
      <w:r w:rsidRPr="00A6317F">
        <w:rPr>
          <w:sz w:val="16"/>
        </w:rPr>
        <w:t xml:space="preserve">. According to the Directive on damages actions, </w:t>
      </w:r>
      <w:r w:rsidRPr="00064174">
        <w:rPr>
          <w:u w:val="single"/>
        </w:rPr>
        <w:t xml:space="preserve">the </w:t>
      </w:r>
      <w:r w:rsidRPr="00064174">
        <w:rPr>
          <w:rStyle w:val="Emphasis"/>
        </w:rPr>
        <w:t>objective</w:t>
      </w:r>
      <w:r w:rsidRPr="00064174">
        <w:rPr>
          <w:u w:val="single"/>
        </w:rPr>
        <w:t xml:space="preserve"> of compensation</w:t>
      </w:r>
      <w:r w:rsidRPr="00A6317F">
        <w:rPr>
          <w:sz w:val="16"/>
        </w:rPr>
        <w:t xml:space="preserve"> is </w:t>
      </w:r>
      <w:r w:rsidRPr="00064174">
        <w:rPr>
          <w:rStyle w:val="Emphasis"/>
        </w:rPr>
        <w:t>fulfilled</w:t>
      </w:r>
      <w:r w:rsidRPr="00064174">
        <w:rPr>
          <w:u w:val="single"/>
        </w:rPr>
        <w:t xml:space="preserve"> when victims effectively exercise the right to claim and to obtain full compensation for the harm suffered</w:t>
      </w:r>
      <w:r w:rsidRPr="00A6317F">
        <w:rPr>
          <w:sz w:val="16"/>
        </w:rPr>
        <w:t xml:space="preserve">. However, </w:t>
      </w:r>
      <w:r w:rsidRPr="009A7CCB">
        <w:rPr>
          <w:rStyle w:val="Emphasis"/>
          <w:highlight w:val="cyan"/>
        </w:rPr>
        <w:t>this</w:t>
      </w:r>
      <w:r w:rsidRPr="00064174">
        <w:rPr>
          <w:rStyle w:val="Emphasis"/>
        </w:rPr>
        <w:t xml:space="preserve"> objective </w:t>
      </w:r>
      <w:r w:rsidRPr="009A7CCB">
        <w:rPr>
          <w:rStyle w:val="Emphasis"/>
          <w:highlight w:val="cyan"/>
        </w:rPr>
        <w:t>should not lead to overcompensation of the claimants</w:t>
      </w:r>
      <w:r w:rsidRPr="00A6317F">
        <w:rPr>
          <w:sz w:val="16"/>
        </w:rPr>
        <w:t xml:space="preserve">, </w:t>
      </w:r>
      <w:r w:rsidRPr="00064174">
        <w:rPr>
          <w:u w:val="single"/>
        </w:rPr>
        <w:t xml:space="preserve">whether by means of punitive, </w:t>
      </w:r>
      <w:r w:rsidRPr="00064174">
        <w:rPr>
          <w:rStyle w:val="Emphasis"/>
        </w:rPr>
        <w:t>multiple</w:t>
      </w:r>
      <w:r w:rsidRPr="00064174">
        <w:rPr>
          <w:u w:val="single"/>
        </w:rPr>
        <w:t xml:space="preserve"> or </w:t>
      </w:r>
      <w:r w:rsidRPr="00064174">
        <w:rPr>
          <w:rStyle w:val="Emphasis"/>
        </w:rPr>
        <w:t>other kinds of damages</w:t>
      </w:r>
      <w:r w:rsidRPr="00A6317F">
        <w:rPr>
          <w:sz w:val="16"/>
        </w:rPr>
        <w:t>.Footnote15 For this reason, the enforcement of the first condition may not comply with the principle of full compensation, as additional fines (besides damages on fully compensating victims) may be required to ensure corrective justice. As a consequence, only the second condition will be further discussed in this paper.</w:t>
      </w:r>
    </w:p>
    <w:p w14:paraId="727220D3" w14:textId="77777777" w:rsidR="00A46AD5" w:rsidRDefault="00A46AD5" w:rsidP="00A46AD5">
      <w:pPr>
        <w:pStyle w:val="Heading4"/>
      </w:pPr>
      <w:r>
        <w:t>Private litigation creates pro-defendant precedent that undermines government enforcement---turns case</w:t>
      </w:r>
    </w:p>
    <w:p w14:paraId="1F62332B" w14:textId="77777777" w:rsidR="00A46AD5" w:rsidRDefault="00A46AD5" w:rsidP="00A46AD5">
      <w:r w:rsidRPr="00BE70F1">
        <w:rPr>
          <w:rStyle w:val="Style13ptBold"/>
        </w:rPr>
        <w:t>Crane</w:t>
      </w:r>
      <w:r>
        <w:t xml:space="preserve">, </w:t>
      </w:r>
      <w:r w:rsidRPr="00BE70F1">
        <w:t>Frederick Paul Furth Sr. Professor of Law</w:t>
      </w:r>
      <w:r>
        <w:t xml:space="preserve">, Michigan Law, </w:t>
      </w:r>
      <w:r w:rsidRPr="00BE70F1">
        <w:rPr>
          <w:rStyle w:val="Style13ptBold"/>
        </w:rPr>
        <w:t>‘19</w:t>
      </w:r>
    </w:p>
    <w:p w14:paraId="1551BD7C" w14:textId="77777777" w:rsidR="00A46AD5" w:rsidRDefault="00A46AD5" w:rsidP="00A46AD5">
      <w:r>
        <w:t>(Daniel A., “Toward a Realistic Comparative Assessment of Private Antitrust Enforcement,”</w:t>
      </w:r>
    </w:p>
    <w:p w14:paraId="7BDEEEBF" w14:textId="77777777" w:rsidR="00A46AD5" w:rsidRDefault="00A46AD5" w:rsidP="00A46AD5">
      <w:r w:rsidRPr="00BE70F1">
        <w:rPr>
          <w:i/>
          <w:iCs/>
        </w:rPr>
        <w:t>In Reconciling Efficiency and Equity: A Global Challenge for Competition Policy</w:t>
      </w:r>
      <w:r>
        <w:t xml:space="preserve">, edited by Damien Gerard, </w:t>
      </w:r>
      <w:r w:rsidRPr="009D0447">
        <w:t>and Ioannis Lianos, 341-54. Cambridge: Cambridge University Press, 2019</w:t>
      </w:r>
      <w:r>
        <w:t>)</w:t>
      </w:r>
    </w:p>
    <w:p w14:paraId="327A1823" w14:textId="77777777" w:rsidR="00A46AD5" w:rsidRPr="00A6317F" w:rsidRDefault="00A46AD5" w:rsidP="00A46AD5">
      <w:pPr>
        <w:rPr>
          <w:sz w:val="16"/>
        </w:rPr>
      </w:pPr>
      <w:r w:rsidRPr="005F647B">
        <w:rPr>
          <w:u w:val="single"/>
        </w:rPr>
        <w:t>Even if public enforcement proceeds unabated</w:t>
      </w:r>
      <w:r w:rsidRPr="00A6317F">
        <w:rPr>
          <w:sz w:val="16"/>
        </w:rPr>
        <w:t xml:space="preserve"> by an increase in private enforcement, </w:t>
      </w:r>
      <w:r w:rsidRPr="005F647B">
        <w:rPr>
          <w:u w:val="single"/>
        </w:rPr>
        <w:t xml:space="preserve">the </w:t>
      </w:r>
      <w:r w:rsidRPr="009A7CCB">
        <w:rPr>
          <w:highlight w:val="cyan"/>
          <w:u w:val="single"/>
        </w:rPr>
        <w:t xml:space="preserve">efficacy of public enforcement may be </w:t>
      </w:r>
      <w:r w:rsidRPr="009A7CCB">
        <w:rPr>
          <w:rStyle w:val="Emphasis"/>
          <w:highlight w:val="cyan"/>
        </w:rPr>
        <w:t>hindered</w:t>
      </w:r>
      <w:r w:rsidRPr="009A7CCB">
        <w:rPr>
          <w:sz w:val="16"/>
          <w:highlight w:val="cyan"/>
        </w:rPr>
        <w:t xml:space="preserve"> </w:t>
      </w:r>
      <w:r w:rsidRPr="009A7CCB">
        <w:rPr>
          <w:highlight w:val="cyan"/>
          <w:u w:val="single"/>
        </w:rPr>
        <w:t>if</w:t>
      </w:r>
      <w:r w:rsidRPr="005F647B">
        <w:rPr>
          <w:u w:val="single"/>
        </w:rPr>
        <w:t xml:space="preserve"> an increasing amount</w:t>
      </w:r>
      <w:r>
        <w:rPr>
          <w:u w:val="single"/>
        </w:rPr>
        <w:t xml:space="preserve"> </w:t>
      </w:r>
      <w:r w:rsidRPr="005F647B">
        <w:rPr>
          <w:u w:val="single"/>
        </w:rPr>
        <w:t xml:space="preserve">of </w:t>
      </w:r>
      <w:r w:rsidRPr="009A7CCB">
        <w:rPr>
          <w:rStyle w:val="Emphasis"/>
          <w:highlight w:val="cyan"/>
        </w:rPr>
        <w:t>antitrust</w:t>
      </w:r>
      <w:r w:rsidRPr="005F647B">
        <w:rPr>
          <w:rStyle w:val="Emphasis"/>
        </w:rPr>
        <w:t xml:space="preserve"> law </w:t>
      </w:r>
      <w:r w:rsidRPr="009A7CCB">
        <w:rPr>
          <w:rStyle w:val="Emphasis"/>
          <w:highlight w:val="cyan"/>
        </w:rPr>
        <w:t>is made in</w:t>
      </w:r>
      <w:r w:rsidRPr="005F647B">
        <w:rPr>
          <w:rStyle w:val="Emphasis"/>
        </w:rPr>
        <w:t xml:space="preserve"> the </w:t>
      </w:r>
      <w:r w:rsidRPr="009A7CCB">
        <w:rPr>
          <w:rStyle w:val="Emphasis"/>
          <w:highlight w:val="cyan"/>
        </w:rPr>
        <w:t>context of private litigation</w:t>
      </w:r>
      <w:r w:rsidRPr="009A7CCB">
        <w:rPr>
          <w:sz w:val="16"/>
          <w:highlight w:val="cyan"/>
        </w:rPr>
        <w:t xml:space="preserve"> </w:t>
      </w:r>
      <w:r w:rsidRPr="009A7CCB">
        <w:rPr>
          <w:highlight w:val="cyan"/>
          <w:u w:val="single"/>
        </w:rPr>
        <w:t>and</w:t>
      </w:r>
      <w:r w:rsidRPr="005F647B">
        <w:rPr>
          <w:u w:val="single"/>
        </w:rPr>
        <w:t xml:space="preserve"> then </w:t>
      </w:r>
      <w:r w:rsidRPr="009A7CCB">
        <w:rPr>
          <w:highlight w:val="cyan"/>
          <w:u w:val="single"/>
        </w:rPr>
        <w:t>applied wholesale</w:t>
      </w:r>
      <w:r w:rsidRPr="005F647B">
        <w:rPr>
          <w:u w:val="single"/>
        </w:rPr>
        <w:t xml:space="preserve"> to public enforcement.</w:t>
      </w:r>
      <w:r w:rsidRPr="00A6317F">
        <w:rPr>
          <w:sz w:val="16"/>
        </w:rPr>
        <w:t xml:space="preserve"> </w:t>
      </w:r>
      <w:r w:rsidRPr="005F647B">
        <w:rPr>
          <w:u w:val="single"/>
        </w:rPr>
        <w:t xml:space="preserve">The US experience contains </w:t>
      </w:r>
      <w:r w:rsidRPr="005F647B">
        <w:rPr>
          <w:rStyle w:val="Emphasis"/>
        </w:rPr>
        <w:t>telling instances</w:t>
      </w:r>
      <w:r w:rsidRPr="00A6317F">
        <w:rPr>
          <w:sz w:val="16"/>
        </w:rPr>
        <w:t xml:space="preserve"> </w:t>
      </w:r>
      <w:r w:rsidRPr="005F647B">
        <w:rPr>
          <w:u w:val="single"/>
        </w:rPr>
        <w:t>in which</w:t>
      </w:r>
      <w:r>
        <w:rPr>
          <w:u w:val="single"/>
        </w:rPr>
        <w:t xml:space="preserve"> </w:t>
      </w:r>
      <w:r w:rsidRPr="005F647B">
        <w:rPr>
          <w:u w:val="single"/>
        </w:rPr>
        <w:t xml:space="preserve">antitrust </w:t>
      </w:r>
      <w:r w:rsidRPr="009A7CCB">
        <w:rPr>
          <w:highlight w:val="cyan"/>
          <w:u w:val="single"/>
        </w:rPr>
        <w:t>principles</w:t>
      </w:r>
      <w:r w:rsidRPr="005F647B">
        <w:rPr>
          <w:u w:val="single"/>
        </w:rPr>
        <w:t xml:space="preserve"> created </w:t>
      </w:r>
      <w:r w:rsidRPr="009A7CCB">
        <w:rPr>
          <w:highlight w:val="cyan"/>
          <w:u w:val="single"/>
        </w:rPr>
        <w:t>in private litigation</w:t>
      </w:r>
      <w:r w:rsidRPr="009A7CCB">
        <w:rPr>
          <w:sz w:val="16"/>
          <w:highlight w:val="cyan"/>
        </w:rPr>
        <w:t xml:space="preserve"> </w:t>
      </w:r>
      <w:r w:rsidRPr="009A7CCB">
        <w:rPr>
          <w:rStyle w:val="Emphasis"/>
          <w:sz w:val="21"/>
          <w:szCs w:val="28"/>
          <w:highlight w:val="cyan"/>
        </w:rPr>
        <w:t>have been applied to defeat government claims</w:t>
      </w:r>
      <w:r w:rsidRPr="005F647B">
        <w:rPr>
          <w:rStyle w:val="Emphasis"/>
          <w:sz w:val="21"/>
          <w:szCs w:val="28"/>
        </w:rPr>
        <w:t xml:space="preserve"> in subsequent cases</w:t>
      </w:r>
      <w:r w:rsidRPr="00A6317F">
        <w:rPr>
          <w:sz w:val="16"/>
        </w:rPr>
        <w:t xml:space="preserve">. </w:t>
      </w:r>
      <w:r w:rsidRPr="005F647B">
        <w:rPr>
          <w:u w:val="single"/>
        </w:rPr>
        <w:t>Predatory pricing provides a case in point</w:t>
      </w:r>
      <w:r w:rsidRPr="00A6317F">
        <w:rPr>
          <w:sz w:val="16"/>
        </w:rPr>
        <w:t xml:space="preserve">. </w:t>
      </w:r>
      <w:r w:rsidRPr="005F647B">
        <w:rPr>
          <w:u w:val="single"/>
        </w:rPr>
        <w:t>After</w:t>
      </w:r>
      <w:r>
        <w:rPr>
          <w:u w:val="single"/>
        </w:rPr>
        <w:t xml:space="preserve"> </w:t>
      </w:r>
      <w:r w:rsidRPr="005F647B">
        <w:rPr>
          <w:u w:val="single"/>
        </w:rPr>
        <w:t>many years in which the government brought no predatory pricing cases</w:t>
      </w:r>
      <w:r w:rsidRPr="00A6317F">
        <w:rPr>
          <w:sz w:val="16"/>
        </w:rPr>
        <w:t xml:space="preserve"> but a very pro-defendant legal reform was occurring in scores of private predatory pricing cases, </w:t>
      </w:r>
      <w:r w:rsidRPr="009A7CCB">
        <w:rPr>
          <w:highlight w:val="cyan"/>
          <w:u w:val="single"/>
        </w:rPr>
        <w:t>the Justice Department</w:t>
      </w:r>
      <w:r w:rsidRPr="005F647B">
        <w:rPr>
          <w:u w:val="single"/>
        </w:rPr>
        <w:t xml:space="preserve"> finally </w:t>
      </w:r>
      <w:r w:rsidRPr="009A7CCB">
        <w:rPr>
          <w:highlight w:val="cyan"/>
          <w:u w:val="single"/>
        </w:rPr>
        <w:t>brought a</w:t>
      </w:r>
      <w:r w:rsidRPr="005F647B">
        <w:rPr>
          <w:u w:val="single"/>
        </w:rPr>
        <w:t xml:space="preserve"> predatory pricing </w:t>
      </w:r>
      <w:r w:rsidRPr="009A7CCB">
        <w:rPr>
          <w:highlight w:val="cyan"/>
          <w:u w:val="single"/>
        </w:rPr>
        <w:t>case against American</w:t>
      </w:r>
      <w:r>
        <w:rPr>
          <w:u w:val="single"/>
        </w:rPr>
        <w:t xml:space="preserve"> </w:t>
      </w:r>
      <w:r w:rsidRPr="005F647B">
        <w:rPr>
          <w:u w:val="single"/>
        </w:rPr>
        <w:t>Airlines,</w:t>
      </w:r>
      <w:r w:rsidRPr="00A6317F">
        <w:rPr>
          <w:sz w:val="16"/>
        </w:rPr>
        <w:t xml:space="preserve"> </w:t>
      </w:r>
      <w:r w:rsidRPr="009A7CCB">
        <w:rPr>
          <w:rStyle w:val="Emphasis"/>
          <w:highlight w:val="cyan"/>
        </w:rPr>
        <w:t>which it</w:t>
      </w:r>
      <w:r w:rsidRPr="005F647B">
        <w:rPr>
          <w:rStyle w:val="Emphasis"/>
        </w:rPr>
        <w:t xml:space="preserve"> then </w:t>
      </w:r>
      <w:r w:rsidRPr="009A7CCB">
        <w:rPr>
          <w:rStyle w:val="Emphasis"/>
          <w:highlight w:val="cyan"/>
        </w:rPr>
        <w:t>lost under</w:t>
      </w:r>
      <w:r w:rsidRPr="005F647B">
        <w:rPr>
          <w:rStyle w:val="Emphasis"/>
        </w:rPr>
        <w:t xml:space="preserve"> the </w:t>
      </w:r>
      <w:r w:rsidRPr="009A7CCB">
        <w:rPr>
          <w:rStyle w:val="Emphasis"/>
          <w:highlight w:val="cyan"/>
        </w:rPr>
        <w:t>new</w:t>
      </w:r>
      <w:r w:rsidRPr="005F647B">
        <w:rPr>
          <w:rStyle w:val="Emphasis"/>
        </w:rPr>
        <w:t xml:space="preserve"> predatory pricing </w:t>
      </w:r>
      <w:r w:rsidRPr="009A7CCB">
        <w:rPr>
          <w:rStyle w:val="Emphasis"/>
          <w:highlight w:val="cyan"/>
        </w:rPr>
        <w:t>case law</w:t>
      </w:r>
      <w:r w:rsidRPr="00A6317F">
        <w:rPr>
          <w:sz w:val="16"/>
        </w:rPr>
        <w:t xml:space="preserve">.48 </w:t>
      </w:r>
      <w:r w:rsidRPr="005F647B">
        <w:rPr>
          <w:u w:val="single"/>
        </w:rPr>
        <w:t>Something</w:t>
      </w:r>
      <w:r>
        <w:rPr>
          <w:u w:val="single"/>
        </w:rPr>
        <w:t xml:space="preserve"> </w:t>
      </w:r>
      <w:r w:rsidRPr="005F647B">
        <w:rPr>
          <w:u w:val="single"/>
        </w:rPr>
        <w:t>similar occurred as to “pay-for-delay” patent settlement</w:t>
      </w:r>
      <w:r w:rsidRPr="00A6317F">
        <w:rPr>
          <w:sz w:val="16"/>
        </w:rPr>
        <w:t xml:space="preserve">s, </w:t>
      </w:r>
      <w:r w:rsidRPr="005F647B">
        <w:rPr>
          <w:u w:val="single"/>
        </w:rPr>
        <w:t xml:space="preserve">where </w:t>
      </w:r>
      <w:r w:rsidRPr="009A7CCB">
        <w:rPr>
          <w:highlight w:val="cyan"/>
          <w:u w:val="single"/>
        </w:rPr>
        <w:t xml:space="preserve">the FTC was </w:t>
      </w:r>
      <w:r w:rsidRPr="009A7CCB">
        <w:rPr>
          <w:rStyle w:val="Emphasis"/>
          <w:highlight w:val="cyan"/>
        </w:rPr>
        <w:t xml:space="preserve">stuck for a decade </w:t>
      </w:r>
      <w:r w:rsidRPr="009A7CCB">
        <w:rPr>
          <w:highlight w:val="cyan"/>
          <w:u w:val="single"/>
        </w:rPr>
        <w:t>with</w:t>
      </w:r>
      <w:r w:rsidRPr="005F647B">
        <w:rPr>
          <w:u w:val="single"/>
        </w:rPr>
        <w:t xml:space="preserve"> a </w:t>
      </w:r>
      <w:r w:rsidRPr="005F647B">
        <w:rPr>
          <w:rStyle w:val="Emphasis"/>
        </w:rPr>
        <w:t xml:space="preserve">very </w:t>
      </w:r>
      <w:r w:rsidRPr="009A7CCB">
        <w:rPr>
          <w:rStyle w:val="Emphasis"/>
          <w:highlight w:val="cyan"/>
        </w:rPr>
        <w:t>pro-defendant</w:t>
      </w:r>
      <w:r w:rsidRPr="005F647B">
        <w:rPr>
          <w:rStyle w:val="Emphasis"/>
        </w:rPr>
        <w:t xml:space="preserve"> legal </w:t>
      </w:r>
      <w:r w:rsidRPr="009A7CCB">
        <w:rPr>
          <w:rStyle w:val="Emphasis"/>
          <w:highlight w:val="cyan"/>
        </w:rPr>
        <w:t>rule</w:t>
      </w:r>
      <w:r w:rsidRPr="005F647B">
        <w:rPr>
          <w:rStyle w:val="Emphasis"/>
        </w:rPr>
        <w:t xml:space="preserve"> </w:t>
      </w:r>
      <w:r w:rsidRPr="009A7CCB">
        <w:rPr>
          <w:rStyle w:val="Emphasis"/>
          <w:highlight w:val="cyan"/>
        </w:rPr>
        <w:t>created in private litigation</w:t>
      </w:r>
      <w:r w:rsidRPr="00A6317F">
        <w:rPr>
          <w:sz w:val="16"/>
        </w:rPr>
        <w:t>.</w:t>
      </w:r>
    </w:p>
    <w:p w14:paraId="4DA5EB96" w14:textId="77777777" w:rsidR="00A46AD5" w:rsidRPr="002870C8" w:rsidRDefault="00A46AD5" w:rsidP="00A46AD5">
      <w:pPr>
        <w:pStyle w:val="Heading4"/>
      </w:pPr>
      <w:r>
        <w:t>They have read OUR solvency advocate BACK AT US! They cut earlier parts of the article where they list out proposals, but the END conclusion that the authors support is REGULTIONS in lieu of antitrust</w:t>
      </w:r>
    </w:p>
    <w:p w14:paraId="714BB055" w14:textId="77777777" w:rsidR="00A46AD5" w:rsidRDefault="00A46AD5" w:rsidP="00A46AD5">
      <w:r w:rsidRPr="00BB596D">
        <w:rPr>
          <w:rStyle w:val="Style13ptBold"/>
        </w:rPr>
        <w:t>Rogerson</w:t>
      </w:r>
      <w:r>
        <w:t>, Charles E. and Emma H. Morrison Professor of Economics at</w:t>
      </w:r>
    </w:p>
    <w:p w14:paraId="7FB89AB8" w14:textId="77777777" w:rsidR="00A46AD5" w:rsidRDefault="00A46AD5" w:rsidP="00A46AD5">
      <w:r>
        <w:t xml:space="preserve">Northwestern University. He has previously served as Chief Economist of the Federal Communications Commission, </w:t>
      </w:r>
      <w:r w:rsidRPr="00BB596D">
        <w:rPr>
          <w:rStyle w:val="Style13ptBold"/>
        </w:rPr>
        <w:t>and</w:t>
      </w:r>
      <w:r>
        <w:t xml:space="preserve"> </w:t>
      </w:r>
      <w:r w:rsidRPr="00BB596D">
        <w:rPr>
          <w:rStyle w:val="Style13ptBold"/>
        </w:rPr>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68149022" w14:textId="77777777" w:rsidR="00A46AD5" w:rsidRDefault="00A46AD5" w:rsidP="00A46AD5">
      <w:r>
        <w:t>(William and Howard, “Antitrust Enforcement, Regulation, and Digital Platforms,” 168 U. Penn. L. Rev. 1911)</w:t>
      </w:r>
    </w:p>
    <w:p w14:paraId="77EA5BF6" w14:textId="77777777" w:rsidR="00A46AD5" w:rsidRDefault="00A46AD5" w:rsidP="00A46AD5">
      <w:r w:rsidRPr="007E2BEE">
        <w:rPr>
          <w:u w:val="single"/>
        </w:rPr>
        <w:t>A number of commentators have advocated expanding competition enforcement through rulemaking</w:t>
      </w:r>
      <w:r>
        <w:t xml:space="preserve">. For example, Tim Wu advocates more regulation that he describes as “using industry-specific statutes, rulemakings, or other tools of the regulatory state to achieve the traditional competition goals associated with the antitrust laws.”50 Rohit </w:t>
      </w:r>
      <w:r w:rsidRPr="007E2BEE">
        <w:rPr>
          <w:u w:val="single"/>
        </w:rPr>
        <w:t>Chopra</w:t>
      </w:r>
      <w:r>
        <w:t xml:space="preserve"> </w:t>
      </w:r>
      <w:r w:rsidRPr="007E2BEE">
        <w:rPr>
          <w:u w:val="single"/>
        </w:rPr>
        <w:t>contends that “[r]ulemaking would serve to advance clarity</w:t>
      </w:r>
      <w:r>
        <w:t xml:space="preserve"> and certainty about what types of conduct constitute—or do not constitute—an ‘unfair method of competition.’”51 </w:t>
      </w:r>
      <w:r w:rsidRPr="007E2BEE">
        <w:rPr>
          <w:u w:val="single"/>
        </w:rPr>
        <w:t>While the kind of regulation we suggest might fit</w:t>
      </w:r>
      <w:r>
        <w:t xml:space="preserve"> </w:t>
      </w:r>
      <w:r w:rsidRPr="007E2BEE">
        <w:rPr>
          <w:u w:val="single"/>
        </w:rPr>
        <w:t>within the frameworks of what other commentators</w:t>
      </w:r>
      <w:r>
        <w:t xml:space="preserve"> have suggested, </w:t>
      </w:r>
      <w:r w:rsidRPr="009A7CCB">
        <w:rPr>
          <w:rStyle w:val="Emphasis"/>
          <w:sz w:val="21"/>
          <w:szCs w:val="28"/>
          <w:highlight w:val="cyan"/>
        </w:rPr>
        <w:t>we propose something</w:t>
      </w:r>
      <w:r w:rsidRPr="007E2BEE">
        <w:rPr>
          <w:rStyle w:val="Emphasis"/>
          <w:sz w:val="21"/>
          <w:szCs w:val="28"/>
        </w:rPr>
        <w:t xml:space="preserve"> much more </w:t>
      </w:r>
      <w:r w:rsidRPr="009A7CCB">
        <w:rPr>
          <w:rStyle w:val="Emphasis"/>
          <w:sz w:val="21"/>
          <w:szCs w:val="28"/>
          <w:highlight w:val="cyan"/>
        </w:rPr>
        <w:t>limited</w:t>
      </w:r>
      <w:r w:rsidRPr="009A7CCB">
        <w:rPr>
          <w:highlight w:val="cyan"/>
        </w:rPr>
        <w:t xml:space="preserve">. </w:t>
      </w:r>
      <w:r w:rsidRPr="009A7CCB">
        <w:rPr>
          <w:highlight w:val="cyan"/>
          <w:u w:val="single"/>
        </w:rPr>
        <w:t xml:space="preserve">We </w:t>
      </w:r>
      <w:r w:rsidRPr="009A7CCB">
        <w:rPr>
          <w:rStyle w:val="Emphasis"/>
          <w:highlight w:val="cyan"/>
        </w:rPr>
        <w:t>do not advocate the</w:t>
      </w:r>
      <w:r w:rsidRPr="007E2BEE">
        <w:rPr>
          <w:rStyle w:val="Emphasis"/>
        </w:rPr>
        <w:t xml:space="preserve"> use of the </w:t>
      </w:r>
      <w:r w:rsidRPr="009A7CCB">
        <w:rPr>
          <w:rStyle w:val="Emphasis"/>
          <w:highlight w:val="cyan"/>
        </w:rPr>
        <w:t>entire toolkit of</w:t>
      </w:r>
      <w:r w:rsidRPr="007E2BEE">
        <w:rPr>
          <w:rStyle w:val="Emphasis"/>
        </w:rPr>
        <w:t xml:space="preserve"> traditional utility </w:t>
      </w:r>
      <w:r w:rsidRPr="009A7CCB">
        <w:rPr>
          <w:rStyle w:val="Emphasis"/>
          <w:highlight w:val="cyan"/>
        </w:rPr>
        <w:t>regulation</w:t>
      </w:r>
      <w:r w:rsidRPr="009A7CCB">
        <w:rPr>
          <w:highlight w:val="cyan"/>
        </w:rPr>
        <w:t xml:space="preserve">, </w:t>
      </w:r>
      <w:r w:rsidRPr="009A7CCB">
        <w:rPr>
          <w:highlight w:val="cyan"/>
          <w:u w:val="single"/>
        </w:rPr>
        <w:t>nor</w:t>
      </w:r>
      <w:r w:rsidRPr="007E2BEE">
        <w:rPr>
          <w:u w:val="single"/>
        </w:rPr>
        <w:t xml:space="preserve"> do we suggest rulemaking </w:t>
      </w:r>
      <w:r w:rsidRPr="005D43C5">
        <w:rPr>
          <w:u w:val="single"/>
        </w:rPr>
        <w:t>for</w:t>
      </w:r>
      <w:r w:rsidRPr="007E2BEE">
        <w:rPr>
          <w:u w:val="single"/>
        </w:rPr>
        <w:t xml:space="preserve"> </w:t>
      </w:r>
      <w:r w:rsidRPr="009A7CCB">
        <w:rPr>
          <w:highlight w:val="cyan"/>
          <w:u w:val="single"/>
        </w:rPr>
        <w:t>broader</w:t>
      </w:r>
      <w:r w:rsidRPr="007E2BEE">
        <w:rPr>
          <w:u w:val="single"/>
        </w:rPr>
        <w:t>,</w:t>
      </w:r>
      <w:r>
        <w:t xml:space="preserve"> </w:t>
      </w:r>
      <w:r w:rsidRPr="005D43C5">
        <w:rPr>
          <w:u w:val="single"/>
        </w:rPr>
        <w:t xml:space="preserve">general-purpose </w:t>
      </w:r>
      <w:r w:rsidRPr="009A7CCB">
        <w:rPr>
          <w:highlight w:val="cyan"/>
          <w:u w:val="single"/>
        </w:rPr>
        <w:t xml:space="preserve">antitrust enforcement </w:t>
      </w:r>
      <w:r w:rsidRPr="009A7CCB">
        <w:rPr>
          <w:rStyle w:val="Emphasis"/>
          <w:highlight w:val="cyan"/>
        </w:rPr>
        <w:t>outside of particular contexts</w:t>
      </w:r>
      <w:r w:rsidRPr="009A7CCB">
        <w:rPr>
          <w:highlight w:val="cyan"/>
          <w:u w:val="single"/>
        </w:rPr>
        <w:t xml:space="preserve"> where </w:t>
      </w:r>
      <w:r w:rsidRPr="009A7CCB">
        <w:rPr>
          <w:rStyle w:val="Emphasis"/>
          <w:highlight w:val="cyan"/>
        </w:rPr>
        <w:t>agency expertise</w:t>
      </w:r>
      <w:r w:rsidRPr="009A7CCB">
        <w:rPr>
          <w:highlight w:val="cyan"/>
          <w:u w:val="single"/>
        </w:rPr>
        <w:t xml:space="preserve"> is </w:t>
      </w:r>
      <w:r w:rsidRPr="009A7CCB">
        <w:rPr>
          <w:rStyle w:val="Emphasis"/>
          <w:highlight w:val="cyan"/>
        </w:rPr>
        <w:t>most likely to have advantages</w:t>
      </w:r>
      <w:r w:rsidRPr="007E2BEE">
        <w:rPr>
          <w:u w:val="single"/>
        </w:rPr>
        <w:t xml:space="preserve"> over traditional adjudication</w:t>
      </w:r>
      <w:r>
        <w:t xml:space="preserve">. </w:t>
      </w:r>
      <w:r w:rsidRPr="009A7CCB">
        <w:rPr>
          <w:highlight w:val="cyan"/>
          <w:u w:val="single"/>
        </w:rPr>
        <w:t>We focus on</w:t>
      </w:r>
      <w:r w:rsidRPr="007E2BEE">
        <w:rPr>
          <w:u w:val="single"/>
        </w:rPr>
        <w:t xml:space="preserve"> why </w:t>
      </w:r>
      <w:r w:rsidRPr="009A7CCB">
        <w:rPr>
          <w:highlight w:val="cyan"/>
          <w:u w:val="single"/>
        </w:rPr>
        <w:t>regulation</w:t>
      </w:r>
      <w:r w:rsidRPr="009A7CCB">
        <w:rPr>
          <w:highlight w:val="cyan"/>
        </w:rPr>
        <w:t xml:space="preserve"> </w:t>
      </w:r>
      <w:r w:rsidRPr="009A7CCB">
        <w:rPr>
          <w:rStyle w:val="Emphasis"/>
          <w:sz w:val="21"/>
          <w:szCs w:val="28"/>
          <w:highlight w:val="cyan"/>
        </w:rPr>
        <w:t>in the</w:t>
      </w:r>
      <w:r w:rsidRPr="007E2BEE">
        <w:rPr>
          <w:rStyle w:val="Emphasis"/>
          <w:sz w:val="21"/>
          <w:szCs w:val="28"/>
        </w:rPr>
        <w:t xml:space="preserve"> particular </w:t>
      </w:r>
      <w:r w:rsidRPr="009A7CCB">
        <w:rPr>
          <w:rStyle w:val="Emphasis"/>
          <w:sz w:val="21"/>
          <w:szCs w:val="28"/>
          <w:highlight w:val="cyan"/>
        </w:rPr>
        <w:t>context of digital platforms</w:t>
      </w:r>
      <w:r w:rsidRPr="007E2BEE">
        <w:rPr>
          <w:sz w:val="21"/>
          <w:szCs w:val="28"/>
        </w:rPr>
        <w:t xml:space="preserve"> </w:t>
      </w:r>
      <w:r w:rsidRPr="007E2BEE">
        <w:rPr>
          <w:u w:val="single"/>
        </w:rPr>
        <w:t>has comparative advantages over adjudication</w:t>
      </w:r>
      <w:r>
        <w:t>. We focus on access rules, similar to those that regulators have used to promote competition in a variety of different industries.52 As we will discuss, the FCC has successfully used these types of regulations in various sectors of the telecommunications industry to deal with the same general sorts of competition issues that arise in digital markets.53</w:t>
      </w:r>
    </w:p>
    <w:p w14:paraId="74D6F6FB" w14:textId="77777777" w:rsidR="00A46AD5" w:rsidRDefault="00A46AD5" w:rsidP="00A46AD5">
      <w:r>
        <w:t xml:space="preserve">The kinds of regulation that one might consider for application to digital platforms include (1) interconnection and interoperability requirements and common standards, (2) limits on discrimination, (3) data portability requirements, (4) line-of-business restrictions, and (5) additional restrictions on certain business practices currently subject to rule of reason analysis under general antitrust statutes. We discuss each of these categories in more detail below. However, </w:t>
      </w:r>
      <w:r w:rsidRPr="00E13591">
        <w:rPr>
          <w:u w:val="single"/>
        </w:rPr>
        <w:t>one issue that applies to all of the categories is worth discussing at the outset:</w:t>
      </w:r>
      <w:r>
        <w:t xml:space="preserve"> </w:t>
      </w:r>
      <w:r w:rsidRPr="007E2BEE">
        <w:rPr>
          <w:u w:val="single"/>
        </w:rPr>
        <w:t>whether the regulations</w:t>
      </w:r>
      <w:r>
        <w:t xml:space="preserve"> should </w:t>
      </w:r>
      <w:r w:rsidRPr="007E2BEE">
        <w:rPr>
          <w:u w:val="single"/>
        </w:rPr>
        <w:t>apply industrywide</w:t>
      </w:r>
      <w:r>
        <w:t xml:space="preserve">—namely, </w:t>
      </w:r>
      <w:r w:rsidRPr="007E2BEE">
        <w:rPr>
          <w:rStyle w:val="Emphasis"/>
        </w:rPr>
        <w:t>to all digital platforms</w:t>
      </w:r>
      <w:r>
        <w:t>—</w:t>
      </w:r>
      <w:r w:rsidRPr="007E2BEE">
        <w:rPr>
          <w:u w:val="single"/>
        </w:rPr>
        <w:t>or only to dominant platforms</w:t>
      </w:r>
      <w:r>
        <w:t xml:space="preserve">. </w:t>
      </w:r>
      <w:r w:rsidRPr="007E2BEE">
        <w:rPr>
          <w:u w:val="single"/>
        </w:rPr>
        <w:t>We think that in most cases</w:t>
      </w:r>
      <w:r>
        <w:t xml:space="preserve"> </w:t>
      </w:r>
      <w:r w:rsidRPr="009A7CCB">
        <w:rPr>
          <w:rStyle w:val="Emphasis"/>
          <w:sz w:val="21"/>
          <w:szCs w:val="28"/>
          <w:highlight w:val="cyan"/>
        </w:rPr>
        <w:t>it will only be necessary to apply</w:t>
      </w:r>
      <w:r w:rsidRPr="007E2BEE">
        <w:rPr>
          <w:rStyle w:val="Emphasis"/>
          <w:sz w:val="21"/>
          <w:szCs w:val="28"/>
        </w:rPr>
        <w:t xml:space="preserve"> these </w:t>
      </w:r>
      <w:r w:rsidRPr="009A7CCB">
        <w:rPr>
          <w:rStyle w:val="Emphasis"/>
          <w:sz w:val="21"/>
          <w:szCs w:val="28"/>
          <w:highlight w:val="cyan"/>
        </w:rPr>
        <w:t>reg</w:t>
      </w:r>
      <w:r w:rsidRPr="007E2BEE">
        <w:rPr>
          <w:rStyle w:val="Emphasis"/>
          <w:sz w:val="21"/>
          <w:szCs w:val="28"/>
        </w:rPr>
        <w:t>ulation</w:t>
      </w:r>
      <w:r w:rsidRPr="009A7CCB">
        <w:rPr>
          <w:rStyle w:val="Emphasis"/>
          <w:sz w:val="21"/>
          <w:szCs w:val="28"/>
          <w:highlight w:val="cyan"/>
        </w:rPr>
        <w:t>s to firms that the regulator determines are dominant</w:t>
      </w:r>
      <w:r>
        <w:t xml:space="preserve">. This means that </w:t>
      </w:r>
      <w:r w:rsidRPr="007E2BEE">
        <w:rPr>
          <w:rStyle w:val="Emphasis"/>
        </w:rPr>
        <w:t>a key part</w:t>
      </w:r>
      <w:r>
        <w:t xml:space="preserve"> </w:t>
      </w:r>
      <w:r w:rsidRPr="007E2BEE">
        <w:rPr>
          <w:u w:val="single"/>
        </w:rPr>
        <w:t>of the</w:t>
      </w:r>
      <w:r>
        <w:t xml:space="preserve"> regulatory </w:t>
      </w:r>
      <w:r w:rsidRPr="007E2BEE">
        <w:rPr>
          <w:u w:val="single"/>
        </w:rPr>
        <w:t>regime will be creating</w:t>
      </w:r>
      <w:r>
        <w:t xml:space="preserve"> and applying </w:t>
      </w:r>
      <w:r w:rsidRPr="007E2BEE">
        <w:rPr>
          <w:u w:val="single"/>
        </w:rPr>
        <w:t>standards to determine whether a firm is in fact a “dominant” digital provider</w:t>
      </w:r>
      <w:r>
        <w:t xml:space="preserve">. Note also that, in many cases, the obligations imposed on dominant digital providers will take the form of requiring the dominant provider to conform to various common standards, in order to reduce switching costs to users or to enable nondominant firms to interconnect or interoperate with dominant providers. </w:t>
      </w:r>
      <w:r w:rsidRPr="007E2BEE">
        <w:rPr>
          <w:u w:val="single"/>
        </w:rPr>
        <w:t>In this case,</w:t>
      </w:r>
      <w:r>
        <w:t xml:space="preserve"> although the </w:t>
      </w:r>
      <w:r w:rsidRPr="009A7CCB">
        <w:rPr>
          <w:rStyle w:val="Emphasis"/>
          <w:highlight w:val="cyan"/>
        </w:rPr>
        <w:t>standards will not be mandatory for non-dominant providers</w:t>
      </w:r>
      <w:r>
        <w:t xml:space="preserve">, </w:t>
      </w:r>
      <w:r w:rsidRPr="007E2BEE">
        <w:rPr>
          <w:u w:val="single"/>
        </w:rPr>
        <w:t>those providers will</w:t>
      </w:r>
      <w:r>
        <w:t xml:space="preserve"> nonetheless </w:t>
      </w:r>
      <w:r w:rsidRPr="007E2BEE">
        <w:rPr>
          <w:rStyle w:val="Emphasis"/>
        </w:rPr>
        <w:t>likely conform</w:t>
      </w:r>
      <w:r>
        <w:t xml:space="preserve"> </w:t>
      </w:r>
      <w:r w:rsidRPr="007E2BEE">
        <w:rPr>
          <w:u w:val="single"/>
        </w:rPr>
        <w:t xml:space="preserve">to the standards to take advantage of the </w:t>
      </w:r>
      <w:r w:rsidRPr="007E2BEE">
        <w:rPr>
          <w:rStyle w:val="Emphasis"/>
        </w:rPr>
        <w:t>protections</w:t>
      </w:r>
      <w:r>
        <w:t xml:space="preserve"> </w:t>
      </w:r>
      <w:r w:rsidRPr="007E2BEE">
        <w:rPr>
          <w:u w:val="single"/>
        </w:rPr>
        <w:t>offered by the regulation</w:t>
      </w:r>
      <w:r>
        <w:t>.</w:t>
      </w:r>
    </w:p>
    <w:p w14:paraId="75CDFCE2" w14:textId="77777777" w:rsidR="00A46AD5" w:rsidRPr="00B118BA" w:rsidRDefault="00A46AD5" w:rsidP="00A46AD5">
      <w:pPr>
        <w:pStyle w:val="Heading4"/>
      </w:pPr>
      <w:r>
        <w:t>The CP solves the nuance warrant in the card BETTER than the plan, its static and can’t adapt to changing markets</w:t>
      </w:r>
    </w:p>
    <w:p w14:paraId="7A6B541F" w14:textId="77777777" w:rsidR="00A46AD5" w:rsidRPr="008F36A3" w:rsidRDefault="00A46AD5" w:rsidP="00A46AD5">
      <w:r w:rsidRPr="008F36A3">
        <w:rPr>
          <w:rStyle w:val="Style13ptBold"/>
        </w:rPr>
        <w:t>Brennan 18</w:t>
      </w:r>
      <w:r>
        <w:t xml:space="preserve"> – Surrey Professor of Law, Harvard and Professor of Public Policy &amp; Economics, UMD </w:t>
      </w:r>
    </w:p>
    <w:p w14:paraId="02872A5E" w14:textId="77777777" w:rsidR="00A46AD5" w:rsidRDefault="00A46AD5" w:rsidP="00A46AD5">
      <w:r>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8F36A3">
        <w:rPr>
          <w:i/>
        </w:rPr>
        <w:t>The Antitrust Bulletin</w:t>
      </w:r>
      <w:r>
        <w:t xml:space="preserve"> 63(1): 49-64, 2018, </w:t>
      </w:r>
      <w:hyperlink r:id="rId30" w:history="1">
        <w:r w:rsidRPr="00B27CB6">
          <w:rPr>
            <w:rStyle w:val="Hyperlink"/>
          </w:rPr>
          <w:t>https://doi.org/10.1177/0003603X18756143</w:t>
        </w:r>
      </w:hyperlink>
    </w:p>
    <w:p w14:paraId="16710A6E" w14:textId="77777777" w:rsidR="00A46AD5" w:rsidRDefault="00A46AD5" w:rsidP="00A46AD5">
      <w:r>
        <w:t>A. Better Options</w:t>
      </w:r>
    </w:p>
    <w:p w14:paraId="09A9CCDF" w14:textId="77777777" w:rsidR="00A46AD5" w:rsidRPr="00E562BC" w:rsidRDefault="00A46AD5" w:rsidP="00A46AD5">
      <w:pPr>
        <w:rPr>
          <w:rStyle w:val="Emphasis"/>
          <w:sz w:val="24"/>
          <w:szCs w:val="24"/>
        </w:rPr>
      </w:pPr>
      <w:r w:rsidRPr="00A837BD">
        <w:rPr>
          <w:rStyle w:val="StyleUnderline"/>
        </w:rPr>
        <w:t xml:space="preserve">In </w:t>
      </w:r>
      <w:r w:rsidRPr="009A7CCB">
        <w:rPr>
          <w:rStyle w:val="Emphasis"/>
          <w:highlight w:val="cyan"/>
        </w:rPr>
        <w:t>looking at whether antitrust should</w:t>
      </w:r>
      <w:r w:rsidRPr="00613295">
        <w:rPr>
          <w:rStyle w:val="Emphasis"/>
        </w:rPr>
        <w:t xml:space="preserve"> </w:t>
      </w:r>
      <w:r w:rsidRPr="009A7CCB">
        <w:rPr>
          <w:rStyle w:val="Emphasis"/>
          <w:highlight w:val="cyan"/>
        </w:rPr>
        <w:t>pursue</w:t>
      </w:r>
      <w:r w:rsidRPr="00613295">
        <w:rPr>
          <w:rStyle w:val="Emphasis"/>
        </w:rPr>
        <w:t xml:space="preserve"> other </w:t>
      </w:r>
      <w:r w:rsidRPr="009A7CCB">
        <w:rPr>
          <w:rStyle w:val="Emphasis"/>
          <w:highlight w:val="cyan"/>
        </w:rPr>
        <w:t>objectives</w:t>
      </w:r>
      <w:r w:rsidRPr="00613295">
        <w:t xml:space="preserve"> </w:t>
      </w:r>
      <w:r w:rsidRPr="00613295">
        <w:rPr>
          <w:rStyle w:val="StyleUnderline"/>
        </w:rPr>
        <w:t>in addition to economic efficiency</w:t>
      </w:r>
      <w:r w:rsidRPr="00613295">
        <w:t xml:space="preserve">, </w:t>
      </w:r>
      <w:r w:rsidRPr="00613295">
        <w:rPr>
          <w:rStyle w:val="Emphasis"/>
        </w:rPr>
        <w:t>two factors</w:t>
      </w:r>
      <w:r w:rsidRPr="00613295">
        <w:rPr>
          <w:rStyle w:val="StyleUnderline"/>
        </w:rPr>
        <w:t xml:space="preserve"> need to be compared</w:t>
      </w:r>
      <w:r w:rsidRPr="00613295">
        <w:t xml:space="preserve">. </w:t>
      </w:r>
      <w:r w:rsidRPr="00613295">
        <w:rPr>
          <w:rStyle w:val="Emphasis"/>
        </w:rPr>
        <w:t>One</w:t>
      </w:r>
      <w:r w:rsidRPr="00613295">
        <w:t xml:space="preserve"> </w:t>
      </w:r>
      <w:r w:rsidRPr="00613295">
        <w:rPr>
          <w:rStyle w:val="StyleUnderline"/>
        </w:rPr>
        <w:t xml:space="preserve">is the </w:t>
      </w:r>
      <w:r w:rsidRPr="00613295">
        <w:rPr>
          <w:rStyle w:val="Emphasis"/>
        </w:rPr>
        <w:t>contribution antitrust</w:t>
      </w:r>
      <w:r w:rsidRPr="00613295">
        <w:t xml:space="preserve"> enforcement </w:t>
      </w:r>
      <w:r w:rsidRPr="00613295">
        <w:rPr>
          <w:rStyle w:val="Emphasis"/>
        </w:rPr>
        <w:t>could make to</w:t>
      </w:r>
      <w:r w:rsidRPr="00613295">
        <w:t xml:space="preserve">ward </w:t>
      </w:r>
      <w:r w:rsidRPr="00613295">
        <w:rPr>
          <w:rStyle w:val="Emphasis"/>
        </w:rPr>
        <w:t>achieving that objective</w:t>
      </w:r>
      <w:r w:rsidRPr="00613295">
        <w:t xml:space="preserve">. </w:t>
      </w:r>
      <w:r w:rsidRPr="00613295">
        <w:rPr>
          <w:rStyle w:val="StyleUnderline"/>
        </w:rPr>
        <w:t xml:space="preserve">That contribution </w:t>
      </w:r>
      <w:r w:rsidRPr="009A7CCB">
        <w:rPr>
          <w:rStyle w:val="Emphasis"/>
          <w:highlight w:val="cyan"/>
        </w:rPr>
        <w:t xml:space="preserve">has to be assessed </w:t>
      </w:r>
      <w:r w:rsidRPr="009A7CCB">
        <w:rPr>
          <w:rStyle w:val="Emphasis"/>
          <w:sz w:val="24"/>
          <w:szCs w:val="24"/>
          <w:highlight w:val="cyan"/>
        </w:rPr>
        <w:t>in light of whether other policy tools can</w:t>
      </w:r>
      <w:r w:rsidRPr="00613295">
        <w:rPr>
          <w:rStyle w:val="Emphasis"/>
          <w:sz w:val="24"/>
          <w:szCs w:val="24"/>
        </w:rPr>
        <w:t xml:space="preserve"> </w:t>
      </w:r>
      <w:r w:rsidRPr="009A7CCB">
        <w:rPr>
          <w:rStyle w:val="Emphasis"/>
          <w:sz w:val="24"/>
          <w:szCs w:val="24"/>
          <w:highlight w:val="cyan"/>
        </w:rPr>
        <w:t>achieve those goals</w:t>
      </w:r>
      <w:r w:rsidRPr="00613295">
        <w:rPr>
          <w:rStyle w:val="Emphasis"/>
          <w:sz w:val="24"/>
          <w:szCs w:val="24"/>
        </w:rPr>
        <w:t>.</w:t>
      </w:r>
      <w:r w:rsidRPr="00613295">
        <w:t xml:space="preserve"> </w:t>
      </w:r>
      <w:r w:rsidRPr="00613295">
        <w:rPr>
          <w:rStyle w:val="Emphasis"/>
        </w:rPr>
        <w:t>For most if not all</w:t>
      </w:r>
      <w:r w:rsidRPr="00613295">
        <w:t xml:space="preserve"> </w:t>
      </w:r>
      <w:r w:rsidRPr="00613295">
        <w:rPr>
          <w:rStyle w:val="StyleUnderline"/>
        </w:rPr>
        <w:t xml:space="preserve">of the </w:t>
      </w:r>
      <w:r w:rsidRPr="00613295">
        <w:rPr>
          <w:rStyle w:val="Emphasis"/>
        </w:rPr>
        <w:t>alternative objectives</w:t>
      </w:r>
      <w:r w:rsidRPr="00613295">
        <w:rPr>
          <w:rStyle w:val="StyleUnderline"/>
        </w:rPr>
        <w:t xml:space="preserve"> that have been</w:t>
      </w:r>
      <w:r w:rsidRPr="00613295">
        <w:t xml:space="preserve"> recently </w:t>
      </w:r>
      <w:r w:rsidRPr="00613295">
        <w:rPr>
          <w:rStyle w:val="StyleUnderline"/>
        </w:rPr>
        <w:t>proposed</w:t>
      </w:r>
      <w:r w:rsidRPr="00613295">
        <w:t xml:space="preserve">, </w:t>
      </w:r>
      <w:r w:rsidRPr="009A7CCB">
        <w:rPr>
          <w:rStyle w:val="Emphasis"/>
          <w:sz w:val="24"/>
          <w:szCs w:val="24"/>
          <w:highlight w:val="cyan"/>
        </w:rPr>
        <w:t>there are other, better-tailored policy</w:t>
      </w:r>
      <w:r w:rsidRPr="00613295">
        <w:rPr>
          <w:rStyle w:val="Emphasis"/>
          <w:sz w:val="24"/>
          <w:szCs w:val="24"/>
        </w:rPr>
        <w:t xml:space="preserve"> </w:t>
      </w:r>
      <w:r w:rsidRPr="009A7CCB">
        <w:rPr>
          <w:rStyle w:val="Emphasis"/>
          <w:sz w:val="24"/>
          <w:szCs w:val="24"/>
          <w:highlight w:val="cyan"/>
        </w:rPr>
        <w:t>tools</w:t>
      </w:r>
      <w:r w:rsidRPr="009A7CCB">
        <w:rPr>
          <w:highlight w:val="cyan"/>
        </w:rPr>
        <w:t>.</w:t>
      </w:r>
      <w:r>
        <w:t xml:space="preserve"> </w:t>
      </w:r>
      <w:r w:rsidRPr="009A7CCB">
        <w:rPr>
          <w:rStyle w:val="Emphasis"/>
          <w:highlight w:val="cyan"/>
        </w:rPr>
        <w:t>Moreover</w:t>
      </w:r>
      <w:r w:rsidRPr="00E562BC">
        <w:rPr>
          <w:rStyle w:val="StyleUnderline"/>
        </w:rPr>
        <w:t xml:space="preserve">, </w:t>
      </w:r>
      <w:r w:rsidRPr="009A7CCB">
        <w:rPr>
          <w:rStyle w:val="Emphasis"/>
          <w:highlight w:val="cyan"/>
        </w:rPr>
        <w:t>those tools</w:t>
      </w:r>
      <w:r w:rsidRPr="00E562BC">
        <w:rPr>
          <w:rStyle w:val="Emphasis"/>
        </w:rPr>
        <w:t xml:space="preserve"> can be implemented in ways</w:t>
      </w:r>
      <w:r w:rsidRPr="00E562BC">
        <w:rPr>
          <w:rStyle w:val="StyleUnderline"/>
        </w:rPr>
        <w:t xml:space="preserve"> that </w:t>
      </w:r>
      <w:r w:rsidRPr="00E562BC">
        <w:rPr>
          <w:rStyle w:val="Emphasis"/>
        </w:rPr>
        <w:t>cover society and the economy at large—</w:t>
      </w:r>
      <w:r w:rsidRPr="00E562BC">
        <w:rPr>
          <w:rStyle w:val="Emphasis"/>
          <w:sz w:val="24"/>
          <w:szCs w:val="24"/>
        </w:rPr>
        <w:t xml:space="preserve">they </w:t>
      </w:r>
      <w:r w:rsidRPr="009A7CCB">
        <w:rPr>
          <w:rStyle w:val="Emphasis"/>
          <w:sz w:val="24"/>
          <w:szCs w:val="24"/>
          <w:highlight w:val="cyan"/>
        </w:rPr>
        <w:t>do not depend</w:t>
      </w:r>
      <w:r w:rsidRPr="00E562BC">
        <w:rPr>
          <w:rStyle w:val="Emphasis"/>
          <w:sz w:val="24"/>
          <w:szCs w:val="24"/>
        </w:rPr>
        <w:t xml:space="preserve"> </w:t>
      </w:r>
      <w:r w:rsidRPr="009A7CCB">
        <w:rPr>
          <w:rStyle w:val="Emphasis"/>
          <w:sz w:val="24"/>
          <w:szCs w:val="24"/>
          <w:highlight w:val="cyan"/>
        </w:rPr>
        <w:t>on whether a</w:t>
      </w:r>
      <w:r w:rsidRPr="00E562BC">
        <w:rPr>
          <w:rStyle w:val="Emphasis"/>
          <w:sz w:val="24"/>
          <w:szCs w:val="24"/>
        </w:rPr>
        <w:t xml:space="preserve"> </w:t>
      </w:r>
      <w:r w:rsidRPr="009A7CCB">
        <w:rPr>
          <w:rStyle w:val="Emphasis"/>
          <w:sz w:val="24"/>
          <w:szCs w:val="24"/>
          <w:highlight w:val="cyan"/>
        </w:rPr>
        <w:t>particular firm</w:t>
      </w:r>
      <w:r w:rsidRPr="00E562BC">
        <w:rPr>
          <w:rStyle w:val="Emphasis"/>
          <w:sz w:val="24"/>
          <w:szCs w:val="24"/>
        </w:rPr>
        <w:t xml:space="preserve">, person, </w:t>
      </w:r>
      <w:r w:rsidRPr="009A7CCB">
        <w:rPr>
          <w:rStyle w:val="Emphasis"/>
          <w:sz w:val="24"/>
          <w:szCs w:val="24"/>
          <w:highlight w:val="cyan"/>
        </w:rPr>
        <w:t>or group of firms</w:t>
      </w:r>
      <w:r w:rsidRPr="00E562BC">
        <w:rPr>
          <w:rStyle w:val="Emphasis"/>
          <w:sz w:val="24"/>
          <w:szCs w:val="24"/>
        </w:rPr>
        <w:t xml:space="preserve"> or persons </w:t>
      </w:r>
      <w:r w:rsidRPr="009A7CCB">
        <w:rPr>
          <w:rStyle w:val="Emphasis"/>
          <w:sz w:val="24"/>
          <w:szCs w:val="24"/>
          <w:highlight w:val="cyan"/>
        </w:rPr>
        <w:t>may have violated the antitrust laws.</w:t>
      </w:r>
    </w:p>
    <w:p w14:paraId="52254640" w14:textId="77777777" w:rsidR="00A46AD5" w:rsidRDefault="00A46AD5" w:rsidP="00A46AD5">
      <w:r w:rsidRPr="00E562BC">
        <w:rPr>
          <w:rStyle w:val="Emphasis"/>
        </w:rPr>
        <w:t>Innovation</w:t>
      </w:r>
      <w:r>
        <w:t xml:space="preserve"> </w:t>
      </w:r>
      <w:r w:rsidRPr="00E562BC">
        <w:rPr>
          <w:rStyle w:val="StyleUnderline"/>
        </w:rPr>
        <w:t>is a good example</w:t>
      </w:r>
      <w:r>
        <w:t xml:space="preserve">.28 There can be little doubt that innovation is crucial to economic well-being; whether it has only a lot to do with it or almost all is the range of the debate. For </w:t>
      </w:r>
      <w:r w:rsidRPr="00E562BC">
        <w:t xml:space="preserve">this reason, </w:t>
      </w:r>
      <w:r w:rsidRPr="00E562BC">
        <w:rPr>
          <w:rStyle w:val="StyleUnderline"/>
        </w:rPr>
        <w:t>many have argued</w:t>
      </w:r>
      <w:r w:rsidRPr="00E562BC">
        <w:t xml:space="preserve"> that </w:t>
      </w:r>
      <w:r w:rsidRPr="00E562BC">
        <w:rPr>
          <w:rStyle w:val="StyleUnderline"/>
        </w:rPr>
        <w:t>antitrust</w:t>
      </w:r>
      <w:r w:rsidRPr="00E562BC">
        <w:t xml:space="preserve"> </w:t>
      </w:r>
      <w:r w:rsidRPr="00E562BC">
        <w:rPr>
          <w:rStyle w:val="StyleUnderline"/>
        </w:rPr>
        <w:t>enforcement should be constrained</w:t>
      </w:r>
      <w:r w:rsidRPr="00E562BC">
        <w:t xml:space="preserve">, lest it get in the way of the profits that spur innovation. </w:t>
      </w:r>
      <w:r w:rsidRPr="00E562BC">
        <w:rPr>
          <w:rStyle w:val="StyleUnderline"/>
        </w:rPr>
        <w:t>Others</w:t>
      </w:r>
      <w:r w:rsidRPr="00E562BC">
        <w:t xml:space="preserve"> have argued </w:t>
      </w:r>
      <w:r w:rsidRPr="00E562BC">
        <w:rPr>
          <w:rStyle w:val="StyleUnderline"/>
        </w:rPr>
        <w:t>that</w:t>
      </w:r>
      <w:r w:rsidRPr="00E562BC">
        <w:t xml:space="preserve"> </w:t>
      </w:r>
      <w:r w:rsidRPr="00E562BC">
        <w:rPr>
          <w:rStyle w:val="StyleUnderline"/>
        </w:rPr>
        <w:t>competition complements innovation</w:t>
      </w:r>
      <w:r w:rsidRPr="00E562BC">
        <w:t xml:space="preserve">. </w:t>
      </w:r>
      <w:r w:rsidRPr="00E562BC">
        <w:rPr>
          <w:rStyle w:val="StyleUnderline"/>
        </w:rPr>
        <w:t>Most likely</w:t>
      </w:r>
      <w:r w:rsidRPr="00E562BC">
        <w:t xml:space="preserve"> is that </w:t>
      </w:r>
      <w:r w:rsidRPr="00E562BC">
        <w:rPr>
          <w:rStyle w:val="Emphasis"/>
        </w:rPr>
        <w:t>sometimes</w:t>
      </w:r>
      <w:r w:rsidRPr="00E562BC">
        <w:rPr>
          <w:rStyle w:val="StyleUnderline"/>
        </w:rPr>
        <w:t xml:space="preserve"> </w:t>
      </w:r>
      <w:r w:rsidRPr="00E562BC">
        <w:rPr>
          <w:rStyle w:val="Emphasis"/>
        </w:rPr>
        <w:t>competition complements</w:t>
      </w:r>
      <w:r w:rsidRPr="00E562BC">
        <w:rPr>
          <w:rStyle w:val="StyleUnderline"/>
        </w:rPr>
        <w:t xml:space="preserve"> innovation</w:t>
      </w:r>
      <w:r>
        <w:t xml:space="preserve">, </w:t>
      </w:r>
      <w:r w:rsidRPr="00E562BC">
        <w:rPr>
          <w:rStyle w:val="StyleUnderline"/>
        </w:rPr>
        <w:t xml:space="preserve">and </w:t>
      </w:r>
      <w:r w:rsidRPr="00E562BC">
        <w:rPr>
          <w:rStyle w:val="Emphasis"/>
        </w:rPr>
        <w:t>sometimes it does not</w:t>
      </w:r>
      <w:r>
        <w:t xml:space="preserve">. </w:t>
      </w:r>
      <w:r w:rsidRPr="00E562BC">
        <w:rPr>
          <w:rStyle w:val="Emphasis"/>
        </w:rPr>
        <w:t>Only a fact-specific inquiry with relevant evidence</w:t>
      </w:r>
      <w:r>
        <w:t xml:space="preserve">, </w:t>
      </w:r>
      <w:r w:rsidRPr="00E562BC">
        <w:rPr>
          <w:rStyle w:val="StyleUnderline"/>
        </w:rPr>
        <w:t>for example, documents saying that if</w:t>
      </w:r>
      <w:r>
        <w:t xml:space="preserve"> </w:t>
      </w:r>
      <w:r w:rsidRPr="00E562BC">
        <w:rPr>
          <w:rStyle w:val="StyleUnderline"/>
        </w:rPr>
        <w:t xml:space="preserve">a merger goes through innovation effort will be increased or decreased, </w:t>
      </w:r>
      <w:r w:rsidRPr="00E562BC">
        <w:rPr>
          <w:rStyle w:val="Emphasis"/>
        </w:rPr>
        <w:t>can tell</w:t>
      </w:r>
      <w:r w:rsidRPr="00E562BC">
        <w:rPr>
          <w:rStyle w:val="StyleUnderline"/>
        </w:rPr>
        <w:t xml:space="preserve"> whether an innovation effect merits consideration.</w:t>
      </w:r>
    </w:p>
    <w:p w14:paraId="7B04EAC6" w14:textId="77777777" w:rsidR="00A46AD5" w:rsidRPr="00E562BC" w:rsidRDefault="00A46AD5" w:rsidP="00A46AD5">
      <w:pPr>
        <w:rPr>
          <w:rStyle w:val="StyleUnderline"/>
        </w:rPr>
      </w:pPr>
      <w:r w:rsidRPr="00E562BC">
        <w:rPr>
          <w:rStyle w:val="Emphasis"/>
        </w:rPr>
        <w:t>However</w:t>
      </w:r>
      <w:r>
        <w:t xml:space="preserve">, </w:t>
      </w:r>
      <w:r w:rsidRPr="009A7CCB">
        <w:rPr>
          <w:rStyle w:val="Emphasis"/>
          <w:sz w:val="24"/>
          <w:szCs w:val="24"/>
          <w:highlight w:val="cyan"/>
        </w:rPr>
        <w:t>the arguments</w:t>
      </w:r>
      <w:r>
        <w:t xml:space="preserve"> here </w:t>
      </w:r>
      <w:r w:rsidRPr="009A7CCB">
        <w:rPr>
          <w:rStyle w:val="Emphasis"/>
          <w:sz w:val="24"/>
          <w:szCs w:val="24"/>
          <w:highlight w:val="cyan"/>
        </w:rPr>
        <w:t>as to whether antitrust should focus on innovation is not whether one side or the other of the monopoly versus competition debate is right</w:t>
      </w:r>
      <w:r w:rsidRPr="00E562BC">
        <w:rPr>
          <w:rStyle w:val="Emphasis"/>
          <w:sz w:val="24"/>
          <w:szCs w:val="24"/>
        </w:rPr>
        <w:t>.</w:t>
      </w:r>
      <w:r>
        <w:t xml:space="preserve"> </w:t>
      </w:r>
      <w:r w:rsidRPr="009A7CCB">
        <w:rPr>
          <w:rStyle w:val="Emphasis"/>
          <w:sz w:val="24"/>
          <w:szCs w:val="24"/>
          <w:highlight w:val="cyan"/>
        </w:rPr>
        <w:t>Rather</w:t>
      </w:r>
      <w:r w:rsidRPr="00E562BC">
        <w:rPr>
          <w:rStyle w:val="Emphasis"/>
          <w:sz w:val="24"/>
          <w:szCs w:val="24"/>
        </w:rPr>
        <w:t xml:space="preserve">, it is </w:t>
      </w:r>
      <w:r w:rsidRPr="009A7CCB">
        <w:rPr>
          <w:rStyle w:val="Emphasis"/>
          <w:sz w:val="24"/>
          <w:szCs w:val="24"/>
          <w:highlight w:val="cyan"/>
        </w:rPr>
        <w:t>that other policies are available</w:t>
      </w:r>
      <w:r w:rsidRPr="00E562BC">
        <w:rPr>
          <w:rStyle w:val="Emphasis"/>
          <w:sz w:val="24"/>
          <w:szCs w:val="24"/>
        </w:rPr>
        <w:t xml:space="preserve">, and are employed, </w:t>
      </w:r>
      <w:r w:rsidRPr="009A7CCB">
        <w:rPr>
          <w:rStyle w:val="Emphasis"/>
          <w:sz w:val="24"/>
          <w:szCs w:val="24"/>
          <w:highlight w:val="cyan"/>
        </w:rPr>
        <w:t>to promote</w:t>
      </w:r>
      <w:r w:rsidRPr="00E562BC">
        <w:rPr>
          <w:rStyle w:val="Emphasis"/>
          <w:sz w:val="24"/>
          <w:szCs w:val="24"/>
        </w:rPr>
        <w:t xml:space="preserve"> </w:t>
      </w:r>
      <w:r w:rsidRPr="009A7CCB">
        <w:rPr>
          <w:rStyle w:val="Emphasis"/>
          <w:sz w:val="24"/>
          <w:szCs w:val="24"/>
          <w:highlight w:val="cyan"/>
        </w:rPr>
        <w:t>innovation</w:t>
      </w:r>
      <w:r w:rsidRPr="00E562BC">
        <w:rPr>
          <w:rStyle w:val="Emphasis"/>
          <w:sz w:val="24"/>
          <w:szCs w:val="24"/>
        </w:rPr>
        <w:t>.</w:t>
      </w:r>
      <w:r>
        <w:t xml:space="preserve"> </w:t>
      </w:r>
      <w:r w:rsidRPr="00E562BC">
        <w:rPr>
          <w:rStyle w:val="StyleUnderline"/>
        </w:rPr>
        <w:t>The list includes intellectual property law, investment tax credits</w:t>
      </w:r>
      <w:r>
        <w:t xml:space="preserve">, </w:t>
      </w:r>
      <w:r w:rsidRPr="00E562BC">
        <w:rPr>
          <w:rStyle w:val="StyleUnderline"/>
        </w:rPr>
        <w:t>research and development subsidies, government institutes,</w:t>
      </w:r>
      <w:r>
        <w:t xml:space="preserve"> </w:t>
      </w:r>
      <w:r w:rsidRPr="00E562BC">
        <w:rPr>
          <w:rStyle w:val="StyleUnderline"/>
        </w:rPr>
        <w:t>laboratories and research programs, industry and public grants to universities, among others</w:t>
      </w:r>
      <w:r>
        <w:t xml:space="preserve">. </w:t>
      </w:r>
      <w:r w:rsidRPr="009A7CCB">
        <w:rPr>
          <w:rStyle w:val="Emphasis"/>
          <w:sz w:val="24"/>
          <w:szCs w:val="24"/>
          <w:highlight w:val="cyan"/>
        </w:rPr>
        <w:t>Whether antitrust has anything significant to add to this</w:t>
      </w:r>
      <w:r w:rsidRPr="00E562BC">
        <w:rPr>
          <w:rStyle w:val="Emphasis"/>
          <w:sz w:val="24"/>
          <w:szCs w:val="24"/>
        </w:rPr>
        <w:t xml:space="preserve">, </w:t>
      </w:r>
      <w:r w:rsidRPr="009A7CCB">
        <w:rPr>
          <w:rStyle w:val="Emphasis"/>
          <w:sz w:val="24"/>
          <w:szCs w:val="24"/>
          <w:highlight w:val="cyan"/>
        </w:rPr>
        <w:t>beyond</w:t>
      </w:r>
      <w:r w:rsidRPr="00E562BC">
        <w:rPr>
          <w:rStyle w:val="Emphasis"/>
          <w:sz w:val="24"/>
          <w:szCs w:val="24"/>
        </w:rPr>
        <w:t xml:space="preserve"> looking for specific evidence of innovation promotion or reduction in </w:t>
      </w:r>
      <w:r w:rsidRPr="009A7CCB">
        <w:rPr>
          <w:rStyle w:val="Emphasis"/>
          <w:sz w:val="24"/>
          <w:szCs w:val="24"/>
          <w:highlight w:val="cyan"/>
        </w:rPr>
        <w:t>a specific case</w:t>
      </w:r>
      <w:r w:rsidRPr="00E562BC">
        <w:rPr>
          <w:rStyle w:val="Emphasis"/>
          <w:sz w:val="24"/>
          <w:szCs w:val="24"/>
        </w:rPr>
        <w:t xml:space="preserve">, </w:t>
      </w:r>
      <w:r w:rsidRPr="009A7CCB">
        <w:rPr>
          <w:rStyle w:val="Emphasis"/>
          <w:sz w:val="24"/>
          <w:szCs w:val="24"/>
          <w:highlight w:val="cyan"/>
        </w:rPr>
        <w:t>is doubtful</w:t>
      </w:r>
      <w:r w:rsidRPr="00E562BC">
        <w:rPr>
          <w:rStyle w:val="Emphasis"/>
          <w:sz w:val="24"/>
          <w:szCs w:val="24"/>
        </w:rPr>
        <w:t>.</w:t>
      </w:r>
      <w:r>
        <w:t xml:space="preserve"> </w:t>
      </w:r>
      <w:r w:rsidRPr="00E562BC">
        <w:rPr>
          <w:rStyle w:val="StyleUnderline"/>
        </w:rPr>
        <w:t xml:space="preserve">Notably, the </w:t>
      </w:r>
      <w:r w:rsidRPr="00E562BC">
        <w:rPr>
          <w:rStyle w:val="Emphasis"/>
        </w:rPr>
        <w:t>application</w:t>
      </w:r>
      <w:r w:rsidRPr="00E562BC">
        <w:rPr>
          <w:rStyle w:val="StyleUnderline"/>
        </w:rPr>
        <w:t xml:space="preserve"> of these programs </w:t>
      </w:r>
      <w:r w:rsidRPr="00E562BC">
        <w:rPr>
          <w:rStyle w:val="Emphasis"/>
        </w:rPr>
        <w:t>does not depend on the happenstance of an antitrust violation</w:t>
      </w:r>
      <w:r>
        <w:t xml:space="preserve">. </w:t>
      </w:r>
      <w:r w:rsidRPr="00E562BC">
        <w:rPr>
          <w:rStyle w:val="StyleUnderline"/>
        </w:rPr>
        <w:t>If one thought</w:t>
      </w:r>
      <w:r>
        <w:t xml:space="preserve">, </w:t>
      </w:r>
      <w:r w:rsidRPr="00E562BC">
        <w:rPr>
          <w:rStyle w:val="StyleUnderline"/>
        </w:rPr>
        <w:t>for example, that monopoly profits promote innovation, then perhaps industries should be told to form cartels regardless of whether they were so inclined.</w:t>
      </w:r>
    </w:p>
    <w:p w14:paraId="06AFB2DB" w14:textId="77777777" w:rsidR="00A46AD5" w:rsidRDefault="00A46AD5" w:rsidP="00A46AD5">
      <w:r w:rsidRPr="00E562BC">
        <w:rPr>
          <w:rStyle w:val="Emphasis"/>
        </w:rPr>
        <w:t>The</w:t>
      </w:r>
      <w:r>
        <w:t xml:space="preserve"> other </w:t>
      </w:r>
      <w:r w:rsidRPr="00E562BC">
        <w:rPr>
          <w:rStyle w:val="Emphasis"/>
        </w:rPr>
        <w:t>crucial point</w:t>
      </w:r>
      <w:r>
        <w:t xml:space="preserve"> </w:t>
      </w:r>
      <w:r w:rsidRPr="00E562BC">
        <w:rPr>
          <w:rStyle w:val="StyleUnderline"/>
        </w:rPr>
        <w:t xml:space="preserve">is that </w:t>
      </w:r>
      <w:r w:rsidRPr="009A7CCB">
        <w:rPr>
          <w:rStyle w:val="Emphasis"/>
          <w:sz w:val="24"/>
          <w:szCs w:val="24"/>
          <w:highlight w:val="cyan"/>
        </w:rPr>
        <w:t>antitrust is</w:t>
      </w:r>
      <w:r w:rsidRPr="00E562BC">
        <w:rPr>
          <w:rStyle w:val="Emphasis"/>
          <w:sz w:val="24"/>
          <w:szCs w:val="24"/>
        </w:rPr>
        <w:t xml:space="preserve"> </w:t>
      </w:r>
      <w:r w:rsidRPr="00E562BC">
        <w:t xml:space="preserve">largely </w:t>
      </w:r>
      <w:r w:rsidRPr="009A7CCB">
        <w:rPr>
          <w:rStyle w:val="Emphasis"/>
          <w:sz w:val="24"/>
          <w:szCs w:val="24"/>
          <w:highlight w:val="cyan"/>
        </w:rPr>
        <w:t>the</w:t>
      </w:r>
      <w:r w:rsidRPr="00E562BC">
        <w:t xml:space="preserve"> primary if</w:t>
      </w:r>
      <w:r>
        <w:t xml:space="preserve"> not </w:t>
      </w:r>
      <w:r w:rsidRPr="009A7CCB">
        <w:rPr>
          <w:rStyle w:val="Emphasis"/>
          <w:sz w:val="24"/>
          <w:szCs w:val="24"/>
          <w:highlight w:val="cyan"/>
        </w:rPr>
        <w:t>only tool we have to promote static efficiency</w:t>
      </w:r>
      <w:r w:rsidRPr="009A7CCB">
        <w:rPr>
          <w:highlight w:val="cyan"/>
        </w:rPr>
        <w:t xml:space="preserve">, </w:t>
      </w:r>
      <w:r w:rsidRPr="009A7CCB">
        <w:rPr>
          <w:rStyle w:val="StyleUnderline"/>
          <w:highlight w:val="cyan"/>
        </w:rPr>
        <w:t xml:space="preserve">by </w:t>
      </w:r>
      <w:r w:rsidRPr="009A7CCB">
        <w:rPr>
          <w:rStyle w:val="Emphasis"/>
          <w:highlight w:val="cyan"/>
        </w:rPr>
        <w:t>preventing</w:t>
      </w:r>
      <w:r w:rsidRPr="00E562BC">
        <w:rPr>
          <w:rStyle w:val="StyleUnderline"/>
        </w:rPr>
        <w:t xml:space="preserve"> </w:t>
      </w:r>
      <w:r w:rsidRPr="009A7CCB">
        <w:rPr>
          <w:rStyle w:val="StyleUnderline"/>
          <w:highlight w:val="cyan"/>
        </w:rPr>
        <w:t xml:space="preserve">agreements or practices that </w:t>
      </w:r>
      <w:r w:rsidRPr="009A7CCB">
        <w:rPr>
          <w:rStyle w:val="Emphasis"/>
          <w:highlight w:val="cyan"/>
        </w:rPr>
        <w:t>harm consumers</w:t>
      </w:r>
      <w:r w:rsidRPr="00E562BC">
        <w:rPr>
          <w:rStyle w:val="Emphasis"/>
        </w:rPr>
        <w:t xml:space="preserve"> by limiting competition</w:t>
      </w:r>
      <w:r>
        <w:t xml:space="preserve">. </w:t>
      </w:r>
      <w:r w:rsidRPr="00E562BC">
        <w:rPr>
          <w:rStyle w:val="StyleUnderline"/>
        </w:rPr>
        <w:t xml:space="preserve">Debates continue, to be sure, on the </w:t>
      </w:r>
      <w:r w:rsidRPr="00B118BA">
        <w:rPr>
          <w:rStyle w:val="Emphasis"/>
        </w:rPr>
        <w:t>conditions</w:t>
      </w:r>
      <w:r>
        <w:t xml:space="preserve"> (if any) necessary for whether a particular agreement, practice, or merger reduces economic efficiency or harms consumers. Those will not be resolved here, </w:t>
      </w:r>
      <w:r w:rsidRPr="00B118BA">
        <w:rPr>
          <w:rStyle w:val="Emphasis"/>
        </w:rPr>
        <w:t>but</w:t>
      </w:r>
      <w:r w:rsidRPr="00E562BC">
        <w:rPr>
          <w:rStyle w:val="StyleUnderline"/>
        </w:rPr>
        <w:t xml:space="preserve"> </w:t>
      </w:r>
      <w:r w:rsidRPr="009A7CCB">
        <w:rPr>
          <w:rStyle w:val="StyleUnderline"/>
          <w:highlight w:val="cyan"/>
        </w:rPr>
        <w:t xml:space="preserve">the </w:t>
      </w:r>
      <w:r w:rsidRPr="009A7CCB">
        <w:rPr>
          <w:rStyle w:val="Emphasis"/>
          <w:highlight w:val="cyan"/>
        </w:rPr>
        <w:t>overall point</w:t>
      </w:r>
      <w:r w:rsidRPr="009A7CCB">
        <w:rPr>
          <w:rStyle w:val="StyleUnderline"/>
          <w:highlight w:val="cyan"/>
        </w:rPr>
        <w:t xml:space="preserve"> remains</w:t>
      </w:r>
      <w:r w:rsidRPr="009A7CCB">
        <w:rPr>
          <w:highlight w:val="cyan"/>
        </w:rPr>
        <w:t xml:space="preserve"> </w:t>
      </w:r>
      <w:r w:rsidRPr="009A7CCB">
        <w:rPr>
          <w:rStyle w:val="StyleUnderline"/>
          <w:highlight w:val="cyan"/>
        </w:rPr>
        <w:t xml:space="preserve">that </w:t>
      </w:r>
      <w:r w:rsidRPr="009A7CCB">
        <w:rPr>
          <w:rStyle w:val="Emphasis"/>
          <w:highlight w:val="cyan"/>
        </w:rPr>
        <w:t>if</w:t>
      </w:r>
      <w:r w:rsidRPr="00E562BC">
        <w:rPr>
          <w:rStyle w:val="StyleUnderline"/>
        </w:rPr>
        <w:t xml:space="preserve"> </w:t>
      </w:r>
      <w:r w:rsidRPr="009A7CCB">
        <w:rPr>
          <w:rStyle w:val="Emphasis"/>
          <w:highlight w:val="cyan"/>
        </w:rPr>
        <w:t>antitrust</w:t>
      </w:r>
      <w:r w:rsidRPr="00B118BA">
        <w:rPr>
          <w:rStyle w:val="Emphasis"/>
        </w:rPr>
        <w:t xml:space="preserve"> enforcement</w:t>
      </w:r>
      <w:r w:rsidRPr="00E562BC">
        <w:rPr>
          <w:rStyle w:val="StyleUnderline"/>
        </w:rPr>
        <w:t xml:space="preserve"> </w:t>
      </w:r>
      <w:r w:rsidRPr="009A7CCB">
        <w:rPr>
          <w:rStyle w:val="StyleUnderline"/>
          <w:highlight w:val="cyan"/>
        </w:rPr>
        <w:t>is</w:t>
      </w:r>
      <w:r w:rsidRPr="00E562BC">
        <w:rPr>
          <w:rStyle w:val="StyleUnderline"/>
        </w:rPr>
        <w:t xml:space="preserve"> to be </w:t>
      </w:r>
      <w:r w:rsidRPr="009A7CCB">
        <w:rPr>
          <w:rStyle w:val="Emphasis"/>
          <w:highlight w:val="cyan"/>
        </w:rPr>
        <w:t>guided by concerns other than static efficiency</w:t>
      </w:r>
      <w:r>
        <w:t xml:space="preserve">, innovation, or others in this list, </w:t>
      </w:r>
      <w:r w:rsidRPr="009A7CCB">
        <w:rPr>
          <w:rStyle w:val="StyleUnderline"/>
          <w:highlight w:val="cyan"/>
        </w:rPr>
        <w:t xml:space="preserve">there may be </w:t>
      </w:r>
      <w:r w:rsidRPr="009A7CCB">
        <w:rPr>
          <w:rStyle w:val="Emphasis"/>
          <w:highlight w:val="cyan"/>
        </w:rPr>
        <w:t>little left</w:t>
      </w:r>
      <w:r w:rsidRPr="00E562BC">
        <w:rPr>
          <w:rStyle w:val="Emphasis"/>
        </w:rPr>
        <w:t xml:space="preserve"> that can take its place.</w:t>
      </w:r>
      <w:r>
        <w:t>29</w:t>
      </w:r>
    </w:p>
    <w:p w14:paraId="1D6D3807" w14:textId="77777777" w:rsidR="00A46AD5" w:rsidRDefault="00A46AD5" w:rsidP="00A46AD5">
      <w:r>
        <w:t xml:space="preserve">In sum, </w:t>
      </w:r>
      <w:r w:rsidRPr="00E562BC">
        <w:rPr>
          <w:rStyle w:val="StyleUnderline"/>
        </w:rPr>
        <w:t xml:space="preserve">antitrust enforcement would </w:t>
      </w:r>
      <w:r w:rsidRPr="00E562BC">
        <w:rPr>
          <w:rStyle w:val="Emphasis"/>
        </w:rPr>
        <w:t>likely have only a limited effect on other policy objectives</w:t>
      </w:r>
      <w:r>
        <w:t xml:space="preserve"> </w:t>
      </w:r>
      <w:r w:rsidRPr="00E562BC">
        <w:rPr>
          <w:rStyle w:val="StyleUnderline"/>
        </w:rPr>
        <w:t xml:space="preserve">in the presence of </w:t>
      </w:r>
      <w:r w:rsidRPr="00E562BC">
        <w:rPr>
          <w:rStyle w:val="Emphasis"/>
        </w:rPr>
        <w:t>better designed and more broadly applicable policy tools.</w:t>
      </w:r>
      <w:r>
        <w:t xml:space="preserve"> </w:t>
      </w:r>
      <w:r w:rsidRPr="00E562BC">
        <w:rPr>
          <w:rStyle w:val="Emphasis"/>
        </w:rPr>
        <w:t>On the other hand</w:t>
      </w:r>
      <w:r>
        <w:t xml:space="preserve">, </w:t>
      </w:r>
      <w:r w:rsidRPr="00E562BC">
        <w:rPr>
          <w:rStyle w:val="StyleUnderline"/>
        </w:rPr>
        <w:t>antitrust enforcement is our best and perhaps</w:t>
      </w:r>
      <w:r>
        <w:t xml:space="preserve"> </w:t>
      </w:r>
      <w:r w:rsidRPr="00E562BC">
        <w:rPr>
          <w:rStyle w:val="Emphasis"/>
        </w:rPr>
        <w:t>only</w:t>
      </w:r>
      <w:r>
        <w:t xml:space="preserve"> </w:t>
      </w:r>
      <w:r w:rsidRPr="00E562BC">
        <w:rPr>
          <w:rStyle w:val="Emphasis"/>
        </w:rPr>
        <w:t>policy tool</w:t>
      </w:r>
      <w:r>
        <w:t xml:space="preserve"> </w:t>
      </w:r>
      <w:r w:rsidRPr="00E562BC">
        <w:rPr>
          <w:rStyle w:val="StyleUnderline"/>
        </w:rPr>
        <w:t>to promote static economic efficiency</w:t>
      </w:r>
      <w:r>
        <w:t xml:space="preserve">. </w:t>
      </w:r>
      <w:r w:rsidRPr="00E562BC">
        <w:rPr>
          <w:rStyle w:val="Emphasis"/>
        </w:rPr>
        <w:t xml:space="preserve">Combining these suggests </w:t>
      </w:r>
      <w:r w:rsidRPr="00E562BC">
        <w:rPr>
          <w:rStyle w:val="StyleUnderline"/>
        </w:rPr>
        <w:t xml:space="preserve">that </w:t>
      </w:r>
      <w:r w:rsidRPr="00E562BC">
        <w:rPr>
          <w:rStyle w:val="Emphasis"/>
        </w:rPr>
        <w:t>redirecting antitrust enforcement</w:t>
      </w:r>
      <w:r w:rsidRPr="00E562BC">
        <w:rPr>
          <w:rStyle w:val="StyleUnderline"/>
        </w:rPr>
        <w:t xml:space="preserve"> </w:t>
      </w:r>
      <w:r w:rsidRPr="00E562BC">
        <w:rPr>
          <w:rStyle w:val="Emphasis"/>
        </w:rPr>
        <w:t>toward other goals</w:t>
      </w:r>
      <w:r>
        <w:t xml:space="preserve"> </w:t>
      </w:r>
      <w:r w:rsidRPr="00E562BC">
        <w:rPr>
          <w:rStyle w:val="StyleUnderline"/>
        </w:rPr>
        <w:t xml:space="preserve">is </w:t>
      </w:r>
      <w:r w:rsidRPr="00E562BC">
        <w:rPr>
          <w:rStyle w:val="Emphasis"/>
        </w:rPr>
        <w:t>not likely</w:t>
      </w:r>
      <w:r w:rsidRPr="00E562BC">
        <w:rPr>
          <w:rStyle w:val="StyleUnderline"/>
        </w:rPr>
        <w:t xml:space="preserve"> to </w:t>
      </w:r>
      <w:r w:rsidRPr="00E562BC">
        <w:rPr>
          <w:rStyle w:val="Emphasis"/>
        </w:rPr>
        <w:t>result in significant benefits in these other areas</w:t>
      </w:r>
      <w:r>
        <w:t xml:space="preserve"> </w:t>
      </w:r>
      <w:r w:rsidRPr="00E562BC">
        <w:rPr>
          <w:rStyle w:val="StyleUnderline"/>
        </w:rPr>
        <w:t xml:space="preserve">and may </w:t>
      </w:r>
      <w:r w:rsidRPr="00E562BC">
        <w:rPr>
          <w:rStyle w:val="Emphasis"/>
        </w:rPr>
        <w:t>well reduce competition and efficiency</w:t>
      </w:r>
      <w:r>
        <w:t xml:space="preserve">. </w:t>
      </w:r>
      <w:r w:rsidRPr="00E562BC">
        <w:rPr>
          <w:rStyle w:val="StyleUnderline"/>
        </w:rPr>
        <w:t xml:space="preserve">Such redirection should be </w:t>
      </w:r>
      <w:r w:rsidRPr="00E562BC">
        <w:t>advocated</w:t>
      </w:r>
      <w:r>
        <w:t xml:space="preserve"> and </w:t>
      </w:r>
      <w:r w:rsidRPr="00E562BC">
        <w:rPr>
          <w:rStyle w:val="Emphasis"/>
        </w:rPr>
        <w:t>approached with caution</w:t>
      </w:r>
      <w:r>
        <w:t>.</w:t>
      </w:r>
    </w:p>
    <w:p w14:paraId="0200C2D3" w14:textId="77777777" w:rsidR="00A46AD5" w:rsidRDefault="00A46AD5" w:rsidP="00A46AD5">
      <w:pPr>
        <w:pStyle w:val="Heading4"/>
      </w:pPr>
      <w:r>
        <w:t>CP Can include grants of new legal authority via congress which solve any reasons why the FTC would fail now, but that’s still outside the purview of Antitrust</w:t>
      </w:r>
    </w:p>
    <w:p w14:paraId="723EC71C" w14:textId="77777777" w:rsidR="00A46AD5" w:rsidRDefault="00A46AD5" w:rsidP="00A46AD5">
      <w:r w:rsidRPr="007300BF">
        <w:rPr>
          <w:rStyle w:val="Style13ptBold"/>
        </w:rPr>
        <w:t>Rogerson and Shelanski 20</w:t>
      </w:r>
      <w:r>
        <w:t>, Charles E. and Emma H. Morrison Professor of Economics at</w:t>
      </w:r>
    </w:p>
    <w:p w14:paraId="6D695F52" w14:textId="77777777" w:rsidR="00A46AD5" w:rsidRDefault="00A46AD5" w:rsidP="00A46AD5">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7E7AC38C" w14:textId="77777777" w:rsidR="00A46AD5" w:rsidRPr="00AD5A59" w:rsidRDefault="00A46AD5" w:rsidP="00A46AD5">
      <w:r>
        <w:t>(William and Howard, “Antitrust Enforcement, Regulation, and Digital Platforms,” 168 U. Penn. L. Rev. 1911)</w:t>
      </w:r>
    </w:p>
    <w:p w14:paraId="46ACCE51" w14:textId="77777777" w:rsidR="00A46AD5" w:rsidRDefault="00A46AD5" w:rsidP="00A46AD5">
      <w:pPr>
        <w:rPr>
          <w:sz w:val="16"/>
        </w:rPr>
      </w:pPr>
      <w:bookmarkStart w:id="1" w:name="_Hlk87683170"/>
      <w:r w:rsidRPr="00BB596D">
        <w:rPr>
          <w:u w:val="single"/>
        </w:rPr>
        <w:t xml:space="preserve">There are </w:t>
      </w:r>
      <w:r w:rsidRPr="00BB596D">
        <w:rPr>
          <w:rStyle w:val="Emphasis"/>
        </w:rPr>
        <w:t>several possible sources</w:t>
      </w:r>
      <w:r w:rsidRPr="00A26B48">
        <w:rPr>
          <w:sz w:val="16"/>
        </w:rPr>
        <w:t xml:space="preserve"> </w:t>
      </w:r>
      <w:r w:rsidRPr="00BB596D">
        <w:rPr>
          <w:u w:val="single"/>
        </w:rPr>
        <w:t>for digital platform regulation</w:t>
      </w:r>
      <w:r w:rsidRPr="00A26B48">
        <w:rPr>
          <w:sz w:val="16"/>
        </w:rPr>
        <w:t xml:space="preserve">. </w:t>
      </w:r>
      <w:r w:rsidRPr="009A7CCB">
        <w:rPr>
          <w:highlight w:val="cyan"/>
          <w:u w:val="single"/>
        </w:rPr>
        <w:t>Congress could</w:t>
      </w:r>
      <w:r w:rsidRPr="00A26B48">
        <w:rPr>
          <w:u w:val="single"/>
        </w:rPr>
        <w:t xml:space="preserve"> enact new legislation</w:t>
      </w:r>
      <w:r w:rsidRPr="00A26B48">
        <w:rPr>
          <w:sz w:val="16"/>
        </w:rPr>
        <w:t xml:space="preserve"> </w:t>
      </w:r>
      <w:r w:rsidRPr="00A26B48">
        <w:rPr>
          <w:u w:val="single"/>
        </w:rPr>
        <w:t>that</w:t>
      </w:r>
      <w:r w:rsidRPr="00A26B48">
        <w:rPr>
          <w:sz w:val="16"/>
        </w:rPr>
        <w:t xml:space="preserve"> </w:t>
      </w:r>
      <w:r w:rsidRPr="00A26B48">
        <w:rPr>
          <w:u w:val="single"/>
        </w:rPr>
        <w:t>creates</w:t>
      </w:r>
      <w:r w:rsidRPr="00A26B48">
        <w:rPr>
          <w:sz w:val="16"/>
        </w:rPr>
        <w:t xml:space="preserve"> </w:t>
      </w:r>
      <w:r w:rsidRPr="00A26B48">
        <w:rPr>
          <w:u w:val="single"/>
        </w:rPr>
        <w:t>a</w:t>
      </w:r>
      <w:r w:rsidRPr="00A26B48">
        <w:rPr>
          <w:sz w:val="16"/>
        </w:rPr>
        <w:t xml:space="preserve">n entirely </w:t>
      </w:r>
      <w:r w:rsidRPr="00A26B48">
        <w:rPr>
          <w:rStyle w:val="Emphasis"/>
        </w:rPr>
        <w:t>new regulatory agency</w:t>
      </w:r>
      <w:r w:rsidRPr="00A26B48">
        <w:rPr>
          <w:sz w:val="16"/>
        </w:rPr>
        <w:t xml:space="preserve"> for digital platforms </w:t>
      </w:r>
      <w:r w:rsidRPr="00A26B48">
        <w:rPr>
          <w:u w:val="single"/>
        </w:rPr>
        <w:t xml:space="preserve">or could </w:t>
      </w:r>
      <w:r w:rsidRPr="009A7CCB">
        <w:rPr>
          <w:highlight w:val="cyan"/>
          <w:u w:val="single"/>
        </w:rPr>
        <w:t>give new</w:t>
      </w:r>
      <w:r w:rsidRPr="00A26B48">
        <w:rPr>
          <w:u w:val="single"/>
        </w:rPr>
        <w:t xml:space="preserve"> statutory </w:t>
      </w:r>
      <w:r w:rsidRPr="009A7CCB">
        <w:rPr>
          <w:highlight w:val="cyan"/>
          <w:u w:val="single"/>
        </w:rPr>
        <w:t xml:space="preserve">authority to an </w:t>
      </w:r>
      <w:r w:rsidRPr="009A7CCB">
        <w:rPr>
          <w:rStyle w:val="Emphasis"/>
          <w:highlight w:val="cyan"/>
        </w:rPr>
        <w:t>existing agency</w:t>
      </w:r>
      <w:r w:rsidRPr="00A26B48">
        <w:rPr>
          <w:sz w:val="16"/>
        </w:rPr>
        <w:t xml:space="preserve">. Alternatively, </w:t>
      </w:r>
      <w:r w:rsidRPr="00AD5A59">
        <w:rPr>
          <w:u w:val="single"/>
        </w:rPr>
        <w:t xml:space="preserve">the FTC could promulgate </w:t>
      </w:r>
      <w:r w:rsidRPr="00AD5A59">
        <w:rPr>
          <w:rStyle w:val="Emphasis"/>
        </w:rPr>
        <w:t>competition rules</w:t>
      </w:r>
      <w:r w:rsidRPr="00AD5A59">
        <w:rPr>
          <w:sz w:val="16"/>
        </w:rPr>
        <w:t xml:space="preserve"> </w:t>
      </w:r>
      <w:r w:rsidRPr="009A7CCB">
        <w:rPr>
          <w:highlight w:val="cyan"/>
          <w:u w:val="single"/>
        </w:rPr>
        <w:t>under</w:t>
      </w:r>
      <w:r w:rsidRPr="00BB596D">
        <w:rPr>
          <w:u w:val="single"/>
        </w:rPr>
        <w:t xml:space="preserve"> authority that it</w:t>
      </w:r>
      <w:r w:rsidRPr="00A26B48">
        <w:rPr>
          <w:sz w:val="16"/>
        </w:rPr>
        <w:t xml:space="preserve"> arguably already </w:t>
      </w:r>
      <w:r w:rsidRPr="00BB596D">
        <w:rPr>
          <w:rStyle w:val="Emphasis"/>
        </w:rPr>
        <w:t xml:space="preserve">has under </w:t>
      </w:r>
      <w:r w:rsidRPr="009A7CCB">
        <w:rPr>
          <w:rStyle w:val="Emphasis"/>
          <w:highlight w:val="cyan"/>
        </w:rPr>
        <w:t>the FTC A</w:t>
      </w:r>
      <w:r w:rsidRPr="00BA5482">
        <w:rPr>
          <w:rStyle w:val="Emphasis"/>
        </w:rPr>
        <w:t xml:space="preserve">ct </w:t>
      </w:r>
      <w:r w:rsidRPr="009A7CCB">
        <w:rPr>
          <w:rStyle w:val="Emphasis"/>
          <w:highlight w:val="cyan"/>
        </w:rPr>
        <w:t>of 1914</w:t>
      </w:r>
      <w:r w:rsidRPr="00A26B48">
        <w:rPr>
          <w:sz w:val="16"/>
        </w:rPr>
        <w:t xml:space="preserve">. Several </w:t>
      </w:r>
      <w:r w:rsidRPr="00BA5482">
        <w:rPr>
          <w:u w:val="single"/>
        </w:rPr>
        <w:t>commentators</w:t>
      </w:r>
      <w:r w:rsidRPr="00A26B48">
        <w:rPr>
          <w:sz w:val="16"/>
        </w:rPr>
        <w:t xml:space="preserve"> have </w:t>
      </w:r>
      <w:r w:rsidRPr="00F17A2A">
        <w:rPr>
          <w:u w:val="single"/>
        </w:rPr>
        <w:t>argued</w:t>
      </w:r>
      <w:r w:rsidRPr="00F17A2A">
        <w:rPr>
          <w:sz w:val="16"/>
        </w:rPr>
        <w:t xml:space="preserve"> that </w:t>
      </w:r>
      <w:r w:rsidRPr="00F17A2A">
        <w:rPr>
          <w:u w:val="single"/>
        </w:rPr>
        <w:t xml:space="preserve">the FTC could use its </w:t>
      </w:r>
      <w:r w:rsidRPr="00F17A2A">
        <w:rPr>
          <w:rStyle w:val="Emphasis"/>
        </w:rPr>
        <w:t>existing statutory authority</w:t>
      </w:r>
      <w:r w:rsidRPr="00F17A2A">
        <w:rPr>
          <w:sz w:val="16"/>
        </w:rPr>
        <w:t xml:space="preserve"> under the FTC Act to issue broad, antitrust rules that apply generally, to all industries.16 </w:t>
      </w:r>
      <w:r w:rsidRPr="00F17A2A">
        <w:rPr>
          <w:u w:val="single"/>
        </w:rPr>
        <w:t>A much more limited</w:t>
      </w:r>
      <w:r w:rsidRPr="00F17A2A">
        <w:rPr>
          <w:sz w:val="16"/>
        </w:rPr>
        <w:t xml:space="preserve">, and perhaps </w:t>
      </w:r>
      <w:r w:rsidRPr="00F17A2A">
        <w:rPr>
          <w:rStyle w:val="Emphasis"/>
        </w:rPr>
        <w:t>less controversial</w:t>
      </w:r>
      <w:r w:rsidRPr="00BA5482">
        <w:rPr>
          <w:rStyle w:val="Emphasis"/>
        </w:rPr>
        <w:t>, manner</w:t>
      </w:r>
      <w:r w:rsidRPr="00A26B48">
        <w:rPr>
          <w:sz w:val="16"/>
        </w:rPr>
        <w:t xml:space="preserve"> </w:t>
      </w:r>
      <w:r w:rsidRPr="00BA5482">
        <w:rPr>
          <w:u w:val="single"/>
        </w:rPr>
        <w:t>in w</w:t>
      </w:r>
      <w:r w:rsidRPr="00BB596D">
        <w:rPr>
          <w:u w:val="single"/>
        </w:rPr>
        <w:t xml:space="preserve">hich </w:t>
      </w:r>
      <w:r w:rsidRPr="00AD5A59">
        <w:rPr>
          <w:u w:val="single"/>
        </w:rPr>
        <w:t>the FTC could</w:t>
      </w:r>
      <w:r w:rsidRPr="00BB596D">
        <w:rPr>
          <w:u w:val="single"/>
        </w:rPr>
        <w:t xml:space="preserve"> begin to use this authority would be to </w:t>
      </w:r>
      <w:r w:rsidRPr="00AD5A59">
        <w:rPr>
          <w:rStyle w:val="Emphasis"/>
          <w:sz w:val="21"/>
          <w:szCs w:val="28"/>
        </w:rPr>
        <w:t>pass narrower</w:t>
      </w:r>
      <w:r w:rsidRPr="00BA5482">
        <w:rPr>
          <w:rStyle w:val="Emphasis"/>
          <w:sz w:val="21"/>
          <w:szCs w:val="28"/>
        </w:rPr>
        <w:t xml:space="preserve"> </w:t>
      </w:r>
      <w:r w:rsidRPr="00AD5A59">
        <w:rPr>
          <w:rStyle w:val="Emphasis"/>
          <w:sz w:val="21"/>
          <w:szCs w:val="28"/>
        </w:rPr>
        <w:t>rules that apply only to specific</w:t>
      </w:r>
      <w:r w:rsidRPr="00BB596D">
        <w:rPr>
          <w:rStyle w:val="Emphasis"/>
          <w:sz w:val="21"/>
          <w:szCs w:val="28"/>
        </w:rPr>
        <w:t xml:space="preserve"> kinds of </w:t>
      </w:r>
      <w:r w:rsidRPr="00AD5A59">
        <w:rPr>
          <w:rStyle w:val="Emphasis"/>
          <w:sz w:val="21"/>
          <w:szCs w:val="28"/>
        </w:rPr>
        <w:t>conduct and only to digital platform</w:t>
      </w:r>
      <w:r w:rsidRPr="00BB596D">
        <w:rPr>
          <w:rStyle w:val="Emphasis"/>
          <w:sz w:val="21"/>
          <w:szCs w:val="28"/>
        </w:rPr>
        <w:t xml:space="preserve"> industrie</w:t>
      </w:r>
      <w:r w:rsidRPr="00AD5A59">
        <w:rPr>
          <w:rStyle w:val="Emphasis"/>
          <w:sz w:val="21"/>
          <w:szCs w:val="28"/>
        </w:rPr>
        <w:t>s</w:t>
      </w:r>
      <w:r w:rsidRPr="00AD5A59">
        <w:rPr>
          <w:sz w:val="16"/>
        </w:rPr>
        <w:t>.</w:t>
      </w:r>
      <w:r w:rsidRPr="00A26B48">
        <w:rPr>
          <w:sz w:val="16"/>
        </w:rP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rsidRPr="00A26B48">
        <w:rPr>
          <w:sz w:val="16"/>
        </w:rPr>
        <w:t>—for example between a platform’s interconnecting with rivals but limiting those rivals’ access to user data, or between providing nondiscriminatory access to thirdparties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rsidRPr="00A26B48">
        <w:rPr>
          <w:sz w:val="16"/>
        </w:rPr>
        <w:t xml:space="preserve">, </w:t>
      </w:r>
      <w:r w:rsidRPr="00BB596D">
        <w:rPr>
          <w:u w:val="single"/>
        </w:rPr>
        <w:t xml:space="preserve">or at least mandating that agencies </w:t>
      </w:r>
      <w:r w:rsidRPr="00BB596D">
        <w:rPr>
          <w:rStyle w:val="Emphasis"/>
        </w:rPr>
        <w:t>coordinate inter-related rulemaking</w:t>
      </w:r>
      <w:r w:rsidRPr="00A26B48">
        <w:rPr>
          <w:sz w:val="16"/>
        </w:rPr>
        <w:t>.</w:t>
      </w:r>
      <w:bookmarkEnd w:id="1"/>
    </w:p>
    <w:p w14:paraId="6ACD7CC6" w14:textId="77777777" w:rsidR="00A46AD5" w:rsidRDefault="00A46AD5" w:rsidP="00A46AD5">
      <w:pPr>
        <w:pStyle w:val="Heading4"/>
      </w:pPr>
      <w:r>
        <w:t>Previous court rulings have given great weight to commission interpretations of section 5 – failed cases are because of a lack of evidence not incorrect interpretations</w:t>
      </w:r>
    </w:p>
    <w:p w14:paraId="683895AA" w14:textId="77777777" w:rsidR="00A46AD5" w:rsidRDefault="00A46AD5" w:rsidP="00A46AD5">
      <w:r w:rsidRPr="00E21755">
        <w:rPr>
          <w:rStyle w:val="Style13ptBold"/>
        </w:rPr>
        <w:t>FTC Commission 21</w:t>
      </w:r>
    </w:p>
    <w:p w14:paraId="5DD27D96" w14:textId="77777777" w:rsidR="00A46AD5" w:rsidRPr="004C448C" w:rsidRDefault="00A46AD5" w:rsidP="00A46AD5">
      <w:r>
        <w:t xml:space="preserve">July 9 2021, “STATEMENT OF THE COMMISSION On the Withdrawal of the Statement of Enforcement Principles Regarding “Unfair Methods of Competition” Under Section 5 of the FTC Act,” Federal Trade Commission, </w:t>
      </w:r>
      <w:r w:rsidRPr="00FF052E">
        <w:t>https://www.ftc.gov/system/files/documents/public_statements/1591706/p210100commnstmtwithdrawalsec5enforcement.pdf</w:t>
      </w:r>
    </w:p>
    <w:p w14:paraId="6F28D3BB" w14:textId="77777777" w:rsidR="00A46AD5" w:rsidRPr="004C448C" w:rsidRDefault="00A46AD5" w:rsidP="00A46AD5">
      <w:pPr>
        <w:rPr>
          <w:rStyle w:val="StyleUnderline"/>
        </w:rPr>
      </w:pPr>
      <w:r w:rsidRPr="004C448C">
        <w:rPr>
          <w:rStyle w:val="StyleUnderline"/>
        </w:rPr>
        <w:t>At the heart of the statute was Section 5, which declares “unfair methods of competition” unlawful.</w:t>
      </w:r>
      <w:r w:rsidRPr="00BB7FC3">
        <w:rPr>
          <w:sz w:val="16"/>
        </w:rPr>
        <w:t xml:space="preserve">16 By proscribing conduct using this new term, rather than codifying either the text or judicial interpretations of the Sherman Act, the plain language of the statute makes clear that Congress intended for Section 5 to reach beyond existing antitrust law. </w:t>
      </w:r>
      <w:r w:rsidRPr="004C448C">
        <w:rPr>
          <w:rStyle w:val="StyleUnderline"/>
        </w:rPr>
        <w:t xml:space="preserve">The structure of </w:t>
      </w:r>
      <w:r w:rsidRPr="009A7CCB">
        <w:rPr>
          <w:rStyle w:val="StyleUnderline"/>
          <w:highlight w:val="cyan"/>
        </w:rPr>
        <w:t>Section 5</w:t>
      </w:r>
      <w:r w:rsidRPr="004C448C">
        <w:rPr>
          <w:rStyle w:val="StyleUnderline"/>
        </w:rPr>
        <w:t xml:space="preserve"> also supports a reading that </w:t>
      </w:r>
      <w:r w:rsidRPr="009A7CCB">
        <w:rPr>
          <w:rStyle w:val="StyleUnderline"/>
          <w:highlight w:val="cyan"/>
        </w:rPr>
        <w:t xml:space="preserve">is </w:t>
      </w:r>
      <w:r w:rsidRPr="009A7CCB">
        <w:rPr>
          <w:rStyle w:val="StyleUnderline"/>
          <w:b/>
          <w:bCs/>
          <w:highlight w:val="cyan"/>
        </w:rPr>
        <w:t>not limited</w:t>
      </w:r>
      <w:r w:rsidRPr="009A7CCB">
        <w:rPr>
          <w:rStyle w:val="StyleUnderline"/>
          <w:highlight w:val="cyan"/>
        </w:rPr>
        <w:t xml:space="preserve"> to an extension of</w:t>
      </w:r>
      <w:r w:rsidRPr="004C448C">
        <w:rPr>
          <w:rStyle w:val="StyleUnderline"/>
        </w:rPr>
        <w:t xml:space="preserve"> the </w:t>
      </w:r>
      <w:r w:rsidRPr="009A7CCB">
        <w:rPr>
          <w:rStyle w:val="StyleUnderline"/>
          <w:highlight w:val="cyan"/>
        </w:rPr>
        <w:t>Sherman</w:t>
      </w:r>
      <w:r w:rsidRPr="004C448C">
        <w:rPr>
          <w:rStyle w:val="StyleUnderline"/>
        </w:rPr>
        <w:t xml:space="preserve"> Act. Notably, </w:t>
      </w:r>
      <w:r w:rsidRPr="009A7CCB">
        <w:rPr>
          <w:rStyle w:val="StyleUnderline"/>
          <w:highlight w:val="cyan"/>
        </w:rPr>
        <w:t>the FTC Act’s</w:t>
      </w:r>
      <w:r w:rsidRPr="004C448C">
        <w:rPr>
          <w:rStyle w:val="StyleUnderline"/>
        </w:rPr>
        <w:t xml:space="preserve"> remedial </w:t>
      </w:r>
      <w:r w:rsidRPr="009A7CCB">
        <w:rPr>
          <w:rStyle w:val="StyleUnderline"/>
          <w:highlight w:val="cyan"/>
        </w:rPr>
        <w:t>scheme differs significantly</w:t>
      </w:r>
      <w:r w:rsidRPr="004C448C">
        <w:rPr>
          <w:rStyle w:val="StyleUnderline"/>
        </w:rPr>
        <w:t xml:space="preserve"> from the remedial structure of the other antitrust statutes</w:t>
      </w:r>
      <w:r w:rsidRPr="00BB7FC3">
        <w:rPr>
          <w:sz w:val="16"/>
        </w:rPr>
        <w:t xml:space="preserve">. The Commission cannot pursue criminal penalties for violations of “unfair methods of competition,” and Section 5 provides no private right of action, shielding violators from private lawsuits and treble damages. In this way, the institutional design laid out in the FTC Act reflects a basic tradeoff: </w:t>
      </w:r>
      <w:r w:rsidRPr="009A7CCB">
        <w:rPr>
          <w:rStyle w:val="StyleUnderline"/>
          <w:highlight w:val="cyan"/>
        </w:rPr>
        <w:t>Section 5 grants</w:t>
      </w:r>
      <w:r w:rsidRPr="004C448C">
        <w:rPr>
          <w:rStyle w:val="StyleUnderline"/>
        </w:rPr>
        <w:t xml:space="preserve"> the Commission </w:t>
      </w:r>
      <w:r w:rsidRPr="009A7CCB">
        <w:rPr>
          <w:rStyle w:val="StyleUnderline"/>
          <w:highlight w:val="cyan"/>
        </w:rPr>
        <w:t>extensive authority to shape doctrine</w:t>
      </w:r>
      <w:r w:rsidRPr="004C448C">
        <w:rPr>
          <w:rStyle w:val="StyleUnderline"/>
        </w:rPr>
        <w:t xml:space="preserve"> and reach conduct not otherwise prohibited by the Sherman Act, </w:t>
      </w:r>
      <w:r w:rsidRPr="009A7CCB">
        <w:rPr>
          <w:rStyle w:val="StyleUnderline"/>
          <w:highlight w:val="cyan"/>
        </w:rPr>
        <w:t>but provides</w:t>
      </w:r>
      <w:r w:rsidRPr="004C448C">
        <w:rPr>
          <w:rStyle w:val="StyleUnderline"/>
        </w:rPr>
        <w:t xml:space="preserve"> a more </w:t>
      </w:r>
      <w:r w:rsidRPr="009A7CCB">
        <w:rPr>
          <w:rStyle w:val="StyleUnderline"/>
          <w:highlight w:val="cyan"/>
        </w:rPr>
        <w:t>limited</w:t>
      </w:r>
      <w:r w:rsidRPr="004C448C">
        <w:rPr>
          <w:rStyle w:val="StyleUnderline"/>
        </w:rPr>
        <w:t xml:space="preserve"> set of </w:t>
      </w:r>
      <w:r w:rsidRPr="009A7CCB">
        <w:rPr>
          <w:rStyle w:val="StyleUnderline"/>
          <w:highlight w:val="cyan"/>
        </w:rPr>
        <w:t>remedies</w:t>
      </w:r>
      <w:r w:rsidRPr="00BB7FC3">
        <w:rPr>
          <w:sz w:val="16"/>
        </w:rPr>
        <w:t>.17 The legislative debate around the FTC Act makes clear that the text and structure of the statute were intentional. Lawmakers chose to leave it to the Commission to determine which practices fell into the category of “unfair methods of competition” rather than attempt to define through statute the various unlawful practices, given that “there were too many unfair practices to define, and after writing 20 of them into the law it would be quite possible to invent others.”1</w:t>
      </w:r>
      <w:r w:rsidRPr="004C448C">
        <w:rPr>
          <w:rStyle w:val="StyleUnderline"/>
        </w:rPr>
        <w:t xml:space="preserve">8 </w:t>
      </w:r>
      <w:r w:rsidRPr="009A7CCB">
        <w:rPr>
          <w:rStyle w:val="StyleUnderline"/>
          <w:highlight w:val="cyan"/>
        </w:rPr>
        <w:t>Lawmakers were clear</w:t>
      </w:r>
      <w:r w:rsidRPr="004C448C">
        <w:rPr>
          <w:rStyle w:val="StyleUnderline"/>
        </w:rPr>
        <w:t xml:space="preserve"> that </w:t>
      </w:r>
      <w:r w:rsidRPr="009A7CCB">
        <w:rPr>
          <w:rStyle w:val="StyleUnderline"/>
          <w:highlight w:val="cyan"/>
        </w:rPr>
        <w:t>Section 5</w:t>
      </w:r>
      <w:r w:rsidRPr="004C448C">
        <w:rPr>
          <w:rStyle w:val="StyleUnderline"/>
        </w:rPr>
        <w:t xml:space="preserve"> was designed to </w:t>
      </w:r>
      <w:r w:rsidRPr="009A7CCB">
        <w:rPr>
          <w:rStyle w:val="StyleUnderline"/>
          <w:highlight w:val="cyan"/>
        </w:rPr>
        <w:t>extend beyond</w:t>
      </w:r>
      <w:r w:rsidRPr="004C448C">
        <w:rPr>
          <w:rStyle w:val="StyleUnderline"/>
        </w:rPr>
        <w:t xml:space="preserve"> the reach of the </w:t>
      </w:r>
      <w:r w:rsidRPr="009A7CCB">
        <w:rPr>
          <w:rStyle w:val="StyleUnderline"/>
          <w:highlight w:val="cyan"/>
        </w:rPr>
        <w:t>antitrust laws</w:t>
      </w:r>
      <w:r w:rsidRPr="004C448C">
        <w:rPr>
          <w:rStyle w:val="StyleUnderline"/>
        </w:rPr>
        <w:t xml:space="preserve">. 19 For example, Senator Cummins, one of the main sponsors of the FTC Act, stated that the purpose of Section 5 was “to make some things punishable, to prevent some things, that cannot be punished or prevented under the antitrust law.”20 </w:t>
      </w:r>
      <w:r w:rsidRPr="009A7CCB">
        <w:rPr>
          <w:rStyle w:val="StyleUnderline"/>
          <w:highlight w:val="cyan"/>
        </w:rPr>
        <w:t>The</w:t>
      </w:r>
      <w:r w:rsidRPr="004C448C">
        <w:rPr>
          <w:rStyle w:val="StyleUnderline"/>
        </w:rPr>
        <w:t xml:space="preserve"> Supreme </w:t>
      </w:r>
      <w:r w:rsidRPr="009A7CCB">
        <w:rPr>
          <w:rStyle w:val="StyleUnderline"/>
          <w:highlight w:val="cyan"/>
        </w:rPr>
        <w:t>Court</w:t>
      </w:r>
      <w:r w:rsidRPr="004C448C">
        <w:rPr>
          <w:rStyle w:val="StyleUnderline"/>
        </w:rPr>
        <w:t xml:space="preserve"> has </w:t>
      </w:r>
      <w:r w:rsidRPr="009A7CCB">
        <w:rPr>
          <w:rStyle w:val="StyleUnderline"/>
          <w:b/>
          <w:bCs/>
          <w:highlight w:val="cyan"/>
        </w:rPr>
        <w:t xml:space="preserve">repeatedly affirmed this view </w:t>
      </w:r>
      <w:r w:rsidRPr="009A7CCB">
        <w:rPr>
          <w:rStyle w:val="StyleUnderline"/>
          <w:highlight w:val="cyan"/>
        </w:rPr>
        <w:t>of</w:t>
      </w:r>
      <w:r w:rsidRPr="004C448C">
        <w:rPr>
          <w:rStyle w:val="StyleUnderline"/>
        </w:rPr>
        <w:t xml:space="preserve"> the </w:t>
      </w:r>
      <w:r w:rsidRPr="009A7CCB">
        <w:rPr>
          <w:rStyle w:val="StyleUnderline"/>
          <w:highlight w:val="cyan"/>
        </w:rPr>
        <w:t>agency’s</w:t>
      </w:r>
      <w:r w:rsidRPr="004C448C">
        <w:rPr>
          <w:rStyle w:val="StyleUnderline"/>
        </w:rPr>
        <w:t xml:space="preserve"> Section 5 </w:t>
      </w:r>
      <w:r w:rsidRPr="009A7CCB">
        <w:rPr>
          <w:rStyle w:val="StyleUnderline"/>
          <w:highlight w:val="cyan"/>
        </w:rPr>
        <w:t>authority</w:t>
      </w:r>
      <w:r w:rsidRPr="004C448C">
        <w:rPr>
          <w:rStyle w:val="StyleUnderline"/>
        </w:rPr>
        <w:t xml:space="preserve">, holding that the statute, by its plain text, does not limit unfair methods of competition to practices that violate other antitrust laws. 21 </w:t>
      </w:r>
      <w:r w:rsidRPr="009A7CCB">
        <w:rPr>
          <w:rStyle w:val="StyleUnderline"/>
          <w:highlight w:val="cyan"/>
        </w:rPr>
        <w:t>The Court</w:t>
      </w:r>
      <w:r w:rsidRPr="004C448C">
        <w:rPr>
          <w:rStyle w:val="StyleUnderline"/>
        </w:rPr>
        <w:t xml:space="preserve">, recognizing the Commission’s expertise in competition matters, </w:t>
      </w:r>
      <w:r w:rsidRPr="009A7CCB">
        <w:rPr>
          <w:rStyle w:val="StyleUnderline"/>
          <w:highlight w:val="cyan"/>
        </w:rPr>
        <w:t xml:space="preserve">has </w:t>
      </w:r>
      <w:r w:rsidRPr="009A7CCB">
        <w:rPr>
          <w:rStyle w:val="StyleUnderline"/>
          <w:b/>
          <w:bCs/>
          <w:highlight w:val="cyan"/>
        </w:rPr>
        <w:t>given “deference</w:t>
      </w:r>
      <w:r w:rsidRPr="00116832">
        <w:rPr>
          <w:rStyle w:val="StyleUnderline"/>
          <w:b/>
          <w:bCs/>
        </w:rPr>
        <w:t xml:space="preserve">”22 </w:t>
      </w:r>
      <w:r w:rsidRPr="009A7CCB">
        <w:rPr>
          <w:rStyle w:val="StyleUnderline"/>
          <w:b/>
          <w:bCs/>
          <w:highlight w:val="cyan"/>
        </w:rPr>
        <w:t>and</w:t>
      </w:r>
      <w:r w:rsidRPr="00116832">
        <w:rPr>
          <w:rStyle w:val="StyleUnderline"/>
          <w:b/>
          <w:bCs/>
        </w:rPr>
        <w:t xml:space="preserve"> “</w:t>
      </w:r>
      <w:r w:rsidRPr="009A7CCB">
        <w:rPr>
          <w:rStyle w:val="StyleUnderline"/>
          <w:b/>
          <w:bCs/>
          <w:highlight w:val="cyan"/>
        </w:rPr>
        <w:t>great weight</w:t>
      </w:r>
      <w:r w:rsidRPr="004C448C">
        <w:rPr>
          <w:rStyle w:val="StyleUnderline"/>
        </w:rPr>
        <w:t xml:space="preserve">”23 </w:t>
      </w:r>
      <w:r w:rsidRPr="009A7CCB">
        <w:rPr>
          <w:rStyle w:val="StyleUnderline"/>
          <w:highlight w:val="cyan"/>
        </w:rPr>
        <w:t>to</w:t>
      </w:r>
      <w:r w:rsidRPr="004C448C">
        <w:rPr>
          <w:rStyle w:val="StyleUnderline"/>
        </w:rPr>
        <w:t xml:space="preserve"> the </w:t>
      </w:r>
      <w:r w:rsidRPr="009A7CCB">
        <w:rPr>
          <w:rStyle w:val="StyleUnderline"/>
          <w:highlight w:val="cyan"/>
        </w:rPr>
        <w:t>Commission’s determination</w:t>
      </w:r>
      <w:r w:rsidRPr="004C448C">
        <w:rPr>
          <w:rStyle w:val="StyleUnderline"/>
        </w:rPr>
        <w:t xml:space="preserve"> that a practice is unfair and should be condemned.</w:t>
      </w:r>
      <w:r w:rsidRPr="00BB7FC3">
        <w:rPr>
          <w:sz w:val="16"/>
        </w:rPr>
        <w:t xml:space="preserve"> Although the Commission suffered a few notable defeats under Section 5 in the early 1980s, those decisions in no way support the 2015 Statement’s decision to tether Section 5 to the Sherman and Clayton Acts. For example, in Boise Cascade, the Ninth Circuit ruled that the evidence did not support the Commission’s factual finding that the defendants’ conduct had an adverse effect on prices.24 In Ethyl, the Second Circuit explicitly held that the FTC’s Section 5 authority is broader than the Sherman or Clayton Acts, but it required the Commission to show that the challenged conduct is “collusive, coercive, predatory, or exclusionary,” or has an “anticompetitive purpose,” or “cannot be supported by an independent legitimate reason.”2</w:t>
      </w:r>
      <w:r w:rsidRPr="004C448C">
        <w:rPr>
          <w:rStyle w:val="StyleUnderline"/>
        </w:rPr>
        <w:t xml:space="preserve">5 In short, these decisions confirm that </w:t>
      </w:r>
      <w:r w:rsidRPr="00AC3D3C">
        <w:rPr>
          <w:b/>
          <w:bCs/>
          <w:u w:val="single"/>
        </w:rPr>
        <w:t>Section 5 empowers the Commission</w:t>
      </w:r>
      <w:r w:rsidRPr="004C448C">
        <w:rPr>
          <w:rStyle w:val="StyleUnderline"/>
        </w:rPr>
        <w:t xml:space="preserve"> to prohibit conduct that does not violate other antitrust laws, so long as it clearly explains why the practice is illegitimate and bases that ruling on substantial evidence.</w:t>
      </w:r>
    </w:p>
    <w:p w14:paraId="0C4FB0E3" w14:textId="77777777" w:rsidR="00A46AD5" w:rsidRDefault="00A46AD5" w:rsidP="00A46AD5">
      <w:pPr>
        <w:pStyle w:val="Heading4"/>
      </w:pPr>
      <w:r>
        <w:t>Courts will defer even in the broad changes from Sherman and Clayton</w:t>
      </w:r>
    </w:p>
    <w:p w14:paraId="6841A2FE" w14:textId="77777777" w:rsidR="00A46AD5" w:rsidRDefault="00A46AD5" w:rsidP="00A46AD5">
      <w:r w:rsidRPr="00077562">
        <w:rPr>
          <w:b/>
          <w:bCs/>
          <w:sz w:val="26"/>
          <w:szCs w:val="26"/>
        </w:rPr>
        <w:t>Hurwitz 14</w:t>
      </w:r>
      <w:r w:rsidRPr="00077562">
        <w:t xml:space="preserve"> – </w:t>
      </w:r>
      <w:r>
        <w:t xml:space="preserve">Assistant Professor of Law, University of Nebraska College of Law. </w:t>
      </w:r>
    </w:p>
    <w:p w14:paraId="3916E2C2" w14:textId="77777777" w:rsidR="00A46AD5" w:rsidRPr="00077562" w:rsidRDefault="00A46AD5" w:rsidP="00A46AD5">
      <w:r>
        <w:t>Justin, 2014, “Chevron and the Limits of Administrative Antitrust,” University of Pittsburgh Law Review, Vol. 76.</w:t>
      </w:r>
    </w:p>
    <w:p w14:paraId="3E060950" w14:textId="77777777" w:rsidR="00A46AD5" w:rsidRPr="00077562" w:rsidRDefault="00A46AD5" w:rsidP="00A46AD5">
      <w:pPr>
        <w:rPr>
          <w:rStyle w:val="StyleUnderline"/>
        </w:rPr>
      </w:pPr>
      <w:r w:rsidRPr="00EB7468">
        <w:rPr>
          <w:sz w:val="16"/>
        </w:rPr>
        <w:t xml:space="preserve">That Chevron applies to FTC constructions of Section 5 does not necessarily mean that the courts will defer to agency constructions of the statute. Actual deference in any specific case will turn on the Chevron step one and two inquiries concerning whether the statute is ambiguous and, if so, whether the agency’s interpretation is a permissible construction. </w:t>
      </w:r>
      <w:r w:rsidRPr="009A7CCB">
        <w:rPr>
          <w:rStyle w:val="StyleUnderline"/>
          <w:highlight w:val="cyan"/>
        </w:rPr>
        <w:t>Given</w:t>
      </w:r>
      <w:r w:rsidRPr="00077562">
        <w:rPr>
          <w:rStyle w:val="StyleUnderline"/>
        </w:rPr>
        <w:t xml:space="preserve"> the inherently and </w:t>
      </w:r>
      <w:r w:rsidRPr="009A7CCB">
        <w:rPr>
          <w:rStyle w:val="StyleUnderline"/>
          <w:highlight w:val="cyan"/>
        </w:rPr>
        <w:t xml:space="preserve">deliberately ambiguous nature of Section 5, it </w:t>
      </w:r>
      <w:r w:rsidRPr="009A7CCB">
        <w:rPr>
          <w:rStyle w:val="Emphasis"/>
          <w:highlight w:val="cyan"/>
        </w:rPr>
        <w:t>seems very likely</w:t>
      </w:r>
      <w:r w:rsidRPr="00077562">
        <w:rPr>
          <w:rStyle w:val="StyleUnderline"/>
        </w:rPr>
        <w:t xml:space="preserve"> that any </w:t>
      </w:r>
      <w:r w:rsidRPr="009A7CCB">
        <w:rPr>
          <w:rStyle w:val="StyleUnderline"/>
          <w:highlight w:val="cyan"/>
        </w:rPr>
        <w:t>agency action to regulate</w:t>
      </w:r>
      <w:r w:rsidRPr="00077562">
        <w:rPr>
          <w:rStyle w:val="StyleUnderline"/>
        </w:rPr>
        <w:t xml:space="preserve"> the </w:t>
      </w:r>
      <w:r w:rsidRPr="009A7CCB">
        <w:rPr>
          <w:rStyle w:val="StyleUnderline"/>
          <w:highlight w:val="cyan"/>
        </w:rPr>
        <w:t>conduct</w:t>
      </w:r>
      <w:r w:rsidRPr="00077562">
        <w:rPr>
          <w:rStyle w:val="StyleUnderline"/>
        </w:rPr>
        <w:t xml:space="preserve"> of a firm </w:t>
      </w:r>
      <w:r w:rsidRPr="009A7CCB">
        <w:rPr>
          <w:rStyle w:val="StyleUnderline"/>
          <w:highlight w:val="cyan"/>
        </w:rPr>
        <w:t xml:space="preserve">will </w:t>
      </w:r>
      <w:r w:rsidRPr="009A7CCB">
        <w:rPr>
          <w:rStyle w:val="Emphasis"/>
          <w:highlight w:val="cyan"/>
        </w:rPr>
        <w:t>satisfy Chevron’s step one</w:t>
      </w:r>
      <w:r w:rsidRPr="00077562">
        <w:rPr>
          <w:rStyle w:val="StyleUnderline"/>
        </w:rPr>
        <w:t xml:space="preserve"> inquiry, </w:t>
      </w:r>
      <w:r w:rsidRPr="009A7CCB">
        <w:rPr>
          <w:rStyle w:val="StyleUnderline"/>
          <w:highlight w:val="cyan"/>
        </w:rPr>
        <w:t>provided</w:t>
      </w:r>
      <w:r w:rsidRPr="00077562">
        <w:rPr>
          <w:rStyle w:val="StyleUnderline"/>
        </w:rPr>
        <w:t xml:space="preserve"> that </w:t>
      </w:r>
      <w:r w:rsidRPr="009A7CCB">
        <w:rPr>
          <w:rStyle w:val="StyleUnderline"/>
          <w:highlight w:val="cyan"/>
        </w:rPr>
        <w:t>it is</w:t>
      </w:r>
      <w:r w:rsidRPr="00077562">
        <w:rPr>
          <w:rStyle w:val="StyleUnderline"/>
        </w:rPr>
        <w:t xml:space="preserve"> arguably </w:t>
      </w:r>
      <w:r w:rsidRPr="009A7CCB">
        <w:rPr>
          <w:rStyle w:val="StyleUnderline"/>
          <w:highlight w:val="cyan"/>
        </w:rPr>
        <w:t>related to competition</w:t>
      </w:r>
      <w:r w:rsidRPr="00077562">
        <w:rPr>
          <w:rStyle w:val="StyleUnderline"/>
        </w:rPr>
        <w:t>.</w:t>
      </w:r>
    </w:p>
    <w:p w14:paraId="08A01DEE" w14:textId="77777777" w:rsidR="00A46AD5" w:rsidRPr="00EB7468" w:rsidRDefault="00A46AD5" w:rsidP="00A46AD5">
      <w:pPr>
        <w:rPr>
          <w:sz w:val="16"/>
        </w:rPr>
      </w:pPr>
      <w:r w:rsidRPr="00EB7468">
        <w:rPr>
          <w:sz w:val="16"/>
        </w:rPr>
        <w:t xml:space="preserve">It is more difficult to consider whether an agency construction of Section 5 would pass Chevron step-two without knowing the specific construction in question. At this stage, the question is whether the specific construction is permissible. </w:t>
      </w:r>
      <w:r w:rsidRPr="00077562">
        <w:rPr>
          <w:rStyle w:val="StyleUnderline"/>
        </w:rPr>
        <w:t xml:space="preserve">Here too, however, </w:t>
      </w:r>
      <w:r w:rsidRPr="009A7CCB">
        <w:rPr>
          <w:rStyle w:val="StyleUnderline"/>
          <w:highlight w:val="cyan"/>
        </w:rPr>
        <w:t xml:space="preserve">it </w:t>
      </w:r>
      <w:r w:rsidRPr="009A7CCB">
        <w:rPr>
          <w:rStyle w:val="Emphasis"/>
          <w:highlight w:val="cyan"/>
        </w:rPr>
        <w:t>seems likely</w:t>
      </w:r>
      <w:r w:rsidRPr="00077562">
        <w:rPr>
          <w:rStyle w:val="StyleUnderline"/>
        </w:rPr>
        <w:t xml:space="preserve"> that </w:t>
      </w:r>
      <w:r w:rsidRPr="00077562">
        <w:rPr>
          <w:rStyle w:val="Emphasis"/>
        </w:rPr>
        <w:t xml:space="preserve">any </w:t>
      </w:r>
      <w:r w:rsidRPr="009A7CCB">
        <w:rPr>
          <w:rStyle w:val="Emphasis"/>
          <w:highlight w:val="cyan"/>
        </w:rPr>
        <w:t>agency construction</w:t>
      </w:r>
      <w:r w:rsidRPr="009A7CCB">
        <w:rPr>
          <w:rStyle w:val="StyleUnderline"/>
          <w:highlight w:val="cyan"/>
        </w:rPr>
        <w:t xml:space="preserve"> would be </w:t>
      </w:r>
      <w:r w:rsidRPr="009A7CCB">
        <w:rPr>
          <w:rStyle w:val="Emphasis"/>
          <w:highlight w:val="cyan"/>
        </w:rPr>
        <w:t>deemed permissible</w:t>
      </w:r>
      <w:r w:rsidRPr="00EB7468">
        <w:rPr>
          <w:sz w:val="16"/>
        </w:rPr>
        <w:t xml:space="preserve">. As discussed previously, there is substantial debate within the antitrust literature on what constitutes anticompetitive conduct,238 and </w:t>
      </w:r>
      <w:r w:rsidRPr="009A7CCB">
        <w:rPr>
          <w:rStyle w:val="Emphasis"/>
          <w:highlight w:val="cyan"/>
        </w:rPr>
        <w:t>it is a near certainty</w:t>
      </w:r>
      <w:r w:rsidRPr="00077562">
        <w:rPr>
          <w:rStyle w:val="StyleUnderline"/>
        </w:rPr>
        <w:t xml:space="preserve"> that </w:t>
      </w:r>
      <w:r w:rsidRPr="009A7CCB">
        <w:rPr>
          <w:rStyle w:val="StyleUnderline"/>
          <w:highlight w:val="cyan"/>
        </w:rPr>
        <w:t xml:space="preserve">a court would </w:t>
      </w:r>
      <w:r w:rsidRPr="009A7CCB">
        <w:rPr>
          <w:rStyle w:val="Emphasis"/>
          <w:highlight w:val="cyan"/>
        </w:rPr>
        <w:t>deem</w:t>
      </w:r>
      <w:r w:rsidRPr="00077562">
        <w:rPr>
          <w:rStyle w:val="Emphasis"/>
        </w:rPr>
        <w:t xml:space="preserve"> as </w:t>
      </w:r>
      <w:r w:rsidRPr="009A7CCB">
        <w:rPr>
          <w:rStyle w:val="Emphasis"/>
          <w:highlight w:val="cyan"/>
        </w:rPr>
        <w:t>permissible</w:t>
      </w:r>
      <w:r w:rsidRPr="00077562">
        <w:rPr>
          <w:rStyle w:val="StyleUnderline"/>
        </w:rPr>
        <w:t xml:space="preserve"> any </w:t>
      </w:r>
      <w:r w:rsidRPr="009A7CCB">
        <w:rPr>
          <w:rStyle w:val="StyleUnderline"/>
          <w:highlight w:val="cyan"/>
        </w:rPr>
        <w:t>FTC construction</w:t>
      </w:r>
      <w:r w:rsidRPr="00077562">
        <w:rPr>
          <w:rStyle w:val="StyleUnderline"/>
        </w:rPr>
        <w:t xml:space="preserve"> of Section 5 arguably </w:t>
      </w:r>
      <w:r w:rsidRPr="009A7CCB">
        <w:rPr>
          <w:rStyle w:val="StyleUnderline"/>
          <w:highlight w:val="cyan"/>
        </w:rPr>
        <w:t>in line with non-fringe understandings</w:t>
      </w:r>
      <w:r w:rsidRPr="00077562">
        <w:rPr>
          <w:rStyle w:val="StyleUnderline"/>
        </w:rPr>
        <w:t xml:space="preserve"> of what constitutes anticompetitive conduct</w:t>
      </w:r>
      <w:r w:rsidRPr="00EB7468">
        <w:rPr>
          <w:sz w:val="16"/>
        </w:rPr>
        <w:t xml:space="preserve"> under the Sherman or Clayton Acts. This conclusion would likely hold even where the FTC may disagree with judicial constructions of the Sherman and Clayton Acts.</w:t>
      </w:r>
    </w:p>
    <w:p w14:paraId="01A8DB1A" w14:textId="77777777" w:rsidR="00A46AD5" w:rsidRPr="00AD5A59" w:rsidRDefault="00A46AD5" w:rsidP="00A46AD5">
      <w:r w:rsidRPr="009A7CCB">
        <w:rPr>
          <w:rStyle w:val="StyleUnderline"/>
          <w:highlight w:val="cyan"/>
        </w:rPr>
        <w:t xml:space="preserve">That </w:t>
      </w:r>
      <w:r w:rsidRPr="00CE45B3">
        <w:rPr>
          <w:rStyle w:val="StyleUnderline"/>
        </w:rPr>
        <w:t xml:space="preserve">alone </w:t>
      </w:r>
      <w:r w:rsidRPr="009A7CCB">
        <w:rPr>
          <w:rStyle w:val="StyleUnderline"/>
          <w:highlight w:val="cyan"/>
        </w:rPr>
        <w:t xml:space="preserve">would </w:t>
      </w:r>
      <w:r w:rsidRPr="009A7CCB">
        <w:rPr>
          <w:rStyle w:val="Emphasis"/>
          <w:highlight w:val="cyan"/>
        </w:rPr>
        <w:t>greatly expand the scope of Section 5</w:t>
      </w:r>
      <w:r w:rsidRPr="00077562">
        <w:rPr>
          <w:rStyle w:val="StyleUnderline"/>
        </w:rPr>
        <w:t xml:space="preserve"> vis-à-vis current understandings of antitrust law, but Section 5 is not constrained by the Sherman and Clayton Acts, and there is no reason to think that FTC interpretations of “unfair” would be constrained by economic logic</w:t>
      </w:r>
      <w:r w:rsidRPr="00EB7468">
        <w:rPr>
          <w:sz w:val="16"/>
        </w:rPr>
        <w:t xml:space="preserve">. While the FTC’s separate unfair acts and practices authority is expressly constrained by a consumer welfare test, its unfair method of competition authority is not. </w:t>
      </w:r>
      <w:r w:rsidRPr="00CE45B3">
        <w:rPr>
          <w:rStyle w:val="StyleUnderline"/>
        </w:rPr>
        <w:t xml:space="preserve">The </w:t>
      </w:r>
      <w:r w:rsidRPr="009A7CCB">
        <w:rPr>
          <w:rStyle w:val="StyleUnderline"/>
          <w:highlight w:val="cyan"/>
        </w:rPr>
        <w:t>history</w:t>
      </w:r>
      <w:r w:rsidRPr="00077562">
        <w:rPr>
          <w:rStyle w:val="StyleUnderline"/>
        </w:rPr>
        <w:t xml:space="preserve"> of the FTCA </w:t>
      </w:r>
      <w:r w:rsidRPr="009A7CCB">
        <w:rPr>
          <w:rStyle w:val="StyleUnderline"/>
          <w:highlight w:val="cyan"/>
        </w:rPr>
        <w:t>offers</w:t>
      </w:r>
      <w:r w:rsidRPr="00077562">
        <w:rPr>
          <w:rStyle w:val="StyleUnderline"/>
        </w:rPr>
        <w:t xml:space="preserve"> a </w:t>
      </w:r>
      <w:r w:rsidRPr="009A7CCB">
        <w:rPr>
          <w:rStyle w:val="Emphasis"/>
          <w:highlight w:val="cyan"/>
        </w:rPr>
        <w:t>sufficient basis</w:t>
      </w:r>
      <w:r w:rsidRPr="009A7CCB">
        <w:rPr>
          <w:rStyle w:val="StyleUnderline"/>
          <w:highlight w:val="cyan"/>
        </w:rPr>
        <w:t xml:space="preserve"> for courts to find </w:t>
      </w:r>
      <w:r w:rsidRPr="009A7CCB">
        <w:rPr>
          <w:rStyle w:val="Emphasis"/>
          <w:highlight w:val="cyan"/>
        </w:rPr>
        <w:t>almost any construction</w:t>
      </w:r>
      <w:r w:rsidRPr="00077562">
        <w:rPr>
          <w:rStyle w:val="StyleUnderline"/>
        </w:rPr>
        <w:t xml:space="preserve"> of an “unfair” method of competition </w:t>
      </w:r>
      <w:r w:rsidRPr="009A7CCB">
        <w:rPr>
          <w:rStyle w:val="StyleUnderline"/>
          <w:highlight w:val="cyan"/>
        </w:rPr>
        <w:t>permissible</w:t>
      </w:r>
      <w:r w:rsidRPr="00EB7468">
        <w:rPr>
          <w:sz w:val="16"/>
        </w:rPr>
        <w:t xml:space="preserve">—even if that construction is based in supremely uneconomic logic. This history, moreover, offers little, if anything to suggest that such a construction is impermissible.239 </w:t>
      </w:r>
      <w:r w:rsidRPr="00077562">
        <w:rPr>
          <w:rStyle w:val="StyleUnderline"/>
        </w:rPr>
        <w:t xml:space="preserve">Thus, it is likely that </w:t>
      </w:r>
      <w:r w:rsidRPr="009A7CCB">
        <w:rPr>
          <w:rStyle w:val="StyleUnderline"/>
          <w:highlight w:val="cyan"/>
        </w:rPr>
        <w:t>the FTC could construe any form of conduct</w:t>
      </w:r>
      <w:r w:rsidRPr="00077562">
        <w:rPr>
          <w:rStyle w:val="StyleUnderline"/>
        </w:rPr>
        <w:t xml:space="preserve"> (i.e., a “method”) </w:t>
      </w:r>
      <w:r w:rsidRPr="009A7CCB">
        <w:rPr>
          <w:rStyle w:val="StyleUnderline"/>
          <w:highlight w:val="cyan"/>
        </w:rPr>
        <w:t>that harms anyone</w:t>
      </w:r>
      <w:r w:rsidRPr="00077562">
        <w:rPr>
          <w:rStyle w:val="StyleUnderline"/>
        </w:rPr>
        <w:t xml:space="preserve"> (i.e., “unfair”) operating in the same product market as the entity engaging in that conduct (i.e., “competition”) </w:t>
      </w:r>
      <w:r w:rsidRPr="009A7CCB">
        <w:rPr>
          <w:rStyle w:val="StyleUnderline"/>
          <w:highlight w:val="cyan"/>
        </w:rPr>
        <w:t>to be</w:t>
      </w:r>
      <w:r w:rsidRPr="00077562">
        <w:rPr>
          <w:rStyle w:val="StyleUnderline"/>
        </w:rPr>
        <w:t xml:space="preserve"> an </w:t>
      </w:r>
      <w:r w:rsidRPr="009A7CCB">
        <w:rPr>
          <w:rStyle w:val="StyleUnderline"/>
          <w:highlight w:val="cyan"/>
        </w:rPr>
        <w:t>unfair</w:t>
      </w:r>
      <w:r w:rsidRPr="00077562">
        <w:rPr>
          <w:rStyle w:val="StyleUnderline"/>
        </w:rPr>
        <w:t xml:space="preserve"> method of competition</w:t>
      </w:r>
      <w:r>
        <w:rPr>
          <w:rStyle w:val="StyleUnderline"/>
        </w:rPr>
        <w:tab/>
      </w:r>
      <w:r>
        <w:rPr>
          <w:rStyle w:val="StyleUnderline"/>
        </w:rPr>
        <w:tab/>
      </w:r>
    </w:p>
    <w:p w14:paraId="619BC9B6" w14:textId="77777777" w:rsidR="00A46AD5" w:rsidRDefault="00A46AD5" w:rsidP="00A46AD5">
      <w:pPr>
        <w:pStyle w:val="Heading4"/>
      </w:pPr>
      <w:r>
        <w:t>Case-by-case adjudication model locks in bad precedent</w:t>
      </w:r>
    </w:p>
    <w:p w14:paraId="3096488C" w14:textId="77777777" w:rsidR="00A46AD5" w:rsidRDefault="00A46AD5" w:rsidP="00A46AD5">
      <w:r w:rsidRPr="00BB596D">
        <w:rPr>
          <w:rStyle w:val="Style13ptBold"/>
        </w:rPr>
        <w:t>Rogerson</w:t>
      </w:r>
      <w:r>
        <w:t>, Charles E. and Emma H. Morrison Professor of Economics at</w:t>
      </w:r>
    </w:p>
    <w:p w14:paraId="1069FF40" w14:textId="77777777" w:rsidR="00A46AD5" w:rsidRDefault="00A46AD5" w:rsidP="00A46AD5">
      <w:r>
        <w:t xml:space="preserve">Northwestern University. He has previously served as Chief Economist of the Federal Communications Commission, </w:t>
      </w:r>
      <w:r w:rsidRPr="00BB596D">
        <w:rPr>
          <w:rStyle w:val="Style13ptBold"/>
        </w:rPr>
        <w:t>and</w:t>
      </w:r>
      <w:r>
        <w:t xml:space="preserve"> </w:t>
      </w:r>
      <w:r w:rsidRPr="00BB596D">
        <w:rPr>
          <w:rStyle w:val="Style13ptBold"/>
        </w:rPr>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4D71EC4D" w14:textId="77777777" w:rsidR="00A46AD5" w:rsidRDefault="00A46AD5" w:rsidP="00A46AD5">
      <w:r>
        <w:t>(William and Howard, “Antitrust Enforcement, Regulation, and Digital Platforms,” 168 U. Penn. L. Rev. 1911)</w:t>
      </w:r>
    </w:p>
    <w:p w14:paraId="26832CB4" w14:textId="77777777" w:rsidR="00A46AD5" w:rsidRDefault="00A46AD5" w:rsidP="00A46AD5"/>
    <w:p w14:paraId="1156A9FE" w14:textId="77777777" w:rsidR="00A46AD5" w:rsidRDefault="00A46AD5" w:rsidP="00A46AD5">
      <w:r>
        <w:t xml:space="preserve">However, </w:t>
      </w:r>
      <w:r w:rsidRPr="00C613BC">
        <w:rPr>
          <w:rStyle w:val="Emphasis"/>
        </w:rPr>
        <w:t>where doctrine gets on the wrong track,</w:t>
      </w:r>
      <w:r>
        <w:t xml:space="preserve"> </w:t>
      </w:r>
      <w:r w:rsidRPr="00C613BC">
        <w:rPr>
          <w:u w:val="single"/>
        </w:rPr>
        <w:t xml:space="preserve">the application of </w:t>
      </w:r>
      <w:r w:rsidRPr="009A7CCB">
        <w:rPr>
          <w:highlight w:val="cyan"/>
          <w:u w:val="single"/>
        </w:rPr>
        <w:t>precedent</w:t>
      </w:r>
      <w:r w:rsidRPr="00C613BC">
        <w:rPr>
          <w:u w:val="single"/>
        </w:rPr>
        <w:t xml:space="preserve"> will </w:t>
      </w:r>
      <w:r w:rsidRPr="009A7CCB">
        <w:rPr>
          <w:rStyle w:val="Emphasis"/>
          <w:highlight w:val="cyan"/>
        </w:rPr>
        <w:t>perpetuate</w:t>
      </w:r>
      <w:r w:rsidRPr="00C613BC">
        <w:rPr>
          <w:u w:val="single"/>
        </w:rPr>
        <w:t xml:space="preserve"> rather than reduce </w:t>
      </w:r>
      <w:r w:rsidRPr="005D43C5">
        <w:rPr>
          <w:rStyle w:val="Emphasis"/>
        </w:rPr>
        <w:t>enforcement errors</w:t>
      </w:r>
      <w:r>
        <w:t xml:space="preserve">. </w:t>
      </w:r>
      <w:r w:rsidRPr="00C613BC">
        <w:rPr>
          <w:u w:val="single"/>
        </w:rPr>
        <w:t>In the case of predation</w:t>
      </w:r>
      <w:r>
        <w:t xml:space="preserve">, for example, </w:t>
      </w:r>
      <w:r w:rsidRPr="00C613BC">
        <w:rPr>
          <w:u w:val="single"/>
        </w:rPr>
        <w:t>there is a good argument that</w:t>
      </w:r>
      <w:r>
        <w:t xml:space="preserve">, in the light of current economic knowledge, the </w:t>
      </w:r>
      <w:r w:rsidRPr="00C613BC">
        <w:rPr>
          <w:u w:val="single"/>
        </w:rPr>
        <w:t>Brooke Group</w:t>
      </w:r>
      <w:r>
        <w:t xml:space="preserve"> decision </w:t>
      </w:r>
      <w:r w:rsidRPr="00C613BC">
        <w:rPr>
          <w:u w:val="single"/>
        </w:rPr>
        <w:t xml:space="preserve">has led to </w:t>
      </w:r>
      <w:r w:rsidRPr="009A7CCB">
        <w:rPr>
          <w:rStyle w:val="Emphasis"/>
          <w:highlight w:val="cyan"/>
        </w:rPr>
        <w:t>underenforcement</w:t>
      </w:r>
      <w:r>
        <w:t xml:space="preserve">.46 </w:t>
      </w:r>
      <w:r w:rsidRPr="00C613BC">
        <w:rPr>
          <w:u w:val="single"/>
        </w:rPr>
        <w:t xml:space="preserve">The potential </w:t>
      </w:r>
      <w:r w:rsidRPr="009A7CCB">
        <w:rPr>
          <w:highlight w:val="cyan"/>
          <w:u w:val="single"/>
        </w:rPr>
        <w:t>case-by-case advantages</w:t>
      </w:r>
      <w:r w:rsidRPr="00C613BC">
        <w:rPr>
          <w:u w:val="single"/>
        </w:rPr>
        <w:t xml:space="preserve"> of adjudication </w:t>
      </w:r>
      <w:r w:rsidRPr="009A7CCB">
        <w:rPr>
          <w:rStyle w:val="Emphasis"/>
          <w:highlight w:val="cyan"/>
        </w:rPr>
        <w:t>are lost</w:t>
      </w:r>
      <w:r w:rsidRPr="009A7CCB">
        <w:rPr>
          <w:highlight w:val="cyan"/>
        </w:rPr>
        <w:t xml:space="preserve"> </w:t>
      </w:r>
      <w:r w:rsidRPr="009A7CCB">
        <w:rPr>
          <w:highlight w:val="cyan"/>
          <w:u w:val="single"/>
        </w:rPr>
        <w:t>where judicial precedent renders</w:t>
      </w:r>
      <w:r w:rsidRPr="00C613BC">
        <w:rPr>
          <w:u w:val="single"/>
        </w:rPr>
        <w:t xml:space="preserve"> important </w:t>
      </w:r>
      <w:r w:rsidRPr="009A7CCB">
        <w:rPr>
          <w:highlight w:val="cyan"/>
          <w:u w:val="single"/>
        </w:rPr>
        <w:t xml:space="preserve">facts and circumstances </w:t>
      </w:r>
      <w:r w:rsidRPr="009A7CCB">
        <w:rPr>
          <w:rStyle w:val="Emphasis"/>
          <w:highlight w:val="cyan"/>
        </w:rPr>
        <w:t>irrelevant</w:t>
      </w:r>
      <w:r>
        <w:t xml:space="preserve">. In such cases, </w:t>
      </w:r>
      <w:r w:rsidRPr="00C613BC">
        <w:rPr>
          <w:u w:val="single"/>
        </w:rPr>
        <w:t xml:space="preserve">the relatively </w:t>
      </w:r>
      <w:r w:rsidRPr="009A7CCB">
        <w:rPr>
          <w:highlight w:val="cyan"/>
          <w:u w:val="single"/>
        </w:rPr>
        <w:t>slow</w:t>
      </w:r>
      <w:r w:rsidRPr="00C613BC">
        <w:rPr>
          <w:u w:val="single"/>
        </w:rPr>
        <w:t xml:space="preserve"> process of </w:t>
      </w:r>
      <w:r w:rsidRPr="009A7CCB">
        <w:rPr>
          <w:highlight w:val="cyan"/>
          <w:u w:val="single"/>
        </w:rPr>
        <w:t>doctrinal correction</w:t>
      </w:r>
      <w:r>
        <w:t xml:space="preserve"> through common law evolution </w:t>
      </w:r>
      <w:r w:rsidRPr="009A7CCB">
        <w:rPr>
          <w:rStyle w:val="Emphasis"/>
          <w:highlight w:val="cyan"/>
        </w:rPr>
        <w:t>is harmful to sound</w:t>
      </w:r>
      <w:r w:rsidRPr="00C613BC">
        <w:rPr>
          <w:rStyle w:val="Emphasis"/>
        </w:rPr>
        <w:t xml:space="preserve"> antitrust </w:t>
      </w:r>
      <w:r w:rsidRPr="009A7CCB">
        <w:rPr>
          <w:rStyle w:val="Emphasis"/>
          <w:highlight w:val="cyan"/>
        </w:rPr>
        <w:t>enforcement</w:t>
      </w:r>
      <w:r>
        <w:t>.</w:t>
      </w:r>
    </w:p>
    <w:p w14:paraId="44C43C61" w14:textId="77777777" w:rsidR="00A46AD5" w:rsidRDefault="00A46AD5" w:rsidP="00A46AD5">
      <w:r>
        <w:t xml:space="preserve">The discussion above shows that </w:t>
      </w:r>
      <w:r w:rsidRPr="00C613BC">
        <w:rPr>
          <w:u w:val="single"/>
        </w:rPr>
        <w:t xml:space="preserve">the error-reducing potential of a </w:t>
      </w:r>
      <w:r w:rsidRPr="009A7CCB">
        <w:rPr>
          <w:highlight w:val="cyan"/>
          <w:u w:val="single"/>
        </w:rPr>
        <w:t>case-by-case</w:t>
      </w:r>
      <w:r w:rsidRPr="00C613BC">
        <w:rPr>
          <w:u w:val="single"/>
        </w:rPr>
        <w:t xml:space="preserve">, adjudicatory </w:t>
      </w:r>
      <w:r w:rsidRPr="009A7CCB">
        <w:rPr>
          <w:highlight w:val="cyan"/>
          <w:u w:val="single"/>
        </w:rPr>
        <w:t>approach</w:t>
      </w:r>
      <w:r w:rsidRPr="00C613BC">
        <w:rPr>
          <w:u w:val="single"/>
        </w:rPr>
        <w:t xml:space="preserve"> to antitrust enforcement </w:t>
      </w:r>
      <w:r w:rsidRPr="009A7CCB">
        <w:rPr>
          <w:rStyle w:val="Emphasis"/>
          <w:highlight w:val="cyan"/>
        </w:rPr>
        <w:t>depends</w:t>
      </w:r>
      <w:r w:rsidRPr="00C613BC">
        <w:rPr>
          <w:rStyle w:val="Emphasis"/>
        </w:rPr>
        <w:t xml:space="preserve"> heavily</w:t>
      </w:r>
      <w:r>
        <w:t xml:space="preserve"> </w:t>
      </w:r>
      <w:r w:rsidRPr="009A7CCB">
        <w:rPr>
          <w:highlight w:val="cyan"/>
          <w:u w:val="single"/>
        </w:rPr>
        <w:t>on the</w:t>
      </w:r>
      <w:r w:rsidRPr="005D43C5">
        <w:rPr>
          <w:u w:val="single"/>
        </w:rPr>
        <w:t xml:space="preserve"> actual </w:t>
      </w:r>
      <w:r w:rsidRPr="009A7CCB">
        <w:rPr>
          <w:highlight w:val="cyan"/>
          <w:u w:val="single"/>
        </w:rPr>
        <w:t>doctrine</w:t>
      </w:r>
      <w:r w:rsidRPr="00C613BC">
        <w:rPr>
          <w:u w:val="single"/>
        </w:rPr>
        <w:t xml:space="preserve"> </w:t>
      </w:r>
      <w:r w:rsidRPr="009A7CCB">
        <w:rPr>
          <w:highlight w:val="cyan"/>
          <w:u w:val="single"/>
        </w:rPr>
        <w:t>courts apply</w:t>
      </w:r>
      <w:r w:rsidRPr="00C613BC">
        <w:rPr>
          <w:u w:val="single"/>
        </w:rPr>
        <w:t xml:space="preserve"> and on the process by which that doctrine evolves</w:t>
      </w:r>
      <w:r>
        <w:t xml:space="preserve">. Similarly, whether case selection in an adjudicatory approach in fact directs judicial attention to the conduct that most warrants oversight depends on existing </w:t>
      </w:r>
      <w:r w:rsidRPr="005D43C5">
        <w:t xml:space="preserve">doctrine and precedent. </w:t>
      </w:r>
      <w:r w:rsidRPr="005D43C5">
        <w:rPr>
          <w:u w:val="single"/>
        </w:rPr>
        <w:t xml:space="preserve">It may well be that the conduct doing the most harm is also the conduct for which the courts </w:t>
      </w:r>
      <w:r w:rsidRPr="005D43C5">
        <w:rPr>
          <w:rStyle w:val="Emphasis"/>
        </w:rPr>
        <w:t>impose the highest burdens of proof on plaintiff</w:t>
      </w:r>
      <w:r w:rsidRPr="00C613BC">
        <w:rPr>
          <w:rStyle w:val="Emphasis"/>
        </w:rPr>
        <w:t>s</w:t>
      </w:r>
      <w:r>
        <w:t xml:space="preserve">. </w:t>
      </w:r>
      <w:r w:rsidRPr="009A7CCB">
        <w:rPr>
          <w:highlight w:val="cyan"/>
          <w:u w:val="single"/>
        </w:rPr>
        <w:t xml:space="preserve">The </w:t>
      </w:r>
      <w:r w:rsidRPr="009A7CCB">
        <w:rPr>
          <w:rStyle w:val="Emphasis"/>
          <w:highlight w:val="cyan"/>
        </w:rPr>
        <w:t>deterrent effect</w:t>
      </w:r>
      <w:r w:rsidRPr="00C613BC">
        <w:rPr>
          <w:u w:val="single"/>
        </w:rPr>
        <w:t xml:space="preserve"> of those burdens </w:t>
      </w:r>
      <w:r w:rsidRPr="00C613BC">
        <w:rPr>
          <w:rStyle w:val="Emphasis"/>
        </w:rPr>
        <w:t xml:space="preserve">likely </w:t>
      </w:r>
      <w:r w:rsidRPr="009A7CCB">
        <w:rPr>
          <w:rStyle w:val="Emphasis"/>
          <w:highlight w:val="cyan"/>
        </w:rPr>
        <w:t>leads to fewer cases</w:t>
      </w:r>
      <w:r w:rsidRPr="009A7CCB">
        <w:rPr>
          <w:highlight w:val="cyan"/>
        </w:rPr>
        <w:t xml:space="preserve"> </w:t>
      </w:r>
      <w:r w:rsidRPr="009A7CCB">
        <w:rPr>
          <w:highlight w:val="cyan"/>
          <w:u w:val="single"/>
        </w:rPr>
        <w:t>than</w:t>
      </w:r>
      <w:r w:rsidRPr="00C613BC">
        <w:rPr>
          <w:u w:val="single"/>
        </w:rPr>
        <w:t xml:space="preserve"> the conduct’s </w:t>
      </w:r>
      <w:r w:rsidRPr="00C613BC">
        <w:rPr>
          <w:rStyle w:val="Emphasis"/>
        </w:rPr>
        <w:t xml:space="preserve">actual </w:t>
      </w:r>
      <w:r w:rsidRPr="009A7CCB">
        <w:rPr>
          <w:rStyle w:val="Emphasis"/>
          <w:highlight w:val="cyan"/>
        </w:rPr>
        <w:t>effects warrant</w:t>
      </w:r>
      <w:r w:rsidRPr="00C613BC">
        <w:rPr>
          <w:u w:val="single"/>
        </w:rPr>
        <w:t>.</w:t>
      </w:r>
      <w:r>
        <w:t>47 Similarly, doctrine that too readily imposes liability could have the opposite effect: lower barriers for plaintiffs would lead to too many cases and more devotion of judicial resources than the conduct deserves.48 Like error-reduction, the distribution of antitrust cases brought for adjudication depends heavily on the state of the doctrine and on the ability of the common law process to correct course where necessary.</w:t>
      </w:r>
    </w:p>
    <w:p w14:paraId="374D3D8A" w14:textId="77777777" w:rsidR="00A46AD5" w:rsidRPr="0070610F" w:rsidRDefault="00A46AD5" w:rsidP="00A46AD5">
      <w:pPr>
        <w:pStyle w:val="Heading4"/>
      </w:pPr>
      <w:r>
        <w:t>Regulations allow for enhanced clarity and adaptability to optimally deter conduct</w:t>
      </w:r>
    </w:p>
    <w:p w14:paraId="293EAAFB" w14:textId="77777777" w:rsidR="00A46AD5" w:rsidRDefault="00A46AD5" w:rsidP="00A46AD5">
      <w:r w:rsidRPr="0070610F">
        <w:rPr>
          <w:rStyle w:val="Style13ptBold"/>
        </w:rPr>
        <w:t>Posner 10</w:t>
      </w:r>
      <w:r>
        <w:t xml:space="preserve"> – Judge in the U.S. Court of Appeals for the Seventh Circuit, Senior Lecturer at the University of Chicago Law School</w:t>
      </w:r>
    </w:p>
    <w:p w14:paraId="64321C79" w14:textId="77777777" w:rsidR="00A46AD5" w:rsidRDefault="00A46AD5" w:rsidP="00A46AD5">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w:t>
      </w:r>
    </w:p>
    <w:p w14:paraId="717B3E1F" w14:textId="77777777" w:rsidR="00A46AD5" w:rsidRDefault="00A46AD5" w:rsidP="00A46AD5">
      <w:r>
        <w:t xml:space="preserve">Ex ante: pros. </w:t>
      </w:r>
      <w:r w:rsidRPr="00A11019">
        <w:rPr>
          <w:rStyle w:val="StyleUnderline"/>
        </w:rPr>
        <w:t xml:space="preserve">The </w:t>
      </w:r>
      <w:r w:rsidRPr="009A7CCB">
        <w:rPr>
          <w:rStyle w:val="StyleUnderline"/>
          <w:highlight w:val="cyan"/>
        </w:rPr>
        <w:t xml:space="preserve">ex ante approach </w:t>
      </w:r>
      <w:r w:rsidRPr="009A7CCB">
        <w:rPr>
          <w:rStyle w:val="Emphasis"/>
          <w:highlight w:val="cyan"/>
        </w:rPr>
        <w:t>promotes clarity of</w:t>
      </w:r>
      <w:r w:rsidRPr="00A11019">
        <w:rPr>
          <w:rStyle w:val="Emphasis"/>
        </w:rPr>
        <w:t xml:space="preserve"> legal </w:t>
      </w:r>
      <w:r w:rsidRPr="009A7CCB">
        <w:rPr>
          <w:rStyle w:val="Emphasis"/>
          <w:highlight w:val="cyan"/>
        </w:rPr>
        <w:t>obligation</w:t>
      </w:r>
      <w:r>
        <w:t xml:space="preserve"> </w:t>
      </w:r>
      <w:r w:rsidRPr="00A11019">
        <w:rPr>
          <w:rStyle w:val="StyleUnderline"/>
        </w:rPr>
        <w:t>and therefore</w:t>
      </w:r>
      <w:r>
        <w:t xml:space="preserve"> </w:t>
      </w:r>
      <w:r w:rsidRPr="009A7CCB">
        <w:rPr>
          <w:rStyle w:val="StyleUnderline"/>
          <w:highlight w:val="cyan"/>
        </w:rPr>
        <w:t xml:space="preserve">presumably </w:t>
      </w:r>
      <w:r w:rsidRPr="009A7CCB">
        <w:rPr>
          <w:rStyle w:val="Emphasis"/>
          <w:highlight w:val="cyan"/>
        </w:rPr>
        <w:t>better compliance</w:t>
      </w:r>
      <w:r>
        <w:t xml:space="preserve"> (fewer inadvertent violations) </w:t>
      </w:r>
      <w:r w:rsidRPr="00A11019">
        <w:rPr>
          <w:rStyle w:val="StyleUnderline"/>
        </w:rPr>
        <w:t xml:space="preserve">by </w:t>
      </w:r>
      <w:r w:rsidRPr="009A7CCB">
        <w:rPr>
          <w:rStyle w:val="Emphasis"/>
          <w:highlight w:val="cyan"/>
        </w:rPr>
        <w:t>laying down rules in advance</w:t>
      </w:r>
      <w:r w:rsidRPr="00A11019">
        <w:rPr>
          <w:rStyle w:val="Emphasis"/>
        </w:rPr>
        <w:t xml:space="preserve"> of the regulated activities</w:t>
      </w:r>
      <w:r>
        <w:t xml:space="preserve">. </w:t>
      </w:r>
      <w:r w:rsidRPr="00A11019">
        <w:rPr>
          <w:rStyle w:val="StyleUnderline"/>
        </w:rPr>
        <w:t>Ex ante regulation is activated before there is a loss</w:t>
      </w:r>
      <w:r>
        <w:t xml:space="preserve">, </w:t>
      </w:r>
      <w:r w:rsidRPr="00A11019">
        <w:rPr>
          <w:rStyle w:val="StyleUnderline"/>
        </w:rPr>
        <w:t>unlike a lawsuit</w:t>
      </w:r>
      <w:r>
        <w:t xml:space="preserve">; </w:t>
      </w:r>
      <w:r w:rsidRPr="009A7CCB">
        <w:rPr>
          <w:rStyle w:val="StyleUnderline"/>
          <w:highlight w:val="cyan"/>
        </w:rPr>
        <w:t xml:space="preserve">it can be </w:t>
      </w:r>
      <w:r w:rsidRPr="009A7CCB">
        <w:rPr>
          <w:rStyle w:val="Emphasis"/>
          <w:highlight w:val="cyan"/>
        </w:rPr>
        <w:t>centrally designed</w:t>
      </w:r>
      <w:r w:rsidRPr="009A7CCB">
        <w:rPr>
          <w:rStyle w:val="StyleUnderline"/>
          <w:highlight w:val="cyan"/>
        </w:rPr>
        <w:t xml:space="preserve"> and </w:t>
      </w:r>
      <w:r w:rsidRPr="009A7CCB">
        <w:rPr>
          <w:rStyle w:val="Emphasis"/>
          <w:highlight w:val="cyan"/>
        </w:rPr>
        <w:t>imposed</w:t>
      </w:r>
      <w:r>
        <w:t xml:space="preserve"> (for example, </w:t>
      </w:r>
      <w:r w:rsidRPr="009A7CCB">
        <w:rPr>
          <w:rStyle w:val="StyleUnderline"/>
          <w:highlight w:val="cyan"/>
        </w:rPr>
        <w:t xml:space="preserve">by a </w:t>
      </w:r>
      <w:r w:rsidRPr="009A7CCB">
        <w:rPr>
          <w:rStyle w:val="Emphasis"/>
          <w:highlight w:val="cyan"/>
        </w:rPr>
        <w:t>single agency</w:t>
      </w:r>
      <w:r>
        <w:t xml:space="preserve"> </w:t>
      </w:r>
      <w:r w:rsidRPr="00A11019">
        <w:rPr>
          <w:rStyle w:val="StyleUnderline"/>
        </w:rPr>
        <w:t xml:space="preserve">such as the </w:t>
      </w:r>
      <w:r w:rsidRPr="00A11019">
        <w:rPr>
          <w:rStyle w:val="Emphasis"/>
        </w:rPr>
        <w:t>Food and Drug Administration</w:t>
      </w:r>
      <w:r>
        <w:t xml:space="preserve">, </w:t>
      </w:r>
      <w:r w:rsidRPr="009A7CCB">
        <w:rPr>
          <w:rStyle w:val="StyleUnderline"/>
          <w:highlight w:val="cyan"/>
        </w:rPr>
        <w:t xml:space="preserve">as opposed to a </w:t>
      </w:r>
      <w:r w:rsidRPr="009A7CCB">
        <w:rPr>
          <w:rStyle w:val="Emphasis"/>
          <w:highlight w:val="cyan"/>
        </w:rPr>
        <w:t>decentralized judicial system</w:t>
      </w:r>
      <w:r>
        <w:t xml:space="preserve">); </w:t>
      </w:r>
      <w:r w:rsidRPr="00A11019">
        <w:rPr>
          <w:rStyle w:val="StyleUnderline"/>
        </w:rPr>
        <w:t xml:space="preserve">and it is </w:t>
      </w:r>
      <w:r w:rsidRPr="009A7CCB">
        <w:rPr>
          <w:rStyle w:val="StyleUnderline"/>
          <w:highlight w:val="cyan"/>
        </w:rPr>
        <w:t xml:space="preserve">enforceable by means of </w:t>
      </w:r>
      <w:r w:rsidRPr="009A7CCB">
        <w:rPr>
          <w:rStyle w:val="Emphasis"/>
          <w:highlight w:val="cyan"/>
        </w:rPr>
        <w:t>light penalties</w:t>
      </w:r>
      <w:r>
        <w:t xml:space="preserve">, </w:t>
      </w:r>
      <w:r w:rsidRPr="00A11019">
        <w:rPr>
          <w:rStyle w:val="StyleUnderline"/>
        </w:rPr>
        <w:t xml:space="preserve">because the </w:t>
      </w:r>
      <w:r w:rsidRPr="009A7CCB">
        <w:rPr>
          <w:rStyle w:val="StyleUnderline"/>
          <w:highlight w:val="cyan"/>
        </w:rPr>
        <w:t>optimal penalty for</w:t>
      </w:r>
      <w:r w:rsidRPr="00A11019">
        <w:rPr>
          <w:rStyle w:val="StyleUnderline"/>
        </w:rPr>
        <w:t xml:space="preserve"> creating a </w:t>
      </w:r>
      <w:r w:rsidRPr="00A11019">
        <w:rPr>
          <w:rStyle w:val="Emphasis"/>
        </w:rPr>
        <w:t xml:space="preserve">mere </w:t>
      </w:r>
      <w:r w:rsidRPr="009A7CCB">
        <w:rPr>
          <w:rStyle w:val="Emphasis"/>
          <w:highlight w:val="cyan"/>
        </w:rPr>
        <w:t>risk</w:t>
      </w:r>
      <w:r w:rsidRPr="00A11019">
        <w:rPr>
          <w:rStyle w:val="Emphasis"/>
        </w:rPr>
        <w:t xml:space="preserve"> of injury</w:t>
      </w:r>
      <w:r w:rsidRPr="00A11019">
        <w:rPr>
          <w:rStyle w:val="StyleUnderline"/>
        </w:rPr>
        <w:t xml:space="preserve"> </w:t>
      </w:r>
      <w:r w:rsidRPr="009A7CCB">
        <w:rPr>
          <w:rStyle w:val="StyleUnderline"/>
          <w:highlight w:val="cyan"/>
        </w:rPr>
        <w:t>is</w:t>
      </w:r>
      <w:r w:rsidRPr="00A11019">
        <w:rPr>
          <w:rStyle w:val="StyleUnderline"/>
        </w:rPr>
        <w:t xml:space="preserve"> </w:t>
      </w:r>
      <w:r w:rsidRPr="00A11019">
        <w:rPr>
          <w:rStyle w:val="Emphasis"/>
        </w:rPr>
        <w:t xml:space="preserve">normally </w:t>
      </w:r>
      <w:r w:rsidRPr="009A7CCB">
        <w:rPr>
          <w:rStyle w:val="Emphasis"/>
          <w:highlight w:val="cyan"/>
        </w:rPr>
        <w:t>lighter</w:t>
      </w:r>
      <w:r>
        <w:t xml:space="preserve"> </w:t>
      </w:r>
      <w:r w:rsidRPr="00A11019">
        <w:rPr>
          <w:rStyle w:val="StyleUnderline"/>
        </w:rPr>
        <w:t xml:space="preserve">than the </w:t>
      </w:r>
      <w:r w:rsidRPr="00A11019">
        <w:rPr>
          <w:rStyle w:val="Emphasis"/>
        </w:rPr>
        <w:t>optimal penalty</w:t>
      </w:r>
      <w:r>
        <w:t xml:space="preserve"> </w:t>
      </w:r>
      <w:r w:rsidRPr="00A11019">
        <w:rPr>
          <w:rStyle w:val="StyleUnderline"/>
        </w:rPr>
        <w:t xml:space="preserve">for causing an </w:t>
      </w:r>
      <w:r w:rsidRPr="00A11019">
        <w:rPr>
          <w:rStyle w:val="Emphasis"/>
        </w:rPr>
        <w:t>actual injury</w:t>
      </w:r>
      <w:r>
        <w:t xml:space="preserve">. This means, however, that ex ante and ex post regulation actually are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11019">
        <w:rPr>
          <w:rStyle w:val="StyleUnderline"/>
        </w:rPr>
        <w:t>while rules involve heavy fixed costs</w:t>
      </w:r>
      <w:r>
        <w:t xml:space="preserve"> (i.e., </w:t>
      </w:r>
      <w:r w:rsidRPr="00A11019">
        <w:rPr>
          <w:rStyle w:val="StyleUnderline"/>
        </w:rPr>
        <w:t>designing the rule in the first place</w:t>
      </w:r>
      <w:r>
        <w:t xml:space="preserve">), </w:t>
      </w:r>
      <w:r w:rsidRPr="009A7CCB">
        <w:rPr>
          <w:rStyle w:val="StyleUnderline"/>
          <w:highlight w:val="cyan"/>
        </w:rPr>
        <w:t xml:space="preserve">if they are </w:t>
      </w:r>
      <w:r w:rsidRPr="009A7CCB">
        <w:rPr>
          <w:rStyle w:val="Emphasis"/>
          <w:highlight w:val="cyan"/>
        </w:rPr>
        <w:t>very clear</w:t>
      </w:r>
      <w:r w:rsidRPr="009A7CCB">
        <w:rPr>
          <w:highlight w:val="cyan"/>
        </w:rPr>
        <w:t xml:space="preserve"> </w:t>
      </w:r>
      <w:r w:rsidRPr="009A7CCB">
        <w:rPr>
          <w:rStyle w:val="StyleUnderline"/>
          <w:highlight w:val="cyan"/>
        </w:rPr>
        <w:t xml:space="preserve">and </w:t>
      </w:r>
      <w:r w:rsidRPr="009A7CCB">
        <w:rPr>
          <w:rStyle w:val="Emphasis"/>
          <w:highlight w:val="cyan"/>
        </w:rPr>
        <w:t>carry heavy penalties</w:t>
      </w:r>
      <w:r w:rsidRPr="009A7CCB">
        <w:rPr>
          <w:highlight w:val="cyan"/>
        </w:rPr>
        <w:t xml:space="preserve"> </w:t>
      </w:r>
      <w:r w:rsidRPr="009A7CCB">
        <w:rPr>
          <w:rStyle w:val="StyleUnderline"/>
          <w:highlight w:val="cyan"/>
        </w:rPr>
        <w:t xml:space="preserve">compliance may be </w:t>
      </w:r>
      <w:r w:rsidRPr="009A7CCB">
        <w:rPr>
          <w:rStyle w:val="Emphasis"/>
          <w:highlight w:val="cyan"/>
        </w:rPr>
        <w:t>achieved without frequent enforcement proceedings</w:t>
      </w:r>
      <w:r>
        <w:t xml:space="preserve">, </w:t>
      </w:r>
      <w:r w:rsidRPr="00A11019">
        <w:rPr>
          <w:rStyle w:val="StyleUnderline"/>
        </w:rPr>
        <w:t xml:space="preserve">so </w:t>
      </w:r>
      <w:r w:rsidRPr="009A7CCB">
        <w:rPr>
          <w:rStyle w:val="Emphasis"/>
          <w:highlight w:val="cyan"/>
        </w:rPr>
        <w:t>marginal costs may be low</w:t>
      </w:r>
      <w:r>
        <w:t xml:space="preserve">. </w:t>
      </w:r>
      <w:r w:rsidRPr="009A7CCB">
        <w:rPr>
          <w:rStyle w:val="StyleUnderline"/>
          <w:highlight w:val="cyan"/>
        </w:rPr>
        <w:t>Rules are</w:t>
      </w:r>
      <w:r w:rsidRPr="00A11019">
        <w:rPr>
          <w:rStyle w:val="StyleUnderline"/>
        </w:rPr>
        <w:t xml:space="preserve"> therefore </w:t>
      </w:r>
      <w:r w:rsidRPr="009A7CCB">
        <w:rPr>
          <w:rStyle w:val="Emphasis"/>
          <w:highlight w:val="cyan"/>
        </w:rPr>
        <w:t>attractive</w:t>
      </w:r>
      <w:r w:rsidRPr="009A7CCB">
        <w:rPr>
          <w:rStyle w:val="StyleUnderline"/>
          <w:highlight w:val="cyan"/>
        </w:rPr>
        <w:t xml:space="preserve"> when the </w:t>
      </w:r>
      <w:r w:rsidRPr="009A7CCB">
        <w:rPr>
          <w:rStyle w:val="Emphasis"/>
          <w:highlight w:val="cyan"/>
        </w:rPr>
        <w:t>alternative</w:t>
      </w:r>
      <w:r w:rsidRPr="009A7CCB">
        <w:rPr>
          <w:rStyle w:val="StyleUnderline"/>
          <w:highlight w:val="cyan"/>
        </w:rPr>
        <w:t xml:space="preserve"> would</w:t>
      </w:r>
      <w:r w:rsidRPr="009A7CCB">
        <w:rPr>
          <w:highlight w:val="cyan"/>
        </w:rPr>
        <w:t xml:space="preserve"> </w:t>
      </w:r>
      <w:r w:rsidRPr="009A7CCB">
        <w:rPr>
          <w:rStyle w:val="StyleUnderline"/>
          <w:highlight w:val="cyan"/>
        </w:rPr>
        <w:t xml:space="preserve">be </w:t>
      </w:r>
      <w:r w:rsidRPr="009A7CCB">
        <w:rPr>
          <w:rStyle w:val="Emphasis"/>
          <w:highlight w:val="cyan"/>
        </w:rPr>
        <w:t>vague standards</w:t>
      </w:r>
      <w:r w:rsidRPr="009A7CCB">
        <w:rPr>
          <w:highlight w:val="cyan"/>
        </w:rPr>
        <w:t xml:space="preserve">, </w:t>
      </w:r>
      <w:r w:rsidRPr="009A7CCB">
        <w:rPr>
          <w:rStyle w:val="StyleUnderline"/>
          <w:highlight w:val="cyan"/>
        </w:rPr>
        <w:t>resulting in</w:t>
      </w:r>
      <w:r>
        <w:t xml:space="preserve"> </w:t>
      </w:r>
      <w:r w:rsidRPr="00A11019">
        <w:rPr>
          <w:rStyle w:val="Emphasis"/>
        </w:rPr>
        <w:t>frequent actual</w:t>
      </w:r>
      <w:r>
        <w:t xml:space="preserve"> </w:t>
      </w:r>
      <w:r w:rsidRPr="00A11019">
        <w:rPr>
          <w:rStyle w:val="StyleUnderline"/>
        </w:rPr>
        <w:t xml:space="preserve">or </w:t>
      </w:r>
      <w:r w:rsidRPr="00A11019">
        <w:rPr>
          <w:rStyle w:val="Emphasis"/>
        </w:rPr>
        <w:t xml:space="preserve">arguable </w:t>
      </w:r>
      <w:r w:rsidRPr="009A7CCB">
        <w:rPr>
          <w:rStyle w:val="Emphasis"/>
          <w:highlight w:val="cyan"/>
        </w:rPr>
        <w:t>violations</w:t>
      </w:r>
      <w:r>
        <w:t xml:space="preserve"> </w:t>
      </w:r>
      <w:r w:rsidRPr="00A11019">
        <w:rPr>
          <w:rStyle w:val="StyleUnderline"/>
        </w:rPr>
        <w:t xml:space="preserve">and </w:t>
      </w:r>
      <w:r w:rsidRPr="00A11019">
        <w:rPr>
          <w:rStyle w:val="Emphasis"/>
        </w:rPr>
        <w:t>hence frequent enforcement proceedings</w:t>
      </w:r>
      <w:r>
        <w:t>.</w:t>
      </w:r>
    </w:p>
    <w:p w14:paraId="200B283F" w14:textId="77777777" w:rsidR="00A46AD5" w:rsidRPr="00292538" w:rsidRDefault="00A46AD5" w:rsidP="00A46AD5">
      <w:r>
        <w:t xml:space="preserve">As this discussion shows, ex ante regulation and rules have an affinity. </w:t>
      </w:r>
      <w:r w:rsidRPr="0070610F">
        <w:rPr>
          <w:rStyle w:val="StyleUnderline"/>
        </w:rPr>
        <w:t xml:space="preserve">Ex ante regulation enables </w:t>
      </w:r>
      <w:r w:rsidRPr="0070610F">
        <w:rPr>
          <w:rStyle w:val="Emphasis"/>
        </w:rPr>
        <w:t>exploitation</w:t>
      </w:r>
      <w:r w:rsidRPr="0070610F">
        <w:rPr>
          <w:rStyle w:val="StyleUnderline"/>
        </w:rPr>
        <w:t xml:space="preserve"> of the </w:t>
      </w:r>
      <w:r w:rsidRPr="0070610F">
        <w:rPr>
          <w:rStyle w:val="Emphasis"/>
        </w:rPr>
        <w:t>economizing properties of rules</w:t>
      </w:r>
      <w:r>
        <w:t xml:space="preserve"> </w:t>
      </w:r>
      <w:r w:rsidRPr="0070610F">
        <w:rPr>
          <w:rStyle w:val="StyleUnderline"/>
        </w:rPr>
        <w:t xml:space="preserve">as </w:t>
      </w:r>
      <w:r w:rsidRPr="0070610F">
        <w:rPr>
          <w:rStyle w:val="Emphasis"/>
        </w:rPr>
        <w:t>preventives</w:t>
      </w:r>
      <w:r>
        <w:t xml:space="preserve">. </w:t>
      </w:r>
      <w:r w:rsidRPr="0070610F">
        <w:t>With vague standards, the regulatory emphasis shifts to seeking deterrence by proceedings to punish violators.</w:t>
      </w:r>
    </w:p>
    <w:p w14:paraId="7FB3EA16" w14:textId="48D40047" w:rsidR="00A46AD5" w:rsidRDefault="00A46AD5" w:rsidP="00A46AD5">
      <w:pPr>
        <w:pStyle w:val="Heading3"/>
      </w:pPr>
      <w:r>
        <w:t>FTC</w:t>
      </w:r>
    </w:p>
    <w:p w14:paraId="12B2179D" w14:textId="77777777" w:rsidR="00A46AD5" w:rsidRDefault="00A46AD5" w:rsidP="00A46AD5">
      <w:pPr>
        <w:pStyle w:val="Heading4"/>
      </w:pPr>
      <w:bookmarkStart w:id="2" w:name="_Hlk96246735"/>
      <w:r>
        <w:t xml:space="preserve">New statutory instruction fails—courts </w:t>
      </w:r>
      <w:r w:rsidRPr="00FF4F42">
        <w:rPr>
          <w:u w:val="single"/>
        </w:rPr>
        <w:t>brazenly</w:t>
      </w:r>
      <w:r>
        <w:t xml:space="preserve"> misinterpret clear commands—1nc says that’s true empirically, and it’s </w:t>
      </w:r>
      <w:r w:rsidRPr="00FF4F42">
        <w:rPr>
          <w:u w:val="single"/>
        </w:rPr>
        <w:t>inevitable</w:t>
      </w:r>
      <w:r>
        <w:t xml:space="preserve"> </w:t>
      </w:r>
    </w:p>
    <w:p w14:paraId="5540A6E5" w14:textId="77777777" w:rsidR="00A46AD5" w:rsidRDefault="00A46AD5" w:rsidP="00A46AD5">
      <w:r w:rsidRPr="00FF4F42">
        <w:rPr>
          <w:rStyle w:val="Style13ptBold"/>
        </w:rPr>
        <w:t>Crane</w:t>
      </w:r>
      <w:r>
        <w:t xml:space="preserve">, </w:t>
      </w:r>
      <w:r w:rsidRPr="00FF4F42">
        <w:t>Frederick Paul Furth, Sr. Professor of Law, University of Michigan</w:t>
      </w:r>
      <w:r>
        <w:t xml:space="preserve">, </w:t>
      </w:r>
      <w:r w:rsidRPr="00FF4F42">
        <w:rPr>
          <w:rStyle w:val="Style13ptBold"/>
        </w:rPr>
        <w:t>‘21</w:t>
      </w:r>
    </w:p>
    <w:p w14:paraId="2C4F7642" w14:textId="77777777" w:rsidR="00A46AD5" w:rsidRDefault="00A46AD5" w:rsidP="00A46AD5">
      <w:r>
        <w:t>(Daniel A., “Antitrust Antitextualism,” 96 Notre Dame L. Rev. 1205)</w:t>
      </w:r>
    </w:p>
    <w:p w14:paraId="7F789E5C" w14:textId="77777777" w:rsidR="00A46AD5" w:rsidRDefault="00A46AD5" w:rsidP="00A46AD5"/>
    <w:p w14:paraId="51602E33" w14:textId="77777777" w:rsidR="00A46AD5" w:rsidRDefault="00A46AD5" w:rsidP="00A46AD5">
      <w:r>
        <w:t xml:space="preserve">This Article has shown that, </w:t>
      </w:r>
      <w:r w:rsidRPr="00FF4F42">
        <w:rPr>
          <w:rStyle w:val="Emphasis"/>
        </w:rPr>
        <w:t>historically</w:t>
      </w:r>
      <w:r>
        <w:t xml:space="preserve">, </w:t>
      </w:r>
      <w:r w:rsidRPr="009A7CCB">
        <w:rPr>
          <w:highlight w:val="cyan"/>
          <w:u w:val="single"/>
        </w:rPr>
        <w:t>the judiciary</w:t>
      </w:r>
      <w:r w:rsidRPr="00FF4F42">
        <w:rPr>
          <w:u w:val="single"/>
        </w:rPr>
        <w:t xml:space="preserve"> has </w:t>
      </w:r>
      <w:r w:rsidRPr="009A7CCB">
        <w:rPr>
          <w:highlight w:val="cyan"/>
          <w:u w:val="single"/>
        </w:rPr>
        <w:t>treated</w:t>
      </w:r>
      <w:r w:rsidRPr="00FF4F42">
        <w:rPr>
          <w:u w:val="single"/>
        </w:rPr>
        <w:t xml:space="preserve"> the </w:t>
      </w:r>
      <w:r w:rsidRPr="009A7CCB">
        <w:rPr>
          <w:highlight w:val="cyan"/>
          <w:u w:val="single"/>
        </w:rPr>
        <w:t>antitrust</w:t>
      </w:r>
      <w:r w:rsidRPr="00FF4F42">
        <w:rPr>
          <w:u w:val="single"/>
        </w:rPr>
        <w:t xml:space="preserve"> statutes </w:t>
      </w:r>
      <w:r w:rsidRPr="009A7CCB">
        <w:rPr>
          <w:highlight w:val="cyan"/>
          <w:u w:val="single"/>
        </w:rPr>
        <w:t>as broad delegations</w:t>
      </w:r>
      <w:r>
        <w:t xml:space="preserve"> to the courts </w:t>
      </w:r>
      <w:r w:rsidRPr="009A7CCB">
        <w:rPr>
          <w:highlight w:val="cyan"/>
          <w:u w:val="single"/>
        </w:rPr>
        <w:t>to create</w:t>
      </w:r>
      <w:r w:rsidRPr="00FF4F42">
        <w:rPr>
          <w:u w:val="single"/>
        </w:rPr>
        <w:t xml:space="preserve"> a </w:t>
      </w:r>
      <w:r w:rsidRPr="00FF4F42">
        <w:rPr>
          <w:rStyle w:val="Emphasis"/>
        </w:rPr>
        <w:t>pragmatic</w:t>
      </w:r>
      <w:r w:rsidRPr="00FF4F42">
        <w:rPr>
          <w:u w:val="single"/>
        </w:rPr>
        <w:t xml:space="preserve"> </w:t>
      </w:r>
      <w:r w:rsidRPr="009A7CCB">
        <w:rPr>
          <w:highlight w:val="cyan"/>
          <w:u w:val="single"/>
        </w:rPr>
        <w:t>common law</w:t>
      </w:r>
      <w:r w:rsidRPr="009A7CCB">
        <w:rPr>
          <w:highlight w:val="cyan"/>
        </w:rPr>
        <w:t xml:space="preserve"> of</w:t>
      </w:r>
      <w:r>
        <w:t xml:space="preserve"> competition, </w:t>
      </w:r>
      <w:r w:rsidRPr="009A7CCB">
        <w:rPr>
          <w:highlight w:val="cyan"/>
          <w:u w:val="single"/>
        </w:rPr>
        <w:t>even when</w:t>
      </w:r>
      <w:r w:rsidRPr="00FF4F42">
        <w:rPr>
          <w:u w:val="single"/>
        </w:rPr>
        <w:t xml:space="preserve"> the </w:t>
      </w:r>
      <w:r w:rsidRPr="009A7CCB">
        <w:rPr>
          <w:highlight w:val="cyan"/>
          <w:u w:val="single"/>
        </w:rPr>
        <w:t xml:space="preserve">statutes </w:t>
      </w:r>
      <w:r w:rsidRPr="009A7CCB">
        <w:rPr>
          <w:rStyle w:val="Emphasis"/>
          <w:highlight w:val="cyan"/>
        </w:rPr>
        <w:t>plainly</w:t>
      </w:r>
      <w:r w:rsidRPr="009A7CCB">
        <w:rPr>
          <w:highlight w:val="cyan"/>
        </w:rPr>
        <w:t xml:space="preserve"> </w:t>
      </w:r>
      <w:r w:rsidRPr="009A7CCB">
        <w:rPr>
          <w:highlight w:val="cyan"/>
          <w:u w:val="single"/>
        </w:rPr>
        <w:t>said something</w:t>
      </w:r>
      <w:r w:rsidRPr="00FF4F42">
        <w:rPr>
          <w:u w:val="single"/>
        </w:rPr>
        <w:t xml:space="preserve"> </w:t>
      </w:r>
      <w:r w:rsidRPr="00FF4F42">
        <w:rPr>
          <w:rStyle w:val="Emphasis"/>
        </w:rPr>
        <w:t>more</w:t>
      </w:r>
      <w:r>
        <w:t xml:space="preserve"> specifically </w:t>
      </w:r>
      <w:r w:rsidRPr="009A7CCB">
        <w:rPr>
          <w:rStyle w:val="Emphasis"/>
          <w:highlight w:val="cyan"/>
        </w:rPr>
        <w:t>prohibitory</w:t>
      </w:r>
      <w:r>
        <w:t xml:space="preserve">. </w:t>
      </w:r>
      <w:r w:rsidRPr="00FF4F42">
        <w:rPr>
          <w:u w:val="single"/>
        </w:rPr>
        <w:t>What</w:t>
      </w:r>
      <w:r>
        <w:t xml:space="preserve">, then, </w:t>
      </w:r>
      <w:r w:rsidRPr="00FF4F42">
        <w:rPr>
          <w:rStyle w:val="Emphasis"/>
        </w:rPr>
        <w:t>are the strategies available</w:t>
      </w:r>
      <w:r>
        <w:t xml:space="preserve"> to a reformist Congress seeking to rein in business power through remedial antitrust legislation?</w:t>
      </w:r>
    </w:p>
    <w:p w14:paraId="71D94140" w14:textId="77777777" w:rsidR="00A46AD5" w:rsidRDefault="00A46AD5" w:rsidP="00A46AD5">
      <w:r w:rsidRPr="00FF4F42">
        <w:rPr>
          <w:rStyle w:val="Emphasis"/>
          <w:sz w:val="21"/>
          <w:szCs w:val="28"/>
        </w:rPr>
        <w:t xml:space="preserve">The </w:t>
      </w:r>
      <w:r w:rsidRPr="009A7CCB">
        <w:rPr>
          <w:rStyle w:val="Emphasis"/>
          <w:sz w:val="21"/>
          <w:szCs w:val="28"/>
          <w:highlight w:val="cyan"/>
        </w:rPr>
        <w:t>one strategy that does not seem</w:t>
      </w:r>
      <w:r w:rsidRPr="00FF4F42">
        <w:rPr>
          <w:rStyle w:val="Emphasis"/>
          <w:sz w:val="21"/>
          <w:szCs w:val="28"/>
        </w:rPr>
        <w:t xml:space="preserve"> especially </w:t>
      </w:r>
      <w:r w:rsidRPr="009A7CCB">
        <w:rPr>
          <w:rStyle w:val="Emphasis"/>
          <w:sz w:val="21"/>
          <w:szCs w:val="28"/>
          <w:highlight w:val="cyan"/>
        </w:rPr>
        <w:t>promising is</w:t>
      </w:r>
      <w:r w:rsidRPr="00FF4F42">
        <w:rPr>
          <w:rStyle w:val="Emphasis"/>
          <w:sz w:val="21"/>
          <w:szCs w:val="28"/>
        </w:rPr>
        <w:t xml:space="preserve"> simply writing </w:t>
      </w:r>
      <w:r w:rsidRPr="009A7CCB">
        <w:rPr>
          <w:rStyle w:val="Emphasis"/>
          <w:sz w:val="21"/>
          <w:szCs w:val="28"/>
          <w:highlight w:val="cyan"/>
        </w:rPr>
        <w:t>clearer statutes</w:t>
      </w:r>
      <w:r w:rsidRPr="00FF4F42">
        <w:rPr>
          <w:rStyle w:val="Emphasis"/>
          <w:sz w:val="21"/>
          <w:szCs w:val="28"/>
        </w:rPr>
        <w:t>.</w:t>
      </w:r>
      <w:r w:rsidRPr="00FF4F42">
        <w:rPr>
          <w:sz w:val="21"/>
          <w:szCs w:val="28"/>
          <w:u w:val="single"/>
        </w:rPr>
        <w:t xml:space="preserve"> </w:t>
      </w:r>
      <w:r w:rsidRPr="00FF4F42">
        <w:rPr>
          <w:u w:val="single"/>
        </w:rPr>
        <w:t xml:space="preserve">The </w:t>
      </w:r>
      <w:r w:rsidRPr="009A7CCB">
        <w:rPr>
          <w:highlight w:val="cyan"/>
          <w:u w:val="single"/>
        </w:rPr>
        <w:t>antitrust statutes</w:t>
      </w:r>
      <w:r>
        <w:t xml:space="preserve"> </w:t>
      </w:r>
      <w:r w:rsidRPr="00FF4F42">
        <w:rPr>
          <w:u w:val="single"/>
        </w:rPr>
        <w:t>that</w:t>
      </w:r>
      <w:r>
        <w:t xml:space="preserve"> the </w:t>
      </w:r>
      <w:r w:rsidRPr="009A7CCB">
        <w:rPr>
          <w:highlight w:val="cyan"/>
          <w:u w:val="single"/>
        </w:rPr>
        <w:t>courts</w:t>
      </w:r>
      <w:r w:rsidRPr="009A7CCB">
        <w:rPr>
          <w:highlight w:val="cyan"/>
        </w:rPr>
        <w:t xml:space="preserve"> </w:t>
      </w:r>
      <w:r w:rsidRPr="009A7CCB">
        <w:rPr>
          <w:rStyle w:val="Emphasis"/>
          <w:highlight w:val="cyan"/>
        </w:rPr>
        <w:t>wrote down</w:t>
      </w:r>
      <w:r w:rsidRPr="00FF4F42">
        <w:rPr>
          <w:rStyle w:val="Emphasis"/>
        </w:rPr>
        <w:t xml:space="preserve"> in favor of big business</w:t>
      </w:r>
      <w:r>
        <w:t xml:space="preserve"> </w:t>
      </w:r>
      <w:r w:rsidRPr="009A7CCB">
        <w:rPr>
          <w:highlight w:val="cyan"/>
          <w:u w:val="single"/>
        </w:rPr>
        <w:t xml:space="preserve">did not </w:t>
      </w:r>
      <w:r w:rsidRPr="00154393">
        <w:rPr>
          <w:u w:val="single"/>
        </w:rPr>
        <w:t>suffer</w:t>
      </w:r>
      <w:r w:rsidRPr="00FF4F42">
        <w:rPr>
          <w:u w:val="single"/>
        </w:rPr>
        <w:t xml:space="preserve"> from a </w:t>
      </w:r>
      <w:r w:rsidRPr="009A7CCB">
        <w:rPr>
          <w:highlight w:val="cyan"/>
          <w:u w:val="single"/>
        </w:rPr>
        <w:t>lack of clarity</w:t>
      </w:r>
      <w:r>
        <w:t xml:space="preserve"> or, if they did, not in the textual implications the courts chose to ignore. </w:t>
      </w:r>
      <w:r w:rsidRPr="00FF4F42">
        <w:rPr>
          <w:rStyle w:val="Emphasis"/>
        </w:rPr>
        <w:t>Strikingly</w:t>
      </w:r>
      <w:r>
        <w:t xml:space="preserve">, the </w:t>
      </w:r>
      <w:r w:rsidRPr="009A7CCB">
        <w:rPr>
          <w:highlight w:val="cyan"/>
          <w:u w:val="single"/>
        </w:rPr>
        <w:t>courts</w:t>
      </w:r>
      <w:r>
        <w:t xml:space="preserve"> </w:t>
      </w:r>
      <w:r w:rsidRPr="00154393">
        <w:rPr>
          <w:rStyle w:val="Emphasis"/>
        </w:rPr>
        <w:t>continue</w:t>
      </w:r>
      <w:r w:rsidRPr="00FF4F42">
        <w:rPr>
          <w:rStyle w:val="Emphasis"/>
        </w:rPr>
        <w:t xml:space="preserve"> to insist</w:t>
      </w:r>
      <w:r>
        <w:t xml:space="preserve"> </w:t>
      </w:r>
      <w:r w:rsidRPr="00FF4F42">
        <w:rPr>
          <w:u w:val="single"/>
        </w:rPr>
        <w:t xml:space="preserve">that the antitrust statutes are </w:t>
      </w:r>
      <w:r w:rsidRPr="00FF4F42">
        <w:rPr>
          <w:rStyle w:val="Emphasis"/>
        </w:rPr>
        <w:t>indeterminate</w:t>
      </w:r>
      <w:r>
        <w:t xml:space="preserve"> delegations of common-law power, </w:t>
      </w:r>
      <w:r w:rsidRPr="00FF4F42">
        <w:rPr>
          <w:rStyle w:val="Emphasis"/>
        </w:rPr>
        <w:t>even while admitting</w:t>
      </w:r>
      <w:r>
        <w:t xml:space="preserve"> in candor </w:t>
      </w:r>
      <w:r w:rsidRPr="00FF4F42">
        <w:rPr>
          <w:u w:val="single"/>
        </w:rPr>
        <w:t xml:space="preserve">that they </w:t>
      </w:r>
      <w:r w:rsidRPr="009A7CCB">
        <w:rPr>
          <w:highlight w:val="cyan"/>
          <w:u w:val="single"/>
        </w:rPr>
        <w:t>have</w:t>
      </w:r>
      <w:r w:rsidRPr="00FF4F42">
        <w:rPr>
          <w:u w:val="single"/>
        </w:rPr>
        <w:t xml:space="preserve"> simply </w:t>
      </w:r>
      <w:r w:rsidRPr="009A7CCB">
        <w:rPr>
          <w:highlight w:val="cyan"/>
          <w:u w:val="single"/>
        </w:rPr>
        <w:t xml:space="preserve">chosen to </w:t>
      </w:r>
      <w:r w:rsidRPr="009A7CCB">
        <w:rPr>
          <w:rStyle w:val="Emphasis"/>
          <w:highlight w:val="cyan"/>
        </w:rPr>
        <w:t>ignore the statutes’ plain meaning</w:t>
      </w:r>
      <w:r w:rsidRPr="00FF4F42">
        <w:rPr>
          <w:u w:val="single"/>
        </w:rPr>
        <w:t xml:space="preserve"> in favor of a common method of deciding antitrust cases</w:t>
      </w:r>
      <w:r>
        <w:t xml:space="preserve">. For instance, in </w:t>
      </w:r>
      <w:r w:rsidRPr="00FF4F42">
        <w:rPr>
          <w:u w:val="single"/>
        </w:rPr>
        <w:t>Professional Engineers</w:t>
      </w:r>
      <w:r>
        <w:t xml:space="preserve">, Justice </w:t>
      </w:r>
      <w:r w:rsidRPr="009A7CCB">
        <w:rPr>
          <w:highlight w:val="cyan"/>
          <w:u w:val="single"/>
        </w:rPr>
        <w:t>Stevens</w:t>
      </w:r>
      <w:r w:rsidRPr="009A7CCB">
        <w:rPr>
          <w:highlight w:val="cyan"/>
        </w:rPr>
        <w:t xml:space="preserve"> </w:t>
      </w:r>
      <w:r w:rsidRPr="009A7CCB">
        <w:rPr>
          <w:highlight w:val="cyan"/>
          <w:u w:val="single"/>
        </w:rPr>
        <w:t>remarked</w:t>
      </w:r>
      <w:r>
        <w:t xml:space="preserve"> for the Court </w:t>
      </w:r>
      <w:r w:rsidRPr="00FF4F42">
        <w:rPr>
          <w:u w:val="single"/>
        </w:rPr>
        <w:t>that “</w:t>
      </w:r>
      <w:r w:rsidRPr="009A7CCB">
        <w:rPr>
          <w:highlight w:val="cyan"/>
          <w:u w:val="single"/>
        </w:rPr>
        <w:t>the language</w:t>
      </w:r>
      <w:r w:rsidRPr="00FF4F42">
        <w:rPr>
          <w:u w:val="single"/>
        </w:rPr>
        <w:t xml:space="preserve"> of § 1</w:t>
      </w:r>
      <w:r>
        <w:t xml:space="preserve"> of the Sherman Act . . . </w:t>
      </w:r>
      <w:r w:rsidRPr="009A7CCB">
        <w:rPr>
          <w:rStyle w:val="Emphasis"/>
          <w:highlight w:val="cyan"/>
        </w:rPr>
        <w:t>cannot mean what it says</w:t>
      </w:r>
      <w:r w:rsidRPr="00FF4F42">
        <w:rPr>
          <w:rStyle w:val="Emphasis"/>
        </w:rPr>
        <w:t xml:space="preserve">” </w:t>
      </w:r>
      <w:r w:rsidRPr="00FF4F42">
        <w:rPr>
          <w:u w:val="single"/>
        </w:rPr>
        <w:t>and therefore that Congress must not have intended</w:t>
      </w:r>
      <w:r>
        <w:t xml:space="preserve"> “</w:t>
      </w:r>
      <w:r w:rsidRPr="00FF4F42">
        <w:rPr>
          <w:u w:val="single"/>
        </w:rPr>
        <w:t>the text of the Sherman Act to delineate the full meaning of the statute</w:t>
      </w:r>
      <w:r>
        <w:t xml:space="preserve"> or its application in concrete situations,” thus justifying the courts in shaping the “statute’s broad mandate by drawing on common-law tradition.”255 </w:t>
      </w:r>
      <w:r w:rsidRPr="009A7CCB">
        <w:rPr>
          <w:rStyle w:val="Emphasis"/>
          <w:sz w:val="21"/>
          <w:szCs w:val="28"/>
          <w:highlight w:val="cyan"/>
        </w:rPr>
        <w:t>Given over a century’s tradition</w:t>
      </w:r>
      <w:r w:rsidRPr="009A7CCB">
        <w:rPr>
          <w:sz w:val="21"/>
          <w:szCs w:val="28"/>
          <w:highlight w:val="cyan"/>
        </w:rPr>
        <w:t xml:space="preserve"> </w:t>
      </w:r>
      <w:r w:rsidRPr="009A7CCB">
        <w:rPr>
          <w:highlight w:val="cyan"/>
          <w:u w:val="single"/>
        </w:rPr>
        <w:t>of interpreting antitrust</w:t>
      </w:r>
      <w:r w:rsidRPr="00FF4F42">
        <w:rPr>
          <w:u w:val="single"/>
        </w:rPr>
        <w:t xml:space="preserve"> statutes </w:t>
      </w:r>
      <w:r w:rsidRPr="009A7CCB">
        <w:rPr>
          <w:highlight w:val="cyan"/>
          <w:u w:val="single"/>
        </w:rPr>
        <w:t>as invitations to continue</w:t>
      </w:r>
      <w:r w:rsidRPr="00FF4F42">
        <w:rPr>
          <w:u w:val="single"/>
        </w:rPr>
        <w:t xml:space="preserve"> a </w:t>
      </w:r>
      <w:r w:rsidRPr="009A7CCB">
        <w:rPr>
          <w:highlight w:val="cyan"/>
          <w:u w:val="single"/>
        </w:rPr>
        <w:t>common-law</w:t>
      </w:r>
      <w:r w:rsidRPr="00FF4F42">
        <w:rPr>
          <w:u w:val="single"/>
        </w:rPr>
        <w:t xml:space="preserve"> process whatever else is suggested by the statute’s text,</w:t>
      </w:r>
      <w:r>
        <w:t xml:space="preserve"> </w:t>
      </w:r>
      <w:r w:rsidRPr="00FF4F42">
        <w:rPr>
          <w:u w:val="single"/>
        </w:rPr>
        <w:t>i</w:t>
      </w:r>
      <w:r w:rsidRPr="009A7CCB">
        <w:rPr>
          <w:highlight w:val="cyan"/>
          <w:u w:val="single"/>
        </w:rPr>
        <w:t xml:space="preserve">t is difficult to see </w:t>
      </w:r>
      <w:r w:rsidRPr="009A7CCB">
        <w:rPr>
          <w:rStyle w:val="Emphasis"/>
          <w:highlight w:val="cyan"/>
        </w:rPr>
        <w:t>how</w:t>
      </w:r>
      <w:r w:rsidRPr="00FF4F42">
        <w:rPr>
          <w:rStyle w:val="Emphasis"/>
        </w:rPr>
        <w:t xml:space="preserve"> simply </w:t>
      </w:r>
      <w:r w:rsidRPr="009A7CCB">
        <w:rPr>
          <w:rStyle w:val="Emphasis"/>
          <w:highlight w:val="cyan"/>
        </w:rPr>
        <w:t>accumulating</w:t>
      </w:r>
      <w:r w:rsidRPr="00FF4F42">
        <w:rPr>
          <w:rStyle w:val="Emphasis"/>
        </w:rPr>
        <w:t xml:space="preserve"> stern </w:t>
      </w:r>
      <w:r w:rsidRPr="009A7CCB">
        <w:rPr>
          <w:rStyle w:val="Emphasis"/>
          <w:highlight w:val="cyan"/>
        </w:rPr>
        <w:t>new language</w:t>
      </w:r>
      <w:r w:rsidRPr="00FF4F42">
        <w:rPr>
          <w:rStyle w:val="Emphasis"/>
        </w:rPr>
        <w:t xml:space="preserve"> in new texts </w:t>
      </w:r>
      <w:r w:rsidRPr="009A7CCB">
        <w:rPr>
          <w:rStyle w:val="Emphasis"/>
          <w:highlight w:val="cyan"/>
        </w:rPr>
        <w:t>would lead to a different result</w:t>
      </w:r>
      <w:r>
        <w:t>.</w:t>
      </w:r>
    </w:p>
    <w:bookmarkEnd w:id="2"/>
    <w:p w14:paraId="2478428F" w14:textId="77777777" w:rsidR="00A46AD5" w:rsidRDefault="00A46AD5" w:rsidP="00A46AD5">
      <w:pPr>
        <w:pStyle w:val="Heading4"/>
      </w:pPr>
      <w:r>
        <w:t>Magnuson-Moss act ruins any durable data standards because the FTC lacks the authority to set rules</w:t>
      </w:r>
    </w:p>
    <w:p w14:paraId="349E3640" w14:textId="77777777" w:rsidR="00A46AD5" w:rsidRDefault="00A46AD5" w:rsidP="00A46AD5">
      <w:r w:rsidRPr="008A1ED5">
        <w:rPr>
          <w:rStyle w:val="Style13ptBold"/>
        </w:rPr>
        <w:t xml:space="preserve">Chao, Null, and Park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349407F9" w14:textId="77777777" w:rsidR="00A46AD5" w:rsidRPr="00D65988" w:rsidRDefault="00A46AD5" w:rsidP="00A46AD5">
      <w:r>
        <w:t xml:space="preserve">Becky Chao, Eric Null, &amp; Claire Park, November 20 2019, “Enforcing a New Privacy Law,” New America, </w:t>
      </w:r>
      <w:r w:rsidRPr="008A1ED5">
        <w:t>https://www.newamerica.org/oti/reports/enforcing-new-privacy-law/the-ftc-is-currently-the-primary-privacy-enforcer-but-its-authority-is-limited</w:t>
      </w:r>
    </w:p>
    <w:p w14:paraId="2E02A351" w14:textId="77777777" w:rsidR="00A46AD5" w:rsidRPr="00367244" w:rsidRDefault="00A46AD5" w:rsidP="00A46AD5">
      <w:r w:rsidRPr="00367244">
        <w:t xml:space="preserve">Third, </w:t>
      </w:r>
      <w:r w:rsidRPr="00D65988">
        <w:rPr>
          <w:rStyle w:val="Emphasis"/>
        </w:rPr>
        <w:t xml:space="preserve">the </w:t>
      </w:r>
      <w:r w:rsidRPr="009A7CCB">
        <w:rPr>
          <w:rStyle w:val="Emphasis"/>
          <w:highlight w:val="cyan"/>
        </w:rPr>
        <w:t>FTC has limited rulemaking authority under</w:t>
      </w:r>
      <w:r w:rsidRPr="00D65988">
        <w:rPr>
          <w:rStyle w:val="Emphasis"/>
        </w:rPr>
        <w:t xml:space="preserve"> the </w:t>
      </w:r>
      <w:r w:rsidRPr="009A7CCB">
        <w:rPr>
          <w:rStyle w:val="Emphasis"/>
          <w:highlight w:val="cyan"/>
        </w:rPr>
        <w:t>Magnuson-Moss</w:t>
      </w:r>
      <w:r w:rsidRPr="00D65988">
        <w:rPr>
          <w:rStyle w:val="Emphasis"/>
        </w:rPr>
        <w:t xml:space="preserve"> Act.</w:t>
      </w:r>
      <w:r w:rsidRPr="00367244">
        <w:t xml:space="preserve"> The </w:t>
      </w:r>
      <w:r w:rsidRPr="009A7CCB">
        <w:rPr>
          <w:rStyle w:val="StyleUnderline"/>
          <w:highlight w:val="cyan"/>
        </w:rPr>
        <w:t>Act requires</w:t>
      </w:r>
      <w:r w:rsidRPr="00D65988">
        <w:rPr>
          <w:rStyle w:val="StyleUnderline"/>
        </w:rPr>
        <w:t xml:space="preserve"> the FTC to show “</w:t>
      </w:r>
      <w:r w:rsidRPr="009A7CCB">
        <w:rPr>
          <w:rStyle w:val="StyleUnderline"/>
          <w:highlight w:val="cyan"/>
        </w:rPr>
        <w:t>substantial evidence</w:t>
      </w:r>
      <w:r w:rsidRPr="00367244">
        <w:t xml:space="preserve"> in the rulemaking </w:t>
      </w:r>
      <w:r w:rsidRPr="00D65988">
        <w:rPr>
          <w:rStyle w:val="StyleUnderline"/>
        </w:rPr>
        <w:t>record” that a practice is prevalent or widespread</w:t>
      </w:r>
      <w:r w:rsidRPr="00367244">
        <w:t xml:space="preserve"> </w:t>
      </w:r>
      <w:r w:rsidRPr="00D65988">
        <w:rPr>
          <w:rStyle w:val="Emphasis"/>
        </w:rPr>
        <w:t>bef</w:t>
      </w:r>
      <w:r w:rsidRPr="009A7CCB">
        <w:rPr>
          <w:rStyle w:val="Emphasis"/>
          <w:highlight w:val="cyan"/>
        </w:rPr>
        <w:t>ore it can be declared</w:t>
      </w:r>
      <w:r w:rsidRPr="00D65988">
        <w:rPr>
          <w:rStyle w:val="Emphasis"/>
        </w:rPr>
        <w:t xml:space="preserve"> an </w:t>
      </w:r>
      <w:r w:rsidRPr="009A7CCB">
        <w:rPr>
          <w:rStyle w:val="Emphasis"/>
          <w:highlight w:val="cyan"/>
        </w:rPr>
        <w:t>unfair</w:t>
      </w:r>
      <w:r w:rsidRPr="00D65988">
        <w:rPr>
          <w:rStyle w:val="Emphasis"/>
        </w:rPr>
        <w:t xml:space="preserve"> and deceptive</w:t>
      </w:r>
      <w:r w:rsidRPr="00367244">
        <w:t xml:space="preserve"> act or practice.6 Since Magnuson-Moss was enacted in 1975, </w:t>
      </w:r>
      <w:r w:rsidRPr="00D65988">
        <w:rPr>
          <w:rStyle w:val="StyleUnderline"/>
        </w:rPr>
        <w:t>the FTC has rarely issued regulations under its rulemaking authority</w:t>
      </w:r>
      <w:r w:rsidRPr="00367244">
        <w:t>. As Getachew explained, “</w:t>
      </w:r>
      <w:r w:rsidRPr="00D65988">
        <w:rPr>
          <w:rStyle w:val="StyleUnderline"/>
        </w:rPr>
        <w:t>the key ingredient [the FTC is] missing is rulemaking authority</w:t>
      </w:r>
      <w:r w:rsidRPr="00367244">
        <w:t xml:space="preserve">, particularly </w:t>
      </w:r>
      <w:r w:rsidRPr="00D65988">
        <w:rPr>
          <w:rStyle w:val="StyleUnderline"/>
        </w:rPr>
        <w:t>for</w:t>
      </w:r>
      <w:r w:rsidRPr="00367244">
        <w:t xml:space="preserve"> areas of concern [like] data processing [and] </w:t>
      </w:r>
      <w:r w:rsidRPr="00634474">
        <w:rPr>
          <w:rStyle w:val="Emphasis"/>
        </w:rPr>
        <w:t>data</w:t>
      </w:r>
      <w:r w:rsidRPr="00D65988">
        <w:rPr>
          <w:rStyle w:val="Emphasis"/>
        </w:rPr>
        <w:t xml:space="preserve"> practices that harm [members of marginalized communities or general consumers</w:t>
      </w:r>
      <w:r w:rsidRPr="00367244">
        <w:t xml:space="preserve">]. </w:t>
      </w:r>
      <w:r w:rsidRPr="00D65988">
        <w:rPr>
          <w:rStyle w:val="StyleUnderline"/>
        </w:rPr>
        <w:t>We’ve seen</w:t>
      </w:r>
      <w:r w:rsidRPr="00367244">
        <w:t xml:space="preserve"> the </w:t>
      </w:r>
      <w:r w:rsidRPr="00D65988">
        <w:rPr>
          <w:rStyle w:val="StyleUnderline"/>
        </w:rPr>
        <w:t>Section 5</w:t>
      </w:r>
      <w:r w:rsidRPr="00367244">
        <w:t xml:space="preserve"> unfair and deceptive [authority] </w:t>
      </w:r>
      <w:r w:rsidRPr="00D65988">
        <w:rPr>
          <w:rStyle w:val="StyleUnderline"/>
        </w:rPr>
        <w:t>extend</w:t>
      </w:r>
      <w:r w:rsidRPr="00367244">
        <w:t xml:space="preserve"> to </w:t>
      </w:r>
      <w:r w:rsidRPr="00D65988">
        <w:rPr>
          <w:rStyle w:val="Emphasis"/>
        </w:rPr>
        <w:t>as much as it can</w:t>
      </w:r>
      <w:r w:rsidRPr="00367244">
        <w:t xml:space="preserve">, but </w:t>
      </w:r>
      <w:r w:rsidRPr="009A7CCB">
        <w:rPr>
          <w:rStyle w:val="StyleUnderline"/>
          <w:highlight w:val="cyan"/>
        </w:rPr>
        <w:t>without clear</w:t>
      </w:r>
      <w:r w:rsidRPr="00367244">
        <w:t xml:space="preserve"> rules, without </w:t>
      </w:r>
      <w:r w:rsidRPr="00D65988">
        <w:rPr>
          <w:rStyle w:val="StyleUnderline"/>
        </w:rPr>
        <w:t xml:space="preserve">strong </w:t>
      </w:r>
      <w:r w:rsidRPr="009A7CCB">
        <w:rPr>
          <w:rStyle w:val="StyleUnderline"/>
          <w:highlight w:val="cyan"/>
        </w:rPr>
        <w:t>rules, it’s hard to really go further</w:t>
      </w:r>
      <w:r w:rsidRPr="00367244">
        <w:t xml:space="preserve"> than that.”</w:t>
      </w:r>
    </w:p>
    <w:p w14:paraId="36401552" w14:textId="77777777" w:rsidR="00A46AD5" w:rsidRDefault="00A46AD5" w:rsidP="00A46AD5">
      <w:pPr>
        <w:pStyle w:val="Heading4"/>
      </w:pPr>
      <w:r>
        <w:t>Legal and resource barriers doom FTC action on data privacy</w:t>
      </w:r>
      <w:r w:rsidRPr="00A94872">
        <w:t xml:space="preserve"> </w:t>
      </w:r>
      <w:r>
        <w:t>cy</w:t>
      </w:r>
    </w:p>
    <w:p w14:paraId="537EBBC9" w14:textId="77777777" w:rsidR="00A46AD5" w:rsidRDefault="00A46AD5" w:rsidP="00A46AD5">
      <w:r w:rsidRPr="008A1ED5">
        <w:rPr>
          <w:rStyle w:val="Style13ptBold"/>
        </w:rPr>
        <w:t xml:space="preserve">Chao, Null, and Park 19 </w:t>
      </w:r>
      <w:r>
        <w:t>– Becky Chao is a policy analyst at New America’s Open Technology Institute, where she works to promote equitable access to a fair and open internet ecosystem. Eric Null was senior policy counsel at the Open Technology Institute, focusing on internet openness and affordability issues, including network neutrality, Lifeline, and privacy. Claire Park is a research assistant with New America's Open Technology Institute (OTI), where she researches and writes on technology policy issues including broadband access and competition, as well as privacy.</w:t>
      </w:r>
    </w:p>
    <w:p w14:paraId="3FF6F56C" w14:textId="77777777" w:rsidR="00A46AD5" w:rsidRPr="00401C93" w:rsidRDefault="00A46AD5" w:rsidP="00A46AD5">
      <w:r>
        <w:t xml:space="preserve">Becky Chao, Eric Null, &amp; Claire Park, November 20 2019, “Enforcing a New Privacy Law,” New America, </w:t>
      </w:r>
      <w:r w:rsidRPr="008A1ED5">
        <w:t>https://www.newamerica.org/oti/reports/enforcing-new-privacy-law/the-ftc-is-currently-the-primary-privacy-enforcer-but-its-authority-is-limited</w:t>
      </w:r>
    </w:p>
    <w:p w14:paraId="0031FD31" w14:textId="77777777" w:rsidR="00A46AD5" w:rsidRPr="00D65988" w:rsidRDefault="00A46AD5" w:rsidP="00A46AD5">
      <w:pPr>
        <w:rPr>
          <w:rStyle w:val="StyleUnderline"/>
        </w:rPr>
      </w:pPr>
      <w:r w:rsidRPr="00D65988">
        <w:t xml:space="preserve">Despite these additional statutes, </w:t>
      </w:r>
      <w:r w:rsidRPr="00D65988">
        <w:rPr>
          <w:rStyle w:val="Emphasis"/>
        </w:rPr>
        <w:t xml:space="preserve">the </w:t>
      </w:r>
      <w:r w:rsidRPr="009A7CCB">
        <w:rPr>
          <w:rStyle w:val="Emphasis"/>
          <w:highlight w:val="cyan"/>
        </w:rPr>
        <w:t>FTC’s authority is limited</w:t>
      </w:r>
      <w:r w:rsidRPr="00D65988">
        <w:t xml:space="preserve"> and </w:t>
      </w:r>
      <w:r w:rsidRPr="00D65988">
        <w:rPr>
          <w:rStyle w:val="StyleUnderline"/>
        </w:rPr>
        <w:t xml:space="preserve">creates challenges in relying on the agency </w:t>
      </w:r>
      <w:r w:rsidRPr="009A7CCB">
        <w:rPr>
          <w:rStyle w:val="StyleUnderline"/>
          <w:highlight w:val="cyan"/>
        </w:rPr>
        <w:t>to protect privacy</w:t>
      </w:r>
      <w:r w:rsidRPr="00D65988">
        <w:t xml:space="preserve">. Not only does </w:t>
      </w:r>
      <w:r w:rsidRPr="00D65988">
        <w:rPr>
          <w:rStyle w:val="Emphasis"/>
        </w:rPr>
        <w:t xml:space="preserve">the agency </w:t>
      </w:r>
      <w:r w:rsidRPr="009A7CCB">
        <w:rPr>
          <w:rStyle w:val="Emphasis"/>
          <w:highlight w:val="cyan"/>
        </w:rPr>
        <w:t>lack a strong record on enforcing privacy</w:t>
      </w:r>
      <w:r w:rsidRPr="00D65988">
        <w:rPr>
          <w:rStyle w:val="Emphasis"/>
        </w:rPr>
        <w:t>, but it a</w:t>
      </w:r>
      <w:r w:rsidRPr="009A7CCB">
        <w:rPr>
          <w:rStyle w:val="Emphasis"/>
          <w:highlight w:val="cyan"/>
        </w:rPr>
        <w:t>lso lacks sufficient capacity</w:t>
      </w:r>
      <w:r w:rsidRPr="00D65988">
        <w:rPr>
          <w:rStyle w:val="Emphasis"/>
        </w:rPr>
        <w:t xml:space="preserve"> to do so</w:t>
      </w:r>
      <w:r w:rsidRPr="00D65988">
        <w:t>. Congress could grant the agency more authority and resources to protect privacy, but it</w:t>
      </w:r>
      <w:r w:rsidRPr="00D65988">
        <w:rPr>
          <w:rStyle w:val="StyleUnderline"/>
        </w:rPr>
        <w:t xml:space="preserve"> is unclear whether it would lead to stronger enforcement.</w:t>
      </w:r>
    </w:p>
    <w:p w14:paraId="18CAE2D2" w14:textId="77777777" w:rsidR="00A46AD5" w:rsidRPr="00367244" w:rsidRDefault="00A46AD5" w:rsidP="00A46AD5">
      <w:pPr>
        <w:rPr>
          <w:rStyle w:val="Emphasis"/>
        </w:rPr>
      </w:pPr>
      <w:r w:rsidRPr="009A7CCB">
        <w:rPr>
          <w:rStyle w:val="Emphasis"/>
          <w:highlight w:val="cyan"/>
        </w:rPr>
        <w:t>The FTC’s</w:t>
      </w:r>
      <w:r w:rsidRPr="00367244">
        <w:rPr>
          <w:rStyle w:val="Emphasis"/>
        </w:rPr>
        <w:t xml:space="preserve"> authority on privacy regulations is limited</w:t>
      </w:r>
    </w:p>
    <w:p w14:paraId="3A6C579A" w14:textId="77777777" w:rsidR="00A46AD5" w:rsidRDefault="00A46AD5" w:rsidP="00A46AD5">
      <w:r w:rsidRPr="00367244">
        <w:t xml:space="preserve">The FTC has limited privacy authority. It is </w:t>
      </w:r>
      <w:r w:rsidRPr="009A7CCB">
        <w:rPr>
          <w:rStyle w:val="Emphasis"/>
          <w:highlight w:val="cyan"/>
        </w:rPr>
        <w:t>constrained as an enforcement agency</w:t>
      </w:r>
      <w:r w:rsidRPr="00367244">
        <w:rPr>
          <w:rStyle w:val="Emphasis"/>
        </w:rPr>
        <w:t xml:space="preserve"> that focuses primarily on interstate commerce</w:t>
      </w:r>
      <w:r w:rsidRPr="00367244">
        <w:t xml:space="preserve"> and consumers. As Banker argued, “a lot of the criticism that </w:t>
      </w:r>
      <w:r w:rsidRPr="009A7CCB">
        <w:rPr>
          <w:rStyle w:val="StyleUnderline"/>
          <w:highlight w:val="cyan"/>
        </w:rPr>
        <w:t>the FTC</w:t>
      </w:r>
      <w:r w:rsidRPr="00367244">
        <w:t xml:space="preserve"> is receiving about [its enforcement record] is not necessarily fair, because ... to date, it </w:t>
      </w:r>
      <w:r w:rsidRPr="009A7CCB">
        <w:rPr>
          <w:rStyle w:val="Emphasis"/>
          <w:highlight w:val="cyan"/>
        </w:rPr>
        <w:t>has not been given a clear mandate,</w:t>
      </w:r>
      <w:r w:rsidRPr="00367244">
        <w:rPr>
          <w:rStyle w:val="Emphasis"/>
        </w:rPr>
        <w:t xml:space="preserve"> a clear set of rules </w:t>
      </w:r>
      <w:r w:rsidRPr="009A7CCB">
        <w:rPr>
          <w:rStyle w:val="Emphasis"/>
          <w:highlight w:val="cyan"/>
        </w:rPr>
        <w:t>to work with, and the resources to go with</w:t>
      </w:r>
      <w:r w:rsidRPr="00367244">
        <w:rPr>
          <w:rStyle w:val="Emphasis"/>
        </w:rPr>
        <w:t xml:space="preserve"> it, in order </w:t>
      </w:r>
      <w:r w:rsidRPr="009A7CCB">
        <w:rPr>
          <w:rStyle w:val="Emphasis"/>
          <w:highlight w:val="cyan"/>
        </w:rPr>
        <w:t>to be that strong enforcer [on privacy</w:t>
      </w:r>
      <w:r w:rsidRPr="00367244">
        <w:rPr>
          <w:rStyle w:val="Emphasis"/>
        </w:rPr>
        <w:t>].”</w:t>
      </w:r>
      <w:r w:rsidRPr="00367244">
        <w:t xml:space="preserve">2 The FTC’s </w:t>
      </w:r>
      <w:r w:rsidRPr="009A7CCB">
        <w:rPr>
          <w:rStyle w:val="StyleUnderline"/>
          <w:highlight w:val="cyan"/>
        </w:rPr>
        <w:t>core Section 5 authority does not define standards</w:t>
      </w:r>
      <w:r w:rsidRPr="00367244">
        <w:t xml:space="preserve"> for unfairness and deception. Because </w:t>
      </w:r>
      <w:r w:rsidRPr="00367244">
        <w:rPr>
          <w:rStyle w:val="StyleUnderline"/>
        </w:rPr>
        <w:t xml:space="preserve">its </w:t>
      </w:r>
      <w:r w:rsidRPr="009A7CCB">
        <w:rPr>
          <w:rStyle w:val="StyleUnderline"/>
          <w:highlight w:val="cyan"/>
        </w:rPr>
        <w:t>privacy enforcement must fit within this</w:t>
      </w:r>
      <w:r w:rsidRPr="00367244">
        <w:rPr>
          <w:rStyle w:val="StyleUnderline"/>
        </w:rPr>
        <w:t xml:space="preserve"> authority</w:t>
      </w:r>
      <w:r w:rsidRPr="00367244">
        <w:t xml:space="preserve">, the agency’s </w:t>
      </w:r>
      <w:r w:rsidRPr="00367244">
        <w:rPr>
          <w:rStyle w:val="Emphasis"/>
        </w:rPr>
        <w:t xml:space="preserve">current </w:t>
      </w:r>
      <w:r w:rsidRPr="009A7CCB">
        <w:rPr>
          <w:rStyle w:val="Emphasis"/>
          <w:highlight w:val="cyan"/>
        </w:rPr>
        <w:t>jurisdiction does not allow it to sufficiently protect against</w:t>
      </w:r>
      <w:r w:rsidRPr="00367244">
        <w:rPr>
          <w:rStyle w:val="Emphasis"/>
        </w:rPr>
        <w:t xml:space="preserve"> myriad </w:t>
      </w:r>
      <w:r w:rsidRPr="009A7CCB">
        <w:rPr>
          <w:rStyle w:val="Emphasis"/>
          <w:highlight w:val="cyan"/>
        </w:rPr>
        <w:t>privacy threats that are not</w:t>
      </w:r>
      <w:r w:rsidRPr="00367244">
        <w:rPr>
          <w:rStyle w:val="Emphasis"/>
        </w:rPr>
        <w:t xml:space="preserve"> easily characterized </w:t>
      </w:r>
      <w:r w:rsidRPr="009A7CCB">
        <w:rPr>
          <w:rStyle w:val="Emphasis"/>
          <w:highlight w:val="cyan"/>
        </w:rPr>
        <w:t>as unfair or deceptive practices</w:t>
      </w:r>
      <w:r w:rsidRPr="00367244">
        <w:t xml:space="preserve">. Further, not only are there </w:t>
      </w:r>
      <w:r w:rsidRPr="009A7CCB">
        <w:rPr>
          <w:rStyle w:val="StyleUnderline"/>
          <w:highlight w:val="cyan"/>
        </w:rPr>
        <w:t>questions about whether FTC</w:t>
      </w:r>
      <w:r w:rsidRPr="00367244">
        <w:rPr>
          <w:rStyle w:val="StyleUnderline"/>
        </w:rPr>
        <w:t xml:space="preserve"> enforcement </w:t>
      </w:r>
      <w:r w:rsidRPr="009A7CCB">
        <w:rPr>
          <w:rStyle w:val="StyleUnderline"/>
          <w:highlight w:val="cyan"/>
        </w:rPr>
        <w:t>provides strong enough</w:t>
      </w:r>
      <w:r w:rsidRPr="00367244">
        <w:rPr>
          <w:rStyle w:val="StyleUnderline"/>
        </w:rPr>
        <w:t xml:space="preserve"> </w:t>
      </w:r>
      <w:r w:rsidRPr="009A7CCB">
        <w:rPr>
          <w:rStyle w:val="StyleUnderline"/>
          <w:highlight w:val="cyan"/>
        </w:rPr>
        <w:t>incentives for companies to avoid violating</w:t>
      </w:r>
      <w:r w:rsidRPr="00367244">
        <w:t xml:space="preserve"> existing </w:t>
      </w:r>
      <w:r w:rsidRPr="009A7CCB">
        <w:rPr>
          <w:rStyle w:val="StyleUnderline"/>
          <w:highlight w:val="cyan"/>
        </w:rPr>
        <w:t>laws</w:t>
      </w:r>
      <w:r w:rsidRPr="00367244">
        <w:t xml:space="preserve">, </w:t>
      </w:r>
    </w:p>
    <w:p w14:paraId="69697176" w14:textId="77777777" w:rsidR="00A46AD5" w:rsidRDefault="00A46AD5" w:rsidP="00A46AD5"/>
    <w:p w14:paraId="7C60582D" w14:textId="3FECF500" w:rsidR="00A46AD5" w:rsidRPr="006D3D18" w:rsidRDefault="00A46AD5" w:rsidP="00A46AD5">
      <w:r w:rsidRPr="00367244">
        <w:t xml:space="preserve">there are </w:t>
      </w:r>
      <w:r w:rsidRPr="00367244">
        <w:rPr>
          <w:rStyle w:val="StyleUnderline"/>
        </w:rPr>
        <w:t>also questions</w:t>
      </w:r>
      <w:r w:rsidRPr="00367244">
        <w:t xml:space="preserve"> about the </w:t>
      </w:r>
      <w:r w:rsidRPr="00367244">
        <w:rPr>
          <w:rStyle w:val="StyleUnderline"/>
        </w:rPr>
        <w:t>extent to which the FTC’s enforcement actions</w:t>
      </w:r>
      <w:r w:rsidRPr="00367244">
        <w:t xml:space="preserve"> under Section 5 </w:t>
      </w:r>
      <w:r w:rsidRPr="00367244">
        <w:rPr>
          <w:rStyle w:val="Emphasis"/>
        </w:rPr>
        <w:t>actually protect consumers if they primarily seek to address companies’ disclosure</w:t>
      </w:r>
      <w:r w:rsidRPr="00367244">
        <w:t xml:space="preserve"> and notice to consumers. In addition, </w:t>
      </w:r>
      <w:r w:rsidRPr="00367244">
        <w:rPr>
          <w:rStyle w:val="StyleUnderline"/>
        </w:rPr>
        <w:t xml:space="preserve">it is not clear whether </w:t>
      </w:r>
      <w:r w:rsidRPr="009A7CCB">
        <w:rPr>
          <w:rStyle w:val="StyleUnderline"/>
          <w:highlight w:val="cyan"/>
        </w:rPr>
        <w:t>the FTC</w:t>
      </w:r>
      <w:r w:rsidRPr="00367244">
        <w:rPr>
          <w:rStyle w:val="StyleUnderline"/>
        </w:rPr>
        <w:t xml:space="preserve"> is best equipped to address privacy harms because it </w:t>
      </w:r>
      <w:r w:rsidRPr="009A7CCB">
        <w:rPr>
          <w:rStyle w:val="StyleUnderline"/>
          <w:highlight w:val="cyan"/>
        </w:rPr>
        <w:t>lacks capacity</w:t>
      </w:r>
      <w:r w:rsidRPr="009A7CCB">
        <w:rPr>
          <w:highlight w:val="cyan"/>
        </w:rPr>
        <w:t xml:space="preserve">, </w:t>
      </w:r>
      <w:r w:rsidRPr="009A7CCB">
        <w:rPr>
          <w:rStyle w:val="Emphasis"/>
          <w:highlight w:val="cyan"/>
        </w:rPr>
        <w:t>especially on</w:t>
      </w:r>
      <w:r w:rsidRPr="00367244">
        <w:rPr>
          <w:rStyle w:val="Emphasis"/>
        </w:rPr>
        <w:t xml:space="preserve"> technological </w:t>
      </w:r>
      <w:r w:rsidRPr="009A7CCB">
        <w:rPr>
          <w:rStyle w:val="Emphasis"/>
          <w:highlight w:val="cyan"/>
        </w:rPr>
        <w:t>expertise</w:t>
      </w:r>
      <w:r w:rsidRPr="00367244">
        <w:t xml:space="preserve">. Its </w:t>
      </w:r>
      <w:r w:rsidRPr="009A7CCB">
        <w:rPr>
          <w:rStyle w:val="Emphasis"/>
          <w:highlight w:val="cyan"/>
        </w:rPr>
        <w:t>authority is further restricted by</w:t>
      </w:r>
      <w:r w:rsidRPr="00367244">
        <w:rPr>
          <w:rStyle w:val="Emphasis"/>
        </w:rPr>
        <w:t xml:space="preserve"> its </w:t>
      </w:r>
      <w:r w:rsidRPr="009A7CCB">
        <w:rPr>
          <w:rStyle w:val="Emphasis"/>
          <w:highlight w:val="cyan"/>
        </w:rPr>
        <w:t>limited rulemaking authority under</w:t>
      </w:r>
      <w:r w:rsidRPr="00367244">
        <w:rPr>
          <w:rStyle w:val="Emphasis"/>
        </w:rPr>
        <w:t xml:space="preserve"> Magnuson-</w:t>
      </w:r>
      <w:r w:rsidRPr="009A7CCB">
        <w:rPr>
          <w:rStyle w:val="Emphasis"/>
          <w:highlight w:val="cyan"/>
        </w:rPr>
        <w:t>Moss</w:t>
      </w:r>
      <w:r w:rsidRPr="00367244">
        <w:t>.</w:t>
      </w:r>
    </w:p>
    <w:p w14:paraId="1723A911" w14:textId="77777777" w:rsidR="00A46AD5" w:rsidRDefault="00A46AD5" w:rsidP="00A46AD5">
      <w:pPr>
        <w:pStyle w:val="Heading4"/>
      </w:pPr>
      <w:r>
        <w:t>Culture is a much larger and better explanatory factor for populism than economics</w:t>
      </w:r>
    </w:p>
    <w:p w14:paraId="4E19A83F" w14:textId="77777777" w:rsidR="00A46AD5" w:rsidRDefault="00A46AD5" w:rsidP="00A46AD5">
      <w:r w:rsidRPr="00540A94">
        <w:rPr>
          <w:rStyle w:val="Style13ptBold"/>
        </w:rPr>
        <w:t xml:space="preserve">Margalit 19 </w:t>
      </w:r>
      <w:r>
        <w:t>– Professor of Political Science at Tel Aviv University.</w:t>
      </w:r>
    </w:p>
    <w:p w14:paraId="49586622" w14:textId="77777777" w:rsidR="00A46AD5" w:rsidRPr="007C4614" w:rsidRDefault="00A46AD5" w:rsidP="00A46AD5">
      <w:r w:rsidRPr="00E0096F">
        <w:t xml:space="preserve">Yotam Maraglit, </w:t>
      </w:r>
      <w:r>
        <w:t>Fall 2019</w:t>
      </w:r>
      <w:r w:rsidRPr="00E0096F">
        <w:t>, “</w:t>
      </w:r>
      <w:r>
        <w:t>Economic Insecurity and the Causes of Populism, Reconsidered</w:t>
      </w:r>
      <w:r w:rsidRPr="00E0096F">
        <w:t xml:space="preserve">,” </w:t>
      </w:r>
      <w:r>
        <w:t>Journal of Economic Perspectives</w:t>
      </w:r>
      <w:r w:rsidRPr="00E0096F">
        <w:t xml:space="preserve">, </w:t>
      </w:r>
      <w:r w:rsidRPr="007C4614">
        <w:t>https://pubs.aeaweb.org/doi/pdfplus/10.1257/jep.33.4.152</w:t>
      </w:r>
    </w:p>
    <w:p w14:paraId="5F52F9BF" w14:textId="77777777" w:rsidR="00A46AD5" w:rsidRDefault="00A46AD5" w:rsidP="00A46AD5">
      <w:pPr>
        <w:rPr>
          <w:rStyle w:val="Emphasis"/>
        </w:rPr>
      </w:pPr>
      <w:r>
        <w:t xml:space="preserve">For example, </w:t>
      </w:r>
      <w:r w:rsidRPr="009A7CCB">
        <w:rPr>
          <w:rStyle w:val="StyleUnderline"/>
          <w:highlight w:val="cyan"/>
        </w:rPr>
        <w:t>people who worry about cultural homogeneity</w:t>
      </w:r>
      <w:r>
        <w:t xml:space="preserve"> or changing ethnic composition of their </w:t>
      </w:r>
      <w:r w:rsidRPr="007C4614">
        <w:rPr>
          <w:rStyle w:val="Emphasis"/>
        </w:rPr>
        <w:t xml:space="preserve">communities </w:t>
      </w:r>
      <w:r w:rsidRPr="009A7CCB">
        <w:rPr>
          <w:rStyle w:val="Emphasis"/>
          <w:highlight w:val="cyan"/>
        </w:rPr>
        <w:t>are more likely to adopt the view that immigration has negative</w:t>
      </w:r>
      <w:r w:rsidRPr="007C4614">
        <w:rPr>
          <w:rStyle w:val="Emphasis"/>
        </w:rPr>
        <w:t xml:space="preserve"> economic </w:t>
      </w:r>
      <w:r w:rsidRPr="009A7CCB">
        <w:rPr>
          <w:rStyle w:val="Emphasis"/>
          <w:highlight w:val="cyan"/>
        </w:rPr>
        <w:t>consequences</w:t>
      </w:r>
      <w:r>
        <w:t xml:space="preserve"> (Sniderman and Hagendoorn 166 Journal of Economic Perspectives 2007; Brader, Valentino, and Suhay 2008). Similarly, </w:t>
      </w:r>
      <w:r w:rsidRPr="007C4614">
        <w:rPr>
          <w:rStyle w:val="StyleUnderline"/>
        </w:rPr>
        <w:t>individuals who are anxious about</w:t>
      </w:r>
      <w:r>
        <w:t xml:space="preserve"> the </w:t>
      </w:r>
      <w:r w:rsidRPr="007C4614">
        <w:rPr>
          <w:rStyle w:val="StyleUnderline"/>
        </w:rPr>
        <w:t>cultural aspects of globalization are more likely to believe that trade is economically harmful</w:t>
      </w:r>
      <w:r>
        <w:t xml:space="preserve"> (Margalit 2012; for findings consistent with this view, see O’Rourke and Sinnott 2001; Mansfield and Mutz 2009). Using an experiment, I sought to bring some evidence to bear on the direction of causality. I found that when </w:t>
      </w:r>
      <w:r w:rsidRPr="009A7CCB">
        <w:rPr>
          <w:rStyle w:val="StyleUnderline"/>
          <w:highlight w:val="cyan"/>
        </w:rPr>
        <w:t>individuals</w:t>
      </w:r>
      <w:r>
        <w:t xml:space="preserve">, </w:t>
      </w:r>
      <w:r w:rsidRPr="007C4614">
        <w:rPr>
          <w:rStyle w:val="StyleUnderline"/>
        </w:rPr>
        <w:t>particularly the less educated</w:t>
      </w:r>
      <w:r>
        <w:t xml:space="preserve">, </w:t>
      </w:r>
      <w:r w:rsidRPr="009A7CCB">
        <w:rPr>
          <w:rStyle w:val="Emphasis"/>
          <w:highlight w:val="cyan"/>
        </w:rPr>
        <w:t>were exposed to a set of</w:t>
      </w:r>
      <w:r w:rsidRPr="007C4614">
        <w:rPr>
          <w:rStyle w:val="Emphasis"/>
        </w:rPr>
        <w:t xml:space="preserve"> four </w:t>
      </w:r>
      <w:r w:rsidRPr="009A7CCB">
        <w:rPr>
          <w:rStyle w:val="Emphasis"/>
          <w:highlight w:val="cyan"/>
        </w:rPr>
        <w:t>questions designed to trigger preoccupation with cultural change</w:t>
      </w:r>
      <w:r>
        <w:t>—for example, whether or not they agree with the statement “our traditional way of life is getting lost”—</w:t>
      </w:r>
      <w:r w:rsidRPr="009A7CCB">
        <w:rPr>
          <w:rStyle w:val="StyleUnderline"/>
          <w:highlight w:val="cyan"/>
        </w:rPr>
        <w:t>they expressed a substantially more negative view about</w:t>
      </w:r>
      <w:r>
        <w:t xml:space="preserve"> the </w:t>
      </w:r>
      <w:r w:rsidRPr="007C4614">
        <w:rPr>
          <w:rStyle w:val="StyleUnderline"/>
        </w:rPr>
        <w:t xml:space="preserve">impact of </w:t>
      </w:r>
      <w:r w:rsidRPr="009A7CCB">
        <w:rPr>
          <w:rStyle w:val="StyleUnderline"/>
          <w:highlight w:val="cyan"/>
        </w:rPr>
        <w:t>trade</w:t>
      </w:r>
      <w:r w:rsidRPr="007C4614">
        <w:rPr>
          <w:rStyle w:val="StyleUnderline"/>
        </w:rPr>
        <w:t xml:space="preserve"> than a control group that wasn’t exposed to the treatment</w:t>
      </w:r>
      <w:r>
        <w:t xml:space="preserve">. Other </w:t>
      </w:r>
      <w:r w:rsidRPr="007C4614">
        <w:rPr>
          <w:rStyle w:val="Emphasis"/>
        </w:rPr>
        <w:t xml:space="preserve">experimental </w:t>
      </w:r>
      <w:r w:rsidRPr="009A7CCB">
        <w:rPr>
          <w:rStyle w:val="Emphasis"/>
          <w:highlight w:val="cyan"/>
        </w:rPr>
        <w:t>work provides</w:t>
      </w:r>
      <w:r w:rsidRPr="007C4614">
        <w:rPr>
          <w:rStyle w:val="Emphasis"/>
        </w:rPr>
        <w:t xml:space="preserve"> additional </w:t>
      </w:r>
      <w:r w:rsidRPr="009A7CCB">
        <w:rPr>
          <w:rStyle w:val="Emphasis"/>
          <w:highlight w:val="cyan"/>
        </w:rPr>
        <w:t>examples of ways in which cultural factors</w:t>
      </w:r>
      <w:r w:rsidRPr="009A7CCB">
        <w:rPr>
          <w:highlight w:val="cyan"/>
        </w:rPr>
        <w:t xml:space="preserve"> </w:t>
      </w:r>
      <w:r w:rsidRPr="009A7CCB">
        <w:rPr>
          <w:rStyle w:val="Emphasis"/>
          <w:highlight w:val="cyan"/>
        </w:rPr>
        <w:t>shape</w:t>
      </w:r>
      <w:r w:rsidRPr="007C4614">
        <w:rPr>
          <w:rStyle w:val="Emphasis"/>
        </w:rPr>
        <w:t xml:space="preserve"> beliefs and </w:t>
      </w:r>
      <w:r w:rsidRPr="009A7CCB">
        <w:rPr>
          <w:rStyle w:val="Emphasis"/>
          <w:highlight w:val="cyan"/>
        </w:rPr>
        <w:t>attitudes about economic issues</w:t>
      </w:r>
      <w:r w:rsidRPr="007C4614">
        <w:rPr>
          <w:rStyle w:val="Emphasis"/>
        </w:rPr>
        <w:t xml:space="preserve"> such as welfare</w:t>
      </w:r>
      <w:r>
        <w:t xml:space="preserve">, antipoverty policy, and health care (Gilens 2009; Tesler 2012). Sociological and ethnographic work looking at communities supportive of the populist right provides a more vivid illustration of this causal pathway. These </w:t>
      </w:r>
      <w:r w:rsidRPr="009A7CCB">
        <w:rPr>
          <w:rStyle w:val="StyleUnderline"/>
          <w:highlight w:val="cyan"/>
        </w:rPr>
        <w:t>ethnographies—of</w:t>
      </w:r>
      <w:r w:rsidRPr="007C4614">
        <w:rPr>
          <w:rStyle w:val="StyleUnderline"/>
        </w:rPr>
        <w:t xml:space="preserve"> the French working-class town</w:t>
      </w:r>
      <w:r>
        <w:t xml:space="preserve"> of Riems (Eribon 2013), of rural </w:t>
      </w:r>
      <w:r w:rsidRPr="007C4614">
        <w:rPr>
          <w:rStyle w:val="StyleUnderline"/>
        </w:rPr>
        <w:t xml:space="preserve">communities in </w:t>
      </w:r>
      <w:r w:rsidRPr="009A7CCB">
        <w:rPr>
          <w:rStyle w:val="StyleUnderline"/>
          <w:highlight w:val="cyan"/>
        </w:rPr>
        <w:t>Wisconsin</w:t>
      </w:r>
      <w:r>
        <w:t xml:space="preserve"> (Cramer 2016) and </w:t>
      </w:r>
      <w:r w:rsidRPr="009A7CCB">
        <w:rPr>
          <w:rStyle w:val="StyleUnderline"/>
          <w:highlight w:val="cyan"/>
        </w:rPr>
        <w:t>Louisiana</w:t>
      </w:r>
      <w:r>
        <w:t xml:space="preserve"> (Hochschild 2016), and of declining industrial enclaves in Britain (Dagenham) and the United States (Youngstown, Ohio) (Gest 2016)—</w:t>
      </w:r>
      <w:r w:rsidRPr="009A7CCB">
        <w:rPr>
          <w:rStyle w:val="Emphasis"/>
          <w:highlight w:val="cyan"/>
        </w:rPr>
        <w:t>document</w:t>
      </w:r>
      <w:r w:rsidRPr="007C4614">
        <w:rPr>
          <w:rStyle w:val="Emphasis"/>
        </w:rPr>
        <w:t xml:space="preserve"> compellingly </w:t>
      </w:r>
      <w:r w:rsidRPr="009A7CCB">
        <w:rPr>
          <w:rStyle w:val="Emphasis"/>
          <w:highlight w:val="cyan"/>
        </w:rPr>
        <w:t>the ways in which perceived threats to social status</w:t>
      </w:r>
      <w:r w:rsidRPr="009A7CCB">
        <w:rPr>
          <w:highlight w:val="cyan"/>
        </w:rPr>
        <w:t xml:space="preserve"> </w:t>
      </w:r>
      <w:r w:rsidRPr="009A7CCB">
        <w:rPr>
          <w:rStyle w:val="Emphasis"/>
          <w:highlight w:val="cyan"/>
        </w:rPr>
        <w:t>play out</w:t>
      </w:r>
      <w:r w:rsidRPr="007C4614">
        <w:rPr>
          <w:rStyle w:val="Emphasis"/>
        </w:rPr>
        <w:t xml:space="preserve"> politically</w:t>
      </w:r>
      <w:r>
        <w:t xml:space="preserve">. In doing so, they show how </w:t>
      </w:r>
      <w:r w:rsidRPr="007C4614">
        <w:rPr>
          <w:rStyle w:val="StyleUnderline"/>
        </w:rPr>
        <w:t xml:space="preserve">cultural distance and </w:t>
      </w:r>
      <w:r w:rsidRPr="009A7CCB">
        <w:rPr>
          <w:rStyle w:val="StyleUnderline"/>
          <w:highlight w:val="cyan"/>
        </w:rPr>
        <w:t>estrangement</w:t>
      </w:r>
      <w:r>
        <w:t xml:space="preserve"> from the dominant groups in society </w:t>
      </w:r>
      <w:r w:rsidRPr="009A7CCB">
        <w:rPr>
          <w:rStyle w:val="Emphasis"/>
          <w:highlight w:val="cyan"/>
        </w:rPr>
        <w:t>are intertwined with people’s perception of being economically left behind</w:t>
      </w:r>
      <w:r>
        <w:t xml:space="preserve">. For example, these studies detail how </w:t>
      </w:r>
      <w:r w:rsidRPr="007C4614">
        <w:rPr>
          <w:rStyle w:val="StyleUnderline"/>
        </w:rPr>
        <w:t>people who live in rural areas often harbor deep cultural resentment toward political and economic elites</w:t>
      </w:r>
      <w:r>
        <w:t xml:space="preserve"> </w:t>
      </w:r>
      <w:r w:rsidRPr="007C4614">
        <w:rPr>
          <w:rStyle w:val="Emphasis"/>
        </w:rPr>
        <w:t>for their perceived disregard, disrespect, or condescension</w:t>
      </w:r>
      <w:r>
        <w:t xml:space="preserve">. This </w:t>
      </w:r>
      <w:r w:rsidRPr="009A7CCB">
        <w:rPr>
          <w:rStyle w:val="StyleUnderline"/>
          <w:highlight w:val="cyan"/>
        </w:rPr>
        <w:t>resentment</w:t>
      </w:r>
      <w:r>
        <w:t xml:space="preserve"> then often </w:t>
      </w:r>
      <w:r w:rsidRPr="009A7CCB">
        <w:rPr>
          <w:rStyle w:val="Emphasis"/>
          <w:highlight w:val="cyan"/>
        </w:rPr>
        <w:t>feeds certain beliefs about the economy</w:t>
      </w:r>
      <w:r>
        <w:t xml:space="preserve">, such as the idea that government resources are allocated unfairly, the notion that urban residents (and particularly minorities) get more than their fair share of resources, or the strong conviction that immigrants are a major drain on the government budget. Thus, </w:t>
      </w:r>
      <w:r w:rsidRPr="00540A94">
        <w:t>while economic change can be a source of grievance</w:t>
      </w:r>
      <w:r>
        <w:t xml:space="preserve"> expressed along cultural lines, in the form of antipathy toward a certain ethnic group, it is also the other way around: </w:t>
      </w:r>
      <w:r w:rsidRPr="009A7CCB">
        <w:rPr>
          <w:rStyle w:val="Emphasis"/>
          <w:highlight w:val="cyan"/>
        </w:rPr>
        <w:t>cultural changes generate discontent around economic issues</w:t>
      </w:r>
      <w:r>
        <w:t xml:space="preserve">. Consequently, </w:t>
      </w:r>
      <w:r w:rsidRPr="00540A94">
        <w:rPr>
          <w:rStyle w:val="StyleUnderline"/>
        </w:rPr>
        <w:t xml:space="preserve">when </w:t>
      </w:r>
      <w:r w:rsidRPr="009A7CCB">
        <w:rPr>
          <w:rStyle w:val="StyleUnderline"/>
          <w:highlight w:val="cyan"/>
        </w:rPr>
        <w:t>populist politicians</w:t>
      </w:r>
      <w:r w:rsidRPr="00540A94">
        <w:rPr>
          <w:rStyle w:val="StyleUnderline"/>
        </w:rPr>
        <w:t xml:space="preserve"> address issues such as immigration</w:t>
      </w:r>
      <w:r>
        <w:t xml:space="preserve">, trade, or rural-urban disparities, </w:t>
      </w:r>
      <w:r w:rsidRPr="00540A94">
        <w:rPr>
          <w:rStyle w:val="Emphasis"/>
        </w:rPr>
        <w:t xml:space="preserve">they </w:t>
      </w:r>
      <w:r w:rsidRPr="009A7CCB">
        <w:rPr>
          <w:rStyle w:val="Emphasis"/>
          <w:highlight w:val="cyan"/>
        </w:rPr>
        <w:t>tap into public disaffection that goes beyond</w:t>
      </w:r>
      <w:r w:rsidRPr="00540A94">
        <w:rPr>
          <w:rStyle w:val="Emphasis"/>
        </w:rPr>
        <w:t xml:space="preserve"> voters’ </w:t>
      </w:r>
      <w:r w:rsidRPr="009A7CCB">
        <w:rPr>
          <w:rStyle w:val="Emphasis"/>
          <w:highlight w:val="cyan"/>
        </w:rPr>
        <w:t>concern with the material impact of</w:t>
      </w:r>
      <w:r w:rsidRPr="00540A94">
        <w:rPr>
          <w:rStyle w:val="Emphasis"/>
        </w:rPr>
        <w:t xml:space="preserve"> those </w:t>
      </w:r>
      <w:r w:rsidRPr="009A7CCB">
        <w:rPr>
          <w:rStyle w:val="Emphasis"/>
          <w:highlight w:val="cyan"/>
        </w:rPr>
        <w:t>issues</w:t>
      </w:r>
      <w:r w:rsidRPr="00540A94">
        <w:rPr>
          <w:rStyle w:val="Emphasis"/>
        </w:rPr>
        <w:t>.</w:t>
      </w:r>
    </w:p>
    <w:p w14:paraId="0C25C910" w14:textId="0B308424" w:rsidR="00A46AD5" w:rsidRDefault="00A46AD5" w:rsidP="00A46AD5">
      <w:pPr>
        <w:pStyle w:val="Heading2"/>
      </w:pPr>
      <w:r>
        <w:t>1NR</w:t>
      </w:r>
    </w:p>
    <w:p w14:paraId="05C3B634" w14:textId="44890F57" w:rsidR="00A46AD5" w:rsidRDefault="00A46AD5" w:rsidP="00A46AD5">
      <w:pPr>
        <w:pStyle w:val="Heading3"/>
      </w:pPr>
      <w:r>
        <w:t>Innovation</w:t>
      </w:r>
    </w:p>
    <w:p w14:paraId="40318D3B" w14:textId="77777777" w:rsidR="00A46AD5" w:rsidRPr="00813F52" w:rsidRDefault="00A46AD5" w:rsidP="00A46AD5">
      <w:pPr>
        <w:pStyle w:val="Heading4"/>
      </w:pPr>
      <w:r>
        <w:t>China’s aging population structurally dooms their attempts to compete with the U.S.</w:t>
      </w:r>
    </w:p>
    <w:p w14:paraId="4803EDF2" w14:textId="77777777" w:rsidR="00A46AD5" w:rsidRPr="00813F52" w:rsidRDefault="00A46AD5" w:rsidP="00A46AD5">
      <w:r w:rsidRPr="00813F52">
        <w:rPr>
          <w:rStyle w:val="Style13ptBold"/>
        </w:rPr>
        <w:t>Pei 21</w:t>
      </w:r>
      <w:r w:rsidRPr="00813F52">
        <w:t xml:space="preserve"> – Minxin Pei is a Chinese-American political scientist and expert on governance in China, U.S.-Asia relations, and democratization in developing nations.</w:t>
      </w:r>
    </w:p>
    <w:p w14:paraId="59CC2AC3" w14:textId="77777777" w:rsidR="00A46AD5" w:rsidRPr="00813F52" w:rsidRDefault="00A46AD5" w:rsidP="00A46AD5">
      <w:r w:rsidRPr="00813F52">
        <w:t>Minxin Pei, August 30 2021, “Minxin Pei on why China will not surpass the United States,” The Economist, https://www.economist.com/by-invitation/2021/08/30/minxin-pei-on-why-china-will-not-surpass-the-united-states</w:t>
      </w:r>
    </w:p>
    <w:p w14:paraId="0891707B" w14:textId="77777777" w:rsidR="00A46AD5" w:rsidRPr="00813F52" w:rsidRDefault="00A46AD5" w:rsidP="00A46AD5">
      <w:r w:rsidRPr="00813F52">
        <w:t xml:space="preserve">AMERICA’S CHAOTIC exit from Afghanistan must be seen by Chinese leaders as the latest proof of its irreversible decline. But their euphoria will be short-lived. As consummate realists, they know that President Joe </w:t>
      </w:r>
      <w:r w:rsidRPr="003A2052">
        <w:rPr>
          <w:rStyle w:val="StyleUnderline"/>
        </w:rPr>
        <w:t>Biden is taking the United States out of the “grave of empires” so that he can conserve America’s power to prevail against China</w:t>
      </w:r>
      <w:r w:rsidRPr="00813F52">
        <w:t xml:space="preserve"> in the next chapter of their contest for global supremacy.</w:t>
      </w:r>
    </w:p>
    <w:p w14:paraId="4E94D8E7" w14:textId="77777777" w:rsidR="00A46AD5" w:rsidRPr="00813F52" w:rsidRDefault="00A46AD5" w:rsidP="00A46AD5">
      <w:r w:rsidRPr="00813F52">
        <w:t>In its essence, the United States-China “</w:t>
      </w:r>
      <w:r w:rsidRPr="003A2052">
        <w:rPr>
          <w:rStyle w:val="StyleUnderline"/>
        </w:rPr>
        <w:t>strategic competition” is</w:t>
      </w:r>
      <w:r w:rsidRPr="00813F52">
        <w:t xml:space="preserve"> less </w:t>
      </w:r>
      <w:r w:rsidRPr="003A2052">
        <w:rPr>
          <w:rStyle w:val="StyleUnderline"/>
        </w:rPr>
        <w:t>a confrontation between</w:t>
      </w:r>
      <w:r w:rsidRPr="00813F52">
        <w:t xml:space="preserve"> duelling ideologies than a familiar clash between a </w:t>
      </w:r>
      <w:r w:rsidRPr="003A2052">
        <w:rPr>
          <w:rStyle w:val="Emphasis"/>
        </w:rPr>
        <w:t>hegemonic power and its challenger</w:t>
      </w:r>
      <w:r w:rsidRPr="00813F52">
        <w:t xml:space="preserve">. It seems reasonable to bet that although </w:t>
      </w:r>
      <w:r w:rsidRPr="009A7CCB">
        <w:rPr>
          <w:rStyle w:val="StyleUnderline"/>
          <w:highlight w:val="cyan"/>
        </w:rPr>
        <w:t>China will</w:t>
      </w:r>
      <w:r w:rsidRPr="003A2052">
        <w:rPr>
          <w:rStyle w:val="StyleUnderline"/>
        </w:rPr>
        <w:t xml:space="preserve"> continue to </w:t>
      </w:r>
      <w:r w:rsidRPr="009A7CCB">
        <w:rPr>
          <w:rStyle w:val="StyleUnderline"/>
          <w:highlight w:val="cyan"/>
        </w:rPr>
        <w:t>narrow the gap in most dimensions of power</w:t>
      </w:r>
      <w:r w:rsidRPr="003A2052">
        <w:rPr>
          <w:rStyle w:val="StyleUnderline"/>
        </w:rPr>
        <w:t xml:space="preserve"> in the coming two decades, </w:t>
      </w:r>
      <w:r w:rsidRPr="009A7CCB">
        <w:rPr>
          <w:rStyle w:val="StyleUnderline"/>
          <w:highlight w:val="cyan"/>
        </w:rPr>
        <w:t>it will ultimately fail to surpass America</w:t>
      </w:r>
      <w:r w:rsidRPr="00813F52">
        <w:t>. This may elicit a sigh of relief in some quarters of Washington. But a China that has reached near-parity will nevertheless be a formidable geopolitical adversary.</w:t>
      </w:r>
    </w:p>
    <w:p w14:paraId="3F51F4ED" w14:textId="77777777" w:rsidR="00A46AD5" w:rsidRPr="00813F52" w:rsidRDefault="00A46AD5" w:rsidP="00A46AD5">
      <w:r w:rsidRPr="00813F52">
        <w:t>America has adopted a strategy to thwart China’s rise. Framed as “economic decoupling”, this has featured a trade war to force global supply chains to relocate out of China and a tech war to choke off the flow of critical technologies and know-how to China. Few should doubt the efficacy of these measures—just witness how quickly American sanctions have crippled Huawei, the Chinese telecom giant that used to be the leader in 5G technology. But on its own this strategy will only slow down, not stop, China’s advance.</w:t>
      </w:r>
    </w:p>
    <w:p w14:paraId="462E0E3A" w14:textId="77777777" w:rsidR="00A46AD5" w:rsidRPr="003A2052" w:rsidRDefault="00A46AD5" w:rsidP="00A46AD5">
      <w:pPr>
        <w:rPr>
          <w:rStyle w:val="StyleUnderline"/>
        </w:rPr>
      </w:pPr>
      <w:r w:rsidRPr="003A2052">
        <w:rPr>
          <w:rStyle w:val="StyleUnderline"/>
        </w:rPr>
        <w:t>China still has relatively strong economic momentum in the coming decade</w:t>
      </w:r>
      <w:r w:rsidRPr="00813F52">
        <w:t xml:space="preserve">. Its GDP is about 70% of America’s at market exchange rates (and is already larger than America’s at purchasing-power parity). </w:t>
      </w:r>
      <w:r w:rsidRPr="003A2052">
        <w:rPr>
          <w:rStyle w:val="Emphasis"/>
        </w:rPr>
        <w:t xml:space="preserve">Yet </w:t>
      </w:r>
      <w:r w:rsidRPr="009A7CCB">
        <w:rPr>
          <w:rStyle w:val="Emphasis"/>
          <w:highlight w:val="cyan"/>
        </w:rPr>
        <w:t>Chinese income per person</w:t>
      </w:r>
      <w:r w:rsidRPr="003A2052">
        <w:rPr>
          <w:rStyle w:val="Emphasis"/>
        </w:rPr>
        <w:t xml:space="preserve">, at slightly over $10,000 a year, </w:t>
      </w:r>
      <w:r w:rsidRPr="009A7CCB">
        <w:rPr>
          <w:rStyle w:val="Emphasis"/>
          <w:highlight w:val="cyan"/>
        </w:rPr>
        <w:t>is</w:t>
      </w:r>
      <w:r w:rsidRPr="003A2052">
        <w:rPr>
          <w:rStyle w:val="Emphasis"/>
        </w:rPr>
        <w:t xml:space="preserve"> about </w:t>
      </w:r>
      <w:r w:rsidRPr="009A7CCB">
        <w:rPr>
          <w:rStyle w:val="Emphasis"/>
          <w:highlight w:val="cyan"/>
        </w:rPr>
        <w:t>one-sixth of Americans’</w:t>
      </w:r>
      <w:r w:rsidRPr="003A2052">
        <w:rPr>
          <w:rStyle w:val="Emphasis"/>
        </w:rPr>
        <w:t xml:space="preserve"> standard of living</w:t>
      </w:r>
      <w:r w:rsidRPr="00813F52">
        <w:t xml:space="preserve">. This implies that </w:t>
      </w:r>
      <w:r w:rsidRPr="003A2052">
        <w:rPr>
          <w:rStyle w:val="StyleUnderline"/>
        </w:rPr>
        <w:t>China has a lot more room to grow, thanks to its huge internal market, its dynamic private sector and its vast pool of workers.</w:t>
      </w:r>
    </w:p>
    <w:p w14:paraId="6FE490A6" w14:textId="77777777" w:rsidR="00A46AD5" w:rsidRPr="003A2052" w:rsidRDefault="00A46AD5" w:rsidP="00A46AD5">
      <w:pPr>
        <w:rPr>
          <w:rStyle w:val="StyleUnderline"/>
        </w:rPr>
      </w:pPr>
      <w:r w:rsidRPr="003A2052">
        <w:rPr>
          <w:rStyle w:val="StyleUnderline"/>
        </w:rPr>
        <w:t>China will</w:t>
      </w:r>
      <w:r w:rsidRPr="00813F52">
        <w:t xml:space="preserve"> also </w:t>
      </w:r>
      <w:r w:rsidRPr="003A2052">
        <w:rPr>
          <w:rStyle w:val="StyleUnderline"/>
        </w:rPr>
        <w:t>make</w:t>
      </w:r>
      <w:r w:rsidRPr="00813F52">
        <w:t xml:space="preserve"> substantial, albeit </w:t>
      </w:r>
      <w:r w:rsidRPr="003A2052">
        <w:rPr>
          <w:rStyle w:val="StyleUnderline"/>
        </w:rPr>
        <w:t>slower, progress in the tech sector</w:t>
      </w:r>
      <w:r w:rsidRPr="00813F52">
        <w:t xml:space="preserve">, despite American restrictions. Beijing has vowed to make huge investments in science and technology to reduce its vulnerability. To be sure, President Xi Jinping is unlikely to realise his ambition of full technological self-sufficiency. However, with millions of well-trained scientists and talented engineers, and trillions of dollars in R&amp;D investment in the coming decade, </w:t>
      </w:r>
      <w:r w:rsidRPr="003A2052">
        <w:rPr>
          <w:rStyle w:val="StyleUnderline"/>
        </w:rPr>
        <w:t>China should be able to gain greater technological capabilities.</w:t>
      </w:r>
    </w:p>
    <w:p w14:paraId="2E8E1862" w14:textId="77777777" w:rsidR="00A46AD5" w:rsidRPr="00813F52" w:rsidRDefault="00A46AD5" w:rsidP="00A46AD5">
      <w:r w:rsidRPr="009A7CCB">
        <w:rPr>
          <w:rStyle w:val="StyleUnderline"/>
          <w:highlight w:val="cyan"/>
        </w:rPr>
        <w:t>Even if China surpasses the U</w:t>
      </w:r>
      <w:r w:rsidRPr="005F6758">
        <w:rPr>
          <w:rStyle w:val="StyleUnderline"/>
        </w:rPr>
        <w:t>nited</w:t>
      </w:r>
      <w:r w:rsidRPr="003A2052">
        <w:rPr>
          <w:rStyle w:val="StyleUnderline"/>
        </w:rPr>
        <w:t xml:space="preserve"> </w:t>
      </w:r>
      <w:r w:rsidRPr="009A7CCB">
        <w:rPr>
          <w:rStyle w:val="StyleUnderline"/>
          <w:highlight w:val="cyan"/>
        </w:rPr>
        <w:t>S</w:t>
      </w:r>
      <w:r w:rsidRPr="003A2052">
        <w:rPr>
          <w:rStyle w:val="StyleUnderline"/>
        </w:rPr>
        <w:t xml:space="preserve">tates </w:t>
      </w:r>
      <w:r w:rsidRPr="009A7CCB">
        <w:rPr>
          <w:rStyle w:val="StyleUnderline"/>
          <w:highlight w:val="cyan"/>
        </w:rPr>
        <w:t>as the</w:t>
      </w:r>
      <w:r w:rsidRPr="003A2052">
        <w:rPr>
          <w:rStyle w:val="StyleUnderline"/>
        </w:rPr>
        <w:t xml:space="preserve"> world’s </w:t>
      </w:r>
      <w:r w:rsidRPr="009A7CCB">
        <w:rPr>
          <w:rStyle w:val="StyleUnderline"/>
          <w:highlight w:val="cyan"/>
        </w:rPr>
        <w:t>largest economy</w:t>
      </w:r>
      <w:r w:rsidRPr="00813F52">
        <w:t xml:space="preserve"> at market exchange rates in the next fifteen years (assuming its annual growth averages 4.75% compared with 2% for America</w:t>
      </w:r>
      <w:r w:rsidRPr="003A2052">
        <w:rPr>
          <w:rStyle w:val="Emphasis"/>
        </w:rPr>
        <w:t xml:space="preserve">) </w:t>
      </w:r>
      <w:r w:rsidRPr="009A7CCB">
        <w:rPr>
          <w:rStyle w:val="Emphasis"/>
          <w:highlight w:val="cyan"/>
        </w:rPr>
        <w:t>its GDP per person will</w:t>
      </w:r>
      <w:r w:rsidRPr="003A2052">
        <w:rPr>
          <w:rStyle w:val="Emphasis"/>
        </w:rPr>
        <w:t xml:space="preserve"> still </w:t>
      </w:r>
      <w:r w:rsidRPr="009A7CCB">
        <w:rPr>
          <w:rStyle w:val="Emphasis"/>
          <w:highlight w:val="cyan"/>
        </w:rPr>
        <w:t>be</w:t>
      </w:r>
      <w:r w:rsidRPr="003A2052">
        <w:rPr>
          <w:rStyle w:val="Emphasis"/>
        </w:rPr>
        <w:t xml:space="preserve"> about </w:t>
      </w:r>
      <w:r w:rsidRPr="009A7CCB">
        <w:rPr>
          <w:rStyle w:val="Emphasis"/>
          <w:highlight w:val="cyan"/>
        </w:rPr>
        <w:t>one-fourth</w:t>
      </w:r>
      <w:r w:rsidRPr="003A2052">
        <w:rPr>
          <w:rStyle w:val="Emphasis"/>
        </w:rPr>
        <w:t xml:space="preserve"> that </w:t>
      </w:r>
      <w:r w:rsidRPr="009A7CCB">
        <w:rPr>
          <w:rStyle w:val="Emphasis"/>
          <w:highlight w:val="cyan"/>
        </w:rPr>
        <w:t>of America</w:t>
      </w:r>
      <w:r w:rsidRPr="003A2052">
        <w:rPr>
          <w:rStyle w:val="StyleUnderline"/>
        </w:rPr>
        <w:t>. A country four times as rich as its closest geopolitical foe has</w:t>
      </w:r>
      <w:r w:rsidRPr="00813F52">
        <w:t xml:space="preserve">, in effect, </w:t>
      </w:r>
      <w:r w:rsidRPr="003A2052">
        <w:rPr>
          <w:rStyle w:val="StyleUnderline"/>
        </w:rPr>
        <w:t>more spare cash to invest in military forces and R&amp;D. It should have the means to stay ahead of the game</w:t>
      </w:r>
      <w:r w:rsidRPr="00813F52">
        <w:t>, assuming that American leaders can muster the necessary political will and unity.</w:t>
      </w:r>
    </w:p>
    <w:p w14:paraId="1C4A269E" w14:textId="77777777" w:rsidR="00A46AD5" w:rsidRPr="00813F52" w:rsidRDefault="00A46AD5" w:rsidP="00A46AD5">
      <w:r w:rsidRPr="00813F52">
        <w:t xml:space="preserve">What is more, </w:t>
      </w:r>
      <w:r w:rsidRPr="009A7CCB">
        <w:rPr>
          <w:rStyle w:val="Emphasis"/>
          <w:highlight w:val="cyan"/>
        </w:rPr>
        <w:t>China is ageing faster</w:t>
      </w:r>
      <w:r w:rsidRPr="003A2052">
        <w:rPr>
          <w:rStyle w:val="Emphasis"/>
        </w:rPr>
        <w:t xml:space="preserve"> than America</w:t>
      </w:r>
      <w:r w:rsidRPr="00813F52">
        <w:t xml:space="preserve">. The UN projects that in 2040 the median age in China will be 46.3 years, compared with 41.6 for the United States. As a result, </w:t>
      </w:r>
      <w:r w:rsidRPr="003A2052">
        <w:rPr>
          <w:rStyle w:val="StyleUnderline"/>
        </w:rPr>
        <w:t>China’s growth is expected to slow down significantly in the 2030s</w:t>
      </w:r>
      <w:r w:rsidRPr="00813F52">
        <w:t>.</w:t>
      </w:r>
    </w:p>
    <w:p w14:paraId="63B84C05" w14:textId="77777777" w:rsidR="00A46AD5" w:rsidRPr="003A2052" w:rsidRDefault="00A46AD5" w:rsidP="00A46AD5">
      <w:pPr>
        <w:rPr>
          <w:rStyle w:val="Emphasis"/>
        </w:rPr>
      </w:pPr>
      <w:r w:rsidRPr="00813F52">
        <w:t xml:space="preserve">In other areas of power, </w:t>
      </w:r>
      <w:r w:rsidRPr="009A7CCB">
        <w:rPr>
          <w:rStyle w:val="Emphasis"/>
          <w:highlight w:val="cyan"/>
        </w:rPr>
        <w:t>America’s lead will prove insurmountable. It will</w:t>
      </w:r>
      <w:r w:rsidRPr="003A2052">
        <w:rPr>
          <w:rStyle w:val="Emphasis"/>
        </w:rPr>
        <w:t xml:space="preserve"> continue to </w:t>
      </w:r>
      <w:r w:rsidRPr="009A7CCB">
        <w:rPr>
          <w:rStyle w:val="Emphasis"/>
          <w:highlight w:val="cyan"/>
        </w:rPr>
        <w:t>have the world’s best</w:t>
      </w:r>
      <w:r w:rsidRPr="003A2052">
        <w:rPr>
          <w:rStyle w:val="Emphasis"/>
        </w:rPr>
        <w:t xml:space="preserve"> research </w:t>
      </w:r>
      <w:r w:rsidRPr="009A7CCB">
        <w:rPr>
          <w:rStyle w:val="Emphasis"/>
          <w:highlight w:val="cyan"/>
        </w:rPr>
        <w:t>universities</w:t>
      </w:r>
      <w:r w:rsidRPr="003A2052">
        <w:rPr>
          <w:rStyle w:val="Emphasis"/>
        </w:rPr>
        <w:t xml:space="preserve">, </w:t>
      </w:r>
      <w:r w:rsidRPr="009A7CCB">
        <w:rPr>
          <w:rStyle w:val="Emphasis"/>
          <w:highlight w:val="cyan"/>
        </w:rPr>
        <w:t>most innovative</w:t>
      </w:r>
      <w:r w:rsidRPr="003A2052">
        <w:rPr>
          <w:rStyle w:val="Emphasis"/>
        </w:rPr>
        <w:t xml:space="preserve"> technology </w:t>
      </w:r>
      <w:r w:rsidRPr="009A7CCB">
        <w:rPr>
          <w:rStyle w:val="Emphasis"/>
          <w:highlight w:val="cyan"/>
        </w:rPr>
        <w:t>firms and</w:t>
      </w:r>
      <w:r w:rsidRPr="003A2052">
        <w:rPr>
          <w:rStyle w:val="Emphasis"/>
        </w:rPr>
        <w:t xml:space="preserve"> most </w:t>
      </w:r>
      <w:r w:rsidRPr="009A7CCB">
        <w:rPr>
          <w:rStyle w:val="Emphasis"/>
          <w:highlight w:val="cyan"/>
        </w:rPr>
        <w:t>efficient</w:t>
      </w:r>
      <w:r w:rsidRPr="003A2052">
        <w:rPr>
          <w:rStyle w:val="Emphasis"/>
        </w:rPr>
        <w:t xml:space="preserve"> financial </w:t>
      </w:r>
      <w:r w:rsidRPr="009A7CCB">
        <w:rPr>
          <w:rStyle w:val="Emphasis"/>
          <w:highlight w:val="cyan"/>
        </w:rPr>
        <w:t>markets</w:t>
      </w:r>
      <w:r w:rsidRPr="003A2052">
        <w:rPr>
          <w:rStyle w:val="Emphasis"/>
        </w:rPr>
        <w:t>.</w:t>
      </w:r>
    </w:p>
    <w:p w14:paraId="304946BE" w14:textId="77777777" w:rsidR="00A46AD5" w:rsidRPr="00813F52" w:rsidRDefault="00A46AD5" w:rsidP="00A46AD5">
      <w:r w:rsidRPr="00813F52">
        <w:t xml:space="preserve">Ironically, </w:t>
      </w:r>
      <w:r w:rsidRPr="009A7CCB">
        <w:rPr>
          <w:rStyle w:val="StyleUnderline"/>
          <w:highlight w:val="cyan"/>
        </w:rPr>
        <w:t>the</w:t>
      </w:r>
      <w:r w:rsidRPr="00813F52">
        <w:t xml:space="preserve"> ruling Chinese Communist Party (</w:t>
      </w:r>
      <w:r w:rsidRPr="009A7CCB">
        <w:rPr>
          <w:rStyle w:val="StyleUnderline"/>
          <w:highlight w:val="cyan"/>
        </w:rPr>
        <w:t>CCP) will be China’s biggest obstacle</w:t>
      </w:r>
      <w:r w:rsidRPr="005F6758">
        <w:rPr>
          <w:rStyle w:val="StyleUnderline"/>
        </w:rPr>
        <w:t xml:space="preserve"> in its race with America. The party’s existential fear of losing control will impel it to maintain a tight grip on the economy, making it less efficient</w:t>
      </w:r>
      <w:r w:rsidRPr="00813F52">
        <w:t xml:space="preserve">. Giant but ossified state-owned enterprises will continue to waste resources. </w:t>
      </w:r>
      <w:r w:rsidRPr="009A7CCB">
        <w:rPr>
          <w:rStyle w:val="StyleUnderline"/>
          <w:highlight w:val="cyan"/>
        </w:rPr>
        <w:t>The CCP</w:t>
      </w:r>
      <w:r w:rsidRPr="005F6758">
        <w:rPr>
          <w:rStyle w:val="StyleUnderline"/>
        </w:rPr>
        <w:t>’s arbitrary exercise of power</w:t>
      </w:r>
      <w:r w:rsidRPr="00813F52">
        <w:t>—as exemplified by its sweeping crackdown on China’s most successful tech companies, such as Didi and Alibaba—</w:t>
      </w:r>
      <w:r w:rsidRPr="009A7CCB">
        <w:rPr>
          <w:rStyle w:val="Emphasis"/>
          <w:highlight w:val="cyan"/>
        </w:rPr>
        <w:t>will stifle the innovation and growth of its tech sector more effectively than</w:t>
      </w:r>
      <w:r w:rsidRPr="005F6758">
        <w:rPr>
          <w:rStyle w:val="Emphasis"/>
        </w:rPr>
        <w:t xml:space="preserve"> America’s </w:t>
      </w:r>
      <w:r w:rsidRPr="009A7CCB">
        <w:rPr>
          <w:rStyle w:val="Emphasis"/>
          <w:highlight w:val="cyan"/>
        </w:rPr>
        <w:t>sanctions</w:t>
      </w:r>
      <w:r w:rsidRPr="00813F52">
        <w:t xml:space="preserve">. Most alarmingly, </w:t>
      </w:r>
      <w:r w:rsidRPr="005F6758">
        <w:rPr>
          <w:rStyle w:val="StyleUnderline"/>
        </w:rPr>
        <w:t>as China descends further into personalistic rule, it will be less able to correct or reverse the questionable decisions</w:t>
      </w:r>
      <w:r w:rsidRPr="00813F52">
        <w:t xml:space="preserve"> made by its top leadership.</w:t>
      </w:r>
    </w:p>
    <w:p w14:paraId="062BA238" w14:textId="77777777" w:rsidR="00A46AD5" w:rsidRDefault="00A46AD5" w:rsidP="00A46AD5">
      <w:pPr>
        <w:rPr>
          <w:rStyle w:val="Emphasis"/>
        </w:rPr>
      </w:pPr>
      <w:r w:rsidRPr="00813F52">
        <w:t xml:space="preserve">Factor in the capabilities of </w:t>
      </w:r>
      <w:r w:rsidRPr="009A7CCB">
        <w:rPr>
          <w:rStyle w:val="StyleUnderline"/>
          <w:highlight w:val="cyan"/>
        </w:rPr>
        <w:t>America’s allies</w:t>
      </w:r>
      <w:r w:rsidRPr="005F6758">
        <w:rPr>
          <w:rStyle w:val="StyleUnderline"/>
        </w:rPr>
        <w:t xml:space="preserve">, and the balance of power </w:t>
      </w:r>
      <w:r w:rsidRPr="009A7CCB">
        <w:rPr>
          <w:rStyle w:val="StyleUnderline"/>
          <w:highlight w:val="cyan"/>
        </w:rPr>
        <w:t>tilts further in America’s favour</w:t>
      </w:r>
      <w:r w:rsidRPr="00813F52">
        <w:t xml:space="preserve">. Whereas China has no real allies, </w:t>
      </w:r>
      <w:r w:rsidRPr="005F6758">
        <w:rPr>
          <w:rStyle w:val="StyleUnderline"/>
        </w:rPr>
        <w:t>America is blessed with many</w:t>
      </w:r>
      <w:r w:rsidRPr="00813F52">
        <w:t xml:space="preserve">. And whereas the United States has no big rivals in its region, </w:t>
      </w:r>
      <w:r w:rsidRPr="009A7CCB">
        <w:rPr>
          <w:rStyle w:val="Emphasis"/>
          <w:highlight w:val="cyan"/>
        </w:rPr>
        <w:t xml:space="preserve">China must contend </w:t>
      </w:r>
      <w:r w:rsidRPr="00740054">
        <w:rPr>
          <w:rStyle w:val="Emphasis"/>
        </w:rPr>
        <w:t xml:space="preserve">with </w:t>
      </w:r>
      <w:r w:rsidRPr="009A7CCB">
        <w:rPr>
          <w:rStyle w:val="Emphasis"/>
          <w:highlight w:val="cyan"/>
        </w:rPr>
        <w:t>several powerful adversaries</w:t>
      </w:r>
      <w:r w:rsidRPr="005F6758">
        <w:rPr>
          <w:rStyle w:val="Emphasis"/>
        </w:rPr>
        <w:t>, notably India and Japan, in its immediate neighbourhood. China is far weaker than most people realise.</w:t>
      </w:r>
    </w:p>
    <w:p w14:paraId="52FB04DA" w14:textId="77777777" w:rsidR="00A46AD5" w:rsidRDefault="00A46AD5" w:rsidP="00A46AD5">
      <w:pPr>
        <w:pStyle w:val="Heading4"/>
      </w:pPr>
      <w:r>
        <w:t xml:space="preserve">The U.S. is still beating China for the most foundational AI innovations </w:t>
      </w:r>
    </w:p>
    <w:p w14:paraId="02F5F61E" w14:textId="77777777" w:rsidR="00A46AD5" w:rsidRPr="00082FCF" w:rsidRDefault="00A46AD5" w:rsidP="00A46AD5">
      <w:r w:rsidRPr="00082FCF">
        <w:rPr>
          <w:rStyle w:val="Style13ptBold"/>
        </w:rPr>
        <w:t>Vu 21</w:t>
      </w:r>
      <w:r w:rsidRPr="00082FCF">
        <w:t xml:space="preserve"> – Dr Cung Vu is a Visiting Senior Fellow, RSIS, NTU. He has over 35 years of experience in industries, academia and government, was listed in Who’s Who in Science and Engineering and has thirty-eight world</w:t>
      </w:r>
      <w:r w:rsidRPr="00082FCF">
        <w:rPr>
          <w:rFonts w:ascii="Cambria Math" w:hAnsi="Cambria Math" w:cs="Cambria Math"/>
        </w:rPr>
        <w:t>‐</w:t>
      </w:r>
      <w:r w:rsidRPr="00082FCF">
        <w:t>wide patents.</w:t>
      </w:r>
    </w:p>
    <w:p w14:paraId="30EF84FC" w14:textId="77777777" w:rsidR="00A46AD5" w:rsidRPr="00082FCF" w:rsidRDefault="00A46AD5" w:rsidP="00A46AD5">
      <w:r w:rsidRPr="00082FCF">
        <w:t>Cung Vu, October 2021, “Technology and Innovation Race: US Losing Edge to China?” RSIS, https://www.rsis.edu.sg/wp-content/uploads/2021/10/CO21148.pdf</w:t>
      </w:r>
    </w:p>
    <w:p w14:paraId="6FCD9834" w14:textId="77777777" w:rsidR="00A46AD5" w:rsidRPr="005131B8" w:rsidRDefault="00A46AD5" w:rsidP="00A46AD5">
      <w:pPr>
        <w:rPr>
          <w:sz w:val="10"/>
        </w:rPr>
      </w:pPr>
      <w:r w:rsidRPr="005131B8">
        <w:rPr>
          <w:sz w:val="10"/>
        </w:rPr>
        <w:t xml:space="preserve">Ecosystems </w:t>
      </w:r>
      <w:r w:rsidRPr="009A7CCB">
        <w:rPr>
          <w:rStyle w:val="StyleUnderline"/>
          <w:highlight w:val="cyan"/>
        </w:rPr>
        <w:t>Ecosystems consist of factors such</w:t>
      </w:r>
      <w:r w:rsidRPr="00684DE0">
        <w:rPr>
          <w:rStyle w:val="StyleUnderline"/>
        </w:rPr>
        <w:t xml:space="preserve"> as </w:t>
      </w:r>
      <w:r w:rsidRPr="009A7CCB">
        <w:rPr>
          <w:rStyle w:val="StyleUnderline"/>
          <w:highlight w:val="cyan"/>
        </w:rPr>
        <w:t>education</w:t>
      </w:r>
      <w:r w:rsidRPr="00684DE0">
        <w:rPr>
          <w:rStyle w:val="StyleUnderline"/>
        </w:rPr>
        <w:t xml:space="preserve">, </w:t>
      </w:r>
      <w:r w:rsidRPr="009A7CCB">
        <w:rPr>
          <w:rStyle w:val="StyleUnderline"/>
          <w:highlight w:val="cyan"/>
        </w:rPr>
        <w:t>v</w:t>
      </w:r>
      <w:r w:rsidRPr="00684DE0">
        <w:rPr>
          <w:rStyle w:val="StyleUnderline"/>
        </w:rPr>
        <w:t xml:space="preserve">enture </w:t>
      </w:r>
      <w:r w:rsidRPr="009A7CCB">
        <w:rPr>
          <w:rStyle w:val="StyleUnderline"/>
          <w:highlight w:val="cyan"/>
        </w:rPr>
        <w:t>c</w:t>
      </w:r>
      <w:r w:rsidRPr="00684DE0">
        <w:rPr>
          <w:rStyle w:val="StyleUnderline"/>
        </w:rPr>
        <w:t xml:space="preserve">apital, </w:t>
      </w:r>
      <w:r w:rsidRPr="009A7CCB">
        <w:rPr>
          <w:rStyle w:val="StyleUnderline"/>
          <w:highlight w:val="cyan"/>
        </w:rPr>
        <w:t>culture, legal infrastructure,</w:t>
      </w:r>
      <w:r w:rsidRPr="00684DE0">
        <w:rPr>
          <w:rStyle w:val="StyleUnderline"/>
        </w:rPr>
        <w:t xml:space="preserve"> diversified </w:t>
      </w:r>
      <w:r w:rsidRPr="009A7CCB">
        <w:rPr>
          <w:rStyle w:val="StyleUnderline"/>
          <w:highlight w:val="cyan"/>
        </w:rPr>
        <w:t>workforce</w:t>
      </w:r>
      <w:r w:rsidRPr="005131B8">
        <w:rPr>
          <w:sz w:val="10"/>
        </w:rPr>
        <w:t xml:space="preserve">, and </w:t>
      </w:r>
      <w:r w:rsidRPr="009A7CCB">
        <w:rPr>
          <w:rStyle w:val="StyleUnderline"/>
          <w:highlight w:val="cyan"/>
        </w:rPr>
        <w:t>these</w:t>
      </w:r>
      <w:r w:rsidRPr="005131B8">
        <w:rPr>
          <w:sz w:val="10"/>
        </w:rPr>
        <w:t xml:space="preserve"> would</w:t>
      </w:r>
      <w:r w:rsidRPr="00684DE0">
        <w:rPr>
          <w:rStyle w:val="StyleUnderline"/>
        </w:rPr>
        <w:t xml:space="preserve"> </w:t>
      </w:r>
      <w:r w:rsidRPr="009A7CCB">
        <w:rPr>
          <w:rStyle w:val="StyleUnderline"/>
          <w:highlight w:val="cyan"/>
        </w:rPr>
        <w:t>allow</w:t>
      </w:r>
      <w:r w:rsidRPr="00684DE0">
        <w:rPr>
          <w:rStyle w:val="StyleUnderline"/>
        </w:rPr>
        <w:t xml:space="preserve"> technology/</w:t>
      </w:r>
      <w:r w:rsidRPr="009A7CCB">
        <w:rPr>
          <w:rStyle w:val="StyleUnderline"/>
          <w:highlight w:val="cyan"/>
        </w:rPr>
        <w:t>ideas to materialise</w:t>
      </w:r>
      <w:r w:rsidRPr="00684DE0">
        <w:rPr>
          <w:rStyle w:val="StyleUnderline"/>
        </w:rPr>
        <w:t xml:space="preserve"> into final products</w:t>
      </w:r>
      <w:r w:rsidRPr="005131B8">
        <w:rPr>
          <w:sz w:val="10"/>
        </w:rPr>
        <w:t xml:space="preserve"> or real-life applications. For example, </w:t>
      </w:r>
      <w:r w:rsidRPr="00684DE0">
        <w:rPr>
          <w:rStyle w:val="Emphasis"/>
        </w:rPr>
        <w:t xml:space="preserve">the US </w:t>
      </w:r>
      <w:r w:rsidRPr="009A7CCB">
        <w:rPr>
          <w:rStyle w:val="Emphasis"/>
          <w:highlight w:val="cyan"/>
        </w:rPr>
        <w:t>Silicon Valley ecosystems</w:t>
      </w:r>
      <w:r w:rsidRPr="00684DE0">
        <w:rPr>
          <w:rStyle w:val="Emphasis"/>
        </w:rPr>
        <w:t xml:space="preserve"> have </w:t>
      </w:r>
      <w:r w:rsidRPr="009A7CCB">
        <w:rPr>
          <w:rStyle w:val="Emphasis"/>
          <w:highlight w:val="cyan"/>
        </w:rPr>
        <w:t>allowed</w:t>
      </w:r>
      <w:r w:rsidRPr="00684DE0">
        <w:rPr>
          <w:rStyle w:val="Emphasis"/>
        </w:rPr>
        <w:t xml:space="preserve"> a small network of </w:t>
      </w:r>
      <w:r w:rsidRPr="009A7CCB">
        <w:rPr>
          <w:rStyle w:val="Emphasis"/>
          <w:highlight w:val="cyan"/>
        </w:rPr>
        <w:t>specialised</w:t>
      </w:r>
      <w:r w:rsidRPr="00684DE0">
        <w:rPr>
          <w:rStyle w:val="Emphasis"/>
        </w:rPr>
        <w:t xml:space="preserve"> electronic components </w:t>
      </w:r>
      <w:r w:rsidRPr="009A7CCB">
        <w:rPr>
          <w:rStyle w:val="Emphasis"/>
          <w:highlight w:val="cyan"/>
        </w:rPr>
        <w:t>manufacturers to grow into the most successful</w:t>
      </w:r>
      <w:r w:rsidRPr="00684DE0">
        <w:rPr>
          <w:rStyle w:val="Emphasis"/>
        </w:rPr>
        <w:t xml:space="preserve"> trillion-dollar </w:t>
      </w:r>
      <w:r w:rsidRPr="009A7CCB">
        <w:rPr>
          <w:rStyle w:val="Emphasis"/>
          <w:highlight w:val="cyan"/>
        </w:rPr>
        <w:t>corporations in the world</w:t>
      </w:r>
      <w:r w:rsidRPr="005131B8">
        <w:rPr>
          <w:sz w:val="10"/>
        </w:rPr>
        <w:t xml:space="preserve">. They include Intel, Cisco, Google, Yahoo, Facebook, Apple, Tesla, Uber, to name a few. A mirror of such successes in the US exists in China – Baidu, Alibaba, Tencent, Xiaomi, DiDi. Also, Huawei is the world’s leading supplier of 5G telecom equipment. These Chinese companies use artificial intelligence (AI) heavily to support their businesses. China has led the world in using AI for surveillance. SenseTime is well known in facial recognition. Hikvision and Dahua Technology control a third of the world’s security camera market. In this domain, the US is behind because of concerns over individual privacy rights. Regulations, Policy &amp; Geopolitics Since technology and innovation are very critical to national security, </w:t>
      </w:r>
      <w:r w:rsidRPr="00684DE0">
        <w:rPr>
          <w:rStyle w:val="StyleUnderline"/>
        </w:rPr>
        <w:t>both China and US governments have been investing in key technologies to strengthen their respective advantages vis-a-vis the other</w:t>
      </w:r>
      <w:r w:rsidRPr="005131B8">
        <w:rPr>
          <w:sz w:val="10"/>
        </w:rPr>
        <w:t xml:space="preserve">. </w:t>
      </w:r>
      <w:r w:rsidRPr="00684DE0">
        <w:rPr>
          <w:rStyle w:val="Emphasis"/>
        </w:rPr>
        <w:t>AI is one of them</w:t>
      </w:r>
      <w:r w:rsidRPr="005131B8">
        <w:rPr>
          <w:sz w:val="10"/>
        </w:rPr>
        <w:t xml:space="preserve">. It will be the driver of future economic growth and resilience in national security systems. Media reports indicate that China has been using all means to obtain foreign technologies in advancing its own development. Accessing academic research, investing in start-ups worldwide, and attracting joint ventures into China have been intensive and extensive. Foreign firms go into joint ventures and willingly transfer technologies as they gained in productivity and profitability. In 2015, China launched “Made-in-China 2025” focusing on 10 industries, all built on AI to a certain extent, with the goal of dominating the global market by 2049. However, </w:t>
      </w:r>
      <w:r w:rsidRPr="009A7CCB">
        <w:rPr>
          <w:rStyle w:val="StyleUnderline"/>
          <w:highlight w:val="cyan"/>
        </w:rPr>
        <w:t>China’s</w:t>
      </w:r>
      <w:r w:rsidRPr="00A52949">
        <w:rPr>
          <w:rStyle w:val="StyleUnderline"/>
        </w:rPr>
        <w:t xml:space="preserve"> biggest </w:t>
      </w:r>
      <w:r w:rsidRPr="009A7CCB">
        <w:rPr>
          <w:rStyle w:val="StyleUnderline"/>
          <w:highlight w:val="cyan"/>
        </w:rPr>
        <w:t>challenge is the dependence on US semiconductor</w:t>
      </w:r>
      <w:r w:rsidRPr="00A52949">
        <w:rPr>
          <w:rStyle w:val="StyleUnderline"/>
        </w:rPr>
        <w:t xml:space="preserve"> technology</w:t>
      </w:r>
      <w:r w:rsidRPr="005131B8">
        <w:rPr>
          <w:sz w:val="10"/>
        </w:rPr>
        <w:t xml:space="preserve">. </w:t>
      </w:r>
      <w:r w:rsidRPr="009A7CCB">
        <w:rPr>
          <w:rStyle w:val="Emphasis"/>
          <w:highlight w:val="cyan"/>
        </w:rPr>
        <w:t>Every area of the Made-in-China</w:t>
      </w:r>
      <w:r w:rsidRPr="00A52949">
        <w:rPr>
          <w:rStyle w:val="Emphasis"/>
        </w:rPr>
        <w:t xml:space="preserve"> 2025 </w:t>
      </w:r>
      <w:r w:rsidRPr="009A7CCB">
        <w:rPr>
          <w:rStyle w:val="Emphasis"/>
          <w:highlight w:val="cyan"/>
        </w:rPr>
        <w:t>plan relies on semiconductors</w:t>
      </w:r>
      <w:r w:rsidRPr="00A52949">
        <w:rPr>
          <w:rStyle w:val="Emphasis"/>
        </w:rPr>
        <w:t>, mainly from five US manufacturers</w:t>
      </w:r>
      <w:r w:rsidRPr="005131B8">
        <w:rPr>
          <w:sz w:val="10"/>
        </w:rPr>
        <w:t xml:space="preserve">: AMD, Intel, Micron, Nvidia and Qualcomm. US Plays Catch-Up The US under the </w:t>
      </w:r>
      <w:r w:rsidRPr="009A7CCB">
        <w:rPr>
          <w:rStyle w:val="StyleUnderline"/>
          <w:highlight w:val="cyan"/>
        </w:rPr>
        <w:t>Trump</w:t>
      </w:r>
      <w:r w:rsidRPr="005131B8">
        <w:rPr>
          <w:sz w:val="10"/>
        </w:rPr>
        <w:t xml:space="preserve"> administration </w:t>
      </w:r>
      <w:r w:rsidRPr="009A7CCB">
        <w:rPr>
          <w:rStyle w:val="StyleUnderline"/>
          <w:highlight w:val="cyan"/>
        </w:rPr>
        <w:t>introduced regulations</w:t>
      </w:r>
      <w:r w:rsidRPr="009A7CCB">
        <w:rPr>
          <w:sz w:val="10"/>
          <w:highlight w:val="cyan"/>
        </w:rPr>
        <w:t xml:space="preserve"> </w:t>
      </w:r>
      <w:r w:rsidRPr="005131B8">
        <w:rPr>
          <w:sz w:val="10"/>
        </w:rPr>
        <w:t xml:space="preserve">such as the Foreign Investment Risk Review Modernisation Act (2018), Export Control Reform Act (2018), and the National Defence Authorisation Act (2019) </w:t>
      </w:r>
      <w:r w:rsidRPr="009A7CCB">
        <w:rPr>
          <w:rStyle w:val="Emphasis"/>
          <w:highlight w:val="cyan"/>
        </w:rPr>
        <w:t xml:space="preserve">to ban </w:t>
      </w:r>
      <w:r w:rsidRPr="00FE5B4B">
        <w:rPr>
          <w:rStyle w:val="Emphasis"/>
        </w:rPr>
        <w:t xml:space="preserve">the federal government from </w:t>
      </w:r>
      <w:r w:rsidRPr="009A7CCB">
        <w:rPr>
          <w:rStyle w:val="Emphasis"/>
          <w:highlight w:val="cyan"/>
        </w:rPr>
        <w:t>purchasing equipment from</w:t>
      </w:r>
      <w:r w:rsidRPr="00A52949">
        <w:rPr>
          <w:rStyle w:val="Emphasis"/>
        </w:rPr>
        <w:t xml:space="preserve"> certain </w:t>
      </w:r>
      <w:r w:rsidRPr="009A7CCB">
        <w:rPr>
          <w:rStyle w:val="Emphasis"/>
          <w:highlight w:val="cyan"/>
        </w:rPr>
        <w:t>Chinese vendors</w:t>
      </w:r>
      <w:r w:rsidRPr="005131B8">
        <w:rPr>
          <w:sz w:val="10"/>
        </w:rPr>
        <w:t xml:space="preserve"> or to export technology </w:t>
      </w:r>
      <w:r w:rsidRPr="00A52949">
        <w:rPr>
          <w:rStyle w:val="Emphasis"/>
        </w:rPr>
        <w:t>which has wide impact on industries</w:t>
      </w:r>
      <w:r w:rsidRPr="005131B8">
        <w:rPr>
          <w:sz w:val="10"/>
        </w:rPr>
        <w:t xml:space="preserve">. Specific </w:t>
      </w:r>
      <w:r w:rsidRPr="00A52949">
        <w:rPr>
          <w:rStyle w:val="StyleUnderline"/>
        </w:rPr>
        <w:t>industries, ranging from robotics, AI</w:t>
      </w:r>
      <w:r w:rsidRPr="005131B8">
        <w:rPr>
          <w:sz w:val="10"/>
        </w:rPr>
        <w:t xml:space="preserve">, and autonomous vehicles, as well as companies like Huawei, ZTE, Dahua Technology, Hytera, and Hikvision </w:t>
      </w:r>
      <w:r w:rsidRPr="00A52949">
        <w:rPr>
          <w:rStyle w:val="StyleUnderline"/>
        </w:rPr>
        <w:t>were all hit to different degrees of severity by these bans</w:t>
      </w:r>
      <w:r w:rsidRPr="005131B8">
        <w:rPr>
          <w:sz w:val="10"/>
        </w:rPr>
        <w:t xml:space="preserve">. Not to be outspent in research funding by China, </w:t>
      </w:r>
      <w:r w:rsidRPr="00A52949">
        <w:rPr>
          <w:rStyle w:val="Emphasis"/>
        </w:rPr>
        <w:t xml:space="preserve">the </w:t>
      </w:r>
      <w:r w:rsidRPr="009A7CCB">
        <w:rPr>
          <w:rStyle w:val="Emphasis"/>
          <w:highlight w:val="cyan"/>
        </w:rPr>
        <w:t>Biden</w:t>
      </w:r>
      <w:r w:rsidRPr="00A52949">
        <w:rPr>
          <w:rStyle w:val="Emphasis"/>
        </w:rPr>
        <w:t xml:space="preserve"> administration has also </w:t>
      </w:r>
      <w:r w:rsidRPr="009A7CCB">
        <w:rPr>
          <w:rStyle w:val="Emphasis"/>
          <w:highlight w:val="cyan"/>
        </w:rPr>
        <w:t>pledged to</w:t>
      </w:r>
      <w:r w:rsidRPr="00A52949">
        <w:rPr>
          <w:rStyle w:val="Emphasis"/>
        </w:rPr>
        <w:t xml:space="preserve"> more than </w:t>
      </w:r>
      <w:r w:rsidRPr="009A7CCB">
        <w:rPr>
          <w:rStyle w:val="Emphasis"/>
          <w:highlight w:val="cyan"/>
        </w:rPr>
        <w:t>double the amount of investment in science and technology</w:t>
      </w:r>
      <w:r w:rsidRPr="009A7CCB">
        <w:rPr>
          <w:sz w:val="10"/>
          <w:highlight w:val="cyan"/>
        </w:rPr>
        <w:t xml:space="preserve">, </w:t>
      </w:r>
      <w:r w:rsidRPr="009A7CCB">
        <w:rPr>
          <w:rStyle w:val="Emphasis"/>
          <w:highlight w:val="cyan"/>
        </w:rPr>
        <w:t>focusing on</w:t>
      </w:r>
      <w:r w:rsidRPr="00A52949">
        <w:rPr>
          <w:rStyle w:val="Emphasis"/>
        </w:rPr>
        <w:t xml:space="preserve"> areas like </w:t>
      </w:r>
      <w:r w:rsidRPr="009A7CCB">
        <w:rPr>
          <w:rStyle w:val="Emphasis"/>
          <w:highlight w:val="cyan"/>
        </w:rPr>
        <w:t>AI and quantum computing</w:t>
      </w:r>
      <w:r w:rsidRPr="005131B8">
        <w:rPr>
          <w:sz w:val="10"/>
        </w:rPr>
        <w:t xml:space="preserve">. </w:t>
      </w:r>
      <w:r w:rsidRPr="00A52949">
        <w:rPr>
          <w:rStyle w:val="StyleUnderline"/>
        </w:rPr>
        <w:t>Federal spending</w:t>
      </w:r>
      <w:r w:rsidRPr="005131B8">
        <w:rPr>
          <w:sz w:val="10"/>
        </w:rPr>
        <w:t xml:space="preserve"> on research and development </w:t>
      </w:r>
      <w:r w:rsidRPr="00A52949">
        <w:rPr>
          <w:rStyle w:val="StyleUnderline"/>
        </w:rPr>
        <w:t>is upped to 2% of GDP from about 0.7% presently.</w:t>
      </w:r>
      <w:r w:rsidRPr="005131B8">
        <w:rPr>
          <w:sz w:val="10"/>
        </w:rPr>
        <w:t xml:space="preserve"> In June 2021, the US Senate passed the United States Innovation and Competition Act, a US$250 billion legislation designed to boost US semiconductor production, scientific research, development of AI, and space exploration in the face of growing competition from China. Recent Setbacks for China Companies </w:t>
      </w:r>
      <w:r w:rsidRPr="009A7CCB">
        <w:rPr>
          <w:rStyle w:val="StyleUnderline"/>
          <w:highlight w:val="cyan"/>
        </w:rPr>
        <w:t>There have been</w:t>
      </w:r>
      <w:r w:rsidRPr="00A52949">
        <w:rPr>
          <w:rStyle w:val="StyleUnderline"/>
        </w:rPr>
        <w:t xml:space="preserve"> a number of recent </w:t>
      </w:r>
      <w:r w:rsidRPr="009A7CCB">
        <w:rPr>
          <w:rStyle w:val="StyleUnderline"/>
          <w:highlight w:val="cyan"/>
        </w:rPr>
        <w:t>setbacks for Chinese</w:t>
      </w:r>
      <w:r w:rsidRPr="00A52949">
        <w:rPr>
          <w:rStyle w:val="StyleUnderline"/>
        </w:rPr>
        <w:t xml:space="preserve"> high-</w:t>
      </w:r>
      <w:r w:rsidRPr="009A7CCB">
        <w:rPr>
          <w:rStyle w:val="StyleUnderline"/>
          <w:highlight w:val="cyan"/>
        </w:rPr>
        <w:t>tech companies</w:t>
      </w:r>
      <w:r w:rsidRPr="005131B8">
        <w:rPr>
          <w:sz w:val="10"/>
        </w:rPr>
        <w:t xml:space="preserve">. Their reported </w:t>
      </w:r>
      <w:r w:rsidRPr="00A52949">
        <w:rPr>
          <w:rStyle w:val="StyleUnderline"/>
        </w:rPr>
        <w:t>use of a financial structure to raise money</w:t>
      </w:r>
      <w:r w:rsidRPr="005131B8">
        <w:rPr>
          <w:sz w:val="10"/>
        </w:rPr>
        <w:t xml:space="preserve"> from foreign investors </w:t>
      </w:r>
      <w:r w:rsidRPr="00A52949">
        <w:rPr>
          <w:rStyle w:val="StyleUnderline"/>
        </w:rPr>
        <w:t>to bypass China’s foreign investment restrictions was declared foul</w:t>
      </w:r>
      <w:r w:rsidRPr="005131B8">
        <w:rPr>
          <w:sz w:val="10"/>
        </w:rPr>
        <w:t xml:space="preserve">. In February 2021, the State Council’s Anti-Monopoly Committee imposed anti-competition penalties on major firms like Alibaba and Tencent. </w:t>
      </w:r>
      <w:r w:rsidRPr="00A52949">
        <w:rPr>
          <w:rStyle w:val="StyleUnderline"/>
        </w:rPr>
        <w:t>The Cyberspace Administration of China accused DiDi of illegally collecting and using personal information</w:t>
      </w:r>
      <w:r w:rsidRPr="005131B8">
        <w:rPr>
          <w:sz w:val="10"/>
        </w:rPr>
        <w:t xml:space="preserve">, </w:t>
      </w:r>
      <w:r w:rsidRPr="00A52949">
        <w:rPr>
          <w:rStyle w:val="Emphasis"/>
        </w:rPr>
        <w:t>and punished DiDi</w:t>
      </w:r>
      <w:r w:rsidRPr="005131B8">
        <w:rPr>
          <w:sz w:val="10"/>
        </w:rPr>
        <w:t xml:space="preserve"> for alleged violation, days after its initial public offering. </w:t>
      </w:r>
      <w:r w:rsidRPr="00A52949">
        <w:rPr>
          <w:rStyle w:val="StyleUnderline"/>
        </w:rPr>
        <w:t>DiDi’s share price fell by a quarter, losing</w:t>
      </w:r>
      <w:r w:rsidRPr="005131B8">
        <w:rPr>
          <w:sz w:val="10"/>
        </w:rPr>
        <w:t xml:space="preserve"> some US$</w:t>
      </w:r>
      <w:r w:rsidRPr="00A52949">
        <w:rPr>
          <w:rStyle w:val="StyleUnderline"/>
        </w:rPr>
        <w:t>21.5 billion in market valu</w:t>
      </w:r>
      <w:r w:rsidRPr="005131B8">
        <w:rPr>
          <w:sz w:val="10"/>
        </w:rPr>
        <w:t xml:space="preserve">e. These </w:t>
      </w:r>
      <w:r w:rsidRPr="009A7CCB">
        <w:rPr>
          <w:rStyle w:val="Emphasis"/>
          <w:highlight w:val="cyan"/>
        </w:rPr>
        <w:t>crackdowns</w:t>
      </w:r>
      <w:r w:rsidRPr="00A52949">
        <w:rPr>
          <w:rStyle w:val="Emphasis"/>
        </w:rPr>
        <w:t xml:space="preserve"> have </w:t>
      </w:r>
      <w:r w:rsidRPr="009A7CCB">
        <w:rPr>
          <w:rStyle w:val="Emphasis"/>
          <w:highlight w:val="cyan"/>
        </w:rPr>
        <w:t>rattled the market and wiped</w:t>
      </w:r>
      <w:r w:rsidRPr="00A52949">
        <w:rPr>
          <w:rStyle w:val="Emphasis"/>
        </w:rPr>
        <w:t xml:space="preserve"> US$</w:t>
      </w:r>
      <w:r w:rsidRPr="009A7CCB">
        <w:rPr>
          <w:rStyle w:val="Emphasis"/>
          <w:highlight w:val="cyan"/>
        </w:rPr>
        <w:t>1 trillion off the value of o</w:t>
      </w:r>
      <w:r w:rsidRPr="00A52949">
        <w:rPr>
          <w:rStyle w:val="Emphasis"/>
        </w:rPr>
        <w:t xml:space="preserve">verseas-listed </w:t>
      </w:r>
      <w:r w:rsidRPr="009A7CCB">
        <w:rPr>
          <w:rStyle w:val="Emphasis"/>
          <w:highlight w:val="cyan"/>
        </w:rPr>
        <w:t>Chinese tech stocks</w:t>
      </w:r>
      <w:r w:rsidRPr="005131B8">
        <w:rPr>
          <w:sz w:val="10"/>
        </w:rPr>
        <w:t xml:space="preserve"> since February 2021, according to a report from Goldman Sachs. </w:t>
      </w:r>
      <w:r w:rsidRPr="00A52949">
        <w:rPr>
          <w:rStyle w:val="StyleUnderline"/>
        </w:rPr>
        <w:t>The pressure on Chinese companies is coming from the US regulators, too</w:t>
      </w:r>
      <w:r w:rsidRPr="005131B8">
        <w:rPr>
          <w:sz w:val="10"/>
        </w:rPr>
        <w:t xml:space="preserve">. </w:t>
      </w:r>
      <w:r w:rsidRPr="00A52949">
        <w:rPr>
          <w:rStyle w:val="StyleUnderline"/>
        </w:rPr>
        <w:t>The Holding Foreign Companies Account Act</w:t>
      </w:r>
      <w:r w:rsidRPr="005131B8">
        <w:rPr>
          <w:sz w:val="10"/>
        </w:rPr>
        <w:t xml:space="preserve"> passed in December 2020 </w:t>
      </w:r>
      <w:r w:rsidRPr="00A52949">
        <w:rPr>
          <w:rStyle w:val="StyleUnderline"/>
        </w:rPr>
        <w:t>empowers the Securities and Exchange Commission (SEC) to require foreign companies to disclose shareholder information and auditing records</w:t>
      </w:r>
      <w:r w:rsidRPr="005131B8">
        <w:rPr>
          <w:sz w:val="10"/>
        </w:rPr>
        <w:t xml:space="preserve">. This is in direct conflict with the revised China Securities Law to prevent Chinese firms from releasing documents related to their securities outside of China without approval from China Securities Regulatory Commission. </w:t>
      </w:r>
      <w:r w:rsidRPr="00A52949">
        <w:rPr>
          <w:rStyle w:val="StyleUnderline"/>
        </w:rPr>
        <w:t xml:space="preserve">The combination of </w:t>
      </w:r>
      <w:r w:rsidRPr="009A7CCB">
        <w:rPr>
          <w:rStyle w:val="StyleUnderline"/>
          <w:highlight w:val="cyan"/>
        </w:rPr>
        <w:t>new</w:t>
      </w:r>
      <w:r w:rsidRPr="00A52949">
        <w:rPr>
          <w:rStyle w:val="StyleUnderline"/>
        </w:rPr>
        <w:t xml:space="preserve"> regulatory </w:t>
      </w:r>
      <w:r w:rsidRPr="009A7CCB">
        <w:rPr>
          <w:rStyle w:val="StyleUnderline"/>
          <w:highlight w:val="cyan"/>
        </w:rPr>
        <w:t>pressure</w:t>
      </w:r>
      <w:r w:rsidRPr="005131B8">
        <w:rPr>
          <w:sz w:val="10"/>
        </w:rPr>
        <w:t xml:space="preserve"> from both Beijing and Washington </w:t>
      </w:r>
      <w:r w:rsidRPr="009A7CCB">
        <w:rPr>
          <w:rStyle w:val="Emphasis"/>
          <w:highlight w:val="cyan"/>
        </w:rPr>
        <w:t>seems likely to force</w:t>
      </w:r>
      <w:r w:rsidRPr="00A52949">
        <w:rPr>
          <w:rStyle w:val="Emphasis"/>
        </w:rPr>
        <w:t xml:space="preserve"> a significant number of </w:t>
      </w:r>
      <w:r w:rsidRPr="009A7CCB">
        <w:rPr>
          <w:rStyle w:val="Emphasis"/>
          <w:highlight w:val="cyan"/>
        </w:rPr>
        <w:t>Chinese companies to delist from US stock exchanges</w:t>
      </w:r>
      <w:r w:rsidRPr="00A52949">
        <w:rPr>
          <w:rStyle w:val="Emphasis"/>
        </w:rPr>
        <w:t xml:space="preserve"> soon</w:t>
      </w:r>
      <w:r w:rsidRPr="005131B8">
        <w:rPr>
          <w:sz w:val="10"/>
        </w:rPr>
        <w:t xml:space="preserve">. Where They Stand Currently, </w:t>
      </w:r>
      <w:r w:rsidRPr="009A7CCB">
        <w:rPr>
          <w:rStyle w:val="StyleUnderline"/>
          <w:highlight w:val="cyan"/>
        </w:rPr>
        <w:t>China</w:t>
      </w:r>
      <w:r w:rsidRPr="005131B8">
        <w:rPr>
          <w:sz w:val="10"/>
        </w:rPr>
        <w:t xml:space="preserve"> leads in vision, speech recognition, and natural language processing capability. But it still </w:t>
      </w:r>
      <w:r w:rsidRPr="009A7CCB">
        <w:rPr>
          <w:rStyle w:val="Emphasis"/>
          <w:highlight w:val="cyan"/>
        </w:rPr>
        <w:t>lags behind the US in core AI</w:t>
      </w:r>
      <w:r w:rsidRPr="00A52949">
        <w:rPr>
          <w:rStyle w:val="Emphasis"/>
        </w:rPr>
        <w:t xml:space="preserve"> technologies </w:t>
      </w:r>
      <w:r w:rsidRPr="009A7CCB">
        <w:rPr>
          <w:rStyle w:val="Emphasis"/>
          <w:highlight w:val="cyan"/>
        </w:rPr>
        <w:t>to</w:t>
      </w:r>
      <w:r w:rsidRPr="00A52949">
        <w:rPr>
          <w:rStyle w:val="Emphasis"/>
        </w:rPr>
        <w:t xml:space="preserve"> design and </w:t>
      </w:r>
      <w:r w:rsidRPr="009A7CCB">
        <w:rPr>
          <w:rStyle w:val="Emphasis"/>
          <w:highlight w:val="cyan"/>
        </w:rPr>
        <w:t>build algorithms to allow computers to function</w:t>
      </w:r>
      <w:r w:rsidRPr="00A52949">
        <w:rPr>
          <w:rStyle w:val="Emphasis"/>
        </w:rPr>
        <w:t xml:space="preserve"> more </w:t>
      </w:r>
      <w:r w:rsidRPr="009A7CCB">
        <w:rPr>
          <w:rStyle w:val="Emphasis"/>
          <w:highlight w:val="cyan"/>
        </w:rPr>
        <w:t>like the human brain</w:t>
      </w:r>
      <w:r w:rsidRPr="009A7CCB">
        <w:rPr>
          <w:sz w:val="10"/>
          <w:highlight w:val="cyan"/>
        </w:rPr>
        <w:t xml:space="preserve">. </w:t>
      </w:r>
      <w:r w:rsidRPr="009A7CCB">
        <w:rPr>
          <w:rStyle w:val="StyleUnderline"/>
          <w:highlight w:val="cyan"/>
        </w:rPr>
        <w:t>China</w:t>
      </w:r>
      <w:r w:rsidRPr="00A52949">
        <w:rPr>
          <w:rStyle w:val="StyleUnderline"/>
        </w:rPr>
        <w:t xml:space="preserve"> also </w:t>
      </w:r>
      <w:r w:rsidRPr="009A7CCB">
        <w:rPr>
          <w:rStyle w:val="StyleUnderline"/>
          <w:highlight w:val="cyan"/>
        </w:rPr>
        <w:t>lacks expertise in designing semiconductor chips</w:t>
      </w:r>
      <w:r w:rsidRPr="00A52949">
        <w:rPr>
          <w:rStyle w:val="StyleUnderline"/>
        </w:rPr>
        <w:t xml:space="preserve"> that can support advanced AI</w:t>
      </w:r>
      <w:r w:rsidRPr="005131B8">
        <w:rPr>
          <w:sz w:val="10"/>
        </w:rPr>
        <w:t xml:space="preserve"> systems. </w:t>
      </w:r>
      <w:r w:rsidRPr="009A7CCB">
        <w:rPr>
          <w:rStyle w:val="Emphasis"/>
          <w:highlight w:val="cyan"/>
        </w:rPr>
        <w:t>The US will continue the lead in</w:t>
      </w:r>
      <w:r w:rsidRPr="00A52949">
        <w:rPr>
          <w:rStyle w:val="Emphasis"/>
        </w:rPr>
        <w:t xml:space="preserve"> technology and </w:t>
      </w:r>
      <w:r w:rsidRPr="009A7CCB">
        <w:rPr>
          <w:rStyle w:val="Emphasis"/>
          <w:highlight w:val="cyan"/>
        </w:rPr>
        <w:t>innovation</w:t>
      </w:r>
      <w:r w:rsidRPr="005131B8">
        <w:rPr>
          <w:sz w:val="10"/>
        </w:rPr>
        <w:t xml:space="preserve"> if it recognises their critical role. In the circumstances, the US can be expected to provide adequate funding for research and development, and the ecosystems to attract talents from over the world so as to maintain its edge</w:t>
      </w:r>
    </w:p>
    <w:p w14:paraId="3D54FFDF" w14:textId="2B6751CD" w:rsidR="00A46AD5" w:rsidRDefault="00A46AD5" w:rsidP="00A46AD5">
      <w:pPr>
        <w:pStyle w:val="Heading3"/>
      </w:pPr>
      <w:r>
        <w:t>DA</w:t>
      </w:r>
      <w:r>
        <w:t xml:space="preserve"> Blockchain</w:t>
      </w:r>
    </w:p>
    <w:p w14:paraId="00E8E6F5" w14:textId="77777777" w:rsidR="00A46AD5" w:rsidRDefault="00A46AD5" w:rsidP="00A46AD5">
      <w:pPr>
        <w:pStyle w:val="Heading4"/>
        <w:numPr>
          <w:ilvl w:val="0"/>
          <w:numId w:val="11"/>
        </w:numPr>
        <w:tabs>
          <w:tab w:val="num" w:pos="360"/>
        </w:tabs>
        <w:ind w:left="0" w:firstLine="0"/>
      </w:pPr>
      <w:r>
        <w:t xml:space="preserve">Perception—companies do not expect </w:t>
      </w:r>
      <w:r w:rsidRPr="007C5AAA">
        <w:rPr>
          <w:u w:val="single"/>
        </w:rPr>
        <w:t>immediate</w:t>
      </w:r>
      <w:r>
        <w:t xml:space="preserve"> statutory/legal changes—enforcement only affects a </w:t>
      </w:r>
      <w:r w:rsidRPr="00F8608D">
        <w:rPr>
          <w:u w:val="single"/>
        </w:rPr>
        <w:t>small slice</w:t>
      </w:r>
      <w:r>
        <w:t xml:space="preserve"> of deals</w:t>
      </w:r>
    </w:p>
    <w:p w14:paraId="01F0E96C" w14:textId="77777777" w:rsidR="00A46AD5" w:rsidRPr="007C5AAA" w:rsidRDefault="00A46AD5" w:rsidP="00A46AD5">
      <w:r w:rsidRPr="007C5AAA">
        <w:rPr>
          <w:rStyle w:val="Style13ptBold"/>
        </w:rPr>
        <w:t>Zero 21</w:t>
      </w:r>
      <w:r w:rsidRPr="007C5AAA">
        <w:t> – Senior Reporter for Mergers &amp; Acquisitions</w:t>
      </w:r>
    </w:p>
    <w:p w14:paraId="1237925B" w14:textId="77777777" w:rsidR="00A46AD5" w:rsidRDefault="00A46AD5" w:rsidP="00A46AD5">
      <w:r w:rsidRPr="007C5AAA">
        <w:t>Brandon Zero, "Antitrust Deal Scrutiny More Storm Than Fury," Mergers &amp; Acquisitions, 8-4-2021, </w:t>
      </w:r>
      <w:hyperlink r:id="rId31" w:history="1">
        <w:r w:rsidRPr="007C5AAA">
          <w:rPr>
            <w:rStyle w:val="Hyperlink"/>
          </w:rPr>
          <w:t>https://www.themiddlemarket.com/news-analysis/threat-of-antitrust-deal-scrutiny-seen-more-storm-than-fury</w:t>
        </w:r>
      </w:hyperlink>
    </w:p>
    <w:p w14:paraId="78F65BEC" w14:textId="77777777" w:rsidR="00A46AD5" w:rsidRPr="007C5AAA" w:rsidRDefault="00A46AD5" w:rsidP="00A46AD5"/>
    <w:p w14:paraId="1E315A65" w14:textId="77777777" w:rsidR="00A46AD5" w:rsidRPr="007C5AAA" w:rsidRDefault="00A46AD5" w:rsidP="00A46AD5">
      <w:pPr>
        <w:rPr>
          <w:u w:val="single"/>
        </w:rPr>
      </w:pPr>
      <w:r w:rsidRPr="007C5AAA">
        <w:t xml:space="preserve">What’s the forecast for regulatory scrutiny of deals so far this year? </w:t>
      </w:r>
      <w:r w:rsidRPr="004628FA">
        <w:rPr>
          <w:highlight w:val="cyan"/>
          <w:u w:val="single"/>
        </w:rPr>
        <w:t>There may be</w:t>
      </w:r>
      <w:r w:rsidRPr="007C5AAA">
        <w:rPr>
          <w:u w:val="single"/>
        </w:rPr>
        <w:t xml:space="preserve"> </w:t>
      </w:r>
      <w:r w:rsidRPr="007C5AAA">
        <w:rPr>
          <w:rStyle w:val="Emphasis"/>
        </w:rPr>
        <w:t xml:space="preserve">more </w:t>
      </w:r>
      <w:r w:rsidRPr="004628FA">
        <w:rPr>
          <w:rStyle w:val="Emphasis"/>
          <w:highlight w:val="cyan"/>
        </w:rPr>
        <w:t>cloud</w:t>
      </w:r>
      <w:r w:rsidRPr="007C5AAA">
        <w:rPr>
          <w:rStyle w:val="Emphasis"/>
        </w:rPr>
        <w:t xml:space="preserve"> cover than storms</w:t>
      </w:r>
      <w:r w:rsidRPr="007C5AAA">
        <w:rPr>
          <w:u w:val="single"/>
        </w:rPr>
        <w:t xml:space="preserve"> on the M&amp;A horizon. New antitrust scrutiny and a longer review time are potential looming threats, </w:t>
      </w:r>
      <w:r w:rsidRPr="004628FA">
        <w:rPr>
          <w:highlight w:val="cyan"/>
          <w:u w:val="single"/>
        </w:rPr>
        <w:t xml:space="preserve">but they </w:t>
      </w:r>
      <w:r w:rsidRPr="004628FA">
        <w:rPr>
          <w:rStyle w:val="Emphasis"/>
          <w:highlight w:val="cyan"/>
        </w:rPr>
        <w:t>lack the lightning</w:t>
      </w:r>
      <w:r w:rsidRPr="007C5AAA">
        <w:rPr>
          <w:u w:val="single"/>
        </w:rPr>
        <w:t xml:space="preserve"> needed </w:t>
      </w:r>
      <w:r w:rsidRPr="004628FA">
        <w:rPr>
          <w:highlight w:val="cyan"/>
          <w:u w:val="single"/>
        </w:rPr>
        <w:t>to</w:t>
      </w:r>
      <w:r w:rsidRPr="007C5AAA">
        <w:rPr>
          <w:u w:val="single"/>
        </w:rPr>
        <w:t xml:space="preserve"> </w:t>
      </w:r>
      <w:r w:rsidRPr="007C5AAA">
        <w:rPr>
          <w:rStyle w:val="Emphasis"/>
        </w:rPr>
        <w:t xml:space="preserve">actually </w:t>
      </w:r>
      <w:r w:rsidRPr="004628FA">
        <w:rPr>
          <w:rStyle w:val="Emphasis"/>
          <w:highlight w:val="cyan"/>
        </w:rPr>
        <w:t>block deals.</w:t>
      </w:r>
      <w:r w:rsidRPr="007C5AAA">
        <w:rPr>
          <w:rStyle w:val="Emphasis"/>
        </w:rPr>
        <w:t xml:space="preserve"> </w:t>
      </w:r>
    </w:p>
    <w:p w14:paraId="666594E7" w14:textId="77777777" w:rsidR="00A46AD5" w:rsidRPr="007C5AAA" w:rsidRDefault="00A46AD5" w:rsidP="00A46AD5">
      <w:r w:rsidRPr="007C5AAA">
        <w:t xml:space="preserve">Let’s look at these twin threats and the risks they pose to dealmaking. </w:t>
      </w:r>
      <w:r w:rsidRPr="007C5AAA">
        <w:rPr>
          <w:u w:val="single"/>
        </w:rPr>
        <w:t xml:space="preserve">President </w:t>
      </w:r>
      <w:r w:rsidRPr="004628FA">
        <w:rPr>
          <w:rStyle w:val="Emphasis"/>
          <w:highlight w:val="cyan"/>
        </w:rPr>
        <w:t>Biden’s</w:t>
      </w:r>
      <w:r w:rsidRPr="007C5AAA">
        <w:rPr>
          <w:u w:val="single"/>
        </w:rPr>
        <w:t xml:space="preserve"> executive </w:t>
      </w:r>
      <w:r w:rsidRPr="004628FA">
        <w:rPr>
          <w:rStyle w:val="Emphasis"/>
          <w:highlight w:val="cyan"/>
        </w:rPr>
        <w:t>order</w:t>
      </w:r>
      <w:r w:rsidRPr="007C5AAA">
        <w:rPr>
          <w:u w:val="single"/>
        </w:rPr>
        <w:t xml:space="preserve"> has </w:t>
      </w:r>
      <w:r w:rsidRPr="007C5AAA">
        <w:rPr>
          <w:rStyle w:val="Emphasis"/>
        </w:rPr>
        <w:t>spurred</w:t>
      </w:r>
      <w:r w:rsidRPr="007C5AAA">
        <w:t xml:space="preserve"> the Department of Justice and Federal Trade Commission to increase </w:t>
      </w:r>
      <w:r w:rsidRPr="007C5AAA">
        <w:rPr>
          <w:rStyle w:val="Emphasis"/>
        </w:rPr>
        <w:t>scrutiny</w:t>
      </w:r>
      <w:r w:rsidRPr="007C5AAA">
        <w:rPr>
          <w:u w:val="single"/>
        </w:rPr>
        <w:t xml:space="preserve"> of deals in a move that, </w:t>
      </w:r>
      <w:r w:rsidRPr="007C5AAA">
        <w:rPr>
          <w:rStyle w:val="Emphasis"/>
        </w:rPr>
        <w:t>“</w:t>
      </w:r>
      <w:r w:rsidRPr="004628FA">
        <w:rPr>
          <w:rStyle w:val="Emphasis"/>
          <w:highlight w:val="cyan"/>
        </w:rPr>
        <w:t>if implemented</w:t>
      </w:r>
      <w:r w:rsidRPr="007C5AAA">
        <w:rPr>
          <w:u w:val="single"/>
        </w:rPr>
        <w:t xml:space="preserve"> by regulators and upheld by the courts…could lead to the most robust antitrust enforcement in decades</w:t>
      </w:r>
      <w:r w:rsidRPr="007C5AAA">
        <w:t xml:space="preserve">,” writes Debevoise &amp; Plimpton lawyers in a recent note. </w:t>
      </w:r>
      <w:r w:rsidRPr="007C5AAA">
        <w:rPr>
          <w:rStyle w:val="Emphasis"/>
          <w:sz w:val="21"/>
          <w:szCs w:val="28"/>
        </w:rPr>
        <w:t xml:space="preserve">But </w:t>
      </w:r>
      <w:r w:rsidRPr="004628FA">
        <w:rPr>
          <w:rStyle w:val="Emphasis"/>
          <w:sz w:val="21"/>
          <w:szCs w:val="28"/>
          <w:highlight w:val="cyan"/>
        </w:rPr>
        <w:t>that’s a big ‘if.’</w:t>
      </w:r>
      <w:r w:rsidRPr="007C5AAA">
        <w:rPr>
          <w:u w:val="single"/>
        </w:rPr>
        <w:t xml:space="preserve"> The attorneys write that </w:t>
      </w:r>
      <w:r w:rsidRPr="007C5AAA">
        <w:rPr>
          <w:rStyle w:val="Emphasis"/>
        </w:rPr>
        <w:t xml:space="preserve">actually </w:t>
      </w:r>
      <w:r w:rsidRPr="004628FA">
        <w:rPr>
          <w:rStyle w:val="Emphasis"/>
          <w:highlight w:val="cyan"/>
        </w:rPr>
        <w:t>intensifying competition</w:t>
      </w:r>
      <w:r w:rsidRPr="007C5AAA">
        <w:rPr>
          <w:rStyle w:val="Emphasis"/>
        </w:rPr>
        <w:t xml:space="preserve"> review standards</w:t>
      </w:r>
      <w:r w:rsidRPr="007C5AAA">
        <w:rPr>
          <w:u w:val="single"/>
        </w:rPr>
        <w:t xml:space="preserve"> would </w:t>
      </w:r>
      <w:r w:rsidRPr="004628FA">
        <w:rPr>
          <w:highlight w:val="cyan"/>
          <w:u w:val="single"/>
        </w:rPr>
        <w:t>require</w:t>
      </w:r>
      <w:r w:rsidRPr="007C5AAA">
        <w:rPr>
          <w:u w:val="single"/>
        </w:rPr>
        <w:t xml:space="preserve"> </w:t>
      </w:r>
      <w:r w:rsidRPr="007C5AAA">
        <w:rPr>
          <w:rStyle w:val="Emphasis"/>
        </w:rPr>
        <w:t xml:space="preserve">acts of </w:t>
      </w:r>
      <w:r w:rsidRPr="004628FA">
        <w:rPr>
          <w:rStyle w:val="Emphasis"/>
          <w:highlight w:val="cyan"/>
        </w:rPr>
        <w:t>Congress and</w:t>
      </w:r>
      <w:r w:rsidRPr="007C5AAA">
        <w:rPr>
          <w:rStyle w:val="Emphasis"/>
        </w:rPr>
        <w:t xml:space="preserve">/or </w:t>
      </w:r>
      <w:r w:rsidRPr="004628FA">
        <w:rPr>
          <w:rStyle w:val="Emphasis"/>
          <w:highlight w:val="cyan"/>
        </w:rPr>
        <w:t>litigation</w:t>
      </w:r>
      <w:r w:rsidRPr="007C5AAA">
        <w:rPr>
          <w:rStyle w:val="Emphasis"/>
        </w:rPr>
        <w:t>.</w:t>
      </w:r>
      <w:r w:rsidRPr="007C5AAA">
        <w:rPr>
          <w:u w:val="single"/>
        </w:rPr>
        <w:t xml:space="preserve"> </w:t>
      </w:r>
      <w:r w:rsidRPr="004628FA">
        <w:rPr>
          <w:highlight w:val="cyan"/>
          <w:u w:val="single"/>
        </w:rPr>
        <w:t>Both</w:t>
      </w:r>
      <w:r w:rsidRPr="007C5AAA">
        <w:rPr>
          <w:u w:val="single"/>
        </w:rPr>
        <w:t xml:space="preserve"> </w:t>
      </w:r>
      <w:r w:rsidRPr="007C5AAA">
        <w:rPr>
          <w:rStyle w:val="Emphasis"/>
        </w:rPr>
        <w:t>regulatory agencies</w:t>
      </w:r>
      <w:r w:rsidRPr="007C5AAA">
        <w:rPr>
          <w:u w:val="single"/>
        </w:rPr>
        <w:t xml:space="preserve"> </w:t>
      </w:r>
      <w:r w:rsidRPr="004628FA">
        <w:rPr>
          <w:highlight w:val="cyan"/>
          <w:u w:val="single"/>
        </w:rPr>
        <w:t xml:space="preserve">have </w:t>
      </w:r>
      <w:r w:rsidRPr="004628FA">
        <w:rPr>
          <w:rStyle w:val="Emphasis"/>
          <w:highlight w:val="cyan"/>
        </w:rPr>
        <w:t>mixed records in courts</w:t>
      </w:r>
      <w:r w:rsidRPr="007C5AAA">
        <w:rPr>
          <w:u w:val="single"/>
        </w:rPr>
        <w:t>.</w:t>
      </w:r>
      <w:r w:rsidRPr="007C5AAA">
        <w:t xml:space="preserve"> And </w:t>
      </w:r>
      <w:r w:rsidRPr="007C5AAA">
        <w:rPr>
          <w:u w:val="single"/>
        </w:rPr>
        <w:t xml:space="preserve">it’s </w:t>
      </w:r>
      <w:r w:rsidRPr="007C5AAA">
        <w:rPr>
          <w:rStyle w:val="Emphasis"/>
        </w:rPr>
        <w:t>unclear</w:t>
      </w:r>
      <w:r w:rsidRPr="007C5AAA">
        <w:rPr>
          <w:u w:val="single"/>
        </w:rPr>
        <w:t xml:space="preserve"> if Democrats will </w:t>
      </w:r>
      <w:r w:rsidRPr="007C5AAA">
        <w:rPr>
          <w:rStyle w:val="Emphasis"/>
        </w:rPr>
        <w:t>defy the political gravity</w:t>
      </w:r>
      <w:r w:rsidRPr="007C5AAA">
        <w:rPr>
          <w:u w:val="single"/>
        </w:rPr>
        <w:t xml:space="preserve"> that has historically weighed down incumbent presidents’ party performance in midterm elections</w:t>
      </w:r>
      <w:r w:rsidRPr="007C5AAA">
        <w:t xml:space="preserve"> to win a mandate to rewrite antitrust laws. </w:t>
      </w:r>
    </w:p>
    <w:p w14:paraId="620E554E" w14:textId="77777777" w:rsidR="00A46AD5" w:rsidRPr="007C5AAA" w:rsidRDefault="00A46AD5" w:rsidP="00A46AD5">
      <w:r w:rsidRPr="007C5AAA">
        <w:t xml:space="preserve">What about the other lingering storm cloud on the periphery? </w:t>
      </w:r>
      <w:r w:rsidRPr="007C5AAA">
        <w:rPr>
          <w:rStyle w:val="Emphasis"/>
        </w:rPr>
        <w:t>A frenetic M&amp;A pace</w:t>
      </w:r>
      <w:r w:rsidRPr="007C5AAA">
        <w:rPr>
          <w:u w:val="single"/>
        </w:rPr>
        <w:t xml:space="preserve"> has </w:t>
      </w:r>
      <w:r w:rsidRPr="007C5AAA">
        <w:rPr>
          <w:rStyle w:val="Emphasis"/>
        </w:rPr>
        <w:t>overwhelmed</w:t>
      </w:r>
      <w:r w:rsidRPr="007C5AAA">
        <w:rPr>
          <w:u w:val="single"/>
        </w:rPr>
        <w:t xml:space="preserve"> oversight body </w:t>
      </w:r>
      <w:r w:rsidRPr="007C5AAA">
        <w:rPr>
          <w:rStyle w:val="Emphasis"/>
        </w:rPr>
        <w:t>the Federal Trade Commission</w:t>
      </w:r>
      <w:r w:rsidRPr="007C5AAA">
        <w:rPr>
          <w:u w:val="single"/>
        </w:rPr>
        <w:t xml:space="preserve"> to the extent that it’s warned companies the expiration of the standard 30-day waiting period is no longer an implicit approval of a deal</w:t>
      </w:r>
      <w:r w:rsidRPr="007C5AAA">
        <w:t xml:space="preserve">, Bloomberg reports. That creates a threat of enforcement even after deals have closed. </w:t>
      </w:r>
    </w:p>
    <w:p w14:paraId="5AEB870C" w14:textId="77777777" w:rsidR="00A46AD5" w:rsidRPr="007C5AAA" w:rsidRDefault="00A46AD5" w:rsidP="00A46AD5">
      <w:pPr>
        <w:rPr>
          <w:u w:val="single"/>
        </w:rPr>
      </w:pPr>
      <w:r w:rsidRPr="007C5AAA">
        <w:rPr>
          <w:u w:val="single"/>
        </w:rPr>
        <w:t xml:space="preserve">Amidst the merger deluge, a few high-profile deals have been challenged, but </w:t>
      </w:r>
      <w:r w:rsidRPr="004628FA">
        <w:rPr>
          <w:rStyle w:val="Emphasis"/>
          <w:highlight w:val="cyan"/>
        </w:rPr>
        <w:t>context is king</w:t>
      </w:r>
      <w:r w:rsidRPr="007C5AAA">
        <w:rPr>
          <w:u w:val="single"/>
        </w:rPr>
        <w:t xml:space="preserve">: the </w:t>
      </w:r>
      <w:r w:rsidRPr="004628FA">
        <w:rPr>
          <w:rStyle w:val="Emphasis"/>
          <w:highlight w:val="cyan"/>
        </w:rPr>
        <w:t>handful</w:t>
      </w:r>
      <w:r w:rsidRPr="004628FA">
        <w:rPr>
          <w:highlight w:val="cyan"/>
          <w:u w:val="single"/>
        </w:rPr>
        <w:t xml:space="preserve"> of</w:t>
      </w:r>
      <w:r w:rsidRPr="007C5AAA">
        <w:rPr>
          <w:u w:val="single"/>
        </w:rPr>
        <w:t xml:space="preserve"> challenged </w:t>
      </w:r>
      <w:r w:rsidRPr="004628FA">
        <w:rPr>
          <w:highlight w:val="cyan"/>
          <w:u w:val="single"/>
        </w:rPr>
        <w:t xml:space="preserve">deals </w:t>
      </w:r>
      <w:r w:rsidRPr="004628FA">
        <w:rPr>
          <w:rStyle w:val="Emphasis"/>
          <w:highlight w:val="cyan"/>
        </w:rPr>
        <w:t>represent a small slice</w:t>
      </w:r>
      <w:r w:rsidRPr="007C5AAA">
        <w:rPr>
          <w:rStyle w:val="Emphasis"/>
        </w:rPr>
        <w:t xml:space="preserve"> of the year’s record value</w:t>
      </w:r>
      <w:r w:rsidRPr="007C5AAA">
        <w:rPr>
          <w:u w:val="single"/>
        </w:rPr>
        <w:t xml:space="preserve"> of announced transactions. </w:t>
      </w:r>
    </w:p>
    <w:p w14:paraId="18A8BEEA" w14:textId="77777777" w:rsidR="00A46AD5" w:rsidRPr="007C5AAA" w:rsidRDefault="00A46AD5" w:rsidP="00A46AD5">
      <w:r w:rsidRPr="007C5AAA">
        <w:t xml:space="preserve">For starters, </w:t>
      </w:r>
      <w:r w:rsidRPr="004628FA">
        <w:rPr>
          <w:rStyle w:val="Emphasis"/>
          <w:highlight w:val="cyan"/>
        </w:rPr>
        <w:t>some of the highest profile</w:t>
      </w:r>
      <w:r w:rsidRPr="007C5AAA">
        <w:rPr>
          <w:rStyle w:val="Emphasis"/>
        </w:rPr>
        <w:t xml:space="preserve"> deals</w:t>
      </w:r>
      <w:r w:rsidRPr="007C5AAA">
        <w:rPr>
          <w:u w:val="single"/>
        </w:rPr>
        <w:t xml:space="preserve"> challenged by the new administration’s antitrust regime represent merger dynamics that </w:t>
      </w:r>
      <w:r w:rsidRPr="007C5AAA">
        <w:rPr>
          <w:rStyle w:val="Emphasis"/>
        </w:rPr>
        <w:t xml:space="preserve">have always </w:t>
      </w:r>
      <w:r w:rsidRPr="004628FA">
        <w:rPr>
          <w:rStyle w:val="Emphasis"/>
          <w:highlight w:val="cyan"/>
        </w:rPr>
        <w:t>drawn intense scrutiny</w:t>
      </w:r>
      <w:r w:rsidRPr="004628FA">
        <w:rPr>
          <w:highlight w:val="cyan"/>
          <w:u w:val="single"/>
        </w:rPr>
        <w:t>.</w:t>
      </w:r>
      <w:r w:rsidRPr="007C5AAA">
        <w:rPr>
          <w:u w:val="single"/>
        </w:rPr>
        <w:t xml:space="preserve"> Aon Plc’s proposed $30 billion takeover of Willis Towers Watson</w:t>
      </w:r>
      <w:r w:rsidRPr="007C5AAA">
        <w:t xml:space="preserve"> (Nasdaq: WLTW), announced only five years after Willis Group’s $18 billion merger with Towers Watson, </w:t>
      </w:r>
      <w:r w:rsidRPr="007C5AAA">
        <w:rPr>
          <w:u w:val="single"/>
        </w:rPr>
        <w:t>was challenged by the DOJ as taking the industry from three competitors to two. So called “3 to 2” mergers have always been a bright line for regulators</w:t>
      </w:r>
      <w:r w:rsidRPr="007C5AAA">
        <w:t xml:space="preserve">. And the </w:t>
      </w:r>
      <w:r w:rsidRPr="007C5AAA">
        <w:rPr>
          <w:u w:val="single"/>
        </w:rPr>
        <w:t>insurance investment bankers</w:t>
      </w:r>
      <w:r w:rsidRPr="007C5AAA">
        <w:t xml:space="preserve"> I’ve spoken to for a decade about industry consolidation </w:t>
      </w:r>
      <w:r w:rsidRPr="007C5AAA">
        <w:rPr>
          <w:u w:val="single"/>
        </w:rPr>
        <w:t xml:space="preserve">have </w:t>
      </w:r>
      <w:r w:rsidRPr="007C5AAA">
        <w:rPr>
          <w:rStyle w:val="Emphasis"/>
        </w:rPr>
        <w:t>long steered clear</w:t>
      </w:r>
      <w:r w:rsidRPr="007C5AAA">
        <w:rPr>
          <w:u w:val="single"/>
        </w:rPr>
        <w:t xml:space="preserve"> of attempts to marry those players</w:t>
      </w:r>
      <w:r w:rsidRPr="007C5AAA">
        <w:t xml:space="preserve"> or Marsh &amp; McLennan (NYSE: MMC) out of fear of this precise outcome. </w:t>
      </w:r>
    </w:p>
    <w:p w14:paraId="1CB0CB89" w14:textId="77777777" w:rsidR="00A46AD5" w:rsidRPr="007C5AAA" w:rsidRDefault="00A46AD5" w:rsidP="00A46AD5">
      <w:pPr>
        <w:rPr>
          <w:b/>
          <w:bCs/>
          <w:u w:val="single"/>
        </w:rPr>
      </w:pPr>
      <w:r w:rsidRPr="007C5AAA">
        <w:t xml:space="preserve">There are wild cards that could skew my forecast. It’s true that zealous enforcement of vertical merger review guidelines has created unexpected scrutiny of some sectors, and that agencies’ evolving theories of harm could disproportionately put tech deals at risk. But </w:t>
      </w:r>
      <w:r w:rsidRPr="007C5AAA">
        <w:rPr>
          <w:u w:val="single"/>
        </w:rPr>
        <w:t xml:space="preserve">on the whole, </w:t>
      </w:r>
      <w:r w:rsidRPr="004628FA">
        <w:rPr>
          <w:highlight w:val="cyan"/>
          <w:u w:val="single"/>
        </w:rPr>
        <w:t xml:space="preserve">the </w:t>
      </w:r>
      <w:r w:rsidRPr="004628FA">
        <w:rPr>
          <w:u w:val="single"/>
        </w:rPr>
        <w:t xml:space="preserve">latest </w:t>
      </w:r>
      <w:r w:rsidRPr="004628FA">
        <w:rPr>
          <w:highlight w:val="cyan"/>
          <w:u w:val="single"/>
        </w:rPr>
        <w:t>policy</w:t>
      </w:r>
      <w:r w:rsidRPr="007C5AAA">
        <w:rPr>
          <w:u w:val="single"/>
        </w:rPr>
        <w:t xml:space="preserve"> announcements may </w:t>
      </w:r>
      <w:r w:rsidRPr="004628FA">
        <w:rPr>
          <w:highlight w:val="cyan"/>
          <w:u w:val="single"/>
        </w:rPr>
        <w:t xml:space="preserve">well </w:t>
      </w:r>
      <w:r w:rsidRPr="004628FA">
        <w:rPr>
          <w:rStyle w:val="Emphasis"/>
          <w:highlight w:val="cyan"/>
        </w:rPr>
        <w:t>be more thunder than lightning</w:t>
      </w:r>
      <w:r w:rsidRPr="004628FA">
        <w:rPr>
          <w:b/>
          <w:bCs/>
          <w:highlight w:val="cyan"/>
          <w:u w:val="single"/>
        </w:rPr>
        <w:t>.</w:t>
      </w:r>
      <w:r w:rsidRPr="007C5AAA">
        <w:rPr>
          <w:b/>
          <w:bCs/>
          <w:u w:val="single"/>
        </w:rPr>
        <w:t xml:space="preserve"> </w:t>
      </w:r>
    </w:p>
    <w:p w14:paraId="457D06E8" w14:textId="77777777" w:rsidR="00A46AD5" w:rsidRDefault="00A46AD5" w:rsidP="00A46AD5"/>
    <w:p w14:paraId="687EDEB3" w14:textId="77777777" w:rsidR="00A46AD5" w:rsidRDefault="00A46AD5" w:rsidP="00A46AD5">
      <w:pPr>
        <w:pStyle w:val="Heading4"/>
      </w:pPr>
      <w:r>
        <w:t xml:space="preserve">b. </w:t>
      </w:r>
      <w:r w:rsidRPr="00F8608D">
        <w:rPr>
          <w:u w:val="single"/>
        </w:rPr>
        <w:t>No lasting change</w:t>
      </w:r>
      <w:r>
        <w:t xml:space="preserve"> even if administrative stuff implemented</w:t>
      </w:r>
    </w:p>
    <w:p w14:paraId="663272DC" w14:textId="77777777" w:rsidR="00A46AD5" w:rsidRDefault="00A46AD5" w:rsidP="00A46AD5">
      <w:r w:rsidRPr="009F28E5">
        <w:rPr>
          <w:rStyle w:val="Style13ptBold"/>
        </w:rPr>
        <w:t>Wright</w:t>
      </w:r>
      <w:r>
        <w:t>, JD, PhD, University Professor and the Executive Director, Global Antitrust</w:t>
      </w:r>
    </w:p>
    <w:p w14:paraId="386D4919" w14:textId="77777777" w:rsidR="00A46AD5" w:rsidRDefault="00A46AD5" w:rsidP="00A46AD5">
      <w:r>
        <w:t xml:space="preserve">Institute, Scalia Law School at George Mason University, former FTC Commissioner, </w:t>
      </w:r>
      <w:r w:rsidRPr="00225646">
        <w:rPr>
          <w:rStyle w:val="Style13ptBold"/>
        </w:rPr>
        <w:t>‘21</w:t>
      </w:r>
    </w:p>
    <w:p w14:paraId="539A227E" w14:textId="77777777" w:rsidR="00A46AD5" w:rsidRDefault="00A46AD5" w:rsidP="00A46AD5">
      <w:r>
        <w:t>(Joshua D., “</w:t>
      </w:r>
      <w:r w:rsidRPr="00973EEA">
        <w:t>Lina Khan Is Icarus at the FTC</w:t>
      </w:r>
      <w:r>
        <w:t>,” July 13, WSJ)</w:t>
      </w:r>
    </w:p>
    <w:p w14:paraId="5B2A1084" w14:textId="77777777" w:rsidR="00A46AD5" w:rsidRDefault="00A46AD5" w:rsidP="00A46AD5"/>
    <w:p w14:paraId="77C88280" w14:textId="77777777" w:rsidR="00A46AD5" w:rsidRDefault="00A46AD5" w:rsidP="00A46AD5">
      <w:r w:rsidRPr="00225646">
        <w:rPr>
          <w:u w:val="single"/>
        </w:rPr>
        <w:t>All that has been overshadowed</w:t>
      </w:r>
      <w:r>
        <w:t xml:space="preserve"> </w:t>
      </w:r>
      <w:r w:rsidRPr="00225646">
        <w:rPr>
          <w:u w:val="single"/>
        </w:rPr>
        <w:t>by an executive order aimed at competition</w:t>
      </w:r>
      <w:r>
        <w:t xml:space="preserve"> and loaded with goodies, good intentions, new regulatory regimes and a blissful ignorance of unintended consequences (“Joe Biden, 20th Century Trustbuster,” Review &amp; Outlook, July 10). </w:t>
      </w:r>
      <w:r w:rsidRPr="00225646">
        <w:rPr>
          <w:u w:val="single"/>
        </w:rPr>
        <w:t>Some of its pronouncements</w:t>
      </w:r>
      <w:r>
        <w:t xml:space="preserve">, like occupational-licensing reform, </w:t>
      </w:r>
      <w:r w:rsidRPr="00225646">
        <w:rPr>
          <w:u w:val="single"/>
        </w:rPr>
        <w:t>are to the good.</w:t>
      </w:r>
      <w:r>
        <w:t xml:space="preserve"> But the FTC’s competition authority is about to become a free-for-all for the Biden administration to reshape the economy. </w:t>
      </w:r>
      <w:r w:rsidRPr="00225646">
        <w:rPr>
          <w:u w:val="single"/>
        </w:rPr>
        <w:t>One wonders how</w:t>
      </w:r>
      <w:r>
        <w:t xml:space="preserve"> the </w:t>
      </w:r>
      <w:r w:rsidRPr="00225646">
        <w:rPr>
          <w:u w:val="single"/>
        </w:rPr>
        <w:t>Republicans going along with all this</w:t>
      </w:r>
      <w:r>
        <w:t xml:space="preserve"> to “get Big Tech” </w:t>
      </w:r>
      <w:r w:rsidRPr="00225646">
        <w:rPr>
          <w:u w:val="single"/>
        </w:rPr>
        <w:t>are feeling</w:t>
      </w:r>
      <w:r>
        <w:t xml:space="preserve"> right now; </w:t>
      </w:r>
      <w:r w:rsidRPr="00225646">
        <w:rPr>
          <w:u w:val="single"/>
        </w:rPr>
        <w:t>I’m guessing “</w:t>
      </w:r>
      <w:r w:rsidRPr="00225646">
        <w:rPr>
          <w:rStyle w:val="Emphasis"/>
        </w:rPr>
        <w:t>played.”</w:t>
      </w:r>
      <w:r>
        <w:t xml:space="preserve"> If not, they’ll catch up soon enough.</w:t>
      </w:r>
    </w:p>
    <w:p w14:paraId="62434D94" w14:textId="77777777" w:rsidR="00A46AD5" w:rsidRDefault="00A46AD5" w:rsidP="00A46AD5">
      <w:r w:rsidRPr="004628FA">
        <w:rPr>
          <w:rStyle w:val="Emphasis"/>
          <w:highlight w:val="cyan"/>
        </w:rPr>
        <w:t>Imagining the FTC as Icarus</w:t>
      </w:r>
      <w:r w:rsidRPr="00225646">
        <w:rPr>
          <w:u w:val="single"/>
        </w:rPr>
        <w:t xml:space="preserve"> flying</w:t>
      </w:r>
      <w:r>
        <w:t xml:space="preserve"> </w:t>
      </w:r>
      <w:r w:rsidRPr="004628FA">
        <w:rPr>
          <w:rStyle w:val="Emphasis"/>
          <w:highlight w:val="cyan"/>
        </w:rPr>
        <w:t>without</w:t>
      </w:r>
      <w:r w:rsidRPr="00225646">
        <w:rPr>
          <w:rStyle w:val="Emphasis"/>
        </w:rPr>
        <w:t xml:space="preserve"> the constraints of </w:t>
      </w:r>
      <w:r w:rsidRPr="004628FA">
        <w:rPr>
          <w:rStyle w:val="Emphasis"/>
          <w:highlight w:val="cyan"/>
        </w:rPr>
        <w:t>history</w:t>
      </w:r>
      <w:r w:rsidRPr="004628FA">
        <w:rPr>
          <w:highlight w:val="cyan"/>
        </w:rPr>
        <w:t>,</w:t>
      </w:r>
      <w:r>
        <w:t xml:space="preserve"> </w:t>
      </w:r>
      <w:r w:rsidRPr="00225646">
        <w:rPr>
          <w:rStyle w:val="Emphasis"/>
        </w:rPr>
        <w:t>economics</w:t>
      </w:r>
      <w:r>
        <w:t xml:space="preserve"> </w:t>
      </w:r>
      <w:r w:rsidRPr="00225646">
        <w:rPr>
          <w:u w:val="single"/>
        </w:rPr>
        <w:t>or</w:t>
      </w:r>
      <w:r>
        <w:t xml:space="preserve"> </w:t>
      </w:r>
      <w:r w:rsidRPr="00225646">
        <w:rPr>
          <w:rStyle w:val="Emphasis"/>
        </w:rPr>
        <w:t>law</w:t>
      </w:r>
      <w:r>
        <w:t xml:space="preserve"> </w:t>
      </w:r>
      <w:r w:rsidRPr="00225646">
        <w:rPr>
          <w:rStyle w:val="Emphasis"/>
        </w:rPr>
        <w:t>is a fun thought experiment</w:t>
      </w:r>
      <w:r>
        <w:t xml:space="preserve">, </w:t>
      </w:r>
      <w:r w:rsidRPr="00B06FC3">
        <w:rPr>
          <w:rStyle w:val="Emphasis"/>
        </w:rPr>
        <w:t xml:space="preserve">but </w:t>
      </w:r>
      <w:r w:rsidRPr="004628FA">
        <w:rPr>
          <w:rStyle w:val="Emphasis"/>
          <w:highlight w:val="cyan"/>
        </w:rPr>
        <w:t>we’ve been here before</w:t>
      </w:r>
      <w:r>
        <w:t xml:space="preserve">. Ms. </w:t>
      </w:r>
      <w:r w:rsidRPr="00225646">
        <w:rPr>
          <w:u w:val="single"/>
        </w:rPr>
        <w:t>Khan’s initial steps are indicative of</w:t>
      </w:r>
      <w:r>
        <w:t xml:space="preserve"> a regulatory </w:t>
      </w:r>
      <w:r w:rsidRPr="00225646">
        <w:rPr>
          <w:u w:val="single"/>
        </w:rPr>
        <w:t>overreach</w:t>
      </w:r>
      <w:r>
        <w:t xml:space="preserve"> </w:t>
      </w:r>
      <w:r w:rsidRPr="004628FA">
        <w:rPr>
          <w:rStyle w:val="Emphasis"/>
          <w:sz w:val="21"/>
          <w:szCs w:val="28"/>
          <w:highlight w:val="cyan"/>
        </w:rPr>
        <w:t>that will end with the FTC’s wings melting in the courts</w:t>
      </w:r>
      <w:r>
        <w:t xml:space="preserve">. </w:t>
      </w:r>
      <w:r w:rsidRPr="004628FA">
        <w:rPr>
          <w:rStyle w:val="Emphasis"/>
          <w:highlight w:val="cyan"/>
        </w:rPr>
        <w:t>This path does not lead to</w:t>
      </w:r>
      <w:r w:rsidRPr="00225646">
        <w:rPr>
          <w:rStyle w:val="Emphasis"/>
        </w:rPr>
        <w:t xml:space="preserve"> incremental, much less </w:t>
      </w:r>
      <w:r w:rsidRPr="004628FA">
        <w:rPr>
          <w:rStyle w:val="Emphasis"/>
          <w:highlight w:val="cyan"/>
        </w:rPr>
        <w:t>radical, change</w:t>
      </w:r>
      <w:r>
        <w:t xml:space="preserve">. </w:t>
      </w:r>
      <w:r w:rsidRPr="00225646">
        <w:rPr>
          <w:u w:val="single"/>
        </w:rPr>
        <w:t>I predict early headlines that appease a rabid base</w:t>
      </w:r>
      <w:r>
        <w:t xml:space="preserve">, </w:t>
      </w:r>
      <w:r w:rsidRPr="00225646">
        <w:rPr>
          <w:rStyle w:val="Emphasis"/>
        </w:rPr>
        <w:t>frustration for FTC staff</w:t>
      </w:r>
      <w:r>
        <w:t xml:space="preserve"> </w:t>
      </w:r>
      <w:r w:rsidRPr="00225646">
        <w:rPr>
          <w:u w:val="single"/>
        </w:rPr>
        <w:t>and</w:t>
      </w:r>
      <w:r>
        <w:t xml:space="preserve"> a new, volatile </w:t>
      </w:r>
      <w:r w:rsidRPr="00225646">
        <w:rPr>
          <w:u w:val="single"/>
        </w:rPr>
        <w:t>partisanship at the agency,</w:t>
      </w:r>
      <w:r>
        <w:t xml:space="preserve"> </w:t>
      </w:r>
      <w:r w:rsidRPr="00225646">
        <w:rPr>
          <w:rStyle w:val="Emphasis"/>
        </w:rPr>
        <w:t xml:space="preserve">but </w:t>
      </w:r>
      <w:r w:rsidRPr="004628FA">
        <w:rPr>
          <w:rStyle w:val="Emphasis"/>
          <w:highlight w:val="cyan"/>
        </w:rPr>
        <w:t>actual results</w:t>
      </w:r>
      <w:r>
        <w:t xml:space="preserve"> </w:t>
      </w:r>
      <w:r w:rsidRPr="00225646">
        <w:rPr>
          <w:u w:val="single"/>
        </w:rPr>
        <w:t xml:space="preserve">that </w:t>
      </w:r>
      <w:r w:rsidRPr="004628FA">
        <w:rPr>
          <w:highlight w:val="cyan"/>
          <w:u w:val="single"/>
        </w:rPr>
        <w:t>leave</w:t>
      </w:r>
      <w:r w:rsidRPr="00225646">
        <w:rPr>
          <w:u w:val="single"/>
        </w:rPr>
        <w:t xml:space="preserve"> unsatisfied the progressives </w:t>
      </w:r>
      <w:r w:rsidRPr="004628FA">
        <w:rPr>
          <w:rStyle w:val="Emphasis"/>
          <w:highlight w:val="cyan"/>
        </w:rPr>
        <w:t>aching for</w:t>
      </w:r>
      <w:r w:rsidRPr="00225646">
        <w:rPr>
          <w:rStyle w:val="Emphasis"/>
        </w:rPr>
        <w:t xml:space="preserve"> radical </w:t>
      </w:r>
      <w:r w:rsidRPr="004628FA">
        <w:rPr>
          <w:rStyle w:val="Emphasis"/>
          <w:highlight w:val="cyan"/>
        </w:rPr>
        <w:t>change</w:t>
      </w:r>
      <w:r w:rsidRPr="004628FA">
        <w:rPr>
          <w:highlight w:val="cyan"/>
        </w:rPr>
        <w:t>.</w:t>
      </w:r>
    </w:p>
    <w:p w14:paraId="4B0401F4" w14:textId="77777777" w:rsidR="00A46AD5" w:rsidRPr="008047E0" w:rsidRDefault="00A46AD5" w:rsidP="00A46AD5">
      <w:pPr>
        <w:pStyle w:val="Heading4"/>
        <w:rPr>
          <w:rFonts w:eastAsia="Times New Roman"/>
          <w:u w:val="single"/>
        </w:rPr>
      </w:pPr>
      <w:r>
        <w:rPr>
          <w:rFonts w:eastAsia="Times New Roman"/>
        </w:rPr>
        <w:t xml:space="preserve">Action now throws the system </w:t>
      </w:r>
      <w:r w:rsidRPr="008047E0">
        <w:rPr>
          <w:rFonts w:eastAsia="Times New Roman"/>
          <w:u w:val="single"/>
        </w:rPr>
        <w:t>into chaos</w:t>
      </w:r>
      <w:r>
        <w:rPr>
          <w:rFonts w:eastAsia="Times New Roman"/>
        </w:rPr>
        <w:t xml:space="preserve">---it’s a </w:t>
      </w:r>
      <w:r w:rsidRPr="008047E0">
        <w:rPr>
          <w:rFonts w:eastAsia="Times New Roman"/>
          <w:u w:val="single"/>
        </w:rPr>
        <w:t>bolt out of the blue</w:t>
      </w:r>
      <w:r>
        <w:rPr>
          <w:rFonts w:eastAsia="Times New Roman"/>
        </w:rPr>
        <w:t xml:space="preserve"> that firms weren’t expecting in the </w:t>
      </w:r>
      <w:r w:rsidRPr="008047E0">
        <w:rPr>
          <w:rFonts w:eastAsia="Times New Roman"/>
          <w:u w:val="single"/>
        </w:rPr>
        <w:t>short-term</w:t>
      </w:r>
      <w:r>
        <w:rPr>
          <w:rFonts w:eastAsia="Times New Roman"/>
        </w:rPr>
        <w:t xml:space="preserve">, and </w:t>
      </w:r>
      <w:r w:rsidRPr="0022788C">
        <w:rPr>
          <w:rFonts w:eastAsia="Times New Roman" w:cs="Calibri"/>
          <w:bCs/>
          <w:szCs w:val="26"/>
        </w:rPr>
        <w:t xml:space="preserve">signals a </w:t>
      </w:r>
      <w:r w:rsidRPr="008047E0">
        <w:rPr>
          <w:rFonts w:eastAsia="Times New Roman" w:cs="Calibri"/>
          <w:bCs/>
          <w:szCs w:val="26"/>
          <w:u w:val="single"/>
        </w:rPr>
        <w:t>novel, economy-wide shift</w:t>
      </w:r>
      <w:r w:rsidRPr="0022788C">
        <w:rPr>
          <w:rFonts w:eastAsia="Times New Roman" w:cs="Calibri"/>
          <w:bCs/>
          <w:szCs w:val="26"/>
        </w:rPr>
        <w:t xml:space="preserve"> in governmental approach that </w:t>
      </w:r>
      <w:r w:rsidRPr="008047E0">
        <w:rPr>
          <w:rFonts w:eastAsia="Times New Roman" w:cs="Calibri"/>
          <w:bCs/>
          <w:szCs w:val="26"/>
          <w:u w:val="single"/>
        </w:rPr>
        <w:t>fundamentally changes the game</w:t>
      </w:r>
    </w:p>
    <w:p w14:paraId="73CBC9A6" w14:textId="77777777" w:rsidR="00A46AD5" w:rsidRPr="0022788C" w:rsidRDefault="00A46AD5" w:rsidP="00A46AD5">
      <w:pPr>
        <w:spacing w:before="15" w:after="180" w:line="240" w:lineRule="auto"/>
        <w:rPr>
          <w:rFonts w:eastAsia="Times New Roman"/>
          <w:sz w:val="24"/>
          <w:szCs w:val="24"/>
        </w:rPr>
      </w:pPr>
      <w:r w:rsidRPr="0022788C">
        <w:rPr>
          <w:rFonts w:eastAsia="Times New Roman"/>
          <w:b/>
          <w:bCs/>
          <w:sz w:val="26"/>
          <w:szCs w:val="26"/>
        </w:rPr>
        <w:t>Tyler </w:t>
      </w:r>
      <w:r>
        <w:rPr>
          <w:rFonts w:eastAsia="Times New Roman"/>
          <w:b/>
          <w:bCs/>
          <w:sz w:val="26"/>
          <w:szCs w:val="26"/>
        </w:rPr>
        <w:t>21</w:t>
      </w:r>
      <w:r w:rsidRPr="0022788C">
        <w:rPr>
          <w:rFonts w:eastAsia="Times New Roman"/>
        </w:rPr>
        <w:t> –</w:t>
      </w:r>
      <w:r w:rsidRPr="0022788C">
        <w:rPr>
          <w:rFonts w:eastAsia="Times New Roman"/>
          <w:sz w:val="24"/>
          <w:szCs w:val="24"/>
        </w:rPr>
        <w:t> </w:t>
      </w:r>
      <w:r w:rsidRPr="0022788C">
        <w:rPr>
          <w:rFonts w:eastAsia="Times New Roman"/>
        </w:rPr>
        <w:t>Senior Legal Analyst at Bloomberg Law</w:t>
      </w:r>
    </w:p>
    <w:p w14:paraId="6C03E79A" w14:textId="77777777" w:rsidR="00A46AD5" w:rsidRPr="0022788C" w:rsidRDefault="00A46AD5" w:rsidP="00A46AD5">
      <w:pPr>
        <w:spacing w:before="15" w:after="180" w:line="240" w:lineRule="auto"/>
        <w:rPr>
          <w:rFonts w:eastAsia="Times New Roman"/>
        </w:rPr>
      </w:pPr>
      <w:r w:rsidRPr="0022788C">
        <w:rPr>
          <w:rFonts w:eastAsia="Times New Roman"/>
        </w:rPr>
        <w:t>Eleanor Tyler, "ANALYSIS: The Very Purpose of Antitrust Law Is At Issue in 2022," Bloomberg Law, 11-1-2021, </w:t>
      </w:r>
      <w:hyperlink r:id="rId32" w:history="1">
        <w:r w:rsidRPr="0022788C">
          <w:rPr>
            <w:rFonts w:eastAsia="Times New Roman"/>
          </w:rPr>
          <w:t>https://news.bloomberglaw.com/bloomberg-law-analysis/analysis-the-very-purpose-of-antitrust-law-is-at-issue-in-2022</w:t>
        </w:r>
      </w:hyperlink>
    </w:p>
    <w:p w14:paraId="6CD8FA5A" w14:textId="77777777" w:rsidR="00A46AD5" w:rsidRPr="0022788C" w:rsidRDefault="00A46AD5" w:rsidP="00A46AD5">
      <w:pPr>
        <w:spacing w:before="15" w:after="180" w:line="240" w:lineRule="auto"/>
        <w:rPr>
          <w:rFonts w:eastAsia="Cambria"/>
          <w:b/>
          <w:iCs/>
          <w:u w:val="single"/>
        </w:rPr>
      </w:pPr>
      <w:r w:rsidRPr="0022788C">
        <w:rPr>
          <w:rFonts w:eastAsia="Cambria"/>
          <w:b/>
          <w:iCs/>
          <w:u w:val="single"/>
        </w:rPr>
        <w:t>New Laws, Old Power Struggles</w:t>
      </w:r>
    </w:p>
    <w:p w14:paraId="5B092ED4" w14:textId="77777777" w:rsidR="00A46AD5" w:rsidRPr="0022788C" w:rsidRDefault="00A46AD5" w:rsidP="00A46AD5">
      <w:pPr>
        <w:spacing w:before="15" w:after="180" w:line="300" w:lineRule="atLeast"/>
        <w:rPr>
          <w:rFonts w:eastAsia="Cambria"/>
          <w:u w:val="single"/>
        </w:rPr>
      </w:pPr>
      <w:r w:rsidRPr="0022788C">
        <w:rPr>
          <w:rFonts w:eastAsia="Times New Roman"/>
          <w:sz w:val="16"/>
        </w:rPr>
        <w:t xml:space="preserve">While antitrust has become a hot topic in the past few years, </w:t>
      </w:r>
      <w:r w:rsidRPr="0022788C">
        <w:rPr>
          <w:rFonts w:eastAsia="Cambria"/>
          <w:u w:val="single"/>
        </w:rPr>
        <w:t>this year saw big legislative pushes</w:t>
      </w:r>
      <w:r w:rsidRPr="0022788C">
        <w:rPr>
          <w:rFonts w:eastAsia="Times New Roman"/>
          <w:sz w:val="16"/>
        </w:rPr>
        <w:t xml:space="preserve"> in a number of key jurisdictions </w:t>
      </w:r>
      <w:r w:rsidRPr="0022788C">
        <w:rPr>
          <w:rFonts w:eastAsia="Cambria"/>
          <w:u w:val="single"/>
        </w:rPr>
        <w:t xml:space="preserve">to revise or reform antitrust/competition law itself. </w:t>
      </w:r>
      <w:r w:rsidRPr="0022788C">
        <w:rPr>
          <w:rFonts w:eastAsia="Cambria"/>
          <w:highlight w:val="green"/>
          <w:u w:val="single"/>
        </w:rPr>
        <w:t>Behind</w:t>
      </w:r>
      <w:r w:rsidRPr="0022788C">
        <w:rPr>
          <w:rFonts w:eastAsia="Cambria"/>
          <w:u w:val="single"/>
        </w:rPr>
        <w:t xml:space="preserve"> those proposed </w:t>
      </w:r>
      <w:r w:rsidRPr="0022788C">
        <w:rPr>
          <w:rFonts w:eastAsia="Cambria"/>
          <w:highlight w:val="green"/>
          <w:u w:val="single"/>
        </w:rPr>
        <w:t xml:space="preserve">changes is a </w:t>
      </w:r>
      <w:r w:rsidRPr="0022788C">
        <w:rPr>
          <w:rFonts w:eastAsia="Cambria"/>
          <w:b/>
          <w:iCs/>
          <w:highlight w:val="green"/>
          <w:u w:val="single"/>
        </w:rPr>
        <w:t>fundamental debate</w:t>
      </w:r>
      <w:r w:rsidRPr="0022788C">
        <w:rPr>
          <w:rFonts w:eastAsia="Cambria"/>
          <w:highlight w:val="green"/>
          <w:u w:val="single"/>
        </w:rPr>
        <w:t xml:space="preserve"> about what</w:t>
      </w:r>
      <w:r w:rsidRPr="0022788C">
        <w:rPr>
          <w:rFonts w:eastAsia="Cambria"/>
          <w:u w:val="single"/>
        </w:rPr>
        <w:t xml:space="preserve"> the </w:t>
      </w:r>
      <w:r w:rsidRPr="0022788C">
        <w:rPr>
          <w:rFonts w:eastAsia="Cambria"/>
          <w:highlight w:val="green"/>
          <w:u w:val="single"/>
        </w:rPr>
        <w:t xml:space="preserve">laws </w:t>
      </w:r>
      <w:r w:rsidRPr="0022788C">
        <w:rPr>
          <w:rFonts w:eastAsia="Cambria"/>
          <w:b/>
          <w:iCs/>
          <w:highlight w:val="green"/>
          <w:u w:val="single"/>
        </w:rPr>
        <w:t>should do</w:t>
      </w:r>
      <w:r w:rsidRPr="0022788C">
        <w:rPr>
          <w:rFonts w:eastAsia="Cambria"/>
          <w:highlight w:val="green"/>
          <w:u w:val="single"/>
        </w:rPr>
        <w:t xml:space="preserve"> and </w:t>
      </w:r>
      <w:r w:rsidRPr="0022788C">
        <w:rPr>
          <w:rFonts w:eastAsia="Cambria"/>
          <w:b/>
          <w:iCs/>
          <w:highlight w:val="green"/>
          <w:u w:val="single"/>
        </w:rPr>
        <w:t>where</w:t>
      </w:r>
      <w:r w:rsidRPr="0022788C">
        <w:rPr>
          <w:rFonts w:eastAsia="Cambria"/>
          <w:b/>
          <w:iCs/>
          <w:u w:val="single"/>
        </w:rPr>
        <w:t xml:space="preserve"> the </w:t>
      </w:r>
      <w:r w:rsidRPr="0022788C">
        <w:rPr>
          <w:rFonts w:eastAsia="Cambria"/>
          <w:b/>
          <w:iCs/>
          <w:highlight w:val="green"/>
          <w:u w:val="single"/>
        </w:rPr>
        <w:t>balance of power lies</w:t>
      </w:r>
      <w:r w:rsidRPr="0022788C">
        <w:rPr>
          <w:rFonts w:eastAsia="Cambria"/>
          <w:u w:val="single"/>
        </w:rPr>
        <w:t xml:space="preserve"> between lawmakers, enforcers, and courts. </w:t>
      </w:r>
    </w:p>
    <w:p w14:paraId="0A5656A8" w14:textId="77777777" w:rsidR="00A46AD5" w:rsidRPr="0022788C" w:rsidRDefault="00A46AD5" w:rsidP="00A46AD5">
      <w:pPr>
        <w:spacing w:before="15" w:after="180" w:line="300" w:lineRule="atLeast"/>
        <w:rPr>
          <w:rFonts w:eastAsia="Cambria"/>
          <w:u w:val="single"/>
        </w:rPr>
      </w:pPr>
      <w:r w:rsidRPr="0022788C">
        <w:rPr>
          <w:rFonts w:eastAsia="Times New Roman"/>
          <w:sz w:val="16"/>
        </w:rPr>
        <w:t xml:space="preserve">Laws applicable to tech platforms have occupied most of the antitrust news headlines this year, but the </w:t>
      </w:r>
      <w:r w:rsidRPr="0022788C">
        <w:rPr>
          <w:rFonts w:eastAsia="Cambria"/>
          <w:highlight w:val="green"/>
          <w:u w:val="single"/>
        </w:rPr>
        <w:t>new measures</w:t>
      </w:r>
      <w:r w:rsidRPr="0022788C">
        <w:rPr>
          <w:rFonts w:eastAsia="Cambria"/>
          <w:u w:val="single"/>
        </w:rPr>
        <w:t xml:space="preserve"> that enforcers are considering</w:t>
      </w:r>
      <w:r w:rsidRPr="0022788C">
        <w:rPr>
          <w:rFonts w:eastAsia="Times New Roman"/>
          <w:sz w:val="16"/>
        </w:rPr>
        <w:t>—or, in some cases, implementing—</w:t>
      </w:r>
      <w:r w:rsidRPr="0022788C">
        <w:rPr>
          <w:rFonts w:eastAsia="Cambria"/>
          <w:u w:val="single"/>
        </w:rPr>
        <w:t xml:space="preserve">will often </w:t>
      </w:r>
      <w:r w:rsidRPr="0022788C">
        <w:rPr>
          <w:rFonts w:eastAsia="Cambria"/>
          <w:highlight w:val="green"/>
          <w:u w:val="single"/>
        </w:rPr>
        <w:t xml:space="preserve">apply </w:t>
      </w:r>
      <w:r w:rsidRPr="0022788C">
        <w:rPr>
          <w:rFonts w:eastAsia="Cambria"/>
          <w:b/>
          <w:iCs/>
          <w:highlight w:val="green"/>
          <w:u w:val="single"/>
        </w:rPr>
        <w:t>much more broadly</w:t>
      </w:r>
      <w:r w:rsidRPr="0022788C">
        <w:rPr>
          <w:rFonts w:eastAsia="Cambria"/>
          <w:u w:val="single"/>
        </w:rPr>
        <w:t xml:space="preserve"> (including</w:t>
      </w:r>
      <w:r w:rsidRPr="0022788C">
        <w:rPr>
          <w:rFonts w:eastAsia="Times New Roman"/>
          <w:sz w:val="16"/>
        </w:rPr>
        <w:t xml:space="preserve"> the </w:t>
      </w:r>
      <w:r w:rsidRPr="0022788C">
        <w:rPr>
          <w:rFonts w:eastAsia="Cambria"/>
          <w:u w:val="single"/>
        </w:rPr>
        <w:t>proposed</w:t>
      </w:r>
      <w:r w:rsidRPr="0022788C">
        <w:rPr>
          <w:rFonts w:eastAsia="Times New Roman"/>
          <w:sz w:val="16"/>
        </w:rPr>
        <w:t xml:space="preserve"> U.S. </w:t>
      </w:r>
      <w:r w:rsidRPr="0022788C">
        <w:rPr>
          <w:rFonts w:eastAsia="Cambria"/>
          <w:u w:val="single"/>
        </w:rPr>
        <w:t>legislation</w:t>
      </w:r>
      <w:r w:rsidRPr="0022788C">
        <w:rPr>
          <w:rFonts w:eastAsia="Times New Roman"/>
          <w:sz w:val="16"/>
        </w:rPr>
        <w:t xml:space="preserve">). And </w:t>
      </w:r>
      <w:r w:rsidRPr="0022788C">
        <w:rPr>
          <w:rFonts w:eastAsia="Cambria"/>
          <w:u w:val="single"/>
        </w:rPr>
        <w:t xml:space="preserve">more importantly, the </w:t>
      </w:r>
      <w:r w:rsidRPr="0022788C">
        <w:rPr>
          <w:rFonts w:eastAsia="Cambria"/>
          <w:highlight w:val="green"/>
          <w:u w:val="single"/>
        </w:rPr>
        <w:t>changed approach</w:t>
      </w:r>
      <w:r w:rsidRPr="0022788C">
        <w:rPr>
          <w:rFonts w:eastAsia="Cambria"/>
          <w:u w:val="single"/>
        </w:rPr>
        <w:t xml:space="preserve"> to market regulation reflected in these laws </w:t>
      </w:r>
      <w:r w:rsidRPr="0022788C">
        <w:rPr>
          <w:rFonts w:eastAsia="Cambria"/>
          <w:highlight w:val="green"/>
          <w:u w:val="single"/>
        </w:rPr>
        <w:t xml:space="preserve">has policy </w:t>
      </w:r>
      <w:r w:rsidRPr="0022788C">
        <w:rPr>
          <w:rFonts w:eastAsia="Cambria"/>
          <w:b/>
          <w:iCs/>
          <w:highlight w:val="green"/>
          <w:u w:val="single"/>
        </w:rPr>
        <w:t>implications for everyone</w:t>
      </w:r>
      <w:r w:rsidRPr="0022788C">
        <w:rPr>
          <w:rFonts w:eastAsia="Cambria"/>
          <w:u w:val="single"/>
        </w:rPr>
        <w:t xml:space="preserve">. </w:t>
      </w:r>
      <w:r w:rsidRPr="0022788C">
        <w:rPr>
          <w:rFonts w:eastAsia="Cambria"/>
          <w:b/>
          <w:iCs/>
          <w:highlight w:val="green"/>
          <w:u w:val="single"/>
        </w:rPr>
        <w:t>Antitrust is one of the few areas</w:t>
      </w:r>
      <w:r w:rsidRPr="0022788C">
        <w:rPr>
          <w:rFonts w:eastAsia="Cambria"/>
          <w:highlight w:val="green"/>
          <w:u w:val="single"/>
        </w:rPr>
        <w:t xml:space="preserve"> in</w:t>
      </w:r>
      <w:r w:rsidRPr="0022788C">
        <w:rPr>
          <w:rFonts w:eastAsia="Cambria"/>
          <w:u w:val="single"/>
        </w:rPr>
        <w:t xml:space="preserve"> U.S. </w:t>
      </w:r>
      <w:r w:rsidRPr="0022788C">
        <w:rPr>
          <w:rFonts w:eastAsia="Cambria"/>
          <w:highlight w:val="green"/>
          <w:u w:val="single"/>
        </w:rPr>
        <w:t xml:space="preserve">law that </w:t>
      </w:r>
      <w:r w:rsidRPr="0022788C">
        <w:rPr>
          <w:rFonts w:eastAsia="Cambria"/>
          <w:b/>
          <w:iCs/>
          <w:highlight w:val="green"/>
          <w:u w:val="single"/>
        </w:rPr>
        <w:t>talk openly about market power</w:t>
      </w:r>
      <w:r w:rsidRPr="0022788C">
        <w:rPr>
          <w:rFonts w:eastAsia="Cambria"/>
          <w:u w:val="single"/>
        </w:rPr>
        <w:t xml:space="preserve">; attitudes about the balance of power between consumers and enterprises, big and small businesses, and government and private businesses are </w:t>
      </w:r>
      <w:r w:rsidRPr="0022788C">
        <w:rPr>
          <w:rFonts w:eastAsia="Cambria"/>
          <w:b/>
          <w:iCs/>
          <w:u w:val="single"/>
        </w:rPr>
        <w:t>all involved</w:t>
      </w:r>
      <w:r w:rsidRPr="0022788C">
        <w:rPr>
          <w:rFonts w:eastAsia="Cambria"/>
          <w:u w:val="single"/>
        </w:rPr>
        <w:t xml:space="preserve"> in the debate. </w:t>
      </w:r>
    </w:p>
    <w:p w14:paraId="2D472421" w14:textId="77777777" w:rsidR="00A46AD5" w:rsidRPr="007745D7" w:rsidRDefault="00A46AD5" w:rsidP="00A46AD5">
      <w:pPr>
        <w:spacing w:before="15" w:after="180" w:line="300" w:lineRule="atLeast"/>
        <w:rPr>
          <w:rFonts w:eastAsia="Cambria"/>
          <w:u w:val="single"/>
        </w:rPr>
      </w:pPr>
      <w:r w:rsidRPr="0022788C">
        <w:rPr>
          <w:rFonts w:eastAsia="Times New Roman"/>
          <w:sz w:val="16"/>
        </w:rPr>
        <w:t xml:space="preserve">Some </w:t>
      </w:r>
      <w:r w:rsidRPr="0022788C">
        <w:rPr>
          <w:rFonts w:eastAsia="Cambria"/>
          <w:highlight w:val="green"/>
          <w:u w:val="single"/>
        </w:rPr>
        <w:t>laws</w:t>
      </w:r>
      <w:r w:rsidRPr="0022788C">
        <w:rPr>
          <w:rFonts w:eastAsia="Times New Roman"/>
          <w:sz w:val="16"/>
        </w:rPr>
        <w:t xml:space="preserve"> will make it through the legislative gauntlet, and they </w:t>
      </w:r>
      <w:r w:rsidRPr="0022788C">
        <w:rPr>
          <w:rFonts w:eastAsia="Cambria"/>
          <w:u w:val="single"/>
        </w:rPr>
        <w:t xml:space="preserve">will </w:t>
      </w:r>
      <w:r w:rsidRPr="0022788C">
        <w:rPr>
          <w:rFonts w:eastAsia="Cambria"/>
          <w:b/>
          <w:iCs/>
          <w:highlight w:val="green"/>
          <w:u w:val="single"/>
        </w:rPr>
        <w:t>fundamentally shift investment patterns</w:t>
      </w:r>
      <w:r w:rsidRPr="0022788C">
        <w:rPr>
          <w:rFonts w:eastAsia="Cambria"/>
          <w:u w:val="single"/>
        </w:rPr>
        <w:t>, and</w:t>
      </w:r>
      <w:r w:rsidRPr="0022788C">
        <w:rPr>
          <w:rFonts w:eastAsia="Times New Roman"/>
          <w:sz w:val="16"/>
        </w:rPr>
        <w:t xml:space="preserve"> may </w:t>
      </w:r>
      <w:r w:rsidRPr="0022788C">
        <w:rPr>
          <w:rFonts w:eastAsia="Cambria"/>
          <w:u w:val="single"/>
        </w:rPr>
        <w:t xml:space="preserve">even shift entrenched power in a few big markets. </w:t>
      </w:r>
      <w:r w:rsidRPr="0022788C">
        <w:rPr>
          <w:rFonts w:eastAsia="Cambria"/>
          <w:highlight w:val="green"/>
          <w:u w:val="single"/>
        </w:rPr>
        <w:t xml:space="preserve">The </w:t>
      </w:r>
      <w:r w:rsidRPr="0022788C">
        <w:rPr>
          <w:rFonts w:eastAsia="Cambria"/>
          <w:b/>
          <w:iCs/>
          <w:highlight w:val="green"/>
          <w:u w:val="single"/>
        </w:rPr>
        <w:t>long game of interpreting</w:t>
      </w:r>
      <w:r w:rsidRPr="0022788C">
        <w:rPr>
          <w:rFonts w:eastAsia="Cambria"/>
          <w:b/>
          <w:iCs/>
          <w:u w:val="single"/>
        </w:rPr>
        <w:t xml:space="preserve"> any </w:t>
      </w:r>
      <w:r w:rsidRPr="0022788C">
        <w:rPr>
          <w:rFonts w:eastAsia="Cambria"/>
          <w:b/>
          <w:iCs/>
          <w:highlight w:val="green"/>
          <w:u w:val="single"/>
        </w:rPr>
        <w:t>new laws in</w:t>
      </w:r>
      <w:r w:rsidRPr="0022788C">
        <w:rPr>
          <w:rFonts w:eastAsia="Cambria"/>
          <w:b/>
          <w:iCs/>
          <w:u w:val="single"/>
        </w:rPr>
        <w:t xml:space="preserve"> the </w:t>
      </w:r>
      <w:r w:rsidRPr="0022788C">
        <w:rPr>
          <w:rFonts w:eastAsia="Cambria"/>
          <w:b/>
          <w:iCs/>
          <w:highlight w:val="green"/>
          <w:u w:val="single"/>
        </w:rPr>
        <w:t>courts will begin</w:t>
      </w:r>
      <w:r w:rsidRPr="0022788C">
        <w:rPr>
          <w:rFonts w:eastAsia="Cambria"/>
          <w:b/>
          <w:iCs/>
          <w:u w:val="single"/>
        </w:rPr>
        <w:t xml:space="preserve"> shortly thereafter</w:t>
      </w:r>
      <w:r w:rsidRPr="0022788C">
        <w:rPr>
          <w:rFonts w:eastAsia="Cambria"/>
          <w:u w:val="single"/>
        </w:rPr>
        <w:t xml:space="preserve">. All of </w:t>
      </w:r>
      <w:r w:rsidRPr="0022788C">
        <w:rPr>
          <w:rFonts w:eastAsia="Cambria"/>
          <w:highlight w:val="green"/>
          <w:u w:val="single"/>
        </w:rPr>
        <w:t xml:space="preserve">that means </w:t>
      </w:r>
      <w:r w:rsidRPr="0022788C">
        <w:rPr>
          <w:rFonts w:eastAsia="Cambria"/>
          <w:b/>
          <w:iCs/>
          <w:highlight w:val="green"/>
          <w:u w:val="single"/>
        </w:rPr>
        <w:t>uncertainty</w:t>
      </w:r>
      <w:r w:rsidRPr="0022788C">
        <w:rPr>
          <w:rFonts w:eastAsia="Cambria"/>
          <w:u w:val="single"/>
        </w:rPr>
        <w:t xml:space="preserve"> for market participants and enforcers alike. </w:t>
      </w:r>
    </w:p>
    <w:p w14:paraId="1D41C934" w14:textId="77777777" w:rsidR="00A46AD5" w:rsidRPr="0022788C" w:rsidRDefault="00A46AD5" w:rsidP="00A46AD5">
      <w:pPr>
        <w:keepNext/>
        <w:keepLines/>
        <w:spacing w:before="40" w:after="0"/>
        <w:outlineLvl w:val="3"/>
        <w:rPr>
          <w:rFonts w:eastAsia="MS Gothic"/>
          <w:b/>
          <w:iCs/>
          <w:sz w:val="26"/>
        </w:rPr>
      </w:pPr>
      <w:r>
        <w:rPr>
          <w:rFonts w:eastAsia="MS Gothic"/>
          <w:b/>
          <w:iCs/>
          <w:sz w:val="26"/>
        </w:rPr>
        <w:t>New laws will specifically be manipulated and abused by agencies to justify widespread crackdown</w:t>
      </w:r>
    </w:p>
    <w:p w14:paraId="7FD080BE" w14:textId="77777777" w:rsidR="00A46AD5" w:rsidRPr="0022788C" w:rsidRDefault="00A46AD5" w:rsidP="00A46AD5">
      <w:pPr>
        <w:rPr>
          <w:rFonts w:eastAsia="Cambria"/>
        </w:rPr>
      </w:pPr>
      <w:r w:rsidRPr="0022788C">
        <w:rPr>
          <w:rFonts w:eastAsia="Cambria"/>
          <w:b/>
          <w:bCs/>
          <w:sz w:val="26"/>
        </w:rPr>
        <w:t>Delrahim</w:t>
      </w:r>
      <w:r w:rsidRPr="0022788C">
        <w:rPr>
          <w:rFonts w:eastAsia="Cambria"/>
        </w:rPr>
        <w:t>, Assistant Attorney General, Antitrust Division, United States Department of</w:t>
      </w:r>
      <w:r>
        <w:rPr>
          <w:rFonts w:eastAsia="Cambria"/>
        </w:rPr>
        <w:t xml:space="preserve"> </w:t>
      </w:r>
      <w:r w:rsidRPr="0022788C">
        <w:rPr>
          <w:rFonts w:eastAsia="Cambria"/>
        </w:rPr>
        <w:t xml:space="preserve">Justice, </w:t>
      </w:r>
      <w:r w:rsidRPr="0022788C">
        <w:rPr>
          <w:rFonts w:eastAsia="Cambria"/>
          <w:b/>
          <w:bCs/>
          <w:sz w:val="26"/>
        </w:rPr>
        <w:t>‘20</w:t>
      </w:r>
    </w:p>
    <w:p w14:paraId="7CE7E358" w14:textId="77777777" w:rsidR="00A46AD5" w:rsidRPr="0022788C" w:rsidRDefault="00A46AD5" w:rsidP="00A46AD5">
      <w:pPr>
        <w:rPr>
          <w:rFonts w:eastAsia="Cambria"/>
        </w:rPr>
      </w:pPr>
      <w:r w:rsidRPr="0022788C">
        <w:rPr>
          <w:rFonts w:eastAsia="Cambria"/>
        </w:rPr>
        <w:t xml:space="preserve">(Makan, “The Future of Antitrust: New Challenges to the Consumer Welfare Paradigm and Legislative Proposals,” 69 Cath. U. L. Rev. 657) </w:t>
      </w:r>
    </w:p>
    <w:p w14:paraId="67099D94" w14:textId="77777777" w:rsidR="00A46AD5" w:rsidRPr="0022788C" w:rsidRDefault="00A46AD5" w:rsidP="00A46AD5">
      <w:pPr>
        <w:rPr>
          <w:rFonts w:eastAsia="Cambria"/>
          <w:sz w:val="16"/>
        </w:rPr>
      </w:pPr>
      <w:r w:rsidRPr="0022788C">
        <w:rPr>
          <w:rFonts w:eastAsia="Cambria"/>
          <w:sz w:val="16"/>
        </w:rPr>
        <w:t xml:space="preserve">What does the future hold for consumer welfare standard? That’s up to us. </w:t>
      </w:r>
      <w:r w:rsidRPr="0022788C">
        <w:rPr>
          <w:rFonts w:eastAsia="Cambria"/>
          <w:u w:val="single"/>
        </w:rPr>
        <w:t>No policy</w:t>
      </w:r>
      <w:r w:rsidRPr="0022788C">
        <w:rPr>
          <w:rFonts w:eastAsia="Cambria"/>
          <w:sz w:val="16"/>
        </w:rPr>
        <w:t xml:space="preserve">, no matter how sound, </w:t>
      </w:r>
      <w:r w:rsidRPr="0022788C">
        <w:rPr>
          <w:rFonts w:eastAsia="Cambria"/>
          <w:u w:val="single"/>
        </w:rPr>
        <w:t>is immune to calls for change</w:t>
      </w:r>
      <w:r w:rsidRPr="0022788C">
        <w:rPr>
          <w:rFonts w:eastAsia="Cambria"/>
          <w:sz w:val="16"/>
        </w:rPr>
        <w:t xml:space="preserve">. </w:t>
      </w:r>
      <w:r w:rsidRPr="0022788C">
        <w:rPr>
          <w:rFonts w:eastAsia="Cambria"/>
          <w:u w:val="single"/>
        </w:rPr>
        <w:t xml:space="preserve">Throughout history, when </w:t>
      </w:r>
      <w:r w:rsidRPr="0022788C">
        <w:rPr>
          <w:rFonts w:eastAsia="Cambria"/>
          <w:highlight w:val="green"/>
          <w:u w:val="single"/>
        </w:rPr>
        <w:t>reformers</w:t>
      </w:r>
      <w:r w:rsidRPr="0022788C">
        <w:rPr>
          <w:rFonts w:eastAsia="Cambria"/>
          <w:u w:val="single"/>
        </w:rPr>
        <w:t xml:space="preserve"> fail in the legislative arena</w:t>
      </w:r>
      <w:r w:rsidRPr="0022788C">
        <w:rPr>
          <w:rFonts w:eastAsia="Cambria"/>
          <w:sz w:val="16"/>
        </w:rPr>
        <w:t xml:space="preserve">, </w:t>
      </w:r>
      <w:r w:rsidRPr="0022788C">
        <w:rPr>
          <w:rFonts w:eastAsia="Cambria"/>
          <w:u w:val="single"/>
        </w:rPr>
        <w:t xml:space="preserve">they will </w:t>
      </w:r>
      <w:r w:rsidRPr="003943D3">
        <w:rPr>
          <w:rFonts w:eastAsia="Cambria"/>
          <w:highlight w:val="green"/>
          <w:u w:val="single"/>
        </w:rPr>
        <w:t>turn to</w:t>
      </w:r>
      <w:r w:rsidRPr="0022788C">
        <w:rPr>
          <w:rFonts w:eastAsia="Cambria"/>
          <w:u w:val="single"/>
        </w:rPr>
        <w:t xml:space="preserve"> existing </w:t>
      </w:r>
      <w:r w:rsidRPr="003943D3">
        <w:rPr>
          <w:rFonts w:eastAsia="Cambria"/>
          <w:highlight w:val="green"/>
          <w:u w:val="single"/>
        </w:rPr>
        <w:t>laws</w:t>
      </w:r>
      <w:r w:rsidRPr="0022788C">
        <w:rPr>
          <w:rFonts w:eastAsia="Cambria"/>
          <w:sz w:val="16"/>
        </w:rPr>
        <w:t xml:space="preserve"> and regulations </w:t>
      </w:r>
      <w:r w:rsidRPr="003943D3">
        <w:rPr>
          <w:rFonts w:eastAsia="Cambria"/>
          <w:highlight w:val="green"/>
          <w:u w:val="single"/>
        </w:rPr>
        <w:t>and</w:t>
      </w:r>
      <w:r w:rsidRPr="0022788C">
        <w:rPr>
          <w:rFonts w:eastAsia="Cambria"/>
          <w:u w:val="single"/>
        </w:rPr>
        <w:t xml:space="preserve"> try to </w:t>
      </w:r>
      <w:r w:rsidRPr="003943D3">
        <w:rPr>
          <w:rFonts w:eastAsia="Cambria"/>
          <w:b/>
          <w:iCs/>
          <w:highlight w:val="green"/>
          <w:u w:val="single"/>
        </w:rPr>
        <w:t>manipulate them in ways never previously seen</w:t>
      </w:r>
      <w:r w:rsidRPr="0022788C">
        <w:rPr>
          <w:rFonts w:eastAsia="Cambria"/>
          <w:sz w:val="16"/>
        </w:rPr>
        <w:t xml:space="preserve">. I won’t mention specific examples, but </w:t>
      </w:r>
      <w:r w:rsidRPr="0022788C">
        <w:rPr>
          <w:rFonts w:eastAsia="Cambria"/>
          <w:u w:val="single"/>
        </w:rPr>
        <w:t>we have seen this playbook when</w:t>
      </w:r>
      <w:r w:rsidRPr="0022788C">
        <w:rPr>
          <w:rFonts w:eastAsia="Cambria"/>
          <w:sz w:val="16"/>
        </w:rPr>
        <w:t xml:space="preserve"> federal </w:t>
      </w:r>
      <w:r w:rsidRPr="0022788C">
        <w:rPr>
          <w:rFonts w:eastAsia="Cambria"/>
          <w:u w:val="single"/>
        </w:rPr>
        <w:t>courts</w:t>
      </w:r>
      <w:r w:rsidRPr="0022788C">
        <w:rPr>
          <w:rFonts w:eastAsia="Cambria"/>
          <w:sz w:val="16"/>
        </w:rPr>
        <w:t xml:space="preserve"> </w:t>
      </w:r>
      <w:r w:rsidRPr="0022788C">
        <w:rPr>
          <w:rFonts w:eastAsia="Cambria"/>
          <w:b/>
          <w:iCs/>
          <w:u w:val="single"/>
        </w:rPr>
        <w:t>interpret</w:t>
      </w:r>
      <w:r w:rsidRPr="0022788C">
        <w:rPr>
          <w:rFonts w:eastAsia="Cambria"/>
          <w:sz w:val="16"/>
        </w:rPr>
        <w:t xml:space="preserve"> </w:t>
      </w:r>
      <w:r w:rsidRPr="0022788C">
        <w:rPr>
          <w:rFonts w:eastAsia="Cambria"/>
          <w:u w:val="single"/>
        </w:rPr>
        <w:t>or</w:t>
      </w:r>
      <w:r w:rsidRPr="0022788C">
        <w:rPr>
          <w:rFonts w:eastAsia="Cambria"/>
          <w:sz w:val="16"/>
        </w:rPr>
        <w:t xml:space="preserve">, more accurately, </w:t>
      </w:r>
      <w:r w:rsidRPr="0022788C">
        <w:rPr>
          <w:rFonts w:eastAsia="Cambria"/>
          <w:b/>
          <w:iCs/>
          <w:u w:val="single"/>
        </w:rPr>
        <w:t>rewrite</w:t>
      </w:r>
      <w:r w:rsidRPr="0022788C">
        <w:rPr>
          <w:rFonts w:eastAsia="Cambria"/>
          <w:sz w:val="16"/>
        </w:rPr>
        <w:t xml:space="preserve"> </w:t>
      </w:r>
      <w:r w:rsidRPr="0022788C">
        <w:rPr>
          <w:rFonts w:eastAsia="Cambria"/>
          <w:u w:val="single"/>
        </w:rPr>
        <w:t xml:space="preserve">the law in </w:t>
      </w:r>
      <w:r w:rsidRPr="0022788C">
        <w:rPr>
          <w:rFonts w:eastAsia="Cambria"/>
          <w:b/>
          <w:iCs/>
          <w:u w:val="single"/>
        </w:rPr>
        <w:t>head scratching ways</w:t>
      </w:r>
      <w:r w:rsidRPr="0022788C">
        <w:rPr>
          <w:rFonts w:eastAsia="Cambria"/>
          <w:sz w:val="16"/>
        </w:rPr>
        <w:t xml:space="preserve"> </w:t>
      </w:r>
      <w:r w:rsidRPr="0022788C">
        <w:rPr>
          <w:rFonts w:eastAsia="Cambria"/>
          <w:u w:val="single"/>
        </w:rPr>
        <w:t>and</w:t>
      </w:r>
      <w:r w:rsidRPr="0022788C">
        <w:rPr>
          <w:rFonts w:eastAsia="Cambria"/>
          <w:sz w:val="16"/>
        </w:rPr>
        <w:t xml:space="preserve"> when </w:t>
      </w:r>
      <w:r w:rsidRPr="003943D3">
        <w:rPr>
          <w:rFonts w:eastAsia="Cambria"/>
          <w:highlight w:val="green"/>
          <w:u w:val="single"/>
        </w:rPr>
        <w:t>agencies</w:t>
      </w:r>
      <w:r w:rsidRPr="0022788C">
        <w:rPr>
          <w:rFonts w:eastAsia="Cambria"/>
          <w:u w:val="single"/>
        </w:rPr>
        <w:t xml:space="preserve"> issue </w:t>
      </w:r>
      <w:r w:rsidRPr="00246134">
        <w:rPr>
          <w:rFonts w:eastAsia="Cambria"/>
          <w:u w:val="single"/>
        </w:rPr>
        <w:t xml:space="preserve">new regulations that </w:t>
      </w:r>
      <w:r w:rsidRPr="003943D3">
        <w:rPr>
          <w:rFonts w:eastAsia="Cambria"/>
          <w:b/>
          <w:iCs/>
          <w:highlight w:val="green"/>
          <w:u w:val="single"/>
        </w:rPr>
        <w:t xml:space="preserve">strain the statutory </w:t>
      </w:r>
      <w:r w:rsidRPr="0022788C">
        <w:rPr>
          <w:rFonts w:eastAsia="Cambria"/>
          <w:b/>
          <w:iCs/>
          <w:highlight w:val="green"/>
          <w:u w:val="single"/>
        </w:rPr>
        <w:t>text</w:t>
      </w:r>
      <w:r w:rsidRPr="0022788C">
        <w:rPr>
          <w:rFonts w:eastAsia="Cambria"/>
          <w:b/>
          <w:iCs/>
          <w:u w:val="single"/>
        </w:rPr>
        <w:t>.</w:t>
      </w:r>
      <w:r w:rsidRPr="0022788C">
        <w:rPr>
          <w:rFonts w:eastAsia="Cambria"/>
          <w:sz w:val="16"/>
        </w:rPr>
        <w:t xml:space="preserve"> </w:t>
      </w:r>
      <w:r w:rsidRPr="003943D3">
        <w:rPr>
          <w:rFonts w:eastAsia="Cambria"/>
          <w:u w:val="single"/>
        </w:rPr>
        <w:t>Some</w:t>
      </w:r>
      <w:r w:rsidRPr="0022788C">
        <w:rPr>
          <w:rFonts w:eastAsia="Cambria"/>
          <w:sz w:val="16"/>
        </w:rPr>
        <w:t xml:space="preserve"> reformers now </w:t>
      </w:r>
      <w:r w:rsidRPr="0022788C">
        <w:rPr>
          <w:rFonts w:eastAsia="Cambria"/>
          <w:u w:val="single"/>
        </w:rPr>
        <w:t xml:space="preserve">seek to </w:t>
      </w:r>
      <w:r w:rsidRPr="003943D3">
        <w:rPr>
          <w:rFonts w:eastAsia="Cambria"/>
          <w:b/>
          <w:iCs/>
          <w:u w:val="single"/>
        </w:rPr>
        <w:t>bring this playbook</w:t>
      </w:r>
      <w:r w:rsidRPr="003943D3">
        <w:rPr>
          <w:rFonts w:eastAsia="Cambria"/>
          <w:u w:val="single"/>
        </w:rPr>
        <w:t xml:space="preserve"> to</w:t>
      </w:r>
      <w:r w:rsidRPr="0022788C">
        <w:rPr>
          <w:rFonts w:eastAsia="Cambria"/>
          <w:u w:val="single"/>
        </w:rPr>
        <w:t xml:space="preserve"> the domain </w:t>
      </w:r>
      <w:r w:rsidRPr="003943D3">
        <w:rPr>
          <w:rFonts w:eastAsia="Cambria"/>
          <w:highlight w:val="green"/>
          <w:u w:val="single"/>
        </w:rPr>
        <w:t>of antitrust law</w:t>
      </w:r>
      <w:r w:rsidRPr="0022788C">
        <w:rPr>
          <w:rFonts w:eastAsia="Cambria"/>
          <w:sz w:val="16"/>
        </w:rPr>
        <w:t xml:space="preserve">, </w:t>
      </w:r>
      <w:r w:rsidRPr="0022788C">
        <w:rPr>
          <w:rFonts w:eastAsia="Cambria"/>
          <w:highlight w:val="green"/>
          <w:u w:val="single"/>
        </w:rPr>
        <w:t>which</w:t>
      </w:r>
      <w:r w:rsidRPr="0022788C">
        <w:rPr>
          <w:rFonts w:eastAsia="Cambria"/>
          <w:sz w:val="16"/>
        </w:rPr>
        <w:t xml:space="preserve">, </w:t>
      </w:r>
      <w:r w:rsidRPr="0022788C">
        <w:rPr>
          <w:rFonts w:eastAsia="Cambria"/>
          <w:b/>
          <w:iCs/>
          <w:u w:val="single"/>
        </w:rPr>
        <w:t>if read broadly</w:t>
      </w:r>
      <w:r w:rsidRPr="0022788C">
        <w:rPr>
          <w:rFonts w:eastAsia="Cambria"/>
          <w:sz w:val="16"/>
        </w:rPr>
        <w:t xml:space="preserve">, </w:t>
      </w:r>
      <w:r w:rsidRPr="0022788C">
        <w:rPr>
          <w:rFonts w:eastAsia="Cambria"/>
          <w:highlight w:val="green"/>
          <w:u w:val="single"/>
        </w:rPr>
        <w:t xml:space="preserve">could wield </w:t>
      </w:r>
      <w:r w:rsidRPr="0022788C">
        <w:rPr>
          <w:rFonts w:eastAsia="Cambria"/>
          <w:b/>
          <w:iCs/>
          <w:highlight w:val="green"/>
          <w:u w:val="single"/>
        </w:rPr>
        <w:t>tremendous power</w:t>
      </w:r>
      <w:r w:rsidRPr="0022788C">
        <w:rPr>
          <w:rFonts w:eastAsia="Cambria"/>
          <w:b/>
          <w:iCs/>
          <w:u w:val="single"/>
        </w:rPr>
        <w:t xml:space="preserve"> over the economy</w:t>
      </w:r>
      <w:r w:rsidRPr="0022788C">
        <w:rPr>
          <w:rFonts w:eastAsia="Cambria"/>
          <w:sz w:val="16"/>
        </w:rPr>
        <w:t xml:space="preserve">. </w:t>
      </w:r>
      <w:r w:rsidRPr="0022788C">
        <w:rPr>
          <w:rFonts w:eastAsia="Cambria"/>
          <w:u w:val="single"/>
        </w:rPr>
        <w:t>Unbridled</w:t>
      </w:r>
      <w:r w:rsidRPr="0022788C">
        <w:rPr>
          <w:rFonts w:eastAsia="Cambria"/>
          <w:sz w:val="16"/>
        </w:rPr>
        <w:t xml:space="preserve">, </w:t>
      </w:r>
      <w:r w:rsidRPr="0022788C">
        <w:rPr>
          <w:rFonts w:eastAsia="Cambria"/>
          <w:highlight w:val="green"/>
          <w:u w:val="single"/>
        </w:rPr>
        <w:t>this</w:t>
      </w:r>
      <w:r w:rsidRPr="0022788C">
        <w:rPr>
          <w:rFonts w:eastAsia="Cambria"/>
          <w:sz w:val="16"/>
        </w:rPr>
        <w:t xml:space="preserve"> power </w:t>
      </w:r>
      <w:r w:rsidRPr="0022788C">
        <w:rPr>
          <w:rFonts w:eastAsia="Cambria"/>
          <w:highlight w:val="green"/>
          <w:u w:val="single"/>
        </w:rPr>
        <w:t xml:space="preserve">could do significant damage </w:t>
      </w:r>
      <w:r w:rsidRPr="00336109">
        <w:rPr>
          <w:rFonts w:eastAsia="Cambria"/>
          <w:u w:val="single"/>
        </w:rPr>
        <w:t>to</w:t>
      </w:r>
      <w:r w:rsidRPr="0022788C">
        <w:rPr>
          <w:rFonts w:eastAsia="Cambria"/>
          <w:u w:val="single"/>
        </w:rPr>
        <w:t xml:space="preserve"> the economic impulses that drive </w:t>
      </w:r>
      <w:r w:rsidRPr="00336109">
        <w:rPr>
          <w:rFonts w:eastAsia="Cambria"/>
          <w:b/>
          <w:iCs/>
          <w:u w:val="single"/>
        </w:rPr>
        <w:t>innovation</w:t>
      </w:r>
      <w:r w:rsidRPr="0022788C">
        <w:rPr>
          <w:rFonts w:eastAsia="Cambria"/>
          <w:sz w:val="16"/>
        </w:rPr>
        <w:t>, gains, and efficiency, and other pro-competitive outcomes for consumers.</w:t>
      </w:r>
    </w:p>
    <w:p w14:paraId="76EF2548" w14:textId="77777777" w:rsidR="00A46AD5" w:rsidRPr="0022788C" w:rsidRDefault="00A46AD5" w:rsidP="00A46AD5">
      <w:pPr>
        <w:rPr>
          <w:rFonts w:eastAsia="Cambria"/>
          <w:sz w:val="16"/>
        </w:rPr>
      </w:pPr>
      <w:r w:rsidRPr="008A3983">
        <w:rPr>
          <w:rFonts w:eastAsia="Cambria"/>
          <w:u w:val="single"/>
        </w:rPr>
        <w:t>Antitrust</w:t>
      </w:r>
      <w:r w:rsidRPr="0022788C">
        <w:rPr>
          <w:rFonts w:eastAsia="Cambria"/>
          <w:u w:val="single"/>
        </w:rPr>
        <w:t xml:space="preserve"> law </w:t>
      </w:r>
      <w:r w:rsidRPr="008A3983">
        <w:rPr>
          <w:rFonts w:eastAsia="Cambria"/>
          <w:u w:val="single"/>
        </w:rPr>
        <w:t xml:space="preserve">may be </w:t>
      </w:r>
      <w:r w:rsidRPr="008A3983">
        <w:rPr>
          <w:rFonts w:eastAsia="Cambria"/>
          <w:b/>
          <w:iCs/>
          <w:u w:val="single"/>
        </w:rPr>
        <w:t>particularly vulnerable</w:t>
      </w:r>
      <w:r w:rsidRPr="0022788C">
        <w:rPr>
          <w:rFonts w:eastAsia="Cambria"/>
          <w:b/>
          <w:iCs/>
          <w:u w:val="single"/>
        </w:rPr>
        <w:t xml:space="preserve"> to hasty change</w:t>
      </w:r>
      <w:r w:rsidRPr="0022788C">
        <w:rPr>
          <w:rFonts w:eastAsia="Cambria"/>
          <w:u w:val="single"/>
        </w:rPr>
        <w:t xml:space="preserve"> given its </w:t>
      </w:r>
      <w:r w:rsidRPr="0022788C">
        <w:rPr>
          <w:rFonts w:eastAsia="Cambria"/>
          <w:b/>
          <w:iCs/>
          <w:u w:val="single"/>
        </w:rPr>
        <w:t>common law status</w:t>
      </w:r>
      <w:r w:rsidRPr="0022788C">
        <w:rPr>
          <w:rFonts w:eastAsia="Cambria"/>
          <w:u w:val="single"/>
        </w:rPr>
        <w:t xml:space="preserve"> and evolution</w:t>
      </w:r>
      <w:r w:rsidRPr="0022788C">
        <w:rPr>
          <w:rFonts w:eastAsia="Cambria"/>
          <w:sz w:val="16"/>
        </w:rPr>
        <w:t xml:space="preserve"> in light of advancements and economic thinking. </w:t>
      </w:r>
      <w:r w:rsidRPr="008A3983">
        <w:rPr>
          <w:rFonts w:eastAsia="Cambria"/>
          <w:u w:val="single"/>
        </w:rPr>
        <w:t>We will see</w:t>
      </w:r>
      <w:r w:rsidRPr="0022788C">
        <w:rPr>
          <w:rFonts w:eastAsia="Cambria"/>
          <w:u w:val="single"/>
        </w:rPr>
        <w:t xml:space="preserve"> in our lifetimes </w:t>
      </w:r>
      <w:r w:rsidRPr="008A3983">
        <w:rPr>
          <w:rFonts w:eastAsia="Cambria"/>
          <w:b/>
          <w:iCs/>
          <w:u w:val="single"/>
        </w:rPr>
        <w:t>whether the pendulum will swing back</w:t>
      </w:r>
      <w:r w:rsidRPr="0022788C">
        <w:rPr>
          <w:rFonts w:eastAsia="Cambria"/>
          <w:sz w:val="16"/>
        </w:rPr>
        <w:t xml:space="preserve"> </w:t>
      </w:r>
      <w:r w:rsidRPr="0022788C">
        <w:rPr>
          <w:rFonts w:eastAsia="Cambria"/>
          <w:u w:val="single"/>
        </w:rPr>
        <w:t>and unravel the progress the field has made</w:t>
      </w:r>
      <w:r w:rsidRPr="0022788C">
        <w:rPr>
          <w:rFonts w:eastAsia="Cambria"/>
          <w:sz w:val="16"/>
        </w:rPr>
        <w:t>. What can practitioners, academics, judges, and enforcers do if they want to preserve the consumer welfare standard? First and foremost, we should not be complacent. Many deride the latest reform movement as “hipster” antitrust because advocates for abandoning the consumer welfare standard invoked a decades-old trust-busting era that we now consider antiquated and economically misguided. Labeling one’s opponents only go so far.</w:t>
      </w:r>
    </w:p>
    <w:p w14:paraId="4F763849" w14:textId="77777777" w:rsidR="00A46AD5" w:rsidRDefault="00A46AD5" w:rsidP="00A46AD5">
      <w:pPr>
        <w:rPr>
          <w:rFonts w:eastAsia="Cambria"/>
          <w:sz w:val="16"/>
        </w:rPr>
      </w:pPr>
      <w:r w:rsidRPr="0022788C">
        <w:rPr>
          <w:rFonts w:eastAsia="Cambria"/>
          <w:u w:val="single"/>
        </w:rPr>
        <w:t>Winning the economic debate goes further</w:t>
      </w:r>
      <w:r w:rsidRPr="0022788C">
        <w:rPr>
          <w:rFonts w:eastAsia="Cambria"/>
          <w:sz w:val="16"/>
        </w:rPr>
        <w:t xml:space="preserve">, but not far enough. </w:t>
      </w:r>
      <w:r w:rsidRPr="0022788C">
        <w:rPr>
          <w:rFonts w:eastAsia="Cambria"/>
          <w:u w:val="single"/>
        </w:rPr>
        <w:t>The modern antitrust reform movement is less concerned about economic soundness</w:t>
      </w:r>
      <w:r w:rsidRPr="0022788C">
        <w:rPr>
          <w:rFonts w:eastAsia="Cambria"/>
          <w:sz w:val="16"/>
        </w:rPr>
        <w:t xml:space="preserve"> </w:t>
      </w:r>
      <w:r w:rsidRPr="0022788C">
        <w:rPr>
          <w:rFonts w:eastAsia="Cambria"/>
          <w:b/>
          <w:iCs/>
          <w:u w:val="single"/>
        </w:rPr>
        <w:t>than it is about results</w:t>
      </w:r>
      <w:r w:rsidRPr="0022788C">
        <w:rPr>
          <w:rFonts w:eastAsia="Cambria"/>
          <w:sz w:val="16"/>
        </w:rPr>
        <w:t xml:space="preserve">. That means we must demonstrate to observers that we will pursue effective results whenever we find anticompetitive conduct. </w:t>
      </w:r>
      <w:r w:rsidRPr="0022788C">
        <w:rPr>
          <w:rFonts w:eastAsia="Cambria"/>
          <w:highlight w:val="green"/>
          <w:u w:val="single"/>
        </w:rPr>
        <w:t>We must be vigilant to ensure</w:t>
      </w:r>
      <w:r w:rsidRPr="0022788C">
        <w:rPr>
          <w:rFonts w:eastAsia="Cambria"/>
          <w:u w:val="single"/>
        </w:rPr>
        <w:t xml:space="preserve"> that the biggest companies are minding the guardrails of competition</w:t>
      </w:r>
      <w:r w:rsidRPr="0022788C">
        <w:rPr>
          <w:rFonts w:eastAsia="Cambria"/>
          <w:sz w:val="16"/>
        </w:rPr>
        <w:t xml:space="preserve">. </w:t>
      </w:r>
      <w:r w:rsidRPr="0022788C">
        <w:rPr>
          <w:rFonts w:eastAsia="Cambria"/>
          <w:u w:val="single"/>
        </w:rPr>
        <w:t xml:space="preserve">If </w:t>
      </w:r>
      <w:r w:rsidRPr="0022788C">
        <w:rPr>
          <w:rFonts w:eastAsia="Cambria"/>
          <w:highlight w:val="green"/>
          <w:u w:val="single"/>
        </w:rPr>
        <w:t>we don’t</w:t>
      </w:r>
      <w:r w:rsidRPr="0022788C">
        <w:rPr>
          <w:rFonts w:eastAsia="Cambria"/>
          <w:u w:val="single"/>
        </w:rPr>
        <w:t xml:space="preserve"> act swiftly and certainly, then we </w:t>
      </w:r>
      <w:r w:rsidRPr="0022788C">
        <w:rPr>
          <w:rFonts w:eastAsia="Cambria"/>
          <w:highlight w:val="green"/>
          <w:u w:val="single"/>
        </w:rPr>
        <w:t>risk looking impotent</w:t>
      </w:r>
      <w:r w:rsidRPr="0022788C">
        <w:rPr>
          <w:rFonts w:eastAsia="Cambria"/>
          <w:u w:val="single"/>
        </w:rPr>
        <w:t xml:space="preserve"> </w:t>
      </w:r>
      <w:r w:rsidRPr="0022788C">
        <w:rPr>
          <w:rFonts w:eastAsia="Cambria"/>
          <w:b/>
          <w:iCs/>
          <w:u w:val="single"/>
        </w:rPr>
        <w:t xml:space="preserve">next </w:t>
      </w:r>
      <w:r w:rsidRPr="0022788C">
        <w:rPr>
          <w:rFonts w:eastAsia="Cambria"/>
          <w:b/>
          <w:iCs/>
          <w:highlight w:val="green"/>
          <w:u w:val="single"/>
        </w:rPr>
        <w:t>to</w:t>
      </w:r>
      <w:r w:rsidRPr="0022788C">
        <w:rPr>
          <w:rFonts w:eastAsia="Cambria"/>
          <w:b/>
          <w:iCs/>
          <w:u w:val="single"/>
        </w:rPr>
        <w:t xml:space="preserve"> those who would </w:t>
      </w:r>
      <w:r w:rsidRPr="0022788C">
        <w:rPr>
          <w:rFonts w:eastAsia="Cambria"/>
          <w:b/>
          <w:iCs/>
          <w:highlight w:val="green"/>
          <w:u w:val="single"/>
        </w:rPr>
        <w:t>punish</w:t>
      </w:r>
      <w:r w:rsidRPr="0022788C">
        <w:rPr>
          <w:rFonts w:eastAsia="Cambria"/>
          <w:b/>
          <w:iCs/>
          <w:u w:val="single"/>
        </w:rPr>
        <w:t xml:space="preserve"> monopolists just </w:t>
      </w:r>
      <w:r w:rsidRPr="0022788C">
        <w:rPr>
          <w:rFonts w:eastAsia="Cambria"/>
          <w:b/>
          <w:iCs/>
          <w:highlight w:val="green"/>
          <w:u w:val="single"/>
        </w:rPr>
        <w:t>for being big</w:t>
      </w:r>
      <w:r w:rsidRPr="0022788C">
        <w:rPr>
          <w:rFonts w:eastAsia="Cambria"/>
          <w:u w:val="single"/>
        </w:rPr>
        <w:t xml:space="preserve">. </w:t>
      </w:r>
      <w:r w:rsidRPr="0022788C">
        <w:rPr>
          <w:rFonts w:eastAsia="Cambria"/>
          <w:highlight w:val="green"/>
          <w:u w:val="single"/>
        </w:rPr>
        <w:t>That</w:t>
      </w:r>
      <w:r w:rsidRPr="0022788C">
        <w:rPr>
          <w:rFonts w:eastAsia="Cambria"/>
          <w:u w:val="single"/>
        </w:rPr>
        <w:t xml:space="preserve"> approach, of course, </w:t>
      </w:r>
      <w:r w:rsidRPr="0022788C">
        <w:rPr>
          <w:rFonts w:eastAsia="Cambria"/>
          <w:b/>
          <w:iCs/>
          <w:highlight w:val="green"/>
          <w:u w:val="single"/>
        </w:rPr>
        <w:t>is an axe where a scalpel is needed</w:t>
      </w:r>
      <w:r w:rsidRPr="0022788C">
        <w:rPr>
          <w:rFonts w:eastAsia="Cambria"/>
          <w:sz w:val="16"/>
        </w:rPr>
        <w:t xml:space="preserve">. </w:t>
      </w:r>
      <w:r w:rsidRPr="0022788C">
        <w:rPr>
          <w:rFonts w:eastAsia="Cambria"/>
          <w:u w:val="single"/>
        </w:rPr>
        <w:t xml:space="preserve">If we don’t use our scalpel, we shouldn’t be surprised to </w:t>
      </w:r>
      <w:r w:rsidRPr="0022788C">
        <w:rPr>
          <w:rFonts w:eastAsia="Cambria"/>
          <w:b/>
          <w:iCs/>
          <w:u w:val="single"/>
        </w:rPr>
        <w:t>see the reformers sharpening their axes</w:t>
      </w:r>
      <w:r w:rsidRPr="0022788C">
        <w:rPr>
          <w:rFonts w:eastAsia="Cambria"/>
          <w:sz w:val="16"/>
        </w:rPr>
        <w:t>.</w:t>
      </w:r>
    </w:p>
    <w:p w14:paraId="055A2F8D" w14:textId="77777777" w:rsidR="00A46AD5" w:rsidRPr="004E592D" w:rsidRDefault="00A46AD5" w:rsidP="00A46AD5">
      <w:pPr>
        <w:keepNext/>
        <w:keepLines/>
        <w:spacing w:before="40" w:after="0"/>
        <w:outlineLvl w:val="3"/>
        <w:rPr>
          <w:rFonts w:eastAsiaTheme="majorEastAsia"/>
          <w:b/>
          <w:iCs/>
          <w:sz w:val="26"/>
        </w:rPr>
      </w:pPr>
      <w:r>
        <w:rPr>
          <w:rFonts w:eastAsiaTheme="majorEastAsia"/>
          <w:b/>
          <w:iCs/>
          <w:sz w:val="26"/>
        </w:rPr>
        <w:t>COVID is a brink not a thumper – makes next decline destabilizing – destroys liquidity necessary to respond</w:t>
      </w:r>
      <w:r w:rsidRPr="004E592D">
        <w:rPr>
          <w:rFonts w:eastAsiaTheme="majorEastAsia"/>
          <w:b/>
          <w:iCs/>
          <w:sz w:val="26"/>
        </w:rPr>
        <w:t xml:space="preserve"> </w:t>
      </w:r>
    </w:p>
    <w:p w14:paraId="6FDEDE54" w14:textId="77777777" w:rsidR="00A46AD5" w:rsidRPr="004E592D" w:rsidRDefault="00A46AD5" w:rsidP="00A46AD5">
      <w:r w:rsidRPr="004E592D">
        <w:t xml:space="preserve">Dr. Mathew </w:t>
      </w:r>
      <w:r w:rsidRPr="004E592D">
        <w:rPr>
          <w:b/>
          <w:bCs/>
          <w:sz w:val="26"/>
        </w:rPr>
        <w:t>Maavak 21</w:t>
      </w:r>
      <w:r w:rsidRPr="004E592D">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54043FDD" w14:textId="77777777" w:rsidR="00A46AD5" w:rsidRPr="004E592D" w:rsidRDefault="00A46AD5" w:rsidP="00A46AD5">
      <w:pPr>
        <w:rPr>
          <w:sz w:val="12"/>
          <w:szCs w:val="18"/>
        </w:rPr>
      </w:pPr>
      <w:r w:rsidRPr="004E592D">
        <w:rPr>
          <w:sz w:val="16"/>
        </w:rPr>
        <w:t xml:space="preserve">Various </w:t>
      </w:r>
      <w:r w:rsidRPr="004E592D">
        <w:rPr>
          <w:u w:val="single"/>
        </w:rPr>
        <w:t>scholars</w:t>
      </w:r>
      <w:r w:rsidRPr="004E592D">
        <w:rPr>
          <w:sz w:val="16"/>
        </w:rPr>
        <w:t xml:space="preserve"> and institutions </w:t>
      </w:r>
      <w:r w:rsidRPr="004E592D">
        <w:rPr>
          <w:u w:val="single"/>
        </w:rPr>
        <w:t xml:space="preserve">regard </w:t>
      </w:r>
      <w:r w:rsidRPr="004E592D">
        <w:rPr>
          <w:b/>
          <w:iCs/>
          <w:u w:val="single"/>
        </w:rPr>
        <w:t>global social instability</w:t>
      </w:r>
      <w:r w:rsidRPr="004E592D">
        <w:rPr>
          <w:u w:val="single"/>
        </w:rPr>
        <w:t xml:space="preserve"> as the </w:t>
      </w:r>
      <w:r w:rsidRPr="004E592D">
        <w:rPr>
          <w:b/>
          <w:iCs/>
          <w:u w:val="single"/>
        </w:rPr>
        <w:t>greatest threat</w:t>
      </w:r>
      <w:r w:rsidRPr="004E592D">
        <w:rPr>
          <w:sz w:val="16"/>
        </w:rPr>
        <w:t xml:space="preserve"> facing this decade. </w:t>
      </w:r>
      <w:r w:rsidRPr="004E592D">
        <w:rPr>
          <w:u w:val="single"/>
        </w:rPr>
        <w:t xml:space="preserve">The catalyst has been postulated to be </w:t>
      </w:r>
      <w:r w:rsidRPr="004E592D">
        <w:rPr>
          <w:highlight w:val="green"/>
          <w:u w:val="single"/>
        </w:rPr>
        <w:t xml:space="preserve">a </w:t>
      </w:r>
      <w:r w:rsidRPr="004E592D">
        <w:rPr>
          <w:b/>
          <w:iCs/>
          <w:highlight w:val="green"/>
          <w:u w:val="single"/>
        </w:rPr>
        <w:t>Second</w:t>
      </w:r>
      <w:r w:rsidRPr="004E592D">
        <w:rPr>
          <w:b/>
          <w:iCs/>
          <w:u w:val="single"/>
        </w:rPr>
        <w:t xml:space="preserve"> Great </w:t>
      </w:r>
      <w:r w:rsidRPr="004E592D">
        <w:rPr>
          <w:b/>
          <w:iCs/>
          <w:highlight w:val="green"/>
          <w:u w:val="single"/>
        </w:rPr>
        <w:t>Depression</w:t>
      </w:r>
      <w:r w:rsidRPr="004E592D">
        <w:rPr>
          <w:u w:val="single"/>
        </w:rPr>
        <w:t xml:space="preserve"> which, in turn, </w:t>
      </w:r>
      <w:r w:rsidRPr="004E592D">
        <w:rPr>
          <w:highlight w:val="green"/>
          <w:u w:val="single"/>
        </w:rPr>
        <w:t>will have</w:t>
      </w:r>
      <w:r w:rsidRPr="004E592D">
        <w:rPr>
          <w:u w:val="single"/>
        </w:rPr>
        <w:t xml:space="preserve"> </w:t>
      </w:r>
      <w:r w:rsidRPr="004E592D">
        <w:rPr>
          <w:b/>
          <w:iCs/>
          <w:u w:val="single"/>
        </w:rPr>
        <w:t xml:space="preserve">profound </w:t>
      </w:r>
      <w:r w:rsidRPr="004E592D">
        <w:rPr>
          <w:b/>
          <w:iCs/>
          <w:highlight w:val="green"/>
          <w:u w:val="single"/>
        </w:rPr>
        <w:t>implications</w:t>
      </w:r>
      <w:r w:rsidRPr="004E592D">
        <w:rPr>
          <w:highlight w:val="green"/>
          <w:u w:val="single"/>
        </w:rPr>
        <w:t xml:space="preserve"> for </w:t>
      </w:r>
      <w:r w:rsidRPr="004E592D">
        <w:rPr>
          <w:b/>
          <w:iCs/>
          <w:highlight w:val="green"/>
          <w:u w:val="single"/>
        </w:rPr>
        <w:t>global security</w:t>
      </w:r>
      <w:r w:rsidRPr="004E592D">
        <w:rPr>
          <w:u w:val="single"/>
        </w:rPr>
        <w:t xml:space="preserve"> and national integrity</w:t>
      </w:r>
      <w:r w:rsidRPr="004E592D">
        <w:rPr>
          <w:sz w:val="16"/>
        </w:rPr>
        <w:t xml:space="preserve">. This paper, written from a broad systems perspective, illustrates how </w:t>
      </w:r>
      <w:r w:rsidRPr="004E592D">
        <w:rPr>
          <w:u w:val="single"/>
        </w:rPr>
        <w:t>emerging risks are</w:t>
      </w:r>
      <w:r w:rsidRPr="004E592D">
        <w:rPr>
          <w:sz w:val="16"/>
        </w:rPr>
        <w:t xml:space="preserve"> getting more complex and </w:t>
      </w:r>
      <w:r w:rsidRPr="004E592D">
        <w:rPr>
          <w:b/>
          <w:iCs/>
          <w:u w:val="single"/>
        </w:rPr>
        <w:t>intertwined</w:t>
      </w:r>
      <w:r w:rsidRPr="004E592D">
        <w:rPr>
          <w:sz w:val="16"/>
        </w:rPr>
        <w:t xml:space="preserve">; blurring boundaries between the economic, environmental, geopolitical, societal and technological taxonomy used by the World Economic Forum for its annual global risk forecasts. </w:t>
      </w:r>
      <w:r w:rsidRPr="004E592D">
        <w:rPr>
          <w:b/>
          <w:iCs/>
          <w:u w:val="single"/>
        </w:rPr>
        <w:t xml:space="preserve">Tight </w:t>
      </w:r>
      <w:r w:rsidRPr="004E592D">
        <w:rPr>
          <w:b/>
          <w:iCs/>
          <w:highlight w:val="green"/>
          <w:u w:val="single"/>
        </w:rPr>
        <w:t>couplings</w:t>
      </w:r>
      <w:r w:rsidRPr="004E592D">
        <w:rPr>
          <w:highlight w:val="green"/>
          <w:u w:val="single"/>
        </w:rPr>
        <w:t xml:space="preserve"> in</w:t>
      </w:r>
      <w:r w:rsidRPr="004E592D">
        <w:rPr>
          <w:sz w:val="16"/>
        </w:rPr>
        <w:t xml:space="preserve"> our </w:t>
      </w:r>
      <w:r w:rsidRPr="004E592D">
        <w:rPr>
          <w:b/>
          <w:iCs/>
          <w:highlight w:val="green"/>
          <w:u w:val="single"/>
        </w:rPr>
        <w:t>global systems</w:t>
      </w:r>
      <w:r w:rsidRPr="004E592D">
        <w:rPr>
          <w:u w:val="single"/>
        </w:rPr>
        <w:t xml:space="preserve"> have</w:t>
      </w:r>
      <w:r w:rsidRPr="004E592D">
        <w:rPr>
          <w:sz w:val="16"/>
        </w:rPr>
        <w:t xml:space="preserve"> also </w:t>
      </w:r>
      <w:r w:rsidRPr="004E592D">
        <w:rPr>
          <w:highlight w:val="green"/>
          <w:u w:val="single"/>
        </w:rPr>
        <w:t>enabled risks</w:t>
      </w:r>
      <w:r w:rsidRPr="004E592D">
        <w:rPr>
          <w:u w:val="single"/>
        </w:rPr>
        <w:t xml:space="preserve"> accrued </w:t>
      </w:r>
      <w:r w:rsidRPr="004E592D">
        <w:rPr>
          <w:highlight w:val="green"/>
          <w:u w:val="single"/>
        </w:rPr>
        <w:t xml:space="preserve">in </w:t>
      </w:r>
      <w:r w:rsidRPr="004E592D">
        <w:rPr>
          <w:b/>
          <w:iCs/>
          <w:highlight w:val="green"/>
          <w:u w:val="single"/>
        </w:rPr>
        <w:t>one area</w:t>
      </w:r>
      <w:r w:rsidRPr="004E592D">
        <w:rPr>
          <w:highlight w:val="green"/>
          <w:u w:val="single"/>
        </w:rPr>
        <w:t xml:space="preserve"> to </w:t>
      </w:r>
      <w:r w:rsidRPr="004E592D">
        <w:rPr>
          <w:b/>
          <w:iCs/>
          <w:highlight w:val="green"/>
          <w:u w:val="single"/>
        </w:rPr>
        <w:t>snowball</w:t>
      </w:r>
      <w:r w:rsidRPr="004E592D">
        <w:rPr>
          <w:highlight w:val="green"/>
          <w:u w:val="single"/>
        </w:rPr>
        <w:t xml:space="preserve"> into</w:t>
      </w:r>
      <w:r w:rsidRPr="004E592D">
        <w:rPr>
          <w:u w:val="single"/>
        </w:rPr>
        <w:t xml:space="preserve"> a </w:t>
      </w:r>
      <w:r w:rsidRPr="004E592D">
        <w:rPr>
          <w:b/>
          <w:iCs/>
          <w:highlight w:val="green"/>
          <w:u w:val="single"/>
        </w:rPr>
        <w:t>full-blown crisis</w:t>
      </w:r>
      <w:r w:rsidRPr="004E592D">
        <w:rPr>
          <w:highlight w:val="green"/>
          <w:u w:val="single"/>
        </w:rPr>
        <w:t xml:space="preserve"> </w:t>
      </w:r>
      <w:r w:rsidRPr="004E592D">
        <w:rPr>
          <w:b/>
          <w:iCs/>
          <w:highlight w:val="green"/>
          <w:u w:val="single"/>
        </w:rPr>
        <w:t>elsewhere</w:t>
      </w:r>
      <w:r w:rsidRPr="004E592D">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4212EB29" w14:textId="77777777" w:rsidR="00A46AD5" w:rsidRPr="004E592D" w:rsidRDefault="00A46AD5" w:rsidP="00A46AD5">
      <w:pPr>
        <w:rPr>
          <w:sz w:val="12"/>
          <w:szCs w:val="18"/>
        </w:rPr>
      </w:pPr>
      <w:r w:rsidRPr="004E592D">
        <w:rPr>
          <w:sz w:val="12"/>
          <w:szCs w:val="18"/>
        </w:rPr>
        <w:t>Key Words: Global Systems, Emergence, VUCA, COVID-9, Social Instability, Big Tech, Great Reset</w:t>
      </w:r>
    </w:p>
    <w:p w14:paraId="6AD4509E" w14:textId="77777777" w:rsidR="00A46AD5" w:rsidRPr="004E592D" w:rsidRDefault="00A46AD5" w:rsidP="00A46AD5">
      <w:pPr>
        <w:rPr>
          <w:sz w:val="12"/>
          <w:szCs w:val="18"/>
        </w:rPr>
      </w:pPr>
      <w:r w:rsidRPr="004E592D">
        <w:rPr>
          <w:sz w:val="12"/>
          <w:szCs w:val="18"/>
        </w:rPr>
        <w:t>INTRODUCTION</w:t>
      </w:r>
    </w:p>
    <w:p w14:paraId="6E25BD99" w14:textId="77777777" w:rsidR="00A46AD5" w:rsidRPr="004E592D" w:rsidRDefault="00A46AD5" w:rsidP="00A46AD5">
      <w:pPr>
        <w:rPr>
          <w:sz w:val="12"/>
          <w:szCs w:val="18"/>
        </w:rPr>
      </w:pPr>
      <w:r w:rsidRPr="004E592D">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8E78EB1" w14:textId="77777777" w:rsidR="00A46AD5" w:rsidRPr="004E592D" w:rsidRDefault="00A46AD5" w:rsidP="00A46AD5">
      <w:pPr>
        <w:rPr>
          <w:sz w:val="16"/>
        </w:rPr>
      </w:pPr>
      <w:r w:rsidRPr="004E592D">
        <w:rPr>
          <w:sz w:val="12"/>
          <w:szCs w:val="18"/>
        </w:rPr>
        <w:t>But what exactly is a global system? Our planet itself is an autonomous and selfsustaining mega-system, marked by periodic cycles and elemental vagaries.</w:t>
      </w:r>
      <w:r w:rsidRPr="004E592D">
        <w:rPr>
          <w:sz w:val="16"/>
        </w:rPr>
        <w:t xml:space="preserve"> Human activities within however are not system isolates as our </w:t>
      </w:r>
      <w:r w:rsidRPr="004E592D">
        <w:rPr>
          <w:highlight w:val="green"/>
          <w:u w:val="single"/>
        </w:rPr>
        <w:t>banking</w:t>
      </w:r>
      <w:r w:rsidRPr="004E592D">
        <w:rPr>
          <w:u w:val="single"/>
        </w:rPr>
        <w:t xml:space="preserve">, utility, </w:t>
      </w:r>
      <w:r w:rsidRPr="004E592D">
        <w:rPr>
          <w:highlight w:val="green"/>
          <w:u w:val="single"/>
        </w:rPr>
        <w:t xml:space="preserve">farming, </w:t>
      </w:r>
      <w:r w:rsidRPr="004E592D">
        <w:rPr>
          <w:b/>
          <w:iCs/>
          <w:highlight w:val="green"/>
          <w:u w:val="single"/>
        </w:rPr>
        <w:t>health</w:t>
      </w:r>
      <w:r w:rsidRPr="004E592D">
        <w:rPr>
          <w:u w:val="single"/>
        </w:rPr>
        <w:t xml:space="preserve">care </w:t>
      </w:r>
      <w:r w:rsidRPr="004E592D">
        <w:rPr>
          <w:highlight w:val="green"/>
          <w:u w:val="single"/>
        </w:rPr>
        <w:t>and retail</w:t>
      </w:r>
      <w:r w:rsidRPr="004E592D">
        <w:rPr>
          <w:u w:val="single"/>
        </w:rPr>
        <w:t xml:space="preserve"> sectors etc. </w:t>
      </w:r>
      <w:r w:rsidRPr="004E592D">
        <w:rPr>
          <w:highlight w:val="green"/>
          <w:u w:val="single"/>
        </w:rPr>
        <w:t>are</w:t>
      </w:r>
      <w:r w:rsidRPr="004E592D">
        <w:rPr>
          <w:u w:val="single"/>
        </w:rPr>
        <w:t xml:space="preserve"> increasingly </w:t>
      </w:r>
      <w:r w:rsidRPr="004E592D">
        <w:rPr>
          <w:b/>
          <w:iCs/>
          <w:highlight w:val="green"/>
          <w:u w:val="single"/>
        </w:rPr>
        <w:t>entwined</w:t>
      </w:r>
      <w:r w:rsidRPr="004E592D">
        <w:rPr>
          <w:u w:val="single"/>
        </w:rPr>
        <w:t xml:space="preserve">. Risks accrued in </w:t>
      </w:r>
      <w:r w:rsidRPr="004E592D">
        <w:rPr>
          <w:b/>
          <w:iCs/>
          <w:u w:val="single"/>
        </w:rPr>
        <w:t>one system</w:t>
      </w:r>
      <w:r w:rsidRPr="004E592D">
        <w:rPr>
          <w:u w:val="single"/>
        </w:rPr>
        <w:t xml:space="preserve"> may </w:t>
      </w:r>
      <w:r w:rsidRPr="004E592D">
        <w:rPr>
          <w:b/>
          <w:iCs/>
          <w:u w:val="single"/>
        </w:rPr>
        <w:t>cascade</w:t>
      </w:r>
      <w:r w:rsidRPr="004E592D">
        <w:rPr>
          <w:u w:val="single"/>
        </w:rPr>
        <w:t xml:space="preserve"> into an </w:t>
      </w:r>
      <w:r w:rsidRPr="004E592D">
        <w:rPr>
          <w:b/>
          <w:iCs/>
          <w:u w:val="single"/>
        </w:rPr>
        <w:t>unforeseen crisis</w:t>
      </w:r>
      <w:r w:rsidRPr="004E592D">
        <w:rPr>
          <w:sz w:val="16"/>
        </w:rPr>
        <w:t xml:space="preserve"> within and/or without (Choo, Smith &amp; McCusker, 2007). Scholars call this phenomenon “emergence”; one where </w:t>
      </w:r>
      <w:r w:rsidRPr="004E592D">
        <w:rPr>
          <w:u w:val="single"/>
        </w:rPr>
        <w:t xml:space="preserve">the behaviour of </w:t>
      </w:r>
      <w:r w:rsidRPr="004E592D">
        <w:rPr>
          <w:b/>
          <w:iCs/>
          <w:u w:val="single"/>
        </w:rPr>
        <w:t>intersecting systems</w:t>
      </w:r>
      <w:r w:rsidRPr="004E592D">
        <w:rPr>
          <w:u w:val="single"/>
        </w:rPr>
        <w:t xml:space="preserve"> is determined by </w:t>
      </w:r>
      <w:r w:rsidRPr="004E592D">
        <w:rPr>
          <w:b/>
          <w:iCs/>
          <w:u w:val="single"/>
        </w:rPr>
        <w:t>complex</w:t>
      </w:r>
      <w:r w:rsidRPr="004E592D">
        <w:rPr>
          <w:u w:val="single"/>
        </w:rPr>
        <w:t xml:space="preserve"> and largely </w:t>
      </w:r>
      <w:r w:rsidRPr="004E592D">
        <w:rPr>
          <w:b/>
          <w:iCs/>
          <w:u w:val="single"/>
        </w:rPr>
        <w:t>invisible interactions</w:t>
      </w:r>
      <w:r w:rsidRPr="004E592D">
        <w:rPr>
          <w:u w:val="single"/>
        </w:rPr>
        <w:t xml:space="preserve"> at the </w:t>
      </w:r>
      <w:r w:rsidRPr="004E592D">
        <w:rPr>
          <w:b/>
          <w:iCs/>
          <w:u w:val="single"/>
        </w:rPr>
        <w:t>substratum</w:t>
      </w:r>
      <w:r w:rsidRPr="004E592D">
        <w:rPr>
          <w:sz w:val="16"/>
        </w:rPr>
        <w:t xml:space="preserve"> (Goldstein, 1999; Holland, 1998).</w:t>
      </w:r>
    </w:p>
    <w:p w14:paraId="2659FCBC" w14:textId="77777777" w:rsidR="00A46AD5" w:rsidRPr="004E592D" w:rsidRDefault="00A46AD5" w:rsidP="00A46AD5">
      <w:pPr>
        <w:rPr>
          <w:sz w:val="12"/>
          <w:szCs w:val="18"/>
        </w:rPr>
      </w:pPr>
      <w:r w:rsidRPr="004E592D">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6541895E" w14:textId="77777777" w:rsidR="00A46AD5" w:rsidRPr="004E592D" w:rsidRDefault="00A46AD5" w:rsidP="00A46AD5">
      <w:pPr>
        <w:rPr>
          <w:sz w:val="12"/>
          <w:szCs w:val="18"/>
        </w:rPr>
      </w:pPr>
      <w:r w:rsidRPr="004E592D">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1E3FC985" w14:textId="77777777" w:rsidR="00A46AD5" w:rsidRPr="004E592D" w:rsidRDefault="00A46AD5" w:rsidP="00A46AD5">
      <w:pPr>
        <w:rPr>
          <w:sz w:val="12"/>
          <w:szCs w:val="18"/>
        </w:rPr>
      </w:pPr>
      <w:r w:rsidRPr="004E592D">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1022BC26" w14:textId="77777777" w:rsidR="00A46AD5" w:rsidRPr="004E592D" w:rsidRDefault="00A46AD5" w:rsidP="00A46AD5">
      <w:pPr>
        <w:rPr>
          <w:sz w:val="12"/>
          <w:szCs w:val="18"/>
        </w:rPr>
      </w:pPr>
      <w:r w:rsidRPr="004E592D">
        <w:rPr>
          <w:sz w:val="12"/>
          <w:szCs w:val="18"/>
        </w:rPr>
        <w:t>METHODOLOGY</w:t>
      </w:r>
    </w:p>
    <w:p w14:paraId="1F98C690" w14:textId="77777777" w:rsidR="00A46AD5" w:rsidRPr="004E592D" w:rsidRDefault="00A46AD5" w:rsidP="00A46AD5">
      <w:pPr>
        <w:rPr>
          <w:sz w:val="12"/>
          <w:szCs w:val="18"/>
        </w:rPr>
      </w:pPr>
      <w:r w:rsidRPr="004E592D">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306441A" w14:textId="77777777" w:rsidR="00A46AD5" w:rsidRPr="004E592D" w:rsidRDefault="00A46AD5" w:rsidP="00A46AD5">
      <w:pPr>
        <w:ind w:left="720"/>
        <w:rPr>
          <w:sz w:val="12"/>
          <w:szCs w:val="18"/>
        </w:rPr>
      </w:pPr>
      <w:r w:rsidRPr="004E592D">
        <w:rPr>
          <w:sz w:val="12"/>
          <w:szCs w:val="18"/>
        </w:rPr>
        <w:t>• Diminishing diversity (or increasing homogeneity) of actors in the global system (Boli &amp; Thomas, 1997; Meyer, 2000; Young et al, 2006);</w:t>
      </w:r>
    </w:p>
    <w:p w14:paraId="626F5F5A" w14:textId="77777777" w:rsidR="00A46AD5" w:rsidRPr="004E592D" w:rsidRDefault="00A46AD5" w:rsidP="00A46AD5">
      <w:pPr>
        <w:ind w:left="720"/>
        <w:rPr>
          <w:sz w:val="12"/>
          <w:szCs w:val="18"/>
        </w:rPr>
      </w:pPr>
      <w:r w:rsidRPr="004E592D">
        <w:rPr>
          <w:sz w:val="12"/>
          <w:szCs w:val="18"/>
        </w:rPr>
        <w:t>• Interconnections in the global system (Homer-Dixon et al, 2015; Lee &amp; Preston, 2012);</w:t>
      </w:r>
    </w:p>
    <w:p w14:paraId="65A9EB97" w14:textId="77777777" w:rsidR="00A46AD5" w:rsidRPr="004E592D" w:rsidRDefault="00A46AD5" w:rsidP="00A46AD5">
      <w:pPr>
        <w:ind w:left="720"/>
        <w:rPr>
          <w:sz w:val="12"/>
          <w:szCs w:val="18"/>
        </w:rPr>
      </w:pPr>
      <w:r w:rsidRPr="004E592D">
        <w:rPr>
          <w:sz w:val="12"/>
          <w:szCs w:val="18"/>
        </w:rPr>
        <w:t>• Interactions of actors, events and components in the global system (Buldyrev et al, 2010; Bashan et al, 2013; Homer-Dixon et al, 2015); and</w:t>
      </w:r>
    </w:p>
    <w:p w14:paraId="42BFEF46" w14:textId="77777777" w:rsidR="00A46AD5" w:rsidRPr="004E592D" w:rsidRDefault="00A46AD5" w:rsidP="00A46AD5">
      <w:pPr>
        <w:ind w:left="720"/>
        <w:rPr>
          <w:sz w:val="12"/>
          <w:szCs w:val="18"/>
        </w:rPr>
      </w:pPr>
      <w:r w:rsidRPr="004E592D">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584B2E17" w14:textId="77777777" w:rsidR="00A46AD5" w:rsidRPr="004E592D" w:rsidRDefault="00A46AD5" w:rsidP="00A46AD5">
      <w:pPr>
        <w:rPr>
          <w:sz w:val="12"/>
          <w:szCs w:val="18"/>
        </w:rPr>
      </w:pPr>
      <w:r w:rsidRPr="004E592D">
        <w:rPr>
          <w:sz w:val="12"/>
          <w:szCs w:val="18"/>
        </w:rPr>
        <w:t>ECONOMY</w:t>
      </w:r>
    </w:p>
    <w:p w14:paraId="57340424" w14:textId="77777777" w:rsidR="00A46AD5" w:rsidRPr="004E592D" w:rsidRDefault="00A46AD5" w:rsidP="00A46AD5">
      <w:pPr>
        <w:rPr>
          <w:sz w:val="16"/>
        </w:rPr>
      </w:pPr>
      <w:r w:rsidRPr="004E592D">
        <w:rPr>
          <w:sz w:val="16"/>
        </w:rPr>
        <w:t>According to Professor Stanislaw Drozdz (2018) of the Polish Academy of Sciences, “</w:t>
      </w:r>
      <w:r w:rsidRPr="004E592D">
        <w:rPr>
          <w:u w:val="single"/>
        </w:rPr>
        <w:t>a global financial crash</w:t>
      </w:r>
      <w:r w:rsidRPr="004E592D">
        <w:rPr>
          <w:sz w:val="16"/>
        </w:rPr>
        <w:t xml:space="preserve"> of a previously unprecedented scale is highly probable” by the mid- 2020s. This </w:t>
      </w:r>
      <w:r w:rsidRPr="004E592D">
        <w:rPr>
          <w:u w:val="single"/>
        </w:rPr>
        <w:t xml:space="preserve">will lead to a </w:t>
      </w:r>
      <w:r w:rsidRPr="004E592D">
        <w:rPr>
          <w:b/>
          <w:iCs/>
          <w:u w:val="single"/>
        </w:rPr>
        <w:t>trickle-down meltdown</w:t>
      </w:r>
      <w:r w:rsidRPr="004E592D">
        <w:rPr>
          <w:u w:val="single"/>
        </w:rPr>
        <w:t xml:space="preserve">, impacting </w:t>
      </w:r>
      <w:r w:rsidRPr="004E592D">
        <w:rPr>
          <w:b/>
          <w:iCs/>
          <w:u w:val="single"/>
        </w:rPr>
        <w:t>all areas</w:t>
      </w:r>
      <w:r w:rsidRPr="004E592D">
        <w:rPr>
          <w:u w:val="single"/>
        </w:rPr>
        <w:t xml:space="preserve"> of human activity</w:t>
      </w:r>
      <w:r w:rsidRPr="004E592D">
        <w:rPr>
          <w:sz w:val="16"/>
        </w:rPr>
        <w:t>.</w:t>
      </w:r>
    </w:p>
    <w:p w14:paraId="018FC67A" w14:textId="77777777" w:rsidR="00A46AD5" w:rsidRPr="004E592D" w:rsidRDefault="00A46AD5" w:rsidP="00A46AD5">
      <w:pPr>
        <w:rPr>
          <w:sz w:val="12"/>
          <w:szCs w:val="18"/>
        </w:rPr>
      </w:pPr>
      <w:r w:rsidRPr="004E592D">
        <w:rPr>
          <w:sz w:val="16"/>
        </w:rPr>
        <w:t xml:space="preserve">The economist John Mauldin (2018) similarly warns that the “2020s might be the worst decade in US history” </w:t>
      </w:r>
      <w:r w:rsidRPr="004E592D">
        <w:rPr>
          <w:u w:val="single"/>
        </w:rPr>
        <w:t>and</w:t>
      </w:r>
      <w:r w:rsidRPr="004E592D">
        <w:rPr>
          <w:sz w:val="16"/>
        </w:rPr>
        <w:t xml:space="preserve"> may </w:t>
      </w:r>
      <w:r w:rsidRPr="004E592D">
        <w:rPr>
          <w:u w:val="single"/>
        </w:rPr>
        <w:t xml:space="preserve">lead to a </w:t>
      </w:r>
      <w:r w:rsidRPr="004E592D">
        <w:rPr>
          <w:b/>
          <w:iCs/>
          <w:u w:val="single"/>
        </w:rPr>
        <w:t>Second Great Depression</w:t>
      </w:r>
      <w:r w:rsidRPr="004E592D">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03BDF14B" w14:textId="77777777" w:rsidR="00A46AD5" w:rsidRPr="004E592D" w:rsidRDefault="00A46AD5" w:rsidP="00A46AD5">
      <w:pPr>
        <w:rPr>
          <w:sz w:val="12"/>
          <w:szCs w:val="18"/>
        </w:rPr>
      </w:pPr>
      <w:r w:rsidRPr="004E592D">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28DE7BDA" w14:textId="77777777" w:rsidR="00A46AD5" w:rsidRPr="004E592D" w:rsidRDefault="00A46AD5" w:rsidP="00A46AD5">
      <w:pPr>
        <w:rPr>
          <w:sz w:val="12"/>
          <w:szCs w:val="18"/>
        </w:rPr>
      </w:pPr>
      <w:r w:rsidRPr="004E592D">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A42229B" w14:textId="77777777" w:rsidR="00A46AD5" w:rsidRPr="004E592D" w:rsidRDefault="00A46AD5" w:rsidP="00A46AD5">
      <w:pPr>
        <w:rPr>
          <w:sz w:val="16"/>
        </w:rPr>
      </w:pPr>
      <w:r w:rsidRPr="004E592D">
        <w:rPr>
          <w:highlight w:val="green"/>
          <w:u w:val="single"/>
        </w:rPr>
        <w:t>Economic stressors</w:t>
      </w:r>
      <w:r w:rsidRPr="004E592D">
        <w:rPr>
          <w:sz w:val="16"/>
        </w:rPr>
        <w:t xml:space="preserve">, in transcendent VUCA fashion, </w:t>
      </w:r>
      <w:r w:rsidRPr="004E592D">
        <w:rPr>
          <w:u w:val="single"/>
        </w:rPr>
        <w:t>may</w:t>
      </w:r>
      <w:r w:rsidRPr="004E592D">
        <w:rPr>
          <w:sz w:val="16"/>
        </w:rPr>
        <w:t xml:space="preserve"> also </w:t>
      </w:r>
      <w:r w:rsidRPr="004E592D">
        <w:rPr>
          <w:highlight w:val="green"/>
          <w:u w:val="single"/>
        </w:rPr>
        <w:t>induce</w:t>
      </w:r>
      <w:r w:rsidRPr="004E592D">
        <w:rPr>
          <w:u w:val="single"/>
        </w:rPr>
        <w:t xml:space="preserve"> </w:t>
      </w:r>
      <w:r w:rsidRPr="004E592D">
        <w:rPr>
          <w:b/>
          <w:iCs/>
          <w:u w:val="single"/>
        </w:rPr>
        <w:t xml:space="preserve">radical </w:t>
      </w:r>
      <w:r w:rsidRPr="004E592D">
        <w:rPr>
          <w:b/>
          <w:iCs/>
          <w:highlight w:val="green"/>
          <w:u w:val="single"/>
        </w:rPr>
        <w:t>geopolitical realignments</w:t>
      </w:r>
      <w:r w:rsidRPr="004E592D">
        <w:rPr>
          <w:u w:val="single"/>
        </w:rPr>
        <w:t xml:space="preserve">. Bullions now carry more weight than NATO’s </w:t>
      </w:r>
      <w:r w:rsidRPr="004E592D">
        <w:rPr>
          <w:b/>
          <w:iCs/>
          <w:u w:val="single"/>
        </w:rPr>
        <w:t>security guarantees</w:t>
      </w:r>
      <w:r w:rsidRPr="004E592D">
        <w:rPr>
          <w:u w:val="single"/>
        </w:rPr>
        <w:t xml:space="preserve"> in </w:t>
      </w:r>
      <w:r w:rsidRPr="004E592D">
        <w:rPr>
          <w:b/>
          <w:iCs/>
          <w:u w:val="single"/>
        </w:rPr>
        <w:t>Eastern Europe</w:t>
      </w:r>
      <w:r w:rsidRPr="004E592D">
        <w:rPr>
          <w:sz w:val="16"/>
        </w:rPr>
        <w:t>. After Poland repatriated 100 tons of gold from the Bank of England in 2019, Slovakia, Serbia and Hungary quickly followed suit.</w:t>
      </w:r>
    </w:p>
    <w:p w14:paraId="56368F01" w14:textId="77777777" w:rsidR="00A46AD5" w:rsidRPr="004E592D" w:rsidRDefault="00A46AD5" w:rsidP="00A46AD5">
      <w:pPr>
        <w:rPr>
          <w:sz w:val="16"/>
        </w:rPr>
      </w:pPr>
      <w:r w:rsidRPr="004E592D">
        <w:rPr>
          <w:sz w:val="16"/>
        </w:rPr>
        <w:t xml:space="preserve">According to former Slovak Premier Robert Fico, </w:t>
      </w:r>
      <w:r w:rsidRPr="004E592D">
        <w:rPr>
          <w:u w:val="single"/>
        </w:rPr>
        <w:t xml:space="preserve">this </w:t>
      </w:r>
      <w:r w:rsidRPr="004E592D">
        <w:rPr>
          <w:b/>
          <w:iCs/>
          <w:u w:val="single"/>
        </w:rPr>
        <w:t>erosion</w:t>
      </w:r>
      <w:r w:rsidRPr="004E592D">
        <w:rPr>
          <w:u w:val="single"/>
        </w:rPr>
        <w:t xml:space="preserve"> in </w:t>
      </w:r>
      <w:r w:rsidRPr="004E592D">
        <w:rPr>
          <w:b/>
          <w:iCs/>
          <w:u w:val="single"/>
        </w:rPr>
        <w:t>regional trust</w:t>
      </w:r>
      <w:r w:rsidRPr="004E592D">
        <w:rPr>
          <w:u w:val="single"/>
        </w:rPr>
        <w:t xml:space="preserve"> was based on historical precedents</w:t>
      </w:r>
      <w:r w:rsidRPr="004E592D">
        <w:rPr>
          <w:sz w:val="16"/>
        </w:rPr>
        <w:t xml:space="preserve"> – in particular the 1938 Munich Agreement which ceded Czechoslovakia’s Sudetenland to Nazi Germany. As Fico reiterated (Dudik &amp; Tomek, 2019):</w:t>
      </w:r>
    </w:p>
    <w:p w14:paraId="0618F0CF" w14:textId="77777777" w:rsidR="00A46AD5" w:rsidRPr="004E592D" w:rsidRDefault="00A46AD5" w:rsidP="00A46AD5">
      <w:pPr>
        <w:ind w:left="720"/>
        <w:rPr>
          <w:sz w:val="16"/>
        </w:rPr>
      </w:pPr>
      <w:r w:rsidRPr="004E592D">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5DAE7B4" w14:textId="77777777" w:rsidR="00A46AD5" w:rsidRPr="004E592D" w:rsidRDefault="00A46AD5" w:rsidP="00A46AD5">
      <w:pPr>
        <w:rPr>
          <w:sz w:val="16"/>
        </w:rPr>
      </w:pPr>
      <w:r w:rsidRPr="004E592D">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4E592D">
        <w:rPr>
          <w:highlight w:val="green"/>
          <w:u w:val="single"/>
        </w:rPr>
        <w:t>with</w:t>
      </w:r>
      <w:r w:rsidRPr="004E592D">
        <w:rPr>
          <w:u w:val="single"/>
        </w:rPr>
        <w:t xml:space="preserve"> two global Titanics – the </w:t>
      </w:r>
      <w:r w:rsidRPr="004E592D">
        <w:rPr>
          <w:b/>
          <w:iCs/>
          <w:highlight w:val="green"/>
          <w:u w:val="single"/>
        </w:rPr>
        <w:t>U</w:t>
      </w:r>
      <w:r w:rsidRPr="004E592D">
        <w:rPr>
          <w:sz w:val="16"/>
        </w:rPr>
        <w:t xml:space="preserve">nited </w:t>
      </w:r>
      <w:r w:rsidRPr="004E592D">
        <w:rPr>
          <w:b/>
          <w:iCs/>
          <w:highlight w:val="green"/>
          <w:u w:val="single"/>
        </w:rPr>
        <w:t>S</w:t>
      </w:r>
      <w:r w:rsidRPr="004E592D">
        <w:rPr>
          <w:sz w:val="16"/>
        </w:rPr>
        <w:t xml:space="preserve">tates </w:t>
      </w:r>
      <w:r w:rsidRPr="004E592D">
        <w:rPr>
          <w:highlight w:val="green"/>
          <w:u w:val="single"/>
        </w:rPr>
        <w:t>and China</w:t>
      </w:r>
      <w:r w:rsidRPr="004E592D">
        <w:rPr>
          <w:sz w:val="16"/>
        </w:rPr>
        <w:t xml:space="preserve"> – set </w:t>
      </w:r>
      <w:r w:rsidRPr="004E592D">
        <w:rPr>
          <w:u w:val="single"/>
        </w:rPr>
        <w:t xml:space="preserve">on a </w:t>
      </w:r>
      <w:r w:rsidRPr="004E592D">
        <w:rPr>
          <w:b/>
          <w:iCs/>
          <w:u w:val="single"/>
        </w:rPr>
        <w:t>collision course</w:t>
      </w:r>
      <w:r w:rsidRPr="004E592D">
        <w:rPr>
          <w:sz w:val="16"/>
        </w:rPr>
        <w:t xml:space="preserve"> with a quadrillions-denominated iceberg in the middle, and a viral outbreak on its tip, </w:t>
      </w:r>
      <w:r w:rsidRPr="004E592D">
        <w:rPr>
          <w:u w:val="single"/>
        </w:rPr>
        <w:t xml:space="preserve">the </w:t>
      </w:r>
      <w:r w:rsidRPr="004E592D">
        <w:rPr>
          <w:b/>
          <w:iCs/>
          <w:u w:val="single"/>
        </w:rPr>
        <w:t xml:space="preserve">seismic </w:t>
      </w:r>
      <w:r w:rsidRPr="004E592D">
        <w:rPr>
          <w:b/>
          <w:iCs/>
          <w:highlight w:val="green"/>
          <w:u w:val="single"/>
        </w:rPr>
        <w:t>ripples</w:t>
      </w:r>
      <w:r w:rsidRPr="004E592D">
        <w:rPr>
          <w:highlight w:val="green"/>
          <w:u w:val="single"/>
        </w:rPr>
        <w:t xml:space="preserve"> will be felt</w:t>
      </w:r>
      <w:r w:rsidRPr="004E592D">
        <w:rPr>
          <w:u w:val="single"/>
        </w:rPr>
        <w:t xml:space="preserve"> </w:t>
      </w:r>
      <w:r w:rsidRPr="004E592D">
        <w:rPr>
          <w:b/>
          <w:iCs/>
          <w:u w:val="single"/>
        </w:rPr>
        <w:t>far</w:t>
      </w:r>
      <w:r w:rsidRPr="004E592D">
        <w:rPr>
          <w:u w:val="single"/>
        </w:rPr>
        <w:t xml:space="preserve">, </w:t>
      </w:r>
      <w:r w:rsidRPr="004E592D">
        <w:rPr>
          <w:b/>
          <w:iCs/>
          <w:u w:val="single"/>
        </w:rPr>
        <w:t>wide</w:t>
      </w:r>
      <w:r w:rsidRPr="004E592D">
        <w:rPr>
          <w:u w:val="single"/>
        </w:rPr>
        <w:t xml:space="preserve"> and for a </w:t>
      </w:r>
      <w:r w:rsidRPr="004E592D">
        <w:rPr>
          <w:b/>
          <w:iCs/>
          <w:u w:val="single"/>
        </w:rPr>
        <w:t>considerable period</w:t>
      </w:r>
      <w:r w:rsidRPr="004E592D">
        <w:rPr>
          <w:sz w:val="16"/>
        </w:rPr>
        <w:t>.</w:t>
      </w:r>
    </w:p>
    <w:p w14:paraId="39F7A834" w14:textId="77777777" w:rsidR="00A46AD5" w:rsidRPr="004E592D" w:rsidRDefault="00A46AD5" w:rsidP="00A46AD5">
      <w:pPr>
        <w:rPr>
          <w:sz w:val="12"/>
          <w:szCs w:val="18"/>
        </w:rPr>
      </w:pPr>
      <w:r w:rsidRPr="004E592D">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CFC9520" w14:textId="77777777" w:rsidR="00A46AD5" w:rsidRPr="004E592D" w:rsidRDefault="00A46AD5" w:rsidP="00A46AD5">
      <w:pPr>
        <w:rPr>
          <w:sz w:val="12"/>
          <w:szCs w:val="18"/>
        </w:rPr>
      </w:pPr>
      <w:r w:rsidRPr="004E592D">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30F1DC58" w14:textId="77777777" w:rsidR="00A46AD5" w:rsidRPr="004E592D" w:rsidRDefault="00A46AD5" w:rsidP="00A46AD5">
      <w:pPr>
        <w:rPr>
          <w:sz w:val="12"/>
          <w:szCs w:val="18"/>
        </w:rPr>
      </w:pPr>
      <w:r w:rsidRPr="004E592D">
        <w:rPr>
          <w:sz w:val="12"/>
          <w:szCs w:val="18"/>
        </w:rPr>
        <w:t>ENVIRONMENTAL</w:t>
      </w:r>
    </w:p>
    <w:p w14:paraId="499EEF37" w14:textId="77777777" w:rsidR="00A46AD5" w:rsidRPr="004E592D" w:rsidRDefault="00A46AD5" w:rsidP="00A46AD5">
      <w:pPr>
        <w:rPr>
          <w:sz w:val="16"/>
        </w:rPr>
      </w:pPr>
      <w:r w:rsidRPr="004E592D">
        <w:rPr>
          <w:u w:val="single"/>
        </w:rPr>
        <w:t xml:space="preserve">What happens to the </w:t>
      </w:r>
      <w:r w:rsidRPr="004E592D">
        <w:rPr>
          <w:b/>
          <w:iCs/>
          <w:u w:val="single"/>
        </w:rPr>
        <w:t>environment</w:t>
      </w:r>
      <w:r w:rsidRPr="004E592D">
        <w:rPr>
          <w:u w:val="single"/>
        </w:rPr>
        <w:t xml:space="preserve"> when our </w:t>
      </w:r>
      <w:r w:rsidRPr="004E592D">
        <w:rPr>
          <w:b/>
          <w:iCs/>
          <w:u w:val="single"/>
        </w:rPr>
        <w:t>economies implode</w:t>
      </w:r>
      <w:r w:rsidRPr="004E592D">
        <w:rPr>
          <w:u w:val="single"/>
        </w:rPr>
        <w:t xml:space="preserve">? </w:t>
      </w:r>
      <w:r w:rsidRPr="004E592D">
        <w:rPr>
          <w:highlight w:val="green"/>
          <w:u w:val="single"/>
        </w:rPr>
        <w:t>Think of</w:t>
      </w:r>
      <w:r w:rsidRPr="004E592D">
        <w:rPr>
          <w:u w:val="single"/>
        </w:rPr>
        <w:t xml:space="preserve"> a </w:t>
      </w:r>
      <w:r w:rsidRPr="004E592D">
        <w:rPr>
          <w:b/>
          <w:iCs/>
          <w:highlight w:val="green"/>
          <w:u w:val="single"/>
        </w:rPr>
        <w:t>debt-laden</w:t>
      </w:r>
      <w:r w:rsidRPr="004E592D">
        <w:rPr>
          <w:highlight w:val="green"/>
          <w:u w:val="single"/>
        </w:rPr>
        <w:t xml:space="preserve"> workforce at</w:t>
      </w:r>
      <w:r w:rsidRPr="004E592D">
        <w:rPr>
          <w:u w:val="single"/>
        </w:rPr>
        <w:t xml:space="preserve"> sensitive </w:t>
      </w:r>
      <w:r w:rsidRPr="004E592D">
        <w:rPr>
          <w:b/>
          <w:iCs/>
          <w:highlight w:val="green"/>
          <w:u w:val="single"/>
        </w:rPr>
        <w:t>nuclear</w:t>
      </w:r>
      <w:r w:rsidRPr="004E592D">
        <w:rPr>
          <w:highlight w:val="green"/>
          <w:u w:val="single"/>
        </w:rPr>
        <w:t xml:space="preserve"> and </w:t>
      </w:r>
      <w:r w:rsidRPr="004E592D">
        <w:rPr>
          <w:b/>
          <w:iCs/>
          <w:highlight w:val="green"/>
          <w:u w:val="single"/>
        </w:rPr>
        <w:t>chemical plants</w:t>
      </w:r>
      <w:r w:rsidRPr="004E592D">
        <w:rPr>
          <w:u w:val="single"/>
        </w:rPr>
        <w:t xml:space="preserve">, along </w:t>
      </w:r>
      <w:r w:rsidRPr="004E592D">
        <w:rPr>
          <w:highlight w:val="green"/>
          <w:u w:val="single"/>
        </w:rPr>
        <w:t>with a</w:t>
      </w:r>
      <w:r w:rsidRPr="004E592D">
        <w:rPr>
          <w:u w:val="single"/>
        </w:rPr>
        <w:t xml:space="preserve"> concomitant </w:t>
      </w:r>
      <w:r w:rsidRPr="004E592D">
        <w:rPr>
          <w:b/>
          <w:iCs/>
          <w:highlight w:val="green"/>
          <w:u w:val="single"/>
        </w:rPr>
        <w:t>surge</w:t>
      </w:r>
      <w:r w:rsidRPr="004E592D">
        <w:rPr>
          <w:highlight w:val="green"/>
          <w:u w:val="single"/>
        </w:rPr>
        <w:t xml:space="preserve"> in</w:t>
      </w:r>
      <w:r w:rsidRPr="004E592D">
        <w:rPr>
          <w:u w:val="single"/>
        </w:rPr>
        <w:t xml:space="preserve"> </w:t>
      </w:r>
      <w:r w:rsidRPr="004E592D">
        <w:rPr>
          <w:b/>
          <w:iCs/>
          <w:u w:val="single"/>
        </w:rPr>
        <w:t xml:space="preserve">industrial </w:t>
      </w:r>
      <w:r w:rsidRPr="004E592D">
        <w:rPr>
          <w:b/>
          <w:iCs/>
          <w:highlight w:val="green"/>
          <w:u w:val="single"/>
        </w:rPr>
        <w:t>accidents</w:t>
      </w:r>
      <w:r w:rsidRPr="004E592D">
        <w:rPr>
          <w:u w:val="single"/>
        </w:rPr>
        <w:t xml:space="preserve">? </w:t>
      </w:r>
      <w:r w:rsidRPr="004E592D">
        <w:rPr>
          <w:b/>
          <w:iCs/>
          <w:u w:val="single"/>
        </w:rPr>
        <w:t>Economic stressors</w:t>
      </w:r>
      <w:r w:rsidRPr="004E592D">
        <w:rPr>
          <w:sz w:val="16"/>
        </w:rPr>
        <w:t xml:space="preserve">, workforce demoralization and rampant profiteering – rather than manmade climate change – arguably </w:t>
      </w:r>
      <w:r w:rsidRPr="004E592D">
        <w:rPr>
          <w:u w:val="single"/>
        </w:rPr>
        <w:t xml:space="preserve">pose the </w:t>
      </w:r>
      <w:r w:rsidRPr="004E592D">
        <w:rPr>
          <w:b/>
          <w:iCs/>
          <w:u w:val="single"/>
        </w:rPr>
        <w:t>biggest threats</w:t>
      </w:r>
      <w:r w:rsidRPr="004E592D">
        <w:rPr>
          <w:u w:val="single"/>
        </w:rPr>
        <w:t xml:space="preserve"> to the environment</w:t>
      </w:r>
      <w:r w:rsidRPr="004E592D">
        <w:rPr>
          <w:sz w:val="16"/>
        </w:rPr>
        <w:t>. In a WEF report, Buehler et al (2017) made the following pre-COVID-19 observation:</w:t>
      </w:r>
    </w:p>
    <w:p w14:paraId="714BE340" w14:textId="77777777" w:rsidR="00A46AD5" w:rsidRPr="004E592D" w:rsidRDefault="00A46AD5" w:rsidP="00A46AD5">
      <w:pPr>
        <w:ind w:left="720"/>
        <w:rPr>
          <w:sz w:val="16"/>
        </w:rPr>
      </w:pPr>
      <w:r w:rsidRPr="004E592D">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0759F907" w14:textId="77777777" w:rsidR="00A46AD5" w:rsidRPr="004E592D" w:rsidRDefault="00A46AD5" w:rsidP="00A46AD5">
      <w:pPr>
        <w:rPr>
          <w:sz w:val="16"/>
        </w:rPr>
      </w:pPr>
      <w:r w:rsidRPr="004E592D">
        <w:rPr>
          <w:sz w:val="16"/>
        </w:rPr>
        <w:t xml:space="preserve">Shouldn’t this phenomenon be better categorized as a societal or economic risk rather than an environmental one? In line with the systems thinking approach, however, </w:t>
      </w:r>
      <w:r w:rsidRPr="004E592D">
        <w:rPr>
          <w:u w:val="single"/>
        </w:rPr>
        <w:t xml:space="preserve">global risks can no longer be boxed into a </w:t>
      </w:r>
      <w:r w:rsidRPr="004E592D">
        <w:rPr>
          <w:b/>
          <w:iCs/>
          <w:u w:val="single"/>
        </w:rPr>
        <w:t>taxonomical silo</w:t>
      </w:r>
      <w:r w:rsidRPr="004E592D">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21B32EE0" w14:textId="77777777" w:rsidR="00A46AD5" w:rsidRPr="004E592D" w:rsidRDefault="00A46AD5" w:rsidP="00A46AD5">
      <w:pPr>
        <w:rPr>
          <w:sz w:val="16"/>
        </w:rPr>
      </w:pPr>
      <w:r w:rsidRPr="004E592D">
        <w:rPr>
          <w:sz w:val="16"/>
        </w:rPr>
        <w:t>Environmental disasters are more attributable to Black Swan events, systems breakdowns and corporate greed rather than to mundane human activity.</w:t>
      </w:r>
    </w:p>
    <w:p w14:paraId="721A1D17" w14:textId="77777777" w:rsidR="00A46AD5" w:rsidRPr="004E592D" w:rsidRDefault="00A46AD5" w:rsidP="00A46AD5">
      <w:pPr>
        <w:rPr>
          <w:sz w:val="12"/>
          <w:szCs w:val="18"/>
        </w:rPr>
      </w:pPr>
      <w:r w:rsidRPr="004E592D">
        <w:rPr>
          <w:u w:val="single"/>
        </w:rPr>
        <w:t xml:space="preserve">Our JIT world aggravates the </w:t>
      </w:r>
      <w:r w:rsidRPr="004E592D">
        <w:rPr>
          <w:b/>
          <w:iCs/>
          <w:u w:val="single"/>
        </w:rPr>
        <w:t>cascading potential</w:t>
      </w:r>
      <w:r w:rsidRPr="004E592D">
        <w:rPr>
          <w:u w:val="single"/>
        </w:rPr>
        <w:t xml:space="preserve"> of risks</w:t>
      </w:r>
      <w:r w:rsidRPr="004E592D">
        <w:rPr>
          <w:sz w:val="16"/>
        </w:rPr>
        <w:t xml:space="preserve"> (Korowicz, 2012). </w:t>
      </w:r>
      <w:r w:rsidRPr="004E592D">
        <w:rPr>
          <w:u w:val="single"/>
        </w:rPr>
        <w:t>Production and delivery delays</w:t>
      </w:r>
      <w:r w:rsidRPr="004E592D">
        <w:rPr>
          <w:sz w:val="16"/>
        </w:rPr>
        <w:t xml:space="preserve">, caused by the COVID-19 outbreak, </w:t>
      </w:r>
      <w:r w:rsidRPr="004E592D">
        <w:rPr>
          <w:u w:val="single"/>
        </w:rPr>
        <w:t xml:space="preserve">will eventually require industrial </w:t>
      </w:r>
      <w:r w:rsidRPr="004E592D">
        <w:rPr>
          <w:b/>
          <w:iCs/>
          <w:u w:val="single"/>
        </w:rPr>
        <w:t>overcompensation</w:t>
      </w:r>
      <w:r w:rsidRPr="004E592D">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6EDAF3C3" w14:textId="77777777" w:rsidR="00A46AD5" w:rsidRPr="004E592D" w:rsidRDefault="00A46AD5" w:rsidP="00A46AD5">
      <w:pPr>
        <w:rPr>
          <w:sz w:val="12"/>
          <w:szCs w:val="18"/>
        </w:rPr>
      </w:pPr>
      <w:r w:rsidRPr="004E592D">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0C67C25" w14:textId="77777777" w:rsidR="00A46AD5" w:rsidRPr="004E592D" w:rsidRDefault="00A46AD5" w:rsidP="00A46AD5">
      <w:pPr>
        <w:rPr>
          <w:sz w:val="12"/>
          <w:szCs w:val="18"/>
        </w:rPr>
      </w:pPr>
      <w:r w:rsidRPr="004E592D">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9957E78" w14:textId="77777777" w:rsidR="00A46AD5" w:rsidRPr="004E592D" w:rsidRDefault="00A46AD5" w:rsidP="00A46AD5">
      <w:pPr>
        <w:rPr>
          <w:sz w:val="12"/>
          <w:szCs w:val="18"/>
        </w:rPr>
      </w:pPr>
      <w:r w:rsidRPr="004E592D">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37219211" w14:textId="77777777" w:rsidR="00A46AD5" w:rsidRPr="004E592D" w:rsidRDefault="00A46AD5" w:rsidP="00A46AD5">
      <w:pPr>
        <w:rPr>
          <w:sz w:val="16"/>
        </w:rPr>
      </w:pPr>
      <w:r w:rsidRPr="004E592D">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4E592D">
        <w:rPr>
          <w:u w:val="single"/>
        </w:rPr>
        <w:t>Interlinked ecosystems</w:t>
      </w:r>
      <w:r w:rsidRPr="004E592D">
        <w:rPr>
          <w:sz w:val="16"/>
        </w:rPr>
        <w:t xml:space="preserve">, particularly water resources, </w:t>
      </w:r>
      <w:r w:rsidRPr="004E592D">
        <w:rPr>
          <w:u w:val="single"/>
        </w:rPr>
        <w:t xml:space="preserve">may be </w:t>
      </w:r>
      <w:r w:rsidRPr="004E592D">
        <w:rPr>
          <w:b/>
          <w:iCs/>
          <w:u w:val="single"/>
        </w:rPr>
        <w:t>hijacked</w:t>
      </w:r>
      <w:r w:rsidRPr="004E592D">
        <w:rPr>
          <w:sz w:val="16"/>
        </w:rPr>
        <w:t xml:space="preserve"> by nationalist sentiments. </w:t>
      </w:r>
      <w:r w:rsidRPr="004E592D">
        <w:rPr>
          <w:u w:val="single"/>
        </w:rPr>
        <w:t xml:space="preserve">The </w:t>
      </w:r>
      <w:r w:rsidRPr="004E592D">
        <w:rPr>
          <w:b/>
          <w:iCs/>
          <w:u w:val="single"/>
        </w:rPr>
        <w:t>environmental fallouts</w:t>
      </w:r>
      <w:r w:rsidRPr="004E592D">
        <w:rPr>
          <w:sz w:val="16"/>
        </w:rPr>
        <w:t xml:space="preserve"> of critical infrastructure (CI) breakdowns </w:t>
      </w:r>
      <w:r w:rsidRPr="004E592D">
        <w:rPr>
          <w:u w:val="single"/>
        </w:rPr>
        <w:t xml:space="preserve">loom like a </w:t>
      </w:r>
      <w:r w:rsidRPr="004E592D">
        <w:rPr>
          <w:b/>
          <w:iCs/>
          <w:u w:val="single"/>
        </w:rPr>
        <w:t>Sword of Damocles</w:t>
      </w:r>
      <w:r w:rsidRPr="004E592D">
        <w:rPr>
          <w:u w:val="single"/>
        </w:rPr>
        <w:t xml:space="preserve"> over this decade</w:t>
      </w:r>
      <w:r w:rsidRPr="004E592D">
        <w:rPr>
          <w:sz w:val="16"/>
        </w:rPr>
        <w:t>.</w:t>
      </w:r>
    </w:p>
    <w:p w14:paraId="1DED732A" w14:textId="77777777" w:rsidR="00A46AD5" w:rsidRPr="004E592D" w:rsidRDefault="00A46AD5" w:rsidP="00A46AD5">
      <w:pPr>
        <w:rPr>
          <w:sz w:val="16"/>
        </w:rPr>
      </w:pPr>
      <w:r w:rsidRPr="004E592D">
        <w:rPr>
          <w:sz w:val="16"/>
        </w:rPr>
        <w:t>GEOPOLITICAL</w:t>
      </w:r>
    </w:p>
    <w:p w14:paraId="3967D5B2" w14:textId="77777777" w:rsidR="00A46AD5" w:rsidRPr="004E592D" w:rsidRDefault="00A46AD5" w:rsidP="00A46AD5">
      <w:pPr>
        <w:rPr>
          <w:sz w:val="16"/>
        </w:rPr>
      </w:pPr>
      <w:r w:rsidRPr="004E592D">
        <w:rPr>
          <w:u w:val="single"/>
        </w:rPr>
        <w:t xml:space="preserve">The </w:t>
      </w:r>
      <w:r w:rsidRPr="004E592D">
        <w:rPr>
          <w:b/>
          <w:iCs/>
          <w:u w:val="single"/>
        </w:rPr>
        <w:t xml:space="preserve">primary </w:t>
      </w:r>
      <w:r w:rsidRPr="004E592D">
        <w:rPr>
          <w:b/>
          <w:iCs/>
          <w:highlight w:val="green"/>
          <w:u w:val="single"/>
        </w:rPr>
        <w:t>catalyst</w:t>
      </w:r>
      <w:r w:rsidRPr="004E592D">
        <w:rPr>
          <w:highlight w:val="green"/>
          <w:u w:val="single"/>
        </w:rPr>
        <w:t xml:space="preserve"> behind </w:t>
      </w:r>
      <w:r w:rsidRPr="004E592D">
        <w:rPr>
          <w:b/>
          <w:iCs/>
          <w:highlight w:val="green"/>
          <w:u w:val="single"/>
        </w:rPr>
        <w:t>WWII</w:t>
      </w:r>
      <w:r w:rsidRPr="004E592D">
        <w:rPr>
          <w:highlight w:val="green"/>
          <w:u w:val="single"/>
        </w:rPr>
        <w:t xml:space="preserve"> was</w:t>
      </w:r>
      <w:r w:rsidRPr="004E592D">
        <w:rPr>
          <w:u w:val="single"/>
        </w:rPr>
        <w:t xml:space="preserve"> the </w:t>
      </w:r>
      <w:r w:rsidRPr="004E592D">
        <w:rPr>
          <w:b/>
          <w:iCs/>
          <w:u w:val="single"/>
        </w:rPr>
        <w:t xml:space="preserve">Great </w:t>
      </w:r>
      <w:r w:rsidRPr="004E592D">
        <w:rPr>
          <w:b/>
          <w:iCs/>
          <w:highlight w:val="green"/>
          <w:u w:val="single"/>
        </w:rPr>
        <w:t>Depression</w:t>
      </w:r>
      <w:r w:rsidRPr="004E592D">
        <w:rPr>
          <w:sz w:val="16"/>
        </w:rPr>
        <w:t xml:space="preserve">. Since </w:t>
      </w:r>
      <w:r w:rsidRPr="004E592D">
        <w:rPr>
          <w:highlight w:val="green"/>
          <w:u w:val="single"/>
        </w:rPr>
        <w:t>history</w:t>
      </w:r>
      <w:r w:rsidRPr="004E592D">
        <w:rPr>
          <w:u w:val="single"/>
        </w:rPr>
        <w:t xml:space="preserve"> often </w:t>
      </w:r>
      <w:r w:rsidRPr="004E592D">
        <w:rPr>
          <w:b/>
          <w:iCs/>
          <w:highlight w:val="green"/>
          <w:u w:val="single"/>
        </w:rPr>
        <w:t>repeats itself</w:t>
      </w:r>
      <w:r w:rsidRPr="004E592D">
        <w:rPr>
          <w:u w:val="single"/>
        </w:rPr>
        <w:t xml:space="preserve">, expect </w:t>
      </w:r>
      <w:r w:rsidRPr="004E592D">
        <w:rPr>
          <w:b/>
          <w:iCs/>
          <w:u w:val="single"/>
        </w:rPr>
        <w:t>familiar bogeymen</w:t>
      </w:r>
      <w:r w:rsidRPr="004E592D">
        <w:rPr>
          <w:u w:val="single"/>
        </w:rPr>
        <w:t xml:space="preserve"> to </w:t>
      </w:r>
      <w:r w:rsidRPr="004E592D">
        <w:rPr>
          <w:b/>
          <w:iCs/>
          <w:u w:val="single"/>
        </w:rPr>
        <w:t>reappear</w:t>
      </w:r>
      <w:r w:rsidRPr="004E592D">
        <w:rPr>
          <w:sz w:val="16"/>
        </w:rPr>
        <w:t xml:space="preserve"> </w:t>
      </w:r>
      <w:r w:rsidRPr="004E592D">
        <w:rPr>
          <w:u w:val="single"/>
        </w:rPr>
        <w:t xml:space="preserve">in societies roiling with </w:t>
      </w:r>
      <w:r w:rsidRPr="004E592D">
        <w:rPr>
          <w:b/>
          <w:iCs/>
          <w:u w:val="single"/>
        </w:rPr>
        <w:t>impoverishment</w:t>
      </w:r>
      <w:r w:rsidRPr="004E592D">
        <w:rPr>
          <w:sz w:val="16"/>
        </w:rPr>
        <w:t xml:space="preserve"> and ideological clefts. </w:t>
      </w:r>
      <w:r w:rsidRPr="004E592D">
        <w:rPr>
          <w:highlight w:val="green"/>
          <w:u w:val="single"/>
        </w:rPr>
        <w:t>Anti-Semitism</w:t>
      </w:r>
      <w:r w:rsidRPr="004E592D">
        <w:rPr>
          <w:sz w:val="16"/>
        </w:rPr>
        <w:t xml:space="preserve"> – a societal risk on its own – </w:t>
      </w:r>
      <w:r w:rsidRPr="004E592D">
        <w:rPr>
          <w:highlight w:val="green"/>
          <w:u w:val="single"/>
        </w:rPr>
        <w:t>may</w:t>
      </w:r>
      <w:r w:rsidRPr="004E592D">
        <w:rPr>
          <w:u w:val="single"/>
        </w:rPr>
        <w:t xml:space="preserve"> reach alarming proportions</w:t>
      </w:r>
      <w:r w:rsidRPr="004E592D">
        <w:rPr>
          <w:sz w:val="16"/>
        </w:rPr>
        <w:t xml:space="preserve"> in the West (Reuters, 2019), </w:t>
      </w:r>
      <w:r w:rsidRPr="004E592D">
        <w:rPr>
          <w:u w:val="single"/>
        </w:rPr>
        <w:t xml:space="preserve">possibly </w:t>
      </w:r>
      <w:r w:rsidRPr="004E592D">
        <w:rPr>
          <w:b/>
          <w:iCs/>
          <w:highlight w:val="green"/>
          <w:u w:val="single"/>
        </w:rPr>
        <w:t>forc</w:t>
      </w:r>
      <w:r w:rsidRPr="004E592D">
        <w:rPr>
          <w:u w:val="single"/>
        </w:rPr>
        <w:t xml:space="preserve">ing </w:t>
      </w:r>
      <w:r w:rsidRPr="004E592D">
        <w:rPr>
          <w:highlight w:val="green"/>
          <w:u w:val="single"/>
        </w:rPr>
        <w:t>Israel</w:t>
      </w:r>
      <w:r w:rsidRPr="004E592D">
        <w:rPr>
          <w:u w:val="single"/>
        </w:rPr>
        <w:t xml:space="preserve"> to undertake </w:t>
      </w:r>
      <w:r w:rsidRPr="004E592D">
        <w:rPr>
          <w:b/>
          <w:iCs/>
          <w:highlight w:val="green"/>
          <w:u w:val="single"/>
        </w:rPr>
        <w:t>reprisal</w:t>
      </w:r>
      <w:r w:rsidRPr="004E592D">
        <w:rPr>
          <w:b/>
          <w:iCs/>
          <w:u w:val="single"/>
        </w:rPr>
        <w:t xml:space="preserve"> operations</w:t>
      </w:r>
      <w:r w:rsidRPr="004E592D">
        <w:rPr>
          <w:sz w:val="16"/>
        </w:rPr>
        <w:t xml:space="preserve"> inside allied nations. If that happens, </w:t>
      </w:r>
      <w:r w:rsidRPr="004E592D">
        <w:rPr>
          <w:u w:val="single"/>
        </w:rPr>
        <w:t xml:space="preserve">how will </w:t>
      </w:r>
      <w:r w:rsidRPr="004E592D">
        <w:rPr>
          <w:b/>
          <w:iCs/>
          <w:u w:val="single"/>
        </w:rPr>
        <w:t>affected nations</w:t>
      </w:r>
      <w:r w:rsidRPr="004E592D">
        <w:rPr>
          <w:u w:val="single"/>
        </w:rPr>
        <w:t xml:space="preserve"> react?</w:t>
      </w:r>
      <w:r w:rsidRPr="004E592D">
        <w:rPr>
          <w:sz w:val="16"/>
        </w:rPr>
        <w:t xml:space="preserve"> Will security resources be reallocated to protect certain minorities (or the Top 1%) while larger segments of society are exposed to restive forces? </w:t>
      </w:r>
      <w:r w:rsidRPr="004E592D">
        <w:rPr>
          <w:b/>
          <w:iCs/>
          <w:highlight w:val="green"/>
          <w:u w:val="single"/>
        </w:rPr>
        <w:t>Balloon effects</w:t>
      </w:r>
      <w:r w:rsidRPr="004E592D">
        <w:rPr>
          <w:sz w:val="16"/>
        </w:rPr>
        <w:t xml:space="preserve"> like these </w:t>
      </w:r>
      <w:r w:rsidRPr="004E592D">
        <w:rPr>
          <w:u w:val="single"/>
        </w:rPr>
        <w:t>present a classic</w:t>
      </w:r>
      <w:r w:rsidRPr="004E592D">
        <w:rPr>
          <w:sz w:val="16"/>
        </w:rPr>
        <w:t xml:space="preserve"> VUCA </w:t>
      </w:r>
      <w:r w:rsidRPr="004E592D">
        <w:rPr>
          <w:u w:val="single"/>
        </w:rPr>
        <w:t>problematic</w:t>
      </w:r>
      <w:r w:rsidRPr="004E592D">
        <w:rPr>
          <w:sz w:val="16"/>
        </w:rPr>
        <w:t>.</w:t>
      </w:r>
    </w:p>
    <w:p w14:paraId="5F7DD36C" w14:textId="77777777" w:rsidR="00A46AD5" w:rsidRPr="004E592D" w:rsidRDefault="00A46AD5" w:rsidP="00A46AD5">
      <w:pPr>
        <w:rPr>
          <w:sz w:val="16"/>
        </w:rPr>
      </w:pPr>
      <w:r w:rsidRPr="004E592D">
        <w:rPr>
          <w:u w:val="single"/>
        </w:rPr>
        <w:t xml:space="preserve">Contemporary geopolitical risks </w:t>
      </w:r>
      <w:r w:rsidRPr="004E592D">
        <w:rPr>
          <w:highlight w:val="green"/>
          <w:u w:val="single"/>
        </w:rPr>
        <w:t>include</w:t>
      </w:r>
      <w:r w:rsidRPr="004E592D">
        <w:rPr>
          <w:u w:val="single"/>
        </w:rPr>
        <w:t xml:space="preserve"> a possible </w:t>
      </w:r>
      <w:r w:rsidRPr="004E592D">
        <w:rPr>
          <w:b/>
          <w:iCs/>
          <w:highlight w:val="green"/>
          <w:u w:val="single"/>
        </w:rPr>
        <w:t>Iran</w:t>
      </w:r>
      <w:r w:rsidRPr="004E592D">
        <w:rPr>
          <w:b/>
          <w:iCs/>
          <w:u w:val="single"/>
        </w:rPr>
        <w:t xml:space="preserve">-Israel </w:t>
      </w:r>
      <w:r w:rsidRPr="004E592D">
        <w:rPr>
          <w:b/>
          <w:iCs/>
          <w:highlight w:val="green"/>
          <w:u w:val="single"/>
        </w:rPr>
        <w:t>war</w:t>
      </w:r>
      <w:r w:rsidRPr="004E592D">
        <w:rPr>
          <w:highlight w:val="green"/>
          <w:u w:val="single"/>
        </w:rPr>
        <w:t xml:space="preserve">; </w:t>
      </w:r>
      <w:r w:rsidRPr="004E592D">
        <w:rPr>
          <w:b/>
          <w:iCs/>
          <w:highlight w:val="green"/>
          <w:u w:val="single"/>
        </w:rPr>
        <w:t>US-China</w:t>
      </w:r>
      <w:r w:rsidRPr="004E592D">
        <w:rPr>
          <w:b/>
          <w:iCs/>
          <w:u w:val="single"/>
        </w:rPr>
        <w:t xml:space="preserve"> military </w:t>
      </w:r>
      <w:r w:rsidRPr="004E592D">
        <w:rPr>
          <w:b/>
          <w:iCs/>
          <w:highlight w:val="green"/>
          <w:u w:val="single"/>
        </w:rPr>
        <w:t>confrontation</w:t>
      </w:r>
      <w:r w:rsidRPr="004E592D">
        <w:rPr>
          <w:highlight w:val="green"/>
          <w:u w:val="single"/>
        </w:rPr>
        <w:t xml:space="preserve"> over </w:t>
      </w:r>
      <w:r w:rsidRPr="004E592D">
        <w:rPr>
          <w:b/>
          <w:iCs/>
          <w:highlight w:val="green"/>
          <w:u w:val="single"/>
        </w:rPr>
        <w:t>Taiwan</w:t>
      </w:r>
      <w:r w:rsidRPr="004E592D">
        <w:rPr>
          <w:highlight w:val="green"/>
          <w:u w:val="single"/>
        </w:rPr>
        <w:t xml:space="preserve"> or</w:t>
      </w:r>
      <w:r w:rsidRPr="004E592D">
        <w:rPr>
          <w:u w:val="single"/>
        </w:rPr>
        <w:t xml:space="preserve"> the </w:t>
      </w:r>
      <w:r w:rsidRPr="004E592D">
        <w:rPr>
          <w:b/>
          <w:iCs/>
          <w:highlight w:val="green"/>
          <w:u w:val="single"/>
        </w:rPr>
        <w:t>S</w:t>
      </w:r>
      <w:r w:rsidRPr="004E592D">
        <w:rPr>
          <w:u w:val="single"/>
        </w:rPr>
        <w:t xml:space="preserve">outh </w:t>
      </w:r>
      <w:r w:rsidRPr="004E592D">
        <w:rPr>
          <w:b/>
          <w:iCs/>
          <w:highlight w:val="green"/>
          <w:u w:val="single"/>
        </w:rPr>
        <w:t>C</w:t>
      </w:r>
      <w:r w:rsidRPr="004E592D">
        <w:rPr>
          <w:u w:val="single"/>
        </w:rPr>
        <w:t xml:space="preserve">hina </w:t>
      </w:r>
      <w:r w:rsidRPr="004E592D">
        <w:rPr>
          <w:b/>
          <w:iCs/>
          <w:highlight w:val="green"/>
          <w:u w:val="single"/>
        </w:rPr>
        <w:t>S</w:t>
      </w:r>
      <w:r w:rsidRPr="004E592D">
        <w:rPr>
          <w:u w:val="single"/>
        </w:rPr>
        <w:t xml:space="preserve">ea; </w:t>
      </w:r>
      <w:r w:rsidRPr="004E592D">
        <w:rPr>
          <w:b/>
          <w:iCs/>
          <w:u w:val="single"/>
        </w:rPr>
        <w:t xml:space="preserve">North </w:t>
      </w:r>
      <w:r w:rsidRPr="004E592D">
        <w:rPr>
          <w:b/>
          <w:iCs/>
          <w:highlight w:val="green"/>
          <w:u w:val="single"/>
        </w:rPr>
        <w:t>Korean prolif</w:t>
      </w:r>
      <w:r w:rsidRPr="004E592D">
        <w:rPr>
          <w:b/>
          <w:iCs/>
          <w:u w:val="single"/>
        </w:rPr>
        <w:t>eration</w:t>
      </w:r>
      <w:r w:rsidRPr="004E592D">
        <w:rPr>
          <w:u w:val="single"/>
        </w:rPr>
        <w:t xml:space="preserve"> of </w:t>
      </w:r>
      <w:r w:rsidRPr="004E592D">
        <w:rPr>
          <w:b/>
          <w:iCs/>
          <w:u w:val="single"/>
        </w:rPr>
        <w:t>nuclear</w:t>
      </w:r>
      <w:r w:rsidRPr="004E592D">
        <w:rPr>
          <w:u w:val="single"/>
        </w:rPr>
        <w:t xml:space="preserve"> and </w:t>
      </w:r>
      <w:r w:rsidRPr="004E592D">
        <w:rPr>
          <w:b/>
          <w:iCs/>
          <w:u w:val="single"/>
        </w:rPr>
        <w:t>missile technologies</w:t>
      </w:r>
      <w:r w:rsidRPr="004E592D">
        <w:rPr>
          <w:u w:val="single"/>
        </w:rPr>
        <w:t xml:space="preserve">; an </w:t>
      </w:r>
      <w:r w:rsidRPr="004E592D">
        <w:rPr>
          <w:b/>
          <w:iCs/>
          <w:highlight w:val="green"/>
          <w:u w:val="single"/>
        </w:rPr>
        <w:t>India-Pak</w:t>
      </w:r>
      <w:r w:rsidRPr="004E592D">
        <w:rPr>
          <w:b/>
          <w:iCs/>
          <w:u w:val="single"/>
        </w:rPr>
        <w:t xml:space="preserve">istan </w:t>
      </w:r>
      <w:r w:rsidRPr="004E592D">
        <w:rPr>
          <w:b/>
          <w:iCs/>
          <w:highlight w:val="green"/>
          <w:u w:val="single"/>
        </w:rPr>
        <w:t>nuclear war</w:t>
      </w:r>
      <w:r w:rsidRPr="004E592D">
        <w:rPr>
          <w:u w:val="single"/>
        </w:rPr>
        <w:t xml:space="preserve">; an </w:t>
      </w:r>
      <w:r w:rsidRPr="004E592D">
        <w:rPr>
          <w:b/>
          <w:iCs/>
          <w:u w:val="single"/>
        </w:rPr>
        <w:t>Iranian closure</w:t>
      </w:r>
      <w:r w:rsidRPr="004E592D">
        <w:rPr>
          <w:u w:val="single"/>
        </w:rPr>
        <w:t xml:space="preserve"> of the Straits of </w:t>
      </w:r>
      <w:r w:rsidRPr="004E592D">
        <w:rPr>
          <w:b/>
          <w:iCs/>
          <w:u w:val="single"/>
        </w:rPr>
        <w:t>Hormuz</w:t>
      </w:r>
      <w:r w:rsidRPr="004E592D">
        <w:rPr>
          <w:u w:val="single"/>
        </w:rPr>
        <w:t xml:space="preserve">; </w:t>
      </w:r>
      <w:r w:rsidRPr="004E592D">
        <w:rPr>
          <w:b/>
          <w:iCs/>
          <w:u w:val="single"/>
        </w:rPr>
        <w:t>fundamentalist-driven implosion in the Islamic world</w:t>
      </w:r>
      <w:r w:rsidRPr="004E592D">
        <w:rPr>
          <w:u w:val="single"/>
        </w:rPr>
        <w:t xml:space="preserve">; </w:t>
      </w:r>
      <w:r w:rsidRPr="004E592D">
        <w:rPr>
          <w:highlight w:val="green"/>
          <w:u w:val="single"/>
        </w:rPr>
        <w:t>or</w:t>
      </w:r>
      <w:r w:rsidRPr="004E592D">
        <w:rPr>
          <w:u w:val="single"/>
        </w:rPr>
        <w:t xml:space="preserve"> a </w:t>
      </w:r>
      <w:r w:rsidRPr="004E592D">
        <w:rPr>
          <w:b/>
          <w:iCs/>
          <w:highlight w:val="green"/>
          <w:u w:val="single"/>
        </w:rPr>
        <w:t>nuclear confrontation</w:t>
      </w:r>
      <w:r w:rsidRPr="004E592D">
        <w:rPr>
          <w:highlight w:val="green"/>
          <w:u w:val="single"/>
        </w:rPr>
        <w:t xml:space="preserve"> between </w:t>
      </w:r>
      <w:r w:rsidRPr="004E592D">
        <w:rPr>
          <w:b/>
          <w:iCs/>
          <w:highlight w:val="green"/>
          <w:u w:val="single"/>
        </w:rPr>
        <w:t>NATO</w:t>
      </w:r>
      <w:r w:rsidRPr="004E592D">
        <w:rPr>
          <w:highlight w:val="green"/>
          <w:u w:val="single"/>
        </w:rPr>
        <w:t xml:space="preserve"> and </w:t>
      </w:r>
      <w:r w:rsidRPr="004E592D">
        <w:rPr>
          <w:b/>
          <w:iCs/>
          <w:highlight w:val="green"/>
          <w:u w:val="single"/>
        </w:rPr>
        <w:t>Russia</w:t>
      </w:r>
      <w:r w:rsidRPr="004E592D">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924B431" w14:textId="77777777" w:rsidR="00A46AD5" w:rsidRPr="00F2193B" w:rsidRDefault="00A46AD5" w:rsidP="00A46AD5">
      <w:pPr>
        <w:keepNext/>
        <w:keepLines/>
        <w:spacing w:before="40" w:after="0"/>
        <w:outlineLvl w:val="3"/>
        <w:rPr>
          <w:rFonts w:eastAsia="MS Gothic"/>
          <w:b/>
          <w:iCs/>
          <w:sz w:val="26"/>
        </w:rPr>
      </w:pPr>
      <w:r w:rsidRPr="00F2193B">
        <w:rPr>
          <w:rFonts w:eastAsia="MS Gothic"/>
          <w:b/>
          <w:iCs/>
          <w:sz w:val="26"/>
        </w:rPr>
        <w:t xml:space="preserve">Blockchain increases </w:t>
      </w:r>
      <w:r w:rsidRPr="00F2193B">
        <w:rPr>
          <w:rFonts w:eastAsia="MS Gothic"/>
          <w:b/>
          <w:iCs/>
          <w:sz w:val="26"/>
          <w:u w:val="single"/>
        </w:rPr>
        <w:t>security</w:t>
      </w:r>
      <w:r w:rsidRPr="00F2193B">
        <w:rPr>
          <w:rFonts w:eastAsia="MS Gothic"/>
          <w:b/>
          <w:iCs/>
          <w:sz w:val="26"/>
        </w:rPr>
        <w:t xml:space="preserve">, makes transactions </w:t>
      </w:r>
      <w:r w:rsidRPr="00F2193B">
        <w:rPr>
          <w:rFonts w:eastAsia="MS Gothic"/>
          <w:b/>
          <w:iCs/>
          <w:sz w:val="26"/>
          <w:u w:val="single"/>
        </w:rPr>
        <w:t>transparent</w:t>
      </w:r>
      <w:r w:rsidRPr="00F2193B">
        <w:rPr>
          <w:rFonts w:eastAsia="MS Gothic"/>
          <w:b/>
          <w:iCs/>
          <w:sz w:val="26"/>
        </w:rPr>
        <w:t xml:space="preserve">, and allows regulators to make </w:t>
      </w:r>
      <w:r w:rsidRPr="00F2193B">
        <w:rPr>
          <w:rFonts w:eastAsia="MS Gothic"/>
          <w:b/>
          <w:iCs/>
          <w:sz w:val="26"/>
          <w:u w:val="single"/>
        </w:rPr>
        <w:t>better-informed</w:t>
      </w:r>
      <w:r w:rsidRPr="00F2193B">
        <w:rPr>
          <w:rFonts w:eastAsia="MS Gothic"/>
          <w:b/>
          <w:iCs/>
          <w:sz w:val="26"/>
        </w:rPr>
        <w:t xml:space="preserve"> economic </w:t>
      </w:r>
      <w:r w:rsidRPr="00F2193B">
        <w:rPr>
          <w:rFonts w:eastAsia="MS Gothic"/>
          <w:b/>
          <w:iCs/>
          <w:sz w:val="26"/>
          <w:u w:val="single"/>
        </w:rPr>
        <w:t>decisions</w:t>
      </w:r>
      <w:r w:rsidRPr="00F2193B">
        <w:rPr>
          <w:rFonts w:eastAsia="MS Gothic"/>
          <w:b/>
          <w:iCs/>
          <w:sz w:val="26"/>
        </w:rPr>
        <w:t xml:space="preserve">---but the technology </w:t>
      </w:r>
      <w:r w:rsidRPr="00F2193B">
        <w:rPr>
          <w:rFonts w:eastAsia="MS Gothic"/>
          <w:b/>
          <w:iCs/>
          <w:sz w:val="26"/>
          <w:u w:val="single"/>
        </w:rPr>
        <w:t>needs more development</w:t>
      </w:r>
    </w:p>
    <w:p w14:paraId="1021B377" w14:textId="77777777" w:rsidR="00A46AD5" w:rsidRPr="00F2193B" w:rsidRDefault="00A46AD5" w:rsidP="00A46AD5">
      <w:pPr>
        <w:rPr>
          <w:rFonts w:eastAsia="Cambria"/>
        </w:rPr>
      </w:pPr>
      <w:r w:rsidRPr="00F2193B">
        <w:rPr>
          <w:rFonts w:eastAsia="Cambria"/>
          <w:b/>
          <w:bCs/>
          <w:sz w:val="26"/>
        </w:rPr>
        <w:t>Sharma 18</w:t>
      </w:r>
      <w:r w:rsidRPr="00F2193B">
        <w:rPr>
          <w:rFonts w:eastAsia="Cambria"/>
        </w:rPr>
        <w:t> – Blockchain Researcher, Developer &amp; Consultant, part of the Forbes Asia 30 Under 30 Enterprise Tech List in 2018</w:t>
      </w:r>
    </w:p>
    <w:p w14:paraId="77EE92DA" w14:textId="77777777" w:rsidR="00A46AD5" w:rsidRPr="00F2193B" w:rsidRDefault="00A46AD5" w:rsidP="00A46AD5">
      <w:pPr>
        <w:rPr>
          <w:rFonts w:eastAsia="Cambria"/>
        </w:rPr>
      </w:pPr>
      <w:r w:rsidRPr="00F2193B">
        <w:rPr>
          <w:rFonts w:eastAsia="Cambria"/>
        </w:rPr>
        <w:t>Toshendra Kumar Sharma, "Blockchain – A Healing to Financial Crisis," Blockchain Council, 2018, </w:t>
      </w:r>
      <w:hyperlink r:id="rId33" w:history="1">
        <w:r w:rsidRPr="00F2193B">
          <w:rPr>
            <w:rFonts w:eastAsia="Cambria"/>
          </w:rPr>
          <w:t>https://www.blockchain-council.org/blockchain/blockchain-healing-to-financial-crisis/</w:t>
        </w:r>
      </w:hyperlink>
    </w:p>
    <w:p w14:paraId="16849EFF" w14:textId="77777777" w:rsidR="00A46AD5" w:rsidRPr="00F2193B" w:rsidRDefault="00A46AD5" w:rsidP="00A46AD5">
      <w:pPr>
        <w:rPr>
          <w:rFonts w:eastAsia="Cambria"/>
        </w:rPr>
      </w:pPr>
      <w:r w:rsidRPr="00F2193B">
        <w:rPr>
          <w:rFonts w:eastAsia="Cambria"/>
        </w:rPr>
        <w:t>**edits denoted in brackets**</w:t>
      </w:r>
    </w:p>
    <w:p w14:paraId="78D46264" w14:textId="77777777" w:rsidR="00A46AD5" w:rsidRPr="00F2193B" w:rsidRDefault="00A46AD5" w:rsidP="00A46AD5">
      <w:pPr>
        <w:rPr>
          <w:rFonts w:eastAsia="Cambria"/>
        </w:rPr>
      </w:pPr>
    </w:p>
    <w:p w14:paraId="06CF9AA8" w14:textId="77777777" w:rsidR="00A46AD5" w:rsidRPr="00F2193B" w:rsidRDefault="00A46AD5" w:rsidP="00A46AD5">
      <w:pPr>
        <w:rPr>
          <w:rFonts w:eastAsia="Cambria"/>
          <w:u w:val="single"/>
        </w:rPr>
      </w:pPr>
      <w:r w:rsidRPr="00F2193B">
        <w:rPr>
          <w:rFonts w:eastAsia="Cambria"/>
          <w:u w:val="single"/>
        </w:rPr>
        <w:t>How can Blockchain heal the Financial Crisis?</w:t>
      </w:r>
    </w:p>
    <w:p w14:paraId="656CCA1D" w14:textId="77777777" w:rsidR="00A46AD5" w:rsidRPr="00F2193B" w:rsidRDefault="00A46AD5" w:rsidP="00A46AD5">
      <w:pPr>
        <w:rPr>
          <w:rFonts w:eastAsia="Cambria"/>
          <w:sz w:val="16"/>
        </w:rPr>
      </w:pPr>
      <w:r w:rsidRPr="00F2193B">
        <w:rPr>
          <w:rFonts w:eastAsia="Cambria"/>
          <w:sz w:val="16"/>
        </w:rPr>
        <w:t xml:space="preserve">Well, to understand how blockchain can be helpful in healing or preventing the financial crisis we first need to analyze the key features of this technology which can prove to be helpful for the banks and other financial institutions. </w:t>
      </w:r>
      <w:r w:rsidRPr="00F2193B">
        <w:rPr>
          <w:rFonts w:eastAsia="Cambria"/>
          <w:highlight w:val="green"/>
          <w:u w:val="single"/>
        </w:rPr>
        <w:t>In</w:t>
      </w:r>
      <w:r w:rsidRPr="00F2193B">
        <w:rPr>
          <w:rFonts w:eastAsia="Cambria"/>
          <w:u w:val="single"/>
        </w:rPr>
        <w:t xml:space="preserve"> 20</w:t>
      </w:r>
      <w:r w:rsidRPr="00F2193B">
        <w:rPr>
          <w:rFonts w:eastAsia="Cambria"/>
          <w:highlight w:val="green"/>
          <w:u w:val="single"/>
        </w:rPr>
        <w:t>08</w:t>
      </w:r>
      <w:r w:rsidRPr="00F2193B">
        <w:rPr>
          <w:rFonts w:eastAsia="Cambria"/>
          <w:u w:val="single"/>
        </w:rPr>
        <w:t xml:space="preserve"> the world witnessed the biggest bankruptcies </w:t>
      </w:r>
      <w:r w:rsidRPr="00F2193B">
        <w:rPr>
          <w:rFonts w:eastAsia="Cambria"/>
          <w:b/>
          <w:bCs/>
          <w:u w:val="single"/>
        </w:rPr>
        <w:t>of all time</w:t>
      </w:r>
      <w:r w:rsidRPr="00F2193B">
        <w:rPr>
          <w:rFonts w:eastAsia="Cambria"/>
          <w:u w:val="single"/>
        </w:rPr>
        <w:t xml:space="preserve">. Lehman Sachs declared </w:t>
      </w:r>
      <w:r w:rsidRPr="00F2193B">
        <w:rPr>
          <w:rFonts w:eastAsia="Cambria"/>
          <w:highlight w:val="green"/>
          <w:u w:val="single"/>
        </w:rPr>
        <w:t>bankruptcy</w:t>
      </w:r>
      <w:r w:rsidRPr="00F2193B">
        <w:rPr>
          <w:rFonts w:eastAsia="Cambria"/>
          <w:u w:val="single"/>
        </w:rPr>
        <w:t xml:space="preserve">, and it </w:t>
      </w:r>
      <w:r w:rsidRPr="00F2193B">
        <w:rPr>
          <w:rFonts w:eastAsia="Cambria"/>
          <w:b/>
          <w:bCs/>
          <w:highlight w:val="green"/>
          <w:u w:val="single"/>
        </w:rPr>
        <w:t>spread like wildfire</w:t>
      </w:r>
      <w:r w:rsidRPr="00F2193B">
        <w:rPr>
          <w:rFonts w:eastAsia="Cambria"/>
          <w:b/>
          <w:bCs/>
          <w:u w:val="single"/>
        </w:rPr>
        <w:t xml:space="preserve"> </w:t>
      </w:r>
      <w:r w:rsidRPr="00F2193B">
        <w:rPr>
          <w:rFonts w:eastAsia="Cambria"/>
          <w:u w:val="single"/>
        </w:rPr>
        <w:t>across the globe</w:t>
      </w:r>
      <w:r w:rsidRPr="00F2193B">
        <w:rPr>
          <w:rFonts w:eastAsia="Cambria"/>
          <w:sz w:val="16"/>
        </w:rPr>
        <w:t>. Most of the nation’s economy was disrupted leaving to the high rate of attrition and closure of companies. So, can blockchain help in preventing this? This is the biggest question that the companies might be eyeing at the moment.</w:t>
      </w:r>
    </w:p>
    <w:p w14:paraId="1992A563" w14:textId="77777777" w:rsidR="00A46AD5" w:rsidRPr="00F2193B" w:rsidRDefault="00A46AD5" w:rsidP="00A46AD5">
      <w:pPr>
        <w:rPr>
          <w:rFonts w:eastAsia="Cambria"/>
          <w:u w:val="single"/>
        </w:rPr>
      </w:pPr>
      <w:r w:rsidRPr="00F2193B">
        <w:rPr>
          <w:rFonts w:eastAsia="Cambria"/>
          <w:sz w:val="16"/>
        </w:rPr>
        <w:t xml:space="preserve">Let’s admit the fact that </w:t>
      </w:r>
      <w:r w:rsidRPr="00F2193B">
        <w:rPr>
          <w:rFonts w:eastAsia="Cambria"/>
          <w:u w:val="single"/>
        </w:rPr>
        <w:t xml:space="preserve">one of </w:t>
      </w:r>
      <w:r w:rsidRPr="00F2193B">
        <w:rPr>
          <w:rFonts w:eastAsia="Cambria"/>
          <w:highlight w:val="green"/>
          <w:u w:val="single"/>
        </w:rPr>
        <w:t xml:space="preserve">the </w:t>
      </w:r>
      <w:r w:rsidRPr="00F2193B">
        <w:rPr>
          <w:rFonts w:eastAsia="Cambria"/>
          <w:b/>
          <w:bCs/>
          <w:highlight w:val="green"/>
          <w:u w:val="single"/>
        </w:rPr>
        <w:t>primary reason</w:t>
      </w:r>
      <w:r w:rsidRPr="00F2193B">
        <w:rPr>
          <w:rFonts w:eastAsia="Cambria"/>
          <w:b/>
          <w:bCs/>
          <w:u w:val="single"/>
        </w:rPr>
        <w:t>[s</w:t>
      </w:r>
      <w:r w:rsidRPr="00F2193B">
        <w:rPr>
          <w:rFonts w:eastAsia="Cambria"/>
          <w:u w:val="single"/>
        </w:rPr>
        <w:t xml:space="preserve">] for bankruptcy </w:t>
      </w:r>
      <w:r w:rsidRPr="00F2193B">
        <w:rPr>
          <w:rFonts w:eastAsia="Cambria"/>
          <w:highlight w:val="green"/>
          <w:u w:val="single"/>
        </w:rPr>
        <w:t xml:space="preserve">is </w:t>
      </w:r>
      <w:r w:rsidRPr="00F2193B">
        <w:rPr>
          <w:rFonts w:eastAsia="Cambria"/>
          <w:b/>
          <w:bCs/>
          <w:highlight w:val="green"/>
          <w:u w:val="single"/>
        </w:rPr>
        <w:t>lack of transparency</w:t>
      </w:r>
      <w:r w:rsidRPr="00F2193B">
        <w:rPr>
          <w:rFonts w:eastAsia="Cambria"/>
          <w:u w:val="single"/>
        </w:rPr>
        <w:t xml:space="preserve">. Since </w:t>
      </w:r>
      <w:r w:rsidRPr="00F2193B">
        <w:rPr>
          <w:rFonts w:eastAsia="Cambria"/>
          <w:highlight w:val="green"/>
          <w:u w:val="single"/>
        </w:rPr>
        <w:t xml:space="preserve">blockchain offers </w:t>
      </w:r>
      <w:r w:rsidRPr="00F2193B">
        <w:rPr>
          <w:rFonts w:eastAsia="Cambria"/>
          <w:b/>
          <w:bCs/>
          <w:highlight w:val="green"/>
          <w:u w:val="single"/>
        </w:rPr>
        <w:t>transparency</w:t>
      </w:r>
      <w:r w:rsidRPr="00F2193B">
        <w:rPr>
          <w:rFonts w:eastAsia="Cambria"/>
          <w:highlight w:val="green"/>
          <w:u w:val="single"/>
        </w:rPr>
        <w:t xml:space="preserve"> and</w:t>
      </w:r>
      <w:r w:rsidRPr="00F2193B">
        <w:rPr>
          <w:rFonts w:eastAsia="Cambria"/>
          <w:u w:val="single"/>
        </w:rPr>
        <w:t xml:space="preserve"> ea</w:t>
      </w:r>
      <w:r w:rsidRPr="00F2193B">
        <w:rPr>
          <w:rFonts w:eastAsia="Cambria"/>
          <w:b/>
          <w:bCs/>
          <w:u w:val="single"/>
        </w:rPr>
        <w:t xml:space="preserve">sy </w:t>
      </w:r>
      <w:r w:rsidRPr="00F2193B">
        <w:rPr>
          <w:rFonts w:eastAsia="Cambria"/>
          <w:b/>
          <w:bCs/>
          <w:highlight w:val="green"/>
          <w:u w:val="single"/>
        </w:rPr>
        <w:t>traceability</w:t>
      </w:r>
      <w:r w:rsidRPr="00F2193B">
        <w:rPr>
          <w:rFonts w:eastAsia="Cambria"/>
          <w:u w:val="single"/>
        </w:rPr>
        <w:t>, many banking, financial and auditing companies are looking forward to this technology</w:t>
      </w:r>
      <w:r w:rsidRPr="00F2193B">
        <w:rPr>
          <w:rFonts w:eastAsia="Cambria"/>
          <w:sz w:val="16"/>
        </w:rPr>
        <w:t xml:space="preserve">. We all know that </w:t>
      </w:r>
      <w:r w:rsidRPr="00F2193B">
        <w:rPr>
          <w:rFonts w:eastAsia="Cambria"/>
          <w:u w:val="single"/>
        </w:rPr>
        <w:t>the financial crisis of 2008 had a huge impact on the economy</w:t>
      </w:r>
      <w:r w:rsidRPr="00F2193B">
        <w:rPr>
          <w:rFonts w:eastAsia="Cambria"/>
          <w:sz w:val="16"/>
        </w:rPr>
        <w:t xml:space="preserve"> of the world </w:t>
      </w:r>
      <w:r w:rsidRPr="00F2193B">
        <w:rPr>
          <w:rFonts w:eastAsia="Cambria"/>
          <w:u w:val="single"/>
        </w:rPr>
        <w:t xml:space="preserve">and one of the primary reason[s] for this was lack of transparency. </w:t>
      </w:r>
      <w:r w:rsidRPr="00F2193B">
        <w:rPr>
          <w:rFonts w:eastAsia="Cambria"/>
          <w:highlight w:val="green"/>
          <w:u w:val="single"/>
        </w:rPr>
        <w:t>Blockchain can</w:t>
      </w:r>
      <w:r w:rsidRPr="00F2193B">
        <w:rPr>
          <w:rFonts w:eastAsia="Cambria"/>
          <w:u w:val="single"/>
        </w:rPr>
        <w:t xml:space="preserve"> prove to be </w:t>
      </w:r>
      <w:r w:rsidRPr="00F2193B">
        <w:rPr>
          <w:rFonts w:eastAsia="Cambria"/>
          <w:b/>
          <w:bCs/>
          <w:u w:val="single"/>
        </w:rPr>
        <w:t>beneficial</w:t>
      </w:r>
      <w:r w:rsidRPr="00F2193B">
        <w:rPr>
          <w:rFonts w:eastAsia="Cambria"/>
          <w:sz w:val="16"/>
        </w:rPr>
        <w:t xml:space="preserve"> in this aspect. </w:t>
      </w:r>
      <w:r w:rsidRPr="00F2193B">
        <w:rPr>
          <w:rFonts w:eastAsia="Cambria"/>
          <w:u w:val="single"/>
        </w:rPr>
        <w:t xml:space="preserve">Since this platform is </w:t>
      </w:r>
      <w:r w:rsidRPr="00F2193B">
        <w:rPr>
          <w:rFonts w:eastAsia="Cambria"/>
          <w:b/>
          <w:bCs/>
          <w:u w:val="single"/>
        </w:rPr>
        <w:t>highly transparent</w:t>
      </w:r>
      <w:r w:rsidRPr="00F2193B">
        <w:rPr>
          <w:rFonts w:eastAsia="Cambria"/>
          <w:u w:val="single"/>
        </w:rPr>
        <w:t xml:space="preserve">, it can </w:t>
      </w:r>
      <w:r w:rsidRPr="00F2193B">
        <w:rPr>
          <w:rFonts w:eastAsia="Cambria"/>
          <w:highlight w:val="green"/>
          <w:u w:val="single"/>
        </w:rPr>
        <w:t>help</w:t>
      </w:r>
      <w:r w:rsidRPr="00F2193B">
        <w:rPr>
          <w:rFonts w:eastAsia="Cambria"/>
          <w:u w:val="single"/>
        </w:rPr>
        <w:t xml:space="preserve"> the </w:t>
      </w:r>
      <w:r w:rsidRPr="00F2193B">
        <w:rPr>
          <w:rFonts w:eastAsia="Cambria"/>
          <w:highlight w:val="green"/>
          <w:u w:val="single"/>
        </w:rPr>
        <w:t>authorities</w:t>
      </w:r>
      <w:r w:rsidRPr="00F2193B">
        <w:rPr>
          <w:rFonts w:eastAsia="Cambria"/>
          <w:u w:val="single"/>
        </w:rPr>
        <w:t xml:space="preserve"> to </w:t>
      </w:r>
      <w:r w:rsidRPr="00F2193B">
        <w:rPr>
          <w:rFonts w:eastAsia="Cambria"/>
          <w:b/>
          <w:bCs/>
          <w:highlight w:val="green"/>
          <w:u w:val="single"/>
        </w:rPr>
        <w:t>trace</w:t>
      </w:r>
      <w:r w:rsidRPr="00F2193B">
        <w:rPr>
          <w:rFonts w:eastAsia="Cambria"/>
          <w:b/>
          <w:bCs/>
          <w:u w:val="single"/>
        </w:rPr>
        <w:t xml:space="preserve"> the </w:t>
      </w:r>
      <w:r w:rsidRPr="00F2193B">
        <w:rPr>
          <w:rFonts w:eastAsia="Cambria"/>
          <w:b/>
          <w:bCs/>
          <w:highlight w:val="green"/>
          <w:u w:val="single"/>
        </w:rPr>
        <w:t>cash flow</w:t>
      </w:r>
      <w:r w:rsidRPr="00F2193B">
        <w:rPr>
          <w:rFonts w:eastAsia="Cambria"/>
          <w:highlight w:val="green"/>
          <w:u w:val="single"/>
        </w:rPr>
        <w:t xml:space="preserve"> easily and</w:t>
      </w:r>
      <w:r w:rsidRPr="00F2193B">
        <w:rPr>
          <w:rFonts w:eastAsia="Cambria"/>
          <w:u w:val="single"/>
        </w:rPr>
        <w:t xml:space="preserve"> also find out areas of </w:t>
      </w:r>
      <w:r w:rsidRPr="00F2193B">
        <w:rPr>
          <w:rFonts w:eastAsia="Cambria"/>
          <w:b/>
          <w:bCs/>
          <w:highlight w:val="green"/>
          <w:u w:val="single"/>
        </w:rPr>
        <w:t>discrepancies</w:t>
      </w:r>
      <w:r w:rsidRPr="00F2193B">
        <w:rPr>
          <w:rFonts w:eastAsia="Cambria"/>
          <w:highlight w:val="green"/>
          <w:u w:val="single"/>
        </w:rPr>
        <w:t xml:space="preserve"> to avoid</w:t>
      </w:r>
      <w:r w:rsidRPr="00F2193B">
        <w:rPr>
          <w:rFonts w:eastAsia="Cambria"/>
          <w:u w:val="single"/>
        </w:rPr>
        <w:t xml:space="preserve"> any </w:t>
      </w:r>
      <w:r w:rsidRPr="00F2193B">
        <w:rPr>
          <w:rFonts w:eastAsia="Cambria"/>
          <w:highlight w:val="green"/>
          <w:u w:val="single"/>
        </w:rPr>
        <w:t>problems</w:t>
      </w:r>
      <w:r w:rsidRPr="00F2193B">
        <w:rPr>
          <w:rFonts w:eastAsia="Cambria"/>
          <w:u w:val="single"/>
        </w:rPr>
        <w:t>.</w:t>
      </w:r>
    </w:p>
    <w:p w14:paraId="29DF7B31" w14:textId="77777777" w:rsidR="00A46AD5" w:rsidRPr="00F2193B" w:rsidRDefault="00A46AD5" w:rsidP="00A46AD5">
      <w:pPr>
        <w:rPr>
          <w:rFonts w:eastAsia="Cambria"/>
          <w:sz w:val="16"/>
        </w:rPr>
      </w:pPr>
      <w:r w:rsidRPr="00F2193B">
        <w:rPr>
          <w:rFonts w:eastAsia="Cambria"/>
          <w:sz w:val="16"/>
        </w:rPr>
        <w:t xml:space="preserve">What are </w:t>
      </w:r>
      <w:r w:rsidRPr="00F2193B">
        <w:rPr>
          <w:rFonts w:eastAsia="Cambria"/>
          <w:u w:val="single"/>
        </w:rPr>
        <w:t>the key features of Blockchain</w:t>
      </w:r>
      <w:r w:rsidRPr="00F2193B">
        <w:rPr>
          <w:rFonts w:eastAsia="Cambria"/>
          <w:sz w:val="16"/>
        </w:rPr>
        <w:t xml:space="preserve"> that </w:t>
      </w:r>
      <w:r w:rsidRPr="00F2193B">
        <w:rPr>
          <w:rFonts w:eastAsia="Cambria"/>
          <w:u w:val="single"/>
        </w:rPr>
        <w:t>can prove to be beneficial for financial institutions</w:t>
      </w:r>
      <w:r w:rsidRPr="00F2193B">
        <w:rPr>
          <w:rFonts w:eastAsia="Cambria"/>
          <w:sz w:val="16"/>
        </w:rPr>
        <w:t>?</w:t>
      </w:r>
    </w:p>
    <w:p w14:paraId="7D85D16D" w14:textId="77777777" w:rsidR="00A46AD5" w:rsidRPr="00F2193B" w:rsidRDefault="00A46AD5" w:rsidP="00A46AD5">
      <w:pPr>
        <w:rPr>
          <w:rFonts w:eastAsia="Cambria"/>
          <w:sz w:val="16"/>
          <w:szCs w:val="16"/>
        </w:rPr>
      </w:pPr>
      <w:r w:rsidRPr="00F2193B">
        <w:rPr>
          <w:rFonts w:eastAsia="Cambria"/>
          <w:sz w:val="16"/>
          <w:szCs w:val="16"/>
        </w:rPr>
        <w:t>Before heading further, let’s understand the key areas on which the financial institutions and blockchain experts should start working to avoid repetition of the financial crisis of 2008 :</w:t>
      </w:r>
    </w:p>
    <w:p w14:paraId="11C03F82" w14:textId="77777777" w:rsidR="00A46AD5" w:rsidRPr="00F2193B" w:rsidRDefault="00A46AD5" w:rsidP="00A46AD5">
      <w:pPr>
        <w:numPr>
          <w:ilvl w:val="0"/>
          <w:numId w:val="12"/>
        </w:numPr>
        <w:rPr>
          <w:rFonts w:eastAsia="Cambria"/>
          <w:u w:val="single"/>
        </w:rPr>
      </w:pPr>
      <w:r w:rsidRPr="00F2193B">
        <w:rPr>
          <w:rFonts w:eastAsia="Cambria"/>
          <w:u w:val="single"/>
        </w:rPr>
        <w:t>Decentralization</w:t>
      </w:r>
      <w:r w:rsidRPr="00F2193B">
        <w:rPr>
          <w:rFonts w:eastAsia="Cambria"/>
          <w:sz w:val="16"/>
        </w:rPr>
        <w:t xml:space="preserve">– This is the key aspect of blockchain and </w:t>
      </w:r>
      <w:r w:rsidRPr="00F2193B">
        <w:rPr>
          <w:rFonts w:eastAsia="Cambria"/>
          <w:u w:val="single"/>
        </w:rPr>
        <w:t>can prove to be beneficial for the people to skip the approval period of banking and financial institutions and transact directly.</w:t>
      </w:r>
    </w:p>
    <w:p w14:paraId="175109EA" w14:textId="77777777" w:rsidR="00A46AD5" w:rsidRPr="00F2193B" w:rsidRDefault="00A46AD5" w:rsidP="00A46AD5">
      <w:pPr>
        <w:numPr>
          <w:ilvl w:val="0"/>
          <w:numId w:val="12"/>
        </w:numPr>
        <w:rPr>
          <w:rFonts w:eastAsia="Cambria"/>
          <w:u w:val="single"/>
        </w:rPr>
      </w:pPr>
      <w:r w:rsidRPr="00F2193B">
        <w:rPr>
          <w:rFonts w:eastAsia="Cambria"/>
          <w:highlight w:val="green"/>
          <w:u w:val="single"/>
        </w:rPr>
        <w:t>Transparency</w:t>
      </w:r>
      <w:r w:rsidRPr="00F2193B">
        <w:rPr>
          <w:rFonts w:eastAsia="Cambria"/>
          <w:sz w:val="16"/>
        </w:rPr>
        <w:t xml:space="preserve">– We know that blockchain is a transparent system which </w:t>
      </w:r>
      <w:r w:rsidRPr="00F2193B">
        <w:rPr>
          <w:rFonts w:eastAsia="Cambria"/>
          <w:highlight w:val="green"/>
          <w:u w:val="single"/>
        </w:rPr>
        <w:t>allows</w:t>
      </w:r>
      <w:r w:rsidRPr="00F2193B">
        <w:rPr>
          <w:rFonts w:eastAsia="Cambria"/>
          <w:u w:val="single"/>
        </w:rPr>
        <w:t xml:space="preserve"> the </w:t>
      </w:r>
      <w:r w:rsidRPr="00F2193B">
        <w:rPr>
          <w:rFonts w:eastAsia="Cambria"/>
          <w:highlight w:val="green"/>
          <w:u w:val="single"/>
        </w:rPr>
        <w:t>people</w:t>
      </w:r>
      <w:r w:rsidRPr="00F2193B">
        <w:rPr>
          <w:rFonts w:eastAsia="Cambria"/>
          <w:u w:val="single"/>
        </w:rPr>
        <w:t xml:space="preserve"> in the network </w:t>
      </w:r>
      <w:r w:rsidRPr="00F2193B">
        <w:rPr>
          <w:rFonts w:eastAsia="Cambria"/>
          <w:highlight w:val="green"/>
          <w:u w:val="single"/>
        </w:rPr>
        <w:t xml:space="preserve">to </w:t>
      </w:r>
      <w:r w:rsidRPr="00F2193B">
        <w:rPr>
          <w:rFonts w:eastAsia="Cambria"/>
          <w:b/>
          <w:bCs/>
          <w:highlight w:val="green"/>
          <w:u w:val="single"/>
        </w:rPr>
        <w:t>easily view</w:t>
      </w:r>
      <w:r w:rsidRPr="00F2193B">
        <w:rPr>
          <w:rFonts w:eastAsia="Cambria"/>
          <w:u w:val="single"/>
        </w:rPr>
        <w:t xml:space="preserve"> the </w:t>
      </w:r>
      <w:r w:rsidRPr="00F2193B">
        <w:rPr>
          <w:rFonts w:eastAsia="Cambria"/>
          <w:highlight w:val="green"/>
          <w:u w:val="single"/>
        </w:rPr>
        <w:t>entries in this ledger</w:t>
      </w:r>
      <w:r w:rsidRPr="00F2193B">
        <w:rPr>
          <w:rFonts w:eastAsia="Cambria"/>
          <w:u w:val="single"/>
        </w:rPr>
        <w:t xml:space="preserve"> thus </w:t>
      </w:r>
      <w:r w:rsidRPr="00F2193B">
        <w:rPr>
          <w:rFonts w:eastAsia="Cambria"/>
          <w:highlight w:val="green"/>
          <w:u w:val="single"/>
        </w:rPr>
        <w:t>making</w:t>
      </w:r>
      <w:r w:rsidRPr="00F2193B">
        <w:rPr>
          <w:rFonts w:eastAsia="Cambria"/>
          <w:u w:val="single"/>
        </w:rPr>
        <w:t xml:space="preserve"> </w:t>
      </w:r>
      <w:r w:rsidRPr="00F2193B">
        <w:rPr>
          <w:rFonts w:eastAsia="Cambria"/>
          <w:b/>
          <w:bCs/>
          <w:u w:val="single"/>
        </w:rPr>
        <w:t xml:space="preserve">tracking and </w:t>
      </w:r>
      <w:r w:rsidRPr="00F2193B">
        <w:rPr>
          <w:rFonts w:eastAsia="Cambria"/>
          <w:b/>
          <w:bCs/>
          <w:highlight w:val="green"/>
          <w:u w:val="single"/>
        </w:rPr>
        <w:t>tracing easy</w:t>
      </w:r>
      <w:r w:rsidRPr="00F2193B">
        <w:rPr>
          <w:rFonts w:eastAsia="Cambria"/>
          <w:u w:val="single"/>
        </w:rPr>
        <w:t>.</w:t>
      </w:r>
    </w:p>
    <w:p w14:paraId="1AF60584" w14:textId="77777777" w:rsidR="00A46AD5" w:rsidRPr="00F2193B" w:rsidRDefault="00A46AD5" w:rsidP="00A46AD5">
      <w:pPr>
        <w:numPr>
          <w:ilvl w:val="0"/>
          <w:numId w:val="12"/>
        </w:numPr>
        <w:rPr>
          <w:rFonts w:eastAsia="Cambria"/>
          <w:u w:val="single"/>
        </w:rPr>
      </w:pPr>
      <w:r w:rsidRPr="00F2193B">
        <w:rPr>
          <w:rFonts w:eastAsia="Cambria"/>
          <w:sz w:val="16"/>
        </w:rPr>
        <w:t xml:space="preserve">Time Stamping– </w:t>
      </w:r>
      <w:r w:rsidRPr="00F2193B">
        <w:rPr>
          <w:rFonts w:eastAsia="Cambria"/>
          <w:u w:val="single"/>
        </w:rPr>
        <w:t xml:space="preserve">The information in the </w:t>
      </w:r>
      <w:r w:rsidRPr="00F2193B">
        <w:rPr>
          <w:rFonts w:eastAsia="Cambria"/>
          <w:sz w:val="16"/>
        </w:rPr>
        <w:t xml:space="preserve">DLT or </w:t>
      </w:r>
      <w:r w:rsidRPr="00F2193B">
        <w:rPr>
          <w:rFonts w:eastAsia="Cambria"/>
          <w:u w:val="single"/>
        </w:rPr>
        <w:t xml:space="preserve">Distributed Ledger Technology is present </w:t>
      </w:r>
      <w:r w:rsidRPr="00F2193B">
        <w:rPr>
          <w:rFonts w:eastAsia="Cambria"/>
          <w:sz w:val="16"/>
        </w:rPr>
        <w:t xml:space="preserve">in chronological[.] </w:t>
      </w:r>
      <w:r w:rsidRPr="00F2193B">
        <w:rPr>
          <w:rFonts w:eastAsia="Cambria"/>
          <w:u w:val="single"/>
        </w:rPr>
        <w:t xml:space="preserve">Thus, </w:t>
      </w:r>
      <w:r w:rsidRPr="00F2193B">
        <w:rPr>
          <w:rFonts w:eastAsia="Cambria"/>
          <w:b/>
          <w:bCs/>
          <w:highlight w:val="green"/>
          <w:u w:val="single"/>
        </w:rPr>
        <w:t>any change</w:t>
      </w:r>
      <w:r w:rsidRPr="00F2193B">
        <w:rPr>
          <w:rFonts w:eastAsia="Cambria"/>
          <w:u w:val="single"/>
        </w:rPr>
        <w:t xml:space="preserve"> or alteration </w:t>
      </w:r>
      <w:r w:rsidRPr="00F2193B">
        <w:rPr>
          <w:rFonts w:eastAsia="Cambria"/>
          <w:highlight w:val="green"/>
          <w:u w:val="single"/>
        </w:rPr>
        <w:t xml:space="preserve">can be </w:t>
      </w:r>
      <w:r w:rsidRPr="00F2193B">
        <w:rPr>
          <w:rFonts w:eastAsia="Cambria"/>
          <w:b/>
          <w:bCs/>
          <w:highlight w:val="green"/>
          <w:u w:val="single"/>
        </w:rPr>
        <w:t xml:space="preserve">easily </w:t>
      </w:r>
      <w:r w:rsidRPr="00C67C7E">
        <w:rPr>
          <w:rFonts w:eastAsia="Cambria"/>
          <w:b/>
          <w:bCs/>
          <w:highlight w:val="magenta"/>
          <w:u w:val="single"/>
        </w:rPr>
        <w:t>deciphered</w:t>
      </w:r>
      <w:r w:rsidRPr="00F2193B">
        <w:rPr>
          <w:rFonts w:eastAsia="Cambria"/>
          <w:u w:val="single"/>
        </w:rPr>
        <w:t>.</w:t>
      </w:r>
    </w:p>
    <w:p w14:paraId="6B3E5292" w14:textId="77777777" w:rsidR="00A46AD5" w:rsidRPr="00F2193B" w:rsidRDefault="00A46AD5" w:rsidP="00A46AD5">
      <w:pPr>
        <w:rPr>
          <w:rFonts w:eastAsia="Cambria"/>
          <w:sz w:val="16"/>
          <w:szCs w:val="16"/>
        </w:rPr>
      </w:pPr>
      <w:r w:rsidRPr="00F2193B">
        <w:rPr>
          <w:rFonts w:eastAsia="Cambria"/>
          <w:sz w:val="16"/>
          <w:szCs w:val="16"/>
        </w:rPr>
        <w:t>Let’s understand how these features can be explored on the ground level:</w:t>
      </w:r>
    </w:p>
    <w:p w14:paraId="50F29F07" w14:textId="77777777" w:rsidR="00A46AD5" w:rsidRPr="00F2193B" w:rsidRDefault="00A46AD5" w:rsidP="00A46AD5">
      <w:pPr>
        <w:numPr>
          <w:ilvl w:val="0"/>
          <w:numId w:val="12"/>
        </w:numPr>
        <w:rPr>
          <w:rFonts w:eastAsia="Cambria"/>
          <w:u w:val="single"/>
        </w:rPr>
      </w:pPr>
      <w:r w:rsidRPr="00F2193B">
        <w:rPr>
          <w:rFonts w:eastAsia="Cambria"/>
          <w:u w:val="single"/>
        </w:rPr>
        <w:t xml:space="preserve">Ensuring </w:t>
      </w:r>
      <w:r w:rsidRPr="00F2193B">
        <w:rPr>
          <w:rFonts w:eastAsia="Cambria"/>
          <w:b/>
          <w:bCs/>
          <w:u w:val="single"/>
        </w:rPr>
        <w:t>financial security</w:t>
      </w:r>
      <w:r w:rsidRPr="00F2193B">
        <w:rPr>
          <w:rFonts w:eastAsia="Cambria"/>
          <w:sz w:val="16"/>
        </w:rPr>
        <w:t xml:space="preserve">– So this is the first area of interest for everyone, from an ordinary man to the banking authorities. </w:t>
      </w:r>
      <w:r w:rsidRPr="00F2193B">
        <w:rPr>
          <w:rFonts w:eastAsia="Cambria"/>
          <w:highlight w:val="green"/>
          <w:u w:val="single"/>
        </w:rPr>
        <w:t xml:space="preserve">If the authorities have a </w:t>
      </w:r>
      <w:r w:rsidRPr="00F2193B">
        <w:rPr>
          <w:rFonts w:eastAsia="Cambria"/>
          <w:b/>
          <w:bCs/>
          <w:highlight w:val="green"/>
          <w:u w:val="single"/>
        </w:rPr>
        <w:t>clear picture</w:t>
      </w:r>
      <w:r w:rsidRPr="00F2193B">
        <w:rPr>
          <w:rFonts w:eastAsia="Cambria"/>
          <w:u w:val="single"/>
        </w:rPr>
        <w:t xml:space="preserve"> of the cash flow </w:t>
      </w:r>
      <w:r w:rsidRPr="00F2193B">
        <w:rPr>
          <w:rFonts w:eastAsia="Cambria"/>
          <w:highlight w:val="green"/>
          <w:u w:val="single"/>
        </w:rPr>
        <w:t xml:space="preserve">and they </w:t>
      </w:r>
      <w:r w:rsidRPr="00F2193B">
        <w:rPr>
          <w:rFonts w:eastAsia="Cambria"/>
          <w:b/>
          <w:bCs/>
          <w:highlight w:val="green"/>
          <w:u w:val="single"/>
        </w:rPr>
        <w:t>know what is happening</w:t>
      </w:r>
      <w:r w:rsidRPr="00F2193B">
        <w:rPr>
          <w:rFonts w:eastAsia="Cambria"/>
          <w:u w:val="single"/>
        </w:rPr>
        <w:t xml:space="preserve"> in the system, </w:t>
      </w:r>
      <w:r w:rsidRPr="00F2193B">
        <w:rPr>
          <w:rFonts w:eastAsia="Cambria"/>
          <w:highlight w:val="green"/>
          <w:u w:val="single"/>
        </w:rPr>
        <w:t>they can</w:t>
      </w:r>
      <w:r w:rsidRPr="00F2193B">
        <w:rPr>
          <w:rFonts w:eastAsia="Cambria"/>
          <w:u w:val="single"/>
        </w:rPr>
        <w:t xml:space="preserve"> easily </w:t>
      </w:r>
      <w:r w:rsidRPr="00F2193B">
        <w:rPr>
          <w:rFonts w:eastAsia="Cambria"/>
          <w:b/>
          <w:bCs/>
          <w:highlight w:val="green"/>
          <w:u w:val="single"/>
        </w:rPr>
        <w:t>gauge</w:t>
      </w:r>
      <w:r w:rsidRPr="00F2193B">
        <w:rPr>
          <w:rFonts w:eastAsia="Cambria"/>
          <w:b/>
          <w:bCs/>
          <w:u w:val="single"/>
        </w:rPr>
        <w:t xml:space="preserve"> any </w:t>
      </w:r>
      <w:r w:rsidRPr="00F2193B">
        <w:rPr>
          <w:rFonts w:eastAsia="Cambria"/>
          <w:b/>
          <w:bCs/>
          <w:highlight w:val="green"/>
          <w:u w:val="single"/>
        </w:rPr>
        <w:t>discrepancies</w:t>
      </w:r>
      <w:r w:rsidRPr="00F2193B">
        <w:rPr>
          <w:rFonts w:eastAsia="Cambria"/>
          <w:u w:val="single"/>
        </w:rPr>
        <w:t xml:space="preserve"> if there are any. </w:t>
      </w:r>
      <w:r w:rsidRPr="00F2193B">
        <w:rPr>
          <w:rFonts w:eastAsia="Cambria"/>
          <w:highlight w:val="green"/>
          <w:u w:val="single"/>
        </w:rPr>
        <w:t>Tracking</w:t>
      </w:r>
      <w:r w:rsidRPr="00F2193B">
        <w:rPr>
          <w:rFonts w:eastAsia="Cambria"/>
          <w:u w:val="single"/>
        </w:rPr>
        <w:t xml:space="preserve"> of cash flow </w:t>
      </w:r>
      <w:r w:rsidRPr="00F2193B">
        <w:rPr>
          <w:rFonts w:eastAsia="Cambria"/>
          <w:b/>
          <w:bCs/>
          <w:highlight w:val="green"/>
          <w:u w:val="single"/>
        </w:rPr>
        <w:t>ensures</w:t>
      </w:r>
      <w:r w:rsidRPr="00F2193B">
        <w:rPr>
          <w:rFonts w:eastAsia="Cambria"/>
          <w:u w:val="single"/>
        </w:rPr>
        <w:t xml:space="preserve"> that the </w:t>
      </w:r>
      <w:r w:rsidRPr="00F2193B">
        <w:rPr>
          <w:rFonts w:eastAsia="Cambria"/>
          <w:highlight w:val="green"/>
          <w:u w:val="single"/>
        </w:rPr>
        <w:t>authorities know if there are</w:t>
      </w:r>
      <w:r w:rsidRPr="00F2193B">
        <w:rPr>
          <w:rFonts w:eastAsia="Cambria"/>
          <w:u w:val="single"/>
        </w:rPr>
        <w:t xml:space="preserve"> any </w:t>
      </w:r>
      <w:r w:rsidRPr="00F2193B">
        <w:rPr>
          <w:rFonts w:eastAsia="Cambria"/>
          <w:b/>
          <w:bCs/>
          <w:highlight w:val="green"/>
          <w:u w:val="single"/>
        </w:rPr>
        <w:t>faulty policies</w:t>
      </w:r>
      <w:r w:rsidRPr="00F2193B">
        <w:rPr>
          <w:rFonts w:eastAsia="Cambria"/>
          <w:highlight w:val="green"/>
          <w:u w:val="single"/>
        </w:rPr>
        <w:t xml:space="preserve"> or operations</w:t>
      </w:r>
      <w:r w:rsidRPr="00F2193B">
        <w:rPr>
          <w:rFonts w:eastAsia="Cambria"/>
          <w:u w:val="single"/>
        </w:rPr>
        <w:t xml:space="preserve"> functioning I[n] the system and thus they can work upon it. The </w:t>
      </w:r>
      <w:r w:rsidRPr="00F2193B">
        <w:rPr>
          <w:rFonts w:eastAsia="Cambria"/>
          <w:highlight w:val="green"/>
          <w:u w:val="single"/>
        </w:rPr>
        <w:t>authorities can also</w:t>
      </w:r>
      <w:r w:rsidRPr="00F2193B">
        <w:rPr>
          <w:rFonts w:eastAsia="Cambria"/>
          <w:u w:val="single"/>
        </w:rPr>
        <w:t xml:space="preserve"> get to </w:t>
      </w:r>
      <w:r w:rsidRPr="00F2193B">
        <w:rPr>
          <w:rFonts w:eastAsia="Cambria"/>
          <w:highlight w:val="green"/>
          <w:u w:val="single"/>
        </w:rPr>
        <w:t>know</w:t>
      </w:r>
      <w:r w:rsidRPr="00F2193B">
        <w:rPr>
          <w:rFonts w:eastAsia="Cambria"/>
          <w:u w:val="single"/>
        </w:rPr>
        <w:t xml:space="preserve"> if there is a </w:t>
      </w:r>
      <w:r w:rsidRPr="00F2193B">
        <w:rPr>
          <w:rFonts w:eastAsia="Cambria"/>
          <w:highlight w:val="green"/>
          <w:u w:val="single"/>
        </w:rPr>
        <w:t xml:space="preserve">need for a </w:t>
      </w:r>
      <w:r w:rsidRPr="00F2193B">
        <w:rPr>
          <w:rFonts w:eastAsia="Cambria"/>
          <w:b/>
          <w:bCs/>
          <w:highlight w:val="green"/>
          <w:u w:val="single"/>
        </w:rPr>
        <w:t>monetary policy</w:t>
      </w:r>
      <w:r w:rsidRPr="00F2193B">
        <w:rPr>
          <w:rFonts w:eastAsia="Cambria"/>
          <w:sz w:val="16"/>
        </w:rPr>
        <w:t xml:space="preserve"> that can improve the efficiency of the system. </w:t>
      </w:r>
      <w:r w:rsidRPr="00F2193B">
        <w:rPr>
          <w:rFonts w:eastAsia="Cambria"/>
          <w:highlight w:val="green"/>
          <w:u w:val="single"/>
        </w:rPr>
        <w:t xml:space="preserve">They will </w:t>
      </w:r>
      <w:r w:rsidRPr="00F2193B">
        <w:rPr>
          <w:rFonts w:eastAsia="Cambria"/>
          <w:u w:val="single"/>
        </w:rPr>
        <w:t xml:space="preserve">also </w:t>
      </w:r>
      <w:r w:rsidRPr="00F2193B">
        <w:rPr>
          <w:rFonts w:eastAsia="Cambria"/>
          <w:highlight w:val="green"/>
          <w:u w:val="single"/>
        </w:rPr>
        <w:t>get</w:t>
      </w:r>
      <w:r w:rsidRPr="00F2193B">
        <w:rPr>
          <w:rFonts w:eastAsia="Cambria"/>
          <w:u w:val="single"/>
        </w:rPr>
        <w:t xml:space="preserve"> an </w:t>
      </w:r>
      <w:r w:rsidRPr="00F2193B">
        <w:rPr>
          <w:rFonts w:eastAsia="Cambria"/>
          <w:highlight w:val="green"/>
          <w:u w:val="single"/>
        </w:rPr>
        <w:t xml:space="preserve">insight into </w:t>
      </w:r>
      <w:r w:rsidRPr="00F2193B">
        <w:rPr>
          <w:rFonts w:eastAsia="Cambria"/>
          <w:u w:val="single"/>
        </w:rPr>
        <w:t xml:space="preserve">whether they should increase or decrease </w:t>
      </w:r>
      <w:r w:rsidRPr="00F2193B">
        <w:rPr>
          <w:rFonts w:eastAsia="Cambria"/>
          <w:highlight w:val="green"/>
          <w:u w:val="single"/>
        </w:rPr>
        <w:t xml:space="preserve">the </w:t>
      </w:r>
      <w:r w:rsidRPr="00F2193B">
        <w:rPr>
          <w:rFonts w:eastAsia="Cambria"/>
          <w:b/>
          <w:bCs/>
          <w:highlight w:val="green"/>
          <w:u w:val="single"/>
        </w:rPr>
        <w:t>lending rate</w:t>
      </w:r>
      <w:r w:rsidRPr="00F2193B">
        <w:rPr>
          <w:rFonts w:eastAsia="Cambria"/>
          <w:u w:val="single"/>
        </w:rPr>
        <w:t>.</w:t>
      </w:r>
    </w:p>
    <w:p w14:paraId="06CBB047" w14:textId="77777777" w:rsidR="00A46AD5" w:rsidRPr="00F2193B" w:rsidRDefault="00A46AD5" w:rsidP="00A46AD5">
      <w:pPr>
        <w:numPr>
          <w:ilvl w:val="0"/>
          <w:numId w:val="12"/>
        </w:numPr>
        <w:rPr>
          <w:rFonts w:eastAsia="Cambria"/>
          <w:sz w:val="16"/>
        </w:rPr>
      </w:pPr>
      <w:r w:rsidRPr="00F2193B">
        <w:rPr>
          <w:rFonts w:eastAsia="Cambria"/>
          <w:u w:val="single"/>
        </w:rPr>
        <w:t xml:space="preserve">Prevention of fraud to </w:t>
      </w:r>
      <w:r w:rsidRPr="00F2193B">
        <w:rPr>
          <w:rFonts w:eastAsia="Cambria"/>
          <w:b/>
          <w:bCs/>
          <w:u w:val="single"/>
        </w:rPr>
        <w:t>avoid financial crisis</w:t>
      </w:r>
      <w:r w:rsidRPr="00F2193B">
        <w:rPr>
          <w:rFonts w:eastAsia="Cambria"/>
          <w:sz w:val="16"/>
        </w:rPr>
        <w:t xml:space="preserve">- One of the most talked about feature of blockchain is cryptography. </w:t>
      </w:r>
      <w:r w:rsidRPr="00F2193B">
        <w:rPr>
          <w:rFonts w:eastAsia="Cambria"/>
          <w:u w:val="single"/>
        </w:rPr>
        <w:t xml:space="preserve">All the </w:t>
      </w:r>
      <w:r w:rsidRPr="00F2193B">
        <w:rPr>
          <w:rFonts w:eastAsia="Cambria"/>
          <w:highlight w:val="green"/>
          <w:u w:val="single"/>
        </w:rPr>
        <w:t>info</w:t>
      </w:r>
      <w:r w:rsidRPr="00F2193B">
        <w:rPr>
          <w:rFonts w:eastAsia="Cambria"/>
          <w:u w:val="single"/>
        </w:rPr>
        <w:t xml:space="preserve">rmation present </w:t>
      </w:r>
      <w:r w:rsidRPr="00F2193B">
        <w:rPr>
          <w:rFonts w:eastAsia="Cambria"/>
          <w:highlight w:val="green"/>
          <w:u w:val="single"/>
        </w:rPr>
        <w:t>on blockchain is stored using cryptography</w:t>
      </w:r>
      <w:r w:rsidRPr="00F2193B">
        <w:rPr>
          <w:rFonts w:eastAsia="Cambria"/>
          <w:u w:val="single"/>
        </w:rPr>
        <w:t xml:space="preserve">. </w:t>
      </w:r>
      <w:r w:rsidRPr="00F2193B">
        <w:rPr>
          <w:rFonts w:eastAsia="Cambria"/>
          <w:sz w:val="16"/>
        </w:rPr>
        <w:t xml:space="preserve">If someone wants to access this information they must have the key for the same. The fact of the matter is that the key is with the owner of the information. Even then, </w:t>
      </w:r>
      <w:r w:rsidRPr="00F2193B">
        <w:rPr>
          <w:rFonts w:eastAsia="Cambria"/>
          <w:u w:val="single"/>
        </w:rPr>
        <w:t xml:space="preserve">if </w:t>
      </w:r>
      <w:r w:rsidRPr="00F2193B">
        <w:rPr>
          <w:rFonts w:eastAsia="Cambria"/>
          <w:highlight w:val="green"/>
          <w:u w:val="single"/>
        </w:rPr>
        <w:t>the hacker</w:t>
      </w:r>
      <w:r w:rsidRPr="00F2193B">
        <w:rPr>
          <w:rFonts w:eastAsia="Cambria"/>
          <w:u w:val="single"/>
        </w:rPr>
        <w:t xml:space="preserve"> tries to breach the system</w:t>
      </w:r>
      <w:r w:rsidRPr="00F2193B">
        <w:rPr>
          <w:rFonts w:eastAsia="Cambria"/>
          <w:sz w:val="16"/>
        </w:rPr>
        <w:t xml:space="preserve">, then </w:t>
      </w:r>
      <w:r w:rsidRPr="00F2193B">
        <w:rPr>
          <w:rFonts w:eastAsia="Cambria"/>
          <w:u w:val="single"/>
        </w:rPr>
        <w:t xml:space="preserve">the person </w:t>
      </w:r>
      <w:r w:rsidRPr="00F2193B">
        <w:rPr>
          <w:rFonts w:eastAsia="Cambria"/>
          <w:highlight w:val="green"/>
          <w:u w:val="single"/>
        </w:rPr>
        <w:t xml:space="preserve">has to violate </w:t>
      </w:r>
      <w:r w:rsidRPr="00F2193B">
        <w:rPr>
          <w:rFonts w:eastAsia="Cambria"/>
          <w:b/>
          <w:bCs/>
          <w:highlight w:val="green"/>
          <w:u w:val="single"/>
        </w:rPr>
        <w:t>the entire system</w:t>
      </w:r>
      <w:r w:rsidRPr="00F2193B">
        <w:rPr>
          <w:rFonts w:eastAsia="Cambria"/>
          <w:u w:val="single"/>
        </w:rPr>
        <w:t xml:space="preserve"> connected on the network since the data is distributed to the nodes</w:t>
      </w:r>
      <w:r w:rsidRPr="00F2193B">
        <w:rPr>
          <w:rFonts w:eastAsia="Cambria"/>
          <w:sz w:val="16"/>
        </w:rPr>
        <w:t>. Thus, reducing the probability of hacking or alteration of information.</w:t>
      </w:r>
    </w:p>
    <w:p w14:paraId="4F365A60" w14:textId="77777777" w:rsidR="00A46AD5" w:rsidRPr="00F2193B" w:rsidRDefault="00A46AD5" w:rsidP="00A46AD5">
      <w:pPr>
        <w:numPr>
          <w:ilvl w:val="0"/>
          <w:numId w:val="12"/>
        </w:numPr>
        <w:rPr>
          <w:rFonts w:eastAsia="Cambria"/>
          <w:sz w:val="16"/>
          <w:szCs w:val="16"/>
        </w:rPr>
      </w:pPr>
      <w:r w:rsidRPr="00F2193B">
        <w:rPr>
          <w:rFonts w:eastAsia="Cambria"/>
          <w:sz w:val="16"/>
          <w:szCs w:val="16"/>
        </w:rPr>
        <w:t>Smart Contracts– This is yet another key aspect of the These are an electronic agreement between two parties which automatically executes when the pre-defined conditions are met. In the case of banking and financial institutions, they can use it to file a deal or agreement between the parties. Thus it reduces the need to gauge the entire process every time. Once the set conditions are met the payment will be released directly to the parties.</w:t>
      </w:r>
    </w:p>
    <w:p w14:paraId="7335F2C2" w14:textId="77777777" w:rsidR="00A46AD5" w:rsidRPr="00F2193B" w:rsidRDefault="00A46AD5" w:rsidP="00A46AD5">
      <w:pPr>
        <w:rPr>
          <w:rFonts w:eastAsia="Cambria"/>
          <w:sz w:val="16"/>
        </w:rPr>
      </w:pPr>
      <w:r w:rsidRPr="00F2193B">
        <w:rPr>
          <w:rFonts w:eastAsia="Cambria"/>
          <w:sz w:val="16"/>
        </w:rPr>
        <w:t xml:space="preserve">Secondly, the </w:t>
      </w:r>
      <w:r w:rsidRPr="00F2193B">
        <w:rPr>
          <w:rFonts w:eastAsia="Cambria"/>
          <w:highlight w:val="green"/>
          <w:u w:val="single"/>
        </w:rPr>
        <w:t>digital identities can</w:t>
      </w:r>
      <w:r w:rsidRPr="00F2193B">
        <w:rPr>
          <w:rFonts w:eastAsia="Cambria"/>
          <w:u w:val="single"/>
        </w:rPr>
        <w:t xml:space="preserve"> be used to </w:t>
      </w:r>
      <w:r w:rsidRPr="00F2193B">
        <w:rPr>
          <w:rFonts w:eastAsia="Cambria"/>
          <w:b/>
          <w:bCs/>
          <w:highlight w:val="green"/>
          <w:u w:val="single"/>
        </w:rPr>
        <w:t>avoid</w:t>
      </w:r>
      <w:r w:rsidRPr="00F2193B">
        <w:rPr>
          <w:rFonts w:eastAsia="Cambria"/>
          <w:b/>
          <w:bCs/>
          <w:u w:val="single"/>
        </w:rPr>
        <w:t xml:space="preserve"> loan </w:t>
      </w:r>
      <w:r w:rsidRPr="00F2193B">
        <w:rPr>
          <w:rFonts w:eastAsia="Cambria"/>
          <w:b/>
          <w:bCs/>
          <w:highlight w:val="green"/>
          <w:u w:val="single"/>
        </w:rPr>
        <w:t>fraud</w:t>
      </w:r>
      <w:r w:rsidRPr="00F2193B">
        <w:rPr>
          <w:rFonts w:eastAsia="Cambria"/>
          <w:b/>
          <w:bCs/>
          <w:u w:val="single"/>
        </w:rPr>
        <w:t>s</w:t>
      </w:r>
      <w:r w:rsidRPr="00F2193B">
        <w:rPr>
          <w:rFonts w:eastAsia="Cambria"/>
          <w:sz w:val="16"/>
        </w:rPr>
        <w:t xml:space="preserve">. The </w:t>
      </w:r>
      <w:r w:rsidRPr="00F2193B">
        <w:rPr>
          <w:rFonts w:eastAsia="Cambria"/>
          <w:u w:val="single"/>
        </w:rPr>
        <w:t xml:space="preserve">banking and financial </w:t>
      </w:r>
      <w:r w:rsidRPr="00F2193B">
        <w:rPr>
          <w:rFonts w:eastAsia="Cambria"/>
          <w:highlight w:val="green"/>
          <w:u w:val="single"/>
        </w:rPr>
        <w:t>institutions can</w:t>
      </w:r>
      <w:r w:rsidRPr="00F2193B">
        <w:rPr>
          <w:rFonts w:eastAsia="Cambria"/>
          <w:u w:val="single"/>
        </w:rPr>
        <w:t xml:space="preserve"> introduce the digital identities to </w:t>
      </w:r>
      <w:r w:rsidRPr="00F2193B">
        <w:rPr>
          <w:rFonts w:eastAsia="Cambria"/>
          <w:b/>
          <w:bCs/>
          <w:highlight w:val="green"/>
          <w:u w:val="single"/>
        </w:rPr>
        <w:t>check</w:t>
      </w:r>
      <w:r w:rsidRPr="00F2193B">
        <w:rPr>
          <w:rFonts w:eastAsia="Cambria"/>
          <w:highlight w:val="green"/>
          <w:u w:val="single"/>
        </w:rPr>
        <w:t xml:space="preserve"> </w:t>
      </w:r>
      <w:r w:rsidRPr="00F2193B">
        <w:rPr>
          <w:rFonts w:eastAsia="Cambria"/>
          <w:u w:val="single"/>
        </w:rPr>
        <w:t xml:space="preserve">if the </w:t>
      </w:r>
      <w:r w:rsidRPr="00F2193B">
        <w:rPr>
          <w:rFonts w:eastAsia="Cambria"/>
          <w:highlight w:val="green"/>
          <w:u w:val="single"/>
        </w:rPr>
        <w:t>customer</w:t>
      </w:r>
      <w:r w:rsidRPr="00F2193B">
        <w:rPr>
          <w:rFonts w:eastAsia="Cambria"/>
          <w:u w:val="single"/>
        </w:rPr>
        <w:t xml:space="preserve">s are </w:t>
      </w:r>
      <w:r w:rsidRPr="00F2193B">
        <w:rPr>
          <w:rFonts w:eastAsia="Cambria"/>
          <w:b/>
          <w:bCs/>
          <w:highlight w:val="green"/>
          <w:u w:val="single"/>
        </w:rPr>
        <w:t>trust</w:t>
      </w:r>
      <w:r w:rsidRPr="00F2193B">
        <w:rPr>
          <w:rFonts w:eastAsia="Cambria"/>
          <w:b/>
          <w:bCs/>
          <w:u w:val="single"/>
        </w:rPr>
        <w:t>worthy</w:t>
      </w:r>
      <w:r w:rsidRPr="00F2193B">
        <w:rPr>
          <w:rFonts w:eastAsia="Cambria"/>
          <w:u w:val="single"/>
        </w:rPr>
        <w:t xml:space="preserve">. </w:t>
      </w:r>
      <w:r w:rsidRPr="00F2193B">
        <w:rPr>
          <w:rFonts w:eastAsia="Cambria"/>
          <w:sz w:val="16"/>
        </w:rPr>
        <w:t xml:space="preserve">Moreover, </w:t>
      </w:r>
      <w:r w:rsidRPr="00F2193B">
        <w:rPr>
          <w:rFonts w:eastAsia="Cambria"/>
          <w:u w:val="single"/>
        </w:rPr>
        <w:t xml:space="preserve">with the information of the customer present on the ledger, the banks, and financial institutions can </w:t>
      </w:r>
      <w:r w:rsidRPr="00F2193B">
        <w:rPr>
          <w:rFonts w:eastAsia="Cambria"/>
          <w:b/>
          <w:bCs/>
          <w:u w:val="single"/>
        </w:rPr>
        <w:t>directly see the track record</w:t>
      </w:r>
      <w:r w:rsidRPr="00F2193B">
        <w:rPr>
          <w:rFonts w:eastAsia="Cambria"/>
          <w:u w:val="single"/>
        </w:rPr>
        <w:t xml:space="preserve"> of the customer </w:t>
      </w:r>
      <w:r w:rsidRPr="00F2193B">
        <w:rPr>
          <w:rFonts w:eastAsia="Cambria"/>
          <w:sz w:val="16"/>
        </w:rPr>
        <w:t>and based on it they can grant the loan.</w:t>
      </w:r>
    </w:p>
    <w:p w14:paraId="77AEED2A" w14:textId="77777777" w:rsidR="00A46AD5" w:rsidRPr="00F2193B" w:rsidRDefault="00A46AD5" w:rsidP="00A46AD5">
      <w:pPr>
        <w:rPr>
          <w:rFonts w:eastAsia="Cambria"/>
          <w:sz w:val="16"/>
        </w:rPr>
      </w:pPr>
      <w:r w:rsidRPr="00F2193B">
        <w:rPr>
          <w:rFonts w:eastAsia="Cambria"/>
          <w:sz w:val="16"/>
        </w:rPr>
        <w:t xml:space="preserve">Thus, we see that the </w:t>
      </w:r>
      <w:r w:rsidRPr="00F2193B">
        <w:rPr>
          <w:rFonts w:eastAsia="Cambria"/>
          <w:highlight w:val="green"/>
          <w:u w:val="single"/>
        </w:rPr>
        <w:t>blockchain offers</w:t>
      </w:r>
      <w:r w:rsidRPr="00F2193B">
        <w:rPr>
          <w:rFonts w:eastAsia="Cambria"/>
          <w:u w:val="single"/>
        </w:rPr>
        <w:t xml:space="preserve"> </w:t>
      </w:r>
      <w:r w:rsidRPr="00F2193B">
        <w:rPr>
          <w:rFonts w:eastAsia="Cambria"/>
          <w:b/>
          <w:bCs/>
          <w:u w:val="single"/>
        </w:rPr>
        <w:t xml:space="preserve">myriads of </w:t>
      </w:r>
      <w:r w:rsidRPr="00F2193B">
        <w:rPr>
          <w:rFonts w:eastAsia="Cambria"/>
          <w:b/>
          <w:bCs/>
          <w:highlight w:val="green"/>
          <w:u w:val="single"/>
        </w:rPr>
        <w:t>options</w:t>
      </w:r>
      <w:r w:rsidRPr="00F2193B">
        <w:rPr>
          <w:rFonts w:eastAsia="Cambria"/>
          <w:highlight w:val="green"/>
          <w:u w:val="single"/>
        </w:rPr>
        <w:t xml:space="preserve"> to</w:t>
      </w:r>
      <w:r w:rsidRPr="00F2193B">
        <w:rPr>
          <w:rFonts w:eastAsia="Cambria"/>
          <w:u w:val="single"/>
        </w:rPr>
        <w:t xml:space="preserve"> make </w:t>
      </w:r>
      <w:r w:rsidRPr="00F2193B">
        <w:rPr>
          <w:rFonts w:eastAsia="Cambria"/>
          <w:highlight w:val="green"/>
          <w:u w:val="single"/>
        </w:rPr>
        <w:t>the banking</w:t>
      </w:r>
      <w:r w:rsidRPr="00F2193B">
        <w:rPr>
          <w:rFonts w:eastAsia="Cambria"/>
          <w:u w:val="single"/>
        </w:rPr>
        <w:t xml:space="preserve"> and financial </w:t>
      </w:r>
      <w:r w:rsidRPr="00F2193B">
        <w:rPr>
          <w:rFonts w:eastAsia="Cambria"/>
          <w:highlight w:val="green"/>
          <w:u w:val="single"/>
        </w:rPr>
        <w:t xml:space="preserve">system </w:t>
      </w:r>
      <w:r w:rsidRPr="00F2193B">
        <w:rPr>
          <w:rFonts w:eastAsia="Cambria"/>
          <w:b/>
          <w:bCs/>
          <w:highlight w:val="green"/>
          <w:u w:val="single"/>
        </w:rPr>
        <w:t>foolproof</w:t>
      </w:r>
      <w:r w:rsidRPr="00F2193B">
        <w:rPr>
          <w:rFonts w:eastAsia="Cambria"/>
          <w:highlight w:val="green"/>
          <w:u w:val="single"/>
        </w:rPr>
        <w:t xml:space="preserve"> and</w:t>
      </w:r>
      <w:r w:rsidRPr="00F2193B">
        <w:rPr>
          <w:rFonts w:eastAsia="Cambria"/>
          <w:u w:val="single"/>
        </w:rPr>
        <w:t xml:space="preserve"> thus </w:t>
      </w:r>
      <w:r w:rsidRPr="00F2193B">
        <w:rPr>
          <w:rFonts w:eastAsia="Cambria"/>
          <w:b/>
          <w:bCs/>
          <w:highlight w:val="green"/>
          <w:u w:val="single"/>
        </w:rPr>
        <w:t>avoid</w:t>
      </w:r>
      <w:r w:rsidRPr="00F2193B">
        <w:rPr>
          <w:rFonts w:eastAsia="Cambria"/>
          <w:b/>
          <w:bCs/>
          <w:u w:val="single"/>
        </w:rPr>
        <w:t>ing the surge</w:t>
      </w:r>
      <w:r w:rsidRPr="00F2193B">
        <w:rPr>
          <w:rFonts w:eastAsia="Cambria"/>
          <w:u w:val="single"/>
        </w:rPr>
        <w:t xml:space="preserve"> </w:t>
      </w:r>
      <w:r w:rsidRPr="00F2193B">
        <w:rPr>
          <w:rFonts w:eastAsia="Cambria"/>
          <w:b/>
          <w:bCs/>
          <w:u w:val="single"/>
        </w:rPr>
        <w:t xml:space="preserve">of the </w:t>
      </w:r>
      <w:r w:rsidRPr="00F2193B">
        <w:rPr>
          <w:rFonts w:eastAsia="Cambria"/>
          <w:b/>
          <w:bCs/>
          <w:highlight w:val="green"/>
          <w:u w:val="single"/>
        </w:rPr>
        <w:t>financial crisis</w:t>
      </w:r>
      <w:r w:rsidRPr="00F2193B">
        <w:rPr>
          <w:rFonts w:eastAsia="Cambria"/>
          <w:u w:val="single"/>
        </w:rPr>
        <w:t xml:space="preserve"> that has happened previously.</w:t>
      </w:r>
      <w:r w:rsidRPr="00F2193B">
        <w:rPr>
          <w:rFonts w:eastAsia="Cambria"/>
          <w:sz w:val="16"/>
        </w:rPr>
        <w:t xml:space="preserve"> However, </w:t>
      </w:r>
      <w:r w:rsidRPr="00F2193B">
        <w:rPr>
          <w:rFonts w:eastAsia="Cambria"/>
          <w:u w:val="single"/>
        </w:rPr>
        <w:t xml:space="preserve">an important point to note here is that </w:t>
      </w:r>
      <w:r w:rsidRPr="00F2193B">
        <w:rPr>
          <w:rFonts w:eastAsia="Cambria"/>
          <w:highlight w:val="green"/>
          <w:u w:val="single"/>
        </w:rPr>
        <w:t xml:space="preserve">these processes are </w:t>
      </w:r>
      <w:r w:rsidRPr="00F2193B">
        <w:rPr>
          <w:rFonts w:eastAsia="Cambria"/>
          <w:b/>
          <w:bCs/>
          <w:highlight w:val="green"/>
          <w:u w:val="single"/>
        </w:rPr>
        <w:t>still</w:t>
      </w:r>
      <w:r w:rsidRPr="00F2193B">
        <w:rPr>
          <w:rFonts w:eastAsia="Cambria"/>
          <w:b/>
          <w:bCs/>
          <w:u w:val="single"/>
        </w:rPr>
        <w:t xml:space="preserve"> at a </w:t>
      </w:r>
      <w:r w:rsidRPr="00F2193B">
        <w:rPr>
          <w:rFonts w:eastAsia="Cambria"/>
          <w:b/>
          <w:bCs/>
          <w:highlight w:val="green"/>
          <w:u w:val="single"/>
        </w:rPr>
        <w:t>nascent</w:t>
      </w:r>
      <w:r w:rsidRPr="00F2193B">
        <w:rPr>
          <w:rFonts w:eastAsia="Cambria"/>
          <w:b/>
          <w:bCs/>
          <w:u w:val="single"/>
        </w:rPr>
        <w:t xml:space="preserve"> stage </w:t>
      </w:r>
      <w:r w:rsidRPr="00F2193B">
        <w:rPr>
          <w:rFonts w:eastAsia="Cambria"/>
          <w:u w:val="single"/>
        </w:rPr>
        <w:t xml:space="preserve">and </w:t>
      </w:r>
      <w:r w:rsidRPr="00F2193B">
        <w:rPr>
          <w:rFonts w:eastAsia="Cambria"/>
          <w:highlight w:val="green"/>
          <w:u w:val="single"/>
        </w:rPr>
        <w:t xml:space="preserve">we need to work on </w:t>
      </w:r>
      <w:r w:rsidRPr="00F2193B">
        <w:rPr>
          <w:rFonts w:eastAsia="Cambria"/>
          <w:u w:val="single"/>
        </w:rPr>
        <w:t xml:space="preserve">Blockchain to improvise the areas of </w:t>
      </w:r>
      <w:r w:rsidRPr="00F2193B">
        <w:rPr>
          <w:rFonts w:eastAsia="Cambria"/>
          <w:highlight w:val="green"/>
          <w:u w:val="single"/>
        </w:rPr>
        <w:t>improvement</w:t>
      </w:r>
      <w:r w:rsidRPr="00F2193B">
        <w:rPr>
          <w:rFonts w:eastAsia="Cambria"/>
          <w:sz w:val="16"/>
        </w:rPr>
        <w:t>.</w:t>
      </w:r>
    </w:p>
    <w:p w14:paraId="0CCD6BA8" w14:textId="77777777" w:rsidR="00A46AD5" w:rsidRPr="00F2193B" w:rsidRDefault="00A46AD5" w:rsidP="00A46AD5">
      <w:pPr>
        <w:keepNext/>
        <w:keepLines/>
        <w:spacing w:before="40" w:after="0"/>
        <w:outlineLvl w:val="3"/>
        <w:rPr>
          <w:rFonts w:eastAsia="MS Gothic"/>
          <w:b/>
          <w:iCs/>
          <w:sz w:val="26"/>
        </w:rPr>
      </w:pPr>
      <w:bookmarkStart w:id="3" w:name="_Hlk82087313"/>
      <w:r w:rsidRPr="00F2193B">
        <w:rPr>
          <w:rFonts w:eastAsia="MS Gothic"/>
          <w:b/>
          <w:iCs/>
          <w:sz w:val="26"/>
        </w:rPr>
        <w:t>Big tech intervention in finance creates forces adoption of blockchain</w:t>
      </w:r>
    </w:p>
    <w:p w14:paraId="3FA7C833" w14:textId="77777777" w:rsidR="00A46AD5" w:rsidRPr="00F2193B" w:rsidRDefault="00A46AD5" w:rsidP="00A46AD5">
      <w:pPr>
        <w:rPr>
          <w:rFonts w:eastAsia="Cambria"/>
        </w:rPr>
      </w:pPr>
      <w:r w:rsidRPr="00F2193B">
        <w:rPr>
          <w:rFonts w:eastAsia="Cambria"/>
          <w:b/>
          <w:bCs/>
          <w:sz w:val="26"/>
        </w:rPr>
        <w:t>Vives 20</w:t>
      </w:r>
      <w:r w:rsidRPr="00F2193B">
        <w:rPr>
          <w:rFonts w:eastAsia="Cambria"/>
        </w:rPr>
        <w:t> – professor of Economics and Finance, Abertis Chair of Regulation, Competition and Public Policy, and academic director of the Public-Private Research Center at IESE Business School</w:t>
      </w:r>
    </w:p>
    <w:p w14:paraId="22B820E6" w14:textId="77777777" w:rsidR="00A46AD5" w:rsidRPr="00F2193B" w:rsidRDefault="00A46AD5" w:rsidP="00A46AD5">
      <w:pPr>
        <w:rPr>
          <w:rFonts w:eastAsia="Cambria"/>
        </w:rPr>
      </w:pPr>
      <w:r w:rsidRPr="00F2193B">
        <w:rPr>
          <w:rFonts w:eastAsia="Cambria"/>
        </w:rPr>
        <w:t>Xavier Vives, "Digital Disruption in Banking and its Impact on Competition," Organisation for Economic Co-operation and Development, 2020, https://www.oecd.org/daf/competition/digital-disruption-in-banking-and-its-impact-on-competition-2020.pdf</w:t>
      </w:r>
    </w:p>
    <w:p w14:paraId="0CD2DF44" w14:textId="77777777" w:rsidR="00A46AD5" w:rsidRPr="00F2193B" w:rsidRDefault="00A46AD5" w:rsidP="00A46AD5">
      <w:pPr>
        <w:rPr>
          <w:rFonts w:eastAsia="Cambria"/>
          <w:sz w:val="16"/>
        </w:rPr>
      </w:pPr>
      <w:r w:rsidRPr="00F2193B">
        <w:rPr>
          <w:rFonts w:eastAsia="Cambria"/>
          <w:u w:val="single"/>
        </w:rPr>
        <w:t xml:space="preserve">The </w:t>
      </w:r>
      <w:r w:rsidRPr="00F2193B">
        <w:rPr>
          <w:rFonts w:eastAsia="Cambria"/>
          <w:b/>
          <w:bCs/>
          <w:highlight w:val="green"/>
          <w:u w:val="single"/>
        </w:rPr>
        <w:t>digital disruption</w:t>
      </w:r>
      <w:r w:rsidRPr="00F2193B">
        <w:rPr>
          <w:rFonts w:eastAsia="Cambria"/>
          <w:highlight w:val="green"/>
          <w:u w:val="single"/>
        </w:rPr>
        <w:t xml:space="preserve"> of banking</w:t>
      </w:r>
      <w:r w:rsidRPr="00F2193B">
        <w:rPr>
          <w:rFonts w:eastAsia="Cambria"/>
          <w:u w:val="single"/>
        </w:rPr>
        <w:t xml:space="preserve"> promises to </w:t>
      </w:r>
      <w:r w:rsidRPr="00F2193B">
        <w:rPr>
          <w:rFonts w:eastAsia="Cambria"/>
          <w:highlight w:val="green"/>
          <w:u w:val="single"/>
        </w:rPr>
        <w:t>lead to</w:t>
      </w:r>
      <w:r w:rsidRPr="00F2193B">
        <w:rPr>
          <w:rFonts w:eastAsia="Cambria"/>
          <w:u w:val="single"/>
        </w:rPr>
        <w:t xml:space="preserve"> a general </w:t>
      </w:r>
      <w:r w:rsidRPr="00F2193B">
        <w:rPr>
          <w:rFonts w:eastAsia="Cambria"/>
          <w:b/>
          <w:bCs/>
          <w:highlight w:val="green"/>
          <w:u w:val="single"/>
        </w:rPr>
        <w:t>increase in efficiency</w:t>
      </w:r>
      <w:r w:rsidRPr="00F2193B">
        <w:rPr>
          <w:rFonts w:eastAsia="Cambria"/>
          <w:u w:val="single"/>
        </w:rPr>
        <w:t xml:space="preserve"> and service by helping to overcome information asymmetries (</w:t>
      </w:r>
      <w:r w:rsidRPr="00F2193B">
        <w:rPr>
          <w:rFonts w:eastAsia="Cambria"/>
          <w:highlight w:val="green"/>
          <w:u w:val="single"/>
        </w:rPr>
        <w:t xml:space="preserve">using </w:t>
      </w:r>
      <w:r w:rsidRPr="00F2193B">
        <w:rPr>
          <w:rFonts w:eastAsia="Cambria"/>
          <w:b/>
          <w:bCs/>
          <w:highlight w:val="green"/>
          <w:u w:val="single"/>
        </w:rPr>
        <w:t>big data</w:t>
      </w:r>
      <w:r w:rsidRPr="00F2193B">
        <w:rPr>
          <w:rFonts w:eastAsia="Cambria"/>
          <w:highlight w:val="green"/>
          <w:u w:val="single"/>
        </w:rPr>
        <w:t xml:space="preserve"> and</w:t>
      </w:r>
      <w:r w:rsidRPr="00F2193B">
        <w:rPr>
          <w:rFonts w:eastAsia="Cambria"/>
          <w:u w:val="single"/>
        </w:rPr>
        <w:t xml:space="preserve"> </w:t>
      </w:r>
      <w:r w:rsidRPr="00F2193B">
        <w:rPr>
          <w:rFonts w:eastAsia="Cambria"/>
          <w:b/>
          <w:bCs/>
          <w:u w:val="single"/>
        </w:rPr>
        <w:t>AI/ML techniques</w:t>
      </w:r>
      <w:r w:rsidRPr="00F2193B">
        <w:rPr>
          <w:rFonts w:eastAsia="Cambria"/>
          <w:u w:val="single"/>
        </w:rPr>
        <w:t xml:space="preserve"> and </w:t>
      </w:r>
      <w:r w:rsidRPr="00F2193B">
        <w:rPr>
          <w:rFonts w:eastAsia="Cambria"/>
          <w:b/>
          <w:bCs/>
          <w:highlight w:val="green"/>
          <w:u w:val="single"/>
        </w:rPr>
        <w:t>blockchain</w:t>
      </w:r>
      <w:r w:rsidRPr="00F2193B">
        <w:rPr>
          <w:rFonts w:eastAsia="Cambria"/>
          <w:highlight w:val="green"/>
          <w:u w:val="single"/>
        </w:rPr>
        <w:t xml:space="preserve"> tech</w:t>
      </w:r>
      <w:r w:rsidRPr="00F2193B">
        <w:rPr>
          <w:rFonts w:eastAsia="Cambria"/>
          <w:u w:val="single"/>
        </w:rPr>
        <w:t>nology</w:t>
      </w:r>
      <w:r w:rsidRPr="00F2193B">
        <w:rPr>
          <w:rFonts w:eastAsia="Cambria"/>
          <w:sz w:val="16"/>
        </w:rPr>
        <w:t xml:space="preserve">), providing a user-friendly consumer interface and a higher standard of service, </w:t>
      </w:r>
      <w:r w:rsidRPr="00F2193B">
        <w:rPr>
          <w:rFonts w:eastAsia="Cambria"/>
          <w:highlight w:val="green"/>
          <w:u w:val="single"/>
        </w:rPr>
        <w:t>and</w:t>
      </w:r>
      <w:r w:rsidRPr="00F2193B">
        <w:rPr>
          <w:rFonts w:eastAsia="Cambria"/>
          <w:u w:val="single"/>
        </w:rPr>
        <w:t xml:space="preserve"> ultimately </w:t>
      </w:r>
      <w:r w:rsidRPr="00F2193B">
        <w:rPr>
          <w:rFonts w:eastAsia="Cambria"/>
          <w:b/>
          <w:bCs/>
          <w:highlight w:val="green"/>
          <w:u w:val="single"/>
        </w:rPr>
        <w:t>replacing obsolete tech</w:t>
      </w:r>
      <w:r w:rsidRPr="00F2193B">
        <w:rPr>
          <w:rFonts w:eastAsia="Cambria"/>
          <w:b/>
          <w:bCs/>
          <w:u w:val="single"/>
        </w:rPr>
        <w:t>nology</w:t>
      </w:r>
      <w:r w:rsidRPr="00F2193B">
        <w:rPr>
          <w:rFonts w:eastAsia="Cambria"/>
          <w:sz w:val="16"/>
        </w:rPr>
        <w:t xml:space="preserve">. Banking will thus move to a customer-centric platform-based model. All </w:t>
      </w:r>
      <w:r w:rsidRPr="00F2193B">
        <w:rPr>
          <w:rFonts w:eastAsia="Cambria"/>
          <w:highlight w:val="green"/>
          <w:u w:val="single"/>
        </w:rPr>
        <w:t>these</w:t>
      </w:r>
      <w:r w:rsidRPr="00F2193B">
        <w:rPr>
          <w:rFonts w:eastAsia="Cambria"/>
          <w:u w:val="single"/>
        </w:rPr>
        <w:t xml:space="preserve"> changes </w:t>
      </w:r>
      <w:r w:rsidRPr="00F2193B">
        <w:rPr>
          <w:rFonts w:eastAsia="Cambria"/>
          <w:highlight w:val="green"/>
          <w:u w:val="single"/>
        </w:rPr>
        <w:t xml:space="preserve">present </w:t>
      </w:r>
      <w:r w:rsidRPr="00F2193B">
        <w:rPr>
          <w:rFonts w:eastAsia="Cambria"/>
          <w:b/>
          <w:bCs/>
          <w:highlight w:val="green"/>
          <w:u w:val="single"/>
        </w:rPr>
        <w:t>formidable challenges</w:t>
      </w:r>
      <w:r w:rsidRPr="00F2193B">
        <w:rPr>
          <w:rFonts w:eastAsia="Cambria"/>
          <w:highlight w:val="green"/>
          <w:u w:val="single"/>
        </w:rPr>
        <w:t xml:space="preserve"> to incumbents</w:t>
      </w:r>
      <w:r w:rsidRPr="00F2193B">
        <w:rPr>
          <w:rFonts w:eastAsia="Cambria"/>
          <w:u w:val="single"/>
        </w:rPr>
        <w:t xml:space="preserve">, since </w:t>
      </w:r>
      <w:r w:rsidRPr="00F2193B">
        <w:rPr>
          <w:rFonts w:eastAsia="Cambria"/>
          <w:highlight w:val="green"/>
          <w:u w:val="single"/>
        </w:rPr>
        <w:t>they will have to update</w:t>
      </w:r>
      <w:r w:rsidRPr="00F2193B">
        <w:rPr>
          <w:rFonts w:eastAsia="Cambria"/>
          <w:u w:val="single"/>
        </w:rPr>
        <w:t xml:space="preserve"> their </w:t>
      </w:r>
      <w:r w:rsidRPr="00F2193B">
        <w:rPr>
          <w:rFonts w:eastAsia="Cambria"/>
          <w:b/>
          <w:bCs/>
          <w:highlight w:val="green"/>
          <w:u w:val="single"/>
        </w:rPr>
        <w:t>tech</w:t>
      </w:r>
      <w:r w:rsidRPr="00F2193B">
        <w:rPr>
          <w:rFonts w:eastAsia="Cambria"/>
          <w:b/>
          <w:bCs/>
          <w:u w:val="single"/>
        </w:rPr>
        <w:t xml:space="preserve">nological </w:t>
      </w:r>
      <w:r w:rsidRPr="00F2193B">
        <w:rPr>
          <w:rFonts w:eastAsia="Cambria"/>
          <w:b/>
          <w:bCs/>
          <w:highlight w:val="green"/>
          <w:u w:val="single"/>
        </w:rPr>
        <w:t>platforms</w:t>
      </w:r>
      <w:r w:rsidRPr="00F2193B">
        <w:rPr>
          <w:rFonts w:eastAsia="Cambria"/>
          <w:sz w:val="16"/>
        </w:rPr>
        <w:t xml:space="preserve"> (</w:t>
      </w:r>
      <w:r w:rsidRPr="00F2193B">
        <w:rPr>
          <w:rFonts w:eastAsia="Cambria"/>
          <w:u w:val="single"/>
        </w:rPr>
        <w:t>moving from relatively rigid mainframes to the more flexible cloud</w:t>
      </w:r>
      <w:r w:rsidRPr="00F2193B">
        <w:rPr>
          <w:rFonts w:eastAsia="Cambria"/>
          <w:sz w:val="16"/>
        </w:rPr>
        <w:t>), reduce branch overcapacity in the current low-profitability environment (particularly in Europe and Japan, where there are still legacy assets to dispose of), and try to reach the new standard of service by competing with the new entrants that are encroaching on the most profitable lines of business. Incumbents will have to restructure, and consolidation will occur. Incumbents will also face heavy regulatory scrutiny and compliance duties and will have to overcome the tremendous damage to their reputation caused by the 2007-2009 financial crisis. They will face the dilemma of whether to compete head-to-head or cooperate with entrants. In the case of FinTech, this dilemma will be resolved by acquisition or partnership.</w:t>
      </w:r>
    </w:p>
    <w:p w14:paraId="10CBE0AA" w14:textId="77777777" w:rsidR="00A46AD5" w:rsidRPr="00F2193B" w:rsidRDefault="00A46AD5" w:rsidP="00A46AD5">
      <w:pPr>
        <w:rPr>
          <w:rFonts w:eastAsia="Cambria"/>
          <w:sz w:val="16"/>
        </w:rPr>
      </w:pPr>
      <w:r w:rsidRPr="00F2193B">
        <w:rPr>
          <w:rFonts w:eastAsia="Cambria"/>
          <w:sz w:val="16"/>
        </w:rPr>
        <w:t xml:space="preserve">With BigTech firms, however, the challenge posed for incumbents is greater. </w:t>
      </w:r>
      <w:r w:rsidRPr="00F2193B">
        <w:rPr>
          <w:rFonts w:eastAsia="Cambria"/>
          <w:u w:val="single"/>
        </w:rPr>
        <w:t>The main threat to incumbents is that BigTech firms will try to control the consumer interface by using their superior data</w:t>
      </w:r>
      <w:r w:rsidRPr="00F2193B">
        <w:rPr>
          <w:rFonts w:eastAsia="Cambria"/>
          <w:sz w:val="16"/>
        </w:rPr>
        <w:t xml:space="preserve">, acting as gatekeepers to the distribution of financial products. If this were to happen, incumbent banks would be relegated to product providers on platforms they do not control: Their businesses would be commoditised. Some </w:t>
      </w:r>
      <w:r w:rsidRPr="00F2193B">
        <w:rPr>
          <w:rFonts w:eastAsia="Cambria"/>
          <w:u w:val="single"/>
        </w:rPr>
        <w:t>banks have already perceived this threat and either are offering open platforms that may incorporate products from other financial providers or are forming partnerships</w:t>
      </w:r>
      <w:r w:rsidRPr="00F2193B">
        <w:rPr>
          <w:rFonts w:eastAsia="Cambria"/>
          <w:sz w:val="16"/>
        </w:rPr>
        <w:t xml:space="preserve"> with BigTech firms. In any case, incumbents have some strengths that they can leverage, such as customers’ trust that their data will be kept secure as well as accumulated knowledge on how to deal with complexity and intrusive regulatory environments. </w:t>
      </w:r>
      <w:r w:rsidRPr="00F2193B">
        <w:rPr>
          <w:rFonts w:eastAsia="Cambria"/>
          <w:highlight w:val="green"/>
          <w:u w:val="single"/>
        </w:rPr>
        <w:t>Incumbents</w:t>
      </w:r>
      <w:r w:rsidRPr="00F2193B">
        <w:rPr>
          <w:rFonts w:eastAsia="Cambria"/>
          <w:u w:val="single"/>
        </w:rPr>
        <w:t xml:space="preserve"> that will perform well </w:t>
      </w:r>
      <w:r w:rsidRPr="00F2193B">
        <w:rPr>
          <w:rFonts w:eastAsia="Cambria"/>
          <w:highlight w:val="green"/>
          <w:u w:val="single"/>
        </w:rPr>
        <w:t>will have</w:t>
      </w:r>
      <w:r w:rsidRPr="00F2193B">
        <w:rPr>
          <w:rFonts w:eastAsia="Cambria"/>
          <w:u w:val="single"/>
        </w:rPr>
        <w:t xml:space="preserve"> managed </w:t>
      </w:r>
      <w:r w:rsidRPr="00F2193B">
        <w:rPr>
          <w:rFonts w:eastAsia="Cambria"/>
          <w:highlight w:val="green"/>
          <w:u w:val="single"/>
        </w:rPr>
        <w:t>to transition</w:t>
      </w:r>
      <w:r w:rsidRPr="00F2193B">
        <w:rPr>
          <w:rFonts w:eastAsia="Cambria"/>
          <w:u w:val="single"/>
        </w:rPr>
        <w:t xml:space="preserve"> </w:t>
      </w:r>
      <w:r w:rsidRPr="00F2193B">
        <w:rPr>
          <w:rFonts w:eastAsia="Cambria"/>
          <w:b/>
          <w:bCs/>
          <w:u w:val="single"/>
        </w:rPr>
        <w:t xml:space="preserve">from the mainframe </w:t>
      </w:r>
      <w:r w:rsidRPr="00F2193B">
        <w:rPr>
          <w:rFonts w:eastAsia="Cambria"/>
          <w:b/>
          <w:bCs/>
          <w:highlight w:val="green"/>
          <w:u w:val="single"/>
        </w:rPr>
        <w:t>to the cloud</w:t>
      </w:r>
      <w:r w:rsidRPr="00F2193B">
        <w:rPr>
          <w:rFonts w:eastAsia="Cambria"/>
          <w:u w:val="single"/>
        </w:rPr>
        <w:t xml:space="preserve">, be lean in bricks but heavy on human capital, </w:t>
      </w:r>
      <w:r w:rsidRPr="00F2193B">
        <w:rPr>
          <w:rFonts w:eastAsia="Cambria"/>
          <w:highlight w:val="green"/>
          <w:u w:val="single"/>
        </w:rPr>
        <w:t>and</w:t>
      </w:r>
      <w:r w:rsidRPr="00F2193B">
        <w:rPr>
          <w:rFonts w:eastAsia="Cambria"/>
          <w:u w:val="single"/>
        </w:rPr>
        <w:t xml:space="preserve"> either </w:t>
      </w:r>
      <w:r w:rsidRPr="00F2193B">
        <w:rPr>
          <w:rFonts w:eastAsia="Cambria"/>
          <w:b/>
          <w:bCs/>
          <w:highlight w:val="green"/>
          <w:u w:val="single"/>
        </w:rPr>
        <w:t>become digital platforms</w:t>
      </w:r>
      <w:r w:rsidRPr="00F2193B">
        <w:rPr>
          <w:rFonts w:eastAsia="Cambria"/>
          <w:u w:val="single"/>
        </w:rPr>
        <w:t xml:space="preserve"> to keep the interface with the client </w:t>
      </w:r>
      <w:r w:rsidRPr="00F2193B">
        <w:rPr>
          <w:rFonts w:eastAsia="Cambria"/>
          <w:sz w:val="16"/>
        </w:rPr>
        <w:t>or have unique products to feed the platforms that will distribute the products to the customers.</w:t>
      </w:r>
    </w:p>
    <w:bookmarkEnd w:id="3"/>
    <w:p w14:paraId="78768CA2" w14:textId="77777777" w:rsidR="00A46AD5" w:rsidRPr="00F2193B" w:rsidRDefault="00A46AD5" w:rsidP="00A46AD5">
      <w:pPr>
        <w:keepNext/>
        <w:keepLines/>
        <w:spacing w:before="40" w:after="0"/>
        <w:outlineLvl w:val="3"/>
        <w:rPr>
          <w:rFonts w:eastAsia="MS Gothic"/>
          <w:b/>
          <w:iCs/>
          <w:sz w:val="26"/>
        </w:rPr>
      </w:pPr>
      <w:r w:rsidRPr="00F2193B">
        <w:rPr>
          <w:rFonts w:eastAsia="MS Gothic"/>
          <w:b/>
          <w:iCs/>
          <w:sz w:val="26"/>
        </w:rPr>
        <w:t xml:space="preserve">Big tech is key to bringing blockchain to finance---they are currently developing the tech, and can expand that into finance </w:t>
      </w:r>
    </w:p>
    <w:p w14:paraId="76FE0980" w14:textId="77777777" w:rsidR="00A46AD5" w:rsidRPr="00F2193B" w:rsidRDefault="00A46AD5" w:rsidP="00A46AD5">
      <w:pPr>
        <w:rPr>
          <w:rFonts w:eastAsia="Cambria"/>
          <w:b/>
          <w:bCs/>
          <w:sz w:val="26"/>
        </w:rPr>
      </w:pPr>
      <w:r w:rsidRPr="00F2193B">
        <w:rPr>
          <w:rFonts w:eastAsia="Cambria"/>
          <w:b/>
          <w:bCs/>
          <w:sz w:val="26"/>
        </w:rPr>
        <w:t>Finance Magnates Staff 20</w:t>
      </w:r>
    </w:p>
    <w:p w14:paraId="0ABF6E03" w14:textId="77777777" w:rsidR="00A46AD5" w:rsidRPr="00F2193B" w:rsidRDefault="00A46AD5" w:rsidP="00A46AD5">
      <w:pPr>
        <w:rPr>
          <w:rFonts w:eastAsia="Cambria"/>
        </w:rPr>
      </w:pPr>
      <w:r w:rsidRPr="00F2193B">
        <w:rPr>
          <w:rFonts w:eastAsia="Cambria"/>
        </w:rPr>
        <w:t>Finance Magnates Staff, "Big Tech Is Making Cryptocurrency More Accessible Than Ever," Finance Magnates, 10-20-2020, https://www.financemagnates.com/thought-leadership/big-tech-is-making-cryptocurrency-more-accessible-than-ever/</w:t>
      </w:r>
    </w:p>
    <w:p w14:paraId="6CEC1BF7" w14:textId="77777777" w:rsidR="00A46AD5" w:rsidRPr="00F2193B" w:rsidRDefault="00A46AD5" w:rsidP="00A46AD5">
      <w:pPr>
        <w:rPr>
          <w:rFonts w:eastAsia="Cambria"/>
          <w:sz w:val="16"/>
        </w:rPr>
      </w:pPr>
      <w:r w:rsidRPr="00F2193B">
        <w:rPr>
          <w:rFonts w:eastAsia="Cambria"/>
          <w:highlight w:val="green"/>
          <w:u w:val="single"/>
        </w:rPr>
        <w:t>Apple, Google, and Facebook</w:t>
      </w:r>
      <w:r w:rsidRPr="00F2193B">
        <w:rPr>
          <w:rFonts w:eastAsia="Cambria"/>
          <w:u w:val="single"/>
        </w:rPr>
        <w:t xml:space="preserve"> have </w:t>
      </w:r>
      <w:r w:rsidRPr="00F2193B">
        <w:rPr>
          <w:rFonts w:eastAsia="Cambria"/>
          <w:b/>
          <w:bCs/>
          <w:u w:val="single"/>
        </w:rPr>
        <w:t xml:space="preserve">all </w:t>
      </w:r>
      <w:r w:rsidRPr="00F2193B">
        <w:rPr>
          <w:rFonts w:eastAsia="Cambria"/>
          <w:b/>
          <w:bCs/>
          <w:highlight w:val="green"/>
          <w:u w:val="single"/>
        </w:rPr>
        <w:t>demonstrated</w:t>
      </w:r>
      <w:r w:rsidRPr="00F2193B">
        <w:rPr>
          <w:rFonts w:eastAsia="Cambria"/>
          <w:u w:val="single"/>
        </w:rPr>
        <w:t xml:space="preserve"> an </w:t>
      </w:r>
      <w:r w:rsidRPr="00F2193B">
        <w:rPr>
          <w:rFonts w:eastAsia="Cambria"/>
          <w:highlight w:val="green"/>
          <w:u w:val="single"/>
        </w:rPr>
        <w:t xml:space="preserve">interest in </w:t>
      </w:r>
      <w:r w:rsidRPr="00F2193B">
        <w:rPr>
          <w:rFonts w:eastAsia="Cambria"/>
          <w:b/>
          <w:bCs/>
          <w:highlight w:val="green"/>
          <w:u w:val="single"/>
        </w:rPr>
        <w:t>blockchain</w:t>
      </w:r>
      <w:r w:rsidRPr="00F2193B">
        <w:rPr>
          <w:rFonts w:eastAsia="Cambria"/>
          <w:b/>
          <w:bCs/>
          <w:u w:val="single"/>
        </w:rPr>
        <w:t xml:space="preserve"> technology</w:t>
      </w:r>
      <w:r w:rsidRPr="00F2193B">
        <w:rPr>
          <w:rFonts w:eastAsia="Cambria"/>
          <w:u w:val="single"/>
        </w:rPr>
        <w:t xml:space="preserve"> and its applications, but </w:t>
      </w:r>
      <w:r w:rsidRPr="00F2193B">
        <w:rPr>
          <w:rFonts w:eastAsia="Cambria"/>
          <w:b/>
          <w:bCs/>
          <w:u w:val="single"/>
        </w:rPr>
        <w:t xml:space="preserve">only </w:t>
      </w:r>
      <w:r w:rsidRPr="00F2193B">
        <w:rPr>
          <w:rFonts w:eastAsia="Cambria"/>
          <w:b/>
          <w:bCs/>
          <w:highlight w:val="green"/>
          <w:u w:val="single"/>
        </w:rPr>
        <w:t>Amazon</w:t>
      </w:r>
      <w:r w:rsidRPr="00F2193B">
        <w:rPr>
          <w:rFonts w:eastAsia="Cambria"/>
          <w:highlight w:val="green"/>
          <w:u w:val="single"/>
        </w:rPr>
        <w:t xml:space="preserve"> has</w:t>
      </w:r>
      <w:r w:rsidRPr="00F2193B">
        <w:rPr>
          <w:rFonts w:eastAsia="Cambria"/>
          <w:u w:val="single"/>
        </w:rPr>
        <w:t xml:space="preserve"> so far </w:t>
      </w:r>
      <w:r w:rsidRPr="00F2193B">
        <w:rPr>
          <w:rFonts w:eastAsia="Cambria"/>
          <w:highlight w:val="green"/>
          <w:u w:val="single"/>
        </w:rPr>
        <w:t xml:space="preserve">transitioned to </w:t>
      </w:r>
      <w:r w:rsidRPr="00F2193B">
        <w:rPr>
          <w:rFonts w:eastAsia="Cambria"/>
          <w:u w:val="single"/>
        </w:rPr>
        <w:t xml:space="preserve">the next step to </w:t>
      </w:r>
      <w:r w:rsidRPr="00F2193B">
        <w:rPr>
          <w:rFonts w:eastAsia="Cambria"/>
          <w:b/>
          <w:bCs/>
          <w:highlight w:val="green"/>
          <w:u w:val="single"/>
        </w:rPr>
        <w:t xml:space="preserve">offer </w:t>
      </w:r>
      <w:r w:rsidRPr="00F2193B">
        <w:rPr>
          <w:rFonts w:eastAsia="Cambria"/>
          <w:b/>
          <w:bCs/>
          <w:u w:val="single"/>
        </w:rPr>
        <w:t>blockchain services</w:t>
      </w:r>
      <w:r w:rsidRPr="00F2193B">
        <w:rPr>
          <w:rFonts w:eastAsia="Cambria"/>
          <w:sz w:val="16"/>
        </w:rPr>
        <w:t>, with Amazon Managed Blockchain.</w:t>
      </w:r>
    </w:p>
    <w:p w14:paraId="38F9B962" w14:textId="77777777" w:rsidR="00A46AD5" w:rsidRPr="00F2193B" w:rsidRDefault="00A46AD5" w:rsidP="00A46AD5">
      <w:pPr>
        <w:rPr>
          <w:rFonts w:eastAsia="Cambria"/>
          <w:sz w:val="16"/>
        </w:rPr>
      </w:pPr>
      <w:r w:rsidRPr="00F2193B">
        <w:rPr>
          <w:rFonts w:eastAsia="Cambria"/>
          <w:u w:val="single"/>
        </w:rPr>
        <w:t>This is a platform that allows enterprise clients to easily launch their own blockchains on top of popular open-source frameworks</w:t>
      </w:r>
      <w:r w:rsidRPr="00F2193B">
        <w:rPr>
          <w:rFonts w:eastAsia="Cambria"/>
          <w:sz w:val="16"/>
        </w:rPr>
        <w:t>, like Ethereum and IBM’s Hyperledger Fabric.</w:t>
      </w:r>
    </w:p>
    <w:p w14:paraId="5F49B8BF" w14:textId="77777777" w:rsidR="00A46AD5" w:rsidRPr="00F2193B" w:rsidRDefault="00A46AD5" w:rsidP="00A46AD5">
      <w:pPr>
        <w:rPr>
          <w:rFonts w:eastAsia="Cambria"/>
          <w:u w:val="single"/>
        </w:rPr>
      </w:pPr>
      <w:r w:rsidRPr="00F2193B">
        <w:rPr>
          <w:rFonts w:eastAsia="Cambria"/>
          <w:u w:val="single"/>
        </w:rPr>
        <w:t xml:space="preserve">Amazon also offers </w:t>
      </w:r>
      <w:r w:rsidRPr="00F2193B">
        <w:rPr>
          <w:rFonts w:eastAsia="Cambria"/>
          <w:highlight w:val="green"/>
          <w:u w:val="single"/>
        </w:rPr>
        <w:t>its</w:t>
      </w:r>
      <w:r w:rsidRPr="00F2193B">
        <w:rPr>
          <w:rFonts w:eastAsia="Cambria"/>
          <w:u w:val="single"/>
        </w:rPr>
        <w:t xml:space="preserve"> own </w:t>
      </w:r>
      <w:r w:rsidRPr="00F2193B">
        <w:rPr>
          <w:rFonts w:eastAsia="Cambria"/>
          <w:b/>
          <w:bCs/>
          <w:highlight w:val="green"/>
          <w:u w:val="single"/>
        </w:rPr>
        <w:t>blockchain-like platform</w:t>
      </w:r>
      <w:r w:rsidRPr="00F2193B">
        <w:rPr>
          <w:rFonts w:eastAsia="Cambria"/>
          <w:sz w:val="16"/>
        </w:rPr>
        <w:t xml:space="preserve">, known as Amazon Quantum Ledger Database (QLDB), </w:t>
      </w:r>
      <w:r w:rsidRPr="00F2193B">
        <w:rPr>
          <w:rFonts w:eastAsia="Cambria"/>
          <w:highlight w:val="green"/>
          <w:u w:val="single"/>
        </w:rPr>
        <w:t>which is a</w:t>
      </w:r>
      <w:r w:rsidRPr="00F2193B">
        <w:rPr>
          <w:rFonts w:eastAsia="Cambria"/>
          <w:u w:val="single"/>
        </w:rPr>
        <w:t xml:space="preserve"> cryptographically </w:t>
      </w:r>
      <w:r w:rsidRPr="00F2193B">
        <w:rPr>
          <w:rFonts w:eastAsia="Cambria"/>
          <w:highlight w:val="green"/>
          <w:u w:val="single"/>
        </w:rPr>
        <w:t>secure</w:t>
      </w:r>
      <w:r w:rsidRPr="00F2193B">
        <w:rPr>
          <w:rFonts w:eastAsia="Cambria"/>
          <w:u w:val="single"/>
        </w:rPr>
        <w:t xml:space="preserve">, albeit centralized </w:t>
      </w:r>
      <w:r w:rsidRPr="00F2193B">
        <w:rPr>
          <w:rFonts w:eastAsia="Cambria"/>
          <w:highlight w:val="green"/>
          <w:u w:val="single"/>
        </w:rPr>
        <w:t xml:space="preserve">database that can be applied to </w:t>
      </w:r>
      <w:r w:rsidRPr="00F2193B">
        <w:rPr>
          <w:rFonts w:eastAsia="Cambria"/>
          <w:u w:val="single"/>
        </w:rPr>
        <w:t xml:space="preserve">a </w:t>
      </w:r>
      <w:r w:rsidRPr="00F2193B">
        <w:rPr>
          <w:rFonts w:eastAsia="Cambria"/>
          <w:b/>
          <w:bCs/>
          <w:u w:val="single"/>
        </w:rPr>
        <w:t>huge range</w:t>
      </w:r>
      <w:r w:rsidRPr="00F2193B">
        <w:rPr>
          <w:rFonts w:eastAsia="Cambria"/>
          <w:u w:val="single"/>
        </w:rPr>
        <w:t xml:space="preserve"> of use-cases, </w:t>
      </w:r>
      <w:r w:rsidRPr="00F2193B">
        <w:rPr>
          <w:rFonts w:eastAsia="Cambria"/>
          <w:b/>
          <w:bCs/>
          <w:u w:val="single"/>
        </w:rPr>
        <w:t xml:space="preserve">including </w:t>
      </w:r>
      <w:r w:rsidRPr="00F2193B">
        <w:rPr>
          <w:rFonts w:eastAsia="Cambria"/>
          <w:b/>
          <w:bCs/>
          <w:highlight w:val="green"/>
          <w:u w:val="single"/>
        </w:rPr>
        <w:t>banking</w:t>
      </w:r>
      <w:r w:rsidRPr="00F2193B">
        <w:rPr>
          <w:rFonts w:eastAsia="Cambria"/>
          <w:u w:val="single"/>
        </w:rPr>
        <w:t xml:space="preserve">, supply chain, </w:t>
      </w:r>
      <w:r w:rsidRPr="00F2193B">
        <w:rPr>
          <w:rFonts w:eastAsia="Cambria"/>
          <w:highlight w:val="green"/>
          <w:u w:val="single"/>
        </w:rPr>
        <w:t>and digital identity</w:t>
      </w:r>
      <w:r w:rsidRPr="00F2193B">
        <w:rPr>
          <w:rFonts w:eastAsia="Cambria"/>
          <w:u w:val="single"/>
        </w:rPr>
        <w:t xml:space="preserve"> applications.</w:t>
      </w:r>
    </w:p>
    <w:p w14:paraId="2A41508E" w14:textId="77777777" w:rsidR="00A46AD5" w:rsidRPr="00F2193B" w:rsidRDefault="00A46AD5" w:rsidP="00A46AD5">
      <w:pPr>
        <w:rPr>
          <w:rFonts w:eastAsia="Cambria"/>
          <w:sz w:val="16"/>
        </w:rPr>
      </w:pPr>
      <w:r w:rsidRPr="00F2193B">
        <w:rPr>
          <w:rFonts w:eastAsia="Cambria"/>
          <w:sz w:val="16"/>
        </w:rPr>
        <w:t xml:space="preserve">Despite launching just last year, </w:t>
      </w:r>
      <w:r w:rsidRPr="00F2193B">
        <w:rPr>
          <w:rFonts w:eastAsia="Cambria"/>
          <w:u w:val="single"/>
        </w:rPr>
        <w:t xml:space="preserve">Amazon QLDB is already being used by some big names, including the UK’s Driver and Vehicle Licensing Agency </w:t>
      </w:r>
      <w:r w:rsidRPr="00F2193B">
        <w:rPr>
          <w:rFonts w:eastAsia="Cambria"/>
          <w:sz w:val="16"/>
        </w:rPr>
        <w:t>who are exploring how QLDB can be used for storing and processing public and private data registers, and Klarna — the Swedish bank that offers the popular Klarna buy now pay later services.</w:t>
      </w:r>
    </w:p>
    <w:p w14:paraId="26BC10E8" w14:textId="77777777" w:rsidR="00A46AD5" w:rsidRPr="00F2193B" w:rsidRDefault="00A46AD5" w:rsidP="00A46AD5">
      <w:pPr>
        <w:rPr>
          <w:rFonts w:eastAsia="Cambria"/>
          <w:u w:val="single"/>
        </w:rPr>
      </w:pPr>
      <w:r w:rsidRPr="00F2193B">
        <w:rPr>
          <w:rFonts w:eastAsia="Cambria"/>
          <w:u w:val="single"/>
        </w:rPr>
        <w:t xml:space="preserve">Though Amazon was the first to launch its own blockchain products, </w:t>
      </w:r>
      <w:r w:rsidRPr="00F2193B">
        <w:rPr>
          <w:rFonts w:eastAsia="Cambria"/>
          <w:highlight w:val="green"/>
          <w:u w:val="single"/>
        </w:rPr>
        <w:t xml:space="preserve">Facebook </w:t>
      </w:r>
      <w:r w:rsidRPr="00F2193B">
        <w:rPr>
          <w:rFonts w:eastAsia="Cambria"/>
          <w:b/>
          <w:bCs/>
          <w:highlight w:val="green"/>
          <w:u w:val="single"/>
        </w:rPr>
        <w:t>also plans</w:t>
      </w:r>
      <w:r w:rsidRPr="00F2193B">
        <w:rPr>
          <w:rFonts w:eastAsia="Cambria"/>
          <w:highlight w:val="green"/>
          <w:u w:val="single"/>
        </w:rPr>
        <w:t xml:space="preserve"> to launch its own</w:t>
      </w:r>
      <w:r w:rsidRPr="00F2193B">
        <w:rPr>
          <w:rFonts w:eastAsia="Cambria"/>
          <w:u w:val="single"/>
        </w:rPr>
        <w:t xml:space="preserve"> cryptocurrency </w:t>
      </w:r>
      <w:r w:rsidRPr="00F2193B">
        <w:rPr>
          <w:rFonts w:eastAsia="Cambria"/>
          <w:highlight w:val="green"/>
          <w:u w:val="single"/>
        </w:rPr>
        <w:t>project</w:t>
      </w:r>
      <w:r w:rsidRPr="00F2193B">
        <w:rPr>
          <w:rFonts w:eastAsia="Cambria"/>
          <w:sz w:val="16"/>
        </w:rPr>
        <w:t xml:space="preserve"> known as Libra, sometime in 2021. </w:t>
      </w:r>
      <w:r w:rsidRPr="00F2193B">
        <w:rPr>
          <w:rFonts w:eastAsia="Cambria"/>
          <w:highlight w:val="green"/>
          <w:u w:val="single"/>
        </w:rPr>
        <w:t>While Google has</w:t>
      </w:r>
      <w:r w:rsidRPr="00F2193B">
        <w:rPr>
          <w:rFonts w:eastAsia="Cambria"/>
          <w:u w:val="single"/>
        </w:rPr>
        <w:t xml:space="preserve"> reportedly </w:t>
      </w:r>
      <w:r w:rsidRPr="00F2193B">
        <w:rPr>
          <w:rFonts w:eastAsia="Cambria"/>
          <w:highlight w:val="green"/>
          <w:u w:val="single"/>
        </w:rPr>
        <w:t xml:space="preserve">been </w:t>
      </w:r>
      <w:r w:rsidRPr="00F2193B">
        <w:rPr>
          <w:rFonts w:eastAsia="Cambria"/>
          <w:b/>
          <w:bCs/>
          <w:highlight w:val="green"/>
          <w:u w:val="single"/>
        </w:rPr>
        <w:t>developing</w:t>
      </w:r>
      <w:r w:rsidRPr="00F2193B">
        <w:rPr>
          <w:rFonts w:eastAsia="Cambria"/>
          <w:b/>
          <w:bCs/>
          <w:u w:val="single"/>
        </w:rPr>
        <w:t xml:space="preserve"> its own </w:t>
      </w:r>
      <w:r w:rsidRPr="00F2193B">
        <w:rPr>
          <w:rFonts w:eastAsia="Cambria"/>
          <w:b/>
          <w:bCs/>
          <w:highlight w:val="green"/>
          <w:u w:val="single"/>
        </w:rPr>
        <w:t>blockchain</w:t>
      </w:r>
      <w:r w:rsidRPr="00F2193B">
        <w:rPr>
          <w:rFonts w:eastAsia="Cambria"/>
          <w:b/>
          <w:bCs/>
          <w:u w:val="single"/>
        </w:rPr>
        <w:t xml:space="preserve"> platform</w:t>
      </w:r>
      <w:r w:rsidRPr="00F2193B">
        <w:rPr>
          <w:rFonts w:eastAsia="Cambria"/>
          <w:u w:val="single"/>
        </w:rPr>
        <w:t xml:space="preserve"> since 2018, </w:t>
      </w:r>
      <w:r w:rsidRPr="00F2193B">
        <w:rPr>
          <w:rFonts w:eastAsia="Cambria"/>
          <w:highlight w:val="green"/>
          <w:u w:val="single"/>
        </w:rPr>
        <w:t>it has yet to release any</w:t>
      </w:r>
      <w:r w:rsidRPr="00F2193B">
        <w:rPr>
          <w:rFonts w:eastAsia="Cambria"/>
          <w:u w:val="single"/>
        </w:rPr>
        <w:t xml:space="preserve"> substantial blockchain </w:t>
      </w:r>
      <w:r w:rsidRPr="00F2193B">
        <w:rPr>
          <w:rFonts w:eastAsia="Cambria"/>
          <w:highlight w:val="green"/>
          <w:u w:val="single"/>
        </w:rPr>
        <w:t>products</w:t>
      </w:r>
      <w:r w:rsidRPr="00F2193B">
        <w:rPr>
          <w:rFonts w:eastAsia="Cambria"/>
          <w:u w:val="single"/>
        </w:rPr>
        <w:t>.</w:t>
      </w:r>
    </w:p>
    <w:p w14:paraId="17E16C66" w14:textId="77777777" w:rsidR="00A46AD5" w:rsidRPr="004E592D" w:rsidRDefault="00A46AD5" w:rsidP="00A46AD5">
      <w:pPr>
        <w:keepNext/>
        <w:keepLines/>
        <w:spacing w:before="40" w:after="0"/>
        <w:outlineLvl w:val="3"/>
        <w:rPr>
          <w:rFonts w:asciiTheme="minorHAnsi" w:eastAsiaTheme="majorEastAsia" w:hAnsiTheme="minorHAnsi" w:cstheme="minorHAnsi"/>
          <w:b/>
          <w:iCs/>
          <w:sz w:val="26"/>
        </w:rPr>
      </w:pPr>
      <w:r w:rsidRPr="004E592D">
        <w:rPr>
          <w:rFonts w:asciiTheme="minorHAnsi" w:eastAsiaTheme="majorEastAsia" w:hAnsiTheme="minorHAnsi" w:cstheme="minorHAnsi"/>
          <w:b/>
          <w:iCs/>
          <w:sz w:val="26"/>
        </w:rPr>
        <w:t xml:space="preserve">Repeat financial crisis under current conditions will cause nuclear great power war – only avoiding liquidity shocks can solve </w:t>
      </w:r>
    </w:p>
    <w:p w14:paraId="3E084FE9" w14:textId="77777777" w:rsidR="00A46AD5" w:rsidRPr="004E592D" w:rsidRDefault="00A46AD5" w:rsidP="00A46AD5">
      <w:pPr>
        <w:rPr>
          <w:rFonts w:asciiTheme="minorHAnsi" w:hAnsiTheme="minorHAnsi" w:cstheme="minorHAnsi"/>
          <w:b/>
          <w:bCs/>
          <w:sz w:val="26"/>
        </w:rPr>
      </w:pPr>
      <w:r w:rsidRPr="004E592D">
        <w:rPr>
          <w:rFonts w:asciiTheme="minorHAnsi" w:hAnsiTheme="minorHAnsi" w:cstheme="minorHAnsi"/>
          <w:b/>
          <w:bCs/>
          <w:sz w:val="26"/>
        </w:rPr>
        <w:t>Liu 18</w:t>
      </w:r>
    </w:p>
    <w:p w14:paraId="5FEE62BA" w14:textId="77777777" w:rsidR="00A46AD5" w:rsidRPr="004E592D" w:rsidRDefault="00A46AD5" w:rsidP="00A46AD5">
      <w:pPr>
        <w:rPr>
          <w:rFonts w:asciiTheme="minorHAnsi" w:hAnsiTheme="minorHAnsi" w:cstheme="minorHAnsi"/>
        </w:rPr>
      </w:pPr>
      <w:r w:rsidRPr="004E592D">
        <w:rPr>
          <w:rFonts w:asciiTheme="minorHAnsi" w:hAnsiTheme="minorHAnsi" w:cstheme="minorHAnsi"/>
        </w:rPr>
        <w:t xml:space="preserve">Qian Liu, Economist based in China, From Economic Crisis to World War III, 8 November 2018, </w:t>
      </w:r>
      <w:hyperlink r:id="rId34" w:history="1">
        <w:r w:rsidRPr="00E37C76">
          <w:rPr>
            <w:rFonts w:asciiTheme="minorHAnsi" w:hAnsiTheme="minorHAnsi" w:cstheme="minorHAnsi"/>
            <w:highlight w:val="yellow"/>
          </w:rPr>
          <w:t>h</w:t>
        </w:r>
        <w:r w:rsidRPr="004E592D">
          <w:rPr>
            <w:rFonts w:asciiTheme="minorHAnsi" w:hAnsiTheme="minorHAnsi" w:cstheme="minorHAnsi"/>
          </w:rPr>
          <w:t>ttps://www.project-syndicate.org/commentary/economic-crisis-military-conflict-or-structural-reform-by-qian-liu-2018-11</w:t>
        </w:r>
      </w:hyperlink>
    </w:p>
    <w:p w14:paraId="574E658A" w14:textId="77777777" w:rsidR="00A46AD5" w:rsidRPr="004E592D" w:rsidRDefault="00A46AD5" w:rsidP="00A46AD5">
      <w:pPr>
        <w:rPr>
          <w:rFonts w:asciiTheme="minorHAnsi" w:hAnsiTheme="minorHAnsi" w:cstheme="minorHAnsi"/>
          <w:u w:val="single"/>
        </w:rPr>
      </w:pPr>
      <w:r w:rsidRPr="004E592D">
        <w:rPr>
          <w:rFonts w:asciiTheme="minorHAnsi" w:hAnsiTheme="minorHAnsi" w:cstheme="minorHAnsi"/>
          <w:u w:val="single"/>
        </w:rPr>
        <w:t xml:space="preserve">The </w:t>
      </w:r>
      <w:r w:rsidRPr="00E37C76">
        <w:rPr>
          <w:rFonts w:asciiTheme="minorHAnsi" w:hAnsiTheme="minorHAnsi" w:cstheme="minorHAnsi"/>
          <w:highlight w:val="yellow"/>
          <w:u w:val="single"/>
        </w:rPr>
        <w:t>next economic crisis is closer than you think</w:t>
      </w:r>
      <w:r w:rsidRPr="00E37C76">
        <w:rPr>
          <w:rFonts w:asciiTheme="minorHAnsi" w:hAnsiTheme="minorHAnsi" w:cstheme="minorHAnsi"/>
          <w:sz w:val="16"/>
          <w:highlight w:val="yellow"/>
        </w:rPr>
        <w:t xml:space="preserve">. </w:t>
      </w:r>
      <w:r w:rsidRPr="00E37C76">
        <w:rPr>
          <w:rFonts w:asciiTheme="minorHAnsi" w:hAnsiTheme="minorHAnsi" w:cstheme="minorHAnsi"/>
          <w:highlight w:val="yellow"/>
          <w:u w:val="single"/>
        </w:rPr>
        <w:t>But</w:t>
      </w:r>
      <w:r w:rsidRPr="004E592D">
        <w:rPr>
          <w:rFonts w:asciiTheme="minorHAnsi" w:hAnsiTheme="minorHAnsi" w:cstheme="minorHAnsi"/>
          <w:sz w:val="16"/>
        </w:rPr>
        <w:t xml:space="preserve"> what you should really worry </w:t>
      </w:r>
      <w:r w:rsidRPr="00E37C76">
        <w:rPr>
          <w:rFonts w:asciiTheme="minorHAnsi" w:hAnsiTheme="minorHAnsi" w:cstheme="minorHAnsi"/>
          <w:highlight w:val="yellow"/>
          <w:u w:val="single"/>
        </w:rPr>
        <w:t>about</w:t>
      </w:r>
      <w:r w:rsidRPr="004E592D">
        <w:rPr>
          <w:rFonts w:asciiTheme="minorHAnsi" w:hAnsiTheme="minorHAnsi" w:cstheme="minorHAnsi"/>
          <w:sz w:val="16"/>
        </w:rPr>
        <w:t xml:space="preserve"> is </w:t>
      </w:r>
      <w:r w:rsidRPr="00E37C76">
        <w:rPr>
          <w:rFonts w:asciiTheme="minorHAnsi" w:hAnsiTheme="minorHAnsi" w:cstheme="minorHAnsi"/>
          <w:highlight w:val="yellow"/>
          <w:u w:val="single"/>
        </w:rPr>
        <w:t>what comes after</w:t>
      </w:r>
      <w:r w:rsidRPr="004E592D">
        <w:rPr>
          <w:rFonts w:asciiTheme="minorHAnsi" w:hAnsiTheme="minorHAnsi" w:cstheme="minorHAnsi"/>
          <w:sz w:val="16"/>
        </w:rPr>
        <w:t xml:space="preserve">: </w:t>
      </w:r>
      <w:r w:rsidRPr="004E592D">
        <w:rPr>
          <w:rFonts w:asciiTheme="minorHAnsi" w:hAnsiTheme="minorHAnsi" w:cstheme="minorHAnsi"/>
          <w:u w:val="single"/>
        </w:rPr>
        <w:t xml:space="preserve">in the </w:t>
      </w:r>
      <w:r w:rsidRPr="00E37C76">
        <w:rPr>
          <w:rFonts w:asciiTheme="minorHAnsi" w:hAnsiTheme="minorHAnsi" w:cstheme="minorHAnsi"/>
          <w:b/>
          <w:iCs/>
          <w:highlight w:val="yellow"/>
          <w:u w:val="single"/>
        </w:rPr>
        <w:t>current social, political, and technological landscape</w:t>
      </w:r>
      <w:r w:rsidRPr="00E37C76">
        <w:rPr>
          <w:rFonts w:asciiTheme="minorHAnsi" w:hAnsiTheme="minorHAnsi" w:cstheme="minorHAnsi"/>
          <w:highlight w:val="yellow"/>
          <w:u w:val="single"/>
        </w:rPr>
        <w:t xml:space="preserve">, a </w:t>
      </w:r>
      <w:r w:rsidRPr="00E37C76">
        <w:rPr>
          <w:rFonts w:asciiTheme="minorHAnsi" w:hAnsiTheme="minorHAnsi" w:cstheme="minorHAnsi"/>
          <w:b/>
          <w:iCs/>
          <w:highlight w:val="yellow"/>
          <w:u w:val="single"/>
        </w:rPr>
        <w:t>prolonged economic crisis</w:t>
      </w:r>
      <w:r w:rsidRPr="004E592D">
        <w:rPr>
          <w:rFonts w:asciiTheme="minorHAnsi" w:hAnsiTheme="minorHAnsi" w:cstheme="minorHAnsi"/>
          <w:sz w:val="16"/>
        </w:rPr>
        <w:t xml:space="preserve">, combined with rising income inequality, </w:t>
      </w:r>
      <w:r w:rsidRPr="00E37C76">
        <w:rPr>
          <w:rFonts w:asciiTheme="minorHAnsi" w:hAnsiTheme="minorHAnsi" w:cstheme="minorHAnsi"/>
          <w:highlight w:val="yellow"/>
          <w:u w:val="single"/>
        </w:rPr>
        <w:t>could</w:t>
      </w:r>
      <w:r w:rsidRPr="004E592D">
        <w:rPr>
          <w:rFonts w:asciiTheme="minorHAnsi" w:hAnsiTheme="minorHAnsi" w:cstheme="minorHAnsi"/>
          <w:u w:val="single"/>
        </w:rPr>
        <w:t xml:space="preserve"> well </w:t>
      </w:r>
      <w:r w:rsidRPr="00E37C76">
        <w:rPr>
          <w:rFonts w:asciiTheme="minorHAnsi" w:hAnsiTheme="minorHAnsi" w:cstheme="minorHAnsi"/>
          <w:b/>
          <w:iCs/>
          <w:highlight w:val="yellow"/>
          <w:u w:val="single"/>
        </w:rPr>
        <w:t>escalate</w:t>
      </w:r>
      <w:r w:rsidRPr="004E592D">
        <w:rPr>
          <w:rFonts w:asciiTheme="minorHAnsi" w:hAnsiTheme="minorHAnsi" w:cstheme="minorHAnsi"/>
          <w:u w:val="single"/>
        </w:rPr>
        <w:t xml:space="preserve"> into a </w:t>
      </w:r>
      <w:r w:rsidRPr="004E592D">
        <w:rPr>
          <w:rFonts w:asciiTheme="minorHAnsi" w:hAnsiTheme="minorHAnsi" w:cstheme="minorHAnsi"/>
          <w:b/>
          <w:iCs/>
          <w:u w:val="single"/>
        </w:rPr>
        <w:t>major global military conflict</w:t>
      </w:r>
      <w:r w:rsidRPr="004E592D">
        <w:rPr>
          <w:rFonts w:asciiTheme="minorHAnsi" w:hAnsiTheme="minorHAnsi" w:cstheme="minorHAnsi"/>
          <w:sz w:val="16"/>
        </w:rPr>
        <w:t xml:space="preserve">. </w:t>
      </w:r>
      <w:r w:rsidRPr="004E592D">
        <w:rPr>
          <w:rFonts w:asciiTheme="minorHAnsi" w:hAnsiTheme="minorHAnsi" w:cstheme="minorHAnsi"/>
          <w:u w:val="single"/>
        </w:rPr>
        <w:t xml:space="preserve">The </w:t>
      </w:r>
      <w:r w:rsidRPr="004E592D">
        <w:rPr>
          <w:rFonts w:asciiTheme="minorHAnsi" w:hAnsiTheme="minorHAnsi" w:cstheme="minorHAnsi"/>
          <w:b/>
          <w:iCs/>
          <w:u w:val="single"/>
        </w:rPr>
        <w:t>2008-09</w:t>
      </w:r>
      <w:r w:rsidRPr="004E592D">
        <w:rPr>
          <w:rFonts w:asciiTheme="minorHAnsi" w:hAnsiTheme="minorHAnsi" w:cstheme="minorHAnsi"/>
          <w:u w:val="single"/>
        </w:rPr>
        <w:t xml:space="preserve"> global financial crisis</w:t>
      </w:r>
      <w:r w:rsidRPr="004E592D">
        <w:rPr>
          <w:rFonts w:asciiTheme="minorHAnsi" w:hAnsiTheme="minorHAnsi" w:cstheme="minorHAnsi"/>
          <w:sz w:val="16"/>
        </w:rPr>
        <w:t xml:space="preserve"> </w:t>
      </w:r>
      <w:r w:rsidRPr="004E592D">
        <w:rPr>
          <w:rFonts w:asciiTheme="minorHAnsi" w:hAnsiTheme="minorHAnsi" w:cstheme="minorHAnsi"/>
          <w:b/>
          <w:iCs/>
          <w:u w:val="single"/>
        </w:rPr>
        <w:t>almost</w:t>
      </w:r>
      <w:r w:rsidRPr="004E592D">
        <w:rPr>
          <w:rFonts w:asciiTheme="minorHAnsi" w:hAnsiTheme="minorHAnsi" w:cstheme="minorHAnsi"/>
          <w:u w:val="single"/>
        </w:rPr>
        <w:t xml:space="preserve"> bankrupted governments and caused systemic collapse</w:t>
      </w:r>
      <w:r w:rsidRPr="004E592D">
        <w:rPr>
          <w:rFonts w:asciiTheme="minorHAnsi" w:hAnsiTheme="minorHAnsi" w:cstheme="minorHAnsi"/>
          <w:sz w:val="16"/>
        </w:rPr>
        <w:t xml:space="preserve">. </w:t>
      </w:r>
      <w:r w:rsidRPr="00E37C76">
        <w:rPr>
          <w:rFonts w:asciiTheme="minorHAnsi" w:hAnsiTheme="minorHAnsi" w:cstheme="minorHAnsi"/>
          <w:highlight w:val="yellow"/>
          <w:u w:val="single"/>
        </w:rPr>
        <w:t>Policymakers</w:t>
      </w:r>
      <w:r w:rsidRPr="004E592D">
        <w:rPr>
          <w:rFonts w:asciiTheme="minorHAnsi" w:hAnsiTheme="minorHAnsi" w:cstheme="minorHAnsi"/>
          <w:u w:val="single"/>
        </w:rPr>
        <w:t xml:space="preserve"> managed to </w:t>
      </w:r>
      <w:r w:rsidRPr="00E37C76">
        <w:rPr>
          <w:rFonts w:asciiTheme="minorHAnsi" w:hAnsiTheme="minorHAnsi" w:cstheme="minorHAnsi"/>
          <w:highlight w:val="yellow"/>
          <w:u w:val="single"/>
        </w:rPr>
        <w:t xml:space="preserve">pull the global economy </w:t>
      </w:r>
      <w:r w:rsidRPr="00E37C76">
        <w:rPr>
          <w:rFonts w:asciiTheme="minorHAnsi" w:hAnsiTheme="minorHAnsi" w:cstheme="minorHAnsi"/>
          <w:b/>
          <w:iCs/>
          <w:highlight w:val="yellow"/>
          <w:u w:val="single"/>
        </w:rPr>
        <w:t>back from the brink</w:t>
      </w:r>
      <w:r w:rsidRPr="004E592D">
        <w:rPr>
          <w:rFonts w:asciiTheme="minorHAnsi" w:hAnsiTheme="minorHAnsi" w:cstheme="minorHAnsi"/>
          <w:sz w:val="16"/>
        </w:rPr>
        <w:t xml:space="preserve">, </w:t>
      </w:r>
      <w:r w:rsidRPr="00E37C76">
        <w:rPr>
          <w:rFonts w:asciiTheme="minorHAnsi" w:hAnsiTheme="minorHAnsi" w:cstheme="minorHAnsi"/>
          <w:highlight w:val="yellow"/>
          <w:u w:val="single"/>
        </w:rPr>
        <w:t>using</w:t>
      </w:r>
      <w:r w:rsidRPr="004E592D">
        <w:rPr>
          <w:rFonts w:asciiTheme="minorHAnsi" w:hAnsiTheme="minorHAnsi" w:cstheme="minorHAnsi"/>
          <w:u w:val="single"/>
        </w:rPr>
        <w:t xml:space="preserve"> massive monetary </w:t>
      </w:r>
      <w:r w:rsidRPr="00E37C76">
        <w:rPr>
          <w:rFonts w:asciiTheme="minorHAnsi" w:hAnsiTheme="minorHAnsi" w:cstheme="minorHAnsi"/>
          <w:highlight w:val="yellow"/>
          <w:u w:val="single"/>
        </w:rPr>
        <w:t>stimulus</w:t>
      </w:r>
      <w:r w:rsidRPr="004E592D">
        <w:rPr>
          <w:rFonts w:asciiTheme="minorHAnsi" w:hAnsiTheme="minorHAnsi" w:cstheme="minorHAnsi"/>
          <w:u w:val="single"/>
        </w:rPr>
        <w:t>, including</w:t>
      </w:r>
      <w:r w:rsidRPr="004E592D">
        <w:rPr>
          <w:rFonts w:asciiTheme="minorHAnsi" w:hAnsiTheme="minorHAnsi" w:cstheme="minorHAnsi"/>
          <w:sz w:val="16"/>
        </w:rPr>
        <w:t xml:space="preserve"> </w:t>
      </w:r>
      <w:r w:rsidRPr="004E592D">
        <w:rPr>
          <w:rFonts w:asciiTheme="minorHAnsi" w:hAnsiTheme="minorHAnsi" w:cstheme="minorHAnsi"/>
          <w:b/>
          <w:iCs/>
          <w:u w:val="single"/>
        </w:rPr>
        <w:t>q</w:t>
      </w:r>
      <w:r w:rsidRPr="004E592D">
        <w:rPr>
          <w:rFonts w:asciiTheme="minorHAnsi" w:hAnsiTheme="minorHAnsi" w:cstheme="minorHAnsi"/>
          <w:sz w:val="16"/>
        </w:rPr>
        <w:t xml:space="preserve">uantitative </w:t>
      </w:r>
      <w:r w:rsidRPr="004E592D">
        <w:rPr>
          <w:rFonts w:asciiTheme="minorHAnsi" w:hAnsiTheme="minorHAnsi" w:cstheme="minorHAnsi"/>
          <w:b/>
          <w:iCs/>
          <w:u w:val="single"/>
        </w:rPr>
        <w:t>e</w:t>
      </w:r>
      <w:r w:rsidRPr="004E592D">
        <w:rPr>
          <w:rFonts w:asciiTheme="minorHAnsi" w:hAnsiTheme="minorHAnsi" w:cstheme="minorHAnsi"/>
          <w:sz w:val="16"/>
        </w:rPr>
        <w:t xml:space="preserve">asing </w:t>
      </w:r>
      <w:r w:rsidRPr="004E592D">
        <w:rPr>
          <w:rFonts w:asciiTheme="minorHAnsi" w:hAnsiTheme="minorHAnsi" w:cstheme="minorHAnsi"/>
          <w:u w:val="single"/>
        </w:rPr>
        <w:t>and</w:t>
      </w:r>
      <w:r w:rsidRPr="004E592D">
        <w:rPr>
          <w:rFonts w:asciiTheme="minorHAnsi" w:hAnsiTheme="minorHAnsi" w:cstheme="minorHAnsi"/>
          <w:sz w:val="16"/>
        </w:rPr>
        <w:t xml:space="preserve"> near-zero (or even </w:t>
      </w:r>
      <w:r w:rsidRPr="004E592D">
        <w:rPr>
          <w:rFonts w:asciiTheme="minorHAnsi" w:hAnsiTheme="minorHAnsi" w:cstheme="minorHAnsi"/>
          <w:u w:val="single"/>
        </w:rPr>
        <w:t>negative) interest rates</w:t>
      </w:r>
      <w:r w:rsidRPr="004E592D">
        <w:rPr>
          <w:rFonts w:asciiTheme="minorHAnsi" w:hAnsiTheme="minorHAnsi" w:cstheme="minorHAnsi"/>
          <w:sz w:val="16"/>
        </w:rPr>
        <w:t xml:space="preserve">. </w:t>
      </w:r>
      <w:r w:rsidRPr="004E592D">
        <w:rPr>
          <w:rFonts w:asciiTheme="minorHAnsi" w:hAnsiTheme="minorHAnsi" w:cstheme="minorHAnsi"/>
          <w:u w:val="single"/>
        </w:rPr>
        <w:t>But monetary stimulus is like an adrenaline shot</w:t>
      </w:r>
      <w:r w:rsidRPr="004E592D">
        <w:rPr>
          <w:rFonts w:asciiTheme="minorHAnsi" w:hAnsiTheme="minorHAnsi" w:cstheme="minorHAnsi"/>
          <w:sz w:val="16"/>
        </w:rPr>
        <w:t xml:space="preserve"> </w:t>
      </w:r>
      <w:r w:rsidRPr="004E592D">
        <w:rPr>
          <w:rFonts w:asciiTheme="minorHAnsi" w:hAnsiTheme="minorHAnsi" w:cstheme="minorHAnsi"/>
          <w:u w:val="single"/>
        </w:rPr>
        <w:t>to jump-start an arrested heart; it</w:t>
      </w:r>
      <w:r w:rsidRPr="004E592D">
        <w:rPr>
          <w:rFonts w:asciiTheme="minorHAnsi" w:hAnsiTheme="minorHAnsi" w:cstheme="minorHAnsi"/>
          <w:sz w:val="16"/>
        </w:rPr>
        <w:t xml:space="preserve"> can revive the patient, but it </w:t>
      </w:r>
      <w:r w:rsidRPr="004E592D">
        <w:rPr>
          <w:rFonts w:asciiTheme="minorHAnsi" w:hAnsiTheme="minorHAnsi" w:cstheme="minorHAnsi"/>
          <w:u w:val="single"/>
        </w:rPr>
        <w:t>does nothing to cure the disease</w:t>
      </w:r>
      <w:r w:rsidRPr="004E592D">
        <w:rPr>
          <w:rFonts w:asciiTheme="minorHAnsi" w:hAnsiTheme="minorHAnsi" w:cstheme="minorHAnsi"/>
          <w:sz w:val="16"/>
        </w:rPr>
        <w:t xml:space="preserve">. Treating a sick economy requires structural reforms, which can cover everything from financial and labor markets to tax systems, fertility patterns, and education policies.1 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 The </w:t>
      </w:r>
      <w:r w:rsidRPr="004E592D">
        <w:rPr>
          <w:rFonts w:asciiTheme="minorHAnsi" w:hAnsiTheme="minorHAnsi" w:cstheme="minorHAnsi"/>
          <w:u w:val="single"/>
        </w:rPr>
        <w:t>lack of structural reform has meant that</w:t>
      </w:r>
      <w:r w:rsidRPr="004E592D">
        <w:rPr>
          <w:rFonts w:asciiTheme="minorHAnsi" w:hAnsiTheme="minorHAnsi" w:cstheme="minorHAnsi"/>
          <w:sz w:val="16"/>
        </w:rPr>
        <w:t xml:space="preserve"> the </w:t>
      </w:r>
      <w:r w:rsidRPr="00E37C76">
        <w:rPr>
          <w:rFonts w:asciiTheme="minorHAnsi" w:hAnsiTheme="minorHAnsi" w:cstheme="minorHAnsi"/>
          <w:b/>
          <w:iCs/>
          <w:highlight w:val="yellow"/>
          <w:u w:val="single"/>
        </w:rPr>
        <w:t>unprecedented excess liquidity</w:t>
      </w:r>
      <w:r w:rsidRPr="004E592D">
        <w:rPr>
          <w:rFonts w:asciiTheme="minorHAnsi" w:hAnsiTheme="minorHAnsi" w:cstheme="minorHAnsi"/>
          <w:sz w:val="16"/>
        </w:rPr>
        <w:t xml:space="preserve"> </w:t>
      </w:r>
      <w:r w:rsidRPr="004E592D">
        <w:rPr>
          <w:rFonts w:asciiTheme="minorHAnsi" w:hAnsiTheme="minorHAnsi" w:cstheme="minorHAnsi"/>
          <w:u w:val="single"/>
        </w:rPr>
        <w:t xml:space="preserve">that central banks injected into their economies was not allocated to its most efficient uses. Instead, it </w:t>
      </w:r>
      <w:r w:rsidRPr="00E37C76">
        <w:rPr>
          <w:rFonts w:asciiTheme="minorHAnsi" w:hAnsiTheme="minorHAnsi" w:cstheme="minorHAnsi"/>
          <w:b/>
          <w:iCs/>
          <w:highlight w:val="yellow"/>
          <w:u w:val="single"/>
        </w:rPr>
        <w:t xml:space="preserve">raised global asset </w:t>
      </w:r>
      <w:r w:rsidRPr="00C67C7E">
        <w:rPr>
          <w:rFonts w:asciiTheme="minorHAnsi" w:hAnsiTheme="minorHAnsi" w:cstheme="minorHAnsi"/>
          <w:b/>
          <w:iCs/>
          <w:highlight w:val="magenta"/>
          <w:u w:val="single"/>
        </w:rPr>
        <w:t>prices</w:t>
      </w:r>
      <w:r w:rsidRPr="004E592D">
        <w:rPr>
          <w:rFonts w:asciiTheme="minorHAnsi" w:hAnsiTheme="minorHAnsi" w:cstheme="minorHAnsi"/>
          <w:sz w:val="16"/>
        </w:rPr>
        <w:t xml:space="preserve"> </w:t>
      </w:r>
      <w:r w:rsidRPr="004E592D">
        <w:rPr>
          <w:rFonts w:asciiTheme="minorHAnsi" w:hAnsiTheme="minorHAnsi" w:cstheme="minorHAnsi"/>
          <w:u w:val="single"/>
        </w:rPr>
        <w:t xml:space="preserve">to levels </w:t>
      </w:r>
      <w:r w:rsidRPr="004E592D">
        <w:rPr>
          <w:rFonts w:asciiTheme="minorHAnsi" w:hAnsiTheme="minorHAnsi" w:cstheme="minorHAnsi"/>
          <w:b/>
          <w:iCs/>
          <w:u w:val="single"/>
        </w:rPr>
        <w:t>even higher</w:t>
      </w:r>
      <w:r w:rsidRPr="004E592D">
        <w:rPr>
          <w:rFonts w:asciiTheme="minorHAnsi" w:hAnsiTheme="minorHAnsi" w:cstheme="minorHAnsi"/>
          <w:sz w:val="16"/>
        </w:rPr>
        <w:t xml:space="preserve"> </w:t>
      </w:r>
      <w:r w:rsidRPr="004E592D">
        <w:rPr>
          <w:rFonts w:asciiTheme="minorHAnsi" w:hAnsiTheme="minorHAnsi" w:cstheme="minorHAnsi"/>
          <w:u w:val="single"/>
        </w:rPr>
        <w:t>than</w:t>
      </w:r>
      <w:r w:rsidRPr="004E592D">
        <w:rPr>
          <w:rFonts w:asciiTheme="minorHAnsi" w:hAnsiTheme="minorHAnsi" w:cstheme="minorHAnsi"/>
          <w:sz w:val="16"/>
        </w:rPr>
        <w:t xml:space="preserve"> those prevailing </w:t>
      </w:r>
      <w:r w:rsidRPr="004E592D">
        <w:rPr>
          <w:rFonts w:asciiTheme="minorHAnsi" w:hAnsiTheme="minorHAnsi" w:cstheme="minorHAnsi"/>
          <w:u w:val="single"/>
        </w:rPr>
        <w:t>before 2008</w:t>
      </w:r>
      <w:r w:rsidRPr="004E592D">
        <w:rPr>
          <w:rFonts w:asciiTheme="minorHAnsi" w:hAnsiTheme="minorHAnsi" w:cstheme="minorHAnsi"/>
          <w:sz w:val="16"/>
        </w:rPr>
        <w:t xml:space="preserve">. </w:t>
      </w:r>
      <w:r w:rsidRPr="004E592D">
        <w:rPr>
          <w:rFonts w:asciiTheme="minorHAnsi" w:hAnsiTheme="minorHAnsi" w:cstheme="minorHAnsi"/>
          <w:u w:val="single"/>
        </w:rPr>
        <w:t>In the</w:t>
      </w:r>
      <w:r w:rsidRPr="004E592D">
        <w:rPr>
          <w:rFonts w:asciiTheme="minorHAnsi" w:hAnsiTheme="minorHAnsi" w:cstheme="minorHAnsi"/>
          <w:sz w:val="16"/>
        </w:rPr>
        <w:t xml:space="preserve"> </w:t>
      </w:r>
      <w:r w:rsidRPr="004E592D">
        <w:rPr>
          <w:rFonts w:asciiTheme="minorHAnsi" w:hAnsiTheme="minorHAnsi" w:cstheme="minorHAnsi"/>
          <w:b/>
          <w:iCs/>
          <w:u w:val="single"/>
        </w:rPr>
        <w:t>U</w:t>
      </w:r>
      <w:r w:rsidRPr="004E592D">
        <w:rPr>
          <w:rFonts w:asciiTheme="minorHAnsi" w:hAnsiTheme="minorHAnsi" w:cstheme="minorHAnsi"/>
          <w:sz w:val="16"/>
        </w:rPr>
        <w:t xml:space="preserve">nited </w:t>
      </w:r>
      <w:r w:rsidRPr="004E592D">
        <w:rPr>
          <w:rFonts w:asciiTheme="minorHAnsi" w:hAnsiTheme="minorHAnsi" w:cstheme="minorHAnsi"/>
          <w:b/>
          <w:iCs/>
          <w:u w:val="single"/>
        </w:rPr>
        <w:t>S</w:t>
      </w:r>
      <w:r w:rsidRPr="004E592D">
        <w:rPr>
          <w:rFonts w:asciiTheme="minorHAnsi" w:hAnsiTheme="minorHAnsi" w:cstheme="minorHAnsi"/>
          <w:sz w:val="16"/>
        </w:rPr>
        <w:t xml:space="preserve">tates, </w:t>
      </w:r>
      <w:r w:rsidRPr="004E592D">
        <w:rPr>
          <w:rFonts w:asciiTheme="minorHAnsi" w:hAnsiTheme="minorHAnsi" w:cstheme="minorHAnsi"/>
          <w:u w:val="single"/>
        </w:rPr>
        <w:t>housing prices are</w:t>
      </w:r>
      <w:r w:rsidRPr="004E592D">
        <w:rPr>
          <w:rFonts w:asciiTheme="minorHAnsi" w:hAnsiTheme="minorHAnsi" w:cstheme="minorHAnsi"/>
          <w:sz w:val="16"/>
        </w:rPr>
        <w:t xml:space="preserve"> now </w:t>
      </w:r>
      <w:r w:rsidRPr="004E592D">
        <w:rPr>
          <w:rFonts w:asciiTheme="minorHAnsi" w:hAnsiTheme="minorHAnsi" w:cstheme="minorHAnsi"/>
          <w:u w:val="single"/>
        </w:rPr>
        <w:t>8% higher than</w:t>
      </w:r>
      <w:r w:rsidRPr="004E592D">
        <w:rPr>
          <w:rFonts w:asciiTheme="minorHAnsi" w:hAnsiTheme="minorHAnsi" w:cstheme="minorHAnsi"/>
          <w:sz w:val="16"/>
        </w:rPr>
        <w:t xml:space="preserve"> they were </w:t>
      </w:r>
      <w:r w:rsidRPr="004E592D">
        <w:rPr>
          <w:rFonts w:asciiTheme="minorHAnsi" w:hAnsiTheme="minorHAnsi" w:cstheme="minorHAnsi"/>
          <w:u w:val="single"/>
        </w:rPr>
        <w:t>at</w:t>
      </w:r>
      <w:r w:rsidRPr="004E592D">
        <w:rPr>
          <w:rFonts w:asciiTheme="minorHAnsi" w:hAnsiTheme="minorHAnsi" w:cstheme="minorHAnsi"/>
          <w:sz w:val="16"/>
        </w:rPr>
        <w:t xml:space="preserve"> the </w:t>
      </w:r>
      <w:r w:rsidRPr="004E592D">
        <w:rPr>
          <w:rFonts w:asciiTheme="minorHAnsi" w:hAnsiTheme="minorHAnsi" w:cstheme="minorHAnsi"/>
          <w:u w:val="single"/>
        </w:rPr>
        <w:t>peak</w:t>
      </w:r>
      <w:r w:rsidRPr="004E592D">
        <w:rPr>
          <w:rFonts w:asciiTheme="minorHAnsi" w:hAnsiTheme="minorHAnsi" w:cstheme="minorHAnsi"/>
          <w:sz w:val="16"/>
        </w:rPr>
        <w:t xml:space="preserve"> of the property bubble in 2006, according to the property website Zillow. </w:t>
      </w:r>
      <w:r w:rsidRPr="004E592D">
        <w:rPr>
          <w:rFonts w:asciiTheme="minorHAnsi" w:hAnsiTheme="minorHAnsi" w:cstheme="minorHAnsi"/>
          <w:u w:val="single"/>
        </w:rPr>
        <w:t>The price-to-earnings</w:t>
      </w:r>
      <w:r w:rsidRPr="004E592D">
        <w:rPr>
          <w:rFonts w:asciiTheme="minorHAnsi" w:hAnsiTheme="minorHAnsi" w:cstheme="minorHAnsi"/>
          <w:sz w:val="16"/>
        </w:rPr>
        <w:t xml:space="preserve"> (CAPE) </w:t>
      </w:r>
      <w:r w:rsidRPr="004E592D">
        <w:rPr>
          <w:rFonts w:asciiTheme="minorHAnsi" w:hAnsiTheme="minorHAnsi" w:cstheme="minorHAnsi"/>
          <w:u w:val="single"/>
        </w:rPr>
        <w:t>ratio</w:t>
      </w:r>
      <w:r w:rsidRPr="004E592D">
        <w:rPr>
          <w:rFonts w:asciiTheme="minorHAnsi" w:hAnsiTheme="minorHAnsi" w:cstheme="minorHAnsi"/>
          <w:sz w:val="16"/>
        </w:rPr>
        <w:t xml:space="preserve">, which measures whether stock-market prices are within a reasonable range, </w:t>
      </w:r>
      <w:r w:rsidRPr="004E592D">
        <w:rPr>
          <w:rFonts w:asciiTheme="minorHAnsi" w:hAnsiTheme="minorHAnsi" w:cstheme="minorHAnsi"/>
          <w:u w:val="single"/>
        </w:rPr>
        <w:t>is</w:t>
      </w:r>
      <w:r w:rsidRPr="004E592D">
        <w:rPr>
          <w:rFonts w:asciiTheme="minorHAnsi" w:hAnsiTheme="minorHAnsi" w:cstheme="minorHAnsi"/>
          <w:sz w:val="16"/>
        </w:rPr>
        <w:t xml:space="preserve"> now </w:t>
      </w:r>
      <w:r w:rsidRPr="004E592D">
        <w:rPr>
          <w:rFonts w:asciiTheme="minorHAnsi" w:hAnsiTheme="minorHAnsi" w:cstheme="minorHAnsi"/>
          <w:u w:val="single"/>
        </w:rPr>
        <w:t>higher than</w:t>
      </w:r>
      <w:r w:rsidRPr="004E592D">
        <w:rPr>
          <w:rFonts w:asciiTheme="minorHAnsi" w:hAnsiTheme="minorHAnsi" w:cstheme="minorHAnsi"/>
          <w:sz w:val="16"/>
        </w:rPr>
        <w:t xml:space="preserve"> it was </w:t>
      </w:r>
      <w:r w:rsidRPr="004E592D">
        <w:rPr>
          <w:rFonts w:asciiTheme="minorHAnsi" w:hAnsiTheme="minorHAnsi" w:cstheme="minorHAnsi"/>
          <w:u w:val="single"/>
        </w:rPr>
        <w:t>both in 2008 and at the start of the Great Depression</w:t>
      </w:r>
      <w:r w:rsidRPr="004E592D">
        <w:rPr>
          <w:rFonts w:asciiTheme="minorHAnsi" w:hAnsiTheme="minorHAnsi" w:cstheme="minorHAnsi"/>
          <w:sz w:val="16"/>
        </w:rPr>
        <w:t xml:space="preserve"> in 1929. As monetary tightening reveals the vulnerabilities in the real economy, the </w:t>
      </w:r>
      <w:r w:rsidRPr="00E37C76">
        <w:rPr>
          <w:rFonts w:asciiTheme="minorHAnsi" w:hAnsiTheme="minorHAnsi" w:cstheme="minorHAnsi"/>
          <w:b/>
          <w:iCs/>
          <w:highlight w:val="yellow"/>
          <w:u w:val="single"/>
        </w:rPr>
        <w:t>collapse</w:t>
      </w:r>
      <w:r w:rsidRPr="00E37C76">
        <w:rPr>
          <w:rFonts w:asciiTheme="minorHAnsi" w:hAnsiTheme="minorHAnsi" w:cstheme="minorHAnsi"/>
          <w:sz w:val="16"/>
          <w:highlight w:val="yellow"/>
        </w:rPr>
        <w:t xml:space="preserve"> </w:t>
      </w:r>
      <w:r w:rsidRPr="00E37C76">
        <w:rPr>
          <w:rFonts w:asciiTheme="minorHAnsi" w:hAnsiTheme="minorHAnsi" w:cstheme="minorHAnsi"/>
          <w:highlight w:val="yellow"/>
          <w:u w:val="single"/>
        </w:rPr>
        <w:t xml:space="preserve">of </w:t>
      </w:r>
      <w:r w:rsidRPr="00E37C76">
        <w:rPr>
          <w:rFonts w:asciiTheme="minorHAnsi" w:hAnsiTheme="minorHAnsi" w:cstheme="minorHAnsi"/>
          <w:b/>
          <w:iCs/>
          <w:highlight w:val="yellow"/>
          <w:u w:val="single"/>
        </w:rPr>
        <w:t>asset-price bubbles</w:t>
      </w:r>
      <w:r w:rsidRPr="00E37C76">
        <w:rPr>
          <w:rFonts w:asciiTheme="minorHAnsi" w:hAnsiTheme="minorHAnsi" w:cstheme="minorHAnsi"/>
          <w:sz w:val="16"/>
          <w:highlight w:val="yellow"/>
        </w:rPr>
        <w:t xml:space="preserve"> </w:t>
      </w:r>
      <w:r w:rsidRPr="00E37C76">
        <w:rPr>
          <w:rFonts w:asciiTheme="minorHAnsi" w:hAnsiTheme="minorHAnsi" w:cstheme="minorHAnsi"/>
          <w:highlight w:val="yellow"/>
          <w:u w:val="single"/>
        </w:rPr>
        <w:t xml:space="preserve">will </w:t>
      </w:r>
      <w:r w:rsidRPr="00E37C76">
        <w:rPr>
          <w:rFonts w:asciiTheme="minorHAnsi" w:hAnsiTheme="minorHAnsi" w:cstheme="minorHAnsi"/>
          <w:b/>
          <w:iCs/>
          <w:highlight w:val="yellow"/>
          <w:u w:val="single"/>
        </w:rPr>
        <w:t>trigger another economic crisi</w:t>
      </w:r>
      <w:r w:rsidRPr="004E592D">
        <w:rPr>
          <w:rFonts w:asciiTheme="minorHAnsi" w:hAnsiTheme="minorHAnsi" w:cstheme="minorHAnsi"/>
          <w:b/>
          <w:iCs/>
          <w:u w:val="single"/>
        </w:rPr>
        <w:t>s</w:t>
      </w:r>
      <w:r w:rsidRPr="004E592D">
        <w:rPr>
          <w:rFonts w:asciiTheme="minorHAnsi" w:hAnsiTheme="minorHAnsi" w:cstheme="minorHAnsi"/>
          <w:sz w:val="16"/>
        </w:rPr>
        <w:t xml:space="preserve"> – </w:t>
      </w:r>
      <w:r w:rsidRPr="004E592D">
        <w:rPr>
          <w:rFonts w:asciiTheme="minorHAnsi" w:hAnsiTheme="minorHAnsi" w:cstheme="minorHAnsi"/>
          <w:u w:val="single"/>
        </w:rPr>
        <w:t>one</w:t>
      </w:r>
      <w:r w:rsidRPr="004E592D">
        <w:rPr>
          <w:rFonts w:asciiTheme="minorHAnsi" w:hAnsiTheme="minorHAnsi" w:cstheme="minorHAnsi"/>
          <w:sz w:val="16"/>
        </w:rPr>
        <w:t xml:space="preserve"> that could be </w:t>
      </w:r>
      <w:r w:rsidRPr="00E37C76">
        <w:rPr>
          <w:rFonts w:asciiTheme="minorHAnsi" w:hAnsiTheme="minorHAnsi" w:cstheme="minorHAnsi"/>
          <w:b/>
          <w:iCs/>
          <w:highlight w:val="yellow"/>
          <w:u w:val="single"/>
        </w:rPr>
        <w:t>even more severe than the last</w:t>
      </w:r>
      <w:r w:rsidRPr="004E592D">
        <w:rPr>
          <w:rFonts w:asciiTheme="minorHAnsi" w:hAnsiTheme="minorHAnsi" w:cstheme="minorHAnsi"/>
          <w:sz w:val="16"/>
        </w:rPr>
        <w:t xml:space="preserve">, </w:t>
      </w:r>
      <w:r w:rsidRPr="004E592D">
        <w:rPr>
          <w:rFonts w:asciiTheme="minorHAnsi" w:hAnsiTheme="minorHAnsi" w:cstheme="minorHAnsi"/>
          <w:u w:val="single"/>
        </w:rPr>
        <w:t xml:space="preserve">because we have built up a </w:t>
      </w:r>
      <w:r w:rsidRPr="004E592D">
        <w:rPr>
          <w:rFonts w:asciiTheme="minorHAnsi" w:hAnsiTheme="minorHAnsi" w:cstheme="minorHAnsi"/>
          <w:b/>
          <w:iCs/>
          <w:u w:val="single"/>
        </w:rPr>
        <w:t>tolerance</w:t>
      </w:r>
      <w:r w:rsidRPr="004E592D">
        <w:rPr>
          <w:rFonts w:asciiTheme="minorHAnsi" w:hAnsiTheme="minorHAnsi" w:cstheme="minorHAnsi"/>
          <w:u w:val="single"/>
        </w:rPr>
        <w:t xml:space="preserve"> to our </w:t>
      </w:r>
      <w:r w:rsidRPr="004E592D">
        <w:rPr>
          <w:rFonts w:asciiTheme="minorHAnsi" w:hAnsiTheme="minorHAnsi" w:cstheme="minorHAnsi"/>
          <w:b/>
          <w:iCs/>
          <w:u w:val="single"/>
        </w:rPr>
        <w:t>strongest macroeconomic medications</w:t>
      </w:r>
      <w:r w:rsidRPr="004E592D">
        <w:rPr>
          <w:rFonts w:asciiTheme="minorHAnsi" w:hAnsiTheme="minorHAnsi" w:cstheme="minorHAnsi"/>
          <w:sz w:val="16"/>
        </w:rPr>
        <w:t xml:space="preserve">. </w:t>
      </w:r>
      <w:r w:rsidRPr="004E592D">
        <w:rPr>
          <w:rFonts w:asciiTheme="minorHAnsi" w:hAnsiTheme="minorHAnsi" w:cstheme="minorHAnsi"/>
          <w:u w:val="single"/>
        </w:rPr>
        <w:t xml:space="preserve">A decade of regular adrenaline shots, in the form of ultra-low interest rates and unconventional monetary policies, has </w:t>
      </w:r>
      <w:r w:rsidRPr="00E37C76">
        <w:rPr>
          <w:rFonts w:asciiTheme="minorHAnsi" w:hAnsiTheme="minorHAnsi" w:cstheme="minorHAnsi"/>
          <w:b/>
          <w:iCs/>
          <w:highlight w:val="yellow"/>
          <w:u w:val="single"/>
        </w:rPr>
        <w:t>severely depleted their power to stabilize and stimulate the economy</w:t>
      </w:r>
      <w:r w:rsidRPr="004E592D">
        <w:rPr>
          <w:rFonts w:asciiTheme="minorHAnsi" w:hAnsiTheme="minorHAnsi" w:cstheme="minorHAnsi"/>
          <w:sz w:val="16"/>
        </w:rPr>
        <w:t xml:space="preserve">. </w:t>
      </w:r>
      <w:r w:rsidRPr="004E592D">
        <w:rPr>
          <w:rFonts w:asciiTheme="minorHAnsi" w:hAnsiTheme="minorHAnsi" w:cstheme="minorHAnsi"/>
          <w:u w:val="single"/>
        </w:rPr>
        <w:t xml:space="preserve">If history is any guide, the </w:t>
      </w:r>
      <w:r w:rsidRPr="00E37C76">
        <w:rPr>
          <w:rFonts w:asciiTheme="minorHAnsi" w:hAnsiTheme="minorHAnsi" w:cstheme="minorHAnsi"/>
          <w:b/>
          <w:iCs/>
          <w:highlight w:val="yellow"/>
          <w:u w:val="single"/>
        </w:rPr>
        <w:t>consequences</w:t>
      </w:r>
      <w:r w:rsidRPr="004E592D">
        <w:rPr>
          <w:rFonts w:asciiTheme="minorHAnsi" w:hAnsiTheme="minorHAnsi" w:cstheme="minorHAnsi"/>
          <w:sz w:val="16"/>
        </w:rPr>
        <w:t xml:space="preserve"> of this mistake </w:t>
      </w:r>
      <w:r w:rsidRPr="00E37C76">
        <w:rPr>
          <w:rFonts w:asciiTheme="minorHAnsi" w:hAnsiTheme="minorHAnsi" w:cstheme="minorHAnsi"/>
          <w:highlight w:val="yellow"/>
          <w:u w:val="single"/>
        </w:rPr>
        <w:t>could extend far beyond the economy</w:t>
      </w:r>
      <w:r w:rsidRPr="004E592D">
        <w:rPr>
          <w:rFonts w:asciiTheme="minorHAnsi" w:hAnsiTheme="minorHAnsi" w:cstheme="minorHAnsi"/>
          <w:u w:val="single"/>
        </w:rPr>
        <w:t>. According to Harvard’s</w:t>
      </w:r>
      <w:r w:rsidRPr="004E592D">
        <w:rPr>
          <w:rFonts w:asciiTheme="minorHAnsi" w:hAnsiTheme="minorHAnsi" w:cstheme="minorHAnsi"/>
          <w:sz w:val="16"/>
        </w:rPr>
        <w:t xml:space="preserve"> Benjamin </w:t>
      </w:r>
      <w:r w:rsidRPr="004E592D">
        <w:rPr>
          <w:rFonts w:asciiTheme="minorHAnsi" w:hAnsiTheme="minorHAnsi" w:cstheme="minorHAnsi"/>
          <w:u w:val="single"/>
        </w:rPr>
        <w:t>Friedman</w:t>
      </w:r>
      <w:r w:rsidRPr="004E592D">
        <w:rPr>
          <w:rFonts w:asciiTheme="minorHAnsi" w:hAnsiTheme="minorHAnsi" w:cstheme="minorHAnsi"/>
          <w:sz w:val="16"/>
        </w:rPr>
        <w:t xml:space="preserve">, </w:t>
      </w:r>
      <w:r w:rsidRPr="00E37C76">
        <w:rPr>
          <w:rFonts w:asciiTheme="minorHAnsi" w:hAnsiTheme="minorHAnsi" w:cstheme="minorHAnsi"/>
          <w:b/>
          <w:iCs/>
          <w:highlight w:val="yellow"/>
          <w:u w:val="single"/>
        </w:rPr>
        <w:t>prolonged periods of economic distress</w:t>
      </w:r>
      <w:r w:rsidRPr="00E37C76">
        <w:rPr>
          <w:rFonts w:asciiTheme="minorHAnsi" w:hAnsiTheme="minorHAnsi" w:cstheme="minorHAnsi"/>
          <w:sz w:val="16"/>
          <w:highlight w:val="yellow"/>
        </w:rPr>
        <w:t xml:space="preserve"> </w:t>
      </w:r>
      <w:r w:rsidRPr="00E37C76">
        <w:rPr>
          <w:rFonts w:asciiTheme="minorHAnsi" w:hAnsiTheme="minorHAnsi" w:cstheme="minorHAnsi"/>
          <w:u w:val="single"/>
        </w:rPr>
        <w:t>have</w:t>
      </w:r>
      <w:r w:rsidRPr="004E592D">
        <w:rPr>
          <w:rFonts w:asciiTheme="minorHAnsi" w:hAnsiTheme="minorHAnsi" w:cstheme="minorHAnsi"/>
          <w:u w:val="single"/>
        </w:rPr>
        <w:t xml:space="preserve"> been </w:t>
      </w:r>
      <w:r w:rsidRPr="00E37C76">
        <w:rPr>
          <w:rFonts w:asciiTheme="minorHAnsi" w:hAnsiTheme="minorHAnsi" w:cstheme="minorHAnsi"/>
          <w:u w:val="single"/>
        </w:rPr>
        <w:t>characterized</w:t>
      </w:r>
      <w:r w:rsidRPr="004E592D">
        <w:rPr>
          <w:rFonts w:asciiTheme="minorHAnsi" w:hAnsiTheme="minorHAnsi" w:cstheme="minorHAnsi"/>
          <w:sz w:val="16"/>
        </w:rPr>
        <w:t xml:space="preserve"> also </w:t>
      </w:r>
      <w:r w:rsidRPr="004E592D">
        <w:rPr>
          <w:rFonts w:asciiTheme="minorHAnsi" w:hAnsiTheme="minorHAnsi" w:cstheme="minorHAnsi"/>
          <w:u w:val="single"/>
        </w:rPr>
        <w:t>by public antipathy toward</w:t>
      </w:r>
      <w:r w:rsidRPr="004E592D">
        <w:rPr>
          <w:rFonts w:asciiTheme="minorHAnsi" w:hAnsiTheme="minorHAnsi" w:cstheme="minorHAnsi"/>
          <w:sz w:val="16"/>
        </w:rPr>
        <w:t xml:space="preserve"> minority groups or </w:t>
      </w:r>
      <w:r w:rsidRPr="004E592D">
        <w:rPr>
          <w:rFonts w:asciiTheme="minorHAnsi" w:hAnsiTheme="minorHAnsi" w:cstheme="minorHAnsi"/>
          <w:u w:val="single"/>
        </w:rPr>
        <w:t>foreign countries</w:t>
      </w:r>
      <w:r w:rsidRPr="004E592D">
        <w:rPr>
          <w:rFonts w:asciiTheme="minorHAnsi" w:hAnsiTheme="minorHAnsi" w:cstheme="minorHAnsi"/>
          <w:sz w:val="16"/>
        </w:rPr>
        <w:t xml:space="preserve"> – attitudes </w:t>
      </w:r>
      <w:r w:rsidRPr="004E592D">
        <w:rPr>
          <w:rFonts w:asciiTheme="minorHAnsi" w:hAnsiTheme="minorHAnsi" w:cstheme="minorHAnsi"/>
          <w:u w:val="single"/>
        </w:rPr>
        <w:t>that can</w:t>
      </w:r>
      <w:r w:rsidRPr="004E592D">
        <w:rPr>
          <w:rFonts w:asciiTheme="minorHAnsi" w:hAnsiTheme="minorHAnsi" w:cstheme="minorHAnsi"/>
          <w:sz w:val="16"/>
        </w:rPr>
        <w:t xml:space="preserve"> help to </w:t>
      </w:r>
      <w:r w:rsidRPr="00E37C76">
        <w:rPr>
          <w:rFonts w:asciiTheme="minorHAnsi" w:hAnsiTheme="minorHAnsi" w:cstheme="minorHAnsi"/>
          <w:b/>
          <w:iCs/>
          <w:highlight w:val="yellow"/>
          <w:u w:val="single"/>
        </w:rPr>
        <w:t>fuel</w:t>
      </w:r>
      <w:r w:rsidRPr="004E592D">
        <w:rPr>
          <w:rFonts w:asciiTheme="minorHAnsi" w:hAnsiTheme="minorHAnsi" w:cstheme="minorHAnsi"/>
          <w:sz w:val="16"/>
        </w:rPr>
        <w:t xml:space="preserve"> unrest, terrorism, or even </w:t>
      </w:r>
      <w:r w:rsidRPr="00E37C76">
        <w:rPr>
          <w:rFonts w:asciiTheme="minorHAnsi" w:hAnsiTheme="minorHAnsi" w:cstheme="minorHAnsi"/>
          <w:b/>
          <w:iCs/>
          <w:highlight w:val="yellow"/>
          <w:u w:val="single"/>
        </w:rPr>
        <w:t>war</w:t>
      </w:r>
      <w:r w:rsidRPr="004E592D">
        <w:rPr>
          <w:rFonts w:asciiTheme="minorHAnsi" w:hAnsiTheme="minorHAnsi" w:cstheme="minorHAnsi"/>
          <w:sz w:val="16"/>
        </w:rPr>
        <w:t xml:space="preserve">. </w:t>
      </w:r>
      <w:r w:rsidRPr="004E592D">
        <w:rPr>
          <w:rFonts w:asciiTheme="minorHAnsi" w:hAnsiTheme="minorHAnsi" w:cstheme="minorHAnsi"/>
          <w:u w:val="single"/>
        </w:rPr>
        <w:t>For example</w:t>
      </w:r>
      <w:r w:rsidRPr="004E592D">
        <w:rPr>
          <w:rFonts w:asciiTheme="minorHAnsi" w:hAnsiTheme="minorHAnsi" w:cstheme="minorHAnsi"/>
          <w:sz w:val="16"/>
        </w:rPr>
        <w:t xml:space="preserve">, during the Great Depression, US President Herbert Hoover signed the 1930 </w:t>
      </w:r>
      <w:r w:rsidRPr="004E592D">
        <w:rPr>
          <w:rFonts w:asciiTheme="minorHAnsi" w:hAnsiTheme="minorHAnsi" w:cstheme="minorHAnsi"/>
          <w:u w:val="single"/>
        </w:rPr>
        <w:t>Smoot-Hawley</w:t>
      </w:r>
      <w:r w:rsidRPr="004E592D">
        <w:rPr>
          <w:rFonts w:asciiTheme="minorHAnsi" w:hAnsiTheme="minorHAnsi" w:cstheme="minorHAnsi"/>
          <w:sz w:val="16"/>
        </w:rPr>
        <w:t xml:space="preserve"> Tariff Act, intended to protect American workers and farmers from foreign competition. In the subsequent five years, global trade shrank by two-thirds. </w:t>
      </w:r>
      <w:r w:rsidRPr="004E592D">
        <w:rPr>
          <w:rFonts w:asciiTheme="minorHAnsi" w:hAnsiTheme="minorHAnsi" w:cstheme="minorHAnsi"/>
          <w:u w:val="single"/>
        </w:rPr>
        <w:t>Within a decade</w:t>
      </w:r>
      <w:r w:rsidRPr="004E592D">
        <w:rPr>
          <w:rFonts w:asciiTheme="minorHAnsi" w:hAnsiTheme="minorHAnsi" w:cstheme="minorHAnsi"/>
          <w:sz w:val="16"/>
        </w:rPr>
        <w:t xml:space="preserve">, </w:t>
      </w:r>
      <w:r w:rsidRPr="004E592D">
        <w:rPr>
          <w:rFonts w:asciiTheme="minorHAnsi" w:hAnsiTheme="minorHAnsi" w:cstheme="minorHAnsi"/>
          <w:b/>
          <w:iCs/>
          <w:u w:val="single"/>
        </w:rPr>
        <w:t>World War II</w:t>
      </w:r>
      <w:r w:rsidRPr="004E592D">
        <w:rPr>
          <w:rFonts w:asciiTheme="minorHAnsi" w:hAnsiTheme="minorHAnsi" w:cstheme="minorHAnsi"/>
          <w:sz w:val="16"/>
        </w:rPr>
        <w:t xml:space="preserve"> </w:t>
      </w:r>
      <w:r w:rsidRPr="004E592D">
        <w:rPr>
          <w:rFonts w:asciiTheme="minorHAnsi" w:hAnsiTheme="minorHAnsi" w:cstheme="minorHAnsi"/>
          <w:u w:val="single"/>
        </w:rPr>
        <w:t>had begun</w:t>
      </w:r>
      <w:r w:rsidRPr="004E592D">
        <w:rPr>
          <w:rFonts w:asciiTheme="minorHAnsi" w:hAnsiTheme="minorHAnsi" w:cstheme="minorHAnsi"/>
          <w:sz w:val="16"/>
        </w:rPr>
        <w:t xml:space="preserve">. To be sure, WWII, like World War I, was caused by a multitude of factors; there is no standard path to war. But there is reason to believe that high levels of inequality can play a significant role in stoking conflict.3 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w:t>
      </w:r>
      <w:r w:rsidRPr="004E592D">
        <w:rPr>
          <w:rFonts w:asciiTheme="minorHAnsi" w:hAnsiTheme="minorHAnsi" w:cstheme="minorHAnsi"/>
          <w:u w:val="single"/>
        </w:rPr>
        <w:t>This is all the more worrying in view of</w:t>
      </w:r>
      <w:r w:rsidRPr="004E592D">
        <w:rPr>
          <w:rFonts w:asciiTheme="minorHAnsi" w:hAnsiTheme="minorHAnsi" w:cstheme="minorHAnsi"/>
          <w:sz w:val="16"/>
        </w:rPr>
        <w:t xml:space="preserve"> the </w:t>
      </w:r>
      <w:r w:rsidRPr="004E592D">
        <w:rPr>
          <w:rFonts w:asciiTheme="minorHAnsi" w:hAnsiTheme="minorHAnsi" w:cstheme="minorHAnsi"/>
          <w:u w:val="single"/>
        </w:rPr>
        <w:t>numerous other factors stoking social unrest and diplomatic tension, including</w:t>
      </w:r>
      <w:r w:rsidRPr="004E592D">
        <w:rPr>
          <w:rFonts w:asciiTheme="minorHAnsi" w:hAnsiTheme="minorHAnsi" w:cstheme="minorHAnsi"/>
          <w:sz w:val="16"/>
        </w:rPr>
        <w:t xml:space="preserve"> </w:t>
      </w:r>
      <w:r w:rsidRPr="004E592D">
        <w:rPr>
          <w:rFonts w:asciiTheme="minorHAnsi" w:hAnsiTheme="minorHAnsi" w:cstheme="minorHAnsi"/>
          <w:u w:val="single"/>
        </w:rPr>
        <w:t>technological disruption, a record-breaking migration crisis, anxiety over globalization</w:t>
      </w:r>
      <w:r w:rsidRPr="004E592D">
        <w:rPr>
          <w:rFonts w:asciiTheme="minorHAnsi" w:hAnsiTheme="minorHAnsi" w:cstheme="minorHAnsi"/>
          <w:sz w:val="16"/>
        </w:rPr>
        <w:t xml:space="preserve">, </w:t>
      </w:r>
      <w:r w:rsidRPr="004E592D">
        <w:rPr>
          <w:rFonts w:asciiTheme="minorHAnsi" w:hAnsiTheme="minorHAnsi" w:cstheme="minorHAnsi"/>
          <w:u w:val="single"/>
        </w:rPr>
        <w:t>political polarization, and rising nationalism. All</w:t>
      </w:r>
      <w:r w:rsidRPr="004E592D">
        <w:rPr>
          <w:rFonts w:asciiTheme="minorHAnsi" w:hAnsiTheme="minorHAnsi" w:cstheme="minorHAnsi"/>
          <w:sz w:val="16"/>
        </w:rPr>
        <w:t xml:space="preserve"> are symptoms of failed policies that </w:t>
      </w:r>
      <w:r w:rsidRPr="004E592D">
        <w:rPr>
          <w:rFonts w:asciiTheme="minorHAnsi" w:hAnsiTheme="minorHAnsi" w:cstheme="minorHAnsi"/>
          <w:u w:val="single"/>
        </w:rPr>
        <w:t xml:space="preserve">could turn out to be </w:t>
      </w:r>
      <w:r w:rsidRPr="004E592D">
        <w:rPr>
          <w:rFonts w:asciiTheme="minorHAnsi" w:hAnsiTheme="minorHAnsi" w:cstheme="minorHAnsi"/>
          <w:b/>
          <w:iCs/>
          <w:u w:val="single"/>
        </w:rPr>
        <w:t>trigger points</w:t>
      </w:r>
      <w:r w:rsidRPr="004E592D">
        <w:rPr>
          <w:rFonts w:asciiTheme="minorHAnsi" w:hAnsiTheme="minorHAnsi" w:cstheme="minorHAnsi"/>
          <w:u w:val="single"/>
        </w:rPr>
        <w:t xml:space="preserve"> for a </w:t>
      </w:r>
      <w:r w:rsidRPr="004E592D">
        <w:rPr>
          <w:rFonts w:asciiTheme="minorHAnsi" w:hAnsiTheme="minorHAnsi" w:cstheme="minorHAnsi"/>
          <w:b/>
          <w:iCs/>
          <w:u w:val="single"/>
        </w:rPr>
        <w:t>future crisis</w:t>
      </w:r>
      <w:r w:rsidRPr="004E592D">
        <w:rPr>
          <w:rFonts w:asciiTheme="minorHAnsi" w:hAnsiTheme="minorHAnsi" w:cstheme="minorHAnsi"/>
          <w:sz w:val="16"/>
        </w:rPr>
        <w:t xml:space="preserve">. Voters have good reason to be frustrated, but the </w:t>
      </w:r>
      <w:r w:rsidRPr="004E592D">
        <w:rPr>
          <w:rFonts w:asciiTheme="minorHAnsi" w:hAnsiTheme="minorHAnsi" w:cstheme="minorHAnsi"/>
          <w:u w:val="single"/>
        </w:rPr>
        <w:t>emotionally appealing populists</w:t>
      </w:r>
      <w:r w:rsidRPr="004E592D">
        <w:rPr>
          <w:rFonts w:asciiTheme="minorHAnsi" w:hAnsiTheme="minorHAnsi" w:cstheme="minorHAnsi"/>
          <w:sz w:val="16"/>
        </w:rPr>
        <w:t xml:space="preserve"> to whom they are increasingly giving their support are </w:t>
      </w:r>
      <w:r w:rsidRPr="004E592D">
        <w:rPr>
          <w:rFonts w:asciiTheme="minorHAnsi" w:hAnsiTheme="minorHAnsi" w:cstheme="minorHAnsi"/>
          <w:u w:val="single"/>
        </w:rPr>
        <w:t>offer</w:t>
      </w:r>
      <w:r w:rsidRPr="004E592D">
        <w:rPr>
          <w:rFonts w:asciiTheme="minorHAnsi" w:hAnsiTheme="minorHAnsi" w:cstheme="minorHAnsi"/>
          <w:sz w:val="16"/>
        </w:rPr>
        <w:t xml:space="preserve">ing </w:t>
      </w:r>
      <w:r w:rsidRPr="004E592D">
        <w:rPr>
          <w:rFonts w:asciiTheme="minorHAnsi" w:hAnsiTheme="minorHAnsi" w:cstheme="minorHAnsi"/>
          <w:u w:val="single"/>
        </w:rPr>
        <w:t>ill-advised solutions that will only make matters worse</w:t>
      </w:r>
      <w:r w:rsidRPr="004E592D">
        <w:rPr>
          <w:rFonts w:asciiTheme="minorHAnsi" w:hAnsiTheme="minorHAnsi" w:cstheme="minorHAnsi"/>
          <w:sz w:val="16"/>
        </w:rPr>
        <w:t xml:space="preserve">. For example, </w:t>
      </w:r>
      <w:r w:rsidRPr="004E592D">
        <w:rPr>
          <w:rFonts w:asciiTheme="minorHAnsi" w:hAnsiTheme="minorHAnsi" w:cstheme="minorHAnsi"/>
          <w:b/>
          <w:iCs/>
          <w:u w:val="single"/>
        </w:rPr>
        <w:t>despite</w:t>
      </w:r>
      <w:r w:rsidRPr="004E592D">
        <w:rPr>
          <w:rFonts w:asciiTheme="minorHAnsi" w:hAnsiTheme="minorHAnsi" w:cstheme="minorHAnsi"/>
          <w:sz w:val="16"/>
        </w:rPr>
        <w:t xml:space="preserve"> </w:t>
      </w:r>
      <w:r w:rsidRPr="004E592D">
        <w:rPr>
          <w:rFonts w:asciiTheme="minorHAnsi" w:hAnsiTheme="minorHAnsi" w:cstheme="minorHAnsi"/>
          <w:u w:val="single"/>
        </w:rPr>
        <w:t xml:space="preserve">the world’s </w:t>
      </w:r>
      <w:r w:rsidRPr="004E592D">
        <w:rPr>
          <w:rFonts w:asciiTheme="minorHAnsi" w:hAnsiTheme="minorHAnsi" w:cstheme="minorHAnsi"/>
          <w:b/>
          <w:iCs/>
          <w:u w:val="single"/>
        </w:rPr>
        <w:t>unprecedented interconnectedness</w:t>
      </w:r>
      <w:r w:rsidRPr="004E592D">
        <w:rPr>
          <w:rFonts w:asciiTheme="minorHAnsi" w:hAnsiTheme="minorHAnsi" w:cstheme="minorHAnsi"/>
          <w:sz w:val="16"/>
        </w:rPr>
        <w:t xml:space="preserve">, </w:t>
      </w:r>
      <w:r w:rsidRPr="004E592D">
        <w:rPr>
          <w:rFonts w:asciiTheme="minorHAnsi" w:hAnsiTheme="minorHAnsi" w:cstheme="minorHAnsi"/>
          <w:u w:val="single"/>
        </w:rPr>
        <w:t>multilateralism is increasingly being eschewed, as countries – most notably</w:t>
      </w:r>
      <w:r w:rsidRPr="004E592D">
        <w:rPr>
          <w:rFonts w:asciiTheme="minorHAnsi" w:hAnsiTheme="minorHAnsi" w:cstheme="minorHAnsi"/>
          <w:sz w:val="16"/>
        </w:rPr>
        <w:t xml:space="preserve">, </w:t>
      </w:r>
      <w:r w:rsidRPr="004E592D">
        <w:rPr>
          <w:rFonts w:asciiTheme="minorHAnsi" w:hAnsiTheme="minorHAnsi" w:cstheme="minorHAnsi"/>
          <w:b/>
          <w:iCs/>
          <w:u w:val="single"/>
        </w:rPr>
        <w:t>Donald Trump</w:t>
      </w:r>
      <w:r w:rsidRPr="004E592D">
        <w:rPr>
          <w:rFonts w:asciiTheme="minorHAnsi" w:hAnsiTheme="minorHAnsi" w:cstheme="minorHAnsi"/>
          <w:sz w:val="16"/>
        </w:rPr>
        <w:t xml:space="preserve">’s US – </w:t>
      </w:r>
      <w:r w:rsidRPr="004E592D">
        <w:rPr>
          <w:rFonts w:asciiTheme="minorHAnsi" w:hAnsiTheme="minorHAnsi" w:cstheme="minorHAnsi"/>
          <w:u w:val="single"/>
        </w:rPr>
        <w:t>pursue unilateral</w:t>
      </w:r>
      <w:r w:rsidRPr="004E592D">
        <w:rPr>
          <w:rFonts w:asciiTheme="minorHAnsi" w:hAnsiTheme="minorHAnsi" w:cstheme="minorHAnsi"/>
          <w:sz w:val="16"/>
        </w:rPr>
        <w:t xml:space="preserve">, isolationist </w:t>
      </w:r>
      <w:r w:rsidRPr="004E592D">
        <w:rPr>
          <w:rFonts w:asciiTheme="minorHAnsi" w:hAnsiTheme="minorHAnsi" w:cstheme="minorHAnsi"/>
          <w:u w:val="single"/>
        </w:rPr>
        <w:t>policies</w:t>
      </w:r>
      <w:r w:rsidRPr="004E592D">
        <w:rPr>
          <w:rFonts w:asciiTheme="minorHAnsi" w:hAnsiTheme="minorHAnsi" w:cstheme="minorHAnsi"/>
          <w:sz w:val="16"/>
        </w:rPr>
        <w:t xml:space="preserve">. </w:t>
      </w:r>
      <w:r w:rsidRPr="004E592D">
        <w:rPr>
          <w:rFonts w:asciiTheme="minorHAnsi" w:hAnsiTheme="minorHAnsi" w:cstheme="minorHAnsi"/>
          <w:u w:val="single"/>
        </w:rPr>
        <w:t xml:space="preserve">Meanwhile, </w:t>
      </w:r>
      <w:r w:rsidRPr="004E592D">
        <w:rPr>
          <w:rFonts w:asciiTheme="minorHAnsi" w:hAnsiTheme="minorHAnsi" w:cstheme="minorHAnsi"/>
          <w:b/>
          <w:iCs/>
          <w:u w:val="single"/>
        </w:rPr>
        <w:t>proxy wars</w:t>
      </w:r>
      <w:r w:rsidRPr="004E592D">
        <w:rPr>
          <w:rFonts w:asciiTheme="minorHAnsi" w:hAnsiTheme="minorHAnsi" w:cstheme="minorHAnsi"/>
          <w:u w:val="single"/>
        </w:rPr>
        <w:t xml:space="preserve"> are raging</w:t>
      </w:r>
      <w:r w:rsidRPr="004E592D">
        <w:rPr>
          <w:rFonts w:asciiTheme="minorHAnsi" w:hAnsiTheme="minorHAnsi" w:cstheme="minorHAnsi"/>
          <w:sz w:val="16"/>
        </w:rPr>
        <w:t xml:space="preserve"> in Syria and Yemen. </w:t>
      </w:r>
      <w:r w:rsidRPr="004E592D">
        <w:rPr>
          <w:rFonts w:asciiTheme="minorHAnsi" w:hAnsiTheme="minorHAnsi" w:cstheme="minorHAnsi"/>
          <w:b/>
          <w:iCs/>
          <w:u w:val="single"/>
        </w:rPr>
        <w:t>Against this background</w:t>
      </w:r>
      <w:r w:rsidRPr="004E592D">
        <w:rPr>
          <w:rFonts w:asciiTheme="minorHAnsi" w:hAnsiTheme="minorHAnsi" w:cstheme="minorHAnsi"/>
          <w:sz w:val="16"/>
        </w:rPr>
        <w:t xml:space="preserve">, we must take seriously the possibility that </w:t>
      </w:r>
      <w:r w:rsidRPr="004E592D">
        <w:rPr>
          <w:rFonts w:asciiTheme="minorHAnsi" w:hAnsiTheme="minorHAnsi" w:cstheme="minorHAnsi"/>
          <w:u w:val="single"/>
        </w:rPr>
        <w:t xml:space="preserve">the </w:t>
      </w:r>
      <w:r w:rsidRPr="004E592D">
        <w:rPr>
          <w:rFonts w:asciiTheme="minorHAnsi" w:hAnsiTheme="minorHAnsi" w:cstheme="minorHAnsi"/>
          <w:b/>
          <w:iCs/>
          <w:u w:val="single"/>
        </w:rPr>
        <w:t>next economic crisis</w:t>
      </w:r>
      <w:r w:rsidRPr="004E592D">
        <w:rPr>
          <w:rFonts w:asciiTheme="minorHAnsi" w:hAnsiTheme="minorHAnsi" w:cstheme="minorHAnsi"/>
          <w:sz w:val="16"/>
        </w:rPr>
        <w:t xml:space="preserve"> </w:t>
      </w:r>
      <w:r w:rsidRPr="004E592D">
        <w:rPr>
          <w:rFonts w:asciiTheme="minorHAnsi" w:hAnsiTheme="minorHAnsi" w:cstheme="minorHAnsi"/>
          <w:u w:val="single"/>
        </w:rPr>
        <w:t>could lead to</w:t>
      </w:r>
      <w:r w:rsidRPr="004E592D">
        <w:rPr>
          <w:rFonts w:asciiTheme="minorHAnsi" w:hAnsiTheme="minorHAnsi" w:cstheme="minorHAnsi"/>
          <w:sz w:val="16"/>
        </w:rPr>
        <w:t xml:space="preserve"> a </w:t>
      </w:r>
      <w:r w:rsidRPr="004E592D">
        <w:rPr>
          <w:rFonts w:asciiTheme="minorHAnsi" w:hAnsiTheme="minorHAnsi" w:cstheme="minorHAnsi"/>
          <w:b/>
          <w:iCs/>
          <w:u w:val="single"/>
        </w:rPr>
        <w:t>large-scale military confrontation</w:t>
      </w:r>
      <w:r w:rsidRPr="004E592D">
        <w:rPr>
          <w:rFonts w:asciiTheme="minorHAnsi" w:hAnsiTheme="minorHAnsi" w:cstheme="minorHAnsi"/>
          <w:sz w:val="16"/>
        </w:rPr>
        <w:t xml:space="preserve">. By the logic of the political scientist Samuel Huntington , </w:t>
      </w:r>
      <w:r w:rsidRPr="004E592D">
        <w:rPr>
          <w:rFonts w:asciiTheme="minorHAnsi" w:hAnsiTheme="minorHAnsi" w:cstheme="minorHAnsi"/>
          <w:u w:val="single"/>
        </w:rPr>
        <w:t xml:space="preserve">considering such a scenario could help us </w:t>
      </w:r>
      <w:r w:rsidRPr="004E592D">
        <w:rPr>
          <w:rFonts w:asciiTheme="minorHAnsi" w:hAnsiTheme="minorHAnsi" w:cstheme="minorHAnsi"/>
          <w:b/>
          <w:iCs/>
          <w:u w:val="single"/>
        </w:rPr>
        <w:t>avoid</w:t>
      </w:r>
      <w:r w:rsidRPr="004E592D">
        <w:rPr>
          <w:rFonts w:asciiTheme="minorHAnsi" w:hAnsiTheme="minorHAnsi" w:cstheme="minorHAnsi"/>
          <w:u w:val="single"/>
        </w:rPr>
        <w:t xml:space="preserve"> it</w:t>
      </w:r>
      <w:r w:rsidRPr="004E592D">
        <w:rPr>
          <w:rFonts w:asciiTheme="minorHAnsi" w:hAnsiTheme="minorHAnsi" w:cstheme="minorHAnsi"/>
          <w:sz w:val="16"/>
        </w:rPr>
        <w:t xml:space="preserve">, </w:t>
      </w:r>
      <w:r w:rsidRPr="004E592D">
        <w:rPr>
          <w:rFonts w:asciiTheme="minorHAnsi" w:hAnsiTheme="minorHAnsi" w:cstheme="minorHAnsi"/>
          <w:u w:val="single"/>
        </w:rPr>
        <w:t xml:space="preserve">because it would force us to </w:t>
      </w:r>
      <w:r w:rsidRPr="004E592D">
        <w:rPr>
          <w:rFonts w:asciiTheme="minorHAnsi" w:hAnsiTheme="minorHAnsi" w:cstheme="minorHAnsi"/>
          <w:b/>
          <w:iCs/>
          <w:u w:val="single"/>
        </w:rPr>
        <w:t>take action</w:t>
      </w:r>
      <w:r w:rsidRPr="004E592D">
        <w:rPr>
          <w:rFonts w:asciiTheme="minorHAnsi" w:hAnsiTheme="minorHAnsi" w:cstheme="minorHAnsi"/>
          <w:sz w:val="16"/>
        </w:rPr>
        <w:t xml:space="preserve">. In this case, the key will be for policymakers </w:t>
      </w:r>
      <w:r w:rsidRPr="004E592D">
        <w:rPr>
          <w:rFonts w:asciiTheme="minorHAnsi" w:hAnsiTheme="minorHAnsi" w:cstheme="minorHAnsi"/>
          <w:u w:val="single"/>
        </w:rPr>
        <w:t>to pursue</w:t>
      </w:r>
      <w:r w:rsidRPr="004E592D">
        <w:rPr>
          <w:rFonts w:asciiTheme="minorHAnsi" w:hAnsiTheme="minorHAnsi" w:cstheme="minorHAnsi"/>
          <w:sz w:val="16"/>
        </w:rPr>
        <w:t xml:space="preserve"> the </w:t>
      </w:r>
      <w:r w:rsidRPr="004E592D">
        <w:rPr>
          <w:rFonts w:asciiTheme="minorHAnsi" w:hAnsiTheme="minorHAnsi" w:cstheme="minorHAnsi"/>
          <w:b/>
          <w:iCs/>
          <w:u w:val="single"/>
        </w:rPr>
        <w:t>structural reforms</w:t>
      </w:r>
      <w:r w:rsidRPr="004E592D">
        <w:rPr>
          <w:rFonts w:asciiTheme="minorHAnsi" w:hAnsiTheme="minorHAnsi" w:cstheme="minorHAnsi"/>
          <w:sz w:val="16"/>
        </w:rPr>
        <w:t xml:space="preserve"> that they have long promised, while replacing finger-pointing and antagonism with a sensible and respectful global dialogue. </w:t>
      </w:r>
      <w:r w:rsidRPr="004E592D">
        <w:rPr>
          <w:rFonts w:asciiTheme="minorHAnsi" w:hAnsiTheme="minorHAnsi" w:cstheme="minorHAnsi"/>
          <w:u w:val="single"/>
        </w:rPr>
        <w:t xml:space="preserve">The </w:t>
      </w:r>
      <w:r w:rsidRPr="004E592D">
        <w:rPr>
          <w:rFonts w:asciiTheme="minorHAnsi" w:hAnsiTheme="minorHAnsi" w:cstheme="minorHAnsi"/>
          <w:b/>
          <w:iCs/>
          <w:u w:val="single"/>
        </w:rPr>
        <w:t>alternative</w:t>
      </w:r>
      <w:r w:rsidRPr="004E592D">
        <w:rPr>
          <w:rFonts w:asciiTheme="minorHAnsi" w:hAnsiTheme="minorHAnsi" w:cstheme="minorHAnsi"/>
          <w:sz w:val="16"/>
        </w:rPr>
        <w:t xml:space="preserve"> </w:t>
      </w:r>
      <w:r w:rsidRPr="004E592D">
        <w:rPr>
          <w:rFonts w:asciiTheme="minorHAnsi" w:hAnsiTheme="minorHAnsi" w:cstheme="minorHAnsi"/>
          <w:u w:val="single"/>
        </w:rPr>
        <w:t xml:space="preserve">may well be </w:t>
      </w:r>
      <w:r w:rsidRPr="004E592D">
        <w:rPr>
          <w:rFonts w:asciiTheme="minorHAnsi" w:hAnsiTheme="minorHAnsi" w:cstheme="minorHAnsi"/>
          <w:b/>
          <w:iCs/>
          <w:u w:val="single"/>
        </w:rPr>
        <w:t>global conflagration</w:t>
      </w:r>
      <w:r w:rsidRPr="004E592D">
        <w:rPr>
          <w:rFonts w:asciiTheme="minorHAnsi" w:hAnsiTheme="minorHAnsi" w:cstheme="minorHAnsi"/>
          <w:u w:val="single"/>
        </w:rPr>
        <w:t>.</w:t>
      </w:r>
    </w:p>
    <w:p w14:paraId="759A5584" w14:textId="77777777" w:rsidR="00A46AD5" w:rsidRPr="001F0E98" w:rsidRDefault="00A46AD5" w:rsidP="00A46AD5">
      <w:pPr>
        <w:pStyle w:val="Heading4"/>
      </w:pPr>
      <w:r>
        <w:t xml:space="preserve">Preeminent reserve currency now---BUT, global challengers are </w:t>
      </w:r>
      <w:r w:rsidRPr="001F0E98">
        <w:rPr>
          <w:u w:val="single"/>
        </w:rPr>
        <w:t>competing for dominance</w:t>
      </w:r>
      <w:r>
        <w:t xml:space="preserve">. </w:t>
      </w:r>
    </w:p>
    <w:p w14:paraId="3CCFA8DB" w14:textId="77777777" w:rsidR="00A46AD5" w:rsidRDefault="00A46AD5" w:rsidP="00A46AD5">
      <w:r w:rsidRPr="006671B5">
        <w:rPr>
          <w:b/>
          <w:bCs/>
          <w:sz w:val="26"/>
          <w:szCs w:val="26"/>
        </w:rPr>
        <w:t>Dzina 20</w:t>
      </w:r>
      <w:r>
        <w:t xml:space="preserve"> --- Retired from the Federal Reserve Bank of New York, where he was Executive Vice President of the Financial Services Group.</w:t>
      </w:r>
    </w:p>
    <w:p w14:paraId="058DB5CD" w14:textId="77777777" w:rsidR="00A46AD5" w:rsidRPr="006671B5" w:rsidRDefault="00A46AD5" w:rsidP="00A46AD5">
      <w:r>
        <w:t>Richard,</w:t>
      </w:r>
      <w:r w:rsidRPr="006671B5">
        <w:t xml:space="preserve"> </w:t>
      </w:r>
      <w:r>
        <w:t>1-6-2020, "Assessing the Dollar's Status as a Reserve Currency in a Multipolar World," National Bureau of Asian Research (NBR), https://www.nbr.org/publication/assessing-the-dollars-status-as-a-reserve-currency-in-a-multipolar-world/</w:t>
      </w:r>
    </w:p>
    <w:p w14:paraId="28841D97" w14:textId="77777777" w:rsidR="00A46AD5" w:rsidRDefault="00A46AD5" w:rsidP="00A46AD5">
      <w:r w:rsidRPr="006671B5">
        <w:rPr>
          <w:u w:val="single"/>
        </w:rPr>
        <w:t xml:space="preserve">Conventional </w:t>
      </w:r>
      <w:r w:rsidRPr="005C5C77">
        <w:rPr>
          <w:highlight w:val="yellow"/>
          <w:u w:val="single"/>
        </w:rPr>
        <w:t xml:space="preserve">measures of the </w:t>
      </w:r>
      <w:r w:rsidRPr="005C5C77">
        <w:rPr>
          <w:rStyle w:val="Emphasis"/>
          <w:highlight w:val="yellow"/>
        </w:rPr>
        <w:t>dollar as a reserve</w:t>
      </w:r>
      <w:r w:rsidRPr="001F0E98">
        <w:rPr>
          <w:rStyle w:val="Emphasis"/>
        </w:rPr>
        <w:t xml:space="preserve"> currency</w:t>
      </w:r>
      <w:r w:rsidRPr="006671B5">
        <w:rPr>
          <w:u w:val="single"/>
        </w:rPr>
        <w:t xml:space="preserve"> </w:t>
      </w:r>
      <w:r w:rsidRPr="005C5C77">
        <w:rPr>
          <w:highlight w:val="yellow"/>
          <w:u w:val="single"/>
        </w:rPr>
        <w:t xml:space="preserve">show </w:t>
      </w:r>
      <w:r w:rsidRPr="005C5C77">
        <w:rPr>
          <w:rStyle w:val="Emphasis"/>
          <w:highlight w:val="yellow"/>
        </w:rPr>
        <w:t>little erosion of its preeminent status</w:t>
      </w:r>
      <w:r w:rsidRPr="006671B5">
        <w:rPr>
          <w:u w:val="single"/>
        </w:rPr>
        <w:t xml:space="preserve">. Over 60% of global foreign exchange reserves held by foreign central banks and monetary authorities remain denominated in dollars, roughly </w:t>
      </w:r>
      <w:r w:rsidRPr="005C5C77">
        <w:rPr>
          <w:highlight w:val="yellow"/>
          <w:u w:val="single"/>
        </w:rPr>
        <w:t>90% of global</w:t>
      </w:r>
      <w:r w:rsidRPr="006671B5">
        <w:rPr>
          <w:u w:val="single"/>
        </w:rPr>
        <w:t xml:space="preserve"> foreign </w:t>
      </w:r>
      <w:r w:rsidRPr="005C5C77">
        <w:rPr>
          <w:highlight w:val="yellow"/>
          <w:u w:val="single"/>
        </w:rPr>
        <w:t>exchange</w:t>
      </w:r>
      <w:r w:rsidRPr="006671B5">
        <w:rPr>
          <w:u w:val="single"/>
        </w:rPr>
        <w:t xml:space="preserve"> transactions </w:t>
      </w:r>
      <w:r w:rsidRPr="005C5C77">
        <w:rPr>
          <w:highlight w:val="yellow"/>
          <w:u w:val="single"/>
        </w:rPr>
        <w:t>involve a dollar leg</w:t>
      </w:r>
      <w:r w:rsidRPr="006671B5">
        <w:rPr>
          <w:u w:val="single"/>
        </w:rPr>
        <w:t xml:space="preserve">, approximately 40% of global trade outside the United States is invoiced and settled in dollars, and almost </w:t>
      </w:r>
      <w:r w:rsidRPr="005C5C77">
        <w:rPr>
          <w:highlight w:val="yellow"/>
          <w:u w:val="single"/>
        </w:rPr>
        <w:t>60% of U.S. dollar</w:t>
      </w:r>
      <w:r w:rsidRPr="006671B5">
        <w:rPr>
          <w:u w:val="single"/>
        </w:rPr>
        <w:t xml:space="preserve"> banknote</w:t>
      </w:r>
      <w:r w:rsidRPr="005C5C77">
        <w:rPr>
          <w:highlight w:val="yellow"/>
          <w:u w:val="single"/>
        </w:rPr>
        <w:t>s</w:t>
      </w:r>
      <w:r w:rsidRPr="006671B5">
        <w:rPr>
          <w:u w:val="single"/>
        </w:rPr>
        <w:t xml:space="preserve"> </w:t>
      </w:r>
      <w:r w:rsidRPr="005C5C77">
        <w:rPr>
          <w:highlight w:val="yellow"/>
          <w:u w:val="single"/>
        </w:rPr>
        <w:t>circulate</w:t>
      </w:r>
      <w:r w:rsidRPr="006671B5">
        <w:rPr>
          <w:u w:val="single"/>
        </w:rPr>
        <w:t xml:space="preserve"> internationally </w:t>
      </w:r>
      <w:r w:rsidRPr="005C5C77">
        <w:rPr>
          <w:highlight w:val="yellow"/>
          <w:u w:val="single"/>
        </w:rPr>
        <w:t xml:space="preserve">as a </w:t>
      </w:r>
      <w:r w:rsidRPr="005C5C77">
        <w:rPr>
          <w:rStyle w:val="Emphasis"/>
          <w:highlight w:val="yellow"/>
        </w:rPr>
        <w:t>global store of value</w:t>
      </w:r>
      <w:r w:rsidRPr="006671B5">
        <w:rPr>
          <w:u w:val="single"/>
        </w:rPr>
        <w:t xml:space="preserve"> and </w:t>
      </w:r>
      <w:r w:rsidRPr="001F0E98">
        <w:rPr>
          <w:rStyle w:val="Emphasis"/>
        </w:rPr>
        <w:t>medium of exchange</w:t>
      </w:r>
      <w:r>
        <w:t>. These measures have not changed substantially in recent years, and indeed in some cases they have increased.[1]</w:t>
      </w:r>
    </w:p>
    <w:p w14:paraId="6F6FF275" w14:textId="77777777" w:rsidR="00A46AD5" w:rsidRPr="001F0E98" w:rsidRDefault="00A46AD5" w:rsidP="00A46AD5">
      <w:pPr>
        <w:rPr>
          <w:rStyle w:val="Emphasis"/>
        </w:rPr>
      </w:pPr>
      <w:r w:rsidRPr="006671B5">
        <w:rPr>
          <w:u w:val="single"/>
        </w:rPr>
        <w:t xml:space="preserve">Notwithstanding the dollar’s ongoing dominance, the competitive environment is unmistakably intensifying as a result of economic, political, and technological factors. International competitors such as </w:t>
      </w:r>
      <w:r w:rsidRPr="005C5C77">
        <w:rPr>
          <w:rStyle w:val="Emphasis"/>
          <w:highlight w:val="yellow"/>
        </w:rPr>
        <w:t>Russia and China</w:t>
      </w:r>
      <w:r w:rsidRPr="006671B5">
        <w:rPr>
          <w:u w:val="single"/>
        </w:rPr>
        <w:t xml:space="preserve"> routinely </w:t>
      </w:r>
      <w:r w:rsidRPr="005C5C77">
        <w:rPr>
          <w:highlight w:val="yellow"/>
          <w:u w:val="single"/>
        </w:rPr>
        <w:t xml:space="preserve">call for a </w:t>
      </w:r>
      <w:r w:rsidRPr="005C5C77">
        <w:rPr>
          <w:rStyle w:val="Emphasis"/>
          <w:highlight w:val="yellow"/>
        </w:rPr>
        <w:t>new</w:t>
      </w:r>
      <w:r w:rsidRPr="001F0E98">
        <w:rPr>
          <w:rStyle w:val="Emphasis"/>
        </w:rPr>
        <w:t xml:space="preserve"> international </w:t>
      </w:r>
      <w:r w:rsidRPr="005C5C77">
        <w:rPr>
          <w:rStyle w:val="Emphasis"/>
          <w:highlight w:val="yellow"/>
        </w:rPr>
        <w:t xml:space="preserve">financial </w:t>
      </w:r>
      <w:r w:rsidRPr="00C67C7E">
        <w:rPr>
          <w:rStyle w:val="Emphasis"/>
          <w:highlight w:val="magenta"/>
        </w:rPr>
        <w:t>order</w:t>
      </w:r>
      <w:r w:rsidRPr="006671B5">
        <w:rPr>
          <w:u w:val="single"/>
        </w:rPr>
        <w:t xml:space="preserve"> and work aggressively to displace the dollar as the apex of the current regime</w:t>
      </w:r>
      <w:r>
        <w:t xml:space="preserve">. </w:t>
      </w:r>
      <w:r w:rsidRPr="006671B5">
        <w:rPr>
          <w:u w:val="single"/>
        </w:rPr>
        <w:t xml:space="preserve">The addition of the renminbi in 2016 to the basket of currencies that compose the International Monetary Fund’s special drawing rights represented an important global acknowledgment of the increasing international use of the Chinese currency and, perhaps even more importantly, of an </w:t>
      </w:r>
      <w:r w:rsidRPr="001F0E98">
        <w:rPr>
          <w:rStyle w:val="Emphasis"/>
        </w:rPr>
        <w:t>evolving international monetary system.</w:t>
      </w:r>
    </w:p>
    <w:p w14:paraId="34B57315" w14:textId="77777777" w:rsidR="00A46AD5" w:rsidRDefault="00A46AD5" w:rsidP="00A46AD5">
      <w:r w:rsidRPr="006671B5">
        <w:rPr>
          <w:u w:val="single"/>
        </w:rPr>
        <w:t>Chinese authorities</w:t>
      </w:r>
      <w:r>
        <w:t xml:space="preserve">, however, are </w:t>
      </w:r>
      <w:r w:rsidRPr="005C5C77">
        <w:t xml:space="preserve">not content with mere acknowledgment of their country’s economic ascent but </w:t>
      </w:r>
      <w:r w:rsidRPr="005C5C77">
        <w:rPr>
          <w:u w:val="single"/>
        </w:rPr>
        <w:t xml:space="preserve">are working intentionally to craft a </w:t>
      </w:r>
      <w:r w:rsidRPr="005C5C77">
        <w:rPr>
          <w:rStyle w:val="Emphasis"/>
        </w:rPr>
        <w:t>new financial order</w:t>
      </w:r>
      <w:r w:rsidRPr="005C5C77">
        <w:rPr>
          <w:u w:val="single"/>
        </w:rPr>
        <w:t xml:space="preserve"> with the renminbi at its center</w:t>
      </w:r>
      <w:r w:rsidRPr="005C5C77">
        <w:t xml:space="preserve">. </w:t>
      </w:r>
      <w:r w:rsidRPr="005C5C77">
        <w:rPr>
          <w:u w:val="single"/>
        </w:rPr>
        <w:t xml:space="preserve">Noteworthy examples of this ambition include </w:t>
      </w:r>
      <w:r w:rsidRPr="005C5C77">
        <w:rPr>
          <w:rStyle w:val="Emphasis"/>
          <w:highlight w:val="yellow"/>
        </w:rPr>
        <w:t>the B</w:t>
      </w:r>
      <w:r w:rsidRPr="001F0E98">
        <w:rPr>
          <w:rStyle w:val="Emphasis"/>
        </w:rPr>
        <w:t xml:space="preserve">elt and </w:t>
      </w:r>
      <w:r w:rsidRPr="005C5C77">
        <w:rPr>
          <w:rStyle w:val="Emphasis"/>
          <w:highlight w:val="yellow"/>
        </w:rPr>
        <w:t>R</w:t>
      </w:r>
      <w:r w:rsidRPr="001F0E98">
        <w:rPr>
          <w:rStyle w:val="Emphasis"/>
        </w:rPr>
        <w:t xml:space="preserve">oad </w:t>
      </w:r>
      <w:r w:rsidRPr="005C5C77">
        <w:rPr>
          <w:rStyle w:val="Emphasis"/>
          <w:highlight w:val="yellow"/>
        </w:rPr>
        <w:t>I</w:t>
      </w:r>
      <w:r w:rsidRPr="001F0E98">
        <w:rPr>
          <w:rStyle w:val="Emphasis"/>
        </w:rPr>
        <w:t>nitiative</w:t>
      </w:r>
      <w:r w:rsidRPr="006671B5">
        <w:rPr>
          <w:u w:val="single"/>
        </w:rPr>
        <w:t xml:space="preserve"> to promote regional development through a vast network of infrastructure projects and economic zones designed in part to expand the international use of the renminbi; the Chiang-Mai Initiative to establish multilateral currency swap lines across regional central banks and monetary authorities; the development of the Cross-Border Interbank Payment System (</w:t>
      </w:r>
      <w:r w:rsidRPr="005C5C77">
        <w:rPr>
          <w:rStyle w:val="Emphasis"/>
          <w:highlight w:val="yellow"/>
        </w:rPr>
        <w:t>CIPS</w:t>
      </w:r>
      <w:r w:rsidRPr="006671B5">
        <w:rPr>
          <w:u w:val="single"/>
        </w:rPr>
        <w:t xml:space="preserve">) to offer clearing and settlement services to facilitate cross-border renminbi payments and trade; </w:t>
      </w:r>
      <w:r w:rsidRPr="005C5C77">
        <w:rPr>
          <w:highlight w:val="yellow"/>
          <w:u w:val="single"/>
        </w:rPr>
        <w:t>and</w:t>
      </w:r>
      <w:r w:rsidRPr="006671B5">
        <w:rPr>
          <w:u w:val="single"/>
        </w:rPr>
        <w:t xml:space="preserve"> the more recent announcement of </w:t>
      </w:r>
      <w:r w:rsidRPr="005C5C77">
        <w:rPr>
          <w:highlight w:val="yellow"/>
          <w:u w:val="single"/>
        </w:rPr>
        <w:t>China’s</w:t>
      </w:r>
      <w:r w:rsidRPr="006671B5">
        <w:rPr>
          <w:u w:val="single"/>
        </w:rPr>
        <w:t xml:space="preserve"> decision to issue a </w:t>
      </w:r>
      <w:r w:rsidRPr="005C5C77">
        <w:rPr>
          <w:highlight w:val="yellow"/>
          <w:u w:val="single"/>
        </w:rPr>
        <w:t>central</w:t>
      </w:r>
      <w:r w:rsidRPr="006671B5">
        <w:rPr>
          <w:u w:val="single"/>
        </w:rPr>
        <w:t xml:space="preserve"> bank </w:t>
      </w:r>
      <w:r w:rsidRPr="005C5C77">
        <w:rPr>
          <w:highlight w:val="yellow"/>
          <w:u w:val="single"/>
        </w:rPr>
        <w:t>digital currency</w:t>
      </w:r>
      <w:r w:rsidRPr="005C5C77">
        <w:t xml:space="preserve">. </w:t>
      </w:r>
      <w:r w:rsidRPr="005C5C77">
        <w:rPr>
          <w:u w:val="single"/>
        </w:rPr>
        <w:t xml:space="preserve">These actions </w:t>
      </w:r>
      <w:r w:rsidRPr="005C5C77">
        <w:rPr>
          <w:highlight w:val="yellow"/>
          <w:u w:val="single"/>
        </w:rPr>
        <w:t>should</w:t>
      </w:r>
      <w:r w:rsidRPr="006671B5">
        <w:rPr>
          <w:u w:val="single"/>
        </w:rPr>
        <w:t xml:space="preserve"> not </w:t>
      </w:r>
      <w:r w:rsidRPr="005C5C77">
        <w:rPr>
          <w:highlight w:val="yellow"/>
          <w:u w:val="single"/>
        </w:rPr>
        <w:t xml:space="preserve">be </w:t>
      </w:r>
      <w:r w:rsidRPr="005C5C77">
        <w:rPr>
          <w:rStyle w:val="Emphasis"/>
          <w:highlight w:val="yellow"/>
        </w:rPr>
        <w:t>interpreted</w:t>
      </w:r>
      <w:r w:rsidRPr="006671B5">
        <w:rPr>
          <w:rStyle w:val="Emphasis"/>
        </w:rPr>
        <w:t xml:space="preserve"> in isolation</w:t>
      </w:r>
      <w:r w:rsidRPr="006671B5">
        <w:rPr>
          <w:u w:val="single"/>
        </w:rPr>
        <w:t xml:space="preserve"> but rather </w:t>
      </w:r>
      <w:r w:rsidRPr="005C5C77">
        <w:rPr>
          <w:highlight w:val="yellow"/>
          <w:u w:val="single"/>
        </w:rPr>
        <w:t>as part of a</w:t>
      </w:r>
      <w:r w:rsidRPr="006671B5">
        <w:rPr>
          <w:u w:val="single"/>
        </w:rPr>
        <w:t xml:space="preserve"> coherent and </w:t>
      </w:r>
      <w:r w:rsidRPr="006671B5">
        <w:rPr>
          <w:rStyle w:val="Emphasis"/>
        </w:rPr>
        <w:t xml:space="preserve">integrated </w:t>
      </w:r>
      <w:r w:rsidRPr="005C5C77">
        <w:rPr>
          <w:rStyle w:val="Emphasis"/>
          <w:highlight w:val="yellow"/>
        </w:rPr>
        <w:t>effort to displace the dollar</w:t>
      </w:r>
      <w:r w:rsidRPr="006671B5">
        <w:rPr>
          <w:u w:val="single"/>
        </w:rPr>
        <w:t xml:space="preserve"> as the anchor of the international financial system</w:t>
      </w:r>
      <w:r>
        <w:t>.</w:t>
      </w:r>
    </w:p>
    <w:p w14:paraId="300CBAC8" w14:textId="77777777" w:rsidR="00A46AD5" w:rsidRPr="00F2193B" w:rsidRDefault="00A46AD5" w:rsidP="00A46AD5">
      <w:pPr>
        <w:rPr>
          <w:rFonts w:eastAsia="Cambria"/>
        </w:rPr>
      </w:pPr>
    </w:p>
    <w:p w14:paraId="73664F70" w14:textId="77777777" w:rsidR="00A46AD5" w:rsidRDefault="00A46AD5" w:rsidP="00A46AD5"/>
    <w:p w14:paraId="37027226" w14:textId="77777777" w:rsidR="00A46AD5" w:rsidRPr="00E2551E" w:rsidRDefault="00A46AD5" w:rsidP="00A46AD5"/>
    <w:p w14:paraId="5F4A1385" w14:textId="77777777" w:rsidR="00A46AD5" w:rsidRPr="00A46AD5" w:rsidRDefault="00A46AD5" w:rsidP="00A46AD5"/>
    <w:sectPr w:rsidR="00A46AD5" w:rsidRPr="00A46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F60DC"/>
    <w:multiLevelType w:val="hybridMultilevel"/>
    <w:tmpl w:val="FAFE6482"/>
    <w:lvl w:ilvl="0" w:tplc="6C74094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011A86"/>
    <w:multiLevelType w:val="hybridMultilevel"/>
    <w:tmpl w:val="EB9EAF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0B5B4E"/>
    <w:multiLevelType w:val="hybridMultilevel"/>
    <w:tmpl w:val="BC30F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4A25C0"/>
    <w:multiLevelType w:val="hybridMultilevel"/>
    <w:tmpl w:val="71E4C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7C93EA8"/>
    <w:multiLevelType w:val="hybridMultilevel"/>
    <w:tmpl w:val="2ED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DC625B"/>
    <w:multiLevelType w:val="hybridMultilevel"/>
    <w:tmpl w:val="DFBA8F1E"/>
    <w:lvl w:ilvl="0" w:tplc="FFFFFFFF">
      <w:start w:val="1"/>
      <w:numFmt w:val="decimal"/>
      <w:lvlText w:val="%1."/>
      <w:lvlJc w:val="left"/>
      <w:pPr>
        <w:ind w:left="243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997679E"/>
    <w:multiLevelType w:val="hybridMultilevel"/>
    <w:tmpl w:val="1E1C7B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E44DA7"/>
    <w:multiLevelType w:val="hybridMultilevel"/>
    <w:tmpl w:val="71E4C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B152C3D"/>
    <w:multiLevelType w:val="hybridMultilevel"/>
    <w:tmpl w:val="61321314"/>
    <w:lvl w:ilvl="0" w:tplc="0E1808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663944"/>
    <w:multiLevelType w:val="hybridMultilevel"/>
    <w:tmpl w:val="71E4C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E4271E7"/>
    <w:multiLevelType w:val="hybridMultilevel"/>
    <w:tmpl w:val="6AA4A806"/>
    <w:lvl w:ilvl="0" w:tplc="7D98A1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F3A29EC"/>
    <w:multiLevelType w:val="hybridMultilevel"/>
    <w:tmpl w:val="F4DE852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7A6189"/>
    <w:multiLevelType w:val="hybridMultilevel"/>
    <w:tmpl w:val="9992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ED0AED"/>
    <w:multiLevelType w:val="hybridMultilevel"/>
    <w:tmpl w:val="44DE6E3E"/>
    <w:lvl w:ilvl="0" w:tplc="3B80F3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105C64"/>
    <w:multiLevelType w:val="hybridMultilevel"/>
    <w:tmpl w:val="230A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B34B95"/>
    <w:multiLevelType w:val="hybridMultilevel"/>
    <w:tmpl w:val="47CAA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E8293A"/>
    <w:multiLevelType w:val="hybridMultilevel"/>
    <w:tmpl w:val="C0A64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B1DEC"/>
    <w:multiLevelType w:val="hybridMultilevel"/>
    <w:tmpl w:val="ED5465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90160C"/>
    <w:multiLevelType w:val="hybridMultilevel"/>
    <w:tmpl w:val="E81E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E06CBD"/>
    <w:multiLevelType w:val="hybridMultilevel"/>
    <w:tmpl w:val="AD4C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A60100"/>
    <w:multiLevelType w:val="hybridMultilevel"/>
    <w:tmpl w:val="FBBC1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EC7099"/>
    <w:multiLevelType w:val="hybridMultilevel"/>
    <w:tmpl w:val="377CDA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9679B4"/>
    <w:multiLevelType w:val="hybridMultilevel"/>
    <w:tmpl w:val="F230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1E436B"/>
    <w:multiLevelType w:val="hybridMultilevel"/>
    <w:tmpl w:val="71E4C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5492255"/>
    <w:multiLevelType w:val="hybridMultilevel"/>
    <w:tmpl w:val="8DFE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845FD8"/>
    <w:multiLevelType w:val="hybridMultilevel"/>
    <w:tmpl w:val="FAFE6482"/>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77C6784"/>
    <w:multiLevelType w:val="hybridMultilevel"/>
    <w:tmpl w:val="1114A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282C5F"/>
    <w:multiLevelType w:val="hybridMultilevel"/>
    <w:tmpl w:val="6674C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5D2759"/>
    <w:multiLevelType w:val="hybridMultilevel"/>
    <w:tmpl w:val="1A7ED17A"/>
    <w:lvl w:ilvl="0" w:tplc="A26A361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C85696"/>
    <w:multiLevelType w:val="hybridMultilevel"/>
    <w:tmpl w:val="DFBA8F1E"/>
    <w:lvl w:ilvl="0" w:tplc="0409000F">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D47797"/>
    <w:multiLevelType w:val="hybridMultilevel"/>
    <w:tmpl w:val="71E4CE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456748C"/>
    <w:multiLevelType w:val="hybridMultilevel"/>
    <w:tmpl w:val="71E4C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214A61"/>
    <w:multiLevelType w:val="hybridMultilevel"/>
    <w:tmpl w:val="2E668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4636C"/>
    <w:multiLevelType w:val="hybridMultilevel"/>
    <w:tmpl w:val="876E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733DEA"/>
    <w:multiLevelType w:val="hybridMultilevel"/>
    <w:tmpl w:val="677C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3"/>
  </w:num>
  <w:num w:numId="13">
    <w:abstractNumId w:val="31"/>
  </w:num>
  <w:num w:numId="14">
    <w:abstractNumId w:val="27"/>
  </w:num>
  <w:num w:numId="15">
    <w:abstractNumId w:val="34"/>
  </w:num>
  <w:num w:numId="16">
    <w:abstractNumId w:val="24"/>
  </w:num>
  <w:num w:numId="17">
    <w:abstractNumId w:val="32"/>
  </w:num>
  <w:num w:numId="18">
    <w:abstractNumId w:val="39"/>
  </w:num>
  <w:num w:numId="19">
    <w:abstractNumId w:val="44"/>
  </w:num>
  <w:num w:numId="20">
    <w:abstractNumId w:val="11"/>
  </w:num>
  <w:num w:numId="21">
    <w:abstractNumId w:val="43"/>
  </w:num>
  <w:num w:numId="22">
    <w:abstractNumId w:val="12"/>
  </w:num>
  <w:num w:numId="23">
    <w:abstractNumId w:val="22"/>
  </w:num>
  <w:num w:numId="24">
    <w:abstractNumId w:val="10"/>
  </w:num>
  <w:num w:numId="25">
    <w:abstractNumId w:val="15"/>
  </w:num>
  <w:num w:numId="26">
    <w:abstractNumId w:val="18"/>
  </w:num>
  <w:num w:numId="27">
    <w:abstractNumId w:val="35"/>
  </w:num>
  <w:num w:numId="28">
    <w:abstractNumId w:val="42"/>
  </w:num>
  <w:num w:numId="29">
    <w:abstractNumId w:val="20"/>
  </w:num>
  <w:num w:numId="30">
    <w:abstractNumId w:val="30"/>
  </w:num>
  <w:num w:numId="31">
    <w:abstractNumId w:val="38"/>
  </w:num>
  <w:num w:numId="32">
    <w:abstractNumId w:val="16"/>
  </w:num>
  <w:num w:numId="33">
    <w:abstractNumId w:val="41"/>
  </w:num>
  <w:num w:numId="34">
    <w:abstractNumId w:val="19"/>
  </w:num>
  <w:num w:numId="35">
    <w:abstractNumId w:val="33"/>
  </w:num>
  <w:num w:numId="36">
    <w:abstractNumId w:val="14"/>
  </w:num>
  <w:num w:numId="37">
    <w:abstractNumId w:val="40"/>
  </w:num>
  <w:num w:numId="38">
    <w:abstractNumId w:val="13"/>
  </w:num>
  <w:num w:numId="39">
    <w:abstractNumId w:val="36"/>
  </w:num>
  <w:num w:numId="40">
    <w:abstractNumId w:val="25"/>
  </w:num>
  <w:num w:numId="41">
    <w:abstractNumId w:val="28"/>
  </w:num>
  <w:num w:numId="42">
    <w:abstractNumId w:val="26"/>
  </w:num>
  <w:num w:numId="43">
    <w:abstractNumId w:val="17"/>
  </w:num>
  <w:num w:numId="44">
    <w:abstractNumId w:val="3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46AD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13193"/>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46AD5"/>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45FF0"/>
  <w15:chartTrackingRefBased/>
  <w15:docId w15:val="{250F4B1E-8CEC-459A-9185-4430D8012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46AD5"/>
    <w:rPr>
      <w:rFonts w:ascii="Calibri" w:hAnsi="Calibri" w:cs="Calibri"/>
    </w:rPr>
  </w:style>
  <w:style w:type="paragraph" w:styleId="Heading1">
    <w:name w:val="heading 1"/>
    <w:aliases w:val="Pocket"/>
    <w:basedOn w:val="Normal"/>
    <w:next w:val="Normal"/>
    <w:link w:val="Heading1Char"/>
    <w:qFormat/>
    <w:rsid w:val="00A46AD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6AD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46AD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A46AD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46A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AD5"/>
  </w:style>
  <w:style w:type="character" w:customStyle="1" w:styleId="Heading1Char">
    <w:name w:val="Heading 1 Char"/>
    <w:aliases w:val="Pocket Char"/>
    <w:basedOn w:val="DefaultParagraphFont"/>
    <w:link w:val="Heading1"/>
    <w:rsid w:val="00A46AD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6AD5"/>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46AD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A46AD5"/>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A46AD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46AD5"/>
    <w:rPr>
      <w:b/>
      <w:bCs/>
      <w:sz w:val="26"/>
      <w:u w:val="none"/>
    </w:rPr>
  </w:style>
  <w:style w:type="character" w:customStyle="1" w:styleId="StyleUnderline">
    <w:name w:val="Style Underline"/>
    <w:aliases w:val="Underline,Intense Emphasis1,Style Bold Underline,Style,apple-style-span + 6 pt,Bold,Kern at 16 pt,Intense Emphasis11,Intense Emphasis2,HHeading 3 + 12 pt,Cards + Font: 12 pt Char,Title Char,Citation Char Char Char,ci,c,Bo,B,cite,9.5 pt,8,S"/>
    <w:basedOn w:val="DefaultParagraphFont"/>
    <w:uiPriority w:val="6"/>
    <w:qFormat/>
    <w:rsid w:val="00A46AD5"/>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A46AD5"/>
    <w:rPr>
      <w:color w:val="auto"/>
      <w:u w:val="none"/>
    </w:rPr>
  </w:style>
  <w:style w:type="character" w:styleId="FollowedHyperlink">
    <w:name w:val="FollowedHyperlink"/>
    <w:basedOn w:val="DefaultParagraphFont"/>
    <w:uiPriority w:val="99"/>
    <w:semiHidden/>
    <w:unhideWhenUsed/>
    <w:rsid w:val="00A46AD5"/>
    <w:rPr>
      <w:color w:val="auto"/>
      <w:u w:val="none"/>
    </w:rPr>
  </w:style>
  <w:style w:type="paragraph" w:customStyle="1" w:styleId="textbold">
    <w:name w:val="text bold"/>
    <w:basedOn w:val="Normal"/>
    <w:link w:val="Emphasis"/>
    <w:uiPriority w:val="7"/>
    <w:qFormat/>
    <w:rsid w:val="00A46AD5"/>
    <w:pP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A46AD5"/>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A46AD5"/>
    <w:pPr>
      <w:autoSpaceDE w:val="0"/>
      <w:autoSpaceDN w:val="0"/>
      <w:adjustRightInd w:val="0"/>
      <w:spacing w:before="480" w:after="0" w:line="254" w:lineRule="auto"/>
      <w:ind w:left="432" w:right="432"/>
      <w:jc w:val="both"/>
    </w:pPr>
    <w:rPr>
      <w:rFonts w:asciiTheme="minorHAnsi" w:hAnsiTheme="minorHAnsi" w:cstheme="minorBidi"/>
      <w:u w:val="single"/>
    </w:rPr>
  </w:style>
  <w:style w:type="paragraph" w:customStyle="1" w:styleId="Emphasis1">
    <w:name w:val="Emphasis1"/>
    <w:basedOn w:val="Normal"/>
    <w:uiPriority w:val="7"/>
    <w:qFormat/>
    <w:rsid w:val="00A46AD5"/>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semiHidden/>
    <w:unhideWhenUsed/>
    <w:rsid w:val="007131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er-blogauthor">
    <w:name w:val="article-header-blog__author"/>
    <w:basedOn w:val="DefaultParagraphFont"/>
    <w:rsid w:val="00713193"/>
  </w:style>
  <w:style w:type="paragraph" w:styleId="ListParagraph">
    <w:name w:val="List Paragraph"/>
    <w:basedOn w:val="Normal"/>
    <w:uiPriority w:val="99"/>
    <w:unhideWhenUsed/>
    <w:qFormat/>
    <w:rsid w:val="00713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experts/michael-e-ohanlon/" TargetMode="External"/><Relationship Id="rId18" Type="http://schemas.openxmlformats.org/officeDocument/2006/relationships/hyperlink" Target="https://www.dw.com/en/japan-defense-ministry-seeks-budget-hike-amid-china-fears/a-59037717" TargetMode="External"/><Relationship Id="rId26" Type="http://schemas.openxmlformats.org/officeDocument/2006/relationships/hyperlink" Target="https://www.steptoe.com/images/content/1/7/v1/1731/2804.pdf" TargetMode="External"/><Relationship Id="rId3" Type="http://schemas.openxmlformats.org/officeDocument/2006/relationships/styles" Target="styles.xml"/><Relationship Id="rId21" Type="http://schemas.openxmlformats.org/officeDocument/2006/relationships/hyperlink" Target="https://www.cnbc.com/2021/04/13/exports-cant-help-china-grow-as-much-this-year.html" TargetMode="External"/><Relationship Id="rId34" Type="http://schemas.openxmlformats.org/officeDocument/2006/relationships/hyperlink" Target="https://www.project-syndicate.org/commentary/economic-crisis-military-conflict-or-structural-reform-by-qian-liu-2018-11" TargetMode="External"/><Relationship Id="rId7" Type="http://schemas.openxmlformats.org/officeDocument/2006/relationships/hyperlink" Target="https://www.penguin.co.uk/books/315/315191/mission-economy/9780241419731.html" TargetMode="External"/><Relationship Id="rId12" Type="http://schemas.openxmlformats.org/officeDocument/2006/relationships/image" Target="media/image1.png"/><Relationship Id="rId17" Type="http://schemas.openxmlformats.org/officeDocument/2006/relationships/hyperlink" Target="https://www.globaltimes.cn/page/202107/1227808.shtml" TargetMode="External"/><Relationship Id="rId25" Type="http://schemas.openxmlformats.org/officeDocument/2006/relationships/hyperlink" Target="https://www.wsj.com/articles/ftcs-effort-to-strengthen-online-privacy-protections-faces-hurdles-11635845401" TargetMode="External"/><Relationship Id="rId33" Type="http://schemas.openxmlformats.org/officeDocument/2006/relationships/hyperlink" Target="https://www.blockchain-council.org/blockchain/blockchain-healing-to-financial-crisis/" TargetMode="External"/><Relationship Id="rId2" Type="http://schemas.openxmlformats.org/officeDocument/2006/relationships/numbering" Target="numbering.xml"/><Relationship Id="rId16" Type="http://schemas.openxmlformats.org/officeDocument/2006/relationships/hyperlink" Target="https://www.csis.org/analysis/understanding-chinas-2021-defense-budget" TargetMode="External"/><Relationship Id="rId20" Type="http://schemas.openxmlformats.org/officeDocument/2006/relationships/hyperlink" Target="https://www.pewresearch.org/global/2015/07/08/mapping-the-global-population-how-many-live-on-how-much-and-where/" TargetMode="External"/><Relationship Id="rId29" Type="http://schemas.openxmlformats.org/officeDocument/2006/relationships/hyperlink" Target="https://instituteforlegalreform.com/wp-content/uploads/2021/03/March-2021-Antitrust-Paper-FINAL.pdf" TargetMode="External"/><Relationship Id="rId1" Type="http://schemas.openxmlformats.org/officeDocument/2006/relationships/customXml" Target="../customXml/item1.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knoema.com/tlnbmw/china-has-built-up-its-digital-muscles" TargetMode="External"/><Relationship Id="rId24" Type="http://schemas.openxmlformats.org/officeDocument/2006/relationships/hyperlink" Target="https://link.springer.com/content/pdf/10.1007/s11151-020-09802-x.pdf" TargetMode="External"/><Relationship Id="rId32" Type="http://schemas.openxmlformats.org/officeDocument/2006/relationships/hyperlink" Target="https://news.bloomberglaw.com/bloomberg-law-analysis/analysis-the-very-purpose-of-antitrust-law-is-at-issue-in-2022" TargetMode="External"/><Relationship Id="rId5" Type="http://schemas.openxmlformats.org/officeDocument/2006/relationships/webSettings" Target="webSettings.xml"/><Relationship Id="rId15" Type="http://schemas.openxmlformats.org/officeDocument/2006/relationships/hyperlink" Target="https://www.gao.gov/products/gao-21-415t" TargetMode="External"/><Relationship Id="rId23" Type="http://schemas.openxmlformats.org/officeDocument/2006/relationships/hyperlink" Target="https://www.lexology.com/library/detail.aspx?g=f65502dd-d96e-44c3-a636-428f76def9e4" TargetMode="External"/><Relationship Id="rId28" Type="http://schemas.openxmlformats.org/officeDocument/2006/relationships/hyperlink" Target="https://truthonthemarket.com/2019/12/30/we-should-not-have-our-constitution-redesigned-by-antitrust-lawyers/" TargetMode="External"/><Relationship Id="rId36" Type="http://schemas.openxmlformats.org/officeDocument/2006/relationships/theme" Target="theme/theme1.xml"/><Relationship Id="rId10" Type="http://schemas.openxmlformats.org/officeDocument/2006/relationships/hyperlink" Target="https://hai.stanford.edu/research/ai-index-2021" TargetMode="External"/><Relationship Id="rId19" Type="http://schemas.openxmlformats.org/officeDocument/2006/relationships/hyperlink" Target="https://www.worldometers.info/world-population/europe-population/" TargetMode="External"/><Relationship Id="rId31" Type="http://schemas.openxmlformats.org/officeDocument/2006/relationships/hyperlink" Target="https://www.themiddlemarket.com/news-analysis/threat-of-antitrust-deal-scrutiny-seen-more-storm-than-fury" TargetMode="External"/><Relationship Id="rId4" Type="http://schemas.openxmlformats.org/officeDocument/2006/relationships/settings" Target="settings.xml"/><Relationship Id="rId9" Type="http://schemas.openxmlformats.org/officeDocument/2006/relationships/hyperlink" Target="https://laweconcenter.org/wp-content/uploads/2021/08/SSRN-id3899524.pdf" TargetMode="External"/><Relationship Id="rId14" Type="http://schemas.openxmlformats.org/officeDocument/2006/relationships/hyperlink" Target="https://www.brookings.edu/books/the-art-of-war-in-an-age-of-peace-u-s-grand-strategy-and-resolute-restraint/" TargetMode="External"/><Relationship Id="rId22" Type="http://schemas.openxmlformats.org/officeDocument/2006/relationships/hyperlink" Target="https://www.whitehouse.gov/about-the-white-house/presidents/" TargetMode="External"/><Relationship Id="rId27" Type="http://schemas.openxmlformats.org/officeDocument/2006/relationships/hyperlink" Target="https://truthonthemarket.com/2019/12/30/we-should-not-have-our-constitution-redesigned-by-antitrust-lawyers/" TargetMode="External"/><Relationship Id="rId30" Type="http://schemas.openxmlformats.org/officeDocument/2006/relationships/hyperlink" Target="https://doi.org/10.1177/0003603X18756143" TargetMode="External"/><Relationship Id="rId35" Type="http://schemas.openxmlformats.org/officeDocument/2006/relationships/fontTable" Target="fontTable.xml"/><Relationship Id="rId8" Type="http://schemas.openxmlformats.org/officeDocument/2006/relationships/hyperlink" Target="https://www.progressivepolicy.org/wp-content/uploads/2018/09/PPI_AntitrustandDataLaws_201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30445</Words>
  <Characters>173541</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2022-02-20T16:00:00Z</dcterms:created>
  <dcterms:modified xsi:type="dcterms:W3CDTF">2022-02-20T16:03:00Z</dcterms:modified>
</cp:coreProperties>
</file>