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6408" w14:textId="77777777" w:rsidR="00B01651" w:rsidRDefault="00B01651" w:rsidP="00B01651">
      <w:pPr>
        <w:pStyle w:val="Heading1"/>
      </w:pPr>
      <w:r>
        <w:t>1AC---NDT---R7</w:t>
      </w:r>
    </w:p>
    <w:p w14:paraId="43176039" w14:textId="77777777" w:rsidR="00B01651" w:rsidRPr="00E500AD" w:rsidRDefault="00B01651" w:rsidP="00B01651">
      <w:pPr>
        <w:pStyle w:val="Heading2"/>
      </w:pPr>
      <w:r>
        <w:t>1AC</w:t>
      </w:r>
    </w:p>
    <w:p w14:paraId="72D331F6" w14:textId="77777777" w:rsidR="00B01651" w:rsidRPr="004F4611" w:rsidRDefault="00B01651" w:rsidP="00B01651">
      <w:pPr>
        <w:keepNext/>
        <w:keepLines/>
        <w:pageBreakBefore/>
        <w:spacing w:before="4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t>1AC---Access</w:t>
      </w:r>
    </w:p>
    <w:p w14:paraId="2B30A09B" w14:textId="77777777" w:rsidR="00B01651" w:rsidRPr="004F4611" w:rsidRDefault="00B01651" w:rsidP="00B01651">
      <w:r w:rsidRPr="004F4611">
        <w:t xml:space="preserve">Advantage </w:t>
      </w:r>
      <w:r>
        <w:t>1</w:t>
      </w:r>
      <w:r w:rsidRPr="004F4611">
        <w:t xml:space="preserve"> is Access---</w:t>
      </w:r>
    </w:p>
    <w:p w14:paraId="038E2611" w14:textId="77777777" w:rsidR="00B01651" w:rsidRPr="004F4611" w:rsidRDefault="00B01651" w:rsidP="00B01651"/>
    <w:p w14:paraId="7F56FFC9"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479FC944" w14:textId="77777777" w:rsidR="00B01651" w:rsidRPr="004F4611" w:rsidRDefault="00B01651" w:rsidP="00B01651">
      <w:proofErr w:type="spellStart"/>
      <w:r w:rsidRPr="004F4611">
        <w:rPr>
          <w:b/>
          <w:bCs/>
          <w:sz w:val="26"/>
        </w:rPr>
        <w:t>Hovenkamp</w:t>
      </w:r>
      <w:proofErr w:type="spellEnd"/>
      <w:r w:rsidRPr="004F4611">
        <w:t xml:space="preserve">, James G. Dinan University Professor, University of Pennsylvania Carey Law </w:t>
      </w:r>
      <w:proofErr w:type="gramStart"/>
      <w:r w:rsidRPr="004F4611">
        <w:t>School</w:t>
      </w:r>
      <w:proofErr w:type="gramEnd"/>
      <w:r w:rsidRPr="004F4611">
        <w:t xml:space="preserve"> and The Wharton School, </w:t>
      </w:r>
      <w:r w:rsidRPr="004F4611">
        <w:rPr>
          <w:b/>
          <w:bCs/>
          <w:sz w:val="26"/>
        </w:rPr>
        <w:t>‘21</w:t>
      </w:r>
    </w:p>
    <w:p w14:paraId="57F90A4C" w14:textId="77777777" w:rsidR="00B01651" w:rsidRPr="004F4611" w:rsidRDefault="00B01651" w:rsidP="00B01651">
      <w:r w:rsidRPr="004F4611">
        <w:t xml:space="preserve">(Herbert, “Antitrust and Platform Monopoly,” 130 Yale L.J. 1952) </w:t>
      </w:r>
    </w:p>
    <w:p w14:paraId="080CE239" w14:textId="77777777" w:rsidR="00B01651" w:rsidRPr="004F4611" w:rsidRDefault="00B01651" w:rsidP="00B01651"/>
    <w:p w14:paraId="714F6BA9" w14:textId="77777777" w:rsidR="00B01651" w:rsidRPr="004F4611" w:rsidRDefault="00B01651" w:rsidP="00B01651">
      <w:r w:rsidRPr="004F4611">
        <w:t>A. Against Platform Exceptionalism</w:t>
      </w:r>
    </w:p>
    <w:p w14:paraId="0EE23320" w14:textId="77777777" w:rsidR="00B01651" w:rsidRPr="004F4611" w:rsidRDefault="00B01651" w:rsidP="00B01651">
      <w:r w:rsidRPr="004F4611">
        <w:rPr>
          <w:b/>
          <w:iCs/>
          <w:u w:val="single"/>
        </w:rPr>
        <w:t xml:space="preserve">In </w:t>
      </w:r>
      <w:r w:rsidRPr="00E500AD">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E500AD">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16D00880" w14:textId="77777777" w:rsidR="00B01651" w:rsidRPr="004F4611" w:rsidRDefault="00B01651" w:rsidP="00B01651">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E500AD">
        <w:rPr>
          <w:highlight w:val="green"/>
          <w:u w:val="single"/>
        </w:rPr>
        <w:t>the majority wrote</w:t>
      </w:r>
      <w:r w:rsidRPr="004F4611">
        <w:t>—</w:t>
      </w:r>
      <w:r w:rsidRPr="004F4611">
        <w:rPr>
          <w:b/>
          <w:iCs/>
          <w:u w:val="single"/>
        </w:rPr>
        <w:t>as a matter of law</w:t>
      </w:r>
      <w:r w:rsidRPr="004F4611">
        <w:t>—</w:t>
      </w:r>
      <w:proofErr w:type="gramStart"/>
      <w:r w:rsidRPr="004F4611">
        <w:rPr>
          <w:u w:val="single"/>
        </w:rPr>
        <w:t xml:space="preserve">that two-sided </w:t>
      </w:r>
      <w:r w:rsidRPr="00E500AD">
        <w:rPr>
          <w:highlight w:val="green"/>
          <w:u w:val="single"/>
        </w:rPr>
        <w:t>platforms</w:t>
      </w:r>
      <w:proofErr w:type="gramEnd"/>
      <w:r w:rsidRPr="004F4611">
        <w:rPr>
          <w:u w:val="single"/>
        </w:rPr>
        <w:t xml:space="preserve"> </w:t>
      </w:r>
      <w:r w:rsidRPr="00E500AD">
        <w:rPr>
          <w:highlight w:val="green"/>
          <w:u w:val="single"/>
        </w:rPr>
        <w:t xml:space="preserve">compete </w:t>
      </w:r>
      <w:r w:rsidRPr="00E500AD">
        <w:rPr>
          <w:b/>
          <w:iCs/>
          <w:highlight w:val="green"/>
          <w:u w:val="single"/>
        </w:rPr>
        <w:t>exclusively with other</w:t>
      </w:r>
      <w:r w:rsidRPr="004F4611">
        <w:rPr>
          <w:b/>
          <w:iCs/>
          <w:u w:val="single"/>
        </w:rPr>
        <w:t xml:space="preserve"> two-sided </w:t>
      </w:r>
      <w:r w:rsidRPr="00E500AD">
        <w:rPr>
          <w:b/>
          <w:iCs/>
          <w:highlight w:val="green"/>
          <w:u w:val="single"/>
        </w:rPr>
        <w:t>platforms</w:t>
      </w:r>
      <w:r w:rsidRPr="004F4611">
        <w:t xml:space="preserve">. </w:t>
      </w:r>
      <w:r w:rsidRPr="00E500AD">
        <w:rPr>
          <w:highlight w:val="green"/>
          <w:u w:val="single"/>
        </w:rPr>
        <w:t>These dicta have already produced</w:t>
      </w:r>
      <w:r w:rsidRPr="00E500AD">
        <w:rPr>
          <w:highlight w:val="green"/>
        </w:rPr>
        <w:t xml:space="preserve"> </w:t>
      </w:r>
      <w:r w:rsidRPr="00E500AD">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45E2E0FB" w14:textId="77777777" w:rsidR="00B01651" w:rsidRPr="004F4611" w:rsidRDefault="00B01651" w:rsidP="00B01651">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xml:space="preserve">. Direct measures are particularly useful in digital markets, where the necessary data are easy to </w:t>
      </w:r>
      <w:proofErr w:type="gramStart"/>
      <w:r w:rsidRPr="004F4611">
        <w:t>obtain</w:t>
      </w:r>
      <w:proofErr w:type="gramEnd"/>
      <w:r w:rsidRPr="004F4611">
        <w:t xml:space="preserve"> and product differentiation makes traditional market definition unreliable.215 This was another breach of the boundary between fact and law.</w:t>
      </w:r>
    </w:p>
    <w:p w14:paraId="2BDDC5CA" w14:textId="77777777" w:rsidR="00B01651" w:rsidRPr="004F4611" w:rsidRDefault="00B01651" w:rsidP="00B01651">
      <w:r w:rsidRPr="004F4611">
        <w:t>Fourth, the Court misunderstood the economics of free riding, ignoring the fact that when a firm is able to recover the value of its investments through its own transactions, free riding is not a problem.</w:t>
      </w:r>
    </w:p>
    <w:p w14:paraId="75F9B098" w14:textId="77777777" w:rsidR="00B01651" w:rsidRPr="004F4611" w:rsidRDefault="00B01651" w:rsidP="00B01651">
      <w:r w:rsidRPr="004F4611">
        <w:t xml:space="preserve">Fifth, </w:t>
      </w:r>
      <w:r w:rsidRPr="00E500AD">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E500AD">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E500AD">
        <w:rPr>
          <w:highlight w:val="green"/>
          <w:u w:val="single"/>
        </w:rPr>
        <w:t xml:space="preserve">assumed, </w:t>
      </w:r>
      <w:r w:rsidRPr="00E500AD">
        <w:rPr>
          <w:b/>
          <w:iCs/>
          <w:highlight w:val="green"/>
          <w:u w:val="single"/>
        </w:rPr>
        <w:t>without examining</w:t>
      </w:r>
      <w:r w:rsidRPr="004F4611">
        <w:rPr>
          <w:b/>
          <w:iCs/>
          <w:u w:val="single"/>
        </w:rPr>
        <w:t xml:space="preserve"> the actual </w:t>
      </w:r>
      <w:r w:rsidRPr="00E500AD">
        <w:rPr>
          <w:b/>
          <w:iCs/>
          <w:highlight w:val="green"/>
          <w:u w:val="single"/>
        </w:rPr>
        <w:t>transactions</w:t>
      </w:r>
      <w:r w:rsidRPr="004F4611">
        <w:rPr>
          <w:u w:val="single"/>
        </w:rPr>
        <w:t xml:space="preserve"> before it</w:t>
      </w:r>
      <w:r w:rsidRPr="004F4611">
        <w:t xml:space="preserve">, </w:t>
      </w:r>
      <w:r w:rsidRPr="00E500AD">
        <w:rPr>
          <w:highlight w:val="green"/>
          <w:u w:val="single"/>
        </w:rPr>
        <w:t>that losses on one side</w:t>
      </w:r>
      <w:r w:rsidRPr="004F4611">
        <w:rPr>
          <w:u w:val="single"/>
        </w:rPr>
        <w:t xml:space="preserve"> of a two-sided market </w:t>
      </w:r>
      <w:r w:rsidRPr="00E500AD">
        <w:rPr>
          <w:highlight w:val="green"/>
          <w:u w:val="single"/>
        </w:rPr>
        <w:t xml:space="preserve">are </w:t>
      </w:r>
      <w:r w:rsidRPr="00E500AD">
        <w:rPr>
          <w:b/>
          <w:iCs/>
          <w:highlight w:val="green"/>
          <w:u w:val="single"/>
        </w:rPr>
        <w:t xml:space="preserve">inherently offset </w:t>
      </w:r>
      <w:r w:rsidRPr="004F4611">
        <w:rPr>
          <w:b/>
          <w:iCs/>
          <w:u w:val="single"/>
        </w:rPr>
        <w:t>by gains on the other side</w:t>
      </w:r>
      <w:r w:rsidRPr="004F4611">
        <w:t xml:space="preserve">.216 Amex’s </w:t>
      </w:r>
      <w:proofErr w:type="spellStart"/>
      <w:r w:rsidRPr="004F4611">
        <w:t>antisteering</w:t>
      </w:r>
      <w:proofErr w:type="spellEnd"/>
      <w:r w:rsidRPr="004F4611">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06F8ABBC" w14:textId="77777777" w:rsidR="00B01651" w:rsidRPr="004F4611" w:rsidRDefault="00B01651" w:rsidP="00B01651">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w:t>
      </w:r>
      <w:proofErr w:type="gramStart"/>
      <w:r w:rsidRPr="004F4611">
        <w:rPr>
          <w:u w:val="single"/>
        </w:rPr>
        <w:t>is</w:t>
      </w:r>
      <w:proofErr w:type="gramEnd"/>
      <w:r w:rsidRPr="004F4611">
        <w:rPr>
          <w:u w:val="single"/>
        </w:rPr>
        <w:t xml:space="preserve"> its </w:t>
      </w:r>
      <w:r w:rsidRPr="004F4611">
        <w:rPr>
          <w:b/>
          <w:iCs/>
          <w:u w:val="single"/>
        </w:rPr>
        <w:t>fact-driven methodology</w:t>
      </w:r>
      <w:r w:rsidRPr="004F4611">
        <w:rPr>
          <w:u w:val="single"/>
        </w:rPr>
        <w:t xml:space="preserve">. Antitrust </w:t>
      </w:r>
      <w:r w:rsidRPr="00E500AD">
        <w:rPr>
          <w:highlight w:val="green"/>
          <w:u w:val="single"/>
        </w:rPr>
        <w:t>courts</w:t>
      </w:r>
      <w:r w:rsidRPr="004F4611">
        <w:rPr>
          <w:u w:val="single"/>
        </w:rPr>
        <w:t xml:space="preserve"> do and </w:t>
      </w:r>
      <w:r w:rsidRPr="00E500AD">
        <w:rPr>
          <w:highlight w:val="green"/>
          <w:u w:val="single"/>
        </w:rPr>
        <w:t xml:space="preserve">should </w:t>
      </w:r>
      <w:r w:rsidRPr="00E500AD">
        <w:rPr>
          <w:b/>
          <w:iCs/>
          <w:highlight w:val="green"/>
          <w:u w:val="single"/>
        </w:rPr>
        <w:t>avoid speaking categorically</w:t>
      </w:r>
      <w:r w:rsidRPr="00E500AD">
        <w:rPr>
          <w:highlight w:val="green"/>
          <w:u w:val="single"/>
        </w:rPr>
        <w:t xml:space="preserve"> about </w:t>
      </w:r>
      <w:r w:rsidRPr="004F4611">
        <w:rPr>
          <w:u w:val="single"/>
        </w:rPr>
        <w:t xml:space="preserve">market </w:t>
      </w:r>
      <w:r w:rsidRPr="00E500AD">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E500AD">
        <w:rPr>
          <w:highlight w:val="green"/>
          <w:u w:val="single"/>
        </w:rPr>
        <w:t>the</w:t>
      </w:r>
      <w:r w:rsidRPr="004F4611">
        <w:rPr>
          <w:u w:val="single"/>
        </w:rPr>
        <w:t xml:space="preserve"> ordinary </w:t>
      </w:r>
      <w:r w:rsidRPr="00E500AD">
        <w:rPr>
          <w:highlight w:val="green"/>
          <w:u w:val="single"/>
        </w:rPr>
        <w:t>rules of antitrust</w:t>
      </w:r>
      <w:r w:rsidRPr="004F4611">
        <w:rPr>
          <w:u w:val="single"/>
        </w:rPr>
        <w:t xml:space="preserve"> analysis </w:t>
      </w:r>
      <w:r w:rsidRPr="00E500AD">
        <w:rPr>
          <w:highlight w:val="green"/>
          <w:u w:val="single"/>
        </w:rPr>
        <w:t xml:space="preserve">are </w:t>
      </w:r>
      <w:r w:rsidRPr="00E500AD">
        <w:rPr>
          <w:b/>
          <w:iCs/>
          <w:highlight w:val="green"/>
          <w:u w:val="single"/>
        </w:rPr>
        <w:t>adequate to consider them</w:t>
      </w:r>
      <w:r w:rsidRPr="004F4611">
        <w:t xml:space="preserve">. The </w:t>
      </w:r>
      <w:r w:rsidRPr="00E500AD">
        <w:rPr>
          <w:b/>
          <w:i/>
          <w:iCs/>
          <w:highlight w:val="green"/>
          <w:u w:val="single"/>
        </w:rPr>
        <w:t>Amex</w:t>
      </w:r>
      <w:r w:rsidRPr="004F4611">
        <w:t xml:space="preserve"> decision </w:t>
      </w:r>
      <w:r w:rsidRPr="004F4611">
        <w:rPr>
          <w:u w:val="single"/>
        </w:rPr>
        <w:t xml:space="preserve">is </w:t>
      </w:r>
      <w:r w:rsidRPr="00E500AD">
        <w:rPr>
          <w:highlight w:val="green"/>
          <w:u w:val="single"/>
        </w:rPr>
        <w:t xml:space="preserve">a </w:t>
      </w:r>
      <w:r w:rsidRPr="00E500AD">
        <w:rPr>
          <w:b/>
          <w:iCs/>
          <w:highlight w:val="green"/>
          <w:u w:val="single"/>
        </w:rPr>
        <w:t>cautionary tale</w:t>
      </w:r>
      <w:r w:rsidRPr="00E500AD">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0CE11029" w14:textId="77777777" w:rsidR="00B01651" w:rsidRPr="004F4611" w:rsidRDefault="00B01651" w:rsidP="00B01651"/>
    <w:p w14:paraId="3135A599"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721EBAF7" w14:textId="77777777" w:rsidR="00B01651" w:rsidRPr="004F4611" w:rsidRDefault="00B01651" w:rsidP="00B01651">
      <w:r w:rsidRPr="004F4611">
        <w:rPr>
          <w:b/>
          <w:bCs/>
          <w:sz w:val="26"/>
        </w:rPr>
        <w:t>Hemphill and Wu 20</w:t>
      </w:r>
      <w:r w:rsidRPr="004F4611">
        <w:t>, Moses H. Grossman Professor of Law, New York University School of Law, , Julius Silver Professor of Law, Science and Technology, Columbia Law School.</w:t>
      </w:r>
    </w:p>
    <w:p w14:paraId="1FF79483" w14:textId="77777777" w:rsidR="00B01651" w:rsidRPr="004F4611" w:rsidRDefault="00B01651" w:rsidP="00B01651">
      <w:r w:rsidRPr="004F4611">
        <w:t>(C. Scott, and Tim, “Nascent Competitors,” 168 U. Penn. L. Rev. 1879)</w:t>
      </w:r>
    </w:p>
    <w:p w14:paraId="780925F3" w14:textId="77777777" w:rsidR="00B01651" w:rsidRPr="004F4611" w:rsidRDefault="00B01651" w:rsidP="00B01651"/>
    <w:p w14:paraId="1201DC9B" w14:textId="77777777" w:rsidR="00B01651" w:rsidRPr="004F4611" w:rsidRDefault="00B01651" w:rsidP="00B01651">
      <w:r w:rsidRPr="004F4611">
        <w:t xml:space="preserve">Over the last century and a half, </w:t>
      </w:r>
      <w:r w:rsidRPr="00E500AD">
        <w:rPr>
          <w:highlight w:val="green"/>
          <w:u w:val="single"/>
        </w:rPr>
        <w:t>small</w:t>
      </w:r>
      <w:r w:rsidRPr="004F4611">
        <w:t xml:space="preserve">, </w:t>
      </w:r>
      <w:r w:rsidRPr="004F4611">
        <w:rPr>
          <w:u w:val="single"/>
        </w:rPr>
        <w:t xml:space="preserve">innovative </w:t>
      </w:r>
      <w:r w:rsidRPr="00E500AD">
        <w:rPr>
          <w:highlight w:val="green"/>
          <w:u w:val="single"/>
        </w:rPr>
        <w:t>firms</w:t>
      </w:r>
      <w:r w:rsidRPr="004F4611">
        <w:t xml:space="preserve"> </w:t>
      </w:r>
      <w:r w:rsidRPr="004F4611">
        <w:rPr>
          <w:u w:val="single"/>
        </w:rPr>
        <w:t xml:space="preserve">have </w:t>
      </w:r>
      <w:r w:rsidRPr="00E500AD">
        <w:rPr>
          <w:highlight w:val="green"/>
          <w:u w:val="single"/>
        </w:rPr>
        <w:t>play</w:t>
      </w:r>
      <w:r w:rsidRPr="004F4611">
        <w:rPr>
          <w:u w:val="single"/>
        </w:rPr>
        <w:t xml:space="preserve">ed </w:t>
      </w:r>
      <w:r w:rsidRPr="00E500AD">
        <w:rPr>
          <w:highlight w:val="green"/>
          <w:u w:val="single"/>
        </w:rPr>
        <w:t>a</w:t>
      </w:r>
      <w:r w:rsidRPr="004F4611">
        <w:rPr>
          <w:u w:val="single"/>
        </w:rPr>
        <w:t xml:space="preserve"> </w:t>
      </w:r>
      <w:r w:rsidRPr="004F4611">
        <w:rPr>
          <w:b/>
          <w:iCs/>
          <w:u w:val="single"/>
        </w:rPr>
        <w:t xml:space="preserve">particularly </w:t>
      </w:r>
      <w:r w:rsidRPr="00E500AD">
        <w:rPr>
          <w:b/>
          <w:iCs/>
          <w:highlight w:val="green"/>
          <w:u w:val="single"/>
        </w:rPr>
        <w:t>important role</w:t>
      </w:r>
      <w:r w:rsidRPr="00E500AD">
        <w:rPr>
          <w:highlight w:val="green"/>
        </w:rPr>
        <w:t xml:space="preserve"> </w:t>
      </w:r>
      <w:r w:rsidRPr="00E500AD">
        <w:rPr>
          <w:highlight w:val="green"/>
          <w:u w:val="single"/>
        </w:rPr>
        <w:t>in</w:t>
      </w:r>
      <w:r w:rsidRPr="004F4611">
        <w:t xml:space="preserve"> the process of </w:t>
      </w:r>
      <w:r w:rsidRPr="00E500AD">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E500AD">
        <w:rPr>
          <w:highlight w:val="green"/>
          <w:u w:val="single"/>
        </w:rPr>
        <w:t>disruptive innovations</w:t>
      </w:r>
      <w:r w:rsidRPr="004F4611">
        <w:t>—</w:t>
      </w:r>
      <w:r w:rsidRPr="004F4611">
        <w:rPr>
          <w:b/>
          <w:iCs/>
          <w:u w:val="single"/>
        </w:rPr>
        <w:t xml:space="preserve">those </w:t>
      </w:r>
      <w:r w:rsidRPr="00E500AD">
        <w:rPr>
          <w:b/>
          <w:iCs/>
          <w:highlight w:val="green"/>
          <w:u w:val="single"/>
        </w:rPr>
        <w:t>that transform industry</w:t>
      </w:r>
      <w:r w:rsidRPr="004F4611">
        <w:t>—</w:t>
      </w:r>
      <w:r w:rsidRPr="004F4611">
        <w:rPr>
          <w:u w:val="single"/>
        </w:rPr>
        <w:t xml:space="preserve">have </w:t>
      </w:r>
      <w:r w:rsidRPr="00E500AD">
        <w:rPr>
          <w:highlight w:val="green"/>
          <w:u w:val="single"/>
        </w:rPr>
        <w:t>come out of</w:t>
      </w:r>
      <w:r w:rsidRPr="004F4611">
        <w:rPr>
          <w:u w:val="single"/>
        </w:rPr>
        <w:t xml:space="preserve"> </w:t>
      </w:r>
      <w:r w:rsidRPr="004F4611">
        <w:rPr>
          <w:b/>
          <w:iCs/>
          <w:u w:val="single"/>
        </w:rPr>
        <w:t xml:space="preserve">very </w:t>
      </w:r>
      <w:r w:rsidRPr="00E500AD">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E500AD">
        <w:rPr>
          <w:b/>
          <w:iCs/>
          <w:highlight w:val="green"/>
          <w:u w:val="single"/>
        </w:rPr>
        <w:t>Bell</w:t>
      </w:r>
      <w:r w:rsidRPr="004F4611">
        <w:t xml:space="preserve"> Telephone Company, RCA, </w:t>
      </w:r>
      <w:r w:rsidRPr="00E500AD">
        <w:rPr>
          <w:b/>
          <w:iCs/>
          <w:highlight w:val="green"/>
          <w:u w:val="single"/>
        </w:rPr>
        <w:t>MCI</w:t>
      </w:r>
      <w:r w:rsidRPr="004F4611">
        <w:t xml:space="preserve">, Genentech, </w:t>
      </w:r>
      <w:r w:rsidRPr="00E500AD">
        <w:rPr>
          <w:b/>
          <w:iCs/>
          <w:highlight w:val="green"/>
          <w:u w:val="single"/>
        </w:rPr>
        <w:t>Apple</w:t>
      </w:r>
      <w:r w:rsidRPr="004F4611">
        <w:t xml:space="preserve">, </w:t>
      </w:r>
      <w:r w:rsidRPr="00E500AD">
        <w:rPr>
          <w:b/>
          <w:iCs/>
          <w:highlight w:val="green"/>
          <w:u w:val="single"/>
        </w:rPr>
        <w:t>Netscape</w:t>
      </w:r>
      <w:r w:rsidRPr="004F4611">
        <w:t xml:space="preserve">, </w:t>
      </w:r>
      <w:r w:rsidRPr="004F4611">
        <w:rPr>
          <w:u w:val="single"/>
        </w:rPr>
        <w:t>and dozens of others</w:t>
      </w:r>
      <w:r w:rsidRPr="004F4611">
        <w:t>.31</w:t>
      </w:r>
    </w:p>
    <w:p w14:paraId="6C78ED90" w14:textId="77777777" w:rsidR="00B01651" w:rsidRPr="004F4611" w:rsidRDefault="00B01651" w:rsidP="00B01651">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E500AD">
        <w:rPr>
          <w:highlight w:val="green"/>
          <w:u w:val="single"/>
        </w:rPr>
        <w:t>Bell’s telephone did not improve the telegraph</w:t>
      </w:r>
      <w:r w:rsidRPr="00E500AD">
        <w:rPr>
          <w:highlight w:val="green"/>
        </w:rPr>
        <w:t xml:space="preserve">, </w:t>
      </w:r>
      <w:r w:rsidRPr="00E500AD">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E500AD">
        <w:rPr>
          <w:b/>
          <w:iCs/>
          <w:highlight w:val="green"/>
          <w:u w:val="single"/>
        </w:rPr>
        <w:t>nascent competitors</w:t>
      </w:r>
      <w:r w:rsidRPr="004F4611">
        <w:t xml:space="preserve"> can </w:t>
      </w:r>
      <w:r w:rsidRPr="00E500AD">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E500AD">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E500AD">
        <w:rPr>
          <w:highlight w:val="green"/>
          <w:u w:val="single"/>
        </w:rPr>
        <w:t>They</w:t>
      </w:r>
      <w:r w:rsidRPr="004F4611">
        <w:rPr>
          <w:u w:val="single"/>
        </w:rPr>
        <w:t xml:space="preserve"> have the capacity</w:t>
      </w:r>
      <w:r w:rsidRPr="004F4611">
        <w:t xml:space="preserve"> </w:t>
      </w:r>
      <w:r w:rsidRPr="004F4611">
        <w:rPr>
          <w:u w:val="single"/>
        </w:rPr>
        <w:t xml:space="preserve">to </w:t>
      </w:r>
      <w:r w:rsidRPr="00E500AD">
        <w:rPr>
          <w:highlight w:val="green"/>
          <w:u w:val="single"/>
        </w:rPr>
        <w:t>displace an incumbent</w:t>
      </w:r>
      <w:r w:rsidRPr="004F4611">
        <w:rPr>
          <w:u w:val="single"/>
        </w:rPr>
        <w:t xml:space="preserve"> </w:t>
      </w:r>
      <w:r w:rsidRPr="00E500AD">
        <w:rPr>
          <w:highlight w:val="green"/>
          <w:u w:val="single"/>
        </w:rPr>
        <w:t xml:space="preserve">through a </w:t>
      </w:r>
      <w:r w:rsidRPr="00E500AD">
        <w:rPr>
          <w:b/>
          <w:iCs/>
          <w:highlight w:val="green"/>
          <w:u w:val="single"/>
        </w:rPr>
        <w:t>paradigm shift</w:t>
      </w:r>
      <w:r w:rsidRPr="004F4611">
        <w:t>—</w:t>
      </w:r>
      <w:r w:rsidRPr="00E500AD">
        <w:rPr>
          <w:highlight w:val="green"/>
          <w:u w:val="single"/>
        </w:rPr>
        <w:t>for example, a new platform for developing software or decoding a genome</w:t>
      </w:r>
      <w:r w:rsidRPr="004F4611">
        <w:t xml:space="preserve">. </w:t>
      </w:r>
      <w:r w:rsidRPr="00E500AD">
        <w:rPr>
          <w:b/>
          <w:bCs/>
          <w:sz w:val="26"/>
          <w:highlight w:val="green"/>
          <w:u w:val="single"/>
        </w:rPr>
        <w:t>Nascent competition</w:t>
      </w:r>
      <w:r w:rsidRPr="00E500AD">
        <w:rPr>
          <w:highlight w:val="green"/>
          <w:u w:val="single"/>
        </w:rPr>
        <w:t xml:space="preserve"> tends to be </w:t>
      </w:r>
      <w:r w:rsidRPr="00E500AD">
        <w:rPr>
          <w:b/>
          <w:iCs/>
          <w:highlight w:val="green"/>
          <w:u w:val="single"/>
        </w:rPr>
        <w:t>important</w:t>
      </w:r>
      <w:r w:rsidRPr="00E500AD">
        <w:rPr>
          <w:highlight w:val="green"/>
          <w:u w:val="single"/>
        </w:rPr>
        <w:t xml:space="preserve"> in</w:t>
      </w:r>
      <w:r w:rsidRPr="004F4611">
        <w:rPr>
          <w:u w:val="single"/>
        </w:rPr>
        <w:t xml:space="preserve"> </w:t>
      </w:r>
      <w:r w:rsidRPr="00E500AD">
        <w:rPr>
          <w:highlight w:val="green"/>
          <w:u w:val="single"/>
        </w:rPr>
        <w:t xml:space="preserve">industries marked by </w:t>
      </w:r>
      <w:r w:rsidRPr="00E500AD">
        <w:rPr>
          <w:b/>
          <w:iCs/>
          <w:highlight w:val="green"/>
          <w:u w:val="single"/>
        </w:rPr>
        <w:t>rapid innovation</w:t>
      </w:r>
      <w:r w:rsidRPr="00E500AD">
        <w:rPr>
          <w:highlight w:val="green"/>
        </w:rPr>
        <w:t xml:space="preserve"> </w:t>
      </w:r>
      <w:r w:rsidRPr="00E500AD">
        <w:rPr>
          <w:highlight w:val="green"/>
          <w:u w:val="single"/>
        </w:rPr>
        <w:t>and</w:t>
      </w:r>
      <w:r w:rsidRPr="004F4611">
        <w:rPr>
          <w:u w:val="single"/>
        </w:rPr>
        <w:t xml:space="preserve"> </w:t>
      </w:r>
      <w:r w:rsidRPr="00E500AD">
        <w:rPr>
          <w:b/>
          <w:iCs/>
          <w:highlight w:val="green"/>
          <w:u w:val="single"/>
        </w:rPr>
        <w:t>tec</w:t>
      </w:r>
      <w:r w:rsidRPr="004F4611">
        <w:rPr>
          <w:b/>
          <w:iCs/>
          <w:u w:val="single"/>
        </w:rPr>
        <w:t xml:space="preserve">hnological </w:t>
      </w:r>
      <w:r w:rsidRPr="00E500AD">
        <w:rPr>
          <w:b/>
          <w:iCs/>
          <w:highlight w:val="green"/>
          <w:u w:val="single"/>
        </w:rPr>
        <w:t>change</w:t>
      </w:r>
      <w:r w:rsidRPr="004F4611">
        <w:t xml:space="preserve">. </w:t>
      </w:r>
      <w:r w:rsidRPr="00E500AD">
        <w:rPr>
          <w:b/>
          <w:iCs/>
          <w:highlight w:val="green"/>
          <w:u w:val="single"/>
        </w:rPr>
        <w:t>Software</w:t>
      </w:r>
      <w:r w:rsidRPr="00E500AD">
        <w:rPr>
          <w:highlight w:val="green"/>
        </w:rPr>
        <w:t xml:space="preserve">, </w:t>
      </w:r>
      <w:r w:rsidRPr="00E500AD">
        <w:rPr>
          <w:b/>
          <w:iCs/>
          <w:highlight w:val="green"/>
          <w:u w:val="single"/>
        </w:rPr>
        <w:t>pharma</w:t>
      </w:r>
      <w:r w:rsidRPr="004F4611">
        <w:rPr>
          <w:b/>
          <w:iCs/>
          <w:u w:val="single"/>
        </w:rPr>
        <w:t>ceuticals</w:t>
      </w:r>
      <w:r w:rsidRPr="004F4611">
        <w:t xml:space="preserve">, mobile telephony, </w:t>
      </w:r>
      <w:r w:rsidRPr="00E500AD">
        <w:rPr>
          <w:b/>
          <w:iCs/>
          <w:highlight w:val="green"/>
          <w:u w:val="single"/>
        </w:rPr>
        <w:t>e-commerce</w:t>
      </w:r>
      <w:r w:rsidRPr="00E500AD">
        <w:rPr>
          <w:highlight w:val="green"/>
        </w:rPr>
        <w:t xml:space="preserve">, </w:t>
      </w:r>
      <w:r w:rsidRPr="00E500AD">
        <w:rPr>
          <w:b/>
          <w:iCs/>
          <w:highlight w:val="green"/>
          <w:u w:val="single"/>
        </w:rPr>
        <w:t>search</w:t>
      </w:r>
      <w:r w:rsidRPr="004F4611">
        <w:t xml:space="preserve">, </w:t>
      </w:r>
      <w:r w:rsidRPr="00E500AD">
        <w:rPr>
          <w:highlight w:val="green"/>
          <w:u w:val="single"/>
        </w:rPr>
        <w:t>and social</w:t>
      </w:r>
      <w:r w:rsidRPr="004F4611">
        <w:rPr>
          <w:u w:val="single"/>
        </w:rPr>
        <w:t xml:space="preserve"> </w:t>
      </w:r>
      <w:r w:rsidRPr="00E500AD">
        <w:rPr>
          <w:highlight w:val="green"/>
          <w:u w:val="single"/>
        </w:rPr>
        <w:t>network</w:t>
      </w:r>
      <w:r w:rsidRPr="004F4611">
        <w:t xml:space="preserve"> </w:t>
      </w:r>
      <w:r w:rsidRPr="00E500AD">
        <w:rPr>
          <w:highlight w:val="green"/>
        </w:rPr>
        <w:t>s</w:t>
      </w:r>
      <w:r w:rsidRPr="004F4611">
        <w:t xml:space="preserve">ervices </w:t>
      </w:r>
      <w:r w:rsidRPr="00E500AD">
        <w:rPr>
          <w:b/>
          <w:iCs/>
          <w:highlight w:val="green"/>
          <w:u w:val="single"/>
        </w:rPr>
        <w:t xml:space="preserve">are </w:t>
      </w:r>
      <w:r w:rsidRPr="004F4611">
        <w:rPr>
          <w:b/>
          <w:iCs/>
          <w:u w:val="single"/>
        </w:rPr>
        <w:t xml:space="preserve">leading </w:t>
      </w:r>
      <w:r w:rsidRPr="00E500AD">
        <w:rPr>
          <w:b/>
          <w:iCs/>
          <w:highlight w:val="green"/>
          <w:u w:val="single"/>
        </w:rPr>
        <w:t>examples</w:t>
      </w:r>
      <w:r w:rsidRPr="004F4611">
        <w:rPr>
          <w:u w:val="single"/>
        </w:rPr>
        <w:t>.</w:t>
      </w:r>
      <w:r w:rsidRPr="004F4611">
        <w:t xml:space="preserve"> </w:t>
      </w:r>
    </w:p>
    <w:p w14:paraId="763EA38C" w14:textId="77777777" w:rsidR="00B01651" w:rsidRPr="004F4611" w:rsidRDefault="00B01651" w:rsidP="00B01651">
      <w:r w:rsidRPr="004F4611">
        <w:t xml:space="preserve">Future potency. Second, </w:t>
      </w:r>
      <w:r w:rsidRPr="00E500AD">
        <w:rPr>
          <w:highlight w:val="green"/>
          <w:u w:val="single"/>
        </w:rPr>
        <w:t xml:space="preserve">a nascent competitor is relevant due to its </w:t>
      </w:r>
      <w:r w:rsidRPr="00E500AD">
        <w:rPr>
          <w:b/>
          <w:iCs/>
          <w:highlight w:val="green"/>
          <w:u w:val="single"/>
        </w:rPr>
        <w:t>promise of future innovation</w:t>
      </w:r>
      <w:r w:rsidRPr="004F4611">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E500AD">
        <w:rPr>
          <w:highlight w:val="green"/>
          <w:u w:val="single"/>
        </w:rPr>
        <w:t>uncertainty</w:t>
      </w:r>
      <w:r w:rsidRPr="00E500AD">
        <w:rPr>
          <w:highlight w:val="green"/>
        </w:rPr>
        <w:t xml:space="preserve"> </w:t>
      </w:r>
      <w:r w:rsidRPr="00E500AD">
        <w:rPr>
          <w:highlight w:val="green"/>
          <w:u w:val="single"/>
        </w:rPr>
        <w:t>stems from the same forces of</w:t>
      </w:r>
      <w:r w:rsidRPr="004F4611">
        <w:rPr>
          <w:u w:val="single"/>
        </w:rPr>
        <w:t xml:space="preserve"> </w:t>
      </w:r>
      <w:r w:rsidRPr="00E500AD">
        <w:rPr>
          <w:highlight w:val="green"/>
          <w:u w:val="single"/>
        </w:rPr>
        <w:t>tech</w:t>
      </w:r>
      <w:r w:rsidRPr="004F4611">
        <w:rPr>
          <w:u w:val="single"/>
        </w:rPr>
        <w:t xml:space="preserve">nological </w:t>
      </w:r>
      <w:r w:rsidRPr="00E500AD">
        <w:rPr>
          <w:highlight w:val="green"/>
          <w:u w:val="single"/>
        </w:rPr>
        <w:t>progress</w:t>
      </w:r>
      <w:r w:rsidRPr="00E500AD">
        <w:rPr>
          <w:highlight w:val="green"/>
        </w:rPr>
        <w:t xml:space="preserve"> </w:t>
      </w:r>
      <w:r w:rsidRPr="00E500AD">
        <w:rPr>
          <w:highlight w:val="green"/>
          <w:u w:val="single"/>
        </w:rPr>
        <w:t>that</w:t>
      </w:r>
      <w:r w:rsidRPr="004F4611">
        <w:rPr>
          <w:u w:val="single"/>
        </w:rPr>
        <w:t xml:space="preserve"> </w:t>
      </w:r>
      <w:r w:rsidRPr="00E500AD">
        <w:rPr>
          <w:highlight w:val="green"/>
          <w:u w:val="single"/>
        </w:rPr>
        <w:t>make innovation so valuable</w:t>
      </w:r>
      <w:r w:rsidRPr="00E500AD">
        <w:rPr>
          <w:highlight w:val="green"/>
        </w:rPr>
        <w:t xml:space="preserve">. </w:t>
      </w:r>
      <w:r w:rsidRPr="00E500AD">
        <w:rPr>
          <w:highlight w:val="green"/>
          <w:u w:val="single"/>
        </w:rPr>
        <w:t>The nascent competitor may fail</w:t>
      </w:r>
      <w:r w:rsidRPr="004F4611">
        <w:t xml:space="preserve"> in various ways: the unproven cure, despite highest hopes, may flunk its clinical trials; </w:t>
      </w:r>
      <w:r w:rsidRPr="00E500AD">
        <w:rPr>
          <w:highlight w:val="green"/>
          <w:u w:val="single"/>
        </w:rPr>
        <w:t>the</w:t>
      </w:r>
      <w:r w:rsidRPr="004F4611">
        <w:rPr>
          <w:u w:val="single"/>
        </w:rPr>
        <w:t xml:space="preserve"> </w:t>
      </w:r>
      <w:r w:rsidRPr="00E500AD">
        <w:rPr>
          <w:highlight w:val="green"/>
          <w:u w:val="single"/>
        </w:rPr>
        <w:t>tech</w:t>
      </w:r>
      <w:r w:rsidRPr="004F4611">
        <w:rPr>
          <w:u w:val="single"/>
        </w:rPr>
        <w:t xml:space="preserve">nologies </w:t>
      </w:r>
      <w:r w:rsidRPr="00E500AD">
        <w:rPr>
          <w:highlight w:val="green"/>
          <w:u w:val="single"/>
        </w:rPr>
        <w:t>thought</w:t>
      </w:r>
      <w:r w:rsidRPr="004F4611">
        <w:rPr>
          <w:u w:val="single"/>
        </w:rPr>
        <w:t xml:space="preserve"> </w:t>
      </w:r>
      <w:r w:rsidRPr="00E500AD">
        <w:rPr>
          <w:highlight w:val="green"/>
          <w:u w:val="single"/>
        </w:rPr>
        <w:t>to be the future might</w:t>
      </w:r>
      <w:r w:rsidRPr="004F4611">
        <w:rPr>
          <w:u w:val="single"/>
        </w:rPr>
        <w:t xml:space="preserve">, in fact, </w:t>
      </w:r>
      <w:r w:rsidRPr="00E500AD">
        <w:rPr>
          <w:highlight w:val="green"/>
          <w:u w:val="single"/>
        </w:rPr>
        <w:t>be overrated</w:t>
      </w:r>
      <w:r w:rsidRPr="00E500AD">
        <w:rPr>
          <w:highlight w:val="green"/>
        </w:rPr>
        <w:t xml:space="preserve">. </w:t>
      </w:r>
      <w:r w:rsidRPr="00E500AD">
        <w:rPr>
          <w:highlight w:val="green"/>
          <w:u w:val="single"/>
        </w:rPr>
        <w:t>This</w:t>
      </w:r>
      <w:r w:rsidRPr="004F4611">
        <w:rPr>
          <w:u w:val="single"/>
        </w:rPr>
        <w:t xml:space="preserve"> uncertainty </w:t>
      </w:r>
      <w:r w:rsidRPr="00E500AD">
        <w:rPr>
          <w:highlight w:val="green"/>
          <w:u w:val="single"/>
        </w:rPr>
        <w:t>may not be</w:t>
      </w:r>
      <w:r w:rsidRPr="004F4611">
        <w:rPr>
          <w:u w:val="single"/>
        </w:rPr>
        <w:t xml:space="preserve"> a </w:t>
      </w:r>
      <w:r w:rsidRPr="00E500AD">
        <w:rPr>
          <w:highlight w:val="green"/>
          <w:u w:val="single"/>
        </w:rPr>
        <w:t>quantifiable</w:t>
      </w:r>
      <w:r w:rsidRPr="004F4611">
        <w:rPr>
          <w:u w:val="single"/>
        </w:rPr>
        <w:t xml:space="preserve"> risk, like the odds in a casino, </w:t>
      </w:r>
      <w:r w:rsidRPr="00E500AD">
        <w:rPr>
          <w:highlight w:val="green"/>
          <w:u w:val="single"/>
        </w:rPr>
        <w:t>but</w:t>
      </w:r>
      <w:r w:rsidRPr="004F4611">
        <w:rPr>
          <w:u w:val="single"/>
        </w:rPr>
        <w:t xml:space="preserve"> closer to Knightian </w:t>
      </w:r>
      <w:r w:rsidRPr="00E500AD">
        <w:rPr>
          <w:highlight w:val="green"/>
          <w:u w:val="single"/>
        </w:rPr>
        <w:t>true uncertainty</w:t>
      </w:r>
      <w:r w:rsidRPr="004F4611">
        <w:t xml:space="preserve">—in other words, not readily susceptible to measurement.34 </w:t>
      </w:r>
      <w:r w:rsidRPr="00E500AD">
        <w:rPr>
          <w:highlight w:val="green"/>
          <w:u w:val="single"/>
        </w:rPr>
        <w:t>The unpredictable</w:t>
      </w:r>
      <w:r w:rsidRPr="004F4611">
        <w:rPr>
          <w:u w:val="single"/>
        </w:rPr>
        <w:t xml:space="preserve"> </w:t>
      </w:r>
      <w:r w:rsidRPr="00E500AD">
        <w:rPr>
          <w:highlight w:val="green"/>
          <w:u w:val="single"/>
        </w:rPr>
        <w:t>path of innovation</w:t>
      </w:r>
      <w:r w:rsidRPr="00E500AD">
        <w:rPr>
          <w:highlight w:val="green"/>
        </w:rPr>
        <w:t xml:space="preserve"> </w:t>
      </w:r>
      <w:r w:rsidRPr="00E500AD">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5C1523F9" w14:textId="77777777" w:rsidR="00B01651" w:rsidRPr="004F4611" w:rsidRDefault="00B01651" w:rsidP="00B01651"/>
    <w:p w14:paraId="3211F9E0"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w:t>
      </w:r>
      <w:proofErr w:type="gramStart"/>
      <w:r w:rsidRPr="004F4611">
        <w:rPr>
          <w:rFonts w:eastAsiaTheme="majorEastAsia" w:cstheme="majorBidi"/>
          <w:b/>
          <w:iCs/>
          <w:sz w:val="26"/>
        </w:rPr>
        <w:t>defeat, because</w:t>
      </w:r>
      <w:proofErr w:type="gramEnd"/>
      <w:r w:rsidRPr="004F4611">
        <w:rPr>
          <w:rFonts w:eastAsiaTheme="majorEastAsia" w:cstheme="majorBidi"/>
          <w:b/>
          <w:iCs/>
          <w:sz w:val="26"/>
        </w:rPr>
        <w:t xml:space="preserv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76ABC7DC" w14:textId="77777777" w:rsidR="00B01651" w:rsidRPr="004F4611" w:rsidRDefault="00B01651" w:rsidP="00B01651">
      <w:r w:rsidRPr="004F4611">
        <w:rPr>
          <w:b/>
          <w:bCs/>
          <w:sz w:val="26"/>
        </w:rPr>
        <w:t>Wheeler 20</w:t>
      </w:r>
      <w:r w:rsidRPr="004F4611">
        <w:t>, visiting fellow in Governance Studies at The Brookings Institution, Chairman of the Federal Communication Commission (FCC) from 2013 to 2017, ‘20</w:t>
      </w:r>
    </w:p>
    <w:p w14:paraId="371F39AF" w14:textId="77777777" w:rsidR="00B01651" w:rsidRPr="004F4611" w:rsidRDefault="00B01651" w:rsidP="00B01651">
      <w:r w:rsidRPr="004F4611">
        <w:t xml:space="preserve">(Tom, “Digital Competition With China Starts With Competition At Home,” </w:t>
      </w:r>
      <w:hyperlink r:id="rId6" w:history="1">
        <w:r w:rsidRPr="004F4611">
          <w:rPr>
            <w:u w:val="single"/>
          </w:rPr>
          <w:t>https://www.brookings.edu/wp-content/uploads/2020/04/FP_20200427_digital_competition_china_wheeler_v3.pdf</w:t>
        </w:r>
      </w:hyperlink>
      <w:r w:rsidRPr="004F4611">
        <w:t xml:space="preserve">) </w:t>
      </w:r>
    </w:p>
    <w:p w14:paraId="43F4C4AB" w14:textId="77777777" w:rsidR="00B01651" w:rsidRPr="004F4611" w:rsidRDefault="00B01651" w:rsidP="00B01651"/>
    <w:p w14:paraId="2029A2A6" w14:textId="77777777" w:rsidR="00B01651" w:rsidRPr="004F4611" w:rsidRDefault="00B01651" w:rsidP="00B01651">
      <w:r w:rsidRPr="00E500AD">
        <w:rPr>
          <w:highlight w:val="green"/>
          <w:u w:val="single"/>
        </w:rPr>
        <w:t>The U</w:t>
      </w:r>
      <w:r w:rsidRPr="004F4611">
        <w:t xml:space="preserve">nited </w:t>
      </w:r>
      <w:r w:rsidRPr="00E500AD">
        <w:rPr>
          <w:highlight w:val="green"/>
          <w:u w:val="single"/>
        </w:rPr>
        <w:t>S</w:t>
      </w:r>
      <w:r w:rsidRPr="004F4611">
        <w:t xml:space="preserve">tates </w:t>
      </w:r>
      <w:r w:rsidRPr="00E500AD">
        <w:rPr>
          <w:highlight w:val="green"/>
          <w:u w:val="single"/>
        </w:rPr>
        <w:t>and China</w:t>
      </w:r>
      <w:r w:rsidRPr="00E500AD">
        <w:rPr>
          <w:highlight w:val="green"/>
        </w:rPr>
        <w:t xml:space="preserve"> </w:t>
      </w:r>
      <w:r w:rsidRPr="00E500AD">
        <w:rPr>
          <w:highlight w:val="green"/>
          <w:u w:val="single"/>
        </w:rPr>
        <w:t>are engaged in</w:t>
      </w:r>
      <w:r w:rsidRPr="004F4611">
        <w:t xml:space="preserve"> a </w:t>
      </w:r>
      <w:r w:rsidRPr="00E500AD">
        <w:rPr>
          <w:b/>
          <w:iCs/>
          <w:highlight w:val="green"/>
          <w:u w:val="single"/>
        </w:rPr>
        <w:t>tech</w:t>
      </w:r>
      <w:r w:rsidRPr="004F4611">
        <w:rPr>
          <w:b/>
          <w:iCs/>
          <w:u w:val="single"/>
        </w:rPr>
        <w:t>nology-</w:t>
      </w:r>
      <w:r w:rsidRPr="00E500AD">
        <w:rPr>
          <w:b/>
          <w:iCs/>
          <w:highlight w:val="green"/>
          <w:u w:val="single"/>
        </w:rPr>
        <w:t>based conflict</w:t>
      </w:r>
      <w:r w:rsidRPr="004F4611">
        <w:t xml:space="preserve"> </w:t>
      </w:r>
      <w:r w:rsidRPr="00E500AD">
        <w:rPr>
          <w:highlight w:val="green"/>
          <w:u w:val="single"/>
        </w:rPr>
        <w:t xml:space="preserve">to </w:t>
      </w:r>
      <w:r w:rsidRPr="00E500AD">
        <w:rPr>
          <w:b/>
          <w:iCs/>
          <w:highlight w:val="green"/>
          <w:u w:val="single"/>
        </w:rPr>
        <w:t>determine</w:t>
      </w:r>
      <w:r w:rsidRPr="00E500AD">
        <w:rPr>
          <w:highlight w:val="green"/>
          <w:u w:val="single"/>
        </w:rPr>
        <w:t xml:space="preserve"> </w:t>
      </w:r>
      <w:r w:rsidRPr="00E500AD">
        <w:rPr>
          <w:b/>
          <w:iCs/>
          <w:highlight w:val="green"/>
          <w:u w:val="single"/>
        </w:rPr>
        <w:t>21st-century</w:t>
      </w:r>
      <w:r w:rsidRPr="004F4611">
        <w:rPr>
          <w:u w:val="single"/>
        </w:rPr>
        <w:t xml:space="preserve"> international economic </w:t>
      </w:r>
      <w:r w:rsidRPr="00E500AD">
        <w:rPr>
          <w:b/>
          <w:iCs/>
          <w:highlight w:val="green"/>
          <w:u w:val="single"/>
        </w:rPr>
        <w:t>leadership</w:t>
      </w:r>
      <w:r w:rsidRPr="004F4611">
        <w:t xml:space="preserve">. </w:t>
      </w:r>
      <w:r w:rsidRPr="00E500AD">
        <w:rPr>
          <w:highlight w:val="green"/>
          <w:u w:val="single"/>
        </w:rPr>
        <w:t>China’s approach</w:t>
      </w:r>
      <w:r w:rsidRPr="00E500AD">
        <w:rPr>
          <w:highlight w:val="green"/>
        </w:rPr>
        <w:t xml:space="preserve"> </w:t>
      </w:r>
      <w:r w:rsidRPr="00E500AD">
        <w:rPr>
          <w:highlight w:val="green"/>
          <w:u w:val="single"/>
        </w:rPr>
        <w:t>is</w:t>
      </w:r>
      <w:r w:rsidRPr="004F4611">
        <w:rPr>
          <w:u w:val="single"/>
        </w:rPr>
        <w:t xml:space="preserve"> to identify</w:t>
      </w:r>
      <w:r w:rsidRPr="004F4611">
        <w:t xml:space="preserve"> and support the research and development efforts of a handful of “</w:t>
      </w:r>
      <w:r w:rsidRPr="00E500AD">
        <w:rPr>
          <w:b/>
          <w:iCs/>
          <w:highlight w:val="green"/>
          <w:u w:val="single"/>
        </w:rPr>
        <w:t>national champion</w:t>
      </w:r>
      <w:r w:rsidRPr="004F4611">
        <w:t xml:space="preserve">” </w:t>
      </w:r>
      <w:r w:rsidRPr="004F4611">
        <w:rPr>
          <w:u w:val="single"/>
        </w:rPr>
        <w:t>companie</w:t>
      </w:r>
      <w:r w:rsidRPr="00E500AD">
        <w:rPr>
          <w:highlight w:val="green"/>
          <w:u w:val="single"/>
        </w:rPr>
        <w:t>s</w:t>
      </w:r>
      <w:r w:rsidRPr="004F4611">
        <w:t xml:space="preserve">. </w:t>
      </w:r>
      <w:r w:rsidRPr="00E500AD">
        <w:rPr>
          <w:highlight w:val="green"/>
          <w:u w:val="single"/>
        </w:rPr>
        <w:t xml:space="preserve">The </w:t>
      </w:r>
      <w:r w:rsidRPr="00E500AD">
        <w:rPr>
          <w:b/>
          <w:iCs/>
          <w:highlight w:val="green"/>
          <w:u w:val="single"/>
        </w:rPr>
        <w:t>dominant tech co</w:t>
      </w:r>
      <w:r w:rsidRPr="004F4611">
        <w:rPr>
          <w:b/>
          <w:iCs/>
          <w:u w:val="single"/>
        </w:rPr>
        <w:t>mpanie</w:t>
      </w:r>
      <w:r w:rsidRPr="00E500AD">
        <w:rPr>
          <w:b/>
          <w:iCs/>
          <w:highlight w:val="green"/>
          <w:u w:val="single"/>
        </w:rPr>
        <w:t>s</w:t>
      </w:r>
      <w:r w:rsidRPr="004F4611">
        <w:t xml:space="preserve"> </w:t>
      </w:r>
      <w:r w:rsidRPr="00E500AD">
        <w:rPr>
          <w:highlight w:val="green"/>
        </w:rPr>
        <w:t>of the U.S.</w:t>
      </w:r>
      <w:r w:rsidRPr="004F4611">
        <w:t xml:space="preserve"> </w:t>
      </w:r>
      <w:r w:rsidRPr="00E500AD">
        <w:rPr>
          <w:b/>
          <w:iCs/>
          <w:highlight w:val="green"/>
          <w:u w:val="single"/>
        </w:rPr>
        <w:t>are</w:t>
      </w:r>
      <w:r w:rsidRPr="004F4611">
        <w:rPr>
          <w:b/>
          <w:iCs/>
          <w:u w:val="single"/>
        </w:rPr>
        <w:t xml:space="preserve"> </w:t>
      </w:r>
      <w:r w:rsidRPr="00E500AD">
        <w:rPr>
          <w:b/>
          <w:iCs/>
          <w:highlight w:val="green"/>
          <w:u w:val="single"/>
        </w:rPr>
        <w:t>de facto</w:t>
      </w:r>
      <w:r w:rsidRPr="004F4611">
        <w:rPr>
          <w:b/>
          <w:iCs/>
          <w:u w:val="single"/>
        </w:rPr>
        <w:t xml:space="preserve"> embracing </w:t>
      </w:r>
      <w:r w:rsidRPr="00E500AD">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E500AD">
        <w:rPr>
          <w:highlight w:val="green"/>
          <w:u w:val="single"/>
        </w:rPr>
        <w:t>Rather</w:t>
      </w:r>
      <w:r w:rsidRPr="004F4611">
        <w:rPr>
          <w:u w:val="single"/>
        </w:rPr>
        <w:t xml:space="preserve"> </w:t>
      </w:r>
      <w:r w:rsidRPr="00E500AD">
        <w:rPr>
          <w:highlight w:val="green"/>
          <w:u w:val="single"/>
        </w:rPr>
        <w:t>than</w:t>
      </w:r>
      <w:r w:rsidRPr="004F4611">
        <w:rPr>
          <w:u w:val="single"/>
        </w:rPr>
        <w:t xml:space="preserve"> embracing a </w:t>
      </w:r>
      <w:r w:rsidRPr="00E500AD">
        <w:rPr>
          <w:highlight w:val="green"/>
          <w:u w:val="single"/>
        </w:rPr>
        <w:t>China-like</w:t>
      </w:r>
      <w:r w:rsidRPr="004F4611">
        <w:rPr>
          <w:u w:val="single"/>
        </w:rPr>
        <w:t xml:space="preserve"> </w:t>
      </w:r>
      <w:r w:rsidRPr="00E500AD">
        <w:rPr>
          <w:highlight w:val="green"/>
          <w:u w:val="single"/>
        </w:rPr>
        <w:t>consecration</w:t>
      </w:r>
      <w:r w:rsidRPr="004F4611">
        <w:t xml:space="preserve"> </w:t>
      </w:r>
      <w:r w:rsidRPr="00E500AD">
        <w:rPr>
          <w:highlight w:val="green"/>
        </w:rPr>
        <w:t xml:space="preserve">of a </w:t>
      </w:r>
      <w:r w:rsidRPr="004F4611">
        <w:t xml:space="preserve">select </w:t>
      </w:r>
      <w:r w:rsidRPr="00E500AD">
        <w:rPr>
          <w:highlight w:val="green"/>
        </w:rPr>
        <w:t>few</w:t>
      </w:r>
      <w:r w:rsidRPr="004F4611">
        <w:t xml:space="preserve"> companies, </w:t>
      </w:r>
      <w:r w:rsidRPr="00E500AD">
        <w:rPr>
          <w:highlight w:val="green"/>
          <w:u w:val="single"/>
        </w:rPr>
        <w:t>America</w:t>
      </w:r>
      <w:r w:rsidRPr="004F4611">
        <w:rPr>
          <w:u w:val="single"/>
        </w:rPr>
        <w:t>’s digital competition</w:t>
      </w:r>
      <w:r w:rsidRPr="004F4611">
        <w:t xml:space="preserve"> with China </w:t>
      </w:r>
      <w:r w:rsidRPr="00E500AD">
        <w:rPr>
          <w:b/>
          <w:iCs/>
          <w:highlight w:val="green"/>
          <w:u w:val="single"/>
        </w:rPr>
        <w:t>should begin with meaningful competition</w:t>
      </w:r>
      <w:r w:rsidRPr="004F4611">
        <w:t xml:space="preserve"> at home and the </w:t>
      </w:r>
      <w:proofErr w:type="spellStart"/>
      <w:r w:rsidRPr="004F4611">
        <w:t>allAmerican</w:t>
      </w:r>
      <w:proofErr w:type="spellEnd"/>
      <w:r w:rsidRPr="004F4611">
        <w:t xml:space="preserve"> reality that competition drives innovation.</w:t>
      </w:r>
    </w:p>
    <w:p w14:paraId="78517B90" w14:textId="77777777" w:rsidR="00B01651" w:rsidRPr="004F4611" w:rsidRDefault="00B01651" w:rsidP="00B01651">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68FE4B88" w14:textId="77777777" w:rsidR="00B01651" w:rsidRPr="004F4611" w:rsidRDefault="00B01651" w:rsidP="00B01651">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E500AD">
        <w:rPr>
          <w:b/>
          <w:iCs/>
          <w:highlight w:val="green"/>
          <w:u w:val="single"/>
        </w:rPr>
        <w:t>m</w:t>
      </w:r>
      <w:r w:rsidRPr="004F4611">
        <w:rPr>
          <w:b/>
          <w:iCs/>
          <w:u w:val="single"/>
        </w:rPr>
        <w:t xml:space="preserve">achine </w:t>
      </w:r>
      <w:r w:rsidRPr="00E500AD">
        <w:rPr>
          <w:b/>
          <w:iCs/>
          <w:highlight w:val="green"/>
          <w:u w:val="single"/>
        </w:rPr>
        <w:t>l</w:t>
      </w:r>
      <w:r w:rsidRPr="004F4611">
        <w:rPr>
          <w:b/>
          <w:iCs/>
          <w:u w:val="single"/>
        </w:rPr>
        <w:t>earning</w:t>
      </w:r>
      <w:r w:rsidRPr="004F4611">
        <w:t xml:space="preserve"> </w:t>
      </w:r>
      <w:r w:rsidRPr="00E500AD">
        <w:rPr>
          <w:highlight w:val="green"/>
          <w:u w:val="single"/>
        </w:rPr>
        <w:t>and</w:t>
      </w:r>
      <w:r w:rsidRPr="004F4611">
        <w:rPr>
          <w:u w:val="single"/>
        </w:rPr>
        <w:t xml:space="preserve"> </w:t>
      </w:r>
      <w:r w:rsidRPr="00E500AD">
        <w:rPr>
          <w:b/>
          <w:iCs/>
          <w:highlight w:val="green"/>
          <w:u w:val="single"/>
        </w:rPr>
        <w:t>a</w:t>
      </w:r>
      <w:r w:rsidRPr="004F4611">
        <w:rPr>
          <w:b/>
          <w:iCs/>
          <w:u w:val="single"/>
        </w:rPr>
        <w:t xml:space="preserve">rtificial </w:t>
      </w:r>
      <w:r w:rsidRPr="00E500AD">
        <w:rPr>
          <w:b/>
          <w:iCs/>
          <w:highlight w:val="green"/>
          <w:u w:val="single"/>
        </w:rPr>
        <w:t>i</w:t>
      </w:r>
      <w:r w:rsidRPr="004F4611">
        <w:rPr>
          <w:b/>
          <w:iCs/>
          <w:u w:val="single"/>
        </w:rPr>
        <w:t>ntelligence</w:t>
      </w:r>
      <w:r w:rsidRPr="004F4611">
        <w:t xml:space="preserve"> </w:t>
      </w:r>
      <w:r w:rsidRPr="00E500AD">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E500AD">
        <w:rPr>
          <w:highlight w:val="green"/>
          <w:u w:val="single"/>
        </w:rPr>
        <w:t>China’s immense population</w:t>
      </w:r>
      <w:r w:rsidRPr="004F4611">
        <w:t xml:space="preserve"> of almost 1.5 billion </w:t>
      </w:r>
      <w:r w:rsidRPr="00E500AD">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w:t>
      </w:r>
      <w:proofErr w:type="gramStart"/>
      <w:r w:rsidRPr="004F4611">
        <w:t>New</w:t>
      </w:r>
      <w:proofErr w:type="gramEnd"/>
      <w:r w:rsidRPr="004F4611">
        <w:t xml:space="preserve">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7EA482EF" w14:textId="77777777" w:rsidR="00B01651" w:rsidRPr="004F4611" w:rsidRDefault="00B01651" w:rsidP="00B01651">
      <w:pPr>
        <w:rPr>
          <w:sz w:val="24"/>
          <w:szCs w:val="24"/>
        </w:rPr>
      </w:pPr>
      <w:r w:rsidRPr="00E500AD">
        <w:rPr>
          <w:highlight w:val="green"/>
          <w:u w:val="single"/>
        </w:rPr>
        <w:t>If</w:t>
      </w:r>
      <w:r w:rsidRPr="004F4611">
        <w:rPr>
          <w:u w:val="single"/>
        </w:rPr>
        <w:t xml:space="preserve"> </w:t>
      </w:r>
      <w:r w:rsidRPr="00E500AD">
        <w:rPr>
          <w:highlight w:val="green"/>
          <w:u w:val="single"/>
        </w:rPr>
        <w:t>the U</w:t>
      </w:r>
      <w:r w:rsidRPr="004F4611">
        <w:rPr>
          <w:u w:val="single"/>
        </w:rPr>
        <w:t xml:space="preserve">nited </w:t>
      </w:r>
      <w:r w:rsidRPr="00E500AD">
        <w:rPr>
          <w:highlight w:val="green"/>
          <w:u w:val="single"/>
        </w:rPr>
        <w:t>S</w:t>
      </w:r>
      <w:r w:rsidRPr="004F4611">
        <w:rPr>
          <w:u w:val="single"/>
        </w:rPr>
        <w:t xml:space="preserve">tates </w:t>
      </w:r>
      <w:r w:rsidRPr="00E500AD">
        <w:rPr>
          <w:b/>
          <w:iCs/>
          <w:highlight w:val="green"/>
          <w:u w:val="single"/>
        </w:rPr>
        <w:t>will never out-bulk China</w:t>
      </w:r>
      <w:r w:rsidRPr="004F4611">
        <w:t xml:space="preserve"> </w:t>
      </w:r>
      <w:r w:rsidRPr="00E500AD">
        <w:rPr>
          <w:highlight w:val="green"/>
          <w:u w:val="single"/>
        </w:rPr>
        <w:t>in</w:t>
      </w:r>
      <w:r w:rsidRPr="004F4611">
        <w:rPr>
          <w:u w:val="single"/>
        </w:rPr>
        <w:t xml:space="preserve"> the quantity and quality of</w:t>
      </w:r>
      <w:r w:rsidRPr="004F4611">
        <w:t xml:space="preserve"> </w:t>
      </w:r>
      <w:r w:rsidRPr="00E500AD">
        <w:rPr>
          <w:highlight w:val="green"/>
          <w:u w:val="single"/>
        </w:rPr>
        <w:t>data</w:t>
      </w:r>
      <w:r w:rsidRPr="004F4611">
        <w:rPr>
          <w:b/>
          <w:iCs/>
          <w:u w:val="single"/>
        </w:rPr>
        <w:t xml:space="preserve">, </w:t>
      </w:r>
      <w:r w:rsidRPr="00E500AD">
        <w:rPr>
          <w:b/>
          <w:iCs/>
          <w:highlight w:val="green"/>
          <w:u w:val="single"/>
        </w:rPr>
        <w:t>it must out-innovate China</w:t>
      </w:r>
      <w:r w:rsidRPr="004F4611">
        <w:t xml:space="preserve">. </w:t>
      </w:r>
      <w:r w:rsidRPr="00E500AD">
        <w:rPr>
          <w:highlight w:val="green"/>
          <w:u w:val="single"/>
        </w:rPr>
        <w:t>Here</w:t>
      </w:r>
      <w:r w:rsidRPr="00E500AD">
        <w:rPr>
          <w:highlight w:val="green"/>
        </w:rPr>
        <w:t xml:space="preserve">, </w:t>
      </w:r>
      <w:r w:rsidRPr="00E500AD">
        <w:rPr>
          <w:highlight w:val="green"/>
          <w:u w:val="single"/>
        </w:rPr>
        <w:t>the</w:t>
      </w:r>
      <w:r w:rsidRPr="004F4611">
        <w:rPr>
          <w:u w:val="single"/>
        </w:rPr>
        <w:t xml:space="preserve"> </w:t>
      </w:r>
      <w:r w:rsidRPr="00E500AD">
        <w:rPr>
          <w:highlight w:val="green"/>
          <w:u w:val="single"/>
        </w:rPr>
        <w:t>U</w:t>
      </w:r>
      <w:r w:rsidRPr="004F4611">
        <w:t xml:space="preserve">nited </w:t>
      </w:r>
      <w:r w:rsidRPr="00E500AD">
        <w:rPr>
          <w:highlight w:val="green"/>
          <w:u w:val="single"/>
        </w:rPr>
        <w:t>S</w:t>
      </w:r>
      <w:r w:rsidRPr="004F4611">
        <w:t xml:space="preserve">tates </w:t>
      </w:r>
      <w:r w:rsidRPr="00E500AD">
        <w:rPr>
          <w:b/>
          <w:iCs/>
          <w:highlight w:val="green"/>
          <w:u w:val="single"/>
        </w:rPr>
        <w:t>has an advantage</w:t>
      </w:r>
      <w:r w:rsidRPr="004F4611">
        <w:t xml:space="preserve">, </w:t>
      </w:r>
      <w:r w:rsidRPr="00E500AD">
        <w:rPr>
          <w:b/>
          <w:iCs/>
          <w:highlight w:val="green"/>
          <w:u w:val="single"/>
        </w:rPr>
        <w:t>should it choose</w:t>
      </w:r>
      <w:r w:rsidRPr="004F4611">
        <w:rPr>
          <w:b/>
          <w:iCs/>
          <w:u w:val="single"/>
        </w:rPr>
        <w:t xml:space="preserve"> to take </w:t>
      </w:r>
      <w:r w:rsidRPr="00E500AD">
        <w:rPr>
          <w:b/>
          <w:iCs/>
          <w:highlight w:val="green"/>
          <w:u w:val="single"/>
        </w:rPr>
        <w:t>it</w:t>
      </w:r>
      <w:r w:rsidRPr="004F4611">
        <w:t xml:space="preserve">. </w:t>
      </w:r>
      <w:r w:rsidRPr="004F4611">
        <w:rPr>
          <w:b/>
          <w:iCs/>
          <w:sz w:val="24"/>
          <w:szCs w:val="24"/>
          <w:u w:val="single"/>
        </w:rPr>
        <w:t xml:space="preserve">The </w:t>
      </w:r>
      <w:r w:rsidRPr="00E500AD">
        <w:rPr>
          <w:b/>
          <w:iCs/>
          <w:sz w:val="24"/>
          <w:szCs w:val="24"/>
          <w:highlight w:val="green"/>
          <w:u w:val="single"/>
        </w:rPr>
        <w:t>centralized control</w:t>
      </w:r>
      <w:r w:rsidRPr="004F4611">
        <w:rPr>
          <w:sz w:val="24"/>
          <w:szCs w:val="24"/>
        </w:rPr>
        <w:t xml:space="preserve"> of the Chinese digital economy </w:t>
      </w:r>
      <w:r w:rsidRPr="00E500AD">
        <w:rPr>
          <w:b/>
          <w:iCs/>
          <w:sz w:val="24"/>
          <w:szCs w:val="24"/>
          <w:highlight w:val="green"/>
          <w:u w:val="single"/>
        </w:rPr>
        <w:t>is</w:t>
      </w:r>
      <w:r w:rsidRPr="004F4611">
        <w:rPr>
          <w:b/>
          <w:iCs/>
          <w:sz w:val="24"/>
          <w:szCs w:val="24"/>
          <w:u w:val="single"/>
        </w:rPr>
        <w:t xml:space="preserve"> an </w:t>
      </w:r>
      <w:r w:rsidRPr="00E500AD">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E500AD">
        <w:rPr>
          <w:b/>
          <w:iCs/>
          <w:sz w:val="24"/>
          <w:szCs w:val="24"/>
          <w:highlight w:val="green"/>
          <w:u w:val="single"/>
        </w:rPr>
        <w:t>innovation</w:t>
      </w:r>
      <w:r w:rsidRPr="00E500AD">
        <w:rPr>
          <w:sz w:val="24"/>
          <w:szCs w:val="24"/>
          <w:highlight w:val="green"/>
        </w:rPr>
        <w:t xml:space="preserve"> </w:t>
      </w:r>
      <w:r w:rsidRPr="00E500AD">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E500AD">
        <w:rPr>
          <w:sz w:val="24"/>
          <w:szCs w:val="24"/>
          <w:highlight w:val="green"/>
          <w:u w:val="single"/>
        </w:rPr>
        <w:t>But</w:t>
      </w:r>
      <w:r w:rsidRPr="004F4611">
        <w:rPr>
          <w:sz w:val="24"/>
          <w:szCs w:val="24"/>
          <w:u w:val="single"/>
        </w:rPr>
        <w:t xml:space="preserve"> the domestic market </w:t>
      </w:r>
      <w:r w:rsidRPr="00E500AD">
        <w:rPr>
          <w:sz w:val="24"/>
          <w:szCs w:val="24"/>
          <w:highlight w:val="green"/>
          <w:u w:val="single"/>
        </w:rPr>
        <w:t>must</w:t>
      </w:r>
      <w:r w:rsidRPr="004F4611">
        <w:rPr>
          <w:sz w:val="24"/>
          <w:szCs w:val="24"/>
          <w:u w:val="single"/>
        </w:rPr>
        <w:t xml:space="preserve">, </w:t>
      </w:r>
      <w:r w:rsidRPr="00E500AD">
        <w:rPr>
          <w:sz w:val="24"/>
          <w:szCs w:val="24"/>
          <w:highlight w:val="green"/>
          <w:u w:val="single"/>
        </w:rPr>
        <w:t>indeed</w:t>
      </w:r>
      <w:r w:rsidRPr="00E500AD">
        <w:rPr>
          <w:sz w:val="24"/>
          <w:szCs w:val="24"/>
          <w:highlight w:val="green"/>
        </w:rPr>
        <w:t xml:space="preserve">, </w:t>
      </w:r>
      <w:r w:rsidRPr="00E500AD">
        <w:rPr>
          <w:sz w:val="24"/>
          <w:szCs w:val="24"/>
          <w:highlight w:val="green"/>
          <w:u w:val="single"/>
        </w:rPr>
        <w:t>be</w:t>
      </w:r>
      <w:r w:rsidRPr="004F4611">
        <w:rPr>
          <w:sz w:val="24"/>
          <w:szCs w:val="24"/>
          <w:u w:val="single"/>
        </w:rPr>
        <w:t xml:space="preserve"> free, </w:t>
      </w:r>
      <w:r w:rsidRPr="00E500AD">
        <w:rPr>
          <w:sz w:val="24"/>
          <w:szCs w:val="24"/>
          <w:highlight w:val="green"/>
          <w:u w:val="single"/>
        </w:rPr>
        <w:t xml:space="preserve">open, and </w:t>
      </w:r>
      <w:r w:rsidRPr="00E500AD">
        <w:rPr>
          <w:b/>
          <w:iCs/>
          <w:sz w:val="24"/>
          <w:szCs w:val="24"/>
          <w:highlight w:val="green"/>
          <w:u w:val="single"/>
        </w:rPr>
        <w:t>competitive</w:t>
      </w:r>
      <w:r w:rsidRPr="004F4611">
        <w:rPr>
          <w:sz w:val="24"/>
          <w:szCs w:val="24"/>
        </w:rPr>
        <w:t>.</w:t>
      </w:r>
    </w:p>
    <w:p w14:paraId="0840058F" w14:textId="77777777" w:rsidR="00B01651" w:rsidRPr="004F4611" w:rsidRDefault="00B01651" w:rsidP="00B01651">
      <w:r w:rsidRPr="00E500AD">
        <w:rPr>
          <w:highlight w:val="green"/>
          <w:u w:val="single"/>
        </w:rPr>
        <w:t>Currently</w:t>
      </w:r>
      <w:r w:rsidRPr="004F4611">
        <w:t xml:space="preserve">, </w:t>
      </w:r>
      <w:r w:rsidRPr="00E500AD">
        <w:rPr>
          <w:highlight w:val="green"/>
          <w:u w:val="single"/>
        </w:rPr>
        <w:t>the</w:t>
      </w:r>
      <w:r w:rsidRPr="004F4611">
        <w:t xml:space="preserve"> American </w:t>
      </w:r>
      <w:r w:rsidRPr="004F4611">
        <w:rPr>
          <w:u w:val="single"/>
        </w:rPr>
        <w:t xml:space="preserve">digital </w:t>
      </w:r>
      <w:r w:rsidRPr="00E500AD">
        <w:rPr>
          <w:highlight w:val="green"/>
          <w:u w:val="single"/>
        </w:rPr>
        <w:t>market</w:t>
      </w:r>
      <w:r w:rsidRPr="004F4611">
        <w:rPr>
          <w:u w:val="single"/>
        </w:rPr>
        <w:t xml:space="preserve">place </w:t>
      </w:r>
      <w:r w:rsidRPr="00E500AD">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E500AD">
        <w:rPr>
          <w:highlight w:val="green"/>
          <w:u w:val="single"/>
        </w:rPr>
        <w:t>innovative as</w:t>
      </w:r>
      <w:r w:rsidRPr="004F4611">
        <w:t xml:space="preserve"> America’s tech </w:t>
      </w:r>
      <w:r w:rsidRPr="00E500AD">
        <w:rPr>
          <w:highlight w:val="green"/>
          <w:u w:val="single"/>
        </w:rPr>
        <w:t>giants may be</w:t>
      </w:r>
      <w:r w:rsidRPr="00E500AD">
        <w:rPr>
          <w:highlight w:val="green"/>
        </w:rPr>
        <w:t xml:space="preserve">, </w:t>
      </w:r>
      <w:r w:rsidRPr="00E500AD">
        <w:rPr>
          <w:highlight w:val="green"/>
          <w:u w:val="single"/>
        </w:rPr>
        <w:t xml:space="preserve">they represent a </w:t>
      </w:r>
      <w:r w:rsidRPr="00E500AD">
        <w:rPr>
          <w:b/>
          <w:iCs/>
          <w:highlight w:val="green"/>
          <w:u w:val="single"/>
        </w:rPr>
        <w:t>bottleneck</w:t>
      </w:r>
      <w:r w:rsidRPr="00E500AD">
        <w:rPr>
          <w:highlight w:val="green"/>
        </w:rPr>
        <w:t xml:space="preserve"> </w:t>
      </w:r>
      <w:r w:rsidRPr="00E500AD">
        <w:rPr>
          <w:b/>
          <w:iCs/>
          <w:highlight w:val="green"/>
          <w:u w:val="single"/>
        </w:rPr>
        <w:t>that</w:t>
      </w:r>
      <w:r w:rsidRPr="004F4611">
        <w:rPr>
          <w:b/>
          <w:iCs/>
          <w:u w:val="single"/>
        </w:rPr>
        <w:t xml:space="preserve"> </w:t>
      </w:r>
      <w:r w:rsidRPr="00E500AD">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E500AD">
        <w:rPr>
          <w:b/>
          <w:iCs/>
          <w:highlight w:val="green"/>
          <w:u w:val="single"/>
        </w:rPr>
        <w:t>If America is to out-innovate</w:t>
      </w:r>
      <w:r w:rsidRPr="004F4611">
        <w:rPr>
          <w:b/>
          <w:iCs/>
          <w:u w:val="single"/>
        </w:rPr>
        <w:t xml:space="preserve"> </w:t>
      </w:r>
      <w:r w:rsidRPr="00E500AD">
        <w:rPr>
          <w:b/>
          <w:iCs/>
          <w:highlight w:val="green"/>
          <w:u w:val="single"/>
        </w:rPr>
        <w:t>China</w:t>
      </w:r>
      <w:r w:rsidRPr="004F4611">
        <w:t xml:space="preserve">, </w:t>
      </w:r>
      <w:r w:rsidRPr="004F4611">
        <w:rPr>
          <w:u w:val="single"/>
        </w:rPr>
        <w:t>then</w:t>
      </w:r>
      <w:r w:rsidRPr="004F4611">
        <w:t xml:space="preserve"> American </w:t>
      </w:r>
      <w:r w:rsidRPr="00E500AD">
        <w:rPr>
          <w:b/>
          <w:iCs/>
          <w:highlight w:val="green"/>
          <w:u w:val="single"/>
        </w:rPr>
        <w:t>innovators</w:t>
      </w:r>
      <w:r w:rsidRPr="004F4611">
        <w:t xml:space="preserve"> </w:t>
      </w:r>
      <w:r w:rsidRPr="00E500AD">
        <w:rPr>
          <w:b/>
          <w:iCs/>
          <w:highlight w:val="green"/>
          <w:u w:val="single"/>
        </w:rPr>
        <w:t>need</w:t>
      </w:r>
      <w:r w:rsidRPr="004F4611">
        <w:rPr>
          <w:b/>
          <w:iCs/>
          <w:u w:val="single"/>
        </w:rPr>
        <w:t xml:space="preserve"> </w:t>
      </w:r>
      <w:r w:rsidRPr="00E500AD">
        <w:rPr>
          <w:b/>
          <w:iCs/>
          <w:highlight w:val="green"/>
          <w:u w:val="single"/>
        </w:rPr>
        <w:t>access</w:t>
      </w:r>
      <w:r w:rsidRPr="00E500AD">
        <w:rPr>
          <w:highlight w:val="green"/>
          <w:u w:val="single"/>
        </w:rPr>
        <w:t xml:space="preserve"> to the</w:t>
      </w:r>
      <w:r w:rsidRPr="004F4611">
        <w:rPr>
          <w:u w:val="single"/>
        </w:rPr>
        <w:t xml:space="preserve"> </w:t>
      </w:r>
      <w:r w:rsidRPr="00E500AD">
        <w:rPr>
          <w:b/>
          <w:iCs/>
          <w:highlight w:val="green"/>
          <w:u w:val="single"/>
        </w:rPr>
        <w:t>essential</w:t>
      </w:r>
      <w:r w:rsidRPr="004F4611">
        <w:rPr>
          <w:b/>
          <w:iCs/>
          <w:u w:val="single"/>
        </w:rPr>
        <w:t xml:space="preserve"> </w:t>
      </w:r>
      <w:r w:rsidRPr="00E500AD">
        <w:rPr>
          <w:b/>
          <w:iCs/>
          <w:highlight w:val="green"/>
          <w:u w:val="single"/>
        </w:rPr>
        <w:t>data</w:t>
      </w:r>
      <w:r w:rsidRPr="004F4611">
        <w:rPr>
          <w:b/>
          <w:iCs/>
          <w:u w:val="single"/>
        </w:rPr>
        <w:t xml:space="preserve"> </w:t>
      </w:r>
      <w:r w:rsidRPr="00E500AD">
        <w:rPr>
          <w:b/>
          <w:iCs/>
          <w:highlight w:val="green"/>
          <w:u w:val="single"/>
        </w:rPr>
        <w:t>asset</w:t>
      </w:r>
      <w:r w:rsidRPr="004F4611">
        <w:rPr>
          <w:u w:val="single"/>
        </w:rPr>
        <w:t xml:space="preserve"> </w:t>
      </w:r>
      <w:r w:rsidRPr="00E500AD">
        <w:rPr>
          <w:b/>
          <w:iCs/>
          <w:highlight w:val="green"/>
          <w:u w:val="single"/>
        </w:rPr>
        <w:t>required</w:t>
      </w:r>
      <w:r w:rsidRPr="004F4611">
        <w:rPr>
          <w:b/>
          <w:iCs/>
          <w:u w:val="single"/>
        </w:rPr>
        <w:t xml:space="preserve"> for that innovation</w:t>
      </w:r>
      <w:r w:rsidRPr="004F4611">
        <w:t>.</w:t>
      </w:r>
    </w:p>
    <w:p w14:paraId="1B2206CF" w14:textId="77777777" w:rsidR="00B01651" w:rsidRPr="004F4611" w:rsidRDefault="00B01651" w:rsidP="00B01651">
      <w:r w:rsidRPr="00E500AD">
        <w:rPr>
          <w:b/>
          <w:iCs/>
          <w:highlight w:val="green"/>
          <w:u w:val="single"/>
        </w:rPr>
        <w:t>The nation’s response</w:t>
      </w:r>
      <w:r w:rsidRPr="004F4611">
        <w:rPr>
          <w:b/>
          <w:iCs/>
          <w:u w:val="single"/>
        </w:rPr>
        <w:t xml:space="preserve"> to Chinese competition </w:t>
      </w:r>
      <w:r w:rsidRPr="00E500AD">
        <w:rPr>
          <w:b/>
          <w:iCs/>
          <w:highlight w:val="green"/>
          <w:u w:val="single"/>
        </w:rPr>
        <w:t>must not be</w:t>
      </w:r>
      <w:r w:rsidRPr="004F4611">
        <w:rPr>
          <w:b/>
          <w:iCs/>
          <w:u w:val="single"/>
        </w:rPr>
        <w:t xml:space="preserve"> the </w:t>
      </w:r>
      <w:r w:rsidRPr="00E500AD">
        <w:rPr>
          <w:b/>
          <w:iCs/>
          <w:highlight w:val="green"/>
          <w:u w:val="single"/>
        </w:rPr>
        <w:t>adoption of China-like national champions</w:t>
      </w:r>
      <w:r w:rsidRPr="004F4611">
        <w:t xml:space="preserve">, nor the “China doesn’t regulate its companies that way” smokescreen. American </w:t>
      </w:r>
      <w:r w:rsidRPr="00E500AD">
        <w:rPr>
          <w:highlight w:val="green"/>
          <w:u w:val="single"/>
        </w:rPr>
        <w:t>public policy should embrace</w:t>
      </w:r>
      <w:r w:rsidRPr="00E500AD">
        <w:rPr>
          <w:highlight w:val="green"/>
        </w:rPr>
        <w:t xml:space="preserve"> the</w:t>
      </w:r>
      <w:r w:rsidRPr="004F4611">
        <w:t xml:space="preserve"> all-</w:t>
      </w:r>
      <w:r w:rsidRPr="00E500AD">
        <w:rPr>
          <w:highlight w:val="green"/>
        </w:rPr>
        <w:t>American concept of</w:t>
      </w:r>
      <w:r w:rsidRPr="004F4611">
        <w:t xml:space="preserve"> </w:t>
      </w:r>
      <w:r w:rsidRPr="00E500AD">
        <w:rPr>
          <w:b/>
          <w:iCs/>
          <w:highlight w:val="green"/>
          <w:u w:val="single"/>
        </w:rPr>
        <w:t>competition-driven innovation</w:t>
      </w:r>
      <w:r w:rsidRPr="004F4611">
        <w:t xml:space="preserve">. </w:t>
      </w:r>
      <w:r w:rsidRPr="004F4611">
        <w:rPr>
          <w:u w:val="single"/>
        </w:rPr>
        <w:t xml:space="preserve">This begins with </w:t>
      </w:r>
      <w:r w:rsidRPr="00E500AD">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E500AD">
        <w:rPr>
          <w:b/>
          <w:iCs/>
          <w:highlight w:val="green"/>
          <w:u w:val="single"/>
        </w:rPr>
        <w:t>not</w:t>
      </w:r>
      <w:r w:rsidRPr="004F4611">
        <w:rPr>
          <w:b/>
          <w:iCs/>
          <w:u w:val="single"/>
        </w:rPr>
        <w:t xml:space="preserve"> necessarily mean</w:t>
      </w:r>
      <w:r w:rsidRPr="004F4611">
        <w:rPr>
          <w:u w:val="single"/>
        </w:rPr>
        <w:t xml:space="preserve"> </w:t>
      </w:r>
      <w:r w:rsidRPr="00E500AD">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036BEE19" w14:textId="77777777" w:rsidR="00B01651" w:rsidRDefault="00B01651" w:rsidP="00B01651">
      <w:pPr>
        <w:pStyle w:val="Heading4"/>
      </w:pPr>
      <w:r>
        <w:rPr>
          <w:u w:val="single"/>
        </w:rPr>
        <w:t>Scale</w:t>
      </w:r>
      <w:r>
        <w:t xml:space="preserve"> and </w:t>
      </w:r>
      <w:r w:rsidRPr="00625DC4">
        <w:rPr>
          <w:u w:val="single"/>
        </w:rPr>
        <w:t>novelty</w:t>
      </w:r>
      <w:r>
        <w:t xml:space="preserve"> of innovation crater after mergers---empirics. </w:t>
      </w:r>
    </w:p>
    <w:p w14:paraId="5E99DFB7" w14:textId="77777777" w:rsidR="00B01651" w:rsidRDefault="00B01651" w:rsidP="00B01651">
      <w:r w:rsidRPr="00625DC4">
        <w:rPr>
          <w:rStyle w:val="Style13ptBold"/>
        </w:rPr>
        <w:t>Seru 14</w:t>
      </w:r>
      <w:r>
        <w:t xml:space="preserve"> ---</w:t>
      </w:r>
      <w:r w:rsidRPr="00625DC4">
        <w:t xml:space="preserve"> </w:t>
      </w:r>
      <w:r>
        <w:t>University of Chicago Business Professor.</w:t>
      </w:r>
    </w:p>
    <w:p w14:paraId="502856E1" w14:textId="77777777" w:rsidR="00B01651" w:rsidRPr="00625DC4" w:rsidRDefault="00B01651" w:rsidP="00B01651">
      <w:r>
        <w:t xml:space="preserve">Amit, “Firm boundaries matter: Evidence from conglomerates and R&amp;D activity,” </w:t>
      </w:r>
      <w:r w:rsidRPr="00625DC4">
        <w:t>Journal of Fina</w:t>
      </w:r>
      <w:r>
        <w:t>ncial Economics, 2014, 381-</w:t>
      </w:r>
      <w:r w:rsidRPr="00625DC4">
        <w:t>405</w:t>
      </w:r>
      <w:r>
        <w:t>, Elsevier</w:t>
      </w:r>
    </w:p>
    <w:p w14:paraId="3699E90E" w14:textId="77777777" w:rsidR="00B01651" w:rsidRPr="00464D9B" w:rsidRDefault="00B01651" w:rsidP="00B01651">
      <w:r w:rsidRPr="00876ADD">
        <w:rPr>
          <w:rStyle w:val="StyleUnderline"/>
        </w:rPr>
        <w:t xml:space="preserve">This paper examines the </w:t>
      </w:r>
      <w:r w:rsidRPr="00E500AD">
        <w:rPr>
          <w:rStyle w:val="StyleUnderline"/>
          <w:highlight w:val="green"/>
        </w:rPr>
        <w:t>impact of t</w:t>
      </w:r>
      <w:r w:rsidRPr="00876ADD">
        <w:rPr>
          <w:rStyle w:val="StyleUnderline"/>
        </w:rPr>
        <w:t xml:space="preserve">he </w:t>
      </w:r>
      <w:r w:rsidRPr="00E500AD">
        <w:rPr>
          <w:rStyle w:val="StyleUnderline"/>
          <w:highlight w:val="green"/>
        </w:rPr>
        <w:t>conglomerate</w:t>
      </w:r>
      <w:r w:rsidRPr="00876ADD">
        <w:rPr>
          <w:rStyle w:val="StyleUnderline"/>
        </w:rPr>
        <w:t xml:space="preserve"> form </w:t>
      </w:r>
      <w:r w:rsidRPr="00E500AD">
        <w:rPr>
          <w:rStyle w:val="StyleUnderline"/>
          <w:highlight w:val="green"/>
        </w:rPr>
        <w:t>on</w:t>
      </w:r>
      <w:r w:rsidRPr="00876ADD">
        <w:rPr>
          <w:rStyle w:val="StyleUnderline"/>
        </w:rPr>
        <w:t xml:space="preserve"> the </w:t>
      </w:r>
      <w:r w:rsidRPr="00E500AD">
        <w:rPr>
          <w:rStyle w:val="Emphasis"/>
          <w:highlight w:val="green"/>
        </w:rPr>
        <w:t>scale and novelty</w:t>
      </w:r>
      <w:r w:rsidRPr="00E500AD">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E500AD">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E500AD">
        <w:rPr>
          <w:rStyle w:val="StyleUnderline"/>
          <w:highlight w:val="green"/>
        </w:rPr>
        <w:t>firms acquired in</w:t>
      </w:r>
      <w:r w:rsidRPr="00464D9B">
        <w:rPr>
          <w:u w:val="single"/>
        </w:rPr>
        <w:t xml:space="preserve"> diversifying </w:t>
      </w:r>
      <w:r w:rsidRPr="00E500AD">
        <w:rPr>
          <w:rStyle w:val="StyleUnderline"/>
          <w:highlight w:val="green"/>
        </w:rPr>
        <w:t>mergers produce</w:t>
      </w:r>
      <w:r w:rsidRPr="00464D9B">
        <w:rPr>
          <w:rStyle w:val="StyleUnderline"/>
        </w:rPr>
        <w:t xml:space="preserve"> both a </w:t>
      </w:r>
      <w:r w:rsidRPr="00E500AD">
        <w:rPr>
          <w:rStyle w:val="Emphasis"/>
          <w:highlight w:val="green"/>
        </w:rPr>
        <w:t>smaller number of innovations</w:t>
      </w:r>
      <w:r w:rsidRPr="00E500AD">
        <w:rPr>
          <w:rStyle w:val="StyleUnderline"/>
          <w:highlight w:val="green"/>
        </w:rPr>
        <w:t xml:space="preserve"> and also</w:t>
      </w:r>
      <w:r w:rsidRPr="00464D9B">
        <w:rPr>
          <w:rStyle w:val="StyleUnderline"/>
        </w:rPr>
        <w:t xml:space="preserve"> </w:t>
      </w:r>
      <w:r w:rsidRPr="00E500AD">
        <w:rPr>
          <w:rStyle w:val="Emphasis"/>
          <w:highlight w:val="green"/>
        </w:rPr>
        <w:t>less-novel innovations</w:t>
      </w:r>
      <w:r w:rsidRPr="00464D9B">
        <w:rPr>
          <w:rStyle w:val="StyleUnderline"/>
        </w:rPr>
        <w:t xml:space="preserve">, where innovations are </w:t>
      </w:r>
      <w:r w:rsidRPr="00E500AD">
        <w:rPr>
          <w:rStyle w:val="StyleUnderline"/>
          <w:highlight w:val="green"/>
        </w:rPr>
        <w:t>measured using patent</w:t>
      </w:r>
      <w:r w:rsidRPr="00464D9B">
        <w:rPr>
          <w:rStyle w:val="StyleUnderline"/>
        </w:rPr>
        <w:t xml:space="preserve">-based </w:t>
      </w:r>
      <w:r w:rsidRPr="00E500AD">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498E8677" w14:textId="77777777" w:rsidR="00B01651" w:rsidRPr="00464D9B" w:rsidRDefault="00B01651" w:rsidP="00B01651">
      <w:pPr>
        <w:rPr>
          <w:sz w:val="16"/>
          <w:szCs w:val="32"/>
        </w:rPr>
      </w:pPr>
      <w:r w:rsidRPr="00464D9B">
        <w:rPr>
          <w:sz w:val="16"/>
          <w:szCs w:val="32"/>
        </w:rPr>
        <w:t>1. Introduction</w:t>
      </w:r>
    </w:p>
    <w:p w14:paraId="7BC96EE6" w14:textId="77777777" w:rsidR="00B01651" w:rsidRPr="00464D9B" w:rsidRDefault="00B01651" w:rsidP="00B01651">
      <w:pPr>
        <w:rPr>
          <w:sz w:val="16"/>
          <w:szCs w:val="32"/>
        </w:rPr>
      </w:pPr>
      <w:r w:rsidRPr="00464D9B">
        <w:rPr>
          <w:sz w:val="16"/>
          <w:szCs w:val="32"/>
        </w:rPr>
        <w:t xml:space="preserve">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w:t>
      </w:r>
      <w:proofErr w:type="spellStart"/>
      <w:r w:rsidRPr="00464D9B">
        <w:rPr>
          <w:sz w:val="16"/>
          <w:szCs w:val="32"/>
        </w:rPr>
        <w:t>Alchian</w:t>
      </w:r>
      <w:proofErr w:type="spellEnd"/>
      <w:r w:rsidRPr="00464D9B">
        <w:rPr>
          <w:sz w:val="16"/>
          <w:szCs w:val="32"/>
        </w:rPr>
        <w:t xml:space="preserve">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79B06E6E" w14:textId="77777777" w:rsidR="00B01651" w:rsidRPr="00464D9B" w:rsidRDefault="00B01651" w:rsidP="00B01651">
      <w:pPr>
        <w:rPr>
          <w:sz w:val="16"/>
          <w:szCs w:val="32"/>
        </w:rPr>
      </w:pPr>
      <w:r w:rsidRPr="00464D9B">
        <w:rPr>
          <w:sz w:val="16"/>
          <w:szCs w:val="32"/>
        </w:rPr>
        <w:t xml:space="preserve">Estimating the effects predicted by these theories has proven challenging. On the one hand, there is a </w:t>
      </w:r>
      <w:proofErr w:type="gramStart"/>
      <w:r w:rsidRPr="00464D9B">
        <w:rPr>
          <w:sz w:val="16"/>
          <w:szCs w:val="32"/>
        </w:rPr>
        <w:t>broad brush</w:t>
      </w:r>
      <w:proofErr w:type="gramEnd"/>
      <w:r w:rsidRPr="00464D9B">
        <w:rPr>
          <w:sz w:val="16"/>
          <w:szCs w:val="32"/>
        </w:rPr>
        <w:t xml:space="preserve">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00895BFD" w14:textId="77777777" w:rsidR="00B01651" w:rsidRPr="00464D9B" w:rsidRDefault="00B01651" w:rsidP="00B01651">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E500AD">
        <w:rPr>
          <w:rStyle w:val="StyleUnderline"/>
          <w:highlight w:val="green"/>
        </w:rPr>
        <w:t>Novel</w:t>
      </w:r>
      <w:r w:rsidRPr="00464D9B">
        <w:rPr>
          <w:rStyle w:val="StyleUnderline"/>
        </w:rPr>
        <w:t xml:space="preserve"> research </w:t>
      </w:r>
      <w:r w:rsidRPr="00E500AD">
        <w:rPr>
          <w:rStyle w:val="StyleUnderline"/>
          <w:highlight w:val="green"/>
        </w:rPr>
        <w:t>projects are</w:t>
      </w:r>
      <w:r w:rsidRPr="00464D9B">
        <w:rPr>
          <w:rStyle w:val="StyleUnderline"/>
        </w:rPr>
        <w:t xml:space="preserve"> especially </w:t>
      </w:r>
      <w:r w:rsidRPr="00E500AD">
        <w:rPr>
          <w:rStyle w:val="StyleUnderline"/>
          <w:highlight w:val="green"/>
        </w:rPr>
        <w:t>characterized by significant</w:t>
      </w:r>
      <w:r w:rsidRPr="00464D9B">
        <w:rPr>
          <w:rStyle w:val="StyleUnderline"/>
        </w:rPr>
        <w:t xml:space="preserve"> </w:t>
      </w:r>
      <w:r w:rsidRPr="00E500AD">
        <w:rPr>
          <w:rStyle w:val="Emphasis"/>
          <w:highlight w:val="green"/>
        </w:rPr>
        <w:t>info</w:t>
      </w:r>
      <w:r w:rsidRPr="00464D9B">
        <w:rPr>
          <w:rStyle w:val="Emphasis"/>
        </w:rPr>
        <w:t xml:space="preserve">rmational </w:t>
      </w:r>
      <w:r w:rsidRPr="00E500AD">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E500AD">
        <w:rPr>
          <w:rStyle w:val="Emphasis"/>
          <w:highlight w:val="green"/>
        </w:rPr>
        <w:t>organizations that</w:t>
      </w:r>
      <w:r w:rsidRPr="00E500AD">
        <w:rPr>
          <w:highlight w:val="green"/>
          <w:u w:val="single"/>
        </w:rPr>
        <w:t xml:space="preserve"> </w:t>
      </w:r>
      <w:r w:rsidRPr="00DC0193">
        <w:rPr>
          <w:u w:val="single"/>
        </w:rPr>
        <w:t>attempt</w:t>
      </w:r>
      <w:r w:rsidRPr="00464D9B">
        <w:rPr>
          <w:u w:val="single"/>
        </w:rPr>
        <w:t xml:space="preserve"> to </w:t>
      </w:r>
      <w:r w:rsidRPr="00E500AD">
        <w:rPr>
          <w:rStyle w:val="Emphasis"/>
          <w:highlight w:val="green"/>
        </w:rPr>
        <w:t>exploit</w:t>
      </w:r>
      <w:r w:rsidRPr="00464D9B">
        <w:rPr>
          <w:rStyle w:val="Emphasis"/>
        </w:rPr>
        <w:t xml:space="preserve"> the </w:t>
      </w:r>
      <w:r w:rsidRPr="00E500AD">
        <w:rPr>
          <w:rStyle w:val="Emphasis"/>
          <w:highlight w:val="green"/>
        </w:rPr>
        <w:t>efficiencies of</w:t>
      </w:r>
      <w:r w:rsidRPr="00464D9B">
        <w:rPr>
          <w:rStyle w:val="StyleUnderline"/>
        </w:rPr>
        <w:t xml:space="preserve"> a </w:t>
      </w:r>
      <w:r w:rsidRPr="00E500AD">
        <w:rPr>
          <w:rStyle w:val="Emphasis"/>
          <w:highlight w:val="green"/>
        </w:rPr>
        <w:t>centralized</w:t>
      </w:r>
      <w:r w:rsidRPr="00464D9B">
        <w:rPr>
          <w:rStyle w:val="Emphasis"/>
        </w:rPr>
        <w:t xml:space="preserve"> resource </w:t>
      </w:r>
      <w:r w:rsidRPr="00E500AD">
        <w:rPr>
          <w:rStyle w:val="Emphasis"/>
          <w:highlight w:val="green"/>
        </w:rPr>
        <w:t>allocation</w:t>
      </w:r>
      <w:r w:rsidRPr="00464D9B">
        <w:rPr>
          <w:rStyle w:val="StyleUnderline"/>
        </w:rPr>
        <w:t xml:space="preserve"> process that may </w:t>
      </w:r>
      <w:r w:rsidRPr="00E500AD">
        <w:rPr>
          <w:rStyle w:val="StyleUnderline"/>
          <w:highlight w:val="green"/>
        </w:rPr>
        <w:t xml:space="preserve">end up </w:t>
      </w:r>
      <w:r w:rsidRPr="00E500AD">
        <w:rPr>
          <w:rStyle w:val="Emphasis"/>
          <w:highlight w:val="green"/>
        </w:rPr>
        <w:t>fostering mediocrity in</w:t>
      </w:r>
      <w:r w:rsidRPr="00464D9B">
        <w:rPr>
          <w:u w:val="single"/>
        </w:rPr>
        <w:t xml:space="preserve"> their divisional </w:t>
      </w:r>
      <w:r w:rsidRPr="00E500AD">
        <w:rPr>
          <w:rStyle w:val="Emphasis"/>
          <w:highlight w:val="green"/>
        </w:rPr>
        <w:t>R&amp;D</w:t>
      </w:r>
      <w:r w:rsidRPr="00464D9B">
        <w:rPr>
          <w:u w:val="single"/>
        </w:rPr>
        <w:t xml:space="preserve"> activities</w:t>
      </w:r>
      <w:r w:rsidRPr="00464D9B">
        <w:t>.2</w:t>
      </w:r>
    </w:p>
    <w:p w14:paraId="309AAD49" w14:textId="77777777" w:rsidR="00B01651" w:rsidRPr="00464D9B" w:rsidRDefault="00B01651" w:rsidP="00B01651">
      <w:r w:rsidRPr="00464D9B">
        <w:rPr>
          <w:rStyle w:val="StyleUnderline"/>
        </w:rPr>
        <w:t xml:space="preserve">I use </w:t>
      </w:r>
      <w:r w:rsidRPr="00E500AD">
        <w:rPr>
          <w:rStyle w:val="StyleUnderline"/>
          <w:highlight w:val="green"/>
        </w:rPr>
        <w:t>info</w:t>
      </w:r>
      <w:r w:rsidRPr="00E500AD">
        <w:rPr>
          <w:highlight w:val="green"/>
          <w:u w:val="single"/>
        </w:rPr>
        <w:t>rmation</w:t>
      </w:r>
      <w:r w:rsidRPr="00464D9B">
        <w:rPr>
          <w:u w:val="single"/>
        </w:rPr>
        <w:t xml:space="preserve"> in the </w:t>
      </w:r>
      <w:proofErr w:type="spellStart"/>
      <w:r w:rsidRPr="00464D9B">
        <w:rPr>
          <w:u w:val="single"/>
        </w:rPr>
        <w:t>Compustat</w:t>
      </w:r>
      <w:proofErr w:type="spellEnd"/>
      <w:r w:rsidRPr="00464D9B">
        <w:rPr>
          <w:u w:val="single"/>
        </w:rPr>
        <w:t xml:space="preserve"> files and </w:t>
      </w:r>
      <w:r w:rsidRPr="00E500AD">
        <w:rPr>
          <w:rStyle w:val="StyleUnderline"/>
          <w:highlight w:val="green"/>
        </w:rPr>
        <w:t>from</w:t>
      </w:r>
      <w:r w:rsidRPr="00464D9B">
        <w:rPr>
          <w:u w:val="single"/>
        </w:rPr>
        <w:t xml:space="preserve"> the </w:t>
      </w:r>
      <w:r w:rsidRPr="00E500AD">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xml:space="preserve">. I start by providing some suggestive evidence by evaluating these measures for </w:t>
      </w:r>
      <w:proofErr w:type="spellStart"/>
      <w:r w:rsidRPr="00464D9B">
        <w:t>Compustat</w:t>
      </w:r>
      <w:proofErr w:type="spellEnd"/>
      <w:r w:rsidRPr="00464D9B">
        <w:t xml:space="preserve">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38F6A216" w14:textId="77777777" w:rsidR="00B01651" w:rsidRPr="00464D9B" w:rsidRDefault="00B01651" w:rsidP="00B01651">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68B4FFCB" w14:textId="77777777" w:rsidR="00B01651" w:rsidRPr="00464D9B" w:rsidRDefault="00B01651" w:rsidP="00B01651">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02C5F028" w14:textId="77777777" w:rsidR="00B01651" w:rsidRPr="00464D9B" w:rsidRDefault="00B01651" w:rsidP="00B01651">
      <w:pPr>
        <w:rPr>
          <w:sz w:val="16"/>
          <w:szCs w:val="32"/>
        </w:rPr>
      </w:pPr>
      <w:r w:rsidRPr="00464D9B">
        <w:rPr>
          <w:sz w:val="16"/>
          <w:szCs w:val="32"/>
        </w:rPr>
        <w:t>This research design allows for two tests. The identification of the main estimate comes from the unsuccessful targets that were going to conglomerate acting as a counterfactual for how the successful targets would have performed R&amp;D after the merger, had they not been acquired by conglomerates. In addition, the research design allows me to conduct a placebo test that involves targets in non-conglomerating mergers.</w:t>
      </w:r>
    </w:p>
    <w:p w14:paraId="7E9AE719" w14:textId="77777777" w:rsidR="00B01651" w:rsidRPr="00464D9B" w:rsidRDefault="00B01651" w:rsidP="00B01651">
      <w:pPr>
        <w:rPr>
          <w:szCs w:val="10"/>
        </w:rPr>
      </w:pPr>
      <w:r w:rsidRPr="00464D9B">
        <w:t xml:space="preserve">I employ a difference-in-differences specification which exploits within-firm variation and find that, relative to the control group, </w:t>
      </w:r>
      <w:r w:rsidRPr="00E500AD">
        <w:rPr>
          <w:rStyle w:val="StyleUnderline"/>
          <w:highlight w:val="green"/>
        </w:rPr>
        <w:t>firms</w:t>
      </w:r>
      <w:r w:rsidRPr="00464D9B">
        <w:rPr>
          <w:u w:val="single"/>
        </w:rPr>
        <w:t xml:space="preserve"> in the treatment group </w:t>
      </w:r>
      <w:r w:rsidRPr="00E500AD">
        <w:rPr>
          <w:rStyle w:val="StyleUnderline"/>
          <w:highlight w:val="green"/>
        </w:rPr>
        <w:t xml:space="preserve">suffer a </w:t>
      </w:r>
      <w:r w:rsidRPr="00E500AD">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E500AD">
        <w:rPr>
          <w:rStyle w:val="StyleUnderline"/>
          <w:highlight w:val="green"/>
        </w:rPr>
        <w:t xml:space="preserve">in </w:t>
      </w:r>
      <w:r w:rsidRPr="00E500AD">
        <w:rPr>
          <w:rStyle w:val="Emphasis"/>
          <w:highlight w:val="green"/>
        </w:rPr>
        <w:t>novelty</w:t>
      </w:r>
      <w:r w:rsidRPr="00E500AD">
        <w:rPr>
          <w:rStyle w:val="StyleUnderline"/>
          <w:highlight w:val="green"/>
        </w:rPr>
        <w:t xml:space="preserve"> of</w:t>
      </w:r>
      <w:r w:rsidRPr="00464D9B">
        <w:rPr>
          <w:rStyle w:val="StyleUnderline"/>
        </w:rPr>
        <w:t xml:space="preserve"> their </w:t>
      </w:r>
      <w:r w:rsidRPr="00E500AD">
        <w:rPr>
          <w:rStyle w:val="StyleUnderline"/>
          <w:highlight w:val="green"/>
        </w:rPr>
        <w:t>research</w:t>
      </w:r>
      <w:r w:rsidRPr="00E500AD">
        <w:rPr>
          <w:highlight w:val="green"/>
          <w:u w:val="single"/>
        </w:rPr>
        <w:t xml:space="preserve"> output </w:t>
      </w:r>
      <w:r w:rsidRPr="00E500AD">
        <w:rPr>
          <w:rStyle w:val="StyleUnderline"/>
          <w:highlight w:val="green"/>
        </w:rPr>
        <w:t>after</w:t>
      </w:r>
      <w:r w:rsidRPr="00E500AD">
        <w:rPr>
          <w:highlight w:val="green"/>
          <w:u w:val="single"/>
        </w:rPr>
        <w:t xml:space="preserve"> the </w:t>
      </w:r>
      <w:r w:rsidRPr="00E500AD">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E500AD">
        <w:rPr>
          <w:rStyle w:val="StyleUnderline"/>
          <w:highlight w:val="green"/>
        </w:rPr>
        <w:t>results suggest</w:t>
      </w:r>
      <w:r w:rsidRPr="00464D9B">
        <w:rPr>
          <w:rStyle w:val="StyleUnderline"/>
        </w:rPr>
        <w:t xml:space="preserve"> that </w:t>
      </w:r>
      <w:r w:rsidRPr="00464D9B">
        <w:rPr>
          <w:rStyle w:val="Emphasis"/>
        </w:rPr>
        <w:t xml:space="preserve">the very </w:t>
      </w:r>
      <w:r w:rsidRPr="00E500AD">
        <w:rPr>
          <w:rStyle w:val="Emphasis"/>
          <w:highlight w:val="green"/>
        </w:rPr>
        <w:t>internal workings of a conglomerate</w:t>
      </w:r>
      <w:r w:rsidRPr="00464D9B">
        <w:rPr>
          <w:rStyle w:val="StyleUnderline"/>
        </w:rPr>
        <w:t xml:space="preserve"> </w:t>
      </w:r>
      <w:r w:rsidRPr="00E500AD">
        <w:rPr>
          <w:rStyle w:val="StyleUnderline"/>
          <w:highlight w:val="green"/>
        </w:rPr>
        <w:t>bring</w:t>
      </w:r>
      <w:r w:rsidRPr="00464D9B">
        <w:rPr>
          <w:rStyle w:val="StyleUnderline"/>
        </w:rPr>
        <w:t xml:space="preserve"> </w:t>
      </w:r>
      <w:r w:rsidRPr="00E500AD">
        <w:rPr>
          <w:rStyle w:val="StyleUnderline"/>
          <w:highlight w:val="green"/>
        </w:rPr>
        <w:t>about a reduction in</w:t>
      </w:r>
      <w:r w:rsidRPr="00464D9B">
        <w:rPr>
          <w:rStyle w:val="StyleUnderline"/>
        </w:rPr>
        <w:t xml:space="preserve"> the </w:t>
      </w:r>
      <w:r w:rsidRPr="00E500AD">
        <w:rPr>
          <w:rStyle w:val="StyleUnderline"/>
          <w:highlight w:val="green"/>
        </w:rPr>
        <w:t>novelty of research</w:t>
      </w:r>
      <w:r w:rsidRPr="00E500AD">
        <w:rPr>
          <w:highlight w:val="green"/>
        </w:rPr>
        <w:t xml:space="preserve"> </w:t>
      </w:r>
      <w:r w:rsidRPr="00E500AD">
        <w:rPr>
          <w:szCs w:val="10"/>
          <w:highlight w:val="green"/>
          <w:u w:val="single"/>
        </w:rPr>
        <w:t>conducted</w:t>
      </w:r>
      <w:r w:rsidRPr="00464D9B">
        <w:rPr>
          <w:szCs w:val="10"/>
          <w:u w:val="single"/>
        </w:rPr>
        <w:t xml:space="preserve"> there and confirm the ‘new-toy’ effect in diversified firms documented in </w:t>
      </w:r>
      <w:proofErr w:type="spellStart"/>
      <w:r w:rsidRPr="00464D9B">
        <w:rPr>
          <w:szCs w:val="10"/>
          <w:u w:val="single"/>
        </w:rPr>
        <w:t>Schoar</w:t>
      </w:r>
      <w:proofErr w:type="spellEnd"/>
      <w:r w:rsidRPr="00464D9B">
        <w:rPr>
          <w:szCs w:val="10"/>
          <w:u w:val="single"/>
        </w:rPr>
        <w:t xml:space="preserve"> (</w:t>
      </w:r>
      <w:r w:rsidRPr="00464D9B">
        <w:rPr>
          <w:szCs w:val="10"/>
        </w:rPr>
        <w:t>2002).</w:t>
      </w:r>
    </w:p>
    <w:p w14:paraId="17A0AF9C" w14:textId="77777777" w:rsidR="00B01651" w:rsidRPr="00464D9B" w:rsidRDefault="00B01651" w:rsidP="00B01651">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0A7DB217" w14:textId="77777777" w:rsidR="00B01651" w:rsidRDefault="00B01651" w:rsidP="00B01651">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w:t>
      </w:r>
      <w:proofErr w:type="spellStart"/>
      <w:r w:rsidRPr="00464D9B">
        <w:rPr>
          <w:u w:val="single"/>
        </w:rPr>
        <w:t>chose</w:t>
      </w:r>
      <w:proofErr w:type="spellEnd"/>
      <w:r w:rsidRPr="00464D9B">
        <w:rPr>
          <w:u w:val="single"/>
        </w:rPr>
        <w:t xml:space="preserv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E500AD">
        <w:rPr>
          <w:highlight w:val="green"/>
          <w:u w:val="single"/>
        </w:rPr>
        <w:t>the</w:t>
      </w:r>
      <w:r w:rsidRPr="00464D9B">
        <w:rPr>
          <w:u w:val="single"/>
        </w:rPr>
        <w:t xml:space="preserve"> combined </w:t>
      </w:r>
      <w:r w:rsidRPr="00E500AD">
        <w:rPr>
          <w:highlight w:val="green"/>
          <w:u w:val="single"/>
        </w:rPr>
        <w:t xml:space="preserve">firm </w:t>
      </w:r>
      <w:r w:rsidRPr="00E500AD">
        <w:rPr>
          <w:rStyle w:val="Emphasis"/>
          <w:highlight w:val="green"/>
        </w:rPr>
        <w:t>might be reluctant to fund</w:t>
      </w:r>
      <w:r w:rsidRPr="00464D9B">
        <w:rPr>
          <w:rStyle w:val="Emphasis"/>
        </w:rPr>
        <w:t xml:space="preserve"> their </w:t>
      </w:r>
      <w:r w:rsidRPr="00E500AD">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1325DB99" w14:textId="77777777" w:rsidR="00B01651" w:rsidRPr="001C7234" w:rsidRDefault="00B01651" w:rsidP="00B01651">
      <w:pPr>
        <w:pStyle w:val="Heading4"/>
      </w:pPr>
      <w:r>
        <w:t xml:space="preserve">Foreign linkages render large firms vulnerable to Chinese influence. </w:t>
      </w:r>
    </w:p>
    <w:p w14:paraId="2E663BBF" w14:textId="77777777" w:rsidR="00B01651" w:rsidRDefault="00B01651" w:rsidP="00B01651">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230EECF3" w14:textId="77777777" w:rsidR="00B01651" w:rsidRDefault="00B01651" w:rsidP="00B01651">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0EA4E299" w14:textId="77777777" w:rsidR="00B01651" w:rsidRDefault="00B01651" w:rsidP="00B01651">
      <w:r>
        <w:t xml:space="preserve">A post-breakup AI sector composed of </w:t>
      </w:r>
      <w:r w:rsidRPr="00E500AD">
        <w:rPr>
          <w:rStyle w:val="Emphasis"/>
          <w:highlight w:val="green"/>
        </w:rPr>
        <w:t>smaller firms</w:t>
      </w:r>
      <w:r>
        <w:t xml:space="preserve"> </w:t>
      </w:r>
      <w:r w:rsidRPr="00B15605">
        <w:rPr>
          <w:rStyle w:val="StyleUnderline"/>
        </w:rPr>
        <w:t xml:space="preserve">might </w:t>
      </w:r>
      <w:r w:rsidRPr="00E500AD">
        <w:rPr>
          <w:rStyle w:val="StyleUnderline"/>
          <w:highlight w:val="green"/>
        </w:rPr>
        <w:t xml:space="preserve">have </w:t>
      </w:r>
      <w:r w:rsidRPr="00E500A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E500AD">
        <w:rPr>
          <w:rStyle w:val="Emphasis"/>
          <w:highlight w:val="green"/>
        </w:rPr>
        <w:t>linkages</w:t>
      </w:r>
      <w:r w:rsidRPr="00E500AD">
        <w:rPr>
          <w:highlight w:val="green"/>
        </w:rPr>
        <w:t xml:space="preserve">, </w:t>
      </w:r>
      <w:r w:rsidRPr="00E500A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E500AD">
        <w:rPr>
          <w:rStyle w:val="Emphasis"/>
          <w:highlight w:val="green"/>
        </w:rPr>
        <w:t>of U.S. government contracting</w:t>
      </w:r>
      <w:r>
        <w:t xml:space="preserve"> </w:t>
      </w:r>
      <w:r w:rsidRPr="00B15605">
        <w:rPr>
          <w:rStyle w:val="StyleUnderline"/>
        </w:rPr>
        <w:t>for both the Pentagon and companies themselves</w:t>
      </w:r>
      <w:r>
        <w:t xml:space="preserve">. </w:t>
      </w:r>
      <w:r w:rsidRPr="00E500AD">
        <w:rPr>
          <w:rStyle w:val="Emphasis"/>
          <w:highlight w:val="green"/>
        </w:rPr>
        <w:t>International expansion</w:t>
      </w:r>
      <w:r w:rsidRPr="00E500AD">
        <w:rPr>
          <w:highlight w:val="green"/>
        </w:rPr>
        <w:t xml:space="preserve"> </w:t>
      </w:r>
      <w:r w:rsidRPr="00E500AD">
        <w:rPr>
          <w:rStyle w:val="StyleUnderline"/>
          <w:highlight w:val="green"/>
        </w:rPr>
        <w:t xml:space="preserve">and </w:t>
      </w:r>
      <w:r w:rsidRPr="00E500AD">
        <w:rPr>
          <w:rStyle w:val="Emphasis"/>
          <w:highlight w:val="green"/>
        </w:rPr>
        <w:t>domestic government contracting</w:t>
      </w:r>
      <w:r>
        <w:t xml:space="preserve"> </w:t>
      </w:r>
      <w:r w:rsidRPr="00B15605">
        <w:rPr>
          <w:rStyle w:val="StyleUnderline"/>
        </w:rPr>
        <w:t xml:space="preserve">sometimes </w:t>
      </w:r>
      <w:r w:rsidRPr="00E500AD">
        <w:rPr>
          <w:rStyle w:val="Emphasis"/>
          <w:highlight w:val="green"/>
        </w:rPr>
        <w:t>stand at odds</w:t>
      </w:r>
      <w:r>
        <w:t xml:space="preserve">. </w:t>
      </w:r>
      <w:r w:rsidRPr="00B15605">
        <w:rPr>
          <w:rStyle w:val="StyleUnderline"/>
        </w:rPr>
        <w:t xml:space="preserve">Yet the </w:t>
      </w:r>
      <w:r w:rsidRPr="00E500AD">
        <w:rPr>
          <w:rStyle w:val="Emphasis"/>
          <w:highlight w:val="green"/>
        </w:rPr>
        <w:t>leading U.S. tech firms</w:t>
      </w:r>
      <w:r>
        <w:t xml:space="preserve"> </w:t>
      </w:r>
      <w:r w:rsidRPr="00B15605">
        <w:rPr>
          <w:rStyle w:val="StyleUnderline"/>
        </w:rPr>
        <w:t xml:space="preserve">all </w:t>
      </w:r>
      <w:r w:rsidRPr="00E500AD">
        <w:rPr>
          <w:rStyle w:val="StyleUnderline"/>
          <w:highlight w:val="green"/>
        </w:rPr>
        <w:t>have</w:t>
      </w:r>
      <w:r w:rsidRPr="00B15605">
        <w:rPr>
          <w:rStyle w:val="StyleUnderline"/>
        </w:rPr>
        <w:t xml:space="preserve"> an </w:t>
      </w:r>
      <w:r w:rsidRPr="00E500A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w:t>
      </w:r>
      <w:proofErr w:type="spellStart"/>
      <w:r>
        <w:t>Bowdeya</w:t>
      </w:r>
      <w:proofErr w:type="spellEnd"/>
      <w:r>
        <w:t xml:space="preserve"> Tweh, “Treasury Secretary Finds No Security Concerns With Google Work in China,” The Wall Street Journal, July 24, 2019, </w:t>
      </w:r>
      <w:hyperlink r:id="rId7" w:history="1">
        <w:r w:rsidRPr="00CD5C71">
          <w:rPr>
            <w:rStyle w:val="Hyperlink"/>
          </w:rPr>
          <w:t>https://www.wsj.com/articles/treasury-secretary-finds-no-security-concerns-with-googlework-in-china-11563976459</w:t>
        </w:r>
      </w:hyperlink>
      <w:r>
        <w:t>. [FOOTNOTE 143 ENDS]</w:t>
      </w:r>
    </w:p>
    <w:p w14:paraId="6695C386" w14:textId="77777777" w:rsidR="00B01651" w:rsidRDefault="00B01651" w:rsidP="00B01651">
      <w:r w:rsidRPr="00B15605">
        <w:rPr>
          <w:rStyle w:val="StyleUnderline"/>
        </w:rPr>
        <w:t xml:space="preserve">As </w:t>
      </w:r>
      <w:r w:rsidRPr="00E500AD">
        <w:rPr>
          <w:rStyle w:val="StyleUnderline"/>
          <w:highlight w:val="green"/>
        </w:rPr>
        <w:t xml:space="preserve">companies </w:t>
      </w:r>
      <w:r w:rsidRPr="00E500A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E500AD">
        <w:rPr>
          <w:rStyle w:val="Emphasis"/>
          <w:highlight w:val="green"/>
        </w:rPr>
        <w:t>foreign customers and governments</w:t>
      </w:r>
      <w:r w:rsidRPr="00E500AD">
        <w:rPr>
          <w:highlight w:val="green"/>
        </w:rPr>
        <w:t xml:space="preserve">, </w:t>
      </w:r>
      <w:r w:rsidRPr="00E500AD">
        <w:rPr>
          <w:rStyle w:val="StyleUnderline"/>
          <w:highlight w:val="green"/>
        </w:rPr>
        <w:t>the Pentagon</w:t>
      </w:r>
      <w:r w:rsidRPr="00B15605">
        <w:rPr>
          <w:rStyle w:val="StyleUnderline"/>
        </w:rPr>
        <w:t xml:space="preserve"> and other national security customers may </w:t>
      </w:r>
      <w:r w:rsidRPr="00E500AD">
        <w:rPr>
          <w:rStyle w:val="StyleUnderline"/>
          <w:highlight w:val="green"/>
        </w:rPr>
        <w:t>view those companies</w:t>
      </w:r>
      <w:r>
        <w:t xml:space="preserve"> </w:t>
      </w:r>
      <w:r w:rsidRPr="00B15605">
        <w:rPr>
          <w:rStyle w:val="StyleUnderline"/>
        </w:rPr>
        <w:t xml:space="preserve">and their products </w:t>
      </w:r>
      <w:r w:rsidRPr="00E500AD">
        <w:rPr>
          <w:rStyle w:val="StyleUnderline"/>
          <w:highlight w:val="green"/>
        </w:rPr>
        <w:t xml:space="preserve">as </w:t>
      </w:r>
      <w:r w:rsidRPr="00E500A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1A7AD183" w14:textId="77777777" w:rsidR="00B01651" w:rsidRDefault="00B01651" w:rsidP="00B01651">
      <w:r>
        <w:t xml:space="preserve">At the same time, </w:t>
      </w:r>
      <w:r w:rsidRPr="00B15605">
        <w:rPr>
          <w:rStyle w:val="StyleUnderline"/>
        </w:rPr>
        <w:t xml:space="preserve">as U.S. </w:t>
      </w:r>
      <w:r w:rsidRPr="00E500A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E500AD">
        <w:rPr>
          <w:rStyle w:val="StyleUnderline"/>
          <w:highlight w:val="green"/>
        </w:rPr>
        <w:t xml:space="preserve">may </w:t>
      </w:r>
      <w:r w:rsidRPr="00E500A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E500AD">
        <w:rPr>
          <w:rStyle w:val="StyleUnderline"/>
          <w:highlight w:val="green"/>
        </w:rPr>
        <w:t xml:space="preserve">large </w:t>
      </w:r>
      <w:r w:rsidRPr="00E500AD">
        <w:rPr>
          <w:rStyle w:val="Emphasis"/>
          <w:highlight w:val="green"/>
        </w:rPr>
        <w:t>contracts with the U.S. government</w:t>
      </w:r>
      <w:r>
        <w:t xml:space="preserve">. </w:t>
      </w:r>
      <w:r w:rsidRPr="00B15605">
        <w:rPr>
          <w:rStyle w:val="StyleUnderline"/>
        </w:rPr>
        <w:t xml:space="preserve">Larger companies </w:t>
      </w:r>
      <w:r w:rsidRPr="00E500AD">
        <w:rPr>
          <w:rStyle w:val="StyleUnderline"/>
          <w:highlight w:val="green"/>
        </w:rPr>
        <w:t xml:space="preserve">will </w:t>
      </w:r>
      <w:r w:rsidRPr="00E500AD">
        <w:rPr>
          <w:rStyle w:val="Emphasis"/>
          <w:highlight w:val="green"/>
        </w:rPr>
        <w:t>more likely encounter this choice</w:t>
      </w:r>
      <w:r w:rsidRPr="00E500AD">
        <w:rPr>
          <w:highlight w:val="green"/>
        </w:rPr>
        <w:t xml:space="preserve"> </w:t>
      </w:r>
      <w:r w:rsidRPr="00E500AD">
        <w:rPr>
          <w:rStyle w:val="StyleUnderline"/>
          <w:highlight w:val="green"/>
        </w:rPr>
        <w:t>given</w:t>
      </w:r>
      <w:r w:rsidRPr="00B15605">
        <w:rPr>
          <w:rStyle w:val="StyleUnderline"/>
        </w:rPr>
        <w:t xml:space="preserve"> their </w:t>
      </w:r>
      <w:r w:rsidRPr="00E500A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E500AD">
        <w:rPr>
          <w:rStyle w:val="Emphasis"/>
          <w:highlight w:val="green"/>
        </w:rPr>
        <w:t>Smaller firms</w:t>
      </w:r>
      <w:r w:rsidRPr="00E500AD">
        <w:rPr>
          <w:highlight w:val="green"/>
        </w:rPr>
        <w:t xml:space="preserve"> </w:t>
      </w:r>
      <w:r w:rsidRPr="00E500AD">
        <w:rPr>
          <w:rStyle w:val="StyleUnderline"/>
          <w:highlight w:val="green"/>
        </w:rPr>
        <w:t xml:space="preserve">are </w:t>
      </w:r>
      <w:r w:rsidRPr="00E500AD">
        <w:rPr>
          <w:rStyle w:val="Emphasis"/>
          <w:highlight w:val="green"/>
        </w:rPr>
        <w:t>less likely to face this tradeoff</w:t>
      </w:r>
      <w:r>
        <w:t xml:space="preserve">, </w:t>
      </w:r>
      <w:r w:rsidRPr="00B15605">
        <w:rPr>
          <w:rStyle w:val="StyleUnderline"/>
        </w:rPr>
        <w:t xml:space="preserve">and </w:t>
      </w:r>
      <w:r w:rsidRPr="00E500AD">
        <w:rPr>
          <w:rStyle w:val="Emphasis"/>
          <w:highlight w:val="green"/>
        </w:rPr>
        <w:t>less inclined to choose foreign markets</w:t>
      </w:r>
      <w:r w:rsidRPr="00E500AD">
        <w:rPr>
          <w:highlight w:val="green"/>
        </w:rPr>
        <w:t>;</w:t>
      </w:r>
      <w:r>
        <w:t xml:space="preserve"> </w:t>
      </w:r>
      <w:r w:rsidRPr="00B15605">
        <w:rPr>
          <w:rStyle w:val="StyleUnderline"/>
        </w:rPr>
        <w:t>for these firms</w:t>
      </w:r>
      <w:r w:rsidRPr="00E500AD">
        <w:rPr>
          <w:highlight w:val="green"/>
        </w:rPr>
        <w:t xml:space="preserve">, </w:t>
      </w:r>
      <w:r w:rsidRPr="00E500AD">
        <w:rPr>
          <w:rStyle w:val="StyleUnderline"/>
          <w:highlight w:val="green"/>
        </w:rPr>
        <w:t xml:space="preserve">the </w:t>
      </w:r>
      <w:r w:rsidRPr="00E500AD">
        <w:rPr>
          <w:rStyle w:val="Emphasis"/>
          <w:highlight w:val="green"/>
        </w:rPr>
        <w:t>value of international expansion</w:t>
      </w:r>
      <w:r w:rsidRPr="00B15605">
        <w:rPr>
          <w:rStyle w:val="StyleUnderline"/>
        </w:rPr>
        <w:t xml:space="preserve"> often </w:t>
      </w:r>
      <w:r w:rsidRPr="00E500AD">
        <w:rPr>
          <w:rStyle w:val="Emphasis"/>
          <w:highlight w:val="green"/>
        </w:rPr>
        <w:t>does not exceed that offered by domestic growth</w:t>
      </w:r>
      <w:r>
        <w:t>.</w:t>
      </w:r>
    </w:p>
    <w:p w14:paraId="74C43C4B" w14:textId="77777777" w:rsidR="00B01651" w:rsidRDefault="00B01651" w:rsidP="00B01651">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E500AD">
        <w:rPr>
          <w:rStyle w:val="Emphasis"/>
          <w:highlight w:val="green"/>
        </w:rPr>
        <w:t>oreign governments</w:t>
      </w:r>
      <w:r w:rsidRPr="00E500AD">
        <w:rPr>
          <w:rStyle w:val="StyleUnderline"/>
          <w:highlight w:val="green"/>
        </w:rPr>
        <w:t xml:space="preserve"> may </w:t>
      </w:r>
      <w:r w:rsidRPr="00E500AD">
        <w:rPr>
          <w:rStyle w:val="Emphasis"/>
          <w:highlight w:val="green"/>
        </w:rPr>
        <w:t>cut off American firms’ access</w:t>
      </w:r>
      <w:r w:rsidRPr="00E500A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E500AD">
        <w:rPr>
          <w:rStyle w:val="StyleUnderline"/>
          <w:highlight w:val="green"/>
        </w:rPr>
        <w:t>Washington</w:t>
      </w:r>
      <w:r>
        <w:t>.</w:t>
      </w:r>
    </w:p>
    <w:p w14:paraId="274A01CF" w14:textId="77777777" w:rsidR="00B01651" w:rsidRPr="004F4611" w:rsidRDefault="00B01651" w:rsidP="00B01651"/>
    <w:p w14:paraId="5D341FB7"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33B18E31" w14:textId="77777777" w:rsidR="00B01651" w:rsidRPr="004F4611" w:rsidRDefault="00B01651" w:rsidP="00B01651">
      <w:proofErr w:type="spellStart"/>
      <w:r w:rsidRPr="004F4611">
        <w:rPr>
          <w:b/>
          <w:bCs/>
          <w:sz w:val="26"/>
        </w:rPr>
        <w:t>Kroenig</w:t>
      </w:r>
      <w:proofErr w:type="spellEnd"/>
      <w:r w:rsidRPr="004F4611">
        <w:rPr>
          <w:b/>
          <w:bCs/>
          <w:sz w:val="26"/>
        </w:rPr>
        <w:t xml:space="preserve">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3DA8B80E" w14:textId="77777777" w:rsidR="00B01651" w:rsidRPr="004F4611" w:rsidRDefault="00B01651" w:rsidP="00B01651">
      <w:r w:rsidRPr="004F4611">
        <w:t xml:space="preserve">Matthew </w:t>
      </w:r>
      <w:proofErr w:type="spellStart"/>
      <w:r w:rsidRPr="004F4611">
        <w:t>Kroenig</w:t>
      </w:r>
      <w:proofErr w:type="spellEnd"/>
      <w:r w:rsidRPr="004F4611">
        <w:t xml:space="preserve"> and Bharath Gopalaswamy, "Will disruptive technology cause nuclear war?," Bulletin of the Atomic Scientists, 11-12-2018, </w:t>
      </w:r>
      <w:hyperlink r:id="rId8" w:history="1">
        <w:r w:rsidRPr="004F4611">
          <w:rPr>
            <w:u w:val="single"/>
          </w:rPr>
          <w:t>https://thebulletin.org/2018/11/will-disruptive-technology-cause-nuclear-war/</w:t>
        </w:r>
      </w:hyperlink>
    </w:p>
    <w:p w14:paraId="0CA9CB27" w14:textId="77777777" w:rsidR="00B01651" w:rsidRPr="004F4611" w:rsidRDefault="00B01651" w:rsidP="00B01651"/>
    <w:p w14:paraId="68E35761" w14:textId="77777777" w:rsidR="00B01651" w:rsidRPr="004F4611" w:rsidRDefault="00B01651" w:rsidP="00B01651">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749C17A0" w14:textId="77777777" w:rsidR="00B01651" w:rsidRPr="004F4611" w:rsidRDefault="00B01651" w:rsidP="00B01651">
      <w:pPr>
        <w:rPr>
          <w:u w:val="single"/>
        </w:rPr>
      </w:pPr>
      <w:r w:rsidRPr="00E500AD">
        <w:rPr>
          <w:highlight w:val="green"/>
          <w:u w:val="single"/>
        </w:rPr>
        <w:t>International politics</w:t>
      </w:r>
      <w:r w:rsidRPr="004F4611">
        <w:rPr>
          <w:u w:val="single"/>
        </w:rPr>
        <w:t xml:space="preserve"> </w:t>
      </w:r>
      <w:r w:rsidRPr="00E500AD">
        <w:rPr>
          <w:highlight w:val="green"/>
          <w:u w:val="single"/>
        </w:rPr>
        <w:t>often presents states with conflicts</w:t>
      </w:r>
      <w:r w:rsidRPr="004F4611">
        <w:rPr>
          <w:u w:val="single"/>
        </w:rPr>
        <w:t xml:space="preserve"> that </w:t>
      </w:r>
      <w:r w:rsidRPr="00E500AD">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E500AD">
        <w:rPr>
          <w:highlight w:val="green"/>
          <w:u w:val="single"/>
        </w:rPr>
        <w:t>but</w:t>
      </w:r>
      <w:r w:rsidRPr="004F4611">
        <w:rPr>
          <w:u w:val="single"/>
        </w:rPr>
        <w:t xml:space="preserve"> </w:t>
      </w:r>
      <w:r w:rsidRPr="00E500AD">
        <w:rPr>
          <w:highlight w:val="green"/>
          <w:u w:val="single"/>
        </w:rPr>
        <w:t xml:space="preserve">when bargaining </w:t>
      </w:r>
      <w:r w:rsidRPr="00E500AD">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w:t>
      </w:r>
      <w:proofErr w:type="gramStart"/>
      <w:r w:rsidRPr="004F4611">
        <w:t>And,</w:t>
      </w:r>
      <w:proofErr w:type="gramEnd"/>
      <w:r w:rsidRPr="004F4611">
        <w:t xml:space="preserve"> </w:t>
      </w:r>
      <w:r w:rsidRPr="004F4611">
        <w:rPr>
          <w:u w:val="single"/>
        </w:rPr>
        <w:t xml:space="preserve">a </w:t>
      </w:r>
      <w:r w:rsidRPr="00E500AD">
        <w:rPr>
          <w:highlight w:val="green"/>
          <w:u w:val="single"/>
        </w:rPr>
        <w:t>clear understanding</w:t>
      </w:r>
      <w:r w:rsidRPr="004F4611">
        <w:rPr>
          <w:u w:val="single"/>
        </w:rPr>
        <w:t xml:space="preserve"> </w:t>
      </w:r>
      <w:r w:rsidRPr="00E500AD">
        <w:rPr>
          <w:highlight w:val="green"/>
          <w:u w:val="single"/>
        </w:rPr>
        <w:t xml:space="preserve">of the </w:t>
      </w:r>
      <w:r w:rsidRPr="00E500AD">
        <w:rPr>
          <w:b/>
          <w:iCs/>
          <w:highlight w:val="green"/>
          <w:u w:val="single"/>
        </w:rPr>
        <w:t>military balance</w:t>
      </w:r>
      <w:r w:rsidRPr="004F4611">
        <w:rPr>
          <w:b/>
          <w:iCs/>
          <w:u w:val="single"/>
        </w:rPr>
        <w:t xml:space="preserve"> of power</w:t>
      </w:r>
      <w:r w:rsidRPr="004F4611">
        <w:rPr>
          <w:u w:val="single"/>
        </w:rPr>
        <w:t xml:space="preserve"> can </w:t>
      </w:r>
      <w:r w:rsidRPr="00E500AD">
        <w:rPr>
          <w:highlight w:val="green"/>
          <w:u w:val="single"/>
        </w:rPr>
        <w:t xml:space="preserve">contribute to </w:t>
      </w:r>
      <w:r w:rsidRPr="00E500AD">
        <w:rPr>
          <w:b/>
          <w:iCs/>
          <w:highlight w:val="green"/>
          <w:u w:val="single"/>
        </w:rPr>
        <w:t>peace</w:t>
      </w:r>
      <w:r w:rsidRPr="004F4611">
        <w:rPr>
          <w:u w:val="single"/>
        </w:rPr>
        <w:t>.</w:t>
      </w:r>
      <w:r w:rsidRPr="004F4611">
        <w:t xml:space="preserve"> (Why start a war you are likely to lose?) </w:t>
      </w:r>
      <w:r w:rsidRPr="00E500AD">
        <w:rPr>
          <w:highlight w:val="green"/>
          <w:u w:val="single"/>
        </w:rPr>
        <w:t>But shifts in the balance</w:t>
      </w:r>
      <w:r w:rsidRPr="004F4611">
        <w:rPr>
          <w:u w:val="single"/>
        </w:rPr>
        <w:t xml:space="preserve"> of power </w:t>
      </w:r>
      <w:r w:rsidRPr="00E500AD">
        <w:rPr>
          <w:b/>
          <w:iCs/>
          <w:highlight w:val="green"/>
          <w:u w:val="single"/>
        </w:rPr>
        <w:t>muddy</w:t>
      </w:r>
      <w:r w:rsidRPr="004F4611">
        <w:rPr>
          <w:b/>
          <w:iCs/>
          <w:u w:val="single"/>
        </w:rPr>
        <w:t xml:space="preserve"> </w:t>
      </w:r>
      <w:r w:rsidRPr="00E500AD">
        <w:rPr>
          <w:b/>
          <w:iCs/>
          <w:highlight w:val="green"/>
          <w:u w:val="single"/>
        </w:rPr>
        <w:t>understandings</w:t>
      </w:r>
      <w:r w:rsidRPr="004F4611">
        <w:rPr>
          <w:u w:val="single"/>
        </w:rPr>
        <w:t xml:space="preserve"> </w:t>
      </w:r>
      <w:r w:rsidRPr="00E500AD">
        <w:rPr>
          <w:highlight w:val="green"/>
          <w:u w:val="single"/>
        </w:rPr>
        <w:t>of</w:t>
      </w:r>
      <w:r w:rsidRPr="004F4611">
        <w:rPr>
          <w:u w:val="single"/>
        </w:rPr>
        <w:t xml:space="preserve"> which states have the </w:t>
      </w:r>
      <w:r w:rsidRPr="00E500AD">
        <w:rPr>
          <w:highlight w:val="green"/>
          <w:u w:val="single"/>
        </w:rPr>
        <w:t>advantage</w:t>
      </w:r>
      <w:r w:rsidRPr="004F4611">
        <w:rPr>
          <w:u w:val="single"/>
        </w:rPr>
        <w:t xml:space="preserve">. </w:t>
      </w:r>
    </w:p>
    <w:p w14:paraId="23434AD7" w14:textId="77777777" w:rsidR="00B01651" w:rsidRPr="004F4611" w:rsidRDefault="00B01651" w:rsidP="00B01651">
      <w:r w:rsidRPr="004F4611">
        <w:t xml:space="preserve">You may see where this is going. </w:t>
      </w:r>
      <w:r w:rsidRPr="00E500AD">
        <w:rPr>
          <w:highlight w:val="green"/>
          <w:u w:val="single"/>
        </w:rPr>
        <w:t>New tech</w:t>
      </w:r>
      <w:r w:rsidRPr="004F4611">
        <w:rPr>
          <w:u w:val="single"/>
        </w:rPr>
        <w:t xml:space="preserve">nologies threaten to </w:t>
      </w:r>
      <w:r w:rsidRPr="00E500AD">
        <w:rPr>
          <w:highlight w:val="green"/>
          <w:u w:val="single"/>
        </w:rPr>
        <w:t>create</w:t>
      </w:r>
      <w:r w:rsidRPr="004F4611">
        <w:rPr>
          <w:u w:val="single"/>
        </w:rPr>
        <w:t xml:space="preserve"> potentially </w:t>
      </w:r>
      <w:r w:rsidRPr="00E500AD">
        <w:rPr>
          <w:b/>
          <w:iCs/>
          <w:highlight w:val="green"/>
          <w:u w:val="single"/>
        </w:rPr>
        <w:t>destabilizing shifts</w:t>
      </w:r>
      <w:r w:rsidRPr="004F4611">
        <w:rPr>
          <w:u w:val="single"/>
        </w:rPr>
        <w:t xml:space="preserve"> in the balance of power.</w:t>
      </w:r>
      <w:r w:rsidRPr="004F4611">
        <w:t xml:space="preserve"> </w:t>
      </w:r>
    </w:p>
    <w:p w14:paraId="679ADB5E" w14:textId="77777777" w:rsidR="00B01651" w:rsidRPr="004F4611" w:rsidRDefault="00B01651" w:rsidP="00B01651">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E500AD">
        <w:rPr>
          <w:highlight w:val="green"/>
          <w:u w:val="single"/>
        </w:rPr>
        <w:t xml:space="preserve">Beijing has become </w:t>
      </w:r>
      <w:r w:rsidRPr="00E500AD">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3ADE8701" w14:textId="77777777" w:rsidR="00B01651" w:rsidRPr="004F4611" w:rsidRDefault="00B01651" w:rsidP="00B01651">
      <w:r w:rsidRPr="004F4611">
        <w:t xml:space="preserve">Moreover, </w:t>
      </w:r>
      <w:r w:rsidRPr="00E500AD">
        <w:rPr>
          <w:highlight w:val="green"/>
          <w:u w:val="single"/>
        </w:rPr>
        <w:t xml:space="preserve">China </w:t>
      </w:r>
      <w:r w:rsidRPr="00E500AD">
        <w:rPr>
          <w:b/>
          <w:iCs/>
          <w:highlight w:val="green"/>
          <w:u w:val="single"/>
        </w:rPr>
        <w:t>may have the lead</w:t>
      </w:r>
      <w:r w:rsidRPr="004F4611">
        <w:rPr>
          <w:u w:val="single"/>
        </w:rPr>
        <w:t xml:space="preserve"> over the United States </w:t>
      </w:r>
      <w:r w:rsidRPr="00E500AD">
        <w:rPr>
          <w:highlight w:val="green"/>
          <w:u w:val="single"/>
        </w:rPr>
        <w:t xml:space="preserve">in </w:t>
      </w:r>
      <w:r w:rsidRPr="00E500AD">
        <w:rPr>
          <w:b/>
          <w:iCs/>
          <w:highlight w:val="green"/>
          <w:u w:val="single"/>
        </w:rPr>
        <w:t>emerging tech</w:t>
      </w:r>
      <w:r w:rsidRPr="004F4611">
        <w:rPr>
          <w:b/>
          <w:iCs/>
          <w:u w:val="single"/>
        </w:rPr>
        <w:t>nologies</w:t>
      </w:r>
      <w:r w:rsidRPr="004F4611">
        <w:rPr>
          <w:u w:val="single"/>
        </w:rPr>
        <w:t xml:space="preserve"> </w:t>
      </w:r>
      <w:r w:rsidRPr="00E500AD">
        <w:rPr>
          <w:highlight w:val="green"/>
          <w:u w:val="single"/>
        </w:rPr>
        <w:t xml:space="preserve">that </w:t>
      </w:r>
      <w:r w:rsidRPr="00E500AD">
        <w:rPr>
          <w:b/>
          <w:iCs/>
          <w:highlight w:val="green"/>
          <w:u w:val="single"/>
        </w:rPr>
        <w:t>could be decisive</w:t>
      </w:r>
      <w:r w:rsidRPr="00E500AD">
        <w:rPr>
          <w:highlight w:val="green"/>
          <w:u w:val="single"/>
        </w:rPr>
        <w:t xml:space="preserve"> for</w:t>
      </w:r>
      <w:r w:rsidRPr="004F4611">
        <w:rPr>
          <w:u w:val="single"/>
        </w:rPr>
        <w:t xml:space="preserve"> the future of military acquisitions and </w:t>
      </w:r>
      <w:r w:rsidRPr="00E500AD">
        <w:rPr>
          <w:highlight w:val="green"/>
          <w:u w:val="single"/>
        </w:rPr>
        <w:t>war</w:t>
      </w:r>
      <w:r w:rsidRPr="004F4611">
        <w:rPr>
          <w:u w:val="single"/>
        </w:rPr>
        <w:t>fare</w:t>
      </w:r>
      <w:r w:rsidRPr="004F4611">
        <w:t xml:space="preserve">, </w:t>
      </w:r>
      <w:r w:rsidRPr="00E500AD">
        <w:rPr>
          <w:highlight w:val="green"/>
          <w:u w:val="single"/>
        </w:rPr>
        <w:t>including</w:t>
      </w:r>
      <w:r w:rsidRPr="004F4611">
        <w:t xml:space="preserve"> </w:t>
      </w:r>
      <w:r w:rsidRPr="00E500AD">
        <w:rPr>
          <w:highlight w:val="green"/>
        </w:rPr>
        <w:t xml:space="preserve">3D </w:t>
      </w:r>
      <w:r w:rsidRPr="00E500AD">
        <w:rPr>
          <w:b/>
          <w:iCs/>
          <w:highlight w:val="green"/>
          <w:u w:val="single"/>
        </w:rPr>
        <w:t>printing</w:t>
      </w:r>
      <w:r w:rsidRPr="004F4611">
        <w:t xml:space="preserve">, </w:t>
      </w:r>
      <w:r w:rsidRPr="00E500AD">
        <w:rPr>
          <w:b/>
          <w:iCs/>
          <w:highlight w:val="green"/>
          <w:u w:val="single"/>
        </w:rPr>
        <w:t>hypersonic</w:t>
      </w:r>
      <w:r w:rsidRPr="004F4611">
        <w:t xml:space="preserve"> missile</w:t>
      </w:r>
      <w:r w:rsidRPr="00E500AD">
        <w:rPr>
          <w:highlight w:val="green"/>
        </w:rPr>
        <w:t xml:space="preserve">s, </w:t>
      </w:r>
      <w:r w:rsidRPr="00E500AD">
        <w:rPr>
          <w:b/>
          <w:iCs/>
          <w:highlight w:val="green"/>
          <w:u w:val="single"/>
        </w:rPr>
        <w:t>quantum</w:t>
      </w:r>
      <w:r w:rsidRPr="00E500AD">
        <w:rPr>
          <w:highlight w:val="green"/>
        </w:rPr>
        <w:t xml:space="preserve"> computing, </w:t>
      </w:r>
      <w:r w:rsidRPr="00E500AD">
        <w:rPr>
          <w:b/>
          <w:iCs/>
          <w:highlight w:val="green"/>
          <w:u w:val="single"/>
        </w:rPr>
        <w:t>5G</w:t>
      </w:r>
      <w:r w:rsidRPr="004F4611">
        <w:t xml:space="preserve"> wireless connectivity, </w:t>
      </w:r>
      <w:r w:rsidRPr="00E500AD">
        <w:rPr>
          <w:highlight w:val="green"/>
          <w:u w:val="single"/>
        </w:rPr>
        <w:t>and</w:t>
      </w:r>
      <w:r w:rsidRPr="004F4611">
        <w:t xml:space="preserve"> </w:t>
      </w:r>
      <w:r w:rsidRPr="00E500AD">
        <w:rPr>
          <w:b/>
          <w:iCs/>
          <w:highlight w:val="green"/>
          <w:u w:val="single"/>
        </w:rPr>
        <w:t>a</w:t>
      </w:r>
      <w:r w:rsidRPr="004F4611">
        <w:t xml:space="preserve">rtificial </w:t>
      </w:r>
      <w:r w:rsidRPr="00E500AD">
        <w:rPr>
          <w:b/>
          <w:iCs/>
          <w:highlight w:val="green"/>
          <w:u w:val="single"/>
        </w:rPr>
        <w:t>i</w:t>
      </w:r>
      <w:r w:rsidRPr="004F4611">
        <w:t xml:space="preserve">ntelligence (AI). And Russian President Vladimir Putin is building new unmanned vehicles while ominously declaring, “Whoever leads in AI will rule the world.” </w:t>
      </w:r>
    </w:p>
    <w:p w14:paraId="05EE13BF" w14:textId="77777777" w:rsidR="00B01651" w:rsidRPr="004F4611" w:rsidRDefault="00B01651" w:rsidP="00B01651">
      <w:pPr>
        <w:rPr>
          <w:b/>
          <w:iCs/>
          <w:u w:val="single"/>
        </w:rPr>
      </w:pPr>
      <w:r w:rsidRPr="00E500AD">
        <w:rPr>
          <w:highlight w:val="green"/>
          <w:u w:val="single"/>
        </w:rPr>
        <w:t>If China</w:t>
      </w:r>
      <w:r w:rsidRPr="004F4611">
        <w:rPr>
          <w:u w:val="single"/>
        </w:rPr>
        <w:t xml:space="preserve"> or Russia are able to </w:t>
      </w:r>
      <w:r w:rsidRPr="00E500AD">
        <w:rPr>
          <w:b/>
          <w:iCs/>
          <w:highlight w:val="green"/>
          <w:u w:val="single"/>
        </w:rPr>
        <w:t>incorporate new tech</w:t>
      </w:r>
      <w:r w:rsidRPr="004F4611">
        <w:rPr>
          <w:b/>
          <w:iCs/>
          <w:u w:val="single"/>
        </w:rPr>
        <w:t>nologies</w:t>
      </w:r>
      <w:r w:rsidRPr="004F4611">
        <w:rPr>
          <w:u w:val="single"/>
        </w:rPr>
        <w:t xml:space="preserve"> into their militaries </w:t>
      </w:r>
      <w:r w:rsidRPr="00E500AD">
        <w:rPr>
          <w:b/>
          <w:iCs/>
          <w:highlight w:val="green"/>
          <w:u w:val="single"/>
        </w:rPr>
        <w:t>before the U</w:t>
      </w:r>
      <w:r w:rsidRPr="004F4611">
        <w:rPr>
          <w:b/>
          <w:iCs/>
          <w:u w:val="single"/>
        </w:rPr>
        <w:t xml:space="preserve">nited </w:t>
      </w:r>
      <w:r w:rsidRPr="00E500AD">
        <w:rPr>
          <w:b/>
          <w:iCs/>
          <w:highlight w:val="green"/>
          <w:u w:val="single"/>
        </w:rPr>
        <w:t>S</w:t>
      </w:r>
      <w:r w:rsidRPr="004F4611">
        <w:rPr>
          <w:b/>
          <w:iCs/>
          <w:u w:val="single"/>
        </w:rPr>
        <w:t>tates</w:t>
      </w:r>
      <w:r w:rsidRPr="004F4611">
        <w:rPr>
          <w:u w:val="single"/>
        </w:rPr>
        <w:t xml:space="preserve">, then </w:t>
      </w:r>
      <w:r w:rsidRPr="00E500AD">
        <w:rPr>
          <w:highlight w:val="green"/>
          <w:u w:val="single"/>
        </w:rPr>
        <w:t xml:space="preserve">this could lead to the kind of </w:t>
      </w:r>
      <w:r w:rsidRPr="00E500AD">
        <w:rPr>
          <w:b/>
          <w:iCs/>
          <w:highlight w:val="green"/>
          <w:u w:val="single"/>
        </w:rPr>
        <w:t>rapid shift</w:t>
      </w:r>
      <w:r w:rsidRPr="00E500AD">
        <w:rPr>
          <w:highlight w:val="green"/>
          <w:u w:val="single"/>
        </w:rPr>
        <w:t xml:space="preserve"> in</w:t>
      </w:r>
      <w:r w:rsidRPr="004F4611">
        <w:rPr>
          <w:u w:val="single"/>
        </w:rPr>
        <w:t xml:space="preserve"> the </w:t>
      </w:r>
      <w:r w:rsidRPr="00E500AD">
        <w:rPr>
          <w:highlight w:val="green"/>
          <w:u w:val="single"/>
        </w:rPr>
        <w:t xml:space="preserve">balance of power that </w:t>
      </w:r>
      <w:r w:rsidRPr="00E500AD">
        <w:rPr>
          <w:b/>
          <w:iCs/>
          <w:highlight w:val="green"/>
          <w:u w:val="single"/>
        </w:rPr>
        <w:t>often causes</w:t>
      </w:r>
      <w:r w:rsidRPr="004F4611">
        <w:rPr>
          <w:b/>
          <w:iCs/>
          <w:u w:val="single"/>
        </w:rPr>
        <w:t xml:space="preserve"> </w:t>
      </w:r>
      <w:r w:rsidRPr="00E500AD">
        <w:rPr>
          <w:b/>
          <w:iCs/>
          <w:highlight w:val="green"/>
          <w:u w:val="single"/>
        </w:rPr>
        <w:t>war.</w:t>
      </w:r>
      <w:r w:rsidRPr="004F4611">
        <w:rPr>
          <w:b/>
          <w:iCs/>
          <w:u w:val="single"/>
        </w:rPr>
        <w:t xml:space="preserve"> </w:t>
      </w:r>
    </w:p>
    <w:p w14:paraId="19784CD2" w14:textId="77777777" w:rsidR="00B01651" w:rsidRPr="004F4611" w:rsidRDefault="00B01651" w:rsidP="00B01651">
      <w:pPr>
        <w:rPr>
          <w:u w:val="single"/>
        </w:rPr>
      </w:pPr>
      <w:r w:rsidRPr="00E500AD">
        <w:rPr>
          <w:highlight w:val="green"/>
          <w:u w:val="single"/>
        </w:rPr>
        <w:t>If Beijing believes</w:t>
      </w:r>
      <w:r w:rsidRPr="004F4611">
        <w:rPr>
          <w:u w:val="single"/>
        </w:rPr>
        <w:t xml:space="preserve"> </w:t>
      </w:r>
      <w:r w:rsidRPr="00E500AD">
        <w:rPr>
          <w:highlight w:val="green"/>
          <w:u w:val="single"/>
        </w:rPr>
        <w:t>emerging tech</w:t>
      </w:r>
      <w:r w:rsidRPr="004F4611">
        <w:rPr>
          <w:u w:val="single"/>
        </w:rPr>
        <w:t xml:space="preserve">nologies </w:t>
      </w:r>
      <w:r w:rsidRPr="00E500AD">
        <w:rPr>
          <w:highlight w:val="green"/>
          <w:u w:val="single"/>
        </w:rPr>
        <w:t>provide</w:t>
      </w:r>
      <w:r w:rsidRPr="004F4611">
        <w:rPr>
          <w:u w:val="single"/>
        </w:rPr>
        <w:t xml:space="preserve"> </w:t>
      </w:r>
      <w:r w:rsidRPr="00E500AD">
        <w:rPr>
          <w:highlight w:val="green"/>
          <w:u w:val="single"/>
        </w:rPr>
        <w:t xml:space="preserve">it with a </w:t>
      </w:r>
      <w:r w:rsidRPr="00E500AD">
        <w:rPr>
          <w:b/>
          <w:iCs/>
          <w:highlight w:val="green"/>
          <w:u w:val="single"/>
        </w:rPr>
        <w:t>newfound, local</w:t>
      </w:r>
      <w:r w:rsidRPr="004F4611">
        <w:rPr>
          <w:b/>
          <w:iCs/>
          <w:u w:val="single"/>
        </w:rPr>
        <w:t xml:space="preserve"> military </w:t>
      </w:r>
      <w:r w:rsidRPr="00E500AD">
        <w:rPr>
          <w:b/>
          <w:iCs/>
          <w:highlight w:val="green"/>
          <w:u w:val="single"/>
        </w:rPr>
        <w:t>advantage</w:t>
      </w:r>
      <w:r w:rsidRPr="004F4611">
        <w:rPr>
          <w:u w:val="single"/>
        </w:rPr>
        <w:t xml:space="preserve"> over the United States</w:t>
      </w:r>
      <w:r w:rsidRPr="004F4611">
        <w:t xml:space="preserve">, for example, </w:t>
      </w:r>
      <w:r w:rsidRPr="00E500AD">
        <w:rPr>
          <w:highlight w:val="green"/>
          <w:u w:val="single"/>
        </w:rPr>
        <w:t xml:space="preserve">it may be </w:t>
      </w:r>
      <w:r w:rsidRPr="004F4611">
        <w:rPr>
          <w:b/>
          <w:iCs/>
          <w:u w:val="single"/>
        </w:rPr>
        <w:t xml:space="preserve">more </w:t>
      </w:r>
      <w:r w:rsidRPr="00E500AD">
        <w:rPr>
          <w:b/>
          <w:iCs/>
          <w:highlight w:val="green"/>
          <w:u w:val="single"/>
        </w:rPr>
        <w:t>willing</w:t>
      </w:r>
      <w:r w:rsidRPr="004F4611">
        <w:t xml:space="preserve"> than previously </w:t>
      </w:r>
      <w:r w:rsidRPr="00E500AD">
        <w:rPr>
          <w:highlight w:val="green"/>
          <w:u w:val="single"/>
        </w:rPr>
        <w:t xml:space="preserve">to </w:t>
      </w:r>
      <w:r w:rsidRPr="00E500AD">
        <w:rPr>
          <w:b/>
          <w:iCs/>
          <w:highlight w:val="green"/>
          <w:u w:val="single"/>
        </w:rPr>
        <w:t>initiate conflict</w:t>
      </w:r>
      <w:r w:rsidRPr="004F4611">
        <w:rPr>
          <w:b/>
          <w:iCs/>
          <w:u w:val="single"/>
        </w:rPr>
        <w:t xml:space="preserve"> </w:t>
      </w:r>
      <w:r w:rsidRPr="00E500AD">
        <w:rPr>
          <w:b/>
          <w:iCs/>
          <w:highlight w:val="green"/>
          <w:u w:val="single"/>
        </w:rPr>
        <w:t>over</w:t>
      </w:r>
      <w:r w:rsidRPr="004F4611">
        <w:rPr>
          <w:b/>
          <w:iCs/>
          <w:u w:val="single"/>
        </w:rPr>
        <w:t xml:space="preserve"> </w:t>
      </w:r>
      <w:r w:rsidRPr="00E500AD">
        <w:rPr>
          <w:b/>
          <w:iCs/>
          <w:highlight w:val="green"/>
          <w:u w:val="single"/>
        </w:rPr>
        <w:t>Taiwan</w:t>
      </w:r>
      <w:r w:rsidRPr="004F4611">
        <w:rPr>
          <w:u w:val="single"/>
        </w:rPr>
        <w:t xml:space="preserve">. </w:t>
      </w:r>
      <w:r w:rsidRPr="00E500AD">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3727E43D" w14:textId="77777777" w:rsidR="00B01651" w:rsidRPr="004F4611" w:rsidRDefault="00B01651" w:rsidP="00B01651">
      <w:pPr>
        <w:rPr>
          <w:u w:val="single"/>
        </w:rPr>
      </w:pPr>
      <w:r w:rsidRPr="004F4611">
        <w:rPr>
          <w:u w:val="single"/>
        </w:rPr>
        <w:t xml:space="preserve">Either scenario could </w:t>
      </w:r>
      <w:r w:rsidRPr="00E500AD">
        <w:rPr>
          <w:highlight w:val="green"/>
          <w:u w:val="single"/>
        </w:rPr>
        <w:t>bring</w:t>
      </w:r>
      <w:r w:rsidRPr="004F4611">
        <w:rPr>
          <w:u w:val="single"/>
        </w:rPr>
        <w:t xml:space="preserve"> these </w:t>
      </w:r>
      <w:r w:rsidRPr="00E500AD">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E500AD">
        <w:rPr>
          <w:highlight w:val="green"/>
          <w:u w:val="single"/>
        </w:rPr>
        <w:t>there is</w:t>
      </w:r>
      <w:r w:rsidRPr="004F4611">
        <w:rPr>
          <w:u w:val="single"/>
        </w:rPr>
        <w:t xml:space="preserve"> an </w:t>
      </w:r>
      <w:r w:rsidRPr="00E500AD">
        <w:rPr>
          <w:b/>
          <w:iCs/>
          <w:highlight w:val="green"/>
          <w:u w:val="single"/>
        </w:rPr>
        <w:t>inherent risk of</w:t>
      </w:r>
      <w:r w:rsidRPr="004F4611">
        <w:rPr>
          <w:b/>
          <w:iCs/>
          <w:u w:val="single"/>
        </w:rPr>
        <w:t xml:space="preserve"> </w:t>
      </w:r>
      <w:r w:rsidRPr="00E500AD">
        <w:rPr>
          <w:b/>
          <w:iCs/>
          <w:highlight w:val="green"/>
          <w:u w:val="single"/>
        </w:rPr>
        <w:t>nuclear conflict</w:t>
      </w:r>
      <w:r w:rsidRPr="004F4611">
        <w:rPr>
          <w:u w:val="single"/>
        </w:rPr>
        <w:t xml:space="preserve"> </w:t>
      </w:r>
      <w:r w:rsidRPr="00E500AD">
        <w:rPr>
          <w:highlight w:val="green"/>
          <w:u w:val="single"/>
        </w:rPr>
        <w:t>through</w:t>
      </w:r>
      <w:r w:rsidRPr="004F4611">
        <w:rPr>
          <w:u w:val="single"/>
        </w:rPr>
        <w:t xml:space="preserve"> </w:t>
      </w:r>
      <w:r w:rsidRPr="00E500AD">
        <w:rPr>
          <w:highlight w:val="green"/>
          <w:u w:val="single"/>
        </w:rPr>
        <w:t>limited</w:t>
      </w:r>
      <w:r w:rsidRPr="004F4611">
        <w:rPr>
          <w:u w:val="single"/>
        </w:rPr>
        <w:t xml:space="preserve"> nuclear </w:t>
      </w:r>
      <w:r w:rsidRPr="00E500AD">
        <w:rPr>
          <w:highlight w:val="green"/>
          <w:u w:val="single"/>
        </w:rPr>
        <w:t>war strategies</w:t>
      </w:r>
      <w:r w:rsidRPr="004F4611">
        <w:rPr>
          <w:u w:val="single"/>
        </w:rPr>
        <w:t xml:space="preserve">, nuclear </w:t>
      </w:r>
      <w:r w:rsidRPr="00E500AD">
        <w:rPr>
          <w:highlight w:val="green"/>
          <w:u w:val="single"/>
        </w:rPr>
        <w:t>brinkmanship, or simple accident or</w:t>
      </w:r>
      <w:r w:rsidRPr="004F4611">
        <w:rPr>
          <w:u w:val="single"/>
        </w:rPr>
        <w:t xml:space="preserve"> </w:t>
      </w:r>
      <w:r w:rsidRPr="00E500AD">
        <w:rPr>
          <w:highlight w:val="green"/>
          <w:u w:val="single"/>
        </w:rPr>
        <w:t>inadvertent escalation</w:t>
      </w:r>
      <w:r w:rsidRPr="004F4611">
        <w:rPr>
          <w:u w:val="single"/>
        </w:rPr>
        <w:t xml:space="preserve">. </w:t>
      </w:r>
    </w:p>
    <w:p w14:paraId="106BCABC" w14:textId="77777777" w:rsidR="00B01651" w:rsidRPr="004F4611" w:rsidRDefault="00B01651" w:rsidP="00B01651">
      <w:pPr>
        <w:rPr>
          <w:u w:val="single"/>
        </w:rPr>
      </w:pPr>
      <w:r w:rsidRPr="004F4611">
        <w:t xml:space="preserve">This framing of the problem leads to a different set of policy implications. </w:t>
      </w:r>
      <w:r w:rsidRPr="00E500AD">
        <w:rPr>
          <w:highlight w:val="green"/>
          <w:u w:val="single"/>
        </w:rPr>
        <w:t>The concern is</w:t>
      </w:r>
      <w:r w:rsidRPr="00E500AD">
        <w:rPr>
          <w:highlight w:val="green"/>
        </w:rPr>
        <w:t xml:space="preserve"> not simply</w:t>
      </w:r>
      <w:r w:rsidRPr="004F4611">
        <w:t xml:space="preserve"> technologies that threaten </w:t>
      </w:r>
      <w:r w:rsidRPr="00E500AD">
        <w:rPr>
          <w:highlight w:val="green"/>
        </w:rPr>
        <w:t>to undermine</w:t>
      </w:r>
      <w:r w:rsidRPr="004F4611">
        <w:t xml:space="preserve"> nuclear </w:t>
      </w:r>
      <w:r w:rsidRPr="00E500AD">
        <w:rPr>
          <w:highlight w:val="green"/>
        </w:rPr>
        <w:t>second-strike</w:t>
      </w:r>
      <w:r w:rsidRPr="004F4611">
        <w:t xml:space="preserve"> capabilities </w:t>
      </w:r>
      <w:r w:rsidRPr="00E500AD">
        <w:rPr>
          <w:highlight w:val="green"/>
        </w:rPr>
        <w:t>directly</w:t>
      </w:r>
      <w:r w:rsidRPr="004F4611">
        <w:t xml:space="preserve">, </w:t>
      </w:r>
      <w:r w:rsidRPr="00E500AD">
        <w:rPr>
          <w:highlight w:val="green"/>
        </w:rPr>
        <w:t>but</w:t>
      </w:r>
      <w:r w:rsidRPr="004F4611">
        <w:t xml:space="preserve">, rather, </w:t>
      </w:r>
      <w:r w:rsidRPr="00E500AD">
        <w:rPr>
          <w:highlight w:val="green"/>
        </w:rPr>
        <w:t>any</w:t>
      </w:r>
      <w:r w:rsidRPr="004F4611">
        <w:t xml:space="preserve"> </w:t>
      </w:r>
      <w:r w:rsidRPr="00E500AD">
        <w:rPr>
          <w:highlight w:val="green"/>
          <w:u w:val="single"/>
        </w:rPr>
        <w:t>tech</w:t>
      </w:r>
      <w:r w:rsidRPr="004F4611">
        <w:rPr>
          <w:u w:val="single"/>
        </w:rPr>
        <w:t>nologies</w:t>
      </w:r>
      <w:r w:rsidRPr="004F4611">
        <w:t xml:space="preserve"> </w:t>
      </w:r>
      <w:r w:rsidRPr="00E500AD">
        <w:rPr>
          <w:highlight w:val="green"/>
        </w:rPr>
        <w:t>that</w:t>
      </w:r>
      <w:r w:rsidRPr="004F4611">
        <w:t xml:space="preserve"> </w:t>
      </w:r>
      <w:r w:rsidRPr="004F4611">
        <w:rPr>
          <w:u w:val="single"/>
        </w:rPr>
        <w:t xml:space="preserve">can result in a meaningful </w:t>
      </w:r>
      <w:r w:rsidRPr="00E500AD">
        <w:rPr>
          <w:highlight w:val="green"/>
          <w:u w:val="single"/>
        </w:rPr>
        <w:t xml:space="preserve">shift </w:t>
      </w:r>
      <w:r w:rsidRPr="004F4611">
        <w:rPr>
          <w:u w:val="single"/>
        </w:rPr>
        <w:t xml:space="preserve">in </w:t>
      </w:r>
      <w:r w:rsidRPr="00E500AD">
        <w:rPr>
          <w:highlight w:val="green"/>
          <w:u w:val="single"/>
        </w:rPr>
        <w:t>the broader balance</w:t>
      </w:r>
      <w:r w:rsidRPr="004F4611">
        <w:rPr>
          <w:u w:val="single"/>
        </w:rPr>
        <w:t xml:space="preserve"> of power</w:t>
      </w:r>
      <w:r w:rsidRPr="004F4611">
        <w:t xml:space="preserve">. And </w:t>
      </w:r>
      <w:r w:rsidRPr="00E500AD">
        <w:rPr>
          <w:highlight w:val="green"/>
          <w:u w:val="single"/>
        </w:rPr>
        <w:t>the solution is</w:t>
      </w:r>
      <w:r w:rsidRPr="00E500AD">
        <w:rPr>
          <w:highlight w:val="green"/>
        </w:rPr>
        <w:t xml:space="preserve"> </w:t>
      </w:r>
      <w:r w:rsidRPr="004F4611">
        <w:t xml:space="preserve">not </w:t>
      </w:r>
      <w:r w:rsidRPr="00E500AD">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124D4838" w14:textId="77777777" w:rsidR="00B01651" w:rsidRPr="004F4611" w:rsidRDefault="00B01651" w:rsidP="00B01651">
      <w:r w:rsidRPr="004F4611">
        <w:t xml:space="preserve">When it comes to new technology, </w:t>
      </w:r>
      <w:r w:rsidRPr="004F4611">
        <w:rPr>
          <w:u w:val="single"/>
        </w:rPr>
        <w:t xml:space="preserve">this means that the United States should seek to </w:t>
      </w:r>
      <w:r w:rsidRPr="00E500AD">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9D84F7B" w14:textId="77777777" w:rsidR="00B01651" w:rsidRDefault="00B01651" w:rsidP="00B01651">
      <w:pPr>
        <w:rPr>
          <w:u w:val="single"/>
        </w:rPr>
      </w:pPr>
      <w:r w:rsidRPr="004F4611">
        <w:t xml:space="preserve">These are no easy tasks, but </w:t>
      </w:r>
      <w:r w:rsidRPr="004F4611">
        <w:rPr>
          <w:u w:val="single"/>
        </w:rPr>
        <w:t xml:space="preserve">the consequences of Washington </w:t>
      </w:r>
      <w:r w:rsidRPr="00E500AD">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E500AD">
        <w:rPr>
          <w:highlight w:val="green"/>
          <w:u w:val="single"/>
        </w:rPr>
        <w:t xml:space="preserve">might mean </w:t>
      </w:r>
      <w:r w:rsidRPr="004F4611">
        <w:rPr>
          <w:b/>
          <w:iCs/>
          <w:u w:val="single"/>
        </w:rPr>
        <w:t xml:space="preserve">nuclear </w:t>
      </w:r>
      <w:r w:rsidRPr="00E500AD">
        <w:rPr>
          <w:b/>
          <w:iCs/>
          <w:highlight w:val="green"/>
          <w:u w:val="single"/>
        </w:rPr>
        <w:t>Armageddon</w:t>
      </w:r>
      <w:r w:rsidRPr="004F4611">
        <w:rPr>
          <w:u w:val="single"/>
        </w:rPr>
        <w:t xml:space="preserve">. </w:t>
      </w:r>
    </w:p>
    <w:p w14:paraId="3A6DF1EF" w14:textId="77777777" w:rsidR="00B01651" w:rsidRDefault="00B01651" w:rsidP="00B01651">
      <w:pPr>
        <w:pStyle w:val="Heading4"/>
      </w:pPr>
      <w:r>
        <w:t xml:space="preserve">Chinese security rhetoric doesn’t lead to self-fulfilling prophecies. </w:t>
      </w:r>
    </w:p>
    <w:p w14:paraId="26E725E8" w14:textId="77777777" w:rsidR="00B01651" w:rsidRPr="000757E0" w:rsidRDefault="00B01651" w:rsidP="00B01651">
      <w:r w:rsidRPr="000757E0">
        <w:t xml:space="preserve">Stacie E. </w:t>
      </w:r>
      <w:r w:rsidRPr="001F23B9">
        <w:rPr>
          <w:b/>
          <w:sz w:val="26"/>
          <w:szCs w:val="26"/>
        </w:rPr>
        <w:t>Goddard &amp;</w:t>
      </w:r>
      <w:r w:rsidRPr="000757E0">
        <w:t xml:space="preserve"> Ronald R. </w:t>
      </w:r>
      <w:r w:rsidRPr="001F23B9">
        <w:rPr>
          <w:b/>
          <w:sz w:val="26"/>
          <w:szCs w:val="26"/>
        </w:rPr>
        <w:t>Krebs 15</w:t>
      </w:r>
      <w:r w:rsidRPr="000757E0">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0CA60515" w14:textId="77777777" w:rsidR="00B01651" w:rsidRPr="00625346" w:rsidRDefault="00B01651" w:rsidP="00B01651">
      <w:r w:rsidRPr="00FA587F">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FA587F">
        <w:rPr>
          <w:sz w:val="14"/>
        </w:rPr>
        <w:t xml:space="preserve"> (not so good) </w:t>
      </w:r>
      <w:r w:rsidRPr="000D2AA5">
        <w:rPr>
          <w:rStyle w:val="StyleUnderline"/>
        </w:rPr>
        <w:t xml:space="preserve">sociological reasons that </w:t>
      </w:r>
      <w:r w:rsidRPr="00E500AD">
        <w:rPr>
          <w:rStyle w:val="Emphasis"/>
          <w:highlight w:val="green"/>
        </w:rPr>
        <w:t>securitization has failed to gain traction in North America</w:t>
      </w:r>
      <w:r w:rsidRPr="00FA587F">
        <w:rPr>
          <w:sz w:val="14"/>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FA587F">
        <w:rPr>
          <w:sz w:val="14"/>
        </w:rPr>
        <w:t xml:space="preserve">. According to the foundational theorists of the Copenhagen School, actors, usually elites, transform the social order from one of normal, everyday politics into a </w:t>
      </w:r>
      <w:proofErr w:type="spellStart"/>
      <w:r w:rsidRPr="00FA587F">
        <w:rPr>
          <w:sz w:val="14"/>
        </w:rPr>
        <w:t>Schmittian</w:t>
      </w:r>
      <w:proofErr w:type="spellEnd"/>
      <w:r w:rsidRPr="00FA587F">
        <w:rPr>
          <w:sz w:val="14"/>
        </w:rPr>
        <w:t xml:space="preserve">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FA587F">
        <w:rPr>
          <w:sz w:val="14"/>
        </w:rPr>
        <w:t xml:space="preserve">. As Ole </w:t>
      </w:r>
      <w:proofErr w:type="spellStart"/>
      <w:r w:rsidRPr="00FA587F">
        <w:rPr>
          <w:sz w:val="14"/>
        </w:rPr>
        <w:t>Waever</w:t>
      </w:r>
      <w:proofErr w:type="spellEnd"/>
      <w:r w:rsidRPr="00FA587F">
        <w:rPr>
          <w:sz w:val="14"/>
        </w:rPr>
        <w:t xml:space="preserve">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E500AD">
        <w:rPr>
          <w:rStyle w:val="Emphasis"/>
          <w:highlight w:val="green"/>
        </w:rPr>
        <w:t>causal</w:t>
      </w:r>
      <w:r w:rsidRPr="002C2AD2">
        <w:rPr>
          <w:rStyle w:val="StyleUnderline"/>
        </w:rPr>
        <w:t xml:space="preserve"> account. But its </w:t>
      </w:r>
      <w:r w:rsidRPr="00E500AD">
        <w:rPr>
          <w:rStyle w:val="Emphasis"/>
          <w:highlight w:val="green"/>
        </w:rPr>
        <w:t>mechanisms remain obscure</w:t>
      </w:r>
      <w:r w:rsidRPr="00E500AD">
        <w:rPr>
          <w:rStyle w:val="StyleUnderline"/>
          <w:highlight w:val="green"/>
        </w:rPr>
        <w:t>, as do</w:t>
      </w:r>
      <w:r w:rsidRPr="002C2AD2">
        <w:rPr>
          <w:rStyle w:val="StyleUnderline"/>
        </w:rPr>
        <w:t xml:space="preserve"> the </w:t>
      </w:r>
      <w:r w:rsidRPr="00E500AD">
        <w:rPr>
          <w:rStyle w:val="Emphasis"/>
          <w:highlight w:val="green"/>
        </w:rPr>
        <w:t>conditions</w:t>
      </w:r>
      <w:r w:rsidRPr="002C2AD2">
        <w:rPr>
          <w:rStyle w:val="StyleUnderline"/>
        </w:rPr>
        <w:t xml:space="preserve"> under which it operates</w:t>
      </w:r>
      <w:r w:rsidRPr="00FA587F">
        <w:rPr>
          <w:sz w:val="14"/>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E500AD">
        <w:rPr>
          <w:rStyle w:val="Emphasis"/>
          <w:highlight w:val="green"/>
        </w:rPr>
        <w:t>speech acts</w:t>
      </w:r>
      <w:r w:rsidRPr="002C2AD2">
        <w:rPr>
          <w:rStyle w:val="StyleUnderline"/>
        </w:rPr>
        <w:t xml:space="preserve"> often </w:t>
      </w:r>
      <w:r w:rsidRPr="00E500AD">
        <w:rPr>
          <w:rStyle w:val="StyleUnderline"/>
          <w:highlight w:val="green"/>
        </w:rPr>
        <w:t>seem</w:t>
      </w:r>
      <w:r w:rsidRPr="002C2AD2">
        <w:rPr>
          <w:rStyle w:val="StyleUnderline"/>
        </w:rPr>
        <w:t xml:space="preserve"> to be </w:t>
      </w:r>
      <w:r w:rsidRPr="00E500AD">
        <w:rPr>
          <w:rStyle w:val="Emphasis"/>
          <w:highlight w:val="green"/>
        </w:rPr>
        <w:t>magical incantations</w:t>
      </w:r>
      <w:r w:rsidRPr="00E500AD">
        <w:rPr>
          <w:rStyle w:val="StyleUnderline"/>
          <w:highlight w:val="green"/>
        </w:rPr>
        <w:t xml:space="preserve"> that upend normal politics</w:t>
      </w:r>
      <w:r w:rsidRPr="002C2AD2">
        <w:rPr>
          <w:rStyle w:val="StyleUnderline"/>
        </w:rPr>
        <w:t xml:space="preserve"> through pathways shrouded in mystery</w:t>
      </w:r>
      <w:r w:rsidRPr="00FA587F">
        <w:rPr>
          <w:sz w:val="14"/>
        </w:rPr>
        <w:t xml:space="preserve">. </w:t>
      </w:r>
      <w:r w:rsidRPr="00FF110C">
        <w:rPr>
          <w:rStyle w:val="StyleUnderline"/>
        </w:rPr>
        <w:t xml:space="preserve">Equally unclear is why </w:t>
      </w:r>
      <w:r w:rsidRPr="00E500AD">
        <w:rPr>
          <w:rStyle w:val="Emphasis"/>
          <w:highlight w:val="green"/>
        </w:rPr>
        <w:t>some</w:t>
      </w:r>
      <w:r w:rsidRPr="00FF110C">
        <w:rPr>
          <w:rStyle w:val="StyleUnderline"/>
        </w:rPr>
        <w:t xml:space="preserve"> securitizing moves </w:t>
      </w:r>
      <w:r w:rsidRPr="00E500AD">
        <w:rPr>
          <w:rStyle w:val="StyleUnderline"/>
          <w:highlight w:val="green"/>
        </w:rPr>
        <w:t>resonate</w:t>
      </w:r>
      <w:r w:rsidRPr="00FF110C">
        <w:rPr>
          <w:rStyle w:val="StyleUnderline"/>
        </w:rPr>
        <w:t xml:space="preserve">, while </w:t>
      </w:r>
      <w:r w:rsidRPr="00E500AD">
        <w:rPr>
          <w:rStyle w:val="StyleUnderline"/>
          <w:highlight w:val="green"/>
        </w:rPr>
        <w:t xml:space="preserve">others [are </w:t>
      </w:r>
      <w:r w:rsidRPr="00E500AD">
        <w:rPr>
          <w:rStyle w:val="Emphasis"/>
          <w:highlight w:val="green"/>
        </w:rPr>
        <w:t>ignored</w:t>
      </w:r>
      <w:r>
        <w:rPr>
          <w:rStyle w:val="StyleUnderline"/>
        </w:rPr>
        <w:t>]</w:t>
      </w:r>
      <w:r w:rsidRPr="0015464C">
        <w:t xml:space="preserve"> </w:t>
      </w:r>
      <w:r w:rsidRPr="0015464C">
        <w:rPr>
          <w:strike/>
        </w:rPr>
        <w:t>fall on deaf ears</w:t>
      </w:r>
      <w:r w:rsidRPr="0015464C">
        <w:t xml:space="preserve">. </w:t>
      </w:r>
      <w:r w:rsidRPr="00FF110C">
        <w:rPr>
          <w:rStyle w:val="StyleUnderline"/>
        </w:rPr>
        <w:t>Certainly not all attempts to construct threats succeed</w:t>
      </w:r>
      <w:r w:rsidRPr="00FA587F">
        <w:rPr>
          <w:sz w:val="14"/>
        </w:rPr>
        <w:t xml:space="preserve">, and this is true of both traditional military concerns as well as “new” security issues. </w:t>
      </w:r>
      <w:r w:rsidRPr="00E500AD">
        <w:rPr>
          <w:rStyle w:val="StyleUnderline"/>
          <w:highlight w:val="green"/>
        </w:rPr>
        <w:t>Both neocons</w:t>
      </w:r>
      <w:r w:rsidRPr="00FF110C">
        <w:rPr>
          <w:rStyle w:val="StyleUnderline"/>
        </w:rPr>
        <w:t xml:space="preserve">ervatives </w:t>
      </w:r>
      <w:r w:rsidRPr="00E500AD">
        <w:rPr>
          <w:rStyle w:val="StyleUnderline"/>
          <w:highlight w:val="green"/>
        </w:rPr>
        <w:t>and</w:t>
      </w:r>
      <w:r w:rsidRPr="00FF110C">
        <w:rPr>
          <w:rStyle w:val="StyleUnderline"/>
        </w:rPr>
        <w:t xml:space="preserve"> structural </w:t>
      </w:r>
      <w:r w:rsidRPr="00E500AD">
        <w:rPr>
          <w:rStyle w:val="StyleUnderline"/>
          <w:highlight w:val="green"/>
        </w:rPr>
        <w:t>realists</w:t>
      </w:r>
      <w:r w:rsidRPr="00FF110C">
        <w:rPr>
          <w:rStyle w:val="StyleUnderline"/>
        </w:rPr>
        <w:t xml:space="preserve"> in the U</w:t>
      </w:r>
      <w:r w:rsidRPr="00FA587F">
        <w:rPr>
          <w:sz w:val="14"/>
        </w:rPr>
        <w:t xml:space="preserve">nited </w:t>
      </w:r>
      <w:r w:rsidRPr="00FF110C">
        <w:rPr>
          <w:rStyle w:val="StyleUnderline"/>
        </w:rPr>
        <w:t>S</w:t>
      </w:r>
      <w:r w:rsidRPr="00FA587F">
        <w:rPr>
          <w:sz w:val="14"/>
        </w:rPr>
        <w:t xml:space="preserve">tates </w:t>
      </w:r>
      <w:r w:rsidRPr="00E500AD">
        <w:rPr>
          <w:rStyle w:val="StyleUnderline"/>
          <w:highlight w:val="green"/>
        </w:rPr>
        <w:t>have long insisted</w:t>
      </w:r>
      <w:r w:rsidRPr="00FF110C">
        <w:rPr>
          <w:rStyle w:val="StyleUnderline"/>
        </w:rPr>
        <w:t xml:space="preserve"> that </w:t>
      </w:r>
      <w:r w:rsidRPr="00E500AD">
        <w:rPr>
          <w:rStyle w:val="Emphasis"/>
          <w:highlight w:val="green"/>
        </w:rPr>
        <w:t>conflict with China is inevitable</w:t>
      </w:r>
      <w:r w:rsidRPr="00E500AD">
        <w:rPr>
          <w:rStyle w:val="StyleUnderline"/>
          <w:highlight w:val="green"/>
        </w:rPr>
        <w:t>, yet</w:t>
      </w:r>
      <w:r w:rsidRPr="00FF110C">
        <w:rPr>
          <w:rStyle w:val="StyleUnderline"/>
        </w:rPr>
        <w:t xml:space="preserve"> China has </w:t>
      </w:r>
      <w:r w:rsidRPr="00E500AD">
        <w:rPr>
          <w:rStyle w:val="StyleUnderline"/>
          <w:highlight w:val="green"/>
        </w:rPr>
        <w:t>over</w:t>
      </w:r>
      <w:r w:rsidRPr="00FF110C">
        <w:rPr>
          <w:rStyle w:val="StyleUnderline"/>
        </w:rPr>
        <w:t xml:space="preserve"> the last </w:t>
      </w:r>
      <w:r w:rsidRPr="00E500AD">
        <w:rPr>
          <w:rStyle w:val="Emphasis"/>
          <w:highlight w:val="green"/>
        </w:rPr>
        <w:t>25 years</w:t>
      </w:r>
      <w:r w:rsidRPr="00E500AD">
        <w:rPr>
          <w:rStyle w:val="StyleUnderline"/>
          <w:highlight w:val="green"/>
        </w:rPr>
        <w:t xml:space="preserve"> been more opportunity than threat</w:t>
      </w:r>
      <w:r w:rsidRPr="00EE5EA0">
        <w:rPr>
          <w:rStyle w:val="StyleUnderline"/>
        </w:rPr>
        <w:t xml:space="preserve"> in</w:t>
      </w:r>
      <w:r w:rsidRPr="00FF110C">
        <w:rPr>
          <w:rStyle w:val="StyleUnderline"/>
        </w:rPr>
        <w:t xml:space="preserve"> US political </w:t>
      </w:r>
      <w:r w:rsidRPr="00E500AD">
        <w:rPr>
          <w:rStyle w:val="StyleUnderline"/>
          <w:highlight w:val="green"/>
        </w:rPr>
        <w:t>discourse</w:t>
      </w:r>
      <w:r w:rsidRPr="00FF110C">
        <w:rPr>
          <w:rStyle w:val="StyleUnderline"/>
        </w:rPr>
        <w:t>—</w:t>
      </w:r>
      <w:r w:rsidRPr="00E500AD">
        <w:rPr>
          <w:rStyle w:val="Emphasis"/>
          <w:highlight w:val="green"/>
        </w:rPr>
        <w:t>despite</w:t>
      </w:r>
      <w:r w:rsidRPr="00FF110C">
        <w:rPr>
          <w:rStyle w:val="StyleUnderline"/>
        </w:rPr>
        <w:t xml:space="preserve"> these </w:t>
      </w:r>
      <w:r w:rsidRPr="00E500AD">
        <w:rPr>
          <w:rStyle w:val="Emphasis"/>
          <w:highlight w:val="green"/>
        </w:rPr>
        <w:t>vigorous and persistent securitizing moves</w:t>
      </w:r>
      <w:r w:rsidRPr="00FA587F">
        <w:rPr>
          <w:sz w:val="14"/>
        </w:rPr>
        <w:t xml:space="preserve">. </w:t>
      </w:r>
      <w:r w:rsidRPr="00BB79C5">
        <w:rPr>
          <w:rStyle w:val="StyleUnderline"/>
        </w:rPr>
        <w:t xml:space="preserve">In very recent years, the balance has shifted, and the China threat has started to catch on: </w:t>
      </w:r>
      <w:r w:rsidRPr="00E500AD">
        <w:rPr>
          <w:rStyle w:val="Emphasis"/>
          <w:highlight w:val="green"/>
        </w:rPr>
        <w:t>linguistic processes</w:t>
      </w:r>
      <w:r w:rsidRPr="00BB79C5">
        <w:rPr>
          <w:rStyle w:val="Emphasis"/>
        </w:rPr>
        <w:t xml:space="preserve"> alone </w:t>
      </w:r>
      <w:r w:rsidRPr="00E500AD">
        <w:rPr>
          <w:rStyle w:val="Emphasis"/>
          <w:highlight w:val="green"/>
        </w:rPr>
        <w:t>cannot account</w:t>
      </w:r>
      <w:r w:rsidRPr="00B52925">
        <w:rPr>
          <w:rStyle w:val="Emphasis"/>
        </w:rPr>
        <w:t xml:space="preserve"> for this</w:t>
      </w:r>
      <w:r w:rsidRPr="00BB79C5">
        <w:rPr>
          <w:rStyle w:val="Emphasis"/>
        </w:rPr>
        <w:t xml:space="preserve"> change</w:t>
      </w:r>
      <w:r w:rsidRPr="00FA587F">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E500AD">
        <w:rPr>
          <w:rStyle w:val="Emphasis"/>
          <w:highlight w:val="gree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FA587F">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w:t>
      </w:r>
      <w:proofErr w:type="spellStart"/>
      <w:r w:rsidRPr="00FA587F">
        <w:rPr>
          <w:sz w:val="14"/>
        </w:rPr>
        <w:t>Balzacq</w:t>
      </w:r>
      <w:proofErr w:type="spellEnd"/>
      <w:r w:rsidRPr="00FA587F">
        <w:rPr>
          <w:sz w:val="14"/>
        </w:rPr>
        <w:t xml:space="preserve"> argues, </w:t>
      </w:r>
      <w:r w:rsidRPr="00954BE5">
        <w:rPr>
          <w:rStyle w:val="StyleUnderline"/>
        </w:rPr>
        <w:t>by treating securitization as a purely rule-driven process</w:t>
      </w:r>
      <w:r w:rsidRPr="00FA587F">
        <w:rPr>
          <w:sz w:val="14"/>
        </w:rPr>
        <w:t xml:space="preserve">, the Copenhagen school </w:t>
      </w:r>
      <w:r w:rsidRPr="00954BE5">
        <w:rPr>
          <w:rStyle w:val="StyleUnderline"/>
        </w:rPr>
        <w:t>ignores the politics of securitization</w:t>
      </w:r>
      <w:r w:rsidRPr="00FA587F">
        <w:rPr>
          <w:sz w:val="14"/>
        </w:rPr>
        <w:t xml:space="preserve">, reducing “security to a conventional procedure such as marriage or betting in which the ‘felicity circumstances’ (conditions of success) must fully prevail for the act to go through” (2005:172). </w:t>
      </w:r>
      <w:r w:rsidRPr="00E500AD">
        <w:rPr>
          <w:rStyle w:val="StyleUnderline"/>
          <w:highlight w:val="green"/>
        </w:rPr>
        <w:t>Absent</w:t>
      </w:r>
      <w:r w:rsidRPr="00954BE5">
        <w:rPr>
          <w:rStyle w:val="StyleUnderline"/>
        </w:rPr>
        <w:t xml:space="preserve"> from this picture </w:t>
      </w:r>
      <w:r w:rsidRPr="00E500AD">
        <w:rPr>
          <w:rStyle w:val="StyleUnderline"/>
          <w:highlight w:val="green"/>
        </w:rPr>
        <w:t>are</w:t>
      </w:r>
      <w:r w:rsidRPr="00954BE5">
        <w:rPr>
          <w:rStyle w:val="StyleUnderline"/>
        </w:rPr>
        <w:t xml:space="preserve"> fierce rhetorical battles, </w:t>
      </w:r>
      <w:r w:rsidRPr="00E500AD">
        <w:rPr>
          <w:rStyle w:val="StyleUnderline"/>
          <w:highlight w:val="green"/>
        </w:rPr>
        <w:t>where coalitions counter securitizing moves</w:t>
      </w:r>
      <w:r w:rsidRPr="00954BE5">
        <w:rPr>
          <w:rStyle w:val="StyleUnderline"/>
        </w:rPr>
        <w:t xml:space="preserve"> with their own appeals that strike more or less deeply at underlying narratives. Absent as well are the </w:t>
      </w:r>
      <w:r w:rsidRPr="00E500AD">
        <w:rPr>
          <w:rStyle w:val="StyleUnderline"/>
          <w:highlight w:val="green"/>
        </w:rPr>
        <w:t>public intellectuals and media, who</w:t>
      </w:r>
      <w:r w:rsidRPr="00954BE5">
        <w:rPr>
          <w:rStyle w:val="StyleUnderline"/>
        </w:rPr>
        <w:t xml:space="preserve"> </w:t>
      </w:r>
      <w:proofErr w:type="gramStart"/>
      <w:r w:rsidRPr="00954BE5">
        <w:rPr>
          <w:rStyle w:val="StyleUnderline"/>
        </w:rPr>
        <w:t>question</w:t>
      </w:r>
      <w:proofErr w:type="gramEnd"/>
      <w:r w:rsidRPr="00954BE5">
        <w:rPr>
          <w:rStyle w:val="StyleUnderline"/>
        </w:rPr>
        <w:t xml:space="preserve"> and </w:t>
      </w:r>
      <w:r w:rsidRPr="00E500AD">
        <w:rPr>
          <w:rStyle w:val="StyleUnderline"/>
          <w:highlight w:val="green"/>
        </w:rPr>
        <w:t>critique</w:t>
      </w:r>
      <w:r w:rsidRPr="00954BE5">
        <w:rPr>
          <w:rStyle w:val="StyleUnderline"/>
        </w:rPr>
        <w:t xml:space="preserve"> securitizing moves</w:t>
      </w:r>
      <w:r w:rsidRPr="00FA587F">
        <w:rPr>
          <w:sz w:val="14"/>
        </w:rPr>
        <w:t xml:space="preserve"> sometimes (and not others), </w:t>
      </w:r>
      <w:r w:rsidRPr="00954BE5">
        <w:rPr>
          <w:rStyle w:val="StyleUnderline"/>
        </w:rPr>
        <w:t xml:space="preserve">sometimes to good effect (and </w:t>
      </w:r>
      <w:r w:rsidRPr="00E500AD">
        <w:rPr>
          <w:rStyle w:val="StyleUnderline"/>
          <w:highlight w:val="green"/>
        </w:rPr>
        <w:t>sometimes with little impact</w:t>
      </w:r>
      <w:r w:rsidRPr="00954BE5">
        <w:rPr>
          <w:rStyle w:val="StyleUnderline"/>
        </w:rPr>
        <w:t>)</w:t>
      </w:r>
      <w:r w:rsidRPr="00FA587F">
        <w:rPr>
          <w:sz w:val="14"/>
        </w:rPr>
        <w:t xml:space="preserve">. </w:t>
      </w:r>
      <w:r w:rsidRPr="00E500AD">
        <w:rPr>
          <w:rStyle w:val="StyleUnderline"/>
          <w:highlight w:val="green"/>
        </w:rPr>
        <w:t xml:space="preserve">The </w:t>
      </w:r>
      <w:r w:rsidRPr="00E500AD">
        <w:rPr>
          <w:rStyle w:val="Emphasis"/>
          <w:highlight w:val="green"/>
        </w:rPr>
        <w:t>audience</w:t>
      </w:r>
      <w:r w:rsidRPr="00954BE5">
        <w:rPr>
          <w:rStyle w:val="StyleUnderline"/>
        </w:rPr>
        <w:t xml:space="preserve"> itself—whether the mass public or a narrower elite stratum—</w:t>
      </w:r>
      <w:r w:rsidRPr="00E500AD">
        <w:rPr>
          <w:rStyle w:val="StyleUnderline"/>
          <w:highlight w:val="green"/>
        </w:rPr>
        <w:t xml:space="preserve">is </w:t>
      </w:r>
      <w:r w:rsidRPr="00E500AD">
        <w:rPr>
          <w:rStyle w:val="Emphasis"/>
          <w:highlight w:val="green"/>
        </w:rPr>
        <w:t>stripped of</w:t>
      </w:r>
      <w:r w:rsidRPr="000804FB">
        <w:rPr>
          <w:rStyle w:val="Emphasis"/>
        </w:rPr>
        <w:t xml:space="preserve"> all </w:t>
      </w:r>
      <w:proofErr w:type="gramStart"/>
      <w:r w:rsidRPr="00E500AD">
        <w:rPr>
          <w:rStyle w:val="Emphasis"/>
          <w:highlight w:val="green"/>
        </w:rPr>
        <w:t>agency</w:t>
      </w:r>
      <w:proofErr w:type="gramEnd"/>
      <w:r w:rsidRPr="00FA587F">
        <w:rPr>
          <w:sz w:val="14"/>
        </w:rPr>
        <w:t xml:space="preserve">. </w:t>
      </w:r>
      <w:r w:rsidRPr="00E500AD">
        <w:rPr>
          <w:rStyle w:val="StyleUnderline"/>
          <w:highlight w:val="green"/>
        </w:rPr>
        <w:t>Speaking security</w:t>
      </w:r>
      <w:r w:rsidRPr="00954BE5">
        <w:rPr>
          <w:rStyle w:val="StyleUnderline"/>
        </w:rPr>
        <w:t xml:space="preserve">, even when the performance is competent, </w:t>
      </w:r>
      <w:r w:rsidRPr="00E500AD">
        <w:rPr>
          <w:rStyle w:val="Emphasis"/>
          <w:highlight w:val="green"/>
        </w:rPr>
        <w:t>does not sweep this politics away</w:t>
      </w:r>
      <w:r w:rsidRPr="00FA587F">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FA587F">
        <w:rPr>
          <w:sz w:val="14"/>
        </w:rPr>
        <w:t xml:space="preserve">—this time thanks to its </w:t>
      </w:r>
      <w:proofErr w:type="spellStart"/>
      <w:r w:rsidRPr="00FA587F">
        <w:rPr>
          <w:sz w:val="14"/>
        </w:rPr>
        <w:t>Schmittian</w:t>
      </w:r>
      <w:proofErr w:type="spellEnd"/>
      <w:r w:rsidRPr="00FA587F">
        <w:rPr>
          <w:sz w:val="14"/>
        </w:rPr>
        <w:t xml:space="preserve"> commitments and political vision. </w:t>
      </w:r>
      <w:r w:rsidRPr="008D546D">
        <w:rPr>
          <w:rStyle w:val="StyleUnderline"/>
        </w:rPr>
        <w:t>Successful securitization, in seminal accounts, replaces normal patterns of politics with the world of the exception</w:t>
      </w:r>
      <w:r w:rsidRPr="00FA587F">
        <w:rPr>
          <w:sz w:val="14"/>
        </w:rPr>
        <w:t xml:space="preserve">, in which contest has no place. </w:t>
      </w:r>
      <w:r w:rsidRPr="00EB2FF2">
        <w:rPr>
          <w:rStyle w:val="StyleUnderline"/>
        </w:rPr>
        <w:t xml:space="preserve">They imagine security as the ultimate trump card. But, in reality, the divide is not nearly so stark. Security </w:t>
      </w:r>
      <w:r w:rsidRPr="00E500AD">
        <w:rPr>
          <w:rStyle w:val="Emphasis"/>
          <w:highlight w:val="green"/>
        </w:rPr>
        <w:t>does not crowd out</w:t>
      </w:r>
      <w:r w:rsidRPr="00177323">
        <w:rPr>
          <w:rStyle w:val="Emphasis"/>
        </w:rPr>
        <w:t xml:space="preserve"> all </w:t>
      </w:r>
      <w:r w:rsidRPr="00E500AD">
        <w:rPr>
          <w:rStyle w:val="Emphasis"/>
          <w:highlight w:val="green"/>
        </w:rPr>
        <w:t>other spending priorities</w:t>
      </w:r>
      <w:r w:rsidRPr="00EB2FF2">
        <w:rPr>
          <w:rStyle w:val="StyleUnderline"/>
        </w:rPr>
        <w:t xml:space="preserve">—or states would spend on nothing but defense and “securitized” issues. </w:t>
      </w:r>
      <w:r w:rsidRPr="00E500AD">
        <w:rPr>
          <w:rStyle w:val="Emphasis"/>
          <w:highlight w:val="green"/>
        </w:rPr>
        <w:t>Nor</w:t>
      </w:r>
      <w:r w:rsidRPr="00EB2FF2">
        <w:rPr>
          <w:rStyle w:val="StyleUnderline"/>
        </w:rPr>
        <w:t xml:space="preserve"> does simply declaring something a matter of national security </w:t>
      </w:r>
      <w:r w:rsidRPr="00E500AD">
        <w:rPr>
          <w:rStyle w:val="Emphasis"/>
          <w:highlight w:val="green"/>
        </w:rPr>
        <w:t>guarantee</w:t>
      </w:r>
      <w:r w:rsidRPr="00177323">
        <w:rPr>
          <w:rStyle w:val="Emphasis"/>
        </w:rPr>
        <w:t xml:space="preserve"> its </w:t>
      </w:r>
      <w:r w:rsidRPr="00E500AD">
        <w:rPr>
          <w:rStyle w:val="Emphasis"/>
          <w:highlight w:val="green"/>
        </w:rPr>
        <w:t>funding</w:t>
      </w:r>
      <w:r w:rsidRPr="00FA587F">
        <w:rPr>
          <w:sz w:val="14"/>
        </w:rPr>
        <w:t xml:space="preserve">—or global climate change </w:t>
      </w:r>
      <w:proofErr w:type="gramStart"/>
      <w:r w:rsidRPr="00FA587F">
        <w:rPr>
          <w:sz w:val="14"/>
        </w:rPr>
        <w:t>counter-measures</w:t>
      </w:r>
      <w:proofErr w:type="gramEnd"/>
      <w:r w:rsidRPr="00FA587F">
        <w:rPr>
          <w:sz w:val="14"/>
        </w:rPr>
        <w:t xml:space="preserve">,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FA587F">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FA587F">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FA587F">
        <w:rPr>
          <w:sz w:val="14"/>
        </w:rPr>
        <w:t xml:space="preserve">, as Wolfers saw half a century ago, </w:t>
      </w:r>
      <w:r w:rsidRPr="00610683">
        <w:rPr>
          <w:rStyle w:val="StyleUnderline"/>
        </w:rPr>
        <w:t>it is crucial</w:t>
      </w:r>
      <w:r w:rsidRPr="00FA587F">
        <w:rPr>
          <w:sz w:val="14"/>
        </w:rPr>
        <w:t>.</w:t>
      </w:r>
    </w:p>
    <w:p w14:paraId="581DBB43" w14:textId="77777777" w:rsidR="00B01651" w:rsidRDefault="00B01651" w:rsidP="00B01651">
      <w:pPr>
        <w:rPr>
          <w:u w:val="single"/>
        </w:rPr>
      </w:pPr>
    </w:p>
    <w:p w14:paraId="07A5E1DE" w14:textId="77777777" w:rsidR="00B01651" w:rsidRDefault="00B01651" w:rsidP="00B01651">
      <w:pPr>
        <w:pStyle w:val="Heading4"/>
      </w:pPr>
      <w:bookmarkStart w:id="1" w:name="_Hlk23013967"/>
      <w:r>
        <w:t xml:space="preserve">That’s because the risk of escalation during a crisis is </w:t>
      </w:r>
      <w:r w:rsidRPr="002A3469">
        <w:rPr>
          <w:u w:val="single"/>
        </w:rPr>
        <w:t>real</w:t>
      </w:r>
      <w:r>
        <w:t xml:space="preserve"> and </w:t>
      </w:r>
      <w:r w:rsidRPr="002D32FB">
        <w:rPr>
          <w:u w:val="single"/>
        </w:rPr>
        <w:t>balancing</w:t>
      </w:r>
      <w:r>
        <w:t xml:space="preserve"> is key</w:t>
      </w:r>
    </w:p>
    <w:p w14:paraId="01D6C40A" w14:textId="77777777" w:rsidR="00B01651" w:rsidRPr="00DE2A05" w:rsidRDefault="00B01651" w:rsidP="00B01651">
      <w:r w:rsidRPr="00D53E00">
        <w:rPr>
          <w:sz w:val="18"/>
          <w:szCs w:val="18"/>
        </w:rPr>
        <w:t xml:space="preserve">Thomas </w:t>
      </w:r>
      <w:r w:rsidRPr="00AE3123">
        <w:rPr>
          <w:b/>
          <w:sz w:val="26"/>
          <w:szCs w:val="26"/>
        </w:rPr>
        <w:t>Shugart 17</w:t>
      </w:r>
      <w:r w:rsidRPr="00D53E00">
        <w:rPr>
          <w:sz w:val="18"/>
          <w:szCs w:val="18"/>
        </w:rPr>
        <w:t>, Senior Military Fellow, Center for a New American Security, submarine warfare officer and Chief of the Nuclear Strike Branch, Nuclear Operations Division, on the staff of the Chairman of the Joint Chiefs of Staff, U.S. Navy, M.A. National Security and Strategic Studies, U.S. Naval War College; internally citing Michael S. Chase, senior political scientist at RAND, adjunct professor in the China Studies and Strategic Studies Departments at Johns Hopkins University's School of Advanced International Studies, former associate professor at the U.S. Naval War College;  Dean Cheng, Senior Research Fellow, Asian Studies Center, Davis Institute for National Security and Foreign Policy, The Heritage Foundation, Ph.D. candidate, MIT, B.A. politics, Princeton University; RAND studies on Chinese missile forces and doctrines from 2007, 2009 and 2015; Dr. Toshi Yoshihara, Professor of Strategy and John A. van Beuren Chair of Asia-Pacific Studies, U.S. Naval War College, Ph.D. Fletcher School of Law and Diplomacy, Tufts University, M.A. School of Advanced International Studies, Johns Hopkins University, B.S.F.S. School of Foreign Service, Georgetown University; “Has China Been Practicing Preemptive Missile Strikes Against U.S. Bases?” War on the Rocks, 2-6-2017, https://warontherocks.com/2017/02/has-china-been-practicing-preemptive-missile-strikes-against-u-s-bases/</w:t>
      </w:r>
    </w:p>
    <w:p w14:paraId="272B6490" w14:textId="77777777" w:rsidR="00B01651" w:rsidRPr="00DE2A05" w:rsidRDefault="00B01651" w:rsidP="00B01651">
      <w:r w:rsidRPr="00E20ABB">
        <w:rPr>
          <w:sz w:val="14"/>
        </w:rPr>
        <w:t xml:space="preserve">You’ve probably heard that China’s military has developed a “carrier-killer” ballistic missile to threaten one of America’s premier power-projection tools, its unmatched fleet of aircraft carriers. Or perhaps you’ve read about China’s deployment of its own aircraft carrier to the Taiwan Strait and South China Sea. But heavily defended moving targets like aircraft carriers would be a challenge to hit in open ocean, and were China’s own aircraft carrier (or even two or three like it) to venture into open water in anger, the U.S. submarine force would make short work of it. </w:t>
      </w:r>
      <w:r w:rsidRPr="00860C3B">
        <w:rPr>
          <w:rStyle w:val="StyleUnderline"/>
        </w:rPr>
        <w:t xml:space="preserve">In reality, </w:t>
      </w:r>
      <w:r w:rsidRPr="00E500AD">
        <w:rPr>
          <w:rStyle w:val="StyleUnderline"/>
          <w:highlight w:val="green"/>
        </w:rPr>
        <w:t xml:space="preserve">the </w:t>
      </w:r>
      <w:r w:rsidRPr="00E500AD">
        <w:rPr>
          <w:rStyle w:val="Emphasis"/>
          <w:highlight w:val="green"/>
        </w:rPr>
        <w:t>greatest</w:t>
      </w:r>
      <w:r w:rsidRPr="00E20ABB">
        <w:rPr>
          <w:rStyle w:val="Emphasis"/>
        </w:rPr>
        <w:t xml:space="preserve"> military </w:t>
      </w:r>
      <w:r w:rsidRPr="00E500AD">
        <w:rPr>
          <w:rStyle w:val="Emphasis"/>
          <w:highlight w:val="green"/>
        </w:rPr>
        <w:t>threat</w:t>
      </w:r>
      <w:r w:rsidRPr="00860C3B">
        <w:rPr>
          <w:rStyle w:val="StyleUnderline"/>
        </w:rPr>
        <w:t xml:space="preserve"> to U.S. vital interests in Asia may be one that </w:t>
      </w:r>
      <w:r w:rsidRPr="00E500AD">
        <w:rPr>
          <w:rStyle w:val="StyleUnderline"/>
          <w:highlight w:val="green"/>
        </w:rPr>
        <w:t>has received</w:t>
      </w:r>
      <w:r w:rsidRPr="00860C3B">
        <w:rPr>
          <w:rStyle w:val="StyleUnderline"/>
        </w:rPr>
        <w:t xml:space="preserve"> somewhat </w:t>
      </w:r>
      <w:r w:rsidRPr="00E500AD">
        <w:rPr>
          <w:rStyle w:val="StyleUnderline"/>
          <w:highlight w:val="green"/>
        </w:rPr>
        <w:t>less attention</w:t>
      </w:r>
      <w:r w:rsidRPr="00860C3B">
        <w:rPr>
          <w:rStyle w:val="StyleUnderline"/>
        </w:rPr>
        <w:t xml:space="preserve">: the growing capability of China’s missile forces to strike U.S. bases. This is a time of increasing tension, with China’s </w:t>
      </w:r>
      <w:r w:rsidRPr="00860C3B">
        <w:rPr>
          <w:rStyle w:val="Emphasis"/>
        </w:rPr>
        <w:t>news organizations openly threatening war</w:t>
      </w:r>
      <w:r w:rsidRPr="00860C3B">
        <w:rPr>
          <w:rStyle w:val="StyleUnderline"/>
        </w:rPr>
        <w:t xml:space="preserve">. U.S. leaders and policymakers should understand that </w:t>
      </w:r>
      <w:r w:rsidRPr="00E500AD">
        <w:rPr>
          <w:rStyle w:val="StyleUnderline"/>
          <w:highlight w:val="green"/>
        </w:rPr>
        <w:t xml:space="preserve">a </w:t>
      </w:r>
      <w:r w:rsidRPr="00E500AD">
        <w:rPr>
          <w:rStyle w:val="Emphasis"/>
          <w:highlight w:val="green"/>
        </w:rPr>
        <w:t>preemptive Chinese missile strike</w:t>
      </w:r>
      <w:r w:rsidRPr="00E500AD">
        <w:rPr>
          <w:rStyle w:val="StyleUnderline"/>
          <w:highlight w:val="green"/>
        </w:rPr>
        <w:t xml:space="preserve"> against</w:t>
      </w:r>
      <w:r w:rsidRPr="00860C3B">
        <w:rPr>
          <w:rStyle w:val="StyleUnderline"/>
        </w:rPr>
        <w:t xml:space="preserve"> the </w:t>
      </w:r>
      <w:r w:rsidRPr="00E500AD">
        <w:rPr>
          <w:rStyle w:val="StyleUnderline"/>
          <w:highlight w:val="green"/>
        </w:rPr>
        <w:t>forward bases</w:t>
      </w:r>
      <w:r w:rsidRPr="00860C3B">
        <w:rPr>
          <w:rStyle w:val="StyleUnderline"/>
        </w:rPr>
        <w:t xml:space="preserve"> that underpin U.S. military power in the Western Pacific </w:t>
      </w:r>
      <w:r w:rsidRPr="00E500AD">
        <w:rPr>
          <w:rStyle w:val="StyleUnderline"/>
          <w:highlight w:val="green"/>
        </w:rPr>
        <w:t xml:space="preserve">is a </w:t>
      </w:r>
      <w:r w:rsidRPr="00E500AD">
        <w:rPr>
          <w:rStyle w:val="Emphasis"/>
          <w:highlight w:val="green"/>
        </w:rPr>
        <w:t>very real possibility</w:t>
      </w:r>
      <w:r w:rsidRPr="00860C3B">
        <w:rPr>
          <w:rStyle w:val="StyleUnderline"/>
        </w:rPr>
        <w:t xml:space="preserve">, particularly if China believes its claimed core strategic interests are threatened </w:t>
      </w:r>
      <w:r w:rsidRPr="00E500AD">
        <w:rPr>
          <w:rStyle w:val="StyleUnderline"/>
          <w:highlight w:val="green"/>
        </w:rPr>
        <w:t>in</w:t>
      </w:r>
      <w:r w:rsidRPr="00860C3B">
        <w:rPr>
          <w:rStyle w:val="StyleUnderline"/>
        </w:rPr>
        <w:t xml:space="preserve"> the course of </w:t>
      </w:r>
      <w:r w:rsidRPr="00E500AD">
        <w:rPr>
          <w:rStyle w:val="StyleUnderline"/>
          <w:highlight w:val="green"/>
        </w:rPr>
        <w:t>a crisis</w:t>
      </w:r>
      <w:r w:rsidRPr="00860C3B">
        <w:rPr>
          <w:rStyle w:val="StyleUnderline"/>
        </w:rPr>
        <w:t xml:space="preserve"> and perceives that its attempts at deterrence have failed. Such a preemptive strike appears </w:t>
      </w:r>
      <w:r w:rsidRPr="00E500AD">
        <w:rPr>
          <w:rStyle w:val="Emphasis"/>
          <w:highlight w:val="green"/>
        </w:rPr>
        <w:t>consistent with available info</w:t>
      </w:r>
      <w:r w:rsidRPr="00860C3B">
        <w:rPr>
          <w:rStyle w:val="StyleUnderline"/>
        </w:rPr>
        <w:t xml:space="preserve">rmation </w:t>
      </w:r>
      <w:r w:rsidRPr="00E500AD">
        <w:rPr>
          <w:rStyle w:val="StyleUnderline"/>
          <w:highlight w:val="green"/>
        </w:rPr>
        <w:t>about</w:t>
      </w:r>
      <w:r w:rsidRPr="00860C3B">
        <w:rPr>
          <w:rStyle w:val="StyleUnderline"/>
        </w:rPr>
        <w:t xml:space="preserve"> China’s </w:t>
      </w:r>
      <w:r w:rsidRPr="00E500AD">
        <w:rPr>
          <w:rStyle w:val="Emphasis"/>
          <w:highlight w:val="green"/>
        </w:rPr>
        <w:t>missile force doctrine</w:t>
      </w:r>
      <w:r w:rsidRPr="00E500AD">
        <w:rPr>
          <w:rStyle w:val="StyleUnderline"/>
          <w:highlight w:val="green"/>
        </w:rPr>
        <w:t>, and</w:t>
      </w:r>
      <w:r w:rsidRPr="00860C3B">
        <w:rPr>
          <w:rStyle w:val="StyleUnderline"/>
        </w:rPr>
        <w:t xml:space="preserve"> the </w:t>
      </w:r>
      <w:r w:rsidRPr="00E500AD">
        <w:rPr>
          <w:rStyle w:val="Emphasis"/>
          <w:highlight w:val="green"/>
        </w:rPr>
        <w:t>satellite imagery</w:t>
      </w:r>
      <w:r w:rsidRPr="00E500AD">
        <w:rPr>
          <w:rStyle w:val="StyleUnderline"/>
          <w:highlight w:val="green"/>
        </w:rPr>
        <w:t xml:space="preserve"> show</w:t>
      </w:r>
      <w:r w:rsidRPr="00860C3B">
        <w:rPr>
          <w:rStyle w:val="StyleUnderline"/>
        </w:rPr>
        <w:t>n below points to</w:t>
      </w:r>
      <w:r w:rsidRPr="00E20ABB">
        <w:rPr>
          <w:sz w:val="14"/>
        </w:rPr>
        <w:t xml:space="preserve"> what may be </w:t>
      </w:r>
      <w:r w:rsidRPr="00E500AD">
        <w:rPr>
          <w:rStyle w:val="Emphasis"/>
          <w:highlight w:val="green"/>
        </w:rPr>
        <w:t>real-world efforts to practice</w:t>
      </w:r>
      <w:r w:rsidRPr="00860C3B">
        <w:rPr>
          <w:rStyle w:val="StyleUnderline"/>
        </w:rPr>
        <w:t xml:space="preserve"> its </w:t>
      </w:r>
      <w:r w:rsidRPr="00E500AD">
        <w:rPr>
          <w:rStyle w:val="StyleUnderline"/>
          <w:highlight w:val="green"/>
        </w:rPr>
        <w:t>execution</w:t>
      </w:r>
      <w:r w:rsidRPr="00E20ABB">
        <w:rPr>
          <w:sz w:val="14"/>
        </w:rPr>
        <w:t xml:space="preserve">.  The People’s Liberation Army Rocket Force: Precision Strike with Chinese Characteristics  </w:t>
      </w:r>
      <w:proofErr w:type="gramStart"/>
      <w:r w:rsidRPr="00E20ABB">
        <w:rPr>
          <w:sz w:val="14"/>
        </w:rPr>
        <w:t>The</w:t>
      </w:r>
      <w:proofErr w:type="gramEnd"/>
      <w:r w:rsidRPr="00E20ABB">
        <w:rPr>
          <w:sz w:val="14"/>
        </w:rPr>
        <w:t xml:space="preserve"> PLA Rocket Force originally focused on nuclear deterrence. Since the Cold War, the force has increasingly focused on the employment of precision-guided conventional ballistic and land attack cruise missiles. The command now consists of about 100,000 personnel and was elevated in December 2015 to a status co-equal to that of China’s other military services.  In terms of specific missions, </w:t>
      </w:r>
      <w:r w:rsidRPr="00860C3B">
        <w:rPr>
          <w:rStyle w:val="StyleUnderline"/>
        </w:rPr>
        <w:t xml:space="preserve">Michael S. Chase of the U.S. Naval War College wrote in 2014 that PLA Rocket Force doctrine calls for a range of deterrence, </w:t>
      </w:r>
      <w:proofErr w:type="spellStart"/>
      <w:r w:rsidRPr="00860C3B">
        <w:rPr>
          <w:rStyle w:val="StyleUnderline"/>
        </w:rPr>
        <w:t>compellence</w:t>
      </w:r>
      <w:proofErr w:type="spellEnd"/>
      <w:r w:rsidRPr="00860C3B">
        <w:rPr>
          <w:rStyle w:val="StyleUnderline"/>
        </w:rPr>
        <w:t>, and coercive operations</w:t>
      </w:r>
      <w:r w:rsidRPr="00E20ABB">
        <w:rPr>
          <w:sz w:val="14"/>
        </w:rPr>
        <w:t xml:space="preserve">. In the event that deterrence fails, the missions of a conventional missile strike campaign could include “launching firepower strikes against important targets in the enemy’s campaign and strategic deep areas.” Potential targets of such strikes could include command centers, communications hubs, radar stations, guided missile positions, air force and naval facilities, transport and logistical facilities, fuel depots, electrical power centers, and aircraft carrier strike groups.  </w:t>
      </w:r>
      <w:r w:rsidRPr="00860C3B">
        <w:rPr>
          <w:rStyle w:val="StyleUnderline"/>
        </w:rPr>
        <w:t xml:space="preserve">Chase also stated that, “In all, </w:t>
      </w:r>
      <w:r w:rsidRPr="00E500AD">
        <w:rPr>
          <w:rStyle w:val="Emphasis"/>
          <w:highlight w:val="green"/>
        </w:rPr>
        <w:t>Chinese military writings</w:t>
      </w:r>
      <w:r w:rsidRPr="00860C3B">
        <w:rPr>
          <w:rStyle w:val="StyleUnderline"/>
        </w:rPr>
        <w:t xml:space="preserve"> on conventional missile campaigns </w:t>
      </w:r>
      <w:r w:rsidRPr="00E500AD">
        <w:rPr>
          <w:rStyle w:val="StyleUnderline"/>
          <w:highlight w:val="green"/>
        </w:rPr>
        <w:t>stress</w:t>
      </w:r>
      <w:r w:rsidRPr="00860C3B">
        <w:rPr>
          <w:rStyle w:val="StyleUnderline"/>
        </w:rPr>
        <w:t xml:space="preserve"> the importance of </w:t>
      </w:r>
      <w:r w:rsidRPr="00E500AD">
        <w:rPr>
          <w:rStyle w:val="Emphasis"/>
          <w:highlight w:val="green"/>
        </w:rPr>
        <w:t>surprise</w:t>
      </w:r>
      <w:r w:rsidRPr="00E500AD">
        <w:rPr>
          <w:rStyle w:val="StyleUnderline"/>
          <w:highlight w:val="green"/>
        </w:rPr>
        <w:t xml:space="preserve"> and</w:t>
      </w:r>
      <w:r w:rsidRPr="00860C3B">
        <w:rPr>
          <w:rStyle w:val="StyleUnderline"/>
        </w:rPr>
        <w:t xml:space="preserve"> suggest </w:t>
      </w:r>
      <w:r w:rsidRPr="00E500AD">
        <w:rPr>
          <w:rStyle w:val="StyleUnderline"/>
          <w:highlight w:val="green"/>
        </w:rPr>
        <w:t xml:space="preserve">a </w:t>
      </w:r>
      <w:r w:rsidRPr="00E500AD">
        <w:rPr>
          <w:rStyle w:val="Emphasis"/>
          <w:highlight w:val="green"/>
        </w:rPr>
        <w:t>preference for preemptive strikes</w:t>
      </w:r>
      <w:r w:rsidRPr="00E20ABB">
        <w:rPr>
          <w:sz w:val="14"/>
        </w:rPr>
        <w:t xml:space="preserve">.” </w:t>
      </w:r>
      <w:r w:rsidRPr="00860C3B">
        <w:rPr>
          <w:rStyle w:val="StyleUnderline"/>
        </w:rPr>
        <w:t>And while most Sinologists discount the idea of a true bolt-from-the-blue attack in a crisis without first giving an adversary a chance to back down, preemptive missile strikes to initiate active hostilities could be consistent with China’s claimed overall military strategy of “active defense.”</w:t>
      </w:r>
      <w:r w:rsidRPr="00E20ABB">
        <w:rPr>
          <w:sz w:val="14"/>
        </w:rPr>
        <w:t xml:space="preserve"> As a 2007 RAND study of China’s anti-access strategies explained, “This paradox is explained by defining the enemy’s first strike as ‘any military activities conducted by the enemy aimed at breaking up China territorially and violating its sovereignty’…and thereby rendered the equivalent of a ‘strategic first shot.’” </w:t>
      </w:r>
      <w:r w:rsidRPr="00860C3B">
        <w:rPr>
          <w:rStyle w:val="StyleUnderline"/>
        </w:rPr>
        <w:t>China analyst Dean Cheng stated similarly in 2015</w:t>
      </w:r>
      <w:r w:rsidRPr="00E20ABB">
        <w:rPr>
          <w:sz w:val="14"/>
        </w:rPr>
        <w:t xml:space="preserve">, “From Mao to now, the concept of the active defense has emphasized assuming the strategic defensive, while securing the operational and tactical initiative, including preemptive actions at those levels if necessary.” Thus, </w:t>
      </w:r>
      <w:r w:rsidRPr="00860C3B">
        <w:rPr>
          <w:rStyle w:val="StyleUnderline"/>
        </w:rPr>
        <w:t>China could consider a preemptive missile strike as a defensive “counter-attack” to a threat against China’s sovereignty (e.g., over Taiwan or the South China Sea) solely in the political or strategic realm</w:t>
      </w:r>
      <w:r w:rsidRPr="00E20ABB">
        <w:rPr>
          <w:sz w:val="14"/>
        </w:rPr>
        <w:t xml:space="preserve">.  </w:t>
      </w:r>
      <w:r w:rsidRPr="00860C3B">
        <w:rPr>
          <w:rStyle w:val="StyleUnderline"/>
        </w:rPr>
        <w:t xml:space="preserve">If such a strike still seems unlikely, consider that </w:t>
      </w:r>
      <w:r w:rsidRPr="00E500AD">
        <w:rPr>
          <w:rStyle w:val="StyleUnderline"/>
          <w:highlight w:val="green"/>
        </w:rPr>
        <w:t>U.S.</w:t>
      </w:r>
      <w:r w:rsidRPr="00860C3B">
        <w:rPr>
          <w:rStyle w:val="StyleUnderline"/>
        </w:rPr>
        <w:t xml:space="preserve"> military and civilian </w:t>
      </w:r>
      <w:r w:rsidRPr="00E500AD">
        <w:rPr>
          <w:rStyle w:val="StyleUnderline"/>
          <w:highlight w:val="green"/>
        </w:rPr>
        <w:t>leaders</w:t>
      </w:r>
      <w:r w:rsidRPr="00860C3B">
        <w:rPr>
          <w:rStyle w:val="StyleUnderline"/>
        </w:rPr>
        <w:t xml:space="preserve"> may </w:t>
      </w:r>
      <w:r w:rsidRPr="00E500AD">
        <w:rPr>
          <w:rStyle w:val="StyleUnderline"/>
          <w:highlight w:val="green"/>
        </w:rPr>
        <w:t xml:space="preserve">have a </w:t>
      </w:r>
      <w:r w:rsidRPr="00E500AD">
        <w:rPr>
          <w:rStyle w:val="Emphasis"/>
          <w:highlight w:val="green"/>
        </w:rPr>
        <w:t>blind spot</w:t>
      </w:r>
      <w:r w:rsidRPr="00E500AD">
        <w:rPr>
          <w:rStyle w:val="StyleUnderline"/>
          <w:highlight w:val="green"/>
        </w:rPr>
        <w:t xml:space="preserve"> regarding</w:t>
      </w:r>
      <w:r w:rsidRPr="00860C3B">
        <w:rPr>
          <w:rStyle w:val="StyleUnderline"/>
        </w:rPr>
        <w:t xml:space="preserve"> the capabilities of </w:t>
      </w:r>
      <w:r w:rsidRPr="00E500AD">
        <w:rPr>
          <w:rStyle w:val="StyleUnderline"/>
          <w:highlight w:val="green"/>
        </w:rPr>
        <w:t>the PLA Rocket Force</w:t>
      </w:r>
      <w:r w:rsidRPr="00E20ABB">
        <w:rPr>
          <w:sz w:val="14"/>
        </w:rPr>
        <w:t xml:space="preserve">. The bulk of the PLA Rocket Force — </w:t>
      </w:r>
      <w:r w:rsidRPr="003C7722">
        <w:rPr>
          <w:rStyle w:val="StyleUnderline"/>
        </w:rPr>
        <w:t>the conventionally armed precision-strike</w:t>
      </w:r>
      <w:r w:rsidRPr="00860C3B">
        <w:rPr>
          <w:rStyle w:val="StyleUnderline"/>
        </w:rPr>
        <w:t xml:space="preserve"> units — </w:t>
      </w:r>
      <w:r w:rsidRPr="00E500AD">
        <w:rPr>
          <w:rStyle w:val="StyleUnderline"/>
          <w:highlight w:val="green"/>
        </w:rPr>
        <w:t>have no</w:t>
      </w:r>
      <w:r w:rsidRPr="00860C3B">
        <w:rPr>
          <w:rStyle w:val="StyleUnderline"/>
        </w:rPr>
        <w:t xml:space="preserve"> real </w:t>
      </w:r>
      <w:r w:rsidRPr="00E500AD">
        <w:rPr>
          <w:rStyle w:val="StyleUnderline"/>
          <w:highlight w:val="green"/>
        </w:rPr>
        <w:t>counterpart in the U.S.</w:t>
      </w:r>
      <w:r w:rsidRPr="00860C3B">
        <w:rPr>
          <w:rStyle w:val="StyleUnderline"/>
        </w:rPr>
        <w:t xml:space="preserve"> military</w:t>
      </w:r>
      <w:r w:rsidRPr="00E20ABB">
        <w:rPr>
          <w:sz w:val="14"/>
        </w:rPr>
        <w:t xml:space="preserve">. American long-range ballistic missiles are all nuclear-tipped and therefore focused on nuclear deterrence, and the Army’s short-range tactical ballistic missiles are designed for battlefield use. Also, </w:t>
      </w:r>
      <w:r w:rsidRPr="00860C3B">
        <w:rPr>
          <w:rStyle w:val="StyleUnderline"/>
        </w:rPr>
        <w:t>per the I</w:t>
      </w:r>
      <w:r w:rsidRPr="00E20ABB">
        <w:rPr>
          <w:sz w:val="14"/>
        </w:rPr>
        <w:t xml:space="preserve">ntermediate </w:t>
      </w:r>
      <w:r w:rsidRPr="00860C3B">
        <w:rPr>
          <w:rStyle w:val="StyleUnderline"/>
        </w:rPr>
        <w:t>N</w:t>
      </w:r>
      <w:r w:rsidRPr="00E20ABB">
        <w:rPr>
          <w:sz w:val="14"/>
        </w:rPr>
        <w:t xml:space="preserve">uclear </w:t>
      </w:r>
      <w:r w:rsidRPr="00860C3B">
        <w:rPr>
          <w:rStyle w:val="StyleUnderline"/>
        </w:rPr>
        <w:t>F</w:t>
      </w:r>
      <w:r w:rsidRPr="00E20ABB">
        <w:rPr>
          <w:sz w:val="14"/>
        </w:rPr>
        <w:t xml:space="preserve">orces </w:t>
      </w:r>
      <w:r w:rsidRPr="00860C3B">
        <w:rPr>
          <w:rStyle w:val="StyleUnderline"/>
        </w:rPr>
        <w:t>Treaty</w:t>
      </w:r>
      <w:r w:rsidRPr="00E20ABB">
        <w:rPr>
          <w:sz w:val="14"/>
        </w:rPr>
        <w:t xml:space="preserve"> with Russia, </w:t>
      </w:r>
      <w:r w:rsidRPr="00860C3B">
        <w:rPr>
          <w:rStyle w:val="StyleUnderline"/>
        </w:rPr>
        <w:t>the U</w:t>
      </w:r>
      <w:r w:rsidRPr="00E20ABB">
        <w:rPr>
          <w:sz w:val="14"/>
        </w:rPr>
        <w:t xml:space="preserve">nited </w:t>
      </w:r>
      <w:r w:rsidRPr="00860C3B">
        <w:rPr>
          <w:rStyle w:val="StyleUnderline"/>
        </w:rPr>
        <w:t>S</w:t>
      </w:r>
      <w:r w:rsidRPr="00E20ABB">
        <w:rPr>
          <w:sz w:val="14"/>
        </w:rPr>
        <w:t xml:space="preserve">tates </w:t>
      </w:r>
      <w:r w:rsidRPr="00860C3B">
        <w:rPr>
          <w:rStyle w:val="StyleUnderline"/>
        </w:rPr>
        <w:t>fields no medium- or intermediate-range ballistic missiles of any kind, nor any ground-launched land-attack cruise missiles</w:t>
      </w:r>
      <w:r w:rsidRPr="00E20ABB">
        <w:rPr>
          <w:sz w:val="14"/>
        </w:rPr>
        <w:t xml:space="preserve"> (LACMs). When Americans think of preemptive strike, they likely think of weapons launched by air or sea-based platforms, </w:t>
      </w:r>
      <w:r w:rsidRPr="00860C3B">
        <w:rPr>
          <w:rStyle w:val="StyleUnderline"/>
        </w:rPr>
        <w:t>discounting the viability of a different paradigm: ground-based precision-strike missiles used for the same mission</w:t>
      </w:r>
      <w:r w:rsidRPr="00E20ABB">
        <w:rPr>
          <w:sz w:val="14"/>
        </w:rPr>
        <w:t xml:space="preserve">.  Coming of </w:t>
      </w:r>
      <w:proofErr w:type="gramStart"/>
      <w:r w:rsidRPr="00E20ABB">
        <w:rPr>
          <w:sz w:val="14"/>
        </w:rPr>
        <w:t>Age</w:t>
      </w:r>
      <w:proofErr w:type="gramEnd"/>
      <w:r w:rsidRPr="00E20ABB">
        <w:rPr>
          <w:sz w:val="14"/>
        </w:rPr>
        <w:t xml:space="preserve">  </w:t>
      </w:r>
      <w:r w:rsidRPr="00860C3B">
        <w:rPr>
          <w:rStyle w:val="StyleUnderline"/>
        </w:rPr>
        <w:t>A 2015 RAND study</w:t>
      </w:r>
      <w:r w:rsidRPr="00E20ABB">
        <w:rPr>
          <w:sz w:val="14"/>
        </w:rPr>
        <w:t xml:space="preserve"> said that by 2017 (i.e., now) China could field about 1,200 conventionally armed short-range ballistic missiles (600-800 km range), 108 to 274 medium-range ballistic missiles (1000 to 1500+ km), an unknown number of conventional intermediate-range ballistic missiles (5,000 km), and 450-1,250 land attack cruise missiles (1500+ km). RAND also estimated that improvements in the accuracy of China’s ballistic missiles may allow them to strike fixed targets in a matter of minutes with an accuracy of a few meters. RAND </w:t>
      </w:r>
      <w:r w:rsidRPr="00860C3B">
        <w:rPr>
          <w:rStyle w:val="StyleUnderline"/>
        </w:rPr>
        <w:t xml:space="preserve">assesses that </w:t>
      </w:r>
      <w:r w:rsidRPr="00E500AD">
        <w:rPr>
          <w:rStyle w:val="StyleUnderline"/>
          <w:highlight w:val="green"/>
        </w:rPr>
        <w:t>key</w:t>
      </w:r>
      <w:r w:rsidRPr="00860C3B">
        <w:rPr>
          <w:rStyle w:val="StyleUnderline"/>
        </w:rPr>
        <w:t xml:space="preserve"> U.S. </w:t>
      </w:r>
      <w:r w:rsidRPr="00E500AD">
        <w:rPr>
          <w:rStyle w:val="StyleUnderline"/>
          <w:highlight w:val="green"/>
        </w:rPr>
        <w:t>facilities</w:t>
      </w:r>
      <w:r w:rsidRPr="00860C3B">
        <w:rPr>
          <w:rStyle w:val="StyleUnderline"/>
        </w:rPr>
        <w:t xml:space="preserve"> throughout Japan could </w:t>
      </w:r>
      <w:r w:rsidRPr="00E500AD">
        <w:rPr>
          <w:rStyle w:val="Emphasis"/>
          <w:highlight w:val="green"/>
        </w:rPr>
        <w:t>already</w:t>
      </w:r>
      <w:r w:rsidRPr="00860C3B">
        <w:rPr>
          <w:rStyle w:val="Emphasis"/>
        </w:rPr>
        <w:t xml:space="preserve"> be </w:t>
      </w:r>
      <w:r w:rsidRPr="00E500AD">
        <w:rPr>
          <w:rStyle w:val="Emphasis"/>
          <w:highlight w:val="green"/>
        </w:rPr>
        <w:t>within range of thousands</w:t>
      </w:r>
      <w:r w:rsidRPr="00E500AD">
        <w:rPr>
          <w:rStyle w:val="StyleUnderline"/>
          <w:highlight w:val="green"/>
        </w:rPr>
        <w:t xml:space="preserve"> of</w:t>
      </w:r>
      <w:r w:rsidRPr="003C7722">
        <w:rPr>
          <w:rStyle w:val="StyleUnderline"/>
        </w:rPr>
        <w:t xml:space="preserve"> difficult-to-</w:t>
      </w:r>
      <w:proofErr w:type="gramStart"/>
      <w:r w:rsidRPr="003C7722">
        <w:rPr>
          <w:rStyle w:val="StyleUnderline"/>
        </w:rPr>
        <w:t>defeat</w:t>
      </w:r>
      <w:proofErr w:type="gramEnd"/>
      <w:r w:rsidRPr="003C7722">
        <w:rPr>
          <w:rStyle w:val="StyleUnderline"/>
        </w:rPr>
        <w:t xml:space="preserve"> advanced</w:t>
      </w:r>
      <w:r w:rsidRPr="00860C3B">
        <w:rPr>
          <w:rStyle w:val="StyleUnderline"/>
        </w:rPr>
        <w:t xml:space="preserve"> ballistic and cruise </w:t>
      </w:r>
      <w:r w:rsidRPr="00E500AD">
        <w:rPr>
          <w:rStyle w:val="StyleUnderline"/>
          <w:highlight w:val="green"/>
        </w:rPr>
        <w:t>missiles</w:t>
      </w:r>
      <w:r w:rsidRPr="00E20ABB">
        <w:rPr>
          <w:sz w:val="14"/>
        </w:rPr>
        <w:t>. Even U.S. bases on the island of Guam could be within range of a smaller number of missiles (See Figure 1). [ FIGURE 1 OMITTED ]</w:t>
      </w:r>
      <w:r>
        <w:rPr>
          <w:sz w:val="14"/>
        </w:rPr>
        <w:t xml:space="preserve"> </w:t>
      </w:r>
      <w:r w:rsidRPr="00E20ABB">
        <w:rPr>
          <w:sz w:val="14"/>
        </w:rPr>
        <w:t xml:space="preserve">Fig. 1: PLA Rocket Force Missile ranges vs. U.S. bases in Asia. </w:t>
      </w:r>
      <w:r w:rsidRPr="00860C3B">
        <w:rPr>
          <w:rStyle w:val="StyleUnderline"/>
        </w:rPr>
        <w:t xml:space="preserve">In recent years, the PLA Rocket Force appears to have been </w:t>
      </w:r>
      <w:r w:rsidRPr="00E500AD">
        <w:rPr>
          <w:rStyle w:val="Emphasis"/>
          <w:highlight w:val="green"/>
        </w:rPr>
        <w:t>making real the specific capabilities necessary</w:t>
      </w:r>
      <w:r w:rsidRPr="00EC165A">
        <w:rPr>
          <w:rStyle w:val="Emphasis"/>
        </w:rPr>
        <w:t xml:space="preserve"> to support execution of the preemptive strike</w:t>
      </w:r>
      <w:r w:rsidRPr="00860C3B">
        <w:rPr>
          <w:rStyle w:val="StyleUnderline"/>
        </w:rPr>
        <w:t xml:space="preserve"> discussed above</w:t>
      </w:r>
      <w:r w:rsidRPr="00E20ABB">
        <w:rPr>
          <w:sz w:val="14"/>
        </w:rPr>
        <w:t xml:space="preserve">. As examples, </w:t>
      </w:r>
      <w:r w:rsidRPr="00EC165A">
        <w:rPr>
          <w:rStyle w:val="StyleUnderline"/>
        </w:rPr>
        <w:t xml:space="preserve">a 2009 RAND study of open-source literature suggested that </w:t>
      </w:r>
      <w:proofErr w:type="spellStart"/>
      <w:r w:rsidRPr="00EC165A">
        <w:rPr>
          <w:rStyle w:val="StyleUnderline"/>
        </w:rPr>
        <w:t>flechette</w:t>
      </w:r>
      <w:proofErr w:type="spellEnd"/>
      <w:r w:rsidRPr="00EC165A">
        <w:rPr>
          <w:rStyle w:val="StyleUnderline"/>
        </w:rPr>
        <w:t xml:space="preserve"> sub-munitions would likely be used against missile launchers, parked aircraft, fuel tanks, vehicles, air defense weapons, and ships in port. Penetrating munitions would be used against airfield runways, aircraft shelters, and semi-underground fuel tanks. In terms of sequencing, the study suggested that an initial wave of ballistic missiles would neutralize air defenses and command centers and crater the runways of military air bases, trapping aircraft on the ground. These initial paralyzing ballistic missile salvos could then be followed by waves of cruise missiles and Chinese aircraft targeting hardened aircraft shelters, aircraft parked in the open, and fuel handling and maintenance facilities</w:t>
      </w:r>
      <w:r w:rsidRPr="00E20ABB">
        <w:rPr>
          <w:sz w:val="14"/>
        </w:rPr>
        <w:t xml:space="preserve">.  </w:t>
      </w:r>
      <w:r w:rsidRPr="00EC165A">
        <w:rPr>
          <w:rStyle w:val="StyleUnderline"/>
        </w:rPr>
        <w:t xml:space="preserve">These capabilities may </w:t>
      </w:r>
      <w:r w:rsidRPr="00EC165A">
        <w:rPr>
          <w:rStyle w:val="Emphasis"/>
        </w:rPr>
        <w:t>already have been tested</w:t>
      </w:r>
      <w:r w:rsidRPr="00EC165A">
        <w:rPr>
          <w:rStyle w:val="StyleUnderline"/>
        </w:rPr>
        <w:t xml:space="preserve"> at a ballistic missile impact test site</w:t>
      </w:r>
      <w:r w:rsidRPr="00E20ABB">
        <w:rPr>
          <w:sz w:val="14"/>
        </w:rPr>
        <w:t xml:space="preserve"> (see Figure 2) </w:t>
      </w:r>
      <w:r w:rsidRPr="00EC165A">
        <w:rPr>
          <w:rStyle w:val="StyleUnderline"/>
        </w:rPr>
        <w:t>located on the edge of the Gobi Desert in western China. Commercial satellite images seem to show a range of test targets representing just the sort of objectives discussed in the doctrine above, including groups of vehicles</w:t>
      </w:r>
      <w:r w:rsidRPr="00E20ABB">
        <w:rPr>
          <w:sz w:val="14"/>
        </w:rPr>
        <w:t xml:space="preserve"> (perhaps </w:t>
      </w:r>
      <w:r w:rsidRPr="00EC165A">
        <w:rPr>
          <w:rStyle w:val="StyleUnderline"/>
        </w:rPr>
        <w:t>representing mobile air and missile defense batteries</w:t>
      </w:r>
      <w:r w:rsidRPr="00E20ABB">
        <w:rPr>
          <w:sz w:val="14"/>
        </w:rPr>
        <w:t xml:space="preserve"> — see Figure 3), </w:t>
      </w:r>
      <w:r w:rsidRPr="00EC165A">
        <w:rPr>
          <w:rStyle w:val="StyleUnderline"/>
        </w:rPr>
        <w:t>aircraft targets parked in the open</w:t>
      </w:r>
      <w:r w:rsidRPr="00E20ABB">
        <w:rPr>
          <w:sz w:val="14"/>
        </w:rPr>
        <w:t xml:space="preserve"> (Figure 4), </w:t>
      </w:r>
      <w:r w:rsidRPr="00EC165A">
        <w:rPr>
          <w:rStyle w:val="StyleUnderline"/>
        </w:rPr>
        <w:t>fuel depots</w:t>
      </w:r>
      <w:r w:rsidRPr="00E20ABB">
        <w:rPr>
          <w:sz w:val="14"/>
        </w:rPr>
        <w:t xml:space="preserve"> (Figure 5), </w:t>
      </w:r>
      <w:r w:rsidRPr="00EC165A">
        <w:rPr>
          <w:rStyle w:val="StyleUnderline"/>
        </w:rPr>
        <w:t>runway cratering submunition tests</w:t>
      </w:r>
      <w:r w:rsidRPr="00E20ABB">
        <w:rPr>
          <w:sz w:val="14"/>
        </w:rPr>
        <w:t xml:space="preserve"> (Figure 6), </w:t>
      </w:r>
      <w:r w:rsidRPr="00EC165A">
        <w:rPr>
          <w:rStyle w:val="StyleUnderline"/>
        </w:rPr>
        <w:t>electrical power facilities</w:t>
      </w:r>
      <w:r w:rsidRPr="00E20ABB">
        <w:rPr>
          <w:sz w:val="14"/>
        </w:rPr>
        <w:t xml:space="preserve"> (Figure 7), </w:t>
      </w:r>
      <w:r w:rsidRPr="00EC165A">
        <w:rPr>
          <w:rStyle w:val="StyleUnderline"/>
        </w:rPr>
        <w:t>and the delivery of penetrating munitions to hardened shelters and bunkers</w:t>
      </w:r>
      <w:r w:rsidRPr="00E20ABB">
        <w:rPr>
          <w:sz w:val="14"/>
        </w:rPr>
        <w:t xml:space="preserve"> (Figure 8). Of note, </w:t>
      </w:r>
      <w:r w:rsidRPr="00EC165A">
        <w:rPr>
          <w:rStyle w:val="StyleUnderline"/>
        </w:rPr>
        <w:t>the 2007 RAND study mentioned above stated that submunitions are generally not capable of penetrating the hardened shelters</w:t>
      </w:r>
      <w:r w:rsidRPr="00E20ABB">
        <w:rPr>
          <w:sz w:val="14"/>
        </w:rPr>
        <w:t xml:space="preserve"> use to house fighter aircraft at many air bases, that China’s ballistic missiles lack the accuracy to ensure a high percentage of direct hits using unitary warheads, and thus, “fighter aircraft in hardened shelters would be relatively safe from Chinese ballistic missile attack.” </w:t>
      </w:r>
      <w:r w:rsidRPr="00EC165A">
        <w:rPr>
          <w:rStyle w:val="StyleUnderline"/>
        </w:rPr>
        <w:t>This clearly appears to no longer be the case, and the demonstrated ability to precisely deliver penetrating warheads to facilities such as command centers in a matter of minutes could also provide a key capability to destroy them, with their command staffs, in the initial waves of an attack</w:t>
      </w:r>
      <w:r w:rsidRPr="00E20ABB">
        <w:rPr>
          <w:sz w:val="14"/>
        </w:rPr>
        <w:t>. [ FIGURE 2 OMITTED ]</w:t>
      </w:r>
      <w:r>
        <w:rPr>
          <w:sz w:val="14"/>
        </w:rPr>
        <w:t xml:space="preserve"> </w:t>
      </w:r>
      <w:r w:rsidRPr="00E20ABB">
        <w:rPr>
          <w:sz w:val="14"/>
        </w:rPr>
        <w:t>Fig. 2: Possible PLA Rocket Force ballistic missile impact range in Western China. [ FIGURE 3 OMITTED ] Fig. 3: Left side – Possible vehicle targets with sub-munition impact pattern, imagery dated Dec. 2013. Right side – U.S. Patriot air and missile defense battery, Kadena Air Base, Okinawa, Japan. Scale of sub-munition pattern overlaid for comparison.</w:t>
      </w:r>
      <w:r>
        <w:rPr>
          <w:sz w:val="14"/>
        </w:rPr>
        <w:t xml:space="preserve"> </w:t>
      </w:r>
      <w:r w:rsidRPr="00E20ABB">
        <w:rPr>
          <w:sz w:val="14"/>
        </w:rPr>
        <w:t>[ FIGURE 4 OMITTED ] Fig. 4: Possible parked aircraft target, imagery dated August 2013. Upper left aircraft shaped target, imagery dated May 2012. Lower right – F-22 Fighter Parking Area, Kadena Air Base, Okinawa, Japan.</w:t>
      </w:r>
      <w:r>
        <w:rPr>
          <w:sz w:val="14"/>
        </w:rPr>
        <w:t xml:space="preserve"> </w:t>
      </w:r>
      <w:r w:rsidRPr="00E20ABB">
        <w:rPr>
          <w:sz w:val="14"/>
        </w:rPr>
        <w:t>[ FIGURE 5 OMITTED ] Fig. 5: Possible test targets simulating above-ground fuel tanks, imagery dated September 2012. Compared to actual fuel tanks in Japan, similar scale.</w:t>
      </w:r>
      <w:r>
        <w:rPr>
          <w:sz w:val="14"/>
        </w:rPr>
        <w:t xml:space="preserve"> </w:t>
      </w:r>
      <w:r w:rsidRPr="00E20ABB">
        <w:rPr>
          <w:sz w:val="14"/>
        </w:rPr>
        <w:t>[ FIGURE 6 OMITTED ] Fig. 6: Possible runway cratering munition testing, imagery dated Sept. 2012.</w:t>
      </w:r>
      <w:r>
        <w:rPr>
          <w:sz w:val="14"/>
        </w:rPr>
        <w:t xml:space="preserve"> </w:t>
      </w:r>
      <w:r w:rsidRPr="00E20ABB">
        <w:rPr>
          <w:sz w:val="14"/>
        </w:rPr>
        <w:t>[ FIGURE 7 OMITTED ] Fig. 7: Possible mock electronic substation target, imagery dated July 2013. Note no electrical lines running to or from the target in its very remote location. While no craters are visible, disablement may be planned using other methods, such as dispersal of conductive graphite filaments.</w:t>
      </w:r>
      <w:r>
        <w:rPr>
          <w:sz w:val="14"/>
        </w:rPr>
        <w:t xml:space="preserve"> </w:t>
      </w:r>
      <w:r w:rsidRPr="00E20ABB">
        <w:rPr>
          <w:sz w:val="14"/>
        </w:rPr>
        <w:t>[ FIGURE 8 OMITTED ] Fig. 8: Possible hardened aircraft shelter or bunker test targets, imagery dated Oct. 2016. Penetrator sub-munition impacts visible. Lower right: Misawa Air Base, Japan, similar scale.</w:t>
      </w:r>
      <w:r>
        <w:rPr>
          <w:sz w:val="14"/>
        </w:rPr>
        <w:t xml:space="preserve"> </w:t>
      </w:r>
      <w:r w:rsidRPr="00EC165A">
        <w:rPr>
          <w:rStyle w:val="StyleUnderline"/>
        </w:rPr>
        <w:t>China has not been shy about displaying the advancing capabilities of the PLA Rocket Force. Beijing openly displayed some of its latest missiles (such as DF-26 “Guam-killer” missile) in</w:t>
      </w:r>
      <w:r w:rsidRPr="00E20ABB">
        <w:rPr>
          <w:sz w:val="14"/>
        </w:rPr>
        <w:t xml:space="preserve"> its 70th anniversary parade in </w:t>
      </w:r>
      <w:r w:rsidRPr="00EC165A">
        <w:rPr>
          <w:rStyle w:val="StyleUnderline"/>
        </w:rPr>
        <w:t xml:space="preserve">2015 and painted the missiles’ identification on their sides in western </w:t>
      </w:r>
      <w:proofErr w:type="gramStart"/>
      <w:r w:rsidRPr="00EC165A">
        <w:rPr>
          <w:rStyle w:val="StyleUnderline"/>
        </w:rPr>
        <w:t>characters, in case</w:t>
      </w:r>
      <w:proofErr w:type="gramEnd"/>
      <w:r w:rsidRPr="00EC165A">
        <w:rPr>
          <w:rStyle w:val="StyleUnderline"/>
        </w:rPr>
        <w:t xml:space="preserve"> anyone missed the point</w:t>
      </w:r>
      <w:r w:rsidRPr="00E20ABB">
        <w:rPr>
          <w:sz w:val="14"/>
        </w:rPr>
        <w:t xml:space="preserve">. </w:t>
      </w:r>
      <w:r w:rsidRPr="00EC165A">
        <w:rPr>
          <w:rStyle w:val="StyleUnderline"/>
        </w:rPr>
        <w:t xml:space="preserve">The PLA Rocket Force also put out a recruiting music video and other TV footage showing the employment of multiple coordinated </w:t>
      </w:r>
      <w:proofErr w:type="gramStart"/>
      <w:r w:rsidRPr="00EC165A">
        <w:rPr>
          <w:rStyle w:val="StyleUnderline"/>
        </w:rPr>
        <w:t>missile</w:t>
      </w:r>
      <w:proofErr w:type="gramEnd"/>
      <w:r w:rsidRPr="00EC165A">
        <w:rPr>
          <w:rStyle w:val="StyleUnderline"/>
        </w:rPr>
        <w:t xml:space="preserve"> launches, as well as the use of submunitions</w:t>
      </w:r>
      <w:r w:rsidRPr="00E20ABB">
        <w:rPr>
          <w:sz w:val="14"/>
        </w:rPr>
        <w:t xml:space="preserve">.  Pearl Harbor 2.0?  </w:t>
      </w:r>
      <w:r w:rsidRPr="00EC165A">
        <w:rPr>
          <w:rStyle w:val="StyleUnderline"/>
        </w:rPr>
        <w:t xml:space="preserve">In 2010, Toshi Yoshihara of the U.S. Naval War College wrote that </w:t>
      </w:r>
      <w:r w:rsidRPr="00E500AD">
        <w:rPr>
          <w:rStyle w:val="Emphasis"/>
          <w:highlight w:val="green"/>
        </w:rPr>
        <w:t>authoritative PLA publications</w:t>
      </w:r>
      <w:r w:rsidRPr="00E500AD">
        <w:rPr>
          <w:rStyle w:val="StyleUnderline"/>
          <w:highlight w:val="green"/>
        </w:rPr>
        <w:t xml:space="preserve"> indicate</w:t>
      </w:r>
      <w:r w:rsidRPr="001A5869">
        <w:rPr>
          <w:rStyle w:val="StyleUnderline"/>
        </w:rPr>
        <w:t>d that China’s missile forces might attempt</w:t>
      </w:r>
      <w:r w:rsidRPr="00EC165A">
        <w:rPr>
          <w:rStyle w:val="StyleUnderline"/>
        </w:rPr>
        <w:t xml:space="preserve"> a </w:t>
      </w:r>
      <w:r w:rsidRPr="00E500AD">
        <w:rPr>
          <w:rStyle w:val="StyleUnderline"/>
          <w:highlight w:val="green"/>
        </w:rPr>
        <w:t>preemptive strike</w:t>
      </w:r>
      <w:r w:rsidRPr="00EC165A">
        <w:rPr>
          <w:rStyle w:val="StyleUnderline"/>
        </w:rPr>
        <w:t xml:space="preserve"> to knock out the U.S. Navy in Asia by specifically targeting vulnerable carriers and warships in port</w:t>
      </w:r>
      <w:r w:rsidRPr="00E20ABB">
        <w:rPr>
          <w:sz w:val="14"/>
        </w:rPr>
        <w:t>. Yoshihara noted in particular that, “Perhaps no other place captures the Chinese imagination as much as Yokosuka,” the major U.S. naval base near Tokyo home to the U.S. Navy’s sole permanently forward-deployed aircraft carrier, USS Ronald Reagan (CVN 76), as well as other ships and vital support facilities (see Figure 9). In 2012, Dr. Yoshihara again stated that:  [T]he Imperial Japanese Navy’s surprise attack on Pearl Harbor remains a popular, if somewhat tired, metaphor for the dangers of unpreparedness and overexposure to risk…But the real possibility that U.S. bases in the Western Pacific could once again be vulnerable…has occasioned little publicity or debate.  [ FIGURE 9 OMITTED ] Fig. 9: Home of U.S. 7th Fleet, Yokosuka, Japan.</w:t>
      </w:r>
      <w:r>
        <w:rPr>
          <w:sz w:val="14"/>
        </w:rPr>
        <w:t xml:space="preserve"> </w:t>
      </w:r>
      <w:r w:rsidRPr="00E500AD">
        <w:rPr>
          <w:rStyle w:val="Emphasis"/>
          <w:highlight w:val="green"/>
        </w:rPr>
        <w:t>Evidence</w:t>
      </w:r>
      <w:r w:rsidRPr="001A5869">
        <w:rPr>
          <w:rStyle w:val="StyleUnderline"/>
        </w:rPr>
        <w:t xml:space="preserve"> that</w:t>
      </w:r>
      <w:r w:rsidRPr="00EC165A">
        <w:rPr>
          <w:rStyle w:val="StyleUnderline"/>
        </w:rPr>
        <w:t xml:space="preserve"> China may </w:t>
      </w:r>
      <w:r w:rsidRPr="00E500AD">
        <w:rPr>
          <w:rStyle w:val="StyleUnderline"/>
          <w:highlight w:val="green"/>
        </w:rPr>
        <w:t xml:space="preserve">have been </w:t>
      </w:r>
      <w:r w:rsidRPr="00E500AD">
        <w:rPr>
          <w:rStyle w:val="Emphasis"/>
          <w:highlight w:val="green"/>
        </w:rPr>
        <w:t xml:space="preserve">practicing </w:t>
      </w:r>
      <w:proofErr w:type="gramStart"/>
      <w:r w:rsidRPr="00E500AD">
        <w:rPr>
          <w:rStyle w:val="Emphasis"/>
          <w:highlight w:val="green"/>
        </w:rPr>
        <w:t>to strike</w:t>
      </w:r>
      <w:proofErr w:type="gramEnd"/>
      <w:r w:rsidRPr="00E500AD">
        <w:rPr>
          <w:rStyle w:val="Emphasis"/>
          <w:highlight w:val="green"/>
        </w:rPr>
        <w:t xml:space="preserve"> ships in port</w:t>
      </w:r>
      <w:r w:rsidRPr="00EC165A">
        <w:rPr>
          <w:rStyle w:val="StyleUnderline"/>
        </w:rPr>
        <w:t xml:space="preserve"> with ballistic missiles would </w:t>
      </w:r>
      <w:r w:rsidRPr="00E500AD">
        <w:rPr>
          <w:rStyle w:val="Emphasis"/>
          <w:highlight w:val="green"/>
        </w:rPr>
        <w:t>lend credence</w:t>
      </w:r>
      <w:r w:rsidRPr="00EC165A">
        <w:rPr>
          <w:rStyle w:val="StyleUnderline"/>
        </w:rPr>
        <w:t xml:space="preserve"> to Yoshihara’s concerns. And </w:t>
      </w:r>
      <w:r w:rsidRPr="003C7722">
        <w:rPr>
          <w:rStyle w:val="Emphasis"/>
        </w:rPr>
        <w:t>such evidence exists</w:t>
      </w:r>
      <w:r w:rsidRPr="00EC165A">
        <w:rPr>
          <w:rStyle w:val="StyleUnderline"/>
        </w:rPr>
        <w:t>: images taken in 2013</w:t>
      </w:r>
      <w:r w:rsidRPr="00E20ABB">
        <w:rPr>
          <w:sz w:val="14"/>
        </w:rPr>
        <w:t xml:space="preserve"> (see Figure 10) seem to </w:t>
      </w:r>
      <w:r w:rsidRPr="00EC165A">
        <w:rPr>
          <w:rStyle w:val="StyleUnderline"/>
        </w:rPr>
        <w:t>show China testing its ability to do so</w:t>
      </w:r>
      <w:r w:rsidRPr="00E20ABB">
        <w:rPr>
          <w:sz w:val="14"/>
        </w:rPr>
        <w:t>.  [ FIGURE 10 OMITTED ] Fig. 10: Possible moored ship and naval facility targets, imagery dated August 2013. Compared for scale with actual U.S. destroyer.</w:t>
      </w:r>
      <w:r>
        <w:rPr>
          <w:sz w:val="14"/>
        </w:rPr>
        <w:t xml:space="preserve"> </w:t>
      </w:r>
      <w:r w:rsidRPr="00EC165A">
        <w:rPr>
          <w:rStyle w:val="StyleUnderline"/>
        </w:rPr>
        <w:t>Specifically, the PLA Rocket Force appears to have been practicing on several ship targets of a similar size to U.S. Arleigh Burke-class destroyers moored in a mock port that is a near-mirror image of the actual inner harbor at the U.S. naval base in Yokosuka</w:t>
      </w:r>
      <w:r w:rsidRPr="00E20ABB">
        <w:rPr>
          <w:sz w:val="14"/>
        </w:rPr>
        <w:t xml:space="preserve"> (see Figure 11). Note what looks like an impact crater located near the center of the three ship targets, close enough to have potentially damaged all three ships with submunitions. </w:t>
      </w:r>
      <w:r w:rsidRPr="00EC165A">
        <w:rPr>
          <w:rStyle w:val="StyleUnderline"/>
        </w:rPr>
        <w:t>The display of these targets may itself constitute signaling to the U</w:t>
      </w:r>
      <w:r w:rsidRPr="00E20ABB">
        <w:rPr>
          <w:sz w:val="14"/>
        </w:rPr>
        <w:t xml:space="preserve">nited </w:t>
      </w:r>
      <w:r w:rsidRPr="00EC165A">
        <w:rPr>
          <w:rStyle w:val="StyleUnderline"/>
        </w:rPr>
        <w:t>S</w:t>
      </w:r>
      <w:r w:rsidRPr="00E20ABB">
        <w:rPr>
          <w:sz w:val="14"/>
        </w:rPr>
        <w:t xml:space="preserve">tates </w:t>
      </w:r>
      <w:r w:rsidRPr="00EC165A">
        <w:rPr>
          <w:rStyle w:val="StyleUnderline"/>
        </w:rPr>
        <w:t>and its allies as a long-term deterrent effort. All the same, it bears considering that the only way that China could realistically expect to catch multiple U.S. ships in port as shown above would be through a surprise attack</w:t>
      </w:r>
      <w:r w:rsidRPr="00E20ABB">
        <w:rPr>
          <w:sz w:val="14"/>
        </w:rPr>
        <w:t xml:space="preserve">. Otherwise, with clear signs of imminent hostilities, the United States would likely have already sent its fleet to sea. Some skeptics might say that catching the U.S. flat-footed would be unlikely, but </w:t>
      </w:r>
      <w:r w:rsidRPr="00E500AD">
        <w:rPr>
          <w:rStyle w:val="Emphasis"/>
          <w:highlight w:val="green"/>
        </w:rPr>
        <w:t>history</w:t>
      </w:r>
      <w:r w:rsidRPr="00E500AD">
        <w:rPr>
          <w:rStyle w:val="StyleUnderline"/>
          <w:highlight w:val="green"/>
        </w:rPr>
        <w:t xml:space="preserve"> teaches</w:t>
      </w:r>
      <w:r w:rsidRPr="00EC165A">
        <w:rPr>
          <w:rStyle w:val="StyleUnderline"/>
        </w:rPr>
        <w:t xml:space="preserve"> us </w:t>
      </w:r>
      <w:r w:rsidRPr="00E500AD">
        <w:rPr>
          <w:rStyle w:val="Emphasis"/>
          <w:highlight w:val="green"/>
        </w:rPr>
        <w:t>not to discount the possibility</w:t>
      </w:r>
      <w:r w:rsidRPr="00EC165A">
        <w:rPr>
          <w:rStyle w:val="Emphasis"/>
        </w:rPr>
        <w:t xml:space="preserve"> of successful surprise attacks</w:t>
      </w:r>
      <w:r w:rsidRPr="00E20ABB">
        <w:rPr>
          <w:sz w:val="14"/>
        </w:rPr>
        <w:t>.  [ FIGURE 11 OMITTED ] Fig. 11: Possible naval ship and harbor targets, compared to inner harbor at U.S. naval base at Yokosuka, Japan.</w:t>
      </w:r>
      <w:r>
        <w:rPr>
          <w:sz w:val="14"/>
        </w:rPr>
        <w:t xml:space="preserve"> </w:t>
      </w:r>
      <w:r w:rsidRPr="00E20ABB">
        <w:rPr>
          <w:sz w:val="14"/>
        </w:rPr>
        <w:t xml:space="preserve">The Need for Enhanced Deterrent Measures  </w:t>
      </w:r>
      <w:r w:rsidRPr="00EC165A">
        <w:rPr>
          <w:rStyle w:val="StyleUnderline"/>
        </w:rPr>
        <w:t>U.S. and allied efforts are underway to improve defensive areas such as base hardening and force dispersal</w:t>
      </w:r>
      <w:r w:rsidRPr="00E20ABB">
        <w:rPr>
          <w:sz w:val="14"/>
        </w:rPr>
        <w:t xml:space="preserve">, as well as to conduct advanced research into ballistic missile defenses such as high-velocity projectiles, rail guns, and lasers. My colleague Elbridge Colby has written with Jonathan Solomon extensively about conventional deterrence and the specific capabilities that the United States can develop in the next few years that will be critical to fielding a force “that can prevail in regional wars while still performing peacetime missions at a reasonable level.” The possibility </w:t>
      </w:r>
      <w:r w:rsidRPr="00E500AD">
        <w:rPr>
          <w:rStyle w:val="StyleUnderline"/>
          <w:highlight w:val="green"/>
        </w:rPr>
        <w:t xml:space="preserve">that a </w:t>
      </w:r>
      <w:r w:rsidRPr="00E500AD">
        <w:rPr>
          <w:rStyle w:val="Emphasis"/>
          <w:highlight w:val="green"/>
        </w:rPr>
        <w:t>threat of preemptive attack</w:t>
      </w:r>
      <w:r w:rsidRPr="00EC165A">
        <w:rPr>
          <w:rStyle w:val="StyleUnderline"/>
        </w:rPr>
        <w:t xml:space="preserve"> from the PLA Rocket Force </w:t>
      </w:r>
      <w:r w:rsidRPr="00E500AD">
        <w:rPr>
          <w:rStyle w:val="Emphasis"/>
          <w:highlight w:val="green"/>
        </w:rPr>
        <w:t>already exists</w:t>
      </w:r>
      <w:r w:rsidRPr="00EC165A">
        <w:rPr>
          <w:rStyle w:val="StyleUnderline"/>
        </w:rPr>
        <w:t xml:space="preserve"> </w:t>
      </w:r>
      <w:r w:rsidRPr="00E500AD">
        <w:rPr>
          <w:rStyle w:val="StyleUnderline"/>
          <w:highlight w:val="green"/>
        </w:rPr>
        <w:t xml:space="preserve">underscores an </w:t>
      </w:r>
      <w:r w:rsidRPr="00E500AD">
        <w:rPr>
          <w:rStyle w:val="Emphasis"/>
          <w:highlight w:val="green"/>
        </w:rPr>
        <w:t>urgent need to take further action now</w:t>
      </w:r>
      <w:r w:rsidRPr="00E20ABB">
        <w:rPr>
          <w:sz w:val="14"/>
        </w:rPr>
        <w:t>.</w:t>
      </w:r>
    </w:p>
    <w:bookmarkEnd w:id="1"/>
    <w:p w14:paraId="46BDB33E" w14:textId="77777777" w:rsidR="00B01651" w:rsidRPr="004F4611" w:rsidRDefault="00B01651" w:rsidP="00B01651">
      <w:pPr>
        <w:rPr>
          <w:u w:val="single"/>
        </w:rPr>
      </w:pPr>
    </w:p>
    <w:p w14:paraId="76923493" w14:textId="77777777" w:rsidR="00B01651" w:rsidRDefault="00B01651" w:rsidP="00B01651">
      <w:pPr>
        <w:pStyle w:val="Heading4"/>
      </w:pPr>
      <w:r>
        <w:t xml:space="preserve">China </w:t>
      </w:r>
      <w:proofErr w:type="gramStart"/>
      <w:r>
        <w:t>rise</w:t>
      </w:r>
      <w:proofErr w:type="gramEnd"/>
      <w:r>
        <w:t xml:space="preserve"> ushers in extreme ethno-nationalism</w:t>
      </w:r>
    </w:p>
    <w:p w14:paraId="61F7F08C" w14:textId="77777777" w:rsidR="00B01651" w:rsidRDefault="00B01651" w:rsidP="00B01651">
      <w:r w:rsidRPr="00A60A46">
        <w:rPr>
          <w:rStyle w:val="Style13ptBold"/>
        </w:rPr>
        <w:t>Tuttle 15</w:t>
      </w:r>
      <w:r>
        <w:t xml:space="preserve"> – </w:t>
      </w:r>
      <w:r w:rsidRPr="00A60A46">
        <w:t>Leila Hadley Luce Associate Professor of Modern Tibetan Studies at Columbia University</w:t>
      </w:r>
    </w:p>
    <w:p w14:paraId="7FD42284" w14:textId="77777777" w:rsidR="00B01651" w:rsidRDefault="00B01651" w:rsidP="00B01651">
      <w:r>
        <w:t>Gray, May/June. “</w:t>
      </w:r>
      <w:r w:rsidRPr="00A60A46">
        <w:t>China's Race Problem: How Beijing Represses Minorities</w:t>
      </w:r>
      <w:r>
        <w:t xml:space="preserve">.” </w:t>
      </w:r>
      <w:r w:rsidRPr="00A60A46">
        <w:t>Foreign Affairs , MAY/JUNE 2015, Vol. 94, No. 3</w:t>
      </w:r>
      <w:r>
        <w:t xml:space="preserve">, </w:t>
      </w:r>
      <w:r w:rsidRPr="00A60A46">
        <w:t>pp. 39-46</w:t>
      </w:r>
      <w:r>
        <w:t xml:space="preserve">, EBSCO. </w:t>
      </w:r>
    </w:p>
    <w:p w14:paraId="083D253B" w14:textId="77777777" w:rsidR="00B01651" w:rsidRPr="00A60A46" w:rsidRDefault="00B01651" w:rsidP="00B01651">
      <w:pPr>
        <w:rPr>
          <w:sz w:val="16"/>
        </w:rPr>
      </w:pPr>
      <w:r w:rsidRPr="00A60A46">
        <w:rPr>
          <w:sz w:val="16"/>
        </w:rPr>
        <w:t xml:space="preserve">For all the tremendous change </w:t>
      </w:r>
      <w:r w:rsidRPr="00E500AD">
        <w:rPr>
          <w:rStyle w:val="StyleUnderline"/>
          <w:highlight w:val="green"/>
        </w:rPr>
        <w:t>China has</w:t>
      </w:r>
      <w:r w:rsidRPr="00A60A46">
        <w:rPr>
          <w:sz w:val="16"/>
        </w:rPr>
        <w:t xml:space="preserve"> experienced in recent decades-phenomenal economic growth, improved living standards, and an ascent to great-power status-the country has </w:t>
      </w:r>
      <w:r w:rsidRPr="00E500AD">
        <w:rPr>
          <w:rStyle w:val="StyleUnderline"/>
          <w:highlight w:val="green"/>
        </w:rPr>
        <w:t>made</w:t>
      </w:r>
      <w:r w:rsidRPr="00A60A46">
        <w:rPr>
          <w:rStyle w:val="StyleUnderline"/>
        </w:rPr>
        <w:t xml:space="preserve"> </w:t>
      </w:r>
      <w:r w:rsidRPr="00E500AD">
        <w:rPr>
          <w:rStyle w:val="StyleUnderline"/>
          <w:highlight w:val="green"/>
        </w:rPr>
        <w:t>little progress when it comes to the treatment of its ethnic minorities</w:t>
      </w:r>
      <w:r w:rsidRPr="00A60A46">
        <w:rPr>
          <w:sz w:val="16"/>
        </w:rPr>
        <w:t>, most of whom live in China's sparsely populated frontier regions. This is by no means a new problem. Indeed, one of those regions, Tibet, represents one of the "three Ts"-taboo topics that the Chinese government has long forbidden its citizens to discuss openly. (The other two are Taiwan and the Tiananmen Square uprising of 1989.)</w:t>
      </w:r>
    </w:p>
    <w:p w14:paraId="2CCA04E7" w14:textId="77777777" w:rsidR="00B01651" w:rsidRPr="00A60A46" w:rsidRDefault="00B01651" w:rsidP="00B01651">
      <w:pPr>
        <w:rPr>
          <w:sz w:val="16"/>
        </w:rPr>
      </w:pPr>
      <w:r w:rsidRPr="00A60A46">
        <w:rPr>
          <w:sz w:val="16"/>
        </w:rPr>
        <w:t xml:space="preserve">But analyses of China's troubles in Tibet and other areas that are home to large numbers of ethnic minorities often miss a crucial factor. Many observers, especially those outside China, see Beijing's repressive policies toward such places primarily as an example of the central government's authoritarian response to dissent. Framing the situation that way, however, misses the fact that </w:t>
      </w:r>
      <w:r w:rsidRPr="00E500AD">
        <w:rPr>
          <w:rStyle w:val="StyleUnderline"/>
          <w:highlight w:val="green"/>
        </w:rPr>
        <w:t>Beijing's</w:t>
      </w:r>
      <w:r w:rsidRPr="00A60A46">
        <w:rPr>
          <w:rStyle w:val="StyleUnderline"/>
        </w:rPr>
        <w:t xml:space="preserve"> </w:t>
      </w:r>
      <w:proofErr w:type="spellStart"/>
      <w:r w:rsidRPr="00A60A46">
        <w:rPr>
          <w:rStyle w:val="StyleUnderline"/>
        </w:rPr>
        <w:t>hard-line</w:t>
      </w:r>
      <w:proofErr w:type="spellEnd"/>
      <w:r w:rsidRPr="00A60A46">
        <w:rPr>
          <w:rStyle w:val="StyleUnderline"/>
        </w:rPr>
        <w:t xml:space="preserve"> </w:t>
      </w:r>
      <w:r w:rsidRPr="00E500AD">
        <w:rPr>
          <w:rStyle w:val="StyleUnderline"/>
          <w:highlight w:val="green"/>
        </w:rPr>
        <w:t>policies are</w:t>
      </w:r>
      <w:r w:rsidRPr="00A60A46">
        <w:rPr>
          <w:sz w:val="16"/>
        </w:rPr>
        <w:t xml:space="preserve"> not merely a reflection of the central state's desire to cement its authority over distant territories but also </w:t>
      </w:r>
      <w:r w:rsidRPr="00A60A46">
        <w:rPr>
          <w:rStyle w:val="StyleUnderline"/>
        </w:rPr>
        <w:t xml:space="preserve">an </w:t>
      </w:r>
      <w:r w:rsidRPr="00E500AD">
        <w:rPr>
          <w:rStyle w:val="StyleUnderline"/>
          <w:highlight w:val="green"/>
        </w:rPr>
        <w:t>expression of</w:t>
      </w:r>
      <w:r w:rsidRPr="00A60A46">
        <w:rPr>
          <w:rStyle w:val="StyleUnderline"/>
        </w:rPr>
        <w:t xml:space="preserve"> deep-seated ethnic </w:t>
      </w:r>
      <w:r w:rsidRPr="00E500AD">
        <w:rPr>
          <w:rStyle w:val="StyleUnderline"/>
          <w:highlight w:val="green"/>
        </w:rPr>
        <w:t>prejudices and racism</w:t>
      </w:r>
      <w:r w:rsidRPr="00A60A46">
        <w:rPr>
          <w:sz w:val="16"/>
        </w:rPr>
        <w:t xml:space="preserve"> at the core of contemporary Chinese society. In that sense, China's difficulties in Tibet and other regions are symptoms of a deeper disease, a social pathology </w:t>
      </w:r>
      <w:r w:rsidRPr="00A60A46">
        <w:rPr>
          <w:rStyle w:val="StyleUnderline"/>
        </w:rPr>
        <w:t>that is</w:t>
      </w:r>
      <w:r w:rsidRPr="00A60A46">
        <w:rPr>
          <w:sz w:val="16"/>
        </w:rPr>
        <w:t xml:space="preserve"> hardly ever discussed in China and </w:t>
      </w:r>
      <w:r w:rsidRPr="00A60A46">
        <w:rPr>
          <w:rStyle w:val="Emphasis"/>
        </w:rPr>
        <w:t>rarely mentioned</w:t>
      </w:r>
      <w:r w:rsidRPr="00A60A46">
        <w:rPr>
          <w:sz w:val="16"/>
        </w:rPr>
        <w:t xml:space="preserve"> even in the West.</w:t>
      </w:r>
    </w:p>
    <w:p w14:paraId="5D2ADBCC" w14:textId="77777777" w:rsidR="00B01651" w:rsidRPr="00A60A46" w:rsidRDefault="00B01651" w:rsidP="00B01651">
      <w:pPr>
        <w:rPr>
          <w:sz w:val="16"/>
        </w:rPr>
      </w:pPr>
      <w:r w:rsidRPr="00A60A46">
        <w:rPr>
          <w:sz w:val="16"/>
        </w:rPr>
        <w:t>When placed next to the challenge of maintaining strong economic growth, fighting endemic corruption, and managing tensions in the South China Sea, China's struggle with the legacy and present-day reality of ethnic and racial prejudice might seem unimportant, a minor concern in the context of the country's rise. In fact, Beijing's inability (or unwillingness) to confront this problem poses a long-term threat to the central state. The existence of deep and broad hostility and discrimination toward Tibetans and other non-Han Chinese citizens will prevent China from easing the intense unrest that roils many areas of the country. And as China grows more prosperous and powerful, the enforced exclusion of the country's ethnic minorities will undermine Beijing's efforts to foster a "harmonious society" and present China as a model to the rest of the world.</w:t>
      </w:r>
    </w:p>
    <w:p w14:paraId="503EFEB2" w14:textId="77777777" w:rsidR="00B01651" w:rsidRPr="00A60A46" w:rsidRDefault="00B01651" w:rsidP="00B01651">
      <w:pPr>
        <w:rPr>
          <w:sz w:val="16"/>
        </w:rPr>
      </w:pPr>
      <w:r w:rsidRPr="00A60A46">
        <w:rPr>
          <w:sz w:val="16"/>
        </w:rPr>
        <w:t>IT TAKES A NATION OF BILLIONS TO HOLD US BACK</w:t>
      </w:r>
    </w:p>
    <w:p w14:paraId="1BBDC77C" w14:textId="77777777" w:rsidR="00B01651" w:rsidRPr="00A60A46" w:rsidRDefault="00B01651" w:rsidP="00B01651">
      <w:pPr>
        <w:rPr>
          <w:sz w:val="16"/>
        </w:rPr>
      </w:pPr>
      <w:r w:rsidRPr="00A60A46">
        <w:rPr>
          <w:sz w:val="16"/>
        </w:rPr>
        <w:t>Estimates vary, but close to 120 million Chinese citizens do not belong to the majority Han ethnic group. Ethnic minorities such as Kazakhs, Koreans, Mongols, Tibetans, Uighurs, and other groups represent only eight percent of China's population. But their existence belies a commonplace notion of China as a homogeneous society. It's also worth noting that, taken together, the regions of China that are dominated by non-Han people constitute roughly half of China's territory and that if non-Han Chinese citizens formed their own country, it would be the 11th largest in the world, just behind Mexico and just ahead of the Philippines.</w:t>
      </w:r>
    </w:p>
    <w:p w14:paraId="5A9AAB33" w14:textId="77777777" w:rsidR="00B01651" w:rsidRPr="00A60A46" w:rsidRDefault="00B01651" w:rsidP="00B01651">
      <w:pPr>
        <w:rPr>
          <w:sz w:val="16"/>
        </w:rPr>
      </w:pPr>
      <w:r w:rsidRPr="00A60A46">
        <w:rPr>
          <w:sz w:val="16"/>
        </w:rPr>
        <w:t xml:space="preserve">Although </w:t>
      </w:r>
      <w:r w:rsidRPr="00E500AD">
        <w:rPr>
          <w:rStyle w:val="StyleUnderline"/>
          <w:highlight w:val="green"/>
        </w:rPr>
        <w:t>Tibetans</w:t>
      </w:r>
      <w:r w:rsidRPr="00A60A46">
        <w:rPr>
          <w:sz w:val="16"/>
        </w:rPr>
        <w:t xml:space="preserve"> represent only about five percent of China's non-Han citizens, their </w:t>
      </w:r>
      <w:r w:rsidRPr="00E500AD">
        <w:rPr>
          <w:rStyle w:val="StyleUnderline"/>
          <w:highlight w:val="green"/>
        </w:rPr>
        <w:t>struggle</w:t>
      </w:r>
      <w:r w:rsidRPr="00A60A46">
        <w:rPr>
          <w:sz w:val="16"/>
        </w:rPr>
        <w:t xml:space="preserve"> attracts significant international attention and </w:t>
      </w:r>
      <w:r w:rsidRPr="00A60A46">
        <w:rPr>
          <w:rStyle w:val="StyleUnderline"/>
        </w:rPr>
        <w:t>is</w:t>
      </w:r>
      <w:r w:rsidRPr="00A60A46">
        <w:rPr>
          <w:sz w:val="16"/>
        </w:rPr>
        <w:t xml:space="preserve"> in many ways </w:t>
      </w:r>
      <w:r w:rsidRPr="00A60A46">
        <w:rPr>
          <w:rStyle w:val="StyleUnderline"/>
        </w:rPr>
        <w:t xml:space="preserve">an effective stand-in for the experience of the other minority groups. Tibetans have long been treated as </w:t>
      </w:r>
      <w:r w:rsidRPr="00795A67">
        <w:rPr>
          <w:rStyle w:val="Emphasis"/>
        </w:rPr>
        <w:t xml:space="preserve">second-class citizens, </w:t>
      </w:r>
      <w:r w:rsidRPr="00E500AD">
        <w:rPr>
          <w:rStyle w:val="Emphasis"/>
          <w:highlight w:val="green"/>
        </w:rPr>
        <w:t>deprived of basic opportunities, rights, and legal protections</w:t>
      </w:r>
      <w:r w:rsidRPr="00A60A46">
        <w:rPr>
          <w:rStyle w:val="StyleUnderline"/>
        </w:rPr>
        <w:t xml:space="preserve"> that </w:t>
      </w:r>
      <w:r w:rsidRPr="00E500AD">
        <w:rPr>
          <w:rStyle w:val="StyleUnderline"/>
          <w:highlight w:val="green"/>
        </w:rPr>
        <w:t>Han Chinese enjoy</w:t>
      </w:r>
      <w:r w:rsidRPr="00A60A46">
        <w:rPr>
          <w:sz w:val="16"/>
        </w:rPr>
        <w:t xml:space="preserve"> (albeit in a country where the rule of law is inconsistent at best). </w:t>
      </w:r>
      <w:r w:rsidRPr="00A60A46">
        <w:rPr>
          <w:rStyle w:val="StyleUnderline"/>
        </w:rPr>
        <w:t>The central government</w:t>
      </w:r>
      <w:r w:rsidRPr="00A60A46">
        <w:rPr>
          <w:sz w:val="16"/>
        </w:rPr>
        <w:t xml:space="preserve"> consistently </w:t>
      </w:r>
      <w:r w:rsidRPr="00A60A46">
        <w:rPr>
          <w:rStyle w:val="StyleUnderline"/>
        </w:rPr>
        <w:t>denies Tibetans the</w:t>
      </w:r>
      <w:r w:rsidRPr="00A60A46">
        <w:rPr>
          <w:sz w:val="16"/>
        </w:rPr>
        <w:t xml:space="preserve"> high degree of </w:t>
      </w:r>
      <w:r w:rsidRPr="00A60A46">
        <w:rPr>
          <w:rStyle w:val="StyleUnderline"/>
        </w:rPr>
        <w:t>autonomy promised to them by the Chinese constitution and</w:t>
      </w:r>
      <w:r w:rsidRPr="00A60A46">
        <w:rPr>
          <w:sz w:val="16"/>
        </w:rPr>
        <w:t xml:space="preserve"> by Chinese </w:t>
      </w:r>
      <w:r w:rsidRPr="00A60A46">
        <w:rPr>
          <w:rStyle w:val="StyleUnderline"/>
        </w:rPr>
        <w:t>law</w:t>
      </w:r>
      <w:r w:rsidRPr="00A60A46">
        <w:rPr>
          <w:sz w:val="16"/>
        </w:rPr>
        <w:t xml:space="preserve">. </w:t>
      </w:r>
      <w:r w:rsidRPr="00A60A46">
        <w:rPr>
          <w:rStyle w:val="StyleUnderline"/>
        </w:rPr>
        <w:t>The state is supposed to protect minority groups' cultural traditions and encourage</w:t>
      </w:r>
      <w:r w:rsidRPr="00A60A46">
        <w:rPr>
          <w:sz w:val="16"/>
        </w:rPr>
        <w:t xml:space="preserve"> forms of </w:t>
      </w:r>
      <w:r w:rsidRPr="00A60A46">
        <w:rPr>
          <w:rStyle w:val="StyleUnderline"/>
        </w:rPr>
        <w:t>affirmative action</w:t>
      </w:r>
      <w:r w:rsidRPr="00A60A46">
        <w:rPr>
          <w:sz w:val="16"/>
        </w:rPr>
        <w:t xml:space="preserve"> to give minorities a leg up in university admissions and the job market. </w:t>
      </w:r>
      <w:r w:rsidRPr="00A60A46">
        <w:rPr>
          <w:rStyle w:val="StyleUnderline"/>
        </w:rPr>
        <w:t>But</w:t>
      </w:r>
      <w:r w:rsidRPr="00A60A46">
        <w:rPr>
          <w:sz w:val="16"/>
        </w:rPr>
        <w:t xml:space="preserve"> such </w:t>
      </w:r>
      <w:r w:rsidRPr="00A60A46">
        <w:rPr>
          <w:rStyle w:val="StyleUnderline"/>
        </w:rPr>
        <w:t>protections and benefits are rarely honored</w:t>
      </w:r>
      <w:r w:rsidRPr="00A60A46">
        <w:rPr>
          <w:sz w:val="16"/>
        </w:rPr>
        <w:t xml:space="preserve">. The state's approach toward the Tibetan language well illustrates this pattern: although the government putatively seeks to preserve and respect the Tibetan language, in practice Beijing has sought to marginalize it by insisting that all </w:t>
      </w:r>
      <w:proofErr w:type="spellStart"/>
      <w:r w:rsidRPr="00A60A46">
        <w:rPr>
          <w:sz w:val="16"/>
        </w:rPr>
        <w:t>postprimary</w:t>
      </w:r>
      <w:proofErr w:type="spellEnd"/>
      <w:r w:rsidRPr="00A60A46">
        <w:rPr>
          <w:sz w:val="16"/>
        </w:rPr>
        <w:t xml:space="preserve"> education take place in Chinese and by discouraging the use of Tibetan in business and government.</w:t>
      </w:r>
    </w:p>
    <w:p w14:paraId="7AA6A47B" w14:textId="77777777" w:rsidR="00B01651" w:rsidRPr="00A60A46" w:rsidRDefault="00B01651" w:rsidP="00B01651">
      <w:pPr>
        <w:rPr>
          <w:sz w:val="16"/>
        </w:rPr>
      </w:pPr>
      <w:r w:rsidRPr="00A60A46">
        <w:rPr>
          <w:rStyle w:val="StyleUnderline"/>
        </w:rPr>
        <w:t xml:space="preserve">More </w:t>
      </w:r>
      <w:r w:rsidRPr="00E500AD">
        <w:rPr>
          <w:rStyle w:val="StyleUnderline"/>
          <w:highlight w:val="green"/>
        </w:rPr>
        <w:t>overt</w:t>
      </w:r>
      <w:r w:rsidRPr="00E500AD">
        <w:rPr>
          <w:sz w:val="16"/>
          <w:highlight w:val="green"/>
        </w:rPr>
        <w:t xml:space="preserve"> </w:t>
      </w:r>
      <w:r w:rsidRPr="00E500AD">
        <w:rPr>
          <w:rStyle w:val="StyleUnderline"/>
          <w:highlight w:val="green"/>
        </w:rPr>
        <w:t>forms of discrimination</w:t>
      </w:r>
      <w:r w:rsidRPr="00A60A46">
        <w:rPr>
          <w:rStyle w:val="StyleUnderline"/>
        </w:rPr>
        <w:t xml:space="preserve"> exist as well, </w:t>
      </w:r>
      <w:r w:rsidRPr="00E500AD">
        <w:rPr>
          <w:rStyle w:val="StyleUnderline"/>
          <w:highlight w:val="green"/>
        </w:rPr>
        <w:t>includ</w:t>
      </w:r>
      <w:r w:rsidRPr="00A60A46">
        <w:rPr>
          <w:rStyle w:val="StyleUnderline"/>
        </w:rPr>
        <w:t xml:space="preserve">ing </w:t>
      </w:r>
      <w:r w:rsidRPr="00E500AD">
        <w:rPr>
          <w:rStyle w:val="StyleUnderline"/>
          <w:highlight w:val="green"/>
        </w:rPr>
        <w:t>ethnic profiling</w:t>
      </w:r>
      <w:r w:rsidRPr="00A60A46">
        <w:rPr>
          <w:sz w:val="16"/>
        </w:rPr>
        <w:t xml:space="preserve">. Security and law enforcement personnel frequently single out traveling Tibetans for extra attention and questioning, especially since a wave of protests against Beijing's policies-some of which turned violent-swept Tibet in 2008. Hotels in Chinese cities routinely deny </w:t>
      </w:r>
      <w:proofErr w:type="gramStart"/>
      <w:r w:rsidRPr="00A60A46">
        <w:rPr>
          <w:sz w:val="16"/>
        </w:rPr>
        <w:t>Tibetans</w:t>
      </w:r>
      <w:proofErr w:type="gramEnd"/>
      <w:r w:rsidRPr="00A60A46">
        <w:rPr>
          <w:sz w:val="16"/>
        </w:rPr>
        <w:t xml:space="preserve"> accommodations-even those who can "pass" as Han, since their identity cards designate them as Tibetan. Worse, since 2008, </w:t>
      </w:r>
      <w:r w:rsidRPr="00A60A46">
        <w:rPr>
          <w:rStyle w:val="StyleUnderline"/>
        </w:rPr>
        <w:t>the state has placed new restrictions on Tibetans' civil rights</w:t>
      </w:r>
      <w:r w:rsidRPr="00A60A46">
        <w:rPr>
          <w:sz w:val="16"/>
        </w:rPr>
        <w:t>, forbidding them to establish associations devoted to issues such as the environment and education-something Han Chinese are allowed to do.</w:t>
      </w:r>
    </w:p>
    <w:p w14:paraId="66010488" w14:textId="77777777" w:rsidR="00B01651" w:rsidRPr="00A60A46" w:rsidRDefault="00B01651" w:rsidP="00B01651">
      <w:pPr>
        <w:rPr>
          <w:sz w:val="16"/>
        </w:rPr>
      </w:pPr>
      <w:r w:rsidRPr="00E500AD">
        <w:rPr>
          <w:rStyle w:val="StyleUnderline"/>
          <w:highlight w:val="green"/>
        </w:rPr>
        <w:t>Deprivations</w:t>
      </w:r>
      <w:r w:rsidRPr="00A60A46">
        <w:rPr>
          <w:rStyle w:val="StyleUnderline"/>
        </w:rPr>
        <w:t xml:space="preserve"> of that kind </w:t>
      </w:r>
      <w:r w:rsidRPr="00E500AD">
        <w:rPr>
          <w:rStyle w:val="StyleUnderline"/>
          <w:highlight w:val="green"/>
        </w:rPr>
        <w:t>are part of a broade</w:t>
      </w:r>
      <w:r w:rsidRPr="00A60A46">
        <w:rPr>
          <w:rStyle w:val="StyleUnderline"/>
        </w:rPr>
        <w:t xml:space="preserve">r, more </w:t>
      </w:r>
      <w:r w:rsidRPr="00E500AD">
        <w:rPr>
          <w:rStyle w:val="Emphasis"/>
          <w:highlight w:val="green"/>
        </w:rPr>
        <w:t>systemic inequality</w:t>
      </w:r>
      <w:r w:rsidRPr="00E500AD">
        <w:rPr>
          <w:rStyle w:val="StyleUnderline"/>
          <w:highlight w:val="green"/>
        </w:rPr>
        <w:t xml:space="preserve"> that characterizes life for Tibetans in China</w:t>
      </w:r>
      <w:r w:rsidRPr="00A60A46">
        <w:rPr>
          <w:sz w:val="16"/>
        </w:rPr>
        <w:t>. Andrew Fischer, an expert on Tibet's economy, has used official Chinese government statistics to demonstrate that Tibetans are much less likely to get good jobs than their Han counterparts due to the lack of educational opportunities available to them. Even in Tibetan-majority areas, where Tibetans should enjoy some advantage, Tibetans earn lower incomes relative to Han Chinese.</w:t>
      </w:r>
    </w:p>
    <w:p w14:paraId="5017CD5E" w14:textId="77777777" w:rsidR="00B01651" w:rsidRPr="00A60A46" w:rsidRDefault="00B01651" w:rsidP="00B01651">
      <w:pPr>
        <w:rPr>
          <w:sz w:val="16"/>
        </w:rPr>
      </w:pPr>
      <w:r w:rsidRPr="00A60A46">
        <w:rPr>
          <w:sz w:val="16"/>
        </w:rPr>
        <w:t>It is hard to know exactly what role racism or ethnic prejudice plays in fostering these inequalities. In part, that is because it is difficult to generalize about the views of Han Chinese toward Tibetans and other minorities</w:t>
      </w:r>
      <w:r w:rsidRPr="00A60A46">
        <w:rPr>
          <w:rStyle w:val="StyleUnderline"/>
        </w:rPr>
        <w:t>; just like in the West, public opinion on identity in China is shaped by the ambiguity and imprecision of concepts such as ethnicity and race</w:t>
      </w:r>
      <w:r w:rsidRPr="00A60A46">
        <w:rPr>
          <w:sz w:val="16"/>
        </w:rPr>
        <w:t>. Still, it is fair to say that most Han Chinese see Tibetans and other minorities as ethnically different from themselves and perhaps even racially distinct as well.</w:t>
      </w:r>
    </w:p>
    <w:p w14:paraId="3C2E6192" w14:textId="77777777" w:rsidR="00B01651" w:rsidRPr="00A60A46" w:rsidRDefault="00B01651" w:rsidP="00B01651">
      <w:pPr>
        <w:rPr>
          <w:sz w:val="16"/>
        </w:rPr>
      </w:pPr>
      <w:r w:rsidRPr="00A60A46">
        <w:rPr>
          <w:sz w:val="16"/>
        </w:rPr>
        <w:t xml:space="preserve">That was not always the case. In the early twentieth century, Chinese intellectuals and officials talked about Tibetans and Chinese as all belonging to "the yellow race." By the 1950s, however, such ideas had gone out of fashion, and Mao Zedong's government launched a project to categorize the country's myriad self-identifying ethnic groups with the aim of reducing the number of officially recognized minorities- the fewer groups there were, the easier they would be to manage, the government hoped. This had the effect of creating clearer lines between the various groups and also encouraged a paternalistic prejudice toward minorities. </w:t>
      </w:r>
      <w:r w:rsidRPr="00E500AD">
        <w:rPr>
          <w:rStyle w:val="StyleUnderline"/>
          <w:highlight w:val="green"/>
        </w:rPr>
        <w:t>Han elites came to see Tibetans and other non-Han people as</w:t>
      </w:r>
      <w:r w:rsidRPr="00A60A46">
        <w:rPr>
          <w:rStyle w:val="StyleUnderline"/>
        </w:rPr>
        <w:t xml:space="preserve"> at best </w:t>
      </w:r>
      <w:r w:rsidRPr="00E500AD">
        <w:rPr>
          <w:rStyle w:val="StyleUnderline"/>
          <w:highlight w:val="green"/>
        </w:rPr>
        <w:t>junior partners in the project of Chinese nation building</w:t>
      </w:r>
      <w:r w:rsidRPr="00A60A46">
        <w:rPr>
          <w:sz w:val="16"/>
        </w:rPr>
        <w:t>. In the future, most Han elites assumed, such groups would be subsumed by the dominant culture and would cease to exist in any meaningful way; this view was partly the result of Maoist tenets that saw class consciousness as a more powerful force than ethnic solidarity.</w:t>
      </w:r>
    </w:p>
    <w:p w14:paraId="5A61F062" w14:textId="77777777" w:rsidR="00B01651" w:rsidRPr="00D951EE" w:rsidRDefault="00B01651" w:rsidP="00B01651">
      <w:pPr>
        <w:pStyle w:val="Heading4"/>
      </w:pPr>
      <w:r>
        <w:t xml:space="preserve">The key to stability is convincing them that the US is </w:t>
      </w:r>
      <w:r w:rsidRPr="00406B33">
        <w:rPr>
          <w:u w:val="single"/>
        </w:rPr>
        <w:t>willing to run</w:t>
      </w:r>
      <w:r w:rsidRPr="00D951EE">
        <w:rPr>
          <w:u w:val="single"/>
        </w:rPr>
        <w:t xml:space="preserve"> the risk</w:t>
      </w:r>
      <w:r>
        <w:t xml:space="preserve"> of escalation. Otherwise, they will be provocative to </w:t>
      </w:r>
      <w:r w:rsidRPr="00D951EE">
        <w:rPr>
          <w:u w:val="single"/>
        </w:rPr>
        <w:t>extract concessions</w:t>
      </w:r>
      <w:r>
        <w:t xml:space="preserve">. Accommodation only </w:t>
      </w:r>
      <w:r w:rsidRPr="005F4874">
        <w:rPr>
          <w:u w:val="single"/>
        </w:rPr>
        <w:t>empowers hardliners</w:t>
      </w:r>
      <w:r>
        <w:t xml:space="preserve"> because it convinces them </w:t>
      </w:r>
      <w:r w:rsidRPr="00406B33">
        <w:rPr>
          <w:u w:val="single"/>
        </w:rPr>
        <w:t>the strategy is working</w:t>
      </w:r>
    </w:p>
    <w:p w14:paraId="7A4FD157" w14:textId="77777777" w:rsidR="00B01651" w:rsidRPr="00BD283C" w:rsidRDefault="00B01651" w:rsidP="00B01651">
      <w:pPr>
        <w:rPr>
          <w:rStyle w:val="Style13ptBold"/>
        </w:rPr>
      </w:pPr>
      <w:r>
        <w:rPr>
          <w:rStyle w:val="Style13ptBold"/>
        </w:rPr>
        <w:t>Mastro 15</w:t>
      </w:r>
      <w:r w:rsidRPr="00BD283C">
        <w:t xml:space="preserve"> – </w:t>
      </w:r>
      <w:r>
        <w:t>Professor of IR &amp; Security Studies at Georgetown University</w:t>
      </w:r>
    </w:p>
    <w:p w14:paraId="631EEC77" w14:textId="77777777" w:rsidR="00B01651" w:rsidRDefault="00B01651" w:rsidP="00B01651">
      <w:r>
        <w:t xml:space="preserve">Oriana Skylar Mastro, assistant professor at the Edmund A. Walsh School of Foreign Service, Georgetown University, Why Chinese Assertiveness is Here to Stay, The Washington Quarterly 37:4, pp. 151–170, </w:t>
      </w:r>
      <w:hyperlink r:id="rId9" w:history="1">
        <w:r w:rsidRPr="000243CE">
          <w:rPr>
            <w:rStyle w:val="Hyperlink"/>
          </w:rPr>
          <w:t>http://dx.doi.org/10.1080/0163660X.2014.1002161</w:t>
        </w:r>
      </w:hyperlink>
    </w:p>
    <w:p w14:paraId="346286CB" w14:textId="77777777" w:rsidR="00B01651" w:rsidRDefault="00B01651" w:rsidP="00B01651">
      <w:r w:rsidRPr="00BF0484">
        <w:rPr>
          <w:rStyle w:val="StyleUnderline"/>
        </w:rPr>
        <w:t>The U.S. mindset needs to</w:t>
      </w:r>
      <w:r w:rsidRPr="00BF0484">
        <w:rPr>
          <w:sz w:val="12"/>
        </w:rPr>
        <w:t xml:space="preserve"> shift to </w:t>
      </w:r>
      <w:r w:rsidRPr="00BF0484">
        <w:rPr>
          <w:rStyle w:val="Emphasis"/>
        </w:rPr>
        <w:t>accept greater risk</w:t>
      </w:r>
      <w:r w:rsidRPr="002F1F80">
        <w:rPr>
          <w:sz w:val="12"/>
        </w:rPr>
        <w:t xml:space="preserve"> without being reckless. </w:t>
      </w:r>
      <w:r w:rsidRPr="00E500AD">
        <w:rPr>
          <w:rStyle w:val="Emphasis"/>
          <w:highlight w:val="green"/>
        </w:rPr>
        <w:t>Military power alone does not guarantee a</w:t>
      </w:r>
      <w:r w:rsidRPr="001B4EF8">
        <w:rPr>
          <w:rStyle w:val="Emphasis"/>
        </w:rPr>
        <w:t xml:space="preserve"> credible </w:t>
      </w:r>
      <w:r w:rsidRPr="00E500AD">
        <w:rPr>
          <w:rStyle w:val="Emphasis"/>
          <w:highlight w:val="green"/>
        </w:rPr>
        <w:t>deterrent</w:t>
      </w:r>
      <w:r w:rsidRPr="002F1F80">
        <w:rPr>
          <w:sz w:val="12"/>
        </w:rPr>
        <w:t xml:space="preserve">. </w:t>
      </w:r>
      <w:r w:rsidRPr="001B4EF8">
        <w:rPr>
          <w:rStyle w:val="StyleUnderline"/>
        </w:rPr>
        <w:t>U.S. efforts to</w:t>
      </w:r>
      <w:r>
        <w:rPr>
          <w:rStyle w:val="StyleUnderline"/>
        </w:rPr>
        <w:t xml:space="preserve"> </w:t>
      </w:r>
      <w:r w:rsidRPr="001B4EF8">
        <w:rPr>
          <w:rStyle w:val="StyleUnderline"/>
        </w:rPr>
        <w:t>bolster its military presence in the Asia–Pacific</w:t>
      </w:r>
      <w:r w:rsidRPr="002F1F80">
        <w:rPr>
          <w:sz w:val="12"/>
        </w:rPr>
        <w:t>—a central pillar of the rebalancing strategy—</w:t>
      </w:r>
      <w:r w:rsidRPr="001B4EF8">
        <w:rPr>
          <w:rStyle w:val="StyleUnderline"/>
        </w:rPr>
        <w:t xml:space="preserve">counter the geographic, </w:t>
      </w:r>
      <w:proofErr w:type="gramStart"/>
      <w:r w:rsidRPr="001B4EF8">
        <w:rPr>
          <w:rStyle w:val="StyleUnderline"/>
        </w:rPr>
        <w:t>kinetic</w:t>
      </w:r>
      <w:proofErr w:type="gramEnd"/>
      <w:r w:rsidRPr="001B4EF8">
        <w:rPr>
          <w:rStyle w:val="StyleUnderline"/>
        </w:rPr>
        <w:t xml:space="preserve"> and political pillars of</w:t>
      </w:r>
      <w:r>
        <w:rPr>
          <w:rStyle w:val="StyleUnderline"/>
        </w:rPr>
        <w:t xml:space="preserve"> </w:t>
      </w:r>
      <w:r w:rsidRPr="001B4EF8">
        <w:rPr>
          <w:rStyle w:val="StyleUnderline"/>
        </w:rPr>
        <w:t>China’s A2/AD strategy</w:t>
      </w:r>
      <w:r w:rsidRPr="002F1F80">
        <w:rPr>
          <w:sz w:val="12"/>
        </w:rPr>
        <w:t xml:space="preserve">. 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1B4EF8">
        <w:rPr>
          <w:rStyle w:val="StyleUnderline"/>
        </w:rPr>
        <w:t>These efforts are commendable</w:t>
      </w:r>
      <w:r w:rsidRPr="002F1F80">
        <w:rPr>
          <w:sz w:val="12"/>
        </w:rPr>
        <w:t xml:space="preserv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w:t>
      </w:r>
      <w:r w:rsidRPr="001B4EF8">
        <w:rPr>
          <w:rStyle w:val="StyleUnderline"/>
        </w:rPr>
        <w:t xml:space="preserve">But </w:t>
      </w:r>
      <w:r w:rsidRPr="00E500AD">
        <w:rPr>
          <w:rStyle w:val="Emphasis"/>
          <w:highlight w:val="green"/>
        </w:rPr>
        <w:t>China is</w:t>
      </w:r>
      <w:r w:rsidRPr="001B4EF8">
        <w:rPr>
          <w:rStyle w:val="Emphasis"/>
        </w:rPr>
        <w:t xml:space="preserve"> currently </w:t>
      </w:r>
      <w:r w:rsidRPr="00E500AD">
        <w:rPr>
          <w:rStyle w:val="Emphasis"/>
          <w:highlight w:val="green"/>
        </w:rPr>
        <w:t>testing</w:t>
      </w:r>
      <w:r w:rsidRPr="001B4EF8">
        <w:rPr>
          <w:rStyle w:val="Emphasis"/>
        </w:rPr>
        <w:t xml:space="preserve"> the</w:t>
      </w:r>
      <w:r>
        <w:rPr>
          <w:rStyle w:val="Emphasis"/>
        </w:rPr>
        <w:t xml:space="preserve"> </w:t>
      </w:r>
      <w:r w:rsidRPr="001B4EF8">
        <w:rPr>
          <w:rStyle w:val="Emphasis"/>
        </w:rPr>
        <w:t xml:space="preserve">waters </w:t>
      </w:r>
      <w:r w:rsidRPr="00AE52DD">
        <w:rPr>
          <w:rStyle w:val="Emphasis"/>
        </w:rPr>
        <w:t>not because</w:t>
      </w:r>
      <w:r w:rsidRPr="00D951EE">
        <w:rPr>
          <w:rStyle w:val="Emphasis"/>
        </w:rPr>
        <w:t xml:space="preserve"> its </w:t>
      </w:r>
      <w:r w:rsidRPr="00AE52DD">
        <w:rPr>
          <w:rStyle w:val="Emphasis"/>
        </w:rPr>
        <w:t>leaders are uncertain about</w:t>
      </w:r>
      <w:r w:rsidRPr="00D951EE">
        <w:rPr>
          <w:rStyle w:val="Emphasis"/>
        </w:rPr>
        <w:t xml:space="preserve"> the balance of </w:t>
      </w:r>
      <w:r w:rsidRPr="00AE52DD">
        <w:rPr>
          <w:rStyle w:val="Emphasis"/>
        </w:rPr>
        <w:t>power</w:t>
      </w:r>
      <w:r w:rsidRPr="008F3F5C">
        <w:rPr>
          <w:rStyle w:val="StyleUnderline"/>
        </w:rPr>
        <w:t xml:space="preserve">, </w:t>
      </w:r>
      <w:r w:rsidRPr="00AE52DD">
        <w:rPr>
          <w:rStyle w:val="Emphasis"/>
        </w:rPr>
        <w:t xml:space="preserve">but </w:t>
      </w:r>
      <w:r w:rsidRPr="00E500AD">
        <w:rPr>
          <w:rStyle w:val="Emphasis"/>
          <w:highlight w:val="green"/>
        </w:rPr>
        <w:t>because they are probing</w:t>
      </w:r>
      <w:r w:rsidRPr="00D951EE">
        <w:rPr>
          <w:rStyle w:val="Emphasis"/>
        </w:rPr>
        <w:t xml:space="preserve"> the balance</w:t>
      </w:r>
      <w:r w:rsidRPr="001B4EF8">
        <w:rPr>
          <w:rStyle w:val="Emphasis"/>
        </w:rPr>
        <w:t xml:space="preserve"> of </w:t>
      </w:r>
      <w:r w:rsidRPr="00E500AD">
        <w:rPr>
          <w:rStyle w:val="Emphasis"/>
          <w:highlight w:val="green"/>
        </w:rPr>
        <w:t>resolve</w:t>
      </w:r>
      <w:r w:rsidRPr="002F1F80">
        <w:rPr>
          <w:sz w:val="12"/>
        </w:rPr>
        <w:t xml:space="preserve">. </w:t>
      </w:r>
      <w:r w:rsidRPr="001B4EF8">
        <w:rPr>
          <w:rStyle w:val="StyleUnderline"/>
        </w:rPr>
        <w:t xml:space="preserve">This means that </w:t>
      </w:r>
      <w:r w:rsidRPr="001B4EF8">
        <w:rPr>
          <w:rStyle w:val="Emphasis"/>
        </w:rPr>
        <w:t>staying</w:t>
      </w:r>
      <w:r>
        <w:rPr>
          <w:rStyle w:val="Emphasis"/>
        </w:rPr>
        <w:t xml:space="preserve"> </w:t>
      </w:r>
      <w:r w:rsidRPr="001B4EF8">
        <w:rPr>
          <w:rStyle w:val="Emphasis"/>
        </w:rPr>
        <w:t>ahead in terms of military might is insufficient</w:t>
      </w:r>
      <w:r w:rsidRPr="002F1F80">
        <w:rPr>
          <w:sz w:val="12"/>
        </w:rPr>
        <w:t xml:space="preserve"> </w:t>
      </w:r>
      <w:r w:rsidRPr="001B4EF8">
        <w:rPr>
          <w:rStyle w:val="StyleUnderline"/>
        </w:rPr>
        <w:t>in</w:t>
      </w:r>
      <w:r>
        <w:rPr>
          <w:rStyle w:val="StyleUnderline"/>
        </w:rPr>
        <w:t xml:space="preserve"> </w:t>
      </w:r>
      <w:r w:rsidRPr="001B4EF8">
        <w:rPr>
          <w:rStyle w:val="StyleUnderline"/>
        </w:rPr>
        <w:t>contemporary East Asia.</w:t>
      </w:r>
      <w:r>
        <w:rPr>
          <w:rStyle w:val="StyleUnderline"/>
        </w:rPr>
        <w:t xml:space="preserve"> </w:t>
      </w:r>
      <w:r w:rsidRPr="001B4EF8">
        <w:rPr>
          <w:rStyle w:val="Emphasis"/>
        </w:rPr>
        <w:t xml:space="preserve">China’s </w:t>
      </w:r>
      <w:r w:rsidRPr="00D951EE">
        <w:rPr>
          <w:rStyle w:val="Emphasis"/>
        </w:rPr>
        <w:t>strategists are betting that the</w:t>
      </w:r>
      <w:r w:rsidRPr="001B4EF8">
        <w:rPr>
          <w:rStyle w:val="Emphasis"/>
        </w:rPr>
        <w:t xml:space="preserve"> side with the strongest military does</w:t>
      </w:r>
      <w:r>
        <w:rPr>
          <w:rStyle w:val="Emphasis"/>
        </w:rPr>
        <w:t xml:space="preserve"> </w:t>
      </w:r>
      <w:r w:rsidRPr="001B4EF8">
        <w:rPr>
          <w:rStyle w:val="Emphasis"/>
        </w:rPr>
        <w:t>not necessarily win the war</w:t>
      </w:r>
      <w:r w:rsidRPr="001B4EF8">
        <w:rPr>
          <w:rStyle w:val="StyleUnderline"/>
        </w:rPr>
        <w:t xml:space="preserve">—the </w:t>
      </w:r>
      <w:r w:rsidRPr="001B4EF8">
        <w:rPr>
          <w:rStyle w:val="Emphasis"/>
        </w:rPr>
        <w:t>foundation</w:t>
      </w:r>
      <w:r w:rsidRPr="001B4EF8">
        <w:rPr>
          <w:rStyle w:val="StyleUnderline"/>
        </w:rPr>
        <w:t xml:space="preserve"> of the </w:t>
      </w:r>
      <w:r w:rsidRPr="001B4EF8">
        <w:rPr>
          <w:rStyle w:val="Emphasis"/>
        </w:rPr>
        <w:t>deterrent pillar of its A2</w:t>
      </w:r>
      <w:r w:rsidRPr="00D951EE">
        <w:rPr>
          <w:rStyle w:val="Emphasis"/>
        </w:rPr>
        <w:t>/AD strategy</w:t>
      </w:r>
      <w:r w:rsidRPr="002F1F80">
        <w:rPr>
          <w:sz w:val="12"/>
        </w:rPr>
        <w:t xml:space="preserve">. </w:t>
      </w:r>
      <w:r w:rsidRPr="001B4EF8">
        <w:rPr>
          <w:rStyle w:val="StyleUnderline"/>
        </w:rPr>
        <w:t>Indeed, China’s experience in fighting the Korean War</w:t>
      </w:r>
      <w:r w:rsidRPr="002F1F80">
        <w:rPr>
          <w:sz w:val="12"/>
        </w:rPr>
        <w:t xml:space="preserve"> </w:t>
      </w:r>
      <w:r w:rsidRPr="001B4EF8">
        <w:rPr>
          <w:rStyle w:val="StyleUnderline"/>
        </w:rPr>
        <w:t>proves</w:t>
      </w:r>
      <w:r w:rsidRPr="002F1F80">
        <w:rPr>
          <w:sz w:val="12"/>
        </w:rPr>
        <w:t xml:space="preserve"> that </w:t>
      </w:r>
      <w:r w:rsidRPr="001B4EF8">
        <w:rPr>
          <w:rStyle w:val="StyleUnderline"/>
        </w:rPr>
        <w:t>a</w:t>
      </w:r>
      <w:r>
        <w:rPr>
          <w:rStyle w:val="StyleUnderline"/>
        </w:rPr>
        <w:t xml:space="preserve"> </w:t>
      </w:r>
      <w:r w:rsidRPr="001B4EF8">
        <w:rPr>
          <w:rStyle w:val="StyleUnderline"/>
        </w:rPr>
        <w:t>country willing to sacrifice blood and treasure can overcome a technologically</w:t>
      </w:r>
      <w:r>
        <w:rPr>
          <w:rStyle w:val="StyleUnderline"/>
        </w:rPr>
        <w:t xml:space="preserve"> </w:t>
      </w:r>
      <w:r w:rsidRPr="001B4EF8">
        <w:rPr>
          <w:rStyle w:val="StyleUnderline"/>
        </w:rPr>
        <w:t>superior opponent</w:t>
      </w:r>
      <w:r w:rsidRPr="002F1F80">
        <w:rPr>
          <w:sz w:val="12"/>
        </w:rPr>
        <w:t xml:space="preserve">. </w:t>
      </w:r>
      <w:r w:rsidRPr="001B4EF8">
        <w:rPr>
          <w:rStyle w:val="StyleUnderline"/>
        </w:rPr>
        <w:t xml:space="preserve">The </w:t>
      </w:r>
      <w:r w:rsidRPr="00E500AD">
        <w:rPr>
          <w:rStyle w:val="Emphasis"/>
          <w:highlight w:val="green"/>
        </w:rPr>
        <w:t>belief that</w:t>
      </w:r>
      <w:r w:rsidRPr="00D951EE">
        <w:rPr>
          <w:rStyle w:val="Emphasis"/>
        </w:rPr>
        <w:t xml:space="preserve"> </w:t>
      </w:r>
      <w:proofErr w:type="gramStart"/>
      <w:r w:rsidRPr="00D951EE">
        <w:rPr>
          <w:rStyle w:val="Emphasis"/>
        </w:rPr>
        <w:t>balance</w:t>
      </w:r>
      <w:proofErr w:type="gramEnd"/>
      <w:r w:rsidRPr="00D951EE">
        <w:rPr>
          <w:rStyle w:val="Emphasis"/>
        </w:rPr>
        <w:t xml:space="preserve"> of </w:t>
      </w:r>
      <w:r w:rsidRPr="00E500AD">
        <w:rPr>
          <w:rStyle w:val="Emphasis"/>
          <w:highlight w:val="green"/>
        </w:rPr>
        <w:t>resolve drives outcomes more</w:t>
      </w:r>
      <w:r w:rsidRPr="00D951EE">
        <w:rPr>
          <w:rStyle w:val="Emphasis"/>
        </w:rPr>
        <w:t xml:space="preserve"> so </w:t>
      </w:r>
      <w:r w:rsidRPr="00E500AD">
        <w:rPr>
          <w:rStyle w:val="Emphasis"/>
          <w:highlight w:val="green"/>
        </w:rPr>
        <w:t>than</w:t>
      </w:r>
      <w:r w:rsidRPr="00D951EE">
        <w:rPr>
          <w:rStyle w:val="Emphasis"/>
        </w:rPr>
        <w:t xml:space="preserve"> the balance o</w:t>
      </w:r>
      <w:r w:rsidRPr="001B4EF8">
        <w:rPr>
          <w:rStyle w:val="Emphasis"/>
        </w:rPr>
        <w:t xml:space="preserve">f </w:t>
      </w:r>
      <w:r w:rsidRPr="00E500AD">
        <w:rPr>
          <w:rStyle w:val="Emphasis"/>
          <w:highlight w:val="green"/>
        </w:rPr>
        <w:t>power</w:t>
      </w:r>
      <w:r w:rsidRPr="00E500AD">
        <w:rPr>
          <w:sz w:val="12"/>
          <w:highlight w:val="green"/>
        </w:rPr>
        <w:t xml:space="preserve"> </w:t>
      </w:r>
      <w:r w:rsidRPr="00E500AD">
        <w:rPr>
          <w:rStyle w:val="StyleUnderline"/>
          <w:highlight w:val="green"/>
        </w:rPr>
        <w:t xml:space="preserve">is the </w:t>
      </w:r>
      <w:r w:rsidRPr="00E500AD">
        <w:rPr>
          <w:rStyle w:val="Emphasis"/>
          <w:highlight w:val="green"/>
        </w:rPr>
        <w:t>foundation of China’s</w:t>
      </w:r>
      <w:r w:rsidRPr="001B4EF8">
        <w:rPr>
          <w:rStyle w:val="Emphasis"/>
        </w:rPr>
        <w:t xml:space="preserve"> new, more assertive</w:t>
      </w:r>
      <w:r>
        <w:rPr>
          <w:rStyle w:val="Emphasis"/>
        </w:rPr>
        <w:t xml:space="preserve"> </w:t>
      </w:r>
      <w:r w:rsidRPr="00E500AD">
        <w:rPr>
          <w:rStyle w:val="Emphasis"/>
          <w:highlight w:val="green"/>
        </w:rPr>
        <w:t>strategy</w:t>
      </w:r>
      <w:r w:rsidRPr="002F1F80">
        <w:rPr>
          <w:sz w:val="12"/>
        </w:rPr>
        <w:t xml:space="preserve">; but U.S. responses to date have failed to account for it. </w:t>
      </w:r>
      <w:r w:rsidRPr="001B4EF8">
        <w:rPr>
          <w:rStyle w:val="StyleUnderline"/>
        </w:rPr>
        <w:t>Canned</w:t>
      </w:r>
      <w:r>
        <w:rPr>
          <w:rStyle w:val="StyleUnderline"/>
        </w:rPr>
        <w:t xml:space="preserve"> </w:t>
      </w:r>
      <w:r w:rsidRPr="001B4EF8">
        <w:rPr>
          <w:rStyle w:val="StyleUnderline"/>
        </w:rPr>
        <w:t xml:space="preserve">demonstrations of U.S. power fail to address the </w:t>
      </w:r>
      <w:r w:rsidRPr="001B4EF8">
        <w:rPr>
          <w:rStyle w:val="Emphasis"/>
        </w:rPr>
        <w:t>fundamental uncertainty</w:t>
      </w:r>
      <w:r w:rsidRPr="002F1F80">
        <w:rPr>
          <w:sz w:val="12"/>
        </w:rPr>
        <w:t xml:space="preserve"> </w:t>
      </w:r>
      <w:r w:rsidRPr="001B4EF8">
        <w:rPr>
          <w:rStyle w:val="StyleUnderline"/>
        </w:rPr>
        <w:t xml:space="preserve">concerning </w:t>
      </w:r>
      <w:r w:rsidRPr="001B4EF8">
        <w:rPr>
          <w:rStyle w:val="Emphasis"/>
        </w:rPr>
        <w:t>U.S. willingness, not ability, to fight.</w:t>
      </w:r>
      <w:r w:rsidRPr="00D951EE">
        <w:rPr>
          <w:rStyle w:val="StyleUnderline"/>
        </w:rPr>
        <w:t xml:space="preserve"> </w:t>
      </w:r>
      <w:r w:rsidRPr="001B4EF8">
        <w:rPr>
          <w:rStyle w:val="StyleUnderline"/>
        </w:rPr>
        <w:t xml:space="preserve">The U.S. </w:t>
      </w:r>
      <w:r w:rsidRPr="00AE52DD">
        <w:rPr>
          <w:rStyle w:val="Emphasis"/>
        </w:rPr>
        <w:t>focus on de-escalation</w:t>
      </w:r>
      <w:r w:rsidRPr="00AE52DD">
        <w:rPr>
          <w:sz w:val="12"/>
        </w:rPr>
        <w:t xml:space="preserve"> in all</w:t>
      </w:r>
      <w:r w:rsidRPr="002F1F80">
        <w:rPr>
          <w:sz w:val="12"/>
        </w:rPr>
        <w:t xml:space="preserve"> situations </w:t>
      </w:r>
      <w:r w:rsidRPr="001B4EF8">
        <w:rPr>
          <w:rStyle w:val="StyleUnderline"/>
        </w:rPr>
        <w:t>only</w:t>
      </w:r>
      <w:r w:rsidRPr="002F1F80">
        <w:rPr>
          <w:sz w:val="12"/>
        </w:rPr>
        <w:t xml:space="preserve"> </w:t>
      </w:r>
      <w:r w:rsidRPr="00AE52DD">
        <w:rPr>
          <w:rStyle w:val="Emphasis"/>
        </w:rPr>
        <w:t>exacerbates</w:t>
      </w:r>
      <w:r w:rsidRPr="00AE52DD">
        <w:rPr>
          <w:sz w:val="12"/>
        </w:rPr>
        <w:t xml:space="preserve"> </w:t>
      </w:r>
      <w:r w:rsidRPr="00AE52DD">
        <w:rPr>
          <w:rStyle w:val="StyleUnderline"/>
        </w:rPr>
        <w:t>this</w:t>
      </w:r>
      <w:r w:rsidRPr="001B4EF8">
        <w:rPr>
          <w:rStyle w:val="StyleUnderline"/>
        </w:rPr>
        <w:t xml:space="preserve"> issue.</w:t>
      </w:r>
      <w:r>
        <w:rPr>
          <w:rStyle w:val="StyleUnderline"/>
        </w:rPr>
        <w:t xml:space="preserve"> </w:t>
      </w:r>
      <w:r w:rsidRPr="001B4EF8">
        <w:rPr>
          <w:rStyle w:val="StyleUnderline"/>
        </w:rPr>
        <w:t>The Cold War experience solidified</w:t>
      </w:r>
      <w:r w:rsidRPr="002F1F80">
        <w:rPr>
          <w:sz w:val="12"/>
        </w:rPr>
        <w:t xml:space="preserve"> </w:t>
      </w:r>
      <w:r w:rsidRPr="001B4EF8">
        <w:rPr>
          <w:rStyle w:val="StyleUnderline"/>
        </w:rPr>
        <w:t>the Western narrative</w:t>
      </w:r>
      <w:r w:rsidRPr="002F1F80">
        <w:rPr>
          <w:sz w:val="12"/>
        </w:rPr>
        <w:t xml:space="preserve"> stemming from World War I </w:t>
      </w:r>
      <w:r w:rsidRPr="001B4EF8">
        <w:rPr>
          <w:rStyle w:val="StyleUnderline"/>
        </w:rPr>
        <w:t>that inadvertent escalation causes major war, and therefore crisis</w:t>
      </w:r>
      <w:r>
        <w:rPr>
          <w:rStyle w:val="StyleUnderline"/>
        </w:rPr>
        <w:t xml:space="preserve"> </w:t>
      </w:r>
      <w:r w:rsidRPr="001B4EF8">
        <w:rPr>
          <w:rStyle w:val="StyleUnderline"/>
        </w:rPr>
        <w:t>management is the key to</w:t>
      </w:r>
      <w:r w:rsidRPr="002F1F80">
        <w:rPr>
          <w:sz w:val="12"/>
        </w:rPr>
        <w:t xml:space="preserve"> maintaining </w:t>
      </w:r>
      <w:r w:rsidRPr="001B4EF8">
        <w:rPr>
          <w:rStyle w:val="StyleUnderline"/>
        </w:rPr>
        <w:t>peace</w:t>
      </w:r>
      <w:r w:rsidRPr="002F1F80">
        <w:rPr>
          <w:sz w:val="12"/>
        </w:rPr>
        <w:t xml:space="preserve">.74 This has created a situation in which the main U.S. goal has been de-escalation in each crisis or incident with Beijing. </w:t>
      </w:r>
      <w:r w:rsidRPr="001B4EF8">
        <w:rPr>
          <w:rStyle w:val="StyleUnderline"/>
        </w:rPr>
        <w:t xml:space="preserve">But </w:t>
      </w:r>
      <w:r w:rsidRPr="00E500AD">
        <w:rPr>
          <w:rStyle w:val="Emphasis"/>
          <w:highlight w:val="green"/>
        </w:rPr>
        <w:t>Chinese leaders</w:t>
      </w:r>
      <w:r w:rsidRPr="001B4EF8">
        <w:rPr>
          <w:rStyle w:val="Emphasis"/>
        </w:rPr>
        <w:t xml:space="preserve"> do not share this mindset</w:t>
      </w:r>
      <w:r w:rsidRPr="001B4EF8">
        <w:rPr>
          <w:rStyle w:val="StyleUnderline"/>
        </w:rPr>
        <w:t>—</w:t>
      </w:r>
      <w:r w:rsidRPr="00D951EE">
        <w:rPr>
          <w:rStyle w:val="Emphasis"/>
        </w:rPr>
        <w:t xml:space="preserve">they </w:t>
      </w:r>
      <w:r w:rsidRPr="00E500AD">
        <w:rPr>
          <w:rStyle w:val="Emphasis"/>
          <w:highlight w:val="green"/>
        </w:rPr>
        <w:t>believe leaders</w:t>
      </w:r>
      <w:r w:rsidRPr="00D951EE">
        <w:rPr>
          <w:rStyle w:val="Emphasis"/>
        </w:rPr>
        <w:t xml:space="preserve"> deliberately</w:t>
      </w:r>
      <w:r w:rsidRPr="001B4EF8">
        <w:rPr>
          <w:rStyle w:val="Emphasis"/>
        </w:rPr>
        <w:t xml:space="preserve"> </w:t>
      </w:r>
      <w:r w:rsidRPr="00E500AD">
        <w:rPr>
          <w:rStyle w:val="Emphasis"/>
          <w:highlight w:val="green"/>
        </w:rPr>
        <w:t>control the</w:t>
      </w:r>
      <w:r w:rsidRPr="001B4EF8">
        <w:rPr>
          <w:rStyle w:val="Emphasis"/>
        </w:rPr>
        <w:t xml:space="preserve"> escalation </w:t>
      </w:r>
      <w:r w:rsidRPr="00E500AD">
        <w:rPr>
          <w:rStyle w:val="Emphasis"/>
          <w:highlight w:val="green"/>
        </w:rPr>
        <w:t>process</w:t>
      </w:r>
      <w:r w:rsidRPr="00E500AD">
        <w:rPr>
          <w:sz w:val="12"/>
          <w:highlight w:val="green"/>
        </w:rPr>
        <w:t xml:space="preserve"> </w:t>
      </w:r>
      <w:r w:rsidRPr="00E500AD">
        <w:rPr>
          <w:rStyle w:val="StyleUnderline"/>
          <w:highlight w:val="green"/>
        </w:rPr>
        <w:t>and</w:t>
      </w:r>
      <w:r w:rsidRPr="001B4EF8">
        <w:rPr>
          <w:rStyle w:val="StyleUnderline"/>
        </w:rPr>
        <w:t xml:space="preserve"> </w:t>
      </w:r>
      <w:r w:rsidRPr="00D951EE">
        <w:rPr>
          <w:rStyle w:val="Emphasis"/>
        </w:rPr>
        <w:t xml:space="preserve">therefore </w:t>
      </w:r>
      <w:r w:rsidRPr="00E500AD">
        <w:rPr>
          <w:rStyle w:val="Emphasis"/>
          <w:highlight w:val="green"/>
        </w:rPr>
        <w:t>wars happen because leaders decide</w:t>
      </w:r>
      <w:r w:rsidRPr="001B4EF8">
        <w:rPr>
          <w:rStyle w:val="StyleUnderline"/>
        </w:rPr>
        <w:t xml:space="preserve"> at a given juncture that the </w:t>
      </w:r>
      <w:r w:rsidRPr="001B4EF8">
        <w:rPr>
          <w:rStyle w:val="Emphasis"/>
        </w:rPr>
        <w:t xml:space="preserve">best option is </w:t>
      </w:r>
      <w:r w:rsidRPr="00E500AD">
        <w:rPr>
          <w:rStyle w:val="Emphasis"/>
          <w:highlight w:val="green"/>
        </w:rPr>
        <w:t>to fight</w:t>
      </w:r>
      <w:r w:rsidRPr="001B4EF8">
        <w:rPr>
          <w:rStyle w:val="StyleUnderline"/>
        </w:rPr>
        <w:t>.</w:t>
      </w:r>
      <w:r w:rsidRPr="002F1F80">
        <w:rPr>
          <w:sz w:val="12"/>
        </w:rPr>
        <w:t xml:space="preserve">75 </w:t>
      </w:r>
      <w:r w:rsidRPr="001B4EF8">
        <w:rPr>
          <w:rStyle w:val="StyleUnderline"/>
        </w:rPr>
        <w:t>China is</w:t>
      </w:r>
      <w:r>
        <w:rPr>
          <w:rStyle w:val="StyleUnderline"/>
        </w:rPr>
        <w:t xml:space="preserve"> </w:t>
      </w:r>
      <w:r w:rsidRPr="001B4EF8">
        <w:rPr>
          <w:rStyle w:val="StyleUnderline"/>
        </w:rPr>
        <w:t xml:space="preserve">masterful at </w:t>
      </w:r>
      <w:r w:rsidRPr="001B4EF8">
        <w:rPr>
          <w:rStyle w:val="Emphasis"/>
        </w:rPr>
        <w:t>chipping away at U.S. credibility</w:t>
      </w:r>
      <w:r w:rsidRPr="002F1F80">
        <w:rPr>
          <w:sz w:val="12"/>
        </w:rPr>
        <w:t xml:space="preserve"> </w:t>
      </w:r>
      <w:r w:rsidRPr="001B4EF8">
        <w:rPr>
          <w:rStyle w:val="StyleUnderline"/>
        </w:rPr>
        <w:t>through advancing militarization</w:t>
      </w:r>
      <w:r w:rsidRPr="002F1F80">
        <w:rPr>
          <w:sz w:val="12"/>
        </w:rPr>
        <w:t xml:space="preserve"> </w:t>
      </w:r>
      <w:r w:rsidRPr="001B4EF8">
        <w:rPr>
          <w:rStyle w:val="StyleUnderline"/>
        </w:rPr>
        <w:t xml:space="preserve">and coercive diplomacy. It often </w:t>
      </w:r>
      <w:r w:rsidRPr="00D951EE">
        <w:rPr>
          <w:rStyle w:val="Emphasis"/>
        </w:rPr>
        <w:t>uses limited military</w:t>
      </w:r>
      <w:r w:rsidRPr="001B4EF8">
        <w:rPr>
          <w:rStyle w:val="Emphasis"/>
        </w:rPr>
        <w:t xml:space="preserve"> action</w:t>
      </w:r>
      <w:r w:rsidRPr="001B4EF8">
        <w:rPr>
          <w:rStyle w:val="StyleUnderline"/>
        </w:rPr>
        <w:t xml:space="preserve"> to </w:t>
      </w:r>
      <w:r w:rsidRPr="001B4EF8">
        <w:rPr>
          <w:rStyle w:val="Emphasis"/>
        </w:rPr>
        <w:t>credibly signal</w:t>
      </w:r>
      <w:r>
        <w:rPr>
          <w:rStyle w:val="Emphasis"/>
        </w:rPr>
        <w:t xml:space="preserve"> </w:t>
      </w:r>
      <w:r w:rsidRPr="001B4EF8">
        <w:rPr>
          <w:rStyle w:val="Emphasis"/>
        </w:rPr>
        <w:t>its willingness to escalate</w:t>
      </w:r>
      <w:r w:rsidRPr="002F1F80">
        <w:rPr>
          <w:sz w:val="12"/>
        </w:rPr>
        <w:t xml:space="preserve"> </w:t>
      </w:r>
      <w:r w:rsidRPr="001B4EF8">
        <w:rPr>
          <w:rStyle w:val="StyleUnderline"/>
        </w:rPr>
        <w:t xml:space="preserve">if its </w:t>
      </w:r>
      <w:r w:rsidRPr="001B4EF8">
        <w:rPr>
          <w:rStyle w:val="Emphasis"/>
        </w:rPr>
        <w:t>demands are not met</w:t>
      </w:r>
      <w:r w:rsidRPr="002F1F80">
        <w:rPr>
          <w:sz w:val="12"/>
        </w:rPr>
        <w:t xml:space="preserve">. Strategist Thomas Schelling theoretically captured this approach when he wrote it is “the sheer inability to predict the consequences of our actions and to keep things under control … that can intimidate the enemy.”76 </w:t>
      </w:r>
      <w:r w:rsidRPr="003D1C35">
        <w:rPr>
          <w:rStyle w:val="StyleUnderline"/>
        </w:rPr>
        <w:t xml:space="preserve">Because </w:t>
      </w:r>
      <w:r w:rsidRPr="003D1C35">
        <w:rPr>
          <w:rStyle w:val="Emphasis"/>
        </w:rPr>
        <w:t>China introduces risk for</w:t>
      </w:r>
      <w:r w:rsidRPr="00D951EE">
        <w:rPr>
          <w:rStyle w:val="Emphasis"/>
        </w:rPr>
        <w:t xml:space="preserve"> exactly </w:t>
      </w:r>
      <w:r w:rsidRPr="003D1C35">
        <w:rPr>
          <w:rStyle w:val="Emphasis"/>
        </w:rPr>
        <w:t>this reason</w:t>
      </w:r>
      <w:r w:rsidRPr="002F1F80">
        <w:rPr>
          <w:sz w:val="12"/>
        </w:rPr>
        <w:t xml:space="preserve">, </w:t>
      </w:r>
      <w:r w:rsidRPr="00A331A4">
        <w:rPr>
          <w:rStyle w:val="StyleUnderline"/>
        </w:rPr>
        <w:t xml:space="preserve">the </w:t>
      </w:r>
      <w:r w:rsidRPr="00356496">
        <w:rPr>
          <w:rStyle w:val="Emphasis"/>
        </w:rPr>
        <w:t xml:space="preserve">U.S. </w:t>
      </w:r>
      <w:r w:rsidRPr="00E500AD">
        <w:rPr>
          <w:rStyle w:val="Emphasis"/>
          <w:highlight w:val="green"/>
        </w:rPr>
        <w:t xml:space="preserve">focus on </w:t>
      </w:r>
      <w:proofErr w:type="spellStart"/>
      <w:r w:rsidRPr="00E500AD">
        <w:rPr>
          <w:rStyle w:val="Emphasis"/>
          <w:highlight w:val="green"/>
        </w:rPr>
        <w:t>deescalation</w:t>
      </w:r>
      <w:proofErr w:type="spellEnd"/>
      <w:r w:rsidRPr="002F1F80">
        <w:rPr>
          <w:sz w:val="12"/>
        </w:rPr>
        <w:t xml:space="preserve"> through crisis management </w:t>
      </w:r>
      <w:r w:rsidRPr="00E500AD">
        <w:rPr>
          <w:rStyle w:val="StyleUnderline"/>
          <w:highlight w:val="green"/>
        </w:rPr>
        <w:t xml:space="preserve">is </w:t>
      </w:r>
      <w:r w:rsidRPr="00E500AD">
        <w:rPr>
          <w:rStyle w:val="Emphasis"/>
          <w:highlight w:val="green"/>
        </w:rPr>
        <w:t>unlikely to produce</w:t>
      </w:r>
      <w:r w:rsidRPr="00A331A4">
        <w:rPr>
          <w:rStyle w:val="Emphasis"/>
        </w:rPr>
        <w:t xml:space="preserve"> any </w:t>
      </w:r>
      <w:r w:rsidRPr="00E500AD">
        <w:rPr>
          <w:rStyle w:val="Emphasis"/>
          <w:highlight w:val="green"/>
        </w:rPr>
        <w:t>change in</w:t>
      </w:r>
      <w:r>
        <w:rPr>
          <w:rStyle w:val="Emphasis"/>
        </w:rPr>
        <w:t xml:space="preserve"> </w:t>
      </w:r>
      <w:r w:rsidRPr="00A331A4">
        <w:rPr>
          <w:rStyle w:val="Emphasis"/>
        </w:rPr>
        <w:t xml:space="preserve">Chinese </w:t>
      </w:r>
      <w:r w:rsidRPr="00E500AD">
        <w:rPr>
          <w:rStyle w:val="Emphasis"/>
          <w:highlight w:val="green"/>
        </w:rPr>
        <w:t>behavior</w:t>
      </w:r>
      <w:r w:rsidRPr="00A331A4">
        <w:rPr>
          <w:rStyle w:val="StyleUnderline"/>
        </w:rPr>
        <w:t xml:space="preserve">—if anything </w:t>
      </w:r>
      <w:r w:rsidRPr="00356496">
        <w:rPr>
          <w:rStyle w:val="StyleUnderline"/>
        </w:rPr>
        <w:t xml:space="preserve">it will </w:t>
      </w:r>
      <w:r w:rsidRPr="00E500AD">
        <w:rPr>
          <w:rStyle w:val="Emphasis"/>
          <w:highlight w:val="green"/>
        </w:rPr>
        <w:t xml:space="preserve">only </w:t>
      </w:r>
      <w:r w:rsidRPr="00962B75">
        <w:rPr>
          <w:rStyle w:val="Emphasis"/>
        </w:rPr>
        <w:t xml:space="preserve">encourage </w:t>
      </w:r>
      <w:r w:rsidRPr="00E500AD">
        <w:rPr>
          <w:rStyle w:val="Emphasis"/>
          <w:highlight w:val="green"/>
        </w:rPr>
        <w:t>greater provocations</w:t>
      </w:r>
      <w:r w:rsidRPr="002F1F80">
        <w:rPr>
          <w:sz w:val="12"/>
        </w:rPr>
        <w:t xml:space="preserve">. </w:t>
      </w:r>
      <w:r w:rsidRPr="00E500AD">
        <w:rPr>
          <w:rStyle w:val="StyleUnderline"/>
          <w:highlight w:val="green"/>
        </w:rPr>
        <w:t xml:space="preserve">Beijing has </w:t>
      </w:r>
      <w:r w:rsidRPr="00E500AD">
        <w:rPr>
          <w:rStyle w:val="Emphasis"/>
          <w:highlight w:val="green"/>
        </w:rPr>
        <w:t xml:space="preserve">identified </w:t>
      </w:r>
      <w:r w:rsidRPr="00BF0484">
        <w:rPr>
          <w:rStyle w:val="Emphasis"/>
        </w:rPr>
        <w:t xml:space="preserve">the U.S. </w:t>
      </w:r>
      <w:r w:rsidRPr="00E500AD">
        <w:rPr>
          <w:rStyle w:val="Emphasis"/>
          <w:highlight w:val="green"/>
        </w:rPr>
        <w:t>fear of</w:t>
      </w:r>
      <w:r w:rsidRPr="00A331A4">
        <w:rPr>
          <w:rStyle w:val="Emphasis"/>
        </w:rPr>
        <w:t xml:space="preserve"> inadvertent </w:t>
      </w:r>
      <w:r w:rsidRPr="00E500AD">
        <w:rPr>
          <w:rStyle w:val="Emphasis"/>
          <w:highlight w:val="green"/>
        </w:rPr>
        <w:t>escalation</w:t>
      </w:r>
      <w:r w:rsidRPr="00E500AD">
        <w:rPr>
          <w:sz w:val="12"/>
          <w:highlight w:val="green"/>
        </w:rPr>
        <w:t xml:space="preserve">, </w:t>
      </w:r>
      <w:r w:rsidRPr="00E500AD">
        <w:rPr>
          <w:rStyle w:val="StyleUnderline"/>
          <w:highlight w:val="green"/>
        </w:rPr>
        <w:t xml:space="preserve">and is </w:t>
      </w:r>
      <w:r w:rsidRPr="00E500AD">
        <w:rPr>
          <w:rStyle w:val="Emphasis"/>
          <w:highlight w:val="green"/>
        </w:rPr>
        <w:t>exploiting it</w:t>
      </w:r>
      <w:r w:rsidRPr="00E500AD">
        <w:rPr>
          <w:rStyle w:val="StyleUnderline"/>
          <w:highlight w:val="green"/>
        </w:rPr>
        <w:t xml:space="preserve"> to </w:t>
      </w:r>
      <w:r w:rsidRPr="00E500AD">
        <w:rPr>
          <w:rStyle w:val="Emphasis"/>
          <w:highlight w:val="green"/>
        </w:rPr>
        <w:t>compel the U</w:t>
      </w:r>
      <w:r w:rsidRPr="00A331A4">
        <w:rPr>
          <w:rStyle w:val="Emphasis"/>
        </w:rPr>
        <w:t xml:space="preserve">nited </w:t>
      </w:r>
      <w:r w:rsidRPr="00E500AD">
        <w:rPr>
          <w:rStyle w:val="Emphasis"/>
          <w:highlight w:val="green"/>
        </w:rPr>
        <w:t>S</w:t>
      </w:r>
      <w:r w:rsidRPr="00A331A4">
        <w:rPr>
          <w:rStyle w:val="Emphasis"/>
        </w:rPr>
        <w:t xml:space="preserve">tates </w:t>
      </w:r>
      <w:r w:rsidRPr="00E500AD">
        <w:rPr>
          <w:rStyle w:val="Emphasis"/>
          <w:highlight w:val="green"/>
        </w:rPr>
        <w:t>to give in</w:t>
      </w:r>
      <w:r w:rsidRPr="00A331A4">
        <w:rPr>
          <w:rStyle w:val="Emphasis"/>
        </w:rPr>
        <w:t xml:space="preserve"> to its demands</w:t>
      </w:r>
      <w:r w:rsidRPr="002F1F80">
        <w:rPr>
          <w:sz w:val="12"/>
        </w:rPr>
        <w:t xml:space="preserve"> </w:t>
      </w:r>
      <w:r w:rsidRPr="00A331A4">
        <w:rPr>
          <w:rStyle w:val="StyleUnderline"/>
        </w:rPr>
        <w:t>and preferences. In this way,</w:t>
      </w:r>
      <w:r>
        <w:rPr>
          <w:rStyle w:val="StyleUnderline"/>
        </w:rPr>
        <w:t xml:space="preserve"> </w:t>
      </w:r>
      <w:r w:rsidRPr="00A331A4">
        <w:rPr>
          <w:rStyle w:val="StyleUnderline"/>
        </w:rPr>
        <w:t xml:space="preserve">the U.S. focus on </w:t>
      </w:r>
      <w:r w:rsidRPr="00AE52DD">
        <w:rPr>
          <w:rStyle w:val="StyleUnderline"/>
        </w:rPr>
        <w:t>de-escalation may</w:t>
      </w:r>
      <w:r w:rsidRPr="00A331A4">
        <w:rPr>
          <w:rStyle w:val="StyleUnderline"/>
        </w:rPr>
        <w:t xml:space="preserve"> actually </w:t>
      </w:r>
      <w:r w:rsidRPr="00AE52DD">
        <w:rPr>
          <w:rStyle w:val="StyleUnderline"/>
        </w:rPr>
        <w:t xml:space="preserve">be </w:t>
      </w:r>
      <w:r w:rsidRPr="00E500AD">
        <w:rPr>
          <w:rStyle w:val="StyleUnderline"/>
          <w:highlight w:val="green"/>
        </w:rPr>
        <w:t xml:space="preserve">the </w:t>
      </w:r>
      <w:r w:rsidRPr="00E500AD">
        <w:rPr>
          <w:rStyle w:val="Emphasis"/>
          <w:highlight w:val="green"/>
        </w:rPr>
        <w:t>source of instability</w:t>
      </w:r>
      <w:r w:rsidRPr="00E500AD">
        <w:rPr>
          <w:sz w:val="12"/>
          <w:highlight w:val="green"/>
        </w:rPr>
        <w:t xml:space="preserve"> </w:t>
      </w:r>
      <w:r w:rsidRPr="00E500AD">
        <w:rPr>
          <w:rStyle w:val="StyleUnderline"/>
          <w:highlight w:val="green"/>
        </w:rPr>
        <w:t xml:space="preserve">by </w:t>
      </w:r>
      <w:r w:rsidRPr="00E500AD">
        <w:rPr>
          <w:rStyle w:val="Emphasis"/>
          <w:highlight w:val="green"/>
        </w:rPr>
        <w:t>rewarding</w:t>
      </w:r>
      <w:r w:rsidRPr="00A331A4">
        <w:rPr>
          <w:rStyle w:val="StyleUnderline"/>
        </w:rPr>
        <w:t xml:space="preserve"> and</w:t>
      </w:r>
      <w:r>
        <w:rPr>
          <w:rStyle w:val="StyleUnderline"/>
        </w:rPr>
        <w:t xml:space="preserve"> </w:t>
      </w:r>
      <w:r w:rsidRPr="00A331A4">
        <w:rPr>
          <w:rStyle w:val="Emphasis"/>
        </w:rPr>
        <w:t xml:space="preserve">encouraging </w:t>
      </w:r>
      <w:r w:rsidRPr="00E500AD">
        <w:rPr>
          <w:rStyle w:val="Emphasis"/>
          <w:highlight w:val="green"/>
        </w:rPr>
        <w:t>further</w:t>
      </w:r>
      <w:r w:rsidRPr="00A331A4">
        <w:rPr>
          <w:rStyle w:val="Emphasis"/>
        </w:rPr>
        <w:t xml:space="preserve"> Chinese </w:t>
      </w:r>
      <w:r w:rsidRPr="00E500AD">
        <w:rPr>
          <w:rStyle w:val="Emphasis"/>
          <w:highlight w:val="green"/>
        </w:rPr>
        <w:t>provocations</w:t>
      </w:r>
      <w:r w:rsidRPr="002F1F80">
        <w:rPr>
          <w:sz w:val="12"/>
        </w:rPr>
        <w:t xml:space="preserve">. </w:t>
      </w:r>
      <w:r w:rsidRPr="00BF0484">
        <w:rPr>
          <w:rStyle w:val="StyleUnderline"/>
        </w:rPr>
        <w:t xml:space="preserve">To </w:t>
      </w:r>
      <w:r w:rsidRPr="00BF0484">
        <w:rPr>
          <w:rStyle w:val="Emphasis"/>
        </w:rPr>
        <w:t>signal to China that the United States will not opt out</w:t>
      </w:r>
      <w:r w:rsidRPr="00A331A4">
        <w:rPr>
          <w:rStyle w:val="Emphasis"/>
        </w:rPr>
        <w:t xml:space="preserve"> of a conflict</w:t>
      </w:r>
      <w:r w:rsidRPr="002F1F80">
        <w:rPr>
          <w:sz w:val="12"/>
        </w:rPr>
        <w:t xml:space="preserve">, </w:t>
      </w:r>
      <w:r w:rsidRPr="00E500AD">
        <w:rPr>
          <w:rStyle w:val="StyleUnderline"/>
          <w:highlight w:val="green"/>
        </w:rPr>
        <w:t xml:space="preserve">Washington must </w:t>
      </w:r>
      <w:r w:rsidRPr="008F3F5C">
        <w:rPr>
          <w:rStyle w:val="Emphasis"/>
        </w:rPr>
        <w:t xml:space="preserve">signal willingness to </w:t>
      </w:r>
      <w:r w:rsidRPr="00E500AD">
        <w:rPr>
          <w:rStyle w:val="Emphasis"/>
          <w:highlight w:val="green"/>
        </w:rPr>
        <w:t>escalate</w:t>
      </w:r>
      <w:r w:rsidRPr="00E500AD">
        <w:rPr>
          <w:sz w:val="12"/>
          <w:highlight w:val="green"/>
        </w:rPr>
        <w:t xml:space="preserve"> </w:t>
      </w:r>
      <w:r w:rsidRPr="00E500AD">
        <w:rPr>
          <w:rStyle w:val="StyleUnderline"/>
          <w:highlight w:val="green"/>
        </w:rPr>
        <w:t>to higher levels</w:t>
      </w:r>
      <w:r w:rsidRPr="00A331A4">
        <w:rPr>
          <w:rStyle w:val="StyleUnderline"/>
        </w:rPr>
        <w:t xml:space="preserve"> of conflict</w:t>
      </w:r>
      <w:r w:rsidRPr="002F1F80">
        <w:rPr>
          <w:sz w:val="12"/>
        </w:rPr>
        <w:t xml:space="preserve"> </w:t>
      </w:r>
      <w:r w:rsidRPr="00E500AD">
        <w:rPr>
          <w:rStyle w:val="Emphasis"/>
          <w:highlight w:val="green"/>
        </w:rPr>
        <w:t>when China is</w:t>
      </w:r>
      <w:r w:rsidRPr="00A331A4">
        <w:rPr>
          <w:rStyle w:val="Emphasis"/>
        </w:rPr>
        <w:t xml:space="preserve"> directly and </w:t>
      </w:r>
      <w:r w:rsidRPr="00E500AD">
        <w:rPr>
          <w:rStyle w:val="Emphasis"/>
          <w:highlight w:val="green"/>
        </w:rPr>
        <w:t xml:space="preserve">purposely testing </w:t>
      </w:r>
      <w:r w:rsidRPr="008F3F5C">
        <w:rPr>
          <w:rStyle w:val="Emphasis"/>
        </w:rPr>
        <w:t xml:space="preserve">U.S. </w:t>
      </w:r>
      <w:r w:rsidRPr="00E500AD">
        <w:rPr>
          <w:rStyle w:val="Emphasis"/>
          <w:highlight w:val="green"/>
        </w:rPr>
        <w:t>resolve</w:t>
      </w:r>
      <w:r w:rsidRPr="002F1F80">
        <w:rPr>
          <w:sz w:val="12"/>
        </w:rPr>
        <w:t xml:space="preserve">. </w:t>
      </w:r>
      <w:r w:rsidRPr="00A331A4">
        <w:rPr>
          <w:rStyle w:val="StyleUnderline"/>
        </w:rPr>
        <w:t>This may include</w:t>
      </w:r>
      <w:r>
        <w:rPr>
          <w:rStyle w:val="StyleUnderline"/>
        </w:rPr>
        <w:t xml:space="preserve"> </w:t>
      </w:r>
      <w:r w:rsidRPr="00A331A4">
        <w:rPr>
          <w:rStyle w:val="StyleUnderline"/>
        </w:rPr>
        <w:t>reducing channels of communication during a conflict, or involving additional</w:t>
      </w:r>
      <w:r>
        <w:rPr>
          <w:rStyle w:val="StyleUnderline"/>
        </w:rPr>
        <w:t xml:space="preserve"> </w:t>
      </w:r>
      <w:r w:rsidRPr="00A331A4">
        <w:rPr>
          <w:rStyle w:val="StyleUnderline"/>
        </w:rPr>
        <w:t xml:space="preserve">regional actors, to </w:t>
      </w:r>
      <w:r w:rsidRPr="00A331A4">
        <w:rPr>
          <w:rStyle w:val="Emphasis"/>
        </w:rPr>
        <w:t>credibly demonstrate</w:t>
      </w:r>
      <w:r w:rsidRPr="00A331A4">
        <w:rPr>
          <w:rStyle w:val="StyleUnderline"/>
        </w:rPr>
        <w:t xml:space="preserve"> that </w:t>
      </w:r>
      <w:r w:rsidRPr="00A331A4">
        <w:rPr>
          <w:rStyle w:val="Emphasis"/>
        </w:rPr>
        <w:t>China will not be able to use</w:t>
      </w:r>
      <w:r>
        <w:rPr>
          <w:rStyle w:val="Emphasis"/>
        </w:rPr>
        <w:t xml:space="preserve"> </w:t>
      </w:r>
      <w:r w:rsidRPr="00A331A4">
        <w:rPr>
          <w:rStyle w:val="Emphasis"/>
        </w:rPr>
        <w:t>asymmetry of resolve to its advantage.</w:t>
      </w:r>
      <w:r>
        <w:rPr>
          <w:rStyle w:val="Emphasis"/>
        </w:rPr>
        <w:t xml:space="preserve"> </w:t>
      </w:r>
      <w:r w:rsidRPr="002F1F80">
        <w:rPr>
          <w:sz w:val="12"/>
        </w:rPr>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A331A4">
        <w:rPr>
          <w:rStyle w:val="StyleUnderline"/>
        </w:rPr>
        <w:t>The idea that any conflict with China would</w:t>
      </w:r>
      <w:r>
        <w:rPr>
          <w:rStyle w:val="StyleUnderline"/>
        </w:rPr>
        <w:t xml:space="preserve"> </w:t>
      </w:r>
      <w:r w:rsidRPr="00A331A4">
        <w:rPr>
          <w:rStyle w:val="StyleUnderline"/>
        </w:rPr>
        <w:t>escalate to a major war</w:t>
      </w:r>
      <w:r w:rsidRPr="002F1F80">
        <w:rPr>
          <w:sz w:val="12"/>
        </w:rPr>
        <w:t xml:space="preserve">, destroy the global economy, </w:t>
      </w:r>
      <w:r w:rsidRPr="00A331A4">
        <w:rPr>
          <w:rStyle w:val="StyleUnderline"/>
        </w:rPr>
        <w:t>and</w:t>
      </w:r>
      <w:r w:rsidRPr="002F1F80">
        <w:rPr>
          <w:sz w:val="12"/>
        </w:rPr>
        <w:t xml:space="preserve"> perhaps </w:t>
      </w:r>
      <w:r w:rsidRPr="00A331A4">
        <w:rPr>
          <w:rStyle w:val="StyleUnderline"/>
        </w:rPr>
        <w:t>even</w:t>
      </w:r>
      <w:r w:rsidRPr="002F1F80">
        <w:rPr>
          <w:sz w:val="12"/>
        </w:rPr>
        <w:t xml:space="preserve"> </w:t>
      </w:r>
      <w:r w:rsidRPr="00A331A4">
        <w:rPr>
          <w:rStyle w:val="Emphasis"/>
        </w:rPr>
        <w:t>escalate</w:t>
      </w:r>
      <w:r>
        <w:rPr>
          <w:rStyle w:val="Emphasis"/>
        </w:rPr>
        <w:t xml:space="preserve"> </w:t>
      </w:r>
      <w:r w:rsidRPr="00A331A4">
        <w:rPr>
          <w:rStyle w:val="Emphasis"/>
        </w:rPr>
        <w:t>to</w:t>
      </w:r>
      <w:r w:rsidRPr="002F1F80">
        <w:rPr>
          <w:sz w:val="12"/>
        </w:rPr>
        <w:t xml:space="preserve"> a </w:t>
      </w:r>
      <w:r w:rsidRPr="00A331A4">
        <w:rPr>
          <w:rStyle w:val="Emphasis"/>
        </w:rPr>
        <w:t>nuclear exchange</w:t>
      </w:r>
      <w:r w:rsidRPr="00A331A4">
        <w:rPr>
          <w:rStyle w:val="StyleUnderline"/>
        </w:rPr>
        <w:t xml:space="preserve"> has </w:t>
      </w:r>
      <w:r w:rsidRPr="00A331A4">
        <w:rPr>
          <w:rStyle w:val="Emphasis"/>
        </w:rPr>
        <w:t>no foundation in Chinese thinking</w:t>
      </w:r>
      <w:r w:rsidRPr="002F1F80">
        <w:rPr>
          <w:sz w:val="12"/>
        </w:rPr>
        <w:t xml:space="preserve">, </w:t>
      </w:r>
      <w:r w:rsidRPr="00A331A4">
        <w:rPr>
          <w:rStyle w:val="StyleUnderline"/>
        </w:rPr>
        <w:t xml:space="preserve">and </w:t>
      </w:r>
      <w:r w:rsidRPr="00A331A4">
        <w:rPr>
          <w:rStyle w:val="Emphasis"/>
        </w:rPr>
        <w:t>causes the</w:t>
      </w:r>
      <w:r>
        <w:rPr>
          <w:rStyle w:val="Emphasis"/>
        </w:rPr>
        <w:t xml:space="preserve"> </w:t>
      </w:r>
      <w:r w:rsidRPr="00A331A4">
        <w:rPr>
          <w:rStyle w:val="Emphasis"/>
        </w:rPr>
        <w:t>United States to concede in even the smallest encounters</w:t>
      </w:r>
      <w:r w:rsidRPr="002F1F80">
        <w:rPr>
          <w:sz w:val="12"/>
        </w:rPr>
        <w:t xml:space="preserve">. </w:t>
      </w:r>
      <w:r w:rsidRPr="00A331A4">
        <w:rPr>
          <w:rStyle w:val="StyleUnderline"/>
        </w:rPr>
        <w:t xml:space="preserve">While </w:t>
      </w:r>
      <w:r w:rsidRPr="00A331A4">
        <w:rPr>
          <w:rStyle w:val="Emphasis"/>
        </w:rPr>
        <w:t>the Chinese</w:t>
      </w:r>
      <w:r>
        <w:rPr>
          <w:rStyle w:val="Emphasis"/>
        </w:rPr>
        <w:t xml:space="preserve"> </w:t>
      </w:r>
      <w:r w:rsidRPr="008F3F5C">
        <w:rPr>
          <w:rStyle w:val="Emphasis"/>
        </w:rPr>
        <w:t>leadership</w:t>
      </w:r>
      <w:r w:rsidRPr="00A331A4">
        <w:rPr>
          <w:rStyle w:val="Emphasis"/>
        </w:rPr>
        <w:t xml:space="preserve"> has proven to be more risk-acceptant</w:t>
      </w:r>
      <w:r w:rsidRPr="00A331A4">
        <w:rPr>
          <w:rStyle w:val="StyleUnderline"/>
        </w:rPr>
        <w:t xml:space="preserve"> than the United States (or</w:t>
      </w:r>
      <w:r>
        <w:rPr>
          <w:rStyle w:val="StyleUnderline"/>
        </w:rPr>
        <w:t xml:space="preserve"> </w:t>
      </w:r>
      <w:r w:rsidRPr="002F1F80">
        <w:rPr>
          <w:sz w:val="12"/>
        </w:rPr>
        <w:t xml:space="preserve">perhaps </w:t>
      </w:r>
      <w:r w:rsidRPr="00A331A4">
        <w:rPr>
          <w:rStyle w:val="StyleUnderline"/>
        </w:rPr>
        <w:t>more accurately, to assess the risks to be less</w:t>
      </w:r>
      <w:r w:rsidRPr="002F1F80">
        <w:rPr>
          <w:sz w:val="12"/>
        </w:rPr>
        <w:t xml:space="preserve"> </w:t>
      </w:r>
      <w:r w:rsidRPr="00A331A4">
        <w:rPr>
          <w:rStyle w:val="StyleUnderline"/>
        </w:rPr>
        <w:t>than</w:t>
      </w:r>
      <w:r w:rsidRPr="002F1F80">
        <w:rPr>
          <w:sz w:val="12"/>
        </w:rPr>
        <w:t xml:space="preserve"> those </w:t>
      </w:r>
      <w:r w:rsidRPr="00A331A4">
        <w:rPr>
          <w:rStyle w:val="StyleUnderline"/>
        </w:rPr>
        <w:t>perceived by</w:t>
      </w:r>
      <w:r>
        <w:rPr>
          <w:rStyle w:val="StyleUnderline"/>
        </w:rPr>
        <w:t xml:space="preserve"> </w:t>
      </w:r>
      <w:r w:rsidRPr="00A331A4">
        <w:rPr>
          <w:rStyle w:val="StyleUnderline"/>
        </w:rPr>
        <w:t xml:space="preserve">U.S. strategists), </w:t>
      </w:r>
      <w:r w:rsidRPr="00AE52DD">
        <w:rPr>
          <w:rStyle w:val="Emphasis"/>
        </w:rPr>
        <w:t>Xi still wants to avoid an armed conflict</w:t>
      </w:r>
      <w:r w:rsidRPr="002F1F80">
        <w:rPr>
          <w:sz w:val="12"/>
        </w:rPr>
        <w:t xml:space="preserve"> </w:t>
      </w:r>
      <w:r w:rsidRPr="00A331A4">
        <w:rPr>
          <w:rStyle w:val="StyleUnderline"/>
        </w:rPr>
        <w:t>at this stage</w:t>
      </w:r>
      <w:r w:rsidRPr="002F1F80">
        <w:rPr>
          <w:sz w:val="12"/>
        </w:rPr>
        <w:t xml:space="preserve">. In his November 2014 keynote address at the Central Foreign Affairs Work Conference, he noted that China remains in a period of strategic opportunity in which efforts should be made to maintain the benign strategic environment so as to focus on internal development.77 </w:t>
      </w:r>
      <w:r w:rsidRPr="00A331A4">
        <w:rPr>
          <w:rStyle w:val="StyleUnderline"/>
        </w:rPr>
        <w:t>Ultimately, the U.S. regional objective must be peace and stability at</w:t>
      </w:r>
      <w:r w:rsidRPr="002F1F80">
        <w:rPr>
          <w:sz w:val="12"/>
        </w:rPr>
        <w:t xml:space="preserve"> an </w:t>
      </w:r>
      <w:r w:rsidRPr="00A331A4">
        <w:rPr>
          <w:rStyle w:val="StyleUnderline"/>
        </w:rPr>
        <w:t>acceptable cost</w:t>
      </w:r>
      <w:r w:rsidRPr="002F1F80">
        <w:rPr>
          <w:sz w:val="12"/>
        </w:rPr>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t>
      </w:r>
      <w:proofErr w:type="spellStart"/>
      <w:r w:rsidRPr="002F1F80">
        <w:rPr>
          <w:sz w:val="12"/>
        </w:rPr>
        <w:t>Warbased</w:t>
      </w:r>
      <w:proofErr w:type="spellEnd"/>
      <w:r w:rsidRPr="002F1F80">
        <w:rPr>
          <w:sz w:val="12"/>
        </w:rPr>
        <w:t xml:space="preserve"> paradigm paralysis and rethink conceptions of limited war, escalation, and risk. Scolding China and imposing symbolic costs for each maritime incident is unlikely </w:t>
      </w:r>
      <w:r w:rsidRPr="00E500AD">
        <w:rPr>
          <w:rStyle w:val="StyleUnderline"/>
          <w:highlight w:val="green"/>
        </w:rPr>
        <w:t xml:space="preserve">to </w:t>
      </w:r>
      <w:r w:rsidRPr="00E500AD">
        <w:rPr>
          <w:rStyle w:val="Emphasis"/>
          <w:highlight w:val="green"/>
        </w:rPr>
        <w:t>inspire</w:t>
      </w:r>
      <w:r w:rsidRPr="00A331A4">
        <w:rPr>
          <w:rStyle w:val="Emphasis"/>
        </w:rPr>
        <w:t xml:space="preserve"> the </w:t>
      </w:r>
      <w:r w:rsidRPr="00125FD0">
        <w:rPr>
          <w:rStyle w:val="Emphasis"/>
        </w:rPr>
        <w:t xml:space="preserve">corrective </w:t>
      </w:r>
      <w:r w:rsidRPr="00E500AD">
        <w:rPr>
          <w:rStyle w:val="Emphasis"/>
          <w:highlight w:val="green"/>
        </w:rPr>
        <w:t>change</w:t>
      </w:r>
      <w:r w:rsidRPr="002F1F80">
        <w:rPr>
          <w:sz w:val="12"/>
        </w:rPr>
        <w:t xml:space="preserve"> </w:t>
      </w:r>
      <w:r w:rsidRPr="00A331A4">
        <w:rPr>
          <w:rStyle w:val="StyleUnderline"/>
        </w:rPr>
        <w:t xml:space="preserve">U.S. thinkers are hoping for. </w:t>
      </w:r>
      <w:r w:rsidRPr="00E500AD">
        <w:rPr>
          <w:rStyle w:val="StyleUnderline"/>
          <w:highlight w:val="green"/>
        </w:rPr>
        <w:t>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E500AD">
        <w:rPr>
          <w:rStyle w:val="StyleUnderline"/>
          <w:highlight w:val="green"/>
        </w:rPr>
        <w:t>needs to</w:t>
      </w:r>
      <w:r w:rsidRPr="00A331A4">
        <w:rPr>
          <w:rStyle w:val="StyleUnderline"/>
        </w:rPr>
        <w:t xml:space="preserve"> fundamentally </w:t>
      </w:r>
      <w:r w:rsidRPr="00125FD0">
        <w:rPr>
          <w:rStyle w:val="StyleUnderline"/>
        </w:rPr>
        <w:t>change its approach by</w:t>
      </w:r>
      <w:r w:rsidRPr="00A331A4">
        <w:rPr>
          <w:rStyle w:val="StyleUnderline"/>
        </w:rPr>
        <w:t xml:space="preserve"> </w:t>
      </w:r>
      <w:r w:rsidRPr="00E500AD">
        <w:rPr>
          <w:rStyle w:val="Emphasis"/>
          <w:highlight w:val="green"/>
        </w:rPr>
        <w:t>accept</w:t>
      </w:r>
      <w:r w:rsidRPr="00125FD0">
        <w:rPr>
          <w:rStyle w:val="Emphasis"/>
        </w:rPr>
        <w:t>ing</w:t>
      </w:r>
      <w:r w:rsidRPr="00A331A4">
        <w:rPr>
          <w:rStyle w:val="Emphasis"/>
        </w:rPr>
        <w:t xml:space="preserve"> higher</w:t>
      </w:r>
      <w:r>
        <w:rPr>
          <w:rStyle w:val="Emphasis"/>
        </w:rPr>
        <w:t xml:space="preserve"> </w:t>
      </w:r>
      <w:r w:rsidRPr="00E500AD">
        <w:rPr>
          <w:rStyle w:val="Emphasis"/>
          <w:highlight w:val="green"/>
        </w:rPr>
        <w:t>risk</w:t>
      </w:r>
      <w:r w:rsidRPr="00125FD0">
        <w:rPr>
          <w:rStyle w:val="Emphasis"/>
        </w:rPr>
        <w:t xml:space="preserve"> </w:t>
      </w:r>
      <w:r w:rsidRPr="00125FD0">
        <w:rPr>
          <w:rStyle w:val="StyleUnderline"/>
        </w:rPr>
        <w:t xml:space="preserve">and </w:t>
      </w:r>
      <w:r w:rsidRPr="00125FD0">
        <w:rPr>
          <w:rStyle w:val="Emphasis"/>
        </w:rPr>
        <w:t>allowing for</w:t>
      </w:r>
      <w:r w:rsidRPr="00A331A4">
        <w:rPr>
          <w:rStyle w:val="Emphasis"/>
        </w:rPr>
        <w:t xml:space="preserve"> the possibility of </w:t>
      </w:r>
      <w:r w:rsidRPr="00125FD0">
        <w:rPr>
          <w:rStyle w:val="Emphasis"/>
        </w:rPr>
        <w:t>escalation</w:t>
      </w:r>
      <w:r w:rsidRPr="002F1F80">
        <w:rPr>
          <w:sz w:val="12"/>
        </w:rPr>
        <w:t xml:space="preserve">—both vertically in force as well as horizontally to include other countries. This admittedly is a difficult balance, especially given the need to avoid emboldening U.S. allies to take actions that run contrary to U.S. interests. But </w:t>
      </w:r>
      <w:r w:rsidRPr="00E500AD">
        <w:rPr>
          <w:rStyle w:val="StyleUnderline"/>
          <w:highlight w:val="green"/>
        </w:rPr>
        <w:t>only by</w:t>
      </w:r>
      <w:r w:rsidRPr="002F1F80">
        <w:rPr>
          <w:sz w:val="12"/>
        </w:rPr>
        <w:t xml:space="preserve"> mastering these two balancing acts—</w:t>
      </w:r>
      <w:r w:rsidRPr="00A331A4">
        <w:rPr>
          <w:rStyle w:val="StyleUnderline"/>
        </w:rPr>
        <w:t xml:space="preserve">focusing on </w:t>
      </w:r>
      <w:r w:rsidRPr="00E500AD">
        <w:rPr>
          <w:rStyle w:val="Emphasis"/>
          <w:highlight w:val="green"/>
        </w:rPr>
        <w:t>balancing resolve</w:t>
      </w:r>
      <w:r w:rsidRPr="002F1F80">
        <w:rPr>
          <w:sz w:val="12"/>
        </w:rPr>
        <w:t xml:space="preserve">, </w:t>
      </w:r>
      <w:r w:rsidRPr="00A331A4">
        <w:rPr>
          <w:rStyle w:val="StyleUnderline"/>
        </w:rPr>
        <w:t>rather than forces, and</w:t>
      </w:r>
      <w:r>
        <w:rPr>
          <w:rStyle w:val="StyleUnderline"/>
        </w:rPr>
        <w:t xml:space="preserve"> </w:t>
      </w:r>
      <w:r w:rsidRPr="00A331A4">
        <w:rPr>
          <w:rStyle w:val="Emphasis"/>
        </w:rPr>
        <w:t>prioritizing stability over crisis management</w:t>
      </w:r>
      <w:r w:rsidRPr="00A331A4">
        <w:rPr>
          <w:rStyle w:val="StyleUnderline"/>
        </w:rPr>
        <w:t>—</w:t>
      </w:r>
      <w:r w:rsidRPr="00E500AD">
        <w:rPr>
          <w:rStyle w:val="StyleUnderline"/>
          <w:highlight w:val="green"/>
        </w:rPr>
        <w:t>will 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125FD0">
        <w:rPr>
          <w:rStyle w:val="StyleUnderline"/>
        </w:rPr>
        <w:t xml:space="preserve">be able to </w:t>
      </w:r>
      <w:r w:rsidRPr="00E500AD">
        <w:rPr>
          <w:rStyle w:val="Emphasis"/>
          <w:highlight w:val="green"/>
        </w:rPr>
        <w:t>maintain</w:t>
      </w:r>
      <w:r w:rsidRPr="00A331A4">
        <w:rPr>
          <w:rStyle w:val="Emphasis"/>
        </w:rPr>
        <w:t xml:space="preserve"> peace and </w:t>
      </w:r>
      <w:r w:rsidRPr="00E500AD">
        <w:rPr>
          <w:rStyle w:val="Emphasis"/>
          <w:highlight w:val="green"/>
        </w:rPr>
        <w:t>stability</w:t>
      </w:r>
      <w:r w:rsidRPr="00A331A4">
        <w:rPr>
          <w:rStyle w:val="Emphasis"/>
        </w:rPr>
        <w:t xml:space="preserve"> in East Asia</w:t>
      </w:r>
      <w:r w:rsidRPr="00A331A4">
        <w:rPr>
          <w:rStyle w:val="StyleUnderline"/>
        </w:rPr>
        <w:t xml:space="preserve"> </w:t>
      </w:r>
      <w:r w:rsidRPr="00A331A4">
        <w:rPr>
          <w:rStyle w:val="Emphasis"/>
        </w:rPr>
        <w:t>without sacrificing U.S. or allied</w:t>
      </w:r>
      <w:r>
        <w:rPr>
          <w:rStyle w:val="Emphasis"/>
        </w:rPr>
        <w:t xml:space="preserve"> </w:t>
      </w:r>
      <w:r w:rsidRPr="00A331A4">
        <w:rPr>
          <w:rStyle w:val="Emphasis"/>
        </w:rPr>
        <w:t>interests</w:t>
      </w:r>
    </w:p>
    <w:p w14:paraId="42D9F35C" w14:textId="77777777" w:rsidR="00B01651" w:rsidRPr="004F4611" w:rsidRDefault="00B01651" w:rsidP="00B01651"/>
    <w:p w14:paraId="3E59F38D" w14:textId="77777777" w:rsidR="00B01651" w:rsidRPr="004F4611" w:rsidRDefault="00B01651" w:rsidP="00B01651">
      <w:pPr>
        <w:keepNext/>
        <w:keepLines/>
        <w:spacing w:before="40"/>
        <w:outlineLvl w:val="3"/>
        <w:rPr>
          <w:rFonts w:eastAsiaTheme="majorEastAsia" w:cstheme="majorBidi"/>
          <w:b/>
          <w:iCs/>
          <w:sz w:val="26"/>
        </w:rPr>
      </w:pPr>
      <w:r>
        <w:rPr>
          <w:rFonts w:eastAsiaTheme="majorEastAsia" w:cstheme="majorBidi"/>
          <w:b/>
          <w:iCs/>
          <w:sz w:val="26"/>
        </w:rPr>
        <w:t xml:space="preserve">Empirical evidence shows competition policy is preferable. </w:t>
      </w:r>
    </w:p>
    <w:p w14:paraId="1BE14DFA" w14:textId="77777777" w:rsidR="00B01651" w:rsidRPr="004F4611" w:rsidRDefault="00B01651" w:rsidP="00B01651">
      <w:r w:rsidRPr="004F4611">
        <w:rPr>
          <w:b/>
          <w:bCs/>
          <w:sz w:val="26"/>
        </w:rPr>
        <w:t xml:space="preserve">Maximiano and </w:t>
      </w:r>
      <w:proofErr w:type="spellStart"/>
      <w:r w:rsidRPr="004F4611">
        <w:rPr>
          <w:b/>
          <w:bCs/>
          <w:sz w:val="26"/>
        </w:rPr>
        <w:t>Volpin</w:t>
      </w:r>
      <w:proofErr w:type="spellEnd"/>
      <w:r w:rsidRPr="004F4611">
        <w:rPr>
          <w:b/>
          <w:bCs/>
          <w:sz w:val="26"/>
        </w:rPr>
        <w:t xml:space="preserve"> 20 </w:t>
      </w:r>
      <w:r w:rsidRPr="004F4611">
        <w:t>–  Ruben Maximiano is a Senior Competition Expert at the OECD and a lecturer at Lille Catholic University, where he teaches EU competition law. Cristina is a Competition Law &amp; Policy Expert at the OECD</w:t>
      </w:r>
    </w:p>
    <w:p w14:paraId="2D793CEC" w14:textId="77777777" w:rsidR="00B01651" w:rsidRPr="004F4611" w:rsidRDefault="00B01651" w:rsidP="00B01651">
      <w:r w:rsidRPr="004F4611">
        <w:t xml:space="preserve">Ruben Maximiano and Cristina </w:t>
      </w:r>
      <w:proofErr w:type="spellStart"/>
      <w:r w:rsidRPr="004F4611">
        <w:t>Volpin</w:t>
      </w:r>
      <w:proofErr w:type="spellEnd"/>
      <w:r w:rsidRPr="004F4611">
        <w:t>, December 2</w:t>
      </w:r>
      <w:proofErr w:type="gramStart"/>
      <w:r w:rsidRPr="004F4611">
        <w:t xml:space="preserve"> 2020</w:t>
      </w:r>
      <w:proofErr w:type="gramEnd"/>
      <w:r w:rsidRPr="004F4611">
        <w:t>, “The Role of Competition Policy in Promoting Economic Recovery,” OECD, https://one.oecd.org/document/DAF/COMP(2020)6/en/pdf</w:t>
      </w:r>
    </w:p>
    <w:p w14:paraId="1F23000E" w14:textId="77777777" w:rsidR="00B01651" w:rsidRPr="004F4611" w:rsidRDefault="00B01651" w:rsidP="00B01651">
      <w:pPr>
        <w:rPr>
          <w:u w:val="single"/>
        </w:rPr>
      </w:pPr>
      <w:r w:rsidRPr="00E500AD">
        <w:rPr>
          <w:highlight w:val="green"/>
          <w:u w:val="single"/>
        </w:rPr>
        <w:t>A significant array of</w:t>
      </w:r>
      <w:r w:rsidRPr="004F4611">
        <w:rPr>
          <w:u w:val="single"/>
        </w:rPr>
        <w:t xml:space="preserve"> empirical </w:t>
      </w:r>
      <w:r w:rsidRPr="00E500AD">
        <w:rPr>
          <w:highlight w:val="green"/>
          <w:u w:val="single"/>
        </w:rPr>
        <w:t>evidence shows</w:t>
      </w:r>
      <w:r w:rsidRPr="004F4611">
        <w:rPr>
          <w:u w:val="single"/>
        </w:rPr>
        <w:t xml:space="preserve"> that </w:t>
      </w:r>
      <w:r w:rsidRPr="00E500AD">
        <w:rPr>
          <w:highlight w:val="green"/>
          <w:u w:val="single"/>
        </w:rPr>
        <w:t>competition</w:t>
      </w:r>
      <w:r w:rsidRPr="004F4611">
        <w:t xml:space="preserve"> delivers many </w:t>
      </w:r>
      <w:r w:rsidRPr="00E500AD">
        <w:rPr>
          <w:highlight w:val="green"/>
          <w:u w:val="single"/>
        </w:rPr>
        <w:t>benefits</w:t>
      </w:r>
      <w:r w:rsidRPr="004F4611">
        <w:rPr>
          <w:u w:val="single"/>
        </w:rPr>
        <w:t xml:space="preserve"> at both macro and micro-</w:t>
      </w:r>
      <w:r w:rsidRPr="00E500AD">
        <w:rPr>
          <w:highlight w:val="green"/>
          <w:u w:val="single"/>
        </w:rPr>
        <w:t>economic levels</w:t>
      </w:r>
      <w:r w:rsidRPr="004F4611">
        <w:t xml:space="preserve">. At the macro-economic level </w:t>
      </w:r>
      <w:r w:rsidRPr="00E500AD">
        <w:rPr>
          <w:b/>
          <w:iCs/>
          <w:highlight w:val="green"/>
          <w:u w:val="single"/>
        </w:rPr>
        <w:t>competition promotes</w:t>
      </w:r>
      <w:r w:rsidRPr="004F4611">
        <w:rPr>
          <w:b/>
          <w:iCs/>
          <w:u w:val="single"/>
        </w:rPr>
        <w:t xml:space="preserve"> the </w:t>
      </w:r>
      <w:r w:rsidRPr="00E500AD">
        <w:rPr>
          <w:b/>
          <w:iCs/>
          <w:highlight w:val="green"/>
          <w:u w:val="single"/>
        </w:rPr>
        <w:t>optimal use of scarce</w:t>
      </w:r>
      <w:r w:rsidRPr="004F4611">
        <w:rPr>
          <w:b/>
          <w:iCs/>
          <w:u w:val="single"/>
        </w:rPr>
        <w:t xml:space="preserve"> economic </w:t>
      </w:r>
      <w:r w:rsidRPr="00E500AD">
        <w:rPr>
          <w:b/>
          <w:iCs/>
          <w:highlight w:val="green"/>
          <w:u w:val="single"/>
        </w:rPr>
        <w:t>resources, drives</w:t>
      </w:r>
      <w:r w:rsidRPr="004F4611">
        <w:rPr>
          <w:b/>
          <w:iCs/>
          <w:u w:val="single"/>
        </w:rPr>
        <w:t xml:space="preserve"> economic </w:t>
      </w:r>
      <w:r w:rsidRPr="00E500AD">
        <w:rPr>
          <w:b/>
          <w:iCs/>
          <w:highlight w:val="green"/>
          <w:u w:val="single"/>
        </w:rPr>
        <w:t>growth, boosts</w:t>
      </w:r>
      <w:r w:rsidRPr="004F4611">
        <w:rPr>
          <w:b/>
          <w:iCs/>
          <w:u w:val="single"/>
        </w:rPr>
        <w:t xml:space="preserve"> firms’ productivity and </w:t>
      </w:r>
      <w:r w:rsidRPr="00E500AD">
        <w:rPr>
          <w:b/>
          <w:iCs/>
          <w:highlight w:val="green"/>
          <w:u w:val="single"/>
        </w:rPr>
        <w:t>production</w:t>
      </w:r>
      <w:r w:rsidRPr="004F4611">
        <w:rPr>
          <w:b/>
          <w:iCs/>
          <w:u w:val="single"/>
        </w:rPr>
        <w:t xml:space="preserve"> levels, </w:t>
      </w:r>
      <w:r w:rsidRPr="00E500AD">
        <w:rPr>
          <w:b/>
          <w:iCs/>
          <w:highlight w:val="green"/>
          <w:u w:val="single"/>
        </w:rPr>
        <w:t>multiplies business</w:t>
      </w:r>
      <w:r w:rsidRPr="004F4611">
        <w:rPr>
          <w:b/>
          <w:iCs/>
          <w:u w:val="single"/>
        </w:rPr>
        <w:t xml:space="preserve"> opportunities and can help </w:t>
      </w:r>
      <w:r w:rsidRPr="00E500AD">
        <w:rPr>
          <w:b/>
          <w:iCs/>
          <w:highlight w:val="green"/>
          <w:u w:val="single"/>
        </w:rPr>
        <w:t xml:space="preserve">reduce inequality </w:t>
      </w:r>
      <w:r w:rsidRPr="004F4611">
        <w:rPr>
          <w:b/>
          <w:iCs/>
          <w:u w:val="single"/>
        </w:rPr>
        <w:t xml:space="preserve">and </w:t>
      </w:r>
      <w:r w:rsidRPr="00E500AD">
        <w:rPr>
          <w:b/>
          <w:iCs/>
          <w:highlight w:val="green"/>
          <w:u w:val="single"/>
        </w:rPr>
        <w:t>create more and better jobs</w:t>
      </w:r>
      <w:r w:rsidRPr="004F4611">
        <w:t xml:space="preserve"> (OECD, 2014[34]). At the micro level, </w:t>
      </w:r>
      <w:r w:rsidRPr="004F4611">
        <w:rPr>
          <w:b/>
          <w:iCs/>
          <w:u w:val="single"/>
        </w:rPr>
        <w:t xml:space="preserve">competition leads to </w:t>
      </w:r>
      <w:r w:rsidRPr="00E500AD">
        <w:rPr>
          <w:b/>
          <w:iCs/>
          <w:highlight w:val="green"/>
          <w:u w:val="single"/>
        </w:rPr>
        <w:t>better prices</w:t>
      </w:r>
      <w:r w:rsidRPr="004F4611">
        <w:rPr>
          <w:b/>
          <w:iCs/>
          <w:u w:val="single"/>
        </w:rPr>
        <w:t xml:space="preserve">, </w:t>
      </w:r>
      <w:r w:rsidRPr="00E500AD">
        <w:rPr>
          <w:b/>
          <w:iCs/>
          <w:highlight w:val="green"/>
          <w:u w:val="single"/>
        </w:rPr>
        <w:t>greater choice and higher quality of goods</w:t>
      </w:r>
      <w:r w:rsidRPr="004F4611">
        <w:rPr>
          <w:b/>
          <w:iCs/>
          <w:u w:val="single"/>
        </w:rPr>
        <w:t xml:space="preserve"> and services</w:t>
      </w:r>
      <w:r w:rsidRPr="004F4611">
        <w:t xml:space="preserve">. </w:t>
      </w:r>
      <w:r w:rsidRPr="00E500AD">
        <w:rPr>
          <w:highlight w:val="green"/>
          <w:u w:val="single"/>
        </w:rPr>
        <w:t>Competition</w:t>
      </w:r>
      <w:r w:rsidRPr="004F4611">
        <w:t xml:space="preserve"> also </w:t>
      </w:r>
      <w:r w:rsidRPr="00E500AD">
        <w:rPr>
          <w:highlight w:val="green"/>
          <w:u w:val="single"/>
        </w:rPr>
        <w:t>accelerates</w:t>
      </w:r>
      <w:r w:rsidRPr="004F4611">
        <w:t xml:space="preserve"> the adoption of </w:t>
      </w:r>
      <w:r w:rsidRPr="00E500AD">
        <w:rPr>
          <w:highlight w:val="green"/>
          <w:u w:val="single"/>
        </w:rPr>
        <w:t>new tech</w:t>
      </w:r>
      <w:r w:rsidRPr="004F4611">
        <w:rPr>
          <w:u w:val="single"/>
        </w:rPr>
        <w:t xml:space="preserve">nologies </w:t>
      </w:r>
      <w:r w:rsidRPr="00E500AD">
        <w:rPr>
          <w:highlight w:val="green"/>
          <w:u w:val="single"/>
        </w:rPr>
        <w:t>and</w:t>
      </w:r>
      <w:r w:rsidRPr="004F4611">
        <w:rPr>
          <w:u w:val="single"/>
        </w:rPr>
        <w:t xml:space="preserve"> encourages </w:t>
      </w:r>
      <w:r w:rsidRPr="00E500AD">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E500AD">
        <w:rPr>
          <w:highlight w:val="green"/>
          <w:u w:val="single"/>
        </w:rPr>
        <w:t>that</w:t>
      </w:r>
      <w:r w:rsidRPr="004F4611">
        <w:t xml:space="preserve"> then </w:t>
      </w:r>
      <w:r w:rsidRPr="00E500AD">
        <w:rPr>
          <w:highlight w:val="green"/>
          <w:u w:val="single"/>
        </w:rPr>
        <w:t xml:space="preserve">leads to the </w:t>
      </w:r>
      <w:proofErr w:type="spellStart"/>
      <w:r w:rsidRPr="00E500AD">
        <w:rPr>
          <w:highlight w:val="green"/>
          <w:u w:val="single"/>
        </w:rPr>
        <w:t>macro economic</w:t>
      </w:r>
      <w:proofErr w:type="spellEnd"/>
      <w:r w:rsidRPr="00E500AD">
        <w:rPr>
          <w:highlight w:val="green"/>
          <w:u w:val="single"/>
        </w:rPr>
        <w:t xml:space="preserve">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w:t>
      </w:r>
      <w:proofErr w:type="gramStart"/>
      <w:r w:rsidRPr="004F4611">
        <w:t>choice</w:t>
      </w:r>
      <w:proofErr w:type="gramEnd"/>
      <w:r w:rsidRPr="004F4611">
        <w:t xml:space="preserve"> and innovation and, in particular, in preserving the variety of innovation. </w:t>
      </w:r>
      <w:r w:rsidRPr="00E500AD">
        <w:rPr>
          <w:b/>
          <w:iCs/>
          <w:highlight w:val="green"/>
          <w:u w:val="single"/>
        </w:rPr>
        <w:t>Competition can help ensure</w:t>
      </w:r>
      <w:r w:rsidRPr="004F4611">
        <w:rPr>
          <w:b/>
          <w:iCs/>
          <w:u w:val="single"/>
        </w:rPr>
        <w:t xml:space="preserve"> more </w:t>
      </w:r>
      <w:r w:rsidRPr="00E500AD">
        <w:rPr>
          <w:b/>
          <w:iCs/>
          <w:highlight w:val="green"/>
          <w:u w:val="single"/>
        </w:rPr>
        <w:t>stable distribution of essential goods</w:t>
      </w:r>
      <w:r w:rsidRPr="00E500AD">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E500AD">
        <w:rPr>
          <w:highlight w:val="green"/>
          <w:u w:val="single"/>
        </w:rPr>
        <w:t>shocks</w:t>
      </w:r>
      <w:r w:rsidRPr="004F4611">
        <w:rPr>
          <w:u w:val="single"/>
        </w:rPr>
        <w:t xml:space="preserve"> such as extreme weather</w:t>
      </w:r>
      <w:r w:rsidRPr="004F4611">
        <w:t xml:space="preserve"> conditions, diseases and conflict </w:t>
      </w:r>
      <w:r w:rsidRPr="00E500AD">
        <w:rPr>
          <w:highlight w:val="green"/>
          <w:u w:val="single"/>
        </w:rPr>
        <w:t>regularly affect</w:t>
      </w:r>
      <w:r w:rsidRPr="004F4611">
        <w:rPr>
          <w:u w:val="single"/>
        </w:rPr>
        <w:t xml:space="preserve"> food </w:t>
      </w:r>
      <w:r w:rsidRPr="00E500AD">
        <w:rPr>
          <w:highlight w:val="green"/>
          <w:u w:val="single"/>
        </w:rPr>
        <w:t xml:space="preserve">supply chains, </w:t>
      </w:r>
      <w:r w:rsidRPr="004F4611">
        <w:rPr>
          <w:u w:val="single"/>
        </w:rPr>
        <w:t xml:space="preserve">those </w:t>
      </w:r>
      <w:r w:rsidRPr="00E500AD">
        <w:rPr>
          <w:highlight w:val="green"/>
          <w:u w:val="single"/>
        </w:rPr>
        <w:t>economies where competition is vigorous are less likely to suffer disruptions.</w:t>
      </w:r>
    </w:p>
    <w:p w14:paraId="1CC5D628" w14:textId="77777777" w:rsidR="00B01651" w:rsidRPr="004F4611" w:rsidRDefault="00B01651" w:rsidP="00B01651"/>
    <w:p w14:paraId="6CB5716E" w14:textId="77777777" w:rsidR="00B01651" w:rsidRPr="004F4611" w:rsidRDefault="00B01651" w:rsidP="00B01651"/>
    <w:p w14:paraId="07CD6BF2" w14:textId="77777777" w:rsidR="00B01651" w:rsidRDefault="00B01651" w:rsidP="00B01651">
      <w:pPr>
        <w:rPr>
          <w:rFonts w:asciiTheme="minorHAnsi" w:hAnsiTheme="minorHAnsi"/>
        </w:rPr>
      </w:pPr>
    </w:p>
    <w:p w14:paraId="6EB2D470" w14:textId="77777777" w:rsidR="00B01651" w:rsidRPr="004F4611" w:rsidRDefault="00B01651" w:rsidP="00B01651">
      <w:pPr>
        <w:keepNext/>
        <w:keepLines/>
        <w:spacing w:before="4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5D8CCF5C" w14:textId="77777777" w:rsidR="00B01651" w:rsidRPr="004F4611" w:rsidRDefault="00B01651" w:rsidP="00B01651">
      <w:proofErr w:type="spellStart"/>
      <w:r w:rsidRPr="004F4611">
        <w:rPr>
          <w:b/>
          <w:bCs/>
          <w:sz w:val="26"/>
        </w:rPr>
        <w:t>Hovenkamp</w:t>
      </w:r>
      <w:proofErr w:type="spellEnd"/>
      <w:r w:rsidRPr="004F4611">
        <w:t xml:space="preserve">, James G. Dinan University Professor, University of Pennsylvania Carey Law </w:t>
      </w:r>
      <w:proofErr w:type="gramStart"/>
      <w:r w:rsidRPr="004F4611">
        <w:t>School</w:t>
      </w:r>
      <w:proofErr w:type="gramEnd"/>
      <w:r w:rsidRPr="004F4611">
        <w:t xml:space="preserve"> and The Wharton School, </w:t>
      </w:r>
      <w:r w:rsidRPr="004F4611">
        <w:rPr>
          <w:b/>
          <w:bCs/>
          <w:sz w:val="26"/>
        </w:rPr>
        <w:t>‘21</w:t>
      </w:r>
    </w:p>
    <w:p w14:paraId="7DFBF43B" w14:textId="77777777" w:rsidR="00B01651" w:rsidRPr="004F4611" w:rsidRDefault="00B01651" w:rsidP="00B01651">
      <w:r w:rsidRPr="004F4611">
        <w:t xml:space="preserve">(Herbert, “Antitrust and Platform Monopoly,” 130 Yale L.J. 1952) </w:t>
      </w:r>
    </w:p>
    <w:p w14:paraId="45D56648" w14:textId="77777777" w:rsidR="00B01651" w:rsidRPr="004F4611" w:rsidRDefault="00B01651" w:rsidP="00B01651"/>
    <w:p w14:paraId="26C1B2E5" w14:textId="77777777" w:rsidR="00B01651" w:rsidRPr="004F4611" w:rsidRDefault="00B01651" w:rsidP="00B01651">
      <w:r w:rsidRPr="004F4611">
        <w:t>More Creative Alternatives</w:t>
      </w:r>
    </w:p>
    <w:p w14:paraId="6FF8D3C1" w14:textId="77777777" w:rsidR="00B01651" w:rsidRPr="004F4611" w:rsidRDefault="00B01651" w:rsidP="00B01651">
      <w:r w:rsidRPr="004F4611">
        <w:t xml:space="preserve">Frequently, </w:t>
      </w:r>
      <w:r w:rsidRPr="00E500AD">
        <w:rPr>
          <w:b/>
          <w:iCs/>
          <w:highlight w:val="green"/>
          <w:u w:val="single"/>
        </w:rPr>
        <w:t>neither</w:t>
      </w:r>
      <w:r w:rsidRPr="00E500AD">
        <w:rPr>
          <w:highlight w:val="green"/>
          <w:u w:val="single"/>
        </w:rPr>
        <w:t xml:space="preserve"> </w:t>
      </w:r>
      <w:r w:rsidRPr="004F4611">
        <w:rPr>
          <w:u w:val="single"/>
        </w:rPr>
        <w:t xml:space="preserve">simple </w:t>
      </w:r>
      <w:r w:rsidRPr="00E500AD">
        <w:rPr>
          <w:b/>
          <w:iCs/>
          <w:highlight w:val="green"/>
          <w:u w:val="single"/>
        </w:rPr>
        <w:t>injunctions</w:t>
      </w:r>
      <w:r w:rsidRPr="00E500AD">
        <w:rPr>
          <w:highlight w:val="green"/>
          <w:u w:val="single"/>
        </w:rPr>
        <w:t xml:space="preserve"> nor </w:t>
      </w:r>
      <w:r w:rsidRPr="004F4611">
        <w:rPr>
          <w:b/>
          <w:iCs/>
          <w:u w:val="single"/>
        </w:rPr>
        <w:t xml:space="preserve">simple </w:t>
      </w:r>
      <w:r w:rsidRPr="00E500AD">
        <w:rPr>
          <w:b/>
          <w:iCs/>
          <w:highlight w:val="green"/>
          <w:u w:val="single"/>
        </w:rPr>
        <w:t>breakups</w:t>
      </w:r>
      <w:r w:rsidRPr="00E500AD">
        <w:rPr>
          <w:highlight w:val="green"/>
          <w:u w:val="single"/>
        </w:rPr>
        <w:t xml:space="preserve"> will be </w:t>
      </w:r>
      <w:r w:rsidRPr="00E500AD">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37E087C7" w14:textId="77777777" w:rsidR="00B01651" w:rsidRPr="004F4611" w:rsidRDefault="00B01651" w:rsidP="00B01651">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3BC5B017" w14:textId="77777777" w:rsidR="00B01651" w:rsidRPr="004F4611" w:rsidRDefault="00B01651" w:rsidP="00B01651">
      <w:r w:rsidRPr="004F4611">
        <w:rPr>
          <w:u w:val="single"/>
        </w:rPr>
        <w:t xml:space="preserve">The </w:t>
      </w:r>
      <w:r w:rsidRPr="00E500AD">
        <w:rPr>
          <w:highlight w:val="green"/>
          <w:u w:val="single"/>
        </w:rPr>
        <w:t>approaches</w:t>
      </w:r>
      <w:r w:rsidRPr="004F4611">
        <w:rPr>
          <w:u w:val="single"/>
        </w:rPr>
        <w:t xml:space="preserve"> discussed</w:t>
      </w:r>
      <w:r w:rsidRPr="004F4611">
        <w:t xml:space="preserve"> briefly in this Section </w:t>
      </w:r>
      <w:r w:rsidRPr="00E500AD">
        <w:rPr>
          <w:b/>
          <w:iCs/>
          <w:highlight w:val="green"/>
          <w:u w:val="single"/>
        </w:rPr>
        <w:t>do not require</w:t>
      </w:r>
      <w:r w:rsidRPr="004F4611">
        <w:rPr>
          <w:b/>
          <w:iCs/>
          <w:u w:val="single"/>
        </w:rPr>
        <w:t xml:space="preserve"> the </w:t>
      </w:r>
      <w:r w:rsidRPr="00E500AD">
        <w:rPr>
          <w:b/>
          <w:iCs/>
          <w:highlight w:val="green"/>
          <w:u w:val="single"/>
        </w:rPr>
        <w:t>breakup</w:t>
      </w:r>
      <w:r w:rsidRPr="004F4611">
        <w:rPr>
          <w:b/>
          <w:iCs/>
          <w:u w:val="single"/>
        </w:rPr>
        <w:t xml:space="preserve"> of assets</w:t>
      </w:r>
      <w:r w:rsidRPr="004F4611">
        <w:t xml:space="preserve"> </w:t>
      </w:r>
      <w:r w:rsidRPr="00E500AD">
        <w:rPr>
          <w:highlight w:val="green"/>
          <w:u w:val="single"/>
        </w:rPr>
        <w:t xml:space="preserve">or the </w:t>
      </w:r>
      <w:r w:rsidRPr="00E500AD">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E500AD">
        <w:rPr>
          <w:highlight w:val="green"/>
          <w:u w:val="single"/>
        </w:rPr>
        <w:t>they alter the nature of ownership</w:t>
      </w:r>
      <w:r w:rsidRPr="004F4611">
        <w:t xml:space="preserve">, managerial </w:t>
      </w:r>
      <w:r w:rsidRPr="00E500AD">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E500AD">
        <w:rPr>
          <w:highlight w:val="green"/>
          <w:u w:val="single"/>
        </w:rPr>
        <w:t>we might</w:t>
      </w:r>
      <w:r w:rsidRPr="004F4611">
        <w:rPr>
          <w:u w:val="single"/>
        </w:rPr>
        <w:t xml:space="preserve"> do better to </w:t>
      </w:r>
      <w:r w:rsidRPr="00E500AD">
        <w:rPr>
          <w:b/>
          <w:iCs/>
          <w:highlight w:val="green"/>
          <w:u w:val="single"/>
        </w:rPr>
        <w:t>leave the firm intact</w:t>
      </w:r>
      <w:r w:rsidRPr="00E500AD">
        <w:rPr>
          <w:highlight w:val="green"/>
          <w:u w:val="single"/>
        </w:rPr>
        <w:t xml:space="preserve"> but </w:t>
      </w:r>
      <w:r w:rsidRPr="00E500AD">
        <w:rPr>
          <w:b/>
          <w:iCs/>
          <w:highlight w:val="green"/>
          <w:u w:val="single"/>
        </w:rPr>
        <w:t>encourage</w:t>
      </w:r>
      <w:r w:rsidRPr="004F4611">
        <w:rPr>
          <w:b/>
          <w:iCs/>
          <w:u w:val="single"/>
        </w:rPr>
        <w:t xml:space="preserve"> more </w:t>
      </w:r>
      <w:r w:rsidRPr="00E500AD">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2A01312F" w14:textId="77777777" w:rsidR="00B01651" w:rsidRPr="004F4611" w:rsidRDefault="00B01651" w:rsidP="00B01651">
      <w:r w:rsidRPr="00E500AD">
        <w:rPr>
          <w:highlight w:val="green"/>
          <w:u w:val="single"/>
        </w:rPr>
        <w:t>These</w:t>
      </w:r>
      <w:r w:rsidRPr="004F4611">
        <w:rPr>
          <w:u w:val="single"/>
        </w:rPr>
        <w:t xml:space="preserve"> remedies </w:t>
      </w:r>
      <w:r w:rsidRPr="00E500AD">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E500AD">
        <w:rPr>
          <w:highlight w:val="green"/>
          <w:u w:val="single"/>
        </w:rPr>
        <w:t>under both section 1 and</w:t>
      </w:r>
      <w:r w:rsidRPr="004F4611">
        <w:rPr>
          <w:u w:val="single"/>
        </w:rPr>
        <w:t xml:space="preserve"> </w:t>
      </w:r>
      <w:r w:rsidRPr="004F4611">
        <w:rPr>
          <w:b/>
          <w:iCs/>
          <w:u w:val="single"/>
        </w:rPr>
        <w:t xml:space="preserve">section </w:t>
      </w:r>
      <w:r w:rsidRPr="00E500AD">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w:t>
      </w:r>
      <w:proofErr w:type="gramStart"/>
      <w:r w:rsidRPr="004F4611">
        <w:t>300</w:t>
      </w:r>
      <w:proofErr w:type="gramEnd"/>
      <w:r w:rsidRPr="004F4611">
        <w:t xml:space="preserve">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0AC88EDA" w14:textId="77777777" w:rsidR="00B01651" w:rsidRPr="004F4611" w:rsidRDefault="00B01651" w:rsidP="00B01651">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E500AD">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E500AD">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4B1CEC34" w14:textId="77777777" w:rsidR="00B01651" w:rsidRPr="004F4611" w:rsidRDefault="00B01651" w:rsidP="00B01651">
      <w:r w:rsidRPr="004F4611">
        <w:t>a. Enabling Competition Within the Platform</w:t>
      </w:r>
    </w:p>
    <w:p w14:paraId="2F9E6AC5" w14:textId="77777777" w:rsidR="00B01651" w:rsidRPr="004F4611" w:rsidRDefault="00B01651" w:rsidP="00B01651">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E500AD">
        <w:rPr>
          <w:highlight w:val="green"/>
          <w:u w:val="single"/>
        </w:rPr>
        <w:t>A platform</w:t>
      </w:r>
      <w:r w:rsidRPr="004F4611">
        <w:rPr>
          <w:u w:val="single"/>
        </w:rPr>
        <w:t xml:space="preserve"> or other organization </w:t>
      </w:r>
      <w:r w:rsidRPr="00E500AD">
        <w:rPr>
          <w:b/>
          <w:iCs/>
          <w:highlight w:val="green"/>
          <w:u w:val="single"/>
        </w:rPr>
        <w:t>can itself be a “market”</w:t>
      </w:r>
      <w:r w:rsidRPr="004F4611">
        <w:rPr>
          <w:u w:val="single"/>
        </w:rPr>
        <w:t xml:space="preserve"> within which competition can occur</w:t>
      </w:r>
      <w:r w:rsidRPr="004F4611">
        <w:t xml:space="preserve">. </w:t>
      </w:r>
      <w:r w:rsidRPr="00E500AD">
        <w:rPr>
          <w:highlight w:val="green"/>
          <w:u w:val="single"/>
        </w:rPr>
        <w:t>In that case</w:t>
      </w:r>
      <w:r w:rsidRPr="004F4611">
        <w:rPr>
          <w:u w:val="single"/>
        </w:rPr>
        <w:t xml:space="preserve">, antitrust </w:t>
      </w:r>
      <w:r w:rsidRPr="00E500AD">
        <w:rPr>
          <w:highlight w:val="green"/>
          <w:u w:val="single"/>
        </w:rPr>
        <w:t>law</w:t>
      </w:r>
      <w:r w:rsidRPr="004F4611">
        <w:rPr>
          <w:u w:val="single"/>
        </w:rPr>
        <w:t xml:space="preserve"> </w:t>
      </w:r>
      <w:r w:rsidRPr="00E500AD">
        <w:rPr>
          <w:highlight w:val="green"/>
          <w:u w:val="single"/>
        </w:rPr>
        <w:t>can be applied to</w:t>
      </w:r>
      <w:r w:rsidRPr="004F4611">
        <w:rPr>
          <w:u w:val="single"/>
        </w:rPr>
        <w:t xml:space="preserve"> its </w:t>
      </w:r>
      <w:r w:rsidRPr="00E500AD">
        <w:rPr>
          <w:highlight w:val="green"/>
          <w:u w:val="single"/>
        </w:rPr>
        <w:t>internal decisions</w:t>
      </w:r>
      <w:r w:rsidRPr="004F4611">
        <w:t xml:space="preserve">, </w:t>
      </w:r>
      <w:r w:rsidRPr="00E500AD">
        <w:rPr>
          <w:b/>
          <w:iCs/>
          <w:highlight w:val="green"/>
          <w:u w:val="single"/>
        </w:rPr>
        <w:t>improving competition</w:t>
      </w:r>
      <w:r w:rsidRPr="00E500AD">
        <w:rPr>
          <w:highlight w:val="green"/>
        </w:rPr>
        <w:t xml:space="preserve"> </w:t>
      </w:r>
      <w:r w:rsidRPr="00E500AD">
        <w:rPr>
          <w:b/>
          <w:iCs/>
          <w:highlight w:val="green"/>
          <w:u w:val="single"/>
        </w:rPr>
        <w:t>without</w:t>
      </w:r>
      <w:r w:rsidRPr="00E500AD">
        <w:rPr>
          <w:highlight w:val="green"/>
          <w:u w:val="single"/>
        </w:rPr>
        <w:t xml:space="preserve"> limiting </w:t>
      </w:r>
      <w:r w:rsidRPr="004F4611">
        <w:rPr>
          <w:u w:val="single"/>
        </w:rPr>
        <w:t xml:space="preserve">the </w:t>
      </w:r>
      <w:r w:rsidRPr="004F4611">
        <w:rPr>
          <w:b/>
          <w:iCs/>
          <w:u w:val="single"/>
        </w:rPr>
        <w:t xml:space="preserve">extent of </w:t>
      </w:r>
      <w:r w:rsidRPr="00E500AD">
        <w:rPr>
          <w:b/>
          <w:iCs/>
          <w:highlight w:val="green"/>
          <w:u w:val="single"/>
        </w:rPr>
        <w:t>scale economies</w:t>
      </w:r>
      <w:r w:rsidRPr="004F4611">
        <w:rPr>
          <w:b/>
          <w:iCs/>
          <w:u w:val="single"/>
        </w:rPr>
        <w:t xml:space="preserve"> or beneficial network effects.</w:t>
      </w:r>
    </w:p>
    <w:p w14:paraId="6B72E646" w14:textId="77777777" w:rsidR="00B01651" w:rsidRPr="004F4611" w:rsidRDefault="00B01651" w:rsidP="00B01651">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31F8FC0C" w14:textId="77777777" w:rsidR="00B01651" w:rsidRPr="004F4611" w:rsidRDefault="00B01651" w:rsidP="00B01651">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37EA3280" w14:textId="77777777" w:rsidR="00B01651" w:rsidRPr="004F4611" w:rsidRDefault="00B01651" w:rsidP="00B01651">
      <w:r w:rsidRPr="00E500AD">
        <w:rPr>
          <w:highlight w:val="green"/>
          <w:u w:val="single"/>
        </w:rPr>
        <w:t>Firms</w:t>
      </w:r>
      <w:r w:rsidRPr="004F4611">
        <w:rPr>
          <w:u w:val="single"/>
        </w:rPr>
        <w:t xml:space="preserve"> whose ownership is reorganized</w:t>
      </w:r>
      <w:r w:rsidRPr="004F4611">
        <w:t xml:space="preserve"> in this fashion </w:t>
      </w:r>
      <w:r w:rsidRPr="00E500AD">
        <w:rPr>
          <w:b/>
          <w:iCs/>
          <w:highlight w:val="green"/>
          <w:u w:val="single"/>
        </w:rPr>
        <w:t xml:space="preserve">can still be </w:t>
      </w:r>
      <w:r w:rsidRPr="004F4611">
        <w:rPr>
          <w:b/>
          <w:iCs/>
          <w:u w:val="single"/>
        </w:rPr>
        <w:t xml:space="preserve">very </w:t>
      </w:r>
      <w:r w:rsidRPr="00E500AD">
        <w:rPr>
          <w:b/>
          <w:iCs/>
          <w:highlight w:val="green"/>
          <w:u w:val="single"/>
        </w:rPr>
        <w:t>large</w:t>
      </w:r>
      <w:r w:rsidRPr="00E500AD">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2EA01FAF" w14:textId="77777777" w:rsidR="00B01651" w:rsidRPr="004F4611" w:rsidRDefault="00B01651" w:rsidP="00B01651">
      <w:pPr>
        <w:rPr>
          <w:sz w:val="12"/>
          <w:szCs w:val="12"/>
        </w:rPr>
      </w:pPr>
      <w:r w:rsidRPr="004F4611">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4F4611">
        <w:rPr>
          <w:sz w:val="12"/>
          <w:szCs w:val="12"/>
        </w:rPr>
        <w:t>commons</w:t>
      </w:r>
      <w:proofErr w:type="gramEnd"/>
      <w:r w:rsidRPr="004F4611">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FEC457B" w14:textId="77777777" w:rsidR="00B01651" w:rsidRPr="004F4611" w:rsidRDefault="00B01651" w:rsidP="00B01651">
      <w:pPr>
        <w:rPr>
          <w:sz w:val="12"/>
          <w:szCs w:val="12"/>
        </w:rPr>
      </w:pPr>
      <w:proofErr w:type="gramStart"/>
      <w:r w:rsidRPr="004F4611">
        <w:rPr>
          <w:sz w:val="12"/>
          <w:szCs w:val="12"/>
        </w:rPr>
        <w:t>So</w:t>
      </w:r>
      <w:proofErr w:type="gramEnd"/>
      <w:r w:rsidRPr="004F4611">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36324F69" w14:textId="77777777" w:rsidR="00B01651" w:rsidRPr="004F4611" w:rsidRDefault="00B01651" w:rsidP="00B01651">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431D2CD0" w14:textId="77777777" w:rsidR="00B01651" w:rsidRPr="004F4611" w:rsidRDefault="00B01651" w:rsidP="00B01651">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514CEDD8" w14:textId="77777777" w:rsidR="00B01651" w:rsidRPr="004F4611" w:rsidRDefault="00B01651" w:rsidP="00B01651">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0F4D5FD9" w14:textId="77777777" w:rsidR="00B01651" w:rsidRPr="004F4611" w:rsidRDefault="00B01651" w:rsidP="00B01651">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2662BC49" w14:textId="77777777" w:rsidR="00B01651" w:rsidRPr="004F4611" w:rsidRDefault="00B01651" w:rsidP="00B01651">
      <w:pPr>
        <w:rPr>
          <w:sz w:val="12"/>
          <w:szCs w:val="12"/>
        </w:rPr>
      </w:pPr>
      <w:proofErr w:type="gramStart"/>
      <w:r w:rsidRPr="004F4611">
        <w:rPr>
          <w:sz w:val="12"/>
          <w:szCs w:val="12"/>
        </w:rPr>
        <w:t>Thus</w:t>
      </w:r>
      <w:proofErr w:type="gramEnd"/>
      <w:r w:rsidRPr="004F4611">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4DDF5B1" w14:textId="77777777" w:rsidR="00B01651" w:rsidRPr="004F4611" w:rsidRDefault="00B01651" w:rsidP="00B01651">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227517B" w14:textId="77777777" w:rsidR="00B01651" w:rsidRPr="004F4611" w:rsidRDefault="00B01651" w:rsidP="00B01651">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796DAEC7" w14:textId="77777777" w:rsidR="00B01651" w:rsidRPr="004F4611" w:rsidRDefault="00B01651" w:rsidP="00B01651">
      <w:pPr>
        <w:rPr>
          <w:sz w:val="12"/>
          <w:szCs w:val="12"/>
        </w:rPr>
      </w:pPr>
      <w:r w:rsidRPr="004F4611">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4F4611">
        <w:rPr>
          <w:sz w:val="12"/>
          <w:szCs w:val="12"/>
        </w:rPr>
        <w:t>NFLlogoed</w:t>
      </w:r>
      <w:proofErr w:type="spellEnd"/>
      <w:r w:rsidRPr="004F4611">
        <w:rPr>
          <w:sz w:val="12"/>
          <w:szCs w:val="12"/>
        </w:rPr>
        <w:t xml:space="preserve"> headwear (i.e., helmets and caps) for all thirty-two teams.324 The plaintiff, American Needle, was a competing manufacturer that the agreement excluded.325</w:t>
      </w:r>
    </w:p>
    <w:p w14:paraId="7FD6F2FD" w14:textId="77777777" w:rsidR="00B01651" w:rsidRPr="004F4611" w:rsidRDefault="00B01651" w:rsidP="00B01651">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7434C6EC" w14:textId="77777777" w:rsidR="00B01651" w:rsidRPr="004F4611" w:rsidRDefault="00B01651" w:rsidP="00B01651">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27C0450C" w14:textId="77777777" w:rsidR="00B01651" w:rsidRPr="004F4611" w:rsidRDefault="00B01651" w:rsidP="00B01651">
      <w:pPr>
        <w:rPr>
          <w:sz w:val="12"/>
          <w:szCs w:val="12"/>
        </w:rPr>
      </w:pPr>
      <w:r w:rsidRPr="004F4611">
        <w:rPr>
          <w:sz w:val="12"/>
          <w:szCs w:val="12"/>
        </w:rPr>
        <w:t xml:space="preserve">Agreements among the active </w:t>
      </w:r>
      <w:proofErr w:type="spellStart"/>
      <w:r w:rsidRPr="004F4611">
        <w:rPr>
          <w:sz w:val="12"/>
          <w:szCs w:val="12"/>
        </w:rPr>
        <w:t>memb+ers</w:t>
      </w:r>
      <w:proofErr w:type="spellEnd"/>
      <w:r w:rsidRPr="004F4611">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162593D6" w14:textId="77777777" w:rsidR="00B01651" w:rsidRPr="004F4611" w:rsidRDefault="00B01651" w:rsidP="00B01651">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3AA52E3E" w14:textId="77777777" w:rsidR="00B01651" w:rsidRPr="004F4611" w:rsidRDefault="00B01651" w:rsidP="00B01651">
      <w:pPr>
        <w:rPr>
          <w:sz w:val="12"/>
          <w:szCs w:val="12"/>
        </w:rPr>
      </w:pPr>
      <w:r w:rsidRPr="004F4611">
        <w:rPr>
          <w:sz w:val="12"/>
          <w:szCs w:val="12"/>
        </w:rPr>
        <w:t xml:space="preserve">In the 2000s, the government and private plaintiffs sued several </w:t>
      </w:r>
      <w:proofErr w:type="spellStart"/>
      <w:r w:rsidRPr="004F4611">
        <w:rPr>
          <w:sz w:val="12"/>
          <w:szCs w:val="12"/>
        </w:rPr>
        <w:t>multiplelisting</w:t>
      </w:r>
      <w:proofErr w:type="spellEnd"/>
      <w:r w:rsidRPr="004F4611">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DEBCE85" w14:textId="77777777" w:rsidR="00B01651" w:rsidRPr="004F4611" w:rsidRDefault="00B01651" w:rsidP="00B01651">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A5EC7E5" w14:textId="77777777" w:rsidR="00B01651" w:rsidRPr="004F4611" w:rsidRDefault="00B01651" w:rsidP="00B01651">
      <w:pPr>
        <w:rPr>
          <w:sz w:val="12"/>
          <w:szCs w:val="12"/>
        </w:rPr>
      </w:pPr>
      <w:r w:rsidRPr="004F4611">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4F4611">
        <w:rPr>
          <w:sz w:val="12"/>
          <w:szCs w:val="12"/>
        </w:rPr>
        <w:t>railroadbridge</w:t>
      </w:r>
      <w:proofErr w:type="spellEnd"/>
      <w:r w:rsidRPr="004F4611">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71274E2A" w14:textId="77777777" w:rsidR="00B01651" w:rsidRPr="004F4611" w:rsidRDefault="00B01651" w:rsidP="00B01651">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4F4611">
        <w:rPr>
          <w:sz w:val="12"/>
          <w:szCs w:val="12"/>
        </w:rPr>
        <w:t>plac</w:t>
      </w:r>
      <w:proofErr w:type="spellEnd"/>
      <w:r w:rsidRPr="004F4611">
        <w:rPr>
          <w:sz w:val="12"/>
          <w:szCs w:val="12"/>
        </w:rPr>
        <w:t>[</w:t>
      </w:r>
      <w:proofErr w:type="spellStart"/>
      <w:r w:rsidRPr="004F4611">
        <w:rPr>
          <w:sz w:val="12"/>
          <w:szCs w:val="12"/>
        </w:rPr>
        <w:t>ing</w:t>
      </w:r>
      <w:proofErr w:type="spellEnd"/>
      <w:r w:rsidRPr="004F4611">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0BEEA762" w14:textId="77777777" w:rsidR="00B01651" w:rsidRPr="004F4611" w:rsidRDefault="00B01651" w:rsidP="00B01651">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E500AD">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5D981378" w14:textId="77777777" w:rsidR="00B01651" w:rsidRPr="004F4611" w:rsidRDefault="00B01651" w:rsidP="00B01651">
      <w:r w:rsidRPr="00E500AD">
        <w:rPr>
          <w:highlight w:val="green"/>
          <w:u w:val="single"/>
        </w:rPr>
        <w:t>The problem is not that Amazon sells too much</w:t>
      </w:r>
      <w:r w:rsidRPr="00E500AD">
        <w:rPr>
          <w:highlight w:val="green"/>
        </w:rPr>
        <w:t xml:space="preserve">, </w:t>
      </w:r>
      <w:r w:rsidRPr="00E500AD">
        <w:rPr>
          <w:highlight w:val="green"/>
          <w:u w:val="single"/>
        </w:rPr>
        <w:t>but</w:t>
      </w:r>
      <w:r w:rsidRPr="004F4611">
        <w:t xml:space="preserve"> rather </w:t>
      </w:r>
      <w:r w:rsidRPr="00E500AD">
        <w:rPr>
          <w:highlight w:val="green"/>
          <w:u w:val="single"/>
        </w:rPr>
        <w:t xml:space="preserve">that </w:t>
      </w:r>
      <w:r w:rsidRPr="004F4611">
        <w:rPr>
          <w:u w:val="single"/>
        </w:rPr>
        <w:t xml:space="preserve">Amazon’s ownership and </w:t>
      </w:r>
      <w:r w:rsidRPr="00E500AD">
        <w:rPr>
          <w:highlight w:val="green"/>
          <w:u w:val="single"/>
        </w:rPr>
        <w:t xml:space="preserve">management make it </w:t>
      </w:r>
      <w:r w:rsidRPr="00E500AD">
        <w:rPr>
          <w:b/>
          <w:iCs/>
          <w:highlight w:val="green"/>
          <w:u w:val="single"/>
        </w:rPr>
        <w:t>profitable</w:t>
      </w:r>
      <w:r w:rsidRPr="004F4611">
        <w:rPr>
          <w:b/>
          <w:iCs/>
          <w:u w:val="single"/>
        </w:rPr>
        <w:t xml:space="preserve"> for Amazon </w:t>
      </w:r>
      <w:r w:rsidRPr="00E500AD">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2E2FDDA1" w14:textId="77777777" w:rsidR="00B01651" w:rsidRPr="004F4611" w:rsidRDefault="00B01651" w:rsidP="00B01651">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7D5626B4" w14:textId="77777777" w:rsidR="00B01651" w:rsidRPr="004F4611" w:rsidRDefault="00B01651" w:rsidP="00B01651">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xml:space="preserve">. To illustrate, an important focus of the EU’s November 2020 Statement of Objections Against Amazon is on claims that Amazon “artificially </w:t>
      </w:r>
      <w:proofErr w:type="spellStart"/>
      <w:r w:rsidRPr="004F4611">
        <w:t>favour</w:t>
      </w:r>
      <w:proofErr w:type="spellEnd"/>
      <w:r w:rsidRPr="004F4611">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4F4611">
        <w:t>thirdparty</w:t>
      </w:r>
      <w:proofErr w:type="spellEnd"/>
      <w:r w:rsidRPr="004F4611">
        <w:t xml:space="preserve"> sales. That was the very issue in Trinko—namely, that monopolist Verizon discriminated against third-party carriers and favored its own.350</w:t>
      </w:r>
    </w:p>
    <w:p w14:paraId="6D17B096" w14:textId="77777777" w:rsidR="00B01651" w:rsidRPr="004F4611" w:rsidRDefault="00B01651" w:rsidP="00B01651">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40DE6B98" w14:textId="77777777" w:rsidR="00B01651" w:rsidRPr="004F4611" w:rsidRDefault="00B01651" w:rsidP="00B01651">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2FD27EDC" w14:textId="77777777" w:rsidR="00B01651" w:rsidRPr="004F4611" w:rsidRDefault="00B01651" w:rsidP="00B01651">
      <w:pPr>
        <w:rPr>
          <w:sz w:val="12"/>
          <w:szCs w:val="12"/>
        </w:rPr>
      </w:pPr>
      <w:r w:rsidRPr="004F4611">
        <w:rPr>
          <w:sz w:val="12"/>
          <w:szCs w:val="12"/>
        </w:rPr>
        <w:t>over 15,500 members.357</w:t>
      </w:r>
    </w:p>
    <w:p w14:paraId="39599331" w14:textId="77777777" w:rsidR="00B01651" w:rsidRPr="004F4611" w:rsidRDefault="00B01651" w:rsidP="00B01651">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3C708D67" w14:textId="77777777" w:rsidR="00B01651" w:rsidRPr="004F4611" w:rsidRDefault="00B01651" w:rsidP="00B01651">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44ED70A6" w14:textId="77777777" w:rsidR="00B01651" w:rsidRPr="004F4611" w:rsidRDefault="00B01651" w:rsidP="00B01651">
      <w:r w:rsidRPr="00E500AD">
        <w:rPr>
          <w:highlight w:val="green"/>
          <w:u w:val="single"/>
        </w:rPr>
        <w:t>Such</w:t>
      </w:r>
      <w:r w:rsidRPr="004F4611">
        <w:rPr>
          <w:u w:val="single"/>
        </w:rPr>
        <w:t xml:space="preserve"> an approach </w:t>
      </w:r>
      <w:r w:rsidRPr="00E500AD">
        <w:rPr>
          <w:b/>
          <w:iCs/>
          <w:highlight w:val="green"/>
          <w:u w:val="single"/>
        </w:rPr>
        <w:t xml:space="preserve">would </w:t>
      </w:r>
      <w:r w:rsidRPr="004F4611">
        <w:rPr>
          <w:b/>
          <w:iCs/>
          <w:u w:val="single"/>
        </w:rPr>
        <w:t xml:space="preserve">notably </w:t>
      </w:r>
      <w:r w:rsidRPr="00E500AD">
        <w:rPr>
          <w:b/>
          <w:iCs/>
          <w:highlight w:val="green"/>
          <w:u w:val="single"/>
        </w:rPr>
        <w:t xml:space="preserve">not aim at size </w:t>
      </w:r>
      <w:r w:rsidRPr="00E500AD">
        <w:rPr>
          <w:b/>
          <w:i/>
          <w:iCs/>
          <w:highlight w:val="green"/>
          <w:u w:val="single"/>
        </w:rPr>
        <w:t>per se</w:t>
      </w:r>
      <w:r w:rsidRPr="004F4611">
        <w:rPr>
          <w:b/>
          <w:iCs/>
          <w:u w:val="single"/>
        </w:rPr>
        <w:t>.</w:t>
      </w:r>
      <w:r w:rsidRPr="004F4611">
        <w:t xml:space="preserve"> </w:t>
      </w:r>
      <w:r w:rsidRPr="004F4611">
        <w:rPr>
          <w:u w:val="single"/>
        </w:rPr>
        <w:t xml:space="preserve">An </w:t>
      </w:r>
      <w:r w:rsidRPr="00E500AD">
        <w:rPr>
          <w:highlight w:val="green"/>
          <w:u w:val="single"/>
        </w:rPr>
        <w:t>Amazon with</w:t>
      </w:r>
      <w:r w:rsidRPr="004F4611">
        <w:rPr>
          <w:u w:val="single"/>
        </w:rPr>
        <w:t xml:space="preserve"> competitively </w:t>
      </w:r>
      <w:r w:rsidRPr="00E500AD">
        <w:rPr>
          <w:highlight w:val="green"/>
          <w:u w:val="single"/>
        </w:rPr>
        <w:t>restructured</w:t>
      </w:r>
      <w:r w:rsidRPr="004F4611">
        <w:rPr>
          <w:u w:val="single"/>
        </w:rPr>
        <w:t xml:space="preserve"> </w:t>
      </w:r>
      <w:r w:rsidRPr="00E500AD">
        <w:rPr>
          <w:highlight w:val="green"/>
          <w:u w:val="single"/>
        </w:rPr>
        <w:t xml:space="preserve">management could be </w:t>
      </w:r>
      <w:r w:rsidRPr="00E500AD">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E500AD">
        <w:rPr>
          <w:highlight w:val="green"/>
          <w:u w:val="single"/>
        </w:rPr>
        <w:t>It still might</w:t>
      </w:r>
      <w:r w:rsidRPr="004F4611">
        <w:rPr>
          <w:u w:val="single"/>
        </w:rPr>
        <w:t xml:space="preserve"> be in a position to </w:t>
      </w:r>
      <w:r w:rsidRPr="00E500AD">
        <w:rPr>
          <w:highlight w:val="green"/>
          <w:u w:val="single"/>
        </w:rPr>
        <w:t>undersell</w:t>
      </w:r>
      <w:r w:rsidRPr="004F4611">
        <w:rPr>
          <w:u w:val="single"/>
        </w:rPr>
        <w:t xml:space="preserve"> other businesses </w:t>
      </w:r>
      <w:r w:rsidRPr="00E500AD">
        <w:rPr>
          <w:highlight w:val="green"/>
          <w:u w:val="single"/>
        </w:rPr>
        <w:t>or</w:t>
      </w:r>
      <w:r w:rsidRPr="004F4611">
        <w:rPr>
          <w:u w:val="single"/>
        </w:rPr>
        <w:t xml:space="preserve"> to </w:t>
      </w:r>
      <w:r w:rsidRPr="00E500AD">
        <w:rPr>
          <w:highlight w:val="green"/>
          <w:u w:val="single"/>
        </w:rPr>
        <w:t>exclude products</w:t>
      </w:r>
      <w:r w:rsidRPr="004F4611">
        <w:rPr>
          <w:u w:val="single"/>
        </w:rPr>
        <w:t xml:space="preserve"> that its members and rules disappro</w:t>
      </w:r>
      <w:r w:rsidRPr="004F4611">
        <w:t xml:space="preserve">ve. </w:t>
      </w:r>
      <w:r w:rsidRPr="00E500AD">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E500AD">
        <w:rPr>
          <w:b/>
          <w:iCs/>
          <w:highlight w:val="green"/>
          <w:u w:val="single"/>
        </w:rPr>
        <w:t xml:space="preserve">Sherman </w:t>
      </w:r>
      <w:r w:rsidRPr="004F4611">
        <w:rPr>
          <w:b/>
          <w:iCs/>
          <w:u w:val="single"/>
        </w:rPr>
        <w:t xml:space="preserve">Act </w:t>
      </w:r>
      <w:r w:rsidRPr="00E500AD">
        <w:rPr>
          <w:b/>
          <w:iCs/>
          <w:highlight w:val="green"/>
          <w:u w:val="single"/>
        </w:rPr>
        <w:t>could be applied</w:t>
      </w:r>
      <w:r w:rsidRPr="004F4611">
        <w:t>.</w:t>
      </w:r>
    </w:p>
    <w:p w14:paraId="64076E0A" w14:textId="77777777" w:rsidR="00B01651" w:rsidRDefault="00B01651" w:rsidP="00B01651"/>
    <w:p w14:paraId="0C155864" w14:textId="77777777" w:rsidR="00B01651" w:rsidRPr="004F4611" w:rsidRDefault="00B01651" w:rsidP="00B01651">
      <w:pPr>
        <w:keepNext/>
        <w:keepLines/>
        <w:pageBreakBefore/>
        <w:spacing w:before="40"/>
        <w:jc w:val="center"/>
        <w:outlineLvl w:val="2"/>
        <w:rPr>
          <w:rFonts w:eastAsiaTheme="majorEastAsia" w:cstheme="majorBidi"/>
          <w:b/>
          <w:sz w:val="32"/>
          <w:szCs w:val="24"/>
          <w:u w:val="single"/>
        </w:rPr>
      </w:pPr>
      <w:r w:rsidRPr="004F4611">
        <w:rPr>
          <w:rFonts w:eastAsiaTheme="majorEastAsia" w:cstheme="majorBidi"/>
          <w:b/>
          <w:sz w:val="32"/>
          <w:szCs w:val="24"/>
          <w:u w:val="single"/>
        </w:rPr>
        <w:t>1AC---Plan</w:t>
      </w:r>
    </w:p>
    <w:p w14:paraId="29ECB73E" w14:textId="77777777" w:rsidR="00B01651" w:rsidRPr="004F4611" w:rsidRDefault="00B01651" w:rsidP="00B01651">
      <w:r w:rsidRPr="004F4611">
        <w:t>Plan---</w:t>
      </w:r>
    </w:p>
    <w:p w14:paraId="793E80DD" w14:textId="77777777" w:rsidR="00B01651" w:rsidRPr="004F4611" w:rsidRDefault="00B01651" w:rsidP="00B01651"/>
    <w:p w14:paraId="6DE29917" w14:textId="77777777" w:rsidR="00B01651" w:rsidRPr="004F4611" w:rsidRDefault="00B01651" w:rsidP="00B01651">
      <w:pPr>
        <w:pStyle w:val="Heading4"/>
      </w:pPr>
      <w:r w:rsidRPr="00700CEB">
        <w:t>The United States federal government should increase prohibitions on platform practices that fail under rule of reason without imposing heightened burdens on plaintiffs.</w:t>
      </w:r>
    </w:p>
    <w:p w14:paraId="2917FC78" w14:textId="77777777" w:rsidR="00B01651" w:rsidRPr="004F4611" w:rsidRDefault="00B01651" w:rsidP="00B01651"/>
    <w:bookmarkEnd w:id="0"/>
    <w:p w14:paraId="183D5DD7" w14:textId="77777777" w:rsidR="00B01651" w:rsidRPr="004F4611" w:rsidRDefault="00B01651" w:rsidP="00B01651">
      <w:pPr>
        <w:keepNext/>
        <w:keepLines/>
        <w:pageBreakBefore/>
        <w:spacing w:before="40"/>
        <w:jc w:val="center"/>
        <w:outlineLvl w:val="2"/>
        <w:rPr>
          <w:rFonts w:eastAsiaTheme="majorEastAsia" w:cstheme="majorBidi"/>
          <w:b/>
          <w:sz w:val="32"/>
          <w:szCs w:val="24"/>
          <w:u w:val="single"/>
        </w:rPr>
      </w:pPr>
      <w:r w:rsidRPr="004F4611">
        <w:rPr>
          <w:rFonts w:eastAsiaTheme="majorEastAsia" w:cstheme="majorBidi"/>
          <w:b/>
          <w:sz w:val="32"/>
          <w:szCs w:val="24"/>
          <w:u w:val="single"/>
        </w:rPr>
        <w:t>1AC---Conduct</w:t>
      </w:r>
    </w:p>
    <w:p w14:paraId="0545B735" w14:textId="77777777" w:rsidR="00B01651" w:rsidRPr="004F4611" w:rsidRDefault="00B01651" w:rsidP="00B01651">
      <w:r w:rsidRPr="004F4611">
        <w:t xml:space="preserve">Advantage </w:t>
      </w:r>
      <w:r>
        <w:t>2</w:t>
      </w:r>
      <w:r w:rsidRPr="004F4611">
        <w:t xml:space="preserve"> is Conduct---</w:t>
      </w:r>
    </w:p>
    <w:p w14:paraId="5E922546" w14:textId="77777777" w:rsidR="00B01651" w:rsidRPr="004F4611" w:rsidRDefault="00B01651" w:rsidP="00B01651"/>
    <w:p w14:paraId="27ACD10A"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2BDC219C" w14:textId="77777777" w:rsidR="00B01651" w:rsidRPr="004F4611" w:rsidRDefault="00B01651" w:rsidP="00B01651">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37022142" w14:textId="77777777" w:rsidR="00B01651" w:rsidRPr="004F4611" w:rsidRDefault="00B01651" w:rsidP="00B01651">
      <w:r w:rsidRPr="004F4611">
        <w:t xml:space="preserve">(Lina, “The Supreme Court just quietly gutted antitrust law,” July 3, </w:t>
      </w:r>
      <w:hyperlink r:id="rId10" w:history="1">
        <w:r w:rsidRPr="004F4611">
          <w:t>https://www.vox.com/the-big-idea/2018/7/3/17530320/antitrust-american-express-amazon-uber-tech-monopoly-monopsony</w:t>
        </w:r>
      </w:hyperlink>
      <w:r w:rsidRPr="004F4611">
        <w:t xml:space="preserve">) </w:t>
      </w:r>
    </w:p>
    <w:p w14:paraId="67C2B4AB" w14:textId="77777777" w:rsidR="00B01651" w:rsidRPr="004F4611" w:rsidRDefault="00B01651" w:rsidP="00B01651"/>
    <w:p w14:paraId="339A0034" w14:textId="77777777" w:rsidR="00B01651" w:rsidRPr="004F4611" w:rsidRDefault="00B01651" w:rsidP="00B01651">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36069CF0" w14:textId="77777777" w:rsidR="00B01651" w:rsidRPr="004F4611" w:rsidRDefault="00B01651" w:rsidP="00B01651">
      <w:pPr>
        <w:rPr>
          <w:b/>
          <w:iCs/>
          <w:u w:val="single"/>
        </w:rPr>
      </w:pPr>
      <w:r w:rsidRPr="004F4611">
        <w:t xml:space="preserve">What’s more, the court said, </w:t>
      </w:r>
      <w:r w:rsidRPr="00E500AD">
        <w:rPr>
          <w:highlight w:val="green"/>
          <w:u w:val="single"/>
        </w:rPr>
        <w:t xml:space="preserve">plaintiffs have to </w:t>
      </w:r>
      <w:r w:rsidRPr="00E500AD">
        <w:rPr>
          <w:b/>
          <w:iCs/>
          <w:highlight w:val="green"/>
          <w:u w:val="single"/>
        </w:rPr>
        <w:t>meet</w:t>
      </w:r>
      <w:r w:rsidRPr="004F4611">
        <w:rPr>
          <w:b/>
          <w:iCs/>
          <w:u w:val="single"/>
        </w:rPr>
        <w:t xml:space="preserve"> this new </w:t>
      </w:r>
      <w:r w:rsidRPr="00E500AD">
        <w:rPr>
          <w:b/>
          <w:iCs/>
          <w:highlight w:val="green"/>
          <w:u w:val="single"/>
        </w:rPr>
        <w:t>burden</w:t>
      </w:r>
      <w:r w:rsidRPr="00E500AD">
        <w:rPr>
          <w:highlight w:val="green"/>
          <w:u w:val="single"/>
        </w:rPr>
        <w:t xml:space="preserve"> at the </w:t>
      </w:r>
      <w:r w:rsidRPr="004F4611">
        <w:rPr>
          <w:b/>
          <w:iCs/>
          <w:u w:val="single"/>
        </w:rPr>
        <w:t xml:space="preserve">very </w:t>
      </w:r>
      <w:r w:rsidRPr="00E500AD">
        <w:rPr>
          <w:b/>
          <w:iCs/>
          <w:highlight w:val="green"/>
          <w:u w:val="single"/>
        </w:rPr>
        <w:t>earliest stage of litigation</w:t>
      </w:r>
      <w:r w:rsidRPr="004F4611">
        <w:rPr>
          <w:b/>
          <w:iCs/>
          <w:u w:val="single"/>
        </w:rPr>
        <w:t>.</w:t>
      </w:r>
    </w:p>
    <w:p w14:paraId="36BF790E" w14:textId="77777777" w:rsidR="00B01651" w:rsidRPr="004F4611" w:rsidRDefault="00B01651" w:rsidP="00B01651">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6A93EE11" w14:textId="77777777" w:rsidR="00B01651" w:rsidRPr="004F4611" w:rsidRDefault="00B01651" w:rsidP="00B01651">
      <w:r w:rsidRPr="004F4611">
        <w:t>For example, the Supreme Court states that AmEx’s increased merchant fees reflect “increases in the value of its services,” even though the lower court expressly found that AmEx’s price hikes exceeded the value of the cardholder rewards.</w:t>
      </w:r>
    </w:p>
    <w:p w14:paraId="4820F62A" w14:textId="77777777" w:rsidR="00B01651" w:rsidRPr="004F4611" w:rsidRDefault="00B01651" w:rsidP="00B01651">
      <w:r w:rsidRPr="004F4611">
        <w:rPr>
          <w:b/>
          <w:iCs/>
          <w:u w:val="single"/>
        </w:rPr>
        <w:t>In practice</w:t>
      </w:r>
      <w:r w:rsidRPr="004F4611">
        <w:t xml:space="preserve">, </w:t>
      </w:r>
      <w:r w:rsidRPr="00E500AD">
        <w:rPr>
          <w:highlight w:val="green"/>
          <w:u w:val="single"/>
        </w:rPr>
        <w:t xml:space="preserve">the Court has </w:t>
      </w:r>
      <w:r w:rsidRPr="00E500AD">
        <w:rPr>
          <w:b/>
          <w:iCs/>
          <w:highlight w:val="green"/>
          <w:u w:val="single"/>
        </w:rPr>
        <w:t xml:space="preserve">shielded from </w:t>
      </w:r>
      <w:r w:rsidRPr="004F4611">
        <w:rPr>
          <w:b/>
          <w:iCs/>
          <w:u w:val="single"/>
        </w:rPr>
        <w:t xml:space="preserve">effective antitrust </w:t>
      </w:r>
      <w:r w:rsidRPr="00E500AD">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339089FE" w14:textId="77777777" w:rsidR="00B01651" w:rsidRPr="004F4611" w:rsidRDefault="00B01651" w:rsidP="00B01651">
      <w:r w:rsidRPr="004F4611">
        <w:rPr>
          <w:u w:val="single"/>
        </w:rPr>
        <w:t>Worse yet</w:t>
      </w:r>
      <w:r w:rsidRPr="004F4611">
        <w:t xml:space="preserve">, </w:t>
      </w:r>
      <w:r w:rsidRPr="00E500AD">
        <w:rPr>
          <w:b/>
          <w:iCs/>
          <w:highlight w:val="green"/>
          <w:u w:val="single"/>
        </w:rPr>
        <w:t>the Court left unclear what</w:t>
      </w:r>
      <w:r w:rsidRPr="004F4611">
        <w:rPr>
          <w:b/>
          <w:iCs/>
          <w:u w:val="single"/>
        </w:rPr>
        <w:t xml:space="preserve"> kinds of </w:t>
      </w:r>
      <w:r w:rsidRPr="00E500AD">
        <w:rPr>
          <w:b/>
          <w:iCs/>
          <w:highlight w:val="green"/>
          <w:u w:val="single"/>
        </w:rPr>
        <w:t>businesses</w:t>
      </w:r>
      <w:r w:rsidRPr="004F4611">
        <w:rPr>
          <w:b/>
          <w:iCs/>
          <w:u w:val="single"/>
        </w:rPr>
        <w:t xml:space="preserve"> actually </w:t>
      </w:r>
      <w:r w:rsidRPr="00E500AD">
        <w:rPr>
          <w:b/>
          <w:iCs/>
          <w:highlight w:val="green"/>
          <w:u w:val="single"/>
        </w:rPr>
        <w:t>qualify for this</w:t>
      </w:r>
      <w:r w:rsidRPr="004F4611">
        <w:rPr>
          <w:b/>
          <w:iCs/>
          <w:u w:val="single"/>
        </w:rPr>
        <w:t xml:space="preserve"> new </w:t>
      </w:r>
      <w:r w:rsidRPr="00E500AD">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E500AD">
        <w:rPr>
          <w:highlight w:val="green"/>
          <w:u w:val="single"/>
        </w:rPr>
        <w:t xml:space="preserve">the </w:t>
      </w:r>
      <w:r w:rsidRPr="004F4611">
        <w:rPr>
          <w:u w:val="single"/>
        </w:rPr>
        <w:t xml:space="preserve">amorphous </w:t>
      </w:r>
      <w:r w:rsidRPr="00E500AD">
        <w:rPr>
          <w:highlight w:val="green"/>
          <w:u w:val="single"/>
        </w:rPr>
        <w:t>concept</w:t>
      </w:r>
      <w:r w:rsidRPr="004F4611">
        <w:rPr>
          <w:u w:val="single"/>
        </w:rPr>
        <w:t xml:space="preserve"> of a “two-sided” market </w:t>
      </w:r>
      <w:r w:rsidRPr="00E500AD">
        <w:rPr>
          <w:b/>
          <w:iCs/>
          <w:highlight w:val="green"/>
          <w:u w:val="single"/>
        </w:rPr>
        <w:t xml:space="preserve">will incentivize all sorts of companies to seek protection </w:t>
      </w:r>
      <w:r w:rsidRPr="004F4611">
        <w:rPr>
          <w:b/>
          <w:iCs/>
          <w:u w:val="single"/>
        </w:rPr>
        <w:t>under this bad new theory</w:t>
      </w:r>
      <w:r w:rsidRPr="004F4611">
        <w:t>.</w:t>
      </w:r>
    </w:p>
    <w:p w14:paraId="4B0A9BDB" w14:textId="77777777" w:rsidR="00B01651" w:rsidRPr="004F4611" w:rsidRDefault="00B01651" w:rsidP="00B01651">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xml:space="preserve">, the Court said: Readers are “largely indifferent” to the number of advertisements on newspaper pages, even though advertisers are looking to reach readers. </w:t>
      </w:r>
      <w:proofErr w:type="gramStart"/>
      <w:r w:rsidRPr="004F4611">
        <w:t>So</w:t>
      </w:r>
      <w:proofErr w:type="gramEnd"/>
      <w:r w:rsidRPr="004F4611">
        <w:t xml:space="preserve"> someone suing a newspaper on antitrust grounds (say, for prohibiting advertisers from doing business with other newspapers) would not have to prove that a newspaper’s conduct harmed both readers and advertisers.</w:t>
      </w:r>
    </w:p>
    <w:p w14:paraId="7109FE71" w14:textId="77777777" w:rsidR="00B01651" w:rsidRPr="004F4611" w:rsidRDefault="00B01651" w:rsidP="00B01651">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w:t>
      </w:r>
      <w:proofErr w:type="spellStart"/>
      <w:r w:rsidRPr="004F4611">
        <w:t>Delrahim</w:t>
      </w:r>
      <w:proofErr w:type="spellEnd"/>
      <w:r w:rsidRPr="004F4611">
        <w:t xml:space="preserve">,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277325BF" w14:textId="77777777" w:rsidR="00B01651" w:rsidRPr="004F4611" w:rsidRDefault="00B01651" w:rsidP="00B01651">
      <w:pPr>
        <w:rPr>
          <w:u w:val="single"/>
        </w:rPr>
      </w:pPr>
      <w:r w:rsidRPr="004F4611">
        <w:rPr>
          <w:u w:val="single"/>
        </w:rPr>
        <w:t xml:space="preserve">One can </w:t>
      </w:r>
      <w:r w:rsidRPr="00E500AD">
        <w:rPr>
          <w:highlight w:val="green"/>
          <w:u w:val="single"/>
        </w:rPr>
        <w:t>imagine the</w:t>
      </w:r>
      <w:r w:rsidRPr="004F4611">
        <w:rPr>
          <w:u w:val="single"/>
        </w:rPr>
        <w:t xml:space="preserve"> </w:t>
      </w:r>
      <w:r w:rsidRPr="004F4611">
        <w:rPr>
          <w:b/>
          <w:iCs/>
          <w:u w:val="single"/>
        </w:rPr>
        <w:t xml:space="preserve">reams of </w:t>
      </w:r>
      <w:r w:rsidRPr="00E500AD">
        <w:rPr>
          <w:b/>
          <w:iCs/>
          <w:highlight w:val="green"/>
          <w:u w:val="single"/>
        </w:rPr>
        <w:t>studies Google would commission</w:t>
      </w:r>
      <w:r w:rsidRPr="00E500AD">
        <w:rPr>
          <w:highlight w:val="green"/>
        </w:rPr>
        <w:t xml:space="preserve"> </w:t>
      </w:r>
      <w:r w:rsidRPr="00E500AD">
        <w:rPr>
          <w:highlight w:val="green"/>
          <w:u w:val="single"/>
        </w:rPr>
        <w:t>to show</w:t>
      </w:r>
      <w:r w:rsidRPr="004F4611">
        <w:rPr>
          <w:u w:val="single"/>
        </w:rPr>
        <w:t xml:space="preserve"> that targeting users with </w:t>
      </w:r>
      <w:r w:rsidRPr="00E500AD">
        <w:rPr>
          <w:highlight w:val="green"/>
          <w:u w:val="single"/>
        </w:rPr>
        <w:t xml:space="preserve">advertising </w:t>
      </w:r>
      <w:r w:rsidRPr="00E500AD">
        <w:rPr>
          <w:b/>
          <w:iCs/>
          <w:highlight w:val="green"/>
          <w:u w:val="single"/>
        </w:rPr>
        <w:t>did</w:t>
      </w:r>
      <w:r w:rsidRPr="004F4611">
        <w:rPr>
          <w:b/>
          <w:iCs/>
          <w:u w:val="single"/>
        </w:rPr>
        <w:t xml:space="preserve"> indeed </w:t>
      </w:r>
      <w:r w:rsidRPr="00E500AD">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E500AD">
        <w:rPr>
          <w:highlight w:val="green"/>
          <w:u w:val="single"/>
        </w:rPr>
        <w:t>Google might</w:t>
      </w:r>
      <w:r w:rsidRPr="004F4611">
        <w:rPr>
          <w:u w:val="single"/>
        </w:rPr>
        <w:t xml:space="preserve"> be able to </w:t>
      </w:r>
      <w:r w:rsidRPr="00E500AD">
        <w:rPr>
          <w:b/>
          <w:iCs/>
          <w:highlight w:val="green"/>
          <w:u w:val="single"/>
        </w:rPr>
        <w:t>impose</w:t>
      </w:r>
      <w:r w:rsidRPr="004F4611">
        <w:rPr>
          <w:b/>
          <w:iCs/>
          <w:u w:val="single"/>
        </w:rPr>
        <w:t xml:space="preserve"> </w:t>
      </w:r>
      <w:r w:rsidRPr="00E500AD">
        <w:rPr>
          <w:b/>
          <w:iCs/>
          <w:highlight w:val="green"/>
          <w:u w:val="single"/>
        </w:rPr>
        <w:t>exclusionary contracts</w:t>
      </w:r>
      <w:r w:rsidRPr="004F4611">
        <w:t xml:space="preserve"> </w:t>
      </w:r>
      <w:r w:rsidRPr="004F4611">
        <w:rPr>
          <w:u w:val="single"/>
        </w:rPr>
        <w:t xml:space="preserve">on advertisers </w:t>
      </w:r>
      <w:r w:rsidRPr="00E500AD">
        <w:rPr>
          <w:highlight w:val="green"/>
          <w:u w:val="single"/>
        </w:rPr>
        <w:t>and</w:t>
      </w:r>
      <w:r w:rsidRPr="004F4611">
        <w:rPr>
          <w:u w:val="single"/>
        </w:rPr>
        <w:t xml:space="preserve"> </w:t>
      </w:r>
      <w:r w:rsidRPr="004F4611">
        <w:rPr>
          <w:b/>
          <w:iCs/>
          <w:u w:val="single"/>
        </w:rPr>
        <w:t xml:space="preserve">significantly </w:t>
      </w:r>
      <w:r w:rsidRPr="00E500AD">
        <w:rPr>
          <w:b/>
          <w:iCs/>
          <w:highlight w:val="green"/>
          <w:u w:val="single"/>
        </w:rPr>
        <w:t>boost the prices it charges</w:t>
      </w:r>
      <w:r w:rsidRPr="004F4611">
        <w:rPr>
          <w:u w:val="single"/>
        </w:rPr>
        <w:t xml:space="preserve"> them</w:t>
      </w:r>
      <w:r w:rsidRPr="004F4611">
        <w:t xml:space="preserve">. </w:t>
      </w:r>
      <w:r w:rsidRPr="00E500AD">
        <w:rPr>
          <w:highlight w:val="green"/>
          <w:u w:val="single"/>
        </w:rPr>
        <w:t>Amazon</w:t>
      </w:r>
      <w:r w:rsidRPr="004F4611">
        <w:t xml:space="preserve">, meanwhile, </w:t>
      </w:r>
      <w:r w:rsidRPr="00E500AD">
        <w:rPr>
          <w:highlight w:val="green"/>
          <w:u w:val="single"/>
        </w:rPr>
        <w:t>can</w:t>
      </w:r>
      <w:r w:rsidRPr="004F4611">
        <w:rPr>
          <w:u w:val="single"/>
        </w:rPr>
        <w:t xml:space="preserve"> continue to </w:t>
      </w:r>
      <w:r w:rsidRPr="00E500AD">
        <w:rPr>
          <w:b/>
          <w:iCs/>
          <w:highlight w:val="green"/>
          <w:u w:val="single"/>
        </w:rPr>
        <w:t xml:space="preserve">squeeze </w:t>
      </w:r>
      <w:r w:rsidRPr="004F4611">
        <w:rPr>
          <w:b/>
          <w:iCs/>
          <w:u w:val="single"/>
        </w:rPr>
        <w:t xml:space="preserve">the </w:t>
      </w:r>
      <w:r w:rsidRPr="00E500AD">
        <w:rPr>
          <w:b/>
          <w:iCs/>
          <w:highlight w:val="green"/>
          <w:u w:val="single"/>
        </w:rPr>
        <w:t>suppliers</w:t>
      </w:r>
      <w:r w:rsidRPr="00E500AD">
        <w:rPr>
          <w:highlight w:val="green"/>
        </w:rPr>
        <w:t xml:space="preserve"> </w:t>
      </w:r>
      <w:r w:rsidRPr="00E500AD">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077BCB0F" w14:textId="77777777" w:rsidR="00B01651" w:rsidRPr="004F4611" w:rsidRDefault="00B01651" w:rsidP="00B01651">
      <w:r w:rsidRPr="004F4611">
        <w:rPr>
          <w:u w:val="single"/>
        </w:rPr>
        <w:t xml:space="preserve">Federal </w:t>
      </w:r>
      <w:r w:rsidRPr="00E500AD">
        <w:rPr>
          <w:highlight w:val="green"/>
          <w:u w:val="single"/>
        </w:rPr>
        <w:t>judges</w:t>
      </w:r>
      <w:r w:rsidRPr="004F4611">
        <w:rPr>
          <w:u w:val="single"/>
        </w:rPr>
        <w:t xml:space="preserve"> generally </w:t>
      </w:r>
      <w:r w:rsidRPr="00E500AD">
        <w:rPr>
          <w:highlight w:val="green"/>
          <w:u w:val="single"/>
        </w:rPr>
        <w:t>lack the expertise</w:t>
      </w:r>
      <w:r w:rsidRPr="004F4611">
        <w:rPr>
          <w:u w:val="single"/>
        </w:rPr>
        <w:t xml:space="preserve"> needed </w:t>
      </w:r>
      <w:r w:rsidRPr="00E500AD">
        <w:rPr>
          <w:highlight w:val="green"/>
          <w:u w:val="single"/>
        </w:rPr>
        <w:t>to</w:t>
      </w:r>
      <w:r w:rsidRPr="004F4611">
        <w:rPr>
          <w:u w:val="single"/>
        </w:rPr>
        <w:t xml:space="preserve"> </w:t>
      </w:r>
      <w:r w:rsidRPr="004F4611">
        <w:rPr>
          <w:b/>
          <w:iCs/>
          <w:u w:val="single"/>
        </w:rPr>
        <w:t xml:space="preserve">independently </w:t>
      </w:r>
      <w:r w:rsidRPr="00E500AD">
        <w:rPr>
          <w:b/>
          <w:iCs/>
          <w:highlight w:val="green"/>
          <w:u w:val="single"/>
        </w:rPr>
        <w:t xml:space="preserve">assess the </w:t>
      </w:r>
      <w:r w:rsidRPr="004F4611">
        <w:rPr>
          <w:b/>
          <w:iCs/>
          <w:u w:val="single"/>
        </w:rPr>
        <w:t xml:space="preserve">hyper-complex economic </w:t>
      </w:r>
      <w:r w:rsidRPr="00E500AD">
        <w:rPr>
          <w:b/>
          <w:iCs/>
          <w:highlight w:val="green"/>
          <w:u w:val="single"/>
        </w:rPr>
        <w:t>studies</w:t>
      </w:r>
      <w:r w:rsidRPr="004F4611">
        <w:rPr>
          <w:b/>
          <w:iCs/>
          <w:u w:val="single"/>
        </w:rPr>
        <w:t xml:space="preserve"> that </w:t>
      </w:r>
      <w:r w:rsidRPr="00E500AD">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3329BA8B" w14:textId="77777777" w:rsidR="00B01651" w:rsidRPr="004F4611" w:rsidRDefault="00B01651" w:rsidP="00B01651"/>
    <w:p w14:paraId="62E633E5"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3461CA62" w14:textId="77777777" w:rsidR="00B01651" w:rsidRPr="004F4611" w:rsidRDefault="00B01651" w:rsidP="00B01651">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269DE48D" w14:textId="77777777" w:rsidR="00B01651" w:rsidRPr="004F4611" w:rsidRDefault="00B01651" w:rsidP="00B01651">
      <w:r w:rsidRPr="004F4611">
        <w:t xml:space="preserve">(Steven, “Dominant Digital Platforms: Is Antitrust Up to the Task?” yalelawjournal.org/pdf/SalopEssay_rnon2ejq.pdf) </w:t>
      </w:r>
    </w:p>
    <w:p w14:paraId="1255ABA0" w14:textId="77777777" w:rsidR="00B01651" w:rsidRPr="004F4611" w:rsidRDefault="00B01651" w:rsidP="00B01651"/>
    <w:p w14:paraId="7BA5C7A7" w14:textId="77777777" w:rsidR="00B01651" w:rsidRPr="004F4611" w:rsidRDefault="00B01651" w:rsidP="00B01651">
      <w:pPr>
        <w:rPr>
          <w:b/>
          <w:iCs/>
          <w:u w:val="single"/>
        </w:rPr>
      </w:pPr>
      <w:r w:rsidRPr="004F4611">
        <w:rPr>
          <w:u w:val="single"/>
        </w:rPr>
        <w:t xml:space="preserve">This </w:t>
      </w:r>
      <w:r w:rsidRPr="00E500AD">
        <w:rPr>
          <w:highlight w:val="green"/>
          <w:u w:val="single"/>
        </w:rPr>
        <w:t>most recent</w:t>
      </w:r>
      <w:r w:rsidRPr="004F4611">
        <w:rPr>
          <w:u w:val="single"/>
        </w:rPr>
        <w:t xml:space="preserve"> agency </w:t>
      </w:r>
      <w:r w:rsidRPr="00E500AD">
        <w:rPr>
          <w:highlight w:val="green"/>
          <w:u w:val="single"/>
        </w:rPr>
        <w:t>loss</w:t>
      </w:r>
      <w:r w:rsidRPr="00E500AD">
        <w:rPr>
          <w:highlight w:val="green"/>
        </w:rPr>
        <w:t xml:space="preserve"> </w:t>
      </w:r>
      <w:r w:rsidRPr="00E500AD">
        <w:rPr>
          <w:highlight w:val="green"/>
          <w:u w:val="single"/>
        </w:rPr>
        <w:t>involved</w:t>
      </w:r>
      <w:r w:rsidRPr="004F4611">
        <w:t xml:space="preserve"> an </w:t>
      </w:r>
      <w:r w:rsidRPr="00E500AD">
        <w:rPr>
          <w:b/>
          <w:iCs/>
          <w:highlight w:val="green"/>
          <w:u w:val="single"/>
        </w:rPr>
        <w:t>acquisition by</w:t>
      </w:r>
      <w:r w:rsidRPr="004F4611">
        <w:rPr>
          <w:b/>
          <w:iCs/>
          <w:u w:val="single"/>
        </w:rPr>
        <w:t xml:space="preserve"> a </w:t>
      </w:r>
      <w:r w:rsidRPr="00E500AD">
        <w:rPr>
          <w:b/>
          <w:iCs/>
          <w:highlight w:val="green"/>
          <w:u w:val="single"/>
        </w:rPr>
        <w:t>dominant digital platform</w:t>
      </w:r>
      <w:r w:rsidRPr="004F4611">
        <w:rPr>
          <w:b/>
          <w:iCs/>
          <w:u w:val="single"/>
        </w:rPr>
        <w:t>.</w:t>
      </w:r>
      <w:r w:rsidRPr="004F4611">
        <w:t xml:space="preserve"> </w:t>
      </w:r>
      <w:r w:rsidRPr="00E500AD">
        <w:rPr>
          <w:highlight w:val="green"/>
          <w:u w:val="single"/>
        </w:rPr>
        <w:t>Sabre</w:t>
      </w:r>
      <w:r w:rsidRPr="00E500AD">
        <w:rPr>
          <w:highlight w:val="green"/>
        </w:rPr>
        <w:t xml:space="preserve"> </w:t>
      </w:r>
      <w:r w:rsidRPr="00E500AD">
        <w:rPr>
          <w:highlight w:val="green"/>
          <w:u w:val="single"/>
        </w:rPr>
        <w:t xml:space="preserve">is a </w:t>
      </w:r>
      <w:r w:rsidRPr="00E500AD">
        <w:rPr>
          <w:b/>
          <w:iCs/>
          <w:highlight w:val="green"/>
          <w:u w:val="single"/>
        </w:rPr>
        <w:t>digital platform</w:t>
      </w:r>
      <w:r w:rsidRPr="00E500AD">
        <w:rPr>
          <w:highlight w:val="green"/>
        </w:rPr>
        <w:t xml:space="preserve"> </w:t>
      </w:r>
      <w:r w:rsidRPr="00E500AD">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E500AD">
        <w:rPr>
          <w:highlight w:val="green"/>
          <w:u w:val="single"/>
        </w:rPr>
        <w:t xml:space="preserve">proposed to acquire </w:t>
      </w:r>
      <w:proofErr w:type="spellStart"/>
      <w:r w:rsidRPr="00E500AD">
        <w:rPr>
          <w:highlight w:val="green"/>
          <w:u w:val="single"/>
        </w:rPr>
        <w:t>Farelogix</w:t>
      </w:r>
      <w:proofErr w:type="spellEnd"/>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E500AD">
        <w:rPr>
          <w:highlight w:val="green"/>
          <w:u w:val="single"/>
        </w:rPr>
        <w:t>this</w:t>
      </w:r>
      <w:r w:rsidRPr="004F4611">
        <w:t xml:space="preserve"> acquisition </w:t>
      </w:r>
      <w:r w:rsidRPr="00E500AD">
        <w:rPr>
          <w:b/>
          <w:iCs/>
          <w:highlight w:val="green"/>
          <w:u w:val="single"/>
        </w:rPr>
        <w:t xml:space="preserve">was </w:t>
      </w:r>
      <w:r w:rsidRPr="004F4611">
        <w:rPr>
          <w:b/>
          <w:iCs/>
          <w:u w:val="single"/>
        </w:rPr>
        <w:t xml:space="preserve">analytically like </w:t>
      </w:r>
      <w:r w:rsidRPr="00E500AD">
        <w:rPr>
          <w:b/>
          <w:iCs/>
          <w:highlight w:val="green"/>
          <w:u w:val="single"/>
        </w:rPr>
        <w:t>a vertical merger</w:t>
      </w:r>
      <w:r w:rsidRPr="004F4611">
        <w:t xml:space="preserve">, </w:t>
      </w:r>
      <w:r w:rsidRPr="00E500AD">
        <w:rPr>
          <w:highlight w:val="green"/>
          <w:u w:val="single"/>
        </w:rPr>
        <w:t xml:space="preserve">where </w:t>
      </w:r>
      <w:proofErr w:type="spellStart"/>
      <w:r w:rsidRPr="00E500AD">
        <w:rPr>
          <w:highlight w:val="green"/>
          <w:u w:val="single"/>
        </w:rPr>
        <w:t>Farelogix</w:t>
      </w:r>
      <w:proofErr w:type="spellEnd"/>
      <w:r w:rsidRPr="00E500AD">
        <w:rPr>
          <w:highlight w:val="green"/>
          <w:u w:val="single"/>
        </w:rPr>
        <w:t xml:space="preserve"> </w:t>
      </w:r>
      <w:r w:rsidRPr="00E500AD">
        <w:rPr>
          <w:b/>
          <w:iCs/>
          <w:highlight w:val="green"/>
          <w:u w:val="single"/>
        </w:rPr>
        <w:t>sells a critical input</w:t>
      </w:r>
      <w:r w:rsidRPr="004F4611">
        <w:t xml:space="preserve"> (i.e., its technology) to airlines, </w:t>
      </w:r>
      <w:r w:rsidRPr="00E500AD">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 xml:space="preserve">foreclose airlines’ ability to acquire the </w:t>
      </w:r>
      <w:proofErr w:type="spellStart"/>
      <w:r w:rsidRPr="004F4611">
        <w:rPr>
          <w:b/>
          <w:iCs/>
          <w:u w:val="single"/>
        </w:rPr>
        <w:t>Farelogix</w:t>
      </w:r>
      <w:proofErr w:type="spellEnd"/>
      <w:r w:rsidRPr="004F4611">
        <w:rPr>
          <w:b/>
          <w:iCs/>
          <w:u w:val="single"/>
        </w:rPr>
        <w:t xml:space="preserve"> technology input.</w:t>
      </w:r>
    </w:p>
    <w:p w14:paraId="21E94A28" w14:textId="77777777" w:rsidR="00B01651" w:rsidRPr="004F4611" w:rsidRDefault="00B01651" w:rsidP="00B01651">
      <w:r w:rsidRPr="004F4611">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4F4611">
        <w:t>Farelogix</w:t>
      </w:r>
      <w:proofErr w:type="spellEnd"/>
      <w:r w:rsidRPr="004F4611">
        <w:t xml:space="preserve"> competed in the provision of booking services for airline tickets sold through travel agencies. </w:t>
      </w:r>
      <w:r w:rsidRPr="004F4611">
        <w:rPr>
          <w:u w:val="single"/>
        </w:rPr>
        <w:t xml:space="preserve">This competition is indirect, resulting from </w:t>
      </w:r>
      <w:proofErr w:type="spellStart"/>
      <w:r w:rsidRPr="004F4611">
        <w:rPr>
          <w:u w:val="single"/>
        </w:rPr>
        <w:t>Farelogix</w:t>
      </w:r>
      <w:proofErr w:type="spellEnd"/>
      <w:r w:rsidRPr="004F4611">
        <w:rPr>
          <w:u w:val="single"/>
        </w:rPr>
        <w:t xml:space="preserve"> working with the individual airlines to disintermediate Sabre</w:t>
      </w:r>
      <w:r w:rsidRPr="004F4611">
        <w:t xml:space="preserve">. However, </w:t>
      </w:r>
      <w:r w:rsidRPr="00E500AD">
        <w:rPr>
          <w:highlight w:val="green"/>
          <w:u w:val="single"/>
        </w:rPr>
        <w:t>the</w:t>
      </w:r>
      <w:r w:rsidRPr="004F4611">
        <w:rPr>
          <w:u w:val="single"/>
        </w:rPr>
        <w:t xml:space="preserve"> trial </w:t>
      </w:r>
      <w:r w:rsidRPr="00E500AD">
        <w:rPr>
          <w:highlight w:val="green"/>
          <w:u w:val="single"/>
        </w:rPr>
        <w:t>court did not miss the point</w:t>
      </w:r>
      <w:r w:rsidRPr="004F4611">
        <w:t>. It observed that “</w:t>
      </w:r>
      <w:r w:rsidRPr="004F4611">
        <w:rPr>
          <w:u w:val="single"/>
        </w:rPr>
        <w:t xml:space="preserve">Sabre and </w:t>
      </w:r>
      <w:proofErr w:type="spellStart"/>
      <w:r w:rsidRPr="004F4611">
        <w:rPr>
          <w:u w:val="single"/>
        </w:rPr>
        <w:t>Farelogix</w:t>
      </w:r>
      <w:proofErr w:type="spellEnd"/>
      <w:r w:rsidRPr="004F4611">
        <w:rPr>
          <w:u w:val="single"/>
        </w:rPr>
        <w:t xml:space="preserve"> view each other as competitors</w:t>
      </w:r>
      <w:r w:rsidRPr="004F4611">
        <w:t xml:space="preserve">” and found that “the record reflects competition between Sabre’s and </w:t>
      </w:r>
      <w:proofErr w:type="spellStart"/>
      <w:r w:rsidRPr="004F4611">
        <w:t>Farelogix’s</w:t>
      </w:r>
      <w:proofErr w:type="spellEnd"/>
      <w:r w:rsidRPr="004F4611">
        <w:t xml:space="preserve"> direct connection solutions for airlines.”94</w:t>
      </w:r>
    </w:p>
    <w:p w14:paraId="0DCE9702" w14:textId="77777777" w:rsidR="00B01651" w:rsidRPr="004F4611" w:rsidRDefault="00B01651" w:rsidP="00B01651">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w:t>
      </w:r>
      <w:proofErr w:type="spellStart"/>
      <w:r w:rsidRPr="004F4611">
        <w:rPr>
          <w:u w:val="single"/>
        </w:rPr>
        <w:t>Farelogix</w:t>
      </w:r>
      <w:proofErr w:type="spellEnd"/>
      <w:r w:rsidRPr="004F4611">
        <w:rPr>
          <w:u w:val="single"/>
        </w:rPr>
        <w:t xml:space="preserve"> and Sabre </w:t>
      </w:r>
      <w:r w:rsidRPr="004F4611">
        <w:rPr>
          <w:b/>
          <w:iCs/>
          <w:u w:val="single"/>
        </w:rPr>
        <w:t>do not compete in the two-sided platform market</w:t>
      </w:r>
      <w:r w:rsidRPr="004F4611">
        <w:t xml:space="preserve">.95 </w:t>
      </w:r>
      <w:r w:rsidRPr="004F4611">
        <w:rPr>
          <w:u w:val="single"/>
        </w:rPr>
        <w:t>While Sabre provides services to customers on both sides</w:t>
      </w:r>
      <w:r w:rsidRPr="004F4611">
        <w:t xml:space="preserve"> (i.e., to both airlines and travel agencies), </w:t>
      </w:r>
      <w:proofErr w:type="spellStart"/>
      <w:r w:rsidRPr="004F4611">
        <w:rPr>
          <w:u w:val="single"/>
        </w:rPr>
        <w:t>Farelogix</w:t>
      </w:r>
      <w:proofErr w:type="spellEnd"/>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w:t>
      </w:r>
      <w:proofErr w:type="spellStart"/>
      <w:r w:rsidRPr="004F4611">
        <w:t>Farelogix</w:t>
      </w:r>
      <w:proofErr w:type="spellEnd"/>
      <w:r w:rsidRPr="004F4611">
        <w:t xml:space="preserve"> technology.</w:t>
      </w:r>
    </w:p>
    <w:p w14:paraId="4983DD3A" w14:textId="77777777" w:rsidR="00B01651" w:rsidRPr="004F4611" w:rsidRDefault="00B01651" w:rsidP="00B01651">
      <w:r w:rsidRPr="00E500AD">
        <w:rPr>
          <w:highlight w:val="green"/>
          <w:u w:val="single"/>
        </w:rPr>
        <w:t>This approach was</w:t>
      </w:r>
      <w:r w:rsidRPr="004F4611">
        <w:rPr>
          <w:u w:val="single"/>
        </w:rPr>
        <w:t xml:space="preserve"> both </w:t>
      </w:r>
      <w:r w:rsidRPr="00E500AD">
        <w:rPr>
          <w:highlight w:val="green"/>
          <w:u w:val="single"/>
        </w:rPr>
        <w:t>defective</w:t>
      </w:r>
      <w:r w:rsidRPr="004F4611">
        <w:rPr>
          <w:u w:val="single"/>
        </w:rPr>
        <w:t xml:space="preserve"> and unnecessary</w:t>
      </w:r>
      <w:r w:rsidRPr="004F4611">
        <w:t xml:space="preserve"> </w:t>
      </w:r>
      <w:r w:rsidRPr="004F4611">
        <w:rPr>
          <w:u w:val="single"/>
        </w:rPr>
        <w:t xml:space="preserve">because Sabre competed with the combination of </w:t>
      </w:r>
      <w:proofErr w:type="spellStart"/>
      <w:r w:rsidRPr="004F4611">
        <w:rPr>
          <w:u w:val="single"/>
        </w:rPr>
        <w:t>Farelogix</w:t>
      </w:r>
      <w:proofErr w:type="spellEnd"/>
      <w:r w:rsidRPr="004F4611">
        <w:t xml:space="preserve"> and the airlines.96 </w:t>
      </w:r>
      <w:r w:rsidRPr="00E500AD">
        <w:rPr>
          <w:highlight w:val="green"/>
          <w:u w:val="single"/>
        </w:rPr>
        <w:t xml:space="preserve">Yet the court thought that </w:t>
      </w:r>
      <w:r w:rsidRPr="00E500AD">
        <w:rPr>
          <w:b/>
          <w:iCs/>
          <w:highlight w:val="green"/>
          <w:u w:val="single"/>
        </w:rPr>
        <w:t>Am</w:t>
      </w:r>
      <w:r w:rsidRPr="004F4611">
        <w:rPr>
          <w:b/>
          <w:iCs/>
          <w:u w:val="single"/>
        </w:rPr>
        <w:t xml:space="preserve">erican </w:t>
      </w:r>
      <w:r w:rsidRPr="00E500AD">
        <w:rPr>
          <w:b/>
          <w:iCs/>
          <w:highlight w:val="green"/>
          <w:u w:val="single"/>
        </w:rPr>
        <w:t>Ex</w:t>
      </w:r>
      <w:r w:rsidRPr="004F4611">
        <w:rPr>
          <w:b/>
          <w:iCs/>
          <w:u w:val="single"/>
        </w:rPr>
        <w:t xml:space="preserve">press </w:t>
      </w:r>
      <w:r w:rsidRPr="00E500AD">
        <w:rPr>
          <w:b/>
          <w:iCs/>
          <w:highlight w:val="green"/>
          <w:u w:val="single"/>
        </w:rPr>
        <w:t>compelled the</w:t>
      </w:r>
      <w:r w:rsidRPr="004F4611">
        <w:rPr>
          <w:b/>
          <w:iCs/>
          <w:u w:val="single"/>
        </w:rPr>
        <w:t xml:space="preserve"> opposite </w:t>
      </w:r>
      <w:r w:rsidRPr="00E500AD">
        <w:rPr>
          <w:b/>
          <w:iCs/>
          <w:highlight w:val="green"/>
          <w:u w:val="single"/>
        </w:rPr>
        <w:t>result</w:t>
      </w:r>
      <w:r w:rsidRPr="004F4611">
        <w:t xml:space="preserve">, despite its own fact-finding and the vertical nature of the transaction. </w:t>
      </w:r>
      <w:r w:rsidRPr="00E500AD">
        <w:rPr>
          <w:highlight w:val="green"/>
          <w:u w:val="single"/>
        </w:rPr>
        <w:t>If other</w:t>
      </w:r>
      <w:r w:rsidRPr="004F4611">
        <w:rPr>
          <w:u w:val="single"/>
        </w:rPr>
        <w:t xml:space="preserve"> U.S. </w:t>
      </w:r>
      <w:r w:rsidRPr="00E500AD">
        <w:rPr>
          <w:highlight w:val="green"/>
          <w:u w:val="single"/>
        </w:rPr>
        <w:t>courts</w:t>
      </w:r>
      <w:r w:rsidRPr="004F4611">
        <w:rPr>
          <w:u w:val="single"/>
        </w:rPr>
        <w:t xml:space="preserve"> similarly </w:t>
      </w:r>
      <w:r w:rsidRPr="00E500AD">
        <w:rPr>
          <w:highlight w:val="green"/>
          <w:u w:val="single"/>
        </w:rPr>
        <w:t xml:space="preserve">follow this </w:t>
      </w:r>
      <w:r w:rsidRPr="004F4611">
        <w:rPr>
          <w:u w:val="single"/>
        </w:rPr>
        <w:t xml:space="preserve">same defective approach, </w:t>
      </w:r>
      <w:r w:rsidRPr="00E500AD">
        <w:rPr>
          <w:highlight w:val="green"/>
          <w:u w:val="single"/>
        </w:rPr>
        <w:t xml:space="preserve">the result will be </w:t>
      </w:r>
      <w:r w:rsidRPr="00E500AD">
        <w:rPr>
          <w:b/>
          <w:iCs/>
          <w:highlight w:val="green"/>
          <w:u w:val="single"/>
        </w:rPr>
        <w:t xml:space="preserve">underdeterrence of anticompetitive acquisitions by </w:t>
      </w:r>
      <w:r w:rsidRPr="004F4611">
        <w:rPr>
          <w:b/>
          <w:iCs/>
          <w:u w:val="single"/>
        </w:rPr>
        <w:t xml:space="preserve">digital </w:t>
      </w:r>
      <w:r w:rsidRPr="00E500AD">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E500AD">
        <w:rPr>
          <w:highlight w:val="green"/>
          <w:u w:val="single"/>
        </w:rPr>
        <w:t>this</w:t>
      </w:r>
      <w:r w:rsidRPr="004F4611">
        <w:rPr>
          <w:u w:val="single"/>
        </w:rPr>
        <w:t xml:space="preserve"> approach </w:t>
      </w:r>
      <w:r w:rsidRPr="00E500AD">
        <w:rPr>
          <w:highlight w:val="green"/>
          <w:u w:val="single"/>
        </w:rPr>
        <w:t xml:space="preserve">would lead to </w:t>
      </w:r>
      <w:r w:rsidRPr="00E500AD">
        <w:rPr>
          <w:b/>
          <w:iCs/>
          <w:highlight w:val="green"/>
          <w:u w:val="single"/>
        </w:rPr>
        <w:t>ludicrous results</w:t>
      </w:r>
      <w:r w:rsidRPr="004F4611">
        <w:t xml:space="preserve">. </w:t>
      </w:r>
      <w:r w:rsidRPr="00E500AD">
        <w:rPr>
          <w:highlight w:val="green"/>
          <w:u w:val="single"/>
        </w:rPr>
        <w:t xml:space="preserve">Under this </w:t>
      </w:r>
      <w:r w:rsidRPr="004F4611">
        <w:rPr>
          <w:u w:val="single"/>
        </w:rPr>
        <w:t>reasoning</w:t>
      </w:r>
      <w:r w:rsidRPr="00E500AD">
        <w:rPr>
          <w:highlight w:val="green"/>
          <w:u w:val="single"/>
        </w:rPr>
        <w:t xml:space="preserve">, Microsoft could have </w:t>
      </w:r>
      <w:r w:rsidRPr="004F4611">
        <w:rPr>
          <w:b/>
          <w:iCs/>
          <w:u w:val="single"/>
        </w:rPr>
        <w:t xml:space="preserve">legally </w:t>
      </w:r>
      <w:r w:rsidRPr="00E500AD">
        <w:rPr>
          <w:b/>
          <w:iCs/>
          <w:highlight w:val="green"/>
          <w:u w:val="single"/>
        </w:rPr>
        <w:t xml:space="preserve">ended the </w:t>
      </w:r>
      <w:r w:rsidRPr="004F4611">
        <w:rPr>
          <w:b/>
          <w:iCs/>
          <w:u w:val="single"/>
        </w:rPr>
        <w:t xml:space="preserve">competitive </w:t>
      </w:r>
      <w:r w:rsidRPr="00E500AD">
        <w:rPr>
          <w:b/>
          <w:iCs/>
          <w:highlight w:val="green"/>
          <w:u w:val="single"/>
        </w:rPr>
        <w:t>threat from Netscape</w:t>
      </w:r>
      <w:r w:rsidRPr="00E500AD">
        <w:rPr>
          <w:highlight w:val="green"/>
        </w:rPr>
        <w:t xml:space="preserve"> </w:t>
      </w:r>
      <w:r w:rsidRPr="004F4611">
        <w:t xml:space="preserve">and Java simply </w:t>
      </w:r>
      <w:r w:rsidRPr="00E500AD">
        <w:rPr>
          <w:b/>
          <w:iCs/>
          <w:highlight w:val="green"/>
          <w:u w:val="single"/>
        </w:rPr>
        <w:t>by acquiring them</w:t>
      </w:r>
      <w:r w:rsidRPr="004F4611">
        <w:rPr>
          <w:b/>
          <w:iCs/>
          <w:u w:val="single"/>
        </w:rPr>
        <w:t xml:space="preserve"> instead of trying to destroy them.</w:t>
      </w:r>
    </w:p>
    <w:p w14:paraId="62CAC812" w14:textId="77777777" w:rsidR="00B01651" w:rsidRPr="004F4611" w:rsidRDefault="00B01651" w:rsidP="00B01651"/>
    <w:p w14:paraId="186A37C1"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3DE99917" w14:textId="77777777" w:rsidR="00B01651" w:rsidRPr="004F4611" w:rsidRDefault="00B01651" w:rsidP="00B01651">
      <w:r w:rsidRPr="004F4611">
        <w:rPr>
          <w:b/>
          <w:bCs/>
          <w:sz w:val="26"/>
        </w:rPr>
        <w:t>Allensworth</w:t>
      </w:r>
      <w:r w:rsidRPr="004F4611">
        <w:t xml:space="preserve">, Professor of Law at Vanderbilt Law School, </w:t>
      </w:r>
      <w:r w:rsidRPr="004F4611">
        <w:rPr>
          <w:b/>
          <w:bCs/>
          <w:sz w:val="26"/>
        </w:rPr>
        <w:t>‘21</w:t>
      </w:r>
    </w:p>
    <w:p w14:paraId="45A2E71D" w14:textId="77777777" w:rsidR="00B01651" w:rsidRPr="004F4611" w:rsidRDefault="00B01651" w:rsidP="00B01651">
      <w:r w:rsidRPr="004F4611">
        <w:t>(Rebecca, “</w:t>
      </w:r>
      <w:proofErr w:type="spellStart"/>
      <w:r w:rsidRPr="004F4611">
        <w:t>Antitrust’s</w:t>
      </w:r>
      <w:proofErr w:type="spellEnd"/>
      <w:r w:rsidRPr="004F4611">
        <w:t xml:space="preserve"> High-Tech Exceptionalism,” 130 Yale L.J. 588) </w:t>
      </w:r>
    </w:p>
    <w:p w14:paraId="1589229F" w14:textId="77777777" w:rsidR="00B01651" w:rsidRPr="004F4611" w:rsidRDefault="00B01651" w:rsidP="00B01651"/>
    <w:p w14:paraId="4901F47E" w14:textId="77777777" w:rsidR="00B01651" w:rsidRPr="004F4611" w:rsidRDefault="00B01651" w:rsidP="00B01651">
      <w:r w:rsidRPr="004F4611">
        <w:t>E. Whither Innovation?</w:t>
      </w:r>
    </w:p>
    <w:p w14:paraId="6B0D7198" w14:textId="77777777" w:rsidR="00B01651" w:rsidRPr="004F4611" w:rsidRDefault="00B01651" w:rsidP="00B01651">
      <w:r w:rsidRPr="004F4611">
        <w:t xml:space="preserve">As a theoretical matter, </w:t>
      </w:r>
      <w:r w:rsidRPr="004F4611">
        <w:rPr>
          <w:u w:val="single"/>
        </w:rPr>
        <w:t xml:space="preserve">big tech’s </w:t>
      </w:r>
      <w:r w:rsidRPr="00E500AD">
        <w:rPr>
          <w:highlight w:val="green"/>
          <w:u w:val="single"/>
        </w:rPr>
        <w:t>refusals to deal and</w:t>
      </w:r>
      <w:r w:rsidRPr="004F4611">
        <w:rPr>
          <w:u w:val="single"/>
        </w:rPr>
        <w:t xml:space="preserve"> predatory </w:t>
      </w:r>
      <w:r w:rsidRPr="00E500AD">
        <w:rPr>
          <w:highlight w:val="green"/>
          <w:u w:val="single"/>
        </w:rPr>
        <w:t xml:space="preserve">copying </w:t>
      </w:r>
      <w:r w:rsidRPr="00E500AD">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E500AD">
        <w:rPr>
          <w:highlight w:val="green"/>
          <w:u w:val="single"/>
        </w:rPr>
        <w:t xml:space="preserve">A developer </w:t>
      </w:r>
      <w:r w:rsidRPr="004F4611">
        <w:rPr>
          <w:u w:val="single"/>
        </w:rPr>
        <w:t xml:space="preserve">with a better “app for that” </w:t>
      </w:r>
      <w:r w:rsidRPr="00E500AD">
        <w:rPr>
          <w:highlight w:val="green"/>
          <w:u w:val="single"/>
        </w:rPr>
        <w:t>will be less likely to bring it to market</w:t>
      </w:r>
      <w:r w:rsidRPr="004F4611">
        <w:rPr>
          <w:u w:val="single"/>
        </w:rPr>
        <w:t xml:space="preserve"> </w:t>
      </w:r>
      <w:r w:rsidRPr="00E500AD">
        <w:rPr>
          <w:highlight w:val="green"/>
          <w:u w:val="single"/>
        </w:rPr>
        <w:t>if she</w:t>
      </w:r>
      <w:r w:rsidRPr="00E500AD">
        <w:rPr>
          <w:highlight w:val="green"/>
        </w:rPr>
        <w:t xml:space="preserve"> </w:t>
      </w:r>
      <w:r w:rsidRPr="00E500AD">
        <w:rPr>
          <w:highlight w:val="green"/>
          <w:u w:val="single"/>
        </w:rPr>
        <w:t>believes Apple</w:t>
      </w:r>
      <w:r w:rsidRPr="004F4611">
        <w:t xml:space="preserve"> or Facebook </w:t>
      </w:r>
      <w:r w:rsidRPr="00E500AD">
        <w:rPr>
          <w:highlight w:val="green"/>
          <w:u w:val="single"/>
        </w:rPr>
        <w:t>might</w:t>
      </w:r>
      <w:r w:rsidRPr="004F4611">
        <w:t xml:space="preserve"> someday </w:t>
      </w:r>
      <w:r w:rsidRPr="00E500AD">
        <w:rPr>
          <w:b/>
          <w:iCs/>
          <w:highlight w:val="green"/>
          <w:u w:val="single"/>
        </w:rPr>
        <w:t>remove</w:t>
      </w:r>
      <w:r w:rsidRPr="004F4611">
        <w:rPr>
          <w:b/>
          <w:iCs/>
          <w:u w:val="single"/>
        </w:rPr>
        <w:t xml:space="preserve"> it </w:t>
      </w:r>
      <w:r w:rsidRPr="00E500AD">
        <w:rPr>
          <w:b/>
          <w:iCs/>
          <w:highlight w:val="green"/>
          <w:u w:val="single"/>
        </w:rPr>
        <w:t>from</w:t>
      </w:r>
      <w:r w:rsidRPr="004F4611">
        <w:rPr>
          <w:b/>
          <w:iCs/>
          <w:u w:val="single"/>
        </w:rPr>
        <w:t xml:space="preserve"> their </w:t>
      </w:r>
      <w:r w:rsidRPr="00E500AD">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7DCBBCAA" w14:textId="77777777" w:rsidR="00B01651" w:rsidRPr="004F4611" w:rsidRDefault="00B01651" w:rsidP="00B01651">
      <w:r w:rsidRPr="004F4611">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rsidRPr="004F4611">
        <w:t>Cicilline</w:t>
      </w:r>
      <w:proofErr w:type="spellEnd"/>
      <w:r w:rsidRPr="004F4611">
        <w:t xml:space="preserv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E500AD">
        <w:rPr>
          <w:b/>
          <w:iCs/>
          <w:highlight w:val="green"/>
          <w:u w:val="single"/>
        </w:rPr>
        <w:t>Venture capital</w:t>
      </w:r>
      <w:r w:rsidRPr="004F4611">
        <w:rPr>
          <w:b/>
          <w:iCs/>
          <w:u w:val="single"/>
        </w:rPr>
        <w:t>,</w:t>
      </w:r>
      <w:r w:rsidRPr="004F4611">
        <w:t xml:space="preserve"> while booming overall,112 </w:t>
      </w:r>
      <w:r w:rsidRPr="00E500AD">
        <w:rPr>
          <w:b/>
          <w:iCs/>
          <w:highlight w:val="green"/>
          <w:u w:val="single"/>
        </w:rPr>
        <w:t>is shy about</w:t>
      </w:r>
      <w:r w:rsidRPr="004F4611">
        <w:rPr>
          <w:b/>
          <w:iCs/>
          <w:u w:val="single"/>
        </w:rPr>
        <w:t xml:space="preserve"> funding </w:t>
      </w:r>
      <w:r w:rsidRPr="00E500AD">
        <w:rPr>
          <w:b/>
          <w:iCs/>
          <w:highlight w:val="green"/>
          <w:u w:val="single"/>
        </w:rPr>
        <w:t>projects that</w:t>
      </w:r>
      <w:r w:rsidRPr="004F4611">
        <w:rPr>
          <w:b/>
          <w:iCs/>
          <w:u w:val="single"/>
        </w:rPr>
        <w:t xml:space="preserve"> might </w:t>
      </w:r>
      <w:r w:rsidRPr="00E500AD">
        <w:rPr>
          <w:b/>
          <w:iCs/>
          <w:highlight w:val="green"/>
          <w:u w:val="single"/>
        </w:rPr>
        <w:t>compete with Big Tech</w:t>
      </w:r>
      <w:r w:rsidRPr="004F4611">
        <w:t xml:space="preserve">. </w:t>
      </w:r>
      <w:r w:rsidRPr="004F4611">
        <w:rPr>
          <w:u w:val="single"/>
        </w:rPr>
        <w:t xml:space="preserve">The best-case scenario for a start-up is </w:t>
      </w:r>
      <w:r w:rsidRPr="00E500AD">
        <w:rPr>
          <w:highlight w:val="green"/>
          <w:u w:val="single"/>
        </w:rPr>
        <w:t>acquisition by</w:t>
      </w:r>
      <w:r w:rsidRPr="004F4611">
        <w:rPr>
          <w:u w:val="single"/>
        </w:rPr>
        <w:t xml:space="preserve"> one of </w:t>
      </w:r>
      <w:r w:rsidRPr="00E500AD">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E500AD">
        <w:rPr>
          <w:highlight w:val="green"/>
          <w:u w:val="single"/>
        </w:rPr>
        <w:t>nothing compared to</w:t>
      </w:r>
      <w:r w:rsidRPr="004F4611">
        <w:rPr>
          <w:u w:val="single"/>
        </w:rPr>
        <w:t xml:space="preserve"> what could come from </w:t>
      </w:r>
      <w:r w:rsidRPr="004F4611">
        <w:rPr>
          <w:b/>
          <w:iCs/>
          <w:u w:val="single"/>
        </w:rPr>
        <w:t xml:space="preserve">actually </w:t>
      </w:r>
      <w:r w:rsidRPr="00E500AD">
        <w:rPr>
          <w:b/>
          <w:iCs/>
          <w:highlight w:val="green"/>
          <w:u w:val="single"/>
        </w:rPr>
        <w:t>toppling a dominant firm</w:t>
      </w:r>
      <w:r w:rsidRPr="004F4611">
        <w:t xml:space="preserve">. </w:t>
      </w:r>
      <w:r w:rsidRPr="00E500AD">
        <w:rPr>
          <w:highlight w:val="green"/>
          <w:u w:val="single"/>
        </w:rPr>
        <w:t xml:space="preserve">This puts a </w:t>
      </w:r>
      <w:r w:rsidRPr="00E500AD">
        <w:rPr>
          <w:b/>
          <w:iCs/>
          <w:highlight w:val="green"/>
          <w:u w:val="single"/>
        </w:rPr>
        <w:t>ceiling on the upside</w:t>
      </w:r>
      <w:r w:rsidRPr="00E500AD">
        <w:rPr>
          <w:highlight w:val="green"/>
        </w:rPr>
        <w:t xml:space="preserve">, </w:t>
      </w:r>
      <w:r w:rsidRPr="00E500AD">
        <w:rPr>
          <w:highlight w:val="green"/>
          <w:u w:val="single"/>
        </w:rPr>
        <w:t>and</w:t>
      </w:r>
      <w:r w:rsidRPr="00E500AD">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E500AD">
        <w:rPr>
          <w:b/>
          <w:iCs/>
          <w:highlight w:val="green"/>
          <w:u w:val="single"/>
        </w:rPr>
        <w:t xml:space="preserve">leads to under-investment in </w:t>
      </w:r>
      <w:r w:rsidRPr="004F4611">
        <w:rPr>
          <w:b/>
          <w:iCs/>
          <w:u w:val="single"/>
        </w:rPr>
        <w:t xml:space="preserve">new </w:t>
      </w:r>
      <w:r w:rsidRPr="00E500AD">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E500AD">
        <w:rPr>
          <w:b/>
          <w:iCs/>
          <w:sz w:val="21"/>
          <w:szCs w:val="28"/>
          <w:highlight w:val="green"/>
          <w:u w:val="single"/>
        </w:rPr>
        <w:t xml:space="preserve">w]e </w:t>
      </w:r>
      <w:proofErr w:type="gramStart"/>
      <w:r w:rsidRPr="00E500AD">
        <w:rPr>
          <w:b/>
          <w:iCs/>
          <w:sz w:val="21"/>
          <w:szCs w:val="28"/>
          <w:highlight w:val="green"/>
          <w:u w:val="single"/>
        </w:rPr>
        <w:t>don’t</w:t>
      </w:r>
      <w:proofErr w:type="gramEnd"/>
      <w:r w:rsidRPr="00E500AD">
        <w:rPr>
          <w:b/>
          <w:iCs/>
          <w:sz w:val="21"/>
          <w:szCs w:val="28"/>
          <w:highlight w:val="green"/>
          <w:u w:val="single"/>
        </w:rPr>
        <w:t xml:space="preserve"> touch anything that comes</w:t>
      </w:r>
      <w:r w:rsidRPr="004F4611">
        <w:rPr>
          <w:b/>
          <w:iCs/>
          <w:sz w:val="21"/>
          <w:szCs w:val="28"/>
          <w:u w:val="single"/>
        </w:rPr>
        <w:t xml:space="preserve"> too </w:t>
      </w:r>
      <w:r w:rsidRPr="00E500AD">
        <w:rPr>
          <w:b/>
          <w:iCs/>
          <w:sz w:val="21"/>
          <w:szCs w:val="28"/>
          <w:highlight w:val="green"/>
          <w:u w:val="single"/>
        </w:rPr>
        <w:t>close</w:t>
      </w:r>
      <w:r w:rsidRPr="004F4611">
        <w:rPr>
          <w:b/>
          <w:iCs/>
          <w:sz w:val="21"/>
          <w:szCs w:val="28"/>
          <w:u w:val="single"/>
        </w:rPr>
        <w:t xml:space="preserve"> to Facebook, Google or Amazon</w:t>
      </w:r>
      <w:r w:rsidRPr="004F4611">
        <w:t>.”113</w:t>
      </w:r>
    </w:p>
    <w:p w14:paraId="0C11CE0E" w14:textId="77777777" w:rsidR="00B01651" w:rsidRPr="004F4611" w:rsidRDefault="00B01651" w:rsidP="00B01651">
      <w:r w:rsidRPr="004F4611">
        <w:t>CONCLUSION: “ANTITRUST IS GREEDY”</w:t>
      </w:r>
    </w:p>
    <w:p w14:paraId="221AB226" w14:textId="77777777" w:rsidR="00B01651" w:rsidRPr="004F4611" w:rsidRDefault="00B01651" w:rsidP="00B01651">
      <w:r w:rsidRPr="00E500AD">
        <w:rPr>
          <w:highlight w:val="green"/>
          <w:u w:val="single"/>
        </w:rPr>
        <w:t>The promise that we saw in</w:t>
      </w:r>
      <w:r w:rsidRPr="004F4611">
        <w:rPr>
          <w:u w:val="single"/>
        </w:rPr>
        <w:t xml:space="preserve"> high </w:t>
      </w:r>
      <w:r w:rsidRPr="00E500AD">
        <w:rPr>
          <w:highlight w:val="green"/>
          <w:u w:val="single"/>
        </w:rPr>
        <w:t>tech</w:t>
      </w:r>
      <w:r w:rsidRPr="004F4611">
        <w:rPr>
          <w:u w:val="single"/>
        </w:rPr>
        <w:t xml:space="preserve"> during its first boom</w:t>
      </w:r>
      <w:r w:rsidRPr="004F4611">
        <w:t>—that it would change the way we work, communicate, shop, and play—</w:t>
      </w:r>
      <w:r w:rsidRPr="00E500AD">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 xml:space="preserve">as Professor Herbert </w:t>
      </w:r>
      <w:proofErr w:type="spellStart"/>
      <w:r w:rsidRPr="004F4611">
        <w:rPr>
          <w:u w:val="single"/>
        </w:rPr>
        <w:t>Hovenkamp</w:t>
      </w:r>
      <w:proofErr w:type="spellEnd"/>
      <w:r w:rsidRPr="004F4611">
        <w:rPr>
          <w:u w:val="single"/>
        </w:rPr>
        <w:t xml:space="preserve">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but 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75312515" w14:textId="77777777" w:rsidR="00B01651" w:rsidRPr="004F4611" w:rsidRDefault="00B01651" w:rsidP="00B01651"/>
    <w:p w14:paraId="79688931"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3A6412AA" w14:textId="77777777" w:rsidR="00B01651" w:rsidRPr="004F4611" w:rsidRDefault="00B01651" w:rsidP="00B01651">
      <w:r w:rsidRPr="004F4611">
        <w:rPr>
          <w:b/>
          <w:bCs/>
          <w:sz w:val="26"/>
        </w:rPr>
        <w:t>Stucke</w:t>
      </w:r>
      <w:r w:rsidRPr="004F4611">
        <w:t xml:space="preserve"> is a co-founder of The </w:t>
      </w:r>
      <w:proofErr w:type="spellStart"/>
      <w:r w:rsidRPr="004F4611">
        <w:t>Konkurrenz</w:t>
      </w:r>
      <w:proofErr w:type="spellEnd"/>
      <w:r w:rsidRPr="004F4611">
        <w:t xml:space="preserve"> Group and a law professor at the University of Tennessee, </w:t>
      </w:r>
      <w:r w:rsidRPr="004F4611">
        <w:rPr>
          <w:b/>
          <w:bCs/>
          <w:sz w:val="26"/>
        </w:rPr>
        <w:t>‘18</w:t>
      </w:r>
    </w:p>
    <w:p w14:paraId="2C2CD2F5" w14:textId="77777777" w:rsidR="00B01651" w:rsidRPr="004F4611" w:rsidRDefault="00B01651" w:rsidP="00B01651">
      <w:r w:rsidRPr="004F4611">
        <w:t xml:space="preserve">(Maurice, “Here Are All the Reasons It’s a Bad Idea to Let a Few Tech Companies Monopolize Our Data,” </w:t>
      </w:r>
      <w:hyperlink r:id="rId11" w:history="1">
        <w:r w:rsidRPr="004F4611">
          <w:t>https://hbr.org/2018/03/here-are-all-the-reasons-its-a-bad-idea-to-let-a-few-tech-companies-monopolize-our-data</w:t>
        </w:r>
      </w:hyperlink>
      <w:r w:rsidRPr="004F4611">
        <w:t xml:space="preserve">) </w:t>
      </w:r>
    </w:p>
    <w:p w14:paraId="4EA5DA9E" w14:textId="77777777" w:rsidR="00B01651" w:rsidRPr="004F4611" w:rsidRDefault="00B01651" w:rsidP="00B01651"/>
    <w:p w14:paraId="4BC0C287" w14:textId="77777777" w:rsidR="00B01651" w:rsidRPr="004F4611" w:rsidRDefault="00B01651" w:rsidP="00B01651">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over these data-</w:t>
      </w:r>
      <w:proofErr w:type="spellStart"/>
      <w:r w:rsidRPr="004F4611">
        <w:rPr>
          <w:u w:val="single"/>
        </w:rPr>
        <w:t>opolies</w:t>
      </w:r>
      <w:proofErr w:type="spellEnd"/>
      <w:r w:rsidRPr="004F4611">
        <w:rPr>
          <w:u w:val="single"/>
        </w:rPr>
        <w:t xml:space="preserve">’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w:t>
      </w:r>
      <w:proofErr w:type="spellStart"/>
      <w:r w:rsidRPr="004F4611">
        <w:t>opolies</w:t>
      </w:r>
      <w:proofErr w:type="spellEnd"/>
      <w:r w:rsidRPr="004F4611">
        <w:t xml:space="preserve"> pose little, if any risk, of these harms. </w:t>
      </w:r>
      <w:r w:rsidRPr="004F4611">
        <w:rPr>
          <w:u w:val="single"/>
        </w:rPr>
        <w:t>Unlike some pharmaceuticals</w:t>
      </w:r>
      <w:r w:rsidRPr="004F4611">
        <w:t xml:space="preserve">, </w:t>
      </w:r>
      <w:r w:rsidRPr="004F4611">
        <w:rPr>
          <w:u w:val="single"/>
        </w:rPr>
        <w:t>data-</w:t>
      </w:r>
      <w:proofErr w:type="spellStart"/>
      <w:r w:rsidRPr="004F4611">
        <w:rPr>
          <w:u w:val="single"/>
        </w:rPr>
        <w:t>opolies</w:t>
      </w:r>
      <w:proofErr w:type="spellEnd"/>
      <w:r w:rsidRPr="004F4611">
        <w:rPr>
          <w:u w:val="single"/>
        </w:rPr>
        <w:t xml:space="preserve"> do not charge consumers exorbitant prices.</w:t>
      </w:r>
      <w:r w:rsidRPr="004F4611">
        <w:t xml:space="preserve"> Most of Google’s and Facebook’s consumer products are ostensibly “free.” The data-</w:t>
      </w:r>
      <w:proofErr w:type="spellStart"/>
      <w:r w:rsidRPr="004F4611">
        <w:t>opolies</w:t>
      </w:r>
      <w:proofErr w:type="spellEnd"/>
      <w:r w:rsidRPr="004F4611">
        <w:t xml:space="preserve">’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3CF39ACC" w14:textId="77777777" w:rsidR="00B01651" w:rsidRPr="004F4611" w:rsidRDefault="00B01651" w:rsidP="00B01651">
      <w:r w:rsidRPr="004F4611">
        <w:t>As Robert Bork argued, there “is no coherent case for monopolization because a search engine, like Google, is free to consumers and they can switch to an alternative search engine with a click.”</w:t>
      </w:r>
    </w:p>
    <w:p w14:paraId="68865135" w14:textId="77777777" w:rsidR="00B01651" w:rsidRPr="004F4611" w:rsidRDefault="00B01651" w:rsidP="00B01651">
      <w:r w:rsidRPr="004F4611">
        <w:t>How Data-</w:t>
      </w:r>
      <w:proofErr w:type="spellStart"/>
      <w:r w:rsidRPr="004F4611">
        <w:t>opolies</w:t>
      </w:r>
      <w:proofErr w:type="spellEnd"/>
      <w:r w:rsidRPr="004F4611">
        <w:t xml:space="preserve"> Harm</w:t>
      </w:r>
    </w:p>
    <w:p w14:paraId="03E65AF0" w14:textId="77777777" w:rsidR="00B01651" w:rsidRPr="004F4611" w:rsidRDefault="00B01651" w:rsidP="00B01651">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Upon closer examination, data-</w:t>
      </w:r>
      <w:proofErr w:type="spellStart"/>
      <w:r w:rsidRPr="004F4611">
        <w:rPr>
          <w:u w:val="single"/>
        </w:rPr>
        <w:t>opolies</w:t>
      </w:r>
      <w:proofErr w:type="spellEnd"/>
      <w:r w:rsidRPr="004F4611">
        <w:rPr>
          <w:u w:val="single"/>
        </w:rPr>
        <w:t xml:space="preserve"> can </w:t>
      </w:r>
      <w:r w:rsidRPr="004F4611">
        <w:rPr>
          <w:b/>
          <w:iCs/>
          <w:u w:val="single"/>
        </w:rPr>
        <w:t>pose at least eight potential harms.</w:t>
      </w:r>
    </w:p>
    <w:p w14:paraId="373B6641" w14:textId="77777777" w:rsidR="00B01651" w:rsidRPr="004F4611" w:rsidRDefault="00B01651" w:rsidP="00B01651">
      <w:r w:rsidRPr="00E500AD">
        <w:rPr>
          <w:b/>
          <w:iCs/>
          <w:highlight w:val="green"/>
          <w:u w:val="single"/>
        </w:rPr>
        <w:t>Lower-quality products</w:t>
      </w:r>
      <w:r w:rsidRPr="00E500AD">
        <w:rPr>
          <w:highlight w:val="green"/>
        </w:rPr>
        <w:t xml:space="preserve"> </w:t>
      </w:r>
      <w:r w:rsidRPr="00E500AD">
        <w:rPr>
          <w:highlight w:val="green"/>
          <w:u w:val="single"/>
        </w:rPr>
        <w:t xml:space="preserve">with </w:t>
      </w:r>
      <w:r w:rsidRPr="00E500AD">
        <w:rPr>
          <w:b/>
          <w:iCs/>
          <w:highlight w:val="green"/>
          <w:u w:val="single"/>
        </w:rPr>
        <w:t>less privacy</w:t>
      </w:r>
      <w:r w:rsidRPr="004F4611">
        <w:t xml:space="preserve">. </w:t>
      </w:r>
      <w:r w:rsidRPr="00E500AD">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E500AD">
        <w:rPr>
          <w:b/>
          <w:iCs/>
          <w:highlight w:val="green"/>
          <w:u w:val="single"/>
        </w:rPr>
        <w:t>compete on</w:t>
      </w:r>
      <w:r w:rsidRPr="004F4611">
        <w:rPr>
          <w:b/>
          <w:iCs/>
          <w:u w:val="single"/>
        </w:rPr>
        <w:t xml:space="preserve"> privacy and </w:t>
      </w:r>
      <w:r w:rsidRPr="00E500AD">
        <w:rPr>
          <w:b/>
          <w:iCs/>
          <w:highlight w:val="green"/>
          <w:u w:val="single"/>
        </w:rPr>
        <w:t>protecting data</w:t>
      </w:r>
      <w:r w:rsidRPr="004F4611">
        <w:t xml:space="preserve">. </w:t>
      </w:r>
      <w:r w:rsidRPr="004F4611">
        <w:rPr>
          <w:u w:val="single"/>
        </w:rPr>
        <w:t xml:space="preserve">But </w:t>
      </w:r>
      <w:r w:rsidRPr="00E500AD">
        <w:rPr>
          <w:b/>
          <w:iCs/>
          <w:highlight w:val="green"/>
          <w:u w:val="single"/>
        </w:rPr>
        <w:t>without competition</w:t>
      </w:r>
      <w:r w:rsidRPr="00E500AD">
        <w:rPr>
          <w:highlight w:val="green"/>
          <w:u w:val="single"/>
        </w:rPr>
        <w:t>, data-</w:t>
      </w:r>
      <w:proofErr w:type="spellStart"/>
      <w:r w:rsidRPr="00E500AD">
        <w:rPr>
          <w:highlight w:val="green"/>
          <w:u w:val="single"/>
        </w:rPr>
        <w:t>opolies</w:t>
      </w:r>
      <w:proofErr w:type="spellEnd"/>
      <w:r w:rsidRPr="00E500AD">
        <w:rPr>
          <w:highlight w:val="green"/>
          <w:u w:val="single"/>
        </w:rPr>
        <w:t xml:space="preserve"> </w:t>
      </w:r>
      <w:r w:rsidRPr="00E500AD">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7CCEA6DF" w14:textId="77777777" w:rsidR="00B01651" w:rsidRPr="004F4611" w:rsidRDefault="00B01651" w:rsidP="00B01651">
      <w:pPr>
        <w:rPr>
          <w:b/>
          <w:iCs/>
          <w:u w:val="single"/>
        </w:rPr>
      </w:pPr>
      <w:r w:rsidRPr="004F4611">
        <w:t>Data-</w:t>
      </w:r>
      <w:proofErr w:type="spellStart"/>
      <w:r w:rsidRPr="004F4611">
        <w:t>opolies</w:t>
      </w:r>
      <w:proofErr w:type="spellEnd"/>
      <w:r w:rsidRPr="004F4611">
        <w:t xml:space="preserve"> can also fail to disclose what data they collect and how they will use the data. They face little competitive pressure to change their opaque privacy policies. Even if a data-</w:t>
      </w:r>
      <w:proofErr w:type="spellStart"/>
      <w:r w:rsidRPr="004F4611">
        <w:t>opoly</w:t>
      </w:r>
      <w:proofErr w:type="spellEnd"/>
      <w:r w:rsidRPr="004F4611">
        <w:t xml:space="preserve"> improves its privacy statement, so what? </w:t>
      </w:r>
      <w:r w:rsidRPr="004F4611">
        <w:rPr>
          <w:u w:val="single"/>
        </w:rPr>
        <w:t xml:space="preserve">The current notice-and-consent regime is meaningless when there are </w:t>
      </w:r>
      <w:r w:rsidRPr="004F4611">
        <w:rPr>
          <w:b/>
          <w:iCs/>
          <w:u w:val="single"/>
        </w:rPr>
        <w:t xml:space="preserve">no viable competitive </w:t>
      </w:r>
      <w:proofErr w:type="gramStart"/>
      <w:r w:rsidRPr="004F4611">
        <w:rPr>
          <w:b/>
          <w:iCs/>
          <w:u w:val="single"/>
        </w:rPr>
        <w:t>alternatives</w:t>
      </w:r>
      <w:proofErr w:type="gramEnd"/>
      <w:r w:rsidRPr="004F4611">
        <w:rPr>
          <w:u w:val="single"/>
        </w:rPr>
        <w:t xml:space="preserve"> and the </w:t>
      </w:r>
      <w:r w:rsidRPr="004F4611">
        <w:rPr>
          <w:b/>
          <w:iCs/>
          <w:u w:val="single"/>
        </w:rPr>
        <w:t>bargaining power is so unequal.</w:t>
      </w:r>
    </w:p>
    <w:p w14:paraId="1EE4C25C" w14:textId="77777777" w:rsidR="00B01651" w:rsidRPr="004F4611" w:rsidRDefault="00B01651" w:rsidP="00B01651">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4900F4F3" w14:textId="77777777" w:rsidR="00B01651" w:rsidRPr="004F4611" w:rsidRDefault="00B01651" w:rsidP="00B01651">
      <w:pPr>
        <w:rPr>
          <w:sz w:val="12"/>
          <w:szCs w:val="12"/>
        </w:rPr>
      </w:pPr>
      <w:r w:rsidRPr="004F4611">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4F4611">
        <w:rPr>
          <w:sz w:val="12"/>
          <w:szCs w:val="12"/>
        </w:rPr>
        <w:t>opolies</w:t>
      </w:r>
      <w:proofErr w:type="spellEnd"/>
      <w:r w:rsidRPr="004F4611">
        <w:rPr>
          <w:sz w:val="12"/>
          <w:szCs w:val="12"/>
        </w:rPr>
        <w:t xml:space="preserve"> to better monitor its population.</w:t>
      </w:r>
    </w:p>
    <w:p w14:paraId="44C1EA97" w14:textId="77777777" w:rsidR="00B01651" w:rsidRPr="004F4611" w:rsidRDefault="00B01651" w:rsidP="00B01651">
      <w:pPr>
        <w:rPr>
          <w:sz w:val="12"/>
          <w:szCs w:val="12"/>
        </w:rPr>
      </w:pPr>
      <w:r w:rsidRPr="004F4611">
        <w:rPr>
          <w:sz w:val="12"/>
          <w:szCs w:val="12"/>
        </w:rPr>
        <w:t>Covert surveillance. Even if the government cannot capture a data-</w:t>
      </w:r>
      <w:proofErr w:type="spellStart"/>
      <w:r w:rsidRPr="004F4611">
        <w:rPr>
          <w:sz w:val="12"/>
          <w:szCs w:val="12"/>
        </w:rPr>
        <w:t>opoly</w:t>
      </w:r>
      <w:proofErr w:type="spellEnd"/>
      <w:r w:rsidRPr="004F4611">
        <w:rPr>
          <w:sz w:val="12"/>
          <w:szCs w:val="12"/>
        </w:rPr>
        <w:t>, its rich data-trove increases a government’s incentive to circumvent the data-</w:t>
      </w:r>
      <w:proofErr w:type="spellStart"/>
      <w:r w:rsidRPr="004F4611">
        <w:rPr>
          <w:sz w:val="12"/>
          <w:szCs w:val="12"/>
        </w:rPr>
        <w:t>opoly’s</w:t>
      </w:r>
      <w:proofErr w:type="spellEnd"/>
      <w:r w:rsidRPr="004F4611">
        <w:rPr>
          <w:sz w:val="12"/>
          <w:szCs w:val="12"/>
        </w:rPr>
        <w:t xml:space="preserve"> privacy protections to tap into the personal data. Even if the government can’t strike a deal to access the data directly, it may be able to do so covertly.</w:t>
      </w:r>
    </w:p>
    <w:p w14:paraId="5E51744D" w14:textId="77777777" w:rsidR="00B01651" w:rsidRPr="004F4611" w:rsidRDefault="00B01651" w:rsidP="00B01651">
      <w:pPr>
        <w:rPr>
          <w:b/>
          <w:iCs/>
          <w:u w:val="single"/>
        </w:rPr>
      </w:pPr>
      <w:r w:rsidRPr="004F4611">
        <w:t>Implications of a data policy violation/</w:t>
      </w:r>
      <w:r w:rsidRPr="00E500AD">
        <w:rPr>
          <w:b/>
          <w:iCs/>
          <w:highlight w:val="green"/>
          <w:u w:val="single"/>
        </w:rPr>
        <w:t>security breach</w:t>
      </w:r>
      <w:r w:rsidRPr="004F4611">
        <w:t xml:space="preserve">. </w:t>
      </w:r>
      <w:r w:rsidRPr="004F4611">
        <w:rPr>
          <w:u w:val="single"/>
        </w:rPr>
        <w:t>Data-</w:t>
      </w:r>
      <w:proofErr w:type="spellStart"/>
      <w:r w:rsidRPr="004F4611">
        <w:rPr>
          <w:u w:val="single"/>
        </w:rPr>
        <w:t>opolies</w:t>
      </w:r>
      <w:proofErr w:type="spellEnd"/>
      <w:r w:rsidRPr="004F4611">
        <w:rPr>
          <w:u w:val="single"/>
        </w:rPr>
        <w:t xml:space="preserve"> have greater incentives to prevent a breach than do typical firms</w:t>
      </w:r>
      <w:r w:rsidRPr="004F4611">
        <w:t xml:space="preserve">. </w:t>
      </w:r>
      <w:r w:rsidRPr="004F4611">
        <w:rPr>
          <w:u w:val="single"/>
        </w:rPr>
        <w:t xml:space="preserve">But </w:t>
      </w:r>
      <w:r w:rsidRPr="00E500AD">
        <w:rPr>
          <w:highlight w:val="green"/>
          <w:u w:val="single"/>
        </w:rPr>
        <w:t>with</w:t>
      </w:r>
      <w:r w:rsidRPr="004F4611">
        <w:rPr>
          <w:u w:val="single"/>
        </w:rPr>
        <w:t xml:space="preserve"> more </w:t>
      </w:r>
      <w:r w:rsidRPr="00E500AD">
        <w:rPr>
          <w:highlight w:val="green"/>
          <w:u w:val="single"/>
        </w:rPr>
        <w:t>personal data concentrated in fewer companies</w:t>
      </w:r>
      <w:r w:rsidRPr="004F4611">
        <w:t xml:space="preserve">, </w:t>
      </w:r>
      <w:r w:rsidRPr="00E500AD">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E500AD">
        <w:rPr>
          <w:highlight w:val="green"/>
          <w:u w:val="single"/>
        </w:rPr>
        <w:t>have</w:t>
      </w:r>
      <w:r w:rsidRPr="004F4611">
        <w:rPr>
          <w:u w:val="single"/>
        </w:rPr>
        <w:t xml:space="preserve"> even greater </w:t>
      </w:r>
      <w:r w:rsidRPr="00E500AD">
        <w:rPr>
          <w:highlight w:val="green"/>
          <w:u w:val="single"/>
        </w:rPr>
        <w:t xml:space="preserve">incentives to find ways to </w:t>
      </w:r>
      <w:r w:rsidRPr="00E500AD">
        <w:rPr>
          <w:b/>
          <w:iCs/>
          <w:highlight w:val="green"/>
          <w:u w:val="single"/>
        </w:rPr>
        <w:t>circumvent or breach the</w:t>
      </w:r>
      <w:r w:rsidRPr="004F4611">
        <w:rPr>
          <w:b/>
          <w:iCs/>
          <w:u w:val="single"/>
        </w:rPr>
        <w:t xml:space="preserve"> dominant </w:t>
      </w:r>
      <w:r w:rsidRPr="00E500AD">
        <w:rPr>
          <w:b/>
          <w:iCs/>
          <w:highlight w:val="green"/>
          <w:u w:val="single"/>
        </w:rPr>
        <w:t>firm’s security measures</w:t>
      </w:r>
      <w:r w:rsidRPr="004F4611">
        <w:t xml:space="preserve">. </w:t>
      </w:r>
      <w:r w:rsidRPr="004F4611">
        <w:rPr>
          <w:u w:val="single"/>
        </w:rPr>
        <w:t xml:space="preserve">The </w:t>
      </w:r>
      <w:r w:rsidRPr="00E500AD">
        <w:rPr>
          <w:highlight w:val="green"/>
          <w:u w:val="single"/>
        </w:rPr>
        <w:t>concentration</w:t>
      </w:r>
      <w:r w:rsidRPr="004F4611">
        <w:rPr>
          <w:u w:val="single"/>
        </w:rPr>
        <w:t xml:space="preserve"> of data </w:t>
      </w:r>
      <w:r w:rsidRPr="00E500AD">
        <w:rPr>
          <w:highlight w:val="green"/>
          <w:u w:val="single"/>
        </w:rPr>
        <w:t>means that if one of them is breached</w:t>
      </w:r>
      <w:r w:rsidRPr="004F4611">
        <w:t xml:space="preserve">, </w:t>
      </w:r>
      <w:r w:rsidRPr="004F4611">
        <w:rPr>
          <w:u w:val="single"/>
        </w:rPr>
        <w:t xml:space="preserve">the </w:t>
      </w:r>
      <w:r w:rsidRPr="00E500AD">
        <w:rPr>
          <w:highlight w:val="green"/>
          <w:u w:val="single"/>
        </w:rPr>
        <w:t>harm</w:t>
      </w:r>
      <w:r w:rsidRPr="004F4611">
        <w:rPr>
          <w:u w:val="single"/>
        </w:rPr>
        <w:t xml:space="preserve"> done </w:t>
      </w:r>
      <w:r w:rsidRPr="00E500AD">
        <w:rPr>
          <w:highlight w:val="green"/>
          <w:u w:val="single"/>
        </w:rPr>
        <w:t xml:space="preserve">could be </w:t>
      </w:r>
      <w:r w:rsidRPr="00E500AD">
        <w:rPr>
          <w:b/>
          <w:iCs/>
          <w:highlight w:val="green"/>
          <w:u w:val="single"/>
        </w:rPr>
        <w:t>orders of magnitude greater</w:t>
      </w:r>
      <w:r w:rsidRPr="00E500AD">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E500AD">
        <w:rPr>
          <w:highlight w:val="green"/>
          <w:u w:val="single"/>
        </w:rPr>
        <w:t xml:space="preserve">dominant firm has less reason to </w:t>
      </w:r>
      <w:r w:rsidRPr="00E500AD">
        <w:rPr>
          <w:b/>
          <w:iCs/>
          <w:highlight w:val="green"/>
          <w:u w:val="single"/>
        </w:rPr>
        <w:t>worry of consumers’ switching</w:t>
      </w:r>
      <w:r w:rsidRPr="004F4611">
        <w:rPr>
          <w:b/>
          <w:iCs/>
          <w:u w:val="single"/>
        </w:rPr>
        <w:t xml:space="preserve"> to rivals.</w:t>
      </w:r>
    </w:p>
    <w:p w14:paraId="75E798D1" w14:textId="77777777" w:rsidR="00B01651" w:rsidRDefault="00B01651" w:rsidP="00B01651">
      <w:pPr>
        <w:pStyle w:val="Heading4"/>
      </w:pPr>
      <w:bookmarkStart w:id="2" w:name="_Hlk84060963"/>
      <w:r>
        <w:t xml:space="preserve">Monopolization leads to </w:t>
      </w:r>
      <w:r>
        <w:rPr>
          <w:u w:val="single"/>
        </w:rPr>
        <w:t>monoculture</w:t>
      </w:r>
      <w:r>
        <w:t xml:space="preserve">, which increases the risk of </w:t>
      </w:r>
      <w:r>
        <w:rPr>
          <w:u w:val="single"/>
        </w:rPr>
        <w:t>massive systemic failure</w:t>
      </w:r>
      <w:r>
        <w:t>---competition solves.</w:t>
      </w:r>
    </w:p>
    <w:p w14:paraId="50DE8AE0" w14:textId="77777777" w:rsidR="00B01651" w:rsidRDefault="00B01651" w:rsidP="00B01651">
      <w:r w:rsidRPr="00726CAE">
        <w:rPr>
          <w:rStyle w:val="Style13ptBold"/>
        </w:rPr>
        <w:t>Duan 20</w:t>
      </w:r>
      <w:r>
        <w:t xml:space="preserve"> – Director of Technology and Innovation Policy, R Street Institute, Washington, D.C.</w:t>
      </w:r>
    </w:p>
    <w:p w14:paraId="0482A472" w14:textId="77777777" w:rsidR="00B01651" w:rsidRPr="00726CAE" w:rsidRDefault="00B01651" w:rsidP="00B01651">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22EB6090" w14:textId="77777777" w:rsidR="00B01651" w:rsidRDefault="00B01651" w:rsidP="00B01651">
      <w:r>
        <w:t>B. Vulnerabilities of “Monocultures”</w:t>
      </w:r>
    </w:p>
    <w:p w14:paraId="3AE4422A" w14:textId="77777777" w:rsidR="00B01651" w:rsidRDefault="00B01651" w:rsidP="00B01651">
      <w:r>
        <w:t xml:space="preserve">A second reason why monopoly undermines cybersecurity is that </w:t>
      </w:r>
      <w:r w:rsidRPr="00E500AD">
        <w:rPr>
          <w:rStyle w:val="StyleUnderline"/>
          <w:highlight w:val="green"/>
        </w:rPr>
        <w:t>monopoly leads to a</w:t>
      </w:r>
      <w:r w:rsidRPr="00E500AD">
        <w:rPr>
          <w:highlight w:val="green"/>
        </w:rPr>
        <w:t xml:space="preserve"> “</w:t>
      </w:r>
      <w:r w:rsidRPr="00E500AD">
        <w:rPr>
          <w:rStyle w:val="Emphasis"/>
          <w:highlight w:val="green"/>
        </w:rPr>
        <w:t>monoculture</w:t>
      </w:r>
      <w:r>
        <w:t xml:space="preserve">” </w:t>
      </w:r>
      <w:r w:rsidRPr="00726CAE">
        <w:rPr>
          <w:rStyle w:val="StyleUnderline"/>
        </w:rPr>
        <w:t>of single-vendor products</w:t>
      </w:r>
      <w:r>
        <w:t xml:space="preserve">, </w:t>
      </w:r>
      <w:r w:rsidRPr="00E500AD">
        <w:rPr>
          <w:rStyle w:val="StyleUnderline"/>
          <w:highlight w:val="green"/>
        </w:rPr>
        <w:t xml:space="preserve">opening the door to </w:t>
      </w:r>
      <w:r w:rsidRPr="00E500AD">
        <w:rPr>
          <w:rStyle w:val="Emphasis"/>
          <w:highlight w:val="green"/>
        </w:rPr>
        <w:t>massive systemic failure</w:t>
      </w:r>
      <w:r w:rsidRPr="00E500AD">
        <w:rPr>
          <w:rStyle w:val="StyleUnderline"/>
          <w:highlight w:val="green"/>
        </w:rPr>
        <w:t xml:space="preserve"> in</w:t>
      </w:r>
      <w:r w:rsidRPr="00726CAE">
        <w:rPr>
          <w:rStyle w:val="StyleUnderline"/>
        </w:rPr>
        <w:t xml:space="preserve"> the </w:t>
      </w:r>
      <w:r w:rsidRPr="00E500AD">
        <w:rPr>
          <w:rStyle w:val="StyleUnderline"/>
          <w:highlight w:val="green"/>
        </w:rPr>
        <w:t>case of</w:t>
      </w:r>
      <w:r w:rsidRPr="00726CAE">
        <w:rPr>
          <w:rStyle w:val="StyleUnderline"/>
        </w:rPr>
        <w:t xml:space="preserve"> a </w:t>
      </w:r>
      <w:r w:rsidRPr="00E500AD">
        <w:rPr>
          <w:rStyle w:val="StyleUnderline"/>
          <w:highlight w:val="green"/>
        </w:rPr>
        <w:t>cyberattack</w:t>
      </w:r>
      <w:r>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726CAE">
        <w:rPr>
          <w:rStyle w:val="StyleUnderline"/>
        </w:rPr>
        <w:t>Where a computer system such as Windows has a commanding share of users</w:t>
      </w:r>
      <w:r>
        <w:t xml:space="preserve">, </w:t>
      </w:r>
      <w:r w:rsidRPr="00E500AD">
        <w:rPr>
          <w:rStyle w:val="StyleUnderline"/>
          <w:highlight w:val="green"/>
        </w:rPr>
        <w:t xml:space="preserve">a virus that </w:t>
      </w:r>
      <w:r w:rsidRPr="00E500AD">
        <w:rPr>
          <w:rStyle w:val="Emphasis"/>
          <w:highlight w:val="green"/>
        </w:rPr>
        <w:t>exploits a flaw</w:t>
      </w:r>
      <w:r w:rsidRPr="00E500AD">
        <w:rPr>
          <w:rStyle w:val="StyleUnderline"/>
          <w:highlight w:val="green"/>
        </w:rPr>
        <w:t xml:space="preserve"> in that system</w:t>
      </w:r>
      <w:r w:rsidRPr="00E500AD">
        <w:rPr>
          <w:highlight w:val="green"/>
        </w:rPr>
        <w:t xml:space="preserve"> </w:t>
      </w:r>
      <w:r w:rsidRPr="00E500AD">
        <w:rPr>
          <w:rStyle w:val="StyleUnderline"/>
          <w:highlight w:val="green"/>
        </w:rPr>
        <w:t>can</w:t>
      </w:r>
      <w:r w:rsidRPr="00726CAE">
        <w:rPr>
          <w:rStyle w:val="StyleUnderline"/>
        </w:rPr>
        <w:t xml:space="preserve"> </w:t>
      </w:r>
      <w:r w:rsidRPr="00726CAE">
        <w:rPr>
          <w:rStyle w:val="Emphasis"/>
        </w:rPr>
        <w:t xml:space="preserve">quickly </w:t>
      </w:r>
      <w:r w:rsidRPr="00E500AD">
        <w:rPr>
          <w:rStyle w:val="Emphasis"/>
          <w:highlight w:val="green"/>
        </w:rPr>
        <w:t>spread</w:t>
      </w:r>
      <w:r w:rsidRPr="00E500AD">
        <w:rPr>
          <w:rStyle w:val="StyleUnderline"/>
          <w:highlight w:val="green"/>
        </w:rPr>
        <w:t xml:space="preserve"> to infect</w:t>
      </w:r>
      <w:r w:rsidRPr="00E500AD">
        <w:rPr>
          <w:highlight w:val="green"/>
        </w:rPr>
        <w:t xml:space="preserve"> </w:t>
      </w:r>
      <w:r w:rsidRPr="00E500AD">
        <w:rPr>
          <w:rStyle w:val="StyleUnderline"/>
          <w:highlight w:val="green"/>
        </w:rPr>
        <w:t>a</w:t>
      </w:r>
      <w:r w:rsidRPr="00726CAE">
        <w:rPr>
          <w:rStyle w:val="StyleUnderline"/>
        </w:rPr>
        <w:t xml:space="preserve"> </w:t>
      </w:r>
      <w:r w:rsidRPr="00726CAE">
        <w:rPr>
          <w:rStyle w:val="Emphasis"/>
        </w:rPr>
        <w:t xml:space="preserve">whole </w:t>
      </w:r>
      <w:r w:rsidRPr="00E500AD">
        <w:rPr>
          <w:rStyle w:val="Emphasis"/>
          <w:highlight w:val="green"/>
        </w:rPr>
        <w:t>interconnected ecosystem</w:t>
      </w:r>
      <w:r>
        <w:t xml:space="preserve">. </w:t>
      </w:r>
      <w:r w:rsidRPr="00726CAE">
        <w:rPr>
          <w:rStyle w:val="StyleUnderline"/>
        </w:rPr>
        <w:t>An operating system monopoly thus</w:t>
      </w:r>
      <w:r>
        <w:t xml:space="preserve"> </w:t>
      </w:r>
      <w:r w:rsidRPr="00726CAE">
        <w:rPr>
          <w:rStyle w:val="Emphasis"/>
        </w:rPr>
        <w:t>enables fast and easy spread of cyberattacks</w:t>
      </w:r>
      <w:r>
        <w:t xml:space="preserve">, </w:t>
      </w:r>
      <w:r w:rsidRPr="00726CAE">
        <w:rPr>
          <w:rStyle w:val="StyleUnderline"/>
        </w:rPr>
        <w:t xml:space="preserve">and </w:t>
      </w:r>
      <w:r w:rsidRPr="00726CAE">
        <w:rPr>
          <w:rStyle w:val="Emphasis"/>
        </w:rPr>
        <w:t>better cybersecurity</w:t>
      </w:r>
      <w:r w:rsidRPr="00726CAE">
        <w:rPr>
          <w:rStyle w:val="StyleUnderline"/>
        </w:rPr>
        <w:t xml:space="preserve"> would</w:t>
      </w:r>
      <w:r>
        <w:t xml:space="preserve"> </w:t>
      </w:r>
      <w:r w:rsidRPr="00726CAE">
        <w:rPr>
          <w:rStyle w:val="StyleUnderline"/>
        </w:rPr>
        <w:t xml:space="preserve">be achieved through </w:t>
      </w:r>
      <w:r w:rsidRPr="00726CAE">
        <w:rPr>
          <w:rStyle w:val="Emphasis"/>
        </w:rPr>
        <w:t>greater diversity in online systems</w:t>
      </w:r>
      <w:r>
        <w:t>.166 As one research group posited, “</w:t>
      </w:r>
      <w:r w:rsidRPr="00726CAE">
        <w:rPr>
          <w:rStyle w:val="StyleUnderline"/>
        </w:rPr>
        <w:t xml:space="preserve">a network </w:t>
      </w:r>
      <w:r w:rsidRPr="00E500AD">
        <w:rPr>
          <w:rStyle w:val="StyleUnderline"/>
          <w:highlight w:val="green"/>
        </w:rPr>
        <w:t>architecture that</w:t>
      </w:r>
      <w:r w:rsidRPr="00E500AD">
        <w:rPr>
          <w:highlight w:val="green"/>
        </w:rPr>
        <w:t xml:space="preserve"> </w:t>
      </w:r>
      <w:r w:rsidRPr="00E500AD">
        <w:rPr>
          <w:rStyle w:val="Emphasis"/>
          <w:highlight w:val="green"/>
        </w:rPr>
        <w:t>supports a collection of heterogeneous network elements</w:t>
      </w:r>
      <w:r>
        <w:t xml:space="preserve"> </w:t>
      </w:r>
      <w:r w:rsidRPr="00726CAE">
        <w:rPr>
          <w:rStyle w:val="StyleUnderline"/>
        </w:rPr>
        <w:t xml:space="preserve">for the same functional capability </w:t>
      </w:r>
      <w:r w:rsidRPr="00E500AD">
        <w:rPr>
          <w:rStyle w:val="StyleUnderline"/>
          <w:highlight w:val="green"/>
        </w:rPr>
        <w:t xml:space="preserve">offers a </w:t>
      </w:r>
      <w:r w:rsidRPr="00E500AD">
        <w:rPr>
          <w:rStyle w:val="Emphasis"/>
          <w:highlight w:val="green"/>
        </w:rPr>
        <w:t>greater possibility of surviving</w:t>
      </w:r>
      <w:r w:rsidRPr="00726CAE">
        <w:rPr>
          <w:rStyle w:val="Emphasis"/>
        </w:rPr>
        <w:t xml:space="preserve"> security </w:t>
      </w:r>
      <w:r w:rsidRPr="00E500AD">
        <w:rPr>
          <w:rStyle w:val="Emphasis"/>
          <w:highlight w:val="green"/>
        </w:rPr>
        <w:t>attacks</w:t>
      </w:r>
      <w:r>
        <w:t xml:space="preserve"> </w:t>
      </w:r>
      <w:r w:rsidRPr="00726CAE">
        <w:rPr>
          <w:rStyle w:val="StyleUnderline"/>
        </w:rPr>
        <w:t>as compared to homogeneous networks</w:t>
      </w:r>
      <w:r>
        <w:t>.”167</w:t>
      </w:r>
    </w:p>
    <w:p w14:paraId="61CB1488" w14:textId="77777777" w:rsidR="00B01651" w:rsidRDefault="00B01651" w:rsidP="00B01651">
      <w:r>
        <w:t xml:space="preserve">There has been considerable study of the theory that computer monocultures are naturally more vulnerable to attacks.168 </w:t>
      </w:r>
      <w:r w:rsidRPr="00726CAE">
        <w:rPr>
          <w:rStyle w:val="StyleUnderline"/>
        </w:rPr>
        <w:t>In one study</w:t>
      </w:r>
      <w:r>
        <w:t xml:space="preserve">, </w:t>
      </w:r>
      <w:r w:rsidRPr="00726CAE">
        <w:rPr>
          <w:rStyle w:val="StyleUnderline"/>
        </w:rPr>
        <w:t>computer science researchers reviewed a catalog of 6,340 software vulnerabilities</w:t>
      </w:r>
      <w:r>
        <w:t xml:space="preserve"> </w:t>
      </w:r>
      <w:r w:rsidRPr="00726CAE">
        <w:rPr>
          <w:rStyle w:val="StyleUnderline"/>
        </w:rPr>
        <w:t>recorded in 200</w:t>
      </w:r>
      <w:r>
        <w:t xml:space="preserve">7, </w:t>
      </w:r>
      <w:r w:rsidRPr="00726CAE">
        <w:rPr>
          <w:rStyle w:val="StyleUnderline"/>
        </w:rPr>
        <w:t>to compare whether comparable software would share the same flaws</w:t>
      </w:r>
      <w:r>
        <w:t xml:space="preserve">.169 </w:t>
      </w:r>
      <w:r w:rsidRPr="00726CAE">
        <w:rPr>
          <w:rStyle w:val="StyleUnderline"/>
        </w:rPr>
        <w:t>Of the 2,627 vulnerabilities applicable to application software</w:t>
      </w:r>
      <w:r>
        <w:t xml:space="preserve"> (as opposed to operating systems, web scripts, and other software components), </w:t>
      </w:r>
      <w:r w:rsidRPr="00726CAE">
        <w:rPr>
          <w:rStyle w:val="StyleUnderline"/>
        </w:rPr>
        <w:t>only</w:t>
      </w:r>
      <w:r>
        <w:t xml:space="preserve"> 29 (</w:t>
      </w:r>
      <w:r w:rsidRPr="00726CAE">
        <w:rPr>
          <w:rStyle w:val="StyleUnderline"/>
        </w:rPr>
        <w:t>1.1%</w:t>
      </w:r>
      <w:r>
        <w:t xml:space="preserve">) </w:t>
      </w:r>
      <w:r w:rsidRPr="00726CAE">
        <w:rPr>
          <w:rStyle w:val="StyleUnderline"/>
        </w:rPr>
        <w:t>applied to substitute products from different</w:t>
      </w:r>
      <w:r>
        <w:t xml:space="preserve"> </w:t>
      </w:r>
      <w:r w:rsidRPr="00726CAE">
        <w:rPr>
          <w:rStyle w:val="StyleUnderline"/>
        </w:rPr>
        <w:t>vendors but providing the same functionality</w:t>
      </w:r>
      <w:r>
        <w:t xml:space="preserve">.170 </w:t>
      </w:r>
      <w:r w:rsidRPr="00726CAE">
        <w:rPr>
          <w:rStyle w:val="StyleUnderline"/>
        </w:rPr>
        <w:t>By contrast</w:t>
      </w:r>
      <w:r>
        <w:t xml:space="preserve">, </w:t>
      </w:r>
      <w:r w:rsidRPr="00726CAE">
        <w:rPr>
          <w:rStyle w:val="StyleUnderline"/>
        </w:rPr>
        <w:t>different versions of a single software product were found to</w:t>
      </w:r>
      <w:r>
        <w:t xml:space="preserve"> </w:t>
      </w:r>
      <w:r w:rsidRPr="00726CAE">
        <w:rPr>
          <w:rStyle w:val="StyleUnderline"/>
        </w:rPr>
        <w:t xml:space="preserve">share vulnerabilities </w:t>
      </w:r>
      <w:r w:rsidRPr="00726CAE">
        <w:rPr>
          <w:rStyle w:val="Emphasis"/>
        </w:rPr>
        <w:t>84.7% of the time</w:t>
      </w:r>
      <w:r>
        <w:t xml:space="preserve">.171 Thus, </w:t>
      </w:r>
      <w:r w:rsidRPr="00E500AD">
        <w:rPr>
          <w:rStyle w:val="Emphasis"/>
          <w:highlight w:val="green"/>
        </w:rPr>
        <w:t>software monocultures share exploitable flaws</w:t>
      </w:r>
      <w:r>
        <w:t xml:space="preserve"> </w:t>
      </w:r>
      <w:r w:rsidRPr="00726CAE">
        <w:rPr>
          <w:rStyle w:val="StyleUnderline"/>
        </w:rPr>
        <w:t>even when there is some variation in versions</w:t>
      </w:r>
      <w:r>
        <w:t xml:space="preserve"> </w:t>
      </w:r>
      <w:r w:rsidRPr="00726CAE">
        <w:rPr>
          <w:rStyle w:val="StyleUnderline"/>
        </w:rPr>
        <w:t>across the monoculture</w:t>
      </w:r>
      <w:r>
        <w:t xml:space="preserve">; </w:t>
      </w:r>
      <w:r w:rsidRPr="00726CAE">
        <w:rPr>
          <w:rStyle w:val="StyleUnderline"/>
        </w:rPr>
        <w:t>by contrast</w:t>
      </w:r>
      <w:r>
        <w:t xml:space="preserve">, </w:t>
      </w:r>
      <w:r w:rsidRPr="00E500AD">
        <w:rPr>
          <w:rStyle w:val="Emphasis"/>
          <w:highlight w:val="green"/>
        </w:rPr>
        <w:t>diversity in software</w:t>
      </w:r>
      <w:r w:rsidRPr="00E500AD">
        <w:rPr>
          <w:highlight w:val="green"/>
        </w:rPr>
        <w:t xml:space="preserve"> </w:t>
      </w:r>
      <w:r w:rsidRPr="00E500AD">
        <w:rPr>
          <w:rStyle w:val="StyleUnderline"/>
          <w:highlight w:val="green"/>
        </w:rPr>
        <w:t>is</w:t>
      </w:r>
      <w:r w:rsidRPr="00726CAE">
        <w:rPr>
          <w:rStyle w:val="StyleUnderline"/>
        </w:rPr>
        <w:t xml:space="preserve"> almost </w:t>
      </w:r>
      <w:r w:rsidRPr="00E500AD">
        <w:rPr>
          <w:rStyle w:val="Emphasis"/>
          <w:highlight w:val="green"/>
        </w:rPr>
        <w:t>guaranteed to prevent a single flaw from affecting all users</w:t>
      </w:r>
      <w:r w:rsidRPr="00E500AD">
        <w:rPr>
          <w:highlight w:val="green"/>
        </w:rPr>
        <w:t>.</w:t>
      </w:r>
    </w:p>
    <w:p w14:paraId="46DF85FD" w14:textId="77777777" w:rsidR="00B01651" w:rsidRDefault="00B01651" w:rsidP="00B01651">
      <w:r>
        <w:t xml:space="preserve">In the case of 5G and wireless mobile communications, a monoculture is an especially concerning possibility. To the extent that systems such as smart city sensors or communication networks are widely deployed in a monoculture fashion, a widespread attack could have devastating consequences, potentially blacking out a region and affecting essential services such as 911.172 </w:t>
      </w:r>
      <w:r w:rsidRPr="00726CAE">
        <w:rPr>
          <w:rStyle w:val="StyleUnderline"/>
        </w:rPr>
        <w:t xml:space="preserve">A </w:t>
      </w:r>
      <w:r w:rsidRPr="00E500AD">
        <w:rPr>
          <w:rStyle w:val="StyleUnderline"/>
          <w:highlight w:val="green"/>
        </w:rPr>
        <w:t>monoculture</w:t>
      </w:r>
      <w:r w:rsidRPr="00726CAE">
        <w:rPr>
          <w:rStyle w:val="StyleUnderline"/>
        </w:rPr>
        <w:t xml:space="preserve"> that is </w:t>
      </w:r>
      <w:r w:rsidRPr="00E500AD">
        <w:rPr>
          <w:rStyle w:val="StyleUnderline"/>
          <w:highlight w:val="green"/>
        </w:rPr>
        <w:t>vulnerable to</w:t>
      </w:r>
      <w:r w:rsidRPr="00726CAE">
        <w:rPr>
          <w:rStyle w:val="StyleUnderline"/>
        </w:rPr>
        <w:t xml:space="preserve"> so-called</w:t>
      </w:r>
      <w:r>
        <w:t xml:space="preserve"> “</w:t>
      </w:r>
      <w:r w:rsidRPr="00726CAE">
        <w:rPr>
          <w:rStyle w:val="Emphasis"/>
        </w:rPr>
        <w:t>rootkits</w:t>
      </w:r>
      <w:r>
        <w:t xml:space="preserve">” </w:t>
      </w:r>
      <w:r w:rsidRPr="00726CAE">
        <w:rPr>
          <w:rStyle w:val="StyleUnderline"/>
        </w:rPr>
        <w:t>or</w:t>
      </w:r>
      <w:r>
        <w:t xml:space="preserve"> “</w:t>
      </w:r>
      <w:r w:rsidRPr="00E500AD">
        <w:rPr>
          <w:rStyle w:val="Emphasis"/>
          <w:highlight w:val="green"/>
        </w:rPr>
        <w:t>backdoors</w:t>
      </w:r>
      <w:r>
        <w:t>”—</w:t>
      </w:r>
      <w:r w:rsidRPr="00726CAE">
        <w:rPr>
          <w:rStyle w:val="StyleUnderline"/>
        </w:rPr>
        <w:t>maliciously installed software that enable bad actors to commandeer systems</w:t>
      </w:r>
      <w:r>
        <w:t>—</w:t>
      </w:r>
      <w:r w:rsidRPr="00726CAE">
        <w:rPr>
          <w:rStyle w:val="StyleUnderline"/>
        </w:rPr>
        <w:t>could</w:t>
      </w:r>
      <w:r w:rsidRPr="00726CAE">
        <w:t xml:space="preserve"> also </w:t>
      </w:r>
      <w:r w:rsidRPr="00E500AD">
        <w:rPr>
          <w:rStyle w:val="Emphasis"/>
          <w:highlight w:val="green"/>
        </w:rPr>
        <w:t>enable mass surveillance</w:t>
      </w:r>
      <w:r>
        <w:t xml:space="preserve"> </w:t>
      </w:r>
      <w:r w:rsidRPr="00726CAE">
        <w:rPr>
          <w:rStyle w:val="StyleUnderline"/>
        </w:rPr>
        <w:t xml:space="preserve">or </w:t>
      </w:r>
      <w:r w:rsidRPr="00726CAE">
        <w:rPr>
          <w:rStyle w:val="Emphasis"/>
        </w:rPr>
        <w:t>spying</w:t>
      </w:r>
      <w:r w:rsidRPr="00726CAE">
        <w:rPr>
          <w:rStyle w:val="StyleUnderline"/>
        </w:rPr>
        <w:t xml:space="preserve"> by private hackers or foreign governments</w:t>
      </w:r>
      <w:r>
        <w:t xml:space="preserve">.173 </w:t>
      </w:r>
      <w:r w:rsidRPr="00726CAE">
        <w:rPr>
          <w:rStyle w:val="StyleUnderline"/>
        </w:rPr>
        <w:t xml:space="preserve">The </w:t>
      </w:r>
      <w:r w:rsidRPr="00E500AD">
        <w:rPr>
          <w:rStyle w:val="Emphasis"/>
          <w:highlight w:val="green"/>
        </w:rPr>
        <w:t>presence of systems from multiple vendors</w:t>
      </w:r>
      <w:r w:rsidRPr="00726CAE">
        <w:rPr>
          <w:rStyle w:val="StyleUnderline"/>
        </w:rPr>
        <w:t xml:space="preserve"> would </w:t>
      </w:r>
      <w:r w:rsidRPr="00E500AD">
        <w:rPr>
          <w:rStyle w:val="Emphasis"/>
          <w:highlight w:val="green"/>
        </w:rPr>
        <w:t>mitigate</w:t>
      </w:r>
      <w:r w:rsidRPr="00E500AD">
        <w:rPr>
          <w:rStyle w:val="StyleUnderline"/>
          <w:highlight w:val="green"/>
        </w:rPr>
        <w:t xml:space="preserve"> these possibilities</w:t>
      </w:r>
      <w:r w:rsidRPr="00E500AD">
        <w:rPr>
          <w:highlight w:val="green"/>
        </w:rPr>
        <w:t>.</w:t>
      </w:r>
    </w:p>
    <w:p w14:paraId="082419EC" w14:textId="77777777" w:rsidR="00B01651" w:rsidRPr="00726CAE" w:rsidRDefault="00B01651" w:rsidP="00B01651">
      <w:pPr>
        <w:rPr>
          <w:sz w:val="10"/>
          <w:szCs w:val="10"/>
        </w:rPr>
      </w:pPr>
      <w:r w:rsidRPr="00726CAE">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6C03327F" w14:textId="77777777" w:rsidR="00B01651" w:rsidRPr="0016259D" w:rsidRDefault="00B01651" w:rsidP="00B01651">
      <w:r w:rsidRPr="00726CAE">
        <w:rPr>
          <w:rStyle w:val="StyleUnderline"/>
        </w:rPr>
        <w:t xml:space="preserve">It is </w:t>
      </w:r>
      <w:r w:rsidRPr="00726CAE">
        <w:rPr>
          <w:rStyle w:val="Emphasis"/>
        </w:rPr>
        <w:t>widely recognized</w:t>
      </w:r>
      <w:r w:rsidRPr="00726CAE">
        <w:rPr>
          <w:rStyle w:val="StyleUnderline"/>
        </w:rPr>
        <w:t xml:space="preserve"> that a </w:t>
      </w:r>
      <w:r w:rsidRPr="00EA7BAA">
        <w:rPr>
          <w:rStyle w:val="Emphasis"/>
        </w:rPr>
        <w:t>monoculture is unavoidable</w:t>
      </w:r>
      <w:r>
        <w:t xml:space="preserve"> </w:t>
      </w:r>
      <w:r w:rsidRPr="00726CAE">
        <w:rPr>
          <w:rStyle w:val="StyleUnderline"/>
        </w:rPr>
        <w:t>in at least one respect</w:t>
      </w:r>
      <w:r>
        <w:t xml:space="preserve">: </w:t>
      </w:r>
      <w:r w:rsidRPr="00726CAE">
        <w:rPr>
          <w:rStyle w:val="StyleUnderline"/>
        </w:rPr>
        <w:t xml:space="preserve">Most connected devices will need to </w:t>
      </w:r>
      <w:r w:rsidRPr="00726CAE">
        <w:rPr>
          <w:rStyle w:val="Emphasis"/>
        </w:rPr>
        <w:t>conform to technical standards</w:t>
      </w:r>
      <w:r>
        <w:t xml:space="preserve">.177 5G, for example, is a technical standard developed by a private industry consortium called 3GPP.178 </w:t>
      </w:r>
      <w:r w:rsidRPr="00726CAE">
        <w:rPr>
          <w:rStyle w:val="StyleUnderline"/>
        </w:rPr>
        <w:t>A flaw in any such standard would render all mobile devices implementing the standard vulnerable to an identical attack</w:t>
      </w:r>
      <w:r>
        <w:t xml:space="preserve">.179 </w:t>
      </w:r>
      <w:r w:rsidRPr="00E500AD">
        <w:rPr>
          <w:rStyle w:val="StyleUnderline"/>
          <w:highlight w:val="green"/>
        </w:rPr>
        <w:t>Avoiding</w:t>
      </w:r>
      <w:r w:rsidRPr="00726CAE">
        <w:rPr>
          <w:rStyle w:val="StyleUnderline"/>
        </w:rPr>
        <w:t xml:space="preserve"> these sorts of </w:t>
      </w:r>
      <w:r w:rsidRPr="00726CAE">
        <w:rPr>
          <w:rStyle w:val="Emphasis"/>
        </w:rPr>
        <w:t xml:space="preserve">systemic </w:t>
      </w:r>
      <w:r w:rsidRPr="00E500AD">
        <w:rPr>
          <w:rStyle w:val="Emphasis"/>
          <w:highlight w:val="green"/>
        </w:rPr>
        <w:t>flaws</w:t>
      </w:r>
      <w:r w:rsidRPr="00726CAE">
        <w:t xml:space="preserve"> </w:t>
      </w:r>
      <w:r w:rsidRPr="00726CAE">
        <w:rPr>
          <w:rStyle w:val="StyleUnderline"/>
        </w:rPr>
        <w:t xml:space="preserve">in standards </w:t>
      </w:r>
      <w:r w:rsidRPr="00E500AD">
        <w:rPr>
          <w:rStyle w:val="StyleUnderline"/>
          <w:highlight w:val="green"/>
        </w:rPr>
        <w:t xml:space="preserve">requires </w:t>
      </w:r>
      <w:r w:rsidRPr="00E500AD">
        <w:rPr>
          <w:rStyle w:val="Emphasis"/>
          <w:highlight w:val="green"/>
        </w:rPr>
        <w:t>rigorous development</w:t>
      </w:r>
      <w:r w:rsidRPr="00E500AD">
        <w:rPr>
          <w:highlight w:val="green"/>
        </w:rPr>
        <w:t xml:space="preserve">, </w:t>
      </w:r>
      <w:r w:rsidRPr="00E500AD">
        <w:rPr>
          <w:rStyle w:val="Emphasis"/>
          <w:highlight w:val="green"/>
        </w:rPr>
        <w:t>analysis</w:t>
      </w:r>
      <w:r w:rsidRPr="00E500AD">
        <w:rPr>
          <w:highlight w:val="green"/>
        </w:rPr>
        <w:t xml:space="preserve">, </w:t>
      </w:r>
      <w:r w:rsidRPr="00E500AD">
        <w:rPr>
          <w:rStyle w:val="StyleUnderline"/>
          <w:highlight w:val="green"/>
        </w:rPr>
        <w:t xml:space="preserve">and </w:t>
      </w:r>
      <w:r w:rsidRPr="00E500AD">
        <w:rPr>
          <w:rStyle w:val="Emphasis"/>
          <w:highlight w:val="green"/>
        </w:rPr>
        <w:t>testing of the standard</w:t>
      </w:r>
      <w:r>
        <w:t xml:space="preserve"> </w:t>
      </w:r>
      <w:r w:rsidRPr="00726CAE">
        <w:rPr>
          <w:rStyle w:val="StyleUnderline"/>
        </w:rPr>
        <w:t>in the development process</w:t>
      </w:r>
      <w:r>
        <w:t xml:space="preserve">, </w:t>
      </w:r>
      <w:r w:rsidRPr="00E500AD">
        <w:rPr>
          <w:rStyle w:val="StyleUnderline"/>
          <w:highlight w:val="green"/>
        </w:rPr>
        <w:t>which</w:t>
      </w:r>
      <w:r w:rsidRPr="00726CAE">
        <w:rPr>
          <w:rStyle w:val="StyleUnderline"/>
        </w:rPr>
        <w:t xml:space="preserve"> in turn </w:t>
      </w:r>
      <w:r w:rsidRPr="00E500AD">
        <w:rPr>
          <w:rStyle w:val="Emphasis"/>
          <w:highlight w:val="green"/>
        </w:rPr>
        <w:t>requires ensuring that as many firms as possible</w:t>
      </w:r>
      <w:r w:rsidRPr="00E500AD">
        <w:rPr>
          <w:highlight w:val="green"/>
        </w:rPr>
        <w:t>,</w:t>
      </w:r>
      <w:r>
        <w:t xml:space="preserve"> especially firms that share basic American values, </w:t>
      </w:r>
      <w:r w:rsidRPr="00726CAE">
        <w:rPr>
          <w:rStyle w:val="StyleUnderline"/>
        </w:rPr>
        <w:t xml:space="preserve">are </w:t>
      </w:r>
      <w:r w:rsidRPr="00726CAE">
        <w:rPr>
          <w:rStyle w:val="Emphasis"/>
        </w:rPr>
        <w:t>involved in the development</w:t>
      </w:r>
      <w:r w:rsidRPr="00726CAE">
        <w:rPr>
          <w:rStyle w:val="StyleUnderline"/>
        </w:rPr>
        <w:t xml:space="preserve"> of those standards</w:t>
      </w:r>
      <w:r w:rsidRPr="00726CAE">
        <w:t xml:space="preserve">.180 Thus, </w:t>
      </w:r>
      <w:r w:rsidRPr="00726CAE">
        <w:rPr>
          <w:rStyle w:val="StyleUnderline"/>
        </w:rPr>
        <w:t>the necessary standardization</w:t>
      </w:r>
      <w:r w:rsidRPr="00726CAE">
        <w:t xml:space="preserve"> </w:t>
      </w:r>
      <w:r w:rsidRPr="00726CAE">
        <w:rPr>
          <w:rStyle w:val="StyleUnderline"/>
        </w:rPr>
        <w:t>of information and</w:t>
      </w:r>
      <w:r w:rsidRPr="00726CAE">
        <w:t xml:space="preserve"> </w:t>
      </w:r>
      <w:r w:rsidRPr="00726CAE">
        <w:rPr>
          <w:rStyle w:val="StyleUnderline"/>
        </w:rPr>
        <w:t>communication technologies is perhaps the</w:t>
      </w:r>
      <w:r w:rsidRPr="00726CAE">
        <w:t xml:space="preserve"> </w:t>
      </w:r>
      <w:r w:rsidRPr="00726CAE">
        <w:rPr>
          <w:rStyle w:val="Emphasis"/>
        </w:rPr>
        <w:t>most important reason</w:t>
      </w:r>
      <w:r>
        <w:t xml:space="preserve"> </w:t>
      </w:r>
      <w:r w:rsidRPr="00726CAE">
        <w:rPr>
          <w:rStyle w:val="StyleUnderline"/>
        </w:rPr>
        <w:t xml:space="preserve">why a </w:t>
      </w:r>
      <w:r w:rsidRPr="00726CAE">
        <w:rPr>
          <w:rStyle w:val="Emphasis"/>
        </w:rPr>
        <w:t>competitive communication technology market</w:t>
      </w:r>
      <w:r>
        <w:t xml:space="preserve"> </w:t>
      </w:r>
      <w:r w:rsidRPr="00726CAE">
        <w:rPr>
          <w:rStyle w:val="StyleUnderline"/>
        </w:rPr>
        <w:t xml:space="preserve">is </w:t>
      </w:r>
      <w:r w:rsidRPr="00726CAE">
        <w:rPr>
          <w:rStyle w:val="Emphasis"/>
        </w:rPr>
        <w:t>essential to cybersecurity</w:t>
      </w:r>
      <w:r w:rsidRPr="00726CAE">
        <w:rPr>
          <w:rStyle w:val="StyleUnderline"/>
        </w:rPr>
        <w:t xml:space="preserve"> and national security</w:t>
      </w:r>
      <w:r>
        <w:t>.</w:t>
      </w:r>
    </w:p>
    <w:bookmarkEnd w:id="2"/>
    <w:p w14:paraId="51B52214" w14:textId="77777777" w:rsidR="00B01651" w:rsidRPr="00CA24CB" w:rsidRDefault="00B01651" w:rsidP="00B01651">
      <w:pPr>
        <w:rPr>
          <w:b/>
          <w:bCs/>
        </w:rPr>
      </w:pPr>
    </w:p>
    <w:p w14:paraId="2CE9417E" w14:textId="77777777" w:rsidR="00B01651" w:rsidRDefault="00B01651" w:rsidP="00B01651">
      <w:pPr>
        <w:pStyle w:val="Heading4"/>
      </w:pPr>
      <w:r w:rsidRPr="00D72C55">
        <w:rPr>
          <w:u w:val="single"/>
        </w:rPr>
        <w:t>Concentration</w:t>
      </w:r>
      <w:r>
        <w:t xml:space="preserve"> creates uniqueness.</w:t>
      </w:r>
    </w:p>
    <w:p w14:paraId="0B824BA7" w14:textId="77777777" w:rsidR="00B01651" w:rsidRDefault="00B01651" w:rsidP="00B01651">
      <w:r w:rsidRPr="00D72C55">
        <w:t xml:space="preserve">Mike </w:t>
      </w:r>
      <w:r w:rsidRPr="00D72C55">
        <w:rPr>
          <w:rStyle w:val="Style13ptBold"/>
        </w:rPr>
        <w:t>Elgan</w:t>
      </w:r>
      <w:r w:rsidRPr="00D72C55">
        <w:t>, Security Intelligence, Why Security Pros Can’t Ignore Big Data Monopolies, April 15, 20</w:t>
      </w:r>
      <w:r w:rsidRPr="00D72C55">
        <w:rPr>
          <w:rStyle w:val="Style13ptBold"/>
        </w:rPr>
        <w:t>21</w:t>
      </w:r>
      <w:r w:rsidRPr="00D72C55">
        <w:t xml:space="preserve">, </w:t>
      </w:r>
      <w:hyperlink r:id="rId12" w:history="1">
        <w:r w:rsidRPr="00C42994">
          <w:rPr>
            <w:rStyle w:val="Hyperlink"/>
          </w:rPr>
          <w:t>https://securityintelligence.com/articles/security-pros-cant-ignore-big-data-monopolies/</w:t>
        </w:r>
      </w:hyperlink>
    </w:p>
    <w:p w14:paraId="209D0715" w14:textId="77777777" w:rsidR="00B01651" w:rsidRDefault="00B01651" w:rsidP="00B01651"/>
    <w:p w14:paraId="43257A0F" w14:textId="77777777" w:rsidR="00B01651" w:rsidRDefault="00B01651" w:rsidP="00B01651">
      <w:r w:rsidRPr="00D72C55">
        <w:rPr>
          <w:u w:val="single"/>
        </w:rPr>
        <w:t>The rise of the cloud didn’t free us from concerns over who stores our data</w:t>
      </w:r>
      <w:r>
        <w:t xml:space="preserve">. </w:t>
      </w:r>
      <w:r w:rsidRPr="00D72C55">
        <w:rPr>
          <w:u w:val="single"/>
        </w:rPr>
        <w:t>Where</w:t>
      </w:r>
      <w:r>
        <w:t xml:space="preserve"> matters, and </w:t>
      </w:r>
      <w:r w:rsidRPr="00D72C55">
        <w:rPr>
          <w:u w:val="single"/>
        </w:rPr>
        <w:t>major</w:t>
      </w:r>
      <w:r>
        <w:t xml:space="preserve"> cloud </w:t>
      </w:r>
      <w:r w:rsidRPr="00D72C55">
        <w:rPr>
          <w:u w:val="single"/>
        </w:rPr>
        <w:t>providers</w:t>
      </w:r>
      <w:r>
        <w:t xml:space="preserve"> </w:t>
      </w:r>
      <w:r w:rsidRPr="00D72C55">
        <w:rPr>
          <w:u w:val="single"/>
        </w:rPr>
        <w:t xml:space="preserve">and </w:t>
      </w:r>
      <w:r w:rsidRPr="00E500AD">
        <w:rPr>
          <w:rStyle w:val="Emphasis"/>
          <w:highlight w:val="green"/>
        </w:rPr>
        <w:t>big data monopolies</w:t>
      </w:r>
      <w:r w:rsidRPr="00E500AD">
        <w:rPr>
          <w:highlight w:val="green"/>
        </w:rPr>
        <w:t xml:space="preserve"> </w:t>
      </w:r>
      <w:r w:rsidRPr="00E500AD">
        <w:rPr>
          <w:highlight w:val="green"/>
          <w:u w:val="single"/>
        </w:rPr>
        <w:t xml:space="preserve">host a </w:t>
      </w:r>
      <w:r w:rsidRPr="00E500AD">
        <w:rPr>
          <w:rStyle w:val="Emphasis"/>
          <w:highlight w:val="green"/>
        </w:rPr>
        <w:t>huge percentage of</w:t>
      </w:r>
      <w:r w:rsidRPr="00D72C55">
        <w:rPr>
          <w:rStyle w:val="Emphasis"/>
        </w:rPr>
        <w:t xml:space="preserve"> the world’s </w:t>
      </w:r>
      <w:r w:rsidRPr="00E500AD">
        <w:rPr>
          <w:rStyle w:val="Emphasis"/>
          <w:highlight w:val="green"/>
        </w:rPr>
        <w:t>data</w:t>
      </w:r>
      <w:r w:rsidRPr="00D72C55">
        <w:rPr>
          <w:rStyle w:val="Emphasis"/>
        </w:rPr>
        <w:t>.</w:t>
      </w:r>
      <w:r>
        <w:t xml:space="preserve"> </w:t>
      </w:r>
      <w:r w:rsidRPr="00D72C55">
        <w:rPr>
          <w:u w:val="single"/>
        </w:rPr>
        <w:t>Thousands of organizations that store and manage personal, business and government data use big-name cloud providers</w:t>
      </w:r>
      <w:r>
        <w:t xml:space="preserve">. Smartphone </w:t>
      </w:r>
      <w:r w:rsidRPr="00E500AD">
        <w:rPr>
          <w:rStyle w:val="Emphasis"/>
          <w:highlight w:val="green"/>
        </w:rPr>
        <w:t>platform companies</w:t>
      </w:r>
      <w:r w:rsidRPr="00E500AD">
        <w:rPr>
          <w:highlight w:val="green"/>
        </w:rPr>
        <w:t xml:space="preserve"> </w:t>
      </w:r>
      <w:r w:rsidRPr="00E500AD">
        <w:rPr>
          <w:highlight w:val="green"/>
          <w:u w:val="single"/>
        </w:rPr>
        <w:t>house</w:t>
      </w:r>
      <w:r w:rsidRPr="00D72C55">
        <w:rPr>
          <w:u w:val="single"/>
        </w:rPr>
        <w:t xml:space="preserve"> and process </w:t>
      </w:r>
      <w:r w:rsidRPr="00E500AD">
        <w:rPr>
          <w:highlight w:val="green"/>
          <w:u w:val="single"/>
        </w:rPr>
        <w:t>terabytes of the data</w:t>
      </w:r>
      <w:r w:rsidRPr="00D72C55">
        <w:rPr>
          <w:u w:val="single"/>
        </w:rPr>
        <w:t xml:space="preserve"> that flows </w:t>
      </w:r>
      <w:r w:rsidRPr="00E500AD">
        <w:rPr>
          <w:highlight w:val="green"/>
          <w:u w:val="single"/>
        </w:rPr>
        <w:t>through mobile networks</w:t>
      </w:r>
      <w:r>
        <w:t>. Social networks house and control the data on billions of people worldwide — certainly the personal data of effectively all employees in your company.</w:t>
      </w:r>
    </w:p>
    <w:p w14:paraId="0FC86B97" w14:textId="77777777" w:rsidR="00B01651" w:rsidRDefault="00B01651" w:rsidP="00B01651">
      <w:r>
        <w:t xml:space="preserve">And, </w:t>
      </w:r>
      <w:r w:rsidRPr="00D72C55">
        <w:rPr>
          <w:rStyle w:val="Emphasis"/>
        </w:rPr>
        <w:t>that creates challenges</w:t>
      </w:r>
      <w:r>
        <w:t xml:space="preserve">, too. For example, </w:t>
      </w:r>
      <w:r w:rsidRPr="00E500AD">
        <w:rPr>
          <w:rStyle w:val="Emphasis"/>
          <w:highlight w:val="green"/>
        </w:rPr>
        <w:t>cyber criminals</w:t>
      </w:r>
      <w:r w:rsidRPr="00E500AD">
        <w:rPr>
          <w:highlight w:val="green"/>
          <w:u w:val="single"/>
        </w:rPr>
        <w:t xml:space="preserve"> and </w:t>
      </w:r>
      <w:r w:rsidRPr="00E500AD">
        <w:rPr>
          <w:rStyle w:val="Emphasis"/>
          <w:highlight w:val="green"/>
        </w:rPr>
        <w:t>state-sponsored</w:t>
      </w:r>
      <w:r w:rsidRPr="00D72C55">
        <w:rPr>
          <w:rStyle w:val="Emphasis"/>
        </w:rPr>
        <w:t xml:space="preserve"> threat </w:t>
      </w:r>
      <w:r w:rsidRPr="00E500AD">
        <w:rPr>
          <w:rStyle w:val="Emphasis"/>
          <w:highlight w:val="green"/>
        </w:rPr>
        <w:t>actors</w:t>
      </w:r>
      <w:r w:rsidRPr="00E500AD">
        <w:rPr>
          <w:highlight w:val="green"/>
          <w:u w:val="single"/>
        </w:rPr>
        <w:t xml:space="preserve"> find data held in a </w:t>
      </w:r>
      <w:r w:rsidRPr="00E500AD">
        <w:rPr>
          <w:rStyle w:val="Emphasis"/>
          <w:highlight w:val="green"/>
        </w:rPr>
        <w:t>central hub a tempting target</w:t>
      </w:r>
      <w:r>
        <w:t>. It’s time for a wider conversation among security specialists and industry leaders about how to better protect this data. Let’s take a look at the risks and challenges of a big data monopoly.</w:t>
      </w:r>
    </w:p>
    <w:p w14:paraId="16D4470A" w14:textId="77777777" w:rsidR="00B01651" w:rsidRDefault="00B01651" w:rsidP="00B01651">
      <w:r>
        <w:t xml:space="preserve">What’s the Problem </w:t>
      </w:r>
      <w:proofErr w:type="gramStart"/>
      <w:r>
        <w:t>With</w:t>
      </w:r>
      <w:proofErr w:type="gramEnd"/>
      <w:r>
        <w:t xml:space="preserve"> a Big Data Monopoly?</w:t>
      </w:r>
    </w:p>
    <w:p w14:paraId="68B61389" w14:textId="77777777" w:rsidR="00B01651" w:rsidRDefault="00B01651" w:rsidP="00B01651">
      <w:r>
        <w:t xml:space="preserve">There are many problems with a big tech monopoly from a security perspective. </w:t>
      </w:r>
      <w:r w:rsidRPr="00D72C55">
        <w:rPr>
          <w:u w:val="single"/>
        </w:rPr>
        <w:t xml:space="preserve">The companies that hold </w:t>
      </w:r>
      <w:r w:rsidRPr="00E500AD">
        <w:rPr>
          <w:highlight w:val="green"/>
          <w:u w:val="single"/>
        </w:rPr>
        <w:t xml:space="preserve">data monopolies are </w:t>
      </w:r>
      <w:r w:rsidRPr="00E500AD">
        <w:rPr>
          <w:rStyle w:val="Emphasis"/>
          <w:highlight w:val="green"/>
        </w:rPr>
        <w:t>ripe targets</w:t>
      </w:r>
      <w:r w:rsidRPr="00D72C55">
        <w:rPr>
          <w:rStyle w:val="Emphasis"/>
        </w:rPr>
        <w:t xml:space="preserve"> for attackers</w:t>
      </w:r>
      <w:r>
        <w:t xml:space="preserve">. </w:t>
      </w:r>
      <w:r w:rsidRPr="00D72C55">
        <w:rPr>
          <w:u w:val="single"/>
        </w:rPr>
        <w:t>Many holders of this big data do have thorough security</w:t>
      </w:r>
      <w:r>
        <w:t xml:space="preserve">, </w:t>
      </w:r>
      <w:r w:rsidRPr="00D72C55">
        <w:rPr>
          <w:u w:val="single"/>
        </w:rPr>
        <w:t>since they know they’re targets, too. It’s tempting to relax about data on these platforms</w:t>
      </w:r>
      <w:r>
        <w:t>.</w:t>
      </w:r>
    </w:p>
    <w:p w14:paraId="2C1864DC" w14:textId="77777777" w:rsidR="00B01651" w:rsidRDefault="00B01651" w:rsidP="00B01651">
      <w:r w:rsidRPr="00D72C55">
        <w:rPr>
          <w:u w:val="single"/>
        </w:rPr>
        <w:t xml:space="preserve">But it’s also true that </w:t>
      </w:r>
      <w:r w:rsidRPr="00E500AD">
        <w:rPr>
          <w:highlight w:val="green"/>
          <w:u w:val="single"/>
        </w:rPr>
        <w:t>cyber criminals</w:t>
      </w:r>
      <w:r w:rsidRPr="00D72C55">
        <w:rPr>
          <w:u w:val="single"/>
        </w:rPr>
        <w:t xml:space="preserve">, </w:t>
      </w:r>
      <w:r w:rsidRPr="00E500AD">
        <w:rPr>
          <w:highlight w:val="green"/>
          <w:u w:val="single"/>
        </w:rPr>
        <w:t>state-sponsored</w:t>
      </w:r>
      <w:r w:rsidRPr="00D72C55">
        <w:rPr>
          <w:u w:val="single"/>
        </w:rPr>
        <w:t xml:space="preserve"> threat </w:t>
      </w:r>
      <w:r w:rsidRPr="00E500AD">
        <w:rPr>
          <w:highlight w:val="green"/>
          <w:u w:val="single"/>
        </w:rPr>
        <w:t>actors, blackmailers</w:t>
      </w:r>
      <w:r w:rsidRPr="00D72C55">
        <w:rPr>
          <w:u w:val="single"/>
        </w:rPr>
        <w:t xml:space="preserve"> and others </w:t>
      </w:r>
      <w:r w:rsidRPr="00E500AD">
        <w:rPr>
          <w:highlight w:val="green"/>
          <w:u w:val="single"/>
        </w:rPr>
        <w:t xml:space="preserve">all </w:t>
      </w:r>
      <w:r w:rsidRPr="00E500AD">
        <w:rPr>
          <w:rStyle w:val="Emphasis"/>
          <w:highlight w:val="green"/>
        </w:rPr>
        <w:t>have a giant incentive to go after</w:t>
      </w:r>
      <w:r w:rsidRPr="00D72C55">
        <w:rPr>
          <w:rStyle w:val="Emphasis"/>
        </w:rPr>
        <w:t xml:space="preserve"> the </w:t>
      </w:r>
      <w:r w:rsidRPr="00E500AD">
        <w:rPr>
          <w:rStyle w:val="Emphasis"/>
          <w:highlight w:val="green"/>
        </w:rPr>
        <w:t>monopolies</w:t>
      </w:r>
      <w:r>
        <w:t xml:space="preserve">, because that’s where the most data </w:t>
      </w:r>
      <w:proofErr w:type="gramStart"/>
      <w:r>
        <w:t>is</w:t>
      </w:r>
      <w:proofErr w:type="gramEnd"/>
      <w:r>
        <w:t>.</w:t>
      </w:r>
    </w:p>
    <w:p w14:paraId="3EE20997" w14:textId="77777777" w:rsidR="00B01651" w:rsidRPr="004F4611" w:rsidRDefault="00B01651" w:rsidP="00B01651"/>
    <w:p w14:paraId="0096AC24" w14:textId="77777777" w:rsidR="00B01651" w:rsidRPr="004F4611" w:rsidRDefault="00B01651" w:rsidP="00B01651">
      <w:pPr>
        <w:keepNext/>
        <w:keepLines/>
        <w:spacing w:before="4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2F56A317" w14:textId="77777777" w:rsidR="00B01651" w:rsidRPr="004F4611" w:rsidRDefault="00B01651" w:rsidP="00B01651">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3" w:history="1">
        <w:r w:rsidRPr="004F4611">
          <w:t>https://promarket.org/2018/04/10/solutions-threats-digital-monopolies/</w:t>
        </w:r>
      </w:hyperlink>
    </w:p>
    <w:p w14:paraId="29BB842C" w14:textId="77777777" w:rsidR="00B01651" w:rsidRPr="004F4611" w:rsidRDefault="00B01651" w:rsidP="00B01651"/>
    <w:p w14:paraId="19CA50A9" w14:textId="77777777" w:rsidR="00B01651" w:rsidRPr="004F4611" w:rsidRDefault="00B01651" w:rsidP="00B01651">
      <w:r w:rsidRPr="004F4611">
        <w:t xml:space="preserve">1. Risk of data breaches. </w:t>
      </w:r>
      <w:r w:rsidRPr="00E500AD">
        <w:rPr>
          <w:highlight w:val="green"/>
          <w:u w:val="single"/>
        </w:rPr>
        <w:t>A</w:t>
      </w:r>
      <w:r w:rsidRPr="004F4611">
        <w:rPr>
          <w:u w:val="single"/>
        </w:rPr>
        <w:t xml:space="preserve"> security </w:t>
      </w:r>
      <w:r w:rsidRPr="00E500AD">
        <w:rPr>
          <w:highlight w:val="green"/>
          <w:u w:val="single"/>
        </w:rPr>
        <w:t>breach of any</w:t>
      </w:r>
      <w:r w:rsidRPr="004F4611">
        <w:rPr>
          <w:u w:val="single"/>
        </w:rPr>
        <w:t xml:space="preserve"> of the digital </w:t>
      </w:r>
      <w:r w:rsidRPr="00E500AD">
        <w:rPr>
          <w:highlight w:val="green"/>
          <w:u w:val="single"/>
        </w:rPr>
        <w:t xml:space="preserve">monopolies could result in </w:t>
      </w:r>
      <w:r w:rsidRPr="00E500AD">
        <w:rPr>
          <w:b/>
          <w:iCs/>
          <w:highlight w:val="green"/>
          <w:u w:val="single"/>
        </w:rPr>
        <w:t>Exabytes of</w:t>
      </w:r>
      <w:r w:rsidRPr="004F4611">
        <w:rPr>
          <w:b/>
          <w:iCs/>
          <w:u w:val="single"/>
        </w:rPr>
        <w:t xml:space="preserve"> users’ most </w:t>
      </w:r>
      <w:r w:rsidRPr="00E500AD">
        <w:rPr>
          <w:b/>
          <w:iCs/>
          <w:highlight w:val="green"/>
          <w:u w:val="single"/>
        </w:rPr>
        <w:t>vulnerable info</w:t>
      </w:r>
      <w:r w:rsidRPr="004F4611">
        <w:rPr>
          <w:b/>
          <w:iCs/>
          <w:u w:val="single"/>
        </w:rPr>
        <w:t>rmation</w:t>
      </w:r>
      <w:r w:rsidRPr="004F4611">
        <w:rPr>
          <w:u w:val="single"/>
        </w:rPr>
        <w:t xml:space="preserve"> being publicly </w:t>
      </w:r>
      <w:r w:rsidRPr="00E500AD">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E500AD">
        <w:rPr>
          <w:highlight w:val="green"/>
          <w:u w:val="single"/>
        </w:rPr>
        <w:t xml:space="preserve">result in </w:t>
      </w:r>
      <w:r w:rsidRPr="00E500AD">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w:t>
      </w:r>
      <w:proofErr w:type="spellStart"/>
      <w:r w:rsidRPr="004F4611">
        <w:t>Cablegate</w:t>
      </w:r>
      <w:proofErr w:type="spellEnd"/>
      <w:r w:rsidRPr="004F4611">
        <w:t xml:space="preserve">” (10)). </w:t>
      </w:r>
      <w:r w:rsidRPr="004F4611">
        <w:rPr>
          <w:u w:val="single"/>
        </w:rPr>
        <w:t xml:space="preserve">Importantly, a security </w:t>
      </w:r>
      <w:r w:rsidRPr="00E500AD">
        <w:rPr>
          <w:b/>
          <w:iCs/>
          <w:highlight w:val="green"/>
          <w:u w:val="single"/>
        </w:rPr>
        <w:t>collapse</w:t>
      </w:r>
      <w:r w:rsidRPr="004F4611">
        <w:rPr>
          <w:b/>
          <w:iCs/>
          <w:u w:val="single"/>
        </w:rPr>
        <w:t xml:space="preserve"> of that nature</w:t>
      </w:r>
      <w:r w:rsidRPr="004F4611">
        <w:rPr>
          <w:u w:val="single"/>
        </w:rPr>
        <w:t xml:space="preserve"> </w:t>
      </w:r>
      <w:r w:rsidRPr="00E500AD">
        <w:rPr>
          <w:highlight w:val="green"/>
          <w:u w:val="single"/>
        </w:rPr>
        <w:t>might</w:t>
      </w:r>
      <w:r w:rsidRPr="004F4611">
        <w:rPr>
          <w:u w:val="single"/>
        </w:rPr>
        <w:t xml:space="preserve"> only </w:t>
      </w:r>
      <w:r w:rsidRPr="00E500AD">
        <w:rPr>
          <w:highlight w:val="green"/>
          <w:u w:val="single"/>
        </w:rPr>
        <w:t>be the start of</w:t>
      </w:r>
      <w:r w:rsidRPr="004F4611">
        <w:rPr>
          <w:u w:val="single"/>
        </w:rPr>
        <w:t xml:space="preserve"> a </w:t>
      </w:r>
      <w:r w:rsidRPr="004F4611">
        <w:rPr>
          <w:b/>
          <w:iCs/>
          <w:u w:val="single"/>
        </w:rPr>
        <w:t xml:space="preserve">series of </w:t>
      </w:r>
      <w:r w:rsidRPr="00E500AD">
        <w:rPr>
          <w:b/>
          <w:iCs/>
          <w:highlight w:val="green"/>
          <w:u w:val="single"/>
        </w:rPr>
        <w:t>follow-up breaches</w:t>
      </w:r>
      <w:r w:rsidRPr="004F4611">
        <w:rPr>
          <w:u w:val="single"/>
        </w:rPr>
        <w:t xml:space="preserve">. </w:t>
      </w:r>
      <w:r w:rsidRPr="00E500AD">
        <w:rPr>
          <w:highlight w:val="green"/>
          <w:u w:val="single"/>
        </w:rPr>
        <w:t>A hack of</w:t>
      </w:r>
      <w:r w:rsidRPr="004F4611">
        <w:rPr>
          <w:u w:val="single"/>
        </w:rPr>
        <w:t xml:space="preserve"> Google’s </w:t>
      </w:r>
      <w:r w:rsidRPr="00E500AD">
        <w:rPr>
          <w:highlight w:val="green"/>
          <w:u w:val="single"/>
        </w:rPr>
        <w:t>Gmail</w:t>
      </w:r>
      <w:r w:rsidRPr="004F4611">
        <w:rPr>
          <w:u w:val="single"/>
        </w:rPr>
        <w:t xml:space="preserve">, for example, </w:t>
      </w:r>
      <w:r w:rsidRPr="00E500AD">
        <w:rPr>
          <w:highlight w:val="green"/>
          <w:u w:val="single"/>
        </w:rPr>
        <w:t xml:space="preserve">could allow </w:t>
      </w:r>
      <w:r w:rsidRPr="004F4611">
        <w:rPr>
          <w:u w:val="single"/>
        </w:rPr>
        <w:t xml:space="preserve">the </w:t>
      </w:r>
      <w:r w:rsidRPr="00E500AD">
        <w:rPr>
          <w:highlight w:val="green"/>
          <w:u w:val="single"/>
        </w:rPr>
        <w:t xml:space="preserve">perpetrators to obtain a </w:t>
      </w:r>
      <w:r w:rsidRPr="004F4611">
        <w:rPr>
          <w:b/>
          <w:iCs/>
          <w:u w:val="single"/>
        </w:rPr>
        <w:t xml:space="preserve">user’s bank account </w:t>
      </w:r>
      <w:r w:rsidRPr="00E500AD">
        <w:rPr>
          <w:b/>
          <w:iCs/>
          <w:highlight w:val="green"/>
          <w:u w:val="single"/>
        </w:rPr>
        <w:t>password</w:t>
      </w:r>
      <w:r w:rsidRPr="004F4611">
        <w:rPr>
          <w:u w:val="single"/>
        </w:rPr>
        <w:t xml:space="preserve"> through the “forgot password”</w:t>
      </w:r>
      <w:r w:rsidRPr="004F4611">
        <w:t xml:space="preserve"> functionality, </w:t>
      </w:r>
      <w:r w:rsidRPr="00E500AD">
        <w:rPr>
          <w:highlight w:val="green"/>
          <w:u w:val="single"/>
        </w:rPr>
        <w:t>and</w:t>
      </w:r>
      <w:r w:rsidRPr="004F4611">
        <w:rPr>
          <w:u w:val="single"/>
        </w:rPr>
        <w:t xml:space="preserve"> </w:t>
      </w:r>
      <w:r w:rsidRPr="004F4611">
        <w:rPr>
          <w:b/>
          <w:iCs/>
          <w:sz w:val="21"/>
          <w:szCs w:val="28"/>
          <w:u w:val="single"/>
        </w:rPr>
        <w:t xml:space="preserve">ultimately </w:t>
      </w:r>
      <w:r w:rsidRPr="00E500AD">
        <w:rPr>
          <w:b/>
          <w:iCs/>
          <w:sz w:val="21"/>
          <w:szCs w:val="28"/>
          <w:highlight w:val="green"/>
          <w:u w:val="single"/>
        </w:rPr>
        <w:t>lead to a collapse of</w:t>
      </w:r>
      <w:r w:rsidRPr="004F4611">
        <w:rPr>
          <w:b/>
          <w:iCs/>
          <w:sz w:val="21"/>
          <w:szCs w:val="28"/>
          <w:u w:val="single"/>
        </w:rPr>
        <w:t xml:space="preserve"> businesses and industries (</w:t>
      </w:r>
      <w:proofErr w:type="gramStart"/>
      <w:r w:rsidRPr="004F4611">
        <w:rPr>
          <w:b/>
          <w:iCs/>
          <w:sz w:val="21"/>
          <w:szCs w:val="28"/>
          <w:u w:val="single"/>
        </w:rPr>
        <w:t>e.g.</w:t>
      </w:r>
      <w:proofErr w:type="gramEnd"/>
      <w:r w:rsidRPr="004F4611">
        <w:rPr>
          <w:b/>
          <w:iCs/>
          <w:sz w:val="21"/>
          <w:szCs w:val="28"/>
          <w:u w:val="single"/>
        </w:rPr>
        <w:t xml:space="preserve"> </w:t>
      </w:r>
      <w:r w:rsidRPr="00E500AD">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E500AD">
        <w:rPr>
          <w:highlight w:val="green"/>
          <w:u w:val="single"/>
        </w:rPr>
        <w:t xml:space="preserve">such a crisis could be </w:t>
      </w:r>
      <w:r w:rsidRPr="00E500AD">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E500AD">
        <w:rPr>
          <w:highlight w:val="green"/>
          <w:u w:val="single"/>
        </w:rPr>
        <w:t xml:space="preserve">no guarantee </w:t>
      </w:r>
      <w:r w:rsidRPr="004F4611">
        <w:rPr>
          <w:u w:val="single"/>
        </w:rPr>
        <w:t xml:space="preserve">that </w:t>
      </w:r>
      <w:r w:rsidRPr="00E500AD">
        <w:rPr>
          <w:highlight w:val="green"/>
          <w:u w:val="single"/>
        </w:rPr>
        <w:t xml:space="preserve">a </w:t>
      </w:r>
      <w:r w:rsidRPr="004F4611">
        <w:rPr>
          <w:b/>
          <w:iCs/>
          <w:u w:val="single"/>
        </w:rPr>
        <w:t xml:space="preserve">skillfully deployed </w:t>
      </w:r>
      <w:r w:rsidRPr="00E500AD">
        <w:rPr>
          <w:b/>
          <w:iCs/>
          <w:highlight w:val="green"/>
          <w:u w:val="single"/>
        </w:rPr>
        <w:t>attack</w:t>
      </w:r>
      <w:r w:rsidRPr="004F4611">
        <w:t xml:space="preserve"> (e.g., by another nation-state, powerful underground organization, or simply a disgruntled employee) </w:t>
      </w:r>
      <w:r w:rsidRPr="00E500AD">
        <w:rPr>
          <w:b/>
          <w:iCs/>
          <w:highlight w:val="green"/>
          <w:u w:val="single"/>
        </w:rPr>
        <w:t>would not be successful</w:t>
      </w:r>
      <w:r w:rsidRPr="004F4611">
        <w:t xml:space="preserve">. </w:t>
      </w:r>
      <w:r w:rsidRPr="00E500AD">
        <w:rPr>
          <w:b/>
          <w:iCs/>
          <w:highlight w:val="green"/>
          <w:u w:val="single"/>
        </w:rPr>
        <w:t>Even with</w:t>
      </w:r>
      <w:r w:rsidRPr="004F4611">
        <w:rPr>
          <w:b/>
          <w:iCs/>
          <w:u w:val="single"/>
        </w:rPr>
        <w:t xml:space="preserve"> the </w:t>
      </w:r>
      <w:r w:rsidRPr="00E500AD">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E500AD">
        <w:rPr>
          <w:highlight w:val="green"/>
          <w:u w:val="single"/>
        </w:rPr>
        <w:t>data</w:t>
      </w:r>
      <w:r w:rsidRPr="004F4611">
        <w:rPr>
          <w:u w:val="single"/>
        </w:rPr>
        <w:t xml:space="preserve"> held by the digital monopolies </w:t>
      </w:r>
      <w:r w:rsidRPr="00E500AD">
        <w:rPr>
          <w:highlight w:val="green"/>
          <w:u w:val="single"/>
        </w:rPr>
        <w:t xml:space="preserve">could be </w:t>
      </w:r>
      <w:r w:rsidRPr="00E500AD">
        <w:rPr>
          <w:b/>
          <w:iCs/>
          <w:highlight w:val="green"/>
          <w:u w:val="single"/>
        </w:rPr>
        <w:t>leaked at any point in time</w:t>
      </w:r>
      <w:r w:rsidRPr="004F4611">
        <w:rPr>
          <w:b/>
          <w:iCs/>
          <w:u w:val="single"/>
        </w:rPr>
        <w:t>.</w:t>
      </w:r>
    </w:p>
    <w:p w14:paraId="018515DD" w14:textId="77777777" w:rsidR="00B01651" w:rsidRDefault="00B01651" w:rsidP="00B01651">
      <w:pPr>
        <w:pStyle w:val="Heading4"/>
      </w:pPr>
      <w:r>
        <w:t xml:space="preserve">Critical infrastructure attacks go nuclear. </w:t>
      </w:r>
    </w:p>
    <w:p w14:paraId="69A46C6D" w14:textId="77777777" w:rsidR="00B01651" w:rsidRDefault="00B01651" w:rsidP="00B01651">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3E08F70" w14:textId="77777777" w:rsidR="00B01651" w:rsidRPr="0083001A" w:rsidRDefault="00B01651" w:rsidP="00B01651">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w:t>
      </w:r>
      <w:r w:rsidRPr="00F86993">
        <w:rPr>
          <w:sz w:val="16"/>
          <w:szCs w:val="16"/>
        </w:rPr>
        <w:t xml:space="preserve">not only </w:t>
      </w:r>
      <w:r w:rsidRPr="00F86993">
        <w:rPr>
          <w:strike/>
          <w:sz w:val="16"/>
          <w:szCs w:val="16"/>
        </w:rPr>
        <w:t>disabled</w:t>
      </w:r>
      <w:r w:rsidRPr="00F86993">
        <w:rPr>
          <w:sz w:val="16"/>
          <w:szCs w:val="16"/>
        </w:rPr>
        <w:t xml:space="preserve"> pipelines but</w:t>
      </w:r>
      <w:r w:rsidRPr="00F86993">
        <w:rPr>
          <w:sz w:val="16"/>
          <w:szCs w:val="16"/>
          <w:u w:val="single"/>
        </w:rPr>
        <w:t xml:space="preserve"> </w:t>
      </w:r>
      <w:r w:rsidRPr="000565BE">
        <w:rPr>
          <w:u w:val="single"/>
        </w:rPr>
        <w:t xml:space="preserve">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38EBB6B8" w14:textId="77777777" w:rsidR="00B01651" w:rsidRPr="0083001A" w:rsidRDefault="00B01651" w:rsidP="00B01651">
      <w:pPr>
        <w:rPr>
          <w:u w:val="single"/>
        </w:rPr>
      </w:pPr>
      <w:r w:rsidRPr="00E500AD">
        <w:rPr>
          <w:highlight w:val="green"/>
          <w:u w:val="single"/>
        </w:rPr>
        <w:t>Under current</w:t>
      </w:r>
      <w:r w:rsidRPr="0083001A">
        <w:rPr>
          <w:u w:val="single"/>
        </w:rPr>
        <w:t xml:space="preserve"> U.S. nuclear </w:t>
      </w:r>
      <w:r w:rsidRPr="00E500AD">
        <w:rPr>
          <w:highlight w:val="green"/>
          <w:u w:val="single"/>
        </w:rPr>
        <w:t>doctrine</w:t>
      </w:r>
      <w:r w:rsidRPr="0083001A">
        <w:rPr>
          <w:sz w:val="16"/>
        </w:rPr>
        <w:t xml:space="preserve">, developed during the Trump administration, </w:t>
      </w:r>
      <w:r w:rsidRPr="00E500AD">
        <w:rPr>
          <w:highlight w:val="green"/>
          <w:u w:val="single"/>
        </w:rPr>
        <w:t xml:space="preserve">the president would be given the </w:t>
      </w:r>
      <w:r w:rsidRPr="0055571F">
        <w:rPr>
          <w:rStyle w:val="Emphasis"/>
        </w:rPr>
        <w:t xml:space="preserve">military </w:t>
      </w:r>
      <w:r w:rsidRPr="00E500AD">
        <w:rPr>
          <w:rStyle w:val="Emphasis"/>
          <w:highlight w:val="green"/>
        </w:rPr>
        <w:t>option</w:t>
      </w:r>
      <w:r w:rsidRPr="00E500AD">
        <w:rPr>
          <w:highlight w:val="green"/>
          <w:u w:val="single"/>
        </w:rPr>
        <w:t xml:space="preserve"> to launch nuc</w:t>
      </w:r>
      <w:r w:rsidRPr="0083001A">
        <w:rPr>
          <w:u w:val="single"/>
        </w:rPr>
        <w:t>lear weapon</w:t>
      </w:r>
      <w:r w:rsidRPr="00E500AD">
        <w:rPr>
          <w:highlight w:val="green"/>
          <w:u w:val="single"/>
        </w:rPr>
        <w:t>s</w:t>
      </w:r>
      <w:r w:rsidRPr="0083001A">
        <w:rPr>
          <w:u w:val="single"/>
        </w:rPr>
        <w:t xml:space="preserve"> at Russia, </w:t>
      </w:r>
      <w:proofErr w:type="gramStart"/>
      <w:r w:rsidRPr="0083001A">
        <w:rPr>
          <w:u w:val="single"/>
        </w:rPr>
        <w:t>China</w:t>
      </w:r>
      <w:proofErr w:type="gramEnd"/>
      <w:r w:rsidRPr="0083001A">
        <w:rPr>
          <w:u w:val="single"/>
        </w:rPr>
        <w:t xml:space="preserve"> or North Korea if that country was </w:t>
      </w:r>
      <w:r w:rsidRPr="0083001A">
        <w:rPr>
          <w:rStyle w:val="Emphasis"/>
        </w:rPr>
        <w:t>determined</w:t>
      </w:r>
      <w:r w:rsidRPr="0083001A">
        <w:rPr>
          <w:u w:val="single"/>
        </w:rPr>
        <w:t xml:space="preserve"> to be behind such an attack.</w:t>
      </w:r>
    </w:p>
    <w:p w14:paraId="45CD946C" w14:textId="77777777" w:rsidR="00B01651" w:rsidRPr="0083001A" w:rsidRDefault="00B01651" w:rsidP="00B01651">
      <w:pPr>
        <w:rPr>
          <w:sz w:val="16"/>
        </w:rPr>
      </w:pPr>
      <w:r w:rsidRPr="0083001A">
        <w:rPr>
          <w:u w:val="single"/>
        </w:rPr>
        <w:t>That’s because in 2018</w:t>
      </w:r>
      <w:r w:rsidRPr="0083001A">
        <w:rPr>
          <w:sz w:val="16"/>
        </w:rPr>
        <w:t xml:space="preserve">, the </w:t>
      </w:r>
      <w:r w:rsidRPr="00E500AD">
        <w:rPr>
          <w:highlight w:val="green"/>
          <w:u w:val="single"/>
        </w:rPr>
        <w:t>Trump</w:t>
      </w:r>
      <w:r w:rsidRPr="0083001A">
        <w:rPr>
          <w:u w:val="single"/>
        </w:rPr>
        <w:t xml:space="preserve"> </w:t>
      </w:r>
      <w:r w:rsidRPr="0083001A">
        <w:rPr>
          <w:sz w:val="16"/>
        </w:rPr>
        <w:t xml:space="preserve">administration </w:t>
      </w:r>
      <w:r w:rsidRPr="00E500AD">
        <w:rPr>
          <w:rStyle w:val="Emphasis"/>
          <w:highlight w:val="green"/>
        </w:rPr>
        <w:t>expanded the role</w:t>
      </w:r>
      <w:r w:rsidRPr="0083001A">
        <w:rPr>
          <w:u w:val="single"/>
        </w:rPr>
        <w:t xml:space="preserve"> of nuclear weapons </w:t>
      </w:r>
      <w:r w:rsidRPr="00E500AD">
        <w:rPr>
          <w:highlight w:val="green"/>
          <w:u w:val="single"/>
        </w:rPr>
        <w:t>by declaring</w:t>
      </w:r>
      <w:r w:rsidRPr="0083001A">
        <w:rPr>
          <w:u w:val="single"/>
        </w:rPr>
        <w:t xml:space="preserve"> for the first time that </w:t>
      </w:r>
      <w:r w:rsidRPr="00E500AD">
        <w:rPr>
          <w:highlight w:val="green"/>
          <w:u w:val="single"/>
        </w:rPr>
        <w:t>the U</w:t>
      </w:r>
      <w:r w:rsidRPr="0083001A">
        <w:rPr>
          <w:u w:val="single"/>
        </w:rPr>
        <w:t xml:space="preserve">nited </w:t>
      </w:r>
      <w:r w:rsidRPr="00E500AD">
        <w:rPr>
          <w:highlight w:val="green"/>
          <w:u w:val="single"/>
        </w:rPr>
        <w:t>S</w:t>
      </w:r>
      <w:r w:rsidRPr="0083001A">
        <w:rPr>
          <w:u w:val="single"/>
        </w:rPr>
        <w:t xml:space="preserve">tates </w:t>
      </w:r>
      <w:r w:rsidRPr="00E500AD">
        <w:rPr>
          <w:highlight w:val="green"/>
          <w:u w:val="single"/>
        </w:rPr>
        <w:t xml:space="preserve">would </w:t>
      </w:r>
      <w:r w:rsidRPr="00E500AD">
        <w:rPr>
          <w:rStyle w:val="Emphasis"/>
          <w:highlight w:val="green"/>
        </w:rPr>
        <w:t>consider</w:t>
      </w:r>
      <w:r w:rsidRPr="00E500AD">
        <w:rPr>
          <w:highlight w:val="green"/>
          <w:u w:val="single"/>
        </w:rPr>
        <w:t xml:space="preserve"> </w:t>
      </w:r>
      <w:r w:rsidRPr="0055571F">
        <w:rPr>
          <w:u w:val="single"/>
        </w:rPr>
        <w:t xml:space="preserve">nuclear </w:t>
      </w:r>
      <w:r w:rsidRPr="00E500AD">
        <w:rPr>
          <w:highlight w:val="green"/>
          <w:u w:val="single"/>
        </w:rPr>
        <w:t>retaliation in</w:t>
      </w:r>
      <w:r w:rsidRPr="0083001A">
        <w:rPr>
          <w:u w:val="single"/>
        </w:rPr>
        <w:t xml:space="preserve"> the case of “</w:t>
      </w:r>
      <w:r w:rsidRPr="00E500AD">
        <w:rPr>
          <w:rStyle w:val="Emphasis"/>
          <w:highlight w:val="green"/>
        </w:rPr>
        <w:t>significant</w:t>
      </w:r>
      <w:r w:rsidRPr="00E500AD">
        <w:rPr>
          <w:highlight w:val="green"/>
          <w:u w:val="single"/>
        </w:rPr>
        <w:t xml:space="preserve"> non-nuclear</w:t>
      </w:r>
      <w:r w:rsidRPr="0083001A">
        <w:rPr>
          <w:u w:val="single"/>
        </w:rPr>
        <w:t xml:space="preserve"> strategic </w:t>
      </w:r>
      <w:r w:rsidRPr="00E500A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7AC3DC6E" w14:textId="77777777" w:rsidR="00B01651" w:rsidRPr="0083001A" w:rsidRDefault="00B01651" w:rsidP="00B0165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E500AD">
        <w:rPr>
          <w:highlight w:val="green"/>
          <w:u w:val="single"/>
        </w:rPr>
        <w:t>this policy</w:t>
      </w:r>
      <w:r w:rsidRPr="0083001A">
        <w:rPr>
          <w:u w:val="single"/>
        </w:rPr>
        <w:t xml:space="preserve"> </w:t>
      </w:r>
      <w:r w:rsidRPr="00E500AD">
        <w:rPr>
          <w:highlight w:val="green"/>
          <w:u w:val="single"/>
        </w:rPr>
        <w:t>could</w:t>
      </w:r>
      <w:r w:rsidRPr="0083001A">
        <w:rPr>
          <w:u w:val="single"/>
        </w:rPr>
        <w:t xml:space="preserve"> also </w:t>
      </w:r>
      <w:r w:rsidRPr="00E500AD">
        <w:rPr>
          <w:highlight w:val="green"/>
          <w:u w:val="single"/>
        </w:rPr>
        <w:t xml:space="preserve">wind up </w:t>
      </w:r>
      <w:r w:rsidRPr="00E500AD">
        <w:rPr>
          <w:rStyle w:val="Emphasis"/>
          <w:highlight w:val="green"/>
        </w:rPr>
        <w:t>committing</w:t>
      </w:r>
      <w:r w:rsidRPr="00E500A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46EC6910" w14:textId="77777777" w:rsidR="00B01651" w:rsidRPr="0083001A" w:rsidRDefault="00B01651" w:rsidP="00B01651">
      <w:pPr>
        <w:rPr>
          <w:sz w:val="16"/>
        </w:rPr>
      </w:pPr>
      <w:r w:rsidRPr="00695AA8">
        <w:rPr>
          <w:u w:val="single"/>
        </w:rPr>
        <w:t xml:space="preserve">The </w:t>
      </w:r>
      <w:r w:rsidRPr="00E500AD">
        <w:rPr>
          <w:highlight w:val="green"/>
          <w:u w:val="single"/>
        </w:rPr>
        <w:t>Biden</w:t>
      </w:r>
      <w:r w:rsidRPr="0083001A">
        <w:rPr>
          <w:u w:val="single"/>
        </w:rPr>
        <w:t xml:space="preserve"> administration </w:t>
      </w:r>
      <w:r w:rsidRPr="00E500AD">
        <w:rPr>
          <w:highlight w:val="green"/>
          <w:u w:val="single"/>
        </w:rPr>
        <w:t>is</w:t>
      </w:r>
      <w:r w:rsidRPr="0083001A">
        <w:rPr>
          <w:sz w:val="16"/>
        </w:rPr>
        <w:t xml:space="preserve"> now </w:t>
      </w:r>
      <w:r w:rsidRPr="00E500AD">
        <w:rPr>
          <w:highlight w:val="green"/>
          <w:u w:val="single"/>
        </w:rPr>
        <w:t xml:space="preserve">conducting its </w:t>
      </w:r>
      <w:r w:rsidRPr="00E500AD">
        <w:rPr>
          <w:rStyle w:val="Emphasis"/>
          <w:highlight w:val="green"/>
        </w:rPr>
        <w:t>own review</w:t>
      </w:r>
      <w:r w:rsidRPr="00E500A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E500AD">
        <w:rPr>
          <w:highlight w:val="green"/>
          <w:u w:val="single"/>
        </w:rPr>
        <w:t>The</w:t>
      </w:r>
      <w:r w:rsidRPr="0083001A">
        <w:rPr>
          <w:u w:val="single"/>
        </w:rPr>
        <w:t xml:space="preserve"> 2018 </w:t>
      </w:r>
      <w:r w:rsidRPr="00E500AD">
        <w:rPr>
          <w:highlight w:val="green"/>
          <w:u w:val="single"/>
        </w:rPr>
        <w:t>Trump</w:t>
      </w:r>
      <w:r w:rsidRPr="0083001A">
        <w:rPr>
          <w:u w:val="single"/>
        </w:rPr>
        <w:t xml:space="preserve"> </w:t>
      </w:r>
      <w:r w:rsidRPr="00E500AD">
        <w:rPr>
          <w:highlight w:val="green"/>
          <w:u w:val="single"/>
        </w:rPr>
        <w:t>change is an</w:t>
      </w:r>
      <w:r w:rsidRPr="0083001A">
        <w:rPr>
          <w:u w:val="single"/>
        </w:rPr>
        <w:t xml:space="preserve"> </w:t>
      </w:r>
      <w:r w:rsidRPr="0083001A">
        <w:rPr>
          <w:rStyle w:val="Emphasis"/>
        </w:rPr>
        <w:t xml:space="preserve">urgent </w:t>
      </w:r>
      <w:r w:rsidRPr="00E500AD">
        <w:rPr>
          <w:rStyle w:val="Emphasis"/>
          <w:highlight w:val="green"/>
        </w:rPr>
        <w:t>candidate</w:t>
      </w:r>
      <w:r w:rsidRPr="00E500AD">
        <w:rPr>
          <w:highlight w:val="green"/>
          <w:u w:val="single"/>
        </w:rPr>
        <w:t xml:space="preserve"> for reevaluation, but people have </w:t>
      </w:r>
      <w:r w:rsidRPr="0055571F">
        <w:rPr>
          <w:u w:val="single"/>
        </w:rPr>
        <w:t>generally</w:t>
      </w:r>
      <w:r w:rsidRPr="0083001A">
        <w:rPr>
          <w:u w:val="single"/>
        </w:rPr>
        <w:t xml:space="preserve"> </w:t>
      </w:r>
      <w:r w:rsidRPr="00E500A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76876373" w14:textId="77777777" w:rsidR="00B01651" w:rsidRDefault="00B01651" w:rsidP="00B01651"/>
    <w:p w14:paraId="42FF2E69" w14:textId="77777777" w:rsidR="00B01651" w:rsidRPr="004A0D45" w:rsidRDefault="00B01651" w:rsidP="00B01651">
      <w:pPr>
        <w:keepNext/>
        <w:keepLines/>
        <w:spacing w:before="40"/>
        <w:outlineLvl w:val="3"/>
        <w:rPr>
          <w:rFonts w:eastAsia="MS Gothic" w:cs="Times New Roman"/>
          <w:b/>
          <w:iCs/>
          <w:sz w:val="26"/>
        </w:rPr>
      </w:pPr>
      <w:r>
        <w:rPr>
          <w:rFonts w:eastAsia="MS Gothic" w:cs="Times New Roman"/>
          <w:b/>
          <w:iCs/>
          <w:sz w:val="26"/>
        </w:rPr>
        <w:t xml:space="preserve">Removing AmEx’s heightened burdens is best for </w:t>
      </w:r>
      <w:r w:rsidRPr="004A0D45">
        <w:rPr>
          <w:rFonts w:eastAsia="MS Gothic" w:cs="Times New Roman"/>
          <w:b/>
          <w:iCs/>
          <w:sz w:val="26"/>
        </w:rPr>
        <w:t>efficiency</w:t>
      </w:r>
    </w:p>
    <w:p w14:paraId="52A440E5" w14:textId="77777777" w:rsidR="00B01651" w:rsidRPr="004A0D45" w:rsidRDefault="00B01651" w:rsidP="00B01651">
      <w:pPr>
        <w:rPr>
          <w:rFonts w:eastAsia="Cambria" w:cs="Times New Roman"/>
        </w:rPr>
      </w:pPr>
      <w:proofErr w:type="spellStart"/>
      <w:r w:rsidRPr="004A0D45">
        <w:rPr>
          <w:rFonts w:eastAsia="Cambria" w:cs="Times New Roman"/>
          <w:b/>
          <w:bCs/>
          <w:sz w:val="26"/>
        </w:rPr>
        <w:t>Hovenkamp</w:t>
      </w:r>
      <w:proofErr w:type="spellEnd"/>
      <w:r w:rsidRPr="004A0D45">
        <w:rPr>
          <w:rFonts w:eastAsia="Cambria" w:cs="Times New Roman"/>
        </w:rPr>
        <w:t xml:space="preserve">, Assistant Professor, USC Gould School of Law, </w:t>
      </w:r>
      <w:r w:rsidRPr="004A0D45">
        <w:rPr>
          <w:rFonts w:eastAsia="Cambria" w:cs="Times New Roman"/>
          <w:b/>
          <w:bCs/>
          <w:sz w:val="26"/>
        </w:rPr>
        <w:t>‘19</w:t>
      </w:r>
    </w:p>
    <w:p w14:paraId="025A675D" w14:textId="77777777" w:rsidR="00B01651" w:rsidRPr="004A0D45" w:rsidRDefault="00B01651" w:rsidP="00B01651">
      <w:pPr>
        <w:rPr>
          <w:rFonts w:eastAsia="Cambria" w:cs="Times New Roman"/>
        </w:rPr>
      </w:pPr>
      <w:r w:rsidRPr="004A0D45">
        <w:rPr>
          <w:rFonts w:eastAsia="Cambria" w:cs="Times New Roman"/>
        </w:rPr>
        <w:t>(Erik, “Platform Antitrust,” 44 J. Corp. L. 713)</w:t>
      </w:r>
    </w:p>
    <w:p w14:paraId="613C09EA" w14:textId="77777777" w:rsidR="00B01651" w:rsidRPr="004A0D45" w:rsidRDefault="00B01651" w:rsidP="00B01651">
      <w:pPr>
        <w:rPr>
          <w:rFonts w:eastAsia="Cambria" w:cs="Times New Roman"/>
        </w:rPr>
      </w:pPr>
    </w:p>
    <w:p w14:paraId="57553984" w14:textId="77777777" w:rsidR="00B01651" w:rsidRPr="004A0D45" w:rsidRDefault="00B01651" w:rsidP="00B01651">
      <w:pPr>
        <w:rPr>
          <w:rFonts w:eastAsia="Cambria" w:cs="Times New Roman"/>
        </w:rPr>
      </w:pPr>
      <w:r w:rsidRPr="004A0D45">
        <w:rPr>
          <w:rFonts w:eastAsia="Cambria" w:cs="Times New Roman"/>
          <w:u w:val="single"/>
        </w:rPr>
        <w:t xml:space="preserve">The </w:t>
      </w:r>
      <w:r w:rsidRPr="004A0D45">
        <w:rPr>
          <w:rFonts w:eastAsia="Cambria" w:cs="Times New Roman"/>
          <w:highlight w:val="green"/>
          <w:u w:val="single"/>
        </w:rPr>
        <w:t xml:space="preserve">rule of reason is </w:t>
      </w:r>
      <w:r w:rsidRPr="004A0D45">
        <w:rPr>
          <w:rFonts w:eastAsia="Cambria" w:cs="Times New Roman"/>
          <w:b/>
          <w:iCs/>
          <w:highlight w:val="green"/>
          <w:u w:val="single"/>
        </w:rPr>
        <w:t>very flexible</w:t>
      </w:r>
      <w:r w:rsidRPr="004A0D45">
        <w:rPr>
          <w:rFonts w:eastAsia="Cambria" w:cs="Times New Roman"/>
        </w:rPr>
        <w:t xml:space="preserve">. </w:t>
      </w:r>
      <w:r w:rsidRPr="004A0D45">
        <w:rPr>
          <w:rFonts w:eastAsia="Cambria" w:cs="Times New Roman"/>
          <w:u w:val="single"/>
        </w:rPr>
        <w:t xml:space="preserve">It permits a defendant to </w:t>
      </w:r>
      <w:r w:rsidRPr="004A0D45">
        <w:rPr>
          <w:rFonts w:eastAsia="Cambria" w:cs="Times New Roman"/>
          <w:b/>
          <w:iCs/>
          <w:u w:val="single"/>
        </w:rPr>
        <w:t>rebut a prima facie case</w:t>
      </w:r>
      <w:r w:rsidRPr="004A0D45">
        <w:rPr>
          <w:rFonts w:eastAsia="Cambria" w:cs="Times New Roman"/>
          <w:u w:val="single"/>
        </w:rPr>
        <w:t xml:space="preserve"> by relying on context-specific considerations</w:t>
      </w:r>
      <w:r w:rsidRPr="004A0D45">
        <w:rPr>
          <w:rFonts w:eastAsia="Cambria" w:cs="Times New Roman"/>
        </w:rPr>
        <w:t>-which might relate to a separate but interrelated strand of transactions 177 -</w:t>
      </w:r>
      <w:r w:rsidRPr="004A0D45">
        <w:rPr>
          <w:rFonts w:eastAsia="Cambria" w:cs="Times New Roman"/>
          <w:u w:val="single"/>
        </w:rPr>
        <w:t xml:space="preserve">suggesting that </w:t>
      </w:r>
      <w:r w:rsidRPr="004A0D45">
        <w:rPr>
          <w:rFonts w:eastAsia="Cambria" w:cs="Times New Roman"/>
          <w:highlight w:val="green"/>
          <w:u w:val="single"/>
        </w:rPr>
        <w:t xml:space="preserve">the restraint is likely to be </w:t>
      </w:r>
      <w:r w:rsidRPr="004A0D45">
        <w:rPr>
          <w:rFonts w:eastAsia="Cambria" w:cs="Times New Roman"/>
          <w:b/>
          <w:iCs/>
          <w:highlight w:val="green"/>
          <w:u w:val="single"/>
        </w:rPr>
        <w:t>procompetitive on the whole</w:t>
      </w:r>
      <w:r w:rsidRPr="004A0D45">
        <w:rPr>
          <w:rFonts w:eastAsia="Cambria" w:cs="Times New Roman"/>
          <w:highlight w:val="green"/>
        </w:rPr>
        <w:t xml:space="preserve">. </w:t>
      </w:r>
      <w:r w:rsidRPr="004A0D45">
        <w:rPr>
          <w:rFonts w:eastAsia="Cambria" w:cs="Times New Roman"/>
        </w:rPr>
        <w:t xml:space="preserve">For example, in NCAA the Supreme Court held that, because sports fans benefit from competitive balance, this could justify a restraint designed to maintain parity among teams, notwithstanding an analogous restraint would be illegal in most other settings. Such cases provide a useful reminder </w:t>
      </w:r>
      <w:r w:rsidRPr="004A0D45">
        <w:rPr>
          <w:rFonts w:eastAsia="Cambria" w:cs="Times New Roman"/>
          <w:highlight w:val="green"/>
          <w:u w:val="single"/>
        </w:rPr>
        <w:t xml:space="preserve">antitrust is already capable of </w:t>
      </w:r>
      <w:r w:rsidRPr="004A0D45">
        <w:rPr>
          <w:rFonts w:eastAsia="Cambria" w:cs="Times New Roman"/>
          <w:b/>
          <w:iCs/>
          <w:highlight w:val="green"/>
          <w:u w:val="single"/>
        </w:rPr>
        <w:t>accounting for special considerations</w:t>
      </w:r>
      <w:r w:rsidRPr="004A0D45">
        <w:rPr>
          <w:rFonts w:eastAsia="Cambria" w:cs="Times New Roman"/>
          <w:highlight w:val="green"/>
          <w:u w:val="single"/>
        </w:rPr>
        <w:t xml:space="preserve"> that </w:t>
      </w:r>
      <w:r w:rsidRPr="004A0D45">
        <w:rPr>
          <w:rFonts w:eastAsia="Cambria" w:cs="Times New Roman"/>
          <w:b/>
          <w:iCs/>
          <w:highlight w:val="green"/>
          <w:u w:val="single"/>
        </w:rPr>
        <w:t>distinguish a particular</w:t>
      </w:r>
      <w:r w:rsidRPr="004A0D45">
        <w:rPr>
          <w:rFonts w:eastAsia="Cambria" w:cs="Times New Roman"/>
          <w:b/>
          <w:iCs/>
          <w:u w:val="single"/>
        </w:rPr>
        <w:t xml:space="preserve"> commercial </w:t>
      </w:r>
      <w:r w:rsidRPr="004A0D45">
        <w:rPr>
          <w:rFonts w:eastAsia="Cambria" w:cs="Times New Roman"/>
          <w:b/>
          <w:iCs/>
          <w:highlight w:val="green"/>
          <w:u w:val="single"/>
        </w:rPr>
        <w:t>environment</w:t>
      </w:r>
      <w:r w:rsidRPr="004A0D45">
        <w:rPr>
          <w:rFonts w:eastAsia="Cambria" w:cs="Times New Roman"/>
          <w:u w:val="single"/>
        </w:rPr>
        <w:t xml:space="preserve"> from more conventional ones</w:t>
      </w:r>
      <w:r w:rsidRPr="004A0D45">
        <w:rPr>
          <w:rFonts w:eastAsia="Cambria" w:cs="Times New Roman"/>
        </w:rPr>
        <w:t>.</w:t>
      </w:r>
    </w:p>
    <w:p w14:paraId="7B8C4FD2" w14:textId="77777777" w:rsidR="00B01651" w:rsidRDefault="00B01651" w:rsidP="00B01651">
      <w:pPr>
        <w:rPr>
          <w:rFonts w:eastAsia="Cambria" w:cs="Times New Roman"/>
        </w:rPr>
      </w:pPr>
      <w:r w:rsidRPr="004A0D45">
        <w:rPr>
          <w:rFonts w:eastAsia="Cambria" w:cs="Times New Roman"/>
          <w:u w:val="single"/>
        </w:rPr>
        <w:t>The Supreme Court was</w:t>
      </w:r>
      <w:r w:rsidRPr="004A0D45">
        <w:rPr>
          <w:rFonts w:eastAsia="Cambria" w:cs="Times New Roman"/>
        </w:rPr>
        <w:t xml:space="preserve"> therefore </w:t>
      </w:r>
      <w:r w:rsidRPr="004A0D45">
        <w:rPr>
          <w:rFonts w:eastAsia="Cambria" w:cs="Times New Roman"/>
          <w:u w:val="single"/>
        </w:rPr>
        <w:t xml:space="preserve">mistaken to conclude that the new economics of platforms demands a </w:t>
      </w:r>
      <w:r w:rsidRPr="004A0D45">
        <w:rPr>
          <w:rFonts w:eastAsia="Cambria" w:cs="Times New Roman"/>
          <w:b/>
          <w:iCs/>
          <w:u w:val="single"/>
        </w:rPr>
        <w:t>wholesale restructuring of the rule of reason</w:t>
      </w:r>
      <w:r w:rsidRPr="004A0D45">
        <w:rPr>
          <w:rFonts w:eastAsia="Cambria" w:cs="Times New Roman"/>
        </w:rPr>
        <w:t xml:space="preserve">. 179 First, </w:t>
      </w:r>
      <w:r w:rsidRPr="004A0D45">
        <w:rPr>
          <w:rFonts w:eastAsia="Cambria" w:cs="Times New Roman"/>
          <w:u w:val="single"/>
        </w:rPr>
        <w:t>when a transaction platform imposes a restraint</w:t>
      </w:r>
      <w:r w:rsidRPr="004A0D45">
        <w:rPr>
          <w:rFonts w:eastAsia="Cambria" w:cs="Times New Roman"/>
        </w:rPr>
        <w:t xml:space="preserve">, </w:t>
      </w:r>
      <w:r w:rsidRPr="004A0D45">
        <w:rPr>
          <w:rFonts w:eastAsia="Cambria" w:cs="Times New Roman"/>
          <w:u w:val="single"/>
        </w:rPr>
        <w:t>this must have the same output effect on both sides of the market.</w:t>
      </w:r>
      <w:r w:rsidRPr="004A0D45">
        <w:rPr>
          <w:rFonts w:eastAsia="Cambria" w:cs="Times New Roman"/>
        </w:rPr>
        <w:t xml:space="preserve"> As such, </w:t>
      </w:r>
      <w:r w:rsidRPr="004A0D45">
        <w:rPr>
          <w:rFonts w:eastAsia="Cambria" w:cs="Times New Roman"/>
          <w:u w:val="single"/>
        </w:rPr>
        <w:t>by properly accounting for platform economics</w:t>
      </w:r>
      <w:r w:rsidRPr="004A0D45">
        <w:rPr>
          <w:rFonts w:eastAsia="Cambria" w:cs="Times New Roman"/>
        </w:rPr>
        <w:t xml:space="preserve">, </w:t>
      </w:r>
      <w:r w:rsidRPr="004A0D45">
        <w:rPr>
          <w:rFonts w:eastAsia="Cambria" w:cs="Times New Roman"/>
          <w:b/>
          <w:iCs/>
          <w:u w:val="single"/>
        </w:rPr>
        <w:t>we can look to the platform's dealings</w:t>
      </w:r>
      <w:r w:rsidRPr="004A0D45">
        <w:rPr>
          <w:rFonts w:eastAsia="Cambria" w:cs="Times New Roman"/>
        </w:rPr>
        <w:t xml:space="preserve"> with users on one side </w:t>
      </w:r>
      <w:r w:rsidRPr="004A0D45">
        <w:rPr>
          <w:rFonts w:eastAsia="Cambria" w:cs="Times New Roman"/>
          <w:u w:val="single"/>
        </w:rPr>
        <w:t xml:space="preserve">and still inquire into the restraint's </w:t>
      </w:r>
      <w:r w:rsidRPr="004A0D45">
        <w:rPr>
          <w:rFonts w:eastAsia="Cambria" w:cs="Times New Roman"/>
          <w:b/>
          <w:iCs/>
          <w:u w:val="single"/>
        </w:rPr>
        <w:t>overall impact,</w:t>
      </w:r>
      <w:r w:rsidRPr="004A0D45">
        <w:rPr>
          <w:rFonts w:eastAsia="Cambria" w:cs="Times New Roman"/>
        </w:rPr>
        <w:t xml:space="preserve"> </w:t>
      </w:r>
      <w:r w:rsidRPr="004A0D45">
        <w:rPr>
          <w:rFonts w:eastAsia="Cambria" w:cs="Times New Roman"/>
          <w:u w:val="single"/>
        </w:rPr>
        <w:t>given that a procompetitive output increase would have to show up in both user groups.</w:t>
      </w:r>
      <w:r w:rsidRPr="004A0D45">
        <w:rPr>
          <w:rFonts w:eastAsia="Cambria" w:cs="Times New Roman"/>
        </w:rPr>
        <w:t xml:space="preserve"> Second, </w:t>
      </w:r>
      <w:r w:rsidRPr="004A0D45">
        <w:rPr>
          <w:rFonts w:eastAsia="Cambria" w:cs="Times New Roman"/>
          <w:highlight w:val="green"/>
          <w:u w:val="single"/>
        </w:rPr>
        <w:t>the</w:t>
      </w:r>
      <w:r w:rsidRPr="004A0D45">
        <w:rPr>
          <w:rFonts w:eastAsia="Cambria" w:cs="Times New Roman"/>
          <w:u w:val="single"/>
        </w:rPr>
        <w:t xml:space="preserve"> rule of reason's burden shifting </w:t>
      </w:r>
      <w:r w:rsidRPr="004A0D45">
        <w:rPr>
          <w:rFonts w:eastAsia="Cambria" w:cs="Times New Roman"/>
          <w:highlight w:val="green"/>
          <w:u w:val="single"/>
        </w:rPr>
        <w:t>framework always contemplates that a</w:t>
      </w:r>
      <w:r w:rsidRPr="004A0D45">
        <w:rPr>
          <w:rFonts w:eastAsia="Cambria" w:cs="Times New Roman"/>
          <w:highlight w:val="green"/>
        </w:rPr>
        <w:t xml:space="preserve"> </w:t>
      </w:r>
      <w:r w:rsidRPr="004A0D45">
        <w:rPr>
          <w:rFonts w:eastAsia="Cambria" w:cs="Times New Roman"/>
          <w:highlight w:val="green"/>
          <w:u w:val="single"/>
        </w:rPr>
        <w:t>plaintiff's</w:t>
      </w:r>
      <w:r w:rsidRPr="004A0D45">
        <w:rPr>
          <w:rFonts w:eastAsia="Cambria" w:cs="Times New Roman"/>
          <w:u w:val="single"/>
        </w:rPr>
        <w:t xml:space="preserve"> prima facie </w:t>
      </w:r>
      <w:r w:rsidRPr="004A0D45">
        <w:rPr>
          <w:rFonts w:eastAsia="Cambria" w:cs="Times New Roman"/>
          <w:highlight w:val="green"/>
          <w:u w:val="single"/>
        </w:rPr>
        <w:t xml:space="preserve">case </w:t>
      </w:r>
      <w:r w:rsidRPr="004A0D45">
        <w:rPr>
          <w:rFonts w:eastAsia="Cambria" w:cs="Times New Roman"/>
          <w:b/>
          <w:iCs/>
          <w:highlight w:val="green"/>
          <w:u w:val="single"/>
        </w:rPr>
        <w:t>does not necessarily prove</w:t>
      </w:r>
      <w:r w:rsidRPr="004A0D45">
        <w:rPr>
          <w:rFonts w:eastAsia="Cambria" w:cs="Times New Roman"/>
          <w:b/>
          <w:iCs/>
          <w:u w:val="single"/>
        </w:rPr>
        <w:t xml:space="preserve"> an </w:t>
      </w:r>
      <w:r w:rsidRPr="004A0D45">
        <w:rPr>
          <w:rFonts w:eastAsia="Cambria" w:cs="Times New Roman"/>
          <w:b/>
          <w:iCs/>
          <w:highlight w:val="green"/>
          <w:u w:val="single"/>
        </w:rPr>
        <w:t>overall anticompetitive</w:t>
      </w:r>
      <w:r w:rsidRPr="004A0D45">
        <w:rPr>
          <w:rFonts w:eastAsia="Cambria" w:cs="Times New Roman"/>
          <w:b/>
          <w:iCs/>
          <w:u w:val="single"/>
        </w:rPr>
        <w:t xml:space="preserve"> effect</w:t>
      </w:r>
      <w:r w:rsidRPr="004A0D45">
        <w:rPr>
          <w:rFonts w:eastAsia="Cambria" w:cs="Times New Roman"/>
        </w:rPr>
        <w:t xml:space="preserve">. </w:t>
      </w:r>
      <w:r w:rsidRPr="004A0D45">
        <w:rPr>
          <w:rFonts w:eastAsia="Cambria" w:cs="Times New Roman"/>
          <w:u w:val="single"/>
        </w:rPr>
        <w:t>But</w:t>
      </w:r>
      <w:r w:rsidRPr="004A0D45">
        <w:rPr>
          <w:rFonts w:eastAsia="Cambria" w:cs="Times New Roman"/>
        </w:rPr>
        <w:t xml:space="preserve">, </w:t>
      </w:r>
      <w:r w:rsidRPr="004A0D45">
        <w:rPr>
          <w:rFonts w:eastAsia="Cambria" w:cs="Times New Roman"/>
          <w:u w:val="single"/>
        </w:rPr>
        <w:t>where there are countervailing efficiencies suggesting the restraint is procompetitive on balance,</w:t>
      </w:r>
      <w:r w:rsidRPr="004A0D45">
        <w:rPr>
          <w:rFonts w:eastAsia="Cambria" w:cs="Times New Roman"/>
        </w:rPr>
        <w:t xml:space="preserve"> </w:t>
      </w:r>
      <w:r w:rsidRPr="004A0D45">
        <w:rPr>
          <w:rFonts w:eastAsia="Cambria" w:cs="Times New Roman"/>
          <w:b/>
          <w:iCs/>
          <w:highlight w:val="green"/>
          <w:u w:val="single"/>
        </w:rPr>
        <w:t>the defendant is in a</w:t>
      </w:r>
      <w:r w:rsidRPr="004A0D45">
        <w:rPr>
          <w:rFonts w:eastAsia="Cambria" w:cs="Times New Roman"/>
          <w:b/>
          <w:iCs/>
          <w:u w:val="single"/>
        </w:rPr>
        <w:t xml:space="preserve"> much </w:t>
      </w:r>
      <w:r w:rsidRPr="004A0D45">
        <w:rPr>
          <w:rFonts w:eastAsia="Cambria" w:cs="Times New Roman"/>
          <w:b/>
          <w:iCs/>
          <w:highlight w:val="green"/>
          <w:u w:val="single"/>
        </w:rPr>
        <w:t>better position to cast light on them</w:t>
      </w:r>
      <w:r w:rsidRPr="004A0D45">
        <w:rPr>
          <w:rFonts w:eastAsia="Cambria" w:cs="Times New Roman"/>
        </w:rPr>
        <w:t xml:space="preserve">. </w:t>
      </w:r>
      <w:r w:rsidRPr="004A0D45">
        <w:rPr>
          <w:rFonts w:eastAsia="Cambria" w:cs="Times New Roman"/>
          <w:u w:val="single"/>
        </w:rPr>
        <w:t>Third, even under the approach advocated here,</w:t>
      </w:r>
      <w:r w:rsidRPr="004A0D45">
        <w:rPr>
          <w:rFonts w:eastAsia="Cambria" w:cs="Times New Roman"/>
        </w:rPr>
        <w:t xml:space="preserve"> </w:t>
      </w:r>
      <w:r w:rsidRPr="004A0D45">
        <w:rPr>
          <w:rFonts w:eastAsia="Cambria" w:cs="Times New Roman"/>
          <w:b/>
          <w:iCs/>
          <w:highlight w:val="green"/>
          <w:u w:val="single"/>
        </w:rPr>
        <w:t>the plaintiff ultimately retains the burden</w:t>
      </w:r>
      <w:r w:rsidRPr="004A0D45">
        <w:rPr>
          <w:rFonts w:eastAsia="Cambria" w:cs="Times New Roman"/>
        </w:rPr>
        <w:t xml:space="preserve"> of persuasion </w:t>
      </w:r>
      <w:r w:rsidRPr="004A0D45">
        <w:rPr>
          <w:rFonts w:eastAsia="Cambria" w:cs="Times New Roman"/>
          <w:u w:val="single"/>
        </w:rPr>
        <w:t>as to the balance of pro and anticompetitive effects</w:t>
      </w:r>
      <w:r w:rsidRPr="004A0D45">
        <w:rPr>
          <w:rFonts w:eastAsia="Cambria" w:cs="Times New Roman"/>
        </w:rPr>
        <w:t xml:space="preserve">; </w:t>
      </w:r>
      <w:r w:rsidRPr="004A0D45">
        <w:rPr>
          <w:rFonts w:eastAsia="Cambria" w:cs="Times New Roman"/>
          <w:u w:val="single"/>
        </w:rPr>
        <w:t>the difference is merely that balancing is set aside until after the defendant has established a legitimate efficiency</w:t>
      </w:r>
      <w:r w:rsidRPr="004A0D45">
        <w:rPr>
          <w:rFonts w:eastAsia="Cambria" w:cs="Times New Roman"/>
        </w:rPr>
        <w:t xml:space="preserve"> that might warrant such balancing. And, finally, the Supreme Court's decision will force courts to devise a standard for whether a market exhibits a "qualifying" degree of two-sidedness, and disputes over this will needlessly waste time and resources.</w:t>
      </w:r>
    </w:p>
    <w:p w14:paraId="50DF2772" w14:textId="77777777" w:rsidR="00B01651" w:rsidRPr="004A0D45" w:rsidRDefault="00B01651" w:rsidP="00B01651">
      <w:pPr>
        <w:rPr>
          <w:rFonts w:eastAsia="Cambria" w:cs="Times New Roman"/>
        </w:rPr>
      </w:pPr>
    </w:p>
    <w:p w14:paraId="1BF91982" w14:textId="77777777" w:rsidR="00B01651" w:rsidRPr="004A0D45" w:rsidRDefault="00B01651" w:rsidP="00B01651">
      <w:pPr>
        <w:keepNext/>
        <w:keepLines/>
        <w:spacing w:before="40"/>
        <w:outlineLvl w:val="3"/>
        <w:rPr>
          <w:rFonts w:eastAsia="MS Gothic" w:cs="Times New Roman"/>
          <w:b/>
          <w:iCs/>
          <w:sz w:val="26"/>
        </w:rPr>
      </w:pPr>
      <w:bookmarkStart w:id="3" w:name="_Hlk98613889"/>
      <w:r w:rsidRPr="004A0D45">
        <w:rPr>
          <w:rFonts w:eastAsia="MS Gothic" w:cs="Times New Roman"/>
          <w:b/>
          <w:iCs/>
          <w:sz w:val="26"/>
        </w:rPr>
        <w:t>Aff solves—</w:t>
      </w:r>
      <w:r>
        <w:rPr>
          <w:rFonts w:eastAsia="MS Gothic" w:cs="Times New Roman"/>
          <w:b/>
          <w:iCs/>
          <w:sz w:val="26"/>
        </w:rPr>
        <w:t>the aff returns to evaluating conduct</w:t>
      </w:r>
      <w:r w:rsidRPr="004A0D45">
        <w:rPr>
          <w:rFonts w:eastAsia="MS Gothic" w:cs="Times New Roman"/>
          <w:b/>
          <w:iCs/>
          <w:sz w:val="26"/>
        </w:rPr>
        <w:t xml:space="preserve"> on a case-by-case basis and create</w:t>
      </w:r>
      <w:r>
        <w:rPr>
          <w:rFonts w:eastAsia="MS Gothic" w:cs="Times New Roman"/>
          <w:b/>
          <w:iCs/>
          <w:sz w:val="26"/>
        </w:rPr>
        <w:t>s</w:t>
      </w:r>
      <w:r w:rsidRPr="004A0D45">
        <w:rPr>
          <w:rFonts w:eastAsia="MS Gothic" w:cs="Times New Roman"/>
          <w:b/>
          <w:iCs/>
          <w:sz w:val="26"/>
        </w:rPr>
        <w:t xml:space="preserve"> </w:t>
      </w:r>
      <w:r w:rsidRPr="004A0D45">
        <w:rPr>
          <w:rFonts w:eastAsia="MS Gothic" w:cs="Times New Roman"/>
          <w:b/>
          <w:iCs/>
          <w:sz w:val="26"/>
          <w:u w:val="single"/>
        </w:rPr>
        <w:t>clear</w:t>
      </w:r>
      <w:r w:rsidRPr="004A0D45">
        <w:rPr>
          <w:rFonts w:eastAsia="MS Gothic" w:cs="Times New Roman"/>
          <w:b/>
          <w:iCs/>
          <w:sz w:val="26"/>
        </w:rPr>
        <w:t xml:space="preserve">, </w:t>
      </w:r>
      <w:r w:rsidRPr="004A0D45">
        <w:rPr>
          <w:rFonts w:eastAsia="MS Gothic" w:cs="Times New Roman"/>
          <w:b/>
          <w:iCs/>
          <w:sz w:val="26"/>
          <w:u w:val="single"/>
        </w:rPr>
        <w:t>enforceable</w:t>
      </w:r>
      <w:r w:rsidRPr="004A0D45">
        <w:rPr>
          <w:rFonts w:eastAsia="MS Gothic" w:cs="Times New Roman"/>
          <w:b/>
          <w:iCs/>
          <w:sz w:val="26"/>
        </w:rPr>
        <w:t xml:space="preserve"> guidelines </w:t>
      </w:r>
    </w:p>
    <w:p w14:paraId="3E544294" w14:textId="77777777" w:rsidR="00B01651" w:rsidRPr="004A0D45" w:rsidRDefault="00B01651" w:rsidP="00B01651">
      <w:pPr>
        <w:rPr>
          <w:rFonts w:eastAsia="Cambria" w:cs="Times New Roman"/>
        </w:rPr>
      </w:pPr>
      <w:r w:rsidRPr="004A0D45">
        <w:rPr>
          <w:rFonts w:eastAsia="Cambria" w:cs="Times New Roman"/>
          <w:b/>
          <w:bCs/>
          <w:sz w:val="26"/>
        </w:rPr>
        <w:t>Rozga</w:t>
      </w:r>
      <w:r w:rsidRPr="004A0D45">
        <w:rPr>
          <w:rFonts w:eastAsia="Cambria" w:cs="Times New Roman"/>
        </w:rPr>
        <w:t xml:space="preserve">, JD, Counsel, Davis Wright Tremaine LLP, former Federal Trade Commission attorney, Guest Lecturer, Boston University School of Law, </w:t>
      </w:r>
      <w:r w:rsidRPr="004A0D45">
        <w:rPr>
          <w:rFonts w:eastAsia="Cambria" w:cs="Times New Roman"/>
          <w:b/>
          <w:bCs/>
          <w:sz w:val="26"/>
        </w:rPr>
        <w:t>‘20</w:t>
      </w:r>
    </w:p>
    <w:p w14:paraId="418B0401" w14:textId="77777777" w:rsidR="00B01651" w:rsidRPr="004A0D45" w:rsidRDefault="00B01651" w:rsidP="00B01651">
      <w:pPr>
        <w:rPr>
          <w:rFonts w:eastAsia="Cambria" w:cs="Times New Roman"/>
        </w:rPr>
      </w:pPr>
      <w:r w:rsidRPr="004A0D45">
        <w:rPr>
          <w:rFonts w:eastAsia="Cambria" w:cs="Times New Roman"/>
        </w:rPr>
        <w:t xml:space="preserve">(Kaj, “How tech forces a reckoning with prediction-based antitrust enforcement,” August 31, </w:t>
      </w:r>
      <w:hyperlink r:id="rId14" w:history="1">
        <w:r w:rsidRPr="004A0D45">
          <w:rPr>
            <w:rFonts w:eastAsia="Cambria" w:cs="Times New Roman"/>
          </w:rPr>
          <w:t>https://techlawdecoded.com/how-tech-forces-a-reckoning-with-prediction-based-antitrust-enforcement/</w:t>
        </w:r>
      </w:hyperlink>
      <w:r w:rsidRPr="004A0D45">
        <w:rPr>
          <w:rFonts w:eastAsia="Cambria" w:cs="Times New Roman"/>
        </w:rPr>
        <w:t xml:space="preserve">) </w:t>
      </w:r>
    </w:p>
    <w:p w14:paraId="0D2564D8" w14:textId="77777777" w:rsidR="00B01651" w:rsidRPr="004A0D45" w:rsidRDefault="00B01651" w:rsidP="00B01651">
      <w:pPr>
        <w:rPr>
          <w:rFonts w:eastAsia="Cambria" w:cs="Times New Roman"/>
        </w:rPr>
      </w:pPr>
    </w:p>
    <w:p w14:paraId="6E9A7B12" w14:textId="77777777" w:rsidR="00B01651" w:rsidRPr="004A0D45" w:rsidRDefault="00B01651" w:rsidP="00B01651">
      <w:pPr>
        <w:rPr>
          <w:rFonts w:eastAsia="Cambria" w:cs="Times New Roman"/>
        </w:rPr>
      </w:pPr>
      <w:r w:rsidRPr="004A0D45">
        <w:rPr>
          <w:rFonts w:eastAsia="Cambria" w:cs="Times New Roman"/>
        </w:rPr>
        <w:t xml:space="preserve">Such </w:t>
      </w:r>
      <w:r w:rsidRPr="004A0D45">
        <w:rPr>
          <w:rFonts w:eastAsia="Cambria" w:cs="Times New Roman"/>
          <w:u w:val="single"/>
        </w:rPr>
        <w:t>a framework for monopolization claims</w:t>
      </w:r>
      <w:r w:rsidRPr="004A0D45">
        <w:rPr>
          <w:rFonts w:eastAsia="Cambria" w:cs="Times New Roman"/>
        </w:rPr>
        <w:t xml:space="preserve"> </w:t>
      </w:r>
      <w:r w:rsidRPr="004A0D45">
        <w:rPr>
          <w:rFonts w:eastAsia="Cambria" w:cs="Times New Roman"/>
          <w:u w:val="single"/>
        </w:rPr>
        <w:t>could also draw from case law</w:t>
      </w:r>
      <w:r w:rsidRPr="004A0D45">
        <w:rPr>
          <w:rFonts w:eastAsia="Cambria" w:cs="Times New Roman"/>
        </w:rPr>
        <w:t xml:space="preserve"> </w:t>
      </w:r>
      <w:r w:rsidRPr="004A0D45">
        <w:rPr>
          <w:rFonts w:eastAsia="Cambria" w:cs="Times New Roman"/>
          <w:u w:val="single"/>
        </w:rPr>
        <w:t>experience with “unreasonable restraints of trade</w:t>
      </w:r>
      <w:r w:rsidRPr="004A0D45">
        <w:rPr>
          <w:rFonts w:eastAsia="Cambria" w:cs="Times New Roman"/>
        </w:rPr>
        <w:t xml:space="preserve">”, which are collusive agreements among competitors that are subject to another subset of the antitrust laws. </w:t>
      </w:r>
      <w:r w:rsidRPr="004A0D45">
        <w:rPr>
          <w:rFonts w:eastAsia="Cambria" w:cs="Times New Roman"/>
          <w:u w:val="single"/>
        </w:rPr>
        <w:t>Certain such agreements</w:t>
      </w:r>
      <w:r w:rsidRPr="004A0D45">
        <w:rPr>
          <w:rFonts w:eastAsia="Cambria" w:cs="Times New Roman"/>
        </w:rPr>
        <w:t xml:space="preserve"> </w:t>
      </w:r>
      <w:r w:rsidRPr="004A0D45">
        <w:rPr>
          <w:rFonts w:eastAsia="Cambria" w:cs="Times New Roman"/>
          <w:u w:val="single"/>
        </w:rPr>
        <w:t xml:space="preserve">are treated as </w:t>
      </w:r>
      <w:r w:rsidRPr="004A0D45">
        <w:rPr>
          <w:rFonts w:eastAsia="Cambria" w:cs="Times New Roman"/>
        </w:rPr>
        <w:t xml:space="preserve">so pernicious as to render them strictly </w:t>
      </w:r>
      <w:r w:rsidRPr="004A0D45">
        <w:rPr>
          <w:rFonts w:eastAsia="Cambria" w:cs="Times New Roman"/>
          <w:u w:val="single"/>
        </w:rPr>
        <w:t>“per se” illegal</w:t>
      </w:r>
      <w:r w:rsidRPr="004A0D45">
        <w:rPr>
          <w:rFonts w:eastAsia="Cambria" w:cs="Times New Roman"/>
        </w:rPr>
        <w:t xml:space="preserve"> (unlawful without any regard for their actual competitive effects), </w:t>
      </w:r>
      <w:r w:rsidRPr="004A0D45">
        <w:rPr>
          <w:rFonts w:eastAsia="Cambria" w:cs="Times New Roman"/>
          <w:u w:val="single"/>
        </w:rPr>
        <w:t xml:space="preserve">and others as so benign as to subject them to a highly permissive </w:t>
      </w:r>
      <w:r w:rsidRPr="004A0D45">
        <w:rPr>
          <w:rFonts w:eastAsia="Cambria" w:cs="Times New Roman"/>
          <w:b/>
          <w:iCs/>
          <w:u w:val="single"/>
        </w:rPr>
        <w:t>“rule of reason”</w:t>
      </w:r>
      <w:r w:rsidRPr="004A0D45">
        <w:rPr>
          <w:rFonts w:eastAsia="Cambria" w:cs="Times New Roman"/>
        </w:rPr>
        <w:t xml:space="preserve"> (usually lawful under a full-blown competitive effects analysis). </w:t>
      </w:r>
      <w:r w:rsidRPr="004A0D45">
        <w:rPr>
          <w:rFonts w:eastAsia="Cambria" w:cs="Times New Roman"/>
          <w:b/>
          <w:iCs/>
          <w:u w:val="single"/>
        </w:rPr>
        <w:t xml:space="preserve">But </w:t>
      </w:r>
      <w:r w:rsidRPr="004A0D45">
        <w:rPr>
          <w:rFonts w:eastAsia="Cambria" w:cs="Times New Roman"/>
          <w:b/>
          <w:iCs/>
          <w:highlight w:val="green"/>
          <w:u w:val="single"/>
        </w:rPr>
        <w:t xml:space="preserve">a </w:t>
      </w:r>
      <w:r w:rsidRPr="004A0D45">
        <w:rPr>
          <w:rFonts w:eastAsia="Cambria" w:cs="Times New Roman"/>
          <w:b/>
          <w:iCs/>
          <w:u w:val="single"/>
        </w:rPr>
        <w:t>“truncated</w:t>
      </w:r>
      <w:r w:rsidRPr="004A0D45">
        <w:rPr>
          <w:rFonts w:eastAsia="Cambria" w:cs="Times New Roman"/>
          <w:b/>
          <w:iCs/>
          <w:highlight w:val="green"/>
          <w:u w:val="single"/>
        </w:rPr>
        <w:t>” rule of reason</w:t>
      </w:r>
      <w:r w:rsidRPr="004A0D45">
        <w:rPr>
          <w:rFonts w:eastAsia="Cambria" w:cs="Times New Roman"/>
          <w:highlight w:val="green"/>
        </w:rPr>
        <w:t xml:space="preserve"> </w:t>
      </w:r>
      <w:r w:rsidRPr="004A0D45">
        <w:rPr>
          <w:rFonts w:eastAsia="Cambria" w:cs="Times New Roman"/>
          <w:b/>
          <w:iCs/>
          <w:sz w:val="21"/>
          <w:szCs w:val="28"/>
          <w:highlight w:val="green"/>
          <w:u w:val="single"/>
        </w:rPr>
        <w:t>lying in a Goldilocks middle</w:t>
      </w:r>
      <w:r w:rsidRPr="004A0D45">
        <w:rPr>
          <w:rFonts w:eastAsia="Cambria" w:cs="Times New Roman"/>
          <w:sz w:val="21"/>
          <w:szCs w:val="28"/>
        </w:rPr>
        <w:t xml:space="preserve"> </w:t>
      </w:r>
      <w:r w:rsidRPr="004A0D45">
        <w:rPr>
          <w:rFonts w:eastAsia="Cambria" w:cs="Times New Roman"/>
          <w:u w:val="single"/>
        </w:rPr>
        <w:t>between these two extremes causes certain</w:t>
      </w:r>
      <w:r w:rsidRPr="004A0D45">
        <w:rPr>
          <w:rFonts w:eastAsia="Cambria" w:cs="Times New Roman"/>
        </w:rPr>
        <w:t xml:space="preserve"> </w:t>
      </w:r>
      <w:r w:rsidRPr="004A0D45">
        <w:rPr>
          <w:rFonts w:eastAsia="Cambria" w:cs="Times New Roman"/>
          <w:u w:val="single"/>
        </w:rPr>
        <w:t>agreements to be presumed unlawful</w:t>
      </w:r>
      <w:r w:rsidRPr="004A0D45">
        <w:rPr>
          <w:rFonts w:eastAsia="Cambria" w:cs="Times New Roman"/>
        </w:rPr>
        <w:t xml:space="preserve"> without delving into its actual competitive effects, </w:t>
      </w:r>
      <w:r w:rsidRPr="004A0D45">
        <w:rPr>
          <w:rFonts w:eastAsia="Cambria" w:cs="Times New Roman"/>
          <w:u w:val="single"/>
        </w:rPr>
        <w:t>while still allowing the parties to the agreement to rebut that presumption with adequate proof</w:t>
      </w:r>
      <w:r w:rsidRPr="004A0D45">
        <w:rPr>
          <w:rFonts w:eastAsia="Cambria" w:cs="Times New Roman"/>
        </w:rPr>
        <w:t xml:space="preserve">. </w:t>
      </w:r>
      <w:r w:rsidRPr="004A0D45">
        <w:rPr>
          <w:rFonts w:eastAsia="Cambria" w:cs="Times New Roman"/>
          <w:u w:val="single"/>
        </w:rPr>
        <w:t>This</w:t>
      </w:r>
      <w:r w:rsidRPr="004A0D45">
        <w:rPr>
          <w:rFonts w:eastAsia="Cambria" w:cs="Times New Roman"/>
        </w:rPr>
        <w:t xml:space="preserve"> framework </w:t>
      </w:r>
      <w:r w:rsidRPr="004A0D45">
        <w:rPr>
          <w:rFonts w:eastAsia="Cambria" w:cs="Times New Roman"/>
          <w:highlight w:val="green"/>
          <w:u w:val="single"/>
        </w:rPr>
        <w:t>could</w:t>
      </w:r>
      <w:r w:rsidRPr="004A0D45">
        <w:rPr>
          <w:rFonts w:eastAsia="Cambria" w:cs="Times New Roman"/>
          <w:u w:val="single"/>
        </w:rPr>
        <w:t xml:space="preserve"> </w:t>
      </w:r>
      <w:r w:rsidRPr="004A0D45">
        <w:rPr>
          <w:rFonts w:eastAsia="Cambria" w:cs="Times New Roman"/>
          <w:highlight w:val="green"/>
          <w:u w:val="single"/>
        </w:rPr>
        <w:t xml:space="preserve">be </w:t>
      </w:r>
      <w:r w:rsidRPr="004A0D45">
        <w:rPr>
          <w:rFonts w:eastAsia="Cambria" w:cs="Times New Roman"/>
          <w:u w:val="single"/>
        </w:rPr>
        <w:t xml:space="preserve">roughly </w:t>
      </w:r>
      <w:r w:rsidRPr="004A0D45">
        <w:rPr>
          <w:rFonts w:eastAsia="Cambria" w:cs="Times New Roman"/>
          <w:highlight w:val="green"/>
          <w:u w:val="single"/>
        </w:rPr>
        <w:t>imported</w:t>
      </w:r>
      <w:r w:rsidRPr="004A0D45">
        <w:rPr>
          <w:rFonts w:eastAsia="Cambria" w:cs="Times New Roman"/>
        </w:rPr>
        <w:t xml:space="preserve"> into a presumption-based structuralist approach </w:t>
      </w:r>
      <w:r w:rsidRPr="004A0D45">
        <w:rPr>
          <w:rFonts w:eastAsia="Cambria" w:cs="Times New Roman"/>
          <w:b/>
          <w:iCs/>
          <w:highlight w:val="green"/>
          <w:u w:val="single"/>
        </w:rPr>
        <w:t>to monopolization cases</w:t>
      </w:r>
      <w:r w:rsidRPr="004A0D45">
        <w:rPr>
          <w:rFonts w:eastAsia="Cambria" w:cs="Times New Roman"/>
        </w:rPr>
        <w:t>.</w:t>
      </w:r>
    </w:p>
    <w:p w14:paraId="3770621E" w14:textId="77777777" w:rsidR="00B01651" w:rsidRPr="004A0D45" w:rsidRDefault="00B01651" w:rsidP="00B01651">
      <w:pPr>
        <w:rPr>
          <w:rFonts w:eastAsia="Cambria" w:cs="Times New Roman"/>
          <w:sz w:val="12"/>
          <w:szCs w:val="12"/>
        </w:rPr>
      </w:pPr>
      <w:r w:rsidRPr="004A0D45">
        <w:rPr>
          <w:rFonts w:eastAsia="Cambria" w:cs="Times New Roman"/>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6D70E70C" w14:textId="77777777" w:rsidR="00B01651" w:rsidRPr="004A0D45" w:rsidRDefault="00B01651" w:rsidP="00B01651">
      <w:pPr>
        <w:rPr>
          <w:rFonts w:eastAsia="Cambria" w:cs="Times New Roman"/>
          <w:sz w:val="12"/>
          <w:szCs w:val="12"/>
        </w:rPr>
      </w:pPr>
      <w:r w:rsidRPr="004A0D45">
        <w:rPr>
          <w:rFonts w:eastAsia="Cambria" w:cs="Times New Roman"/>
          <w:sz w:val="12"/>
          <w:szCs w:val="12"/>
        </w:rPr>
        <w:t>Fine-tuning the proper aims of a nonpredictive antitrust</w:t>
      </w:r>
    </w:p>
    <w:p w14:paraId="1F5CA282" w14:textId="77777777" w:rsidR="00B01651" w:rsidRPr="004A0D45" w:rsidRDefault="00B01651" w:rsidP="00B01651">
      <w:pPr>
        <w:rPr>
          <w:rFonts w:eastAsia="Cambria" w:cs="Times New Roman"/>
          <w:sz w:val="12"/>
          <w:szCs w:val="12"/>
        </w:rPr>
      </w:pPr>
      <w:r w:rsidRPr="004A0D45">
        <w:rPr>
          <w:rFonts w:eastAsia="Cambria" w:cs="Times New Roman"/>
          <w:sz w:val="12"/>
          <w:szCs w:val="12"/>
        </w:rPr>
        <w:t xml:space="preserve">Although the proposed frameworks for monopolization and merger cases differ in some ways, both rely on an </w:t>
      </w:r>
      <w:proofErr w:type="gramStart"/>
      <w:r w:rsidRPr="004A0D45">
        <w:rPr>
          <w:rFonts w:eastAsia="Cambria" w:cs="Times New Roman"/>
          <w:sz w:val="12"/>
          <w:szCs w:val="12"/>
        </w:rPr>
        <w:t>objectively-determined</w:t>
      </w:r>
      <w:proofErr w:type="gramEnd"/>
      <w:r w:rsidRPr="004A0D45">
        <w:rPr>
          <w:rFonts w:eastAsia="Cambria" w:cs="Times New Roman"/>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3FD3257A" w14:textId="77777777" w:rsidR="00B01651" w:rsidRPr="004A0D45" w:rsidRDefault="00B01651" w:rsidP="00B01651">
      <w:pPr>
        <w:rPr>
          <w:rFonts w:eastAsia="Cambria" w:cs="Times New Roman"/>
          <w:sz w:val="12"/>
          <w:szCs w:val="12"/>
        </w:rPr>
      </w:pPr>
      <w:r w:rsidRPr="004A0D45">
        <w:rPr>
          <w:rFonts w:eastAsia="Cambria" w:cs="Times New Roman"/>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2518167" w14:textId="77777777" w:rsidR="00B01651" w:rsidRPr="004A0D45" w:rsidRDefault="00B01651" w:rsidP="00B01651">
      <w:pPr>
        <w:rPr>
          <w:rFonts w:eastAsia="Cambria" w:cs="Times New Roman"/>
          <w:sz w:val="12"/>
          <w:szCs w:val="12"/>
        </w:rPr>
      </w:pPr>
      <w:r w:rsidRPr="004A0D45">
        <w:rPr>
          <w:rFonts w:eastAsia="Cambria" w:cs="Times New Roman"/>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2BDE1C38" w14:textId="77777777" w:rsidR="00B01651" w:rsidRPr="004A0D45" w:rsidRDefault="00B01651" w:rsidP="00B01651">
      <w:pPr>
        <w:rPr>
          <w:rFonts w:eastAsia="Cambria" w:cs="Times New Roman"/>
          <w:sz w:val="12"/>
          <w:szCs w:val="12"/>
        </w:rPr>
      </w:pPr>
      <w:r w:rsidRPr="004A0D45">
        <w:rPr>
          <w:rFonts w:eastAsia="Cambria" w:cs="Times New Roman"/>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4A0D45">
        <w:rPr>
          <w:rFonts w:eastAsia="Cambria" w:cs="Times New Roman"/>
          <w:sz w:val="12"/>
          <w:szCs w:val="12"/>
        </w:rPr>
        <w:t>back-end</w:t>
      </w:r>
      <w:proofErr w:type="gramEnd"/>
      <w:r w:rsidRPr="004A0D45">
        <w:rPr>
          <w:rFonts w:eastAsia="Cambria" w:cs="Times New Roman"/>
          <w:sz w:val="12"/>
          <w:szCs w:val="12"/>
        </w:rPr>
        <w:t>, it must be acknowledged that more work would need to be done to figure out its proper boundaries.</w:t>
      </w:r>
    </w:p>
    <w:p w14:paraId="02ED54FB" w14:textId="77777777" w:rsidR="00B01651" w:rsidRPr="004A0D45" w:rsidRDefault="00B01651" w:rsidP="00B01651">
      <w:pPr>
        <w:rPr>
          <w:rFonts w:eastAsia="Cambria" w:cs="Times New Roman"/>
          <w:sz w:val="12"/>
          <w:szCs w:val="12"/>
        </w:rPr>
      </w:pPr>
      <w:r w:rsidRPr="004A0D45">
        <w:rPr>
          <w:rFonts w:eastAsia="Cambria" w:cs="Times New Roman"/>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65E1E358" w14:textId="77777777" w:rsidR="00B01651" w:rsidRPr="004A0D45" w:rsidRDefault="00B01651" w:rsidP="00B01651">
      <w:pPr>
        <w:rPr>
          <w:rFonts w:eastAsia="Cambria" w:cs="Times New Roman"/>
          <w:sz w:val="12"/>
          <w:szCs w:val="12"/>
        </w:rPr>
      </w:pPr>
      <w:r w:rsidRPr="004A0D45">
        <w:rPr>
          <w:rFonts w:eastAsia="Cambria" w:cs="Times New Roman"/>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25DB8FB9" w14:textId="77777777" w:rsidR="00B01651" w:rsidRPr="004A0D45" w:rsidRDefault="00B01651" w:rsidP="00B01651">
      <w:pPr>
        <w:rPr>
          <w:rFonts w:eastAsia="Cambria" w:cs="Times New Roman"/>
          <w:sz w:val="12"/>
          <w:szCs w:val="12"/>
        </w:rPr>
      </w:pPr>
      <w:r w:rsidRPr="004A0D45">
        <w:rPr>
          <w:rFonts w:eastAsia="Cambria" w:cs="Times New Roman"/>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73257423" w14:textId="77777777" w:rsidR="00B01651" w:rsidRPr="004A0D45" w:rsidRDefault="00B01651" w:rsidP="00B01651">
      <w:pPr>
        <w:rPr>
          <w:rFonts w:eastAsia="Cambria" w:cs="Times New Roman"/>
          <w:sz w:val="12"/>
          <w:szCs w:val="12"/>
        </w:rPr>
      </w:pPr>
      <w:r w:rsidRPr="004A0D45">
        <w:rPr>
          <w:rFonts w:eastAsia="Cambria" w:cs="Times New Roman"/>
          <w:sz w:val="12"/>
          <w:szCs w:val="12"/>
        </w:rPr>
        <w:t>Nonpredictive antitrust enforcement in practice</w:t>
      </w:r>
    </w:p>
    <w:p w14:paraId="7EE54AF0" w14:textId="77777777" w:rsidR="00B01651" w:rsidRPr="004A0D45" w:rsidRDefault="00B01651" w:rsidP="00B01651">
      <w:pPr>
        <w:rPr>
          <w:rFonts w:eastAsia="Cambria" w:cs="Times New Roman"/>
          <w:sz w:val="12"/>
          <w:szCs w:val="12"/>
        </w:rPr>
      </w:pPr>
      <w:r w:rsidRPr="004A0D45">
        <w:rPr>
          <w:rFonts w:eastAsia="Cambria" w:cs="Times New Roman"/>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3D78CC81" w14:textId="77777777" w:rsidR="00B01651" w:rsidRPr="004A0D45" w:rsidRDefault="00B01651" w:rsidP="00B01651">
      <w:pPr>
        <w:rPr>
          <w:rFonts w:eastAsia="Cambria" w:cs="Times New Roman"/>
          <w:szCs w:val="20"/>
        </w:rPr>
      </w:pPr>
      <w:r w:rsidRPr="004A0D45">
        <w:rPr>
          <w:rFonts w:eastAsia="Cambria" w:cs="Times New Roman"/>
          <w:szCs w:val="20"/>
          <w:highlight w:val="green"/>
          <w:u w:val="single"/>
        </w:rPr>
        <w:t>The</w:t>
      </w:r>
      <w:r w:rsidRPr="004A0D45">
        <w:rPr>
          <w:rFonts w:eastAsia="Cambria" w:cs="Times New Roman"/>
          <w:szCs w:val="20"/>
          <w:u w:val="single"/>
        </w:rPr>
        <w:t xml:space="preserve"> practical effects of</w:t>
      </w:r>
      <w:r w:rsidRPr="004A0D45">
        <w:rPr>
          <w:rFonts w:eastAsia="Cambria" w:cs="Times New Roman"/>
          <w:szCs w:val="20"/>
        </w:rPr>
        <w:t xml:space="preserve"> the proposed </w:t>
      </w:r>
      <w:r w:rsidRPr="004A0D45">
        <w:rPr>
          <w:rFonts w:eastAsia="Cambria" w:cs="Times New Roman"/>
          <w:szCs w:val="20"/>
          <w:highlight w:val="green"/>
          <w:u w:val="single"/>
        </w:rPr>
        <w:t>changes would</w:t>
      </w:r>
      <w:r w:rsidRPr="004A0D45">
        <w:rPr>
          <w:rFonts w:eastAsia="Cambria" w:cs="Times New Roman"/>
          <w:szCs w:val="20"/>
          <w:u w:val="single"/>
        </w:rPr>
        <w:t xml:space="preserve"> be to </w:t>
      </w:r>
      <w:r w:rsidRPr="004A0D45">
        <w:rPr>
          <w:rFonts w:eastAsia="Cambria" w:cs="Times New Roman"/>
          <w:b/>
          <w:iCs/>
          <w:sz w:val="21"/>
          <w:szCs w:val="28"/>
          <w:highlight w:val="green"/>
          <w:u w:val="single"/>
        </w:rPr>
        <w:t>improve clarity and certainty for everyone</w:t>
      </w:r>
      <w:r w:rsidRPr="004A0D45">
        <w:rPr>
          <w:rFonts w:eastAsia="Cambria" w:cs="Times New Roman"/>
          <w:b/>
          <w:iCs/>
          <w:sz w:val="21"/>
          <w:szCs w:val="28"/>
          <w:u w:val="single"/>
        </w:rPr>
        <w:t xml:space="preserve"> involved</w:t>
      </w:r>
      <w:r w:rsidRPr="004A0D45">
        <w:rPr>
          <w:rFonts w:eastAsia="Cambria" w:cs="Times New Roman"/>
          <w:szCs w:val="20"/>
        </w:rPr>
        <w:t>—</w:t>
      </w:r>
      <w:r w:rsidRPr="004A0D45">
        <w:rPr>
          <w:rFonts w:eastAsia="Cambria" w:cs="Times New Roman"/>
          <w:b/>
          <w:iCs/>
          <w:u w:val="single"/>
        </w:rPr>
        <w:t>companies, government agencies, courts</w:t>
      </w:r>
      <w:r w:rsidRPr="004A0D45">
        <w:rPr>
          <w:rFonts w:eastAsia="Cambria" w:cs="Times New Roman"/>
          <w:szCs w:val="20"/>
        </w:rPr>
        <w:t>—</w:t>
      </w:r>
      <w:r w:rsidRPr="004A0D45">
        <w:rPr>
          <w:rFonts w:eastAsia="Cambria" w:cs="Times New Roman"/>
          <w:b/>
          <w:iCs/>
          <w:szCs w:val="20"/>
          <w:u w:val="single"/>
        </w:rPr>
        <w:t>in distinguishing lawful from unlawful market activities</w:t>
      </w:r>
      <w:r w:rsidRPr="004A0D45">
        <w:rPr>
          <w:rFonts w:eastAsia="Cambria" w:cs="Times New Roman"/>
          <w:szCs w:val="20"/>
        </w:rPr>
        <w:t xml:space="preserve">. </w:t>
      </w:r>
      <w:r w:rsidRPr="004A0D45">
        <w:rPr>
          <w:rFonts w:eastAsia="Cambria" w:cs="Times New Roman"/>
          <w:szCs w:val="20"/>
          <w:u w:val="single"/>
        </w:rPr>
        <w:t xml:space="preserve">They would also </w:t>
      </w:r>
      <w:r w:rsidRPr="004A0D45">
        <w:rPr>
          <w:rFonts w:eastAsia="Cambria" w:cs="Times New Roman"/>
          <w:b/>
          <w:iCs/>
          <w:szCs w:val="20"/>
          <w:highlight w:val="green"/>
          <w:u w:val="single"/>
        </w:rPr>
        <w:t>ease the burden for bringing</w:t>
      </w:r>
      <w:r w:rsidRPr="004A0D45">
        <w:rPr>
          <w:rFonts w:eastAsia="Cambria" w:cs="Times New Roman"/>
          <w:b/>
          <w:iCs/>
          <w:szCs w:val="20"/>
          <w:u w:val="single"/>
        </w:rPr>
        <w:t xml:space="preserve"> such </w:t>
      </w:r>
      <w:r w:rsidRPr="004A0D45">
        <w:rPr>
          <w:rFonts w:eastAsia="Cambria" w:cs="Times New Roman"/>
          <w:b/>
          <w:iCs/>
          <w:szCs w:val="20"/>
          <w:highlight w:val="green"/>
          <w:u w:val="single"/>
        </w:rPr>
        <w:t>cases</w:t>
      </w:r>
      <w:r w:rsidRPr="004A0D45">
        <w:rPr>
          <w:rFonts w:eastAsia="Cambria" w:cs="Times New Roman"/>
          <w:szCs w:val="20"/>
        </w:rPr>
        <w:t xml:space="preserve">, </w:t>
      </w:r>
      <w:r w:rsidRPr="004A0D45">
        <w:rPr>
          <w:rFonts w:eastAsia="Cambria" w:cs="Times New Roman"/>
          <w:szCs w:val="20"/>
          <w:highlight w:val="green"/>
          <w:u w:val="single"/>
        </w:rPr>
        <w:t>and</w:t>
      </w:r>
      <w:r w:rsidRPr="004A0D45">
        <w:rPr>
          <w:rFonts w:eastAsia="Cambria" w:cs="Times New Roman"/>
          <w:szCs w:val="20"/>
          <w:u w:val="single"/>
        </w:rPr>
        <w:t xml:space="preserve"> in the process </w:t>
      </w:r>
      <w:r w:rsidRPr="004A0D45">
        <w:rPr>
          <w:rFonts w:eastAsia="Cambria" w:cs="Times New Roman"/>
          <w:szCs w:val="20"/>
          <w:highlight w:val="green"/>
          <w:u w:val="single"/>
        </w:rPr>
        <w:t>free up resources for</w:t>
      </w:r>
      <w:r w:rsidRPr="004A0D45">
        <w:rPr>
          <w:rFonts w:eastAsia="Cambria" w:cs="Times New Roman"/>
          <w:szCs w:val="20"/>
          <w:u w:val="single"/>
        </w:rPr>
        <w:t xml:space="preserve"> more </w:t>
      </w:r>
      <w:r w:rsidRPr="004A0D45">
        <w:rPr>
          <w:rFonts w:eastAsia="Cambria" w:cs="Times New Roman"/>
          <w:szCs w:val="20"/>
          <w:highlight w:val="green"/>
          <w:u w:val="single"/>
        </w:rPr>
        <w:t xml:space="preserve">enforcement </w:t>
      </w:r>
      <w:r w:rsidRPr="004A0D45">
        <w:rPr>
          <w:rFonts w:eastAsia="Cambria" w:cs="Times New Roman"/>
          <w:szCs w:val="20"/>
          <w:u w:val="single"/>
        </w:rPr>
        <w:t>of the antitrust la</w:t>
      </w:r>
      <w:r w:rsidRPr="004A0D45">
        <w:rPr>
          <w:rFonts w:eastAsia="Cambria" w:cs="Times New Roman"/>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5E4A3951" w14:textId="77777777" w:rsidR="00B01651" w:rsidRPr="004A0D45" w:rsidRDefault="00B01651" w:rsidP="00B01651">
      <w:pPr>
        <w:rPr>
          <w:rFonts w:eastAsia="Cambria" w:cs="Times New Roman"/>
          <w:szCs w:val="20"/>
        </w:rPr>
      </w:pPr>
      <w:r w:rsidRPr="004A0D45">
        <w:rPr>
          <w:rFonts w:eastAsia="Cambria" w:cs="Times New Roman"/>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6085CB10" w14:textId="77777777" w:rsidR="00B01651" w:rsidRPr="004A0D45" w:rsidRDefault="00B01651" w:rsidP="00B01651">
      <w:pPr>
        <w:rPr>
          <w:rFonts w:eastAsia="Cambria" w:cs="Times New Roman"/>
          <w:u w:val="single"/>
        </w:rPr>
      </w:pPr>
      <w:r w:rsidRPr="004A0D45">
        <w:rPr>
          <w:rFonts w:eastAsia="Cambria" w:cs="Times New Roman"/>
          <w:u w:val="single"/>
        </w:rPr>
        <w:t>As for the day-to-day enforcement</w:t>
      </w:r>
      <w:r w:rsidRPr="004A0D45">
        <w:rPr>
          <w:rFonts w:eastAsia="Cambria" w:cs="Times New Roman"/>
        </w:rPr>
        <w:t xml:space="preserve"> of the antitrust laws, </w:t>
      </w:r>
      <w:r w:rsidRPr="004A0D45">
        <w:rPr>
          <w:rFonts w:eastAsia="Cambria" w:cs="Times New Roman"/>
          <w:u w:val="single"/>
        </w:rPr>
        <w:t>the major implications could be summarized as follows.</w:t>
      </w:r>
    </w:p>
    <w:p w14:paraId="07CC2192" w14:textId="77777777" w:rsidR="00B01651" w:rsidRPr="004A0D45" w:rsidRDefault="00B01651" w:rsidP="00B01651">
      <w:pPr>
        <w:rPr>
          <w:rFonts w:eastAsia="Cambria" w:cs="Times New Roman"/>
        </w:rPr>
      </w:pPr>
      <w:r w:rsidRPr="004A0D45">
        <w:rPr>
          <w:rFonts w:eastAsia="Cambria" w:cs="Times New Roman"/>
        </w:rPr>
        <w:t xml:space="preserve">First, </w:t>
      </w:r>
      <w:r w:rsidRPr="004A0D45">
        <w:rPr>
          <w:rFonts w:eastAsia="Cambria" w:cs="Times New Roman"/>
          <w:highlight w:val="green"/>
          <w:u w:val="single"/>
        </w:rPr>
        <w:t xml:space="preserve">there would be the </w:t>
      </w:r>
      <w:r w:rsidRPr="004A0D45">
        <w:rPr>
          <w:rFonts w:eastAsia="Cambria" w:cs="Times New Roman"/>
          <w:b/>
          <w:iCs/>
          <w:highlight w:val="green"/>
          <w:u w:val="single"/>
        </w:rPr>
        <w:t>lowering of the barrier</w:t>
      </w:r>
      <w:r w:rsidRPr="004A0D45">
        <w:rPr>
          <w:rFonts w:eastAsia="Cambria" w:cs="Times New Roman"/>
          <w:b/>
          <w:iCs/>
          <w:u w:val="single"/>
        </w:rPr>
        <w:t xml:space="preserve"> </w:t>
      </w:r>
      <w:r w:rsidRPr="004A0D45">
        <w:rPr>
          <w:rFonts w:eastAsia="Cambria" w:cs="Times New Roman"/>
          <w:u w:val="single"/>
        </w:rPr>
        <w:t xml:space="preserve">currently put </w:t>
      </w:r>
      <w:r w:rsidRPr="004A0D45">
        <w:rPr>
          <w:rFonts w:eastAsia="Cambria" w:cs="Times New Roman"/>
          <w:highlight w:val="green"/>
          <w:u w:val="single"/>
        </w:rPr>
        <w:t xml:space="preserve">in front of enforcers </w:t>
      </w:r>
      <w:r w:rsidRPr="004A0D45">
        <w:rPr>
          <w:rFonts w:eastAsia="Cambria" w:cs="Times New Roman"/>
          <w:u w:val="single"/>
        </w:rPr>
        <w:t xml:space="preserve">and courts </w:t>
      </w:r>
      <w:r w:rsidRPr="004A0D45">
        <w:rPr>
          <w:rFonts w:eastAsia="Cambria" w:cs="Times New Roman"/>
          <w:highlight w:val="green"/>
          <w:u w:val="single"/>
        </w:rPr>
        <w:t>t</w:t>
      </w:r>
      <w:r w:rsidRPr="004A0D45">
        <w:rPr>
          <w:rFonts w:eastAsia="Cambria" w:cs="Times New Roman"/>
          <w:u w:val="single"/>
        </w:rPr>
        <w:t>h</w:t>
      </w:r>
      <w:r w:rsidRPr="004A0D45">
        <w:rPr>
          <w:rFonts w:eastAsia="Cambria" w:cs="Times New Roman"/>
          <w:highlight w:val="green"/>
          <w:u w:val="single"/>
        </w:rPr>
        <w:t>at requires</w:t>
      </w:r>
      <w:r w:rsidRPr="004A0D45">
        <w:rPr>
          <w:rFonts w:eastAsia="Cambria" w:cs="Times New Roman"/>
          <w:u w:val="single"/>
        </w:rPr>
        <w:t xml:space="preserve"> the </w:t>
      </w:r>
      <w:r w:rsidRPr="004A0D45">
        <w:rPr>
          <w:rFonts w:eastAsia="Cambria" w:cs="Times New Roman"/>
          <w:highlight w:val="green"/>
          <w:u w:val="single"/>
        </w:rPr>
        <w:t>lawfulness</w:t>
      </w:r>
      <w:r w:rsidRPr="004A0D45">
        <w:rPr>
          <w:rFonts w:eastAsia="Cambria" w:cs="Times New Roman"/>
        </w:rPr>
        <w:t xml:space="preserve"> of market activities </w:t>
      </w:r>
      <w:r w:rsidRPr="004A0D45">
        <w:rPr>
          <w:rFonts w:eastAsia="Cambria" w:cs="Times New Roman"/>
          <w:u w:val="single"/>
        </w:rPr>
        <w:t xml:space="preserve">to </w:t>
      </w:r>
      <w:r w:rsidRPr="004A0D45">
        <w:rPr>
          <w:rFonts w:eastAsia="Cambria" w:cs="Times New Roman"/>
          <w:highlight w:val="green"/>
          <w:u w:val="single"/>
        </w:rPr>
        <w:t xml:space="preserve">be </w:t>
      </w:r>
      <w:r w:rsidRPr="004A0D45">
        <w:rPr>
          <w:rFonts w:eastAsia="Cambria" w:cs="Times New Roman"/>
          <w:b/>
          <w:iCs/>
          <w:highlight w:val="green"/>
          <w:u w:val="single"/>
        </w:rPr>
        <w:t xml:space="preserve">determined by </w:t>
      </w:r>
      <w:r w:rsidRPr="004A0D45">
        <w:rPr>
          <w:rFonts w:eastAsia="Cambria" w:cs="Times New Roman"/>
          <w:b/>
          <w:iCs/>
          <w:u w:val="single"/>
        </w:rPr>
        <w:t xml:space="preserve">performing the difficult task of predicting and </w:t>
      </w:r>
      <w:r w:rsidRPr="004A0D45">
        <w:rPr>
          <w:rFonts w:eastAsia="Cambria" w:cs="Times New Roman"/>
          <w:b/>
          <w:iCs/>
          <w:highlight w:val="green"/>
          <w:u w:val="single"/>
        </w:rPr>
        <w:t>conjecturing</w:t>
      </w:r>
      <w:r w:rsidRPr="004A0D45">
        <w:rPr>
          <w:rFonts w:eastAsia="Cambria" w:cs="Times New Roman"/>
          <w:u w:val="single"/>
        </w:rPr>
        <w:t xml:space="preserve"> about </w:t>
      </w:r>
      <w:r w:rsidRPr="004A0D45">
        <w:rPr>
          <w:rFonts w:eastAsia="Cambria" w:cs="Times New Roman"/>
          <w:b/>
          <w:iCs/>
          <w:u w:val="single"/>
        </w:rPr>
        <w:t>actual competitive effects</w:t>
      </w:r>
      <w:r w:rsidRPr="004A0D45">
        <w:rPr>
          <w:rFonts w:eastAsia="Cambria" w:cs="Times New Roman"/>
        </w:rPr>
        <w:t>.</w:t>
      </w:r>
    </w:p>
    <w:p w14:paraId="3D30A213" w14:textId="77777777" w:rsidR="00B01651" w:rsidRPr="004A0D45" w:rsidRDefault="00B01651" w:rsidP="00B01651">
      <w:pPr>
        <w:rPr>
          <w:rFonts w:eastAsia="Cambria" w:cs="Times New Roman"/>
        </w:rPr>
      </w:pPr>
      <w:r w:rsidRPr="004A0D45">
        <w:rPr>
          <w:rFonts w:eastAsia="Cambria" w:cs="Times New Roman"/>
        </w:rPr>
        <w:t xml:space="preserve">Second, </w:t>
      </w:r>
      <w:r w:rsidRPr="004A0D45">
        <w:rPr>
          <w:rFonts w:eastAsia="Cambria" w:cs="Times New Roman"/>
          <w:highlight w:val="green"/>
          <w:u w:val="single"/>
        </w:rPr>
        <w:t>the</w:t>
      </w:r>
      <w:r w:rsidRPr="004A0D45">
        <w:rPr>
          <w:rFonts w:eastAsia="Cambria" w:cs="Times New Roman"/>
          <w:u w:val="single"/>
        </w:rPr>
        <w:t xml:space="preserve"> simple</w:t>
      </w:r>
      <w:r w:rsidRPr="004A0D45">
        <w:rPr>
          <w:rFonts w:eastAsia="Cambria" w:cs="Times New Roman"/>
        </w:rPr>
        <w:t xml:space="preserve">, formulaic </w:t>
      </w:r>
      <w:r w:rsidRPr="004A0D45">
        <w:rPr>
          <w:rFonts w:eastAsia="Cambria" w:cs="Times New Roman"/>
          <w:highlight w:val="green"/>
          <w:u w:val="single"/>
        </w:rPr>
        <w:t>framework</w:t>
      </w:r>
      <w:r w:rsidRPr="004A0D45">
        <w:rPr>
          <w:rFonts w:eastAsia="Cambria" w:cs="Times New Roman"/>
          <w:u w:val="single"/>
        </w:rPr>
        <w:t xml:space="preserve"> put in its place </w:t>
      </w:r>
      <w:r w:rsidRPr="004A0D45">
        <w:rPr>
          <w:rFonts w:eastAsia="Cambria" w:cs="Times New Roman"/>
          <w:highlight w:val="green"/>
          <w:u w:val="single"/>
        </w:rPr>
        <w:t>would</w:t>
      </w:r>
      <w:r w:rsidRPr="004A0D45">
        <w:rPr>
          <w:rFonts w:eastAsia="Cambria" w:cs="Times New Roman"/>
          <w:u w:val="single"/>
        </w:rPr>
        <w:t xml:space="preserve"> de-emphasize the role of predictions</w:t>
      </w:r>
      <w:r w:rsidRPr="004A0D45">
        <w:rPr>
          <w:rFonts w:eastAsia="Cambria" w:cs="Times New Roman"/>
        </w:rPr>
        <w:t xml:space="preserve"> in the decision-making process, </w:t>
      </w:r>
      <w:r w:rsidRPr="004A0D45">
        <w:rPr>
          <w:rFonts w:eastAsia="Cambria" w:cs="Times New Roman"/>
          <w:b/>
          <w:iCs/>
          <w:highlight w:val="green"/>
          <w:u w:val="single"/>
        </w:rPr>
        <w:t>streamlining</w:t>
      </w:r>
      <w:r w:rsidRPr="004A0D45">
        <w:rPr>
          <w:rFonts w:eastAsia="Cambria" w:cs="Times New Roman"/>
          <w:b/>
          <w:iCs/>
          <w:u w:val="single"/>
        </w:rPr>
        <w:t xml:space="preserve"> antitrust </w:t>
      </w:r>
      <w:r w:rsidRPr="004A0D45">
        <w:rPr>
          <w:rFonts w:eastAsia="Cambria" w:cs="Times New Roman"/>
          <w:b/>
          <w:iCs/>
          <w:highlight w:val="green"/>
          <w:u w:val="single"/>
        </w:rPr>
        <w:t>enforcement for</w:t>
      </w:r>
      <w:r w:rsidRPr="004A0D45">
        <w:rPr>
          <w:rFonts w:eastAsia="Cambria" w:cs="Times New Roman"/>
          <w:b/>
          <w:iCs/>
          <w:u w:val="single"/>
        </w:rPr>
        <w:t xml:space="preserve"> those </w:t>
      </w:r>
      <w:r w:rsidRPr="004A0D45">
        <w:rPr>
          <w:rFonts w:eastAsia="Cambria" w:cs="Times New Roman"/>
          <w:b/>
          <w:iCs/>
          <w:highlight w:val="green"/>
          <w:u w:val="single"/>
        </w:rPr>
        <w:t>activities w</w:t>
      </w:r>
      <w:r w:rsidRPr="004A0D45">
        <w:rPr>
          <w:rFonts w:eastAsia="Cambria" w:cs="Times New Roman"/>
          <w:highlight w:val="green"/>
          <w:u w:val="single"/>
        </w:rPr>
        <w:t xml:space="preserve">hich are </w:t>
      </w:r>
      <w:r w:rsidRPr="004A0D45">
        <w:rPr>
          <w:rFonts w:eastAsia="Cambria" w:cs="Times New Roman"/>
          <w:b/>
          <w:iCs/>
          <w:highlight w:val="green"/>
          <w:u w:val="single"/>
        </w:rPr>
        <w:t>empirically known</w:t>
      </w:r>
      <w:r w:rsidRPr="004A0D45">
        <w:rPr>
          <w:rFonts w:eastAsia="Cambria" w:cs="Times New Roman"/>
          <w:highlight w:val="green"/>
          <w:u w:val="single"/>
        </w:rPr>
        <w:t xml:space="preserve"> to perpetuate</w:t>
      </w:r>
      <w:r w:rsidRPr="004A0D45">
        <w:rPr>
          <w:rFonts w:eastAsia="Cambria" w:cs="Times New Roman"/>
          <w:u w:val="single"/>
        </w:rPr>
        <w:t xml:space="preserve"> the structural market conditions associated with </w:t>
      </w:r>
      <w:r w:rsidRPr="004A0D45">
        <w:rPr>
          <w:rFonts w:eastAsia="Cambria" w:cs="Times New Roman"/>
          <w:highlight w:val="green"/>
          <w:u w:val="single"/>
        </w:rPr>
        <w:t>bad</w:t>
      </w:r>
      <w:r w:rsidRPr="004A0D45">
        <w:rPr>
          <w:rFonts w:eastAsia="Cambria" w:cs="Times New Roman"/>
          <w:u w:val="single"/>
        </w:rPr>
        <w:t xml:space="preserve"> competitive </w:t>
      </w:r>
      <w:r w:rsidRPr="004A0D45">
        <w:rPr>
          <w:rFonts w:eastAsia="Cambria" w:cs="Times New Roman"/>
          <w:highlight w:val="green"/>
          <w:u w:val="single"/>
        </w:rPr>
        <w:t>outcomes</w:t>
      </w:r>
      <w:r w:rsidRPr="004A0D45">
        <w:rPr>
          <w:rFonts w:eastAsia="Cambria" w:cs="Times New Roman"/>
          <w:u w:val="single"/>
        </w:rPr>
        <w:t>.</w:t>
      </w:r>
    </w:p>
    <w:p w14:paraId="0DC68A0C" w14:textId="77777777" w:rsidR="00B01651" w:rsidRPr="004A0D45" w:rsidRDefault="00B01651" w:rsidP="00B01651">
      <w:pPr>
        <w:rPr>
          <w:rFonts w:eastAsia="Cambria" w:cs="Times New Roman"/>
        </w:rPr>
      </w:pPr>
      <w:r w:rsidRPr="004A0D45">
        <w:rPr>
          <w:rFonts w:eastAsia="Cambria" w:cs="Times New Roman"/>
        </w:rPr>
        <w:t xml:space="preserve">Third, at the same time, </w:t>
      </w:r>
      <w:r w:rsidRPr="004A0D45">
        <w:rPr>
          <w:rFonts w:eastAsia="Cambria" w:cs="Times New Roman"/>
          <w:b/>
          <w:iCs/>
          <w:highlight w:val="green"/>
          <w:u w:val="single"/>
        </w:rPr>
        <w:t>it would leave</w:t>
      </w:r>
      <w:r w:rsidRPr="004A0D45">
        <w:rPr>
          <w:rFonts w:eastAsia="Cambria" w:cs="Times New Roman"/>
          <w:b/>
          <w:iCs/>
          <w:u w:val="single"/>
        </w:rPr>
        <w:t xml:space="preserve"> some </w:t>
      </w:r>
      <w:r w:rsidRPr="004A0D45">
        <w:rPr>
          <w:rFonts w:eastAsia="Cambria" w:cs="Times New Roman"/>
          <w:b/>
          <w:iCs/>
          <w:highlight w:val="green"/>
          <w:u w:val="single"/>
        </w:rPr>
        <w:t>wiggle room for nuanced</w:t>
      </w:r>
      <w:r w:rsidRPr="004A0D45">
        <w:rPr>
          <w:rFonts w:eastAsia="Cambria" w:cs="Times New Roman"/>
          <w:b/>
          <w:iCs/>
          <w:u w:val="single"/>
        </w:rPr>
        <w:t xml:space="preserve"> expert judgments</w:t>
      </w:r>
      <w:r w:rsidRPr="004A0D45">
        <w:rPr>
          <w:rFonts w:eastAsia="Cambria" w:cs="Times New Roman"/>
        </w:rPr>
        <w:t xml:space="preserve"> </w:t>
      </w:r>
      <w:r w:rsidRPr="004A0D45">
        <w:rPr>
          <w:rFonts w:eastAsia="Cambria" w:cs="Times New Roman"/>
          <w:u w:val="single"/>
        </w:rPr>
        <w:t>to soften the blunt force of a trial-by-formula</w:t>
      </w:r>
      <w:r w:rsidRPr="004A0D45">
        <w:rPr>
          <w:rFonts w:eastAsia="Cambria" w:cs="Times New Roman"/>
        </w:rPr>
        <w:t xml:space="preserve"> </w:t>
      </w:r>
      <w:r w:rsidRPr="004A0D45">
        <w:rPr>
          <w:rFonts w:eastAsia="Cambria" w:cs="Times New Roman"/>
          <w:u w:val="single"/>
        </w:rPr>
        <w:t>in those rare instances when unique circumstances justify diving back into the lion’s den of analyzing actual competitive effects</w:t>
      </w:r>
      <w:r w:rsidRPr="004A0D45">
        <w:rPr>
          <w:rFonts w:eastAsia="Cambria" w:cs="Times New Roman"/>
        </w:rPr>
        <w:t>.</w:t>
      </w:r>
    </w:p>
    <w:p w14:paraId="14AAAB5B" w14:textId="77777777" w:rsidR="00B01651" w:rsidRPr="004A0D45" w:rsidRDefault="00B01651" w:rsidP="00B01651">
      <w:pPr>
        <w:rPr>
          <w:rFonts w:eastAsia="Cambria" w:cs="Times New Roman"/>
        </w:rPr>
      </w:pPr>
      <w:r w:rsidRPr="004A0D45">
        <w:rPr>
          <w:rFonts w:eastAsia="Cambria" w:cs="Times New Roman"/>
        </w:rPr>
        <w:t xml:space="preserve">Fourth, </w:t>
      </w:r>
      <w:r w:rsidRPr="004A0D45">
        <w:rPr>
          <w:rFonts w:eastAsia="Cambria" w:cs="Times New Roman"/>
          <w:b/>
          <w:iCs/>
          <w:u w:val="single"/>
        </w:rPr>
        <w:t>by relying on objective criteria</w:t>
      </w:r>
      <w:r w:rsidRPr="004A0D45">
        <w:rPr>
          <w:rFonts w:eastAsia="Cambria" w:cs="Times New Roman"/>
        </w:rPr>
        <w:t xml:space="preserve"> </w:t>
      </w:r>
      <w:r w:rsidRPr="004A0D45">
        <w:rPr>
          <w:rFonts w:eastAsia="Cambria" w:cs="Times New Roman"/>
          <w:u w:val="single"/>
        </w:rPr>
        <w:t>about market structure or conduct instead of subjective judgments</w:t>
      </w:r>
      <w:r w:rsidRPr="004A0D45">
        <w:rPr>
          <w:rFonts w:eastAsia="Cambria" w:cs="Times New Roman"/>
        </w:rPr>
        <w:t xml:space="preserve"> about market effects, </w:t>
      </w:r>
      <w:r w:rsidRPr="004A0D45">
        <w:rPr>
          <w:rFonts w:eastAsia="Cambria" w:cs="Times New Roman"/>
          <w:highlight w:val="green"/>
          <w:u w:val="single"/>
        </w:rPr>
        <w:t>the</w:t>
      </w:r>
      <w:r w:rsidRPr="004A0D45">
        <w:rPr>
          <w:rFonts w:eastAsia="Cambria" w:cs="Times New Roman"/>
          <w:u w:val="single"/>
        </w:rPr>
        <w:t xml:space="preserve"> new </w:t>
      </w:r>
      <w:r w:rsidRPr="004A0D45">
        <w:rPr>
          <w:rFonts w:eastAsia="Cambria" w:cs="Times New Roman"/>
          <w:highlight w:val="green"/>
          <w:u w:val="single"/>
        </w:rPr>
        <w:t>framework would empower antitrust to reach various</w:t>
      </w:r>
      <w:r w:rsidRPr="004A0D45">
        <w:rPr>
          <w:rFonts w:eastAsia="Cambria" w:cs="Times New Roman"/>
          <w:u w:val="single"/>
        </w:rPr>
        <w:t xml:space="preserve"> other </w:t>
      </w:r>
      <w:r w:rsidRPr="004A0D45">
        <w:rPr>
          <w:rFonts w:eastAsia="Cambria" w:cs="Times New Roman"/>
          <w:highlight w:val="green"/>
          <w:u w:val="single"/>
        </w:rPr>
        <w:t>important</w:t>
      </w:r>
      <w:r w:rsidRPr="004A0D45">
        <w:rPr>
          <w:rFonts w:eastAsia="Cambria" w:cs="Times New Roman"/>
          <w:u w:val="single"/>
        </w:rPr>
        <w:t xml:space="preserve"> kinds of </w:t>
      </w:r>
      <w:r w:rsidRPr="004A0D45">
        <w:rPr>
          <w:rFonts w:eastAsia="Cambria" w:cs="Times New Roman"/>
          <w:highlight w:val="green"/>
          <w:u w:val="single"/>
        </w:rPr>
        <w:t>harm</w:t>
      </w:r>
      <w:r w:rsidRPr="004A0D45">
        <w:rPr>
          <w:rFonts w:eastAsia="Cambria" w:cs="Times New Roman"/>
        </w:rPr>
        <w:t>—beyond just price and output effects—that can flow from the concentration of economic power. That is, by targeting the roots of harmful concentration instead of just cutting off a few branches that have grown out of its trunk, antitrust would protect various interests in society other than just the consumer who wants to buy more for less.</w:t>
      </w:r>
    </w:p>
    <w:bookmarkEnd w:id="3"/>
    <w:p w14:paraId="727C6FFD" w14:textId="77777777" w:rsidR="00B01651" w:rsidRPr="004A0D45" w:rsidRDefault="00B01651" w:rsidP="00B01651"/>
    <w:p w14:paraId="5CC531B9" w14:textId="54F00018" w:rsidR="00A95652" w:rsidRDefault="00B01651" w:rsidP="00B01651">
      <w:pPr>
        <w:pStyle w:val="Heading1"/>
      </w:pPr>
      <w:r>
        <w:t>2AC</w:t>
      </w:r>
    </w:p>
    <w:p w14:paraId="420A4307" w14:textId="77777777" w:rsidR="00B01651" w:rsidRDefault="00B01651" w:rsidP="00B01651">
      <w:pPr>
        <w:pStyle w:val="Heading2"/>
      </w:pPr>
      <w:r>
        <w:t>Case</w:t>
      </w:r>
    </w:p>
    <w:p w14:paraId="1EBA2A94" w14:textId="77777777" w:rsidR="00B01651" w:rsidRPr="008101F0" w:rsidRDefault="00B01651" w:rsidP="00B01651">
      <w:pPr>
        <w:pStyle w:val="Heading3"/>
      </w:pPr>
      <w:r w:rsidRPr="008101F0">
        <w:t xml:space="preserve">AT: Collapse </w:t>
      </w:r>
    </w:p>
    <w:p w14:paraId="67002ABB" w14:textId="77777777" w:rsidR="00B01651" w:rsidRPr="009A72B7" w:rsidRDefault="00B01651" w:rsidP="00B01651">
      <w:pPr>
        <w:pStyle w:val="Heading4"/>
      </w:pPr>
      <w:r>
        <w:t xml:space="preserve">The LIO is </w:t>
      </w:r>
      <w:r>
        <w:rPr>
          <w:u w:val="single"/>
        </w:rPr>
        <w:t>sustainable</w:t>
      </w:r>
      <w:r>
        <w:t>---internal mechanisms maintain global stability and raise global standards of living---the alternative risks global catastrophe</w:t>
      </w:r>
    </w:p>
    <w:p w14:paraId="0C744644" w14:textId="77777777" w:rsidR="00B01651" w:rsidRDefault="00B01651" w:rsidP="00B01651">
      <w:r>
        <w:t xml:space="preserve">Daniel </w:t>
      </w:r>
      <w:proofErr w:type="spellStart"/>
      <w:r w:rsidRPr="00303BA7">
        <w:rPr>
          <w:rStyle w:val="Style13ptBold"/>
        </w:rPr>
        <w:t>Deudney</w:t>
      </w:r>
      <w:proofErr w:type="spellEnd"/>
      <w:r w:rsidRPr="00303BA7">
        <w:rPr>
          <w:rStyle w:val="Style13ptBold"/>
        </w:rPr>
        <w:t xml:space="preserve"> and </w:t>
      </w:r>
      <w:r>
        <w:t xml:space="preserve">G. John </w:t>
      </w:r>
      <w:r w:rsidRPr="00303BA7">
        <w:rPr>
          <w:rStyle w:val="Style13ptBold"/>
        </w:rPr>
        <w:t>Ikenberry ’18</w:t>
      </w:r>
      <w:r>
        <w:t>, *</w:t>
      </w:r>
      <w:proofErr w:type="spellStart"/>
      <w:r>
        <w:t>Deudney</w:t>
      </w:r>
      <w:proofErr w:type="spellEnd"/>
      <w:r>
        <w:t xml:space="preserve">: Associate Professor of political science, international relations and political theory at Johns Hopkins University, received the Alumni Distinguished Teaching Award at Johns Hopkins University, former senior research fellow at the </w:t>
      </w:r>
      <w:proofErr w:type="spellStart"/>
      <w:r>
        <w:t>TransAtlantic</w:t>
      </w:r>
      <w:proofErr w:type="spellEnd"/>
      <w:r>
        <w:t xml:space="preserve"> Academy at the German Marshall Fund, **Ikenberry: Albert G. Milbank Professor of Politics and International Affairs at Princeton University, Co-Director of Princeton’s Center for International Security Studies, served as a member of the Policy Planning Staff in 1991-92, as a member of an advisory group at the State Department in 2003-04, and as a member of the Council on Foreign Relations Task Force on U.S.-European relations, “Liberal World: The Resilient Order,” </w:t>
      </w:r>
      <w:r>
        <w:rPr>
          <w:i/>
        </w:rPr>
        <w:t>Foreign Affairs</w:t>
      </w:r>
      <w:r>
        <w:t xml:space="preserve"> 2018, Issue 4, pgs. 18-22</w:t>
      </w:r>
    </w:p>
    <w:p w14:paraId="63B85B9E" w14:textId="77777777" w:rsidR="00B01651" w:rsidRDefault="00B01651" w:rsidP="00B01651"/>
    <w:p w14:paraId="329FB017" w14:textId="77777777" w:rsidR="00B01651" w:rsidRDefault="00B01651" w:rsidP="00B01651">
      <w:r>
        <w:t xml:space="preserve">In many respects, </w:t>
      </w:r>
      <w:r w:rsidRPr="005744D4">
        <w:rPr>
          <w:rStyle w:val="IntenseEmphasis"/>
        </w:rPr>
        <w:t xml:space="preserve">today's </w:t>
      </w:r>
      <w:r w:rsidRPr="008101F0">
        <w:rPr>
          <w:rStyle w:val="IntenseEmphasis"/>
        </w:rPr>
        <w:t xml:space="preserve">liberal democratic malaise is a </w:t>
      </w:r>
      <w:r w:rsidRPr="008101F0">
        <w:rPr>
          <w:rStyle w:val="Emphasis"/>
        </w:rPr>
        <w:t>byproduct of the liberal world order's success.</w:t>
      </w:r>
      <w:r w:rsidRPr="008101F0">
        <w:t xml:space="preserve"> After the Cold War, that order became a global system, expanding beyond its birthplace in the West. But </w:t>
      </w:r>
      <w:r w:rsidRPr="008101F0">
        <w:rPr>
          <w:rStyle w:val="IntenseEmphasis"/>
        </w:rPr>
        <w:t>as free markets spread, problems began to crop up: economic inequality grew</w:t>
      </w:r>
      <w:r w:rsidRPr="005744D4">
        <w:rPr>
          <w:rStyle w:val="IntenseEmphasis"/>
        </w:rPr>
        <w:t xml:space="preserve">, old political bargains between capital and labor broke down, and social supports eroded. </w:t>
      </w:r>
      <w:r>
        <w:t xml:space="preserve">The </w:t>
      </w:r>
      <w:r w:rsidRPr="005744D4">
        <w:rPr>
          <w:rStyle w:val="IntenseEmphasis"/>
        </w:rPr>
        <w:t xml:space="preserve">benefits of globalization and economic expansion were distributed disproportionately to elites. Oligarchic power bloomed. A modulated form of capitalism morphed into </w:t>
      </w:r>
      <w:proofErr w:type="spellStart"/>
      <w:r w:rsidRPr="005744D4">
        <w:rPr>
          <w:rStyle w:val="IntenseEmphasis"/>
        </w:rPr>
        <w:t>winnertake</w:t>
      </w:r>
      <w:proofErr w:type="spellEnd"/>
      <w:r w:rsidRPr="005744D4">
        <w:rPr>
          <w:rStyle w:val="IntenseEmphasis"/>
        </w:rPr>
        <w:t xml:space="preserve">- all casino capitalism. </w:t>
      </w:r>
      <w:r>
        <w:t xml:space="preserve">Many </w:t>
      </w:r>
      <w:r w:rsidRPr="005744D4">
        <w:rPr>
          <w:rStyle w:val="IntenseEmphasis"/>
        </w:rPr>
        <w:t xml:space="preserve">new democracies turned out to lack the traditions and habits necessary to sustain democratic institutions. </w:t>
      </w:r>
      <w:r>
        <w:t>And</w:t>
      </w:r>
      <w:r w:rsidRPr="005744D4">
        <w:rPr>
          <w:rStyle w:val="IntenseEmphasis"/>
        </w:rPr>
        <w:t xml:space="preserve"> large flows of immigrants triggered a xenophobic backlash. </w:t>
      </w:r>
      <w:r>
        <w:t>Together, these developments have called into question the legitimacy of liberal democratic life and created openings for opportunistic demagogues.</w:t>
      </w:r>
    </w:p>
    <w:p w14:paraId="33332737" w14:textId="77777777" w:rsidR="00B01651" w:rsidRPr="005744D4" w:rsidRDefault="00B01651" w:rsidP="00B01651">
      <w:pPr>
        <w:rPr>
          <w:rStyle w:val="Emphasis"/>
        </w:rPr>
      </w:pPr>
      <w:r w:rsidRPr="005744D4">
        <w:rPr>
          <w:rStyle w:val="IntenseEmphasis"/>
        </w:rPr>
        <w:t xml:space="preserve">Just as </w:t>
      </w:r>
      <w:r w:rsidRPr="008101F0">
        <w:rPr>
          <w:rStyle w:val="IntenseEmphasis"/>
        </w:rPr>
        <w:t>the</w:t>
      </w:r>
      <w:r w:rsidRPr="005744D4">
        <w:rPr>
          <w:rStyle w:val="IntenseEmphasis"/>
        </w:rPr>
        <w:t xml:space="preserve"> causes of this malaise are clear, so is its </w:t>
      </w:r>
      <w:r w:rsidRPr="00C43B5A">
        <w:rPr>
          <w:rStyle w:val="IntenseEmphasis"/>
          <w:highlight w:val="cyan"/>
        </w:rPr>
        <w:t>solution</w:t>
      </w:r>
      <w:r w:rsidRPr="005744D4">
        <w:rPr>
          <w:rStyle w:val="IntenseEmphasis"/>
        </w:rPr>
        <w:t xml:space="preserve">: a </w:t>
      </w:r>
      <w:r w:rsidRPr="00C43B5A">
        <w:rPr>
          <w:rStyle w:val="IntenseEmphasis"/>
          <w:highlight w:val="cyan"/>
        </w:rPr>
        <w:t>return to</w:t>
      </w:r>
      <w:r w:rsidRPr="005744D4">
        <w:rPr>
          <w:rStyle w:val="IntenseEmphasis"/>
        </w:rPr>
        <w:t xml:space="preserve"> the </w:t>
      </w:r>
      <w:r w:rsidRPr="00C43B5A">
        <w:rPr>
          <w:rStyle w:val="Emphasis"/>
          <w:highlight w:val="cyan"/>
        </w:rPr>
        <w:t>fundamentals of liberal democracy</w:t>
      </w:r>
      <w:r w:rsidRPr="005744D4">
        <w:rPr>
          <w:rStyle w:val="IntenseEmphasis"/>
        </w:rPr>
        <w:t>. Rather than deeply challenging the first principles of liberal democracy</w:t>
      </w:r>
      <w:r>
        <w:t xml:space="preserve">, the </w:t>
      </w:r>
      <w:r w:rsidRPr="008101F0">
        <w:rPr>
          <w:rStyle w:val="IntenseEmphasis"/>
        </w:rPr>
        <w:t>current problems call for reforms to better realize them</w:t>
      </w:r>
      <w:r w:rsidRPr="005744D4">
        <w:rPr>
          <w:rStyle w:val="IntenseEmphasis"/>
        </w:rPr>
        <w:t>. To reduce inequality, political leaders will need to return to</w:t>
      </w:r>
      <w:r>
        <w:t xml:space="preserve"> the </w:t>
      </w:r>
      <w:r w:rsidRPr="005744D4">
        <w:rPr>
          <w:rStyle w:val="IntenseEmphasis"/>
        </w:rPr>
        <w:t>social democratic policies</w:t>
      </w:r>
      <w:r>
        <w:t xml:space="preserve"> embodied in the New Deal, </w:t>
      </w:r>
      <w:r w:rsidRPr="005744D4">
        <w:rPr>
          <w:rStyle w:val="IntenseEmphasis"/>
        </w:rPr>
        <w:t>pass more progressive taxation, and invest in education and infrastructure. To foster a sense of liberal democratic identity, they will need to emphasize education</w:t>
      </w:r>
      <w:r>
        <w:t xml:space="preserve"> as a catalyst for assimilation </w:t>
      </w:r>
      <w:r w:rsidRPr="005744D4">
        <w:rPr>
          <w:rStyle w:val="IntenseEmphasis"/>
        </w:rPr>
        <w:t>and promote national and public service.</w:t>
      </w:r>
      <w:r>
        <w:t xml:space="preserve"> In other words, </w:t>
      </w:r>
      <w:r w:rsidRPr="005744D4">
        <w:rPr>
          <w:rStyle w:val="IntenseEmphasis"/>
        </w:rPr>
        <w:t>the remedy for the problems of liberal democracy is more liberal democracy;</w:t>
      </w:r>
      <w:r w:rsidRPr="005744D4">
        <w:rPr>
          <w:rStyle w:val="Emphasis"/>
        </w:rPr>
        <w:t xml:space="preserve"> </w:t>
      </w:r>
      <w:r w:rsidRPr="00C43B5A">
        <w:rPr>
          <w:rStyle w:val="Emphasis"/>
          <w:highlight w:val="cyan"/>
        </w:rPr>
        <w:t>liberalism contains the seeds of its own salvation</w:t>
      </w:r>
      <w:r w:rsidRPr="005744D4">
        <w:rPr>
          <w:rStyle w:val="Emphasis"/>
        </w:rPr>
        <w:t>.</w:t>
      </w:r>
    </w:p>
    <w:p w14:paraId="4C74400C" w14:textId="77777777" w:rsidR="00B01651" w:rsidRPr="00B06E7C" w:rsidRDefault="00B01651" w:rsidP="00B01651">
      <w:pPr>
        <w:rPr>
          <w:rStyle w:val="IntenseEmphasis"/>
        </w:rPr>
      </w:pPr>
      <w:r>
        <w:t>Indeed,</w:t>
      </w:r>
      <w:r w:rsidRPr="00B06E7C">
        <w:rPr>
          <w:rStyle w:val="IntenseEmphasis"/>
        </w:rPr>
        <w:t xml:space="preserve"> </w:t>
      </w:r>
      <w:r w:rsidRPr="00C43B5A">
        <w:rPr>
          <w:rStyle w:val="IntenseEmphasis"/>
          <w:highlight w:val="cyan"/>
        </w:rPr>
        <w:t>liberal democracies</w:t>
      </w:r>
      <w:r w:rsidRPr="00B06E7C">
        <w:rPr>
          <w:rStyle w:val="IntenseEmphasis"/>
        </w:rPr>
        <w:t xml:space="preserve"> have </w:t>
      </w:r>
      <w:r w:rsidRPr="00C43B5A">
        <w:rPr>
          <w:rStyle w:val="Emphasis"/>
          <w:highlight w:val="cyan"/>
        </w:rPr>
        <w:t>repeatedly recovere</w:t>
      </w:r>
      <w:r w:rsidRPr="00B06E7C">
        <w:rPr>
          <w:rStyle w:val="Emphasis"/>
        </w:rPr>
        <w:t>d</w:t>
      </w:r>
      <w:r w:rsidRPr="00B06E7C">
        <w:rPr>
          <w:rStyle w:val="IntenseEmphasis"/>
        </w:rPr>
        <w:t xml:space="preserve"> </w:t>
      </w:r>
      <w:r w:rsidRPr="00C43B5A">
        <w:rPr>
          <w:rStyle w:val="IntenseEmphasis"/>
          <w:highlight w:val="cyan"/>
        </w:rPr>
        <w:t>from crises resulting from their own excesses</w:t>
      </w:r>
      <w:r w:rsidRPr="00B06E7C">
        <w:rPr>
          <w:rStyle w:val="IntenseEmphasis"/>
        </w:rPr>
        <w:t>.</w:t>
      </w:r>
      <w:r>
        <w:t xml:space="preserve"> In the 1930s,</w:t>
      </w:r>
      <w:r w:rsidRPr="00B06E7C">
        <w:rPr>
          <w:rStyle w:val="IntenseEmphasis"/>
        </w:rPr>
        <w:t xml:space="preserve"> </w:t>
      </w:r>
      <w:r w:rsidRPr="00C43B5A">
        <w:rPr>
          <w:rStyle w:val="IntenseEmphasis"/>
          <w:highlight w:val="cyan"/>
        </w:rPr>
        <w:t>overproduction</w:t>
      </w:r>
      <w:r w:rsidRPr="00B06E7C">
        <w:rPr>
          <w:rStyle w:val="IntenseEmphasis"/>
        </w:rPr>
        <w:t xml:space="preserve"> and the integration of financial markets brought about an economic depression, which triggered</w:t>
      </w:r>
      <w:r>
        <w:t xml:space="preserve"> the rise of</w:t>
      </w:r>
      <w:r w:rsidRPr="00B06E7C">
        <w:rPr>
          <w:rStyle w:val="IntenseEmphasis"/>
        </w:rPr>
        <w:t xml:space="preserve"> fascism. But it also </w:t>
      </w:r>
      <w:r w:rsidRPr="00C43B5A">
        <w:rPr>
          <w:rStyle w:val="IntenseEmphasis"/>
          <w:highlight w:val="cyan"/>
        </w:rPr>
        <w:t>triggered the New Deal</w:t>
      </w:r>
      <w:r w:rsidRPr="00B06E7C">
        <w:rPr>
          <w:rStyle w:val="IntenseEmphasis"/>
        </w:rPr>
        <w:t xml:space="preserve"> and social democracy, leading to a more stable form of capitalism. </w:t>
      </w:r>
      <w:r>
        <w:t xml:space="preserve">In the 1950s, the success of </w:t>
      </w:r>
      <w:r w:rsidRPr="00C43B5A">
        <w:rPr>
          <w:rStyle w:val="IntenseEmphasis"/>
          <w:highlight w:val="cyan"/>
        </w:rPr>
        <w:t>the Manhattan Project</w:t>
      </w:r>
      <w:r w:rsidRPr="00B06E7C">
        <w:rPr>
          <w:rStyle w:val="IntenseEmphasis"/>
        </w:rPr>
        <w:t xml:space="preserve">, combined with the emerging U.S.-Soviet rivalry, created the novel threat of a worldwide nuclear holocaust. That </w:t>
      </w:r>
      <w:r>
        <w:t xml:space="preserve">threat </w:t>
      </w:r>
      <w:r w:rsidRPr="00C43B5A">
        <w:rPr>
          <w:rStyle w:val="IntenseEmphasis"/>
          <w:highlight w:val="cyan"/>
        </w:rPr>
        <w:t>gave rise to arms control</w:t>
      </w:r>
      <w:r w:rsidRPr="00B06E7C">
        <w:rPr>
          <w:rStyle w:val="IntenseEmphasis"/>
        </w:rPr>
        <w:t xml:space="preserve"> pacts and agreements concerning the governance of global spaces, </w:t>
      </w:r>
      <w:r>
        <w:t>deals forged by the United States in collaboration with the Soviet Union. In the 1970s,</w:t>
      </w:r>
      <w:r w:rsidRPr="00B06E7C">
        <w:rPr>
          <w:rStyle w:val="IntenseEmphasis"/>
        </w:rPr>
        <w:t xml:space="preserve"> rising middle-class consumption led to </w:t>
      </w:r>
      <w:r w:rsidRPr="00C43B5A">
        <w:rPr>
          <w:rStyle w:val="IntenseEmphasis"/>
          <w:highlight w:val="cyan"/>
        </w:rPr>
        <w:t>oil shortages</w:t>
      </w:r>
      <w:r w:rsidRPr="00B06E7C">
        <w:rPr>
          <w:rStyle w:val="IntenseEmphasis"/>
        </w:rPr>
        <w:t xml:space="preserve">, economic stagnation, and environmental decay. </w:t>
      </w:r>
      <w:r>
        <w:t>In response,</w:t>
      </w:r>
      <w:r w:rsidRPr="00B06E7C">
        <w:rPr>
          <w:rStyle w:val="IntenseEmphasis"/>
        </w:rPr>
        <w:t xml:space="preserve"> the advanced industrial democracies </w:t>
      </w:r>
      <w:r w:rsidRPr="00C43B5A">
        <w:rPr>
          <w:rStyle w:val="IntenseEmphasis"/>
          <w:highlight w:val="cyan"/>
        </w:rPr>
        <w:t>established</w:t>
      </w:r>
      <w:r w:rsidRPr="00B06E7C">
        <w:rPr>
          <w:rStyle w:val="IntenseEmphasis"/>
        </w:rPr>
        <w:t xml:space="preserve"> oil coordination agreements, invested in </w:t>
      </w:r>
      <w:r w:rsidRPr="00C43B5A">
        <w:rPr>
          <w:rStyle w:val="IntenseEmphasis"/>
          <w:highlight w:val="cyan"/>
        </w:rPr>
        <w:t>clean energy</w:t>
      </w:r>
      <w:r w:rsidRPr="00B06E7C">
        <w:rPr>
          <w:rStyle w:val="IntenseEmphasis"/>
        </w:rPr>
        <w:t xml:space="preserve">, and struck numerous international environmental accords aimed at reducing pollutants. The problems that liberal democracies face today, while great, are </w:t>
      </w:r>
      <w:r w:rsidRPr="00B06E7C">
        <w:rPr>
          <w:rStyle w:val="Emphasis"/>
        </w:rPr>
        <w:t>certainly not more challenging</w:t>
      </w:r>
      <w:r w:rsidRPr="00B06E7C">
        <w:rPr>
          <w:rStyle w:val="IntenseEmphasis"/>
        </w:rPr>
        <w:t xml:space="preserve"> than those that they have faced and overcome in these historically recent decades. </w:t>
      </w:r>
      <w:r>
        <w:t xml:space="preserve">Of course, there is no guarantee that liberal democracies will successfully rise to the occasion, but </w:t>
      </w:r>
      <w:r w:rsidRPr="00B06E7C">
        <w:rPr>
          <w:rStyle w:val="IntenseEmphasis"/>
        </w:rPr>
        <w:t xml:space="preserve">to count them out would </w:t>
      </w:r>
      <w:r w:rsidRPr="00B06E7C">
        <w:rPr>
          <w:rStyle w:val="Emphasis"/>
        </w:rPr>
        <w:t>fly in the face</w:t>
      </w:r>
      <w:r w:rsidRPr="00B06E7C">
        <w:rPr>
          <w:rStyle w:val="IntenseEmphasis"/>
        </w:rPr>
        <w:t xml:space="preserve"> of repeated historical experiences.</w:t>
      </w:r>
    </w:p>
    <w:p w14:paraId="22C9E8C0" w14:textId="77777777" w:rsidR="00B01651" w:rsidRPr="00B06E7C" w:rsidRDefault="00B01651" w:rsidP="00B01651">
      <w:pPr>
        <w:rPr>
          <w:rStyle w:val="IntenseEmphasis"/>
        </w:rPr>
      </w:pPr>
      <w:r w:rsidRPr="005744D4">
        <w:rPr>
          <w:rStyle w:val="IntenseEmphasis"/>
        </w:rPr>
        <w:t>Today's dire predictions ignore these past successes. They suffer from</w:t>
      </w:r>
      <w:r>
        <w:t xml:space="preserve"> a blinding </w:t>
      </w:r>
      <w:r w:rsidRPr="005744D4">
        <w:rPr>
          <w:rStyle w:val="IntenseEmphasis"/>
        </w:rPr>
        <w:t>presentism. Taking what is new and threatening</w:t>
      </w:r>
      <w:r>
        <w:t xml:space="preserve"> as the master pattern is an understandable reflex in the face of change, but it </w:t>
      </w:r>
      <w:r w:rsidRPr="005744D4">
        <w:rPr>
          <w:rStyle w:val="IntenseEmphasis"/>
        </w:rPr>
        <w:t>is almost never a very good guide to the future. Large-sc</w:t>
      </w:r>
      <w:r w:rsidRPr="00B06E7C">
        <w:rPr>
          <w:rStyle w:val="IntenseEmphasis"/>
        </w:rPr>
        <w:t xml:space="preserve">ale human arrangements such as liberal democracy </w:t>
      </w:r>
      <w:r w:rsidRPr="00B06E7C">
        <w:rPr>
          <w:rStyle w:val="Emphasis"/>
        </w:rPr>
        <w:t xml:space="preserve">rarely change as rapidly or as radically </w:t>
      </w:r>
      <w:r w:rsidRPr="00B06E7C">
        <w:rPr>
          <w:rStyle w:val="IntenseEmphasis"/>
        </w:rPr>
        <w:t>as they seem to in the mome</w:t>
      </w:r>
      <w:r w:rsidRPr="005744D4">
        <w:rPr>
          <w:rStyle w:val="IntenseEmphasis"/>
        </w:rPr>
        <w:t>nt. If history is any guide, today's illiberal p</w:t>
      </w:r>
      <w:r w:rsidRPr="00B06E7C">
        <w:rPr>
          <w:rStyle w:val="IntenseEmphasis"/>
        </w:rPr>
        <w:t xml:space="preserve">opulists and authoritarians will evoke resistance and </w:t>
      </w:r>
      <w:proofErr w:type="spellStart"/>
      <w:r w:rsidRPr="00B06E7C">
        <w:rPr>
          <w:rStyle w:val="IntenseEmphasis"/>
        </w:rPr>
        <w:t>countermovements</w:t>
      </w:r>
      <w:proofErr w:type="spellEnd"/>
      <w:r w:rsidRPr="00B06E7C">
        <w:rPr>
          <w:rStyle w:val="IntenseEmphasis"/>
        </w:rPr>
        <w:t>.</w:t>
      </w:r>
    </w:p>
    <w:p w14:paraId="36F2BFCE" w14:textId="77777777" w:rsidR="00B01651" w:rsidRDefault="00B01651" w:rsidP="00B01651">
      <w:r>
        <w:t>THE RESILIENT ORDER</w:t>
      </w:r>
    </w:p>
    <w:p w14:paraId="19B50234" w14:textId="77777777" w:rsidR="00B01651" w:rsidRDefault="00B01651" w:rsidP="00B01651">
      <w:r w:rsidRPr="005744D4">
        <w:rPr>
          <w:rStyle w:val="IntenseEmphasis"/>
        </w:rPr>
        <w:t>After World War II, liberal democracies joined together to create an international order</w:t>
      </w:r>
      <w:r>
        <w:t xml:space="preserve"> that reflected their shared interests. And as is the case with liberal democracy itself, </w:t>
      </w:r>
      <w:r w:rsidRPr="005744D4">
        <w:rPr>
          <w:rStyle w:val="IntenseEmphasis"/>
        </w:rPr>
        <w:t xml:space="preserve">the order that emerged </w:t>
      </w:r>
      <w:r>
        <w:t xml:space="preserve">to accompany it </w:t>
      </w:r>
      <w:r w:rsidRPr="005744D4">
        <w:rPr>
          <w:rStyle w:val="IntenseEmphasis"/>
        </w:rPr>
        <w:t xml:space="preserve">cannot be easily undone. </w:t>
      </w:r>
      <w:r>
        <w:t xml:space="preserve">For one thing, </w:t>
      </w:r>
      <w:r w:rsidRPr="005744D4">
        <w:rPr>
          <w:rStyle w:val="IntenseEmphasis"/>
        </w:rPr>
        <w:t>it is deeply embedded.</w:t>
      </w:r>
      <w:r>
        <w:t xml:space="preserve"> Hundreds of millions, if not </w:t>
      </w:r>
      <w:r w:rsidRPr="005744D4">
        <w:rPr>
          <w:rStyle w:val="IntenseEmphasis"/>
        </w:rPr>
        <w:t>billions</w:t>
      </w:r>
      <w:r>
        <w:t xml:space="preserve">, </w:t>
      </w:r>
      <w:r w:rsidRPr="005744D4">
        <w:rPr>
          <w:rStyle w:val="IntenseEmphasis"/>
        </w:rPr>
        <w:t>of people have geared their activities and expectations to the order's institutions and incentives, from farmers to microchip makers. However unappealing aspects</w:t>
      </w:r>
      <w:r>
        <w:t xml:space="preserve"> of it </w:t>
      </w:r>
      <w:r w:rsidRPr="005744D4">
        <w:rPr>
          <w:rStyle w:val="IntenseEmphasis"/>
        </w:rPr>
        <w:t xml:space="preserve">may be, </w:t>
      </w:r>
      <w:r w:rsidRPr="00C43B5A">
        <w:rPr>
          <w:rStyle w:val="IntenseEmphasis"/>
          <w:highlight w:val="cyan"/>
        </w:rPr>
        <w:t>replacing the liberal order</w:t>
      </w:r>
      <w:r w:rsidRPr="005744D4">
        <w:rPr>
          <w:rStyle w:val="IntenseEmphasis"/>
        </w:rPr>
        <w:t xml:space="preserve"> with something significantly different </w:t>
      </w:r>
      <w:r w:rsidRPr="00C43B5A">
        <w:rPr>
          <w:rStyle w:val="IntenseEmphasis"/>
          <w:highlight w:val="cyan"/>
        </w:rPr>
        <w:t>would be</w:t>
      </w:r>
      <w:r w:rsidRPr="00C43B5A">
        <w:rPr>
          <w:rStyle w:val="Emphasis"/>
          <w:highlight w:val="cyan"/>
        </w:rPr>
        <w:t xml:space="preserve"> extremely difficult</w:t>
      </w:r>
      <w:r w:rsidRPr="005744D4">
        <w:rPr>
          <w:rStyle w:val="Emphasis"/>
        </w:rPr>
        <w:t>.</w:t>
      </w:r>
      <w:r w:rsidRPr="005744D4">
        <w:rPr>
          <w:rStyle w:val="IntenseEmphasis"/>
        </w:rPr>
        <w:t xml:space="preserve"> Despite the high expectations they generate, </w:t>
      </w:r>
      <w:r w:rsidRPr="00C43B5A">
        <w:rPr>
          <w:rStyle w:val="IntenseEmphasis"/>
          <w:highlight w:val="cyan"/>
        </w:rPr>
        <w:t>revolutionary moments</w:t>
      </w:r>
      <w:r w:rsidRPr="005744D4">
        <w:rPr>
          <w:rStyle w:val="IntenseEmphasis"/>
        </w:rPr>
        <w:t xml:space="preserve"> often </w:t>
      </w:r>
      <w:r w:rsidRPr="00C43B5A">
        <w:rPr>
          <w:rStyle w:val="Emphasis"/>
          <w:highlight w:val="cyan"/>
        </w:rPr>
        <w:t>fail to make enduring changes</w:t>
      </w:r>
      <w:r w:rsidRPr="005744D4">
        <w:rPr>
          <w:rStyle w:val="Emphasis"/>
        </w:rPr>
        <w:t>.</w:t>
      </w:r>
      <w:r w:rsidRPr="005744D4">
        <w:rPr>
          <w:rStyle w:val="IntenseEmphasis"/>
        </w:rPr>
        <w:t xml:space="preserve"> </w:t>
      </w:r>
      <w:r>
        <w:t>It is unrealistic today to think that a few years of nationalist demagoguery will dramatically undo liberalism.</w:t>
      </w:r>
    </w:p>
    <w:p w14:paraId="5022397D" w14:textId="77777777" w:rsidR="00B01651" w:rsidRPr="005744D4" w:rsidRDefault="00B01651" w:rsidP="00B01651">
      <w:pPr>
        <w:rPr>
          <w:rStyle w:val="Emphasis"/>
        </w:rPr>
      </w:pPr>
      <w:r w:rsidRPr="005744D4">
        <w:rPr>
          <w:rStyle w:val="IntenseEmphasis"/>
        </w:rPr>
        <w:t xml:space="preserve">Growing </w:t>
      </w:r>
      <w:r w:rsidRPr="008101F0">
        <w:rPr>
          <w:rStyle w:val="IntenseEmphasis"/>
        </w:rPr>
        <w:t>interdependence makes the order especially difficult to overturn.</w:t>
      </w:r>
      <w:r w:rsidRPr="005744D4">
        <w:rPr>
          <w:rStyle w:val="IntenseEmphasis"/>
        </w:rPr>
        <w:t xml:space="preserve"> Ever since its inception</w:t>
      </w:r>
      <w:r>
        <w:t xml:space="preserve"> in the eighteenth century, </w:t>
      </w:r>
      <w:r w:rsidRPr="00C43B5A">
        <w:rPr>
          <w:rStyle w:val="IntenseEmphasis"/>
          <w:highlight w:val="cyan"/>
        </w:rPr>
        <w:t>liberalism has been</w:t>
      </w:r>
      <w:r w:rsidRPr="005744D4">
        <w:rPr>
          <w:rStyle w:val="IntenseEmphasis"/>
        </w:rPr>
        <w:t xml:space="preserve"> deeply </w:t>
      </w:r>
      <w:r w:rsidRPr="00C43B5A">
        <w:rPr>
          <w:rStyle w:val="IntenseEmphasis"/>
          <w:highlight w:val="cyan"/>
        </w:rPr>
        <w:t>committed to</w:t>
      </w:r>
      <w:r w:rsidRPr="005744D4">
        <w:rPr>
          <w:rStyle w:val="IntenseEmphasis"/>
        </w:rPr>
        <w:t xml:space="preserve"> the </w:t>
      </w:r>
      <w:r w:rsidRPr="00C43B5A">
        <w:rPr>
          <w:rStyle w:val="IntenseEmphasis"/>
          <w:highlight w:val="cyan"/>
        </w:rPr>
        <w:t>progressive improvement</w:t>
      </w:r>
      <w:r w:rsidRPr="005744D4">
        <w:rPr>
          <w:rStyle w:val="IntenseEmphasis"/>
        </w:rPr>
        <w:t xml:space="preserve"> of the human condition through scientific discovery and technological advancements.</w:t>
      </w:r>
      <w:r>
        <w:t xml:space="preserve"> </w:t>
      </w:r>
      <w:r w:rsidRPr="005744D4">
        <w:rPr>
          <w:rStyle w:val="IntenseEmphasis"/>
        </w:rPr>
        <w:t xml:space="preserve">This </w:t>
      </w:r>
      <w:r>
        <w:t xml:space="preserve">Enlightenment project </w:t>
      </w:r>
      <w:r w:rsidRPr="005744D4">
        <w:rPr>
          <w:rStyle w:val="IntenseEmphasis"/>
        </w:rPr>
        <w:t xml:space="preserve">began to bear practical fruits on a large scale in the nineteenth century, </w:t>
      </w:r>
      <w:r w:rsidRPr="00C43B5A">
        <w:rPr>
          <w:rStyle w:val="IntenseEmphasis"/>
          <w:highlight w:val="cyan"/>
        </w:rPr>
        <w:t>transforming</w:t>
      </w:r>
      <w:r w:rsidRPr="005744D4">
        <w:rPr>
          <w:rStyle w:val="IntenseEmphasis"/>
        </w:rPr>
        <w:t xml:space="preserve"> </w:t>
      </w:r>
      <w:r w:rsidRPr="005744D4">
        <w:rPr>
          <w:rStyle w:val="Emphasis"/>
        </w:rPr>
        <w:t xml:space="preserve">virtually </w:t>
      </w:r>
      <w:r w:rsidRPr="00C43B5A">
        <w:rPr>
          <w:rStyle w:val="Emphasis"/>
          <w:highlight w:val="cyan"/>
        </w:rPr>
        <w:t xml:space="preserve">every aspect </w:t>
      </w:r>
      <w:r w:rsidRPr="00C43B5A">
        <w:rPr>
          <w:rStyle w:val="IntenseEmphasis"/>
          <w:highlight w:val="cyan"/>
        </w:rPr>
        <w:t>of human life.</w:t>
      </w:r>
      <w:r>
        <w:t xml:space="preserve"> </w:t>
      </w:r>
      <w:r w:rsidRPr="005744D4">
        <w:rPr>
          <w:rStyle w:val="IntenseEmphasis"/>
        </w:rPr>
        <w:t xml:space="preserve">New techniques for production, communication, transportation, and destruction poured forth. The liberal system has been at the forefront not just of stoking those fires </w:t>
      </w:r>
      <w:r>
        <w:t xml:space="preserve">of innovation </w:t>
      </w:r>
      <w:r w:rsidRPr="005744D4">
        <w:rPr>
          <w:rStyle w:val="IntenseEmphasis"/>
        </w:rPr>
        <w:t>but also</w:t>
      </w:r>
      <w:r>
        <w:t xml:space="preserve"> of</w:t>
      </w:r>
      <w:r w:rsidRPr="005744D4">
        <w:rPr>
          <w:rStyle w:val="IntenseEmphasis"/>
        </w:rPr>
        <w:t xml:space="preserve"> addressing </w:t>
      </w:r>
      <w:r>
        <w:t xml:space="preserve">the </w:t>
      </w:r>
      <w:r w:rsidRPr="005744D4">
        <w:rPr>
          <w:rStyle w:val="IntenseEmphasis"/>
        </w:rPr>
        <w:t>negative consequences</w:t>
      </w:r>
      <w:r>
        <w:t xml:space="preserve">. Adam Smith's case for free trade, for example, was strengthened when it became easier to establish supply chains across global distances. And </w:t>
      </w:r>
      <w:r w:rsidRPr="005744D4">
        <w:rPr>
          <w:rStyle w:val="IntenseEmphasis"/>
        </w:rPr>
        <w:t xml:space="preserve">the age-old case for </w:t>
      </w:r>
      <w:r w:rsidRPr="00C43B5A">
        <w:rPr>
          <w:rStyle w:val="IntenseEmphasis"/>
          <w:highlight w:val="cyan"/>
        </w:rPr>
        <w:t>peace was vastly strengthened when weapons evolved</w:t>
      </w:r>
      <w:r w:rsidRPr="005744D4">
        <w:rPr>
          <w:rStyle w:val="IntenseEmphasis"/>
        </w:rPr>
        <w:t xml:space="preserve"> from being simple and limited in their destruction </w:t>
      </w:r>
      <w:r w:rsidRPr="00C43B5A">
        <w:rPr>
          <w:rStyle w:val="IntenseEmphasis"/>
          <w:highlight w:val="cyan"/>
        </w:rPr>
        <w:t>to</w:t>
      </w:r>
      <w:r w:rsidRPr="005744D4">
        <w:rPr>
          <w:rStyle w:val="IntenseEmphasis"/>
        </w:rPr>
        <w:t xml:space="preserve"> the city-busting </w:t>
      </w:r>
      <w:r w:rsidRPr="001606CD">
        <w:rPr>
          <w:rStyle w:val="IntenseEmphasis"/>
        </w:rPr>
        <w:t xml:space="preserve">missiles of the </w:t>
      </w:r>
      <w:r w:rsidRPr="00C43B5A">
        <w:rPr>
          <w:rStyle w:val="IntenseEmphasis"/>
          <w:highlight w:val="cyan"/>
        </w:rPr>
        <w:t>nuclear</w:t>
      </w:r>
      <w:r w:rsidRPr="001606CD">
        <w:rPr>
          <w:rStyle w:val="IntenseEmphasis"/>
        </w:rPr>
        <w:t xml:space="preserve"> era. Liberal</w:t>
      </w:r>
      <w:r w:rsidRPr="005744D4">
        <w:rPr>
          <w:rStyle w:val="IntenseEmphasis"/>
        </w:rPr>
        <w:t xml:space="preserve"> democratic capitalist </w:t>
      </w:r>
      <w:r w:rsidRPr="001606CD">
        <w:rPr>
          <w:rStyle w:val="IntenseEmphasis"/>
        </w:rPr>
        <w:t>societies have thrived</w:t>
      </w:r>
      <w:r w:rsidRPr="005744D4">
        <w:rPr>
          <w:rStyle w:val="IntenseEmphasis"/>
        </w:rPr>
        <w:t xml:space="preserve"> and expanded </w:t>
      </w:r>
      <w:r w:rsidRPr="001606CD">
        <w:rPr>
          <w:rStyle w:val="IntenseEmphasis"/>
        </w:rPr>
        <w:t>because they have been particularly adept at</w:t>
      </w:r>
      <w:r w:rsidRPr="005744D4">
        <w:rPr>
          <w:rStyle w:val="Emphasis"/>
        </w:rPr>
        <w:t xml:space="preserve"> stimulating and exploiting </w:t>
      </w:r>
      <w:r w:rsidRPr="001606CD">
        <w:rPr>
          <w:rStyle w:val="Emphasis"/>
        </w:rPr>
        <w:t>innovation</w:t>
      </w:r>
      <w:r w:rsidRPr="005744D4">
        <w:rPr>
          <w:rStyle w:val="IntenseEmphasis"/>
        </w:rPr>
        <w:t xml:space="preserve"> and at </w:t>
      </w:r>
      <w:r w:rsidRPr="005744D4">
        <w:rPr>
          <w:rStyle w:val="Emphasis"/>
        </w:rPr>
        <w:t>coping with their</w:t>
      </w:r>
      <w:r>
        <w:t xml:space="preserve"> spillover effects and</w:t>
      </w:r>
      <w:r w:rsidRPr="005744D4">
        <w:rPr>
          <w:rStyle w:val="IntenseEmphasis"/>
        </w:rPr>
        <w:t xml:space="preserve"> </w:t>
      </w:r>
      <w:r w:rsidRPr="005744D4">
        <w:rPr>
          <w:rStyle w:val="Emphasis"/>
        </w:rPr>
        <w:t>negative externalities</w:t>
      </w:r>
      <w:r w:rsidRPr="005744D4">
        <w:rPr>
          <w:rStyle w:val="IntenseEmphasis"/>
        </w:rPr>
        <w:t>.</w:t>
      </w:r>
      <w:r>
        <w:t xml:space="preserve"> In short, </w:t>
      </w:r>
      <w:r w:rsidRPr="00C43B5A">
        <w:rPr>
          <w:rStyle w:val="Emphasis"/>
          <w:highlight w:val="cyan"/>
        </w:rPr>
        <w:t>liberal</w:t>
      </w:r>
      <w:r w:rsidRPr="008101F0">
        <w:rPr>
          <w:rStyle w:val="Emphasis"/>
        </w:rPr>
        <w:t xml:space="preserve"> modernity </w:t>
      </w:r>
      <w:r w:rsidRPr="00C43B5A">
        <w:rPr>
          <w:rStyle w:val="Emphasis"/>
          <w:highlight w:val="cyan"/>
        </w:rPr>
        <w:t>excels at both harvesting the fruits of modern advance and guarding against its dangers</w:t>
      </w:r>
      <w:r w:rsidRPr="005744D4">
        <w:rPr>
          <w:rStyle w:val="Emphasis"/>
        </w:rPr>
        <w:t>.</w:t>
      </w:r>
    </w:p>
    <w:p w14:paraId="4C045DE1" w14:textId="77777777" w:rsidR="00B01651" w:rsidRDefault="00B01651" w:rsidP="00B01651">
      <w:r w:rsidRPr="005744D4">
        <w:rPr>
          <w:rStyle w:val="IntenseEmphasis"/>
        </w:rPr>
        <w:t xml:space="preserve">This dynamic of </w:t>
      </w:r>
      <w:r w:rsidRPr="008101F0">
        <w:rPr>
          <w:rStyle w:val="IntenseEmphasis"/>
        </w:rPr>
        <w:t xml:space="preserve">constant change and ever-increasing interdependence is only </w:t>
      </w:r>
      <w:r w:rsidRPr="008101F0">
        <w:rPr>
          <w:rStyle w:val="Emphasis"/>
        </w:rPr>
        <w:t>accelerating</w:t>
      </w:r>
      <w:r w:rsidRPr="008101F0">
        <w:rPr>
          <w:rStyle w:val="IntenseEmphasis"/>
        </w:rPr>
        <w:t xml:space="preserve">. </w:t>
      </w:r>
      <w:r w:rsidRPr="008101F0">
        <w:t xml:space="preserve">Human progress has caused grave harm to the planet and its atmosphere, yet </w:t>
      </w:r>
      <w:r w:rsidRPr="008101F0">
        <w:rPr>
          <w:rStyle w:val="IntenseEmphasis"/>
        </w:rPr>
        <w:t>climate change will also require unprecedented levels of international cooperation</w:t>
      </w:r>
      <w:r w:rsidRPr="005744D4">
        <w:rPr>
          <w:rStyle w:val="IntenseEmphasis"/>
        </w:rPr>
        <w:t>. With</w:t>
      </w:r>
      <w:r>
        <w:t xml:space="preserve"> the rise of </w:t>
      </w:r>
      <w:r w:rsidRPr="005744D4">
        <w:rPr>
          <w:rStyle w:val="IntenseEmphasis"/>
        </w:rPr>
        <w:t xml:space="preserve">bioweapons and cyberwarfare, the capabilities to wreak mass destruction are getting cheaper and ever more accessible, making </w:t>
      </w:r>
      <w:r>
        <w:t xml:space="preserve">the </w:t>
      </w:r>
      <w:r w:rsidRPr="005744D4">
        <w:rPr>
          <w:rStyle w:val="IntenseEmphasis"/>
        </w:rPr>
        <w:t>international regulation</w:t>
      </w:r>
      <w:r>
        <w:t xml:space="preserve"> of these technologies </w:t>
      </w:r>
      <w:r w:rsidRPr="005744D4">
        <w:rPr>
          <w:rStyle w:val="IntenseEmphasis"/>
        </w:rPr>
        <w:t xml:space="preserve">a </w:t>
      </w:r>
      <w:r w:rsidRPr="005744D4">
        <w:rPr>
          <w:rStyle w:val="Emphasis"/>
        </w:rPr>
        <w:t>vital national security imperative</w:t>
      </w:r>
      <w:r>
        <w:t xml:space="preserve"> for all countries. At the same time, </w:t>
      </w:r>
      <w:r w:rsidRPr="00ED3E01">
        <w:rPr>
          <w:rStyle w:val="IntenseEmphasis"/>
        </w:rPr>
        <w:t>global capitalism has drawn more people and countries into cross-border webs of exchange,</w:t>
      </w:r>
      <w:r>
        <w:t xml:space="preserve"> thus </w:t>
      </w:r>
      <w:r w:rsidRPr="00ED3E01">
        <w:rPr>
          <w:rStyle w:val="IntenseEmphasis"/>
        </w:rPr>
        <w:t xml:space="preserve">making virtually everyone dependent on the </w:t>
      </w:r>
      <w:r w:rsidRPr="00ED3E01">
        <w:rPr>
          <w:rStyle w:val="Emphasis"/>
        </w:rPr>
        <w:t>competent management</w:t>
      </w:r>
      <w:r w:rsidRPr="00ED3E01">
        <w:rPr>
          <w:rStyle w:val="IntenseEmphasis"/>
        </w:rPr>
        <w:t xml:space="preserve"> of international finance and trade</w:t>
      </w:r>
      <w:r>
        <w:t>. In the age of global interdependence, even a realist must be an internationalist.</w:t>
      </w:r>
    </w:p>
    <w:p w14:paraId="5E926909" w14:textId="77777777" w:rsidR="00B01651" w:rsidRDefault="00B01651" w:rsidP="00B01651">
      <w:r>
        <w:t>The international order is also likely to persist because its survival does not depend on all of its members being liberal democracies</w:t>
      </w:r>
      <w:r w:rsidRPr="00ED3E01">
        <w:rPr>
          <w:rStyle w:val="IntenseEmphasis"/>
        </w:rPr>
        <w:t>. The return of isolationism, the rise of illiberal regimes such as China and Russia, and the general recession of liberal democracy in many parts of the world appear to bode ill for the liberal international order</w:t>
      </w:r>
      <w:r>
        <w:t xml:space="preserve">. But </w:t>
      </w:r>
      <w:r w:rsidRPr="00ED3E01">
        <w:rPr>
          <w:rStyle w:val="IntenseEmphasis"/>
        </w:rPr>
        <w:t xml:space="preserve">contrary to the conventional wisdom, many of its institutions are not uniquely liberal </w:t>
      </w:r>
      <w:r>
        <w:t>in character.</w:t>
      </w:r>
      <w:r w:rsidRPr="00ED3E01">
        <w:rPr>
          <w:rStyle w:val="IntenseEmphasis"/>
        </w:rPr>
        <w:t xml:space="preserve"> Rather, they are Westphalian</w:t>
      </w:r>
      <w:r>
        <w:t xml:space="preserve">, in that </w:t>
      </w:r>
      <w:r w:rsidRPr="00ED3E01">
        <w:rPr>
          <w:rStyle w:val="IntenseEmphasis"/>
        </w:rPr>
        <w:t xml:space="preserve">they are designed merely to solve problems of </w:t>
      </w:r>
      <w:r w:rsidRPr="00ED3E01">
        <w:rPr>
          <w:rStyle w:val="Emphasis"/>
        </w:rPr>
        <w:t>sovereign states</w:t>
      </w:r>
      <w:r>
        <w:t>, whether they be democratic or authoritarian. And many of the key participants in these institutions are anything but liberal or democratic.</w:t>
      </w:r>
    </w:p>
    <w:p w14:paraId="31D4787B" w14:textId="77777777" w:rsidR="00B01651" w:rsidRDefault="00B01651" w:rsidP="00B01651">
      <w:r>
        <w:t xml:space="preserve">Consider the Soviet Union's cooperative efforts </w:t>
      </w:r>
      <w:r w:rsidRPr="00ED3E01">
        <w:rPr>
          <w:rStyle w:val="IntenseEmphasis"/>
        </w:rPr>
        <w:t>during the Cold War</w:t>
      </w:r>
      <w:r>
        <w:t xml:space="preserve">. Back then, the liberal world order was primarily an arrangement among liberal democracies in Europe, North America, and East Asia. Even so, </w:t>
      </w:r>
      <w:r w:rsidRPr="00C43B5A">
        <w:rPr>
          <w:rStyle w:val="IntenseEmphasis"/>
          <w:highlight w:val="cyan"/>
        </w:rPr>
        <w:t>the Soviet Union</w:t>
      </w:r>
      <w:r w:rsidRPr="00ED3E01">
        <w:rPr>
          <w:rStyle w:val="IntenseEmphasis"/>
        </w:rPr>
        <w:t xml:space="preserve"> often </w:t>
      </w:r>
      <w:r w:rsidRPr="00C43B5A">
        <w:rPr>
          <w:rStyle w:val="IntenseEmphasis"/>
          <w:highlight w:val="cyan"/>
        </w:rPr>
        <w:t>worked with</w:t>
      </w:r>
      <w:r w:rsidRPr="00ED3E01">
        <w:rPr>
          <w:rStyle w:val="IntenseEmphasis"/>
        </w:rPr>
        <w:t xml:space="preserve"> the </w:t>
      </w:r>
      <w:r w:rsidRPr="00C43B5A">
        <w:rPr>
          <w:rStyle w:val="IntenseEmphasis"/>
          <w:highlight w:val="cyan"/>
        </w:rPr>
        <w:t>democracies to</w:t>
      </w:r>
      <w:r w:rsidRPr="00ED3E01">
        <w:rPr>
          <w:rStyle w:val="IntenseEmphasis"/>
        </w:rPr>
        <w:t xml:space="preserve"> help </w:t>
      </w:r>
      <w:r w:rsidRPr="00C43B5A">
        <w:rPr>
          <w:rStyle w:val="IntenseEmphasis"/>
          <w:highlight w:val="cyan"/>
        </w:rPr>
        <w:t>build international institutions. Moscow's</w:t>
      </w:r>
      <w:r w:rsidRPr="00ED3E01">
        <w:rPr>
          <w:rStyle w:val="IntenseEmphasis"/>
        </w:rPr>
        <w:t xml:space="preserve"> committed </w:t>
      </w:r>
      <w:r w:rsidRPr="00C43B5A">
        <w:rPr>
          <w:rStyle w:val="IntenseEmphasis"/>
          <w:highlight w:val="cyan"/>
        </w:rPr>
        <w:t>antiliberal stance did not stop it from</w:t>
      </w:r>
      <w:r w:rsidRPr="00ED3E01">
        <w:rPr>
          <w:rStyle w:val="IntenseEmphasis"/>
        </w:rPr>
        <w:t xml:space="preserve"> partnering with Washington to create a </w:t>
      </w:r>
      <w:r w:rsidRPr="00ED3E01">
        <w:rPr>
          <w:rStyle w:val="Emphasis"/>
        </w:rPr>
        <w:t>raft of arms control agreements.</w:t>
      </w:r>
      <w:r>
        <w:t xml:space="preserve"> </w:t>
      </w:r>
      <w:r w:rsidRPr="00ED3E01">
        <w:rPr>
          <w:rStyle w:val="IntenseEmphasis"/>
        </w:rPr>
        <w:t xml:space="preserve">Nor did it stop it from </w:t>
      </w:r>
      <w:r w:rsidRPr="00C43B5A">
        <w:rPr>
          <w:rStyle w:val="IntenseEmphasis"/>
          <w:highlight w:val="cyan"/>
        </w:rPr>
        <w:t>cooperating</w:t>
      </w:r>
      <w:r w:rsidRPr="00ED3E01">
        <w:rPr>
          <w:rStyle w:val="IntenseEmphasis"/>
        </w:rPr>
        <w:t xml:space="preserve"> with Washington through the World Health Organization </w:t>
      </w:r>
      <w:r w:rsidRPr="00C43B5A">
        <w:rPr>
          <w:rStyle w:val="IntenseEmphasis"/>
          <w:highlight w:val="cyan"/>
        </w:rPr>
        <w:t>to</w:t>
      </w:r>
      <w:r w:rsidRPr="00ED3E01">
        <w:rPr>
          <w:rStyle w:val="IntenseEmphasis"/>
        </w:rPr>
        <w:t xml:space="preserve"> spearhead a global campaign to </w:t>
      </w:r>
      <w:r w:rsidRPr="00C43B5A">
        <w:rPr>
          <w:rStyle w:val="Emphasis"/>
          <w:highlight w:val="cyan"/>
        </w:rPr>
        <w:t>eradicate smallpox</w:t>
      </w:r>
      <w:r>
        <w:t>, which succeeded in completely eliminating the disease by 1979.</w:t>
      </w:r>
    </w:p>
    <w:p w14:paraId="3F1EC3FA" w14:textId="77777777" w:rsidR="00B01651" w:rsidRDefault="00B01651" w:rsidP="00B01651">
      <w:r>
        <w:t xml:space="preserve">More recently, countries of all stripes have crafted global rules to guard against environmental destruction. The signatories to the Paris climate agreement, for example, include such autocracies as China, Iran, and Russia. </w:t>
      </w:r>
      <w:r w:rsidRPr="00C43B5A">
        <w:rPr>
          <w:rStyle w:val="IntenseEmphasis"/>
          <w:highlight w:val="cyan"/>
        </w:rPr>
        <w:t>Westphalian approaches have</w:t>
      </w:r>
      <w:r w:rsidRPr="00ED3E01">
        <w:rPr>
          <w:rStyle w:val="IntenseEmphasis"/>
        </w:rPr>
        <w:t xml:space="preserve"> also </w:t>
      </w:r>
      <w:r w:rsidRPr="00C43B5A">
        <w:rPr>
          <w:rStyle w:val="IntenseEmphasis"/>
          <w:highlight w:val="cyan"/>
        </w:rPr>
        <w:t>thrived when it comes to governing the commons</w:t>
      </w:r>
      <w:r w:rsidRPr="00ED3E01">
        <w:rPr>
          <w:rStyle w:val="IntenseEmphasis"/>
        </w:rPr>
        <w:t xml:space="preserve">, such as the </w:t>
      </w:r>
      <w:r w:rsidRPr="00ED3E01">
        <w:rPr>
          <w:rStyle w:val="Emphasis"/>
        </w:rPr>
        <w:t>ocean, the atmosphere, outer space, and Antarctica</w:t>
      </w:r>
      <w:r w:rsidRPr="00ED3E01">
        <w:rPr>
          <w:rStyle w:val="IntenseEmphasis"/>
        </w:rPr>
        <w:t>.</w:t>
      </w:r>
      <w:r>
        <w:t xml:space="preserve"> To name just one example, the 1987 Montreal Protocol, which has thwarted the destruction of the ozone layer, has been actively supported by democracies and dictatorships alike. Such </w:t>
      </w:r>
      <w:r w:rsidRPr="00ED3E01">
        <w:rPr>
          <w:rStyle w:val="IntenseEmphasis"/>
        </w:rPr>
        <w:t xml:space="preserve">agreements are </w:t>
      </w:r>
      <w:r>
        <w:t xml:space="preserve">not challenges to the sovereignty of the states that create them but </w:t>
      </w:r>
      <w:r w:rsidRPr="00ED3E01">
        <w:rPr>
          <w:rStyle w:val="IntenseEmphasis"/>
        </w:rPr>
        <w:t>collective measures to solve problems they cannot address on their own.</w:t>
      </w:r>
    </w:p>
    <w:p w14:paraId="1A5117A1" w14:textId="77777777" w:rsidR="00B01651" w:rsidRPr="00ED3E01" w:rsidRDefault="00B01651" w:rsidP="00B01651">
      <w:pPr>
        <w:rPr>
          <w:rStyle w:val="IntenseEmphasis"/>
        </w:rPr>
      </w:pPr>
      <w:r w:rsidRPr="00ED3E01">
        <w:rPr>
          <w:rStyle w:val="IntenseEmphasis"/>
        </w:rPr>
        <w:t xml:space="preserve">Most </w:t>
      </w:r>
      <w:r w:rsidRPr="00C43B5A">
        <w:rPr>
          <w:rStyle w:val="IntenseEmphasis"/>
          <w:highlight w:val="cyan"/>
        </w:rPr>
        <w:t>institutions</w:t>
      </w:r>
      <w:r>
        <w:t xml:space="preserve"> in the liberal order </w:t>
      </w:r>
      <w:r w:rsidRPr="00ED3E01">
        <w:rPr>
          <w:rStyle w:val="IntenseEmphasis"/>
        </w:rPr>
        <w:t xml:space="preserve">do not </w:t>
      </w:r>
      <w:r w:rsidRPr="00C43B5A">
        <w:rPr>
          <w:rStyle w:val="IntenseEmphasis"/>
          <w:highlight w:val="cyan"/>
        </w:rPr>
        <w:t>demand</w:t>
      </w:r>
      <w:r w:rsidRPr="00ED3E01">
        <w:rPr>
          <w:rStyle w:val="IntenseEmphasis"/>
        </w:rPr>
        <w:t xml:space="preserve"> that their </w:t>
      </w:r>
      <w:r w:rsidRPr="00C43B5A">
        <w:rPr>
          <w:rStyle w:val="IntenseEmphasis"/>
          <w:highlight w:val="cyan"/>
        </w:rPr>
        <w:t>backers</w:t>
      </w:r>
      <w:r w:rsidRPr="00ED3E01">
        <w:rPr>
          <w:rStyle w:val="IntenseEmphasis"/>
        </w:rPr>
        <w:t xml:space="preserve"> be liberal democracies; they </w:t>
      </w:r>
      <w:r w:rsidRPr="00AF71F9">
        <w:rPr>
          <w:rStyle w:val="IntenseEmphasis"/>
        </w:rPr>
        <w:t>only require</w:t>
      </w:r>
      <w:r>
        <w:t xml:space="preserve"> that </w:t>
      </w:r>
      <w:r w:rsidRPr="00AF71F9">
        <w:rPr>
          <w:rStyle w:val="IntenseEmphasis"/>
        </w:rPr>
        <w:t xml:space="preserve">they </w:t>
      </w:r>
      <w:r w:rsidRPr="00C43B5A">
        <w:rPr>
          <w:rStyle w:val="IntenseEmphasis"/>
          <w:highlight w:val="cyan"/>
        </w:rPr>
        <w:t>be</w:t>
      </w:r>
      <w:r>
        <w:t xml:space="preserve"> status quo powers and </w:t>
      </w:r>
      <w:r w:rsidRPr="00C43B5A">
        <w:rPr>
          <w:rStyle w:val="IntenseEmphasis"/>
          <w:highlight w:val="cyan"/>
        </w:rPr>
        <w:t>capable of fulfilling their commitments</w:t>
      </w:r>
      <w:r w:rsidRPr="00ED3E01">
        <w:rPr>
          <w:rStyle w:val="IntenseEmphasis"/>
        </w:rPr>
        <w:t xml:space="preserve">. They do not challenge the Westphalian system; they </w:t>
      </w:r>
      <w:r w:rsidRPr="00ED3E01">
        <w:rPr>
          <w:rStyle w:val="Emphasis"/>
        </w:rPr>
        <w:t>codify it.</w:t>
      </w:r>
      <w:r w:rsidRPr="00ED3E01">
        <w:rPr>
          <w:rStyle w:val="IntenseEmphasis"/>
        </w:rPr>
        <w:t xml:space="preserve"> </w:t>
      </w:r>
      <w:r>
        <w:t xml:space="preserve">The UN, for example, enshrines the principle of state sovereignty and, through the permanent members of the Security Council, the notion of great-power decision-making. </w:t>
      </w:r>
      <w:r w:rsidRPr="00ED3E01">
        <w:rPr>
          <w:rStyle w:val="Emphasis"/>
        </w:rPr>
        <w:t xml:space="preserve">All of </w:t>
      </w:r>
      <w:r w:rsidRPr="00C43B5A">
        <w:rPr>
          <w:rStyle w:val="Emphasis"/>
          <w:highlight w:val="cyan"/>
        </w:rPr>
        <w:t>this makes the order more durable</w:t>
      </w:r>
      <w:r w:rsidRPr="00ED3E01">
        <w:rPr>
          <w:rStyle w:val="Emphasis"/>
        </w:rPr>
        <w:t xml:space="preserve">. </w:t>
      </w:r>
      <w:r>
        <w:t xml:space="preserve">Because much of international cooperation has nothing at all to do with liberalism or democracy, when politicians who are hostile to all things liberal are in power, they can still retain their international agendas and keep the order alive. </w:t>
      </w:r>
      <w:r w:rsidRPr="00ED3E01">
        <w:rPr>
          <w:rStyle w:val="IntenseEmphasis"/>
        </w:rPr>
        <w:t>The persistence of Westphalian institutions provides a</w:t>
      </w:r>
      <w:r w:rsidRPr="00ED3E01">
        <w:rPr>
          <w:rStyle w:val="Emphasis"/>
        </w:rPr>
        <w:t xml:space="preserve"> lasting foundation</w:t>
      </w:r>
      <w:r w:rsidRPr="00ED3E01">
        <w:rPr>
          <w:rStyle w:val="IntenseEmphasis"/>
        </w:rPr>
        <w:t xml:space="preserve"> on which distinctively liberal and democratic institutions can be erected in the future.</w:t>
      </w:r>
    </w:p>
    <w:p w14:paraId="34042BBE" w14:textId="77777777" w:rsidR="00B01651" w:rsidRDefault="00B01651" w:rsidP="00B01651">
      <w:r>
        <w:t xml:space="preserve">Another reason to believe that the liberal order will endure involves the return of ideological rivalry. </w:t>
      </w:r>
      <w:r w:rsidRPr="00ED3E01">
        <w:rPr>
          <w:rStyle w:val="IntenseEmphasis"/>
        </w:rPr>
        <w:t xml:space="preserve">The last two and a half decades have been profoundly anomalous in that </w:t>
      </w:r>
      <w:r w:rsidRPr="00C43B5A">
        <w:rPr>
          <w:rStyle w:val="IntenseEmphasis"/>
          <w:highlight w:val="cyan"/>
        </w:rPr>
        <w:t xml:space="preserve">liberalism has had </w:t>
      </w:r>
      <w:r w:rsidRPr="00C43B5A">
        <w:rPr>
          <w:rStyle w:val="Emphasis"/>
          <w:highlight w:val="cyan"/>
        </w:rPr>
        <w:t>no credible competitor</w:t>
      </w:r>
      <w:r w:rsidRPr="00ED3E01">
        <w:rPr>
          <w:rStyle w:val="IntenseEmphasis"/>
        </w:rPr>
        <w:t xml:space="preserve">. During the rest of its existence, it faced competition that made it stronger. </w:t>
      </w:r>
      <w:r>
        <w:t xml:space="preserve">Throughout the nineteenth century, liberal democracies sought to outperform </w:t>
      </w:r>
      <w:r w:rsidRPr="00ED3E01">
        <w:rPr>
          <w:rStyle w:val="IntenseEmphasis"/>
        </w:rPr>
        <w:t>monarchical, hereditary,</w:t>
      </w:r>
      <w:r>
        <w:t xml:space="preserve"> and </w:t>
      </w:r>
      <w:r w:rsidRPr="00ED3E01">
        <w:rPr>
          <w:rStyle w:val="IntenseEmphasis"/>
        </w:rPr>
        <w:t xml:space="preserve">aristocratic </w:t>
      </w:r>
      <w:r>
        <w:t xml:space="preserve">regimes. During the first half of the twentieth century, </w:t>
      </w:r>
      <w:r w:rsidRPr="00C43B5A">
        <w:rPr>
          <w:rStyle w:val="IntenseEmphasis"/>
          <w:highlight w:val="cyan"/>
        </w:rPr>
        <w:t>autocratic and fascist competitors created</w:t>
      </w:r>
      <w:r w:rsidRPr="00ED3E01">
        <w:rPr>
          <w:rStyle w:val="IntenseEmphasis"/>
        </w:rPr>
        <w:t xml:space="preserve"> strong </w:t>
      </w:r>
      <w:r w:rsidRPr="00C43B5A">
        <w:rPr>
          <w:rStyle w:val="IntenseEmphasis"/>
          <w:highlight w:val="cyan"/>
        </w:rPr>
        <w:t>incentives for the</w:t>
      </w:r>
      <w:r w:rsidRPr="00AF71F9">
        <w:rPr>
          <w:rStyle w:val="IntenseEmphasis"/>
        </w:rPr>
        <w:t xml:space="preserve"> liberal </w:t>
      </w:r>
      <w:r w:rsidRPr="00C43B5A">
        <w:rPr>
          <w:rStyle w:val="IntenseEmphasis"/>
          <w:highlight w:val="cyan"/>
        </w:rPr>
        <w:t>democracies to get</w:t>
      </w:r>
      <w:r w:rsidRPr="00AF71F9">
        <w:rPr>
          <w:rStyle w:val="IntenseEmphasis"/>
        </w:rPr>
        <w:t xml:space="preserve"> their own</w:t>
      </w:r>
      <w:r w:rsidRPr="00ED3E01">
        <w:rPr>
          <w:rStyle w:val="IntenseEmphasis"/>
        </w:rPr>
        <w:t xml:space="preserve"> houses </w:t>
      </w:r>
      <w:r w:rsidRPr="00C43B5A">
        <w:rPr>
          <w:rStyle w:val="IntenseEmphasis"/>
          <w:highlight w:val="cyan"/>
        </w:rPr>
        <w:t>in order</w:t>
      </w:r>
      <w:r w:rsidRPr="00ED3E01">
        <w:rPr>
          <w:rStyle w:val="IntenseEmphasis"/>
        </w:rPr>
        <w:t xml:space="preserve"> and band together. </w:t>
      </w:r>
      <w:r>
        <w:t>And after World War II, they built the liberal order in part to contain the threat of the Soviet Union and international communism.</w:t>
      </w:r>
    </w:p>
    <w:p w14:paraId="1F0EF0F7" w14:textId="77777777" w:rsidR="00B01651" w:rsidRDefault="00B01651" w:rsidP="00B01651">
      <w:pPr>
        <w:rPr>
          <w:rStyle w:val="Emphasis"/>
        </w:rPr>
      </w:pPr>
      <w:r w:rsidRPr="00ED3E01">
        <w:rPr>
          <w:rStyle w:val="IntenseEmphasis"/>
        </w:rPr>
        <w:t>The Chinese Communist Party appears increasingly likely to seek to offer an alternative</w:t>
      </w:r>
      <w:r>
        <w:t xml:space="preserve"> to the components of the existing order that have to do with economic liberalism and human rights.</w:t>
      </w:r>
      <w:r w:rsidRPr="00ED3E01">
        <w:rPr>
          <w:rStyle w:val="IntenseEmphasis"/>
        </w:rPr>
        <w:t xml:space="preserve"> If it ends up competing with the liberal democracies, they will again face pressure to champion their values</w:t>
      </w:r>
      <w:r>
        <w:t>. As during the Cold War,</w:t>
      </w:r>
      <w:r w:rsidRPr="00ED3E01">
        <w:rPr>
          <w:rStyle w:val="IntenseEmphasis"/>
        </w:rPr>
        <w:t xml:space="preserve"> they will have incentives to undertake </w:t>
      </w:r>
      <w:r w:rsidRPr="00ED3E01">
        <w:rPr>
          <w:rStyle w:val="Emphasis"/>
        </w:rPr>
        <w:t>domestic reforms and strengthen their international alliances.</w:t>
      </w:r>
      <w:r>
        <w:t xml:space="preserve"> The collapse of the Soviet Union, although a great milestone in the annals of the advance of liberal democracy, had the ironic effect of eliminating one of its main drivers of solidarity. </w:t>
      </w:r>
      <w:r w:rsidRPr="00ED3E01">
        <w:rPr>
          <w:rStyle w:val="IntenseEmphasis"/>
        </w:rPr>
        <w:t xml:space="preserve">The bad news of renewed ideological rivalry could be </w:t>
      </w:r>
      <w:r w:rsidRPr="00ED3E01">
        <w:rPr>
          <w:rStyle w:val="Emphasis"/>
        </w:rPr>
        <w:t>good news for the liberal international order.</w:t>
      </w:r>
    </w:p>
    <w:p w14:paraId="1B3EFE83" w14:textId="77777777" w:rsidR="00B01651" w:rsidRPr="00227858" w:rsidRDefault="00B01651" w:rsidP="00B01651"/>
    <w:p w14:paraId="5AB6A5B4" w14:textId="77777777" w:rsidR="00B01651" w:rsidRDefault="00B01651" w:rsidP="00B01651">
      <w:pPr>
        <w:pStyle w:val="Heading3"/>
      </w:pPr>
      <w:r>
        <w:t>2AC---T - CWS</w:t>
      </w:r>
    </w:p>
    <w:p w14:paraId="2BFFDA7C" w14:textId="77777777" w:rsidR="00B01651" w:rsidRDefault="00B01651" w:rsidP="00B01651">
      <w:pPr>
        <w:pStyle w:val="Heading4"/>
      </w:pPr>
      <w:r>
        <w:t xml:space="preserve">“Expand the scope of its core antitrust laws” requires </w:t>
      </w:r>
      <w:r w:rsidRPr="005969BB">
        <w:rPr>
          <w:u w:val="single"/>
        </w:rPr>
        <w:t>modifying applicability</w:t>
      </w:r>
      <w:r>
        <w:t xml:space="preserve">. </w:t>
      </w:r>
    </w:p>
    <w:p w14:paraId="116D96B3" w14:textId="77777777" w:rsidR="00B01651" w:rsidRDefault="00B01651" w:rsidP="00B01651">
      <w:r w:rsidRPr="00D60B88">
        <w:rPr>
          <w:rStyle w:val="Style13ptBold"/>
        </w:rPr>
        <w:t>Kovacic et al. 03</w:t>
      </w:r>
      <w:r>
        <w:t xml:space="preserve"> – P</w:t>
      </w:r>
      <w:r w:rsidRPr="00D60B88">
        <w:t>rofessor at George Washington University Law School</w:t>
      </w:r>
    </w:p>
    <w:p w14:paraId="343B07BA" w14:textId="77777777" w:rsidR="00B01651" w:rsidRPr="00D60B88" w:rsidRDefault="00B01651" w:rsidP="00B01651">
      <w:r>
        <w:t xml:space="preserve">William E. Kovacic, Theodore B. Olson, R. Hewitt Pate, Paul D. Clement, Jeffrey A. Lamken,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Trinko, </w:t>
      </w:r>
      <w:r w:rsidRPr="00D60B88">
        <w:t>2003 U.S. S. Ct. Briefs LEXIS 513</w:t>
      </w:r>
      <w:r>
        <w:t>, Supreme Court of the United States, May 2003, LexisNexis</w:t>
      </w:r>
    </w:p>
    <w:p w14:paraId="57A434F9" w14:textId="77777777" w:rsidR="00B01651" w:rsidRDefault="00B01651" w:rsidP="00B01651">
      <w:r w:rsidRPr="005969BB">
        <w:t xml:space="preserve">Conversely, </w:t>
      </w:r>
      <w:r w:rsidRPr="005969BB">
        <w:rPr>
          <w:rStyle w:val="StyleUnderline"/>
        </w:rPr>
        <w:t xml:space="preserve">the 1996 </w:t>
      </w:r>
      <w:r w:rsidRPr="00B80EC2">
        <w:rPr>
          <w:rStyle w:val="StyleUnderline"/>
          <w:highlight w:val="green"/>
        </w:rPr>
        <w:t xml:space="preserve">Act </w:t>
      </w:r>
      <w:r w:rsidRPr="00B80EC2">
        <w:rPr>
          <w:rStyle w:val="Emphasis"/>
          <w:highlight w:val="green"/>
        </w:rPr>
        <w:t xml:space="preserve">does not expand </w:t>
      </w:r>
      <w:r w:rsidRPr="004A1F76">
        <w:rPr>
          <w:rStyle w:val="Emphasis"/>
        </w:rPr>
        <w:t>the</w:t>
      </w:r>
      <w:r w:rsidRPr="005969BB">
        <w:rPr>
          <w:rStyle w:val="Emphasis"/>
        </w:rPr>
        <w:t xml:space="preserve"> </w:t>
      </w:r>
      <w:r w:rsidRPr="00B80EC2">
        <w:rPr>
          <w:rStyle w:val="Emphasis"/>
          <w:highlight w:val="green"/>
        </w:rPr>
        <w:t xml:space="preserve">scope of </w:t>
      </w:r>
      <w:r w:rsidRPr="004A1F76">
        <w:rPr>
          <w:rStyle w:val="Emphasis"/>
        </w:rPr>
        <w:t>the</w:t>
      </w:r>
      <w:r w:rsidRPr="005969BB">
        <w:rPr>
          <w:rStyle w:val="Emphasis"/>
        </w:rPr>
        <w:t xml:space="preserve"> </w:t>
      </w:r>
      <w:r w:rsidRPr="00B80EC2">
        <w:rPr>
          <w:rStyle w:val="Emphasis"/>
          <w:highlight w:val="green"/>
        </w:rPr>
        <w:t>antitrust laws</w:t>
      </w:r>
      <w:r w:rsidRPr="00B80EC2">
        <w:rPr>
          <w:highlight w:val="green"/>
        </w:rPr>
        <w:t xml:space="preserve"> </w:t>
      </w:r>
      <w:r w:rsidRPr="00B80EC2">
        <w:rPr>
          <w:rStyle w:val="StyleUnderline"/>
          <w:highlight w:val="green"/>
        </w:rPr>
        <w:t xml:space="preserve">to </w:t>
      </w:r>
      <w:r w:rsidRPr="00B80EC2">
        <w:rPr>
          <w:rStyle w:val="Emphasis"/>
          <w:highlight w:val="green"/>
        </w:rPr>
        <w:t>outlaw conduct that</w:t>
      </w:r>
      <w:r w:rsidRPr="005969BB">
        <w:t xml:space="preserve">, </w:t>
      </w:r>
      <w:r w:rsidRPr="005969BB">
        <w:rPr>
          <w:rStyle w:val="StyleUnderline"/>
        </w:rPr>
        <w:t>but for the 1996 Act</w:t>
      </w:r>
      <w:r w:rsidRPr="005969BB">
        <w:t xml:space="preserve">, </w:t>
      </w:r>
      <w:r w:rsidRPr="00B80EC2">
        <w:rPr>
          <w:rStyle w:val="Emphasis"/>
          <w:highlight w:val="green"/>
        </w:rPr>
        <w:t>would not violate the antitrust laws</w:t>
      </w:r>
      <w:r w:rsidRPr="005969BB">
        <w:t xml:space="preserve">. </w:t>
      </w:r>
      <w:r w:rsidRPr="005969BB">
        <w:rPr>
          <w:rStyle w:val="StyleUnderline"/>
        </w:rPr>
        <w:t xml:space="preserve">Such </w:t>
      </w:r>
      <w:r w:rsidRPr="00B80EC2">
        <w:rPr>
          <w:rStyle w:val="StyleUnderline"/>
          <w:highlight w:val="green"/>
        </w:rPr>
        <w:t>an expansion</w:t>
      </w:r>
      <w:r w:rsidRPr="005969BB">
        <w:t xml:space="preserve"> of Sherman Act duties </w:t>
      </w:r>
      <w:r w:rsidRPr="00B80EC2">
        <w:rPr>
          <w:rStyle w:val="StyleUnderline"/>
          <w:highlight w:val="green"/>
        </w:rPr>
        <w:t>would</w:t>
      </w:r>
      <w:r w:rsidRPr="005969BB">
        <w:t xml:space="preserve"> "</w:t>
      </w:r>
      <w:r w:rsidRPr="00B80EC2">
        <w:rPr>
          <w:rStyle w:val="Emphasis"/>
          <w:highlight w:val="green"/>
        </w:rPr>
        <w:t>modify</w:t>
      </w:r>
      <w:r w:rsidRPr="005969BB">
        <w:t xml:space="preserve"> * * * </w:t>
      </w:r>
      <w:r w:rsidRPr="00B80EC2">
        <w:rPr>
          <w:rStyle w:val="Emphasis"/>
          <w:highlight w:val="green"/>
        </w:rPr>
        <w:t>the applicability of</w:t>
      </w:r>
      <w:r w:rsidRPr="00B80EC2">
        <w:rPr>
          <w:highlight w:val="green"/>
        </w:rPr>
        <w:t xml:space="preserve"> </w:t>
      </w:r>
      <w:r w:rsidRPr="004A1F76">
        <w:t xml:space="preserve">* * * </w:t>
      </w:r>
      <w:r w:rsidRPr="00B80EC2">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51911C75" w14:textId="77777777" w:rsidR="00B01651" w:rsidRDefault="00B01651" w:rsidP="00B01651">
      <w:pPr>
        <w:pStyle w:val="Heading4"/>
        <w:numPr>
          <w:ilvl w:val="0"/>
          <w:numId w:val="34"/>
        </w:numPr>
      </w:pPr>
      <w:r>
        <w:t xml:space="preserve">Overlimiting—their interp </w:t>
      </w:r>
      <w:r w:rsidRPr="00536538">
        <w:rPr>
          <w:u w:val="single"/>
        </w:rPr>
        <w:t>arbitrarily</w:t>
      </w:r>
      <w:r>
        <w:t xml:space="preserve"> excludes every core aff on the topic – undermines AFF innovation and causes unbeatable pics. </w:t>
      </w:r>
    </w:p>
    <w:p w14:paraId="46FD92D7" w14:textId="77777777" w:rsidR="00B01651" w:rsidRDefault="00B01651" w:rsidP="00B01651">
      <w:pPr>
        <w:pStyle w:val="Heading4"/>
        <w:numPr>
          <w:ilvl w:val="0"/>
          <w:numId w:val="34"/>
        </w:numPr>
      </w:pPr>
      <w:r>
        <w:t xml:space="preserve">Precision—their evidence defines scope of “competition policy” that’s NOT a word in the resolution. </w:t>
      </w:r>
    </w:p>
    <w:p w14:paraId="08F70FE2" w14:textId="77777777" w:rsidR="00B01651" w:rsidRDefault="00B01651" w:rsidP="00B01651">
      <w:pPr>
        <w:pStyle w:val="Heading4"/>
        <w:numPr>
          <w:ilvl w:val="0"/>
          <w:numId w:val="34"/>
        </w:numPr>
      </w:pPr>
      <w:r>
        <w:t>Functional limits: Congress CP, non-antitrust CPs, states, and topic DAs and Ks check lit explosion.</w:t>
      </w:r>
    </w:p>
    <w:p w14:paraId="09291969" w14:textId="77777777" w:rsidR="00B01651" w:rsidRPr="003E2335" w:rsidRDefault="00B01651" w:rsidP="00B01651">
      <w:pPr>
        <w:pStyle w:val="Heading4"/>
        <w:numPr>
          <w:ilvl w:val="0"/>
          <w:numId w:val="34"/>
        </w:numPr>
      </w:pPr>
      <w:r>
        <w:t xml:space="preserve">Reasonability---competing interps crowds out substance and leads to a race to the bottom. </w:t>
      </w:r>
    </w:p>
    <w:p w14:paraId="08C08F7D" w14:textId="77777777" w:rsidR="00B01651" w:rsidRDefault="00B01651" w:rsidP="00B01651">
      <w:r>
        <w:t xml:space="preserve"> </w:t>
      </w:r>
    </w:p>
    <w:p w14:paraId="5E4D66AE" w14:textId="77777777" w:rsidR="00B01651" w:rsidRDefault="00B01651" w:rsidP="00B01651"/>
    <w:p w14:paraId="5A690ADC" w14:textId="77777777" w:rsidR="00B01651" w:rsidRDefault="00B01651" w:rsidP="00B01651">
      <w:pPr>
        <w:pStyle w:val="Heading3"/>
      </w:pPr>
      <w:r>
        <w:t>2AC---T - Prohibitions</w:t>
      </w:r>
    </w:p>
    <w:p w14:paraId="0AD2781C" w14:textId="77777777" w:rsidR="00B01651" w:rsidRPr="00D1232E" w:rsidRDefault="00B01651" w:rsidP="00B01651">
      <w:pPr>
        <w:outlineLvl w:val="3"/>
        <w:rPr>
          <w:rFonts w:ascii="Times New Roman" w:eastAsia="Times New Roman" w:hAnsi="Times New Roman" w:cs="Times New Roman"/>
          <w:b/>
          <w:bCs/>
          <w:sz w:val="24"/>
          <w:szCs w:val="24"/>
        </w:rPr>
      </w:pPr>
      <w:r>
        <w:rPr>
          <w:rFonts w:eastAsia="Times New Roman"/>
          <w:b/>
          <w:bCs/>
          <w:sz w:val="26"/>
          <w:szCs w:val="26"/>
        </w:rPr>
        <w:t>Prohibitions are the means imposed on individuals</w:t>
      </w:r>
    </w:p>
    <w:p w14:paraId="47568A03" w14:textId="77777777" w:rsidR="00B01651" w:rsidRPr="00D1232E" w:rsidRDefault="00B01651" w:rsidP="00B01651">
      <w:pPr>
        <w:spacing w:before="15" w:after="180"/>
        <w:rPr>
          <w:rFonts w:ascii="Times New Roman" w:eastAsia="Times New Roman" w:hAnsi="Times New Roman" w:cs="Times New Roman"/>
          <w:sz w:val="24"/>
          <w:szCs w:val="24"/>
        </w:rPr>
      </w:pPr>
      <w:r w:rsidRPr="00D1232E">
        <w:rPr>
          <w:rFonts w:eastAsia="Times New Roman"/>
          <w:b/>
          <w:bCs/>
          <w:sz w:val="26"/>
          <w:szCs w:val="26"/>
        </w:rPr>
        <w:t>Battjes 9</w:t>
      </w:r>
      <w:r w:rsidRPr="00D1232E">
        <w:rPr>
          <w:rFonts w:eastAsia="Times New Roman"/>
        </w:rPr>
        <w:t> –</w:t>
      </w:r>
      <w:r w:rsidRPr="00D1232E">
        <w:rPr>
          <w:rFonts w:eastAsia="Times New Roman"/>
          <w:sz w:val="24"/>
          <w:szCs w:val="24"/>
        </w:rPr>
        <w:t> </w:t>
      </w:r>
      <w:r w:rsidRPr="00D1232E">
        <w:rPr>
          <w:rFonts w:eastAsia="Times New Roman"/>
        </w:rPr>
        <w:t xml:space="preserve">Assistant professor of constitutional and administrative law at the law faculty of VU University, Amsterdam, </w:t>
      </w:r>
    </w:p>
    <w:p w14:paraId="5DF965A3" w14:textId="77777777" w:rsidR="00B01651" w:rsidRPr="00D1232E" w:rsidRDefault="00B01651" w:rsidP="00B01651">
      <w:pPr>
        <w:spacing w:before="15" w:after="180"/>
        <w:rPr>
          <w:rFonts w:asciiTheme="minorHAnsi" w:eastAsia="Times New Roman" w:hAnsiTheme="minorHAnsi" w:cstheme="minorHAnsi"/>
        </w:rPr>
      </w:pPr>
      <w:r w:rsidRPr="00D1232E">
        <w:rPr>
          <w:rFonts w:eastAsia="Times New Roman"/>
        </w:rPr>
        <w:t>Hemme Battjes, "In Search of a Fair Balance: The Absolute Character of the Prohibition of Refoulement under Article 3 ECHR Reassessed," Leiden Journal of International Law, 22 , pp. 583-621, 9-1-2009, </w:t>
      </w:r>
      <w:r w:rsidRPr="00D1232E">
        <w:rPr>
          <w:rFonts w:asciiTheme="minorHAnsi" w:eastAsia="Times New Roman" w:hAnsiTheme="minorHAnsi" w:cstheme="minorHAnsi"/>
        </w:rPr>
        <w:t>accessed via Nexis Uni</w:t>
      </w:r>
    </w:p>
    <w:p w14:paraId="43BD022B" w14:textId="77777777" w:rsidR="00B01651" w:rsidRDefault="00B01651" w:rsidP="00B01651">
      <w:pPr>
        <w:rPr>
          <w:rStyle w:val="Hyperlink"/>
          <w:sz w:val="16"/>
        </w:rPr>
      </w:pPr>
      <w:r w:rsidRPr="00D1232E">
        <w:rPr>
          <w:rStyle w:val="StyleUnderline"/>
        </w:rPr>
        <w:t xml:space="preserve">Does this </w:t>
      </w:r>
      <w:r w:rsidRPr="00D1232E">
        <w:rPr>
          <w:rStyle w:val="Emphasis"/>
        </w:rPr>
        <w:t>'relativity'</w:t>
      </w:r>
      <w:r w:rsidRPr="00D1232E">
        <w:rPr>
          <w:rStyle w:val="StyleUnderline"/>
        </w:rPr>
        <w:t xml:space="preserve"> of the minimum level of severity </w:t>
      </w:r>
      <w:r w:rsidRPr="00D1232E">
        <w:rPr>
          <w:rStyle w:val="Emphasis"/>
        </w:rPr>
        <w:t>detract from the 'absolute' nature</w:t>
      </w:r>
      <w:r w:rsidRPr="00D1232E">
        <w:rPr>
          <w:sz w:val="16"/>
        </w:rPr>
        <w:t xml:space="preserve"> of Article 3, </w:t>
      </w:r>
      <w:r w:rsidRPr="00D1232E">
        <w:rPr>
          <w:rStyle w:val="StyleUnderline"/>
        </w:rPr>
        <w:t xml:space="preserve">and </w:t>
      </w:r>
      <w:r w:rsidRPr="00D1232E">
        <w:rPr>
          <w:rStyle w:val="Emphasis"/>
        </w:rPr>
        <w:t>hence imply</w:t>
      </w:r>
      <w:r w:rsidRPr="00D1232E">
        <w:rPr>
          <w:rStyle w:val="StyleUnderline"/>
        </w:rPr>
        <w:t xml:space="preserve"> a limitation or </w:t>
      </w:r>
      <w:r w:rsidRPr="00D1232E">
        <w:rPr>
          <w:rStyle w:val="Emphasis"/>
        </w:rPr>
        <w:t>balancing</w:t>
      </w:r>
      <w:r w:rsidRPr="00D1232E">
        <w:rPr>
          <w:sz w:val="16"/>
        </w:rPr>
        <w:t xml:space="preserve"> as meant by the UK government? </w:t>
      </w:r>
      <w:r w:rsidRPr="00D1232E">
        <w:rPr>
          <w:rStyle w:val="StyleUnderline"/>
        </w:rPr>
        <w:t>There is</w:t>
      </w:r>
      <w:r w:rsidRPr="00D1232E">
        <w:rPr>
          <w:rStyle w:val="StyleUnderline"/>
          <w:sz w:val="16"/>
          <w:szCs w:val="16"/>
        </w:rPr>
        <w:t xml:space="preserve">, arguably, </w:t>
      </w:r>
      <w:r w:rsidRPr="00D1232E">
        <w:rPr>
          <w:rStyle w:val="Emphasis"/>
        </w:rPr>
        <w:t>no reason to suppose so</w:t>
      </w:r>
      <w:r w:rsidRPr="00D1232E">
        <w:rPr>
          <w:rStyle w:val="StyleUnderline"/>
        </w:rPr>
        <w:t>.</w:t>
      </w:r>
      <w:r w:rsidRPr="00D1232E">
        <w:rPr>
          <w:sz w:val="16"/>
        </w:rPr>
        <w:t xml:space="preserve"> As the </w:t>
      </w:r>
      <w:r w:rsidRPr="00B80EC2">
        <w:rPr>
          <w:rStyle w:val="Emphasis"/>
          <w:highlight w:val="green"/>
        </w:rPr>
        <w:t>prohibition is defined</w:t>
      </w:r>
      <w:r w:rsidRPr="00B80EC2">
        <w:rPr>
          <w:rStyle w:val="StyleUnderline"/>
          <w:highlight w:val="green"/>
        </w:rPr>
        <w:t xml:space="preserve"> by </w:t>
      </w:r>
      <w:r w:rsidRPr="00B80EC2">
        <w:rPr>
          <w:rStyle w:val="Emphasis"/>
          <w:highlight w:val="green"/>
        </w:rPr>
        <w:t>means of the effect</w:t>
      </w:r>
      <w:r w:rsidRPr="00D1232E">
        <w:rPr>
          <w:rStyle w:val="StyleUnderline"/>
        </w:rPr>
        <w:t xml:space="preserve"> a certain treatment </w:t>
      </w:r>
      <w:r w:rsidRPr="00B80EC2">
        <w:rPr>
          <w:rStyle w:val="StyleUnderline"/>
          <w:highlight w:val="green"/>
        </w:rPr>
        <w:t xml:space="preserve">has on the </w:t>
      </w:r>
      <w:r w:rsidRPr="00B80EC2">
        <w:rPr>
          <w:rStyle w:val="Emphasis"/>
          <w:highlight w:val="green"/>
        </w:rPr>
        <w:t>individual</w:t>
      </w:r>
      <w:r w:rsidRPr="00D1232E">
        <w:rPr>
          <w:sz w:val="16"/>
        </w:rPr>
        <w:t>, its qualification as ill-treatment depends on the circumstances of the case and the features of the person concerned. Thus in </w:t>
      </w:r>
      <w:proofErr w:type="spellStart"/>
      <w:r w:rsidRPr="00D1232E">
        <w:rPr>
          <w:sz w:val="16"/>
        </w:rPr>
        <w:t>Mayeka</w:t>
      </w:r>
      <w:proofErr w:type="spellEnd"/>
      <w:r w:rsidRPr="00D1232E">
        <w:rPr>
          <w:sz w:val="16"/>
        </w:rPr>
        <w:t xml:space="preserve"> and </w:t>
      </w:r>
      <w:proofErr w:type="spellStart"/>
      <w:r w:rsidRPr="00D1232E">
        <w:rPr>
          <w:sz w:val="16"/>
        </w:rPr>
        <w:t>Mitunga</w:t>
      </w:r>
      <w:proofErr w:type="spellEnd"/>
      <w:r w:rsidRPr="00D1232E">
        <w:rPr>
          <w:sz w:val="16"/>
        </w:rPr>
        <w:t> the Court ruled that detention of an unaccompanied five year-old child constitutes inhuman treatment, </w:t>
      </w:r>
      <w:hyperlink r:id="rId15" w:history="1">
        <w:r w:rsidRPr="00D1232E">
          <w:rPr>
            <w:rStyle w:val="Hyperlink"/>
            <w:sz w:val="16"/>
          </w:rPr>
          <w:t>116</w:t>
        </w:r>
      </w:hyperlink>
      <w:r w:rsidRPr="00D1232E">
        <w:rPr>
          <w:sz w:val="16"/>
        </w:rPr>
        <w:t> whereas detention under the same conditions would not (or not necessarily)do so for an adult, or the same child if accompanied by its parents. In the latter case the underlying reasoning is not that detention of the child is as such inhuman but justified by the presence of its parents. Rather, the detention of the accompanied minor would not cause fear and anguish. The minimum level of severity is, however, subject to another form of relativity:</w:t>
      </w:r>
      <w:r w:rsidRPr="00D1232E">
        <w:rPr>
          <w:sz w:val="16"/>
        </w:rPr>
        <w:br/>
        <w:t>In order for a punishment or treatment associated with it to be 'inhuman' or 'degrading', the suffering or humiliation involved must in any event go beyond that inevitable element of suffering or humiliation connected with a given form of legitimate treatment or punishment. </w:t>
      </w:r>
      <w:hyperlink r:id="rId16" w:history="1">
        <w:r w:rsidRPr="00D1232E">
          <w:rPr>
            <w:rStyle w:val="Hyperlink"/>
            <w:sz w:val="16"/>
          </w:rPr>
          <w:t>117</w:t>
        </w:r>
      </w:hyperlink>
    </w:p>
    <w:p w14:paraId="4509114C" w14:textId="77777777" w:rsidR="00B01651" w:rsidRDefault="00B01651" w:rsidP="00B01651">
      <w:pPr>
        <w:pStyle w:val="Heading4"/>
      </w:pPr>
      <w:r>
        <w:t xml:space="preserve">Specifically, implemented via legal tests. </w:t>
      </w:r>
    </w:p>
    <w:p w14:paraId="07E97D1C" w14:textId="77777777" w:rsidR="00B01651" w:rsidRDefault="00B01651" w:rsidP="00B01651">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23714F40" w14:textId="77777777" w:rsidR="00B01651" w:rsidRDefault="00B01651" w:rsidP="00B01651"/>
    <w:p w14:paraId="4CFA06F1" w14:textId="77777777" w:rsidR="00B01651" w:rsidRDefault="00B01651" w:rsidP="00B01651">
      <w:r w:rsidRPr="00970843">
        <w:t xml:space="preserve">Courts remain, in the words of one observer, mired in an “exclusionary conduct ‘definition’ war.”2 </w:t>
      </w:r>
      <w:r w:rsidRPr="00B80EC2">
        <w:rPr>
          <w:highlight w:val="green"/>
          <w:u w:val="single"/>
        </w:rPr>
        <w:t>Applying</w:t>
      </w:r>
      <w:r w:rsidRPr="00205214">
        <w:rPr>
          <w:u w:val="single"/>
        </w:rPr>
        <w:t xml:space="preserve"> Section 2’s broad </w:t>
      </w:r>
      <w:r w:rsidRPr="00B80EC2">
        <w:rPr>
          <w:rStyle w:val="Emphasis"/>
          <w:highlight w:val="green"/>
        </w:rPr>
        <w:t>prohibition on</w:t>
      </w:r>
      <w:r w:rsidRPr="00205214">
        <w:rPr>
          <w:rStyle w:val="Emphasis"/>
        </w:rPr>
        <w:t xml:space="preserve"> “monopolizing” </w:t>
      </w:r>
      <w:r w:rsidRPr="00B80EC2">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B80EC2">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B80EC2">
        <w:rPr>
          <w:highlight w:val="green"/>
          <w:u w:val="single"/>
        </w:rPr>
        <w:t>Courts</w:t>
      </w:r>
      <w:r w:rsidRPr="00970843">
        <w:t xml:space="preserve">, nonetheless, largely </w:t>
      </w:r>
      <w:r w:rsidRPr="00B80EC2">
        <w:rPr>
          <w:rStyle w:val="Emphasis"/>
          <w:highlight w:val="green"/>
        </w:rPr>
        <w:t xml:space="preserve">apply </w:t>
      </w:r>
      <w:r w:rsidRPr="00BF3E5B">
        <w:rPr>
          <w:rStyle w:val="Emphasis"/>
        </w:rPr>
        <w:t>two</w:t>
      </w:r>
      <w:r w:rsidRPr="00205214">
        <w:rPr>
          <w:rStyle w:val="Emphasis"/>
        </w:rPr>
        <w:t xml:space="preserve"> dominant </w:t>
      </w:r>
      <w:r w:rsidRPr="00BF3E5B">
        <w:rPr>
          <w:rStyle w:val="Emphasis"/>
        </w:rPr>
        <w:t>paradigms</w:t>
      </w:r>
      <w:r w:rsidRPr="00970843">
        <w:t xml:space="preserve">. </w:t>
      </w:r>
      <w:r w:rsidRPr="00BF3E5B">
        <w:rPr>
          <w:u w:val="single"/>
        </w:rPr>
        <w:t>The first</w:t>
      </w:r>
      <w:r w:rsidRPr="00BF3E5B">
        <w:t xml:space="preserve"> </w:t>
      </w:r>
      <w:r w:rsidRPr="00BF3E5B">
        <w:rPr>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BF3E5B">
        <w:rPr>
          <w:rStyle w:val="Emphasis"/>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BF3E5B">
        <w:rPr>
          <w:u w:val="single"/>
        </w:rPr>
        <w:t>The second</w:t>
      </w:r>
      <w:r w:rsidRPr="00205214">
        <w:rPr>
          <w:u w:val="single"/>
        </w:rPr>
        <w:t xml:space="preserve"> paradigm </w:t>
      </w:r>
      <w:r w:rsidRPr="00BF3E5B">
        <w:rPr>
          <w:u w:val="single"/>
        </w:rPr>
        <w:t xml:space="preserve">is </w:t>
      </w:r>
      <w:r w:rsidRPr="00B80EC2">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B80EC2">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B80EC2">
        <w:rPr>
          <w:rStyle w:val="Emphasis"/>
          <w:highlight w:val="green"/>
        </w:rPr>
        <w:t>permits courts to identify anticompetitive conduct without</w:t>
      </w:r>
      <w:r w:rsidRPr="00205214">
        <w:rPr>
          <w:rStyle w:val="Emphasis"/>
        </w:rPr>
        <w:t xml:space="preserve"> the </w:t>
      </w:r>
      <w:r w:rsidRPr="00B80EC2">
        <w:rPr>
          <w:rStyle w:val="Emphasis"/>
          <w:highlight w:val="green"/>
        </w:rPr>
        <w:t>under-inclusion</w:t>
      </w:r>
      <w:r w:rsidRPr="00205214">
        <w:rPr>
          <w:rStyle w:val="Emphasis"/>
        </w:rPr>
        <w:t xml:space="preserve"> that is an admitted feature </w:t>
      </w:r>
      <w:r w:rsidRPr="00B80EC2">
        <w:rPr>
          <w:rStyle w:val="Emphasis"/>
          <w:highlight w:val="green"/>
        </w:rPr>
        <w:t>of safe harbors</w:t>
      </w:r>
      <w:r w:rsidRPr="00205214">
        <w:rPr>
          <w:rStyle w:val="Emphasis"/>
        </w:rPr>
        <w:t xml:space="preserve"> and other bright-line rules</w:t>
      </w:r>
      <w:r w:rsidRPr="00970843">
        <w:t>.</w:t>
      </w:r>
    </w:p>
    <w:p w14:paraId="2EE92A56" w14:textId="77777777" w:rsidR="00B01651" w:rsidRDefault="00B01651" w:rsidP="00B01651">
      <w:pPr>
        <w:rPr>
          <w:sz w:val="16"/>
        </w:rPr>
      </w:pPr>
    </w:p>
    <w:p w14:paraId="4209F677" w14:textId="77777777" w:rsidR="00B01651" w:rsidRDefault="00B01651" w:rsidP="00B01651">
      <w:pPr>
        <w:pStyle w:val="Heading4"/>
      </w:pPr>
      <w:r>
        <w:t xml:space="preserve">1---Overlimiting--- </w:t>
      </w:r>
      <w:proofErr w:type="spellStart"/>
      <w:r>
        <w:t>ther</w:t>
      </w:r>
      <w:proofErr w:type="spellEnd"/>
      <w:r>
        <w:t xml:space="preserve"> interp destroys AFF strategic angles---undermines the process of AFF innovation, makes us lose to unbeatable PICs. </w:t>
      </w:r>
    </w:p>
    <w:p w14:paraId="1341092D" w14:textId="77777777" w:rsidR="00B01651" w:rsidRDefault="00B01651" w:rsidP="00B01651">
      <w:r>
        <w:t xml:space="preserve"> </w:t>
      </w:r>
    </w:p>
    <w:p w14:paraId="4109C3F0" w14:textId="77777777" w:rsidR="00B01651" w:rsidRDefault="00B01651" w:rsidP="00B01651">
      <w:pPr>
        <w:pStyle w:val="Heading4"/>
      </w:pPr>
      <w:r>
        <w:t xml:space="preserve">2---Predictability---“ROR” function as prohibitions, semantic legal distinctions are arbitrary and NOT grounded in predictable evidence. </w:t>
      </w:r>
    </w:p>
    <w:p w14:paraId="2EAE97B2" w14:textId="77777777" w:rsidR="00B01651" w:rsidRPr="007B7510" w:rsidRDefault="00B01651" w:rsidP="00B01651"/>
    <w:p w14:paraId="7AFE4268" w14:textId="77777777" w:rsidR="00B01651" w:rsidRDefault="00B01651" w:rsidP="00B01651">
      <w:pPr>
        <w:pStyle w:val="Heading4"/>
      </w:pPr>
      <w:r>
        <w:t xml:space="preserve">3---Functional limits---states, non-antitrust and enforcement CPs, topic Ks. </w:t>
      </w:r>
    </w:p>
    <w:p w14:paraId="07467936" w14:textId="77777777" w:rsidR="00B01651" w:rsidRPr="007B7510" w:rsidRDefault="00B01651" w:rsidP="00B01651"/>
    <w:p w14:paraId="35A4AF9C" w14:textId="77777777" w:rsidR="00B01651" w:rsidRDefault="00B01651" w:rsidP="00B01651">
      <w:pPr>
        <w:pStyle w:val="Heading4"/>
      </w:pPr>
      <w:r>
        <w:t xml:space="preserve">4---Reasonability---alternative visions encourage a race to the bottom in lieu of substantive debate. </w:t>
      </w:r>
    </w:p>
    <w:p w14:paraId="09F1C6D9" w14:textId="77777777" w:rsidR="00B01651" w:rsidRPr="005F5846" w:rsidRDefault="00B01651" w:rsidP="00B01651"/>
    <w:p w14:paraId="1B6617C6" w14:textId="77777777" w:rsidR="00B01651" w:rsidRDefault="00B01651" w:rsidP="00B01651">
      <w:pPr>
        <w:pStyle w:val="Heading3"/>
      </w:pPr>
      <w:r>
        <w:t>2AC---Regulation CP</w:t>
      </w:r>
    </w:p>
    <w:p w14:paraId="36AACF76" w14:textId="77777777" w:rsidR="00B01651" w:rsidRDefault="00B01651" w:rsidP="00B01651">
      <w:pPr>
        <w:pStyle w:val="Heading4"/>
        <w:numPr>
          <w:ilvl w:val="0"/>
          <w:numId w:val="39"/>
        </w:numPr>
        <w:tabs>
          <w:tab w:val="num" w:pos="360"/>
        </w:tabs>
        <w:ind w:left="0" w:firstLine="0"/>
      </w:pPr>
      <w:r>
        <w:t>Perm do both---shields link.</w:t>
      </w:r>
    </w:p>
    <w:p w14:paraId="51E5B51D" w14:textId="77777777" w:rsidR="00B01651" w:rsidRDefault="00B01651" w:rsidP="00B01651">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7461EBCE" w14:textId="77777777" w:rsidR="00B01651" w:rsidRPr="00B61B2E" w:rsidRDefault="00B01651" w:rsidP="00B01651">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6BA0289B" w14:textId="77777777" w:rsidR="00B01651" w:rsidRPr="006D03F0" w:rsidRDefault="00B01651" w:rsidP="00B01651">
      <w:pPr>
        <w:rPr>
          <w:sz w:val="16"/>
          <w:szCs w:val="16"/>
        </w:rPr>
      </w:pPr>
      <w:r w:rsidRPr="006D03F0">
        <w:rPr>
          <w:sz w:val="16"/>
          <w:szCs w:val="16"/>
        </w:rPr>
        <w:t>Conclusion</w:t>
      </w:r>
    </w:p>
    <w:p w14:paraId="7A42BC5D" w14:textId="77777777" w:rsidR="00B01651" w:rsidRPr="006D03F0" w:rsidRDefault="00B01651" w:rsidP="00B01651">
      <w:pPr>
        <w:rPr>
          <w:sz w:val="16"/>
        </w:rPr>
      </w:pPr>
      <w:r w:rsidRPr="00FC3B68">
        <w:rPr>
          <w:rStyle w:val="Emphasis"/>
          <w:highlight w:val="cyan"/>
        </w:rPr>
        <w:t xml:space="preserve">Using </w:t>
      </w:r>
      <w:r w:rsidRPr="008958E5">
        <w:rPr>
          <w:rStyle w:val="Emphasis"/>
        </w:rPr>
        <w:t xml:space="preserve">ex-ante </w:t>
      </w:r>
      <w:r w:rsidRPr="00FC3B68">
        <w:rPr>
          <w:rStyle w:val="Emphasis"/>
          <w:highlight w:val="cyan"/>
        </w:rPr>
        <w:t>regulation</w:t>
      </w:r>
      <w:r w:rsidRPr="00FC3B68">
        <w:rPr>
          <w:sz w:val="16"/>
          <w:highlight w:val="cyan"/>
        </w:rPr>
        <w:t xml:space="preserve"> </w:t>
      </w:r>
      <w:r w:rsidRPr="00FC3B68">
        <w:rPr>
          <w:rStyle w:val="StyleUnderline"/>
          <w:highlight w:val="cyan"/>
        </w:rPr>
        <w:t xml:space="preserve">to </w:t>
      </w:r>
      <w:r w:rsidRPr="00FC3B68">
        <w:rPr>
          <w:rStyle w:val="Emphasis"/>
          <w:highlight w:val="cyan"/>
        </w:rPr>
        <w:t xml:space="preserve">replace </w:t>
      </w:r>
      <w:r w:rsidRPr="008958E5">
        <w:rPr>
          <w:rStyle w:val="Emphasis"/>
        </w:rPr>
        <w:t>inefficient</w:t>
      </w:r>
      <w:r w:rsidRPr="00B61B2E">
        <w:rPr>
          <w:rStyle w:val="StyleUnderline"/>
        </w:rPr>
        <w:t xml:space="preserve"> and </w:t>
      </w:r>
      <w:r w:rsidRPr="00B61B2E">
        <w:rPr>
          <w:rStyle w:val="Emphasis"/>
        </w:rPr>
        <w:t xml:space="preserve">ineffective </w:t>
      </w:r>
      <w:r w:rsidRPr="008958E5">
        <w:rPr>
          <w:rStyle w:val="Emphasis"/>
        </w:rPr>
        <w:t>ex-post litigation</w:t>
      </w:r>
      <w:r w:rsidRPr="006D03F0">
        <w:rPr>
          <w:sz w:val="16"/>
        </w:rPr>
        <w:t xml:space="preserve"> </w:t>
      </w:r>
      <w:r w:rsidRPr="00B61B2E">
        <w:rPr>
          <w:rStyle w:val="StyleUnderline"/>
        </w:rPr>
        <w:t xml:space="preserve">based </w:t>
      </w:r>
      <w:r w:rsidRPr="00FC3B68">
        <w:rPr>
          <w:rStyle w:val="StyleUnderline"/>
          <w:highlight w:val="cyan"/>
        </w:rPr>
        <w:t>antitrust is</w:t>
      </w:r>
      <w:r w:rsidRPr="00B61B2E">
        <w:rPr>
          <w:rStyle w:val="StyleUnderline"/>
        </w:rPr>
        <w:t xml:space="preserve"> a </w:t>
      </w:r>
      <w:r w:rsidRPr="00FC3B68">
        <w:rPr>
          <w:rStyle w:val="Emphasis"/>
          <w:highlight w:val="cyan"/>
        </w:rPr>
        <w:t>familiar refrain</w:t>
      </w:r>
      <w:r w:rsidRPr="006D03F0">
        <w:rPr>
          <w:sz w:val="16"/>
        </w:rPr>
        <w:t xml:space="preserve"> </w:t>
      </w:r>
      <w:r w:rsidRPr="00B61B2E">
        <w:rPr>
          <w:rStyle w:val="StyleUnderline"/>
        </w:rPr>
        <w:t xml:space="preserve">for those interested in </w:t>
      </w:r>
      <w:r w:rsidRPr="00B61B2E">
        <w:rPr>
          <w:rStyle w:val="Emphasis"/>
        </w:rPr>
        <w:t>regulating large technology firms</w:t>
      </w:r>
      <w:r w:rsidRPr="006D03F0">
        <w:rPr>
          <w:sz w:val="16"/>
        </w:rPr>
        <w:t>. But the narrative that antitrust is either solely or predominantly based on ex-post litigation is a false narrative, as both the current antitrust laws and its institutions incorporate many of the features that reformers put forth as ex-ante regulation. As a matter of optimal regulatory design, this is not surprising, as a true ex-ante approach will incorporate both approaches.</w:t>
      </w:r>
    </w:p>
    <w:p w14:paraId="6D4137F0" w14:textId="77777777" w:rsidR="00B01651" w:rsidRDefault="00B01651" w:rsidP="00B01651">
      <w:pPr>
        <w:rPr>
          <w:sz w:val="16"/>
        </w:rPr>
      </w:pPr>
      <w:r w:rsidRPr="00B61B2E">
        <w:rPr>
          <w:rStyle w:val="StyleUnderline"/>
        </w:rPr>
        <w:t>In the U.S.</w:t>
      </w:r>
      <w:r w:rsidRPr="006D03F0">
        <w:rPr>
          <w:sz w:val="16"/>
        </w:rPr>
        <w:t xml:space="preserve">, </w:t>
      </w:r>
      <w:r w:rsidRPr="00FC3B68">
        <w:rPr>
          <w:rStyle w:val="StyleUnderline"/>
          <w:highlight w:val="cyan"/>
        </w:rPr>
        <w:t>the</w:t>
      </w:r>
      <w:r w:rsidRPr="00B61B2E">
        <w:rPr>
          <w:rStyle w:val="StyleUnderline"/>
        </w:rPr>
        <w:t xml:space="preserve"> </w:t>
      </w:r>
      <w:r w:rsidRPr="00B61B2E">
        <w:rPr>
          <w:rStyle w:val="Emphasis"/>
        </w:rPr>
        <w:t xml:space="preserve">Supreme </w:t>
      </w:r>
      <w:r w:rsidRPr="00FC3B68">
        <w:rPr>
          <w:rStyle w:val="Emphasis"/>
          <w:highlight w:val="cyan"/>
        </w:rPr>
        <w:t>Court</w:t>
      </w:r>
      <w:r w:rsidRPr="00B61B2E">
        <w:rPr>
          <w:rStyle w:val="StyleUnderline"/>
        </w:rPr>
        <w:t xml:space="preserve"> has </w:t>
      </w:r>
      <w:r w:rsidRPr="00FC3B68">
        <w:rPr>
          <w:rStyle w:val="Emphasis"/>
          <w:highlight w:val="cyan"/>
        </w:rPr>
        <w:t>expanded</w:t>
      </w:r>
      <w:r w:rsidRPr="006D03F0">
        <w:rPr>
          <w:sz w:val="16"/>
        </w:rPr>
        <w:t xml:space="preserve"> </w:t>
      </w:r>
      <w:r w:rsidRPr="00B61B2E">
        <w:rPr>
          <w:rStyle w:val="StyleUnderline"/>
        </w:rPr>
        <w:t xml:space="preserve">its </w:t>
      </w:r>
      <w:r w:rsidRPr="00FC3B68">
        <w:rPr>
          <w:rStyle w:val="Emphasis"/>
          <w:highlight w:val="cyan"/>
        </w:rPr>
        <w:t>implied immunity</w:t>
      </w:r>
      <w:r w:rsidRPr="006D03F0">
        <w:rPr>
          <w:sz w:val="16"/>
        </w:rPr>
        <w:t xml:space="preserve"> </w:t>
      </w:r>
      <w:r w:rsidRPr="00B61B2E">
        <w:rPr>
          <w:rStyle w:val="StyleUnderline"/>
        </w:rPr>
        <w:t xml:space="preserve">and </w:t>
      </w:r>
      <w:r w:rsidRPr="00B61B2E">
        <w:rPr>
          <w:rStyle w:val="Emphasis"/>
        </w:rPr>
        <w:t xml:space="preserve">related common law </w:t>
      </w:r>
      <w:r w:rsidRPr="00CC3726">
        <w:rPr>
          <w:rStyle w:val="Emphasis"/>
        </w:rPr>
        <w:t>limits</w:t>
      </w:r>
      <w:r w:rsidRPr="00CC3726">
        <w:rPr>
          <w:sz w:val="16"/>
        </w:rPr>
        <w:t xml:space="preserve"> </w:t>
      </w:r>
      <w:r w:rsidRPr="00FC3B68">
        <w:rPr>
          <w:rStyle w:val="StyleUnderline"/>
          <w:highlight w:val="cyan"/>
        </w:rPr>
        <w:t>on</w:t>
      </w:r>
      <w:r w:rsidRPr="00B61B2E">
        <w:rPr>
          <w:rStyle w:val="StyleUnderline"/>
        </w:rPr>
        <w:t xml:space="preserve"> the </w:t>
      </w:r>
      <w:r w:rsidRPr="00B61B2E">
        <w:rPr>
          <w:rStyle w:val="Emphasis"/>
        </w:rPr>
        <w:t xml:space="preserve">use of the </w:t>
      </w:r>
      <w:r w:rsidRPr="00FC3B68">
        <w:rPr>
          <w:rStyle w:val="Emphasis"/>
          <w:highlight w:val="cyan"/>
        </w:rPr>
        <w:t>antitrust laws</w:t>
      </w:r>
      <w:r w:rsidRPr="00FC3B68">
        <w:rPr>
          <w:sz w:val="16"/>
          <w:highlight w:val="cyan"/>
        </w:rPr>
        <w:t xml:space="preserve"> </w:t>
      </w:r>
      <w:r w:rsidRPr="00FC3B68">
        <w:rPr>
          <w:rStyle w:val="StyleUnderline"/>
          <w:highlight w:val="cyan"/>
        </w:rPr>
        <w:t>in response</w:t>
      </w:r>
      <w:r w:rsidRPr="00B61B2E">
        <w:rPr>
          <w:rStyle w:val="StyleUnderline"/>
        </w:rPr>
        <w:t xml:space="preserve"> </w:t>
      </w:r>
      <w:r w:rsidRPr="00FC3B68">
        <w:rPr>
          <w:rStyle w:val="StyleUnderline"/>
          <w:highlight w:val="cyan"/>
        </w:rPr>
        <w:t>to</w:t>
      </w:r>
      <w:r w:rsidRPr="00B61B2E">
        <w:rPr>
          <w:rStyle w:val="StyleUnderline"/>
        </w:rPr>
        <w:t xml:space="preserve"> the </w:t>
      </w:r>
      <w:r w:rsidRPr="00B61B2E">
        <w:rPr>
          <w:rStyle w:val="Emphasis"/>
        </w:rPr>
        <w:t>potential costs</w:t>
      </w:r>
      <w:r w:rsidRPr="006D03F0">
        <w:rPr>
          <w:sz w:val="16"/>
        </w:rPr>
        <w:t xml:space="preserve"> </w:t>
      </w:r>
      <w:r w:rsidRPr="00B61B2E">
        <w:rPr>
          <w:rStyle w:val="StyleUnderline"/>
        </w:rPr>
        <w:t xml:space="preserve">of </w:t>
      </w:r>
      <w:r w:rsidRPr="00B61B2E">
        <w:rPr>
          <w:rStyle w:val="Emphasis"/>
        </w:rPr>
        <w:t>inconsistent</w:t>
      </w:r>
      <w:r w:rsidRPr="006D03F0">
        <w:rPr>
          <w:sz w:val="16"/>
        </w:rPr>
        <w:t xml:space="preserve"> </w:t>
      </w:r>
      <w:r w:rsidRPr="00B61B2E">
        <w:rPr>
          <w:rStyle w:val="StyleUnderline"/>
        </w:rPr>
        <w:t xml:space="preserve">and </w:t>
      </w:r>
      <w:r w:rsidRPr="00FC3B68">
        <w:rPr>
          <w:rStyle w:val="Emphasis"/>
          <w:highlight w:val="cyan"/>
        </w:rPr>
        <w:t>overlapping regulation</w:t>
      </w:r>
      <w:r w:rsidRPr="006D03F0">
        <w:rPr>
          <w:sz w:val="16"/>
        </w:rPr>
        <w:t xml:space="preserve">. </w:t>
      </w:r>
      <w:r w:rsidRPr="00FC3B68">
        <w:rPr>
          <w:rStyle w:val="StyleUnderline"/>
          <w:highlight w:val="cyan"/>
        </w:rPr>
        <w:t xml:space="preserve">This </w:t>
      </w:r>
      <w:r w:rsidRPr="00FC3B68">
        <w:rPr>
          <w:rStyle w:val="Emphasis"/>
          <w:highlight w:val="cyan"/>
        </w:rPr>
        <w:t>forces</w:t>
      </w:r>
      <w:r w:rsidRPr="00FC3B68">
        <w:rPr>
          <w:rStyle w:val="StyleUnderline"/>
          <w:highlight w:val="cyan"/>
        </w:rPr>
        <w:t xml:space="preserve"> </w:t>
      </w:r>
      <w:r w:rsidRPr="00CC3726">
        <w:rPr>
          <w:rStyle w:val="StyleUnderline"/>
        </w:rPr>
        <w:t>an</w:t>
      </w:r>
      <w:r w:rsidRPr="00B61B2E">
        <w:rPr>
          <w:rStyle w:val="StyleUnderline"/>
        </w:rPr>
        <w:t xml:space="preserve"> </w:t>
      </w:r>
      <w:r w:rsidRPr="00B61B2E">
        <w:rPr>
          <w:rStyle w:val="Emphasis"/>
        </w:rPr>
        <w:t xml:space="preserve">ex-ante </w:t>
      </w:r>
      <w:r w:rsidRPr="00FC3B68">
        <w:rPr>
          <w:rStyle w:val="Emphasis"/>
          <w:highlight w:val="cyan"/>
        </w:rPr>
        <w:t xml:space="preserve">choice between antitrust and </w:t>
      </w:r>
      <w:r w:rsidRPr="00CC3726">
        <w:rPr>
          <w:rStyle w:val="Emphasis"/>
        </w:rPr>
        <w:t xml:space="preserve">sector specific </w:t>
      </w:r>
      <w:r w:rsidRPr="00FC3B68">
        <w:rPr>
          <w:rStyle w:val="Emphasis"/>
          <w:highlight w:val="cyan"/>
        </w:rPr>
        <w:t>regulation</w:t>
      </w:r>
      <w:r w:rsidRPr="00FC3B68">
        <w:rPr>
          <w:sz w:val="16"/>
          <w:highlight w:val="cyan"/>
        </w:rPr>
        <w:t xml:space="preserve"> </w:t>
      </w:r>
      <w:r w:rsidRPr="00FC3B68">
        <w:rPr>
          <w:rStyle w:val="StyleUnderline"/>
          <w:highlight w:val="cyan"/>
        </w:rPr>
        <w:t xml:space="preserve">when </w:t>
      </w:r>
      <w:r w:rsidRPr="00FC3B68">
        <w:rPr>
          <w:rStyle w:val="Emphasis"/>
          <w:highlight w:val="cyan"/>
        </w:rPr>
        <w:t xml:space="preserve">addressing </w:t>
      </w:r>
      <w:r w:rsidRPr="00CC3726">
        <w:rPr>
          <w:rStyle w:val="Emphasis"/>
        </w:rPr>
        <w:t>specific</w:t>
      </w:r>
      <w:r w:rsidRPr="00B61B2E">
        <w:rPr>
          <w:rStyle w:val="Emphasis"/>
        </w:rPr>
        <w:t xml:space="preserve"> </w:t>
      </w:r>
      <w:r w:rsidRPr="00FC3B68">
        <w:rPr>
          <w:rStyle w:val="Emphasis"/>
          <w:highlight w:val="cyan"/>
        </w:rPr>
        <w:t>problems</w:t>
      </w:r>
      <w:r w:rsidRPr="00B61B2E">
        <w:rPr>
          <w:rStyle w:val="Emphasis"/>
        </w:rPr>
        <w:t xml:space="preserve"> associated with regulated industries</w:t>
      </w:r>
      <w:r w:rsidRPr="006D03F0">
        <w:rPr>
          <w:sz w:val="16"/>
        </w:rPr>
        <w:t xml:space="preserve">. </w:t>
      </w:r>
      <w:r w:rsidRPr="00CC3726">
        <w:rPr>
          <w:rStyle w:val="StyleUnderline"/>
        </w:rPr>
        <w:t xml:space="preserve">We </w:t>
      </w:r>
      <w:r w:rsidRPr="00CC3726">
        <w:rPr>
          <w:rStyle w:val="Emphasis"/>
        </w:rPr>
        <w:t>suggest</w:t>
      </w:r>
      <w:r w:rsidRPr="00B61B2E">
        <w:rPr>
          <w:rStyle w:val="StyleUnderline"/>
        </w:rPr>
        <w:t xml:space="preserve"> the</w:t>
      </w:r>
      <w:r w:rsidRPr="006D03F0">
        <w:rPr>
          <w:sz w:val="16"/>
        </w:rPr>
        <w:t xml:space="preserve"> </w:t>
      </w:r>
      <w:r w:rsidRPr="00CC3726">
        <w:rPr>
          <w:rStyle w:val="Emphasis"/>
        </w:rPr>
        <w:t>ex-ante choice</w:t>
      </w:r>
      <w:r w:rsidRPr="00B61B2E">
        <w:rPr>
          <w:rStyle w:val="Emphasis"/>
        </w:rPr>
        <w:t xml:space="preserve"> between antitrust and sector regulation</w:t>
      </w:r>
      <w:r w:rsidRPr="006D03F0">
        <w:rPr>
          <w:sz w:val="16"/>
        </w:rPr>
        <w:t xml:space="preserve"> </w:t>
      </w:r>
      <w:r w:rsidRPr="00B61B2E">
        <w:rPr>
          <w:rStyle w:val="StyleUnderline"/>
        </w:rPr>
        <w:t>be made based on the comparative</w:t>
      </w:r>
      <w:r w:rsidRPr="006D03F0">
        <w:rPr>
          <w:sz w:val="16"/>
        </w:rPr>
        <w:t xml:space="preserve"> </w:t>
      </w:r>
      <w:r w:rsidRPr="00B61B2E">
        <w:rPr>
          <w:rStyle w:val="StyleUnderline"/>
        </w:rPr>
        <w:t>institutional advantage of each approach</w:t>
      </w:r>
      <w:r w:rsidRPr="006D03F0">
        <w:rPr>
          <w:sz w:val="16"/>
        </w:rPr>
        <w:t xml:space="preserve">, </w:t>
      </w:r>
      <w:r w:rsidRPr="00B61B2E">
        <w:rPr>
          <w:rStyle w:val="StyleUnderline"/>
        </w:rPr>
        <w:t>and that such an approach will result in</w:t>
      </w:r>
      <w:r w:rsidRPr="006D03F0">
        <w:rPr>
          <w:sz w:val="16"/>
        </w:rPr>
        <w:t xml:space="preserve"> </w:t>
      </w:r>
      <w:r w:rsidRPr="00B61B2E">
        <w:rPr>
          <w:rStyle w:val="StyleUnderline"/>
        </w:rPr>
        <w:t xml:space="preserve">the </w:t>
      </w:r>
      <w:r w:rsidRPr="00B61B2E">
        <w:rPr>
          <w:rStyle w:val="Emphasis"/>
        </w:rPr>
        <w:t>allocation of duties to deal</w:t>
      </w:r>
      <w:r w:rsidRPr="006D03F0">
        <w:rPr>
          <w:sz w:val="16"/>
        </w:rPr>
        <w:t xml:space="preserve"> </w:t>
      </w:r>
      <w:r w:rsidRPr="00B61B2E">
        <w:rPr>
          <w:rStyle w:val="StyleUnderline"/>
        </w:rPr>
        <w:t xml:space="preserve">and </w:t>
      </w:r>
      <w:r w:rsidRPr="00B61B2E">
        <w:rPr>
          <w:rStyle w:val="Emphasis"/>
        </w:rPr>
        <w:t>price setting to sector specific regulators</w:t>
      </w:r>
      <w:r w:rsidRPr="006D03F0">
        <w:rPr>
          <w:sz w:val="16"/>
        </w:rPr>
        <w:t>. Because both approaches are imperfect vehicles for controlling competition, both the initial allocation between antitrust and regulation and the choice to regulate in the first place should be undertaken with caution, and expected to involve a long, slow, and costly evolution towards a more efficient system of antitrust and regulation.</w:t>
      </w:r>
    </w:p>
    <w:p w14:paraId="7A0BF1A3" w14:textId="77777777" w:rsidR="00B01651" w:rsidRDefault="00B01651" w:rsidP="00B01651"/>
    <w:p w14:paraId="3741F95E" w14:textId="77777777" w:rsidR="00B01651" w:rsidRDefault="00B01651" w:rsidP="00B01651">
      <w:pPr>
        <w:pStyle w:val="Heading4"/>
        <w:numPr>
          <w:ilvl w:val="0"/>
          <w:numId w:val="39"/>
        </w:numPr>
        <w:tabs>
          <w:tab w:val="num" w:pos="360"/>
        </w:tabs>
        <w:ind w:left="0" w:firstLine="0"/>
      </w:pPr>
      <w:r>
        <w:t xml:space="preserve">Perm do CP---AFF’s a type of regulation. </w:t>
      </w:r>
    </w:p>
    <w:p w14:paraId="79086E6D" w14:textId="77777777" w:rsidR="00B01651" w:rsidRDefault="00B01651" w:rsidP="00B01651">
      <w:r w:rsidRPr="00303653">
        <w:rPr>
          <w:rStyle w:val="Style13ptBold"/>
        </w:rPr>
        <w:t>Salinger 05</w:t>
      </w:r>
      <w:r>
        <w:t xml:space="preserve"> – Associate professor of criminology and sociology at Arkansas State University. PhD.</w:t>
      </w:r>
    </w:p>
    <w:p w14:paraId="53813F49" w14:textId="77777777" w:rsidR="00B01651" w:rsidRPr="00303653" w:rsidRDefault="00B01651" w:rsidP="00B01651">
      <w:r>
        <w:t xml:space="preserve">Lawrence M. Salinger, “Antitrust,” </w:t>
      </w:r>
      <w:r>
        <w:rPr>
          <w:i/>
          <w:iCs/>
        </w:rPr>
        <w:t>Encyclopedia of White Collar and Corporate Crime</w:t>
      </w:r>
      <w:r>
        <w:t xml:space="preserve">, 2005, </w:t>
      </w:r>
      <w:r w:rsidRPr="00303653">
        <w:t>https://sk.sagepub.com/reference/corporatecrime/n22.xml</w:t>
      </w:r>
      <w:r>
        <w:t>.</w:t>
      </w:r>
    </w:p>
    <w:p w14:paraId="2065BEBF" w14:textId="77777777" w:rsidR="00B01651" w:rsidRPr="00303653" w:rsidRDefault="00B01651" w:rsidP="00B01651"/>
    <w:p w14:paraId="7A535616" w14:textId="77777777" w:rsidR="00B01651" w:rsidRDefault="00B01651" w:rsidP="00B01651">
      <w:pPr>
        <w:rPr>
          <w:sz w:val="16"/>
          <w:szCs w:val="16"/>
        </w:rPr>
      </w:pPr>
      <w:r w:rsidRPr="00303653">
        <w:rPr>
          <w:sz w:val="16"/>
          <w:szCs w:val="16"/>
        </w:rPr>
        <w:t xml:space="preserve">IN GENERAL, </w:t>
      </w:r>
      <w:r w:rsidRPr="00FC3B68">
        <w:rPr>
          <w:rStyle w:val="Emphasis"/>
          <w:highlight w:val="cyan"/>
        </w:rPr>
        <w:t>antitrust refers to</w:t>
      </w:r>
      <w:r w:rsidRPr="00303653">
        <w:rPr>
          <w:rStyle w:val="Emphasis"/>
        </w:rPr>
        <w:t xml:space="preserve"> the </w:t>
      </w:r>
      <w:r w:rsidRPr="00FC3B68">
        <w:rPr>
          <w:rStyle w:val="Emphasis"/>
          <w:sz w:val="28"/>
          <w:szCs w:val="28"/>
          <w:highlight w:val="cyan"/>
        </w:rPr>
        <w:t>regulation</w:t>
      </w:r>
      <w:r w:rsidRPr="00FC3B68">
        <w:rPr>
          <w:rStyle w:val="Emphasis"/>
          <w:highlight w:val="cyan"/>
        </w:rPr>
        <w:t xml:space="preserve"> of</w:t>
      </w:r>
      <w:r w:rsidRPr="00303653">
        <w:rPr>
          <w:rStyle w:val="Emphasis"/>
        </w:rPr>
        <w:t xml:space="preserve"> business </w:t>
      </w:r>
      <w:r w:rsidRPr="00FC3B68">
        <w:rPr>
          <w:rStyle w:val="Emphasis"/>
          <w:highlight w:val="cyan"/>
        </w:rPr>
        <w:t>practices that</w:t>
      </w:r>
      <w:r w:rsidRPr="00303653">
        <w:rPr>
          <w:rStyle w:val="Emphasis"/>
        </w:rPr>
        <w:t xml:space="preserve"> significantly </w:t>
      </w:r>
      <w:r w:rsidRPr="00FC3B68">
        <w:rPr>
          <w:rStyle w:val="Emphasis"/>
          <w:highlight w:val="cyan"/>
        </w:rPr>
        <w:t>reduce</w:t>
      </w:r>
      <w:r w:rsidRPr="00303653">
        <w:rPr>
          <w:rStyle w:val="Emphasis"/>
        </w:rPr>
        <w:t xml:space="preserve"> or deny </w:t>
      </w:r>
      <w:r w:rsidRPr="00FC3B68">
        <w:rPr>
          <w:rStyle w:val="Emphasis"/>
          <w:highlight w:val="cyan"/>
        </w:rPr>
        <w:t>competition</w:t>
      </w:r>
      <w:r w:rsidRPr="00303653">
        <w:rPr>
          <w:sz w:val="16"/>
          <w:szCs w:val="16"/>
        </w:rPr>
        <w:t xml:space="preserve"> and/or severely limit consumer access to goods or services at reasonable and competitive prices. In this respect, the purpose of antitrust laws is to criminalize and breakup monopolies, protect against unfair competition, and control mergers. The development of antitrust legislation began shortly after the Civil War as political legislators became increasingly skeptical of the growing power and size of business organizations.</w:t>
      </w:r>
    </w:p>
    <w:p w14:paraId="6A1A8CBD" w14:textId="77777777" w:rsidR="00B01651" w:rsidRDefault="00B01651" w:rsidP="00B01651">
      <w:pPr>
        <w:pStyle w:val="Heading4"/>
      </w:pPr>
      <w:r>
        <w:t xml:space="preserve">Doesn’t solve adv 1—only DOJ and FTC have authority over mergers—that’s key to </w:t>
      </w:r>
      <w:proofErr w:type="spellStart"/>
      <w:r>
        <w:t>nacent</w:t>
      </w:r>
      <w:proofErr w:type="spellEnd"/>
      <w:r>
        <w:t xml:space="preserve"> acquisitions and fintech. </w:t>
      </w:r>
    </w:p>
    <w:p w14:paraId="17962D84" w14:textId="77777777" w:rsidR="00B01651" w:rsidRDefault="00B01651" w:rsidP="00B01651">
      <w:r>
        <w:t xml:space="preserve">James </w:t>
      </w:r>
      <w:r w:rsidRPr="000634FF">
        <w:rPr>
          <w:rStyle w:val="Style13ptBold"/>
        </w:rPr>
        <w:t>Lowe</w:t>
      </w:r>
      <w:r>
        <w:t>, Sidley Austin LLP, Relevant Authorities and Legislation, 20</w:t>
      </w:r>
      <w:r w:rsidRPr="000634FF">
        <w:rPr>
          <w:rStyle w:val="Style13ptBold"/>
        </w:rPr>
        <w:t>20</w:t>
      </w:r>
      <w:r>
        <w:t xml:space="preserve">, </w:t>
      </w:r>
      <w:hyperlink r:id="rId17" w:history="1">
        <w:r w:rsidRPr="004C34D2">
          <w:rPr>
            <w:rStyle w:val="Hyperlink"/>
          </w:rPr>
          <w:t>https://iclg.com/practice-areas/merger-control-laws-and-regulations/usa</w:t>
        </w:r>
      </w:hyperlink>
    </w:p>
    <w:p w14:paraId="775CE848" w14:textId="77777777" w:rsidR="00B01651" w:rsidRDefault="00B01651" w:rsidP="00B01651"/>
    <w:p w14:paraId="42480F5D" w14:textId="77777777" w:rsidR="00B01651" w:rsidRDefault="00B01651" w:rsidP="00B01651">
      <w:r w:rsidRPr="000634FF">
        <w:rPr>
          <w:rStyle w:val="Emphasis"/>
        </w:rPr>
        <w:t xml:space="preserve">The </w:t>
      </w:r>
      <w:r w:rsidRPr="00FC3B68">
        <w:rPr>
          <w:rStyle w:val="Emphasis"/>
          <w:highlight w:val="cyan"/>
        </w:rPr>
        <w:t>principal merger authorities</w:t>
      </w:r>
      <w:r>
        <w:t xml:space="preserve"> in the United States </w:t>
      </w:r>
      <w:r w:rsidRPr="00FC3B68">
        <w:rPr>
          <w:highlight w:val="cyan"/>
          <w:u w:val="single"/>
        </w:rPr>
        <w:t>are the</w:t>
      </w:r>
      <w:r>
        <w:t xml:space="preserve"> Federal Trade Commission (</w:t>
      </w:r>
      <w:r w:rsidRPr="00FC3B68">
        <w:rPr>
          <w:rStyle w:val="Emphasis"/>
          <w:highlight w:val="cyan"/>
        </w:rPr>
        <w:t>FTC</w:t>
      </w:r>
      <w:r>
        <w:t xml:space="preserve">) </w:t>
      </w:r>
      <w:r w:rsidRPr="00FC3B68">
        <w:rPr>
          <w:highlight w:val="cyan"/>
          <w:u w:val="single"/>
        </w:rPr>
        <w:t>and the</w:t>
      </w:r>
      <w:r>
        <w:t xml:space="preserve"> Antitrust Division of the Department of Justice (</w:t>
      </w:r>
      <w:r w:rsidRPr="00FC3B68">
        <w:rPr>
          <w:rStyle w:val="Emphasis"/>
          <w:highlight w:val="cyan"/>
        </w:rPr>
        <w:t>DOJ</w:t>
      </w:r>
      <w:r>
        <w:t xml:space="preserve">). </w:t>
      </w:r>
      <w:r w:rsidRPr="00FC3B68">
        <w:rPr>
          <w:rStyle w:val="Emphasis"/>
          <w:highlight w:val="cyan"/>
        </w:rPr>
        <w:t>The agencies share jurisdiction</w:t>
      </w:r>
      <w:r w:rsidRPr="000634FF">
        <w:rPr>
          <w:rStyle w:val="Emphasis"/>
        </w:rPr>
        <w:t>;</w:t>
      </w:r>
      <w:r>
        <w:t xml:space="preserve"> and for transactions subject to premerger reporting obligations, the notification must be submitted to both agencies, and both agencies may conduct a preliminary review. Under an interagency clearance agreement, only one of the agencies will open a formal investigation into any particular merger.  </w:t>
      </w:r>
    </w:p>
    <w:p w14:paraId="61822A57" w14:textId="77777777" w:rsidR="00B01651" w:rsidRDefault="00B01651" w:rsidP="00B01651"/>
    <w:p w14:paraId="599F375A" w14:textId="77777777" w:rsidR="00B01651" w:rsidRDefault="00B01651" w:rsidP="00B01651">
      <w:pPr>
        <w:pStyle w:val="Heading4"/>
      </w:pPr>
      <w:r>
        <w:t>Non-antitrust agency is bad—</w:t>
      </w:r>
      <w:r w:rsidRPr="00B569D2">
        <w:rPr>
          <w:u w:val="single"/>
        </w:rPr>
        <w:t>massive uncertainty</w:t>
      </w:r>
      <w:r>
        <w:t xml:space="preserve"> and results in actions that undermine </w:t>
      </w:r>
      <w:r w:rsidRPr="00B569D2">
        <w:rPr>
          <w:u w:val="single"/>
        </w:rPr>
        <w:t>finely-tailored efficiency</w:t>
      </w:r>
      <w:r>
        <w:t xml:space="preserve"> of antitrust </w:t>
      </w:r>
    </w:p>
    <w:p w14:paraId="4C1B592D" w14:textId="77777777" w:rsidR="00B01651" w:rsidRDefault="00B01651" w:rsidP="00B01651">
      <w:r w:rsidRPr="00B569D2">
        <w:rPr>
          <w:rStyle w:val="Style13ptBold"/>
        </w:rPr>
        <w:t>Huddleston</w:t>
      </w:r>
      <w:r>
        <w:t xml:space="preserve">, JD, Former Director of </w:t>
      </w:r>
      <w:proofErr w:type="gramStart"/>
      <w:r>
        <w:t>Tech</w:t>
      </w:r>
      <w:proofErr w:type="gramEnd"/>
      <w:r>
        <w:t xml:space="preserve"> and Innovation Policy at AAF, </w:t>
      </w:r>
      <w:r w:rsidRPr="00B569D2">
        <w:rPr>
          <w:rStyle w:val="Style13ptBold"/>
        </w:rPr>
        <w:t>‘20</w:t>
      </w:r>
    </w:p>
    <w:p w14:paraId="5038F940" w14:textId="77777777" w:rsidR="00B01651" w:rsidRDefault="00B01651" w:rsidP="00B01651">
      <w:r>
        <w:t xml:space="preserve">(Jennifer, “Why Technology Should Not Be Regulated Like Finance,” September 30, </w:t>
      </w:r>
      <w:hyperlink r:id="rId18" w:history="1">
        <w:r w:rsidRPr="004C34D2">
          <w:rPr>
            <w:rStyle w:val="Hyperlink"/>
          </w:rPr>
          <w:t>https://www.americanactionforum.org/insight/why-technology-should-not-be-regulated-like-finance/</w:t>
        </w:r>
      </w:hyperlink>
      <w:r>
        <w:t xml:space="preserve">) </w:t>
      </w:r>
    </w:p>
    <w:p w14:paraId="34BEE74A" w14:textId="77777777" w:rsidR="00B01651" w:rsidRDefault="00B01651" w:rsidP="00B01651"/>
    <w:p w14:paraId="1ABBCFF6" w14:textId="77777777" w:rsidR="00B01651" w:rsidRDefault="00B01651" w:rsidP="00B01651">
      <w:r w:rsidRPr="00B569D2">
        <w:rPr>
          <w:u w:val="single"/>
        </w:rPr>
        <w:t>Not only have there been calls to mirror regulations</w:t>
      </w:r>
      <w:r>
        <w:t xml:space="preserve"> from the financial sector in order to change competition policy, </w:t>
      </w:r>
      <w:r w:rsidRPr="00B569D2">
        <w:rPr>
          <w:u w:val="single"/>
        </w:rPr>
        <w:t>a recent paper has proposed</w:t>
      </w:r>
      <w:r>
        <w:t xml:space="preserve"> </w:t>
      </w:r>
      <w:r w:rsidRPr="00B569D2">
        <w:rPr>
          <w:rStyle w:val="Emphasis"/>
        </w:rPr>
        <w:t xml:space="preserve">creating a new specialized regulatory agency </w:t>
      </w:r>
      <w:r>
        <w:t xml:space="preserve">to protect consumers and regulate data. As with calls for a Glass-Steagall for tech, this proposal also finds its inspiration in the financial sector, and specifically in the Consumer Financial Protection Bureau (CFPB) created in the wake of the 2008 financial crisis. This paper by former Federal Communications Commission Chairman Tom Wheeler, Phil </w:t>
      </w:r>
      <w:proofErr w:type="spellStart"/>
      <w:r>
        <w:t>Verveer</w:t>
      </w:r>
      <w:proofErr w:type="spellEnd"/>
      <w:r>
        <w:t xml:space="preserve">, and Gene </w:t>
      </w:r>
      <w:r w:rsidRPr="00B569D2">
        <w:rPr>
          <w:u w:val="single"/>
        </w:rPr>
        <w:t>Kimmelman suggests</w:t>
      </w:r>
      <w:r>
        <w:t xml:space="preserve"> the creation of </w:t>
      </w:r>
      <w:r w:rsidRPr="00B569D2">
        <w:rPr>
          <w:u w:val="single"/>
        </w:rPr>
        <w:t>a Digital Platform Agency to regulate</w:t>
      </w:r>
      <w:r>
        <w:t xml:space="preserve"> </w:t>
      </w:r>
      <w:r w:rsidRPr="00B569D2">
        <w:rPr>
          <w:u w:val="single"/>
        </w:rPr>
        <w:t>a number of aspects of</w:t>
      </w:r>
      <w:r>
        <w:t xml:space="preserve"> current technology </w:t>
      </w:r>
      <w:r w:rsidRPr="00B569D2">
        <w:rPr>
          <w:rStyle w:val="Emphasis"/>
        </w:rPr>
        <w:t>platforms</w:t>
      </w:r>
      <w:r>
        <w:t xml:space="preserve"> to promote consumer protection. The authors recognize that antitrust is a limited tool that should not be used to address policy concerns beyond its intended competition purposes. </w:t>
      </w:r>
      <w:r w:rsidRPr="00B569D2">
        <w:rPr>
          <w:u w:val="single"/>
        </w:rPr>
        <w:t>The lessons of the CFPB show,</w:t>
      </w:r>
      <w:r>
        <w:t xml:space="preserve"> however, </w:t>
      </w:r>
      <w:r w:rsidRPr="00B569D2">
        <w:rPr>
          <w:rStyle w:val="Emphasis"/>
        </w:rPr>
        <w:t xml:space="preserve">that </w:t>
      </w:r>
      <w:r w:rsidRPr="00FC3B68">
        <w:rPr>
          <w:rStyle w:val="Emphasis"/>
          <w:highlight w:val="cyan"/>
        </w:rPr>
        <w:t>creating a new agency</w:t>
      </w:r>
      <w:r>
        <w:t xml:space="preserve"> </w:t>
      </w:r>
      <w:r w:rsidRPr="00B569D2">
        <w:rPr>
          <w:u w:val="single"/>
        </w:rPr>
        <w:t>to focus on a perceived crisis or focus on a sole industry</w:t>
      </w:r>
      <w:r>
        <w:t xml:space="preserve"> </w:t>
      </w:r>
      <w:r w:rsidRPr="008958E5">
        <w:rPr>
          <w:rStyle w:val="Emphasis"/>
        </w:rPr>
        <w:t xml:space="preserve">may </w:t>
      </w:r>
      <w:r w:rsidRPr="00FC3B68">
        <w:rPr>
          <w:rStyle w:val="Emphasis"/>
          <w:highlight w:val="cyan"/>
        </w:rPr>
        <w:t>create new problems</w:t>
      </w:r>
      <w:r w:rsidRPr="00FC3B68">
        <w:rPr>
          <w:highlight w:val="cyan"/>
        </w:rPr>
        <w:t xml:space="preserve"> </w:t>
      </w:r>
      <w:r w:rsidRPr="008958E5">
        <w:rPr>
          <w:u w:val="single"/>
        </w:rPr>
        <w:t xml:space="preserve">and </w:t>
      </w:r>
      <w:r w:rsidRPr="00FC3B68">
        <w:rPr>
          <w:highlight w:val="cyan"/>
          <w:u w:val="single"/>
        </w:rPr>
        <w:t xml:space="preserve">result in </w:t>
      </w:r>
      <w:r w:rsidRPr="00FC3B68">
        <w:rPr>
          <w:rStyle w:val="Emphasis"/>
          <w:highlight w:val="cyan"/>
        </w:rPr>
        <w:t>over-regulation</w:t>
      </w:r>
      <w:r w:rsidRPr="00FC3B68">
        <w:rPr>
          <w:highlight w:val="cyan"/>
        </w:rPr>
        <w:t xml:space="preserve"> </w:t>
      </w:r>
      <w:r w:rsidRPr="008958E5">
        <w:rPr>
          <w:u w:val="single"/>
        </w:rPr>
        <w:t>that deters</w:t>
      </w:r>
      <w:r w:rsidRPr="00B569D2">
        <w:rPr>
          <w:u w:val="single"/>
        </w:rPr>
        <w:t xml:space="preserve"> </w:t>
      </w:r>
      <w:r w:rsidRPr="00B569D2">
        <w:rPr>
          <w:rStyle w:val="Emphasis"/>
        </w:rPr>
        <w:t xml:space="preserve">beneficial uses of </w:t>
      </w:r>
      <w:r w:rsidRPr="00FC3B68">
        <w:rPr>
          <w:rStyle w:val="Emphasis"/>
          <w:highlight w:val="cyan"/>
        </w:rPr>
        <w:t>data</w:t>
      </w:r>
      <w:r>
        <w:t>.</w:t>
      </w:r>
    </w:p>
    <w:p w14:paraId="3225CE2F" w14:textId="77777777" w:rsidR="00B01651" w:rsidRDefault="00B01651" w:rsidP="00B01651">
      <w:r>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6F63B54B" w14:textId="77777777" w:rsidR="00B01651" w:rsidRDefault="00B01651" w:rsidP="00B01651">
      <w:r w:rsidRPr="00FC3B68">
        <w:rPr>
          <w:rStyle w:val="Emphasis"/>
          <w:highlight w:val="cyan"/>
        </w:rPr>
        <w:t>Creating a new agency</w:t>
      </w:r>
      <w:r>
        <w:t xml:space="preserve"> </w:t>
      </w:r>
      <w:r w:rsidRPr="00B569D2">
        <w:rPr>
          <w:u w:val="single"/>
        </w:rPr>
        <w:t>is an approach</w:t>
      </w:r>
      <w:r>
        <w:t xml:space="preserve"> to data regulation </w:t>
      </w:r>
      <w:r w:rsidRPr="00B569D2">
        <w:rPr>
          <w:u w:val="single"/>
        </w:rPr>
        <w:t>taken by European regulators</w:t>
      </w:r>
      <w:r>
        <w:t xml:space="preserve">. </w:t>
      </w:r>
      <w:r w:rsidRPr="00B569D2">
        <w:rPr>
          <w:u w:val="single"/>
        </w:rPr>
        <w:t>This</w:t>
      </w:r>
      <w:r>
        <w:t xml:space="preserve"> approach has </w:t>
      </w:r>
      <w:r w:rsidRPr="00FC3B68">
        <w:rPr>
          <w:rStyle w:val="Emphasis"/>
          <w:highlight w:val="cyan"/>
        </w:rPr>
        <w:t>tended to create</w:t>
      </w:r>
      <w:r w:rsidRPr="00B569D2">
        <w:rPr>
          <w:rStyle w:val="Emphasis"/>
        </w:rPr>
        <w:t xml:space="preserve"> regulatory </w:t>
      </w:r>
      <w:r w:rsidRPr="00FC3B68">
        <w:rPr>
          <w:rStyle w:val="Emphasis"/>
          <w:highlight w:val="cyan"/>
        </w:rPr>
        <w:t>burdens</w:t>
      </w:r>
      <w:r>
        <w:t xml:space="preserve"> that are </w:t>
      </w:r>
      <w:r w:rsidRPr="00FC3B68">
        <w:rPr>
          <w:rStyle w:val="Emphasis"/>
          <w:highlight w:val="cyan"/>
        </w:rPr>
        <w:t>greater for smaller players</w:t>
      </w:r>
      <w:r>
        <w:t xml:space="preserve"> </w:t>
      </w:r>
      <w:r w:rsidRPr="00FC3B68">
        <w:rPr>
          <w:highlight w:val="cyan"/>
          <w:u w:val="single"/>
        </w:rPr>
        <w:t>and</w:t>
      </w:r>
      <w:r>
        <w:t xml:space="preserve"> </w:t>
      </w:r>
      <w:r w:rsidRPr="00B569D2">
        <w:rPr>
          <w:u w:val="single"/>
        </w:rPr>
        <w:t xml:space="preserve">also to </w:t>
      </w:r>
      <w:r w:rsidRPr="00FC3B68">
        <w:rPr>
          <w:highlight w:val="cyan"/>
          <w:u w:val="single"/>
        </w:rPr>
        <w:t xml:space="preserve">raise the </w:t>
      </w:r>
      <w:r w:rsidRPr="00FC3B68">
        <w:rPr>
          <w:rStyle w:val="Emphasis"/>
          <w:highlight w:val="cyan"/>
        </w:rPr>
        <w:t>cost of</w:t>
      </w:r>
      <w:r w:rsidRPr="00B569D2">
        <w:rPr>
          <w:rStyle w:val="Emphasis"/>
        </w:rPr>
        <w:t xml:space="preserve"> doing </w:t>
      </w:r>
      <w:r w:rsidRPr="00FC3B68">
        <w:rPr>
          <w:rStyle w:val="Emphasis"/>
          <w:highlight w:val="cyan"/>
        </w:rPr>
        <w:t>business</w:t>
      </w:r>
      <w:r w:rsidRPr="00B569D2">
        <w:rPr>
          <w:rStyle w:val="Emphasis"/>
        </w:rPr>
        <w:t xml:space="preserve"> more </w:t>
      </w:r>
      <w:r w:rsidRPr="00FC3B68">
        <w:rPr>
          <w:rStyle w:val="Emphasis"/>
          <w:highlight w:val="cyan"/>
        </w:rPr>
        <w:t>generally</w:t>
      </w:r>
      <w:r>
        <w:t xml:space="preserve">. More </w:t>
      </w:r>
      <w:r w:rsidRPr="00B569D2">
        <w:rPr>
          <w:u w:val="single"/>
        </w:rPr>
        <w:t xml:space="preserve">specific </w:t>
      </w:r>
      <w:r w:rsidRPr="00FC3B68">
        <w:rPr>
          <w:highlight w:val="cyan"/>
          <w:u w:val="single"/>
        </w:rPr>
        <w:t>regulation</w:t>
      </w:r>
      <w:r w:rsidRPr="00B569D2">
        <w:rPr>
          <w:u w:val="single"/>
        </w:rPr>
        <w:t xml:space="preserve"> on these issues also presumes that </w:t>
      </w:r>
      <w:proofErr w:type="gramStart"/>
      <w:r w:rsidRPr="00B569D2">
        <w:rPr>
          <w:u w:val="single"/>
        </w:rPr>
        <w:t>consumers’</w:t>
      </w:r>
      <w:proofErr w:type="gramEnd"/>
      <w:r>
        <w:t xml:space="preserve"> </w:t>
      </w:r>
      <w:r w:rsidRPr="00B569D2">
        <w:rPr>
          <w:rStyle w:val="Emphasis"/>
        </w:rPr>
        <w:t>prefer the tradeoffs of heightened privacy</w:t>
      </w:r>
      <w:r>
        <w:t xml:space="preserve"> and limited data usage </w:t>
      </w:r>
      <w:r w:rsidRPr="00B569D2">
        <w:rPr>
          <w:u w:val="single"/>
        </w:rPr>
        <w:t xml:space="preserve">and </w:t>
      </w:r>
      <w:r w:rsidRPr="00FC3B68">
        <w:rPr>
          <w:highlight w:val="cyan"/>
          <w:u w:val="single"/>
        </w:rPr>
        <w:t xml:space="preserve">does not allow consumers to </w:t>
      </w:r>
      <w:r w:rsidRPr="00FC3B68">
        <w:rPr>
          <w:rStyle w:val="Emphasis"/>
          <w:highlight w:val="cyan"/>
        </w:rPr>
        <w:t>select products that fit</w:t>
      </w:r>
      <w:r w:rsidRPr="00B569D2">
        <w:rPr>
          <w:rStyle w:val="Emphasis"/>
        </w:rPr>
        <w:t xml:space="preserve"> their </w:t>
      </w:r>
      <w:r w:rsidRPr="008958E5">
        <w:rPr>
          <w:rStyle w:val="Emphasis"/>
        </w:rPr>
        <w:t>preferences</w:t>
      </w:r>
      <w:r>
        <w:t xml:space="preserve">. For example, as the Center for Data Innovation’s Eline </w:t>
      </w:r>
      <w:proofErr w:type="spellStart"/>
      <w:r>
        <w:t>Chivot</w:t>
      </w:r>
      <w:proofErr w:type="spellEnd"/>
      <w:r>
        <w:t xml:space="preserve"> and Daniel Castro point out, </w:t>
      </w:r>
      <w:r w:rsidRPr="00B569D2">
        <w:rPr>
          <w:u w:val="single"/>
        </w:rPr>
        <w:t>this more regulatory approach and the differences in interpretations among European data</w:t>
      </w:r>
      <w:r>
        <w:t xml:space="preserve"> protection authorities </w:t>
      </w:r>
      <w:r w:rsidRPr="00FC3B68">
        <w:rPr>
          <w:rStyle w:val="Emphasis"/>
          <w:highlight w:val="cyan"/>
        </w:rPr>
        <w:t>could increase</w:t>
      </w:r>
      <w:r w:rsidRPr="00B569D2">
        <w:rPr>
          <w:rStyle w:val="Emphasis"/>
        </w:rPr>
        <w:t xml:space="preserve"> </w:t>
      </w:r>
      <w:r w:rsidRPr="00FC3B68">
        <w:rPr>
          <w:rStyle w:val="Emphasis"/>
          <w:highlight w:val="cyan"/>
        </w:rPr>
        <w:t>costs and deter</w:t>
      </w:r>
      <w:r w:rsidRPr="00B569D2">
        <w:rPr>
          <w:rStyle w:val="Emphasis"/>
        </w:rPr>
        <w:t xml:space="preserve"> certain </w:t>
      </w:r>
      <w:r w:rsidRPr="00FC3B68">
        <w:rPr>
          <w:rStyle w:val="Emphasis"/>
          <w:highlight w:val="cyan"/>
        </w:rPr>
        <w:t>applications</w:t>
      </w:r>
      <w:r w:rsidRPr="00FC3B68">
        <w:rPr>
          <w:highlight w:val="cyan"/>
        </w:rPr>
        <w:t xml:space="preserve"> </w:t>
      </w:r>
      <w:r w:rsidRPr="00FC3B68">
        <w:rPr>
          <w:highlight w:val="cyan"/>
          <w:u w:val="single"/>
        </w:rPr>
        <w:t xml:space="preserve">of </w:t>
      </w:r>
      <w:r w:rsidRPr="00F15E69">
        <w:rPr>
          <w:rStyle w:val="Emphasis"/>
        </w:rPr>
        <w:t>algorithms</w:t>
      </w:r>
      <w:r w:rsidRPr="00B569D2">
        <w:rPr>
          <w:u w:val="single"/>
        </w:rPr>
        <w:t xml:space="preserve"> and </w:t>
      </w:r>
      <w:r w:rsidRPr="00FC3B68">
        <w:rPr>
          <w:rStyle w:val="Emphasis"/>
          <w:highlight w:val="cyan"/>
        </w:rPr>
        <w:t>a</w:t>
      </w:r>
      <w:r w:rsidRPr="008958E5">
        <w:rPr>
          <w:rStyle w:val="Emphasis"/>
        </w:rPr>
        <w:t xml:space="preserve">rtificial </w:t>
      </w:r>
      <w:r w:rsidRPr="00FC3B68">
        <w:rPr>
          <w:rStyle w:val="Emphasis"/>
          <w:highlight w:val="cyan"/>
        </w:rPr>
        <w:t>i</w:t>
      </w:r>
      <w:r w:rsidRPr="008958E5">
        <w:rPr>
          <w:rStyle w:val="Emphasis"/>
        </w:rPr>
        <w:t>ntelligence</w:t>
      </w:r>
      <w:r>
        <w:t xml:space="preserve">. </w:t>
      </w:r>
      <w:r w:rsidRPr="00B569D2">
        <w:rPr>
          <w:u w:val="single"/>
        </w:rPr>
        <w:t>The more aggressive regulatory posture</w:t>
      </w:r>
      <w:r>
        <w:t xml:space="preserve"> that could come from a new agency </w:t>
      </w:r>
      <w:r w:rsidRPr="00B569D2">
        <w:rPr>
          <w:rStyle w:val="Emphasis"/>
        </w:rPr>
        <w:t xml:space="preserve">may </w:t>
      </w:r>
      <w:r w:rsidRPr="00FC3B68">
        <w:rPr>
          <w:rStyle w:val="Emphasis"/>
          <w:highlight w:val="cyan"/>
        </w:rPr>
        <w:t>dissuade innovators</w:t>
      </w:r>
      <w:r w:rsidRPr="00B569D2">
        <w:rPr>
          <w:rStyle w:val="Emphasis"/>
        </w:rPr>
        <w:t xml:space="preserve"> from </w:t>
      </w:r>
      <w:r w:rsidRPr="00FC3B68">
        <w:rPr>
          <w:rStyle w:val="Emphasis"/>
          <w:highlight w:val="cyan"/>
        </w:rPr>
        <w:t>considering new</w:t>
      </w:r>
      <w:r w:rsidRPr="00B569D2">
        <w:rPr>
          <w:rStyle w:val="Emphasis"/>
        </w:rPr>
        <w:t xml:space="preserve"> data </w:t>
      </w:r>
      <w:r w:rsidRPr="00FC3B68">
        <w:rPr>
          <w:rStyle w:val="Emphasis"/>
          <w:highlight w:val="cyan"/>
        </w:rPr>
        <w:t>practices</w:t>
      </w:r>
      <w:r>
        <w:t xml:space="preserve"> </w:t>
      </w:r>
      <w:r w:rsidRPr="00B569D2">
        <w:rPr>
          <w:u w:val="single"/>
        </w:rPr>
        <w:t xml:space="preserve">by signaling the need to seek regulatory approval and </w:t>
      </w:r>
      <w:r w:rsidRPr="00FC3B68">
        <w:rPr>
          <w:rStyle w:val="Emphasis"/>
          <w:highlight w:val="cyan"/>
        </w:rPr>
        <w:t xml:space="preserve">increasing </w:t>
      </w:r>
      <w:r w:rsidRPr="008958E5">
        <w:rPr>
          <w:rStyle w:val="Emphasis"/>
        </w:rPr>
        <w:t xml:space="preserve">the </w:t>
      </w:r>
      <w:r w:rsidRPr="00FC3B68">
        <w:rPr>
          <w:rStyle w:val="Emphasis"/>
          <w:highlight w:val="cyan"/>
        </w:rPr>
        <w:t>compliance costs</w:t>
      </w:r>
      <w:r>
        <w:t xml:space="preserve"> </w:t>
      </w:r>
      <w:r w:rsidRPr="00B569D2">
        <w:rPr>
          <w:u w:val="single"/>
        </w:rPr>
        <w:t xml:space="preserve">associated with </w:t>
      </w:r>
      <w:r w:rsidRPr="00B569D2">
        <w:rPr>
          <w:rStyle w:val="Emphasis"/>
        </w:rPr>
        <w:t>pursuing new ideas</w:t>
      </w:r>
      <w:r>
        <w:t>.</w:t>
      </w:r>
    </w:p>
    <w:p w14:paraId="5F2EDE61" w14:textId="77777777" w:rsidR="00B01651" w:rsidRDefault="00B01651" w:rsidP="00B01651">
      <w:r>
        <w:t xml:space="preserve">To be sure, </w:t>
      </w:r>
      <w:r w:rsidRPr="00B569D2">
        <w:rPr>
          <w:u w:val="single"/>
        </w:rPr>
        <w:t>American consumers are not without protection</w:t>
      </w:r>
      <w:r>
        <w:t xml:space="preserve"> </w:t>
      </w:r>
      <w:r w:rsidRPr="00B569D2">
        <w:rPr>
          <w:rStyle w:val="Emphasis"/>
        </w:rPr>
        <w:t>when harm does occur</w:t>
      </w:r>
      <w:r>
        <w:t xml:space="preserve">. </w:t>
      </w:r>
      <w:r w:rsidRPr="00B569D2">
        <w:rPr>
          <w:u w:val="single"/>
        </w:rPr>
        <w:t>The</w:t>
      </w:r>
      <w:r>
        <w:t xml:space="preserve"> Federal Trade Commission (</w:t>
      </w:r>
      <w:r w:rsidRPr="008958E5">
        <w:rPr>
          <w:rStyle w:val="Emphasis"/>
        </w:rPr>
        <w:t>FTC</w:t>
      </w:r>
      <w:r>
        <w:t xml:space="preserve">) </w:t>
      </w:r>
      <w:r w:rsidRPr="008958E5">
        <w:rPr>
          <w:u w:val="single"/>
        </w:rPr>
        <w:t>has been an engaged enforcer</w:t>
      </w:r>
      <w:r>
        <w:t xml:space="preserve"> </w:t>
      </w:r>
      <w:r w:rsidRPr="00B569D2">
        <w:rPr>
          <w:u w:val="single"/>
        </w:rPr>
        <w:t>when needed for consumer harms</w:t>
      </w:r>
      <w:r>
        <w:t xml:space="preserve"> caused by digital platforms such as data breaches or unfair and deceptive practices. </w:t>
      </w:r>
      <w:r w:rsidRPr="00B569D2">
        <w:rPr>
          <w:u w:val="single"/>
        </w:rPr>
        <w:t xml:space="preserve">While there are reforms that could provide </w:t>
      </w:r>
      <w:r w:rsidRPr="00B569D2">
        <w:rPr>
          <w:rStyle w:val="Emphasis"/>
        </w:rPr>
        <w:t>greater certainty</w:t>
      </w:r>
      <w:r>
        <w:t xml:space="preserve"> for consumers, innovators, and regulators (as previously discussed), </w:t>
      </w:r>
      <w:r w:rsidRPr="00FC3B68">
        <w:rPr>
          <w:rStyle w:val="Emphasis"/>
          <w:highlight w:val="cyan"/>
        </w:rPr>
        <w:t>the current</w:t>
      </w:r>
      <w:r w:rsidRPr="00B569D2">
        <w:rPr>
          <w:rStyle w:val="Emphasis"/>
        </w:rPr>
        <w:t xml:space="preserve"> FTC </w:t>
      </w:r>
      <w:r w:rsidRPr="00FC3B68">
        <w:rPr>
          <w:rStyle w:val="Emphasis"/>
          <w:highlight w:val="cyan"/>
        </w:rPr>
        <w:t>approach</w:t>
      </w:r>
      <w:r>
        <w:t xml:space="preserve"> of mostly responsive actions </w:t>
      </w:r>
      <w:r w:rsidRPr="00FC3B68">
        <w:rPr>
          <w:rStyle w:val="Emphasis"/>
          <w:sz w:val="21"/>
          <w:szCs w:val="28"/>
          <w:highlight w:val="cyan"/>
        </w:rPr>
        <w:t>balances</w:t>
      </w:r>
      <w:r w:rsidRPr="00B569D2">
        <w:rPr>
          <w:rStyle w:val="Emphasis"/>
          <w:sz w:val="21"/>
          <w:szCs w:val="28"/>
        </w:rPr>
        <w:t xml:space="preserve"> the </w:t>
      </w:r>
      <w:r w:rsidRPr="00FC3B68">
        <w:rPr>
          <w:rStyle w:val="Emphasis"/>
          <w:sz w:val="21"/>
          <w:szCs w:val="28"/>
          <w:highlight w:val="cyan"/>
        </w:rPr>
        <w:t>tradeoffs involved</w:t>
      </w:r>
      <w:r w:rsidRPr="00B569D2">
        <w:rPr>
          <w:sz w:val="21"/>
          <w:szCs w:val="28"/>
        </w:rPr>
        <w:t xml:space="preserve"> </w:t>
      </w:r>
      <w:r>
        <w:t xml:space="preserve">in many data issues while still protecting consumers when harm occurs. </w:t>
      </w:r>
      <w:r w:rsidRPr="00FC3B68">
        <w:rPr>
          <w:highlight w:val="cyan"/>
          <w:u w:val="single"/>
        </w:rPr>
        <w:t>A new agency would</w:t>
      </w:r>
      <w:r w:rsidRPr="00B569D2">
        <w:rPr>
          <w:u w:val="single"/>
        </w:rPr>
        <w:t xml:space="preserve"> likely </w:t>
      </w:r>
      <w:r w:rsidRPr="00FC3B68">
        <w:rPr>
          <w:rStyle w:val="Emphasis"/>
          <w:highlight w:val="cyan"/>
        </w:rPr>
        <w:t>shift this</w:t>
      </w:r>
      <w:r w:rsidRPr="00B569D2">
        <w:rPr>
          <w:rStyle w:val="Emphasis"/>
        </w:rPr>
        <w:t xml:space="preserve"> approach</w:t>
      </w:r>
      <w:r>
        <w:t>.</w:t>
      </w:r>
    </w:p>
    <w:p w14:paraId="24160AE1" w14:textId="77777777" w:rsidR="00B01651" w:rsidRDefault="00B01651" w:rsidP="00B01651"/>
    <w:p w14:paraId="7CAC12D5" w14:textId="77777777" w:rsidR="00B01651" w:rsidRDefault="00B01651" w:rsidP="00B01651"/>
    <w:p w14:paraId="705B5EF3" w14:textId="77777777" w:rsidR="00B01651" w:rsidRDefault="00B01651" w:rsidP="00B01651">
      <w:pPr>
        <w:pStyle w:val="Heading4"/>
      </w:pPr>
      <w:r>
        <w:t xml:space="preserve">Fails to address all platform conduct – </w:t>
      </w:r>
      <w:r w:rsidRPr="00110CCD">
        <w:rPr>
          <w:u w:val="single"/>
        </w:rPr>
        <w:t>too disparate</w:t>
      </w:r>
      <w:r>
        <w:t xml:space="preserve">. </w:t>
      </w:r>
    </w:p>
    <w:p w14:paraId="7C568DEE" w14:textId="77777777" w:rsidR="00B01651" w:rsidRDefault="00B01651" w:rsidP="00B01651">
      <w:proofErr w:type="spellStart"/>
      <w:r w:rsidRPr="00380E0C">
        <w:rPr>
          <w:rStyle w:val="Style13ptBold"/>
        </w:rPr>
        <w:t>Hovenkamp</w:t>
      </w:r>
      <w:proofErr w:type="spellEnd"/>
      <w:r>
        <w:t xml:space="preserve">, James G. Dinan University Professor, University of Pennsylvania Carey Law </w:t>
      </w:r>
      <w:proofErr w:type="gramStart"/>
      <w:r>
        <w:t>School</w:t>
      </w:r>
      <w:proofErr w:type="gramEnd"/>
      <w:r>
        <w:t xml:space="preserve"> and The Wharton School, </w:t>
      </w:r>
      <w:r w:rsidRPr="00380E0C">
        <w:rPr>
          <w:rStyle w:val="Style13ptBold"/>
        </w:rPr>
        <w:t>‘21</w:t>
      </w:r>
    </w:p>
    <w:p w14:paraId="1F8FD4D4" w14:textId="77777777" w:rsidR="00B01651" w:rsidRDefault="00B01651" w:rsidP="00B01651">
      <w:r>
        <w:t>(Herbert, “Antitrust and Platform Monopoly,” 130 Yale L.J. 1952)</w:t>
      </w:r>
    </w:p>
    <w:p w14:paraId="6BE49C1C" w14:textId="77777777" w:rsidR="00B01651" w:rsidRDefault="00B01651" w:rsidP="00B01651"/>
    <w:p w14:paraId="3C45C8DF" w14:textId="77777777" w:rsidR="00B01651" w:rsidRDefault="00B01651" w:rsidP="00B01651">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170C2C">
        <w:rPr>
          <w:u w:val="single"/>
        </w:rPr>
        <w:t xml:space="preserve">broad </w:t>
      </w:r>
      <w:r w:rsidRPr="00FC3B68">
        <w:rPr>
          <w:highlight w:val="cyan"/>
          <w:u w:val="single"/>
        </w:rPr>
        <w:t>regulation is ill-suited for</w:t>
      </w:r>
      <w:r w:rsidRPr="00170C2C">
        <w:rPr>
          <w:u w:val="single"/>
        </w:rPr>
        <w:t xml:space="preserve"> digital </w:t>
      </w:r>
      <w:r w:rsidRPr="00FC3B68">
        <w:rPr>
          <w:highlight w:val="cyan"/>
          <w:u w:val="single"/>
        </w:rPr>
        <w:t xml:space="preserve">platforms </w:t>
      </w:r>
      <w:r w:rsidRPr="00FC3B68">
        <w:rPr>
          <w:rStyle w:val="Emphasis"/>
          <w:highlight w:val="cyan"/>
        </w:rPr>
        <w:t>because they are</w:t>
      </w:r>
      <w:r w:rsidRPr="00170C2C">
        <w:rPr>
          <w:rStyle w:val="Emphasis"/>
        </w:rPr>
        <w:t xml:space="preserve"> so </w:t>
      </w:r>
      <w:r w:rsidRPr="00FC3B68">
        <w:rPr>
          <w:rStyle w:val="Emphasis"/>
          <w:highlight w:val="cya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the four major </w:t>
      </w:r>
      <w:r w:rsidRPr="00110CCD">
        <w:rPr>
          <w:rStyle w:val="Emphasis"/>
        </w:rPr>
        <w:t xml:space="preserve">digital </w:t>
      </w:r>
      <w:r w:rsidRPr="00FC3B68">
        <w:rPr>
          <w:rStyle w:val="Emphasis"/>
          <w:highlight w:val="cyan"/>
        </w:rPr>
        <w:t>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w:t>
      </w:r>
      <w:r w:rsidRPr="00F463D3">
        <w:rPr>
          <w:u w:val="single"/>
        </w:rPr>
        <w:t xml:space="preserve">platforms </w:t>
      </w:r>
      <w:r w:rsidRPr="00FC3B68">
        <w:rPr>
          <w:highlight w:val="cyan"/>
          <w:u w:val="single"/>
        </w:rPr>
        <w:t xml:space="preserve">have </w:t>
      </w:r>
      <w:r w:rsidRPr="00FC3B68">
        <w:rPr>
          <w:rStyle w:val="Emphasis"/>
          <w:highlight w:val="cyan"/>
        </w:rPr>
        <w:t>different inputs</w:t>
      </w:r>
      <w:r>
        <w:t xml:space="preserve">. </w:t>
      </w:r>
      <w:r w:rsidRPr="00170C2C">
        <w:rPr>
          <w:u w:val="single"/>
        </w:rPr>
        <w:t xml:space="preserve">They </w:t>
      </w:r>
      <w:r w:rsidRPr="00FC3B68">
        <w:rPr>
          <w:highlight w:val="cyan"/>
          <w:u w:val="single"/>
        </w:rPr>
        <w:t>sell different products</w:t>
      </w:r>
      <w:r w:rsidRPr="00170C2C">
        <w:rPr>
          <w:u w:val="single"/>
        </w:rPr>
        <w:t>,</w:t>
      </w:r>
      <w:r>
        <w:t xml:space="preserve"> albeit with some overlap, </w:t>
      </w:r>
      <w:r w:rsidRPr="00FC3B68">
        <w:rPr>
          <w:highlight w:val="cyan"/>
          <w:u w:val="single"/>
        </w:rPr>
        <w:t>and only some</w:t>
      </w:r>
      <w:r w:rsidRPr="00170C2C">
        <w:rPr>
          <w:u w:val="single"/>
        </w:rPr>
        <w:t xml:space="preserve"> of these products </w:t>
      </w:r>
      <w:r w:rsidRPr="00FC3B68">
        <w:rPr>
          <w:highlight w:val="cyan"/>
          <w:u w:val="single"/>
        </w:rPr>
        <w:t>are digital</w:t>
      </w:r>
      <w:r w:rsidRPr="00170C2C">
        <w:rPr>
          <w:u w:val="single"/>
        </w:rPr>
        <w:t>.</w:t>
      </w:r>
      <w:r>
        <w:t xml:space="preserve"> </w:t>
      </w:r>
      <w:r w:rsidRPr="00170C2C">
        <w:rPr>
          <w:u w:val="single"/>
        </w:rPr>
        <w:t xml:space="preserve">They </w:t>
      </w:r>
      <w:r w:rsidRPr="00FC3B68">
        <w:rPr>
          <w:highlight w:val="cyan"/>
          <w:u w:val="single"/>
        </w:rPr>
        <w:t xml:space="preserve">deal with customers </w:t>
      </w:r>
      <w:r w:rsidRPr="00110CCD">
        <w:rPr>
          <w:u w:val="single"/>
        </w:rPr>
        <w:t>and</w:t>
      </w:r>
      <w:r w:rsidRPr="00170C2C">
        <w:rPr>
          <w:u w:val="single"/>
        </w:rPr>
        <w:t xml:space="preserve"> diverse sets of </w:t>
      </w:r>
      <w:r w:rsidRPr="00110CCD">
        <w:rPr>
          <w:u w:val="single"/>
        </w:rPr>
        <w:t>third</w:t>
      </w:r>
      <w:r w:rsidRPr="00170C2C">
        <w:rPr>
          <w:u w:val="single"/>
        </w:rPr>
        <w:t xml:space="preserve"> </w:t>
      </w:r>
      <w:r w:rsidRPr="00110CCD">
        <w:rPr>
          <w:u w:val="single"/>
        </w:rPr>
        <w:t xml:space="preserve">parties </w:t>
      </w:r>
      <w:r w:rsidRPr="00FC3B68">
        <w:rPr>
          <w:highlight w:val="cyan"/>
          <w:u w:val="single"/>
        </w:rPr>
        <w:t>in different ways</w:t>
      </w:r>
      <w:r w:rsidRPr="00F463D3">
        <w:t>.</w:t>
      </w:r>
      <w:r>
        <w:t xml:space="preserve"> </w:t>
      </w:r>
      <w:r w:rsidRPr="00170C2C">
        <w:rPr>
          <w:u w:val="single"/>
        </w:rPr>
        <w:t>What they have in common is that they are very large and that a sizeable</w:t>
      </w:r>
      <w:r>
        <w:rPr>
          <w:u w:val="single"/>
        </w:rPr>
        <w:t xml:space="preserve"> </w:t>
      </w:r>
      <w:r w:rsidRPr="00170C2C">
        <w:rPr>
          <w:u w:val="single"/>
        </w:rPr>
        <w:t xml:space="preserve">portion of their operating technology is </w:t>
      </w:r>
      <w:r w:rsidRPr="00F463D3">
        <w:rPr>
          <w:u w:val="single"/>
        </w:rPr>
        <w:t>digital</w:t>
      </w:r>
      <w:r>
        <w:t xml:space="preserve">. To be sure, </w:t>
      </w:r>
      <w:r w:rsidRPr="00110CCD">
        <w:rPr>
          <w:u w:val="single"/>
        </w:rPr>
        <w:t>increased</w:t>
      </w:r>
      <w:r w:rsidRPr="00170C2C">
        <w:rPr>
          <w:u w:val="single"/>
        </w:rPr>
        <w:t xml:space="preserve"> regulatory</w:t>
      </w:r>
      <w:r>
        <w:rPr>
          <w:u w:val="single"/>
        </w:rPr>
        <w:t xml:space="preserve"> </w:t>
      </w:r>
      <w:r w:rsidRPr="00110CCD">
        <w:rPr>
          <w:u w:val="single"/>
        </w:rPr>
        <w:t xml:space="preserve">oversight of </w:t>
      </w:r>
      <w:r w:rsidRPr="00110CCD">
        <w:rPr>
          <w:rStyle w:val="Emphasis"/>
        </w:rPr>
        <w:t>individual aspects</w:t>
      </w:r>
      <w:r w:rsidRPr="00170C2C">
        <w:rPr>
          <w:rStyle w:val="Emphasis"/>
        </w:rPr>
        <w:t xml:space="preserve"> of their business</w:t>
      </w:r>
      <w:r>
        <w:t>—such as advertising, acquisitions, or control of information—</w:t>
      </w:r>
      <w:r w:rsidRPr="00110CCD">
        <w:rPr>
          <w:rStyle w:val="Emphasis"/>
        </w:rPr>
        <w:t>is possible</w:t>
      </w:r>
      <w:r>
        <w:t xml:space="preserve"> and likely even desirable</w:t>
      </w:r>
      <w:r w:rsidRPr="00110CCD">
        <w:t xml:space="preserve">. </w:t>
      </w:r>
      <w:r w:rsidRPr="00110CCD">
        <w:rPr>
          <w:u w:val="single"/>
        </w:rPr>
        <w:t xml:space="preserve">But the </w:t>
      </w:r>
      <w:r w:rsidRPr="00FC3B68">
        <w:rPr>
          <w:highlight w:val="cyan"/>
          <w:u w:val="single"/>
        </w:rPr>
        <w:t>core</w:t>
      </w:r>
      <w:r w:rsidRPr="00170C2C">
        <w:rPr>
          <w:u w:val="single"/>
        </w:rPr>
        <w:t xml:space="preserve"> of their business models </w:t>
      </w:r>
      <w:r w:rsidRPr="00FC3B68">
        <w:rPr>
          <w:rStyle w:val="Emphasis"/>
          <w:highlight w:val="cyan"/>
        </w:rPr>
        <w:t>should be governed by</w:t>
      </w:r>
      <w:r w:rsidRPr="00170C2C">
        <w:rPr>
          <w:rStyle w:val="Emphasis"/>
        </w:rPr>
        <w:t xml:space="preserve"> the </w:t>
      </w:r>
      <w:r w:rsidRPr="00FC3B68">
        <w:rPr>
          <w:rStyle w:val="Emphasis"/>
          <w:highlight w:val="cyan"/>
        </w:rPr>
        <w:t>antitrust laws.</w:t>
      </w:r>
    </w:p>
    <w:p w14:paraId="5C37DFA9" w14:textId="77777777" w:rsidR="00B01651" w:rsidRDefault="00B01651" w:rsidP="00B01651">
      <w:r>
        <w:t xml:space="preserve">This Article argues that sustainable competition in platform markets is possible for most aspects of their business. As a result, </w:t>
      </w:r>
      <w:r w:rsidRPr="00170C2C">
        <w:rPr>
          <w:u w:val="single"/>
        </w:rPr>
        <w:t xml:space="preserve">the </w:t>
      </w:r>
      <w:r w:rsidRPr="00FC3B68">
        <w:rPr>
          <w:highlight w:val="cyan"/>
          <w:u w:val="single"/>
        </w:rPr>
        <w:t>less intrusive</w:t>
      </w:r>
      <w:r w:rsidRPr="00170C2C">
        <w:rPr>
          <w:u w:val="single"/>
        </w:rPr>
        <w:t xml:space="preserve"> and </w:t>
      </w:r>
      <w:r w:rsidRPr="00110CCD">
        <w:rPr>
          <w:u w:val="single"/>
        </w:rPr>
        <w:t xml:space="preserve">more individualized </w:t>
      </w:r>
      <w:r w:rsidRPr="00FC3B68">
        <w:rPr>
          <w:highlight w:val="cyan"/>
          <w:u w:val="single"/>
        </w:rPr>
        <w:t>approach</w:t>
      </w:r>
      <w:r w:rsidRPr="00170C2C">
        <w:rPr>
          <w:u w:val="single"/>
        </w:rPr>
        <w:t xml:space="preserve"> of the antitrust laws </w:t>
      </w:r>
      <w:r w:rsidRPr="00FC3B68">
        <w:rPr>
          <w:highlight w:val="cyan"/>
          <w:u w:val="single"/>
        </w:rPr>
        <w:t xml:space="preserve">is </w:t>
      </w:r>
      <w:r w:rsidRPr="00FC3B68">
        <w:rPr>
          <w:rStyle w:val="Emphasis"/>
          <w:highlight w:val="cyan"/>
        </w:rPr>
        <w:t xml:space="preserve">better </w:t>
      </w:r>
      <w:r w:rsidRPr="000B542A">
        <w:rPr>
          <w:rStyle w:val="Emphasis"/>
        </w:rPr>
        <w:t>for consumers</w:t>
      </w:r>
      <w:r>
        <w:t xml:space="preserve">, input suppliers, and most other affected interest groups </w:t>
      </w:r>
      <w:r w:rsidRPr="00FC3B68">
        <w:rPr>
          <w:rStyle w:val="Emphasis"/>
          <w:highlight w:val="cyan"/>
        </w:rPr>
        <w:t>than</w:t>
      </w:r>
      <w:r w:rsidRPr="00170C2C">
        <w:rPr>
          <w:rStyle w:val="Emphasis"/>
        </w:rPr>
        <w:t xml:space="preserve"> broad-brush </w:t>
      </w:r>
      <w:r w:rsidRPr="00FC3B68">
        <w:rPr>
          <w:rStyle w:val="Emphasis"/>
          <w:highlight w:val="cyan"/>
        </w:rPr>
        <w:t>regulation</w:t>
      </w:r>
      <w:r>
        <w:t xml:space="preserve">. </w:t>
      </w:r>
      <w:r w:rsidRPr="00170C2C">
        <w:rPr>
          <w:u w:val="single"/>
        </w:rPr>
        <w:t>It</w:t>
      </w:r>
      <w:r>
        <w:rPr>
          <w:u w:val="single"/>
        </w:rPr>
        <w:t xml:space="preserve"> </w:t>
      </w:r>
      <w:r w:rsidRPr="00170C2C">
        <w:rPr>
          <w:u w:val="single"/>
        </w:rPr>
        <w:t xml:space="preserve">will be </w:t>
      </w:r>
      <w:r w:rsidRPr="00FC3B68">
        <w:rPr>
          <w:highlight w:val="cyan"/>
          <w:u w:val="single"/>
        </w:rPr>
        <w:t xml:space="preserve">less likely to </w:t>
      </w:r>
      <w:r w:rsidRPr="00FC3B68">
        <w:rPr>
          <w:rStyle w:val="Emphasis"/>
          <w:highlight w:val="cyan"/>
        </w:rPr>
        <w:t>reduce product</w:t>
      </w:r>
      <w:r w:rsidRPr="00170C2C">
        <w:rPr>
          <w:rStyle w:val="Emphasis"/>
        </w:rPr>
        <w:t xml:space="preserve"> or service </w:t>
      </w:r>
      <w:r w:rsidRPr="00FC3B68">
        <w:rPr>
          <w:rStyle w:val="Emphasis"/>
          <w:highlight w:val="cyan"/>
        </w:rPr>
        <w:t>quality</w:t>
      </w:r>
      <w:r w:rsidRPr="00170C2C">
        <w:rPr>
          <w:u w:val="single"/>
        </w:rPr>
        <w:t xml:space="preserve">, </w:t>
      </w:r>
      <w:r w:rsidRPr="00FC3B68">
        <w:rPr>
          <w:rStyle w:val="Emphasis"/>
          <w:highlight w:val="cya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668C4FA0" w14:textId="77777777" w:rsidR="00B01651" w:rsidRDefault="00B01651" w:rsidP="00B01651"/>
    <w:p w14:paraId="2FD7A948" w14:textId="77777777" w:rsidR="00B01651" w:rsidRDefault="00B01651" w:rsidP="00B01651">
      <w:pPr>
        <w:pStyle w:val="Heading4"/>
      </w:pPr>
      <w:bookmarkStart w:id="4" w:name="_Hlk86492018"/>
      <w:r>
        <w:t xml:space="preserve">Links to net benefit. </w:t>
      </w:r>
    </w:p>
    <w:p w14:paraId="7F86082B" w14:textId="77777777" w:rsidR="00B01651" w:rsidRDefault="00B01651" w:rsidP="00B01651">
      <w:proofErr w:type="spellStart"/>
      <w:r w:rsidRPr="00380E0C">
        <w:rPr>
          <w:rStyle w:val="Style13ptBold"/>
        </w:rPr>
        <w:t>Hovenkamp</w:t>
      </w:r>
      <w:proofErr w:type="spellEnd"/>
      <w:r>
        <w:t xml:space="preserve">, James G. Dinan University Professor, University of Pennsylvania Carey Law </w:t>
      </w:r>
      <w:proofErr w:type="gramStart"/>
      <w:r>
        <w:t>School</w:t>
      </w:r>
      <w:proofErr w:type="gramEnd"/>
      <w:r>
        <w:t xml:space="preserve"> and The Wharton School, </w:t>
      </w:r>
      <w:r w:rsidRPr="00380E0C">
        <w:rPr>
          <w:rStyle w:val="Style13ptBold"/>
        </w:rPr>
        <w:t>‘21</w:t>
      </w:r>
    </w:p>
    <w:p w14:paraId="53F451BB" w14:textId="77777777" w:rsidR="00B01651" w:rsidRDefault="00B01651" w:rsidP="00B01651">
      <w:r>
        <w:t>(Herbert, “Antitrust and Platform Monopoly,” 130 Yale L.J. 1952)</w:t>
      </w:r>
    </w:p>
    <w:p w14:paraId="5EF0535D" w14:textId="77777777" w:rsidR="00B01651" w:rsidRDefault="00B01651" w:rsidP="00B01651"/>
    <w:p w14:paraId="44BB0E39" w14:textId="77777777" w:rsidR="00B01651" w:rsidRPr="00430965" w:rsidRDefault="00B01651" w:rsidP="00B01651">
      <w:pPr>
        <w:rPr>
          <w:rStyle w:val="Emphasis"/>
        </w:rPr>
      </w:pPr>
      <w:r w:rsidRPr="00430965">
        <w:rPr>
          <w:u w:val="single"/>
        </w:rPr>
        <w:t>Few platforms are natural monopolies</w:t>
      </w:r>
      <w:r>
        <w:t xml:space="preserve">. </w:t>
      </w:r>
      <w:r w:rsidRPr="00430965">
        <w:rPr>
          <w:u w:val="single"/>
        </w:rPr>
        <w:t>If the market contains room for competition</w:t>
      </w:r>
      <w:r>
        <w:rPr>
          <w:u w:val="single"/>
        </w:rPr>
        <w:t xml:space="preserve"> </w:t>
      </w:r>
      <w:r w:rsidRPr="00430965">
        <w:rPr>
          <w:u w:val="single"/>
        </w:rPr>
        <w:t>among multiple incumbent firms</w:t>
      </w:r>
      <w:r>
        <w:t xml:space="preserve">, </w:t>
      </w:r>
      <w:r w:rsidRPr="00FC3B68">
        <w:rPr>
          <w:rStyle w:val="Emphasis"/>
          <w:highlight w:val="cyan"/>
        </w:rPr>
        <w:t>regulation</w:t>
      </w:r>
      <w:r w:rsidRPr="00430965">
        <w:rPr>
          <w:rStyle w:val="Emphasis"/>
        </w:rPr>
        <w:t xml:space="preserve"> is usually a poor alternative.</w:t>
      </w:r>
      <w:r>
        <w:rPr>
          <w:rStyle w:val="Emphasis"/>
        </w:rPr>
        <w:t xml:space="preserve"> </w:t>
      </w:r>
      <w:r>
        <w:t xml:space="preserve">70 </w:t>
      </w:r>
      <w:r w:rsidRPr="00430965">
        <w:rPr>
          <w:rStyle w:val="Emphasis"/>
        </w:rPr>
        <w:t xml:space="preserve">It </w:t>
      </w:r>
      <w:r w:rsidRPr="00FC3B68">
        <w:rPr>
          <w:rStyle w:val="Emphasis"/>
          <w:highlight w:val="cyan"/>
        </w:rPr>
        <w:t>rarely comes close to mimicking competitive behavior</w:t>
      </w:r>
      <w:r>
        <w:t xml:space="preserve">. </w:t>
      </w:r>
      <w:r w:rsidRPr="000B542A">
        <w:rPr>
          <w:u w:val="single"/>
        </w:rPr>
        <w:t>Regulation</w:t>
      </w:r>
      <w:r w:rsidRPr="00430965">
        <w:rPr>
          <w:u w:val="single"/>
        </w:rPr>
        <w:t xml:space="preserve"> </w:t>
      </w:r>
      <w:r w:rsidRPr="00430965">
        <w:rPr>
          <w:rStyle w:val="Emphasis"/>
        </w:rPr>
        <w:t>necessarily</w:t>
      </w:r>
      <w:r>
        <w:rPr>
          <w:rStyle w:val="Emphasis"/>
        </w:rPr>
        <w:t xml:space="preserve"> </w:t>
      </w:r>
      <w:r w:rsidRPr="00FC3B68">
        <w:rPr>
          <w:rStyle w:val="Emphasis"/>
          <w:highlight w:val="cyan"/>
        </w:rPr>
        <w:t>generalizes</w:t>
      </w:r>
      <w:r w:rsidRPr="00430965">
        <w:rPr>
          <w:u w:val="single"/>
        </w:rPr>
        <w:t xml:space="preserve"> and applies the same rules </w:t>
      </w:r>
      <w:r w:rsidRPr="00FC3B68">
        <w:rPr>
          <w:highlight w:val="cyan"/>
          <w:u w:val="single"/>
        </w:rPr>
        <w:t>to several firms</w:t>
      </w:r>
      <w:r w:rsidRPr="00430965">
        <w:rPr>
          <w:u w:val="single"/>
        </w:rPr>
        <w:t xml:space="preserve"> in an area</w:t>
      </w:r>
      <w:r>
        <w:t xml:space="preserve">, </w:t>
      </w:r>
      <w:r w:rsidRPr="000B542A">
        <w:rPr>
          <w:u w:val="single"/>
        </w:rPr>
        <w:t xml:space="preserve">while antitrust requires a </w:t>
      </w:r>
      <w:r w:rsidRPr="000B542A">
        <w:rPr>
          <w:rStyle w:val="Emphasis"/>
        </w:rPr>
        <w:t>fact-specific inquiry for each firm</w:t>
      </w:r>
      <w:r>
        <w:t xml:space="preserve">. </w:t>
      </w:r>
      <w:r w:rsidRPr="00430965">
        <w:rPr>
          <w:u w:val="single"/>
        </w:rPr>
        <w:t>This is particularly important</w:t>
      </w:r>
      <w:r>
        <w:rPr>
          <w:u w:val="single"/>
        </w:rPr>
        <w:t xml:space="preserve"> </w:t>
      </w:r>
      <w:r w:rsidRPr="00430965">
        <w:rPr>
          <w:u w:val="single"/>
        </w:rPr>
        <w:t xml:space="preserve">if the firms in question are </w:t>
      </w:r>
      <w:r w:rsidRPr="00430965">
        <w:rPr>
          <w:rStyle w:val="Emphasis"/>
        </w:rPr>
        <w:t>quite diverse.</w:t>
      </w:r>
    </w:p>
    <w:p w14:paraId="571D68B6" w14:textId="77777777" w:rsidR="00B01651" w:rsidRDefault="00B01651" w:rsidP="00B01651">
      <w:r w:rsidRPr="00FC3B68">
        <w:rPr>
          <w:highlight w:val="cyan"/>
          <w:u w:val="single"/>
        </w:rPr>
        <w:t>Regulation</w:t>
      </w:r>
      <w:r w:rsidRPr="00430965">
        <w:rPr>
          <w:u w:val="single"/>
        </w:rPr>
        <w:t xml:space="preserve"> also </w:t>
      </w:r>
      <w:r w:rsidRPr="00FC3B68">
        <w:rPr>
          <w:rStyle w:val="Emphasis"/>
          <w:highlight w:val="cyan"/>
        </w:rPr>
        <w:t>entrenches existing technologies</w:t>
      </w:r>
      <w:r>
        <w:t xml:space="preserve"> and</w:t>
      </w:r>
      <w:r w:rsidRPr="00430965">
        <w:rPr>
          <w:u w:val="single"/>
        </w:rPr>
        <w:t xml:space="preserve">, in doing so, </w:t>
      </w:r>
      <w:r w:rsidRPr="00FC3B68">
        <w:rPr>
          <w:highlight w:val="cyan"/>
          <w:u w:val="single"/>
        </w:rPr>
        <w:t>bolsters</w:t>
      </w:r>
      <w:r>
        <w:rPr>
          <w:u w:val="single"/>
        </w:rPr>
        <w:t xml:space="preserve"> </w:t>
      </w:r>
      <w:r w:rsidRPr="00430965">
        <w:rPr>
          <w:u w:val="single"/>
        </w:rPr>
        <w:t xml:space="preserve">existing </w:t>
      </w:r>
      <w:r w:rsidRPr="00FC3B68">
        <w:rPr>
          <w:highlight w:val="cyan"/>
          <w:u w:val="single"/>
        </w:rPr>
        <w:t>incumbents</w:t>
      </w:r>
      <w:r>
        <w:t xml:space="preserve">. For example, </w:t>
      </w:r>
      <w:r w:rsidRPr="00430965">
        <w:rPr>
          <w:u w:val="single"/>
        </w:rPr>
        <w:t>the Federal Communications Commission’s</w:t>
      </w:r>
      <w:r>
        <w:rPr>
          <w:u w:val="single"/>
        </w:rPr>
        <w:t xml:space="preserve"> </w:t>
      </w:r>
      <w:r w:rsidRPr="00430965">
        <w:rPr>
          <w:u w:val="single"/>
        </w:rPr>
        <w:t>(</w:t>
      </w:r>
      <w:r w:rsidRPr="00FC3B68">
        <w:rPr>
          <w:highlight w:val="cyan"/>
          <w:u w:val="single"/>
        </w:rPr>
        <w:t>FCC</w:t>
      </w:r>
      <w:r w:rsidRPr="00430965">
        <w:rPr>
          <w:u w:val="single"/>
        </w:rPr>
        <w:t>) longstanding willingness to protect AT&amp;T’s dominant position</w:t>
      </w:r>
      <w:r>
        <w:t xml:space="preserve"> from all rivals </w:t>
      </w:r>
      <w:r w:rsidRPr="00430965">
        <w:rPr>
          <w:u w:val="single"/>
        </w:rPr>
        <w:t xml:space="preserve">very likely </w:t>
      </w:r>
      <w:r w:rsidRPr="00FC3B68">
        <w:rPr>
          <w:rStyle w:val="Emphasis"/>
          <w:highlight w:val="cyan"/>
        </w:rPr>
        <w:t>held back innovation</w:t>
      </w:r>
      <w:r w:rsidRPr="00430965">
        <w:rPr>
          <w:rStyle w:val="Emphasis"/>
        </w:rPr>
        <w:t xml:space="preserve"> in telecommunications </w:t>
      </w:r>
      <w:r w:rsidRPr="00FC3B68">
        <w:rPr>
          <w:rStyle w:val="Emphasis"/>
          <w:highlight w:val="cyan"/>
        </w:rPr>
        <w:t>for decades</w:t>
      </w:r>
      <w:r w:rsidRPr="00430965">
        <w:rPr>
          <w:u w:val="single"/>
        </w:rPr>
        <w:t>.71 Of</w:t>
      </w:r>
      <w:r>
        <w:rPr>
          <w:u w:val="single"/>
        </w:rPr>
        <w:t xml:space="preserve"> </w:t>
      </w:r>
      <w:r w:rsidRPr="00430965">
        <w:rPr>
          <w:u w:val="single"/>
        </w:rPr>
        <w:t>course, proper regulatory design might mitigate this</w:t>
      </w:r>
      <w:r>
        <w:t xml:space="preserve">. </w:t>
      </w:r>
      <w:r w:rsidRPr="00430965">
        <w:rPr>
          <w:u w:val="single"/>
        </w:rPr>
        <w:t>But if viable and robust</w:t>
      </w:r>
      <w:r>
        <w:rPr>
          <w:u w:val="single"/>
        </w:rPr>
        <w:t xml:space="preserve"> </w:t>
      </w:r>
      <w:r w:rsidRPr="00430965">
        <w:rPr>
          <w:u w:val="single"/>
        </w:rPr>
        <w:t xml:space="preserve">competitive alternatives are available, </w:t>
      </w:r>
      <w:r w:rsidRPr="00FC3B68">
        <w:rPr>
          <w:highlight w:val="cyan"/>
          <w:u w:val="single"/>
        </w:rPr>
        <w:t>regulation</w:t>
      </w:r>
      <w:r w:rsidRPr="00430965">
        <w:rPr>
          <w:u w:val="single"/>
        </w:rPr>
        <w:t xml:space="preserve"> </w:t>
      </w:r>
      <w:r w:rsidRPr="00430965">
        <w:rPr>
          <w:rStyle w:val="Emphasis"/>
        </w:rPr>
        <w:t xml:space="preserve">usually </w:t>
      </w:r>
      <w:r w:rsidRPr="00FC3B68">
        <w:rPr>
          <w:rStyle w:val="Emphasis"/>
          <w:highlight w:val="cyan"/>
        </w:rPr>
        <w:t xml:space="preserve">is not the </w:t>
      </w:r>
      <w:r w:rsidRPr="000B542A">
        <w:rPr>
          <w:rStyle w:val="Emphasis"/>
        </w:rPr>
        <w:t xml:space="preserve">best </w:t>
      </w:r>
      <w:r w:rsidRPr="00FC3B68">
        <w:rPr>
          <w:rStyle w:val="Emphasis"/>
          <w:highlight w:val="cyan"/>
        </w:rPr>
        <w:t>answer</w:t>
      </w:r>
      <w:r w:rsidRPr="00FC3B68">
        <w:rPr>
          <w:highlight w:val="cyan"/>
        </w:rPr>
        <w:t>.</w:t>
      </w:r>
    </w:p>
    <w:p w14:paraId="1E46FD50" w14:textId="77777777" w:rsidR="00B01651" w:rsidRDefault="00B01651" w:rsidP="00B01651"/>
    <w:p w14:paraId="2470AED2" w14:textId="77777777" w:rsidR="00B01651" w:rsidRDefault="00B01651" w:rsidP="00B01651">
      <w:pPr>
        <w:rPr>
          <w:rFonts w:ascii="Arial" w:hAnsi="Arial" w:cs="Arial"/>
          <w:color w:val="1D1C1D"/>
          <w:sz w:val="23"/>
          <w:szCs w:val="23"/>
          <w:shd w:val="clear" w:color="auto" w:fill="FFFFFF"/>
        </w:rPr>
      </w:pPr>
      <w:r>
        <w:rPr>
          <w:rFonts w:ascii="Arial" w:hAnsi="Arial" w:cs="Arial"/>
          <w:color w:val="1D1C1D"/>
          <w:sz w:val="23"/>
          <w:szCs w:val="23"/>
          <w:shd w:val="clear" w:color="auto" w:fill="FFFFFF"/>
        </w:rPr>
        <w:t>CP solvency deficits:</w:t>
      </w:r>
    </w:p>
    <w:p w14:paraId="11EF7014" w14:textId="77777777" w:rsidR="00B01651" w:rsidRDefault="00B01651" w:rsidP="00B01651">
      <w:pPr>
        <w:rPr>
          <w:rFonts w:ascii="Arial" w:hAnsi="Arial" w:cs="Arial"/>
          <w:color w:val="1D1C1D"/>
          <w:sz w:val="23"/>
          <w:szCs w:val="23"/>
          <w:shd w:val="clear" w:color="auto" w:fill="FFFFFF"/>
        </w:rPr>
      </w:pPr>
      <w:r>
        <w:rPr>
          <w:rFonts w:ascii="Arial" w:hAnsi="Arial" w:cs="Arial"/>
          <w:color w:val="1D1C1D"/>
          <w:sz w:val="23"/>
          <w:szCs w:val="23"/>
          <w:shd w:val="clear" w:color="auto" w:fill="FFFFFF"/>
        </w:rPr>
        <w:t>Counterplan text is ridiculous---</w:t>
      </w:r>
    </w:p>
    <w:p w14:paraId="29AB752D" w14:textId="77777777" w:rsidR="00B01651" w:rsidRDefault="00B01651" w:rsidP="00B01651">
      <w:r>
        <w:rPr>
          <w:rFonts w:ascii="Arial" w:hAnsi="Arial" w:cs="Arial"/>
          <w:color w:val="1D1C1D"/>
          <w:sz w:val="23"/>
          <w:szCs w:val="23"/>
          <w:shd w:val="clear" w:color="auto" w:fill="FFFFFF"/>
        </w:rPr>
        <w:t xml:space="preserve">A---Goes too far---the first plank determines that harm to a single side of the market is sufficient ground for prohibition---that gets rid of the balancing with the procompetitive effects on the other side of the platform that is necessary for effective balancing--that's </w:t>
      </w:r>
      <w:proofErr w:type="spellStart"/>
      <w:r>
        <w:rPr>
          <w:rFonts w:ascii="Arial" w:hAnsi="Arial" w:cs="Arial"/>
          <w:color w:val="1D1C1D"/>
          <w:sz w:val="23"/>
          <w:szCs w:val="23"/>
          <w:shd w:val="clear" w:color="auto" w:fill="FFFFFF"/>
        </w:rPr>
        <w:t>Hovenkamp</w:t>
      </w:r>
      <w:proofErr w:type="spellEnd"/>
      <w:r>
        <w:rPr>
          <w:rFonts w:ascii="Arial" w:hAnsi="Arial" w:cs="Arial"/>
          <w:color w:val="1D1C1D"/>
          <w:sz w:val="23"/>
          <w:szCs w:val="23"/>
          <w:shd w:val="clear" w:color="auto" w:fill="FFFFFF"/>
        </w:rPr>
        <w:t xml:space="preserve"> and </w:t>
      </w:r>
      <w:proofErr w:type="spellStart"/>
      <w:r>
        <w:rPr>
          <w:rFonts w:ascii="Arial" w:hAnsi="Arial" w:cs="Arial"/>
          <w:color w:val="1D1C1D"/>
          <w:sz w:val="23"/>
          <w:szCs w:val="23"/>
          <w:shd w:val="clear" w:color="auto" w:fill="FFFFFF"/>
        </w:rPr>
        <w:t>RozgaB</w:t>
      </w:r>
      <w:proofErr w:type="spellEnd"/>
      <w:r>
        <w:rPr>
          <w:rFonts w:ascii="Arial" w:hAnsi="Arial" w:cs="Arial"/>
          <w:color w:val="1D1C1D"/>
          <w:sz w:val="23"/>
          <w:szCs w:val="23"/>
          <w:shd w:val="clear" w:color="auto" w:fill="FFFFFF"/>
        </w:rPr>
        <w:t xml:space="preserve">---It legalizes all anticompetitive practices by platforms under antitrust law---that's wild---much more dramatic shift than the </w:t>
      </w:r>
      <w:proofErr w:type="spellStart"/>
      <w:r>
        <w:rPr>
          <w:rFonts w:ascii="Arial" w:hAnsi="Arial" w:cs="Arial"/>
          <w:color w:val="1D1C1D"/>
          <w:sz w:val="23"/>
          <w:szCs w:val="23"/>
          <w:shd w:val="clear" w:color="auto" w:fill="FFFFFF"/>
        </w:rPr>
        <w:t>affLinks</w:t>
      </w:r>
      <w:proofErr w:type="spellEnd"/>
      <w:r>
        <w:rPr>
          <w:rFonts w:ascii="Arial" w:hAnsi="Arial" w:cs="Arial"/>
          <w:color w:val="1D1C1D"/>
          <w:sz w:val="23"/>
          <w:szCs w:val="23"/>
          <w:shd w:val="clear" w:color="auto" w:fill="FFFFFF"/>
        </w:rPr>
        <w:t xml:space="preserve"> to the Bedoya DA---the first plank uses unfair or deceptive practices, which is direct language in the FTCA, which means the FTC does it and faces backlash</w:t>
      </w:r>
    </w:p>
    <w:bookmarkEnd w:id="4"/>
    <w:p w14:paraId="31BB04E2" w14:textId="77777777" w:rsidR="00B01651" w:rsidRDefault="00B01651" w:rsidP="00B01651"/>
    <w:p w14:paraId="6EB71B27" w14:textId="77777777" w:rsidR="00B01651" w:rsidRPr="00934417" w:rsidRDefault="00B01651" w:rsidP="00B01651">
      <w:pPr>
        <w:pStyle w:val="Heading3"/>
      </w:pPr>
      <w:bookmarkStart w:id="5" w:name="_Hlk98608016"/>
      <w:r>
        <w:t xml:space="preserve">2AC---States CP </w:t>
      </w:r>
    </w:p>
    <w:p w14:paraId="0199AB32" w14:textId="77777777" w:rsidR="00B01651" w:rsidRDefault="00B01651" w:rsidP="00B01651">
      <w:pPr>
        <w:pStyle w:val="Heading4"/>
        <w:numPr>
          <w:ilvl w:val="0"/>
          <w:numId w:val="14"/>
        </w:numPr>
        <w:tabs>
          <w:tab w:val="num" w:pos="360"/>
          <w:tab w:val="num" w:pos="720"/>
        </w:tabs>
        <w:ind w:left="0" w:firstLine="0"/>
      </w:pPr>
      <w:r>
        <w:t xml:space="preserve">Perm do both---shield the link. </w:t>
      </w:r>
    </w:p>
    <w:p w14:paraId="7F4952BC" w14:textId="77777777" w:rsidR="00B01651" w:rsidRDefault="00B01651" w:rsidP="00B01651">
      <w:pPr>
        <w:pStyle w:val="Heading4"/>
        <w:numPr>
          <w:ilvl w:val="0"/>
          <w:numId w:val="14"/>
        </w:numPr>
        <w:tabs>
          <w:tab w:val="num" w:pos="720"/>
        </w:tabs>
      </w:pPr>
      <w:r>
        <w:t xml:space="preserve">Perm do the CP---replicates the function of the federal government. </w:t>
      </w:r>
    </w:p>
    <w:p w14:paraId="3AF7F1A1" w14:textId="77777777" w:rsidR="00B01651" w:rsidRDefault="00B01651" w:rsidP="00B01651">
      <w:pPr>
        <w:pStyle w:val="Heading4"/>
        <w:numPr>
          <w:ilvl w:val="0"/>
          <w:numId w:val="14"/>
        </w:numPr>
      </w:pPr>
      <w:r>
        <w:t>Perm AFF and all combos of the plank.</w:t>
      </w:r>
    </w:p>
    <w:p w14:paraId="54FD921E" w14:textId="77777777" w:rsidR="00B01651" w:rsidRDefault="00B01651" w:rsidP="00B01651">
      <w:pPr>
        <w:pStyle w:val="Heading4"/>
        <w:numPr>
          <w:ilvl w:val="0"/>
          <w:numId w:val="14"/>
        </w:numPr>
      </w:pPr>
      <w:r>
        <w:t xml:space="preserve">Perm AFF and increase </w:t>
      </w:r>
      <w:r w:rsidRPr="00E80131">
        <w:t>prohibitions on</w:t>
      </w:r>
      <w:r>
        <w:t xml:space="preserve"> interstate and foreign</w:t>
      </w:r>
      <w:r w:rsidRPr="00E80131">
        <w:t xml:space="preserve"> platform practices</w:t>
      </w:r>
    </w:p>
    <w:p w14:paraId="1EDB6091" w14:textId="77777777" w:rsidR="00B01651" w:rsidRPr="000C3BD6" w:rsidRDefault="00B01651" w:rsidP="00B01651">
      <w:pPr>
        <w:pStyle w:val="Heading4"/>
        <w:numPr>
          <w:ilvl w:val="0"/>
          <w:numId w:val="14"/>
        </w:numPr>
      </w:pPr>
      <w:r>
        <w:t xml:space="preserve">Perm AFF and have states determine every other antitrust law besides the AFF violates Commerce Clause. </w:t>
      </w:r>
    </w:p>
    <w:p w14:paraId="61146215" w14:textId="77777777" w:rsidR="00B01651" w:rsidRDefault="00B01651" w:rsidP="00B01651">
      <w:pPr>
        <w:pStyle w:val="Heading4"/>
        <w:numPr>
          <w:ilvl w:val="0"/>
          <w:numId w:val="14"/>
        </w:numPr>
        <w:tabs>
          <w:tab w:val="num" w:pos="360"/>
          <w:tab w:val="num" w:pos="72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66039D70" w14:textId="77777777" w:rsidR="00B01651" w:rsidRDefault="00B01651" w:rsidP="00B01651">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33BBBB6A" w14:textId="77777777" w:rsidR="00B01651" w:rsidRDefault="00B01651" w:rsidP="00B01651">
      <w:r>
        <w:t xml:space="preserve">Will State Courts Follow </w:t>
      </w:r>
      <w:proofErr w:type="spellStart"/>
      <w:r>
        <w:t>Leegin</w:t>
      </w:r>
      <w:proofErr w:type="spellEnd"/>
      <w:r>
        <w:t xml:space="preserve">? </w:t>
      </w:r>
      <w:r w:rsidRPr="009813B9">
        <w:t>https://www.faegredrinker.com/webfiles/leegin_article.pdf</w:t>
      </w:r>
    </w:p>
    <w:p w14:paraId="4411904C" w14:textId="77777777" w:rsidR="00B01651" w:rsidRDefault="00B01651" w:rsidP="00B01651"/>
    <w:p w14:paraId="70D995B0" w14:textId="77777777" w:rsidR="00B01651" w:rsidRDefault="00B01651" w:rsidP="00B01651">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B80EC2">
        <w:rPr>
          <w:rStyle w:val="Emphasis"/>
          <w:highlight w:val="green"/>
        </w:rPr>
        <w:t>most state courts follow federal</w:t>
      </w:r>
      <w:r w:rsidRPr="009813B9">
        <w:rPr>
          <w:rStyle w:val="Emphasis"/>
        </w:rPr>
        <w:t xml:space="preserve"> antitrust </w:t>
      </w:r>
      <w:r w:rsidRPr="00B80EC2">
        <w:rPr>
          <w:rStyle w:val="Emphasis"/>
          <w:highlight w:val="green"/>
        </w:rPr>
        <w:t>precedent</w:t>
      </w:r>
      <w:r w:rsidRPr="009813B9">
        <w:rPr>
          <w:rStyle w:val="Emphasis"/>
        </w:rPr>
        <w:t>,</w:t>
      </w:r>
      <w:r>
        <w:t xml:space="preserve"> </w:t>
      </w:r>
      <w:r w:rsidRPr="009813B9">
        <w:rPr>
          <w:u w:val="single"/>
        </w:rPr>
        <w:t xml:space="preserve">either </w:t>
      </w:r>
      <w:r w:rsidRPr="00B80EC2">
        <w:rPr>
          <w:rStyle w:val="Emphasis"/>
          <w:sz w:val="21"/>
          <w:szCs w:val="28"/>
          <w:highlight w:val="green"/>
        </w:rPr>
        <w:t>because of statutory command</w:t>
      </w:r>
      <w:r w:rsidRPr="00B80EC2">
        <w:rPr>
          <w:sz w:val="21"/>
          <w:szCs w:val="28"/>
          <w:highlight w:val="green"/>
          <w:u w:val="single"/>
        </w:rPr>
        <w:t xml:space="preserve"> </w:t>
      </w:r>
      <w:r w:rsidRPr="00B80EC2">
        <w:rPr>
          <w:highlight w:val="green"/>
          <w:u w:val="single"/>
        </w:rPr>
        <w:t>or</w:t>
      </w:r>
      <w:r w:rsidRPr="009813B9">
        <w:rPr>
          <w:u w:val="single"/>
        </w:rPr>
        <w:t xml:space="preserve"> a </w:t>
      </w:r>
      <w:r w:rsidRPr="009813B9">
        <w:rPr>
          <w:rStyle w:val="Emphasis"/>
        </w:rPr>
        <w:t xml:space="preserve">decisional </w:t>
      </w:r>
      <w:r w:rsidRPr="00B80EC2">
        <w:rPr>
          <w:rStyle w:val="Emphasis"/>
          <w:highlight w:val="green"/>
        </w:rPr>
        <w:t>preference for uniform operation</w:t>
      </w:r>
      <w:r w:rsidRPr="00B80EC2">
        <w:rPr>
          <w:highlight w:val="green"/>
          <w:u w:val="single"/>
        </w:rPr>
        <w:t xml:space="preserve"> of</w:t>
      </w:r>
      <w:r w:rsidRPr="009813B9">
        <w:rPr>
          <w:u w:val="single"/>
        </w:rPr>
        <w:t xml:space="preserve"> state and federal antitrust </w:t>
      </w:r>
      <w:r w:rsidRPr="00B80EC2">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66507839" w14:textId="77777777" w:rsidR="00B01651" w:rsidRDefault="00B01651" w:rsidP="00B01651">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in particular to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38210324" w14:textId="77777777" w:rsidR="00B01651" w:rsidRDefault="00B01651" w:rsidP="00B01651">
      <w:r>
        <w:t>State Levels of Adherence</w:t>
      </w:r>
    </w:p>
    <w:p w14:paraId="65824D26" w14:textId="77777777" w:rsidR="00B01651" w:rsidRDefault="00B01651" w:rsidP="00B01651">
      <w:r w:rsidRPr="00B80EC2">
        <w:rPr>
          <w:highlight w:val="green"/>
          <w:u w:val="single"/>
        </w:rPr>
        <w:t>Most states have</w:t>
      </w:r>
      <w:r w:rsidRPr="009813B9">
        <w:rPr>
          <w:u w:val="single"/>
        </w:rPr>
        <w:t xml:space="preserve"> antitrust </w:t>
      </w:r>
      <w:r w:rsidRPr="00B80EC2">
        <w:rPr>
          <w:highlight w:val="green"/>
          <w:u w:val="single"/>
        </w:rPr>
        <w:t>statutes</w:t>
      </w:r>
      <w:r w:rsidRPr="009813B9">
        <w:rPr>
          <w:u w:val="single"/>
        </w:rPr>
        <w:t xml:space="preserve"> containing provisions </w:t>
      </w:r>
      <w:r w:rsidRPr="00B80EC2">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B80EC2">
        <w:rPr>
          <w:rStyle w:val="Emphasis"/>
          <w:highlight w:val="green"/>
        </w:rPr>
        <w:t>the Sherman Act.</w:t>
      </w:r>
      <w:r>
        <w:t xml:space="preserve"> In fact, </w:t>
      </w:r>
      <w:r w:rsidRPr="00B80EC2">
        <w:rPr>
          <w:rStyle w:val="Emphasis"/>
          <w:highlight w:val="green"/>
        </w:rPr>
        <w:t>only four states</w:t>
      </w:r>
      <w:r>
        <w:t>—Arkansas, Vermont, Georgia, and Pennsylvania—</w:t>
      </w:r>
      <w:r w:rsidRPr="00B80EC2">
        <w:rPr>
          <w:highlight w:val="green"/>
          <w:u w:val="single"/>
        </w:rPr>
        <w:t>do not.</w:t>
      </w:r>
      <w:r w:rsidRPr="009813B9">
        <w:rPr>
          <w:u w:val="single"/>
        </w:rPr>
        <w:t xml:space="preserve"> 8</w:t>
      </w:r>
      <w:r>
        <w:t xml:space="preserve"> </w:t>
      </w:r>
      <w:r w:rsidRPr="009813B9">
        <w:rPr>
          <w:u w:val="single"/>
        </w:rPr>
        <w:t xml:space="preserve">Consistent with the manner in which </w:t>
      </w:r>
      <w:r w:rsidRPr="00B80EC2">
        <w:rPr>
          <w:rStyle w:val="Emphasis"/>
          <w:highlight w:val="green"/>
        </w:rPr>
        <w:t>many</w:t>
      </w:r>
      <w:r w:rsidRPr="009813B9">
        <w:rPr>
          <w:rStyle w:val="Emphasis"/>
        </w:rPr>
        <w:t xml:space="preserve"> state </w:t>
      </w:r>
      <w:r w:rsidRPr="00B80EC2">
        <w:rPr>
          <w:rStyle w:val="Emphasis"/>
          <w:highlight w:val="green"/>
        </w:rPr>
        <w:t>statutes parallel</w:t>
      </w:r>
      <w:r w:rsidRPr="009813B9">
        <w:rPr>
          <w:rStyle w:val="Emphasis"/>
        </w:rPr>
        <w:t xml:space="preserve"> the language of </w:t>
      </w:r>
      <w:r w:rsidRPr="00B80EC2">
        <w:rPr>
          <w:rStyle w:val="Emphasis"/>
          <w:highlight w:val="green"/>
        </w:rPr>
        <w:t xml:space="preserve">federal </w:t>
      </w:r>
      <w:r w:rsidRPr="00043D12">
        <w:rPr>
          <w:rStyle w:val="Emphasis"/>
        </w:rPr>
        <w:t xml:space="preserve">antitrust </w:t>
      </w:r>
      <w:r w:rsidRPr="00B80EC2">
        <w:rPr>
          <w:rStyle w:val="Emphasis"/>
          <w:highlight w:val="green"/>
        </w:rPr>
        <w:t>provisions</w:t>
      </w:r>
      <w:r>
        <w:t xml:space="preserve">, </w:t>
      </w:r>
      <w:r w:rsidRPr="009813B9">
        <w:rPr>
          <w:u w:val="single"/>
        </w:rPr>
        <w:t xml:space="preserve">the majority of </w:t>
      </w:r>
      <w:r w:rsidRPr="00B80EC2">
        <w:rPr>
          <w:highlight w:val="green"/>
          <w:u w:val="single"/>
        </w:rPr>
        <w:t>states</w:t>
      </w:r>
      <w:r w:rsidRPr="009813B9">
        <w:rPr>
          <w:u w:val="single"/>
        </w:rPr>
        <w:t xml:space="preserve"> also </w:t>
      </w:r>
      <w:r w:rsidRPr="00B80EC2">
        <w:rPr>
          <w:rStyle w:val="Emphasis"/>
          <w:highlight w:val="green"/>
        </w:rPr>
        <w:t>give deference to federal</w:t>
      </w:r>
      <w:r w:rsidRPr="009813B9">
        <w:rPr>
          <w:rStyle w:val="Emphasis"/>
        </w:rPr>
        <w:t xml:space="preserve"> decisional </w:t>
      </w:r>
      <w:r w:rsidRPr="00B80EC2">
        <w:rPr>
          <w:rStyle w:val="Emphasis"/>
          <w:highlight w:val="green"/>
        </w:rPr>
        <w:t>law when interpreting their</w:t>
      </w:r>
      <w:r w:rsidRPr="009813B9">
        <w:rPr>
          <w:rStyle w:val="Emphasis"/>
        </w:rPr>
        <w:t xml:space="preserve"> state </w:t>
      </w:r>
      <w:r w:rsidRPr="00043D12">
        <w:rPr>
          <w:rStyle w:val="Emphasis"/>
        </w:rPr>
        <w:t xml:space="preserve">antitrust </w:t>
      </w:r>
      <w:r w:rsidRPr="00B80EC2">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52D6992C" w14:textId="77777777" w:rsidR="00B01651" w:rsidRDefault="00B01651" w:rsidP="00B01651"/>
    <w:p w14:paraId="0DBF1C2E" w14:textId="77777777" w:rsidR="00B01651" w:rsidRDefault="00B01651" w:rsidP="00B01651">
      <w:pPr>
        <w:pStyle w:val="Heading4"/>
      </w:pPr>
      <w:r>
        <w:t xml:space="preserve">If they fiat past that, it’s an </w:t>
      </w:r>
      <w:r w:rsidRPr="000C782C">
        <w:rPr>
          <w:u w:val="single"/>
        </w:rPr>
        <w:t>independent link</w:t>
      </w:r>
      <w:r>
        <w:t>—</w:t>
      </w:r>
      <w:r>
        <w:rPr>
          <w:u w:val="single"/>
        </w:rPr>
        <w:t>Obliterates</w:t>
      </w:r>
      <w:r>
        <w:t xml:space="preserve"> business certainty</w:t>
      </w:r>
    </w:p>
    <w:p w14:paraId="77A8D977" w14:textId="77777777" w:rsidR="00B01651" w:rsidRDefault="00B01651" w:rsidP="00B01651">
      <w:r>
        <w:t xml:space="preserve">--A.) it’s an unprecedented shock, and makes them wonder what it’ll happen with next; and B.) it nukes uniformity of </w:t>
      </w:r>
      <w:r>
        <w:rPr>
          <w:u w:val="single"/>
        </w:rPr>
        <w:t>other</w:t>
      </w:r>
      <w:r>
        <w:t xml:space="preserve"> antitrust rules throughout the country which produces massive, localized compliance burdens and conflicting rules, wrecks both small and large companies—AND, independently, it overloads state court dockets!</w:t>
      </w:r>
    </w:p>
    <w:p w14:paraId="23AB9262" w14:textId="77777777" w:rsidR="00B01651" w:rsidRPr="00FD126F" w:rsidRDefault="00B01651" w:rsidP="00B01651">
      <w:pPr>
        <w:rPr>
          <w:rStyle w:val="Style13ptBold"/>
        </w:rPr>
      </w:pPr>
      <w:r>
        <w:rPr>
          <w:rStyle w:val="Style13ptBold"/>
        </w:rPr>
        <w:t>Baskin 6</w:t>
      </w:r>
      <w:r w:rsidRPr="00202F60">
        <w:t xml:space="preserve"> – </w:t>
      </w:r>
      <w:r>
        <w:t>Of Counsel, U.S. Chamber of Commerce</w:t>
      </w:r>
    </w:p>
    <w:p w14:paraId="081B7FAA" w14:textId="77777777" w:rsidR="00B01651" w:rsidRDefault="00B01651" w:rsidP="00B01651">
      <w:r>
        <w:t xml:space="preserve">Maurice Baskin, Robin S. Conrad Venable LLP, Court of Appeals of Maryland, Haas v. Lockheed Martin, September Term, 2006, Brief Amicus Curiae of the Chamber of Commerce of the United States of America in Support of Respondent, </w:t>
      </w:r>
      <w:hyperlink r:id="rId19" w:history="1">
        <w:r w:rsidRPr="0021077D">
          <w:rPr>
            <w:rStyle w:val="Hyperlink"/>
          </w:rPr>
          <w:t>https://www.chamberlitigation.com/sites/default/files/cases/files/2006/Haas%20v.%20Lockheed%20Martin%20Corp.%20%28NCLC%20Brief%29.pdf</w:t>
        </w:r>
      </w:hyperlink>
    </w:p>
    <w:p w14:paraId="21FD49DE" w14:textId="77777777" w:rsidR="00B01651" w:rsidRDefault="00B01651" w:rsidP="00B01651"/>
    <w:p w14:paraId="0D078A77" w14:textId="77777777" w:rsidR="00B01651" w:rsidRPr="00FD126F" w:rsidRDefault="00B01651" w:rsidP="00B01651">
      <w:pPr>
        <w:rPr>
          <w:rStyle w:val="StyleUnderline"/>
        </w:rPr>
      </w:pPr>
      <w:r w:rsidRPr="00ED356B">
        <w:rPr>
          <w:sz w:val="12"/>
        </w:rPr>
        <w:t xml:space="preserve">The present case highlights issues of great importance to the business community. In particular, the question presented poses </w:t>
      </w:r>
      <w:r w:rsidRPr="00B80EC2">
        <w:rPr>
          <w:rStyle w:val="StyleUnderline"/>
          <w:highlight w:val="green"/>
        </w:rPr>
        <w:t>a</w:t>
      </w:r>
      <w:r w:rsidRPr="00FD126F">
        <w:rPr>
          <w:rStyle w:val="StyleUnderline"/>
        </w:rPr>
        <w:t xml:space="preserve"> direct </w:t>
      </w:r>
      <w:r w:rsidRPr="00B80EC2">
        <w:rPr>
          <w:rStyle w:val="StyleUnderline"/>
          <w:highlight w:val="green"/>
        </w:rPr>
        <w:t>challenge to</w:t>
      </w:r>
      <w:r>
        <w:rPr>
          <w:rStyle w:val="StyleUnderline"/>
        </w:rPr>
        <w:t xml:space="preserve"> </w:t>
      </w:r>
      <w:r w:rsidRPr="00FD126F">
        <w:rPr>
          <w:rStyle w:val="StyleUnderline"/>
        </w:rPr>
        <w:t xml:space="preserve">the </w:t>
      </w:r>
      <w:r w:rsidRPr="00372892">
        <w:rPr>
          <w:rStyle w:val="Emphasis"/>
        </w:rPr>
        <w:t>principle</w:t>
      </w:r>
      <w:r w:rsidRPr="00B55C7E">
        <w:rPr>
          <w:rStyle w:val="Emphasis"/>
        </w:rPr>
        <w:t xml:space="preserve">, </w:t>
      </w:r>
      <w:r w:rsidRPr="00E81189">
        <w:rPr>
          <w:rStyle w:val="Emphasis"/>
        </w:rPr>
        <w:t>well established</w:t>
      </w:r>
      <w:r w:rsidRPr="00ED356B">
        <w:rPr>
          <w:sz w:val="12"/>
        </w:rPr>
        <w:t xml:space="preserve"> in Maryland, </w:t>
      </w:r>
      <w:r w:rsidRPr="00372892">
        <w:rPr>
          <w:rStyle w:val="StyleUnderline"/>
        </w:rPr>
        <w:t xml:space="preserve">of </w:t>
      </w:r>
      <w:r w:rsidRPr="00372892">
        <w:rPr>
          <w:rStyle w:val="Emphasis"/>
        </w:rPr>
        <w:t xml:space="preserve">maintaining </w:t>
      </w:r>
      <w:r w:rsidRPr="00B80EC2">
        <w:rPr>
          <w:rStyle w:val="Emphasis"/>
          <w:highlight w:val="green"/>
        </w:rPr>
        <w:t>uniformity between fed</w:t>
      </w:r>
      <w:r w:rsidRPr="00B55C7E">
        <w:rPr>
          <w:rStyle w:val="Emphasis"/>
        </w:rPr>
        <w:t xml:space="preserve">eral </w:t>
      </w:r>
      <w:r w:rsidRPr="00B80EC2">
        <w:rPr>
          <w:rStyle w:val="Emphasis"/>
          <w:highlight w:val="green"/>
        </w:rPr>
        <w:t>and state</w:t>
      </w:r>
      <w:r w:rsidRPr="00B55C7E">
        <w:rPr>
          <w:rStyle w:val="Emphasis"/>
        </w:rPr>
        <w:t xml:space="preserve"> interpretation and enforcement</w:t>
      </w:r>
      <w:r w:rsidRPr="00FD126F">
        <w:rPr>
          <w:rStyle w:val="StyleUnderline"/>
        </w:rPr>
        <w:t xml:space="preserve"> of</w:t>
      </w:r>
      <w:r w:rsidRPr="00ED356B">
        <w:rPr>
          <w:sz w:val="12"/>
        </w:rPr>
        <w:t xml:space="preserve"> federal, </w:t>
      </w:r>
      <w:proofErr w:type="gramStart"/>
      <w:r w:rsidRPr="00ED356B">
        <w:rPr>
          <w:sz w:val="12"/>
        </w:rPr>
        <w:t>state</w:t>
      </w:r>
      <w:proofErr w:type="gramEnd"/>
      <w:r w:rsidRPr="00ED356B">
        <w:rPr>
          <w:sz w:val="12"/>
        </w:rPr>
        <w:t xml:space="preserve"> and local anti-discrimination </w:t>
      </w:r>
      <w:r w:rsidRPr="00FD126F">
        <w:rPr>
          <w:rStyle w:val="StyleUnderline"/>
        </w:rPr>
        <w:t>laws</w:t>
      </w:r>
      <w:r w:rsidRPr="00ED356B">
        <w:rPr>
          <w:sz w:val="12"/>
        </w:rPr>
        <w:t xml:space="preserve">. The Petitioner and her supporting amici are asking this Court to depart without justification from the U.S. Supreme Court's settled ruling that discrimination law statutes of limitations begin to run from the date on which plaintiffs are given written notice of a challenged employment decision, not the date that happens to be their last day worked. See Delaware State College v. Ricks, 449 U.S. 250 (1980), and Chardon v. Fernandez, 454 U.S. 6 (1981). Maryland courts have repeatedly held that this state's discrimination laws were modeled on the federal Civil Rights Act and that they should therefore be interpreted in a manner consistent with the federal anti-discrimination statute. The Chamber has requested leave to file this amicus brief in support of the Respondent because of concern that any reversal of the Court of Special Appeals decision </w:t>
      </w:r>
      <w:r w:rsidRPr="00B80EC2">
        <w:rPr>
          <w:rStyle w:val="StyleUnderline"/>
          <w:highlight w:val="green"/>
        </w:rPr>
        <w:t xml:space="preserve">will have </w:t>
      </w:r>
      <w:r w:rsidRPr="00B80EC2">
        <w:rPr>
          <w:rStyle w:val="Emphasis"/>
          <w:highlight w:val="green"/>
        </w:rPr>
        <w:t>serious</w:t>
      </w:r>
      <w:r w:rsidRPr="00B55C7E">
        <w:rPr>
          <w:rStyle w:val="Emphasis"/>
        </w:rPr>
        <w:t xml:space="preserve"> adverse </w:t>
      </w:r>
      <w:r w:rsidRPr="00B80EC2">
        <w:rPr>
          <w:rStyle w:val="Emphasis"/>
          <w:highlight w:val="green"/>
        </w:rPr>
        <w:t>consequences for</w:t>
      </w:r>
      <w:r w:rsidRPr="00B55C7E">
        <w:rPr>
          <w:rStyle w:val="Emphasis"/>
        </w:rPr>
        <w:t xml:space="preserve"> the </w:t>
      </w:r>
      <w:r w:rsidRPr="00B80EC2">
        <w:rPr>
          <w:rStyle w:val="Emphasis"/>
          <w:highlight w:val="green"/>
        </w:rPr>
        <w:t>business</w:t>
      </w:r>
      <w:r w:rsidRPr="00B55C7E">
        <w:rPr>
          <w:rStyle w:val="Emphasis"/>
        </w:rPr>
        <w:t xml:space="preserve"> community</w:t>
      </w:r>
      <w:r w:rsidRPr="00ED356B">
        <w:rPr>
          <w:sz w:val="12"/>
        </w:rPr>
        <w:t xml:space="preserve">, both in Maryland and </w:t>
      </w:r>
      <w:r w:rsidRPr="00B80EC2">
        <w:rPr>
          <w:rStyle w:val="Emphasis"/>
          <w:highlight w:val="green"/>
        </w:rPr>
        <w:t>nationally</w:t>
      </w:r>
      <w:r w:rsidRPr="00ED356B">
        <w:rPr>
          <w:sz w:val="12"/>
        </w:rPr>
        <w:t xml:space="preserve">. </w:t>
      </w:r>
      <w:r w:rsidRPr="00ED356B">
        <w:rPr>
          <w:rStyle w:val="Emphasis"/>
        </w:rPr>
        <w:t>Departure</w:t>
      </w:r>
      <w:r w:rsidRPr="00ED356B">
        <w:rPr>
          <w:sz w:val="12"/>
        </w:rPr>
        <w:t xml:space="preserve"> </w:t>
      </w:r>
      <w:r w:rsidRPr="00FD126F">
        <w:rPr>
          <w:rStyle w:val="StyleUnderline"/>
        </w:rPr>
        <w:t>from the</w:t>
      </w:r>
      <w:r>
        <w:rPr>
          <w:rStyle w:val="StyleUnderline"/>
        </w:rPr>
        <w:t xml:space="preserve"> </w:t>
      </w:r>
      <w:r w:rsidRPr="00ED356B">
        <w:rPr>
          <w:sz w:val="12"/>
        </w:rPr>
        <w:t xml:space="preserve">Ricks/Chardon limitations </w:t>
      </w:r>
      <w:r w:rsidRPr="00FD126F">
        <w:rPr>
          <w:rStyle w:val="StyleUnderline"/>
        </w:rPr>
        <w:t>rule</w:t>
      </w:r>
      <w:r w:rsidRPr="00ED356B">
        <w:rPr>
          <w:sz w:val="12"/>
        </w:rPr>
        <w:t xml:space="preserve"> </w:t>
      </w:r>
      <w:r w:rsidRPr="00FD126F">
        <w:rPr>
          <w:rStyle w:val="StyleUnderline"/>
        </w:rPr>
        <w:t xml:space="preserve">will </w:t>
      </w:r>
      <w:r w:rsidRPr="00700B2D">
        <w:rPr>
          <w:rStyle w:val="StyleUnderline"/>
        </w:rPr>
        <w:t>create needless uncertainty</w:t>
      </w:r>
      <w:r w:rsidRPr="00FD126F">
        <w:rPr>
          <w:rStyle w:val="StyleUnderline"/>
        </w:rPr>
        <w:t xml:space="preserve"> for</w:t>
      </w:r>
      <w:r>
        <w:rPr>
          <w:rStyle w:val="StyleUnderline"/>
        </w:rPr>
        <w:t xml:space="preserve"> </w:t>
      </w:r>
      <w:r w:rsidRPr="00FD126F">
        <w:rPr>
          <w:rStyle w:val="StyleUnderline"/>
        </w:rPr>
        <w:t>businesses in Maryland, and those considering doing business here</w:t>
      </w:r>
      <w:r w:rsidRPr="00ED356B">
        <w:rPr>
          <w:sz w:val="12"/>
        </w:rPr>
        <w:t xml:space="preserve">, </w:t>
      </w:r>
      <w:r w:rsidRPr="00700B2D">
        <w:rPr>
          <w:rStyle w:val="StyleUnderline"/>
        </w:rPr>
        <w:t xml:space="preserve">as to </w:t>
      </w:r>
      <w:r w:rsidRPr="00700B2D">
        <w:rPr>
          <w:rStyle w:val="Emphasis"/>
        </w:rPr>
        <w:t>when</w:t>
      </w:r>
      <w:r w:rsidRPr="00ED356B">
        <w:rPr>
          <w:sz w:val="12"/>
        </w:rPr>
        <w:t xml:space="preserve"> discrimination </w:t>
      </w:r>
      <w:r w:rsidRPr="00700B2D">
        <w:rPr>
          <w:rStyle w:val="Emphasis"/>
        </w:rPr>
        <w:t>claims may be brought</w:t>
      </w:r>
      <w:r w:rsidRPr="00FD126F">
        <w:rPr>
          <w:rStyle w:val="StyleUnderline"/>
        </w:rPr>
        <w:t xml:space="preserve"> against them</w:t>
      </w:r>
      <w:r w:rsidRPr="00ED356B">
        <w:rPr>
          <w:sz w:val="12"/>
        </w:rPr>
        <w:t xml:space="preserve">. Perhaps </w:t>
      </w:r>
      <w:r w:rsidRPr="00FD126F">
        <w:rPr>
          <w:rStyle w:val="StyleUnderline"/>
        </w:rPr>
        <w:t>more</w:t>
      </w:r>
      <w:r>
        <w:rPr>
          <w:rStyle w:val="StyleUnderline"/>
        </w:rPr>
        <w:t xml:space="preserve"> </w:t>
      </w:r>
      <w:r w:rsidRPr="00FD126F">
        <w:rPr>
          <w:rStyle w:val="StyleUnderline"/>
        </w:rPr>
        <w:t>importantly, departure from the</w:t>
      </w:r>
      <w:r w:rsidRPr="00ED356B">
        <w:rPr>
          <w:sz w:val="12"/>
        </w:rPr>
        <w:t xml:space="preserve"> Ricks/Chardon rule of the </w:t>
      </w:r>
      <w:r w:rsidRPr="00FD126F">
        <w:rPr>
          <w:rStyle w:val="StyleUnderline"/>
        </w:rPr>
        <w:t>U.S. Supreme</w:t>
      </w:r>
      <w:r>
        <w:rPr>
          <w:rStyle w:val="StyleUnderline"/>
        </w:rPr>
        <w:t xml:space="preserve"> </w:t>
      </w:r>
      <w:r w:rsidRPr="00FD126F">
        <w:rPr>
          <w:rStyle w:val="StyleUnderline"/>
        </w:rPr>
        <w:t xml:space="preserve">Court in this case </w:t>
      </w:r>
      <w:r w:rsidRPr="00ED356B">
        <w:rPr>
          <w:rStyle w:val="StyleUnderline"/>
        </w:rPr>
        <w:t xml:space="preserve">will </w:t>
      </w:r>
      <w:r w:rsidRPr="00B80EC2">
        <w:rPr>
          <w:rStyle w:val="StyleUnderline"/>
          <w:highlight w:val="green"/>
        </w:rPr>
        <w:t>leave</w:t>
      </w:r>
      <w:r w:rsidRPr="00FD126F">
        <w:rPr>
          <w:rStyle w:val="StyleUnderline"/>
        </w:rPr>
        <w:t xml:space="preserve"> the </w:t>
      </w:r>
      <w:r w:rsidRPr="00B80EC2">
        <w:rPr>
          <w:rStyle w:val="StyleUnderline"/>
          <w:highlight w:val="green"/>
        </w:rPr>
        <w:t xml:space="preserve">business </w:t>
      </w:r>
      <w:r w:rsidRPr="00700B2D">
        <w:rPr>
          <w:rStyle w:val="StyleUnderline"/>
        </w:rPr>
        <w:t>community</w:t>
      </w:r>
      <w:r w:rsidRPr="00FD126F">
        <w:rPr>
          <w:rStyle w:val="StyleUnderline"/>
        </w:rPr>
        <w:t xml:space="preserve"> </w:t>
      </w:r>
      <w:r w:rsidRPr="00B80EC2">
        <w:rPr>
          <w:rStyle w:val="StyleUnderline"/>
          <w:highlight w:val="green"/>
        </w:rPr>
        <w:t>uncertain</w:t>
      </w:r>
      <w:r w:rsidRPr="00FD126F">
        <w:rPr>
          <w:rStyle w:val="StyleUnderline"/>
        </w:rPr>
        <w:t xml:space="preserve"> as </w:t>
      </w:r>
      <w:r w:rsidRPr="00B80EC2">
        <w:rPr>
          <w:rStyle w:val="StyleUnderline"/>
          <w:highlight w:val="green"/>
        </w:rPr>
        <w:t xml:space="preserve">to </w:t>
      </w:r>
      <w:r w:rsidRPr="00B80EC2">
        <w:rPr>
          <w:rStyle w:val="Emphasis"/>
          <w:highlight w:val="green"/>
        </w:rPr>
        <w:t>whether</w:t>
      </w:r>
      <w:r w:rsidRPr="00ED356B">
        <w:rPr>
          <w:sz w:val="12"/>
        </w:rPr>
        <w:t xml:space="preserve"> 3 </w:t>
      </w:r>
      <w:r w:rsidRPr="00B80EC2">
        <w:rPr>
          <w:rStyle w:val="Emphasis"/>
          <w:highlight w:val="green"/>
        </w:rPr>
        <w:t xml:space="preserve">or when </w:t>
      </w:r>
      <w:r w:rsidRPr="00ED356B">
        <w:rPr>
          <w:rStyle w:val="Emphasis"/>
        </w:rPr>
        <w:t>else</w:t>
      </w:r>
      <w:r w:rsidRPr="00FD126F">
        <w:rPr>
          <w:rStyle w:val="StyleUnderline"/>
        </w:rPr>
        <w:t xml:space="preserve"> the </w:t>
      </w:r>
      <w:r w:rsidRPr="00ED356B">
        <w:rPr>
          <w:rStyle w:val="StyleUnderline"/>
        </w:rPr>
        <w:t xml:space="preserve">state </w:t>
      </w:r>
      <w:r w:rsidRPr="00B80EC2">
        <w:rPr>
          <w:rStyle w:val="StyleUnderline"/>
          <w:highlight w:val="green"/>
        </w:rPr>
        <w:t>courts</w:t>
      </w:r>
      <w:r w:rsidRPr="00FD126F">
        <w:rPr>
          <w:rStyle w:val="StyleUnderline"/>
        </w:rPr>
        <w:t xml:space="preserve"> will </w:t>
      </w:r>
      <w:r w:rsidRPr="00B80EC2">
        <w:rPr>
          <w:rStyle w:val="StyleUnderline"/>
          <w:highlight w:val="green"/>
        </w:rPr>
        <w:t>diverge from fed</w:t>
      </w:r>
      <w:r w:rsidRPr="00700B2D">
        <w:rPr>
          <w:rStyle w:val="StyleUnderline"/>
        </w:rPr>
        <w:t xml:space="preserve">eral </w:t>
      </w:r>
      <w:r w:rsidRPr="00B80EC2">
        <w:rPr>
          <w:rStyle w:val="StyleUnderline"/>
          <w:highlight w:val="green"/>
        </w:rPr>
        <w:t>interpretations</w:t>
      </w:r>
      <w:r w:rsidRPr="00FD126F">
        <w:rPr>
          <w:rStyle w:val="StyleUnderline"/>
        </w:rPr>
        <w:t xml:space="preserve"> of</w:t>
      </w:r>
      <w:r w:rsidRPr="00ED356B">
        <w:rPr>
          <w:sz w:val="12"/>
        </w:rPr>
        <w:t xml:space="preserve"> the civil rights </w:t>
      </w:r>
      <w:r w:rsidRPr="00FD126F">
        <w:rPr>
          <w:rStyle w:val="StyleUnderline"/>
        </w:rPr>
        <w:t>laws</w:t>
      </w:r>
      <w:r w:rsidRPr="00ED356B">
        <w:rPr>
          <w:sz w:val="12"/>
        </w:rPr>
        <w:t xml:space="preserve">. </w:t>
      </w:r>
      <w:r w:rsidRPr="00ED356B">
        <w:rPr>
          <w:rStyle w:val="StyleUnderline"/>
        </w:rPr>
        <w:t>Given</w:t>
      </w:r>
      <w:r w:rsidRPr="00FD126F">
        <w:rPr>
          <w:rStyle w:val="StyleUnderline"/>
        </w:rPr>
        <w:t xml:space="preserve"> the </w:t>
      </w:r>
      <w:r w:rsidRPr="00ED356B">
        <w:rPr>
          <w:rStyle w:val="Emphasis"/>
        </w:rPr>
        <w:t>large number</w:t>
      </w:r>
      <w:r w:rsidRPr="00ED356B">
        <w:rPr>
          <w:rStyle w:val="StyleUnderline"/>
        </w:rPr>
        <w:t xml:space="preserve"> of</w:t>
      </w:r>
      <w:r w:rsidRPr="00FD126F">
        <w:rPr>
          <w:rStyle w:val="StyleUnderline"/>
        </w:rPr>
        <w:t xml:space="preserve"> state</w:t>
      </w:r>
      <w:r w:rsidRPr="00ED356B">
        <w:rPr>
          <w:sz w:val="12"/>
        </w:rPr>
        <w:t xml:space="preserve"> and local antidiscrimination </w:t>
      </w:r>
      <w:r w:rsidRPr="00ED356B">
        <w:rPr>
          <w:rStyle w:val="StyleUnderline"/>
        </w:rPr>
        <w:t xml:space="preserve">ordinances that </w:t>
      </w:r>
      <w:r w:rsidRPr="00ED356B">
        <w:rPr>
          <w:rStyle w:val="Emphasis"/>
        </w:rPr>
        <w:t>overlap</w:t>
      </w:r>
      <w:r w:rsidRPr="00FD126F">
        <w:rPr>
          <w:rStyle w:val="StyleUnderline"/>
        </w:rPr>
        <w:t xml:space="preserve"> with</w:t>
      </w:r>
      <w:r w:rsidRPr="00ED356B">
        <w:rPr>
          <w:sz w:val="12"/>
        </w:rPr>
        <w:t xml:space="preserve"> the </w:t>
      </w:r>
      <w:r w:rsidRPr="00FD126F">
        <w:rPr>
          <w:rStyle w:val="StyleUnderline"/>
        </w:rPr>
        <w:t>federal</w:t>
      </w:r>
      <w:r w:rsidRPr="00ED356B">
        <w:rPr>
          <w:sz w:val="12"/>
        </w:rPr>
        <w:t xml:space="preserve"> anti-discrimination </w:t>
      </w:r>
      <w:r w:rsidRPr="00FD126F">
        <w:rPr>
          <w:rStyle w:val="StyleUnderline"/>
        </w:rPr>
        <w:t>laws</w:t>
      </w:r>
      <w:r w:rsidRPr="00ED356B">
        <w:rPr>
          <w:sz w:val="12"/>
        </w:rPr>
        <w:t xml:space="preserve">, both within Maryland and </w:t>
      </w:r>
      <w:r w:rsidRPr="00FD126F">
        <w:rPr>
          <w:rStyle w:val="StyleUnderline"/>
        </w:rPr>
        <w:t>in</w:t>
      </w:r>
      <w:r w:rsidRPr="00ED356B">
        <w:rPr>
          <w:sz w:val="12"/>
        </w:rPr>
        <w:t xml:space="preserve"> nearby </w:t>
      </w:r>
      <w:r w:rsidRPr="00FD126F">
        <w:rPr>
          <w:rStyle w:val="StyleUnderline"/>
        </w:rPr>
        <w:t>jurisdictions</w:t>
      </w:r>
      <w:r w:rsidRPr="00ED356B">
        <w:rPr>
          <w:sz w:val="12"/>
        </w:rPr>
        <w:t xml:space="preserve">, </w:t>
      </w:r>
      <w:r w:rsidRPr="00FD126F">
        <w:rPr>
          <w:rStyle w:val="StyleUnderline"/>
        </w:rPr>
        <w:t>adoption</w:t>
      </w:r>
      <w:r w:rsidRPr="00ED356B">
        <w:rPr>
          <w:sz w:val="12"/>
        </w:rPr>
        <w:t xml:space="preserve"> of the Petitioner's arguments </w:t>
      </w:r>
      <w:r w:rsidRPr="00FD126F">
        <w:rPr>
          <w:rStyle w:val="StyleUnderline"/>
        </w:rPr>
        <w:t>will</w:t>
      </w:r>
      <w:r w:rsidRPr="00ED356B">
        <w:rPr>
          <w:sz w:val="12"/>
        </w:rPr>
        <w:t xml:space="preserve"> place an unnecessary burden on employers that will </w:t>
      </w:r>
      <w:r w:rsidRPr="00ED356B">
        <w:rPr>
          <w:rStyle w:val="Emphasis"/>
        </w:rPr>
        <w:t>hinder</w:t>
      </w:r>
      <w:r w:rsidRPr="00ED356B">
        <w:rPr>
          <w:sz w:val="12"/>
        </w:rPr>
        <w:t xml:space="preserve"> their </w:t>
      </w:r>
      <w:r w:rsidRPr="00ED356B">
        <w:rPr>
          <w:rStyle w:val="Emphasis"/>
        </w:rPr>
        <w:t>ability to do business</w:t>
      </w:r>
      <w:r w:rsidRPr="00ED356B">
        <w:rPr>
          <w:sz w:val="12"/>
        </w:rPr>
        <w:t xml:space="preserve"> in this State. SUMMARY OF ARGUMENT </w:t>
      </w:r>
      <w:r w:rsidRPr="00AA688D">
        <w:rPr>
          <w:rStyle w:val="StyleUnderline"/>
        </w:rPr>
        <w:t>Public policy strongly supports</w:t>
      </w:r>
      <w:r w:rsidRPr="00ED356B">
        <w:rPr>
          <w:sz w:val="12"/>
        </w:rPr>
        <w:t xml:space="preserve"> Maryland's </w:t>
      </w:r>
      <w:r w:rsidRPr="00AA688D">
        <w:rPr>
          <w:rStyle w:val="StyleUnderline"/>
        </w:rPr>
        <w:t>longstanding practice of</w:t>
      </w:r>
      <w:r>
        <w:rPr>
          <w:rStyle w:val="StyleUnderline"/>
        </w:rPr>
        <w:t xml:space="preserve"> </w:t>
      </w:r>
      <w:r w:rsidRPr="00AA688D">
        <w:rPr>
          <w:rStyle w:val="StyleUnderline"/>
        </w:rPr>
        <w:t>maintaining uniformity in the interpretation of the parallel federal and state</w:t>
      </w:r>
      <w:r>
        <w:rPr>
          <w:rStyle w:val="StyleUnderline"/>
        </w:rPr>
        <w:t xml:space="preserve"> </w:t>
      </w:r>
      <w:r w:rsidRPr="00ED356B">
        <w:rPr>
          <w:sz w:val="12"/>
        </w:rPr>
        <w:t xml:space="preserve">discrimination </w:t>
      </w:r>
      <w:r w:rsidRPr="00AA688D">
        <w:rPr>
          <w:rStyle w:val="StyleUnderline"/>
        </w:rPr>
        <w:t>laws</w:t>
      </w:r>
      <w:r w:rsidRPr="00ED356B">
        <w:rPr>
          <w:sz w:val="12"/>
        </w:rPr>
        <w:t xml:space="preserve">. Such uniformity best effectuates the intent of the legislature, which deliberately modeled Article 49B on Title VII of the federal Civil Rights Act. </w:t>
      </w:r>
      <w:r w:rsidRPr="00AA688D">
        <w:rPr>
          <w:rStyle w:val="StyleUnderline"/>
        </w:rPr>
        <w:t xml:space="preserve">Numerous </w:t>
      </w:r>
      <w:r w:rsidRPr="00B80EC2">
        <w:rPr>
          <w:rStyle w:val="StyleUnderline"/>
          <w:highlight w:val="green"/>
        </w:rPr>
        <w:t>courts</w:t>
      </w:r>
      <w:r w:rsidRPr="00AA688D">
        <w:rPr>
          <w:rStyle w:val="StyleUnderline"/>
        </w:rPr>
        <w:t xml:space="preserve"> have</w:t>
      </w:r>
      <w:r w:rsidRPr="00ED356B">
        <w:rPr>
          <w:sz w:val="12"/>
        </w:rPr>
        <w:t xml:space="preserve"> also </w:t>
      </w:r>
      <w:r w:rsidRPr="00B80EC2">
        <w:rPr>
          <w:rStyle w:val="StyleUnderline"/>
          <w:highlight w:val="green"/>
        </w:rPr>
        <w:t>recognized</w:t>
      </w:r>
      <w:r w:rsidRPr="00AA688D">
        <w:rPr>
          <w:rStyle w:val="StyleUnderline"/>
        </w:rPr>
        <w:t xml:space="preserve"> the</w:t>
      </w:r>
      <w:r>
        <w:rPr>
          <w:rStyle w:val="StyleUnderline"/>
        </w:rPr>
        <w:t xml:space="preserve"> </w:t>
      </w:r>
      <w:r w:rsidRPr="00B80EC2">
        <w:rPr>
          <w:rStyle w:val="StyleUnderline"/>
          <w:highlight w:val="green"/>
        </w:rPr>
        <w:t>importance</w:t>
      </w:r>
      <w:r w:rsidRPr="00AA688D">
        <w:rPr>
          <w:rStyle w:val="StyleUnderline"/>
        </w:rPr>
        <w:t xml:space="preserve"> of uniformity in federal and state </w:t>
      </w:r>
      <w:proofErr w:type="spellStart"/>
      <w:r w:rsidRPr="00AA688D">
        <w:rPr>
          <w:rStyle w:val="StyleUnderline"/>
        </w:rPr>
        <w:t>decisionmaking</w:t>
      </w:r>
      <w:proofErr w:type="spellEnd"/>
      <w:r w:rsidRPr="00AA688D">
        <w:rPr>
          <w:rStyle w:val="StyleUnderline"/>
        </w:rPr>
        <w:t xml:space="preserve"> in order </w:t>
      </w:r>
      <w:r w:rsidRPr="00B80EC2">
        <w:rPr>
          <w:rStyle w:val="StyleUnderline"/>
          <w:highlight w:val="green"/>
        </w:rPr>
        <w:t xml:space="preserve">to prevent </w:t>
      </w:r>
      <w:r w:rsidRPr="00ED356B">
        <w:rPr>
          <w:rStyle w:val="Emphasis"/>
        </w:rPr>
        <w:t xml:space="preserve">widespread </w:t>
      </w:r>
      <w:r w:rsidRPr="00B80EC2">
        <w:rPr>
          <w:rStyle w:val="Emphasis"/>
          <w:highlight w:val="green"/>
        </w:rPr>
        <w:t>confusion</w:t>
      </w:r>
      <w:r w:rsidRPr="00AA688D">
        <w:rPr>
          <w:rStyle w:val="StyleUnderline"/>
        </w:rPr>
        <w:t xml:space="preserve"> and </w:t>
      </w:r>
      <w:r w:rsidRPr="00B55C7E">
        <w:rPr>
          <w:rStyle w:val="Emphasis"/>
        </w:rPr>
        <w:t>forum shopping</w:t>
      </w:r>
      <w:r w:rsidRPr="00AA688D">
        <w:rPr>
          <w:rStyle w:val="StyleUnderline"/>
        </w:rPr>
        <w:t>.</w:t>
      </w:r>
      <w:r w:rsidRPr="00ED356B">
        <w:rPr>
          <w:sz w:val="12"/>
        </w:rPr>
        <w:t xml:space="preserve"> </w:t>
      </w:r>
      <w:r w:rsidRPr="00B80EC2">
        <w:rPr>
          <w:rStyle w:val="Emphasis"/>
          <w:highlight w:val="green"/>
        </w:rPr>
        <w:t xml:space="preserve">Businesses </w:t>
      </w:r>
      <w:r w:rsidRPr="00ED356B">
        <w:rPr>
          <w:rStyle w:val="Emphasis"/>
        </w:rPr>
        <w:t>large and small</w:t>
      </w:r>
      <w:r w:rsidRPr="00AA688D">
        <w:rPr>
          <w:rStyle w:val="StyleUnderline"/>
        </w:rPr>
        <w:t xml:space="preserve"> who </w:t>
      </w:r>
      <w:r w:rsidRPr="00B80EC2">
        <w:rPr>
          <w:rStyle w:val="Emphasis"/>
          <w:highlight w:val="green"/>
        </w:rPr>
        <w:t>strive to comply with</w:t>
      </w:r>
      <w:r w:rsidRPr="00B55C7E">
        <w:rPr>
          <w:rStyle w:val="Emphasis"/>
        </w:rPr>
        <w:t xml:space="preserve"> multiple </w:t>
      </w:r>
      <w:r w:rsidRPr="00B80EC2">
        <w:rPr>
          <w:rStyle w:val="Emphasis"/>
          <w:highlight w:val="green"/>
        </w:rPr>
        <w:t>overlapping</w:t>
      </w:r>
      <w:r w:rsidRPr="00ED356B">
        <w:rPr>
          <w:sz w:val="12"/>
        </w:rPr>
        <w:t xml:space="preserve"> discrimination </w:t>
      </w:r>
      <w:r w:rsidRPr="00B80EC2">
        <w:rPr>
          <w:rStyle w:val="Emphasis"/>
          <w:highlight w:val="green"/>
        </w:rPr>
        <w:t>laws</w:t>
      </w:r>
      <w:r w:rsidRPr="00ED356B">
        <w:rPr>
          <w:sz w:val="12"/>
        </w:rPr>
        <w:t xml:space="preserve"> - federal, state, and local – </w:t>
      </w:r>
      <w:r w:rsidRPr="00FD126F">
        <w:rPr>
          <w:rStyle w:val="StyleUnderline"/>
        </w:rPr>
        <w:t xml:space="preserve">will </w:t>
      </w:r>
      <w:r w:rsidRPr="00B80EC2">
        <w:rPr>
          <w:rStyle w:val="StyleUnderline"/>
          <w:highlight w:val="green"/>
        </w:rPr>
        <w:t>face</w:t>
      </w:r>
      <w:r w:rsidRPr="00FD126F">
        <w:rPr>
          <w:rStyle w:val="StyleUnderline"/>
        </w:rPr>
        <w:t xml:space="preserve"> </w:t>
      </w:r>
      <w:r w:rsidRPr="00B55C7E">
        <w:rPr>
          <w:rStyle w:val="Emphasis"/>
        </w:rPr>
        <w:t xml:space="preserve">enormous </w:t>
      </w:r>
      <w:r w:rsidRPr="00B80EC2">
        <w:rPr>
          <w:rStyle w:val="Emphasis"/>
          <w:highlight w:val="green"/>
        </w:rPr>
        <w:t>burdens</w:t>
      </w:r>
      <w:r w:rsidRPr="00FD126F">
        <w:rPr>
          <w:rStyle w:val="StyleUnderline"/>
        </w:rPr>
        <w:t xml:space="preserve"> in attempting </w:t>
      </w:r>
      <w:r w:rsidRPr="00B80EC2">
        <w:rPr>
          <w:rStyle w:val="StyleUnderline"/>
          <w:highlight w:val="green"/>
        </w:rPr>
        <w:t>to</w:t>
      </w:r>
      <w:r w:rsidRPr="00B80EC2">
        <w:rPr>
          <w:sz w:val="12"/>
          <w:highlight w:val="green"/>
        </w:rPr>
        <w:t xml:space="preserve"> </w:t>
      </w:r>
      <w:r w:rsidRPr="00B80EC2">
        <w:rPr>
          <w:rStyle w:val="StyleUnderline"/>
          <w:highlight w:val="green"/>
        </w:rPr>
        <w:t xml:space="preserve">comply with </w:t>
      </w:r>
      <w:r w:rsidRPr="00B80EC2">
        <w:rPr>
          <w:rStyle w:val="Emphasis"/>
          <w:highlight w:val="green"/>
        </w:rPr>
        <w:t>divergent</w:t>
      </w:r>
      <w:r w:rsidRPr="00B55C7E">
        <w:rPr>
          <w:rStyle w:val="Emphasis"/>
        </w:rPr>
        <w:t xml:space="preserve"> definitions</w:t>
      </w:r>
      <w:r w:rsidRPr="00FD126F">
        <w:rPr>
          <w:rStyle w:val="StyleUnderline"/>
        </w:rPr>
        <w:t xml:space="preserve"> and </w:t>
      </w:r>
      <w:r w:rsidRPr="00B55C7E">
        <w:rPr>
          <w:rStyle w:val="Emphasis"/>
        </w:rPr>
        <w:t xml:space="preserve">limitations </w:t>
      </w:r>
      <w:r w:rsidRPr="00B80EC2">
        <w:rPr>
          <w:rStyle w:val="Emphasis"/>
          <w:highlight w:val="green"/>
        </w:rPr>
        <w:t>standards</w:t>
      </w:r>
      <w:r w:rsidRPr="00FD126F">
        <w:rPr>
          <w:rStyle w:val="StyleUnderline"/>
        </w:rPr>
        <w:t xml:space="preserve"> </w:t>
      </w:r>
      <w:r w:rsidRPr="00B55C7E">
        <w:rPr>
          <w:rStyle w:val="Emphasis"/>
        </w:rPr>
        <w:t xml:space="preserve">applied </w:t>
      </w:r>
      <w:r w:rsidRPr="00B80EC2">
        <w:rPr>
          <w:rStyle w:val="Emphasis"/>
          <w:highlight w:val="green"/>
        </w:rPr>
        <w:t>to</w:t>
      </w:r>
      <w:r w:rsidRPr="00B55C7E">
        <w:rPr>
          <w:rStyle w:val="Emphasis"/>
        </w:rPr>
        <w:t xml:space="preserve"> substantially </w:t>
      </w:r>
      <w:r w:rsidRPr="00B80EC2">
        <w:rPr>
          <w:rStyle w:val="Emphasis"/>
          <w:highlight w:val="green"/>
        </w:rPr>
        <w:t xml:space="preserve">identical </w:t>
      </w:r>
      <w:r w:rsidRPr="00ED356B">
        <w:rPr>
          <w:rStyle w:val="Emphasis"/>
        </w:rPr>
        <w:t xml:space="preserve">statutory </w:t>
      </w:r>
      <w:r w:rsidRPr="00B80EC2">
        <w:rPr>
          <w:rStyle w:val="Emphasis"/>
          <w:highlight w:val="green"/>
        </w:rPr>
        <w:t>language</w:t>
      </w:r>
      <w:r w:rsidRPr="00FD126F">
        <w:rPr>
          <w:rStyle w:val="StyleUnderline"/>
        </w:rPr>
        <w:t>.</w:t>
      </w:r>
      <w:r>
        <w:rPr>
          <w:rStyle w:val="StyleUnderline"/>
        </w:rPr>
        <w:t xml:space="preserve"> </w:t>
      </w:r>
      <w:r w:rsidRPr="00ED356B">
        <w:rPr>
          <w:sz w:val="12"/>
        </w:rPr>
        <w:t xml:space="preserve">4 Such policy concerns are particularly strong in support of affirmance of the Ricks/Chardon standard, which has withstood the test of time and is now well established in the legal and business community. The Supreme Court's test for accrual of a cause of action in the discrimination law context properly balances the need for protection of legitimate employee claims against the equally important need to give repose to stale claims. The test has been followed for decades in all the federal courts, in the vast majority of states, and at the Maryland Commission on Human Relations ("MCHR"). It would be extremely disruptive for this Court to depart from the Ricks/Chardon standard, particularly in the circumstances of the present Petition. Such a departure from precedent would also create great and unnecessary uncertainty regarding the future of Maryland discrimination law, as employers and enforcement officials would have no way of knowing which of the previously controlling federal standards will apply to future interpretations of Maryland's parallel discrimination law. For each of these reasons, and for the reasons expressed in greater detail in Respondent's brief (which the Chamber fully supports), the Court of Special Appeals decision should be affirmed. 5 ARGUMENT I. As A Matter </w:t>
      </w:r>
      <w:proofErr w:type="gramStart"/>
      <w:r w:rsidRPr="00ED356B">
        <w:rPr>
          <w:sz w:val="12"/>
        </w:rPr>
        <w:t>Of</w:t>
      </w:r>
      <w:proofErr w:type="gramEnd"/>
      <w:r w:rsidRPr="00ED356B">
        <w:rPr>
          <w:sz w:val="12"/>
        </w:rPr>
        <w:t xml:space="preserve"> Policy, This Court Should Adhere To Its Settled Practice Of Maintaining Consistency With Federal Interpretations Of Discrimination Law. The Court of Special Appeals based its decision in this case on the longstanding principle in Maryland </w:t>
      </w:r>
      <w:proofErr w:type="gramStart"/>
      <w:r w:rsidRPr="00ED356B">
        <w:rPr>
          <w:sz w:val="12"/>
        </w:rPr>
        <w:t>that decisions</w:t>
      </w:r>
      <w:proofErr w:type="gramEnd"/>
      <w:r w:rsidRPr="00ED356B">
        <w:rPr>
          <w:sz w:val="12"/>
        </w:rPr>
        <w:t xml:space="preserve"> interpreting the language of Title VII of the federal Civil Rights Act should be relied on when faced with the task of interpreting a similar provision of Article 49B of the Maryland Code. Haas v. Lockheed Martin Corp., 166 Md. App. 163, 887 A. 2d 673, at 680 (Md. App. 2005), citing this Court's decision in State of Maryland Commission on Human Relations v. Mayor and City Council of Baltimore, 280 Md. 35, 40-43, 371 A. 2d 645 (1977), and University of Maryland at Baltimore v. Boyd, 93 Md. App. 303, 311, 612 A. 2d 305 (1992), and Pope-Payton v. Realty Management Services, Inc., 149 Md. App. 393, 402, n.6, 815 A. 2d 919 (2003). Presumably because this judicial deference is so well established, the Court of Special Appeals opinion did not elaborate on it at great length. The Chamber as amicus wishes to fill that gap and to explain the importance to the business community of this Court's continued deference to settled federal interpretation of discrimination law. As further discussed below, the Petitioner's and Amici's briefs fail to give 6 proper </w:t>
      </w:r>
      <w:proofErr w:type="gramStart"/>
      <w:r w:rsidRPr="00ED356B">
        <w:rPr>
          <w:sz w:val="12"/>
        </w:rPr>
        <w:t>attention</w:t>
      </w:r>
      <w:proofErr w:type="gramEnd"/>
      <w:r w:rsidRPr="00ED356B">
        <w:rPr>
          <w:sz w:val="12"/>
        </w:rPr>
        <w:t xml:space="preserve"> to the very significant policy considerations supporting continued reliance on the settled federal interpretation of discrimination law. At the outset, it is indisputable that this Court has long expressly relied on federal interpretation of the language of Title VII in order to interpret those provisions of Article 49B that track Title VII's language.2 Thus, in Maryland Commission on Human Relations v. Mayor and City Council of Baltimore, supra, 280 Md. at 40, 371 A. 2d at 647, this Court observed that certain provisions of Article 49B tracked verbatim the language of Title VII, and that the General Assembly amended Article 49B expressly in order "to conform the Maryland law to [Title VII]." The Court further recognized the close parallels between Article 49B and Title VII in Chappell v. Southern Maryland Hosp., Inc., 320 Md. 483, 494-496, 578 A. 2d 766, 722-23 (Md. 1990) (applying the same standard under both statutes to determining the existence of a prima facie case of retaliation), and </w:t>
      </w:r>
      <w:proofErr w:type="spellStart"/>
      <w:r w:rsidRPr="00ED356B">
        <w:rPr>
          <w:sz w:val="12"/>
        </w:rPr>
        <w:t>Makovi</w:t>
      </w:r>
      <w:proofErr w:type="spellEnd"/>
      <w:r w:rsidRPr="00ED356B">
        <w:rPr>
          <w:sz w:val="12"/>
        </w:rPr>
        <w:t xml:space="preserve"> v. Sherwin-Williams Co., 316 Md. 603, 621-26, 561 A. 2d 179, 188-90 (Md. 1989) (same as to state and federal remedial provisions). 2 Petitioner's own amici appear to concede this point, though they refuse to acknowledge its impact on the outcome of this case. See Petitioner Amici Brief at 7-8 ("Since the language and purposes of both Maryland </w:t>
      </w:r>
      <w:proofErr w:type="spellStart"/>
      <w:r w:rsidRPr="00ED356B">
        <w:rPr>
          <w:sz w:val="12"/>
        </w:rPr>
        <w:t>AntiDiscrimination</w:t>
      </w:r>
      <w:proofErr w:type="spellEnd"/>
      <w:r w:rsidRPr="00ED356B">
        <w:rPr>
          <w:sz w:val="12"/>
        </w:rPr>
        <w:t xml:space="preserve"> Laws and Title VII are congruent, this Court may look to Title VII as persuasive authority…."). 7 The Court of Special Appeals has followed suit, repeatedly looking to federal case law interpreting Title VII to analyze claims arising under Article 49B. See University of Maryland at Baltimore v. Boyd, supra, 93 Md. App. at 311; Pope-Payton v. Realty Management Services, Inc., supra, 149 Md. App. at 402, n.6; see also Ridgely v. Montgomery County, 164 Md. App. 214, 883 A. 2d 182 (Md. App. 1992) (recognizing that Chapter 27 of the Montgomery County Code is modeled on Title VII and therefore applying federal case law); and Cohen v. Montgomery County Dept. of Health and Human Services, 149 Md. App. 578, 591, 817 A. 2d 915 (Md. App. 2003) (same). </w:t>
      </w:r>
      <w:r w:rsidRPr="00FD126F">
        <w:rPr>
          <w:rStyle w:val="StyleUnderline"/>
        </w:rPr>
        <w:t>Consistent with</w:t>
      </w:r>
      <w:r w:rsidRPr="00ED356B">
        <w:rPr>
          <w:sz w:val="12"/>
        </w:rPr>
        <w:t xml:space="preserve"> this </w:t>
      </w:r>
      <w:r w:rsidRPr="00FD126F">
        <w:rPr>
          <w:rStyle w:val="StyleUnderline"/>
        </w:rPr>
        <w:t>uniform judicial authority</w:t>
      </w:r>
      <w:r w:rsidRPr="00ED356B">
        <w:rPr>
          <w:sz w:val="12"/>
        </w:rPr>
        <w:t xml:space="preserve">, the </w:t>
      </w:r>
      <w:r w:rsidRPr="00FD126F">
        <w:rPr>
          <w:rStyle w:val="StyleUnderline"/>
        </w:rPr>
        <w:t>Maryland</w:t>
      </w:r>
      <w:r w:rsidRPr="00ED356B">
        <w:rPr>
          <w:sz w:val="12"/>
        </w:rPr>
        <w:t xml:space="preserve"> Commission on Human Relations ("MCHR") </w:t>
      </w:r>
      <w:r w:rsidRPr="00FD126F">
        <w:rPr>
          <w:rStyle w:val="StyleUnderline"/>
        </w:rPr>
        <w:t>adopted the same policy</w:t>
      </w:r>
      <w:r w:rsidRPr="00ED356B">
        <w:rPr>
          <w:sz w:val="12"/>
        </w:rPr>
        <w:t xml:space="preserve"> </w:t>
      </w:r>
      <w:r w:rsidRPr="00FD126F">
        <w:rPr>
          <w:rStyle w:val="StyleUnderline"/>
        </w:rPr>
        <w:t>decades ago, i.e., applying federal case law to its own interpretations</w:t>
      </w:r>
      <w:r w:rsidRPr="00ED356B">
        <w:rPr>
          <w:sz w:val="12"/>
        </w:rPr>
        <w:t xml:space="preserve"> of Article 49B. See, e.g., among many other examples, Wake v. Montgomery College, Case No. DE114-1152 (MCHR Aug. 3, 1984), routinely applying numerous federal court Title VII precedents relating to every aspect of analyzing issues of discrimination and retaliation under the Maryland law. Accord, Haughton v. Mayor &amp; City Council of Baltimore, Case No. E69- 1494 (Nov. 3, 1983) (applying the entire mode of analysis of McDonnell Douglas Corp. v. Green, 411 U.S. 798 (1973)) (See attachments hereto). 8 In this regard, the MCHR has applied the Ricks/Chardon limitations standard since its inception in the Commission's enforcement of Article 49B. Indeed, as reflected in a closure letter issued by the Commission's Deputy Director in 1981, the MCHR expressed total adherence to the Supreme Court's ruling immediately after the issuance of Ricks, even to the point of applying it retroactively to a previously filed case that was deemed untimely under the then-new Supreme Court limitations standard. See July 7, </w:t>
      </w:r>
      <w:proofErr w:type="gramStart"/>
      <w:r w:rsidRPr="00ED356B">
        <w:rPr>
          <w:sz w:val="12"/>
        </w:rPr>
        <w:t>1981</w:t>
      </w:r>
      <w:proofErr w:type="gramEnd"/>
      <w:r w:rsidRPr="00ED356B">
        <w:rPr>
          <w:sz w:val="12"/>
        </w:rPr>
        <w:t xml:space="preserve"> Closure Letter of MCHR Deputy Director in Freeman v. Harford County Public Schools, MCHR Case No. E1280-104 (also attached to this Brief). Finally, Maryland is hardly alone in its reliance on federal interpretations of Title VII. The vast majority of state courts around the country have construed their discrimination laws in conformity with federal interpretations of the civil rights laws. Brooks v. Lexington-Fayette Urban County </w:t>
      </w:r>
      <w:proofErr w:type="spellStart"/>
      <w:r w:rsidRPr="00ED356B">
        <w:rPr>
          <w:sz w:val="12"/>
        </w:rPr>
        <w:t>Hous</w:t>
      </w:r>
      <w:proofErr w:type="spellEnd"/>
      <w:r w:rsidRPr="00ED356B">
        <w:rPr>
          <w:sz w:val="12"/>
        </w:rPr>
        <w:t xml:space="preserve">. Auth., 132 S.W. 3d 790, 801 (Ky. 2004) (discussing reasons for state court to construe law consistently with federal law); see also, among many others, Eastin v. Entergy Corp., 865 So. 2d 49, 54 (La. 2004); Stephenson v. American Dental Association, 789 A. 2d 1248, 1250-1251 (D.C. 2002); W. Va. Univ. v. Decker, 447 S.E.2d 259, 265 (W. Va. 1994); Turner v. IDS Fin. Servs.,. 471 N.W.2d 105, 108 (Minn. 1991). 9 </w:t>
      </w:r>
      <w:r w:rsidRPr="00FD126F">
        <w:rPr>
          <w:rStyle w:val="StyleUnderline"/>
        </w:rPr>
        <w:t>These decisions confirm and explain the</w:t>
      </w:r>
      <w:r w:rsidRPr="00ED356B">
        <w:rPr>
          <w:sz w:val="12"/>
        </w:rPr>
        <w:t xml:space="preserve"> many </w:t>
      </w:r>
      <w:proofErr w:type="gramStart"/>
      <w:r w:rsidRPr="00FD126F">
        <w:rPr>
          <w:rStyle w:val="StyleUnderline"/>
        </w:rPr>
        <w:t>sound</w:t>
      </w:r>
      <w:proofErr w:type="gramEnd"/>
      <w:r w:rsidRPr="00FD126F">
        <w:rPr>
          <w:rStyle w:val="StyleUnderline"/>
        </w:rPr>
        <w:t xml:space="preserve"> public policy</w:t>
      </w:r>
      <w:r w:rsidRPr="00ED356B">
        <w:rPr>
          <w:sz w:val="12"/>
        </w:rPr>
        <w:t xml:space="preserve"> </w:t>
      </w:r>
      <w:r w:rsidRPr="00FD126F">
        <w:rPr>
          <w:rStyle w:val="StyleUnderline"/>
        </w:rPr>
        <w:t>reasons for maintaining uniformity between state and federal interpretations</w:t>
      </w:r>
      <w:r>
        <w:rPr>
          <w:rStyle w:val="StyleUnderline"/>
        </w:rPr>
        <w:t xml:space="preserve"> </w:t>
      </w:r>
      <w:r w:rsidRPr="00FD126F">
        <w:rPr>
          <w:rStyle w:val="StyleUnderline"/>
        </w:rPr>
        <w:t>of parallel</w:t>
      </w:r>
      <w:r w:rsidRPr="00ED356B">
        <w:rPr>
          <w:sz w:val="12"/>
        </w:rPr>
        <w:t xml:space="preserve"> discrimination </w:t>
      </w:r>
      <w:r w:rsidRPr="00FD126F">
        <w:rPr>
          <w:rStyle w:val="StyleUnderline"/>
        </w:rPr>
        <w:t>laws</w:t>
      </w:r>
      <w:r w:rsidRPr="00ED356B">
        <w:rPr>
          <w:sz w:val="12"/>
        </w:rPr>
        <w:t xml:space="preserve">. First, as noted above, Maryland's courts and many others have found that uniformity of interpretation of the state and federal discrimination laws best effectuates the intent of the state legislature. Where the Maryland General Assembly saw fit to borrow language from Title VII for use in its own employment discrimination statute, the presumption plainly arises that the state legislature intended to adopt the construction afforded Title VII by the U.S. Supreme Court. Maryland Commission on Human Relations v. Mayor and City Council of Baltimore, supra, 280 Md. at 40, 371 A. 2d at 647; University of Maryland at Baltimore v. Boyd, supra, 93 Md. App. at 311 3 Second, numerous courts have recognized that uniformity of interpretation is, in and of itself, an important objective. See, e.g., Peper v. Princeton Univ. Bd. Of </w:t>
      </w:r>
      <w:proofErr w:type="spellStart"/>
      <w:r w:rsidRPr="00ED356B">
        <w:rPr>
          <w:sz w:val="12"/>
        </w:rPr>
        <w:t>Trs</w:t>
      </w:r>
      <w:proofErr w:type="spellEnd"/>
      <w:r w:rsidRPr="00ED356B">
        <w:rPr>
          <w:sz w:val="12"/>
        </w:rPr>
        <w:t xml:space="preserve">., 389 A. 2d 465, 478 (N.J. 1978) ("[W]here federal antidiscrimination standards are useful and fair, it is in the best 3 Significantly, it was not until Title VII became law that a majority of states adopted their own antidiscrimination statutes. Article 49B itself was first amended to include prohibitions against discriminatory employment practices in 1965, i.e., after passage of Title VII. State of Maryland Commission on Human Relations v. Mayor and City Council of Baltimore, supra, 280 Md. at 37. Thus, federal law has traditionally set the standard for individual rights in the employment context. 10 interests of everyone concerned to have some uniformity in the law."); Winn v. Trans World Airlines, Inc., 484 A. 2d 392, 404 (Pa. 1984) ("[T]his Court has, </w:t>
      </w:r>
      <w:r w:rsidRPr="00FD126F">
        <w:rPr>
          <w:rStyle w:val="StyleUnderline"/>
        </w:rPr>
        <w:t>in the interest of</w:t>
      </w:r>
      <w:r w:rsidRPr="00ED356B">
        <w:rPr>
          <w:sz w:val="12"/>
        </w:rPr>
        <w:t xml:space="preserve"> uniformity and </w:t>
      </w:r>
      <w:r w:rsidRPr="00FD126F">
        <w:rPr>
          <w:rStyle w:val="StyleUnderline"/>
        </w:rPr>
        <w:t>predictability</w:t>
      </w:r>
      <w:r w:rsidRPr="00ED356B">
        <w:rPr>
          <w:sz w:val="12"/>
        </w:rPr>
        <w:t xml:space="preserve"> in enforcement of equal employment legislation, construed the Human Relations Act in light of principles of fair employment law which have emerged relative to [Title VII]."); W. Va. Univ. v. Decker, 447 S.E.2d 259, 265 (W. Va. 1994) (noting that court had previously adopted U.S. Supreme Court's formulation of disparate impact defense "simply because </w:t>
      </w:r>
      <w:r w:rsidRPr="00FD126F">
        <w:rPr>
          <w:rStyle w:val="StyleUnderline"/>
        </w:rPr>
        <w:t>uniformity</w:t>
      </w:r>
      <w:r w:rsidRPr="00ED356B">
        <w:rPr>
          <w:sz w:val="12"/>
        </w:rPr>
        <w:t xml:space="preserve"> in these matters </w:t>
      </w:r>
      <w:r w:rsidRPr="00FD126F">
        <w:rPr>
          <w:rStyle w:val="StyleUnderline"/>
        </w:rPr>
        <w:t>is</w:t>
      </w:r>
      <w:r>
        <w:rPr>
          <w:rStyle w:val="StyleUnderline"/>
        </w:rPr>
        <w:t xml:space="preserve"> </w:t>
      </w:r>
      <w:r w:rsidRPr="00FD126F">
        <w:rPr>
          <w:rStyle w:val="StyleUnderline"/>
        </w:rPr>
        <w:t>valuable per se</w:t>
      </w:r>
      <w:r w:rsidRPr="00ED356B">
        <w:rPr>
          <w:sz w:val="12"/>
        </w:rPr>
        <w:t xml:space="preserve">."). These and other cases have recognized that </w:t>
      </w:r>
      <w:r w:rsidRPr="00B80EC2">
        <w:rPr>
          <w:rStyle w:val="Emphasis"/>
          <w:highlight w:val="green"/>
        </w:rPr>
        <w:t>uniform interpretation of</w:t>
      </w:r>
      <w:r w:rsidRPr="00B55C7E">
        <w:rPr>
          <w:rStyle w:val="Emphasis"/>
        </w:rPr>
        <w:t xml:space="preserve"> parallel </w:t>
      </w:r>
      <w:r w:rsidRPr="00A67C03">
        <w:rPr>
          <w:rStyle w:val="Emphasis"/>
        </w:rPr>
        <w:t>state and federal statutes</w:t>
      </w:r>
      <w:r w:rsidRPr="00A67C03">
        <w:rPr>
          <w:rStyle w:val="StyleUnderline"/>
        </w:rPr>
        <w:t xml:space="preserve"> </w:t>
      </w:r>
      <w:r w:rsidRPr="00B80EC2">
        <w:rPr>
          <w:rStyle w:val="Emphasis"/>
          <w:highlight w:val="green"/>
        </w:rPr>
        <w:t>affords</w:t>
      </w:r>
      <w:r w:rsidRPr="00B55C7E">
        <w:rPr>
          <w:rStyle w:val="Emphasis"/>
        </w:rPr>
        <w:t xml:space="preserve"> both employers and employees</w:t>
      </w:r>
      <w:r w:rsidRPr="00FD126F">
        <w:rPr>
          <w:rStyle w:val="StyleUnderline"/>
        </w:rPr>
        <w:t xml:space="preserve"> with</w:t>
      </w:r>
      <w:r>
        <w:rPr>
          <w:rStyle w:val="StyleUnderline"/>
        </w:rPr>
        <w:t xml:space="preserve"> </w:t>
      </w:r>
      <w:r w:rsidRPr="00B80EC2">
        <w:rPr>
          <w:rStyle w:val="Emphasis"/>
          <w:highlight w:val="green"/>
        </w:rPr>
        <w:t xml:space="preserve">clearer understanding </w:t>
      </w:r>
      <w:r w:rsidRPr="00ED356B">
        <w:rPr>
          <w:rStyle w:val="Emphasis"/>
        </w:rPr>
        <w:t>of</w:t>
      </w:r>
      <w:r w:rsidRPr="00B55C7E">
        <w:rPr>
          <w:rStyle w:val="Emphasis"/>
        </w:rPr>
        <w:t xml:space="preserve"> their rights and </w:t>
      </w:r>
      <w:r w:rsidRPr="00ED356B">
        <w:rPr>
          <w:rStyle w:val="Emphasis"/>
        </w:rPr>
        <w:t>duties</w:t>
      </w:r>
      <w:r w:rsidRPr="00ED356B">
        <w:rPr>
          <w:sz w:val="12"/>
        </w:rPr>
        <w:t xml:space="preserve"> </w:t>
      </w:r>
      <w:r w:rsidRPr="00B55C7E">
        <w:rPr>
          <w:rStyle w:val="StyleUnderline"/>
        </w:rPr>
        <w:t xml:space="preserve">under similar laws </w:t>
      </w:r>
      <w:r w:rsidRPr="00B80EC2">
        <w:rPr>
          <w:rStyle w:val="StyleUnderline"/>
          <w:highlight w:val="green"/>
        </w:rPr>
        <w:t xml:space="preserve">and </w:t>
      </w:r>
      <w:r w:rsidRPr="00B80EC2">
        <w:rPr>
          <w:rStyle w:val="Emphasis"/>
          <w:highlight w:val="green"/>
        </w:rPr>
        <w:t>reduces forum shopping</w:t>
      </w:r>
      <w:r w:rsidRPr="00FD126F">
        <w:rPr>
          <w:rStyle w:val="StyleUnderline"/>
        </w:rPr>
        <w:t>.</w:t>
      </w:r>
      <w:r w:rsidRPr="00ED356B">
        <w:rPr>
          <w:sz w:val="12"/>
        </w:rPr>
        <w:t xml:space="preserve"> </w:t>
      </w:r>
      <w:r w:rsidRPr="00FD126F">
        <w:rPr>
          <w:rStyle w:val="StyleUnderline"/>
        </w:rPr>
        <w:t xml:space="preserve">Even </w:t>
      </w:r>
      <w:r w:rsidRPr="00B55C7E">
        <w:rPr>
          <w:rStyle w:val="Emphasis"/>
        </w:rPr>
        <w:t>small</w:t>
      </w:r>
      <w:r w:rsidRPr="00FD126F">
        <w:rPr>
          <w:rStyle w:val="StyleUnderline"/>
        </w:rPr>
        <w:t xml:space="preserve"> employers</w:t>
      </w:r>
      <w:r w:rsidRPr="00ED356B">
        <w:rPr>
          <w:sz w:val="12"/>
        </w:rPr>
        <w:t xml:space="preserve"> in Maryland </w:t>
      </w:r>
      <w:r w:rsidRPr="00FD126F">
        <w:rPr>
          <w:rStyle w:val="StyleUnderline"/>
        </w:rPr>
        <w:t>are covered</w:t>
      </w:r>
      <w:r w:rsidRPr="00ED356B">
        <w:rPr>
          <w:sz w:val="12"/>
        </w:rPr>
        <w:t xml:space="preserve"> </w:t>
      </w:r>
      <w:r w:rsidRPr="00FD126F">
        <w:rPr>
          <w:rStyle w:val="StyleUnderline"/>
        </w:rPr>
        <w:t>by</w:t>
      </w:r>
      <w:r w:rsidRPr="00ED356B">
        <w:rPr>
          <w:sz w:val="12"/>
        </w:rPr>
        <w:t xml:space="preserve"> the </w:t>
      </w:r>
      <w:r w:rsidRPr="00FD126F">
        <w:rPr>
          <w:rStyle w:val="StyleUnderline"/>
        </w:rPr>
        <w:t>laws</w:t>
      </w:r>
      <w:r w:rsidRPr="00ED356B">
        <w:rPr>
          <w:sz w:val="12"/>
        </w:rPr>
        <w:t xml:space="preserve"> of numerous overlapping jurisdictions, </w:t>
      </w:r>
      <w:r w:rsidRPr="00FD126F">
        <w:rPr>
          <w:rStyle w:val="StyleUnderline"/>
        </w:rPr>
        <w:t>with additional coverage</w:t>
      </w:r>
      <w:r w:rsidRPr="00ED356B">
        <w:rPr>
          <w:sz w:val="12"/>
        </w:rPr>
        <w:t xml:space="preserve"> </w:t>
      </w:r>
      <w:r w:rsidRPr="00FD126F">
        <w:rPr>
          <w:rStyle w:val="StyleUnderline"/>
        </w:rPr>
        <w:t xml:space="preserve">often imposed on business locations </w:t>
      </w:r>
      <w:r w:rsidRPr="00B55C7E">
        <w:rPr>
          <w:rStyle w:val="Emphasis"/>
        </w:rPr>
        <w:t>only a few miles away</w:t>
      </w:r>
      <w:r w:rsidRPr="00FD126F">
        <w:rPr>
          <w:rStyle w:val="StyleUnderline"/>
        </w:rPr>
        <w:t xml:space="preserve"> in neighboring</w:t>
      </w:r>
      <w:r>
        <w:rPr>
          <w:rStyle w:val="StyleUnderline"/>
        </w:rPr>
        <w:t xml:space="preserve"> </w:t>
      </w:r>
      <w:r w:rsidRPr="00FD126F">
        <w:rPr>
          <w:rStyle w:val="StyleUnderline"/>
        </w:rPr>
        <w:t>jurisdictions.</w:t>
      </w:r>
      <w:r w:rsidRPr="00ED356B">
        <w:rPr>
          <w:sz w:val="12"/>
        </w:rPr>
        <w:t xml:space="preserve"> Thus, in addition to Title VII itself and the several other federal antidiscrimination laws, employers must be concerned about the obligations imposed by Article 49B and by the human rights ordinances of multiple Maryland counties, to say nothing of the antidiscrimination laws of each of Maryland's adjacent states and the District of Columbia. </w:t>
      </w:r>
      <w:r w:rsidRPr="00FD126F">
        <w:rPr>
          <w:rStyle w:val="StyleUnderline"/>
        </w:rPr>
        <w:t>Larger</w:t>
      </w:r>
      <w:r w:rsidRPr="00ED356B">
        <w:rPr>
          <w:sz w:val="12"/>
        </w:rPr>
        <w:t xml:space="preserve"> 11 </w:t>
      </w:r>
      <w:r w:rsidRPr="00FD126F">
        <w:rPr>
          <w:rStyle w:val="StyleUnderline"/>
        </w:rPr>
        <w:t xml:space="preserve">employers like </w:t>
      </w:r>
      <w:r w:rsidRPr="00B55C7E">
        <w:rPr>
          <w:rStyle w:val="Emphasis"/>
        </w:rPr>
        <w:t>Lockheed</w:t>
      </w:r>
      <w:r w:rsidRPr="00FD126F">
        <w:rPr>
          <w:rStyle w:val="StyleUnderline"/>
        </w:rPr>
        <w:t xml:space="preserve"> are subject to</w:t>
      </w:r>
      <w:r w:rsidRPr="00ED356B">
        <w:rPr>
          <w:sz w:val="12"/>
        </w:rPr>
        <w:t xml:space="preserve"> antidiscrimination law </w:t>
      </w:r>
      <w:r w:rsidRPr="00FD126F">
        <w:rPr>
          <w:rStyle w:val="StyleUnderline"/>
        </w:rPr>
        <w:t>coverage in</w:t>
      </w:r>
      <w:r>
        <w:rPr>
          <w:rStyle w:val="StyleUnderline"/>
        </w:rPr>
        <w:t xml:space="preserve"> </w:t>
      </w:r>
      <w:r w:rsidRPr="00B55C7E">
        <w:rPr>
          <w:rStyle w:val="Emphasis"/>
        </w:rPr>
        <w:t>dozens of other states</w:t>
      </w:r>
      <w:r w:rsidRPr="00ED356B">
        <w:rPr>
          <w:sz w:val="12"/>
        </w:rPr>
        <w:t xml:space="preserve">, counties, cities, and territories </w:t>
      </w:r>
      <w:r w:rsidRPr="00FD126F">
        <w:rPr>
          <w:rStyle w:val="StyleUnderline"/>
        </w:rPr>
        <w:t>all over the country.</w:t>
      </w:r>
      <w:r>
        <w:rPr>
          <w:rStyle w:val="StyleUnderline"/>
        </w:rPr>
        <w:t xml:space="preserve"> </w:t>
      </w:r>
      <w:r w:rsidRPr="00B80EC2">
        <w:rPr>
          <w:rStyle w:val="Emphasis"/>
          <w:highlight w:val="green"/>
        </w:rPr>
        <w:t>Absent</w:t>
      </w:r>
      <w:r w:rsidRPr="00FD126F">
        <w:rPr>
          <w:rStyle w:val="StyleUnderline"/>
        </w:rPr>
        <w:t xml:space="preserve"> </w:t>
      </w:r>
      <w:r w:rsidRPr="00ED356B">
        <w:rPr>
          <w:sz w:val="12"/>
        </w:rPr>
        <w:t>some level of</w:t>
      </w:r>
      <w:r w:rsidRPr="00FD126F">
        <w:rPr>
          <w:rStyle w:val="StyleUnderline"/>
        </w:rPr>
        <w:t xml:space="preserve"> </w:t>
      </w:r>
      <w:r w:rsidRPr="00B55C7E">
        <w:rPr>
          <w:rStyle w:val="Emphasis"/>
        </w:rPr>
        <w:t xml:space="preserve">judicial </w:t>
      </w:r>
      <w:r w:rsidRPr="00B80EC2">
        <w:rPr>
          <w:rStyle w:val="Emphasis"/>
          <w:highlight w:val="green"/>
        </w:rPr>
        <w:t>uniformity</w:t>
      </w:r>
      <w:r w:rsidRPr="00FD126F">
        <w:rPr>
          <w:rStyle w:val="StyleUnderline"/>
        </w:rPr>
        <w:t xml:space="preserve"> among all of these different</w:t>
      </w:r>
      <w:r>
        <w:rPr>
          <w:rStyle w:val="StyleUnderline"/>
        </w:rPr>
        <w:t xml:space="preserve"> </w:t>
      </w:r>
      <w:r w:rsidRPr="00FD126F">
        <w:rPr>
          <w:rStyle w:val="StyleUnderline"/>
        </w:rPr>
        <w:t xml:space="preserve">jurisdictions, </w:t>
      </w:r>
      <w:r w:rsidRPr="00B55C7E">
        <w:rPr>
          <w:rStyle w:val="Emphasis"/>
        </w:rPr>
        <w:t>particularly</w:t>
      </w:r>
      <w:r w:rsidRPr="00FD126F">
        <w:rPr>
          <w:rStyle w:val="StyleUnderline"/>
        </w:rPr>
        <w:t xml:space="preserve"> </w:t>
      </w:r>
      <w:r w:rsidRPr="00B80EC2">
        <w:rPr>
          <w:rStyle w:val="StyleUnderline"/>
          <w:highlight w:val="green"/>
        </w:rPr>
        <w:t>where they</w:t>
      </w:r>
      <w:r w:rsidRPr="00FD126F">
        <w:rPr>
          <w:rStyle w:val="StyleUnderline"/>
        </w:rPr>
        <w:t xml:space="preserve"> have </w:t>
      </w:r>
      <w:r w:rsidRPr="00B80EC2">
        <w:rPr>
          <w:rStyle w:val="StyleUnderline"/>
          <w:highlight w:val="green"/>
        </w:rPr>
        <w:t xml:space="preserve">adopted </w:t>
      </w:r>
      <w:r w:rsidRPr="00B80EC2">
        <w:rPr>
          <w:rStyle w:val="Emphasis"/>
          <w:highlight w:val="green"/>
        </w:rPr>
        <w:t>similar language</w:t>
      </w:r>
      <w:r w:rsidRPr="00B80EC2">
        <w:rPr>
          <w:rStyle w:val="StyleUnderline"/>
          <w:highlight w:val="green"/>
        </w:rPr>
        <w:t xml:space="preserve"> </w:t>
      </w:r>
      <w:r w:rsidRPr="00ED356B">
        <w:rPr>
          <w:rStyle w:val="StyleUnderline"/>
        </w:rPr>
        <w:t>in</w:t>
      </w:r>
      <w:r w:rsidRPr="00FD126F">
        <w:rPr>
          <w:rStyle w:val="StyleUnderline"/>
        </w:rPr>
        <w:t xml:space="preserve"> their</w:t>
      </w:r>
      <w:r>
        <w:rPr>
          <w:rStyle w:val="StyleUnderline"/>
        </w:rPr>
        <w:t xml:space="preserve"> </w:t>
      </w:r>
      <w:r w:rsidRPr="00ED356B">
        <w:rPr>
          <w:sz w:val="12"/>
        </w:rPr>
        <w:t xml:space="preserve">antidiscrimination </w:t>
      </w:r>
      <w:r w:rsidRPr="00ED356B">
        <w:rPr>
          <w:rStyle w:val="Emphasis"/>
        </w:rPr>
        <w:t>statutes</w:t>
      </w:r>
      <w:r w:rsidRPr="00ED356B">
        <w:rPr>
          <w:sz w:val="12"/>
        </w:rPr>
        <w:t xml:space="preserve"> or ordinances, </w:t>
      </w:r>
      <w:r w:rsidRPr="00ED356B">
        <w:rPr>
          <w:rStyle w:val="StyleUnderline"/>
        </w:rPr>
        <w:t>the</w:t>
      </w:r>
      <w:r w:rsidRPr="00FD126F">
        <w:rPr>
          <w:rStyle w:val="StyleUnderline"/>
        </w:rPr>
        <w:t xml:space="preserve"> </w:t>
      </w:r>
      <w:r w:rsidRPr="00B55C7E">
        <w:rPr>
          <w:rStyle w:val="Emphasis"/>
        </w:rPr>
        <w:t xml:space="preserve">compliance </w:t>
      </w:r>
      <w:r w:rsidRPr="00B80EC2">
        <w:rPr>
          <w:rStyle w:val="Emphasis"/>
          <w:highlight w:val="green"/>
        </w:rPr>
        <w:t>burdens</w:t>
      </w:r>
      <w:r w:rsidRPr="00B80EC2">
        <w:rPr>
          <w:rStyle w:val="StyleUnderline"/>
          <w:highlight w:val="green"/>
        </w:rPr>
        <w:t xml:space="preserve"> imposed</w:t>
      </w:r>
      <w:r w:rsidRPr="00ED356B">
        <w:rPr>
          <w:sz w:val="12"/>
        </w:rPr>
        <w:t xml:space="preserve"> </w:t>
      </w:r>
      <w:r w:rsidRPr="00FD126F">
        <w:rPr>
          <w:rStyle w:val="StyleUnderline"/>
        </w:rPr>
        <w:t xml:space="preserve">on </w:t>
      </w:r>
      <w:r w:rsidRPr="00B55C7E">
        <w:rPr>
          <w:rStyle w:val="Emphasis"/>
        </w:rPr>
        <w:t>both small and large businesses</w:t>
      </w:r>
      <w:r w:rsidRPr="00FD126F">
        <w:rPr>
          <w:rStyle w:val="StyleUnderline"/>
        </w:rPr>
        <w:t xml:space="preserve"> </w:t>
      </w:r>
      <w:r w:rsidRPr="00B80EC2">
        <w:rPr>
          <w:rStyle w:val="StyleUnderline"/>
          <w:highlight w:val="green"/>
        </w:rPr>
        <w:t xml:space="preserve">can be </w:t>
      </w:r>
      <w:r w:rsidRPr="00B80EC2">
        <w:rPr>
          <w:rStyle w:val="Emphasis"/>
          <w:highlight w:val="green"/>
        </w:rPr>
        <w:t>enormous</w:t>
      </w:r>
      <w:r w:rsidRPr="00FD126F">
        <w:rPr>
          <w:rStyle w:val="StyleUnderline"/>
        </w:rPr>
        <w:t>.</w:t>
      </w:r>
      <w:r>
        <w:rPr>
          <w:rStyle w:val="StyleUnderline"/>
        </w:rPr>
        <w:t xml:space="preserve"> </w:t>
      </w:r>
      <w:r w:rsidRPr="00ED356B">
        <w:rPr>
          <w:rStyle w:val="StyleUnderline"/>
        </w:rPr>
        <w:t>Failure to promote uniformity of judicial interpretation of</w:t>
      </w:r>
      <w:r w:rsidRPr="00ED356B">
        <w:rPr>
          <w:sz w:val="12"/>
        </w:rPr>
        <w:t xml:space="preserve"> antidiscrimination </w:t>
      </w:r>
      <w:r w:rsidRPr="00ED356B">
        <w:rPr>
          <w:rStyle w:val="StyleUnderline"/>
        </w:rPr>
        <w:t xml:space="preserve">laws also threatens to </w:t>
      </w:r>
      <w:r w:rsidRPr="00ED356B">
        <w:rPr>
          <w:rStyle w:val="Emphasis"/>
        </w:rPr>
        <w:t>impose significant burdens on the courts</w:t>
      </w:r>
      <w:r w:rsidRPr="00B55C7E">
        <w:rPr>
          <w:rStyle w:val="Emphasis"/>
        </w:rPr>
        <w:t xml:space="preserve"> themselves</w:t>
      </w:r>
      <w:r w:rsidRPr="00FD126F">
        <w:rPr>
          <w:rStyle w:val="StyleUnderline"/>
        </w:rPr>
        <w:t xml:space="preserve">. The </w:t>
      </w:r>
      <w:r w:rsidRPr="00B80EC2">
        <w:rPr>
          <w:rStyle w:val="Emphasis"/>
          <w:highlight w:val="green"/>
        </w:rPr>
        <w:t>number of state</w:t>
      </w:r>
      <w:r w:rsidRPr="00ED356B">
        <w:rPr>
          <w:sz w:val="12"/>
        </w:rPr>
        <w:t xml:space="preserve"> discrimination </w:t>
      </w:r>
      <w:r w:rsidRPr="00B80EC2">
        <w:rPr>
          <w:rStyle w:val="Emphasis"/>
          <w:highlight w:val="green"/>
        </w:rPr>
        <w:t>cases</w:t>
      </w:r>
      <w:r w:rsidRPr="00FD126F">
        <w:rPr>
          <w:rStyle w:val="StyleUnderline"/>
        </w:rPr>
        <w:t xml:space="preserve"> has </w:t>
      </w:r>
      <w:r w:rsidRPr="00B80EC2">
        <w:rPr>
          <w:rStyle w:val="StyleUnderline"/>
          <w:highlight w:val="green"/>
        </w:rPr>
        <w:t>grown</w:t>
      </w:r>
      <w:r w:rsidRPr="00FD126F">
        <w:rPr>
          <w:rStyle w:val="StyleUnderline"/>
        </w:rPr>
        <w:t xml:space="preserve"> in</w:t>
      </w:r>
      <w:r>
        <w:rPr>
          <w:rStyle w:val="StyleUnderline"/>
        </w:rPr>
        <w:t xml:space="preserve"> </w:t>
      </w:r>
      <w:r w:rsidRPr="00FD126F">
        <w:rPr>
          <w:rStyle w:val="StyleUnderline"/>
        </w:rPr>
        <w:t xml:space="preserve">recent years, </w:t>
      </w:r>
      <w:r w:rsidRPr="00B80EC2">
        <w:rPr>
          <w:rStyle w:val="StyleUnderline"/>
          <w:highlight w:val="green"/>
        </w:rPr>
        <w:t xml:space="preserve">as </w:t>
      </w:r>
      <w:r w:rsidRPr="00B80EC2">
        <w:rPr>
          <w:rStyle w:val="Emphasis"/>
          <w:highlight w:val="green"/>
        </w:rPr>
        <w:t>plaintiffs</w:t>
      </w:r>
      <w:r w:rsidRPr="00B55C7E">
        <w:rPr>
          <w:rStyle w:val="Emphasis"/>
        </w:rPr>
        <w:t xml:space="preserve"> have attempted to </w:t>
      </w:r>
      <w:r w:rsidRPr="00B80EC2">
        <w:rPr>
          <w:rStyle w:val="Emphasis"/>
          <w:highlight w:val="green"/>
        </w:rPr>
        <w:t>exploit</w:t>
      </w:r>
      <w:r w:rsidRPr="00B55C7E">
        <w:rPr>
          <w:rStyle w:val="Emphasis"/>
        </w:rPr>
        <w:t xml:space="preserve"> isolated </w:t>
      </w:r>
      <w:r w:rsidRPr="00B80EC2">
        <w:rPr>
          <w:rStyle w:val="Emphasis"/>
          <w:highlight w:val="green"/>
        </w:rPr>
        <w:t>divergences</w:t>
      </w:r>
      <w:r>
        <w:rPr>
          <w:rStyle w:val="StyleUnderline"/>
        </w:rPr>
        <w:t xml:space="preserve"> </w:t>
      </w:r>
      <w:r w:rsidRPr="00FD126F">
        <w:rPr>
          <w:rStyle w:val="StyleUnderline"/>
        </w:rPr>
        <w:t>between state and federal interpretations of the</w:t>
      </w:r>
      <w:r w:rsidRPr="00ED356B">
        <w:rPr>
          <w:sz w:val="12"/>
        </w:rPr>
        <w:t xml:space="preserve"> discrimination </w:t>
      </w:r>
      <w:r w:rsidRPr="00FD126F">
        <w:rPr>
          <w:rStyle w:val="StyleUnderline"/>
        </w:rPr>
        <w:t>laws</w:t>
      </w:r>
      <w:r w:rsidRPr="00ED356B">
        <w:rPr>
          <w:sz w:val="12"/>
        </w:rPr>
        <w:t xml:space="preserve">. Parry, Executive Summary and Analysis, 18 Mental &amp; Physical Disability L. Rep. 614, 618 (1994).4 </w:t>
      </w:r>
      <w:r w:rsidRPr="00B80EC2">
        <w:rPr>
          <w:rStyle w:val="Emphasis"/>
          <w:highlight w:val="green"/>
        </w:rPr>
        <w:t xml:space="preserve">Failure </w:t>
      </w:r>
      <w:r w:rsidRPr="00700B2D">
        <w:rPr>
          <w:rStyle w:val="Emphasis"/>
        </w:rPr>
        <w:t>to</w:t>
      </w:r>
      <w:r w:rsidRPr="00B55C7E">
        <w:rPr>
          <w:rStyle w:val="Emphasis"/>
        </w:rPr>
        <w:t xml:space="preserve"> preserve uniformity</w:t>
      </w:r>
      <w:r w:rsidRPr="00FD126F">
        <w:rPr>
          <w:rStyle w:val="StyleUnderline"/>
        </w:rPr>
        <w:t xml:space="preserve"> of </w:t>
      </w:r>
      <w:proofErr w:type="spellStart"/>
      <w:r w:rsidRPr="00FD126F">
        <w:rPr>
          <w:rStyle w:val="StyleUnderline"/>
        </w:rPr>
        <w:t>decisionmaking</w:t>
      </w:r>
      <w:proofErr w:type="spellEnd"/>
      <w:r w:rsidRPr="00FD126F">
        <w:rPr>
          <w:rStyle w:val="StyleUnderline"/>
        </w:rPr>
        <w:t xml:space="preserve"> in this</w:t>
      </w:r>
      <w:r>
        <w:rPr>
          <w:rStyle w:val="StyleUnderline"/>
        </w:rPr>
        <w:t xml:space="preserve"> </w:t>
      </w:r>
      <w:r w:rsidRPr="00FD126F">
        <w:rPr>
          <w:rStyle w:val="StyleUnderline"/>
        </w:rPr>
        <w:t xml:space="preserve">area </w:t>
      </w:r>
      <w:r w:rsidRPr="00B80EC2">
        <w:rPr>
          <w:rStyle w:val="StyleUnderline"/>
          <w:highlight w:val="green"/>
        </w:rPr>
        <w:t>will</w:t>
      </w:r>
      <w:r w:rsidRPr="00ED356B">
        <w:rPr>
          <w:sz w:val="12"/>
        </w:rPr>
        <w:t xml:space="preserve"> likely </w:t>
      </w:r>
      <w:r w:rsidRPr="00B80EC2">
        <w:rPr>
          <w:rStyle w:val="StyleUnderline"/>
          <w:highlight w:val="green"/>
        </w:rPr>
        <w:t xml:space="preserve">result in </w:t>
      </w:r>
      <w:r w:rsidRPr="00700B2D">
        <w:rPr>
          <w:rStyle w:val="StyleUnderline"/>
        </w:rPr>
        <w:t xml:space="preserve">excessive </w:t>
      </w:r>
      <w:r w:rsidRPr="00B80EC2">
        <w:rPr>
          <w:rStyle w:val="StyleUnderline"/>
          <w:highlight w:val="green"/>
        </w:rPr>
        <w:t>forum shopping</w:t>
      </w:r>
      <w:r w:rsidRPr="00FD126F">
        <w:rPr>
          <w:rStyle w:val="StyleUnderline"/>
        </w:rPr>
        <w:t xml:space="preserve"> and </w:t>
      </w:r>
      <w:r w:rsidRPr="00B80EC2">
        <w:rPr>
          <w:rStyle w:val="Emphasis"/>
          <w:highlight w:val="green"/>
        </w:rPr>
        <w:t>increased</w:t>
      </w:r>
      <w:r w:rsidRPr="00B55C7E">
        <w:rPr>
          <w:rStyle w:val="Emphasis"/>
        </w:rPr>
        <w:t xml:space="preserve"> filing of </w:t>
      </w:r>
      <w:r w:rsidRPr="00B80EC2">
        <w:rPr>
          <w:rStyle w:val="Emphasis"/>
          <w:highlight w:val="green"/>
        </w:rPr>
        <w:t xml:space="preserve">claims in </w:t>
      </w:r>
      <w:r w:rsidRPr="00700B2D">
        <w:rPr>
          <w:rStyle w:val="Emphasis"/>
        </w:rPr>
        <w:t>those</w:t>
      </w:r>
      <w:r w:rsidRPr="00B55C7E">
        <w:rPr>
          <w:rStyle w:val="Emphasis"/>
        </w:rPr>
        <w:t xml:space="preserve"> </w:t>
      </w:r>
      <w:r w:rsidRPr="00B80EC2">
        <w:rPr>
          <w:rStyle w:val="Emphasis"/>
          <w:highlight w:val="green"/>
        </w:rPr>
        <w:t>states</w:t>
      </w:r>
      <w:r w:rsidRPr="00ED356B">
        <w:rPr>
          <w:sz w:val="12"/>
        </w:rPr>
        <w:t xml:space="preserve"> that depart from otherwise uniform standards of interpretation. 4 It is estimated that employment discrimination cases currently make up almost ten percent of federal courts' dockets. </w:t>
      </w:r>
      <w:proofErr w:type="spellStart"/>
      <w:r w:rsidRPr="00ED356B">
        <w:rPr>
          <w:sz w:val="12"/>
        </w:rPr>
        <w:t>Sternlight</w:t>
      </w:r>
      <w:proofErr w:type="spellEnd"/>
      <w:r w:rsidRPr="00ED356B">
        <w:rPr>
          <w:sz w:val="12"/>
        </w:rPr>
        <w:t xml:space="preserve">, In Search of the Best Procedure for Enforcing Employment Discrimination Laws: A Comparative Analysis, 78 Tul. L. Rev. 1401, 1424 (2004). The percentage of employment discrimination cases in state court dockets is significantly lower, but growing. Cohen &amp; Smith, Bureau of Justice Statistics, Civil Trial Cases and Verdicts in Large Counties, 2001, at 1 (2004). 12 </w:t>
      </w:r>
      <w:r w:rsidRPr="00FD126F">
        <w:rPr>
          <w:rStyle w:val="StyleUnderline"/>
        </w:rPr>
        <w:t>Adding to the potential for confusion, the current and longstanding</w:t>
      </w:r>
      <w:r>
        <w:rPr>
          <w:rStyle w:val="StyleUnderline"/>
        </w:rPr>
        <w:t xml:space="preserve"> </w:t>
      </w:r>
      <w:r w:rsidRPr="00FD126F">
        <w:rPr>
          <w:rStyle w:val="StyleUnderline"/>
        </w:rPr>
        <w:t>enforcement scheme</w:t>
      </w:r>
      <w:r w:rsidRPr="00ED356B">
        <w:rPr>
          <w:sz w:val="12"/>
        </w:rPr>
        <w:t xml:space="preserve"> in Maryland and elsewhere </w:t>
      </w:r>
      <w:r w:rsidRPr="00FD126F">
        <w:rPr>
          <w:rStyle w:val="StyleUnderline"/>
        </w:rPr>
        <w:t>contemplates coordination</w:t>
      </w:r>
      <w:r w:rsidRPr="00ED356B">
        <w:rPr>
          <w:sz w:val="12"/>
        </w:rPr>
        <w:t xml:space="preserve"> and cross-filing </w:t>
      </w:r>
      <w:r w:rsidRPr="00FD126F">
        <w:rPr>
          <w:rStyle w:val="StyleUnderline"/>
        </w:rPr>
        <w:t>between state and federal</w:t>
      </w:r>
      <w:r w:rsidRPr="00ED356B">
        <w:rPr>
          <w:sz w:val="12"/>
        </w:rPr>
        <w:t xml:space="preserve"> antidiscrimination </w:t>
      </w:r>
      <w:r w:rsidRPr="00FD126F">
        <w:rPr>
          <w:rStyle w:val="StyleUnderline"/>
        </w:rPr>
        <w:t>enforcement</w:t>
      </w:r>
      <w:r w:rsidRPr="00ED356B">
        <w:rPr>
          <w:sz w:val="12"/>
        </w:rPr>
        <w:t xml:space="preserve"> </w:t>
      </w:r>
      <w:r w:rsidRPr="00FD126F">
        <w:rPr>
          <w:rStyle w:val="StyleUnderline"/>
        </w:rPr>
        <w:t>agencies</w:t>
      </w:r>
      <w:r w:rsidRPr="00ED356B">
        <w:rPr>
          <w:sz w:val="12"/>
        </w:rPr>
        <w:t xml:space="preserve">. See 42 U.S.C. § 2000e-5(c) (2000). </w:t>
      </w:r>
      <w:r w:rsidRPr="00FD126F">
        <w:rPr>
          <w:rStyle w:val="StyleUnderline"/>
        </w:rPr>
        <w:t>Such coordinated enforcement</w:t>
      </w:r>
      <w:r>
        <w:rPr>
          <w:rStyle w:val="StyleUnderline"/>
        </w:rPr>
        <w:t xml:space="preserve"> </w:t>
      </w:r>
      <w:r w:rsidRPr="00FD126F">
        <w:rPr>
          <w:rStyle w:val="StyleUnderline"/>
        </w:rPr>
        <w:t>efforts are obviously made more difficult if each agency is governed by</w:t>
      </w:r>
      <w:r>
        <w:rPr>
          <w:rStyle w:val="StyleUnderline"/>
        </w:rPr>
        <w:t xml:space="preserve"> </w:t>
      </w:r>
      <w:r w:rsidRPr="00FD126F">
        <w:rPr>
          <w:rStyle w:val="StyleUnderline"/>
        </w:rPr>
        <w:t>different sets of judicial interpretations of identical statutory</w:t>
      </w:r>
      <w:r w:rsidRPr="00ED356B">
        <w:rPr>
          <w:sz w:val="12"/>
        </w:rPr>
        <w:t xml:space="preserve">/regulatory </w:t>
      </w:r>
      <w:r w:rsidRPr="00FD126F">
        <w:rPr>
          <w:rStyle w:val="StyleUnderline"/>
        </w:rPr>
        <w:t>language</w:t>
      </w:r>
      <w:r w:rsidRPr="00ED356B">
        <w:rPr>
          <w:sz w:val="12"/>
        </w:rPr>
        <w:t xml:space="preserve">. </w:t>
      </w:r>
      <w:r w:rsidRPr="00FD126F">
        <w:rPr>
          <w:rStyle w:val="StyleUnderline"/>
        </w:rPr>
        <w:t>For these</w:t>
      </w:r>
      <w:r w:rsidRPr="00ED356B">
        <w:rPr>
          <w:sz w:val="12"/>
        </w:rPr>
        <w:t xml:space="preserve"> and related </w:t>
      </w:r>
      <w:r w:rsidRPr="00FD126F">
        <w:rPr>
          <w:rStyle w:val="StyleUnderline"/>
        </w:rPr>
        <w:t>reasons</w:t>
      </w:r>
      <w:r w:rsidRPr="00ED356B">
        <w:rPr>
          <w:sz w:val="12"/>
        </w:rPr>
        <w:t xml:space="preserve">, </w:t>
      </w:r>
      <w:r w:rsidRPr="00FD126F">
        <w:rPr>
          <w:rStyle w:val="StyleUnderline"/>
        </w:rPr>
        <w:t>a recent analysis of state court</w:t>
      </w:r>
      <w:r>
        <w:rPr>
          <w:rStyle w:val="StyleUnderline"/>
        </w:rPr>
        <w:t xml:space="preserve"> </w:t>
      </w:r>
      <w:r w:rsidRPr="00FD126F">
        <w:rPr>
          <w:rStyle w:val="StyleUnderline"/>
        </w:rPr>
        <w:t>deference to federal interpretations of</w:t>
      </w:r>
      <w:r w:rsidRPr="00ED356B">
        <w:rPr>
          <w:sz w:val="12"/>
        </w:rPr>
        <w:t xml:space="preserve"> discrimination </w:t>
      </w:r>
      <w:r w:rsidRPr="00FD126F">
        <w:rPr>
          <w:rStyle w:val="StyleUnderline"/>
        </w:rPr>
        <w:t>laws concluded</w:t>
      </w:r>
      <w:r w:rsidRPr="00ED356B">
        <w:rPr>
          <w:sz w:val="12"/>
        </w:rPr>
        <w:t xml:space="preserve"> as follows: [U]</w:t>
      </w:r>
      <w:proofErr w:type="spellStart"/>
      <w:r w:rsidRPr="00ED356B">
        <w:rPr>
          <w:sz w:val="12"/>
        </w:rPr>
        <w:t>nless</w:t>
      </w:r>
      <w:proofErr w:type="spellEnd"/>
      <w:r w:rsidRPr="00ED356B">
        <w:rPr>
          <w:sz w:val="12"/>
        </w:rPr>
        <w:t xml:space="preserve"> state courts can identify some meaningful difference between state and federal law, some fundamental change in approach at the federal level, or some outright error on the part of the federal courts, </w:t>
      </w:r>
      <w:r w:rsidRPr="00ED356B">
        <w:rPr>
          <w:rStyle w:val="StyleUnderline"/>
        </w:rPr>
        <w:t>divergent interpretation of parallel statutes</w:t>
      </w:r>
      <w:r w:rsidRPr="00ED356B">
        <w:rPr>
          <w:sz w:val="12"/>
        </w:rPr>
        <w:t xml:space="preserve"> </w:t>
      </w:r>
      <w:r w:rsidRPr="00ED356B">
        <w:rPr>
          <w:rStyle w:val="StyleUnderline"/>
        </w:rPr>
        <w:t>will generally produce</w:t>
      </w:r>
      <w:r w:rsidRPr="00ED356B">
        <w:rPr>
          <w:sz w:val="12"/>
        </w:rPr>
        <w:t xml:space="preserve"> more </w:t>
      </w:r>
      <w:r w:rsidRPr="00ED356B">
        <w:rPr>
          <w:rStyle w:val="StyleUnderline"/>
        </w:rPr>
        <w:t>harm</w:t>
      </w:r>
      <w:r w:rsidRPr="00ED356B">
        <w:rPr>
          <w:sz w:val="12"/>
        </w:rPr>
        <w:t xml:space="preserve"> than good in terms of further legislative preferences, legislative efficiency, and judicial integrity. </w:t>
      </w:r>
      <w:r w:rsidRPr="00FD126F">
        <w:rPr>
          <w:rStyle w:val="StyleUnderline"/>
        </w:rPr>
        <w:t>Accordingly, state courts should presume uniform</w:t>
      </w:r>
      <w:r w:rsidRPr="00ED356B">
        <w:rPr>
          <w:sz w:val="12"/>
        </w:rPr>
        <w:t xml:space="preserve"> </w:t>
      </w:r>
      <w:r w:rsidRPr="00FD126F">
        <w:rPr>
          <w:rStyle w:val="StyleUnderline"/>
        </w:rPr>
        <w:t>construction</w:t>
      </w:r>
      <w:r w:rsidRPr="00ED356B">
        <w:rPr>
          <w:sz w:val="12"/>
        </w:rPr>
        <w:t xml:space="preserve"> of parallel employment discrimination statutes. Long, "If </w:t>
      </w:r>
      <w:proofErr w:type="gramStart"/>
      <w:r w:rsidRPr="00ED356B">
        <w:rPr>
          <w:sz w:val="12"/>
        </w:rPr>
        <w:t>The</w:t>
      </w:r>
      <w:proofErr w:type="gramEnd"/>
      <w:r w:rsidRPr="00ED356B">
        <w:rPr>
          <w:sz w:val="12"/>
        </w:rPr>
        <w:t xml:space="preserve"> Train Should Jump The Track…": Divergent Interpretations of State and Federal Employment Discrimination Statutes, 40 Ga. L. Rev. 469 (Winter 2006). In the present case, no exceptional reason exists for this Court to diverge from the longstanding federal standard for interpreting the statute of limitations under both federal and state antidiscrimination laws. As further 13 discussed below, there is no meaningful difference between state and federal law on the point at issue, there has been no fundamental change in approach at the federal level for more than two decades, and there has certainly been no "outright error" on the part of the federal courts. Therefore, </w:t>
      </w:r>
      <w:r w:rsidRPr="00FD126F">
        <w:rPr>
          <w:rStyle w:val="StyleUnderline"/>
        </w:rPr>
        <w:t>any decision</w:t>
      </w:r>
      <w:r w:rsidRPr="00ED356B">
        <w:rPr>
          <w:sz w:val="12"/>
        </w:rPr>
        <w:t xml:space="preserve"> </w:t>
      </w:r>
      <w:r w:rsidRPr="00FD126F">
        <w:rPr>
          <w:rStyle w:val="StyleUnderline"/>
        </w:rPr>
        <w:t>not to follow the settled federal interpretation of the</w:t>
      </w:r>
      <w:r w:rsidRPr="00ED356B">
        <w:rPr>
          <w:sz w:val="12"/>
        </w:rPr>
        <w:t xml:space="preserve"> discrimination laws' </w:t>
      </w:r>
      <w:r w:rsidRPr="00FD126F">
        <w:rPr>
          <w:rStyle w:val="StyleUnderline"/>
        </w:rPr>
        <w:t>statute</w:t>
      </w:r>
      <w:r w:rsidRPr="00ED356B">
        <w:rPr>
          <w:sz w:val="12"/>
        </w:rPr>
        <w:t xml:space="preserve"> of limitations here </w:t>
      </w:r>
      <w:r w:rsidRPr="00FD126F">
        <w:rPr>
          <w:rStyle w:val="StyleUnderline"/>
        </w:rPr>
        <w:t xml:space="preserve">will create </w:t>
      </w:r>
      <w:r w:rsidRPr="00B80EC2">
        <w:rPr>
          <w:rStyle w:val="StyleUnderline"/>
          <w:highlight w:val="green"/>
        </w:rPr>
        <w:t>great uncertainty</w:t>
      </w:r>
      <w:r w:rsidRPr="00FD126F">
        <w:rPr>
          <w:rStyle w:val="StyleUnderline"/>
        </w:rPr>
        <w:t xml:space="preserve"> regarding the future</w:t>
      </w:r>
      <w:r>
        <w:rPr>
          <w:rStyle w:val="StyleUnderline"/>
        </w:rPr>
        <w:t xml:space="preserve"> </w:t>
      </w:r>
      <w:r w:rsidRPr="00FD126F">
        <w:rPr>
          <w:rStyle w:val="StyleUnderline"/>
        </w:rPr>
        <w:t>enforcement of</w:t>
      </w:r>
      <w:r w:rsidRPr="00ED356B">
        <w:rPr>
          <w:sz w:val="12"/>
        </w:rPr>
        <w:t xml:space="preserve"> Maryland's discrimination </w:t>
      </w:r>
      <w:r w:rsidRPr="00FD126F">
        <w:rPr>
          <w:rStyle w:val="StyleUnderline"/>
        </w:rPr>
        <w:t>laws</w:t>
      </w:r>
      <w:r w:rsidRPr="00ED356B">
        <w:rPr>
          <w:sz w:val="12"/>
        </w:rPr>
        <w:t xml:space="preserve">, </w:t>
      </w:r>
      <w:r w:rsidRPr="00B80EC2">
        <w:rPr>
          <w:rStyle w:val="StyleUnderline"/>
          <w:highlight w:val="green"/>
        </w:rPr>
        <w:t>to the detriment of</w:t>
      </w:r>
      <w:r w:rsidRPr="00FD126F">
        <w:rPr>
          <w:rStyle w:val="StyleUnderline"/>
        </w:rPr>
        <w:t xml:space="preserve"> the</w:t>
      </w:r>
      <w:r w:rsidRPr="00ED356B">
        <w:rPr>
          <w:sz w:val="12"/>
        </w:rPr>
        <w:t xml:space="preserve"> </w:t>
      </w:r>
      <w:r w:rsidRPr="00B80EC2">
        <w:rPr>
          <w:rStyle w:val="StyleUnderline"/>
          <w:highlight w:val="green"/>
        </w:rPr>
        <w:t>business</w:t>
      </w:r>
      <w:r w:rsidRPr="00FD126F">
        <w:rPr>
          <w:rStyle w:val="StyleUnderline"/>
        </w:rPr>
        <w:t xml:space="preserve"> community, the workforce, </w:t>
      </w:r>
      <w:r w:rsidRPr="00B80EC2">
        <w:rPr>
          <w:rStyle w:val="StyleUnderline"/>
          <w:highlight w:val="green"/>
        </w:rPr>
        <w:t>and</w:t>
      </w:r>
      <w:r w:rsidRPr="00FD126F">
        <w:rPr>
          <w:rStyle w:val="StyleUnderline"/>
        </w:rPr>
        <w:t xml:space="preserve"> </w:t>
      </w:r>
      <w:r w:rsidRPr="00E81189">
        <w:rPr>
          <w:rStyle w:val="StyleUnderline"/>
        </w:rPr>
        <w:t>the</w:t>
      </w:r>
      <w:r w:rsidRPr="00FD126F">
        <w:rPr>
          <w:rStyle w:val="StyleUnderline"/>
        </w:rPr>
        <w:t xml:space="preserve"> </w:t>
      </w:r>
      <w:r w:rsidRPr="00B80EC2">
        <w:rPr>
          <w:rStyle w:val="StyleUnderline"/>
          <w:highlight w:val="green"/>
        </w:rPr>
        <w:t>courts</w:t>
      </w:r>
      <w:r w:rsidRPr="00FD126F">
        <w:rPr>
          <w:rStyle w:val="StyleUnderline"/>
        </w:rPr>
        <w:t xml:space="preserve">. </w:t>
      </w:r>
    </w:p>
    <w:p w14:paraId="7557AF46" w14:textId="77777777" w:rsidR="00B01651" w:rsidRDefault="00B01651" w:rsidP="00B01651"/>
    <w:p w14:paraId="3FEC0B8A" w14:textId="77777777" w:rsidR="00B01651" w:rsidRDefault="00B01651" w:rsidP="00B01651"/>
    <w:p w14:paraId="5D837164" w14:textId="77777777" w:rsidR="00B01651" w:rsidRDefault="00B01651" w:rsidP="00B01651">
      <w:pPr>
        <w:pStyle w:val="Heading4"/>
        <w:numPr>
          <w:ilvl w:val="0"/>
          <w:numId w:val="14"/>
        </w:numPr>
        <w:tabs>
          <w:tab w:val="num" w:pos="360"/>
          <w:tab w:val="num" w:pos="72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16A1F561" w14:textId="77777777" w:rsidR="00B01651" w:rsidRDefault="00B01651" w:rsidP="00B01651">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5E4F3ADD" w14:textId="77777777" w:rsidR="00B01651" w:rsidRPr="00175DDE" w:rsidRDefault="00B01651" w:rsidP="00B01651">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B80EC2">
        <w:rPr>
          <w:rStyle w:val="Emphasis"/>
          <w:highlight w:val="green"/>
        </w:rPr>
        <w:t>conflicting</w:t>
      </w:r>
      <w:r w:rsidRPr="00175DDE">
        <w:rPr>
          <w:rStyle w:val="Emphasis"/>
        </w:rPr>
        <w:t xml:space="preserve"> antitrust </w:t>
      </w:r>
      <w:r w:rsidRPr="00B80EC2">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B80EC2">
        <w:rPr>
          <w:highlight w:val="green"/>
          <w:u w:val="single"/>
        </w:rPr>
        <w:t>can</w:t>
      </w:r>
      <w:r w:rsidRPr="00175DDE">
        <w:rPr>
          <w:u w:val="single"/>
        </w:rPr>
        <w:t xml:space="preserve"> also </w:t>
      </w:r>
      <w:r w:rsidRPr="00B80EC2">
        <w:rPr>
          <w:rStyle w:val="Emphasis"/>
          <w:highlight w:val="green"/>
        </w:rPr>
        <w:t>affect future</w:t>
      </w:r>
      <w:r w:rsidRPr="00175DDE">
        <w:rPr>
          <w:rStyle w:val="Emphasis"/>
        </w:rPr>
        <w:t xml:space="preserve"> firm </w:t>
      </w:r>
      <w:r w:rsidRPr="00B80EC2">
        <w:rPr>
          <w:rStyle w:val="Emphasis"/>
          <w:highlight w:val="green"/>
        </w:rPr>
        <w:t>behavior</w:t>
      </w:r>
      <w:r w:rsidRPr="00175DDE">
        <w:rPr>
          <w:u w:val="single"/>
        </w:rPr>
        <w:t>.</w:t>
      </w:r>
      <w:r>
        <w:t xml:space="preserve"> With mergers, </w:t>
      </w:r>
      <w:r w:rsidRPr="00F81EF9">
        <w:rPr>
          <w:u w:val="single"/>
        </w:rPr>
        <w:t xml:space="preserve">the </w:t>
      </w:r>
      <w:r w:rsidRPr="00B80EC2">
        <w:rPr>
          <w:rStyle w:val="Emphasis"/>
          <w:sz w:val="26"/>
          <w:szCs w:val="26"/>
          <w:highlight w:val="green"/>
        </w:rPr>
        <w:t>possibility</w:t>
      </w:r>
      <w:r w:rsidRPr="00B80EC2">
        <w:rPr>
          <w:highlight w:val="green"/>
          <w:u w:val="single"/>
        </w:rPr>
        <w:t xml:space="preserve"> of </w:t>
      </w:r>
      <w:r w:rsidRPr="00A67C03">
        <w:rPr>
          <w:u w:val="single"/>
        </w:rPr>
        <w:t xml:space="preserve">a </w:t>
      </w:r>
      <w:r w:rsidRPr="00B80EC2">
        <w:rPr>
          <w:highlight w:val="green"/>
          <w:u w:val="single"/>
        </w:rPr>
        <w:t xml:space="preserve">challenge from </w:t>
      </w:r>
      <w:r w:rsidRPr="00B80EC2">
        <w:rPr>
          <w:rStyle w:val="Emphasis"/>
          <w:highlight w:val="green"/>
        </w:rPr>
        <w:t>any</w:t>
      </w:r>
      <w:r w:rsidRPr="00175DDE">
        <w:rPr>
          <w:rStyle w:val="Emphasis"/>
        </w:rPr>
        <w:t xml:space="preserve"> of the </w:t>
      </w:r>
      <w:r w:rsidRPr="00F81EF9">
        <w:rPr>
          <w:rStyle w:val="Emphasis"/>
        </w:rPr>
        <w:t xml:space="preserve">fifty </w:t>
      </w:r>
      <w:r w:rsidRPr="00B80EC2">
        <w:rPr>
          <w:rStyle w:val="Emphasis"/>
          <w:highlight w:val="green"/>
        </w:rPr>
        <w:t>states</w:t>
      </w:r>
      <w:r>
        <w:t xml:space="preserve">, each with its own standard of evaluation, </w:t>
      </w:r>
      <w:r w:rsidRPr="00175DDE">
        <w:rPr>
          <w:rStyle w:val="Emphasis"/>
          <w:sz w:val="21"/>
          <w:szCs w:val="28"/>
        </w:rPr>
        <w:t xml:space="preserve">could </w:t>
      </w:r>
      <w:r w:rsidRPr="00B80EC2">
        <w:rPr>
          <w:rStyle w:val="Emphasis"/>
          <w:sz w:val="21"/>
          <w:szCs w:val="28"/>
          <w:highlight w:val="green"/>
        </w:rPr>
        <w:t>prevent companies</w:t>
      </w:r>
      <w:r w:rsidRPr="00175DDE">
        <w:rPr>
          <w:rStyle w:val="Emphasis"/>
          <w:sz w:val="21"/>
          <w:szCs w:val="28"/>
        </w:rPr>
        <w:t xml:space="preserve"> from </w:t>
      </w:r>
      <w:r w:rsidRPr="00B80EC2">
        <w:rPr>
          <w:rStyle w:val="Emphasis"/>
          <w:sz w:val="21"/>
          <w:szCs w:val="28"/>
          <w:highlight w:val="green"/>
        </w:rPr>
        <w:t>even attempting a</w:t>
      </w:r>
      <w:r w:rsidRPr="00175DDE">
        <w:rPr>
          <w:rStyle w:val="Emphasis"/>
          <w:sz w:val="21"/>
          <w:szCs w:val="28"/>
        </w:rPr>
        <w:t xml:space="preserve"> beneficial </w:t>
      </w:r>
      <w:r w:rsidRPr="00B80EC2">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20922C12" w14:textId="77777777" w:rsidR="00B01651" w:rsidRDefault="00B01651" w:rsidP="00B01651">
      <w:r w:rsidRPr="00B80EC2">
        <w:rPr>
          <w:rStyle w:val="Emphasis"/>
          <w:highlight w:val="green"/>
        </w:rPr>
        <w:t xml:space="preserve">Even if </w:t>
      </w:r>
      <w:r w:rsidRPr="00574BDB">
        <w:rPr>
          <w:rStyle w:val="Emphasis"/>
        </w:rPr>
        <w:t xml:space="preserve">state </w:t>
      </w:r>
      <w:r w:rsidRPr="00B80EC2">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9A717E">
        <w:rPr>
          <w:u w:val="single"/>
        </w:rPr>
        <w:t xml:space="preserve">divergent </w:t>
      </w:r>
      <w:r w:rsidRPr="00B80EC2">
        <w:rPr>
          <w:highlight w:val="green"/>
          <w:u w:val="single"/>
        </w:rPr>
        <w:t>philosophies</w:t>
      </w:r>
      <w:r>
        <w:t xml:space="preserve"> </w:t>
      </w:r>
      <w:r w:rsidRPr="00175DDE">
        <w:rPr>
          <w:rStyle w:val="Emphasis"/>
        </w:rPr>
        <w:t>necessarily</w:t>
      </w:r>
      <w:r>
        <w:t xml:space="preserve"> will </w:t>
      </w:r>
      <w:r w:rsidRPr="00B80EC2">
        <w:rPr>
          <w:highlight w:val="green"/>
          <w:u w:val="single"/>
        </w:rPr>
        <w:t>interpret</w:t>
      </w:r>
      <w:r w:rsidRPr="00175DDE">
        <w:rPr>
          <w:u w:val="single"/>
        </w:rPr>
        <w:t xml:space="preserve"> ambiguous </w:t>
      </w:r>
      <w:r w:rsidRPr="00B80EC2">
        <w:rPr>
          <w:highlight w:val="green"/>
          <w:u w:val="single"/>
        </w:rPr>
        <w:t>terms</w:t>
      </w:r>
      <w:r w:rsidRPr="00B80EC2">
        <w:rPr>
          <w:highlight w:val="green"/>
        </w:rPr>
        <w:t xml:space="preserve"> </w:t>
      </w:r>
      <w:r w:rsidRPr="00B80EC2">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B80EC2">
        <w:rPr>
          <w:highlight w:val="green"/>
          <w:u w:val="single"/>
        </w:rPr>
        <w:t>Guidelines</w:t>
      </w:r>
      <w:r>
        <w:t xml:space="preserve"> for the states </w:t>
      </w:r>
      <w:r w:rsidRPr="00B80EC2">
        <w:rPr>
          <w:rStyle w:val="Emphasis"/>
          <w:highlight w:val="green"/>
        </w:rPr>
        <w:t>explicitly allow for this</w:t>
      </w:r>
      <w:r>
        <w:t xml:space="preserve">, </w:t>
      </w:r>
      <w:r w:rsidRPr="00F81EF9">
        <w:rPr>
          <w:u w:val="single"/>
        </w:rPr>
        <w:t>noting</w:t>
      </w:r>
      <w:r w:rsidRPr="00175DDE">
        <w:rPr>
          <w:u w:val="single"/>
        </w:rPr>
        <w:t xml:space="preserve"> that the general </w:t>
      </w:r>
      <w:r w:rsidRPr="00A67C03">
        <w:rPr>
          <w:u w:val="single"/>
        </w:rPr>
        <w:t xml:space="preserve">policy can be </w:t>
      </w:r>
      <w:r w:rsidRPr="00A67C03">
        <w:rPr>
          <w:rStyle w:val="Emphasis"/>
        </w:rPr>
        <w:t>supplemented</w:t>
      </w:r>
      <w:r w:rsidRPr="00A67C03">
        <w:rPr>
          <w:u w:val="single"/>
        </w:rPr>
        <w:t xml:space="preserve"> </w:t>
      </w:r>
      <w:r w:rsidRPr="00A67C03">
        <w:t>or varied in light of differing precedents, and "</w:t>
      </w:r>
      <w:r w:rsidRPr="00A67C03">
        <w:rPr>
          <w:u w:val="single"/>
        </w:rPr>
        <w:t>in</w:t>
      </w:r>
      <w:r w:rsidRPr="00A67C03">
        <w:t xml:space="preserve"> </w:t>
      </w:r>
      <w:r w:rsidRPr="00A67C03">
        <w:rPr>
          <w:u w:val="single"/>
        </w:rPr>
        <w:t>the exercise of</w:t>
      </w:r>
      <w:r w:rsidRPr="00A67C03">
        <w:t xml:space="preserve"> [the AGs'] </w:t>
      </w:r>
      <w:r w:rsidRPr="00A67C03">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22B164B7" w14:textId="77777777" w:rsidR="00B01651" w:rsidRDefault="00B01651" w:rsidP="00B01651"/>
    <w:p w14:paraId="0A718079" w14:textId="77777777" w:rsidR="00B01651" w:rsidRPr="00D0723D" w:rsidRDefault="00B01651" w:rsidP="00B01651">
      <w:pPr>
        <w:pStyle w:val="Heading4"/>
        <w:numPr>
          <w:ilvl w:val="0"/>
          <w:numId w:val="14"/>
        </w:numPr>
        <w:tabs>
          <w:tab w:val="num" w:pos="720"/>
        </w:tabs>
        <w:rPr>
          <w:u w:val="single"/>
        </w:rPr>
      </w:pPr>
      <w:r>
        <w:t xml:space="preserve">Thousand cuts DA—too many state suits overwhelm companies—harms marginal small firms that </w:t>
      </w:r>
      <w:r w:rsidRPr="00D0723D">
        <w:rPr>
          <w:u w:val="single"/>
        </w:rPr>
        <w:t>can’t pay up</w:t>
      </w:r>
    </w:p>
    <w:p w14:paraId="3F5A5A14" w14:textId="77777777" w:rsidR="00B01651" w:rsidRDefault="00B01651" w:rsidP="00B01651">
      <w:r w:rsidRPr="00271AEE">
        <w:rPr>
          <w:rStyle w:val="Style13ptBold"/>
        </w:rPr>
        <w:t>Peterson</w:t>
      </w:r>
      <w:r>
        <w:t xml:space="preserve"> Director of Technology and Innovation, Pelican Institute, </w:t>
      </w:r>
      <w:r w:rsidRPr="00271AEE">
        <w:rPr>
          <w:rStyle w:val="Style13ptBold"/>
        </w:rPr>
        <w:t>and</w:t>
      </w:r>
      <w:r>
        <w:t xml:space="preserve"> </w:t>
      </w:r>
      <w:proofErr w:type="spellStart"/>
      <w:r w:rsidRPr="00271AEE">
        <w:rPr>
          <w:rStyle w:val="Style13ptBold"/>
        </w:rPr>
        <w:t>Bolema</w:t>
      </w:r>
      <w:proofErr w:type="spellEnd"/>
      <w:r>
        <w:t xml:space="preserve"> Executive Director, Institute for the Study of Economic Growth, W. Frank Barton School of Business, Wichita State University, </w:t>
      </w:r>
      <w:r w:rsidRPr="00271AEE">
        <w:rPr>
          <w:rStyle w:val="Style13ptBold"/>
        </w:rPr>
        <w:t>‘21</w:t>
      </w:r>
    </w:p>
    <w:p w14:paraId="083E8CFB" w14:textId="77777777" w:rsidR="00B01651" w:rsidRDefault="00B01651" w:rsidP="00B01651">
      <w:r>
        <w:t xml:space="preserve">(Eric and Ted, “The Proper Role for States in Antitrust Lawsuits,” </w:t>
      </w:r>
      <w:r w:rsidRPr="00271AEE">
        <w:t>https://www.sugarsync.com/pf/D7911054_09969505_9958002</w:t>
      </w:r>
      <w:r>
        <w:t>)</w:t>
      </w:r>
    </w:p>
    <w:p w14:paraId="62B3393F" w14:textId="77777777" w:rsidR="00B01651" w:rsidRDefault="00B01651" w:rsidP="00B01651"/>
    <w:p w14:paraId="10A80B58" w14:textId="77777777" w:rsidR="00B01651" w:rsidRPr="00271AEE" w:rsidRDefault="00B01651" w:rsidP="00B01651">
      <w:pPr>
        <w:rPr>
          <w:u w:val="single"/>
        </w:rPr>
      </w:pPr>
      <w:r w:rsidRPr="00271AEE">
        <w:rPr>
          <w:rStyle w:val="Emphasis"/>
        </w:rPr>
        <w:t>For novel cases of national import</w:t>
      </w:r>
      <w:r>
        <w:t xml:space="preserve">, </w:t>
      </w:r>
      <w:r w:rsidRPr="009A717E">
        <w:rPr>
          <w:u w:val="single"/>
        </w:rPr>
        <w:t xml:space="preserve">states should </w:t>
      </w:r>
      <w:r w:rsidRPr="009A717E">
        <w:rPr>
          <w:rStyle w:val="Emphasis"/>
        </w:rPr>
        <w:t>limit</w:t>
      </w:r>
      <w:r w:rsidRPr="00271AEE">
        <w:rPr>
          <w:rStyle w:val="Emphasis"/>
        </w:rPr>
        <w:t xml:space="preserve"> their </w:t>
      </w:r>
      <w:r w:rsidRPr="009A717E">
        <w:rPr>
          <w:rStyle w:val="Emphasis"/>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271AEE">
        <w:rPr>
          <w:u w:val="single"/>
        </w:rPr>
        <w:t>in</w:t>
      </w:r>
      <w:r>
        <w:t xml:space="preserve"> the </w:t>
      </w:r>
      <w:r w:rsidRPr="00271AEE">
        <w:rPr>
          <w:u w:val="single"/>
        </w:rPr>
        <w:t>Microsoft</w:t>
      </w:r>
      <w:r>
        <w:t xml:space="preserve"> lawsuit and other matters, such as the merger of T-Mobile and Sprint, </w:t>
      </w:r>
      <w:r w:rsidRPr="00271AEE">
        <w:rPr>
          <w:u w:val="single"/>
        </w:rPr>
        <w:t xml:space="preserve">where five states </w:t>
      </w:r>
      <w:r w:rsidRPr="00271AEE">
        <w:rPr>
          <w:rStyle w:val="Emphasis"/>
        </w:rPr>
        <w:t>partnered</w:t>
      </w:r>
      <w:r>
        <w:t xml:space="preserve"> successfully </w:t>
      </w:r>
      <w:r w:rsidRPr="00271AEE">
        <w:rPr>
          <w:u w:val="single"/>
        </w:rPr>
        <w:t>with the Justice Department</w:t>
      </w:r>
      <w:r>
        <w:t xml:space="preserve"> </w:t>
      </w:r>
      <w:r w:rsidRPr="00271AEE">
        <w:rPr>
          <w:u w:val="single"/>
        </w:rPr>
        <w:t>to find a pro-consumer settlement with the firms</w:t>
      </w:r>
      <w:r>
        <w:t xml:space="preserve">. </w:t>
      </w:r>
      <w:r w:rsidRPr="00271AEE">
        <w:rPr>
          <w:u w:val="single"/>
        </w:rPr>
        <w:t xml:space="preserve">States </w:t>
      </w:r>
      <w:r w:rsidRPr="00271AEE">
        <w:rPr>
          <w:rStyle w:val="Emphasis"/>
        </w:rPr>
        <w:t>have not fared well</w:t>
      </w:r>
      <w:r>
        <w:t xml:space="preserve"> </w:t>
      </w:r>
      <w:r w:rsidRPr="00271AEE">
        <w:rPr>
          <w:u w:val="single"/>
        </w:rPr>
        <w:t>when they bring these types of novel lawsuits on their own.</w:t>
      </w:r>
    </w:p>
    <w:p w14:paraId="19C7E033" w14:textId="77777777" w:rsidR="00B01651" w:rsidRPr="00D0723D" w:rsidRDefault="00B01651" w:rsidP="00B01651">
      <w:pPr>
        <w:rPr>
          <w:u w:val="single"/>
        </w:rPr>
      </w:pPr>
      <w:r w:rsidRPr="00D0723D">
        <w:rPr>
          <w:u w:val="single"/>
        </w:rPr>
        <w:t>Moreover</w:t>
      </w:r>
      <w:r>
        <w:t xml:space="preserve">, </w:t>
      </w:r>
      <w:r w:rsidRPr="00B80EC2">
        <w:rPr>
          <w:highlight w:val="green"/>
          <w:u w:val="single"/>
        </w:rPr>
        <w:t>the</w:t>
      </w:r>
      <w:r>
        <w:t xml:space="preserve"> current </w:t>
      </w:r>
      <w:r w:rsidRPr="00B80EC2">
        <w:rPr>
          <w:rStyle w:val="Emphasis"/>
          <w:highlight w:val="green"/>
        </w:rPr>
        <w:t xml:space="preserve">wave of </w:t>
      </w:r>
      <w:r w:rsidRPr="00F87849">
        <w:rPr>
          <w:rStyle w:val="Emphasis"/>
        </w:rPr>
        <w:t xml:space="preserve">tech </w:t>
      </w:r>
      <w:r w:rsidRPr="00B80EC2">
        <w:rPr>
          <w:rStyle w:val="Emphasis"/>
          <w:highlight w:val="green"/>
        </w:rPr>
        <w:t>cases</w:t>
      </w:r>
      <w:r w:rsidRPr="00B80EC2">
        <w:rPr>
          <w:highlight w:val="green"/>
        </w:rPr>
        <w:t xml:space="preserve"> </w:t>
      </w:r>
      <w:r w:rsidRPr="00B80EC2">
        <w:rPr>
          <w:highlight w:val="green"/>
          <w:u w:val="single"/>
        </w:rPr>
        <w:t>suggests</w:t>
      </w:r>
      <w:r w:rsidRPr="00D0723D">
        <w:rPr>
          <w:u w:val="single"/>
        </w:rPr>
        <w:t xml:space="preserve"> another reason to </w:t>
      </w:r>
      <w:r w:rsidRPr="00D0723D">
        <w:rPr>
          <w:rStyle w:val="Emphasis"/>
        </w:rPr>
        <w:t>worry</w:t>
      </w:r>
      <w:r>
        <w:t xml:space="preserve"> </w:t>
      </w:r>
      <w:r w:rsidRPr="00D0723D">
        <w:rPr>
          <w:u w:val="single"/>
        </w:rPr>
        <w:t>about</w:t>
      </w:r>
      <w:r>
        <w:t xml:space="preserve"> overly active </w:t>
      </w:r>
      <w:r w:rsidRPr="00D0723D">
        <w:rPr>
          <w:rStyle w:val="Emphasis"/>
        </w:rPr>
        <w:t>state antitrust enforcement</w:t>
      </w:r>
      <w:r>
        <w:t xml:space="preserve">. Specifically, </w:t>
      </w:r>
      <w:r w:rsidRPr="009A717E">
        <w:rPr>
          <w:u w:val="single"/>
        </w:rPr>
        <w:t>due to the</w:t>
      </w:r>
      <w:r w:rsidRPr="00D0723D">
        <w:rPr>
          <w:u w:val="single"/>
        </w:rPr>
        <w:t xml:space="preserve"> </w:t>
      </w:r>
      <w:r w:rsidRPr="00A67C03">
        <w:rPr>
          <w:u w:val="single"/>
        </w:rPr>
        <w:t xml:space="preserve">high </w:t>
      </w:r>
      <w:r w:rsidRPr="00B80EC2">
        <w:rPr>
          <w:highlight w:val="green"/>
          <w:u w:val="single"/>
        </w:rPr>
        <w:t>number of states</w:t>
      </w:r>
      <w:r w:rsidRPr="00D0723D">
        <w:rPr>
          <w:u w:val="single"/>
        </w:rPr>
        <w:t xml:space="preserve"> that can bring </w:t>
      </w:r>
      <w:r w:rsidRPr="00B80EC2">
        <w:rPr>
          <w:highlight w:val="green"/>
          <w:u w:val="single"/>
        </w:rPr>
        <w:t>lawsuits</w:t>
      </w:r>
      <w:r>
        <w:t xml:space="preserve">, </w:t>
      </w:r>
      <w:r w:rsidRPr="00D0723D">
        <w:rPr>
          <w:rStyle w:val="Emphasis"/>
          <w:sz w:val="21"/>
          <w:szCs w:val="28"/>
        </w:rPr>
        <w:t xml:space="preserve">the </w:t>
      </w:r>
      <w:r w:rsidRPr="009A717E">
        <w:rPr>
          <w:rStyle w:val="Emphasis"/>
          <w:sz w:val="21"/>
          <w:szCs w:val="28"/>
        </w:rPr>
        <w:t xml:space="preserve">states </w:t>
      </w:r>
      <w:r w:rsidRPr="00B80EC2">
        <w:rPr>
          <w:rStyle w:val="Emphasis"/>
          <w:sz w:val="21"/>
          <w:szCs w:val="28"/>
          <w:highlight w:val="green"/>
        </w:rPr>
        <w:t>could overwhelm</w:t>
      </w:r>
      <w:r w:rsidRPr="00D0723D">
        <w:rPr>
          <w:rStyle w:val="Emphasis"/>
          <w:sz w:val="21"/>
          <w:szCs w:val="28"/>
        </w:rPr>
        <w:t xml:space="preserve"> a company, </w:t>
      </w:r>
      <w:r w:rsidRPr="00B80EC2">
        <w:rPr>
          <w:rStyle w:val="Emphasis"/>
          <w:sz w:val="21"/>
          <w:szCs w:val="28"/>
          <w:highlight w:val="green"/>
        </w:rPr>
        <w:t>even with little</w:t>
      </w:r>
      <w:r w:rsidRPr="00D0723D">
        <w:rPr>
          <w:rStyle w:val="Emphasis"/>
          <w:sz w:val="21"/>
          <w:szCs w:val="28"/>
        </w:rPr>
        <w:t xml:space="preserve"> or no </w:t>
      </w:r>
      <w:r w:rsidRPr="00B80EC2">
        <w:rPr>
          <w:rStyle w:val="Emphasis"/>
          <w:sz w:val="21"/>
          <w:szCs w:val="28"/>
          <w:highlight w:val="green"/>
        </w:rPr>
        <w:t>ev</w:t>
      </w:r>
      <w:r w:rsidRPr="00A67C03">
        <w:rPr>
          <w:rStyle w:val="Emphasis"/>
          <w:sz w:val="21"/>
          <w:szCs w:val="28"/>
        </w:rPr>
        <w:t>idence</w:t>
      </w:r>
      <w:r w:rsidRPr="00B80EC2">
        <w:rPr>
          <w:rStyle w:val="Emphasis"/>
          <w:sz w:val="21"/>
          <w:szCs w:val="28"/>
          <w:highlight w:val="green"/>
        </w:rPr>
        <w:t xml:space="preserve"> of harm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B80EC2">
        <w:rPr>
          <w:highlight w:val="green"/>
          <w:u w:val="single"/>
        </w:rPr>
        <w:t>Twitter</w:t>
      </w:r>
      <w:r w:rsidRPr="00D0723D">
        <w:rPr>
          <w:u w:val="single"/>
        </w:rPr>
        <w:t xml:space="preserve">, for example, </w:t>
      </w:r>
      <w:r w:rsidRPr="00B80EC2">
        <w:rPr>
          <w:highlight w:val="green"/>
          <w:u w:val="single"/>
        </w:rPr>
        <w:t xml:space="preserve">has </w:t>
      </w:r>
      <w:r w:rsidRPr="00F87849">
        <w:rPr>
          <w:u w:val="single"/>
        </w:rPr>
        <w:t xml:space="preserve">often </w:t>
      </w:r>
      <w:r w:rsidRPr="00B80EC2">
        <w:rPr>
          <w:highlight w:val="green"/>
          <w:u w:val="single"/>
        </w:rPr>
        <w:t xml:space="preserve">been thrown in as “big tech” </w:t>
      </w:r>
      <w:r w:rsidRPr="00B80EC2">
        <w:rPr>
          <w:rStyle w:val="Emphasis"/>
          <w:highlight w:val="green"/>
        </w:rPr>
        <w:t>despite</w:t>
      </w:r>
      <w:r w:rsidRPr="00D0723D">
        <w:rPr>
          <w:rStyle w:val="Emphasis"/>
        </w:rPr>
        <w:t xml:space="preserve"> its relatively </w:t>
      </w:r>
      <w:r w:rsidRPr="00B80EC2">
        <w:rPr>
          <w:rStyle w:val="Emphasis"/>
          <w:highlight w:val="green"/>
        </w:rPr>
        <w:t>meager value</w:t>
      </w:r>
      <w:r>
        <w:t xml:space="preserve"> compared to Facebook, </w:t>
      </w:r>
      <w:proofErr w:type="gramStart"/>
      <w:r>
        <w:t>Amazon</w:t>
      </w:r>
      <w:proofErr w:type="gramEnd"/>
      <w:r>
        <w:t xml:space="preserve"> and Google. </w:t>
      </w:r>
      <w:r w:rsidRPr="00A67C03">
        <w:rPr>
          <w:rStyle w:val="Emphasis"/>
        </w:rPr>
        <w:t>Could it survive the flurry</w:t>
      </w:r>
      <w:r w:rsidRPr="00A67C03">
        <w:rPr>
          <w:u w:val="single"/>
        </w:rPr>
        <w:t xml:space="preserve"> </w:t>
      </w:r>
      <w:r w:rsidRPr="00043D12">
        <w:rPr>
          <w:u w:val="single"/>
        </w:rPr>
        <w:t>of lawsuits</w:t>
      </w:r>
      <w:r w:rsidRPr="00D0723D">
        <w:rPr>
          <w:u w:val="single"/>
        </w:rPr>
        <w:t xml:space="preserve"> Google is facing now?</w:t>
      </w:r>
    </w:p>
    <w:p w14:paraId="23F0C4F8" w14:textId="77777777" w:rsidR="00B01651" w:rsidRDefault="00B01651" w:rsidP="00B01651">
      <w:r w:rsidRPr="00D0723D">
        <w:rPr>
          <w:u w:val="single"/>
        </w:rPr>
        <w:t xml:space="preserve">Lawsuits can be costly </w:t>
      </w:r>
      <w:r w:rsidRPr="00D0723D">
        <w:rPr>
          <w:rStyle w:val="Emphasis"/>
        </w:rPr>
        <w:t>beyond a profit and loss statement</w:t>
      </w:r>
      <w:r>
        <w:t xml:space="preserve">. </w:t>
      </w:r>
      <w:r w:rsidRPr="009A717E">
        <w:rPr>
          <w:rStyle w:val="Emphasis"/>
        </w:rPr>
        <w:t>Every case</w:t>
      </w:r>
      <w:r w:rsidRPr="009A717E">
        <w:rPr>
          <w:u w:val="single"/>
        </w:rPr>
        <w:t xml:space="preserve"> presents an opportunity to lose </w:t>
      </w:r>
      <w:r w:rsidRPr="00F87849">
        <w:rPr>
          <w:u w:val="single"/>
        </w:rPr>
        <w:t>in</w:t>
      </w:r>
      <w:r w:rsidRPr="00D0723D">
        <w:rPr>
          <w:u w:val="single"/>
        </w:rPr>
        <w:t xml:space="preserve"> court,</w:t>
      </w:r>
      <w:r>
        <w:t xml:space="preserve"> </w:t>
      </w:r>
      <w:r w:rsidRPr="00D0723D">
        <w:rPr>
          <w:u w:val="single"/>
        </w:rPr>
        <w:t>potentially forcing a restructure or major change to part of the business.</w:t>
      </w:r>
      <w:r>
        <w:t xml:space="preserve"> </w:t>
      </w:r>
      <w:r w:rsidRPr="00B80EC2">
        <w:rPr>
          <w:rStyle w:val="Emphasis"/>
          <w:highlight w:val="green"/>
        </w:rPr>
        <w:t>Facing too many lawsuits</w:t>
      </w:r>
      <w:r w:rsidRPr="00B80EC2">
        <w:rPr>
          <w:highlight w:val="green"/>
        </w:rPr>
        <w:t xml:space="preserve">, </w:t>
      </w:r>
      <w:r w:rsidRPr="00B80EC2">
        <w:rPr>
          <w:rStyle w:val="Emphasis"/>
          <w:highlight w:val="green"/>
        </w:rPr>
        <w:t>any company might</w:t>
      </w:r>
      <w:r w:rsidRPr="00D0723D">
        <w:rPr>
          <w:rStyle w:val="Emphasis"/>
        </w:rPr>
        <w:t xml:space="preserve"> choose to </w:t>
      </w:r>
      <w:r w:rsidRPr="00B80EC2">
        <w:rPr>
          <w:rStyle w:val="Emphasis"/>
          <w:highlight w:val="green"/>
        </w:rPr>
        <w:t>settle</w:t>
      </w:r>
      <w:r w:rsidRPr="00D0723D">
        <w:rPr>
          <w:rStyle w:val="Emphasis"/>
        </w:rPr>
        <w:t xml:space="preserve"> with the government</w:t>
      </w:r>
      <w:r>
        <w:t xml:space="preserve"> rather than fight it out in court, </w:t>
      </w:r>
      <w:r w:rsidRPr="00B80EC2">
        <w:rPr>
          <w:rStyle w:val="Emphasis"/>
          <w:sz w:val="21"/>
          <w:szCs w:val="28"/>
          <w:highlight w:val="green"/>
        </w:rPr>
        <w:t xml:space="preserve">regardless of </w:t>
      </w:r>
      <w:r w:rsidRPr="00F87849">
        <w:rPr>
          <w:rStyle w:val="Emphasis"/>
          <w:sz w:val="21"/>
          <w:szCs w:val="28"/>
        </w:rPr>
        <w:t xml:space="preserve">the </w:t>
      </w:r>
      <w:r w:rsidRPr="00B80EC2">
        <w:rPr>
          <w:rStyle w:val="Emphasis"/>
          <w:sz w:val="21"/>
          <w:szCs w:val="28"/>
          <w:highlight w:val="green"/>
        </w:rPr>
        <w:t>merits</w:t>
      </w:r>
      <w:r>
        <w:t>. Such lawsuits may show displeasure with the actions of big tech companies, but run the risk of diverting attention from innovation that would have benefited consumers.</w:t>
      </w:r>
    </w:p>
    <w:p w14:paraId="66C119A9" w14:textId="77777777" w:rsidR="00B01651" w:rsidRDefault="00B01651" w:rsidP="00B01651"/>
    <w:p w14:paraId="190251BF" w14:textId="77777777" w:rsidR="00B01651" w:rsidRPr="00D70131" w:rsidRDefault="00B01651" w:rsidP="00B01651">
      <w:pPr>
        <w:pStyle w:val="Heading4"/>
        <w:numPr>
          <w:ilvl w:val="0"/>
          <w:numId w:val="14"/>
        </w:numPr>
        <w:tabs>
          <w:tab w:val="num" w:pos="720"/>
        </w:tabs>
      </w:pPr>
      <w:r>
        <w:t xml:space="preserve">Politicized </w:t>
      </w:r>
      <w:r w:rsidRPr="006B7B89">
        <w:rPr>
          <w:u w:val="single"/>
        </w:rPr>
        <w:t>hyper</w:t>
      </w:r>
      <w:r>
        <w:t xml:space="preserve">-enforcement – even assuming </w:t>
      </w:r>
      <w:r w:rsidRPr="004F48EC">
        <w:rPr>
          <w:u w:val="single"/>
        </w:rPr>
        <w:t>national coordination</w:t>
      </w:r>
      <w:r>
        <w:t xml:space="preserve">! </w:t>
      </w:r>
    </w:p>
    <w:p w14:paraId="0906CEB4" w14:textId="77777777" w:rsidR="00B01651" w:rsidRDefault="00B01651" w:rsidP="00B01651">
      <w:r w:rsidRPr="00F518EC">
        <w:rPr>
          <w:rStyle w:val="Style13ptBold"/>
        </w:rPr>
        <w:t>Krakoff 22</w:t>
      </w:r>
      <w:r>
        <w:t xml:space="preserve"> – Furman Academic Scholar</w:t>
      </w:r>
    </w:p>
    <w:p w14:paraId="65347959" w14:textId="77777777" w:rsidR="00B01651" w:rsidRDefault="00B01651" w:rsidP="00B01651">
      <w:r>
        <w:t xml:space="preserve">Joseph Krakoff, JD, NYU Law, yes that Krakoff but it’s real and published by </w:t>
      </w:r>
      <w:proofErr w:type="spellStart"/>
      <w:r>
        <w:t>JustSecurity</w:t>
      </w:r>
      <w:proofErr w:type="spellEnd"/>
      <w:r>
        <w:t xml:space="preserve"> and is about consumer litigation which is his area of focus and also Michigan doesn’t read a big tech affirmative so “sue” us, Big Tech Is Not Big Tobacco, How Today's Toxic Politics Would Distort Attorneys General Consumer Litigation Against Facebook, </w:t>
      </w:r>
      <w:r>
        <w:rPr>
          <w:i/>
        </w:rPr>
        <w:t>Just Security</w:t>
      </w:r>
      <w:r w:rsidRPr="00F518EC">
        <w:t xml:space="preserve">, </w:t>
      </w:r>
      <w:r>
        <w:t>January 13, 2022, https://www.justsecurity.org/79836/big-tech-is-not-big-tobacco/</w:t>
      </w:r>
    </w:p>
    <w:p w14:paraId="292040BF" w14:textId="77777777" w:rsidR="00B01651" w:rsidRDefault="00B01651" w:rsidP="00B01651"/>
    <w:p w14:paraId="5560AB10" w14:textId="77777777" w:rsidR="00B01651" w:rsidRDefault="00B01651" w:rsidP="00B01651">
      <w:r>
        <w:t xml:space="preserve">Former </w:t>
      </w:r>
      <w:r w:rsidRPr="00F518EC">
        <w:rPr>
          <w:rStyle w:val="StyleUnderline"/>
        </w:rPr>
        <w:t>Massachusetts</w:t>
      </w:r>
      <w:r>
        <w:t xml:space="preserve"> </w:t>
      </w:r>
      <w:r w:rsidRPr="00F518EC">
        <w:rPr>
          <w:rStyle w:val="Emphasis"/>
        </w:rPr>
        <w:t>A</w:t>
      </w:r>
      <w:r>
        <w:t xml:space="preserve">ttorney </w:t>
      </w:r>
      <w:r w:rsidRPr="00F518EC">
        <w:rPr>
          <w:rStyle w:val="Emphasis"/>
        </w:rPr>
        <w:t>G</w:t>
      </w:r>
      <w:r>
        <w:t xml:space="preserve">eneral Scott </w:t>
      </w:r>
      <w:r w:rsidRPr="00F518EC">
        <w:rPr>
          <w:rStyle w:val="StyleUnderline"/>
        </w:rPr>
        <w:t>Harshbarger</w:t>
      </w:r>
      <w:r>
        <w:t xml:space="preserve"> </w:t>
      </w:r>
      <w:r w:rsidRPr="00F518EC">
        <w:rPr>
          <w:rStyle w:val="StyleUnderline"/>
        </w:rPr>
        <w:t>and</w:t>
      </w:r>
      <w:r>
        <w:t xml:space="preserve"> former </w:t>
      </w:r>
      <w:r w:rsidRPr="00F518EC">
        <w:rPr>
          <w:rStyle w:val="StyleUnderline"/>
        </w:rPr>
        <w:t>San Francisco Chief</w:t>
      </w:r>
      <w:r>
        <w:t xml:space="preserve"> Assistant City </w:t>
      </w:r>
      <w:r w:rsidRPr="00F518EC">
        <w:rPr>
          <w:rStyle w:val="StyleUnderline"/>
        </w:rPr>
        <w:t>Attorney</w:t>
      </w:r>
      <w:r>
        <w:t xml:space="preserve"> Dennis </w:t>
      </w:r>
      <w:proofErr w:type="spellStart"/>
      <w:r w:rsidRPr="00F518EC">
        <w:rPr>
          <w:rStyle w:val="StyleUnderline"/>
        </w:rPr>
        <w:t>Aftergut</w:t>
      </w:r>
      <w:proofErr w:type="spellEnd"/>
      <w:r>
        <w:t xml:space="preserve"> recently </w:t>
      </w:r>
      <w:r w:rsidRPr="00F518EC">
        <w:rPr>
          <w:rStyle w:val="StyleUnderline"/>
        </w:rPr>
        <w:t>made a fascinating proposal</w:t>
      </w:r>
      <w:r>
        <w:t xml:space="preserve"> on Just Security, arguing </w:t>
      </w:r>
      <w:r w:rsidRPr="00F518EC">
        <w:rPr>
          <w:rStyle w:val="StyleUnderline"/>
        </w:rPr>
        <w:t>that state</w:t>
      </w:r>
      <w:r>
        <w:t xml:space="preserve"> attorneys general (</w:t>
      </w:r>
      <w:r w:rsidRPr="00F518EC">
        <w:rPr>
          <w:rStyle w:val="StyleUnderline"/>
        </w:rPr>
        <w:t>AGs) should lead litigation against Big Tech</w:t>
      </w:r>
      <w:r>
        <w:t xml:space="preserve">, </w:t>
      </w:r>
      <w:r w:rsidRPr="00F518EC">
        <w:rPr>
          <w:rStyle w:val="StyleUnderline"/>
        </w:rPr>
        <w:t>as</w:t>
      </w:r>
      <w:r>
        <w:t xml:space="preserve"> they did </w:t>
      </w:r>
      <w:r w:rsidRPr="00F518EC">
        <w:rPr>
          <w:rStyle w:val="StyleUnderline"/>
        </w:rPr>
        <w:t>with Big Tobacco 23 years ago</w:t>
      </w:r>
      <w:r>
        <w:t xml:space="preserve">. While the proposal offers an attractively creative method of regulating Big Tech and holding it accountable, a few cautions are warranted – namely that, </w:t>
      </w:r>
      <w:r w:rsidRPr="00B80EC2">
        <w:rPr>
          <w:rStyle w:val="Emphasis"/>
          <w:highlight w:val="green"/>
        </w:rPr>
        <w:t>in today’s hyper</w:t>
      </w:r>
      <w:r w:rsidRPr="00F518EC">
        <w:rPr>
          <w:rStyle w:val="Emphasis"/>
        </w:rPr>
        <w:t xml:space="preserve">-polarized </w:t>
      </w:r>
      <w:r w:rsidRPr="00B80EC2">
        <w:rPr>
          <w:rStyle w:val="Emphasis"/>
          <w:highlight w:val="green"/>
        </w:rPr>
        <w:t>political</w:t>
      </w:r>
      <w:r w:rsidRPr="00F518EC">
        <w:rPr>
          <w:rStyle w:val="Emphasis"/>
        </w:rPr>
        <w:t xml:space="preserve"> </w:t>
      </w:r>
      <w:r w:rsidRPr="00B80EC2">
        <w:rPr>
          <w:rStyle w:val="Emphasis"/>
          <w:highlight w:val="green"/>
        </w:rPr>
        <w:t>environment</w:t>
      </w:r>
      <w:r>
        <w:t xml:space="preserve">, </w:t>
      </w:r>
      <w:r w:rsidRPr="00B80EC2">
        <w:rPr>
          <w:rStyle w:val="Emphasis"/>
          <w:highlight w:val="green"/>
        </w:rPr>
        <w:t>empowering</w:t>
      </w:r>
      <w:r w:rsidRPr="00F518EC">
        <w:rPr>
          <w:rStyle w:val="Emphasis"/>
        </w:rPr>
        <w:t xml:space="preserve"> elected, </w:t>
      </w:r>
      <w:r w:rsidRPr="00B80EC2">
        <w:rPr>
          <w:rStyle w:val="Emphasis"/>
          <w:highlight w:val="green"/>
        </w:rPr>
        <w:t>partisan AGs</w:t>
      </w:r>
      <w:r>
        <w:t xml:space="preserve"> </w:t>
      </w:r>
      <w:r w:rsidRPr="00F518EC">
        <w:rPr>
          <w:rStyle w:val="Emphasis"/>
        </w:rPr>
        <w:t xml:space="preserve">to </w:t>
      </w:r>
      <w:r w:rsidRPr="00B80EC2">
        <w:rPr>
          <w:rStyle w:val="Emphasis"/>
          <w:highlight w:val="green"/>
        </w:rPr>
        <w:t>dictate</w:t>
      </w:r>
      <w:r>
        <w:t xml:space="preserve"> the way in which information on </w:t>
      </w:r>
      <w:r w:rsidRPr="00B80EC2">
        <w:rPr>
          <w:rStyle w:val="Emphasis"/>
          <w:highlight w:val="green"/>
        </w:rPr>
        <w:t>platforms</w:t>
      </w:r>
      <w:r>
        <w:t xml:space="preserve"> circulates likely </w:t>
      </w:r>
      <w:r w:rsidRPr="00B80EC2">
        <w:rPr>
          <w:rStyle w:val="StyleUnderline"/>
          <w:highlight w:val="green"/>
        </w:rPr>
        <w:t>comes with</w:t>
      </w:r>
      <w:r w:rsidRPr="00F518EC">
        <w:rPr>
          <w:rStyle w:val="StyleUnderline"/>
        </w:rPr>
        <w:t xml:space="preserve"> more </w:t>
      </w:r>
      <w:r w:rsidRPr="00B80EC2">
        <w:rPr>
          <w:rStyle w:val="StyleUnderline"/>
          <w:highlight w:val="green"/>
        </w:rPr>
        <w:t>costs</w:t>
      </w:r>
      <w:r w:rsidRPr="00F518EC">
        <w:rPr>
          <w:rStyle w:val="StyleUnderline"/>
        </w:rPr>
        <w:t xml:space="preserve"> and fewer benefits</w:t>
      </w:r>
      <w:r>
        <w:t xml:space="preserve"> than the authors assume.</w:t>
      </w:r>
    </w:p>
    <w:p w14:paraId="788F702E" w14:textId="77777777" w:rsidR="00B01651" w:rsidRDefault="00B01651" w:rsidP="00B01651">
      <w:r>
        <w:t>Big Tech and Big Tobacco May Not Be as Similar as They Seem</w:t>
      </w:r>
    </w:p>
    <w:p w14:paraId="31CFA014" w14:textId="77777777" w:rsidR="00B01651" w:rsidRDefault="00B01651" w:rsidP="00B01651">
      <w:r w:rsidRPr="00F518EC">
        <w:rPr>
          <w:rStyle w:val="StyleUnderline"/>
        </w:rPr>
        <w:t xml:space="preserve">The Harshbarger and </w:t>
      </w:r>
      <w:proofErr w:type="spellStart"/>
      <w:r w:rsidRPr="00F518EC">
        <w:rPr>
          <w:rStyle w:val="StyleUnderline"/>
        </w:rPr>
        <w:t>Aftergut</w:t>
      </w:r>
      <w:proofErr w:type="spellEnd"/>
      <w:r w:rsidRPr="00F518EC">
        <w:rPr>
          <w:rStyle w:val="StyleUnderline"/>
        </w:rPr>
        <w:t xml:space="preserve"> </w:t>
      </w:r>
      <w:r w:rsidRPr="00B80EC2">
        <w:rPr>
          <w:rStyle w:val="StyleUnderline"/>
          <w:highlight w:val="green"/>
        </w:rPr>
        <w:t>proposal seeks to solve harms</w:t>
      </w:r>
      <w:r>
        <w:t xml:space="preserve"> ranging from social media’s disastrous effects on youth mental health to disinformation </w:t>
      </w:r>
      <w:r w:rsidRPr="00B80EC2">
        <w:rPr>
          <w:rStyle w:val="StyleUnderline"/>
          <w:highlight w:val="green"/>
        </w:rPr>
        <w:t xml:space="preserve">by </w:t>
      </w:r>
      <w:r w:rsidRPr="00B80EC2">
        <w:rPr>
          <w:rStyle w:val="Emphasis"/>
          <w:highlight w:val="green"/>
        </w:rPr>
        <w:t>harnessing</w:t>
      </w:r>
      <w:r w:rsidRPr="00F518EC">
        <w:rPr>
          <w:rStyle w:val="Emphasis"/>
        </w:rPr>
        <w:t xml:space="preserve"> national </w:t>
      </w:r>
      <w:r w:rsidRPr="00B80EC2">
        <w:rPr>
          <w:rStyle w:val="Emphasis"/>
          <w:highlight w:val="green"/>
        </w:rPr>
        <w:t>coordination between all 50 AGs</w:t>
      </w:r>
      <w:r>
        <w:t xml:space="preserve">, </w:t>
      </w:r>
      <w:r w:rsidRPr="00F518EC">
        <w:rPr>
          <w:rStyle w:val="StyleUnderline"/>
        </w:rPr>
        <w:t>akin to</w:t>
      </w:r>
      <w:r>
        <w:t xml:space="preserve"> the litigation strategy that resulted in the </w:t>
      </w:r>
      <w:r w:rsidRPr="00F518EC">
        <w:rPr>
          <w:rStyle w:val="StyleUnderline"/>
        </w:rPr>
        <w:t>Tobacco</w:t>
      </w:r>
      <w:r>
        <w:t xml:space="preserve"> Master Settlement Agreement (TMSA) of 1998. Scholars have called the TMSA, which required the largest tobacco companies to pay over $200 billion and included every state, the functional equivalent of federal law. </w:t>
      </w:r>
      <w:r w:rsidRPr="00F518EC">
        <w:rPr>
          <w:rStyle w:val="StyleUnderline"/>
        </w:rPr>
        <w:t>This nationally coordinated AG model</w:t>
      </w:r>
      <w:r>
        <w:t xml:space="preserve">, </w:t>
      </w:r>
      <w:r w:rsidRPr="00F518EC">
        <w:rPr>
          <w:rStyle w:val="StyleUnderline"/>
        </w:rPr>
        <w:t>the authors argue, should now be</w:t>
      </w:r>
      <w:r>
        <w:t xml:space="preserve"> </w:t>
      </w:r>
      <w:r w:rsidRPr="00F518EC">
        <w:rPr>
          <w:rStyle w:val="StyleUnderline"/>
        </w:rPr>
        <w:t>transplanted to</w:t>
      </w:r>
      <w:r>
        <w:t xml:space="preserve"> another Big T – </w:t>
      </w:r>
      <w:r w:rsidRPr="00F518EC">
        <w:rPr>
          <w:rStyle w:val="StyleUnderline"/>
        </w:rPr>
        <w:t>Big Tech</w:t>
      </w:r>
      <w:r>
        <w:t xml:space="preserve">. </w:t>
      </w:r>
      <w:r w:rsidRPr="00F518EC">
        <w:rPr>
          <w:rStyle w:val="StyleUnderline"/>
        </w:rPr>
        <w:t>They further argue that courts ought to recognize</w:t>
      </w:r>
      <w:r>
        <w:t xml:space="preserve"> an “</w:t>
      </w:r>
      <w:r w:rsidRPr="00F518EC">
        <w:rPr>
          <w:rStyle w:val="StyleUnderline"/>
        </w:rPr>
        <w:t>AGs enforcing state law</w:t>
      </w:r>
      <w:r>
        <w:t>” exception to the (in)famous Section 230 of the U.S. Communications Decency Act (47 U.S.C. § 230, or “Section 230”), which currently immunizes platforms like Facebook from harms that result from both content Facebook lets circulate and its moderation decisions.</w:t>
      </w:r>
    </w:p>
    <w:p w14:paraId="053CF36A" w14:textId="77777777" w:rsidR="00B01651" w:rsidRPr="004F48EC" w:rsidRDefault="00B01651" w:rsidP="00B01651">
      <w:pPr>
        <w:rPr>
          <w:sz w:val="16"/>
          <w:szCs w:val="16"/>
        </w:rPr>
      </w:pPr>
      <w:r w:rsidRPr="004F48EC">
        <w:rPr>
          <w:sz w:val="16"/>
          <w:szCs w:val="16"/>
        </w:rPr>
        <w:t xml:space="preserve">Harshbarger and </w:t>
      </w:r>
      <w:proofErr w:type="spellStart"/>
      <w:r w:rsidRPr="004F48EC">
        <w:rPr>
          <w:sz w:val="16"/>
          <w:szCs w:val="16"/>
        </w:rPr>
        <w:t>Aftergut’s</w:t>
      </w:r>
      <w:proofErr w:type="spellEnd"/>
      <w:r w:rsidRPr="004F48EC">
        <w:rPr>
          <w:sz w:val="16"/>
          <w:szCs w:val="16"/>
        </w:rPr>
        <w:t xml:space="preserve"> proposal is timely. The Ohio AG recently became first to file a suit against Facebook modeled in part on the tobacco claims. Shortly thereafter, a coalition of AGs from 10 states launched a joint investigation into Instagram’s impact on teens. Harshbarger and </w:t>
      </w:r>
      <w:proofErr w:type="spellStart"/>
      <w:r w:rsidRPr="004F48EC">
        <w:rPr>
          <w:sz w:val="16"/>
          <w:szCs w:val="16"/>
        </w:rPr>
        <w:t>Aftergut</w:t>
      </w:r>
      <w:proofErr w:type="spellEnd"/>
      <w:r w:rsidRPr="004F48EC">
        <w:rPr>
          <w:sz w:val="16"/>
          <w:szCs w:val="16"/>
        </w:rPr>
        <w:t xml:space="preserve"> are very likely correct that AG suits against Big Tech will increase, prompting inevitable comparisons to tobacco suits.</w:t>
      </w:r>
    </w:p>
    <w:p w14:paraId="0E52DC50" w14:textId="77777777" w:rsidR="00B01651" w:rsidRPr="004F48EC" w:rsidRDefault="00B01651" w:rsidP="00B01651">
      <w:pPr>
        <w:rPr>
          <w:sz w:val="16"/>
          <w:szCs w:val="16"/>
        </w:rPr>
      </w:pPr>
      <w:r w:rsidRPr="004F48EC">
        <w:rPr>
          <w:sz w:val="16"/>
          <w:szCs w:val="16"/>
        </w:rPr>
        <w:t>As the authors point out, too, in consumer protection suits against both the tobacco companies then and tech companies now, private litigation utterly fails to generate compensation or corporate accountability. And in both cases, Congress failed to update the existing statute or pass new ones to address novel but obvious public policy problems. Those two factors make AG suits, as an option of last resort, enticing.</w:t>
      </w:r>
    </w:p>
    <w:p w14:paraId="1BDAA263" w14:textId="77777777" w:rsidR="00B01651" w:rsidRPr="00C70597" w:rsidRDefault="00B01651" w:rsidP="00B01651">
      <w:r w:rsidRPr="00B80EC2">
        <w:rPr>
          <w:rStyle w:val="Emphasis"/>
          <w:highlight w:val="green"/>
        </w:rPr>
        <w:t>But</w:t>
      </w:r>
      <w:r w:rsidRPr="00C70597">
        <w:t xml:space="preserve"> </w:t>
      </w:r>
      <w:r w:rsidRPr="00C70597">
        <w:rPr>
          <w:rStyle w:val="StyleUnderline"/>
        </w:rPr>
        <w:t xml:space="preserve">private </w:t>
      </w:r>
      <w:r w:rsidRPr="00B80EC2">
        <w:rPr>
          <w:rStyle w:val="StyleUnderline"/>
          <w:highlight w:val="green"/>
        </w:rPr>
        <w:t xml:space="preserve">claims </w:t>
      </w:r>
      <w:r w:rsidRPr="00B80EC2">
        <w:rPr>
          <w:rStyle w:val="Emphasis"/>
          <w:highlight w:val="green"/>
        </w:rPr>
        <w:t>failed</w:t>
      </w:r>
      <w:r w:rsidRPr="00C70597">
        <w:rPr>
          <w:rStyle w:val="StyleUnderline"/>
        </w:rPr>
        <w:t xml:space="preserve"> in the two contexts </w:t>
      </w:r>
      <w:r w:rsidRPr="00B80EC2">
        <w:rPr>
          <w:rStyle w:val="StyleUnderline"/>
          <w:highlight w:val="green"/>
        </w:rPr>
        <w:t>for</w:t>
      </w:r>
      <w:r w:rsidRPr="00C70597">
        <w:rPr>
          <w:rStyle w:val="StyleUnderline"/>
        </w:rPr>
        <w:t xml:space="preserve"> </w:t>
      </w:r>
      <w:r w:rsidRPr="00C70597">
        <w:rPr>
          <w:rStyle w:val="Emphasis"/>
        </w:rPr>
        <w:t xml:space="preserve">very </w:t>
      </w:r>
      <w:r w:rsidRPr="00B80EC2">
        <w:rPr>
          <w:rStyle w:val="Emphasis"/>
          <w:highlight w:val="green"/>
        </w:rPr>
        <w:t>different reasons</w:t>
      </w:r>
      <w:r w:rsidRPr="00C70597">
        <w:rPr>
          <w:rStyle w:val="Emphasis"/>
        </w:rPr>
        <w:t>.</w:t>
      </w:r>
      <w:r w:rsidRPr="00C70597">
        <w:t xml:space="preserve"> The tobacco defendants attacked the victims as irresponsible addicts – and, employing a “blame the smoker” strategy – had a near-perfect record until the AGs got involved. As the architect of the AGs’ litigation strategy, former Mississippi AG Mike Moore, put it, the state had “never smoked a cigarette,” and so couldn’t be blamed.</w:t>
      </w:r>
    </w:p>
    <w:p w14:paraId="2D9461B8" w14:textId="77777777" w:rsidR="00B01651" w:rsidRDefault="00B01651" w:rsidP="00B01651">
      <w:r w:rsidRPr="00B80EC2">
        <w:rPr>
          <w:rStyle w:val="Emphasis"/>
          <w:highlight w:val="green"/>
        </w:rPr>
        <w:t>Big Tech is different</w:t>
      </w:r>
      <w:r>
        <w:t xml:space="preserve">. </w:t>
      </w:r>
      <w:r w:rsidRPr="00C70597">
        <w:rPr>
          <w:rStyle w:val="Emphasis"/>
        </w:rPr>
        <w:t xml:space="preserve">Private </w:t>
      </w:r>
      <w:r w:rsidRPr="00B80EC2">
        <w:rPr>
          <w:rStyle w:val="Emphasis"/>
          <w:highlight w:val="green"/>
        </w:rPr>
        <w:t>lawsuits</w:t>
      </w:r>
      <w:r w:rsidRPr="00C70597">
        <w:rPr>
          <w:rStyle w:val="Emphasis"/>
        </w:rPr>
        <w:t xml:space="preserve"> against platforms </w:t>
      </w:r>
      <w:r w:rsidRPr="00B80EC2">
        <w:rPr>
          <w:rStyle w:val="Emphasis"/>
          <w:highlight w:val="green"/>
        </w:rPr>
        <w:t>have failed</w:t>
      </w:r>
      <w:r w:rsidRPr="00C70597">
        <w:rPr>
          <w:rStyle w:val="Emphasis"/>
        </w:rPr>
        <w:t xml:space="preserve"> (or are highly likely to fail) </w:t>
      </w:r>
      <w:r w:rsidRPr="00B80EC2">
        <w:rPr>
          <w:rStyle w:val="Emphasis"/>
          <w:highlight w:val="green"/>
        </w:rPr>
        <w:t>due to</w:t>
      </w:r>
      <w:r>
        <w:t xml:space="preserve"> a </w:t>
      </w:r>
      <w:r w:rsidRPr="00B80EC2">
        <w:rPr>
          <w:rStyle w:val="Emphasis"/>
          <w:highlight w:val="green"/>
        </w:rPr>
        <w:t>federal statute</w:t>
      </w:r>
      <w:r>
        <w:t xml:space="preserve"> known as Section 230. Section 230 essentially immunizes platforms from civil lawsuits based on real-world injuries that their user-generated content causes by treating the platforms as publishers, not speakers, even in the context of algorithmically “boosted” messages, and immunizes any “good faith” content moderation choices that the platforms do undertake, on the same publisher theory.</w:t>
      </w:r>
    </w:p>
    <w:p w14:paraId="30759AB3" w14:textId="77777777" w:rsidR="00B01651" w:rsidRPr="006B7B89" w:rsidRDefault="00B01651" w:rsidP="00B01651">
      <w:pPr>
        <w:rPr>
          <w:sz w:val="8"/>
          <w:szCs w:val="8"/>
        </w:rPr>
      </w:pPr>
      <w:r w:rsidRPr="006B7B89">
        <w:rPr>
          <w:sz w:val="8"/>
          <w:szCs w:val="8"/>
        </w:rPr>
        <w:t>As the authors rightly acknowledge, for the AGs to sue the platforms regarding any of the regulatory issues they identify, they would need to get a court to hold that Section 230 didn’t apply to AGs ever when they litigated state law claims regarding any asserted “informational” harm. And they propose a novel “loophole” to do just that:</w:t>
      </w:r>
    </w:p>
    <w:p w14:paraId="2ABC8A1D" w14:textId="77777777" w:rsidR="00B01651" w:rsidRPr="006B7B89" w:rsidRDefault="00B01651" w:rsidP="00B01651">
      <w:pPr>
        <w:rPr>
          <w:sz w:val="8"/>
          <w:szCs w:val="8"/>
        </w:rPr>
      </w:pPr>
      <w:r w:rsidRPr="006B7B89">
        <w:rPr>
          <w:sz w:val="8"/>
          <w:szCs w:val="8"/>
        </w:rPr>
        <w:t>Liability is not barred for actions under state law that are “consistent with” Section 230. A strong argument is available that a[n AG] lawsuit against Facebook based on state consumer laws that prohibit deceiving the public is “consistent with” §230’s immunity for a “publisher” of content.</w:t>
      </w:r>
    </w:p>
    <w:p w14:paraId="1E0B4025" w14:textId="77777777" w:rsidR="00B01651" w:rsidRPr="004F48EC" w:rsidRDefault="00B01651" w:rsidP="00B01651">
      <w:pPr>
        <w:rPr>
          <w:sz w:val="14"/>
          <w:szCs w:val="14"/>
        </w:rPr>
      </w:pPr>
      <w:r w:rsidRPr="004F48EC">
        <w:rPr>
          <w:sz w:val="14"/>
          <w:szCs w:val="14"/>
        </w:rPr>
        <w:t>Although novel, such a reading is far from implausible. While historically the Supreme Court has read Section 230 broadly, that appears very likely to change as the balance of the Court shifts in favor of conservative justices. In 2020 alone, Justice Thomas publicly inveighed on Section 230’s breadth twice, explicitly castigating how it legitimizes Twitter’s power to “cut off speech” as against core First Amendment values. That position is echoed by conservative jurists on lower courts, most recently DC Circuit Judge Laurence Silberman, whose inflammatory dissent charged Section 230 with permitting powerful Silicon Valley firms to engage in extreme “repression of political speech” which is “fundamentally un-American.” Prominent conservative jurists are actively searching for a mechanism to cabin Section 230’s reach – and an AG exception based in principles of states’ rights and state sovereignty may be an appealing means solution. The Court has consistently afforded AG litigation with what it has called a “special solitude” based on strong deference to sovereign enforcement of state laws, permitting AG suits to bypass other limitations for antitrust enforcement, tobacco litigation, and, most recently, opioid litigation.</w:t>
      </w:r>
    </w:p>
    <w:p w14:paraId="30A89B77" w14:textId="77777777" w:rsidR="00B01651" w:rsidRDefault="00B01651" w:rsidP="00B01651">
      <w:r w:rsidRPr="00C70597">
        <w:rPr>
          <w:rStyle w:val="StyleUnderline"/>
        </w:rPr>
        <w:t>Still, the novelty of this argument will likely make it an uphill battle.</w:t>
      </w:r>
      <w:r>
        <w:t xml:space="preserve"> And beyond the question of whether courts would recognize the “AG exception” to Section 230 is the equally important question of whether they should recognize it.</w:t>
      </w:r>
    </w:p>
    <w:p w14:paraId="4F60FDC5" w14:textId="77777777" w:rsidR="00B01651" w:rsidRPr="006B7B89" w:rsidRDefault="00B01651" w:rsidP="00B01651">
      <w:pPr>
        <w:rPr>
          <w:sz w:val="8"/>
          <w:szCs w:val="8"/>
        </w:rPr>
      </w:pPr>
      <w:r w:rsidRPr="006B7B89">
        <w:rPr>
          <w:sz w:val="8"/>
          <w:szCs w:val="8"/>
        </w:rPr>
        <w:t xml:space="preserve">The objective of the </w:t>
      </w:r>
      <w:proofErr w:type="spellStart"/>
      <w:r w:rsidRPr="006B7B89">
        <w:rPr>
          <w:sz w:val="8"/>
          <w:szCs w:val="8"/>
        </w:rPr>
        <w:t>Aftergut</w:t>
      </w:r>
      <w:proofErr w:type="spellEnd"/>
      <w:r w:rsidRPr="006B7B89">
        <w:rPr>
          <w:sz w:val="8"/>
          <w:szCs w:val="8"/>
        </w:rPr>
        <w:t>-Harshbarger proposal – utilizing tobacco-style suits to regulate Big Tech’s enabling of viral spread of misinformation, which endangers everything from public health to democracy itself – is beyond reproach. But it overlooks three related problems with translating the AG model from Big Tobacco to Big Tech. Taken together, these problems suggest that the costs of recognizing an AG exception to Section 230 outweigh the benefits.</w:t>
      </w:r>
    </w:p>
    <w:p w14:paraId="56F44ABA" w14:textId="77777777" w:rsidR="00B01651" w:rsidRPr="006B7B89" w:rsidRDefault="00B01651" w:rsidP="00B01651">
      <w:pPr>
        <w:rPr>
          <w:sz w:val="8"/>
          <w:szCs w:val="8"/>
        </w:rPr>
      </w:pPr>
      <w:r w:rsidRPr="006B7B89">
        <w:rPr>
          <w:sz w:val="8"/>
          <w:szCs w:val="8"/>
        </w:rPr>
        <w:t>What Benefits Would AG Litigation Actually Deliver?</w:t>
      </w:r>
    </w:p>
    <w:p w14:paraId="74E3AB71" w14:textId="77777777" w:rsidR="00B01651" w:rsidRPr="006B7B89" w:rsidRDefault="00B01651" w:rsidP="00B01651">
      <w:pPr>
        <w:rPr>
          <w:sz w:val="8"/>
          <w:szCs w:val="8"/>
        </w:rPr>
      </w:pPr>
      <w:r w:rsidRPr="006B7B89">
        <w:rPr>
          <w:sz w:val="8"/>
          <w:szCs w:val="8"/>
        </w:rPr>
        <w:t>Overall, the long-term benefits of the TMSA have been disappointing, which bodes poorly for the real-world impact of consumer litigation that takes tobacco as its model.</w:t>
      </w:r>
    </w:p>
    <w:p w14:paraId="5D350124" w14:textId="77777777" w:rsidR="00B01651" w:rsidRPr="006B7B89" w:rsidRDefault="00B01651" w:rsidP="00B01651">
      <w:pPr>
        <w:rPr>
          <w:sz w:val="8"/>
          <w:szCs w:val="8"/>
        </w:rPr>
      </w:pPr>
      <w:r w:rsidRPr="006B7B89">
        <w:rPr>
          <w:sz w:val="8"/>
          <w:szCs w:val="8"/>
        </w:rPr>
        <w:t xml:space="preserve">First, </w:t>
      </w:r>
      <w:proofErr w:type="spellStart"/>
      <w:r w:rsidRPr="006B7B89">
        <w:rPr>
          <w:sz w:val="8"/>
          <w:szCs w:val="8"/>
        </w:rPr>
        <w:t>Aftergut</w:t>
      </w:r>
      <w:proofErr w:type="spellEnd"/>
      <w:r w:rsidRPr="006B7B89">
        <w:rPr>
          <w:sz w:val="8"/>
          <w:szCs w:val="8"/>
        </w:rPr>
        <w:t xml:space="preserve"> and Harshbarger argue that transposing the TMSA model would produce financial compensation for Big Tech’s victims. But while AG Harshbarger’s state of Massachusetts used settlement money to compensate victims and fund public health initiatives, a large majority of other states did not. According to a recent article by leading public health litigation experts Robert Rabin and Nora Freeman Engstrom, the TMSA failed to compensate victims structurally: the settlement contained no requirements on how states would spend their recoveries, so the money was deposited in state general treasuries and used for whatever purpose the legislature saw fit. The result, according to Engstrom and Rabin, was </w:t>
      </w:r>
      <w:proofErr w:type="gramStart"/>
      <w:r w:rsidRPr="006B7B89">
        <w:rPr>
          <w:sz w:val="8"/>
          <w:szCs w:val="8"/>
        </w:rPr>
        <w:t>that states</w:t>
      </w:r>
      <w:proofErr w:type="gramEnd"/>
      <w:r w:rsidRPr="006B7B89">
        <w:rPr>
          <w:sz w:val="8"/>
          <w:szCs w:val="8"/>
        </w:rPr>
        <w:t xml:space="preserve"> “cannibalize[d]” the TMSA money for uses entirely unrelated to public health, let alone tobacco.</w:t>
      </w:r>
    </w:p>
    <w:p w14:paraId="55799BEB" w14:textId="77777777" w:rsidR="00B01651" w:rsidRPr="006B7B89" w:rsidRDefault="00B01651" w:rsidP="00B01651">
      <w:pPr>
        <w:rPr>
          <w:sz w:val="8"/>
          <w:szCs w:val="8"/>
        </w:rPr>
      </w:pPr>
      <w:r w:rsidRPr="006B7B89">
        <w:rPr>
          <w:sz w:val="8"/>
          <w:szCs w:val="8"/>
        </w:rPr>
        <w:t>Criticism of the TMSA has come from all corners. Senator John McCain took the AGs to task for how they used the TMSA in 2003, as did numerous media reports in the early aughts. As of 2016, the America Lung Association, the main consumer advocacy group tracking use of the TMSA funds, gave 41 states an “F” because, even still, virtually none of their recovery had gone toward its intended purpose. The GAO and NIH’s assessments are equally dire, while TMSA architect Moore called the way funds were allocated one of the “biggest disappointments” of his career.</w:t>
      </w:r>
    </w:p>
    <w:p w14:paraId="355F580B" w14:textId="77777777" w:rsidR="00B01651" w:rsidRPr="006B7B89" w:rsidRDefault="00B01651" w:rsidP="00B01651">
      <w:pPr>
        <w:rPr>
          <w:sz w:val="8"/>
          <w:szCs w:val="8"/>
        </w:rPr>
      </w:pPr>
      <w:r w:rsidRPr="006B7B89">
        <w:rPr>
          <w:sz w:val="8"/>
          <w:szCs w:val="8"/>
        </w:rPr>
        <w:t>Second, and perhaps more importantly, the authors argue that the TMSA model provides a long-term and effective mechanism to regulate Big Tech. But the TMSA’s regulatory and deterrent effects on the tobacco industry were largely ineffective, and in some ways counter- productive. That settlement turned the 50 states into the biggest shareholders of the five largest tobacco companies, which some argue functionally immunized the tobacco industry from antitrust claims while locking in the Big 5’s market dominance. The Ninth Circuit expressly rejected antitrust suits despite evidence of a price-fixing conspiracy, holding they were preempted by the TMSA. The antitrust issue is more problematic in the Big Tech context where antitrust has emerged as the key vehicle of corporate accountability.</w:t>
      </w:r>
    </w:p>
    <w:p w14:paraId="25C17763" w14:textId="77777777" w:rsidR="00B01651" w:rsidRPr="006B7B89" w:rsidRDefault="00B01651" w:rsidP="00B01651">
      <w:pPr>
        <w:rPr>
          <w:sz w:val="8"/>
          <w:szCs w:val="8"/>
        </w:rPr>
      </w:pPr>
      <w:r w:rsidRPr="006B7B89">
        <w:rPr>
          <w:sz w:val="8"/>
          <w:szCs w:val="8"/>
        </w:rPr>
        <w:t>The upshot is that evidence from the vast majority states shows a TMSA approach would result neither in compensation for victims nor effective regulation of Big Tech.</w:t>
      </w:r>
    </w:p>
    <w:p w14:paraId="0A0DDF32" w14:textId="77777777" w:rsidR="00B01651" w:rsidRPr="006B7B89" w:rsidRDefault="00B01651" w:rsidP="00B01651">
      <w:pPr>
        <w:rPr>
          <w:rStyle w:val="StyleUnderline"/>
        </w:rPr>
      </w:pPr>
      <w:r w:rsidRPr="006B7B89">
        <w:rPr>
          <w:rStyle w:val="Emphasis"/>
        </w:rPr>
        <w:t xml:space="preserve">AG </w:t>
      </w:r>
      <w:r w:rsidRPr="00B80EC2">
        <w:rPr>
          <w:rStyle w:val="Emphasis"/>
          <w:highlight w:val="green"/>
        </w:rPr>
        <w:t>Litigation</w:t>
      </w:r>
      <w:r w:rsidRPr="00B80EC2">
        <w:rPr>
          <w:rStyle w:val="StyleUnderline"/>
          <w:highlight w:val="green"/>
        </w:rPr>
        <w:t xml:space="preserve"> Risks</w:t>
      </w:r>
      <w:r w:rsidRPr="006B7B89">
        <w:rPr>
          <w:rStyle w:val="StyleUnderline"/>
        </w:rPr>
        <w:t xml:space="preserve"> </w:t>
      </w:r>
      <w:r w:rsidRPr="006B7B89">
        <w:rPr>
          <w:rStyle w:val="Emphasis"/>
        </w:rPr>
        <w:t xml:space="preserve">Further </w:t>
      </w:r>
      <w:r w:rsidRPr="00B80EC2">
        <w:rPr>
          <w:rStyle w:val="Emphasis"/>
          <w:highlight w:val="green"/>
        </w:rPr>
        <w:t>Polarizing</w:t>
      </w:r>
      <w:r w:rsidRPr="006B7B89">
        <w:rPr>
          <w:rStyle w:val="StyleUnderline"/>
        </w:rPr>
        <w:t xml:space="preserve"> Big Tech </w:t>
      </w:r>
      <w:r w:rsidRPr="00B80EC2">
        <w:rPr>
          <w:rStyle w:val="StyleUnderline"/>
          <w:highlight w:val="green"/>
        </w:rPr>
        <w:t>Regulation</w:t>
      </w:r>
    </w:p>
    <w:p w14:paraId="5138268D" w14:textId="77777777" w:rsidR="00B01651" w:rsidRDefault="00B01651" w:rsidP="00B01651">
      <w:r w:rsidRPr="00C70597">
        <w:rPr>
          <w:rStyle w:val="StyleUnderline"/>
        </w:rPr>
        <w:t xml:space="preserve">The </w:t>
      </w:r>
      <w:r w:rsidRPr="00B80EC2">
        <w:rPr>
          <w:rStyle w:val="Emphasis"/>
          <w:highlight w:val="green"/>
        </w:rPr>
        <w:t>nationwide coordination</w:t>
      </w:r>
      <w:r w:rsidRPr="00C70597">
        <w:rPr>
          <w:rStyle w:val="StyleUnderline"/>
        </w:rPr>
        <w:t xml:space="preserve"> that made Big Tobacco litigation successful would also be </w:t>
      </w:r>
      <w:r w:rsidRPr="00C70597">
        <w:rPr>
          <w:rStyle w:val="Emphasis"/>
        </w:rPr>
        <w:t>necessary for Big Tech litigation to work</w:t>
      </w:r>
      <w:r>
        <w:t xml:space="preserve">, </w:t>
      </w:r>
      <w:r w:rsidRPr="00C70597">
        <w:rPr>
          <w:rStyle w:val="StyleUnderline"/>
        </w:rPr>
        <w:t xml:space="preserve">as </w:t>
      </w:r>
      <w:proofErr w:type="spellStart"/>
      <w:r w:rsidRPr="00C70597">
        <w:rPr>
          <w:rStyle w:val="StyleUnderline"/>
        </w:rPr>
        <w:t>Aftergut</w:t>
      </w:r>
      <w:proofErr w:type="spellEnd"/>
      <w:r w:rsidRPr="00C70597">
        <w:rPr>
          <w:rStyle w:val="StyleUnderline"/>
        </w:rPr>
        <w:t xml:space="preserve"> and Harshbarger acknowledge</w:t>
      </w:r>
      <w:r>
        <w:t xml:space="preserve">. </w:t>
      </w:r>
      <w:r w:rsidRPr="00C70597">
        <w:rPr>
          <w:rStyle w:val="Emphasis"/>
        </w:rPr>
        <w:t>But</w:t>
      </w:r>
      <w:r>
        <w:t xml:space="preserve">, </w:t>
      </w:r>
      <w:r w:rsidRPr="00B80EC2">
        <w:rPr>
          <w:rStyle w:val="Emphasis"/>
          <w:highlight w:val="green"/>
        </w:rPr>
        <w:t>given</w:t>
      </w:r>
      <w:r w:rsidRPr="00C70597">
        <w:rPr>
          <w:rStyle w:val="Emphasis"/>
        </w:rPr>
        <w:t xml:space="preserve"> the extreme </w:t>
      </w:r>
      <w:r w:rsidRPr="00B80EC2">
        <w:rPr>
          <w:rStyle w:val="Emphasis"/>
          <w:highlight w:val="green"/>
        </w:rPr>
        <w:t>levels of</w:t>
      </w:r>
      <w:r w:rsidRPr="00C70597">
        <w:rPr>
          <w:rStyle w:val="Emphasis"/>
        </w:rPr>
        <w:t xml:space="preserve"> political </w:t>
      </w:r>
      <w:r w:rsidRPr="00B80EC2">
        <w:rPr>
          <w:rStyle w:val="Emphasis"/>
          <w:highlight w:val="green"/>
        </w:rPr>
        <w:t>polarization</w:t>
      </w:r>
      <w:r>
        <w:t xml:space="preserve"> </w:t>
      </w:r>
      <w:r w:rsidRPr="00C70597">
        <w:rPr>
          <w:rStyle w:val="Emphasis"/>
        </w:rPr>
        <w:t>regarding</w:t>
      </w:r>
      <w:r>
        <w:t xml:space="preserve"> Section 230 and </w:t>
      </w:r>
      <w:r w:rsidRPr="00C70597">
        <w:rPr>
          <w:rStyle w:val="Emphasis"/>
        </w:rPr>
        <w:t>Big Tech</w:t>
      </w:r>
      <w:r>
        <w:t xml:space="preserve">, </w:t>
      </w:r>
      <w:r w:rsidRPr="00B80EC2">
        <w:rPr>
          <w:rStyle w:val="Emphasis"/>
          <w:highlight w:val="green"/>
        </w:rPr>
        <w:t>it is</w:t>
      </w:r>
      <w:r w:rsidRPr="00C70597">
        <w:rPr>
          <w:rStyle w:val="Emphasis"/>
        </w:rPr>
        <w:t xml:space="preserve"> more </w:t>
      </w:r>
      <w:r w:rsidRPr="00B80EC2">
        <w:rPr>
          <w:rStyle w:val="Emphasis"/>
          <w:highlight w:val="green"/>
        </w:rPr>
        <w:t>likely</w:t>
      </w:r>
      <w:r w:rsidRPr="00C70597">
        <w:rPr>
          <w:rStyle w:val="Emphasis"/>
        </w:rPr>
        <w:t xml:space="preserve"> that </w:t>
      </w:r>
      <w:r w:rsidRPr="00B80EC2">
        <w:rPr>
          <w:rStyle w:val="Emphasis"/>
          <w:highlight w:val="green"/>
        </w:rPr>
        <w:t>AGs</w:t>
      </w:r>
      <w:r w:rsidRPr="00C70597">
        <w:rPr>
          <w:rStyle w:val="Emphasis"/>
        </w:rPr>
        <w:t xml:space="preserve"> today </w:t>
      </w:r>
      <w:r w:rsidRPr="00B80EC2">
        <w:rPr>
          <w:rStyle w:val="Emphasis"/>
          <w:highlight w:val="green"/>
        </w:rPr>
        <w:t>would fracture</w:t>
      </w:r>
      <w:r w:rsidRPr="00C70597">
        <w:rPr>
          <w:rStyle w:val="Emphasis"/>
        </w:rPr>
        <w:t xml:space="preserve"> along party lines</w:t>
      </w:r>
      <w:r>
        <w:t xml:space="preserve"> </w:t>
      </w:r>
      <w:r w:rsidRPr="00C70597">
        <w:rPr>
          <w:rStyle w:val="StyleUnderline"/>
        </w:rPr>
        <w:t xml:space="preserve">and </w:t>
      </w:r>
      <w:r w:rsidRPr="00B80EC2">
        <w:rPr>
          <w:rStyle w:val="Emphasis"/>
          <w:highlight w:val="green"/>
        </w:rPr>
        <w:t>fail to coordinate</w:t>
      </w:r>
      <w:r w:rsidRPr="00C70597">
        <w:rPr>
          <w:rStyle w:val="Emphasis"/>
        </w:rPr>
        <w:t xml:space="preserve"> nationally</w:t>
      </w:r>
      <w:r>
        <w:t xml:space="preserve">, </w:t>
      </w:r>
      <w:r w:rsidRPr="00C70597">
        <w:rPr>
          <w:rStyle w:val="StyleUnderline"/>
        </w:rPr>
        <w:t xml:space="preserve">which would </w:t>
      </w:r>
      <w:r w:rsidRPr="00B80EC2">
        <w:rPr>
          <w:rStyle w:val="Emphasis"/>
          <w:highlight w:val="green"/>
        </w:rPr>
        <w:t>balkanize</w:t>
      </w:r>
      <w:r w:rsidRPr="00C70597">
        <w:rPr>
          <w:rStyle w:val="Emphasis"/>
        </w:rPr>
        <w:t xml:space="preserve"> internet </w:t>
      </w:r>
      <w:r w:rsidRPr="00B80EC2">
        <w:rPr>
          <w:rStyle w:val="Emphasis"/>
          <w:highlight w:val="green"/>
        </w:rPr>
        <w:t>regulation</w:t>
      </w:r>
      <w:r>
        <w:t xml:space="preserve"> </w:t>
      </w:r>
      <w:r w:rsidRPr="00B80EC2">
        <w:rPr>
          <w:rStyle w:val="StyleUnderline"/>
          <w:highlight w:val="green"/>
        </w:rPr>
        <w:t xml:space="preserve">and </w:t>
      </w:r>
      <w:r w:rsidRPr="00B80EC2">
        <w:rPr>
          <w:rStyle w:val="Emphasis"/>
          <w:highlight w:val="green"/>
        </w:rPr>
        <w:t xml:space="preserve">feed </w:t>
      </w:r>
      <w:r w:rsidRPr="00622F32">
        <w:rPr>
          <w:rStyle w:val="Emphasis"/>
        </w:rPr>
        <w:t>bitter</w:t>
      </w:r>
      <w:r w:rsidRPr="00C70597">
        <w:rPr>
          <w:rStyle w:val="Emphasis"/>
        </w:rPr>
        <w:t xml:space="preserve"> cycles of </w:t>
      </w:r>
      <w:r w:rsidRPr="00B80EC2">
        <w:rPr>
          <w:rStyle w:val="Emphasis"/>
          <w:highlight w:val="green"/>
        </w:rPr>
        <w:t>polarization</w:t>
      </w:r>
      <w:r>
        <w:t>.</w:t>
      </w:r>
    </w:p>
    <w:p w14:paraId="722BE18F" w14:textId="77777777" w:rsidR="00B01651" w:rsidRPr="00C70597" w:rsidRDefault="00B01651" w:rsidP="00B01651">
      <w:pPr>
        <w:rPr>
          <w:rStyle w:val="Emphasis"/>
        </w:rPr>
      </w:pPr>
      <w:r>
        <w:t xml:space="preserve">As Margaret Lemos points out, </w:t>
      </w:r>
      <w:r w:rsidRPr="00C70597">
        <w:rPr>
          <w:rStyle w:val="StyleUnderline"/>
        </w:rPr>
        <w:t xml:space="preserve">one of the </w:t>
      </w:r>
      <w:r w:rsidRPr="009A717E">
        <w:rPr>
          <w:rStyle w:val="Emphasis"/>
        </w:rPr>
        <w:t xml:space="preserve">most important </w:t>
      </w:r>
      <w:r w:rsidRPr="00B80EC2">
        <w:rPr>
          <w:rStyle w:val="Emphasis"/>
          <w:highlight w:val="green"/>
        </w:rPr>
        <w:t>considerations about</w:t>
      </w:r>
      <w:r w:rsidRPr="00C70597">
        <w:rPr>
          <w:rStyle w:val="Emphasis"/>
        </w:rPr>
        <w:t xml:space="preserve"> AG </w:t>
      </w:r>
      <w:r w:rsidRPr="00B80EC2">
        <w:rPr>
          <w:rStyle w:val="Emphasis"/>
          <w:highlight w:val="green"/>
        </w:rPr>
        <w:t>suits</w:t>
      </w:r>
      <w:r w:rsidRPr="00C70597">
        <w:rPr>
          <w:rStyle w:val="StyleUnderline"/>
        </w:rPr>
        <w:t xml:space="preserve"> </w:t>
      </w:r>
      <w:r w:rsidRPr="00B80EC2">
        <w:rPr>
          <w:rStyle w:val="StyleUnderline"/>
          <w:highlight w:val="green"/>
        </w:rPr>
        <w:t>is</w:t>
      </w:r>
      <w:r w:rsidRPr="00B80EC2">
        <w:rPr>
          <w:highlight w:val="green"/>
        </w:rPr>
        <w:t xml:space="preserve"> </w:t>
      </w:r>
      <w:r w:rsidRPr="00B80EC2">
        <w:rPr>
          <w:rStyle w:val="Emphasis"/>
          <w:highlight w:val="green"/>
        </w:rPr>
        <w:t>how</w:t>
      </w:r>
      <w:r w:rsidRPr="00C70597">
        <w:rPr>
          <w:rStyle w:val="Emphasis"/>
        </w:rPr>
        <w:t xml:space="preserve"> any such </w:t>
      </w:r>
      <w:r w:rsidRPr="00B80EC2">
        <w:rPr>
          <w:rStyle w:val="Emphasis"/>
          <w:highlight w:val="green"/>
        </w:rPr>
        <w:t>litigation</w:t>
      </w:r>
      <w:r w:rsidRPr="00C70597">
        <w:rPr>
          <w:rStyle w:val="Emphasis"/>
        </w:rPr>
        <w:t xml:space="preserve"> would </w:t>
      </w:r>
      <w:r w:rsidRPr="00B80EC2">
        <w:rPr>
          <w:rStyle w:val="Emphasis"/>
          <w:highlight w:val="green"/>
        </w:rPr>
        <w:t>fit into</w:t>
      </w:r>
      <w:r w:rsidRPr="00C70597">
        <w:rPr>
          <w:rStyle w:val="Emphasis"/>
        </w:rPr>
        <w:t xml:space="preserve"> the </w:t>
      </w:r>
      <w:r w:rsidRPr="00B80EC2">
        <w:rPr>
          <w:rStyle w:val="Emphasis"/>
          <w:highlight w:val="green"/>
        </w:rPr>
        <w:t>politics of the moment</w:t>
      </w:r>
      <w:r>
        <w:t xml:space="preserve">. </w:t>
      </w:r>
      <w:r w:rsidRPr="00C70597">
        <w:rPr>
          <w:rStyle w:val="StyleUnderline"/>
        </w:rPr>
        <w:t xml:space="preserve">This is because </w:t>
      </w:r>
      <w:r w:rsidRPr="00C70597">
        <w:rPr>
          <w:rStyle w:val="Emphasis"/>
        </w:rPr>
        <w:t xml:space="preserve">the </w:t>
      </w:r>
      <w:r w:rsidRPr="00622F32">
        <w:rPr>
          <w:rStyle w:val="Emphasis"/>
        </w:rPr>
        <w:t>AGs</w:t>
      </w:r>
      <w:r w:rsidRPr="00C70597">
        <w:rPr>
          <w:rStyle w:val="Emphasis"/>
        </w:rPr>
        <w:t xml:space="preserve"> are not</w:t>
      </w:r>
      <w:r>
        <w:t xml:space="preserve"> normal private lawyers or </w:t>
      </w:r>
      <w:r w:rsidRPr="00C70597">
        <w:rPr>
          <w:rStyle w:val="Emphasis"/>
        </w:rPr>
        <w:t>civil servants at the</w:t>
      </w:r>
      <w:r w:rsidRPr="00C70597">
        <w:t xml:space="preserve"> </w:t>
      </w:r>
      <w:r w:rsidRPr="00C70597">
        <w:rPr>
          <w:rStyle w:val="Emphasis"/>
        </w:rPr>
        <w:t>D</w:t>
      </w:r>
      <w:r w:rsidRPr="00C70597">
        <w:t xml:space="preserve">epartment </w:t>
      </w:r>
      <w:r w:rsidRPr="00C70597">
        <w:rPr>
          <w:rStyle w:val="Emphasis"/>
        </w:rPr>
        <w:t>o</w:t>
      </w:r>
      <w:r w:rsidRPr="00C70597">
        <w:t xml:space="preserve">f </w:t>
      </w:r>
      <w:r w:rsidRPr="00C70597">
        <w:rPr>
          <w:rStyle w:val="Emphasis"/>
        </w:rPr>
        <w:t>J</w:t>
      </w:r>
      <w:r w:rsidRPr="00C70597">
        <w:t xml:space="preserve">ustice </w:t>
      </w:r>
      <w:r w:rsidRPr="00C70597">
        <w:rPr>
          <w:rStyle w:val="Emphasis"/>
        </w:rPr>
        <w:t>or</w:t>
      </w:r>
      <w:r w:rsidRPr="00C70597">
        <w:t xml:space="preserve"> </w:t>
      </w:r>
      <w:r w:rsidRPr="00C70597">
        <w:rPr>
          <w:rStyle w:val="Emphasis"/>
        </w:rPr>
        <w:t>F</w:t>
      </w:r>
      <w:r w:rsidRPr="00C70597">
        <w:t xml:space="preserve">ederal </w:t>
      </w:r>
      <w:r w:rsidRPr="00C70597">
        <w:rPr>
          <w:rStyle w:val="Emphasis"/>
        </w:rPr>
        <w:t>T</w:t>
      </w:r>
      <w:r w:rsidRPr="00C70597">
        <w:t xml:space="preserve">rade </w:t>
      </w:r>
      <w:r w:rsidRPr="00C70597">
        <w:rPr>
          <w:rStyle w:val="Emphasis"/>
        </w:rPr>
        <w:t>C</w:t>
      </w:r>
      <w:r w:rsidRPr="00C70597">
        <w:t xml:space="preserve">ommission. </w:t>
      </w:r>
      <w:r w:rsidRPr="00C70597">
        <w:rPr>
          <w:rStyle w:val="StyleUnderline"/>
        </w:rPr>
        <w:t xml:space="preserve">Rather, they are </w:t>
      </w:r>
      <w:r w:rsidRPr="00C70597">
        <w:rPr>
          <w:rStyle w:val="Emphasis"/>
        </w:rPr>
        <w:t>majoritarian political actors</w:t>
      </w:r>
      <w:r w:rsidRPr="00C70597">
        <w:t xml:space="preserve"> – </w:t>
      </w:r>
      <w:r w:rsidRPr="00B80EC2">
        <w:rPr>
          <w:rStyle w:val="Emphasis"/>
          <w:highlight w:val="green"/>
        </w:rPr>
        <w:t>43</w:t>
      </w:r>
      <w:r w:rsidRPr="00C70597">
        <w:rPr>
          <w:rStyle w:val="StyleUnderline"/>
        </w:rPr>
        <w:t xml:space="preserve"> of 50 </w:t>
      </w:r>
      <w:r w:rsidRPr="00B80EC2">
        <w:rPr>
          <w:rStyle w:val="StyleUnderline"/>
          <w:highlight w:val="green"/>
        </w:rPr>
        <w:t xml:space="preserve">are </w:t>
      </w:r>
      <w:r w:rsidRPr="00B80EC2">
        <w:rPr>
          <w:rStyle w:val="Emphasis"/>
          <w:highlight w:val="green"/>
        </w:rPr>
        <w:t>directly elected</w:t>
      </w:r>
      <w:r w:rsidRPr="00C70597">
        <w:t xml:space="preserve"> – </w:t>
      </w:r>
      <w:r w:rsidRPr="00C70597">
        <w:rPr>
          <w:rStyle w:val="StyleUnderline"/>
        </w:rPr>
        <w:t>who</w:t>
      </w:r>
      <w:r w:rsidRPr="00C70597">
        <w:t xml:space="preserve"> </w:t>
      </w:r>
      <w:r w:rsidRPr="00B80EC2">
        <w:rPr>
          <w:rStyle w:val="Emphasis"/>
          <w:highlight w:val="green"/>
        </w:rPr>
        <w:t>use</w:t>
      </w:r>
      <w:r w:rsidRPr="00C70597">
        <w:rPr>
          <w:rStyle w:val="Emphasis"/>
        </w:rPr>
        <w:t xml:space="preserve"> their </w:t>
      </w:r>
      <w:r w:rsidRPr="00B80EC2">
        <w:rPr>
          <w:rStyle w:val="Emphasis"/>
          <w:highlight w:val="green"/>
        </w:rPr>
        <w:t>position as</w:t>
      </w:r>
      <w:r w:rsidRPr="00C70597">
        <w:rPr>
          <w:rStyle w:val="Emphasis"/>
        </w:rPr>
        <w:t xml:space="preserve"> a </w:t>
      </w:r>
      <w:r w:rsidRPr="00B80EC2">
        <w:rPr>
          <w:rStyle w:val="Emphasis"/>
          <w:highlight w:val="green"/>
        </w:rPr>
        <w:t>springboard</w:t>
      </w:r>
      <w:r w:rsidRPr="00C70597">
        <w:rPr>
          <w:rStyle w:val="Emphasis"/>
        </w:rPr>
        <w:t xml:space="preserve"> </w:t>
      </w:r>
      <w:r w:rsidRPr="00B80EC2">
        <w:rPr>
          <w:rStyle w:val="Emphasis"/>
          <w:highlight w:val="green"/>
        </w:rPr>
        <w:t>for</w:t>
      </w:r>
      <w:r w:rsidRPr="00C70597">
        <w:rPr>
          <w:rStyle w:val="Emphasis"/>
        </w:rPr>
        <w:t xml:space="preserve"> higher </w:t>
      </w:r>
      <w:r w:rsidRPr="00B80EC2">
        <w:rPr>
          <w:rStyle w:val="Emphasis"/>
          <w:highlight w:val="green"/>
        </w:rPr>
        <w:t>office</w:t>
      </w:r>
      <w:r w:rsidRPr="00C70597">
        <w:rPr>
          <w:rStyle w:val="Emphasis"/>
        </w:rPr>
        <w:t xml:space="preserve"> often enough </w:t>
      </w:r>
      <w:r w:rsidRPr="00C70597">
        <w:rPr>
          <w:rStyle w:val="StyleUnderline"/>
        </w:rPr>
        <w:t>to generate the tongue-in-cheek aphorism that “</w:t>
      </w:r>
      <w:r w:rsidRPr="00C70597">
        <w:rPr>
          <w:rStyle w:val="Emphasis"/>
        </w:rPr>
        <w:t>AG stands for almost governor</w:t>
      </w:r>
      <w:r w:rsidRPr="00C70597">
        <w:t xml:space="preserve">.” </w:t>
      </w:r>
      <w:r w:rsidRPr="00C70597">
        <w:rPr>
          <w:rStyle w:val="StyleUnderline"/>
        </w:rPr>
        <w:t>As such, one</w:t>
      </w:r>
      <w:r w:rsidRPr="00C70597">
        <w:t xml:space="preserve"> </w:t>
      </w:r>
      <w:r w:rsidRPr="00B80EC2">
        <w:rPr>
          <w:rStyle w:val="Emphasis"/>
          <w:highlight w:val="green"/>
        </w:rPr>
        <w:t>crucial driver</w:t>
      </w:r>
      <w:r w:rsidRPr="00C70597">
        <w:t xml:space="preserve"> </w:t>
      </w:r>
      <w:r w:rsidRPr="00B80EC2">
        <w:rPr>
          <w:rStyle w:val="Emphasis"/>
          <w:highlight w:val="green"/>
        </w:rPr>
        <w:t>of</w:t>
      </w:r>
      <w:r w:rsidRPr="00C70597">
        <w:rPr>
          <w:rStyle w:val="Emphasis"/>
        </w:rPr>
        <w:t xml:space="preserve"> their </w:t>
      </w:r>
      <w:r w:rsidRPr="00B80EC2">
        <w:rPr>
          <w:rStyle w:val="Emphasis"/>
          <w:highlight w:val="green"/>
        </w:rPr>
        <w:t>litigating</w:t>
      </w:r>
      <w:r w:rsidRPr="00C70597">
        <w:rPr>
          <w:rStyle w:val="Emphasis"/>
        </w:rPr>
        <w:t xml:space="preserve">, settling, and fund distribution choices </w:t>
      </w:r>
      <w:r w:rsidRPr="00B80EC2">
        <w:rPr>
          <w:rStyle w:val="Emphasis"/>
          <w:highlight w:val="green"/>
        </w:rPr>
        <w:t>is</w:t>
      </w:r>
      <w:r w:rsidRPr="00622F32">
        <w:rPr>
          <w:rStyle w:val="Emphasis"/>
        </w:rPr>
        <w:t>n’t</w:t>
      </w:r>
      <w:r w:rsidRPr="00C70597">
        <w:rPr>
          <w:rStyle w:val="Emphasis"/>
        </w:rPr>
        <w:t xml:space="preserve"> altruism – it’s </w:t>
      </w:r>
      <w:r w:rsidRPr="00B80EC2">
        <w:rPr>
          <w:rStyle w:val="Emphasis"/>
          <w:highlight w:val="green"/>
        </w:rPr>
        <w:t>political self-interest</w:t>
      </w:r>
      <w:r>
        <w:t xml:space="preserve">. After all, </w:t>
      </w:r>
      <w:r w:rsidRPr="00C70597">
        <w:rPr>
          <w:rStyle w:val="StyleUnderline"/>
        </w:rPr>
        <w:t xml:space="preserve">the </w:t>
      </w:r>
      <w:r w:rsidRPr="00B80EC2">
        <w:rPr>
          <w:rStyle w:val="Emphasis"/>
          <w:highlight w:val="green"/>
        </w:rPr>
        <w:t>main reason</w:t>
      </w:r>
      <w:r>
        <w:t xml:space="preserve"> most </w:t>
      </w:r>
      <w:r w:rsidRPr="00C70597">
        <w:rPr>
          <w:rStyle w:val="StyleUnderline"/>
        </w:rPr>
        <w:t xml:space="preserve">elected </w:t>
      </w:r>
      <w:r w:rsidRPr="00B80EC2">
        <w:rPr>
          <w:rStyle w:val="StyleUnderline"/>
          <w:highlight w:val="green"/>
        </w:rPr>
        <w:t xml:space="preserve">officials do </w:t>
      </w:r>
      <w:r w:rsidRPr="004F48EC">
        <w:rPr>
          <w:rStyle w:val="StyleUnderline"/>
        </w:rPr>
        <w:t>just</w:t>
      </w:r>
      <w:r w:rsidRPr="00C70597">
        <w:rPr>
          <w:rStyle w:val="StyleUnderline"/>
        </w:rPr>
        <w:t xml:space="preserve"> about </w:t>
      </w:r>
      <w:r w:rsidRPr="00B80EC2">
        <w:rPr>
          <w:rStyle w:val="StyleUnderline"/>
          <w:highlight w:val="green"/>
        </w:rPr>
        <w:t xml:space="preserve">anything is to </w:t>
      </w:r>
      <w:r w:rsidRPr="00B80EC2">
        <w:rPr>
          <w:rStyle w:val="Emphasis"/>
          <w:highlight w:val="green"/>
        </w:rPr>
        <w:t>win</w:t>
      </w:r>
      <w:r w:rsidRPr="00C70597">
        <w:rPr>
          <w:rStyle w:val="Emphasis"/>
        </w:rPr>
        <w:t xml:space="preserve"> more </w:t>
      </w:r>
      <w:r w:rsidRPr="00B80EC2">
        <w:rPr>
          <w:rStyle w:val="Emphasis"/>
          <w:highlight w:val="green"/>
        </w:rPr>
        <w:t>elections</w:t>
      </w:r>
      <w:r w:rsidRPr="00C70597">
        <w:rPr>
          <w:rStyle w:val="Emphasis"/>
        </w:rPr>
        <w:t>.</w:t>
      </w:r>
    </w:p>
    <w:p w14:paraId="18793233" w14:textId="77777777" w:rsidR="00B01651" w:rsidRDefault="00B01651" w:rsidP="00B01651"/>
    <w:p w14:paraId="7C877CC1" w14:textId="77777777" w:rsidR="00B01651" w:rsidRDefault="00B01651" w:rsidP="00B01651">
      <w:pPr>
        <w:pStyle w:val="Heading4"/>
        <w:numPr>
          <w:ilvl w:val="0"/>
          <w:numId w:val="14"/>
        </w:numPr>
        <w:tabs>
          <w:tab w:val="num" w:pos="360"/>
          <w:tab w:val="num" w:pos="720"/>
        </w:tabs>
        <w:ind w:left="0" w:firstLine="0"/>
      </w:pPr>
      <w:r>
        <w:t>Fifty state fiat is a voting issue---</w:t>
      </w:r>
    </w:p>
    <w:p w14:paraId="74C9FB16" w14:textId="77777777" w:rsidR="00B01651" w:rsidRPr="00934417" w:rsidRDefault="00B01651" w:rsidP="00B01651"/>
    <w:p w14:paraId="03B26851" w14:textId="77777777" w:rsidR="00B01651" w:rsidRDefault="00B01651" w:rsidP="00B01651">
      <w:pPr>
        <w:pStyle w:val="Heading4"/>
      </w:pPr>
      <w:r>
        <w:t xml:space="preserve">a) Justifies no illegitimate NEG counterplans---opens the floodgates to private actors and foreign countries. </w:t>
      </w:r>
    </w:p>
    <w:p w14:paraId="6E589F80" w14:textId="77777777" w:rsidR="00B01651" w:rsidRDefault="00B01651" w:rsidP="00B01651">
      <w:pPr>
        <w:pStyle w:val="Heading4"/>
      </w:pPr>
      <w:r>
        <w:t xml:space="preserve">b) Divorces debate from core topic controversies to fringe fed key warrants---ruins pedagogical value of rez. </w:t>
      </w:r>
    </w:p>
    <w:p w14:paraId="58EBD48E" w14:textId="77777777" w:rsidR="00B01651" w:rsidRDefault="00B01651" w:rsidP="00B01651"/>
    <w:p w14:paraId="6A462A85" w14:textId="77777777" w:rsidR="00B01651" w:rsidRDefault="00B01651" w:rsidP="00B01651"/>
    <w:p w14:paraId="20DA0F7A" w14:textId="77777777" w:rsidR="00B01651" w:rsidRDefault="00B01651" w:rsidP="00B01651">
      <w:pPr>
        <w:pStyle w:val="Heading3"/>
      </w:pPr>
      <w:r>
        <w:t>2AC---Cosmo K</w:t>
      </w:r>
    </w:p>
    <w:p w14:paraId="68908905" w14:textId="77777777" w:rsidR="00B01651" w:rsidRDefault="00B01651" w:rsidP="00B01651">
      <w:pPr>
        <w:pStyle w:val="Heading4"/>
        <w:numPr>
          <w:ilvl w:val="0"/>
          <w:numId w:val="37"/>
        </w:numPr>
        <w:rPr>
          <w:rFonts w:cs="Arial"/>
        </w:rPr>
      </w:pPr>
      <w:r>
        <w:rPr>
          <w:rFonts w:cs="Arial"/>
        </w:rPr>
        <w:t xml:space="preserve">Framework: </w:t>
      </w:r>
    </w:p>
    <w:p w14:paraId="0BE56C85" w14:textId="77777777" w:rsidR="00B01651" w:rsidRPr="00DA2E7F" w:rsidRDefault="00B01651" w:rsidP="00B01651"/>
    <w:p w14:paraId="7B80ECC6" w14:textId="77777777" w:rsidR="00B01651" w:rsidRPr="007F6BA2" w:rsidRDefault="00B01651" w:rsidP="00B01651">
      <w:pPr>
        <w:pStyle w:val="Heading4"/>
        <w:rPr>
          <w:rFonts w:cs="Arial"/>
        </w:rPr>
      </w:pPr>
      <w:r w:rsidRPr="007F6BA2">
        <w:rPr>
          <w:rFonts w:cs="Arial"/>
        </w:rPr>
        <w:t xml:space="preserve">The burden of the negative should be proving that the aff is on-balance </w:t>
      </w:r>
      <w:r w:rsidRPr="007F6BA2">
        <w:rPr>
          <w:rFonts w:cs="Arial"/>
          <w:u w:val="single"/>
        </w:rPr>
        <w:t>worse</w:t>
      </w:r>
      <w:r w:rsidRPr="007F6BA2">
        <w:rPr>
          <w:rFonts w:cs="Arial"/>
        </w:rPr>
        <w:t xml:space="preserve"> than a hypothetical alternative---</w:t>
      </w:r>
    </w:p>
    <w:p w14:paraId="1C086C8E" w14:textId="77777777" w:rsidR="00B01651" w:rsidRPr="007F6BA2" w:rsidRDefault="00B01651" w:rsidP="00B01651"/>
    <w:p w14:paraId="0A394A8C" w14:textId="77777777" w:rsidR="00B01651" w:rsidRPr="007F6BA2" w:rsidRDefault="00B01651" w:rsidP="00B01651">
      <w:pPr>
        <w:pStyle w:val="Heading4"/>
        <w:rPr>
          <w:rFonts w:cs="Arial"/>
        </w:rPr>
      </w:pPr>
      <w:r w:rsidRPr="007F6BA2">
        <w:rPr>
          <w:rFonts w:cs="Arial"/>
        </w:rPr>
        <w:t xml:space="preserve">a---Fairness---any other interpretation shifts the goalposts and moots 9 minutes of the 1AC---that’s a prerequisite to having a debate </w:t>
      </w:r>
      <w:r w:rsidRPr="007F6BA2">
        <w:rPr>
          <w:rFonts w:cs="Arial"/>
          <w:u w:val="single"/>
        </w:rPr>
        <w:t>at all</w:t>
      </w:r>
      <w:r w:rsidRPr="007F6BA2">
        <w:rPr>
          <w:rFonts w:cs="Arial"/>
        </w:rPr>
        <w:t>.</w:t>
      </w:r>
    </w:p>
    <w:p w14:paraId="52ED90DC" w14:textId="77777777" w:rsidR="00B01651" w:rsidRPr="007F6BA2" w:rsidRDefault="00B01651" w:rsidP="00B01651"/>
    <w:p w14:paraId="7EDB2401" w14:textId="77777777" w:rsidR="00B01651" w:rsidRDefault="00B01651" w:rsidP="00B01651">
      <w:pPr>
        <w:pStyle w:val="Heading4"/>
        <w:rPr>
          <w:rFonts w:cs="Arial"/>
        </w:rPr>
      </w:pPr>
      <w:r w:rsidRPr="007F6BA2">
        <w:rPr>
          <w:rFonts w:cs="Arial"/>
        </w:rPr>
        <w:t>b---Clash---their model justifies an infinite number of critiques which undermines comparison of political strategies---makes effective engagement impossible which flips their offense.</w:t>
      </w:r>
    </w:p>
    <w:p w14:paraId="380143A2" w14:textId="77777777" w:rsidR="00B01651" w:rsidRDefault="00B01651" w:rsidP="00B01651"/>
    <w:p w14:paraId="238C6EB4" w14:textId="77777777" w:rsidR="00B01651" w:rsidRDefault="00B01651" w:rsidP="00B01651"/>
    <w:p w14:paraId="5D7FA27E" w14:textId="77777777" w:rsidR="00B01651" w:rsidRDefault="00B01651" w:rsidP="00B01651">
      <w:pPr>
        <w:pStyle w:val="Heading4"/>
      </w:pPr>
      <w:r>
        <w:t xml:space="preserve">Focus on remedying discrete security concerns </w:t>
      </w:r>
      <w:r w:rsidRPr="00444926">
        <w:rPr>
          <w:u w:val="single"/>
        </w:rPr>
        <w:t>compatible</w:t>
      </w:r>
      <w:r>
        <w:t xml:space="preserve"> with cosmopolitan ethics</w:t>
      </w:r>
    </w:p>
    <w:p w14:paraId="048990F9" w14:textId="77777777" w:rsidR="00B01651" w:rsidRDefault="00B01651" w:rsidP="00B01651">
      <w:r w:rsidRPr="00452A40">
        <w:rPr>
          <w:rStyle w:val="Style13ptBold"/>
        </w:rPr>
        <w:t>Burke et al.</w:t>
      </w:r>
      <w:r>
        <w:t xml:space="preserve">, Professor of Politics and IR, University of New South Wales, February </w:t>
      </w:r>
      <w:r w:rsidRPr="00452A40">
        <w:rPr>
          <w:rStyle w:val="Style13ptBold"/>
        </w:rPr>
        <w:t>‘16</w:t>
      </w:r>
    </w:p>
    <w:p w14:paraId="2C8B41BA" w14:textId="77777777" w:rsidR="00B01651" w:rsidRDefault="00B01651" w:rsidP="00B01651">
      <w:r>
        <w:t xml:space="preserve">(Anthony, Katrina Lee-Koo, PhD, senior lecturer in International Relations, Monash University, and Matt McDonald is a Reader in International Relations in the School of Political Science and International Studies at the University of Queensland, “An Ethics of Global Security,” Journal of Global Security Studies) </w:t>
      </w:r>
    </w:p>
    <w:p w14:paraId="756548EB" w14:textId="77777777" w:rsidR="00B01651" w:rsidRDefault="00B01651" w:rsidP="00B01651"/>
    <w:p w14:paraId="49AB6318" w14:textId="77777777" w:rsidR="00B01651" w:rsidRDefault="00B01651" w:rsidP="00B01651">
      <w:r>
        <w:t>Cosmopolitan Ethics for Global Security</w:t>
      </w:r>
    </w:p>
    <w:p w14:paraId="4F057625" w14:textId="77777777" w:rsidR="00B01651" w:rsidRDefault="00B01651" w:rsidP="00B01651">
      <w:r w:rsidRPr="00B51F4B">
        <w:rPr>
          <w:u w:val="single"/>
        </w:rPr>
        <w:t xml:space="preserve">The </w:t>
      </w:r>
      <w:r w:rsidRPr="00B80EC2">
        <w:rPr>
          <w:highlight w:val="green"/>
          <w:u w:val="single"/>
        </w:rPr>
        <w:t>cosmopolitan ethics</w:t>
      </w:r>
      <w:r>
        <w:t xml:space="preserve"> of security that </w:t>
      </w:r>
      <w:r w:rsidRPr="00B51F4B">
        <w:rPr>
          <w:u w:val="single"/>
        </w:rPr>
        <w:t xml:space="preserve">this article proposes is based upon three </w:t>
      </w:r>
      <w:r>
        <w:t xml:space="preserve">fundamental </w:t>
      </w:r>
      <w:r w:rsidRPr="00B51F4B">
        <w:rPr>
          <w:u w:val="single"/>
        </w:rPr>
        <w:t>principles</w:t>
      </w:r>
      <w:r>
        <w:t xml:space="preserve">. They are presented in a deontological form—as fundamental duties borne by all security actors. </w:t>
      </w:r>
      <w:r w:rsidRPr="00B51F4B">
        <w:rPr>
          <w:u w:val="single"/>
        </w:rPr>
        <w:t xml:space="preserve">The first </w:t>
      </w:r>
      <w:r w:rsidRPr="00B80EC2">
        <w:rPr>
          <w:highlight w:val="green"/>
          <w:u w:val="single"/>
        </w:rPr>
        <w:t>involves recognition</w:t>
      </w:r>
      <w:r>
        <w:t xml:space="preserve"> of the responsibility that </w:t>
      </w:r>
      <w:r w:rsidRPr="00B80EC2">
        <w:rPr>
          <w:b/>
          <w:highlight w:val="green"/>
          <w:u w:val="single"/>
        </w:rPr>
        <w:t>all</w:t>
      </w:r>
      <w:r w:rsidRPr="00B51F4B">
        <w:rPr>
          <w:b/>
          <w:u w:val="single"/>
        </w:rPr>
        <w:t xml:space="preserve"> security </w:t>
      </w:r>
      <w:r w:rsidRPr="00B80EC2">
        <w:rPr>
          <w:b/>
          <w:highlight w:val="green"/>
          <w:u w:val="single"/>
        </w:rPr>
        <w:t>actors bear “to create</w:t>
      </w:r>
      <w:r w:rsidRPr="00B51F4B">
        <w:rPr>
          <w:b/>
          <w:u w:val="single"/>
        </w:rPr>
        <w:t xml:space="preserve"> deep and </w:t>
      </w:r>
      <w:r w:rsidRPr="00B80EC2">
        <w:rPr>
          <w:b/>
          <w:highlight w:val="green"/>
          <w:u w:val="single"/>
        </w:rPr>
        <w:t>enduring security for all human beings</w:t>
      </w:r>
      <w:r>
        <w:t xml:space="preserve"> in a form that harmonizes human social, economic, cultural, and political activity with the integrity of global ecosystems” (Burke, Lee-Koo, and McDonald 2014, 15</w:t>
      </w:r>
      <w:r w:rsidRPr="00B51F4B">
        <w:rPr>
          <w:u w:val="single"/>
        </w:rPr>
        <w:t xml:space="preserve">). </w:t>
      </w:r>
      <w:r w:rsidRPr="00B80EC2">
        <w:rPr>
          <w:highlight w:val="green"/>
          <w:u w:val="single"/>
        </w:rPr>
        <w:t>This</w:t>
      </w:r>
      <w:r w:rsidRPr="00B51F4B">
        <w:rPr>
          <w:u w:val="single"/>
        </w:rPr>
        <w:t xml:space="preserve"> principle </w:t>
      </w:r>
      <w:r w:rsidRPr="00B80EC2">
        <w:rPr>
          <w:highlight w:val="green"/>
          <w:u w:val="single"/>
        </w:rPr>
        <w:t>represents the</w:t>
      </w:r>
      <w:r w:rsidRPr="00B51F4B">
        <w:rPr>
          <w:u w:val="single"/>
        </w:rPr>
        <w:t xml:space="preserve"> ethical </w:t>
      </w:r>
      <w:r w:rsidRPr="00B80EC2">
        <w:rPr>
          <w:highlight w:val="green"/>
          <w:u w:val="single"/>
        </w:rPr>
        <w:t>endpoint</w:t>
      </w:r>
      <w:r>
        <w:t xml:space="preserve">: </w:t>
      </w:r>
      <w:r w:rsidRPr="00B80EC2">
        <w:rPr>
          <w:highlight w:val="green"/>
          <w:u w:val="single"/>
        </w:rPr>
        <w:t>to create a</w:t>
      </w:r>
      <w:r>
        <w:t xml:space="preserve"> global, </w:t>
      </w:r>
      <w:r w:rsidRPr="00B51F4B">
        <w:rPr>
          <w:b/>
          <w:u w:val="single"/>
        </w:rPr>
        <w:t xml:space="preserve">universal, interdependent, and </w:t>
      </w:r>
      <w:r w:rsidRPr="00B80EC2">
        <w:rPr>
          <w:rStyle w:val="Emphasis"/>
          <w:highlight w:val="green"/>
        </w:rPr>
        <w:t>inclusive approach</w:t>
      </w:r>
      <w:r w:rsidRPr="00B80EC2">
        <w:rPr>
          <w:b/>
          <w:highlight w:val="green"/>
          <w:u w:val="single"/>
        </w:rPr>
        <w:t xml:space="preserve"> to security</w:t>
      </w:r>
      <w:r w:rsidRPr="00B51F4B">
        <w:rPr>
          <w:b/>
          <w:u w:val="single"/>
        </w:rPr>
        <w:t>.</w:t>
      </w:r>
      <w:r>
        <w:t xml:space="preserve"> In this sense, it builds upon Pogge’s (2002, 196) claim that </w:t>
      </w:r>
      <w:r w:rsidRPr="00B51F4B">
        <w:rPr>
          <w:u w:val="single"/>
        </w:rPr>
        <w:t>“</w:t>
      </w:r>
      <w:r w:rsidRPr="00B80EC2">
        <w:rPr>
          <w:highlight w:val="green"/>
          <w:u w:val="single"/>
        </w:rPr>
        <w:t>every</w:t>
      </w:r>
      <w:r w:rsidRPr="00B51F4B">
        <w:rPr>
          <w:u w:val="single"/>
        </w:rPr>
        <w:t xml:space="preserve"> human </w:t>
      </w:r>
      <w:r w:rsidRPr="00B80EC2">
        <w:rPr>
          <w:highlight w:val="green"/>
          <w:u w:val="single"/>
        </w:rPr>
        <w:t>being has a global stature</w:t>
      </w:r>
      <w:r>
        <w:t xml:space="preserve"> </w:t>
      </w:r>
      <w:r w:rsidRPr="00B80EC2">
        <w:rPr>
          <w:b/>
          <w:highlight w:val="green"/>
          <w:u w:val="single"/>
        </w:rPr>
        <w:t xml:space="preserve">as the </w:t>
      </w:r>
      <w:r w:rsidRPr="00961513">
        <w:rPr>
          <w:b/>
          <w:u w:val="single"/>
        </w:rPr>
        <w:t xml:space="preserve">ultimate </w:t>
      </w:r>
      <w:r w:rsidRPr="00B80EC2">
        <w:rPr>
          <w:rStyle w:val="Emphasis"/>
          <w:highlight w:val="green"/>
        </w:rPr>
        <w:t xml:space="preserve">unit of </w:t>
      </w:r>
      <w:r w:rsidRPr="00961513">
        <w:rPr>
          <w:rStyle w:val="Emphasis"/>
        </w:rPr>
        <w:t xml:space="preserve">moral </w:t>
      </w:r>
      <w:r w:rsidRPr="00B80EC2">
        <w:rPr>
          <w:rStyle w:val="Emphasis"/>
          <w:highlight w:val="green"/>
        </w:rPr>
        <w:t>concern</w:t>
      </w:r>
      <w:r>
        <w:t xml:space="preserve">” </w:t>
      </w:r>
      <w:r w:rsidRPr="00B80EC2">
        <w:rPr>
          <w:highlight w:val="green"/>
          <w:u w:val="single"/>
        </w:rPr>
        <w:t xml:space="preserve">but </w:t>
      </w:r>
      <w:r w:rsidRPr="00B80EC2">
        <w:rPr>
          <w:rStyle w:val="Emphasis"/>
          <w:highlight w:val="green"/>
        </w:rPr>
        <w:t xml:space="preserve">pushes beyond </w:t>
      </w:r>
      <w:r w:rsidRPr="00961513">
        <w:rPr>
          <w:rStyle w:val="Emphasis"/>
        </w:rPr>
        <w:t>such</w:t>
      </w:r>
      <w:r w:rsidRPr="00B51F4B">
        <w:rPr>
          <w:rStyle w:val="Emphasis"/>
        </w:rPr>
        <w:t xml:space="preserve"> </w:t>
      </w:r>
      <w:r w:rsidRPr="00B80EC2">
        <w:rPr>
          <w:rStyle w:val="Emphasis"/>
          <w:highlight w:val="green"/>
        </w:rPr>
        <w:t>individualism</w:t>
      </w:r>
      <w:r w:rsidRPr="00B80EC2">
        <w:rPr>
          <w:highlight w:val="green"/>
          <w:u w:val="single"/>
        </w:rPr>
        <w:t xml:space="preserve"> to draw on a relational ethics</w:t>
      </w:r>
      <w:r w:rsidRPr="00B51F4B">
        <w:rPr>
          <w:u w:val="single"/>
        </w:rPr>
        <w:t xml:space="preserve"> that stresses the existential interdependence of humans</w:t>
      </w:r>
      <w:r>
        <w:t xml:space="preserve"> with each other and with ecosystems (Burke 2015a). </w:t>
      </w:r>
      <w:r w:rsidRPr="003C6FDC">
        <w:rPr>
          <w:u w:val="single"/>
        </w:rPr>
        <w:t>The second principle involves</w:t>
      </w:r>
      <w:r>
        <w:t xml:space="preserve"> a </w:t>
      </w:r>
      <w:r w:rsidRPr="003C6FDC">
        <w:rPr>
          <w:u w:val="single"/>
        </w:rPr>
        <w:t xml:space="preserve">commitment to consider the long-term </w:t>
      </w:r>
      <w:r w:rsidRPr="003C6FDC">
        <w:rPr>
          <w:b/>
          <w:u w:val="single"/>
        </w:rPr>
        <w:t>impact of present-day actions on future generations</w:t>
      </w:r>
      <w:r>
        <w:t xml:space="preserve">. This principle recognizes that current insecurities (such as climate change) are the product of past ethical choices, and </w:t>
      </w:r>
      <w:r w:rsidRPr="00B80EC2">
        <w:rPr>
          <w:highlight w:val="green"/>
          <w:u w:val="single"/>
        </w:rPr>
        <w:t>to avoid</w:t>
      </w:r>
      <w:r w:rsidRPr="003C6FDC">
        <w:rPr>
          <w:u w:val="single"/>
        </w:rPr>
        <w:t xml:space="preserve"> creating </w:t>
      </w:r>
      <w:r w:rsidRPr="00B80EC2">
        <w:rPr>
          <w:highlight w:val="green"/>
          <w:u w:val="single"/>
        </w:rPr>
        <w:t>future insecurities</w:t>
      </w:r>
      <w:r w:rsidRPr="003C6FDC">
        <w:rPr>
          <w:u w:val="single"/>
        </w:rPr>
        <w:t xml:space="preserve"> </w:t>
      </w:r>
      <w:r w:rsidRPr="00B80EC2">
        <w:rPr>
          <w:highlight w:val="green"/>
          <w:u w:val="single"/>
        </w:rPr>
        <w:t xml:space="preserve">we must </w:t>
      </w:r>
      <w:r w:rsidRPr="00B80EC2">
        <w:rPr>
          <w:rStyle w:val="Emphasis"/>
          <w:highlight w:val="green"/>
        </w:rPr>
        <w:t>consider</w:t>
      </w:r>
      <w:r w:rsidRPr="003C6FDC">
        <w:rPr>
          <w:rStyle w:val="Emphasis"/>
        </w:rPr>
        <w:t xml:space="preserve"> the </w:t>
      </w:r>
      <w:r w:rsidRPr="00B80EC2">
        <w:rPr>
          <w:rStyle w:val="Emphasis"/>
          <w:highlight w:val="green"/>
        </w:rPr>
        <w:t>consequences</w:t>
      </w:r>
      <w:r w:rsidRPr="00B80EC2">
        <w:rPr>
          <w:highlight w:val="green"/>
          <w:u w:val="single"/>
        </w:rPr>
        <w:t xml:space="preserve"> of</w:t>
      </w:r>
      <w:r w:rsidRPr="003C6FDC">
        <w:rPr>
          <w:u w:val="single"/>
        </w:rPr>
        <w:t xml:space="preserve"> contemporary </w:t>
      </w:r>
      <w:r w:rsidRPr="00B80EC2">
        <w:rPr>
          <w:highlight w:val="green"/>
          <w:u w:val="single"/>
        </w:rPr>
        <w:t>decisions</w:t>
      </w:r>
      <w:r w:rsidRPr="003C6FDC">
        <w:rPr>
          <w:u w:val="single"/>
        </w:rPr>
        <w:t>. The</w:t>
      </w:r>
      <w:r>
        <w:t xml:space="preserve"> final principle involves acceptance of “the global categorical imperative of security”: </w:t>
      </w:r>
      <w:r w:rsidRPr="003C6FDC">
        <w:rPr>
          <w:b/>
          <w:u w:val="single"/>
        </w:rPr>
        <w:t>security actors must behave as if the consequences of their actions will become global.</w:t>
      </w:r>
      <w:r>
        <w:t xml:space="preserve"> As already demonstrated, local actions such as resource plunder or intrastate conflict can quickly have global and often unanticipated security effects (see Kaldor 1999). Together, these three principles represent the foundation of the cosmopolitan ethic: every actor bears responsibility for the security of all actors (including ecosystems), now and into the future.</w:t>
      </w:r>
    </w:p>
    <w:p w14:paraId="1F924EE6" w14:textId="77777777" w:rsidR="00B01651" w:rsidRDefault="00B01651" w:rsidP="00B01651">
      <w:r>
        <w:t xml:space="preserve">Consequently, </w:t>
      </w:r>
      <w:r w:rsidRPr="004F6AB2">
        <w:rPr>
          <w:u w:val="single"/>
        </w:rPr>
        <w:t xml:space="preserve">the </w:t>
      </w:r>
      <w:r w:rsidRPr="00B80EC2">
        <w:rPr>
          <w:highlight w:val="green"/>
          <w:u w:val="single"/>
        </w:rPr>
        <w:t>cosmopolitanism</w:t>
      </w:r>
      <w:r w:rsidRPr="003C6FDC">
        <w:rPr>
          <w:u w:val="single"/>
        </w:rPr>
        <w:t xml:space="preserve"> that </w:t>
      </w:r>
      <w:r w:rsidRPr="004F6AB2">
        <w:rPr>
          <w:u w:val="single"/>
        </w:rPr>
        <w:t xml:space="preserve">we </w:t>
      </w:r>
      <w:r w:rsidRPr="00B80EC2">
        <w:rPr>
          <w:highlight w:val="green"/>
          <w:u w:val="single"/>
        </w:rPr>
        <w:t>promote</w:t>
      </w:r>
      <w:r>
        <w:t xml:space="preserve"> </w:t>
      </w:r>
      <w:r w:rsidRPr="00B80EC2">
        <w:rPr>
          <w:rStyle w:val="Emphasis"/>
          <w:highlight w:val="green"/>
        </w:rPr>
        <w:t>interlinks</w:t>
      </w:r>
      <w:r>
        <w:t xml:space="preserve"> the </w:t>
      </w:r>
      <w:r w:rsidRPr="00B80EC2">
        <w:rPr>
          <w:b/>
          <w:highlight w:val="green"/>
          <w:u w:val="single"/>
        </w:rPr>
        <w:t>security of self with</w:t>
      </w:r>
      <w:r w:rsidRPr="003C6FDC">
        <w:rPr>
          <w:b/>
          <w:u w:val="single"/>
        </w:rPr>
        <w:t xml:space="preserve"> the </w:t>
      </w:r>
      <w:r w:rsidRPr="003C6FDC">
        <w:rPr>
          <w:rStyle w:val="Emphasis"/>
        </w:rPr>
        <w:t xml:space="preserve">security of </w:t>
      </w:r>
      <w:r w:rsidRPr="00B80EC2">
        <w:rPr>
          <w:rStyle w:val="Emphasis"/>
          <w:highlight w:val="green"/>
        </w:rPr>
        <w:t>others</w:t>
      </w:r>
      <w:r w:rsidRPr="003C6FDC">
        <w:rPr>
          <w:b/>
          <w:u w:val="single"/>
        </w:rPr>
        <w:t>;</w:t>
      </w:r>
      <w:r w:rsidRPr="003C6FDC">
        <w:rPr>
          <w:u w:val="single"/>
        </w:rPr>
        <w:t xml:space="preserve"> </w:t>
      </w:r>
      <w:r w:rsidRPr="00B80EC2">
        <w:rPr>
          <w:highlight w:val="green"/>
          <w:u w:val="single"/>
        </w:rPr>
        <w:t xml:space="preserve">it is a </w:t>
      </w:r>
      <w:r w:rsidRPr="00B80EC2">
        <w:rPr>
          <w:rStyle w:val="Emphasis"/>
          <w:highlight w:val="green"/>
        </w:rPr>
        <w:t>relational ethic</w:t>
      </w:r>
      <w:r>
        <w:t xml:space="preserve"> </w:t>
      </w:r>
      <w:r w:rsidRPr="00B80EC2">
        <w:rPr>
          <w:highlight w:val="green"/>
          <w:u w:val="single"/>
        </w:rPr>
        <w:t>that recognizes</w:t>
      </w:r>
      <w:r w:rsidRPr="003C6FDC">
        <w:rPr>
          <w:u w:val="single"/>
        </w:rPr>
        <w:t xml:space="preserve"> that human </w:t>
      </w:r>
      <w:r w:rsidRPr="00B80EC2">
        <w:rPr>
          <w:highlight w:val="green"/>
          <w:u w:val="single"/>
        </w:rPr>
        <w:t>existence occurs in fundamental</w:t>
      </w:r>
      <w:r>
        <w:t xml:space="preserve"> and ongoing </w:t>
      </w:r>
      <w:r w:rsidRPr="00B80EC2">
        <w:rPr>
          <w:rStyle w:val="Emphasis"/>
          <w:highlight w:val="green"/>
        </w:rPr>
        <w:t>interdependence</w:t>
      </w:r>
      <w:r w:rsidRPr="003C6FDC">
        <w:rPr>
          <w:b/>
          <w:u w:val="single"/>
        </w:rPr>
        <w:t xml:space="preserve"> with ecologies and other communities</w:t>
      </w:r>
      <w:r>
        <w:t xml:space="preserve"> (Burke 2007, chapter 3, 2013, 2015a). This brings the cosmopolitan concepts of equality, responsibility, and care to the fore in our image of security. First, equality ensures that all members of the global community have an equal right to security. Communities (and individuals within them) may have different security needs, but are equally entitled to have those needs met. Second, </w:t>
      </w:r>
      <w:r w:rsidRPr="00997FEC">
        <w:rPr>
          <w:u w:val="single"/>
        </w:rPr>
        <w:t xml:space="preserve">the notion of responsibility serves as a pillar of empowerment while also acting as a </w:t>
      </w:r>
      <w:r w:rsidRPr="00997FEC">
        <w:rPr>
          <w:rStyle w:val="Emphasis"/>
        </w:rPr>
        <w:t>brake on the abuse of power</w:t>
      </w:r>
      <w:r w:rsidRPr="00997FEC">
        <w:rPr>
          <w:u w:val="single"/>
        </w:rPr>
        <w:t xml:space="preserve">. </w:t>
      </w:r>
      <w:r>
        <w:t xml:space="preserve">We argue that </w:t>
      </w:r>
      <w:r w:rsidRPr="00997FEC">
        <w:rPr>
          <w:rStyle w:val="Emphasis"/>
        </w:rPr>
        <w:t>all actors</w:t>
      </w:r>
      <w:r w:rsidRPr="00997FEC">
        <w:rPr>
          <w:b/>
          <w:u w:val="single"/>
        </w:rPr>
        <w:t xml:space="preserve"> in the global system bear some responsibility</w:t>
      </w:r>
      <w:r w:rsidRPr="00997FEC">
        <w:t xml:space="preserve"> </w:t>
      </w:r>
      <w:r>
        <w:t xml:space="preserve">(albeit differentiated) </w:t>
      </w:r>
      <w:r w:rsidRPr="00997FEC">
        <w:rPr>
          <w:b/>
          <w:u w:val="single"/>
        </w:rPr>
        <w:t>to ensure the security of themselves and others</w:t>
      </w:r>
      <w:r>
        <w:t>. This is a moral obligation to others, to the web of sociality that enables a common existence, and a strategic awareness that every state and community’s security is dependent on the actions and cooperation of others.</w:t>
      </w:r>
    </w:p>
    <w:p w14:paraId="4AE97EC8" w14:textId="77777777" w:rsidR="00B01651" w:rsidRDefault="00B01651" w:rsidP="00B01651"/>
    <w:p w14:paraId="7AB1A574" w14:textId="77777777" w:rsidR="00B01651" w:rsidRDefault="00B01651" w:rsidP="00B01651">
      <w:pPr>
        <w:pStyle w:val="Heading4"/>
      </w:pPr>
      <w:r>
        <w:t xml:space="preserve">Westphalian legalism is </w:t>
      </w:r>
      <w:r w:rsidRPr="00451B4A">
        <w:rPr>
          <w:u w:val="single"/>
        </w:rPr>
        <w:t>inevitable</w:t>
      </w:r>
      <w:r>
        <w:t>—only working within organized hierarchy solves</w:t>
      </w:r>
    </w:p>
    <w:p w14:paraId="0C255B70" w14:textId="77777777" w:rsidR="00B01651" w:rsidRDefault="00B01651" w:rsidP="00B01651">
      <w:r>
        <w:t xml:space="preserve">S.D. </w:t>
      </w:r>
      <w:r w:rsidRPr="00FA7F23">
        <w:rPr>
          <w:rStyle w:val="Style13ptBold"/>
        </w:rPr>
        <w:t>Krasner 10</w:t>
      </w:r>
      <w:r>
        <w:t xml:space="preserve">, political science professor at Stanford, “The Durability of Organized Hypocrisy”, in </w:t>
      </w:r>
      <w:r w:rsidRPr="00FA7F23">
        <w:t>Sovereignty in Fragments: The Past, Present and Future of a Contested Concept</w:t>
      </w:r>
      <w:r>
        <w:t xml:space="preserve">, </w:t>
      </w:r>
      <w:proofErr w:type="spellStart"/>
      <w:r>
        <w:t>googlebooks</w:t>
      </w:r>
      <w:proofErr w:type="spellEnd"/>
    </w:p>
    <w:p w14:paraId="10319AC0" w14:textId="77777777" w:rsidR="00B01651" w:rsidRDefault="00B01651" w:rsidP="00B01651"/>
    <w:p w14:paraId="5A0A8107" w14:textId="77777777" w:rsidR="00B01651" w:rsidRDefault="00B01651" w:rsidP="00B01651">
      <w:r w:rsidRPr="00B80EC2">
        <w:rPr>
          <w:b/>
          <w:highlight w:val="green"/>
          <w:u w:val="single"/>
        </w:rPr>
        <w:t>Sovereignty</w:t>
      </w:r>
      <w:r w:rsidRPr="00B80EC2">
        <w:rPr>
          <w:rStyle w:val="StyleUnderline"/>
          <w:highlight w:val="green"/>
        </w:rPr>
        <w:t xml:space="preserve"> has come to provide </w:t>
      </w:r>
      <w:r w:rsidRPr="00B80EC2">
        <w:rPr>
          <w:rStyle w:val="Emphasis"/>
          <w:highlight w:val="green"/>
        </w:rPr>
        <w:t>the dominant logic</w:t>
      </w:r>
      <w:r w:rsidRPr="00076ED7">
        <w:t xml:space="preserve"> of</w:t>
      </w:r>
      <w:r>
        <w:t xml:space="preserve"> appropriateness </w:t>
      </w:r>
      <w:r w:rsidRPr="00B80EC2">
        <w:rPr>
          <w:b/>
          <w:highlight w:val="green"/>
          <w:u w:val="single"/>
        </w:rPr>
        <w:t xml:space="preserve">for </w:t>
      </w:r>
      <w:r w:rsidRPr="00B80EC2">
        <w:rPr>
          <w:rStyle w:val="StyleUnderline"/>
          <w:highlight w:val="green"/>
        </w:rPr>
        <w:t>organizing political life</w:t>
      </w:r>
      <w:r w:rsidRPr="00B80EC2">
        <w:rPr>
          <w:highlight w:val="green"/>
        </w:rPr>
        <w:t xml:space="preserve">, </w:t>
      </w:r>
      <w:r w:rsidRPr="00B80EC2">
        <w:rPr>
          <w:rStyle w:val="Emphasis"/>
          <w:highlight w:val="green"/>
        </w:rPr>
        <w:t>despite</w:t>
      </w:r>
      <w:r w:rsidRPr="00712A58">
        <w:rPr>
          <w:rStyle w:val="StyleUnderline"/>
        </w:rPr>
        <w:t xml:space="preserve"> the fact that</w:t>
      </w:r>
      <w:r w:rsidRPr="00076ED7">
        <w:rPr>
          <w:rStyle w:val="StyleUnderline"/>
        </w:rPr>
        <w:t xml:space="preserve"> logics of </w:t>
      </w:r>
      <w:r w:rsidRPr="00712A58">
        <w:rPr>
          <w:rStyle w:val="StyleUnderline"/>
        </w:rPr>
        <w:t>consequences</w:t>
      </w:r>
      <w:r>
        <w:t xml:space="preserve"> often </w:t>
      </w:r>
      <w:r w:rsidRPr="00712A58">
        <w:rPr>
          <w:rStyle w:val="StyleUnderline"/>
        </w:rPr>
        <w:t xml:space="preserve">dictate </w:t>
      </w:r>
      <w:proofErr w:type="spellStart"/>
      <w:r w:rsidRPr="00B80EC2">
        <w:rPr>
          <w:rStyle w:val="StyleUnderline"/>
          <w:highlight w:val="green"/>
        </w:rPr>
        <w:t>behaviour</w:t>
      </w:r>
      <w:proofErr w:type="spellEnd"/>
      <w:r w:rsidRPr="00076ED7">
        <w:rPr>
          <w:rStyle w:val="StyleUnderline"/>
        </w:rPr>
        <w:t xml:space="preserve"> that is </w:t>
      </w:r>
      <w:r w:rsidRPr="00B80EC2">
        <w:rPr>
          <w:rStyle w:val="StyleUnderline"/>
          <w:highlight w:val="green"/>
        </w:rPr>
        <w:t>inconsistent with</w:t>
      </w:r>
      <w:r w:rsidRPr="00076ED7">
        <w:rPr>
          <w:rStyle w:val="StyleUnderline"/>
        </w:rPr>
        <w:t xml:space="preserve"> the </w:t>
      </w:r>
      <w:r w:rsidRPr="00B80EC2">
        <w:rPr>
          <w:rStyle w:val="StyleUnderline"/>
          <w:highlight w:val="green"/>
        </w:rPr>
        <w:t>basic principles</w:t>
      </w:r>
      <w:r w:rsidRPr="00076ED7">
        <w:rPr>
          <w:rStyle w:val="StyleUnderline"/>
        </w:rPr>
        <w:t xml:space="preserve"> of sovereign statehood </w:t>
      </w:r>
      <w:r w:rsidRPr="00B80EC2">
        <w:rPr>
          <w:rStyle w:val="StyleUnderline"/>
          <w:highlight w:val="green"/>
        </w:rPr>
        <w:t>and expectations</w:t>
      </w:r>
      <w:r w:rsidRPr="00076ED7">
        <w:rPr>
          <w:rStyle w:val="StyleUnderline"/>
        </w:rPr>
        <w:t xml:space="preserve"> of how it is actually </w:t>
      </w:r>
      <w:proofErr w:type="spellStart"/>
      <w:r w:rsidRPr="00076ED7">
        <w:rPr>
          <w:rStyle w:val="StyleUnderline"/>
        </w:rPr>
        <w:t>practised</w:t>
      </w:r>
      <w:proofErr w:type="spellEnd"/>
      <w:r>
        <w:t xml:space="preserve">. </w:t>
      </w:r>
      <w:r w:rsidRPr="00076ED7">
        <w:rPr>
          <w:rStyle w:val="StyleUnderline"/>
        </w:rPr>
        <w:t xml:space="preserve">This decoupling of logics of appropriateness and logics of consequences, an example of </w:t>
      </w:r>
      <w:r w:rsidRPr="00B80EC2">
        <w:rPr>
          <w:rStyle w:val="Emphasis"/>
          <w:highlight w:val="green"/>
        </w:rPr>
        <w:t>organized</w:t>
      </w:r>
      <w:r w:rsidRPr="00076ED7">
        <w:rPr>
          <w:rStyle w:val="Emphasis"/>
        </w:rPr>
        <w:t xml:space="preserve"> </w:t>
      </w:r>
      <w:r w:rsidRPr="00B80EC2">
        <w:rPr>
          <w:rStyle w:val="Emphasis"/>
          <w:highlight w:val="green"/>
        </w:rPr>
        <w:t>hypocrisy</w:t>
      </w:r>
      <w:r w:rsidRPr="00076ED7">
        <w:rPr>
          <w:b/>
          <w:u w:val="single"/>
        </w:rPr>
        <w:t xml:space="preserve">,- </w:t>
      </w:r>
      <w:r w:rsidRPr="00B80EC2">
        <w:rPr>
          <w:rStyle w:val="Emphasis"/>
          <w:highlight w:val="green"/>
        </w:rPr>
        <w:t>is not</w:t>
      </w:r>
      <w:r w:rsidRPr="00076ED7">
        <w:rPr>
          <w:rStyle w:val="StyleUnderline"/>
        </w:rPr>
        <w:t xml:space="preserve"> a </w:t>
      </w:r>
      <w:r w:rsidRPr="00B80EC2">
        <w:rPr>
          <w:rStyle w:val="Emphasis"/>
          <w:highlight w:val="green"/>
        </w:rPr>
        <w:t>new</w:t>
      </w:r>
      <w:r w:rsidRPr="00076ED7">
        <w:rPr>
          <w:rStyle w:val="StyleUnderline"/>
        </w:rPr>
        <w:t xml:space="preserve"> development</w:t>
      </w:r>
      <w:r>
        <w:t xml:space="preserve">. </w:t>
      </w:r>
      <w:r w:rsidRPr="00B80EC2">
        <w:rPr>
          <w:rStyle w:val="StyleUnderline"/>
          <w:highlight w:val="green"/>
        </w:rPr>
        <w:t>It has always characterized the sovereign state system</w:t>
      </w:r>
      <w:r>
        <w:t xml:space="preserve">. </w:t>
      </w:r>
      <w:r w:rsidRPr="00076ED7">
        <w:rPr>
          <w:rStyle w:val="StyleUnderline"/>
        </w:rPr>
        <w:t xml:space="preserve">Consequential actors have not had an incentive to align more closely dominant principles and actual </w:t>
      </w:r>
      <w:proofErr w:type="spellStart"/>
      <w:r w:rsidRPr="00076ED7">
        <w:rPr>
          <w:rStyle w:val="StyleUnderline"/>
        </w:rPr>
        <w:t>behaviour</w:t>
      </w:r>
      <w:proofErr w:type="spellEnd"/>
      <w:r>
        <w:t xml:space="preserve">. This calculus could, however, change if the core security interests of the most powerful states are threatened in ways that cannot be accommodated within existing sovereign norms. If such threats do become manifest, the decoupling between rules and norms could become even greater, or the rules of the international system might be rewritten. </w:t>
      </w:r>
      <w:r w:rsidRPr="00076ED7">
        <w:rPr>
          <w:rStyle w:val="StyleUnderline"/>
        </w:rPr>
        <w:t xml:space="preserve">Neither of these outcomes, greater </w:t>
      </w:r>
      <w:proofErr w:type="gramStart"/>
      <w:r w:rsidRPr="00076ED7">
        <w:rPr>
          <w:rStyle w:val="StyleUnderline"/>
        </w:rPr>
        <w:t>decoupling</w:t>
      </w:r>
      <w:proofErr w:type="gramEnd"/>
      <w:r w:rsidRPr="00076ED7">
        <w:rPr>
          <w:rStyle w:val="StyleUnderline"/>
        </w:rPr>
        <w:t xml:space="preserve"> or new rules, is preferable to the status quo of organized hypocrisy</w:t>
      </w:r>
      <w:r>
        <w:t>. The concept of sovereignty embeds two separate and distinct principles and one fundamental assumption about actual practice. The three core elements of sovereignty are:</w:t>
      </w:r>
    </w:p>
    <w:p w14:paraId="6004DC1B" w14:textId="77777777" w:rsidR="00B01651" w:rsidRPr="00076ED7" w:rsidRDefault="00B01651" w:rsidP="00B01651">
      <w:pPr>
        <w:rPr>
          <w:sz w:val="16"/>
        </w:rPr>
      </w:pPr>
      <w:r w:rsidRPr="00076ED7">
        <w:rPr>
          <w:sz w:val="16"/>
        </w:rPr>
        <w:t>The concept of sovereignty embeds two separate and distinct principles and one fundamental assumption about actual practice. The three core elements of sovereignty are:</w:t>
      </w:r>
    </w:p>
    <w:p w14:paraId="357CED99" w14:textId="77777777" w:rsidR="00B01651" w:rsidRPr="00076ED7" w:rsidRDefault="00B01651" w:rsidP="00B01651">
      <w:pPr>
        <w:rPr>
          <w:sz w:val="16"/>
        </w:rPr>
      </w:pPr>
      <w:r w:rsidRPr="00076ED7">
        <w:rPr>
          <w:sz w:val="16"/>
        </w:rPr>
        <w:t>* International legal sovereignty: international recognition which implies the right to enter into contracts or treaties with other states, juridical equality, membership in international organizations.</w:t>
      </w:r>
    </w:p>
    <w:p w14:paraId="14B3CEBE" w14:textId="77777777" w:rsidR="00B01651" w:rsidRPr="00076ED7" w:rsidRDefault="00B01651" w:rsidP="00B01651">
      <w:pPr>
        <w:rPr>
          <w:sz w:val="16"/>
        </w:rPr>
      </w:pPr>
      <w:r w:rsidRPr="00076ED7">
        <w:rPr>
          <w:sz w:val="16"/>
        </w:rPr>
        <w:t>* Westphalian/</w:t>
      </w:r>
      <w:proofErr w:type="spellStart"/>
      <w:r w:rsidRPr="00076ED7">
        <w:rPr>
          <w:sz w:val="16"/>
        </w:rPr>
        <w:t>Vattelian</w:t>
      </w:r>
      <w:proofErr w:type="spellEnd"/>
      <w:r w:rsidRPr="00076ED7">
        <w:rPr>
          <w:sz w:val="16"/>
        </w:rPr>
        <w:t xml:space="preserve"> sovereignty: the absence of submission to external authority structures, even structures that states have created using their international legal sovereignty.</w:t>
      </w:r>
    </w:p>
    <w:p w14:paraId="510EFF6D" w14:textId="77777777" w:rsidR="00B01651" w:rsidRPr="00076ED7" w:rsidRDefault="00B01651" w:rsidP="00B01651">
      <w:pPr>
        <w:rPr>
          <w:sz w:val="16"/>
        </w:rPr>
      </w:pPr>
      <w:r w:rsidRPr="00076ED7">
        <w:rPr>
          <w:sz w:val="16"/>
        </w:rPr>
        <w:t>* Domestic sovereignty: more or less effective control over the territory of the state including the ability to regulate trans-border movements.</w:t>
      </w:r>
    </w:p>
    <w:p w14:paraId="4769DF79" w14:textId="77777777" w:rsidR="00B01651" w:rsidRPr="00076ED7" w:rsidRDefault="00B01651" w:rsidP="00B01651">
      <w:pPr>
        <w:rPr>
          <w:sz w:val="16"/>
        </w:rPr>
      </w:pPr>
      <w:r w:rsidRPr="00076ED7">
        <w:rPr>
          <w:sz w:val="16"/>
        </w:rPr>
        <w:t xml:space="preserve">These three elements of sovereignty are analytically and empirically distinct; they are not an organic whole.' The Peace of Westphalia actually said little about what later came to be called Westphalian sovereignty. Emmerich de </w:t>
      </w:r>
      <w:proofErr w:type="spellStart"/>
      <w:r w:rsidRPr="00076ED7">
        <w:rPr>
          <w:sz w:val="16"/>
        </w:rPr>
        <w:t>Vattel</w:t>
      </w:r>
      <w:proofErr w:type="spellEnd"/>
      <w:r w:rsidRPr="00076ED7">
        <w:rPr>
          <w:sz w:val="16"/>
        </w:rPr>
        <w:t>, a Swiss jurist, was the first explicitly to stipulate the rule of non-intervention. The elements of sovereignty are not logically related, nor have they always been conjoined in practice. Political entities can have international legal sovereignty, recognition, without having Westphalian/</w:t>
      </w:r>
      <w:proofErr w:type="spellStart"/>
      <w:r w:rsidRPr="00076ED7">
        <w:rPr>
          <w:sz w:val="16"/>
        </w:rPr>
        <w:t>Vattelian</w:t>
      </w:r>
      <w:proofErr w:type="spellEnd"/>
      <w:r w:rsidRPr="00076ED7">
        <w:rPr>
          <w:sz w:val="16"/>
        </w:rPr>
        <w:t xml:space="preserve"> sovereignty or effective domestic sovereignty. States can have effective and autonomous domestic governance without being recognized. They can enjoy recognition and effective domestic governance without having Westphalian/</w:t>
      </w:r>
      <w:proofErr w:type="spellStart"/>
      <w:r w:rsidRPr="00076ED7">
        <w:rPr>
          <w:sz w:val="16"/>
        </w:rPr>
        <w:t>Vattelian</w:t>
      </w:r>
      <w:proofErr w:type="spellEnd"/>
      <w:r w:rsidRPr="00076ED7">
        <w:rPr>
          <w:sz w:val="16"/>
        </w:rPr>
        <w:t xml:space="preserve"> sovereignty. In the contemporary world there are two striking deviations from the conventional sovereignty script: the European Union, whose members have used their international legal sovereignty to compromise their Westphalian/</w:t>
      </w:r>
      <w:proofErr w:type="spellStart"/>
      <w:r w:rsidRPr="00076ED7">
        <w:rPr>
          <w:sz w:val="16"/>
        </w:rPr>
        <w:t>Vattelian</w:t>
      </w:r>
      <w:proofErr w:type="spellEnd"/>
      <w:r w:rsidRPr="00076ED7">
        <w:rPr>
          <w:sz w:val="16"/>
        </w:rPr>
        <w:t xml:space="preserve"> sovereignty; and failed or weak states that enjoy international legal sovereignty and sometimes Westphalian/ </w:t>
      </w:r>
      <w:proofErr w:type="spellStart"/>
      <w:r w:rsidRPr="00076ED7">
        <w:rPr>
          <w:sz w:val="16"/>
        </w:rPr>
        <w:t>Vattelian</w:t>
      </w:r>
      <w:proofErr w:type="spellEnd"/>
      <w:r w:rsidRPr="00076ED7">
        <w:rPr>
          <w:sz w:val="16"/>
        </w:rPr>
        <w:t xml:space="preserve"> sovereignty but are unable to exercise effective domestic sovereignty. In the Breaking of Nations Robert Cooper argues that in the contemporary international environment there are three worlds: the modern world of conventionally sovereign states; the post-modern world of Europe; and the pre-modern world of failed, </w:t>
      </w:r>
      <w:proofErr w:type="gramStart"/>
      <w:r w:rsidRPr="00076ED7">
        <w:rPr>
          <w:sz w:val="16"/>
        </w:rPr>
        <w:t>repressive</w:t>
      </w:r>
      <w:proofErr w:type="gramEnd"/>
      <w:r w:rsidRPr="00076ED7">
        <w:rPr>
          <w:sz w:val="16"/>
        </w:rPr>
        <w:t xml:space="preserve"> and badly governed states.</w:t>
      </w:r>
    </w:p>
    <w:p w14:paraId="43AF0DDB" w14:textId="77777777" w:rsidR="00B01651" w:rsidRPr="00076ED7" w:rsidRDefault="00B01651" w:rsidP="00B01651">
      <w:pPr>
        <w:rPr>
          <w:sz w:val="16"/>
        </w:rPr>
      </w:pPr>
      <w:r w:rsidRPr="00076ED7">
        <w:rPr>
          <w:sz w:val="16"/>
        </w:rPr>
        <w:t xml:space="preserve">The rules and practices of sovereignty did not begin at any particular point in time. Rather they evolved over several centuries. The Peace of Westphalia, which is often seen as the key transition to the modern state system, was, in fact, only one of many way stations. There were elements of the Peace that led later observers to identify it as the 'majestic portal which leads from the old into the new world'. The treaties did re-affirm the right of the princes of the Holy Roman Empire to enter into treaties, although this was a right given to them initially in the Golden Bull of 1356, one of the founding documents of the empire. It did treat Protestant and Catholic states equally. It did re-affirm the principle first enunciated in the Peace of Augsburg of 1555 that the prince could set the official religion of his territory, although this right was circumscribed by other provisions of the Treaties of Osnabruck and Munster, which comprise the Peace. For instance, there were a number of cities with mixed populations in which the Peace stated that authority had to be shared between Protestants and Catholics. The Peace also included manifestly medieval provisions such as rules for designating the Electors of the Holy Roman Empire and stipulations that are in conflict with what are now considered core principles of sovereignty, such as the provisions for supporting religious toleration in Germany, which violate the rule of non-intervention in the internal affairs of states. The Peace provided that religious questions had to be decided by a majority of Protestants and Catholics voting separately in the Courts and Diet of the Holy Roman Empire. A basic constitutional provision of the Empire was thus defined by an international treaty. Even the re-affirmation of the right of princes to make treaties was conditioned by a clause stating that any such 'Alliances be not against the </w:t>
      </w:r>
      <w:proofErr w:type="gramStart"/>
      <w:r w:rsidRPr="00076ED7">
        <w:rPr>
          <w:sz w:val="16"/>
        </w:rPr>
        <w:t>Emperor</w:t>
      </w:r>
      <w:proofErr w:type="gramEnd"/>
      <w:r w:rsidRPr="00076ED7">
        <w:rPr>
          <w:sz w:val="16"/>
        </w:rPr>
        <w:t xml:space="preserve">, and the Empire, nor against the </w:t>
      </w:r>
      <w:proofErr w:type="spellStart"/>
      <w:r w:rsidRPr="00076ED7">
        <w:rPr>
          <w:sz w:val="16"/>
        </w:rPr>
        <w:t>Publick</w:t>
      </w:r>
      <w:proofErr w:type="spellEnd"/>
      <w:r w:rsidRPr="00076ED7">
        <w:rPr>
          <w:sz w:val="16"/>
        </w:rPr>
        <w:t xml:space="preserve"> Peace, and this Treaty, and without prejudice to the Oath by which </w:t>
      </w:r>
      <w:proofErr w:type="spellStart"/>
      <w:r w:rsidRPr="00076ED7">
        <w:rPr>
          <w:sz w:val="16"/>
        </w:rPr>
        <w:t>every one</w:t>
      </w:r>
      <w:proofErr w:type="spellEnd"/>
      <w:r w:rsidRPr="00076ED7">
        <w:rPr>
          <w:sz w:val="16"/>
        </w:rPr>
        <w:t xml:space="preserve"> is bound to the Emperor and the Empire'.</w:t>
      </w:r>
    </w:p>
    <w:p w14:paraId="2DB36FCA" w14:textId="77777777" w:rsidR="00B01651" w:rsidRDefault="00B01651" w:rsidP="00B01651">
      <w:r w:rsidRPr="00076ED7">
        <w:rPr>
          <w:b/>
          <w:u w:val="single"/>
        </w:rPr>
        <w:t>That sovereignty has always been characterized by organized hypocrisy</w:t>
      </w:r>
      <w:r w:rsidRPr="00076ED7">
        <w:rPr>
          <w:u w:val="single"/>
        </w:rPr>
        <w:t xml:space="preserve">, a disjunction between logics of appropriateness and logics of consequences, </w:t>
      </w:r>
      <w:r w:rsidRPr="00076ED7">
        <w:rPr>
          <w:b/>
          <w:u w:val="single"/>
        </w:rPr>
        <w:t xml:space="preserve">is not surprising in an environment as complex as the international system. </w:t>
      </w:r>
      <w:r w:rsidRPr="00B80EC2">
        <w:rPr>
          <w:rStyle w:val="Emphasis"/>
          <w:highlight w:val="green"/>
        </w:rPr>
        <w:t>There is</w:t>
      </w:r>
      <w:r w:rsidRPr="00076ED7">
        <w:rPr>
          <w:u w:val="single"/>
        </w:rPr>
        <w:t xml:space="preserve"> probably </w:t>
      </w:r>
      <w:r w:rsidRPr="00B80EC2">
        <w:rPr>
          <w:rStyle w:val="Emphasis"/>
          <w:highlight w:val="green"/>
        </w:rPr>
        <w:t>no</w:t>
      </w:r>
      <w:r w:rsidRPr="00076ED7">
        <w:rPr>
          <w:b/>
          <w:u w:val="single"/>
        </w:rPr>
        <w:t xml:space="preserve"> single </w:t>
      </w:r>
      <w:r w:rsidRPr="00B80EC2">
        <w:rPr>
          <w:rStyle w:val="Emphasis"/>
          <w:highlight w:val="green"/>
        </w:rPr>
        <w:t>set of rules</w:t>
      </w:r>
      <w:r w:rsidRPr="00076ED7">
        <w:rPr>
          <w:b/>
          <w:u w:val="single"/>
        </w:rPr>
        <w:t xml:space="preserve"> that could align interests, </w:t>
      </w:r>
      <w:proofErr w:type="gramStart"/>
      <w:r w:rsidRPr="00076ED7">
        <w:rPr>
          <w:b/>
          <w:u w:val="single"/>
        </w:rPr>
        <w:t>power</w:t>
      </w:r>
      <w:proofErr w:type="gramEnd"/>
      <w:r w:rsidRPr="00076ED7">
        <w:rPr>
          <w:b/>
          <w:u w:val="single"/>
        </w:rPr>
        <w:t xml:space="preserve"> and principles</w:t>
      </w:r>
      <w:r w:rsidRPr="00076ED7">
        <w:rPr>
          <w:u w:val="single"/>
        </w:rPr>
        <w:t xml:space="preserve">; no set of rules </w:t>
      </w:r>
      <w:r w:rsidRPr="00B80EC2">
        <w:rPr>
          <w:rStyle w:val="Emphasis"/>
          <w:highlight w:val="green"/>
        </w:rPr>
        <w:t>that would create</w:t>
      </w:r>
      <w:r w:rsidRPr="00076ED7">
        <w:rPr>
          <w:rStyle w:val="Emphasis"/>
        </w:rPr>
        <w:t xml:space="preserve"> a self-enforcing </w:t>
      </w:r>
      <w:r w:rsidRPr="00B80EC2">
        <w:rPr>
          <w:rStyle w:val="Emphasis"/>
          <w:highlight w:val="green"/>
        </w:rPr>
        <w:t>equilibrium</w:t>
      </w:r>
      <w:r w:rsidRPr="00076ED7">
        <w:rPr>
          <w:b/>
          <w:u w:val="single"/>
        </w:rPr>
        <w:t xml:space="preserve"> from which actors never had an incentive to deviate. </w:t>
      </w:r>
      <w:r w:rsidRPr="00B80EC2">
        <w:rPr>
          <w:rStyle w:val="Emphasis"/>
          <w:highlight w:val="green"/>
        </w:rPr>
        <w:t>But what is</w:t>
      </w:r>
      <w:r w:rsidRPr="00076ED7">
        <w:rPr>
          <w:u w:val="single"/>
        </w:rPr>
        <w:t xml:space="preserve">, perhaps, </w:t>
      </w:r>
      <w:r w:rsidRPr="00B80EC2">
        <w:rPr>
          <w:rStyle w:val="Emphasis"/>
          <w:highlight w:val="green"/>
        </w:rPr>
        <w:t xml:space="preserve">surprising is </w:t>
      </w:r>
      <w:r w:rsidRPr="00B80EC2">
        <w:rPr>
          <w:rStyle w:val="Emphasis"/>
        </w:rPr>
        <w:t xml:space="preserve">the </w:t>
      </w:r>
      <w:r w:rsidRPr="00B80EC2">
        <w:rPr>
          <w:rStyle w:val="Emphasis"/>
          <w:highlight w:val="green"/>
        </w:rPr>
        <w:t>durability of</w:t>
      </w:r>
      <w:r w:rsidRPr="00B80EC2">
        <w:rPr>
          <w:b/>
          <w:highlight w:val="green"/>
          <w:u w:val="single"/>
        </w:rPr>
        <w:t xml:space="preserve"> this </w:t>
      </w:r>
      <w:r w:rsidRPr="00B80EC2">
        <w:rPr>
          <w:rStyle w:val="Emphasis"/>
        </w:rPr>
        <w:t>decoupling</w:t>
      </w:r>
      <w:r w:rsidRPr="00B80EC2">
        <w:t xml:space="preserve">. </w:t>
      </w:r>
      <w:r w:rsidRPr="00B80EC2">
        <w:rPr>
          <w:b/>
          <w:u w:val="single"/>
        </w:rPr>
        <w:t>Every major peace treaty</w:t>
      </w:r>
      <w:r w:rsidRPr="00B80EC2">
        <w:rPr>
          <w:u w:val="single"/>
        </w:rPr>
        <w:t xml:space="preserve"> from the Peace of Westphalia to the United Nations charter </w:t>
      </w:r>
      <w:r w:rsidRPr="00B80EC2">
        <w:rPr>
          <w:b/>
          <w:u w:val="single"/>
        </w:rPr>
        <w:t>enunciated principles</w:t>
      </w:r>
      <w:r w:rsidRPr="00B80EC2">
        <w:rPr>
          <w:u w:val="single"/>
        </w:rPr>
        <w:t xml:space="preserve"> that were </w:t>
      </w:r>
      <w:r w:rsidRPr="00B80EC2">
        <w:rPr>
          <w:b/>
          <w:u w:val="single"/>
        </w:rPr>
        <w:t>inconsistent with accepted sovereign norms</w:t>
      </w:r>
      <w:r w:rsidRPr="00B80EC2">
        <w:t xml:space="preserve">." </w:t>
      </w:r>
      <w:r w:rsidRPr="00B80EC2">
        <w:rPr>
          <w:rStyle w:val="Emphasis"/>
          <w:highlight w:val="green"/>
        </w:rPr>
        <w:t>Despite</w:t>
      </w:r>
      <w:r w:rsidRPr="00076ED7">
        <w:rPr>
          <w:u w:val="single"/>
        </w:rPr>
        <w:t xml:space="preserve"> these </w:t>
      </w:r>
      <w:r w:rsidRPr="00B80EC2">
        <w:rPr>
          <w:rStyle w:val="Emphasis"/>
          <w:highlight w:val="green"/>
        </w:rPr>
        <w:t>inconsistencies, no</w:t>
      </w:r>
      <w:r w:rsidRPr="00076ED7">
        <w:rPr>
          <w:b/>
          <w:u w:val="single"/>
        </w:rPr>
        <w:t xml:space="preserve"> enduring </w:t>
      </w:r>
      <w:r w:rsidRPr="00B80EC2">
        <w:rPr>
          <w:rStyle w:val="Emphasis"/>
          <w:highlight w:val="green"/>
        </w:rPr>
        <w:t>alternative</w:t>
      </w:r>
      <w:r w:rsidRPr="00076ED7">
        <w:rPr>
          <w:b/>
          <w:u w:val="single"/>
        </w:rPr>
        <w:t xml:space="preserve"> construct </w:t>
      </w:r>
      <w:r w:rsidRPr="00B80EC2">
        <w:rPr>
          <w:rStyle w:val="Emphasis"/>
          <w:highlight w:val="green"/>
        </w:rPr>
        <w:t>has arisen</w:t>
      </w:r>
      <w:r w:rsidRPr="00076ED7">
        <w:rPr>
          <w:b/>
          <w:u w:val="single"/>
        </w:rPr>
        <w:t xml:space="preserve"> to replace or even complement sovereignty</w:t>
      </w:r>
      <w:r>
        <w:t xml:space="preserve">. </w:t>
      </w:r>
      <w:r w:rsidRPr="00076ED7">
        <w:rPr>
          <w:b/>
          <w:u w:val="single"/>
        </w:rPr>
        <w:t>Constructs that were explicitly accepted in the past</w:t>
      </w:r>
      <w:r>
        <w:t xml:space="preserve">, such as colonialism (arguably consistent with sovereignty rules in that the colonial power did have full control over domestic and international affairs), protectorates, and the mandates of the League of Nations and trusteeships of the United Nations, </w:t>
      </w:r>
      <w:r w:rsidRPr="00076ED7">
        <w:rPr>
          <w:b/>
          <w:u w:val="single"/>
        </w:rPr>
        <w:t>have disappeared</w:t>
      </w:r>
      <w:r>
        <w:t>, but new developments such as the European Union and failed states have brought organized hypocrisy into the contemporary world.</w:t>
      </w:r>
    </w:p>
    <w:p w14:paraId="57D45B11" w14:textId="77777777" w:rsidR="00B01651" w:rsidRDefault="00B01651" w:rsidP="00B01651">
      <w:r w:rsidRPr="00B80EC2">
        <w:rPr>
          <w:rStyle w:val="Emphasis"/>
          <w:highlight w:val="green"/>
        </w:rPr>
        <w:t>Sovereignty has endured because</w:t>
      </w:r>
      <w:r w:rsidRPr="00076ED7">
        <w:rPr>
          <w:b/>
          <w:u w:val="single"/>
        </w:rPr>
        <w:t xml:space="preserve"> the </w:t>
      </w:r>
      <w:r w:rsidRPr="00B80EC2">
        <w:rPr>
          <w:rStyle w:val="Emphasis"/>
          <w:highlight w:val="green"/>
        </w:rPr>
        <w:t>interests</w:t>
      </w:r>
      <w:r w:rsidRPr="00076ED7">
        <w:rPr>
          <w:b/>
          <w:u w:val="single"/>
        </w:rPr>
        <w:t xml:space="preserve"> of key players in the system </w:t>
      </w:r>
      <w:r w:rsidRPr="00B80EC2">
        <w:rPr>
          <w:rStyle w:val="Emphasis"/>
          <w:highlight w:val="green"/>
        </w:rPr>
        <w:t>could be accommodated by deviations</w:t>
      </w:r>
      <w:r w:rsidRPr="00076ED7">
        <w:rPr>
          <w:b/>
          <w:u w:val="single"/>
        </w:rPr>
        <w:t xml:space="preserve"> from its rules and practices. </w:t>
      </w:r>
      <w:r w:rsidRPr="00B80EC2">
        <w:rPr>
          <w:rStyle w:val="Emphasis"/>
          <w:highlight w:val="green"/>
        </w:rPr>
        <w:t xml:space="preserve">For </w:t>
      </w:r>
      <w:r w:rsidRPr="00B80EC2">
        <w:rPr>
          <w:rStyle w:val="Emphasis"/>
        </w:rPr>
        <w:t xml:space="preserve">the </w:t>
      </w:r>
      <w:r w:rsidRPr="00B80EC2">
        <w:rPr>
          <w:rStyle w:val="Emphasis"/>
          <w:highlight w:val="green"/>
        </w:rPr>
        <w:t>rules to change, key actors</w:t>
      </w:r>
      <w:r>
        <w:t xml:space="preserve">, those with an ability to change the system, </w:t>
      </w:r>
      <w:r w:rsidRPr="00B80EC2">
        <w:rPr>
          <w:rStyle w:val="Emphasis"/>
          <w:highlight w:val="green"/>
        </w:rPr>
        <w:t xml:space="preserve">would have to support </w:t>
      </w:r>
      <w:r w:rsidRPr="00B80EC2">
        <w:rPr>
          <w:rStyle w:val="Emphasis"/>
        </w:rPr>
        <w:t xml:space="preserve">some </w:t>
      </w:r>
      <w:r w:rsidRPr="00B80EC2">
        <w:rPr>
          <w:rStyle w:val="Emphasis"/>
          <w:highlight w:val="green"/>
        </w:rPr>
        <w:t>alternative</w:t>
      </w:r>
      <w:r w:rsidRPr="00076ED7">
        <w:rPr>
          <w:b/>
          <w:u w:val="single"/>
        </w:rPr>
        <w:t xml:space="preserve"> set of constructs</w:t>
      </w:r>
      <w:r w:rsidRPr="00076ED7">
        <w:rPr>
          <w:u w:val="single"/>
        </w:rPr>
        <w:t>, something that they would only do if such alternatives could provide better outcomes</w:t>
      </w:r>
      <w:r>
        <w:t xml:space="preserve">. </w:t>
      </w:r>
      <w:r w:rsidRPr="00076ED7">
        <w:rPr>
          <w:u w:val="single"/>
        </w:rPr>
        <w:t>When sovereignty rules have manifestly failed to provide desirable outcomes, states have been able to cobble together alternatives</w:t>
      </w:r>
      <w:r>
        <w:t xml:space="preserve">. In Bosnia, for instance, governance has been provided under the auspices of the Contact Group and the European Union. </w:t>
      </w:r>
      <w:r w:rsidRPr="00B80EC2">
        <w:rPr>
          <w:b/>
          <w:highlight w:val="green"/>
          <w:u w:val="single"/>
        </w:rPr>
        <w:t>When the U</w:t>
      </w:r>
      <w:r>
        <w:t xml:space="preserve">nited </w:t>
      </w:r>
      <w:r w:rsidRPr="00B80EC2">
        <w:rPr>
          <w:b/>
          <w:highlight w:val="green"/>
          <w:u w:val="single"/>
        </w:rPr>
        <w:t>S</w:t>
      </w:r>
      <w:r>
        <w:t xml:space="preserve">tates </w:t>
      </w:r>
      <w:r w:rsidRPr="00076ED7">
        <w:rPr>
          <w:b/>
          <w:u w:val="single"/>
        </w:rPr>
        <w:t xml:space="preserve">and other countries </w:t>
      </w:r>
      <w:r w:rsidRPr="00B80EC2">
        <w:rPr>
          <w:b/>
          <w:highlight w:val="green"/>
          <w:u w:val="single"/>
        </w:rPr>
        <w:t>moved from</w:t>
      </w:r>
      <w:r w:rsidRPr="00076ED7">
        <w:rPr>
          <w:b/>
          <w:u w:val="single"/>
        </w:rPr>
        <w:t xml:space="preserve"> recognizing</w:t>
      </w:r>
      <w:r>
        <w:t xml:space="preserve"> the government of </w:t>
      </w:r>
      <w:r w:rsidRPr="00B80EC2">
        <w:rPr>
          <w:b/>
          <w:highlight w:val="green"/>
          <w:u w:val="single"/>
        </w:rPr>
        <w:t>Taiwan</w:t>
      </w:r>
      <w:r>
        <w:t xml:space="preserve"> as the government of China </w:t>
      </w:r>
      <w:r w:rsidRPr="00B80EC2">
        <w:rPr>
          <w:b/>
          <w:highlight w:val="green"/>
          <w:u w:val="single"/>
        </w:rPr>
        <w:t>to</w:t>
      </w:r>
      <w:r w:rsidRPr="00076ED7">
        <w:rPr>
          <w:b/>
          <w:u w:val="single"/>
        </w:rPr>
        <w:t xml:space="preserve"> recognizing</w:t>
      </w:r>
      <w:r>
        <w:t xml:space="preserve"> the government in </w:t>
      </w:r>
      <w:r w:rsidRPr="00B80EC2">
        <w:rPr>
          <w:b/>
          <w:highlight w:val="green"/>
          <w:u w:val="single"/>
        </w:rPr>
        <w:t xml:space="preserve">Beijing, they established </w:t>
      </w:r>
      <w:r w:rsidRPr="00B80EC2">
        <w:rPr>
          <w:b/>
          <w:u w:val="single"/>
        </w:rPr>
        <w:t xml:space="preserve">quasi-diplomatic </w:t>
      </w:r>
      <w:r w:rsidRPr="00B80EC2">
        <w:rPr>
          <w:b/>
          <w:highlight w:val="green"/>
          <w:u w:val="single"/>
        </w:rPr>
        <w:t>arrangements for</w:t>
      </w:r>
      <w:r>
        <w:t xml:space="preserve"> conducting business with </w:t>
      </w:r>
      <w:r w:rsidRPr="00B80EC2">
        <w:rPr>
          <w:b/>
          <w:highlight w:val="green"/>
          <w:u w:val="single"/>
        </w:rPr>
        <w:t>Taiwan</w:t>
      </w:r>
      <w:r>
        <w:t xml:space="preserve">. The American Institute in Taiwan operates what is, in effect, a diplomatic mission. </w:t>
      </w:r>
      <w:r w:rsidRPr="00B80EC2">
        <w:rPr>
          <w:b/>
          <w:u w:val="single"/>
        </w:rPr>
        <w:t xml:space="preserve">This </w:t>
      </w:r>
      <w:r w:rsidRPr="00B80EC2">
        <w:rPr>
          <w:b/>
          <w:highlight w:val="green"/>
          <w:u w:val="single"/>
        </w:rPr>
        <w:t xml:space="preserve">arrangement is not a </w:t>
      </w:r>
      <w:r w:rsidRPr="00B80EC2">
        <w:rPr>
          <w:b/>
          <w:u w:val="single"/>
        </w:rPr>
        <w:t xml:space="preserve">perfect </w:t>
      </w:r>
      <w:r w:rsidRPr="00B80EC2">
        <w:rPr>
          <w:b/>
          <w:highlight w:val="green"/>
          <w:u w:val="single"/>
        </w:rPr>
        <w:t>substitute</w:t>
      </w:r>
      <w:r>
        <w:t xml:space="preserve"> for conventional diplomatic ties; for </w:t>
      </w:r>
      <w:proofErr w:type="gramStart"/>
      <w:r>
        <w:t>instance</w:t>
      </w:r>
      <w:proofErr w:type="gramEnd"/>
      <w:r>
        <w:t xml:space="preserve"> Taiwanese officials in Washington do not meet with their counterparts in the State Department building, </w:t>
      </w:r>
      <w:r w:rsidRPr="00B80EC2">
        <w:rPr>
          <w:b/>
          <w:highlight w:val="green"/>
          <w:u w:val="single"/>
        </w:rPr>
        <w:t xml:space="preserve">but </w:t>
      </w:r>
      <w:r w:rsidRPr="00B80EC2">
        <w:rPr>
          <w:rStyle w:val="Emphasis"/>
          <w:highlight w:val="green"/>
        </w:rPr>
        <w:t>Taiwan has</w:t>
      </w:r>
      <w:r w:rsidRPr="00076ED7">
        <w:rPr>
          <w:u w:val="single"/>
        </w:rPr>
        <w:t xml:space="preserve"> flourished</w:t>
      </w:r>
      <w:r>
        <w:t xml:space="preserve"> economically </w:t>
      </w:r>
      <w:r w:rsidRPr="00076ED7">
        <w:rPr>
          <w:u w:val="single"/>
        </w:rPr>
        <w:t xml:space="preserve">and </w:t>
      </w:r>
      <w:r w:rsidRPr="00B80EC2">
        <w:rPr>
          <w:rStyle w:val="Emphasis"/>
          <w:highlight w:val="green"/>
        </w:rPr>
        <w:t>achieved</w:t>
      </w:r>
      <w:r>
        <w:t xml:space="preserve"> effective domestic and Westphalian/</w:t>
      </w:r>
      <w:proofErr w:type="spellStart"/>
      <w:r>
        <w:t>Vattelian</w:t>
      </w:r>
      <w:proofErr w:type="spellEnd"/>
      <w:r>
        <w:t xml:space="preserve"> </w:t>
      </w:r>
      <w:r w:rsidRPr="00B80EC2">
        <w:rPr>
          <w:rStyle w:val="Emphasis"/>
          <w:highlight w:val="green"/>
        </w:rPr>
        <w:t>sovereignty</w:t>
      </w:r>
      <w:r>
        <w:t xml:space="preserve"> despite having formal diplomatic ties with only a handful of countries, most of which it has provided with significant economic subventions. Hong Kong, formally a part of China, has a separate visa regime from that of China and is a member of some international organizations of which China is also a member. When China assumed control of Hong Kong in 1997 it was anxious to reassure both the Hong Kong and international business communities that the Hong Kong economy could operate under different rules from that of the rest of China. </w:t>
      </w:r>
      <w:r w:rsidRPr="00076ED7">
        <w:rPr>
          <w:u w:val="single"/>
        </w:rPr>
        <w:t>The rest of the world was happy to accommodate China's desires even though this meant violating conventional sovereignty norms</w:t>
      </w:r>
      <w:r>
        <w:t>.</w:t>
      </w:r>
    </w:p>
    <w:p w14:paraId="08B68E58" w14:textId="77777777" w:rsidR="00B01651" w:rsidRPr="007A1CFF" w:rsidRDefault="00B01651" w:rsidP="00B01651">
      <w:pPr>
        <w:pStyle w:val="Heading4"/>
        <w:rPr>
          <w:rFonts w:cs="Arial"/>
        </w:rPr>
      </w:pPr>
      <w:r w:rsidRPr="007A1CFF">
        <w:rPr>
          <w:rFonts w:cs="Arial"/>
        </w:rPr>
        <w:t xml:space="preserve">Western scholarship is useful despite gaps in understanding – the best response to their k is a </w:t>
      </w:r>
      <w:proofErr w:type="gramStart"/>
      <w:r w:rsidRPr="007A1CFF">
        <w:rPr>
          <w:rFonts w:cs="Arial"/>
        </w:rPr>
        <w:t>more broad</w:t>
      </w:r>
      <w:proofErr w:type="gramEnd"/>
      <w:r w:rsidRPr="007A1CFF">
        <w:rPr>
          <w:rFonts w:cs="Arial"/>
        </w:rPr>
        <w:t xml:space="preserve"> discussion not voting for the k  </w:t>
      </w:r>
    </w:p>
    <w:p w14:paraId="5E7F8069" w14:textId="77777777" w:rsidR="00B01651" w:rsidRPr="007A1CFF" w:rsidRDefault="00B01651" w:rsidP="00B01651">
      <w:r w:rsidRPr="007A1CFF">
        <w:rPr>
          <w:rStyle w:val="Style13ptBold"/>
        </w:rPr>
        <w:t>Acharya</w:t>
      </w:r>
      <w:r w:rsidRPr="007A1CFF">
        <w:t xml:space="preserve">, UNESCO Chair in Transnational Challenges and Governance and Professor of International Relations at the School of International Service, American University, </w:t>
      </w:r>
      <w:r w:rsidRPr="007A1CFF">
        <w:rPr>
          <w:rStyle w:val="Style13ptBold"/>
        </w:rPr>
        <w:t>‘07</w:t>
      </w:r>
    </w:p>
    <w:p w14:paraId="5C6E300F" w14:textId="77777777" w:rsidR="00B01651" w:rsidRPr="007A1CFF" w:rsidRDefault="00B01651" w:rsidP="00B01651">
      <w:r w:rsidRPr="007A1CFF">
        <w:t xml:space="preserve">(Amitav, “Theoretical Perspectives on International Relations in Asia,” Conference on International Relations in Asia: The New Regional System,” George Washington University, 27-29 September) </w:t>
      </w:r>
    </w:p>
    <w:p w14:paraId="0A368938" w14:textId="77777777" w:rsidR="00B01651" w:rsidRPr="007A1CFF" w:rsidRDefault="00B01651" w:rsidP="00B01651"/>
    <w:p w14:paraId="693ACDAF" w14:textId="77777777" w:rsidR="00B01651" w:rsidRPr="007A1CFF" w:rsidRDefault="00B01651" w:rsidP="00B01651">
      <w:pPr>
        <w:rPr>
          <w:rStyle w:val="Emphasis"/>
        </w:rPr>
      </w:pPr>
      <w:r w:rsidRPr="007A1CFF">
        <w:t xml:space="preserve">Moreover, </w:t>
      </w:r>
      <w:r w:rsidRPr="003337F9">
        <w:rPr>
          <w:u w:val="single"/>
        </w:rPr>
        <w:t xml:space="preserve">theory is too “Western”. </w:t>
      </w:r>
      <w:r w:rsidRPr="003337F9">
        <w:t xml:space="preserve">Thus, even among those writers on Asian IR that are theoretically oriented, </w:t>
      </w:r>
      <w:r w:rsidRPr="003337F9">
        <w:rPr>
          <w:u w:val="single"/>
        </w:rPr>
        <w:t>disagreement persists as to whether IR theory is relevant to studying Asia</w:t>
      </w:r>
      <w:r w:rsidRPr="003337F9">
        <w:t xml:space="preserve">, given its origin in, and close association with, Western historical traditions, intellectual </w:t>
      </w:r>
      <w:proofErr w:type="gramStart"/>
      <w:r w:rsidRPr="003337F9">
        <w:t>discourses</w:t>
      </w:r>
      <w:proofErr w:type="gramEnd"/>
      <w:r w:rsidRPr="003337F9">
        <w:t xml:space="preserve"> and foreign policy practices. International relations theory, like the discipline itself, has been, and remains, an “American social science” to quote Stanley Hoffman’s much quoted phrase.3 The </w:t>
      </w:r>
      <w:r w:rsidRPr="003337F9">
        <w:rPr>
          <w:u w:val="single"/>
        </w:rPr>
        <w:t>recent advances made by the “English School” and continental European</w:t>
      </w:r>
      <w:r w:rsidRPr="003337F9">
        <w:t xml:space="preserve"> </w:t>
      </w:r>
      <w:r w:rsidRPr="003337F9">
        <w:rPr>
          <w:u w:val="single"/>
        </w:rPr>
        <w:t>constructivism</w:t>
      </w:r>
      <w:r w:rsidRPr="003337F9">
        <w:t xml:space="preserve"> </w:t>
      </w:r>
      <w:r w:rsidRPr="003337F9">
        <w:rPr>
          <w:b/>
          <w:u w:val="single"/>
        </w:rPr>
        <w:t>have not made IR theory “universal</w:t>
      </w:r>
      <w:r w:rsidRPr="003337F9">
        <w:t xml:space="preserve">”; it might have entrenched and broadened the Western dominance. </w:t>
      </w:r>
      <w:r w:rsidRPr="003337F9">
        <w:rPr>
          <w:u w:val="single"/>
        </w:rPr>
        <w:t xml:space="preserve">The question of how relevant </w:t>
      </w:r>
      <w:proofErr w:type="gramStart"/>
      <w:r w:rsidRPr="003337F9">
        <w:rPr>
          <w:u w:val="single"/>
        </w:rPr>
        <w:t>is IR theory to the study of Asian security</w:t>
      </w:r>
      <w:proofErr w:type="gramEnd"/>
      <w:r w:rsidRPr="003337F9">
        <w:t xml:space="preserve"> have </w:t>
      </w:r>
      <w:r w:rsidRPr="003337F9">
        <w:rPr>
          <w:u w:val="single"/>
        </w:rPr>
        <w:t>evoked strikingly different responses</w:t>
      </w:r>
      <w:r w:rsidRPr="007A1CFF">
        <w:t xml:space="preserve">. On the one hand, </w:t>
      </w:r>
      <w:r w:rsidRPr="007A1CFF">
        <w:rPr>
          <w:u w:val="single"/>
        </w:rPr>
        <w:t>David Kang has seized upon the non-realization of realist warnings</w:t>
      </w:r>
      <w:r w:rsidRPr="007A1CFF">
        <w:t xml:space="preserve"> of post-war Asia being “ripe for rivalry</w:t>
      </w:r>
      <w:r w:rsidRPr="007A1CFF">
        <w:rPr>
          <w:u w:val="single"/>
        </w:rPr>
        <w:t>” to critique not just realism, but Western IR theory in general</w:t>
      </w:r>
      <w:r w:rsidRPr="007A1CFF">
        <w:t xml:space="preserve"> for “getting Asia wrong”.4 In analyzing Asian regionalism, Peter Katzenstein comments: “Theories based on Western, and especially West European experience, have been of little use in making sense of Asian regionalism.”5 Although Katzenstein’s remarks specifically concern the study of Asian regionalism, they can be applied to Asian IR in general. And it is a view widely shared among Asian scholars. On the other side, John Ikenberry and Michael </w:t>
      </w:r>
      <w:proofErr w:type="spellStart"/>
      <w:r w:rsidRPr="007A1CFF">
        <w:t>Mastanduno</w:t>
      </w:r>
      <w:proofErr w:type="spellEnd"/>
      <w:r w:rsidRPr="007A1CFF">
        <w:t xml:space="preserve">, defend the relevance of Western theoretical frameworks in studying the international relations of Asia. While intra-Asian relationships might have had some distinctive features historically, this distinctiveness had been diluted by the progressive integration of the region into the modern international system. </w:t>
      </w:r>
      <w:r w:rsidRPr="007A1CFF">
        <w:rPr>
          <w:u w:val="single"/>
        </w:rPr>
        <w:t xml:space="preserve">The </w:t>
      </w:r>
      <w:r w:rsidRPr="00311982">
        <w:rPr>
          <w:highlight w:val="green"/>
          <w:u w:val="single"/>
        </w:rPr>
        <w:t>international relations</w:t>
      </w:r>
      <w:r w:rsidRPr="007A1CFF">
        <w:rPr>
          <w:u w:val="single"/>
        </w:rPr>
        <w:t xml:space="preserve"> of Asia </w:t>
      </w:r>
      <w:proofErr w:type="gramStart"/>
      <w:r w:rsidRPr="00311982">
        <w:rPr>
          <w:highlight w:val="green"/>
          <w:u w:val="single"/>
        </w:rPr>
        <w:t>has</w:t>
      </w:r>
      <w:proofErr w:type="gramEnd"/>
      <w:r w:rsidRPr="00311982">
        <w:rPr>
          <w:highlight w:val="green"/>
          <w:u w:val="single"/>
        </w:rPr>
        <w:t xml:space="preserve"> </w:t>
      </w:r>
      <w:r w:rsidRPr="00311982">
        <w:rPr>
          <w:rStyle w:val="Emphasis"/>
          <w:highlight w:val="green"/>
        </w:rPr>
        <w:t>acquired</w:t>
      </w:r>
      <w:r w:rsidRPr="007A1CFF">
        <w:rPr>
          <w:rStyle w:val="Emphasis"/>
        </w:rPr>
        <w:t xml:space="preserve"> the </w:t>
      </w:r>
      <w:r w:rsidRPr="00311982">
        <w:rPr>
          <w:rStyle w:val="Emphasis"/>
          <w:highlight w:val="green"/>
        </w:rPr>
        <w:t>behavioral norms</w:t>
      </w:r>
      <w:r w:rsidRPr="007A1CFF">
        <w:t xml:space="preserve"> </w:t>
      </w:r>
      <w:r w:rsidRPr="007A1CFF">
        <w:rPr>
          <w:u w:val="single"/>
        </w:rPr>
        <w:t xml:space="preserve">and attributes </w:t>
      </w:r>
      <w:r w:rsidRPr="00311982">
        <w:rPr>
          <w:b/>
          <w:highlight w:val="green"/>
          <w:u w:val="single"/>
        </w:rPr>
        <w:t>associated with the</w:t>
      </w:r>
      <w:r w:rsidRPr="007A1CFF">
        <w:rPr>
          <w:b/>
          <w:u w:val="single"/>
        </w:rPr>
        <w:t xml:space="preserve"> modern inter-state </w:t>
      </w:r>
      <w:r w:rsidRPr="00311982">
        <w:rPr>
          <w:b/>
          <w:highlight w:val="green"/>
          <w:u w:val="single"/>
        </w:rPr>
        <w:t>system which</w:t>
      </w:r>
      <w:r w:rsidRPr="007A1CFF">
        <w:rPr>
          <w:b/>
          <w:u w:val="single"/>
        </w:rPr>
        <w:t xml:space="preserve"> originated from Europe and </w:t>
      </w:r>
      <w:r w:rsidRPr="00311982">
        <w:rPr>
          <w:b/>
          <w:highlight w:val="green"/>
          <w:u w:val="single"/>
        </w:rPr>
        <w:t>still retains</w:t>
      </w:r>
      <w:r w:rsidRPr="007A1CFF">
        <w:rPr>
          <w:b/>
          <w:u w:val="single"/>
        </w:rPr>
        <w:t xml:space="preserve"> much of the </w:t>
      </w:r>
      <w:r w:rsidRPr="00311982">
        <w:rPr>
          <w:b/>
          <w:highlight w:val="green"/>
          <w:u w:val="single"/>
        </w:rPr>
        <w:t>features of the</w:t>
      </w:r>
      <w:r w:rsidRPr="007A1CFF">
        <w:rPr>
          <w:b/>
          <w:u w:val="single"/>
        </w:rPr>
        <w:t xml:space="preserve"> </w:t>
      </w:r>
      <w:r w:rsidRPr="00311982">
        <w:rPr>
          <w:b/>
          <w:highlight w:val="green"/>
          <w:u w:val="single"/>
        </w:rPr>
        <w:t>Westphalian model</w:t>
      </w:r>
      <w:r w:rsidRPr="007A1CFF">
        <w:rPr>
          <w:b/>
          <w:u w:val="single"/>
        </w:rPr>
        <w:t xml:space="preserve">. </w:t>
      </w:r>
      <w:r w:rsidRPr="007A1CFF">
        <w:t xml:space="preserve">Hence, </w:t>
      </w:r>
      <w:r w:rsidRPr="003337F9">
        <w:rPr>
          <w:u w:val="single"/>
        </w:rPr>
        <w:t xml:space="preserve">the </w:t>
      </w:r>
      <w:r w:rsidRPr="00311982">
        <w:rPr>
          <w:highlight w:val="green"/>
          <w:u w:val="single"/>
        </w:rPr>
        <w:t>core concepts</w:t>
      </w:r>
      <w:r w:rsidRPr="007A1CFF">
        <w:rPr>
          <w:u w:val="single"/>
        </w:rPr>
        <w:t xml:space="preserve"> of i</w:t>
      </w:r>
      <w:r w:rsidRPr="007A1CFF">
        <w:t xml:space="preserve">nternational </w:t>
      </w:r>
      <w:r w:rsidRPr="007A1CFF">
        <w:rPr>
          <w:u w:val="single"/>
        </w:rPr>
        <w:t>r</w:t>
      </w:r>
      <w:r w:rsidRPr="007A1CFF">
        <w:t xml:space="preserve">elations theory </w:t>
      </w:r>
      <w:r w:rsidRPr="00311982">
        <w:rPr>
          <w:highlight w:val="green"/>
          <w:u w:val="single"/>
        </w:rPr>
        <w:t>such as</w:t>
      </w:r>
      <w:r w:rsidRPr="007A1CFF">
        <w:rPr>
          <w:u w:val="single"/>
        </w:rPr>
        <w:t xml:space="preserve"> hegemony, the </w:t>
      </w:r>
      <w:r w:rsidRPr="00311982">
        <w:rPr>
          <w:b/>
          <w:highlight w:val="green"/>
          <w:u w:val="single"/>
        </w:rPr>
        <w:t>distribution of power</w:t>
      </w:r>
      <w:r w:rsidRPr="007A1CFF">
        <w:rPr>
          <w:b/>
          <w:u w:val="single"/>
        </w:rPr>
        <w:t xml:space="preserve">, </w:t>
      </w:r>
      <w:r w:rsidRPr="007A1CFF">
        <w:rPr>
          <w:u w:val="single"/>
        </w:rPr>
        <w:t xml:space="preserve">international regimes, and political identity, </w:t>
      </w:r>
      <w:r w:rsidRPr="00311982">
        <w:rPr>
          <w:rStyle w:val="Emphasis"/>
          <w:highlight w:val="green"/>
        </w:rPr>
        <w:t>are as relevant in the Asian context as anywhere else.6</w:t>
      </w:r>
    </w:p>
    <w:p w14:paraId="0FF19017" w14:textId="77777777" w:rsidR="00B01651" w:rsidRPr="007A1CFF" w:rsidRDefault="00B01651" w:rsidP="00B01651">
      <w:r w:rsidRPr="007A1CFF">
        <w:t xml:space="preserve">To this writer, </w:t>
      </w:r>
      <w:r w:rsidRPr="003337F9">
        <w:rPr>
          <w:b/>
          <w:u w:val="single"/>
        </w:rPr>
        <w:t>this debate is a healthy caveat</w:t>
      </w:r>
      <w:r w:rsidRPr="003337F9">
        <w:t xml:space="preserve">, </w:t>
      </w:r>
      <w:r w:rsidRPr="003337F9">
        <w:rPr>
          <w:rStyle w:val="Emphasis"/>
        </w:rPr>
        <w:t>rather than a debilitating constraint</w:t>
      </w:r>
      <w:r w:rsidRPr="007A1CFF">
        <w:t xml:space="preserve">, </w:t>
      </w:r>
      <w:r w:rsidRPr="007A1CFF">
        <w:rPr>
          <w:u w:val="single"/>
        </w:rPr>
        <w:t>on analyzing Asian international relations</w:t>
      </w:r>
      <w:r w:rsidRPr="007A1CFF">
        <w:t xml:space="preserve"> with the help an admittedly Western theoretical literature. To be sure</w:t>
      </w:r>
      <w:r w:rsidRPr="007A1CFF">
        <w:rPr>
          <w:u w:val="single"/>
        </w:rPr>
        <w:t xml:space="preserve">, </w:t>
      </w:r>
      <w:r w:rsidRPr="003337F9">
        <w:rPr>
          <w:u w:val="single"/>
        </w:rPr>
        <w:t>theoretical</w:t>
      </w:r>
      <w:r w:rsidRPr="007A1CFF">
        <w:rPr>
          <w:u w:val="single"/>
        </w:rPr>
        <w:t xml:space="preserve"> </w:t>
      </w:r>
      <w:r w:rsidRPr="00311982">
        <w:rPr>
          <w:highlight w:val="green"/>
          <w:u w:val="single"/>
        </w:rPr>
        <w:t>paradigms</w:t>
      </w:r>
      <w:r w:rsidRPr="007A1CFF">
        <w:rPr>
          <w:u w:val="single"/>
        </w:rPr>
        <w:t xml:space="preserve"> developed from the Western experience</w:t>
      </w:r>
      <w:r w:rsidRPr="007A1CFF">
        <w:t xml:space="preserve"> </w:t>
      </w:r>
      <w:r w:rsidRPr="00311982">
        <w:rPr>
          <w:highlight w:val="green"/>
          <w:u w:val="single"/>
        </w:rPr>
        <w:t>do not</w:t>
      </w:r>
      <w:r w:rsidRPr="007A1CFF">
        <w:rPr>
          <w:u w:val="single"/>
        </w:rPr>
        <w:t xml:space="preserve"> adequately </w:t>
      </w:r>
      <w:r w:rsidRPr="00311982">
        <w:rPr>
          <w:highlight w:val="green"/>
          <w:u w:val="single"/>
        </w:rPr>
        <w:t>capture the full range of ideas</w:t>
      </w:r>
      <w:r w:rsidRPr="007A1CFF">
        <w:t xml:space="preserve"> and relationships that drive international relations in Asia. </w:t>
      </w:r>
      <w:r w:rsidRPr="00311982">
        <w:rPr>
          <w:highlight w:val="green"/>
          <w:u w:val="single"/>
        </w:rPr>
        <w:t>But IR theories</w:t>
      </w:r>
      <w:r w:rsidRPr="007A1CFF">
        <w:t xml:space="preserve"> - </w:t>
      </w:r>
      <w:r w:rsidRPr="007A1CFF">
        <w:rPr>
          <w:u w:val="single"/>
        </w:rPr>
        <w:t xml:space="preserve">realism, liberalism, </w:t>
      </w:r>
      <w:proofErr w:type="gramStart"/>
      <w:r w:rsidRPr="007A1CFF">
        <w:rPr>
          <w:u w:val="single"/>
        </w:rPr>
        <w:t>constructivism</w:t>
      </w:r>
      <w:proofErr w:type="gramEnd"/>
      <w:r w:rsidRPr="007A1CFF">
        <w:rPr>
          <w:u w:val="single"/>
        </w:rPr>
        <w:t xml:space="preserve"> and critical IR theories</w:t>
      </w:r>
      <w:r w:rsidRPr="007A1CFF">
        <w:t xml:space="preserve"> - </w:t>
      </w:r>
      <w:r w:rsidRPr="00311982">
        <w:rPr>
          <w:b/>
          <w:highlight w:val="green"/>
          <w:u w:val="single"/>
        </w:rPr>
        <w:t xml:space="preserve">are relevant and </w:t>
      </w:r>
      <w:r w:rsidRPr="00311982">
        <w:rPr>
          <w:rStyle w:val="Emphasis"/>
          <w:highlight w:val="green"/>
        </w:rPr>
        <w:t xml:space="preserve">useful in analyzing </w:t>
      </w:r>
      <w:r w:rsidRPr="003337F9">
        <w:rPr>
          <w:rStyle w:val="Emphasis"/>
        </w:rPr>
        <w:t xml:space="preserve">Asian </w:t>
      </w:r>
      <w:r w:rsidRPr="00311982">
        <w:rPr>
          <w:rStyle w:val="Emphasis"/>
          <w:highlight w:val="green"/>
        </w:rPr>
        <w:t>IR</w:t>
      </w:r>
      <w:r w:rsidRPr="00311982">
        <w:rPr>
          <w:b/>
          <w:highlight w:val="green"/>
          <w:u w:val="single"/>
        </w:rPr>
        <w:t xml:space="preserve"> </w:t>
      </w:r>
      <w:r w:rsidRPr="003337F9">
        <w:rPr>
          <w:b/>
          <w:u w:val="single"/>
        </w:rPr>
        <w:t>provided they do not encourage</w:t>
      </w:r>
      <w:r w:rsidRPr="007A1CFF">
        <w:rPr>
          <w:b/>
          <w:u w:val="single"/>
        </w:rPr>
        <w:t xml:space="preserve"> a </w:t>
      </w:r>
      <w:r w:rsidRPr="003337F9">
        <w:rPr>
          <w:b/>
          <w:u w:val="single"/>
        </w:rPr>
        <w:t>selection bias</w:t>
      </w:r>
      <w:r w:rsidRPr="007A1CFF">
        <w:rPr>
          <w:b/>
          <w:u w:val="single"/>
        </w:rPr>
        <w:t xml:space="preserve"> in favor of those phenomena </w:t>
      </w:r>
      <w:r w:rsidRPr="007A1CFF">
        <w:t xml:space="preserve">(ideas, events, trends, relationships) </w:t>
      </w:r>
      <w:r w:rsidRPr="007A1CFF">
        <w:rPr>
          <w:u w:val="single"/>
        </w:rPr>
        <w:t>which fit with them</w:t>
      </w:r>
      <w:r w:rsidRPr="007A1CFF">
        <w:t xml:space="preserve"> and against that which does not. </w:t>
      </w:r>
      <w:r w:rsidRPr="00311982">
        <w:rPr>
          <w:b/>
          <w:highlight w:val="green"/>
          <w:u w:val="single"/>
        </w:rPr>
        <w:t>IR scholars should</w:t>
      </w:r>
      <w:r w:rsidRPr="007A1CFF">
        <w:rPr>
          <w:b/>
          <w:u w:val="single"/>
        </w:rPr>
        <w:t xml:space="preserve"> feel free to </w:t>
      </w:r>
      <w:r w:rsidRPr="00311982">
        <w:rPr>
          <w:b/>
          <w:highlight w:val="green"/>
          <w:u w:val="single"/>
        </w:rPr>
        <w:t>identify</w:t>
      </w:r>
      <w:r w:rsidRPr="007A1CFF">
        <w:rPr>
          <w:b/>
          <w:u w:val="single"/>
        </w:rPr>
        <w:t xml:space="preserve"> and study </w:t>
      </w:r>
      <w:r w:rsidRPr="00311982">
        <w:rPr>
          <w:b/>
          <w:highlight w:val="green"/>
          <w:u w:val="single"/>
        </w:rPr>
        <w:t>phenomena that</w:t>
      </w:r>
      <w:r w:rsidRPr="007A1CFF">
        <w:rPr>
          <w:b/>
          <w:u w:val="single"/>
        </w:rPr>
        <w:t xml:space="preserve"> </w:t>
      </w:r>
      <w:r w:rsidRPr="00311982">
        <w:rPr>
          <w:b/>
          <w:highlight w:val="green"/>
          <w:u w:val="single"/>
        </w:rPr>
        <w:t>are</w:t>
      </w:r>
      <w:r w:rsidRPr="007A1CFF">
        <w:rPr>
          <w:b/>
          <w:u w:val="single"/>
        </w:rPr>
        <w:t xml:space="preserve"> either </w:t>
      </w:r>
      <w:r w:rsidRPr="00311982">
        <w:rPr>
          <w:b/>
          <w:highlight w:val="green"/>
          <w:u w:val="single"/>
        </w:rPr>
        <w:t>ignored or given scarce attention</w:t>
      </w:r>
      <w:r w:rsidRPr="007A1CFF">
        <w:t xml:space="preserve"> by these perspectives. </w:t>
      </w:r>
      <w:r w:rsidRPr="007A1CFF">
        <w:rPr>
          <w:u w:val="single"/>
        </w:rPr>
        <w:t>They should</w:t>
      </w:r>
      <w:r w:rsidRPr="007A1CFF">
        <w:t xml:space="preserve"> also </w:t>
      </w:r>
      <w:r w:rsidRPr="007A1CFF">
        <w:rPr>
          <w:u w:val="single"/>
        </w:rPr>
        <w:t>develop concepts</w:t>
      </w:r>
      <w:r w:rsidRPr="007A1CFF">
        <w:t xml:space="preserve"> and insights </w:t>
      </w:r>
      <w:r w:rsidRPr="007A1CFF">
        <w:rPr>
          <w:u w:val="single"/>
        </w:rPr>
        <w:t>from the Asian context and experience</w:t>
      </w:r>
      <w:r w:rsidRPr="007A1CFF">
        <w:t xml:space="preserve">, </w:t>
      </w:r>
      <w:r w:rsidRPr="007A1CFF">
        <w:rPr>
          <w:u w:val="single"/>
        </w:rPr>
        <w:t>not just to study Asian developments and dynamics</w:t>
      </w:r>
      <w:r w:rsidRPr="007A1CFF">
        <w:t xml:space="preserve">, </w:t>
      </w:r>
      <w:r w:rsidRPr="007A1CFF">
        <w:rPr>
          <w:u w:val="single"/>
        </w:rPr>
        <w:t>but also other parts of the world</w:t>
      </w:r>
      <w:r w:rsidRPr="007A1CFF">
        <w:t xml:space="preserve">. </w:t>
      </w:r>
      <w:r w:rsidRPr="007A1CFF">
        <w:rPr>
          <w:u w:val="single"/>
        </w:rPr>
        <w:t xml:space="preserve">In other words, </w:t>
      </w:r>
      <w:r w:rsidRPr="00311982">
        <w:rPr>
          <w:highlight w:val="green"/>
          <w:u w:val="single"/>
        </w:rPr>
        <w:t>Western IR</w:t>
      </w:r>
      <w:r w:rsidRPr="007A1CFF">
        <w:rPr>
          <w:u w:val="single"/>
        </w:rPr>
        <w:t xml:space="preserve"> theory, despite its ethnocentrism, </w:t>
      </w:r>
      <w:r w:rsidRPr="00311982">
        <w:rPr>
          <w:highlight w:val="green"/>
          <w:u w:val="single"/>
        </w:rPr>
        <w:t xml:space="preserve">is </w:t>
      </w:r>
      <w:r w:rsidRPr="00311982">
        <w:rPr>
          <w:rStyle w:val="Emphasis"/>
          <w:highlight w:val="green"/>
        </w:rPr>
        <w:t>not to be dismissed</w:t>
      </w:r>
      <w:r w:rsidRPr="007A1CFF">
        <w:rPr>
          <w:u w:val="single"/>
        </w:rPr>
        <w:t xml:space="preserve"> or expunged from Asian </w:t>
      </w:r>
      <w:r w:rsidRPr="007A1CFF">
        <w:t xml:space="preserve">classrooms or </w:t>
      </w:r>
      <w:r w:rsidRPr="007A1CFF">
        <w:rPr>
          <w:u w:val="single"/>
        </w:rPr>
        <w:t>seminars</w:t>
      </w:r>
      <w:r w:rsidRPr="007A1CFF">
        <w:t xml:space="preserve">, </w:t>
      </w:r>
      <w:r w:rsidRPr="00311982">
        <w:rPr>
          <w:b/>
          <w:highlight w:val="green"/>
          <w:u w:val="single"/>
        </w:rPr>
        <w:t>but universalized with the infusion of Asian histories</w:t>
      </w:r>
      <w:r w:rsidRPr="007A1CFF">
        <w:t xml:space="preserve"> (Sam Kim essay), </w:t>
      </w:r>
      <w:r w:rsidRPr="007A1CFF">
        <w:rPr>
          <w:u w:val="single"/>
        </w:rPr>
        <w:t xml:space="preserve">personalities, philosophies, </w:t>
      </w:r>
      <w:proofErr w:type="gramStart"/>
      <w:r w:rsidRPr="007A1CFF">
        <w:rPr>
          <w:u w:val="single"/>
        </w:rPr>
        <w:t>trajectories</w:t>
      </w:r>
      <w:proofErr w:type="gramEnd"/>
      <w:r w:rsidRPr="007A1CFF">
        <w:rPr>
          <w:u w:val="single"/>
        </w:rPr>
        <w:t xml:space="preserve"> and practices.</w:t>
      </w:r>
    </w:p>
    <w:p w14:paraId="413169D8" w14:textId="77777777" w:rsidR="00B01651" w:rsidRDefault="00B01651" w:rsidP="00B01651">
      <w:r w:rsidRPr="007A1CFF">
        <w:t>To do so, one must look beyond the contributions of those who write in an overtly theoretical fashion, explicitly employing theoretical jargon and making references to the theoretical literature of IR. A good deal of empirical or policy-relevant work may be regarded as theoretical for analytical purposes because they, like the speeches and writings of policymakers, reflect mental or social constructs that side with different paradigms of international relations.7 To ignore these in any discussion of theory would be to miss out on a large and important chunk of the debate and analysis of Asian IR.</w:t>
      </w:r>
    </w:p>
    <w:p w14:paraId="1FB652BF" w14:textId="77777777" w:rsidR="00B01651" w:rsidRDefault="00B01651" w:rsidP="00B01651">
      <w:pPr>
        <w:pStyle w:val="Heading4"/>
      </w:pPr>
      <w:r>
        <w:t xml:space="preserve">No link: We have not taken an </w:t>
      </w:r>
      <w:r w:rsidRPr="00AE40CE">
        <w:rPr>
          <w:u w:val="single"/>
        </w:rPr>
        <w:t>indelible stance</w:t>
      </w:r>
      <w:r>
        <w:t xml:space="preserve"> on IR---the 1AC has not said “nation-states are the ONLY relevant actors” – BUT has forwarded the claim that they are impactful in so far as states like Russia and China do exist and that their actions have </w:t>
      </w:r>
      <w:r w:rsidRPr="00AE40CE">
        <w:rPr>
          <w:u w:val="single"/>
        </w:rPr>
        <w:t>consequences</w:t>
      </w:r>
      <w:r>
        <w:t xml:space="preserve">. </w:t>
      </w:r>
    </w:p>
    <w:p w14:paraId="3091239B" w14:textId="77777777" w:rsidR="00B01651" w:rsidRDefault="00B01651" w:rsidP="00B01651"/>
    <w:p w14:paraId="4B0FD051" w14:textId="77777777" w:rsidR="00B01651" w:rsidRPr="00267E0D" w:rsidRDefault="00B01651" w:rsidP="00B01651">
      <w:pPr>
        <w:pStyle w:val="Heading4"/>
        <w:rPr>
          <w:rFonts w:cs="Arial"/>
        </w:rPr>
      </w:pPr>
      <w:r>
        <w:rPr>
          <w:rFonts w:cs="Arial"/>
        </w:rPr>
        <w:t xml:space="preserve">But even then, </w:t>
      </w:r>
      <w:r w:rsidRPr="006F7B2A">
        <w:rPr>
          <w:rFonts w:cs="Arial"/>
          <w:u w:val="single"/>
        </w:rPr>
        <w:t>states ARE important actors</w:t>
      </w:r>
      <w:r>
        <w:rPr>
          <w:rFonts w:cs="Arial"/>
        </w:rPr>
        <w:t xml:space="preserve"> that should be considered. </w:t>
      </w:r>
    </w:p>
    <w:p w14:paraId="38B7998E" w14:textId="77777777" w:rsidR="00B01651" w:rsidRPr="00267E0D" w:rsidRDefault="00B01651" w:rsidP="00B01651">
      <w:r w:rsidRPr="00267E0D">
        <w:rPr>
          <w:rStyle w:val="Style13ptBold"/>
        </w:rPr>
        <w:t>Goddard</w:t>
      </w:r>
      <w:r w:rsidRPr="00267E0D">
        <w:t xml:space="preserve">, Jane Bishop Associate Professor of Political Science @ Wellesley College, </w:t>
      </w:r>
      <w:r w:rsidRPr="00267E0D">
        <w:rPr>
          <w:rStyle w:val="Style13ptBold"/>
        </w:rPr>
        <w:t xml:space="preserve">and </w:t>
      </w:r>
      <w:proofErr w:type="spellStart"/>
      <w:r w:rsidRPr="00267E0D">
        <w:rPr>
          <w:rStyle w:val="Style13ptBold"/>
        </w:rPr>
        <w:t>Nexon</w:t>
      </w:r>
      <w:proofErr w:type="spellEnd"/>
      <w:r w:rsidRPr="00267E0D">
        <w:t xml:space="preserve">, Associate Professor of International Security, Georgetown School of Foreign Service, </w:t>
      </w:r>
      <w:r w:rsidRPr="00267E0D">
        <w:rPr>
          <w:rStyle w:val="Style13ptBold"/>
        </w:rPr>
        <w:t>‘16</w:t>
      </w:r>
    </w:p>
    <w:p w14:paraId="768AA62A" w14:textId="77777777" w:rsidR="00B01651" w:rsidRPr="00267E0D" w:rsidRDefault="00B01651" w:rsidP="00B01651">
      <w:r w:rsidRPr="00267E0D">
        <w:t xml:space="preserve">(Stacie and Daniel, “The Dynamics of Global Power Politics: A Framework for Analysis,” Journal of Global Security Studies, February) </w:t>
      </w:r>
    </w:p>
    <w:p w14:paraId="40158155" w14:textId="77777777" w:rsidR="00B01651" w:rsidRPr="00267E0D" w:rsidRDefault="00B01651" w:rsidP="00B01651">
      <w:pPr>
        <w:rPr>
          <w:sz w:val="16"/>
        </w:rPr>
      </w:pPr>
      <w:r w:rsidRPr="00267E0D">
        <w:rPr>
          <w:u w:val="single"/>
        </w:rPr>
        <w:t>Accusations of “</w:t>
      </w:r>
      <w:r w:rsidRPr="00C43B5A">
        <w:rPr>
          <w:highlight w:val="cyan"/>
          <w:u w:val="single"/>
        </w:rPr>
        <w:t xml:space="preserve">state centrism” remain a </w:t>
      </w:r>
      <w:r w:rsidRPr="00C43B5A">
        <w:rPr>
          <w:rStyle w:val="Emphasis"/>
          <w:highlight w:val="cyan"/>
        </w:rPr>
        <w:t>touchstone</w:t>
      </w:r>
      <w:r w:rsidRPr="00267E0D">
        <w:rPr>
          <w:u w:val="single"/>
        </w:rPr>
        <w:t xml:space="preserve"> for critics</w:t>
      </w:r>
      <w:r w:rsidRPr="00267E0D">
        <w:rPr>
          <w:sz w:val="16"/>
        </w:rPr>
        <w:t xml:space="preserve"> of realism. Indeed, </w:t>
      </w:r>
      <w:r w:rsidRPr="00267E0D">
        <w:rPr>
          <w:u w:val="single"/>
        </w:rPr>
        <w:t>contemporary realists often assume that power politics</w:t>
      </w:r>
      <w:r w:rsidRPr="00267E0D">
        <w:rPr>
          <w:sz w:val="16"/>
        </w:rPr>
        <w:t>—or, at least, the power politics that really “matter”—</w:t>
      </w:r>
      <w:r w:rsidRPr="00267E0D">
        <w:rPr>
          <w:u w:val="single"/>
        </w:rPr>
        <w:t>is the province of states</w:t>
      </w:r>
      <w:r w:rsidRPr="00267E0D">
        <w:rPr>
          <w:sz w:val="16"/>
        </w:rPr>
        <w:t xml:space="preserve">. </w:t>
      </w:r>
      <w:r w:rsidRPr="00C43B5A">
        <w:rPr>
          <w:b/>
          <w:highlight w:val="cyan"/>
          <w:u w:val="single"/>
        </w:rPr>
        <w:t>States enjoy</w:t>
      </w:r>
      <w:r w:rsidRPr="00267E0D">
        <w:rPr>
          <w:b/>
          <w:u w:val="single"/>
        </w:rPr>
        <w:t xml:space="preserve"> an </w:t>
      </w:r>
      <w:r w:rsidRPr="00C43B5A">
        <w:rPr>
          <w:rStyle w:val="Emphasis"/>
          <w:highlight w:val="cyan"/>
        </w:rPr>
        <w:t>unrivaled capacity</w:t>
      </w:r>
      <w:r w:rsidRPr="00C43B5A">
        <w:rPr>
          <w:b/>
          <w:highlight w:val="cyan"/>
          <w:u w:val="single"/>
        </w:rPr>
        <w:t xml:space="preserve"> to practice realpolitik</w:t>
      </w:r>
      <w:r w:rsidRPr="00267E0D">
        <w:rPr>
          <w:sz w:val="16"/>
        </w:rPr>
        <w:t xml:space="preserve">. </w:t>
      </w:r>
      <w:r w:rsidRPr="00267E0D">
        <w:rPr>
          <w:u w:val="single"/>
        </w:rPr>
        <w:t xml:space="preserve">They represent the </w:t>
      </w:r>
      <w:r w:rsidRPr="00267E0D">
        <w:rPr>
          <w:rStyle w:val="Emphasis"/>
        </w:rPr>
        <w:t>only political communities</w:t>
      </w:r>
      <w:r w:rsidRPr="00267E0D">
        <w:rPr>
          <w:u w:val="single"/>
        </w:rPr>
        <w:t xml:space="preserve"> capable of mustering and deploying the resources</w:t>
      </w:r>
      <w:r w:rsidRPr="00267E0D">
        <w:rPr>
          <w:sz w:val="16"/>
        </w:rPr>
        <w:t xml:space="preserve"> </w:t>
      </w:r>
      <w:r w:rsidRPr="00267E0D">
        <w:rPr>
          <w:u w:val="single"/>
        </w:rPr>
        <w:t>necessary to survive under anarchy.</w:t>
      </w:r>
      <w:r w:rsidRPr="00267E0D">
        <w:rPr>
          <w:sz w:val="16"/>
        </w:rPr>
        <w:t xml:space="preserve"> And, of course, </w:t>
      </w:r>
      <w:r w:rsidRPr="00267E0D">
        <w:rPr>
          <w:b/>
          <w:u w:val="single"/>
        </w:rPr>
        <w:t>not all states are created equal.</w:t>
      </w:r>
      <w:r w:rsidRPr="00267E0D">
        <w:rPr>
          <w:sz w:val="16"/>
        </w:rPr>
        <w:t xml:space="preserve"> From a realist perspective, </w:t>
      </w:r>
      <w:r w:rsidRPr="00267E0D">
        <w:rPr>
          <w:u w:val="single"/>
        </w:rPr>
        <w:t>power politics is by definition great power politics</w:t>
      </w:r>
      <w:r w:rsidRPr="00267E0D">
        <w:rPr>
          <w:sz w:val="16"/>
        </w:rPr>
        <w:t>, as it is these actors’ pursuit of security that determines the overarching dynamics of the international system.</w:t>
      </w:r>
    </w:p>
    <w:p w14:paraId="140F7F43" w14:textId="77777777" w:rsidR="00B01651" w:rsidRPr="00267E0D" w:rsidRDefault="00B01651" w:rsidP="00B01651">
      <w:pPr>
        <w:rPr>
          <w:sz w:val="16"/>
        </w:rPr>
      </w:pPr>
      <w:r w:rsidRPr="00C43B5A">
        <w:rPr>
          <w:highlight w:val="cyan"/>
          <w:u w:val="single"/>
        </w:rPr>
        <w:t>Criticisms range from</w:t>
      </w:r>
      <w:r w:rsidRPr="00267E0D">
        <w:rPr>
          <w:u w:val="single"/>
        </w:rPr>
        <w:t xml:space="preserve"> demanding </w:t>
      </w:r>
      <w:r w:rsidRPr="00C43B5A">
        <w:rPr>
          <w:highlight w:val="cyan"/>
          <w:u w:val="single"/>
        </w:rPr>
        <w:t>reform</w:t>
      </w:r>
      <w:r w:rsidRPr="00267E0D">
        <w:rPr>
          <w:sz w:val="16"/>
        </w:rPr>
        <w:t xml:space="preserve"> </w:t>
      </w:r>
      <w:r w:rsidRPr="00C43B5A">
        <w:rPr>
          <w:b/>
          <w:highlight w:val="cyan"/>
          <w:u w:val="single"/>
        </w:rPr>
        <w:t>to</w:t>
      </w:r>
      <w:r w:rsidRPr="00267E0D">
        <w:rPr>
          <w:b/>
          <w:u w:val="single"/>
        </w:rPr>
        <w:t xml:space="preserve"> a </w:t>
      </w:r>
      <w:r w:rsidRPr="00C43B5A">
        <w:rPr>
          <w:b/>
          <w:highlight w:val="cyan"/>
          <w:u w:val="single"/>
        </w:rPr>
        <w:t>complete rejection</w:t>
      </w:r>
      <w:r w:rsidRPr="00267E0D">
        <w:rPr>
          <w:b/>
          <w:u w:val="single"/>
        </w:rPr>
        <w:t xml:space="preserve"> of realist theoretical infrastructure.</w:t>
      </w:r>
      <w:r w:rsidRPr="00267E0D">
        <w:rPr>
          <w:sz w:val="16"/>
        </w:rPr>
        <w:t xml:space="preserve"> The </w:t>
      </w:r>
      <w:r w:rsidRPr="00267E0D">
        <w:rPr>
          <w:u w:val="single"/>
        </w:rPr>
        <w:t>less dramatic include claims that realists unduly neglect the role of non-state actors, p</w:t>
      </w:r>
      <w:r w:rsidRPr="00267E0D">
        <w:rPr>
          <w:sz w:val="16"/>
        </w:rPr>
        <w:t xml:space="preserve">articularly violence-wielding ones. </w:t>
      </w:r>
      <w:r w:rsidRPr="00267E0D">
        <w:rPr>
          <w:b/>
          <w:u w:val="single"/>
        </w:rPr>
        <w:t xml:space="preserve">Even non-violent transnational and sub-state actors may profoundly impact security: </w:t>
      </w:r>
      <w:r w:rsidRPr="00267E0D">
        <w:rPr>
          <w:sz w:val="16"/>
        </w:rPr>
        <w:t xml:space="preserve">from the security of individuals and social groups to how and when states pursue military force. </w:t>
      </w:r>
      <w:r w:rsidRPr="00267E0D">
        <w:rPr>
          <w:u w:val="single"/>
        </w:rPr>
        <w:t>These</w:t>
      </w:r>
      <w:r w:rsidRPr="00267E0D">
        <w:rPr>
          <w:sz w:val="16"/>
        </w:rPr>
        <w:t xml:space="preserve"> claims </w:t>
      </w:r>
      <w:r w:rsidRPr="00267E0D">
        <w:rPr>
          <w:u w:val="single"/>
        </w:rPr>
        <w:t>bleed over into more profound critiques,</w:t>
      </w:r>
      <w:r w:rsidRPr="00267E0D">
        <w:rPr>
          <w:sz w:val="16"/>
        </w:rPr>
        <w:t xml:space="preserve"> </w:t>
      </w:r>
      <w:r w:rsidRPr="00267E0D">
        <w:rPr>
          <w:u w:val="single"/>
        </w:rPr>
        <w:t xml:space="preserve">including </w:t>
      </w:r>
      <w:proofErr w:type="gramStart"/>
      <w:r w:rsidRPr="00267E0D">
        <w:rPr>
          <w:u w:val="single"/>
        </w:rPr>
        <w:t>that transnational movements and international institutions</w:t>
      </w:r>
      <w:proofErr w:type="gramEnd"/>
      <w:r w:rsidRPr="00267E0D">
        <w:rPr>
          <w:u w:val="single"/>
        </w:rPr>
        <w:t xml:space="preserve"> “shape and shove</w:t>
      </w:r>
      <w:r w:rsidRPr="00267E0D">
        <w:rPr>
          <w:sz w:val="16"/>
        </w:rPr>
        <w:t xml:space="preserve">” </w:t>
      </w:r>
      <w:r w:rsidRPr="00267E0D">
        <w:rPr>
          <w:u w:val="single"/>
        </w:rPr>
        <w:t>how states pursue security</w:t>
      </w:r>
      <w:r w:rsidRPr="00267E0D">
        <w:rPr>
          <w:sz w:val="16"/>
        </w:rPr>
        <w:t xml:space="preserve"> in ways not captured by the states-under-anarchy framework. Some argue that we should view these kinds of actors as autonomous agents in international security. </w:t>
      </w:r>
      <w:r w:rsidRPr="00267E0D">
        <w:rPr>
          <w:u w:val="single"/>
        </w:rPr>
        <w:t xml:space="preserve">The most profound criticisms, however, hold that realists get the relevant “units” and “structures” of international security </w:t>
      </w:r>
      <w:r w:rsidRPr="00267E0D">
        <w:rPr>
          <w:rStyle w:val="Emphasis"/>
        </w:rPr>
        <w:t>completely wrong</w:t>
      </w:r>
      <w:r w:rsidRPr="00267E0D">
        <w:rPr>
          <w:sz w:val="16"/>
        </w:rPr>
        <w:t>.15 For example, some feminists argue that gender structures world politics and that state-centrists thus miss the most important dimensions of security. Likewise, many Marxists focus on class analysis, modes of production, and the like (e.g., Sjoberg 2009, Tickner 2014).</w:t>
      </w:r>
    </w:p>
    <w:p w14:paraId="3191D79A" w14:textId="77777777" w:rsidR="00B01651" w:rsidRPr="00267E0D" w:rsidRDefault="00B01651" w:rsidP="00B01651">
      <w:pPr>
        <w:rPr>
          <w:sz w:val="16"/>
        </w:rPr>
      </w:pPr>
      <w:r w:rsidRPr="00C43B5A">
        <w:rPr>
          <w:highlight w:val="cyan"/>
          <w:u w:val="single"/>
        </w:rPr>
        <w:t>We contend</w:t>
      </w:r>
      <w:r w:rsidRPr="00267E0D">
        <w:rPr>
          <w:u w:val="single"/>
        </w:rPr>
        <w:t xml:space="preserve"> that the study of the </w:t>
      </w:r>
      <w:r w:rsidRPr="00C43B5A">
        <w:rPr>
          <w:highlight w:val="cyan"/>
          <w:u w:val="single"/>
        </w:rPr>
        <w:t>dynamics of power</w:t>
      </w:r>
      <w:r w:rsidRPr="00267E0D">
        <w:rPr>
          <w:sz w:val="16"/>
        </w:rPr>
        <w:t xml:space="preserve"> politics </w:t>
      </w:r>
      <w:r w:rsidRPr="00C43B5A">
        <w:rPr>
          <w:b/>
          <w:highlight w:val="cyan"/>
          <w:u w:val="single"/>
        </w:rPr>
        <w:t>should embrace a healthy, but not</w:t>
      </w:r>
      <w:r w:rsidRPr="00267E0D">
        <w:rPr>
          <w:b/>
          <w:u w:val="single"/>
        </w:rPr>
        <w:t xml:space="preserve"> </w:t>
      </w:r>
      <w:r w:rsidRPr="00C43B5A">
        <w:rPr>
          <w:b/>
          <w:highlight w:val="cyan"/>
          <w:u w:val="single"/>
        </w:rPr>
        <w:t xml:space="preserve">unlimited, </w:t>
      </w:r>
      <w:r w:rsidRPr="00C43B5A">
        <w:rPr>
          <w:rStyle w:val="Emphasis"/>
          <w:highlight w:val="cyan"/>
        </w:rPr>
        <w:t>agnosticism</w:t>
      </w:r>
      <w:r w:rsidRPr="00C43B5A">
        <w:rPr>
          <w:b/>
          <w:highlight w:val="cyan"/>
          <w:u w:val="single"/>
        </w:rPr>
        <w:t xml:space="preserve"> about which actors matter</w:t>
      </w:r>
      <w:r w:rsidRPr="00267E0D">
        <w:rPr>
          <w:b/>
          <w:u w:val="single"/>
        </w:rPr>
        <w:t xml:space="preserve"> in global power politics</w:t>
      </w:r>
      <w:r w:rsidRPr="00267E0D">
        <w:rPr>
          <w:sz w:val="16"/>
        </w:rPr>
        <w:t xml:space="preserve">. </w:t>
      </w:r>
      <w:r w:rsidRPr="00267E0D">
        <w:rPr>
          <w:b/>
          <w:u w:val="single"/>
        </w:rPr>
        <w:t>We have already demarcated a global power politics research program</w:t>
      </w:r>
      <w:r w:rsidRPr="00267E0D">
        <w:rPr>
          <w:sz w:val="16"/>
        </w:rPr>
        <w:t xml:space="preserve"> as studying the collective mobilization of those that claim, or exercise, authority over a political community. </w:t>
      </w:r>
      <w:r w:rsidRPr="00267E0D">
        <w:rPr>
          <w:b/>
          <w:u w:val="single"/>
        </w:rPr>
        <w:t xml:space="preserve">But these </w:t>
      </w:r>
      <w:r w:rsidRPr="00C43B5A">
        <w:rPr>
          <w:b/>
          <w:highlight w:val="cyan"/>
          <w:u w:val="single"/>
        </w:rPr>
        <w:t>actors need not be states</w:t>
      </w:r>
      <w:r w:rsidRPr="00267E0D">
        <w:rPr>
          <w:b/>
          <w:u w:val="single"/>
        </w:rPr>
        <w:t>.</w:t>
      </w:r>
      <w:r w:rsidRPr="00267E0D">
        <w:rPr>
          <w:sz w:val="16"/>
        </w:rPr>
        <w:t xml:space="preserve"> </w:t>
      </w:r>
      <w:r w:rsidRPr="00267E0D">
        <w:rPr>
          <w:u w:val="single"/>
        </w:rPr>
        <w:t>Any social group in which a limited number of actors exercise authority over relevant cross-boundary transactions</w:t>
      </w:r>
      <w:r w:rsidRPr="00267E0D">
        <w:rPr>
          <w:sz w:val="16"/>
        </w:rPr>
        <w:t>—</w:t>
      </w:r>
      <w:r w:rsidRPr="00267E0D">
        <w:rPr>
          <w:b/>
          <w:u w:val="single"/>
        </w:rPr>
        <w:t>whether sovereign states, multinational firms, transnational social movements, or militias</w:t>
      </w:r>
      <w:r w:rsidRPr="00267E0D">
        <w:rPr>
          <w:sz w:val="16"/>
        </w:rPr>
        <w:t>—qualifies as a corporate actor (</w:t>
      </w:r>
      <w:proofErr w:type="spellStart"/>
      <w:r w:rsidRPr="00267E0D">
        <w:rPr>
          <w:sz w:val="16"/>
        </w:rPr>
        <w:t>Nexon</w:t>
      </w:r>
      <w:proofErr w:type="spellEnd"/>
      <w:r w:rsidRPr="00267E0D">
        <w:rPr>
          <w:sz w:val="16"/>
        </w:rPr>
        <w:t xml:space="preserve"> 2009a, 45–46). Thus, for the study of the dynamics of global power politics:</w:t>
      </w:r>
    </w:p>
    <w:p w14:paraId="4308F381" w14:textId="77777777" w:rsidR="00B01651" w:rsidRPr="00267E0D" w:rsidRDefault="00B01651" w:rsidP="00B01651">
      <w:pPr>
        <w:rPr>
          <w:sz w:val="16"/>
        </w:rPr>
      </w:pPr>
      <w:r w:rsidRPr="00267E0D">
        <w:rPr>
          <w:sz w:val="16"/>
        </w:rPr>
        <w:t>The emergence and persistence of actors in global power politics itself depends on successful collective mobilization—and this remains true for states, social movements, terrorist groups, and the like;</w:t>
      </w:r>
    </w:p>
    <w:p w14:paraId="49727D6B" w14:textId="77777777" w:rsidR="00B01651" w:rsidRPr="00267E0D" w:rsidRDefault="00B01651" w:rsidP="00B01651">
      <w:pPr>
        <w:rPr>
          <w:sz w:val="16"/>
        </w:rPr>
      </w:pPr>
      <w:r w:rsidRPr="00267E0D">
        <w:rPr>
          <w:u w:val="single"/>
        </w:rPr>
        <w:t>The relative significance of states with respect to alternative social sites inheres in how much success they enjoy in maintaining, sustaining, and initiating collective mobilization</w:t>
      </w:r>
      <w:r w:rsidRPr="00267E0D">
        <w:rPr>
          <w:sz w:val="16"/>
        </w:rPr>
        <w:t>;</w:t>
      </w:r>
    </w:p>
    <w:p w14:paraId="48425EBE" w14:textId="77777777" w:rsidR="00B01651" w:rsidRPr="00267E0D" w:rsidRDefault="00B01651" w:rsidP="00B01651">
      <w:pPr>
        <w:rPr>
          <w:sz w:val="16"/>
        </w:rPr>
      </w:pPr>
      <w:r w:rsidRPr="00267E0D">
        <w:rPr>
          <w:sz w:val="16"/>
        </w:rPr>
        <w:t xml:space="preserve">The </w:t>
      </w:r>
      <w:r w:rsidRPr="00C43B5A">
        <w:rPr>
          <w:b/>
          <w:highlight w:val="cyan"/>
          <w:u w:val="single"/>
        </w:rPr>
        <w:t>actors relevant to</w:t>
      </w:r>
      <w:r w:rsidRPr="00267E0D">
        <w:rPr>
          <w:b/>
          <w:u w:val="single"/>
        </w:rPr>
        <w:t xml:space="preserve"> global </w:t>
      </w:r>
      <w:r w:rsidRPr="00C43B5A">
        <w:rPr>
          <w:b/>
          <w:highlight w:val="cyan"/>
          <w:u w:val="single"/>
        </w:rPr>
        <w:t xml:space="preserve">security will often prove </w:t>
      </w:r>
      <w:r w:rsidRPr="00C43B5A">
        <w:rPr>
          <w:rStyle w:val="Emphasis"/>
          <w:highlight w:val="cyan"/>
        </w:rPr>
        <w:t>empirically variable</w:t>
      </w:r>
      <w:r w:rsidRPr="00267E0D">
        <w:rPr>
          <w:sz w:val="16"/>
        </w:rPr>
        <w:t>—a function of relative success in achieving joint action within and around social boundaries; and</w:t>
      </w:r>
    </w:p>
    <w:p w14:paraId="353975F1" w14:textId="77777777" w:rsidR="00B01651" w:rsidRPr="00267E0D" w:rsidRDefault="00B01651" w:rsidP="00B01651">
      <w:pPr>
        <w:rPr>
          <w:sz w:val="16"/>
        </w:rPr>
      </w:pPr>
      <w:r w:rsidRPr="00267E0D">
        <w:rPr>
          <w:sz w:val="16"/>
        </w:rPr>
        <w:t>Some of the most fundamental dynamics of power politics operate in and around the constitution of actors themselves.</w:t>
      </w:r>
    </w:p>
    <w:p w14:paraId="786E6CFF" w14:textId="77777777" w:rsidR="00B01651" w:rsidRPr="00267E0D" w:rsidRDefault="00B01651" w:rsidP="00B01651">
      <w:pPr>
        <w:rPr>
          <w:sz w:val="16"/>
        </w:rPr>
      </w:pPr>
      <w:r w:rsidRPr="00C43B5A">
        <w:rPr>
          <w:highlight w:val="cyan"/>
          <w:u w:val="single"/>
        </w:rPr>
        <w:t>At some level</w:t>
      </w:r>
      <w:r w:rsidRPr="00267E0D">
        <w:rPr>
          <w:u w:val="single"/>
        </w:rPr>
        <w:t xml:space="preserve">, </w:t>
      </w:r>
      <w:r w:rsidRPr="00C43B5A">
        <w:rPr>
          <w:highlight w:val="cyan"/>
          <w:u w:val="single"/>
        </w:rPr>
        <w:t xml:space="preserve">realists </w:t>
      </w:r>
      <w:r w:rsidRPr="00C43B5A">
        <w:rPr>
          <w:rStyle w:val="Emphasis"/>
          <w:highlight w:val="cyan"/>
        </w:rPr>
        <w:t>correctly argue</w:t>
      </w:r>
      <w:r w:rsidRPr="00267E0D">
        <w:rPr>
          <w:sz w:val="16"/>
        </w:rPr>
        <w:t xml:space="preserve"> that </w:t>
      </w:r>
      <w:r w:rsidRPr="00C43B5A">
        <w:rPr>
          <w:b/>
          <w:highlight w:val="cyan"/>
          <w:u w:val="single"/>
        </w:rPr>
        <w:t>states constitute</w:t>
      </w:r>
      <w:r w:rsidRPr="00267E0D">
        <w:rPr>
          <w:b/>
          <w:u w:val="single"/>
        </w:rPr>
        <w:t xml:space="preserve"> </w:t>
      </w:r>
      <w:r w:rsidRPr="00C43B5A">
        <w:rPr>
          <w:b/>
          <w:highlight w:val="cyan"/>
          <w:u w:val="single"/>
        </w:rPr>
        <w:t xml:space="preserve">some of the most </w:t>
      </w:r>
      <w:r w:rsidRPr="00C43B5A">
        <w:rPr>
          <w:rStyle w:val="Emphasis"/>
          <w:highlight w:val="cyan"/>
        </w:rPr>
        <w:t>significant actors</w:t>
      </w:r>
      <w:r w:rsidRPr="00267E0D">
        <w:rPr>
          <w:b/>
          <w:u w:val="single"/>
        </w:rPr>
        <w:t xml:space="preserve"> of</w:t>
      </w:r>
      <w:r w:rsidRPr="00267E0D">
        <w:rPr>
          <w:sz w:val="16"/>
        </w:rPr>
        <w:t xml:space="preserve">, </w:t>
      </w:r>
      <w:r w:rsidRPr="00267E0D">
        <w:rPr>
          <w:u w:val="single"/>
        </w:rPr>
        <w:t xml:space="preserve">and </w:t>
      </w:r>
      <w:r w:rsidRPr="00267E0D">
        <w:rPr>
          <w:rStyle w:val="Emphasis"/>
        </w:rPr>
        <w:t>sites for,</w:t>
      </w:r>
      <w:r w:rsidRPr="00267E0D">
        <w:rPr>
          <w:u w:val="single"/>
        </w:rPr>
        <w:t xml:space="preserve"> global power </w:t>
      </w:r>
      <w:r w:rsidRPr="00C43B5A">
        <w:rPr>
          <w:highlight w:val="cyan"/>
          <w:u w:val="single"/>
        </w:rPr>
        <w:t>politics</w:t>
      </w:r>
      <w:r w:rsidRPr="00267E0D">
        <w:rPr>
          <w:u w:val="single"/>
        </w:rPr>
        <w:t>.</w:t>
      </w:r>
      <w:r w:rsidRPr="00267E0D">
        <w:rPr>
          <w:sz w:val="16"/>
        </w:rPr>
        <w:t xml:space="preserve"> </w:t>
      </w:r>
      <w:r w:rsidRPr="00267E0D">
        <w:rPr>
          <w:u w:val="single"/>
        </w:rPr>
        <w:t>States number among those actors largely responsible for expanding control</w:t>
      </w:r>
      <w:r w:rsidRPr="00267E0D">
        <w:rPr>
          <w:sz w:val="16"/>
        </w:rPr>
        <w:t xml:space="preserve">, </w:t>
      </w:r>
      <w:r w:rsidRPr="00267E0D">
        <w:rPr>
          <w:b/>
          <w:u w:val="single"/>
        </w:rPr>
        <w:t>as well as undercutting the influence of others</w:t>
      </w:r>
      <w:r w:rsidRPr="00267E0D">
        <w:rPr>
          <w:sz w:val="16"/>
        </w:rPr>
        <w:t xml:space="preserve">, in the context of struggles among political communities. At the same time, </w:t>
      </w:r>
      <w:r w:rsidRPr="00267E0D">
        <w:rPr>
          <w:u w:val="single"/>
        </w:rPr>
        <w:t>the realist argument rests on under-examined assumptions</w:t>
      </w:r>
      <w:r w:rsidRPr="00267E0D">
        <w:rPr>
          <w:sz w:val="16"/>
        </w:rPr>
        <w:t xml:space="preserve"> about the modern state’s capacity for collective mobilization. From at least the nineteenth century onward, </w:t>
      </w:r>
      <w:r w:rsidRPr="00C43B5A">
        <w:rPr>
          <w:b/>
          <w:highlight w:val="cyan"/>
          <w:u w:val="single"/>
        </w:rPr>
        <w:t>states have</w:t>
      </w:r>
      <w:r w:rsidRPr="00267E0D">
        <w:rPr>
          <w:b/>
          <w:u w:val="single"/>
        </w:rPr>
        <w:t xml:space="preserve"> enjoyed </w:t>
      </w:r>
      <w:r w:rsidRPr="00C43B5A">
        <w:rPr>
          <w:rStyle w:val="Emphasis"/>
          <w:highlight w:val="cyan"/>
        </w:rPr>
        <w:t>unrivaled abilities</w:t>
      </w:r>
      <w:r w:rsidRPr="00267E0D">
        <w:rPr>
          <w:sz w:val="16"/>
        </w:rPr>
        <w:t xml:space="preserve"> </w:t>
      </w:r>
      <w:r w:rsidRPr="00267E0D">
        <w:rPr>
          <w:u w:val="single"/>
        </w:rPr>
        <w:t>when it comes to mobilizing effective military instruments,</w:t>
      </w:r>
      <w:r w:rsidRPr="00267E0D">
        <w:rPr>
          <w:sz w:val="16"/>
        </w:rPr>
        <w:t xml:space="preserve"> such as training and equipping large standing armies. </w:t>
      </w:r>
      <w:r w:rsidRPr="00267E0D">
        <w:rPr>
          <w:b/>
          <w:u w:val="single"/>
        </w:rPr>
        <w:t>States dominate economic mobilization,</w:t>
      </w:r>
      <w:r w:rsidRPr="00267E0D">
        <w:rPr>
          <w:sz w:val="16"/>
        </w:rPr>
        <w:t xml:space="preserve"> providing the infrastructure necessary for economic growth in the industrial and post-industrial age, the power to protect property, </w:t>
      </w:r>
      <w:r w:rsidRPr="00267E0D">
        <w:rPr>
          <w:u w:val="single"/>
        </w:rPr>
        <w:t>and the ability to extract economic resources from their population to engage in power politics.</w:t>
      </w:r>
      <w:r w:rsidRPr="00267E0D">
        <w:rPr>
          <w:sz w:val="16"/>
        </w:rPr>
        <w:t xml:space="preserve"> </w:t>
      </w:r>
      <w:r w:rsidRPr="00267E0D">
        <w:rPr>
          <w:b/>
          <w:u w:val="single"/>
        </w:rPr>
        <w:t>States dominate the symbolic universe of power politics as well.</w:t>
      </w:r>
      <w:r w:rsidRPr="00267E0D">
        <w:rPr>
          <w:sz w:val="16"/>
        </w:rPr>
        <w:t xml:space="preserve"> States claim political legitimacy: the right to act in the name of a people in the pursuit of security. </w:t>
      </w:r>
      <w:r w:rsidRPr="00267E0D">
        <w:rPr>
          <w:u w:val="single"/>
        </w:rPr>
        <w:t>Whether they claim that right in the name of dynastic ties</w:t>
      </w:r>
      <w:r w:rsidRPr="00267E0D">
        <w:rPr>
          <w:sz w:val="16"/>
        </w:rPr>
        <w:t xml:space="preserve">, </w:t>
      </w:r>
      <w:r w:rsidRPr="00267E0D">
        <w:rPr>
          <w:b/>
          <w:u w:val="single"/>
        </w:rPr>
        <w:t xml:space="preserve">a nation, or democracy, </w:t>
      </w:r>
      <w:r w:rsidRPr="00C43B5A">
        <w:rPr>
          <w:b/>
          <w:highlight w:val="cyan"/>
          <w:u w:val="single"/>
        </w:rPr>
        <w:t xml:space="preserve">they exert </w:t>
      </w:r>
      <w:r w:rsidRPr="00C43B5A">
        <w:rPr>
          <w:rStyle w:val="Emphasis"/>
          <w:highlight w:val="cyan"/>
        </w:rPr>
        <w:t>tremendous gravitational pull</w:t>
      </w:r>
      <w:r w:rsidRPr="00267E0D">
        <w:rPr>
          <w:sz w:val="16"/>
        </w:rPr>
        <w:t xml:space="preserve"> over the symbolic levers of power politics. </w:t>
      </w:r>
      <w:r w:rsidRPr="00267E0D">
        <w:rPr>
          <w:u w:val="single"/>
        </w:rPr>
        <w:t>It is this potent mix of military, economic, and symbolic mobilization that gives states the pride of place in global power politics</w:t>
      </w:r>
      <w:r w:rsidRPr="00267E0D">
        <w:rPr>
          <w:sz w:val="16"/>
        </w:rPr>
        <w:t xml:space="preserve"> (</w:t>
      </w:r>
      <w:proofErr w:type="spellStart"/>
      <w:r w:rsidRPr="00267E0D">
        <w:rPr>
          <w:sz w:val="16"/>
        </w:rPr>
        <w:t>Nexon</w:t>
      </w:r>
      <w:proofErr w:type="spellEnd"/>
      <w:r w:rsidRPr="00267E0D">
        <w:rPr>
          <w:sz w:val="16"/>
        </w:rPr>
        <w:t xml:space="preserve"> 2009b, chaps. 2 and 9; Buzan and Lawson 2013).</w:t>
      </w:r>
    </w:p>
    <w:p w14:paraId="3F5879A8" w14:textId="77777777" w:rsidR="00B01651" w:rsidRPr="00B80EC2" w:rsidRDefault="00B01651" w:rsidP="00B01651"/>
    <w:bookmarkEnd w:id="5"/>
    <w:p w14:paraId="40400829" w14:textId="77777777" w:rsidR="00B01651" w:rsidRDefault="00B01651" w:rsidP="00B01651">
      <w:pPr>
        <w:pStyle w:val="Heading3"/>
      </w:pPr>
      <w:r>
        <w:t xml:space="preserve">2AC---Bedoya DA </w:t>
      </w:r>
    </w:p>
    <w:p w14:paraId="7385D679" w14:textId="77777777" w:rsidR="00B01651" w:rsidRDefault="00B01651" w:rsidP="00B01651">
      <w:pPr>
        <w:pStyle w:val="Heading4"/>
      </w:pPr>
      <w:r>
        <w:t>Confirmations basically always succeed</w:t>
      </w:r>
    </w:p>
    <w:p w14:paraId="7081C808" w14:textId="77777777" w:rsidR="00B01651" w:rsidRDefault="00B01651" w:rsidP="00B01651">
      <w:proofErr w:type="spellStart"/>
      <w:r w:rsidRPr="00DD0FFF">
        <w:rPr>
          <w:rStyle w:val="Style13ptBold"/>
        </w:rPr>
        <w:t>Niedzwiadek</w:t>
      </w:r>
      <w:proofErr w:type="spellEnd"/>
      <w:r w:rsidRPr="00DD0FFF">
        <w:rPr>
          <w:rStyle w:val="Style13ptBold"/>
        </w:rPr>
        <w:t xml:space="preserve"> and Mueller 3/30</w:t>
      </w:r>
      <w:r>
        <w:t xml:space="preserve"> – </w:t>
      </w:r>
      <w:r w:rsidRPr="007B72C1">
        <w:t xml:space="preserve">Nick </w:t>
      </w:r>
      <w:proofErr w:type="spellStart"/>
      <w:r w:rsidRPr="007B72C1">
        <w:t>Niedzwiadek</w:t>
      </w:r>
      <w:proofErr w:type="spellEnd"/>
      <w:r w:rsidRPr="007B72C1">
        <w:t xml:space="preserve"> is a </w:t>
      </w:r>
      <w:r>
        <w:t xml:space="preserve">healthcare </w:t>
      </w:r>
      <w:r w:rsidRPr="007B72C1">
        <w:t>reporter for POLITICO</w:t>
      </w:r>
      <w:r>
        <w:t xml:space="preserve">. </w:t>
      </w:r>
      <w:r w:rsidRPr="00DD0FFF">
        <w:t>Eleanor Mueller is a labor reporter for POLITICO</w:t>
      </w:r>
      <w:r>
        <w:t>.</w:t>
      </w:r>
    </w:p>
    <w:p w14:paraId="3DE3C049" w14:textId="77777777" w:rsidR="00B01651" w:rsidRPr="007B72C1" w:rsidRDefault="00B01651" w:rsidP="00B01651">
      <w:r>
        <w:t xml:space="preserve">Nick </w:t>
      </w:r>
      <w:proofErr w:type="spellStart"/>
      <w:r>
        <w:t>Niedzwiadek</w:t>
      </w:r>
      <w:proofErr w:type="spellEnd"/>
      <w:r>
        <w:t xml:space="preserve"> and Eleanor Mueller, “Moderate Dems hand Biden his first nomination vote defeat,” </w:t>
      </w:r>
      <w:r>
        <w:rPr>
          <w:i/>
          <w:iCs/>
        </w:rPr>
        <w:t>POLITICO</w:t>
      </w:r>
      <w:r>
        <w:t xml:space="preserve">, 30 March 2022, </w:t>
      </w:r>
      <w:r w:rsidRPr="007B72C1">
        <w:t>https://www.politico.com/news/2022/03/30/david-weil-wage-hour-nom-senate-00021860</w:t>
      </w:r>
      <w:r>
        <w:t>.</w:t>
      </w:r>
    </w:p>
    <w:p w14:paraId="65548137" w14:textId="77777777" w:rsidR="00B01651" w:rsidRPr="007B72C1" w:rsidRDefault="00B01651" w:rsidP="00B01651"/>
    <w:p w14:paraId="75EE0CDE" w14:textId="77777777" w:rsidR="00B01651" w:rsidRPr="007B72C1" w:rsidRDefault="00B01651" w:rsidP="00B01651">
      <w:pPr>
        <w:rPr>
          <w:rStyle w:val="StyleUnderline"/>
        </w:rPr>
      </w:pPr>
      <w:r w:rsidRPr="00FC3B68">
        <w:rPr>
          <w:rStyle w:val="Emphasis"/>
          <w:highlight w:val="cyan"/>
        </w:rPr>
        <w:t>It’s exceedingly rare for congressional leadership to bring</w:t>
      </w:r>
      <w:r w:rsidRPr="007B72C1">
        <w:rPr>
          <w:rStyle w:val="Emphasis"/>
        </w:rPr>
        <w:t xml:space="preserve"> agenda </w:t>
      </w:r>
      <w:r w:rsidRPr="00FC3B68">
        <w:rPr>
          <w:rStyle w:val="Emphasis"/>
          <w:highlight w:val="cyan"/>
        </w:rPr>
        <w:t>items to the floor that lawmakers</w:t>
      </w:r>
      <w:r w:rsidRPr="007B72C1">
        <w:rPr>
          <w:rStyle w:val="Emphasis"/>
        </w:rPr>
        <w:t xml:space="preserve"> wind up </w:t>
      </w:r>
      <w:r w:rsidRPr="00FC3B68">
        <w:rPr>
          <w:rStyle w:val="Emphasis"/>
          <w:highlight w:val="cyan"/>
        </w:rPr>
        <w:t>vot</w:t>
      </w:r>
      <w:r w:rsidRPr="007B72C1">
        <w:rPr>
          <w:rStyle w:val="Emphasis"/>
        </w:rPr>
        <w:t xml:space="preserve">ing </w:t>
      </w:r>
      <w:r w:rsidRPr="00FC3B68">
        <w:rPr>
          <w:rStyle w:val="Emphasis"/>
          <w:highlight w:val="cyan"/>
        </w:rPr>
        <w:t>down</w:t>
      </w:r>
      <w:r w:rsidRPr="007B72C1">
        <w:rPr>
          <w:sz w:val="16"/>
          <w:szCs w:val="16"/>
        </w:rPr>
        <w:t xml:space="preserve">. Indeed, </w:t>
      </w:r>
      <w:r w:rsidRPr="00FC3B68">
        <w:rPr>
          <w:rStyle w:val="StyleUnderline"/>
          <w:highlight w:val="cyan"/>
        </w:rPr>
        <w:t>of the 204 cloture motions</w:t>
      </w:r>
      <w:r w:rsidRPr="007B72C1">
        <w:rPr>
          <w:rStyle w:val="StyleUnderline"/>
        </w:rPr>
        <w:t xml:space="preserve"> to clear the way for a final roll call that </w:t>
      </w:r>
      <w:r w:rsidRPr="00FC3B68">
        <w:rPr>
          <w:rStyle w:val="StyleUnderline"/>
          <w:highlight w:val="cyan"/>
        </w:rPr>
        <w:t>Congress has voted on to date</w:t>
      </w:r>
      <w:r w:rsidRPr="007B72C1">
        <w:rPr>
          <w:rStyle w:val="StyleUnderline"/>
        </w:rPr>
        <w:t xml:space="preserve">, </w:t>
      </w:r>
      <w:r w:rsidRPr="00FC3B68">
        <w:rPr>
          <w:rStyle w:val="StyleUnderline"/>
          <w:highlight w:val="cyan"/>
        </w:rPr>
        <w:t>just 10 have failed</w:t>
      </w:r>
      <w:r w:rsidRPr="007B72C1">
        <w:rPr>
          <w:sz w:val="16"/>
          <w:szCs w:val="16"/>
        </w:rPr>
        <w:t xml:space="preserve"> — and </w:t>
      </w:r>
      <w:r w:rsidRPr="00FC3B68">
        <w:rPr>
          <w:rStyle w:val="StyleUnderline"/>
          <w:highlight w:val="cyan"/>
        </w:rPr>
        <w:t>those were on</w:t>
      </w:r>
      <w:r w:rsidRPr="007B72C1">
        <w:rPr>
          <w:rStyle w:val="StyleUnderline"/>
        </w:rPr>
        <w:t xml:space="preserve"> pieces of </w:t>
      </w:r>
      <w:r w:rsidRPr="00FC3B68">
        <w:rPr>
          <w:rStyle w:val="StyleUnderline"/>
          <w:highlight w:val="cyan"/>
        </w:rPr>
        <w:t>legislation with 60-vote thresholds</w:t>
      </w:r>
      <w:r w:rsidRPr="007B72C1">
        <w:rPr>
          <w:rStyle w:val="StyleUnderline"/>
        </w:rPr>
        <w:t>.</w:t>
      </w:r>
    </w:p>
    <w:p w14:paraId="4870A472" w14:textId="77777777" w:rsidR="00B01651" w:rsidRPr="0042528E" w:rsidRDefault="00B01651" w:rsidP="00B01651">
      <w:pPr>
        <w:pStyle w:val="Heading4"/>
        <w:rPr>
          <w:u w:val="single"/>
        </w:rPr>
      </w:pPr>
      <w:r>
        <w:t xml:space="preserve">FTC is unconstrained now – </w:t>
      </w:r>
      <w:proofErr w:type="spellStart"/>
      <w:r>
        <w:t>hyperpartisan</w:t>
      </w:r>
      <w:proofErr w:type="spellEnd"/>
      <w:r>
        <w:t xml:space="preserve"> agenda that guarantees backlash and </w:t>
      </w:r>
      <w:r>
        <w:rPr>
          <w:u w:val="single"/>
        </w:rPr>
        <w:t>removal of FTC authority</w:t>
      </w:r>
    </w:p>
    <w:p w14:paraId="246196BD" w14:textId="77777777" w:rsidR="00B01651" w:rsidRDefault="00B01651" w:rsidP="00B01651">
      <w:r w:rsidRPr="0042528E">
        <w:rPr>
          <w:rStyle w:val="Style13ptBold"/>
        </w:rPr>
        <w:t>Vasant and Swift 21</w:t>
      </w:r>
      <w:r>
        <w:t xml:space="preserve"> – </w:t>
      </w:r>
      <w:proofErr w:type="spellStart"/>
      <w:r>
        <w:t>Khushita</w:t>
      </w:r>
      <w:proofErr w:type="spellEnd"/>
      <w:r>
        <w:t xml:space="preserve"> Visant is a senior antitrust correspondent for </w:t>
      </w:r>
      <w:proofErr w:type="spellStart"/>
      <w:r>
        <w:t>MLex</w:t>
      </w:r>
      <w:proofErr w:type="spellEnd"/>
      <w:r>
        <w:t xml:space="preserve">. Mike Swift is a chief global digital risk correspondent for </w:t>
      </w:r>
      <w:proofErr w:type="spellStart"/>
      <w:r>
        <w:t>MLex</w:t>
      </w:r>
      <w:proofErr w:type="spellEnd"/>
      <w:r>
        <w:t>.</w:t>
      </w:r>
    </w:p>
    <w:p w14:paraId="4EE084A9" w14:textId="77777777" w:rsidR="00B01651" w:rsidRPr="0042528E" w:rsidRDefault="00B01651" w:rsidP="00B01651">
      <w:proofErr w:type="spellStart"/>
      <w:r>
        <w:t>Khushita</w:t>
      </w:r>
      <w:proofErr w:type="spellEnd"/>
      <w:r>
        <w:t xml:space="preserve"> Visant and Mike Swift, “FTC’s Wilson expands on scathing critique of Khan, calling agency’s direction ‘appalling and gut-wrenching,” </w:t>
      </w:r>
      <w:proofErr w:type="spellStart"/>
      <w:r>
        <w:rPr>
          <w:i/>
          <w:iCs/>
        </w:rPr>
        <w:t>MLex</w:t>
      </w:r>
      <w:proofErr w:type="spellEnd"/>
      <w:r>
        <w:t xml:space="preserve">, 12 November 2021, </w:t>
      </w:r>
      <w:r w:rsidRPr="0042528E">
        <w:t>https://mlexmarketinsight.com/news-hub/editors-picks/area-of-expertise/antitrust/ftcs-wilson-expands-on-scathing-critique-of-khan-calling-agencys-direction-appalling-and-gut-wrenching</w:t>
      </w:r>
      <w:r>
        <w:t>.</w:t>
      </w:r>
    </w:p>
    <w:p w14:paraId="164E237C" w14:textId="77777777" w:rsidR="00B01651" w:rsidRPr="0042528E" w:rsidRDefault="00B01651" w:rsidP="00B01651"/>
    <w:p w14:paraId="4EB40897" w14:textId="77777777" w:rsidR="00B01651" w:rsidRPr="00C750B6" w:rsidRDefault="00B01651" w:rsidP="00B01651">
      <w:pPr>
        <w:rPr>
          <w:sz w:val="16"/>
          <w:szCs w:val="16"/>
        </w:rPr>
      </w:pPr>
      <w:r w:rsidRPr="0042528E">
        <w:rPr>
          <w:rStyle w:val="Emphasis"/>
        </w:rPr>
        <w:t>Wilson</w:t>
      </w:r>
      <w:r w:rsidRPr="00C750B6">
        <w:rPr>
          <w:sz w:val="16"/>
          <w:szCs w:val="16"/>
        </w:rPr>
        <w:t xml:space="preserve"> said she was “speaking from the heart” in a speech at an American Bar Association conference* in which she </w:t>
      </w:r>
      <w:r w:rsidRPr="0042528E">
        <w:rPr>
          <w:rStyle w:val="Emphasis"/>
        </w:rPr>
        <w:t>warned</w:t>
      </w:r>
      <w:r w:rsidRPr="00C750B6">
        <w:rPr>
          <w:sz w:val="16"/>
          <w:szCs w:val="16"/>
        </w:rPr>
        <w:t xml:space="preserve"> that </w:t>
      </w:r>
      <w:r w:rsidRPr="00FC3B68">
        <w:rPr>
          <w:rStyle w:val="Emphasis"/>
          <w:highlight w:val="cyan"/>
        </w:rPr>
        <w:t>the neo-</w:t>
      </w:r>
      <w:proofErr w:type="spellStart"/>
      <w:r w:rsidRPr="00FC3B68">
        <w:rPr>
          <w:rStyle w:val="Emphasis"/>
          <w:highlight w:val="cyan"/>
        </w:rPr>
        <w:t>Brandeisian</w:t>
      </w:r>
      <w:proofErr w:type="spellEnd"/>
      <w:r w:rsidRPr="00FC3B68">
        <w:rPr>
          <w:rStyle w:val="Emphasis"/>
          <w:highlight w:val="cyan"/>
        </w:rPr>
        <w:t xml:space="preserve"> leaders of the FTC are on a path that will damage the agency</w:t>
      </w:r>
      <w:r w:rsidRPr="00C750B6">
        <w:rPr>
          <w:rStyle w:val="StyleUnderline"/>
        </w:rPr>
        <w:t xml:space="preserve"> and lead to a failure of their antitrust</w:t>
      </w:r>
      <w:r w:rsidRPr="00C750B6">
        <w:rPr>
          <w:sz w:val="16"/>
          <w:szCs w:val="16"/>
        </w:rPr>
        <w:t xml:space="preserve"> and merger policy </w:t>
      </w:r>
      <w:r w:rsidRPr="00C750B6">
        <w:rPr>
          <w:rStyle w:val="StyleUnderline"/>
        </w:rPr>
        <w:t>agenda</w:t>
      </w:r>
      <w:r w:rsidRPr="00C750B6">
        <w:rPr>
          <w:sz w:val="16"/>
          <w:szCs w:val="16"/>
        </w:rPr>
        <w:t>.</w:t>
      </w:r>
    </w:p>
    <w:p w14:paraId="6BBA59B3" w14:textId="77777777" w:rsidR="00B01651" w:rsidRPr="00C750B6" w:rsidRDefault="00B01651" w:rsidP="00B01651">
      <w:pPr>
        <w:rPr>
          <w:sz w:val="16"/>
          <w:szCs w:val="16"/>
        </w:rPr>
      </w:pPr>
      <w:r w:rsidRPr="00C750B6">
        <w:rPr>
          <w:sz w:val="16"/>
          <w:szCs w:val="16"/>
        </w:rPr>
        <w:t>The Republican commissioner said in her public speech that she fears damage to the economy as the FTC implements antitrust policies based on an expansive view of the agency's remit.</w:t>
      </w:r>
    </w:p>
    <w:p w14:paraId="671027DA" w14:textId="77777777" w:rsidR="00B01651" w:rsidRPr="00C750B6" w:rsidRDefault="00B01651" w:rsidP="00B01651">
      <w:pPr>
        <w:rPr>
          <w:sz w:val="16"/>
          <w:szCs w:val="16"/>
        </w:rPr>
      </w:pPr>
      <w:r w:rsidRPr="00C750B6">
        <w:rPr>
          <w:sz w:val="16"/>
          <w:szCs w:val="16"/>
        </w:rPr>
        <w:t xml:space="preserve">“An earlier draft of the speech said, ‘And, God help me, I speak for </w:t>
      </w:r>
      <w:r w:rsidRPr="00FC3B68">
        <w:rPr>
          <w:rStyle w:val="Emphasis"/>
          <w:highlight w:val="cyan"/>
        </w:rPr>
        <w:t>Dem</w:t>
      </w:r>
      <w:r w:rsidRPr="0042528E">
        <w:rPr>
          <w:rStyle w:val="Emphasis"/>
        </w:rPr>
        <w:t>ocrat</w:t>
      </w:r>
      <w:r w:rsidRPr="00FC3B68">
        <w:rPr>
          <w:rStyle w:val="Emphasis"/>
          <w:highlight w:val="cyan"/>
        </w:rPr>
        <w:t>s</w:t>
      </w:r>
      <w:r w:rsidRPr="00C750B6">
        <w:rPr>
          <w:sz w:val="16"/>
          <w:szCs w:val="16"/>
        </w:rPr>
        <w:t xml:space="preserve"> who </w:t>
      </w:r>
      <w:r w:rsidRPr="00FC3B68">
        <w:rPr>
          <w:rStyle w:val="Emphasis"/>
          <w:highlight w:val="cyan"/>
        </w:rPr>
        <w:t>are very troubled by</w:t>
      </w:r>
      <w:r w:rsidRPr="0042528E">
        <w:rPr>
          <w:rStyle w:val="Emphasis"/>
        </w:rPr>
        <w:t xml:space="preserve"> what they see at </w:t>
      </w:r>
      <w:r w:rsidRPr="00FC3B68">
        <w:rPr>
          <w:rStyle w:val="Emphasis"/>
          <w:highlight w:val="cyan"/>
        </w:rPr>
        <w:t>the F</w:t>
      </w:r>
      <w:r w:rsidRPr="00C750B6">
        <w:rPr>
          <w:rStyle w:val="StyleUnderline"/>
        </w:rPr>
        <w:t xml:space="preserve">ederal </w:t>
      </w:r>
      <w:r w:rsidRPr="00FC3B68">
        <w:rPr>
          <w:rStyle w:val="Emphasis"/>
          <w:highlight w:val="cyan"/>
        </w:rPr>
        <w:t>T</w:t>
      </w:r>
      <w:r w:rsidRPr="00C750B6">
        <w:rPr>
          <w:rStyle w:val="StyleUnderline"/>
        </w:rPr>
        <w:t xml:space="preserve">rade </w:t>
      </w:r>
      <w:r w:rsidRPr="00FC3B68">
        <w:rPr>
          <w:rStyle w:val="Emphasis"/>
          <w:highlight w:val="cyan"/>
        </w:rPr>
        <w:t>C</w:t>
      </w:r>
      <w:r w:rsidRPr="00C750B6">
        <w:rPr>
          <w:rStyle w:val="StyleUnderline"/>
        </w:rPr>
        <w:t>ommission, but</w:t>
      </w:r>
      <w:r w:rsidRPr="00C750B6">
        <w:rPr>
          <w:sz w:val="16"/>
          <w:szCs w:val="16"/>
        </w:rPr>
        <w:t xml:space="preserve"> who </w:t>
      </w:r>
      <w:r w:rsidRPr="00C750B6">
        <w:rPr>
          <w:rStyle w:val="StyleUnderline"/>
        </w:rPr>
        <w:t>are too loyal to the party to speak out</w:t>
      </w:r>
      <w:r w:rsidRPr="00C750B6">
        <w:rPr>
          <w:sz w:val="16"/>
          <w:szCs w:val="16"/>
        </w:rPr>
        <w:t xml:space="preserve">.’ So, heaven help me, I am speaking for the Democrats,” Wilson told </w:t>
      </w:r>
      <w:proofErr w:type="spellStart"/>
      <w:r w:rsidRPr="00C750B6">
        <w:rPr>
          <w:sz w:val="16"/>
          <w:szCs w:val="16"/>
        </w:rPr>
        <w:t>MLex</w:t>
      </w:r>
      <w:proofErr w:type="spellEnd"/>
      <w:r w:rsidRPr="00C750B6">
        <w:rPr>
          <w:sz w:val="16"/>
          <w:szCs w:val="16"/>
        </w:rPr>
        <w:t xml:space="preserve">, speaking with evident emotion. “But that underscores the message that </w:t>
      </w:r>
      <w:r w:rsidRPr="0042528E">
        <w:rPr>
          <w:rStyle w:val="Emphasis"/>
        </w:rPr>
        <w:t xml:space="preserve">antitrust </w:t>
      </w:r>
      <w:r w:rsidRPr="00FC3B68">
        <w:rPr>
          <w:rStyle w:val="Emphasis"/>
          <w:highlight w:val="cyan"/>
        </w:rPr>
        <w:t>enforcement traditionally has been bipartisan</w:t>
      </w:r>
      <w:r w:rsidRPr="00C750B6">
        <w:rPr>
          <w:sz w:val="16"/>
          <w:szCs w:val="16"/>
        </w:rPr>
        <w:t>, and what is happening now is appalling and gut-wrenching. I feel like I'm watching a slow-motion car wreck. And it's very disturbing to me.”</w:t>
      </w:r>
    </w:p>
    <w:p w14:paraId="71D5D1E6" w14:textId="77777777" w:rsidR="00B01651" w:rsidRPr="00C750B6" w:rsidRDefault="00B01651" w:rsidP="00B01651">
      <w:pPr>
        <w:rPr>
          <w:sz w:val="16"/>
          <w:szCs w:val="16"/>
        </w:rPr>
      </w:pPr>
      <w:r w:rsidRPr="00C750B6">
        <w:rPr>
          <w:sz w:val="16"/>
          <w:szCs w:val="16"/>
        </w:rPr>
        <w:t>Democratic critics</w:t>
      </w:r>
    </w:p>
    <w:p w14:paraId="32E2607D" w14:textId="77777777" w:rsidR="00B01651" w:rsidRPr="0042528E" w:rsidRDefault="00B01651" w:rsidP="00B01651">
      <w:pPr>
        <w:rPr>
          <w:rStyle w:val="Emphasis"/>
        </w:rPr>
      </w:pPr>
      <w:r w:rsidRPr="00FC3B68">
        <w:rPr>
          <w:rStyle w:val="Emphasis"/>
          <w:highlight w:val="cyan"/>
        </w:rPr>
        <w:t>Dem</w:t>
      </w:r>
      <w:r w:rsidRPr="0042528E">
        <w:rPr>
          <w:rStyle w:val="Emphasis"/>
        </w:rPr>
        <w:t>ocrat</w:t>
      </w:r>
      <w:r w:rsidRPr="00FC3B68">
        <w:rPr>
          <w:rStyle w:val="Emphasis"/>
          <w:highlight w:val="cyan"/>
        </w:rPr>
        <w:t>s</w:t>
      </w:r>
      <w:r w:rsidRPr="00C750B6">
        <w:rPr>
          <w:rStyle w:val="StyleUnderline"/>
        </w:rPr>
        <w:t xml:space="preserve"> with a long association with the FTC</w:t>
      </w:r>
      <w:r w:rsidRPr="00C750B6">
        <w:rPr>
          <w:sz w:val="16"/>
          <w:szCs w:val="16"/>
        </w:rPr>
        <w:t xml:space="preserve">, from the commissioner level on down, </w:t>
      </w:r>
      <w:r w:rsidRPr="0042528E">
        <w:rPr>
          <w:rStyle w:val="Emphasis"/>
        </w:rPr>
        <w:t xml:space="preserve">are </w:t>
      </w:r>
      <w:r w:rsidRPr="00FC3B68">
        <w:rPr>
          <w:rStyle w:val="Emphasis"/>
          <w:highlight w:val="cyan"/>
        </w:rPr>
        <w:t>privately express</w:t>
      </w:r>
      <w:r w:rsidRPr="0042528E">
        <w:rPr>
          <w:rStyle w:val="Emphasis"/>
        </w:rPr>
        <w:t xml:space="preserve">ing </w:t>
      </w:r>
      <w:r w:rsidRPr="00FC3B68">
        <w:rPr>
          <w:rStyle w:val="Emphasis"/>
          <w:highlight w:val="cyan"/>
        </w:rPr>
        <w:t>concerns about</w:t>
      </w:r>
      <w:r w:rsidRPr="00C750B6">
        <w:rPr>
          <w:rStyle w:val="StyleUnderline"/>
        </w:rPr>
        <w:t xml:space="preserve"> sudden shifts in how the agency operates</w:t>
      </w:r>
      <w:r w:rsidRPr="00C750B6">
        <w:rPr>
          <w:sz w:val="16"/>
          <w:szCs w:val="16"/>
        </w:rPr>
        <w:t xml:space="preserve">, </w:t>
      </w:r>
      <w:r w:rsidRPr="00C750B6">
        <w:rPr>
          <w:rStyle w:val="StyleUnderline"/>
        </w:rPr>
        <w:t xml:space="preserve">including its initiation of </w:t>
      </w:r>
      <w:r w:rsidRPr="00FC3B68">
        <w:rPr>
          <w:rStyle w:val="Emphasis"/>
          <w:highlight w:val="cyan"/>
        </w:rPr>
        <w:t>fundamental policy shifts on party-line votes</w:t>
      </w:r>
      <w:r w:rsidRPr="0042528E">
        <w:rPr>
          <w:rStyle w:val="Emphasis"/>
        </w:rPr>
        <w:t>.</w:t>
      </w:r>
    </w:p>
    <w:p w14:paraId="319C5FAC" w14:textId="77777777" w:rsidR="00B01651" w:rsidRPr="00C750B6" w:rsidRDefault="00B01651" w:rsidP="00B01651">
      <w:pPr>
        <w:rPr>
          <w:sz w:val="16"/>
          <w:szCs w:val="16"/>
        </w:rPr>
      </w:pPr>
      <w:r w:rsidRPr="00C750B6">
        <w:rPr>
          <w:sz w:val="16"/>
          <w:szCs w:val="16"/>
        </w:rPr>
        <w:t xml:space="preserve">For the first time since the tumultuous tenures of FTC Chairs Michael </w:t>
      </w:r>
      <w:proofErr w:type="spellStart"/>
      <w:r w:rsidRPr="00C750B6">
        <w:rPr>
          <w:sz w:val="16"/>
          <w:szCs w:val="16"/>
        </w:rPr>
        <w:t>Pertschuk</w:t>
      </w:r>
      <w:proofErr w:type="spellEnd"/>
      <w:r w:rsidRPr="00C750B6">
        <w:rPr>
          <w:sz w:val="16"/>
          <w:szCs w:val="16"/>
        </w:rPr>
        <w:t xml:space="preserve"> and James Miller in the 1970s and 1980s, an incoming president has installed new leadership at the FTC with a mandate for significant change in the agency’s priorities and regulatory philosophy.</w:t>
      </w:r>
    </w:p>
    <w:p w14:paraId="570F0F2B" w14:textId="77777777" w:rsidR="00B01651" w:rsidRPr="00C750B6" w:rsidRDefault="00B01651" w:rsidP="00B01651">
      <w:pPr>
        <w:rPr>
          <w:sz w:val="16"/>
          <w:szCs w:val="16"/>
        </w:rPr>
      </w:pPr>
      <w:r w:rsidRPr="00C750B6">
        <w:rPr>
          <w:sz w:val="16"/>
          <w:szCs w:val="16"/>
        </w:rPr>
        <w:t xml:space="preserve">In the early 1980s, Miller applied President Ronald Reagan’s conservative philosophy, slashing the FTC’s staff, closing </w:t>
      </w:r>
      <w:proofErr w:type="gramStart"/>
      <w:r w:rsidRPr="00C750B6">
        <w:rPr>
          <w:sz w:val="16"/>
          <w:szCs w:val="16"/>
        </w:rPr>
        <w:t>offices</w:t>
      </w:r>
      <w:proofErr w:type="gramEnd"/>
      <w:r w:rsidRPr="00C750B6">
        <w:rPr>
          <w:sz w:val="16"/>
          <w:szCs w:val="16"/>
        </w:rPr>
        <w:t xml:space="preserve"> and aggressively dialing back the activist philosophy </w:t>
      </w:r>
      <w:proofErr w:type="spellStart"/>
      <w:r w:rsidRPr="00C750B6">
        <w:rPr>
          <w:sz w:val="16"/>
          <w:szCs w:val="16"/>
        </w:rPr>
        <w:t>Pertschuk</w:t>
      </w:r>
      <w:proofErr w:type="spellEnd"/>
      <w:r w:rsidRPr="00C750B6">
        <w:rPr>
          <w:sz w:val="16"/>
          <w:szCs w:val="16"/>
        </w:rPr>
        <w:t xml:space="preserve"> applied under President Jimmy Carter.</w:t>
      </w:r>
    </w:p>
    <w:p w14:paraId="77C5BB9C" w14:textId="77777777" w:rsidR="00B01651" w:rsidRPr="00C750B6" w:rsidRDefault="00B01651" w:rsidP="00B01651">
      <w:pPr>
        <w:rPr>
          <w:sz w:val="16"/>
          <w:szCs w:val="16"/>
        </w:rPr>
      </w:pPr>
      <w:r w:rsidRPr="00C750B6">
        <w:rPr>
          <w:rStyle w:val="StyleUnderline"/>
        </w:rPr>
        <w:t>The FTC's transformation under Khan</w:t>
      </w:r>
      <w:r w:rsidRPr="00C750B6">
        <w:rPr>
          <w:sz w:val="16"/>
          <w:szCs w:val="16"/>
        </w:rPr>
        <w:t xml:space="preserve">, who took office in June after her appointment by President Joe Biden, </w:t>
      </w:r>
      <w:r w:rsidRPr="00C750B6">
        <w:rPr>
          <w:rStyle w:val="StyleUnderline"/>
        </w:rPr>
        <w:t>has created unease among</w:t>
      </w:r>
      <w:r w:rsidRPr="00C750B6">
        <w:rPr>
          <w:sz w:val="16"/>
          <w:szCs w:val="16"/>
        </w:rPr>
        <w:t xml:space="preserve"> some </w:t>
      </w:r>
      <w:r w:rsidRPr="00C750B6">
        <w:rPr>
          <w:rStyle w:val="StyleUnderline"/>
        </w:rPr>
        <w:t>agency veterans</w:t>
      </w:r>
      <w:r w:rsidRPr="00C750B6">
        <w:rPr>
          <w:sz w:val="16"/>
          <w:szCs w:val="16"/>
        </w:rPr>
        <w:t>. Wilson herself is in her third stint at the agency, having first served as a law clerk and later as chief of staff to Chair Timothy Muris under President George W. Bush.</w:t>
      </w:r>
    </w:p>
    <w:p w14:paraId="77BB4B73" w14:textId="77777777" w:rsidR="00B01651" w:rsidRPr="00C750B6" w:rsidRDefault="00B01651" w:rsidP="00B01651">
      <w:pPr>
        <w:rPr>
          <w:sz w:val="16"/>
          <w:szCs w:val="16"/>
        </w:rPr>
      </w:pPr>
      <w:r w:rsidRPr="00C750B6">
        <w:rPr>
          <w:sz w:val="16"/>
          <w:szCs w:val="16"/>
        </w:rPr>
        <w:t>Notable departures</w:t>
      </w:r>
    </w:p>
    <w:p w14:paraId="674A7DAD" w14:textId="77777777" w:rsidR="00B01651" w:rsidRPr="00C750B6" w:rsidRDefault="00B01651" w:rsidP="00B01651">
      <w:pPr>
        <w:rPr>
          <w:u w:val="single"/>
        </w:rPr>
      </w:pPr>
      <w:r w:rsidRPr="00FC3B68">
        <w:rPr>
          <w:rStyle w:val="Emphasis"/>
          <w:highlight w:val="cyan"/>
        </w:rPr>
        <w:t>Khan’s</w:t>
      </w:r>
      <w:r w:rsidRPr="0042528E">
        <w:rPr>
          <w:rStyle w:val="Emphasis"/>
        </w:rPr>
        <w:t xml:space="preserve"> short </w:t>
      </w:r>
      <w:r w:rsidRPr="00FC3B68">
        <w:rPr>
          <w:rStyle w:val="Emphasis"/>
          <w:highlight w:val="cyan"/>
        </w:rPr>
        <w:t>tenure</w:t>
      </w:r>
      <w:r w:rsidRPr="0042528E">
        <w:rPr>
          <w:rStyle w:val="Emphasis"/>
        </w:rPr>
        <w:t xml:space="preserve"> as chair </w:t>
      </w:r>
      <w:r w:rsidRPr="00FC3B68">
        <w:rPr>
          <w:rStyle w:val="Emphasis"/>
          <w:highlight w:val="cyan"/>
        </w:rPr>
        <w:t>has been marked by notable departures of long-tenured</w:t>
      </w:r>
      <w:r w:rsidRPr="0042528E">
        <w:rPr>
          <w:rStyle w:val="Emphasis"/>
        </w:rPr>
        <w:t xml:space="preserve"> and highly respected </w:t>
      </w:r>
      <w:r w:rsidRPr="00FC3B68">
        <w:rPr>
          <w:rStyle w:val="Emphasis"/>
          <w:highlight w:val="cyan"/>
        </w:rPr>
        <w:t>staffers</w:t>
      </w:r>
      <w:r w:rsidRPr="00C750B6">
        <w:rPr>
          <w:rStyle w:val="StyleUnderline"/>
        </w:rPr>
        <w:t xml:space="preserve"> such as</w:t>
      </w:r>
      <w:r w:rsidRPr="00C750B6">
        <w:rPr>
          <w:sz w:val="16"/>
          <w:szCs w:val="16"/>
        </w:rPr>
        <w:t xml:space="preserve"> Daniel </w:t>
      </w:r>
      <w:r w:rsidRPr="00C750B6">
        <w:rPr>
          <w:rStyle w:val="StyleUnderline"/>
        </w:rPr>
        <w:t>Kaufman and</w:t>
      </w:r>
      <w:r w:rsidRPr="00C750B6">
        <w:rPr>
          <w:sz w:val="16"/>
          <w:szCs w:val="16"/>
        </w:rPr>
        <w:t xml:space="preserve"> Maneesha </w:t>
      </w:r>
      <w:r w:rsidRPr="00C750B6">
        <w:rPr>
          <w:rStyle w:val="StyleUnderline"/>
        </w:rPr>
        <w:t>Mithal. Such staffers are seen</w:t>
      </w:r>
      <w:r w:rsidRPr="00C750B6">
        <w:rPr>
          <w:sz w:val="16"/>
          <w:szCs w:val="16"/>
        </w:rPr>
        <w:t xml:space="preserve"> by many within the agency </w:t>
      </w:r>
      <w:r w:rsidRPr="00C750B6">
        <w:rPr>
          <w:rStyle w:val="StyleUnderline"/>
        </w:rPr>
        <w:t>as</w:t>
      </w:r>
      <w:r w:rsidRPr="00C750B6">
        <w:rPr>
          <w:sz w:val="16"/>
          <w:szCs w:val="16"/>
        </w:rPr>
        <w:t xml:space="preserve"> being not only the FTC's institutional memory, but as — in the words of one former FTC staffer who posted on Kaufman’s LinkedIn page after his departure — “</w:t>
      </w:r>
      <w:r w:rsidRPr="00C750B6">
        <w:rPr>
          <w:rStyle w:val="StyleUnderline"/>
        </w:rPr>
        <w:t>the heart and soul" of the Bureau of Consumer Protection.</w:t>
      </w:r>
    </w:p>
    <w:p w14:paraId="2FC43C47" w14:textId="77777777" w:rsidR="00B01651" w:rsidRPr="00C750B6" w:rsidRDefault="00B01651" w:rsidP="00B01651">
      <w:pPr>
        <w:rPr>
          <w:sz w:val="16"/>
          <w:szCs w:val="16"/>
        </w:rPr>
      </w:pPr>
      <w:r w:rsidRPr="00C750B6">
        <w:rPr>
          <w:sz w:val="16"/>
          <w:szCs w:val="16"/>
        </w:rPr>
        <w:t xml:space="preserve">Wilson said she believes </w:t>
      </w:r>
      <w:r w:rsidRPr="00FC3B68">
        <w:rPr>
          <w:rStyle w:val="Emphasis"/>
          <w:highlight w:val="cyan"/>
        </w:rPr>
        <w:t>more departures are coming</w:t>
      </w:r>
      <w:r w:rsidRPr="009E7B70">
        <w:rPr>
          <w:rStyle w:val="StyleUnderline"/>
        </w:rPr>
        <w:t>. “It's going to take a generation to replace the talent</w:t>
      </w:r>
      <w:r w:rsidRPr="00C750B6">
        <w:rPr>
          <w:rStyle w:val="StyleUnderline"/>
        </w:rPr>
        <w:t xml:space="preserve"> that we have lost</w:t>
      </w:r>
      <w:r w:rsidRPr="00C750B6">
        <w:rPr>
          <w:sz w:val="16"/>
          <w:szCs w:val="16"/>
        </w:rPr>
        <w:t xml:space="preserve"> and that we are losing now,” she told </w:t>
      </w:r>
      <w:proofErr w:type="spellStart"/>
      <w:r w:rsidRPr="00C750B6">
        <w:rPr>
          <w:sz w:val="16"/>
          <w:szCs w:val="16"/>
        </w:rPr>
        <w:t>MLex</w:t>
      </w:r>
      <w:proofErr w:type="spellEnd"/>
      <w:r w:rsidRPr="00C750B6">
        <w:rPr>
          <w:sz w:val="16"/>
          <w:szCs w:val="16"/>
        </w:rPr>
        <w:t>.</w:t>
      </w:r>
    </w:p>
    <w:p w14:paraId="16492EE3" w14:textId="77777777" w:rsidR="00B01651" w:rsidRDefault="00B01651" w:rsidP="00B01651">
      <w:pPr>
        <w:rPr>
          <w:rStyle w:val="StyleUnderline"/>
        </w:rPr>
      </w:pPr>
      <w:r w:rsidRPr="00C750B6">
        <w:rPr>
          <w:rStyle w:val="StyleUnderline"/>
        </w:rPr>
        <w:t>Wilson and fellow</w:t>
      </w:r>
      <w:r w:rsidRPr="00C750B6">
        <w:rPr>
          <w:sz w:val="16"/>
          <w:szCs w:val="16"/>
        </w:rPr>
        <w:t xml:space="preserve"> Republican </w:t>
      </w:r>
      <w:r w:rsidRPr="00C750B6">
        <w:rPr>
          <w:rStyle w:val="StyleUnderline"/>
        </w:rPr>
        <w:t>Commissioner</w:t>
      </w:r>
      <w:r w:rsidRPr="00C750B6">
        <w:rPr>
          <w:sz w:val="16"/>
          <w:szCs w:val="16"/>
        </w:rPr>
        <w:t xml:space="preserve"> Noah </w:t>
      </w:r>
      <w:r w:rsidRPr="00C750B6">
        <w:rPr>
          <w:rStyle w:val="StyleUnderline"/>
        </w:rPr>
        <w:t xml:space="preserve">Phillips contend that </w:t>
      </w:r>
      <w:r w:rsidRPr="00FC3B68">
        <w:rPr>
          <w:rStyle w:val="Emphasis"/>
          <w:highlight w:val="cyan"/>
        </w:rPr>
        <w:t xml:space="preserve">if </w:t>
      </w:r>
      <w:proofErr w:type="gramStart"/>
      <w:r w:rsidRPr="00FC3B68">
        <w:rPr>
          <w:rStyle w:val="Emphasis"/>
          <w:highlight w:val="cyan"/>
        </w:rPr>
        <w:t>Republicans</w:t>
      </w:r>
      <w:proofErr w:type="gramEnd"/>
      <w:r w:rsidRPr="00FC3B68">
        <w:rPr>
          <w:rStyle w:val="Emphasis"/>
          <w:highlight w:val="cyan"/>
        </w:rPr>
        <w:t xml:space="preserve"> retake control of Congress, the FTC's overreach</w:t>
      </w:r>
      <w:r w:rsidRPr="00C750B6">
        <w:rPr>
          <w:rStyle w:val="Emphasis"/>
        </w:rPr>
        <w:t xml:space="preserve"> under Khan </w:t>
      </w:r>
      <w:r w:rsidRPr="00FC3B68">
        <w:rPr>
          <w:rStyle w:val="Emphasis"/>
          <w:highlight w:val="cyan"/>
        </w:rPr>
        <w:t>could lead to the removal of the agency’s authority</w:t>
      </w:r>
      <w:r w:rsidRPr="00C750B6">
        <w:rPr>
          <w:rStyle w:val="Emphasis"/>
        </w:rPr>
        <w:t xml:space="preserve"> to regulate antitrust</w:t>
      </w:r>
      <w:r w:rsidRPr="00C750B6">
        <w:rPr>
          <w:rStyle w:val="StyleUnderline"/>
        </w:rPr>
        <w:t>, leaving the Department of Justice as the sole US antitrust enforcer.</w:t>
      </w:r>
    </w:p>
    <w:p w14:paraId="10986BB2" w14:textId="77777777" w:rsidR="00B01651" w:rsidRDefault="00B01651" w:rsidP="00B01651">
      <w:pPr>
        <w:pStyle w:val="Heading4"/>
      </w:pPr>
      <w:r>
        <w:t>No uniqueness---they’re attacking tech NOW.</w:t>
      </w:r>
    </w:p>
    <w:p w14:paraId="42684C1A" w14:textId="77777777" w:rsidR="00B01651" w:rsidRPr="00A76AB8" w:rsidRDefault="00B01651" w:rsidP="00B01651">
      <w:pPr>
        <w:spacing w:before="15" w:after="180"/>
        <w:rPr>
          <w:rFonts w:eastAsia="Times New Roman"/>
          <w:sz w:val="24"/>
          <w:szCs w:val="24"/>
        </w:rPr>
      </w:pPr>
      <w:r w:rsidRPr="00A76AB8">
        <w:rPr>
          <w:rFonts w:eastAsia="Times New Roman"/>
          <w:b/>
          <w:bCs/>
          <w:sz w:val="26"/>
          <w:szCs w:val="26"/>
        </w:rPr>
        <w:t>Carpenter </w:t>
      </w:r>
      <w:r>
        <w:rPr>
          <w:rFonts w:eastAsia="Times New Roman"/>
          <w:b/>
          <w:bCs/>
          <w:sz w:val="26"/>
          <w:szCs w:val="26"/>
        </w:rPr>
        <w:t>12/3</w:t>
      </w:r>
      <w:r w:rsidRPr="00A76AB8">
        <w:rPr>
          <w:rFonts w:eastAsia="Times New Roman"/>
        </w:rPr>
        <w:t> –</w:t>
      </w:r>
      <w:r w:rsidRPr="00A76AB8">
        <w:rPr>
          <w:rFonts w:eastAsia="Times New Roman"/>
          <w:sz w:val="24"/>
          <w:szCs w:val="24"/>
        </w:rPr>
        <w:t> </w:t>
      </w:r>
      <w:r w:rsidRPr="00A76AB8">
        <w:rPr>
          <w:rFonts w:eastAsia="Times New Roman"/>
        </w:rPr>
        <w:t>journalist</w:t>
      </w:r>
    </w:p>
    <w:p w14:paraId="363C6361" w14:textId="77777777" w:rsidR="00B01651" w:rsidRPr="00A76AB8" w:rsidRDefault="00B01651" w:rsidP="00B01651">
      <w:pPr>
        <w:spacing w:before="15" w:after="180"/>
        <w:rPr>
          <w:rFonts w:eastAsia="Times New Roman"/>
          <w:sz w:val="24"/>
          <w:szCs w:val="24"/>
        </w:rPr>
      </w:pPr>
      <w:r w:rsidRPr="00A76AB8">
        <w:rPr>
          <w:rFonts w:eastAsia="Times New Roman"/>
        </w:rPr>
        <w:t>Jacob Carpenter, "Lina Khan targets low-hanging fruit for first big antitrust move," Fortune, 12-3-2021, https://fortune.com/2021/12/03/nvidia-arm-lina-khan-antitrust/</w:t>
      </w:r>
    </w:p>
    <w:p w14:paraId="45BD4339" w14:textId="77777777" w:rsidR="00B01651" w:rsidRPr="00A76AB8" w:rsidRDefault="00B01651" w:rsidP="00B01651">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B80EC2">
        <w:rPr>
          <w:rStyle w:val="StyleUnderline"/>
          <w:highlight w:val="green"/>
        </w:rPr>
        <w:t xml:space="preserve">Khan is beginning her </w:t>
      </w:r>
      <w:r w:rsidRPr="003D6E65">
        <w:rPr>
          <w:rStyle w:val="Emphasis"/>
        </w:rPr>
        <w:t xml:space="preserve">antitrust </w:t>
      </w:r>
      <w:r w:rsidRPr="00B80EC2">
        <w:rPr>
          <w:rStyle w:val="Emphasis"/>
          <w:highlight w:val="green"/>
        </w:rPr>
        <w:t>campaign</w:t>
      </w:r>
      <w:r w:rsidRPr="00A76AB8">
        <w:rPr>
          <w:rStyle w:val="StyleUnderline"/>
        </w:rPr>
        <w:t xml:space="preserve"> with an </w:t>
      </w:r>
      <w:r w:rsidRPr="00A76AB8">
        <w:rPr>
          <w:rStyle w:val="Emphasis"/>
        </w:rPr>
        <w:t>easy case</w:t>
      </w:r>
      <w:r w:rsidRPr="00A76AB8">
        <w:rPr>
          <w:rStyle w:val="StyleUnderline"/>
        </w:rPr>
        <w:t>.</w:t>
      </w:r>
    </w:p>
    <w:p w14:paraId="08C8CA63" w14:textId="77777777" w:rsidR="00B01651" w:rsidRPr="00A76AB8" w:rsidRDefault="00B01651" w:rsidP="00B01651">
      <w:pPr>
        <w:rPr>
          <w:sz w:val="16"/>
        </w:rPr>
      </w:pPr>
      <w:r w:rsidRPr="00B80EC2">
        <w:rPr>
          <w:rStyle w:val="StyleUnderline"/>
          <w:highlight w:val="green"/>
        </w:rPr>
        <w:t xml:space="preserve">The </w:t>
      </w:r>
      <w:r w:rsidRPr="00B80EC2">
        <w:rPr>
          <w:rStyle w:val="Emphasis"/>
          <w:highlight w:val="green"/>
        </w:rPr>
        <w:t>FTC</w:t>
      </w:r>
      <w:r w:rsidRPr="00B80EC2">
        <w:rPr>
          <w:rStyle w:val="StyleUnderline"/>
          <w:highlight w:val="green"/>
        </w:rPr>
        <w:t xml:space="preserve"> moved</w:t>
      </w:r>
      <w:r w:rsidRPr="00A76AB8">
        <w:rPr>
          <w:rStyle w:val="StyleUnderline"/>
        </w:rPr>
        <w:t xml:space="preserve"> Thursday </w:t>
      </w:r>
      <w:r w:rsidRPr="00B80EC2">
        <w:rPr>
          <w:rStyle w:val="StyleUnderline"/>
          <w:highlight w:val="green"/>
        </w:rPr>
        <w:t xml:space="preserve">to </w:t>
      </w:r>
      <w:r w:rsidRPr="00B80EC2">
        <w:rPr>
          <w:rStyle w:val="Emphasis"/>
          <w:highlight w:val="green"/>
        </w:rPr>
        <w:t>block</w:t>
      </w:r>
      <w:r w:rsidRPr="00A76AB8">
        <w:rPr>
          <w:rStyle w:val="StyleUnderline"/>
        </w:rPr>
        <w:t xml:space="preserve"> semiconductor maker </w:t>
      </w:r>
      <w:r w:rsidRPr="00B80EC2">
        <w:rPr>
          <w:rStyle w:val="StyleUnderline"/>
          <w:highlight w:val="green"/>
        </w:rPr>
        <w:t>Nvidia’s</w:t>
      </w:r>
      <w:r w:rsidRPr="00A76AB8">
        <w:rPr>
          <w:rStyle w:val="StyleUnderline"/>
        </w:rPr>
        <w:t xml:space="preserve"> planned </w:t>
      </w:r>
      <w:r w:rsidRPr="00B80EC2">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1A08E1ED" w14:textId="77777777" w:rsidR="00B01651" w:rsidRPr="00A76AB8" w:rsidRDefault="00B01651" w:rsidP="00B01651">
      <w:pPr>
        <w:rPr>
          <w:sz w:val="16"/>
        </w:rPr>
      </w:pPr>
      <w:r w:rsidRPr="00A76AB8">
        <w:rPr>
          <w:sz w:val="16"/>
        </w:rPr>
        <w:t xml:space="preserve">“This proposed deal would distort Arm’s incentives in chip markets and allow the combined firm to unfairly undermine Nvidia’s rivals,” FTC Bureau of Competition Director Holly </w:t>
      </w:r>
      <w:proofErr w:type="spellStart"/>
      <w:r w:rsidRPr="00A76AB8">
        <w:rPr>
          <w:sz w:val="16"/>
        </w:rPr>
        <w:t>Vedova</w:t>
      </w:r>
      <w:proofErr w:type="spellEnd"/>
      <w:r w:rsidRPr="00A76AB8">
        <w:rPr>
          <w:sz w:val="16"/>
        </w:rPr>
        <w:t xml:space="preserve"> said in a statement. “</w:t>
      </w:r>
      <w:r w:rsidRPr="00B80EC2">
        <w:rPr>
          <w:rStyle w:val="StyleUnderline"/>
          <w:highlight w:val="green"/>
        </w:rPr>
        <w:t>The</w:t>
      </w:r>
      <w:r w:rsidRPr="00A76AB8">
        <w:rPr>
          <w:rStyle w:val="StyleUnderline"/>
        </w:rPr>
        <w:t xml:space="preserve"> FTC’s </w:t>
      </w:r>
      <w:r w:rsidRPr="00B80EC2">
        <w:rPr>
          <w:rStyle w:val="StyleUnderline"/>
          <w:highlight w:val="green"/>
        </w:rPr>
        <w:t>lawsuit</w:t>
      </w:r>
      <w:r w:rsidRPr="00A76AB8">
        <w:rPr>
          <w:rStyle w:val="StyleUnderline"/>
        </w:rPr>
        <w:t xml:space="preserve"> should </w:t>
      </w:r>
      <w:r w:rsidRPr="00B80EC2">
        <w:rPr>
          <w:rStyle w:val="Emphasis"/>
          <w:highlight w:val="green"/>
        </w:rPr>
        <w:t>send a strong signal</w:t>
      </w:r>
      <w:r w:rsidRPr="00A76AB8">
        <w:rPr>
          <w:rStyle w:val="StyleUnderline"/>
        </w:rPr>
        <w:t xml:space="preserve"> that </w:t>
      </w:r>
      <w:r w:rsidRPr="00B80EC2">
        <w:rPr>
          <w:rStyle w:val="StyleUnderline"/>
          <w:highlight w:val="green"/>
        </w:rPr>
        <w:t xml:space="preserve">we will </w:t>
      </w:r>
      <w:r w:rsidRPr="00B80EC2">
        <w:rPr>
          <w:rStyle w:val="Emphasis"/>
          <w:highlight w:val="green"/>
        </w:rPr>
        <w:t>act aggressively</w:t>
      </w:r>
      <w:r w:rsidRPr="00B80EC2">
        <w:rPr>
          <w:rStyle w:val="StyleUnderline"/>
          <w:highlight w:val="green"/>
        </w:rPr>
        <w:t xml:space="preserve"> to protect</w:t>
      </w:r>
      <w:r w:rsidRPr="00A76AB8">
        <w:rPr>
          <w:rStyle w:val="StyleUnderline"/>
        </w:rPr>
        <w:t xml:space="preserve"> our critical infrastructure </w:t>
      </w:r>
      <w:r w:rsidRPr="00B80EC2">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61D01025" w14:textId="77777777" w:rsidR="00B01651" w:rsidRPr="00A76AB8" w:rsidRDefault="00B01651" w:rsidP="00B01651">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06084D7C" w14:textId="77777777" w:rsidR="00B01651" w:rsidRPr="00A76AB8" w:rsidRDefault="00B01651" w:rsidP="00B01651">
      <w:pPr>
        <w:rPr>
          <w:sz w:val="16"/>
        </w:rPr>
      </w:pPr>
      <w:r w:rsidRPr="00B80EC2">
        <w:rPr>
          <w:rStyle w:val="StyleUnderline"/>
          <w:highlight w:val="green"/>
        </w:rPr>
        <w:t>The</w:t>
      </w:r>
      <w:r w:rsidRPr="00A76AB8">
        <w:rPr>
          <w:rStyle w:val="StyleUnderline"/>
        </w:rPr>
        <w:t xml:space="preserve"> </w:t>
      </w:r>
      <w:r w:rsidRPr="00A76AB8">
        <w:rPr>
          <w:rStyle w:val="Emphasis"/>
        </w:rPr>
        <w:t xml:space="preserve">FTC </w:t>
      </w:r>
      <w:r w:rsidRPr="00B80EC2">
        <w:rPr>
          <w:rStyle w:val="Emphasis"/>
          <w:highlight w:val="green"/>
        </w:rPr>
        <w:t>filing</w:t>
      </w:r>
      <w:r w:rsidRPr="00B80EC2">
        <w:rPr>
          <w:rStyle w:val="StyleUnderline"/>
          <w:highlight w:val="green"/>
        </w:rPr>
        <w:t xml:space="preserve"> has</w:t>
      </w:r>
      <w:r w:rsidRPr="00A76AB8">
        <w:rPr>
          <w:sz w:val="16"/>
        </w:rPr>
        <w:t xml:space="preserve">, understandably, </w:t>
      </w:r>
      <w:r w:rsidRPr="00B80EC2">
        <w:rPr>
          <w:rStyle w:val="StyleUnderline"/>
          <w:highlight w:val="green"/>
        </w:rPr>
        <w:t xml:space="preserve">been cast as </w:t>
      </w:r>
      <w:r w:rsidRPr="00B80EC2">
        <w:rPr>
          <w:rStyle w:val="Emphasis"/>
          <w:highlight w:val="green"/>
        </w:rPr>
        <w:t>Khan’s opening salvo</w:t>
      </w:r>
      <w:r w:rsidRPr="00B80EC2">
        <w:rPr>
          <w:rStyle w:val="StyleUnderline"/>
          <w:highlight w:val="green"/>
        </w:rPr>
        <w:t xml:space="preserve"> in her </w:t>
      </w:r>
      <w:r w:rsidRPr="003D6E65">
        <w:rPr>
          <w:rStyle w:val="Emphasis"/>
        </w:rPr>
        <w:t xml:space="preserve">promised </w:t>
      </w:r>
      <w:r w:rsidRPr="00B80EC2">
        <w:rPr>
          <w:rStyle w:val="Emphasis"/>
          <w:highlight w:val="green"/>
        </w:rPr>
        <w:t>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0791530F" w14:textId="77777777" w:rsidR="00B01651" w:rsidRPr="00A76AB8" w:rsidRDefault="00B01651" w:rsidP="00B01651">
      <w:pPr>
        <w:rPr>
          <w:sz w:val="16"/>
          <w:szCs w:val="16"/>
        </w:rPr>
      </w:pPr>
      <w:r w:rsidRPr="00A76AB8">
        <w:rPr>
          <w:sz w:val="16"/>
          <w:szCs w:val="16"/>
        </w:rPr>
        <w:t>But Khan, perhaps smartly, isn’t exactly taking a big swing here.</w:t>
      </w:r>
    </w:p>
    <w:p w14:paraId="6D2C2516" w14:textId="77777777" w:rsidR="00B01651" w:rsidRPr="00A76AB8" w:rsidRDefault="00B01651" w:rsidP="00B01651">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5197B780" w14:textId="77777777" w:rsidR="00B01651" w:rsidRPr="00A76AB8" w:rsidRDefault="00B01651" w:rsidP="00B01651">
      <w:pPr>
        <w:rPr>
          <w:sz w:val="16"/>
          <w:szCs w:val="16"/>
        </w:rPr>
      </w:pPr>
      <w:r w:rsidRPr="00A76AB8">
        <w:rPr>
          <w:sz w:val="16"/>
          <w:szCs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446782BD" w14:textId="77777777" w:rsidR="00B01651" w:rsidRPr="00A76AB8" w:rsidRDefault="00B01651" w:rsidP="00B01651">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520F7350" w14:textId="77777777" w:rsidR="00B01651" w:rsidRPr="00A76AB8" w:rsidRDefault="00B01651" w:rsidP="00B01651">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35C7980F" w14:textId="77777777" w:rsidR="00B01651" w:rsidRPr="00A76AB8" w:rsidRDefault="00B01651" w:rsidP="00B01651">
      <w:pPr>
        <w:rPr>
          <w:rStyle w:val="StyleUnderline"/>
        </w:rPr>
      </w:pPr>
      <w:r w:rsidRPr="00B80EC2">
        <w:rPr>
          <w:rStyle w:val="StyleUnderline"/>
          <w:highlight w:val="green"/>
        </w:rPr>
        <w:t>Among</w:t>
      </w:r>
      <w:r w:rsidRPr="00A76AB8">
        <w:rPr>
          <w:rStyle w:val="StyleUnderline"/>
        </w:rPr>
        <w:t xml:space="preserve"> those </w:t>
      </w:r>
      <w:r w:rsidRPr="00B80EC2">
        <w:rPr>
          <w:rStyle w:val="StyleUnderline"/>
          <w:highlight w:val="green"/>
        </w:rPr>
        <w:t>cases</w:t>
      </w:r>
      <w:r w:rsidRPr="00A76AB8">
        <w:rPr>
          <w:rStyle w:val="StyleUnderline"/>
        </w:rPr>
        <w:t xml:space="preserve">: Amazon’s proposed $8.5-billion deal to buy Hollywood’s </w:t>
      </w:r>
      <w:r w:rsidRPr="00B80EC2">
        <w:rPr>
          <w:rStyle w:val="Emphasis"/>
          <w:highlight w:val="green"/>
        </w:rPr>
        <w:t>MGM Studios</w:t>
      </w:r>
      <w:r w:rsidRPr="00A76AB8">
        <w:rPr>
          <w:rStyle w:val="StyleUnderline"/>
        </w:rPr>
        <w:t xml:space="preserve">; defense giant Lockheed Martin’s looming $4.4 billion acquisition of </w:t>
      </w:r>
      <w:r w:rsidRPr="00B80EC2">
        <w:rPr>
          <w:rStyle w:val="Emphasis"/>
          <w:highlight w:val="green"/>
        </w:rPr>
        <w:t>Aerojet</w:t>
      </w:r>
      <w:r w:rsidRPr="00A76AB8">
        <w:rPr>
          <w:rStyle w:val="Emphasis"/>
        </w:rPr>
        <w:t xml:space="preserve"> Rocketdyne</w:t>
      </w:r>
      <w:r w:rsidRPr="00A76AB8">
        <w:rPr>
          <w:rStyle w:val="StyleUnderline"/>
        </w:rPr>
        <w:t xml:space="preserve">; </w:t>
      </w:r>
      <w:r w:rsidRPr="00B80EC2">
        <w:rPr>
          <w:rStyle w:val="StyleUnderline"/>
          <w:highlight w:val="green"/>
        </w:rPr>
        <w:t>and</w:t>
      </w:r>
      <w:r w:rsidRPr="00A76AB8">
        <w:rPr>
          <w:rStyle w:val="StyleUnderline"/>
        </w:rPr>
        <w:t xml:space="preserve"> the $43 billion merger of AT&amp;T’s </w:t>
      </w:r>
      <w:proofErr w:type="spellStart"/>
      <w:r w:rsidRPr="00A76AB8">
        <w:rPr>
          <w:rStyle w:val="StyleUnderline"/>
        </w:rPr>
        <w:t>WarnerMedia</w:t>
      </w:r>
      <w:proofErr w:type="spellEnd"/>
      <w:r w:rsidRPr="00A76AB8">
        <w:rPr>
          <w:rStyle w:val="StyleUnderline"/>
        </w:rPr>
        <w:t xml:space="preserve"> division with </w:t>
      </w:r>
      <w:r w:rsidRPr="00B80EC2">
        <w:rPr>
          <w:rStyle w:val="Emphasis"/>
          <w:highlight w:val="green"/>
        </w:rPr>
        <w:t>Discovery</w:t>
      </w:r>
      <w:r w:rsidRPr="00A76AB8">
        <w:rPr>
          <w:rStyle w:val="StyleUnderline"/>
        </w:rPr>
        <w:t>.</w:t>
      </w:r>
    </w:p>
    <w:p w14:paraId="452142AD" w14:textId="77777777" w:rsidR="00B01651" w:rsidRPr="00140FB7" w:rsidRDefault="00B01651" w:rsidP="00B01651"/>
    <w:p w14:paraId="2807CEC6" w14:textId="77777777" w:rsidR="00B01651" w:rsidRDefault="00B01651" w:rsidP="00B01651">
      <w:pPr>
        <w:pStyle w:val="Heading4"/>
      </w:pPr>
      <w:r>
        <w:t xml:space="preserve">No public perception---we are a niche court ruling tweaking Amex, NOT Roe v. Wade 2.  </w:t>
      </w:r>
    </w:p>
    <w:p w14:paraId="4E94594C" w14:textId="77777777" w:rsidR="00B01651" w:rsidRDefault="00B01651" w:rsidP="00B01651">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2C328A82" w14:textId="77777777" w:rsidR="00B01651" w:rsidRPr="005D1A72" w:rsidRDefault="00B01651" w:rsidP="00B01651">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29F86529" w14:textId="77777777" w:rsidR="00B01651" w:rsidRPr="00FE1FAF" w:rsidRDefault="00B01651" w:rsidP="00B01651">
      <w:pPr>
        <w:rPr>
          <w:sz w:val="16"/>
          <w:szCs w:val="16"/>
        </w:rPr>
      </w:pPr>
      <w:r w:rsidRPr="00FE1FAF">
        <w:rPr>
          <w:sz w:val="16"/>
          <w:szCs w:val="16"/>
        </w:rPr>
        <w:t xml:space="preserve">It is worth underlining the point that </w:t>
      </w:r>
      <w:r w:rsidRPr="00FC3B68">
        <w:rPr>
          <w:rStyle w:val="Emphasis"/>
          <w:highlight w:val="cyan"/>
        </w:rPr>
        <w:t>a great deal of the Court’s work is</w:t>
      </w:r>
      <w:r w:rsidRPr="00FE1FAF">
        <w:rPr>
          <w:rStyle w:val="Emphasis"/>
        </w:rPr>
        <w:t xml:space="preserve"> essentially </w:t>
      </w:r>
      <w:r w:rsidRPr="00FC3B68">
        <w:rPr>
          <w:rStyle w:val="Emphasis"/>
          <w:highlight w:val="cyan"/>
        </w:rPr>
        <w:t>invisible to the public</w:t>
      </w:r>
      <w:r w:rsidRPr="00FE1FAF">
        <w:rPr>
          <w:rStyle w:val="Emphasis"/>
        </w:rPr>
        <w:t xml:space="preserve">. </w:t>
      </w:r>
      <w:r w:rsidRPr="00FC3B68">
        <w:rPr>
          <w:rStyle w:val="Emphasis"/>
          <w:highlight w:val="cyan"/>
        </w:rPr>
        <w:t xml:space="preserve">Decisions in </w:t>
      </w:r>
      <w:r w:rsidRPr="009A0FD4">
        <w:rPr>
          <w:rStyle w:val="Emphasis"/>
        </w:rPr>
        <w:t xml:space="preserve">fields such as </w:t>
      </w:r>
      <w:r w:rsidRPr="00FC3B68">
        <w:rPr>
          <w:rStyle w:val="Emphasis"/>
          <w:highlight w:val="cyan"/>
        </w:rPr>
        <w:t>antitrust</w:t>
      </w:r>
      <w:r w:rsidRPr="00FE1FAF">
        <w:rPr>
          <w:rStyle w:val="Emphasis"/>
        </w:rPr>
        <w:t xml:space="preserve"> and patent law </w:t>
      </w:r>
      <w:r w:rsidRPr="00FC3B68">
        <w:rPr>
          <w:rStyle w:val="Emphasis"/>
          <w:highlight w:val="cyan"/>
        </w:rPr>
        <w:t>may be highly consequential, but it seems unlikely</w:t>
      </w:r>
      <w:r w:rsidRPr="00FE1FAF">
        <w:rPr>
          <w:rStyle w:val="Emphasis"/>
        </w:rPr>
        <w:t xml:space="preserve"> that </w:t>
      </w:r>
      <w:r w:rsidRPr="00FC3B68">
        <w:rPr>
          <w:rStyle w:val="Emphasis"/>
          <w:highlight w:val="cyan"/>
        </w:rPr>
        <w:t>there are strong</w:t>
      </w:r>
      <w:r w:rsidRPr="00FE1FAF">
        <w:rPr>
          <w:rStyle w:val="Emphasis"/>
        </w:rPr>
        <w:t xml:space="preserve"> public </w:t>
      </w:r>
      <w:r w:rsidRPr="00FC3B68">
        <w:rPr>
          <w:rStyle w:val="Emphasis"/>
          <w:highlight w:val="cyan"/>
        </w:rPr>
        <w:t>feelings about those</w:t>
      </w:r>
      <w:r w:rsidRPr="00FE1FAF">
        <w:rPr>
          <w:rStyle w:val="Emphasis"/>
        </w:rPr>
        <w:t xml:space="preserve"> decisions. </w:t>
      </w:r>
      <w:r w:rsidRPr="00FC3B68">
        <w:rPr>
          <w:rStyle w:val="Emphasis"/>
          <w:highlight w:val="cyan"/>
        </w:rPr>
        <w:t>Even if Justices seek to maintain</w:t>
      </w:r>
      <w:r w:rsidRPr="00FE1FAF">
        <w:rPr>
          <w:rStyle w:val="Emphasis"/>
        </w:rPr>
        <w:t xml:space="preserve"> the Court’s </w:t>
      </w:r>
      <w:r w:rsidRPr="00FC3B68">
        <w:rPr>
          <w:rStyle w:val="Emphasis"/>
          <w:highlight w:val="cyan"/>
        </w:rPr>
        <w:t>legitimacy</w:t>
      </w:r>
      <w:r w:rsidRPr="00FE1FAF">
        <w:rPr>
          <w:rStyle w:val="Emphasis"/>
        </w:rPr>
        <w:t xml:space="preserve">, </w:t>
      </w:r>
      <w:r w:rsidRPr="00FC3B68">
        <w:rPr>
          <w:rStyle w:val="Emphasis"/>
          <w:highlight w:val="cyan"/>
        </w:rPr>
        <w:t xml:space="preserve">they have </w:t>
      </w:r>
      <w:r w:rsidRPr="00FC3B68">
        <w:rPr>
          <w:rStyle w:val="Emphasis"/>
          <w:sz w:val="28"/>
          <w:szCs w:val="28"/>
          <w:highlight w:val="cyan"/>
        </w:rPr>
        <w:t>no reason</w:t>
      </w:r>
      <w:r w:rsidRPr="00FC3B68">
        <w:rPr>
          <w:rStyle w:val="Emphasis"/>
          <w:highlight w:val="cyan"/>
        </w:rPr>
        <w:t xml:space="preserve"> to worry</w:t>
      </w:r>
      <w:r w:rsidRPr="00FE1FAF">
        <w:rPr>
          <w:rStyle w:val="Emphasis"/>
        </w:rPr>
        <w:t xml:space="preserve"> that public </w:t>
      </w:r>
      <w:r w:rsidRPr="00FC3B68">
        <w:rPr>
          <w:rStyle w:val="Emphasis"/>
          <w:highlight w:val="cyan"/>
        </w:rPr>
        <w:t>outrage</w:t>
      </w:r>
      <w:r w:rsidRPr="00FE1FAF">
        <w:rPr>
          <w:rStyle w:val="Emphasis"/>
        </w:rPr>
        <w:t xml:space="preserve"> in decisions in those fields </w:t>
      </w:r>
      <w:r w:rsidRPr="00FC3B68">
        <w:rPr>
          <w:rStyle w:val="Emphasis"/>
          <w:highlight w:val="cyan"/>
        </w:rPr>
        <w:t xml:space="preserve">will damage </w:t>
      </w:r>
      <w:r w:rsidRPr="009A0FD4">
        <w:rPr>
          <w:rStyle w:val="Emphasis"/>
        </w:rPr>
        <w:t xml:space="preserve">this </w:t>
      </w:r>
      <w:r w:rsidRPr="00FC3B68">
        <w:rPr>
          <w:rStyle w:val="Emphasis"/>
          <w:highlight w:val="cyan"/>
        </w:rPr>
        <w:t>legitimacy</w:t>
      </w:r>
      <w:r w:rsidRPr="00FC3B68">
        <w:rPr>
          <w:sz w:val="16"/>
          <w:szCs w:val="16"/>
          <w:highlight w:val="cya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394D97C2" w14:textId="77777777" w:rsidR="00B01651" w:rsidRPr="00195151" w:rsidRDefault="00B01651" w:rsidP="00B01651">
      <w:pPr>
        <w:pStyle w:val="Heading4"/>
      </w:pPr>
      <w:r>
        <w:t xml:space="preserve">Public announcement delayed. </w:t>
      </w:r>
    </w:p>
    <w:p w14:paraId="70C3BA5A" w14:textId="77777777" w:rsidR="00B01651" w:rsidRPr="00195151" w:rsidRDefault="00B01651" w:rsidP="00B01651">
      <w:r w:rsidRPr="00195151">
        <w:rPr>
          <w:b/>
          <w:bCs/>
          <w:sz w:val="26"/>
          <w:szCs w:val="26"/>
        </w:rPr>
        <w:t>SCOTUS 17</w:t>
      </w:r>
      <w:r w:rsidRPr="00195151">
        <w:t xml:space="preserve">, 7-13-2017, "The Court and Its Procedures," </w:t>
      </w:r>
      <w:r>
        <w:t>SCOTUS.gov</w:t>
      </w:r>
      <w:r w:rsidRPr="00195151">
        <w:t>, https://www.supremecourt.gov/about/procedures.aspx</w:t>
      </w:r>
      <w:r w:rsidRPr="00195151">
        <w:rPr>
          <w:rFonts w:ascii="Arial" w:eastAsia="Times New Roman" w:hAnsi="Arial" w:cs="Arial"/>
          <w:vanish/>
          <w:sz w:val="16"/>
          <w:szCs w:val="16"/>
          <w:lang w:eastAsia="zh-CN"/>
        </w:rPr>
        <w:t>Top of Form</w:t>
      </w:r>
    </w:p>
    <w:p w14:paraId="1FD0F679" w14:textId="77777777" w:rsidR="00B01651" w:rsidRDefault="00B01651" w:rsidP="00B01651">
      <w:r w:rsidRPr="00195151">
        <w:rPr>
          <w:u w:val="single"/>
        </w:rPr>
        <w:t xml:space="preserve">The </w:t>
      </w:r>
      <w:r w:rsidRPr="00FC3B68">
        <w:rPr>
          <w:highlight w:val="cyan"/>
          <w:u w:val="single"/>
        </w:rPr>
        <w:t>Court maintains this</w:t>
      </w:r>
      <w:r w:rsidRPr="00195151">
        <w:rPr>
          <w:u w:val="single"/>
        </w:rPr>
        <w:t xml:space="preserve"> schedule</w:t>
      </w:r>
      <w:r w:rsidRPr="00195151">
        <w:t xml:space="preserve"> each Term </w:t>
      </w:r>
      <w:r w:rsidRPr="00FC3B68">
        <w:rPr>
          <w:highlight w:val="cyan"/>
          <w:u w:val="single"/>
        </w:rPr>
        <w:t>until all cases ready</w:t>
      </w:r>
      <w:r w:rsidRPr="00195151">
        <w:rPr>
          <w:u w:val="single"/>
        </w:rPr>
        <w:t xml:space="preserve"> for submission </w:t>
      </w:r>
      <w:r w:rsidRPr="00FC3B68">
        <w:rPr>
          <w:highlight w:val="cyan"/>
          <w:u w:val="single"/>
        </w:rPr>
        <w:t>have been heard and decided</w:t>
      </w:r>
      <w:r w:rsidRPr="00195151">
        <w:t xml:space="preserve">. </w:t>
      </w:r>
      <w:r w:rsidRPr="00FC3B68">
        <w:rPr>
          <w:highlight w:val="cyan"/>
          <w:u w:val="single"/>
        </w:rPr>
        <w:t>In</w:t>
      </w:r>
      <w:r w:rsidRPr="00195151">
        <w:rPr>
          <w:u w:val="single"/>
        </w:rPr>
        <w:t xml:space="preserve"> </w:t>
      </w:r>
      <w:r w:rsidRPr="00195151">
        <w:rPr>
          <w:rStyle w:val="Emphasis"/>
        </w:rPr>
        <w:t xml:space="preserve">May and </w:t>
      </w:r>
      <w:proofErr w:type="gramStart"/>
      <w:r w:rsidRPr="00FC3B68">
        <w:rPr>
          <w:rStyle w:val="Emphasis"/>
          <w:highlight w:val="cyan"/>
        </w:rPr>
        <w:t>June</w:t>
      </w:r>
      <w:proofErr w:type="gramEnd"/>
      <w:r w:rsidRPr="00FC3B68">
        <w:rPr>
          <w:highlight w:val="cyan"/>
          <w:u w:val="single"/>
        </w:rPr>
        <w:t xml:space="preserve"> the Court sits</w:t>
      </w:r>
      <w:r w:rsidRPr="00195151">
        <w:t xml:space="preserve"> only </w:t>
      </w:r>
      <w:r w:rsidRPr="00FC3B68">
        <w:rPr>
          <w:highlight w:val="cyan"/>
          <w:u w:val="single"/>
        </w:rPr>
        <w:t>to announce</w:t>
      </w:r>
      <w:r w:rsidRPr="00195151">
        <w:rPr>
          <w:u w:val="single"/>
        </w:rPr>
        <w:t xml:space="preserve"> orders and </w:t>
      </w:r>
      <w:r w:rsidRPr="00FC3B68">
        <w:rPr>
          <w:rStyle w:val="Emphasis"/>
          <w:highlight w:val="cyan"/>
        </w:rPr>
        <w:t>opinions</w:t>
      </w:r>
      <w:r w:rsidRPr="00195151">
        <w:t xml:space="preserve">. </w:t>
      </w:r>
      <w:r w:rsidRPr="00195151">
        <w:rPr>
          <w:u w:val="single"/>
        </w:rPr>
        <w:t>The Court recesses at the end of June</w:t>
      </w:r>
      <w:r w:rsidRPr="00195151">
        <w:t xml:space="preserve">, but the work of the Justices is unceasing. During the summer they continue to analyze new petitions for review, consider motions and applications, and must </w:t>
      </w:r>
      <w:proofErr w:type="gramStart"/>
      <w:r w:rsidRPr="00195151">
        <w:t>make preparations</w:t>
      </w:r>
      <w:proofErr w:type="gramEnd"/>
      <w:r w:rsidRPr="00195151">
        <w:t xml:space="preserve"> for cases scheduled for fall argument.</w:t>
      </w:r>
    </w:p>
    <w:p w14:paraId="2E8C4977" w14:textId="77777777" w:rsidR="00B01651" w:rsidRPr="00F66F0F" w:rsidRDefault="00B01651" w:rsidP="00B01651"/>
    <w:p w14:paraId="56EB14F9" w14:textId="77777777" w:rsidR="00B01651" w:rsidRDefault="00B01651" w:rsidP="00B01651">
      <w:pPr>
        <w:pStyle w:val="Heading4"/>
      </w:pPr>
      <w:r>
        <w:t>Anti-monopoly action is bipartisan</w:t>
      </w:r>
    </w:p>
    <w:p w14:paraId="13907DE2" w14:textId="77777777" w:rsidR="00B01651" w:rsidRDefault="00B01651" w:rsidP="00B01651">
      <w:r w:rsidRPr="00E3655C">
        <w:t xml:space="preserve">Christopher </w:t>
      </w:r>
      <w:proofErr w:type="spellStart"/>
      <w:r w:rsidRPr="00E3655C">
        <w:rPr>
          <w:rStyle w:val="Style13ptBold"/>
        </w:rPr>
        <w:t>Cadelago</w:t>
      </w:r>
      <w:proofErr w:type="spellEnd"/>
      <w:r w:rsidRPr="00E3655C">
        <w:t xml:space="preserve"> </w:t>
      </w:r>
      <w:r w:rsidRPr="00E3655C">
        <w:rPr>
          <w:rStyle w:val="Style13ptBold"/>
        </w:rPr>
        <w:t>and</w:t>
      </w:r>
      <w:r w:rsidRPr="00E3655C">
        <w:t xml:space="preserve"> Meridith </w:t>
      </w:r>
      <w:proofErr w:type="spellStart"/>
      <w:r w:rsidRPr="00E3655C">
        <w:rPr>
          <w:rStyle w:val="Style13ptBold"/>
        </w:rPr>
        <w:t>Mcgraw</w:t>
      </w:r>
      <w:proofErr w:type="spellEnd"/>
      <w:r w:rsidRPr="00E3655C">
        <w:t>, Politico, ‘It’s ceding a lot of terrain to us’: Biden goes populist with little pushback, 7/19/</w:t>
      </w:r>
      <w:r w:rsidRPr="00E3655C">
        <w:rPr>
          <w:rStyle w:val="Style13ptBold"/>
        </w:rPr>
        <w:t>21</w:t>
      </w:r>
      <w:r w:rsidRPr="00E3655C">
        <w:t xml:space="preserve">, </w:t>
      </w:r>
      <w:hyperlink r:id="rId20" w:history="1">
        <w:r w:rsidRPr="00BC755A">
          <w:rPr>
            <w:rStyle w:val="Hyperlink"/>
          </w:rPr>
          <w:t>https://www.politico.com/news/2021/07/19/biden-populist-antimonopoly-500100</w:t>
        </w:r>
      </w:hyperlink>
    </w:p>
    <w:p w14:paraId="293A1062" w14:textId="77777777" w:rsidR="00B01651" w:rsidRDefault="00B01651" w:rsidP="00B01651">
      <w:r>
        <w:t xml:space="preserve">“If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w:t>
      </w:r>
      <w:r w:rsidRPr="00B80EC2">
        <w:rPr>
          <w:rStyle w:val="Emphasis"/>
          <w:highlight w:val="green"/>
        </w:rPr>
        <w:t>it's very hard to be against competition</w:t>
      </w:r>
      <w:r>
        <w:t>.”</w:t>
      </w:r>
    </w:p>
    <w:p w14:paraId="33934BCE" w14:textId="77777777" w:rsidR="00B01651" w:rsidRPr="00E3655C" w:rsidRDefault="00B01651" w:rsidP="00B01651">
      <w:pPr>
        <w:rPr>
          <w:b/>
          <w:iCs/>
          <w:u w:val="single"/>
          <w:bdr w:val="single" w:sz="8" w:space="0" w:color="auto"/>
        </w:rPr>
      </w:pPr>
      <w:r w:rsidRPr="00B80EC2">
        <w:rPr>
          <w:highlight w:val="green"/>
          <w:u w:val="single"/>
        </w:rPr>
        <w:t xml:space="preserve">The right’s </w:t>
      </w:r>
      <w:r w:rsidRPr="00956645">
        <w:rPr>
          <w:u w:val="single"/>
        </w:rPr>
        <w:t xml:space="preserve">muted </w:t>
      </w:r>
      <w:r w:rsidRPr="00B80EC2">
        <w:rPr>
          <w:highlight w:val="green"/>
          <w:u w:val="single"/>
        </w:rPr>
        <w:t>response</w:t>
      </w:r>
      <w:r w:rsidRPr="00E3655C">
        <w:rPr>
          <w:u w:val="single"/>
        </w:rPr>
        <w:t xml:space="preserve"> to Biden’s orders </w:t>
      </w:r>
      <w:r w:rsidRPr="00B80EC2">
        <w:rPr>
          <w:highlight w:val="green"/>
          <w:u w:val="single"/>
        </w:rPr>
        <w:t>underscores</w:t>
      </w:r>
      <w:r w:rsidRPr="00E3655C">
        <w:rPr>
          <w:u w:val="single"/>
        </w:rPr>
        <w:t xml:space="preserve"> the </w:t>
      </w:r>
      <w:r w:rsidRPr="00B80EC2">
        <w:rPr>
          <w:rStyle w:val="Emphasis"/>
          <w:highlight w:val="green"/>
        </w:rPr>
        <w:t xml:space="preserve">remarkable </w:t>
      </w:r>
      <w:r w:rsidRPr="005D6B27">
        <w:rPr>
          <w:rStyle w:val="Emphasis"/>
        </w:rPr>
        <w:t xml:space="preserve">ideological </w:t>
      </w:r>
      <w:r w:rsidRPr="00B80EC2">
        <w:rPr>
          <w:rStyle w:val="Emphasis"/>
          <w:highlight w:val="green"/>
        </w:rPr>
        <w:t>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E3655C">
        <w:rPr>
          <w:u w:val="single"/>
        </w:rPr>
        <w:t xml:space="preserve">even officials in Trump’s orbit were saying </w:t>
      </w:r>
      <w:r w:rsidRPr="00E3655C">
        <w:rPr>
          <w:rStyle w:val="Emphasis"/>
        </w:rPr>
        <w:t>the politics were smart.</w:t>
      </w:r>
    </w:p>
    <w:p w14:paraId="34CFED43" w14:textId="77777777" w:rsidR="00B01651" w:rsidRDefault="00B01651" w:rsidP="00B01651">
      <w:r>
        <w:t>“Both [Biden and Trump] have elements in their constituencies that want this, and, by the way, they’re on solid ground with the rest of America,” said a Trump adviser. “America has a love-hate relationship with these companies.”</w:t>
      </w:r>
    </w:p>
    <w:p w14:paraId="27CDEB7F" w14:textId="77777777" w:rsidR="00B01651" w:rsidRDefault="00B01651" w:rsidP="00B01651">
      <w:r>
        <w:t xml:space="preserve">But, so far, </w:t>
      </w:r>
      <w:r w:rsidRPr="00956645">
        <w:rPr>
          <w:u w:val="single"/>
        </w:rPr>
        <w:t xml:space="preserve">much of </w:t>
      </w:r>
      <w:r w:rsidRPr="005D6B27">
        <w:rPr>
          <w:u w:val="single"/>
        </w:rPr>
        <w:t xml:space="preserve">the </w:t>
      </w:r>
      <w:r w:rsidRPr="00B80EC2">
        <w:rPr>
          <w:highlight w:val="green"/>
          <w:u w:val="single"/>
        </w:rPr>
        <w:t>GOP’s</w:t>
      </w:r>
      <w:r w:rsidRPr="00E3655C">
        <w:rPr>
          <w:u w:val="single"/>
        </w:rPr>
        <w:t xml:space="preserve"> newfound </w:t>
      </w:r>
      <w:r w:rsidRPr="00956645">
        <w:rPr>
          <w:u w:val="single"/>
        </w:rPr>
        <w:t xml:space="preserve">economic </w:t>
      </w:r>
      <w:r w:rsidRPr="005D6B27">
        <w:rPr>
          <w:u w:val="single"/>
        </w:rPr>
        <w:t>populism has been delivered in words rather than action</w:t>
      </w:r>
      <w:r w:rsidRPr="00E3655C">
        <w:rPr>
          <w:u w:val="single"/>
        </w:rPr>
        <w:t xml:space="preserve">. And </w:t>
      </w:r>
      <w:r w:rsidRPr="005D6B27">
        <w:rPr>
          <w:u w:val="single"/>
        </w:rPr>
        <w:t xml:space="preserve">that’s </w:t>
      </w:r>
      <w:r w:rsidRPr="00B80EC2">
        <w:rPr>
          <w:highlight w:val="green"/>
          <w:u w:val="single"/>
        </w:rPr>
        <w:t xml:space="preserve">given </w:t>
      </w:r>
      <w:proofErr w:type="gramStart"/>
      <w:r w:rsidRPr="00B80EC2">
        <w:rPr>
          <w:highlight w:val="green"/>
          <w:u w:val="single"/>
        </w:rPr>
        <w:t>Democrats</w:t>
      </w:r>
      <w:proofErr w:type="gramEnd"/>
      <w:r w:rsidRPr="00B80EC2">
        <w:rPr>
          <w:highlight w:val="green"/>
          <w:u w:val="single"/>
        </w:rPr>
        <w:t xml:space="preserve"> </w:t>
      </w:r>
      <w:r w:rsidRPr="00B80EC2">
        <w:rPr>
          <w:rStyle w:val="Emphasis"/>
          <w:highlight w:val="green"/>
        </w:rPr>
        <w:t>space to pursue an agenda</w:t>
      </w:r>
      <w:r w:rsidRPr="00B80EC2">
        <w:rPr>
          <w:highlight w:val="green"/>
        </w:rPr>
        <w:t xml:space="preserve"> </w:t>
      </w:r>
      <w:r w:rsidRPr="00B80EC2">
        <w:rPr>
          <w:highlight w:val="green"/>
          <w:u w:val="single"/>
        </w:rPr>
        <w:t>that</w:t>
      </w:r>
      <w:r>
        <w:t xml:space="preserve">, even just </w:t>
      </w:r>
      <w:r w:rsidRPr="005D6B27">
        <w:rPr>
          <w:rStyle w:val="Emphasis"/>
        </w:rPr>
        <w:t xml:space="preserve">five </w:t>
      </w:r>
      <w:r w:rsidRPr="00B80EC2">
        <w:rPr>
          <w:rStyle w:val="Emphasis"/>
          <w:highlight w:val="green"/>
        </w:rPr>
        <w:t>years ago</w:t>
      </w:r>
      <w:r>
        <w:t xml:space="preserve">, likely </w:t>
      </w:r>
      <w:r w:rsidRPr="00B80EC2">
        <w:rPr>
          <w:rStyle w:val="Emphasis"/>
          <w:highlight w:val="green"/>
        </w:rPr>
        <w:t>would have sparked</w:t>
      </w:r>
      <w:r w:rsidRPr="00E3655C">
        <w:rPr>
          <w:rStyle w:val="Emphasis"/>
        </w:rPr>
        <w:t xml:space="preserve"> massive </w:t>
      </w:r>
      <w:r w:rsidRPr="00B80EC2">
        <w:rPr>
          <w:rStyle w:val="Emphasis"/>
          <w:highlight w:val="green"/>
        </w:rPr>
        <w:t>blowback</w:t>
      </w:r>
      <w:r>
        <w:t>.</w:t>
      </w:r>
    </w:p>
    <w:p w14:paraId="21D03DE8" w14:textId="77777777" w:rsidR="00B01651" w:rsidRDefault="00B01651" w:rsidP="00B01651">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4CE3ADCB" w14:textId="77777777" w:rsidR="00B01651" w:rsidRDefault="00B01651" w:rsidP="00B01651">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558F2DA5" w14:textId="77777777" w:rsidR="00B01651" w:rsidRDefault="00B01651" w:rsidP="00B01651">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70D6F82B" w14:textId="77777777" w:rsidR="00B01651" w:rsidRPr="00E3655C" w:rsidRDefault="00B01651" w:rsidP="00B01651">
      <w:pPr>
        <w:rPr>
          <w:rStyle w:val="Emphasis"/>
        </w:rPr>
      </w:pPr>
      <w:r w:rsidRPr="00956645">
        <w:rPr>
          <w:u w:val="single"/>
        </w:rPr>
        <w:t>Some</w:t>
      </w:r>
      <w:r w:rsidRPr="00E3655C">
        <w:rPr>
          <w:u w:val="single"/>
        </w:rPr>
        <w:t xml:space="preserve"> of </w:t>
      </w:r>
      <w:r w:rsidRPr="00B80EC2">
        <w:rPr>
          <w:highlight w:val="green"/>
          <w:u w:val="single"/>
        </w:rPr>
        <w:t xml:space="preserve">Biden’s actions </w:t>
      </w:r>
      <w:r w:rsidRPr="00956645">
        <w:rPr>
          <w:u w:val="single"/>
        </w:rPr>
        <w:t xml:space="preserve">came on issues that </w:t>
      </w:r>
      <w:r w:rsidRPr="0047428D">
        <w:rPr>
          <w:rStyle w:val="Emphasis"/>
        </w:rPr>
        <w:t>already</w:t>
      </w:r>
      <w:r w:rsidRPr="00E3655C">
        <w:rPr>
          <w:rStyle w:val="Emphasis"/>
        </w:rPr>
        <w:t xml:space="preserve"> </w:t>
      </w:r>
      <w:r w:rsidRPr="00B80EC2">
        <w:rPr>
          <w:rStyle w:val="Emphasis"/>
          <w:highlight w:val="green"/>
        </w:rPr>
        <w:t xml:space="preserve">had </w:t>
      </w:r>
      <w:r w:rsidRPr="005D6B27">
        <w:rPr>
          <w:rStyle w:val="Emphasis"/>
        </w:rPr>
        <w:t xml:space="preserve">Republican </w:t>
      </w:r>
      <w:r w:rsidRPr="00B80EC2">
        <w:rPr>
          <w:rStyle w:val="Emphasis"/>
          <w:highlight w:val="green"/>
        </w:rPr>
        <w:t>support</w:t>
      </w:r>
      <w:r>
        <w:t xml:space="preserve">, </w:t>
      </w:r>
      <w:r w:rsidRPr="00E3655C">
        <w:rPr>
          <w:u w:val="single"/>
        </w:rPr>
        <w:t>including the effort to bring down the price of hearing aids,</w:t>
      </w:r>
      <w:r>
        <w:t xml:space="preserve"> discouraging agricultural </w:t>
      </w:r>
      <w:proofErr w:type="gramStart"/>
      <w:r>
        <w:t>consolidation</w:t>
      </w:r>
      <w:proofErr w:type="gramEnd"/>
      <w:r>
        <w:t xml:space="preserve"> and limiting so-called noncompete agreements that harm U.S. workers, among others. </w:t>
      </w:r>
      <w:r w:rsidRPr="00B80EC2">
        <w:rPr>
          <w:rStyle w:val="Emphasis"/>
          <w:highlight w:val="green"/>
        </w:rPr>
        <w:t>Twenty-one Republicans backed Khan’s nomination</w:t>
      </w:r>
      <w:r w:rsidRPr="00E3655C">
        <w:rPr>
          <w:rStyle w:val="Emphasis"/>
        </w:rPr>
        <w:t>.</w:t>
      </w:r>
    </w:p>
    <w:p w14:paraId="01FB72AD" w14:textId="77777777" w:rsidR="00B01651" w:rsidRDefault="00B01651" w:rsidP="00B01651">
      <w:r w:rsidRPr="00E3655C">
        <w:rPr>
          <w:u w:val="single"/>
        </w:rPr>
        <w:t xml:space="preserve">The </w:t>
      </w:r>
      <w:r w:rsidRPr="00B80EC2">
        <w:rPr>
          <w:rStyle w:val="Emphasis"/>
          <w:highlight w:val="green"/>
        </w:rPr>
        <w:t>cross-partisan appeal around anti-monopoly</w:t>
      </w:r>
      <w:r w:rsidRPr="005D6B27">
        <w:rPr>
          <w:rStyle w:val="Emphasis"/>
        </w:rPr>
        <w:t xml:space="preserve"> policies</w:t>
      </w:r>
      <w:r w:rsidRPr="00E3655C">
        <w:rPr>
          <w:u w:val="single"/>
        </w:rPr>
        <w:t xml:space="preserve"> </w:t>
      </w:r>
      <w:r w:rsidRPr="00B80EC2">
        <w:rPr>
          <w:highlight w:val="green"/>
          <w:u w:val="single"/>
        </w:rPr>
        <w:t xml:space="preserve">traces back </w:t>
      </w:r>
      <w:r w:rsidRPr="00B80EC2">
        <w:rPr>
          <w:rStyle w:val="Emphasis"/>
          <w:highlight w:val="green"/>
        </w:rPr>
        <w:t>even further</w:t>
      </w:r>
      <w:r w:rsidRPr="00E3655C">
        <w:rPr>
          <w:u w:val="single"/>
        </w:rPr>
        <w:t>.</w:t>
      </w:r>
      <w:r>
        <w:t xml:space="preserve"> During the 2016 election, </w:t>
      </w:r>
      <w:r w:rsidRPr="00E3655C">
        <w:rPr>
          <w:u w:val="single"/>
        </w:rPr>
        <w:t>Trump ran on promises to combat big mergers and take on massive corporations that he said posed a “huge antitrust problem</w:t>
      </w:r>
      <w:r>
        <w:t xml:space="preserve">.” Following Trump’s loss, </w:t>
      </w:r>
      <w:r w:rsidRPr="00E3655C">
        <w:rPr>
          <w:u w:val="single"/>
        </w:rPr>
        <w:t>Sen. Josh Hawley (R-Mo.) and Rep. Ken Buck (R-Colo.)</w:t>
      </w:r>
      <w:r>
        <w:t xml:space="preserve"> </w:t>
      </w:r>
      <w:r w:rsidRPr="00E3655C">
        <w:rPr>
          <w:u w:val="single"/>
        </w:rPr>
        <w:t xml:space="preserve">have called for sweeping antitrust reform in Congress that at times </w:t>
      </w:r>
      <w:r w:rsidRPr="00E3655C">
        <w:rPr>
          <w:rStyle w:val="Emphasis"/>
        </w:rPr>
        <w:t>echoes Democratic efforts</w:t>
      </w:r>
      <w:r>
        <w:t>. Fox News’ Tucker Carlson, one of the most influential voices to the right, cheered the choice of Khan to lead the FTC.</w:t>
      </w:r>
    </w:p>
    <w:p w14:paraId="266AFD70" w14:textId="77777777" w:rsidR="00B01651" w:rsidRDefault="00B01651" w:rsidP="00B01651">
      <w:pPr>
        <w:pStyle w:val="Heading4"/>
      </w:pPr>
      <w:r>
        <w:t xml:space="preserve">Their evidence is about FRT internationally---no reason why US bans are key – China obviously won’t listen NOR </w:t>
      </w:r>
      <w:proofErr w:type="gramStart"/>
      <w:r>
        <w:t>gives a shit</w:t>
      </w:r>
      <w:proofErr w:type="gramEnd"/>
      <w:r>
        <w:t xml:space="preserve">. </w:t>
      </w:r>
    </w:p>
    <w:p w14:paraId="71897A11" w14:textId="77777777" w:rsidR="00B01651" w:rsidRDefault="00B01651" w:rsidP="00B01651"/>
    <w:p w14:paraId="421CE0DA" w14:textId="77777777" w:rsidR="00B01651" w:rsidRDefault="00B01651" w:rsidP="00B01651">
      <w:pPr>
        <w:pStyle w:val="Heading4"/>
      </w:pPr>
      <w:r>
        <w:t xml:space="preserve">There’s no way its key to all democracy – too many </w:t>
      </w:r>
      <w:proofErr w:type="gramStart"/>
      <w:r>
        <w:t>alt</w:t>
      </w:r>
      <w:proofErr w:type="gramEnd"/>
      <w:r>
        <w:t xml:space="preserve"> causes </w:t>
      </w:r>
    </w:p>
    <w:p w14:paraId="68EADCA4" w14:textId="77777777" w:rsidR="00B01651" w:rsidRDefault="00B01651" w:rsidP="00B01651"/>
    <w:p w14:paraId="151F6A6E" w14:textId="77777777" w:rsidR="00B01651" w:rsidRPr="00E75E3E" w:rsidRDefault="00B01651" w:rsidP="00B01651"/>
    <w:p w14:paraId="7142B22F" w14:textId="77777777" w:rsidR="00B01651" w:rsidRDefault="00B01651" w:rsidP="00B01651"/>
    <w:p w14:paraId="26BAA611" w14:textId="77777777" w:rsidR="00B01651" w:rsidRPr="00E75E3E" w:rsidRDefault="00B01651" w:rsidP="00B01651"/>
    <w:p w14:paraId="16407662" w14:textId="5E3A9235" w:rsidR="00B01651" w:rsidRDefault="00B01651" w:rsidP="00B01651">
      <w:pPr>
        <w:pStyle w:val="Heading1"/>
      </w:pPr>
      <w:r>
        <w:t>1AR</w:t>
      </w:r>
    </w:p>
    <w:p w14:paraId="0807F4CB" w14:textId="3446B4B0" w:rsidR="00B01651" w:rsidRDefault="00B01651" w:rsidP="00B01651"/>
    <w:p w14:paraId="3839CC61" w14:textId="77777777" w:rsidR="00B01651" w:rsidRDefault="00B01651" w:rsidP="00B01651">
      <w:pPr>
        <w:pStyle w:val="Heading2"/>
      </w:pPr>
      <w:r>
        <w:t>T</w:t>
      </w:r>
    </w:p>
    <w:p w14:paraId="1C6269A6" w14:textId="77777777" w:rsidR="00B01651" w:rsidRPr="006702B8" w:rsidRDefault="00B01651" w:rsidP="00B01651">
      <w:pPr>
        <w:pStyle w:val="Heading4"/>
        <w:rPr>
          <w:u w:val="single"/>
        </w:rPr>
      </w:pPr>
      <w:r>
        <w:t>That means our AFF prohibits all of the type of conduct</w:t>
      </w:r>
      <w:r w:rsidRPr="006702B8">
        <w:rPr>
          <w:u w:val="single"/>
        </w:rPr>
        <w:t xml:space="preserve"> </w:t>
      </w:r>
    </w:p>
    <w:p w14:paraId="067BD8EE" w14:textId="77777777" w:rsidR="00B01651" w:rsidRDefault="00B01651" w:rsidP="00B01651">
      <w:proofErr w:type="spellStart"/>
      <w:r w:rsidRPr="0046502C">
        <w:rPr>
          <w:b/>
          <w:bCs/>
          <w:sz w:val="26"/>
          <w:szCs w:val="26"/>
        </w:rPr>
        <w:t>Hovenkamp</w:t>
      </w:r>
      <w:proofErr w:type="spellEnd"/>
      <w:r w:rsidRPr="0046502C">
        <w:rPr>
          <w:b/>
          <w:bCs/>
          <w:sz w:val="26"/>
          <w:szCs w:val="26"/>
        </w:rPr>
        <w:t xml:space="preserve"> 20</w:t>
      </w:r>
      <w:r>
        <w:t xml:space="preserve"> --- James G. Dinan University Professor, University of Pennsylvania Carey Law </w:t>
      </w:r>
      <w:proofErr w:type="gramStart"/>
      <w:r>
        <w:t>School</w:t>
      </w:r>
      <w:proofErr w:type="gramEnd"/>
      <w:r>
        <w:t xml:space="preserve"> and The Wharton School.</w:t>
      </w:r>
    </w:p>
    <w:p w14:paraId="583DCAD9" w14:textId="77777777" w:rsidR="00B01651" w:rsidRPr="0046502C" w:rsidRDefault="00B01651" w:rsidP="00B01651">
      <w:r>
        <w:t>Herbert</w:t>
      </w:r>
      <w:r w:rsidRPr="0046502C">
        <w:t xml:space="preserve">, 1-17-2020, "Herbert </w:t>
      </w:r>
      <w:proofErr w:type="spellStart"/>
      <w:r w:rsidRPr="0046502C">
        <w:t>Hovenkamp</w:t>
      </w:r>
      <w:proofErr w:type="spellEnd"/>
      <w:r w:rsidRPr="0046502C">
        <w:t xml:space="preserve">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559BBD00" w14:textId="77777777" w:rsidR="00B01651" w:rsidRPr="0046502C" w:rsidRDefault="00B01651" w:rsidP="00B01651">
      <w:r w:rsidRPr="0046502C">
        <w:rPr>
          <w:u w:val="single"/>
        </w:rPr>
        <w:t xml:space="preserve">In conclusion, </w:t>
      </w:r>
      <w:r w:rsidRPr="00F149BA">
        <w:rPr>
          <w:highlight w:val="green"/>
          <w:u w:val="single"/>
        </w:rPr>
        <w:t xml:space="preserve">stated </w:t>
      </w:r>
      <w:r w:rsidRPr="00F149BA">
        <w:rPr>
          <w:rStyle w:val="Emphasis"/>
          <w:highlight w:val="green"/>
        </w:rPr>
        <w:t>in rule of reason terms</w:t>
      </w:r>
      <w:r w:rsidRPr="00F149BA">
        <w:rPr>
          <w:highlight w:val="green"/>
        </w:rPr>
        <w:t>,</w:t>
      </w:r>
      <w:r w:rsidRPr="0046502C">
        <w:t xml:space="preserve"> the question was whether the plaintiff had presented enough evidence of competitive harm to require the defendant to offer a </w:t>
      </w:r>
      <w:proofErr w:type="spellStart"/>
      <w:r w:rsidRPr="0046502C">
        <w:t>defence</w:t>
      </w:r>
      <w:proofErr w:type="spellEnd"/>
      <w:r w:rsidRPr="0046502C">
        <w:t xml:space="preserve">. </w:t>
      </w:r>
      <w:r w:rsidRPr="00F149BA">
        <w:rPr>
          <w:highlight w:val="green"/>
          <w:u w:val="single"/>
        </w:rPr>
        <w:t xml:space="preserve">The </w:t>
      </w:r>
      <w:r w:rsidRPr="00F149BA">
        <w:rPr>
          <w:rStyle w:val="Emphasis"/>
          <w:highlight w:val="green"/>
        </w:rPr>
        <w:t>harms were clear</w:t>
      </w:r>
      <w:r w:rsidRPr="00F149BA">
        <w:rPr>
          <w:highlight w:val="green"/>
          <w:u w:val="single"/>
        </w:rPr>
        <w:t>: cardholders were denied</w:t>
      </w:r>
      <w:r w:rsidRPr="0046502C">
        <w:rPr>
          <w:u w:val="single"/>
        </w:rPr>
        <w:t xml:space="preserve"> an opportunity to obtain </w:t>
      </w:r>
      <w:r w:rsidRPr="00F149BA">
        <w:rPr>
          <w:rStyle w:val="Emphasis"/>
          <w:highlight w:val="green"/>
        </w:rPr>
        <w:t>lower prices</w:t>
      </w:r>
      <w:r w:rsidRPr="00F149BA">
        <w:rPr>
          <w:highlight w:val="green"/>
          <w:u w:val="single"/>
        </w:rPr>
        <w:t>, and merchants</w:t>
      </w:r>
      <w:r w:rsidRPr="0046502C">
        <w:rPr>
          <w:u w:val="single"/>
        </w:rPr>
        <w:t xml:space="preserve"> were </w:t>
      </w:r>
      <w:r w:rsidRPr="00F149BA">
        <w:rPr>
          <w:highlight w:val="green"/>
          <w:u w:val="single"/>
        </w:rPr>
        <w:t>denied</w:t>
      </w:r>
      <w:r w:rsidRPr="0046502C">
        <w:rPr>
          <w:u w:val="single"/>
        </w:rPr>
        <w:t xml:space="preserve"> the opportunity for </w:t>
      </w:r>
      <w:r w:rsidRPr="00F149BA">
        <w:rPr>
          <w:highlight w:val="green"/>
          <w:u w:val="single"/>
        </w:rPr>
        <w:t>a less costly transaction</w:t>
      </w:r>
      <w:r w:rsidRPr="00F149BA">
        <w:rPr>
          <w:highlight w:val="green"/>
        </w:rPr>
        <w:t xml:space="preserve">. </w:t>
      </w:r>
      <w:r w:rsidRPr="00F149BA">
        <w:rPr>
          <w:highlight w:val="green"/>
          <w:u w:val="single"/>
        </w:rPr>
        <w:t xml:space="preserve">From a </w:t>
      </w:r>
      <w:r w:rsidRPr="00F149BA">
        <w:rPr>
          <w:rStyle w:val="Emphasis"/>
          <w:highlight w:val="green"/>
        </w:rPr>
        <w:t>consumer welfare perspective</w:t>
      </w:r>
      <w:r w:rsidRPr="0046502C">
        <w:rPr>
          <w:u w:val="single"/>
        </w:rPr>
        <w:t xml:space="preserve">, the directly affected </w:t>
      </w:r>
      <w:r w:rsidRPr="00F149BA">
        <w:rPr>
          <w:rStyle w:val="Emphasis"/>
          <w:highlight w:val="green"/>
        </w:rPr>
        <w:t>consumers were worse off</w:t>
      </w:r>
      <w:r w:rsidRPr="0046502C">
        <w:rPr>
          <w:u w:val="single"/>
        </w:rPr>
        <w:t>, as well as other consumers who were forced to pay higher product prices regardless of the form of payment they chose</w:t>
      </w:r>
      <w:r w:rsidRPr="0046502C">
        <w:t>. While Amex itself benefitted by preserving the transaction to its own system, this was at best a wealth transfer from whatever payment method or platform lost the transaction.</w:t>
      </w:r>
    </w:p>
    <w:p w14:paraId="52AE7E7E" w14:textId="77777777" w:rsidR="00B01651" w:rsidRPr="0046502C" w:rsidRDefault="00B01651" w:rsidP="00B01651">
      <w:r w:rsidRPr="0046502C">
        <w:t>The paper closes with a discussion of what are the implications of this decision for the future.</w:t>
      </w:r>
    </w:p>
    <w:p w14:paraId="0B378B48" w14:textId="717B27FD" w:rsidR="00B01651" w:rsidRDefault="00B01651" w:rsidP="00B01651">
      <w:r w:rsidRPr="00F149BA">
        <w:rPr>
          <w:highlight w:val="green"/>
          <w:u w:val="single"/>
        </w:rPr>
        <w:t xml:space="preserve">Grouping </w:t>
      </w:r>
      <w:r w:rsidRPr="00F149BA">
        <w:rPr>
          <w:rStyle w:val="Emphasis"/>
          <w:highlight w:val="green"/>
        </w:rPr>
        <w:t>both sides</w:t>
      </w:r>
      <w:r w:rsidRPr="00F149BA">
        <w:rPr>
          <w:highlight w:val="green"/>
          <w:u w:val="single"/>
        </w:rPr>
        <w:t xml:space="preserve"> of a platform into a </w:t>
      </w:r>
      <w:r w:rsidRPr="00F149BA">
        <w:rPr>
          <w:rStyle w:val="Emphasis"/>
          <w:highlight w:val="green"/>
        </w:rPr>
        <w:t>single</w:t>
      </w:r>
      <w:r w:rsidRPr="0046502C">
        <w:rPr>
          <w:rStyle w:val="Emphasis"/>
        </w:rPr>
        <w:t xml:space="preserve"> relevant </w:t>
      </w:r>
      <w:r w:rsidRPr="00F149BA">
        <w:rPr>
          <w:rStyle w:val="Emphasis"/>
          <w:highlight w:val="green"/>
        </w:rPr>
        <w:t>market</w:t>
      </w:r>
      <w:r w:rsidRPr="0046502C">
        <w:rPr>
          <w:u w:val="single"/>
        </w:rPr>
        <w:t xml:space="preserve"> in cases such as this </w:t>
      </w:r>
      <w:r w:rsidRPr="00F149BA">
        <w:rPr>
          <w:highlight w:val="green"/>
          <w:u w:val="single"/>
        </w:rPr>
        <w:t xml:space="preserve">may be economic nonsense, but it is </w:t>
      </w:r>
      <w:r w:rsidRPr="00F149BA">
        <w:rPr>
          <w:rStyle w:val="Emphasis"/>
          <w:sz w:val="28"/>
          <w:szCs w:val="28"/>
          <w:highlight w:val="green"/>
        </w:rPr>
        <w:t>now the law</w:t>
      </w:r>
      <w:r w:rsidRPr="0046502C">
        <w:rPr>
          <w:rStyle w:val="Emphasis"/>
          <w:sz w:val="26"/>
          <w:szCs w:val="26"/>
        </w:rPr>
        <w:t>.</w:t>
      </w:r>
      <w:r w:rsidRPr="0046502C">
        <w:t xml:space="preserve"> The Supreme Court held that not every two-sided platform qualified for its unique approach, but noted that transactional platforms in which there is a simultaneous one-to-one correspondence between the transactions on one side of the platform and those on the other side are “different”.</w:t>
      </w:r>
    </w:p>
    <w:p w14:paraId="2816CA47" w14:textId="77777777" w:rsidR="00B01651" w:rsidRPr="00F95836" w:rsidRDefault="00B01651" w:rsidP="00B01651">
      <w:pPr>
        <w:pStyle w:val="Heading4"/>
      </w:pPr>
      <w:r>
        <w:t xml:space="preserve">Rule of Reason prohibits. </w:t>
      </w:r>
    </w:p>
    <w:p w14:paraId="0D5AC03E" w14:textId="77777777" w:rsidR="00B01651" w:rsidRDefault="00B01651" w:rsidP="00B01651">
      <w:r>
        <w:t xml:space="preserve">Sarah E. </w:t>
      </w:r>
      <w:r w:rsidRPr="00E7471E">
        <w:rPr>
          <w:rStyle w:val="Style13ptBold"/>
        </w:rPr>
        <w:t>Light 19</w:t>
      </w:r>
      <w:r>
        <w:t>, Assistant Professor of Legal Studies and Business Ethics, The Wharton School, University of Pennsylvania, “The Law of the Corporation as Environmental Law,” 71 Stan. L. Rev. 137, Lexis</w:t>
      </w:r>
    </w:p>
    <w:p w14:paraId="6D8DB1B5" w14:textId="77777777" w:rsidR="00B01651" w:rsidRPr="001D1046" w:rsidRDefault="00B01651" w:rsidP="00B01651">
      <w:pPr>
        <w:rPr>
          <w:sz w:val="14"/>
        </w:rPr>
      </w:pPr>
      <w:r w:rsidRPr="001D1046">
        <w:rPr>
          <w:sz w:val="14"/>
        </w:rPr>
        <w:t>C. A Heterogeneous Regulatory Toolkit</w:t>
      </w:r>
    </w:p>
    <w:p w14:paraId="6FE76CE1" w14:textId="77777777" w:rsidR="00B01651" w:rsidRPr="001D1046" w:rsidRDefault="00B01651" w:rsidP="00B01651">
      <w:pPr>
        <w:rPr>
          <w:sz w:val="14"/>
        </w:rPr>
      </w:pPr>
      <w:r w:rsidRPr="001D1046">
        <w:rPr>
          <w:sz w:val="14"/>
        </w:rPr>
        <w:t xml:space="preserve">Layering the traditional narrative with the contributions of those </w:t>
      </w:r>
      <w:r w:rsidRPr="00BA6721">
        <w:rPr>
          <w:rStyle w:val="StyleUnderline"/>
        </w:rPr>
        <w:t>scholars</w:t>
      </w:r>
      <w:r w:rsidRPr="001D1046">
        <w:rPr>
          <w:sz w:val="14"/>
        </w:rPr>
        <w:t xml:space="preserve"> who have sought to expand beyond it yields the conclusion that environmental law is a heterogeneous field. In an influential article, Larry Lessig </w:t>
      </w:r>
      <w:r w:rsidRPr="00BA6721">
        <w:rPr>
          <w:rStyle w:val="StyleUnderline"/>
        </w:rPr>
        <w:t>identified</w:t>
      </w:r>
      <w:r w:rsidRPr="001D1046">
        <w:rPr>
          <w:sz w:val="14"/>
        </w:rPr>
        <w:t xml:space="preserve"> </w:t>
      </w:r>
      <w:r w:rsidRPr="00BA6721">
        <w:rPr>
          <w:rStyle w:val="Emphasis"/>
        </w:rPr>
        <w:t>four different</w:t>
      </w:r>
      <w:r w:rsidRPr="001D1046">
        <w:rPr>
          <w:sz w:val="14"/>
        </w:rPr>
        <w:t xml:space="preserve"> types, or "</w:t>
      </w:r>
      <w:r w:rsidRPr="00BA6721">
        <w:rPr>
          <w:rStyle w:val="Emphasis"/>
        </w:rPr>
        <w:t>modalities</w:t>
      </w:r>
      <w:r w:rsidRPr="001D1046">
        <w:rPr>
          <w:sz w:val="14"/>
        </w:rPr>
        <w:t xml:space="preserve">," </w:t>
      </w:r>
      <w:r w:rsidRPr="00BA6721">
        <w:rPr>
          <w:rStyle w:val="StyleUnderline"/>
        </w:rPr>
        <w:t>of</w:t>
      </w:r>
      <w:r w:rsidRPr="001D1046">
        <w:rPr>
          <w:sz w:val="14"/>
        </w:rPr>
        <w:t xml:space="preserve"> </w:t>
      </w:r>
      <w:r w:rsidRPr="00BA6721">
        <w:rPr>
          <w:rStyle w:val="Emphasis"/>
        </w:rPr>
        <w:t>influence</w:t>
      </w:r>
      <w:r w:rsidRPr="001D1046">
        <w:rPr>
          <w:sz w:val="14"/>
        </w:rPr>
        <w:t xml:space="preserve"> </w:t>
      </w:r>
      <w:r w:rsidRPr="00BA6721">
        <w:rPr>
          <w:rStyle w:val="StyleUnderline"/>
        </w:rPr>
        <w:t xml:space="preserve">on behavior: </w:t>
      </w:r>
      <w:r w:rsidRPr="00BA6721">
        <w:rPr>
          <w:rStyle w:val="Emphasis"/>
        </w:rPr>
        <w:t>law</w:t>
      </w:r>
      <w:r w:rsidRPr="00BA6721">
        <w:rPr>
          <w:rStyle w:val="StyleUnderline"/>
        </w:rPr>
        <w:t xml:space="preserve">, social </w:t>
      </w:r>
      <w:r w:rsidRPr="00BA6721">
        <w:rPr>
          <w:rStyle w:val="Emphasis"/>
        </w:rPr>
        <w:t>norms</w:t>
      </w:r>
      <w:r w:rsidRPr="00BA6721">
        <w:rPr>
          <w:rStyle w:val="StyleUnderline"/>
        </w:rPr>
        <w:t xml:space="preserve">, </w:t>
      </w:r>
      <w:r w:rsidRPr="00BA6721">
        <w:rPr>
          <w:rStyle w:val="Emphasis"/>
        </w:rPr>
        <w:t>markets</w:t>
      </w:r>
      <w:r w:rsidRPr="00BA6721">
        <w:rPr>
          <w:rStyle w:val="StyleUnderline"/>
        </w:rPr>
        <w:t xml:space="preserve">, and </w:t>
      </w:r>
      <w:r w:rsidRPr="00BA6721">
        <w:rPr>
          <w:rStyle w:val="Emphasis"/>
        </w:rPr>
        <w:t>architecture</w:t>
      </w:r>
      <w:r w:rsidRPr="001D1046">
        <w:rPr>
          <w:sz w:val="14"/>
        </w:rPr>
        <w:t xml:space="preserve">. 75 </w:t>
      </w:r>
      <w:r w:rsidRPr="00BA6721">
        <w:rPr>
          <w:rStyle w:val="StyleUnderline"/>
        </w:rPr>
        <w:t>Law</w:t>
      </w:r>
      <w:r w:rsidRPr="001D1046">
        <w:rPr>
          <w:sz w:val="14"/>
        </w:rPr>
        <w:t xml:space="preserve"> "</w:t>
      </w:r>
      <w:r w:rsidRPr="00BA6721">
        <w:rPr>
          <w:rStyle w:val="Emphasis"/>
        </w:rPr>
        <w:t>directs</w:t>
      </w:r>
      <w:r w:rsidRPr="001D1046">
        <w:rPr>
          <w:sz w:val="14"/>
        </w:rPr>
        <w:t xml:space="preserve"> </w:t>
      </w:r>
      <w:r w:rsidRPr="00BA6721">
        <w:rPr>
          <w:rStyle w:val="StyleUnderline"/>
        </w:rPr>
        <w:t xml:space="preserve">behavior" under threat of government </w:t>
      </w:r>
      <w:r w:rsidRPr="00BA6721">
        <w:rPr>
          <w:rStyle w:val="Emphasis"/>
        </w:rPr>
        <w:t>sanction</w:t>
      </w:r>
      <w:r w:rsidRPr="001D1046">
        <w:rPr>
          <w:sz w:val="14"/>
        </w:rPr>
        <w:t xml:space="preserve">; social </w:t>
      </w:r>
      <w:r w:rsidRPr="00BA6721">
        <w:rPr>
          <w:rStyle w:val="Emphasis"/>
        </w:rPr>
        <w:t>norms</w:t>
      </w:r>
      <w:r w:rsidRPr="001D1046">
        <w:rPr>
          <w:sz w:val="14"/>
        </w:rPr>
        <w:t xml:space="preserve"> </w:t>
      </w:r>
      <w:r w:rsidRPr="00BA6721">
        <w:rPr>
          <w:rStyle w:val="StyleUnderline"/>
        </w:rPr>
        <w:t xml:space="preserve">constrain behavior through "the enforcement of a </w:t>
      </w:r>
      <w:r w:rsidRPr="00BA6721">
        <w:rPr>
          <w:rStyle w:val="Emphasis"/>
        </w:rPr>
        <w:t>community</w:t>
      </w:r>
      <w:r w:rsidRPr="00BA6721">
        <w:rPr>
          <w:rStyle w:val="StyleUnderline"/>
        </w:rPr>
        <w:t xml:space="preserve">"; markets "regulate through the device of </w:t>
      </w:r>
      <w:r w:rsidRPr="00BA6721">
        <w:rPr>
          <w:rStyle w:val="Emphasis"/>
        </w:rPr>
        <w:t>price</w:t>
      </w:r>
      <w:r w:rsidRPr="00BA6721">
        <w:rPr>
          <w:rStyle w:val="StyleUnderline"/>
        </w:rPr>
        <w:t>"; and "architecture" or "features of the world - whether made, or found - restrict</w:t>
      </w:r>
      <w:r w:rsidRPr="001D1046">
        <w:rPr>
          <w:sz w:val="14"/>
        </w:rPr>
        <w:t xml:space="preserve">  [*156]  </w:t>
      </w:r>
      <w:r w:rsidRPr="00BA6721">
        <w:rPr>
          <w:rStyle w:val="StyleUnderline"/>
        </w:rPr>
        <w:t>and enable in a way that directs or affects behavior."</w:t>
      </w:r>
      <w:r w:rsidRPr="001D1046">
        <w:rPr>
          <w:sz w:val="14"/>
        </w:rPr>
        <w:t xml:space="preserve"> 76 </w:t>
      </w:r>
      <w:r w:rsidRPr="00BA6721">
        <w:rPr>
          <w:rStyle w:val="StyleUnderline"/>
        </w:rPr>
        <w:t xml:space="preserve">The </w:t>
      </w:r>
      <w:r w:rsidRPr="00FC3B68">
        <w:rPr>
          <w:rStyle w:val="StyleUnderline"/>
          <w:highlight w:val="cyan"/>
        </w:rPr>
        <w:t>law may constrain behavior</w:t>
      </w:r>
      <w:r w:rsidRPr="00BA6721">
        <w:rPr>
          <w:rStyle w:val="StyleUnderline"/>
        </w:rPr>
        <w:t xml:space="preserve"> </w:t>
      </w:r>
      <w:r w:rsidRPr="00BA6721">
        <w:rPr>
          <w:rStyle w:val="Emphasis"/>
        </w:rPr>
        <w:t>directly</w:t>
      </w:r>
      <w:r w:rsidRPr="00BA6721">
        <w:rPr>
          <w:rStyle w:val="StyleUnderline"/>
        </w:rPr>
        <w:t xml:space="preserve">, </w:t>
      </w:r>
      <w:r w:rsidRPr="00BA6721">
        <w:rPr>
          <w:rStyle w:val="Emphasis"/>
        </w:rPr>
        <w:t xml:space="preserve">such as </w:t>
      </w:r>
      <w:r w:rsidRPr="00FC3B68">
        <w:rPr>
          <w:rStyle w:val="Emphasis"/>
          <w:highlight w:val="cyan"/>
        </w:rPr>
        <w:t>by prohibiting a bad act</w:t>
      </w:r>
      <w:r w:rsidRPr="001D1046">
        <w:rPr>
          <w:sz w:val="14"/>
        </w:rPr>
        <w:t>. But the law can also regulate behavior indirectly by shaping or regulating one of the other modalities (social norms, markets, or architecture), which then constrains behavior through its own means of influence. 77 Environmental law employs each of these means of influence both alone and in combination.</w:t>
      </w:r>
    </w:p>
    <w:p w14:paraId="1C48E4F5" w14:textId="77777777" w:rsidR="00B01651" w:rsidRPr="001D1046" w:rsidRDefault="00B01651" w:rsidP="00B01651">
      <w:pPr>
        <w:rPr>
          <w:sz w:val="6"/>
          <w:szCs w:val="14"/>
        </w:rPr>
      </w:pPr>
      <w:r w:rsidRPr="001D1046">
        <w:rPr>
          <w:sz w:val="6"/>
          <w:szCs w:val="14"/>
        </w:rPr>
        <w:t>Regulators have a diverse set of tools at their disposal to promote environmental values and goals like conservation of common pool resources and the reduction or prevention of pollution. 78 They can use prescriptive rules like technology requirements, or performance standards that require firms to meet certain environmental goals. They can create property rights over common pool resources, impose market-leveraging approaches like taxes and subsidies, or adopt tradable permits for emissions. Regulators can employ informational regulation, requiring the disclosure of environmental information to the public with an eye toward providing incentives for better environmental performance. They can impose environmental standards through procurement rules or supply-chain management, or can mandate or encourage the purchase of insurance for environmentally risky activities.</w:t>
      </w:r>
    </w:p>
    <w:p w14:paraId="3384502A" w14:textId="77777777" w:rsidR="00B01651" w:rsidRPr="001D1046" w:rsidRDefault="00B01651" w:rsidP="00B01651">
      <w:pPr>
        <w:rPr>
          <w:sz w:val="6"/>
          <w:szCs w:val="14"/>
        </w:rPr>
      </w:pPr>
      <w:r w:rsidRPr="001D1046">
        <w:rPr>
          <w:sz w:val="6"/>
          <w:szCs w:val="14"/>
        </w:rPr>
        <w:t xml:space="preserve">To take one example, there are many ways to increase recycling and limit the use of virgin materials, 79 a concern that implicates the problem of cumulative harms. A regulator could simply legally mandate the recycling of certain products, or it could ban the use of virgin materials in production. The law could require that products procured for government use contain a minimum percentage of recycled materials in order to encourage the growth of  [*157]  a market for recycled goods. 80 The law could encourage recycling behavior by creating exceptions to onerous reporting and handling requirements for solid, hazardous waste if the product is recycled in a closed-loop process. 81 The law could operate through price mechanisms, either by taxing the use of virgin materials or subsidizing the use of recycled ones. Deposit refund schemes can provide incentives for consumers to return objects like plastic or glass bottles to stores for recycling. 82 The law could establish a tradable permit scheme, requiring an allowance to use a certain </w:t>
      </w:r>
      <w:proofErr w:type="gramStart"/>
      <w:r w:rsidRPr="001D1046">
        <w:rPr>
          <w:sz w:val="6"/>
          <w:szCs w:val="14"/>
        </w:rPr>
        <w:t>amount</w:t>
      </w:r>
      <w:proofErr w:type="gramEnd"/>
      <w:r w:rsidRPr="001D1046">
        <w:rPr>
          <w:sz w:val="6"/>
          <w:szCs w:val="14"/>
        </w:rPr>
        <w:t xml:space="preserve"> of virgin materials, but permitting firms to trade these allowances. The law could influence the physical convenience or architecture of recycling. Local governments could set schedules for curbside recycling that are more frequent than trash pickups. 83</w:t>
      </w:r>
    </w:p>
    <w:p w14:paraId="760427D5" w14:textId="77777777" w:rsidR="00B01651" w:rsidRPr="001D1046" w:rsidRDefault="00B01651" w:rsidP="00B01651">
      <w:pPr>
        <w:rPr>
          <w:sz w:val="6"/>
          <w:szCs w:val="14"/>
        </w:rPr>
      </w:pPr>
      <w:r w:rsidRPr="001D1046">
        <w:rPr>
          <w:sz w:val="6"/>
          <w:szCs w:val="14"/>
        </w:rPr>
        <w:t>As alternatives to public law rules, social norms could develop (or be consciously shaped) within a community to identify recycling as "patriotic," or to shame those who discard, rather than recycle, valuable virgin materials. 84 Or a private environmental governance solution could arise in which firms, NGOs, or industry associations employ parallel versions of these public law tools or innovate with new solutions. 85 For example, private firms or NGOs could develop take-back programs that encourage consumers to return old products when they purchase new ones, or firms could impose limits on their suppliers' use of virgin materials. 86</w:t>
      </w:r>
    </w:p>
    <w:p w14:paraId="187908A6" w14:textId="77777777" w:rsidR="00B01651" w:rsidRPr="001D1046" w:rsidRDefault="00B01651" w:rsidP="00B01651">
      <w:pPr>
        <w:rPr>
          <w:sz w:val="6"/>
          <w:szCs w:val="14"/>
        </w:rPr>
      </w:pPr>
      <w:r w:rsidRPr="001D1046">
        <w:rPr>
          <w:sz w:val="6"/>
          <w:szCs w:val="14"/>
        </w:rPr>
        <w:t xml:space="preserve">[*158] </w:t>
      </w:r>
    </w:p>
    <w:p w14:paraId="764D7BED" w14:textId="77777777" w:rsidR="00B01651" w:rsidRPr="001D1046" w:rsidRDefault="00B01651" w:rsidP="00B01651">
      <w:pPr>
        <w:rPr>
          <w:sz w:val="6"/>
          <w:szCs w:val="14"/>
        </w:rPr>
      </w:pPr>
      <w:r w:rsidRPr="001D1046">
        <w:rPr>
          <w:sz w:val="6"/>
          <w:szCs w:val="14"/>
        </w:rPr>
        <w:t>D. What Is Missing</w:t>
      </w:r>
    </w:p>
    <w:p w14:paraId="15983913" w14:textId="77777777" w:rsidR="00B01651" w:rsidRPr="001D1046" w:rsidRDefault="00B01651" w:rsidP="00B01651">
      <w:pPr>
        <w:rPr>
          <w:sz w:val="6"/>
          <w:szCs w:val="14"/>
        </w:rPr>
      </w:pPr>
      <w:r w:rsidRPr="001D1046">
        <w:rPr>
          <w:sz w:val="6"/>
          <w:szCs w:val="14"/>
        </w:rPr>
        <w:t xml:space="preserve">Despite the widespread understanding that environmental law is a heterogeneous field, still missing, even from these discussions that look beyond traditional federal environmental statutes, is an in-depth, holistic account of the impact of corporate, securities, antitrust, and bankruptcy law on firms' environmental </w:t>
      </w:r>
      <w:proofErr w:type="spellStart"/>
      <w:r w:rsidRPr="001D1046">
        <w:rPr>
          <w:sz w:val="6"/>
          <w:szCs w:val="14"/>
        </w:rPr>
        <w:t>decisionmaking</w:t>
      </w:r>
      <w:proofErr w:type="spellEnd"/>
      <w:r w:rsidRPr="001D1046">
        <w:rPr>
          <w:sz w:val="6"/>
          <w:szCs w:val="14"/>
        </w:rPr>
        <w:t>. As noted above, to the extent that environmental law scholars have examined these fields of corporate and business law, their approach has tended to focus on a single field, a single doctrine, or a single case. 87</w:t>
      </w:r>
    </w:p>
    <w:p w14:paraId="0BD238B1" w14:textId="77777777" w:rsidR="00B01651" w:rsidRPr="001D1046" w:rsidRDefault="00B01651" w:rsidP="00B01651">
      <w:pPr>
        <w:rPr>
          <w:sz w:val="6"/>
          <w:szCs w:val="14"/>
        </w:rPr>
      </w:pPr>
      <w:r w:rsidRPr="001D1046">
        <w:rPr>
          <w:sz w:val="6"/>
          <w:szCs w:val="14"/>
        </w:rPr>
        <w:t xml:space="preserve">Environmental law casebooks used in law school, which arguably represent what is considered central to the field, likewise do not generally offer any in-depth discussion of whether firm managers have a fiduciary duty only to maximize profit for the benefit of shareholders, or whether they have broader discretion to </w:t>
      </w:r>
      <w:proofErr w:type="gramStart"/>
      <w:r w:rsidRPr="001D1046">
        <w:rPr>
          <w:sz w:val="6"/>
          <w:szCs w:val="14"/>
        </w:rPr>
        <w:t>take into account</w:t>
      </w:r>
      <w:proofErr w:type="gramEnd"/>
      <w:r w:rsidRPr="001D1046">
        <w:rPr>
          <w:sz w:val="6"/>
          <w:szCs w:val="14"/>
        </w:rPr>
        <w:t xml:space="preserve"> the long-term interests of a wider class of stakeholders, including customers, employees, the local community, and possibly the environment itself. 88 Nor do they include any discussion of the business judgment rule - a principle of state corporate law that affords firm managers the discretion to act in the best interests of the firm, even </w:t>
      </w:r>
      <w:proofErr w:type="gramStart"/>
      <w:r w:rsidRPr="001D1046">
        <w:rPr>
          <w:sz w:val="6"/>
          <w:szCs w:val="14"/>
        </w:rPr>
        <w:t>taking into account</w:t>
      </w:r>
      <w:proofErr w:type="gramEnd"/>
      <w:r w:rsidRPr="001D1046">
        <w:rPr>
          <w:sz w:val="6"/>
          <w:szCs w:val="14"/>
        </w:rPr>
        <w:t xml:space="preserve"> environmental values, without second-guessing by the courts. 89 In discussions of the management of common pool resources, even those casebooks that discuss Ostrom's insider solutions concept do not mention the potentially limiting implications of antitrust law for private industry cooperation. 90 Nor do they discuss the implications of the Bankruptcy Code for a firm that files for bankruptcy and seeks to discharge its environmental liabilities. 91 Perhaps because securities regulations now impose affirmative obligations on publicly traded firms to disclose certain environmental risks, several casebooks do mention these obligations. 92</w:t>
      </w:r>
    </w:p>
    <w:p w14:paraId="1AD586EA" w14:textId="77777777" w:rsidR="00B01651" w:rsidRPr="001D1046" w:rsidRDefault="00B01651" w:rsidP="00B01651">
      <w:pPr>
        <w:rPr>
          <w:sz w:val="6"/>
          <w:szCs w:val="14"/>
        </w:rPr>
      </w:pPr>
      <w:r w:rsidRPr="001D1046">
        <w:rPr>
          <w:sz w:val="6"/>
          <w:szCs w:val="14"/>
        </w:rPr>
        <w:t>[*159]  One could argue that it is unfair to criticize environmental law casebooks for failing to discuss multiple fields of law; casebooks are intentionally focused pedagogically on teaching the core of a field in depth. The alternative, one might say, would lead to a kind of hodgepodge approach of combining materials from different fields that existed before environmental law coalesced into a single field. 93 If, however, one takes seriously the arguments that environmental law is a heterogeneous field with numerous tools at its disposal to promote environmental values and goals, and that business firms play a significant role in promoting or hindering progress toward environmental goals, then environmental law casebooks should at least acknowledge the significance of corporate law, securities regulation, antitrust law, and bankruptcy law to the core of environmental law's enterprise.</w:t>
      </w:r>
    </w:p>
    <w:p w14:paraId="0CA583B8" w14:textId="77777777" w:rsidR="00B01651" w:rsidRPr="001D1046" w:rsidRDefault="00B01651" w:rsidP="00B01651">
      <w:pPr>
        <w:rPr>
          <w:sz w:val="6"/>
          <w:szCs w:val="14"/>
        </w:rPr>
      </w:pPr>
      <w:r w:rsidRPr="001D1046">
        <w:rPr>
          <w:sz w:val="6"/>
          <w:szCs w:val="14"/>
        </w:rPr>
        <w:t xml:space="preserve">This Article's analysis thus builds upon the work of those who have raised the profile of the business firm in environmental law, and of those who seek to expand our understanding of environmental law, by offering what is missing in prior environmental law scholarship - a holistic analysis of the role that positive corporate law, securities regulation, antitrust law, and bankruptcy law can and should play in shaping firms' environmental behavior. Each of these fields interacts with environmental </w:t>
      </w:r>
      <w:proofErr w:type="spellStart"/>
      <w:r w:rsidRPr="001D1046">
        <w:rPr>
          <w:sz w:val="6"/>
          <w:szCs w:val="14"/>
        </w:rPr>
        <w:t>decisionmaking</w:t>
      </w:r>
      <w:proofErr w:type="spellEnd"/>
      <w:r w:rsidRPr="001D1046">
        <w:rPr>
          <w:sz w:val="6"/>
          <w:szCs w:val="14"/>
        </w:rPr>
        <w:t xml:space="preserve"> - meaning the decisions that firm managers make to comply with public environmental law, or to go beyond compliance by adopting private environmental governance - in different, but sometimes overlapping, ways. They either increase or decrease the likelihood that firm managers will take environmental goals into account. In other words, unlike private environmental governance, these fields themselves constitute positive law. But in their "law"-ness, they operate more indirectly than canonical environmental statutes like the Clean Water Act, which directly prohibit or regulate what can come out of a pipe. These fields of corporate and business law shape norms, markets, and architecture in ways that profoundly affect firms' environmental </w:t>
      </w:r>
      <w:proofErr w:type="spellStart"/>
      <w:r w:rsidRPr="001D1046">
        <w:rPr>
          <w:sz w:val="6"/>
          <w:szCs w:val="14"/>
        </w:rPr>
        <w:t>decisionmaking</w:t>
      </w:r>
      <w:proofErr w:type="spellEnd"/>
      <w:r w:rsidRPr="001D1046">
        <w:rPr>
          <w:sz w:val="6"/>
          <w:szCs w:val="14"/>
        </w:rPr>
        <w:t>.</w:t>
      </w:r>
    </w:p>
    <w:p w14:paraId="44BAF2F9" w14:textId="77777777" w:rsidR="00B01651" w:rsidRPr="001D1046" w:rsidRDefault="00B01651" w:rsidP="00B01651">
      <w:pPr>
        <w:rPr>
          <w:sz w:val="6"/>
          <w:szCs w:val="14"/>
        </w:rPr>
      </w:pPr>
      <w:r w:rsidRPr="001D1046">
        <w:rPr>
          <w:sz w:val="6"/>
          <w:szCs w:val="14"/>
        </w:rPr>
        <w:t xml:space="preserve">[*160] </w:t>
      </w:r>
    </w:p>
    <w:p w14:paraId="53081F16" w14:textId="77777777" w:rsidR="00B01651" w:rsidRPr="001D1046" w:rsidRDefault="00B01651" w:rsidP="00B01651">
      <w:pPr>
        <w:rPr>
          <w:sz w:val="6"/>
          <w:szCs w:val="14"/>
        </w:rPr>
      </w:pPr>
      <w:r w:rsidRPr="001D1046">
        <w:rPr>
          <w:sz w:val="6"/>
          <w:szCs w:val="14"/>
        </w:rPr>
        <w:t>II. The Forms of Interaction</w:t>
      </w:r>
    </w:p>
    <w:p w14:paraId="799D66A8" w14:textId="77777777" w:rsidR="00B01651" w:rsidRPr="001D1046" w:rsidRDefault="00B01651" w:rsidP="00B01651">
      <w:pPr>
        <w:rPr>
          <w:sz w:val="6"/>
          <w:szCs w:val="14"/>
        </w:rPr>
      </w:pPr>
      <w:r w:rsidRPr="001D1046">
        <w:rPr>
          <w:sz w:val="6"/>
          <w:szCs w:val="14"/>
        </w:rPr>
        <w:t xml:space="preserve">This Part offers the Article's main analytical contribution - a taxonomy of five primary ways in which the fields of law governing the corporation and markets interact with firms' environmental </w:t>
      </w:r>
      <w:proofErr w:type="spellStart"/>
      <w:r w:rsidRPr="001D1046">
        <w:rPr>
          <w:sz w:val="6"/>
          <w:szCs w:val="14"/>
        </w:rPr>
        <w:t>decisionmaking</w:t>
      </w:r>
      <w:proofErr w:type="spellEnd"/>
      <w:r w:rsidRPr="001D1046">
        <w:rPr>
          <w:sz w:val="6"/>
          <w:szCs w:val="14"/>
        </w:rPr>
        <w:t>. This analysis demonstrates that viewing each field separately may miss the bigger-picture story about how these fields operate in harmony or conflict not only with traditional environmental law and values, but also with one another. In other words, changing one doctrine may be necessary but not sufficient to change firm behavior with respect to the environment. A unified approach is required.</w:t>
      </w:r>
    </w:p>
    <w:p w14:paraId="267828CE" w14:textId="77777777" w:rsidR="00B01651" w:rsidRPr="001D1046" w:rsidRDefault="00B01651" w:rsidP="00B01651">
      <w:pPr>
        <w:rPr>
          <w:sz w:val="6"/>
          <w:szCs w:val="14"/>
        </w:rPr>
      </w:pPr>
      <w:r w:rsidRPr="001D1046">
        <w:rPr>
          <w:sz w:val="6"/>
          <w:szCs w:val="14"/>
        </w:rPr>
        <w:t xml:space="preserve">To build on the example of recycling presented above, 94 if securities regulations mandated disclosure of information on firms' recycling practices, that disclosure mandate would likely provide secondary incentives for improved recycling behavior. 95 Corporate law's business judgment </w:t>
      </w:r>
      <w:proofErr w:type="gramStart"/>
      <w:r w:rsidRPr="001D1046">
        <w:rPr>
          <w:sz w:val="6"/>
          <w:szCs w:val="14"/>
        </w:rPr>
        <w:t>rule</w:t>
      </w:r>
      <w:proofErr w:type="gramEnd"/>
      <w:r w:rsidRPr="001D1046">
        <w:rPr>
          <w:sz w:val="6"/>
          <w:szCs w:val="14"/>
        </w:rPr>
        <w:t xml:space="preserve"> would be neutral toward this change: While the rule alone would do nothing to encourage recycling behavior, it would provide a safe harbor for managers to increase such behavior, even if doing so carried short-term costs, against claims by shareholders that the managers' decisions are not in the best interests of the firm. 96 However, if private firms in an industry wanted to collaborate to set industry-wide standards or mandates for recycling, in which firms that did not meet the standard were penalized with a boycott or refusals to deal, this could raise problems under antitrust law, which might either prohibit - or at the very least, discourage - such collaboration. 97 And if bankruptcy law allowed a firm facing financial trouble to discharge its pre-petition liability for failure to comply with legal recycling mandates, this would create disincentives for  [*161]  environmental performance by firms anticipating a bankruptcy filing. 98 It is essential to view these fields of law in a larger context.</w:t>
      </w:r>
    </w:p>
    <w:p w14:paraId="6AC21E5B" w14:textId="77777777" w:rsidR="00B01651" w:rsidRPr="001D1046" w:rsidRDefault="00B01651" w:rsidP="00B01651">
      <w:pPr>
        <w:rPr>
          <w:sz w:val="6"/>
          <w:szCs w:val="14"/>
        </w:rPr>
      </w:pPr>
      <w:r w:rsidRPr="001D1046">
        <w:rPr>
          <w:sz w:val="6"/>
          <w:szCs w:val="14"/>
        </w:rPr>
        <w:t>There are five primary forms of interaction between these fields and firm managers' decisions to promote environmental values and goals: mandates, incentives, safe harbors, disincentives, and prohibitions. 99</w:t>
      </w:r>
    </w:p>
    <w:p w14:paraId="341379C0" w14:textId="77777777" w:rsidR="00B01651" w:rsidRPr="001D1046" w:rsidRDefault="00B01651" w:rsidP="00B01651">
      <w:pPr>
        <w:rPr>
          <w:sz w:val="14"/>
        </w:rPr>
      </w:pPr>
      <w:r w:rsidRPr="001D1046">
        <w:rPr>
          <w:sz w:val="14"/>
        </w:rPr>
        <w:t xml:space="preserve">Mandates: Corporate and business </w:t>
      </w:r>
      <w:r w:rsidRPr="0097646D">
        <w:rPr>
          <w:rStyle w:val="StyleUnderline"/>
        </w:rPr>
        <w:t xml:space="preserve">law can impose </w:t>
      </w:r>
      <w:r w:rsidRPr="0097646D">
        <w:rPr>
          <w:rStyle w:val="Emphasis"/>
        </w:rPr>
        <w:t>mandatory</w:t>
      </w:r>
      <w:r w:rsidRPr="001D1046">
        <w:rPr>
          <w:sz w:val="14"/>
        </w:rPr>
        <w:t xml:space="preserve"> environmental </w:t>
      </w:r>
      <w:r w:rsidRPr="0097646D">
        <w:rPr>
          <w:rStyle w:val="StyleUnderline"/>
        </w:rPr>
        <w:t>obligations on firms</w:t>
      </w:r>
      <w:r w:rsidRPr="001D1046">
        <w:rPr>
          <w:sz w:val="14"/>
        </w:rPr>
        <w:t>, with the effect that firm managers must take environmental considerations into account in some fashion. Examples in this category include securities regulations that require publicly traded firms to disclose financially material environmental and climate risks to investors. A second example lies in the Department of Justice's use of antitrust law to break up collusion by the major automakers and their industry association which prevented pollution control technology from reaching the market in the 1960s. 100</w:t>
      </w:r>
    </w:p>
    <w:p w14:paraId="6A329BC8" w14:textId="77777777" w:rsidR="00B01651" w:rsidRPr="001D1046" w:rsidRDefault="00B01651" w:rsidP="00B01651">
      <w:pPr>
        <w:rPr>
          <w:sz w:val="14"/>
        </w:rPr>
      </w:pPr>
      <w:r w:rsidRPr="001D1046">
        <w:rPr>
          <w:sz w:val="14"/>
        </w:rPr>
        <w:t xml:space="preserve">Prohibitions: </w:t>
      </w:r>
      <w:r w:rsidRPr="0097646D">
        <w:rPr>
          <w:rStyle w:val="StyleUnderline"/>
        </w:rPr>
        <w:t>On the flip side</w:t>
      </w:r>
      <w:r w:rsidRPr="001D1046">
        <w:rPr>
          <w:sz w:val="14"/>
        </w:rPr>
        <w:t xml:space="preserve">, corporate and business law can also </w:t>
      </w:r>
      <w:r w:rsidRPr="0097646D">
        <w:rPr>
          <w:rStyle w:val="Emphasis"/>
        </w:rPr>
        <w:t>prohibit</w:t>
      </w:r>
      <w:r w:rsidRPr="001D1046">
        <w:rPr>
          <w:sz w:val="14"/>
        </w:rPr>
        <w:t xml:space="preserve"> </w:t>
      </w:r>
      <w:r w:rsidRPr="0097646D">
        <w:rPr>
          <w:rStyle w:val="StyleUnderline"/>
        </w:rPr>
        <w:t>firm managers</w:t>
      </w:r>
      <w:r w:rsidRPr="001D1046">
        <w:rPr>
          <w:sz w:val="14"/>
        </w:rPr>
        <w:t xml:space="preserve"> from taking environmental values into account - at least under some circumstances. </w:t>
      </w:r>
      <w:r w:rsidRPr="0097646D">
        <w:rPr>
          <w:rStyle w:val="StyleUnderline"/>
        </w:rPr>
        <w:t>One example of such a prohibition can be found in</w:t>
      </w:r>
      <w:r w:rsidRPr="001D1046">
        <w:rPr>
          <w:sz w:val="14"/>
        </w:rPr>
        <w:t xml:space="preserve"> the way that </w:t>
      </w:r>
      <w:r w:rsidRPr="0097646D">
        <w:rPr>
          <w:rStyle w:val="Emphasis"/>
        </w:rPr>
        <w:t>antitrust</w:t>
      </w:r>
      <w:r w:rsidRPr="001D1046">
        <w:rPr>
          <w:sz w:val="14"/>
        </w:rPr>
        <w:t xml:space="preserve"> law generally precludes firms from entering into agreements with their competitors to conserve environmental resources  [*162]  through industry standards that incorporate price fixing or sanctions on noncomplying firms. 101 And while courts generally do not intrude on firm managers' discretion to take values other than the maximization of short-term shareholder value into account in the day-to-day operations of the firm, 102 in the limited context of firm takeovers, courts have interpreted Delaware corporate law more narrowly to require a connection between managers' decisions and increased short-term shareholder value. 103</w:t>
      </w:r>
    </w:p>
    <w:p w14:paraId="328F2A1D" w14:textId="77777777" w:rsidR="00B01651" w:rsidRPr="001D1046" w:rsidRDefault="00B01651" w:rsidP="00B01651">
      <w:pPr>
        <w:rPr>
          <w:sz w:val="6"/>
          <w:szCs w:val="14"/>
        </w:rPr>
      </w:pPr>
      <w:r w:rsidRPr="001D1046">
        <w:rPr>
          <w:sz w:val="6"/>
          <w:szCs w:val="14"/>
        </w:rPr>
        <w:t xml:space="preserve">Safe harbors: Safe harbors create protected spheres for firm managers, who, in their discretion, wish to take environmental values into account in their </w:t>
      </w:r>
      <w:proofErr w:type="spellStart"/>
      <w:r w:rsidRPr="001D1046">
        <w:rPr>
          <w:sz w:val="6"/>
          <w:szCs w:val="14"/>
        </w:rPr>
        <w:t>decisionmaking</w:t>
      </w:r>
      <w:proofErr w:type="spellEnd"/>
      <w:r w:rsidRPr="001D1046">
        <w:rPr>
          <w:sz w:val="6"/>
          <w:szCs w:val="14"/>
        </w:rPr>
        <w:t xml:space="preserve">. For example, in the ordinary course of business, firm managers may take the interests of multiple stakeholders into </w:t>
      </w:r>
      <w:proofErr w:type="gramStart"/>
      <w:r w:rsidRPr="001D1046">
        <w:rPr>
          <w:sz w:val="6"/>
          <w:szCs w:val="14"/>
        </w:rPr>
        <w:t>account</w:t>
      </w:r>
      <w:proofErr w:type="gramEnd"/>
      <w:r w:rsidRPr="001D1046">
        <w:rPr>
          <w:sz w:val="6"/>
          <w:szCs w:val="14"/>
        </w:rPr>
        <w:t xml:space="preserve"> and, under the business judgment rule, courts will not second-guess management decisions even if they fail to maximize short-term shareholder value. 104 Safe harbors do not prohibit such actions. Nor, however, do they mandate or provide incentives for such actions. 105 The mere fact that a manager can exercise her discretion without fear of liability is distinct from an incentive, because nothing in the safe harbor provides a benefit to a firm manager who chooses to take environmental values into account in her decisions. Arguably, the choice is based on the manager's preexisting preferences, and managers may just as easily decline to use the safe harbor.</w:t>
      </w:r>
    </w:p>
    <w:p w14:paraId="394F67F0" w14:textId="77777777" w:rsidR="00B01651" w:rsidRPr="001D1046" w:rsidRDefault="00B01651" w:rsidP="00B01651">
      <w:pPr>
        <w:rPr>
          <w:sz w:val="6"/>
          <w:szCs w:val="14"/>
        </w:rPr>
      </w:pPr>
      <w:r w:rsidRPr="001D1046">
        <w:rPr>
          <w:sz w:val="6"/>
          <w:szCs w:val="14"/>
        </w:rPr>
        <w:t>Incentives and disincentives: The final two categories of interaction occur when a corporate or business law field creates either incentives or disincentives for firm managers to undertake environmentally protective action. Markets affect behavior by making it more or less costly as a function of price, while norms affect behavior by making it more or less costly as a result of social sanction or approbation. When corporate and business law fields operate indirectly in this way, they create either costs or subsidies for firm managers to take the environment into account in their decisions. As an example, the fact that some pre-petition environmental obligations can be discharged in bankruptcy creates disincentives for firms to meet those obligations fully. 106 Similarly, antitrust law does not categorically prohibit under a per se rule all kinds of industry standard setting aimed at promoting the conservation of environmental resources; some are evaluated under the more fact-intensive rule of reason inquiry. To the extent there is uncertainty  [*163]  about whether antitrust law prohibits such collective action, this uncertainty may create disincentives for certain forms of private environmental governance. 107</w:t>
      </w:r>
    </w:p>
    <w:p w14:paraId="36532E04" w14:textId="77777777" w:rsidR="00B01651" w:rsidRPr="001D1046" w:rsidRDefault="00B01651" w:rsidP="00B01651">
      <w:pPr>
        <w:rPr>
          <w:sz w:val="6"/>
          <w:szCs w:val="14"/>
        </w:rPr>
      </w:pPr>
      <w:r w:rsidRPr="001D1046">
        <w:rPr>
          <w:sz w:val="6"/>
          <w:szCs w:val="14"/>
        </w:rPr>
        <w:t xml:space="preserve">On the flip side, corporate and business law can create incentives for positive behavior with respect to the environment. For example, more than thirty states have created the "benefit corporation" as a new corporate form. While a firm must opt into this form of incorporation, once the firm has selected the benefit corporation form, its directors and officers are obligated to take environmental (or social) values into account alongside corporate profit for shareholders, and must publish reports that evidence their progress toward these commitments. 108 The benefit corporation goes beyond the safe harbor provided by the ordinary business judgment rule: It provides incentives for firm managers to take environmental values into account in their </w:t>
      </w:r>
      <w:proofErr w:type="spellStart"/>
      <w:r w:rsidRPr="001D1046">
        <w:rPr>
          <w:sz w:val="6"/>
          <w:szCs w:val="14"/>
        </w:rPr>
        <w:t>decisionmaking</w:t>
      </w:r>
      <w:proofErr w:type="spellEnd"/>
      <w:r w:rsidRPr="001D1046">
        <w:rPr>
          <w:sz w:val="6"/>
          <w:szCs w:val="14"/>
        </w:rPr>
        <w:t>. They gain the reputational benefit of presenting themselves to the public as benefit corporations, and are protected by a bright-line bar to certain shareholder lawsuits. There is, however, some question as to how enforceable such commitments are, leaving them in the category of incentives, rather than mandates. 109 Finally, while Securities and Exchange Commission (SEC) environmental disclosure rules are primarily mandates because they require the disclosure of certain information, they have secondary effects that operate as incentives for better environmental behavior. 110</w:t>
      </w:r>
    </w:p>
    <w:p w14:paraId="30192266" w14:textId="77777777" w:rsidR="00B01651" w:rsidRPr="001D1046" w:rsidRDefault="00B01651" w:rsidP="00B01651">
      <w:pPr>
        <w:rPr>
          <w:sz w:val="6"/>
          <w:szCs w:val="14"/>
        </w:rPr>
      </w:pPr>
      <w:r w:rsidRPr="001D1046">
        <w:rPr>
          <w:sz w:val="6"/>
          <w:szCs w:val="14"/>
        </w:rPr>
        <w:t>Laying out these categories according to whether they operate in confluence or conflict with environmental values, combined with the degree of influence they exert, yields the following taxonomy.</w:t>
      </w:r>
    </w:p>
    <w:p w14:paraId="4F497FD1" w14:textId="77777777" w:rsidR="00B01651" w:rsidRPr="001D1046" w:rsidRDefault="00B01651" w:rsidP="00B01651">
      <w:pPr>
        <w:rPr>
          <w:sz w:val="6"/>
          <w:szCs w:val="14"/>
        </w:rPr>
      </w:pPr>
      <w:r w:rsidRPr="001D1046">
        <w:rPr>
          <w:sz w:val="6"/>
          <w:szCs w:val="14"/>
        </w:rPr>
        <w:t xml:space="preserve"> [*164] </w:t>
      </w:r>
    </w:p>
    <w:p w14:paraId="51B949D2" w14:textId="77777777" w:rsidR="00B01651" w:rsidRPr="001D1046" w:rsidRDefault="00B01651" w:rsidP="00B01651">
      <w:pPr>
        <w:rPr>
          <w:sz w:val="6"/>
          <w:szCs w:val="14"/>
        </w:rPr>
      </w:pPr>
      <w:r w:rsidRPr="001D1046">
        <w:rPr>
          <w:sz w:val="6"/>
          <w:szCs w:val="14"/>
        </w:rPr>
        <w:t>Table 1</w:t>
      </w:r>
    </w:p>
    <w:p w14:paraId="4C51CF69" w14:textId="77777777" w:rsidR="00B01651" w:rsidRPr="001D1046" w:rsidRDefault="00B01651" w:rsidP="00B01651">
      <w:pPr>
        <w:rPr>
          <w:sz w:val="6"/>
          <w:szCs w:val="14"/>
        </w:rPr>
      </w:pPr>
      <w:r w:rsidRPr="001D1046">
        <w:rPr>
          <w:sz w:val="6"/>
          <w:szCs w:val="14"/>
        </w:rPr>
        <w:t>Five Primary Forms of Interaction</w:t>
      </w:r>
    </w:p>
    <w:p w14:paraId="798ECBFA" w14:textId="77777777" w:rsidR="00B01651" w:rsidRPr="001D1046" w:rsidRDefault="00B01651" w:rsidP="00B01651">
      <w:r w:rsidRPr="001D1046">
        <w:t xml:space="preserve">[TABLE 1 OMITTED] </w:t>
      </w:r>
    </w:p>
    <w:p w14:paraId="7634380B" w14:textId="77777777" w:rsidR="00B01651" w:rsidRPr="001D1046" w:rsidRDefault="00B01651" w:rsidP="00B01651">
      <w:pPr>
        <w:rPr>
          <w:sz w:val="6"/>
          <w:szCs w:val="14"/>
        </w:rPr>
      </w:pPr>
      <w:r w:rsidRPr="001D1046">
        <w:rPr>
          <w:sz w:val="6"/>
          <w:szCs w:val="14"/>
        </w:rPr>
        <w:t xml:space="preserve">To be sure, any taxonomy of this sort necessarily involves some oversimplification. But these categories are analytically </w:t>
      </w:r>
      <w:proofErr w:type="gramStart"/>
      <w:r w:rsidRPr="001D1046">
        <w:rPr>
          <w:sz w:val="6"/>
          <w:szCs w:val="14"/>
        </w:rPr>
        <w:t>useful</w:t>
      </w:r>
      <w:proofErr w:type="gramEnd"/>
      <w:r w:rsidRPr="001D1046">
        <w:rPr>
          <w:sz w:val="6"/>
          <w:szCs w:val="14"/>
        </w:rPr>
        <w:t xml:space="preserve"> nonetheless. The taxonomy supports this Article's holistic account by demonstrating commonalities across fields of law. It also exposes a more nuanced set of influences than mere conflict-versus-confluence or mandates-versus-incentives. Part III will give more content to the categories by highlighting examples of each primary form of interaction. Part IV will then demonstrate that this account of the forms of interaction reveals a more complete set of options available for integrating environmental values into these areas of corporate and business law. These doctrines can evolve not only from conflict to confluence, but also from prohibition or disincentive to safe harbor, from safe harbor to incentive, and from incentive to mandate.</w:t>
      </w:r>
    </w:p>
    <w:p w14:paraId="4C56F282" w14:textId="77777777" w:rsidR="00B01651" w:rsidRPr="001D1046" w:rsidRDefault="00B01651" w:rsidP="00B01651">
      <w:pPr>
        <w:rPr>
          <w:sz w:val="6"/>
          <w:szCs w:val="14"/>
        </w:rPr>
      </w:pPr>
      <w:r w:rsidRPr="001D1046">
        <w:rPr>
          <w:sz w:val="6"/>
          <w:szCs w:val="14"/>
        </w:rPr>
        <w:t>Corporate law, securities law, antitrust law, and bankruptcy law are not just a fourth generation of environmental law. 111 Rather, they have their own environmental narratives to tell. Instead of telling them as discrete stories, the next Part highlights common themes across these fields.</w:t>
      </w:r>
    </w:p>
    <w:p w14:paraId="3EA25073" w14:textId="77777777" w:rsidR="00B01651" w:rsidRPr="001D1046" w:rsidRDefault="00B01651" w:rsidP="00B01651">
      <w:pPr>
        <w:rPr>
          <w:sz w:val="6"/>
          <w:szCs w:val="14"/>
        </w:rPr>
      </w:pPr>
      <w:r w:rsidRPr="001D1046">
        <w:rPr>
          <w:sz w:val="6"/>
          <w:szCs w:val="14"/>
        </w:rPr>
        <w:t xml:space="preserve">[*165] </w:t>
      </w:r>
    </w:p>
    <w:p w14:paraId="73F522D7" w14:textId="77777777" w:rsidR="00B01651" w:rsidRPr="001D1046" w:rsidRDefault="00B01651" w:rsidP="00B01651">
      <w:pPr>
        <w:rPr>
          <w:sz w:val="6"/>
          <w:szCs w:val="14"/>
        </w:rPr>
      </w:pPr>
      <w:r w:rsidRPr="001D1046">
        <w:rPr>
          <w:sz w:val="6"/>
          <w:szCs w:val="14"/>
        </w:rPr>
        <w:t>III. Corporate and Business Law as Environmental Law</w:t>
      </w:r>
    </w:p>
    <w:p w14:paraId="1E4694DC" w14:textId="77777777" w:rsidR="00B01651" w:rsidRPr="001D1046" w:rsidRDefault="00B01651" w:rsidP="00B01651">
      <w:pPr>
        <w:rPr>
          <w:sz w:val="6"/>
          <w:szCs w:val="14"/>
        </w:rPr>
      </w:pPr>
      <w:r w:rsidRPr="001D1046">
        <w:rPr>
          <w:sz w:val="6"/>
          <w:szCs w:val="14"/>
        </w:rPr>
        <w:t>Having developed the taxonomy, this Part offers detailed examples of each type of interaction. Given the vast nature of each field and the scholarship within it, this Part does not purport to offer a complete account of every such interaction, but rather aims to highlight examples within each category to draw common lessons.</w:t>
      </w:r>
    </w:p>
    <w:p w14:paraId="14C96E0D" w14:textId="77777777" w:rsidR="00B01651" w:rsidRPr="001D1046" w:rsidRDefault="00B01651" w:rsidP="00B01651">
      <w:pPr>
        <w:rPr>
          <w:sz w:val="6"/>
          <w:szCs w:val="14"/>
        </w:rPr>
      </w:pPr>
      <w:r w:rsidRPr="001D1046">
        <w:rPr>
          <w:sz w:val="6"/>
          <w:szCs w:val="14"/>
        </w:rPr>
        <w:t>A. Mandates</w:t>
      </w:r>
    </w:p>
    <w:p w14:paraId="0E8FB00F" w14:textId="77777777" w:rsidR="00B01651" w:rsidRPr="001D1046" w:rsidRDefault="00B01651" w:rsidP="00B01651">
      <w:pPr>
        <w:rPr>
          <w:sz w:val="6"/>
          <w:szCs w:val="14"/>
        </w:rPr>
      </w:pPr>
      <w:r w:rsidRPr="001D1046">
        <w:rPr>
          <w:sz w:val="6"/>
          <w:szCs w:val="14"/>
        </w:rPr>
        <w:t>1. Securities disclosures</w:t>
      </w:r>
    </w:p>
    <w:p w14:paraId="3961DFEE" w14:textId="77777777" w:rsidR="00B01651" w:rsidRPr="001D1046" w:rsidRDefault="00B01651" w:rsidP="00B01651">
      <w:pPr>
        <w:rPr>
          <w:sz w:val="6"/>
          <w:szCs w:val="14"/>
        </w:rPr>
      </w:pPr>
      <w:r w:rsidRPr="001D1046">
        <w:rPr>
          <w:sz w:val="6"/>
          <w:szCs w:val="14"/>
        </w:rPr>
        <w:t>Securities regulation offers one of the strongest examples of how business law can affect the environmental decisions of publicly traded firms. 112 After briefly summarizing firms' current disclosure obligations, this Subpart situates securities disclosure requirements in the context of environmental informational regulation more broadly, in order to highlight their primary nature as a mandate while recognizing their secondary nature as an incentive. This Subpart then examines the debate over how broadly to interpret the concept of materiality, which will have significant consequences for the impact of such disclosure requirements on firms' environmental performance going forward. 113</w:t>
      </w:r>
    </w:p>
    <w:p w14:paraId="7AD874F0" w14:textId="77777777" w:rsidR="00B01651" w:rsidRPr="001D1046" w:rsidRDefault="00B01651" w:rsidP="00B01651">
      <w:pPr>
        <w:rPr>
          <w:sz w:val="6"/>
          <w:szCs w:val="14"/>
        </w:rPr>
      </w:pPr>
      <w:r w:rsidRPr="001D1046">
        <w:rPr>
          <w:sz w:val="6"/>
          <w:szCs w:val="14"/>
        </w:rPr>
        <w:t>A major purpose of the securities laws in the United States is to provide information to investors concerning securities offered for sale to the public, in order to "protect investors against manipulation of stock prices." 114 Securities law achieves this goal of market integrity largely through informational regulation. Under the Securities Act of 1933 115 and the Securities Exchange Act of 1934, 116 the SEC adopted Regulation S-K to harmonize corporate disclosures of material information to investors when securities are initially offered to the  [*166]  public; in connection with the annual shareholders' meeting; in both annual and quarterly reports; and when certain specified events occur, such as a merger or acquisition. 117</w:t>
      </w:r>
    </w:p>
    <w:p w14:paraId="5D0B2654" w14:textId="77777777" w:rsidR="00B01651" w:rsidRPr="001D1046" w:rsidRDefault="00B01651" w:rsidP="00B01651">
      <w:pPr>
        <w:rPr>
          <w:sz w:val="6"/>
          <w:szCs w:val="14"/>
        </w:rPr>
      </w:pPr>
      <w:r w:rsidRPr="001D1046">
        <w:rPr>
          <w:sz w:val="6"/>
          <w:szCs w:val="14"/>
        </w:rPr>
        <w:t>Regulation S-K specifies how its general provisions apply to environmental issues and risks. It requires publicly traded firms to disclose the costs of complying with environmental laws, including material capital expenditures; material pending legal proceedings, including environmental legal proceedings; material impacts of risk events, including material "risk factors"; and a general management discussion and analysis of financial condition, including known future trends as well as "uncertainties that are reasonably likely to have a material effect on financial condition or operating performance." 118 In 2010, in response to several investor petitions, the SEC issued an interpretive release to clarify that these existing disclosure requirements apply to climate change, and to provide guidance to public companies on such disclosures. 119 The SEC's release explained that firms must disclose the impact of actual or potential legislation and regulations regarding climate change, including international accords; indirect consequences of regulations or business trends, such as changes in demand for goods or services resulting from climate change; and the physical impacts of climate change, including risks to performance and operations as a result of extreme weather events. 120</w:t>
      </w:r>
    </w:p>
    <w:p w14:paraId="0FCA4A32" w14:textId="77777777" w:rsidR="00B01651" w:rsidRPr="001D1046" w:rsidRDefault="00B01651" w:rsidP="00B01651">
      <w:pPr>
        <w:rPr>
          <w:sz w:val="6"/>
          <w:szCs w:val="14"/>
        </w:rPr>
      </w:pPr>
      <w:r w:rsidRPr="001D1046">
        <w:rPr>
          <w:sz w:val="6"/>
          <w:szCs w:val="14"/>
        </w:rPr>
        <w:t>Mandatory information disclosure is an important tool of environmental governance. 121 Indeed, NEPA - the first major environmental statute adopted by Congress - contains no substantive performance standards; it requires only the assessment and public disclosure of information about potentially significant environmental impacts of major federal actions. 122 While informational regulation mandates the disclosure of information, it has the secondary benefit of providing incentives to those disclosing that information to  [*167]  change their behavior. 123 For example, the EPA's Toxics Release Inventory (TRI) program, which requires certain firms to file public annual reports regarding their use and release of listed toxic chemicals, has coincided with a dramatic reduction in the use of those chemicals and their release into the environment. 124 These reductions have occurred through a combination of self-monitoring by firms and external monitoring of firm actions by the public, regulators, investors, and peers. 125 Publicly traded firms have faced secondary implications of TRI reporting, including drops in stock prices and increases in borrowing and insurance costs. 126</w:t>
      </w:r>
    </w:p>
    <w:p w14:paraId="5E8D264C" w14:textId="77777777" w:rsidR="00B01651" w:rsidRPr="001D1046" w:rsidRDefault="00B01651" w:rsidP="00B01651">
      <w:pPr>
        <w:rPr>
          <w:sz w:val="6"/>
          <w:szCs w:val="14"/>
        </w:rPr>
      </w:pPr>
      <w:r w:rsidRPr="001D1046">
        <w:rPr>
          <w:sz w:val="6"/>
          <w:szCs w:val="14"/>
        </w:rPr>
        <w:t xml:space="preserve">A similar dynamic is at work in the securities regulation context. In some circumstances, environmental and climate-related risks can have a legally material impact on a firm's financial position. 127 A recent high-profile example involved ExxonMobil's failure to disclose environmental and climate-related risks. In 2016, the SEC initiated an investigation into whether the firm's securities disclosures adequately addressed the material risks of climate change to its business, in particular with respect to how the firm valued its oil reserve assets. 128 The SEC's investigation mirrored an earlier, separate inquiry by the  [*168]  New York Attorney General into whether ExxonMobil misled its investors about the possibility that its assets - oil resources that remained in the ground to be extracted at some point in the future - could become "stranded" if future environmental regulations precluded the firm from extracting them, or if regulations made extraction unprofitably expensive. 129 ExxonMobil ultimately chose to reduce its estimate of recoverable reserves in a subsequent 10-K filing by more than three billion barrels of oil equivalent, including "de-booking" all the reserves it held in a Canadian oil sands project. 130 Separately, in response to a shareholder proposal requesting a public report regarding the impact of climate change on the firm, ExxonMobil indicated in December 2017 that it would discuss "energy demand sensitivities, implications of </w:t>
      </w:r>
      <w:proofErr w:type="gramStart"/>
      <w:r w:rsidRPr="001D1046">
        <w:rPr>
          <w:sz w:val="6"/>
          <w:szCs w:val="14"/>
        </w:rPr>
        <w:t>two degree</w:t>
      </w:r>
      <w:proofErr w:type="gramEnd"/>
      <w:r w:rsidRPr="001D1046">
        <w:rPr>
          <w:sz w:val="6"/>
          <w:szCs w:val="14"/>
        </w:rPr>
        <w:t xml:space="preserve"> Celsius scenarios, and positioning for a lower-carbon future" in subsequent disclosures. 131 In addition to refocusing management attention, mandated securities disclosures can spur more effective public monitoring of firms' environmental behavior when such disclosures are compared to the firms' statements to other stakeholder groups, including regulators, the public, and customers. 132</w:t>
      </w:r>
    </w:p>
    <w:p w14:paraId="68030C0C" w14:textId="77777777" w:rsidR="00B01651" w:rsidRPr="001D1046" w:rsidRDefault="00B01651" w:rsidP="00B01651">
      <w:pPr>
        <w:rPr>
          <w:sz w:val="6"/>
          <w:szCs w:val="14"/>
        </w:rPr>
      </w:pPr>
      <w:r w:rsidRPr="001D1046">
        <w:rPr>
          <w:sz w:val="6"/>
          <w:szCs w:val="14"/>
        </w:rPr>
        <w:t>The key doctrinal debate is how the concept of materiality, the touchstone of what firms must disclose, interacts with both environmental risks to the firm (such as the physical effects of climate change) and environmental externalities caused by the firm, which might be the subjects of regulation or litigation. The U.S. Supreme Court has held that a fact is material to investors if there is "a substantial likelihood that the disclosure of the omitted fact would have been viewed by the reasonable investor as having significantly altered the "total mix' of information made available." 133 Silence on a matter is not  [*169]  actionable unless there is a specific duty to disclose information, or if the failure to disclose creates a misleading impression. 134 Thus, what the "reasonable investor" cares about is paramount.</w:t>
      </w:r>
    </w:p>
    <w:p w14:paraId="57F20B6A" w14:textId="77777777" w:rsidR="00B01651" w:rsidRPr="001D1046" w:rsidRDefault="00B01651" w:rsidP="00B01651">
      <w:pPr>
        <w:rPr>
          <w:sz w:val="6"/>
          <w:szCs w:val="14"/>
        </w:rPr>
      </w:pPr>
      <w:r w:rsidRPr="001D1046">
        <w:rPr>
          <w:sz w:val="6"/>
          <w:szCs w:val="14"/>
        </w:rPr>
        <w:t>The relevant question here is whether materiality encompasses environmental disclosure only when environmental issues are connected to a firm's financial performance, or if it applies more broadly, covering environmental issues for their own sake, even if unrelated to financial performance. 135 While SEC regulations repeat the Supreme Court's broad language defining materiality, 136 the agency has generally interpreted this language to encompass those environmental disclosures that are material to a firm's financial performance. 137 For example, in its 2010 interpretive release providing guidance on climate disclosures, the SEC explained why regulatory and ecological developments in the climate arena are worthy of disclosure, noting that such developments "could have a significant effect on operating and financial decisions," such as by "changing prices for goods or services" and creating "new opportunities for investment." 138 Empirical data bear out a positive relationship between financial and environmental performance. A 2015 meta-analysis of more than 2,000 empirical studies exploring the relationship between environmental, social, and governance (ESG) performance and corporate financial performance concluded that the two are "positively correlated." 139</w:t>
      </w:r>
    </w:p>
    <w:p w14:paraId="7BACC04A" w14:textId="77777777" w:rsidR="00B01651" w:rsidRPr="001D1046" w:rsidRDefault="00B01651" w:rsidP="00B01651">
      <w:pPr>
        <w:rPr>
          <w:sz w:val="6"/>
          <w:szCs w:val="14"/>
        </w:rPr>
      </w:pPr>
      <w:r w:rsidRPr="001D1046">
        <w:rPr>
          <w:sz w:val="6"/>
          <w:szCs w:val="14"/>
        </w:rPr>
        <w:t xml:space="preserve">Several legal scholars have argued that materiality should be understood more broadly to require disclosures about environmental and social risks even if they do not rise to the level of financial materiality, because these risks, too, are of legal significance to investors. 140 Empirical studies have demonstrated that private investor interest in firms' social and environmental risks and their  [*170]  environmental </w:t>
      </w:r>
      <w:proofErr w:type="spellStart"/>
      <w:r w:rsidRPr="001D1046">
        <w:rPr>
          <w:sz w:val="6"/>
          <w:szCs w:val="14"/>
        </w:rPr>
        <w:t>decisionmaking</w:t>
      </w:r>
      <w:proofErr w:type="spellEnd"/>
      <w:r w:rsidRPr="001D1046">
        <w:rPr>
          <w:sz w:val="6"/>
          <w:szCs w:val="14"/>
        </w:rPr>
        <w:t xml:space="preserve"> has increased in recent years. 141 In 2016, the SEC issued a concept release "to seek public comment on modernizing certain business and financial disclosure requirements in Regulation S-K," including social and environmental disclosures. 142 More than 80% of the non-form comments received by the SEC relating to sustainability called for improved disclosure and standardization of such disclosure. 143 One recent high-profile example demonstrates investor concern for social and environmental governance. In January 2018, Laurence Fink, CEO of the investment firm BlackRock - the largest institutional investor in the world - wrote a letter to the CEOs of publicly traded companies in which the firm invests, admonishing that "to prosper over time, every company must not only deliver financial performance, but also show how it makes a positive contribution to society." 144</w:t>
      </w:r>
    </w:p>
    <w:p w14:paraId="2D59CE78" w14:textId="77777777" w:rsidR="00B01651" w:rsidRPr="001D1046" w:rsidRDefault="00B01651" w:rsidP="00B01651">
      <w:pPr>
        <w:rPr>
          <w:sz w:val="6"/>
          <w:szCs w:val="14"/>
        </w:rPr>
      </w:pPr>
      <w:r w:rsidRPr="001D1046">
        <w:rPr>
          <w:sz w:val="6"/>
          <w:szCs w:val="14"/>
        </w:rPr>
        <w:t>There is a statutory basis for a broader understanding of materiality as encompassing nonfinancial environmental and social risks. Beyond information explicitly required to be disclosed, the SEC has broad authority to require disclosure of "such other information … as the Commission may by rules or regulations require as being necessary or appropriate in the public interest or for the protection of investors," regardless of whether such information is financially material. 145 Indeed, the SEC has made certain disclosures mandatory, such as those relating to board members' attendance at meetings; board committee structure; executive compensation; and, since Watergate, illegal actions by management, even in the absence of any link to financial materiality. 146</w:t>
      </w:r>
    </w:p>
    <w:p w14:paraId="6952A789" w14:textId="77777777" w:rsidR="00B01651" w:rsidRPr="001D1046" w:rsidRDefault="00B01651" w:rsidP="00B01651">
      <w:pPr>
        <w:rPr>
          <w:sz w:val="6"/>
          <w:szCs w:val="14"/>
        </w:rPr>
      </w:pPr>
      <w:r w:rsidRPr="001D1046">
        <w:rPr>
          <w:sz w:val="6"/>
          <w:szCs w:val="14"/>
        </w:rPr>
        <w:t xml:space="preserve">[*171]  Although at present it appears unlikely that the SEC will take further action to require social and environmental reporting in response to its 2016 concept release, 147 the possibility remains for another administration to take such action in the future. The broader interpretation of materiality would be consistent with the environmental priority principle put forth below, arguably offering stronger incentives for firm managers to take environmental values into account in their </w:t>
      </w:r>
      <w:proofErr w:type="spellStart"/>
      <w:r w:rsidRPr="001D1046">
        <w:rPr>
          <w:sz w:val="6"/>
          <w:szCs w:val="14"/>
        </w:rPr>
        <w:t>decisionmaking</w:t>
      </w:r>
      <w:proofErr w:type="spellEnd"/>
      <w:r w:rsidRPr="001D1046">
        <w:rPr>
          <w:sz w:val="6"/>
          <w:szCs w:val="14"/>
        </w:rPr>
        <w:t>. 148</w:t>
      </w:r>
    </w:p>
    <w:p w14:paraId="22F219B9" w14:textId="77777777" w:rsidR="00B01651" w:rsidRPr="001D1046" w:rsidRDefault="00B01651" w:rsidP="00B01651">
      <w:pPr>
        <w:rPr>
          <w:sz w:val="6"/>
          <w:szCs w:val="14"/>
        </w:rPr>
      </w:pPr>
      <w:r w:rsidRPr="001D1046">
        <w:rPr>
          <w:sz w:val="6"/>
          <w:szCs w:val="14"/>
        </w:rPr>
        <w:t>2. Antitrust law</w:t>
      </w:r>
    </w:p>
    <w:p w14:paraId="3CD197B6" w14:textId="77777777" w:rsidR="00B01651" w:rsidRPr="001D1046" w:rsidRDefault="00B01651" w:rsidP="00B01651">
      <w:pPr>
        <w:rPr>
          <w:sz w:val="6"/>
          <w:szCs w:val="14"/>
        </w:rPr>
      </w:pPr>
      <w:r w:rsidRPr="001D1046">
        <w:rPr>
          <w:sz w:val="6"/>
          <w:szCs w:val="14"/>
        </w:rPr>
        <w:t>Antitrust law offers a second example of how business law can mandate or prohibit environmentally positive behavior by firms. While several scholars have identified a conflict between antitrust law's goal of promoting competition and the environmental norms of promoting conservation, 149 the relationship between the two is more complex. Before this Article turns to how antitrust law prohibits and creates disincentives for certain forms of industry environmental cooperation, 150 this Subpart first offers a narrative of confluence, describing how antitrust law can advance the goals of environmental protection by prohibiting anti-environmental collusion.</w:t>
      </w:r>
    </w:p>
    <w:p w14:paraId="4FB60239" w14:textId="77777777" w:rsidR="00B01651" w:rsidRPr="001D1046" w:rsidRDefault="00B01651" w:rsidP="00B01651">
      <w:pPr>
        <w:rPr>
          <w:sz w:val="6"/>
          <w:szCs w:val="14"/>
        </w:rPr>
      </w:pPr>
      <w:r w:rsidRPr="001D1046">
        <w:rPr>
          <w:sz w:val="6"/>
          <w:szCs w:val="14"/>
        </w:rPr>
        <w:t>Antitrust law has long been said to serve many purposes, including promotion of "efficiency" in markets; 151 promotion of justice; 152 protection of consumers from monopoly firms' ability to increase prices; 153 and protection  [*172]  of competitors, especially small businesses, from "larger, more efficient firms." 154 But antitrust statutes adopted after the Sherman Act, 155 including the Clayton Act 156 and the Federal Trade Commission Act, 157 focused more squarely on the notion of promoting market competition and targeting anticompetitive behavior. 158</w:t>
      </w:r>
    </w:p>
    <w:p w14:paraId="14802E22" w14:textId="77777777" w:rsidR="00B01651" w:rsidRPr="00B26D6D" w:rsidRDefault="00B01651" w:rsidP="00B01651">
      <w:pPr>
        <w:rPr>
          <w:rStyle w:val="StyleUnderline"/>
        </w:rPr>
      </w:pPr>
      <w:r w:rsidRPr="0097646D">
        <w:rPr>
          <w:rStyle w:val="StyleUnderline"/>
        </w:rPr>
        <w:t xml:space="preserve">Section 1 of the </w:t>
      </w:r>
      <w:r w:rsidRPr="00FC3B68">
        <w:rPr>
          <w:rStyle w:val="StyleUnderline"/>
          <w:highlight w:val="cyan"/>
        </w:rPr>
        <w:t>Sherman</w:t>
      </w:r>
      <w:r w:rsidRPr="0097646D">
        <w:rPr>
          <w:rStyle w:val="StyleUnderline"/>
        </w:rPr>
        <w:t xml:space="preserve"> Act </w:t>
      </w:r>
      <w:r w:rsidRPr="00FC3B68">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FC3B68">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147697A2" w14:textId="77777777" w:rsidR="00B01651" w:rsidRPr="00B26D6D" w:rsidRDefault="00B01651" w:rsidP="00B01651">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4A3EE0E" w14:textId="77777777" w:rsidR="00B01651" w:rsidRPr="00B26D6D" w:rsidRDefault="00B01651" w:rsidP="00B01651">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3FF05E83" w14:textId="77777777" w:rsidR="00B01651" w:rsidRPr="00B26D6D" w:rsidRDefault="00B01651" w:rsidP="00B01651">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03668FC0" w14:textId="77777777" w:rsidR="00B01651" w:rsidRPr="001D1046" w:rsidRDefault="00B01651" w:rsidP="00B01651">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10A56928" w14:textId="77777777" w:rsidR="00B01651" w:rsidRPr="001D1046" w:rsidRDefault="00B01651" w:rsidP="00B01651">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34BFE40C" w14:textId="77777777" w:rsidR="00B01651" w:rsidRPr="001D1046" w:rsidRDefault="00B01651" w:rsidP="00B01651">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409C62E5" w14:textId="77777777" w:rsidR="00B01651" w:rsidRPr="001D1046" w:rsidRDefault="00B01651" w:rsidP="00B01651">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4A8AD06B" w14:textId="77777777" w:rsidR="00B01651" w:rsidRPr="001D1046" w:rsidRDefault="00B01651" w:rsidP="00B01651">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4A6A81EC" w14:textId="77777777" w:rsidR="00B01651" w:rsidRPr="001D1046" w:rsidRDefault="00B01651" w:rsidP="00B01651">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73070788" w14:textId="77777777" w:rsidR="00B01651" w:rsidRPr="001D1046" w:rsidRDefault="00B01651" w:rsidP="00B01651">
      <w:pPr>
        <w:rPr>
          <w:sz w:val="6"/>
          <w:szCs w:val="14"/>
        </w:rPr>
      </w:pPr>
      <w:r w:rsidRPr="001D1046">
        <w:rPr>
          <w:sz w:val="6"/>
          <w:szCs w:val="14"/>
        </w:rPr>
        <w:t>B. Prohibitions and Disincentives: The Antitrust Per Se Rule and the Rule of Reason</w:t>
      </w:r>
    </w:p>
    <w:p w14:paraId="6FB8F393" w14:textId="77777777" w:rsidR="00B01651" w:rsidRPr="001D1046" w:rsidRDefault="00B01651" w:rsidP="00B01651">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FC3B68">
        <w:rPr>
          <w:rStyle w:val="Emphasis"/>
          <w:highlight w:val="cyan"/>
        </w:rPr>
        <w:t>antitrust</w:t>
      </w:r>
      <w:r w:rsidRPr="00E7471E">
        <w:rPr>
          <w:rStyle w:val="StyleUnderline"/>
        </w:rPr>
        <w:t xml:space="preserve"> law</w:t>
      </w:r>
      <w:r w:rsidRPr="00FC3B68">
        <w:rPr>
          <w:rStyle w:val="Emphasis"/>
          <w:highlight w:val="cyan"/>
        </w:rPr>
        <w:t>'s</w:t>
      </w:r>
      <w:r w:rsidRPr="00E7471E">
        <w:rPr>
          <w:rStyle w:val="StyleUnderline"/>
        </w:rPr>
        <w:t xml:space="preserve"> </w:t>
      </w:r>
      <w:r w:rsidRPr="00380FA0">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FC3B68">
        <w:rPr>
          <w:rStyle w:val="Emphasis"/>
          <w:highlight w:val="cyan"/>
        </w:rPr>
        <w:t>per se</w:t>
      </w:r>
      <w:r w:rsidRPr="00FC3B68">
        <w:rPr>
          <w:sz w:val="14"/>
          <w:highlight w:val="cyan"/>
        </w:rPr>
        <w:t xml:space="preserve"> </w:t>
      </w:r>
      <w:r w:rsidRPr="00FC3B68">
        <w:rPr>
          <w:rStyle w:val="StyleUnderline"/>
          <w:highlight w:val="cyan"/>
        </w:rPr>
        <w:t xml:space="preserve">rule operates as a </w:t>
      </w:r>
      <w:r w:rsidRPr="00FC3B68">
        <w:rPr>
          <w:rStyle w:val="Emphasis"/>
          <w:highlight w:val="cyan"/>
        </w:rPr>
        <w:t>prohibition</w:t>
      </w:r>
      <w:r w:rsidRPr="00FC3B68">
        <w:rPr>
          <w:rStyle w:val="StyleUnderline"/>
          <w:highlight w:val="cyan"/>
        </w:rPr>
        <w:t xml:space="preserve">, whereas the </w:t>
      </w:r>
      <w:r w:rsidRPr="00FC3B68">
        <w:rPr>
          <w:rStyle w:val="Emphasis"/>
          <w:highlight w:val="cyan"/>
        </w:rPr>
        <w:t>rule of reason</w:t>
      </w:r>
      <w:r w:rsidRPr="00FC3B68">
        <w:rPr>
          <w:sz w:val="14"/>
          <w:highlight w:val="cyan"/>
        </w:rPr>
        <w:t xml:space="preserve"> </w:t>
      </w:r>
      <w:r w:rsidRPr="00FC3B68">
        <w:rPr>
          <w:rStyle w:val="StyleUnderline"/>
          <w:highlight w:val="cyan"/>
        </w:rPr>
        <w:t xml:space="preserve">operates as </w:t>
      </w:r>
      <w:r w:rsidRPr="00FC3B68">
        <w:rPr>
          <w:rStyle w:val="Emphasis"/>
          <w:highlight w:val="cyan"/>
        </w:rPr>
        <w:t>both</w:t>
      </w:r>
      <w:r w:rsidRPr="00E7471E">
        <w:rPr>
          <w:rStyle w:val="Emphasis"/>
        </w:rPr>
        <w:t xml:space="preserve"> a </w:t>
      </w:r>
      <w:r w:rsidRPr="00FC3B68">
        <w:rPr>
          <w:rStyle w:val="Emphasis"/>
          <w:highlight w:val="cyan"/>
        </w:rPr>
        <w:t xml:space="preserve">prohibition </w:t>
      </w:r>
      <w:r w:rsidRPr="00740E92">
        <w:rPr>
          <w:rStyle w:val="Emphasis"/>
          <w:highlight w:val="cyan"/>
        </w:rPr>
        <w:t>and</w:t>
      </w:r>
      <w:r w:rsidRPr="00E7471E">
        <w:rPr>
          <w:rStyle w:val="Emphasis"/>
        </w:rPr>
        <w:t xml:space="preserve"> a </w:t>
      </w:r>
      <w:r w:rsidRPr="00FC3B68">
        <w:rPr>
          <w:rStyle w:val="Emphasis"/>
          <w:highlight w:val="cyan"/>
        </w:rPr>
        <w:t>disincentive</w:t>
      </w:r>
      <w:r w:rsidRPr="001D1046">
        <w:rPr>
          <w:sz w:val="14"/>
        </w:rPr>
        <w:t>.</w:t>
      </w:r>
    </w:p>
    <w:p w14:paraId="25654252" w14:textId="77777777" w:rsidR="00B01651" w:rsidRPr="001D1046" w:rsidRDefault="00B01651" w:rsidP="00B01651">
      <w:pPr>
        <w:rPr>
          <w:sz w:val="14"/>
        </w:rPr>
      </w:pPr>
      <w:r w:rsidRPr="001D1046">
        <w:rPr>
          <w:sz w:val="14"/>
        </w:rPr>
        <w:t xml:space="preserve">As noted above, </w:t>
      </w:r>
      <w:r w:rsidRPr="00FC3B68">
        <w:rPr>
          <w:rStyle w:val="StyleUnderline"/>
          <w:highlight w:val="cyan"/>
        </w:rPr>
        <w:t>antitrust</w:t>
      </w:r>
      <w:r w:rsidRPr="00E7471E">
        <w:rPr>
          <w:rStyle w:val="StyleUnderline"/>
        </w:rPr>
        <w:t xml:space="preserve"> law</w:t>
      </w:r>
      <w:r w:rsidRPr="001D1046">
        <w:rPr>
          <w:sz w:val="14"/>
        </w:rPr>
        <w:t xml:space="preserve"> generally </w:t>
      </w:r>
      <w:r w:rsidRPr="00FC3B68">
        <w:rPr>
          <w:rStyle w:val="Emphasis"/>
          <w:highlight w:val="cyan"/>
        </w:rPr>
        <w:t>prohibits</w:t>
      </w:r>
      <w:r w:rsidRPr="00380FA0">
        <w:rPr>
          <w:rStyle w:val="Emphasis"/>
        </w:rPr>
        <w:t xml:space="preserve"> certain</w:t>
      </w:r>
      <w:r w:rsidRPr="00E7471E">
        <w:rPr>
          <w:rStyle w:val="Emphasis"/>
        </w:rPr>
        <w:t xml:space="preserve"> types of market </w:t>
      </w:r>
      <w:r w:rsidRPr="00FC3B68">
        <w:rPr>
          <w:rStyle w:val="Emphasis"/>
          <w:highlight w:val="cyan"/>
        </w:rPr>
        <w:t>activity</w:t>
      </w:r>
      <w:r w:rsidRPr="001D1046">
        <w:rPr>
          <w:sz w:val="14"/>
        </w:rPr>
        <w:t xml:space="preserve"> </w:t>
      </w:r>
      <w:r w:rsidRPr="00E7471E">
        <w:rPr>
          <w:rStyle w:val="StyleUnderline"/>
        </w:rPr>
        <w:t xml:space="preserve">- price fixing, horizontal boycotts, and output limitations - as illegal </w:t>
      </w:r>
      <w:r w:rsidRPr="00FC3B68">
        <w:rPr>
          <w:rStyle w:val="Emphasis"/>
          <w:highlight w:val="cyan"/>
        </w:rPr>
        <w:t>per se</w:t>
      </w:r>
      <w:r w:rsidRPr="001D1046">
        <w:rPr>
          <w:sz w:val="14"/>
        </w:rPr>
        <w:t xml:space="preserve">, and </w:t>
      </w:r>
      <w:r w:rsidRPr="00E7471E">
        <w:rPr>
          <w:rStyle w:val="StyleUnderline"/>
        </w:rPr>
        <w:t xml:space="preserve">harm to competition is </w:t>
      </w:r>
      <w:r w:rsidRPr="00E7471E">
        <w:rPr>
          <w:rStyle w:val="Emphasis"/>
        </w:rPr>
        <w:t>presumed</w:t>
      </w:r>
      <w:r w:rsidRPr="001D1046">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E7471E">
        <w:rPr>
          <w:rStyle w:val="StyleUnderline"/>
        </w:rPr>
        <w:t xml:space="preserve">a </w:t>
      </w:r>
      <w:r w:rsidRPr="00E7471E">
        <w:rPr>
          <w:rStyle w:val="Emphasis"/>
        </w:rPr>
        <w:t>per se</w:t>
      </w:r>
      <w:r w:rsidRPr="00E7471E">
        <w:rPr>
          <w:rStyle w:val="StyleUnderline"/>
        </w:rPr>
        <w:t xml:space="preserve"> violation is </w:t>
      </w:r>
      <w:r w:rsidRPr="00E7471E">
        <w:rPr>
          <w:rStyle w:val="Emphasis"/>
        </w:rPr>
        <w:t>thus a prohibition</w:t>
      </w:r>
      <w:r w:rsidRPr="001D1046">
        <w:rPr>
          <w:sz w:val="14"/>
        </w:rPr>
        <w:t>.</w:t>
      </w:r>
    </w:p>
    <w:p w14:paraId="38ADF744" w14:textId="77777777" w:rsidR="00B01651" w:rsidRDefault="00B01651" w:rsidP="00B01651">
      <w:pPr>
        <w:rPr>
          <w:sz w:val="14"/>
        </w:rPr>
      </w:pPr>
      <w:r w:rsidRPr="00B26D6D">
        <w:rPr>
          <w:rStyle w:val="StyleUnderline"/>
        </w:rPr>
        <w:t xml:space="preserve">The more fact-intensive inquiry </w:t>
      </w:r>
      <w:r w:rsidRPr="00740E92">
        <w:rPr>
          <w:rStyle w:val="StyleUnderline"/>
        </w:rPr>
        <w:t xml:space="preserve">under the </w:t>
      </w:r>
      <w:r w:rsidRPr="00740E92">
        <w:rPr>
          <w:rStyle w:val="Emphasis"/>
        </w:rPr>
        <w:t>rule of reason</w:t>
      </w:r>
      <w:r w:rsidRPr="00740E92">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FC3B68">
        <w:rPr>
          <w:rStyle w:val="Emphasis"/>
          <w:highlight w:val="cyan"/>
        </w:rPr>
        <w:t>If</w:t>
      </w:r>
      <w:r w:rsidRPr="00B26D6D">
        <w:rPr>
          <w:rStyle w:val="StyleUnderline"/>
        </w:rPr>
        <w:t xml:space="preserve"> an </w:t>
      </w:r>
      <w:r w:rsidRPr="00FC3B68">
        <w:rPr>
          <w:rStyle w:val="Emphasis"/>
          <w:highlight w:val="cyan"/>
        </w:rPr>
        <w:t>anticompetitive effect is found</w:t>
      </w:r>
      <w:r w:rsidRPr="00B26D6D">
        <w:rPr>
          <w:rStyle w:val="StyleUnderline"/>
        </w:rPr>
        <w:t xml:space="preserve">, </w:t>
      </w:r>
      <w:r w:rsidRPr="00B26D6D">
        <w:rPr>
          <w:rStyle w:val="Emphasis"/>
        </w:rPr>
        <w:t xml:space="preserve">then </w:t>
      </w:r>
      <w:r w:rsidRPr="00FC3B68">
        <w:rPr>
          <w:rStyle w:val="Emphasis"/>
          <w:highlight w:val="cyan"/>
        </w:rPr>
        <w:t>the action is illegal</w:t>
      </w:r>
      <w:r w:rsidRPr="00FC3B68">
        <w:rPr>
          <w:rStyle w:val="StyleUnderline"/>
          <w:highlight w:val="cyan"/>
        </w:rPr>
        <w:t xml:space="preserve"> and the rule of reason </w:t>
      </w:r>
      <w:r w:rsidRPr="00FC3B68">
        <w:rPr>
          <w:rStyle w:val="Emphasis"/>
          <w:highlight w:val="cyan"/>
        </w:rPr>
        <w:t>operates, like</w:t>
      </w:r>
      <w:r w:rsidRPr="00380FA0">
        <w:rPr>
          <w:rStyle w:val="Emphasis"/>
        </w:rPr>
        <w:t xml:space="preserve"> the </w:t>
      </w:r>
      <w:r w:rsidRPr="00FC3B68">
        <w:rPr>
          <w:rStyle w:val="Emphasis"/>
          <w:highlight w:val="cyan"/>
        </w:rPr>
        <w:t>per se rule, as</w:t>
      </w:r>
      <w:r w:rsidRPr="00B26D6D">
        <w:rPr>
          <w:rStyle w:val="Emphasis"/>
        </w:rPr>
        <w:t xml:space="preserve"> a </w:t>
      </w:r>
      <w:r w:rsidRPr="00FC3B68">
        <w:rPr>
          <w:rStyle w:val="Emphasis"/>
          <w:highlight w:val="cyan"/>
        </w:rPr>
        <w:t>prohibition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3583720F" w14:textId="77777777" w:rsidR="00B01651" w:rsidRDefault="00B01651" w:rsidP="00B01651">
      <w:pPr>
        <w:pStyle w:val="Heading4"/>
      </w:pPr>
      <w:r>
        <w:t>By LOWERING the threshold for plaintiffs, the aff makes MORE CONDUCT illegal</w:t>
      </w:r>
    </w:p>
    <w:p w14:paraId="0EBB8610" w14:textId="77777777" w:rsidR="00B01651" w:rsidRDefault="00B01651" w:rsidP="00B01651">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4B12DAC5" w14:textId="77777777" w:rsidR="00B01651" w:rsidRDefault="00B01651" w:rsidP="00B01651">
      <w:r>
        <w:t xml:space="preserve">(“Defining Exclusionary Conduct: Section 2, The Rule </w:t>
      </w:r>
      <w:proofErr w:type="gramStart"/>
      <w:r>
        <w:t>Of</w:t>
      </w:r>
      <w:proofErr w:type="gramEnd"/>
      <w:r>
        <w:t xml:space="preserve"> Reason, and the Unifying Principle Underlying Antitrust Rules,” </w:t>
      </w:r>
      <w:r w:rsidRPr="0061530F">
        <w:t>Antitrust Law Journal , 2006, Vol. 73, No. 2 (2006), pp. 435-482</w:t>
      </w:r>
      <w:r>
        <w:t xml:space="preserve">) </w:t>
      </w:r>
    </w:p>
    <w:p w14:paraId="2D5F91EE" w14:textId="77777777" w:rsidR="00B01651" w:rsidRDefault="00B01651" w:rsidP="00B01651"/>
    <w:p w14:paraId="466E338C" w14:textId="77777777" w:rsidR="00B01651" w:rsidRDefault="00B01651" w:rsidP="00B01651">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740E92">
        <w:rPr>
          <w:u w:val="single"/>
        </w:rPr>
        <w:t>courts</w:t>
      </w:r>
      <w:r w:rsidRPr="0061530F">
        <w:rPr>
          <w:u w:val="single"/>
        </w:rPr>
        <w:t xml:space="preserve"> often </w:t>
      </w:r>
      <w:r w:rsidRPr="00740E92">
        <w:rPr>
          <w:rStyle w:val="Emphasis"/>
        </w:rPr>
        <w:t>apply different</w:t>
      </w:r>
      <w:r w:rsidRPr="0061530F">
        <w:rPr>
          <w:rStyle w:val="Emphasis"/>
        </w:rPr>
        <w:t xml:space="preserve"> liability </w:t>
      </w:r>
      <w:r w:rsidRPr="00740E92">
        <w:rPr>
          <w:rStyle w:val="Emphasis"/>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FC3B68">
        <w:rPr>
          <w:rStyle w:val="Emphasis"/>
          <w:highlight w:val="cyan"/>
        </w:rPr>
        <w:t>Certain conduct is unlawful</w:t>
      </w:r>
      <w:r w:rsidRPr="0061530F">
        <w:rPr>
          <w:rStyle w:val="Emphasis"/>
        </w:rPr>
        <w:t xml:space="preserve"> only </w:t>
      </w:r>
      <w:r w:rsidRPr="00FC3B68">
        <w:rPr>
          <w:rStyle w:val="Emphasis"/>
          <w:highlight w:val="cyan"/>
        </w:rPr>
        <w:t>in</w:t>
      </w:r>
      <w:r w:rsidRPr="0061530F">
        <w:rPr>
          <w:rStyle w:val="Emphasis"/>
        </w:rPr>
        <w:t xml:space="preserve"> very </w:t>
      </w:r>
      <w:r w:rsidRPr="00FC3B68">
        <w:rPr>
          <w:rStyle w:val="Emphasis"/>
          <w:highlight w:val="cyan"/>
        </w:rPr>
        <w:t>specific</w:t>
      </w:r>
      <w:r w:rsidRPr="0061530F">
        <w:rPr>
          <w:rStyle w:val="Emphasis"/>
        </w:rPr>
        <w:t xml:space="preserve"> </w:t>
      </w:r>
      <w:r w:rsidRPr="00FC3B68">
        <w:rPr>
          <w:rStyle w:val="Emphasis"/>
          <w:highlight w:val="cya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FC3B68">
        <w:rPr>
          <w:rStyle w:val="Emphasis"/>
          <w:highlight w:val="cyan"/>
        </w:rPr>
        <w:t>the</w:t>
      </w:r>
      <w:r w:rsidRPr="00754362">
        <w:rPr>
          <w:rStyle w:val="Emphasis"/>
        </w:rPr>
        <w:t xml:space="preserve"> </w:t>
      </w:r>
      <w:proofErr w:type="spellStart"/>
      <w:r w:rsidRPr="00FC3B68">
        <w:rPr>
          <w:rStyle w:val="Emphasis"/>
          <w:highlight w:val="cyan"/>
        </w:rPr>
        <w:t>applica</w:t>
      </w:r>
      <w:proofErr w:type="spellEnd"/>
      <w:r w:rsidRPr="00FC3B68">
        <w:rPr>
          <w:rStyle w:val="Emphasis"/>
          <w:highlight w:val="cyan"/>
        </w:rPr>
        <w:t xml:space="preserve">- </w:t>
      </w:r>
      <w:proofErr w:type="spellStart"/>
      <w:r w:rsidRPr="00FC3B68">
        <w:rPr>
          <w:rStyle w:val="Emphasis"/>
          <w:highlight w:val="cyan"/>
        </w:rPr>
        <w:t>ble</w:t>
      </w:r>
      <w:proofErr w:type="spellEnd"/>
      <w:r w:rsidRPr="00FC3B68">
        <w:rPr>
          <w:rStyle w:val="Emphasis"/>
          <w:highlight w:val="cyan"/>
        </w:rPr>
        <w:t xml:space="preserve"> test allows for illegality in </w:t>
      </w:r>
      <w:r w:rsidRPr="0018417F">
        <w:rPr>
          <w:rStyle w:val="Emphasis"/>
        </w:rPr>
        <w:t xml:space="preserve">a </w:t>
      </w:r>
      <w:r w:rsidRPr="00FC3B68">
        <w:rPr>
          <w:rStyle w:val="Emphasis"/>
          <w:highlight w:val="cyan"/>
        </w:rPr>
        <w:t>broader</w:t>
      </w:r>
      <w:r w:rsidRPr="0061530F">
        <w:rPr>
          <w:rStyle w:val="Emphasis"/>
        </w:rPr>
        <w:t xml:space="preserve"> set of </w:t>
      </w:r>
      <w:r w:rsidRPr="00FC3B68">
        <w:rPr>
          <w:rStyle w:val="Emphasis"/>
          <w:highlight w:val="cyan"/>
        </w:rPr>
        <w:t>circumstances</w:t>
      </w:r>
      <w:r>
        <w:t xml:space="preserve">, </w:t>
      </w:r>
      <w:r w:rsidRPr="0061530F">
        <w:rPr>
          <w:rStyle w:val="Emphasis"/>
        </w:rPr>
        <w:t xml:space="preserve">and </w:t>
      </w:r>
      <w:r w:rsidRPr="00FC3B68">
        <w:rPr>
          <w:rStyle w:val="Emphasis"/>
          <w:highlight w:val="cyan"/>
        </w:rPr>
        <w:t>the test is more interventionist</w:t>
      </w:r>
      <w:r w:rsidRPr="0061530F">
        <w:rPr>
          <w:rStyle w:val="Emphasis"/>
        </w:rPr>
        <w:t>.</w:t>
      </w:r>
      <w:r>
        <w:t xml:space="preserve"> At the extreme, certain conduct is virtually per se illegal under Section 2</w:t>
      </w:r>
    </w:p>
    <w:p w14:paraId="55E9A73A" w14:textId="77777777" w:rsidR="00B01651" w:rsidRDefault="00B01651" w:rsidP="00B01651">
      <w:pPr>
        <w:pStyle w:val="Heading3"/>
      </w:pPr>
      <w:r>
        <w:t>Overlimiting DA</w:t>
      </w:r>
    </w:p>
    <w:p w14:paraId="7FC13A7A" w14:textId="77777777" w:rsidR="00B01651" w:rsidRPr="00A40ECF" w:rsidRDefault="00B01651" w:rsidP="00B01651">
      <w:pPr>
        <w:pStyle w:val="Heading4"/>
      </w:pPr>
      <w:r>
        <w:t xml:space="preserve">It’s THE </w:t>
      </w:r>
      <w:r w:rsidRPr="00630139">
        <w:rPr>
          <w:u w:val="single"/>
        </w:rPr>
        <w:t>antitrust case of the century</w:t>
      </w:r>
      <w:r>
        <w:t xml:space="preserve"> – including it is vital to reflect core, </w:t>
      </w:r>
      <w:r w:rsidRPr="00630139">
        <w:rPr>
          <w:u w:val="single"/>
        </w:rPr>
        <w:t>contemporary controversies</w:t>
      </w:r>
      <w:r>
        <w:t xml:space="preserve">. </w:t>
      </w:r>
    </w:p>
    <w:p w14:paraId="32ED556E" w14:textId="77777777" w:rsidR="00B01651" w:rsidRDefault="00B01651" w:rsidP="00B01651">
      <w:r w:rsidRPr="00C105C3">
        <w:rPr>
          <w:b/>
          <w:bCs/>
          <w:sz w:val="26"/>
          <w:szCs w:val="26"/>
        </w:rPr>
        <w:t>Newman 18</w:t>
      </w:r>
      <w:r>
        <w:t xml:space="preserve"> --- Professor of Law, University of Miami. </w:t>
      </w:r>
    </w:p>
    <w:p w14:paraId="55F32138" w14:textId="77777777" w:rsidR="00B01651" w:rsidRPr="00C816BE" w:rsidRDefault="00B01651" w:rsidP="00B01651">
      <w:r>
        <w:t xml:space="preserve">John, </w:t>
      </w:r>
      <w:r w:rsidRPr="00A40ECF">
        <w:t xml:space="preserve">2-26-2018, "Ohio v. American Express Is the Antitrust Case of the Century – So Why Isn’t Anyone Talking About It?," </w:t>
      </w:r>
      <w:proofErr w:type="spellStart"/>
      <w:r w:rsidRPr="00A40ECF">
        <w:t>Concurrentialiste</w:t>
      </w:r>
      <w:proofErr w:type="spellEnd"/>
      <w:r w:rsidRPr="00A40ECF">
        <w:t xml:space="preserve"> Review, https://leconcurrentialiste.com/ohio-v-american-express/</w:t>
      </w:r>
    </w:p>
    <w:p w14:paraId="6B4E4D63" w14:textId="77777777" w:rsidR="00B01651" w:rsidRDefault="00B01651" w:rsidP="00B01651">
      <w:pPr>
        <w:rPr>
          <w:u w:val="single"/>
        </w:rPr>
      </w:pPr>
      <w:r w:rsidRPr="00CC1C1D">
        <w:rPr>
          <w:u w:val="single"/>
        </w:rPr>
        <w:t>Cases like </w:t>
      </w:r>
      <w:r w:rsidRPr="00FC3B68">
        <w:rPr>
          <w:rStyle w:val="Emphasis"/>
          <w:highlight w:val="cyan"/>
        </w:rPr>
        <w:t>Ohio v. Am</w:t>
      </w:r>
      <w:r w:rsidRPr="003F70DC">
        <w:rPr>
          <w:rStyle w:val="Emphasis"/>
        </w:rPr>
        <w:t xml:space="preserve">erican </w:t>
      </w:r>
      <w:r w:rsidRPr="00FC3B68">
        <w:rPr>
          <w:rStyle w:val="Emphasis"/>
          <w:highlight w:val="cyan"/>
        </w:rPr>
        <w:t>Ex</w:t>
      </w:r>
      <w:r w:rsidRPr="003F70DC">
        <w:rPr>
          <w:rStyle w:val="Emphasis"/>
        </w:rPr>
        <w:t>press</w:t>
      </w:r>
      <w:r w:rsidRPr="00CC1C1D">
        <w:rPr>
          <w:u w:val="single"/>
        </w:rPr>
        <w:t xml:space="preserve"> might </w:t>
      </w:r>
      <w:r w:rsidRPr="00FC3B68">
        <w:rPr>
          <w:highlight w:val="cyan"/>
          <w:u w:val="single"/>
        </w:rPr>
        <w:t>come around</w:t>
      </w:r>
      <w:r w:rsidRPr="00CC1C1D">
        <w:rPr>
          <w:u w:val="single"/>
        </w:rPr>
        <w:t xml:space="preserve"> only </w:t>
      </w:r>
      <w:r w:rsidRPr="00FC3B68">
        <w:rPr>
          <w:rStyle w:val="Emphasis"/>
          <w:szCs w:val="26"/>
          <w:highlight w:val="cyan"/>
        </w:rPr>
        <w:t>once in a lifetime</w:t>
      </w:r>
      <w:r w:rsidRPr="00CC1C1D">
        <w:rPr>
          <w:u w:val="single"/>
        </w:rPr>
        <w:t xml:space="preserve">. </w:t>
      </w:r>
      <w:r w:rsidRPr="00FC3B68">
        <w:rPr>
          <w:highlight w:val="cyan"/>
          <w:u w:val="single"/>
        </w:rPr>
        <w:t xml:space="preserve">It’s a </w:t>
      </w:r>
      <w:proofErr w:type="gramStart"/>
      <w:r w:rsidRPr="00FC3B68">
        <w:rPr>
          <w:rStyle w:val="Emphasis"/>
          <w:highlight w:val="cyan"/>
        </w:rPr>
        <w:t>hot-bed</w:t>
      </w:r>
      <w:proofErr w:type="gramEnd"/>
      <w:r w:rsidRPr="00FC3B68">
        <w:rPr>
          <w:rStyle w:val="Emphasis"/>
          <w:highlight w:val="cyan"/>
        </w:rPr>
        <w:t xml:space="preserve"> of</w:t>
      </w:r>
      <w:r w:rsidRPr="00CC1C1D">
        <w:rPr>
          <w:rStyle w:val="Emphasis"/>
        </w:rPr>
        <w:t xml:space="preserve"> contemporary </w:t>
      </w:r>
      <w:r w:rsidRPr="00FC3B68">
        <w:rPr>
          <w:rStyle w:val="Emphasis"/>
          <w:highlight w:val="cyan"/>
        </w:rPr>
        <w:t>issues</w:t>
      </w:r>
      <w:r w:rsidRPr="00C816BE">
        <w:t xml:space="preserve">: </w:t>
      </w:r>
      <w:r w:rsidRPr="00CC1C1D">
        <w:rPr>
          <w:u w:val="single"/>
        </w:rPr>
        <w:t xml:space="preserve">platform </w:t>
      </w:r>
      <w:r w:rsidRPr="00FC3B68">
        <w:rPr>
          <w:highlight w:val="cyan"/>
          <w:u w:val="single"/>
        </w:rPr>
        <w:t>market analysis</w:t>
      </w:r>
      <w:r w:rsidRPr="00CC1C1D">
        <w:rPr>
          <w:u w:val="single"/>
        </w:rPr>
        <w:t xml:space="preserve">, </w:t>
      </w:r>
      <w:r w:rsidRPr="00FC3B68">
        <w:rPr>
          <w:highlight w:val="cyan"/>
          <w:u w:val="single"/>
        </w:rPr>
        <w:t>Silicon Valley</w:t>
      </w:r>
      <w:r w:rsidRPr="00CC1C1D">
        <w:rPr>
          <w:u w:val="single"/>
        </w:rPr>
        <w:t xml:space="preserve"> implications, durable </w:t>
      </w:r>
      <w:r w:rsidRPr="00FC3B68">
        <w:rPr>
          <w:highlight w:val="cyan"/>
          <w:u w:val="single"/>
        </w:rPr>
        <w:t>oligopoly</w:t>
      </w:r>
      <w:r w:rsidRPr="00CC1C1D">
        <w:rPr>
          <w:u w:val="single"/>
        </w:rPr>
        <w:t xml:space="preserve">, and a </w:t>
      </w:r>
      <w:r w:rsidRPr="00FC3B68">
        <w:rPr>
          <w:highlight w:val="cyan"/>
          <w:u w:val="single"/>
        </w:rPr>
        <w:t>restraint of trade</w:t>
      </w:r>
      <w:r w:rsidRPr="00C816BE">
        <w:t xml:space="preserve"> that forces the least wealthy to fund lavish perks for the most affluent. </w:t>
      </w:r>
      <w:r w:rsidRPr="00FC3B68">
        <w:rPr>
          <w:rStyle w:val="Emphasis"/>
          <w:szCs w:val="26"/>
          <w:highlight w:val="cyan"/>
        </w:rPr>
        <w:t>This may</w:t>
      </w:r>
      <w:r w:rsidRPr="00CC1C1D">
        <w:rPr>
          <w:rStyle w:val="Emphasis"/>
          <w:szCs w:val="26"/>
        </w:rPr>
        <w:t xml:space="preserve"> well </w:t>
      </w:r>
      <w:r w:rsidRPr="00FC3B68">
        <w:rPr>
          <w:rStyle w:val="Emphasis"/>
          <w:szCs w:val="26"/>
          <w:highlight w:val="cyan"/>
        </w:rPr>
        <w:t>be</w:t>
      </w:r>
      <w:r w:rsidRPr="00FC3B68">
        <w:rPr>
          <w:rStyle w:val="Emphasis"/>
          <w:i/>
          <w:szCs w:val="26"/>
          <w:highlight w:val="cyan"/>
        </w:rPr>
        <w:t xml:space="preserve"> the antitrust case of the century</w:t>
      </w:r>
      <w:r w:rsidRPr="00C816BE">
        <w:t xml:space="preserve">. </w:t>
      </w:r>
      <w:r w:rsidRPr="00A40ECF">
        <w:rPr>
          <w:u w:val="single"/>
        </w:rPr>
        <w:t xml:space="preserve">It </w:t>
      </w:r>
      <w:r w:rsidRPr="00FC3B68">
        <w:rPr>
          <w:highlight w:val="cyan"/>
          <w:u w:val="single"/>
        </w:rPr>
        <w:t xml:space="preserve">deserves to become a </w:t>
      </w:r>
      <w:r w:rsidRPr="00FC3B68">
        <w:rPr>
          <w:rStyle w:val="Emphasis"/>
          <w:highlight w:val="cyan"/>
        </w:rPr>
        <w:t>vital part of the</w:t>
      </w:r>
      <w:r w:rsidRPr="00A40ECF">
        <w:rPr>
          <w:rStyle w:val="Emphasis"/>
        </w:rPr>
        <w:t xml:space="preserve"> current </w:t>
      </w:r>
      <w:r w:rsidRPr="00FC3B68">
        <w:rPr>
          <w:rStyle w:val="Emphasis"/>
          <w:highlight w:val="cyan"/>
        </w:rPr>
        <w:t>debates about</w:t>
      </w:r>
      <w:r w:rsidRPr="00FC3B68">
        <w:rPr>
          <w:highlight w:val="cyan"/>
          <w:u w:val="single"/>
        </w:rPr>
        <w:t xml:space="preserve"> </w:t>
      </w:r>
      <w:r w:rsidRPr="008E0B9A">
        <w:rPr>
          <w:u w:val="single"/>
        </w:rPr>
        <w:t>the</w:t>
      </w:r>
      <w:r w:rsidRPr="00A40ECF">
        <w:rPr>
          <w:u w:val="single"/>
        </w:rPr>
        <w:t xml:space="preserve"> </w:t>
      </w:r>
      <w:r w:rsidRPr="00FC3B68">
        <w:rPr>
          <w:highlight w:val="cyan"/>
          <w:u w:val="single"/>
        </w:rPr>
        <w:t xml:space="preserve">future of </w:t>
      </w:r>
      <w:r w:rsidRPr="00FC3B68">
        <w:rPr>
          <w:rStyle w:val="Emphasis"/>
          <w:highlight w:val="cyan"/>
        </w:rPr>
        <w:t>antitrust</w:t>
      </w:r>
      <w:r w:rsidRPr="00A40ECF">
        <w:rPr>
          <w:u w:val="single"/>
        </w:rPr>
        <w:t>.</w:t>
      </w:r>
    </w:p>
    <w:p w14:paraId="35FBCC52" w14:textId="77777777" w:rsidR="00B01651" w:rsidRDefault="00B01651" w:rsidP="00B01651"/>
    <w:p w14:paraId="17DA3B49" w14:textId="77777777" w:rsidR="00B01651" w:rsidRPr="00441D8F" w:rsidRDefault="00B01651" w:rsidP="00B01651">
      <w:pPr>
        <w:pStyle w:val="Heading3"/>
      </w:pPr>
      <w:r>
        <w:t>AT: Practices</w:t>
      </w:r>
    </w:p>
    <w:p w14:paraId="2A211CAA" w14:textId="77777777" w:rsidR="00B01651" w:rsidRPr="00F76CE9" w:rsidRDefault="00B01651" w:rsidP="00B01651">
      <w:pPr>
        <w:pStyle w:val="Heading4"/>
      </w:pPr>
      <w:r>
        <w:t xml:space="preserve">“Business practices” include </w:t>
      </w:r>
      <w:r>
        <w:rPr>
          <w:u w:val="single"/>
        </w:rPr>
        <w:t>tactics</w:t>
      </w:r>
      <w:r>
        <w:t xml:space="preserve"> or </w:t>
      </w:r>
      <w:r>
        <w:rPr>
          <w:u w:val="single"/>
        </w:rPr>
        <w:t>activities</w:t>
      </w:r>
      <w:r>
        <w:t xml:space="preserve">. </w:t>
      </w:r>
    </w:p>
    <w:p w14:paraId="535561A0" w14:textId="77777777" w:rsidR="00B01651" w:rsidRDefault="00B01651" w:rsidP="00B01651">
      <w:r w:rsidRPr="00BD60C9">
        <w:rPr>
          <w:rStyle w:val="Style13ptBold"/>
        </w:rPr>
        <w:t>Free Dictionary ND</w:t>
      </w:r>
      <w:r>
        <w:t>, “Business Practice,” No Date, https://financial-dictionary.thefreedictionary.com/Business+Practice</w:t>
      </w:r>
    </w:p>
    <w:p w14:paraId="0D8F15FD" w14:textId="77777777" w:rsidR="00B01651" w:rsidRPr="00A6297E" w:rsidRDefault="00B01651" w:rsidP="00B01651">
      <w:pPr>
        <w:rPr>
          <w:sz w:val="16"/>
        </w:rPr>
      </w:pPr>
      <w:r w:rsidRPr="00A6297E">
        <w:rPr>
          <w:sz w:val="16"/>
        </w:rPr>
        <w:t>Business Practice</w:t>
      </w:r>
    </w:p>
    <w:p w14:paraId="454B3CBD" w14:textId="77777777" w:rsidR="00B01651" w:rsidRPr="002D332D" w:rsidRDefault="00B01651" w:rsidP="00B01651">
      <w:pPr>
        <w:rPr>
          <w:sz w:val="16"/>
        </w:rPr>
      </w:pPr>
      <w:r w:rsidRPr="00FC3B68">
        <w:rPr>
          <w:rStyle w:val="Emphasis"/>
          <w:highlight w:val="cyan"/>
        </w:rPr>
        <w:t>Any tactic</w:t>
      </w:r>
      <w:r w:rsidRPr="00FC3B68">
        <w:rPr>
          <w:rStyle w:val="StyleUnderline"/>
          <w:highlight w:val="cyan"/>
        </w:rPr>
        <w:t xml:space="preserve"> or </w:t>
      </w:r>
      <w:r w:rsidRPr="00FC3B68">
        <w:rPr>
          <w:rStyle w:val="Emphasis"/>
          <w:highlight w:val="cyan"/>
        </w:rPr>
        <w:t>activity</w:t>
      </w:r>
      <w:r w:rsidRPr="00FC3B68">
        <w:rPr>
          <w:rStyle w:val="StyleUnderline"/>
          <w:highlight w:val="cyan"/>
        </w:rPr>
        <w:t xml:space="preserve"> a </w:t>
      </w:r>
      <w:r w:rsidRPr="00FC3B68">
        <w:rPr>
          <w:rStyle w:val="Emphasis"/>
          <w:highlight w:val="cyan"/>
        </w:rPr>
        <w:t>business</w:t>
      </w:r>
      <w:r w:rsidRPr="00FC3B68">
        <w:rPr>
          <w:rStyle w:val="StyleUnderline"/>
          <w:highlight w:val="cyan"/>
        </w:rPr>
        <w:t xml:space="preserve"> conducts to </w:t>
      </w:r>
      <w:r w:rsidRPr="00FC3B68">
        <w:rPr>
          <w:rStyle w:val="Emphasis"/>
          <w:highlight w:val="cyan"/>
        </w:rPr>
        <w:t>reach</w:t>
      </w:r>
      <w:r w:rsidRPr="00E85D99">
        <w:rPr>
          <w:rStyle w:val="Emphasis"/>
        </w:rPr>
        <w:t xml:space="preserve"> its </w:t>
      </w:r>
      <w:r w:rsidRPr="00FC3B68">
        <w:rPr>
          <w:rStyle w:val="Emphasis"/>
          <w:highlight w:val="cyan"/>
        </w:rPr>
        <w:t>objectives</w:t>
      </w:r>
      <w:r w:rsidRPr="00A6297E">
        <w:rPr>
          <w:sz w:val="16"/>
        </w:rPr>
        <w:t xml:space="preserve">. Ultimately, a business's objective is to make money. Business practices are the ways it attempts to do so in the most </w:t>
      </w:r>
      <w:proofErr w:type="gramStart"/>
      <w:r w:rsidRPr="00A6297E">
        <w:rPr>
          <w:sz w:val="16"/>
        </w:rPr>
        <w:t>cost effective</w:t>
      </w:r>
      <w:proofErr w:type="gramEnd"/>
      <w:r w:rsidRPr="00A6297E">
        <w:rPr>
          <w:sz w:val="16"/>
        </w:rPr>
        <w:t xml:space="preserve"> way. A company may have rules for business practices to ensure that its employees are efficient in their work and abide by applicable laws. See also: Business ethics.</w:t>
      </w:r>
    </w:p>
    <w:p w14:paraId="7265F07B" w14:textId="77777777" w:rsidR="00B01651" w:rsidRDefault="00B01651" w:rsidP="00B01651">
      <w:pPr>
        <w:pStyle w:val="Heading4"/>
      </w:pPr>
      <w:r>
        <w:t xml:space="preserve">Specifically, individual acts. </w:t>
      </w:r>
    </w:p>
    <w:p w14:paraId="4BC78602" w14:textId="77777777" w:rsidR="00B01651" w:rsidRPr="00951C3C" w:rsidRDefault="00B01651" w:rsidP="00B01651">
      <w:r>
        <w:t xml:space="preserve">G. Dolph </w:t>
      </w:r>
      <w:r w:rsidRPr="002841A3">
        <w:rPr>
          <w:rStyle w:val="Style13ptBold"/>
        </w:rPr>
        <w:t>Corradino 3</w:t>
      </w:r>
      <w:r>
        <w:t>, Judge, New Jersey Municipal Court, Passaic, “TMK Assocs. v. Landmark Dev.,” 2003 Conn. Super. LEXIS 2464, Lexis</w:t>
      </w:r>
    </w:p>
    <w:p w14:paraId="406CE726" w14:textId="77777777" w:rsidR="00B01651" w:rsidRDefault="00B01651" w:rsidP="00B01651">
      <w:pPr>
        <w:rPr>
          <w:sz w:val="16"/>
        </w:rPr>
      </w:pPr>
      <w:r w:rsidRPr="002F2EB3">
        <w:rPr>
          <w:rStyle w:val="Emphasis"/>
        </w:rPr>
        <w:t>They</w:t>
      </w:r>
      <w:r w:rsidRPr="002F2EB3">
        <w:rPr>
          <w:sz w:val="16"/>
        </w:rPr>
        <w:t xml:space="preserve"> </w:t>
      </w:r>
      <w:r w:rsidRPr="002F2EB3">
        <w:rPr>
          <w:rStyle w:val="StyleUnderline"/>
        </w:rPr>
        <w:t>argue</w:t>
      </w:r>
      <w:r w:rsidRPr="002F2EB3">
        <w:rPr>
          <w:sz w:val="16"/>
        </w:rPr>
        <w:t xml:space="preserve"> that "in order </w:t>
      </w:r>
      <w:r w:rsidRPr="002F2EB3">
        <w:rPr>
          <w:rStyle w:val="StyleUnderline"/>
        </w:rPr>
        <w:t>to successfully allege a violation</w:t>
      </w:r>
      <w:r w:rsidRPr="002F2EB3">
        <w:rPr>
          <w:sz w:val="16"/>
        </w:rPr>
        <w:t xml:space="preserve"> of CUTPA, </w:t>
      </w:r>
      <w:r w:rsidRPr="002F2EB3">
        <w:rPr>
          <w:rStyle w:val="StyleUnderline"/>
        </w:rPr>
        <w:t xml:space="preserve">the plaintiff must allege </w:t>
      </w:r>
      <w:r w:rsidRPr="002F2EB3">
        <w:rPr>
          <w:rStyle w:val="Emphasis"/>
        </w:rPr>
        <w:t>more than a singular occurrence</w:t>
      </w:r>
      <w:r w:rsidRPr="002F2EB3">
        <w:rPr>
          <w:rStyle w:val="StyleUnderline"/>
        </w:rPr>
        <w:t xml:space="preserve">"; "there must be a </w:t>
      </w:r>
      <w:r w:rsidRPr="002F2EB3">
        <w:rPr>
          <w:rStyle w:val="Emphasis"/>
        </w:rPr>
        <w:t>pattern</w:t>
      </w:r>
      <w:r w:rsidRPr="002F2EB3">
        <w:rPr>
          <w:sz w:val="16"/>
        </w:rPr>
        <w:t xml:space="preserve"> </w:t>
      </w:r>
      <w:r w:rsidRPr="002F2EB3">
        <w:rPr>
          <w:rStyle w:val="StyleUnderline"/>
        </w:rPr>
        <w:t>of</w:t>
      </w:r>
      <w:r w:rsidRPr="002F2EB3">
        <w:rPr>
          <w:sz w:val="16"/>
        </w:rPr>
        <w:t xml:space="preserve"> unfair or deceptive trade </w:t>
      </w:r>
      <w:r w:rsidRPr="002F2EB3">
        <w:rPr>
          <w:rStyle w:val="StyleUnderline"/>
        </w:rPr>
        <w:t>practices"; "</w:t>
      </w:r>
      <w:r w:rsidRPr="00FC3B68">
        <w:rPr>
          <w:rStyle w:val="StyleUnderline"/>
          <w:highlight w:val="cyan"/>
        </w:rPr>
        <w:t xml:space="preserve">the plaintiff failed to plead more than a </w:t>
      </w:r>
      <w:r w:rsidRPr="00FC3B68">
        <w:rPr>
          <w:rStyle w:val="Emphasis"/>
          <w:highlight w:val="cyan"/>
        </w:rPr>
        <w:t>single act</w:t>
      </w:r>
      <w:r w:rsidRPr="00FC3B68">
        <w:rPr>
          <w:sz w:val="16"/>
          <w:highlight w:val="cyan"/>
        </w:rPr>
        <w:t xml:space="preserve"> (</w:t>
      </w:r>
      <w:r w:rsidRPr="00FC3B68">
        <w:rPr>
          <w:rStyle w:val="StyleUnderline"/>
          <w:highlight w:val="cyan"/>
        </w:rPr>
        <w:t>of) unfair</w:t>
      </w:r>
      <w:r w:rsidRPr="002F2EB3">
        <w:rPr>
          <w:sz w:val="16"/>
        </w:rPr>
        <w:t xml:space="preserve"> [*14]  or deceptive </w:t>
      </w:r>
      <w:r w:rsidRPr="00FC3B68">
        <w:rPr>
          <w:rStyle w:val="Emphasis"/>
          <w:highlight w:val="cyan"/>
        </w:rPr>
        <w:t>business practices</w:t>
      </w:r>
      <w:r w:rsidRPr="00FC3B68">
        <w:rPr>
          <w:rStyle w:val="StyleUnderline"/>
          <w:highlight w:val="cyan"/>
        </w:rPr>
        <w:t xml:space="preserve">." </w:t>
      </w:r>
      <w:r w:rsidRPr="00E85D99">
        <w:rPr>
          <w:rStyle w:val="StyleUnderline"/>
        </w:rPr>
        <w:t xml:space="preserve">This argument was </w:t>
      </w:r>
      <w:r w:rsidRPr="00E85D99">
        <w:rPr>
          <w:rStyle w:val="Emphasis"/>
        </w:rPr>
        <w:t>laid to rest in Johnson Electric</w:t>
      </w:r>
      <w:r w:rsidRPr="00E85D99">
        <w:rPr>
          <w:sz w:val="16"/>
        </w:rPr>
        <w:t xml:space="preserve"> Co</w:t>
      </w:r>
      <w:r w:rsidRPr="007878C1">
        <w:rPr>
          <w:sz w:val="16"/>
        </w:rPr>
        <w:t xml:space="preserve">. v. Salce Contracting Assocs., 72 Conn. App. 342, 805 A.2d 735 (2002). </w:t>
      </w:r>
      <w:r w:rsidRPr="007878C1">
        <w:rPr>
          <w:rStyle w:val="StyleUnderline"/>
        </w:rPr>
        <w:t xml:space="preserve">There, </w:t>
      </w:r>
      <w:r w:rsidRPr="004F4853">
        <w:rPr>
          <w:rStyle w:val="StyleUnderline"/>
        </w:rPr>
        <w:t xml:space="preserve">"the </w:t>
      </w:r>
      <w:r w:rsidRPr="004F4853">
        <w:rPr>
          <w:rStyle w:val="Emphasis"/>
        </w:rPr>
        <w:t>trial</w:t>
      </w:r>
      <w:r w:rsidRPr="004F4853">
        <w:rPr>
          <w:rStyle w:val="StyleUnderline"/>
        </w:rPr>
        <w:t xml:space="preserve"> court held</w:t>
      </w:r>
      <w:r w:rsidRPr="007878C1">
        <w:rPr>
          <w:sz w:val="16"/>
        </w:rPr>
        <w:t xml:space="preserve"> that, </w:t>
      </w:r>
      <w:r w:rsidRPr="007878C1">
        <w:rPr>
          <w:rStyle w:val="StyleUnderline"/>
        </w:rPr>
        <w:t xml:space="preserve">because the plaintiff did not prove that the defendant had engaged in a </w:t>
      </w:r>
      <w:r w:rsidRPr="007878C1">
        <w:rPr>
          <w:rStyle w:val="Emphasis"/>
        </w:rPr>
        <w:t>repeated course</w:t>
      </w:r>
      <w:r w:rsidRPr="007878C1">
        <w:rPr>
          <w:sz w:val="16"/>
        </w:rPr>
        <w:t xml:space="preserve"> of misconduct, </w:t>
      </w:r>
      <w:r w:rsidRPr="007878C1">
        <w:rPr>
          <w:rStyle w:val="StyleUnderline"/>
        </w:rPr>
        <w:t xml:space="preserve">the plaintiff did </w:t>
      </w:r>
      <w:r w:rsidRPr="007878C1">
        <w:rPr>
          <w:rStyle w:val="Emphasis"/>
        </w:rPr>
        <w:t>not establish</w:t>
      </w:r>
      <w:r w:rsidRPr="007878C1">
        <w:rPr>
          <w:sz w:val="16"/>
        </w:rPr>
        <w:t xml:space="preserve"> that </w:t>
      </w:r>
      <w:r w:rsidRPr="007878C1">
        <w:rPr>
          <w:rStyle w:val="StyleUnderline"/>
        </w:rPr>
        <w:t xml:space="preserve">the defendant </w:t>
      </w:r>
      <w:r w:rsidRPr="007878C1">
        <w:rPr>
          <w:rStyle w:val="Emphasis"/>
        </w:rPr>
        <w:t>violated</w:t>
      </w:r>
      <w:r w:rsidRPr="007878C1">
        <w:rPr>
          <w:sz w:val="16"/>
        </w:rPr>
        <w:t xml:space="preserve"> CUTPA." Id. page 349. </w:t>
      </w:r>
      <w:r w:rsidRPr="00FC3B68">
        <w:rPr>
          <w:rStyle w:val="StyleUnderline"/>
          <w:highlight w:val="cyan"/>
        </w:rPr>
        <w:t xml:space="preserve">The court </w:t>
      </w:r>
      <w:r w:rsidRPr="00FC3B68">
        <w:rPr>
          <w:rStyle w:val="Emphasis"/>
          <w:highlight w:val="cyan"/>
        </w:rPr>
        <w:t>disagreed</w:t>
      </w:r>
      <w:r w:rsidRPr="00FC3B68">
        <w:rPr>
          <w:rStyle w:val="StyleUnderline"/>
          <w:highlight w:val="cyan"/>
        </w:rPr>
        <w:t>, ruling</w:t>
      </w:r>
      <w:r w:rsidRPr="007878C1">
        <w:rPr>
          <w:rStyle w:val="StyleUnderline"/>
        </w:rPr>
        <w:t xml:space="preserve"> that, </w:t>
      </w:r>
      <w:r w:rsidRPr="00FC3B68">
        <w:rPr>
          <w:rStyle w:val="StyleUnderline"/>
          <w:highlight w:val="cyan"/>
        </w:rPr>
        <w:t xml:space="preserve">'The trial court </w:t>
      </w:r>
      <w:r w:rsidRPr="00FC3B68">
        <w:rPr>
          <w:rStyle w:val="Emphasis"/>
          <w:highlight w:val="cyan"/>
        </w:rPr>
        <w:t>improperly declined relief</w:t>
      </w:r>
      <w:r w:rsidRPr="007878C1">
        <w:rPr>
          <w:sz w:val="16"/>
        </w:rPr>
        <w:t xml:space="preserve"> to the plaintiff </w:t>
      </w:r>
      <w:r w:rsidRPr="00FC3B68">
        <w:rPr>
          <w:rStyle w:val="StyleUnderline"/>
          <w:highlight w:val="cyan"/>
        </w:rPr>
        <w:t>on the ground</w:t>
      </w:r>
      <w:r w:rsidRPr="007878C1">
        <w:rPr>
          <w:rStyle w:val="StyleUnderline"/>
        </w:rPr>
        <w:t xml:space="preserve"> </w:t>
      </w:r>
      <w:r w:rsidRPr="003E6E0F">
        <w:rPr>
          <w:rStyle w:val="StyleUnderline"/>
        </w:rPr>
        <w:t xml:space="preserve">that </w:t>
      </w:r>
      <w:r w:rsidRPr="00FC3B68">
        <w:rPr>
          <w:rStyle w:val="StyleUnderline"/>
          <w:highlight w:val="cyan"/>
        </w:rPr>
        <w:t>it had alleged</w:t>
      </w:r>
      <w:r w:rsidRPr="007878C1">
        <w:rPr>
          <w:rStyle w:val="StyleUnderline"/>
        </w:rPr>
        <w:t xml:space="preserve"> and proven </w:t>
      </w:r>
      <w:r w:rsidRPr="00FC3B68">
        <w:rPr>
          <w:rStyle w:val="StyleUnderline"/>
          <w:highlight w:val="cyan"/>
        </w:rPr>
        <w:t xml:space="preserve">only a </w:t>
      </w:r>
      <w:r w:rsidRPr="00FC3B68">
        <w:rPr>
          <w:rStyle w:val="Emphasis"/>
          <w:highlight w:val="cyan"/>
        </w:rPr>
        <w:t>single act</w:t>
      </w:r>
      <w:r w:rsidRPr="00FC3B68">
        <w:rPr>
          <w:rStyle w:val="StyleUnderline"/>
          <w:highlight w:val="cyan"/>
        </w:rPr>
        <w:t xml:space="preserve"> of misconduct</w:t>
      </w:r>
      <w:r w:rsidRPr="007878C1">
        <w:rPr>
          <w:sz w:val="16"/>
        </w:rPr>
        <w:t>." Id. page 353.</w:t>
      </w:r>
    </w:p>
    <w:p w14:paraId="0CBC64C5" w14:textId="77777777" w:rsidR="00B01651" w:rsidRPr="005A7C2E" w:rsidRDefault="00B01651" w:rsidP="00B01651"/>
    <w:p w14:paraId="1CBA09CD" w14:textId="77777777" w:rsidR="00B01651" w:rsidRDefault="00B01651" w:rsidP="00B01651"/>
    <w:p w14:paraId="6CE70506" w14:textId="77777777" w:rsidR="00B01651" w:rsidRDefault="00B01651" w:rsidP="00B01651">
      <w:pPr>
        <w:pStyle w:val="Heading2"/>
      </w:pPr>
      <w:r>
        <w:t>K</w:t>
      </w:r>
    </w:p>
    <w:p w14:paraId="75B89609" w14:textId="77777777" w:rsidR="00B01651" w:rsidRPr="00C84CF0" w:rsidRDefault="00B01651" w:rsidP="00B01651">
      <w:pPr>
        <w:keepNext/>
        <w:keepLines/>
        <w:spacing w:before="40"/>
        <w:outlineLvl w:val="3"/>
        <w:rPr>
          <w:rFonts w:eastAsiaTheme="majorEastAsia" w:cs="Arial"/>
          <w:b/>
          <w:iCs/>
          <w:sz w:val="26"/>
        </w:rPr>
      </w:pPr>
      <w:r w:rsidRPr="00C84CF0">
        <w:rPr>
          <w:rFonts w:eastAsiaTheme="majorEastAsia" w:cs="Arial"/>
          <w:b/>
          <w:iCs/>
          <w:sz w:val="26"/>
        </w:rPr>
        <w:t>They cannot wish away Xi and CCP control of China---elites are entrenched, and will fight like hell to keep the status quo</w:t>
      </w:r>
    </w:p>
    <w:p w14:paraId="4560D5F9" w14:textId="77777777" w:rsidR="00B01651" w:rsidRPr="00C84CF0" w:rsidRDefault="00B01651" w:rsidP="00B01651">
      <w:r w:rsidRPr="00C84CF0">
        <w:rPr>
          <w:b/>
          <w:bCs/>
        </w:rPr>
        <w:t xml:space="preserve">Wainer and Bienenfeld 19 </w:t>
      </w:r>
      <w:r w:rsidRPr="00C84CF0">
        <w:t xml:space="preserve">– Kit Wainer is a member of the United Federation of Teachers and is active in the opposition caucus, the Movement of </w:t>
      </w:r>
      <w:proofErr w:type="gramStart"/>
      <w:r w:rsidRPr="00C84CF0">
        <w:t>Rank and File</w:t>
      </w:r>
      <w:proofErr w:type="gramEnd"/>
      <w:r w:rsidRPr="00C84CF0">
        <w:t xml:space="preserve"> Educators. Mel Bienenfeld is a longtime socialist activist and recently retired president of a higher-education teachers local union.</w:t>
      </w:r>
    </w:p>
    <w:p w14:paraId="2EFD914B" w14:textId="77777777" w:rsidR="00B01651" w:rsidRPr="00C84CF0" w:rsidRDefault="00B01651" w:rsidP="00B01651">
      <w:r w:rsidRPr="00C84CF0">
        <w:t>(Kate Griffiths, 7-21-2019, "Problems with an Electoral Road to Socialism in the United States," New Politics, https://newpol.org/issue_post/problems-with-an-electoral-road-to-socialism-in-the-united-states/)</w:t>
      </w:r>
    </w:p>
    <w:p w14:paraId="50BBA9EF" w14:textId="77777777" w:rsidR="00B01651" w:rsidRPr="00C84CF0" w:rsidRDefault="00B01651" w:rsidP="00B01651">
      <w:pPr>
        <w:rPr>
          <w:b/>
          <w:iCs/>
          <w:u w:val="single"/>
        </w:rPr>
      </w:pPr>
      <w:r w:rsidRPr="00C84CF0">
        <w:rPr>
          <w:highlight w:val="green"/>
          <w:u w:val="single"/>
        </w:rPr>
        <w:t>Governors control the National Guard</w:t>
      </w:r>
      <w:r w:rsidRPr="00C84CF0">
        <w:rPr>
          <w:u w:val="single"/>
        </w:rPr>
        <w:t xml:space="preserve"> and state police</w:t>
      </w:r>
      <w:r w:rsidRPr="00C84CF0">
        <w:t xml:space="preserve">. </w:t>
      </w:r>
      <w:r w:rsidRPr="00C84CF0">
        <w:rPr>
          <w:highlight w:val="green"/>
          <w:u w:val="single"/>
        </w:rPr>
        <w:t>Local governments control</w:t>
      </w:r>
      <w:r w:rsidRPr="00C84CF0">
        <w:rPr>
          <w:u w:val="single"/>
        </w:rPr>
        <w:t xml:space="preserve"> local </w:t>
      </w:r>
      <w:r w:rsidRPr="00C84CF0">
        <w:rPr>
          <w:highlight w:val="green"/>
          <w:u w:val="single"/>
        </w:rPr>
        <w:t>police</w:t>
      </w:r>
      <w:r w:rsidRPr="00C84CF0">
        <w:rPr>
          <w:u w:val="single"/>
        </w:rPr>
        <w:t xml:space="preserve"> forces</w:t>
      </w:r>
      <w:r w:rsidRPr="00C84CF0">
        <w:t xml:space="preserve">, although the Constitution allows states full discretion to limit the autonomy of localities. While the president may federalize the guard for a period of time, </w:t>
      </w:r>
      <w:r w:rsidRPr="00C84CF0">
        <w:rPr>
          <w:b/>
          <w:iCs/>
          <w:highlight w:val="green"/>
          <w:u w:val="single"/>
        </w:rPr>
        <w:t>it is easy to imagine</w:t>
      </w:r>
      <w:r w:rsidRPr="00C84CF0">
        <w:rPr>
          <w:b/>
          <w:iCs/>
          <w:u w:val="single"/>
        </w:rPr>
        <w:t xml:space="preserve"> guard </w:t>
      </w:r>
      <w:r w:rsidRPr="00C84CF0">
        <w:rPr>
          <w:b/>
          <w:iCs/>
          <w:highlight w:val="green"/>
          <w:u w:val="single"/>
        </w:rPr>
        <w:t>generals refusing to obey presidential authority</w:t>
      </w:r>
      <w:r w:rsidRPr="00C84CF0">
        <w:rPr>
          <w:b/>
          <w:iCs/>
          <w:u w:val="single"/>
        </w:rPr>
        <w:t xml:space="preserve"> when asked to enforce decisions the courts have ruled unconstitutional</w:t>
      </w:r>
      <w:r w:rsidRPr="00C84CF0">
        <w:t xml:space="preserve">. </w:t>
      </w:r>
      <w:proofErr w:type="gramStart"/>
      <w:r w:rsidRPr="00C84CF0">
        <w:t>Of course</w:t>
      </w:r>
      <w:proofErr w:type="gramEnd"/>
      <w:r w:rsidRPr="00C84CF0">
        <w:t xml:space="preserve"> a president can send the army into states, thus violating the Posse Comitatus Act of 1878, but </w:t>
      </w:r>
      <w:r w:rsidRPr="00C84CF0">
        <w:rPr>
          <w:u w:val="single"/>
        </w:rPr>
        <w:t>it is similarly easy to envision generals refusing to execute orders on solid constitutional grounds</w:t>
      </w:r>
      <w:r w:rsidRPr="00C84CF0">
        <w:t>, or the officer corps dividing amongst itself, in that scenario. In short</w:t>
      </w:r>
      <w:r w:rsidRPr="00C84CF0">
        <w:rPr>
          <w:u w:val="single"/>
        </w:rPr>
        <w:t xml:space="preserve"> </w:t>
      </w:r>
      <w:r w:rsidRPr="00C84CF0">
        <w:rPr>
          <w:b/>
          <w:iCs/>
          <w:highlight w:val="green"/>
          <w:u w:val="single"/>
        </w:rPr>
        <w:t>there would be no way</w:t>
      </w:r>
      <w:r w:rsidRPr="00C84CF0">
        <w:rPr>
          <w:highlight w:val="green"/>
          <w:u w:val="single"/>
        </w:rPr>
        <w:t xml:space="preserve"> of overcoming state recalcitrance </w:t>
      </w:r>
      <w:r w:rsidRPr="00C84CF0">
        <w:rPr>
          <w:b/>
          <w:iCs/>
          <w:highlight w:val="green"/>
          <w:u w:val="single"/>
        </w:rPr>
        <w:t>to</w:t>
      </w:r>
      <w:r w:rsidRPr="00C84CF0">
        <w:rPr>
          <w:b/>
          <w:iCs/>
          <w:u w:val="single"/>
        </w:rPr>
        <w:t xml:space="preserve"> implement </w:t>
      </w:r>
      <w:r w:rsidRPr="00C84CF0">
        <w:rPr>
          <w:b/>
          <w:iCs/>
          <w:highlight w:val="green"/>
          <w:u w:val="single"/>
        </w:rPr>
        <w:t>socialist legislation without destroying the</w:t>
      </w:r>
      <w:r w:rsidRPr="00C84CF0">
        <w:rPr>
          <w:b/>
          <w:iCs/>
          <w:u w:val="single"/>
        </w:rPr>
        <w:t xml:space="preserve"> legitimacy of the </w:t>
      </w:r>
      <w:r w:rsidRPr="00C84CF0">
        <w:rPr>
          <w:b/>
          <w:iCs/>
          <w:highlight w:val="green"/>
          <w:u w:val="single"/>
        </w:rPr>
        <w:t>constitutional order.</w:t>
      </w:r>
    </w:p>
    <w:p w14:paraId="4A731ECC" w14:textId="77777777" w:rsidR="00B01651" w:rsidRPr="00C84CF0" w:rsidRDefault="00B01651" w:rsidP="00B01651">
      <w:pPr>
        <w:rPr>
          <w:b/>
          <w:iCs/>
          <w:u w:val="single"/>
        </w:rPr>
      </w:pPr>
      <w:r w:rsidRPr="00C84CF0">
        <w:t xml:space="preserve">In fact, </w:t>
      </w:r>
      <w:r w:rsidRPr="00C84CF0">
        <w:rPr>
          <w:u w:val="single"/>
        </w:rPr>
        <w:t xml:space="preserve">not only can </w:t>
      </w:r>
      <w:r w:rsidRPr="00C84CF0">
        <w:rPr>
          <w:b/>
          <w:iCs/>
          <w:highlight w:val="green"/>
          <w:u w:val="single"/>
        </w:rPr>
        <w:t>state authorities</w:t>
      </w:r>
      <w:r w:rsidRPr="00C84CF0">
        <w:rPr>
          <w:u w:val="single"/>
        </w:rPr>
        <w:t xml:space="preserve"> resist</w:t>
      </w:r>
      <w:r w:rsidRPr="00C84CF0">
        <w:rPr>
          <w:b/>
          <w:iCs/>
          <w:u w:val="single"/>
        </w:rPr>
        <w:t xml:space="preserve">, they can </w:t>
      </w:r>
      <w:r w:rsidRPr="00C84CF0">
        <w:rPr>
          <w:b/>
          <w:iCs/>
          <w:highlight w:val="green"/>
          <w:u w:val="single"/>
        </w:rPr>
        <w:t>also repress</w:t>
      </w:r>
      <w:r w:rsidRPr="00C84CF0">
        <w:rPr>
          <w:highlight w:val="green"/>
        </w:rPr>
        <w:t xml:space="preserve">. </w:t>
      </w:r>
      <w:r w:rsidRPr="00C84CF0">
        <w:rPr>
          <w:highlight w:val="green"/>
          <w:u w:val="single"/>
        </w:rPr>
        <w:t>Partial socialist victories</w:t>
      </w:r>
      <w:r w:rsidRPr="00C84CF0">
        <w:rPr>
          <w:u w:val="single"/>
        </w:rPr>
        <w:t xml:space="preserve"> in the electoral arena </w:t>
      </w:r>
      <w:r w:rsidRPr="00C84CF0">
        <w:rPr>
          <w:highlight w:val="green"/>
          <w:u w:val="single"/>
        </w:rPr>
        <w:t>would</w:t>
      </w:r>
      <w:r w:rsidRPr="00C84CF0">
        <w:rPr>
          <w:u w:val="single"/>
        </w:rPr>
        <w:t xml:space="preserve"> inevitably </w:t>
      </w:r>
      <w:r w:rsidRPr="00C84CF0">
        <w:rPr>
          <w:highlight w:val="green"/>
          <w:u w:val="single"/>
        </w:rPr>
        <w:t xml:space="preserve">yield a </w:t>
      </w:r>
      <w:r w:rsidRPr="00C84CF0">
        <w:rPr>
          <w:b/>
          <w:iCs/>
          <w:highlight w:val="green"/>
          <w:u w:val="single"/>
        </w:rPr>
        <w:t>fractured state</w:t>
      </w:r>
      <w:r w:rsidRPr="00C84CF0">
        <w:rPr>
          <w:b/>
          <w:iCs/>
          <w:u w:val="single"/>
        </w:rPr>
        <w:t>,</w:t>
      </w:r>
      <w:r w:rsidRPr="00C84CF0">
        <w:t xml:space="preserve"> </w:t>
      </w:r>
      <w:r w:rsidRPr="00C84CF0">
        <w:rPr>
          <w:u w:val="single"/>
        </w:rPr>
        <w:t xml:space="preserve">with critical parts still in the hands of </w:t>
      </w:r>
      <w:r w:rsidRPr="00C84CF0">
        <w:rPr>
          <w:highlight w:val="green"/>
          <w:u w:val="single"/>
        </w:rPr>
        <w:t>pro-capitalist officials</w:t>
      </w:r>
      <w:r w:rsidRPr="00C84CF0">
        <w:rPr>
          <w:u w:val="single"/>
        </w:rPr>
        <w:t xml:space="preserve">. The latter </w:t>
      </w:r>
      <w:r w:rsidRPr="00C84CF0">
        <w:rPr>
          <w:highlight w:val="green"/>
          <w:u w:val="single"/>
        </w:rPr>
        <w:t>would be constitutionally authorized to</w:t>
      </w:r>
      <w:r w:rsidRPr="00C84CF0">
        <w:rPr>
          <w:u w:val="single"/>
        </w:rPr>
        <w:t xml:space="preserve"> arrest and </w:t>
      </w:r>
      <w:r w:rsidRPr="00C84CF0">
        <w:rPr>
          <w:highlight w:val="green"/>
          <w:u w:val="single"/>
        </w:rPr>
        <w:t>terrorize</w:t>
      </w:r>
      <w:r w:rsidRPr="00C84CF0">
        <w:rPr>
          <w:u w:val="single"/>
        </w:rPr>
        <w:t xml:space="preserve"> mass movement </w:t>
      </w:r>
      <w:r w:rsidRPr="00C84CF0">
        <w:rPr>
          <w:highlight w:val="green"/>
          <w:u w:val="single"/>
        </w:rPr>
        <w:t>activists</w:t>
      </w:r>
      <w:r w:rsidRPr="00C84CF0">
        <w:rPr>
          <w:u w:val="single"/>
        </w:rPr>
        <w:t xml:space="preserve"> who threaten their rule. They have</w:t>
      </w:r>
      <w:r w:rsidRPr="00C84CF0">
        <w:t xml:space="preserve">, after all, </w:t>
      </w:r>
      <w:r w:rsidRPr="00C84CF0">
        <w:rPr>
          <w:u w:val="single"/>
        </w:rPr>
        <w:t>done so numerous times in U.S. history.</w:t>
      </w:r>
      <w:r w:rsidRPr="00C84CF0">
        <w:t xml:space="preserve"> Even today, federal and state authorities are far more likely to arrest someone for the crime of being an immigrant or person of color than for marching with an armed fascist gang threatening the annihilation of the Jews. </w:t>
      </w:r>
      <w:r w:rsidRPr="00C84CF0">
        <w:rPr>
          <w:b/>
          <w:iCs/>
          <w:sz w:val="28"/>
          <w:szCs w:val="28"/>
          <w:highlight w:val="green"/>
          <w:u w:val="single"/>
        </w:rPr>
        <w:t>Mass movements that are not prepared to physically confront and defeat armed authorities would stand little chance</w:t>
      </w:r>
      <w:r w:rsidRPr="00C84CF0">
        <w:rPr>
          <w:b/>
          <w:iCs/>
          <w:sz w:val="28"/>
          <w:szCs w:val="28"/>
          <w:u w:val="single"/>
        </w:rPr>
        <w:t>.</w:t>
      </w:r>
    </w:p>
    <w:p w14:paraId="3D71644E" w14:textId="77777777" w:rsidR="00B01651" w:rsidRPr="0098420F" w:rsidRDefault="00B01651" w:rsidP="00B01651"/>
    <w:p w14:paraId="178E8C79" w14:textId="77777777" w:rsidR="00B01651" w:rsidRPr="00B01651" w:rsidRDefault="00B01651" w:rsidP="00B01651"/>
    <w:sectPr w:rsidR="00B01651" w:rsidRPr="00B0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F2BC8"/>
    <w:multiLevelType w:val="hybridMultilevel"/>
    <w:tmpl w:val="4094D374"/>
    <w:lvl w:ilvl="0" w:tplc="A3C8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D1076"/>
    <w:multiLevelType w:val="hybridMultilevel"/>
    <w:tmpl w:val="4094D3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94619"/>
    <w:multiLevelType w:val="hybridMultilevel"/>
    <w:tmpl w:val="6658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10A21"/>
    <w:multiLevelType w:val="hybridMultilevel"/>
    <w:tmpl w:val="4C7A53E6"/>
    <w:lvl w:ilvl="0" w:tplc="7F44E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8"/>
  </w:num>
  <w:num w:numId="14">
    <w:abstractNumId w:val="37"/>
  </w:num>
  <w:num w:numId="15">
    <w:abstractNumId w:val="20"/>
  </w:num>
  <w:num w:numId="16">
    <w:abstractNumId w:val="38"/>
  </w:num>
  <w:num w:numId="17">
    <w:abstractNumId w:val="19"/>
  </w:num>
  <w:num w:numId="18">
    <w:abstractNumId w:val="31"/>
  </w:num>
  <w:num w:numId="19">
    <w:abstractNumId w:val="11"/>
  </w:num>
  <w:num w:numId="20">
    <w:abstractNumId w:val="13"/>
  </w:num>
  <w:num w:numId="21">
    <w:abstractNumId w:val="35"/>
  </w:num>
  <w:num w:numId="22">
    <w:abstractNumId w:val="27"/>
  </w:num>
  <w:num w:numId="23">
    <w:abstractNumId w:val="17"/>
  </w:num>
  <w:num w:numId="24">
    <w:abstractNumId w:val="32"/>
  </w:num>
  <w:num w:numId="25">
    <w:abstractNumId w:val="25"/>
  </w:num>
  <w:num w:numId="26">
    <w:abstractNumId w:val="21"/>
  </w:num>
  <w:num w:numId="27">
    <w:abstractNumId w:val="36"/>
  </w:num>
  <w:num w:numId="28">
    <w:abstractNumId w:val="29"/>
  </w:num>
  <w:num w:numId="29">
    <w:abstractNumId w:val="34"/>
  </w:num>
  <w:num w:numId="30">
    <w:abstractNumId w:val="33"/>
  </w:num>
  <w:num w:numId="31">
    <w:abstractNumId w:val="14"/>
  </w:num>
  <w:num w:numId="32">
    <w:abstractNumId w:val="22"/>
  </w:num>
  <w:num w:numId="33">
    <w:abstractNumId w:val="23"/>
  </w:num>
  <w:num w:numId="34">
    <w:abstractNumId w:val="30"/>
  </w:num>
  <w:num w:numId="35">
    <w:abstractNumId w:val="26"/>
  </w:num>
  <w:num w:numId="36">
    <w:abstractNumId w:val="24"/>
  </w:num>
  <w:num w:numId="37">
    <w:abstractNumId w:val="12"/>
  </w:num>
  <w:num w:numId="38">
    <w:abstractNumId w:val="1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7UwMDE0NzE3MzRW0lEKTi0uzszPAykwrAUAkHC8uiwAAAA="/>
    <w:docVar w:name="RibbonPointer" w:val="150407768"/>
    <w:docVar w:name="VerbatimVersion" w:val="5.1"/>
  </w:docVars>
  <w:rsids>
    <w:rsidRoot w:val="00B01651"/>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01651"/>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F230"/>
  <w15:chartTrackingRefBased/>
  <w15:docId w15:val="{2D9F8056-9235-44A8-A7CF-28F03E19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1651"/>
    <w:pPr>
      <w:spacing w:after="0" w:line="240" w:lineRule="auto"/>
    </w:pPr>
    <w:rPr>
      <w:rFonts w:ascii="Calibri" w:hAnsi="Calibri" w:cs="Calibri"/>
    </w:rPr>
  </w:style>
  <w:style w:type="paragraph" w:styleId="Heading1">
    <w:name w:val="heading 1"/>
    <w:aliases w:val="Pocket"/>
    <w:basedOn w:val="Normal"/>
    <w:next w:val="Normal"/>
    <w:link w:val="Heading1Char"/>
    <w:qFormat/>
    <w:rsid w:val="00B016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165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B0165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3"/>
    <w:unhideWhenUsed/>
    <w:qFormat/>
    <w:rsid w:val="00B01651"/>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B0165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016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1651"/>
  </w:style>
  <w:style w:type="character" w:customStyle="1" w:styleId="Heading1Char">
    <w:name w:val="Heading 1 Char"/>
    <w:aliases w:val="Pocket Char"/>
    <w:basedOn w:val="DefaultParagraphFont"/>
    <w:link w:val="Heading1"/>
    <w:rsid w:val="00B016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165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B0165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3"/>
    <w:rsid w:val="00B01651"/>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B0165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0165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B0165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01651"/>
    <w:rPr>
      <w:color w:val="auto"/>
      <w:u w:val="none"/>
    </w:rPr>
  </w:style>
  <w:style w:type="character" w:styleId="FollowedHyperlink">
    <w:name w:val="FollowedHyperlink"/>
    <w:basedOn w:val="DefaultParagraphFont"/>
    <w:uiPriority w:val="99"/>
    <w:semiHidden/>
    <w:unhideWhenUsed/>
    <w:rsid w:val="00B01651"/>
    <w:rPr>
      <w:color w:val="auto"/>
      <w:u w:val="none"/>
    </w:rPr>
  </w:style>
  <w:style w:type="character" w:customStyle="1" w:styleId="Heading5Char">
    <w:name w:val="Heading 5 Char"/>
    <w:basedOn w:val="DefaultParagraphFont"/>
    <w:link w:val="Heading5"/>
    <w:uiPriority w:val="99"/>
    <w:semiHidden/>
    <w:rsid w:val="00B01651"/>
    <w:rPr>
      <w:rFonts w:asciiTheme="majorHAnsi" w:eastAsiaTheme="majorEastAsia" w:hAnsiTheme="majorHAnsi" w:cstheme="majorBidi"/>
      <w:color w:val="2E74B5" w:themeColor="accent1" w:themeShade="BF"/>
    </w:rPr>
  </w:style>
  <w:style w:type="paragraph" w:customStyle="1" w:styleId="Emphasize">
    <w:name w:val="Emphasize"/>
    <w:basedOn w:val="Normal"/>
    <w:link w:val="Emphasis"/>
    <w:uiPriority w:val="7"/>
    <w:qFormat/>
    <w:rsid w:val="00B01651"/>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TitleChar">
    <w:name w:val="Title Char"/>
    <w:aliases w:val="Cites and Cards Char,Bold Underlined Char,UNDERLINE Char,title Char,Block Heading Char,Read This Char"/>
    <w:basedOn w:val="DefaultParagraphFont"/>
    <w:link w:val="Title"/>
    <w:uiPriority w:val="6"/>
    <w:qFormat/>
    <w:rsid w:val="00B01651"/>
    <w:rPr>
      <w:sz w:val="20"/>
      <w:u w:val="single"/>
    </w:rPr>
  </w:style>
  <w:style w:type="paragraph" w:styleId="Title">
    <w:name w:val="Title"/>
    <w:aliases w:val="Cites and Cards,Bold Underlined,UNDERLINE,title,Block Heading,Read This"/>
    <w:basedOn w:val="Normal"/>
    <w:next w:val="Normal"/>
    <w:link w:val="TitleChar"/>
    <w:uiPriority w:val="6"/>
    <w:qFormat/>
    <w:rsid w:val="00B01651"/>
    <w:pPr>
      <w:ind w:left="720"/>
      <w:outlineLvl w:val="0"/>
    </w:pPr>
    <w:rPr>
      <w:rFonts w:asciiTheme="minorHAnsi" w:hAnsiTheme="minorHAnsi" w:cstheme="minorBidi"/>
      <w:sz w:val="20"/>
      <w:u w:val="single"/>
    </w:rPr>
  </w:style>
  <w:style w:type="character" w:customStyle="1" w:styleId="TitleChar1">
    <w:name w:val="Title Char1"/>
    <w:basedOn w:val="DefaultParagraphFont"/>
    <w:uiPriority w:val="10"/>
    <w:rsid w:val="00B01651"/>
    <w:rPr>
      <w:rFonts w:asciiTheme="majorHAnsi" w:eastAsiaTheme="majorEastAsia" w:hAnsiTheme="majorHAnsi" w:cstheme="majorBidi"/>
      <w:spacing w:val="-10"/>
      <w:kern w:val="28"/>
      <w:sz w:val="56"/>
      <w:szCs w:val="56"/>
    </w:rPr>
  </w:style>
  <w:style w:type="numbering" w:customStyle="1" w:styleId="NoList1">
    <w:name w:val="No List1"/>
    <w:next w:val="NoList"/>
    <w:uiPriority w:val="99"/>
    <w:semiHidden/>
    <w:unhideWhenUsed/>
    <w:rsid w:val="00B01651"/>
  </w:style>
  <w:style w:type="paragraph" w:customStyle="1" w:styleId="textbold">
    <w:name w:val="text bold"/>
    <w:basedOn w:val="Normal"/>
    <w:uiPriority w:val="7"/>
    <w:qFormat/>
    <w:rsid w:val="00B01651"/>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B0165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1">
    <w:name w:val="No List11"/>
    <w:next w:val="NoList"/>
    <w:uiPriority w:val="99"/>
    <w:semiHidden/>
    <w:unhideWhenUsed/>
    <w:rsid w:val="00B01651"/>
  </w:style>
  <w:style w:type="paragraph" w:styleId="DocumentMap">
    <w:name w:val="Document Map"/>
    <w:basedOn w:val="Normal"/>
    <w:link w:val="DocumentMapChar"/>
    <w:uiPriority w:val="99"/>
    <w:semiHidden/>
    <w:unhideWhenUsed/>
    <w:rsid w:val="00B0165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01651"/>
    <w:rPr>
      <w:rFonts w:ascii="Lucida Grande" w:hAnsi="Lucida Grande" w:cs="Lucida Grande"/>
      <w:sz w:val="24"/>
    </w:rPr>
  </w:style>
  <w:style w:type="character" w:styleId="UnresolvedMention">
    <w:name w:val="Unresolved Mention"/>
    <w:basedOn w:val="DefaultParagraphFont"/>
    <w:uiPriority w:val="99"/>
    <w:rsid w:val="00B01651"/>
    <w:rPr>
      <w:color w:val="605E5C"/>
      <w:shd w:val="clear" w:color="auto" w:fill="E1DFDD"/>
    </w:rPr>
  </w:style>
  <w:style w:type="paragraph" w:styleId="Header">
    <w:name w:val="header"/>
    <w:basedOn w:val="Normal"/>
    <w:link w:val="HeaderChar"/>
    <w:uiPriority w:val="99"/>
    <w:unhideWhenUsed/>
    <w:rsid w:val="00B01651"/>
    <w:pPr>
      <w:tabs>
        <w:tab w:val="center" w:pos="4680"/>
        <w:tab w:val="right" w:pos="9360"/>
      </w:tabs>
    </w:pPr>
  </w:style>
  <w:style w:type="character" w:customStyle="1" w:styleId="HeaderChar">
    <w:name w:val="Header Char"/>
    <w:basedOn w:val="DefaultParagraphFont"/>
    <w:link w:val="Header"/>
    <w:uiPriority w:val="99"/>
    <w:rsid w:val="00B01651"/>
    <w:rPr>
      <w:rFonts w:ascii="Calibri" w:hAnsi="Calibri" w:cs="Calibri"/>
    </w:rPr>
  </w:style>
  <w:style w:type="paragraph" w:styleId="Footer">
    <w:name w:val="footer"/>
    <w:basedOn w:val="Normal"/>
    <w:link w:val="FooterChar"/>
    <w:uiPriority w:val="99"/>
    <w:unhideWhenUsed/>
    <w:rsid w:val="00B01651"/>
    <w:pPr>
      <w:tabs>
        <w:tab w:val="center" w:pos="4680"/>
        <w:tab w:val="right" w:pos="9360"/>
      </w:tabs>
    </w:pPr>
  </w:style>
  <w:style w:type="character" w:customStyle="1" w:styleId="FooterChar">
    <w:name w:val="Footer Char"/>
    <w:basedOn w:val="DefaultParagraphFont"/>
    <w:link w:val="Footer"/>
    <w:uiPriority w:val="99"/>
    <w:rsid w:val="00B01651"/>
    <w:rPr>
      <w:rFonts w:ascii="Calibri" w:hAnsi="Calibri" w:cs="Calibri"/>
    </w:rPr>
  </w:style>
  <w:style w:type="paragraph" w:styleId="ListParagraph">
    <w:name w:val="List Paragraph"/>
    <w:basedOn w:val="Normal"/>
    <w:uiPriority w:val="34"/>
    <w:qFormat/>
    <w:rsid w:val="00B01651"/>
    <w:pPr>
      <w:ind w:left="720"/>
      <w:contextualSpacing/>
    </w:pPr>
  </w:style>
  <w:style w:type="paragraph" w:customStyle="1" w:styleId="Emphasis1">
    <w:name w:val="Emphasis1"/>
    <w:basedOn w:val="Normal"/>
    <w:autoRedefine/>
    <w:uiPriority w:val="7"/>
    <w:qFormat/>
    <w:rsid w:val="00B01651"/>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B01651"/>
    <w:rPr>
      <w:rFonts w:ascii="Arial" w:hAnsi="Arial"/>
      <w:b/>
      <w:sz w:val="20"/>
      <w:u w:val="single"/>
    </w:rPr>
  </w:style>
  <w:style w:type="paragraph" w:customStyle="1" w:styleId="UnderlinePara">
    <w:name w:val="Underline Para"/>
    <w:basedOn w:val="Normal"/>
    <w:uiPriority w:val="6"/>
    <w:qFormat/>
    <w:rsid w:val="00B01651"/>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B01651"/>
    <w:pPr>
      <w:spacing w:before="100" w:beforeAutospacing="1" w:after="100" w:afterAutospacing="1"/>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B01651"/>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B01651"/>
    <w:rPr>
      <w:rFonts w:ascii="Arial" w:eastAsia="Times New Roman" w:hAnsi="Arial" w:cs="Arial"/>
      <w:vanish/>
      <w:sz w:val="16"/>
      <w:szCs w:val="16"/>
      <w:lang w:eastAsia="zh-CN"/>
    </w:rPr>
  </w:style>
  <w:style w:type="character" w:customStyle="1" w:styleId="UnderlineBold">
    <w:name w:val="Underline + Bold"/>
    <w:uiPriority w:val="1"/>
    <w:qFormat/>
    <w:rsid w:val="00B01651"/>
    <w:rPr>
      <w:b/>
      <w:bCs/>
      <w:sz w:val="20"/>
      <w:u w:val="single"/>
    </w:rPr>
  </w:style>
  <w:style w:type="character" w:styleId="Strong">
    <w:name w:val="Strong"/>
    <w:basedOn w:val="DefaultParagraphFont"/>
    <w:uiPriority w:val="22"/>
    <w:qFormat/>
    <w:rsid w:val="00B01651"/>
    <w:rPr>
      <w:b/>
      <w:bCs/>
    </w:rPr>
  </w:style>
  <w:style w:type="paragraph" w:customStyle="1" w:styleId="CardIndented">
    <w:name w:val="Card (Indented)"/>
    <w:basedOn w:val="Normal"/>
    <w:link w:val="CardIndentedChar"/>
    <w:qFormat/>
    <w:rsid w:val="00B01651"/>
    <w:pPr>
      <w:ind w:left="288"/>
    </w:pPr>
    <w:rPr>
      <w:rFonts w:eastAsiaTheme="minorEastAsia"/>
      <w:sz w:val="18"/>
      <w:szCs w:val="24"/>
    </w:rPr>
  </w:style>
  <w:style w:type="character" w:customStyle="1" w:styleId="CardIndentedChar">
    <w:name w:val="Card (Indented) Char"/>
    <w:basedOn w:val="DefaultParagraphFont"/>
    <w:link w:val="CardIndented"/>
    <w:rsid w:val="00B01651"/>
    <w:rPr>
      <w:rFonts w:ascii="Calibri" w:eastAsiaTheme="minorEastAsia" w:hAnsi="Calibri" w:cs="Calibri"/>
      <w:sz w:val="18"/>
      <w:szCs w:val="24"/>
    </w:rPr>
  </w:style>
  <w:style w:type="character" w:customStyle="1" w:styleId="ital-inline">
    <w:name w:val="ital-inline"/>
    <w:basedOn w:val="DefaultParagraphFont"/>
    <w:rsid w:val="00B01651"/>
  </w:style>
  <w:style w:type="paragraph" w:customStyle="1" w:styleId="CiteSpacing">
    <w:name w:val="Cite Spacing"/>
    <w:basedOn w:val="Normal"/>
    <w:uiPriority w:val="4"/>
    <w:qFormat/>
    <w:rsid w:val="00B01651"/>
    <w:pPr>
      <w:spacing w:before="60" w:after="60"/>
    </w:pPr>
  </w:style>
  <w:style w:type="character" w:styleId="IntenseEmphasis">
    <w:name w:val="Intense Emphasis"/>
    <w:aliases w:val="Intense Emphasis3,Intense Emphasis11111,Intense Emphasis4,Heading 3 Char Char Char Char Char,Minimized Char,Underline Char,Heading 3 Char Char1 Char,8.,9."/>
    <w:basedOn w:val="DefaultParagraphFont"/>
    <w:uiPriority w:val="6"/>
    <w:qFormat/>
    <w:rsid w:val="00B01651"/>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www.americanactionforum.org/insight/why-technology-should-not-be-regulated-like-fina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wsj.com/articles/treasury-secretary-finds-no-security-concerns-with-googlework-in-china-11563976459" TargetMode="External"/><Relationship Id="rId12" Type="http://schemas.openxmlformats.org/officeDocument/2006/relationships/hyperlink" Target="https://securityintelligence.com/articles/security-pros-cant-ignore-big-data-monopolies/" TargetMode="External"/><Relationship Id="rId17" Type="http://schemas.openxmlformats.org/officeDocument/2006/relationships/hyperlink" Target="https://iclg.com/practice-areas/merger-control-laws-and-regulations/usa" TargetMode="External"/><Relationship Id="rId2" Type="http://schemas.openxmlformats.org/officeDocument/2006/relationships/numbering" Target="numbering.xml"/><Relationship Id="rId16"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20" Type="http://schemas.openxmlformats.org/officeDocument/2006/relationships/hyperlink" Target="https://www.politico.com/news/2021/07/19/biden-populist-antimonopoly-500100"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webSettings" Target="webSettings.xml"/><Relationship Id="rId15"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www.chamberlitigation.com/sites/default/files/cases/files/2006/Haas%20v.%20Lockheed%20Martin%20Corp.%20%28NCLC%20Brief%29.pdf" TargetMode="External"/><Relationship Id="rId4" Type="http://schemas.openxmlformats.org/officeDocument/2006/relationships/settings" Target="settings.xml"/><Relationship Id="rId9" Type="http://schemas.openxmlformats.org/officeDocument/2006/relationships/hyperlink" Target="http://dx.doi.org/10.1080/0163660X.2014.1002161" TargetMode="External"/><Relationship Id="rId14" Type="http://schemas.openxmlformats.org/officeDocument/2006/relationships/hyperlink" Target="https://techlawdecoded.com/how-tech-forces-a-reckoning-with-prediction-based-antitrust-enforcemen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41977</Words>
  <Characters>239275</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2022-04-03T16:10:00Z</dcterms:created>
  <dcterms:modified xsi:type="dcterms:W3CDTF">2022-04-03T16:14:00Z</dcterms:modified>
</cp:coreProperties>
</file>