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D27E" w14:textId="4B19A153" w:rsidR="00F62CDD" w:rsidRPr="00F62CDD" w:rsidRDefault="00F62CDD" w:rsidP="00F62C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F62CDD">
        <w:rPr>
          <w:rFonts w:eastAsiaTheme="majorEastAsia" w:cstheme="majorBidi"/>
          <w:b/>
          <w:sz w:val="52"/>
          <w:szCs w:val="32"/>
        </w:rPr>
        <w:t>NDT R6</w:t>
      </w:r>
      <w:r>
        <w:rPr>
          <w:rFonts w:eastAsiaTheme="majorEastAsia" w:cstheme="majorBidi"/>
          <w:b/>
          <w:sz w:val="52"/>
          <w:szCs w:val="32"/>
        </w:rPr>
        <w:t xml:space="preserve"> Disclosure</w:t>
      </w:r>
    </w:p>
    <w:p w14:paraId="7D424DD7" w14:textId="77777777" w:rsidR="00F62CDD" w:rsidRPr="00F62CDD" w:rsidRDefault="00F62CDD" w:rsidP="00F62C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F62CDD">
        <w:rPr>
          <w:rFonts w:eastAsiaTheme="majorEastAsia" w:cstheme="majorBidi"/>
          <w:b/>
          <w:sz w:val="52"/>
          <w:szCs w:val="32"/>
        </w:rPr>
        <w:t>1NC</w:t>
      </w:r>
    </w:p>
    <w:p w14:paraId="73B12E62" w14:textId="77777777" w:rsidR="00F62CDD" w:rsidRPr="00F62CDD" w:rsidRDefault="00F62CDD" w:rsidP="00F62CDD">
      <w:pPr>
        <w:keepNext/>
        <w:keepLines/>
        <w:pageBreakBefore/>
        <w:spacing w:before="40" w:after="0"/>
        <w:jc w:val="center"/>
        <w:outlineLvl w:val="1"/>
        <w:rPr>
          <w:rFonts w:eastAsiaTheme="majorEastAsia" w:cstheme="majorBidi"/>
          <w:b/>
          <w:sz w:val="44"/>
          <w:szCs w:val="26"/>
          <w:u w:val="double"/>
        </w:rPr>
      </w:pPr>
      <w:r w:rsidRPr="00F62CDD">
        <w:rPr>
          <w:rFonts w:eastAsiaTheme="majorEastAsia" w:cstheme="majorBidi"/>
          <w:b/>
          <w:sz w:val="44"/>
          <w:szCs w:val="26"/>
          <w:u w:val="double"/>
        </w:rPr>
        <w:t>1NC</w:t>
      </w:r>
    </w:p>
    <w:p w14:paraId="6F4D5A6A" w14:textId="77777777" w:rsidR="00F62CDD" w:rsidRPr="00F62CDD" w:rsidRDefault="00F62CDD" w:rsidP="00F62CDD">
      <w:pPr>
        <w:keepNext/>
        <w:keepLines/>
        <w:pageBreakBefore/>
        <w:spacing w:before="40" w:after="0"/>
        <w:jc w:val="center"/>
        <w:outlineLvl w:val="2"/>
        <w:rPr>
          <w:rFonts w:eastAsia="Times New Roman" w:cs="Times New Roman"/>
          <w:b/>
          <w:sz w:val="32"/>
          <w:szCs w:val="24"/>
          <w:u w:val="single"/>
        </w:rPr>
      </w:pPr>
      <w:r w:rsidRPr="00F62CDD">
        <w:rPr>
          <w:rFonts w:eastAsia="Times New Roman" w:cs="Times New Roman"/>
          <w:b/>
          <w:sz w:val="32"/>
          <w:szCs w:val="24"/>
          <w:u w:val="single"/>
        </w:rPr>
        <w:t>1NC---T</w:t>
      </w:r>
    </w:p>
    <w:p w14:paraId="0592753E" w14:textId="77777777" w:rsidR="00F62CDD" w:rsidRPr="00F62CDD" w:rsidRDefault="00F62CDD" w:rsidP="00F62CDD">
      <w:r w:rsidRPr="00F62CDD">
        <w:t>T Expand---</w:t>
      </w:r>
    </w:p>
    <w:p w14:paraId="5EA8922E" w14:textId="77777777" w:rsidR="00F62CDD" w:rsidRPr="00F62CDD" w:rsidRDefault="00F62CDD" w:rsidP="00F62CDD"/>
    <w:p w14:paraId="03FCD392"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“Expand the scope” means broadening the range of claims that can be brought legitimately---that’s distinct from changing what is prohibited</w:t>
      </w:r>
    </w:p>
    <w:p w14:paraId="154D27E3" w14:textId="77777777" w:rsidR="00F62CDD" w:rsidRPr="00F62CDD" w:rsidRDefault="00F62CDD" w:rsidP="00F62CDD">
      <w:r w:rsidRPr="00F62CDD">
        <w:rPr>
          <w:b/>
          <w:bCs/>
          <w:sz w:val="26"/>
        </w:rPr>
        <w:t>Barrera 96</w:t>
      </w:r>
      <w:r w:rsidRPr="00F62CDD">
        <w:t xml:space="preserve"> – J.D., Wayne State University Law School</w:t>
      </w:r>
    </w:p>
    <w:p w14:paraId="4BFFEA82" w14:textId="77777777" w:rsidR="00F62CDD" w:rsidRPr="00F62CDD" w:rsidRDefault="00F62CDD" w:rsidP="00F62CDD">
      <w:r w:rsidRPr="00F62CDD">
        <w:t xml:space="preserve">Lise A. Barrera, “Is the Courtroom the New Front for the Resolution of Publishing </w:t>
      </w:r>
      <w:proofErr w:type="gramStart"/>
      <w:r w:rsidRPr="00F62CDD">
        <w:t>Disputes?,</w:t>
      </w:r>
      <w:proofErr w:type="gramEnd"/>
      <w:r w:rsidRPr="00F62CDD">
        <w:t>” The Wayne Law Review, Vol. 42, Summer 1996, LexisNexis</w:t>
      </w:r>
    </w:p>
    <w:p w14:paraId="33D45C29" w14:textId="77777777" w:rsidR="00F62CDD" w:rsidRPr="00F62CDD" w:rsidRDefault="00F62CDD" w:rsidP="00F62CDD">
      <w:pPr>
        <w:rPr>
          <w:sz w:val="16"/>
        </w:rPr>
      </w:pPr>
      <w:r w:rsidRPr="00F62CDD">
        <w:rPr>
          <w:u w:val="single"/>
        </w:rPr>
        <w:t xml:space="preserve">It is important to note the </w:t>
      </w:r>
      <w:r w:rsidRPr="00F62CDD">
        <w:rPr>
          <w:b/>
          <w:iCs/>
          <w:highlight w:val="green"/>
          <w:u w:val="single"/>
        </w:rPr>
        <w:t>distinction between</w:t>
      </w:r>
      <w:r w:rsidRPr="00F62CDD">
        <w:rPr>
          <w:sz w:val="16"/>
        </w:rPr>
        <w:t xml:space="preserve"> </w:t>
      </w:r>
      <w:r w:rsidRPr="00F62CDD">
        <w:rPr>
          <w:u w:val="single"/>
        </w:rPr>
        <w:t xml:space="preserve">the </w:t>
      </w:r>
      <w:r w:rsidRPr="00F62CDD">
        <w:rPr>
          <w:b/>
          <w:iCs/>
          <w:highlight w:val="green"/>
          <w:u w:val="single"/>
        </w:rPr>
        <w:t xml:space="preserve">expansion </w:t>
      </w:r>
      <w:r w:rsidRPr="00F62CDD">
        <w:rPr>
          <w:b/>
          <w:iCs/>
          <w:u w:val="single"/>
        </w:rPr>
        <w:t>of the scope</w:t>
      </w:r>
      <w:r w:rsidRPr="00F62CDD">
        <w:rPr>
          <w:sz w:val="16"/>
        </w:rPr>
        <w:t xml:space="preserve"> of section 43(a) </w:t>
      </w:r>
      <w:r w:rsidRPr="00F62CDD">
        <w:rPr>
          <w:highlight w:val="green"/>
          <w:u w:val="single"/>
        </w:rPr>
        <w:t>and</w:t>
      </w:r>
      <w:r w:rsidRPr="00F62CDD">
        <w:rPr>
          <w:sz w:val="16"/>
        </w:rPr>
        <w:t xml:space="preserve"> </w:t>
      </w:r>
      <w:r w:rsidRPr="00F62CDD">
        <w:rPr>
          <w:u w:val="single"/>
        </w:rPr>
        <w:t xml:space="preserve">the </w:t>
      </w:r>
      <w:r w:rsidRPr="00F62CDD">
        <w:rPr>
          <w:b/>
          <w:iCs/>
          <w:highlight w:val="green"/>
          <w:u w:val="single"/>
        </w:rPr>
        <w:t>standard</w:t>
      </w:r>
      <w:r w:rsidRPr="00F62CDD">
        <w:rPr>
          <w:b/>
          <w:iCs/>
          <w:u w:val="single"/>
        </w:rPr>
        <w:t xml:space="preserve"> that </w:t>
      </w:r>
      <w:r w:rsidRPr="00F62CDD">
        <w:rPr>
          <w:b/>
          <w:iCs/>
          <w:highlight w:val="green"/>
          <w:u w:val="single"/>
        </w:rPr>
        <w:t>courts apply</w:t>
      </w:r>
      <w:r w:rsidRPr="00F62CDD">
        <w:rPr>
          <w:sz w:val="16"/>
          <w:highlight w:val="green"/>
        </w:rPr>
        <w:t xml:space="preserve"> </w:t>
      </w:r>
      <w:r w:rsidRPr="00F62CDD">
        <w:rPr>
          <w:highlight w:val="green"/>
          <w:u w:val="single"/>
        </w:rPr>
        <w:t xml:space="preserve">in </w:t>
      </w:r>
      <w:r w:rsidRPr="00F62CDD">
        <w:rPr>
          <w:b/>
          <w:iCs/>
          <w:highlight w:val="green"/>
          <w:u w:val="single"/>
        </w:rPr>
        <w:t>granting relief</w:t>
      </w:r>
      <w:r w:rsidRPr="00F62CDD">
        <w:rPr>
          <w:b/>
          <w:iCs/>
          <w:u w:val="single"/>
        </w:rPr>
        <w:t xml:space="preserve"> to claims</w:t>
      </w:r>
      <w:r w:rsidRPr="00F62CDD">
        <w:rPr>
          <w:sz w:val="16"/>
        </w:rPr>
        <w:t xml:space="preserve"> under this section. </w:t>
      </w:r>
      <w:r w:rsidRPr="00F62CDD">
        <w:rPr>
          <w:u w:val="single"/>
        </w:rPr>
        <w:t>The scope</w:t>
      </w:r>
      <w:r w:rsidRPr="00F62CDD">
        <w:rPr>
          <w:sz w:val="16"/>
        </w:rPr>
        <w:t xml:space="preserve"> of section 43(a) </w:t>
      </w:r>
      <w:r w:rsidRPr="00F62CDD">
        <w:rPr>
          <w:b/>
          <w:iCs/>
          <w:u w:val="single"/>
        </w:rPr>
        <w:t>allows plaintiffs to claim the</w:t>
      </w:r>
      <w:r w:rsidRPr="00F62CDD">
        <w:rPr>
          <w:u w:val="single"/>
        </w:rPr>
        <w:t xml:space="preserve"> </w:t>
      </w:r>
      <w:r w:rsidRPr="00F62CDD">
        <w:rPr>
          <w:b/>
          <w:iCs/>
          <w:u w:val="single"/>
        </w:rPr>
        <w:t>section provides them with protection</w:t>
      </w:r>
      <w:r w:rsidRPr="00F62CDD">
        <w:rPr>
          <w:sz w:val="16"/>
        </w:rPr>
        <w:t xml:space="preserve"> </w:t>
      </w:r>
      <w:r w:rsidRPr="00F62CDD">
        <w:rPr>
          <w:u w:val="single"/>
        </w:rPr>
        <w:t>and thus should grant them relief</w:t>
      </w:r>
      <w:r w:rsidRPr="00F62CDD">
        <w:rPr>
          <w:sz w:val="16"/>
        </w:rPr>
        <w:t xml:space="preserve">. </w:t>
      </w:r>
      <w:r w:rsidRPr="00F62CDD">
        <w:rPr>
          <w:u w:val="single"/>
        </w:rPr>
        <w:t xml:space="preserve">The </w:t>
      </w:r>
      <w:r w:rsidRPr="00F62CDD">
        <w:rPr>
          <w:b/>
          <w:iCs/>
          <w:highlight w:val="green"/>
          <w:u w:val="single"/>
        </w:rPr>
        <w:t>expansion</w:t>
      </w:r>
      <w:r w:rsidRPr="00F62CDD">
        <w:rPr>
          <w:b/>
          <w:iCs/>
          <w:u w:val="single"/>
        </w:rPr>
        <w:t xml:space="preserve"> of the scope </w:t>
      </w:r>
      <w:r w:rsidRPr="00F62CDD">
        <w:rPr>
          <w:b/>
          <w:iCs/>
          <w:highlight w:val="green"/>
          <w:u w:val="single"/>
        </w:rPr>
        <w:t>allows</w:t>
      </w:r>
      <w:r w:rsidRPr="00F62CDD">
        <w:rPr>
          <w:highlight w:val="green"/>
          <w:u w:val="single"/>
        </w:rPr>
        <w:t xml:space="preserve"> a </w:t>
      </w:r>
      <w:r w:rsidRPr="00F62CDD">
        <w:rPr>
          <w:b/>
          <w:iCs/>
          <w:highlight w:val="green"/>
          <w:u w:val="single"/>
        </w:rPr>
        <w:t>much broader range of claims to be brought</w:t>
      </w:r>
      <w:r w:rsidRPr="00F62CDD">
        <w:rPr>
          <w:sz w:val="16"/>
        </w:rPr>
        <w:t xml:space="preserve"> </w:t>
      </w:r>
      <w:r w:rsidRPr="00F62CDD">
        <w:rPr>
          <w:u w:val="single"/>
        </w:rPr>
        <w:t>legitimately</w:t>
      </w:r>
      <w:r w:rsidRPr="00F62CDD">
        <w:rPr>
          <w:sz w:val="16"/>
        </w:rPr>
        <w:t xml:space="preserve"> under section 43(a). </w:t>
      </w:r>
      <w:r w:rsidRPr="00F62CDD">
        <w:rPr>
          <w:u w:val="single"/>
        </w:rPr>
        <w:t>Once the scope of the statute allows the claim to be brought</w:t>
      </w:r>
      <w:r w:rsidRPr="00F62CDD">
        <w:rPr>
          <w:sz w:val="16"/>
        </w:rPr>
        <w:t xml:space="preserve">, </w:t>
      </w:r>
      <w:r w:rsidRPr="00F62CDD">
        <w:rPr>
          <w:u w:val="single"/>
        </w:rPr>
        <w:t xml:space="preserve">the </w:t>
      </w:r>
      <w:r w:rsidRPr="00F62CDD">
        <w:rPr>
          <w:highlight w:val="green"/>
          <w:u w:val="single"/>
        </w:rPr>
        <w:t xml:space="preserve">courts </w:t>
      </w:r>
      <w:r w:rsidRPr="00F62CDD">
        <w:rPr>
          <w:b/>
          <w:iCs/>
          <w:highlight w:val="green"/>
          <w:u w:val="single"/>
        </w:rPr>
        <w:t>apply a standard</w:t>
      </w:r>
      <w:r w:rsidRPr="00F62CDD">
        <w:rPr>
          <w:sz w:val="16"/>
          <w:highlight w:val="green"/>
        </w:rPr>
        <w:t xml:space="preserve"> </w:t>
      </w:r>
      <w:r w:rsidRPr="00F62CDD">
        <w:rPr>
          <w:highlight w:val="green"/>
          <w:u w:val="single"/>
        </w:rPr>
        <w:t>to</w:t>
      </w:r>
      <w:r w:rsidRPr="00F62CDD">
        <w:rPr>
          <w:u w:val="single"/>
        </w:rPr>
        <w:t xml:space="preserve"> the claim </w:t>
      </w:r>
      <w:proofErr w:type="gramStart"/>
      <w:r w:rsidRPr="00F62CDD">
        <w:rPr>
          <w:u w:val="single"/>
        </w:rPr>
        <w:t>in order to</w:t>
      </w:r>
      <w:proofErr w:type="gramEnd"/>
      <w:r w:rsidRPr="00F62CDD">
        <w:rPr>
          <w:sz w:val="16"/>
        </w:rPr>
        <w:t xml:space="preserve"> </w:t>
      </w:r>
      <w:r w:rsidRPr="00F62CDD">
        <w:rPr>
          <w:b/>
          <w:iCs/>
          <w:highlight w:val="green"/>
          <w:u w:val="single"/>
        </w:rPr>
        <w:t>determine whether a plaintiff should be granted relief</w:t>
      </w:r>
      <w:r w:rsidRPr="00F62CDD">
        <w:rPr>
          <w:sz w:val="16"/>
        </w:rPr>
        <w:t>.22 The standard applied is also the product of years of judicial interpretation. While the scope of section 43(a) is expanding, however, the standard for relief seems to be becoming higher and harder to meet.</w:t>
      </w:r>
    </w:p>
    <w:p w14:paraId="74E0700D" w14:textId="77777777" w:rsidR="00F62CDD" w:rsidRPr="00F62CDD" w:rsidRDefault="00F62CDD" w:rsidP="00F62CDD"/>
    <w:p w14:paraId="613796C9"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u w:val="single"/>
        </w:rPr>
      </w:pPr>
      <w:r w:rsidRPr="00F62CDD">
        <w:rPr>
          <w:rFonts w:eastAsia="Times New Roman"/>
          <w:b/>
          <w:bCs/>
          <w:sz w:val="26"/>
          <w:szCs w:val="26"/>
        </w:rPr>
        <w:t xml:space="preserve">The only way to do that is by reducing or eliminating an antitrust immunity or exemption---the scope of antitrust laws is </w:t>
      </w:r>
      <w:r w:rsidRPr="00F62CDD">
        <w:rPr>
          <w:rFonts w:eastAsia="Times New Roman"/>
          <w:b/>
          <w:bCs/>
          <w:i/>
          <w:iCs/>
          <w:sz w:val="26"/>
          <w:szCs w:val="26"/>
          <w:u w:val="single"/>
        </w:rPr>
        <w:t>only limited</w:t>
      </w:r>
      <w:r w:rsidRPr="00F62CDD">
        <w:rPr>
          <w:rFonts w:eastAsia="Times New Roman"/>
          <w:b/>
          <w:bCs/>
          <w:sz w:val="26"/>
          <w:szCs w:val="26"/>
        </w:rPr>
        <w:t xml:space="preserve"> by </w:t>
      </w:r>
      <w:r w:rsidRPr="00F62CDD">
        <w:rPr>
          <w:rFonts w:eastAsia="Times New Roman"/>
          <w:b/>
          <w:bCs/>
          <w:sz w:val="26"/>
          <w:szCs w:val="26"/>
          <w:u w:val="single"/>
        </w:rPr>
        <w:t>sectoral exemptions</w:t>
      </w:r>
      <w:r w:rsidRPr="00F62CDD">
        <w:rPr>
          <w:rFonts w:eastAsia="Times New Roman"/>
          <w:b/>
          <w:bCs/>
          <w:sz w:val="26"/>
          <w:szCs w:val="26"/>
        </w:rPr>
        <w:t xml:space="preserve">, </w:t>
      </w:r>
      <w:r w:rsidRPr="00F62CDD">
        <w:rPr>
          <w:rFonts w:eastAsia="Times New Roman"/>
          <w:b/>
          <w:bCs/>
          <w:sz w:val="26"/>
          <w:szCs w:val="26"/>
          <w:u w:val="single"/>
        </w:rPr>
        <w:t>state action immunity</w:t>
      </w:r>
      <w:r w:rsidRPr="00F62CDD">
        <w:rPr>
          <w:rFonts w:eastAsia="Times New Roman"/>
          <w:b/>
          <w:bCs/>
          <w:sz w:val="26"/>
          <w:szCs w:val="26"/>
        </w:rPr>
        <w:t xml:space="preserve">, and </w:t>
      </w:r>
      <w:r w:rsidRPr="00F62CDD">
        <w:rPr>
          <w:rFonts w:eastAsia="Times New Roman"/>
          <w:b/>
          <w:bCs/>
          <w:sz w:val="26"/>
          <w:szCs w:val="26"/>
          <w:u w:val="single"/>
        </w:rPr>
        <w:t>Noer-Pennington immunity</w:t>
      </w:r>
    </w:p>
    <w:p w14:paraId="2CA084CC"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b/>
          <w:bCs/>
          <w:sz w:val="26"/>
          <w:szCs w:val="26"/>
        </w:rPr>
        <w:t>Kobayashi and Wright 20</w:t>
      </w:r>
      <w:r w:rsidRPr="00F62CDD">
        <w:rPr>
          <w:rFonts w:eastAsia="Times New Roman"/>
        </w:rPr>
        <w:t> –</w:t>
      </w:r>
      <w:r w:rsidRPr="00F62CDD">
        <w:rPr>
          <w:rFonts w:eastAsia="Times New Roman"/>
          <w:sz w:val="24"/>
          <w:szCs w:val="24"/>
        </w:rPr>
        <w:t> </w:t>
      </w:r>
      <w:r w:rsidRPr="00F62CDD">
        <w:rPr>
          <w:rFonts w:eastAsia="Times New Roman"/>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25134F8B"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rPr>
        <w:t>Bruce H. Kobayashi and Joshua D. Wright, "Antitrust Exemptions and Immunities in the Digital Economy," Global Antitrust Institute, 5-28-2020, https://gaidigitalreport.com/2020/10/04/exemptions-and-immunities/</w:t>
      </w:r>
    </w:p>
    <w:p w14:paraId="70DF3B45" w14:textId="77777777" w:rsidR="00F62CDD" w:rsidRPr="00F62CDD" w:rsidRDefault="00F62CDD" w:rsidP="00F62CDD">
      <w:pPr>
        <w:rPr>
          <w:sz w:val="16"/>
          <w:szCs w:val="16"/>
        </w:rPr>
      </w:pPr>
      <w:r w:rsidRPr="00F62CDD">
        <w:rPr>
          <w:sz w:val="16"/>
          <w:szCs w:val="16"/>
        </w:rPr>
        <w:t>Introduction</w:t>
      </w:r>
    </w:p>
    <w:p w14:paraId="3EF1B39D" w14:textId="77777777" w:rsidR="00F62CDD" w:rsidRPr="00F62CDD" w:rsidRDefault="00F62CDD" w:rsidP="00F62CDD">
      <w:pPr>
        <w:rPr>
          <w:u w:val="single"/>
        </w:rPr>
      </w:pPr>
      <w:r w:rsidRPr="00F62CDD">
        <w:rPr>
          <w:u w:val="single"/>
        </w:rPr>
        <w:t xml:space="preserve">The </w:t>
      </w:r>
      <w:r w:rsidRPr="00F62CDD">
        <w:rPr>
          <w:b/>
          <w:iCs/>
          <w:u w:val="single"/>
        </w:rPr>
        <w:t>antitrust laws</w:t>
      </w:r>
      <w:r w:rsidRPr="00F62CDD">
        <w:rPr>
          <w:u w:val="single"/>
        </w:rPr>
        <w:t xml:space="preserve"> were designed to </w:t>
      </w:r>
      <w:r w:rsidRPr="00F62CDD">
        <w:rPr>
          <w:b/>
          <w:iCs/>
          <w:u w:val="single"/>
        </w:rPr>
        <w:t>regulate private conduct</w:t>
      </w:r>
      <w:r w:rsidRPr="00F62CDD">
        <w:rPr>
          <w:sz w:val="16"/>
        </w:rPr>
        <w:t xml:space="preserve"> </w:t>
      </w:r>
      <w:proofErr w:type="gramStart"/>
      <w:r w:rsidRPr="00F62CDD">
        <w:rPr>
          <w:sz w:val="16"/>
        </w:rPr>
        <w:t>in order to</w:t>
      </w:r>
      <w:proofErr w:type="gramEnd"/>
      <w:r w:rsidRPr="00F62CDD">
        <w:rPr>
          <w:sz w:val="16"/>
        </w:rPr>
        <w:t xml:space="preserve"> promote competition and protect consumer welfare from exercises of monopoly power by firms. In other words, </w:t>
      </w:r>
      <w:r w:rsidRPr="00F62CDD">
        <w:rPr>
          <w:sz w:val="16"/>
          <w:szCs w:val="16"/>
        </w:rPr>
        <w:t>the antitrust laws, as “the magna carta of free enterprise</w:t>
      </w:r>
      <w:proofErr w:type="gramStart"/>
      <w:r w:rsidRPr="00F62CDD">
        <w:rPr>
          <w:sz w:val="16"/>
          <w:szCs w:val="16"/>
        </w:rPr>
        <w:t>,”[</w:t>
      </w:r>
      <w:proofErr w:type="gramEnd"/>
      <w:r w:rsidRPr="00F62CDD">
        <w:rPr>
          <w:sz w:val="16"/>
          <w:szCs w:val="16"/>
        </w:rPr>
        <w:t>1] are designed primarily to regulate private conduct</w:t>
      </w:r>
      <w:r w:rsidRPr="00F62CDD">
        <w:rPr>
          <w:sz w:val="16"/>
        </w:rPr>
        <w:t xml:space="preserve">, not government conduct and public restraints of trade.[2] </w:t>
      </w:r>
      <w:r w:rsidRPr="00F62CDD">
        <w:rPr>
          <w:highlight w:val="green"/>
          <w:u w:val="single"/>
        </w:rPr>
        <w:t>Private activity may</w:t>
      </w:r>
      <w:r w:rsidRPr="00F62CDD">
        <w:rPr>
          <w:u w:val="single"/>
        </w:rPr>
        <w:t xml:space="preserve"> still </w:t>
      </w:r>
      <w:r w:rsidRPr="00F62CDD">
        <w:rPr>
          <w:highlight w:val="green"/>
          <w:u w:val="single"/>
        </w:rPr>
        <w:t xml:space="preserve">fall </w:t>
      </w:r>
      <w:r w:rsidRPr="00F62CDD">
        <w:rPr>
          <w:b/>
          <w:iCs/>
          <w:highlight w:val="green"/>
          <w:u w:val="single"/>
        </w:rPr>
        <w:t>outside the scope of</w:t>
      </w:r>
      <w:r w:rsidRPr="00F62CDD">
        <w:rPr>
          <w:b/>
          <w:iCs/>
          <w:u w:val="single"/>
        </w:rPr>
        <w:t xml:space="preserve"> the </w:t>
      </w:r>
      <w:r w:rsidRPr="00F62CDD">
        <w:rPr>
          <w:b/>
          <w:iCs/>
          <w:highlight w:val="green"/>
          <w:u w:val="single"/>
        </w:rPr>
        <w:t>antitrust laws</w:t>
      </w:r>
      <w:r w:rsidRPr="00F62CDD">
        <w:rPr>
          <w:highlight w:val="green"/>
          <w:u w:val="single"/>
        </w:rPr>
        <w:t xml:space="preserve"> </w:t>
      </w:r>
      <w:r w:rsidRPr="00F62CDD">
        <w:rPr>
          <w:u w:val="single"/>
        </w:rPr>
        <w:t xml:space="preserve">when it is </w:t>
      </w:r>
      <w:r w:rsidRPr="00F62CDD">
        <w:rPr>
          <w:b/>
          <w:iCs/>
          <w:u w:val="single"/>
        </w:rPr>
        <w:t>exempted specifically</w:t>
      </w:r>
      <w:r w:rsidRPr="00F62CDD">
        <w:rPr>
          <w:u w:val="single"/>
        </w:rPr>
        <w:t xml:space="preserve"> by Congress, heavily guided or </w:t>
      </w:r>
      <w:r w:rsidRPr="00F62CDD">
        <w:rPr>
          <w:b/>
          <w:iCs/>
          <w:u w:val="single"/>
        </w:rPr>
        <w:t>influenced by the governmen</w:t>
      </w:r>
      <w:r w:rsidRPr="00F62CDD">
        <w:rPr>
          <w:u w:val="single"/>
        </w:rPr>
        <w:t xml:space="preserve">t, or relates to </w:t>
      </w:r>
      <w:r w:rsidRPr="00F62CDD">
        <w:rPr>
          <w:b/>
          <w:iCs/>
          <w:u w:val="single"/>
        </w:rPr>
        <w:t>attempts to petition the government</w:t>
      </w:r>
      <w:r w:rsidRPr="00F62CDD">
        <w:rPr>
          <w:u w:val="single"/>
        </w:rPr>
        <w:t xml:space="preserve"> to take action.</w:t>
      </w:r>
    </w:p>
    <w:p w14:paraId="59845717" w14:textId="77777777" w:rsidR="00F62CDD" w:rsidRPr="00F62CDD" w:rsidRDefault="00F62CDD" w:rsidP="00F62CDD">
      <w:pPr>
        <w:rPr>
          <w:sz w:val="16"/>
        </w:rPr>
      </w:pPr>
      <w:r w:rsidRPr="00F62CDD">
        <w:rPr>
          <w:b/>
          <w:iCs/>
          <w:highlight w:val="green"/>
          <w:u w:val="single"/>
        </w:rPr>
        <w:t>Antitrust laws’ outer boundaries</w:t>
      </w:r>
      <w:r w:rsidRPr="00F62CDD">
        <w:rPr>
          <w:highlight w:val="green"/>
          <w:u w:val="single"/>
        </w:rPr>
        <w:t xml:space="preserve"> fall into </w:t>
      </w:r>
      <w:r w:rsidRPr="00F62CDD">
        <w:rPr>
          <w:b/>
          <w:iCs/>
          <w:highlight w:val="green"/>
          <w:u w:val="single"/>
        </w:rPr>
        <w:t>three categories</w:t>
      </w:r>
      <w:r w:rsidRPr="00F62CDD">
        <w:rPr>
          <w:u w:val="single"/>
        </w:rPr>
        <w:t xml:space="preserve">: (1) </w:t>
      </w:r>
      <w:r w:rsidRPr="00F62CDD">
        <w:rPr>
          <w:b/>
          <w:iCs/>
          <w:highlight w:val="green"/>
          <w:u w:val="single"/>
        </w:rPr>
        <w:t>sectoral</w:t>
      </w:r>
      <w:r w:rsidRPr="00F62CDD">
        <w:rPr>
          <w:u w:val="single"/>
        </w:rPr>
        <w:t xml:space="preserve"> or </w:t>
      </w:r>
      <w:r w:rsidRPr="00F62CDD">
        <w:rPr>
          <w:b/>
          <w:iCs/>
          <w:u w:val="single"/>
        </w:rPr>
        <w:t xml:space="preserve">industry-level </w:t>
      </w:r>
      <w:r w:rsidRPr="00F62CDD">
        <w:rPr>
          <w:b/>
          <w:iCs/>
          <w:highlight w:val="green"/>
          <w:u w:val="single"/>
        </w:rPr>
        <w:t>exemptions</w:t>
      </w:r>
      <w:r w:rsidRPr="00F62CDD">
        <w:rPr>
          <w:sz w:val="16"/>
        </w:rPr>
        <w:t xml:space="preserve">, which single out an industry or business line from antitrust scrutiny; </w:t>
      </w:r>
      <w:r w:rsidRPr="00F62CDD">
        <w:rPr>
          <w:u w:val="single"/>
        </w:rPr>
        <w:t xml:space="preserve">(2) </w:t>
      </w:r>
      <w:r w:rsidRPr="00F62CDD">
        <w:rPr>
          <w:b/>
          <w:iCs/>
          <w:highlight w:val="green"/>
          <w:u w:val="single"/>
        </w:rPr>
        <w:t>state action immunity</w:t>
      </w:r>
      <w:r w:rsidRPr="00F62CDD">
        <w:rPr>
          <w:sz w:val="16"/>
        </w:rPr>
        <w:t xml:space="preserve">, which provides immunity for anticompetitive behavior by state governments and municipalities under certain conditions; </w:t>
      </w:r>
      <w:r w:rsidRPr="00F62CDD">
        <w:rPr>
          <w:highlight w:val="green"/>
          <w:u w:val="single"/>
        </w:rPr>
        <w:t>and</w:t>
      </w:r>
      <w:r w:rsidRPr="00F62CDD">
        <w:rPr>
          <w:u w:val="single"/>
        </w:rPr>
        <w:t xml:space="preserve"> (3) </w:t>
      </w:r>
      <w:r w:rsidRPr="00F62CDD">
        <w:rPr>
          <w:b/>
          <w:iCs/>
          <w:highlight w:val="green"/>
          <w:u w:val="single"/>
        </w:rPr>
        <w:t>Noerr-Pennington immunity</w:t>
      </w:r>
      <w:r w:rsidRPr="00F62CDD">
        <w:rPr>
          <w:sz w:val="16"/>
        </w:rPr>
        <w:t xml:space="preserve">, which aims to protect speech in the form of petitioning activity from antitrust liability.[3] The digital economy interfaces with the government in many respects; </w:t>
      </w:r>
      <w:r w:rsidRPr="00F62CDD">
        <w:rPr>
          <w:u w:val="single"/>
        </w:rPr>
        <w:t xml:space="preserve">therefore, </w:t>
      </w:r>
      <w:r w:rsidRPr="00F62CDD">
        <w:rPr>
          <w:highlight w:val="green"/>
          <w:u w:val="single"/>
        </w:rPr>
        <w:t xml:space="preserve">the </w:t>
      </w:r>
      <w:r w:rsidRPr="00F62CDD">
        <w:rPr>
          <w:b/>
          <w:iCs/>
          <w:highlight w:val="green"/>
          <w:u w:val="single"/>
        </w:rPr>
        <w:t>antitrust laws’ reach</w:t>
      </w:r>
      <w:r w:rsidRPr="00F62CDD">
        <w:rPr>
          <w:u w:val="single"/>
        </w:rPr>
        <w:t>—</w:t>
      </w:r>
      <w:r w:rsidRPr="00F62CDD">
        <w:rPr>
          <w:highlight w:val="green"/>
          <w:u w:val="single"/>
        </w:rPr>
        <w:t>shaped by</w:t>
      </w:r>
      <w:r w:rsidRPr="00F62CDD">
        <w:rPr>
          <w:u w:val="single"/>
        </w:rPr>
        <w:t xml:space="preserve"> these </w:t>
      </w:r>
      <w:r w:rsidRPr="00F62CDD">
        <w:rPr>
          <w:b/>
          <w:iCs/>
          <w:highlight w:val="green"/>
          <w:u w:val="single"/>
        </w:rPr>
        <w:t>exemptions</w:t>
      </w:r>
      <w:r w:rsidRPr="00F62CDD">
        <w:rPr>
          <w:highlight w:val="green"/>
          <w:u w:val="single"/>
        </w:rPr>
        <w:t xml:space="preserve"> and </w:t>
      </w:r>
      <w:r w:rsidRPr="00F62CDD">
        <w:rPr>
          <w:b/>
          <w:iCs/>
          <w:highlight w:val="green"/>
          <w:u w:val="single"/>
        </w:rPr>
        <w:t>immunities</w:t>
      </w:r>
      <w:r w:rsidRPr="00F62CDD">
        <w:rPr>
          <w:u w:val="single"/>
        </w:rPr>
        <w:t>—plays a clear role</w:t>
      </w:r>
      <w:r w:rsidRPr="00F62CDD">
        <w:rPr>
          <w:sz w:val="16"/>
        </w:rPr>
        <w:t xml:space="preserve"> in guarding consumer welfare.</w:t>
      </w:r>
    </w:p>
    <w:p w14:paraId="450DEB04" w14:textId="77777777" w:rsidR="00F62CDD" w:rsidRPr="00F62CDD" w:rsidRDefault="00F62CDD" w:rsidP="00F62CDD"/>
    <w:p w14:paraId="41FDD43E" w14:textId="77777777" w:rsidR="00F62CDD" w:rsidRPr="00F62CDD" w:rsidRDefault="00F62CDD" w:rsidP="00F62CDD">
      <w:pPr>
        <w:keepNext/>
        <w:keepLines/>
        <w:spacing w:before="40" w:after="0"/>
        <w:outlineLvl w:val="3"/>
        <w:rPr>
          <w:rFonts w:eastAsia="Times New Roman" w:cs="Times New Roman"/>
          <w:b/>
          <w:iCs/>
          <w:sz w:val="26"/>
        </w:rPr>
      </w:pPr>
      <w:r w:rsidRPr="00F62CDD">
        <w:rPr>
          <w:rFonts w:eastAsia="Times New Roman" w:cs="Times New Roman"/>
          <w:b/>
          <w:iCs/>
          <w:sz w:val="26"/>
        </w:rPr>
        <w:t>Vote neg---</w:t>
      </w:r>
    </w:p>
    <w:p w14:paraId="41C4158E" w14:textId="77777777" w:rsidR="00F62CDD" w:rsidRPr="00F62CDD" w:rsidRDefault="00F62CDD" w:rsidP="00F62CDD"/>
    <w:p w14:paraId="1A7BC9EC" w14:textId="77777777" w:rsidR="00F62CDD" w:rsidRPr="00F62CDD" w:rsidRDefault="00F62CDD" w:rsidP="00F62CDD">
      <w:pPr>
        <w:keepNext/>
        <w:keepLines/>
        <w:spacing w:before="40" w:after="0"/>
        <w:outlineLvl w:val="3"/>
        <w:rPr>
          <w:rFonts w:eastAsia="Times New Roman" w:cs="Times New Roman"/>
          <w:b/>
          <w:iCs/>
          <w:sz w:val="26"/>
        </w:rPr>
      </w:pPr>
      <w:r w:rsidRPr="00F62CDD">
        <w:rPr>
          <w:rFonts w:eastAsia="Times New Roman" w:cs="Times New Roman"/>
          <w:b/>
          <w:iCs/>
          <w:sz w:val="26"/>
        </w:rPr>
        <w:t>[</w:t>
      </w:r>
      <w:proofErr w:type="gramStart"/>
      <w:r w:rsidRPr="00F62CDD">
        <w:rPr>
          <w:rFonts w:eastAsia="Times New Roman" w:cs="Times New Roman"/>
          <w:b/>
          <w:iCs/>
          <w:sz w:val="26"/>
        </w:rPr>
        <w:t>1]---</w:t>
      </w:r>
      <w:proofErr w:type="gramEnd"/>
      <w:r w:rsidRPr="00F62CDD">
        <w:rPr>
          <w:rFonts w:eastAsia="Times New Roman" w:cs="Times New Roman"/>
          <w:b/>
          <w:iCs/>
          <w:sz w:val="26"/>
        </w:rPr>
        <w:t xml:space="preserve">Limits---any other interpretation allows the aff to change </w:t>
      </w:r>
      <w:r w:rsidRPr="00F62CDD">
        <w:rPr>
          <w:rFonts w:eastAsia="Times New Roman" w:cs="Times New Roman"/>
          <w:b/>
          <w:i/>
          <w:sz w:val="26"/>
          <w:u w:val="single"/>
        </w:rPr>
        <w:t>any</w:t>
      </w:r>
      <w:r w:rsidRPr="00F62CDD">
        <w:rPr>
          <w:rFonts w:eastAsia="Times New Roman" w:cs="Times New Roman"/>
          <w:b/>
          <w:iCs/>
          <w:sz w:val="26"/>
        </w:rPr>
        <w:t xml:space="preserve"> determination the courts have made about the legality of private sector practices, which creates an </w:t>
      </w:r>
      <w:r w:rsidRPr="00F62CDD">
        <w:rPr>
          <w:rFonts w:eastAsia="Times New Roman" w:cs="Times New Roman"/>
          <w:b/>
          <w:iCs/>
          <w:sz w:val="26"/>
          <w:u w:val="single"/>
        </w:rPr>
        <w:t>untenable research burden</w:t>
      </w:r>
    </w:p>
    <w:p w14:paraId="19FE1457" w14:textId="77777777" w:rsidR="00F62CDD" w:rsidRPr="00F62CDD" w:rsidRDefault="00F62CDD" w:rsidP="00F62CDD"/>
    <w:p w14:paraId="435F0A86" w14:textId="77777777" w:rsidR="00F62CDD" w:rsidRPr="00F62CDD" w:rsidRDefault="00F62CDD" w:rsidP="00F62CDD">
      <w:pPr>
        <w:keepNext/>
        <w:keepLines/>
        <w:spacing w:before="40" w:after="0"/>
        <w:outlineLvl w:val="3"/>
        <w:rPr>
          <w:rFonts w:eastAsia="Times New Roman" w:cstheme="majorBidi"/>
          <w:b/>
          <w:iCs/>
          <w:sz w:val="26"/>
        </w:rPr>
      </w:pPr>
      <w:r w:rsidRPr="00F62CDD">
        <w:rPr>
          <w:rFonts w:eastAsia="Times New Roman" w:cstheme="majorBidi"/>
          <w:b/>
          <w:iCs/>
          <w:sz w:val="26"/>
        </w:rPr>
        <w:t>[</w:t>
      </w:r>
      <w:proofErr w:type="gramStart"/>
      <w:r w:rsidRPr="00F62CDD">
        <w:rPr>
          <w:rFonts w:eastAsia="Times New Roman" w:cstheme="majorBidi"/>
          <w:b/>
          <w:iCs/>
          <w:sz w:val="26"/>
        </w:rPr>
        <w:t>2]---</w:t>
      </w:r>
      <w:proofErr w:type="gramEnd"/>
      <w:r w:rsidRPr="00F62CDD">
        <w:rPr>
          <w:rFonts w:eastAsia="Times New Roman" w:cstheme="majorBidi"/>
          <w:b/>
          <w:iCs/>
          <w:sz w:val="26"/>
        </w:rPr>
        <w:t xml:space="preserve">Grounds---provides a </w:t>
      </w:r>
      <w:r w:rsidRPr="00F62CDD">
        <w:rPr>
          <w:rFonts w:eastAsia="Times New Roman" w:cstheme="majorBidi"/>
          <w:b/>
          <w:iCs/>
          <w:sz w:val="26"/>
          <w:u w:val="single"/>
        </w:rPr>
        <w:t>core mechanism</w:t>
      </w:r>
      <w:r w:rsidRPr="00F62CDD">
        <w:rPr>
          <w:rFonts w:eastAsia="Times New Roman" w:cstheme="majorBidi"/>
          <w:b/>
          <w:iCs/>
          <w:sz w:val="26"/>
        </w:rPr>
        <w:t xml:space="preserve"> that can predictably and reliably be the </w:t>
      </w:r>
      <w:r w:rsidRPr="00F62CDD">
        <w:rPr>
          <w:rFonts w:eastAsia="Times New Roman" w:cstheme="majorBidi"/>
          <w:b/>
          <w:iCs/>
          <w:sz w:val="26"/>
          <w:u w:val="single"/>
        </w:rPr>
        <w:t>focus</w:t>
      </w:r>
      <w:r w:rsidRPr="00F62CDD">
        <w:rPr>
          <w:rFonts w:eastAsia="Times New Roman" w:cstheme="majorBidi"/>
          <w:b/>
          <w:iCs/>
          <w:sz w:val="26"/>
        </w:rPr>
        <w:t xml:space="preserve"> of neg contestation</w:t>
      </w:r>
    </w:p>
    <w:p w14:paraId="30238402" w14:textId="77777777" w:rsidR="00F62CDD" w:rsidRPr="00F62CDD" w:rsidRDefault="00F62CDD" w:rsidP="00F62CDD"/>
    <w:p w14:paraId="5D8C0596" w14:textId="77777777" w:rsidR="00F62CDD" w:rsidRPr="00F62CDD" w:rsidRDefault="00F62CDD" w:rsidP="00F62CDD">
      <w:pPr>
        <w:keepNext/>
        <w:keepLines/>
        <w:pageBreakBefore/>
        <w:spacing w:before="40" w:after="0"/>
        <w:jc w:val="center"/>
        <w:outlineLvl w:val="2"/>
        <w:rPr>
          <w:rFonts w:eastAsia="MS Gothic" w:cs="Times New Roman"/>
          <w:b/>
          <w:sz w:val="32"/>
          <w:szCs w:val="24"/>
          <w:u w:val="single"/>
        </w:rPr>
      </w:pPr>
      <w:r w:rsidRPr="00F62CDD">
        <w:rPr>
          <w:rFonts w:eastAsia="MS Gothic" w:cs="Times New Roman"/>
          <w:b/>
          <w:sz w:val="32"/>
          <w:szCs w:val="24"/>
          <w:u w:val="single"/>
        </w:rPr>
        <w:t>1NC---CP</w:t>
      </w:r>
    </w:p>
    <w:p w14:paraId="5FBF228F" w14:textId="77777777" w:rsidR="00F62CDD" w:rsidRPr="00F62CDD" w:rsidRDefault="00F62CDD" w:rsidP="00F62CDD">
      <w:pPr>
        <w:rPr>
          <w:rFonts w:eastAsia="Cambria" w:cs="Times New Roman"/>
        </w:rPr>
      </w:pPr>
      <w:r w:rsidRPr="00F62CDD">
        <w:rPr>
          <w:rFonts w:eastAsia="Cambria" w:cs="Times New Roman"/>
        </w:rPr>
        <w:t>Civil RICO CP---</w:t>
      </w:r>
    </w:p>
    <w:p w14:paraId="429DA456" w14:textId="77777777" w:rsidR="00F62CDD" w:rsidRPr="00F62CDD" w:rsidRDefault="00F62CDD" w:rsidP="00F62CDD">
      <w:pPr>
        <w:rPr>
          <w:rFonts w:eastAsia="Cambria" w:cs="Times New Roman"/>
        </w:rPr>
      </w:pPr>
    </w:p>
    <w:p w14:paraId="34B64FA9"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MS Gothic" w:cs="Times New Roman"/>
          <w:b/>
          <w:iCs/>
          <w:sz w:val="26"/>
        </w:rPr>
        <w:t xml:space="preserve">The United States federal government should expand the scope of the civil RICO statute to prohibit </w:t>
      </w:r>
      <w:r w:rsidRPr="00F62CDD">
        <w:rPr>
          <w:rFonts w:eastAsiaTheme="majorEastAsia" w:cstheme="majorBidi"/>
          <w:b/>
          <w:iCs/>
          <w:sz w:val="26"/>
        </w:rPr>
        <w:t>forms of predatory innovation that have no economic sense</w:t>
      </w:r>
    </w:p>
    <w:p w14:paraId="511AC6C2" w14:textId="77777777" w:rsidR="00F62CDD" w:rsidRPr="00F62CDD" w:rsidRDefault="00F62CDD" w:rsidP="00F62CDD">
      <w:pPr>
        <w:rPr>
          <w:rFonts w:eastAsia="Cambria" w:cs="Times New Roman"/>
        </w:rPr>
      </w:pPr>
    </w:p>
    <w:p w14:paraId="0B47DB71"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Counterplan solves by prohibiting the </w:t>
      </w:r>
      <w:r w:rsidRPr="00F62CDD">
        <w:rPr>
          <w:rFonts w:eastAsia="MS Gothic" w:cs="Times New Roman"/>
          <w:b/>
          <w:iCs/>
          <w:sz w:val="26"/>
          <w:u w:val="single"/>
        </w:rPr>
        <w:t>same conduct</w:t>
      </w:r>
      <w:r w:rsidRPr="00F62CDD">
        <w:rPr>
          <w:rFonts w:eastAsia="MS Gothic" w:cs="Times New Roman"/>
          <w:b/>
          <w:iCs/>
          <w:sz w:val="26"/>
        </w:rPr>
        <w:t xml:space="preserve"> via </w:t>
      </w:r>
      <w:r w:rsidRPr="00F62CDD">
        <w:rPr>
          <w:rFonts w:eastAsia="MS Gothic" w:cs="Times New Roman"/>
          <w:b/>
          <w:iCs/>
          <w:sz w:val="26"/>
          <w:u w:val="single"/>
        </w:rPr>
        <w:t>civil RICO</w:t>
      </w:r>
      <w:r w:rsidRPr="00F62CDD">
        <w:rPr>
          <w:rFonts w:eastAsia="MS Gothic" w:cs="Times New Roman"/>
          <w:b/>
          <w:iCs/>
          <w:sz w:val="26"/>
        </w:rPr>
        <w:t>---</w:t>
      </w:r>
      <w:r w:rsidRPr="00F62CDD">
        <w:rPr>
          <w:rFonts w:eastAsia="MS Gothic" w:cs="Times New Roman"/>
          <w:b/>
          <w:iCs/>
          <w:sz w:val="26"/>
          <w:u w:val="single"/>
        </w:rPr>
        <w:t>avoids</w:t>
      </w:r>
      <w:r w:rsidRPr="00F62CDD">
        <w:rPr>
          <w:rFonts w:eastAsia="MS Gothic" w:cs="Times New Roman"/>
          <w:b/>
          <w:iCs/>
          <w:sz w:val="26"/>
        </w:rPr>
        <w:t xml:space="preserve"> legal antitrust barriers but carries the </w:t>
      </w:r>
      <w:r w:rsidRPr="00F62CDD">
        <w:rPr>
          <w:rFonts w:eastAsia="MS Gothic" w:cs="Times New Roman"/>
          <w:b/>
          <w:iCs/>
          <w:sz w:val="26"/>
          <w:u w:val="single"/>
        </w:rPr>
        <w:t>effect</w:t>
      </w:r>
      <w:r w:rsidRPr="00F62CDD">
        <w:rPr>
          <w:rFonts w:eastAsia="MS Gothic" w:cs="Times New Roman"/>
          <w:b/>
          <w:iCs/>
          <w:sz w:val="26"/>
        </w:rPr>
        <w:t xml:space="preserve"> because civil RICO </w:t>
      </w:r>
      <w:r w:rsidRPr="00F62CDD">
        <w:rPr>
          <w:rFonts w:eastAsia="MS Gothic" w:cs="Times New Roman"/>
          <w:b/>
          <w:iCs/>
          <w:sz w:val="26"/>
          <w:u w:val="single"/>
        </w:rPr>
        <w:t>mirrors</w:t>
      </w:r>
      <w:r w:rsidRPr="00F62CDD">
        <w:rPr>
          <w:rFonts w:eastAsia="MS Gothic" w:cs="Times New Roman"/>
          <w:b/>
          <w:iCs/>
          <w:sz w:val="26"/>
        </w:rPr>
        <w:t xml:space="preserve"> antitrust treble damages remedies</w:t>
      </w:r>
    </w:p>
    <w:p w14:paraId="5EBA4528" w14:textId="77777777" w:rsidR="00F62CDD" w:rsidRPr="00F62CDD" w:rsidRDefault="00F62CDD" w:rsidP="00F62CDD">
      <w:pPr>
        <w:rPr>
          <w:rFonts w:eastAsia="Cambria" w:cs="Times New Roman"/>
        </w:rPr>
      </w:pPr>
      <w:r w:rsidRPr="00F62CDD">
        <w:rPr>
          <w:rFonts w:eastAsia="Cambria" w:cs="Times New Roman"/>
          <w:b/>
          <w:bCs/>
          <w:sz w:val="26"/>
        </w:rPr>
        <w:t>Kennedy</w:t>
      </w:r>
      <w:r w:rsidRPr="00F62CDD">
        <w:rPr>
          <w:rFonts w:eastAsia="Cambria" w:cs="Times New Roman"/>
        </w:rPr>
        <w:t xml:space="preserve">, Council Member of the Section of Antitrust Law, Ohio Bar, </w:t>
      </w:r>
      <w:r w:rsidRPr="00F62CDD">
        <w:rPr>
          <w:rFonts w:eastAsia="Cambria" w:cs="Times New Roman"/>
          <w:b/>
          <w:bCs/>
          <w:sz w:val="26"/>
        </w:rPr>
        <w:t>‘86</w:t>
      </w:r>
    </w:p>
    <w:p w14:paraId="2AFBF7D5" w14:textId="77777777" w:rsidR="00F62CDD" w:rsidRPr="00F62CDD" w:rsidRDefault="00F62CDD" w:rsidP="00F62CDD">
      <w:pPr>
        <w:rPr>
          <w:rFonts w:eastAsia="Cambria" w:cs="Times New Roman"/>
        </w:rPr>
      </w:pPr>
      <w:r w:rsidRPr="00F62CDD">
        <w:rPr>
          <w:rFonts w:eastAsia="Cambria" w:cs="Times New Roman"/>
        </w:rPr>
        <w:t xml:space="preserve">(James P., “Civil RICO in the Antitrust Context,” </w:t>
      </w:r>
      <w:r w:rsidRPr="00F62CDD">
        <w:rPr>
          <w:rFonts w:eastAsia="Cambria" w:cs="Times New Roman"/>
          <w:i/>
          <w:iCs/>
        </w:rPr>
        <w:t>Antitrust Law Journal</w:t>
      </w:r>
      <w:r w:rsidRPr="00F62CDD">
        <w:rPr>
          <w:rFonts w:eastAsia="Cambria" w:cs="Times New Roman"/>
        </w:rPr>
        <w:t>, Vol. 55, No. 2, 34th Annual Meeting, pp. 463-498)</w:t>
      </w:r>
    </w:p>
    <w:p w14:paraId="1F5F7A3A" w14:textId="77777777" w:rsidR="00F62CDD" w:rsidRPr="00F62CDD" w:rsidRDefault="00F62CDD" w:rsidP="00F62CDD">
      <w:pPr>
        <w:rPr>
          <w:rFonts w:eastAsia="Cambria" w:cs="Times New Roman"/>
        </w:rPr>
      </w:pPr>
    </w:p>
    <w:p w14:paraId="2CE0C05D" w14:textId="77777777" w:rsidR="00F62CDD" w:rsidRPr="00F62CDD" w:rsidRDefault="00F62CDD" w:rsidP="00F62CDD">
      <w:pPr>
        <w:rPr>
          <w:rFonts w:eastAsia="Cambria" w:cs="Times New Roman"/>
          <w:sz w:val="18"/>
          <w:szCs w:val="18"/>
        </w:rPr>
      </w:pPr>
      <w:r w:rsidRPr="00F62CDD">
        <w:rPr>
          <w:rFonts w:eastAsia="Cambria" w:cs="Times New Roman"/>
          <w:sz w:val="18"/>
          <w:szCs w:val="18"/>
        </w:rPr>
        <w:t xml:space="preserve">II. POTENTIAL USE OF CIVIL RICO IN THE ANTITRUST CONTEXT </w:t>
      </w:r>
    </w:p>
    <w:p w14:paraId="45407997" w14:textId="77777777" w:rsidR="00F62CDD" w:rsidRPr="00F62CDD" w:rsidRDefault="00F62CDD" w:rsidP="00F62CDD">
      <w:pPr>
        <w:rPr>
          <w:rFonts w:eastAsia="Cambria" w:cs="Times New Roman"/>
          <w:sz w:val="16"/>
        </w:rPr>
      </w:pPr>
      <w:r w:rsidRPr="00F62CDD">
        <w:rPr>
          <w:rFonts w:eastAsia="Cambria" w:cs="Times New Roman"/>
          <w:u w:val="single"/>
        </w:rPr>
        <w:t xml:space="preserve">With the large number of </w:t>
      </w:r>
      <w:r w:rsidRPr="00F62CDD">
        <w:rPr>
          <w:rFonts w:eastAsia="Cambria" w:cs="Times New Roman"/>
          <w:highlight w:val="green"/>
          <w:u w:val="single"/>
        </w:rPr>
        <w:t>offenses</w:t>
      </w:r>
      <w:r w:rsidRPr="00F62CDD">
        <w:rPr>
          <w:rFonts w:eastAsia="Cambria" w:cs="Times New Roman"/>
          <w:sz w:val="16"/>
        </w:rPr>
        <w:t xml:space="preserve"> </w:t>
      </w:r>
      <w:r w:rsidRPr="00F62CDD">
        <w:rPr>
          <w:rFonts w:eastAsia="Cambria" w:cs="Times New Roman"/>
          <w:u w:val="single"/>
        </w:rPr>
        <w:t>which qualify as "racketeering activities"</w:t>
      </w:r>
      <w:r w:rsidRPr="00F62CDD">
        <w:rPr>
          <w:rFonts w:eastAsia="Cambria" w:cs="Times New Roman"/>
          <w:sz w:val="16"/>
        </w:rPr>
        <w:t xml:space="preserve"> under the statute,22 particularly mail and wire fraud, </w:t>
      </w:r>
      <w:r w:rsidRPr="00F62CDD">
        <w:rPr>
          <w:rFonts w:eastAsia="Cambria" w:cs="Times New Roman"/>
          <w:u w:val="single"/>
        </w:rPr>
        <w:t>it that many fact patterns</w:t>
      </w:r>
      <w:r w:rsidRPr="00F62CDD">
        <w:rPr>
          <w:rFonts w:eastAsia="Cambria" w:cs="Times New Roman"/>
          <w:sz w:val="16"/>
        </w:rPr>
        <w:t xml:space="preserve"> </w:t>
      </w:r>
      <w:r w:rsidRPr="00F62CDD">
        <w:rPr>
          <w:rFonts w:eastAsia="Cambria" w:cs="Times New Roman"/>
          <w:b/>
          <w:iCs/>
          <w:sz w:val="21"/>
          <w:szCs w:val="28"/>
          <w:u w:val="single"/>
        </w:rPr>
        <w:t xml:space="preserve">which give rise to </w:t>
      </w:r>
      <w:r w:rsidRPr="00F62CDD">
        <w:rPr>
          <w:rFonts w:eastAsia="Cambria" w:cs="Times New Roman"/>
          <w:b/>
          <w:iCs/>
          <w:sz w:val="21"/>
          <w:szCs w:val="28"/>
          <w:highlight w:val="green"/>
          <w:u w:val="single"/>
        </w:rPr>
        <w:t>liability under</w:t>
      </w:r>
      <w:r w:rsidRPr="00F62CDD">
        <w:rPr>
          <w:rFonts w:eastAsia="Cambria" w:cs="Times New Roman"/>
          <w:b/>
          <w:iCs/>
          <w:sz w:val="21"/>
          <w:szCs w:val="28"/>
          <w:u w:val="single"/>
        </w:rPr>
        <w:t xml:space="preserve"> the </w:t>
      </w:r>
      <w:r w:rsidRPr="00F62CDD">
        <w:rPr>
          <w:rFonts w:eastAsia="Cambria" w:cs="Times New Roman"/>
          <w:b/>
          <w:iCs/>
          <w:sz w:val="21"/>
          <w:szCs w:val="28"/>
          <w:highlight w:val="green"/>
          <w:u w:val="single"/>
        </w:rPr>
        <w:t>antitrust laws would</w:t>
      </w:r>
      <w:r w:rsidRPr="00F62CDD">
        <w:rPr>
          <w:rFonts w:eastAsia="Cambria" w:cs="Times New Roman"/>
          <w:b/>
          <w:iCs/>
          <w:sz w:val="21"/>
          <w:szCs w:val="28"/>
          <w:u w:val="single"/>
        </w:rPr>
        <w:t xml:space="preserve"> also </w:t>
      </w:r>
      <w:r w:rsidRPr="00F62CDD">
        <w:rPr>
          <w:rFonts w:eastAsia="Cambria" w:cs="Times New Roman"/>
          <w:b/>
          <w:iCs/>
          <w:sz w:val="21"/>
          <w:szCs w:val="28"/>
          <w:highlight w:val="green"/>
          <w:u w:val="single"/>
        </w:rPr>
        <w:t>be found to violate civil RICO</w:t>
      </w:r>
      <w:r w:rsidRPr="00F62CDD">
        <w:rPr>
          <w:rFonts w:eastAsia="Cambria" w:cs="Times New Roman"/>
          <w:b/>
          <w:iCs/>
          <w:u w:val="single"/>
        </w:rPr>
        <w:t>.</w:t>
      </w:r>
      <w:r w:rsidRPr="00F62CDD">
        <w:rPr>
          <w:rFonts w:eastAsia="Cambria" w:cs="Times New Roman"/>
          <w:sz w:val="16"/>
        </w:rPr>
        <w:t xml:space="preserve"> </w:t>
      </w:r>
      <w:r w:rsidRPr="00F62CDD">
        <w:rPr>
          <w:rFonts w:eastAsia="Cambria" w:cs="Times New Roman"/>
          <w:u w:val="single"/>
        </w:rPr>
        <w:t>This is illustrated</w:t>
      </w:r>
      <w:r w:rsidRPr="00F62CDD">
        <w:rPr>
          <w:rFonts w:eastAsia="Cambria" w:cs="Times New Roman"/>
          <w:sz w:val="16"/>
        </w:rPr>
        <w:t xml:space="preserve"> </w:t>
      </w:r>
      <w:r w:rsidRPr="00F62CDD">
        <w:rPr>
          <w:rFonts w:eastAsia="Cambria" w:cs="Times New Roman"/>
          <w:u w:val="single"/>
        </w:rPr>
        <w:t>use of RICO in</w:t>
      </w:r>
      <w:r w:rsidRPr="00F62CDD">
        <w:rPr>
          <w:rFonts w:eastAsia="Cambria" w:cs="Times New Roman"/>
          <w:sz w:val="16"/>
        </w:rPr>
        <w:t xml:space="preserve"> various </w:t>
      </w:r>
      <w:r w:rsidRPr="00F62CDD">
        <w:rPr>
          <w:rFonts w:eastAsia="Cambria" w:cs="Times New Roman"/>
          <w:u w:val="single"/>
        </w:rPr>
        <w:t xml:space="preserve">cases involving </w:t>
      </w:r>
      <w:r w:rsidRPr="00F62CDD">
        <w:rPr>
          <w:rFonts w:eastAsia="Cambria" w:cs="Times New Roman"/>
          <w:b/>
          <w:iCs/>
          <w:u w:val="single"/>
        </w:rPr>
        <w:t>anticompetitive conduct</w:t>
      </w:r>
      <w:r w:rsidRPr="00F62CDD">
        <w:rPr>
          <w:rFonts w:eastAsia="Cambria" w:cs="Times New Roman"/>
          <w:sz w:val="16"/>
        </w:rPr>
        <w:t xml:space="preserve">, alleged horizontal and vertical </w:t>
      </w:r>
      <w:r w:rsidRPr="00F62CDD">
        <w:rPr>
          <w:rFonts w:eastAsia="Cambria" w:cs="Times New Roman"/>
          <w:b/>
          <w:iCs/>
          <w:u w:val="single"/>
        </w:rPr>
        <w:t>price-fixing</w:t>
      </w:r>
      <w:r w:rsidRPr="00F62CDD">
        <w:rPr>
          <w:rFonts w:eastAsia="Cambria" w:cs="Times New Roman"/>
          <w:sz w:val="16"/>
        </w:rPr>
        <w:t xml:space="preserve">,23 </w:t>
      </w:r>
      <w:r w:rsidRPr="00F62CDD">
        <w:rPr>
          <w:rFonts w:eastAsia="Cambria" w:cs="Times New Roman"/>
          <w:b/>
          <w:iCs/>
          <w:u w:val="single"/>
        </w:rPr>
        <w:t>monopolization attempts</w:t>
      </w:r>
      <w:r w:rsidRPr="00F62CDD">
        <w:rPr>
          <w:rFonts w:eastAsia="Cambria" w:cs="Times New Roman"/>
          <w:sz w:val="16"/>
        </w:rPr>
        <w:t xml:space="preserve">, anticompetitive </w:t>
      </w:r>
      <w:r w:rsidRPr="00F62CDD">
        <w:rPr>
          <w:rFonts w:eastAsia="Cambria" w:cs="Times New Roman"/>
          <w:b/>
          <w:iCs/>
          <w:u w:val="single"/>
        </w:rPr>
        <w:t>mergers</w:t>
      </w:r>
      <w:r w:rsidRPr="00F62CDD">
        <w:rPr>
          <w:rFonts w:eastAsia="Cambria" w:cs="Times New Roman"/>
          <w:sz w:val="16"/>
        </w:rPr>
        <w:t xml:space="preserve">,25 Robinson-Patman Act violations,26 and other </w:t>
      </w:r>
      <w:r w:rsidRPr="00F62CDD">
        <w:rPr>
          <w:rFonts w:eastAsia="Cambria" w:cs="Times New Roman"/>
          <w:b/>
          <w:iCs/>
          <w:u w:val="single"/>
        </w:rPr>
        <w:t>forms of unfair competition</w:t>
      </w:r>
      <w:r w:rsidRPr="00F62CDD">
        <w:rPr>
          <w:rFonts w:eastAsia="Cambria" w:cs="Times New Roman"/>
          <w:sz w:val="16"/>
        </w:rPr>
        <w:t xml:space="preserve">.27 When the alleged antitrust violation is firmly grounded on the traditionally established antitrust theories recovery, RICO provides few discernible benefits to the plaintiff of the remedies available although it may be easier to proceed under RICO.28 </w:t>
      </w:r>
      <w:r w:rsidRPr="00F62CDD">
        <w:rPr>
          <w:rFonts w:eastAsia="Cambria" w:cs="Times New Roman"/>
          <w:highlight w:val="green"/>
          <w:u w:val="single"/>
        </w:rPr>
        <w:t>The</w:t>
      </w:r>
      <w:r w:rsidRPr="00F62CDD">
        <w:rPr>
          <w:rFonts w:eastAsia="Cambria" w:cs="Times New Roman"/>
          <w:sz w:val="16"/>
        </w:rPr>
        <w:t xml:space="preserve"> principal </w:t>
      </w:r>
      <w:r w:rsidRPr="00F62CDD">
        <w:rPr>
          <w:rFonts w:eastAsia="Cambria" w:cs="Times New Roman"/>
          <w:b/>
          <w:iCs/>
          <w:highlight w:val="green"/>
          <w:u w:val="single"/>
        </w:rPr>
        <w:t>advantage</w:t>
      </w:r>
      <w:r w:rsidRPr="00F62CDD">
        <w:rPr>
          <w:rFonts w:eastAsia="Cambria" w:cs="Times New Roman"/>
          <w:sz w:val="16"/>
        </w:rPr>
        <w:t xml:space="preserve">, however, </w:t>
      </w:r>
      <w:r w:rsidRPr="00F62CDD">
        <w:rPr>
          <w:rFonts w:eastAsia="Cambria" w:cs="Times New Roman"/>
          <w:u w:val="single"/>
        </w:rPr>
        <w:t>of RICO's civil remedies</w:t>
      </w:r>
      <w:r w:rsidRPr="00F62CDD">
        <w:rPr>
          <w:rFonts w:eastAsia="Cambria" w:cs="Times New Roman"/>
          <w:sz w:val="16"/>
        </w:rPr>
        <w:t>—</w:t>
      </w:r>
      <w:r w:rsidRPr="00F62CDD">
        <w:rPr>
          <w:rFonts w:eastAsia="Cambria" w:cs="Times New Roman"/>
          <w:b/>
          <w:iCs/>
          <w:u w:val="single"/>
        </w:rPr>
        <w:t>mandatory treble damages</w:t>
      </w:r>
      <w:r w:rsidRPr="00F62CDD">
        <w:rPr>
          <w:rFonts w:eastAsia="Cambria" w:cs="Times New Roman"/>
          <w:sz w:val="16"/>
        </w:rPr>
        <w:t xml:space="preserve"> </w:t>
      </w:r>
      <w:r w:rsidRPr="00F62CDD">
        <w:rPr>
          <w:rFonts w:eastAsia="Cambria" w:cs="Times New Roman"/>
          <w:u w:val="single"/>
        </w:rPr>
        <w:t xml:space="preserve">and </w:t>
      </w:r>
      <w:r w:rsidRPr="00F62CDD">
        <w:rPr>
          <w:rFonts w:eastAsia="Cambria" w:cs="Times New Roman"/>
          <w:b/>
          <w:iCs/>
          <w:u w:val="single"/>
        </w:rPr>
        <w:t>attorneys' fees</w:t>
      </w:r>
      <w:r w:rsidRPr="00F62CDD">
        <w:rPr>
          <w:rFonts w:eastAsia="Cambria" w:cs="Times New Roman"/>
          <w:u w:val="single"/>
        </w:rPr>
        <w:t>—</w:t>
      </w:r>
      <w:r w:rsidRPr="00F62CDD">
        <w:rPr>
          <w:rFonts w:eastAsia="Cambria" w:cs="Times New Roman"/>
          <w:highlight w:val="green"/>
          <w:u w:val="single"/>
        </w:rPr>
        <w:t>is</w:t>
      </w:r>
      <w:r w:rsidRPr="00F62CDD">
        <w:rPr>
          <w:rFonts w:eastAsia="Cambria" w:cs="Times New Roman"/>
          <w:sz w:val="16"/>
        </w:rPr>
        <w:t xml:space="preserve"> </w:t>
      </w:r>
      <w:r w:rsidRPr="00F62CDD">
        <w:rPr>
          <w:rFonts w:eastAsia="Cambria" w:cs="Times New Roman"/>
          <w:u w:val="single"/>
        </w:rPr>
        <w:t xml:space="preserve">particularly </w:t>
      </w:r>
      <w:r w:rsidRPr="00F62CDD">
        <w:rPr>
          <w:rFonts w:eastAsia="Cambria" w:cs="Times New Roman"/>
          <w:highlight w:val="green"/>
          <w:u w:val="single"/>
        </w:rPr>
        <w:t xml:space="preserve">inviting to plaintiffs who are </w:t>
      </w:r>
      <w:r w:rsidRPr="00F62CDD">
        <w:rPr>
          <w:rFonts w:eastAsia="Cambria" w:cs="Times New Roman"/>
          <w:b/>
          <w:iCs/>
          <w:highlight w:val="green"/>
          <w:u w:val="single"/>
        </w:rPr>
        <w:t>facing</w:t>
      </w:r>
      <w:r w:rsidRPr="00F62CDD">
        <w:rPr>
          <w:rFonts w:eastAsia="Cambria" w:cs="Times New Roman"/>
          <w:b/>
          <w:iCs/>
          <w:u w:val="single"/>
        </w:rPr>
        <w:t xml:space="preserve"> one or more barriers</w:t>
      </w:r>
      <w:r w:rsidRPr="00F62CDD">
        <w:rPr>
          <w:rFonts w:eastAsia="Cambria" w:cs="Times New Roman"/>
          <w:sz w:val="16"/>
        </w:rPr>
        <w:t xml:space="preserve"> </w:t>
      </w:r>
      <w:r w:rsidRPr="00F62CDD">
        <w:rPr>
          <w:rFonts w:eastAsia="Cambria" w:cs="Times New Roman"/>
          <w:u w:val="single"/>
        </w:rPr>
        <w:t>such as</w:t>
      </w:r>
      <w:r w:rsidRPr="00F62CDD">
        <w:rPr>
          <w:rFonts w:eastAsia="Cambria" w:cs="Times New Roman"/>
          <w:sz w:val="16"/>
        </w:rPr>
        <w:t xml:space="preserve"> </w:t>
      </w:r>
      <w:r w:rsidRPr="00F62CDD">
        <w:rPr>
          <w:rFonts w:eastAsia="Cambria" w:cs="Times New Roman"/>
          <w:b/>
          <w:iCs/>
          <w:u w:val="single"/>
        </w:rPr>
        <w:t>standing</w:t>
      </w:r>
      <w:r w:rsidRPr="00F62CDD">
        <w:rPr>
          <w:rFonts w:eastAsia="Cambria" w:cs="Times New Roman"/>
          <w:sz w:val="16"/>
        </w:rPr>
        <w:t xml:space="preserve"> problems, </w:t>
      </w:r>
      <w:r w:rsidRPr="00F62CDD">
        <w:rPr>
          <w:rFonts w:eastAsia="Cambria" w:cs="Times New Roman"/>
          <w:b/>
          <w:iCs/>
          <w:highlight w:val="green"/>
          <w:u w:val="single"/>
        </w:rPr>
        <w:t>substantive deficiencies</w:t>
      </w:r>
      <w:r w:rsidRPr="00F62CDD">
        <w:rPr>
          <w:rFonts w:eastAsia="Cambria" w:cs="Times New Roman"/>
          <w:sz w:val="16"/>
          <w:highlight w:val="green"/>
        </w:rPr>
        <w:t xml:space="preserve"> </w:t>
      </w:r>
      <w:r w:rsidRPr="00F62CDD">
        <w:rPr>
          <w:rFonts w:eastAsia="Cambria" w:cs="Times New Roman"/>
          <w:highlight w:val="green"/>
          <w:u w:val="single"/>
        </w:rPr>
        <w:t>in</w:t>
      </w:r>
      <w:r w:rsidRPr="00F62CDD">
        <w:rPr>
          <w:rFonts w:eastAsia="Cambria" w:cs="Times New Roman"/>
          <w:sz w:val="16"/>
        </w:rPr>
        <w:t xml:space="preserve"> their </w:t>
      </w:r>
      <w:r w:rsidRPr="00F62CDD">
        <w:rPr>
          <w:rFonts w:eastAsia="Cambria" w:cs="Times New Roman"/>
          <w:b/>
          <w:iCs/>
          <w:highlight w:val="green"/>
          <w:u w:val="single"/>
        </w:rPr>
        <w:t>antitrust claims</w:t>
      </w:r>
      <w:r w:rsidRPr="00F62CDD">
        <w:rPr>
          <w:rFonts w:eastAsia="Cambria" w:cs="Times New Roman"/>
          <w:sz w:val="16"/>
        </w:rPr>
        <w:t xml:space="preserve">, </w:t>
      </w:r>
      <w:r w:rsidRPr="00F62CDD">
        <w:rPr>
          <w:rFonts w:eastAsia="Cambria" w:cs="Times New Roman"/>
          <w:u w:val="single"/>
        </w:rPr>
        <w:t xml:space="preserve">or </w:t>
      </w:r>
      <w:r w:rsidRPr="00F62CDD">
        <w:rPr>
          <w:rFonts w:eastAsia="Cambria" w:cs="Times New Roman"/>
          <w:b/>
          <w:iCs/>
          <w:u w:val="single"/>
        </w:rPr>
        <w:t>exemptions</w:t>
      </w:r>
      <w:r w:rsidRPr="00F62CDD">
        <w:rPr>
          <w:rFonts w:eastAsia="Cambria" w:cs="Times New Roman"/>
          <w:u w:val="single"/>
        </w:rPr>
        <w:t xml:space="preserve"> under the antitrust laws</w:t>
      </w:r>
      <w:r w:rsidRPr="00F62CDD">
        <w:rPr>
          <w:rFonts w:eastAsia="Cambria" w:cs="Times New Roman"/>
          <w:sz w:val="16"/>
        </w:rPr>
        <w:t xml:space="preserve">, </w:t>
      </w:r>
      <w:r w:rsidRPr="00F62CDD">
        <w:rPr>
          <w:rFonts w:eastAsia="Cambria" w:cs="Times New Roman"/>
          <w:u w:val="single"/>
        </w:rPr>
        <w:t>obstacles</w:t>
      </w:r>
      <w:r w:rsidRPr="00F62CDD">
        <w:rPr>
          <w:rFonts w:eastAsia="Cambria" w:cs="Times New Roman"/>
          <w:sz w:val="16"/>
        </w:rPr>
        <w:t xml:space="preserve"> </w:t>
      </w:r>
      <w:r w:rsidRPr="00F62CDD">
        <w:rPr>
          <w:rFonts w:eastAsia="Cambria" w:cs="Times New Roman"/>
          <w:u w:val="single"/>
        </w:rPr>
        <w:t xml:space="preserve">which </w:t>
      </w:r>
      <w:r w:rsidRPr="00F62CDD">
        <w:rPr>
          <w:rFonts w:eastAsia="Cambria" w:cs="Times New Roman"/>
          <w:b/>
          <w:iCs/>
          <w:u w:val="single"/>
        </w:rPr>
        <w:t>might not be present in private civil actions under RICO</w:t>
      </w:r>
      <w:r w:rsidRPr="00F62CDD">
        <w:rPr>
          <w:rFonts w:eastAsia="Cambria" w:cs="Times New Roman"/>
          <w:sz w:val="16"/>
        </w:rPr>
        <w:t xml:space="preserve">. </w:t>
      </w:r>
      <w:r w:rsidRPr="00F62CDD">
        <w:rPr>
          <w:rFonts w:eastAsia="Cambria" w:cs="Times New Roman"/>
          <w:u w:val="single"/>
        </w:rPr>
        <w:t>In</w:t>
      </w:r>
      <w:r w:rsidRPr="00F62CDD">
        <w:rPr>
          <w:rFonts w:eastAsia="Cambria" w:cs="Times New Roman"/>
          <w:sz w:val="16"/>
        </w:rPr>
        <w:t xml:space="preserve"> these </w:t>
      </w:r>
      <w:r w:rsidRPr="00F62CDD">
        <w:rPr>
          <w:rFonts w:eastAsia="Cambria" w:cs="Times New Roman"/>
          <w:b/>
          <w:iCs/>
          <w:u w:val="single"/>
        </w:rPr>
        <w:t>flawed antitrust cases,</w:t>
      </w:r>
      <w:r w:rsidRPr="00F62CDD">
        <w:rPr>
          <w:rFonts w:eastAsia="Cambria" w:cs="Times New Roman"/>
          <w:sz w:val="16"/>
        </w:rPr>
        <w:t xml:space="preserve"> </w:t>
      </w:r>
      <w:r w:rsidRPr="00F62CDD">
        <w:rPr>
          <w:rFonts w:eastAsia="Cambria" w:cs="Times New Roman"/>
          <w:highlight w:val="green"/>
          <w:u w:val="single"/>
        </w:rPr>
        <w:t>RICO provides</w:t>
      </w:r>
      <w:r w:rsidRPr="00F62CDD">
        <w:rPr>
          <w:rFonts w:eastAsia="Cambria" w:cs="Times New Roman"/>
          <w:sz w:val="16"/>
        </w:rPr>
        <w:t xml:space="preserve"> the would-be </w:t>
      </w:r>
      <w:r w:rsidRPr="00F62CDD">
        <w:rPr>
          <w:rFonts w:eastAsia="Cambria" w:cs="Times New Roman"/>
          <w:u w:val="single"/>
        </w:rPr>
        <w:t>plaintiffs</w:t>
      </w:r>
      <w:r w:rsidRPr="00F62CDD">
        <w:rPr>
          <w:rFonts w:eastAsia="Cambria" w:cs="Times New Roman"/>
          <w:sz w:val="16"/>
        </w:rPr>
        <w:t xml:space="preserve"> </w:t>
      </w:r>
      <w:r w:rsidRPr="00F62CDD">
        <w:rPr>
          <w:rFonts w:eastAsia="Cambria" w:cs="Times New Roman"/>
          <w:b/>
          <w:iCs/>
          <w:u w:val="single"/>
        </w:rPr>
        <w:t xml:space="preserve">with </w:t>
      </w:r>
      <w:r w:rsidRPr="00F62CDD">
        <w:rPr>
          <w:rFonts w:eastAsia="Cambria" w:cs="Times New Roman"/>
          <w:b/>
          <w:iCs/>
          <w:highlight w:val="green"/>
          <w:u w:val="single"/>
        </w:rPr>
        <w:t>another option</w:t>
      </w:r>
      <w:r w:rsidRPr="00F62CDD">
        <w:rPr>
          <w:rFonts w:eastAsia="Cambria" w:cs="Times New Roman"/>
          <w:sz w:val="16"/>
          <w:highlight w:val="green"/>
        </w:rPr>
        <w:t xml:space="preserve"> </w:t>
      </w:r>
      <w:r w:rsidRPr="00F62CDD">
        <w:rPr>
          <w:rFonts w:eastAsia="Cambria" w:cs="Times New Roman"/>
          <w:b/>
          <w:iCs/>
          <w:highlight w:val="green"/>
          <w:u w:val="single"/>
        </w:rPr>
        <w:t>for treble damages</w:t>
      </w:r>
      <w:r w:rsidRPr="00F62CDD">
        <w:rPr>
          <w:rFonts w:eastAsia="Cambria" w:cs="Times New Roman"/>
          <w:sz w:val="16"/>
        </w:rPr>
        <w:t xml:space="preserve"> might not otherwise have been available. </w:t>
      </w:r>
    </w:p>
    <w:p w14:paraId="55856C79"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A. Circumventing Standing Barriers in Antitrust Law through Civil RICO </w:t>
      </w:r>
    </w:p>
    <w:p w14:paraId="7A9F36E5"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Under its seminal decision in Illinois Brick Co. v. Illinois,29 the Supreme Court undertook to limit the ripple effect of anticompetitive injury held that only those directly injured in their business have standing to pursue an action for treble damages Conversely, plaintiffs suffering only indirect to pursue antitrust theories of recovery. </w:t>
      </w:r>
    </w:p>
    <w:p w14:paraId="4909E055"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The literal terms of RICO do not require direct no uniform judicial application of the principles to civil RICO actions. For example, the Eighth Association, Inc. v. Terre Du Lac9 Inc.,51 pronounced allege a "racketeering injury" does not destroy to bring suit under RICO even where the plaintiff injury.32 </w:t>
      </w:r>
    </w:p>
    <w:p w14:paraId="1AF00183"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Likewise, the Supreme Court in Sedima, although it did not expressly consider the degree of injury required, did not impose any distinction between direct and indirect injury but concluded that a "plaintiff . . . has standing if, and can only recover to the extent that, he has been injured in his business or property by the conduct constituting the violation."33 </w:t>
      </w:r>
    </w:p>
    <w:p w14:paraId="0476AFE6"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The Seventh Circuit, however, reached a contrary finding in Carter v. Berger,54 where certain taxpayers pursued a RICO claim against an in- dividual who had bribed county tax assessors for his own personal benefit. The court held that the county was the proper plaintiff, not the taxpayers, based upon the principles of Illinois Brick. </w:t>
      </w:r>
    </w:p>
    <w:p w14:paraId="5846AB99"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A similar result was reached in Rand v. Anaconda-Ericsson.55 In that case, Ericsson was the chief supplier of telephone equipment to Teltronics </w:t>
      </w:r>
      <w:proofErr w:type="gramStart"/>
      <w:r w:rsidRPr="00F62CDD">
        <w:rPr>
          <w:rFonts w:eastAsia="Cambria" w:cs="Times New Roman"/>
          <w:sz w:val="12"/>
          <w:szCs w:val="12"/>
        </w:rPr>
        <w:t>and also</w:t>
      </w:r>
      <w:proofErr w:type="gramEnd"/>
      <w:r w:rsidRPr="00F62CDD">
        <w:rPr>
          <w:rFonts w:eastAsia="Cambria" w:cs="Times New Roman"/>
          <w:sz w:val="12"/>
          <w:szCs w:val="12"/>
        </w:rPr>
        <w:t xml:space="preserve"> its principal creditor. Teltronics financed equipment purchases through the issuance of notes to the defendant banks. Ericsson guar- anteed payment on the notes, in return for which it held a security interest in revenues generated by Teltronics' lease of equipment. </w:t>
      </w:r>
    </w:p>
    <w:p w14:paraId="2A31EA65"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Plaintiffs, shareholders of Teltronics, alleged that Ericsson led Tel- tronics to believe that it need not make interest payments on the loans until the end of </w:t>
      </w:r>
      <w:proofErr w:type="gramStart"/>
      <w:r w:rsidRPr="00F62CDD">
        <w:rPr>
          <w:rFonts w:eastAsia="Cambria" w:cs="Times New Roman"/>
          <w:sz w:val="12"/>
          <w:szCs w:val="12"/>
        </w:rPr>
        <w:t>February,</w:t>
      </w:r>
      <w:proofErr w:type="gramEnd"/>
      <w:r w:rsidRPr="00F62CDD">
        <w:rPr>
          <w:rFonts w:eastAsia="Cambria" w:cs="Times New Roman"/>
          <w:sz w:val="12"/>
          <w:szCs w:val="12"/>
        </w:rPr>
        <w:t xml:space="preserve"> 1979. When Teltronics failed to make such payments, however, they were declared in default and the loans were accelerated forcing Teltronics into involuntary bankruptcy. Plaintiffs </w:t>
      </w:r>
      <w:proofErr w:type="gramStart"/>
      <w:r w:rsidRPr="00F62CDD">
        <w:rPr>
          <w:rFonts w:eastAsia="Cambria" w:cs="Times New Roman"/>
          <w:sz w:val="12"/>
          <w:szCs w:val="12"/>
        </w:rPr>
        <w:t>brought suit</w:t>
      </w:r>
      <w:proofErr w:type="gramEnd"/>
      <w:r w:rsidRPr="00F62CDD">
        <w:rPr>
          <w:rFonts w:eastAsia="Cambria" w:cs="Times New Roman"/>
          <w:sz w:val="12"/>
          <w:szCs w:val="12"/>
        </w:rPr>
        <w:t xml:space="preserve"> alleging both antitrust (Sherman Act) and RICO claims. The court granted summary judgment for the defendant on both counts for lack of standing, on the ground that the legal corporation, Teltronics, and not to the individual shareholders.</w:t>
      </w:r>
    </w:p>
    <w:p w14:paraId="57F9E80D"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The Carter and Rand decisions provide a basis for defendants to challenge the standing of RICO plaintiffs who have suffered injury, on the same policy considerations upon which founded. Success, however, is by no means assured, the viability of the Illinois Brick doctrine is not firmly cases. </w:t>
      </w:r>
    </w:p>
    <w:p w14:paraId="29481FE1"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The Supreme Court, however, has clearly eliminated another barrier which is firmly entrenched in antitrust law - the "antitrust requirement articulated in Brunswick Corp. v. Pueblo Bowl-There, the Supreme Court recognized that in a competitive market certain entities inevitably will not survive or will be damaged and that the antitrust laws were not designed to protect petitors per se. Rather, the Court reasoned that the purpose antitrust laws was much broader in nature so as to protect not competitors, and if no injury to competition can be antitrust action can be maintained. The Court defined "antitrust as that which is "more than [an] injury causally linked to an illegal presence in the market" and which "flows from that which makes acts unlawful."37 </w:t>
      </w:r>
    </w:p>
    <w:p w14:paraId="4EFBB675" w14:textId="77777777" w:rsidR="00F62CDD" w:rsidRPr="00F62CDD" w:rsidRDefault="00F62CDD" w:rsidP="00F62CDD">
      <w:pPr>
        <w:rPr>
          <w:rFonts w:eastAsia="Cambria" w:cs="Times New Roman"/>
          <w:sz w:val="12"/>
          <w:szCs w:val="12"/>
        </w:rPr>
      </w:pPr>
      <w:r w:rsidRPr="00F62CDD">
        <w:rPr>
          <w:rFonts w:eastAsia="Cambria" w:cs="Times New Roman"/>
          <w:sz w:val="12"/>
          <w:szCs w:val="12"/>
        </w:rPr>
        <w:t>Prior to Sedima, several courts analogized Brunswick's "antitrust to RICO claims and required plaintiffs to demonstrate a injury" beyond that which resulted from the alleged predicate also caused by activity RICO was designed to deter.38 In Sedima, the Supreme Court struck down this contention and held from the pattern of racketeering activities, i.e., the predicate selves, suffice to confer standing under civil RICO.39 The on to state "there is no room in the statutory language for amorphous 'racketeering injury' requirement."40 Hence, the court  rejected in RICO cases its own special injury requirement antitrust cases. Accordingly, those claims which would failed under antitrust laws because the plaintiff did not allege an “anti- trust injury" remain potentially viable assuming the other essential elements of RICO claims have been met.</w:t>
      </w:r>
    </w:p>
    <w:p w14:paraId="2993776E"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B. Use </w:t>
      </w:r>
      <w:proofErr w:type="gramStart"/>
      <w:r w:rsidRPr="00F62CDD">
        <w:rPr>
          <w:rFonts w:eastAsia="Cambria" w:cs="Times New Roman"/>
          <w:sz w:val="16"/>
          <w:szCs w:val="16"/>
        </w:rPr>
        <w:t>Of</w:t>
      </w:r>
      <w:proofErr w:type="gramEnd"/>
      <w:r w:rsidRPr="00F62CDD">
        <w:rPr>
          <w:rFonts w:eastAsia="Cambria" w:cs="Times New Roman"/>
          <w:sz w:val="16"/>
          <w:szCs w:val="16"/>
        </w:rPr>
        <w:t xml:space="preserve"> Civil RICO To Bypass Substantive Provisions Under the Antitrust Laws </w:t>
      </w:r>
    </w:p>
    <w:p w14:paraId="19597108" w14:textId="77777777" w:rsidR="00F62CDD" w:rsidRPr="00F62CDD" w:rsidRDefault="00F62CDD" w:rsidP="00F62CDD">
      <w:pPr>
        <w:rPr>
          <w:rFonts w:eastAsia="Cambria" w:cs="Times New Roman"/>
          <w:sz w:val="16"/>
        </w:rPr>
      </w:pPr>
      <w:r w:rsidRPr="00F62CDD">
        <w:rPr>
          <w:rFonts w:eastAsia="Cambria" w:cs="Times New Roman"/>
          <w:sz w:val="16"/>
        </w:rPr>
        <w:t xml:space="preserve">In many situations, </w:t>
      </w:r>
      <w:r w:rsidRPr="00F62CDD">
        <w:rPr>
          <w:rFonts w:eastAsia="Cambria" w:cs="Times New Roman"/>
          <w:u w:val="single"/>
        </w:rPr>
        <w:t>parties</w:t>
      </w:r>
      <w:r w:rsidRPr="00F62CDD">
        <w:rPr>
          <w:rFonts w:eastAsia="Cambria" w:cs="Times New Roman"/>
          <w:sz w:val="16"/>
        </w:rPr>
        <w:t xml:space="preserve"> injured by anticompetitive conduct </w:t>
      </w:r>
      <w:r w:rsidRPr="00F62CDD">
        <w:rPr>
          <w:rFonts w:eastAsia="Cambria" w:cs="Times New Roman"/>
          <w:u w:val="single"/>
        </w:rPr>
        <w:t>face</w:t>
      </w:r>
      <w:r w:rsidRPr="00F62CDD">
        <w:rPr>
          <w:rFonts w:eastAsia="Cambria" w:cs="Times New Roman"/>
          <w:sz w:val="16"/>
        </w:rPr>
        <w:t xml:space="preserve"> </w:t>
      </w:r>
      <w:r w:rsidRPr="00F62CDD">
        <w:rPr>
          <w:rFonts w:eastAsia="Cambria" w:cs="Times New Roman"/>
          <w:b/>
          <w:iCs/>
          <w:u w:val="single"/>
        </w:rPr>
        <w:t>jurisdictional</w:t>
      </w:r>
      <w:r w:rsidRPr="00F62CDD">
        <w:rPr>
          <w:rFonts w:eastAsia="Cambria" w:cs="Times New Roman"/>
          <w:sz w:val="16"/>
        </w:rPr>
        <w:t xml:space="preserve"> </w:t>
      </w:r>
      <w:r w:rsidRPr="00F62CDD">
        <w:rPr>
          <w:rFonts w:eastAsia="Cambria" w:cs="Times New Roman"/>
          <w:u w:val="single"/>
        </w:rPr>
        <w:t>and</w:t>
      </w:r>
      <w:r w:rsidRPr="00F62CDD">
        <w:rPr>
          <w:rFonts w:eastAsia="Cambria" w:cs="Times New Roman"/>
          <w:sz w:val="16"/>
        </w:rPr>
        <w:t xml:space="preserve"> </w:t>
      </w:r>
      <w:r w:rsidRPr="00F62CDD">
        <w:rPr>
          <w:rFonts w:eastAsia="Cambria" w:cs="Times New Roman"/>
          <w:b/>
          <w:iCs/>
          <w:u w:val="single"/>
        </w:rPr>
        <w:t>substantive barriers</w:t>
      </w:r>
      <w:r w:rsidRPr="00F62CDD">
        <w:rPr>
          <w:rFonts w:eastAsia="Cambria" w:cs="Times New Roman"/>
          <w:sz w:val="16"/>
        </w:rPr>
        <w:t xml:space="preserve"> which forestall recovery under the antitrust laws. With increasing frequency, </w:t>
      </w:r>
      <w:r w:rsidRPr="00F62CDD">
        <w:rPr>
          <w:rFonts w:eastAsia="Cambria" w:cs="Times New Roman"/>
          <w:highlight w:val="green"/>
          <w:u w:val="single"/>
        </w:rPr>
        <w:t>plaintiffs</w:t>
      </w:r>
      <w:r w:rsidRPr="00F62CDD">
        <w:rPr>
          <w:rFonts w:eastAsia="Cambria" w:cs="Times New Roman"/>
          <w:sz w:val="16"/>
        </w:rPr>
        <w:t xml:space="preserve"> in these flawed anti- trust actions </w:t>
      </w:r>
      <w:r w:rsidRPr="00F62CDD">
        <w:rPr>
          <w:rFonts w:eastAsia="Cambria" w:cs="Times New Roman"/>
          <w:highlight w:val="green"/>
          <w:u w:val="single"/>
        </w:rPr>
        <w:t>are using RICO</w:t>
      </w:r>
      <w:r w:rsidRPr="00F62CDD">
        <w:rPr>
          <w:rFonts w:eastAsia="Cambria" w:cs="Times New Roman"/>
          <w:u w:val="single"/>
        </w:rPr>
        <w:t xml:space="preserve"> as a </w:t>
      </w:r>
      <w:r w:rsidRPr="00F62CDD">
        <w:rPr>
          <w:rFonts w:eastAsia="Cambria" w:cs="Times New Roman"/>
          <w:b/>
          <w:iCs/>
          <w:u w:val="single"/>
        </w:rPr>
        <w:t>viable alternative</w:t>
      </w:r>
      <w:r w:rsidRPr="00F62CDD">
        <w:rPr>
          <w:rFonts w:eastAsia="Cambria" w:cs="Times New Roman"/>
          <w:sz w:val="16"/>
        </w:rPr>
        <w:t xml:space="preserve"> </w:t>
      </w:r>
      <w:r w:rsidRPr="00F62CDD">
        <w:rPr>
          <w:rFonts w:eastAsia="Cambria" w:cs="Times New Roman"/>
          <w:highlight w:val="green"/>
          <w:u w:val="single"/>
        </w:rPr>
        <w:t>to</w:t>
      </w:r>
      <w:r w:rsidRPr="00F62CDD">
        <w:rPr>
          <w:rFonts w:eastAsia="Cambria" w:cs="Times New Roman"/>
          <w:sz w:val="16"/>
          <w:highlight w:val="green"/>
        </w:rPr>
        <w:t xml:space="preserve"> </w:t>
      </w:r>
      <w:r w:rsidRPr="00F62CDD">
        <w:rPr>
          <w:rFonts w:eastAsia="Cambria" w:cs="Times New Roman"/>
          <w:b/>
          <w:iCs/>
          <w:highlight w:val="green"/>
          <w:u w:val="single"/>
        </w:rPr>
        <w:t xml:space="preserve">subvert </w:t>
      </w:r>
      <w:r w:rsidRPr="00F62CDD">
        <w:rPr>
          <w:rFonts w:eastAsia="Cambria" w:cs="Times New Roman"/>
          <w:b/>
          <w:iCs/>
          <w:u w:val="single"/>
        </w:rPr>
        <w:t xml:space="preserve">the </w:t>
      </w:r>
      <w:r w:rsidRPr="00F62CDD">
        <w:rPr>
          <w:rFonts w:eastAsia="Cambria" w:cs="Times New Roman"/>
          <w:b/>
          <w:iCs/>
          <w:highlight w:val="green"/>
          <w:u w:val="single"/>
        </w:rPr>
        <w:t>limitations</w:t>
      </w:r>
      <w:r w:rsidRPr="00F62CDD">
        <w:rPr>
          <w:rFonts w:eastAsia="Cambria" w:cs="Times New Roman"/>
          <w:sz w:val="16"/>
        </w:rPr>
        <w:t xml:space="preserve"> </w:t>
      </w:r>
      <w:r w:rsidRPr="00F62CDD">
        <w:rPr>
          <w:rFonts w:eastAsia="Cambria" w:cs="Times New Roman"/>
          <w:u w:val="single"/>
        </w:rPr>
        <w:t>on causes of action</w:t>
      </w:r>
      <w:r w:rsidRPr="00F62CDD">
        <w:rPr>
          <w:rFonts w:eastAsia="Cambria" w:cs="Times New Roman"/>
          <w:sz w:val="16"/>
        </w:rPr>
        <w:t xml:space="preserve"> </w:t>
      </w:r>
      <w:r w:rsidRPr="00F62CDD">
        <w:rPr>
          <w:rFonts w:eastAsia="Cambria" w:cs="Times New Roman"/>
          <w:b/>
          <w:iCs/>
          <w:highlight w:val="green"/>
          <w:u w:val="single"/>
        </w:rPr>
        <w:t>under traditional antitrust</w:t>
      </w:r>
      <w:r w:rsidRPr="00F62CDD">
        <w:rPr>
          <w:rFonts w:eastAsia="Cambria" w:cs="Times New Roman"/>
          <w:b/>
          <w:iCs/>
          <w:u w:val="single"/>
        </w:rPr>
        <w:t xml:space="preserve"> theories</w:t>
      </w:r>
      <w:r w:rsidRPr="00F62CDD">
        <w:rPr>
          <w:rFonts w:eastAsia="Cambria" w:cs="Times New Roman"/>
          <w:sz w:val="16"/>
        </w:rPr>
        <w:t xml:space="preserve">. </w:t>
      </w:r>
    </w:p>
    <w:p w14:paraId="175210FB"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1. The Intracorporate Conspiracy Doctrine </w:t>
      </w:r>
    </w:p>
    <w:p w14:paraId="42623531"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A violation under Section 1 of the Sherman Act requires a showing of unlawful concerted activity among the defendants. However, certain parties, by virtue of their intracorporate status, do not constitute multiple perpetrators engaged in concerted activities as contemplated under the Sherman Act. This theory was adopted by the Supreme Court in Cop- perweld Corp. v. Independence Tube Corp.41 In that case, the plaintiff maintained that an alleged conspiracy between a corporation and its wholly- owned subsidiary, was actionable under the antitrust laws. The Court disagreed, finding that an agreement or conspiracy among officers, em- ployees, or </w:t>
      </w:r>
      <w:proofErr w:type="gramStart"/>
      <w:r w:rsidRPr="00F62CDD">
        <w:rPr>
          <w:rFonts w:eastAsia="Cambria" w:cs="Times New Roman"/>
          <w:sz w:val="12"/>
          <w:szCs w:val="12"/>
        </w:rPr>
        <w:t>wholly-owned</w:t>
      </w:r>
      <w:proofErr w:type="gramEnd"/>
      <w:r w:rsidRPr="00F62CDD">
        <w:rPr>
          <w:rFonts w:eastAsia="Cambria" w:cs="Times New Roman"/>
          <w:sz w:val="12"/>
          <w:szCs w:val="12"/>
        </w:rPr>
        <w:t xml:space="preserve"> subsidiaries of the same corporate entity, does not give rise to the unlawful concerted activity against which the Sherman Act is intended to protect. Hence, the anticompetitive conduct of a single firm, although arguably equivalent in effect to the conduct of two sep- arate corporate entities, is nonetheless outside the reach of Section I.42 </w:t>
      </w:r>
    </w:p>
    <w:p w14:paraId="4C9F61A1" w14:textId="77777777" w:rsidR="00F62CDD" w:rsidRPr="00F62CDD" w:rsidRDefault="00F62CDD" w:rsidP="00F62CDD">
      <w:pPr>
        <w:rPr>
          <w:rFonts w:eastAsia="Cambria" w:cs="Times New Roman"/>
          <w:sz w:val="12"/>
          <w:szCs w:val="12"/>
        </w:rPr>
      </w:pPr>
      <w:proofErr w:type="gramStart"/>
      <w:r w:rsidRPr="00F62CDD">
        <w:rPr>
          <w:rFonts w:eastAsia="Cambria" w:cs="Times New Roman"/>
          <w:sz w:val="12"/>
          <w:szCs w:val="12"/>
        </w:rPr>
        <w:t>With the exception of</w:t>
      </w:r>
      <w:proofErr w:type="gramEnd"/>
      <w:r w:rsidRPr="00F62CDD">
        <w:rPr>
          <w:rFonts w:eastAsia="Cambria" w:cs="Times New Roman"/>
          <w:sz w:val="12"/>
          <w:szCs w:val="12"/>
        </w:rPr>
        <w:t xml:space="preserve"> Section 1962(d), violations under civil RICO, unlike the antitrust laws, are not predicated upon conspiring activity. Accordingly, a RICO plaintiff may allege that a parent corporation is the culpable "person" engaged in the proscribed racketeering activity and its subsidiary is the "enterprise" or vice versa.43 Hence, the Copperweld doctrine has no application in a RICO context.44 </w:t>
      </w:r>
    </w:p>
    <w:p w14:paraId="19714C9C" w14:textId="77777777" w:rsidR="00F62CDD" w:rsidRPr="00F62CDD" w:rsidRDefault="00F62CDD" w:rsidP="00F62CDD">
      <w:pPr>
        <w:rPr>
          <w:rFonts w:eastAsia="Cambria" w:cs="Times New Roman"/>
          <w:sz w:val="12"/>
          <w:szCs w:val="12"/>
        </w:rPr>
      </w:pPr>
      <w:r w:rsidRPr="00F62CDD">
        <w:rPr>
          <w:rFonts w:eastAsia="Cambria" w:cs="Times New Roman"/>
          <w:sz w:val="12"/>
          <w:szCs w:val="12"/>
        </w:rPr>
        <w:t>RICO plaintiffs may also be able to avoid the pitfalls of the Copperweld doctrine by labelling the parent corporation as both the "enterprise" and the "person" under Section 1962(c). At least one circuit theory.45 However, the majority position is that under "the corporate entity may not be simultaneously the 'person' who conducts the affairs of the enterprise through racketeering activity," but must be distinct entities.46 Civil may be able to sidestep this requirement by pursuing 1962(a) rather than Section 1962(c). Some courts "person" and the "enterprise" as the same entity under Section 1962(a).</w:t>
      </w:r>
    </w:p>
    <w:p w14:paraId="2A94BE76"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2. Using Civil RICO to Bypass the Competitive Impact Element to Antitrust Actions </w:t>
      </w:r>
    </w:p>
    <w:p w14:paraId="275B7AC7" w14:textId="77777777" w:rsidR="00F62CDD" w:rsidRPr="00F62CDD" w:rsidRDefault="00F62CDD" w:rsidP="00F62CDD">
      <w:pPr>
        <w:rPr>
          <w:rFonts w:eastAsia="Cambria" w:cs="Times New Roman"/>
          <w:sz w:val="16"/>
        </w:rPr>
      </w:pPr>
      <w:r w:rsidRPr="00F62CDD">
        <w:rPr>
          <w:rFonts w:eastAsia="Cambria" w:cs="Times New Roman"/>
          <w:sz w:val="16"/>
        </w:rPr>
        <w:t xml:space="preserve">As previously discussed, </w:t>
      </w:r>
      <w:r w:rsidRPr="00F62CDD">
        <w:rPr>
          <w:rFonts w:eastAsia="Cambria" w:cs="Times New Roman"/>
          <w:u w:val="single"/>
        </w:rPr>
        <w:t xml:space="preserve">the sine qua non of conduct antitrust laws is its </w:t>
      </w:r>
      <w:r w:rsidRPr="00F62CDD">
        <w:rPr>
          <w:rFonts w:eastAsia="Cambria" w:cs="Times New Roman"/>
          <w:b/>
          <w:iCs/>
          <w:u w:val="single"/>
        </w:rPr>
        <w:t>deleterious impact on competition</w:t>
      </w:r>
      <w:r w:rsidRPr="00F62CDD">
        <w:rPr>
          <w:rFonts w:eastAsia="Cambria" w:cs="Times New Roman"/>
          <w:sz w:val="16"/>
        </w:rPr>
        <w:t xml:space="preserve">, whether such impact be expressly demonstrated, presumed to exist, or otherwise shown to be imminent. There is no such market effect required </w:t>
      </w:r>
      <w:r w:rsidRPr="00F62CDD">
        <w:rPr>
          <w:rFonts w:eastAsia="Cambria" w:cs="Times New Roman"/>
          <w:u w:val="single"/>
        </w:rPr>
        <w:t>under RICO</w:t>
      </w:r>
      <w:r w:rsidRPr="00F62CDD">
        <w:rPr>
          <w:rFonts w:eastAsia="Cambria" w:cs="Times New Roman"/>
          <w:sz w:val="16"/>
        </w:rPr>
        <w:t xml:space="preserve"> so that </w:t>
      </w:r>
      <w:r w:rsidRPr="00F62CDD">
        <w:rPr>
          <w:rFonts w:eastAsia="Cambria" w:cs="Times New Roman"/>
          <w:b/>
          <w:iCs/>
          <w:highlight w:val="green"/>
          <w:u w:val="single"/>
        </w:rPr>
        <w:t>cases not otherwise cognizable</w:t>
      </w:r>
      <w:r w:rsidRPr="00F62CDD">
        <w:rPr>
          <w:rFonts w:eastAsia="Cambria" w:cs="Times New Roman"/>
          <w:sz w:val="16"/>
          <w:highlight w:val="green"/>
        </w:rPr>
        <w:t xml:space="preserve"> </w:t>
      </w:r>
      <w:r w:rsidRPr="00F62CDD">
        <w:rPr>
          <w:rFonts w:eastAsia="Cambria" w:cs="Times New Roman"/>
          <w:highlight w:val="green"/>
          <w:u w:val="single"/>
        </w:rPr>
        <w:t>under</w:t>
      </w:r>
      <w:r w:rsidRPr="00F62CDD">
        <w:rPr>
          <w:rFonts w:eastAsia="Cambria" w:cs="Times New Roman"/>
          <w:u w:val="single"/>
        </w:rPr>
        <w:t xml:space="preserve"> the </w:t>
      </w:r>
      <w:r w:rsidRPr="00F62CDD">
        <w:rPr>
          <w:rFonts w:eastAsia="Cambria" w:cs="Times New Roman"/>
          <w:highlight w:val="green"/>
          <w:u w:val="single"/>
        </w:rPr>
        <w:t>antitrust</w:t>
      </w:r>
      <w:r w:rsidRPr="00F62CDD">
        <w:rPr>
          <w:rFonts w:eastAsia="Cambria" w:cs="Times New Roman"/>
          <w:u w:val="single"/>
        </w:rPr>
        <w:t xml:space="preserve"> laws for </w:t>
      </w:r>
      <w:r w:rsidRPr="00F62CDD">
        <w:rPr>
          <w:rFonts w:eastAsia="Cambria" w:cs="Times New Roman"/>
          <w:b/>
          <w:iCs/>
          <w:u w:val="single"/>
        </w:rPr>
        <w:t>failure to establish the necessary impact on competition</w:t>
      </w:r>
      <w:r w:rsidRPr="00F62CDD">
        <w:rPr>
          <w:rFonts w:eastAsia="Cambria" w:cs="Times New Roman"/>
          <w:sz w:val="16"/>
        </w:rPr>
        <w:t xml:space="preserve"> </w:t>
      </w:r>
      <w:r w:rsidRPr="00F62CDD">
        <w:rPr>
          <w:rFonts w:eastAsia="Cambria" w:cs="Times New Roman"/>
          <w:u w:val="single"/>
        </w:rPr>
        <w:t>through</w:t>
      </w:r>
      <w:r w:rsidRPr="00F62CDD">
        <w:rPr>
          <w:rFonts w:eastAsia="Cambria" w:cs="Times New Roman"/>
          <w:sz w:val="16"/>
        </w:rPr>
        <w:t xml:space="preserve"> </w:t>
      </w:r>
      <w:r w:rsidRPr="00F62CDD">
        <w:rPr>
          <w:rFonts w:eastAsia="Cambria" w:cs="Times New Roman"/>
          <w:u w:val="single"/>
        </w:rPr>
        <w:t>market share</w:t>
      </w:r>
      <w:r w:rsidRPr="00F62CDD">
        <w:rPr>
          <w:rFonts w:eastAsia="Cambria" w:cs="Times New Roman"/>
          <w:sz w:val="16"/>
        </w:rPr>
        <w:t xml:space="preserve">, </w:t>
      </w:r>
      <w:r w:rsidRPr="00F62CDD">
        <w:rPr>
          <w:rFonts w:eastAsia="Cambria" w:cs="Times New Roman"/>
          <w:b/>
          <w:iCs/>
          <w:u w:val="single"/>
        </w:rPr>
        <w:t>conspiracy</w:t>
      </w:r>
      <w:r w:rsidRPr="00F62CDD">
        <w:rPr>
          <w:rFonts w:eastAsia="Cambria" w:cs="Times New Roman"/>
          <w:sz w:val="16"/>
        </w:rPr>
        <w:t xml:space="preserve">, </w:t>
      </w:r>
      <w:r w:rsidRPr="00F62CDD">
        <w:rPr>
          <w:rFonts w:eastAsia="Cambria" w:cs="Times New Roman"/>
          <w:u w:val="single"/>
        </w:rPr>
        <w:t>or otherwise</w:t>
      </w:r>
      <w:r w:rsidRPr="00F62CDD">
        <w:rPr>
          <w:rFonts w:eastAsia="Cambria" w:cs="Times New Roman"/>
          <w:sz w:val="16"/>
        </w:rPr>
        <w:t xml:space="preserve">, </w:t>
      </w:r>
      <w:r w:rsidRPr="00F62CDD">
        <w:rPr>
          <w:rFonts w:eastAsia="Cambria" w:cs="Times New Roman"/>
          <w:b/>
          <w:iCs/>
          <w:highlight w:val="green"/>
          <w:u w:val="single"/>
        </w:rPr>
        <w:t>may meet a</w:t>
      </w:r>
      <w:r w:rsidRPr="00F62CDD">
        <w:rPr>
          <w:rFonts w:eastAsia="Cambria" w:cs="Times New Roman"/>
          <w:b/>
          <w:iCs/>
          <w:u w:val="single"/>
        </w:rPr>
        <w:t xml:space="preserve"> much </w:t>
      </w:r>
      <w:r w:rsidRPr="00F62CDD">
        <w:rPr>
          <w:rFonts w:eastAsia="Cambria" w:cs="Times New Roman"/>
          <w:b/>
          <w:iCs/>
          <w:highlight w:val="green"/>
          <w:u w:val="single"/>
        </w:rPr>
        <w:t>different fate under</w:t>
      </w:r>
      <w:r w:rsidRPr="00F62CDD">
        <w:rPr>
          <w:rFonts w:eastAsia="Cambria" w:cs="Times New Roman"/>
          <w:b/>
          <w:iCs/>
          <w:u w:val="single"/>
        </w:rPr>
        <w:t xml:space="preserve"> civil </w:t>
      </w:r>
      <w:r w:rsidRPr="00F62CDD">
        <w:rPr>
          <w:rFonts w:eastAsia="Cambria" w:cs="Times New Roman"/>
          <w:b/>
          <w:iCs/>
          <w:highlight w:val="green"/>
          <w:u w:val="single"/>
        </w:rPr>
        <w:t>RICO</w:t>
      </w:r>
      <w:r w:rsidRPr="00F62CDD">
        <w:rPr>
          <w:rFonts w:eastAsia="Cambria" w:cs="Times New Roman"/>
          <w:b/>
          <w:iCs/>
          <w:u w:val="single"/>
        </w:rPr>
        <w:t>.</w:t>
      </w:r>
      <w:r w:rsidRPr="00F62CDD">
        <w:rPr>
          <w:rFonts w:eastAsia="Cambria" w:cs="Times New Roman"/>
          <w:sz w:val="16"/>
        </w:rPr>
        <w:t xml:space="preserve"> For example, </w:t>
      </w:r>
      <w:r w:rsidRPr="00F62CDD">
        <w:rPr>
          <w:rFonts w:eastAsia="Cambria" w:cs="Times New Roman"/>
          <w:u w:val="single"/>
        </w:rPr>
        <w:t>a party injured by</w:t>
      </w:r>
      <w:r w:rsidRPr="00F62CDD">
        <w:rPr>
          <w:rFonts w:eastAsia="Cambria" w:cs="Times New Roman"/>
          <w:sz w:val="16"/>
        </w:rPr>
        <w:t xml:space="preserve"> the pr</w:t>
      </w:r>
      <w:r w:rsidRPr="00F62CDD">
        <w:rPr>
          <w:rFonts w:eastAsia="Cambria" w:cs="Times New Roman"/>
          <w:u w:val="single"/>
        </w:rPr>
        <w:t>edatory acts</w:t>
      </w:r>
      <w:r w:rsidRPr="00F62CDD">
        <w:rPr>
          <w:rFonts w:eastAsia="Cambria" w:cs="Times New Roman"/>
          <w:sz w:val="16"/>
        </w:rPr>
        <w:t xml:space="preserve"> of a single competitor </w:t>
      </w:r>
      <w:r w:rsidRPr="00F62CDD">
        <w:rPr>
          <w:rFonts w:eastAsia="Cambria" w:cs="Times New Roman"/>
          <w:u w:val="single"/>
        </w:rPr>
        <w:t>may not seek relief under the antitrust laws</w:t>
      </w:r>
      <w:r w:rsidRPr="00F62CDD">
        <w:rPr>
          <w:rFonts w:eastAsia="Cambria" w:cs="Times New Roman"/>
          <w:sz w:val="16"/>
        </w:rPr>
        <w:t xml:space="preserve"> absent evidence that the predator occupied a share of the market sufficient to create a dangerous probability of success in attaining monopolization. </w:t>
      </w:r>
      <w:r w:rsidRPr="00F62CDD">
        <w:rPr>
          <w:rFonts w:eastAsia="Cambria" w:cs="Times New Roman"/>
          <w:u w:val="single"/>
        </w:rPr>
        <w:t>However</w:t>
      </w:r>
      <w:r w:rsidRPr="00F62CDD">
        <w:rPr>
          <w:rFonts w:eastAsia="Cambria" w:cs="Times New Roman"/>
          <w:sz w:val="16"/>
        </w:rPr>
        <w:t xml:space="preserve">, </w:t>
      </w:r>
      <w:r w:rsidRPr="00F62CDD">
        <w:rPr>
          <w:rFonts w:eastAsia="Cambria" w:cs="Times New Roman"/>
          <w:u w:val="single"/>
        </w:rPr>
        <w:t>by properly asserting the requisite predicate act</w:t>
      </w:r>
      <w:r w:rsidRPr="00F62CDD">
        <w:rPr>
          <w:rFonts w:eastAsia="Cambria" w:cs="Times New Roman"/>
          <w:sz w:val="16"/>
        </w:rPr>
        <w:t xml:space="preserve">s of racketeering predictably mail or wire fraud, </w:t>
      </w:r>
      <w:r w:rsidRPr="00F62CDD">
        <w:rPr>
          <w:rFonts w:eastAsia="Cambria" w:cs="Times New Roman"/>
          <w:b/>
          <w:iCs/>
          <w:u w:val="single"/>
        </w:rPr>
        <w:t>the injured party may recover under RICO treble the damages sustained</w:t>
      </w:r>
      <w:r w:rsidRPr="00F62CDD">
        <w:rPr>
          <w:rFonts w:eastAsia="Cambria" w:cs="Times New Roman"/>
          <w:sz w:val="16"/>
        </w:rPr>
        <w:t xml:space="preserve"> </w:t>
      </w:r>
      <w:proofErr w:type="gramStart"/>
      <w:r w:rsidRPr="00F62CDD">
        <w:rPr>
          <w:rFonts w:eastAsia="Cambria" w:cs="Times New Roman"/>
          <w:sz w:val="16"/>
        </w:rPr>
        <w:t>as a result of</w:t>
      </w:r>
      <w:proofErr w:type="gramEnd"/>
      <w:r w:rsidRPr="00F62CDD">
        <w:rPr>
          <w:rFonts w:eastAsia="Cambria" w:cs="Times New Roman"/>
          <w:sz w:val="16"/>
        </w:rPr>
        <w:t xml:space="preserve"> the unlawful attempt to monopolize. </w:t>
      </w:r>
    </w:p>
    <w:p w14:paraId="7B81E9D3"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Such a scenario was presented in Gregoris Motors v. Nissan Motor Corporation USA.4S In that case, plaintiff, the owner of a Nissan dealership, alleged that four other dealerships had submitted false sale documents to the American branch manufacturer of Nissan vehicles and bribed certain officials to increase their allotment of new cars </w:t>
      </w:r>
      <w:proofErr w:type="gramStart"/>
      <w:r w:rsidRPr="00F62CDD">
        <w:rPr>
          <w:rFonts w:eastAsia="Cambria" w:cs="Times New Roman"/>
          <w:sz w:val="16"/>
          <w:szCs w:val="16"/>
        </w:rPr>
        <w:t>in an attempt to</w:t>
      </w:r>
      <w:proofErr w:type="gramEnd"/>
      <w:r w:rsidRPr="00F62CDD">
        <w:rPr>
          <w:rFonts w:eastAsia="Cambria" w:cs="Times New Roman"/>
          <w:sz w:val="16"/>
          <w:szCs w:val="16"/>
        </w:rPr>
        <w:t xml:space="preserve"> monopolize the Nissan market in the area. The plaintiff further alleged that the manufacturer acquiesced in or abetted the activities. Plaintiff </w:t>
      </w:r>
      <w:proofErr w:type="gramStart"/>
      <w:r w:rsidRPr="00F62CDD">
        <w:rPr>
          <w:rFonts w:eastAsia="Cambria" w:cs="Times New Roman"/>
          <w:sz w:val="16"/>
          <w:szCs w:val="16"/>
        </w:rPr>
        <w:t>brought suit</w:t>
      </w:r>
      <w:proofErr w:type="gramEnd"/>
      <w:r w:rsidRPr="00F62CDD">
        <w:rPr>
          <w:rFonts w:eastAsia="Cambria" w:cs="Times New Roman"/>
          <w:sz w:val="16"/>
          <w:szCs w:val="16"/>
        </w:rPr>
        <w:t xml:space="preserve"> under Sections 1 and 2 of the Sherman Patman Act, and RICO. </w:t>
      </w:r>
    </w:p>
    <w:p w14:paraId="41F43312" w14:textId="77777777" w:rsidR="00F62CDD" w:rsidRPr="00F62CDD" w:rsidRDefault="00F62CDD" w:rsidP="00F62CDD">
      <w:pPr>
        <w:rPr>
          <w:rFonts w:eastAsia="Cambria" w:cs="Times New Roman"/>
          <w:sz w:val="16"/>
          <w:szCs w:val="16"/>
        </w:rPr>
      </w:pPr>
      <w:r w:rsidRPr="00F62CDD">
        <w:rPr>
          <w:rFonts w:eastAsia="Cambria" w:cs="Times New Roman"/>
          <w:sz w:val="16"/>
          <w:szCs w:val="16"/>
        </w:rPr>
        <w:t>The court dismissed the Section 1 violation noting there was no evidence that plaintiff's existence was in peril and failed to establish the necessary anticompetitive claim met with similar demise because plaintiff that the defendant wielded the requisite monopoly sufficient market command to control or restrict competition in the area.</w:t>
      </w:r>
    </w:p>
    <w:p w14:paraId="50581746" w14:textId="77777777" w:rsidR="00F62CDD" w:rsidRPr="00F62CDD" w:rsidRDefault="00F62CDD" w:rsidP="00F62CDD">
      <w:pPr>
        <w:rPr>
          <w:rFonts w:eastAsia="Cambria" w:cs="Times New Roman"/>
          <w:sz w:val="16"/>
        </w:rPr>
      </w:pPr>
      <w:r w:rsidRPr="00F62CDD">
        <w:rPr>
          <w:rFonts w:eastAsia="Cambria" w:cs="Times New Roman"/>
          <w:u w:val="single"/>
        </w:rPr>
        <w:t>Another example</w:t>
      </w:r>
      <w:r w:rsidRPr="00F62CDD">
        <w:rPr>
          <w:rFonts w:eastAsia="Cambria" w:cs="Times New Roman"/>
          <w:sz w:val="16"/>
        </w:rPr>
        <w:t xml:space="preserve"> </w:t>
      </w:r>
      <w:r w:rsidRPr="00F62CDD">
        <w:rPr>
          <w:rFonts w:eastAsia="Cambria" w:cs="Times New Roman"/>
          <w:u w:val="single"/>
        </w:rPr>
        <w:t xml:space="preserve">where a </w:t>
      </w:r>
      <w:r w:rsidRPr="00F62CDD">
        <w:rPr>
          <w:rFonts w:eastAsia="Cambria" w:cs="Times New Roman"/>
          <w:highlight w:val="green"/>
          <w:u w:val="single"/>
        </w:rPr>
        <w:t>RICO</w:t>
      </w:r>
      <w:r w:rsidRPr="00F62CDD">
        <w:rPr>
          <w:rFonts w:eastAsia="Cambria" w:cs="Times New Roman"/>
          <w:sz w:val="16"/>
        </w:rPr>
        <w:t xml:space="preserve"> claim </w:t>
      </w:r>
      <w:r w:rsidRPr="00F62CDD">
        <w:rPr>
          <w:rFonts w:eastAsia="Cambria" w:cs="Times New Roman"/>
          <w:highlight w:val="green"/>
          <w:u w:val="single"/>
        </w:rPr>
        <w:t>could</w:t>
      </w:r>
      <w:r w:rsidRPr="00F62CDD">
        <w:rPr>
          <w:rFonts w:eastAsia="Cambria" w:cs="Times New Roman"/>
          <w:sz w:val="16"/>
        </w:rPr>
        <w:t xml:space="preserve"> be used to </w:t>
      </w:r>
      <w:r w:rsidRPr="00F62CDD">
        <w:rPr>
          <w:rFonts w:eastAsia="Cambria" w:cs="Times New Roman"/>
          <w:b/>
          <w:iCs/>
          <w:highlight w:val="green"/>
          <w:u w:val="single"/>
        </w:rPr>
        <w:t>salvage</w:t>
      </w:r>
      <w:r w:rsidRPr="00F62CDD">
        <w:rPr>
          <w:rFonts w:eastAsia="Cambria" w:cs="Times New Roman"/>
          <w:b/>
          <w:iCs/>
          <w:u w:val="single"/>
        </w:rPr>
        <w:t xml:space="preserve"> an </w:t>
      </w:r>
      <w:r w:rsidRPr="00F62CDD">
        <w:rPr>
          <w:rFonts w:eastAsia="Cambria" w:cs="Times New Roman"/>
          <w:b/>
          <w:iCs/>
          <w:highlight w:val="green"/>
          <w:u w:val="single"/>
        </w:rPr>
        <w:t>action that failed under antitrust</w:t>
      </w:r>
      <w:r w:rsidRPr="00F62CDD">
        <w:rPr>
          <w:rFonts w:eastAsia="Cambria" w:cs="Times New Roman"/>
          <w:sz w:val="16"/>
        </w:rPr>
        <w:t xml:space="preserve"> laws for lack of competitive impact </w:t>
      </w:r>
      <w:r w:rsidRPr="00F62CDD">
        <w:rPr>
          <w:rFonts w:eastAsia="Cambria" w:cs="Times New Roman"/>
          <w:u w:val="single"/>
        </w:rPr>
        <w:t>is</w:t>
      </w:r>
      <w:r w:rsidRPr="00F62CDD">
        <w:rPr>
          <w:rFonts w:eastAsia="Cambria" w:cs="Times New Roman"/>
          <w:sz w:val="16"/>
        </w:rPr>
        <w:t xml:space="preserve"> seen in </w:t>
      </w:r>
      <w:r w:rsidRPr="00F62CDD">
        <w:rPr>
          <w:rFonts w:eastAsia="Cambria" w:cs="Times New Roman"/>
          <w:u w:val="single"/>
        </w:rPr>
        <w:t>Summerwood</w:t>
      </w:r>
      <w:r w:rsidRPr="00F62CDD">
        <w:rPr>
          <w:rFonts w:eastAsia="Cambria" w:cs="Times New Roman"/>
          <w:sz w:val="16"/>
        </w:rPr>
        <w:t xml:space="preserve"> v. Cado Systems.50 There, Summerwood agreed to purchase from Small Business Computers, Inc. (“SBC”), a distributor of Cado, a computer hardware and software package particularly designed for its </w:t>
      </w:r>
      <w:proofErr w:type="gramStart"/>
      <w:r w:rsidRPr="00F62CDD">
        <w:rPr>
          <w:rFonts w:eastAsia="Cambria" w:cs="Times New Roman"/>
          <w:sz w:val="16"/>
        </w:rPr>
        <w:t>fast food</w:t>
      </w:r>
      <w:proofErr w:type="gramEnd"/>
      <w:r w:rsidRPr="00F62CDD">
        <w:rPr>
          <w:rFonts w:eastAsia="Cambria" w:cs="Times New Roman"/>
          <w:sz w:val="16"/>
        </w:rPr>
        <w:t xml:space="preserve"> business. Summerwood claimed that while it desired only the software package, it was forced to purchase the hardware as well. Dissatisfied with SBC's performance under the agreement, Sum- merwood </w:t>
      </w:r>
      <w:proofErr w:type="gramStart"/>
      <w:r w:rsidRPr="00F62CDD">
        <w:rPr>
          <w:rFonts w:eastAsia="Cambria" w:cs="Times New Roman"/>
          <w:sz w:val="16"/>
        </w:rPr>
        <w:t>brought suit</w:t>
      </w:r>
      <w:proofErr w:type="gramEnd"/>
      <w:r w:rsidRPr="00F62CDD">
        <w:rPr>
          <w:rFonts w:eastAsia="Cambria" w:cs="Times New Roman"/>
          <w:sz w:val="16"/>
        </w:rPr>
        <w:t xml:space="preserve"> alleging inter alia, a Section 1 violation of the Sherman Act, a Clayton Act violation, and a RICO claim. </w:t>
      </w:r>
    </w:p>
    <w:p w14:paraId="5E81BB2F" w14:textId="77777777" w:rsidR="00F62CDD" w:rsidRPr="00F62CDD" w:rsidRDefault="00F62CDD" w:rsidP="00F62CDD">
      <w:pPr>
        <w:rPr>
          <w:rFonts w:eastAsia="Cambria" w:cs="Times New Roman"/>
          <w:b/>
          <w:iCs/>
          <w:u w:val="single"/>
        </w:rPr>
      </w:pPr>
      <w:r w:rsidRPr="00F62CDD">
        <w:rPr>
          <w:rFonts w:eastAsia="Cambria" w:cs="Times New Roman"/>
          <w:u w:val="single"/>
        </w:rPr>
        <w:t>The court dismissed the Section 1 claim finding</w:t>
      </w:r>
      <w:r w:rsidRPr="00F62CDD">
        <w:rPr>
          <w:rFonts w:eastAsia="Cambria" w:cs="Times New Roman"/>
          <w:sz w:val="16"/>
        </w:rPr>
        <w:t xml:space="preserve"> that </w:t>
      </w:r>
      <w:r w:rsidRPr="00F62CDD">
        <w:rPr>
          <w:rFonts w:eastAsia="Cambria" w:cs="Times New Roman"/>
          <w:u w:val="single"/>
        </w:rPr>
        <w:t>the complaint failed to allege a conspiracy adequately</w:t>
      </w:r>
      <w:r w:rsidRPr="00F62CDD">
        <w:rPr>
          <w:rFonts w:eastAsia="Cambria" w:cs="Times New Roman"/>
          <w:sz w:val="16"/>
        </w:rPr>
        <w:t xml:space="preserve">. Moreover, </w:t>
      </w:r>
      <w:r w:rsidRPr="00F62CDD">
        <w:rPr>
          <w:rFonts w:eastAsia="Cambria" w:cs="Times New Roman"/>
          <w:u w:val="single"/>
        </w:rPr>
        <w:t>the court dismissed the claim under the Clayton Act because there was no explicit tie-in agreement</w:t>
      </w:r>
      <w:r w:rsidRPr="00F62CDD">
        <w:rPr>
          <w:rFonts w:eastAsia="Cambria" w:cs="Times New Roman"/>
          <w:sz w:val="16"/>
        </w:rPr>
        <w:t xml:space="preserve"> and no showing of individual coercion. The court disposed of the RICO claim as well, with leave to amend, principally because the plaintiff did not state which provision of Section 1962 the defendant violated. However, </w:t>
      </w:r>
      <w:r w:rsidRPr="00F62CDD">
        <w:rPr>
          <w:rFonts w:eastAsia="Cambria" w:cs="Times New Roman"/>
          <w:u w:val="single"/>
        </w:rPr>
        <w:t xml:space="preserve">given the </w:t>
      </w:r>
      <w:r w:rsidRPr="00F62CDD">
        <w:rPr>
          <w:rFonts w:eastAsia="Cambria" w:cs="Times New Roman"/>
          <w:b/>
          <w:iCs/>
          <w:u w:val="single"/>
        </w:rPr>
        <w:t>substantive deficiencies</w:t>
      </w:r>
      <w:r w:rsidRPr="00F62CDD">
        <w:rPr>
          <w:rFonts w:eastAsia="Cambria" w:cs="Times New Roman"/>
          <w:sz w:val="16"/>
        </w:rPr>
        <w:t xml:space="preserve"> </w:t>
      </w:r>
      <w:r w:rsidRPr="00F62CDD">
        <w:rPr>
          <w:rFonts w:eastAsia="Cambria" w:cs="Times New Roman"/>
          <w:u w:val="single"/>
        </w:rPr>
        <w:t>noted by the court with respect to the antitrust claim</w:t>
      </w:r>
      <w:r w:rsidRPr="00F62CDD">
        <w:rPr>
          <w:rFonts w:eastAsia="Cambria" w:cs="Times New Roman"/>
          <w:sz w:val="16"/>
        </w:rPr>
        <w:t xml:space="preserve"> (failure to allege an injurious impact on competition through conspiracy), </w:t>
      </w:r>
      <w:r w:rsidRPr="00F62CDD">
        <w:rPr>
          <w:rFonts w:eastAsia="Cambria" w:cs="Times New Roman"/>
          <w:u w:val="single"/>
        </w:rPr>
        <w:t xml:space="preserve">as opposed to the </w:t>
      </w:r>
      <w:r w:rsidRPr="00F62CDD">
        <w:rPr>
          <w:rFonts w:eastAsia="Cambria" w:cs="Times New Roman"/>
          <w:b/>
          <w:iCs/>
          <w:u w:val="single"/>
        </w:rPr>
        <w:t>merely technical insufficiency</w:t>
      </w:r>
      <w:r w:rsidRPr="00F62CDD">
        <w:rPr>
          <w:rFonts w:eastAsia="Cambria" w:cs="Times New Roman"/>
          <w:u w:val="single"/>
        </w:rPr>
        <w:t xml:space="preserve"> stated in connection with the RICO claim</w:t>
      </w:r>
      <w:r w:rsidRPr="00F62CDD">
        <w:rPr>
          <w:rFonts w:eastAsia="Cambria" w:cs="Times New Roman"/>
          <w:sz w:val="16"/>
        </w:rPr>
        <w:t xml:space="preserve">, </w:t>
      </w:r>
      <w:r w:rsidRPr="00F62CDD">
        <w:rPr>
          <w:rFonts w:eastAsia="Cambria" w:cs="Times New Roman"/>
          <w:u w:val="single"/>
        </w:rPr>
        <w:t>it is reasonable to assume that upon amendment of the complaint</w:t>
      </w:r>
      <w:r w:rsidRPr="00F62CDD">
        <w:rPr>
          <w:rFonts w:eastAsia="Cambria" w:cs="Times New Roman"/>
          <w:sz w:val="16"/>
        </w:rPr>
        <w:t xml:space="preserve"> specifying the </w:t>
      </w:r>
      <w:proofErr w:type="gramStart"/>
      <w:r w:rsidRPr="00F62CDD">
        <w:rPr>
          <w:rFonts w:eastAsia="Cambria" w:cs="Times New Roman"/>
          <w:sz w:val="16"/>
        </w:rPr>
        <w:t>particular subsection</w:t>
      </w:r>
      <w:proofErr w:type="gramEnd"/>
      <w:r w:rsidRPr="00F62CDD">
        <w:rPr>
          <w:rFonts w:eastAsia="Cambria" w:cs="Times New Roman"/>
          <w:sz w:val="16"/>
        </w:rPr>
        <w:t xml:space="preserve"> of Section 1962 which was violated, </w:t>
      </w:r>
      <w:r w:rsidRPr="00F62CDD">
        <w:rPr>
          <w:rFonts w:eastAsia="Cambria" w:cs="Times New Roman"/>
          <w:b/>
          <w:iCs/>
          <w:u w:val="single"/>
        </w:rPr>
        <w:t xml:space="preserve">the RICO </w:t>
      </w:r>
      <w:r w:rsidRPr="00F62CDD">
        <w:rPr>
          <w:rFonts w:eastAsia="Cambria" w:cs="Times New Roman"/>
          <w:b/>
          <w:iCs/>
          <w:highlight w:val="green"/>
          <w:u w:val="single"/>
        </w:rPr>
        <w:t xml:space="preserve">claim would survive while </w:t>
      </w:r>
      <w:r w:rsidRPr="00F62CDD">
        <w:rPr>
          <w:rFonts w:eastAsia="Cambria" w:cs="Times New Roman"/>
          <w:b/>
          <w:iCs/>
          <w:u w:val="single"/>
        </w:rPr>
        <w:t xml:space="preserve">the </w:t>
      </w:r>
      <w:r w:rsidRPr="00F62CDD">
        <w:rPr>
          <w:rFonts w:eastAsia="Cambria" w:cs="Times New Roman"/>
          <w:b/>
          <w:iCs/>
          <w:highlight w:val="green"/>
          <w:u w:val="single"/>
        </w:rPr>
        <w:t xml:space="preserve">antitrust </w:t>
      </w:r>
      <w:r w:rsidRPr="00F62CDD">
        <w:rPr>
          <w:rFonts w:eastAsia="Cambria" w:cs="Times New Roman"/>
          <w:b/>
          <w:iCs/>
          <w:u w:val="single"/>
        </w:rPr>
        <w:t xml:space="preserve">claims </w:t>
      </w:r>
      <w:r w:rsidRPr="00F62CDD">
        <w:rPr>
          <w:rFonts w:eastAsia="Cambria" w:cs="Times New Roman"/>
          <w:b/>
          <w:iCs/>
          <w:highlight w:val="green"/>
          <w:u w:val="single"/>
        </w:rPr>
        <w:t>would not.</w:t>
      </w:r>
    </w:p>
    <w:p w14:paraId="31F6E35A" w14:textId="77777777" w:rsidR="00F62CDD" w:rsidRPr="00F62CDD" w:rsidRDefault="00F62CDD" w:rsidP="00F62CDD">
      <w:pPr>
        <w:rPr>
          <w:rFonts w:eastAsia="Cambria" w:cs="Times New Roman"/>
          <w:sz w:val="16"/>
        </w:rPr>
      </w:pPr>
      <w:r w:rsidRPr="00F62CDD">
        <w:rPr>
          <w:rFonts w:eastAsia="Cambria" w:cs="Times New Roman"/>
          <w:u w:val="single"/>
        </w:rPr>
        <w:t>In addition to the areas discussed above</w:t>
      </w:r>
      <w:r w:rsidRPr="00F62CDD">
        <w:rPr>
          <w:rFonts w:eastAsia="Cambria" w:cs="Times New Roman"/>
          <w:sz w:val="16"/>
        </w:rPr>
        <w:t xml:space="preserve">, </w:t>
      </w:r>
      <w:r w:rsidRPr="00F62CDD">
        <w:rPr>
          <w:rFonts w:eastAsia="Cambria" w:cs="Times New Roman"/>
          <w:u w:val="single"/>
        </w:rPr>
        <w:t>commentators</w:t>
      </w:r>
      <w:r w:rsidRPr="00F62CDD">
        <w:rPr>
          <w:rFonts w:eastAsia="Cambria" w:cs="Times New Roman"/>
          <w:sz w:val="16"/>
        </w:rPr>
        <w:t xml:space="preserve"> </w:t>
      </w:r>
      <w:r w:rsidRPr="00F62CDD">
        <w:rPr>
          <w:rFonts w:eastAsia="Cambria" w:cs="Times New Roman"/>
          <w:u w:val="single"/>
        </w:rPr>
        <w:t xml:space="preserve">have predicted that </w:t>
      </w:r>
      <w:proofErr w:type="gramStart"/>
      <w:r w:rsidRPr="00F62CDD">
        <w:rPr>
          <w:rFonts w:eastAsia="Cambria" w:cs="Times New Roman"/>
          <w:u w:val="single"/>
        </w:rPr>
        <w:t xml:space="preserve">that determined </w:t>
      </w:r>
      <w:r w:rsidRPr="00F62CDD">
        <w:rPr>
          <w:rFonts w:eastAsia="Cambria" w:cs="Times New Roman"/>
          <w:highlight w:val="green"/>
          <w:u w:val="single"/>
        </w:rPr>
        <w:t>plaintiffs</w:t>
      </w:r>
      <w:proofErr w:type="gramEnd"/>
      <w:r w:rsidRPr="00F62CDD">
        <w:rPr>
          <w:rFonts w:eastAsia="Cambria" w:cs="Times New Roman"/>
          <w:highlight w:val="green"/>
          <w:u w:val="single"/>
        </w:rPr>
        <w:t xml:space="preserve"> will </w:t>
      </w:r>
      <w:r w:rsidRPr="00F62CDD">
        <w:rPr>
          <w:rFonts w:eastAsia="Cambria" w:cs="Times New Roman"/>
          <w:b/>
          <w:iCs/>
          <w:highlight w:val="green"/>
          <w:u w:val="single"/>
        </w:rPr>
        <w:t>forge</w:t>
      </w:r>
      <w:r w:rsidRPr="00F62CDD">
        <w:rPr>
          <w:rFonts w:eastAsia="Cambria" w:cs="Times New Roman"/>
          <w:b/>
          <w:iCs/>
          <w:u w:val="single"/>
        </w:rPr>
        <w:t xml:space="preserve"> similar </w:t>
      </w:r>
      <w:r w:rsidRPr="00F62CDD">
        <w:rPr>
          <w:rFonts w:eastAsia="Cambria" w:cs="Times New Roman"/>
          <w:b/>
          <w:iCs/>
          <w:highlight w:val="green"/>
          <w:u w:val="single"/>
        </w:rPr>
        <w:t>inroads</w:t>
      </w:r>
      <w:r w:rsidRPr="00F62CDD">
        <w:rPr>
          <w:rFonts w:eastAsia="Cambria" w:cs="Times New Roman"/>
          <w:sz w:val="16"/>
          <w:highlight w:val="green"/>
        </w:rPr>
        <w:t xml:space="preserve"> </w:t>
      </w:r>
      <w:r w:rsidRPr="00F62CDD">
        <w:rPr>
          <w:rFonts w:eastAsia="Cambria" w:cs="Times New Roman"/>
          <w:b/>
          <w:iCs/>
          <w:highlight w:val="green"/>
          <w:u w:val="single"/>
        </w:rPr>
        <w:t>into other areas of antitrust</w:t>
      </w:r>
      <w:r w:rsidRPr="00F62CDD">
        <w:rPr>
          <w:rFonts w:eastAsia="Cambria" w:cs="Times New Roman"/>
          <w:u w:val="single"/>
        </w:rPr>
        <w:t xml:space="preserve"> law </w:t>
      </w:r>
      <w:r w:rsidRPr="00F62CDD">
        <w:rPr>
          <w:rFonts w:eastAsia="Cambria" w:cs="Times New Roman"/>
          <w:highlight w:val="green"/>
          <w:u w:val="single"/>
        </w:rPr>
        <w:t xml:space="preserve">by </w:t>
      </w:r>
      <w:r w:rsidRPr="00F62CDD">
        <w:rPr>
          <w:rFonts w:eastAsia="Cambria" w:cs="Times New Roman"/>
          <w:b/>
          <w:iCs/>
          <w:sz w:val="21"/>
          <w:szCs w:val="28"/>
          <w:highlight w:val="green"/>
          <w:u w:val="single"/>
        </w:rPr>
        <w:t>asserting RICO</w:t>
      </w:r>
      <w:r w:rsidRPr="00F62CDD">
        <w:rPr>
          <w:rFonts w:eastAsia="Cambria" w:cs="Times New Roman"/>
          <w:b/>
          <w:iCs/>
          <w:sz w:val="21"/>
          <w:szCs w:val="28"/>
          <w:u w:val="single"/>
        </w:rPr>
        <w:t xml:space="preserve"> violations </w:t>
      </w:r>
      <w:r w:rsidRPr="00F62CDD">
        <w:rPr>
          <w:rFonts w:eastAsia="Cambria" w:cs="Times New Roman"/>
          <w:b/>
          <w:iCs/>
          <w:sz w:val="21"/>
          <w:szCs w:val="28"/>
          <w:highlight w:val="green"/>
          <w:u w:val="single"/>
        </w:rPr>
        <w:t>in lieu of antitrust claims</w:t>
      </w:r>
      <w:r w:rsidRPr="00F62CDD">
        <w:rPr>
          <w:rFonts w:eastAsia="Cambria" w:cs="Times New Roman"/>
          <w:b/>
          <w:iCs/>
          <w:sz w:val="21"/>
          <w:szCs w:val="28"/>
          <w:u w:val="single"/>
        </w:rPr>
        <w:t>.</w:t>
      </w:r>
      <w:r w:rsidRPr="00F62CDD">
        <w:rPr>
          <w:rFonts w:eastAsia="Cambria" w:cs="Times New Roman"/>
          <w:sz w:val="21"/>
          <w:szCs w:val="28"/>
          <w:u w:val="single"/>
        </w:rPr>
        <w:t xml:space="preserve"> </w:t>
      </w:r>
      <w:r w:rsidRPr="00F62CDD">
        <w:rPr>
          <w:rFonts w:eastAsia="Cambria" w:cs="Times New Roman"/>
          <w:u w:val="single"/>
        </w:rPr>
        <w:t>For instance</w:t>
      </w:r>
      <w:r w:rsidRPr="00F62CDD">
        <w:rPr>
          <w:rFonts w:eastAsia="Cambria" w:cs="Times New Roman"/>
          <w:sz w:val="16"/>
        </w:rPr>
        <w:t xml:space="preserve">, it was suggested that </w:t>
      </w:r>
      <w:r w:rsidRPr="00F62CDD">
        <w:rPr>
          <w:rFonts w:eastAsia="Cambria" w:cs="Times New Roman"/>
          <w:u w:val="single"/>
        </w:rPr>
        <w:t>plaintiffs</w:t>
      </w:r>
      <w:r w:rsidRPr="00F62CDD">
        <w:rPr>
          <w:rFonts w:eastAsia="Cambria" w:cs="Times New Roman"/>
          <w:sz w:val="16"/>
        </w:rPr>
        <w:t xml:space="preserve"> might </w:t>
      </w:r>
      <w:r w:rsidRPr="00F62CDD">
        <w:rPr>
          <w:rFonts w:eastAsia="Cambria" w:cs="Times New Roman"/>
          <w:u w:val="single"/>
        </w:rPr>
        <w:t xml:space="preserve">bring suit under RICO to </w:t>
      </w:r>
      <w:r w:rsidRPr="00F62CDD">
        <w:rPr>
          <w:rFonts w:eastAsia="Cambria" w:cs="Times New Roman"/>
          <w:b/>
          <w:iCs/>
          <w:u w:val="single"/>
        </w:rPr>
        <w:t>contest mergers</w:t>
      </w:r>
      <w:r w:rsidRPr="00F62CDD">
        <w:rPr>
          <w:rFonts w:eastAsia="Cambria" w:cs="Times New Roman"/>
          <w:sz w:val="16"/>
        </w:rPr>
        <w:t xml:space="preserve"> </w:t>
      </w:r>
      <w:r w:rsidRPr="00F62CDD">
        <w:rPr>
          <w:rFonts w:eastAsia="Cambria" w:cs="Times New Roman"/>
          <w:u w:val="single"/>
        </w:rPr>
        <w:t xml:space="preserve">having </w:t>
      </w:r>
      <w:r w:rsidRPr="00F62CDD">
        <w:rPr>
          <w:rFonts w:eastAsia="Cambria" w:cs="Times New Roman"/>
          <w:b/>
          <w:iCs/>
          <w:u w:val="single"/>
        </w:rPr>
        <w:t>insufficient anticompetitive effect</w:t>
      </w:r>
      <w:r w:rsidRPr="00F62CDD">
        <w:rPr>
          <w:rFonts w:eastAsia="Cambria" w:cs="Times New Roman"/>
          <w:sz w:val="16"/>
        </w:rPr>
        <w:t xml:space="preserve"> </w:t>
      </w:r>
      <w:r w:rsidRPr="00F62CDD">
        <w:rPr>
          <w:rFonts w:eastAsia="Cambria" w:cs="Times New Roman"/>
          <w:u w:val="single"/>
        </w:rPr>
        <w:t>to invoke Section 7</w:t>
      </w:r>
      <w:r w:rsidRPr="00F62CDD">
        <w:rPr>
          <w:rFonts w:eastAsia="Cambria" w:cs="Times New Roman"/>
          <w:sz w:val="16"/>
        </w:rPr>
        <w:t xml:space="preserve"> of the Clayton Act.51 Moreover, a plaintiff injured by discimination in delivery of commodities, although unable to bring suit under Section 2(a) of the Clayton Act as amended by the Robinson-Patman Act, because it prohibits discrimination only in "service or facilities," could conceivably challenge the delivery practices under RICO by simply alleging mail and wire fraud or any other predicate act.53 </w:t>
      </w:r>
    </w:p>
    <w:p w14:paraId="677CAF09" w14:textId="77777777" w:rsidR="00F62CDD" w:rsidRPr="00F62CDD" w:rsidRDefault="00F62CDD" w:rsidP="00F62CDD">
      <w:pPr>
        <w:rPr>
          <w:rFonts w:eastAsia="Cambria" w:cs="Times New Roman"/>
        </w:rPr>
      </w:pPr>
    </w:p>
    <w:p w14:paraId="3553E714"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Expanding civil RICO </w:t>
      </w:r>
      <w:r w:rsidRPr="00F62CDD">
        <w:rPr>
          <w:rFonts w:eastAsia="MS Gothic" w:cs="Times New Roman"/>
          <w:b/>
          <w:iCs/>
          <w:sz w:val="26"/>
          <w:u w:val="single"/>
        </w:rPr>
        <w:t>to competition-related cases</w:t>
      </w:r>
      <w:r w:rsidRPr="00F62CDD">
        <w:rPr>
          <w:rFonts w:eastAsia="MS Gothic" w:cs="Times New Roman"/>
          <w:b/>
          <w:iCs/>
          <w:sz w:val="26"/>
        </w:rPr>
        <w:t xml:space="preserve"> is key to address </w:t>
      </w:r>
      <w:r w:rsidRPr="00F62CDD">
        <w:rPr>
          <w:rFonts w:eastAsia="MS Gothic" w:cs="Times New Roman"/>
          <w:b/>
          <w:iCs/>
          <w:sz w:val="26"/>
          <w:u w:val="single"/>
        </w:rPr>
        <w:t>regulatory fraud</w:t>
      </w:r>
      <w:r w:rsidRPr="00F62CDD">
        <w:rPr>
          <w:rFonts w:eastAsia="MS Gothic" w:cs="Times New Roman"/>
          <w:b/>
          <w:iCs/>
          <w:sz w:val="26"/>
        </w:rPr>
        <w:t xml:space="preserve"> and </w:t>
      </w:r>
      <w:r w:rsidRPr="00F62CDD">
        <w:rPr>
          <w:rFonts w:eastAsia="MS Gothic" w:cs="Times New Roman"/>
          <w:b/>
          <w:iCs/>
          <w:sz w:val="26"/>
          <w:u w:val="single"/>
        </w:rPr>
        <w:t>financial misrepresentations</w:t>
      </w:r>
      <w:r w:rsidRPr="00F62CDD">
        <w:rPr>
          <w:rFonts w:eastAsia="MS Gothic" w:cs="Times New Roman"/>
          <w:b/>
          <w:iCs/>
          <w:sz w:val="26"/>
        </w:rPr>
        <w:t xml:space="preserve"> that drive crises</w:t>
      </w:r>
    </w:p>
    <w:p w14:paraId="6ED4B8F0" w14:textId="77777777" w:rsidR="00F62CDD" w:rsidRPr="00F62CDD" w:rsidRDefault="00F62CDD" w:rsidP="00F62CDD">
      <w:pPr>
        <w:rPr>
          <w:rFonts w:eastAsia="Cambria" w:cs="Times New Roman"/>
        </w:rPr>
      </w:pPr>
      <w:r w:rsidRPr="00F62CDD">
        <w:rPr>
          <w:rFonts w:eastAsia="Cambria" w:cs="Times New Roman"/>
          <w:b/>
          <w:bCs/>
          <w:sz w:val="26"/>
        </w:rPr>
        <w:t>Gleiser</w:t>
      </w:r>
      <w:r w:rsidRPr="00F62CDD">
        <w:rPr>
          <w:rFonts w:eastAsia="Cambria" w:cs="Times New Roman"/>
        </w:rPr>
        <w:t xml:space="preserve">, JD, St. Louis University Law School, </w:t>
      </w:r>
      <w:r w:rsidRPr="00F62CDD">
        <w:rPr>
          <w:rFonts w:eastAsia="Cambria" w:cs="Times New Roman"/>
          <w:b/>
          <w:bCs/>
          <w:sz w:val="26"/>
        </w:rPr>
        <w:t>‘10</w:t>
      </w:r>
    </w:p>
    <w:p w14:paraId="71C7C4BF" w14:textId="77777777" w:rsidR="00F62CDD" w:rsidRPr="00F62CDD" w:rsidRDefault="00F62CDD" w:rsidP="00F62CDD">
      <w:pPr>
        <w:rPr>
          <w:rFonts w:eastAsia="Cambria" w:cs="Times New Roman"/>
        </w:rPr>
      </w:pPr>
      <w:r w:rsidRPr="00F62CDD">
        <w:rPr>
          <w:rFonts w:eastAsia="Cambria" w:cs="Times New Roman"/>
        </w:rPr>
        <w:t>(Ephraim Samuel, “A Bridge to Somewhere: How a Bolder Causal Analysis Can Shape Civil Rico into the Ideal Free Market Safeguard,” 54 St. Louis U. L.J. 609)</w:t>
      </w:r>
    </w:p>
    <w:p w14:paraId="17D3D371" w14:textId="77777777" w:rsidR="00F62CDD" w:rsidRPr="00F62CDD" w:rsidRDefault="00F62CDD" w:rsidP="00F62CDD">
      <w:pPr>
        <w:rPr>
          <w:rFonts w:eastAsia="Cambria" w:cs="Times New Roman"/>
          <w:sz w:val="16"/>
        </w:rPr>
      </w:pPr>
      <w:r w:rsidRPr="00F62CDD">
        <w:rPr>
          <w:rFonts w:eastAsia="Cambria" w:cs="Times New Roman"/>
          <w:sz w:val="16"/>
        </w:rPr>
        <w:t xml:space="preserve">Nearly a year later, on June 19, 2008, a month </w:t>
      </w:r>
      <w:r w:rsidRPr="00F62CDD">
        <w:rPr>
          <w:rFonts w:eastAsia="Cambria" w:cs="Times New Roman"/>
          <w:u w:val="single"/>
        </w:rPr>
        <w:t>after Bear Steams' collapse</w:t>
      </w:r>
      <w:r w:rsidRPr="00F62CDD">
        <w:rPr>
          <w:rFonts w:eastAsia="Cambria" w:cs="Times New Roman"/>
          <w:sz w:val="16"/>
        </w:rPr>
        <w:t xml:space="preserve">, </w:t>
      </w:r>
      <w:r w:rsidRPr="00F62CDD">
        <w:rPr>
          <w:rFonts w:eastAsia="Cambria" w:cs="Times New Roman"/>
          <w:u w:val="single"/>
        </w:rPr>
        <w:t>two former</w:t>
      </w:r>
      <w:r w:rsidRPr="00F62CDD">
        <w:rPr>
          <w:rFonts w:eastAsia="Cambria" w:cs="Times New Roman"/>
          <w:sz w:val="16"/>
        </w:rPr>
        <w:t xml:space="preserve"> Bear Steams </w:t>
      </w:r>
      <w:r w:rsidRPr="00F62CDD">
        <w:rPr>
          <w:rFonts w:eastAsia="Cambria" w:cs="Times New Roman"/>
          <w:u w:val="single"/>
        </w:rPr>
        <w:t>managers</w:t>
      </w:r>
      <w:r w:rsidRPr="00F62CDD">
        <w:rPr>
          <w:rFonts w:eastAsia="Cambria" w:cs="Times New Roman"/>
          <w:sz w:val="16"/>
        </w:rPr>
        <w:t xml:space="preserve">, Matthew </w:t>
      </w:r>
      <w:proofErr w:type="gramStart"/>
      <w:r w:rsidRPr="00F62CDD">
        <w:rPr>
          <w:rFonts w:eastAsia="Cambria" w:cs="Times New Roman"/>
          <w:sz w:val="16"/>
        </w:rPr>
        <w:t>Tannin</w:t>
      </w:r>
      <w:proofErr w:type="gramEnd"/>
      <w:r w:rsidRPr="00F62CDD">
        <w:rPr>
          <w:rFonts w:eastAsia="Cambria" w:cs="Times New Roman"/>
          <w:sz w:val="16"/>
        </w:rPr>
        <w:t xml:space="preserve"> and Ralph Cioffi, </w:t>
      </w:r>
      <w:r w:rsidRPr="00F62CDD">
        <w:rPr>
          <w:rFonts w:eastAsia="Cambria" w:cs="Times New Roman"/>
          <w:u w:val="single"/>
        </w:rPr>
        <w:t>became the first executives of many to be charged criminally in the wake of the</w:t>
      </w:r>
      <w:r w:rsidRPr="00F62CDD">
        <w:rPr>
          <w:rFonts w:eastAsia="Cambria" w:cs="Times New Roman"/>
          <w:sz w:val="16"/>
        </w:rPr>
        <w:t xml:space="preserve"> current </w:t>
      </w:r>
      <w:r w:rsidRPr="00F62CDD">
        <w:rPr>
          <w:rFonts w:eastAsia="Cambria" w:cs="Times New Roman"/>
          <w:u w:val="single"/>
        </w:rPr>
        <w:t>subprime market crisis</w:t>
      </w:r>
      <w:r w:rsidRPr="00F62CDD">
        <w:rPr>
          <w:rFonts w:eastAsia="Cambria" w:cs="Times New Roman"/>
          <w:sz w:val="16"/>
        </w:rPr>
        <w:t xml:space="preserve">. 5 Following a federal investigation, </w:t>
      </w:r>
      <w:r w:rsidRPr="00F62CDD">
        <w:rPr>
          <w:rFonts w:eastAsia="Cambria" w:cs="Times New Roman"/>
          <w:u w:val="single"/>
        </w:rPr>
        <w:t>both</w:t>
      </w:r>
      <w:r w:rsidRPr="00F62CDD">
        <w:rPr>
          <w:rFonts w:eastAsia="Cambria" w:cs="Times New Roman"/>
          <w:sz w:val="16"/>
        </w:rPr>
        <w:t xml:space="preserve"> men </w:t>
      </w:r>
      <w:r w:rsidRPr="00F62CDD">
        <w:rPr>
          <w:rFonts w:eastAsia="Cambria" w:cs="Times New Roman"/>
          <w:u w:val="single"/>
        </w:rPr>
        <w:t xml:space="preserve">were indicted for </w:t>
      </w:r>
      <w:r w:rsidRPr="00F62CDD">
        <w:rPr>
          <w:rFonts w:eastAsia="Cambria" w:cs="Times New Roman"/>
          <w:b/>
          <w:iCs/>
          <w:u w:val="single"/>
        </w:rPr>
        <w:t>securities and wire fraud</w:t>
      </w:r>
      <w:r w:rsidRPr="00F62CDD">
        <w:rPr>
          <w:rFonts w:eastAsia="Cambria" w:cs="Times New Roman"/>
          <w:sz w:val="16"/>
        </w:rPr>
        <w:t xml:space="preserve">.6 Over three months later, with markets plummeting, Christopher Cox, head of the Securities and Exchange Commission (SEC), testified before the Senate banking panel, conceding the SEC's performance in monitoring Bear Steams was "fundamentally flawed."7 </w:t>
      </w:r>
    </w:p>
    <w:p w14:paraId="346359DD" w14:textId="77777777" w:rsidR="00F62CDD" w:rsidRPr="00F62CDD" w:rsidRDefault="00F62CDD" w:rsidP="00F62CDD">
      <w:pPr>
        <w:rPr>
          <w:rFonts w:eastAsia="Cambria" w:cs="Times New Roman"/>
          <w:sz w:val="16"/>
        </w:rPr>
      </w:pPr>
      <w:r w:rsidRPr="00F62CDD">
        <w:rPr>
          <w:rFonts w:eastAsia="Cambria" w:cs="Times New Roman"/>
          <w:u w:val="single"/>
        </w:rPr>
        <w:t>Although from widely disparate industries</w:t>
      </w:r>
      <w:r w:rsidRPr="00F62CDD">
        <w:rPr>
          <w:rFonts w:eastAsia="Cambria" w:cs="Times New Roman"/>
          <w:sz w:val="16"/>
        </w:rPr>
        <w:t xml:space="preserve">, </w:t>
      </w:r>
      <w:proofErr w:type="gramStart"/>
      <w:r w:rsidRPr="00F62CDD">
        <w:rPr>
          <w:rFonts w:eastAsia="Cambria" w:cs="Times New Roman"/>
          <w:u w:val="single"/>
        </w:rPr>
        <w:t>Merck</w:t>
      </w:r>
      <w:proofErr w:type="gramEnd"/>
      <w:r w:rsidRPr="00F62CDD">
        <w:rPr>
          <w:rFonts w:eastAsia="Cambria" w:cs="Times New Roman"/>
          <w:sz w:val="16"/>
        </w:rPr>
        <w:t xml:space="preserve"> </w:t>
      </w:r>
      <w:r w:rsidRPr="00F62CDD">
        <w:rPr>
          <w:rFonts w:eastAsia="Cambria" w:cs="Times New Roman"/>
          <w:u w:val="single"/>
        </w:rPr>
        <w:t>and</w:t>
      </w:r>
      <w:r w:rsidRPr="00F62CDD">
        <w:rPr>
          <w:rFonts w:eastAsia="Cambria" w:cs="Times New Roman"/>
          <w:sz w:val="16"/>
        </w:rPr>
        <w:t xml:space="preserve"> Bear </w:t>
      </w:r>
      <w:r w:rsidRPr="00F62CDD">
        <w:rPr>
          <w:rFonts w:eastAsia="Cambria" w:cs="Times New Roman"/>
          <w:u w:val="single"/>
        </w:rPr>
        <w:t>Steams</w:t>
      </w:r>
      <w:r w:rsidRPr="00F62CDD">
        <w:rPr>
          <w:rFonts w:eastAsia="Cambria" w:cs="Times New Roman"/>
          <w:sz w:val="16"/>
        </w:rPr>
        <w:t xml:space="preserve"> both </w:t>
      </w:r>
      <w:r w:rsidRPr="00F62CDD">
        <w:rPr>
          <w:rFonts w:eastAsia="Cambria" w:cs="Times New Roman"/>
          <w:u w:val="single"/>
        </w:rPr>
        <w:t xml:space="preserve">faced allegations of </w:t>
      </w:r>
      <w:r w:rsidRPr="00F62CDD">
        <w:rPr>
          <w:rFonts w:eastAsia="Cambria" w:cs="Times New Roman"/>
          <w:b/>
          <w:iCs/>
          <w:u w:val="single"/>
        </w:rPr>
        <w:t>misleading federal regulators</w:t>
      </w:r>
      <w:r w:rsidRPr="00F62CDD">
        <w:rPr>
          <w:rFonts w:eastAsia="Cambria" w:cs="Times New Roman"/>
          <w:sz w:val="16"/>
        </w:rPr>
        <w:t xml:space="preserve"> and extracting market advantage in the process. </w:t>
      </w:r>
      <w:r w:rsidRPr="00F62CDD">
        <w:rPr>
          <w:rFonts w:eastAsia="Cambria" w:cs="Times New Roman"/>
          <w:u w:val="single"/>
        </w:rPr>
        <w:t xml:space="preserve">The </w:t>
      </w:r>
      <w:r w:rsidRPr="00F62CDD">
        <w:rPr>
          <w:rFonts w:eastAsia="Cambria" w:cs="Times New Roman"/>
          <w:highlight w:val="green"/>
          <w:u w:val="single"/>
        </w:rPr>
        <w:t>stories</w:t>
      </w:r>
      <w:r w:rsidRPr="00F62CDD">
        <w:rPr>
          <w:rFonts w:eastAsia="Cambria" w:cs="Times New Roman"/>
          <w:sz w:val="16"/>
          <w:highlight w:val="green"/>
        </w:rPr>
        <w:t xml:space="preserve"> </w:t>
      </w:r>
      <w:r w:rsidRPr="00F62CDD">
        <w:rPr>
          <w:rFonts w:eastAsia="Cambria" w:cs="Times New Roman"/>
          <w:highlight w:val="green"/>
          <w:u w:val="single"/>
        </w:rPr>
        <w:t>of</w:t>
      </w:r>
      <w:r w:rsidRPr="00F62CDD">
        <w:rPr>
          <w:rFonts w:eastAsia="Cambria" w:cs="Times New Roman"/>
          <w:sz w:val="16"/>
        </w:rPr>
        <w:t xml:space="preserve"> these two </w:t>
      </w:r>
      <w:r w:rsidRPr="00F62CDD">
        <w:rPr>
          <w:rFonts w:eastAsia="Cambria" w:cs="Times New Roman"/>
          <w:b/>
          <w:iCs/>
          <w:highlight w:val="green"/>
          <w:u w:val="single"/>
        </w:rPr>
        <w:t>corporate giants</w:t>
      </w:r>
      <w:r w:rsidRPr="00F62CDD">
        <w:rPr>
          <w:rFonts w:eastAsia="Cambria" w:cs="Times New Roman"/>
          <w:sz w:val="16"/>
          <w:highlight w:val="green"/>
        </w:rPr>
        <w:t xml:space="preserve"> </w:t>
      </w:r>
      <w:r w:rsidRPr="00F62CDD">
        <w:rPr>
          <w:rFonts w:eastAsia="Cambria" w:cs="Times New Roman"/>
          <w:highlight w:val="green"/>
          <w:u w:val="single"/>
        </w:rPr>
        <w:t>illustrate</w:t>
      </w:r>
      <w:r w:rsidRPr="00F62CDD">
        <w:rPr>
          <w:rFonts w:eastAsia="Cambria" w:cs="Times New Roman"/>
          <w:u w:val="single"/>
        </w:rPr>
        <w:t xml:space="preserve"> the </w:t>
      </w:r>
      <w:r w:rsidRPr="00F62CDD">
        <w:rPr>
          <w:rFonts w:eastAsia="Cambria" w:cs="Times New Roman"/>
          <w:b/>
          <w:iCs/>
          <w:u w:val="single"/>
        </w:rPr>
        <w:t>vulnerability</w:t>
      </w:r>
      <w:r w:rsidRPr="00F62CDD">
        <w:rPr>
          <w:rFonts w:eastAsia="Cambria" w:cs="Times New Roman"/>
          <w:sz w:val="16"/>
        </w:rPr>
        <w:t xml:space="preserve"> </w:t>
      </w:r>
      <w:r w:rsidRPr="00F62CDD">
        <w:rPr>
          <w:rFonts w:eastAsia="Cambria" w:cs="Times New Roman"/>
          <w:u w:val="single"/>
        </w:rPr>
        <w:t xml:space="preserve">and </w:t>
      </w:r>
      <w:r w:rsidRPr="00F62CDD">
        <w:rPr>
          <w:rFonts w:eastAsia="Cambria" w:cs="Times New Roman"/>
          <w:b/>
          <w:iCs/>
          <w:highlight w:val="green"/>
          <w:u w:val="single"/>
        </w:rPr>
        <w:t>inefficacy of regulatory agencies</w:t>
      </w:r>
      <w:r w:rsidRPr="00F62CDD">
        <w:rPr>
          <w:rFonts w:eastAsia="Cambria" w:cs="Times New Roman"/>
          <w:highlight w:val="green"/>
          <w:u w:val="single"/>
        </w:rPr>
        <w:t>.</w:t>
      </w:r>
      <w:r w:rsidRPr="00F62CDD">
        <w:rPr>
          <w:rFonts w:eastAsia="Cambria" w:cs="Times New Roman"/>
          <w:sz w:val="16"/>
        </w:rPr>
        <w:t xml:space="preserve"> Merck's settlement was the result of thousands of private claims for damages caused by its drug. 8 </w:t>
      </w:r>
    </w:p>
    <w:p w14:paraId="627B3585" w14:textId="77777777" w:rsidR="00F62CDD" w:rsidRPr="00F62CDD" w:rsidRDefault="00F62CDD" w:rsidP="00F62CDD">
      <w:pPr>
        <w:rPr>
          <w:rFonts w:eastAsia="Cambria" w:cs="Times New Roman"/>
          <w:sz w:val="16"/>
        </w:rPr>
      </w:pPr>
      <w:r w:rsidRPr="00F62CDD">
        <w:rPr>
          <w:rFonts w:eastAsia="Cambria" w:cs="Times New Roman"/>
          <w:sz w:val="16"/>
        </w:rPr>
        <w:t xml:space="preserve">Such </w:t>
      </w:r>
      <w:r w:rsidRPr="00F62CDD">
        <w:rPr>
          <w:rFonts w:eastAsia="Cambria" w:cs="Times New Roman"/>
          <w:highlight w:val="green"/>
          <w:u w:val="single"/>
        </w:rPr>
        <w:t>private claims</w:t>
      </w:r>
      <w:r w:rsidRPr="00F62CDD">
        <w:rPr>
          <w:rFonts w:eastAsia="Cambria" w:cs="Times New Roman"/>
          <w:sz w:val="16"/>
          <w:highlight w:val="green"/>
        </w:rPr>
        <w:t xml:space="preserve"> </w:t>
      </w:r>
      <w:r w:rsidRPr="00F62CDD">
        <w:rPr>
          <w:rFonts w:eastAsia="Cambria" w:cs="Times New Roman"/>
          <w:b/>
          <w:iCs/>
          <w:highlight w:val="green"/>
          <w:u w:val="single"/>
        </w:rPr>
        <w:t>provide disincentive[s]</w:t>
      </w:r>
      <w:r w:rsidRPr="00F62CDD">
        <w:rPr>
          <w:rFonts w:eastAsia="Cambria" w:cs="Times New Roman"/>
          <w:highlight w:val="green"/>
          <w:u w:val="single"/>
        </w:rPr>
        <w:t xml:space="preserve"> </w:t>
      </w:r>
      <w:r w:rsidRPr="00F62CDD">
        <w:rPr>
          <w:rFonts w:eastAsia="Cambria" w:cs="Times New Roman"/>
          <w:u w:val="single"/>
        </w:rPr>
        <w:t xml:space="preserve">for companies </w:t>
      </w:r>
      <w:r w:rsidRPr="00F62CDD">
        <w:rPr>
          <w:rFonts w:eastAsia="Cambria" w:cs="Times New Roman"/>
          <w:highlight w:val="green"/>
          <w:u w:val="single"/>
        </w:rPr>
        <w:t xml:space="preserve">willing to </w:t>
      </w:r>
      <w:r w:rsidRPr="00F62CDD">
        <w:rPr>
          <w:rFonts w:eastAsia="Cambria" w:cs="Times New Roman"/>
          <w:b/>
          <w:iCs/>
          <w:highlight w:val="green"/>
          <w:u w:val="single"/>
        </w:rPr>
        <w:t>deceive</w:t>
      </w:r>
      <w:r w:rsidRPr="00F62CDD">
        <w:rPr>
          <w:rFonts w:eastAsia="Cambria" w:cs="Times New Roman"/>
          <w:b/>
          <w:iCs/>
          <w:u w:val="single"/>
        </w:rPr>
        <w:t xml:space="preserve"> government </w:t>
      </w:r>
      <w:r w:rsidRPr="00F62CDD">
        <w:rPr>
          <w:rFonts w:eastAsia="Cambria" w:cs="Times New Roman"/>
          <w:b/>
          <w:iCs/>
          <w:highlight w:val="green"/>
          <w:u w:val="single"/>
        </w:rPr>
        <w:t>regulators</w:t>
      </w:r>
      <w:r w:rsidRPr="00F62CDD">
        <w:rPr>
          <w:rFonts w:eastAsia="Cambria" w:cs="Times New Roman"/>
          <w:u w:val="single"/>
        </w:rPr>
        <w:t xml:space="preserve">. </w:t>
      </w:r>
      <w:r w:rsidRPr="00F62CDD">
        <w:rPr>
          <w:rFonts w:eastAsia="Cambria" w:cs="Times New Roman"/>
          <w:highlight w:val="green"/>
          <w:u w:val="single"/>
        </w:rPr>
        <w:t>Yet</w:t>
      </w:r>
      <w:r w:rsidRPr="00F62CDD">
        <w:rPr>
          <w:rFonts w:eastAsia="Cambria" w:cs="Times New Roman"/>
          <w:sz w:val="16"/>
        </w:rPr>
        <w:t xml:space="preserve">, </w:t>
      </w:r>
      <w:r w:rsidRPr="00F62CDD">
        <w:rPr>
          <w:rFonts w:eastAsia="Cambria" w:cs="Times New Roman"/>
          <w:b/>
          <w:iCs/>
          <w:sz w:val="21"/>
          <w:szCs w:val="28"/>
          <w:u w:val="single"/>
        </w:rPr>
        <w:t xml:space="preserve">the future </w:t>
      </w:r>
      <w:r w:rsidRPr="00F62CDD">
        <w:rPr>
          <w:rFonts w:eastAsia="Cambria" w:cs="Times New Roman"/>
          <w:b/>
          <w:iCs/>
          <w:sz w:val="21"/>
          <w:szCs w:val="28"/>
          <w:highlight w:val="green"/>
          <w:u w:val="single"/>
        </w:rPr>
        <w:t>availability</w:t>
      </w:r>
      <w:r w:rsidRPr="00F62CDD">
        <w:rPr>
          <w:rFonts w:eastAsia="Cambria" w:cs="Times New Roman"/>
          <w:b/>
          <w:iCs/>
          <w:sz w:val="21"/>
          <w:szCs w:val="28"/>
          <w:u w:val="single"/>
        </w:rPr>
        <w:t xml:space="preserve"> of these claims </w:t>
      </w:r>
      <w:r w:rsidRPr="00F62CDD">
        <w:rPr>
          <w:rFonts w:eastAsia="Cambria" w:cs="Times New Roman"/>
          <w:b/>
          <w:iCs/>
          <w:sz w:val="21"/>
          <w:szCs w:val="28"/>
          <w:highlight w:val="green"/>
          <w:u w:val="single"/>
        </w:rPr>
        <w:t>is far from certain</w:t>
      </w:r>
      <w:r w:rsidRPr="00F62CDD">
        <w:rPr>
          <w:rFonts w:eastAsia="Cambria" w:cs="Times New Roman"/>
          <w:sz w:val="16"/>
        </w:rPr>
        <w:t xml:space="preserve">. In a 2008 decision, Riegel v. Medtronic, Inc.,9 the Supreme Court held that because the FDA's pre-market approval process contained federal requirements, FDA approval of medical devices preempted state common-law claims of negligence, strict liability, and implied warranty against the manufacturer of a faulty medical device.' 0 More recently, in Wyeth v. Levine," the Court held that the FDA's approval of the defendant-drug manufacturer's label did not preempt an injured consumer's failure to warn claim.12 The Court focused on the manufacturer's post-FDA approval duty to inform consumers of new risks.' 3 This means claims based on pre-FDA approval actions remain subject to preemption. 14 </w:t>
      </w:r>
      <w:r w:rsidRPr="00F62CDD">
        <w:rPr>
          <w:rFonts w:eastAsia="Cambria" w:cs="Times New Roman"/>
          <w:u w:val="single"/>
        </w:rPr>
        <w:t>The</w:t>
      </w:r>
      <w:r w:rsidRPr="00F62CDD">
        <w:rPr>
          <w:rFonts w:eastAsia="Cambria" w:cs="Times New Roman"/>
          <w:sz w:val="16"/>
        </w:rPr>
        <w:t xml:space="preserve"> larger </w:t>
      </w:r>
      <w:r w:rsidRPr="00F62CDD">
        <w:rPr>
          <w:rFonts w:eastAsia="Cambria" w:cs="Times New Roman"/>
          <w:u w:val="single"/>
        </w:rPr>
        <w:t>question still looms: to what extent the public must rely on regulatory bodies in a post-Wyeth landscape</w:t>
      </w:r>
      <w:r w:rsidRPr="00F62CDD">
        <w:rPr>
          <w:rFonts w:eastAsia="Cambria" w:cs="Times New Roman"/>
          <w:sz w:val="16"/>
        </w:rPr>
        <w:t xml:space="preserve">. </w:t>
      </w:r>
    </w:p>
    <w:p w14:paraId="2BC11F09" w14:textId="77777777" w:rsidR="00F62CDD" w:rsidRPr="00F62CDD" w:rsidRDefault="00F62CDD" w:rsidP="00F62CDD">
      <w:pPr>
        <w:rPr>
          <w:rFonts w:eastAsia="Cambria" w:cs="Times New Roman"/>
          <w:u w:val="single"/>
        </w:rPr>
      </w:pPr>
      <w:r w:rsidRPr="00F62CDD">
        <w:rPr>
          <w:rFonts w:eastAsia="Cambria" w:cs="Times New Roman"/>
          <w:u w:val="single"/>
        </w:rPr>
        <w:t xml:space="preserve">What if the same free </w:t>
      </w:r>
      <w:r w:rsidRPr="00F62CDD">
        <w:rPr>
          <w:rFonts w:eastAsia="Cambria" w:cs="Times New Roman"/>
          <w:highlight w:val="green"/>
          <w:u w:val="single"/>
        </w:rPr>
        <w:t>market forces</w:t>
      </w:r>
      <w:r w:rsidRPr="00F62CDD">
        <w:rPr>
          <w:rFonts w:eastAsia="Cambria" w:cs="Times New Roman"/>
          <w:sz w:val="16"/>
        </w:rPr>
        <w:t xml:space="preserve"> </w:t>
      </w:r>
      <w:r w:rsidRPr="00F62CDD">
        <w:rPr>
          <w:rFonts w:eastAsia="Cambria" w:cs="Times New Roman"/>
          <w:u w:val="single"/>
        </w:rPr>
        <w:t xml:space="preserve">that led these actors astray </w:t>
      </w:r>
      <w:r w:rsidRPr="00F62CDD">
        <w:rPr>
          <w:rFonts w:eastAsia="Cambria" w:cs="Times New Roman"/>
          <w:highlight w:val="green"/>
          <w:u w:val="single"/>
        </w:rPr>
        <w:t xml:space="preserve">could be </w:t>
      </w:r>
      <w:r w:rsidRPr="00F62CDD">
        <w:rPr>
          <w:rFonts w:eastAsia="Cambria" w:cs="Times New Roman"/>
          <w:b/>
          <w:iCs/>
          <w:highlight w:val="green"/>
          <w:u w:val="single"/>
        </w:rPr>
        <w:t>redirected</w:t>
      </w:r>
      <w:r w:rsidRPr="00F62CDD">
        <w:rPr>
          <w:rFonts w:eastAsia="Cambria" w:cs="Times New Roman"/>
          <w:u w:val="single"/>
        </w:rPr>
        <w:t xml:space="preserve"> in a way to entice companies </w:t>
      </w:r>
      <w:r w:rsidRPr="00F62CDD">
        <w:rPr>
          <w:rFonts w:eastAsia="Cambria" w:cs="Times New Roman"/>
          <w:highlight w:val="green"/>
          <w:u w:val="single"/>
        </w:rPr>
        <w:t xml:space="preserve">to </w:t>
      </w:r>
      <w:r w:rsidRPr="00F62CDD">
        <w:rPr>
          <w:rFonts w:eastAsia="Cambria" w:cs="Times New Roman"/>
          <w:b/>
          <w:iCs/>
          <w:highlight w:val="green"/>
          <w:u w:val="single"/>
        </w:rPr>
        <w:t>keep industry competitors honest</w:t>
      </w:r>
      <w:r w:rsidRPr="00F62CDD">
        <w:rPr>
          <w:rFonts w:eastAsia="Cambria" w:cs="Times New Roman"/>
          <w:sz w:val="16"/>
        </w:rPr>
        <w:t xml:space="preserve">? </w:t>
      </w:r>
      <w:r w:rsidRPr="00F62CDD">
        <w:rPr>
          <w:rFonts w:eastAsia="Cambria" w:cs="Times New Roman"/>
          <w:u w:val="single"/>
        </w:rPr>
        <w:t xml:space="preserve">What if businesses had to play by the rules </w:t>
      </w:r>
      <w:r w:rsidRPr="00F62CDD">
        <w:rPr>
          <w:rFonts w:eastAsia="Cambria" w:cs="Times New Roman"/>
          <w:b/>
          <w:iCs/>
          <w:u w:val="single"/>
        </w:rPr>
        <w:t>because failing to do so would mean giving up market share</w:t>
      </w:r>
      <w:r w:rsidRPr="00F62CDD">
        <w:rPr>
          <w:rFonts w:eastAsia="Cambria" w:cs="Times New Roman"/>
          <w:sz w:val="16"/>
        </w:rPr>
        <w:t xml:space="preserve"> and filling the coffers of competitors? </w:t>
      </w:r>
      <w:r w:rsidRPr="00F62CDD">
        <w:rPr>
          <w:rFonts w:eastAsia="Cambria" w:cs="Times New Roman"/>
          <w:u w:val="single"/>
        </w:rPr>
        <w:t>Do</w:t>
      </w:r>
      <w:r w:rsidRPr="00F62CDD">
        <w:rPr>
          <w:rFonts w:eastAsia="Cambria" w:cs="Times New Roman"/>
          <w:sz w:val="16"/>
        </w:rPr>
        <w:t xml:space="preserve"> </w:t>
      </w:r>
      <w:r w:rsidRPr="00F62CDD">
        <w:rPr>
          <w:rFonts w:eastAsia="Cambria" w:cs="Times New Roman"/>
          <w:u w:val="single"/>
        </w:rPr>
        <w:t>honest businesses have</w:t>
      </w:r>
      <w:r w:rsidRPr="00F62CDD">
        <w:rPr>
          <w:rFonts w:eastAsia="Cambria" w:cs="Times New Roman"/>
          <w:sz w:val="16"/>
        </w:rPr>
        <w:t xml:space="preserve"> </w:t>
      </w:r>
      <w:r w:rsidRPr="00F62CDD">
        <w:rPr>
          <w:rFonts w:eastAsia="Cambria" w:cs="Times New Roman"/>
          <w:b/>
          <w:iCs/>
          <w:u w:val="single"/>
        </w:rPr>
        <w:t>a viable</w:t>
      </w:r>
      <w:r w:rsidRPr="00F62CDD">
        <w:rPr>
          <w:rFonts w:eastAsia="Cambria" w:cs="Times New Roman"/>
          <w:sz w:val="16"/>
        </w:rPr>
        <w:t xml:space="preserve"> and powerful </w:t>
      </w:r>
      <w:r w:rsidRPr="00F62CDD">
        <w:rPr>
          <w:rFonts w:eastAsia="Cambria" w:cs="Times New Roman"/>
          <w:u w:val="single"/>
        </w:rPr>
        <w:t>cause of action against competing businesses</w:t>
      </w:r>
      <w:r w:rsidRPr="00F62CDD">
        <w:rPr>
          <w:rFonts w:eastAsia="Cambria" w:cs="Times New Roman"/>
          <w:sz w:val="16"/>
        </w:rPr>
        <w:t xml:space="preserve"> </w:t>
      </w:r>
      <w:r w:rsidRPr="00F62CDD">
        <w:rPr>
          <w:rFonts w:eastAsia="Cambria" w:cs="Times New Roman"/>
          <w:u w:val="single"/>
        </w:rPr>
        <w:t>that</w:t>
      </w:r>
      <w:r w:rsidRPr="00F62CDD">
        <w:rPr>
          <w:rFonts w:eastAsia="Cambria" w:cs="Times New Roman"/>
          <w:sz w:val="16"/>
        </w:rPr>
        <w:t xml:space="preserve"> </w:t>
      </w:r>
      <w:r w:rsidRPr="00F62CDD">
        <w:rPr>
          <w:rFonts w:eastAsia="Cambria" w:cs="Times New Roman"/>
          <w:u w:val="single"/>
        </w:rPr>
        <w:t xml:space="preserve">attain economic advantage through </w:t>
      </w:r>
      <w:r w:rsidRPr="00F62CDD">
        <w:rPr>
          <w:rFonts w:eastAsia="Cambria" w:cs="Times New Roman"/>
          <w:b/>
          <w:iCs/>
          <w:u w:val="single"/>
        </w:rPr>
        <w:t>misleading behavior?</w:t>
      </w:r>
      <w:r w:rsidRPr="00F62CDD">
        <w:rPr>
          <w:rFonts w:eastAsia="Cambria" w:cs="Times New Roman"/>
          <w:sz w:val="16"/>
        </w:rPr>
        <w:t xml:space="preserve"> </w:t>
      </w:r>
      <w:r w:rsidRPr="00F62CDD">
        <w:rPr>
          <w:rFonts w:eastAsia="Cambria" w:cs="Times New Roman"/>
          <w:highlight w:val="green"/>
          <w:u w:val="single"/>
        </w:rPr>
        <w:t>The answers</w:t>
      </w:r>
      <w:r w:rsidRPr="00F62CDD">
        <w:rPr>
          <w:rFonts w:eastAsia="Cambria" w:cs="Times New Roman"/>
          <w:sz w:val="16"/>
        </w:rPr>
        <w:t xml:space="preserve"> to these anticipated questions </w:t>
      </w:r>
      <w:r w:rsidRPr="00F62CDD">
        <w:rPr>
          <w:rFonts w:eastAsia="Cambria" w:cs="Times New Roman"/>
          <w:highlight w:val="green"/>
          <w:u w:val="single"/>
        </w:rPr>
        <w:t>lie within</w:t>
      </w:r>
      <w:r w:rsidRPr="00F62CDD">
        <w:rPr>
          <w:rFonts w:eastAsia="Cambria" w:cs="Times New Roman"/>
          <w:u w:val="single"/>
        </w:rPr>
        <w:t xml:space="preserve"> the Supreme Court decision, Bridge</w:t>
      </w:r>
      <w:r w:rsidRPr="00F62CDD">
        <w:rPr>
          <w:rFonts w:eastAsia="Cambria" w:cs="Times New Roman"/>
          <w:sz w:val="16"/>
        </w:rPr>
        <w:t xml:space="preserve"> v. Phoenix Bond &amp; Indemnity Co.,15 </w:t>
      </w:r>
      <w:r w:rsidRPr="00F62CDD">
        <w:rPr>
          <w:rFonts w:eastAsia="Cambria" w:cs="Times New Roman"/>
          <w:u w:val="single"/>
        </w:rPr>
        <w:t xml:space="preserve">which has the </w:t>
      </w:r>
      <w:r w:rsidRPr="00F62CDD">
        <w:rPr>
          <w:rFonts w:eastAsia="Cambria" w:cs="Times New Roman"/>
          <w:b/>
          <w:iCs/>
          <w:sz w:val="21"/>
          <w:szCs w:val="28"/>
          <w:highlight w:val="green"/>
          <w:u w:val="single"/>
        </w:rPr>
        <w:t>potential to transform</w:t>
      </w:r>
      <w:r w:rsidRPr="00F62CDD">
        <w:rPr>
          <w:rFonts w:eastAsia="Cambria" w:cs="Times New Roman"/>
          <w:b/>
          <w:iCs/>
          <w:sz w:val="21"/>
          <w:szCs w:val="28"/>
          <w:u w:val="single"/>
        </w:rPr>
        <w:t xml:space="preserve"> civil </w:t>
      </w:r>
      <w:r w:rsidRPr="00F62CDD">
        <w:rPr>
          <w:rFonts w:eastAsia="Cambria" w:cs="Times New Roman"/>
          <w:b/>
          <w:iCs/>
          <w:sz w:val="21"/>
          <w:szCs w:val="28"/>
          <w:highlight w:val="green"/>
          <w:u w:val="single"/>
        </w:rPr>
        <w:t>RICO</w:t>
      </w:r>
      <w:r w:rsidRPr="00F62CDD">
        <w:rPr>
          <w:rFonts w:eastAsia="Cambria" w:cs="Times New Roman"/>
          <w:b/>
          <w:iCs/>
          <w:sz w:val="21"/>
          <w:szCs w:val="28"/>
          <w:u w:val="single"/>
        </w:rPr>
        <w:t xml:space="preserve"> from an unwieldy weapon </w:t>
      </w:r>
      <w:r w:rsidRPr="00F62CDD">
        <w:rPr>
          <w:rFonts w:eastAsia="Cambria" w:cs="Times New Roman"/>
          <w:b/>
          <w:iCs/>
          <w:sz w:val="21"/>
          <w:szCs w:val="28"/>
          <w:highlight w:val="green"/>
          <w:u w:val="single"/>
        </w:rPr>
        <w:t>into a powerful</w:t>
      </w:r>
      <w:r w:rsidRPr="00F62CDD">
        <w:rPr>
          <w:rFonts w:eastAsia="Cambria" w:cs="Times New Roman"/>
          <w:b/>
          <w:iCs/>
          <w:sz w:val="21"/>
          <w:szCs w:val="28"/>
          <w:u w:val="single"/>
        </w:rPr>
        <w:t xml:space="preserve"> corporate </w:t>
      </w:r>
      <w:r w:rsidRPr="00F62CDD">
        <w:rPr>
          <w:rFonts w:eastAsia="Cambria" w:cs="Times New Roman"/>
          <w:b/>
          <w:iCs/>
          <w:sz w:val="21"/>
          <w:szCs w:val="28"/>
          <w:highlight w:val="green"/>
          <w:u w:val="single"/>
        </w:rPr>
        <w:t>instrument for maintaining industry-wide honesty</w:t>
      </w:r>
      <w:r w:rsidRPr="00F62CDD">
        <w:rPr>
          <w:rFonts w:eastAsia="Cambria" w:cs="Times New Roman"/>
          <w:highlight w:val="green"/>
          <w:u w:val="single"/>
        </w:rPr>
        <w:t>.</w:t>
      </w:r>
      <w:r w:rsidRPr="00F62CDD">
        <w:rPr>
          <w:rFonts w:eastAsia="Cambria" w:cs="Times New Roman"/>
          <w:u w:val="single"/>
        </w:rPr>
        <w:t>6</w:t>
      </w:r>
    </w:p>
    <w:p w14:paraId="2AD06F71" w14:textId="77777777" w:rsidR="00F62CDD" w:rsidRPr="00F62CDD" w:rsidRDefault="00F62CDD" w:rsidP="00F62CDD">
      <w:pPr>
        <w:rPr>
          <w:rFonts w:eastAsia="Cambria" w:cs="Times New Roman"/>
          <w:sz w:val="16"/>
          <w:szCs w:val="12"/>
        </w:rPr>
      </w:pPr>
      <w:r w:rsidRPr="00F62CDD">
        <w:rPr>
          <w:rFonts w:eastAsia="Cambria" w:cs="Times New Roman"/>
          <w:sz w:val="16"/>
          <w:szCs w:val="16"/>
        </w:rPr>
        <w:t xml:space="preserve">In Bridge, the Supreme Court unanimously held that a plaintiff raising a claim based on mail fraud under the Racketeer Influenced and Corrupt Organizations Act (RICO) 18 U.S.C. § 1964 is not required to demonstrate reliance on the defendant's alleged misrepresentations.17 </w:t>
      </w:r>
      <w:r w:rsidRPr="00F62CDD">
        <w:rPr>
          <w:rFonts w:eastAsia="Cambria" w:cs="Times New Roman"/>
          <w:u w:val="single"/>
        </w:rPr>
        <w:t>RICO</w:t>
      </w:r>
      <w:r w:rsidRPr="00F62CDD">
        <w:rPr>
          <w:rFonts w:eastAsia="Cambria" w:cs="Times New Roman"/>
          <w:sz w:val="16"/>
        </w:rPr>
        <w:t xml:space="preserve"> </w:t>
      </w:r>
      <w:r w:rsidRPr="00F62CDD">
        <w:rPr>
          <w:rFonts w:eastAsia="Cambria" w:cs="Times New Roman"/>
          <w:u w:val="single"/>
        </w:rPr>
        <w:t xml:space="preserve">provides a private </w:t>
      </w:r>
      <w:r w:rsidRPr="00F62CDD">
        <w:rPr>
          <w:rFonts w:eastAsia="Cambria" w:cs="Times New Roman"/>
          <w:b/>
          <w:iCs/>
          <w:u w:val="single"/>
        </w:rPr>
        <w:t>right of action for treble damages</w:t>
      </w:r>
      <w:r w:rsidRPr="00F62CDD">
        <w:rPr>
          <w:rFonts w:eastAsia="Cambria" w:cs="Times New Roman"/>
          <w:u w:val="single"/>
        </w:rPr>
        <w:t xml:space="preserve"> to "[a]ny person injured in his business</w:t>
      </w:r>
      <w:r w:rsidRPr="00F62CDD">
        <w:rPr>
          <w:rFonts w:eastAsia="Cambria" w:cs="Times New Roman"/>
          <w:sz w:val="16"/>
        </w:rPr>
        <w:t xml:space="preserve"> </w:t>
      </w:r>
      <w:r w:rsidRPr="00F62CDD">
        <w:rPr>
          <w:rFonts w:eastAsia="Cambria" w:cs="Times New Roman"/>
          <w:u w:val="single"/>
        </w:rPr>
        <w:t>or property by reason of a violation" of the Act</w:t>
      </w:r>
      <w:r w:rsidRPr="00F62CDD">
        <w:rPr>
          <w:rFonts w:eastAsia="Cambria" w:cs="Times New Roman"/>
          <w:sz w:val="16"/>
        </w:rPr>
        <w:t xml:space="preserve">.' 8 </w:t>
      </w:r>
      <w:r w:rsidRPr="00F62CDD">
        <w:rPr>
          <w:rFonts w:eastAsia="Cambria" w:cs="Times New Roman"/>
          <w:sz w:val="16"/>
          <w:szCs w:val="12"/>
        </w:rPr>
        <w:t xml:space="preserve">In Bridge, each year the Cook County, Illinois, Treasurer's Office auctioned tax liens acquired on the property of delinquent taxpayers. 19 These liens proved to be smart investments, since many property holders would be unable to redeem their property, and thus allowed the purchasers of the liens to acquire the property and collect significant gains. 2 0 The auction proved so lucrative that the County began limiting the number of bidders through its "Single, Simultaneous Bidder Rule." 21 The plaintiff, a regular customer at the auction (along with the defendant), </w:t>
      </w:r>
      <w:proofErr w:type="gramStart"/>
      <w:r w:rsidRPr="00F62CDD">
        <w:rPr>
          <w:rFonts w:eastAsia="Cambria" w:cs="Times New Roman"/>
          <w:sz w:val="16"/>
          <w:szCs w:val="12"/>
        </w:rPr>
        <w:t>brought suit</w:t>
      </w:r>
      <w:proofErr w:type="gramEnd"/>
      <w:r w:rsidRPr="00F62CDD">
        <w:rPr>
          <w:rFonts w:eastAsia="Cambria" w:cs="Times New Roman"/>
          <w:sz w:val="16"/>
          <w:szCs w:val="12"/>
        </w:rPr>
        <w:t xml:space="preserve"> under RICO against the defendant alleging the defendant company filed false attestations that it was in compliance with the County's rule.22</w:t>
      </w:r>
    </w:p>
    <w:p w14:paraId="19500D5B" w14:textId="77777777" w:rsidR="00F62CDD" w:rsidRPr="00F62CDD" w:rsidRDefault="00F62CDD" w:rsidP="00F62CDD">
      <w:pPr>
        <w:rPr>
          <w:rFonts w:eastAsia="Cambria" w:cs="Times New Roman"/>
          <w:sz w:val="16"/>
        </w:rPr>
      </w:pPr>
      <w:r w:rsidRPr="00F62CDD">
        <w:rPr>
          <w:rFonts w:eastAsia="Cambria" w:cs="Times New Roman"/>
          <w:sz w:val="16"/>
          <w:szCs w:val="12"/>
        </w:rPr>
        <w:t>The issue decided in Bridge, "whether first-party reliance is an element of a civil RICO claim predicated on mail fraud, 23 exists within the proximate cause requirement first established in Holmes v. Securities Investor Protection Corp.,24 and later affirmed in Anza v. Ideal Steel Supply Corp.25 Since Holmes, decided in 1992, the Court has read a proximate cause requirement 26 into the language of § 1964. At the same time, the Court has continually recognized that "[p]roximate cause... is a flexible concept that does not lend itself to 'a black-letter rule that will dictate the result in every case.', 27</w:t>
      </w:r>
      <w:r w:rsidRPr="00F62CDD">
        <w:rPr>
          <w:rFonts w:eastAsia="Cambria" w:cs="Times New Roman"/>
          <w:sz w:val="16"/>
        </w:rPr>
        <w:t xml:space="preserve"> </w:t>
      </w:r>
      <w:r w:rsidRPr="00F62CDD">
        <w:rPr>
          <w:rFonts w:eastAsia="Cambria" w:cs="Times New Roman"/>
          <w:b/>
          <w:iCs/>
          <w:highlight w:val="green"/>
          <w:u w:val="single"/>
        </w:rPr>
        <w:t>Despite</w:t>
      </w:r>
      <w:r w:rsidRPr="00F62CDD">
        <w:rPr>
          <w:rFonts w:eastAsia="Cambria" w:cs="Times New Roman"/>
          <w:sz w:val="16"/>
        </w:rPr>
        <w:t xml:space="preserve"> this</w:t>
      </w:r>
      <w:r w:rsidRPr="00F62CDD">
        <w:rPr>
          <w:rFonts w:eastAsia="Cambria" w:cs="Times New Roman"/>
          <w:b/>
          <w:iCs/>
          <w:u w:val="single"/>
        </w:rPr>
        <w:t xml:space="preserve"> </w:t>
      </w:r>
      <w:r w:rsidRPr="00F62CDD">
        <w:rPr>
          <w:rFonts w:eastAsia="Cambria" w:cs="Times New Roman"/>
          <w:b/>
          <w:iCs/>
          <w:highlight w:val="green"/>
          <w:u w:val="single"/>
        </w:rPr>
        <w:t>flexibility</w:t>
      </w:r>
      <w:r w:rsidRPr="00F62CDD">
        <w:rPr>
          <w:rFonts w:eastAsia="Cambria" w:cs="Times New Roman"/>
          <w:sz w:val="16"/>
        </w:rPr>
        <w:t xml:space="preserve">, </w:t>
      </w:r>
      <w:r w:rsidRPr="00F62CDD">
        <w:rPr>
          <w:rFonts w:eastAsia="Cambria" w:cs="Times New Roman"/>
          <w:highlight w:val="green"/>
          <w:u w:val="single"/>
        </w:rPr>
        <w:t>Anza</w:t>
      </w:r>
      <w:r w:rsidRPr="00F62CDD">
        <w:rPr>
          <w:rFonts w:eastAsia="Cambria" w:cs="Times New Roman"/>
          <w:sz w:val="16"/>
          <w:highlight w:val="green"/>
        </w:rPr>
        <w:t xml:space="preserve"> </w:t>
      </w:r>
      <w:r w:rsidRPr="00F62CDD">
        <w:rPr>
          <w:rFonts w:eastAsia="Cambria" w:cs="Times New Roman"/>
          <w:highlight w:val="green"/>
          <w:u w:val="single"/>
        </w:rPr>
        <w:t>incorporated</w:t>
      </w:r>
      <w:r w:rsidRPr="00F62CDD">
        <w:rPr>
          <w:rFonts w:eastAsia="Cambria" w:cs="Times New Roman"/>
          <w:u w:val="single"/>
        </w:rPr>
        <w:t xml:space="preserve"> a "</w:t>
      </w:r>
      <w:r w:rsidRPr="00F62CDD">
        <w:rPr>
          <w:rFonts w:eastAsia="Cambria" w:cs="Times New Roman"/>
          <w:b/>
          <w:iCs/>
          <w:highlight w:val="green"/>
          <w:u w:val="single"/>
        </w:rPr>
        <w:t>directness</w:t>
      </w:r>
      <w:r w:rsidRPr="00F62CDD">
        <w:rPr>
          <w:rFonts w:eastAsia="Cambria" w:cs="Times New Roman"/>
          <w:b/>
          <w:iCs/>
          <w:u w:val="single"/>
        </w:rPr>
        <w:t>" element</w:t>
      </w:r>
      <w:r w:rsidRPr="00F62CDD">
        <w:rPr>
          <w:rFonts w:eastAsia="Cambria" w:cs="Times New Roman"/>
          <w:u w:val="single"/>
        </w:rPr>
        <w:t xml:space="preserve"> </w:t>
      </w:r>
      <w:r w:rsidRPr="00F62CDD">
        <w:rPr>
          <w:rFonts w:eastAsia="Cambria" w:cs="Times New Roman"/>
          <w:highlight w:val="green"/>
          <w:u w:val="single"/>
        </w:rPr>
        <w:t>into</w:t>
      </w:r>
      <w:r w:rsidRPr="00F62CDD">
        <w:rPr>
          <w:rFonts w:eastAsia="Cambria" w:cs="Times New Roman"/>
          <w:u w:val="single"/>
        </w:rPr>
        <w:t xml:space="preserve"> the civil </w:t>
      </w:r>
      <w:r w:rsidRPr="00F62CDD">
        <w:rPr>
          <w:rFonts w:eastAsia="Cambria" w:cs="Times New Roman"/>
          <w:highlight w:val="green"/>
          <w:u w:val="single"/>
        </w:rPr>
        <w:t>RICO</w:t>
      </w:r>
      <w:r w:rsidRPr="00F62CDD">
        <w:rPr>
          <w:rFonts w:eastAsia="Cambria" w:cs="Times New Roman"/>
          <w:u w:val="single"/>
        </w:rPr>
        <w:t xml:space="preserve"> proximate cause requirement</w:t>
      </w:r>
      <w:r w:rsidRPr="00F62CDD">
        <w:rPr>
          <w:rFonts w:eastAsia="Cambria" w:cs="Times New Roman"/>
          <w:sz w:val="16"/>
        </w:rPr>
        <w:t xml:space="preserve"> that limits recovery only to the "immediate" 28 victims of a predicate act. Often, the most immediate victims of consumer fraud are injured consumers. Yet, </w:t>
      </w:r>
      <w:r w:rsidRPr="00F62CDD">
        <w:rPr>
          <w:rFonts w:eastAsia="Cambria" w:cs="Times New Roman"/>
          <w:highlight w:val="green"/>
          <w:u w:val="single"/>
        </w:rPr>
        <w:t>the effect</w:t>
      </w:r>
      <w:r w:rsidRPr="00F62CDD">
        <w:rPr>
          <w:rFonts w:eastAsia="Cambria" w:cs="Times New Roman"/>
          <w:u w:val="single"/>
        </w:rPr>
        <w:t xml:space="preserve"> of legislative and judicial "tort reform" efforts have </w:t>
      </w:r>
      <w:r w:rsidRPr="00F62CDD">
        <w:rPr>
          <w:rFonts w:eastAsia="Cambria" w:cs="Times New Roman"/>
          <w:highlight w:val="green"/>
          <w:u w:val="single"/>
        </w:rPr>
        <w:t xml:space="preserve">left </w:t>
      </w:r>
      <w:r w:rsidRPr="00F62CDD">
        <w:rPr>
          <w:rFonts w:eastAsia="Cambria" w:cs="Times New Roman"/>
          <w:b/>
          <w:iCs/>
          <w:highlight w:val="green"/>
          <w:u w:val="single"/>
        </w:rPr>
        <w:t>injured consumers</w:t>
      </w:r>
      <w:r w:rsidRPr="00F62CDD">
        <w:rPr>
          <w:rFonts w:eastAsia="Cambria" w:cs="Times New Roman"/>
          <w:highlight w:val="green"/>
          <w:u w:val="single"/>
        </w:rPr>
        <w:t xml:space="preserve"> without the ability to seek damages</w:t>
      </w:r>
      <w:r w:rsidRPr="00F62CDD">
        <w:rPr>
          <w:rFonts w:eastAsia="Cambria" w:cs="Times New Roman"/>
          <w:u w:val="single"/>
        </w:rPr>
        <w:t xml:space="preserve"> from corporate wrongdoers</w:t>
      </w:r>
      <w:r w:rsidRPr="00F62CDD">
        <w:rPr>
          <w:rFonts w:eastAsia="Cambria" w:cs="Times New Roman"/>
          <w:sz w:val="16"/>
        </w:rPr>
        <w:t xml:space="preserve">. 29 </w:t>
      </w:r>
      <w:r w:rsidRPr="00F62CDD">
        <w:rPr>
          <w:rFonts w:eastAsia="Cambria" w:cs="Times New Roman"/>
          <w:u w:val="single"/>
        </w:rPr>
        <w:t xml:space="preserve">Given the inability of consumers to recover damages, </w:t>
      </w:r>
      <w:r w:rsidRPr="00F62CDD">
        <w:rPr>
          <w:rFonts w:eastAsia="Cambria" w:cs="Times New Roman"/>
          <w:highlight w:val="green"/>
          <w:u w:val="single"/>
        </w:rPr>
        <w:t>corporate wrongdoers</w:t>
      </w:r>
      <w:r w:rsidRPr="00F62CDD">
        <w:rPr>
          <w:rFonts w:eastAsia="Cambria" w:cs="Times New Roman"/>
          <w:sz w:val="16"/>
          <w:highlight w:val="green"/>
        </w:rPr>
        <w:t xml:space="preserve"> </w:t>
      </w:r>
      <w:proofErr w:type="gramStart"/>
      <w:r w:rsidRPr="00F62CDD">
        <w:rPr>
          <w:rFonts w:eastAsia="Cambria" w:cs="Times New Roman"/>
          <w:highlight w:val="green"/>
          <w:u w:val="single"/>
        </w:rPr>
        <w:t>are able to</w:t>
      </w:r>
      <w:proofErr w:type="gramEnd"/>
      <w:r w:rsidRPr="00F62CDD">
        <w:rPr>
          <w:rFonts w:eastAsia="Cambria" w:cs="Times New Roman"/>
          <w:highlight w:val="green"/>
          <w:u w:val="single"/>
        </w:rPr>
        <w:t xml:space="preserve"> </w:t>
      </w:r>
      <w:r w:rsidRPr="00F62CDD">
        <w:rPr>
          <w:rFonts w:eastAsia="Cambria" w:cs="Times New Roman"/>
          <w:b/>
          <w:iCs/>
          <w:highlight w:val="green"/>
          <w:u w:val="single"/>
        </w:rPr>
        <w:t>take advantage</w:t>
      </w:r>
      <w:r w:rsidRPr="00F62CDD">
        <w:rPr>
          <w:rFonts w:eastAsia="Cambria" w:cs="Times New Roman"/>
          <w:u w:val="single"/>
        </w:rPr>
        <w:t xml:space="preserve"> of </w:t>
      </w:r>
      <w:r w:rsidRPr="00F62CDD">
        <w:rPr>
          <w:rFonts w:eastAsia="Cambria" w:cs="Times New Roman"/>
          <w:b/>
          <w:iCs/>
          <w:u w:val="single"/>
        </w:rPr>
        <w:t>imperfect regulatory oversight</w:t>
      </w:r>
      <w:r w:rsidRPr="00F62CDD">
        <w:rPr>
          <w:rFonts w:eastAsia="Cambria" w:cs="Times New Roman"/>
          <w:u w:val="single"/>
        </w:rPr>
        <w:t xml:space="preserve"> in order to </w:t>
      </w:r>
      <w:r w:rsidRPr="00F62CDD">
        <w:rPr>
          <w:rFonts w:eastAsia="Cambria" w:cs="Times New Roman"/>
          <w:b/>
          <w:iCs/>
          <w:u w:val="single"/>
        </w:rPr>
        <w:t>gain the market share of its competitors</w:t>
      </w:r>
      <w:r w:rsidRPr="00F62CDD">
        <w:rPr>
          <w:rFonts w:eastAsia="Cambria" w:cs="Times New Roman"/>
          <w:sz w:val="16"/>
        </w:rPr>
        <w:t>.</w:t>
      </w:r>
    </w:p>
    <w:p w14:paraId="2F1D2497" w14:textId="77777777" w:rsidR="00F62CDD" w:rsidRPr="00F62CDD" w:rsidRDefault="00F62CDD" w:rsidP="00F62CDD">
      <w:pPr>
        <w:rPr>
          <w:rFonts w:eastAsia="Cambria" w:cs="Times New Roman"/>
          <w:sz w:val="16"/>
          <w:szCs w:val="12"/>
        </w:rPr>
      </w:pPr>
      <w:r w:rsidRPr="00F62CDD">
        <w:rPr>
          <w:rFonts w:eastAsia="Cambria" w:cs="Times New Roman"/>
          <w:sz w:val="16"/>
        </w:rPr>
        <w:t xml:space="preserve">This comment proposes the Court address this problem by reshaping its proximate cause analysis to recognize the intended victims of corporate fraud: honest competitors that have lost market share due to fraud, deception, and misrepresentation. </w:t>
      </w:r>
      <w:r w:rsidRPr="00F62CDD">
        <w:rPr>
          <w:rFonts w:eastAsia="Cambria" w:cs="Times New Roman"/>
          <w:b/>
          <w:iCs/>
          <w:highlight w:val="green"/>
          <w:u w:val="single"/>
        </w:rPr>
        <w:t>The Court must allow</w:t>
      </w:r>
      <w:r w:rsidRPr="00F62CDD">
        <w:rPr>
          <w:rFonts w:eastAsia="Cambria" w:cs="Times New Roman"/>
          <w:b/>
          <w:iCs/>
          <w:u w:val="single"/>
        </w:rPr>
        <w:t xml:space="preserve"> honest </w:t>
      </w:r>
      <w:r w:rsidRPr="00F62CDD">
        <w:rPr>
          <w:rFonts w:eastAsia="Cambria" w:cs="Times New Roman"/>
          <w:b/>
          <w:iCs/>
          <w:highlight w:val="green"/>
          <w:u w:val="single"/>
        </w:rPr>
        <w:t>corporations</w:t>
      </w:r>
      <w:r w:rsidRPr="00F62CDD">
        <w:rPr>
          <w:rFonts w:eastAsia="Cambria" w:cs="Times New Roman"/>
          <w:sz w:val="16"/>
        </w:rPr>
        <w:t xml:space="preserve">, </w:t>
      </w:r>
      <w:r w:rsidRPr="00F62CDD">
        <w:rPr>
          <w:rFonts w:eastAsia="Cambria" w:cs="Times New Roman"/>
          <w:b/>
          <w:iCs/>
          <w:u w:val="single"/>
        </w:rPr>
        <w:t>injured by a competitor's wrong</w:t>
      </w:r>
      <w:r w:rsidRPr="00F62CDD">
        <w:rPr>
          <w:rFonts w:eastAsia="Cambria" w:cs="Times New Roman"/>
          <w:sz w:val="16"/>
        </w:rPr>
        <w:t xml:space="preserve">, </w:t>
      </w:r>
      <w:r w:rsidRPr="00F62CDD">
        <w:rPr>
          <w:rFonts w:eastAsia="Cambria" w:cs="Times New Roman"/>
          <w:b/>
          <w:iCs/>
          <w:highlight w:val="green"/>
          <w:u w:val="single"/>
        </w:rPr>
        <w:t>to bring</w:t>
      </w:r>
      <w:r w:rsidRPr="00F62CDD">
        <w:rPr>
          <w:rFonts w:eastAsia="Cambria" w:cs="Times New Roman"/>
          <w:b/>
          <w:iCs/>
          <w:u w:val="single"/>
        </w:rPr>
        <w:t xml:space="preserve"> civil </w:t>
      </w:r>
      <w:r w:rsidRPr="00F62CDD">
        <w:rPr>
          <w:rFonts w:eastAsia="Cambria" w:cs="Times New Roman"/>
          <w:b/>
          <w:iCs/>
          <w:highlight w:val="green"/>
          <w:u w:val="single"/>
        </w:rPr>
        <w:t xml:space="preserve">RICO claims </w:t>
      </w:r>
      <w:r w:rsidRPr="00F62CDD">
        <w:rPr>
          <w:rFonts w:eastAsia="Cambria" w:cs="Times New Roman"/>
          <w:b/>
          <w:iCs/>
          <w:u w:val="single"/>
        </w:rPr>
        <w:t>based on the wrongdoer's intended outcome</w:t>
      </w:r>
      <w:r w:rsidRPr="00F62CDD">
        <w:rPr>
          <w:rFonts w:eastAsia="Cambria" w:cs="Times New Roman"/>
          <w:sz w:val="16"/>
        </w:rPr>
        <w:t xml:space="preserve">, as determined using a means-end analysis. </w:t>
      </w:r>
      <w:r w:rsidRPr="00F62CDD">
        <w:rPr>
          <w:rFonts w:eastAsia="Cambria" w:cs="Times New Roman"/>
          <w:u w:val="single"/>
        </w:rPr>
        <w:t>Doing so means filling the gap left by individual consumers</w:t>
      </w:r>
      <w:r w:rsidRPr="00F62CDD">
        <w:rPr>
          <w:rFonts w:eastAsia="Cambria" w:cs="Times New Roman"/>
          <w:sz w:val="16"/>
        </w:rPr>
        <w:t xml:space="preserve"> </w:t>
      </w:r>
      <w:r w:rsidRPr="00F62CDD">
        <w:rPr>
          <w:rFonts w:eastAsia="Cambria" w:cs="Times New Roman"/>
          <w:b/>
          <w:iCs/>
          <w:u w:val="single"/>
        </w:rPr>
        <w:t>unable to act as private attorneys general</w:t>
      </w:r>
      <w:r w:rsidRPr="00F62CDD">
        <w:rPr>
          <w:rFonts w:eastAsia="Cambria" w:cs="Times New Roman"/>
          <w:sz w:val="16"/>
        </w:rPr>
        <w:t xml:space="preserve">. </w:t>
      </w:r>
      <w:r w:rsidRPr="00F62CDD">
        <w:rPr>
          <w:rFonts w:eastAsia="Cambria" w:cs="Times New Roman"/>
          <w:sz w:val="16"/>
          <w:szCs w:val="12"/>
        </w:rPr>
        <w:t>The following hypothetical may help to illustrate how a corporation may invoke civil RICO that will, perhaps, invite the Court to directly address this very issue in the future.</w:t>
      </w:r>
    </w:p>
    <w:p w14:paraId="0C11881B" w14:textId="77777777" w:rsidR="00F62CDD" w:rsidRPr="00F62CDD" w:rsidRDefault="00F62CDD" w:rsidP="00F62CDD">
      <w:pPr>
        <w:rPr>
          <w:rFonts w:eastAsia="Cambria" w:cs="Times New Roman"/>
          <w:sz w:val="12"/>
          <w:szCs w:val="12"/>
        </w:rPr>
      </w:pPr>
      <w:r w:rsidRPr="00F62CDD">
        <w:rPr>
          <w:rFonts w:eastAsia="Cambria" w:cs="Times New Roman"/>
          <w:sz w:val="12"/>
          <w:szCs w:val="12"/>
        </w:rPr>
        <w:t>Suppose ABC Corp. and XYZ Corp. are competing pharmaceutical device companies. Both are engaged in a fierce competition to begin marketing their own versions of an insulin delivery device. Both companies also began the FDA's pre-market approval process almost simultaneously. And nearly a year later, FDA granted full approval to ABC's insulin delivery device Apulert and to XYZ for its equivalent, Exulert.</w:t>
      </w:r>
    </w:p>
    <w:p w14:paraId="179F1FB8" w14:textId="77777777" w:rsidR="00F62CDD" w:rsidRPr="00F62CDD" w:rsidRDefault="00F62CDD" w:rsidP="00F62CDD">
      <w:pPr>
        <w:rPr>
          <w:rFonts w:eastAsia="Cambria" w:cs="Times New Roman"/>
          <w:sz w:val="12"/>
          <w:szCs w:val="12"/>
        </w:rPr>
      </w:pPr>
      <w:r w:rsidRPr="00F62CDD">
        <w:rPr>
          <w:rFonts w:eastAsia="Cambria" w:cs="Times New Roman"/>
          <w:sz w:val="12"/>
          <w:szCs w:val="12"/>
        </w:rPr>
        <w:t>Following the approval of both drugs, advertising became heated. In fact, XYZ produced marketing materials received by physicians that flaunted what it claimed were "superior trial results." A few weeks later, evidence arose that XYZ had withheld information from federal regulators, fabricating a large portion of its trials. A resulting investigation revealed the fabrication began five months prior to Exulert's release.</w:t>
      </w:r>
    </w:p>
    <w:p w14:paraId="4E909A41"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Following the evidentiary disclosure, patients who used Exulert began complaining of harmful side effects. These individuals seeking relief through the courts were dismayed by the the plaintiffs' </w:t>
      </w:r>
      <w:proofErr w:type="gramStart"/>
      <w:r w:rsidRPr="00F62CDD">
        <w:rPr>
          <w:rFonts w:eastAsia="Cambria" w:cs="Times New Roman"/>
          <w:sz w:val="12"/>
          <w:szCs w:val="12"/>
        </w:rPr>
        <w:t>firms</w:t>
      </w:r>
      <w:proofErr w:type="gramEnd"/>
      <w:r w:rsidRPr="00F62CDD">
        <w:rPr>
          <w:rFonts w:eastAsia="Cambria" w:cs="Times New Roman"/>
          <w:sz w:val="12"/>
          <w:szCs w:val="12"/>
        </w:rPr>
        <w:t xml:space="preserve"> hesitance and often outright refusal to agree to provide representation. Prior to refusing, attorneys explain that individuals harmed by Exulert are unable to invoke state consumer fraud acts. With these tort reform measures in place, attorneys are reluctant to invest the massive resources needed for pursuing individual claims, much less bringing mass action of individual claims.</w:t>
      </w:r>
    </w:p>
    <w:p w14:paraId="1C7A833C" w14:textId="77777777" w:rsidR="00F62CDD" w:rsidRPr="00F62CDD" w:rsidRDefault="00F62CDD" w:rsidP="00F62CDD">
      <w:pPr>
        <w:rPr>
          <w:rFonts w:eastAsia="Cambria" w:cs="Times New Roman"/>
          <w:sz w:val="12"/>
          <w:szCs w:val="12"/>
        </w:rPr>
      </w:pPr>
      <w:r w:rsidRPr="00F62CDD">
        <w:rPr>
          <w:rFonts w:eastAsia="Cambria" w:cs="Times New Roman"/>
          <w:sz w:val="12"/>
          <w:szCs w:val="12"/>
        </w:rPr>
        <w:t>Moreover, although FDA representatives promise closer scrutiny, the public is wary to rely yet again on a regulation process that allowed Exulert onto the market. So, what prevents corporate actors like XYZ from cutting corners in the future? More immediately, how helpful is the causal analysis from Holmes, Anza, and Bridge? Who, if anyone, is in the best position to right the wrong caused by XYZ?</w:t>
      </w:r>
    </w:p>
    <w:p w14:paraId="2309638C" w14:textId="77777777" w:rsidR="00F62CDD" w:rsidRPr="00F62CDD" w:rsidRDefault="00F62CDD" w:rsidP="00F62CDD">
      <w:pPr>
        <w:rPr>
          <w:rFonts w:eastAsia="Cambria" w:cs="Times New Roman"/>
          <w:sz w:val="16"/>
        </w:rPr>
      </w:pPr>
      <w:r w:rsidRPr="00F62CDD">
        <w:rPr>
          <w:rFonts w:eastAsia="Cambria" w:cs="Times New Roman"/>
          <w:sz w:val="16"/>
          <w:szCs w:val="12"/>
        </w:rPr>
        <w:t>This Comment explores the future benefits Bridge may provide to corporations and society at large. This exploration will begin with a brief introduction to the legislative inception and judicial expansion and contraction of RICO. While doing so, the comment will lay out the causal analysis set out in Holmes and affirmed in Anza. Next, the Comment will discuss Justice Thomas' causation analysis, which, while excising reliance as an element, leaves room for further helpful direction involving future invocations of RICO in civil actions. Finally,</w:t>
      </w:r>
      <w:r w:rsidRPr="00F62CDD">
        <w:rPr>
          <w:rFonts w:eastAsia="Cambria" w:cs="Times New Roman"/>
          <w:sz w:val="16"/>
        </w:rPr>
        <w:t xml:space="preserve"> </w:t>
      </w:r>
      <w:r w:rsidRPr="00F62CDD">
        <w:rPr>
          <w:rFonts w:eastAsia="Cambria" w:cs="Times New Roman"/>
          <w:u w:val="single"/>
        </w:rPr>
        <w:t xml:space="preserve">the Comment examines the significance of the Court's decision amidst political pressure to </w:t>
      </w:r>
      <w:r w:rsidRPr="00F62CDD">
        <w:rPr>
          <w:rFonts w:eastAsia="Cambria" w:cs="Times New Roman"/>
          <w:b/>
          <w:iCs/>
          <w:u w:val="single"/>
        </w:rPr>
        <w:t>remove RICO as a tool for civil litigators</w:t>
      </w:r>
      <w:r w:rsidRPr="00F62CDD">
        <w:rPr>
          <w:rFonts w:eastAsia="Cambria" w:cs="Times New Roman"/>
          <w:sz w:val="16"/>
        </w:rPr>
        <w:t xml:space="preserve">. </w:t>
      </w:r>
      <w:r w:rsidRPr="00F62CDD">
        <w:rPr>
          <w:rFonts w:eastAsia="Cambria" w:cs="Times New Roman"/>
          <w:u w:val="single"/>
        </w:rPr>
        <w:t xml:space="preserve">The Court's adoption of proximate causation suggests civil </w:t>
      </w:r>
      <w:r w:rsidRPr="00F62CDD">
        <w:rPr>
          <w:rFonts w:eastAsia="Cambria" w:cs="Times New Roman"/>
          <w:highlight w:val="green"/>
          <w:u w:val="single"/>
        </w:rPr>
        <w:t xml:space="preserve">RICO can be </w:t>
      </w:r>
      <w:r w:rsidRPr="00F62CDD">
        <w:rPr>
          <w:rFonts w:eastAsia="Cambria" w:cs="Times New Roman"/>
          <w:b/>
          <w:iCs/>
          <w:highlight w:val="green"/>
          <w:u w:val="single"/>
        </w:rPr>
        <w:t>tailored</w:t>
      </w:r>
      <w:r w:rsidRPr="00F62CDD">
        <w:rPr>
          <w:rFonts w:eastAsia="Cambria" w:cs="Times New Roman"/>
          <w:sz w:val="16"/>
          <w:highlight w:val="green"/>
        </w:rPr>
        <w:t xml:space="preserve"> </w:t>
      </w:r>
      <w:r w:rsidRPr="00F62CDD">
        <w:rPr>
          <w:rFonts w:eastAsia="Cambria" w:cs="Times New Roman"/>
          <w:highlight w:val="green"/>
          <w:u w:val="single"/>
        </w:rPr>
        <w:t>in a way that</w:t>
      </w:r>
      <w:r w:rsidRPr="00F62CDD">
        <w:rPr>
          <w:rFonts w:eastAsia="Cambria" w:cs="Times New Roman"/>
          <w:u w:val="single"/>
        </w:rPr>
        <w:t xml:space="preserve"> creates a </w:t>
      </w:r>
      <w:r w:rsidRPr="00F62CDD">
        <w:rPr>
          <w:rFonts w:eastAsia="Cambria" w:cs="Times New Roman"/>
          <w:b/>
          <w:iCs/>
          <w:u w:val="single"/>
        </w:rPr>
        <w:t>powerful instrument</w:t>
      </w:r>
      <w:r w:rsidRPr="00F62CDD">
        <w:rPr>
          <w:rFonts w:eastAsia="Cambria" w:cs="Times New Roman"/>
          <w:u w:val="single"/>
        </w:rPr>
        <w:t xml:space="preserve"> for businesses </w:t>
      </w:r>
      <w:r w:rsidRPr="00F62CDD">
        <w:rPr>
          <w:rFonts w:eastAsia="Cambria" w:cs="Times New Roman"/>
          <w:b/>
          <w:iCs/>
          <w:u w:val="single"/>
        </w:rPr>
        <w:t>injured by third party misrepresentations</w:t>
      </w:r>
      <w:r w:rsidRPr="00F62CDD">
        <w:rPr>
          <w:rFonts w:eastAsia="Cambria" w:cs="Times New Roman"/>
          <w:sz w:val="16"/>
        </w:rPr>
        <w:t xml:space="preserve"> </w:t>
      </w:r>
      <w:r w:rsidRPr="00F62CDD">
        <w:rPr>
          <w:rFonts w:eastAsia="Cambria" w:cs="Times New Roman"/>
          <w:u w:val="single"/>
        </w:rPr>
        <w:t xml:space="preserve">and that will </w:t>
      </w:r>
      <w:r w:rsidRPr="00F62CDD">
        <w:rPr>
          <w:rFonts w:eastAsia="Cambria" w:cs="Times New Roman"/>
          <w:highlight w:val="green"/>
          <w:u w:val="single"/>
        </w:rPr>
        <w:t>keep businesses honest and compensate</w:t>
      </w:r>
      <w:r w:rsidRPr="00F62CDD">
        <w:rPr>
          <w:rFonts w:eastAsia="Cambria" w:cs="Times New Roman"/>
          <w:u w:val="single"/>
        </w:rPr>
        <w:t xml:space="preserve"> business </w:t>
      </w:r>
      <w:r w:rsidRPr="00F62CDD">
        <w:rPr>
          <w:rFonts w:eastAsia="Cambria" w:cs="Times New Roman"/>
          <w:highlight w:val="green"/>
          <w:u w:val="single"/>
        </w:rPr>
        <w:t>for</w:t>
      </w:r>
      <w:r w:rsidRPr="00F62CDD">
        <w:rPr>
          <w:rFonts w:eastAsia="Cambria" w:cs="Times New Roman"/>
          <w:u w:val="single"/>
        </w:rPr>
        <w:t xml:space="preserve"> damages caused by </w:t>
      </w:r>
      <w:r w:rsidRPr="00F62CDD">
        <w:rPr>
          <w:rFonts w:eastAsia="Cambria" w:cs="Times New Roman"/>
          <w:b/>
          <w:iCs/>
          <w:u w:val="single"/>
        </w:rPr>
        <w:t xml:space="preserve">deceptive, </w:t>
      </w:r>
      <w:r w:rsidRPr="00F62CDD">
        <w:rPr>
          <w:rFonts w:eastAsia="Cambria" w:cs="Times New Roman"/>
          <w:b/>
          <w:iCs/>
          <w:highlight w:val="green"/>
          <w:u w:val="single"/>
        </w:rPr>
        <w:t>fraudulent</w:t>
      </w:r>
      <w:r w:rsidRPr="00F62CDD">
        <w:rPr>
          <w:rFonts w:eastAsia="Cambria" w:cs="Times New Roman"/>
          <w:b/>
          <w:iCs/>
          <w:u w:val="single"/>
        </w:rPr>
        <w:t xml:space="preserve">, </w:t>
      </w:r>
      <w:r w:rsidRPr="00F62CDD">
        <w:rPr>
          <w:rFonts w:eastAsia="Cambria" w:cs="Times New Roman"/>
          <w:b/>
          <w:iCs/>
          <w:highlight w:val="green"/>
          <w:u w:val="single"/>
        </w:rPr>
        <w:t>and dishonest competitors</w:t>
      </w:r>
      <w:r w:rsidRPr="00F62CDD">
        <w:rPr>
          <w:rFonts w:eastAsia="Cambria" w:cs="Times New Roman"/>
          <w:sz w:val="16"/>
          <w:highlight w:val="green"/>
        </w:rPr>
        <w:t>.</w:t>
      </w:r>
    </w:p>
    <w:p w14:paraId="3A3CC807" w14:textId="77777777" w:rsidR="00F62CDD" w:rsidRPr="00F62CDD" w:rsidRDefault="00F62CDD" w:rsidP="00F62CDD">
      <w:pPr>
        <w:rPr>
          <w:rFonts w:eastAsia="Cambria" w:cs="Times New Roman"/>
        </w:rPr>
      </w:pPr>
    </w:p>
    <w:p w14:paraId="48D28A09"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Regulatory fraud is empirically most significant contributor to systemic financial crises—ex post </w:t>
      </w:r>
      <w:r w:rsidRPr="00F62CDD">
        <w:rPr>
          <w:rFonts w:eastAsia="MS Gothic" w:cs="Times New Roman"/>
          <w:b/>
          <w:iCs/>
          <w:sz w:val="26"/>
          <w:u w:val="single"/>
        </w:rPr>
        <w:t>litigation</w:t>
      </w:r>
      <w:r w:rsidRPr="00F62CDD">
        <w:rPr>
          <w:rFonts w:eastAsia="MS Gothic" w:cs="Times New Roman"/>
          <w:b/>
          <w:iCs/>
          <w:sz w:val="26"/>
        </w:rPr>
        <w:t xml:space="preserve"> key</w:t>
      </w:r>
    </w:p>
    <w:p w14:paraId="50065EC6" w14:textId="77777777" w:rsidR="00F62CDD" w:rsidRPr="00F62CDD" w:rsidRDefault="00F62CDD" w:rsidP="00F62CDD">
      <w:pPr>
        <w:rPr>
          <w:rFonts w:eastAsia="Cambria" w:cs="Times New Roman"/>
        </w:rPr>
      </w:pPr>
      <w:r w:rsidRPr="00F62CDD">
        <w:rPr>
          <w:rFonts w:eastAsia="Cambria" w:cs="Times New Roman"/>
          <w:b/>
          <w:bCs/>
          <w:sz w:val="26"/>
        </w:rPr>
        <w:t>Griffin</w:t>
      </w:r>
      <w:r w:rsidRPr="00F62CDD">
        <w:rPr>
          <w:rFonts w:eastAsia="Cambria" w:cs="Times New Roman"/>
        </w:rPr>
        <w:t xml:space="preserve">, James A. Elkins Centennial Chair in Finance at McCombs School of Business at the University of Texas at </w:t>
      </w:r>
      <w:proofErr w:type="gramStart"/>
      <w:r w:rsidRPr="00F62CDD">
        <w:rPr>
          <w:rFonts w:eastAsia="Cambria" w:cs="Times New Roman"/>
        </w:rPr>
        <w:t>Austin</w:t>
      </w:r>
      <w:proofErr w:type="gramEnd"/>
      <w:r w:rsidRPr="00F62CDD">
        <w:rPr>
          <w:rFonts w:eastAsia="Cambria" w:cs="Times New Roman"/>
        </w:rPr>
        <w:t xml:space="preserve"> and a leading expert in Forensic Finance, </w:t>
      </w:r>
      <w:r w:rsidRPr="00F62CDD">
        <w:rPr>
          <w:rFonts w:eastAsia="Cambria" w:cs="Times New Roman"/>
          <w:b/>
          <w:bCs/>
          <w:sz w:val="26"/>
        </w:rPr>
        <w:t>‘21</w:t>
      </w:r>
    </w:p>
    <w:p w14:paraId="1F6EB42A" w14:textId="77777777" w:rsidR="00F62CDD" w:rsidRPr="00F62CDD" w:rsidRDefault="00F62CDD" w:rsidP="00F62CDD">
      <w:pPr>
        <w:rPr>
          <w:rFonts w:eastAsia="Cambria" w:cs="Times New Roman"/>
        </w:rPr>
      </w:pPr>
      <w:r w:rsidRPr="00F62CDD">
        <w:rPr>
          <w:rFonts w:eastAsia="Cambria" w:cs="Times New Roman"/>
        </w:rPr>
        <w:t xml:space="preserve">(John M., “Ten Years of Evidence: Was Fraud a Force in the Financial Crisis?” </w:t>
      </w:r>
      <w:r w:rsidRPr="00F62CDD">
        <w:rPr>
          <w:rFonts w:eastAsia="Cambria" w:cs="Times New Roman"/>
          <w:i/>
          <w:iCs/>
        </w:rPr>
        <w:t>Journal of Economic Literature</w:t>
      </w:r>
      <w:r w:rsidRPr="00F62CDD">
        <w:rPr>
          <w:rFonts w:eastAsia="Cambria" w:cs="Times New Roman"/>
        </w:rPr>
        <w:t>, 59(4), 1293–1321)</w:t>
      </w:r>
    </w:p>
    <w:p w14:paraId="750267C0" w14:textId="77777777" w:rsidR="00F62CDD" w:rsidRPr="00F62CDD" w:rsidRDefault="00F62CDD" w:rsidP="00F62CDD">
      <w:pPr>
        <w:rPr>
          <w:rFonts w:eastAsia="Cambria" w:cs="Times New Roman"/>
          <w:sz w:val="16"/>
        </w:rPr>
      </w:pPr>
      <w:r w:rsidRPr="00F62CDD">
        <w:rPr>
          <w:rFonts w:eastAsia="Cambria" w:cs="Times New Roman"/>
          <w:sz w:val="16"/>
        </w:rPr>
        <w:t xml:space="preserve">A careful examination of the empirical academic evidence indicates that </w:t>
      </w:r>
      <w:r w:rsidRPr="00F62CDD">
        <w:rPr>
          <w:rFonts w:eastAsia="Cambria" w:cs="Times New Roman"/>
          <w:u w:val="single"/>
        </w:rPr>
        <w:t>conflicts of interest,</w:t>
      </w:r>
      <w:r w:rsidRPr="00F62CDD">
        <w:rPr>
          <w:rFonts w:eastAsia="Cambria" w:cs="Times New Roman"/>
          <w:sz w:val="16"/>
        </w:rPr>
        <w:t xml:space="preserve"> </w:t>
      </w:r>
      <w:r w:rsidRPr="00F62CDD">
        <w:rPr>
          <w:rFonts w:eastAsia="Cambria" w:cs="Times New Roman"/>
          <w:b/>
          <w:iCs/>
          <w:u w:val="single"/>
        </w:rPr>
        <w:t>misreporting</w:t>
      </w:r>
      <w:r w:rsidRPr="00F62CDD">
        <w:rPr>
          <w:rFonts w:eastAsia="Cambria" w:cs="Times New Roman"/>
          <w:sz w:val="16"/>
        </w:rPr>
        <w:t xml:space="preserve">, </w:t>
      </w:r>
      <w:r w:rsidRPr="00F62CDD">
        <w:rPr>
          <w:rFonts w:eastAsia="Cambria" w:cs="Times New Roman"/>
          <w:u w:val="single"/>
        </w:rPr>
        <w:t xml:space="preserve">and </w:t>
      </w:r>
      <w:r w:rsidRPr="00F62CDD">
        <w:rPr>
          <w:rFonts w:eastAsia="Cambria" w:cs="Times New Roman"/>
          <w:b/>
          <w:iCs/>
          <w:highlight w:val="green"/>
          <w:u w:val="single"/>
        </w:rPr>
        <w:t>fraud</w:t>
      </w:r>
      <w:r w:rsidRPr="00F62CDD">
        <w:rPr>
          <w:rFonts w:eastAsia="Cambria" w:cs="Times New Roman"/>
          <w:sz w:val="16"/>
          <w:highlight w:val="green"/>
        </w:rPr>
        <w:t xml:space="preserve"> </w:t>
      </w:r>
      <w:r w:rsidRPr="00F62CDD">
        <w:rPr>
          <w:rFonts w:eastAsia="Cambria" w:cs="Times New Roman"/>
          <w:highlight w:val="green"/>
          <w:u w:val="single"/>
        </w:rPr>
        <w:t xml:space="preserve">were </w:t>
      </w:r>
      <w:r w:rsidRPr="00F62CDD">
        <w:rPr>
          <w:rFonts w:eastAsia="Cambria" w:cs="Times New Roman"/>
          <w:b/>
          <w:iCs/>
          <w:highlight w:val="green"/>
          <w:u w:val="single"/>
        </w:rPr>
        <w:t>central features</w:t>
      </w:r>
      <w:r w:rsidRPr="00F62CDD">
        <w:rPr>
          <w:rFonts w:eastAsia="Cambria" w:cs="Times New Roman"/>
          <w:highlight w:val="green"/>
          <w:u w:val="single"/>
        </w:rPr>
        <w:t xml:space="preserve"> of the</w:t>
      </w:r>
      <w:r w:rsidRPr="00F62CDD">
        <w:rPr>
          <w:rFonts w:eastAsia="Cambria" w:cs="Times New Roman"/>
          <w:u w:val="single"/>
        </w:rPr>
        <w:t xml:space="preserve"> </w:t>
      </w:r>
      <w:r w:rsidRPr="00F62CDD">
        <w:rPr>
          <w:rFonts w:eastAsia="Cambria" w:cs="Times New Roman"/>
          <w:b/>
          <w:iCs/>
          <w:u w:val="single"/>
        </w:rPr>
        <w:t>securitization chain</w:t>
      </w:r>
      <w:r w:rsidRPr="00F62CDD">
        <w:rPr>
          <w:rFonts w:eastAsia="Cambria" w:cs="Times New Roman"/>
          <w:sz w:val="16"/>
        </w:rPr>
        <w:t xml:space="preserve"> </w:t>
      </w:r>
      <w:r w:rsidRPr="00F62CDD">
        <w:rPr>
          <w:rFonts w:eastAsia="Cambria" w:cs="Times New Roman"/>
          <w:u w:val="single"/>
        </w:rPr>
        <w:t>leading</w:t>
      </w:r>
      <w:r w:rsidRPr="00F62CDD">
        <w:rPr>
          <w:rFonts w:eastAsia="Cambria" w:cs="Times New Roman"/>
          <w:sz w:val="16"/>
        </w:rPr>
        <w:t xml:space="preserve"> up </w:t>
      </w:r>
      <w:r w:rsidRPr="00F62CDD">
        <w:rPr>
          <w:rFonts w:eastAsia="Cambria" w:cs="Times New Roman"/>
          <w:u w:val="single"/>
        </w:rPr>
        <w:t xml:space="preserve">to the 2007–09 </w:t>
      </w:r>
      <w:r w:rsidRPr="00F62CDD">
        <w:rPr>
          <w:rFonts w:eastAsia="Cambria" w:cs="Times New Roman"/>
          <w:b/>
          <w:iCs/>
          <w:highlight w:val="green"/>
          <w:u w:val="single"/>
        </w:rPr>
        <w:t>financial crisis</w:t>
      </w:r>
      <w:r w:rsidRPr="00F62CDD">
        <w:rPr>
          <w:rFonts w:eastAsia="Cambria" w:cs="Times New Roman"/>
          <w:sz w:val="16"/>
        </w:rPr>
        <w:t xml:space="preserve">. </w:t>
      </w:r>
      <w:r w:rsidRPr="00F62CDD">
        <w:rPr>
          <w:rFonts w:eastAsia="Cambria" w:cs="Times New Roman"/>
          <w:u w:val="single"/>
        </w:rPr>
        <w:t>The academic evidence shows</w:t>
      </w:r>
      <w:r w:rsidRPr="00F62CDD">
        <w:rPr>
          <w:rFonts w:eastAsia="Cambria" w:cs="Times New Roman"/>
          <w:sz w:val="16"/>
        </w:rPr>
        <w:t xml:space="preserve"> that </w:t>
      </w:r>
      <w:r w:rsidRPr="00F62CDD">
        <w:rPr>
          <w:rFonts w:eastAsia="Cambria" w:cs="Times New Roman"/>
          <w:u w:val="single"/>
        </w:rPr>
        <w:t>the issues were widespread,</w:t>
      </w:r>
      <w:r w:rsidRPr="00F62CDD">
        <w:rPr>
          <w:rFonts w:eastAsia="Cambria" w:cs="Times New Roman"/>
          <w:sz w:val="16"/>
        </w:rPr>
        <w:t xml:space="preserve"> as most firms engaged in underwriting, credit rating, originating, appraising, and CDO managing, which together facilitated massive amounts of securitization. Within origination practices there was large cross-sectional variation in the extent of fraudulent practices, and these practices, along with subprime lending more generally, strongly predict zip code level variation in both the 2003–06 boom and 2007–10 bust.</w:t>
      </w:r>
    </w:p>
    <w:p w14:paraId="78532F4D" w14:textId="77777777" w:rsidR="00F62CDD" w:rsidRPr="00F62CDD" w:rsidRDefault="00F62CDD" w:rsidP="00F62CDD">
      <w:pPr>
        <w:rPr>
          <w:rFonts w:eastAsia="Cambria" w:cs="Times New Roman"/>
          <w:sz w:val="16"/>
        </w:rPr>
      </w:pPr>
      <w:r w:rsidRPr="00F62CDD">
        <w:rPr>
          <w:rFonts w:eastAsia="Cambria" w:cs="Times New Roman"/>
          <w:u w:val="single"/>
        </w:rPr>
        <w:t>Given that securitized products facilitated a massive and costly dislocation</w:t>
      </w:r>
      <w:r w:rsidRPr="00F62CDD">
        <w:rPr>
          <w:rFonts w:eastAsia="Cambria" w:cs="Times New Roman"/>
          <w:sz w:val="16"/>
        </w:rPr>
        <w:t xml:space="preserve"> in housing prices in the run-up, </w:t>
      </w:r>
      <w:r w:rsidRPr="00F62CDD">
        <w:rPr>
          <w:rFonts w:eastAsia="Cambria" w:cs="Times New Roman"/>
          <w:u w:val="single"/>
        </w:rPr>
        <w:t>a subsequent economic recession</w:t>
      </w:r>
      <w:r w:rsidRPr="00F62CDD">
        <w:rPr>
          <w:rFonts w:eastAsia="Cambria" w:cs="Times New Roman"/>
          <w:sz w:val="16"/>
        </w:rPr>
        <w:t xml:space="preserve">, </w:t>
      </w:r>
      <w:r w:rsidRPr="00F62CDD">
        <w:rPr>
          <w:rFonts w:eastAsia="Cambria" w:cs="Times New Roman"/>
          <w:b/>
          <w:iCs/>
          <w:u w:val="single"/>
        </w:rPr>
        <w:t>and near banking meltdown in the collapse</w:t>
      </w:r>
      <w:r w:rsidRPr="00F62CDD">
        <w:rPr>
          <w:rFonts w:eastAsia="Cambria" w:cs="Times New Roman"/>
          <w:sz w:val="16"/>
        </w:rPr>
        <w:t xml:space="preserve">, </w:t>
      </w:r>
      <w:r w:rsidRPr="00F62CDD">
        <w:rPr>
          <w:rFonts w:eastAsia="Cambria" w:cs="Times New Roman"/>
          <w:u w:val="single"/>
        </w:rPr>
        <w:t xml:space="preserve">the unintended consequences of such practices can be </w:t>
      </w:r>
      <w:r w:rsidRPr="00F62CDD">
        <w:rPr>
          <w:rFonts w:eastAsia="Cambria" w:cs="Times New Roman"/>
          <w:b/>
          <w:iCs/>
          <w:u w:val="single"/>
        </w:rPr>
        <w:t>far costlier than gains from the initial activity</w:t>
      </w:r>
      <w:r w:rsidRPr="00F62CDD">
        <w:rPr>
          <w:rFonts w:eastAsia="Cambria" w:cs="Times New Roman"/>
          <w:sz w:val="16"/>
        </w:rPr>
        <w:t>. While it would be difficult to estimate the total profits made from securitization in the precrisis boom, the entire combined revenue of Standard &amp; Poor’s and Moody’s from 2003 to 2007 was $37 billion, whereas the total cost of the financial crisis is estimated to be over $22 trillion,25 or approximately 600 times that amount. Despite being difficult to detect and quantify, financial economists should not ignore the potential costs of conflicts of interest and fraud to our financial system.</w:t>
      </w:r>
    </w:p>
    <w:p w14:paraId="2A4A953C" w14:textId="77777777" w:rsidR="00F62CDD" w:rsidRPr="00F62CDD" w:rsidRDefault="00F62CDD" w:rsidP="00F62CDD">
      <w:pPr>
        <w:rPr>
          <w:rFonts w:eastAsia="Cambria" w:cs="Times New Roman"/>
          <w:sz w:val="16"/>
        </w:rPr>
      </w:pPr>
      <w:r w:rsidRPr="00F62CDD">
        <w:rPr>
          <w:rFonts w:eastAsia="Cambria" w:cs="Times New Roman"/>
          <w:u w:val="single"/>
        </w:rPr>
        <w:t xml:space="preserve">Given that the statute of limitations had already passed on many legal claims by the time the specific </w:t>
      </w:r>
      <w:proofErr w:type="gramStart"/>
      <w:r w:rsidRPr="00F62CDD">
        <w:rPr>
          <w:rFonts w:eastAsia="Cambria" w:cs="Times New Roman"/>
          <w:u w:val="single"/>
        </w:rPr>
        <w:t>evidences</w:t>
      </w:r>
      <w:proofErr w:type="gramEnd"/>
      <w:r w:rsidRPr="00F62CDD">
        <w:rPr>
          <w:rFonts w:eastAsia="Cambria" w:cs="Times New Roman"/>
          <w:u w:val="single"/>
        </w:rPr>
        <w:t xml:space="preserve"> of fraud were made public</w:t>
      </w:r>
      <w:r w:rsidRPr="00F62CDD">
        <w:rPr>
          <w:rFonts w:eastAsia="Cambria" w:cs="Times New Roman"/>
          <w:sz w:val="16"/>
        </w:rPr>
        <w:t xml:space="preserve"> in the Financial Crisis Inquiry Report (FCIC 2011), and that the $137 billion fines paid by banks led to no detectable labor market discipline of the responsible employees, </w:t>
      </w:r>
      <w:r w:rsidRPr="00F62CDD">
        <w:rPr>
          <w:rFonts w:eastAsia="Cambria" w:cs="Times New Roman"/>
          <w:u w:val="single"/>
        </w:rPr>
        <w:t xml:space="preserve">policy makers may need to </w:t>
      </w:r>
      <w:r w:rsidRPr="00F62CDD">
        <w:rPr>
          <w:rFonts w:eastAsia="Cambria" w:cs="Times New Roman"/>
          <w:b/>
          <w:iCs/>
          <w:u w:val="single"/>
        </w:rPr>
        <w:t>reconsider enforcement</w:t>
      </w:r>
      <w:r w:rsidRPr="00F62CDD">
        <w:rPr>
          <w:rFonts w:eastAsia="Cambria" w:cs="Times New Roman"/>
          <w:sz w:val="16"/>
        </w:rPr>
        <w:t xml:space="preserve">, statute of limitations length, and fines. </w:t>
      </w:r>
      <w:r w:rsidRPr="00F62CDD">
        <w:rPr>
          <w:rFonts w:eastAsia="Cambria" w:cs="Times New Roman"/>
          <w:b/>
          <w:iCs/>
          <w:highlight w:val="green"/>
          <w:u w:val="single"/>
        </w:rPr>
        <w:t>Tougher punishments</w:t>
      </w:r>
      <w:r w:rsidRPr="00F62CDD">
        <w:rPr>
          <w:rFonts w:eastAsia="Cambria" w:cs="Times New Roman"/>
          <w:sz w:val="16"/>
          <w:highlight w:val="green"/>
        </w:rPr>
        <w:t xml:space="preserve"> </w:t>
      </w:r>
      <w:r w:rsidRPr="00F62CDD">
        <w:rPr>
          <w:rFonts w:eastAsia="Cambria" w:cs="Times New Roman"/>
          <w:u w:val="single"/>
        </w:rPr>
        <w:t xml:space="preserve">and </w:t>
      </w:r>
      <w:r w:rsidRPr="00F62CDD">
        <w:rPr>
          <w:rFonts w:eastAsia="Cambria" w:cs="Times New Roman"/>
          <w:b/>
          <w:iCs/>
          <w:u w:val="single"/>
        </w:rPr>
        <w:t>more resources for the legal system</w:t>
      </w:r>
      <w:r w:rsidRPr="00F62CDD">
        <w:rPr>
          <w:rFonts w:eastAsia="Cambria" w:cs="Times New Roman"/>
          <w:u w:val="single"/>
        </w:rPr>
        <w:t xml:space="preserve"> may be </w:t>
      </w:r>
      <w:r w:rsidRPr="00F62CDD">
        <w:rPr>
          <w:rFonts w:eastAsia="Cambria" w:cs="Times New Roman"/>
          <w:highlight w:val="green"/>
          <w:u w:val="single"/>
        </w:rPr>
        <w:t>necessary</w:t>
      </w:r>
      <w:r w:rsidRPr="00F62CDD">
        <w:rPr>
          <w:rFonts w:eastAsia="Cambria" w:cs="Times New Roman"/>
          <w:sz w:val="16"/>
          <w:highlight w:val="green"/>
        </w:rPr>
        <w:t xml:space="preserve"> </w:t>
      </w:r>
      <w:r w:rsidRPr="00F62CDD">
        <w:rPr>
          <w:rFonts w:eastAsia="Cambria" w:cs="Times New Roman"/>
          <w:highlight w:val="green"/>
          <w:u w:val="single"/>
        </w:rPr>
        <w:t xml:space="preserve">in a world of </w:t>
      </w:r>
      <w:r w:rsidRPr="00F62CDD">
        <w:rPr>
          <w:rFonts w:eastAsia="Cambria" w:cs="Times New Roman"/>
          <w:b/>
          <w:iCs/>
          <w:highlight w:val="green"/>
          <w:u w:val="single"/>
        </w:rPr>
        <w:t>increasing</w:t>
      </w:r>
      <w:r w:rsidRPr="00F62CDD">
        <w:rPr>
          <w:rFonts w:eastAsia="Cambria" w:cs="Times New Roman"/>
          <w:b/>
          <w:iCs/>
          <w:u w:val="single"/>
        </w:rPr>
        <w:t xml:space="preserve"> financial </w:t>
      </w:r>
      <w:r w:rsidRPr="00F62CDD">
        <w:rPr>
          <w:rFonts w:eastAsia="Cambria" w:cs="Times New Roman"/>
          <w:b/>
          <w:iCs/>
          <w:highlight w:val="green"/>
          <w:u w:val="single"/>
        </w:rPr>
        <w:t>complexity</w:t>
      </w:r>
      <w:r w:rsidRPr="00F62CDD">
        <w:rPr>
          <w:rFonts w:eastAsia="Cambria" w:cs="Times New Roman"/>
          <w:sz w:val="16"/>
        </w:rPr>
        <w:t xml:space="preserve"> that makes detection more difficult and costly. Since </w:t>
      </w:r>
      <w:r w:rsidRPr="00F62CDD">
        <w:rPr>
          <w:rFonts w:eastAsia="Cambria" w:cs="Times New Roman"/>
          <w:highlight w:val="green"/>
          <w:u w:val="single"/>
        </w:rPr>
        <w:t>regulators have</w:t>
      </w:r>
      <w:r w:rsidRPr="00F62CDD">
        <w:rPr>
          <w:rFonts w:eastAsia="Cambria" w:cs="Times New Roman"/>
          <w:u w:val="single"/>
        </w:rPr>
        <w:t xml:space="preserve"> historically </w:t>
      </w:r>
      <w:r w:rsidRPr="00F62CDD">
        <w:rPr>
          <w:rFonts w:eastAsia="Cambria" w:cs="Times New Roman"/>
          <w:highlight w:val="green"/>
          <w:u w:val="single"/>
        </w:rPr>
        <w:t>been</w:t>
      </w:r>
      <w:r w:rsidRPr="00F62CDD">
        <w:rPr>
          <w:rFonts w:eastAsia="Cambria" w:cs="Times New Roman"/>
          <w:u w:val="single"/>
        </w:rPr>
        <w:t xml:space="preserve"> </w:t>
      </w:r>
      <w:r w:rsidRPr="00F62CDD">
        <w:rPr>
          <w:rFonts w:eastAsia="Cambria" w:cs="Times New Roman"/>
          <w:b/>
          <w:iCs/>
          <w:sz w:val="21"/>
          <w:szCs w:val="28"/>
          <w:u w:val="single"/>
        </w:rPr>
        <w:t xml:space="preserve">largely </w:t>
      </w:r>
      <w:r w:rsidRPr="00F62CDD">
        <w:rPr>
          <w:rFonts w:eastAsia="Cambria" w:cs="Times New Roman"/>
          <w:b/>
          <w:iCs/>
          <w:sz w:val="21"/>
          <w:szCs w:val="28"/>
          <w:highlight w:val="green"/>
          <w:u w:val="single"/>
        </w:rPr>
        <w:t>unable to identify schemes</w:t>
      </w:r>
      <w:r w:rsidRPr="00F62CDD">
        <w:rPr>
          <w:rFonts w:eastAsia="Cambria" w:cs="Times New Roman"/>
          <w:b/>
          <w:iCs/>
          <w:sz w:val="21"/>
          <w:szCs w:val="28"/>
          <w:u w:val="single"/>
        </w:rPr>
        <w:t xml:space="preserve"> ex ante</w:t>
      </w:r>
      <w:r w:rsidRPr="00F62CDD">
        <w:rPr>
          <w:rFonts w:eastAsia="Cambria" w:cs="Times New Roman"/>
          <w:sz w:val="16"/>
        </w:rPr>
        <w:t xml:space="preserve">, </w:t>
      </w:r>
      <w:r w:rsidRPr="00F62CDD">
        <w:rPr>
          <w:rFonts w:eastAsia="Cambria" w:cs="Times New Roman"/>
          <w:u w:val="single"/>
        </w:rPr>
        <w:t xml:space="preserve">increased enforcement and </w:t>
      </w:r>
      <w:r w:rsidRPr="00F62CDD">
        <w:rPr>
          <w:rFonts w:eastAsia="Cambria" w:cs="Times New Roman"/>
          <w:b/>
          <w:iCs/>
          <w:highlight w:val="green"/>
          <w:u w:val="single"/>
        </w:rPr>
        <w:t>larger penalties</w:t>
      </w:r>
      <w:r w:rsidRPr="00F62CDD">
        <w:rPr>
          <w:rFonts w:eastAsia="Cambria" w:cs="Times New Roman"/>
          <w:b/>
          <w:iCs/>
          <w:u w:val="single"/>
        </w:rPr>
        <w:t xml:space="preserve"> </w:t>
      </w:r>
      <w:r w:rsidRPr="00F62CDD">
        <w:rPr>
          <w:rFonts w:eastAsia="Cambria" w:cs="Times New Roman"/>
          <w:u w:val="single"/>
        </w:rPr>
        <w:t xml:space="preserve">may </w:t>
      </w:r>
      <w:r w:rsidRPr="00F62CDD">
        <w:rPr>
          <w:rFonts w:eastAsia="Cambria" w:cs="Times New Roman"/>
          <w:highlight w:val="green"/>
          <w:u w:val="single"/>
        </w:rPr>
        <w:t>create</w:t>
      </w:r>
      <w:r w:rsidRPr="00F62CDD">
        <w:rPr>
          <w:rFonts w:eastAsia="Cambria" w:cs="Times New Roman"/>
          <w:u w:val="single"/>
        </w:rPr>
        <w:t xml:space="preserve"> </w:t>
      </w:r>
      <w:r w:rsidRPr="00F62CDD">
        <w:rPr>
          <w:rFonts w:eastAsia="Cambria" w:cs="Times New Roman"/>
          <w:b/>
          <w:iCs/>
          <w:u w:val="single"/>
        </w:rPr>
        <w:t xml:space="preserve">better </w:t>
      </w:r>
      <w:r w:rsidRPr="00F62CDD">
        <w:rPr>
          <w:rFonts w:eastAsia="Cambria" w:cs="Times New Roman"/>
          <w:b/>
          <w:iCs/>
          <w:highlight w:val="green"/>
          <w:u w:val="single"/>
        </w:rPr>
        <w:t>forward-looking incentives</w:t>
      </w:r>
      <w:r w:rsidRPr="00F62CDD">
        <w:rPr>
          <w:rFonts w:eastAsia="Cambria" w:cs="Times New Roman"/>
          <w:sz w:val="16"/>
        </w:rPr>
        <w:t>. Policy makers should consider the forward-looking implications of bailing out banks seemingly struggling from shortterm liquidity issues that may later be linked to wide-scale fraudulent activity. Forensic financial research may also be able to detect questionable activity in its early stages, when the cumulative spillover costs of fraud can hopefully be less severe.</w:t>
      </w:r>
    </w:p>
    <w:p w14:paraId="0A4BE6CE" w14:textId="77777777" w:rsidR="00F62CDD" w:rsidRPr="00F62CDD" w:rsidRDefault="00F62CDD" w:rsidP="00F62CDD">
      <w:pPr>
        <w:rPr>
          <w:rFonts w:eastAsia="Cambria" w:cs="Times New Roman"/>
          <w:sz w:val="16"/>
        </w:rPr>
      </w:pPr>
      <w:r w:rsidRPr="00F62CDD">
        <w:rPr>
          <w:rFonts w:eastAsia="Cambria" w:cs="Times New Roman"/>
          <w:u w:val="single"/>
        </w:rPr>
        <w:t xml:space="preserve">Although </w:t>
      </w:r>
      <w:r w:rsidRPr="00F62CDD">
        <w:rPr>
          <w:rFonts w:eastAsia="Cambria" w:cs="Times New Roman"/>
          <w:b/>
          <w:iCs/>
          <w:u w:val="single"/>
        </w:rPr>
        <w:t>all of us had hoped</w:t>
      </w:r>
      <w:r w:rsidRPr="00F62CDD">
        <w:rPr>
          <w:rFonts w:eastAsia="Cambria" w:cs="Times New Roman"/>
          <w:u w:val="single"/>
        </w:rPr>
        <w:t xml:space="preserve"> history would not repeat the same mistakes</w:t>
      </w:r>
      <w:r w:rsidRPr="00F62CDD">
        <w:rPr>
          <w:rFonts w:eastAsia="Cambria" w:cs="Times New Roman"/>
          <w:sz w:val="16"/>
        </w:rPr>
        <w:t xml:space="preserve">, </w:t>
      </w:r>
      <w:r w:rsidRPr="00F62CDD">
        <w:rPr>
          <w:rFonts w:eastAsia="Cambria" w:cs="Times New Roman"/>
          <w:u w:val="single"/>
        </w:rPr>
        <w:t xml:space="preserve">the </w:t>
      </w:r>
      <w:r w:rsidRPr="00F62CDD">
        <w:rPr>
          <w:rFonts w:eastAsia="Cambria" w:cs="Times New Roman"/>
          <w:highlight w:val="green"/>
          <w:u w:val="single"/>
        </w:rPr>
        <w:t xml:space="preserve">conflicts of interest regarding </w:t>
      </w:r>
      <w:r w:rsidRPr="00F62CDD">
        <w:rPr>
          <w:rFonts w:eastAsia="Cambria" w:cs="Times New Roman"/>
          <w:u w:val="single"/>
        </w:rPr>
        <w:t>underwriters</w:t>
      </w:r>
      <w:r w:rsidRPr="00F62CDD">
        <w:rPr>
          <w:rFonts w:eastAsia="Cambria" w:cs="Times New Roman"/>
          <w:sz w:val="16"/>
        </w:rPr>
        <w:t xml:space="preserve">, </w:t>
      </w:r>
      <w:r w:rsidRPr="00F62CDD">
        <w:rPr>
          <w:rFonts w:eastAsia="Cambria" w:cs="Times New Roman"/>
          <w:highlight w:val="green"/>
          <w:u w:val="single"/>
        </w:rPr>
        <w:t>rating agencies</w:t>
      </w:r>
      <w:r w:rsidRPr="00F62CDD">
        <w:rPr>
          <w:rFonts w:eastAsia="Cambria" w:cs="Times New Roman"/>
          <w:u w:val="single"/>
        </w:rPr>
        <w:t xml:space="preserve">, originators, </w:t>
      </w:r>
      <w:r w:rsidRPr="00F62CDD">
        <w:rPr>
          <w:rFonts w:eastAsia="Cambria" w:cs="Times New Roman"/>
          <w:highlight w:val="green"/>
          <w:u w:val="single"/>
        </w:rPr>
        <w:t>and appraisers</w:t>
      </w:r>
      <w:r w:rsidRPr="00F62CDD">
        <w:rPr>
          <w:rFonts w:eastAsia="Cambria" w:cs="Times New Roman"/>
          <w:u w:val="single"/>
        </w:rPr>
        <w:t xml:space="preserve"> at the heart of 2003–07 RMBS and CDO securitizations</w:t>
      </w:r>
      <w:r w:rsidRPr="00F62CDD">
        <w:rPr>
          <w:rFonts w:eastAsia="Cambria" w:cs="Times New Roman"/>
          <w:sz w:val="16"/>
        </w:rPr>
        <w:t xml:space="preserve"> </w:t>
      </w:r>
      <w:r w:rsidRPr="00F62CDD">
        <w:rPr>
          <w:rFonts w:eastAsia="Cambria" w:cs="Times New Roman"/>
          <w:b/>
          <w:iCs/>
          <w:highlight w:val="green"/>
          <w:u w:val="single"/>
        </w:rPr>
        <w:t>appear to be</w:t>
      </w:r>
      <w:r w:rsidRPr="00F62CDD">
        <w:rPr>
          <w:rFonts w:eastAsia="Cambria" w:cs="Times New Roman"/>
          <w:b/>
          <w:iCs/>
          <w:u w:val="single"/>
        </w:rPr>
        <w:t xml:space="preserve"> of a similar nature</w:t>
      </w:r>
      <w:r w:rsidRPr="00F62CDD">
        <w:rPr>
          <w:rFonts w:eastAsia="Cambria" w:cs="Times New Roman"/>
          <w:sz w:val="16"/>
        </w:rPr>
        <w:t xml:space="preserve"> </w:t>
      </w:r>
      <w:r w:rsidRPr="00F62CDD">
        <w:rPr>
          <w:rFonts w:eastAsia="Cambria" w:cs="Times New Roman"/>
          <w:u w:val="single"/>
        </w:rPr>
        <w:t xml:space="preserve">and an item </w:t>
      </w:r>
      <w:r w:rsidRPr="00F62CDD">
        <w:rPr>
          <w:rFonts w:eastAsia="Cambria" w:cs="Times New Roman"/>
          <w:highlight w:val="green"/>
          <w:u w:val="single"/>
        </w:rPr>
        <w:t>of concern in</w:t>
      </w:r>
      <w:r w:rsidRPr="00F62CDD">
        <w:rPr>
          <w:rFonts w:eastAsia="Cambria" w:cs="Times New Roman"/>
          <w:u w:val="single"/>
        </w:rPr>
        <w:t xml:space="preserve"> </w:t>
      </w:r>
      <w:r w:rsidRPr="00F62CDD">
        <w:rPr>
          <w:rFonts w:eastAsia="Cambria" w:cs="Times New Roman"/>
          <w:b/>
          <w:iCs/>
          <w:u w:val="single"/>
        </w:rPr>
        <w:t>other securitized</w:t>
      </w:r>
      <w:r w:rsidRPr="00F62CDD">
        <w:rPr>
          <w:rFonts w:eastAsia="Cambria" w:cs="Times New Roman"/>
          <w:sz w:val="16"/>
        </w:rPr>
        <w:t xml:space="preserve"> (</w:t>
      </w:r>
      <w:r w:rsidRPr="00F62CDD">
        <w:rPr>
          <w:rFonts w:eastAsia="Cambria" w:cs="Times New Roman"/>
          <w:b/>
          <w:iCs/>
          <w:highlight w:val="green"/>
          <w:u w:val="single"/>
        </w:rPr>
        <w:t>c</w:t>
      </w:r>
      <w:r w:rsidRPr="00F62CDD">
        <w:rPr>
          <w:rFonts w:eastAsia="Cambria" w:cs="Times New Roman"/>
          <w:b/>
          <w:iCs/>
          <w:u w:val="single"/>
        </w:rPr>
        <w:t xml:space="preserve">ollateralized </w:t>
      </w:r>
      <w:r w:rsidRPr="00F62CDD">
        <w:rPr>
          <w:rFonts w:eastAsia="Cambria" w:cs="Times New Roman"/>
          <w:b/>
          <w:iCs/>
          <w:highlight w:val="green"/>
          <w:u w:val="single"/>
        </w:rPr>
        <w:t>l</w:t>
      </w:r>
      <w:r w:rsidRPr="00F62CDD">
        <w:rPr>
          <w:rFonts w:eastAsia="Cambria" w:cs="Times New Roman"/>
          <w:b/>
          <w:iCs/>
          <w:u w:val="single"/>
        </w:rPr>
        <w:t xml:space="preserve">oan </w:t>
      </w:r>
      <w:r w:rsidRPr="00F62CDD">
        <w:rPr>
          <w:rFonts w:eastAsia="Cambria" w:cs="Times New Roman"/>
          <w:b/>
          <w:iCs/>
          <w:highlight w:val="green"/>
          <w:u w:val="single"/>
        </w:rPr>
        <w:t>o</w:t>
      </w:r>
      <w:r w:rsidRPr="00F62CDD">
        <w:rPr>
          <w:rFonts w:eastAsia="Cambria" w:cs="Times New Roman"/>
          <w:b/>
          <w:iCs/>
          <w:u w:val="single"/>
        </w:rPr>
        <w:t>bligation</w:t>
      </w:r>
      <w:r w:rsidRPr="00F62CDD">
        <w:rPr>
          <w:rFonts w:eastAsia="Cambria" w:cs="Times New Roman"/>
          <w:sz w:val="16"/>
        </w:rPr>
        <w:t xml:space="preserve"> and commercial mortgage-backed securities) </w:t>
      </w:r>
      <w:r w:rsidRPr="00F62CDD">
        <w:rPr>
          <w:rFonts w:eastAsia="Cambria" w:cs="Times New Roman"/>
          <w:u w:val="single"/>
        </w:rPr>
        <w:t xml:space="preserve">and non-securitized markets </w:t>
      </w:r>
      <w:r w:rsidRPr="00F62CDD">
        <w:rPr>
          <w:rFonts w:eastAsia="Cambria" w:cs="Times New Roman"/>
          <w:b/>
          <w:iCs/>
          <w:u w:val="single"/>
        </w:rPr>
        <w:t xml:space="preserve">even </w:t>
      </w:r>
      <w:r w:rsidRPr="00F62CDD">
        <w:rPr>
          <w:rFonts w:eastAsia="Cambria" w:cs="Times New Roman"/>
          <w:b/>
          <w:iCs/>
          <w:highlight w:val="green"/>
          <w:u w:val="single"/>
        </w:rPr>
        <w:t>recently</w:t>
      </w:r>
      <w:r w:rsidRPr="00F62CDD">
        <w:rPr>
          <w:rFonts w:eastAsia="Cambria" w:cs="Times New Roman"/>
          <w:sz w:val="16"/>
        </w:rPr>
        <w:t xml:space="preserve">. </w:t>
      </w:r>
      <w:r w:rsidRPr="00F62CDD">
        <w:rPr>
          <w:rFonts w:eastAsia="Cambria" w:cs="Times New Roman"/>
          <w:u w:val="single"/>
        </w:rPr>
        <w:t>As the financial crisis revealed serious structural issues in the prior period</w:t>
      </w:r>
      <w:r w:rsidRPr="00F62CDD">
        <w:rPr>
          <w:rFonts w:eastAsia="Cambria" w:cs="Times New Roman"/>
          <w:sz w:val="16"/>
        </w:rPr>
        <w:t xml:space="preserve">, </w:t>
      </w:r>
      <w:r w:rsidRPr="00F62CDD">
        <w:rPr>
          <w:rFonts w:eastAsia="Cambria" w:cs="Times New Roman"/>
          <w:u w:val="single"/>
        </w:rPr>
        <w:t xml:space="preserve">the current </w:t>
      </w:r>
      <w:r w:rsidRPr="00F62CDD">
        <w:rPr>
          <w:rFonts w:eastAsia="Cambria" w:cs="Times New Roman"/>
          <w:highlight w:val="green"/>
          <w:u w:val="single"/>
        </w:rPr>
        <w:t>COVID</w:t>
      </w:r>
      <w:r w:rsidRPr="00F62CDD">
        <w:rPr>
          <w:rFonts w:eastAsia="Cambria" w:cs="Times New Roman"/>
          <w:u w:val="single"/>
        </w:rPr>
        <w:t xml:space="preserve"> economic crisis </w:t>
      </w:r>
      <w:r w:rsidRPr="00F62CDD">
        <w:rPr>
          <w:rFonts w:eastAsia="Cambria" w:cs="Times New Roman"/>
          <w:highlight w:val="green"/>
          <w:u w:val="single"/>
        </w:rPr>
        <w:t>could reveal</w:t>
      </w:r>
      <w:r w:rsidRPr="00F62CDD">
        <w:rPr>
          <w:rFonts w:eastAsia="Cambria" w:cs="Times New Roman"/>
          <w:u w:val="single"/>
        </w:rPr>
        <w:t xml:space="preserve"> the extent to which conflicts of interest and </w:t>
      </w:r>
      <w:r w:rsidRPr="00F62CDD">
        <w:rPr>
          <w:rFonts w:eastAsia="Cambria" w:cs="Times New Roman"/>
          <w:highlight w:val="green"/>
          <w:u w:val="single"/>
        </w:rPr>
        <w:t>malfeasance</w:t>
      </w:r>
      <w:r w:rsidRPr="00F62CDD">
        <w:rPr>
          <w:rFonts w:eastAsia="Cambria" w:cs="Times New Roman"/>
          <w:sz w:val="16"/>
        </w:rPr>
        <w:t xml:space="preserve"> have been </w:t>
      </w:r>
      <w:r w:rsidRPr="00F62CDD">
        <w:rPr>
          <w:rFonts w:eastAsia="Cambria" w:cs="Times New Roman"/>
          <w:b/>
          <w:iCs/>
          <w:highlight w:val="green"/>
          <w:u w:val="single"/>
        </w:rPr>
        <w:t xml:space="preserve">hiding </w:t>
      </w:r>
      <w:r w:rsidRPr="00F62CDD">
        <w:rPr>
          <w:rFonts w:eastAsia="Cambria" w:cs="Times New Roman"/>
          <w:b/>
          <w:iCs/>
          <w:u w:val="single"/>
        </w:rPr>
        <w:t xml:space="preserve">in financial markets </w:t>
      </w:r>
      <w:r w:rsidRPr="00F62CDD">
        <w:rPr>
          <w:rFonts w:eastAsia="Cambria" w:cs="Times New Roman"/>
          <w:b/>
          <w:iCs/>
          <w:highlight w:val="green"/>
          <w:u w:val="single"/>
        </w:rPr>
        <w:t>today</w:t>
      </w:r>
      <w:r w:rsidRPr="00F62CDD">
        <w:rPr>
          <w:rFonts w:eastAsia="Cambria" w:cs="Times New Roman"/>
          <w:sz w:val="16"/>
        </w:rPr>
        <w:t>.</w:t>
      </w:r>
    </w:p>
    <w:p w14:paraId="1CE235AB" w14:textId="77777777" w:rsidR="00F62CDD" w:rsidRPr="00F62CDD" w:rsidRDefault="00F62CDD" w:rsidP="00F62CDD">
      <w:pPr>
        <w:rPr>
          <w:rFonts w:eastAsia="Cambria" w:cs="Times New Roman"/>
        </w:rPr>
      </w:pPr>
    </w:p>
    <w:p w14:paraId="2D31A9E1"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Extinction---unique given </w:t>
      </w:r>
      <w:r w:rsidRPr="00F62CDD">
        <w:rPr>
          <w:rFonts w:eastAsia="MS Gothic" w:cs="Times New Roman"/>
          <w:b/>
          <w:iCs/>
          <w:sz w:val="26"/>
          <w:u w:val="single"/>
        </w:rPr>
        <w:t>structural vulnerability</w:t>
      </w:r>
      <w:r w:rsidRPr="00F62CDD">
        <w:rPr>
          <w:rFonts w:eastAsia="MS Gothic" w:cs="Times New Roman"/>
          <w:b/>
          <w:iCs/>
          <w:sz w:val="26"/>
        </w:rPr>
        <w:t xml:space="preserve"> from COVID</w:t>
      </w:r>
    </w:p>
    <w:p w14:paraId="654EDE86" w14:textId="77777777" w:rsidR="00F62CDD" w:rsidRPr="00F62CDD" w:rsidRDefault="00F62CDD" w:rsidP="00F62CDD">
      <w:pPr>
        <w:rPr>
          <w:rFonts w:eastAsia="Cambria"/>
        </w:rPr>
      </w:pPr>
      <w:r w:rsidRPr="00F62CDD">
        <w:rPr>
          <w:rFonts w:eastAsia="Cambria"/>
          <w:b/>
          <w:bCs/>
          <w:sz w:val="26"/>
        </w:rPr>
        <w:t>Partnoy 20</w:t>
      </w:r>
      <w:r w:rsidRPr="00F62CDD">
        <w:rPr>
          <w:rFonts w:eastAsia="Cambria"/>
        </w:rPr>
        <w:t> – Law professor at UC Berkeley, international research fellow at Oxford University, member of the Financial Economists Roundtable</w:t>
      </w:r>
    </w:p>
    <w:p w14:paraId="1DBBA6F4" w14:textId="77777777" w:rsidR="00F62CDD" w:rsidRPr="00F62CDD" w:rsidRDefault="00F62CDD" w:rsidP="00F62CDD">
      <w:pPr>
        <w:rPr>
          <w:rFonts w:eastAsia="Cambria"/>
        </w:rPr>
      </w:pPr>
      <w:r w:rsidRPr="00F62CDD">
        <w:rPr>
          <w:rFonts w:eastAsia="Cambria"/>
        </w:rPr>
        <w:t xml:space="preserve">Frank Partnoy, "Will the Banks </w:t>
      </w:r>
      <w:proofErr w:type="gramStart"/>
      <w:r w:rsidRPr="00F62CDD">
        <w:rPr>
          <w:rFonts w:eastAsia="Cambria"/>
        </w:rPr>
        <w:t>Collapse?,</w:t>
      </w:r>
      <w:proofErr w:type="gramEnd"/>
      <w:r w:rsidRPr="00F62CDD">
        <w:rPr>
          <w:rFonts w:eastAsia="Cambria"/>
        </w:rPr>
        <w:t>" The Atlantic, July/August 2020, https://www.theatlantic.com/magazine/archive/2020/07/coronavirus-banks-collapse/612247/</w:t>
      </w:r>
    </w:p>
    <w:p w14:paraId="4300A42D" w14:textId="77777777" w:rsidR="00F62CDD" w:rsidRPr="00F62CDD" w:rsidRDefault="00F62CDD" w:rsidP="00F62CDD">
      <w:pPr>
        <w:rPr>
          <w:rFonts w:eastAsia="Cambria"/>
          <w:u w:val="single"/>
        </w:rPr>
      </w:pPr>
      <w:r w:rsidRPr="00F62CDD">
        <w:rPr>
          <w:rFonts w:eastAsia="Cambria"/>
          <w:sz w:val="16"/>
        </w:rPr>
        <w:t xml:space="preserve">After months of living with the coronavirus pandemic, American citizens are </w:t>
      </w:r>
      <w:proofErr w:type="gramStart"/>
      <w:r w:rsidRPr="00F62CDD">
        <w:rPr>
          <w:rFonts w:eastAsia="Cambria"/>
          <w:sz w:val="16"/>
        </w:rPr>
        <w:t>well aware</w:t>
      </w:r>
      <w:proofErr w:type="gramEnd"/>
      <w:r w:rsidRPr="00F62CDD">
        <w:rPr>
          <w:rFonts w:eastAsia="Cambria"/>
          <w:sz w:val="16"/>
        </w:rPr>
        <w:t xml:space="preserve"> of the toll it has taken on the economy: broken supply chains, record unemployment, failing small businesses. </w:t>
      </w:r>
      <w:proofErr w:type="gramStart"/>
      <w:r w:rsidRPr="00F62CDD">
        <w:rPr>
          <w:rFonts w:eastAsia="Cambria"/>
          <w:sz w:val="16"/>
        </w:rPr>
        <w:t>All of</w:t>
      </w:r>
      <w:proofErr w:type="gramEnd"/>
      <w:r w:rsidRPr="00F62CDD">
        <w:rPr>
          <w:rFonts w:eastAsia="Cambria"/>
          <w:sz w:val="16"/>
        </w:rPr>
        <w:t xml:space="preserve"> these factors are serious and could mire the United States in a deep, prolonged recession. But </w:t>
      </w:r>
      <w:r w:rsidRPr="00F62CDD">
        <w:rPr>
          <w:rFonts w:eastAsia="Cambria"/>
          <w:highlight w:val="green"/>
          <w:u w:val="single"/>
        </w:rPr>
        <w:t xml:space="preserve">there’s </w:t>
      </w:r>
      <w:r w:rsidRPr="00F62CDD">
        <w:rPr>
          <w:rFonts w:eastAsia="Cambria"/>
          <w:b/>
          <w:bCs/>
          <w:highlight w:val="green"/>
          <w:u w:val="single"/>
        </w:rPr>
        <w:t>a</w:t>
      </w:r>
      <w:r w:rsidRPr="00F62CDD">
        <w:rPr>
          <w:rFonts w:eastAsia="Cambria"/>
          <w:b/>
          <w:bCs/>
          <w:u w:val="single"/>
        </w:rPr>
        <w:t xml:space="preserve">nother </w:t>
      </w:r>
      <w:r w:rsidRPr="00F62CDD">
        <w:rPr>
          <w:rFonts w:eastAsia="Cambria"/>
          <w:b/>
          <w:bCs/>
          <w:highlight w:val="green"/>
          <w:u w:val="single"/>
        </w:rPr>
        <w:t>threat</w:t>
      </w:r>
      <w:r w:rsidRPr="00F62CDD">
        <w:rPr>
          <w:rFonts w:eastAsia="Cambria"/>
          <w:highlight w:val="green"/>
          <w:u w:val="single"/>
        </w:rPr>
        <w:t xml:space="preserve"> to the economy</w:t>
      </w:r>
      <w:r w:rsidRPr="00F62CDD">
        <w:rPr>
          <w:rFonts w:eastAsia="Cambria"/>
          <w:u w:val="single"/>
        </w:rPr>
        <w:t xml:space="preserve">, too. It </w:t>
      </w:r>
      <w:r w:rsidRPr="00F62CDD">
        <w:rPr>
          <w:rFonts w:eastAsia="Cambria"/>
          <w:b/>
          <w:bCs/>
          <w:u w:val="single"/>
        </w:rPr>
        <w:t>lurks on the balance sheets</w:t>
      </w:r>
      <w:r w:rsidRPr="00F62CDD">
        <w:rPr>
          <w:rFonts w:eastAsia="Cambria"/>
          <w:u w:val="single"/>
        </w:rPr>
        <w:t xml:space="preserve"> of the big banks, and </w:t>
      </w:r>
      <w:r w:rsidRPr="00F62CDD">
        <w:rPr>
          <w:rFonts w:eastAsia="Cambria"/>
          <w:highlight w:val="green"/>
          <w:u w:val="single"/>
        </w:rPr>
        <w:t xml:space="preserve">it could be </w:t>
      </w:r>
      <w:r w:rsidRPr="00F62CDD">
        <w:rPr>
          <w:rFonts w:eastAsia="Cambria"/>
          <w:b/>
          <w:bCs/>
          <w:highlight w:val="green"/>
          <w:u w:val="single"/>
        </w:rPr>
        <w:t>cataclysmic</w:t>
      </w:r>
      <w:r w:rsidRPr="00F62CDD">
        <w:rPr>
          <w:rFonts w:eastAsia="Cambria"/>
          <w:u w:val="single"/>
        </w:rPr>
        <w:t>. Imagine if</w:t>
      </w:r>
      <w:r w:rsidRPr="00F62CDD">
        <w:rPr>
          <w:rFonts w:eastAsia="Cambria"/>
          <w:sz w:val="16"/>
        </w:rPr>
        <w:t xml:space="preserve">, in addition to all the uncertainty surrounding the pandemic, </w:t>
      </w:r>
      <w:r w:rsidRPr="00F62CDD">
        <w:rPr>
          <w:rFonts w:eastAsia="Cambria"/>
          <w:u w:val="single"/>
        </w:rPr>
        <w:t xml:space="preserve">you woke up one morning </w:t>
      </w:r>
      <w:r w:rsidRPr="00F62CDD">
        <w:rPr>
          <w:rFonts w:eastAsia="Cambria"/>
          <w:highlight w:val="green"/>
          <w:u w:val="single"/>
        </w:rPr>
        <w:t>to</w:t>
      </w:r>
      <w:r w:rsidRPr="00F62CDD">
        <w:rPr>
          <w:rFonts w:eastAsia="Cambria"/>
          <w:u w:val="single"/>
        </w:rPr>
        <w:t xml:space="preserve"> find that </w:t>
      </w:r>
      <w:r w:rsidRPr="00F62CDD">
        <w:rPr>
          <w:rFonts w:eastAsia="Cambria"/>
          <w:highlight w:val="green"/>
          <w:u w:val="single"/>
        </w:rPr>
        <w:t xml:space="preserve">the </w:t>
      </w:r>
      <w:r w:rsidRPr="00F62CDD">
        <w:rPr>
          <w:rFonts w:eastAsia="Cambria"/>
          <w:b/>
          <w:bCs/>
          <w:highlight w:val="green"/>
          <w:u w:val="single"/>
        </w:rPr>
        <w:t>financial sector</w:t>
      </w:r>
      <w:r w:rsidRPr="00F62CDD">
        <w:rPr>
          <w:rFonts w:eastAsia="Cambria"/>
          <w:b/>
          <w:bCs/>
          <w:u w:val="single"/>
        </w:rPr>
        <w:t xml:space="preserve"> had collapsed</w:t>
      </w:r>
      <w:r w:rsidRPr="00F62CDD">
        <w:rPr>
          <w:rFonts w:eastAsia="Cambria"/>
          <w:u w:val="single"/>
        </w:rPr>
        <w:t>.</w:t>
      </w:r>
    </w:p>
    <w:p w14:paraId="0AA71B68" w14:textId="77777777" w:rsidR="00F62CDD" w:rsidRPr="00F62CDD" w:rsidRDefault="00F62CDD" w:rsidP="00F62CDD">
      <w:pPr>
        <w:rPr>
          <w:rFonts w:eastAsia="Cambria"/>
          <w:b/>
          <w:bCs/>
          <w:u w:val="single"/>
        </w:rPr>
      </w:pPr>
      <w:r w:rsidRPr="00F62CDD">
        <w:rPr>
          <w:rFonts w:eastAsia="Cambria"/>
          <w:sz w:val="16"/>
        </w:rPr>
        <w:t xml:space="preserve">You may think that such a crisis is unlikely, with memories of the 2008 crash still so fresh. But banks learned few lessons from that calamity, and new laws intended to keep them from taking on too much risk have failed to do so. As a result, </w:t>
      </w:r>
      <w:r w:rsidRPr="00F62CDD">
        <w:rPr>
          <w:rFonts w:eastAsia="Cambria"/>
          <w:highlight w:val="green"/>
          <w:u w:val="single"/>
        </w:rPr>
        <w:t xml:space="preserve">we could be on the </w:t>
      </w:r>
      <w:r w:rsidRPr="00F62CDD">
        <w:rPr>
          <w:rFonts w:eastAsia="Cambria"/>
          <w:b/>
          <w:bCs/>
          <w:highlight w:val="green"/>
          <w:u w:val="single"/>
        </w:rPr>
        <w:t xml:space="preserve">precipice of another </w:t>
      </w:r>
      <w:r w:rsidRPr="00F62CDD">
        <w:rPr>
          <w:rFonts w:eastAsia="Cambria"/>
          <w:b/>
          <w:bCs/>
          <w:u w:val="single"/>
        </w:rPr>
        <w:t>crash</w:t>
      </w:r>
      <w:r w:rsidRPr="00F62CDD">
        <w:rPr>
          <w:rFonts w:eastAsia="Cambria"/>
          <w:u w:val="single"/>
        </w:rPr>
        <w:t xml:space="preserve">, one different from 2008 </w:t>
      </w:r>
      <w:r w:rsidRPr="00F62CDD">
        <w:rPr>
          <w:rFonts w:eastAsia="Cambria"/>
          <w:b/>
          <w:bCs/>
          <w:u w:val="single"/>
        </w:rPr>
        <w:t xml:space="preserve">less in kind than in degree. This one could be </w:t>
      </w:r>
      <w:r w:rsidRPr="00F62CDD">
        <w:rPr>
          <w:rFonts w:eastAsia="Cambria"/>
          <w:b/>
          <w:bCs/>
          <w:highlight w:val="green"/>
          <w:u w:val="single"/>
        </w:rPr>
        <w:t>worse</w:t>
      </w:r>
      <w:r w:rsidRPr="00F62CDD">
        <w:rPr>
          <w:rFonts w:eastAsia="Cambria"/>
          <w:b/>
          <w:bCs/>
          <w:u w:val="single"/>
        </w:rPr>
        <w:t>.</w:t>
      </w:r>
    </w:p>
    <w:p w14:paraId="47D31C14" w14:textId="77777777" w:rsidR="00F62CDD" w:rsidRPr="00F62CDD" w:rsidRDefault="00F62CDD" w:rsidP="00F62CDD">
      <w:pPr>
        <w:rPr>
          <w:rFonts w:eastAsia="Cambria"/>
          <w:sz w:val="16"/>
        </w:rPr>
      </w:pPr>
      <w:r w:rsidRPr="00F62CDD">
        <w:rPr>
          <w:rFonts w:eastAsia="Cambria"/>
          <w:u w:val="single"/>
        </w:rPr>
        <w:t xml:space="preserve">The financial </w:t>
      </w:r>
      <w:r w:rsidRPr="00F62CDD">
        <w:rPr>
          <w:rFonts w:eastAsia="Cambria"/>
          <w:highlight w:val="green"/>
          <w:u w:val="single"/>
        </w:rPr>
        <w:t>crisis</w:t>
      </w:r>
      <w:r w:rsidRPr="00F62CDD">
        <w:rPr>
          <w:rFonts w:eastAsia="Cambria"/>
          <w:u w:val="single"/>
        </w:rPr>
        <w:t xml:space="preserve"> of 2008 was about </w:t>
      </w:r>
      <w:r w:rsidRPr="00F62CDD">
        <w:rPr>
          <w:rFonts w:eastAsia="Cambria"/>
          <w:b/>
          <w:bCs/>
          <w:u w:val="single"/>
        </w:rPr>
        <w:t>home mortgages</w:t>
      </w:r>
      <w:r w:rsidRPr="00F62CDD">
        <w:rPr>
          <w:rFonts w:eastAsia="Cambria"/>
          <w:u w:val="single"/>
        </w:rPr>
        <w:t xml:space="preserve">. Hundreds of billions of dollars in loans to home buyers were repackaged into securities called collateralized debt obligations, known as </w:t>
      </w:r>
      <w:r w:rsidRPr="00F62CDD">
        <w:rPr>
          <w:rFonts w:eastAsia="Cambria"/>
          <w:b/>
          <w:bCs/>
          <w:u w:val="single"/>
        </w:rPr>
        <w:t>CDOs</w:t>
      </w:r>
      <w:r w:rsidRPr="00F62CDD">
        <w:rPr>
          <w:rFonts w:eastAsia="Cambria"/>
          <w:sz w:val="16"/>
        </w:rPr>
        <w:t xml:space="preserve">. In theory, CDOs were intended to shift risk away from banks, which lend money to home buyers. In practice, the same banks that issued home loans also bet heavily on CDOs, often using complex techniques hidden from investors and regulators. </w:t>
      </w:r>
      <w:r w:rsidRPr="00F62CDD">
        <w:rPr>
          <w:rFonts w:eastAsia="Cambria"/>
          <w:u w:val="single"/>
        </w:rPr>
        <w:t>When the housing market took a hit, these banks were doubly affected</w:t>
      </w:r>
      <w:r w:rsidRPr="00F62CDD">
        <w:rPr>
          <w:rFonts w:eastAsia="Cambria"/>
          <w:sz w:val="16"/>
        </w:rPr>
        <w:t>. In late 2007, banks began disclosing tens of billions of dollars of subprime-CDO losses. The next year, Lehman Brothers went under, taking the economy with it.</w:t>
      </w:r>
    </w:p>
    <w:p w14:paraId="08E9070E" w14:textId="77777777" w:rsidR="00F62CDD" w:rsidRPr="00F62CDD" w:rsidRDefault="00F62CDD" w:rsidP="00F62CDD">
      <w:pPr>
        <w:rPr>
          <w:rFonts w:eastAsia="Cambria"/>
          <w:sz w:val="16"/>
          <w:szCs w:val="16"/>
        </w:rPr>
      </w:pPr>
      <w:r w:rsidRPr="00F62CDD">
        <w:rPr>
          <w:rFonts w:eastAsia="Cambria"/>
          <w:sz w:val="16"/>
          <w:szCs w:val="16"/>
        </w:rPr>
        <w:t xml:space="preserve">The federal government stepped in to rescue the other big banks and forestall a panic. The intervention worked—though its success did not seem assured at the time—and the system righted itself. Of course, many Americans suffered </w:t>
      </w:r>
      <w:proofErr w:type="gramStart"/>
      <w:r w:rsidRPr="00F62CDD">
        <w:rPr>
          <w:rFonts w:eastAsia="Cambria"/>
          <w:sz w:val="16"/>
          <w:szCs w:val="16"/>
        </w:rPr>
        <w:t>as a result of</w:t>
      </w:r>
      <w:proofErr w:type="gramEnd"/>
      <w:r w:rsidRPr="00F62CDD">
        <w:rPr>
          <w:rFonts w:eastAsia="Cambria"/>
          <w:sz w:val="16"/>
          <w:szCs w:val="16"/>
        </w:rPr>
        <w:t xml:space="preserve"> the crash, losing homes, jobs, and wealth. An already troubling gap between America’s haves and have-nots grew wider still. Yet by March 2009, the economy was on the upswing, and the longest bull market in history had begun.</w:t>
      </w:r>
    </w:p>
    <w:p w14:paraId="6EC06B1E" w14:textId="77777777" w:rsidR="00F62CDD" w:rsidRPr="00F62CDD" w:rsidRDefault="00F62CDD" w:rsidP="00F62CDD">
      <w:pPr>
        <w:rPr>
          <w:rFonts w:eastAsia="Cambria"/>
          <w:sz w:val="16"/>
        </w:rPr>
      </w:pPr>
      <w:r w:rsidRPr="00F62CDD">
        <w:rPr>
          <w:rFonts w:eastAsia="Cambria"/>
          <w:u w:val="single"/>
        </w:rPr>
        <w:t>To prevent the next crisis, Congress in 2010 passed the Dodd-Frank Act</w:t>
      </w:r>
      <w:r w:rsidRPr="00F62CDD">
        <w:rPr>
          <w:rFonts w:eastAsia="Cambria"/>
          <w:sz w:val="16"/>
        </w:rPr>
        <w:t>. Under the new rules, banks were supposed to borrow less, make fewer long-shot bets, and be more transparent about their holdings. The Federal Reserve began conducting “stress tests” to keep the banks in line. Congress also tried to reform the credit-rating agencies, which were widely blamed for enabling the meltdown by giving high marks to dubious CDOs, many of which were larded with subprime loans given to unqualified borrowers. Over the course of the crisis, more than 13,000 CDO investments that were rated AAA—the highest possible rating—defaulted.</w:t>
      </w:r>
    </w:p>
    <w:p w14:paraId="66DA3F3A" w14:textId="77777777" w:rsidR="00F62CDD" w:rsidRPr="00F62CDD" w:rsidRDefault="00F62CDD" w:rsidP="00F62CDD">
      <w:pPr>
        <w:rPr>
          <w:rFonts w:eastAsia="Cambria"/>
          <w:sz w:val="16"/>
        </w:rPr>
      </w:pPr>
      <w:r w:rsidRPr="00F62CDD">
        <w:rPr>
          <w:rFonts w:eastAsia="Cambria"/>
          <w:u w:val="single"/>
        </w:rPr>
        <w:t xml:space="preserve">The </w:t>
      </w:r>
      <w:r w:rsidRPr="00F62CDD">
        <w:rPr>
          <w:rFonts w:eastAsia="Cambria"/>
          <w:highlight w:val="green"/>
          <w:u w:val="single"/>
        </w:rPr>
        <w:t>reforms</w:t>
      </w:r>
      <w:r w:rsidRPr="00F62CDD">
        <w:rPr>
          <w:rFonts w:eastAsia="Cambria"/>
          <w:u w:val="single"/>
        </w:rPr>
        <w:t xml:space="preserve"> were well intentioned, but</w:t>
      </w:r>
      <w:r w:rsidRPr="00F62CDD">
        <w:rPr>
          <w:rFonts w:eastAsia="Cambria"/>
          <w:sz w:val="16"/>
        </w:rPr>
        <w:t xml:space="preserve">, as we’ll see, </w:t>
      </w:r>
      <w:r w:rsidRPr="00F62CDD">
        <w:rPr>
          <w:rFonts w:eastAsia="Cambria"/>
          <w:u w:val="single"/>
        </w:rPr>
        <w:t xml:space="preserve">they </w:t>
      </w:r>
      <w:r w:rsidRPr="00F62CDD">
        <w:rPr>
          <w:rFonts w:eastAsia="Cambria"/>
          <w:highlight w:val="green"/>
          <w:u w:val="single"/>
        </w:rPr>
        <w:t>haven’t kept</w:t>
      </w:r>
      <w:r w:rsidRPr="00F62CDD">
        <w:rPr>
          <w:rFonts w:eastAsia="Cambria"/>
          <w:u w:val="single"/>
        </w:rPr>
        <w:t xml:space="preserve"> the </w:t>
      </w:r>
      <w:r w:rsidRPr="00F62CDD">
        <w:rPr>
          <w:rFonts w:eastAsia="Cambria"/>
          <w:highlight w:val="green"/>
          <w:u w:val="single"/>
        </w:rPr>
        <w:t xml:space="preserve">banks from </w:t>
      </w:r>
      <w:r w:rsidRPr="00F62CDD">
        <w:rPr>
          <w:rFonts w:eastAsia="Cambria"/>
          <w:b/>
          <w:bCs/>
          <w:highlight w:val="green"/>
          <w:u w:val="single"/>
        </w:rPr>
        <w:t>falling back into</w:t>
      </w:r>
      <w:r w:rsidRPr="00F62CDD">
        <w:rPr>
          <w:rFonts w:eastAsia="Cambria"/>
          <w:b/>
          <w:bCs/>
          <w:u w:val="single"/>
        </w:rPr>
        <w:t xml:space="preserve"> old, </w:t>
      </w:r>
      <w:r w:rsidRPr="00F62CDD">
        <w:rPr>
          <w:rFonts w:eastAsia="Cambria"/>
          <w:b/>
          <w:bCs/>
          <w:highlight w:val="green"/>
          <w:u w:val="single"/>
        </w:rPr>
        <w:t>bad habits</w:t>
      </w:r>
      <w:r w:rsidRPr="00F62CDD">
        <w:rPr>
          <w:rFonts w:eastAsia="Cambria"/>
          <w:sz w:val="16"/>
        </w:rPr>
        <w:t xml:space="preserve">. After the housing crisis, subprime CDOs naturally fell out of favor. </w:t>
      </w:r>
      <w:r w:rsidRPr="00F62CDD">
        <w:rPr>
          <w:rFonts w:eastAsia="Cambria"/>
          <w:highlight w:val="green"/>
          <w:u w:val="single"/>
        </w:rPr>
        <w:t>Demand shifted to a</w:t>
      </w:r>
      <w:r w:rsidRPr="00F62CDD">
        <w:rPr>
          <w:rFonts w:eastAsia="Cambria"/>
          <w:u w:val="single"/>
        </w:rPr>
        <w:t xml:space="preserve"> </w:t>
      </w:r>
      <w:r w:rsidRPr="00F62CDD">
        <w:rPr>
          <w:rFonts w:eastAsia="Cambria"/>
          <w:b/>
          <w:bCs/>
          <w:u w:val="single"/>
        </w:rPr>
        <w:t>similar</w:t>
      </w:r>
      <w:r w:rsidRPr="00F62CDD">
        <w:rPr>
          <w:rFonts w:eastAsia="Cambria"/>
          <w:u w:val="single"/>
        </w:rPr>
        <w:t>—</w:t>
      </w:r>
      <w:r w:rsidRPr="00F62CDD">
        <w:rPr>
          <w:rFonts w:eastAsia="Cambria"/>
          <w:b/>
          <w:bCs/>
          <w:u w:val="single"/>
        </w:rPr>
        <w:t xml:space="preserve">and similarly </w:t>
      </w:r>
      <w:r w:rsidRPr="00F62CDD">
        <w:rPr>
          <w:rFonts w:eastAsia="Cambria"/>
          <w:b/>
          <w:bCs/>
          <w:highlight w:val="green"/>
          <w:u w:val="single"/>
        </w:rPr>
        <w:t>risky</w:t>
      </w:r>
      <w:r w:rsidRPr="00F62CDD">
        <w:rPr>
          <w:rFonts w:eastAsia="Cambria"/>
          <w:u w:val="single"/>
        </w:rPr>
        <w:t>—</w:t>
      </w:r>
      <w:r w:rsidRPr="00F62CDD">
        <w:rPr>
          <w:rFonts w:eastAsia="Cambria"/>
          <w:b/>
          <w:bCs/>
          <w:highlight w:val="green"/>
          <w:u w:val="single"/>
        </w:rPr>
        <w:t>instrument</w:t>
      </w:r>
      <w:r w:rsidRPr="00F62CDD">
        <w:rPr>
          <w:rFonts w:eastAsia="Cambria"/>
          <w:u w:val="single"/>
        </w:rPr>
        <w:t xml:space="preserve">, one that even has a similar name: </w:t>
      </w:r>
      <w:r w:rsidRPr="00F62CDD">
        <w:rPr>
          <w:rFonts w:eastAsia="Cambria"/>
          <w:b/>
          <w:bCs/>
          <w:highlight w:val="green"/>
          <w:u w:val="single"/>
        </w:rPr>
        <w:t>the CLO</w:t>
      </w:r>
      <w:r w:rsidRPr="00F62CDD">
        <w:rPr>
          <w:rFonts w:eastAsia="Cambria"/>
          <w:sz w:val="16"/>
        </w:rPr>
        <w:t xml:space="preserve">, or collateralized loan obligation. </w:t>
      </w:r>
      <w:r w:rsidRPr="00F62CDD">
        <w:rPr>
          <w:rFonts w:eastAsia="Cambria"/>
          <w:u w:val="single"/>
        </w:rPr>
        <w:t xml:space="preserve">A CLO </w:t>
      </w:r>
      <w:r w:rsidRPr="00F62CDD">
        <w:rPr>
          <w:rFonts w:eastAsia="Cambria"/>
          <w:b/>
          <w:bCs/>
          <w:u w:val="single"/>
        </w:rPr>
        <w:t>walks and talks like a CDO</w:t>
      </w:r>
      <w:r w:rsidRPr="00F62CDD">
        <w:rPr>
          <w:rFonts w:eastAsia="Cambria"/>
          <w:u w:val="single"/>
        </w:rPr>
        <w:t>, but in place of loans made to home buyers are loans made to businesses—specifically, troubled businesses</w:t>
      </w:r>
      <w:r w:rsidRPr="00F62CDD">
        <w:rPr>
          <w:rFonts w:eastAsia="Cambria"/>
          <w:sz w:val="16"/>
        </w:rPr>
        <w:t xml:space="preserve">. CLOs bundle together so-called leveraged loans, the subprime mortgages of the corporate world. These are loans made to companies that have maxed out their borrowing and can no longer sell bonds directly to investors or qualify for a traditional bank loan. </w:t>
      </w:r>
      <w:r w:rsidRPr="00F62CDD">
        <w:rPr>
          <w:rFonts w:eastAsia="Cambria"/>
          <w:u w:val="single"/>
        </w:rPr>
        <w:t>There are more than $1 trillion worth of leveraged loans currently outstanding. The majority are held in CLOs.</w:t>
      </w:r>
    </w:p>
    <w:p w14:paraId="5DB89279" w14:textId="77777777" w:rsidR="00F62CDD" w:rsidRPr="00F62CDD" w:rsidRDefault="00F62CDD" w:rsidP="00F62CDD">
      <w:pPr>
        <w:rPr>
          <w:rFonts w:eastAsia="Cambria"/>
          <w:sz w:val="16"/>
          <w:szCs w:val="16"/>
        </w:rPr>
      </w:pPr>
      <w:r w:rsidRPr="00F62CDD">
        <w:rPr>
          <w:rFonts w:eastAsia="Cambria"/>
          <w:sz w:val="16"/>
          <w:szCs w:val="16"/>
        </w:rPr>
        <w:t>I was part of the group that structured and sold CDOs and CLOs at Morgan Stanley in the 1990s. The two securities are remarkably alike. Like a CDO, a CLO has multiple layers, which are sold separately. The bottom layer is the riskiest, the top the safest. If just a few of the loans in a CLO default, the bottom layer will suffer a loss and the other layers will remain safe. If the defaults increase, the bottom layer will lose even more, and the pain will start to work its way up the layers. The top layer, however, remains protected: It loses money only after the lower layers have been wiped out.</w:t>
      </w:r>
    </w:p>
    <w:p w14:paraId="0CD81635" w14:textId="77777777" w:rsidR="00F62CDD" w:rsidRPr="00F62CDD" w:rsidRDefault="00F62CDD" w:rsidP="00F62CDD">
      <w:pPr>
        <w:rPr>
          <w:rFonts w:eastAsia="Cambria"/>
          <w:sz w:val="16"/>
        </w:rPr>
      </w:pPr>
      <w:r w:rsidRPr="00F62CDD">
        <w:rPr>
          <w:rFonts w:eastAsia="Cambria"/>
          <w:sz w:val="16"/>
        </w:rPr>
        <w:t xml:space="preserve">Unless you work in finance, you probably haven’t heard of CLOs, but according to many estimates, </w:t>
      </w:r>
      <w:r w:rsidRPr="00F62CDD">
        <w:rPr>
          <w:rFonts w:eastAsia="Cambria"/>
          <w:highlight w:val="green"/>
          <w:u w:val="single"/>
        </w:rPr>
        <w:t xml:space="preserve">the CLO market is </w:t>
      </w:r>
      <w:r w:rsidRPr="00F62CDD">
        <w:rPr>
          <w:rFonts w:eastAsia="Cambria"/>
          <w:b/>
          <w:bCs/>
          <w:highlight w:val="green"/>
          <w:u w:val="single"/>
        </w:rPr>
        <w:t>bigger</w:t>
      </w:r>
      <w:r w:rsidRPr="00F62CDD">
        <w:rPr>
          <w:rFonts w:eastAsia="Cambria"/>
          <w:highlight w:val="green"/>
          <w:u w:val="single"/>
        </w:rPr>
        <w:t xml:space="preserve"> than the</w:t>
      </w:r>
      <w:r w:rsidRPr="00F62CDD">
        <w:rPr>
          <w:rFonts w:eastAsia="Cambria"/>
          <w:u w:val="single"/>
        </w:rPr>
        <w:t xml:space="preserve"> subprime-mortgage </w:t>
      </w:r>
      <w:r w:rsidRPr="00F62CDD">
        <w:rPr>
          <w:rFonts w:eastAsia="Cambria"/>
          <w:highlight w:val="green"/>
          <w:u w:val="single"/>
        </w:rPr>
        <w:t xml:space="preserve">CDO market was </w:t>
      </w:r>
      <w:r w:rsidRPr="00F62CDD">
        <w:rPr>
          <w:rFonts w:eastAsia="Cambria"/>
          <w:b/>
          <w:bCs/>
          <w:highlight w:val="green"/>
          <w:u w:val="single"/>
        </w:rPr>
        <w:t>in its heyday</w:t>
      </w:r>
      <w:r w:rsidRPr="00F62CDD">
        <w:rPr>
          <w:rFonts w:eastAsia="Cambria"/>
          <w:u w:val="single"/>
        </w:rPr>
        <w:t>. The Bank for International Settlements</w:t>
      </w:r>
      <w:r w:rsidRPr="00F62CDD">
        <w:rPr>
          <w:rFonts w:eastAsia="Cambria"/>
          <w:sz w:val="16"/>
        </w:rPr>
        <w:t xml:space="preserve">, which helps central banks pursue financial stability, </w:t>
      </w:r>
      <w:r w:rsidRPr="00F62CDD">
        <w:rPr>
          <w:rFonts w:eastAsia="Cambria"/>
          <w:u w:val="single"/>
        </w:rPr>
        <w:t xml:space="preserve">has estimated the overall size of the CDO market in 2007 at $640 billion; it estimated the overall size of the CLO market in 2018 at </w:t>
      </w:r>
      <w:r w:rsidRPr="00F62CDD">
        <w:rPr>
          <w:rFonts w:eastAsia="Cambria"/>
          <w:b/>
          <w:bCs/>
          <w:u w:val="single"/>
        </w:rPr>
        <w:t>$750 billion</w:t>
      </w:r>
      <w:r w:rsidRPr="00F62CDD">
        <w:rPr>
          <w:rFonts w:eastAsia="Cambria"/>
          <w:u w:val="single"/>
        </w:rPr>
        <w:t xml:space="preserve">. More than </w:t>
      </w:r>
      <w:r w:rsidRPr="00F62CDD">
        <w:rPr>
          <w:rFonts w:eastAsia="Cambria"/>
          <w:b/>
          <w:bCs/>
          <w:u w:val="single"/>
        </w:rPr>
        <w:t>$130 billion</w:t>
      </w:r>
      <w:r w:rsidRPr="00F62CDD">
        <w:rPr>
          <w:rFonts w:eastAsia="Cambria"/>
          <w:u w:val="single"/>
        </w:rPr>
        <w:t xml:space="preserve"> worth of CLOs have been created </w:t>
      </w:r>
      <w:r w:rsidRPr="00F62CDD">
        <w:rPr>
          <w:rFonts w:eastAsia="Cambria"/>
          <w:b/>
          <w:bCs/>
          <w:u w:val="single"/>
        </w:rPr>
        <w:t>since then</w:t>
      </w:r>
      <w:r w:rsidRPr="00F62CDD">
        <w:rPr>
          <w:rFonts w:eastAsia="Cambria"/>
          <w:sz w:val="16"/>
        </w:rPr>
        <w:t>, some even in recent months. Just as easy mortgages fueled economic growth in the 2000s, cheap corporate debt has done so in the past decade, and many companies have binged on it.</w:t>
      </w:r>
    </w:p>
    <w:p w14:paraId="58D8B875" w14:textId="77777777" w:rsidR="00F62CDD" w:rsidRPr="00F62CDD" w:rsidRDefault="00F62CDD" w:rsidP="00F62CDD">
      <w:pPr>
        <w:rPr>
          <w:rFonts w:eastAsia="Cambria"/>
          <w:sz w:val="16"/>
          <w:szCs w:val="16"/>
        </w:rPr>
      </w:pPr>
      <w:r w:rsidRPr="00F62CDD">
        <w:rPr>
          <w:rFonts w:eastAsia="Cambria"/>
          <w:sz w:val="16"/>
          <w:szCs w:val="16"/>
        </w:rPr>
        <w:t>Despite their obvious resemblance to the villain of the last crash, CLOs have been praised by Federal Reserve Chair Jerome Powell and Treasury Secretary Steven Mnuchin for moving the risk of leveraged loans outside the banking system. Like former Fed Chair Alan Greenspan, who downplayed the risks posed by subprime mortgages, Powell and Mnuchin have downplayed any trouble CLOs could pose for banks, arguing that the risk is contained within the CLOs themselves.</w:t>
      </w:r>
    </w:p>
    <w:p w14:paraId="0D294C1B" w14:textId="77777777" w:rsidR="00F62CDD" w:rsidRPr="00F62CDD" w:rsidRDefault="00F62CDD" w:rsidP="00F62CDD">
      <w:pPr>
        <w:rPr>
          <w:rFonts w:eastAsia="Cambria"/>
          <w:sz w:val="16"/>
        </w:rPr>
      </w:pPr>
      <w:r w:rsidRPr="00F62CDD">
        <w:rPr>
          <w:rFonts w:eastAsia="Cambria"/>
          <w:sz w:val="16"/>
        </w:rPr>
        <w:t xml:space="preserve">These sanguine views are hard to square with reality. The Bank for International Settlements estimates that, across the globe, </w:t>
      </w:r>
      <w:r w:rsidRPr="00F62CDD">
        <w:rPr>
          <w:rFonts w:eastAsia="Cambria"/>
          <w:u w:val="single"/>
        </w:rPr>
        <w:t>banks held at least $250 billion worth of CLOs at the end of 2018</w:t>
      </w:r>
      <w:r w:rsidRPr="00F62CDD">
        <w:rPr>
          <w:rFonts w:eastAsia="Cambria"/>
          <w:sz w:val="16"/>
        </w:rPr>
        <w:t xml:space="preserve">. Last July, one month after Powell declared in a press conference that “the risk isn’t in the banks,” two economists from the Federal Reserve reported that U.S. depository institutions and their holding companies owned more than $110 billion worth of CLOs issued out of the Cayman Islands alone. </w:t>
      </w:r>
      <w:r w:rsidRPr="00F62CDD">
        <w:rPr>
          <w:rFonts w:eastAsia="Cambria"/>
          <w:u w:val="single"/>
        </w:rPr>
        <w:t>A more complete picture is hard to come by, in part because banks have been inconsistent about reporting their CLO holdings</w:t>
      </w:r>
      <w:r w:rsidRPr="00F62CDD">
        <w:rPr>
          <w:rFonts w:eastAsia="Cambria"/>
          <w:sz w:val="16"/>
        </w:rPr>
        <w:t>. The Financial Stability Board, which monitors the global financial system, warned in December that 14 percent of CLOs—more than $100 billion worth—are unaccounted for.</w:t>
      </w:r>
    </w:p>
    <w:p w14:paraId="045954FF" w14:textId="77777777" w:rsidR="00F62CDD" w:rsidRPr="00F62CDD" w:rsidRDefault="00F62CDD" w:rsidP="00F62CDD">
      <w:pPr>
        <w:rPr>
          <w:rFonts w:eastAsia="Cambria"/>
          <w:sz w:val="16"/>
          <w:szCs w:val="16"/>
        </w:rPr>
      </w:pPr>
      <w:r w:rsidRPr="00F62CDD">
        <w:rPr>
          <w:rFonts w:eastAsia="Cambria"/>
          <w:sz w:val="16"/>
          <w:szCs w:val="16"/>
        </w:rPr>
        <w:t xml:space="preserve">I have a checking account and a home mortgage with Wells Fargo; I decided to see how heavily invested my bank is in CLOs. I had to dig deep into the footnotes of the bank’s most recent annual report, all the way to page 144. Listed there are its “available for sale” accounts. These are investments a bank plans to sell at some point, though not necessarily right away. The list contains the categories of safe assets you might </w:t>
      </w:r>
      <w:proofErr w:type="gramStart"/>
      <w:r w:rsidRPr="00F62CDD">
        <w:rPr>
          <w:rFonts w:eastAsia="Cambria"/>
          <w:sz w:val="16"/>
          <w:szCs w:val="16"/>
        </w:rPr>
        <w:t>expect:</w:t>
      </w:r>
      <w:proofErr w:type="gramEnd"/>
      <w:r w:rsidRPr="00F62CDD">
        <w:rPr>
          <w:rFonts w:eastAsia="Cambria"/>
          <w:sz w:val="16"/>
          <w:szCs w:val="16"/>
        </w:rPr>
        <w:t xml:space="preserve"> U.S. Treasury bonds, municipal bonds, and so on. Nestled among them is an item called “collateralized loan and other obligations”—CLOs. I ran my finger across the page to see the total for these investments, investments that Powell and Mnuchin have asserted are “outside the banking system.”</w:t>
      </w:r>
    </w:p>
    <w:p w14:paraId="721E5C0D" w14:textId="77777777" w:rsidR="00F62CDD" w:rsidRPr="00F62CDD" w:rsidRDefault="00F62CDD" w:rsidP="00F62CDD">
      <w:pPr>
        <w:rPr>
          <w:rFonts w:eastAsia="Cambria"/>
          <w:sz w:val="16"/>
          <w:szCs w:val="16"/>
        </w:rPr>
      </w:pPr>
      <w:r w:rsidRPr="00F62CDD">
        <w:rPr>
          <w:rFonts w:eastAsia="Cambria"/>
          <w:sz w:val="16"/>
          <w:szCs w:val="16"/>
        </w:rPr>
        <w:t>The total is $29.7 billion. It is a massive number. And it is inside the bank.</w:t>
      </w:r>
    </w:p>
    <w:p w14:paraId="11BE5F61" w14:textId="77777777" w:rsidR="00F62CDD" w:rsidRPr="00F62CDD" w:rsidRDefault="00F62CDD" w:rsidP="00F62CDD">
      <w:pPr>
        <w:rPr>
          <w:rFonts w:eastAsia="Cambria"/>
          <w:u w:val="single"/>
        </w:rPr>
      </w:pPr>
      <w:r w:rsidRPr="00F62CDD">
        <w:rPr>
          <w:rFonts w:eastAsia="Cambria"/>
          <w:sz w:val="16"/>
        </w:rPr>
        <w:t xml:space="preserve">Since 2008, banks have kept more capital on hand to protect against a downturn, and their balance sheets are less leveraged now than they were in 2007. And not every bank has loaded up on CLOs. But in December, the Financial Stability Board estimated that, </w:t>
      </w:r>
      <w:r w:rsidRPr="00F62CDD">
        <w:rPr>
          <w:rFonts w:eastAsia="Cambria"/>
          <w:highlight w:val="green"/>
          <w:u w:val="single"/>
        </w:rPr>
        <w:t>for the 30</w:t>
      </w:r>
      <w:r w:rsidRPr="00F62CDD">
        <w:rPr>
          <w:rFonts w:eastAsia="Cambria"/>
          <w:u w:val="single"/>
        </w:rPr>
        <w:t xml:space="preserve"> “global </w:t>
      </w:r>
      <w:r w:rsidRPr="00F62CDD">
        <w:rPr>
          <w:rFonts w:eastAsia="Cambria"/>
          <w:highlight w:val="green"/>
          <w:u w:val="single"/>
        </w:rPr>
        <w:t>systemically important banks</w:t>
      </w:r>
      <w:r w:rsidRPr="00F62CDD">
        <w:rPr>
          <w:rFonts w:eastAsia="Cambria"/>
          <w:u w:val="single"/>
        </w:rPr>
        <w:t xml:space="preserve">,” the </w:t>
      </w:r>
      <w:r w:rsidRPr="00F62CDD">
        <w:rPr>
          <w:rFonts w:eastAsia="Cambria"/>
          <w:highlight w:val="green"/>
          <w:u w:val="single"/>
        </w:rPr>
        <w:t>average exposure</w:t>
      </w:r>
      <w:r w:rsidRPr="00F62CDD">
        <w:rPr>
          <w:rFonts w:eastAsia="Cambria"/>
          <w:u w:val="single"/>
        </w:rPr>
        <w:t xml:space="preserve"> to leveraged loans and CLOs </w:t>
      </w:r>
      <w:r w:rsidRPr="00F62CDD">
        <w:rPr>
          <w:rFonts w:eastAsia="Cambria"/>
          <w:highlight w:val="green"/>
          <w:u w:val="single"/>
        </w:rPr>
        <w:t>was</w:t>
      </w:r>
      <w:r w:rsidRPr="00F62CDD">
        <w:rPr>
          <w:rFonts w:eastAsia="Cambria"/>
          <w:u w:val="single"/>
        </w:rPr>
        <w:t xml:space="preserve"> roughly </w:t>
      </w:r>
      <w:r w:rsidRPr="00F62CDD">
        <w:rPr>
          <w:rFonts w:eastAsia="Cambria"/>
          <w:b/>
          <w:bCs/>
          <w:highlight w:val="green"/>
          <w:u w:val="single"/>
        </w:rPr>
        <w:t xml:space="preserve">60 percent </w:t>
      </w:r>
      <w:r w:rsidRPr="00F62CDD">
        <w:rPr>
          <w:rFonts w:eastAsia="Cambria"/>
          <w:b/>
          <w:bCs/>
          <w:u w:val="single"/>
        </w:rPr>
        <w:t>of capital on hand</w:t>
      </w:r>
      <w:r w:rsidRPr="00F62CDD">
        <w:rPr>
          <w:rFonts w:eastAsia="Cambria"/>
          <w:u w:val="single"/>
        </w:rPr>
        <w:t>. Citigroup reported $20 billion</w:t>
      </w:r>
      <w:r w:rsidRPr="00F62CDD">
        <w:rPr>
          <w:rFonts w:eastAsia="Cambria"/>
          <w:sz w:val="16"/>
        </w:rPr>
        <w:t xml:space="preserve"> worth of CLOs as of March 31; </w:t>
      </w:r>
      <w:r w:rsidRPr="00F62CDD">
        <w:rPr>
          <w:rFonts w:eastAsia="Cambria"/>
          <w:u w:val="single"/>
        </w:rPr>
        <w:t>JPMorgan Chase reported $35 billion</w:t>
      </w:r>
      <w:r w:rsidRPr="00F62CDD">
        <w:rPr>
          <w:rFonts w:eastAsia="Cambria"/>
          <w:sz w:val="16"/>
        </w:rPr>
        <w:t xml:space="preserve"> (along with an unrealized loss on CLOs of $2 billion). A couple of midsize banks—Banc of California, Stifel Financial—have CLOs totaling more than 100 percent of their capital. </w:t>
      </w:r>
      <w:r w:rsidRPr="00F62CDD">
        <w:rPr>
          <w:rFonts w:eastAsia="Cambria"/>
          <w:u w:val="single"/>
        </w:rPr>
        <w:t xml:space="preserve">If the leveraged-loan market imploded, their liabilities could </w:t>
      </w:r>
      <w:r w:rsidRPr="00F62CDD">
        <w:rPr>
          <w:rFonts w:eastAsia="Cambria"/>
          <w:b/>
          <w:bCs/>
          <w:u w:val="single"/>
        </w:rPr>
        <w:t>quickly become greater</w:t>
      </w:r>
      <w:r w:rsidRPr="00F62CDD">
        <w:rPr>
          <w:rFonts w:eastAsia="Cambria"/>
          <w:u w:val="single"/>
        </w:rPr>
        <w:t xml:space="preserve"> than their assets.</w:t>
      </w:r>
    </w:p>
    <w:p w14:paraId="4F5DBB11" w14:textId="77777777" w:rsidR="00F62CDD" w:rsidRPr="00F62CDD" w:rsidRDefault="00F62CDD" w:rsidP="00F62CDD">
      <w:pPr>
        <w:rPr>
          <w:rFonts w:eastAsia="Cambria" w:cs="Times New Roman"/>
          <w:sz w:val="10"/>
          <w:szCs w:val="10"/>
        </w:rPr>
      </w:pPr>
      <w:r w:rsidRPr="00F62CDD">
        <w:rPr>
          <w:rFonts w:eastAsia="Cambria" w:cs="Times New Roman"/>
          <w:sz w:val="10"/>
          <w:szCs w:val="10"/>
        </w:rPr>
        <w:t>How can these banks justify gambling so much money on what looks like such a risky bet? Defenders of CLOs say they aren’t, in fact, a gamble—on the contrary, they are as sure a thing as you can hope for. That’s because the banks mostly own the least risky, top layer of CLOs. Since the mid-1990s, the highest annual default rate on leveraged loans was about 10 percent, during the previous financial crisis. If 10 percent of a CLO’s loans default, the bottom layers will suffer, but if you own the top layer, you might not even notice. Three times as many loans could default and you’d still be protected, because the lower layers would bear the loss. The securities are structured such that investors with a high tolerance for risk, like hedge funds and private-equity firms, buy the bottom layers hoping to win the lottery. The big banks settle for smaller returns and the security of the top layer. As of this writing, no AAA</w:t>
      </w:r>
      <w:r w:rsidRPr="00F62CDD">
        <w:rPr>
          <w:rFonts w:ascii="Cambria Math" w:eastAsia="Cambria" w:hAnsi="Cambria Math" w:cs="Cambria Math"/>
          <w:sz w:val="10"/>
          <w:szCs w:val="10"/>
        </w:rPr>
        <w:t>‑</w:t>
      </w:r>
      <w:r w:rsidRPr="00F62CDD">
        <w:rPr>
          <w:rFonts w:eastAsia="Cambria" w:cs="Times New Roman"/>
          <w:sz w:val="10"/>
          <w:szCs w:val="10"/>
        </w:rPr>
        <w:t>rated layer of a CLO has ever lost principal.</w:t>
      </w:r>
    </w:p>
    <w:p w14:paraId="59DE692B" w14:textId="77777777" w:rsidR="00F62CDD" w:rsidRPr="00F62CDD" w:rsidRDefault="00F62CDD" w:rsidP="00F62CDD">
      <w:pPr>
        <w:rPr>
          <w:rFonts w:eastAsia="Cambria" w:cs="Times New Roman"/>
          <w:sz w:val="10"/>
          <w:szCs w:val="10"/>
        </w:rPr>
      </w:pPr>
      <w:r w:rsidRPr="00F62CDD">
        <w:rPr>
          <w:rFonts w:eastAsia="Cambria" w:cs="Times New Roman"/>
          <w:sz w:val="10"/>
          <w:szCs w:val="10"/>
        </w:rPr>
        <w:t>But that AAA rating is deceiving. The credit-rating agencies grade CLOs and their underlying debt separately. You might assume that a CLO must contain AAA debt if its top layer is rated AAA. Far from it. Remember: CLOs are made up of loans to businesses that are already in trouble.</w:t>
      </w:r>
    </w:p>
    <w:p w14:paraId="44758956" w14:textId="77777777" w:rsidR="00F62CDD" w:rsidRPr="00F62CDD" w:rsidRDefault="00F62CDD" w:rsidP="00F62CDD">
      <w:pPr>
        <w:rPr>
          <w:rFonts w:eastAsia="Cambria" w:cs="Times New Roman"/>
          <w:sz w:val="10"/>
          <w:szCs w:val="10"/>
        </w:rPr>
      </w:pPr>
      <w:proofErr w:type="gramStart"/>
      <w:r w:rsidRPr="00F62CDD">
        <w:rPr>
          <w:rFonts w:eastAsia="Cambria" w:cs="Times New Roman"/>
          <w:sz w:val="10"/>
          <w:szCs w:val="10"/>
        </w:rPr>
        <w:t>So</w:t>
      </w:r>
      <w:proofErr w:type="gramEnd"/>
      <w:r w:rsidRPr="00F62CDD">
        <w:rPr>
          <w:rFonts w:eastAsia="Cambria" w:cs="Times New Roman"/>
          <w:sz w:val="10"/>
          <w:szCs w:val="10"/>
        </w:rPr>
        <w:t xml:space="preserve"> what sort of debt do you find in a CLO? Fitch Ratings has estimated that as of April, more than 67 percent of the 1,745 borrowers in its leveraged-loan database had a B rating. That might not sound bad, but B-rated debt is lousy debt. According to the rating agencies’ definitions, a B-rated borrower’s ability to repay a loan is likely to be impaired in adverse business or economic conditions. In other words, two-thirds of those leveraged loans are likely to lose money in economic conditions like the ones we’re presently experiencing. According to Fitch, 15 percent of companies with leveraged loans are rated lower still, at CCC or below. These borrowers are on the cusp of default.</w:t>
      </w:r>
    </w:p>
    <w:p w14:paraId="6C22859A" w14:textId="77777777" w:rsidR="00F62CDD" w:rsidRPr="00F62CDD" w:rsidRDefault="00F62CDD" w:rsidP="00F62CDD">
      <w:pPr>
        <w:rPr>
          <w:rFonts w:eastAsia="Cambria" w:cs="Times New Roman"/>
          <w:sz w:val="10"/>
          <w:szCs w:val="10"/>
        </w:rPr>
      </w:pPr>
      <w:proofErr w:type="gramStart"/>
      <w:r w:rsidRPr="00F62CDD">
        <w:rPr>
          <w:rFonts w:eastAsia="Cambria" w:cs="Times New Roman"/>
          <w:sz w:val="10"/>
          <w:szCs w:val="10"/>
        </w:rPr>
        <w:t>So</w:t>
      </w:r>
      <w:proofErr w:type="gramEnd"/>
      <w:r w:rsidRPr="00F62CDD">
        <w:rPr>
          <w:rFonts w:eastAsia="Cambria" w:cs="Times New Roman"/>
          <w:sz w:val="10"/>
          <w:szCs w:val="10"/>
        </w:rPr>
        <w:t xml:space="preserve"> while the banks restrict their CLO investments mostly to AAA</w:t>
      </w:r>
      <w:r w:rsidRPr="00F62CDD">
        <w:rPr>
          <w:rFonts w:ascii="Cambria Math" w:eastAsia="Cambria" w:hAnsi="Cambria Math" w:cs="Cambria Math"/>
          <w:sz w:val="10"/>
          <w:szCs w:val="10"/>
        </w:rPr>
        <w:t>‑</w:t>
      </w:r>
      <w:r w:rsidRPr="00F62CDD">
        <w:rPr>
          <w:rFonts w:eastAsia="Cambria" w:cs="Times New Roman"/>
          <w:sz w:val="10"/>
          <w:szCs w:val="10"/>
        </w:rPr>
        <w:t>rated layers, what they really own is exposure to tens of billions of dollars of high-risk debt. In those highly rated CLOs, you won’t find a single loan rated AAA, AA, or even A.</w:t>
      </w:r>
    </w:p>
    <w:p w14:paraId="036C4B3A" w14:textId="77777777" w:rsidR="00F62CDD" w:rsidRPr="00F62CDD" w:rsidRDefault="00F62CDD" w:rsidP="00F62CDD">
      <w:pPr>
        <w:rPr>
          <w:rFonts w:eastAsia="Cambria" w:cs="Times New Roman"/>
          <w:sz w:val="10"/>
          <w:szCs w:val="10"/>
        </w:rPr>
      </w:pPr>
      <w:r w:rsidRPr="00F62CDD">
        <w:rPr>
          <w:rFonts w:eastAsia="Cambria" w:cs="Times New Roman"/>
          <w:sz w:val="10"/>
          <w:szCs w:val="10"/>
        </w:rPr>
        <w:t>How can the credit-rating agencies get away with this? The answer is “default correlation,” a measure of the likelihood of loans defaulting at the same time. The main reason CLOs have been so safe is the same reason CDOs seemed safe before 2008. Back then, the underlying loans were risky too, and everyone knew that some of them would default. But it seemed unlikely that many of them would default at the same time. The loans were spread across the entire country and among many lenders. Real-estate markets were thought to be local, not national, and the factors that typically lead people to default on their home loans—job loss, divorce, poor health—don’t all move in the same direction at the same time. Then housing prices fell 30 percent across the board and defaults skyrocketed.</w:t>
      </w:r>
    </w:p>
    <w:p w14:paraId="6C8EA14C" w14:textId="77777777" w:rsidR="00F62CDD" w:rsidRPr="00F62CDD" w:rsidRDefault="00F62CDD" w:rsidP="00F62CDD">
      <w:pPr>
        <w:rPr>
          <w:rFonts w:eastAsia="Cambria" w:cs="Times New Roman"/>
          <w:sz w:val="10"/>
          <w:szCs w:val="10"/>
        </w:rPr>
      </w:pPr>
      <w:r w:rsidRPr="00F62CDD">
        <w:rPr>
          <w:rFonts w:eastAsia="Cambria" w:cs="Times New Roman"/>
          <w:sz w:val="10"/>
          <w:szCs w:val="10"/>
        </w:rPr>
        <w:t xml:space="preserve">For CLOs, the rating agencies determine the grades of the various layers by assessing both the risks of the leveraged loans and their default correlation. Even during a recession, different sectors of the economy, such as entertainment, health care, and retail, don’t necessarily move in lockstep. In theory, CLOs are constructed in such a way as to minimize the chances that </w:t>
      </w:r>
      <w:proofErr w:type="gramStart"/>
      <w:r w:rsidRPr="00F62CDD">
        <w:rPr>
          <w:rFonts w:eastAsia="Cambria" w:cs="Times New Roman"/>
          <w:sz w:val="10"/>
          <w:szCs w:val="10"/>
        </w:rPr>
        <w:t>all of</w:t>
      </w:r>
      <w:proofErr w:type="gramEnd"/>
      <w:r w:rsidRPr="00F62CDD">
        <w:rPr>
          <w:rFonts w:eastAsia="Cambria" w:cs="Times New Roman"/>
          <w:sz w:val="10"/>
          <w:szCs w:val="10"/>
        </w:rPr>
        <w:t xml:space="preserve"> the loans will be affected by a single event or chain of events. The rating agencies award high ratings to those layers that seem sufficiently diversified across industry and geography.</w:t>
      </w:r>
    </w:p>
    <w:p w14:paraId="36CEC769" w14:textId="77777777" w:rsidR="00F62CDD" w:rsidRPr="00F62CDD" w:rsidRDefault="00F62CDD" w:rsidP="00F62CDD">
      <w:pPr>
        <w:rPr>
          <w:rFonts w:eastAsia="Cambria" w:cs="Times New Roman"/>
          <w:sz w:val="10"/>
          <w:szCs w:val="10"/>
        </w:rPr>
      </w:pPr>
      <w:r w:rsidRPr="00F62CDD">
        <w:rPr>
          <w:rFonts w:eastAsia="Cambria" w:cs="Times New Roman"/>
          <w:sz w:val="10"/>
          <w:szCs w:val="10"/>
        </w:rPr>
        <w:t xml:space="preserve">Banks do not publicly report which CLOs they hold, so we can’t know precisely which leveraged loans a given institution might be exposed to. But all you </w:t>
      </w:r>
      <w:proofErr w:type="gramStart"/>
      <w:r w:rsidRPr="00F62CDD">
        <w:rPr>
          <w:rFonts w:eastAsia="Cambria" w:cs="Times New Roman"/>
          <w:sz w:val="10"/>
          <w:szCs w:val="10"/>
        </w:rPr>
        <w:t>have to</w:t>
      </w:r>
      <w:proofErr w:type="gramEnd"/>
      <w:r w:rsidRPr="00F62CDD">
        <w:rPr>
          <w:rFonts w:eastAsia="Cambria" w:cs="Times New Roman"/>
          <w:sz w:val="10"/>
          <w:szCs w:val="10"/>
        </w:rPr>
        <w:t xml:space="preserve"> do is look at a list of leveraged borrowers to see the potential for trouble. Among the dozens of companies Fitch added to its list of “loans of concern” in April were AMC Entertainment, Bob’s Discount Furniture, California Pizza Kitchen, the Container Store, Lands’ End, Men’s Wearhouse, and Party City. These are all companies hard hit by the sort of belt-tightening that accompanies a conventional downturn.</w:t>
      </w:r>
    </w:p>
    <w:p w14:paraId="35C4E914" w14:textId="77777777" w:rsidR="00F62CDD" w:rsidRPr="00F62CDD" w:rsidRDefault="00F62CDD" w:rsidP="00F62CDD">
      <w:pPr>
        <w:rPr>
          <w:rFonts w:eastAsia="Cambria" w:cs="Times New Roman"/>
          <w:sz w:val="10"/>
          <w:szCs w:val="10"/>
        </w:rPr>
      </w:pPr>
      <w:r w:rsidRPr="00F62CDD">
        <w:rPr>
          <w:rFonts w:eastAsia="Cambria" w:cs="Times New Roman"/>
          <w:sz w:val="10"/>
          <w:szCs w:val="10"/>
        </w:rPr>
        <w:t xml:space="preserve">We are not </w:t>
      </w:r>
      <w:proofErr w:type="gramStart"/>
      <w:r w:rsidRPr="00F62CDD">
        <w:rPr>
          <w:rFonts w:eastAsia="Cambria" w:cs="Times New Roman"/>
          <w:sz w:val="10"/>
          <w:szCs w:val="10"/>
        </w:rPr>
        <w:t>in the midst of</w:t>
      </w:r>
      <w:proofErr w:type="gramEnd"/>
      <w:r w:rsidRPr="00F62CDD">
        <w:rPr>
          <w:rFonts w:eastAsia="Cambria" w:cs="Times New Roman"/>
          <w:sz w:val="10"/>
          <w:szCs w:val="10"/>
        </w:rPr>
        <w:t xml:space="preserve"> a conventional downturn. The two companies with the largest amount of outstanding debt on Fitch’s April list were Envision Healthcare, a medical-staffing company that, among other things, helps hospitals administer emergency-room care, and Intelsat, which provides satellite broadband access. Also added to the list was Hoffmaster, which makes products used by restaurants to package food for takeout. Companies you might have expected to weather the present economic storm are among those suffering most acutely as consumers not only tighten their belts, but also redefine what they consider necessary.</w:t>
      </w:r>
    </w:p>
    <w:p w14:paraId="5E2E6740" w14:textId="77777777" w:rsidR="00F62CDD" w:rsidRPr="00F62CDD" w:rsidRDefault="00F62CDD" w:rsidP="00F62CDD">
      <w:pPr>
        <w:rPr>
          <w:rFonts w:eastAsia="Cambria" w:cs="Times New Roman"/>
          <w:sz w:val="10"/>
          <w:szCs w:val="10"/>
        </w:rPr>
      </w:pPr>
      <w:r w:rsidRPr="00F62CDD">
        <w:rPr>
          <w:rFonts w:eastAsia="Cambria" w:cs="Times New Roman"/>
          <w:sz w:val="10"/>
          <w:szCs w:val="10"/>
        </w:rPr>
        <w:t>Even before the pandemic struck, the credit-rating agencies may have been underestimating how vulnerable unrelated industries could be to the same economic forces. A 2017 article by John Griffin, of the University of Texas, and Jordan Nickerson, of Boston College, demonstrated that the default-correlation assumptions used to create a group of 136 CLOs should have been three to four times higher than they were, and the miscalculations resulted in much higher ratings than were warranted. “I’ve been concerned about AAA CLOs failing in the next crisis for several years,” Griffin told me in May. “This crisis is more horrifying than I anticipated.”</w:t>
      </w:r>
    </w:p>
    <w:p w14:paraId="353BEAED" w14:textId="77777777" w:rsidR="00F62CDD" w:rsidRPr="00F62CDD" w:rsidRDefault="00F62CDD" w:rsidP="00F62CDD">
      <w:pPr>
        <w:rPr>
          <w:rFonts w:eastAsia="Cambria" w:cs="Times New Roman"/>
          <w:sz w:val="10"/>
          <w:szCs w:val="10"/>
        </w:rPr>
      </w:pPr>
      <w:r w:rsidRPr="00F62CDD">
        <w:rPr>
          <w:rFonts w:eastAsia="Cambria" w:cs="Times New Roman"/>
          <w:sz w:val="10"/>
          <w:szCs w:val="10"/>
        </w:rPr>
        <w:t>Under current conditions, the outlook for leveraged loans in a range of industries is truly grim. Companies such as AMC (nearly $2 billion of debt spread across 224 CLOs) and Party City ($719 million of debt in 183 CLOs) were in dire straits before social distancing. Now moviegoing and party-throwing are paused indefinitely—and may never come back to their pre-pandemic levels.</w:t>
      </w:r>
    </w:p>
    <w:p w14:paraId="56B0566B" w14:textId="77777777" w:rsidR="00F62CDD" w:rsidRPr="00F62CDD" w:rsidRDefault="00F62CDD" w:rsidP="00F62CDD">
      <w:pPr>
        <w:rPr>
          <w:rFonts w:eastAsia="Cambria" w:cs="Times New Roman"/>
          <w:sz w:val="10"/>
          <w:szCs w:val="10"/>
        </w:rPr>
      </w:pPr>
      <w:r w:rsidRPr="00F62CDD">
        <w:rPr>
          <w:rFonts w:eastAsia="Cambria" w:cs="Times New Roman"/>
          <w:sz w:val="10"/>
          <w:szCs w:val="10"/>
        </w:rPr>
        <w:t>The prices of AAA-rated CLO layers tumbled in March, before the Federal Reserve announced that its additional $2.3 trillion of lending would include loans to CLOs. (The program is controversial: Is the Fed really willing to prop up CLOs when so many previously healthy small businesses are struggling to pay their debts? As of mid-May, no such loans had been made.) Far from scaring off the big banks, the tumble inspired several of them to buy low: Citigroup acquired $2 billion of AAA CLOs during the dip, which it flipped for a $100 million profit when prices bounced back. Other banks, including Bank of America, reportedly bought lower layers of CLOs in May for about 20 cents on the dollar.</w:t>
      </w:r>
    </w:p>
    <w:p w14:paraId="45F03C49" w14:textId="77777777" w:rsidR="00F62CDD" w:rsidRPr="00F62CDD" w:rsidRDefault="00F62CDD" w:rsidP="00F62CDD">
      <w:pPr>
        <w:rPr>
          <w:rFonts w:eastAsia="Cambria" w:cs="Times New Roman"/>
          <w:sz w:val="10"/>
          <w:szCs w:val="10"/>
        </w:rPr>
      </w:pPr>
      <w:r w:rsidRPr="00F62CDD">
        <w:rPr>
          <w:rFonts w:eastAsia="Cambria" w:cs="Times New Roman"/>
          <w:sz w:val="10"/>
          <w:szCs w:val="10"/>
        </w:rPr>
        <w:t>Meanwhile, loan defaults are already happening. There were more in April than ever before. Several experts told me they expect more record-breaking months this summer. It will only get worse from there.</w:t>
      </w:r>
    </w:p>
    <w:p w14:paraId="2C458833" w14:textId="77777777" w:rsidR="00F62CDD" w:rsidRPr="00F62CDD" w:rsidRDefault="00F62CDD" w:rsidP="00F62CDD">
      <w:pPr>
        <w:rPr>
          <w:rFonts w:eastAsia="Cambria" w:cs="Times New Roman"/>
          <w:sz w:val="10"/>
          <w:szCs w:val="10"/>
        </w:rPr>
      </w:pPr>
      <w:r w:rsidRPr="00F62CDD">
        <w:rPr>
          <w:rFonts w:eastAsia="Cambria" w:cs="Times New Roman"/>
          <w:sz w:val="10"/>
          <w:szCs w:val="10"/>
        </w:rPr>
        <w:t>If leveraged-loan defaults continue, how badly could they damage the larger economy? What, precisely, is the worst-case scenario?</w:t>
      </w:r>
    </w:p>
    <w:p w14:paraId="0286D18A" w14:textId="77777777" w:rsidR="00F62CDD" w:rsidRPr="00F62CDD" w:rsidRDefault="00F62CDD" w:rsidP="00F62CDD">
      <w:pPr>
        <w:rPr>
          <w:rFonts w:eastAsia="Cambria" w:cs="Times New Roman"/>
          <w:sz w:val="10"/>
          <w:szCs w:val="10"/>
        </w:rPr>
      </w:pPr>
      <w:r w:rsidRPr="00F62CDD">
        <w:rPr>
          <w:rFonts w:eastAsia="Cambria" w:cs="Times New Roman"/>
          <w:sz w:val="10"/>
          <w:szCs w:val="10"/>
        </w:rPr>
        <w:t>For the moment, the financial system seems relatively stable. Banks can still pay their debts and pass their regulatory capital tests. But recall that the previous crash took more than a year to unfold. The present is analogous not to the fall of 2008, when the U.S. was in full-blown crisis, but to the summer of 2007, when some securities were going underwater but no one yet knew what the upshot would be.</w:t>
      </w:r>
    </w:p>
    <w:p w14:paraId="092159C7" w14:textId="77777777" w:rsidR="00F62CDD" w:rsidRPr="00F62CDD" w:rsidRDefault="00F62CDD" w:rsidP="00F62CDD">
      <w:pPr>
        <w:rPr>
          <w:rFonts w:eastAsia="Cambria" w:cs="Times New Roman"/>
          <w:sz w:val="10"/>
          <w:szCs w:val="10"/>
        </w:rPr>
      </w:pPr>
      <w:r w:rsidRPr="00F62CDD">
        <w:rPr>
          <w:rFonts w:eastAsia="Cambria" w:cs="Times New Roman"/>
          <w:sz w:val="10"/>
          <w:szCs w:val="10"/>
        </w:rPr>
        <w:t>What I’m about to describe is necessarily speculative, but it is rooted in the experience of the previous crash and in what we know about current bank holdings. The purpose of laying out this worst-case scenario isn’t to say that it will necessarily come to pass. The purpose is to show that it could. That alone should scare us all—and inform the way we think about the next year and beyond.</w:t>
      </w:r>
    </w:p>
    <w:p w14:paraId="5F7DD513" w14:textId="77777777" w:rsidR="00F62CDD" w:rsidRPr="00F62CDD" w:rsidRDefault="00F62CDD" w:rsidP="00F62CDD">
      <w:pPr>
        <w:rPr>
          <w:rFonts w:eastAsia="Cambria" w:cs="Times New Roman"/>
          <w:sz w:val="10"/>
          <w:szCs w:val="10"/>
        </w:rPr>
      </w:pPr>
      <w:r w:rsidRPr="00F62CDD">
        <w:rPr>
          <w:rFonts w:eastAsia="Cambria" w:cs="Times New Roman"/>
          <w:sz w:val="10"/>
          <w:szCs w:val="10"/>
        </w:rPr>
        <w:t xml:space="preserve">Later this summer, leveraged-loan defaults will increase significantly as the economic effects of the pandemic fully register. Bankruptcy courts will very likely buckle under the weight of new filings. (During a two-week period in May, </w:t>
      </w:r>
      <w:proofErr w:type="gramStart"/>
      <w:r w:rsidRPr="00F62CDD">
        <w:rPr>
          <w:rFonts w:eastAsia="Cambria" w:cs="Times New Roman"/>
          <w:sz w:val="10"/>
          <w:szCs w:val="10"/>
        </w:rPr>
        <w:t>J.Crew</w:t>
      </w:r>
      <w:proofErr w:type="gramEnd"/>
      <w:r w:rsidRPr="00F62CDD">
        <w:rPr>
          <w:rFonts w:eastAsia="Cambria" w:cs="Times New Roman"/>
          <w:sz w:val="10"/>
          <w:szCs w:val="10"/>
        </w:rPr>
        <w:t xml:space="preserve">, Neiman Marcus, and J. C. Penney all filed for bankruptcy.) We already know that a significant majority of the loans in CLOs have weak covenants that offer investors only minimal legal protection; in industry parlance, they are “cov lite.” The holders of leveraged loans will thus be fortunate to get pennies on the dollar as </w:t>
      </w:r>
      <w:proofErr w:type="gramStart"/>
      <w:r w:rsidRPr="00F62CDD">
        <w:rPr>
          <w:rFonts w:eastAsia="Cambria" w:cs="Times New Roman"/>
          <w:sz w:val="10"/>
          <w:szCs w:val="10"/>
        </w:rPr>
        <w:t>companies</w:t>
      </w:r>
      <w:proofErr w:type="gramEnd"/>
      <w:r w:rsidRPr="00F62CDD">
        <w:rPr>
          <w:rFonts w:eastAsia="Cambria" w:cs="Times New Roman"/>
          <w:sz w:val="10"/>
          <w:szCs w:val="10"/>
        </w:rPr>
        <w:t xml:space="preserve"> default—nothing close to the 70 cents that has been standard in the past.</w:t>
      </w:r>
    </w:p>
    <w:p w14:paraId="79642A0F" w14:textId="77777777" w:rsidR="00F62CDD" w:rsidRPr="00F62CDD" w:rsidRDefault="00F62CDD" w:rsidP="00F62CDD">
      <w:pPr>
        <w:rPr>
          <w:rFonts w:eastAsia="Cambria"/>
          <w:sz w:val="10"/>
          <w:szCs w:val="10"/>
        </w:rPr>
      </w:pPr>
      <w:r w:rsidRPr="00F62CDD">
        <w:rPr>
          <w:rFonts w:eastAsia="Cambria"/>
          <w:sz w:val="10"/>
          <w:szCs w:val="10"/>
        </w:rPr>
        <w:t>As the banks begin to feel the pain of these defaults, the public will learn that they were hardly the only institutions to bet big on CLOs. The insurance giant AIG—which had massive investments in CDOs in 2008—is now exposed to more than $9 billion in CLOs. U.S. life-insurance companies as a group in 2018 had an estimated one-fifth of their capital tied up in these same instruments. Pension funds, mutual funds, and exchange-traded funds (popular among retail investors) are also heavily invested in leveraged loans and CLOs.</w:t>
      </w:r>
    </w:p>
    <w:p w14:paraId="12AE6F26" w14:textId="77777777" w:rsidR="00F62CDD" w:rsidRPr="00F62CDD" w:rsidRDefault="00F62CDD" w:rsidP="00F62CDD">
      <w:pPr>
        <w:rPr>
          <w:rFonts w:eastAsia="Cambria"/>
          <w:u w:val="single"/>
        </w:rPr>
      </w:pPr>
      <w:r w:rsidRPr="00F62CDD">
        <w:rPr>
          <w:rFonts w:eastAsia="Cambria"/>
          <w:u w:val="single"/>
        </w:rPr>
        <w:t xml:space="preserve">The banks themselves may reveal that their CLO investments are </w:t>
      </w:r>
      <w:r w:rsidRPr="00F62CDD">
        <w:rPr>
          <w:rFonts w:eastAsia="Cambria"/>
          <w:b/>
          <w:bCs/>
          <w:u w:val="single"/>
        </w:rPr>
        <w:t>larger</w:t>
      </w:r>
      <w:r w:rsidRPr="00F62CDD">
        <w:rPr>
          <w:rFonts w:eastAsia="Cambria"/>
          <w:u w:val="single"/>
        </w:rPr>
        <w:t xml:space="preserve"> than was previously understood</w:t>
      </w:r>
      <w:r w:rsidRPr="00F62CDD">
        <w:rPr>
          <w:rFonts w:eastAsia="Cambria"/>
          <w:sz w:val="16"/>
        </w:rPr>
        <w:t xml:space="preserve">. In fact, we’re already seeing this happen. On May 5, Wells Fargo disclosed $7.7 billion worth of CLOs in a different corner of its balance sheet than the $29.7 billion I’d found in its annual report. </w:t>
      </w:r>
      <w:r w:rsidRPr="00F62CDD">
        <w:rPr>
          <w:rFonts w:eastAsia="Cambria"/>
          <w:u w:val="single"/>
        </w:rPr>
        <w:t xml:space="preserve">As defaults pile up, </w:t>
      </w:r>
      <w:r w:rsidRPr="00F62CDD">
        <w:rPr>
          <w:rFonts w:eastAsia="Cambria"/>
          <w:highlight w:val="green"/>
          <w:u w:val="single"/>
        </w:rPr>
        <w:t>the</w:t>
      </w:r>
      <w:r w:rsidRPr="00F62CDD">
        <w:rPr>
          <w:rFonts w:eastAsia="Cambria"/>
          <w:u w:val="single"/>
        </w:rPr>
        <w:t xml:space="preserve"> Mnuchin-Powell </w:t>
      </w:r>
      <w:r w:rsidRPr="00F62CDD">
        <w:rPr>
          <w:rFonts w:eastAsia="Cambria"/>
          <w:highlight w:val="green"/>
          <w:u w:val="single"/>
        </w:rPr>
        <w:t>view</w:t>
      </w:r>
      <w:r w:rsidRPr="00F62CDD">
        <w:rPr>
          <w:rFonts w:eastAsia="Cambria"/>
          <w:u w:val="single"/>
        </w:rPr>
        <w:t xml:space="preserve"> that leveraged </w:t>
      </w:r>
      <w:r w:rsidRPr="00F62CDD">
        <w:rPr>
          <w:rFonts w:eastAsia="Cambria"/>
          <w:highlight w:val="green"/>
          <w:u w:val="single"/>
        </w:rPr>
        <w:t>loans can’t harm the</w:t>
      </w:r>
      <w:r w:rsidRPr="00F62CDD">
        <w:rPr>
          <w:rFonts w:eastAsia="Cambria"/>
          <w:u w:val="single"/>
        </w:rPr>
        <w:t xml:space="preserve"> financial </w:t>
      </w:r>
      <w:r w:rsidRPr="00F62CDD">
        <w:rPr>
          <w:rFonts w:eastAsia="Cambria"/>
          <w:highlight w:val="green"/>
          <w:u w:val="single"/>
        </w:rPr>
        <w:t xml:space="preserve">system will be </w:t>
      </w:r>
      <w:r w:rsidRPr="00F62CDD">
        <w:rPr>
          <w:rFonts w:eastAsia="Cambria"/>
          <w:b/>
          <w:bCs/>
          <w:highlight w:val="green"/>
          <w:u w:val="single"/>
        </w:rPr>
        <w:t xml:space="preserve">exposed as wishful </w:t>
      </w:r>
      <w:r w:rsidRPr="00F62CDD">
        <w:rPr>
          <w:rFonts w:eastAsia="Cambria"/>
          <w:b/>
          <w:bCs/>
          <w:u w:val="single"/>
        </w:rPr>
        <w:t>thinking</w:t>
      </w:r>
      <w:r w:rsidRPr="00F62CDD">
        <w:rPr>
          <w:rFonts w:eastAsia="Cambria"/>
          <w:u w:val="single"/>
        </w:rPr>
        <w:t>.</w:t>
      </w:r>
    </w:p>
    <w:p w14:paraId="48EAB548" w14:textId="77777777" w:rsidR="00F62CDD" w:rsidRPr="00F62CDD" w:rsidRDefault="00F62CDD" w:rsidP="00F62CDD">
      <w:pPr>
        <w:rPr>
          <w:rFonts w:eastAsia="Cambria"/>
          <w:u w:val="single"/>
        </w:rPr>
      </w:pPr>
      <w:r w:rsidRPr="00F62CDD">
        <w:rPr>
          <w:rFonts w:eastAsia="Cambria"/>
          <w:u w:val="single"/>
        </w:rPr>
        <w:t xml:space="preserve">Thus far, I’ve focused on </w:t>
      </w:r>
      <w:r w:rsidRPr="00F62CDD">
        <w:rPr>
          <w:rFonts w:eastAsia="Cambria"/>
          <w:highlight w:val="green"/>
          <w:u w:val="single"/>
        </w:rPr>
        <w:t>CLOs</w:t>
      </w:r>
      <w:r w:rsidRPr="00F62CDD">
        <w:rPr>
          <w:rFonts w:eastAsia="Cambria"/>
          <w:u w:val="single"/>
        </w:rPr>
        <w:t xml:space="preserve"> because they are the most troubling assets held by the banks. But they </w:t>
      </w:r>
      <w:r w:rsidRPr="00F62CDD">
        <w:rPr>
          <w:rFonts w:eastAsia="Cambria"/>
          <w:highlight w:val="green"/>
          <w:u w:val="single"/>
        </w:rPr>
        <w:t>are</w:t>
      </w:r>
      <w:r w:rsidRPr="00F62CDD">
        <w:rPr>
          <w:rFonts w:eastAsia="Cambria"/>
          <w:u w:val="single"/>
        </w:rPr>
        <w:t xml:space="preserve"> </w:t>
      </w:r>
      <w:r w:rsidRPr="00F62CDD">
        <w:rPr>
          <w:rFonts w:eastAsia="Cambria"/>
          <w:b/>
          <w:bCs/>
          <w:u w:val="single"/>
        </w:rPr>
        <w:t xml:space="preserve">also </w:t>
      </w:r>
      <w:r w:rsidRPr="00F62CDD">
        <w:rPr>
          <w:rFonts w:eastAsia="Cambria"/>
          <w:b/>
          <w:bCs/>
          <w:highlight w:val="green"/>
          <w:u w:val="single"/>
        </w:rPr>
        <w:t>emblematic</w:t>
      </w:r>
      <w:r w:rsidRPr="00F62CDD">
        <w:rPr>
          <w:rFonts w:eastAsia="Cambria"/>
          <w:highlight w:val="green"/>
          <w:u w:val="single"/>
        </w:rPr>
        <w:t xml:space="preserve"> of other</w:t>
      </w:r>
      <w:r w:rsidRPr="00F62CDD">
        <w:rPr>
          <w:rFonts w:eastAsia="Cambria"/>
          <w:u w:val="single"/>
        </w:rPr>
        <w:t xml:space="preserve"> complex and artificial products that </w:t>
      </w:r>
      <w:r w:rsidRPr="00F62CDD">
        <w:rPr>
          <w:rFonts w:eastAsia="Cambria"/>
          <w:highlight w:val="green"/>
          <w:u w:val="single"/>
        </w:rPr>
        <w:t>banks</w:t>
      </w:r>
      <w:r w:rsidRPr="00F62CDD">
        <w:rPr>
          <w:rFonts w:eastAsia="Cambria"/>
          <w:u w:val="single"/>
        </w:rPr>
        <w:t xml:space="preserve"> have </w:t>
      </w:r>
      <w:r w:rsidRPr="00F62CDD">
        <w:rPr>
          <w:rFonts w:eastAsia="Cambria"/>
          <w:highlight w:val="green"/>
          <w:u w:val="single"/>
        </w:rPr>
        <w:t>stashed</w:t>
      </w:r>
      <w:r w:rsidRPr="00F62CDD">
        <w:rPr>
          <w:rFonts w:eastAsia="Cambria"/>
          <w:u w:val="single"/>
        </w:rPr>
        <w:t xml:space="preserve"> on—</w:t>
      </w:r>
      <w:r w:rsidRPr="00F62CDD">
        <w:rPr>
          <w:rFonts w:eastAsia="Cambria"/>
          <w:b/>
          <w:bCs/>
          <w:u w:val="single"/>
        </w:rPr>
        <w:t xml:space="preserve">and </w:t>
      </w:r>
      <w:r w:rsidRPr="00F62CDD">
        <w:rPr>
          <w:rFonts w:eastAsia="Cambria"/>
          <w:b/>
          <w:bCs/>
          <w:highlight w:val="green"/>
          <w:u w:val="single"/>
        </w:rPr>
        <w:t>off</w:t>
      </w:r>
      <w:r w:rsidRPr="00F62CDD">
        <w:rPr>
          <w:rFonts w:eastAsia="Cambria"/>
          <w:u w:val="single"/>
        </w:rPr>
        <w:t xml:space="preserve">—their </w:t>
      </w:r>
      <w:r w:rsidRPr="00F62CDD">
        <w:rPr>
          <w:rFonts w:eastAsia="Cambria"/>
          <w:highlight w:val="green"/>
          <w:u w:val="single"/>
        </w:rPr>
        <w:t>balance sheets</w:t>
      </w:r>
      <w:r w:rsidRPr="00F62CDD">
        <w:rPr>
          <w:rFonts w:eastAsia="Cambria"/>
          <w:sz w:val="16"/>
        </w:rPr>
        <w:t xml:space="preserve">. Later this year, banks may very well report quarterly losses that are much worse than anticipated. The details will include a dizzying array of transactions that will recall not only the housing crisis, but the Enron scandal of the early 2000s. Remember all those subsidiaries Enron created (many of them infamously named after Star Wars characters) to keep risky bets off the energy firm’s financial statements? </w:t>
      </w:r>
      <w:r w:rsidRPr="00F62CDD">
        <w:rPr>
          <w:rFonts w:eastAsia="Cambria"/>
          <w:u w:val="single"/>
        </w:rPr>
        <w:t>The big banks use similar structures, called “</w:t>
      </w:r>
      <w:r w:rsidRPr="00F62CDD">
        <w:rPr>
          <w:rFonts w:eastAsia="Cambria"/>
          <w:b/>
          <w:bCs/>
          <w:u w:val="single"/>
        </w:rPr>
        <w:t>variable interest entities</w:t>
      </w:r>
      <w:r w:rsidRPr="00F62CDD">
        <w:rPr>
          <w:rFonts w:eastAsia="Cambria"/>
          <w:u w:val="single"/>
        </w:rPr>
        <w:t xml:space="preserve">”—companies established largely to hold </w:t>
      </w:r>
      <w:r w:rsidRPr="00F62CDD">
        <w:rPr>
          <w:rFonts w:eastAsia="Cambria"/>
          <w:b/>
          <w:bCs/>
          <w:u w:val="single"/>
        </w:rPr>
        <w:t>off-the-books</w:t>
      </w:r>
      <w:r w:rsidRPr="00F62CDD">
        <w:rPr>
          <w:rFonts w:eastAsia="Cambria"/>
          <w:u w:val="single"/>
        </w:rPr>
        <w:t xml:space="preserve"> positions</w:t>
      </w:r>
      <w:r w:rsidRPr="00F62CDD">
        <w:rPr>
          <w:rFonts w:eastAsia="Cambria"/>
          <w:sz w:val="16"/>
        </w:rPr>
        <w:t xml:space="preserve">. Wells Fargo has more than $1 trillion of VIE assets, about which we currently know very little, because reporting requirements are opaque. But </w:t>
      </w:r>
      <w:r w:rsidRPr="00F62CDD">
        <w:rPr>
          <w:rFonts w:eastAsia="Cambria"/>
          <w:u w:val="single"/>
        </w:rPr>
        <w:t xml:space="preserve">one popular investment held in VIEs is securities backed by commercial mortgages, such as loans to shopping malls and office parks—two categories of borrowers experiencing </w:t>
      </w:r>
      <w:r w:rsidRPr="00F62CDD">
        <w:rPr>
          <w:rFonts w:eastAsia="Cambria"/>
          <w:b/>
          <w:bCs/>
          <w:u w:val="single"/>
        </w:rPr>
        <w:t>severe strain</w:t>
      </w:r>
      <w:r w:rsidRPr="00F62CDD">
        <w:rPr>
          <w:rFonts w:eastAsia="Cambria"/>
          <w:u w:val="single"/>
        </w:rPr>
        <w:t xml:space="preserve"> </w:t>
      </w:r>
      <w:proofErr w:type="gramStart"/>
      <w:r w:rsidRPr="00F62CDD">
        <w:rPr>
          <w:rFonts w:eastAsia="Cambria"/>
          <w:u w:val="single"/>
        </w:rPr>
        <w:t>as a result of</w:t>
      </w:r>
      <w:proofErr w:type="gramEnd"/>
      <w:r w:rsidRPr="00F62CDD">
        <w:rPr>
          <w:rFonts w:eastAsia="Cambria"/>
          <w:u w:val="single"/>
        </w:rPr>
        <w:t xml:space="preserve"> the pandemic.</w:t>
      </w:r>
    </w:p>
    <w:p w14:paraId="6F397900" w14:textId="77777777" w:rsidR="00F62CDD" w:rsidRPr="00F62CDD" w:rsidRDefault="00F62CDD" w:rsidP="00F62CDD">
      <w:pPr>
        <w:rPr>
          <w:rFonts w:eastAsia="Cambria"/>
          <w:sz w:val="16"/>
        </w:rPr>
      </w:pPr>
      <w:r w:rsidRPr="00F62CDD">
        <w:rPr>
          <w:rFonts w:eastAsia="Cambria"/>
          <w:sz w:val="16"/>
        </w:rPr>
        <w:t xml:space="preserve">The early losses from CLOs will not on their own erase the capital reserves required by Dodd-Frank. And some of the most irresponsible gambles from the last crisis—the speculative derivatives and credit-default swaps you may remember reading about in 2008—are less common today, experts told me. But the </w:t>
      </w:r>
      <w:r w:rsidRPr="00F62CDD">
        <w:rPr>
          <w:rFonts w:eastAsia="Cambria"/>
          <w:b/>
          <w:bCs/>
          <w:u w:val="single"/>
        </w:rPr>
        <w:t>losses from CLOs</w:t>
      </w:r>
      <w:r w:rsidRPr="00F62CDD">
        <w:rPr>
          <w:rFonts w:eastAsia="Cambria"/>
          <w:u w:val="single"/>
        </w:rPr>
        <w:t xml:space="preserve">, combined with losses from </w:t>
      </w:r>
      <w:r w:rsidRPr="00F62CDD">
        <w:rPr>
          <w:rFonts w:eastAsia="Cambria"/>
          <w:b/>
          <w:bCs/>
          <w:u w:val="single"/>
        </w:rPr>
        <w:t>other troubled assets</w:t>
      </w:r>
      <w:r w:rsidRPr="00F62CDD">
        <w:rPr>
          <w:rFonts w:eastAsia="Cambria"/>
          <w:u w:val="single"/>
        </w:rPr>
        <w:t xml:space="preserve"> like those commercial-mortgage-backed securities, will lead to </w:t>
      </w:r>
      <w:r w:rsidRPr="00F62CDD">
        <w:rPr>
          <w:rFonts w:eastAsia="Cambria"/>
          <w:b/>
          <w:bCs/>
          <w:u w:val="single"/>
        </w:rPr>
        <w:t>serious deficiencies in capital</w:t>
      </w:r>
      <w:r w:rsidRPr="00F62CDD">
        <w:rPr>
          <w:rFonts w:eastAsia="Cambria"/>
          <w:sz w:val="16"/>
        </w:rPr>
        <w:t xml:space="preserve">. Meanwhile, </w:t>
      </w:r>
      <w:r w:rsidRPr="00F62CDD">
        <w:rPr>
          <w:rFonts w:eastAsia="Cambria"/>
          <w:u w:val="single"/>
        </w:rPr>
        <w:t xml:space="preserve">the same economic forces buffeting CLOs will hit </w:t>
      </w:r>
      <w:r w:rsidRPr="00F62CDD">
        <w:rPr>
          <w:rFonts w:eastAsia="Cambria"/>
          <w:b/>
          <w:bCs/>
          <w:u w:val="single"/>
        </w:rPr>
        <w:t>other parts of the banks’ balance sheets hard</w:t>
      </w:r>
      <w:r w:rsidRPr="00F62CDD">
        <w:rPr>
          <w:rFonts w:eastAsia="Cambria"/>
          <w:u w:val="single"/>
        </w:rPr>
        <w:t xml:space="preserve">; as the recession drags on, their traditional sources of revenue </w:t>
      </w:r>
      <w:r w:rsidRPr="00F62CDD">
        <w:rPr>
          <w:rFonts w:eastAsia="Cambria"/>
          <w:b/>
          <w:bCs/>
          <w:u w:val="single"/>
        </w:rPr>
        <w:t>will also dry up</w:t>
      </w:r>
      <w:r w:rsidRPr="00F62CDD">
        <w:rPr>
          <w:rFonts w:eastAsia="Cambria"/>
          <w:u w:val="single"/>
        </w:rPr>
        <w:t>.</w:t>
      </w:r>
      <w:r w:rsidRPr="00F62CDD">
        <w:rPr>
          <w:rFonts w:eastAsia="Cambria"/>
          <w:sz w:val="16"/>
        </w:rPr>
        <w:t xml:space="preserve"> For some, </w:t>
      </w:r>
      <w:r w:rsidRPr="00F62CDD">
        <w:rPr>
          <w:rFonts w:eastAsia="Cambria"/>
          <w:u w:val="single"/>
        </w:rPr>
        <w:t xml:space="preserve">the </w:t>
      </w:r>
      <w:r w:rsidRPr="00F62CDD">
        <w:rPr>
          <w:rFonts w:eastAsia="Cambria"/>
          <w:highlight w:val="green"/>
          <w:u w:val="single"/>
        </w:rPr>
        <w:t xml:space="preserve">erosion of capital could </w:t>
      </w:r>
      <w:r w:rsidRPr="00F62CDD">
        <w:rPr>
          <w:rFonts w:eastAsia="Cambria"/>
          <w:b/>
          <w:bCs/>
          <w:highlight w:val="green"/>
          <w:u w:val="single"/>
        </w:rPr>
        <w:t>approach</w:t>
      </w:r>
      <w:r w:rsidRPr="00F62CDD">
        <w:rPr>
          <w:rFonts w:eastAsia="Cambria"/>
          <w:b/>
          <w:bCs/>
          <w:u w:val="single"/>
        </w:rPr>
        <w:t xml:space="preserve"> the </w:t>
      </w:r>
      <w:r w:rsidRPr="00F62CDD">
        <w:rPr>
          <w:rFonts w:eastAsia="Cambria"/>
          <w:b/>
          <w:bCs/>
          <w:highlight w:val="green"/>
          <w:u w:val="single"/>
        </w:rPr>
        <w:t>levels</w:t>
      </w:r>
      <w:r w:rsidRPr="00F62CDD">
        <w:rPr>
          <w:rFonts w:eastAsia="Cambria"/>
          <w:highlight w:val="green"/>
          <w:u w:val="single"/>
        </w:rPr>
        <w:t xml:space="preserve"> Lehman Brothers</w:t>
      </w:r>
      <w:r w:rsidRPr="00F62CDD">
        <w:rPr>
          <w:rFonts w:eastAsia="Cambria"/>
          <w:u w:val="single"/>
        </w:rPr>
        <w:t xml:space="preserve"> and Citigroup </w:t>
      </w:r>
      <w:r w:rsidRPr="00F62CDD">
        <w:rPr>
          <w:rFonts w:eastAsia="Cambria"/>
          <w:highlight w:val="green"/>
          <w:u w:val="single"/>
        </w:rPr>
        <w:t>suffered</w:t>
      </w:r>
      <w:r w:rsidRPr="00F62CDD">
        <w:rPr>
          <w:rFonts w:eastAsia="Cambria"/>
          <w:u w:val="single"/>
        </w:rPr>
        <w:t xml:space="preserve"> in 2008</w:t>
      </w:r>
      <w:r w:rsidRPr="00F62CDD">
        <w:rPr>
          <w:rFonts w:eastAsia="Cambria"/>
          <w:sz w:val="16"/>
        </w:rPr>
        <w:t>. Banks with insufficient cash reserves will be forced to sell assets into a dour market, and the proceeds will be dismal. The prices of leveraged loans, and by extension CLOs, will spiral downward.</w:t>
      </w:r>
    </w:p>
    <w:p w14:paraId="0AE3D9C8" w14:textId="77777777" w:rsidR="00F62CDD" w:rsidRPr="00F62CDD" w:rsidRDefault="00F62CDD" w:rsidP="00F62CDD">
      <w:pPr>
        <w:rPr>
          <w:rFonts w:eastAsia="Cambria"/>
          <w:sz w:val="16"/>
        </w:rPr>
      </w:pPr>
      <w:r w:rsidRPr="00F62CDD">
        <w:rPr>
          <w:rFonts w:eastAsia="Cambria"/>
          <w:sz w:val="16"/>
        </w:rPr>
        <w:t xml:space="preserve">You can perhaps guess much of the rest: At some point, rumors will circulate that one major bank is near collapse. </w:t>
      </w:r>
      <w:r w:rsidRPr="00F62CDD">
        <w:rPr>
          <w:rFonts w:eastAsia="Cambria"/>
          <w:highlight w:val="green"/>
          <w:u w:val="single"/>
        </w:rPr>
        <w:t>Overnight lending</w:t>
      </w:r>
      <w:r w:rsidRPr="00F62CDD">
        <w:rPr>
          <w:rFonts w:eastAsia="Cambria"/>
          <w:u w:val="single"/>
        </w:rPr>
        <w:t xml:space="preserve">, which keeps the American economy running, </w:t>
      </w:r>
      <w:r w:rsidRPr="00F62CDD">
        <w:rPr>
          <w:rFonts w:eastAsia="Cambria"/>
          <w:highlight w:val="green"/>
          <w:u w:val="single"/>
        </w:rPr>
        <w:t xml:space="preserve">will </w:t>
      </w:r>
      <w:r w:rsidRPr="00F62CDD">
        <w:rPr>
          <w:rFonts w:eastAsia="Cambria"/>
          <w:b/>
          <w:bCs/>
          <w:highlight w:val="green"/>
          <w:u w:val="single"/>
        </w:rPr>
        <w:t>seize up</w:t>
      </w:r>
      <w:r w:rsidRPr="00F62CDD">
        <w:rPr>
          <w:rFonts w:eastAsia="Cambria"/>
          <w:sz w:val="16"/>
        </w:rPr>
        <w:t>. The Federal Reserve will try to arrange a bank bailout. All of that happened last time, too.</w:t>
      </w:r>
    </w:p>
    <w:p w14:paraId="62268CF8" w14:textId="77777777" w:rsidR="00F62CDD" w:rsidRPr="00F62CDD" w:rsidRDefault="00F62CDD" w:rsidP="00F62CDD">
      <w:pPr>
        <w:rPr>
          <w:rFonts w:eastAsia="Cambria"/>
          <w:b/>
          <w:bCs/>
          <w:u w:val="single"/>
        </w:rPr>
      </w:pPr>
      <w:r w:rsidRPr="00F62CDD">
        <w:rPr>
          <w:rFonts w:eastAsia="Cambria"/>
          <w:u w:val="single"/>
        </w:rPr>
        <w:t xml:space="preserve">But this time, the bailout proposal will likely face </w:t>
      </w:r>
      <w:r w:rsidRPr="00F62CDD">
        <w:rPr>
          <w:rFonts w:eastAsia="Cambria"/>
          <w:b/>
          <w:bCs/>
          <w:u w:val="single"/>
        </w:rPr>
        <w:t>stiffer opposition</w:t>
      </w:r>
      <w:r w:rsidRPr="00F62CDD">
        <w:rPr>
          <w:rFonts w:eastAsia="Cambria"/>
          <w:u w:val="single"/>
        </w:rPr>
        <w:t>, from both parties</w:t>
      </w:r>
      <w:r w:rsidRPr="00F62CDD">
        <w:rPr>
          <w:rFonts w:eastAsia="Cambria"/>
          <w:sz w:val="16"/>
        </w:rPr>
        <w:t xml:space="preserve">.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 </w:t>
      </w:r>
      <w:r w:rsidRPr="00F62CDD">
        <w:rPr>
          <w:rFonts w:eastAsia="Cambria"/>
          <w:u w:val="single"/>
        </w:rPr>
        <w:t xml:space="preserve">The faltering bank </w:t>
      </w:r>
      <w:r w:rsidRPr="00F62CDD">
        <w:rPr>
          <w:rFonts w:eastAsia="Cambria"/>
          <w:b/>
          <w:bCs/>
          <w:u w:val="single"/>
        </w:rPr>
        <w:t>will fail, with others lined up behind it.</w:t>
      </w:r>
    </w:p>
    <w:p w14:paraId="7BFAF296" w14:textId="77777777" w:rsidR="00F62CDD" w:rsidRPr="00F62CDD" w:rsidRDefault="00F62CDD" w:rsidP="00F62CDD">
      <w:pPr>
        <w:rPr>
          <w:rFonts w:eastAsia="Cambria"/>
          <w:sz w:val="16"/>
        </w:rPr>
      </w:pPr>
      <w:r w:rsidRPr="00F62CDD">
        <w:rPr>
          <w:rFonts w:eastAsia="Cambria"/>
          <w:sz w:val="16"/>
        </w:rPr>
        <w:t>And then, sometime in the next year</w:t>
      </w:r>
      <w:r w:rsidRPr="00F62CDD">
        <w:rPr>
          <w:rFonts w:eastAsia="Cambria"/>
          <w:u w:val="single"/>
        </w:rPr>
        <w:t xml:space="preserve">, </w:t>
      </w:r>
      <w:r w:rsidRPr="00F62CDD">
        <w:rPr>
          <w:rFonts w:eastAsia="Cambria"/>
          <w:highlight w:val="green"/>
          <w:u w:val="single"/>
        </w:rPr>
        <w:t xml:space="preserve">we will all stare into the </w:t>
      </w:r>
      <w:r w:rsidRPr="00F62CDD">
        <w:rPr>
          <w:rFonts w:eastAsia="Cambria"/>
          <w:b/>
          <w:bCs/>
          <w:highlight w:val="green"/>
          <w:u w:val="single"/>
        </w:rPr>
        <w:t>financial abyss</w:t>
      </w:r>
      <w:r w:rsidRPr="00F62CDD">
        <w:rPr>
          <w:rFonts w:eastAsia="Cambria"/>
          <w:u w:val="single"/>
        </w:rPr>
        <w:t>.</w:t>
      </w:r>
      <w:r w:rsidRPr="00F62CDD">
        <w:rPr>
          <w:rFonts w:eastAsia="Cambria"/>
          <w:sz w:val="16"/>
        </w:rPr>
        <w:t xml:space="preserve"> At that point, </w:t>
      </w:r>
      <w:r w:rsidRPr="00F62CDD">
        <w:rPr>
          <w:rFonts w:eastAsia="Cambria"/>
          <w:u w:val="single"/>
        </w:rPr>
        <w:t xml:space="preserve">we will be </w:t>
      </w:r>
      <w:r w:rsidRPr="00F62CDD">
        <w:rPr>
          <w:rFonts w:eastAsia="Cambria"/>
          <w:b/>
          <w:bCs/>
          <w:highlight w:val="green"/>
          <w:u w:val="single"/>
        </w:rPr>
        <w:t>well beyond the scope</w:t>
      </w:r>
      <w:r w:rsidRPr="00F62CDD">
        <w:rPr>
          <w:rFonts w:eastAsia="Cambria"/>
          <w:highlight w:val="green"/>
          <w:u w:val="single"/>
        </w:rPr>
        <w:t xml:space="preserve"> of the previous recession</w:t>
      </w:r>
      <w:r w:rsidRPr="00F62CDD">
        <w:rPr>
          <w:rFonts w:eastAsia="Cambria"/>
          <w:u w:val="single"/>
        </w:rPr>
        <w:t xml:space="preserve">, and </w:t>
      </w:r>
      <w:r w:rsidRPr="00F62CDD">
        <w:rPr>
          <w:rFonts w:eastAsia="Cambria"/>
          <w:highlight w:val="green"/>
          <w:u w:val="single"/>
        </w:rPr>
        <w:t>we will have</w:t>
      </w:r>
      <w:r w:rsidRPr="00F62CDD">
        <w:rPr>
          <w:rFonts w:eastAsia="Cambria"/>
          <w:u w:val="single"/>
        </w:rPr>
        <w:t xml:space="preserve"> either </w:t>
      </w:r>
      <w:r w:rsidRPr="00F62CDD">
        <w:rPr>
          <w:rFonts w:eastAsia="Cambria"/>
          <w:b/>
          <w:bCs/>
          <w:highlight w:val="green"/>
          <w:u w:val="single"/>
        </w:rPr>
        <w:t>exhausted</w:t>
      </w:r>
      <w:r w:rsidRPr="00F62CDD">
        <w:rPr>
          <w:rFonts w:eastAsia="Cambria"/>
          <w:b/>
          <w:bCs/>
          <w:u w:val="single"/>
        </w:rPr>
        <w:t xml:space="preserve"> the </w:t>
      </w:r>
      <w:r w:rsidRPr="00F62CDD">
        <w:rPr>
          <w:rFonts w:eastAsia="Cambria"/>
          <w:b/>
          <w:bCs/>
          <w:highlight w:val="green"/>
          <w:u w:val="single"/>
        </w:rPr>
        <w:t>remedies</w:t>
      </w:r>
      <w:r w:rsidRPr="00F62CDD">
        <w:rPr>
          <w:rFonts w:eastAsia="Cambria"/>
          <w:u w:val="single"/>
        </w:rPr>
        <w:t xml:space="preserve"> that spared the system last time </w:t>
      </w:r>
      <w:r w:rsidRPr="00F62CDD">
        <w:rPr>
          <w:rFonts w:eastAsia="Cambria"/>
          <w:highlight w:val="green"/>
          <w:u w:val="single"/>
        </w:rPr>
        <w:t xml:space="preserve">or found that they </w:t>
      </w:r>
      <w:r w:rsidRPr="00F62CDD">
        <w:rPr>
          <w:rFonts w:eastAsia="Cambria"/>
          <w:b/>
          <w:bCs/>
          <w:highlight w:val="green"/>
          <w:u w:val="single"/>
        </w:rPr>
        <w:t>won’t work</w:t>
      </w:r>
      <w:r w:rsidRPr="00F62CDD">
        <w:rPr>
          <w:rFonts w:eastAsia="Cambria"/>
          <w:b/>
          <w:bCs/>
          <w:u w:val="single"/>
        </w:rPr>
        <w:t xml:space="preserve"> this time</w:t>
      </w:r>
      <w:r w:rsidRPr="00F62CDD">
        <w:rPr>
          <w:rFonts w:eastAsia="Cambria"/>
          <w:u w:val="single"/>
        </w:rPr>
        <w:t xml:space="preserve"> around.</w:t>
      </w:r>
      <w:r w:rsidRPr="00F62CDD">
        <w:rPr>
          <w:rFonts w:eastAsia="Cambria"/>
          <w:sz w:val="16"/>
        </w:rPr>
        <w:t xml:space="preserve"> What then?</w:t>
      </w:r>
    </w:p>
    <w:p w14:paraId="6539654B" w14:textId="77777777" w:rsidR="00F62CDD" w:rsidRPr="00F62CDD" w:rsidRDefault="00F62CDD" w:rsidP="00F62CDD">
      <w:pPr>
        <w:rPr>
          <w:rFonts w:eastAsia="Cambria"/>
          <w:sz w:val="16"/>
          <w:szCs w:val="16"/>
        </w:rPr>
      </w:pPr>
      <w:r w:rsidRPr="00F62CDD">
        <w:rPr>
          <w:rFonts w:eastAsia="Cambria"/>
          <w:sz w:val="16"/>
          <w:szCs w:val="16"/>
        </w:rPr>
        <w:t>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together. In calculating the risks of reopening the economy, we must understand the true costs of remaining closed. At some point, they will become more than the country can bear.</w:t>
      </w:r>
    </w:p>
    <w:p w14:paraId="65EFD160" w14:textId="77777777" w:rsidR="00F62CDD" w:rsidRPr="00F62CDD" w:rsidRDefault="00F62CDD" w:rsidP="00F62CDD">
      <w:pPr>
        <w:rPr>
          <w:rFonts w:eastAsia="Cambria"/>
          <w:sz w:val="16"/>
        </w:rPr>
      </w:pPr>
      <w:r w:rsidRPr="00F62CDD">
        <w:rPr>
          <w:rFonts w:eastAsia="Cambria"/>
          <w:u w:val="single"/>
        </w:rPr>
        <w:t xml:space="preserve">The financial sector isn’t like other sectors. If it fails, </w:t>
      </w:r>
      <w:r w:rsidRPr="00F62CDD">
        <w:rPr>
          <w:rFonts w:eastAsia="Cambria"/>
          <w:b/>
          <w:bCs/>
          <w:highlight w:val="green"/>
          <w:u w:val="single"/>
        </w:rPr>
        <w:t>fundamental aspects of modern life</w:t>
      </w:r>
      <w:r w:rsidRPr="00F62CDD">
        <w:rPr>
          <w:rFonts w:eastAsia="Cambria"/>
          <w:highlight w:val="green"/>
          <w:u w:val="single"/>
        </w:rPr>
        <w:t xml:space="preserve"> could fail</w:t>
      </w:r>
      <w:r w:rsidRPr="00F62CDD">
        <w:rPr>
          <w:rFonts w:eastAsia="Cambria"/>
          <w:u w:val="single"/>
        </w:rPr>
        <w:t xml:space="preserve"> with it. </w:t>
      </w:r>
      <w:r w:rsidRPr="00F62CDD">
        <w:rPr>
          <w:rFonts w:eastAsia="Cambria"/>
          <w:sz w:val="16"/>
        </w:rPr>
        <w:t xml:space="preserve">We could lose the ability to get loans to buy a house or a car, or to pay for college. </w:t>
      </w:r>
      <w:r w:rsidRPr="00F62CDD">
        <w:rPr>
          <w:rFonts w:eastAsia="Cambria"/>
          <w:u w:val="single"/>
        </w:rPr>
        <w:t xml:space="preserve">Without reliable credit, many Americans might struggle to pay for their daily needs. </w:t>
      </w:r>
      <w:proofErr w:type="gramStart"/>
      <w:r w:rsidRPr="00F62CDD">
        <w:rPr>
          <w:rFonts w:eastAsia="Cambria"/>
          <w:sz w:val="16"/>
        </w:rPr>
        <w:t>This is why</w:t>
      </w:r>
      <w:proofErr w:type="gramEnd"/>
      <w:r w:rsidRPr="00F62CDD">
        <w:rPr>
          <w:rFonts w:eastAsia="Cambria"/>
          <w:sz w:val="16"/>
        </w:rPr>
        <w:t>, in 2008, then–Treasury Secretary Henry Paulson went so far as to get down on one knee to beg Nancy Pelosi for her help sparing the system. He understood the alternative.</w:t>
      </w:r>
    </w:p>
    <w:p w14:paraId="3C4035A1" w14:textId="77777777" w:rsidR="00F62CDD" w:rsidRPr="00F62CDD" w:rsidRDefault="00F62CDD" w:rsidP="00F62CDD">
      <w:pPr>
        <w:keepNext/>
        <w:keepLines/>
        <w:pageBreakBefore/>
        <w:spacing w:before="40" w:after="0"/>
        <w:jc w:val="center"/>
        <w:outlineLvl w:val="2"/>
        <w:rPr>
          <w:rFonts w:eastAsiaTheme="majorEastAsia" w:cstheme="majorBidi"/>
          <w:b/>
          <w:sz w:val="32"/>
          <w:szCs w:val="24"/>
          <w:u w:val="single"/>
        </w:rPr>
      </w:pPr>
      <w:r w:rsidRPr="00F62CDD">
        <w:rPr>
          <w:rFonts w:eastAsiaTheme="majorEastAsia" w:cstheme="majorBidi"/>
          <w:b/>
          <w:sz w:val="32"/>
          <w:szCs w:val="24"/>
          <w:u w:val="single"/>
        </w:rPr>
        <w:t>1NC---DA</w:t>
      </w:r>
    </w:p>
    <w:p w14:paraId="06562E98"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The plan and perm are rooted in a new antitrust “</w:t>
      </w:r>
      <w:r w:rsidRPr="00F62CDD">
        <w:rPr>
          <w:rFonts w:eastAsiaTheme="majorEastAsia" w:cstheme="majorBidi"/>
          <w:b/>
          <w:iCs/>
          <w:sz w:val="26"/>
          <w:u w:val="single"/>
        </w:rPr>
        <w:t>theory of harm</w:t>
      </w:r>
      <w:r w:rsidRPr="00F62CDD">
        <w:rPr>
          <w:rFonts w:eastAsiaTheme="majorEastAsia" w:cstheme="majorBidi"/>
          <w:b/>
          <w:iCs/>
          <w:sz w:val="26"/>
        </w:rPr>
        <w:t>” bereft of “</w:t>
      </w:r>
      <w:r w:rsidRPr="00F62CDD">
        <w:rPr>
          <w:rFonts w:eastAsiaTheme="majorEastAsia" w:cstheme="majorBidi"/>
          <w:b/>
          <w:iCs/>
          <w:sz w:val="26"/>
          <w:u w:val="single"/>
        </w:rPr>
        <w:t>limiting principles</w:t>
      </w:r>
      <w:r w:rsidRPr="00F62CDD">
        <w:rPr>
          <w:rFonts w:eastAsiaTheme="majorEastAsia" w:cstheme="majorBidi"/>
          <w:b/>
          <w:iCs/>
          <w:sz w:val="26"/>
        </w:rPr>
        <w:t xml:space="preserve">”. That </w:t>
      </w:r>
      <w:r w:rsidRPr="00F62CDD">
        <w:rPr>
          <w:rFonts w:eastAsiaTheme="majorEastAsia" w:cstheme="majorBidi"/>
          <w:b/>
          <w:iCs/>
          <w:sz w:val="26"/>
          <w:u w:val="single"/>
        </w:rPr>
        <w:t>spills over</w:t>
      </w:r>
      <w:r w:rsidRPr="00F62CDD">
        <w:rPr>
          <w:rFonts w:eastAsiaTheme="majorEastAsia" w:cstheme="majorBidi"/>
          <w:b/>
          <w:iCs/>
          <w:sz w:val="26"/>
        </w:rPr>
        <w:t xml:space="preserve"> because it “</w:t>
      </w:r>
      <w:r w:rsidRPr="00F62CDD">
        <w:rPr>
          <w:rFonts w:eastAsiaTheme="majorEastAsia" w:cstheme="majorBidi"/>
          <w:b/>
          <w:iCs/>
          <w:sz w:val="26"/>
          <w:u w:val="single"/>
        </w:rPr>
        <w:t>provides cover</w:t>
      </w:r>
      <w:r w:rsidRPr="00F62CDD">
        <w:rPr>
          <w:rFonts w:eastAsiaTheme="majorEastAsia" w:cstheme="majorBidi"/>
          <w:b/>
          <w:iCs/>
          <w:sz w:val="26"/>
        </w:rPr>
        <w:t>” for massive “</w:t>
      </w:r>
      <w:r w:rsidRPr="00F62CDD">
        <w:rPr>
          <w:rFonts w:eastAsiaTheme="majorEastAsia" w:cstheme="majorBidi"/>
          <w:b/>
          <w:iCs/>
          <w:sz w:val="26"/>
          <w:u w:val="single"/>
        </w:rPr>
        <w:t>doctrinal distortion</w:t>
      </w:r>
      <w:r w:rsidRPr="00F62CDD">
        <w:rPr>
          <w:rFonts w:eastAsiaTheme="majorEastAsia" w:cstheme="majorBidi"/>
          <w:b/>
          <w:iCs/>
          <w:sz w:val="26"/>
        </w:rPr>
        <w:t xml:space="preserve">”—But the </w:t>
      </w:r>
      <w:r w:rsidRPr="00F62CDD">
        <w:rPr>
          <w:rFonts w:eastAsiaTheme="majorEastAsia" w:cstheme="majorBidi"/>
          <w:b/>
          <w:iCs/>
          <w:sz w:val="26"/>
          <w:u w:val="single"/>
        </w:rPr>
        <w:t>counterplans</w:t>
      </w:r>
      <w:r w:rsidRPr="00F62CDD">
        <w:rPr>
          <w:rFonts w:eastAsiaTheme="majorEastAsia" w:cstheme="majorBidi"/>
          <w:b/>
          <w:iCs/>
          <w:sz w:val="26"/>
        </w:rPr>
        <w:t xml:space="preserve"> avoid it.</w:t>
      </w:r>
    </w:p>
    <w:p w14:paraId="33462D2D" w14:textId="77777777" w:rsidR="00F62CDD" w:rsidRPr="00F62CDD" w:rsidRDefault="00F62CDD" w:rsidP="00F62CDD">
      <w:r w:rsidRPr="00F62CDD">
        <w:t>--*Italics in original</w:t>
      </w:r>
    </w:p>
    <w:p w14:paraId="263FD46B" w14:textId="77777777" w:rsidR="00F62CDD" w:rsidRPr="00F62CDD" w:rsidRDefault="00F62CDD" w:rsidP="00F62CDD">
      <w:r w:rsidRPr="00F62CDD">
        <w:rPr>
          <w:b/>
          <w:bCs/>
          <w:sz w:val="26"/>
        </w:rPr>
        <w:t>Ohlhausen 15</w:t>
      </w:r>
      <w:r w:rsidRPr="00F62CDD">
        <w:t xml:space="preserve"> – Commissioner, FTC</w:t>
      </w:r>
    </w:p>
    <w:p w14:paraId="79C4C1C4" w14:textId="77777777" w:rsidR="00F62CDD" w:rsidRPr="00F62CDD" w:rsidRDefault="00F62CDD" w:rsidP="00F62CDD">
      <w:r w:rsidRPr="00F62CDD">
        <w:t xml:space="preserve">Maureen K. Ohlhausen, Federal Trade Commission, and Alexander P. Okuliar, Attorney Advisor to Commissioner Ohlhausen, COMPETITION, CONSUMER PROTECTION, AND THE RIGHT [APPROACH] TO PRIVACY, 80 </w:t>
      </w:r>
      <w:r w:rsidRPr="00F62CDD">
        <w:rPr>
          <w:i/>
        </w:rPr>
        <w:t>Antitrust Law Journal</w:t>
      </w:r>
      <w:r w:rsidRPr="00F62CDD">
        <w:t xml:space="preserve"> No. 1 (2015), </w:t>
      </w:r>
      <w:hyperlink r:id="rId6" w:history="1">
        <w:r w:rsidRPr="00F62CDD">
          <w:t>https://www.ftc.gov/system/files/documents/public_statements/686541/ohlhausenokuliaralj.pdf</w:t>
        </w:r>
      </w:hyperlink>
    </w:p>
    <w:p w14:paraId="0C4A858D" w14:textId="77777777" w:rsidR="00F62CDD" w:rsidRPr="00F62CDD" w:rsidRDefault="00F62CDD" w:rsidP="00F62CDD"/>
    <w:p w14:paraId="21F223C1" w14:textId="77777777" w:rsidR="00F62CDD" w:rsidRPr="00F62CDD" w:rsidRDefault="00F62CDD" w:rsidP="00F62CDD">
      <w:pPr>
        <w:rPr>
          <w:b/>
          <w:iCs/>
          <w:u w:val="single"/>
        </w:rPr>
      </w:pPr>
      <w:r w:rsidRPr="00F62CDD">
        <w:t xml:space="preserve">B. CHOOSING THE RIGHT APPROACH </w:t>
      </w:r>
      <w:r w:rsidRPr="00F62CDD">
        <w:rPr>
          <w:b/>
          <w:iCs/>
          <w:u w:val="single"/>
        </w:rPr>
        <w:t>Rather than expanding antitrust law</w:t>
      </w:r>
      <w:r w:rsidRPr="00F62CDD">
        <w:t xml:space="preserve"> </w:t>
      </w:r>
      <w:r w:rsidRPr="00F62CDD">
        <w:rPr>
          <w:u w:val="single"/>
        </w:rPr>
        <w:t>as some</w:t>
      </w:r>
      <w:r w:rsidRPr="00F62CDD">
        <w:t xml:space="preserve"> have </w:t>
      </w:r>
      <w:r w:rsidRPr="00F62CDD">
        <w:rPr>
          <w:u w:val="single"/>
        </w:rPr>
        <w:t>propose</w:t>
      </w:r>
      <w:r w:rsidRPr="00F62CDD">
        <w:t xml:space="preserve">d, </w:t>
      </w:r>
      <w:r w:rsidRPr="00F62CDD">
        <w:rPr>
          <w:u w:val="single"/>
        </w:rPr>
        <w:t>we instead recommend</w:t>
      </w:r>
      <w:r w:rsidRPr="00F62CDD">
        <w:t xml:space="preserve"> </w:t>
      </w:r>
      <w:r w:rsidRPr="00F62CDD">
        <w:rPr>
          <w:u w:val="single"/>
        </w:rPr>
        <w:t>applying</w:t>
      </w:r>
      <w:r w:rsidRPr="00F62CDD">
        <w:t xml:space="preserve"> </w:t>
      </w:r>
      <w:r w:rsidRPr="00F62CDD">
        <w:rPr>
          <w:u w:val="single"/>
        </w:rPr>
        <w:t>three screens to discern the best body of law to handle</w:t>
      </w:r>
      <w:r w:rsidRPr="00F62CDD">
        <w:t xml:space="preserve"> </w:t>
      </w:r>
      <w:r w:rsidRPr="00F62CDD">
        <w:rPr>
          <w:u w:val="single"/>
        </w:rPr>
        <w:t>a</w:t>
      </w:r>
      <w:r w:rsidRPr="00F62CDD">
        <w:t xml:space="preserve"> </w:t>
      </w:r>
      <w:r w:rsidRPr="00F62CDD">
        <w:rPr>
          <w:u w:val="single"/>
        </w:rPr>
        <w:t>potential</w:t>
      </w:r>
      <w:r w:rsidRPr="00F62CDD">
        <w:t xml:space="preserve"> privacy </w:t>
      </w:r>
      <w:r w:rsidRPr="00F62CDD">
        <w:rPr>
          <w:u w:val="single"/>
        </w:rPr>
        <w:t>issue</w:t>
      </w:r>
      <w:r w:rsidRPr="00F62CDD">
        <w:t xml:space="preserve">. </w:t>
      </w:r>
      <w:r w:rsidRPr="00F62CDD">
        <w:rPr>
          <w:u w:val="single"/>
        </w:rPr>
        <w:t>First</w:t>
      </w:r>
      <w:r w:rsidRPr="00F62CDD">
        <w:t xml:space="preserve">, we suggest that </w:t>
      </w:r>
      <w:r w:rsidRPr="00F62CDD">
        <w:rPr>
          <w:b/>
          <w:iCs/>
          <w:u w:val="single"/>
        </w:rPr>
        <w:t xml:space="preserve">the </w:t>
      </w:r>
      <w:r w:rsidRPr="00F62CDD">
        <w:rPr>
          <w:b/>
          <w:iCs/>
          <w:sz w:val="24"/>
          <w:szCs w:val="24"/>
          <w:u w:val="single"/>
        </w:rPr>
        <w:t>type of harm</w:t>
      </w:r>
      <w:r w:rsidRPr="00F62CDD">
        <w:rPr>
          <w:sz w:val="24"/>
          <w:szCs w:val="24"/>
          <w:u w:val="single"/>
        </w:rPr>
        <w:t xml:space="preserve"> </w:t>
      </w:r>
      <w:r w:rsidRPr="00F62CDD">
        <w:rPr>
          <w:b/>
          <w:iCs/>
          <w:sz w:val="24"/>
          <w:szCs w:val="24"/>
          <w:u w:val="single"/>
        </w:rPr>
        <w:t>should continue to guide the choice of law</w:t>
      </w:r>
      <w:r w:rsidRPr="00F62CDD">
        <w:rPr>
          <w:b/>
          <w:iCs/>
          <w:u w:val="single"/>
        </w:rPr>
        <w:t>, as set out</w:t>
      </w:r>
      <w:r w:rsidRPr="00F62CDD">
        <w:rPr>
          <w:u w:val="single"/>
        </w:rPr>
        <w:t xml:space="preserve"> by </w:t>
      </w:r>
      <w:proofErr w:type="gramStart"/>
      <w:r w:rsidRPr="00F62CDD">
        <w:rPr>
          <w:b/>
          <w:iCs/>
          <w:u w:val="single"/>
        </w:rPr>
        <w:t>Congress</w:t>
      </w:r>
      <w:proofErr w:type="gramEnd"/>
      <w:r w:rsidRPr="00F62CDD">
        <w:t xml:space="preserve"> and developed by</w:t>
      </w:r>
      <w:r w:rsidRPr="00F62CDD">
        <w:rPr>
          <w:u w:val="single"/>
        </w:rPr>
        <w:t xml:space="preserve"> the </w:t>
      </w:r>
      <w:r w:rsidRPr="00F62CDD">
        <w:rPr>
          <w:b/>
          <w:iCs/>
          <w:u w:val="single"/>
        </w:rPr>
        <w:t xml:space="preserve">agencies </w:t>
      </w:r>
      <w:r w:rsidRPr="00F62CDD">
        <w:rPr>
          <w:u w:val="single"/>
        </w:rPr>
        <w:t>and</w:t>
      </w:r>
      <w:r w:rsidRPr="00F62CDD">
        <w:rPr>
          <w:b/>
          <w:iCs/>
          <w:u w:val="single"/>
        </w:rPr>
        <w:t xml:space="preserve"> courts</w:t>
      </w:r>
      <w:r w:rsidRPr="00F62CDD">
        <w:rPr>
          <w:u w:val="single"/>
        </w:rPr>
        <w:t xml:space="preserve"> for</w:t>
      </w:r>
      <w:r w:rsidRPr="00F62CDD">
        <w:rPr>
          <w:b/>
          <w:iCs/>
          <w:u w:val="single"/>
        </w:rPr>
        <w:t xml:space="preserve"> decades.</w:t>
      </w:r>
      <w:r w:rsidRPr="00F62CDD">
        <w:t xml:space="preserve"> </w:t>
      </w:r>
      <w:r w:rsidRPr="00F62CDD">
        <w:rPr>
          <w:u w:val="single"/>
        </w:rPr>
        <w:t xml:space="preserve">That is, the </w:t>
      </w:r>
      <w:r w:rsidRPr="00F62CDD">
        <w:rPr>
          <w:b/>
          <w:iCs/>
          <w:highlight w:val="green"/>
          <w:u w:val="single"/>
        </w:rPr>
        <w:t>application of competition law is</w:t>
      </w:r>
      <w:r w:rsidRPr="00F62CDD">
        <w:rPr>
          <w:b/>
          <w:iCs/>
          <w:u w:val="single"/>
        </w:rPr>
        <w:t xml:space="preserve"> </w:t>
      </w:r>
      <w:r w:rsidRPr="00F62CDD">
        <w:rPr>
          <w:b/>
          <w:iCs/>
          <w:highlight w:val="green"/>
          <w:u w:val="single"/>
        </w:rPr>
        <w:t xml:space="preserve">appropriate </w:t>
      </w:r>
      <w:r w:rsidRPr="00F62CDD">
        <w:rPr>
          <w:b/>
          <w:iCs/>
          <w:sz w:val="24"/>
          <w:szCs w:val="24"/>
          <w:highlight w:val="green"/>
          <w:u w:val="single"/>
        </w:rPr>
        <w:t>only</w:t>
      </w:r>
      <w:r w:rsidRPr="00F62CDD">
        <w:rPr>
          <w:b/>
          <w:iCs/>
          <w:highlight w:val="green"/>
          <w:u w:val="single"/>
        </w:rPr>
        <w:t xml:space="preserve"> where the</w:t>
      </w:r>
      <w:r w:rsidRPr="00F62CDD">
        <w:rPr>
          <w:b/>
          <w:iCs/>
          <w:u w:val="single"/>
        </w:rPr>
        <w:t xml:space="preserve"> potential </w:t>
      </w:r>
      <w:r w:rsidRPr="00F62CDD">
        <w:rPr>
          <w:b/>
          <w:iCs/>
          <w:highlight w:val="green"/>
          <w:u w:val="single"/>
        </w:rPr>
        <w:t>harm</w:t>
      </w:r>
      <w:r w:rsidRPr="00F62CDD">
        <w:rPr>
          <w:highlight w:val="green"/>
          <w:u w:val="single"/>
        </w:rPr>
        <w:t xml:space="preserve"> is</w:t>
      </w:r>
      <w:r w:rsidRPr="00F62CDD">
        <w:rPr>
          <w:highlight w:val="green"/>
        </w:rPr>
        <w:t xml:space="preserve"> </w:t>
      </w:r>
      <w:r w:rsidRPr="00F62CDD">
        <w:rPr>
          <w:b/>
          <w:iCs/>
          <w:highlight w:val="green"/>
          <w:u w:val="single"/>
        </w:rPr>
        <w:t>grounded in</w:t>
      </w:r>
      <w:r w:rsidRPr="00F62CDD">
        <w:rPr>
          <w:u w:val="single"/>
        </w:rPr>
        <w:t xml:space="preserve"> the actual or potential </w:t>
      </w:r>
      <w:r w:rsidRPr="00F62CDD">
        <w:rPr>
          <w:b/>
          <w:iCs/>
          <w:u w:val="single"/>
        </w:rPr>
        <w:t xml:space="preserve">diminution of </w:t>
      </w:r>
      <w:r w:rsidRPr="00F62CDD">
        <w:rPr>
          <w:b/>
          <w:iCs/>
          <w:sz w:val="24"/>
          <w:szCs w:val="24"/>
          <w:highlight w:val="green"/>
          <w:u w:val="single"/>
        </w:rPr>
        <w:t>economic efficiency</w:t>
      </w:r>
      <w:r w:rsidRPr="00F62CDD">
        <w:t xml:space="preserve">. </w:t>
      </w:r>
      <w:r w:rsidRPr="00F62CDD">
        <w:rPr>
          <w:u w:val="single"/>
        </w:rPr>
        <w:t xml:space="preserve">If there is likely no efficiency loss </w:t>
      </w:r>
      <w:r w:rsidRPr="00F62CDD">
        <w:t xml:space="preserve">because of the conduct or transaction, </w:t>
      </w:r>
      <w:r w:rsidRPr="00F62CDD">
        <w:rPr>
          <w:b/>
          <w:iCs/>
          <w:u w:val="single"/>
        </w:rPr>
        <w:t xml:space="preserve">another legal avenue </w:t>
      </w:r>
      <w:r w:rsidRPr="00F62CDD">
        <w:rPr>
          <w:u w:val="single"/>
        </w:rPr>
        <w:t xml:space="preserve">for enforcement is more appropriate </w:t>
      </w:r>
      <w:r w:rsidRPr="00F62CDD">
        <w:t xml:space="preserve">and efficient. </w:t>
      </w:r>
      <w:r w:rsidRPr="00F62CDD">
        <w:rPr>
          <w:u w:val="single"/>
        </w:rPr>
        <w:t>Second</w:t>
      </w:r>
      <w:r w:rsidRPr="00F62CDD">
        <w:t xml:space="preserve">, </w:t>
      </w:r>
      <w:r w:rsidRPr="00F62CDD">
        <w:rPr>
          <w:u w:val="single"/>
        </w:rPr>
        <w:t>the scope of</w:t>
      </w:r>
      <w:r w:rsidRPr="00F62CDD">
        <w:t xml:space="preserve"> the potential harm also should aid in the choice of law. </w:t>
      </w:r>
      <w:r w:rsidRPr="00F62CDD">
        <w:rPr>
          <w:b/>
          <w:iCs/>
          <w:u w:val="single"/>
        </w:rPr>
        <w:t>Antitrust laws</w:t>
      </w:r>
      <w:r w:rsidRPr="00F62CDD">
        <w:rPr>
          <w:u w:val="single"/>
        </w:rPr>
        <w:t xml:space="preserve"> are focused on</w:t>
      </w:r>
      <w:r w:rsidRPr="00F62CDD">
        <w:rPr>
          <w:b/>
          <w:iCs/>
          <w:u w:val="single"/>
        </w:rPr>
        <w:t xml:space="preserve"> broader macroeconomic harms</w:t>
      </w:r>
      <w:r w:rsidRPr="00F62CDD">
        <w:t xml:space="preserve">, </w:t>
      </w:r>
      <w:r w:rsidRPr="00F62CDD">
        <w:rPr>
          <w:u w:val="single"/>
        </w:rPr>
        <w:t>mainly</w:t>
      </w:r>
      <w:r w:rsidRPr="00F62CDD">
        <w:t xml:space="preserve"> the </w:t>
      </w:r>
      <w:r w:rsidRPr="00F62CDD">
        <w:rPr>
          <w:u w:val="single"/>
        </w:rPr>
        <w:t>maintenance of efficient price discovery</w:t>
      </w:r>
      <w:r w:rsidRPr="00F62CDD">
        <w:t xml:space="preserve"> </w:t>
      </w:r>
      <w:r w:rsidRPr="00F62CDD">
        <w:rPr>
          <w:u w:val="single"/>
        </w:rPr>
        <w:t>in</w:t>
      </w:r>
      <w:r w:rsidRPr="00F62CDD">
        <w:t xml:space="preserve"> </w:t>
      </w:r>
      <w:r w:rsidRPr="00F62CDD">
        <w:rPr>
          <w:u w:val="single"/>
        </w:rPr>
        <w:t>the markets</w:t>
      </w:r>
      <w:r w:rsidRPr="00F62CDD">
        <w:t xml:space="preserve">, </w:t>
      </w:r>
      <w:r w:rsidRPr="00F62CDD">
        <w:rPr>
          <w:b/>
          <w:iCs/>
          <w:u w:val="single"/>
        </w:rPr>
        <w:t>whereas</w:t>
      </w:r>
      <w:r w:rsidRPr="00F62CDD">
        <w:t xml:space="preserve"> the </w:t>
      </w:r>
      <w:r w:rsidRPr="00F62CDD">
        <w:rPr>
          <w:b/>
          <w:iCs/>
          <w:u w:val="single"/>
        </w:rPr>
        <w:t>consumer protection</w:t>
      </w:r>
      <w:r w:rsidRPr="00F62CDD">
        <w:rPr>
          <w:u w:val="single"/>
        </w:rPr>
        <w:t xml:space="preserve"> laws</w:t>
      </w:r>
      <w:r w:rsidRPr="00F62CDD">
        <w:t xml:space="preserve"> </w:t>
      </w:r>
      <w:r w:rsidRPr="00F62CDD">
        <w:rPr>
          <w:u w:val="single"/>
        </w:rPr>
        <w:t>are preoccupied with ensuring</w:t>
      </w:r>
      <w:r w:rsidRPr="00F62CDD">
        <w:t xml:space="preserve"> the </w:t>
      </w:r>
      <w:r w:rsidRPr="00F62CDD">
        <w:rPr>
          <w:b/>
          <w:iCs/>
          <w:u w:val="single"/>
        </w:rPr>
        <w:t>integrity</w:t>
      </w:r>
      <w:r w:rsidRPr="00F62CDD">
        <w:rPr>
          <w:u w:val="single"/>
        </w:rPr>
        <w:t xml:space="preserve"> of each </w:t>
      </w:r>
      <w:r w:rsidRPr="00F62CDD">
        <w:rPr>
          <w:b/>
          <w:iCs/>
          <w:u w:val="single"/>
        </w:rPr>
        <w:t>specific</w:t>
      </w:r>
      <w:r w:rsidRPr="00F62CDD">
        <w:rPr>
          <w:u w:val="single"/>
        </w:rPr>
        <w:t xml:space="preserve"> contractual bargain. These</w:t>
      </w:r>
      <w:r w:rsidRPr="00F62CDD">
        <w:t xml:space="preserve"> </w:t>
      </w:r>
      <w:r w:rsidRPr="00F62CDD">
        <w:rPr>
          <w:u w:val="single"/>
        </w:rPr>
        <w:t>are</w:t>
      </w:r>
      <w:r w:rsidRPr="00F62CDD">
        <w:t xml:space="preserve"> </w:t>
      </w:r>
      <w:r w:rsidRPr="00F62CDD">
        <w:rPr>
          <w:u w:val="single"/>
        </w:rPr>
        <w:t>complementary, but</w:t>
      </w:r>
      <w:r w:rsidRPr="00F62CDD">
        <w:t xml:space="preserve"> </w:t>
      </w:r>
      <w:r w:rsidRPr="00F62CDD">
        <w:rPr>
          <w:b/>
          <w:iCs/>
          <w:u w:val="single"/>
        </w:rPr>
        <w:t>discrete, enforcement goals</w:t>
      </w:r>
      <w:r w:rsidRPr="00F62CDD">
        <w:t xml:space="preserve">. </w:t>
      </w:r>
      <w:r w:rsidRPr="00F62CDD">
        <w:rPr>
          <w:u w:val="single"/>
        </w:rPr>
        <w:t>Third</w:t>
      </w:r>
      <w:r w:rsidRPr="00F62CDD">
        <w:t xml:space="preserve">, </w:t>
      </w:r>
      <w:r w:rsidRPr="00F62CDD">
        <w:rPr>
          <w:u w:val="single"/>
        </w:rPr>
        <w:t>and finally, the available remedies must</w:t>
      </w:r>
      <w:r w:rsidRPr="00F62CDD">
        <w:t xml:space="preserve"> </w:t>
      </w:r>
      <w:r w:rsidRPr="00F62CDD">
        <w:rPr>
          <w:u w:val="single"/>
        </w:rPr>
        <w:t xml:space="preserve">be able to </w:t>
      </w:r>
      <w:proofErr w:type="gramStart"/>
      <w:r w:rsidRPr="00F62CDD">
        <w:rPr>
          <w:u w:val="single"/>
        </w:rPr>
        <w:t>address effectively</w:t>
      </w:r>
      <w:proofErr w:type="gramEnd"/>
      <w:r w:rsidRPr="00F62CDD">
        <w:rPr>
          <w:u w:val="single"/>
        </w:rPr>
        <w:t xml:space="preserve"> the potential harm.</w:t>
      </w:r>
      <w:r w:rsidRPr="00F62CDD">
        <w:t xml:space="preserve"> </w:t>
      </w:r>
      <w:r w:rsidRPr="00F62CDD">
        <w:rPr>
          <w:u w:val="single"/>
        </w:rPr>
        <w:t>Enjoining a</w:t>
      </w:r>
      <w:r w:rsidRPr="00F62CDD">
        <w:t xml:space="preserve"> </w:t>
      </w:r>
      <w:r w:rsidRPr="00F62CDD">
        <w:rPr>
          <w:u w:val="single"/>
        </w:rPr>
        <w:t>merger may do little to prevent a privacy violation</w:t>
      </w:r>
      <w:r w:rsidRPr="00F62CDD">
        <w:t xml:space="preserve"> </w:t>
      </w:r>
      <w:r w:rsidRPr="00F62CDD">
        <w:rPr>
          <w:u w:val="single"/>
        </w:rPr>
        <w:t>if</w:t>
      </w:r>
      <w:r w:rsidRPr="00F62CDD">
        <w:t xml:space="preserve"> </w:t>
      </w:r>
      <w:r w:rsidRPr="00F62CDD">
        <w:rPr>
          <w:u w:val="single"/>
        </w:rPr>
        <w:t>the parties can simply share the same consumer info</w:t>
      </w:r>
      <w:r w:rsidRPr="00F62CDD">
        <w:t xml:space="preserve">rmation </w:t>
      </w:r>
      <w:r w:rsidRPr="00F62CDD">
        <w:rPr>
          <w:u w:val="single"/>
        </w:rPr>
        <w:t>under a contractual arrangement.</w:t>
      </w:r>
      <w:r w:rsidRPr="00F62CDD">
        <w:t xml:space="preserve"> 1. Focus on the Type of Harm John Locke noted, “The great and chief end </w:t>
      </w:r>
      <w:proofErr w:type="gramStart"/>
      <w:r w:rsidRPr="00F62CDD">
        <w:t>[ ]</w:t>
      </w:r>
      <w:proofErr w:type="gramEnd"/>
      <w:r w:rsidRPr="00F62CDD">
        <w:t xml:space="preserve"> of . . . government, is the preservation of [citizens’] property,” which includes their “lives, liberties, and estates.”146 As we have shown, </w:t>
      </w:r>
      <w:r w:rsidRPr="00F62CDD">
        <w:rPr>
          <w:u w:val="single"/>
        </w:rPr>
        <w:t xml:space="preserve">the government has </w:t>
      </w:r>
      <w:r w:rsidRPr="00F62CDD">
        <w:rPr>
          <w:b/>
          <w:iCs/>
          <w:u w:val="single"/>
        </w:rPr>
        <w:t>over time</w:t>
      </w:r>
      <w:r w:rsidRPr="00F62CDD">
        <w:rPr>
          <w:u w:val="single"/>
        </w:rPr>
        <w:t xml:space="preserve"> pursued </w:t>
      </w:r>
      <w:r w:rsidRPr="00F62CDD">
        <w:rPr>
          <w:b/>
          <w:iCs/>
          <w:u w:val="single"/>
        </w:rPr>
        <w:t>specific</w:t>
      </w:r>
      <w:r w:rsidRPr="00F62CDD">
        <w:t xml:space="preserve"> </w:t>
      </w:r>
      <w:r w:rsidRPr="00F62CDD">
        <w:rPr>
          <w:u w:val="single"/>
        </w:rPr>
        <w:t>laws</w:t>
      </w:r>
      <w:r w:rsidRPr="00F62CDD">
        <w:t xml:space="preserve"> </w:t>
      </w:r>
      <w:r w:rsidRPr="00F62CDD">
        <w:rPr>
          <w:b/>
          <w:iCs/>
          <w:u w:val="single"/>
        </w:rPr>
        <w:t>narrowly</w:t>
      </w:r>
      <w:r w:rsidRPr="00F62CDD">
        <w:rPr>
          <w:u w:val="single"/>
        </w:rPr>
        <w:t xml:space="preserve"> tailored to address</w:t>
      </w:r>
      <w:r w:rsidRPr="00F62CDD">
        <w:rPr>
          <w:b/>
          <w:iCs/>
          <w:u w:val="single"/>
        </w:rPr>
        <w:t xml:space="preserve"> particular harms</w:t>
      </w:r>
      <w:r w:rsidRPr="00F62CDD">
        <w:rPr>
          <w:u w:val="single"/>
        </w:rPr>
        <w:t>.</w:t>
      </w:r>
      <w:r w:rsidRPr="00F62CDD">
        <w:t xml:space="preserve"> </w:t>
      </w:r>
      <w:r w:rsidRPr="00F62CDD">
        <w:rPr>
          <w:u w:val="single"/>
        </w:rPr>
        <w:t xml:space="preserve">This </w:t>
      </w:r>
      <w:r w:rsidRPr="00F62CDD">
        <w:rPr>
          <w:b/>
          <w:iCs/>
          <w:u w:val="single"/>
        </w:rPr>
        <w:t>trend</w:t>
      </w:r>
      <w:r w:rsidRPr="00F62CDD">
        <w:rPr>
          <w:u w:val="single"/>
        </w:rPr>
        <w:t xml:space="preserve"> to</w:t>
      </w:r>
      <w:r w:rsidRPr="00F62CDD">
        <w:t xml:space="preserve"> more </w:t>
      </w:r>
      <w:r w:rsidRPr="00F62CDD">
        <w:rPr>
          <w:b/>
          <w:iCs/>
          <w:u w:val="single"/>
        </w:rPr>
        <w:t>nuanced and sophisticated legal mechanisms</w:t>
      </w:r>
      <w:r w:rsidRPr="00F62CDD">
        <w:rPr>
          <w:u w:val="single"/>
        </w:rPr>
        <w:t xml:space="preserve"> has allowed for deepened expertise and </w:t>
      </w:r>
      <w:r w:rsidRPr="00F62CDD">
        <w:rPr>
          <w:b/>
          <w:iCs/>
          <w:u w:val="single"/>
        </w:rPr>
        <w:t>greater analytical precision</w:t>
      </w:r>
      <w:r w:rsidRPr="00F62CDD">
        <w:rPr>
          <w:u w:val="single"/>
        </w:rPr>
        <w:t xml:space="preserve"> in </w:t>
      </w:r>
      <w:r w:rsidRPr="00F62CDD">
        <w:rPr>
          <w:b/>
          <w:iCs/>
          <w:u w:val="single"/>
        </w:rPr>
        <w:t>both</w:t>
      </w:r>
      <w:r w:rsidRPr="00F62CDD">
        <w:rPr>
          <w:u w:val="single"/>
        </w:rPr>
        <w:t xml:space="preserve"> competition</w:t>
      </w:r>
      <w:r w:rsidRPr="00F62CDD">
        <w:t xml:space="preserve"> </w:t>
      </w:r>
      <w:r w:rsidRPr="00F62CDD">
        <w:rPr>
          <w:b/>
          <w:iCs/>
          <w:u w:val="single"/>
        </w:rPr>
        <w:t>and</w:t>
      </w:r>
      <w:r w:rsidRPr="00F62CDD">
        <w:rPr>
          <w:u w:val="single"/>
        </w:rPr>
        <w:t xml:space="preserve"> consumer protection</w:t>
      </w:r>
      <w:r w:rsidRPr="00F62CDD">
        <w:t xml:space="preserve">. </w:t>
      </w:r>
      <w:r w:rsidRPr="00F62CDD">
        <w:rPr>
          <w:b/>
          <w:iCs/>
          <w:u w:val="single"/>
        </w:rPr>
        <w:t xml:space="preserve">Splicing them together </w:t>
      </w:r>
      <w:r w:rsidRPr="00F62CDD">
        <w:rPr>
          <w:u w:val="single"/>
        </w:rPr>
        <w:t>again</w:t>
      </w:r>
      <w:r w:rsidRPr="00F62CDD">
        <w:t xml:space="preserve">, </w:t>
      </w:r>
      <w:r w:rsidRPr="00F62CDD">
        <w:rPr>
          <w:u w:val="single"/>
        </w:rPr>
        <w:t xml:space="preserve">and </w:t>
      </w:r>
      <w:r w:rsidRPr="00F62CDD">
        <w:rPr>
          <w:b/>
          <w:iCs/>
          <w:u w:val="single"/>
        </w:rPr>
        <w:t>using the modern antitrust laws, which are empirically focused on economic efficiency</w:t>
      </w:r>
      <w:r w:rsidRPr="00F62CDD">
        <w:t xml:space="preserve">, </w:t>
      </w:r>
      <w:r w:rsidRPr="00F62CDD">
        <w:rPr>
          <w:b/>
          <w:iCs/>
          <w:u w:val="single"/>
        </w:rPr>
        <w:t>to remedy harms relating to normative concerns</w:t>
      </w:r>
      <w:r w:rsidRPr="00F62CDD">
        <w:t xml:space="preserve"> about informational privacy </w:t>
      </w:r>
      <w:r w:rsidRPr="00F62CDD">
        <w:rPr>
          <w:b/>
          <w:iCs/>
          <w:u w:val="single"/>
        </w:rPr>
        <w:t>contradicts</w:t>
      </w:r>
      <w:r w:rsidRPr="00F62CDD">
        <w:rPr>
          <w:u w:val="single"/>
        </w:rPr>
        <w:t xml:space="preserve"> the</w:t>
      </w:r>
      <w:r w:rsidRPr="00F62CDD">
        <w:rPr>
          <w:b/>
          <w:iCs/>
          <w:u w:val="single"/>
        </w:rPr>
        <w:t xml:space="preserve"> specialized nature </w:t>
      </w:r>
      <w:r w:rsidRPr="00F62CDD">
        <w:rPr>
          <w:u w:val="single"/>
        </w:rPr>
        <w:t>of these laws</w:t>
      </w:r>
      <w:r w:rsidRPr="00F62CDD">
        <w:t xml:space="preserve"> </w:t>
      </w:r>
      <w:r w:rsidRPr="00F62CDD">
        <w:rPr>
          <w:u w:val="single"/>
        </w:rPr>
        <w:t xml:space="preserve">and </w:t>
      </w:r>
      <w:r w:rsidRPr="00F62CDD">
        <w:rPr>
          <w:b/>
          <w:iCs/>
          <w:u w:val="single"/>
        </w:rPr>
        <w:t>risks distorting them in ways</w:t>
      </w:r>
      <w:r w:rsidRPr="00F62CDD">
        <w:rPr>
          <w:u w:val="single"/>
        </w:rPr>
        <w:t xml:space="preserve"> that would</w:t>
      </w:r>
      <w:r w:rsidRPr="00F62CDD">
        <w:rPr>
          <w:b/>
          <w:iCs/>
          <w:u w:val="single"/>
        </w:rPr>
        <w:t xml:space="preserve"> leave</w:t>
      </w:r>
      <w:r w:rsidRPr="00F62CDD">
        <w:rPr>
          <w:u w:val="single"/>
        </w:rPr>
        <w:t xml:space="preserve"> </w:t>
      </w:r>
      <w:r w:rsidRPr="00F62CDD">
        <w:rPr>
          <w:b/>
          <w:iCs/>
          <w:u w:val="single"/>
        </w:rPr>
        <w:t>both</w:t>
      </w:r>
      <w:r w:rsidRPr="00F62CDD">
        <w:t xml:space="preserve"> the law and consumers </w:t>
      </w:r>
      <w:r w:rsidRPr="00F62CDD">
        <w:rPr>
          <w:b/>
          <w:iCs/>
          <w:u w:val="single"/>
        </w:rPr>
        <w:t>worse off</w:t>
      </w:r>
      <w:r w:rsidRPr="00F62CDD">
        <w:rPr>
          <w:u w:val="single"/>
        </w:rPr>
        <w:t>.</w:t>
      </w:r>
      <w:r w:rsidRPr="00F62CDD">
        <w:t xml:space="preserve"> </w:t>
      </w:r>
      <w:r w:rsidRPr="00F62CDD">
        <w:rPr>
          <w:u w:val="single"/>
        </w:rPr>
        <w:t xml:space="preserve">The </w:t>
      </w:r>
      <w:r w:rsidRPr="00F62CDD">
        <w:rPr>
          <w:b/>
          <w:iCs/>
          <w:u w:val="single"/>
        </w:rPr>
        <w:t>better approach</w:t>
      </w:r>
      <w:r w:rsidRPr="00F62CDD">
        <w:rPr>
          <w:u w:val="single"/>
        </w:rPr>
        <w:t xml:space="preserve"> would</w:t>
      </w:r>
      <w:r w:rsidRPr="00F62CDD">
        <w:t xml:space="preserve"> </w:t>
      </w:r>
      <w:r w:rsidRPr="00F62CDD">
        <w:rPr>
          <w:u w:val="single"/>
        </w:rPr>
        <w:t xml:space="preserve">be to </w:t>
      </w:r>
      <w:r w:rsidRPr="00F62CDD">
        <w:rPr>
          <w:b/>
          <w:iCs/>
          <w:u w:val="single"/>
        </w:rPr>
        <w:t>continue</w:t>
      </w:r>
      <w:r w:rsidRPr="00F62CDD">
        <w:t xml:space="preserve"> the measured improvement of </w:t>
      </w:r>
      <w:r w:rsidRPr="00F62CDD">
        <w:rPr>
          <w:b/>
          <w:iCs/>
          <w:sz w:val="24"/>
          <w:szCs w:val="24"/>
          <w:u w:val="single"/>
        </w:rPr>
        <w:t>precise</w:t>
      </w:r>
      <w:r w:rsidRPr="00F62CDD">
        <w:rPr>
          <w:b/>
          <w:iCs/>
          <w:u w:val="single"/>
        </w:rPr>
        <w:t xml:space="preserve"> legal tools</w:t>
      </w:r>
      <w:r w:rsidRPr="00F62CDD">
        <w:rPr>
          <w:u w:val="single"/>
        </w:rPr>
        <w:t xml:space="preserve"> directed to </w:t>
      </w:r>
      <w:r w:rsidRPr="00F62CDD">
        <w:rPr>
          <w:b/>
          <w:iCs/>
          <w:sz w:val="24"/>
          <w:szCs w:val="24"/>
          <w:u w:val="single"/>
        </w:rPr>
        <w:t>specific</w:t>
      </w:r>
      <w:r w:rsidRPr="00F62CDD">
        <w:rPr>
          <w:b/>
          <w:iCs/>
          <w:u w:val="single"/>
        </w:rPr>
        <w:t xml:space="preserve"> harms</w:t>
      </w:r>
      <w:r w:rsidRPr="00F62CDD">
        <w:rPr>
          <w:u w:val="single"/>
        </w:rPr>
        <w:t xml:space="preserve">. A </w:t>
      </w:r>
      <w:r w:rsidRPr="00F62CDD">
        <w:rPr>
          <w:b/>
          <w:iCs/>
          <w:sz w:val="24"/>
          <w:szCs w:val="24"/>
          <w:highlight w:val="green"/>
          <w:u w:val="single"/>
        </w:rPr>
        <w:t>blended approach</w:t>
      </w:r>
      <w:r w:rsidRPr="00F62CDD">
        <w:rPr>
          <w:b/>
          <w:iCs/>
          <w:sz w:val="24"/>
          <w:szCs w:val="24"/>
          <w:u w:val="single"/>
        </w:rPr>
        <w:t xml:space="preserve"> </w:t>
      </w:r>
      <w:r w:rsidRPr="00F62CDD">
        <w:rPr>
          <w:b/>
          <w:iCs/>
          <w:u w:val="single"/>
        </w:rPr>
        <w:t>to antitrust</w:t>
      </w:r>
      <w:r w:rsidRPr="00F62CDD">
        <w:rPr>
          <w:u w:val="single"/>
        </w:rPr>
        <w:t xml:space="preserve"> </w:t>
      </w:r>
      <w:r w:rsidRPr="00F62CDD">
        <w:rPr>
          <w:highlight w:val="green"/>
          <w:u w:val="single"/>
        </w:rPr>
        <w:t xml:space="preserve">that </w:t>
      </w:r>
      <w:r w:rsidRPr="00F62CDD">
        <w:rPr>
          <w:b/>
          <w:iCs/>
          <w:highlight w:val="green"/>
          <w:u w:val="single"/>
        </w:rPr>
        <w:t>encompasses normative</w:t>
      </w:r>
      <w:r w:rsidRPr="00F62CDD">
        <w:rPr>
          <w:b/>
          <w:iCs/>
          <w:u w:val="single"/>
        </w:rPr>
        <w:t xml:space="preserve"> </w:t>
      </w:r>
      <w:r w:rsidRPr="00F62CDD">
        <w:t>privacy</w:t>
      </w:r>
      <w:r w:rsidRPr="00F62CDD">
        <w:rPr>
          <w:b/>
          <w:iCs/>
          <w:u w:val="single"/>
        </w:rPr>
        <w:t xml:space="preserve"> </w:t>
      </w:r>
      <w:r w:rsidRPr="00F62CDD">
        <w:rPr>
          <w:b/>
          <w:iCs/>
          <w:highlight w:val="green"/>
          <w:u w:val="single"/>
        </w:rPr>
        <w:t>concerns</w:t>
      </w:r>
      <w:r w:rsidRPr="00F62CDD">
        <w:t xml:space="preserve"> </w:t>
      </w:r>
      <w:r w:rsidRPr="00F62CDD">
        <w:rPr>
          <w:u w:val="single"/>
        </w:rPr>
        <w:t>also</w:t>
      </w:r>
      <w:r w:rsidRPr="00F62CDD">
        <w:t xml:space="preserve"> </w:t>
      </w:r>
      <w:r w:rsidRPr="00F62CDD">
        <w:rPr>
          <w:b/>
          <w:iCs/>
          <w:highlight w:val="green"/>
          <w:u w:val="single"/>
        </w:rPr>
        <w:t xml:space="preserve">would </w:t>
      </w:r>
      <w:r w:rsidRPr="00F62CDD">
        <w:rPr>
          <w:b/>
          <w:iCs/>
          <w:sz w:val="24"/>
          <w:szCs w:val="24"/>
          <w:highlight w:val="green"/>
          <w:u w:val="single"/>
        </w:rPr>
        <w:t>provide cover for</w:t>
      </w:r>
      <w:r w:rsidRPr="00F62CDD">
        <w:rPr>
          <w:b/>
          <w:iCs/>
          <w:u w:val="single"/>
        </w:rPr>
        <w:t xml:space="preserve"> </w:t>
      </w:r>
      <w:r w:rsidRPr="00F62CDD">
        <w:t xml:space="preserve">the </w:t>
      </w:r>
      <w:r w:rsidRPr="00F62CDD">
        <w:rPr>
          <w:b/>
          <w:iCs/>
          <w:sz w:val="24"/>
          <w:szCs w:val="24"/>
          <w:highlight w:val="green"/>
          <w:u w:val="single"/>
        </w:rPr>
        <w:t xml:space="preserve">injection of </w:t>
      </w:r>
      <w:r w:rsidRPr="00F62CDD">
        <w:rPr>
          <w:b/>
          <w:iCs/>
          <w:sz w:val="24"/>
          <w:szCs w:val="24"/>
          <w:u w:val="single"/>
        </w:rPr>
        <w:t xml:space="preserve">other </w:t>
      </w:r>
      <w:r w:rsidRPr="00F62CDD">
        <w:rPr>
          <w:b/>
          <w:iCs/>
          <w:sz w:val="24"/>
          <w:szCs w:val="24"/>
          <w:highlight w:val="green"/>
          <w:u w:val="single"/>
        </w:rPr>
        <w:t xml:space="preserve">noncompetition factors into </w:t>
      </w:r>
      <w:r w:rsidRPr="00F62CDD">
        <w:rPr>
          <w:b/>
          <w:iCs/>
          <w:sz w:val="24"/>
          <w:szCs w:val="24"/>
          <w:u w:val="single"/>
        </w:rPr>
        <w:t xml:space="preserve">the </w:t>
      </w:r>
      <w:r w:rsidRPr="00F62CDD">
        <w:rPr>
          <w:b/>
          <w:iCs/>
          <w:sz w:val="24"/>
          <w:szCs w:val="24"/>
          <w:highlight w:val="green"/>
          <w:u w:val="single"/>
        </w:rPr>
        <w:t>analysis</w:t>
      </w:r>
      <w:r w:rsidRPr="00F62CDD">
        <w:t xml:space="preserve">. As </w:t>
      </w:r>
      <w:r w:rsidRPr="00F62CDD">
        <w:rPr>
          <w:u w:val="single"/>
        </w:rPr>
        <w:t xml:space="preserve">a </w:t>
      </w:r>
      <w:r w:rsidRPr="00F62CDD">
        <w:rPr>
          <w:b/>
          <w:iCs/>
          <w:u w:val="single"/>
        </w:rPr>
        <w:t>normative</w:t>
      </w:r>
      <w:r w:rsidRPr="00F62CDD">
        <w:t xml:space="preserve"> </w:t>
      </w:r>
      <w:r w:rsidRPr="00F62CDD">
        <w:rPr>
          <w:u w:val="single"/>
        </w:rPr>
        <w:t>matter</w:t>
      </w:r>
      <w:r w:rsidRPr="00F62CDD">
        <w:t>, privacy</w:t>
      </w:r>
      <w:r w:rsidRPr="00F62CDD">
        <w:rPr>
          <w:u w:val="single"/>
        </w:rPr>
        <w:t xml:space="preserve"> is </w:t>
      </w:r>
      <w:r w:rsidRPr="00F62CDD">
        <w:rPr>
          <w:b/>
          <w:iCs/>
          <w:highlight w:val="green"/>
          <w:u w:val="single"/>
        </w:rPr>
        <w:t>conceptually unsettled</w:t>
      </w:r>
      <w:r w:rsidRPr="00F62CDD">
        <w:t xml:space="preserve"> </w:t>
      </w:r>
      <w:r w:rsidRPr="00F62CDD">
        <w:rPr>
          <w:highlight w:val="green"/>
          <w:u w:val="single"/>
        </w:rPr>
        <w:t>and</w:t>
      </w:r>
      <w:r w:rsidRPr="00F62CDD">
        <w:rPr>
          <w:u w:val="single"/>
        </w:rPr>
        <w:t xml:space="preserve">, depending on who you ask, </w:t>
      </w:r>
      <w:r w:rsidRPr="00F62CDD">
        <w:rPr>
          <w:highlight w:val="green"/>
          <w:u w:val="single"/>
        </w:rPr>
        <w:t>could</w:t>
      </w:r>
      <w:r w:rsidRPr="00F62CDD">
        <w:rPr>
          <w:b/>
          <w:iCs/>
          <w:u w:val="single"/>
        </w:rPr>
        <w:t xml:space="preserve"> </w:t>
      </w:r>
      <w:r w:rsidRPr="00F62CDD">
        <w:rPr>
          <w:b/>
          <w:iCs/>
          <w:highlight w:val="green"/>
          <w:u w:val="single"/>
        </w:rPr>
        <w:t>include other rights</w:t>
      </w:r>
      <w:r w:rsidRPr="00F62CDD">
        <w:rPr>
          <w:u w:val="single"/>
        </w:rPr>
        <w:t>, like property</w:t>
      </w:r>
      <w:r w:rsidRPr="00F62CDD">
        <w:t xml:space="preserve"> rights </w:t>
      </w:r>
      <w:r w:rsidRPr="00F62CDD">
        <w:rPr>
          <w:u w:val="single"/>
        </w:rPr>
        <w:t>or</w:t>
      </w:r>
      <w:r w:rsidRPr="00F62CDD">
        <w:t xml:space="preserve"> human </w:t>
      </w:r>
      <w:r w:rsidRPr="00F62CDD">
        <w:rPr>
          <w:u w:val="single"/>
        </w:rPr>
        <w:t>dignity</w:t>
      </w:r>
      <w:r w:rsidRPr="00F62CDD">
        <w:t xml:space="preserve">.147 The </w:t>
      </w:r>
      <w:r w:rsidRPr="00F62CDD">
        <w:rPr>
          <w:b/>
          <w:iCs/>
          <w:sz w:val="24"/>
          <w:szCs w:val="24"/>
          <w:highlight w:val="green"/>
          <w:u w:val="single"/>
        </w:rPr>
        <w:t>introduction</w:t>
      </w:r>
      <w:r w:rsidRPr="00F62CDD">
        <w:rPr>
          <w:b/>
          <w:iCs/>
          <w:highlight w:val="green"/>
          <w:u w:val="single"/>
        </w:rPr>
        <w:t xml:space="preserve"> </w:t>
      </w:r>
      <w:r w:rsidRPr="00F62CDD">
        <w:rPr>
          <w:b/>
          <w:iCs/>
          <w:u w:val="single"/>
        </w:rPr>
        <w:t>of these factors</w:t>
      </w:r>
      <w:r w:rsidRPr="00F62CDD">
        <w:rPr>
          <w:u w:val="single"/>
        </w:rPr>
        <w:t xml:space="preserve"> could </w:t>
      </w:r>
      <w:r w:rsidRPr="00F62CDD">
        <w:rPr>
          <w:b/>
          <w:iCs/>
          <w:sz w:val="24"/>
          <w:szCs w:val="24"/>
          <w:highlight w:val="green"/>
          <w:u w:val="single"/>
        </w:rPr>
        <w:t xml:space="preserve">shift </w:t>
      </w:r>
      <w:r w:rsidRPr="00F62CDD">
        <w:rPr>
          <w:b/>
          <w:iCs/>
          <w:sz w:val="24"/>
          <w:szCs w:val="24"/>
          <w:u w:val="single"/>
        </w:rPr>
        <w:t xml:space="preserve">antitrust </w:t>
      </w:r>
      <w:r w:rsidRPr="00F62CDD">
        <w:rPr>
          <w:b/>
          <w:iCs/>
          <w:sz w:val="24"/>
          <w:szCs w:val="24"/>
          <w:highlight w:val="green"/>
          <w:u w:val="single"/>
        </w:rPr>
        <w:t>law’s focus</w:t>
      </w:r>
      <w:r w:rsidRPr="00F62CDD">
        <w:rPr>
          <w:b/>
          <w:iCs/>
          <w:sz w:val="24"/>
          <w:szCs w:val="24"/>
          <w:u w:val="single"/>
        </w:rPr>
        <w:t xml:space="preserve"> away </w:t>
      </w:r>
      <w:r w:rsidRPr="00F62CDD">
        <w:rPr>
          <w:b/>
          <w:iCs/>
          <w:sz w:val="24"/>
          <w:szCs w:val="24"/>
          <w:highlight w:val="green"/>
          <w:u w:val="single"/>
        </w:rPr>
        <w:t>from efficiency</w:t>
      </w:r>
      <w:r w:rsidRPr="00F62CDD">
        <w:rPr>
          <w:u w:val="single"/>
        </w:rPr>
        <w:t xml:space="preserve"> and </w:t>
      </w:r>
      <w:r w:rsidRPr="00F62CDD">
        <w:rPr>
          <w:b/>
          <w:iCs/>
          <w:sz w:val="24"/>
          <w:szCs w:val="24"/>
          <w:highlight w:val="green"/>
          <w:u w:val="single"/>
        </w:rPr>
        <w:t>alter</w:t>
      </w:r>
      <w:r w:rsidRPr="00F62CDD">
        <w:rPr>
          <w:highlight w:val="green"/>
        </w:rPr>
        <w:t xml:space="preserve"> </w:t>
      </w:r>
      <w:r w:rsidRPr="00F62CDD">
        <w:rPr>
          <w:b/>
          <w:iCs/>
          <w:highlight w:val="green"/>
          <w:u w:val="single"/>
        </w:rPr>
        <w:t>its</w:t>
      </w:r>
      <w:r w:rsidRPr="00F62CDD">
        <w:t xml:space="preserve"> relatively </w:t>
      </w:r>
      <w:r w:rsidRPr="00F62CDD">
        <w:rPr>
          <w:b/>
          <w:iCs/>
          <w:sz w:val="24"/>
          <w:szCs w:val="24"/>
          <w:highlight w:val="green"/>
          <w:u w:val="single"/>
        </w:rPr>
        <w:t>predictable</w:t>
      </w:r>
      <w:r w:rsidRPr="00F62CDD">
        <w:rPr>
          <w:b/>
          <w:iCs/>
          <w:highlight w:val="green"/>
          <w:u w:val="single"/>
        </w:rPr>
        <w:t xml:space="preserve"> </w:t>
      </w:r>
      <w:r w:rsidRPr="00F62CDD">
        <w:rPr>
          <w:b/>
          <w:iCs/>
          <w:u w:val="single"/>
        </w:rPr>
        <w:t xml:space="preserve">and </w:t>
      </w:r>
      <w:r w:rsidRPr="00F62CDD">
        <w:rPr>
          <w:b/>
          <w:iCs/>
          <w:sz w:val="24"/>
          <w:szCs w:val="24"/>
          <w:highlight w:val="green"/>
          <w:u w:val="single"/>
        </w:rPr>
        <w:t>transparent</w:t>
      </w:r>
      <w:r w:rsidRPr="00F62CDD">
        <w:rPr>
          <w:b/>
          <w:iCs/>
          <w:sz w:val="24"/>
          <w:szCs w:val="24"/>
          <w:u w:val="single"/>
        </w:rPr>
        <w:t xml:space="preserve"> </w:t>
      </w:r>
      <w:r w:rsidRPr="00F62CDD">
        <w:rPr>
          <w:b/>
          <w:iCs/>
          <w:sz w:val="24"/>
          <w:szCs w:val="24"/>
          <w:highlight w:val="green"/>
          <w:u w:val="single"/>
        </w:rPr>
        <w:t>application</w:t>
      </w:r>
      <w:r w:rsidRPr="00F62CDD">
        <w:rPr>
          <w:highlight w:val="green"/>
          <w:u w:val="single"/>
        </w:rPr>
        <w:t>.</w:t>
      </w:r>
      <w:r w:rsidRPr="00F62CDD">
        <w:rPr>
          <w:u w:val="single"/>
        </w:rPr>
        <w:t xml:space="preserve"> </w:t>
      </w:r>
      <w:r w:rsidRPr="00F62CDD">
        <w:rPr>
          <w:b/>
          <w:iCs/>
          <w:highlight w:val="green"/>
          <w:u w:val="single"/>
        </w:rPr>
        <w:t xml:space="preserve">Arguments in response </w:t>
      </w:r>
      <w:r w:rsidRPr="00F62CDD">
        <w:rPr>
          <w:highlight w:val="green"/>
          <w:u w:val="single"/>
        </w:rPr>
        <w:t xml:space="preserve">to </w:t>
      </w:r>
      <w:r w:rsidRPr="00F62CDD">
        <w:rPr>
          <w:u w:val="single"/>
        </w:rPr>
        <w:t>this concern</w:t>
      </w:r>
      <w:r w:rsidRPr="00F62CDD">
        <w:rPr>
          <w:b/>
          <w:iCs/>
          <w:u w:val="single"/>
        </w:rPr>
        <w:t xml:space="preserve"> </w:t>
      </w:r>
      <w:r w:rsidRPr="00F62CDD">
        <w:rPr>
          <w:u w:val="single"/>
        </w:rPr>
        <w:t xml:space="preserve">about </w:t>
      </w:r>
      <w:r w:rsidRPr="00F62CDD">
        <w:rPr>
          <w:b/>
          <w:iCs/>
          <w:sz w:val="24"/>
          <w:szCs w:val="24"/>
          <w:u w:val="single"/>
        </w:rPr>
        <w:t xml:space="preserve">doctrinal </w:t>
      </w:r>
      <w:r w:rsidRPr="00F62CDD">
        <w:rPr>
          <w:b/>
          <w:iCs/>
          <w:sz w:val="24"/>
          <w:szCs w:val="24"/>
          <w:highlight w:val="green"/>
          <w:u w:val="single"/>
        </w:rPr>
        <w:t>distortion</w:t>
      </w:r>
      <w:r w:rsidRPr="00F62CDD">
        <w:rPr>
          <w:u w:val="single"/>
        </w:rPr>
        <w:t xml:space="preserve"> </w:t>
      </w:r>
      <w:r w:rsidRPr="00F62CDD">
        <w:rPr>
          <w:b/>
          <w:iCs/>
          <w:sz w:val="24"/>
          <w:szCs w:val="24"/>
          <w:highlight w:val="green"/>
          <w:u w:val="single"/>
        </w:rPr>
        <w:t>posit</w:t>
      </w:r>
      <w:r w:rsidRPr="00F62CDD">
        <w:t xml:space="preserve"> </w:t>
      </w:r>
      <w:r w:rsidRPr="00F62CDD">
        <w:rPr>
          <w:highlight w:val="green"/>
          <w:u w:val="single"/>
        </w:rPr>
        <w:t>that</w:t>
      </w:r>
      <w:r w:rsidRPr="00F62CDD">
        <w:t xml:space="preserve">, for example, </w:t>
      </w:r>
      <w:r w:rsidRPr="00F62CDD">
        <w:rPr>
          <w:u w:val="single"/>
        </w:rPr>
        <w:t>the merged entity will have</w:t>
      </w:r>
      <w:r w:rsidRPr="00F62CDD">
        <w:t xml:space="preserve"> an </w:t>
      </w:r>
      <w:r w:rsidRPr="00F62CDD">
        <w:rPr>
          <w:u w:val="single"/>
        </w:rPr>
        <w:t xml:space="preserve">increased incentive to break privacy promises it made to </w:t>
      </w:r>
      <w:r w:rsidRPr="00F62CDD">
        <w:rPr>
          <w:highlight w:val="green"/>
          <w:u w:val="single"/>
        </w:rPr>
        <w:t>consumers</w:t>
      </w:r>
      <w:r w:rsidRPr="00F62CDD">
        <w:rPr>
          <w:u w:val="single"/>
        </w:rPr>
        <w:t xml:space="preserve"> when it collected</w:t>
      </w:r>
      <w:r w:rsidRPr="00F62CDD">
        <w:t xml:space="preserve"> the </w:t>
      </w:r>
      <w:r w:rsidRPr="00F62CDD">
        <w:rPr>
          <w:u w:val="single"/>
        </w:rPr>
        <w:t>information</w:t>
      </w:r>
      <w:r w:rsidRPr="00F62CDD">
        <w:t xml:space="preserve">, </w:t>
      </w:r>
      <w:r w:rsidRPr="00F62CDD">
        <w:rPr>
          <w:b/>
          <w:iCs/>
          <w:sz w:val="24"/>
          <w:szCs w:val="24"/>
          <w:highlight w:val="green"/>
          <w:u w:val="single"/>
        </w:rPr>
        <w:t>mak</w:t>
      </w:r>
      <w:r w:rsidRPr="00F62CDD">
        <w:rPr>
          <w:b/>
          <w:iCs/>
          <w:sz w:val="24"/>
          <w:szCs w:val="24"/>
          <w:u w:val="single"/>
        </w:rPr>
        <w:t xml:space="preserve">ing </w:t>
      </w:r>
      <w:r w:rsidRPr="00F62CDD">
        <w:rPr>
          <w:b/>
          <w:iCs/>
          <w:sz w:val="24"/>
          <w:szCs w:val="24"/>
          <w:highlight w:val="green"/>
          <w:u w:val="single"/>
        </w:rPr>
        <w:t xml:space="preserve">the issue cognizable </w:t>
      </w:r>
      <w:r w:rsidRPr="00F62CDD">
        <w:rPr>
          <w:b/>
          <w:iCs/>
          <w:sz w:val="24"/>
          <w:szCs w:val="24"/>
          <w:u w:val="single"/>
        </w:rPr>
        <w:t>under the antitrust laws</w:t>
      </w:r>
      <w:r w:rsidRPr="00F62CDD">
        <w:rPr>
          <w:u w:val="single"/>
        </w:rPr>
        <w:t>.</w:t>
      </w:r>
      <w:r w:rsidRPr="00F62CDD">
        <w:t xml:space="preserve">148 [Footnote 148] 148 </w:t>
      </w:r>
      <w:r w:rsidRPr="00F62CDD">
        <w:rPr>
          <w:b/>
          <w:iCs/>
          <w:u w:val="single"/>
        </w:rPr>
        <w:t>While</w:t>
      </w:r>
      <w:r w:rsidRPr="00F62CDD">
        <w:rPr>
          <w:u w:val="single"/>
        </w:rPr>
        <w:t xml:space="preserve"> the Clayton Act allows for</w:t>
      </w:r>
      <w:r w:rsidRPr="00F62CDD">
        <w:t xml:space="preserve"> the </w:t>
      </w:r>
      <w:r w:rsidRPr="00F62CDD">
        <w:rPr>
          <w:u w:val="single"/>
        </w:rPr>
        <w:t xml:space="preserve">pursuit of </w:t>
      </w:r>
      <w:r w:rsidRPr="00F62CDD">
        <w:rPr>
          <w:b/>
          <w:iCs/>
          <w:u w:val="single"/>
        </w:rPr>
        <w:t>certain</w:t>
      </w:r>
      <w:r w:rsidRPr="00F62CDD">
        <w:rPr>
          <w:u w:val="single"/>
        </w:rPr>
        <w:t xml:space="preserve"> prospective violations</w:t>
      </w:r>
      <w:r w:rsidRPr="00F62CDD">
        <w:t xml:space="preserve"> of the law, </w:t>
      </w:r>
      <w:r w:rsidRPr="00F62CDD">
        <w:rPr>
          <w:b/>
          <w:iCs/>
          <w:highlight w:val="green"/>
          <w:u w:val="single"/>
        </w:rPr>
        <w:t xml:space="preserve">the </w:t>
      </w:r>
      <w:r w:rsidRPr="00F62CDD">
        <w:rPr>
          <w:b/>
          <w:iCs/>
          <w:sz w:val="24"/>
          <w:szCs w:val="24"/>
          <w:highlight w:val="green"/>
          <w:u w:val="single"/>
        </w:rPr>
        <w:t>issues</w:t>
      </w:r>
      <w:r w:rsidRPr="00F62CDD">
        <w:rPr>
          <w:b/>
          <w:iCs/>
          <w:u w:val="single"/>
        </w:rPr>
        <w:t xml:space="preserve"> that it confronts</w:t>
      </w:r>
      <w:r w:rsidRPr="00F62CDD">
        <w:rPr>
          <w:u w:val="single"/>
        </w:rPr>
        <w:t>, for example supracompetitive pricing resulting</w:t>
      </w:r>
      <w:r w:rsidRPr="00F62CDD">
        <w:t xml:space="preserve"> </w:t>
      </w:r>
      <w:r w:rsidRPr="00F62CDD">
        <w:rPr>
          <w:u w:val="single"/>
        </w:rPr>
        <w:t>from</w:t>
      </w:r>
      <w:r w:rsidRPr="00F62CDD">
        <w:t xml:space="preserve"> an </w:t>
      </w:r>
      <w:r w:rsidRPr="00F62CDD">
        <w:rPr>
          <w:u w:val="single"/>
        </w:rPr>
        <w:t xml:space="preserve">undue concentration of suppliers, </w:t>
      </w:r>
      <w:r w:rsidRPr="00F62CDD">
        <w:rPr>
          <w:highlight w:val="green"/>
          <w:u w:val="single"/>
        </w:rPr>
        <w:t xml:space="preserve">are </w:t>
      </w:r>
      <w:r w:rsidRPr="00F62CDD">
        <w:rPr>
          <w:b/>
          <w:iCs/>
          <w:highlight w:val="green"/>
          <w:u w:val="single"/>
        </w:rPr>
        <w:t>fundamentally different</w:t>
      </w:r>
      <w:r w:rsidRPr="00F62CDD">
        <w:rPr>
          <w:u w:val="single"/>
        </w:rPr>
        <w:t xml:space="preserve"> than </w:t>
      </w:r>
      <w:r w:rsidRPr="00F62CDD">
        <w:rPr>
          <w:b/>
          <w:iCs/>
          <w:u w:val="single"/>
        </w:rPr>
        <w:t>what the consumer protection laws contemplate</w:t>
      </w:r>
      <w:r w:rsidRPr="00F62CDD">
        <w:t xml:space="preserve">. </w:t>
      </w:r>
      <w:r w:rsidRPr="00F62CDD">
        <w:rPr>
          <w:highlight w:val="green"/>
          <w:u w:val="single"/>
        </w:rPr>
        <w:t>Where</w:t>
      </w:r>
      <w:r w:rsidRPr="00F62CDD">
        <w:rPr>
          <w:u w:val="single"/>
        </w:rPr>
        <w:t>as</w:t>
      </w:r>
      <w:r w:rsidRPr="00F62CDD">
        <w:t xml:space="preserve"> the </w:t>
      </w:r>
      <w:r w:rsidRPr="00F62CDD">
        <w:rPr>
          <w:highlight w:val="green"/>
          <w:u w:val="single"/>
        </w:rPr>
        <w:t>Clayton</w:t>
      </w:r>
      <w:r w:rsidRPr="00F62CDD">
        <w:t xml:space="preserve"> Act </w:t>
      </w:r>
      <w:r w:rsidRPr="00F62CDD">
        <w:rPr>
          <w:highlight w:val="green"/>
          <w:u w:val="single"/>
        </w:rPr>
        <w:t>is</w:t>
      </w:r>
      <w:r w:rsidRPr="00F62CDD">
        <w:rPr>
          <w:u w:val="single"/>
        </w:rPr>
        <w:t xml:space="preserve"> </w:t>
      </w:r>
      <w:r w:rsidRPr="00F62CDD">
        <w:rPr>
          <w:b/>
          <w:iCs/>
          <w:sz w:val="24"/>
          <w:szCs w:val="24"/>
          <w:highlight w:val="green"/>
          <w:u w:val="single"/>
        </w:rPr>
        <w:t>quantitative and agnostic</w:t>
      </w:r>
      <w:r w:rsidRPr="00F62CDD">
        <w:rPr>
          <w:u w:val="single"/>
        </w:rPr>
        <w:t xml:space="preserve"> in</w:t>
      </w:r>
      <w:r w:rsidRPr="00F62CDD">
        <w:t xml:space="preserve"> </w:t>
      </w:r>
      <w:r w:rsidRPr="00F62CDD">
        <w:rPr>
          <w:u w:val="single"/>
        </w:rPr>
        <w:t>its characterization of a merger as</w:t>
      </w:r>
      <w:r w:rsidRPr="00F62CDD">
        <w:t xml:space="preserve"> a </w:t>
      </w:r>
      <w:r w:rsidRPr="00F62CDD">
        <w:rPr>
          <w:u w:val="single"/>
        </w:rPr>
        <w:t>violation of law</w:t>
      </w:r>
      <w:r w:rsidRPr="00F62CDD">
        <w:t xml:space="preserve">, </w:t>
      </w:r>
      <w:r w:rsidRPr="00F62CDD">
        <w:rPr>
          <w:u w:val="single"/>
        </w:rPr>
        <w:t xml:space="preserve">the </w:t>
      </w:r>
      <w:r w:rsidRPr="00F62CDD">
        <w:rPr>
          <w:b/>
          <w:iCs/>
          <w:sz w:val="24"/>
          <w:szCs w:val="24"/>
          <w:highlight w:val="green"/>
          <w:u w:val="single"/>
        </w:rPr>
        <w:t>consumer protection</w:t>
      </w:r>
      <w:r w:rsidRPr="00F62CDD">
        <w:rPr>
          <w:b/>
          <w:iCs/>
          <w:highlight w:val="green"/>
          <w:u w:val="single"/>
        </w:rPr>
        <w:t xml:space="preserve"> </w:t>
      </w:r>
      <w:r w:rsidRPr="00F62CDD">
        <w:rPr>
          <w:b/>
          <w:iCs/>
          <w:u w:val="single"/>
        </w:rPr>
        <w:t xml:space="preserve">standards </w:t>
      </w:r>
      <w:r w:rsidRPr="00F62CDD">
        <w:rPr>
          <w:b/>
          <w:iCs/>
          <w:highlight w:val="green"/>
          <w:u w:val="single"/>
        </w:rPr>
        <w:t>are</w:t>
      </w:r>
      <w:r w:rsidRPr="00F62CDD">
        <w:rPr>
          <w:highlight w:val="green"/>
          <w:u w:val="single"/>
        </w:rPr>
        <w:t xml:space="preserve"> </w:t>
      </w:r>
      <w:r w:rsidRPr="00F62CDD">
        <w:rPr>
          <w:b/>
          <w:iCs/>
          <w:sz w:val="24"/>
          <w:szCs w:val="24"/>
          <w:highlight w:val="green"/>
          <w:u w:val="single"/>
        </w:rPr>
        <w:t>qualitative</w:t>
      </w:r>
      <w:r w:rsidRPr="00F62CDD">
        <w:t xml:space="preserve">, </w:t>
      </w:r>
      <w:r w:rsidRPr="00F62CDD">
        <w:rPr>
          <w:u w:val="single"/>
        </w:rPr>
        <w:t>requiring</w:t>
      </w:r>
      <w:r w:rsidRPr="00F62CDD">
        <w:t xml:space="preserve"> that </w:t>
      </w:r>
      <w:r w:rsidRPr="00F62CDD">
        <w:rPr>
          <w:u w:val="single"/>
        </w:rPr>
        <w:t>an “act or</w:t>
      </w:r>
      <w:r w:rsidRPr="00F62CDD">
        <w:t xml:space="preserve"> </w:t>
      </w:r>
      <w:r w:rsidRPr="00F62CDD">
        <w:rPr>
          <w:u w:val="single"/>
        </w:rPr>
        <w:t>practice” be</w:t>
      </w:r>
      <w:r w:rsidRPr="00F62CDD">
        <w:t xml:space="preserve"> </w:t>
      </w:r>
      <w:r w:rsidRPr="00F62CDD">
        <w:rPr>
          <w:u w:val="single"/>
        </w:rPr>
        <w:t xml:space="preserve">either </w:t>
      </w:r>
      <w:r w:rsidRPr="00F62CDD">
        <w:rPr>
          <w:b/>
          <w:iCs/>
          <w:u w:val="single"/>
        </w:rPr>
        <w:t>deceptive</w:t>
      </w:r>
      <w:r w:rsidRPr="00F62CDD">
        <w:rPr>
          <w:u w:val="single"/>
        </w:rPr>
        <w:t xml:space="preserve"> or</w:t>
      </w:r>
      <w:r w:rsidRPr="00F62CDD">
        <w:t xml:space="preserve"> </w:t>
      </w:r>
      <w:r w:rsidRPr="00F62CDD">
        <w:rPr>
          <w:u w:val="single"/>
        </w:rPr>
        <w:t>both</w:t>
      </w:r>
      <w:r w:rsidRPr="00F62CDD">
        <w:t xml:space="preserve"> </w:t>
      </w:r>
      <w:r w:rsidRPr="00F62CDD">
        <w:rPr>
          <w:b/>
          <w:iCs/>
          <w:u w:val="single"/>
        </w:rPr>
        <w:t>unfair</w:t>
      </w:r>
      <w:r w:rsidRPr="00F62CDD">
        <w:t xml:space="preserve"> </w:t>
      </w:r>
      <w:r w:rsidRPr="00F62CDD">
        <w:rPr>
          <w:b/>
          <w:iCs/>
          <w:u w:val="single"/>
        </w:rPr>
        <w:t>and</w:t>
      </w:r>
      <w:r w:rsidRPr="00F62CDD">
        <w:rPr>
          <w:u w:val="single"/>
        </w:rPr>
        <w:t xml:space="preserve"> cause </w:t>
      </w:r>
      <w:r w:rsidRPr="00F62CDD">
        <w:t>substantial</w:t>
      </w:r>
      <w:r w:rsidRPr="00F62CDD">
        <w:rPr>
          <w:u w:val="single"/>
        </w:rPr>
        <w:t xml:space="preserve"> harm</w:t>
      </w:r>
      <w:r w:rsidRPr="00F62CDD">
        <w:t xml:space="preserve"> to </w:t>
      </w:r>
      <w:r w:rsidRPr="00F62CDD">
        <w:rPr>
          <w:u w:val="single"/>
        </w:rPr>
        <w:t>the consumer</w:t>
      </w:r>
      <w:r w:rsidRPr="00F62CDD">
        <w:t xml:space="preserve">. [End FN] Or that the aggregation of consumer data represents a reduction in quality, diminution in consumer choice, or a heightened barrier to entry.149 </w:t>
      </w:r>
      <w:r w:rsidRPr="00F62CDD">
        <w:rPr>
          <w:b/>
          <w:iCs/>
          <w:u w:val="single"/>
        </w:rPr>
        <w:t>Although</w:t>
      </w:r>
      <w:r w:rsidRPr="00F62CDD">
        <w:t xml:space="preserve"> these </w:t>
      </w:r>
      <w:r w:rsidRPr="00F62CDD">
        <w:rPr>
          <w:b/>
          <w:iCs/>
          <w:u w:val="single"/>
        </w:rPr>
        <w:t>concerns</w:t>
      </w:r>
      <w:r w:rsidRPr="00F62CDD">
        <w:rPr>
          <w:u w:val="single"/>
        </w:rPr>
        <w:t xml:space="preserve"> could be</w:t>
      </w:r>
      <w:r w:rsidRPr="00F62CDD">
        <w:t xml:space="preserve"> </w:t>
      </w:r>
      <w:r w:rsidRPr="00F62CDD">
        <w:rPr>
          <w:u w:val="single"/>
        </w:rPr>
        <w:t xml:space="preserve">relevant </w:t>
      </w:r>
      <w:r w:rsidRPr="00F62CDD">
        <w:rPr>
          <w:b/>
          <w:iCs/>
          <w:u w:val="single"/>
        </w:rPr>
        <w:t>where</w:t>
      </w:r>
      <w:r w:rsidRPr="00F62CDD">
        <w:rPr>
          <w:u w:val="single"/>
        </w:rPr>
        <w:t xml:space="preserve"> </w:t>
      </w:r>
      <w:r w:rsidRPr="00F62CDD">
        <w:t>privacy is</w:t>
      </w:r>
      <w:r w:rsidRPr="00F62CDD">
        <w:rPr>
          <w:u w:val="single"/>
        </w:rPr>
        <w:t xml:space="preserve"> </w:t>
      </w:r>
      <w:r w:rsidRPr="00F62CDD">
        <w:rPr>
          <w:b/>
          <w:iCs/>
          <w:u w:val="single"/>
        </w:rPr>
        <w:t>an actual dimension of competition</w:t>
      </w:r>
      <w:r w:rsidRPr="00F62CDD">
        <w:t xml:space="preserve">, </w:t>
      </w:r>
      <w:r w:rsidRPr="00F62CDD">
        <w:rPr>
          <w:u w:val="single"/>
        </w:rPr>
        <w:t xml:space="preserve">a </w:t>
      </w:r>
      <w:r w:rsidRPr="00F62CDD">
        <w:rPr>
          <w:b/>
          <w:iCs/>
          <w:highlight w:val="green"/>
          <w:u w:val="single"/>
        </w:rPr>
        <w:t>substantial</w:t>
      </w:r>
      <w:r w:rsidRPr="00F62CDD">
        <w:rPr>
          <w:b/>
          <w:iCs/>
          <w:u w:val="single"/>
        </w:rPr>
        <w:t xml:space="preserve"> body of </w:t>
      </w:r>
      <w:r w:rsidRPr="00F62CDD">
        <w:rPr>
          <w:b/>
          <w:iCs/>
          <w:highlight w:val="green"/>
          <w:u w:val="single"/>
        </w:rPr>
        <w:t>literature</w:t>
      </w:r>
      <w:r w:rsidRPr="00F62CDD">
        <w:rPr>
          <w:u w:val="single"/>
        </w:rPr>
        <w:t xml:space="preserve"> </w:t>
      </w:r>
      <w:r w:rsidRPr="00F62CDD">
        <w:rPr>
          <w:b/>
          <w:iCs/>
          <w:highlight w:val="green"/>
          <w:u w:val="single"/>
        </w:rPr>
        <w:t>challenges</w:t>
      </w:r>
      <w:r w:rsidRPr="00F62CDD">
        <w:rPr>
          <w:u w:val="single"/>
        </w:rPr>
        <w:t xml:space="preserve"> </w:t>
      </w:r>
      <w:r w:rsidRPr="00F62CDD">
        <w:rPr>
          <w:b/>
          <w:iCs/>
          <w:sz w:val="24"/>
          <w:szCs w:val="24"/>
          <w:highlight w:val="green"/>
          <w:u w:val="single"/>
        </w:rPr>
        <w:t>application</w:t>
      </w:r>
      <w:r w:rsidRPr="00F62CDD">
        <w:rPr>
          <w:b/>
          <w:iCs/>
          <w:u w:val="single"/>
        </w:rPr>
        <w:t xml:space="preserve"> </w:t>
      </w:r>
      <w:r w:rsidRPr="00F62CDD">
        <w:rPr>
          <w:b/>
          <w:iCs/>
          <w:highlight w:val="green"/>
          <w:u w:val="single"/>
        </w:rPr>
        <w:t xml:space="preserve">of </w:t>
      </w:r>
      <w:r w:rsidRPr="00F62CDD">
        <w:rPr>
          <w:b/>
          <w:iCs/>
          <w:u w:val="single"/>
        </w:rPr>
        <w:t xml:space="preserve">these </w:t>
      </w:r>
      <w:r w:rsidRPr="00F62CDD">
        <w:rPr>
          <w:b/>
          <w:iCs/>
          <w:highlight w:val="green"/>
          <w:u w:val="single"/>
        </w:rPr>
        <w:t>arguments</w:t>
      </w:r>
      <w:r w:rsidRPr="00F62CDD">
        <w:rPr>
          <w:b/>
          <w:iCs/>
          <w:u w:val="single"/>
        </w:rPr>
        <w:t xml:space="preserve"> </w:t>
      </w:r>
      <w:r w:rsidRPr="00F62CDD">
        <w:rPr>
          <w:b/>
          <w:iCs/>
          <w:sz w:val="24"/>
          <w:szCs w:val="24"/>
          <w:u w:val="single"/>
        </w:rPr>
        <w:t xml:space="preserve">more </w:t>
      </w:r>
      <w:r w:rsidRPr="00F62CDD">
        <w:rPr>
          <w:b/>
          <w:iCs/>
          <w:sz w:val="24"/>
          <w:szCs w:val="24"/>
          <w:highlight w:val="green"/>
          <w:u w:val="single"/>
        </w:rPr>
        <w:t>broadly</w:t>
      </w:r>
      <w:r w:rsidRPr="00F62CDD">
        <w:rPr>
          <w:highlight w:val="green"/>
        </w:rPr>
        <w:t xml:space="preserve"> </w:t>
      </w:r>
      <w:r w:rsidRPr="00F62CDD">
        <w:rPr>
          <w:highlight w:val="green"/>
          <w:u w:val="single"/>
        </w:rPr>
        <w:t>by</w:t>
      </w:r>
      <w:r w:rsidRPr="00F62CDD">
        <w:t xml:space="preserve"> </w:t>
      </w:r>
      <w:r w:rsidRPr="00F62CDD">
        <w:rPr>
          <w:highlight w:val="green"/>
          <w:u w:val="single"/>
        </w:rPr>
        <w:t xml:space="preserve">pointing out </w:t>
      </w:r>
      <w:r w:rsidRPr="00F62CDD">
        <w:rPr>
          <w:b/>
          <w:iCs/>
          <w:highlight w:val="green"/>
          <w:u w:val="single"/>
        </w:rPr>
        <w:t xml:space="preserve">the </w:t>
      </w:r>
      <w:r w:rsidRPr="00F62CDD">
        <w:rPr>
          <w:b/>
          <w:iCs/>
          <w:sz w:val="24"/>
          <w:szCs w:val="24"/>
          <w:highlight w:val="green"/>
          <w:u w:val="single"/>
        </w:rPr>
        <w:t>lack</w:t>
      </w:r>
      <w:r w:rsidRPr="00F62CDD">
        <w:rPr>
          <w:b/>
          <w:iCs/>
          <w:sz w:val="24"/>
          <w:szCs w:val="24"/>
          <w:u w:val="single"/>
        </w:rPr>
        <w:t xml:space="preserve"> </w:t>
      </w:r>
      <w:r w:rsidRPr="00F62CDD">
        <w:rPr>
          <w:b/>
          <w:iCs/>
          <w:sz w:val="24"/>
          <w:szCs w:val="24"/>
          <w:highlight w:val="green"/>
          <w:u w:val="single"/>
        </w:rPr>
        <w:t>of limiting principles</w:t>
      </w:r>
      <w:r w:rsidRPr="00F62CDD">
        <w:rPr>
          <w:highlight w:val="green"/>
        </w:rPr>
        <w:t xml:space="preserve"> </w:t>
      </w:r>
      <w:r w:rsidRPr="00F62CDD">
        <w:rPr>
          <w:highlight w:val="green"/>
          <w:u w:val="single"/>
        </w:rPr>
        <w:t xml:space="preserve">for </w:t>
      </w:r>
      <w:r w:rsidRPr="00F62CDD">
        <w:rPr>
          <w:b/>
          <w:iCs/>
          <w:sz w:val="24"/>
          <w:szCs w:val="24"/>
          <w:highlight w:val="green"/>
          <w:u w:val="single"/>
        </w:rPr>
        <w:t>theories of harm</w:t>
      </w:r>
      <w:r w:rsidRPr="00F62CDD">
        <w:rPr>
          <w:highlight w:val="green"/>
          <w:u w:val="single"/>
        </w:rPr>
        <w:t xml:space="preserve"> </w:t>
      </w:r>
      <w:r w:rsidRPr="00F62CDD">
        <w:rPr>
          <w:b/>
          <w:iCs/>
          <w:u w:val="single"/>
        </w:rPr>
        <w:t>tethered</w:t>
      </w:r>
      <w:r w:rsidRPr="00F62CDD">
        <w:rPr>
          <w:u w:val="single"/>
        </w:rPr>
        <w:t xml:space="preserve"> to</w:t>
      </w:r>
      <w:r w:rsidRPr="00F62CDD">
        <w:rPr>
          <w:b/>
          <w:iCs/>
          <w:u w:val="single"/>
        </w:rPr>
        <w:t xml:space="preserve"> </w:t>
      </w:r>
      <w:r w:rsidRPr="00F62CDD">
        <w:rPr>
          <w:u w:val="single"/>
        </w:rPr>
        <w:t>reductions of</w:t>
      </w:r>
      <w:r w:rsidRPr="00F62CDD">
        <w:rPr>
          <w:b/>
          <w:iCs/>
          <w:u w:val="single"/>
        </w:rPr>
        <w:t xml:space="preserve"> choice</w:t>
      </w:r>
      <w:r w:rsidRPr="00F62CDD">
        <w:rPr>
          <w:u w:val="single"/>
        </w:rPr>
        <w:t xml:space="preserve"> and</w:t>
      </w:r>
      <w:r w:rsidRPr="00F62CDD">
        <w:t xml:space="preserve"> </w:t>
      </w:r>
      <w:r w:rsidRPr="00F62CDD">
        <w:rPr>
          <w:u w:val="single"/>
        </w:rPr>
        <w:t>the</w:t>
      </w:r>
      <w:r w:rsidRPr="00F62CDD">
        <w:t xml:space="preserve"> </w:t>
      </w:r>
      <w:r w:rsidRPr="00F62CDD">
        <w:rPr>
          <w:b/>
          <w:iCs/>
          <w:u w:val="single"/>
        </w:rPr>
        <w:t xml:space="preserve">heterogeneous </w:t>
      </w:r>
      <w:r w:rsidRPr="00F62CDD">
        <w:rPr>
          <w:u w:val="single"/>
        </w:rPr>
        <w:t xml:space="preserve">consumer demand </w:t>
      </w:r>
      <w:r w:rsidRPr="00F62CDD">
        <w:t xml:space="preserve">for privacy.150 </w:t>
      </w:r>
      <w:r w:rsidRPr="00F62CDD">
        <w:rPr>
          <w:u w:val="single"/>
        </w:rPr>
        <w:t>But</w:t>
      </w:r>
      <w:r w:rsidRPr="00F62CDD">
        <w:t xml:space="preserve">, for our purposes, perhaps </w:t>
      </w:r>
      <w:r w:rsidRPr="00F62CDD">
        <w:rPr>
          <w:u w:val="single"/>
        </w:rPr>
        <w:t xml:space="preserve">the </w:t>
      </w:r>
      <w:r w:rsidRPr="00F62CDD">
        <w:rPr>
          <w:b/>
          <w:iCs/>
          <w:u w:val="single"/>
        </w:rPr>
        <w:t xml:space="preserve">most important </w:t>
      </w:r>
      <w:r w:rsidRPr="00F62CDD">
        <w:rPr>
          <w:u w:val="single"/>
        </w:rPr>
        <w:t xml:space="preserve">point is that </w:t>
      </w:r>
      <w:r w:rsidRPr="00F62CDD">
        <w:rPr>
          <w:b/>
          <w:iCs/>
          <w:sz w:val="24"/>
          <w:szCs w:val="24"/>
          <w:u w:val="single"/>
        </w:rPr>
        <w:t>attempting</w:t>
      </w:r>
      <w:r w:rsidRPr="00F62CDD">
        <w:rPr>
          <w:b/>
          <w:iCs/>
          <w:u w:val="single"/>
        </w:rPr>
        <w:t xml:space="preserve"> </w:t>
      </w:r>
      <w:r w:rsidRPr="00F62CDD">
        <w:rPr>
          <w:b/>
          <w:iCs/>
          <w:highlight w:val="green"/>
          <w:u w:val="single"/>
        </w:rPr>
        <w:t xml:space="preserve">to </w:t>
      </w:r>
      <w:r w:rsidRPr="00F62CDD">
        <w:rPr>
          <w:b/>
          <w:iCs/>
          <w:sz w:val="24"/>
          <w:szCs w:val="24"/>
          <w:highlight w:val="green"/>
          <w:u w:val="single"/>
        </w:rPr>
        <w:t>distort</w:t>
      </w:r>
      <w:r w:rsidRPr="00F62CDD">
        <w:rPr>
          <w:b/>
          <w:iCs/>
          <w:u w:val="single"/>
        </w:rPr>
        <w:t xml:space="preserve"> the antitrust </w:t>
      </w:r>
      <w:r w:rsidRPr="00F62CDD">
        <w:rPr>
          <w:b/>
          <w:iCs/>
          <w:highlight w:val="green"/>
          <w:u w:val="single"/>
        </w:rPr>
        <w:t>laws</w:t>
      </w:r>
      <w:r w:rsidRPr="00F62CDD">
        <w:rPr>
          <w:highlight w:val="green"/>
          <w:u w:val="single"/>
        </w:rPr>
        <w:t xml:space="preserve"> to</w:t>
      </w:r>
      <w:r w:rsidRPr="00F62CDD">
        <w:rPr>
          <w:highlight w:val="green"/>
        </w:rPr>
        <w:t xml:space="preserve"> </w:t>
      </w:r>
      <w:r w:rsidRPr="00F62CDD">
        <w:rPr>
          <w:b/>
          <w:iCs/>
          <w:sz w:val="24"/>
          <w:szCs w:val="24"/>
          <w:highlight w:val="green"/>
          <w:u w:val="single"/>
        </w:rPr>
        <w:t>pursue</w:t>
      </w:r>
      <w:r w:rsidRPr="00F62CDD">
        <w:rPr>
          <w:u w:val="single"/>
        </w:rPr>
        <w:t xml:space="preserve"> </w:t>
      </w:r>
      <w:r w:rsidRPr="00F62CDD">
        <w:rPr>
          <w:b/>
          <w:iCs/>
          <w:highlight w:val="green"/>
          <w:u w:val="single"/>
        </w:rPr>
        <w:t>subjective</w:t>
      </w:r>
      <w:r w:rsidRPr="00F62CDD">
        <w:rPr>
          <w:u w:val="single"/>
        </w:rPr>
        <w:t xml:space="preserve"> </w:t>
      </w:r>
      <w:r w:rsidRPr="00F62CDD">
        <w:rPr>
          <w:b/>
          <w:iCs/>
          <w:u w:val="single"/>
        </w:rPr>
        <w:t xml:space="preserve">noncompetition </w:t>
      </w:r>
      <w:r w:rsidRPr="00F62CDD">
        <w:rPr>
          <w:b/>
          <w:iCs/>
          <w:highlight w:val="green"/>
          <w:u w:val="single"/>
        </w:rPr>
        <w:t>harms</w:t>
      </w:r>
      <w:r w:rsidRPr="00F62CDD">
        <w:rPr>
          <w:u w:val="single"/>
        </w:rPr>
        <w:t xml:space="preserve"> is </w:t>
      </w:r>
      <w:r w:rsidRPr="00F62CDD">
        <w:rPr>
          <w:b/>
          <w:i/>
          <w:iCs/>
          <w:sz w:val="24"/>
          <w:szCs w:val="24"/>
          <w:u w:val="single"/>
        </w:rPr>
        <w:t>unnecessary</w:t>
      </w:r>
      <w:r w:rsidRPr="00F62CDD">
        <w:rPr>
          <w:u w:val="single"/>
        </w:rPr>
        <w:t xml:space="preserve"> and </w:t>
      </w:r>
      <w:r w:rsidRPr="00F62CDD">
        <w:rPr>
          <w:b/>
          <w:iCs/>
          <w:highlight w:val="green"/>
          <w:u w:val="single"/>
        </w:rPr>
        <w:t>would take us back to</w:t>
      </w:r>
      <w:r w:rsidRPr="00F62CDD">
        <w:rPr>
          <w:b/>
          <w:iCs/>
          <w:u w:val="single"/>
        </w:rPr>
        <w:t xml:space="preserve"> a </w:t>
      </w:r>
      <w:r w:rsidRPr="00F62CDD">
        <w:rPr>
          <w:b/>
          <w:iCs/>
          <w:sz w:val="24"/>
          <w:szCs w:val="24"/>
          <w:highlight w:val="green"/>
          <w:u w:val="single"/>
        </w:rPr>
        <w:t>less sophisticated approach</w:t>
      </w:r>
      <w:r w:rsidRPr="00F62CDD">
        <w:rPr>
          <w:b/>
          <w:iCs/>
          <w:sz w:val="24"/>
          <w:szCs w:val="24"/>
          <w:u w:val="single"/>
        </w:rPr>
        <w:t xml:space="preserve"> to law enforcement</w:t>
      </w:r>
      <w:r w:rsidRPr="00F62CDD">
        <w:rPr>
          <w:b/>
          <w:iCs/>
          <w:u w:val="single"/>
        </w:rPr>
        <w:t>.</w:t>
      </w:r>
    </w:p>
    <w:p w14:paraId="6152590F" w14:textId="77777777" w:rsidR="00F62CDD" w:rsidRPr="00F62CDD" w:rsidRDefault="00F62CDD" w:rsidP="00F62CDD">
      <w:pPr>
        <w:rPr>
          <w:b/>
          <w:iCs/>
          <w:u w:val="single"/>
        </w:rPr>
      </w:pPr>
    </w:p>
    <w:p w14:paraId="2F2F8C43"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That obliterates innovation—The </w:t>
      </w:r>
      <w:r w:rsidRPr="00F62CDD">
        <w:rPr>
          <w:rFonts w:eastAsiaTheme="majorEastAsia" w:cstheme="majorBidi"/>
          <w:b/>
          <w:iCs/>
          <w:sz w:val="26"/>
          <w:u w:val="single"/>
        </w:rPr>
        <w:t>key</w:t>
      </w:r>
      <w:r w:rsidRPr="00F62CDD">
        <w:rPr>
          <w:rFonts w:eastAsiaTheme="majorEastAsia" w:cstheme="majorBidi"/>
          <w:b/>
          <w:iCs/>
          <w:sz w:val="26"/>
        </w:rPr>
        <w:t xml:space="preserve"> is what </w:t>
      </w:r>
      <w:r w:rsidRPr="00F62CDD">
        <w:rPr>
          <w:rFonts w:eastAsiaTheme="majorEastAsia" w:cstheme="majorBidi"/>
          <w:b/>
          <w:iCs/>
          <w:sz w:val="26"/>
          <w:u w:val="single"/>
        </w:rPr>
        <w:t>theories of competitive harm</w:t>
      </w:r>
      <w:r w:rsidRPr="00F62CDD">
        <w:rPr>
          <w:rFonts w:eastAsiaTheme="majorEastAsia" w:cstheme="majorBidi"/>
          <w:b/>
          <w:iCs/>
          <w:sz w:val="26"/>
        </w:rPr>
        <w:t xml:space="preserve"> are legally cognizable</w:t>
      </w:r>
    </w:p>
    <w:p w14:paraId="4E24AAD3" w14:textId="77777777" w:rsidR="00F62CDD" w:rsidRPr="00F62CDD" w:rsidRDefault="00F62CDD" w:rsidP="00F62CDD">
      <w:r w:rsidRPr="00F62CDD">
        <w:rPr>
          <w:b/>
          <w:bCs/>
          <w:sz w:val="26"/>
        </w:rPr>
        <w:t>COC 21</w:t>
      </w:r>
      <w:r w:rsidRPr="00F62CDD">
        <w:t xml:space="preserve"> – U.S. Chamber of Commerce</w:t>
      </w:r>
    </w:p>
    <w:p w14:paraId="6FBA3B3D" w14:textId="77777777" w:rsidR="00F62CDD" w:rsidRPr="00F62CDD" w:rsidRDefault="00F62CDD" w:rsidP="00F62CDD">
      <w:r w:rsidRPr="00F62CDD">
        <w:t>The Role &amp; Responsibility of Antitrust: What antitrust is and what it is not, September 20, 2021, https://www.uschamber.com/regulations/the-role-responsibility-of-antitrust</w:t>
      </w:r>
    </w:p>
    <w:p w14:paraId="567F8427" w14:textId="77777777" w:rsidR="00F62CDD" w:rsidRPr="00F62CDD" w:rsidRDefault="00F62CDD" w:rsidP="00F62CDD"/>
    <w:p w14:paraId="74FDA2B5" w14:textId="77777777" w:rsidR="00F62CDD" w:rsidRPr="00F62CDD" w:rsidRDefault="00F62CDD" w:rsidP="00F62CDD">
      <w:pPr>
        <w:rPr>
          <w:b/>
          <w:iCs/>
          <w:u w:val="single"/>
        </w:rPr>
      </w:pPr>
      <w:r w:rsidRPr="00F62CDD">
        <w:rPr>
          <w:u w:val="single"/>
        </w:rPr>
        <w:t xml:space="preserve">The </w:t>
      </w:r>
      <w:r w:rsidRPr="00F62CDD">
        <w:rPr>
          <w:b/>
          <w:iCs/>
          <w:highlight w:val="green"/>
          <w:u w:val="single"/>
        </w:rPr>
        <w:t>economic success</w:t>
      </w:r>
      <w:r w:rsidRPr="00F62CDD">
        <w:rPr>
          <w:u w:val="single"/>
        </w:rPr>
        <w:t xml:space="preserve"> of the United States</w:t>
      </w:r>
      <w:r w:rsidRPr="00F62CDD">
        <w:t xml:space="preserve"> </w:t>
      </w:r>
      <w:r w:rsidRPr="00F62CDD">
        <w:rPr>
          <w:u w:val="single"/>
        </w:rPr>
        <w:t xml:space="preserve">is </w:t>
      </w:r>
      <w:r w:rsidRPr="00F62CDD">
        <w:rPr>
          <w:b/>
          <w:iCs/>
          <w:highlight w:val="green"/>
          <w:u w:val="single"/>
        </w:rPr>
        <w:t>built</w:t>
      </w:r>
      <w:r w:rsidRPr="00F62CDD">
        <w:rPr>
          <w:highlight w:val="green"/>
        </w:rPr>
        <w:t xml:space="preserve"> </w:t>
      </w:r>
      <w:r w:rsidRPr="00F62CDD">
        <w:rPr>
          <w:highlight w:val="green"/>
          <w:u w:val="single"/>
        </w:rPr>
        <w:t>on</w:t>
      </w:r>
      <w:r w:rsidRPr="00F62CDD">
        <w:rPr>
          <w:highlight w:val="green"/>
        </w:rPr>
        <w:t xml:space="preserve"> </w:t>
      </w:r>
      <w:r w:rsidRPr="00F62CDD">
        <w:rPr>
          <w:u w:val="single"/>
        </w:rPr>
        <w:t xml:space="preserve">the </w:t>
      </w:r>
      <w:r w:rsidRPr="00F62CDD">
        <w:rPr>
          <w:highlight w:val="green"/>
          <w:u w:val="single"/>
        </w:rPr>
        <w:t>fact that</w:t>
      </w:r>
      <w:r w:rsidRPr="00F62CDD">
        <w:rPr>
          <w:u w:val="single"/>
        </w:rPr>
        <w:t xml:space="preserve"> the </w:t>
      </w:r>
      <w:r w:rsidRPr="00F62CDD">
        <w:rPr>
          <w:highlight w:val="green"/>
          <w:u w:val="single"/>
        </w:rPr>
        <w:t>market</w:t>
      </w:r>
      <w:r w:rsidRPr="00F62CDD">
        <w:t xml:space="preserve">, not the government, </w:t>
      </w:r>
      <w:r w:rsidRPr="00F62CDD">
        <w:rPr>
          <w:b/>
          <w:iCs/>
          <w:highlight w:val="green"/>
          <w:u w:val="single"/>
        </w:rPr>
        <w:t xml:space="preserve">maximizes economic efficiency </w:t>
      </w:r>
      <w:r w:rsidRPr="00F62CDD">
        <w:rPr>
          <w:b/>
          <w:iCs/>
          <w:u w:val="single"/>
        </w:rPr>
        <w:t xml:space="preserve">for the benefit of consumers. </w:t>
      </w:r>
      <w:r w:rsidRPr="00F62CDD">
        <w:rPr>
          <w:highlight w:val="green"/>
          <w:u w:val="single"/>
        </w:rPr>
        <w:t>Antitrust</w:t>
      </w:r>
      <w:r w:rsidRPr="00F62CDD">
        <w:t xml:space="preserve"> therefore </w:t>
      </w:r>
      <w:r w:rsidRPr="00F62CDD">
        <w:rPr>
          <w:u w:val="single"/>
        </w:rPr>
        <w:t xml:space="preserve">relies on </w:t>
      </w:r>
      <w:r w:rsidRPr="00F62CDD">
        <w:rPr>
          <w:b/>
          <w:iCs/>
          <w:u w:val="single"/>
        </w:rPr>
        <w:t>competitive forces</w:t>
      </w:r>
      <w:r w:rsidRPr="00F62CDD">
        <w:t xml:space="preserve"> </w:t>
      </w:r>
      <w:r w:rsidRPr="00F62CDD">
        <w:rPr>
          <w:u w:val="single"/>
        </w:rPr>
        <w:t>to police the market</w:t>
      </w:r>
      <w:r w:rsidRPr="00F62CDD">
        <w:t xml:space="preserve">, and </w:t>
      </w:r>
      <w:r w:rsidRPr="00F62CDD">
        <w:rPr>
          <w:b/>
          <w:iCs/>
          <w:highlight w:val="green"/>
          <w:u w:val="single"/>
        </w:rPr>
        <w:t>avoids picking winners</w:t>
      </w:r>
      <w:r w:rsidRPr="00F62CDD">
        <w:rPr>
          <w:b/>
          <w:iCs/>
          <w:u w:val="single"/>
        </w:rPr>
        <w:t xml:space="preserve"> and losers</w:t>
      </w:r>
      <w:r w:rsidRPr="00F62CDD">
        <w:t xml:space="preserve">, </w:t>
      </w:r>
      <w:r w:rsidRPr="00F62CDD">
        <w:rPr>
          <w:u w:val="single"/>
        </w:rPr>
        <w:t xml:space="preserve">and </w:t>
      </w:r>
      <w:r w:rsidRPr="00F62CDD">
        <w:rPr>
          <w:b/>
          <w:iCs/>
          <w:u w:val="single"/>
        </w:rPr>
        <w:t xml:space="preserve">only </w:t>
      </w:r>
      <w:r w:rsidRPr="00F62CDD">
        <w:rPr>
          <w:u w:val="single"/>
        </w:rPr>
        <w:t>acts</w:t>
      </w:r>
      <w:r w:rsidRPr="00F62CDD">
        <w:rPr>
          <w:b/>
          <w:iCs/>
          <w:u w:val="single"/>
        </w:rPr>
        <w:t xml:space="preserve"> </w:t>
      </w:r>
      <w:r w:rsidRPr="00F62CDD">
        <w:rPr>
          <w:u w:val="single"/>
        </w:rPr>
        <w:t xml:space="preserve">to </w:t>
      </w:r>
      <w:r w:rsidRPr="00F62CDD">
        <w:rPr>
          <w:b/>
          <w:iCs/>
          <w:u w:val="single"/>
        </w:rPr>
        <w:t>ensure competitive conditions</w:t>
      </w:r>
      <w:r w:rsidRPr="00F62CDD">
        <w:t xml:space="preserve">. </w:t>
      </w:r>
      <w:r w:rsidRPr="00F62CDD">
        <w:rPr>
          <w:u w:val="single"/>
        </w:rPr>
        <w:t xml:space="preserve">It is </w:t>
      </w:r>
      <w:r w:rsidRPr="00F62CDD">
        <w:rPr>
          <w:b/>
          <w:iCs/>
          <w:u w:val="single"/>
        </w:rPr>
        <w:t>not a form of regulation</w:t>
      </w:r>
      <w:r w:rsidRPr="00F62CDD">
        <w:t xml:space="preserve"> </w:t>
      </w:r>
      <w:r w:rsidRPr="00F62CDD">
        <w:rPr>
          <w:u w:val="single"/>
        </w:rPr>
        <w:t xml:space="preserve">designed to </w:t>
      </w:r>
      <w:r w:rsidRPr="00F62CDD">
        <w:rPr>
          <w:b/>
          <w:iCs/>
          <w:u w:val="single"/>
        </w:rPr>
        <w:t>deliver a particular outcome</w:t>
      </w:r>
      <w:r w:rsidRPr="00F62CDD">
        <w:t xml:space="preserve"> in the market. Antitrust IS NOT a tool for political change </w:t>
      </w:r>
      <w:r w:rsidRPr="00F62CDD">
        <w:rPr>
          <w:highlight w:val="green"/>
          <w:u w:val="single"/>
        </w:rPr>
        <w:t xml:space="preserve">Concerns over </w:t>
      </w:r>
      <w:r w:rsidRPr="00F62CDD">
        <w:rPr>
          <w:b/>
          <w:iCs/>
          <w:highlight w:val="green"/>
          <w:u w:val="single"/>
        </w:rPr>
        <w:t>jobs</w:t>
      </w:r>
      <w:r w:rsidRPr="00F62CDD">
        <w:rPr>
          <w:highlight w:val="green"/>
          <w:u w:val="single"/>
        </w:rPr>
        <w:t xml:space="preserve">, </w:t>
      </w:r>
      <w:r w:rsidRPr="00F62CDD">
        <w:rPr>
          <w:b/>
          <w:iCs/>
          <w:highlight w:val="green"/>
          <w:u w:val="single"/>
        </w:rPr>
        <w:t>speech</w:t>
      </w:r>
      <w:r w:rsidRPr="00F62CDD">
        <w:t xml:space="preserve">, </w:t>
      </w:r>
      <w:r w:rsidRPr="00F62CDD">
        <w:rPr>
          <w:u w:val="single"/>
        </w:rPr>
        <w:t xml:space="preserve">income </w:t>
      </w:r>
      <w:r w:rsidRPr="00F62CDD">
        <w:rPr>
          <w:b/>
          <w:iCs/>
          <w:highlight w:val="green"/>
          <w:u w:val="single"/>
        </w:rPr>
        <w:t>inequality</w:t>
      </w:r>
      <w:r w:rsidRPr="00F62CDD">
        <w:t xml:space="preserve">, </w:t>
      </w:r>
      <w:r w:rsidRPr="00F62CDD">
        <w:rPr>
          <w:u w:val="single"/>
        </w:rPr>
        <w:t xml:space="preserve">corporate political </w:t>
      </w:r>
      <w:r w:rsidRPr="00F62CDD">
        <w:rPr>
          <w:b/>
          <w:iCs/>
          <w:highlight w:val="green"/>
          <w:u w:val="single"/>
        </w:rPr>
        <w:t>power</w:t>
      </w:r>
      <w:r w:rsidRPr="00F62CDD">
        <w:rPr>
          <w:highlight w:val="green"/>
        </w:rPr>
        <w:t xml:space="preserve">, </w:t>
      </w:r>
      <w:r w:rsidRPr="00F62CDD">
        <w:rPr>
          <w:highlight w:val="green"/>
          <w:u w:val="single"/>
        </w:rPr>
        <w:t xml:space="preserve">and </w:t>
      </w:r>
      <w:r w:rsidRPr="00F62CDD">
        <w:rPr>
          <w:b/>
          <w:iCs/>
          <w:highlight w:val="green"/>
          <w:u w:val="single"/>
        </w:rPr>
        <w:t xml:space="preserve">other </w:t>
      </w:r>
      <w:r w:rsidRPr="00F62CDD">
        <w:rPr>
          <w:b/>
          <w:iCs/>
          <w:u w:val="single"/>
        </w:rPr>
        <w:t xml:space="preserve">social </w:t>
      </w:r>
      <w:r w:rsidRPr="00F62CDD">
        <w:rPr>
          <w:b/>
          <w:iCs/>
          <w:highlight w:val="green"/>
          <w:u w:val="single"/>
        </w:rPr>
        <w:t>interests</w:t>
      </w:r>
      <w:r w:rsidRPr="00F62CDD">
        <w:t xml:space="preserve">, </w:t>
      </w:r>
      <w:r w:rsidRPr="00F62CDD">
        <w:rPr>
          <w:highlight w:val="green"/>
          <w:u w:val="single"/>
        </w:rPr>
        <w:t xml:space="preserve">are </w:t>
      </w:r>
      <w:r w:rsidRPr="00F62CDD">
        <w:rPr>
          <w:b/>
          <w:iCs/>
          <w:highlight w:val="green"/>
          <w:u w:val="single"/>
        </w:rPr>
        <w:t>political</w:t>
      </w:r>
      <w:r w:rsidRPr="00F62CDD">
        <w:rPr>
          <w:b/>
          <w:iCs/>
          <w:u w:val="single"/>
        </w:rPr>
        <w:t xml:space="preserve"> </w:t>
      </w:r>
      <w:r w:rsidRPr="00F62CDD">
        <w:rPr>
          <w:u w:val="single"/>
        </w:rPr>
        <w:t>conversations,</w:t>
      </w:r>
      <w:r w:rsidRPr="00F62CDD">
        <w:rPr>
          <w:b/>
          <w:iCs/>
          <w:u w:val="single"/>
        </w:rPr>
        <w:t xml:space="preserve"> </w:t>
      </w:r>
      <w:r w:rsidRPr="00F62CDD">
        <w:rPr>
          <w:b/>
          <w:iCs/>
          <w:highlight w:val="green"/>
          <w:u w:val="single"/>
        </w:rPr>
        <w:t>not antitrust</w:t>
      </w:r>
      <w:r w:rsidRPr="00F62CDD">
        <w:rPr>
          <w:b/>
          <w:iCs/>
          <w:u w:val="single"/>
        </w:rPr>
        <w:t xml:space="preserve"> </w:t>
      </w:r>
      <w:r w:rsidRPr="00F62CDD">
        <w:rPr>
          <w:u w:val="single"/>
        </w:rPr>
        <w:t>matters</w:t>
      </w:r>
      <w:r w:rsidRPr="00F62CDD">
        <w:t xml:space="preserve">. </w:t>
      </w:r>
      <w:r w:rsidRPr="00F62CDD">
        <w:rPr>
          <w:b/>
          <w:iCs/>
          <w:u w:val="single"/>
        </w:rPr>
        <w:t>Antitrust does not play a role</w:t>
      </w:r>
      <w:r w:rsidRPr="00F62CDD">
        <w:t xml:space="preserve">, </w:t>
      </w:r>
      <w:r w:rsidRPr="00F62CDD">
        <w:rPr>
          <w:b/>
          <w:iCs/>
          <w:u w:val="single"/>
        </w:rPr>
        <w:t xml:space="preserve">nor do we </w:t>
      </w:r>
      <w:r w:rsidRPr="00F62CDD">
        <w:t>really</w:t>
      </w:r>
      <w:r w:rsidRPr="00F62CDD">
        <w:rPr>
          <w:b/>
          <w:iCs/>
          <w:u w:val="single"/>
        </w:rPr>
        <w:t xml:space="preserve"> want </w:t>
      </w:r>
      <w:r w:rsidRPr="00F62CDD">
        <w:rPr>
          <w:u w:val="single"/>
        </w:rPr>
        <w:t xml:space="preserve">antitrust playing a role. Antitrust can </w:t>
      </w:r>
      <w:r w:rsidRPr="00F62CDD">
        <w:rPr>
          <w:b/>
          <w:iCs/>
          <w:u w:val="single"/>
        </w:rPr>
        <w:t>protect competitive markets</w:t>
      </w:r>
      <w:r w:rsidRPr="00F62CDD">
        <w:t xml:space="preserve">, </w:t>
      </w:r>
      <w:r w:rsidRPr="00F62CDD">
        <w:rPr>
          <w:u w:val="single"/>
        </w:rPr>
        <w:t xml:space="preserve">but it is </w:t>
      </w:r>
      <w:r w:rsidRPr="00F62CDD">
        <w:rPr>
          <w:b/>
          <w:iCs/>
          <w:u w:val="single"/>
        </w:rPr>
        <w:t>not designed to address</w:t>
      </w:r>
      <w:r w:rsidRPr="00F62CDD">
        <w:rPr>
          <w:u w:val="single"/>
        </w:rPr>
        <w:t xml:space="preserve"> the concerns above</w:t>
      </w:r>
      <w:r w:rsidRPr="00F62CDD">
        <w:t xml:space="preserve">. </w:t>
      </w:r>
      <w:r w:rsidRPr="00F62CDD">
        <w:rPr>
          <w:b/>
          <w:iCs/>
          <w:u w:val="single"/>
        </w:rPr>
        <w:t>Instead</w:t>
      </w:r>
      <w:r w:rsidRPr="00F62CDD">
        <w:t xml:space="preserve">, </w:t>
      </w:r>
      <w:r w:rsidRPr="00F62CDD">
        <w:rPr>
          <w:u w:val="single"/>
        </w:rPr>
        <w:t>we should look to legislatures to</w:t>
      </w:r>
      <w:r w:rsidRPr="00F62CDD">
        <w:rPr>
          <w:b/>
          <w:iCs/>
          <w:u w:val="single"/>
        </w:rPr>
        <w:t xml:space="preserve"> pass separate laws </w:t>
      </w:r>
      <w:r w:rsidRPr="00F62CDD">
        <w:rPr>
          <w:u w:val="single"/>
        </w:rPr>
        <w:t>that</w:t>
      </w:r>
      <w:r w:rsidRPr="00F62CDD">
        <w:rPr>
          <w:b/>
          <w:iCs/>
          <w:u w:val="single"/>
        </w:rPr>
        <w:t xml:space="preserve"> specifically address </w:t>
      </w:r>
      <w:r w:rsidRPr="00F62CDD">
        <w:rPr>
          <w:u w:val="single"/>
        </w:rPr>
        <w:t>these concerns</w:t>
      </w:r>
      <w:r w:rsidRPr="00F62CDD">
        <w:t xml:space="preserve">. Antitrust IS about protecting competition and consumers </w:t>
      </w:r>
      <w:r w:rsidRPr="00F62CDD">
        <w:rPr>
          <w:b/>
          <w:iCs/>
          <w:highlight w:val="green"/>
          <w:u w:val="single"/>
        </w:rPr>
        <w:t>Consumers</w:t>
      </w:r>
      <w:r w:rsidRPr="00F62CDD">
        <w:rPr>
          <w:highlight w:val="green"/>
        </w:rPr>
        <w:t xml:space="preserve"> </w:t>
      </w:r>
      <w:r w:rsidRPr="00F62CDD">
        <w:rPr>
          <w:highlight w:val="green"/>
          <w:u w:val="single"/>
        </w:rPr>
        <w:t xml:space="preserve">are the </w:t>
      </w:r>
      <w:r w:rsidRPr="00F62CDD">
        <w:rPr>
          <w:b/>
          <w:iCs/>
          <w:highlight w:val="green"/>
          <w:u w:val="single"/>
        </w:rPr>
        <w:t xml:space="preserve">sole concern </w:t>
      </w:r>
      <w:r w:rsidRPr="00F62CDD">
        <w:rPr>
          <w:highlight w:val="green"/>
          <w:u w:val="single"/>
        </w:rPr>
        <w:t>of antitrust</w:t>
      </w:r>
      <w:r w:rsidRPr="00F62CDD">
        <w:t xml:space="preserve">. </w:t>
      </w:r>
      <w:r w:rsidRPr="00F62CDD">
        <w:rPr>
          <w:u w:val="single"/>
        </w:rPr>
        <w:t>Consumers win when there is robust competition</w:t>
      </w:r>
      <w:r w:rsidRPr="00F62CDD">
        <w:t xml:space="preserve"> in the market. </w:t>
      </w:r>
      <w:r w:rsidRPr="00F62CDD">
        <w:rPr>
          <w:u w:val="single"/>
        </w:rPr>
        <w:t xml:space="preserve">When alleged anti-competitive activity is linked to </w:t>
      </w:r>
      <w:r w:rsidRPr="00F62CDD">
        <w:rPr>
          <w:b/>
          <w:iCs/>
          <w:u w:val="single"/>
        </w:rPr>
        <w:t>price</w:t>
      </w:r>
      <w:r w:rsidRPr="00F62CDD">
        <w:rPr>
          <w:u w:val="single"/>
        </w:rPr>
        <w:t xml:space="preserve"> going up</w:t>
      </w:r>
      <w:r w:rsidRPr="00F62CDD">
        <w:t xml:space="preserve">, </w:t>
      </w:r>
      <w:r w:rsidRPr="00F62CDD">
        <w:rPr>
          <w:u w:val="single"/>
        </w:rPr>
        <w:t xml:space="preserve">or </w:t>
      </w:r>
      <w:r w:rsidRPr="00F62CDD">
        <w:rPr>
          <w:b/>
          <w:iCs/>
          <w:u w:val="single"/>
        </w:rPr>
        <w:t>output</w:t>
      </w:r>
      <w:r w:rsidRPr="00F62CDD">
        <w:t xml:space="preserve"> going </w:t>
      </w:r>
      <w:r w:rsidRPr="00F62CDD">
        <w:rPr>
          <w:u w:val="single"/>
        </w:rPr>
        <w:t>down</w:t>
      </w:r>
      <w:r w:rsidRPr="00F62CDD">
        <w:t xml:space="preserve"> </w:t>
      </w:r>
      <w:r w:rsidRPr="00F62CDD">
        <w:rPr>
          <w:u w:val="single"/>
        </w:rPr>
        <w:t>without</w:t>
      </w:r>
      <w:r w:rsidRPr="00F62CDD">
        <w:t xml:space="preserve"> any </w:t>
      </w:r>
      <w:r w:rsidRPr="00F62CDD">
        <w:rPr>
          <w:u w:val="single"/>
        </w:rPr>
        <w:t>counter weighting pro-competitive benefit</w:t>
      </w:r>
      <w:r w:rsidRPr="00F62CDD">
        <w:t xml:space="preserve"> </w:t>
      </w:r>
      <w:r w:rsidRPr="00F62CDD">
        <w:rPr>
          <w:b/>
          <w:iCs/>
          <w:u w:val="single"/>
        </w:rPr>
        <w:t>the economics are very straight forward</w:t>
      </w:r>
      <w:r w:rsidRPr="00F62CDD">
        <w:rPr>
          <w:u w:val="single"/>
        </w:rPr>
        <w:t xml:space="preserve">. Antitrust analysis is </w:t>
      </w:r>
      <w:r w:rsidRPr="00F62CDD">
        <w:rPr>
          <w:b/>
          <w:iCs/>
          <w:u w:val="single"/>
        </w:rPr>
        <w:t>also well suited</w:t>
      </w:r>
      <w:r w:rsidRPr="00F62CDD">
        <w:rPr>
          <w:u w:val="single"/>
        </w:rPr>
        <w:t xml:space="preserve"> to evaluating</w:t>
      </w:r>
      <w:r w:rsidRPr="00F62CDD">
        <w:t xml:space="preserve"> other </w:t>
      </w:r>
      <w:r w:rsidRPr="00F62CDD">
        <w:rPr>
          <w:u w:val="single"/>
        </w:rPr>
        <w:t xml:space="preserve">forms of </w:t>
      </w:r>
      <w:r w:rsidRPr="00F62CDD">
        <w:rPr>
          <w:b/>
          <w:iCs/>
          <w:u w:val="single"/>
        </w:rPr>
        <w:t>non-price competition</w:t>
      </w:r>
      <w:r w:rsidRPr="00F62CDD">
        <w:rPr>
          <w:u w:val="single"/>
        </w:rPr>
        <w:t xml:space="preserve"> such as </w:t>
      </w:r>
      <w:r w:rsidRPr="00F62CDD">
        <w:rPr>
          <w:b/>
          <w:iCs/>
          <w:u w:val="single"/>
        </w:rPr>
        <w:t>quality</w:t>
      </w:r>
      <w:r w:rsidRPr="00F62CDD">
        <w:t xml:space="preserve">, </w:t>
      </w:r>
      <w:r w:rsidRPr="00F62CDD">
        <w:rPr>
          <w:b/>
          <w:iCs/>
          <w:u w:val="single"/>
        </w:rPr>
        <w:t>innovation</w:t>
      </w:r>
      <w:r w:rsidRPr="00F62CDD">
        <w:t xml:space="preserve">, </w:t>
      </w:r>
      <w:r w:rsidRPr="00F62CDD">
        <w:rPr>
          <w:u w:val="single"/>
        </w:rPr>
        <w:t xml:space="preserve">or </w:t>
      </w:r>
      <w:r w:rsidRPr="00F62CDD">
        <w:rPr>
          <w:b/>
          <w:iCs/>
          <w:u w:val="single"/>
        </w:rPr>
        <w:t>consumer choice</w:t>
      </w:r>
      <w:r w:rsidRPr="00F62CDD">
        <w:t xml:space="preserve">. Though some have claimed that antitrust is too focused on price and output, a long history of antitrust enforcement involving various forms of non-price competition shows otherwise. </w:t>
      </w:r>
      <w:r w:rsidRPr="00F62CDD">
        <w:rPr>
          <w:sz w:val="8"/>
          <w:szCs w:val="8"/>
        </w:rPr>
        <w:t xml:space="preserve">Antitrust IS NOT about fairness or competitors “Fairness” is not a legal standard. What is fair can often be highly subjective. The role of economic analysis and the consumer welfare standard in antitrust are central to making enforcement decision as objective as possible. For this </w:t>
      </w:r>
      <w:proofErr w:type="gramStart"/>
      <w:r w:rsidRPr="00F62CDD">
        <w:rPr>
          <w:sz w:val="8"/>
          <w:szCs w:val="8"/>
        </w:rPr>
        <w:t>reason</w:t>
      </w:r>
      <w:proofErr w:type="gramEnd"/>
      <w:r w:rsidRPr="00F62CDD">
        <w:rPr>
          <w:sz w:val="8"/>
          <w:szCs w:val="8"/>
        </w:rPr>
        <w:t xml:space="preserve"> competitor’s complaints of “unfairness” are met with skepticism by antitrust enforcers for good reason. 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 Antitrust IS highly technical </w:t>
      </w:r>
      <w:r w:rsidRPr="00F62CDD">
        <w:rPr>
          <w:highlight w:val="green"/>
          <w:u w:val="single"/>
        </w:rPr>
        <w:t xml:space="preserve">Antitrust </w:t>
      </w:r>
      <w:r w:rsidRPr="00F62CDD">
        <w:rPr>
          <w:b/>
          <w:iCs/>
          <w:highlight w:val="green"/>
          <w:u w:val="single"/>
        </w:rPr>
        <w:t>cannot be divorced</w:t>
      </w:r>
      <w:r w:rsidRPr="00F62CDD">
        <w:rPr>
          <w:highlight w:val="green"/>
          <w:u w:val="single"/>
        </w:rPr>
        <w:t xml:space="preserve"> from </w:t>
      </w:r>
      <w:r w:rsidRPr="00F62CDD">
        <w:rPr>
          <w:b/>
          <w:iCs/>
          <w:highlight w:val="green"/>
          <w:u w:val="single"/>
        </w:rPr>
        <w:t>sound economic analysis</w:t>
      </w:r>
      <w:r w:rsidRPr="00F62CDD">
        <w:t xml:space="preserve">. Economics is a highly technical trade that is not easily suited to the amateur enthusiast. </w:t>
      </w:r>
      <w:r w:rsidRPr="00F62CDD">
        <w:rPr>
          <w:b/>
          <w:iCs/>
          <w:sz w:val="24"/>
          <w:szCs w:val="24"/>
          <w:u w:val="single"/>
        </w:rPr>
        <w:t>Theories of competitive harm rise and fall on supporting</w:t>
      </w:r>
      <w:r w:rsidRPr="00F62CDD">
        <w:t xml:space="preserve"> economic </w:t>
      </w:r>
      <w:r w:rsidRPr="00F62CDD">
        <w:rPr>
          <w:b/>
          <w:iCs/>
          <w:sz w:val="24"/>
          <w:szCs w:val="24"/>
          <w:u w:val="single"/>
        </w:rPr>
        <w:t>analysis</w:t>
      </w:r>
      <w:r w:rsidRPr="00F62CDD">
        <w:t xml:space="preserve">, which requires careful analysis of the market, reams of discovery, and a careful type of cost-benefit analysis, commonly known as the rule of reason. </w:t>
      </w:r>
      <w:r w:rsidRPr="00F62CDD">
        <w:rPr>
          <w:b/>
          <w:iCs/>
          <w:u w:val="single"/>
        </w:rPr>
        <w:t>Just because</w:t>
      </w:r>
      <w:r w:rsidRPr="00F62CDD">
        <w:rPr>
          <w:u w:val="single"/>
        </w:rPr>
        <w:t xml:space="preserve"> one can </w:t>
      </w:r>
      <w:r w:rsidRPr="00F62CDD">
        <w:rPr>
          <w:b/>
          <w:iCs/>
          <w:u w:val="single"/>
        </w:rPr>
        <w:t>point to an anti-competitive harm,</w:t>
      </w:r>
      <w:r w:rsidRPr="00F62CDD">
        <w:t xml:space="preserve"> </w:t>
      </w:r>
      <w:r w:rsidRPr="00F62CDD">
        <w:rPr>
          <w:b/>
          <w:iCs/>
          <w:u w:val="single"/>
        </w:rPr>
        <w:t>doesn’t mean</w:t>
      </w:r>
      <w:r w:rsidRPr="00F62CDD">
        <w:t xml:space="preserve"> </w:t>
      </w:r>
      <w:r w:rsidRPr="00F62CDD">
        <w:rPr>
          <w:u w:val="single"/>
        </w:rPr>
        <w:t xml:space="preserve">there are not </w:t>
      </w:r>
      <w:r w:rsidRPr="00F62CDD">
        <w:rPr>
          <w:b/>
          <w:iCs/>
          <w:u w:val="single"/>
        </w:rPr>
        <w:t>pro-competitive justifications that outweigh that harm</w:t>
      </w:r>
      <w:r w:rsidRPr="00F62CDD">
        <w:rPr>
          <w:u w:val="single"/>
        </w:rPr>
        <w:t xml:space="preserve">. </w:t>
      </w:r>
      <w:r w:rsidRPr="00F62CDD">
        <w:rPr>
          <w:b/>
          <w:iCs/>
          <w:highlight w:val="green"/>
          <w:u w:val="single"/>
        </w:rPr>
        <w:t>Economic analysis weighs these</w:t>
      </w:r>
      <w:r w:rsidRPr="00F62CDD">
        <w:rPr>
          <w:b/>
          <w:iCs/>
          <w:u w:val="single"/>
        </w:rPr>
        <w:t xml:space="preserve"> factors</w:t>
      </w:r>
      <w:r w:rsidRPr="00F62CDD">
        <w:t xml:space="preserve"> </w:t>
      </w:r>
      <w:r w:rsidRPr="00F62CDD">
        <w:rPr>
          <w:highlight w:val="green"/>
          <w:u w:val="single"/>
        </w:rPr>
        <w:t xml:space="preserve">and </w:t>
      </w:r>
      <w:r w:rsidRPr="00F62CDD">
        <w:rPr>
          <w:b/>
          <w:iCs/>
          <w:highlight w:val="green"/>
          <w:u w:val="single"/>
        </w:rPr>
        <w:t>only</w:t>
      </w:r>
      <w:r w:rsidRPr="00F62CDD">
        <w:rPr>
          <w:highlight w:val="green"/>
          <w:u w:val="single"/>
        </w:rPr>
        <w:t xml:space="preserve"> where</w:t>
      </w:r>
      <w:r w:rsidRPr="00F62CDD">
        <w:rPr>
          <w:u w:val="single"/>
        </w:rPr>
        <w:t xml:space="preserve"> the </w:t>
      </w:r>
      <w:r w:rsidRPr="00F62CDD">
        <w:rPr>
          <w:highlight w:val="green"/>
          <w:u w:val="single"/>
        </w:rPr>
        <w:t xml:space="preserve">harms </w:t>
      </w:r>
      <w:r w:rsidRPr="00F62CDD">
        <w:rPr>
          <w:b/>
          <w:iCs/>
          <w:highlight w:val="green"/>
          <w:u w:val="single"/>
        </w:rPr>
        <w:t xml:space="preserve">clearly </w:t>
      </w:r>
      <w:proofErr w:type="gramStart"/>
      <w:r w:rsidRPr="00F62CDD">
        <w:rPr>
          <w:b/>
          <w:iCs/>
          <w:highlight w:val="green"/>
          <w:u w:val="single"/>
        </w:rPr>
        <w:t>outweigh</w:t>
      </w:r>
      <w:r w:rsidRPr="00F62CDD">
        <w:rPr>
          <w:b/>
          <w:iCs/>
          <w:u w:val="single"/>
        </w:rPr>
        <w:t>s</w:t>
      </w:r>
      <w:proofErr w:type="gramEnd"/>
      <w:r w:rsidRPr="00F62CDD">
        <w:rPr>
          <w:u w:val="single"/>
        </w:rPr>
        <w:t xml:space="preserve"> the benefits</w:t>
      </w:r>
      <w:r w:rsidRPr="00F62CDD">
        <w:t xml:space="preserve"> </w:t>
      </w:r>
      <w:r w:rsidRPr="00F62CDD">
        <w:rPr>
          <w:highlight w:val="green"/>
          <w:u w:val="single"/>
        </w:rPr>
        <w:t xml:space="preserve">does an </w:t>
      </w:r>
      <w:r w:rsidRPr="00F62CDD">
        <w:rPr>
          <w:b/>
          <w:iCs/>
          <w:highlight w:val="green"/>
          <w:u w:val="single"/>
        </w:rPr>
        <w:t>enforcer</w:t>
      </w:r>
      <w:r w:rsidRPr="00F62CDD">
        <w:rPr>
          <w:b/>
          <w:iCs/>
          <w:u w:val="single"/>
        </w:rPr>
        <w:t xml:space="preserve"> feel the need to </w:t>
      </w:r>
      <w:r w:rsidRPr="00F62CDD">
        <w:rPr>
          <w:b/>
          <w:iCs/>
          <w:highlight w:val="green"/>
          <w:u w:val="single"/>
        </w:rPr>
        <w:t>act</w:t>
      </w:r>
      <w:r w:rsidRPr="00F62CDD">
        <w:rPr>
          <w:b/>
          <w:iCs/>
          <w:u w:val="single"/>
        </w:rPr>
        <w:t xml:space="preserve">. </w:t>
      </w:r>
      <w:r w:rsidRPr="00F62CDD">
        <w:t xml:space="preserve">Antitrust IS NOT political </w:t>
      </w:r>
      <w:r w:rsidRPr="00F62CDD">
        <w:rPr>
          <w:highlight w:val="green"/>
          <w:u w:val="single"/>
        </w:rPr>
        <w:t xml:space="preserve">Antitrust is </w:t>
      </w:r>
      <w:r w:rsidRPr="00F62CDD">
        <w:rPr>
          <w:b/>
          <w:iCs/>
          <w:highlight w:val="green"/>
          <w:u w:val="single"/>
        </w:rPr>
        <w:t>not</w:t>
      </w:r>
      <w:r w:rsidRPr="00F62CDD">
        <w:rPr>
          <w:u w:val="single"/>
        </w:rPr>
        <w:t xml:space="preserve"> </w:t>
      </w:r>
      <w:r w:rsidRPr="00F62CDD">
        <w:rPr>
          <w:b/>
          <w:iCs/>
          <w:u w:val="single"/>
        </w:rPr>
        <w:t>well-</w:t>
      </w:r>
      <w:r w:rsidRPr="00F62CDD">
        <w:rPr>
          <w:b/>
          <w:iCs/>
          <w:highlight w:val="green"/>
          <w:u w:val="single"/>
        </w:rPr>
        <w:t>suited</w:t>
      </w:r>
      <w:r w:rsidRPr="00F62CDD">
        <w:rPr>
          <w:highlight w:val="green"/>
          <w:u w:val="single"/>
        </w:rPr>
        <w:t xml:space="preserve"> for </w:t>
      </w:r>
      <w:r w:rsidRPr="00F62CDD">
        <w:rPr>
          <w:b/>
          <w:iCs/>
          <w:highlight w:val="green"/>
          <w:u w:val="single"/>
        </w:rPr>
        <w:t>armchair quarterbacking</w:t>
      </w:r>
      <w:r w:rsidRPr="00F62CDD">
        <w:t xml:space="preserve">, rooting for the underdog, or speaking in 30 second sound bites. </w:t>
      </w:r>
      <w:r w:rsidRPr="00F62CDD">
        <w:rPr>
          <w:u w:val="single"/>
        </w:rPr>
        <w:t xml:space="preserve">It is a </w:t>
      </w:r>
      <w:r w:rsidRPr="00F62CDD">
        <w:rPr>
          <w:b/>
          <w:iCs/>
          <w:u w:val="single"/>
        </w:rPr>
        <w:t>form of law enforcement</w:t>
      </w:r>
      <w:r w:rsidRPr="00F62CDD">
        <w:t xml:space="preserve"> </w:t>
      </w:r>
      <w:r w:rsidRPr="00F62CDD">
        <w:rPr>
          <w:u w:val="single"/>
        </w:rPr>
        <w:t xml:space="preserve">and should be </w:t>
      </w:r>
      <w:r w:rsidRPr="00F62CDD">
        <w:t xml:space="preserve">conducted in a </w:t>
      </w:r>
      <w:r w:rsidRPr="00F62CDD">
        <w:rPr>
          <w:u w:val="single"/>
        </w:rPr>
        <w:t>highly professional</w:t>
      </w:r>
      <w:r w:rsidRPr="00F62CDD">
        <w:rPr>
          <w:b/>
          <w:iCs/>
          <w:u w:val="single"/>
        </w:rPr>
        <w:t xml:space="preserve"> </w:t>
      </w:r>
      <w:r w:rsidRPr="00F62CDD">
        <w:t>manner</w:t>
      </w:r>
      <w:r w:rsidRPr="00F62CDD">
        <w:rPr>
          <w:b/>
          <w:iCs/>
          <w:u w:val="single"/>
        </w:rPr>
        <w:t xml:space="preserve"> </w:t>
      </w:r>
      <w:r w:rsidRPr="00F62CDD">
        <w:rPr>
          <w:u w:val="single"/>
        </w:rPr>
        <w:t>with</w:t>
      </w:r>
      <w:r w:rsidRPr="00F62CDD">
        <w:rPr>
          <w:b/>
          <w:iCs/>
          <w:u w:val="single"/>
        </w:rPr>
        <w:t xml:space="preserve"> due process. </w:t>
      </w:r>
      <w:r w:rsidRPr="00F62CDD">
        <w:t xml:space="preserve">Sadly, </w:t>
      </w:r>
      <w:r w:rsidRPr="00F62CDD">
        <w:rPr>
          <w:u w:val="single"/>
        </w:rPr>
        <w:t xml:space="preserve">efforts to </w:t>
      </w:r>
      <w:r w:rsidRPr="00F62CDD">
        <w:rPr>
          <w:b/>
          <w:iCs/>
          <w:u w:val="single"/>
        </w:rPr>
        <w:t>politicize antitrust efforts</w:t>
      </w:r>
      <w:r w:rsidRPr="00F62CDD">
        <w:t xml:space="preserve"> </w:t>
      </w:r>
      <w:r w:rsidRPr="00F62CDD">
        <w:rPr>
          <w:u w:val="single"/>
        </w:rPr>
        <w:t>are</w:t>
      </w:r>
      <w:r w:rsidRPr="00F62CDD">
        <w:t xml:space="preserve"> all too </w:t>
      </w:r>
      <w:r w:rsidRPr="00F62CDD">
        <w:rPr>
          <w:u w:val="single"/>
        </w:rPr>
        <w:t>common in foreign jurisdictions</w:t>
      </w:r>
      <w:r w:rsidRPr="00F62CDD">
        <w:t xml:space="preserve">. </w:t>
      </w:r>
      <w:r w:rsidRPr="00F62CDD">
        <w:rPr>
          <w:b/>
          <w:iCs/>
          <w:highlight w:val="green"/>
          <w:u w:val="single"/>
        </w:rPr>
        <w:t>The U.S. has</w:t>
      </w:r>
      <w:r w:rsidRPr="00F62CDD">
        <w:rPr>
          <w:b/>
          <w:iCs/>
          <w:u w:val="single"/>
        </w:rPr>
        <w:t xml:space="preserve"> had </w:t>
      </w:r>
      <w:r w:rsidRPr="00F62CDD">
        <w:rPr>
          <w:b/>
          <w:iCs/>
          <w:highlight w:val="green"/>
          <w:u w:val="single"/>
        </w:rPr>
        <w:t>a long and proud history of</w:t>
      </w:r>
      <w:r w:rsidRPr="00F62CDD">
        <w:rPr>
          <w:b/>
          <w:iCs/>
          <w:u w:val="single"/>
        </w:rPr>
        <w:t xml:space="preserve"> </w:t>
      </w:r>
      <w:r w:rsidRPr="00F62CDD">
        <w:t>largely</w:t>
      </w:r>
      <w:r w:rsidRPr="00F62CDD">
        <w:rPr>
          <w:b/>
          <w:iCs/>
          <w:u w:val="single"/>
        </w:rPr>
        <w:t xml:space="preserve"> </w:t>
      </w:r>
      <w:r w:rsidRPr="00F62CDD">
        <w:rPr>
          <w:b/>
          <w:iCs/>
          <w:highlight w:val="green"/>
          <w:u w:val="single"/>
        </w:rPr>
        <w:t>steering clear from efforts to politicize enforcement</w:t>
      </w:r>
      <w:r w:rsidRPr="00F62CDD">
        <w:rPr>
          <w:u w:val="single"/>
        </w:rPr>
        <w:t>.</w:t>
      </w:r>
      <w:r w:rsidRPr="00F62CDD">
        <w:t xml:space="preserve"> </w:t>
      </w:r>
      <w:r w:rsidRPr="00F62CDD">
        <w:rPr>
          <w:highlight w:val="green"/>
          <w:u w:val="single"/>
        </w:rPr>
        <w:t>This</w:t>
      </w:r>
      <w:r w:rsidRPr="00F62CDD">
        <w:rPr>
          <w:u w:val="single"/>
        </w:rPr>
        <w:t xml:space="preserve"> tradition </w:t>
      </w:r>
      <w:r w:rsidRPr="00F62CDD">
        <w:rPr>
          <w:highlight w:val="green"/>
          <w:u w:val="single"/>
        </w:rPr>
        <w:t xml:space="preserve">is </w:t>
      </w:r>
      <w:r w:rsidRPr="00F62CDD">
        <w:rPr>
          <w:b/>
          <w:iCs/>
          <w:highlight w:val="green"/>
          <w:u w:val="single"/>
        </w:rPr>
        <w:t>well worth keeping</w:t>
      </w:r>
      <w:r w:rsidRPr="00F62CDD">
        <w:rPr>
          <w:u w:val="single"/>
        </w:rPr>
        <w:t xml:space="preserve">. Antitrust </w:t>
      </w:r>
      <w:r w:rsidRPr="00F62CDD">
        <w:rPr>
          <w:b/>
          <w:iCs/>
          <w:u w:val="single"/>
        </w:rPr>
        <w:t>IS highly fact-specific</w:t>
      </w:r>
      <w:r w:rsidRPr="00F62CDD">
        <w:rPr>
          <w:u w:val="single"/>
        </w:rPr>
        <w:t xml:space="preserve"> and </w:t>
      </w:r>
      <w:r w:rsidRPr="00F62CDD">
        <w:rPr>
          <w:b/>
          <w:iCs/>
          <w:u w:val="single"/>
        </w:rPr>
        <w:t>evidence driven</w:t>
      </w:r>
      <w:r w:rsidRPr="00F62CDD">
        <w:t xml:space="preserve"> (</w:t>
      </w:r>
      <w:r w:rsidRPr="00F62CDD">
        <w:rPr>
          <w:u w:val="single"/>
        </w:rPr>
        <w:t>rule of reason</w:t>
      </w:r>
      <w:r w:rsidRPr="00F62CDD">
        <w:t xml:space="preserve">) Some antitrust cases can be close calls, economic analysis might not always produce a clear answer, and judgements will need to be made. </w:t>
      </w:r>
      <w:proofErr w:type="gramStart"/>
      <w:r w:rsidRPr="00F62CDD">
        <w:t>This is why</w:t>
      </w:r>
      <w:proofErr w:type="gramEnd"/>
      <w:r w:rsidRPr="00F62CDD">
        <w:t xml:space="preserve"> we have courts. Just because some cases one may or may not agree with, </w:t>
      </w:r>
      <w:r w:rsidRPr="00F62CDD">
        <w:rPr>
          <w:u w:val="single"/>
        </w:rPr>
        <w:t>one</w:t>
      </w:r>
      <w:r w:rsidRPr="00F62CDD">
        <w:rPr>
          <w:b/>
          <w:iCs/>
          <w:u w:val="single"/>
        </w:rPr>
        <w:t xml:space="preserve"> should not abandon</w:t>
      </w:r>
      <w:r w:rsidRPr="00F62CDD">
        <w:t xml:space="preserve"> </w:t>
      </w:r>
      <w:r w:rsidRPr="00F62CDD">
        <w:rPr>
          <w:u w:val="single"/>
        </w:rPr>
        <w:t xml:space="preserve">the role of </w:t>
      </w:r>
      <w:r w:rsidRPr="00F62CDD">
        <w:rPr>
          <w:b/>
          <w:iCs/>
          <w:u w:val="single"/>
        </w:rPr>
        <w:t>economics</w:t>
      </w:r>
      <w:r w:rsidRPr="00F62CDD">
        <w:rPr>
          <w:u w:val="single"/>
        </w:rPr>
        <w:t xml:space="preserve"> or </w:t>
      </w:r>
      <w:r w:rsidRPr="00F62CDD">
        <w:rPr>
          <w:b/>
          <w:iCs/>
          <w:u w:val="single"/>
        </w:rPr>
        <w:t>circumvent</w:t>
      </w:r>
      <w:r w:rsidRPr="00F62CDD">
        <w:rPr>
          <w:u w:val="single"/>
        </w:rPr>
        <w:t xml:space="preserve"> the </w:t>
      </w:r>
      <w:r w:rsidRPr="00F62CDD">
        <w:rPr>
          <w:b/>
          <w:iCs/>
          <w:u w:val="single"/>
        </w:rPr>
        <w:t>rule of reason</w:t>
      </w:r>
      <w:r w:rsidRPr="00F62CDD">
        <w:t xml:space="preserve">. </w:t>
      </w:r>
      <w:r w:rsidRPr="00F62CDD">
        <w:rPr>
          <w:b/>
          <w:iCs/>
          <w:u w:val="single"/>
        </w:rPr>
        <w:t>Antitrust does not punish those that build a successful business – even a monopoly – through competition on the merits.</w:t>
      </w:r>
    </w:p>
    <w:p w14:paraId="4157F217" w14:textId="77777777" w:rsidR="00F62CDD" w:rsidRPr="00F62CDD" w:rsidRDefault="00F62CDD" w:rsidP="00F62CDD">
      <w:pPr>
        <w:keepNext/>
        <w:keepLines/>
        <w:spacing w:before="40" w:after="0"/>
        <w:outlineLvl w:val="3"/>
        <w:rPr>
          <w:rFonts w:eastAsia="MS Gothic"/>
          <w:b/>
          <w:iCs/>
          <w:sz w:val="26"/>
          <w:u w:val="single"/>
        </w:rPr>
      </w:pPr>
      <w:r w:rsidRPr="00F62CDD">
        <w:rPr>
          <w:rFonts w:eastAsia="MS Gothic"/>
          <w:b/>
          <w:iCs/>
          <w:sz w:val="26"/>
        </w:rPr>
        <w:t xml:space="preserve">Internal link goes </w:t>
      </w:r>
      <w:r w:rsidRPr="00F62CDD">
        <w:rPr>
          <w:rFonts w:eastAsia="MS Gothic"/>
          <w:b/>
          <w:iCs/>
          <w:sz w:val="26"/>
          <w:u w:val="single"/>
        </w:rPr>
        <w:t>one way</w:t>
      </w:r>
      <w:r w:rsidRPr="00F62CDD">
        <w:rPr>
          <w:rFonts w:eastAsia="MS Gothic"/>
          <w:b/>
          <w:iCs/>
          <w:sz w:val="26"/>
        </w:rPr>
        <w:t>---large-firm dynamism is the only way to maintain tech leadership</w:t>
      </w:r>
    </w:p>
    <w:p w14:paraId="65EF2B67" w14:textId="77777777" w:rsidR="00F62CDD" w:rsidRPr="00F62CDD" w:rsidRDefault="00F62CDD" w:rsidP="00F62CDD">
      <w:pPr>
        <w:rPr>
          <w:rFonts w:eastAsia="Cambria"/>
        </w:rPr>
      </w:pPr>
      <w:r w:rsidRPr="00F62CDD">
        <w:rPr>
          <w:rFonts w:eastAsia="Cambria"/>
          <w:b/>
          <w:bCs/>
          <w:sz w:val="26"/>
        </w:rPr>
        <w:t>Lee</w:t>
      </w:r>
      <w:r w:rsidRPr="00F62CDD">
        <w:rPr>
          <w:rFonts w:eastAsia="Cambria"/>
        </w:rPr>
        <w:t xml:space="preserve">, senior lecturer at the University of Hong Kong Faculty of Business and Economics, </w:t>
      </w:r>
      <w:r w:rsidRPr="00F62CDD">
        <w:rPr>
          <w:rFonts w:eastAsia="Cambria"/>
          <w:b/>
          <w:bCs/>
          <w:sz w:val="26"/>
        </w:rPr>
        <w:t>‘19</w:t>
      </w:r>
    </w:p>
    <w:p w14:paraId="23610076" w14:textId="77777777" w:rsidR="00F62CDD" w:rsidRPr="00F62CDD" w:rsidRDefault="00F62CDD" w:rsidP="00F62CDD">
      <w:pPr>
        <w:rPr>
          <w:rFonts w:eastAsia="Cambria"/>
        </w:rPr>
      </w:pPr>
      <w:r w:rsidRPr="00F62CDD">
        <w:rPr>
          <w:rFonts w:eastAsia="Cambria"/>
        </w:rPr>
        <w:t xml:space="preserve">(David S., “Antitrust action risks holding back US tech giants in competition with China,” </w:t>
      </w:r>
      <w:hyperlink r:id="rId7" w:history="1">
        <w:r w:rsidRPr="00F62CDD">
          <w:rPr>
            <w:rFonts w:eastAsia="Cambria"/>
          </w:rPr>
          <w:t>https://asia.nikkei.com/Opinion/Antitrust-action-risks-holding-back-US-tech-giants-in-competition-with-China</w:t>
        </w:r>
      </w:hyperlink>
      <w:r w:rsidRPr="00F62CDD">
        <w:rPr>
          <w:rFonts w:eastAsia="Cambria"/>
        </w:rPr>
        <w:t xml:space="preserve">) </w:t>
      </w:r>
    </w:p>
    <w:p w14:paraId="5B5B73E0" w14:textId="77777777" w:rsidR="00F62CDD" w:rsidRPr="00F62CDD" w:rsidRDefault="00F62CDD" w:rsidP="00F62CDD">
      <w:pPr>
        <w:rPr>
          <w:rFonts w:eastAsia="Cambria"/>
        </w:rPr>
      </w:pPr>
    </w:p>
    <w:p w14:paraId="5E793D60" w14:textId="77777777" w:rsidR="00F62CDD" w:rsidRPr="00F62CDD" w:rsidRDefault="00F62CDD" w:rsidP="00F62CDD">
      <w:pPr>
        <w:rPr>
          <w:rFonts w:eastAsia="Cambria"/>
          <w:sz w:val="16"/>
        </w:rPr>
      </w:pPr>
      <w:r w:rsidRPr="00F62CDD">
        <w:rPr>
          <w:rFonts w:eastAsia="Cambria"/>
          <w:sz w:val="16"/>
        </w:rPr>
        <w:t xml:space="preserve">But the administration should not forget the law of unintended consequences -- </w:t>
      </w:r>
      <w:r w:rsidRPr="00F62CDD">
        <w:rPr>
          <w:rFonts w:eastAsia="Cambria"/>
          <w:b/>
          <w:iCs/>
          <w:u w:val="single"/>
        </w:rPr>
        <w:t>effective</w:t>
      </w:r>
      <w:r w:rsidRPr="00F62CDD">
        <w:rPr>
          <w:rFonts w:eastAsia="Cambria"/>
          <w:u w:val="single"/>
        </w:rPr>
        <w:t xml:space="preserve"> </w:t>
      </w:r>
      <w:r w:rsidRPr="00F62CDD">
        <w:rPr>
          <w:rFonts w:eastAsia="Cambria"/>
          <w:highlight w:val="green"/>
          <w:u w:val="single"/>
        </w:rPr>
        <w:t>antitrust</w:t>
      </w:r>
      <w:r w:rsidRPr="00F62CDD">
        <w:rPr>
          <w:rFonts w:eastAsia="Cambria"/>
          <w:u w:val="single"/>
        </w:rPr>
        <w:t xml:space="preserve"> measures</w:t>
      </w:r>
      <w:r w:rsidRPr="00F62CDD">
        <w:rPr>
          <w:rFonts w:eastAsia="Cambria"/>
          <w:sz w:val="16"/>
        </w:rPr>
        <w:t xml:space="preserve"> </w:t>
      </w:r>
      <w:r w:rsidRPr="00F62CDD">
        <w:rPr>
          <w:rFonts w:eastAsia="Cambria"/>
          <w:u w:val="single"/>
        </w:rPr>
        <w:t xml:space="preserve">could </w:t>
      </w:r>
      <w:r w:rsidRPr="00F62CDD">
        <w:rPr>
          <w:rFonts w:eastAsia="Cambria"/>
          <w:b/>
          <w:iCs/>
          <w:highlight w:val="green"/>
          <w:u w:val="single"/>
        </w:rPr>
        <w:t>stifle</w:t>
      </w:r>
      <w:r w:rsidRPr="00F62CDD">
        <w:rPr>
          <w:rFonts w:eastAsia="Cambria"/>
          <w:highlight w:val="green"/>
          <w:u w:val="single"/>
        </w:rPr>
        <w:t xml:space="preserve"> the ability of American tech</w:t>
      </w:r>
      <w:r w:rsidRPr="00F62CDD">
        <w:rPr>
          <w:rFonts w:eastAsia="Cambria"/>
          <w:u w:val="single"/>
        </w:rPr>
        <w:t xml:space="preserve"> companies </w:t>
      </w:r>
      <w:r w:rsidRPr="00F62CDD">
        <w:rPr>
          <w:rFonts w:eastAsia="Cambria"/>
          <w:highlight w:val="green"/>
          <w:u w:val="single"/>
        </w:rPr>
        <w:t xml:space="preserve">to </w:t>
      </w:r>
      <w:r w:rsidRPr="00F62CDD">
        <w:rPr>
          <w:rFonts w:eastAsia="Cambria"/>
          <w:b/>
          <w:iCs/>
          <w:highlight w:val="green"/>
          <w:u w:val="single"/>
        </w:rPr>
        <w:t>compete with</w:t>
      </w:r>
      <w:r w:rsidRPr="00F62CDD">
        <w:rPr>
          <w:rFonts w:eastAsia="Cambria"/>
          <w:b/>
          <w:iCs/>
          <w:u w:val="single"/>
        </w:rPr>
        <w:t xml:space="preserve"> their </w:t>
      </w:r>
      <w:r w:rsidRPr="00F62CDD">
        <w:rPr>
          <w:rFonts w:eastAsia="Cambria"/>
          <w:b/>
          <w:iCs/>
          <w:highlight w:val="green"/>
          <w:u w:val="single"/>
        </w:rPr>
        <w:t>Chinese challengers</w:t>
      </w:r>
      <w:r w:rsidRPr="00F62CDD">
        <w:rPr>
          <w:rFonts w:eastAsia="Cambria"/>
          <w:sz w:val="16"/>
        </w:rPr>
        <w:t>. Presumably, that is the last thing the America First president wants to see.</w:t>
      </w:r>
    </w:p>
    <w:p w14:paraId="6C348661" w14:textId="77777777" w:rsidR="00F62CDD" w:rsidRPr="00F62CDD" w:rsidRDefault="00F62CDD" w:rsidP="00F62CDD">
      <w:pPr>
        <w:rPr>
          <w:rFonts w:eastAsia="Cambria"/>
          <w:sz w:val="16"/>
          <w:szCs w:val="16"/>
        </w:rPr>
      </w:pPr>
      <w:r w:rsidRPr="00F62CDD">
        <w:rPr>
          <w:rFonts w:eastAsia="Cambria"/>
          <w:sz w:val="16"/>
          <w:szCs w:val="16"/>
        </w:rPr>
        <w:t>While antitrust has been used to regulate technology companies before, perhaps most notably Microsoft two decades ago, its application against Amazon.com, Facebook, and Google seems different.</w:t>
      </w:r>
    </w:p>
    <w:p w14:paraId="361436C4" w14:textId="77777777" w:rsidR="00F62CDD" w:rsidRPr="00F62CDD" w:rsidRDefault="00F62CDD" w:rsidP="00F62CDD">
      <w:pPr>
        <w:rPr>
          <w:rFonts w:eastAsia="Cambria"/>
          <w:sz w:val="16"/>
        </w:rPr>
      </w:pPr>
      <w:r w:rsidRPr="00F62CDD">
        <w:rPr>
          <w:rFonts w:eastAsia="Cambria"/>
          <w:sz w:val="16"/>
        </w:rPr>
        <w:t xml:space="preserve">For the last half-century or so, U.S. </w:t>
      </w:r>
      <w:r w:rsidRPr="00F62CDD">
        <w:rPr>
          <w:rFonts w:eastAsia="Cambria"/>
          <w:u w:val="single"/>
        </w:rPr>
        <w:t>antitrust law has been underpinned</w:t>
      </w:r>
      <w:r w:rsidRPr="00F62CDD">
        <w:rPr>
          <w:rFonts w:eastAsia="Cambria"/>
          <w:sz w:val="16"/>
        </w:rPr>
        <w:t xml:space="preserve"> </w:t>
      </w:r>
      <w:r w:rsidRPr="00F62CDD">
        <w:rPr>
          <w:rFonts w:eastAsia="Cambria"/>
          <w:u w:val="single"/>
        </w:rPr>
        <w:t>by</w:t>
      </w:r>
      <w:r w:rsidRPr="00F62CDD">
        <w:rPr>
          <w:rFonts w:eastAsia="Cambria"/>
          <w:sz w:val="16"/>
        </w:rPr>
        <w:t xml:space="preserve"> the concept of maximizing </w:t>
      </w:r>
      <w:r w:rsidRPr="00F62CDD">
        <w:rPr>
          <w:rFonts w:eastAsia="Cambria"/>
          <w:b/>
          <w:iCs/>
          <w:u w:val="single"/>
        </w:rPr>
        <w:t>consumer welfare</w:t>
      </w:r>
      <w:r w:rsidRPr="00F62CDD">
        <w:rPr>
          <w:rFonts w:eastAsia="Cambria"/>
          <w:sz w:val="16"/>
        </w:rPr>
        <w:t xml:space="preserve">, frequently measured by price to consumers. </w:t>
      </w:r>
      <w:r w:rsidRPr="00F62CDD">
        <w:rPr>
          <w:rFonts w:eastAsia="Cambria"/>
          <w:u w:val="single"/>
        </w:rPr>
        <w:t>In regulating big technology</w:t>
      </w:r>
      <w:r w:rsidRPr="00F62CDD">
        <w:rPr>
          <w:rFonts w:eastAsia="Cambria"/>
          <w:sz w:val="16"/>
        </w:rPr>
        <w:t xml:space="preserve"> companies today, however, </w:t>
      </w:r>
      <w:r w:rsidRPr="00F62CDD">
        <w:rPr>
          <w:rFonts w:eastAsia="Cambria"/>
          <w:u w:val="single"/>
        </w:rPr>
        <w:t>a new paradigm has emerged</w:t>
      </w:r>
      <w:r w:rsidRPr="00F62CDD">
        <w:rPr>
          <w:rFonts w:eastAsia="Cambria"/>
          <w:sz w:val="16"/>
        </w:rPr>
        <w:t>, dubbed "hipster antitrust."</w:t>
      </w:r>
    </w:p>
    <w:p w14:paraId="4085DD09" w14:textId="77777777" w:rsidR="00F62CDD" w:rsidRPr="00F62CDD" w:rsidRDefault="00F62CDD" w:rsidP="00F62CDD">
      <w:pPr>
        <w:rPr>
          <w:rFonts w:eastAsia="Cambria"/>
          <w:sz w:val="16"/>
          <w:szCs w:val="16"/>
        </w:rPr>
      </w:pPr>
      <w:r w:rsidRPr="00F62CDD">
        <w:rPr>
          <w:rFonts w:eastAsia="Cambria"/>
          <w:sz w:val="16"/>
          <w:szCs w:val="16"/>
        </w:rPr>
        <w:t>Hipster antitrust looks beyond traditional economic harm and includes wider effects such as wage inequality, data privacy intrusions, and sheer size as grounds to invoke the law.</w:t>
      </w:r>
    </w:p>
    <w:p w14:paraId="6A7D8852" w14:textId="77777777" w:rsidR="00F62CDD" w:rsidRPr="00F62CDD" w:rsidRDefault="00F62CDD" w:rsidP="00F62CDD">
      <w:pPr>
        <w:rPr>
          <w:rFonts w:eastAsia="Cambria"/>
          <w:sz w:val="16"/>
        </w:rPr>
      </w:pPr>
      <w:r w:rsidRPr="00F62CDD">
        <w:rPr>
          <w:rFonts w:eastAsia="Cambria"/>
          <w:sz w:val="16"/>
        </w:rPr>
        <w:t xml:space="preserve">But </w:t>
      </w:r>
      <w:r w:rsidRPr="00F62CDD">
        <w:rPr>
          <w:rFonts w:eastAsia="Cambria"/>
          <w:b/>
          <w:iCs/>
          <w:u w:val="single"/>
        </w:rPr>
        <w:t xml:space="preserve">the wider the </w:t>
      </w:r>
      <w:r w:rsidRPr="00F62CDD">
        <w:rPr>
          <w:rFonts w:eastAsia="Cambria"/>
          <w:b/>
          <w:iCs/>
          <w:highlight w:val="green"/>
          <w:u w:val="single"/>
        </w:rPr>
        <w:t xml:space="preserve">antitrust authorities </w:t>
      </w:r>
      <w:r w:rsidRPr="00F62CDD">
        <w:rPr>
          <w:rFonts w:eastAsia="Cambria"/>
          <w:b/>
          <w:iCs/>
          <w:u w:val="single"/>
        </w:rPr>
        <w:t>reach</w:t>
      </w:r>
      <w:r w:rsidRPr="00F62CDD">
        <w:rPr>
          <w:rFonts w:eastAsia="Cambria"/>
          <w:sz w:val="16"/>
        </w:rPr>
        <w:t xml:space="preserve">, </w:t>
      </w:r>
      <w:r w:rsidRPr="00F62CDD">
        <w:rPr>
          <w:rFonts w:eastAsia="Cambria"/>
          <w:u w:val="single"/>
        </w:rPr>
        <w:t xml:space="preserve">the more likely they are to </w:t>
      </w:r>
      <w:r w:rsidRPr="00F62CDD">
        <w:rPr>
          <w:rFonts w:eastAsia="Cambria"/>
          <w:b/>
          <w:iCs/>
          <w:highlight w:val="green"/>
          <w:u w:val="single"/>
        </w:rPr>
        <w:t>damage</w:t>
      </w:r>
      <w:r w:rsidRPr="00F62CDD">
        <w:rPr>
          <w:rFonts w:eastAsia="Cambria"/>
          <w:b/>
          <w:iCs/>
          <w:u w:val="single"/>
        </w:rPr>
        <w:t xml:space="preserve"> the </w:t>
      </w:r>
      <w:r w:rsidRPr="00F62CDD">
        <w:rPr>
          <w:rFonts w:eastAsia="Cambria"/>
          <w:b/>
          <w:iCs/>
          <w:highlight w:val="green"/>
          <w:u w:val="single"/>
        </w:rPr>
        <w:t>tech giants' global competitiveness</w:t>
      </w:r>
      <w:r w:rsidRPr="00F62CDD">
        <w:rPr>
          <w:rFonts w:eastAsia="Cambria"/>
          <w:u w:val="single"/>
        </w:rPr>
        <w:t>.</w:t>
      </w:r>
      <w:r w:rsidRPr="00F62CDD">
        <w:rPr>
          <w:rFonts w:eastAsia="Cambria"/>
          <w:sz w:val="16"/>
        </w:rPr>
        <w:t xml:space="preserve"> </w:t>
      </w:r>
      <w:r w:rsidRPr="00F62CDD">
        <w:rPr>
          <w:rFonts w:eastAsia="Cambria"/>
          <w:u w:val="single"/>
        </w:rPr>
        <w:t xml:space="preserve">This applies </w:t>
      </w:r>
      <w:r w:rsidRPr="00F62CDD">
        <w:rPr>
          <w:rFonts w:eastAsia="Cambria"/>
          <w:b/>
          <w:iCs/>
          <w:sz w:val="21"/>
          <w:szCs w:val="28"/>
          <w:highlight w:val="green"/>
          <w:u w:val="single"/>
        </w:rPr>
        <w:t>especially in</w:t>
      </w:r>
      <w:r w:rsidRPr="00F62CDD">
        <w:rPr>
          <w:rFonts w:eastAsia="Cambria"/>
          <w:b/>
          <w:iCs/>
          <w:sz w:val="21"/>
          <w:szCs w:val="28"/>
          <w:u w:val="single"/>
        </w:rPr>
        <w:t xml:space="preserve"> the key field of </w:t>
      </w:r>
      <w:r w:rsidRPr="00F62CDD">
        <w:rPr>
          <w:rFonts w:eastAsia="Cambria"/>
          <w:b/>
          <w:iCs/>
          <w:sz w:val="21"/>
          <w:szCs w:val="28"/>
          <w:highlight w:val="green"/>
          <w:u w:val="single"/>
        </w:rPr>
        <w:t>a</w:t>
      </w:r>
      <w:r w:rsidRPr="00F62CDD">
        <w:rPr>
          <w:rFonts w:eastAsia="Cambria"/>
          <w:b/>
          <w:iCs/>
          <w:sz w:val="21"/>
          <w:szCs w:val="28"/>
          <w:u w:val="single"/>
        </w:rPr>
        <w:t xml:space="preserve">rtificial </w:t>
      </w:r>
      <w:r w:rsidRPr="00F62CDD">
        <w:rPr>
          <w:rFonts w:eastAsia="Cambria"/>
          <w:b/>
          <w:iCs/>
          <w:sz w:val="21"/>
          <w:szCs w:val="28"/>
          <w:highlight w:val="green"/>
          <w:u w:val="single"/>
        </w:rPr>
        <w:t>i</w:t>
      </w:r>
      <w:r w:rsidRPr="00F62CDD">
        <w:rPr>
          <w:rFonts w:eastAsia="Cambria"/>
          <w:b/>
          <w:iCs/>
          <w:sz w:val="21"/>
          <w:szCs w:val="28"/>
          <w:u w:val="single"/>
        </w:rPr>
        <w:t>ntelligence</w:t>
      </w:r>
      <w:r w:rsidRPr="00F62CDD">
        <w:rPr>
          <w:rFonts w:eastAsia="Cambria"/>
          <w:sz w:val="16"/>
        </w:rPr>
        <w:t>, where the U.S. and China are world leaders.</w:t>
      </w:r>
    </w:p>
    <w:p w14:paraId="6CE39AC3" w14:textId="77777777" w:rsidR="00F62CDD" w:rsidRPr="00F62CDD" w:rsidRDefault="00F62CDD" w:rsidP="00F62CDD">
      <w:pPr>
        <w:rPr>
          <w:rFonts w:eastAsia="Cambria"/>
          <w:sz w:val="16"/>
        </w:rPr>
      </w:pPr>
      <w:r w:rsidRPr="00F62CDD">
        <w:rPr>
          <w:rFonts w:eastAsia="Cambria"/>
          <w:highlight w:val="green"/>
          <w:u w:val="single"/>
        </w:rPr>
        <w:t xml:space="preserve">AI is the engine </w:t>
      </w:r>
      <w:r w:rsidRPr="00F62CDD">
        <w:rPr>
          <w:rFonts w:eastAsia="Cambria"/>
          <w:u w:val="single"/>
        </w:rPr>
        <w:t>powering the Fourth Industrial Revolution</w:t>
      </w:r>
      <w:r w:rsidRPr="00F62CDD">
        <w:rPr>
          <w:rFonts w:eastAsia="Cambria"/>
          <w:sz w:val="16"/>
        </w:rPr>
        <w:t xml:space="preserve"> </w:t>
      </w:r>
      <w:r w:rsidRPr="00F62CDD">
        <w:rPr>
          <w:rFonts w:eastAsia="Cambria"/>
          <w:highlight w:val="green"/>
          <w:u w:val="single"/>
        </w:rPr>
        <w:t>and the fuel</w:t>
      </w:r>
      <w:r w:rsidRPr="00F62CDD">
        <w:rPr>
          <w:rFonts w:eastAsia="Cambria"/>
          <w:u w:val="single"/>
        </w:rPr>
        <w:t xml:space="preserve"> for that engine</w:t>
      </w:r>
      <w:r w:rsidRPr="00F62CDD">
        <w:rPr>
          <w:rFonts w:eastAsia="Cambria"/>
          <w:sz w:val="16"/>
        </w:rPr>
        <w:t xml:space="preserve"> </w:t>
      </w:r>
      <w:r w:rsidRPr="00F62CDD">
        <w:rPr>
          <w:rFonts w:eastAsia="Cambria"/>
          <w:highlight w:val="green"/>
          <w:u w:val="single"/>
        </w:rPr>
        <w:t>is</w:t>
      </w:r>
      <w:r w:rsidRPr="00F62CDD">
        <w:rPr>
          <w:rFonts w:eastAsia="Cambria"/>
          <w:sz w:val="16"/>
        </w:rPr>
        <w:t xml:space="preserve"> data, </w:t>
      </w:r>
      <w:r w:rsidRPr="00F62CDD">
        <w:rPr>
          <w:rFonts w:eastAsia="Cambria"/>
          <w:b/>
          <w:iCs/>
          <w:highlight w:val="green"/>
          <w:u w:val="single"/>
        </w:rPr>
        <w:t>lots of data</w:t>
      </w:r>
      <w:r w:rsidRPr="00F62CDD">
        <w:rPr>
          <w:rFonts w:eastAsia="Cambria"/>
          <w:sz w:val="16"/>
          <w:highlight w:val="green"/>
        </w:rPr>
        <w:t>.</w:t>
      </w:r>
      <w:r w:rsidRPr="00F62CDD">
        <w:rPr>
          <w:rFonts w:eastAsia="Cambria"/>
          <w:sz w:val="16"/>
        </w:rPr>
        <w:t xml:space="preserve"> </w:t>
      </w:r>
      <w:r w:rsidRPr="00F62CDD">
        <w:rPr>
          <w:rFonts w:eastAsia="Cambria"/>
          <w:u w:val="single"/>
        </w:rPr>
        <w:t xml:space="preserve">Such data can </w:t>
      </w:r>
      <w:r w:rsidRPr="00F62CDD">
        <w:rPr>
          <w:rFonts w:eastAsia="Cambria"/>
          <w:b/>
          <w:iCs/>
          <w:u w:val="single"/>
        </w:rPr>
        <w:t xml:space="preserve">only be </w:t>
      </w:r>
      <w:r w:rsidRPr="00F62CDD">
        <w:rPr>
          <w:rFonts w:eastAsia="Cambria"/>
          <w:b/>
          <w:iCs/>
          <w:highlight w:val="green"/>
          <w:u w:val="single"/>
        </w:rPr>
        <w:t>collected at scale</w:t>
      </w:r>
      <w:r w:rsidRPr="00F62CDD">
        <w:rPr>
          <w:rFonts w:eastAsia="Cambria"/>
          <w:sz w:val="16"/>
        </w:rPr>
        <w:t xml:space="preserve">, </w:t>
      </w:r>
      <w:r w:rsidRPr="00F62CDD">
        <w:rPr>
          <w:rFonts w:eastAsia="Cambria"/>
          <w:u w:val="single"/>
        </w:rPr>
        <w:t>which conflicts with</w:t>
      </w:r>
      <w:r w:rsidRPr="00F62CDD">
        <w:rPr>
          <w:rFonts w:eastAsia="Cambria"/>
          <w:sz w:val="16"/>
        </w:rPr>
        <w:t xml:space="preserve"> hipster antitrust </w:t>
      </w:r>
      <w:r w:rsidRPr="00F62CDD">
        <w:rPr>
          <w:rFonts w:eastAsia="Cambria"/>
          <w:b/>
          <w:iCs/>
          <w:u w:val="single"/>
        </w:rPr>
        <w:t>notions of size</w:t>
      </w:r>
      <w:r w:rsidRPr="00F62CDD">
        <w:rPr>
          <w:rFonts w:eastAsia="Cambria"/>
          <w:sz w:val="16"/>
        </w:rPr>
        <w:t xml:space="preserve">. </w:t>
      </w:r>
      <w:r w:rsidRPr="00F62CDD">
        <w:rPr>
          <w:rFonts w:eastAsia="Cambria"/>
          <w:highlight w:val="green"/>
          <w:u w:val="single"/>
        </w:rPr>
        <w:t>If</w:t>
      </w:r>
      <w:r w:rsidRPr="00F62CDD">
        <w:rPr>
          <w:rFonts w:eastAsia="Cambria"/>
          <w:sz w:val="16"/>
        </w:rPr>
        <w:t xml:space="preserve"> American </w:t>
      </w:r>
      <w:r w:rsidRPr="00F62CDD">
        <w:rPr>
          <w:rFonts w:eastAsia="Cambria"/>
          <w:highlight w:val="green"/>
          <w:u w:val="single"/>
        </w:rPr>
        <w:t>antitrust</w:t>
      </w:r>
      <w:r w:rsidRPr="00F62CDD">
        <w:rPr>
          <w:rFonts w:eastAsia="Cambria"/>
          <w:sz w:val="16"/>
        </w:rPr>
        <w:t xml:space="preserve"> </w:t>
      </w:r>
      <w:r w:rsidRPr="00F62CDD">
        <w:rPr>
          <w:rFonts w:eastAsia="Cambria"/>
          <w:u w:val="single"/>
        </w:rPr>
        <w:t xml:space="preserve">measures </w:t>
      </w:r>
      <w:r w:rsidRPr="00F62CDD">
        <w:rPr>
          <w:rFonts w:eastAsia="Cambria"/>
          <w:highlight w:val="green"/>
          <w:u w:val="single"/>
        </w:rPr>
        <w:t>compel</w:t>
      </w:r>
      <w:r w:rsidRPr="00F62CDD">
        <w:rPr>
          <w:rFonts w:eastAsia="Cambria"/>
          <w:u w:val="single"/>
        </w:rPr>
        <w:t xml:space="preserve"> large technology </w:t>
      </w:r>
      <w:r w:rsidRPr="00F62CDD">
        <w:rPr>
          <w:rFonts w:eastAsia="Cambria"/>
          <w:highlight w:val="green"/>
          <w:u w:val="single"/>
        </w:rPr>
        <w:t>companies</w:t>
      </w:r>
      <w:r w:rsidRPr="00F62CDD">
        <w:rPr>
          <w:rFonts w:eastAsia="Cambria"/>
          <w:sz w:val="16"/>
          <w:highlight w:val="green"/>
        </w:rPr>
        <w:t xml:space="preserve"> </w:t>
      </w:r>
      <w:r w:rsidRPr="00F62CDD">
        <w:rPr>
          <w:rFonts w:eastAsia="Cambria"/>
          <w:highlight w:val="green"/>
          <w:u w:val="single"/>
        </w:rPr>
        <w:t>to shrink</w:t>
      </w:r>
      <w:r w:rsidRPr="00F62CDD">
        <w:rPr>
          <w:rFonts w:eastAsia="Cambria"/>
          <w:sz w:val="16"/>
        </w:rPr>
        <w:t xml:space="preserve"> or in the extreme, to break up, then </w:t>
      </w:r>
      <w:r w:rsidRPr="00F62CDD">
        <w:rPr>
          <w:rFonts w:eastAsia="Cambria"/>
          <w:highlight w:val="green"/>
          <w:u w:val="single"/>
        </w:rPr>
        <w:t>the U.S. will</w:t>
      </w:r>
      <w:r w:rsidRPr="00F62CDD">
        <w:rPr>
          <w:rFonts w:eastAsia="Cambria"/>
          <w:sz w:val="16"/>
          <w:highlight w:val="green"/>
        </w:rPr>
        <w:t xml:space="preserve"> </w:t>
      </w:r>
      <w:r w:rsidRPr="00F62CDD">
        <w:rPr>
          <w:rFonts w:eastAsia="Cambria"/>
          <w:highlight w:val="green"/>
          <w:u w:val="single"/>
        </w:rPr>
        <w:t>find</w:t>
      </w:r>
      <w:r w:rsidRPr="00F62CDD">
        <w:rPr>
          <w:rFonts w:eastAsia="Cambria"/>
          <w:u w:val="single"/>
        </w:rPr>
        <w:t xml:space="preserve"> itself at </w:t>
      </w:r>
      <w:r w:rsidRPr="00F62CDD">
        <w:rPr>
          <w:rFonts w:eastAsia="Cambria"/>
          <w:highlight w:val="green"/>
          <w:u w:val="single"/>
        </w:rPr>
        <w:t xml:space="preserve">a </w:t>
      </w:r>
      <w:r w:rsidRPr="00F62CDD">
        <w:rPr>
          <w:rFonts w:eastAsia="Cambria"/>
          <w:b/>
          <w:iCs/>
          <w:highlight w:val="green"/>
          <w:u w:val="single"/>
        </w:rPr>
        <w:t>disadvantage</w:t>
      </w:r>
      <w:r w:rsidRPr="00F62CDD">
        <w:rPr>
          <w:rFonts w:eastAsia="Cambria"/>
          <w:sz w:val="16"/>
        </w:rPr>
        <w:t xml:space="preserve"> to China.</w:t>
      </w:r>
    </w:p>
    <w:p w14:paraId="72B51709" w14:textId="77777777" w:rsidR="00F62CDD" w:rsidRPr="00F62CDD" w:rsidRDefault="00F62CDD" w:rsidP="00F62CDD">
      <w:pPr>
        <w:rPr>
          <w:rFonts w:eastAsia="Cambria"/>
          <w:sz w:val="16"/>
        </w:rPr>
      </w:pPr>
      <w:r w:rsidRPr="00F62CDD">
        <w:rPr>
          <w:rFonts w:eastAsia="Cambria"/>
          <w:sz w:val="16"/>
        </w:rPr>
        <w:t xml:space="preserve">The idea of </w:t>
      </w:r>
      <w:r w:rsidRPr="00F62CDD">
        <w:rPr>
          <w:rFonts w:eastAsia="Cambria"/>
          <w:b/>
          <w:iCs/>
          <w:u w:val="single"/>
        </w:rPr>
        <w:t>size</w:t>
      </w:r>
      <w:r w:rsidRPr="00F62CDD">
        <w:rPr>
          <w:rFonts w:eastAsia="Cambria"/>
          <w:sz w:val="16"/>
        </w:rPr>
        <w:t xml:space="preserve"> </w:t>
      </w:r>
      <w:r w:rsidRPr="00F62CDD">
        <w:rPr>
          <w:rFonts w:eastAsia="Cambria"/>
          <w:u w:val="single"/>
        </w:rPr>
        <w:t xml:space="preserve">is one of many </w:t>
      </w:r>
      <w:r w:rsidRPr="00F62CDD">
        <w:rPr>
          <w:rFonts w:eastAsia="Cambria"/>
          <w:b/>
          <w:iCs/>
          <w:u w:val="single"/>
        </w:rPr>
        <w:t>fundamental differences</w:t>
      </w:r>
      <w:r w:rsidRPr="00F62CDD">
        <w:rPr>
          <w:rFonts w:eastAsia="Cambria"/>
          <w:sz w:val="16"/>
        </w:rPr>
        <w:t xml:space="preserve"> </w:t>
      </w:r>
      <w:r w:rsidRPr="00F62CDD">
        <w:rPr>
          <w:rFonts w:eastAsia="Cambria"/>
          <w:u w:val="single"/>
        </w:rPr>
        <w:t>separating</w:t>
      </w:r>
      <w:r w:rsidRPr="00F62CDD">
        <w:rPr>
          <w:rFonts w:eastAsia="Cambria"/>
          <w:sz w:val="16"/>
        </w:rPr>
        <w:t xml:space="preserve"> </w:t>
      </w:r>
      <w:r w:rsidRPr="00F62CDD">
        <w:rPr>
          <w:rFonts w:eastAsia="Cambria"/>
          <w:u w:val="single"/>
        </w:rPr>
        <w:t>Chinese and American technology ecosystems</w:t>
      </w:r>
      <w:r w:rsidRPr="00F62CDD">
        <w:rPr>
          <w:rFonts w:eastAsia="Cambria"/>
          <w:sz w:val="16"/>
        </w:rPr>
        <w:t xml:space="preserve">. </w:t>
      </w:r>
      <w:r w:rsidRPr="00F62CDD">
        <w:rPr>
          <w:rFonts w:eastAsia="Cambria"/>
          <w:u w:val="single"/>
        </w:rPr>
        <w:t>Chinese</w:t>
      </w:r>
      <w:r w:rsidRPr="00F62CDD">
        <w:rPr>
          <w:rFonts w:eastAsia="Cambria"/>
          <w:sz w:val="16"/>
        </w:rPr>
        <w:t xml:space="preserve"> government </w:t>
      </w:r>
      <w:r w:rsidRPr="00F62CDD">
        <w:rPr>
          <w:rFonts w:eastAsia="Cambria"/>
          <w:u w:val="single"/>
        </w:rPr>
        <w:t>leaders</w:t>
      </w:r>
      <w:r w:rsidRPr="00F62CDD">
        <w:rPr>
          <w:rFonts w:eastAsia="Cambria"/>
          <w:sz w:val="16"/>
        </w:rPr>
        <w:t xml:space="preserve"> have clearly </w:t>
      </w:r>
      <w:r w:rsidRPr="00F62CDD">
        <w:rPr>
          <w:rFonts w:eastAsia="Cambria"/>
          <w:u w:val="single"/>
        </w:rPr>
        <w:t>grasped that scale matters</w:t>
      </w:r>
      <w:r w:rsidRPr="00F62CDD">
        <w:rPr>
          <w:rFonts w:eastAsia="Cambria"/>
          <w:sz w:val="16"/>
        </w:rPr>
        <w:t xml:space="preserve"> for the technologies they want to dominate, such as artificial intelligence, as well as for the type of digital governance Beijing is striving to implement.</w:t>
      </w:r>
    </w:p>
    <w:p w14:paraId="28419933" w14:textId="77777777" w:rsidR="00F62CDD" w:rsidRPr="00F62CDD" w:rsidRDefault="00F62CDD" w:rsidP="00F62CDD">
      <w:pPr>
        <w:rPr>
          <w:rFonts w:eastAsia="Cambria"/>
          <w:sz w:val="16"/>
        </w:rPr>
      </w:pPr>
      <w:r w:rsidRPr="00F62CDD">
        <w:rPr>
          <w:rFonts w:eastAsia="Cambria"/>
          <w:u w:val="single"/>
        </w:rPr>
        <w:t>In the U.S</w:t>
      </w:r>
      <w:r w:rsidRPr="00F62CDD">
        <w:rPr>
          <w:rFonts w:eastAsia="Cambria"/>
          <w:sz w:val="16"/>
        </w:rPr>
        <w:t xml:space="preserve">., however, </w:t>
      </w:r>
      <w:r w:rsidRPr="00F62CDD">
        <w:rPr>
          <w:rFonts w:eastAsia="Cambria"/>
          <w:u w:val="single"/>
        </w:rPr>
        <w:t>the</w:t>
      </w:r>
      <w:r w:rsidRPr="00F62CDD">
        <w:rPr>
          <w:rFonts w:eastAsia="Cambria"/>
          <w:sz w:val="16"/>
        </w:rPr>
        <w:t xml:space="preserve"> economic </w:t>
      </w:r>
      <w:r w:rsidRPr="00F62CDD">
        <w:rPr>
          <w:rFonts w:eastAsia="Cambria"/>
          <w:u w:val="single"/>
        </w:rPr>
        <w:t>value attached to scale</w:t>
      </w:r>
      <w:r w:rsidRPr="00F62CDD">
        <w:rPr>
          <w:rFonts w:eastAsia="Cambria"/>
          <w:sz w:val="16"/>
        </w:rPr>
        <w:t xml:space="preserve"> </w:t>
      </w:r>
      <w:r w:rsidRPr="00F62CDD">
        <w:rPr>
          <w:rFonts w:eastAsia="Cambria"/>
          <w:u w:val="single"/>
        </w:rPr>
        <w:t>is offset by deep-rooted concerns about privacy</w:t>
      </w:r>
      <w:r w:rsidRPr="00F62CDD">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779F06C6" w14:textId="77777777" w:rsidR="00F62CDD" w:rsidRPr="00F62CDD" w:rsidRDefault="00F62CDD" w:rsidP="00F62CDD">
      <w:pPr>
        <w:rPr>
          <w:rFonts w:eastAsia="Cambria"/>
          <w:sz w:val="16"/>
        </w:rPr>
      </w:pPr>
      <w:r w:rsidRPr="00F62CDD">
        <w:rPr>
          <w:rFonts w:eastAsia="Cambria"/>
          <w:u w:val="single"/>
        </w:rPr>
        <w:t>But in China this is not a hot-button political issue</w:t>
      </w:r>
      <w:r w:rsidRPr="00F62CDD">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2AD3E48C" w14:textId="77777777" w:rsidR="00F62CDD" w:rsidRPr="00F62CDD" w:rsidRDefault="00F62CDD" w:rsidP="00F62CDD">
      <w:pPr>
        <w:rPr>
          <w:rFonts w:eastAsia="Cambria"/>
          <w:sz w:val="16"/>
        </w:rPr>
      </w:pPr>
      <w:r w:rsidRPr="00F62CDD">
        <w:rPr>
          <w:rFonts w:eastAsia="Cambria"/>
          <w:highlight w:val="green"/>
          <w:u w:val="single"/>
        </w:rPr>
        <w:t>Chinese tech</w:t>
      </w:r>
      <w:r w:rsidRPr="00F62CDD">
        <w:rPr>
          <w:rFonts w:eastAsia="Cambria"/>
          <w:u w:val="single"/>
        </w:rPr>
        <w:t>nology platforms</w:t>
      </w:r>
      <w:r w:rsidRPr="00F62CDD">
        <w:rPr>
          <w:rFonts w:eastAsia="Cambria"/>
          <w:sz w:val="16"/>
        </w:rPr>
        <w:t xml:space="preserve"> such as Alibaba and Meituan </w:t>
      </w:r>
      <w:r w:rsidRPr="00F62CDD">
        <w:rPr>
          <w:rFonts w:eastAsia="Cambria"/>
          <w:highlight w:val="green"/>
          <w:u w:val="single"/>
        </w:rPr>
        <w:t>have developed</w:t>
      </w:r>
      <w:r w:rsidRPr="00F62CDD">
        <w:rPr>
          <w:rFonts w:eastAsia="Cambria"/>
          <w:u w:val="single"/>
        </w:rPr>
        <w:t xml:space="preserve"> </w:t>
      </w:r>
      <w:r w:rsidRPr="00F62CDD">
        <w:rPr>
          <w:rFonts w:eastAsia="Cambria"/>
          <w:b/>
          <w:iCs/>
          <w:u w:val="single"/>
        </w:rPr>
        <w:t>so-called "</w:t>
      </w:r>
      <w:r w:rsidRPr="00F62CDD">
        <w:rPr>
          <w:rFonts w:eastAsia="Cambria"/>
          <w:b/>
          <w:iCs/>
          <w:highlight w:val="green"/>
          <w:u w:val="single"/>
        </w:rPr>
        <w:t>super apps</w:t>
      </w:r>
      <w:r w:rsidRPr="00F62CDD">
        <w:rPr>
          <w:rFonts w:eastAsia="Cambria"/>
          <w:b/>
          <w:iCs/>
          <w:u w:val="single"/>
        </w:rPr>
        <w:t xml:space="preserve">" </w:t>
      </w:r>
      <w:r w:rsidRPr="00F62CDD">
        <w:rPr>
          <w:rFonts w:eastAsia="Cambria"/>
          <w:sz w:val="16"/>
        </w:rPr>
        <w:t>that serve the same functions that users in the West might find by going to different applications on their devices.</w:t>
      </w:r>
    </w:p>
    <w:p w14:paraId="1DF3AA33" w14:textId="77777777" w:rsidR="00F62CDD" w:rsidRPr="00F62CDD" w:rsidRDefault="00F62CDD" w:rsidP="00F62CDD">
      <w:pPr>
        <w:rPr>
          <w:rFonts w:eastAsia="Cambria"/>
          <w:sz w:val="16"/>
        </w:rPr>
      </w:pPr>
      <w:r w:rsidRPr="00F62CDD">
        <w:rPr>
          <w:rFonts w:eastAsia="Cambria"/>
          <w:u w:val="single"/>
        </w:rPr>
        <w:t xml:space="preserve">Super apps are </w:t>
      </w:r>
      <w:r w:rsidRPr="00F62CDD">
        <w:rPr>
          <w:rFonts w:eastAsia="Cambria"/>
          <w:highlight w:val="green"/>
          <w:u w:val="single"/>
        </w:rPr>
        <w:t>designed to</w:t>
      </w:r>
      <w:r w:rsidRPr="00F62CDD">
        <w:rPr>
          <w:rFonts w:eastAsia="Cambria"/>
          <w:u w:val="single"/>
        </w:rPr>
        <w:t xml:space="preserve"> be convenient</w:t>
      </w:r>
      <w:r w:rsidRPr="00F62CDD">
        <w:rPr>
          <w:rFonts w:eastAsia="Cambria"/>
          <w:sz w:val="16"/>
        </w:rPr>
        <w:t xml:space="preserve"> to users </w:t>
      </w:r>
      <w:r w:rsidRPr="00F62CDD">
        <w:rPr>
          <w:rFonts w:eastAsia="Cambria"/>
          <w:u w:val="single"/>
        </w:rPr>
        <w:t xml:space="preserve">so they can </w:t>
      </w:r>
      <w:r w:rsidRPr="00F62CDD">
        <w:rPr>
          <w:rFonts w:eastAsia="Cambria"/>
          <w:highlight w:val="green"/>
          <w:u w:val="single"/>
        </w:rPr>
        <w:t>handle everything</w:t>
      </w:r>
      <w:r w:rsidRPr="00F62CDD">
        <w:rPr>
          <w:rFonts w:eastAsia="Cambria"/>
          <w:u w:val="single"/>
        </w:rPr>
        <w:t xml:space="preserve"> from ride hailing, shopping, food purchases, and payment, all without leaving the digital confines of a single app.</w:t>
      </w:r>
      <w:r w:rsidRPr="00F62CDD">
        <w:rPr>
          <w:rFonts w:eastAsia="Cambria"/>
          <w:sz w:val="16"/>
        </w:rPr>
        <w:t xml:space="preserve"> </w:t>
      </w:r>
      <w:r w:rsidRPr="00F62CDD">
        <w:rPr>
          <w:rFonts w:eastAsia="Cambria"/>
          <w:u w:val="single"/>
        </w:rPr>
        <w:t>This has become the dominant way Chinese citizens consume online</w:t>
      </w:r>
      <w:r w:rsidRPr="00F62CDD">
        <w:rPr>
          <w:rFonts w:eastAsia="Cambria"/>
          <w:sz w:val="16"/>
        </w:rPr>
        <w:t>. With the most internet users in the world, approximately 750 million, super apps also provide Chinese technology companies an incredible amount of data.</w:t>
      </w:r>
    </w:p>
    <w:p w14:paraId="27D52A1D" w14:textId="77777777" w:rsidR="00F62CDD" w:rsidRPr="00F62CDD" w:rsidRDefault="00F62CDD" w:rsidP="00F62CDD">
      <w:pPr>
        <w:rPr>
          <w:rFonts w:eastAsia="Cambria"/>
          <w:u w:val="single"/>
        </w:rPr>
      </w:pPr>
      <w:r w:rsidRPr="00F62CDD">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F62CDD">
        <w:rPr>
          <w:rFonts w:eastAsia="Cambria"/>
          <w:u w:val="single"/>
        </w:rPr>
        <w:t xml:space="preserve">Though </w:t>
      </w:r>
      <w:r w:rsidRPr="00F62CDD">
        <w:rPr>
          <w:rFonts w:eastAsia="Cambria"/>
          <w:highlight w:val="green"/>
          <w:u w:val="single"/>
        </w:rPr>
        <w:t>the U.S.</w:t>
      </w:r>
      <w:r w:rsidRPr="00F62CDD">
        <w:rPr>
          <w:rFonts w:eastAsia="Cambria"/>
          <w:u w:val="single"/>
        </w:rPr>
        <w:t xml:space="preserve"> has an advantage</w:t>
      </w:r>
      <w:r w:rsidRPr="00F62CDD">
        <w:rPr>
          <w:rFonts w:eastAsia="Cambria"/>
          <w:sz w:val="16"/>
        </w:rPr>
        <w:t xml:space="preserve"> in many areas, </w:t>
      </w:r>
      <w:r w:rsidRPr="00F62CDD">
        <w:rPr>
          <w:rFonts w:eastAsia="Cambria"/>
          <w:b/>
          <w:iCs/>
          <w:u w:val="single"/>
        </w:rPr>
        <w:t xml:space="preserve">that </w:t>
      </w:r>
      <w:r w:rsidRPr="00F62CDD">
        <w:rPr>
          <w:rFonts w:eastAsia="Cambria"/>
          <w:b/>
          <w:iCs/>
          <w:highlight w:val="green"/>
          <w:u w:val="single"/>
        </w:rPr>
        <w:t>lead is shrinking</w:t>
      </w:r>
      <w:r w:rsidRPr="00F62CDD">
        <w:rPr>
          <w:rFonts w:eastAsia="Cambria"/>
          <w:sz w:val="16"/>
        </w:rPr>
        <w:t xml:space="preserve">, </w:t>
      </w:r>
      <w:r w:rsidRPr="00F62CDD">
        <w:rPr>
          <w:rFonts w:eastAsia="Cambria"/>
          <w:u w:val="single"/>
        </w:rPr>
        <w:t xml:space="preserve">and </w:t>
      </w:r>
      <w:r w:rsidRPr="00F62CDD">
        <w:rPr>
          <w:rFonts w:eastAsia="Cambria"/>
          <w:highlight w:val="green"/>
          <w:u w:val="single"/>
        </w:rPr>
        <w:t>if China does overtake</w:t>
      </w:r>
      <w:r w:rsidRPr="00F62CDD">
        <w:rPr>
          <w:rFonts w:eastAsia="Cambria"/>
          <w:u w:val="single"/>
        </w:rPr>
        <w:t xml:space="preserve"> the U.S. in </w:t>
      </w:r>
      <w:r w:rsidRPr="00F62CDD">
        <w:rPr>
          <w:rFonts w:eastAsia="Cambria"/>
          <w:highlight w:val="green"/>
          <w:u w:val="single"/>
        </w:rPr>
        <w:t>a</w:t>
      </w:r>
      <w:r w:rsidRPr="00F62CDD">
        <w:rPr>
          <w:rFonts w:eastAsia="Cambria"/>
          <w:u w:val="single"/>
        </w:rPr>
        <w:t xml:space="preserve">rtificial </w:t>
      </w:r>
      <w:r w:rsidRPr="00F62CDD">
        <w:rPr>
          <w:rFonts w:eastAsia="Cambria"/>
          <w:highlight w:val="green"/>
          <w:u w:val="single"/>
        </w:rPr>
        <w:t>i</w:t>
      </w:r>
      <w:r w:rsidRPr="00F62CDD">
        <w:rPr>
          <w:rFonts w:eastAsia="Cambria"/>
          <w:u w:val="single"/>
        </w:rPr>
        <w:t xml:space="preserve">ntelligence, </w:t>
      </w:r>
      <w:r w:rsidRPr="00F62CDD">
        <w:rPr>
          <w:rFonts w:eastAsia="Cambria"/>
          <w:highlight w:val="green"/>
          <w:u w:val="single"/>
        </w:rPr>
        <w:t>it will</w:t>
      </w:r>
      <w:r w:rsidRPr="00F62CDD">
        <w:rPr>
          <w:rFonts w:eastAsia="Cambria"/>
          <w:u w:val="single"/>
        </w:rPr>
        <w:t xml:space="preserve"> likely </w:t>
      </w:r>
      <w:r w:rsidRPr="00F62CDD">
        <w:rPr>
          <w:rFonts w:eastAsia="Cambria"/>
          <w:highlight w:val="green"/>
          <w:u w:val="single"/>
        </w:rPr>
        <w:t xml:space="preserve">be a result </w:t>
      </w:r>
      <w:r w:rsidRPr="00F62CDD">
        <w:rPr>
          <w:rFonts w:eastAsia="Cambria"/>
          <w:b/>
          <w:iCs/>
          <w:highlight w:val="green"/>
          <w:u w:val="single"/>
        </w:rPr>
        <w:t>of</w:t>
      </w:r>
      <w:r w:rsidRPr="00F62CDD">
        <w:rPr>
          <w:rFonts w:eastAsia="Cambria"/>
          <w:b/>
          <w:iCs/>
          <w:u w:val="single"/>
        </w:rPr>
        <w:t xml:space="preserve"> advantages in data and </w:t>
      </w:r>
      <w:r w:rsidRPr="00F62CDD">
        <w:rPr>
          <w:rFonts w:eastAsia="Cambria"/>
          <w:b/>
          <w:iCs/>
          <w:highlight w:val="green"/>
          <w:u w:val="single"/>
        </w:rPr>
        <w:t>government policy</w:t>
      </w:r>
      <w:r w:rsidRPr="00F62CDD">
        <w:rPr>
          <w:rFonts w:eastAsia="Cambria"/>
          <w:u w:val="single"/>
        </w:rPr>
        <w:t>.</w:t>
      </w:r>
    </w:p>
    <w:p w14:paraId="37BD6E3B" w14:textId="77777777" w:rsidR="00F62CDD" w:rsidRPr="00F62CDD" w:rsidRDefault="00F62CDD" w:rsidP="00F62CDD">
      <w:pPr>
        <w:rPr>
          <w:rFonts w:eastAsia="Cambria"/>
          <w:sz w:val="16"/>
          <w:szCs w:val="16"/>
        </w:rPr>
      </w:pPr>
      <w:r w:rsidRPr="00F62CDD">
        <w:rPr>
          <w:rFonts w:eastAsia="Cambria"/>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793AA326" w14:textId="77777777" w:rsidR="00F62CDD" w:rsidRPr="00F62CDD" w:rsidRDefault="00F62CDD" w:rsidP="00F62CDD">
      <w:pPr>
        <w:rPr>
          <w:rFonts w:eastAsia="Cambria"/>
          <w:sz w:val="16"/>
          <w:szCs w:val="16"/>
        </w:rPr>
      </w:pPr>
      <w:r w:rsidRPr="00F62CDD">
        <w:rPr>
          <w:rFonts w:eastAsia="Cambria"/>
          <w:sz w:val="16"/>
          <w:szCs w:val="16"/>
        </w:rP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5991E137" w14:textId="77777777" w:rsidR="00F62CDD" w:rsidRPr="00F62CDD" w:rsidRDefault="00F62CDD" w:rsidP="00F62CDD">
      <w:pPr>
        <w:rPr>
          <w:rFonts w:eastAsia="Cambria"/>
          <w:sz w:val="16"/>
        </w:rPr>
      </w:pPr>
      <w:r w:rsidRPr="00F62CDD">
        <w:rPr>
          <w:rFonts w:eastAsia="Cambria"/>
          <w:u w:val="single"/>
        </w:rPr>
        <w:t xml:space="preserve">This widening gap will have </w:t>
      </w:r>
      <w:r w:rsidRPr="00F62CDD">
        <w:rPr>
          <w:rFonts w:eastAsia="Cambria"/>
          <w:b/>
          <w:iCs/>
          <w:u w:val="single"/>
        </w:rPr>
        <w:t>broader implications</w:t>
      </w:r>
      <w:r w:rsidRPr="00F62CDD">
        <w:rPr>
          <w:rFonts w:eastAsia="Cambria"/>
          <w:sz w:val="16"/>
        </w:rPr>
        <w:t xml:space="preserve"> beyond surveillance, security, and policing. </w:t>
      </w:r>
      <w:r w:rsidRPr="00F62CDD">
        <w:rPr>
          <w:rFonts w:eastAsia="Cambria"/>
          <w:u w:val="single"/>
        </w:rPr>
        <w:t>Facial recognition technology will also serve as a biometric identifier for finance, retail, and health</w:t>
      </w:r>
      <w:r w:rsidRPr="00F62CDD">
        <w:rPr>
          <w:rFonts w:eastAsia="Cambria"/>
          <w:sz w:val="16"/>
        </w:rPr>
        <w:t xml:space="preserve">. </w:t>
      </w:r>
      <w:r w:rsidRPr="00F62CDD">
        <w:rPr>
          <w:rFonts w:eastAsia="Cambria"/>
          <w:u w:val="single"/>
        </w:rPr>
        <w:t>With China moving forward aggressively</w:t>
      </w:r>
      <w:r w:rsidRPr="00F62CDD">
        <w:rPr>
          <w:rFonts w:eastAsia="Cambria"/>
          <w:sz w:val="16"/>
        </w:rPr>
        <w:t xml:space="preserve"> both domestically and abroad in its use of such technologies, </w:t>
      </w:r>
      <w:r w:rsidRPr="00F62CDD">
        <w:rPr>
          <w:rFonts w:eastAsia="Cambria"/>
          <w:u w:val="single"/>
        </w:rPr>
        <w:t>American competitors who are pursuing facial recognition, such as Amazon and Google</w:t>
      </w:r>
      <w:r w:rsidRPr="00F62CDD">
        <w:rPr>
          <w:rFonts w:eastAsia="Cambria"/>
          <w:sz w:val="16"/>
        </w:rPr>
        <w:t xml:space="preserve">, </w:t>
      </w:r>
      <w:r w:rsidRPr="00F62CDD">
        <w:rPr>
          <w:rFonts w:eastAsia="Cambria"/>
          <w:u w:val="single"/>
        </w:rPr>
        <w:t xml:space="preserve">may not be able </w:t>
      </w:r>
      <w:r w:rsidRPr="00F62CDD">
        <w:rPr>
          <w:rFonts w:eastAsia="Cambria"/>
          <w:b/>
          <w:iCs/>
          <w:u w:val="single"/>
        </w:rPr>
        <w:t>to close the growing competitive chasm</w:t>
      </w:r>
      <w:r w:rsidRPr="00F62CDD">
        <w:rPr>
          <w:rFonts w:eastAsia="Cambria"/>
          <w:sz w:val="16"/>
        </w:rPr>
        <w:t>.</w:t>
      </w:r>
    </w:p>
    <w:p w14:paraId="4C79D0EC" w14:textId="77777777" w:rsidR="00F62CDD" w:rsidRPr="00F62CDD" w:rsidRDefault="00F62CDD" w:rsidP="00F62CDD">
      <w:pPr>
        <w:rPr>
          <w:rFonts w:eastAsia="Cambria"/>
          <w:sz w:val="16"/>
          <w:szCs w:val="16"/>
        </w:rPr>
      </w:pPr>
      <w:proofErr w:type="gramStart"/>
      <w:r w:rsidRPr="00F62CDD">
        <w:rPr>
          <w:rFonts w:eastAsia="Cambria"/>
          <w:sz w:val="16"/>
          <w:szCs w:val="16"/>
        </w:rPr>
        <w:t>So</w:t>
      </w:r>
      <w:proofErr w:type="gramEnd"/>
      <w:r w:rsidRPr="00F62CDD">
        <w:rPr>
          <w:rFonts w:eastAsia="Cambria"/>
          <w:sz w:val="16"/>
          <w:szCs w:val="16"/>
        </w:rPr>
        <w:t xml:space="preserve"> while American politicians may see antitrust investigations into large technology companies as necessary, there could be a significant impact on America's ability to compete with China.</w:t>
      </w:r>
    </w:p>
    <w:p w14:paraId="7850D4AF" w14:textId="77777777" w:rsidR="00F62CDD" w:rsidRPr="00F62CDD" w:rsidRDefault="00F62CDD" w:rsidP="00F62CDD">
      <w:pPr>
        <w:rPr>
          <w:rFonts w:eastAsia="Cambria"/>
          <w:sz w:val="16"/>
          <w:szCs w:val="16"/>
        </w:rPr>
      </w:pPr>
      <w:r w:rsidRPr="00F62CDD">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4FFC2D71" w14:textId="77777777" w:rsidR="00F62CDD" w:rsidRPr="00F62CDD" w:rsidRDefault="00F62CDD" w:rsidP="00F62CDD">
      <w:pPr>
        <w:rPr>
          <w:rFonts w:eastAsia="Cambria"/>
          <w:sz w:val="16"/>
        </w:rPr>
      </w:pPr>
      <w:r w:rsidRPr="00F62CDD">
        <w:rPr>
          <w:rFonts w:eastAsia="Cambria"/>
          <w:u w:val="single"/>
        </w:rPr>
        <w:t>Large Chinese technology companies</w:t>
      </w:r>
      <w:r w:rsidRPr="00F62CDD">
        <w:rPr>
          <w:rFonts w:eastAsia="Cambria"/>
          <w:sz w:val="16"/>
        </w:rPr>
        <w:t xml:space="preserve">, for example Alibaba Group Holding, </w:t>
      </w:r>
      <w:r w:rsidRPr="00F62CDD">
        <w:rPr>
          <w:rFonts w:eastAsia="Cambria"/>
          <w:u w:val="single"/>
        </w:rPr>
        <w:t>are already setting-up far-flung outposts by</w:t>
      </w:r>
      <w:r w:rsidRPr="00F62CDD">
        <w:rPr>
          <w:rFonts w:eastAsia="Cambria"/>
          <w:sz w:val="16"/>
        </w:rPr>
        <w:t xml:space="preserve"> partnering with and investing in local, non-Chinese technology companies around the world. </w:t>
      </w:r>
      <w:r w:rsidRPr="00F62CDD">
        <w:rPr>
          <w:rFonts w:eastAsia="Cambria"/>
          <w:u w:val="single"/>
        </w:rPr>
        <w:t xml:space="preserve">This form of Chinese </w:t>
      </w:r>
      <w:r w:rsidRPr="00F62CDD">
        <w:rPr>
          <w:rFonts w:eastAsia="Cambria"/>
          <w:highlight w:val="green"/>
          <w:u w:val="single"/>
        </w:rPr>
        <w:t>tech</w:t>
      </w:r>
      <w:r w:rsidRPr="00F62CDD">
        <w:rPr>
          <w:rFonts w:eastAsia="Cambria"/>
          <w:u w:val="single"/>
        </w:rPr>
        <w:t xml:space="preserve">nological </w:t>
      </w:r>
      <w:r w:rsidRPr="00F62CDD">
        <w:rPr>
          <w:rFonts w:eastAsia="Cambria"/>
          <w:highlight w:val="green"/>
          <w:u w:val="single"/>
        </w:rPr>
        <w:t xml:space="preserve">expansion allows Chinese big tech to </w:t>
      </w:r>
      <w:r w:rsidRPr="00F62CDD">
        <w:rPr>
          <w:rFonts w:eastAsia="Cambria"/>
          <w:b/>
          <w:iCs/>
          <w:highlight w:val="green"/>
          <w:u w:val="single"/>
        </w:rPr>
        <w:t>shape</w:t>
      </w:r>
      <w:r w:rsidRPr="00F62CDD">
        <w:rPr>
          <w:rFonts w:eastAsia="Cambria"/>
          <w:b/>
          <w:iCs/>
          <w:u w:val="single"/>
        </w:rPr>
        <w:t xml:space="preserve"> user </w:t>
      </w:r>
      <w:r w:rsidRPr="00F62CDD">
        <w:rPr>
          <w:rFonts w:eastAsia="Cambria"/>
          <w:b/>
          <w:iCs/>
          <w:highlight w:val="green"/>
          <w:u w:val="single"/>
        </w:rPr>
        <w:t>privacy norms</w:t>
      </w:r>
      <w:r w:rsidRPr="00F62CDD">
        <w:rPr>
          <w:rFonts w:eastAsia="Cambria"/>
          <w:b/>
          <w:iCs/>
          <w:u w:val="single"/>
        </w:rPr>
        <w:t>,</w:t>
      </w:r>
      <w:r w:rsidRPr="00F62CDD">
        <w:rPr>
          <w:rFonts w:eastAsia="Cambria"/>
          <w:sz w:val="16"/>
        </w:rPr>
        <w:t xml:space="preserve"> </w:t>
      </w:r>
      <w:r w:rsidRPr="00F62CDD">
        <w:rPr>
          <w:rFonts w:eastAsia="Cambria"/>
          <w:u w:val="single"/>
        </w:rPr>
        <w:t>establish global networks, and attract more users into their ecosystems</w:t>
      </w:r>
      <w:r w:rsidRPr="00F62CDD">
        <w:rPr>
          <w:rFonts w:eastAsia="Cambria"/>
          <w:sz w:val="16"/>
        </w:rPr>
        <w:t>, all of which leads to increased user activity and ultimately more data.</w:t>
      </w:r>
    </w:p>
    <w:p w14:paraId="1868293C" w14:textId="77777777" w:rsidR="00F62CDD" w:rsidRPr="00F62CDD" w:rsidRDefault="00F62CDD" w:rsidP="00F62CDD">
      <w:pPr>
        <w:rPr>
          <w:rFonts w:eastAsia="Cambria"/>
          <w:sz w:val="16"/>
        </w:rPr>
      </w:pPr>
      <w:r w:rsidRPr="00F62CDD">
        <w:rPr>
          <w:rFonts w:eastAsia="Cambria"/>
          <w:sz w:val="16"/>
        </w:rPr>
        <w:t xml:space="preserve">While China aggressively expands its technological reach and hones its ability through mining evermore data, </w:t>
      </w:r>
      <w:r w:rsidRPr="00F62CDD">
        <w:rPr>
          <w:rFonts w:eastAsia="Cambria"/>
          <w:u w:val="single"/>
        </w:rPr>
        <w:t xml:space="preserve">it is important that U.S. regulators understand that </w:t>
      </w:r>
      <w:r w:rsidRPr="00F62CDD">
        <w:rPr>
          <w:rFonts w:eastAsia="Cambria"/>
          <w:b/>
          <w:iCs/>
          <w:highlight w:val="green"/>
          <w:u w:val="single"/>
        </w:rPr>
        <w:t>aggressive antitrust</w:t>
      </w:r>
      <w:r w:rsidRPr="00F62CDD">
        <w:rPr>
          <w:rFonts w:eastAsia="Cambria"/>
          <w:b/>
          <w:iCs/>
          <w:u w:val="single"/>
        </w:rPr>
        <w:t xml:space="preserve"> sanctions</w:t>
      </w:r>
      <w:r w:rsidRPr="00F62CDD">
        <w:rPr>
          <w:rFonts w:eastAsia="Cambria"/>
          <w:u w:val="single"/>
        </w:rPr>
        <w:t xml:space="preserve"> </w:t>
      </w:r>
      <w:r w:rsidRPr="00F62CDD">
        <w:rPr>
          <w:rFonts w:eastAsia="Cambria"/>
          <w:highlight w:val="green"/>
          <w:u w:val="single"/>
        </w:rPr>
        <w:t>would</w:t>
      </w:r>
      <w:r w:rsidRPr="00F62CDD">
        <w:rPr>
          <w:rFonts w:eastAsia="Cambria"/>
          <w:u w:val="single"/>
        </w:rPr>
        <w:t xml:space="preserve"> risk </w:t>
      </w:r>
      <w:r w:rsidRPr="00F62CDD">
        <w:rPr>
          <w:rFonts w:eastAsia="Cambria"/>
          <w:b/>
          <w:iCs/>
          <w:highlight w:val="green"/>
          <w:u w:val="single"/>
        </w:rPr>
        <w:t>inhibit</w:t>
      </w:r>
      <w:r w:rsidRPr="00F62CDD">
        <w:rPr>
          <w:rFonts w:eastAsia="Cambria"/>
          <w:b/>
          <w:iCs/>
          <w:u w:val="single"/>
        </w:rPr>
        <w:t xml:space="preserve">ing </w:t>
      </w:r>
      <w:r w:rsidRPr="00F62CDD">
        <w:rPr>
          <w:rFonts w:eastAsia="Cambria"/>
          <w:b/>
          <w:iCs/>
          <w:highlight w:val="green"/>
          <w:u w:val="single"/>
        </w:rPr>
        <w:t>American companies</w:t>
      </w:r>
      <w:r w:rsidRPr="00F62CDD">
        <w:rPr>
          <w:rFonts w:eastAsia="Cambria"/>
          <w:sz w:val="16"/>
          <w:highlight w:val="green"/>
        </w:rPr>
        <w:t xml:space="preserve"> </w:t>
      </w:r>
      <w:r w:rsidRPr="00F62CDD">
        <w:rPr>
          <w:rFonts w:eastAsia="Cambria"/>
          <w:highlight w:val="green"/>
          <w:u w:val="single"/>
        </w:rPr>
        <w:t xml:space="preserve">from </w:t>
      </w:r>
      <w:r w:rsidRPr="00F62CDD">
        <w:rPr>
          <w:rFonts w:eastAsia="Cambria"/>
          <w:b/>
          <w:iCs/>
          <w:highlight w:val="green"/>
          <w:u w:val="single"/>
        </w:rPr>
        <w:t>maintaining the scale necessary to compete</w:t>
      </w:r>
      <w:r w:rsidRPr="00F62CDD">
        <w:rPr>
          <w:rFonts w:eastAsia="Cambria"/>
          <w:b/>
          <w:iCs/>
          <w:u w:val="single"/>
        </w:rPr>
        <w:t xml:space="preserve"> with their Chinese rivals</w:t>
      </w:r>
      <w:r w:rsidRPr="00F62CDD">
        <w:rPr>
          <w:rFonts w:eastAsia="Cambria"/>
          <w:sz w:val="16"/>
        </w:rPr>
        <w:t>.</w:t>
      </w:r>
    </w:p>
    <w:p w14:paraId="6F02ACD3" w14:textId="77777777" w:rsidR="00F62CDD" w:rsidRPr="00F62CDD" w:rsidRDefault="00F62CDD" w:rsidP="00F62CDD">
      <w:pPr>
        <w:rPr>
          <w:rFonts w:eastAsia="Cambria"/>
          <w:sz w:val="16"/>
        </w:rPr>
      </w:pPr>
      <w:r w:rsidRPr="00F62CDD">
        <w:rPr>
          <w:rFonts w:eastAsia="Cambria"/>
          <w:b/>
          <w:iCs/>
          <w:highlight w:val="green"/>
          <w:u w:val="single"/>
        </w:rPr>
        <w:t xml:space="preserve">AI supremacy will </w:t>
      </w:r>
      <w:r w:rsidRPr="00F62CDD">
        <w:rPr>
          <w:rFonts w:eastAsia="Cambria"/>
          <w:b/>
          <w:iCs/>
          <w:u w:val="single"/>
        </w:rPr>
        <w:t xml:space="preserve">be a </w:t>
      </w:r>
      <w:r w:rsidRPr="00F62CDD">
        <w:rPr>
          <w:rFonts w:eastAsia="Cambria"/>
          <w:b/>
          <w:iCs/>
          <w:highlight w:val="green"/>
          <w:u w:val="single"/>
        </w:rPr>
        <w:t>defin</w:t>
      </w:r>
      <w:r w:rsidRPr="00F62CDD">
        <w:rPr>
          <w:rFonts w:eastAsia="Cambria"/>
          <w:b/>
          <w:iCs/>
          <w:u w:val="single"/>
        </w:rPr>
        <w:t xml:space="preserve">ing feature of </w:t>
      </w:r>
      <w:r w:rsidRPr="00F62CDD">
        <w:rPr>
          <w:rFonts w:eastAsia="Cambria"/>
          <w:b/>
          <w:iCs/>
          <w:highlight w:val="green"/>
          <w:u w:val="single"/>
        </w:rPr>
        <w:t>superpower status</w:t>
      </w:r>
      <w:r w:rsidRPr="00F62CDD">
        <w:rPr>
          <w:rFonts w:eastAsia="Cambria"/>
          <w:sz w:val="16"/>
        </w:rPr>
        <w:t xml:space="preserve">. </w:t>
      </w:r>
      <w:r w:rsidRPr="00F62CDD">
        <w:rPr>
          <w:rFonts w:eastAsia="Cambria"/>
          <w:u w:val="single"/>
        </w:rPr>
        <w:t xml:space="preserve">And if future researchers one day examine how the U.S. </w:t>
      </w:r>
      <w:r w:rsidRPr="00F62CDD">
        <w:rPr>
          <w:rFonts w:eastAsia="Cambria"/>
          <w:b/>
          <w:iCs/>
          <w:u w:val="single"/>
        </w:rPr>
        <w:t>lost the war for artificial intelligence</w:t>
      </w:r>
      <w:r w:rsidRPr="00F62CDD">
        <w:rPr>
          <w:rFonts w:eastAsia="Cambria"/>
          <w:sz w:val="16"/>
        </w:rPr>
        <w:t xml:space="preserve">, </w:t>
      </w:r>
      <w:r w:rsidRPr="00F62CDD">
        <w:rPr>
          <w:rFonts w:eastAsia="Cambria"/>
          <w:u w:val="single"/>
        </w:rPr>
        <w:t xml:space="preserve">the </w:t>
      </w:r>
      <w:r w:rsidRPr="00F62CDD">
        <w:rPr>
          <w:rFonts w:eastAsia="Cambria"/>
          <w:highlight w:val="green"/>
          <w:u w:val="single"/>
        </w:rPr>
        <w:t>hindsight</w:t>
      </w:r>
      <w:r w:rsidRPr="00F62CDD">
        <w:rPr>
          <w:rFonts w:eastAsia="Cambria"/>
          <w:u w:val="single"/>
        </w:rPr>
        <w:t xml:space="preserve"> of history </w:t>
      </w:r>
      <w:r w:rsidRPr="00F62CDD">
        <w:rPr>
          <w:rFonts w:eastAsia="Cambria"/>
          <w:highlight w:val="green"/>
          <w:u w:val="single"/>
        </w:rPr>
        <w:t>may show</w:t>
      </w:r>
      <w:r w:rsidRPr="00F62CDD">
        <w:rPr>
          <w:rFonts w:eastAsia="Cambria"/>
          <w:u w:val="single"/>
        </w:rPr>
        <w:t xml:space="preserve"> that </w:t>
      </w:r>
      <w:r w:rsidRPr="00F62CDD">
        <w:rPr>
          <w:rFonts w:eastAsia="Cambria"/>
          <w:b/>
          <w:iCs/>
          <w:sz w:val="21"/>
          <w:szCs w:val="28"/>
          <w:highlight w:val="green"/>
          <w:u w:val="single"/>
        </w:rPr>
        <w:t xml:space="preserve">the current antitrust debate was </w:t>
      </w:r>
      <w:r w:rsidRPr="00F62CDD">
        <w:rPr>
          <w:rFonts w:eastAsia="Cambria"/>
          <w:b/>
          <w:iCs/>
          <w:sz w:val="21"/>
          <w:szCs w:val="28"/>
          <w:u w:val="single"/>
        </w:rPr>
        <w:t xml:space="preserve">the </w:t>
      </w:r>
      <w:r w:rsidRPr="00F62CDD">
        <w:rPr>
          <w:rFonts w:eastAsia="Cambria"/>
          <w:b/>
          <w:iCs/>
          <w:sz w:val="21"/>
          <w:szCs w:val="28"/>
          <w:highlight w:val="green"/>
          <w:u w:val="single"/>
        </w:rPr>
        <w:t xml:space="preserve">fatal </w:t>
      </w:r>
      <w:r w:rsidRPr="00F62CDD">
        <w:rPr>
          <w:rFonts w:eastAsia="Cambria"/>
          <w:b/>
          <w:iCs/>
          <w:sz w:val="21"/>
          <w:szCs w:val="28"/>
          <w:u w:val="single"/>
        </w:rPr>
        <w:t>turning point</w:t>
      </w:r>
      <w:r w:rsidRPr="00F62CDD">
        <w:rPr>
          <w:rFonts w:eastAsia="Cambria"/>
          <w:sz w:val="16"/>
        </w:rPr>
        <w:t>.</w:t>
      </w:r>
    </w:p>
    <w:p w14:paraId="54AD062C" w14:textId="77777777" w:rsidR="00F62CDD" w:rsidRPr="00F62CDD" w:rsidRDefault="00F62CDD" w:rsidP="00F62CDD">
      <w:pPr>
        <w:rPr>
          <w:rFonts w:eastAsia="Cambria"/>
        </w:rPr>
      </w:pPr>
    </w:p>
    <w:p w14:paraId="0CD2B901" w14:textId="77777777" w:rsidR="00F62CDD" w:rsidRPr="00F62CDD" w:rsidRDefault="00F62CDD" w:rsidP="00F62CDD">
      <w:pPr>
        <w:keepNext/>
        <w:keepLines/>
        <w:spacing w:before="40" w:after="0"/>
        <w:outlineLvl w:val="3"/>
        <w:rPr>
          <w:rFonts w:eastAsia="MS Gothic"/>
          <w:b/>
          <w:iCs/>
          <w:sz w:val="26"/>
        </w:rPr>
      </w:pPr>
      <w:r w:rsidRPr="00F62CDD">
        <w:rPr>
          <w:rFonts w:eastAsia="MS Gothic"/>
          <w:b/>
          <w:iCs/>
          <w:sz w:val="26"/>
        </w:rPr>
        <w:t>Tech innovation prevents nuclear conflict---US leadership is key</w:t>
      </w:r>
    </w:p>
    <w:p w14:paraId="0B1007E0" w14:textId="77777777" w:rsidR="00F62CDD" w:rsidRPr="00F62CDD" w:rsidRDefault="00F62CDD" w:rsidP="00F62CDD">
      <w:pPr>
        <w:rPr>
          <w:rFonts w:eastAsia="Cambria"/>
        </w:rPr>
      </w:pPr>
      <w:r w:rsidRPr="00F62CDD">
        <w:rPr>
          <w:rFonts w:eastAsia="Cambria"/>
          <w:b/>
          <w:bCs/>
          <w:sz w:val="26"/>
        </w:rPr>
        <w:t>Kroenig and Gopalaswamy 18</w:t>
      </w:r>
      <w:r w:rsidRPr="00F62CDD">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010ACBCF" w14:textId="77777777" w:rsidR="00F62CDD" w:rsidRPr="00F62CDD" w:rsidRDefault="00F62CDD" w:rsidP="00F62CDD">
      <w:pPr>
        <w:rPr>
          <w:rFonts w:eastAsia="Cambria"/>
        </w:rPr>
      </w:pPr>
      <w:r w:rsidRPr="00F62CDD">
        <w:rPr>
          <w:rFonts w:eastAsia="Cambria"/>
        </w:rPr>
        <w:t xml:space="preserve">Matthew Kroenig and Bharath Gopalaswamy, "Will disruptive technology cause nuclear </w:t>
      </w:r>
      <w:proofErr w:type="gramStart"/>
      <w:r w:rsidRPr="00F62CDD">
        <w:rPr>
          <w:rFonts w:eastAsia="Cambria"/>
        </w:rPr>
        <w:t>war?,</w:t>
      </w:r>
      <w:proofErr w:type="gramEnd"/>
      <w:r w:rsidRPr="00F62CDD">
        <w:rPr>
          <w:rFonts w:eastAsia="Cambria"/>
        </w:rPr>
        <w:t>" Bulletin of the Atomic Scientists, 11-12-2018, </w:t>
      </w:r>
      <w:hyperlink r:id="rId8" w:history="1">
        <w:r w:rsidRPr="00F62CDD">
          <w:rPr>
            <w:rFonts w:eastAsia="Cambria"/>
          </w:rPr>
          <w:t>https://thebulletin.org/2018/11/will-disruptive-technology-cause-nuclear-war/</w:t>
        </w:r>
      </w:hyperlink>
    </w:p>
    <w:p w14:paraId="163976DB" w14:textId="77777777" w:rsidR="00F62CDD" w:rsidRPr="00F62CDD" w:rsidRDefault="00F62CDD" w:rsidP="00F62CDD">
      <w:pPr>
        <w:rPr>
          <w:rFonts w:eastAsia="Cambria"/>
        </w:rPr>
      </w:pPr>
    </w:p>
    <w:p w14:paraId="35915AF2" w14:textId="77777777" w:rsidR="00F62CDD" w:rsidRPr="00F62CDD" w:rsidRDefault="00F62CDD" w:rsidP="00F62CDD">
      <w:pPr>
        <w:rPr>
          <w:rFonts w:eastAsia="Cambria"/>
          <w:u w:val="single"/>
        </w:rPr>
      </w:pPr>
      <w:r w:rsidRPr="00F62CDD">
        <w:rPr>
          <w:rFonts w:eastAsia="Cambria"/>
          <w:sz w:val="16"/>
        </w:rPr>
        <w:t xml:space="preserve">Rather, </w:t>
      </w:r>
      <w:r w:rsidRPr="00F62CDD">
        <w:rPr>
          <w:rFonts w:eastAsia="Cambria"/>
          <w:highlight w:val="green"/>
          <w:u w:val="single"/>
        </w:rPr>
        <w:t>we should</w:t>
      </w:r>
      <w:r w:rsidRPr="00F62CDD">
        <w:rPr>
          <w:rFonts w:eastAsia="Cambria"/>
          <w:u w:val="single"/>
        </w:rPr>
        <w:t xml:space="preserve"> think </w:t>
      </w:r>
      <w:r w:rsidRPr="00F62CDD">
        <w:rPr>
          <w:rFonts w:eastAsia="Cambria"/>
          <w:b/>
          <w:bCs/>
          <w:u w:val="single"/>
        </w:rPr>
        <w:t>more broadly</w:t>
      </w:r>
      <w:r w:rsidRPr="00F62CDD">
        <w:rPr>
          <w:rFonts w:eastAsia="Cambria"/>
          <w:u w:val="single"/>
        </w:rPr>
        <w:t xml:space="preserve"> about how </w:t>
      </w:r>
      <w:r w:rsidRPr="00F62CDD">
        <w:rPr>
          <w:rFonts w:eastAsia="Cambria"/>
          <w:b/>
          <w:iCs/>
          <w:u w:val="single"/>
        </w:rPr>
        <w:t>new technology</w:t>
      </w:r>
      <w:r w:rsidRPr="00F62CDD">
        <w:rPr>
          <w:rFonts w:eastAsia="Cambria"/>
          <w:u w:val="single"/>
        </w:rPr>
        <w:t xml:space="preserve"> might affect global politics</w:t>
      </w:r>
      <w:r w:rsidRPr="00F62CDD">
        <w:rPr>
          <w:rFonts w:eastAsia="Cambria"/>
          <w:sz w:val="16"/>
        </w:rPr>
        <w:t xml:space="preserve">, and, for this, </w:t>
      </w:r>
      <w:r w:rsidRPr="00F62CDD">
        <w:rPr>
          <w:rFonts w:eastAsia="Cambria"/>
          <w:u w:val="single"/>
        </w:rPr>
        <w:t>it is helpful to turn to</w:t>
      </w:r>
      <w:r w:rsidRPr="00F62CDD">
        <w:rPr>
          <w:rFonts w:eastAsia="Cambria"/>
          <w:sz w:val="16"/>
        </w:rPr>
        <w:t xml:space="preserve"> scholarly international relations theory. The dominant theory of the causes of war in the academy is </w:t>
      </w:r>
      <w:r w:rsidRPr="00F62CDD">
        <w:rPr>
          <w:rFonts w:eastAsia="Cambria"/>
          <w:u w:val="single"/>
        </w:rPr>
        <w:t xml:space="preserve">the “bargaining model of war.” This theory </w:t>
      </w:r>
      <w:r w:rsidRPr="00F62CDD">
        <w:rPr>
          <w:rFonts w:eastAsia="Cambria"/>
          <w:highlight w:val="green"/>
          <w:u w:val="single"/>
        </w:rPr>
        <w:t>identifi</w:t>
      </w:r>
      <w:r w:rsidRPr="00F62CDD">
        <w:rPr>
          <w:rFonts w:eastAsia="Cambria"/>
          <w:u w:val="single"/>
        </w:rPr>
        <w:t xml:space="preserve">es </w:t>
      </w:r>
      <w:r w:rsidRPr="00F62CDD">
        <w:rPr>
          <w:rFonts w:eastAsia="Cambria"/>
          <w:b/>
          <w:iCs/>
          <w:highlight w:val="green"/>
          <w:u w:val="single"/>
        </w:rPr>
        <w:t>rapid shifts</w:t>
      </w:r>
      <w:r w:rsidRPr="00F62CDD">
        <w:rPr>
          <w:rFonts w:eastAsia="Cambria"/>
          <w:highlight w:val="green"/>
          <w:u w:val="single"/>
        </w:rPr>
        <w:t xml:space="preserve"> in</w:t>
      </w:r>
      <w:r w:rsidRPr="00F62CDD">
        <w:rPr>
          <w:rFonts w:eastAsia="Cambria"/>
          <w:u w:val="single"/>
        </w:rPr>
        <w:t xml:space="preserve"> the balance of </w:t>
      </w:r>
      <w:r w:rsidRPr="00F62CDD">
        <w:rPr>
          <w:rFonts w:eastAsia="Cambria"/>
          <w:highlight w:val="green"/>
          <w:u w:val="single"/>
        </w:rPr>
        <w:t xml:space="preserve">power as a </w:t>
      </w:r>
      <w:r w:rsidRPr="00F62CDD">
        <w:rPr>
          <w:rFonts w:eastAsia="Cambria"/>
          <w:b/>
          <w:iCs/>
          <w:highlight w:val="green"/>
          <w:u w:val="single"/>
        </w:rPr>
        <w:t>primary cause of conflict</w:t>
      </w:r>
      <w:r w:rsidRPr="00F62CDD">
        <w:rPr>
          <w:rFonts w:eastAsia="Cambria"/>
          <w:u w:val="single"/>
        </w:rPr>
        <w:t xml:space="preserve">. </w:t>
      </w:r>
    </w:p>
    <w:p w14:paraId="245ABB69" w14:textId="77777777" w:rsidR="00F62CDD" w:rsidRPr="00F62CDD" w:rsidRDefault="00F62CDD" w:rsidP="00F62CDD">
      <w:pPr>
        <w:rPr>
          <w:rFonts w:eastAsia="Cambria"/>
          <w:u w:val="single"/>
        </w:rPr>
      </w:pPr>
      <w:r w:rsidRPr="00F62CDD">
        <w:rPr>
          <w:rFonts w:eastAsia="Cambria"/>
          <w:u w:val="single"/>
        </w:rPr>
        <w:t xml:space="preserve">International politics often presents states with conflicts that they can settle through </w:t>
      </w:r>
      <w:r w:rsidRPr="00F62CDD">
        <w:rPr>
          <w:rFonts w:eastAsia="Cambria"/>
          <w:b/>
          <w:iCs/>
          <w:u w:val="single"/>
        </w:rPr>
        <w:t>peaceful bargaining</w:t>
      </w:r>
      <w:r w:rsidRPr="00F62CDD">
        <w:rPr>
          <w:rFonts w:eastAsia="Cambria"/>
          <w:u w:val="single"/>
        </w:rPr>
        <w:t xml:space="preserve">, but when bargaining </w:t>
      </w:r>
      <w:r w:rsidRPr="00F62CDD">
        <w:rPr>
          <w:rFonts w:eastAsia="Cambria"/>
          <w:b/>
          <w:iCs/>
          <w:u w:val="single"/>
        </w:rPr>
        <w:t>breaks down, war results</w:t>
      </w:r>
      <w:r w:rsidRPr="00F62CDD">
        <w:rPr>
          <w:rFonts w:eastAsia="Cambria"/>
          <w:u w:val="single"/>
        </w:rPr>
        <w:t xml:space="preserve">. </w:t>
      </w:r>
      <w:r w:rsidRPr="00F62CDD">
        <w:rPr>
          <w:rFonts w:eastAsia="Cambria"/>
          <w:b/>
          <w:iCs/>
          <w:highlight w:val="green"/>
          <w:u w:val="single"/>
        </w:rPr>
        <w:t>Shifts</w:t>
      </w:r>
      <w:r w:rsidRPr="00F62CDD">
        <w:rPr>
          <w:rFonts w:eastAsia="Cambria"/>
          <w:highlight w:val="green"/>
          <w:u w:val="single"/>
        </w:rPr>
        <w:t xml:space="preserve"> in</w:t>
      </w:r>
      <w:r w:rsidRPr="00F62CDD">
        <w:rPr>
          <w:rFonts w:eastAsia="Cambria"/>
          <w:u w:val="single"/>
        </w:rPr>
        <w:t xml:space="preserve"> the balance of </w:t>
      </w:r>
      <w:r w:rsidRPr="00F62CDD">
        <w:rPr>
          <w:rFonts w:eastAsia="Cambria"/>
          <w:highlight w:val="green"/>
          <w:u w:val="single"/>
        </w:rPr>
        <w:t>power</w:t>
      </w:r>
      <w:r w:rsidRPr="00F62CDD">
        <w:rPr>
          <w:rFonts w:eastAsia="Cambria"/>
          <w:u w:val="single"/>
        </w:rPr>
        <w:t xml:space="preserve"> are </w:t>
      </w:r>
      <w:r w:rsidRPr="00F62CDD">
        <w:rPr>
          <w:rFonts w:eastAsia="Cambria"/>
          <w:b/>
          <w:iCs/>
          <w:u w:val="single"/>
        </w:rPr>
        <w:t>problematic</w:t>
      </w:r>
      <w:r w:rsidRPr="00F62CDD">
        <w:rPr>
          <w:rFonts w:eastAsia="Cambria"/>
          <w:u w:val="single"/>
        </w:rPr>
        <w:t xml:space="preserve"> because they </w:t>
      </w:r>
      <w:r w:rsidRPr="00F62CDD">
        <w:rPr>
          <w:rFonts w:eastAsia="Cambria"/>
          <w:b/>
          <w:iCs/>
          <w:highlight w:val="green"/>
          <w:u w:val="single"/>
        </w:rPr>
        <w:t>undermine effective bargaining</w:t>
      </w:r>
      <w:r w:rsidRPr="00F62CDD">
        <w:rPr>
          <w:rFonts w:eastAsia="Cambria"/>
          <w:sz w:val="16"/>
        </w:rPr>
        <w:t xml:space="preserve">. After all, why agree to a deal today if your bargaining position will be stronger tomorrow? </w:t>
      </w:r>
      <w:proofErr w:type="gramStart"/>
      <w:r w:rsidRPr="00F62CDD">
        <w:rPr>
          <w:rFonts w:eastAsia="Cambria"/>
          <w:highlight w:val="green"/>
          <w:u w:val="single"/>
        </w:rPr>
        <w:t>And</w:t>
      </w:r>
      <w:r w:rsidRPr="00F62CDD">
        <w:rPr>
          <w:rFonts w:eastAsia="Cambria"/>
          <w:sz w:val="16"/>
        </w:rPr>
        <w:t>,</w:t>
      </w:r>
      <w:proofErr w:type="gramEnd"/>
      <w:r w:rsidRPr="00F62CDD">
        <w:rPr>
          <w:rFonts w:eastAsia="Cambria"/>
          <w:sz w:val="16"/>
        </w:rPr>
        <w:t xml:space="preserve"> </w:t>
      </w:r>
      <w:r w:rsidRPr="00F62CDD">
        <w:rPr>
          <w:rFonts w:eastAsia="Cambria"/>
          <w:u w:val="single"/>
        </w:rPr>
        <w:t xml:space="preserve">a clear understanding of the </w:t>
      </w:r>
      <w:r w:rsidRPr="00F62CDD">
        <w:rPr>
          <w:rFonts w:eastAsia="Cambria"/>
          <w:b/>
          <w:iCs/>
          <w:u w:val="single"/>
        </w:rPr>
        <w:t>military balance of power</w:t>
      </w:r>
      <w:r w:rsidRPr="00F62CDD">
        <w:rPr>
          <w:rFonts w:eastAsia="Cambria"/>
          <w:u w:val="single"/>
        </w:rPr>
        <w:t xml:space="preserve"> can contribute to </w:t>
      </w:r>
      <w:r w:rsidRPr="00F62CDD">
        <w:rPr>
          <w:rFonts w:eastAsia="Cambria"/>
          <w:b/>
          <w:iCs/>
          <w:u w:val="single"/>
        </w:rPr>
        <w:t>peace</w:t>
      </w:r>
      <w:r w:rsidRPr="00F62CDD">
        <w:rPr>
          <w:rFonts w:eastAsia="Cambria"/>
          <w:u w:val="single"/>
        </w:rPr>
        <w:t>.</w:t>
      </w:r>
      <w:r w:rsidRPr="00F62CDD">
        <w:rPr>
          <w:rFonts w:eastAsia="Cambria"/>
          <w:sz w:val="16"/>
        </w:rPr>
        <w:t xml:space="preserve"> (Why start a war you are likely to lose?) </w:t>
      </w:r>
      <w:r w:rsidRPr="00F62CDD">
        <w:rPr>
          <w:rFonts w:eastAsia="Cambria"/>
          <w:u w:val="single"/>
        </w:rPr>
        <w:t xml:space="preserve">But shifts in the balance of power </w:t>
      </w:r>
      <w:r w:rsidRPr="00F62CDD">
        <w:rPr>
          <w:rFonts w:eastAsia="Cambria"/>
          <w:b/>
          <w:iCs/>
          <w:highlight w:val="green"/>
          <w:u w:val="single"/>
        </w:rPr>
        <w:t>muddy understandings</w:t>
      </w:r>
      <w:r w:rsidRPr="00F62CDD">
        <w:rPr>
          <w:rFonts w:eastAsia="Cambria"/>
          <w:highlight w:val="green"/>
          <w:u w:val="single"/>
        </w:rPr>
        <w:t xml:space="preserve"> of which states have the advantage</w:t>
      </w:r>
      <w:r w:rsidRPr="00F62CDD">
        <w:rPr>
          <w:rFonts w:eastAsia="Cambria"/>
          <w:u w:val="single"/>
        </w:rPr>
        <w:t xml:space="preserve">. </w:t>
      </w:r>
    </w:p>
    <w:p w14:paraId="47D483DC" w14:textId="77777777" w:rsidR="00F62CDD" w:rsidRPr="00F62CDD" w:rsidRDefault="00F62CDD" w:rsidP="00F62CDD">
      <w:pPr>
        <w:rPr>
          <w:rFonts w:eastAsia="Cambria"/>
          <w:sz w:val="16"/>
        </w:rPr>
      </w:pPr>
      <w:r w:rsidRPr="00F62CDD">
        <w:rPr>
          <w:rFonts w:eastAsia="Cambria"/>
          <w:sz w:val="16"/>
        </w:rPr>
        <w:t xml:space="preserve">You may see where this is going. </w:t>
      </w:r>
      <w:r w:rsidRPr="00F62CDD">
        <w:rPr>
          <w:rFonts w:eastAsia="Cambria"/>
          <w:highlight w:val="green"/>
          <w:u w:val="single"/>
        </w:rPr>
        <w:t>New tech</w:t>
      </w:r>
      <w:r w:rsidRPr="00F62CDD">
        <w:rPr>
          <w:rFonts w:eastAsia="Cambria"/>
          <w:u w:val="single"/>
        </w:rPr>
        <w:t xml:space="preserve">nologies </w:t>
      </w:r>
      <w:r w:rsidRPr="00F62CDD">
        <w:rPr>
          <w:rFonts w:eastAsia="Cambria"/>
          <w:highlight w:val="green"/>
          <w:u w:val="single"/>
        </w:rPr>
        <w:t>threaten to create</w:t>
      </w:r>
      <w:r w:rsidRPr="00F62CDD">
        <w:rPr>
          <w:rFonts w:eastAsia="Cambria"/>
          <w:u w:val="single"/>
        </w:rPr>
        <w:t xml:space="preserve"> potentially </w:t>
      </w:r>
      <w:r w:rsidRPr="00F62CDD">
        <w:rPr>
          <w:rFonts w:eastAsia="Cambria"/>
          <w:b/>
          <w:iCs/>
          <w:highlight w:val="green"/>
          <w:u w:val="single"/>
        </w:rPr>
        <w:t>destabilizing shifts</w:t>
      </w:r>
      <w:r w:rsidRPr="00F62CDD">
        <w:rPr>
          <w:rFonts w:eastAsia="Cambria"/>
          <w:u w:val="single"/>
        </w:rPr>
        <w:t xml:space="preserve"> in the balance of power.</w:t>
      </w:r>
      <w:r w:rsidRPr="00F62CDD">
        <w:rPr>
          <w:rFonts w:eastAsia="Cambria"/>
          <w:sz w:val="16"/>
        </w:rPr>
        <w:t xml:space="preserve"> </w:t>
      </w:r>
    </w:p>
    <w:p w14:paraId="3ED36B29" w14:textId="77777777" w:rsidR="00F62CDD" w:rsidRPr="00F62CDD" w:rsidRDefault="00F62CDD" w:rsidP="00F62CDD">
      <w:pPr>
        <w:rPr>
          <w:rFonts w:eastAsia="Cambria"/>
          <w:u w:val="single"/>
        </w:rPr>
      </w:pPr>
      <w:r w:rsidRPr="00F62CDD">
        <w:rPr>
          <w:rFonts w:eastAsia="Cambria"/>
          <w:sz w:val="16"/>
        </w:rPr>
        <w:t xml:space="preserve">For decades, </w:t>
      </w:r>
      <w:r w:rsidRPr="00F62CDD">
        <w:rPr>
          <w:rFonts w:eastAsia="Cambria"/>
          <w:u w:val="single"/>
        </w:rPr>
        <w:t>stability in Europe and Asia has been supported by US military power. In recent years</w:t>
      </w:r>
      <w:r w:rsidRPr="00F62CDD">
        <w:rPr>
          <w:rFonts w:eastAsia="Cambria"/>
          <w:sz w:val="16"/>
        </w:rPr>
        <w:t xml:space="preserve">, however, </w:t>
      </w:r>
      <w:r w:rsidRPr="00F62CDD">
        <w:rPr>
          <w:rFonts w:eastAsia="Cambria"/>
          <w:u w:val="single"/>
        </w:rPr>
        <w:t xml:space="preserve">the balance of power in Asia has begun to shift, as China has increased its military capabilities. </w:t>
      </w:r>
      <w:r w:rsidRPr="00F62CDD">
        <w:rPr>
          <w:rFonts w:eastAsia="Cambria"/>
          <w:sz w:val="16"/>
        </w:rPr>
        <w:t xml:space="preserve">Already, </w:t>
      </w:r>
      <w:r w:rsidRPr="00F62CDD">
        <w:rPr>
          <w:rFonts w:eastAsia="Cambria"/>
          <w:highlight w:val="green"/>
          <w:u w:val="single"/>
        </w:rPr>
        <w:t xml:space="preserve">Beijing has become </w:t>
      </w:r>
      <w:r w:rsidRPr="00F62CDD">
        <w:rPr>
          <w:rFonts w:eastAsia="Cambria"/>
          <w:b/>
          <w:iCs/>
          <w:highlight w:val="green"/>
          <w:u w:val="single"/>
        </w:rPr>
        <w:t>more assertive</w:t>
      </w:r>
      <w:r w:rsidRPr="00F62CDD">
        <w:rPr>
          <w:rFonts w:eastAsia="Cambria"/>
          <w:u w:val="single"/>
        </w:rPr>
        <w:t xml:space="preserve"> in the region</w:t>
      </w:r>
      <w:r w:rsidRPr="00F62CDD">
        <w:rPr>
          <w:rFonts w:eastAsia="Cambria"/>
          <w:sz w:val="16"/>
        </w:rPr>
        <w:t xml:space="preserve">, claiming contested territory in the South China Sea. </w:t>
      </w:r>
      <w:r w:rsidRPr="00F62CDD">
        <w:rPr>
          <w:rFonts w:eastAsia="Cambria"/>
          <w:u w:val="single"/>
        </w:rPr>
        <w:t xml:space="preserve">And the results of Russia’s </w:t>
      </w:r>
      <w:r w:rsidRPr="00F62CDD">
        <w:rPr>
          <w:rFonts w:eastAsia="Cambria"/>
          <w:b/>
          <w:iCs/>
          <w:u w:val="single"/>
        </w:rPr>
        <w:t>military modernization</w:t>
      </w:r>
      <w:r w:rsidRPr="00F62CDD">
        <w:rPr>
          <w:rFonts w:eastAsia="Cambria"/>
          <w:u w:val="single"/>
        </w:rPr>
        <w:t xml:space="preserve"> have been on </w:t>
      </w:r>
      <w:r w:rsidRPr="00F62CDD">
        <w:rPr>
          <w:rFonts w:eastAsia="Cambria"/>
          <w:b/>
          <w:iCs/>
          <w:u w:val="single"/>
        </w:rPr>
        <w:t>full display</w:t>
      </w:r>
      <w:r w:rsidRPr="00F62CDD">
        <w:rPr>
          <w:rFonts w:eastAsia="Cambria"/>
          <w:b/>
          <w:bCs/>
          <w:u w:val="single"/>
        </w:rPr>
        <w:t xml:space="preserve"> </w:t>
      </w:r>
      <w:r w:rsidRPr="00F62CDD">
        <w:rPr>
          <w:rFonts w:eastAsia="Cambria"/>
          <w:u w:val="single"/>
        </w:rPr>
        <w:t xml:space="preserve">in its ongoing intervention in Ukraine. </w:t>
      </w:r>
    </w:p>
    <w:p w14:paraId="4FC2CE5F" w14:textId="77777777" w:rsidR="00F62CDD" w:rsidRPr="00F62CDD" w:rsidRDefault="00F62CDD" w:rsidP="00F62CDD">
      <w:pPr>
        <w:rPr>
          <w:rFonts w:eastAsia="Cambria"/>
          <w:sz w:val="16"/>
        </w:rPr>
      </w:pPr>
      <w:r w:rsidRPr="00F62CDD">
        <w:rPr>
          <w:rFonts w:eastAsia="Cambria"/>
          <w:sz w:val="16"/>
        </w:rPr>
        <w:t xml:space="preserve">Moreover, </w:t>
      </w:r>
      <w:r w:rsidRPr="00F62CDD">
        <w:rPr>
          <w:rFonts w:eastAsia="Cambria"/>
          <w:highlight w:val="green"/>
          <w:u w:val="single"/>
        </w:rPr>
        <w:t xml:space="preserve">China </w:t>
      </w:r>
      <w:r w:rsidRPr="00F62CDD">
        <w:rPr>
          <w:rFonts w:eastAsia="Cambria"/>
          <w:b/>
          <w:iCs/>
          <w:highlight w:val="green"/>
          <w:u w:val="single"/>
        </w:rPr>
        <w:t>may have the lead</w:t>
      </w:r>
      <w:r w:rsidRPr="00F62CDD">
        <w:rPr>
          <w:rFonts w:eastAsia="Cambria"/>
          <w:u w:val="single"/>
        </w:rPr>
        <w:t xml:space="preserve"> over the United States </w:t>
      </w:r>
      <w:r w:rsidRPr="00F62CDD">
        <w:rPr>
          <w:rFonts w:eastAsia="Cambria"/>
          <w:highlight w:val="green"/>
          <w:u w:val="single"/>
        </w:rPr>
        <w:t xml:space="preserve">in </w:t>
      </w:r>
      <w:r w:rsidRPr="00F62CDD">
        <w:rPr>
          <w:rFonts w:eastAsia="Cambria"/>
          <w:b/>
          <w:iCs/>
          <w:highlight w:val="green"/>
          <w:u w:val="single"/>
        </w:rPr>
        <w:t>emerging tech</w:t>
      </w:r>
      <w:r w:rsidRPr="00F62CDD">
        <w:rPr>
          <w:rFonts w:eastAsia="Cambria"/>
          <w:b/>
          <w:iCs/>
          <w:u w:val="single"/>
        </w:rPr>
        <w:t>nologies</w:t>
      </w:r>
      <w:r w:rsidRPr="00F62CDD">
        <w:rPr>
          <w:rFonts w:eastAsia="Cambria"/>
          <w:u w:val="single"/>
        </w:rPr>
        <w:t xml:space="preserve"> </w:t>
      </w:r>
      <w:r w:rsidRPr="00F62CDD">
        <w:rPr>
          <w:rFonts w:eastAsia="Cambria"/>
          <w:highlight w:val="green"/>
          <w:u w:val="single"/>
        </w:rPr>
        <w:t xml:space="preserve">that </w:t>
      </w:r>
      <w:r w:rsidRPr="00F62CDD">
        <w:rPr>
          <w:rFonts w:eastAsia="Cambria"/>
          <w:b/>
          <w:iCs/>
          <w:highlight w:val="green"/>
          <w:u w:val="single"/>
        </w:rPr>
        <w:t>could be decisive</w:t>
      </w:r>
      <w:r w:rsidRPr="00F62CDD">
        <w:rPr>
          <w:rFonts w:eastAsia="Cambria"/>
          <w:highlight w:val="green"/>
          <w:u w:val="single"/>
        </w:rPr>
        <w:t xml:space="preserve"> for</w:t>
      </w:r>
      <w:r w:rsidRPr="00F62CDD">
        <w:rPr>
          <w:rFonts w:eastAsia="Cambria"/>
          <w:u w:val="single"/>
        </w:rPr>
        <w:t xml:space="preserve"> the future of military acquisitions and </w:t>
      </w:r>
      <w:r w:rsidRPr="00F62CDD">
        <w:rPr>
          <w:rFonts w:eastAsia="Cambria"/>
          <w:highlight w:val="green"/>
          <w:u w:val="single"/>
        </w:rPr>
        <w:t>warfare</w:t>
      </w:r>
      <w:r w:rsidRPr="00F62CDD">
        <w:rPr>
          <w:rFonts w:eastAsia="Cambria"/>
          <w:sz w:val="16"/>
        </w:rPr>
        <w:t xml:space="preserve">, </w:t>
      </w:r>
      <w:r w:rsidRPr="00F62CDD">
        <w:rPr>
          <w:rFonts w:eastAsia="Cambria"/>
          <w:highlight w:val="green"/>
          <w:u w:val="single"/>
        </w:rPr>
        <w:t>including</w:t>
      </w:r>
      <w:r w:rsidRPr="00F62CDD">
        <w:rPr>
          <w:rFonts w:eastAsia="Cambria"/>
          <w:sz w:val="16"/>
        </w:rPr>
        <w:t xml:space="preserve"> 3D </w:t>
      </w:r>
      <w:r w:rsidRPr="00F62CDD">
        <w:rPr>
          <w:rFonts w:eastAsia="Cambria"/>
          <w:b/>
          <w:iCs/>
          <w:u w:val="single"/>
        </w:rPr>
        <w:t>printing</w:t>
      </w:r>
      <w:r w:rsidRPr="00F62CDD">
        <w:rPr>
          <w:rFonts w:eastAsia="Cambria"/>
          <w:sz w:val="16"/>
        </w:rPr>
        <w:t xml:space="preserve">, </w:t>
      </w:r>
      <w:r w:rsidRPr="00F62CDD">
        <w:rPr>
          <w:rFonts w:eastAsia="Cambria"/>
          <w:b/>
          <w:iCs/>
          <w:u w:val="single"/>
        </w:rPr>
        <w:t>hypersonic</w:t>
      </w:r>
      <w:r w:rsidRPr="00F62CDD">
        <w:rPr>
          <w:rFonts w:eastAsia="Cambria"/>
          <w:sz w:val="16"/>
        </w:rPr>
        <w:t xml:space="preserve"> missiles, </w:t>
      </w:r>
      <w:r w:rsidRPr="00F62CDD">
        <w:rPr>
          <w:rFonts w:eastAsia="Cambria"/>
          <w:b/>
          <w:iCs/>
          <w:u w:val="single"/>
        </w:rPr>
        <w:t>quantum</w:t>
      </w:r>
      <w:r w:rsidRPr="00F62CDD">
        <w:rPr>
          <w:rFonts w:eastAsia="Cambria"/>
          <w:sz w:val="16"/>
        </w:rPr>
        <w:t xml:space="preserve"> computing, </w:t>
      </w:r>
      <w:r w:rsidRPr="00F62CDD">
        <w:rPr>
          <w:rFonts w:eastAsia="Cambria"/>
          <w:b/>
          <w:iCs/>
          <w:u w:val="single"/>
        </w:rPr>
        <w:t>5G</w:t>
      </w:r>
      <w:r w:rsidRPr="00F62CDD">
        <w:rPr>
          <w:rFonts w:eastAsia="Cambria"/>
          <w:sz w:val="16"/>
        </w:rPr>
        <w:t xml:space="preserve"> wireless connectivity, </w:t>
      </w:r>
      <w:r w:rsidRPr="00F62CDD">
        <w:rPr>
          <w:rFonts w:eastAsia="Cambria"/>
          <w:u w:val="single"/>
        </w:rPr>
        <w:t>and</w:t>
      </w:r>
      <w:r w:rsidRPr="00F62CDD">
        <w:rPr>
          <w:rFonts w:eastAsia="Cambria"/>
          <w:sz w:val="16"/>
        </w:rPr>
        <w:t xml:space="preserve"> </w:t>
      </w:r>
      <w:r w:rsidRPr="00F62CDD">
        <w:rPr>
          <w:rFonts w:eastAsia="Cambria"/>
          <w:b/>
          <w:iCs/>
          <w:highlight w:val="green"/>
          <w:u w:val="single"/>
        </w:rPr>
        <w:t>a</w:t>
      </w:r>
      <w:r w:rsidRPr="00F62CDD">
        <w:rPr>
          <w:rFonts w:eastAsia="Cambria"/>
          <w:sz w:val="16"/>
        </w:rPr>
        <w:t xml:space="preserve">rtificial </w:t>
      </w:r>
      <w:r w:rsidRPr="00F62CDD">
        <w:rPr>
          <w:rFonts w:eastAsia="Cambria"/>
          <w:b/>
          <w:iCs/>
          <w:highlight w:val="green"/>
          <w:u w:val="single"/>
        </w:rPr>
        <w:t>i</w:t>
      </w:r>
      <w:r w:rsidRPr="00F62CDD">
        <w:rPr>
          <w:rFonts w:eastAsia="Cambria"/>
          <w:sz w:val="16"/>
        </w:rPr>
        <w:t xml:space="preserve">ntelligence (AI). And Russian President Vladimir Putin is building new unmanned vehicles while ominously declaring, “Whoever leads in AI will rule the world.” </w:t>
      </w:r>
    </w:p>
    <w:p w14:paraId="7F74017A" w14:textId="77777777" w:rsidR="00F62CDD" w:rsidRPr="00F62CDD" w:rsidRDefault="00F62CDD" w:rsidP="00F62CDD">
      <w:pPr>
        <w:rPr>
          <w:rFonts w:eastAsia="Cambria"/>
          <w:b/>
          <w:iCs/>
          <w:u w:val="single"/>
        </w:rPr>
      </w:pPr>
      <w:r w:rsidRPr="00F62CDD">
        <w:rPr>
          <w:rFonts w:eastAsia="Cambria"/>
          <w:highlight w:val="green"/>
          <w:u w:val="single"/>
        </w:rPr>
        <w:t>If China or Russia</w:t>
      </w:r>
      <w:r w:rsidRPr="00F62CDD">
        <w:rPr>
          <w:rFonts w:eastAsia="Cambria"/>
          <w:u w:val="single"/>
        </w:rPr>
        <w:t xml:space="preserve"> </w:t>
      </w:r>
      <w:proofErr w:type="gramStart"/>
      <w:r w:rsidRPr="00F62CDD">
        <w:rPr>
          <w:rFonts w:eastAsia="Cambria"/>
          <w:u w:val="single"/>
        </w:rPr>
        <w:t>are able to</w:t>
      </w:r>
      <w:proofErr w:type="gramEnd"/>
      <w:r w:rsidRPr="00F62CDD">
        <w:rPr>
          <w:rFonts w:eastAsia="Cambria"/>
          <w:u w:val="single"/>
        </w:rPr>
        <w:t xml:space="preserve"> </w:t>
      </w:r>
      <w:r w:rsidRPr="00F62CDD">
        <w:rPr>
          <w:rFonts w:eastAsia="Cambria"/>
          <w:b/>
          <w:iCs/>
          <w:highlight w:val="green"/>
          <w:u w:val="single"/>
        </w:rPr>
        <w:t>incorporate</w:t>
      </w:r>
      <w:r w:rsidRPr="00F62CDD">
        <w:rPr>
          <w:rFonts w:eastAsia="Cambria"/>
          <w:b/>
          <w:iCs/>
          <w:u w:val="single"/>
        </w:rPr>
        <w:t xml:space="preserve"> new </w:t>
      </w:r>
      <w:r w:rsidRPr="00F62CDD">
        <w:rPr>
          <w:rFonts w:eastAsia="Cambria"/>
          <w:b/>
          <w:iCs/>
          <w:highlight w:val="green"/>
          <w:u w:val="single"/>
        </w:rPr>
        <w:t>tech</w:t>
      </w:r>
      <w:r w:rsidRPr="00F62CDD">
        <w:rPr>
          <w:rFonts w:eastAsia="Cambria"/>
          <w:b/>
          <w:iCs/>
          <w:u w:val="single"/>
        </w:rPr>
        <w:t>nologies</w:t>
      </w:r>
      <w:r w:rsidRPr="00F62CDD">
        <w:rPr>
          <w:rFonts w:eastAsia="Cambria"/>
          <w:u w:val="single"/>
        </w:rPr>
        <w:t xml:space="preserve"> into their militaries </w:t>
      </w:r>
      <w:r w:rsidRPr="00F62CDD">
        <w:rPr>
          <w:rFonts w:eastAsia="Cambria"/>
          <w:b/>
          <w:iCs/>
          <w:highlight w:val="green"/>
          <w:u w:val="single"/>
        </w:rPr>
        <w:t>before the U</w:t>
      </w:r>
      <w:r w:rsidRPr="00F62CDD">
        <w:rPr>
          <w:rFonts w:eastAsia="Cambria"/>
          <w:b/>
          <w:iCs/>
          <w:u w:val="single"/>
        </w:rPr>
        <w:t xml:space="preserve">nited </w:t>
      </w:r>
      <w:r w:rsidRPr="00F62CDD">
        <w:rPr>
          <w:rFonts w:eastAsia="Cambria"/>
          <w:b/>
          <w:iCs/>
          <w:highlight w:val="green"/>
          <w:u w:val="single"/>
        </w:rPr>
        <w:t>S</w:t>
      </w:r>
      <w:r w:rsidRPr="00F62CDD">
        <w:rPr>
          <w:rFonts w:eastAsia="Cambria"/>
          <w:b/>
          <w:iCs/>
          <w:u w:val="single"/>
        </w:rPr>
        <w:t>tates</w:t>
      </w:r>
      <w:r w:rsidRPr="00F62CDD">
        <w:rPr>
          <w:rFonts w:eastAsia="Cambria"/>
          <w:u w:val="single"/>
        </w:rPr>
        <w:t xml:space="preserve">, then </w:t>
      </w:r>
      <w:r w:rsidRPr="00F62CDD">
        <w:rPr>
          <w:rFonts w:eastAsia="Cambria"/>
          <w:highlight w:val="green"/>
          <w:u w:val="single"/>
        </w:rPr>
        <w:t>this could lead to the</w:t>
      </w:r>
      <w:r w:rsidRPr="00F62CDD">
        <w:rPr>
          <w:rFonts w:eastAsia="Cambria"/>
          <w:u w:val="single"/>
        </w:rPr>
        <w:t xml:space="preserve"> kind of </w:t>
      </w:r>
      <w:r w:rsidRPr="00F62CDD">
        <w:rPr>
          <w:rFonts w:eastAsia="Cambria"/>
          <w:b/>
          <w:iCs/>
          <w:highlight w:val="green"/>
          <w:u w:val="single"/>
        </w:rPr>
        <w:t>rapid shift</w:t>
      </w:r>
      <w:r w:rsidRPr="00F62CDD">
        <w:rPr>
          <w:rFonts w:eastAsia="Cambria"/>
          <w:u w:val="single"/>
        </w:rPr>
        <w:t xml:space="preserve"> in the balance of power </w:t>
      </w:r>
      <w:r w:rsidRPr="00F62CDD">
        <w:rPr>
          <w:rFonts w:eastAsia="Cambria"/>
          <w:highlight w:val="green"/>
          <w:u w:val="single"/>
        </w:rPr>
        <w:t>that</w:t>
      </w:r>
      <w:r w:rsidRPr="00F62CDD">
        <w:rPr>
          <w:rFonts w:eastAsia="Cambria"/>
          <w:u w:val="single"/>
        </w:rPr>
        <w:t xml:space="preserve"> </w:t>
      </w:r>
      <w:r w:rsidRPr="00F62CDD">
        <w:rPr>
          <w:rFonts w:eastAsia="Cambria"/>
          <w:b/>
          <w:iCs/>
          <w:u w:val="single"/>
        </w:rPr>
        <w:t xml:space="preserve">often </w:t>
      </w:r>
      <w:r w:rsidRPr="00F62CDD">
        <w:rPr>
          <w:rFonts w:eastAsia="Cambria"/>
          <w:b/>
          <w:iCs/>
          <w:highlight w:val="green"/>
          <w:u w:val="single"/>
        </w:rPr>
        <w:t>causes war.</w:t>
      </w:r>
      <w:r w:rsidRPr="00F62CDD">
        <w:rPr>
          <w:rFonts w:eastAsia="Cambria"/>
          <w:b/>
          <w:iCs/>
          <w:u w:val="single"/>
        </w:rPr>
        <w:t xml:space="preserve"> </w:t>
      </w:r>
    </w:p>
    <w:p w14:paraId="2069A5E6" w14:textId="77777777" w:rsidR="00F62CDD" w:rsidRPr="00F62CDD" w:rsidRDefault="00F62CDD" w:rsidP="00F62CDD">
      <w:pPr>
        <w:rPr>
          <w:rFonts w:eastAsia="Cambria"/>
          <w:u w:val="single"/>
        </w:rPr>
      </w:pPr>
      <w:r w:rsidRPr="00F62CDD">
        <w:rPr>
          <w:rFonts w:eastAsia="Cambria"/>
          <w:u w:val="single"/>
        </w:rPr>
        <w:t xml:space="preserve">If </w:t>
      </w:r>
      <w:r w:rsidRPr="00F62CDD">
        <w:rPr>
          <w:rFonts w:eastAsia="Cambria"/>
          <w:highlight w:val="green"/>
          <w:u w:val="single"/>
        </w:rPr>
        <w:t>Beijing</w:t>
      </w:r>
      <w:r w:rsidRPr="00F62CDD">
        <w:rPr>
          <w:rFonts w:eastAsia="Cambria"/>
          <w:u w:val="single"/>
        </w:rPr>
        <w:t xml:space="preserve"> believes emerging technologies provide it with a </w:t>
      </w:r>
      <w:r w:rsidRPr="00F62CDD">
        <w:rPr>
          <w:rFonts w:eastAsia="Cambria"/>
          <w:b/>
          <w:iCs/>
          <w:u w:val="single"/>
        </w:rPr>
        <w:t>newfound, local military advantage</w:t>
      </w:r>
      <w:r w:rsidRPr="00F62CDD">
        <w:rPr>
          <w:rFonts w:eastAsia="Cambria"/>
          <w:u w:val="single"/>
        </w:rPr>
        <w:t xml:space="preserve"> over the United States</w:t>
      </w:r>
      <w:r w:rsidRPr="00F62CDD">
        <w:rPr>
          <w:rFonts w:eastAsia="Cambria"/>
          <w:sz w:val="16"/>
        </w:rPr>
        <w:t xml:space="preserve">, for example, </w:t>
      </w:r>
      <w:r w:rsidRPr="00F62CDD">
        <w:rPr>
          <w:rFonts w:eastAsia="Cambria"/>
          <w:u w:val="single"/>
        </w:rPr>
        <w:t xml:space="preserve">it </w:t>
      </w:r>
      <w:r w:rsidRPr="00F62CDD">
        <w:rPr>
          <w:rFonts w:eastAsia="Cambria"/>
          <w:highlight w:val="green"/>
          <w:u w:val="single"/>
        </w:rPr>
        <w:t>may</w:t>
      </w:r>
      <w:r w:rsidRPr="00F62CDD">
        <w:rPr>
          <w:rFonts w:eastAsia="Cambria"/>
          <w:u w:val="single"/>
        </w:rPr>
        <w:t xml:space="preserve"> </w:t>
      </w:r>
      <w:r w:rsidRPr="00F62CDD">
        <w:rPr>
          <w:rFonts w:eastAsia="Cambria"/>
          <w:highlight w:val="green"/>
          <w:u w:val="single"/>
        </w:rPr>
        <w:t>be</w:t>
      </w:r>
      <w:r w:rsidRPr="00F62CDD">
        <w:rPr>
          <w:rFonts w:eastAsia="Cambria"/>
          <w:u w:val="single"/>
        </w:rPr>
        <w:t xml:space="preserve"> </w:t>
      </w:r>
      <w:r w:rsidRPr="00F62CDD">
        <w:rPr>
          <w:rFonts w:eastAsia="Cambria"/>
          <w:b/>
          <w:iCs/>
          <w:u w:val="single"/>
        </w:rPr>
        <w:t xml:space="preserve">more </w:t>
      </w:r>
      <w:r w:rsidRPr="00F62CDD">
        <w:rPr>
          <w:rFonts w:eastAsia="Cambria"/>
          <w:b/>
          <w:iCs/>
          <w:highlight w:val="green"/>
          <w:u w:val="single"/>
        </w:rPr>
        <w:t>willing</w:t>
      </w:r>
      <w:r w:rsidRPr="00F62CDD">
        <w:rPr>
          <w:rFonts w:eastAsia="Cambria"/>
          <w:sz w:val="16"/>
        </w:rPr>
        <w:t xml:space="preserve"> than previously </w:t>
      </w:r>
      <w:r w:rsidRPr="00F62CDD">
        <w:rPr>
          <w:rFonts w:eastAsia="Cambria"/>
          <w:highlight w:val="green"/>
          <w:u w:val="single"/>
        </w:rPr>
        <w:t xml:space="preserve">to </w:t>
      </w:r>
      <w:r w:rsidRPr="00F62CDD">
        <w:rPr>
          <w:rFonts w:eastAsia="Cambria"/>
          <w:b/>
          <w:iCs/>
          <w:highlight w:val="green"/>
          <w:u w:val="single"/>
        </w:rPr>
        <w:t>initiate conflict over Taiwan</w:t>
      </w:r>
      <w:r w:rsidRPr="00F62CDD">
        <w:rPr>
          <w:rFonts w:eastAsia="Cambria"/>
          <w:u w:val="single"/>
        </w:rPr>
        <w:t xml:space="preserve">. And if </w:t>
      </w:r>
      <w:r w:rsidRPr="00F62CDD">
        <w:rPr>
          <w:rFonts w:eastAsia="Cambria"/>
          <w:highlight w:val="green"/>
          <w:u w:val="single"/>
        </w:rPr>
        <w:t>Putin</w:t>
      </w:r>
      <w:r w:rsidRPr="00F62CDD">
        <w:rPr>
          <w:rFonts w:eastAsia="Cambria"/>
          <w:u w:val="single"/>
        </w:rPr>
        <w:t xml:space="preserve"> thinks new tech has </w:t>
      </w:r>
      <w:r w:rsidRPr="00F62CDD">
        <w:rPr>
          <w:rFonts w:eastAsia="Cambria"/>
          <w:b/>
          <w:iCs/>
          <w:u w:val="single"/>
        </w:rPr>
        <w:t>strengthened his hand</w:t>
      </w:r>
      <w:r w:rsidRPr="00F62CDD">
        <w:rPr>
          <w:rFonts w:eastAsia="Cambria"/>
          <w:u w:val="single"/>
        </w:rPr>
        <w:t xml:space="preserve">, he </w:t>
      </w:r>
      <w:r w:rsidRPr="00F62CDD">
        <w:rPr>
          <w:rFonts w:eastAsia="Cambria"/>
          <w:highlight w:val="green"/>
          <w:u w:val="single"/>
        </w:rPr>
        <w:t>may</w:t>
      </w:r>
      <w:r w:rsidRPr="00F62CDD">
        <w:rPr>
          <w:rFonts w:eastAsia="Cambria"/>
          <w:sz w:val="16"/>
        </w:rPr>
        <w:t xml:space="preserve"> be more tempted to </w:t>
      </w:r>
      <w:r w:rsidRPr="00F62CDD">
        <w:rPr>
          <w:rFonts w:eastAsia="Cambria"/>
          <w:highlight w:val="green"/>
          <w:u w:val="single"/>
        </w:rPr>
        <w:t>launch a</w:t>
      </w:r>
      <w:r w:rsidRPr="00F62CDD">
        <w:rPr>
          <w:rFonts w:eastAsia="Cambria"/>
          <w:u w:val="single"/>
        </w:rPr>
        <w:t xml:space="preserve"> Ukraine-style </w:t>
      </w:r>
      <w:r w:rsidRPr="00F62CDD">
        <w:rPr>
          <w:rFonts w:eastAsia="Cambria"/>
          <w:b/>
          <w:iCs/>
          <w:highlight w:val="green"/>
          <w:u w:val="single"/>
        </w:rPr>
        <w:t>invasion of</w:t>
      </w:r>
      <w:r w:rsidRPr="00F62CDD">
        <w:rPr>
          <w:rFonts w:eastAsia="Cambria"/>
          <w:b/>
          <w:iCs/>
          <w:u w:val="single"/>
        </w:rPr>
        <w:t xml:space="preserve"> a </w:t>
      </w:r>
      <w:r w:rsidRPr="00F62CDD">
        <w:rPr>
          <w:rFonts w:eastAsia="Cambria"/>
          <w:b/>
          <w:iCs/>
          <w:highlight w:val="green"/>
          <w:u w:val="single"/>
        </w:rPr>
        <w:t>NATO</w:t>
      </w:r>
      <w:r w:rsidRPr="00F62CDD">
        <w:rPr>
          <w:rFonts w:eastAsia="Cambria"/>
          <w:b/>
          <w:iCs/>
          <w:u w:val="single"/>
        </w:rPr>
        <w:t xml:space="preserve"> member</w:t>
      </w:r>
      <w:r w:rsidRPr="00F62CDD">
        <w:rPr>
          <w:rFonts w:eastAsia="Cambria"/>
          <w:u w:val="single"/>
        </w:rPr>
        <w:t xml:space="preserve">. </w:t>
      </w:r>
    </w:p>
    <w:p w14:paraId="100E36B5" w14:textId="77777777" w:rsidR="00F62CDD" w:rsidRPr="00F62CDD" w:rsidRDefault="00F62CDD" w:rsidP="00F62CDD">
      <w:pPr>
        <w:rPr>
          <w:rFonts w:eastAsia="Cambria"/>
          <w:u w:val="single"/>
        </w:rPr>
      </w:pPr>
      <w:r w:rsidRPr="00F62CDD">
        <w:rPr>
          <w:rFonts w:eastAsia="Cambria"/>
          <w:highlight w:val="green"/>
          <w:u w:val="single"/>
        </w:rPr>
        <w:t>Either</w:t>
      </w:r>
      <w:r w:rsidRPr="00F62CDD">
        <w:rPr>
          <w:rFonts w:eastAsia="Cambria"/>
          <w:u w:val="single"/>
        </w:rPr>
        <w:t xml:space="preserve"> scenario could </w:t>
      </w:r>
      <w:r w:rsidRPr="00F62CDD">
        <w:rPr>
          <w:rFonts w:eastAsia="Cambria"/>
          <w:highlight w:val="green"/>
          <w:u w:val="single"/>
        </w:rPr>
        <w:t>bring</w:t>
      </w:r>
      <w:r w:rsidRPr="00F62CDD">
        <w:rPr>
          <w:rFonts w:eastAsia="Cambria"/>
          <w:u w:val="single"/>
        </w:rPr>
        <w:t xml:space="preserve"> these </w:t>
      </w:r>
      <w:r w:rsidRPr="00F62CDD">
        <w:rPr>
          <w:rFonts w:eastAsia="Cambria"/>
          <w:b/>
          <w:iCs/>
          <w:highlight w:val="green"/>
          <w:u w:val="single"/>
        </w:rPr>
        <w:t>nuclear powers into direct conflict</w:t>
      </w:r>
      <w:r w:rsidRPr="00F62CDD">
        <w:rPr>
          <w:rFonts w:eastAsia="Cambria"/>
          <w:u w:val="single"/>
        </w:rPr>
        <w:t xml:space="preserve"> with the United States, </w:t>
      </w:r>
      <w:r w:rsidRPr="00F62CDD">
        <w:rPr>
          <w:rFonts w:eastAsia="Cambria"/>
          <w:highlight w:val="green"/>
          <w:u w:val="single"/>
        </w:rPr>
        <w:t>and</w:t>
      </w:r>
      <w:r w:rsidRPr="00F62CDD">
        <w:rPr>
          <w:rFonts w:eastAsia="Cambria"/>
          <w:sz w:val="16"/>
        </w:rPr>
        <w:t xml:space="preserve"> once nuclear armed states are at war, </w:t>
      </w:r>
      <w:r w:rsidRPr="00F62CDD">
        <w:rPr>
          <w:rFonts w:eastAsia="Cambria"/>
          <w:u w:val="single"/>
        </w:rPr>
        <w:t xml:space="preserve">there is an </w:t>
      </w:r>
      <w:r w:rsidRPr="00F62CDD">
        <w:rPr>
          <w:rFonts w:eastAsia="Cambria"/>
          <w:b/>
          <w:iCs/>
          <w:u w:val="single"/>
        </w:rPr>
        <w:t xml:space="preserve">inherent </w:t>
      </w:r>
      <w:r w:rsidRPr="00F62CDD">
        <w:rPr>
          <w:rFonts w:eastAsia="Cambria"/>
          <w:b/>
          <w:iCs/>
          <w:highlight w:val="green"/>
          <w:u w:val="single"/>
        </w:rPr>
        <w:t>risk</w:t>
      </w:r>
      <w:r w:rsidRPr="00F62CDD">
        <w:rPr>
          <w:rFonts w:eastAsia="Cambria"/>
          <w:b/>
          <w:iCs/>
          <w:u w:val="single"/>
        </w:rPr>
        <w:t xml:space="preserve"> of </w:t>
      </w:r>
      <w:r w:rsidRPr="00F62CDD">
        <w:rPr>
          <w:rFonts w:eastAsia="Cambria"/>
          <w:b/>
          <w:iCs/>
          <w:highlight w:val="green"/>
          <w:u w:val="single"/>
        </w:rPr>
        <w:t>nuclear conflict</w:t>
      </w:r>
      <w:r w:rsidRPr="00F62CDD">
        <w:rPr>
          <w:rFonts w:eastAsia="Cambria"/>
          <w:u w:val="single"/>
        </w:rPr>
        <w:t xml:space="preserve"> through limited nuclear war strategies, nuclear brinkmanship, or simple accident or inadvertent escalation. </w:t>
      </w:r>
    </w:p>
    <w:p w14:paraId="0C55828B" w14:textId="77777777" w:rsidR="00F62CDD" w:rsidRPr="00F62CDD" w:rsidRDefault="00F62CDD" w:rsidP="00F62CDD">
      <w:pPr>
        <w:rPr>
          <w:rFonts w:eastAsia="Cambria"/>
          <w:u w:val="single"/>
        </w:rPr>
      </w:pPr>
      <w:r w:rsidRPr="00F62CDD">
        <w:rPr>
          <w:rFonts w:eastAsia="Cambria"/>
          <w:sz w:val="16"/>
        </w:rPr>
        <w:t xml:space="preserve">This framing of the problem leads to a different set of policy implications. </w:t>
      </w:r>
      <w:r w:rsidRPr="00F62CDD">
        <w:rPr>
          <w:rFonts w:eastAsia="Cambria"/>
          <w:u w:val="single"/>
        </w:rPr>
        <w:t>The concern is</w:t>
      </w:r>
      <w:r w:rsidRPr="00F62CDD">
        <w:rPr>
          <w:rFonts w:eastAsia="Cambria"/>
          <w:sz w:val="16"/>
        </w:rPr>
        <w:t xml:space="preserve"> not simply technologies that threaten to undermine nuclear second-strike capabilities directly, but, rather, any </w:t>
      </w:r>
      <w:r w:rsidRPr="00F62CDD">
        <w:rPr>
          <w:rFonts w:eastAsia="Cambria"/>
          <w:u w:val="single"/>
        </w:rPr>
        <w:t>technologies</w:t>
      </w:r>
      <w:r w:rsidRPr="00F62CDD">
        <w:rPr>
          <w:rFonts w:eastAsia="Cambria"/>
          <w:sz w:val="16"/>
        </w:rPr>
        <w:t xml:space="preserve"> that </w:t>
      </w:r>
      <w:r w:rsidRPr="00F62CDD">
        <w:rPr>
          <w:rFonts w:eastAsia="Cambria"/>
          <w:u w:val="single"/>
        </w:rPr>
        <w:t>can result in a meaningful shift in the broader balance of power</w:t>
      </w:r>
      <w:r w:rsidRPr="00F62CDD">
        <w:rPr>
          <w:rFonts w:eastAsia="Cambria"/>
          <w:sz w:val="16"/>
        </w:rPr>
        <w:t xml:space="preserve">. And </w:t>
      </w:r>
      <w:r w:rsidRPr="00F62CDD">
        <w:rPr>
          <w:rFonts w:eastAsia="Cambria"/>
          <w:highlight w:val="green"/>
          <w:u w:val="single"/>
        </w:rPr>
        <w:t>the solution is</w:t>
      </w:r>
      <w:r w:rsidRPr="00F62CDD">
        <w:rPr>
          <w:rFonts w:eastAsia="Cambria"/>
          <w:sz w:val="16"/>
        </w:rPr>
        <w:t xml:space="preserve"> not to preserve second-strike capabilities, but </w:t>
      </w:r>
      <w:r w:rsidRPr="00F62CDD">
        <w:rPr>
          <w:rFonts w:eastAsia="Cambria"/>
          <w:u w:val="single"/>
        </w:rPr>
        <w:t xml:space="preserve">to </w:t>
      </w:r>
      <w:r w:rsidRPr="00F62CDD">
        <w:rPr>
          <w:rFonts w:eastAsia="Cambria"/>
          <w:b/>
          <w:iCs/>
          <w:highlight w:val="green"/>
          <w:u w:val="single"/>
        </w:rPr>
        <w:t>preserve prevailing power</w:t>
      </w:r>
      <w:r w:rsidRPr="00F62CDD">
        <w:rPr>
          <w:rFonts w:eastAsia="Cambria"/>
          <w:b/>
          <w:iCs/>
          <w:u w:val="single"/>
        </w:rPr>
        <w:t xml:space="preserve"> balances</w:t>
      </w:r>
      <w:r w:rsidRPr="00F62CDD">
        <w:rPr>
          <w:rFonts w:eastAsia="Cambria"/>
          <w:u w:val="single"/>
        </w:rPr>
        <w:t xml:space="preserve"> more broadly. </w:t>
      </w:r>
    </w:p>
    <w:p w14:paraId="477DB83B" w14:textId="77777777" w:rsidR="00F62CDD" w:rsidRPr="00F62CDD" w:rsidRDefault="00F62CDD" w:rsidP="00F62CDD">
      <w:pPr>
        <w:rPr>
          <w:rFonts w:eastAsia="Cambria"/>
          <w:sz w:val="16"/>
        </w:rPr>
      </w:pPr>
      <w:r w:rsidRPr="00F62CDD">
        <w:rPr>
          <w:rFonts w:eastAsia="Cambria"/>
          <w:sz w:val="16"/>
        </w:rPr>
        <w:t xml:space="preserve">When it comes to new technology, </w:t>
      </w:r>
      <w:r w:rsidRPr="00F62CDD">
        <w:rPr>
          <w:rFonts w:eastAsia="Cambria"/>
          <w:u w:val="single"/>
        </w:rPr>
        <w:t xml:space="preserve">this means that the United States should seek to </w:t>
      </w:r>
      <w:r w:rsidRPr="00F62CDD">
        <w:rPr>
          <w:rFonts w:eastAsia="Cambria"/>
          <w:b/>
          <w:iCs/>
          <w:u w:val="single"/>
        </w:rPr>
        <w:t>maintain an innovation edge</w:t>
      </w:r>
      <w:r w:rsidRPr="00F62CDD">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3D118FF1" w14:textId="77777777" w:rsidR="00F62CDD" w:rsidRPr="00F62CDD" w:rsidRDefault="00F62CDD" w:rsidP="00F62CDD">
      <w:pPr>
        <w:rPr>
          <w:rFonts w:eastAsia="Cambria"/>
          <w:u w:val="single"/>
        </w:rPr>
      </w:pPr>
      <w:r w:rsidRPr="00F62CDD">
        <w:rPr>
          <w:rFonts w:eastAsia="Cambria"/>
          <w:sz w:val="16"/>
        </w:rPr>
        <w:t xml:space="preserve">These are no easy tasks, but </w:t>
      </w:r>
      <w:r w:rsidRPr="00F62CDD">
        <w:rPr>
          <w:rFonts w:eastAsia="Cambria"/>
          <w:highlight w:val="green"/>
          <w:u w:val="single"/>
        </w:rPr>
        <w:t xml:space="preserve">the consequences of Washington </w:t>
      </w:r>
      <w:r w:rsidRPr="00F62CDD">
        <w:rPr>
          <w:rFonts w:eastAsia="Cambria"/>
          <w:b/>
          <w:iCs/>
          <w:highlight w:val="green"/>
          <w:u w:val="single"/>
        </w:rPr>
        <w:t>losing</w:t>
      </w:r>
      <w:r w:rsidRPr="00F62CDD">
        <w:rPr>
          <w:rFonts w:eastAsia="Cambria"/>
          <w:b/>
          <w:iCs/>
          <w:u w:val="single"/>
        </w:rPr>
        <w:t xml:space="preserve"> the race</w:t>
      </w:r>
      <w:r w:rsidRPr="00F62CDD">
        <w:rPr>
          <w:rFonts w:eastAsia="Cambria"/>
          <w:u w:val="single"/>
        </w:rPr>
        <w:t xml:space="preserve"> for </w:t>
      </w:r>
      <w:r w:rsidRPr="00F62CDD">
        <w:rPr>
          <w:rFonts w:eastAsia="Cambria"/>
          <w:highlight w:val="green"/>
          <w:u w:val="single"/>
        </w:rPr>
        <w:t>tech</w:t>
      </w:r>
      <w:r w:rsidRPr="00F62CDD">
        <w:rPr>
          <w:rFonts w:eastAsia="Cambria"/>
          <w:u w:val="single"/>
        </w:rPr>
        <w:t xml:space="preserve">nological </w:t>
      </w:r>
      <w:r w:rsidRPr="00F62CDD">
        <w:rPr>
          <w:rFonts w:eastAsia="Cambria"/>
          <w:highlight w:val="green"/>
          <w:u w:val="single"/>
        </w:rPr>
        <w:t>superiority</w:t>
      </w:r>
      <w:r w:rsidRPr="00F62CDD">
        <w:rPr>
          <w:rFonts w:eastAsia="Cambria"/>
          <w:u w:val="single"/>
        </w:rPr>
        <w:t xml:space="preserve"> to its autocratic challengers just </w:t>
      </w:r>
      <w:r w:rsidRPr="00F62CDD">
        <w:rPr>
          <w:rFonts w:eastAsia="Cambria"/>
          <w:highlight w:val="green"/>
          <w:u w:val="single"/>
        </w:rPr>
        <w:t xml:space="preserve">might mean </w:t>
      </w:r>
      <w:r w:rsidRPr="00F62CDD">
        <w:rPr>
          <w:rFonts w:eastAsia="Cambria"/>
          <w:b/>
          <w:iCs/>
          <w:highlight w:val="green"/>
          <w:u w:val="single"/>
        </w:rPr>
        <w:t>nuclear Armageddon</w:t>
      </w:r>
      <w:r w:rsidRPr="00F62CDD">
        <w:rPr>
          <w:rFonts w:eastAsia="Cambria"/>
          <w:u w:val="single"/>
        </w:rPr>
        <w:t xml:space="preserve">. </w:t>
      </w:r>
    </w:p>
    <w:p w14:paraId="65CBE897" w14:textId="77777777" w:rsidR="00F62CDD" w:rsidRPr="00F62CDD" w:rsidRDefault="00F62CDD" w:rsidP="00F62CDD"/>
    <w:p w14:paraId="5AA6D31A" w14:textId="299507B4" w:rsidR="00F62CDD" w:rsidRPr="00F62CDD" w:rsidRDefault="00F62CDD" w:rsidP="00F62CDD">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t>1NC---CP</w:t>
      </w:r>
    </w:p>
    <w:p w14:paraId="4CFD7C03" w14:textId="77777777" w:rsidR="00F62CDD" w:rsidRPr="00F62CDD" w:rsidRDefault="00F62CDD" w:rsidP="00F62CDD">
      <w:r w:rsidRPr="00F62CDD">
        <w:t>Non-Antitrust CP---</w:t>
      </w:r>
    </w:p>
    <w:p w14:paraId="338B6AB0" w14:textId="77777777" w:rsidR="00F62CDD" w:rsidRPr="00F62CDD" w:rsidRDefault="00F62CDD" w:rsidP="00F62CDD"/>
    <w:p w14:paraId="0688B57D"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The United States federal government should:</w:t>
      </w:r>
    </w:p>
    <w:p w14:paraId="45A71DD4" w14:textId="77777777" w:rsidR="00F62CDD" w:rsidRPr="00F62CDD" w:rsidRDefault="00F62CDD" w:rsidP="00F62CDD">
      <w:pPr>
        <w:keepNext/>
        <w:keepLines/>
        <w:numPr>
          <w:ilvl w:val="0"/>
          <w:numId w:val="16"/>
        </w:numPr>
        <w:spacing w:before="40" w:after="0"/>
        <w:outlineLvl w:val="3"/>
        <w:rPr>
          <w:rFonts w:eastAsiaTheme="majorEastAsia" w:cstheme="majorBidi"/>
          <w:b/>
          <w:iCs/>
          <w:sz w:val="26"/>
        </w:rPr>
      </w:pPr>
      <w:r w:rsidRPr="00F62CDD">
        <w:rPr>
          <w:rFonts w:eastAsiaTheme="majorEastAsia" w:cstheme="majorBidi"/>
          <w:b/>
          <w:iCs/>
          <w:sz w:val="26"/>
        </w:rPr>
        <w:t>establish light-handed pro-competitive regulations of platform conduct, including at least interoperability requirements and limits on discrimination.</w:t>
      </w:r>
    </w:p>
    <w:p w14:paraId="3730284E" w14:textId="77777777" w:rsidR="00F62CDD" w:rsidRPr="00F62CDD" w:rsidRDefault="00F62CDD" w:rsidP="00F62CDD">
      <w:pPr>
        <w:keepNext/>
        <w:keepLines/>
        <w:numPr>
          <w:ilvl w:val="0"/>
          <w:numId w:val="16"/>
        </w:numPr>
        <w:spacing w:before="40" w:after="0"/>
        <w:outlineLvl w:val="3"/>
        <w:rPr>
          <w:rFonts w:eastAsiaTheme="majorEastAsia" w:cstheme="majorBidi"/>
          <w:b/>
          <w:iCs/>
          <w:sz w:val="26"/>
        </w:rPr>
      </w:pPr>
      <w:r w:rsidRPr="00F62CDD">
        <w:rPr>
          <w:rFonts w:eastAsiaTheme="majorEastAsia" w:cstheme="majorBidi"/>
          <w:b/>
          <w:iCs/>
          <w:sz w:val="26"/>
        </w:rPr>
        <w:t>adopt a compulsory patent licensing scheme for patents that create substantial risk of predatory innovation.</w:t>
      </w:r>
    </w:p>
    <w:p w14:paraId="4D870D74" w14:textId="77777777" w:rsidR="00F62CDD" w:rsidRPr="00F62CDD" w:rsidRDefault="00F62CDD" w:rsidP="00F62CDD"/>
    <w:p w14:paraId="511C022B"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Solves the case better</w:t>
      </w:r>
    </w:p>
    <w:p w14:paraId="3A8BFC18" w14:textId="77777777" w:rsidR="00F62CDD" w:rsidRPr="00F62CDD" w:rsidRDefault="00F62CDD" w:rsidP="00F62CDD">
      <w:r w:rsidRPr="00F62CDD">
        <w:t xml:space="preserve">William </w:t>
      </w:r>
      <w:r w:rsidRPr="00F62CDD">
        <w:rPr>
          <w:b/>
          <w:bCs/>
          <w:sz w:val="26"/>
        </w:rPr>
        <w:t>Rogerson 20</w:t>
      </w:r>
      <w:r w:rsidRPr="00F62CDD">
        <w:t xml:space="preserve">, the Charles </w:t>
      </w:r>
      <w:proofErr w:type="gramStart"/>
      <w:r w:rsidRPr="00F62CDD">
        <w:t>E.</w:t>
      </w:r>
      <w:proofErr w:type="gramEnd"/>
      <w:r w:rsidRPr="00F62CDD">
        <w:t xml:space="preserve"> and Emma H. Morrison Professor of Economics at Northwestern University; and Howard Shelanski, Professor of Law at Georgetown University, June 2020, “ANTITRUST ENFORCEMENT, REGULATION, AND DIGITAL PLATFORMS,” Pennsylvania Law Review, 168 U. Pa. L. Rev. 1911</w:t>
      </w:r>
    </w:p>
    <w:p w14:paraId="275301B5" w14:textId="77777777" w:rsidR="00F62CDD" w:rsidRPr="00F62CDD" w:rsidRDefault="00F62CDD" w:rsidP="00F62CDD"/>
    <w:p w14:paraId="36754031" w14:textId="77777777" w:rsidR="00F62CDD" w:rsidRPr="00F62CDD" w:rsidRDefault="00F62CDD" w:rsidP="00F62CDD">
      <w:pPr>
        <w:rPr>
          <w:sz w:val="16"/>
        </w:rPr>
      </w:pPr>
      <w:r w:rsidRPr="00F62CDD">
        <w:rPr>
          <w:sz w:val="16"/>
        </w:rPr>
        <w:t xml:space="preserve">Both authors come to the topic of this Article with experience in regulatory agencies and with practical understanding of the difficulties and potential drawbacks of regulation. We nonetheless find three main reasons why, </w:t>
      </w:r>
      <w:r w:rsidRPr="00F62CDD">
        <w:rPr>
          <w:u w:val="single"/>
        </w:rPr>
        <w:t>despite</w:t>
      </w:r>
      <w:r w:rsidRPr="00F62CDD">
        <w:rPr>
          <w:sz w:val="16"/>
        </w:rPr>
        <w:t xml:space="preserve"> the </w:t>
      </w:r>
      <w:r w:rsidRPr="00F62CDD">
        <w:rPr>
          <w:u w:val="single"/>
        </w:rPr>
        <w:t xml:space="preserve">challenges in getting regulation right, </w:t>
      </w:r>
      <w:r w:rsidRPr="00F62CDD">
        <w:rPr>
          <w:b/>
          <w:iCs/>
          <w:highlight w:val="green"/>
          <w:u w:val="single"/>
        </w:rPr>
        <w:t>limited regulation</w:t>
      </w:r>
      <w:r w:rsidRPr="00F62CDD">
        <w:rPr>
          <w:sz w:val="16"/>
        </w:rPr>
        <w:t xml:space="preserve"> might </w:t>
      </w:r>
      <w:r w:rsidRPr="00F62CDD">
        <w:rPr>
          <w:b/>
          <w:iCs/>
          <w:highlight w:val="green"/>
          <w:u w:val="single"/>
        </w:rPr>
        <w:t>have advantages over</w:t>
      </w:r>
      <w:r w:rsidRPr="00F62CDD">
        <w:rPr>
          <w:b/>
          <w:iCs/>
          <w:u w:val="single"/>
        </w:rPr>
        <w:t xml:space="preserve"> traditional </w:t>
      </w:r>
      <w:r w:rsidRPr="00F62CDD">
        <w:rPr>
          <w:b/>
          <w:iCs/>
          <w:highlight w:val="green"/>
          <w:u w:val="single"/>
        </w:rPr>
        <w:t>antitrust adjudication</w:t>
      </w:r>
      <w:r w:rsidRPr="00F62CDD">
        <w:rPr>
          <w:u w:val="single"/>
        </w:rPr>
        <w:t xml:space="preserve"> </w:t>
      </w:r>
      <w:r w:rsidRPr="00F62CDD">
        <w:rPr>
          <w:b/>
          <w:iCs/>
          <w:u w:val="single"/>
        </w:rPr>
        <w:t>in the context of large-scale industries with network effects.</w:t>
      </w:r>
      <w:r w:rsidRPr="00F62CDD">
        <w:rPr>
          <w:sz w:val="16"/>
        </w:rPr>
        <w:t xml:space="preserve"> First, and at the broadest level, </w:t>
      </w:r>
      <w:r w:rsidRPr="00F62CDD">
        <w:rPr>
          <w:u w:val="single"/>
        </w:rPr>
        <w:t>the adjudicative model for antitrust enforcement</w:t>
      </w:r>
      <w:r w:rsidRPr="00F62CDD">
        <w:rPr>
          <w:sz w:val="16"/>
        </w:rPr>
        <w:t xml:space="preserve"> and doctrinal development </w:t>
      </w:r>
      <w:r w:rsidRPr="00F62CDD">
        <w:rPr>
          <w:u w:val="single"/>
        </w:rPr>
        <w:t>has been met with well-founded criticism</w:t>
      </w:r>
      <w:r w:rsidRPr="00F62CDD">
        <w:rPr>
          <w:sz w:val="16"/>
        </w:rPr>
        <w:t xml:space="preserve">. This does not mean that regulation is the right alternative, but it does provide a good reason to ask whether under some circumstances </w:t>
      </w:r>
      <w:r w:rsidRPr="00F62CDD">
        <w:rPr>
          <w:u w:val="single"/>
        </w:rPr>
        <w:t>a different approach might lead to better outcomes</w:t>
      </w:r>
      <w:r w:rsidRPr="00F62CDD">
        <w:rPr>
          <w:sz w:val="16"/>
        </w:rPr>
        <w:t xml:space="preserve">. Second, traditional </w:t>
      </w:r>
      <w:r w:rsidRPr="00F62CDD">
        <w:rPr>
          <w:u w:val="single"/>
        </w:rPr>
        <w:t xml:space="preserve">antitrust remedies might not effectively address the competitive challenges of digital platform markets. </w:t>
      </w:r>
      <w:r w:rsidRPr="00F62CDD">
        <w:rPr>
          <w:b/>
          <w:iCs/>
          <w:highlight w:val="green"/>
          <w:u w:val="single"/>
        </w:rPr>
        <w:t>Neither structural remedies</w:t>
      </w:r>
      <w:r w:rsidRPr="00F62CDD">
        <w:rPr>
          <w:b/>
          <w:iCs/>
          <w:u w:val="single"/>
        </w:rPr>
        <w:t xml:space="preserve"> like break-up</w:t>
      </w:r>
      <w:r w:rsidRPr="00F62CDD">
        <w:rPr>
          <w:sz w:val="16"/>
        </w:rPr>
        <w:t xml:space="preserve"> or divestiture, </w:t>
      </w:r>
      <w:r w:rsidRPr="00F62CDD">
        <w:rPr>
          <w:highlight w:val="green"/>
          <w:u w:val="single"/>
        </w:rPr>
        <w:t>nor</w:t>
      </w:r>
      <w:r w:rsidRPr="00F62CDD">
        <w:rPr>
          <w:sz w:val="16"/>
        </w:rPr>
        <w:t xml:space="preserve"> the </w:t>
      </w:r>
      <w:r w:rsidRPr="00F62CDD">
        <w:rPr>
          <w:u w:val="single"/>
        </w:rPr>
        <w:t>limited</w:t>
      </w:r>
      <w:r w:rsidRPr="00F62CDD">
        <w:rPr>
          <w:sz w:val="16"/>
        </w:rPr>
        <w:t xml:space="preserve"> kinds of </w:t>
      </w:r>
      <w:r w:rsidRPr="00F62CDD">
        <w:rPr>
          <w:highlight w:val="green"/>
          <w:u w:val="single"/>
        </w:rPr>
        <w:t>conduct remedies</w:t>
      </w:r>
      <w:r w:rsidRPr="00F62CDD">
        <w:rPr>
          <w:sz w:val="16"/>
        </w:rPr>
        <w:t xml:space="preserve"> that antitrust courts and agencies have been willing or able to implement, </w:t>
      </w:r>
      <w:r w:rsidRPr="00F62CDD">
        <w:rPr>
          <w:highlight w:val="green"/>
          <w:u w:val="single"/>
        </w:rPr>
        <w:t>can</w:t>
      </w:r>
      <w:r w:rsidRPr="00F62CDD">
        <w:rPr>
          <w:u w:val="single"/>
        </w:rPr>
        <w:t xml:space="preserve"> effectively </w:t>
      </w:r>
      <w:r w:rsidRPr="00F62CDD">
        <w:rPr>
          <w:highlight w:val="green"/>
          <w:u w:val="single"/>
        </w:rPr>
        <w:t xml:space="preserve">reduce </w:t>
      </w:r>
      <w:r w:rsidRPr="00F62CDD">
        <w:rPr>
          <w:u w:val="single"/>
        </w:rPr>
        <w:t xml:space="preserve">barriers to </w:t>
      </w:r>
      <w:r w:rsidRPr="00F62CDD">
        <w:rPr>
          <w:highlight w:val="green"/>
          <w:u w:val="single"/>
        </w:rPr>
        <w:t xml:space="preserve">competition </w:t>
      </w:r>
      <w:r w:rsidRPr="00F62CDD">
        <w:rPr>
          <w:b/>
          <w:iCs/>
          <w:highlight w:val="green"/>
          <w:u w:val="single"/>
        </w:rPr>
        <w:t xml:space="preserve">without </w:t>
      </w:r>
      <w:r w:rsidRPr="00F62CDD">
        <w:rPr>
          <w:b/>
          <w:iCs/>
          <w:u w:val="single"/>
        </w:rPr>
        <w:t xml:space="preserve">diminishing network </w:t>
      </w:r>
      <w:r w:rsidRPr="00F62CDD">
        <w:rPr>
          <w:b/>
          <w:iCs/>
          <w:highlight w:val="green"/>
          <w:u w:val="single"/>
        </w:rPr>
        <w:t>benefits</w:t>
      </w:r>
      <w:r w:rsidRPr="00F62CDD">
        <w:rPr>
          <w:b/>
          <w:iCs/>
          <w:u w:val="single"/>
        </w:rPr>
        <w:t xml:space="preserve"> for consumers</w:t>
      </w:r>
      <w:r w:rsidRPr="00F62CDD">
        <w:rPr>
          <w:u w:val="single"/>
        </w:rPr>
        <w:t xml:space="preserve">. In contrast, an </w:t>
      </w:r>
      <w:r w:rsidRPr="00F62CDD">
        <w:rPr>
          <w:highlight w:val="green"/>
          <w:u w:val="single"/>
        </w:rPr>
        <w:t>expert agency can</w:t>
      </w:r>
      <w:r w:rsidRPr="00F62CDD">
        <w:rPr>
          <w:u w:val="single"/>
        </w:rPr>
        <w:t xml:space="preserve"> potentially bring the experience and resources required to </w:t>
      </w:r>
      <w:r w:rsidRPr="00F62CDD">
        <w:rPr>
          <w:highlight w:val="green"/>
          <w:u w:val="single"/>
        </w:rPr>
        <w:t>make</w:t>
      </w:r>
      <w:r w:rsidRPr="00F62CDD">
        <w:rPr>
          <w:u w:val="single"/>
        </w:rPr>
        <w:t xml:space="preserve"> </w:t>
      </w:r>
      <w:r w:rsidRPr="00F62CDD">
        <w:rPr>
          <w:b/>
          <w:iCs/>
          <w:u w:val="single"/>
        </w:rPr>
        <w:t xml:space="preserve">more </w:t>
      </w:r>
      <w:r w:rsidRPr="00F62CDD">
        <w:rPr>
          <w:b/>
          <w:iCs/>
          <w:highlight w:val="green"/>
          <w:u w:val="single"/>
        </w:rPr>
        <w:t>granular, detailed decisions</w:t>
      </w:r>
      <w:r w:rsidRPr="00F62CDD">
        <w:rPr>
          <w:u w:val="single"/>
        </w:rPr>
        <w:t xml:space="preserve"> about the costs and benefits of certain types of commercial behavior</w:t>
      </w:r>
      <w:r w:rsidRPr="00F62CDD">
        <w:rPr>
          <w:sz w:val="16"/>
        </w:rPr>
        <w:t xml:space="preserve">. Third, </w:t>
      </w:r>
      <w:r w:rsidRPr="00F62CDD">
        <w:rPr>
          <w:u w:val="single"/>
        </w:rPr>
        <w:t xml:space="preserve">because of network effects, </w:t>
      </w:r>
      <w:r w:rsidRPr="00F62CDD">
        <w:rPr>
          <w:highlight w:val="green"/>
          <w:u w:val="single"/>
        </w:rPr>
        <w:t>co</w:t>
      </w:r>
      <w:r w:rsidRPr="00F62CDD">
        <w:rPr>
          <w:u w:val="single"/>
        </w:rPr>
        <w:t>nduct that courts ordinarily judge under antitrust law's general rule of reason might have different presumptive effects, and</w:t>
      </w:r>
      <w:r w:rsidRPr="00F62CDD">
        <w:rPr>
          <w:sz w:val="16"/>
        </w:rPr>
        <w:t xml:space="preserve"> therefore </w:t>
      </w:r>
      <w:r w:rsidRPr="00F62CDD">
        <w:rPr>
          <w:u w:val="single"/>
        </w:rPr>
        <w:t xml:space="preserve">be better governed by a more specific set of standards, in digital platform industries. An </w:t>
      </w:r>
      <w:r w:rsidRPr="00F62CDD">
        <w:rPr>
          <w:b/>
          <w:iCs/>
          <w:highlight w:val="green"/>
          <w:u w:val="single"/>
        </w:rPr>
        <w:t xml:space="preserve">expert </w:t>
      </w:r>
      <w:proofErr w:type="gramStart"/>
      <w:r w:rsidRPr="00F62CDD">
        <w:rPr>
          <w:b/>
          <w:iCs/>
          <w:highlight w:val="green"/>
          <w:u w:val="single"/>
        </w:rPr>
        <w:t>agency</w:t>
      </w:r>
      <w:r w:rsidRPr="00F62CDD">
        <w:rPr>
          <w:sz w:val="16"/>
        </w:rPr>
        <w:t xml:space="preserve">  [</w:t>
      </w:r>
      <w:proofErr w:type="gramEnd"/>
      <w:r w:rsidRPr="00F62CDD">
        <w:rPr>
          <w:sz w:val="16"/>
        </w:rPr>
        <w:t xml:space="preserve">*1915] </w:t>
      </w:r>
      <w:r w:rsidRPr="00F62CDD">
        <w:rPr>
          <w:highlight w:val="green"/>
          <w:u w:val="single"/>
        </w:rPr>
        <w:t>might be</w:t>
      </w:r>
      <w:r w:rsidRPr="00F62CDD">
        <w:rPr>
          <w:u w:val="single"/>
        </w:rPr>
        <w:t xml:space="preserve"> particularly </w:t>
      </w:r>
      <w:r w:rsidRPr="00F62CDD">
        <w:rPr>
          <w:highlight w:val="green"/>
          <w:u w:val="single"/>
        </w:rPr>
        <w:t>suited to determine when</w:t>
      </w:r>
      <w:r w:rsidRPr="00F62CDD">
        <w:rPr>
          <w:u w:val="single"/>
        </w:rPr>
        <w:t xml:space="preserve"> "outer-boundary" theories of harm</w:t>
      </w:r>
      <w:r w:rsidRPr="00F62CDD">
        <w:rPr>
          <w:sz w:val="16"/>
        </w:rPr>
        <w:t xml:space="preserve"> that </w:t>
      </w:r>
      <w:r w:rsidRPr="00F62CDD">
        <w:rPr>
          <w:u w:val="single"/>
        </w:rPr>
        <w:t xml:space="preserve">courts </w:t>
      </w:r>
      <w:r w:rsidRPr="00F62CDD">
        <w:rPr>
          <w:b/>
          <w:iCs/>
          <w:u w:val="single"/>
        </w:rPr>
        <w:t>rightly disfavor for general application</w:t>
      </w:r>
      <w:r w:rsidRPr="00F62CDD">
        <w:rPr>
          <w:sz w:val="16"/>
        </w:rPr>
        <w:t xml:space="preserve">--theories of harm </w:t>
      </w:r>
      <w:r w:rsidRPr="00F62CDD">
        <w:rPr>
          <w:u w:val="single"/>
        </w:rPr>
        <w:t xml:space="preserve">like </w:t>
      </w:r>
      <w:r w:rsidRPr="00F62CDD">
        <w:rPr>
          <w:highlight w:val="green"/>
          <w:u w:val="single"/>
        </w:rPr>
        <w:t>predation</w:t>
      </w:r>
      <w:r w:rsidRPr="00F62CDD">
        <w:rPr>
          <w:u w:val="single"/>
        </w:rPr>
        <w:t xml:space="preserve">, refusals-to-deal, or </w:t>
      </w:r>
      <w:r w:rsidRPr="00F62CDD">
        <w:rPr>
          <w:b/>
          <w:iCs/>
          <w:u w:val="single"/>
        </w:rPr>
        <w:t>acquisition of nascent competitors</w:t>
      </w:r>
      <w:r w:rsidRPr="00F62CDD">
        <w:rPr>
          <w:sz w:val="16"/>
        </w:rPr>
        <w:t>--</w:t>
      </w:r>
      <w:r w:rsidRPr="00F62CDD">
        <w:rPr>
          <w:u w:val="single"/>
        </w:rPr>
        <w:t xml:space="preserve">should </w:t>
      </w:r>
      <w:r w:rsidRPr="00F62CDD">
        <w:rPr>
          <w:highlight w:val="green"/>
          <w:u w:val="single"/>
        </w:rPr>
        <w:t>apply</w:t>
      </w:r>
      <w:r w:rsidRPr="00F62CDD">
        <w:rPr>
          <w:u w:val="single"/>
        </w:rPr>
        <w:t xml:space="preserve"> in specific contexts</w:t>
      </w:r>
      <w:r w:rsidRPr="00F62CDD">
        <w:rPr>
          <w:sz w:val="16"/>
        </w:rPr>
        <w:t>.</w:t>
      </w:r>
    </w:p>
    <w:p w14:paraId="4B2C5D8F" w14:textId="77777777" w:rsidR="00F62CDD" w:rsidRPr="00F62CDD" w:rsidRDefault="00F62CDD" w:rsidP="00F62CDD">
      <w:pPr>
        <w:rPr>
          <w:sz w:val="16"/>
        </w:rPr>
      </w:pPr>
      <w:r w:rsidRPr="00F62CDD">
        <w:rPr>
          <w:sz w:val="16"/>
        </w:rPr>
        <w:t>Below, we discuss why certain forms of what we call "</w:t>
      </w:r>
      <w:r w:rsidRPr="00F62CDD">
        <w:rPr>
          <w:u w:val="single"/>
        </w:rPr>
        <w:t>light handed pro-competitive</w:t>
      </w:r>
      <w:r w:rsidRPr="00F62CDD">
        <w:rPr>
          <w:sz w:val="16"/>
        </w:rPr>
        <w:t xml:space="preserve">" (LHPC) </w:t>
      </w:r>
      <w:r w:rsidRPr="00F62CDD">
        <w:rPr>
          <w:u w:val="single"/>
        </w:rPr>
        <w:t>regulation could increase</w:t>
      </w:r>
      <w:r w:rsidRPr="00F62CDD">
        <w:rPr>
          <w:sz w:val="16"/>
        </w:rPr>
        <w:t xml:space="preserve"> levels of </w:t>
      </w:r>
      <w:r w:rsidRPr="00F62CDD">
        <w:rPr>
          <w:u w:val="single"/>
        </w:rPr>
        <w:t>competition in markets served by digital platforms while helping to clarify the platforms' obligations with respect to interrelated policy objectives</w:t>
      </w:r>
      <w:r w:rsidRPr="00F62CDD">
        <w:rPr>
          <w:sz w:val="16"/>
        </w:rPr>
        <w:t xml:space="preserve">, notably privacy and data security. </w:t>
      </w:r>
      <w:r w:rsidRPr="00F62CDD">
        <w:rPr>
          <w:highlight w:val="green"/>
          <w:u w:val="single"/>
        </w:rPr>
        <w:t>Key</w:t>
      </w:r>
      <w:r w:rsidRPr="00F62CDD">
        <w:rPr>
          <w:u w:val="single"/>
        </w:rPr>
        <w:t xml:space="preserve"> categories of LHPC </w:t>
      </w:r>
      <w:r w:rsidRPr="00F62CDD">
        <w:rPr>
          <w:highlight w:val="green"/>
          <w:u w:val="single"/>
        </w:rPr>
        <w:t>regulation</w:t>
      </w:r>
      <w:r w:rsidRPr="00F62CDD">
        <w:rPr>
          <w:u w:val="single"/>
        </w:rPr>
        <w:t xml:space="preserve"> could </w:t>
      </w:r>
      <w:r w:rsidRPr="00F62CDD">
        <w:rPr>
          <w:highlight w:val="green"/>
          <w:u w:val="single"/>
        </w:rPr>
        <w:t>include</w:t>
      </w:r>
      <w:r w:rsidRPr="00F62CDD">
        <w:rPr>
          <w:u w:val="single"/>
        </w:rPr>
        <w:t xml:space="preserve"> interconnection/</w:t>
      </w:r>
      <w:r w:rsidRPr="00F62CDD">
        <w:rPr>
          <w:b/>
          <w:iCs/>
          <w:highlight w:val="green"/>
          <w:u w:val="single"/>
        </w:rPr>
        <w:t>interoperability requirements</w:t>
      </w:r>
      <w:r w:rsidRPr="00F62CDD">
        <w:rPr>
          <w:sz w:val="16"/>
        </w:rPr>
        <w:t xml:space="preserve"> (such as access to application programming interfaces (APIs)), </w:t>
      </w:r>
      <w:r w:rsidRPr="00F62CDD">
        <w:rPr>
          <w:b/>
          <w:iCs/>
          <w:highlight w:val="green"/>
          <w:u w:val="single"/>
        </w:rPr>
        <w:t>limits on discrimination</w:t>
      </w:r>
      <w:r w:rsidRPr="00F62CDD">
        <w:rPr>
          <w:sz w:val="16"/>
        </w:rPr>
        <w:t xml:space="preserve">, both </w:t>
      </w:r>
      <w:r w:rsidRPr="00F62CDD">
        <w:rPr>
          <w:u w:val="single"/>
        </w:rPr>
        <w:t xml:space="preserve">user-side and </w:t>
      </w:r>
      <w:proofErr w:type="gramStart"/>
      <w:r w:rsidRPr="00F62CDD">
        <w:rPr>
          <w:u w:val="single"/>
        </w:rPr>
        <w:t>third-party</w:t>
      </w:r>
      <w:proofErr w:type="gramEnd"/>
      <w:r w:rsidRPr="00F62CDD">
        <w:rPr>
          <w:u w:val="single"/>
        </w:rPr>
        <w:t xml:space="preserve">-side </w:t>
      </w:r>
      <w:r w:rsidRPr="00F62CDD">
        <w:rPr>
          <w:highlight w:val="green"/>
          <w:u w:val="single"/>
        </w:rPr>
        <w:t>data portability</w:t>
      </w:r>
      <w:r w:rsidRPr="00F62CDD">
        <w:rPr>
          <w:u w:val="single"/>
        </w:rPr>
        <w:t xml:space="preserve"> rules, and</w:t>
      </w:r>
      <w:r w:rsidRPr="00F62CDD">
        <w:rPr>
          <w:sz w:val="16"/>
        </w:rPr>
        <w:t xml:space="preserve"> perhaps </w:t>
      </w:r>
      <w:r w:rsidRPr="00F62CDD">
        <w:rPr>
          <w:u w:val="single"/>
        </w:rPr>
        <w:t xml:space="preserve">additional restrictions on certain business practices subject to rule of reason analysis under general antitrust statutes. </w:t>
      </w:r>
      <w:r w:rsidRPr="00F62CDD">
        <w:rPr>
          <w:highlight w:val="green"/>
          <w:u w:val="single"/>
        </w:rPr>
        <w:t>These</w:t>
      </w:r>
      <w:r w:rsidRPr="00F62CDD">
        <w:rPr>
          <w:sz w:val="16"/>
        </w:rPr>
        <w:t xml:space="preserve"> types of </w:t>
      </w:r>
      <w:r w:rsidRPr="00F62CDD">
        <w:rPr>
          <w:u w:val="single"/>
        </w:rPr>
        <w:t xml:space="preserve">regulations would </w:t>
      </w:r>
      <w:r w:rsidRPr="00F62CDD">
        <w:rPr>
          <w:b/>
          <w:iCs/>
          <w:highlight w:val="green"/>
          <w:u w:val="single"/>
        </w:rPr>
        <w:t>limit</w:t>
      </w:r>
      <w:r w:rsidRPr="00F62CDD">
        <w:rPr>
          <w:b/>
          <w:iCs/>
          <w:u w:val="single"/>
        </w:rPr>
        <w:t xml:space="preserve"> the </w:t>
      </w:r>
      <w:r w:rsidRPr="00F62CDD">
        <w:rPr>
          <w:b/>
          <w:iCs/>
          <w:highlight w:val="green"/>
          <w:u w:val="single"/>
        </w:rPr>
        <w:t>ability of</w:t>
      </w:r>
      <w:r w:rsidRPr="00F62CDD">
        <w:rPr>
          <w:b/>
          <w:iCs/>
          <w:u w:val="single"/>
        </w:rPr>
        <w:t xml:space="preserve"> dominant digital </w:t>
      </w:r>
      <w:r w:rsidRPr="00F62CDD">
        <w:rPr>
          <w:b/>
          <w:iCs/>
          <w:highlight w:val="green"/>
          <w:u w:val="single"/>
        </w:rPr>
        <w:t>platforms to leverage</w:t>
      </w:r>
      <w:r w:rsidRPr="00F62CDD">
        <w:rPr>
          <w:b/>
          <w:iCs/>
          <w:u w:val="single"/>
        </w:rPr>
        <w:t xml:space="preserve"> their </w:t>
      </w:r>
      <w:r w:rsidRPr="00F62CDD">
        <w:rPr>
          <w:b/>
          <w:iCs/>
          <w:highlight w:val="green"/>
          <w:u w:val="single"/>
        </w:rPr>
        <w:t>market power into related markets</w:t>
      </w:r>
      <w:r w:rsidRPr="00F62CDD">
        <w:rPr>
          <w:u w:val="single"/>
        </w:rPr>
        <w:t xml:space="preserve"> or insulate their installed base from competition</w:t>
      </w:r>
      <w:r w:rsidRPr="00F62CDD">
        <w:rPr>
          <w:sz w:val="16"/>
        </w:rPr>
        <w:t xml:space="preserve">. In so doing, </w:t>
      </w:r>
      <w:r w:rsidRPr="00F62CDD">
        <w:rPr>
          <w:u w:val="single"/>
        </w:rPr>
        <w:t xml:space="preserve">they would </w:t>
      </w:r>
      <w:r w:rsidRPr="00F62CDD">
        <w:rPr>
          <w:b/>
          <w:iCs/>
          <w:highlight w:val="green"/>
          <w:u w:val="single"/>
        </w:rPr>
        <w:t>preserve incentives for innovation</w:t>
      </w:r>
      <w:r w:rsidRPr="00F62CDD">
        <w:rPr>
          <w:u w:val="single"/>
        </w:rPr>
        <w:t xml:space="preserve"> by firms in related markets, increase</w:t>
      </w:r>
      <w:r w:rsidRPr="00F62CDD">
        <w:rPr>
          <w:sz w:val="16"/>
        </w:rPr>
        <w:t xml:space="preserve"> the </w:t>
      </w:r>
      <w:r w:rsidRPr="00F62CDD">
        <w:rPr>
          <w:u w:val="single"/>
        </w:rPr>
        <w:t xml:space="preserve">competitive impact of existing competitors, </w:t>
      </w:r>
      <w:r w:rsidRPr="00F62CDD">
        <w:rPr>
          <w:highlight w:val="green"/>
          <w:u w:val="single"/>
        </w:rPr>
        <w:t xml:space="preserve">and </w:t>
      </w:r>
      <w:r w:rsidRPr="00F62CDD">
        <w:rPr>
          <w:b/>
          <w:iCs/>
          <w:u w:val="single"/>
        </w:rPr>
        <w:t>reduce barriers to entry</w:t>
      </w:r>
      <w:r w:rsidRPr="00F62CDD">
        <w:rPr>
          <w:u w:val="single"/>
        </w:rPr>
        <w:t xml:space="preserve"> for nascent firms</w:t>
      </w:r>
      <w:r w:rsidRPr="00F62CDD">
        <w:rPr>
          <w:sz w:val="16"/>
        </w:rPr>
        <w:t>.</w:t>
      </w:r>
    </w:p>
    <w:p w14:paraId="000E14EA" w14:textId="77777777" w:rsidR="00F62CDD" w:rsidRPr="00F62CDD" w:rsidRDefault="00F62CDD" w:rsidP="00F62CDD">
      <w:pPr>
        <w:rPr>
          <w:sz w:val="16"/>
        </w:rPr>
      </w:pPr>
      <w:r w:rsidRPr="00F62CDD">
        <w:rPr>
          <w:sz w:val="16"/>
        </w:rPr>
        <w:t xml:space="preserve">The </w:t>
      </w:r>
      <w:r w:rsidRPr="00F62CDD">
        <w:rPr>
          <w:highlight w:val="green"/>
          <w:u w:val="single"/>
        </w:rPr>
        <w:t xml:space="preserve">regulation </w:t>
      </w:r>
      <w:r w:rsidRPr="00F62CDD">
        <w:rPr>
          <w:u w:val="single"/>
        </w:rPr>
        <w:t>we propose is "</w:t>
      </w:r>
      <w:r w:rsidRPr="00F62CDD">
        <w:rPr>
          <w:b/>
          <w:iCs/>
          <w:u w:val="single"/>
        </w:rPr>
        <w:t>light handed</w:t>
      </w:r>
      <w:r w:rsidRPr="00F62CDD">
        <w:rPr>
          <w:u w:val="single"/>
        </w:rPr>
        <w:t>" in that it</w:t>
      </w:r>
      <w:r w:rsidRPr="00F62CDD">
        <w:rPr>
          <w:sz w:val="16"/>
        </w:rPr>
        <w:t xml:space="preserve"> largely </w:t>
      </w:r>
      <w:r w:rsidRPr="00F62CDD">
        <w:rPr>
          <w:b/>
          <w:iCs/>
          <w:highlight w:val="green"/>
          <w:u w:val="single"/>
        </w:rPr>
        <w:t>avoids</w:t>
      </w:r>
      <w:r w:rsidRPr="00F62CDD">
        <w:rPr>
          <w:b/>
          <w:iCs/>
          <w:u w:val="single"/>
        </w:rPr>
        <w:t xml:space="preserve"> the burdens and </w:t>
      </w:r>
      <w:r w:rsidRPr="00F62CDD">
        <w:rPr>
          <w:b/>
          <w:iCs/>
          <w:highlight w:val="green"/>
          <w:u w:val="single"/>
        </w:rPr>
        <w:t>difficulties of a regime</w:t>
      </w:r>
      <w:r w:rsidRPr="00F62CDD">
        <w:rPr>
          <w:sz w:val="16"/>
        </w:rPr>
        <w:t>--such as that found in public utility regulation--</w:t>
      </w:r>
      <w:r w:rsidRPr="00F62CDD">
        <w:rPr>
          <w:u w:val="single"/>
        </w:rPr>
        <w:t>that regulates access terms and revenues based on firms' costs, which the regulatory agency must</w:t>
      </w:r>
      <w:r w:rsidRPr="00F62CDD">
        <w:rPr>
          <w:sz w:val="16"/>
        </w:rPr>
        <w:t xml:space="preserve"> in turn </w:t>
      </w:r>
      <w:r w:rsidRPr="00F62CDD">
        <w:rPr>
          <w:b/>
          <w:iCs/>
          <w:u w:val="single"/>
        </w:rPr>
        <w:t>track and monitor</w:t>
      </w:r>
      <w:r w:rsidRPr="00F62CDD">
        <w:rPr>
          <w:sz w:val="16"/>
        </w:rPr>
        <w:t xml:space="preserve">. Although our proposed regulatory scheme would require a dominant digital platform to provide a baseline level of access (interconnection/interoperability) that the regulator determines is necessary to promote actual and potential competition, we believe that </w:t>
      </w:r>
      <w:r w:rsidRPr="00F62CDD">
        <w:rPr>
          <w:u w:val="single"/>
        </w:rPr>
        <w:t>this could avoid most of the information and oversight costs of full-blown cost-based regulation</w:t>
      </w:r>
      <w:r w:rsidRPr="00F62CDD">
        <w:rPr>
          <w:sz w:val="16"/>
        </w:rPr>
        <w:t xml:space="preserve">, for reasons we will discuss below. </w:t>
      </w:r>
      <w:proofErr w:type="gramStart"/>
      <w:r w:rsidRPr="00F62CDD">
        <w:rPr>
          <w:sz w:val="16"/>
        </w:rPr>
        <w:t xml:space="preserve">14  </w:t>
      </w:r>
      <w:r w:rsidRPr="00F62CDD">
        <w:rPr>
          <w:u w:val="single"/>
        </w:rPr>
        <w:t>The</w:t>
      </w:r>
      <w:proofErr w:type="gramEnd"/>
      <w:r w:rsidRPr="00F62CDD">
        <w:rPr>
          <w:u w:val="single"/>
        </w:rPr>
        <w:t xml:space="preserve"> primary regulation</w:t>
      </w:r>
      <w:r w:rsidRPr="00F62CDD">
        <w:rPr>
          <w:sz w:val="16"/>
        </w:rPr>
        <w:t xml:space="preserve"> applied to price or non-price access terms </w:t>
      </w:r>
      <w:r w:rsidRPr="00F62CDD">
        <w:rPr>
          <w:u w:val="single"/>
        </w:rPr>
        <w:t xml:space="preserve">would be a nondiscrimination condition, which would require a dominant digital platform to offer the same terms to all users. Such </w:t>
      </w:r>
      <w:r w:rsidRPr="00F62CDD">
        <w:rPr>
          <w:highlight w:val="green"/>
          <w:u w:val="single"/>
        </w:rPr>
        <w:t xml:space="preserve">regulation would </w:t>
      </w:r>
      <w:r w:rsidRPr="00F62CDD">
        <w:rPr>
          <w:b/>
          <w:iCs/>
          <w:highlight w:val="green"/>
          <w:u w:val="single"/>
        </w:rPr>
        <w:t>not</w:t>
      </w:r>
      <w:r w:rsidRPr="00F62CDD">
        <w:rPr>
          <w:sz w:val="16"/>
        </w:rPr>
        <w:t xml:space="preserve">, like traditional rate regulation, attempt to </w:t>
      </w:r>
      <w:r w:rsidRPr="00F62CDD">
        <w:rPr>
          <w:u w:val="single"/>
        </w:rPr>
        <w:t>tie the level or terms of access to a platform's underlying costs</w:t>
      </w:r>
      <w:r w:rsidRPr="00F62CDD">
        <w:rPr>
          <w:sz w:val="16"/>
        </w:rPr>
        <w:t xml:space="preserve">, to </w:t>
      </w:r>
      <w:r w:rsidRPr="00F62CDD">
        <w:rPr>
          <w:u w:val="single"/>
        </w:rPr>
        <w:t>regulate the company's terms of service to end users, or</w:t>
      </w:r>
      <w:r w:rsidRPr="00F62CDD">
        <w:rPr>
          <w:sz w:val="16"/>
        </w:rPr>
        <w:t xml:space="preserve"> to </w:t>
      </w:r>
      <w:r w:rsidRPr="00F62CDD">
        <w:rPr>
          <w:highlight w:val="green"/>
          <w:u w:val="single"/>
        </w:rPr>
        <w:t>limit</w:t>
      </w:r>
      <w:r w:rsidRPr="00F62CDD">
        <w:rPr>
          <w:u w:val="single"/>
        </w:rPr>
        <w:t xml:space="preserve"> the incumbent </w:t>
      </w:r>
      <w:r w:rsidRPr="00F62CDD">
        <w:rPr>
          <w:highlight w:val="green"/>
          <w:u w:val="single"/>
        </w:rPr>
        <w:t>platform's</w:t>
      </w:r>
      <w:r w:rsidRPr="00F62CDD">
        <w:rPr>
          <w:u w:val="single"/>
        </w:rPr>
        <w:t xml:space="preserve"> profits or </w:t>
      </w:r>
      <w:r w:rsidRPr="00F62CDD">
        <w:rPr>
          <w:b/>
          <w:iCs/>
          <w:highlight w:val="green"/>
          <w:u w:val="single"/>
        </w:rPr>
        <w:t>lines of business</w:t>
      </w:r>
      <w:r w:rsidRPr="00F62CDD">
        <w:rPr>
          <w:u w:val="single"/>
        </w:rPr>
        <w:t xml:space="preserve">. </w:t>
      </w:r>
      <w:r w:rsidRPr="00F62CDD">
        <w:rPr>
          <w:b/>
          <w:iCs/>
          <w:u w:val="single"/>
        </w:rPr>
        <w:t>Instead of imposing monopoly controls</w:t>
      </w:r>
      <w:r w:rsidRPr="00F62CDD">
        <w:rPr>
          <w:u w:val="single"/>
        </w:rPr>
        <w:t xml:space="preserve">, LHPC regulation aims to protect and promote competitive </w:t>
      </w:r>
      <w:r w:rsidRPr="00F62CDD">
        <w:rPr>
          <w:b/>
          <w:iCs/>
          <w:u w:val="single"/>
        </w:rPr>
        <w:t>access to the marketplace</w:t>
      </w:r>
      <w:r w:rsidRPr="00F62CDD">
        <w:rPr>
          <w:u w:val="single"/>
        </w:rPr>
        <w:t xml:space="preserve"> as the means of governing firms' behavior</w:t>
      </w:r>
      <w:r w:rsidRPr="00F62CDD">
        <w:rPr>
          <w:sz w:val="16"/>
        </w:rPr>
        <w:t xml:space="preserve">. In other words, </w:t>
      </w:r>
      <w:r w:rsidRPr="00F62CDD">
        <w:rPr>
          <w:u w:val="single"/>
        </w:rPr>
        <w:t xml:space="preserve">its primary </w:t>
      </w:r>
      <w:r w:rsidRPr="00F62CDD">
        <w:rPr>
          <w:highlight w:val="green"/>
          <w:u w:val="single"/>
        </w:rPr>
        <w:t>goal is to increase</w:t>
      </w:r>
      <w:r w:rsidRPr="00F62CDD">
        <w:rPr>
          <w:u w:val="single"/>
        </w:rPr>
        <w:t xml:space="preserve"> the viability and incentives of </w:t>
      </w:r>
      <w:r w:rsidRPr="00F62CDD">
        <w:rPr>
          <w:b/>
          <w:iCs/>
          <w:highlight w:val="green"/>
          <w:u w:val="single"/>
        </w:rPr>
        <w:t>actual and potential competitors</w:t>
      </w:r>
      <w:r w:rsidRPr="00F62CDD">
        <w:rPr>
          <w:sz w:val="16"/>
        </w:rPr>
        <w:t>. As we will discuss, the Federal Communication Commission's (</w:t>
      </w:r>
      <w:r w:rsidRPr="00F62CDD">
        <w:rPr>
          <w:u w:val="single"/>
        </w:rPr>
        <w:t>FCC) successful use of similar</w:t>
      </w:r>
      <w:r w:rsidRPr="00F62CDD">
        <w:rPr>
          <w:sz w:val="16"/>
        </w:rPr>
        <w:t xml:space="preserve"> </w:t>
      </w:r>
      <w:proofErr w:type="gramStart"/>
      <w:r w:rsidRPr="00F62CDD">
        <w:rPr>
          <w:sz w:val="16"/>
        </w:rPr>
        <w:t>sorts  [</w:t>
      </w:r>
      <w:proofErr w:type="gramEnd"/>
      <w:r w:rsidRPr="00F62CDD">
        <w:rPr>
          <w:sz w:val="16"/>
        </w:rPr>
        <w:t xml:space="preserve">*1916] of </w:t>
      </w:r>
      <w:r w:rsidRPr="00F62CDD">
        <w:rPr>
          <w:u w:val="single"/>
        </w:rPr>
        <w:t>requirements on</w:t>
      </w:r>
      <w:r w:rsidRPr="00F62CDD">
        <w:rPr>
          <w:sz w:val="16"/>
        </w:rPr>
        <w:t xml:space="preserve"> various </w:t>
      </w:r>
      <w:r w:rsidRPr="00F62CDD">
        <w:rPr>
          <w:u w:val="single"/>
        </w:rPr>
        <w:t>telecommunications providers provides one model for this type of regulation</w:t>
      </w:r>
      <w:r w:rsidRPr="00F62CDD">
        <w:rPr>
          <w:sz w:val="16"/>
        </w:rPr>
        <w:t xml:space="preserve">. 15 </w:t>
      </w:r>
    </w:p>
    <w:p w14:paraId="3744FFF1"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r w:rsidRPr="00F62CDD">
        <w:rPr>
          <w:rFonts w:eastAsia="Times New Roman"/>
          <w:b/>
          <w:bCs/>
          <w:sz w:val="26"/>
          <w:szCs w:val="26"/>
        </w:rPr>
        <w:t>Solves patent abuses without altering antitrust or hindering innovation</w:t>
      </w:r>
    </w:p>
    <w:p w14:paraId="6D1B9D76"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b/>
          <w:bCs/>
          <w:sz w:val="26"/>
          <w:szCs w:val="26"/>
        </w:rPr>
        <w:t>Nielsen and Samardzija 7</w:t>
      </w:r>
      <w:r w:rsidRPr="00F62CDD">
        <w:rPr>
          <w:rFonts w:eastAsia="Times New Roman"/>
        </w:rPr>
        <w:t> –</w:t>
      </w:r>
      <w:r w:rsidRPr="00F62CDD">
        <w:rPr>
          <w:rFonts w:eastAsia="Times New Roman"/>
          <w:sz w:val="24"/>
          <w:szCs w:val="24"/>
        </w:rPr>
        <w:t> </w:t>
      </w:r>
      <w:r w:rsidRPr="00F62CDD">
        <w:rPr>
          <w:rFonts w:eastAsia="Times New Roman"/>
        </w:rPr>
        <w:t>shareholder in the Intellectual Property Section in the Houston Office of Winstead PC; Director of Intellectual Property at the Office of Technology Commercialization at the University of Texas M.D. Anderson Cancer Center</w:t>
      </w:r>
    </w:p>
    <w:p w14:paraId="5774A855"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rPr>
        <w:t xml:space="preserve">Carol M. Nielsen and Michael R. Samardzija, "Compulsory Patent Licensing: Is It a Viable Solution in the United </w:t>
      </w:r>
      <w:proofErr w:type="gramStart"/>
      <w:r w:rsidRPr="00F62CDD">
        <w:rPr>
          <w:rFonts w:eastAsia="Times New Roman"/>
        </w:rPr>
        <w:t>States?,</w:t>
      </w:r>
      <w:proofErr w:type="gramEnd"/>
      <w:r w:rsidRPr="00F62CDD">
        <w:rPr>
          <w:rFonts w:eastAsia="Times New Roman"/>
        </w:rPr>
        <w:t>"  13 Mich. Telecomm. &amp; Tech. L. Rev. 509, 2007, https://repository.law.umich.edu/cgi/viewcontent.cgi?article=1095&amp;context=mttlr</w:t>
      </w:r>
    </w:p>
    <w:p w14:paraId="316AB772" w14:textId="77777777" w:rsidR="00F62CDD" w:rsidRPr="00F62CDD" w:rsidRDefault="00F62CDD" w:rsidP="00F62CDD">
      <w:pPr>
        <w:rPr>
          <w:sz w:val="16"/>
          <w:szCs w:val="16"/>
        </w:rPr>
      </w:pPr>
      <w:r w:rsidRPr="00F62CDD">
        <w:rPr>
          <w:sz w:val="16"/>
          <w:szCs w:val="16"/>
        </w:rPr>
        <w:t>8. What are the Appropriate Terms of the CPL?</w:t>
      </w:r>
    </w:p>
    <w:p w14:paraId="660C5FD6" w14:textId="77777777" w:rsidR="00F62CDD" w:rsidRPr="00F62CDD" w:rsidRDefault="00F62CDD" w:rsidP="00F62CDD">
      <w:pPr>
        <w:rPr>
          <w:sz w:val="16"/>
        </w:rPr>
      </w:pPr>
      <w:r w:rsidRPr="00F62CDD">
        <w:rPr>
          <w:highlight w:val="green"/>
          <w:u w:val="single"/>
        </w:rPr>
        <w:t>Once</w:t>
      </w:r>
      <w:r w:rsidRPr="00F62CDD">
        <w:rPr>
          <w:u w:val="single"/>
        </w:rPr>
        <w:t xml:space="preserve"> a </w:t>
      </w:r>
      <w:r w:rsidRPr="00F62CDD">
        <w:rPr>
          <w:b/>
          <w:iCs/>
          <w:highlight w:val="green"/>
          <w:u w:val="single"/>
        </w:rPr>
        <w:t xml:space="preserve">determination is made </w:t>
      </w:r>
      <w:r w:rsidRPr="00F62CDD">
        <w:rPr>
          <w:highlight w:val="green"/>
          <w:u w:val="single"/>
        </w:rPr>
        <w:t>to issue a CPL</w:t>
      </w:r>
      <w:r w:rsidRPr="00F62CDD">
        <w:rPr>
          <w:u w:val="single"/>
        </w:rPr>
        <w:t>, the terms of the CPL should follow those provided by TRIPS</w:t>
      </w:r>
      <w:r w:rsidRPr="00F62CDD">
        <w:rPr>
          <w:sz w:val="16"/>
        </w:rPr>
        <w:t xml:space="preserve">.' </w:t>
      </w:r>
      <w:r w:rsidRPr="00F62CDD">
        <w:rPr>
          <w:highlight w:val="green"/>
          <w:u w:val="single"/>
        </w:rPr>
        <w:t>The CPL should be</w:t>
      </w:r>
      <w:r w:rsidRPr="00F62CDD">
        <w:rPr>
          <w:u w:val="single"/>
        </w:rPr>
        <w:t xml:space="preserve"> a </w:t>
      </w:r>
      <w:r w:rsidRPr="00F62CDD">
        <w:rPr>
          <w:b/>
          <w:iCs/>
          <w:highlight w:val="green"/>
          <w:u w:val="single"/>
        </w:rPr>
        <w:t>nonexclusive</w:t>
      </w:r>
      <w:r w:rsidRPr="00F62CDD">
        <w:rPr>
          <w:u w:val="single"/>
        </w:rPr>
        <w:t xml:space="preserve">, </w:t>
      </w:r>
      <w:r w:rsidRPr="00F62CDD">
        <w:rPr>
          <w:b/>
          <w:iCs/>
          <w:highlight w:val="green"/>
          <w:u w:val="single"/>
        </w:rPr>
        <w:t>non-transferable</w:t>
      </w:r>
      <w:r w:rsidRPr="00F62CDD">
        <w:rPr>
          <w:b/>
          <w:iCs/>
          <w:u w:val="single"/>
        </w:rPr>
        <w:t xml:space="preserve"> license</w:t>
      </w:r>
      <w:r w:rsidRPr="00F62CDD">
        <w:rPr>
          <w:u w:val="single"/>
        </w:rPr>
        <w:t xml:space="preserve"> </w:t>
      </w:r>
      <w:r w:rsidRPr="00F62CDD">
        <w:rPr>
          <w:highlight w:val="green"/>
          <w:u w:val="single"/>
        </w:rPr>
        <w:t xml:space="preserve">which </w:t>
      </w:r>
      <w:r w:rsidRPr="00F62CDD">
        <w:rPr>
          <w:b/>
          <w:iCs/>
          <w:highlight w:val="green"/>
          <w:u w:val="single"/>
        </w:rPr>
        <w:t>may be revoked</w:t>
      </w:r>
      <w:r w:rsidRPr="00F62CDD">
        <w:rPr>
          <w:u w:val="single"/>
        </w:rPr>
        <w:t xml:space="preserve"> if circumstances change. </w:t>
      </w:r>
      <w:r w:rsidRPr="00F62CDD">
        <w:rPr>
          <w:highlight w:val="green"/>
          <w:u w:val="single"/>
        </w:rPr>
        <w:t>The royalty should be</w:t>
      </w:r>
      <w:r w:rsidRPr="00F62CDD">
        <w:rPr>
          <w:u w:val="single"/>
        </w:rPr>
        <w:t xml:space="preserve"> a </w:t>
      </w:r>
      <w:r w:rsidRPr="00F62CDD">
        <w:rPr>
          <w:b/>
          <w:iCs/>
          <w:highlight w:val="green"/>
          <w:u w:val="single"/>
        </w:rPr>
        <w:t>reasonable</w:t>
      </w:r>
      <w:r w:rsidRPr="00F62CDD">
        <w:rPr>
          <w:b/>
          <w:iCs/>
          <w:u w:val="single"/>
        </w:rPr>
        <w:t xml:space="preserve"> royalty</w:t>
      </w:r>
      <w:r w:rsidRPr="00F62CDD">
        <w:rPr>
          <w:u w:val="single"/>
        </w:rPr>
        <w:t xml:space="preserve"> that </w:t>
      </w:r>
      <w:proofErr w:type="gramStart"/>
      <w:r w:rsidRPr="00F62CDD">
        <w:rPr>
          <w:u w:val="single"/>
        </w:rPr>
        <w:t>takes into account</w:t>
      </w:r>
      <w:proofErr w:type="gramEnd"/>
      <w:r w:rsidRPr="00F62CDD">
        <w:rPr>
          <w:u w:val="single"/>
        </w:rPr>
        <w:t xml:space="preserve"> the fact that the patent at issue is merely one of many in a </w:t>
      </w:r>
      <w:r w:rsidRPr="00F62CDD">
        <w:rPr>
          <w:b/>
          <w:iCs/>
          <w:u w:val="single"/>
        </w:rPr>
        <w:t>patent thicket</w:t>
      </w:r>
      <w:r w:rsidRPr="00F62CDD">
        <w:rPr>
          <w:sz w:val="16"/>
        </w:rPr>
        <w:t>. Factors that would decrease the royalty rate are the number of other required licenses and their royalty rates, the margin on the product sold, and the inventive contribution of the patent to the product.</w:t>
      </w:r>
    </w:p>
    <w:p w14:paraId="03C58344" w14:textId="77777777" w:rsidR="00F62CDD" w:rsidRPr="00F62CDD" w:rsidRDefault="00F62CDD" w:rsidP="00F62CDD">
      <w:pPr>
        <w:rPr>
          <w:sz w:val="16"/>
          <w:szCs w:val="16"/>
        </w:rPr>
      </w:pPr>
      <w:r w:rsidRPr="00F62CDD">
        <w:rPr>
          <w:sz w:val="16"/>
          <w:szCs w:val="16"/>
        </w:rPr>
        <w:t>Conclusion</w:t>
      </w:r>
    </w:p>
    <w:p w14:paraId="4B49781B" w14:textId="77777777" w:rsidR="00F62CDD" w:rsidRPr="00F62CDD" w:rsidRDefault="00F62CDD" w:rsidP="00F62CDD">
      <w:pPr>
        <w:rPr>
          <w:u w:val="single"/>
        </w:rPr>
      </w:pPr>
      <w:r w:rsidRPr="00F62CDD">
        <w:rPr>
          <w:highlight w:val="green"/>
          <w:u w:val="single"/>
        </w:rPr>
        <w:t>While</w:t>
      </w:r>
      <w:r w:rsidRPr="00F62CDD">
        <w:rPr>
          <w:u w:val="single"/>
        </w:rPr>
        <w:t xml:space="preserve"> </w:t>
      </w:r>
      <w:r w:rsidRPr="00F62CDD">
        <w:rPr>
          <w:b/>
          <w:iCs/>
          <w:u w:val="single"/>
        </w:rPr>
        <w:t xml:space="preserve">different </w:t>
      </w:r>
      <w:r w:rsidRPr="00F62CDD">
        <w:rPr>
          <w:b/>
          <w:iCs/>
          <w:highlight w:val="green"/>
          <w:u w:val="single"/>
        </w:rPr>
        <w:t>abuses</w:t>
      </w:r>
      <w:r w:rsidRPr="00F62CDD">
        <w:rPr>
          <w:highlight w:val="green"/>
          <w:u w:val="single"/>
        </w:rPr>
        <w:t xml:space="preserve"> of</w:t>
      </w:r>
      <w:r w:rsidRPr="00F62CDD">
        <w:rPr>
          <w:u w:val="single"/>
        </w:rPr>
        <w:t xml:space="preserve"> the </w:t>
      </w:r>
      <w:r w:rsidRPr="00F62CDD">
        <w:rPr>
          <w:highlight w:val="green"/>
          <w:u w:val="single"/>
        </w:rPr>
        <w:t>patent</w:t>
      </w:r>
      <w:r w:rsidRPr="00F62CDD">
        <w:rPr>
          <w:u w:val="single"/>
        </w:rPr>
        <w:t xml:space="preserve"> system </w:t>
      </w:r>
      <w:r w:rsidRPr="00F62CDD">
        <w:rPr>
          <w:highlight w:val="green"/>
          <w:u w:val="single"/>
        </w:rPr>
        <w:t>challenge</w:t>
      </w:r>
      <w:r w:rsidRPr="00F62CDD">
        <w:rPr>
          <w:u w:val="single"/>
        </w:rPr>
        <w:t xml:space="preserve"> the efficacy of the system to </w:t>
      </w:r>
      <w:r w:rsidRPr="00F62CDD">
        <w:rPr>
          <w:b/>
          <w:iCs/>
          <w:u w:val="single"/>
        </w:rPr>
        <w:t xml:space="preserve">promote </w:t>
      </w:r>
      <w:r w:rsidRPr="00F62CDD">
        <w:rPr>
          <w:b/>
          <w:iCs/>
          <w:highlight w:val="green"/>
          <w:u w:val="single"/>
        </w:rPr>
        <w:t>innovation</w:t>
      </w:r>
      <w:r w:rsidRPr="00F62CDD">
        <w:rPr>
          <w:u w:val="single"/>
        </w:rPr>
        <w:t xml:space="preserve">, different </w:t>
      </w:r>
      <w:r w:rsidRPr="00F62CDD">
        <w:rPr>
          <w:highlight w:val="green"/>
          <w:u w:val="single"/>
        </w:rPr>
        <w:t>efforts are underway</w:t>
      </w:r>
      <w:r w:rsidRPr="00F62CDD">
        <w:rPr>
          <w:u w:val="single"/>
        </w:rPr>
        <w:t xml:space="preserve"> on many fronts </w:t>
      </w:r>
      <w:r w:rsidRPr="00F62CDD">
        <w:rPr>
          <w:highlight w:val="green"/>
          <w:u w:val="single"/>
        </w:rPr>
        <w:t xml:space="preserve">to </w:t>
      </w:r>
      <w:r w:rsidRPr="00F62CDD">
        <w:rPr>
          <w:b/>
          <w:iCs/>
          <w:highlight w:val="green"/>
          <w:u w:val="single"/>
        </w:rPr>
        <w:t xml:space="preserve">stifle </w:t>
      </w:r>
      <w:r w:rsidRPr="00F62CDD">
        <w:rPr>
          <w:b/>
          <w:iCs/>
          <w:u w:val="single"/>
        </w:rPr>
        <w:t xml:space="preserve">such </w:t>
      </w:r>
      <w:r w:rsidRPr="00F62CDD">
        <w:rPr>
          <w:b/>
          <w:iCs/>
          <w:highlight w:val="green"/>
          <w:u w:val="single"/>
        </w:rPr>
        <w:t>exploitation</w:t>
      </w:r>
      <w:r w:rsidRPr="00F62CDD">
        <w:rPr>
          <w:u w:val="single"/>
        </w:rPr>
        <w:t>.</w:t>
      </w:r>
      <w:r w:rsidRPr="00F62CDD">
        <w:rPr>
          <w:sz w:val="16"/>
        </w:rPr>
        <w:t xml:space="preserve"> The legislature has put forward four draft bills that would dramatically alter the patent system. The USPTO has proposed different ways in which it would tackle this issue. These efforts are too intrusive and not narrowly tailored enough to address the problem of hold-ups. These drastic and at times draconian changes would likely have an adverse effect on innovation. While patent pools and patent clearinghouses can work, these approaches require that all players voluntarily </w:t>
      </w:r>
      <w:proofErr w:type="gramStart"/>
      <w:r w:rsidRPr="00F62CDD">
        <w:rPr>
          <w:sz w:val="16"/>
        </w:rPr>
        <w:t>enter into</w:t>
      </w:r>
      <w:proofErr w:type="gramEnd"/>
      <w:r w:rsidRPr="00F62CDD">
        <w:rPr>
          <w:sz w:val="16"/>
        </w:rPr>
        <w:t xml:space="preserve"> such engagements. As such, these alone cannot prevent patent system abuses. </w:t>
      </w:r>
      <w:r w:rsidRPr="00F62CDD">
        <w:rPr>
          <w:highlight w:val="green"/>
          <w:u w:val="single"/>
        </w:rPr>
        <w:t xml:space="preserve">Permitting </w:t>
      </w:r>
      <w:r w:rsidRPr="00F62CDD">
        <w:rPr>
          <w:b/>
          <w:iCs/>
          <w:highlight w:val="green"/>
          <w:u w:val="single"/>
        </w:rPr>
        <w:t>compulsory patent licenses</w:t>
      </w:r>
      <w:r w:rsidRPr="00F62CDD">
        <w:rPr>
          <w:u w:val="single"/>
        </w:rPr>
        <w:t xml:space="preserve"> in extreme situations, </w:t>
      </w:r>
      <w:r w:rsidRPr="00F62CDD">
        <w:rPr>
          <w:highlight w:val="green"/>
          <w:u w:val="single"/>
        </w:rPr>
        <w:t xml:space="preserve">where </w:t>
      </w:r>
      <w:r w:rsidRPr="00F62CDD">
        <w:rPr>
          <w:b/>
          <w:iCs/>
          <w:highlight w:val="green"/>
          <w:u w:val="single"/>
        </w:rPr>
        <w:t>clearly required</w:t>
      </w:r>
      <w:r w:rsidRPr="00F62CDD">
        <w:rPr>
          <w:u w:val="single"/>
        </w:rPr>
        <w:t xml:space="preserve"> by the public interest, </w:t>
      </w:r>
      <w:r w:rsidRPr="00F62CDD">
        <w:rPr>
          <w:highlight w:val="green"/>
          <w:u w:val="single"/>
        </w:rPr>
        <w:t xml:space="preserve">may offer a </w:t>
      </w:r>
      <w:r w:rsidRPr="00F62CDD">
        <w:rPr>
          <w:b/>
          <w:iCs/>
          <w:highlight w:val="green"/>
          <w:u w:val="single"/>
        </w:rPr>
        <w:t>narrowly crafted solution</w:t>
      </w:r>
      <w:r w:rsidRPr="00F62CDD">
        <w:rPr>
          <w:u w:val="single"/>
        </w:rPr>
        <w:t xml:space="preserve"> specifically </w:t>
      </w:r>
      <w:r w:rsidRPr="00F62CDD">
        <w:rPr>
          <w:highlight w:val="green"/>
          <w:u w:val="single"/>
        </w:rPr>
        <w:t>designed to address</w:t>
      </w:r>
      <w:r w:rsidRPr="00F62CDD">
        <w:rPr>
          <w:u w:val="single"/>
        </w:rPr>
        <w:t xml:space="preserve"> the problem of </w:t>
      </w:r>
      <w:r w:rsidRPr="00F62CDD">
        <w:rPr>
          <w:b/>
          <w:iCs/>
          <w:highlight w:val="green"/>
          <w:u w:val="single"/>
        </w:rPr>
        <w:t>hold-ups</w:t>
      </w:r>
      <w:r w:rsidRPr="00F62CDD">
        <w:rPr>
          <w:highlight w:val="green"/>
          <w:u w:val="single"/>
        </w:rPr>
        <w:t xml:space="preserve">, </w:t>
      </w:r>
      <w:proofErr w:type="gramStart"/>
      <w:r w:rsidRPr="00F62CDD">
        <w:rPr>
          <w:b/>
          <w:iCs/>
          <w:highlight w:val="green"/>
          <w:u w:val="single"/>
        </w:rPr>
        <w:t>trolls</w:t>
      </w:r>
      <w:proofErr w:type="gramEnd"/>
      <w:r w:rsidRPr="00F62CDD">
        <w:rPr>
          <w:highlight w:val="green"/>
          <w:u w:val="single"/>
        </w:rPr>
        <w:t xml:space="preserve"> and the like</w:t>
      </w:r>
      <w:r w:rsidRPr="00F62CDD">
        <w:rPr>
          <w:u w:val="single"/>
        </w:rPr>
        <w:t xml:space="preserve">, </w:t>
      </w:r>
      <w:r w:rsidRPr="00F62CDD">
        <w:rPr>
          <w:highlight w:val="green"/>
          <w:u w:val="single"/>
        </w:rPr>
        <w:t>with</w:t>
      </w:r>
      <w:r w:rsidRPr="00F62CDD">
        <w:rPr>
          <w:u w:val="single"/>
        </w:rPr>
        <w:t xml:space="preserve"> a </w:t>
      </w:r>
      <w:r w:rsidRPr="00F62CDD">
        <w:rPr>
          <w:b/>
          <w:iCs/>
          <w:highlight w:val="green"/>
          <w:u w:val="single"/>
        </w:rPr>
        <w:t>minimal impact on innovation</w:t>
      </w:r>
      <w:r w:rsidRPr="00F62CDD">
        <w:rPr>
          <w:u w:val="single"/>
        </w:rPr>
        <w:t>.</w:t>
      </w:r>
    </w:p>
    <w:p w14:paraId="5C918AAF" w14:textId="77777777" w:rsidR="00F62CDD" w:rsidRPr="00F62CDD" w:rsidRDefault="00F62CDD" w:rsidP="00F62CDD"/>
    <w:p w14:paraId="56824479" w14:textId="77777777" w:rsidR="00F62CDD" w:rsidRPr="00F62CDD" w:rsidRDefault="00F62CDD" w:rsidP="00F62CDD">
      <w:pPr>
        <w:keepNext/>
        <w:keepLines/>
        <w:pageBreakBefore/>
        <w:spacing w:before="40" w:after="0"/>
        <w:jc w:val="center"/>
        <w:outlineLvl w:val="2"/>
        <w:rPr>
          <w:rFonts w:eastAsiaTheme="majorEastAsia" w:cstheme="majorBidi"/>
          <w:b/>
          <w:sz w:val="32"/>
          <w:szCs w:val="24"/>
          <w:u w:val="single"/>
        </w:rPr>
      </w:pPr>
      <w:r w:rsidRPr="00F62CDD">
        <w:rPr>
          <w:rFonts w:eastAsiaTheme="majorEastAsia" w:cstheme="majorBidi"/>
          <w:b/>
          <w:sz w:val="32"/>
          <w:szCs w:val="24"/>
          <w:u w:val="single"/>
        </w:rPr>
        <w:t>1NC---DA</w:t>
      </w:r>
    </w:p>
    <w:p w14:paraId="5E89BB2F" w14:textId="77777777" w:rsidR="00F62CDD" w:rsidRPr="00F62CDD" w:rsidRDefault="00F62CDD" w:rsidP="00F62CDD">
      <w:r w:rsidRPr="00F62CDD">
        <w:t>Innovation DA---</w:t>
      </w:r>
    </w:p>
    <w:p w14:paraId="64DEE31F" w14:textId="77777777" w:rsidR="00F62CDD" w:rsidRPr="00F62CDD" w:rsidRDefault="00F62CDD" w:rsidP="00F62CDD"/>
    <w:p w14:paraId="55BC0F6D" w14:textId="77777777" w:rsidR="00F62CDD" w:rsidRPr="00F62CDD" w:rsidRDefault="00F62CDD" w:rsidP="00F62CDD">
      <w:pPr>
        <w:keepNext/>
        <w:keepLines/>
        <w:spacing w:before="40" w:after="0"/>
        <w:outlineLvl w:val="3"/>
        <w:rPr>
          <w:rFonts w:eastAsia="MS Gothic"/>
          <w:b/>
          <w:iCs/>
          <w:sz w:val="26"/>
        </w:rPr>
      </w:pPr>
      <w:r w:rsidRPr="00F62CDD">
        <w:rPr>
          <w:rFonts w:eastAsia="MS Gothic"/>
          <w:b/>
          <w:iCs/>
          <w:sz w:val="26"/>
          <w:u w:val="single"/>
        </w:rPr>
        <w:t>Frenzy</w:t>
      </w:r>
      <w:r w:rsidRPr="00F62CDD">
        <w:rPr>
          <w:rFonts w:eastAsia="MS Gothic"/>
          <w:b/>
          <w:iCs/>
          <w:sz w:val="26"/>
        </w:rPr>
        <w:t xml:space="preserve"> of M&amp;A now because Biden’s executive order won’t be implemented for </w:t>
      </w:r>
      <w:r w:rsidRPr="00F62CDD">
        <w:rPr>
          <w:rFonts w:eastAsia="MS Gothic"/>
          <w:b/>
          <w:iCs/>
          <w:sz w:val="26"/>
          <w:u w:val="single"/>
        </w:rPr>
        <w:t>years</w:t>
      </w:r>
      <w:r w:rsidRPr="00F62CDD">
        <w:rPr>
          <w:rFonts w:eastAsia="MS Gothic"/>
          <w:b/>
          <w:iCs/>
          <w:sz w:val="26"/>
        </w:rPr>
        <w:t xml:space="preserve"> </w:t>
      </w:r>
    </w:p>
    <w:p w14:paraId="2AA8A968" w14:textId="77777777" w:rsidR="00F62CDD" w:rsidRPr="00F62CDD" w:rsidRDefault="00F62CDD" w:rsidP="00F62CDD">
      <w:pPr>
        <w:rPr>
          <w:rFonts w:eastAsia="Cambria"/>
        </w:rPr>
      </w:pPr>
      <w:r w:rsidRPr="00F62CDD">
        <w:rPr>
          <w:rFonts w:eastAsia="Cambria"/>
        </w:rPr>
        <w:t xml:space="preserve">David </w:t>
      </w:r>
      <w:r w:rsidRPr="00F62CDD">
        <w:rPr>
          <w:rFonts w:eastAsia="Cambria"/>
          <w:b/>
          <w:bCs/>
          <w:sz w:val="26"/>
        </w:rPr>
        <w:t>French and</w:t>
      </w:r>
      <w:r w:rsidRPr="00F62CDD">
        <w:rPr>
          <w:rFonts w:eastAsia="Cambria"/>
        </w:rPr>
        <w:t xml:space="preserve"> Sierra </w:t>
      </w:r>
      <w:r w:rsidRPr="00F62CDD">
        <w:rPr>
          <w:rFonts w:eastAsia="Cambria"/>
          <w:b/>
          <w:bCs/>
          <w:sz w:val="26"/>
        </w:rPr>
        <w:t>Jackson</w:t>
      </w:r>
      <w:r w:rsidRPr="00F62CDD">
        <w:rPr>
          <w:rFonts w:eastAsia="Cambria"/>
        </w:rPr>
        <w:t>, Reuters, July 12, 20</w:t>
      </w:r>
      <w:r w:rsidRPr="00F62CDD">
        <w:rPr>
          <w:rFonts w:eastAsia="Cambria"/>
          <w:b/>
          <w:bCs/>
          <w:sz w:val="26"/>
        </w:rPr>
        <w:t>21</w:t>
      </w:r>
      <w:r w:rsidRPr="00F62CDD">
        <w:rPr>
          <w:rFonts w:eastAsia="Cambria"/>
        </w:rPr>
        <w:t>, Analysis: Dealmakers see M&amp;A rush, then chills, in Biden's antitrust crackdown, https://www.reuters.com/business/dealmakers-see-ma-rush-then-chills-bidens-antitrust-crackdown-2021-07-12/</w:t>
      </w:r>
    </w:p>
    <w:p w14:paraId="2377C856" w14:textId="77777777" w:rsidR="00F62CDD" w:rsidRPr="00F62CDD" w:rsidRDefault="00F62CDD" w:rsidP="00F62CDD">
      <w:pPr>
        <w:rPr>
          <w:rFonts w:eastAsia="Cambria"/>
          <w:sz w:val="16"/>
        </w:rPr>
      </w:pPr>
      <w:r w:rsidRPr="00F62CDD">
        <w:rPr>
          <w:rFonts w:eastAsia="Cambria"/>
          <w:u w:val="single"/>
        </w:rPr>
        <w:t>Dealmakers</w:t>
      </w:r>
      <w:r w:rsidRPr="00F62CDD">
        <w:rPr>
          <w:rFonts w:eastAsia="Cambria"/>
          <w:sz w:val="16"/>
        </w:rPr>
        <w:t xml:space="preserve"> </w:t>
      </w:r>
      <w:r w:rsidRPr="00F62CDD">
        <w:rPr>
          <w:rFonts w:eastAsia="Cambria"/>
          <w:u w:val="single"/>
        </w:rPr>
        <w:t>expect</w:t>
      </w:r>
      <w:r w:rsidRPr="00F62CDD">
        <w:rPr>
          <w:rFonts w:eastAsia="Cambria"/>
          <w:sz w:val="16"/>
        </w:rPr>
        <w:t xml:space="preserve"> </w:t>
      </w:r>
      <w:r w:rsidRPr="00F62CDD">
        <w:rPr>
          <w:rFonts w:eastAsia="Cambria"/>
          <w:b/>
          <w:iCs/>
          <w:u w:val="single"/>
        </w:rPr>
        <w:t>a new wave of transformative</w:t>
      </w:r>
      <w:r w:rsidRPr="00F62CDD">
        <w:rPr>
          <w:rFonts w:eastAsia="Cambria"/>
          <w:sz w:val="16"/>
        </w:rPr>
        <w:t xml:space="preserve"> U.S. mergers and acquisitions (</w:t>
      </w:r>
      <w:r w:rsidRPr="00F62CDD">
        <w:rPr>
          <w:rFonts w:eastAsia="Cambria"/>
          <w:b/>
          <w:iCs/>
          <w:u w:val="single"/>
        </w:rPr>
        <w:t>M&amp;A</w:t>
      </w:r>
      <w:r w:rsidRPr="00F62CDD">
        <w:rPr>
          <w:rFonts w:eastAsia="Cambria"/>
          <w:sz w:val="16"/>
        </w:rPr>
        <w:t xml:space="preserve">), </w:t>
      </w:r>
      <w:r w:rsidRPr="00F62CDD">
        <w:rPr>
          <w:rFonts w:eastAsia="Cambria"/>
          <w:u w:val="single"/>
        </w:rPr>
        <w:t xml:space="preserve">as </w:t>
      </w:r>
      <w:r w:rsidRPr="00F62CDD">
        <w:rPr>
          <w:rFonts w:eastAsia="Cambria"/>
          <w:highlight w:val="green"/>
          <w:u w:val="single"/>
        </w:rPr>
        <w:t xml:space="preserve">companies </w:t>
      </w:r>
      <w:r w:rsidRPr="00F62CDD">
        <w:rPr>
          <w:rFonts w:eastAsia="Cambria"/>
          <w:b/>
          <w:iCs/>
          <w:highlight w:val="green"/>
          <w:u w:val="single"/>
        </w:rPr>
        <w:t>rush to complete deals</w:t>
      </w:r>
      <w:r w:rsidRPr="00F62CDD">
        <w:rPr>
          <w:rFonts w:eastAsia="Cambria"/>
          <w:sz w:val="16"/>
          <w:highlight w:val="green"/>
        </w:rPr>
        <w:t xml:space="preserve"> </w:t>
      </w:r>
      <w:r w:rsidRPr="00F62CDD">
        <w:rPr>
          <w:rFonts w:eastAsia="Cambria"/>
          <w:b/>
          <w:iCs/>
          <w:sz w:val="21"/>
          <w:szCs w:val="28"/>
          <w:highlight w:val="green"/>
          <w:u w:val="single"/>
        </w:rPr>
        <w:t>before</w:t>
      </w:r>
      <w:r w:rsidRPr="00F62CDD">
        <w:rPr>
          <w:rFonts w:eastAsia="Cambria"/>
          <w:b/>
          <w:iCs/>
          <w:sz w:val="21"/>
          <w:szCs w:val="28"/>
          <w:u w:val="single"/>
        </w:rPr>
        <w:t xml:space="preserve"> President Joe </w:t>
      </w:r>
      <w:r w:rsidRPr="00F62CDD">
        <w:rPr>
          <w:rFonts w:eastAsia="Cambria"/>
          <w:b/>
          <w:iCs/>
          <w:sz w:val="21"/>
          <w:szCs w:val="28"/>
          <w:highlight w:val="green"/>
          <w:u w:val="single"/>
        </w:rPr>
        <w:t xml:space="preserve">Biden's </w:t>
      </w:r>
      <w:r w:rsidRPr="00F62CDD">
        <w:rPr>
          <w:rFonts w:eastAsia="Cambria"/>
          <w:b/>
          <w:iCs/>
          <w:sz w:val="21"/>
          <w:szCs w:val="28"/>
          <w:u w:val="single"/>
        </w:rPr>
        <w:t xml:space="preserve">antitrust </w:t>
      </w:r>
      <w:r w:rsidRPr="00F62CDD">
        <w:rPr>
          <w:rFonts w:eastAsia="Cambria"/>
          <w:b/>
          <w:iCs/>
          <w:sz w:val="21"/>
          <w:szCs w:val="28"/>
          <w:highlight w:val="green"/>
          <w:u w:val="single"/>
        </w:rPr>
        <w:t>push</w:t>
      </w:r>
      <w:r w:rsidRPr="00F62CDD">
        <w:rPr>
          <w:rFonts w:eastAsia="Cambria"/>
          <w:b/>
          <w:iCs/>
          <w:sz w:val="21"/>
          <w:szCs w:val="28"/>
          <w:u w:val="single"/>
        </w:rPr>
        <w:t xml:space="preserve"> takes shape</w:t>
      </w:r>
      <w:r w:rsidRPr="00F62CDD">
        <w:rPr>
          <w:rFonts w:eastAsia="Cambria"/>
          <w:sz w:val="16"/>
        </w:rPr>
        <w:t>, to be followed by a slowdown when regulators start cracking down.</w:t>
      </w:r>
    </w:p>
    <w:p w14:paraId="454D3EA5" w14:textId="77777777" w:rsidR="00F62CDD" w:rsidRPr="00F62CDD" w:rsidRDefault="00F62CDD" w:rsidP="00F62CDD">
      <w:pPr>
        <w:rPr>
          <w:rFonts w:eastAsia="Cambria"/>
          <w:sz w:val="16"/>
        </w:rPr>
      </w:pPr>
      <w:r w:rsidRPr="00F62CDD">
        <w:rPr>
          <w:rFonts w:eastAsia="Cambria"/>
          <w:u w:val="single"/>
        </w:rPr>
        <w:t>Biden signed a sweeping executive</w:t>
      </w:r>
      <w:r w:rsidRPr="00F62CDD">
        <w:rPr>
          <w:rFonts w:eastAsia="Cambria"/>
          <w:sz w:val="16"/>
        </w:rPr>
        <w:t xml:space="preserve"> order on Friday to bolster competition within the U.S. economy. </w:t>
      </w:r>
      <w:r w:rsidRPr="00F62CDD">
        <w:rPr>
          <w:rFonts w:eastAsia="Cambria"/>
          <w:u w:val="single"/>
        </w:rPr>
        <w:t>This included a call for regulatory agencies</w:t>
      </w:r>
      <w:r w:rsidRPr="00F62CDD">
        <w:rPr>
          <w:rFonts w:eastAsia="Cambria"/>
          <w:sz w:val="16"/>
        </w:rPr>
        <w:t xml:space="preserve"> </w:t>
      </w:r>
      <w:r w:rsidRPr="00F62CDD">
        <w:rPr>
          <w:rFonts w:eastAsia="Cambria"/>
          <w:u w:val="single"/>
        </w:rPr>
        <w:t>to increase scrutiny of corporate tie-ups</w:t>
      </w:r>
      <w:r w:rsidRPr="00F62CDD">
        <w:rPr>
          <w:rFonts w:eastAsia="Cambria"/>
          <w:sz w:val="16"/>
        </w:rPr>
        <w:t xml:space="preserve"> which have left major sectors such as technology and healthcare dominated by few players. read more</w:t>
      </w:r>
    </w:p>
    <w:p w14:paraId="3F690AA5" w14:textId="77777777" w:rsidR="00F62CDD" w:rsidRPr="00F62CDD" w:rsidRDefault="00F62CDD" w:rsidP="00F62CDD">
      <w:pPr>
        <w:rPr>
          <w:rFonts w:eastAsia="Cambria"/>
          <w:sz w:val="16"/>
        </w:rPr>
      </w:pPr>
      <w:r w:rsidRPr="00F62CDD">
        <w:rPr>
          <w:rFonts w:eastAsia="Cambria"/>
          <w:u w:val="single"/>
        </w:rPr>
        <w:t xml:space="preserve">The order came amid an </w:t>
      </w:r>
      <w:r w:rsidRPr="00F62CDD">
        <w:rPr>
          <w:rFonts w:eastAsia="Cambria"/>
          <w:b/>
          <w:iCs/>
          <w:u w:val="single"/>
        </w:rPr>
        <w:t>unprecedented M&amp;A frenzy</w:t>
      </w:r>
      <w:r w:rsidRPr="00F62CDD">
        <w:rPr>
          <w:rFonts w:eastAsia="Cambria"/>
          <w:sz w:val="16"/>
        </w:rPr>
        <w:t xml:space="preserve">, </w:t>
      </w:r>
      <w:r w:rsidRPr="00F62CDD">
        <w:rPr>
          <w:rFonts w:eastAsia="Cambria"/>
          <w:u w:val="single"/>
        </w:rPr>
        <w:t xml:space="preserve">as </w:t>
      </w:r>
      <w:r w:rsidRPr="00F62CDD">
        <w:rPr>
          <w:rFonts w:eastAsia="Cambria"/>
          <w:highlight w:val="green"/>
          <w:u w:val="single"/>
        </w:rPr>
        <w:t xml:space="preserve">companies </w:t>
      </w:r>
      <w:r w:rsidRPr="00F62CDD">
        <w:rPr>
          <w:rFonts w:eastAsia="Cambria"/>
          <w:b/>
          <w:iCs/>
          <w:u w:val="single"/>
        </w:rPr>
        <w:t>borrow cheaply</w:t>
      </w:r>
      <w:r w:rsidRPr="00F62CDD">
        <w:rPr>
          <w:rFonts w:eastAsia="Cambria"/>
          <w:u w:val="single"/>
        </w:rPr>
        <w:t xml:space="preserve"> and </w:t>
      </w:r>
      <w:r w:rsidRPr="00F62CDD">
        <w:rPr>
          <w:rFonts w:eastAsia="Cambria"/>
          <w:b/>
          <w:iCs/>
          <w:highlight w:val="green"/>
          <w:u w:val="single"/>
        </w:rPr>
        <w:t xml:space="preserve">spend mountains of </w:t>
      </w:r>
      <w:proofErr w:type="gramStart"/>
      <w:r w:rsidRPr="00F62CDD">
        <w:rPr>
          <w:rFonts w:eastAsia="Cambria"/>
          <w:b/>
          <w:iCs/>
          <w:highlight w:val="green"/>
          <w:u w:val="single"/>
        </w:rPr>
        <w:t>cash</w:t>
      </w:r>
      <w:proofErr w:type="gramEnd"/>
      <w:r w:rsidRPr="00F62CDD">
        <w:rPr>
          <w:rFonts w:eastAsia="Cambria"/>
          <w:sz w:val="16"/>
        </w:rPr>
        <w:t xml:space="preserve"> </w:t>
      </w:r>
      <w:r w:rsidRPr="00F62CDD">
        <w:rPr>
          <w:rFonts w:eastAsia="Cambria"/>
          <w:u w:val="single"/>
        </w:rPr>
        <w:t xml:space="preserve">they have accumulated on </w:t>
      </w:r>
      <w:r w:rsidRPr="00F62CDD">
        <w:rPr>
          <w:rFonts w:eastAsia="Cambria"/>
          <w:b/>
          <w:iCs/>
          <w:u w:val="single"/>
        </w:rPr>
        <w:t>transformative deals</w:t>
      </w:r>
      <w:r w:rsidRPr="00F62CDD">
        <w:rPr>
          <w:rFonts w:eastAsia="Cambria"/>
          <w:u w:val="single"/>
        </w:rPr>
        <w:t xml:space="preserve"> to reposition</w:t>
      </w:r>
      <w:r w:rsidRPr="00F62CDD">
        <w:rPr>
          <w:rFonts w:eastAsia="Cambria"/>
          <w:sz w:val="16"/>
        </w:rPr>
        <w:t xml:space="preserve"> themselves for the post-pandemic world. </w:t>
      </w:r>
      <w:r w:rsidRPr="00F62CDD">
        <w:rPr>
          <w:rFonts w:eastAsia="Cambria"/>
          <w:b/>
          <w:iCs/>
          <w:u w:val="single"/>
        </w:rPr>
        <w:t>Almost $700 billion</w:t>
      </w:r>
      <w:r w:rsidRPr="00F62CDD">
        <w:rPr>
          <w:rFonts w:eastAsia="Cambria"/>
          <w:sz w:val="16"/>
        </w:rPr>
        <w:t xml:space="preserve"> </w:t>
      </w:r>
      <w:r w:rsidRPr="00F62CDD">
        <w:rPr>
          <w:rFonts w:eastAsia="Cambria"/>
          <w:u w:val="single"/>
        </w:rPr>
        <w:t>worth of</w:t>
      </w:r>
      <w:r w:rsidRPr="00F62CDD">
        <w:rPr>
          <w:rFonts w:eastAsia="Cambria"/>
          <w:sz w:val="16"/>
        </w:rPr>
        <w:t xml:space="preserve"> U.S. </w:t>
      </w:r>
      <w:r w:rsidRPr="00F62CDD">
        <w:rPr>
          <w:rFonts w:eastAsia="Cambria"/>
          <w:u w:val="single"/>
        </w:rPr>
        <w:t>deals</w:t>
      </w:r>
      <w:r w:rsidRPr="00F62CDD">
        <w:rPr>
          <w:rFonts w:eastAsia="Cambria"/>
          <w:sz w:val="16"/>
        </w:rPr>
        <w:t xml:space="preserve"> </w:t>
      </w:r>
      <w:r w:rsidRPr="00F62CDD">
        <w:rPr>
          <w:rFonts w:eastAsia="Cambria"/>
          <w:u w:val="single"/>
        </w:rPr>
        <w:t>were announced in the second quarter</w:t>
      </w:r>
      <w:r w:rsidRPr="00F62CDD">
        <w:rPr>
          <w:rFonts w:eastAsia="Cambria"/>
          <w:sz w:val="16"/>
        </w:rPr>
        <w:t xml:space="preserve">, </w:t>
      </w:r>
      <w:r w:rsidRPr="00F62CDD">
        <w:rPr>
          <w:rFonts w:eastAsia="Cambria"/>
          <w:b/>
          <w:iCs/>
          <w:u w:val="single"/>
        </w:rPr>
        <w:t>the highest on record</w:t>
      </w:r>
      <w:r w:rsidRPr="00F62CDD">
        <w:rPr>
          <w:rFonts w:eastAsia="Cambria"/>
          <w:sz w:val="16"/>
        </w:rPr>
        <w:t>.</w:t>
      </w:r>
    </w:p>
    <w:p w14:paraId="3BCA3974" w14:textId="77777777" w:rsidR="00F62CDD" w:rsidRPr="00F62CDD" w:rsidRDefault="00F62CDD" w:rsidP="00F62CDD">
      <w:pPr>
        <w:rPr>
          <w:rFonts w:eastAsia="Cambria"/>
          <w:sz w:val="16"/>
        </w:rPr>
      </w:pPr>
      <w:r w:rsidRPr="00F62CDD">
        <w:rPr>
          <w:rFonts w:eastAsia="Cambria"/>
          <w:u w:val="single"/>
        </w:rPr>
        <w:t xml:space="preserve">The dealmaking </w:t>
      </w:r>
      <w:r w:rsidRPr="00F62CDD">
        <w:rPr>
          <w:rFonts w:eastAsia="Cambria"/>
          <w:b/>
          <w:iCs/>
          <w:highlight w:val="green"/>
          <w:u w:val="single"/>
        </w:rPr>
        <w:t>bonanza is set to continue</w:t>
      </w:r>
      <w:r w:rsidRPr="00F62CDD">
        <w:rPr>
          <w:rFonts w:eastAsia="Cambria"/>
          <w:sz w:val="16"/>
        </w:rPr>
        <w:t xml:space="preserve">, </w:t>
      </w:r>
      <w:r w:rsidRPr="00F62CDD">
        <w:rPr>
          <w:rFonts w:eastAsia="Cambria"/>
          <w:u w:val="single"/>
        </w:rPr>
        <w:t xml:space="preserve">as companies seek to </w:t>
      </w:r>
      <w:r w:rsidRPr="00F62CDD">
        <w:rPr>
          <w:rFonts w:eastAsia="Cambria"/>
          <w:b/>
          <w:iCs/>
          <w:u w:val="single"/>
        </w:rPr>
        <w:t>take advantage of the time window</w:t>
      </w:r>
      <w:r w:rsidRPr="00F62CDD">
        <w:rPr>
          <w:rFonts w:eastAsia="Cambria"/>
          <w:u w:val="single"/>
        </w:rPr>
        <w:t xml:space="preserve"> during which regulators </w:t>
      </w:r>
      <w:r w:rsidRPr="00F62CDD">
        <w:rPr>
          <w:rFonts w:eastAsia="Cambria"/>
          <w:b/>
          <w:iCs/>
          <w:u w:val="single"/>
        </w:rPr>
        <w:t>frame precise rules</w:t>
      </w:r>
      <w:r w:rsidRPr="00F62CDD">
        <w:rPr>
          <w:rFonts w:eastAsia="Cambria"/>
          <w:u w:val="single"/>
        </w:rPr>
        <w:t xml:space="preserve"> to implement Biden's order</w:t>
      </w:r>
      <w:r w:rsidRPr="00F62CDD">
        <w:rPr>
          <w:rFonts w:eastAsia="Cambria"/>
          <w:sz w:val="16"/>
        </w:rPr>
        <w:t xml:space="preserve">, advisers to the companies said. </w:t>
      </w:r>
      <w:r w:rsidRPr="00F62CDD">
        <w:rPr>
          <w:rFonts w:eastAsia="Cambria"/>
          <w:u w:val="single"/>
        </w:rPr>
        <w:t xml:space="preserve">The </w:t>
      </w:r>
      <w:r w:rsidRPr="00F62CDD">
        <w:rPr>
          <w:rFonts w:eastAsia="Cambria"/>
          <w:highlight w:val="green"/>
          <w:u w:val="single"/>
        </w:rPr>
        <w:t xml:space="preserve">M&amp;A slowdown will come </w:t>
      </w:r>
      <w:r w:rsidRPr="00F62CDD">
        <w:rPr>
          <w:rFonts w:eastAsia="Cambria"/>
          <w:b/>
          <w:iCs/>
          <w:sz w:val="21"/>
          <w:szCs w:val="28"/>
          <w:u w:val="single"/>
        </w:rPr>
        <w:t xml:space="preserve">only </w:t>
      </w:r>
      <w:r w:rsidRPr="00F62CDD">
        <w:rPr>
          <w:rFonts w:eastAsia="Cambria"/>
          <w:b/>
          <w:iCs/>
          <w:sz w:val="21"/>
          <w:szCs w:val="28"/>
          <w:highlight w:val="green"/>
          <w:u w:val="single"/>
        </w:rPr>
        <w:t>when regulators implement</w:t>
      </w:r>
      <w:r w:rsidRPr="00F62CDD">
        <w:rPr>
          <w:rFonts w:eastAsia="Cambria"/>
          <w:b/>
          <w:iCs/>
          <w:sz w:val="21"/>
          <w:szCs w:val="28"/>
          <w:u w:val="single"/>
        </w:rPr>
        <w:t xml:space="preserve"> the rule </w:t>
      </w:r>
      <w:r w:rsidRPr="00F62CDD">
        <w:rPr>
          <w:rFonts w:eastAsia="Cambria"/>
          <w:b/>
          <w:iCs/>
          <w:sz w:val="21"/>
          <w:szCs w:val="28"/>
          <w:highlight w:val="green"/>
          <w:u w:val="single"/>
        </w:rPr>
        <w:t>changes</w:t>
      </w:r>
      <w:r w:rsidRPr="00F62CDD">
        <w:rPr>
          <w:rFonts w:eastAsia="Cambria"/>
          <w:sz w:val="16"/>
        </w:rPr>
        <w:t xml:space="preserve">, </w:t>
      </w:r>
      <w:r w:rsidRPr="00F62CDD">
        <w:rPr>
          <w:rFonts w:eastAsia="Cambria"/>
          <w:b/>
          <w:iCs/>
          <w:u w:val="single"/>
        </w:rPr>
        <w:t xml:space="preserve">possibly </w:t>
      </w:r>
      <w:r w:rsidRPr="00F62CDD">
        <w:rPr>
          <w:rFonts w:eastAsia="Cambria"/>
          <w:b/>
          <w:iCs/>
          <w:highlight w:val="green"/>
          <w:u w:val="single"/>
        </w:rPr>
        <w:t>in two years</w:t>
      </w:r>
      <w:r w:rsidRPr="00F62CDD">
        <w:rPr>
          <w:rFonts w:eastAsia="Cambria"/>
          <w:b/>
          <w:iCs/>
          <w:u w:val="single"/>
        </w:rPr>
        <w:t xml:space="preserve"> or more,</w:t>
      </w:r>
      <w:r w:rsidRPr="00F62CDD">
        <w:rPr>
          <w:rFonts w:eastAsia="Cambria"/>
          <w:sz w:val="16"/>
        </w:rPr>
        <w:t xml:space="preserve"> they added.</w:t>
      </w:r>
    </w:p>
    <w:p w14:paraId="580AE4FD" w14:textId="77777777" w:rsidR="00F62CDD" w:rsidRPr="00F62CDD" w:rsidRDefault="00F62CDD" w:rsidP="00F62CDD">
      <w:pPr>
        <w:rPr>
          <w:rFonts w:eastAsia="Cambria"/>
          <w:sz w:val="16"/>
        </w:rPr>
      </w:pPr>
      <w:r w:rsidRPr="00F62CDD">
        <w:rPr>
          <w:rFonts w:eastAsia="Cambria"/>
          <w:sz w:val="16"/>
        </w:rPr>
        <w:t>"</w:t>
      </w:r>
      <w:r w:rsidRPr="00F62CDD">
        <w:rPr>
          <w:rFonts w:eastAsia="Cambria"/>
          <w:u w:val="single"/>
        </w:rPr>
        <w:t xml:space="preserve">The order itself will be </w:t>
      </w:r>
      <w:r w:rsidRPr="00F62CDD">
        <w:rPr>
          <w:rFonts w:eastAsia="Cambria"/>
          <w:b/>
          <w:iCs/>
          <w:u w:val="single"/>
        </w:rPr>
        <w:t>less likely to have a chilling effect</w:t>
      </w:r>
      <w:r w:rsidRPr="00F62CDD">
        <w:rPr>
          <w:rFonts w:eastAsia="Cambria"/>
          <w:sz w:val="16"/>
        </w:rPr>
        <w:t xml:space="preserve"> on strategic M&amp;A </w:t>
      </w:r>
      <w:r w:rsidRPr="00F62CDD">
        <w:rPr>
          <w:rFonts w:eastAsia="Cambria"/>
          <w:u w:val="single"/>
        </w:rPr>
        <w:t>than the potential chilling effect of a significant increase in</w:t>
      </w:r>
      <w:r w:rsidRPr="00F62CDD">
        <w:rPr>
          <w:rFonts w:eastAsia="Cambria"/>
          <w:sz w:val="16"/>
        </w:rPr>
        <w:t xml:space="preserve"> the number of prolonged </w:t>
      </w:r>
      <w:r w:rsidRPr="00F62CDD">
        <w:rPr>
          <w:rFonts w:eastAsia="Cambria"/>
          <w:u w:val="single"/>
        </w:rPr>
        <w:t>investigations and merger challenges</w:t>
      </w:r>
      <w:r w:rsidRPr="00F62CDD">
        <w:rPr>
          <w:rFonts w:eastAsia="Cambria"/>
          <w:sz w:val="16"/>
        </w:rPr>
        <w:t xml:space="preserve"> brought by the agencies," said Michael Schaper, partner at law firm Debevoise &amp; Plimpton.</w:t>
      </w:r>
    </w:p>
    <w:p w14:paraId="34FFB38C" w14:textId="77777777" w:rsidR="00F62CDD" w:rsidRPr="00F62CDD" w:rsidRDefault="00F62CDD" w:rsidP="00F62CDD">
      <w:pPr>
        <w:rPr>
          <w:rFonts w:eastAsia="Cambria"/>
          <w:sz w:val="16"/>
          <w:szCs w:val="16"/>
        </w:rPr>
      </w:pPr>
      <w:r w:rsidRPr="00F62CDD">
        <w:rPr>
          <w:rFonts w:eastAsia="Cambria"/>
          <w:sz w:val="16"/>
          <w:szCs w:val="16"/>
        </w:rPr>
        <w:t>Spokespeople for the White House and the two main antitrust regulators, the Federal Trade Commission (FTC) and the U.S. Department of Justice (DoJ), did not immediately respond to requests for comment.</w:t>
      </w:r>
    </w:p>
    <w:p w14:paraId="5097E271" w14:textId="77777777" w:rsidR="00F62CDD" w:rsidRPr="00F62CDD" w:rsidRDefault="00F62CDD" w:rsidP="00F62CDD">
      <w:pPr>
        <w:rPr>
          <w:rFonts w:eastAsia="Cambria"/>
          <w:sz w:val="16"/>
        </w:rPr>
      </w:pPr>
      <w:r w:rsidRPr="00F62CDD">
        <w:rPr>
          <w:rFonts w:eastAsia="Cambria"/>
          <w:highlight w:val="green"/>
          <w:u w:val="single"/>
        </w:rPr>
        <w:t xml:space="preserve">Dealmakers were </w:t>
      </w:r>
      <w:r w:rsidRPr="00F62CDD">
        <w:rPr>
          <w:rFonts w:eastAsia="Cambria"/>
          <w:b/>
          <w:iCs/>
          <w:highlight w:val="green"/>
          <w:u w:val="single"/>
        </w:rPr>
        <w:t>bracing for a tougher</w:t>
      </w:r>
      <w:r w:rsidRPr="00F62CDD">
        <w:rPr>
          <w:rFonts w:eastAsia="Cambria"/>
          <w:b/>
          <w:iCs/>
          <w:u w:val="single"/>
        </w:rPr>
        <w:t xml:space="preserve"> antitrust </w:t>
      </w:r>
      <w:r w:rsidRPr="00F62CDD">
        <w:rPr>
          <w:rFonts w:eastAsia="Cambria"/>
          <w:b/>
          <w:iCs/>
          <w:highlight w:val="green"/>
          <w:u w:val="single"/>
        </w:rPr>
        <w:t>environment</w:t>
      </w:r>
      <w:r w:rsidRPr="00F62CDD">
        <w:rPr>
          <w:rFonts w:eastAsia="Cambria"/>
          <w:sz w:val="16"/>
        </w:rPr>
        <w:t xml:space="preserve"> under Biden </w:t>
      </w:r>
      <w:r w:rsidRPr="00F62CDD">
        <w:rPr>
          <w:rFonts w:eastAsia="Cambria"/>
          <w:b/>
          <w:iCs/>
          <w:u w:val="single"/>
        </w:rPr>
        <w:t>even before last week's executive order.</w:t>
      </w:r>
      <w:r w:rsidRPr="00F62CDD">
        <w:rPr>
          <w:rFonts w:eastAsia="Cambria"/>
          <w:sz w:val="16"/>
        </w:rP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6DD6E80F" w14:textId="77777777" w:rsidR="00F62CDD" w:rsidRPr="00F62CDD" w:rsidRDefault="00F62CDD" w:rsidP="00F62CDD"/>
    <w:p w14:paraId="68916D93" w14:textId="77777777" w:rsidR="00F62CDD" w:rsidRPr="00F62CDD" w:rsidRDefault="00F62CDD" w:rsidP="00F62CDD"/>
    <w:p w14:paraId="2E25906C"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r w:rsidRPr="00F62CDD">
        <w:rPr>
          <w:rFonts w:eastAsia="Times New Roman"/>
          <w:b/>
          <w:bCs/>
          <w:sz w:val="26"/>
          <w:szCs w:val="26"/>
        </w:rPr>
        <w:t>The aff signals a new era with a substantive shift in antitrust application---that chills biopharma mergers and decks efficient pharmaceutical innovation</w:t>
      </w:r>
    </w:p>
    <w:p w14:paraId="722247E9"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b/>
          <w:bCs/>
          <w:sz w:val="26"/>
          <w:szCs w:val="26"/>
        </w:rPr>
        <w:t>Abbott 2/21</w:t>
      </w:r>
      <w:r w:rsidRPr="00F62CDD">
        <w:rPr>
          <w:rFonts w:eastAsia="Times New Roman"/>
        </w:rPr>
        <w:t> –</w:t>
      </w:r>
      <w:r w:rsidRPr="00F62CDD">
        <w:rPr>
          <w:rFonts w:eastAsia="Times New Roman"/>
          <w:sz w:val="24"/>
          <w:szCs w:val="24"/>
        </w:rPr>
        <w:t> </w:t>
      </w:r>
      <w:r w:rsidRPr="00F62CDD">
        <w:rPr>
          <w:rFonts w:eastAsia="Times New Roman"/>
        </w:rPr>
        <w:t>senior research fellow with the Mercatus Center at George Mason University and a law and economics research fellow with the Scalia Law School. He formerly served as the Federal Trade Commission’s general counsel</w:t>
      </w:r>
    </w:p>
    <w:p w14:paraId="282DBD31"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rPr>
        <w:t>Alden Abbott, "The FTC Should Keep Its Hands Off Innovative Biopharma Mergers," National Review, 2-21-2022, https://www.nationalreview.com/2022/02/the-ftc-should-keep-its-hands-off-innovative-biopharma-mergers/</w:t>
      </w:r>
    </w:p>
    <w:p w14:paraId="7DBFCAE7" w14:textId="77777777" w:rsidR="00F62CDD" w:rsidRPr="00F62CDD" w:rsidRDefault="00F62CDD" w:rsidP="00F62CDD">
      <w:pPr>
        <w:rPr>
          <w:sz w:val="16"/>
        </w:rPr>
      </w:pPr>
      <w:r w:rsidRPr="00F62CDD">
        <w:rPr>
          <w:u w:val="single"/>
        </w:rPr>
        <w:t xml:space="preserve">Our nation’s </w:t>
      </w:r>
      <w:r w:rsidRPr="00F62CDD">
        <w:rPr>
          <w:highlight w:val="green"/>
          <w:u w:val="single"/>
        </w:rPr>
        <w:t>biopharma</w:t>
      </w:r>
      <w:r w:rsidRPr="00F62CDD">
        <w:rPr>
          <w:u w:val="single"/>
        </w:rPr>
        <w:t xml:space="preserve">ceutical companies are a </w:t>
      </w:r>
      <w:r w:rsidRPr="00F62CDD">
        <w:rPr>
          <w:b/>
          <w:iCs/>
          <w:u w:val="single"/>
        </w:rPr>
        <w:t>great American success story</w:t>
      </w:r>
      <w:r w:rsidRPr="00F62CDD">
        <w:rPr>
          <w:u w:val="single"/>
        </w:rPr>
        <w:t xml:space="preserve">. They are the </w:t>
      </w:r>
      <w:r w:rsidRPr="00F62CDD">
        <w:rPr>
          <w:b/>
          <w:iCs/>
          <w:u w:val="single"/>
        </w:rPr>
        <w:t>world leaders</w:t>
      </w:r>
      <w:r w:rsidRPr="00F62CDD">
        <w:rPr>
          <w:u w:val="single"/>
        </w:rPr>
        <w:t xml:space="preserve"> in discovering the </w:t>
      </w:r>
      <w:r w:rsidRPr="00F62CDD">
        <w:rPr>
          <w:b/>
          <w:iCs/>
          <w:u w:val="single"/>
        </w:rPr>
        <w:t>drugs and vaccines</w:t>
      </w:r>
      <w:r w:rsidRPr="00F62CDD">
        <w:rPr>
          <w:u w:val="single"/>
        </w:rPr>
        <w:t xml:space="preserve"> that are </w:t>
      </w:r>
      <w:r w:rsidRPr="00F62CDD">
        <w:rPr>
          <w:highlight w:val="green"/>
          <w:u w:val="single"/>
        </w:rPr>
        <w:t>generating</w:t>
      </w:r>
      <w:r w:rsidRPr="00F62CDD">
        <w:rPr>
          <w:u w:val="single"/>
        </w:rPr>
        <w:t xml:space="preserve"> the </w:t>
      </w:r>
      <w:r w:rsidRPr="00F62CDD">
        <w:rPr>
          <w:highlight w:val="green"/>
          <w:u w:val="single"/>
        </w:rPr>
        <w:t>cures</w:t>
      </w:r>
      <w:r w:rsidRPr="00F62CDD">
        <w:rPr>
          <w:u w:val="single"/>
        </w:rPr>
        <w:t xml:space="preserve"> and treatments </w:t>
      </w:r>
      <w:r w:rsidRPr="00F62CDD">
        <w:rPr>
          <w:highlight w:val="green"/>
          <w:u w:val="single"/>
        </w:rPr>
        <w:t xml:space="preserve">for </w:t>
      </w:r>
      <w:r w:rsidRPr="00F62CDD">
        <w:rPr>
          <w:b/>
          <w:iCs/>
          <w:highlight w:val="green"/>
          <w:u w:val="single"/>
        </w:rPr>
        <w:t>diseases that plague humanity</w:t>
      </w:r>
      <w:r w:rsidRPr="00F62CDD">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41D7F269" w14:textId="77777777" w:rsidR="00F62CDD" w:rsidRPr="00F62CDD" w:rsidRDefault="00F62CDD" w:rsidP="00F62CDD">
      <w:pPr>
        <w:rPr>
          <w:sz w:val="16"/>
        </w:rPr>
      </w:pPr>
      <w:r w:rsidRPr="00F62CDD">
        <w:rPr>
          <w:sz w:val="16"/>
        </w:rPr>
        <w:t xml:space="preserve">The “warp speed” development in 2020 of Covid-19 vaccines and the imminent release of effective Covid antiviral drugs are just two of the many path-finding achievements by American biopharma firms. </w:t>
      </w:r>
      <w:r w:rsidRPr="00F62CDD">
        <w:rPr>
          <w:u w:val="single"/>
        </w:rPr>
        <w:t xml:space="preserve">But a </w:t>
      </w:r>
      <w:r w:rsidRPr="00F62CDD">
        <w:rPr>
          <w:b/>
          <w:iCs/>
          <w:u w:val="single"/>
        </w:rPr>
        <w:t>government crackdown</w:t>
      </w:r>
      <w:r w:rsidRPr="00F62CDD">
        <w:rPr>
          <w:u w:val="single"/>
        </w:rPr>
        <w:t xml:space="preserve"> on biopharma mergers </w:t>
      </w:r>
      <w:r w:rsidRPr="00F62CDD">
        <w:rPr>
          <w:sz w:val="16"/>
          <w:szCs w:val="16"/>
        </w:rPr>
        <w:t>led by the Federal Trade Commission (FTC)</w:t>
      </w:r>
      <w:r w:rsidRPr="00F62CDD">
        <w:rPr>
          <w:sz w:val="10"/>
          <w:szCs w:val="16"/>
        </w:rPr>
        <w:t xml:space="preserve"> </w:t>
      </w:r>
      <w:r w:rsidRPr="00F62CDD">
        <w:rPr>
          <w:u w:val="single"/>
        </w:rPr>
        <w:t xml:space="preserve">could </w:t>
      </w:r>
      <w:r w:rsidRPr="00F62CDD">
        <w:rPr>
          <w:b/>
          <w:iCs/>
          <w:u w:val="single"/>
        </w:rPr>
        <w:t>undermine future accomplishments</w:t>
      </w:r>
      <w:r w:rsidRPr="00F62CDD">
        <w:rPr>
          <w:sz w:val="16"/>
        </w:rPr>
        <w:t>, harming the American economy and American (and foreign) patients alike.</w:t>
      </w:r>
    </w:p>
    <w:p w14:paraId="147B6E9A" w14:textId="77777777" w:rsidR="00F62CDD" w:rsidRPr="00F62CDD" w:rsidRDefault="00F62CDD" w:rsidP="00F62CDD">
      <w:pPr>
        <w:rPr>
          <w:sz w:val="16"/>
          <w:szCs w:val="16"/>
        </w:rPr>
      </w:pPr>
      <w:r w:rsidRPr="00F62CDD">
        <w:rPr>
          <w:sz w:val="16"/>
          <w:szCs w:val="16"/>
        </w:rPr>
        <w:t>Biopharma Merger Review in a Nutshell</w:t>
      </w:r>
    </w:p>
    <w:p w14:paraId="5E4ED639" w14:textId="77777777" w:rsidR="00F62CDD" w:rsidRPr="00F62CDD" w:rsidRDefault="00F62CDD" w:rsidP="00F62CDD">
      <w:pPr>
        <w:rPr>
          <w:u w:val="single"/>
        </w:rPr>
      </w:pPr>
      <w:r w:rsidRPr="00F62CDD">
        <w:rPr>
          <w:sz w:val="16"/>
        </w:rPr>
        <w:t xml:space="preserve">While the FTC and the Department of Justice share authority over antitrust enforcement, </w:t>
      </w:r>
      <w:r w:rsidRPr="00F62CDD">
        <w:rPr>
          <w:u w:val="single"/>
        </w:rPr>
        <w:t>the FTC</w:t>
      </w:r>
      <w:r w:rsidRPr="00F62CDD">
        <w:rPr>
          <w:sz w:val="16"/>
        </w:rPr>
        <w:t xml:space="preserve"> is primarily responsible for overseeing pharma-industry business practices, including mergers. It </w:t>
      </w:r>
      <w:r w:rsidRPr="00F62CDD">
        <w:rPr>
          <w:u w:val="single"/>
        </w:rPr>
        <w:t>reviews all biopharma merger proposals with an eye on preventing acquisitions that would substantially reduce competition among drugmakers.</w:t>
      </w:r>
    </w:p>
    <w:p w14:paraId="117D1F1A" w14:textId="77777777" w:rsidR="00F62CDD" w:rsidRPr="00F62CDD" w:rsidRDefault="00F62CDD" w:rsidP="00F62CDD">
      <w:pPr>
        <w:rPr>
          <w:sz w:val="16"/>
        </w:rPr>
      </w:pPr>
      <w:r w:rsidRPr="00F62CDD">
        <w:rPr>
          <w:u w:val="single"/>
        </w:rPr>
        <w:t xml:space="preserve">Biopharma </w:t>
      </w:r>
      <w:r w:rsidRPr="00F62CDD">
        <w:rPr>
          <w:highlight w:val="green"/>
          <w:u w:val="single"/>
        </w:rPr>
        <w:t xml:space="preserve">mergers are </w:t>
      </w:r>
      <w:r w:rsidRPr="00F62CDD">
        <w:rPr>
          <w:b/>
          <w:iCs/>
          <w:u w:val="single"/>
        </w:rPr>
        <w:t xml:space="preserve">particularly </w:t>
      </w:r>
      <w:r w:rsidRPr="00F62CDD">
        <w:rPr>
          <w:b/>
          <w:iCs/>
          <w:highlight w:val="green"/>
          <w:u w:val="single"/>
        </w:rPr>
        <w:t>good</w:t>
      </w:r>
      <w:r w:rsidRPr="00F62CDD">
        <w:rPr>
          <w:highlight w:val="green"/>
          <w:u w:val="single"/>
        </w:rPr>
        <w:t xml:space="preserve"> at </w:t>
      </w:r>
      <w:r w:rsidRPr="00F62CDD">
        <w:rPr>
          <w:b/>
          <w:iCs/>
          <w:highlight w:val="green"/>
          <w:u w:val="single"/>
        </w:rPr>
        <w:t>facilitating new</w:t>
      </w:r>
      <w:r w:rsidRPr="00F62CDD">
        <w:rPr>
          <w:b/>
          <w:iCs/>
          <w:u w:val="single"/>
        </w:rPr>
        <w:t>-product introductions</w:t>
      </w:r>
      <w:r w:rsidRPr="00F62CDD">
        <w:rPr>
          <w:u w:val="single"/>
        </w:rPr>
        <w:t xml:space="preserve"> that advance medical </w:t>
      </w:r>
      <w:r w:rsidRPr="00F62CDD">
        <w:rPr>
          <w:highlight w:val="green"/>
          <w:u w:val="single"/>
        </w:rPr>
        <w:t>science</w:t>
      </w:r>
      <w:r w:rsidRPr="00F62CDD">
        <w:rPr>
          <w:sz w:val="16"/>
        </w:rPr>
        <w:t>. They do this in two ways:</w:t>
      </w:r>
    </w:p>
    <w:p w14:paraId="081EEC7C" w14:textId="77777777" w:rsidR="00F62CDD" w:rsidRPr="00F62CDD" w:rsidRDefault="00F62CDD" w:rsidP="00F62CDD">
      <w:pPr>
        <w:rPr>
          <w:sz w:val="16"/>
        </w:rPr>
      </w:pPr>
      <w:r w:rsidRPr="00F62CDD">
        <w:rPr>
          <w:u w:val="single"/>
        </w:rPr>
        <w:t xml:space="preserve">First, </w:t>
      </w:r>
      <w:r w:rsidRPr="00F62CDD">
        <w:rPr>
          <w:highlight w:val="green"/>
          <w:u w:val="single"/>
        </w:rPr>
        <w:t>they allow</w:t>
      </w:r>
      <w:r w:rsidRPr="00F62CDD">
        <w:rPr>
          <w:u w:val="single"/>
        </w:rPr>
        <w:t xml:space="preserve"> for the </w:t>
      </w:r>
      <w:r w:rsidRPr="00F62CDD">
        <w:rPr>
          <w:b/>
          <w:iCs/>
          <w:highlight w:val="green"/>
          <w:u w:val="single"/>
        </w:rPr>
        <w:t>scaling up of remedies</w:t>
      </w:r>
      <w:r w:rsidRPr="00F62CDD">
        <w:rPr>
          <w:u w:val="single"/>
        </w:rPr>
        <w:t xml:space="preserve"> that are developed by small biotechnology and research firms. </w:t>
      </w:r>
      <w:r w:rsidRPr="00F62CDD">
        <w:rPr>
          <w:b/>
          <w:iCs/>
          <w:u w:val="single"/>
        </w:rPr>
        <w:t>Small entities</w:t>
      </w:r>
      <w:r w:rsidRPr="00F62CDD">
        <w:rPr>
          <w:u w:val="single"/>
        </w:rPr>
        <w:t xml:space="preserve"> that specialize in the initial R&amp;D</w:t>
      </w:r>
      <w:r w:rsidRPr="00F62CDD">
        <w:rPr>
          <w:sz w:val="16"/>
        </w:rPr>
        <w:t xml:space="preserve"> that yields innovative cures </w:t>
      </w:r>
      <w:r w:rsidRPr="00F62CDD">
        <w:rPr>
          <w:b/>
          <w:iCs/>
          <w:u w:val="single"/>
        </w:rPr>
        <w:t>cannot scale up efficiently</w:t>
      </w:r>
      <w:r w:rsidRPr="00F62CDD">
        <w:rPr>
          <w:u w:val="single"/>
        </w:rPr>
        <w:t xml:space="preserve">. Larger acquiring firms have the </w:t>
      </w:r>
      <w:r w:rsidRPr="00F62CDD">
        <w:rPr>
          <w:b/>
          <w:iCs/>
          <w:u w:val="single"/>
        </w:rPr>
        <w:t>capabilities to undertake the trials</w:t>
      </w:r>
      <w:r w:rsidRPr="00F62CDD">
        <w:rPr>
          <w:u w:val="single"/>
        </w:rPr>
        <w:t xml:space="preserve">, </w:t>
      </w:r>
      <w:r w:rsidRPr="00F62CDD">
        <w:rPr>
          <w:b/>
          <w:iCs/>
          <w:u w:val="single"/>
        </w:rPr>
        <w:t>regulatory work</w:t>
      </w:r>
      <w:r w:rsidRPr="00F62CDD">
        <w:rPr>
          <w:u w:val="single"/>
        </w:rPr>
        <w:t xml:space="preserve">, and </w:t>
      </w:r>
      <w:r w:rsidRPr="00F62CDD">
        <w:rPr>
          <w:b/>
          <w:iCs/>
          <w:u w:val="single"/>
        </w:rPr>
        <w:t>marketing</w:t>
      </w:r>
      <w:r w:rsidRPr="00F62CDD">
        <w:rPr>
          <w:u w:val="single"/>
        </w:rPr>
        <w:t xml:space="preserve"> that </w:t>
      </w:r>
      <w:r w:rsidRPr="00F62CDD">
        <w:rPr>
          <w:b/>
          <w:iCs/>
          <w:u w:val="single"/>
        </w:rPr>
        <w:t>speed up</w:t>
      </w:r>
      <w:r w:rsidRPr="00F62CDD">
        <w:rPr>
          <w:sz w:val="16"/>
        </w:rPr>
        <w:t xml:space="preserve"> the </w:t>
      </w:r>
      <w:r w:rsidRPr="00F62CDD">
        <w:rPr>
          <w:b/>
          <w:iCs/>
          <w:u w:val="single"/>
        </w:rPr>
        <w:t>release</w:t>
      </w:r>
      <w:r w:rsidRPr="00F62CDD">
        <w:rPr>
          <w:u w:val="single"/>
        </w:rPr>
        <w:t xml:space="preserve"> and </w:t>
      </w:r>
      <w:r w:rsidRPr="00F62CDD">
        <w:rPr>
          <w:b/>
          <w:iCs/>
          <w:u w:val="single"/>
        </w:rPr>
        <w:t>broad dissemination</w:t>
      </w:r>
      <w:r w:rsidRPr="00F62CDD">
        <w:rPr>
          <w:sz w:val="16"/>
        </w:rPr>
        <w:t xml:space="preserve"> of innovative drugs.</w:t>
      </w:r>
    </w:p>
    <w:p w14:paraId="256301D4" w14:textId="77777777" w:rsidR="00F62CDD" w:rsidRPr="00F62CDD" w:rsidRDefault="00F62CDD" w:rsidP="00F62CDD">
      <w:pPr>
        <w:rPr>
          <w:u w:val="single"/>
        </w:rPr>
      </w:pPr>
      <w:r w:rsidRPr="00F62CDD">
        <w:rPr>
          <w:u w:val="single"/>
        </w:rPr>
        <w:t xml:space="preserve">Second, they </w:t>
      </w:r>
      <w:r w:rsidRPr="00F62CDD">
        <w:rPr>
          <w:b/>
          <w:iCs/>
          <w:u w:val="single"/>
        </w:rPr>
        <w:t>create synergies</w:t>
      </w:r>
      <w:r w:rsidRPr="00F62CDD">
        <w:rPr>
          <w:u w:val="single"/>
        </w:rPr>
        <w:t xml:space="preserve">. Proprietary </w:t>
      </w:r>
      <w:r w:rsidRPr="00F62CDD">
        <w:rPr>
          <w:highlight w:val="green"/>
          <w:u w:val="single"/>
        </w:rPr>
        <w:t>data and i</w:t>
      </w:r>
      <w:r w:rsidRPr="00F62CDD">
        <w:rPr>
          <w:u w:val="single"/>
        </w:rPr>
        <w:t xml:space="preserve">ntellectual </w:t>
      </w:r>
      <w:r w:rsidRPr="00F62CDD">
        <w:rPr>
          <w:highlight w:val="green"/>
          <w:u w:val="single"/>
        </w:rPr>
        <w:t>p</w:t>
      </w:r>
      <w:r w:rsidRPr="00F62CDD">
        <w:rPr>
          <w:u w:val="single"/>
        </w:rPr>
        <w:t xml:space="preserve">roperty </w:t>
      </w:r>
      <w:r w:rsidRPr="00F62CDD">
        <w:rPr>
          <w:highlight w:val="green"/>
          <w:u w:val="single"/>
        </w:rPr>
        <w:t>brought</w:t>
      </w:r>
      <w:r w:rsidRPr="00F62CDD">
        <w:rPr>
          <w:u w:val="single"/>
        </w:rPr>
        <w:t xml:space="preserve"> together </w:t>
      </w:r>
      <w:r w:rsidRPr="00F62CDD">
        <w:rPr>
          <w:highlight w:val="green"/>
          <w:u w:val="single"/>
        </w:rPr>
        <w:t xml:space="preserve">by a merger </w:t>
      </w:r>
      <w:r w:rsidRPr="00F62CDD">
        <w:rPr>
          <w:u w:val="single"/>
        </w:rPr>
        <w:t xml:space="preserve">give the new entity </w:t>
      </w:r>
      <w:r w:rsidRPr="00F62CDD">
        <w:rPr>
          <w:b/>
          <w:iCs/>
          <w:u w:val="single"/>
        </w:rPr>
        <w:t xml:space="preserve">access to greater </w:t>
      </w:r>
      <w:r w:rsidRPr="00F62CDD">
        <w:rPr>
          <w:u w:val="single"/>
        </w:rPr>
        <w:t xml:space="preserve">pools of </w:t>
      </w:r>
      <w:r w:rsidRPr="00F62CDD">
        <w:rPr>
          <w:sz w:val="16"/>
        </w:rPr>
        <w:t xml:space="preserve">technically important </w:t>
      </w:r>
      <w:r w:rsidRPr="00F62CDD">
        <w:rPr>
          <w:b/>
          <w:iCs/>
          <w:u w:val="single"/>
        </w:rPr>
        <w:t>information</w:t>
      </w:r>
      <w:r w:rsidRPr="00F62CDD">
        <w:rPr>
          <w:u w:val="single"/>
        </w:rPr>
        <w:t xml:space="preserve">, </w:t>
      </w:r>
      <w:r w:rsidRPr="00F62CDD">
        <w:rPr>
          <w:b/>
          <w:iCs/>
          <w:highlight w:val="green"/>
          <w:u w:val="single"/>
        </w:rPr>
        <w:t>lay</w:t>
      </w:r>
      <w:r w:rsidRPr="00F62CDD">
        <w:rPr>
          <w:b/>
          <w:iCs/>
          <w:u w:val="single"/>
        </w:rPr>
        <w:t xml:space="preserve">ing the </w:t>
      </w:r>
      <w:r w:rsidRPr="00F62CDD">
        <w:rPr>
          <w:b/>
          <w:iCs/>
          <w:highlight w:val="green"/>
          <w:u w:val="single"/>
        </w:rPr>
        <w:t>groundwork for innovations</w:t>
      </w:r>
      <w:r w:rsidRPr="00F62CDD">
        <w:rPr>
          <w:sz w:val="16"/>
        </w:rPr>
        <w:t xml:space="preserve"> without spending increases. </w:t>
      </w:r>
      <w:r w:rsidRPr="00F62CDD">
        <w:rPr>
          <w:u w:val="single"/>
        </w:rPr>
        <w:t>This</w:t>
      </w:r>
      <w:r w:rsidRPr="00F62CDD">
        <w:rPr>
          <w:sz w:val="16"/>
        </w:rPr>
        <w:t xml:space="preserve"> new information resource may </w:t>
      </w:r>
      <w:r w:rsidRPr="00F62CDD">
        <w:rPr>
          <w:b/>
          <w:iCs/>
          <w:u w:val="single"/>
        </w:rPr>
        <w:t>improve the quality</w:t>
      </w:r>
      <w:r w:rsidRPr="00F62CDD">
        <w:rPr>
          <w:u w:val="single"/>
        </w:rPr>
        <w:t xml:space="preserve"> of product-related research</w:t>
      </w:r>
      <w:r w:rsidRPr="00F62CDD">
        <w:rPr>
          <w:sz w:val="16"/>
        </w:rPr>
        <w:t xml:space="preserve">, thereby </w:t>
      </w:r>
      <w:r w:rsidRPr="00F62CDD">
        <w:rPr>
          <w:u w:val="single"/>
        </w:rPr>
        <w:t xml:space="preserve">raising the </w:t>
      </w:r>
      <w:r w:rsidRPr="00F62CDD">
        <w:rPr>
          <w:b/>
          <w:iCs/>
          <w:u w:val="single"/>
        </w:rPr>
        <w:t>probability of new-product breakthroughs</w:t>
      </w:r>
      <w:r w:rsidRPr="00F62CDD">
        <w:rPr>
          <w:u w:val="single"/>
        </w:rPr>
        <w:t xml:space="preserve"> without increasing risk.</w:t>
      </w:r>
    </w:p>
    <w:p w14:paraId="6249DF01" w14:textId="77777777" w:rsidR="00F62CDD" w:rsidRPr="00F62CDD" w:rsidRDefault="00F62CDD" w:rsidP="00F62CDD">
      <w:pPr>
        <w:rPr>
          <w:u w:val="single"/>
        </w:rPr>
      </w:pPr>
      <w:r w:rsidRPr="00F62CDD">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w:t>
      </w:r>
      <w:r w:rsidRPr="00F62CDD">
        <w:rPr>
          <w:highlight w:val="green"/>
          <w:u w:val="single"/>
        </w:rPr>
        <w:t>But</w:t>
      </w:r>
      <w:r w:rsidRPr="00F62CDD">
        <w:rPr>
          <w:sz w:val="16"/>
        </w:rPr>
        <w:t xml:space="preserve"> </w:t>
      </w:r>
      <w:r w:rsidRPr="00F62CDD">
        <w:rPr>
          <w:sz w:val="16"/>
          <w:szCs w:val="16"/>
        </w:rPr>
        <w:t>recent FTC</w:t>
      </w:r>
      <w:r w:rsidRPr="00F62CDD">
        <w:rPr>
          <w:sz w:val="16"/>
          <w:szCs w:val="16"/>
          <w:u w:val="single"/>
        </w:rPr>
        <w:t xml:space="preserve"> </w:t>
      </w:r>
      <w:r w:rsidRPr="00F62CDD">
        <w:rPr>
          <w:b/>
          <w:iCs/>
          <w:highlight w:val="green"/>
          <w:u w:val="single"/>
        </w:rPr>
        <w:t>policy changes</w:t>
      </w:r>
      <w:r w:rsidRPr="00F62CDD">
        <w:rPr>
          <w:highlight w:val="green"/>
          <w:u w:val="single"/>
        </w:rPr>
        <w:t xml:space="preserve"> may </w:t>
      </w:r>
      <w:r w:rsidRPr="00F62CDD">
        <w:rPr>
          <w:b/>
          <w:iCs/>
          <w:highlight w:val="green"/>
          <w:u w:val="single"/>
        </w:rPr>
        <w:t>threaten</w:t>
      </w:r>
      <w:r w:rsidRPr="00F62CDD">
        <w:rPr>
          <w:highlight w:val="green"/>
          <w:u w:val="single"/>
        </w:rPr>
        <w:t xml:space="preserve"> </w:t>
      </w:r>
      <w:r w:rsidRPr="00F62CDD">
        <w:rPr>
          <w:b/>
          <w:iCs/>
          <w:highlight w:val="green"/>
          <w:u w:val="single"/>
        </w:rPr>
        <w:t>these</w:t>
      </w:r>
      <w:r w:rsidRPr="00F62CDD">
        <w:rPr>
          <w:u w:val="single"/>
        </w:rPr>
        <w:t xml:space="preserve"> socially desirable </w:t>
      </w:r>
      <w:r w:rsidRPr="00F62CDD">
        <w:rPr>
          <w:highlight w:val="green"/>
          <w:u w:val="single"/>
        </w:rPr>
        <w:t>mergers</w:t>
      </w:r>
      <w:r w:rsidRPr="00F62CDD">
        <w:rPr>
          <w:u w:val="single"/>
        </w:rPr>
        <w:t>.</w:t>
      </w:r>
    </w:p>
    <w:p w14:paraId="46FD2405" w14:textId="77777777" w:rsidR="00F62CDD" w:rsidRPr="00F62CDD" w:rsidRDefault="00F62CDD" w:rsidP="00F62CDD">
      <w:pPr>
        <w:rPr>
          <w:sz w:val="16"/>
          <w:szCs w:val="16"/>
        </w:rPr>
      </w:pPr>
      <w:r w:rsidRPr="00F62CDD">
        <w:rPr>
          <w:sz w:val="16"/>
          <w:szCs w:val="16"/>
        </w:rPr>
        <w:t>The FTC Is Jettisoning Sound Merger Policy</w:t>
      </w:r>
    </w:p>
    <w:p w14:paraId="785BBAEA" w14:textId="77777777" w:rsidR="00F62CDD" w:rsidRPr="00F62CDD" w:rsidRDefault="00F62CDD" w:rsidP="00F62CDD">
      <w:pPr>
        <w:rPr>
          <w:u w:val="single"/>
        </w:rPr>
      </w:pPr>
      <w:r w:rsidRPr="00F62CDD">
        <w:rPr>
          <w:sz w:val="16"/>
        </w:rPr>
        <w:t xml:space="preserve">Last March, </w:t>
      </w:r>
      <w:r w:rsidRPr="00F62CDD">
        <w:rPr>
          <w:u w:val="single"/>
        </w:rPr>
        <w:t>the FTC set up an interagency working group</w:t>
      </w:r>
      <w:r w:rsidRPr="00F62CDD">
        <w:rPr>
          <w:sz w:val="16"/>
        </w:rPr>
        <w:t xml:space="preserve"> (including the DOJ and foreign and state antitrust agencies) </w:t>
      </w:r>
      <w:r w:rsidRPr="00F62CDD">
        <w:rPr>
          <w:u w:val="single"/>
        </w:rPr>
        <w:t>to “build a new approach” to biopharma mergers. The FTC’s press release stressed an interest in “</w:t>
      </w:r>
      <w:r w:rsidRPr="00F62CDD">
        <w:rPr>
          <w:b/>
          <w:iCs/>
          <w:u w:val="single"/>
        </w:rPr>
        <w:t>going beyond” traditional merger analysis</w:t>
      </w:r>
      <w:r w:rsidRPr="00F62CDD">
        <w:rPr>
          <w:u w:val="single"/>
        </w:rPr>
        <w:t xml:space="preserve"> and exploring “</w:t>
      </w:r>
      <w:r w:rsidRPr="00F62CDD">
        <w:rPr>
          <w:b/>
          <w:iCs/>
          <w:u w:val="single"/>
        </w:rPr>
        <w:t>new or expanded theories of</w:t>
      </w:r>
      <w:r w:rsidRPr="00F62CDD">
        <w:rPr>
          <w:u w:val="single"/>
        </w:rPr>
        <w:t xml:space="preserve"> [merger-related] </w:t>
      </w:r>
      <w:r w:rsidRPr="00F62CDD">
        <w:rPr>
          <w:b/>
          <w:iCs/>
          <w:u w:val="single"/>
        </w:rPr>
        <w:t>harm</w:t>
      </w:r>
      <w:r w:rsidRPr="00F62CDD">
        <w:rPr>
          <w:u w:val="single"/>
        </w:rPr>
        <w:t>.”</w:t>
      </w:r>
      <w:r w:rsidRPr="00F62CDD">
        <w:rPr>
          <w:sz w:val="16"/>
        </w:rPr>
        <w:t xml:space="preserve"> And </w:t>
      </w:r>
      <w:r w:rsidRPr="00F62CDD">
        <w:rPr>
          <w:u w:val="single"/>
        </w:rPr>
        <w:t xml:space="preserve">a recent FTC challenge to a vertical merger shows that </w:t>
      </w:r>
      <w:r w:rsidRPr="00F62CDD">
        <w:rPr>
          <w:b/>
          <w:iCs/>
          <w:highlight w:val="green"/>
          <w:u w:val="single"/>
        </w:rPr>
        <w:t>the risks</w:t>
      </w:r>
      <w:r w:rsidRPr="00F62CDD">
        <w:rPr>
          <w:b/>
          <w:iCs/>
          <w:u w:val="single"/>
        </w:rPr>
        <w:t xml:space="preserve"> these changes pose</w:t>
      </w:r>
      <w:r w:rsidRPr="00F62CDD">
        <w:rPr>
          <w:u w:val="single"/>
        </w:rPr>
        <w:t xml:space="preserve"> to good biopharma acquisitions </w:t>
      </w:r>
      <w:r w:rsidRPr="00F62CDD">
        <w:rPr>
          <w:b/>
          <w:iCs/>
          <w:highlight w:val="green"/>
          <w:u w:val="single"/>
        </w:rPr>
        <w:t>are real</w:t>
      </w:r>
      <w:r w:rsidRPr="00F62CDD">
        <w:rPr>
          <w:u w:val="single"/>
        </w:rPr>
        <w:t>, not just theoretical.</w:t>
      </w:r>
    </w:p>
    <w:p w14:paraId="721EA0CF" w14:textId="77777777" w:rsidR="00F62CDD" w:rsidRPr="00F62CDD" w:rsidRDefault="00F62CDD" w:rsidP="00F62CDD">
      <w:pPr>
        <w:rPr>
          <w:sz w:val="16"/>
          <w:szCs w:val="16"/>
        </w:rPr>
      </w:pPr>
      <w:r w:rsidRPr="00F62CDD">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1C0C2481" w14:textId="77777777" w:rsidR="00F62CDD" w:rsidRPr="00F62CDD" w:rsidRDefault="00F62CDD" w:rsidP="00F62CDD">
      <w:pPr>
        <w:rPr>
          <w:sz w:val="16"/>
          <w:szCs w:val="16"/>
        </w:rPr>
      </w:pPr>
      <w:r w:rsidRPr="00F62CDD">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18E133B8" w14:textId="77777777" w:rsidR="00F62CDD" w:rsidRPr="00F62CDD" w:rsidRDefault="00F62CDD" w:rsidP="00F62CDD">
      <w:pPr>
        <w:rPr>
          <w:sz w:val="16"/>
          <w:szCs w:val="16"/>
        </w:rPr>
      </w:pPr>
      <w:r w:rsidRPr="00F62CDD">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1289DEEE" w14:textId="77777777" w:rsidR="00F62CDD" w:rsidRPr="00F62CDD" w:rsidRDefault="00F62CDD" w:rsidP="00F62CDD">
      <w:pPr>
        <w:rPr>
          <w:sz w:val="16"/>
        </w:rPr>
      </w:pPr>
      <w:r w:rsidRPr="00F62CDD">
        <w:rPr>
          <w:u w:val="single"/>
        </w:rPr>
        <w:t>A former FTC chair and chief economist together condemned this lawsuit</w:t>
      </w:r>
      <w:r w:rsidRPr="00F62CDD">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4E3A1612" w14:textId="77777777" w:rsidR="00F62CDD" w:rsidRPr="00F62CDD" w:rsidRDefault="00F62CDD" w:rsidP="00F62CDD">
      <w:pPr>
        <w:rPr>
          <w:sz w:val="16"/>
          <w:szCs w:val="16"/>
        </w:rPr>
      </w:pPr>
      <w:r w:rsidRPr="00F62CDD">
        <w:rPr>
          <w:sz w:val="16"/>
          <w:szCs w:val="16"/>
        </w:rPr>
        <w:t>Conclusion</w:t>
      </w:r>
    </w:p>
    <w:p w14:paraId="256D8090" w14:textId="77777777" w:rsidR="00F62CDD" w:rsidRPr="00F62CDD" w:rsidRDefault="00F62CDD" w:rsidP="00F62CDD">
      <w:pPr>
        <w:rPr>
          <w:u w:val="single"/>
        </w:rPr>
      </w:pPr>
      <w:r w:rsidRPr="00F62CDD">
        <w:rPr>
          <w:sz w:val="16"/>
        </w:rPr>
        <w:t xml:space="preserve">Uncertainty generated by the FTC’s </w:t>
      </w:r>
      <w:r w:rsidRPr="00F62CDD">
        <w:rPr>
          <w:highlight w:val="green"/>
          <w:u w:val="single"/>
        </w:rPr>
        <w:t>new threat</w:t>
      </w:r>
      <w:r w:rsidRPr="00F62CDD">
        <w:rPr>
          <w:u w:val="single"/>
        </w:rPr>
        <w:t xml:space="preserve"> to beneficial mergers </w:t>
      </w:r>
      <w:r w:rsidRPr="00F62CDD">
        <w:rPr>
          <w:b/>
          <w:iCs/>
          <w:highlight w:val="green"/>
          <w:u w:val="single"/>
        </w:rPr>
        <w:t>threatens to reduce</w:t>
      </w:r>
      <w:r w:rsidRPr="00F62CDD">
        <w:rPr>
          <w:b/>
          <w:iCs/>
          <w:u w:val="single"/>
        </w:rPr>
        <w:t xml:space="preserve"> U.S. biopharma </w:t>
      </w:r>
      <w:r w:rsidRPr="00F62CDD">
        <w:rPr>
          <w:b/>
          <w:iCs/>
          <w:highlight w:val="green"/>
          <w:u w:val="single"/>
        </w:rPr>
        <w:t>R&amp;D</w:t>
      </w:r>
      <w:r w:rsidRPr="00F62CDD">
        <w:rPr>
          <w:u w:val="single"/>
        </w:rPr>
        <w:t xml:space="preserve">, </w:t>
      </w:r>
      <w:r w:rsidRPr="00F62CDD">
        <w:rPr>
          <w:highlight w:val="green"/>
          <w:u w:val="single"/>
        </w:rPr>
        <w:t>slowing</w:t>
      </w:r>
      <w:r w:rsidRPr="00F62CDD">
        <w:rPr>
          <w:u w:val="single"/>
        </w:rPr>
        <w:t xml:space="preserve"> the </w:t>
      </w:r>
      <w:r w:rsidRPr="00F62CDD">
        <w:rPr>
          <w:highlight w:val="green"/>
          <w:u w:val="single"/>
        </w:rPr>
        <w:t xml:space="preserve">creation of </w:t>
      </w:r>
      <w:r w:rsidRPr="00F62CDD">
        <w:rPr>
          <w:b/>
          <w:iCs/>
          <w:highlight w:val="green"/>
          <w:u w:val="single"/>
        </w:rPr>
        <w:t xml:space="preserve">breakthrough </w:t>
      </w:r>
      <w:r w:rsidRPr="00F62CDD">
        <w:rPr>
          <w:b/>
          <w:iCs/>
          <w:u w:val="single"/>
        </w:rPr>
        <w:t>drugs and vaccines.</w:t>
      </w:r>
      <w:r w:rsidRPr="00F62CDD">
        <w:rPr>
          <w:u w:val="single"/>
        </w:rPr>
        <w:t xml:space="preserve"> This will </w:t>
      </w:r>
      <w:r w:rsidRPr="00F62CDD">
        <w:rPr>
          <w:b/>
          <w:iCs/>
          <w:u w:val="single"/>
        </w:rPr>
        <w:t>undermine</w:t>
      </w:r>
      <w:r w:rsidRPr="00F62CDD">
        <w:rPr>
          <w:sz w:val="16"/>
        </w:rPr>
        <w:t xml:space="preserve"> American leadership in </w:t>
      </w:r>
      <w:r w:rsidRPr="00F62CDD">
        <w:rPr>
          <w:b/>
          <w:iCs/>
          <w:u w:val="single"/>
        </w:rPr>
        <w:t xml:space="preserve">producing the </w:t>
      </w:r>
      <w:r w:rsidRPr="00F62CDD">
        <w:rPr>
          <w:b/>
          <w:iCs/>
          <w:highlight w:val="green"/>
          <w:u w:val="single"/>
        </w:rPr>
        <w:t>cures of the future</w:t>
      </w:r>
      <w:r w:rsidRPr="00F62CDD">
        <w:rPr>
          <w:u w:val="single"/>
        </w:rPr>
        <w:t>, which is vital to</w:t>
      </w:r>
      <w:r w:rsidRPr="00F62CDD">
        <w:rPr>
          <w:sz w:val="16"/>
        </w:rPr>
        <w:t xml:space="preserve"> our nation and to millions of people around </w:t>
      </w:r>
      <w:r w:rsidRPr="00F62CDD">
        <w:rPr>
          <w:u w:val="single"/>
        </w:rPr>
        <w:t>the world.</w:t>
      </w:r>
    </w:p>
    <w:p w14:paraId="74E9EDD9" w14:textId="77777777" w:rsidR="00F62CDD" w:rsidRPr="00F62CDD" w:rsidRDefault="00F62CDD" w:rsidP="00F62CDD">
      <w:pPr>
        <w:rPr>
          <w:sz w:val="16"/>
          <w:szCs w:val="16"/>
        </w:rPr>
      </w:pPr>
      <w:r w:rsidRPr="00F62CDD">
        <w:rPr>
          <w:sz w:val="16"/>
          <w:szCs w:val="16"/>
        </w:rPr>
        <w:t>The solution is simple. The FTC should back off its recent threats against innovative biopharma mergers by publicly and explicitly restoring pre-2021 merger policies. If it does not, Congress should consider stepping in.</w:t>
      </w:r>
    </w:p>
    <w:p w14:paraId="4D56A05B" w14:textId="77777777" w:rsidR="00F62CDD" w:rsidRPr="00F62CDD" w:rsidRDefault="00F62CDD" w:rsidP="00F62CDD">
      <w:pPr>
        <w:rPr>
          <w:sz w:val="16"/>
          <w:szCs w:val="16"/>
        </w:rPr>
      </w:pPr>
    </w:p>
    <w:p w14:paraId="0F52AD16" w14:textId="77777777" w:rsidR="00F62CDD" w:rsidRPr="00F62CDD" w:rsidRDefault="00F62CDD" w:rsidP="00F62CDD">
      <w:pPr>
        <w:rPr>
          <w:sz w:val="16"/>
          <w:szCs w:val="16"/>
        </w:rPr>
      </w:pPr>
    </w:p>
    <w:p w14:paraId="71C6D94A"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Continued pharmaceutical innovation is key to survival---COVID was only the first warning shot</w:t>
      </w:r>
    </w:p>
    <w:p w14:paraId="748AE3D7" w14:textId="77777777" w:rsidR="00F62CDD" w:rsidRPr="00F62CDD" w:rsidRDefault="00F62CDD" w:rsidP="00F62CDD">
      <w:r w:rsidRPr="00F62CDD">
        <w:t>EID = Emerging Infectious Disease</w:t>
      </w:r>
    </w:p>
    <w:p w14:paraId="0F53A7F8" w14:textId="77777777" w:rsidR="00F62CDD" w:rsidRPr="00F62CDD" w:rsidRDefault="00F62CDD" w:rsidP="00F62CDD">
      <w:r w:rsidRPr="00F62CDD">
        <w:rPr>
          <w:b/>
          <w:bCs/>
          <w:sz w:val="26"/>
        </w:rPr>
        <w:t>Excler et al. 21</w:t>
      </w:r>
      <w:r w:rsidRPr="00F62CDD">
        <w:t> – Jean-Louis Excler,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175F881F" w14:textId="77777777" w:rsidR="00F62CDD" w:rsidRPr="00F62CDD" w:rsidRDefault="00F62CDD" w:rsidP="00F62CDD">
      <w:r w:rsidRPr="00F62CDD">
        <w:t>Jean-Louis Excler, Melanie Saville, Seth Berkley, and Jerome H. Kim, "Vaccine development for emerging infectious diseases," Nat Med 27, 591–600, 4-12-2021, </w:t>
      </w:r>
      <w:hyperlink r:id="rId9" w:history="1">
        <w:r w:rsidRPr="00F62CDD">
          <w:t>https://www.nature.com/articles/s41591-021-01301-0</w:t>
        </w:r>
      </w:hyperlink>
    </w:p>
    <w:p w14:paraId="46F5DB7D" w14:textId="77777777" w:rsidR="00F62CDD" w:rsidRPr="00F62CDD" w:rsidRDefault="00F62CDD" w:rsidP="00F62CDD"/>
    <w:p w14:paraId="60F21629" w14:textId="77777777" w:rsidR="00F62CDD" w:rsidRPr="00F62CDD" w:rsidRDefault="00F62CDD" w:rsidP="00F62CDD">
      <w:pPr>
        <w:rPr>
          <w:sz w:val="16"/>
        </w:rPr>
      </w:pPr>
      <w:r w:rsidRPr="00F62CDD">
        <w:rPr>
          <w:b/>
          <w:iCs/>
          <w:u w:val="single"/>
        </w:rPr>
        <w:t xml:space="preserve">Newly </w:t>
      </w:r>
      <w:r w:rsidRPr="00F62CDD">
        <w:rPr>
          <w:b/>
          <w:iCs/>
          <w:highlight w:val="green"/>
          <w:u w:val="single"/>
        </w:rPr>
        <w:t>emerging</w:t>
      </w:r>
      <w:r w:rsidRPr="00F62CDD">
        <w:rPr>
          <w:u w:val="single"/>
        </w:rPr>
        <w:t xml:space="preserve"> and </w:t>
      </w:r>
      <w:r w:rsidRPr="00F62CDD">
        <w:rPr>
          <w:b/>
          <w:iCs/>
          <w:u w:val="single"/>
        </w:rPr>
        <w:t xml:space="preserve">reemerging infectious viral </w:t>
      </w:r>
      <w:r w:rsidRPr="00F62CDD">
        <w:rPr>
          <w:b/>
          <w:iCs/>
          <w:highlight w:val="green"/>
          <w:u w:val="single"/>
        </w:rPr>
        <w:t>diseases</w:t>
      </w:r>
      <w:r w:rsidRPr="00F62CDD">
        <w:rPr>
          <w:u w:val="single"/>
        </w:rPr>
        <w:t xml:space="preserve"> have </w:t>
      </w:r>
      <w:r w:rsidRPr="00F62CDD">
        <w:rPr>
          <w:b/>
          <w:iCs/>
          <w:highlight w:val="green"/>
          <w:u w:val="single"/>
        </w:rPr>
        <w:t>threaten</w:t>
      </w:r>
      <w:r w:rsidRPr="00F62CDD">
        <w:rPr>
          <w:b/>
          <w:iCs/>
          <w:u w:val="single"/>
        </w:rPr>
        <w:t xml:space="preserve">ed </w:t>
      </w:r>
      <w:r w:rsidRPr="00F62CDD">
        <w:rPr>
          <w:b/>
          <w:iCs/>
          <w:highlight w:val="green"/>
          <w:u w:val="single"/>
        </w:rPr>
        <w:t>humanity</w:t>
      </w:r>
      <w:r w:rsidRPr="00F62CDD">
        <w:rPr>
          <w:u w:val="single"/>
        </w:rPr>
        <w:t xml:space="preserve"> throughout history. </w:t>
      </w:r>
      <w:r w:rsidRPr="00F62CDD">
        <w:rPr>
          <w:highlight w:val="green"/>
          <w:u w:val="single"/>
        </w:rPr>
        <w:t xml:space="preserve">Several </w:t>
      </w:r>
      <w:r w:rsidRPr="00F62CDD">
        <w:rPr>
          <w:b/>
          <w:iCs/>
          <w:u w:val="single"/>
        </w:rPr>
        <w:t>interlaced</w:t>
      </w:r>
      <w:r w:rsidRPr="00F62CDD">
        <w:rPr>
          <w:u w:val="single"/>
        </w:rPr>
        <w:t xml:space="preserve"> and </w:t>
      </w:r>
      <w:r w:rsidRPr="00F62CDD">
        <w:rPr>
          <w:b/>
          <w:iCs/>
          <w:u w:val="single"/>
        </w:rPr>
        <w:t xml:space="preserve">synergistic </w:t>
      </w:r>
      <w:r w:rsidRPr="00F62CDD">
        <w:rPr>
          <w:b/>
          <w:iCs/>
          <w:highlight w:val="green"/>
          <w:u w:val="single"/>
        </w:rPr>
        <w:t>factors</w:t>
      </w:r>
      <w:r w:rsidRPr="00F62CDD">
        <w:rPr>
          <w:highlight w:val="green"/>
          <w:u w:val="single"/>
        </w:rPr>
        <w:t xml:space="preserve"> including</w:t>
      </w:r>
      <w:r w:rsidRPr="00F62CDD">
        <w:rPr>
          <w:u w:val="single"/>
        </w:rPr>
        <w:t xml:space="preserve"> </w:t>
      </w:r>
      <w:r w:rsidRPr="00F62CDD">
        <w:rPr>
          <w:b/>
          <w:iCs/>
          <w:u w:val="single"/>
        </w:rPr>
        <w:t>demographic trends</w:t>
      </w:r>
      <w:r w:rsidRPr="00F62CDD">
        <w:rPr>
          <w:u w:val="single"/>
        </w:rPr>
        <w:t xml:space="preserve"> and high-density </w:t>
      </w:r>
      <w:r w:rsidRPr="00F62CDD">
        <w:rPr>
          <w:b/>
          <w:iCs/>
          <w:u w:val="single"/>
        </w:rPr>
        <w:t>urbanization</w:t>
      </w:r>
      <w:r w:rsidRPr="00F62CDD">
        <w:rPr>
          <w:u w:val="single"/>
        </w:rPr>
        <w:t xml:space="preserve">, modernization favoring </w:t>
      </w:r>
      <w:r w:rsidRPr="00F62CDD">
        <w:rPr>
          <w:b/>
          <w:iCs/>
          <w:u w:val="single"/>
        </w:rPr>
        <w:t xml:space="preserve">high </w:t>
      </w:r>
      <w:r w:rsidRPr="00F62CDD">
        <w:rPr>
          <w:b/>
          <w:iCs/>
          <w:highlight w:val="green"/>
          <w:u w:val="single"/>
        </w:rPr>
        <w:t>mobility</w:t>
      </w:r>
      <w:r w:rsidRPr="00F62CDD">
        <w:rPr>
          <w:u w:val="single"/>
        </w:rPr>
        <w:t xml:space="preserve"> of people by all modes of transportation, </w:t>
      </w:r>
      <w:r w:rsidRPr="00F62CDD">
        <w:rPr>
          <w:b/>
          <w:iCs/>
          <w:u w:val="single"/>
        </w:rPr>
        <w:t>large gatherings</w:t>
      </w:r>
      <w:r w:rsidRPr="00F62CDD">
        <w:rPr>
          <w:u w:val="single"/>
        </w:rPr>
        <w:t xml:space="preserve">, altered human behaviors, </w:t>
      </w:r>
      <w:r w:rsidRPr="00F62CDD">
        <w:rPr>
          <w:b/>
          <w:iCs/>
          <w:highlight w:val="green"/>
          <w:u w:val="single"/>
        </w:rPr>
        <w:t>environmental changes</w:t>
      </w:r>
      <w:r w:rsidRPr="00F62CDD">
        <w:rPr>
          <w:u w:val="single"/>
        </w:rPr>
        <w:t xml:space="preserve"> with modification of ecosystems </w:t>
      </w:r>
      <w:r w:rsidRPr="00F62CDD">
        <w:rPr>
          <w:highlight w:val="green"/>
          <w:u w:val="single"/>
        </w:rPr>
        <w:t xml:space="preserve">and </w:t>
      </w:r>
      <w:r w:rsidRPr="00F62CDD">
        <w:rPr>
          <w:b/>
          <w:iCs/>
          <w:highlight w:val="green"/>
          <w:u w:val="single"/>
        </w:rPr>
        <w:t>inadequate</w:t>
      </w:r>
      <w:r w:rsidRPr="00F62CDD">
        <w:rPr>
          <w:b/>
          <w:iCs/>
          <w:u w:val="single"/>
        </w:rPr>
        <w:t xml:space="preserve"> global public </w:t>
      </w:r>
      <w:r w:rsidRPr="00F62CDD">
        <w:rPr>
          <w:b/>
          <w:iCs/>
          <w:highlight w:val="green"/>
          <w:u w:val="single"/>
        </w:rPr>
        <w:t>health</w:t>
      </w:r>
      <w:r w:rsidRPr="00F62CDD">
        <w:rPr>
          <w:b/>
          <w:iCs/>
          <w:u w:val="single"/>
        </w:rPr>
        <w:t xml:space="preserve"> </w:t>
      </w:r>
      <w:r w:rsidRPr="00F62CDD">
        <w:rPr>
          <w:u w:val="single"/>
        </w:rPr>
        <w:t xml:space="preserve">mechanisms have </w:t>
      </w:r>
      <w:r w:rsidRPr="00F62CDD">
        <w:rPr>
          <w:b/>
          <w:iCs/>
          <w:highlight w:val="green"/>
          <w:u w:val="single"/>
        </w:rPr>
        <w:t>accelerated</w:t>
      </w:r>
      <w:r w:rsidRPr="00F62CDD">
        <w:rPr>
          <w:u w:val="single"/>
        </w:rPr>
        <w:t xml:space="preserve"> both the </w:t>
      </w:r>
      <w:r w:rsidRPr="00F62CDD">
        <w:rPr>
          <w:b/>
          <w:iCs/>
          <w:u w:val="single"/>
        </w:rPr>
        <w:t>emergence</w:t>
      </w:r>
      <w:r w:rsidRPr="00F62CDD">
        <w:rPr>
          <w:u w:val="single"/>
        </w:rPr>
        <w:t xml:space="preserve"> </w:t>
      </w:r>
      <w:r w:rsidRPr="00F62CDD">
        <w:rPr>
          <w:b/>
          <w:iCs/>
          <w:u w:val="single"/>
        </w:rPr>
        <w:t>and</w:t>
      </w:r>
      <w:r w:rsidRPr="00F62CDD">
        <w:rPr>
          <w:u w:val="single"/>
        </w:rPr>
        <w:t xml:space="preserve"> </w:t>
      </w:r>
      <w:r w:rsidRPr="00F62CDD">
        <w:rPr>
          <w:b/>
          <w:iCs/>
          <w:highlight w:val="green"/>
          <w:u w:val="single"/>
        </w:rPr>
        <w:t>spread of</w:t>
      </w:r>
      <w:r w:rsidRPr="00F62CDD">
        <w:rPr>
          <w:b/>
          <w:iCs/>
          <w:u w:val="single"/>
        </w:rPr>
        <w:t xml:space="preserve"> animal </w:t>
      </w:r>
      <w:r w:rsidRPr="00F62CDD">
        <w:rPr>
          <w:b/>
          <w:iCs/>
          <w:highlight w:val="green"/>
          <w:u w:val="single"/>
        </w:rPr>
        <w:t>viruses</w:t>
      </w:r>
      <w:r w:rsidRPr="00F62CDD">
        <w:rPr>
          <w:highlight w:val="green"/>
          <w:u w:val="single"/>
        </w:rPr>
        <w:t xml:space="preserve"> </w:t>
      </w:r>
      <w:r w:rsidRPr="00F62CDD">
        <w:rPr>
          <w:u w:val="single"/>
        </w:rPr>
        <w:t xml:space="preserve">as </w:t>
      </w:r>
      <w:r w:rsidRPr="00F62CDD">
        <w:rPr>
          <w:b/>
          <w:iCs/>
          <w:u w:val="single"/>
        </w:rPr>
        <w:t>existential human threats</w:t>
      </w:r>
      <w:r w:rsidRPr="00F62CD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F62CDD">
        <w:rPr>
          <w:u w:val="single"/>
        </w:rPr>
        <w:t xml:space="preserve">the addition of </w:t>
      </w:r>
      <w:r w:rsidRPr="00F62CDD">
        <w:rPr>
          <w:b/>
          <w:iCs/>
          <w:highlight w:val="green"/>
          <w:u w:val="single"/>
        </w:rPr>
        <w:t>vaccine(s)</w:t>
      </w:r>
      <w:r w:rsidRPr="00F62CDD">
        <w:rPr>
          <w:u w:val="single"/>
        </w:rPr>
        <w:t xml:space="preserve"> to existing countermeasures </w:t>
      </w:r>
      <w:r w:rsidRPr="00F62CDD">
        <w:rPr>
          <w:b/>
          <w:iCs/>
          <w:highlight w:val="green"/>
          <w:u w:val="single"/>
        </w:rPr>
        <w:t>hold</w:t>
      </w:r>
      <w:r w:rsidRPr="00F62CDD">
        <w:rPr>
          <w:b/>
          <w:iCs/>
          <w:u w:val="single"/>
        </w:rPr>
        <w:t xml:space="preserve">s </w:t>
      </w:r>
      <w:r w:rsidRPr="00F62CDD">
        <w:rPr>
          <w:b/>
          <w:iCs/>
          <w:highlight w:val="green"/>
          <w:u w:val="single"/>
        </w:rPr>
        <w:t>the best hope</w:t>
      </w:r>
      <w:r w:rsidRPr="00F62CDD">
        <w:rPr>
          <w:u w:val="single"/>
        </w:rPr>
        <w:t xml:space="preserve"> for pandemic control.</w:t>
      </w:r>
      <w:r w:rsidRPr="00F62CDD">
        <w:rPr>
          <w:sz w:val="16"/>
        </w:rPr>
        <w:t xml:space="preserve"> Taken together, </w:t>
      </w:r>
      <w:r w:rsidRPr="00F62CDD">
        <w:rPr>
          <w:u w:val="single"/>
        </w:rPr>
        <w:t xml:space="preserve">these reasons compel researchers and policymakers to be vigilant, reexamine the approach to surveillance and management of </w:t>
      </w:r>
      <w:r w:rsidRPr="00F62CDD">
        <w:rPr>
          <w:b/>
          <w:iCs/>
          <w:u w:val="single"/>
        </w:rPr>
        <w:t>emerging infectious disease threats</w:t>
      </w:r>
      <w:r w:rsidRPr="00F62CDD">
        <w:rPr>
          <w:u w:val="single"/>
        </w:rPr>
        <w:t>, and revisit global mechanisms for the control of pandemic disease4</w:t>
      </w:r>
      <w:r w:rsidRPr="00F62CDD">
        <w:rPr>
          <w:sz w:val="16"/>
        </w:rPr>
        <w:t>,5.</w:t>
      </w:r>
    </w:p>
    <w:p w14:paraId="4249153C" w14:textId="77777777" w:rsidR="00F62CDD" w:rsidRPr="00F62CDD" w:rsidRDefault="00F62CDD" w:rsidP="00F62CDD">
      <w:pPr>
        <w:rPr>
          <w:sz w:val="16"/>
          <w:szCs w:val="16"/>
        </w:rPr>
      </w:pPr>
      <w:r w:rsidRPr="00F62CDD">
        <w:rPr>
          <w:sz w:val="16"/>
          <w:szCs w:val="16"/>
        </w:rPr>
        <w:t>Emerging and reemerging infectious diseases</w:t>
      </w:r>
    </w:p>
    <w:p w14:paraId="08C07FAF" w14:textId="77777777" w:rsidR="00F62CDD" w:rsidRPr="00F62CDD" w:rsidRDefault="00F62CDD" w:rsidP="00F62CDD">
      <w:pPr>
        <w:rPr>
          <w:sz w:val="16"/>
        </w:rPr>
      </w:pPr>
      <w:r w:rsidRPr="00F62CDD">
        <w:rPr>
          <w:sz w:val="16"/>
        </w:rPr>
        <w:t xml:space="preserve">The appearance of new infectious diseases has been recognized for millennia, well before the discovery of causative infectious agents. </w:t>
      </w:r>
      <w:r w:rsidRPr="00F62CDD">
        <w:rPr>
          <w:u w:val="single"/>
        </w:rPr>
        <w:t>Despite advances in development of countermeasures</w:t>
      </w:r>
      <w:r w:rsidRPr="00F62CDD">
        <w:rPr>
          <w:sz w:val="16"/>
        </w:rPr>
        <w:t xml:space="preserve"> (diagnostics, </w:t>
      </w:r>
      <w:proofErr w:type="gramStart"/>
      <w:r w:rsidRPr="00F62CDD">
        <w:rPr>
          <w:sz w:val="16"/>
        </w:rPr>
        <w:t>therapeutics</w:t>
      </w:r>
      <w:proofErr w:type="gramEnd"/>
      <w:r w:rsidRPr="00F62CDD">
        <w:rPr>
          <w:sz w:val="16"/>
        </w:rPr>
        <w:t xml:space="preserve"> and vaccines), </w:t>
      </w:r>
      <w:r w:rsidRPr="00F62CDD">
        <w:rPr>
          <w:b/>
          <w:iCs/>
          <w:u w:val="single"/>
        </w:rPr>
        <w:t>world travel</w:t>
      </w:r>
      <w:r w:rsidRPr="00F62CDD">
        <w:rPr>
          <w:u w:val="single"/>
        </w:rPr>
        <w:t xml:space="preserve"> and </w:t>
      </w:r>
      <w:r w:rsidRPr="00F62CDD">
        <w:rPr>
          <w:b/>
          <w:iCs/>
          <w:u w:val="single"/>
        </w:rPr>
        <w:t>increased global interdependence</w:t>
      </w:r>
      <w:r w:rsidRPr="00F62CDD">
        <w:rPr>
          <w:u w:val="single"/>
        </w:rPr>
        <w:t xml:space="preserve"> have added </w:t>
      </w:r>
      <w:r w:rsidRPr="00F62CDD">
        <w:rPr>
          <w:b/>
          <w:iCs/>
          <w:u w:val="single"/>
        </w:rPr>
        <w:t>layers of complexity</w:t>
      </w:r>
      <w:r w:rsidRPr="00F62CDD">
        <w:rPr>
          <w:u w:val="single"/>
        </w:rPr>
        <w:t xml:space="preserve"> to containing these infectious diseases.</w:t>
      </w:r>
      <w:r w:rsidRPr="00F62CDD">
        <w:rPr>
          <w:sz w:val="16"/>
        </w:rPr>
        <w:t xml:space="preserve"> </w:t>
      </w:r>
      <w:r w:rsidRPr="00F62CDD">
        <w:rPr>
          <w:b/>
          <w:iCs/>
          <w:highlight w:val="green"/>
          <w:u w:val="single"/>
        </w:rPr>
        <w:t>Emerging</w:t>
      </w:r>
      <w:r w:rsidRPr="00F62CDD">
        <w:rPr>
          <w:b/>
          <w:iCs/>
          <w:u w:val="single"/>
        </w:rPr>
        <w:t xml:space="preserve"> infectious </w:t>
      </w:r>
      <w:r w:rsidRPr="00F62CDD">
        <w:rPr>
          <w:b/>
          <w:iCs/>
          <w:highlight w:val="green"/>
          <w:u w:val="single"/>
        </w:rPr>
        <w:t>diseases</w:t>
      </w:r>
      <w:r w:rsidRPr="00F62CDD">
        <w:rPr>
          <w:u w:val="single"/>
        </w:rPr>
        <w:t xml:space="preserve"> (EIDs) </w:t>
      </w:r>
      <w:r w:rsidRPr="00F62CDD">
        <w:rPr>
          <w:b/>
          <w:iCs/>
          <w:highlight w:val="green"/>
          <w:u w:val="single"/>
        </w:rPr>
        <w:t>are threats to human</w:t>
      </w:r>
      <w:r w:rsidRPr="00F62CDD">
        <w:rPr>
          <w:b/>
          <w:iCs/>
          <w:u w:val="single"/>
        </w:rPr>
        <w:t xml:space="preserve"> health </w:t>
      </w:r>
      <w:r w:rsidRPr="00F62CDD">
        <w:rPr>
          <w:b/>
          <w:iCs/>
          <w:highlight w:val="green"/>
          <w:u w:val="single"/>
        </w:rPr>
        <w:t>and global stability</w:t>
      </w:r>
      <w:r w:rsidRPr="00F62CDD">
        <w:rPr>
          <w:b/>
          <w:iCs/>
          <w:u w:val="single"/>
        </w:rPr>
        <w:t>6</w:t>
      </w:r>
      <w:r w:rsidRPr="00F62CDD">
        <w:rPr>
          <w:sz w:val="16"/>
        </w:rPr>
        <w:t xml:space="preserve">,7. A review of emerging pandemic diseases throughout history offers a perspective on the emergence and characteristics of coronavirus epidemics, with emphasis on the SARS-CoV-2 pandemic8,9. </w:t>
      </w:r>
      <w:r w:rsidRPr="00F62CDD">
        <w:rPr>
          <w:highlight w:val="green"/>
          <w:u w:val="single"/>
        </w:rPr>
        <w:t>As</w:t>
      </w:r>
      <w:r w:rsidRPr="00F62CDD">
        <w:rPr>
          <w:u w:val="single"/>
        </w:rPr>
        <w:t xml:space="preserve"> human </w:t>
      </w:r>
      <w:r w:rsidRPr="00F62CDD">
        <w:rPr>
          <w:highlight w:val="green"/>
          <w:u w:val="single"/>
        </w:rPr>
        <w:t xml:space="preserve">societies </w:t>
      </w:r>
      <w:proofErr w:type="gramStart"/>
      <w:r w:rsidRPr="00F62CDD">
        <w:rPr>
          <w:highlight w:val="green"/>
          <w:u w:val="single"/>
        </w:rPr>
        <w:t>grow</w:t>
      </w:r>
      <w:r w:rsidRPr="00F62CDD">
        <w:rPr>
          <w:u w:val="single"/>
        </w:rPr>
        <w:t xml:space="preserve"> in </w:t>
      </w:r>
      <w:r w:rsidRPr="00F62CDD">
        <w:rPr>
          <w:b/>
          <w:iCs/>
          <w:u w:val="single"/>
        </w:rPr>
        <w:t>size</w:t>
      </w:r>
      <w:proofErr w:type="gramEnd"/>
      <w:r w:rsidRPr="00F62CDD">
        <w:rPr>
          <w:b/>
          <w:iCs/>
          <w:u w:val="single"/>
        </w:rPr>
        <w:t xml:space="preserve"> and complexity</w:t>
      </w:r>
      <w:r w:rsidRPr="00F62CDD">
        <w:rPr>
          <w:u w:val="single"/>
        </w:rPr>
        <w:t xml:space="preserve">, </w:t>
      </w:r>
      <w:r w:rsidRPr="00F62CDD">
        <w:rPr>
          <w:highlight w:val="green"/>
          <w:u w:val="single"/>
        </w:rPr>
        <w:t xml:space="preserve">an </w:t>
      </w:r>
      <w:r w:rsidRPr="00F62CDD">
        <w:rPr>
          <w:b/>
          <w:iCs/>
          <w:highlight w:val="green"/>
          <w:u w:val="single"/>
        </w:rPr>
        <w:t xml:space="preserve">endless variety </w:t>
      </w:r>
      <w:r w:rsidRPr="00F62CDD">
        <w:rPr>
          <w:b/>
          <w:iCs/>
          <w:u w:val="single"/>
        </w:rPr>
        <w:t>of opportunities</w:t>
      </w:r>
      <w:r w:rsidRPr="00F62CDD">
        <w:rPr>
          <w:u w:val="single"/>
        </w:rPr>
        <w:t xml:space="preserve"> </w:t>
      </w:r>
      <w:r w:rsidRPr="00F62CDD">
        <w:rPr>
          <w:b/>
          <w:iCs/>
          <w:u w:val="single"/>
        </w:rPr>
        <w:t xml:space="preserve">is </w:t>
      </w:r>
      <w:r w:rsidRPr="00F62CDD">
        <w:rPr>
          <w:b/>
          <w:iCs/>
          <w:highlight w:val="green"/>
          <w:u w:val="single"/>
        </w:rPr>
        <w:t>created</w:t>
      </w:r>
      <w:r w:rsidRPr="00F62CDD">
        <w:rPr>
          <w:highlight w:val="green"/>
          <w:u w:val="single"/>
        </w:rPr>
        <w:t xml:space="preserve"> </w:t>
      </w:r>
      <w:r w:rsidRPr="00F62CDD">
        <w:rPr>
          <w:b/>
          <w:iCs/>
          <w:highlight w:val="green"/>
          <w:u w:val="single"/>
        </w:rPr>
        <w:t xml:space="preserve">for </w:t>
      </w:r>
      <w:r w:rsidRPr="00F62CDD">
        <w:rPr>
          <w:b/>
          <w:iCs/>
          <w:u w:val="single"/>
        </w:rPr>
        <w:t xml:space="preserve">infectious </w:t>
      </w:r>
      <w:r w:rsidRPr="00F62CDD">
        <w:rPr>
          <w:b/>
          <w:iCs/>
          <w:highlight w:val="green"/>
          <w:u w:val="single"/>
        </w:rPr>
        <w:t>agents to emerge</w:t>
      </w:r>
      <w:r w:rsidRPr="00F62CDD">
        <w:rPr>
          <w:u w:val="single"/>
        </w:rPr>
        <w:t xml:space="preserve"> into the unfilled ecologic niches we continue to create. </w:t>
      </w:r>
      <w:r w:rsidRPr="00F62CD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5BEF0ABB" w14:textId="77777777" w:rsidR="00F62CDD" w:rsidRPr="00F62CDD" w:rsidRDefault="00F62CDD" w:rsidP="00F62CDD">
      <w:r w:rsidRPr="00F62CDD">
        <w:t>[[Figure Omitted]]</w:t>
      </w:r>
    </w:p>
    <w:p w14:paraId="7C7B7D93" w14:textId="77777777" w:rsidR="00F62CDD" w:rsidRPr="00F62CDD" w:rsidRDefault="00F62CDD" w:rsidP="00F62CDD">
      <w:pPr>
        <w:rPr>
          <w:sz w:val="10"/>
          <w:szCs w:val="10"/>
        </w:rPr>
      </w:pPr>
      <w:r w:rsidRPr="00F62CDD">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F62CDD">
        <w:rPr>
          <w:sz w:val="10"/>
          <w:szCs w:val="10"/>
        </w:rPr>
        <w:t>Nigeria</w:t>
      </w:r>
      <w:proofErr w:type="gramEnd"/>
      <w:r w:rsidRPr="00F62CDD">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288D61D8" w14:textId="77777777" w:rsidR="00F62CDD" w:rsidRPr="00F62CDD" w:rsidRDefault="00F62CDD" w:rsidP="00F62CDD">
      <w:pPr>
        <w:rPr>
          <w:sz w:val="10"/>
          <w:szCs w:val="10"/>
        </w:rPr>
      </w:pPr>
      <w:r w:rsidRPr="00F62CDD">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F62CDD">
        <w:rPr>
          <w:sz w:val="10"/>
          <w:szCs w:val="10"/>
        </w:rPr>
        <w:t>Asia</w:t>
      </w:r>
      <w:proofErr w:type="gramEnd"/>
      <w:r w:rsidRPr="00F62CDD">
        <w:rPr>
          <w:sz w:val="10"/>
          <w:szCs w:val="10"/>
        </w:rPr>
        <w:t xml:space="preserve"> and the Western Pacific; Asia represents ~70% of the global burden of disease (https://www.cdc.gov/dengue). Several vaccines have been developed13. A single dengue vaccine, Sanofi Pasteur’s Dengvaxia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52EF759B" w14:textId="77777777" w:rsidR="00F62CDD" w:rsidRPr="00F62CDD" w:rsidRDefault="00F62CDD" w:rsidP="00F62CDD">
      <w:pPr>
        <w:rPr>
          <w:sz w:val="10"/>
          <w:szCs w:val="10"/>
        </w:rPr>
      </w:pPr>
      <w:r w:rsidRPr="00F62CDD">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F62CDD">
        <w:rPr>
          <w:sz w:val="10"/>
          <w:szCs w:val="10"/>
        </w:rPr>
        <w:t>tetracycline</w:t>
      </w:r>
      <w:proofErr w:type="gramEnd"/>
      <w:r w:rsidRPr="00F62CDD">
        <w:rPr>
          <w:sz w:val="10"/>
          <w:szCs w:val="10"/>
        </w:rPr>
        <w:t xml:space="preserve"> and fluoroquinolones. Several vaccines have been developed and WHO prequalified; these vaccines constitute a Gavi-supported global stockpile for rapid deployment during outbreaks16.</w:t>
      </w:r>
    </w:p>
    <w:p w14:paraId="477FA8DB" w14:textId="77777777" w:rsidR="00F62CDD" w:rsidRPr="00F62CDD" w:rsidRDefault="00F62CDD" w:rsidP="00F62CDD">
      <w:pPr>
        <w:rPr>
          <w:sz w:val="10"/>
          <w:szCs w:val="10"/>
        </w:rPr>
      </w:pPr>
      <w:r w:rsidRPr="00F62CDD">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F62CDD">
        <w:rPr>
          <w:sz w:val="10"/>
          <w:szCs w:val="10"/>
        </w:rPr>
        <w:t>in particular in</w:t>
      </w:r>
      <w:proofErr w:type="gramEnd"/>
      <w:r w:rsidRPr="00F62CDD">
        <w:rPr>
          <w:sz w:val="10"/>
          <w:szCs w:val="10"/>
        </w:rPr>
        <w:t xml:space="preserve"> XDR areas by decreasing the incidence of typhoid fever cases needing antibiotic treatment21,22.</w:t>
      </w:r>
    </w:p>
    <w:p w14:paraId="077DA278" w14:textId="77777777" w:rsidR="00F62CDD" w:rsidRPr="00F62CDD" w:rsidRDefault="00F62CDD" w:rsidP="00F62CDD">
      <w:pPr>
        <w:rPr>
          <w:sz w:val="16"/>
          <w:szCs w:val="16"/>
        </w:rPr>
      </w:pPr>
      <w:r w:rsidRPr="00F62CDD">
        <w:rPr>
          <w:sz w:val="16"/>
          <w:szCs w:val="16"/>
        </w:rPr>
        <w:t>A model of vaccine development for emerging infectious diseases</w:t>
      </w:r>
    </w:p>
    <w:p w14:paraId="79CE7EF3" w14:textId="77777777" w:rsidR="00F62CDD" w:rsidRPr="00F62CDD" w:rsidRDefault="00F62CDD" w:rsidP="00F62CDD">
      <w:pPr>
        <w:rPr>
          <w:sz w:val="16"/>
          <w:szCs w:val="16"/>
        </w:rPr>
      </w:pPr>
      <w:r w:rsidRPr="00F62CDD">
        <w:rPr>
          <w:sz w:val="16"/>
          <w:szCs w:val="16"/>
        </w:rPr>
        <w:t>The understanding of emerging infectious diseases has evolved over the past two decades. A look back at the SARS-CoV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SARS-CoV ended and its funding was cut. Only a whole inactivated vaccine23 and a DNA vaccine24 were tested in phase 1 clinical trials.</w:t>
      </w:r>
    </w:p>
    <w:p w14:paraId="01E93AAD" w14:textId="77777777" w:rsidR="00F62CDD" w:rsidRPr="00F62CDD" w:rsidRDefault="00F62CDD" w:rsidP="00F62CDD">
      <w:pPr>
        <w:rPr>
          <w:sz w:val="16"/>
          <w:szCs w:val="16"/>
        </w:rPr>
      </w:pPr>
      <w:r w:rsidRPr="00F62CDD">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6B7C9ED7" w14:textId="77777777" w:rsidR="00F62CDD" w:rsidRPr="00F62CDD" w:rsidRDefault="00F62CDD" w:rsidP="00F62CDD">
      <w:r w:rsidRPr="00F62CDD">
        <w:t>[[Figure Omitted]]</w:t>
      </w:r>
    </w:p>
    <w:p w14:paraId="26E68D74" w14:textId="77777777" w:rsidR="00F62CDD" w:rsidRPr="00F62CDD" w:rsidRDefault="00F62CDD" w:rsidP="00F62CDD">
      <w:pPr>
        <w:rPr>
          <w:sz w:val="16"/>
          <w:szCs w:val="16"/>
        </w:rPr>
      </w:pPr>
      <w:r w:rsidRPr="00F62CDD">
        <w:rPr>
          <w:sz w:val="16"/>
          <w:szCs w:val="16"/>
        </w:rPr>
        <w:t>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Nipah,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75CD628B" w14:textId="77777777" w:rsidR="00F62CDD" w:rsidRPr="00F62CDD" w:rsidRDefault="00F62CDD" w:rsidP="00F62CDD">
      <w:pPr>
        <w:rPr>
          <w:sz w:val="16"/>
          <w:szCs w:val="16"/>
        </w:rPr>
      </w:pPr>
      <w:r w:rsidRPr="00F62CDD">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634A72AB" w14:textId="77777777" w:rsidR="00F62CDD" w:rsidRPr="00F62CDD" w:rsidRDefault="00F62CDD" w:rsidP="00F62CDD">
      <w:pPr>
        <w:rPr>
          <w:sz w:val="16"/>
          <w:szCs w:val="16"/>
        </w:rPr>
      </w:pPr>
      <w:r w:rsidRPr="00F62CDD">
        <w:rPr>
          <w:sz w:val="16"/>
          <w:szCs w:val="16"/>
        </w:rPr>
        <w:t>Vaccine platforms and vaccines for emerging infectious diseases</w:t>
      </w:r>
    </w:p>
    <w:p w14:paraId="3A1DF3D8" w14:textId="77777777" w:rsidR="00F62CDD" w:rsidRPr="00F62CDD" w:rsidRDefault="00F62CDD" w:rsidP="00F62CDD">
      <w:pPr>
        <w:rPr>
          <w:u w:val="single"/>
        </w:rPr>
      </w:pPr>
      <w:r w:rsidRPr="00F62CDD">
        <w:rPr>
          <w:b/>
          <w:iCs/>
          <w:u w:val="single"/>
        </w:rPr>
        <w:t>Vaccines</w:t>
      </w:r>
      <w:r w:rsidRPr="00F62CDD">
        <w:rPr>
          <w:u w:val="single"/>
        </w:rPr>
        <w:t xml:space="preserve"> are the </w:t>
      </w:r>
      <w:r w:rsidRPr="00F62CDD">
        <w:rPr>
          <w:b/>
          <w:iCs/>
          <w:u w:val="single"/>
        </w:rPr>
        <w:t>cornerstone</w:t>
      </w:r>
      <w:r w:rsidRPr="00F62CDD">
        <w:rPr>
          <w:u w:val="single"/>
        </w:rPr>
        <w:t xml:space="preserve"> of the management of </w:t>
      </w:r>
      <w:r w:rsidRPr="00F62CDD">
        <w:rPr>
          <w:b/>
          <w:iCs/>
          <w:u w:val="single"/>
        </w:rPr>
        <w:t>infectious disease outbreaks</w:t>
      </w:r>
      <w:r w:rsidRPr="00F62CDD">
        <w:rPr>
          <w:u w:val="single"/>
        </w:rPr>
        <w:t xml:space="preserve"> and are the </w:t>
      </w:r>
      <w:r w:rsidRPr="00F62CDD">
        <w:rPr>
          <w:b/>
          <w:iCs/>
          <w:u w:val="single"/>
        </w:rPr>
        <w:t>surest means</w:t>
      </w:r>
      <w:r w:rsidRPr="00F62CDD">
        <w:rPr>
          <w:u w:val="single"/>
        </w:rPr>
        <w:t xml:space="preserve"> to defuse pandemic and </w:t>
      </w:r>
      <w:r w:rsidRPr="00F62CDD">
        <w:rPr>
          <w:b/>
          <w:iCs/>
          <w:u w:val="single"/>
        </w:rPr>
        <w:t>epidemic risk</w:t>
      </w:r>
      <w:r w:rsidRPr="00F62CDD">
        <w:rPr>
          <w:u w:val="single"/>
        </w:rPr>
        <w:t xml:space="preserve">. The faster a vaccine is </w:t>
      </w:r>
      <w:r w:rsidRPr="00F62CDD">
        <w:rPr>
          <w:b/>
          <w:iCs/>
          <w:u w:val="single"/>
        </w:rPr>
        <w:t>deployed</w:t>
      </w:r>
      <w:r w:rsidRPr="00F62CDD">
        <w:rPr>
          <w:u w:val="single"/>
        </w:rPr>
        <w:t xml:space="preserve">, the faster an outbreak can be </w:t>
      </w:r>
      <w:r w:rsidRPr="00F62CDD">
        <w:rPr>
          <w:b/>
          <w:iCs/>
          <w:u w:val="single"/>
        </w:rPr>
        <w:t>controlled</w:t>
      </w:r>
      <w:r w:rsidRPr="00F62CDD">
        <w:rPr>
          <w:sz w:val="16"/>
        </w:rPr>
        <w:t xml:space="preserve">. As discussed in the previous section, </w:t>
      </w:r>
      <w:r w:rsidRPr="00F62CDD">
        <w:rPr>
          <w:u w:val="single"/>
        </w:rPr>
        <w:t xml:space="preserve">the standard vaccine development cycle is </w:t>
      </w:r>
      <w:r w:rsidRPr="00F62CDD">
        <w:rPr>
          <w:b/>
          <w:iCs/>
          <w:u w:val="single"/>
        </w:rPr>
        <w:t>not suited</w:t>
      </w:r>
      <w:r w:rsidRPr="00F62CDD">
        <w:rPr>
          <w:u w:val="single"/>
        </w:rPr>
        <w:t xml:space="preserve"> to the needs of </w:t>
      </w:r>
      <w:r w:rsidRPr="00F62CDD">
        <w:rPr>
          <w:b/>
          <w:iCs/>
          <w:u w:val="single"/>
        </w:rPr>
        <w:t>explosive pandemics</w:t>
      </w:r>
      <w:r w:rsidRPr="00F62CDD">
        <w:rPr>
          <w:u w:val="single"/>
        </w:rPr>
        <w:t xml:space="preserve">. </w:t>
      </w:r>
      <w:r w:rsidRPr="00F62CDD">
        <w:rPr>
          <w:b/>
          <w:iCs/>
          <w:highlight w:val="green"/>
          <w:u w:val="single"/>
        </w:rPr>
        <w:t>New vaccine</w:t>
      </w:r>
      <w:r w:rsidRPr="00F62CDD">
        <w:rPr>
          <w:b/>
          <w:iCs/>
          <w:u w:val="single"/>
        </w:rPr>
        <w:t xml:space="preserve"> platform </w:t>
      </w:r>
      <w:r w:rsidRPr="00F62CDD">
        <w:rPr>
          <w:b/>
          <w:iCs/>
          <w:highlight w:val="green"/>
          <w:u w:val="single"/>
        </w:rPr>
        <w:t>tech</w:t>
      </w:r>
      <w:r w:rsidRPr="00F62CDD">
        <w:rPr>
          <w:b/>
          <w:iCs/>
          <w:u w:val="single"/>
        </w:rPr>
        <w:t>nologies</w:t>
      </w:r>
      <w:r w:rsidRPr="00F62CDD">
        <w:rPr>
          <w:u w:val="single"/>
        </w:rPr>
        <w:t xml:space="preserve"> however </w:t>
      </w:r>
      <w:r w:rsidRPr="00F62CDD">
        <w:rPr>
          <w:highlight w:val="green"/>
          <w:u w:val="single"/>
        </w:rPr>
        <w:t xml:space="preserve">may </w:t>
      </w:r>
      <w:r w:rsidRPr="00F62CDD">
        <w:rPr>
          <w:b/>
          <w:iCs/>
          <w:highlight w:val="green"/>
          <w:u w:val="single"/>
        </w:rPr>
        <w:t>shorten that cycle</w:t>
      </w:r>
      <w:r w:rsidRPr="00F62CDD">
        <w:rPr>
          <w:u w:val="single"/>
        </w:rPr>
        <w:t xml:space="preserve"> and make it possible for multiple vaccines to be more </w:t>
      </w:r>
      <w:r w:rsidRPr="00F62CDD">
        <w:rPr>
          <w:b/>
          <w:iCs/>
          <w:u w:val="single"/>
        </w:rPr>
        <w:t>rapidly developed</w:t>
      </w:r>
      <w:r w:rsidRPr="00F62CDD">
        <w:rPr>
          <w:u w:val="single"/>
        </w:rPr>
        <w:t xml:space="preserve">, </w:t>
      </w:r>
      <w:r w:rsidRPr="00F62CDD">
        <w:rPr>
          <w:b/>
          <w:iCs/>
          <w:u w:val="single"/>
        </w:rPr>
        <w:t>tested</w:t>
      </w:r>
      <w:r w:rsidRPr="00F62CDD">
        <w:rPr>
          <w:u w:val="single"/>
        </w:rPr>
        <w:t xml:space="preserve"> and </w:t>
      </w:r>
      <w:r w:rsidRPr="00F62CDD">
        <w:rPr>
          <w:b/>
          <w:iCs/>
          <w:u w:val="single"/>
        </w:rPr>
        <w:t>produced34</w:t>
      </w:r>
      <w:r w:rsidRPr="00F62CDD">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F62CDD">
        <w:rPr>
          <w:b/>
          <w:iCs/>
          <w:sz w:val="26"/>
          <w:szCs w:val="26"/>
          <w:highlight w:val="green"/>
          <w:u w:val="single"/>
        </w:rPr>
        <w:t>it is too early to assert</w:t>
      </w:r>
      <w:r w:rsidRPr="00F62CDD">
        <w:rPr>
          <w:b/>
          <w:iCs/>
          <w:sz w:val="26"/>
          <w:szCs w:val="26"/>
          <w:u w:val="single"/>
        </w:rPr>
        <w:t xml:space="preserve"> that </w:t>
      </w:r>
      <w:r w:rsidRPr="00F62CDD">
        <w:rPr>
          <w:b/>
          <w:iCs/>
          <w:sz w:val="26"/>
          <w:szCs w:val="26"/>
          <w:highlight w:val="green"/>
          <w:u w:val="single"/>
        </w:rPr>
        <w:t>mRNA vaccines represent a universal</w:t>
      </w:r>
      <w:r w:rsidRPr="00F62CDD">
        <w:rPr>
          <w:b/>
          <w:iCs/>
          <w:sz w:val="26"/>
          <w:szCs w:val="26"/>
          <w:u w:val="single"/>
        </w:rPr>
        <w:t xml:space="preserve"> vaccine </w:t>
      </w:r>
      <w:r w:rsidRPr="00F62CDD">
        <w:rPr>
          <w:b/>
          <w:iCs/>
          <w:sz w:val="26"/>
          <w:szCs w:val="26"/>
          <w:highlight w:val="green"/>
          <w:u w:val="single"/>
        </w:rPr>
        <w:t>approach</w:t>
      </w:r>
      <w:r w:rsidRPr="00F62CDD">
        <w:rPr>
          <w:b/>
          <w:iCs/>
          <w:sz w:val="26"/>
          <w:szCs w:val="26"/>
          <w:u w:val="single"/>
        </w:rPr>
        <w:t xml:space="preserve"> that could be broadly applied to other EIDs</w:t>
      </w:r>
      <w:r w:rsidRPr="00F62CDD">
        <w:rPr>
          <w:sz w:val="24"/>
          <w:szCs w:val="24"/>
          <w:u w:val="single"/>
        </w:rPr>
        <w:t xml:space="preserve"> </w:t>
      </w:r>
      <w:r w:rsidRPr="00F62CDD">
        <w:rPr>
          <w:u w:val="single"/>
        </w:rPr>
        <w:t xml:space="preserve">(such as bacterial or enteric pathogens). While COVID-19 mRNA vaccines are </w:t>
      </w:r>
      <w:r w:rsidRPr="00F62CDD">
        <w:rPr>
          <w:b/>
          <w:iCs/>
          <w:u w:val="single"/>
        </w:rPr>
        <w:t>a useful proof of concept</w:t>
      </w:r>
      <w:r w:rsidRPr="00F62CDD">
        <w:rPr>
          <w:u w:val="single"/>
        </w:rPr>
        <w:t xml:space="preserve">, </w:t>
      </w:r>
      <w:r w:rsidRPr="00F62CDD">
        <w:rPr>
          <w:highlight w:val="green"/>
          <w:u w:val="single"/>
        </w:rPr>
        <w:t>gathering lessons</w:t>
      </w:r>
      <w:r w:rsidRPr="00F62CDD">
        <w:rPr>
          <w:u w:val="single"/>
        </w:rPr>
        <w:t xml:space="preserve"> from their </w:t>
      </w:r>
      <w:r w:rsidRPr="00F62CDD">
        <w:rPr>
          <w:b/>
          <w:iCs/>
          <w:u w:val="single"/>
        </w:rPr>
        <w:t>large-scale deployment</w:t>
      </w:r>
      <w:r w:rsidRPr="00F62CDD">
        <w:rPr>
          <w:u w:val="single"/>
        </w:rPr>
        <w:t xml:space="preserve"> and </w:t>
      </w:r>
      <w:r w:rsidRPr="00F62CDD">
        <w:rPr>
          <w:b/>
          <w:iCs/>
          <w:u w:val="single"/>
        </w:rPr>
        <w:t>effectiveness</w:t>
      </w:r>
      <w:r w:rsidRPr="00F62CDD">
        <w:rPr>
          <w:u w:val="single"/>
        </w:rPr>
        <w:t xml:space="preserve"> studies still </w:t>
      </w:r>
      <w:r w:rsidRPr="00F62CDD">
        <w:rPr>
          <w:b/>
          <w:iCs/>
          <w:highlight w:val="green"/>
          <w:u w:val="single"/>
        </w:rPr>
        <w:t>requires more work</w:t>
      </w:r>
      <w:r w:rsidRPr="00F62CDD">
        <w:rPr>
          <w:u w:val="single"/>
        </w:rPr>
        <w:t xml:space="preserve"> and time.</w:t>
      </w:r>
    </w:p>
    <w:p w14:paraId="5ADD494F" w14:textId="77777777" w:rsidR="00F62CDD" w:rsidRPr="00F62CDD" w:rsidRDefault="00F62CDD" w:rsidP="00F62CDD">
      <w:pPr>
        <w:keepNext/>
        <w:keepLines/>
        <w:pageBreakBefore/>
        <w:spacing w:before="40" w:after="0"/>
        <w:jc w:val="center"/>
        <w:outlineLvl w:val="2"/>
        <w:rPr>
          <w:rFonts w:eastAsiaTheme="majorEastAsia" w:cstheme="majorBidi"/>
          <w:b/>
          <w:sz w:val="32"/>
          <w:szCs w:val="24"/>
          <w:u w:val="single"/>
        </w:rPr>
      </w:pPr>
      <w:r w:rsidRPr="00F62CDD">
        <w:rPr>
          <w:rFonts w:eastAsiaTheme="majorEastAsia" w:cstheme="majorBidi"/>
          <w:b/>
          <w:sz w:val="32"/>
          <w:szCs w:val="24"/>
          <w:u w:val="single"/>
        </w:rPr>
        <w:t>1NC---CP</w:t>
      </w:r>
    </w:p>
    <w:p w14:paraId="76522F9E" w14:textId="77777777" w:rsidR="00F62CDD" w:rsidRPr="00F62CDD" w:rsidRDefault="00F62CDD" w:rsidP="00F62CDD">
      <w:r w:rsidRPr="00F62CDD">
        <w:t>Cognizable Efficiency CP---</w:t>
      </w:r>
    </w:p>
    <w:p w14:paraId="49F9C206" w14:textId="77777777" w:rsidR="00F62CDD" w:rsidRPr="00F62CDD" w:rsidRDefault="00F62CDD" w:rsidP="00F62CDD"/>
    <w:p w14:paraId="0D954350"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The United States federal government should expand the scope of its core antitrust laws which pass cognizable efficiency to include forms of predatory innovation that have no economic sense.</w:t>
      </w:r>
    </w:p>
    <w:p w14:paraId="32441374" w14:textId="77777777" w:rsidR="00F62CDD" w:rsidRPr="00F62CDD" w:rsidRDefault="00F62CDD" w:rsidP="00F62CDD"/>
    <w:p w14:paraId="78AB163D"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Solves the aff better---preserves predictability, targets enforcement efforts, and prevents chilling of procompetitive conduct</w:t>
      </w:r>
    </w:p>
    <w:p w14:paraId="56811ED7"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b/>
          <w:bCs/>
          <w:sz w:val="26"/>
          <w:szCs w:val="26"/>
        </w:rPr>
        <w:t>Wright 13</w:t>
      </w:r>
      <w:r w:rsidRPr="00F62CDD">
        <w:rPr>
          <w:rFonts w:eastAsia="Times New Roman"/>
        </w:rPr>
        <w:t> –</w:t>
      </w:r>
      <w:r w:rsidRPr="00F62CDD">
        <w:rPr>
          <w:rFonts w:eastAsia="Times New Roman"/>
          <w:sz w:val="24"/>
          <w:szCs w:val="24"/>
        </w:rPr>
        <w:t> </w:t>
      </w:r>
      <w:r w:rsidRPr="00F62CDD">
        <w:rPr>
          <w:rFonts w:eastAsia="Times New Roman"/>
        </w:rPr>
        <w:t>Commissioner, Federal Trade Commission</w:t>
      </w:r>
    </w:p>
    <w:p w14:paraId="32890189"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rPr>
        <w:t>Joshua D. Wright, "Section 5 Recast: Defining the Federal Trade Commission’s Unfair Methods of Competition Authority," Remarks of Joshua D. Wright at the Executive Committee Meeting of the New York State Bar Association’s Antitrust Section, 6-19-2013, https://www.ftc.gov/sites/default/files/documents/public_statements/section-5-recast-defining-federal-trade-commissions-unfair-methods-competition-authority/130619section5recast.pdf</w:t>
      </w:r>
    </w:p>
    <w:p w14:paraId="4D0CC008" w14:textId="77777777" w:rsidR="00F62CDD" w:rsidRPr="00F62CDD" w:rsidRDefault="00F62CDD" w:rsidP="00F62CDD">
      <w:pPr>
        <w:rPr>
          <w:sz w:val="16"/>
        </w:rPr>
      </w:pPr>
      <w:r w:rsidRPr="00F62CDD">
        <w:rPr>
          <w:u w:val="single"/>
        </w:rPr>
        <w:t xml:space="preserve">In </w:t>
      </w:r>
      <w:r w:rsidRPr="00F62CDD">
        <w:rPr>
          <w:b/>
          <w:iCs/>
          <w:u w:val="single"/>
        </w:rPr>
        <w:t>articulating a framework</w:t>
      </w:r>
      <w:r w:rsidRPr="00F62CDD">
        <w:rPr>
          <w:u w:val="single"/>
        </w:rPr>
        <w:t xml:space="preserve"> for prosecuting conduct</w:t>
      </w:r>
      <w:r w:rsidRPr="00F62CDD">
        <w:rPr>
          <w:sz w:val="16"/>
        </w:rPr>
        <w:t xml:space="preserve"> under Section 5, </w:t>
      </w:r>
      <w:r w:rsidRPr="00F62CDD">
        <w:rPr>
          <w:u w:val="single"/>
        </w:rPr>
        <w:t>it is important</w:t>
      </w:r>
      <w:r w:rsidRPr="00F62CDD">
        <w:rPr>
          <w:sz w:val="16"/>
        </w:rPr>
        <w:t xml:space="preserve"> for the Commission </w:t>
      </w:r>
      <w:r w:rsidRPr="00F62CDD">
        <w:rPr>
          <w:u w:val="single"/>
        </w:rPr>
        <w:t>to use a standard that</w:t>
      </w:r>
      <w:r w:rsidRPr="00F62CDD">
        <w:rPr>
          <w:sz w:val="16"/>
        </w:rPr>
        <w:t xml:space="preserve"> clearly distinguishes between acceptable business practices and business practices that constitute an unfair method of competition </w:t>
      </w:r>
      <w:proofErr w:type="gramStart"/>
      <w:r w:rsidRPr="00F62CDD">
        <w:rPr>
          <w:sz w:val="16"/>
        </w:rPr>
        <w:t>in order to</w:t>
      </w:r>
      <w:proofErr w:type="gramEnd"/>
      <w:r w:rsidRPr="00F62CDD">
        <w:rPr>
          <w:sz w:val="16"/>
        </w:rPr>
        <w:t xml:space="preserve"> </w:t>
      </w:r>
      <w:r w:rsidRPr="00F62CDD">
        <w:rPr>
          <w:b/>
          <w:iCs/>
          <w:u w:val="single"/>
        </w:rPr>
        <w:t>provide firms with adequate guidance</w:t>
      </w:r>
      <w:r w:rsidRPr="00F62CDD">
        <w:rPr>
          <w:u w:val="single"/>
        </w:rPr>
        <w:t xml:space="preserve"> as to what conduct may be unlawful</w:t>
      </w:r>
      <w:r w:rsidRPr="00F62CDD">
        <w:rPr>
          <w:sz w:val="16"/>
        </w:rPr>
        <w:t>. Articulating a clear and predictable standard for what constitutes an unfair method of competition is particularly important because the Commission’s authority to condemn unfair methods of competition allows it to break new ground and challenge conduct based upon theories not previously enshrined in Sherman Act or Clayton Act jurisprudence.35 As I have already mentioned, under my proposed Policy Statement, Section 5 would not be used for conduct for which there is well</w:t>
      </w:r>
      <w:r w:rsidRPr="00F62CDD">
        <w:rPr>
          <w:rFonts w:ascii="Times New Roman" w:hAnsi="Times New Roman" w:cs="Times New Roman"/>
          <w:sz w:val="16"/>
        </w:rPr>
        <w:t>‐</w:t>
      </w:r>
      <w:r w:rsidRPr="00F62CDD">
        <w:rPr>
          <w:sz w:val="16"/>
        </w:rPr>
        <w:t xml:space="preserve">forged case law under the traditional federal antitrust laws because the Commission does not have an institutional advantage beyond that of the courts in such cases and prosecuting conduct under varying standards raises questions about fairness. Section 5 therefore most commonly will be used where the Commission has devoted its institutional research and reporting capabilities to investigate business practices unexamined by the courts and has determined that those business practices harm consumers. </w:t>
      </w:r>
      <w:r w:rsidRPr="00F62CDD">
        <w:rPr>
          <w:u w:val="single"/>
        </w:rPr>
        <w:t xml:space="preserve">Under circumstances where the conduct in question has </w:t>
      </w:r>
      <w:r w:rsidRPr="00F62CDD">
        <w:rPr>
          <w:b/>
          <w:iCs/>
          <w:u w:val="single"/>
        </w:rPr>
        <w:t>not been analyzed</w:t>
      </w:r>
      <w:r w:rsidRPr="00F62CDD">
        <w:rPr>
          <w:u w:val="single"/>
        </w:rPr>
        <w:t xml:space="preserve"> by the courts, there is a </w:t>
      </w:r>
      <w:r w:rsidRPr="00F62CDD">
        <w:rPr>
          <w:b/>
          <w:iCs/>
          <w:u w:val="single"/>
        </w:rPr>
        <w:t>particularly great risk</w:t>
      </w:r>
      <w:r w:rsidRPr="00F62CDD">
        <w:rPr>
          <w:u w:val="single"/>
        </w:rPr>
        <w:t xml:space="preserve"> that, in the absence of a </w:t>
      </w:r>
      <w:r w:rsidRPr="00F62CDD">
        <w:rPr>
          <w:b/>
          <w:iCs/>
          <w:u w:val="single"/>
        </w:rPr>
        <w:t>clear and predictable standard</w:t>
      </w:r>
      <w:r w:rsidRPr="00F62CDD">
        <w:rPr>
          <w:u w:val="single"/>
        </w:rPr>
        <w:t xml:space="preserve">, firms may engage in conduct </w:t>
      </w:r>
      <w:r w:rsidRPr="00F62CDD">
        <w:rPr>
          <w:b/>
          <w:iCs/>
          <w:u w:val="single"/>
        </w:rPr>
        <w:t>without any meaningful notice t</w:t>
      </w:r>
      <w:r w:rsidRPr="00F62CDD">
        <w:rPr>
          <w:u w:val="single"/>
        </w:rPr>
        <w:t xml:space="preserve">hat they </w:t>
      </w:r>
      <w:r w:rsidRPr="00F62CDD">
        <w:rPr>
          <w:b/>
          <w:iCs/>
          <w:u w:val="single"/>
        </w:rPr>
        <w:t>may be prosecuted</w:t>
      </w:r>
      <w:r w:rsidRPr="00F62CDD">
        <w:rPr>
          <w:u w:val="single"/>
        </w:rPr>
        <w:t xml:space="preserve">. The </w:t>
      </w:r>
      <w:r w:rsidRPr="00F62CDD">
        <w:rPr>
          <w:highlight w:val="green"/>
          <w:u w:val="single"/>
        </w:rPr>
        <w:t>efficiency screen</w:t>
      </w:r>
      <w:r w:rsidRPr="00F62CDD">
        <w:rPr>
          <w:sz w:val="16"/>
        </w:rPr>
        <w:t xml:space="preserve"> thus </w:t>
      </w:r>
      <w:r w:rsidRPr="00F62CDD">
        <w:rPr>
          <w:b/>
          <w:iCs/>
          <w:highlight w:val="green"/>
          <w:u w:val="single"/>
        </w:rPr>
        <w:t>provides firms with certainty</w:t>
      </w:r>
      <w:r w:rsidRPr="00F62CDD">
        <w:rPr>
          <w:u w:val="single"/>
        </w:rPr>
        <w:t xml:space="preserve"> that </w:t>
      </w:r>
      <w:r w:rsidRPr="00F62CDD">
        <w:rPr>
          <w:highlight w:val="green"/>
          <w:u w:val="single"/>
        </w:rPr>
        <w:t>conduct can be challenged</w:t>
      </w:r>
      <w:r w:rsidRPr="00F62CDD">
        <w:rPr>
          <w:sz w:val="16"/>
        </w:rPr>
        <w:t xml:space="preserve"> as an unfair method of competition </w:t>
      </w:r>
      <w:r w:rsidRPr="00F62CDD">
        <w:rPr>
          <w:b/>
          <w:iCs/>
          <w:u w:val="single"/>
        </w:rPr>
        <w:t xml:space="preserve">only </w:t>
      </w:r>
      <w:r w:rsidRPr="00F62CDD">
        <w:rPr>
          <w:b/>
          <w:iCs/>
          <w:highlight w:val="green"/>
          <w:u w:val="single"/>
        </w:rPr>
        <w:t>when</w:t>
      </w:r>
      <w:r w:rsidRPr="00F62CDD">
        <w:rPr>
          <w:b/>
          <w:iCs/>
          <w:u w:val="single"/>
        </w:rPr>
        <w:t xml:space="preserve"> the </w:t>
      </w:r>
      <w:r w:rsidRPr="00F62CDD">
        <w:rPr>
          <w:b/>
          <w:iCs/>
          <w:highlight w:val="green"/>
          <w:u w:val="single"/>
        </w:rPr>
        <w:t>conduct lacks cognizable efficiencies</w:t>
      </w:r>
      <w:r w:rsidRPr="00F62CDD">
        <w:rPr>
          <w:highlight w:val="green"/>
          <w:u w:val="single"/>
        </w:rPr>
        <w:t>.</w:t>
      </w:r>
    </w:p>
    <w:p w14:paraId="7D2FD5E2" w14:textId="77777777" w:rsidR="00F62CDD" w:rsidRPr="00F62CDD" w:rsidRDefault="00F62CDD" w:rsidP="00F62CDD">
      <w:pPr>
        <w:rPr>
          <w:b/>
          <w:iCs/>
          <w:u w:val="single"/>
        </w:rPr>
      </w:pPr>
      <w:r w:rsidRPr="00F62CDD">
        <w:rPr>
          <w:sz w:val="16"/>
        </w:rPr>
        <w:t xml:space="preserve">Moreover, because the Commission is an administrative body with changing membership, </w:t>
      </w:r>
      <w:r w:rsidRPr="00F62CDD">
        <w:rPr>
          <w:highlight w:val="green"/>
          <w:u w:val="single"/>
        </w:rPr>
        <w:t>there is</w:t>
      </w:r>
      <w:r w:rsidRPr="00F62CDD">
        <w:rPr>
          <w:u w:val="single"/>
        </w:rPr>
        <w:t xml:space="preserve"> a </w:t>
      </w:r>
      <w:r w:rsidRPr="00F62CDD">
        <w:rPr>
          <w:b/>
          <w:iCs/>
          <w:highlight w:val="green"/>
          <w:u w:val="single"/>
        </w:rPr>
        <w:t>significant risk</w:t>
      </w:r>
      <w:r w:rsidRPr="00F62CDD">
        <w:rPr>
          <w:u w:val="single"/>
        </w:rPr>
        <w:t xml:space="preserve"> that </w:t>
      </w:r>
      <w:r w:rsidRPr="00F62CDD">
        <w:rPr>
          <w:highlight w:val="green"/>
          <w:u w:val="single"/>
        </w:rPr>
        <w:t xml:space="preserve">different Commissions </w:t>
      </w:r>
      <w:r w:rsidRPr="00F62CDD">
        <w:rPr>
          <w:u w:val="single"/>
        </w:rPr>
        <w:t xml:space="preserve">may </w:t>
      </w:r>
      <w:r w:rsidRPr="00F62CDD">
        <w:rPr>
          <w:highlight w:val="green"/>
          <w:u w:val="single"/>
        </w:rPr>
        <w:t>apply</w:t>
      </w:r>
      <w:r w:rsidRPr="00F62CDD">
        <w:rPr>
          <w:sz w:val="16"/>
        </w:rPr>
        <w:t xml:space="preserve"> Section 5 </w:t>
      </w:r>
      <w:r w:rsidRPr="00F62CDD">
        <w:rPr>
          <w:b/>
          <w:iCs/>
          <w:highlight w:val="green"/>
          <w:u w:val="single"/>
        </w:rPr>
        <w:t>differently</w:t>
      </w:r>
      <w:r w:rsidRPr="00F62CDD">
        <w:rPr>
          <w:u w:val="single"/>
        </w:rPr>
        <w:t xml:space="preserve">. The </w:t>
      </w:r>
      <w:r w:rsidRPr="00F62CDD">
        <w:rPr>
          <w:highlight w:val="green"/>
          <w:u w:val="single"/>
        </w:rPr>
        <w:t>efficiency screen</w:t>
      </w:r>
      <w:r w:rsidRPr="00F62CDD">
        <w:rPr>
          <w:u w:val="single"/>
        </w:rPr>
        <w:t xml:space="preserve"> </w:t>
      </w:r>
      <w:r w:rsidRPr="00F62CDD">
        <w:rPr>
          <w:b/>
          <w:iCs/>
          <w:u w:val="single"/>
        </w:rPr>
        <w:t xml:space="preserve">significantly </w:t>
      </w:r>
      <w:r w:rsidRPr="00F62CDD">
        <w:rPr>
          <w:b/>
          <w:iCs/>
          <w:highlight w:val="green"/>
          <w:u w:val="single"/>
        </w:rPr>
        <w:t>reduces this</w:t>
      </w:r>
      <w:r w:rsidRPr="00F62CDD">
        <w:rPr>
          <w:b/>
          <w:iCs/>
          <w:u w:val="single"/>
        </w:rPr>
        <w:t xml:space="preserve"> problem</w:t>
      </w:r>
      <w:r w:rsidRPr="00F62CDD">
        <w:rPr>
          <w:u w:val="single"/>
        </w:rPr>
        <w:t xml:space="preserve"> </w:t>
      </w:r>
      <w:r w:rsidRPr="00F62CDD">
        <w:rPr>
          <w:highlight w:val="green"/>
          <w:u w:val="single"/>
        </w:rPr>
        <w:t>by linking</w:t>
      </w:r>
      <w:r w:rsidRPr="00F62CDD">
        <w:rPr>
          <w:u w:val="single"/>
        </w:rPr>
        <w:t xml:space="preserve"> the definition</w:t>
      </w:r>
      <w:r w:rsidRPr="00F62CDD">
        <w:rPr>
          <w:sz w:val="16"/>
        </w:rPr>
        <w:t xml:space="preserve"> of an unfair method of competition </w:t>
      </w:r>
      <w:r w:rsidRPr="00F62CDD">
        <w:rPr>
          <w:u w:val="single"/>
        </w:rPr>
        <w:t>to the Commission’s analytical framework</w:t>
      </w:r>
      <w:r w:rsidRPr="00F62CDD">
        <w:rPr>
          <w:sz w:val="16"/>
        </w:rPr>
        <w:t xml:space="preserve"> for mergers as articulated in the Horizontal Merger Guidelines. The Commission has developed significant expertise and articulated clear standards in the merger context for which efficiencies are cognizable and which are not. 36 </w:t>
      </w:r>
      <w:r w:rsidRPr="00F62CDD">
        <w:rPr>
          <w:b/>
          <w:iCs/>
          <w:u w:val="single"/>
        </w:rPr>
        <w:t xml:space="preserve">Relying upon those </w:t>
      </w:r>
      <w:r w:rsidRPr="00F62CDD">
        <w:rPr>
          <w:b/>
          <w:iCs/>
          <w:highlight w:val="green"/>
          <w:u w:val="single"/>
        </w:rPr>
        <w:t>standards</w:t>
      </w:r>
      <w:r w:rsidRPr="00F62CDD">
        <w:rPr>
          <w:u w:val="single"/>
        </w:rPr>
        <w:t xml:space="preserve"> in the efficiency screen</w:t>
      </w:r>
      <w:r w:rsidRPr="00F62CDD">
        <w:rPr>
          <w:sz w:val="16"/>
        </w:rPr>
        <w:t xml:space="preserve"> contemplated in unfair methods analysis </w:t>
      </w:r>
      <w:r w:rsidRPr="00F62CDD">
        <w:rPr>
          <w:b/>
          <w:iCs/>
          <w:u w:val="single"/>
        </w:rPr>
        <w:t>reduces the risk</w:t>
      </w:r>
      <w:r w:rsidRPr="00F62CDD">
        <w:rPr>
          <w:u w:val="single"/>
        </w:rPr>
        <w:t xml:space="preserve"> that different Commissions will reach </w:t>
      </w:r>
      <w:r w:rsidRPr="00F62CDD">
        <w:rPr>
          <w:b/>
          <w:iCs/>
          <w:u w:val="single"/>
        </w:rPr>
        <w:t>different results.</w:t>
      </w:r>
    </w:p>
    <w:p w14:paraId="2F2D3D48" w14:textId="77777777" w:rsidR="00F62CDD" w:rsidRPr="00F62CDD" w:rsidRDefault="00F62CDD" w:rsidP="00F62CDD">
      <w:pPr>
        <w:rPr>
          <w:sz w:val="16"/>
        </w:rPr>
      </w:pPr>
      <w:r w:rsidRPr="00F62CDD">
        <w:rPr>
          <w:sz w:val="16"/>
        </w:rPr>
        <w:t xml:space="preserve">Another reason to use an efficiency screen when identifying unfair methods of competition is to more efficiently target the business conduct that is most likely to harm consumers. As with all law enforcement agencies, the Commission must allocate its scarce resources in a manner that best achieves its mission. </w:t>
      </w:r>
      <w:r w:rsidRPr="00F62CDD">
        <w:rPr>
          <w:u w:val="single"/>
        </w:rPr>
        <w:t>Congress</w:t>
      </w:r>
      <w:r w:rsidRPr="00F62CDD">
        <w:rPr>
          <w:sz w:val="16"/>
        </w:rPr>
        <w:t xml:space="preserve"> has </w:t>
      </w:r>
      <w:r w:rsidRPr="00F62CDD">
        <w:rPr>
          <w:u w:val="single"/>
        </w:rPr>
        <w:t>charged the Commission with</w:t>
      </w:r>
      <w:r w:rsidRPr="00F62CDD">
        <w:rPr>
          <w:sz w:val="16"/>
        </w:rPr>
        <w:t xml:space="preserve"> promoting competition and furthering consumer welfare by </w:t>
      </w:r>
      <w:r w:rsidRPr="00F62CDD">
        <w:rPr>
          <w:u w:val="single"/>
        </w:rPr>
        <w:t xml:space="preserve">preventing anticompetitive business practices </w:t>
      </w:r>
      <w:r w:rsidRPr="00F62CDD">
        <w:rPr>
          <w:b/>
          <w:iCs/>
          <w:u w:val="single"/>
        </w:rPr>
        <w:t xml:space="preserve">without unduly burdening legitimate business activity. </w:t>
      </w:r>
      <w:r w:rsidRPr="00F62CDD">
        <w:rPr>
          <w:highlight w:val="green"/>
          <w:u w:val="single"/>
        </w:rPr>
        <w:t>Given</w:t>
      </w:r>
      <w:r w:rsidRPr="00F62CDD">
        <w:rPr>
          <w:u w:val="single"/>
        </w:rPr>
        <w:t xml:space="preserve"> the </w:t>
      </w:r>
      <w:r w:rsidRPr="00F62CDD">
        <w:rPr>
          <w:b/>
          <w:iCs/>
          <w:highlight w:val="green"/>
          <w:u w:val="single"/>
        </w:rPr>
        <w:t>size of the</w:t>
      </w:r>
      <w:r w:rsidRPr="00F62CDD">
        <w:rPr>
          <w:b/>
          <w:iCs/>
          <w:u w:val="single"/>
        </w:rPr>
        <w:t xml:space="preserve"> national </w:t>
      </w:r>
      <w:r w:rsidRPr="00F62CDD">
        <w:rPr>
          <w:b/>
          <w:iCs/>
          <w:highlight w:val="green"/>
          <w:u w:val="single"/>
        </w:rPr>
        <w:t>economy</w:t>
      </w:r>
      <w:r w:rsidRPr="00F62CDD">
        <w:rPr>
          <w:highlight w:val="green"/>
          <w:u w:val="single"/>
        </w:rPr>
        <w:t xml:space="preserve"> and </w:t>
      </w:r>
      <w:r w:rsidRPr="00F62CDD">
        <w:rPr>
          <w:u w:val="single"/>
        </w:rPr>
        <w:t xml:space="preserve">the </w:t>
      </w:r>
      <w:r w:rsidRPr="00F62CDD">
        <w:rPr>
          <w:b/>
          <w:iCs/>
          <w:highlight w:val="green"/>
          <w:u w:val="single"/>
        </w:rPr>
        <w:t>range of</w:t>
      </w:r>
      <w:r w:rsidRPr="00F62CDD">
        <w:rPr>
          <w:b/>
          <w:iCs/>
          <w:u w:val="single"/>
        </w:rPr>
        <w:t xml:space="preserve"> business </w:t>
      </w:r>
      <w:r w:rsidRPr="00F62CDD">
        <w:rPr>
          <w:b/>
          <w:iCs/>
          <w:highlight w:val="green"/>
          <w:u w:val="single"/>
        </w:rPr>
        <w:t>practices</w:t>
      </w:r>
      <w:r w:rsidRPr="00F62CDD">
        <w:rPr>
          <w:u w:val="single"/>
        </w:rPr>
        <w:t xml:space="preserve"> employed by firms within it, </w:t>
      </w:r>
      <w:r w:rsidRPr="00F62CDD">
        <w:rPr>
          <w:highlight w:val="green"/>
          <w:u w:val="single"/>
        </w:rPr>
        <w:t>the Commission must identify</w:t>
      </w:r>
      <w:r w:rsidRPr="00F62CDD">
        <w:rPr>
          <w:sz w:val="16"/>
        </w:rPr>
        <w:t xml:space="preserve"> those </w:t>
      </w:r>
      <w:r w:rsidRPr="00F62CDD">
        <w:rPr>
          <w:u w:val="single"/>
        </w:rPr>
        <w:t xml:space="preserve">patterns of </w:t>
      </w:r>
      <w:r w:rsidRPr="00F62CDD">
        <w:rPr>
          <w:highlight w:val="green"/>
          <w:u w:val="single"/>
        </w:rPr>
        <w:t>conduct</w:t>
      </w:r>
      <w:r w:rsidRPr="00F62CDD">
        <w:rPr>
          <w:sz w:val="16"/>
        </w:rPr>
        <w:t xml:space="preserve"> that are </w:t>
      </w:r>
      <w:r w:rsidRPr="00F62CDD">
        <w:rPr>
          <w:b/>
          <w:iCs/>
          <w:highlight w:val="green"/>
          <w:u w:val="single"/>
        </w:rPr>
        <w:t>most likely to harm consumers</w:t>
      </w:r>
      <w:r w:rsidRPr="00F62CDD">
        <w:rPr>
          <w:highlight w:val="green"/>
          <w:u w:val="single"/>
        </w:rPr>
        <w:t xml:space="preserve"> so</w:t>
      </w:r>
      <w:r w:rsidRPr="00F62CDD">
        <w:rPr>
          <w:u w:val="single"/>
        </w:rPr>
        <w:t xml:space="preserve"> that </w:t>
      </w:r>
      <w:r w:rsidRPr="00F62CDD">
        <w:rPr>
          <w:highlight w:val="green"/>
          <w:u w:val="single"/>
        </w:rPr>
        <w:t xml:space="preserve">it can </w:t>
      </w:r>
      <w:r w:rsidRPr="00F62CDD">
        <w:rPr>
          <w:b/>
          <w:iCs/>
          <w:highlight w:val="green"/>
          <w:u w:val="single"/>
        </w:rPr>
        <w:t>target enforcement</w:t>
      </w:r>
      <w:r w:rsidRPr="00F62CDD">
        <w:rPr>
          <w:b/>
          <w:iCs/>
          <w:u w:val="single"/>
        </w:rPr>
        <w:t xml:space="preserve"> efforts</w:t>
      </w:r>
      <w:r w:rsidRPr="00F62CDD">
        <w:rPr>
          <w:sz w:val="16"/>
        </w:rPr>
        <w:t xml:space="preserve"> to maximize consumer welfare. Anticompetitive conduct that lacks cognizable efficiencies is the most likely to harm consumers because it is without any redeeming consumer benefits.37</w:t>
      </w:r>
    </w:p>
    <w:p w14:paraId="7594C87F" w14:textId="77777777" w:rsidR="00F62CDD" w:rsidRPr="00F62CDD" w:rsidRDefault="00F62CDD" w:rsidP="00F62CDD">
      <w:pPr>
        <w:rPr>
          <w:b/>
          <w:iCs/>
          <w:u w:val="single"/>
        </w:rPr>
      </w:pPr>
      <w:r w:rsidRPr="00F62CDD">
        <w:rPr>
          <w:u w:val="single"/>
        </w:rPr>
        <w:t xml:space="preserve">The </w:t>
      </w:r>
      <w:r w:rsidRPr="00F62CDD">
        <w:rPr>
          <w:highlight w:val="green"/>
          <w:u w:val="single"/>
        </w:rPr>
        <w:t>efficiency screen</w:t>
      </w:r>
      <w:r w:rsidRPr="00F62CDD">
        <w:rPr>
          <w:u w:val="single"/>
        </w:rPr>
        <w:t xml:space="preserve"> also works to </w:t>
      </w:r>
      <w:r w:rsidRPr="00F62CDD">
        <w:rPr>
          <w:highlight w:val="green"/>
          <w:u w:val="single"/>
        </w:rPr>
        <w:t>ensure that welfare</w:t>
      </w:r>
      <w:r w:rsidRPr="00F62CDD">
        <w:rPr>
          <w:rFonts w:ascii="Times New Roman" w:hAnsi="Times New Roman" w:cs="Times New Roman"/>
          <w:highlight w:val="green"/>
          <w:u w:val="single"/>
        </w:rPr>
        <w:t>‐</w:t>
      </w:r>
      <w:r w:rsidRPr="00F62CDD">
        <w:rPr>
          <w:highlight w:val="green"/>
          <w:u w:val="single"/>
        </w:rPr>
        <w:t xml:space="preserve">enhancing conduct is </w:t>
      </w:r>
      <w:r w:rsidRPr="00F62CDD">
        <w:rPr>
          <w:b/>
          <w:iCs/>
          <w:highlight w:val="green"/>
          <w:u w:val="single"/>
        </w:rPr>
        <w:t>not</w:t>
      </w:r>
      <w:r w:rsidRPr="00F62CDD">
        <w:rPr>
          <w:b/>
          <w:iCs/>
          <w:u w:val="single"/>
        </w:rPr>
        <w:t xml:space="preserve"> inadvertently </w:t>
      </w:r>
      <w:r w:rsidRPr="00F62CDD">
        <w:rPr>
          <w:b/>
          <w:iCs/>
          <w:highlight w:val="green"/>
          <w:u w:val="single"/>
        </w:rPr>
        <w:t>deterred</w:t>
      </w:r>
      <w:r w:rsidRPr="00F62CDD">
        <w:rPr>
          <w:u w:val="single"/>
        </w:rPr>
        <w:t xml:space="preserve">. Firms engage in a </w:t>
      </w:r>
      <w:r w:rsidRPr="00F62CDD">
        <w:rPr>
          <w:b/>
          <w:iCs/>
          <w:u w:val="single"/>
        </w:rPr>
        <w:t>variety of business practice</w:t>
      </w:r>
      <w:r w:rsidRPr="00F62CDD">
        <w:rPr>
          <w:u w:val="single"/>
        </w:rPr>
        <w:t xml:space="preserve"> that </w:t>
      </w:r>
      <w:r w:rsidRPr="00F62CDD">
        <w:rPr>
          <w:b/>
          <w:iCs/>
          <w:u w:val="single"/>
        </w:rPr>
        <w:t>create efficiencies</w:t>
      </w:r>
      <w:r w:rsidRPr="00F62CDD">
        <w:rPr>
          <w:sz w:val="16"/>
        </w:rPr>
        <w:t xml:space="preserve"> and thus enhance the firm’s ability and incentive to compete. </w:t>
      </w:r>
      <w:r w:rsidRPr="00F62CDD">
        <w:rPr>
          <w:u w:val="single"/>
        </w:rPr>
        <w:t>These</w:t>
      </w:r>
      <w:r w:rsidRPr="00F62CDD">
        <w:rPr>
          <w:sz w:val="16"/>
        </w:rPr>
        <w:t xml:space="preserve"> efficiencies can </w:t>
      </w:r>
      <w:r w:rsidRPr="00F62CDD">
        <w:rPr>
          <w:u w:val="single"/>
        </w:rPr>
        <w:t xml:space="preserve">result in </w:t>
      </w:r>
      <w:r w:rsidRPr="00F62CDD">
        <w:rPr>
          <w:b/>
          <w:iCs/>
          <w:u w:val="single"/>
        </w:rPr>
        <w:t>lower prices</w:t>
      </w:r>
      <w:r w:rsidRPr="00F62CDD">
        <w:rPr>
          <w:u w:val="single"/>
        </w:rPr>
        <w:t xml:space="preserve">, </w:t>
      </w:r>
      <w:r w:rsidRPr="00F62CDD">
        <w:rPr>
          <w:b/>
          <w:iCs/>
          <w:u w:val="single"/>
        </w:rPr>
        <w:t>improved quality</w:t>
      </w:r>
      <w:r w:rsidRPr="00F62CDD">
        <w:rPr>
          <w:u w:val="single"/>
        </w:rPr>
        <w:t xml:space="preserve">, </w:t>
      </w:r>
      <w:r w:rsidRPr="00F62CDD">
        <w:rPr>
          <w:b/>
          <w:iCs/>
          <w:u w:val="single"/>
        </w:rPr>
        <w:t>better services</w:t>
      </w:r>
      <w:r w:rsidRPr="00F62CDD">
        <w:rPr>
          <w:u w:val="single"/>
        </w:rPr>
        <w:t xml:space="preserve">, </w:t>
      </w:r>
      <w:r w:rsidRPr="00F62CDD">
        <w:rPr>
          <w:b/>
          <w:iCs/>
          <w:u w:val="single"/>
        </w:rPr>
        <w:t>new products</w:t>
      </w:r>
      <w:r w:rsidRPr="00F62CDD">
        <w:rPr>
          <w:u w:val="single"/>
        </w:rPr>
        <w:t>, and other benefits</w:t>
      </w:r>
      <w:r w:rsidRPr="00F62CDD">
        <w:rPr>
          <w:sz w:val="16"/>
        </w:rPr>
        <w:t xml:space="preserve"> that enhance consumer welfare. Some of these practices also may harm competition and consumers under certain specific circumstances. </w:t>
      </w:r>
      <w:r w:rsidRPr="00F62CDD">
        <w:rPr>
          <w:u w:val="single"/>
        </w:rPr>
        <w:t xml:space="preserve">Where conduct </w:t>
      </w:r>
      <w:r w:rsidRPr="00F62CDD">
        <w:rPr>
          <w:b/>
          <w:iCs/>
          <w:u w:val="single"/>
        </w:rPr>
        <w:t>plausibly produces both costs and benefits</w:t>
      </w:r>
      <w:r w:rsidRPr="00F62CDD">
        <w:rPr>
          <w:u w:val="single"/>
        </w:rPr>
        <w:t xml:space="preserve"> for consumers it is </w:t>
      </w:r>
      <w:r w:rsidRPr="00F62CDD">
        <w:rPr>
          <w:b/>
          <w:iCs/>
          <w:u w:val="single"/>
        </w:rPr>
        <w:t>fundamentally difficult</w:t>
      </w:r>
      <w:r w:rsidRPr="00F62CDD">
        <w:rPr>
          <w:u w:val="single"/>
        </w:rPr>
        <w:t xml:space="preserve"> to identify the net competitive consequences</w:t>
      </w:r>
      <w:r w:rsidRPr="00F62CDD">
        <w:rPr>
          <w:sz w:val="16"/>
        </w:rPr>
        <w:t xml:space="preserve"> associated with the conduct.38 </w:t>
      </w:r>
      <w:r w:rsidRPr="00F62CDD">
        <w:rPr>
          <w:u w:val="single"/>
        </w:rPr>
        <w:t xml:space="preserve">This is </w:t>
      </w:r>
      <w:r w:rsidRPr="00F62CDD">
        <w:rPr>
          <w:b/>
          <w:iCs/>
          <w:u w:val="single"/>
        </w:rPr>
        <w:t xml:space="preserve">particularly true </w:t>
      </w:r>
      <w:r w:rsidRPr="00F62CDD">
        <w:rPr>
          <w:u w:val="single"/>
        </w:rPr>
        <w:t xml:space="preserve">if business </w:t>
      </w:r>
      <w:r w:rsidRPr="00F62CDD">
        <w:rPr>
          <w:b/>
          <w:iCs/>
          <w:u w:val="single"/>
        </w:rPr>
        <w:t>conduct is novel</w:t>
      </w:r>
      <w:r w:rsidRPr="00F62CDD">
        <w:rPr>
          <w:u w:val="single"/>
        </w:rPr>
        <w:t xml:space="preserve"> or is being applied to an </w:t>
      </w:r>
      <w:r w:rsidRPr="00F62CDD">
        <w:rPr>
          <w:b/>
          <w:iCs/>
          <w:u w:val="single"/>
        </w:rPr>
        <w:t>emerging</w:t>
      </w:r>
      <w:r w:rsidRPr="00F62CDD">
        <w:rPr>
          <w:sz w:val="16"/>
        </w:rPr>
        <w:t xml:space="preserve"> or rapidly changing </w:t>
      </w:r>
      <w:r w:rsidRPr="00F62CDD">
        <w:rPr>
          <w:b/>
          <w:iCs/>
          <w:u w:val="single"/>
        </w:rPr>
        <w:t>industry</w:t>
      </w:r>
      <w:r w:rsidRPr="00F62CDD">
        <w:rPr>
          <w:sz w:val="16"/>
        </w:rPr>
        <w:t xml:space="preserve">, and thus </w:t>
      </w:r>
      <w:r w:rsidRPr="00F62CDD">
        <w:rPr>
          <w:u w:val="single"/>
        </w:rPr>
        <w:t>where there is little empirical evidence</w:t>
      </w:r>
      <w:r w:rsidRPr="00F62CDD">
        <w:rPr>
          <w:sz w:val="16"/>
        </w:rPr>
        <w:t xml:space="preserve"> about the conduct’s potential competitive effects.39 The Supreme Court has long recognized that </w:t>
      </w:r>
      <w:r w:rsidRPr="00F62CDD">
        <w:rPr>
          <w:u w:val="single"/>
        </w:rPr>
        <w:t xml:space="preserve">erroneous condemnation of procompetitive conduct </w:t>
      </w:r>
      <w:r w:rsidRPr="00F62CDD">
        <w:rPr>
          <w:b/>
          <w:iCs/>
          <w:u w:val="single"/>
        </w:rPr>
        <w:t>significantly reduces</w:t>
      </w:r>
      <w:r w:rsidRPr="00F62CDD">
        <w:rPr>
          <w:u w:val="single"/>
        </w:rPr>
        <w:t xml:space="preserve"> consumer welfare by </w:t>
      </w:r>
      <w:r w:rsidRPr="00F62CDD">
        <w:rPr>
          <w:b/>
          <w:iCs/>
          <w:u w:val="single"/>
        </w:rPr>
        <w:t>deterring investment</w:t>
      </w:r>
      <w:r w:rsidRPr="00F62CDD">
        <w:rPr>
          <w:sz w:val="16"/>
        </w:rPr>
        <w:t xml:space="preserve"> in efficiency</w:t>
      </w:r>
      <w:r w:rsidRPr="00F62CDD">
        <w:rPr>
          <w:rFonts w:ascii="Times New Roman" w:hAnsi="Times New Roman" w:cs="Times New Roman"/>
          <w:sz w:val="16"/>
        </w:rPr>
        <w:t>‐</w:t>
      </w:r>
      <w:r w:rsidRPr="00F62CDD">
        <w:rPr>
          <w:sz w:val="16"/>
        </w:rPr>
        <w:t xml:space="preserve">enhancing business practices.40 </w:t>
      </w:r>
      <w:r w:rsidRPr="00F62CDD">
        <w:rPr>
          <w:highlight w:val="green"/>
          <w:u w:val="single"/>
        </w:rPr>
        <w:t xml:space="preserve">To </w:t>
      </w:r>
      <w:r w:rsidRPr="00F62CDD">
        <w:rPr>
          <w:b/>
          <w:iCs/>
          <w:highlight w:val="green"/>
          <w:u w:val="single"/>
        </w:rPr>
        <w:t>avoid deterring</w:t>
      </w:r>
      <w:r w:rsidRPr="00F62CDD">
        <w:rPr>
          <w:u w:val="single"/>
        </w:rPr>
        <w:t xml:space="preserve"> consumer welfare</w:t>
      </w:r>
      <w:r w:rsidRPr="00F62CDD">
        <w:rPr>
          <w:rFonts w:ascii="Times New Roman" w:hAnsi="Times New Roman" w:cs="Times New Roman"/>
          <w:u w:val="single"/>
        </w:rPr>
        <w:t>‐</w:t>
      </w:r>
      <w:r w:rsidRPr="00F62CDD">
        <w:rPr>
          <w:u w:val="single"/>
        </w:rPr>
        <w:t xml:space="preserve">enhancing </w:t>
      </w:r>
      <w:r w:rsidRPr="00F62CDD">
        <w:rPr>
          <w:highlight w:val="green"/>
          <w:u w:val="single"/>
        </w:rPr>
        <w:t>conduct</w:t>
      </w:r>
      <w:r w:rsidRPr="00F62CDD">
        <w:rPr>
          <w:u w:val="single"/>
        </w:rPr>
        <w:t>, my</w:t>
      </w:r>
      <w:r w:rsidRPr="00F62CDD">
        <w:rPr>
          <w:sz w:val="16"/>
        </w:rPr>
        <w:t xml:space="preserve"> proposed Policy </w:t>
      </w:r>
      <w:r w:rsidRPr="00F62CDD">
        <w:rPr>
          <w:u w:val="single"/>
        </w:rPr>
        <w:t xml:space="preserve">Statement </w:t>
      </w:r>
      <w:r w:rsidRPr="00F62CDD">
        <w:rPr>
          <w:b/>
          <w:iCs/>
          <w:highlight w:val="green"/>
          <w:u w:val="single"/>
        </w:rPr>
        <w:t>limit</w:t>
      </w:r>
      <w:r w:rsidRPr="00F62CDD">
        <w:rPr>
          <w:b/>
          <w:iCs/>
          <w:u w:val="single"/>
        </w:rPr>
        <w:t>s</w:t>
      </w:r>
      <w:r w:rsidRPr="00F62CDD">
        <w:rPr>
          <w:sz w:val="16"/>
        </w:rPr>
        <w:t xml:space="preserve"> the </w:t>
      </w:r>
      <w:r w:rsidRPr="00F62CDD">
        <w:rPr>
          <w:b/>
          <w:iCs/>
          <w:highlight w:val="green"/>
          <w:u w:val="single"/>
        </w:rPr>
        <w:t>use</w:t>
      </w:r>
      <w:r w:rsidRPr="00F62CDD">
        <w:rPr>
          <w:sz w:val="16"/>
        </w:rPr>
        <w:t xml:space="preserve"> of Section 5 </w:t>
      </w:r>
      <w:r w:rsidRPr="00F62CDD">
        <w:rPr>
          <w:highlight w:val="green"/>
          <w:u w:val="single"/>
        </w:rPr>
        <w:t xml:space="preserve">to </w:t>
      </w:r>
      <w:r w:rsidRPr="00F62CDD">
        <w:rPr>
          <w:b/>
          <w:iCs/>
          <w:highlight w:val="green"/>
          <w:u w:val="single"/>
        </w:rPr>
        <w:t>conduct that lacks cognizable efficiencies.</w:t>
      </w:r>
    </w:p>
    <w:p w14:paraId="67DCAC11" w14:textId="77777777" w:rsidR="00F62CDD" w:rsidRPr="00F62CDD" w:rsidRDefault="00F62CDD" w:rsidP="00F62CDD"/>
    <w:p w14:paraId="17C1F2CD" w14:textId="77777777" w:rsidR="00F62CDD" w:rsidRPr="00F62CDD" w:rsidRDefault="00F62CDD" w:rsidP="00F62CDD">
      <w:pPr>
        <w:keepNext/>
        <w:keepLines/>
        <w:pageBreakBefore/>
        <w:spacing w:before="40" w:after="0"/>
        <w:jc w:val="center"/>
        <w:outlineLvl w:val="2"/>
        <w:rPr>
          <w:rFonts w:eastAsiaTheme="majorEastAsia" w:cstheme="majorBidi"/>
          <w:b/>
          <w:sz w:val="32"/>
          <w:szCs w:val="24"/>
          <w:u w:val="single"/>
        </w:rPr>
      </w:pPr>
      <w:r w:rsidRPr="00F62CDD">
        <w:rPr>
          <w:rFonts w:eastAsiaTheme="majorEastAsia" w:cstheme="majorBidi"/>
          <w:b/>
          <w:sz w:val="32"/>
          <w:szCs w:val="24"/>
          <w:u w:val="single"/>
        </w:rPr>
        <w:t>Adv 1</w:t>
      </w:r>
    </w:p>
    <w:p w14:paraId="068C6829"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Their internal links are baseless nonsense---no essential barriers to entry and other factors thump</w:t>
      </w:r>
    </w:p>
    <w:p w14:paraId="53849D86" w14:textId="77777777" w:rsidR="00F62CDD" w:rsidRPr="00F62CDD" w:rsidRDefault="00F62CDD" w:rsidP="00F62CDD">
      <w:r w:rsidRPr="00F62CDD">
        <w:rPr>
          <w:b/>
          <w:bCs/>
          <w:sz w:val="26"/>
        </w:rPr>
        <w:t>Dolmans 19</w:t>
      </w:r>
      <w:r w:rsidRPr="00F62CDD">
        <w:t xml:space="preserve"> – Partner, Cleary Gottlieb Steen &amp; Hamilton</w:t>
      </w:r>
    </w:p>
    <w:p w14:paraId="219BF31A" w14:textId="77777777" w:rsidR="00F62CDD" w:rsidRPr="00F62CDD" w:rsidRDefault="00F62CDD" w:rsidP="00F62CDD">
      <w:r w:rsidRPr="00F62CDD">
        <w:t xml:space="preserve">Maurits Dolmans, partner at Cleary Gottlieb Steen &amp; Hamilton, distinguished by Chambers "The World’s Leading Lawyers" and other publications as a leading lawyer in the areas of Competition/Antitrust and Communications, Tobias Pesch, Should We Disrupt Antitrust Law?, Cleary Gottlieb Steen &amp; Hamilton LLP, 2019, </w:t>
      </w:r>
      <w:hyperlink r:id="rId10" w:history="1">
        <w:r w:rsidRPr="00F62CDD">
          <w:t>https://www.clearygottlieb.com/-/media/files/should-we-disrupt-antitrust-law-pdf.pdf</w:t>
        </w:r>
      </w:hyperlink>
    </w:p>
    <w:p w14:paraId="76C9E29E" w14:textId="77777777" w:rsidR="00F62CDD" w:rsidRPr="00F62CDD" w:rsidRDefault="00F62CDD" w:rsidP="00F62CDD">
      <w:pPr>
        <w:rPr>
          <w:b/>
          <w:iCs/>
          <w:u w:val="single"/>
        </w:rPr>
      </w:pPr>
      <w:r w:rsidRPr="00F62CDD">
        <w:rPr>
          <w:u w:val="single"/>
        </w:rPr>
        <w:t>Most</w:t>
      </w:r>
      <w:r w:rsidRPr="00F62CDD">
        <w:t xml:space="preserve"> </w:t>
      </w:r>
      <w:r w:rsidRPr="00F62CDD">
        <w:rPr>
          <w:u w:val="single"/>
        </w:rPr>
        <w:t>recommendations focus on less restrictive and more targeted measures</w:t>
      </w:r>
      <w:r w:rsidRPr="00F62CDD">
        <w:t xml:space="preserve"> </w:t>
      </w:r>
      <w:r w:rsidRPr="00F62CDD">
        <w:rPr>
          <w:u w:val="single"/>
        </w:rPr>
        <w:t xml:space="preserve">than break-up, such as </w:t>
      </w:r>
      <w:r w:rsidRPr="00F62CDD">
        <w:rPr>
          <w:b/>
          <w:iCs/>
          <w:u w:val="single"/>
        </w:rPr>
        <w:t>data sharing, to reduce barriers to entry</w:t>
      </w:r>
      <w:r w:rsidRPr="00F62CDD">
        <w:rPr>
          <w:u w:val="single"/>
        </w:rPr>
        <w:t xml:space="preserve"> based</w:t>
      </w:r>
      <w:r w:rsidRPr="00F62CDD">
        <w:t xml:space="preserve"> </w:t>
      </w:r>
      <w:r w:rsidRPr="00F62CDD">
        <w:rPr>
          <w:u w:val="single"/>
        </w:rPr>
        <w:t>on superior access to user or usage</w:t>
      </w:r>
      <w:r w:rsidRPr="00F62CDD">
        <w:t xml:space="preserve"> </w:t>
      </w:r>
      <w:r w:rsidRPr="00F62CDD">
        <w:rPr>
          <w:u w:val="single"/>
        </w:rPr>
        <w:t>data</w:t>
      </w:r>
      <w:r w:rsidRPr="00F62CDD">
        <w:t>.37</w:t>
      </w:r>
    </w:p>
    <w:p w14:paraId="3A07ADC0" w14:textId="77777777" w:rsidR="00F62CDD" w:rsidRPr="00F62CDD" w:rsidRDefault="00F62CDD" w:rsidP="00F62CDD">
      <w:r w:rsidRPr="00F62CDD">
        <w:rPr>
          <w:b/>
          <w:iCs/>
          <w:u w:val="single"/>
        </w:rPr>
        <w:t>Competition law as it stands will rarely require rivals to share data</w:t>
      </w:r>
      <w:r w:rsidRPr="00F62CDD">
        <w:rPr>
          <w:u w:val="single"/>
        </w:rPr>
        <w:t>.</w:t>
      </w:r>
      <w:r w:rsidRPr="00F62CDD">
        <w:t xml:space="preserve">38 </w:t>
      </w:r>
      <w:r w:rsidRPr="00F62CDD">
        <w:rPr>
          <w:highlight w:val="green"/>
          <w:u w:val="single"/>
        </w:rPr>
        <w:t>Data are seldom</w:t>
      </w:r>
      <w:r w:rsidRPr="00F62CDD">
        <w:rPr>
          <w:u w:val="single"/>
        </w:rPr>
        <w:t xml:space="preserve"> an </w:t>
      </w:r>
      <w:r w:rsidRPr="00F62CDD">
        <w:rPr>
          <w:highlight w:val="green"/>
          <w:u w:val="single"/>
        </w:rPr>
        <w:t>indispensable</w:t>
      </w:r>
      <w:r w:rsidRPr="00F62CDD">
        <w:rPr>
          <w:u w:val="single"/>
        </w:rPr>
        <w:t xml:space="preserve"> input</w:t>
      </w:r>
      <w:r w:rsidRPr="00F62CDD">
        <w:t xml:space="preserve"> in the sense of Bronner, </w:t>
      </w:r>
      <w:r w:rsidRPr="00F62CDD">
        <w:rPr>
          <w:u w:val="single"/>
        </w:rPr>
        <w:t>given that</w:t>
      </w:r>
      <w:r w:rsidRPr="00F62CDD">
        <w:t xml:space="preserve"> </w:t>
      </w:r>
      <w:r w:rsidRPr="00F62CDD">
        <w:rPr>
          <w:b/>
          <w:iCs/>
          <w:highlight w:val="green"/>
          <w:u w:val="single"/>
        </w:rPr>
        <w:t>most data are widely available and non-rivalrous</w:t>
      </w:r>
      <w:r w:rsidRPr="00F62CDD">
        <w:t xml:space="preserve"> – </w:t>
      </w:r>
      <w:r w:rsidRPr="00F62CDD">
        <w:rPr>
          <w:b/>
          <w:iCs/>
          <w:u w:val="single"/>
        </w:rPr>
        <w:t>consumers can share user data with several firms</w:t>
      </w:r>
      <w:r w:rsidRPr="00F62CDD">
        <w:t xml:space="preserve">, </w:t>
      </w:r>
      <w:r w:rsidRPr="00F62CDD">
        <w:rPr>
          <w:u w:val="single"/>
        </w:rPr>
        <w:t>and collecting usage data does not prevent other companies from</w:t>
      </w:r>
      <w:r w:rsidRPr="00F62CDD">
        <w:t xml:space="preserve"> </w:t>
      </w:r>
      <w:r w:rsidRPr="00F62CDD">
        <w:rPr>
          <w:u w:val="single"/>
        </w:rPr>
        <w:t>collecting</w:t>
      </w:r>
      <w:r w:rsidRPr="00F62CDD">
        <w:t xml:space="preserve"> usage </w:t>
      </w:r>
      <w:r w:rsidRPr="00F62CDD">
        <w:rPr>
          <w:u w:val="single"/>
        </w:rPr>
        <w:t>data</w:t>
      </w:r>
      <w:r w:rsidRPr="00F62CDD">
        <w:t xml:space="preserve"> of their own. </w:t>
      </w:r>
      <w:r w:rsidRPr="00F62CDD">
        <w:rPr>
          <w:highlight w:val="green"/>
          <w:u w:val="single"/>
        </w:rPr>
        <w:t>An</w:t>
      </w:r>
      <w:r w:rsidRPr="00F62CDD">
        <w:rPr>
          <w:u w:val="single"/>
        </w:rPr>
        <w:t xml:space="preserve"> as-</w:t>
      </w:r>
      <w:r w:rsidRPr="00F62CDD">
        <w:rPr>
          <w:highlight w:val="green"/>
          <w:u w:val="single"/>
        </w:rPr>
        <w:t>efficient competitor</w:t>
      </w:r>
      <w:r w:rsidRPr="00F62CDD">
        <w:rPr>
          <w:highlight w:val="green"/>
        </w:rPr>
        <w:t xml:space="preserve"> </w:t>
      </w:r>
      <w:r w:rsidRPr="00F62CDD">
        <w:rPr>
          <w:highlight w:val="green"/>
          <w:u w:val="single"/>
        </w:rPr>
        <w:t>should</w:t>
      </w:r>
      <w:r w:rsidRPr="00F62CDD">
        <w:t xml:space="preserve"> </w:t>
      </w:r>
      <w:r w:rsidRPr="00F62CDD">
        <w:rPr>
          <w:u w:val="single"/>
        </w:rPr>
        <w:t>normally</w:t>
      </w:r>
      <w:r w:rsidRPr="00F62CDD">
        <w:t xml:space="preserve"> </w:t>
      </w:r>
      <w:r w:rsidRPr="00F62CDD">
        <w:rPr>
          <w:highlight w:val="green"/>
          <w:u w:val="single"/>
        </w:rPr>
        <w:t>be able to replicate</w:t>
      </w:r>
      <w:r w:rsidRPr="00F62CDD">
        <w:rPr>
          <w:u w:val="single"/>
        </w:rPr>
        <w:t xml:space="preserve"> the infrastructure used to collect</w:t>
      </w:r>
      <w:r w:rsidRPr="00F62CDD">
        <w:t xml:space="preserve"> the data. </w:t>
      </w:r>
      <w:r w:rsidRPr="00F62CDD">
        <w:rPr>
          <w:u w:val="single"/>
        </w:rPr>
        <w:t xml:space="preserve">If </w:t>
      </w:r>
      <w:r w:rsidRPr="00F62CDD">
        <w:rPr>
          <w:highlight w:val="green"/>
          <w:u w:val="single"/>
        </w:rPr>
        <w:t>data</w:t>
      </w:r>
      <w:r w:rsidRPr="00F62CDD">
        <w:rPr>
          <w:u w:val="single"/>
        </w:rPr>
        <w:t xml:space="preserve"> can be recreated</w:t>
      </w:r>
      <w:r w:rsidRPr="00F62CDD">
        <w:t xml:space="preserve"> </w:t>
      </w:r>
      <w:r w:rsidRPr="00F62CDD">
        <w:rPr>
          <w:u w:val="single"/>
        </w:rPr>
        <w:t>or found elsewhere</w:t>
      </w:r>
      <w:r w:rsidRPr="00F62CDD">
        <w:t xml:space="preserve">, </w:t>
      </w:r>
      <w:r w:rsidRPr="00F62CDD">
        <w:rPr>
          <w:b/>
          <w:iCs/>
          <w:u w:val="single"/>
        </w:rPr>
        <w:t xml:space="preserve">a </w:t>
      </w:r>
      <w:r w:rsidRPr="00F62CDD">
        <w:rPr>
          <w:b/>
          <w:iCs/>
          <w:highlight w:val="green"/>
          <w:u w:val="single"/>
        </w:rPr>
        <w:t>refusal to share will not lead to</w:t>
      </w:r>
      <w:r w:rsidRPr="00F62CDD">
        <w:rPr>
          <w:u w:val="single"/>
        </w:rPr>
        <w:t xml:space="preserve"> “</w:t>
      </w:r>
      <w:r w:rsidRPr="00F62CDD">
        <w:t>complete</w:t>
      </w:r>
      <w:r w:rsidRPr="00F62CDD">
        <w:rPr>
          <w:u w:val="single"/>
        </w:rPr>
        <w:t xml:space="preserve"> </w:t>
      </w:r>
      <w:r w:rsidRPr="00F62CDD">
        <w:rPr>
          <w:b/>
          <w:iCs/>
          <w:highlight w:val="green"/>
          <w:u w:val="single"/>
        </w:rPr>
        <w:t xml:space="preserve">foreclosure of </w:t>
      </w:r>
      <w:r w:rsidRPr="00F62CDD">
        <w:rPr>
          <w:b/>
          <w:iCs/>
          <w:u w:val="single"/>
        </w:rPr>
        <w:t xml:space="preserve">downstream </w:t>
      </w:r>
      <w:r w:rsidRPr="00F62CDD">
        <w:rPr>
          <w:b/>
          <w:iCs/>
          <w:highlight w:val="green"/>
          <w:u w:val="single"/>
        </w:rPr>
        <w:t>competition”, nor stifle</w:t>
      </w:r>
      <w:r w:rsidRPr="00F62CDD">
        <w:rPr>
          <w:b/>
          <w:iCs/>
          <w:u w:val="single"/>
        </w:rPr>
        <w:t xml:space="preserve"> a “new product” or </w:t>
      </w:r>
      <w:r w:rsidRPr="00F62CDD">
        <w:rPr>
          <w:b/>
          <w:iCs/>
          <w:highlight w:val="green"/>
          <w:u w:val="single"/>
        </w:rPr>
        <w:t>innovation</w:t>
      </w:r>
      <w:r w:rsidRPr="00F62CDD">
        <w:t>. Even though these requirements have been established for 30 years, it is proposed that the thresholds be removed.39 Is that really needed, useful, or doable?</w:t>
      </w:r>
    </w:p>
    <w:p w14:paraId="53A17D62" w14:textId="77777777" w:rsidR="00F62CDD" w:rsidRPr="00F62CDD" w:rsidRDefault="00F62CDD" w:rsidP="00F62CDD">
      <w:r w:rsidRPr="00F62CDD">
        <w:t xml:space="preserve">First, could requirements to share data </w:t>
      </w:r>
      <w:proofErr w:type="gramStart"/>
      <w:r w:rsidRPr="00F62CDD">
        <w:t>actually conflict</w:t>
      </w:r>
      <w:proofErr w:type="gramEnd"/>
      <w:r w:rsidRPr="00F62CDD">
        <w:t xml:space="preserve"> with GDPR and privacy rules? For example, sharing personally identifiable information would raise privacy concerns and impinge on users’ rights and freedoms absent informed consent. Article 102 TFEU cannot simply take precedence over the fundamental right to privacy in Article 8 of the EU charter of fundamental rights.40 This issue should not be left to competition </w:t>
      </w:r>
      <w:proofErr w:type="gramStart"/>
      <w:r w:rsidRPr="00F62CDD">
        <w:t>agencies, but</w:t>
      </w:r>
      <w:proofErr w:type="gramEnd"/>
      <w:r w:rsidRPr="00F62CDD">
        <w:t xml:space="preserve"> should be pursued by the legislator.</w:t>
      </w:r>
    </w:p>
    <w:p w14:paraId="7554023F" w14:textId="77777777" w:rsidR="00F62CDD" w:rsidRPr="00F62CDD" w:rsidRDefault="00F62CDD" w:rsidP="00F62CDD">
      <w:r w:rsidRPr="00F62CDD">
        <w:t>Second, mandating access to “nice to have” data rather than “indispensable” data reduces the incentives on firms to innovate and create their own better products and solutions. The same principles apply here as identified by AG Jacobs in Bronner for mandating a high threshold for a duty to deal.41</w:t>
      </w:r>
    </w:p>
    <w:p w14:paraId="32E72F70" w14:textId="77777777" w:rsidR="00F62CDD" w:rsidRPr="00F62CDD" w:rsidRDefault="00F62CDD" w:rsidP="00F62CDD">
      <w:pPr>
        <w:rPr>
          <w:u w:val="single"/>
        </w:rPr>
      </w:pPr>
      <w:r w:rsidRPr="00F62CDD">
        <w:t xml:space="preserve">Third, </w:t>
      </w:r>
      <w:r w:rsidRPr="00F62CDD">
        <w:rPr>
          <w:u w:val="single"/>
        </w:rPr>
        <w:t xml:space="preserve">the </w:t>
      </w:r>
      <w:r w:rsidRPr="00F62CDD">
        <w:rPr>
          <w:highlight w:val="green"/>
          <w:u w:val="single"/>
        </w:rPr>
        <w:t>role of data</w:t>
      </w:r>
      <w:r w:rsidRPr="00F62CDD">
        <w:t xml:space="preserve"> </w:t>
      </w:r>
      <w:r w:rsidRPr="00F62CDD">
        <w:rPr>
          <w:u w:val="single"/>
        </w:rPr>
        <w:t>as</w:t>
      </w:r>
      <w:r w:rsidRPr="00F62CDD">
        <w:t xml:space="preserve"> a </w:t>
      </w:r>
      <w:r w:rsidRPr="00F62CDD">
        <w:rPr>
          <w:u w:val="single"/>
        </w:rPr>
        <w:t>barrier to entry</w:t>
      </w:r>
      <w:r w:rsidRPr="00F62CDD">
        <w:t xml:space="preserve"> </w:t>
      </w:r>
      <w:r w:rsidRPr="00F62CDD">
        <w:rPr>
          <w:highlight w:val="green"/>
          <w:u w:val="single"/>
        </w:rPr>
        <w:t>is</w:t>
      </w:r>
      <w:r w:rsidRPr="00F62CDD">
        <w:t xml:space="preserve"> often </w:t>
      </w:r>
      <w:r w:rsidRPr="00F62CDD">
        <w:rPr>
          <w:highlight w:val="green"/>
          <w:u w:val="single"/>
        </w:rPr>
        <w:t>overstated</w:t>
      </w:r>
      <w:r w:rsidRPr="00F62CDD">
        <w:t xml:space="preserve">, </w:t>
      </w:r>
      <w:r w:rsidRPr="00F62CDD">
        <w:rPr>
          <w:u w:val="single"/>
        </w:rPr>
        <w:t xml:space="preserve">appears based on anecdotes </w:t>
      </w:r>
      <w:r w:rsidRPr="00F62CDD">
        <w:rPr>
          <w:highlight w:val="green"/>
          <w:u w:val="single"/>
        </w:rPr>
        <w:t>and</w:t>
      </w:r>
      <w:r w:rsidRPr="00F62CDD">
        <w:rPr>
          <w:u w:val="single"/>
        </w:rPr>
        <w:t xml:space="preserve"> seems to</w:t>
      </w:r>
      <w:r w:rsidRPr="00F62CDD">
        <w:t xml:space="preserve"> </w:t>
      </w:r>
      <w:r w:rsidRPr="00F62CDD">
        <w:rPr>
          <w:highlight w:val="green"/>
          <w:u w:val="single"/>
        </w:rPr>
        <w:t>lack</w:t>
      </w:r>
      <w:r w:rsidRPr="00F62CDD">
        <w:t xml:space="preserve"> an </w:t>
      </w:r>
      <w:r w:rsidRPr="00F62CDD">
        <w:rPr>
          <w:u w:val="single"/>
        </w:rPr>
        <w:t xml:space="preserve">empirical </w:t>
      </w:r>
      <w:r w:rsidRPr="00F62CDD">
        <w:rPr>
          <w:highlight w:val="green"/>
          <w:u w:val="single"/>
        </w:rPr>
        <w:t>foundation</w:t>
      </w:r>
      <w:r w:rsidRPr="00F62CDD">
        <w:t xml:space="preserve">. </w:t>
      </w:r>
      <w:r w:rsidRPr="00F62CDD">
        <w:rPr>
          <w:highlight w:val="green"/>
          <w:u w:val="single"/>
        </w:rPr>
        <w:t>An asset can be a barrier</w:t>
      </w:r>
      <w:r w:rsidRPr="00F62CDD">
        <w:t xml:space="preserve"> to entry, </w:t>
      </w:r>
      <w:r w:rsidRPr="00F62CDD">
        <w:rPr>
          <w:highlight w:val="green"/>
          <w:u w:val="single"/>
        </w:rPr>
        <w:t>if</w:t>
      </w:r>
      <w:r w:rsidRPr="00F62CDD">
        <w:rPr>
          <w:u w:val="single"/>
        </w:rPr>
        <w:t xml:space="preserve"> the fact that </w:t>
      </w:r>
      <w:r w:rsidRPr="00F62CDD">
        <w:rPr>
          <w:highlight w:val="green"/>
          <w:u w:val="single"/>
        </w:rPr>
        <w:t>a first</w:t>
      </w:r>
      <w:r w:rsidRPr="00F62CDD">
        <w:rPr>
          <w:highlight w:val="green"/>
        </w:rPr>
        <w:t xml:space="preserve"> </w:t>
      </w:r>
      <w:r w:rsidRPr="00F62CDD">
        <w:rPr>
          <w:highlight w:val="green"/>
          <w:u w:val="single"/>
        </w:rPr>
        <w:t>mover</w:t>
      </w:r>
      <w:r w:rsidRPr="00F62CDD">
        <w:rPr>
          <w:u w:val="single"/>
        </w:rPr>
        <w:t xml:space="preserve"> has</w:t>
      </w:r>
      <w:r w:rsidRPr="00F62CDD">
        <w:t xml:space="preserve"> created or </w:t>
      </w:r>
      <w:r w:rsidRPr="00F62CDD">
        <w:rPr>
          <w:u w:val="single"/>
        </w:rPr>
        <w:t xml:space="preserve">acquired it </w:t>
      </w:r>
      <w:r w:rsidRPr="00F62CDD">
        <w:rPr>
          <w:highlight w:val="green"/>
          <w:u w:val="single"/>
        </w:rPr>
        <w:t>makes it</w:t>
      </w:r>
      <w:r w:rsidRPr="00F62CDD">
        <w:rPr>
          <w:highlight w:val="green"/>
        </w:rPr>
        <w:t xml:space="preserve"> </w:t>
      </w:r>
      <w:r w:rsidRPr="00F62CDD">
        <w:rPr>
          <w:highlight w:val="green"/>
          <w:u w:val="single"/>
        </w:rPr>
        <w:t>more difficult</w:t>
      </w:r>
      <w:r w:rsidRPr="00F62CDD">
        <w:rPr>
          <w:u w:val="single"/>
        </w:rPr>
        <w:t xml:space="preserve"> or</w:t>
      </w:r>
      <w:r w:rsidRPr="00F62CDD">
        <w:t xml:space="preserve"> more </w:t>
      </w:r>
      <w:r w:rsidRPr="00F62CDD">
        <w:rPr>
          <w:u w:val="single"/>
        </w:rPr>
        <w:t>costly</w:t>
      </w:r>
      <w:r w:rsidRPr="00F62CDD">
        <w:t xml:space="preserve"> </w:t>
      </w:r>
      <w:r w:rsidRPr="00F62CDD">
        <w:rPr>
          <w:u w:val="single"/>
        </w:rPr>
        <w:t>for a potential entrant</w:t>
      </w:r>
      <w:r w:rsidRPr="00F62CDD">
        <w:t xml:space="preserve"> (</w:t>
      </w:r>
      <w:r w:rsidRPr="00F62CDD">
        <w:rPr>
          <w:u w:val="single"/>
        </w:rPr>
        <w:t>than it was for the first</w:t>
      </w:r>
      <w:r w:rsidRPr="00F62CDD">
        <w:t xml:space="preserve"> mover) to make or buy an equivalent. </w:t>
      </w:r>
      <w:r w:rsidRPr="00F62CDD">
        <w:rPr>
          <w:u w:val="single"/>
        </w:rPr>
        <w:t>But data</w:t>
      </w:r>
      <w:r w:rsidRPr="00F62CDD">
        <w:t xml:space="preserve"> </w:t>
      </w:r>
      <w:r w:rsidRPr="00F62CDD">
        <w:rPr>
          <w:u w:val="single"/>
        </w:rPr>
        <w:t>can</w:t>
      </w:r>
      <w:r w:rsidRPr="00F62CDD">
        <w:t xml:space="preserve"> often </w:t>
      </w:r>
      <w:r w:rsidRPr="00F62CDD">
        <w:rPr>
          <w:u w:val="single"/>
        </w:rPr>
        <w:t>be created or acquired (they are a non-rivalrous good</w:t>
      </w:r>
      <w:r w:rsidRPr="00F62CDD">
        <w:t xml:space="preserve"> as explained above). </w:t>
      </w:r>
      <w:r w:rsidRPr="00F62CDD">
        <w:rPr>
          <w:u w:val="single"/>
        </w:rPr>
        <w:t xml:space="preserve">And knowledge and experience gained from data can be obtained by acquiring </w:t>
      </w:r>
      <w:proofErr w:type="gramStart"/>
      <w:r w:rsidRPr="00F62CDD">
        <w:rPr>
          <w:u w:val="single"/>
        </w:rPr>
        <w:t>firms</w:t>
      </w:r>
      <w:r w:rsidRPr="00F62CDD">
        <w:t xml:space="preserve">, </w:t>
      </w:r>
      <w:r w:rsidRPr="00F62CDD">
        <w:rPr>
          <w:u w:val="single"/>
        </w:rPr>
        <w:t>or</w:t>
      </w:r>
      <w:proofErr w:type="gramEnd"/>
      <w:r w:rsidRPr="00F62CDD">
        <w:rPr>
          <w:u w:val="single"/>
        </w:rPr>
        <w:t xml:space="preserve"> enticing</w:t>
      </w:r>
      <w:r w:rsidRPr="00F62CDD">
        <w:t xml:space="preserve"> or inspiring </w:t>
      </w:r>
      <w:r w:rsidRPr="00F62CDD">
        <w:rPr>
          <w:u w:val="single"/>
        </w:rPr>
        <w:t>employees to move</w:t>
      </w:r>
      <w:r w:rsidRPr="00F62CDD">
        <w:t xml:space="preserve"> </w:t>
      </w:r>
      <w:r w:rsidRPr="00F62CDD">
        <w:rPr>
          <w:u w:val="single"/>
        </w:rPr>
        <w:t xml:space="preserve">to a new firm. Many </w:t>
      </w:r>
      <w:r w:rsidRPr="00F62CDD">
        <w:rPr>
          <w:highlight w:val="green"/>
          <w:u w:val="single"/>
        </w:rPr>
        <w:t xml:space="preserve">start-ups </w:t>
      </w:r>
      <w:r w:rsidRPr="00F62CDD">
        <w:rPr>
          <w:u w:val="single"/>
        </w:rPr>
        <w:t xml:space="preserve">are begun by, and </w:t>
      </w:r>
      <w:r w:rsidRPr="00F62CDD">
        <w:rPr>
          <w:highlight w:val="green"/>
          <w:u w:val="single"/>
        </w:rPr>
        <w:t>grow with the help of,</w:t>
      </w:r>
      <w:r w:rsidRPr="00F62CDD">
        <w:rPr>
          <w:u w:val="single"/>
        </w:rPr>
        <w:t xml:space="preserve"> employees of the </w:t>
      </w:r>
      <w:r w:rsidRPr="00F62CDD">
        <w:rPr>
          <w:highlight w:val="green"/>
          <w:u w:val="single"/>
        </w:rPr>
        <w:t>large</w:t>
      </w:r>
      <w:r w:rsidRPr="00F62CDD">
        <w:rPr>
          <w:u w:val="single"/>
        </w:rPr>
        <w:t xml:space="preserve"> online </w:t>
      </w:r>
      <w:r w:rsidRPr="00F62CDD">
        <w:rPr>
          <w:highlight w:val="green"/>
          <w:u w:val="single"/>
        </w:rPr>
        <w:t>firms</w:t>
      </w:r>
      <w:r w:rsidRPr="00F62CDD">
        <w:rPr>
          <w:u w:val="single"/>
        </w:rPr>
        <w:t>.</w:t>
      </w:r>
    </w:p>
    <w:p w14:paraId="6A139B99" w14:textId="77777777" w:rsidR="00F62CDD" w:rsidRPr="00F62CDD" w:rsidRDefault="00F62CDD" w:rsidP="00F62CDD">
      <w:pPr>
        <w:rPr>
          <w:b/>
          <w:iCs/>
          <w:u w:val="single"/>
        </w:rPr>
      </w:pPr>
      <w:r w:rsidRPr="00F62CDD">
        <w:rPr>
          <w:b/>
          <w:iCs/>
          <w:u w:val="single"/>
        </w:rPr>
        <w:t>Are huge amounts of data</w:t>
      </w:r>
      <w:r w:rsidRPr="00F62CDD">
        <w:rPr>
          <w:u w:val="single"/>
        </w:rPr>
        <w:t xml:space="preserve"> really </w:t>
      </w:r>
      <w:r w:rsidRPr="00F62CDD">
        <w:rPr>
          <w:b/>
          <w:iCs/>
          <w:u w:val="single"/>
        </w:rPr>
        <w:t>needed for a start-up to be viable</w:t>
      </w:r>
      <w:r w:rsidRPr="00F62CDD">
        <w:rPr>
          <w:u w:val="single"/>
        </w:rPr>
        <w:t>?</w:t>
      </w:r>
      <w:r w:rsidRPr="00F62CDD">
        <w:t xml:space="preserve"> </w:t>
      </w:r>
      <w:r w:rsidRPr="00F62CDD">
        <w:rPr>
          <w:u w:val="single"/>
        </w:rPr>
        <w:t>In a number of cases</w:t>
      </w:r>
      <w:r w:rsidRPr="00F62CDD">
        <w:t xml:space="preserve">, </w:t>
      </w:r>
      <w:r w:rsidRPr="00F62CDD">
        <w:rPr>
          <w:b/>
          <w:iCs/>
          <w:u w:val="single"/>
        </w:rPr>
        <w:t>the EC evaluated whether data are a real barrier</w:t>
      </w:r>
      <w:r w:rsidRPr="00F62CDD">
        <w:rPr>
          <w:u w:val="single"/>
        </w:rPr>
        <w:t xml:space="preserve"> to entry, concluding</w:t>
      </w:r>
      <w:r w:rsidRPr="00F62CDD">
        <w:t xml:space="preserve"> </w:t>
      </w:r>
      <w:r w:rsidRPr="00F62CDD">
        <w:rPr>
          <w:u w:val="single"/>
        </w:rPr>
        <w:t>that</w:t>
      </w:r>
      <w:r w:rsidRPr="00F62CDD">
        <w:t xml:space="preserve"> depending on the type of data, </w:t>
      </w:r>
      <w:r w:rsidRPr="00F62CDD">
        <w:rPr>
          <w:b/>
          <w:iCs/>
          <w:highlight w:val="green"/>
          <w:u w:val="single"/>
        </w:rPr>
        <w:t>there are many alternative data sources</w:t>
      </w:r>
      <w:r w:rsidRPr="00F62CDD">
        <w:rPr>
          <w:u w:val="single"/>
        </w:rPr>
        <w:t xml:space="preserve"> in the market that can serve demand</w:t>
      </w:r>
      <w:r w:rsidRPr="00F62CDD">
        <w:t xml:space="preserve">.42 </w:t>
      </w:r>
      <w:r w:rsidRPr="00F62CDD">
        <w:rPr>
          <w:b/>
          <w:iCs/>
          <w:highlight w:val="green"/>
          <w:u w:val="single"/>
        </w:rPr>
        <w:t>Data are non-rivalrous, easy to collect</w:t>
      </w:r>
      <w:r w:rsidRPr="00F62CDD">
        <w:rPr>
          <w:b/>
          <w:iCs/>
          <w:u w:val="single"/>
        </w:rPr>
        <w:t xml:space="preserve"> and store, </w:t>
      </w:r>
      <w:r w:rsidRPr="00F62CDD">
        <w:rPr>
          <w:b/>
          <w:iCs/>
          <w:highlight w:val="green"/>
          <w:u w:val="single"/>
        </w:rPr>
        <w:t xml:space="preserve">of limited </w:t>
      </w:r>
      <w:proofErr w:type="gramStart"/>
      <w:r w:rsidRPr="00F62CDD">
        <w:rPr>
          <w:b/>
          <w:iCs/>
          <w:highlight w:val="green"/>
          <w:u w:val="single"/>
        </w:rPr>
        <w:t>life-span</w:t>
      </w:r>
      <w:proofErr w:type="gramEnd"/>
      <w:r w:rsidRPr="00F62CDD">
        <w:rPr>
          <w:b/>
          <w:iCs/>
          <w:highlight w:val="green"/>
          <w:u w:val="single"/>
        </w:rPr>
        <w:t xml:space="preserve">, </w:t>
      </w:r>
      <w:r w:rsidRPr="00F62CDD">
        <w:rPr>
          <w:b/>
          <w:iCs/>
          <w:u w:val="single"/>
        </w:rPr>
        <w:t xml:space="preserve">with </w:t>
      </w:r>
      <w:r w:rsidRPr="00F62CDD">
        <w:rPr>
          <w:b/>
          <w:iCs/>
          <w:highlight w:val="green"/>
          <w:u w:val="single"/>
        </w:rPr>
        <w:t>dispersed ownership, and returns that diminish</w:t>
      </w:r>
      <w:r w:rsidRPr="00F62CDD">
        <w:rPr>
          <w:b/>
          <w:iCs/>
          <w:u w:val="single"/>
        </w:rPr>
        <w:t xml:space="preserve"> as volume increases</w:t>
      </w:r>
      <w:r w:rsidRPr="00F62CDD">
        <w:rPr>
          <w:u w:val="single"/>
        </w:rPr>
        <w:t>.</w:t>
      </w:r>
      <w:r w:rsidRPr="00F62CDD">
        <w:t xml:space="preserve"> </w:t>
      </w:r>
      <w:r w:rsidRPr="00F62CDD">
        <w:rPr>
          <w:b/>
          <w:iCs/>
          <w:u w:val="single"/>
        </w:rPr>
        <w:t>A</w:t>
      </w:r>
      <w:r w:rsidRPr="00F62CDD">
        <w:t xml:space="preserve">rtificial </w:t>
      </w:r>
      <w:r w:rsidRPr="00F62CDD">
        <w:rPr>
          <w:b/>
          <w:iCs/>
          <w:u w:val="single"/>
        </w:rPr>
        <w:t>i</w:t>
      </w:r>
      <w:r w:rsidRPr="00F62CDD">
        <w:t xml:space="preserve">ntelligence, </w:t>
      </w:r>
      <w:r w:rsidRPr="00F62CDD">
        <w:rPr>
          <w:u w:val="single"/>
        </w:rPr>
        <w:t>for instance</w:t>
      </w:r>
      <w:r w:rsidRPr="00F62CDD">
        <w:t xml:space="preserve">, often </w:t>
      </w:r>
      <w:r w:rsidRPr="00F62CDD">
        <w:rPr>
          <w:u w:val="single"/>
        </w:rPr>
        <w:t>uses large amounts of data. However</w:t>
      </w:r>
      <w:r w:rsidRPr="00F62CDD">
        <w:t xml:space="preserve">, </w:t>
      </w:r>
      <w:r w:rsidRPr="00F62CDD">
        <w:rPr>
          <w:u w:val="single"/>
        </w:rPr>
        <w:t>like other factors of production data tends to be subject to</w:t>
      </w:r>
      <w:r w:rsidRPr="00F62CDD">
        <w:t xml:space="preserve"> </w:t>
      </w:r>
      <w:r w:rsidRPr="00F62CDD">
        <w:rPr>
          <w:u w:val="single"/>
        </w:rPr>
        <w:t>diminishing marginal returns: whether we look at machine</w:t>
      </w:r>
      <w:r w:rsidRPr="00F62CDD">
        <w:t xml:space="preserve"> </w:t>
      </w:r>
      <w:r w:rsidRPr="00F62CDD">
        <w:rPr>
          <w:u w:val="single"/>
        </w:rPr>
        <w:t>translation</w:t>
      </w:r>
      <w:r w:rsidRPr="00F62CDD">
        <w:t xml:space="preserve">, language </w:t>
      </w:r>
      <w:r w:rsidRPr="00F62CDD">
        <w:rPr>
          <w:u w:val="single"/>
        </w:rPr>
        <w:t>modeling</w:t>
      </w:r>
      <w:r w:rsidRPr="00F62CDD">
        <w:t xml:space="preserve">, </w:t>
      </w:r>
      <w:r w:rsidRPr="00F62CDD">
        <w:rPr>
          <w:u w:val="single"/>
        </w:rPr>
        <w:t>image processing, or speech recognition</w:t>
      </w:r>
      <w:r w:rsidRPr="00F62CDD">
        <w:t xml:space="preserve">, </w:t>
      </w:r>
      <w:r w:rsidRPr="00F62CDD">
        <w:rPr>
          <w:u w:val="single"/>
        </w:rPr>
        <w:t>the first million observations are much more valuable</w:t>
      </w:r>
      <w:r w:rsidRPr="00F62CDD">
        <w:t xml:space="preserve"> </w:t>
      </w:r>
      <w:r w:rsidRPr="00F62CDD">
        <w:rPr>
          <w:u w:val="single"/>
        </w:rPr>
        <w:t>in improving predictions than the second million, and so on</w:t>
      </w:r>
      <w:r w:rsidRPr="00F62CDD">
        <w:t xml:space="preserve">.43 </w:t>
      </w:r>
      <w:proofErr w:type="gramStart"/>
      <w:r w:rsidRPr="00F62CDD">
        <w:rPr>
          <w:b/>
          <w:iCs/>
          <w:highlight w:val="green"/>
          <w:u w:val="single"/>
        </w:rPr>
        <w:t>Open source</w:t>
      </w:r>
      <w:proofErr w:type="gramEnd"/>
      <w:r w:rsidRPr="00F62CDD">
        <w:rPr>
          <w:b/>
          <w:iCs/>
          <w:highlight w:val="green"/>
          <w:u w:val="single"/>
        </w:rPr>
        <w:t xml:space="preserve"> datasets are</w:t>
      </w:r>
      <w:r w:rsidRPr="00F62CDD">
        <w:rPr>
          <w:b/>
          <w:iCs/>
          <w:u w:val="single"/>
        </w:rPr>
        <w:t xml:space="preserve"> increasingly </w:t>
      </w:r>
      <w:r w:rsidRPr="00F62CDD">
        <w:rPr>
          <w:b/>
          <w:iCs/>
          <w:highlight w:val="green"/>
          <w:u w:val="single"/>
        </w:rPr>
        <w:t>available</w:t>
      </w:r>
      <w:r w:rsidRPr="00F62CDD">
        <w:t xml:space="preserve">,44 </w:t>
      </w:r>
      <w:r w:rsidRPr="00F62CDD">
        <w:rPr>
          <w:u w:val="single"/>
        </w:rPr>
        <w:t xml:space="preserve">and </w:t>
      </w:r>
      <w:r w:rsidRPr="00F62CDD">
        <w:rPr>
          <w:b/>
          <w:iCs/>
          <w:u w:val="single"/>
        </w:rPr>
        <w:t>cloud computing makes it easier than ever</w:t>
      </w:r>
      <w:r w:rsidRPr="00F62CDD">
        <w:t xml:space="preserve"> before </w:t>
      </w:r>
      <w:r w:rsidRPr="00F62CDD">
        <w:rPr>
          <w:u w:val="single"/>
        </w:rPr>
        <w:t xml:space="preserve">to run complex computations even for startups. </w:t>
      </w:r>
      <w:r w:rsidRPr="00F62CDD">
        <w:rPr>
          <w:b/>
          <w:iCs/>
          <w:highlight w:val="green"/>
          <w:u w:val="single"/>
        </w:rPr>
        <w:t>The real barriers to entry are not</w:t>
      </w:r>
      <w:r w:rsidRPr="00F62CDD">
        <w:rPr>
          <w:b/>
          <w:iCs/>
          <w:u w:val="single"/>
        </w:rPr>
        <w:t xml:space="preserve"> usually </w:t>
      </w:r>
      <w:r w:rsidRPr="00F62CDD">
        <w:rPr>
          <w:b/>
          <w:iCs/>
          <w:highlight w:val="green"/>
          <w:u w:val="single"/>
        </w:rPr>
        <w:t>data, but skills, ingenuity, and judgment.</w:t>
      </w:r>
    </w:p>
    <w:p w14:paraId="0D453A77" w14:textId="77777777" w:rsidR="00F62CDD" w:rsidRPr="00F62CDD" w:rsidRDefault="00F62CDD" w:rsidP="00F62CDD"/>
    <w:p w14:paraId="33E0A0B4"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The plan wrecks innovation</w:t>
      </w:r>
    </w:p>
    <w:p w14:paraId="4B81D914" w14:textId="77777777" w:rsidR="00F62CDD" w:rsidRPr="00F62CDD" w:rsidRDefault="00F62CDD" w:rsidP="00F62CDD">
      <w:r w:rsidRPr="00F62CDD">
        <w:rPr>
          <w:b/>
          <w:bCs/>
          <w:sz w:val="26"/>
        </w:rPr>
        <w:t>Dolmans 19</w:t>
      </w:r>
      <w:r w:rsidRPr="00F62CDD">
        <w:t xml:space="preserve"> – Partner, Cleary Gottlieb Steen &amp; Hamilton</w:t>
      </w:r>
    </w:p>
    <w:p w14:paraId="4F71BD3D" w14:textId="77777777" w:rsidR="00F62CDD" w:rsidRPr="00F62CDD" w:rsidRDefault="00F62CDD" w:rsidP="00F62CDD">
      <w:r w:rsidRPr="00F62CDD">
        <w:t xml:space="preserve">Maurits Dolmans, partner at Cleary Gottlieb Steen &amp; Hamilton, distinguished by Chambers "The World’s Leading Lawyers" and other publications as a leading lawyer in the areas of Competition/Antitrust and Communications, Tobias Pesch, Should We Disrupt Antitrust Law?, Cleary Gottlieb Steen &amp; Hamilton LLP, 2019, </w:t>
      </w:r>
      <w:hyperlink r:id="rId11" w:history="1">
        <w:r w:rsidRPr="00F62CDD">
          <w:t>https://www.clearygottlieb.com/-/media/files/should-we-disrupt-antitrust-law-pdf.pdf</w:t>
        </w:r>
      </w:hyperlink>
    </w:p>
    <w:p w14:paraId="5975B95B" w14:textId="77777777" w:rsidR="00F62CDD" w:rsidRPr="00F62CDD" w:rsidRDefault="00F62CDD" w:rsidP="00F62CDD">
      <w:r w:rsidRPr="00F62CDD">
        <w:t xml:space="preserve">Second, </w:t>
      </w:r>
      <w:r w:rsidRPr="00F62CDD">
        <w:rPr>
          <w:highlight w:val="green"/>
          <w:u w:val="single"/>
        </w:rPr>
        <w:t>mandating access to “nice</w:t>
      </w:r>
      <w:r w:rsidRPr="00F62CDD">
        <w:rPr>
          <w:u w:val="single"/>
        </w:rPr>
        <w:t xml:space="preserve"> to have” </w:t>
      </w:r>
      <w:r w:rsidRPr="00F62CDD">
        <w:rPr>
          <w:highlight w:val="green"/>
          <w:u w:val="single"/>
        </w:rPr>
        <w:t>data</w:t>
      </w:r>
      <w:r w:rsidRPr="00F62CDD">
        <w:rPr>
          <w:u w:val="single"/>
        </w:rPr>
        <w:t xml:space="preserve"> rather than “indispensable</w:t>
      </w:r>
      <w:r w:rsidRPr="00F62CDD">
        <w:t xml:space="preserve">” </w:t>
      </w:r>
      <w:r w:rsidRPr="00F62CDD">
        <w:rPr>
          <w:u w:val="single"/>
        </w:rPr>
        <w:t xml:space="preserve">data </w:t>
      </w:r>
      <w:r w:rsidRPr="00F62CDD">
        <w:rPr>
          <w:b/>
          <w:iCs/>
          <w:highlight w:val="green"/>
          <w:u w:val="single"/>
        </w:rPr>
        <w:t>reduces the incentives on firms to innovate</w:t>
      </w:r>
      <w:r w:rsidRPr="00F62CDD">
        <w:rPr>
          <w:u w:val="single"/>
        </w:rPr>
        <w:t xml:space="preserve"> and </w:t>
      </w:r>
      <w:r w:rsidRPr="00F62CDD">
        <w:rPr>
          <w:b/>
          <w:iCs/>
          <w:u w:val="single"/>
        </w:rPr>
        <w:t xml:space="preserve">create </w:t>
      </w:r>
      <w:r w:rsidRPr="00F62CDD">
        <w:rPr>
          <w:b/>
          <w:iCs/>
          <w:highlight w:val="green"/>
          <w:u w:val="single"/>
        </w:rPr>
        <w:t>their own better products and solutions</w:t>
      </w:r>
      <w:r w:rsidRPr="00F62CDD">
        <w:rPr>
          <w:u w:val="single"/>
        </w:rPr>
        <w:t>.</w:t>
      </w:r>
      <w:r w:rsidRPr="00F62CDD">
        <w:t xml:space="preserve"> </w:t>
      </w:r>
      <w:r w:rsidRPr="00F62CDD">
        <w:rPr>
          <w:u w:val="single"/>
        </w:rPr>
        <w:t>The same</w:t>
      </w:r>
      <w:r w:rsidRPr="00F62CDD">
        <w:t xml:space="preserve"> </w:t>
      </w:r>
      <w:r w:rsidRPr="00F62CDD">
        <w:rPr>
          <w:b/>
          <w:iCs/>
          <w:highlight w:val="green"/>
          <w:u w:val="single"/>
        </w:rPr>
        <w:t>principles apply here</w:t>
      </w:r>
      <w:r w:rsidRPr="00F62CDD">
        <w:rPr>
          <w:b/>
          <w:iCs/>
          <w:u w:val="single"/>
        </w:rPr>
        <w:t xml:space="preserve"> as identified</w:t>
      </w:r>
      <w:r w:rsidRPr="00F62CDD">
        <w:t xml:space="preserve"> by AG Jacobs in Bronner </w:t>
      </w:r>
      <w:r w:rsidRPr="00F62CDD">
        <w:rPr>
          <w:b/>
          <w:iCs/>
          <w:highlight w:val="green"/>
          <w:u w:val="single"/>
        </w:rPr>
        <w:t>for mandating a high threshold for a duty to deal.</w:t>
      </w:r>
      <w:r w:rsidRPr="00F62CDD">
        <w:t>41</w:t>
      </w:r>
    </w:p>
    <w:p w14:paraId="1454BCFD" w14:textId="77777777" w:rsidR="00F62CDD" w:rsidRPr="00F62CDD" w:rsidRDefault="00F62CDD" w:rsidP="00F62CDD">
      <w:r w:rsidRPr="00F62CDD">
        <w:t xml:space="preserve">Third, the role of data as a barrier to entry is often overstated, appears based on anecdotes and seems to lack an empirical foundation. An asset can be a barrier to entry, if the fact that a first mover has created or acquired it makes it more difficult or more costly for a potential entrant (than it was for the first mover) to make or buy an equivalent. But data can often be created or acquired (they are a non-rivalrous good as explained above). And knowledge and experience gained from data can be obtained by acquiring </w:t>
      </w:r>
      <w:proofErr w:type="gramStart"/>
      <w:r w:rsidRPr="00F62CDD">
        <w:t>firms, or</w:t>
      </w:r>
      <w:proofErr w:type="gramEnd"/>
      <w:r w:rsidRPr="00F62CDD">
        <w:t xml:space="preserve"> enticing or inspiring employees to move to a new firm. Many start-ups are begun by, and grow with the help of, employees of the large online firms.</w:t>
      </w:r>
    </w:p>
    <w:p w14:paraId="11E30317" w14:textId="77777777" w:rsidR="00F62CDD" w:rsidRPr="00F62CDD" w:rsidRDefault="00F62CDD" w:rsidP="00F62CDD">
      <w:r w:rsidRPr="00F62CDD">
        <w:t xml:space="preserve">Are huge amounts of data really needed for a start-up to be viable? In a number of cases, the EC evaluated whether data are a real barrier to entry, concluding that depending on the type of data, there are many alternative data sources in the market that can serve demand.42 Data are non-rivalrous, easy to collect and store, of limited </w:t>
      </w:r>
      <w:proofErr w:type="gramStart"/>
      <w:r w:rsidRPr="00F62CDD">
        <w:t>life-span</w:t>
      </w:r>
      <w:proofErr w:type="gramEnd"/>
      <w:r w:rsidRPr="00F62CDD">
        <w:t xml:space="preserve">, with dispersed ownership, and returns that diminish as volume increases. Artificial intelligence, for instance, often uses large amounts of data. However, like other factors of production data tends to be subject to diminishing marginal returns: whether we look at machine translation, language modeling, image processing, or speech recognition, the first million observations are much more valuable in improving predictions than the second million, and so on.43 </w:t>
      </w:r>
      <w:proofErr w:type="gramStart"/>
      <w:r w:rsidRPr="00F62CDD">
        <w:t>Open source</w:t>
      </w:r>
      <w:proofErr w:type="gramEnd"/>
      <w:r w:rsidRPr="00F62CDD">
        <w:t xml:space="preserve"> datasets are increasingly available,44 and cloud computing makes it easier than ever before to run complex computations even for startups. The real barriers to entry are not usually data, but skills, ingenuity, and judgment.</w:t>
      </w:r>
    </w:p>
    <w:p w14:paraId="4CFA4047" w14:textId="77777777" w:rsidR="00F62CDD" w:rsidRPr="00F62CDD" w:rsidRDefault="00F62CDD" w:rsidP="00F62CDD">
      <w:r w:rsidRPr="00F62CDD">
        <w:rPr>
          <w:u w:val="single"/>
        </w:rPr>
        <w:t>Finally</w:t>
      </w:r>
      <w:r w:rsidRPr="00F62CDD">
        <w:t xml:space="preserve">, </w:t>
      </w:r>
      <w:r w:rsidRPr="00F62CDD">
        <w:rPr>
          <w:b/>
          <w:iCs/>
          <w:highlight w:val="green"/>
          <w:u w:val="single"/>
        </w:rPr>
        <w:t>granting access</w:t>
      </w:r>
      <w:r w:rsidRPr="00F62CDD">
        <w:rPr>
          <w:b/>
          <w:iCs/>
          <w:u w:val="single"/>
        </w:rPr>
        <w:t xml:space="preserve"> to data </w:t>
      </w:r>
      <w:r w:rsidRPr="00F62CDD">
        <w:rPr>
          <w:b/>
          <w:iCs/>
          <w:highlight w:val="green"/>
          <w:u w:val="single"/>
        </w:rPr>
        <w:t>is complicated</w:t>
      </w:r>
      <w:r w:rsidRPr="00F62CDD">
        <w:t xml:space="preserve">, </w:t>
      </w:r>
      <w:r w:rsidRPr="00F62CDD">
        <w:rPr>
          <w:u w:val="single"/>
        </w:rPr>
        <w:t>and</w:t>
      </w:r>
      <w:r w:rsidRPr="00F62CDD">
        <w:t xml:space="preserve"> </w:t>
      </w:r>
      <w:r w:rsidRPr="00F62CDD">
        <w:rPr>
          <w:u w:val="single"/>
        </w:rPr>
        <w:t xml:space="preserve">may </w:t>
      </w:r>
      <w:r w:rsidRPr="00F62CDD">
        <w:rPr>
          <w:b/>
          <w:iCs/>
          <w:highlight w:val="green"/>
          <w:u w:val="single"/>
        </w:rPr>
        <w:t>require</w:t>
      </w:r>
      <w:r w:rsidRPr="00F62CDD">
        <w:rPr>
          <w:u w:val="single"/>
        </w:rPr>
        <w:t xml:space="preserve"> determining </w:t>
      </w:r>
      <w:r w:rsidRPr="00F62CDD">
        <w:rPr>
          <w:b/>
          <w:iCs/>
          <w:highlight w:val="green"/>
          <w:u w:val="single"/>
        </w:rPr>
        <w:t>technical modalities of continuous access</w:t>
      </w:r>
      <w:r w:rsidRPr="00F62CDD">
        <w:rPr>
          <w:b/>
          <w:iCs/>
          <w:u w:val="single"/>
        </w:rPr>
        <w:t xml:space="preserve"> to data streams </w:t>
      </w:r>
      <w:r w:rsidRPr="00F62CDD">
        <w:rPr>
          <w:b/>
          <w:iCs/>
          <w:highlight w:val="green"/>
          <w:u w:val="single"/>
        </w:rPr>
        <w:t>and FRAND rates for the remuneration</w:t>
      </w:r>
      <w:r w:rsidRPr="00F62CDD">
        <w:t xml:space="preserve">. </w:t>
      </w:r>
      <w:r w:rsidRPr="00F62CDD">
        <w:rPr>
          <w:highlight w:val="green"/>
          <w:u w:val="single"/>
        </w:rPr>
        <w:t>Are</w:t>
      </w:r>
      <w:r w:rsidRPr="00F62CDD">
        <w:rPr>
          <w:highlight w:val="green"/>
        </w:rPr>
        <w:t xml:space="preserve"> </w:t>
      </w:r>
      <w:r w:rsidRPr="00F62CDD">
        <w:rPr>
          <w:highlight w:val="green"/>
          <w:u w:val="single"/>
        </w:rPr>
        <w:t>competition authorities</w:t>
      </w:r>
      <w:r w:rsidRPr="00F62CDD">
        <w:rPr>
          <w:u w:val="single"/>
        </w:rPr>
        <w:t xml:space="preserve"> willing and </w:t>
      </w:r>
      <w:r w:rsidRPr="00F62CDD">
        <w:rPr>
          <w:highlight w:val="green"/>
          <w:u w:val="single"/>
        </w:rPr>
        <w:t>able to monitor</w:t>
      </w:r>
      <w:r w:rsidRPr="00F62CDD">
        <w:rPr>
          <w:u w:val="single"/>
        </w:rPr>
        <w:t xml:space="preserve"> compliance in </w:t>
      </w:r>
      <w:r w:rsidRPr="00F62CDD">
        <w:rPr>
          <w:highlight w:val="green"/>
          <w:u w:val="single"/>
        </w:rPr>
        <w:t>individual cases</w:t>
      </w:r>
      <w:r w:rsidRPr="00F62CDD">
        <w:rPr>
          <w:u w:val="single"/>
        </w:rPr>
        <w:t>?</w:t>
      </w:r>
      <w:r w:rsidRPr="00F62CDD">
        <w:t xml:space="preserve"> A “bottom-up” approach to facilitate user switching between services, in particular data mobility, may be better – more proportionate – than a “top-down” approach of mandating data sharing. First, data mobility (especially when combined with interoperability and data format standardization) helps users take advantage of multiple competing or complementary services in parallel. Second, the prospect of user switching should facilitate new entry and intensify competition among digital service providers for existing users – not just new users. Third, placing users in control could spur businesses to compensate users for accessing their data not just with free services, but rewards programs. Fourth, it could create a new market for intermediary services or portals that help users manage multiple platform settings in one place. Such an approach is also advisable, because we simply don’t have a proper model for the value of privacy yet: In essence, the well-known “privacy paradox” states that users claim to value </w:t>
      </w:r>
      <w:proofErr w:type="gramStart"/>
      <w:r w:rsidRPr="00F62CDD">
        <w:t>privacy, but</w:t>
      </w:r>
      <w:proofErr w:type="gramEnd"/>
      <w:r w:rsidRPr="00F62CDD">
        <w:t xml:space="preserve"> are actually not willing to pay for it.45</w:t>
      </w:r>
    </w:p>
    <w:p w14:paraId="3780C31A" w14:textId="77777777" w:rsidR="00F62CDD" w:rsidRPr="00F62CDD" w:rsidRDefault="00F62CDD" w:rsidP="00F62CDD">
      <w:r w:rsidRPr="00F62CDD">
        <w:t xml:space="preserve">Indeed, Article 20 of the EU General Data Protection Regulation (in force since May 2018) gave users a right to port their personal data. The UK Report suggests that </w:t>
      </w:r>
      <w:r w:rsidRPr="00F62CDD">
        <w:rPr>
          <w:highlight w:val="green"/>
          <w:u w:val="single"/>
        </w:rPr>
        <w:t>government</w:t>
      </w:r>
      <w:r w:rsidRPr="00F62CDD">
        <w:rPr>
          <w:u w:val="single"/>
        </w:rPr>
        <w:t xml:space="preserve">-led </w:t>
      </w:r>
      <w:r w:rsidRPr="00F62CDD">
        <w:rPr>
          <w:b/>
          <w:iCs/>
          <w:highlight w:val="green"/>
          <w:u w:val="single"/>
        </w:rPr>
        <w:t>standardisation is likely to be “inflexible and ill-equipped to deal with</w:t>
      </w:r>
      <w:r w:rsidRPr="00F62CDD">
        <w:rPr>
          <w:u w:val="single"/>
        </w:rPr>
        <w:t xml:space="preserve"> market </w:t>
      </w:r>
      <w:r w:rsidRPr="00F62CDD">
        <w:rPr>
          <w:b/>
          <w:iCs/>
          <w:highlight w:val="green"/>
          <w:u w:val="single"/>
        </w:rPr>
        <w:t>developments</w:t>
      </w:r>
      <w:r w:rsidRPr="00F62CDD">
        <w:rPr>
          <w:highlight w:val="green"/>
          <w:u w:val="single"/>
        </w:rPr>
        <w:t xml:space="preserve"> or changes in tec</w:t>
      </w:r>
      <w:r w:rsidRPr="00F62CDD">
        <w:rPr>
          <w:u w:val="single"/>
        </w:rPr>
        <w:t>hnology</w:t>
      </w:r>
      <w:r w:rsidRPr="00F62CDD">
        <w:t xml:space="preserve">”. Interestingly, </w:t>
      </w:r>
      <w:r w:rsidRPr="00F62CDD">
        <w:rPr>
          <w:highlight w:val="green"/>
          <w:u w:val="single"/>
        </w:rPr>
        <w:t>the market is developing solutions</w:t>
      </w:r>
      <w:r w:rsidRPr="00F62CDD">
        <w:rPr>
          <w:u w:val="single"/>
        </w:rPr>
        <w:t>:</w:t>
      </w:r>
      <w:r w:rsidRPr="00F62CDD">
        <w:t xml:space="preserve"> Google Takeout has been available for years, and the UK Report recognizes that “Some companies are already making substantial efforts in this regard, like the Data Transfer Project that includes Microsoft, Google, Facebook and Twitter”.46 Another example is “Uber Movement”, through which Uber has released anonymised, aggregated data to inform local authorities’ infrastructure and planning decisions. Startups are developing apps to facilitate and syndicate user consents for ads, providing users incentives to give appropriate permissions.47</w:t>
      </w:r>
    </w:p>
    <w:p w14:paraId="61C99815" w14:textId="77777777" w:rsidR="00F62CDD" w:rsidRPr="00F62CDD" w:rsidRDefault="00F62CDD" w:rsidP="00F62CDD">
      <w:r w:rsidRPr="00F62CDD">
        <w:rPr>
          <w:u w:val="single"/>
        </w:rPr>
        <w:t>This is not to say data access should never be considered</w:t>
      </w:r>
      <w:r w:rsidRPr="00F62CDD">
        <w:t xml:space="preserve">. It’s </w:t>
      </w:r>
      <w:r w:rsidRPr="00F62CDD">
        <w:rPr>
          <w:u w:val="single"/>
        </w:rPr>
        <w:t>just that</w:t>
      </w:r>
      <w:r w:rsidRPr="00F62CDD">
        <w:t xml:space="preserve"> given the points discussed above, </w:t>
      </w:r>
      <w:r w:rsidRPr="00F62CDD">
        <w:rPr>
          <w:u w:val="single"/>
        </w:rPr>
        <w:t xml:space="preserve">the </w:t>
      </w:r>
      <w:r w:rsidRPr="00F62CDD">
        <w:rPr>
          <w:b/>
          <w:iCs/>
          <w:highlight w:val="green"/>
          <w:u w:val="single"/>
        </w:rPr>
        <w:t>law</w:t>
      </w:r>
      <w:r w:rsidRPr="00F62CDD">
        <w:rPr>
          <w:u w:val="single"/>
        </w:rPr>
        <w:t xml:space="preserve"> as it stands</w:t>
      </w:r>
      <w:r w:rsidRPr="00F62CDD">
        <w:t xml:space="preserve"> after Microsoft </w:t>
      </w:r>
      <w:r w:rsidRPr="00F62CDD">
        <w:rPr>
          <w:b/>
          <w:iCs/>
          <w:highlight w:val="green"/>
          <w:u w:val="single"/>
        </w:rPr>
        <w:t>seems adequate</w:t>
      </w:r>
      <w:r w:rsidRPr="00F62CDD">
        <w:t xml:space="preserve">, combined with measures – as proposed in the UK Report – to support data portability, mobility, and interoperability. Let the consumers decide. </w:t>
      </w:r>
      <w:r w:rsidRPr="00F62CDD">
        <w:rPr>
          <w:u w:val="single"/>
        </w:rPr>
        <w:t>And</w:t>
      </w:r>
      <w:r w:rsidRPr="00F62CDD">
        <w:t xml:space="preserve"> where lack of data access is a systemic barrier to entry, an industry-specific regulatory framework may be better.48 [Footnote 48] The UK Report recognizes that “Email standards emerged due to </w:t>
      </w:r>
      <w:proofErr w:type="gramStart"/>
      <w:r w:rsidRPr="00F62CDD">
        <w:t>co-operation</w:t>
      </w:r>
      <w:proofErr w:type="gramEnd"/>
      <w:r w:rsidRPr="00F62CDD">
        <w:t xml:space="preserve"> but phone number portability only came about when it was required by regulators. </w:t>
      </w:r>
      <w:r w:rsidRPr="00F62CDD">
        <w:rPr>
          <w:b/>
          <w:iCs/>
          <w:u w:val="single"/>
        </w:rPr>
        <w:t xml:space="preserve">Private efforts by digital </w:t>
      </w:r>
      <w:r w:rsidRPr="00F62CDD">
        <w:rPr>
          <w:b/>
          <w:iCs/>
          <w:highlight w:val="green"/>
          <w:u w:val="single"/>
        </w:rPr>
        <w:t>platforms will</w:t>
      </w:r>
      <w:r w:rsidRPr="00F62CDD">
        <w:rPr>
          <w:highlight w:val="green"/>
          <w:u w:val="single"/>
        </w:rPr>
        <w:t xml:space="preserve"> be</w:t>
      </w:r>
      <w:r w:rsidRPr="00F62CDD">
        <w:t xml:space="preserve"> similarly </w:t>
      </w:r>
      <w:r w:rsidRPr="00F62CDD">
        <w:rPr>
          <w:b/>
          <w:iCs/>
          <w:highlight w:val="green"/>
          <w:u w:val="single"/>
        </w:rPr>
        <w:t>hampered by misaligned incentives</w:t>
      </w:r>
      <w:r w:rsidRPr="00F62CDD">
        <w:t>. Open Banking provides an instructive example of how policy intervention can overcome technical and co-ordination challenges and misaligned incentives by creating an adequately funded body with the teeth to drive development and implementation by the nine largest financial institutions.” (p. 5). [End FN] The PSD2 directive in the financial sector or the UK’s open banking initiative are examples.49</w:t>
      </w:r>
    </w:p>
    <w:p w14:paraId="0DDC3D17" w14:textId="77777777" w:rsidR="00F62CDD" w:rsidRPr="00F62CDD" w:rsidRDefault="00F62CDD" w:rsidP="00F62CDD"/>
    <w:p w14:paraId="55205E91"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Unprecedented </w:t>
      </w:r>
      <w:r w:rsidRPr="00F62CDD">
        <w:rPr>
          <w:rFonts w:eastAsiaTheme="majorEastAsia" w:cstheme="majorBidi"/>
          <w:b/>
          <w:iCs/>
          <w:sz w:val="26"/>
          <w:u w:val="single"/>
        </w:rPr>
        <w:t>productivity growth</w:t>
      </w:r>
      <w:r w:rsidRPr="00F62CDD">
        <w:rPr>
          <w:rFonts w:eastAsiaTheme="majorEastAsia" w:cstheme="majorBidi"/>
          <w:b/>
          <w:iCs/>
          <w:sz w:val="26"/>
        </w:rPr>
        <w:t xml:space="preserve">, </w:t>
      </w:r>
      <w:r w:rsidRPr="00F62CDD">
        <w:rPr>
          <w:rFonts w:eastAsiaTheme="majorEastAsia" w:cstheme="majorBidi"/>
          <w:b/>
          <w:iCs/>
          <w:sz w:val="26"/>
          <w:u w:val="single"/>
        </w:rPr>
        <w:t>innovation</w:t>
      </w:r>
      <w:r w:rsidRPr="00F62CDD">
        <w:rPr>
          <w:rFonts w:eastAsiaTheme="majorEastAsia" w:cstheme="majorBidi"/>
          <w:b/>
          <w:iCs/>
          <w:sz w:val="26"/>
        </w:rPr>
        <w:t xml:space="preserve">, and </w:t>
      </w:r>
      <w:r w:rsidRPr="00F62CDD">
        <w:rPr>
          <w:rFonts w:eastAsiaTheme="majorEastAsia" w:cstheme="majorBidi"/>
          <w:b/>
          <w:iCs/>
          <w:sz w:val="26"/>
          <w:u w:val="single"/>
        </w:rPr>
        <w:t>new firm entry</w:t>
      </w:r>
      <w:r w:rsidRPr="00F62CDD">
        <w:rPr>
          <w:rFonts w:eastAsiaTheme="majorEastAsia" w:cstheme="majorBidi"/>
          <w:b/>
          <w:iCs/>
          <w:sz w:val="26"/>
        </w:rPr>
        <w:t xml:space="preserve"> means the squo is sufficiently innovative </w:t>
      </w:r>
    </w:p>
    <w:p w14:paraId="55D8B7E4" w14:textId="77777777" w:rsidR="00F62CDD" w:rsidRPr="00F62CDD" w:rsidRDefault="00F62CDD" w:rsidP="00F62CDD">
      <w:r w:rsidRPr="00F62CDD">
        <w:rPr>
          <w:b/>
          <w:bCs/>
          <w:sz w:val="26"/>
          <w:szCs w:val="26"/>
          <w:lang w:val="fr-CA"/>
        </w:rPr>
        <w:t xml:space="preserve">Petit 21 </w:t>
      </w:r>
      <w:r w:rsidRPr="00F62CDD">
        <w:rPr>
          <w:sz w:val="26"/>
          <w:szCs w:val="26"/>
          <w:lang w:val="fr-CA"/>
        </w:rPr>
        <w:t xml:space="preserve">– </w:t>
      </w:r>
      <w:r w:rsidRPr="00F62CDD">
        <w:rPr>
          <w:lang w:val="fr-CA"/>
        </w:rPr>
        <w:t xml:space="preserve">Nicolas Petit European University Institute, Florence. </w:t>
      </w:r>
      <w:r w:rsidRPr="00F62CDD">
        <w:t>David J. Teece, Institute for Business Innovation U.C. Berkeley and Berkeley Research Group Institute</w:t>
      </w:r>
    </w:p>
    <w:p w14:paraId="76139026" w14:textId="77777777" w:rsidR="00F62CDD" w:rsidRPr="00F62CDD" w:rsidRDefault="00F62CDD" w:rsidP="00F62CDD">
      <w:r w:rsidRPr="00F62CDD">
        <w:t>Nicolas Petit and David Teece, “INNOVATING BIG TECH FIRMS AND COMPETITION POLICY: FAVORING DYNAMIC OVER STATIC COMPETITION,” July 2021, https://ssrn.com/abstract=3229180</w:t>
      </w:r>
    </w:p>
    <w:p w14:paraId="678DF857" w14:textId="77777777" w:rsidR="00F62CDD" w:rsidRPr="00F62CDD" w:rsidRDefault="00F62CDD" w:rsidP="00F62CDD"/>
    <w:p w14:paraId="4C7D093B" w14:textId="77777777" w:rsidR="00F62CDD" w:rsidRPr="00F62CDD" w:rsidRDefault="00F62CDD" w:rsidP="00F62CDD">
      <w:pPr>
        <w:rPr>
          <w:sz w:val="14"/>
          <w:szCs w:val="14"/>
        </w:rPr>
      </w:pPr>
      <w:r w:rsidRPr="00F62CDD">
        <w:rPr>
          <w:sz w:val="14"/>
          <w:szCs w:val="14"/>
        </w:rPr>
        <w:t xml:space="preserve">The rise of Big Tech firms is having the welcome effect of causing a resurgence of interest in industrial organization. The emerging scholarship is mixed. On the one hand, there is a tendency to treat big tech firms as different because innovation in general (both technological and business model), and technical </w:t>
      </w:r>
      <w:proofErr w:type="gramStart"/>
      <w:r w:rsidRPr="00F62CDD">
        <w:rPr>
          <w:sz w:val="14"/>
          <w:szCs w:val="14"/>
        </w:rPr>
        <w:t>inputs in particular</w:t>
      </w:r>
      <w:proofErr w:type="gramEnd"/>
      <w:r w:rsidRPr="00F62CDD">
        <w:rPr>
          <w:sz w:val="14"/>
          <w:szCs w:val="14"/>
        </w:rPr>
        <w:t xml:space="preserve"> (big data, intelligent algorithms, and skilled engineers), clearly impact market structure and economic performance. On the other hand, industrial age explanations like monopoly power, anticompetitive leveraging, and predatory mergers are often used to supply theories for the durability and diversification of big tech firms. There is little or no mention of the role of entrepreneurship and management or of new operating models which deliver value in new and better ways.</w:t>
      </w:r>
    </w:p>
    <w:p w14:paraId="73D7FE49" w14:textId="77777777" w:rsidR="00F62CDD" w:rsidRPr="00F62CDD" w:rsidRDefault="00F62CDD" w:rsidP="00F62CDD">
      <w:r w:rsidRPr="00F62CDD">
        <w:rPr>
          <w:u w:val="single"/>
        </w:rPr>
        <w:t>We are skeptical about the power of these narratives to account for the totality of the competitive circumstances at hand</w:t>
      </w:r>
      <w:r w:rsidRPr="00F62CDD">
        <w:t xml:space="preserve">. Our skepticism is aroused by </w:t>
      </w:r>
      <w:r w:rsidRPr="00F62CDD">
        <w:rPr>
          <w:u w:val="single"/>
        </w:rPr>
        <w:t>the record of the big tech firms</w:t>
      </w:r>
      <w:r w:rsidRPr="00F62CDD">
        <w:t xml:space="preserve">.2 </w:t>
      </w:r>
      <w:r w:rsidRPr="00F62CDD">
        <w:rPr>
          <w:b/>
          <w:iCs/>
          <w:u w:val="single"/>
        </w:rPr>
        <w:t xml:space="preserve">There are </w:t>
      </w:r>
      <w:r w:rsidRPr="00F62CDD">
        <w:rPr>
          <w:b/>
          <w:iCs/>
          <w:highlight w:val="green"/>
          <w:u w:val="single"/>
        </w:rPr>
        <w:t>many indicators suggesting</w:t>
      </w:r>
      <w:r w:rsidRPr="00F62CDD">
        <w:rPr>
          <w:b/>
          <w:iCs/>
          <w:u w:val="single"/>
        </w:rPr>
        <w:t xml:space="preserve"> that </w:t>
      </w:r>
      <w:r w:rsidRPr="00F62CDD">
        <w:rPr>
          <w:b/>
          <w:iCs/>
          <w:sz w:val="24"/>
          <w:szCs w:val="24"/>
          <w:highlight w:val="green"/>
          <w:u w:val="single"/>
        </w:rPr>
        <w:t>dynamism</w:t>
      </w:r>
      <w:r w:rsidRPr="00F62CDD">
        <w:t xml:space="preserve">, </w:t>
      </w:r>
      <w:r w:rsidRPr="00F62CDD">
        <w:rPr>
          <w:u w:val="single"/>
        </w:rPr>
        <w:t>not a base of monopoly power</w:t>
      </w:r>
      <w:r w:rsidRPr="00F62CDD">
        <w:t xml:space="preserve">, </w:t>
      </w:r>
      <w:r w:rsidRPr="00F62CDD">
        <w:rPr>
          <w:b/>
          <w:iCs/>
          <w:highlight w:val="green"/>
          <w:u w:val="single"/>
        </w:rPr>
        <w:t xml:space="preserve">is what </w:t>
      </w:r>
      <w:r w:rsidRPr="00F62CDD">
        <w:rPr>
          <w:b/>
          <w:iCs/>
          <w:sz w:val="24"/>
          <w:szCs w:val="24"/>
          <w:highlight w:val="green"/>
          <w:u w:val="single"/>
        </w:rPr>
        <w:t>is at work</w:t>
      </w:r>
      <w:r w:rsidRPr="00F62CDD">
        <w:rPr>
          <w:highlight w:val="green"/>
        </w:rPr>
        <w:t xml:space="preserve">. </w:t>
      </w:r>
      <w:r w:rsidRPr="00F62CDD">
        <w:rPr>
          <w:b/>
          <w:iCs/>
          <w:highlight w:val="green"/>
          <w:u w:val="single"/>
        </w:rPr>
        <w:t>The</w:t>
      </w:r>
      <w:r w:rsidRPr="00F62CDD">
        <w:rPr>
          <w:b/>
          <w:iCs/>
          <w:u w:val="single"/>
        </w:rPr>
        <w:t xml:space="preserve"> digital </w:t>
      </w:r>
      <w:r w:rsidRPr="00F62CDD">
        <w:rPr>
          <w:b/>
          <w:iCs/>
          <w:highlight w:val="green"/>
          <w:u w:val="single"/>
        </w:rPr>
        <w:t xml:space="preserve">economy shows unprecedented </w:t>
      </w:r>
      <w:r w:rsidRPr="00F62CDD">
        <w:rPr>
          <w:b/>
          <w:iCs/>
          <w:u w:val="single"/>
        </w:rPr>
        <w:t xml:space="preserve">productivity </w:t>
      </w:r>
      <w:r w:rsidRPr="00F62CDD">
        <w:rPr>
          <w:b/>
          <w:iCs/>
          <w:highlight w:val="green"/>
          <w:u w:val="single"/>
        </w:rPr>
        <w:t xml:space="preserve">growth, rapid innovation, </w:t>
      </w:r>
      <w:r w:rsidRPr="00F62CDD">
        <w:rPr>
          <w:b/>
          <w:iCs/>
          <w:u w:val="single"/>
        </w:rPr>
        <w:t xml:space="preserve">and </w:t>
      </w:r>
      <w:r w:rsidRPr="00F62CDD">
        <w:rPr>
          <w:b/>
          <w:iCs/>
          <w:highlight w:val="green"/>
          <w:u w:val="single"/>
        </w:rPr>
        <w:t>new firm entry</w:t>
      </w:r>
      <w:r w:rsidRPr="00F62CDD">
        <w:rPr>
          <w:u w:val="single"/>
        </w:rPr>
        <w:t>. In consumer digital goods</w:t>
      </w:r>
      <w:r w:rsidRPr="00F62CDD">
        <w:t xml:space="preserve"> and services in telecommunications and broadcasting, </w:t>
      </w:r>
      <w:r w:rsidRPr="00F62CDD">
        <w:rPr>
          <w:b/>
          <w:iCs/>
          <w:highlight w:val="green"/>
          <w:u w:val="single"/>
        </w:rPr>
        <w:t>output has risen, quality</w:t>
      </w:r>
      <w:r w:rsidRPr="00F62CDD">
        <w:rPr>
          <w:b/>
          <w:iCs/>
          <w:u w:val="single"/>
        </w:rPr>
        <w:t xml:space="preserve"> has </w:t>
      </w:r>
      <w:proofErr w:type="gramStart"/>
      <w:r w:rsidRPr="00F62CDD">
        <w:rPr>
          <w:b/>
          <w:iCs/>
          <w:highlight w:val="green"/>
          <w:u w:val="single"/>
        </w:rPr>
        <w:t>increased</w:t>
      </w:r>
      <w:proofErr w:type="gramEnd"/>
      <w:r w:rsidRPr="00F62CDD">
        <w:rPr>
          <w:b/>
          <w:iCs/>
          <w:u w:val="single"/>
        </w:rPr>
        <w:t xml:space="preserve"> and </w:t>
      </w:r>
      <w:r w:rsidRPr="00F62CDD">
        <w:rPr>
          <w:b/>
          <w:iCs/>
          <w:highlight w:val="green"/>
          <w:u w:val="single"/>
        </w:rPr>
        <w:t>prices</w:t>
      </w:r>
      <w:r w:rsidRPr="00F62CDD">
        <w:rPr>
          <w:b/>
          <w:iCs/>
          <w:u w:val="single"/>
        </w:rPr>
        <w:t xml:space="preserve"> have </w:t>
      </w:r>
      <w:r w:rsidRPr="00F62CDD">
        <w:rPr>
          <w:b/>
          <w:iCs/>
          <w:highlight w:val="green"/>
          <w:u w:val="single"/>
        </w:rPr>
        <w:t>declined</w:t>
      </w:r>
      <w:r w:rsidRPr="00F62CDD">
        <w:t xml:space="preserve"> (Byrne and Corrado, 2020). </w:t>
      </w:r>
      <w:r w:rsidRPr="00F62CDD">
        <w:rPr>
          <w:b/>
          <w:iCs/>
          <w:u w:val="single"/>
        </w:rPr>
        <w:t xml:space="preserve">This </w:t>
      </w:r>
      <w:proofErr w:type="gramStart"/>
      <w:r w:rsidRPr="00F62CDD">
        <w:rPr>
          <w:b/>
          <w:iCs/>
          <w:highlight w:val="green"/>
          <w:u w:val="single"/>
        </w:rPr>
        <w:t>state of affairs</w:t>
      </w:r>
      <w:proofErr w:type="gramEnd"/>
      <w:r w:rsidRPr="00F62CDD">
        <w:rPr>
          <w:b/>
          <w:iCs/>
          <w:highlight w:val="green"/>
          <w:u w:val="single"/>
        </w:rPr>
        <w:t xml:space="preserve"> could not</w:t>
      </w:r>
      <w:r w:rsidRPr="00F62CDD">
        <w:rPr>
          <w:u w:val="single"/>
        </w:rPr>
        <w:t xml:space="preserve"> </w:t>
      </w:r>
      <w:r w:rsidRPr="00F62CDD">
        <w:rPr>
          <w:b/>
          <w:iCs/>
          <w:u w:val="single"/>
        </w:rPr>
        <w:t xml:space="preserve">reasonably </w:t>
      </w:r>
      <w:r w:rsidRPr="00F62CDD">
        <w:rPr>
          <w:b/>
          <w:iCs/>
          <w:highlight w:val="green"/>
          <w:u w:val="single"/>
        </w:rPr>
        <w:t>exist if</w:t>
      </w:r>
      <w:r w:rsidRPr="00F62CDD">
        <w:rPr>
          <w:u w:val="single"/>
        </w:rPr>
        <w:t xml:space="preserve"> big </w:t>
      </w:r>
      <w:r w:rsidRPr="00F62CDD">
        <w:rPr>
          <w:highlight w:val="green"/>
          <w:u w:val="single"/>
        </w:rPr>
        <w:t xml:space="preserve">tech firms were </w:t>
      </w:r>
      <w:r w:rsidRPr="00F62CDD">
        <w:rPr>
          <w:b/>
          <w:iCs/>
          <w:highlight w:val="green"/>
          <w:u w:val="single"/>
        </w:rPr>
        <w:t>dominant</w:t>
      </w:r>
      <w:r w:rsidRPr="00F62CDD">
        <w:rPr>
          <w:b/>
          <w:iCs/>
          <w:u w:val="single"/>
        </w:rPr>
        <w:t xml:space="preserve"> players</w:t>
      </w:r>
      <w:r w:rsidRPr="00F62CDD">
        <w:rPr>
          <w:u w:val="single"/>
        </w:rPr>
        <w:t xml:space="preserve"> that </w:t>
      </w:r>
      <w:r w:rsidRPr="00F62CDD">
        <w:rPr>
          <w:b/>
          <w:iCs/>
          <w:u w:val="single"/>
        </w:rPr>
        <w:t>suppressed competition</w:t>
      </w:r>
      <w:r w:rsidRPr="00F62CDD">
        <w:rPr>
          <w:u w:val="single"/>
        </w:rPr>
        <w:t xml:space="preserve"> by using scale</w:t>
      </w:r>
      <w:r w:rsidRPr="00F62CDD">
        <w:t xml:space="preserve">, supposedly like the large iron, oil and steel trusts of the industrial age. Admittedly, it is theoretically possible that absent big tech firms, the development and growth of the digital sector would be even higher, and welfare benefits greater. However, proponents of the monopoly argument are yet to articulate the “but for” ideal world that they imply would otherwise exist.3 Our intuition thus, strays, from the monopoly explanation. Instead, </w:t>
      </w:r>
      <w:r w:rsidRPr="00F62CDD">
        <w:rPr>
          <w:u w:val="single"/>
        </w:rPr>
        <w:t>we might be observing a group of diversified big tech firms coexisting and competing in oligopoly with each other vigorously</w:t>
      </w:r>
      <w:r w:rsidRPr="00F62CDD">
        <w:t xml:space="preserve">, </w:t>
      </w:r>
      <w:r w:rsidRPr="00F62CDD">
        <w:rPr>
          <w:u w:val="single"/>
        </w:rPr>
        <w:t>and with new and adjacent firms entering the fray from time to time.</w:t>
      </w:r>
      <w:r w:rsidRPr="00F62CDD">
        <w:t xml:space="preserve"> One of us referred to this broad-spectrum competition as the “moligopoly” hypothesis (Petit, 2020). A similar interpretation was given in 2021 by The Economist, which noted that </w:t>
      </w:r>
      <w:r w:rsidRPr="00F62CDD">
        <w:rPr>
          <w:b/>
          <w:iCs/>
          <w:u w:val="single"/>
        </w:rPr>
        <w:t>monopoly explanations were “getting harder to sustain”</w:t>
      </w:r>
      <w:r w:rsidRPr="00F62CDD">
        <w:rPr>
          <w:u w:val="single"/>
        </w:rPr>
        <w:t xml:space="preserve"> as </w:t>
      </w:r>
      <w:r w:rsidRPr="00F62CDD">
        <w:rPr>
          <w:highlight w:val="green"/>
          <w:u w:val="single"/>
        </w:rPr>
        <w:t>digital markets</w:t>
      </w:r>
      <w:r w:rsidRPr="00F62CDD">
        <w:rPr>
          <w:u w:val="single"/>
        </w:rPr>
        <w:t xml:space="preserve"> in the US </w:t>
      </w:r>
      <w:r w:rsidRPr="00F62CDD">
        <w:rPr>
          <w:highlight w:val="green"/>
          <w:u w:val="single"/>
        </w:rPr>
        <w:t>are “</w:t>
      </w:r>
      <w:r w:rsidRPr="00F62CDD">
        <w:rPr>
          <w:b/>
          <w:iCs/>
          <w:highlight w:val="green"/>
          <w:u w:val="single"/>
        </w:rPr>
        <w:t>shifting towards oligopolies</w:t>
      </w:r>
      <w:r w:rsidRPr="00F62CDD">
        <w:rPr>
          <w:u w:val="single"/>
        </w:rPr>
        <w:t xml:space="preserve"> in </w:t>
      </w:r>
      <w:r w:rsidRPr="00F62CDD">
        <w:rPr>
          <w:highlight w:val="green"/>
          <w:u w:val="single"/>
        </w:rPr>
        <w:t>which</w:t>
      </w:r>
      <w:r w:rsidRPr="00F62CDD">
        <w:rPr>
          <w:u w:val="single"/>
        </w:rPr>
        <w:t xml:space="preserve"> </w:t>
      </w:r>
      <w:r w:rsidRPr="00F62CDD">
        <w:rPr>
          <w:b/>
          <w:iCs/>
          <w:u w:val="single"/>
        </w:rPr>
        <w:t xml:space="preserve">second and third </w:t>
      </w:r>
      <w:r w:rsidRPr="00F62CDD">
        <w:rPr>
          <w:b/>
          <w:iCs/>
          <w:highlight w:val="green"/>
          <w:u w:val="single"/>
        </w:rPr>
        <w:t>firms compete vigorously</w:t>
      </w:r>
      <w:r w:rsidRPr="00F62CDD">
        <w:rPr>
          <w:u w:val="single"/>
        </w:rPr>
        <w:t xml:space="preserve"> against the incumbent”</w:t>
      </w:r>
      <w:r w:rsidRPr="00F62CDD">
        <w:t xml:space="preserve"> (The Economist, 2021).</w:t>
      </w:r>
    </w:p>
    <w:p w14:paraId="40433F44" w14:textId="77777777" w:rsidR="00F62CDD" w:rsidRPr="00F62CDD" w:rsidRDefault="00F62CDD" w:rsidP="00F62CDD"/>
    <w:p w14:paraId="6EDEDA35"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No impact to slow growth.</w:t>
      </w:r>
    </w:p>
    <w:p w14:paraId="76662088" w14:textId="77777777" w:rsidR="00F62CDD" w:rsidRPr="00F62CDD" w:rsidRDefault="00F62CDD" w:rsidP="00F62CDD">
      <w:r w:rsidRPr="00F62CDD">
        <w:t xml:space="preserve">Dr. Christopher J. </w:t>
      </w:r>
      <w:r w:rsidRPr="00F62CDD">
        <w:rPr>
          <w:b/>
          <w:bCs/>
          <w:sz w:val="26"/>
        </w:rPr>
        <w:t>Fettweis 17</w:t>
      </w:r>
      <w:r w:rsidRPr="00F62CDD">
        <w:t>, Associate Professor of Political Science at Tulane University, PhD in Government and Politics from the University of Maryland, “Unipolarity, Hegemony, and the New Peace”, Security Studies, Vol. 26, No. 3, p. 434-442 [language modified]</w:t>
      </w:r>
    </w:p>
    <w:p w14:paraId="46FAF638" w14:textId="77777777" w:rsidR="00F62CDD" w:rsidRPr="00F62CDD" w:rsidRDefault="00F62CDD" w:rsidP="00F62CDD">
      <w:r w:rsidRPr="00F62CDD">
        <w:rPr>
          <w:highlight w:val="green"/>
          <w:u w:val="single"/>
        </w:rPr>
        <w:t>Others</w:t>
      </w:r>
      <w:r w:rsidRPr="00F62CDD">
        <w:t xml:space="preserve"> are more skeptical of institutions’ potential to shape </w:t>
      </w:r>
      <w:proofErr w:type="gramStart"/>
      <w:r w:rsidRPr="00F62CDD">
        <w:t>behavior, and</w:t>
      </w:r>
      <w:proofErr w:type="gramEnd"/>
      <w:r w:rsidRPr="00F62CDD">
        <w:t xml:space="preserve"> </w:t>
      </w:r>
      <w:r w:rsidRPr="00F62CDD">
        <w:rPr>
          <w:highlight w:val="green"/>
          <w:u w:val="single"/>
        </w:rPr>
        <w:t>believe</w:t>
      </w:r>
      <w:r w:rsidRPr="00F62CDD">
        <w:t xml:space="preserve"> instead that </w:t>
      </w:r>
      <w:r w:rsidRPr="00F62CDD">
        <w:rPr>
          <w:highlight w:val="green"/>
          <w:u w:val="single"/>
        </w:rPr>
        <w:t>stability is dependent upon</w:t>
      </w:r>
      <w:r w:rsidRPr="00F62CDD">
        <w:t xml:space="preserve"> the </w:t>
      </w:r>
      <w:r w:rsidRPr="00F62CDD">
        <w:rPr>
          <w:u w:val="single"/>
        </w:rPr>
        <w:t xml:space="preserve">active application of the hegemon’s </w:t>
      </w:r>
      <w:r w:rsidRPr="00F62CDD">
        <w:rPr>
          <w:highlight w:val="green"/>
          <w:u w:val="single"/>
        </w:rPr>
        <w:t>military power</w:t>
      </w:r>
      <w:r w:rsidRPr="00F62CDD">
        <w:t xml:space="preserve">.51 </w:t>
      </w:r>
    </w:p>
    <w:p w14:paraId="24C4A314" w14:textId="77777777" w:rsidR="00F62CDD" w:rsidRPr="00F62CDD" w:rsidRDefault="00F62CDD" w:rsidP="00F62CDD">
      <w:pPr>
        <w:rPr>
          <w:szCs w:val="16"/>
        </w:rPr>
      </w:pPr>
      <w:r w:rsidRPr="00F62CDD">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26B0FCDA" w14:textId="77777777" w:rsidR="00F62CDD" w:rsidRPr="00F62CDD" w:rsidRDefault="00F62CDD" w:rsidP="00F62CDD">
      <w:pPr>
        <w:rPr>
          <w:szCs w:val="16"/>
        </w:rPr>
      </w:pPr>
      <w:r w:rsidRPr="00F62CDD">
        <w:rPr>
          <w:szCs w:val="16"/>
        </w:rPr>
        <w:t>[FOOTNOTE]</w:t>
      </w:r>
    </w:p>
    <w:p w14:paraId="6EE0EEB7" w14:textId="77777777" w:rsidR="00F62CDD" w:rsidRPr="00F62CDD" w:rsidRDefault="00F62CDD" w:rsidP="00F62CDD">
      <w:pPr>
        <w:rPr>
          <w:szCs w:val="16"/>
        </w:rPr>
      </w:pPr>
      <w:r w:rsidRPr="00F62CDD">
        <w:rPr>
          <w:szCs w:val="16"/>
        </w:rPr>
        <w:t xml:space="preserve">52 Richard N. </w:t>
      </w:r>
      <w:r w:rsidRPr="00F62CDD">
        <w:rPr>
          <w:b/>
          <w:iCs/>
          <w:highlight w:val="green"/>
          <w:u w:val="single"/>
        </w:rPr>
        <w:t>Haass</w:t>
      </w:r>
      <w:r w:rsidRPr="00F62CDD">
        <w:rPr>
          <w:szCs w:val="16"/>
        </w:rPr>
        <w:t>, The Reluctant Sheriff: The United States after the Cold War (New York: Council on Foreign Relations Press, 1997); Colin S. Gray, The Sheriff: America's Defense of the New World Order (Lexington: University Press of Kentucky, 2004).</w:t>
      </w:r>
    </w:p>
    <w:p w14:paraId="4632D32C" w14:textId="77777777" w:rsidR="00F62CDD" w:rsidRPr="00F62CDD" w:rsidRDefault="00F62CDD" w:rsidP="00F62CDD">
      <w:pPr>
        <w:rPr>
          <w:szCs w:val="16"/>
        </w:rPr>
      </w:pPr>
      <w:r w:rsidRPr="00F62CDD">
        <w:rPr>
          <w:szCs w:val="16"/>
        </w:rPr>
        <w:t>View all notes</w:t>
      </w:r>
    </w:p>
    <w:p w14:paraId="26DC2005" w14:textId="77777777" w:rsidR="00F62CDD" w:rsidRPr="00F62CDD" w:rsidRDefault="00F62CDD" w:rsidP="00F62CDD">
      <w:r w:rsidRPr="00F62CDD">
        <w:t>[END FOOTNOTE]</w:t>
      </w:r>
    </w:p>
    <w:p w14:paraId="65C51BE8" w14:textId="77777777" w:rsidR="00F62CDD" w:rsidRPr="00F62CDD" w:rsidRDefault="00F62CDD" w:rsidP="00F62CDD">
      <w:pPr>
        <w:rPr>
          <w:sz w:val="12"/>
        </w:rPr>
      </w:pPr>
      <w:r w:rsidRPr="00F62CDD">
        <w:rPr>
          <w:u w:val="single"/>
        </w:rPr>
        <w:t>Take away the police, or damage their credibility, and instability would soon return. “The present world order,” according to Robert Kagan, “is as fragile as it is unique,” and would collapse without sustained US efforts</w:t>
      </w:r>
      <w:r w:rsidRPr="00F62CDD">
        <w:t xml:space="preserve">.53 </w:t>
      </w:r>
      <w:r w:rsidRPr="00F62CDD">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55CC870B" w14:textId="77777777" w:rsidR="00F62CDD" w:rsidRPr="00F62CDD" w:rsidRDefault="00F62CDD" w:rsidP="00F62CDD">
      <w:pPr>
        <w:rPr>
          <w:sz w:val="12"/>
        </w:rPr>
      </w:pPr>
      <w:r w:rsidRPr="00F62CDD">
        <w:rPr>
          <w:sz w:val="12"/>
        </w:rPr>
        <w:t xml:space="preserve">The two versions are united on this point: it is not unipolarity in general that accounts for the New Peace, but American </w:t>
      </w:r>
      <w:proofErr w:type="gramStart"/>
      <w:r w:rsidRPr="00F62CDD">
        <w:rPr>
          <w:sz w:val="12"/>
        </w:rPr>
        <w:t>unipolarity in particular</w:t>
      </w:r>
      <w:proofErr w:type="gramEnd"/>
      <w:r w:rsidRPr="00F62CDD">
        <w:rPr>
          <w:sz w:val="12"/>
        </w:rPr>
        <w:t>.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2265A330" w14:textId="77777777" w:rsidR="00F62CDD" w:rsidRPr="00F62CDD" w:rsidRDefault="00F62CDD" w:rsidP="00F62CDD">
      <w:pPr>
        <w:rPr>
          <w:sz w:val="12"/>
        </w:rPr>
      </w:pPr>
      <w:r w:rsidRPr="00F62CDD">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30323B62" w14:textId="77777777" w:rsidR="00F62CDD" w:rsidRPr="00F62CDD" w:rsidRDefault="00F62CDD" w:rsidP="00F62CDD">
      <w:pPr>
        <w:rPr>
          <w:sz w:val="12"/>
        </w:rPr>
      </w:pPr>
      <w:r w:rsidRPr="00F62CDD">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w:t>
      </w:r>
      <w:proofErr w:type="gramStart"/>
      <w:r w:rsidRPr="00F62CDD">
        <w:rPr>
          <w:sz w:val="12"/>
        </w:rPr>
        <w:t>exists, and</w:t>
      </w:r>
      <w:proofErr w:type="gramEnd"/>
      <w:r w:rsidRPr="00F62CDD">
        <w:rPr>
          <w:sz w:val="12"/>
        </w:rPr>
        <w:t xml:space="preserve">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121CFB5E" w14:textId="77777777" w:rsidR="00F62CDD" w:rsidRPr="00F62CDD" w:rsidRDefault="00F62CDD" w:rsidP="00F62CDD">
      <w:pPr>
        <w:rPr>
          <w:sz w:val="12"/>
        </w:rPr>
      </w:pPr>
      <w:r w:rsidRPr="00F62CDD">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7CE3F3AD" w14:textId="77777777" w:rsidR="00F62CDD" w:rsidRPr="00F62CDD" w:rsidRDefault="00F62CDD" w:rsidP="00F62CDD">
      <w:pPr>
        <w:rPr>
          <w:sz w:val="12"/>
        </w:rPr>
      </w:pPr>
      <w:r w:rsidRPr="00F62CDD">
        <w:rPr>
          <w:sz w:val="12"/>
        </w:rPr>
        <w:t>Evidence for and against Pax Americana</w:t>
      </w:r>
    </w:p>
    <w:p w14:paraId="50082C55" w14:textId="77777777" w:rsidR="00F62CDD" w:rsidRPr="00F62CDD" w:rsidRDefault="00F62CDD" w:rsidP="00F62CDD">
      <w:pPr>
        <w:rPr>
          <w:sz w:val="12"/>
        </w:rPr>
      </w:pPr>
      <w:r w:rsidRPr="00F62CDD">
        <w:rPr>
          <w:sz w:val="12"/>
        </w:rPr>
        <w:t xml:space="preserve">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w:t>
      </w:r>
      <w:proofErr w:type="gramStart"/>
      <w:r w:rsidRPr="00F62CDD">
        <w:rPr>
          <w:sz w:val="12"/>
        </w:rPr>
        <w:t>in order to</w:t>
      </w:r>
      <w:proofErr w:type="gramEnd"/>
      <w:r w:rsidRPr="00F62CDD">
        <w:rPr>
          <w:sz w:val="12"/>
        </w:rPr>
        <w:t xml:space="preserve"> determine whether an empirical relationship can be said to exist between various kinds of US activity and global stability.</w:t>
      </w:r>
    </w:p>
    <w:p w14:paraId="649995B7" w14:textId="77777777" w:rsidR="00F62CDD" w:rsidRPr="00F62CDD" w:rsidRDefault="00F62CDD" w:rsidP="00F62CDD">
      <w:pPr>
        <w:rPr>
          <w:sz w:val="12"/>
        </w:rPr>
      </w:pPr>
      <w:r w:rsidRPr="00F62CDD">
        <w:rPr>
          <w:sz w:val="12"/>
        </w:rPr>
        <w:t>Conflict and Hegemony by Region</w:t>
      </w:r>
    </w:p>
    <w:p w14:paraId="73116957" w14:textId="77777777" w:rsidR="00F62CDD" w:rsidRPr="00F62CDD" w:rsidRDefault="00F62CDD" w:rsidP="00F62CDD">
      <w:r w:rsidRPr="00F62CDD">
        <w:rPr>
          <w:u w:val="single"/>
        </w:rPr>
        <w:t xml:space="preserve">Even the most ardent supporters of the hegemonic-stability explanation do not contend that US influence extends equally to all corners of the globe. The </w:t>
      </w:r>
      <w:r w:rsidRPr="00F62CDD">
        <w:rPr>
          <w:b/>
          <w:iCs/>
          <w:u w:val="single"/>
        </w:rPr>
        <w:t>U</w:t>
      </w:r>
      <w:r w:rsidRPr="00F62CDD">
        <w:t xml:space="preserve">nited </w:t>
      </w:r>
      <w:r w:rsidRPr="00F62CDD">
        <w:rPr>
          <w:b/>
          <w:iCs/>
          <w:u w:val="single"/>
        </w:rPr>
        <w:t>S</w:t>
      </w:r>
      <w:r w:rsidRPr="00F62CDD">
        <w:t xml:space="preserve">tates </w:t>
      </w:r>
      <w:r w:rsidRPr="00F62CDD">
        <w:rPr>
          <w:u w:val="single"/>
        </w:rPr>
        <w:t xml:space="preserve">has concentrated its policing in </w:t>
      </w:r>
      <w:r w:rsidRPr="00F62CDD">
        <w:t xml:space="preserve">what George Kennan used to call “strong points,” or the most important parts of the world: </w:t>
      </w:r>
      <w:r w:rsidRPr="00F62CDD">
        <w:rPr>
          <w:u w:val="single"/>
        </w:rPr>
        <w:t>Western Europe, the Pacific Rim, and Persian Gulf</w:t>
      </w:r>
      <w:r w:rsidRPr="00F62CDD">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t>
      </w:r>
      <w:proofErr w:type="gramStart"/>
      <w:r w:rsidRPr="00F62CDD">
        <w:t>whether or not</w:t>
      </w:r>
      <w:proofErr w:type="gramEnd"/>
      <w:r w:rsidRPr="00F62CDD">
        <w:t xml:space="preserve"> this was due to US action is again unclear.</w:t>
      </w:r>
    </w:p>
    <w:p w14:paraId="7E0322F7" w14:textId="77777777" w:rsidR="00F62CDD" w:rsidRPr="00F62CDD" w:rsidRDefault="00F62CDD" w:rsidP="00F62CDD">
      <w:r w:rsidRPr="00F62CDD">
        <w:rPr>
          <w:u w:val="single"/>
        </w:rPr>
        <w:t xml:space="preserve">Overall </w:t>
      </w:r>
      <w:r w:rsidRPr="00F62CDD">
        <w:rPr>
          <w:highlight w:val="green"/>
          <w:u w:val="single"/>
        </w:rPr>
        <w:t>US interest in</w:t>
      </w:r>
      <w:r w:rsidRPr="00F62CDD">
        <w:t xml:space="preserve"> the affairs of </w:t>
      </w:r>
      <w:r w:rsidRPr="00F62CDD">
        <w:rPr>
          <w:highlight w:val="green"/>
          <w:u w:val="single"/>
        </w:rPr>
        <w:t>the</w:t>
      </w:r>
      <w:r w:rsidRPr="00F62CDD">
        <w:rPr>
          <w:u w:val="single"/>
        </w:rPr>
        <w:t xml:space="preserve"> Global </w:t>
      </w:r>
      <w:r w:rsidRPr="00F62CDD">
        <w:rPr>
          <w:highlight w:val="green"/>
          <w:u w:val="single"/>
        </w:rPr>
        <w:t>South</w:t>
      </w:r>
      <w:r w:rsidRPr="00F62CDD">
        <w:rPr>
          <w:u w:val="single"/>
        </w:rPr>
        <w:t xml:space="preserve"> has </w:t>
      </w:r>
      <w:r w:rsidRPr="00F62CDD">
        <w:rPr>
          <w:highlight w:val="green"/>
          <w:u w:val="single"/>
        </w:rPr>
        <w:t>dropped</w:t>
      </w:r>
      <w:r w:rsidRPr="00F62CDD">
        <w:rPr>
          <w:u w:val="single"/>
        </w:rPr>
        <w:t xml:space="preserve"> markedly</w:t>
      </w:r>
      <w:r w:rsidRPr="00F62CDD">
        <w:t xml:space="preserve"> since the end of the Cold War, </w:t>
      </w:r>
      <w:r w:rsidRPr="00F62CDD">
        <w:rPr>
          <w:highlight w:val="green"/>
          <w:u w:val="single"/>
        </w:rPr>
        <w:t>as has</w:t>
      </w:r>
      <w:r w:rsidRPr="00F62CDD">
        <w:rPr>
          <w:u w:val="single"/>
        </w:rPr>
        <w:t xml:space="preserve"> the level of </w:t>
      </w:r>
      <w:r w:rsidRPr="00F62CDD">
        <w:rPr>
          <w:highlight w:val="green"/>
          <w:u w:val="single"/>
        </w:rPr>
        <w:t>violence</w:t>
      </w:r>
      <w:r w:rsidRPr="00F62CDD">
        <w:rPr>
          <w:u w:val="single"/>
        </w:rPr>
        <w:t xml:space="preserve"> in almost all regions. There is less US intervention in</w:t>
      </w:r>
      <w:r w:rsidRPr="00F62CDD">
        <w:t xml:space="preserve"> the political and military affairs of </w:t>
      </w:r>
      <w:r w:rsidRPr="00F62CDD">
        <w:rPr>
          <w:u w:val="single"/>
        </w:rPr>
        <w:t>Latin America</w:t>
      </w:r>
      <w:r w:rsidRPr="00F62CDD">
        <w:t xml:space="preserve"> compared to any time in the twentieth century, for instance, </w:t>
      </w:r>
      <w:proofErr w:type="gramStart"/>
      <w:r w:rsidRPr="00F62CDD">
        <w:rPr>
          <w:u w:val="single"/>
        </w:rPr>
        <w:t>and also</w:t>
      </w:r>
      <w:proofErr w:type="gramEnd"/>
      <w:r w:rsidRPr="00F62CDD">
        <w:rPr>
          <w:u w:val="single"/>
        </w:rPr>
        <w:t xml:space="preserve"> less conflict. Warfare in Africa is at an all-time low, as is relative US interest outside of counterterrorism and security assistance</w:t>
      </w:r>
      <w:r w:rsidRPr="00F62CDD">
        <w:t xml:space="preserve">.66 Regional peace and stability exist where there is US active intervention, as well as where there is not. </w:t>
      </w:r>
      <w:r w:rsidRPr="00F62CDD">
        <w:rPr>
          <w:highlight w:val="green"/>
          <w:u w:val="single"/>
        </w:rPr>
        <w:t>No</w:t>
      </w:r>
      <w:r w:rsidRPr="00F62CDD">
        <w:rPr>
          <w:u w:val="single"/>
        </w:rPr>
        <w:t xml:space="preserve"> direct </w:t>
      </w:r>
      <w:r w:rsidRPr="00F62CDD">
        <w:rPr>
          <w:highlight w:val="green"/>
          <w:u w:val="single"/>
        </w:rPr>
        <w:t>relationship</w:t>
      </w:r>
      <w:r w:rsidRPr="00F62CDD">
        <w:rPr>
          <w:u w:val="single"/>
        </w:rPr>
        <w:t xml:space="preserve"> seems to exist </w:t>
      </w:r>
      <w:r w:rsidRPr="00F62CDD">
        <w:rPr>
          <w:b/>
          <w:iCs/>
          <w:highlight w:val="green"/>
          <w:u w:val="single"/>
        </w:rPr>
        <w:t>across regions</w:t>
      </w:r>
      <w:r w:rsidRPr="00F62CDD">
        <w:t>.</w:t>
      </w:r>
    </w:p>
    <w:p w14:paraId="59616161" w14:textId="77777777" w:rsidR="00F62CDD" w:rsidRPr="00F62CDD" w:rsidRDefault="00F62CDD" w:rsidP="00F62CDD">
      <w:r w:rsidRPr="00F62CDD">
        <w:t>If intervention can be considered a function of direct and indirect activity, of both political and military action, a regional picture might look like what is outlined in Table 1.</w:t>
      </w:r>
    </w:p>
    <w:p w14:paraId="07E1A5A0" w14:textId="77777777" w:rsidR="00F62CDD" w:rsidRPr="00F62CDD" w:rsidRDefault="00F62CDD" w:rsidP="00F62CDD">
      <w:r w:rsidRPr="00F62CDD">
        <w:t xml:space="preserve">These assessments of conflict are by necessity </w:t>
      </w:r>
      <w:proofErr w:type="gramStart"/>
      <w:r w:rsidRPr="00F62CDD">
        <w:t>relative, because</w:t>
      </w:r>
      <w:proofErr w:type="gramEnd"/>
      <w:r w:rsidRPr="00F62CDD">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F62CDD">
        <w:rPr>
          <w:u w:val="single"/>
        </w:rPr>
        <w:t xml:space="preserve">US intervention is </w:t>
      </w:r>
      <w:r w:rsidRPr="00F62CDD">
        <w:rPr>
          <w:b/>
          <w:iCs/>
          <w:u w:val="single"/>
        </w:rPr>
        <w:t>imperfectly correlated</w:t>
      </w:r>
      <w:r w:rsidRPr="00F62CDD">
        <w:rPr>
          <w:u w:val="single"/>
        </w:rPr>
        <w:t xml:space="preserve"> with stability</w:t>
      </w:r>
      <w:r w:rsidRPr="00F62CDD">
        <w:t xml:space="preserve">, however. Indeed, </w:t>
      </w:r>
      <w:r w:rsidRPr="00F62CDD">
        <w:rPr>
          <w:u w:val="single"/>
        </w:rPr>
        <w:t xml:space="preserve">it is conceivable that the relatively high level of US interest and </w:t>
      </w:r>
      <w:r w:rsidRPr="00F62CDD">
        <w:rPr>
          <w:highlight w:val="green"/>
          <w:u w:val="single"/>
        </w:rPr>
        <w:t>activity</w:t>
      </w:r>
      <w:r w:rsidRPr="00F62CDD">
        <w:rPr>
          <w:u w:val="single"/>
        </w:rPr>
        <w:t xml:space="preserve"> has </w:t>
      </w:r>
      <w:r w:rsidRPr="00F62CDD">
        <w:rPr>
          <w:highlight w:val="green"/>
          <w:u w:val="single"/>
        </w:rPr>
        <w:t>made</w:t>
      </w:r>
      <w:r w:rsidRPr="00F62CDD">
        <w:rPr>
          <w:u w:val="single"/>
        </w:rPr>
        <w:t xml:space="preserve"> the </w:t>
      </w:r>
      <w:r w:rsidRPr="00F62CDD">
        <w:rPr>
          <w:highlight w:val="green"/>
          <w:u w:val="single"/>
        </w:rPr>
        <w:t>security</w:t>
      </w:r>
      <w:r w:rsidRPr="00F62CDD">
        <w:rPr>
          <w:u w:val="single"/>
        </w:rPr>
        <w:t xml:space="preserve"> situation </w:t>
      </w:r>
      <w:r w:rsidRPr="00F62CDD">
        <w:rPr>
          <w:highlight w:val="green"/>
          <w:u w:val="single"/>
        </w:rPr>
        <w:t>in the</w:t>
      </w:r>
      <w:r w:rsidRPr="00F62CDD">
        <w:rPr>
          <w:u w:val="single"/>
        </w:rPr>
        <w:t xml:space="preserve"> Persian </w:t>
      </w:r>
      <w:r w:rsidRPr="00F62CDD">
        <w:rPr>
          <w:highlight w:val="green"/>
          <w:u w:val="single"/>
        </w:rPr>
        <w:t>Gulf</w:t>
      </w:r>
      <w:r w:rsidRPr="00F62CDD">
        <w:rPr>
          <w:u w:val="single"/>
        </w:rPr>
        <w:t xml:space="preserve"> and broader Middle East </w:t>
      </w:r>
      <w:r w:rsidRPr="00F62CDD">
        <w:rPr>
          <w:b/>
          <w:iCs/>
          <w:highlight w:val="green"/>
          <w:u w:val="single"/>
        </w:rPr>
        <w:t>worse</w:t>
      </w:r>
      <w:r w:rsidRPr="00F62CDD">
        <w:t xml:space="preserve">. In recent years, </w:t>
      </w:r>
      <w:r w:rsidRPr="00F62CDD">
        <w:rPr>
          <w:u w:val="single"/>
        </w:rPr>
        <w:t xml:space="preserve">substantial </w:t>
      </w:r>
      <w:r w:rsidRPr="00F62CDD">
        <w:rPr>
          <w:highlight w:val="green"/>
          <w:u w:val="single"/>
        </w:rPr>
        <w:t>hard power</w:t>
      </w:r>
      <w:r w:rsidRPr="00F62CDD">
        <w:rPr>
          <w:u w:val="single"/>
        </w:rPr>
        <w:t xml:space="preserve"> investments (</w:t>
      </w:r>
      <w:r w:rsidRPr="00F62CDD">
        <w:rPr>
          <w:b/>
          <w:iCs/>
          <w:highlight w:val="green"/>
          <w:u w:val="single"/>
        </w:rPr>
        <w:t>Somalia</w:t>
      </w:r>
      <w:r w:rsidRPr="00F62CDD">
        <w:rPr>
          <w:highlight w:val="green"/>
          <w:u w:val="single"/>
        </w:rPr>
        <w:t xml:space="preserve">, </w:t>
      </w:r>
      <w:r w:rsidRPr="00F62CDD">
        <w:rPr>
          <w:b/>
          <w:iCs/>
          <w:highlight w:val="green"/>
          <w:u w:val="single"/>
        </w:rPr>
        <w:t>Afghanistan</w:t>
      </w:r>
      <w:r w:rsidRPr="00F62CDD">
        <w:rPr>
          <w:highlight w:val="green"/>
          <w:u w:val="single"/>
        </w:rPr>
        <w:t xml:space="preserve">, </w:t>
      </w:r>
      <w:r w:rsidRPr="00F62CDD">
        <w:rPr>
          <w:b/>
          <w:iCs/>
          <w:highlight w:val="green"/>
          <w:u w:val="single"/>
        </w:rPr>
        <w:t>Iraq</w:t>
      </w:r>
      <w:r w:rsidRPr="00F62CDD">
        <w:rPr>
          <w:u w:val="single"/>
        </w:rPr>
        <w:t xml:space="preserve">), moderate </w:t>
      </w:r>
      <w:r w:rsidRPr="00F62CDD">
        <w:rPr>
          <w:highlight w:val="green"/>
          <w:u w:val="single"/>
        </w:rPr>
        <w:t>intervention (</w:t>
      </w:r>
      <w:r w:rsidRPr="00F62CDD">
        <w:rPr>
          <w:b/>
          <w:iCs/>
          <w:highlight w:val="green"/>
          <w:u w:val="single"/>
        </w:rPr>
        <w:t>Libya</w:t>
      </w:r>
      <w:r w:rsidRPr="00F62CDD">
        <w:rPr>
          <w:highlight w:val="green"/>
          <w:u w:val="single"/>
        </w:rPr>
        <w:t>), and</w:t>
      </w:r>
      <w:r w:rsidRPr="00F62CDD">
        <w:rPr>
          <w:u w:val="single"/>
        </w:rPr>
        <w:t xml:space="preserve"> reliance on </w:t>
      </w:r>
      <w:r w:rsidRPr="00F62CDD">
        <w:rPr>
          <w:highlight w:val="green"/>
          <w:u w:val="single"/>
        </w:rPr>
        <w:t>diplomacy (</w:t>
      </w:r>
      <w:r w:rsidRPr="00F62CDD">
        <w:rPr>
          <w:b/>
          <w:iCs/>
          <w:highlight w:val="green"/>
          <w:u w:val="single"/>
        </w:rPr>
        <w:t>Syria</w:t>
      </w:r>
      <w:r w:rsidRPr="00F62CDD">
        <w:rPr>
          <w:highlight w:val="green"/>
          <w:u w:val="single"/>
        </w:rPr>
        <w:t>) have been</w:t>
      </w:r>
      <w:r w:rsidRPr="00F62CDD">
        <w:rPr>
          <w:u w:val="single"/>
        </w:rPr>
        <w:t xml:space="preserve"> equally </w:t>
      </w:r>
      <w:r w:rsidRPr="00F62CDD">
        <w:rPr>
          <w:b/>
          <w:iCs/>
          <w:highlight w:val="green"/>
          <w:u w:val="single"/>
        </w:rPr>
        <w:t>ineffective</w:t>
      </w:r>
      <w:r w:rsidRPr="00F62CDD">
        <w:rPr>
          <w:b/>
          <w:iCs/>
          <w:u w:val="single"/>
        </w:rPr>
        <w:t xml:space="preserve"> in stabilizing</w:t>
      </w:r>
      <w:r w:rsidRPr="00F62CDD">
        <w:rPr>
          <w:u w:val="single"/>
        </w:rPr>
        <w:t xml:space="preserve"> states torn by conflict</w:t>
      </w:r>
      <w:r w:rsidRPr="00F62CDD">
        <w:t xml:space="preserve">. While it is possible that the region is essentially unpacifiable and no amount of police work would bring peace to its people, it remains hard to make the case that the US presence has improved matters. </w:t>
      </w:r>
      <w:r w:rsidRPr="00F62CDD">
        <w:rPr>
          <w:u w:val="single"/>
        </w:rPr>
        <w:t xml:space="preserve">In this “strong point,” at least, US </w:t>
      </w:r>
      <w:r w:rsidRPr="00F62CDD">
        <w:rPr>
          <w:highlight w:val="green"/>
          <w:u w:val="single"/>
        </w:rPr>
        <w:t>hegemony</w:t>
      </w:r>
      <w:r w:rsidRPr="00F62CDD">
        <w:rPr>
          <w:u w:val="single"/>
        </w:rPr>
        <w:t xml:space="preserve"> has </w:t>
      </w:r>
      <w:r w:rsidRPr="00F62CDD">
        <w:rPr>
          <w:b/>
          <w:iCs/>
          <w:highlight w:val="green"/>
          <w:u w:val="single"/>
        </w:rPr>
        <w:t>failed</w:t>
      </w:r>
      <w:r w:rsidRPr="00F62CDD">
        <w:rPr>
          <w:u w:val="single"/>
        </w:rPr>
        <w:t xml:space="preserve"> to bring peace</w:t>
      </w:r>
      <w:r w:rsidRPr="00F62CDD">
        <w:t>.</w:t>
      </w:r>
    </w:p>
    <w:p w14:paraId="769BA75D" w14:textId="77777777" w:rsidR="00F62CDD" w:rsidRPr="00F62CDD" w:rsidRDefault="00F62CDD" w:rsidP="00F62CDD">
      <w:pPr>
        <w:rPr>
          <w:sz w:val="12"/>
        </w:rPr>
      </w:pPr>
      <w:r w:rsidRPr="00F62CDD">
        <w:rPr>
          <w:sz w:val="12"/>
        </w:rPr>
        <w:t xml:space="preserve">In much of the rest of the world, the United States has not been especially eager to enforce any </w:t>
      </w:r>
      <w:proofErr w:type="gramStart"/>
      <w:r w:rsidRPr="00F62CDD">
        <w:rPr>
          <w:sz w:val="12"/>
        </w:rPr>
        <w:t>particular rules</w:t>
      </w:r>
      <w:proofErr w:type="gramEnd"/>
      <w:r w:rsidRPr="00F62CDD">
        <w:rPr>
          <w:sz w:val="12"/>
        </w:rPr>
        <w:t xml:space="preserve">.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w:t>
      </w:r>
      <w:proofErr w:type="gramStart"/>
      <w:r w:rsidRPr="00F62CDD">
        <w:rPr>
          <w:sz w:val="12"/>
        </w:rPr>
        <w:t>region, but</w:t>
      </w:r>
      <w:proofErr w:type="gramEnd"/>
      <w:r w:rsidRPr="00F62CDD">
        <w:rPr>
          <w:sz w:val="12"/>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4C709C7C" w14:textId="77777777" w:rsidR="00F62CDD" w:rsidRPr="00F62CDD" w:rsidRDefault="00F62CDD" w:rsidP="00F62CDD">
      <w:pPr>
        <w:rPr>
          <w:sz w:val="12"/>
        </w:rPr>
      </w:pPr>
      <w:r w:rsidRPr="00F62CDD">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17302B13" w14:textId="77777777" w:rsidR="00F62CDD" w:rsidRPr="00F62CDD" w:rsidRDefault="00F62CDD" w:rsidP="00F62CDD">
      <w:pPr>
        <w:rPr>
          <w:sz w:val="12"/>
        </w:rPr>
      </w:pPr>
      <w:r w:rsidRPr="00F62CDD">
        <w:rPr>
          <w:sz w:val="12"/>
        </w:rPr>
        <w:t>Conflict and US Military Spending</w:t>
      </w:r>
    </w:p>
    <w:p w14:paraId="2DF12C34" w14:textId="77777777" w:rsidR="00F62CDD" w:rsidRPr="00F62CDD" w:rsidRDefault="00F62CDD" w:rsidP="00F62CDD">
      <w:r w:rsidRPr="00F62CDD">
        <w:t xml:space="preserve">How does one measure polarity? Power is traditionally considered to be some combination of military and economic strength, but despite scores of efforts, no widely accepted formula exists. Perhaps </w:t>
      </w:r>
      <w:r w:rsidRPr="00F62CDD">
        <w:rPr>
          <w:u w:val="single"/>
        </w:rPr>
        <w:t>overall military spending might be thought of as a proxy for hard power capabilities</w:t>
      </w:r>
      <w:r w:rsidRPr="00F62CDD">
        <w:t xml:space="preserve">; perhaps too the amount of money the United States devotes to hard power </w:t>
      </w:r>
      <w:proofErr w:type="gramStart"/>
      <w:r w:rsidRPr="00F62CDD">
        <w:t>is a reflection of</w:t>
      </w:r>
      <w:proofErr w:type="gramEnd"/>
      <w:r w:rsidRPr="00F62CDD">
        <w:t xml:space="preserve"> the strength of the unipole. When compared to conflict levels, however, there is no obvious correlation, and certainly not the kind of negative relationship between US spending and conflict that many hegemonic stability theorists would expect to see.</w:t>
      </w:r>
    </w:p>
    <w:p w14:paraId="1839987E" w14:textId="77777777" w:rsidR="00F62CDD" w:rsidRPr="00F62CDD" w:rsidRDefault="00F62CDD" w:rsidP="00F62CDD">
      <w:pPr>
        <w:rPr>
          <w:b/>
          <w:iCs/>
          <w:sz w:val="24"/>
          <w:u w:val="single"/>
        </w:rPr>
      </w:pPr>
      <w:r w:rsidRPr="00F62CDD">
        <w:rPr>
          <w:highlight w:val="green"/>
          <w:u w:val="single"/>
        </w:rPr>
        <w:t>During the</w:t>
      </w:r>
      <w:r w:rsidRPr="00F62CDD">
        <w:rPr>
          <w:u w:val="single"/>
        </w:rPr>
        <w:t xml:space="preserve"> 19</w:t>
      </w:r>
      <w:r w:rsidRPr="00F62CDD">
        <w:rPr>
          <w:b/>
          <w:iCs/>
          <w:highlight w:val="green"/>
          <w:u w:val="single"/>
        </w:rPr>
        <w:t>90s</w:t>
      </w:r>
      <w:r w:rsidRPr="00F62CDD">
        <w:rPr>
          <w:u w:val="single"/>
        </w:rPr>
        <w:t xml:space="preserve">, the </w:t>
      </w:r>
      <w:r w:rsidRPr="00F62CDD">
        <w:rPr>
          <w:b/>
          <w:iCs/>
          <w:highlight w:val="green"/>
          <w:u w:val="single"/>
        </w:rPr>
        <w:t>U</w:t>
      </w:r>
      <w:r w:rsidRPr="00F62CDD">
        <w:rPr>
          <w:u w:val="single"/>
        </w:rPr>
        <w:t xml:space="preserve">nited </w:t>
      </w:r>
      <w:r w:rsidRPr="00F62CDD">
        <w:rPr>
          <w:b/>
          <w:iCs/>
          <w:highlight w:val="green"/>
          <w:u w:val="single"/>
        </w:rPr>
        <w:t>S</w:t>
      </w:r>
      <w:r w:rsidRPr="00F62CDD">
        <w:rPr>
          <w:u w:val="single"/>
        </w:rPr>
        <w:t xml:space="preserve">tates </w:t>
      </w:r>
      <w:r w:rsidRPr="00F62CDD">
        <w:rPr>
          <w:highlight w:val="green"/>
          <w:u w:val="single"/>
        </w:rPr>
        <w:t>cut</w:t>
      </w:r>
      <w:r w:rsidRPr="00F62CDD">
        <w:rPr>
          <w:u w:val="single"/>
        </w:rPr>
        <w:t xml:space="preserve"> back on </w:t>
      </w:r>
      <w:r w:rsidRPr="00F62CDD">
        <w:rPr>
          <w:highlight w:val="green"/>
          <w:u w:val="single"/>
        </w:rPr>
        <w:t>defense by</w:t>
      </w:r>
      <w:r w:rsidRPr="00F62CDD">
        <w:rPr>
          <w:u w:val="single"/>
        </w:rPr>
        <w:t xml:space="preserve"> about </w:t>
      </w:r>
      <w:r w:rsidRPr="00F62CDD">
        <w:rPr>
          <w:highlight w:val="green"/>
          <w:u w:val="single"/>
        </w:rPr>
        <w:t>25 percent</w:t>
      </w:r>
      <w:r w:rsidRPr="00F62CDD">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F62CDD">
        <w:rPr>
          <w:b/>
          <w:iCs/>
          <w:highlight w:val="green"/>
          <w:u w:val="single"/>
        </w:rPr>
        <w:t xml:space="preserve">The world grew </w:t>
      </w:r>
      <w:r w:rsidRPr="00F62CDD">
        <w:rPr>
          <w:b/>
          <w:iCs/>
          <w:sz w:val="24"/>
          <w:highlight w:val="green"/>
          <w:u w:val="single"/>
        </w:rPr>
        <w:t>dramatically more peaceful</w:t>
      </w:r>
      <w:r w:rsidRPr="00F62CDD">
        <w:rPr>
          <w:b/>
          <w:iCs/>
          <w:sz w:val="24"/>
          <w:u w:val="single"/>
        </w:rPr>
        <w:t xml:space="preserve"> </w:t>
      </w:r>
    </w:p>
    <w:p w14:paraId="749BC5D4" w14:textId="77777777" w:rsidR="00F62CDD" w:rsidRPr="00F62CDD" w:rsidRDefault="00F62CDD" w:rsidP="00F62CDD">
      <w:pPr>
        <w:rPr>
          <w:bCs/>
        </w:rPr>
      </w:pPr>
      <w:r w:rsidRPr="00F62CDD">
        <w:rPr>
          <w:b/>
          <w:bCs/>
        </w:rPr>
        <w:t>[CUT HERE.]</w:t>
      </w:r>
    </w:p>
    <w:p w14:paraId="17014EBA" w14:textId="77777777" w:rsidR="00F62CDD" w:rsidRPr="00F62CDD" w:rsidRDefault="00F62CDD" w:rsidP="00F62CDD">
      <w:r w:rsidRPr="00F62CDD">
        <w:rPr>
          <w:b/>
          <w:iCs/>
          <w:u w:val="single"/>
        </w:rPr>
        <w:t>while the United States cut its forces, however</w:t>
      </w:r>
      <w:r w:rsidRPr="00F62CDD">
        <w:t xml:space="preserve">, and stayed just as peaceful while spending rebounded after the 9/11 terrorist attacks. </w:t>
      </w:r>
      <w:r w:rsidRPr="00F62CDD">
        <w:rPr>
          <w:u w:val="single"/>
        </w:rPr>
        <w:t>The incidence and magnitude of global conflict declined while the military budget was cut under</w:t>
      </w:r>
      <w:r w:rsidRPr="00F62CDD">
        <w:t xml:space="preserve"> President </w:t>
      </w:r>
      <w:r w:rsidRPr="00F62CDD">
        <w:rPr>
          <w:u w:val="single"/>
        </w:rPr>
        <w:t>Clinton</w:t>
      </w:r>
      <w:r w:rsidRPr="00F62CDD">
        <w:t xml:space="preserve">, in other words, </w:t>
      </w:r>
      <w:r w:rsidRPr="00F62CDD">
        <w:rPr>
          <w:u w:val="single"/>
        </w:rPr>
        <w:t>and kept declining</w:t>
      </w:r>
      <w:r w:rsidRPr="00F62CDD">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F62CDD">
        <w:rPr>
          <w:highlight w:val="green"/>
          <w:u w:val="single"/>
        </w:rPr>
        <w:t>The</w:t>
      </w:r>
      <w:r w:rsidRPr="00F62CDD">
        <w:rPr>
          <w:u w:val="single"/>
        </w:rPr>
        <w:t xml:space="preserve"> same </w:t>
      </w:r>
      <w:r w:rsidRPr="00F62CDD">
        <w:rPr>
          <w:b/>
          <w:iCs/>
          <w:highlight w:val="green"/>
          <w:u w:val="single"/>
        </w:rPr>
        <w:t>nonrelationship</w:t>
      </w:r>
      <w:r w:rsidRPr="00F62CDD">
        <w:rPr>
          <w:highlight w:val="green"/>
          <w:u w:val="single"/>
        </w:rPr>
        <w:t xml:space="preserve"> exists between other</w:t>
      </w:r>
      <w:r w:rsidRPr="00F62CDD">
        <w:rPr>
          <w:u w:val="single"/>
        </w:rPr>
        <w:t xml:space="preserve"> potential proxy </w:t>
      </w:r>
      <w:r w:rsidRPr="00F62CDD">
        <w:rPr>
          <w:highlight w:val="green"/>
          <w:u w:val="single"/>
        </w:rPr>
        <w:t>measurements</w:t>
      </w:r>
      <w:r w:rsidRPr="00F62CDD">
        <w:rPr>
          <w:u w:val="single"/>
        </w:rPr>
        <w:t xml:space="preserve"> for hegemony and conflict: there does not seem to be much connection between </w:t>
      </w:r>
      <w:r w:rsidRPr="00F62CDD">
        <w:rPr>
          <w:b/>
          <w:iCs/>
          <w:u w:val="single"/>
        </w:rPr>
        <w:t>warfare</w:t>
      </w:r>
      <w:r w:rsidRPr="00F62CDD">
        <w:rPr>
          <w:u w:val="single"/>
        </w:rPr>
        <w:t xml:space="preserve"> and </w:t>
      </w:r>
      <w:r w:rsidRPr="00F62CDD">
        <w:rPr>
          <w:b/>
          <w:iCs/>
          <w:sz w:val="26"/>
          <w:highlight w:val="green"/>
          <w:u w:val="single"/>
        </w:rPr>
        <w:t>fluctuations in</w:t>
      </w:r>
      <w:r w:rsidRPr="00F62CDD">
        <w:rPr>
          <w:b/>
          <w:iCs/>
          <w:sz w:val="26"/>
          <w:u w:val="single"/>
        </w:rPr>
        <w:t xml:space="preserve"> US </w:t>
      </w:r>
      <w:r w:rsidRPr="00F62CDD">
        <w:rPr>
          <w:b/>
          <w:iCs/>
          <w:sz w:val="26"/>
          <w:highlight w:val="green"/>
          <w:u w:val="single"/>
        </w:rPr>
        <w:t>GDP</w:t>
      </w:r>
      <w:r w:rsidRPr="00F62CDD">
        <w:rPr>
          <w:u w:val="single"/>
        </w:rPr>
        <w:t xml:space="preserve">, </w:t>
      </w:r>
      <w:r w:rsidRPr="00F62CDD">
        <w:rPr>
          <w:b/>
          <w:iCs/>
          <w:u w:val="single"/>
        </w:rPr>
        <w:t>alliance commitments</w:t>
      </w:r>
      <w:r w:rsidRPr="00F62CDD">
        <w:rPr>
          <w:u w:val="single"/>
        </w:rPr>
        <w:t xml:space="preserve">, and </w:t>
      </w:r>
      <w:r w:rsidRPr="00F62CDD">
        <w:rPr>
          <w:b/>
          <w:iCs/>
          <w:u w:val="single"/>
        </w:rPr>
        <w:t>forward military presence</w:t>
      </w:r>
      <w:r w:rsidRPr="00F62CDD">
        <w:rPr>
          <w:u w:val="single"/>
        </w:rPr>
        <w:t xml:space="preserve">. There was very little fighting in Europe when there were 300,000 US troops stationed there, for example, and that has not changed as the number of Americans dwindled by 90 percent. Overall, there </w:t>
      </w:r>
      <w:r w:rsidRPr="00F62CDD">
        <w:rPr>
          <w:b/>
          <w:iCs/>
          <w:u w:val="single"/>
        </w:rPr>
        <w:t>does not seem to be much correlation</w:t>
      </w:r>
      <w:r w:rsidRPr="00F62CDD">
        <w:rPr>
          <w:u w:val="single"/>
        </w:rPr>
        <w:t xml:space="preserve"> between US actions and systemic stability</w:t>
      </w:r>
      <w:r w:rsidRPr="00F62CDD">
        <w:t xml:space="preserve">. Nothing the United States </w:t>
      </w:r>
      <w:proofErr w:type="gramStart"/>
      <w:r w:rsidRPr="00F62CDD">
        <w:t>actually does</w:t>
      </w:r>
      <w:proofErr w:type="gramEnd"/>
      <w:r w:rsidRPr="00F62CDD">
        <w:t xml:space="preserve"> seems to matter to the New Peace.</w:t>
      </w:r>
    </w:p>
    <w:p w14:paraId="28360106" w14:textId="77777777" w:rsidR="00F62CDD" w:rsidRPr="00F62CDD" w:rsidRDefault="00F62CDD" w:rsidP="00F62CDD">
      <w:r w:rsidRPr="00F62CDD">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3AD219A6" w14:textId="77777777" w:rsidR="00F62CDD" w:rsidRPr="00F62CDD" w:rsidRDefault="00F62CDD" w:rsidP="00F62CDD">
      <w:r w:rsidRPr="00F62CDD">
        <w:t>Conflict and US Grand Strategy</w:t>
      </w:r>
    </w:p>
    <w:p w14:paraId="292EC04F" w14:textId="77777777" w:rsidR="00F62CDD" w:rsidRPr="00F62CDD" w:rsidRDefault="00F62CDD" w:rsidP="00F62CDD">
      <w:pPr>
        <w:rPr>
          <w:u w:val="single"/>
        </w:rPr>
      </w:pPr>
      <w:r w:rsidRPr="00F62CDD">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F62CDD">
        <w:rPr>
          <w:u w:val="single"/>
        </w:rPr>
        <w:t>A restrained United States is much less likely to play the role of sheriff than one following a more activist approach. Were the unipole to follow such a path, hegemonic-stability theorists warn, disaster would follow</w:t>
      </w:r>
      <w:r w:rsidRPr="00F62CDD">
        <w:t xml:space="preserve">. Former National Security Advisor Zbigniew </w:t>
      </w:r>
      <w:r w:rsidRPr="00F62CDD">
        <w:rPr>
          <w:u w:val="single"/>
        </w:rPr>
        <w:t>Brzezinski</w:t>
      </w:r>
      <w:r w:rsidRPr="00F62CDD">
        <w:t xml:space="preserve"> spoke for many when he </w:t>
      </w:r>
      <w:r w:rsidRPr="00F62CDD">
        <w:rPr>
          <w:u w:val="single"/>
        </w:rPr>
        <w:t>warned</w:t>
      </w:r>
      <w:r w:rsidRPr="00F62CDD">
        <w:t xml:space="preserve"> that </w:t>
      </w:r>
      <w:r w:rsidRPr="00F62CDD">
        <w:rPr>
          <w:u w:val="single"/>
        </w:rPr>
        <w:t>“outright chaos” could be expected</w:t>
      </w:r>
      <w:r w:rsidRPr="00F62CDD">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F62CDD">
        <w:rPr>
          <w:u w:val="single"/>
        </w:rPr>
        <w:t>Ferguson foresees</w:t>
      </w:r>
      <w:r w:rsidRPr="00F62CDD">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F62CDD">
        <w:rPr>
          <w:u w:val="single"/>
        </w:rPr>
        <w:t>multiple</w:t>
      </w:r>
      <w:r w:rsidRPr="00F62CDD">
        <w:t xml:space="preserve"> (regional, fortunately) </w:t>
      </w:r>
      <w:r w:rsidRPr="00F62CDD">
        <w:rPr>
          <w:u w:val="single"/>
        </w:rPr>
        <w:t>nuclear wars</w:t>
      </w:r>
      <w:r w:rsidRPr="00F62CDD">
        <w:t xml:space="preserve"> and plagues, the few remaining airlines would be forced to suspend service to all but the very richest cities.72 </w:t>
      </w:r>
      <w:r w:rsidRPr="00F62CDD">
        <w:rPr>
          <w:u w:val="single"/>
        </w:rPr>
        <w:t>These are</w:t>
      </w:r>
      <w:r w:rsidRPr="00F62CDD">
        <w:t xml:space="preserve"> somewhat </w:t>
      </w:r>
      <w:r w:rsidRPr="00F62CDD">
        <w:rPr>
          <w:b/>
          <w:iCs/>
          <w:u w:val="single"/>
        </w:rPr>
        <w:t>extreme versions</w:t>
      </w:r>
      <w:r w:rsidRPr="00F62CDD">
        <w:rPr>
          <w:u w:val="single"/>
        </w:rPr>
        <w:t xml:space="preserve"> of a</w:t>
      </w:r>
    </w:p>
    <w:p w14:paraId="019469B9" w14:textId="77777777" w:rsidR="00F62CDD" w:rsidRPr="00F62CDD" w:rsidRDefault="00F62CDD" w:rsidP="00F62CDD">
      <w:r w:rsidRPr="00F62CDD">
        <w:rPr>
          <w:u w:val="single"/>
        </w:rPr>
        <w:t>central assumption of all hegemonic-stability theorists: a restrained United States would be accompanied by utter disaster</w:t>
      </w:r>
      <w:r w:rsidRPr="00F62CDD">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F62CDD">
        <w:t>Liberals</w:t>
      </w:r>
      <w:proofErr w:type="gramEnd"/>
      <w:r w:rsidRPr="00F62CDD">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35A89B93" w14:textId="77777777" w:rsidR="00F62CDD" w:rsidRPr="00F62CDD" w:rsidRDefault="00F62CDD" w:rsidP="00F62CDD">
      <w:r w:rsidRPr="00F62CDD">
        <w:rPr>
          <w:u w:val="single"/>
        </w:rPr>
        <w:t>Overall, if</w:t>
      </w:r>
      <w:r w:rsidRPr="00F62CDD">
        <w:t xml:space="preserve"> either version is correct and </w:t>
      </w:r>
      <w:r w:rsidRPr="00F62CDD">
        <w:rPr>
          <w:u w:val="single"/>
        </w:rPr>
        <w:t>global stability is provided by US hegemony, then maintaining</w:t>
      </w:r>
      <w:r w:rsidRPr="00F62CDD">
        <w:t xml:space="preserve"> that stability through a </w:t>
      </w:r>
      <w:r w:rsidRPr="00F62CDD">
        <w:rPr>
          <w:u w:val="single"/>
        </w:rPr>
        <w:t>grand strategy based on</w:t>
      </w:r>
      <w:r w:rsidRPr="00F62CDD">
        <w:t xml:space="preserve"> either </w:t>
      </w:r>
      <w:r w:rsidRPr="00F62CDD">
        <w:rPr>
          <w:u w:val="single"/>
        </w:rPr>
        <w:t>primacy</w:t>
      </w:r>
      <w:r w:rsidRPr="00F62CDD">
        <w:t xml:space="preserve"> (to neoconservatives) or “deep engagement” (to liberals) </w:t>
      </w:r>
      <w:r w:rsidRPr="00F62CDD">
        <w:rPr>
          <w:u w:val="single"/>
        </w:rPr>
        <w:t>is clearly</w:t>
      </w:r>
      <w:r w:rsidRPr="00F62CDD">
        <w:t xml:space="preserve"> a </w:t>
      </w:r>
      <w:r w:rsidRPr="00F62CDD">
        <w:rPr>
          <w:u w:val="single"/>
        </w:rPr>
        <w:t>wise</w:t>
      </w:r>
      <w:r w:rsidRPr="00F62CDD">
        <w:t xml:space="preserve"> choice.75 </w:t>
      </w:r>
      <w:r w:rsidRPr="00F62CDD">
        <w:rPr>
          <w:u w:val="single"/>
        </w:rPr>
        <w:t>If, however, US actions are only tangentially related to the outbreak of the New Peace</w:t>
      </w:r>
      <w:r w:rsidRPr="00F62CDD">
        <w:t xml:space="preserve">, or if any of the other proposed explanations are decisive, </w:t>
      </w:r>
      <w:r w:rsidRPr="00F62CDD">
        <w:rPr>
          <w:u w:val="single"/>
        </w:rPr>
        <w:t xml:space="preserve">then the </w:t>
      </w:r>
      <w:r w:rsidRPr="00F62CDD">
        <w:rPr>
          <w:b/>
          <w:iCs/>
          <w:highlight w:val="green"/>
          <w:u w:val="single"/>
        </w:rPr>
        <w:t>U</w:t>
      </w:r>
      <w:r w:rsidRPr="00F62CDD">
        <w:rPr>
          <w:u w:val="single"/>
        </w:rPr>
        <w:t xml:space="preserve">nited </w:t>
      </w:r>
      <w:r w:rsidRPr="00F62CDD">
        <w:rPr>
          <w:b/>
          <w:iCs/>
          <w:highlight w:val="green"/>
          <w:u w:val="single"/>
        </w:rPr>
        <w:t>S</w:t>
      </w:r>
      <w:r w:rsidRPr="00F62CDD">
        <w:rPr>
          <w:u w:val="single"/>
        </w:rPr>
        <w:t xml:space="preserve">tates </w:t>
      </w:r>
      <w:r w:rsidRPr="00F62CDD">
        <w:rPr>
          <w:highlight w:val="green"/>
          <w:u w:val="single"/>
        </w:rPr>
        <w:t xml:space="preserve">can </w:t>
      </w:r>
      <w:r w:rsidRPr="00F62CDD">
        <w:rPr>
          <w:b/>
          <w:iCs/>
          <w:highlight w:val="green"/>
          <w:u w:val="single"/>
        </w:rPr>
        <w:t>retrench without</w:t>
      </w:r>
      <w:r w:rsidRPr="00F62CDD">
        <w:rPr>
          <w:b/>
          <w:iCs/>
          <w:u w:val="single"/>
        </w:rPr>
        <w:t xml:space="preserve"> fear of negative </w:t>
      </w:r>
      <w:r w:rsidRPr="00F62CDD">
        <w:rPr>
          <w:b/>
          <w:iCs/>
          <w:highlight w:val="green"/>
          <w:u w:val="single"/>
        </w:rPr>
        <w:t>consequences</w:t>
      </w:r>
      <w:r w:rsidRPr="00F62CDD">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F62CDD">
        <w:rPr>
          <w:highlight w:val="green"/>
          <w:u w:val="single"/>
        </w:rPr>
        <w:t>Obama</w:t>
      </w:r>
      <w:r w:rsidRPr="00F62CDD">
        <w:t xml:space="preserve">, despite some early flirtation with liberalism, has </w:t>
      </w:r>
      <w:r w:rsidRPr="00F62CDD">
        <w:rPr>
          <w:highlight w:val="green"/>
          <w:u w:val="single"/>
        </w:rPr>
        <w:t>followed a restrained</w:t>
      </w:r>
      <w:r w:rsidRPr="00F62CDD">
        <w:rPr>
          <w:u w:val="single"/>
        </w:rPr>
        <w:t xml:space="preserve"> realist </w:t>
      </w:r>
      <w:r w:rsidRPr="00F62CDD">
        <w:rPr>
          <w:highlight w:val="green"/>
          <w:u w:val="single"/>
        </w:rPr>
        <w:t>path</w:t>
      </w:r>
      <w:r w:rsidRPr="00F62CDD">
        <w:rPr>
          <w:u w:val="single"/>
        </w:rPr>
        <w:t>, which Posen and Ross label “neo-isolationism”</w:t>
      </w:r>
      <w:r w:rsidRPr="00F62CDD">
        <w:t xml:space="preserve"> but its proponents refer to as “strategic restraint.”77 </w:t>
      </w:r>
      <w:r w:rsidRPr="00F62CDD">
        <w:rPr>
          <w:highlight w:val="green"/>
          <w:u w:val="single"/>
        </w:rPr>
        <w:t xml:space="preserve">In </w:t>
      </w:r>
      <w:r w:rsidRPr="00F62CDD">
        <w:rPr>
          <w:b/>
          <w:iCs/>
          <w:highlight w:val="green"/>
          <w:u w:val="single"/>
        </w:rPr>
        <w:t>no case</w:t>
      </w:r>
      <w:r w:rsidRPr="00F62CDD">
        <w:rPr>
          <w:highlight w:val="green"/>
          <w:u w:val="single"/>
        </w:rPr>
        <w:t xml:space="preserve"> did</w:t>
      </w:r>
      <w:r w:rsidRPr="00F62CDD">
        <w:rPr>
          <w:u w:val="single"/>
        </w:rPr>
        <w:t xml:space="preserve"> the various anticipated </w:t>
      </w:r>
      <w:r w:rsidRPr="00F62CDD">
        <w:rPr>
          <w:highlight w:val="green"/>
          <w:u w:val="single"/>
        </w:rPr>
        <w:t>disorders materialize</w:t>
      </w:r>
      <w:r w:rsidRPr="00F62CDD">
        <w:t xml:space="preserve">. As Table 2 demonstrates, </w:t>
      </w:r>
      <w:r w:rsidRPr="00F62CDD">
        <w:rPr>
          <w:b/>
          <w:iCs/>
          <w:u w:val="single"/>
        </w:rPr>
        <w:t xml:space="preserve">armed </w:t>
      </w:r>
      <w:r w:rsidRPr="00F62CDD">
        <w:rPr>
          <w:b/>
          <w:iCs/>
          <w:highlight w:val="green"/>
          <w:u w:val="single"/>
        </w:rPr>
        <w:t>conflict levels fell</w:t>
      </w:r>
      <w:r w:rsidRPr="00F62CDD">
        <w:rPr>
          <w:u w:val="single"/>
        </w:rPr>
        <w:t xml:space="preserve"> steadily, </w:t>
      </w:r>
      <w:r w:rsidRPr="00F62CDD">
        <w:rPr>
          <w:b/>
          <w:iCs/>
          <w:highlight w:val="green"/>
          <w:u w:val="single"/>
        </w:rPr>
        <w:t>irrespective</w:t>
      </w:r>
      <w:r w:rsidRPr="00F62CDD">
        <w:rPr>
          <w:highlight w:val="green"/>
          <w:u w:val="single"/>
        </w:rPr>
        <w:t xml:space="preserve"> of</w:t>
      </w:r>
      <w:r w:rsidRPr="00F62CDD">
        <w:t xml:space="preserve"> the </w:t>
      </w:r>
      <w:r w:rsidRPr="00F62CDD">
        <w:rPr>
          <w:highlight w:val="green"/>
          <w:u w:val="single"/>
        </w:rPr>
        <w:t>grand</w:t>
      </w:r>
      <w:r w:rsidRPr="00F62CDD">
        <w:rPr>
          <w:u w:val="single"/>
        </w:rPr>
        <w:t xml:space="preserve"> strategic </w:t>
      </w:r>
      <w:r w:rsidRPr="00F62CDD">
        <w:rPr>
          <w:highlight w:val="green"/>
          <w:u w:val="single"/>
        </w:rPr>
        <w:t>path</w:t>
      </w:r>
      <w:r w:rsidRPr="00F62CDD">
        <w:t xml:space="preserve"> Washington chose.</w:t>
      </w:r>
    </w:p>
    <w:p w14:paraId="2065272E" w14:textId="77777777" w:rsidR="00F62CDD" w:rsidRPr="00F62CDD" w:rsidRDefault="00F62CDD" w:rsidP="00F62CDD">
      <w:r w:rsidRPr="00F62CDD">
        <w:rPr>
          <w:u w:val="single"/>
        </w:rPr>
        <w:t>Neither</w:t>
      </w:r>
      <w:r w:rsidRPr="00F62CDD">
        <w:t xml:space="preserve"> the </w:t>
      </w:r>
      <w:r w:rsidRPr="00F62CDD">
        <w:rPr>
          <w:u w:val="single"/>
        </w:rPr>
        <w:t>primacy</w:t>
      </w:r>
      <w:r w:rsidRPr="00F62CDD">
        <w:t xml:space="preserve"> of George W. Bush </w:t>
      </w:r>
      <w:r w:rsidRPr="00F62CDD">
        <w:rPr>
          <w:u w:val="single"/>
        </w:rPr>
        <w:t>nor</w:t>
      </w:r>
      <w:r w:rsidRPr="00F62CDD">
        <w:t xml:space="preserve"> the </w:t>
      </w:r>
      <w:r w:rsidRPr="00F62CDD">
        <w:rPr>
          <w:u w:val="single"/>
        </w:rPr>
        <w:t>restraint</w:t>
      </w:r>
      <w:r w:rsidRPr="00F62CDD">
        <w:t xml:space="preserve"> of Barack Obama </w:t>
      </w:r>
      <w:r w:rsidRPr="00F62CDD">
        <w:rPr>
          <w:u w:val="single"/>
        </w:rPr>
        <w:t xml:space="preserve">had </w:t>
      </w:r>
      <w:r w:rsidRPr="00F62CDD">
        <w:rPr>
          <w:b/>
          <w:iCs/>
          <w:u w:val="single"/>
        </w:rPr>
        <w:t>much effect</w:t>
      </w:r>
      <w:r w:rsidRPr="00F62CDD">
        <w:rPr>
          <w:u w:val="single"/>
        </w:rPr>
        <w:t xml:space="preserve"> on the level of global violence. Despite continued warnings</w:t>
      </w:r>
      <w:r w:rsidRPr="00F62CDD">
        <w:t xml:space="preserve"> (and the high-profile mess in Syria), </w:t>
      </w:r>
      <w:r w:rsidRPr="00F62CDD">
        <w:rPr>
          <w:u w:val="single"/>
        </w:rPr>
        <w:t xml:space="preserve">the world has not experienced an increase in violence while the United States chose uninvolvement. If the grand strategy of the United States is responsible for the New Peace, it is leaving </w:t>
      </w:r>
      <w:r w:rsidRPr="00F62CDD">
        <w:rPr>
          <w:b/>
          <w:iCs/>
          <w:u w:val="single"/>
        </w:rPr>
        <w:t>no trace</w:t>
      </w:r>
      <w:r w:rsidRPr="00F62CDD">
        <w:rPr>
          <w:u w:val="single"/>
        </w:rPr>
        <w:t xml:space="preserve"> in the evidence</w:t>
      </w:r>
      <w:r w:rsidRPr="00F62CDD">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F62CDD">
        <w:rPr>
          <w:u w:val="single"/>
        </w:rPr>
        <w:t>if trends opposite</w:t>
      </w:r>
      <w:r w:rsidRPr="00F62CDD">
        <w:t xml:space="preserve"> to those discussed in the previous two sections </w:t>
      </w:r>
      <w:r w:rsidRPr="00F62CDD">
        <w:rPr>
          <w:u w:val="single"/>
        </w:rPr>
        <w:t>had unfolded, if</w:t>
      </w:r>
      <w:r w:rsidRPr="00F62CDD">
        <w:t xml:space="preserve"> other </w:t>
      </w:r>
      <w:r w:rsidRPr="00F62CDD">
        <w:rPr>
          <w:u w:val="single"/>
        </w:rPr>
        <w:t>states</w:t>
      </w:r>
      <w:r w:rsidRPr="00F62CDD">
        <w:t xml:space="preserve"> had </w:t>
      </w:r>
      <w:r w:rsidRPr="00F62CDD">
        <w:rPr>
          <w:u w:val="single"/>
        </w:rPr>
        <w:t>reacted</w:t>
      </w:r>
      <w:r w:rsidRPr="00F62CDD">
        <w:t xml:space="preserve"> differently </w:t>
      </w:r>
      <w:r w:rsidRPr="00F62CDD">
        <w:rPr>
          <w:u w:val="single"/>
        </w:rPr>
        <w:t>to fluctuations in</w:t>
      </w:r>
      <w:r w:rsidRPr="00F62CDD">
        <w:t xml:space="preserve"> either US </w:t>
      </w:r>
      <w:r w:rsidRPr="00F62CDD">
        <w:rPr>
          <w:u w:val="single"/>
        </w:rPr>
        <w:t>military spending or grand strategy, then</w:t>
      </w:r>
      <w:r w:rsidRPr="00F62CDD">
        <w:t xml:space="preserve"> surely </w:t>
      </w:r>
      <w:r w:rsidRPr="00F62CDD">
        <w:rPr>
          <w:u w:val="single"/>
        </w:rPr>
        <w:t>hegemonic stability theorists would argue that their expectations had been fulfilled</w:t>
      </w:r>
      <w:r w:rsidRPr="00F62CDD">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F62CDD">
        <w:rPr>
          <w:u w:val="single"/>
        </w:rPr>
        <w:t>logical consistency demands that the lack</w:t>
      </w:r>
      <w:r w:rsidRPr="00F62CDD">
        <w:t xml:space="preserve"> thereof </w:t>
      </w:r>
      <w:r w:rsidRPr="00F62CDD">
        <w:rPr>
          <w:u w:val="single"/>
        </w:rPr>
        <w:t>should</w:t>
      </w:r>
      <w:r w:rsidRPr="00F62CDD">
        <w:t xml:space="preserve"> at least </w:t>
      </w:r>
      <w:r w:rsidRPr="00F62CDD">
        <w:rPr>
          <w:u w:val="single"/>
        </w:rPr>
        <w:t>pose a problem</w:t>
      </w:r>
      <w:r w:rsidRPr="00F62CDD">
        <w:t>.</w:t>
      </w:r>
    </w:p>
    <w:p w14:paraId="639CC74E" w14:textId="77777777" w:rsidR="00F62CDD" w:rsidRPr="00F62CDD" w:rsidRDefault="00F62CDD" w:rsidP="00F62CDD">
      <w:r w:rsidRPr="00F62CDD">
        <w:t xml:space="preserve">As it stands, </w:t>
      </w:r>
      <w:r w:rsidRPr="00F62CDD">
        <w:rPr>
          <w:highlight w:val="green"/>
          <w:u w:val="single"/>
        </w:rPr>
        <w:t xml:space="preserve">the </w:t>
      </w:r>
      <w:r w:rsidRPr="00F62CDD">
        <w:rPr>
          <w:b/>
          <w:iCs/>
          <w:highlight w:val="green"/>
          <w:u w:val="single"/>
        </w:rPr>
        <w:t>only evidence</w:t>
      </w:r>
      <w:r w:rsidRPr="00F62CDD">
        <w:rPr>
          <w:highlight w:val="green"/>
          <w:u w:val="single"/>
        </w:rPr>
        <w:t xml:space="preserve"> we have regarding</w:t>
      </w:r>
      <w:r w:rsidRPr="00F62CDD">
        <w:rPr>
          <w:u w:val="single"/>
        </w:rPr>
        <w:t xml:space="preserve"> the relationship between </w:t>
      </w:r>
      <w:r w:rsidRPr="00F62CDD">
        <w:rPr>
          <w:highlight w:val="green"/>
          <w:u w:val="single"/>
        </w:rPr>
        <w:t>US power and</w:t>
      </w:r>
      <w:r w:rsidRPr="00F62CDD">
        <w:rPr>
          <w:u w:val="single"/>
        </w:rPr>
        <w:t xml:space="preserve"> international </w:t>
      </w:r>
      <w:r w:rsidRPr="00F62CDD">
        <w:rPr>
          <w:highlight w:val="green"/>
          <w:u w:val="single"/>
        </w:rPr>
        <w:t>stability suggests</w:t>
      </w:r>
      <w:r w:rsidRPr="00F62CDD">
        <w:rPr>
          <w:u w:val="single"/>
        </w:rPr>
        <w:t xml:space="preserve"> that </w:t>
      </w:r>
      <w:r w:rsidRPr="00F62CDD">
        <w:rPr>
          <w:highlight w:val="green"/>
          <w:u w:val="single"/>
        </w:rPr>
        <w:t xml:space="preserve">the two are </w:t>
      </w:r>
      <w:r w:rsidRPr="00F62CDD">
        <w:rPr>
          <w:b/>
          <w:iCs/>
          <w:highlight w:val="green"/>
          <w:u w:val="single"/>
        </w:rPr>
        <w:t>unrelated</w:t>
      </w:r>
      <w:r w:rsidRPr="00F62CDD">
        <w:rPr>
          <w:u w:val="single"/>
        </w:rPr>
        <w:t xml:space="preserve">. The rest of </w:t>
      </w:r>
      <w:r w:rsidRPr="00F62CDD">
        <w:rPr>
          <w:highlight w:val="green"/>
          <w:u w:val="single"/>
        </w:rPr>
        <w:t>the world appears</w:t>
      </w:r>
      <w:r w:rsidRPr="00F62CDD">
        <w:rPr>
          <w:u w:val="single"/>
        </w:rPr>
        <w:t xml:space="preserve"> </w:t>
      </w:r>
      <w:r w:rsidRPr="00F62CDD">
        <w:rPr>
          <w:b/>
          <w:iCs/>
          <w:u w:val="single"/>
        </w:rPr>
        <w:t xml:space="preserve">quite </w:t>
      </w:r>
      <w:r w:rsidRPr="00F62CDD">
        <w:rPr>
          <w:b/>
          <w:iCs/>
          <w:highlight w:val="green"/>
          <w:u w:val="single"/>
        </w:rPr>
        <w:t>capable and willing</w:t>
      </w:r>
      <w:r w:rsidRPr="00F62CDD">
        <w:rPr>
          <w:highlight w:val="green"/>
          <w:u w:val="single"/>
        </w:rPr>
        <w:t xml:space="preserve"> to operate </w:t>
      </w:r>
      <w:r w:rsidRPr="00F62CDD">
        <w:rPr>
          <w:b/>
          <w:iCs/>
          <w:highlight w:val="green"/>
          <w:u w:val="single"/>
        </w:rPr>
        <w:t>effectively</w:t>
      </w:r>
      <w:r w:rsidRPr="00F62CDD">
        <w:rPr>
          <w:highlight w:val="green"/>
          <w:u w:val="single"/>
        </w:rPr>
        <w:t xml:space="preserve"> without</w:t>
      </w:r>
      <w:r w:rsidRPr="00F62CDD">
        <w:rPr>
          <w:u w:val="single"/>
        </w:rPr>
        <w:t xml:space="preserve"> the presence of a </w:t>
      </w:r>
      <w:r w:rsidRPr="00F62CDD">
        <w:rPr>
          <w:highlight w:val="green"/>
          <w:u w:val="single"/>
        </w:rPr>
        <w:t>global police</w:t>
      </w:r>
      <w:r w:rsidRPr="00F62CDD">
        <w:rPr>
          <w:strike/>
        </w:rPr>
        <w:t>man</w:t>
      </w:r>
      <w:r w:rsidRPr="00F62CDD">
        <w:t xml:space="preserve">. </w:t>
      </w:r>
      <w:r w:rsidRPr="00F62CDD">
        <w:rPr>
          <w:highlight w:val="green"/>
          <w:u w:val="single"/>
        </w:rPr>
        <w:t xml:space="preserve">Those who think otherwise have </w:t>
      </w:r>
      <w:r w:rsidRPr="00F62CDD">
        <w:rPr>
          <w:b/>
          <w:iCs/>
          <w:u w:val="single"/>
        </w:rPr>
        <w:t xml:space="preserve">precious </w:t>
      </w:r>
      <w:r w:rsidRPr="00F62CDD">
        <w:rPr>
          <w:b/>
          <w:iCs/>
          <w:highlight w:val="green"/>
          <w:u w:val="single"/>
        </w:rPr>
        <w:t>little empirical support</w:t>
      </w:r>
      <w:r w:rsidRPr="00F62CDD">
        <w:rPr>
          <w:u w:val="single"/>
        </w:rPr>
        <w:t xml:space="preserve"> upon which to build their case</w:t>
      </w:r>
      <w:r w:rsidRPr="00F62CDD">
        <w:t>. Hegemonic stability is a belief, in other words, rather than an established fact, and as such deserves a different kind of examination.</w:t>
      </w:r>
    </w:p>
    <w:p w14:paraId="1096F300" w14:textId="77777777" w:rsidR="00F62CDD" w:rsidRPr="00F62CDD" w:rsidRDefault="00F62CDD" w:rsidP="00F62CDD">
      <w:pPr>
        <w:keepNext/>
        <w:keepLines/>
        <w:pageBreakBefore/>
        <w:spacing w:before="40" w:after="0"/>
        <w:jc w:val="center"/>
        <w:outlineLvl w:val="2"/>
        <w:rPr>
          <w:rFonts w:eastAsiaTheme="majorEastAsia" w:cstheme="majorBidi"/>
          <w:b/>
          <w:sz w:val="32"/>
          <w:szCs w:val="24"/>
          <w:u w:val="single"/>
        </w:rPr>
      </w:pPr>
      <w:r w:rsidRPr="00F62CDD">
        <w:rPr>
          <w:rFonts w:eastAsiaTheme="majorEastAsia" w:cstheme="majorBidi"/>
          <w:b/>
          <w:sz w:val="32"/>
          <w:szCs w:val="24"/>
          <w:u w:val="single"/>
        </w:rPr>
        <w:t>Adv 2</w:t>
      </w:r>
    </w:p>
    <w:p w14:paraId="09F4FD8D" w14:textId="77777777" w:rsidR="00F62CDD" w:rsidRPr="00F62CDD" w:rsidRDefault="00F62CDD" w:rsidP="00F62CDD">
      <w:pPr>
        <w:keepNext/>
        <w:keepLines/>
        <w:spacing w:before="40" w:after="0"/>
        <w:outlineLvl w:val="3"/>
        <w:rPr>
          <w:rFonts w:eastAsiaTheme="majorEastAsia" w:cstheme="majorBidi"/>
          <w:b/>
          <w:iCs/>
          <w:sz w:val="26"/>
        </w:rPr>
      </w:pPr>
      <w:bookmarkStart w:id="0" w:name="_Hlk98254543"/>
      <w:r w:rsidRPr="00F62CDD">
        <w:rPr>
          <w:rFonts w:eastAsiaTheme="majorEastAsia" w:cstheme="majorBidi"/>
          <w:b/>
          <w:iCs/>
          <w:sz w:val="26"/>
        </w:rPr>
        <w:t>Digital divergence inevitable</w:t>
      </w:r>
    </w:p>
    <w:p w14:paraId="16AFC6B1" w14:textId="77777777" w:rsidR="00F62CDD" w:rsidRPr="00F62CDD" w:rsidRDefault="00F62CDD" w:rsidP="00F62CDD">
      <w:r w:rsidRPr="00F62CDD">
        <w:rPr>
          <w:b/>
          <w:bCs/>
          <w:sz w:val="26"/>
        </w:rPr>
        <w:t>Skroejer and Lawler 22</w:t>
      </w:r>
      <w:r w:rsidRPr="00F62CDD">
        <w:t xml:space="preserve"> – Morten Skroejer </w:t>
      </w:r>
      <w:hyperlink r:id="rId12" w:history="1">
        <w:r w:rsidRPr="00F62CDD">
          <w:t>is a nonresident senior fellow</w:t>
        </w:r>
      </w:hyperlink>
      <w:r w:rsidRPr="00F62CDD">
        <w:t> at the Atlantic Council and former counselor to Denmark’s ambassador to the United States. Nicole Lawler is a former Young Global Professional at the Atlantic Council.</w:t>
      </w:r>
    </w:p>
    <w:p w14:paraId="70663E2D" w14:textId="77777777" w:rsidR="00F62CDD" w:rsidRPr="00F62CDD" w:rsidRDefault="00F62CDD" w:rsidP="00F62CDD">
      <w:r w:rsidRPr="00F62CDD">
        <w:t>Morten Skroejer and Nicole Lawler, January 20</w:t>
      </w:r>
      <w:proofErr w:type="gramStart"/>
      <w:r w:rsidRPr="00F62CDD">
        <w:t xml:space="preserve"> 2022</w:t>
      </w:r>
      <w:proofErr w:type="gramEnd"/>
      <w:r w:rsidRPr="00F62CDD">
        <w:t>, “Can the US and EU rein in Big Tech with diverging approaches?” Atlantic Council, https://www.atlanticcouncil.org/blogs/new-atlanticist/can-the-us-and-eu-rein-in-big-tech-with-diverging-approaches/</w:t>
      </w:r>
    </w:p>
    <w:p w14:paraId="1D6C484C" w14:textId="77777777" w:rsidR="00F62CDD" w:rsidRPr="00F62CDD" w:rsidRDefault="00F62CDD" w:rsidP="00F62CDD">
      <w:pPr>
        <w:rPr>
          <w:sz w:val="16"/>
        </w:rPr>
      </w:pPr>
      <w:r w:rsidRPr="00F62CDD">
        <w:rPr>
          <w:sz w:val="16"/>
        </w:rPr>
        <w:t xml:space="preserve">While </w:t>
      </w:r>
      <w:r w:rsidRPr="00F62CDD">
        <w:rPr>
          <w:u w:val="single"/>
        </w:rPr>
        <w:t>there is</w:t>
      </w:r>
      <w:r w:rsidRPr="00F62CDD">
        <w:rPr>
          <w:sz w:val="16"/>
        </w:rPr>
        <w:t xml:space="preserve"> a </w:t>
      </w:r>
      <w:r w:rsidRPr="00F62CDD">
        <w:rPr>
          <w:u w:val="single"/>
        </w:rPr>
        <w:t>fair</w:t>
      </w:r>
      <w:r w:rsidRPr="00F62CDD">
        <w:rPr>
          <w:sz w:val="16"/>
        </w:rPr>
        <w:t xml:space="preserve"> amount of </w:t>
      </w:r>
      <w:r w:rsidRPr="00F62CDD">
        <w:rPr>
          <w:u w:val="single"/>
        </w:rPr>
        <w:t>overlap in the antitrust approaches</w:t>
      </w:r>
      <w:r w:rsidRPr="00F62CDD">
        <w:rPr>
          <w:sz w:val="16"/>
        </w:rPr>
        <w:t xml:space="preserve"> </w:t>
      </w:r>
      <w:r w:rsidRPr="00F62CDD">
        <w:rPr>
          <w:u w:val="single"/>
        </w:rPr>
        <w:t>of the U</w:t>
      </w:r>
      <w:r w:rsidRPr="00F62CDD">
        <w:rPr>
          <w:sz w:val="16"/>
        </w:rPr>
        <w:t xml:space="preserve">nited </w:t>
      </w:r>
      <w:r w:rsidRPr="00F62CDD">
        <w:rPr>
          <w:u w:val="single"/>
        </w:rPr>
        <w:t>S</w:t>
      </w:r>
      <w:r w:rsidRPr="00F62CDD">
        <w:rPr>
          <w:sz w:val="16"/>
        </w:rPr>
        <w:t xml:space="preserve">tates </w:t>
      </w:r>
      <w:r w:rsidRPr="00F62CDD">
        <w:rPr>
          <w:u w:val="single"/>
        </w:rPr>
        <w:t>and</w:t>
      </w:r>
      <w:r w:rsidRPr="00F62CDD">
        <w:rPr>
          <w:sz w:val="16"/>
        </w:rPr>
        <w:t xml:space="preserve"> the </w:t>
      </w:r>
      <w:r w:rsidRPr="00F62CDD">
        <w:rPr>
          <w:u w:val="single"/>
        </w:rPr>
        <w:t>E</w:t>
      </w:r>
      <w:r w:rsidRPr="00F62CDD">
        <w:rPr>
          <w:sz w:val="16"/>
        </w:rPr>
        <w:t xml:space="preserve">uropean </w:t>
      </w:r>
      <w:r w:rsidRPr="00F62CDD">
        <w:rPr>
          <w:u w:val="single"/>
        </w:rPr>
        <w:t>U</w:t>
      </w:r>
      <w:r w:rsidRPr="00F62CDD">
        <w:rPr>
          <w:sz w:val="16"/>
        </w:rPr>
        <w:t xml:space="preserve">nion, </w:t>
      </w:r>
      <w:r w:rsidRPr="00F62CDD">
        <w:rPr>
          <w:b/>
          <w:iCs/>
          <w:highlight w:val="green"/>
          <w:u w:val="single"/>
        </w:rPr>
        <w:t>there are</w:t>
      </w:r>
      <w:r w:rsidRPr="00F62CDD">
        <w:rPr>
          <w:b/>
          <w:iCs/>
          <w:u w:val="single"/>
        </w:rPr>
        <w:t xml:space="preserve"> also </w:t>
      </w:r>
      <w:r w:rsidRPr="00F62CDD">
        <w:rPr>
          <w:b/>
          <w:iCs/>
          <w:highlight w:val="green"/>
          <w:u w:val="single"/>
        </w:rPr>
        <w:t>significant differences</w:t>
      </w:r>
      <w:r w:rsidRPr="00F62CDD">
        <w:rPr>
          <w:sz w:val="16"/>
        </w:rPr>
        <w:t>. To understand these differences, it is helpful to distinguish between substantive (legal) and institutional issues—and to recognize the diverging ideas about the role of government in antitrust enforcement that underpin the entire enterprise.</w:t>
      </w:r>
    </w:p>
    <w:p w14:paraId="5E1E6080" w14:textId="77777777" w:rsidR="00F62CDD" w:rsidRPr="00F62CDD" w:rsidRDefault="00F62CDD" w:rsidP="00F62CDD">
      <w:pPr>
        <w:rPr>
          <w:sz w:val="16"/>
        </w:rPr>
      </w:pPr>
      <w:r w:rsidRPr="00F62CDD">
        <w:rPr>
          <w:highlight w:val="green"/>
          <w:u w:val="single"/>
        </w:rPr>
        <w:t>As far as</w:t>
      </w:r>
      <w:r w:rsidRPr="00F62CDD">
        <w:rPr>
          <w:sz w:val="16"/>
        </w:rPr>
        <w:t xml:space="preserve"> the </w:t>
      </w:r>
      <w:r w:rsidRPr="00F62CDD">
        <w:rPr>
          <w:u w:val="single"/>
        </w:rPr>
        <w:t>substantive antitrust rules</w:t>
      </w:r>
      <w:r w:rsidRPr="00F62CDD">
        <w:rPr>
          <w:sz w:val="16"/>
        </w:rPr>
        <w:t xml:space="preserve">, </w:t>
      </w:r>
      <w:r w:rsidRPr="00F62CDD">
        <w:rPr>
          <w:b/>
          <w:iCs/>
          <w:u w:val="single"/>
        </w:rPr>
        <w:t>there is broad overlap</w:t>
      </w:r>
      <w:r w:rsidRPr="00F62CDD">
        <w:rPr>
          <w:sz w:val="16"/>
        </w:rPr>
        <w:t xml:space="preserve">. For example, authorities on both sides of the Atlantic tend to fall in line with one another when evaluating proposed mergers. If something is deemed unacceptable commercial behavior in the United States, it is generally also considered out of bounds in Europe (and vice versa). </w:t>
      </w:r>
      <w:r w:rsidRPr="00F62CDD">
        <w:rPr>
          <w:u w:val="single"/>
        </w:rPr>
        <w:t>But</w:t>
      </w:r>
      <w:r w:rsidRPr="00F62CDD">
        <w:rPr>
          <w:sz w:val="16"/>
        </w:rPr>
        <w:t xml:space="preserve"> </w:t>
      </w:r>
      <w:r w:rsidRPr="00F62CDD">
        <w:rPr>
          <w:b/>
          <w:iCs/>
          <w:u w:val="single"/>
        </w:rPr>
        <w:t xml:space="preserve">when it comes to </w:t>
      </w:r>
      <w:r w:rsidRPr="00F62CDD">
        <w:rPr>
          <w:b/>
          <w:iCs/>
          <w:highlight w:val="green"/>
          <w:u w:val="single"/>
        </w:rPr>
        <w:t>single-firm conduct</w:t>
      </w:r>
      <w:r w:rsidRPr="00F62CDD">
        <w:rPr>
          <w:sz w:val="16"/>
        </w:rPr>
        <w:t>―particularly relevant in the context of Big Tech―</w:t>
      </w:r>
      <w:r w:rsidRPr="00F62CDD">
        <w:rPr>
          <w:u w:val="single"/>
        </w:rPr>
        <w:t>there are notable differences</w:t>
      </w:r>
      <w:r w:rsidRPr="00F62CDD">
        <w:rPr>
          <w:sz w:val="16"/>
        </w:rPr>
        <w:t xml:space="preserve">. Historically, </w:t>
      </w:r>
      <w:r w:rsidRPr="00F62CDD">
        <w:rPr>
          <w:u w:val="single"/>
        </w:rPr>
        <w:t xml:space="preserve">the </w:t>
      </w:r>
      <w:r w:rsidRPr="00F62CDD">
        <w:rPr>
          <w:highlight w:val="green"/>
          <w:u w:val="single"/>
        </w:rPr>
        <w:t>EU</w:t>
      </w:r>
      <w:r w:rsidRPr="00F62CDD">
        <w:rPr>
          <w:u w:val="single"/>
        </w:rPr>
        <w:t xml:space="preserve"> Commission</w:t>
      </w:r>
      <w:r w:rsidRPr="00F62CDD">
        <w:rPr>
          <w:sz w:val="16"/>
        </w:rPr>
        <w:t xml:space="preserve"> and some EU member states </w:t>
      </w:r>
      <w:r w:rsidRPr="00F62CDD">
        <w:rPr>
          <w:highlight w:val="green"/>
          <w:u w:val="single"/>
        </w:rPr>
        <w:t>have been</w:t>
      </w:r>
      <w:r w:rsidRPr="00F62CDD">
        <w:rPr>
          <w:u w:val="single"/>
        </w:rPr>
        <w:t xml:space="preserve"> much more </w:t>
      </w:r>
      <w:r w:rsidRPr="00F62CDD">
        <w:rPr>
          <w:highlight w:val="green"/>
          <w:u w:val="single"/>
        </w:rPr>
        <w:t>aggressive</w:t>
      </w:r>
      <w:r w:rsidRPr="00F62CDD">
        <w:rPr>
          <w:u w:val="single"/>
        </w:rPr>
        <w:t xml:space="preserve"> in finding “abuse of dominance</w:t>
      </w:r>
      <w:r w:rsidRPr="00F62CDD">
        <w:rPr>
          <w:sz w:val="16"/>
        </w:rPr>
        <w:t xml:space="preserve">” </w:t>
      </w:r>
      <w:r w:rsidRPr="00F62CDD">
        <w:rPr>
          <w:u w:val="single"/>
        </w:rPr>
        <w:t>than the DOJ or the FTC</w:t>
      </w:r>
      <w:r w:rsidRPr="00F62CDD">
        <w:rPr>
          <w:sz w:val="16"/>
        </w:rPr>
        <w:t xml:space="preserve"> </w:t>
      </w:r>
      <w:r w:rsidRPr="00F62CDD">
        <w:rPr>
          <w:u w:val="single"/>
        </w:rPr>
        <w:t>in</w:t>
      </w:r>
      <w:r w:rsidRPr="00F62CDD">
        <w:rPr>
          <w:sz w:val="16"/>
        </w:rPr>
        <w:t xml:space="preserve"> their pursuit of “</w:t>
      </w:r>
      <w:r w:rsidRPr="00F62CDD">
        <w:rPr>
          <w:b/>
          <w:iCs/>
          <w:u w:val="single"/>
        </w:rPr>
        <w:t>unlawful monopolizations</w:t>
      </w:r>
      <w:r w:rsidRPr="00F62CDD">
        <w:rPr>
          <w:sz w:val="16"/>
        </w:rPr>
        <w:t>,” likely because the market-share thresholds required to establish dominance under EU law are significantly lower than under US law. And once a company is found to have a dominant position, the European Court of Justice has held that it has a “special responsibility” to preserve competition in that market. No similar obligation exits in the United States.</w:t>
      </w:r>
    </w:p>
    <w:p w14:paraId="4E6906FC" w14:textId="77777777" w:rsidR="00F62CDD" w:rsidRPr="00F62CDD" w:rsidRDefault="00F62CDD" w:rsidP="00F62CDD">
      <w:pPr>
        <w:rPr>
          <w:sz w:val="16"/>
        </w:rPr>
      </w:pPr>
      <w:r w:rsidRPr="00F62CDD">
        <w:rPr>
          <w:b/>
          <w:iCs/>
          <w:highlight w:val="green"/>
          <w:u w:val="single"/>
        </w:rPr>
        <w:t>The biggest difference</w:t>
      </w:r>
      <w:r w:rsidRPr="00F62CDD">
        <w:rPr>
          <w:sz w:val="16"/>
        </w:rPr>
        <w:t>, however</w:t>
      </w:r>
      <w:r w:rsidRPr="00F62CDD">
        <w:rPr>
          <w:u w:val="single"/>
        </w:rPr>
        <w:t xml:space="preserve">, </w:t>
      </w:r>
      <w:r w:rsidRPr="00F62CDD">
        <w:rPr>
          <w:highlight w:val="green"/>
          <w:u w:val="single"/>
        </w:rPr>
        <w:t>is the way</w:t>
      </w:r>
      <w:r w:rsidRPr="00F62CDD">
        <w:rPr>
          <w:sz w:val="16"/>
        </w:rPr>
        <w:t xml:space="preserve"> in </w:t>
      </w:r>
      <w:r w:rsidRPr="00F62CDD">
        <w:rPr>
          <w:u w:val="single"/>
        </w:rPr>
        <w:t>which</w:t>
      </w:r>
      <w:r w:rsidRPr="00F62CDD">
        <w:rPr>
          <w:sz w:val="16"/>
        </w:rPr>
        <w:t xml:space="preserve"> individual </w:t>
      </w:r>
      <w:r w:rsidRPr="00F62CDD">
        <w:rPr>
          <w:b/>
          <w:iCs/>
          <w:highlight w:val="green"/>
          <w:u w:val="single"/>
        </w:rPr>
        <w:t xml:space="preserve">cases are </w:t>
      </w:r>
      <w:r w:rsidRPr="00F62CDD">
        <w:rPr>
          <w:b/>
          <w:iCs/>
          <w:u w:val="single"/>
        </w:rPr>
        <w:t xml:space="preserve">examined and </w:t>
      </w:r>
      <w:r w:rsidRPr="00F62CDD">
        <w:rPr>
          <w:b/>
          <w:iCs/>
          <w:highlight w:val="green"/>
          <w:u w:val="single"/>
        </w:rPr>
        <w:t>adjudicated</w:t>
      </w:r>
      <w:r w:rsidRPr="00F62CDD">
        <w:rPr>
          <w:b/>
          <w:iCs/>
          <w:u w:val="single"/>
        </w:rPr>
        <w:t xml:space="preserve">. </w:t>
      </w:r>
      <w:r w:rsidRPr="00F62CDD">
        <w:rPr>
          <w:sz w:val="16"/>
        </w:rPr>
        <w:t xml:space="preserve">In the United States, federal antitrust enforcers at </w:t>
      </w:r>
      <w:r w:rsidRPr="00F62CDD">
        <w:rPr>
          <w:u w:val="single"/>
        </w:rPr>
        <w:t>the DOJ and</w:t>
      </w:r>
      <w:r w:rsidRPr="00F62CDD">
        <w:rPr>
          <w:sz w:val="16"/>
        </w:rPr>
        <w:t xml:space="preserve"> the </w:t>
      </w:r>
      <w:r w:rsidRPr="00F62CDD">
        <w:rPr>
          <w:u w:val="single"/>
        </w:rPr>
        <w:t>FTC</w:t>
      </w:r>
      <w:r w:rsidRPr="00F62CDD">
        <w:rPr>
          <w:sz w:val="16"/>
        </w:rPr>
        <w:t xml:space="preserve"> </w:t>
      </w:r>
      <w:r w:rsidRPr="00F62CDD">
        <w:rPr>
          <w:b/>
          <w:iCs/>
          <w:u w:val="single"/>
        </w:rPr>
        <w:t>lack the authority to decide cases independently</w:t>
      </w:r>
      <w:r w:rsidRPr="00F62CDD">
        <w:rPr>
          <w:sz w:val="16"/>
        </w:rPr>
        <w:t>. If, after an investigation, the DOJ determines that there has been an antitrust violation, its only option is to bring a civil lawsuit against the offending party in federal district court. In addition to going to district court, the FTC also has the option of pursuing the matter before an administrative law judge; but in either case, the FTC, like the DOJ, merely acts as a prosecutor.</w:t>
      </w:r>
    </w:p>
    <w:p w14:paraId="2E3DCE62" w14:textId="77777777" w:rsidR="00F62CDD" w:rsidRPr="00F62CDD" w:rsidRDefault="00F62CDD" w:rsidP="00F62CDD">
      <w:pPr>
        <w:rPr>
          <w:sz w:val="16"/>
        </w:rPr>
      </w:pPr>
      <w:r w:rsidRPr="00F62CDD">
        <w:rPr>
          <w:u w:val="single"/>
        </w:rPr>
        <w:t>In the</w:t>
      </w:r>
      <w:r w:rsidRPr="00F62CDD">
        <w:rPr>
          <w:sz w:val="16"/>
        </w:rPr>
        <w:t xml:space="preserve"> </w:t>
      </w:r>
      <w:r w:rsidRPr="00F62CDD">
        <w:rPr>
          <w:u w:val="single"/>
        </w:rPr>
        <w:t>E</w:t>
      </w:r>
      <w:r w:rsidRPr="00F62CDD">
        <w:rPr>
          <w:sz w:val="16"/>
        </w:rPr>
        <w:t xml:space="preserve">uropean </w:t>
      </w:r>
      <w:r w:rsidRPr="00F62CDD">
        <w:rPr>
          <w:u w:val="single"/>
        </w:rPr>
        <w:t>U</w:t>
      </w:r>
      <w:r w:rsidRPr="00F62CDD">
        <w:rPr>
          <w:sz w:val="16"/>
        </w:rPr>
        <w:t xml:space="preserve">nion, </w:t>
      </w:r>
      <w:r w:rsidRPr="00F62CDD">
        <w:rPr>
          <w:highlight w:val="green"/>
          <w:u w:val="single"/>
        </w:rPr>
        <w:t>the entire process</w:t>
      </w:r>
      <w:r w:rsidRPr="00F62CDD">
        <w:rPr>
          <w:sz w:val="16"/>
        </w:rPr>
        <w:t>―from initial investigation through final adjudication, including the imposition of sometimes heavy fines―</w:t>
      </w:r>
      <w:r w:rsidRPr="00F62CDD">
        <w:rPr>
          <w:b/>
          <w:iCs/>
          <w:highlight w:val="green"/>
          <w:u w:val="single"/>
        </w:rPr>
        <w:t>is conducted by</w:t>
      </w:r>
      <w:r w:rsidRPr="00F62CDD">
        <w:rPr>
          <w:b/>
          <w:iCs/>
          <w:u w:val="single"/>
        </w:rPr>
        <w:t xml:space="preserve"> and within </w:t>
      </w:r>
      <w:r w:rsidRPr="00F62CDD">
        <w:rPr>
          <w:b/>
          <w:iCs/>
          <w:highlight w:val="green"/>
          <w:u w:val="single"/>
        </w:rPr>
        <w:t>the EU Commission</w:t>
      </w:r>
      <w:r w:rsidRPr="00F62CDD">
        <w:rPr>
          <w:sz w:val="16"/>
        </w:rPr>
        <w:t xml:space="preserve">. </w:t>
      </w:r>
      <w:r w:rsidRPr="00F62CDD">
        <w:rPr>
          <w:highlight w:val="green"/>
          <w:u w:val="single"/>
        </w:rPr>
        <w:t>This</w:t>
      </w:r>
      <w:r w:rsidRPr="00F62CDD">
        <w:rPr>
          <w:u w:val="single"/>
        </w:rPr>
        <w:t xml:space="preserve"> setup</w:t>
      </w:r>
      <w:r w:rsidRPr="00F62CDD">
        <w:rPr>
          <w:sz w:val="16"/>
        </w:rPr>
        <w:t xml:space="preserve"> has </w:t>
      </w:r>
      <w:r w:rsidRPr="00F62CDD">
        <w:rPr>
          <w:highlight w:val="green"/>
          <w:u w:val="single"/>
        </w:rPr>
        <w:t>led</w:t>
      </w:r>
      <w:r w:rsidRPr="00F62CDD">
        <w:rPr>
          <w:u w:val="single"/>
        </w:rPr>
        <w:t xml:space="preserve"> some in the</w:t>
      </w:r>
      <w:r w:rsidRPr="00F62CDD">
        <w:rPr>
          <w:sz w:val="16"/>
        </w:rPr>
        <w:t xml:space="preserve"> </w:t>
      </w:r>
      <w:r w:rsidRPr="00F62CDD">
        <w:rPr>
          <w:u w:val="single"/>
        </w:rPr>
        <w:t>U</w:t>
      </w:r>
      <w:r w:rsidRPr="00F62CDD">
        <w:rPr>
          <w:sz w:val="16"/>
        </w:rPr>
        <w:t xml:space="preserve">nited </w:t>
      </w:r>
      <w:r w:rsidRPr="00F62CDD">
        <w:rPr>
          <w:u w:val="single"/>
        </w:rPr>
        <w:t>S</w:t>
      </w:r>
      <w:r w:rsidRPr="00F62CDD">
        <w:rPr>
          <w:sz w:val="16"/>
        </w:rPr>
        <w:t xml:space="preserve">tates </w:t>
      </w:r>
      <w:r w:rsidRPr="00F62CDD">
        <w:rPr>
          <w:highlight w:val="green"/>
          <w:u w:val="single"/>
        </w:rPr>
        <w:t>to</w:t>
      </w:r>
      <w:r w:rsidRPr="00F62CDD">
        <w:rPr>
          <w:u w:val="single"/>
        </w:rPr>
        <w:t xml:space="preserve"> raise </w:t>
      </w:r>
      <w:r w:rsidRPr="00F62CDD">
        <w:rPr>
          <w:highlight w:val="green"/>
          <w:u w:val="single"/>
        </w:rPr>
        <w:t>concerns about due process</w:t>
      </w:r>
      <w:r w:rsidRPr="00F62CDD">
        <w:rPr>
          <w:sz w:val="16"/>
        </w:rPr>
        <w:t xml:space="preserve">. While </w:t>
      </w:r>
      <w:r w:rsidRPr="00F62CDD">
        <w:rPr>
          <w:u w:val="single"/>
        </w:rPr>
        <w:t>the Commission’s powers are more far-reaching than those enjoyed by either the DOJ or the FTC,</w:t>
      </w:r>
      <w:r w:rsidRPr="00F62CDD">
        <w:rPr>
          <w:sz w:val="16"/>
        </w:rPr>
        <w:t xml:space="preserve"> any concerns about a lack of due process are, according to EU law experts, misplaced. Besides reflecting the administrative-type enforcement systems found in most EU member states, it’s simply an example of how legal systems on continental Europe differ from that of the United States. Also, any party that gets an adverse decision from the Commission has an absolute right of appeal to EU courts.</w:t>
      </w:r>
    </w:p>
    <w:p w14:paraId="14236177" w14:textId="77777777" w:rsidR="00F62CDD" w:rsidRPr="00F62CDD" w:rsidRDefault="00F62CDD" w:rsidP="00F62CDD">
      <w:pPr>
        <w:rPr>
          <w:sz w:val="16"/>
        </w:rPr>
      </w:pPr>
      <w:r w:rsidRPr="00F62CDD">
        <w:rPr>
          <w:highlight w:val="green"/>
          <w:u w:val="single"/>
        </w:rPr>
        <w:t>The</w:t>
      </w:r>
      <w:r w:rsidRPr="00F62CDD">
        <w:rPr>
          <w:sz w:val="16"/>
          <w:highlight w:val="green"/>
        </w:rPr>
        <w:t xml:space="preserve"> </w:t>
      </w:r>
      <w:r w:rsidRPr="00F62CDD">
        <w:rPr>
          <w:highlight w:val="green"/>
          <w:u w:val="single"/>
        </w:rPr>
        <w:t>DMA would</w:t>
      </w:r>
      <w:r w:rsidRPr="00F62CDD">
        <w:rPr>
          <w:sz w:val="16"/>
          <w:highlight w:val="green"/>
        </w:rPr>
        <w:t xml:space="preserve"> </w:t>
      </w:r>
      <w:r w:rsidRPr="00F62CDD">
        <w:rPr>
          <w:highlight w:val="green"/>
          <w:u w:val="single"/>
        </w:rPr>
        <w:t>allow</w:t>
      </w:r>
      <w:r w:rsidRPr="00F62CDD">
        <w:rPr>
          <w:sz w:val="16"/>
          <w:highlight w:val="green"/>
        </w:rPr>
        <w:t xml:space="preserve"> </w:t>
      </w:r>
      <w:r w:rsidRPr="00F62CDD">
        <w:rPr>
          <w:highlight w:val="green"/>
          <w:u w:val="single"/>
        </w:rPr>
        <w:t>EU</w:t>
      </w:r>
      <w:r w:rsidRPr="00F62CDD">
        <w:rPr>
          <w:sz w:val="16"/>
        </w:rPr>
        <w:t xml:space="preserve"> </w:t>
      </w:r>
      <w:r w:rsidRPr="00F62CDD">
        <w:rPr>
          <w:b/>
          <w:iCs/>
          <w:u w:val="single"/>
        </w:rPr>
        <w:t xml:space="preserve">competition </w:t>
      </w:r>
      <w:r w:rsidRPr="00F62CDD">
        <w:rPr>
          <w:b/>
          <w:iCs/>
          <w:highlight w:val="green"/>
          <w:u w:val="single"/>
        </w:rPr>
        <w:t>enforcers to regulate</w:t>
      </w:r>
      <w:r w:rsidRPr="00F62CDD">
        <w:rPr>
          <w:sz w:val="16"/>
        </w:rPr>
        <w:t xml:space="preserve"> the behavior of </w:t>
      </w:r>
      <w:r w:rsidRPr="00F62CDD">
        <w:rPr>
          <w:b/>
          <w:iCs/>
          <w:u w:val="single"/>
        </w:rPr>
        <w:t xml:space="preserve">dominant digital </w:t>
      </w:r>
      <w:r w:rsidRPr="00F62CDD">
        <w:rPr>
          <w:b/>
          <w:iCs/>
          <w:highlight w:val="green"/>
          <w:u w:val="single"/>
        </w:rPr>
        <w:t>platforms</w:t>
      </w:r>
      <w:r w:rsidRPr="00F62CDD">
        <w:rPr>
          <w:b/>
          <w:iCs/>
          <w:u w:val="single"/>
        </w:rPr>
        <w:t xml:space="preserve"> (</w:t>
      </w:r>
      <w:r w:rsidRPr="00F62CDD">
        <w:rPr>
          <w:sz w:val="16"/>
        </w:rPr>
        <w:t xml:space="preserve">the </w:t>
      </w:r>
      <w:proofErr w:type="gramStart"/>
      <w:r w:rsidRPr="00F62CDD">
        <w:rPr>
          <w:sz w:val="16"/>
        </w:rPr>
        <w:t>aforementioned gatekeepers</w:t>
      </w:r>
      <w:proofErr w:type="gramEnd"/>
      <w:r w:rsidRPr="00F62CDD">
        <w:rPr>
          <w:sz w:val="16"/>
        </w:rPr>
        <w:t>) </w:t>
      </w:r>
      <w:r w:rsidRPr="00F62CDD">
        <w:rPr>
          <w:u w:val="single"/>
        </w:rPr>
        <w:t>ex ante</w:t>
      </w:r>
      <w:r w:rsidRPr="00F62CDD">
        <w:rPr>
          <w:sz w:val="16"/>
        </w:rPr>
        <w:t>, </w:t>
      </w:r>
      <w:r w:rsidRPr="00F62CDD">
        <w:rPr>
          <w:u w:val="single"/>
        </w:rPr>
        <w:t xml:space="preserve">meaning it would allow them </w:t>
      </w:r>
      <w:r w:rsidRPr="00F62CDD">
        <w:rPr>
          <w:highlight w:val="green"/>
          <w:u w:val="single"/>
        </w:rPr>
        <w:t>to set</w:t>
      </w:r>
      <w:r w:rsidRPr="00F62CDD">
        <w:rPr>
          <w:sz w:val="16"/>
        </w:rPr>
        <w:t xml:space="preserve"> general </w:t>
      </w:r>
      <w:r w:rsidRPr="00F62CDD">
        <w:rPr>
          <w:b/>
          <w:iCs/>
          <w:highlight w:val="green"/>
          <w:u w:val="single"/>
        </w:rPr>
        <w:t>guidelines</w:t>
      </w:r>
      <w:r w:rsidRPr="00F62CDD">
        <w:rPr>
          <w:b/>
          <w:iCs/>
          <w:u w:val="single"/>
        </w:rPr>
        <w:t xml:space="preserve"> for what those companies can or cannot do</w:t>
      </w:r>
      <w:r w:rsidRPr="00F62CDD">
        <w:rPr>
          <w:sz w:val="16"/>
        </w:rPr>
        <w:t xml:space="preserve"> </w:t>
      </w:r>
      <w:r w:rsidRPr="00F62CDD">
        <w:rPr>
          <w:u w:val="single"/>
        </w:rPr>
        <w:t>rather than</w:t>
      </w:r>
      <w:r w:rsidRPr="00F62CDD">
        <w:rPr>
          <w:sz w:val="16"/>
        </w:rPr>
        <w:t xml:space="preserve"> rely on </w:t>
      </w:r>
      <w:r w:rsidRPr="00F62CDD">
        <w:rPr>
          <w:u w:val="single"/>
        </w:rPr>
        <w:t>ex post competition enforcement</w:t>
      </w:r>
      <w:r w:rsidRPr="00F62CDD">
        <w:rPr>
          <w:sz w:val="16"/>
        </w:rPr>
        <w:t xml:space="preserve"> (which is what the current rules allow). This would require companies that satisfy the gatekeeper definition to follow a list of guidelines or incur penalties for non-compliance.</w:t>
      </w:r>
    </w:p>
    <w:p w14:paraId="2C5EE03B" w14:textId="77777777" w:rsidR="00F62CDD" w:rsidRPr="00F62CDD" w:rsidRDefault="00F62CDD" w:rsidP="00F62CDD">
      <w:pPr>
        <w:rPr>
          <w:b/>
          <w:iCs/>
          <w:u w:val="single"/>
        </w:rPr>
      </w:pPr>
      <w:r w:rsidRPr="00F62CDD">
        <w:rPr>
          <w:u w:val="single"/>
        </w:rPr>
        <w:t>The question of what can be done in the U</w:t>
      </w:r>
      <w:r w:rsidRPr="00F62CDD">
        <w:rPr>
          <w:sz w:val="16"/>
        </w:rPr>
        <w:t xml:space="preserve">nited </w:t>
      </w:r>
      <w:r w:rsidRPr="00F62CDD">
        <w:rPr>
          <w:u w:val="single"/>
        </w:rPr>
        <w:t>S</w:t>
      </w:r>
      <w:r w:rsidRPr="00F62CDD">
        <w:rPr>
          <w:sz w:val="16"/>
        </w:rPr>
        <w:t xml:space="preserve">tates </w:t>
      </w:r>
      <w:r w:rsidRPr="00F62CDD">
        <w:rPr>
          <w:u w:val="single"/>
        </w:rPr>
        <w:t>is</w:t>
      </w:r>
      <w:r w:rsidRPr="00F62CDD">
        <w:rPr>
          <w:sz w:val="16"/>
        </w:rPr>
        <w:t xml:space="preserve"> more </w:t>
      </w:r>
      <w:r w:rsidRPr="00F62CDD">
        <w:rPr>
          <w:u w:val="single"/>
        </w:rPr>
        <w:t>complicated</w:t>
      </w:r>
      <w:r w:rsidRPr="00F62CDD">
        <w:rPr>
          <w:sz w:val="16"/>
        </w:rPr>
        <w:t xml:space="preserve"> than in the EU. In addition to US antitrust authorities being institutionally more limited than their EU counterparts in their enforcement actions, </w:t>
      </w:r>
      <w:r w:rsidRPr="00F62CDD">
        <w:rPr>
          <w:highlight w:val="green"/>
          <w:u w:val="single"/>
        </w:rPr>
        <w:t>US</w:t>
      </w:r>
      <w:r w:rsidRPr="00F62CDD">
        <w:rPr>
          <w:u w:val="single"/>
        </w:rPr>
        <w:t xml:space="preserve"> antitrust law</w:t>
      </w:r>
      <w:r w:rsidRPr="00F62CDD">
        <w:rPr>
          <w:sz w:val="16"/>
        </w:rPr>
        <w:t xml:space="preserve"> (and its enforcement) </w:t>
      </w:r>
      <w:r w:rsidRPr="00F62CDD">
        <w:rPr>
          <w:highlight w:val="green"/>
          <w:u w:val="single"/>
        </w:rPr>
        <w:t>is</w:t>
      </w:r>
      <w:r w:rsidRPr="00F62CDD">
        <w:rPr>
          <w:sz w:val="16"/>
          <w:highlight w:val="green"/>
        </w:rPr>
        <w:t xml:space="preserve"> </w:t>
      </w:r>
      <w:r w:rsidRPr="00F62CDD">
        <w:rPr>
          <w:b/>
          <w:iCs/>
          <w:highlight w:val="green"/>
          <w:u w:val="single"/>
        </w:rPr>
        <w:t>controlled by the </w:t>
      </w:r>
      <w:hyperlink r:id="rId13" w:history="1">
        <w:r w:rsidRPr="00F62CDD">
          <w:rPr>
            <w:b/>
            <w:iCs/>
            <w:highlight w:val="green"/>
            <w:u w:val="single"/>
          </w:rPr>
          <w:t>c</w:t>
        </w:r>
        <w:r w:rsidRPr="00F62CDD">
          <w:rPr>
            <w:b/>
            <w:iCs/>
            <w:u w:val="single"/>
          </w:rPr>
          <w:t xml:space="preserve">onsumer </w:t>
        </w:r>
        <w:r w:rsidRPr="00F62CDD">
          <w:rPr>
            <w:b/>
            <w:iCs/>
            <w:highlight w:val="green"/>
            <w:u w:val="single"/>
          </w:rPr>
          <w:t>w</w:t>
        </w:r>
        <w:r w:rsidRPr="00F62CDD">
          <w:rPr>
            <w:b/>
            <w:iCs/>
            <w:u w:val="single"/>
          </w:rPr>
          <w:t xml:space="preserve">elfare </w:t>
        </w:r>
        <w:r w:rsidRPr="00F62CDD">
          <w:rPr>
            <w:b/>
            <w:iCs/>
            <w:highlight w:val="green"/>
            <w:u w:val="single"/>
          </w:rPr>
          <w:t>s</w:t>
        </w:r>
        <w:r w:rsidRPr="00F62CDD">
          <w:rPr>
            <w:b/>
            <w:iCs/>
            <w:u w:val="single"/>
          </w:rPr>
          <w:t>tandard</w:t>
        </w:r>
      </w:hyperlink>
      <w:r w:rsidRPr="00F62CDD">
        <w:rPr>
          <w:sz w:val="16"/>
        </w:rPr>
        <w:t xml:space="preserve">—which means </w:t>
      </w:r>
      <w:r w:rsidRPr="00F62CDD">
        <w:rPr>
          <w:u w:val="single"/>
        </w:rPr>
        <w:t>it focuses</w:t>
      </w:r>
      <w:r w:rsidRPr="00F62CDD">
        <w:rPr>
          <w:sz w:val="16"/>
        </w:rPr>
        <w:t xml:space="preserve"> almost </w:t>
      </w:r>
      <w:r w:rsidRPr="00F62CDD">
        <w:rPr>
          <w:u w:val="single"/>
        </w:rPr>
        <w:t>exclusively on whether alleged anti-competitive behavior harms</w:t>
      </w:r>
      <w:r w:rsidRPr="00F62CDD">
        <w:rPr>
          <w:sz w:val="16"/>
        </w:rPr>
        <w:t xml:space="preserve"> the </w:t>
      </w:r>
      <w:r w:rsidRPr="00F62CDD">
        <w:rPr>
          <w:u w:val="single"/>
        </w:rPr>
        <w:t>interests of consumers</w:t>
      </w:r>
      <w:r w:rsidRPr="00F62CDD">
        <w:rPr>
          <w:sz w:val="16"/>
        </w:rPr>
        <w:t xml:space="preserve">. </w:t>
      </w:r>
      <w:r w:rsidRPr="00F62CDD">
        <w:rPr>
          <w:b/>
          <w:iCs/>
          <w:u w:val="single"/>
        </w:rPr>
        <w:t xml:space="preserve">The </w:t>
      </w:r>
      <w:r w:rsidRPr="00F62CDD">
        <w:rPr>
          <w:b/>
          <w:iCs/>
          <w:highlight w:val="green"/>
          <w:u w:val="single"/>
        </w:rPr>
        <w:t>focus of EU</w:t>
      </w:r>
      <w:r w:rsidRPr="00F62CDD">
        <w:rPr>
          <w:b/>
          <w:iCs/>
          <w:u w:val="single"/>
        </w:rPr>
        <w:t xml:space="preserve"> competition </w:t>
      </w:r>
      <w:r w:rsidRPr="00F62CDD">
        <w:rPr>
          <w:b/>
          <w:iCs/>
          <w:highlight w:val="green"/>
          <w:u w:val="single"/>
        </w:rPr>
        <w:t>law is much broader</w:t>
      </w:r>
      <w:r w:rsidRPr="00F62CDD">
        <w:rPr>
          <w:sz w:val="16"/>
        </w:rPr>
        <w:t xml:space="preserve">, and </w:t>
      </w:r>
      <w:r w:rsidRPr="00F62CDD">
        <w:rPr>
          <w:u w:val="single"/>
        </w:rPr>
        <w:t>therefore</w:t>
      </w:r>
      <w:r w:rsidRPr="00F62CDD">
        <w:rPr>
          <w:sz w:val="16"/>
        </w:rPr>
        <w:t xml:space="preserve"> as a baseline proposition </w:t>
      </w:r>
      <w:r w:rsidRPr="00F62CDD">
        <w:rPr>
          <w:u w:val="single"/>
        </w:rPr>
        <w:t>allows for greater flexibility in exploring novel approaches</w:t>
      </w:r>
      <w:r w:rsidRPr="00F62CDD">
        <w:rPr>
          <w:sz w:val="16"/>
        </w:rPr>
        <w:t xml:space="preserve"> to new challenges. The bills currently pending in Congress would tread new ground, but </w:t>
      </w:r>
      <w:r w:rsidRPr="00F62CDD">
        <w:rPr>
          <w:b/>
          <w:iCs/>
          <w:u w:val="single"/>
        </w:rPr>
        <w:t>if consumer harm remains the sole legal standard, the focus of US antitrust law would remain the same.</w:t>
      </w:r>
    </w:p>
    <w:p w14:paraId="4ECD14A5" w14:textId="77777777" w:rsidR="00F62CDD" w:rsidRPr="00F62CDD" w:rsidRDefault="00F62CDD" w:rsidP="00F62CDD">
      <w:pPr>
        <w:rPr>
          <w:sz w:val="16"/>
        </w:rPr>
      </w:pPr>
      <w:r w:rsidRPr="00F62CDD">
        <w:rPr>
          <w:sz w:val="16"/>
        </w:rPr>
        <w:t xml:space="preserve">In sum, there is a strong desire to curb the market power of Big Tech on both sides of the Atlantic. </w:t>
      </w:r>
      <w:r w:rsidRPr="00F62CDD">
        <w:rPr>
          <w:u w:val="single"/>
        </w:rPr>
        <w:t>Given the EU’s</w:t>
      </w:r>
      <w:r w:rsidRPr="00F62CDD">
        <w:rPr>
          <w:sz w:val="16"/>
        </w:rPr>
        <w:t xml:space="preserve"> comparatively </w:t>
      </w:r>
      <w:r w:rsidRPr="00F62CDD">
        <w:rPr>
          <w:u w:val="single"/>
        </w:rPr>
        <w:t>advanced legislative progress</w:t>
      </w:r>
      <w:r w:rsidRPr="00F62CDD">
        <w:rPr>
          <w:sz w:val="16"/>
        </w:rPr>
        <w:t xml:space="preserve">, together with the political imperative of getting something done, </w:t>
      </w:r>
      <w:r w:rsidRPr="00F62CDD">
        <w:rPr>
          <w:b/>
          <w:iCs/>
          <w:u w:val="single"/>
        </w:rPr>
        <w:t>it’s highly likely the DMA will be passed this year</w:t>
      </w:r>
      <w:r w:rsidRPr="00F62CDD">
        <w:rPr>
          <w:sz w:val="16"/>
        </w:rPr>
        <w:t xml:space="preserve">―thereby strengthening the EU Commission’s ability to constrain the alleged anticompetitive behavior of the largest tech companies. But the fate of the various bills pending before the US Congress remains an open question. The year ahead will be revealing about whether shared transatlantic values on Big Tech </w:t>
      </w:r>
      <w:proofErr w:type="gramStart"/>
      <w:r w:rsidRPr="00F62CDD">
        <w:rPr>
          <w:sz w:val="16"/>
        </w:rPr>
        <w:t>lead</w:t>
      </w:r>
      <w:proofErr w:type="gramEnd"/>
      <w:r w:rsidRPr="00F62CDD">
        <w:rPr>
          <w:sz w:val="16"/>
        </w:rPr>
        <w:t xml:space="preserve"> to shared policy.</w:t>
      </w:r>
    </w:p>
    <w:bookmarkEnd w:id="0"/>
    <w:p w14:paraId="2C9DD649" w14:textId="77777777" w:rsidR="00F62CDD" w:rsidRPr="00F62CDD" w:rsidRDefault="00F62CDD" w:rsidP="00F62CDD"/>
    <w:p w14:paraId="3E3267EA"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OR if anything is sufficient, partnership inevitable. </w:t>
      </w:r>
    </w:p>
    <w:p w14:paraId="2EC95B18" w14:textId="77777777" w:rsidR="00F62CDD" w:rsidRPr="00F62CDD" w:rsidRDefault="00F62CDD" w:rsidP="00F62CDD">
      <w:r w:rsidRPr="00F62CDD">
        <w:rPr>
          <w:b/>
          <w:bCs/>
          <w:sz w:val="26"/>
        </w:rPr>
        <w:t>Mohan et. al. 2/2</w:t>
      </w:r>
      <w:r w:rsidRPr="00F62CDD">
        <w:t xml:space="preserve"> – Andrew Small is a senior transatlantic fellow with GMF's </w:t>
      </w:r>
      <w:hyperlink r:id="rId14" w:history="1">
        <w:r w:rsidRPr="00F62CDD">
          <w:t>Asia</w:t>
        </w:r>
      </w:hyperlink>
      <w:r w:rsidRPr="00F62CDD">
        <w:t> Program, which he established in 2006. Bonnie S. Glaser is director of the Asia Program at the German Marshall Fund of the United States. Dr. Garima Mohan is a fellow in the Asia program, where she leads the work on India and heads the India Trilateral Forum. </w:t>
      </w:r>
    </w:p>
    <w:p w14:paraId="7DB86E73" w14:textId="77777777" w:rsidR="00F62CDD" w:rsidRPr="00F62CDD" w:rsidRDefault="00F62CDD" w:rsidP="00F62CDD">
      <w:hyperlink r:id="rId15" w:tooltip="Andrew Small" w:history="1">
        <w:r w:rsidRPr="00F62CDD">
          <w:t>Andrew Small</w:t>
        </w:r>
      </w:hyperlink>
      <w:r w:rsidRPr="00F62CDD">
        <w:t xml:space="preserve">, </w:t>
      </w:r>
      <w:hyperlink r:id="rId16" w:tooltip="Bonnie S. Glaser" w:history="1">
        <w:r w:rsidRPr="00F62CDD">
          <w:t>Bonnie S. Glaser</w:t>
        </w:r>
      </w:hyperlink>
      <w:r w:rsidRPr="00F62CDD">
        <w:t xml:space="preserve">, and </w:t>
      </w:r>
      <w:hyperlink r:id="rId17" w:tooltip="Garima  Mohan" w:history="1">
        <w:r w:rsidRPr="00F62CDD">
          <w:t>Garima Mohan</w:t>
        </w:r>
      </w:hyperlink>
      <w:r w:rsidRPr="00F62CDD">
        <w:t>, February 2 2022, “US-European Cooperation on China and the Indo-Pacific,” The German Marshall Fund of the United States, https://www.gmfus.org/news/us-european-cooperation-china-and-indo-pacific</w:t>
      </w:r>
    </w:p>
    <w:p w14:paraId="27721D9A" w14:textId="77777777" w:rsidR="00F62CDD" w:rsidRPr="00F62CDD" w:rsidRDefault="00F62CDD" w:rsidP="00F62CDD">
      <w:pPr>
        <w:rPr>
          <w:sz w:val="16"/>
        </w:rPr>
      </w:pPr>
      <w:r w:rsidRPr="00F62CDD">
        <w:rPr>
          <w:sz w:val="16"/>
        </w:rPr>
        <w:t xml:space="preserve">The </w:t>
      </w:r>
      <w:r w:rsidRPr="00F62CDD">
        <w:rPr>
          <w:highlight w:val="green"/>
          <w:u w:val="single"/>
        </w:rPr>
        <w:t>Biden</w:t>
      </w:r>
      <w:r w:rsidRPr="00F62CDD">
        <w:rPr>
          <w:sz w:val="16"/>
        </w:rPr>
        <w:t xml:space="preserve"> administration </w:t>
      </w:r>
      <w:r w:rsidRPr="00F62CDD">
        <w:rPr>
          <w:highlight w:val="green"/>
          <w:u w:val="single"/>
        </w:rPr>
        <w:t>took office with</w:t>
      </w:r>
      <w:r w:rsidRPr="00F62CDD">
        <w:rPr>
          <w:u w:val="single"/>
        </w:rPr>
        <w:t xml:space="preserve"> the </w:t>
      </w:r>
      <w:r w:rsidRPr="00F62CDD">
        <w:rPr>
          <w:highlight w:val="green"/>
          <w:u w:val="single"/>
        </w:rPr>
        <w:t>intention of making</w:t>
      </w:r>
      <w:r w:rsidRPr="00F62CDD">
        <w:rPr>
          <w:sz w:val="16"/>
          <w:highlight w:val="green"/>
        </w:rPr>
        <w:t xml:space="preserve"> </w:t>
      </w:r>
      <w:r w:rsidRPr="00F62CDD">
        <w:rPr>
          <w:b/>
          <w:iCs/>
          <w:highlight w:val="green"/>
          <w:u w:val="single"/>
        </w:rPr>
        <w:t>partnership with Europe a central element</w:t>
      </w:r>
      <w:r w:rsidRPr="00F62CDD">
        <w:rPr>
          <w:b/>
          <w:iCs/>
          <w:u w:val="single"/>
        </w:rPr>
        <w:t xml:space="preserve"> of its China strategy</w:t>
      </w:r>
      <w:r w:rsidRPr="00F62CDD">
        <w:rPr>
          <w:sz w:val="16"/>
        </w:rPr>
        <w:t xml:space="preserve">. This paper assesses what has been achieved in the first year of these efforts, and what to expect in 2022. </w:t>
      </w:r>
      <w:r w:rsidRPr="00F62CDD">
        <w:rPr>
          <w:u w:val="single"/>
        </w:rPr>
        <w:t>Despite</w:t>
      </w:r>
      <w:r w:rsidRPr="00F62CDD">
        <w:rPr>
          <w:sz w:val="16"/>
        </w:rPr>
        <w:t xml:space="preserve"> some of points of </w:t>
      </w:r>
      <w:r w:rsidRPr="00F62CDD">
        <w:rPr>
          <w:u w:val="single"/>
        </w:rPr>
        <w:t>contention</w:t>
      </w:r>
      <w:r w:rsidRPr="00F62CDD">
        <w:rPr>
          <w:sz w:val="16"/>
        </w:rPr>
        <w:t xml:space="preserve">, </w:t>
      </w:r>
      <w:r w:rsidRPr="00F62CDD">
        <w:rPr>
          <w:u w:val="single"/>
        </w:rPr>
        <w:t>such as</w:t>
      </w:r>
      <w:r w:rsidRPr="00F62CDD">
        <w:rPr>
          <w:sz w:val="16"/>
        </w:rPr>
        <w:t xml:space="preserve"> the disputes over the security pact between </w:t>
      </w:r>
      <w:r w:rsidRPr="00F62CDD">
        <w:rPr>
          <w:u w:val="single"/>
        </w:rPr>
        <w:t>Australia</w:t>
      </w:r>
      <w:r w:rsidRPr="00F62CDD">
        <w:rPr>
          <w:sz w:val="16"/>
        </w:rPr>
        <w:t xml:space="preserve">, the United Kingdom, and the United States (AUKUS), </w:t>
      </w:r>
      <w:r w:rsidRPr="00F62CDD">
        <w:rPr>
          <w:u w:val="single"/>
        </w:rPr>
        <w:t xml:space="preserve">European and US </w:t>
      </w:r>
      <w:r w:rsidRPr="00F62CDD">
        <w:rPr>
          <w:highlight w:val="green"/>
          <w:u w:val="single"/>
        </w:rPr>
        <w:t>officials ended the year</w:t>
      </w:r>
      <w:r w:rsidRPr="00F62CDD">
        <w:rPr>
          <w:sz w:val="16"/>
          <w:highlight w:val="green"/>
        </w:rPr>
        <w:t xml:space="preserve"> </w:t>
      </w:r>
      <w:r w:rsidRPr="00F62CDD">
        <w:rPr>
          <w:b/>
          <w:iCs/>
          <w:highlight w:val="green"/>
          <w:u w:val="single"/>
        </w:rPr>
        <w:t>in a more optimistic place on</w:t>
      </w:r>
      <w:r w:rsidRPr="00F62CDD">
        <w:rPr>
          <w:b/>
          <w:iCs/>
          <w:u w:val="single"/>
        </w:rPr>
        <w:t xml:space="preserve"> the transatlantic </w:t>
      </w:r>
      <w:r w:rsidRPr="00F62CDD">
        <w:rPr>
          <w:b/>
          <w:iCs/>
          <w:highlight w:val="green"/>
          <w:u w:val="single"/>
        </w:rPr>
        <w:t>China</w:t>
      </w:r>
      <w:r w:rsidRPr="00F62CDD">
        <w:rPr>
          <w:sz w:val="16"/>
        </w:rPr>
        <w:t xml:space="preserve"> and Indo-Pacific </w:t>
      </w:r>
      <w:r w:rsidRPr="00F62CDD">
        <w:rPr>
          <w:b/>
          <w:iCs/>
          <w:highlight w:val="green"/>
          <w:u w:val="single"/>
        </w:rPr>
        <w:t>agendas</w:t>
      </w:r>
      <w:r w:rsidRPr="00F62CDD">
        <w:rPr>
          <w:b/>
          <w:iCs/>
          <w:u w:val="single"/>
        </w:rPr>
        <w:t xml:space="preserve"> than they were at the start</w:t>
      </w:r>
      <w:r w:rsidRPr="00F62CDD">
        <w:rPr>
          <w:sz w:val="16"/>
        </w:rPr>
        <w:t xml:space="preserve">. Over the course of 2021, </w:t>
      </w:r>
      <w:r w:rsidRPr="00F62CDD">
        <w:rPr>
          <w:u w:val="single"/>
        </w:rPr>
        <w:t>the two sides put</w:t>
      </w:r>
      <w:r w:rsidRPr="00F62CDD">
        <w:rPr>
          <w:sz w:val="16"/>
        </w:rPr>
        <w:t xml:space="preserve"> in place </w:t>
      </w:r>
      <w:r w:rsidRPr="00F62CDD">
        <w:rPr>
          <w:u w:val="single"/>
        </w:rPr>
        <w:t>new structures</w:t>
      </w:r>
      <w:r w:rsidRPr="00F62CDD">
        <w:rPr>
          <w:sz w:val="16"/>
        </w:rPr>
        <w:t>—</w:t>
      </w:r>
      <w:r w:rsidRPr="00F62CDD">
        <w:rPr>
          <w:u w:val="single"/>
        </w:rPr>
        <w:t xml:space="preserve">from </w:t>
      </w:r>
      <w:r w:rsidRPr="00F62CDD">
        <w:rPr>
          <w:highlight w:val="green"/>
          <w:u w:val="single"/>
        </w:rPr>
        <w:t>the</w:t>
      </w:r>
      <w:r w:rsidRPr="00F62CDD">
        <w:rPr>
          <w:sz w:val="16"/>
        </w:rPr>
        <w:t xml:space="preserve"> EU-US Trade and Technology Council (</w:t>
      </w:r>
      <w:r w:rsidRPr="00F62CDD">
        <w:rPr>
          <w:highlight w:val="green"/>
          <w:u w:val="single"/>
        </w:rPr>
        <w:t>TTC</w:t>
      </w:r>
      <w:r w:rsidRPr="00F62CDD">
        <w:rPr>
          <w:sz w:val="16"/>
        </w:rPr>
        <w:t xml:space="preserve">) </w:t>
      </w:r>
      <w:r w:rsidRPr="00F62CDD">
        <w:rPr>
          <w:highlight w:val="green"/>
          <w:u w:val="single"/>
        </w:rPr>
        <w:t>to</w:t>
      </w:r>
      <w:r w:rsidRPr="00F62CDD">
        <w:rPr>
          <w:sz w:val="16"/>
        </w:rPr>
        <w:t xml:space="preserve"> the </w:t>
      </w:r>
      <w:r w:rsidRPr="00F62CDD">
        <w:rPr>
          <w:u w:val="single"/>
        </w:rPr>
        <w:t xml:space="preserve">Indo-Pacific high-level </w:t>
      </w:r>
      <w:r w:rsidRPr="00F62CDD">
        <w:rPr>
          <w:highlight w:val="green"/>
          <w:u w:val="single"/>
        </w:rPr>
        <w:t>consultations</w:t>
      </w:r>
      <w:r w:rsidRPr="00F62CDD">
        <w:rPr>
          <w:sz w:val="16"/>
        </w:rPr>
        <w:t>—</w:t>
      </w:r>
      <w:r w:rsidRPr="00F62CDD">
        <w:rPr>
          <w:u w:val="single"/>
        </w:rPr>
        <w:t>that</w:t>
      </w:r>
      <w:r w:rsidRPr="00F62CDD">
        <w:rPr>
          <w:sz w:val="16"/>
        </w:rPr>
        <w:t xml:space="preserve"> have </w:t>
      </w:r>
      <w:r w:rsidRPr="00F62CDD">
        <w:rPr>
          <w:b/>
          <w:iCs/>
          <w:highlight w:val="green"/>
          <w:u w:val="single"/>
        </w:rPr>
        <w:t>helped</w:t>
      </w:r>
      <w:r w:rsidRPr="00F62CDD">
        <w:rPr>
          <w:b/>
          <w:iCs/>
          <w:u w:val="single"/>
        </w:rPr>
        <w:t xml:space="preserve"> to </w:t>
      </w:r>
      <w:r w:rsidRPr="00F62CDD">
        <w:rPr>
          <w:b/>
          <w:iCs/>
          <w:highlight w:val="green"/>
          <w:u w:val="single"/>
        </w:rPr>
        <w:t>get</w:t>
      </w:r>
      <w:r w:rsidRPr="00F62CDD">
        <w:rPr>
          <w:b/>
          <w:iCs/>
          <w:u w:val="single"/>
        </w:rPr>
        <w:t xml:space="preserve"> the right </w:t>
      </w:r>
      <w:r w:rsidRPr="00F62CDD">
        <w:rPr>
          <w:b/>
          <w:iCs/>
          <w:highlight w:val="green"/>
          <w:u w:val="single"/>
        </w:rPr>
        <w:t>issues on the table</w:t>
      </w:r>
      <w:r w:rsidRPr="00F62CDD">
        <w:rPr>
          <w:sz w:val="16"/>
        </w:rPr>
        <w:t xml:space="preserve"> </w:t>
      </w:r>
      <w:r w:rsidRPr="00F62CDD">
        <w:rPr>
          <w:u w:val="single"/>
        </w:rPr>
        <w:t>and pushed</w:t>
      </w:r>
      <w:r w:rsidRPr="00F62CDD">
        <w:rPr>
          <w:sz w:val="16"/>
        </w:rPr>
        <w:t xml:space="preserve"> their </w:t>
      </w:r>
      <w:r w:rsidRPr="00F62CDD">
        <w:rPr>
          <w:u w:val="single"/>
        </w:rPr>
        <w:t>bureaucracies to deal with each other</w:t>
      </w:r>
      <w:r w:rsidRPr="00F62CDD">
        <w:rPr>
          <w:sz w:val="16"/>
        </w:rPr>
        <w:t xml:space="preserve"> </w:t>
      </w:r>
      <w:r w:rsidRPr="00F62CDD">
        <w:rPr>
          <w:u w:val="single"/>
        </w:rPr>
        <w:t>in ways</w:t>
      </w:r>
      <w:r w:rsidRPr="00F62CDD">
        <w:rPr>
          <w:sz w:val="16"/>
        </w:rPr>
        <w:t xml:space="preserve"> that </w:t>
      </w:r>
      <w:r w:rsidRPr="00F62CDD">
        <w:rPr>
          <w:u w:val="single"/>
        </w:rPr>
        <w:t>they had not before</w:t>
      </w:r>
      <w:r w:rsidRPr="00F62CDD">
        <w:rPr>
          <w:sz w:val="16"/>
        </w:rPr>
        <w:t xml:space="preserve">. </w:t>
      </w:r>
      <w:r w:rsidRPr="00F62CDD">
        <w:rPr>
          <w:u w:val="single"/>
        </w:rPr>
        <w:t>Instead of</w:t>
      </w:r>
      <w:r w:rsidRPr="00F62CDD">
        <w:rPr>
          <w:sz w:val="16"/>
        </w:rPr>
        <w:t xml:space="preserve"> a </w:t>
      </w:r>
      <w:r w:rsidRPr="00F62CDD">
        <w:rPr>
          <w:u w:val="single"/>
        </w:rPr>
        <w:t>thin</w:t>
      </w:r>
      <w:r w:rsidRPr="00F62CDD">
        <w:rPr>
          <w:sz w:val="16"/>
        </w:rPr>
        <w:t xml:space="preserve"> layer of periodic </w:t>
      </w:r>
      <w:r w:rsidRPr="00F62CDD">
        <w:rPr>
          <w:u w:val="single"/>
        </w:rPr>
        <w:t>dialogues on China</w:t>
      </w:r>
      <w:r w:rsidRPr="00F62CDD">
        <w:rPr>
          <w:sz w:val="16"/>
        </w:rPr>
        <w:t xml:space="preserve">, </w:t>
      </w:r>
      <w:r w:rsidRPr="00F62CDD">
        <w:rPr>
          <w:u w:val="single"/>
        </w:rPr>
        <w:t>there is a</w:t>
      </w:r>
      <w:r w:rsidRPr="00F62CDD">
        <w:rPr>
          <w:sz w:val="16"/>
        </w:rPr>
        <w:t xml:space="preserve">n increasingly </w:t>
      </w:r>
      <w:r w:rsidRPr="00F62CDD">
        <w:rPr>
          <w:b/>
          <w:iCs/>
          <w:u w:val="single"/>
        </w:rPr>
        <w:t>thick web of interactions</w:t>
      </w:r>
      <w:r w:rsidRPr="00F62CDD">
        <w:rPr>
          <w:sz w:val="16"/>
        </w:rPr>
        <w:t xml:space="preserve">, </w:t>
      </w:r>
      <w:r w:rsidRPr="00F62CDD">
        <w:rPr>
          <w:u w:val="single"/>
        </w:rPr>
        <w:t>from</w:t>
      </w:r>
      <w:r w:rsidRPr="00F62CDD">
        <w:rPr>
          <w:sz w:val="16"/>
        </w:rPr>
        <w:t xml:space="preserve"> </w:t>
      </w:r>
      <w:r w:rsidRPr="00F62CDD">
        <w:rPr>
          <w:u w:val="single"/>
        </w:rPr>
        <w:t>working</w:t>
      </w:r>
      <w:r w:rsidRPr="00F62CDD">
        <w:rPr>
          <w:sz w:val="16"/>
        </w:rPr>
        <w:t xml:space="preserve">-level </w:t>
      </w:r>
      <w:r w:rsidRPr="00F62CDD">
        <w:rPr>
          <w:u w:val="single"/>
        </w:rPr>
        <w:t>groups</w:t>
      </w:r>
      <w:r w:rsidRPr="00F62CDD">
        <w:rPr>
          <w:sz w:val="16"/>
        </w:rPr>
        <w:t xml:space="preserve"> in different policy areas </w:t>
      </w:r>
      <w:r w:rsidRPr="00F62CDD">
        <w:rPr>
          <w:b/>
          <w:iCs/>
          <w:u w:val="single"/>
        </w:rPr>
        <w:t>to leader-level exchanges</w:t>
      </w:r>
      <w:r w:rsidRPr="00F62CDD">
        <w:rPr>
          <w:sz w:val="16"/>
        </w:rPr>
        <w:t xml:space="preserve">. </w:t>
      </w:r>
      <w:r w:rsidRPr="00F62CDD">
        <w:rPr>
          <w:highlight w:val="green"/>
          <w:u w:val="single"/>
        </w:rPr>
        <w:t>The EU</w:t>
      </w:r>
      <w:r w:rsidRPr="00F62CDD">
        <w:rPr>
          <w:u w:val="single"/>
        </w:rPr>
        <w:t xml:space="preserve"> and the U</w:t>
      </w:r>
      <w:r w:rsidRPr="00F62CDD">
        <w:rPr>
          <w:sz w:val="16"/>
        </w:rPr>
        <w:t>nited</w:t>
      </w:r>
      <w:r w:rsidRPr="00F62CDD">
        <w:rPr>
          <w:u w:val="single"/>
        </w:rPr>
        <w:t xml:space="preserve"> S</w:t>
      </w:r>
      <w:r w:rsidRPr="00F62CDD">
        <w:rPr>
          <w:sz w:val="16"/>
        </w:rPr>
        <w:t xml:space="preserve">tates also </w:t>
      </w:r>
      <w:r w:rsidRPr="00F62CDD">
        <w:rPr>
          <w:highlight w:val="green"/>
          <w:u w:val="single"/>
        </w:rPr>
        <w:t>removed</w:t>
      </w:r>
      <w:r w:rsidRPr="00F62CDD">
        <w:rPr>
          <w:sz w:val="16"/>
        </w:rPr>
        <w:t xml:space="preserve"> many of the </w:t>
      </w:r>
      <w:r w:rsidRPr="00F62CDD">
        <w:rPr>
          <w:b/>
          <w:iCs/>
          <w:highlight w:val="green"/>
          <w:u w:val="single"/>
        </w:rPr>
        <w:t>obstacles to</w:t>
      </w:r>
      <w:r w:rsidRPr="00F62CDD">
        <w:rPr>
          <w:b/>
          <w:iCs/>
          <w:u w:val="single"/>
        </w:rPr>
        <w:t xml:space="preserve"> their </w:t>
      </w:r>
      <w:r w:rsidRPr="00F62CDD">
        <w:rPr>
          <w:b/>
          <w:iCs/>
          <w:highlight w:val="green"/>
          <w:u w:val="single"/>
        </w:rPr>
        <w:t>joining forces</w:t>
      </w:r>
      <w:r w:rsidRPr="00F62CDD">
        <w:rPr>
          <w:sz w:val="16"/>
        </w:rPr>
        <w:t xml:space="preserve"> more </w:t>
      </w:r>
      <w:r w:rsidRPr="00F62CDD">
        <w:rPr>
          <w:u w:val="single"/>
        </w:rPr>
        <w:t>effectively on economic goals</w:t>
      </w:r>
      <w:r w:rsidRPr="00F62CDD">
        <w:rPr>
          <w:sz w:val="16"/>
        </w:rPr>
        <w:t xml:space="preserve">, particularly </w:t>
      </w:r>
      <w:r w:rsidRPr="00F62CDD">
        <w:rPr>
          <w:u w:val="single"/>
        </w:rPr>
        <w:t>with</w:t>
      </w:r>
      <w:r w:rsidRPr="00F62CDD">
        <w:rPr>
          <w:sz w:val="16"/>
        </w:rPr>
        <w:t xml:space="preserve"> </w:t>
      </w:r>
      <w:r w:rsidRPr="00F62CDD">
        <w:rPr>
          <w:u w:val="single"/>
        </w:rPr>
        <w:t>the deal on</w:t>
      </w:r>
      <w:r w:rsidRPr="00F62CDD">
        <w:rPr>
          <w:sz w:val="16"/>
        </w:rPr>
        <w:t xml:space="preserve"> steel and aluminum </w:t>
      </w:r>
      <w:r w:rsidRPr="00F62CDD">
        <w:rPr>
          <w:u w:val="single"/>
        </w:rPr>
        <w:t>tariffs</w:t>
      </w:r>
      <w:r w:rsidRPr="00F62CDD">
        <w:rPr>
          <w:sz w:val="16"/>
        </w:rPr>
        <w:t xml:space="preserve">. Meanwhile, </w:t>
      </w:r>
      <w:r w:rsidRPr="00F62CDD">
        <w:rPr>
          <w:u w:val="single"/>
        </w:rPr>
        <w:t>without raising</w:t>
      </w:r>
      <w:r w:rsidRPr="00F62CDD">
        <w:rPr>
          <w:sz w:val="16"/>
        </w:rPr>
        <w:t xml:space="preserve"> excessively </w:t>
      </w:r>
      <w:r w:rsidRPr="00F62CDD">
        <w:rPr>
          <w:u w:val="single"/>
        </w:rPr>
        <w:t>high expectations</w:t>
      </w:r>
      <w:r w:rsidRPr="00F62CDD">
        <w:rPr>
          <w:sz w:val="16"/>
        </w:rPr>
        <w:t xml:space="preserve"> of a new coalition government that will not depart radically from its predecessor, </w:t>
      </w:r>
      <w:r w:rsidRPr="00F62CDD">
        <w:rPr>
          <w:b/>
          <w:iCs/>
          <w:u w:val="single"/>
        </w:rPr>
        <w:t xml:space="preserve">the </w:t>
      </w:r>
      <w:r w:rsidRPr="00F62CDD">
        <w:rPr>
          <w:b/>
          <w:iCs/>
          <w:highlight w:val="green"/>
          <w:u w:val="single"/>
        </w:rPr>
        <w:t>change</w:t>
      </w:r>
      <w:r w:rsidRPr="00F62CDD">
        <w:rPr>
          <w:b/>
          <w:iCs/>
          <w:u w:val="single"/>
        </w:rPr>
        <w:t xml:space="preserve"> in Berlin </w:t>
      </w:r>
      <w:r w:rsidRPr="00F62CDD">
        <w:rPr>
          <w:b/>
          <w:iCs/>
          <w:highlight w:val="green"/>
          <w:u w:val="single"/>
        </w:rPr>
        <w:t>should</w:t>
      </w:r>
      <w:r w:rsidRPr="00F62CDD">
        <w:rPr>
          <w:b/>
          <w:iCs/>
          <w:u w:val="single"/>
        </w:rPr>
        <w:t xml:space="preserve"> also </w:t>
      </w:r>
      <w:r w:rsidRPr="00F62CDD">
        <w:rPr>
          <w:b/>
          <w:iCs/>
          <w:highlight w:val="green"/>
          <w:u w:val="single"/>
        </w:rPr>
        <w:t>provide</w:t>
      </w:r>
      <w:r w:rsidRPr="00F62CDD">
        <w:rPr>
          <w:b/>
          <w:iCs/>
          <w:u w:val="single"/>
        </w:rPr>
        <w:t xml:space="preserve"> a </w:t>
      </w:r>
      <w:r w:rsidRPr="00F62CDD">
        <w:rPr>
          <w:b/>
          <w:iCs/>
          <w:highlight w:val="green"/>
          <w:u w:val="single"/>
        </w:rPr>
        <w:t>stronger basis for cooperation on China</w:t>
      </w:r>
      <w:r w:rsidRPr="00F62CDD">
        <w:rPr>
          <w:sz w:val="16"/>
        </w:rPr>
        <w:t xml:space="preserve"> </w:t>
      </w:r>
      <w:r w:rsidRPr="00F62CDD">
        <w:rPr>
          <w:u w:val="single"/>
        </w:rPr>
        <w:t>than</w:t>
      </w:r>
      <w:r w:rsidRPr="00F62CDD">
        <w:rPr>
          <w:sz w:val="16"/>
        </w:rPr>
        <w:t xml:space="preserve"> was present during the final phase of Chancellor Angela </w:t>
      </w:r>
      <w:r w:rsidRPr="00F62CDD">
        <w:rPr>
          <w:u w:val="single"/>
        </w:rPr>
        <w:t>Merkel</w:t>
      </w:r>
      <w:r w:rsidRPr="00F62CDD">
        <w:rPr>
          <w:sz w:val="16"/>
        </w:rPr>
        <w:t>’s government.</w:t>
      </w:r>
    </w:p>
    <w:p w14:paraId="5FE65F1B" w14:textId="77777777" w:rsidR="00F62CDD" w:rsidRPr="00F62CDD" w:rsidRDefault="00F62CDD" w:rsidP="00F62CDD">
      <w:pPr>
        <w:keepNext/>
        <w:keepLines/>
        <w:spacing w:before="40" w:after="0"/>
        <w:outlineLvl w:val="3"/>
        <w:rPr>
          <w:rFonts w:eastAsiaTheme="majorEastAsia" w:cstheme="majorBidi"/>
          <w:b/>
          <w:iCs/>
          <w:sz w:val="26"/>
        </w:rPr>
      </w:pPr>
      <w:bookmarkStart w:id="1" w:name="_Hlk98527614"/>
      <w:r w:rsidRPr="00F62CDD">
        <w:rPr>
          <w:rFonts w:eastAsiaTheme="majorEastAsia" w:cstheme="majorBidi"/>
          <w:b/>
          <w:iCs/>
          <w:sz w:val="26"/>
        </w:rPr>
        <w:t>No impact to data localization</w:t>
      </w:r>
    </w:p>
    <w:p w14:paraId="23DB778F" w14:textId="77777777" w:rsidR="00F62CDD" w:rsidRPr="00F62CDD" w:rsidRDefault="00F62CDD" w:rsidP="00F62CDD">
      <w:r w:rsidRPr="00F62CDD">
        <w:rPr>
          <w:b/>
          <w:bCs/>
          <w:sz w:val="26"/>
        </w:rPr>
        <w:t>Ovide 20</w:t>
      </w:r>
      <w:r w:rsidRPr="00F62CDD">
        <w:t xml:space="preserve"> – Shira Ovide writes the On Tech newsletter, a guide to how technology is reshaping our lives and world.</w:t>
      </w:r>
    </w:p>
    <w:p w14:paraId="3586803E" w14:textId="77777777" w:rsidR="00F62CDD" w:rsidRPr="00F62CDD" w:rsidRDefault="00F62CDD" w:rsidP="00F62CDD">
      <w:r w:rsidRPr="00F62CDD">
        <w:t>Shira Ovide, August 10</w:t>
      </w:r>
      <w:proofErr w:type="gramStart"/>
      <w:r w:rsidRPr="00F62CDD">
        <w:t xml:space="preserve"> 2020</w:t>
      </w:r>
      <w:proofErr w:type="gramEnd"/>
      <w:r w:rsidRPr="00F62CDD">
        <w:t>, “The Global Internet Is a Mirage,” The New York Times, https://www.nytimes.com/2020/08/10/technology/global-internet.html</w:t>
      </w:r>
    </w:p>
    <w:p w14:paraId="03F29575" w14:textId="77777777" w:rsidR="00F62CDD" w:rsidRPr="00F62CDD" w:rsidRDefault="00F62CDD" w:rsidP="00F62CDD">
      <w:pPr>
        <w:rPr>
          <w:sz w:val="16"/>
        </w:rPr>
      </w:pPr>
      <w:r w:rsidRPr="00F62CDD">
        <w:rPr>
          <w:u w:val="single"/>
        </w:rPr>
        <w:t>The U.S. government’s</w:t>
      </w:r>
      <w:r w:rsidRPr="00F62CDD">
        <w:rPr>
          <w:sz w:val="16"/>
        </w:rPr>
        <w:t xml:space="preserve"> proposed </w:t>
      </w:r>
      <w:r w:rsidRPr="00F62CDD">
        <w:rPr>
          <w:u w:val="single"/>
        </w:rPr>
        <w:t>ban on Chinese apps</w:t>
      </w:r>
      <w:r w:rsidRPr="00F62CDD">
        <w:rPr>
          <w:sz w:val="16"/>
        </w:rPr>
        <w:t xml:space="preserve"> like </w:t>
      </w:r>
      <w:hyperlink r:id="rId18" w:history="1">
        <w:r w:rsidRPr="00F62CDD">
          <w:rPr>
            <w:sz w:val="16"/>
          </w:rPr>
          <w:t>TikTok and WeChat</w:t>
        </w:r>
      </w:hyperlink>
      <w:r w:rsidRPr="00F62CDD">
        <w:rPr>
          <w:sz w:val="16"/>
        </w:rPr>
        <w:t> </w:t>
      </w:r>
      <w:r w:rsidRPr="00F62CDD">
        <w:rPr>
          <w:u w:val="single"/>
        </w:rPr>
        <w:t>plays into</w:t>
      </w:r>
      <w:r w:rsidRPr="00F62CDD">
        <w:rPr>
          <w:sz w:val="16"/>
        </w:rPr>
        <w:t xml:space="preserve"> technologists’ </w:t>
      </w:r>
      <w:r w:rsidRPr="00F62CDD">
        <w:rPr>
          <w:u w:val="single"/>
        </w:rPr>
        <w:t>fears that the</w:t>
      </w:r>
      <w:r w:rsidRPr="00F62CDD">
        <w:rPr>
          <w:sz w:val="16"/>
        </w:rPr>
        <w:t xml:space="preserve"> </w:t>
      </w:r>
      <w:r w:rsidRPr="00F62CDD">
        <w:rPr>
          <w:u w:val="single"/>
        </w:rPr>
        <w:t>internet</w:t>
      </w:r>
      <w:r w:rsidRPr="00F62CDD">
        <w:rPr>
          <w:sz w:val="16"/>
        </w:rPr>
        <w:t xml:space="preserve"> utopia </w:t>
      </w:r>
      <w:r w:rsidRPr="00F62CDD">
        <w:rPr>
          <w:u w:val="single"/>
        </w:rPr>
        <w:t>is crumbling</w:t>
      </w:r>
      <w:r w:rsidRPr="00F62CDD">
        <w:rPr>
          <w:sz w:val="16"/>
        </w:rPr>
        <w:t>.</w:t>
      </w:r>
    </w:p>
    <w:p w14:paraId="0C5C4F32" w14:textId="77777777" w:rsidR="00F62CDD" w:rsidRPr="00F62CDD" w:rsidRDefault="00F62CDD" w:rsidP="00F62CDD">
      <w:pPr>
        <w:rPr>
          <w:sz w:val="16"/>
          <w:szCs w:val="16"/>
        </w:rPr>
      </w:pPr>
      <w:r w:rsidRPr="00F62CDD">
        <w:rPr>
          <w:sz w:val="16"/>
          <w:szCs w:val="16"/>
        </w:rPr>
        <w:t>The worry is that instead of a world brought closer together by the internet, a tech fight between the United States and China threatens to further </w:t>
      </w:r>
      <w:hyperlink r:id="rId19" w:history="1">
        <w:r w:rsidRPr="00F62CDD">
          <w:rPr>
            <w:sz w:val="16"/>
            <w:szCs w:val="16"/>
          </w:rPr>
          <w:t>splinter the digital world</w:t>
        </w:r>
      </w:hyperlink>
      <w:r w:rsidRPr="00F62CDD">
        <w:rPr>
          <w:sz w:val="16"/>
          <w:szCs w:val="16"/>
        </w:rPr>
        <w:t> along country borders.</w:t>
      </w:r>
    </w:p>
    <w:p w14:paraId="4C56F2A7" w14:textId="77777777" w:rsidR="00F62CDD" w:rsidRPr="00F62CDD" w:rsidRDefault="00F62CDD" w:rsidP="00F62CDD">
      <w:pPr>
        <w:rPr>
          <w:sz w:val="16"/>
        </w:rPr>
      </w:pPr>
      <w:r w:rsidRPr="00F62CDD">
        <w:rPr>
          <w:sz w:val="16"/>
        </w:rPr>
        <w:t xml:space="preserve">I share those concerns. But let me explain why </w:t>
      </w:r>
      <w:r w:rsidRPr="00F62CDD">
        <w:rPr>
          <w:b/>
          <w:iCs/>
          <w:highlight w:val="green"/>
          <w:u w:val="single"/>
        </w:rPr>
        <w:t>a splintered internet isn’t</w:t>
      </w:r>
      <w:r w:rsidRPr="00F62CDD">
        <w:rPr>
          <w:b/>
          <w:iCs/>
          <w:u w:val="single"/>
        </w:rPr>
        <w:t xml:space="preserve"> so </w:t>
      </w:r>
      <w:r w:rsidRPr="00F62CDD">
        <w:rPr>
          <w:b/>
          <w:iCs/>
          <w:highlight w:val="green"/>
          <w:u w:val="single"/>
        </w:rPr>
        <w:t>novel</w:t>
      </w:r>
      <w:r w:rsidRPr="00F62CDD">
        <w:rPr>
          <w:b/>
          <w:iCs/>
          <w:u w:val="single"/>
        </w:rPr>
        <w:t xml:space="preserve">, </w:t>
      </w:r>
      <w:r w:rsidRPr="00F62CDD">
        <w:rPr>
          <w:b/>
          <w:iCs/>
          <w:highlight w:val="green"/>
          <w:u w:val="single"/>
        </w:rPr>
        <w:t>or</w:t>
      </w:r>
      <w:r w:rsidRPr="00F62CDD">
        <w:rPr>
          <w:b/>
          <w:iCs/>
          <w:u w:val="single"/>
        </w:rPr>
        <w:t xml:space="preserve"> necessarily </w:t>
      </w:r>
      <w:r w:rsidRPr="00F62CDD">
        <w:rPr>
          <w:b/>
          <w:iCs/>
          <w:highlight w:val="green"/>
          <w:u w:val="single"/>
        </w:rPr>
        <w:t>a horrible thing.</w:t>
      </w:r>
    </w:p>
    <w:p w14:paraId="3EA7C111" w14:textId="77777777" w:rsidR="00F62CDD" w:rsidRPr="00F62CDD" w:rsidRDefault="00F62CDD" w:rsidP="00F62CDD">
      <w:pPr>
        <w:rPr>
          <w:sz w:val="16"/>
        </w:rPr>
      </w:pPr>
      <w:r w:rsidRPr="00F62CDD">
        <w:rPr>
          <w:sz w:val="16"/>
        </w:rPr>
        <w:t xml:space="preserve">First, </w:t>
      </w:r>
      <w:r w:rsidRPr="00F62CDD">
        <w:rPr>
          <w:highlight w:val="green"/>
          <w:u w:val="single"/>
        </w:rPr>
        <w:t>the internet was never</w:t>
      </w:r>
      <w:r w:rsidRPr="00F62CDD">
        <w:rPr>
          <w:sz w:val="16"/>
        </w:rPr>
        <w:t xml:space="preserve"> as global or </w:t>
      </w:r>
      <w:r w:rsidRPr="00F62CDD">
        <w:rPr>
          <w:highlight w:val="green"/>
          <w:u w:val="single"/>
        </w:rPr>
        <w:t>interconnected</w:t>
      </w:r>
      <w:r w:rsidRPr="00F62CDD">
        <w:rPr>
          <w:sz w:val="16"/>
        </w:rPr>
        <w:t xml:space="preserve"> as the ideal. </w:t>
      </w:r>
      <w:r w:rsidRPr="00F62CDD">
        <w:rPr>
          <w:u w:val="single"/>
        </w:rPr>
        <w:t>What we mean when we talk about a unified</w:t>
      </w:r>
      <w:r w:rsidRPr="00F62CDD">
        <w:rPr>
          <w:sz w:val="16"/>
        </w:rPr>
        <w:t xml:space="preserve"> global </w:t>
      </w:r>
      <w:r w:rsidRPr="00F62CDD">
        <w:rPr>
          <w:u w:val="single"/>
        </w:rPr>
        <w:t>internet is</w:t>
      </w:r>
      <w:r w:rsidRPr="00F62CDD">
        <w:rPr>
          <w:sz w:val="16"/>
        </w:rPr>
        <w:t xml:space="preserve"> a </w:t>
      </w:r>
      <w:r w:rsidRPr="00F62CDD">
        <w:rPr>
          <w:u w:val="single"/>
        </w:rPr>
        <w:t>history</w:t>
      </w:r>
      <w:r w:rsidRPr="00F62CDD">
        <w:rPr>
          <w:sz w:val="16"/>
        </w:rPr>
        <w:t xml:space="preserve"> in </w:t>
      </w:r>
      <w:r w:rsidRPr="00F62CDD">
        <w:rPr>
          <w:b/>
          <w:iCs/>
          <w:u w:val="single"/>
        </w:rPr>
        <w:t>which the internet was dominated by America,</w:t>
      </w:r>
      <w:r w:rsidRPr="00F62CDD">
        <w:rPr>
          <w:sz w:val="16"/>
        </w:rPr>
        <w:t xml:space="preserve"> </w:t>
      </w:r>
      <w:r w:rsidRPr="00F62CDD">
        <w:rPr>
          <w:u w:val="single"/>
        </w:rPr>
        <w:t>with U.S. companies</w:t>
      </w:r>
      <w:r w:rsidRPr="00F62CDD">
        <w:rPr>
          <w:sz w:val="16"/>
        </w:rPr>
        <w:t xml:space="preserve"> and U.S. values </w:t>
      </w:r>
      <w:r w:rsidRPr="00F62CDD">
        <w:rPr>
          <w:u w:val="single"/>
        </w:rPr>
        <w:t>infusing the world</w:t>
      </w:r>
      <w:r w:rsidRPr="00F62CDD">
        <w:rPr>
          <w:sz w:val="16"/>
        </w:rPr>
        <w:t>. The exception was China, which operated a parallel internet world.</w:t>
      </w:r>
    </w:p>
    <w:p w14:paraId="44A67F32" w14:textId="77777777" w:rsidR="00F62CDD" w:rsidRPr="00F62CDD" w:rsidRDefault="00F62CDD" w:rsidP="00F62CDD">
      <w:pPr>
        <w:rPr>
          <w:sz w:val="16"/>
        </w:rPr>
      </w:pPr>
      <w:r w:rsidRPr="00F62CDD">
        <w:rPr>
          <w:highlight w:val="green"/>
          <w:u w:val="single"/>
        </w:rPr>
        <w:t>For years</w:t>
      </w:r>
      <w:r w:rsidRPr="00F62CDD">
        <w:rPr>
          <w:sz w:val="16"/>
        </w:rPr>
        <w:t xml:space="preserve">, foreign </w:t>
      </w:r>
      <w:r w:rsidRPr="00F62CDD">
        <w:rPr>
          <w:highlight w:val="green"/>
          <w:u w:val="single"/>
        </w:rPr>
        <w:t>governments</w:t>
      </w:r>
      <w:r w:rsidRPr="00F62CDD">
        <w:rPr>
          <w:sz w:val="16"/>
        </w:rPr>
        <w:t xml:space="preserve"> at times </w:t>
      </w:r>
      <w:r w:rsidRPr="00F62CDD">
        <w:rPr>
          <w:b/>
          <w:iCs/>
          <w:highlight w:val="green"/>
          <w:u w:val="single"/>
        </w:rPr>
        <w:t>pushed back at</w:t>
      </w:r>
      <w:r w:rsidRPr="00F62CDD">
        <w:rPr>
          <w:b/>
          <w:iCs/>
          <w:u w:val="single"/>
        </w:rPr>
        <w:t xml:space="preserve"> the </w:t>
      </w:r>
      <w:r w:rsidRPr="00F62CDD">
        <w:rPr>
          <w:b/>
          <w:iCs/>
          <w:highlight w:val="green"/>
          <w:u w:val="single"/>
        </w:rPr>
        <w:t>American-tinged internet</w:t>
      </w:r>
      <w:r w:rsidRPr="00F62CDD">
        <w:rPr>
          <w:sz w:val="16"/>
        </w:rPr>
        <w:t xml:space="preserve">. They sometimes had understandable reasons. </w:t>
      </w:r>
      <w:r w:rsidRPr="00F62CDD">
        <w:rPr>
          <w:u w:val="single"/>
        </w:rPr>
        <w:t>Germany</w:t>
      </w:r>
      <w:r w:rsidRPr="00F62CDD">
        <w:rPr>
          <w:sz w:val="16"/>
        </w:rPr>
        <w:t xml:space="preserve">, for example, </w:t>
      </w:r>
      <w:r w:rsidRPr="00F62CDD">
        <w:rPr>
          <w:u w:val="single"/>
        </w:rPr>
        <w:t>has</w:t>
      </w:r>
      <w:r w:rsidRPr="00F62CDD">
        <w:rPr>
          <w:sz w:val="16"/>
        </w:rPr>
        <w:t xml:space="preserve"> strong norms of personal privacy and </w:t>
      </w:r>
      <w:r w:rsidRPr="00F62CDD">
        <w:rPr>
          <w:u w:val="single"/>
        </w:rPr>
        <w:t>strict rules against denial of the Holocaust</w:t>
      </w:r>
      <w:r w:rsidRPr="00F62CDD">
        <w:rPr>
          <w:sz w:val="16"/>
        </w:rPr>
        <w:t xml:space="preserve">. </w:t>
      </w:r>
      <w:r w:rsidRPr="00F62CDD">
        <w:rPr>
          <w:u w:val="single"/>
        </w:rPr>
        <w:t>That has </w:t>
      </w:r>
      <w:hyperlink r:id="rId20" w:history="1">
        <w:r w:rsidRPr="00F62CDD">
          <w:rPr>
            <w:u w:val="single"/>
          </w:rPr>
          <w:t>resulted in conflict</w:t>
        </w:r>
      </w:hyperlink>
      <w:r w:rsidRPr="00F62CDD">
        <w:rPr>
          <w:sz w:val="16"/>
        </w:rPr>
        <w:t> </w:t>
      </w:r>
      <w:r w:rsidRPr="00F62CDD">
        <w:rPr>
          <w:u w:val="single"/>
        </w:rPr>
        <w:t>with the American</w:t>
      </w:r>
      <w:r w:rsidRPr="00F62CDD">
        <w:rPr>
          <w:sz w:val="16"/>
        </w:rPr>
        <w:t xml:space="preserve"> internet </w:t>
      </w:r>
      <w:r w:rsidRPr="00F62CDD">
        <w:rPr>
          <w:u w:val="single"/>
        </w:rPr>
        <w:t>companies’ standards of</w:t>
      </w:r>
      <w:r w:rsidRPr="00F62CDD">
        <w:rPr>
          <w:sz w:val="16"/>
        </w:rPr>
        <w:t> </w:t>
      </w:r>
      <w:hyperlink r:id="rId21" w:history="1">
        <w:r w:rsidRPr="00F62CDD">
          <w:rPr>
            <w:sz w:val="16"/>
          </w:rPr>
          <w:t>personal data collection</w:t>
        </w:r>
      </w:hyperlink>
      <w:r w:rsidRPr="00F62CDD">
        <w:rPr>
          <w:sz w:val="16"/>
        </w:rPr>
        <w:t> and </w:t>
      </w:r>
      <w:hyperlink r:id="rId22" w:history="1">
        <w:r w:rsidRPr="00F62CDD">
          <w:rPr>
            <w:u w:val="single"/>
          </w:rPr>
          <w:t>free expression</w:t>
        </w:r>
      </w:hyperlink>
      <w:r w:rsidRPr="00F62CDD">
        <w:rPr>
          <w:sz w:val="16"/>
        </w:rPr>
        <w:t>.</w:t>
      </w:r>
    </w:p>
    <w:p w14:paraId="426A68B9" w14:textId="77777777" w:rsidR="00F62CDD" w:rsidRPr="00F62CDD" w:rsidRDefault="00F62CDD" w:rsidP="00F62CDD">
      <w:pPr>
        <w:rPr>
          <w:b/>
          <w:iCs/>
          <w:u w:val="single"/>
        </w:rPr>
      </w:pPr>
      <w:r w:rsidRPr="00F62CDD">
        <w:rPr>
          <w:sz w:val="16"/>
        </w:rPr>
        <w:t xml:space="preserve">Other times, </w:t>
      </w:r>
      <w:r w:rsidRPr="00F62CDD">
        <w:rPr>
          <w:u w:val="single"/>
        </w:rPr>
        <w:t>governments</w:t>
      </w:r>
      <w:r w:rsidRPr="00F62CDD">
        <w:rPr>
          <w:sz w:val="16"/>
        </w:rPr>
        <w:t xml:space="preserve"> have </w:t>
      </w:r>
      <w:r w:rsidRPr="00F62CDD">
        <w:rPr>
          <w:u w:val="single"/>
        </w:rPr>
        <w:t>imposed restrictions on online activity to</w:t>
      </w:r>
      <w:hyperlink r:id="rId23" w:history="1">
        <w:r w:rsidRPr="00F62CDD">
          <w:rPr>
            <w:u w:val="single"/>
          </w:rPr>
          <w:t> silence opposition</w:t>
        </w:r>
      </w:hyperlink>
      <w:r w:rsidRPr="00F62CDD">
        <w:rPr>
          <w:sz w:val="16"/>
        </w:rPr>
        <w:t> from their </w:t>
      </w:r>
      <w:hyperlink r:id="rId24" w:tgtFrame="_blank" w:history="1">
        <w:r w:rsidRPr="00F62CDD">
          <w:rPr>
            <w:sz w:val="16"/>
          </w:rPr>
          <w:t>own citizens</w:t>
        </w:r>
      </w:hyperlink>
      <w:r w:rsidRPr="00F62CDD">
        <w:rPr>
          <w:sz w:val="16"/>
        </w:rPr>
        <w:t xml:space="preserve">. Whether or not we agree with such tactics, </w:t>
      </w:r>
      <w:r w:rsidRPr="00F62CDD">
        <w:rPr>
          <w:b/>
          <w:iCs/>
          <w:highlight w:val="green"/>
          <w:u w:val="single"/>
        </w:rPr>
        <w:t>the internet has never been a single</w:t>
      </w:r>
      <w:r w:rsidRPr="00F62CDD">
        <w:rPr>
          <w:b/>
          <w:iCs/>
          <w:u w:val="single"/>
        </w:rPr>
        <w:t xml:space="preserve"> global </w:t>
      </w:r>
      <w:r w:rsidRPr="00F62CDD">
        <w:rPr>
          <w:b/>
          <w:iCs/>
          <w:highlight w:val="green"/>
          <w:u w:val="single"/>
        </w:rPr>
        <w:t>blob</w:t>
      </w:r>
      <w:r w:rsidRPr="00F62CDD">
        <w:rPr>
          <w:b/>
          <w:iCs/>
          <w:u w:val="single"/>
        </w:rPr>
        <w:t xml:space="preserve"> where borders didn’t matter.</w:t>
      </w:r>
    </w:p>
    <w:p w14:paraId="07404698" w14:textId="77777777" w:rsidR="00F62CDD" w:rsidRPr="00F62CDD" w:rsidRDefault="00F62CDD" w:rsidP="00F62CDD">
      <w:pPr>
        <w:rPr>
          <w:sz w:val="16"/>
          <w:szCs w:val="16"/>
        </w:rPr>
      </w:pPr>
      <w:r w:rsidRPr="00F62CDD">
        <w:rPr>
          <w:sz w:val="16"/>
          <w:szCs w:val="16"/>
        </w:rPr>
        <w:t xml:space="preserve">And do we want it to be? I’m an American, and I prefer our relatively freewheeling internet to what exists in Russia or Vietnam. But I also recognize that each country has its own tax codes, labor laws and auto safety regulations. When Ford makes car bumpers, it </w:t>
      </w:r>
      <w:proofErr w:type="gramStart"/>
      <w:r w:rsidRPr="00F62CDD">
        <w:rPr>
          <w:sz w:val="16"/>
          <w:szCs w:val="16"/>
        </w:rPr>
        <w:t>has to</w:t>
      </w:r>
      <w:proofErr w:type="gramEnd"/>
      <w:r w:rsidRPr="00F62CDD">
        <w:rPr>
          <w:sz w:val="16"/>
          <w:szCs w:val="16"/>
        </w:rPr>
        <w:t xml:space="preserve"> figure out how to alter designs to meet different safety rules in Italy and Nigeria.</w:t>
      </w:r>
    </w:p>
    <w:p w14:paraId="47E0F056" w14:textId="77777777" w:rsidR="00F62CDD" w:rsidRPr="00F62CDD" w:rsidRDefault="00F62CDD" w:rsidP="00F62CDD">
      <w:pPr>
        <w:rPr>
          <w:u w:val="single"/>
        </w:rPr>
      </w:pPr>
      <w:r w:rsidRPr="00F62CDD">
        <w:rPr>
          <w:sz w:val="16"/>
        </w:rPr>
        <w:t xml:space="preserve">There are technical reasons that </w:t>
      </w:r>
      <w:r w:rsidRPr="00F62CDD">
        <w:rPr>
          <w:u w:val="single"/>
        </w:rPr>
        <w:t>it’s trickier to make country-to-country rules about a website</w:t>
      </w:r>
      <w:r w:rsidRPr="00F62CDD">
        <w:rPr>
          <w:sz w:val="16"/>
        </w:rPr>
        <w:t xml:space="preserve"> than the strength of car bumpers. But </w:t>
      </w:r>
      <w:r w:rsidRPr="00F62CDD">
        <w:rPr>
          <w:u w:val="single"/>
        </w:rPr>
        <w:t>the idea of internet policy changing when you go from Brazil to Argentina is not crazy.</w:t>
      </w:r>
    </w:p>
    <w:p w14:paraId="1B70F926" w14:textId="77777777" w:rsidR="00F62CDD" w:rsidRPr="00F62CDD" w:rsidRDefault="00F62CDD" w:rsidP="00F62CDD">
      <w:pPr>
        <w:rPr>
          <w:sz w:val="16"/>
          <w:szCs w:val="16"/>
        </w:rPr>
      </w:pPr>
      <w:r w:rsidRPr="00F62CDD">
        <w:rPr>
          <w:sz w:val="16"/>
          <w:szCs w:val="16"/>
        </w:rPr>
        <w:t>That’s not to say that there’s nothing to worry about. I’m concerned that </w:t>
      </w:r>
      <w:hyperlink r:id="rId25" w:history="1">
        <w:r w:rsidRPr="00F62CDD">
          <w:rPr>
            <w:sz w:val="16"/>
            <w:szCs w:val="16"/>
          </w:rPr>
          <w:t>banning apps</w:t>
        </w:r>
      </w:hyperlink>
      <w:r w:rsidRPr="00F62CDD">
        <w:rPr>
          <w:sz w:val="16"/>
          <w:szCs w:val="16"/>
        </w:rPr>
        <w:t>, </w:t>
      </w:r>
      <w:hyperlink r:id="rId26" w:history="1">
        <w:r w:rsidRPr="00F62CDD">
          <w:rPr>
            <w:sz w:val="16"/>
            <w:szCs w:val="16"/>
          </w:rPr>
          <w:t>writing laws</w:t>
        </w:r>
      </w:hyperlink>
      <w:r w:rsidRPr="00F62CDD">
        <w:rPr>
          <w:sz w:val="16"/>
          <w:szCs w:val="16"/>
        </w:rPr>
        <w:t> restricting what people can say online or </w:t>
      </w:r>
      <w:hyperlink r:id="rId27" w:history="1">
        <w:r w:rsidRPr="00F62CDD">
          <w:rPr>
            <w:sz w:val="16"/>
            <w:szCs w:val="16"/>
          </w:rPr>
          <w:t>shutting down internet access entirely</w:t>
        </w:r>
      </w:hyperlink>
      <w:r w:rsidRPr="00F62CDD">
        <w:rPr>
          <w:sz w:val="16"/>
          <w:szCs w:val="16"/>
        </w:rPr>
        <w:t> costs people digital lifelines to the outside world, and that the internet is one more way for authoritarian regimes to exert dominance.</w:t>
      </w:r>
    </w:p>
    <w:p w14:paraId="5812DB7A" w14:textId="77777777" w:rsidR="00F62CDD" w:rsidRPr="00F62CDD" w:rsidRDefault="00F62CDD" w:rsidP="00F62CDD">
      <w:pPr>
        <w:rPr>
          <w:b/>
          <w:iCs/>
          <w:u w:val="single"/>
        </w:rPr>
      </w:pPr>
      <w:r w:rsidRPr="00F62CDD">
        <w:rPr>
          <w:sz w:val="16"/>
        </w:rPr>
        <w:t xml:space="preserve">But </w:t>
      </w:r>
      <w:r w:rsidRPr="00F62CDD">
        <w:rPr>
          <w:u w:val="single"/>
        </w:rPr>
        <w:t>it’s not productive to pine for a utopian internet</w:t>
      </w:r>
      <w:r w:rsidRPr="00F62CDD">
        <w:rPr>
          <w:sz w:val="16"/>
        </w:rPr>
        <w:t xml:space="preserve"> </w:t>
      </w:r>
      <w:r w:rsidRPr="00F62CDD">
        <w:rPr>
          <w:u w:val="single"/>
        </w:rPr>
        <w:t>that never</w:t>
      </w:r>
      <w:r w:rsidRPr="00F62CDD">
        <w:rPr>
          <w:sz w:val="16"/>
        </w:rPr>
        <w:t xml:space="preserve"> really </w:t>
      </w:r>
      <w:r w:rsidRPr="00F62CDD">
        <w:rPr>
          <w:u w:val="single"/>
        </w:rPr>
        <w:t>existed</w:t>
      </w:r>
      <w:r w:rsidRPr="00F62CDD">
        <w:rPr>
          <w:sz w:val="16"/>
        </w:rPr>
        <w:t xml:space="preserve">. </w:t>
      </w:r>
      <w:r w:rsidRPr="00F62CDD">
        <w:rPr>
          <w:u w:val="single"/>
        </w:rPr>
        <w:t>When technologists lament the fracturing of the internet world</w:t>
      </w:r>
      <w:r w:rsidRPr="00F62CDD">
        <w:rPr>
          <w:sz w:val="16"/>
        </w:rPr>
        <w:t xml:space="preserve">, I wonder if </w:t>
      </w:r>
      <w:r w:rsidRPr="00F62CDD">
        <w:rPr>
          <w:b/>
          <w:iCs/>
          <w:u w:val="single"/>
        </w:rPr>
        <w:t xml:space="preserve">what </w:t>
      </w:r>
      <w:r w:rsidRPr="00F62CDD">
        <w:rPr>
          <w:b/>
          <w:iCs/>
          <w:highlight w:val="green"/>
          <w:u w:val="single"/>
        </w:rPr>
        <w:t>they’re really mourning</w:t>
      </w:r>
      <w:r w:rsidRPr="00F62CDD">
        <w:rPr>
          <w:b/>
          <w:iCs/>
          <w:u w:val="single"/>
        </w:rPr>
        <w:t xml:space="preserve"> is </w:t>
      </w:r>
      <w:r w:rsidRPr="00F62CDD">
        <w:rPr>
          <w:b/>
          <w:iCs/>
          <w:highlight w:val="green"/>
          <w:u w:val="single"/>
        </w:rPr>
        <w:t>the fracturing of the world</w:t>
      </w:r>
      <w:r w:rsidRPr="00F62CDD">
        <w:rPr>
          <w:b/>
          <w:iCs/>
          <w:u w:val="single"/>
        </w:rPr>
        <w:t>, period.</w:t>
      </w:r>
    </w:p>
    <w:p w14:paraId="667ACBC2" w14:textId="77777777" w:rsidR="00F62CDD" w:rsidRPr="00F62CDD" w:rsidRDefault="00F62CDD" w:rsidP="00F62CDD">
      <w:pPr>
        <w:rPr>
          <w:b/>
          <w:iCs/>
          <w:u w:val="single"/>
        </w:rPr>
      </w:pPr>
    </w:p>
    <w:p w14:paraId="0FE7B5A9" w14:textId="77777777" w:rsidR="00F62CDD" w:rsidRPr="00F62CDD" w:rsidRDefault="00F62CDD" w:rsidP="00F62CDD">
      <w:pPr>
        <w:keepNext/>
        <w:keepLines/>
        <w:spacing w:before="40" w:after="0"/>
        <w:outlineLvl w:val="3"/>
        <w:rPr>
          <w:rFonts w:eastAsiaTheme="majorEastAsia"/>
          <w:b/>
          <w:iCs/>
          <w:sz w:val="26"/>
        </w:rPr>
      </w:pPr>
      <w:bookmarkStart w:id="2" w:name="_Hlk94951996"/>
      <w:r w:rsidRPr="00F62CDD">
        <w:rPr>
          <w:rFonts w:eastAsiaTheme="majorEastAsia"/>
          <w:b/>
          <w:iCs/>
          <w:sz w:val="26"/>
        </w:rPr>
        <w:t xml:space="preserve">US protectionism is </w:t>
      </w:r>
      <w:r w:rsidRPr="00F62CDD">
        <w:rPr>
          <w:rFonts w:eastAsiaTheme="majorEastAsia"/>
          <w:b/>
          <w:iCs/>
          <w:sz w:val="26"/>
          <w:u w:val="single"/>
        </w:rPr>
        <w:t>high</w:t>
      </w:r>
      <w:r w:rsidRPr="00F62CDD">
        <w:rPr>
          <w:rFonts w:eastAsiaTheme="majorEastAsia"/>
          <w:b/>
          <w:iCs/>
          <w:sz w:val="26"/>
        </w:rPr>
        <w:t xml:space="preserve">, </w:t>
      </w:r>
      <w:r w:rsidRPr="00F62CDD">
        <w:rPr>
          <w:rFonts w:eastAsiaTheme="majorEastAsia"/>
          <w:b/>
          <w:iCs/>
          <w:sz w:val="26"/>
          <w:u w:val="single"/>
        </w:rPr>
        <w:t>inevitable</w:t>
      </w:r>
      <w:r w:rsidRPr="00F62CDD">
        <w:rPr>
          <w:rFonts w:eastAsiaTheme="majorEastAsia"/>
          <w:b/>
          <w:iCs/>
          <w:sz w:val="26"/>
        </w:rPr>
        <w:t xml:space="preserve">, and </w:t>
      </w:r>
      <w:r w:rsidRPr="00F62CDD">
        <w:rPr>
          <w:rFonts w:eastAsiaTheme="majorEastAsia"/>
          <w:b/>
          <w:iCs/>
          <w:sz w:val="26"/>
          <w:u w:val="single"/>
        </w:rPr>
        <w:t>thumps</w:t>
      </w:r>
      <w:r w:rsidRPr="00F62CDD">
        <w:rPr>
          <w:rFonts w:eastAsiaTheme="majorEastAsia"/>
          <w:b/>
          <w:iCs/>
          <w:sz w:val="26"/>
        </w:rPr>
        <w:t xml:space="preserve">.  </w:t>
      </w:r>
    </w:p>
    <w:p w14:paraId="4730C240" w14:textId="77777777" w:rsidR="00F62CDD" w:rsidRPr="00F62CDD" w:rsidRDefault="00F62CDD" w:rsidP="00F62CDD">
      <w:r w:rsidRPr="00F62CDD">
        <w:t xml:space="preserve">---Biden will continue Trump’s protectionist policies (he just conducted an 8-month review of trade policy and concluded more tariffs are good) which triggers protectionist tariffs from China and every other nation </w:t>
      </w:r>
    </w:p>
    <w:p w14:paraId="3498F162" w14:textId="77777777" w:rsidR="00F62CDD" w:rsidRPr="00F62CDD" w:rsidRDefault="00F62CDD" w:rsidP="00F62CDD">
      <w:r w:rsidRPr="00F62CDD">
        <w:t xml:space="preserve">---its part of a sea change in US policy which sees the international as zero sum and guarantees the US will continue to engage in protectionist measures </w:t>
      </w:r>
    </w:p>
    <w:p w14:paraId="6A711829" w14:textId="77777777" w:rsidR="00F62CDD" w:rsidRPr="00F62CDD" w:rsidRDefault="00F62CDD" w:rsidP="00F62CDD">
      <w:r w:rsidRPr="00F62CDD">
        <w:t xml:space="preserve">---our evidence is structural and predictive – prefer it to neg evidence that is snapshot or about previous policies </w:t>
      </w:r>
    </w:p>
    <w:p w14:paraId="0FB8DBC0" w14:textId="77777777" w:rsidR="00F62CDD" w:rsidRPr="00F62CDD" w:rsidRDefault="00F62CDD" w:rsidP="00F62CDD">
      <w:r w:rsidRPr="00F62CDD">
        <w:rPr>
          <w:b/>
          <w:bCs/>
          <w:sz w:val="26"/>
        </w:rPr>
        <w:t>Zakaria 10-7</w:t>
      </w:r>
      <w:r w:rsidRPr="00F62CDD">
        <w:t xml:space="preserve"> [Fareed Zakaria writes a foreign affairs column for The Post. He is also the host of CNN’s Fareed Zakaria GPS and a contributing editor for the Atlantic, “Opinion: Candidate Biden was right on trade. President Biden is wrong.”, October 7, 2021, https://www.washingtonpost.com/opinions/2021/10/07/biden-is-wrong-on-trade-with-china/] IanM</w:t>
      </w:r>
    </w:p>
    <w:p w14:paraId="41D31C15" w14:textId="77777777" w:rsidR="00F62CDD" w:rsidRPr="00F62CDD" w:rsidRDefault="00F62CDD" w:rsidP="00F62CDD">
      <w:pPr>
        <w:rPr>
          <w:sz w:val="16"/>
        </w:rPr>
      </w:pPr>
      <w:r w:rsidRPr="00F62CDD">
        <w:rPr>
          <w:u w:val="single"/>
        </w:rPr>
        <w:t>After</w:t>
      </w:r>
      <w:r w:rsidRPr="00F62CDD">
        <w:rPr>
          <w:sz w:val="16"/>
        </w:rPr>
        <w:t xml:space="preserve"> an </w:t>
      </w:r>
      <w:r w:rsidRPr="00F62CDD">
        <w:rPr>
          <w:b/>
          <w:bCs/>
          <w:u w:val="single"/>
        </w:rPr>
        <w:t>eight-month review</w:t>
      </w:r>
      <w:r w:rsidRPr="00F62CDD">
        <w:rPr>
          <w:sz w:val="16"/>
        </w:rPr>
        <w:t> </w:t>
      </w:r>
      <w:r w:rsidRPr="00F62CDD">
        <w:rPr>
          <w:u w:val="single"/>
        </w:rPr>
        <w:t xml:space="preserve">of the </w:t>
      </w:r>
      <w:r w:rsidRPr="00F62CDD">
        <w:rPr>
          <w:b/>
          <w:iCs/>
          <w:u w:val="single"/>
        </w:rPr>
        <w:t>U</w:t>
      </w:r>
      <w:r w:rsidRPr="00F62CDD">
        <w:rPr>
          <w:u w:val="single"/>
        </w:rPr>
        <w:t xml:space="preserve">nited </w:t>
      </w:r>
      <w:r w:rsidRPr="00F62CDD">
        <w:rPr>
          <w:b/>
          <w:iCs/>
          <w:u w:val="single"/>
        </w:rPr>
        <w:t>S</w:t>
      </w:r>
      <w:r w:rsidRPr="00F62CDD">
        <w:rPr>
          <w:u w:val="single"/>
        </w:rPr>
        <w:t xml:space="preserve">tates’ </w:t>
      </w:r>
      <w:r w:rsidRPr="00F62CDD">
        <w:rPr>
          <w:b/>
          <w:bCs/>
          <w:u w:val="single"/>
        </w:rPr>
        <w:t>trade policies</w:t>
      </w:r>
      <w:r w:rsidRPr="00F62CDD">
        <w:rPr>
          <w:sz w:val="16"/>
        </w:rPr>
        <w:t xml:space="preserve"> toward China, the </w:t>
      </w:r>
      <w:r w:rsidRPr="00F62CDD">
        <w:rPr>
          <w:b/>
          <w:bCs/>
          <w:highlight w:val="green"/>
          <w:u w:val="single"/>
        </w:rPr>
        <w:t>Biden</w:t>
      </w:r>
      <w:r w:rsidRPr="00F62CDD">
        <w:rPr>
          <w:sz w:val="16"/>
        </w:rPr>
        <w:t xml:space="preserve"> administration </w:t>
      </w:r>
      <w:r w:rsidRPr="00F62CDD">
        <w:rPr>
          <w:u w:val="single"/>
        </w:rPr>
        <w:t xml:space="preserve">has </w:t>
      </w:r>
      <w:r w:rsidRPr="00F62CDD">
        <w:rPr>
          <w:b/>
          <w:iCs/>
          <w:highlight w:val="green"/>
          <w:u w:val="single"/>
        </w:rPr>
        <w:t>concluded</w:t>
      </w:r>
      <w:r w:rsidRPr="00F62CDD">
        <w:rPr>
          <w:u w:val="single"/>
        </w:rPr>
        <w:t xml:space="preserve"> that</w:t>
      </w:r>
      <w:r w:rsidRPr="00F62CDD">
        <w:rPr>
          <w:sz w:val="16"/>
        </w:rPr>
        <w:t xml:space="preserve"> Donald </w:t>
      </w:r>
      <w:r w:rsidRPr="00F62CDD">
        <w:rPr>
          <w:b/>
          <w:bCs/>
          <w:highlight w:val="green"/>
          <w:u w:val="single"/>
        </w:rPr>
        <w:t>Trump</w:t>
      </w:r>
      <w:r w:rsidRPr="00F62CDD">
        <w:rPr>
          <w:highlight w:val="green"/>
          <w:u w:val="single"/>
        </w:rPr>
        <w:t xml:space="preserve"> was </w:t>
      </w:r>
      <w:proofErr w:type="gramStart"/>
      <w:r w:rsidRPr="00F62CDD">
        <w:rPr>
          <w:b/>
          <w:bCs/>
          <w:highlight w:val="green"/>
          <w:u w:val="single"/>
        </w:rPr>
        <w:t>right</w:t>
      </w:r>
      <w:proofErr w:type="gramEnd"/>
      <w:r w:rsidRPr="00F62CDD">
        <w:rPr>
          <w:sz w:val="16"/>
        </w:rPr>
        <w:t xml:space="preserve"> and Joe Biden was wrong. On the campaign trail, Biden relentlessly attacked Trump’s tariffs on Chinese goods, </w:t>
      </w:r>
      <w:hyperlink r:id="rId28" w:tgtFrame="_blank" w:history="1">
        <w:r w:rsidRPr="00F62CDD">
          <w:rPr>
            <w:sz w:val="16"/>
          </w:rPr>
          <w:t>calling them</w:t>
        </w:r>
      </w:hyperlink>
      <w:r w:rsidRPr="00F62CDD">
        <w:rPr>
          <w:sz w:val="16"/>
        </w:rPr>
        <w:t> “disastrous.” Now, he has adopted those same “disastrous” policies.</w:t>
      </w:r>
    </w:p>
    <w:p w14:paraId="5AE92878" w14:textId="77777777" w:rsidR="00F62CDD" w:rsidRPr="00F62CDD" w:rsidRDefault="00F62CDD" w:rsidP="00F62CDD">
      <w:pPr>
        <w:rPr>
          <w:b/>
          <w:bCs/>
          <w:u w:val="single"/>
        </w:rPr>
      </w:pPr>
      <w:r w:rsidRPr="00F62CDD">
        <w:rPr>
          <w:b/>
          <w:bCs/>
          <w:highlight w:val="green"/>
          <w:u w:val="single"/>
        </w:rPr>
        <w:t>But</w:t>
      </w:r>
      <w:r w:rsidRPr="00F62CDD">
        <w:rPr>
          <w:sz w:val="16"/>
        </w:rPr>
        <w:t xml:space="preserve"> candidate Biden was right: </w:t>
      </w:r>
      <w:r w:rsidRPr="00F62CDD">
        <w:rPr>
          <w:b/>
          <w:iCs/>
          <w:highlight w:val="green"/>
          <w:u w:val="single"/>
        </w:rPr>
        <w:t>Trump’s tariffs did not work</w:t>
      </w:r>
      <w:r w:rsidRPr="00F62CDD">
        <w:rPr>
          <w:u w:val="single"/>
        </w:rPr>
        <w:t>.</w:t>
      </w:r>
      <w:r w:rsidRPr="00F62CDD">
        <w:rPr>
          <w:sz w:val="16"/>
        </w:rPr>
        <w:t xml:space="preserve"> China’s behavior did not change, high-wage jobs did not come back, and while the U.S. deficit with China decreased, this caused the overall U.S. </w:t>
      </w:r>
      <w:hyperlink r:id="rId29" w:tgtFrame="_blank" w:history="1">
        <w:r w:rsidRPr="00F62CDD">
          <w:rPr>
            <w:sz w:val="16"/>
          </w:rPr>
          <w:t>trade deficit</w:t>
        </w:r>
      </w:hyperlink>
      <w:r w:rsidRPr="00F62CDD">
        <w:rPr>
          <w:sz w:val="16"/>
        </w:rPr>
        <w:t xml:space="preserve"> to go up. </w:t>
      </w:r>
      <w:r w:rsidRPr="00F62CDD">
        <w:rPr>
          <w:b/>
          <w:bCs/>
          <w:highlight w:val="green"/>
          <w:u w:val="single"/>
        </w:rPr>
        <w:t>Beijing responded</w:t>
      </w:r>
      <w:r w:rsidRPr="00F62CDD">
        <w:rPr>
          <w:b/>
          <w:bCs/>
          <w:u w:val="single"/>
        </w:rPr>
        <w:t xml:space="preserve"> in kind</w:t>
      </w:r>
      <w:r w:rsidRPr="00F62CDD">
        <w:rPr>
          <w:u w:val="single"/>
        </w:rPr>
        <w:t>,</w:t>
      </w:r>
      <w:r w:rsidRPr="00F62CDD">
        <w:rPr>
          <w:sz w:val="16"/>
        </w:rPr>
        <w:t xml:space="preserve"> </w:t>
      </w:r>
      <w:r w:rsidRPr="00F62CDD">
        <w:rPr>
          <w:b/>
          <w:iCs/>
          <w:highlight w:val="green"/>
          <w:u w:val="single"/>
        </w:rPr>
        <w:t>slapping</w:t>
      </w:r>
      <w:r w:rsidRPr="00F62CDD">
        <w:rPr>
          <w:b/>
          <w:iCs/>
          <w:u w:val="single"/>
        </w:rPr>
        <w:t xml:space="preserve"> its own </w:t>
      </w:r>
      <w:r w:rsidRPr="00F62CDD">
        <w:rPr>
          <w:b/>
          <w:iCs/>
          <w:highlight w:val="green"/>
          <w:u w:val="single"/>
        </w:rPr>
        <w:t>tariffs on American goods</w:t>
      </w:r>
      <w:r w:rsidRPr="00F62CDD">
        <w:rPr>
          <w:u w:val="single"/>
        </w:rPr>
        <w:t>.</w:t>
      </w:r>
      <w:r w:rsidRPr="00F62CDD">
        <w:rPr>
          <w:sz w:val="16"/>
        </w:rPr>
        <w:t xml:space="preserve"> </w:t>
      </w:r>
      <w:r w:rsidRPr="00F62CDD">
        <w:rPr>
          <w:u w:val="single"/>
        </w:rPr>
        <w:t>One </w:t>
      </w:r>
      <w:r w:rsidRPr="00F62CDD">
        <w:rPr>
          <w:b/>
          <w:bCs/>
          <w:u w:val="single"/>
        </w:rPr>
        <w:t>2020 study</w:t>
      </w:r>
      <w:r w:rsidRPr="00F62CDD">
        <w:rPr>
          <w:b/>
          <w:bCs/>
          <w:sz w:val="16"/>
        </w:rPr>
        <w:t> </w:t>
      </w:r>
      <w:r w:rsidRPr="00F62CDD">
        <w:rPr>
          <w:b/>
          <w:bCs/>
          <w:u w:val="single"/>
        </w:rPr>
        <w:t>found</w:t>
      </w:r>
      <w:r w:rsidRPr="00F62CDD">
        <w:rPr>
          <w:u w:val="single"/>
        </w:rPr>
        <w:t xml:space="preserve"> that</w:t>
      </w:r>
      <w:r w:rsidRPr="00F62CDD">
        <w:rPr>
          <w:sz w:val="16"/>
        </w:rPr>
        <w:t xml:space="preserve"> “approximately </w:t>
      </w:r>
      <w:r w:rsidRPr="00F62CDD">
        <w:rPr>
          <w:b/>
          <w:bCs/>
          <w:u w:val="single"/>
        </w:rPr>
        <w:t>100 percent</w:t>
      </w:r>
      <w:r w:rsidRPr="00F62CDD">
        <w:rPr>
          <w:b/>
          <w:bCs/>
          <w:sz w:val="16"/>
        </w:rPr>
        <w:t xml:space="preserve">” </w:t>
      </w:r>
      <w:r w:rsidRPr="00F62CDD">
        <w:rPr>
          <w:b/>
          <w:bCs/>
          <w:u w:val="single"/>
        </w:rPr>
        <w:t>of the costs</w:t>
      </w:r>
      <w:r w:rsidRPr="00F62CDD">
        <w:rPr>
          <w:u w:val="single"/>
        </w:rPr>
        <w:t xml:space="preserve"> of the U.S. tariffs</w:t>
      </w:r>
      <w:r w:rsidRPr="00F62CDD">
        <w:rPr>
          <w:sz w:val="16"/>
        </w:rPr>
        <w:t xml:space="preserve"> against Chinese goods </w:t>
      </w:r>
      <w:r w:rsidRPr="00F62CDD">
        <w:rPr>
          <w:u w:val="single"/>
        </w:rPr>
        <w:t xml:space="preserve">were </w:t>
      </w:r>
      <w:r w:rsidRPr="00F62CDD">
        <w:rPr>
          <w:b/>
          <w:bCs/>
          <w:u w:val="single"/>
        </w:rPr>
        <w:t>paid for by American consumers</w:t>
      </w:r>
      <w:r w:rsidRPr="00F62CDD">
        <w:rPr>
          <w:u w:val="single"/>
        </w:rPr>
        <w:t xml:space="preserve"> and </w:t>
      </w:r>
      <w:r w:rsidRPr="00F62CDD">
        <w:rPr>
          <w:b/>
          <w:bCs/>
          <w:u w:val="single"/>
        </w:rPr>
        <w:t>businesses</w:t>
      </w:r>
      <w:r w:rsidRPr="00F62CDD">
        <w:rPr>
          <w:u w:val="single"/>
        </w:rPr>
        <w:t>.</w:t>
      </w:r>
      <w:r w:rsidRPr="00F62CDD">
        <w:rPr>
          <w:sz w:val="16"/>
        </w:rPr>
        <w:t xml:space="preserve"> </w:t>
      </w:r>
      <w:r w:rsidRPr="00F62CDD">
        <w:rPr>
          <w:u w:val="single"/>
        </w:rPr>
        <w:t>A </w:t>
      </w:r>
      <w:r w:rsidRPr="00F62CDD">
        <w:rPr>
          <w:b/>
          <w:bCs/>
          <w:u w:val="single"/>
        </w:rPr>
        <w:t>2021 study</w:t>
      </w:r>
      <w:r w:rsidRPr="00F62CDD">
        <w:rPr>
          <w:u w:val="single"/>
        </w:rPr>
        <w:t> </w:t>
      </w:r>
      <w:r w:rsidRPr="00F62CDD">
        <w:rPr>
          <w:b/>
          <w:bCs/>
          <w:u w:val="single"/>
        </w:rPr>
        <w:t>found</w:t>
      </w:r>
      <w:r w:rsidRPr="00F62CDD">
        <w:rPr>
          <w:sz w:val="16"/>
        </w:rPr>
        <w:t xml:space="preserve"> </w:t>
      </w:r>
      <w:r w:rsidRPr="00F62CDD">
        <w:rPr>
          <w:u w:val="single"/>
        </w:rPr>
        <w:t>that</w:t>
      </w:r>
      <w:r w:rsidRPr="00F62CDD">
        <w:rPr>
          <w:sz w:val="16"/>
        </w:rPr>
        <w:t xml:space="preserve"> </w:t>
      </w:r>
      <w:r w:rsidRPr="00F62CDD">
        <w:rPr>
          <w:u w:val="single"/>
        </w:rPr>
        <w:t xml:space="preserve">the </w:t>
      </w:r>
      <w:r w:rsidRPr="00F62CDD">
        <w:rPr>
          <w:b/>
          <w:bCs/>
          <w:u w:val="single"/>
        </w:rPr>
        <w:t>tariffs</w:t>
      </w:r>
      <w:r w:rsidRPr="00F62CDD">
        <w:rPr>
          <w:u w:val="single"/>
        </w:rPr>
        <w:t xml:space="preserve"> </w:t>
      </w:r>
      <w:r w:rsidRPr="00F62CDD">
        <w:rPr>
          <w:b/>
          <w:bCs/>
          <w:u w:val="single"/>
        </w:rPr>
        <w:t>cost</w:t>
      </w:r>
      <w:r w:rsidRPr="00F62CDD">
        <w:rPr>
          <w:u w:val="single"/>
        </w:rPr>
        <w:t xml:space="preserve"> the U.S. economy</w:t>
      </w:r>
      <w:r w:rsidRPr="00F62CDD">
        <w:rPr>
          <w:sz w:val="16"/>
        </w:rPr>
        <w:t xml:space="preserve"> up to </w:t>
      </w:r>
      <w:r w:rsidRPr="00F62CDD">
        <w:rPr>
          <w:b/>
          <w:bCs/>
          <w:u w:val="single"/>
        </w:rPr>
        <w:t>245,000 jobs.</w:t>
      </w:r>
    </w:p>
    <w:p w14:paraId="3DC27170" w14:textId="77777777" w:rsidR="00F62CDD" w:rsidRPr="00F62CDD" w:rsidRDefault="00F62CDD" w:rsidP="00F62CDD">
      <w:pPr>
        <w:rPr>
          <w:sz w:val="16"/>
        </w:rPr>
      </w:pPr>
      <w:r w:rsidRPr="00F62CDD">
        <w:rPr>
          <w:b/>
          <w:iCs/>
          <w:u w:val="single"/>
        </w:rPr>
        <w:t>Trade policy</w:t>
      </w:r>
      <w:r w:rsidRPr="00F62CDD">
        <w:rPr>
          <w:u w:val="single"/>
        </w:rPr>
        <w:t xml:space="preserve"> in Washington has </w:t>
      </w:r>
      <w:r w:rsidRPr="00F62CDD">
        <w:rPr>
          <w:b/>
          <w:bCs/>
          <w:u w:val="single"/>
        </w:rPr>
        <w:t>become</w:t>
      </w:r>
      <w:r w:rsidRPr="00F62CDD">
        <w:rPr>
          <w:u w:val="single"/>
        </w:rPr>
        <w:t xml:space="preserve"> an </w:t>
      </w:r>
      <w:r w:rsidRPr="00F62CDD">
        <w:rPr>
          <w:b/>
          <w:iCs/>
          <w:u w:val="single"/>
        </w:rPr>
        <w:t>encrusted </w:t>
      </w:r>
      <w:hyperlink r:id="rId30" w:tgtFrame="_blank" w:history="1">
        <w:r w:rsidRPr="00F62CDD">
          <w:rPr>
            <w:b/>
            <w:iCs/>
            <w:u w:val="single"/>
          </w:rPr>
          <w:t>bipartisan ideology</w:t>
        </w:r>
      </w:hyperlink>
      <w:r w:rsidRPr="00F62CDD">
        <w:rPr>
          <w:u w:val="single"/>
        </w:rPr>
        <w:t>,</w:t>
      </w:r>
      <w:r w:rsidRPr="00F62CDD">
        <w:rPr>
          <w:sz w:val="16"/>
        </w:rPr>
        <w:t xml:space="preserve"> </w:t>
      </w:r>
      <w:r w:rsidRPr="00F62CDD">
        <w:rPr>
          <w:b/>
          <w:bCs/>
          <w:u w:val="single"/>
        </w:rPr>
        <w:t>driven by</w:t>
      </w:r>
      <w:r w:rsidRPr="00F62CDD">
        <w:rPr>
          <w:u w:val="single"/>
        </w:rPr>
        <w:t xml:space="preserve"> a set of </w:t>
      </w:r>
      <w:r w:rsidRPr="00F62CDD">
        <w:rPr>
          <w:b/>
          <w:iCs/>
          <w:u w:val="single"/>
        </w:rPr>
        <w:t>unquestioned assumptions</w:t>
      </w:r>
      <w:r w:rsidRPr="00F62CDD">
        <w:rPr>
          <w:u w:val="single"/>
        </w:rPr>
        <w:t>.</w:t>
      </w:r>
      <w:r w:rsidRPr="00F62CDD">
        <w:rPr>
          <w:sz w:val="16"/>
        </w:rPr>
        <w:t xml:space="preserve"> But </w:t>
      </w:r>
      <w:r w:rsidRPr="00F62CDD">
        <w:rPr>
          <w:u w:val="single"/>
        </w:rPr>
        <w:t>as</w:t>
      </w:r>
      <w:r w:rsidRPr="00F62CDD">
        <w:rPr>
          <w:sz w:val="16"/>
        </w:rPr>
        <w:t xml:space="preserve"> Adam S. </w:t>
      </w:r>
      <w:r w:rsidRPr="00F62CDD">
        <w:rPr>
          <w:u w:val="single"/>
        </w:rPr>
        <w:t>Posen</w:t>
      </w:r>
      <w:r w:rsidRPr="00F62CDD">
        <w:rPr>
          <w:sz w:val="16"/>
        </w:rPr>
        <w:t>, president of the Peterson Institute for International Economics, points out in a brilliant </w:t>
      </w:r>
      <w:hyperlink r:id="rId31" w:tgtFrame="_blank" w:history="1">
        <w:r w:rsidRPr="00F62CDD">
          <w:rPr>
            <w:sz w:val="16"/>
          </w:rPr>
          <w:t>Foreign Affairs essay</w:t>
        </w:r>
      </w:hyperlink>
      <w:r w:rsidRPr="00F62CDD">
        <w:rPr>
          <w:sz w:val="16"/>
        </w:rPr>
        <w:t xml:space="preserve">, every one of these assumptions is wrong. We have embraced the dogma that over the past two decades, America opened up its economy to the world and </w:t>
      </w:r>
      <w:proofErr w:type="gramStart"/>
      <w:r w:rsidRPr="00F62CDD">
        <w:rPr>
          <w:sz w:val="16"/>
        </w:rPr>
        <w:t>that American workers</w:t>
      </w:r>
      <w:proofErr w:type="gramEnd"/>
      <w:r w:rsidRPr="00F62CDD">
        <w:rPr>
          <w:sz w:val="16"/>
        </w:rPr>
        <w:t xml:space="preserve">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6786BA77" w14:textId="77777777" w:rsidR="00F62CDD" w:rsidRPr="00F62CDD" w:rsidRDefault="00F62CDD" w:rsidP="00F62CDD">
      <w:pPr>
        <w:rPr>
          <w:sz w:val="16"/>
        </w:rPr>
      </w:pPr>
      <w:r w:rsidRPr="00F62CDD">
        <w:rPr>
          <w:u w:val="single"/>
        </w:rPr>
        <w:t xml:space="preserve">Much of </w:t>
      </w:r>
      <w:r w:rsidRPr="00F62CDD">
        <w:rPr>
          <w:b/>
          <w:iCs/>
          <w:u w:val="single"/>
        </w:rPr>
        <w:t xml:space="preserve">the impetus for </w:t>
      </w:r>
      <w:r w:rsidRPr="00F62CDD">
        <w:rPr>
          <w:b/>
          <w:iCs/>
          <w:highlight w:val="green"/>
          <w:u w:val="single"/>
        </w:rPr>
        <w:t>protectionism in general and toward China</w:t>
      </w:r>
      <w:r w:rsidRPr="00F62CDD">
        <w:rPr>
          <w:sz w:val="16"/>
        </w:rPr>
        <w:t xml:space="preserve"> </w:t>
      </w:r>
      <w:proofErr w:type="gramStart"/>
      <w:r w:rsidRPr="00F62CDD">
        <w:rPr>
          <w:u w:val="single"/>
        </w:rPr>
        <w:t>in particular has</w:t>
      </w:r>
      <w:proofErr w:type="gramEnd"/>
      <w:r w:rsidRPr="00F62CDD">
        <w:rPr>
          <w:u w:val="single"/>
        </w:rPr>
        <w:t xml:space="preserve"> </w:t>
      </w:r>
      <w:r w:rsidRPr="00F62CDD">
        <w:rPr>
          <w:b/>
          <w:bCs/>
          <w:highlight w:val="green"/>
          <w:u w:val="single"/>
        </w:rPr>
        <w:t>come from claims</w:t>
      </w:r>
      <w:r w:rsidRPr="00F62CDD">
        <w:rPr>
          <w:sz w:val="16"/>
        </w:rPr>
        <w:t xml:space="preserve"> </w:t>
      </w:r>
      <w:r w:rsidRPr="00F62CDD">
        <w:rPr>
          <w:u w:val="single"/>
        </w:rPr>
        <w:t xml:space="preserve">that </w:t>
      </w:r>
      <w:r w:rsidRPr="00F62CDD">
        <w:rPr>
          <w:b/>
          <w:bCs/>
          <w:highlight w:val="green"/>
          <w:u w:val="single"/>
        </w:rPr>
        <w:t>trade</w:t>
      </w:r>
      <w:r w:rsidRPr="00F62CDD">
        <w:rPr>
          <w:sz w:val="16"/>
        </w:rPr>
        <w:t xml:space="preserve"> with China </w:t>
      </w:r>
      <w:r w:rsidRPr="00F62CDD">
        <w:rPr>
          <w:highlight w:val="green"/>
          <w:u w:val="single"/>
        </w:rPr>
        <w:t xml:space="preserve">was </w:t>
      </w:r>
      <w:r w:rsidRPr="00F62CDD">
        <w:rPr>
          <w:b/>
          <w:bCs/>
          <w:highlight w:val="green"/>
          <w:u w:val="single"/>
        </w:rPr>
        <w:t>responsible</w:t>
      </w:r>
      <w:r w:rsidRPr="00F62CDD">
        <w:rPr>
          <w:highlight w:val="green"/>
          <w:u w:val="single"/>
        </w:rPr>
        <w:t xml:space="preserve"> for</w:t>
      </w:r>
      <w:r w:rsidRPr="00F62CDD">
        <w:rPr>
          <w:sz w:val="16"/>
        </w:rPr>
        <w:t xml:space="preserve"> </w:t>
      </w:r>
      <w:r w:rsidRPr="00F62CDD">
        <w:rPr>
          <w:u w:val="single"/>
        </w:rPr>
        <w:t xml:space="preserve">about </w:t>
      </w:r>
      <w:r w:rsidRPr="00F62CDD">
        <w:rPr>
          <w:b/>
          <w:bCs/>
          <w:u w:val="single"/>
        </w:rPr>
        <w:t>2 million</w:t>
      </w:r>
      <w:r w:rsidRPr="00F62CDD">
        <w:rPr>
          <w:u w:val="single"/>
        </w:rPr>
        <w:t xml:space="preserve"> U.S. manufacturing </w:t>
      </w:r>
      <w:r w:rsidRPr="00F62CDD">
        <w:rPr>
          <w:b/>
          <w:bCs/>
          <w:highlight w:val="green"/>
          <w:u w:val="single"/>
        </w:rPr>
        <w:t>jobs lost</w:t>
      </w:r>
      <w:r w:rsidRPr="00F62CDD">
        <w:rPr>
          <w:sz w:val="16"/>
        </w:rPr>
        <w:t xml:space="preserve"> — the “China shock.” That sounds like a huge number until you put it into context. The number is for the period 2000 to 2015, so the average number of jobs lost each year was around 130,000.</w:t>
      </w:r>
    </w:p>
    <w:p w14:paraId="36AC4CD6" w14:textId="77777777" w:rsidR="00F62CDD" w:rsidRPr="00F62CDD" w:rsidRDefault="00F62CDD" w:rsidP="00F62CDD">
      <w:pPr>
        <w:rPr>
          <w:sz w:val="16"/>
          <w:szCs w:val="16"/>
        </w:rPr>
      </w:pPr>
      <w:r w:rsidRPr="00F62CDD">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0B0C6CE9" w14:textId="77777777" w:rsidR="00F62CDD" w:rsidRPr="00F62CDD" w:rsidRDefault="00F62CDD" w:rsidP="00F62CDD">
      <w:pPr>
        <w:rPr>
          <w:sz w:val="16"/>
          <w:szCs w:val="16"/>
        </w:rPr>
      </w:pPr>
      <w:r w:rsidRPr="00F62CDD">
        <w:rPr>
          <w:sz w:val="16"/>
          <w:szCs w:val="16"/>
        </w:rPr>
        <w:t>Posen points out that only about 16 percent of non-college-educated workers are employed in the manufacturing sector. And much of the </w:t>
      </w:r>
      <w:hyperlink r:id="rId32" w:tgtFrame="_blank" w:history="1">
        <w:r w:rsidRPr="00F62CDD">
          <w:rPr>
            <w:sz w:val="16"/>
            <w:szCs w:val="16"/>
          </w:rPr>
          <w:t>decline</w:t>
        </w:r>
      </w:hyperlink>
      <w:r w:rsidRPr="00F62CDD">
        <w:rPr>
          <w:sz w:val="16"/>
          <w:szCs w:val="16"/>
        </w:rPr>
        <w:t> in manufacturing jobs, if not most of it, can be attributed to changes in technology rather than trade. The United States’ manufacturing output </w:t>
      </w:r>
      <w:hyperlink r:id="rId33" w:tgtFrame="_blank" w:history="1">
        <w:r w:rsidRPr="00F62CDD">
          <w:rPr>
            <w:sz w:val="16"/>
            <w:szCs w:val="16"/>
          </w:rPr>
          <w:t>keeps rising</w:t>
        </w:r>
      </w:hyperlink>
      <w:r w:rsidRPr="00F62CDD">
        <w:rPr>
          <w:sz w:val="16"/>
          <w:szCs w:val="16"/>
        </w:rPr>
        <w:t>, even as the number of workers it takes to produce those products has </w:t>
      </w:r>
      <w:hyperlink r:id="rId34" w:tgtFrame="_blank" w:history="1">
        <w:r w:rsidRPr="00F62CDD">
          <w:rPr>
            <w:sz w:val="16"/>
            <w:szCs w:val="16"/>
          </w:rPr>
          <w:t>fallen</w:t>
        </w:r>
      </w:hyperlink>
      <w:r w:rsidRPr="00F62CDD">
        <w:rPr>
          <w:sz w:val="16"/>
          <w:szCs w:val="16"/>
        </w:rPr>
        <w:t> over time.</w:t>
      </w:r>
    </w:p>
    <w:p w14:paraId="76BADED6" w14:textId="77777777" w:rsidR="00F62CDD" w:rsidRPr="00F62CDD" w:rsidRDefault="00F62CDD" w:rsidP="00F62CDD">
      <w:pPr>
        <w:rPr>
          <w:sz w:val="16"/>
          <w:szCs w:val="16"/>
        </w:rPr>
      </w:pPr>
      <w:r w:rsidRPr="00F62CDD">
        <w:rPr>
          <w:sz w:val="16"/>
          <w:szCs w:val="16"/>
        </w:rPr>
        <w:t>This is not just a U.S. trend. Posen’s institute produced a </w:t>
      </w:r>
      <w:hyperlink r:id="rId35" w:tgtFrame="_blank" w:history="1">
        <w:r w:rsidRPr="00F62CDD">
          <w:rPr>
            <w:sz w:val="16"/>
            <w:szCs w:val="16"/>
          </w:rPr>
          <w:t>chart</w:t>
        </w:r>
      </w:hyperlink>
      <w:r w:rsidRPr="00F62CDD">
        <w:rPr>
          <w:sz w:val="16"/>
          <w:szCs w:val="16"/>
        </w:rPr>
        <w:t> tracking manufacturing employment in Ohio over the past three decades and compared it to Germany’s North Rhine-Westphalia (a similarly important manufacturing region). Unlike the United States, Germany has a </w:t>
      </w:r>
      <w:hyperlink r:id="rId36" w:tgtFrame="_blank" w:history="1">
        <w:r w:rsidRPr="00F62CDD">
          <w:rPr>
            <w:sz w:val="16"/>
            <w:szCs w:val="16"/>
          </w:rPr>
          <w:t>trade surplus</w:t>
        </w:r>
      </w:hyperlink>
      <w:r w:rsidRPr="00F62CDD">
        <w:rPr>
          <w:sz w:val="16"/>
          <w:szCs w:val="16"/>
        </w:rPr>
        <w:t>. It provides much </w:t>
      </w:r>
      <w:hyperlink r:id="rId37" w:tgtFrame="_blank" w:history="1">
        <w:r w:rsidRPr="00F62CDD">
          <w:rPr>
            <w:sz w:val="16"/>
            <w:szCs w:val="16"/>
          </w:rPr>
          <w:t>governmental assistance</w:t>
        </w:r>
      </w:hyperlink>
      <w:r w:rsidRPr="00F62CDD">
        <w:rPr>
          <w:sz w:val="16"/>
          <w:szCs w:val="16"/>
        </w:rPr>
        <w:t> for manufacturing, which is seen as the heart of the German economy. Yet the job losses are even more pronounced in Germany. Even China has overall been </w:t>
      </w:r>
      <w:hyperlink r:id="rId38" w:tgtFrame="_blank" w:history="1">
        <w:r w:rsidRPr="00F62CDD">
          <w:rPr>
            <w:sz w:val="16"/>
            <w:szCs w:val="16"/>
          </w:rPr>
          <w:t>losing manufacturing jobs</w:t>
        </w:r>
      </w:hyperlink>
      <w:r w:rsidRPr="00F62CDD">
        <w:rPr>
          <w:sz w:val="16"/>
          <w:szCs w:val="16"/>
        </w:rPr>
        <w:t> as its economy branches into software and services.</w:t>
      </w:r>
    </w:p>
    <w:p w14:paraId="7A03C0C8" w14:textId="77777777" w:rsidR="00F62CDD" w:rsidRPr="00F62CDD" w:rsidRDefault="00F62CDD" w:rsidP="00F62CDD">
      <w:pPr>
        <w:rPr>
          <w:sz w:val="16"/>
          <w:szCs w:val="16"/>
        </w:rPr>
      </w:pPr>
      <w:r w:rsidRPr="00F62CDD">
        <w:rPr>
          <w:sz w:val="16"/>
          <w:szCs w:val="16"/>
        </w:rPr>
        <w:t>It is also worth noting that manufacturing jobs in the United States are mostly held by workers who are </w:t>
      </w:r>
      <w:hyperlink r:id="rId39" w:tgtFrame="_blank" w:history="1">
        <w:r w:rsidRPr="00F62CDD">
          <w:rPr>
            <w:sz w:val="16"/>
            <w:szCs w:val="16"/>
          </w:rPr>
          <w:t>male and White</w:t>
        </w:r>
      </w:hyperlink>
      <w:r w:rsidRPr="00F62CDD">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40" w:tgtFrame="_blank" w:history="1">
        <w:r w:rsidRPr="00F62CDD">
          <w:rPr>
            <w:sz w:val="16"/>
            <w:szCs w:val="16"/>
          </w:rPr>
          <w:t>more economic pain</w:t>
        </w:r>
      </w:hyperlink>
      <w:r w:rsidRPr="00F62CDD">
        <w:rPr>
          <w:sz w:val="16"/>
          <w:szCs w:val="16"/>
        </w:rPr>
        <w:t> for the vast majority of middle-class workers.</w:t>
      </w:r>
    </w:p>
    <w:p w14:paraId="7D07C166" w14:textId="77777777" w:rsidR="00F62CDD" w:rsidRPr="00F62CDD" w:rsidRDefault="00F62CDD" w:rsidP="00F62CDD">
      <w:pPr>
        <w:rPr>
          <w:sz w:val="16"/>
          <w:szCs w:val="16"/>
        </w:rPr>
      </w:pPr>
      <w:r w:rsidRPr="00F62CDD">
        <w:rPr>
          <w:sz w:val="16"/>
          <w:szCs w:val="16"/>
        </w:rPr>
        <w:t xml:space="preserve">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w:t>
      </w:r>
      <w:proofErr w:type="gramStart"/>
      <w:r w:rsidRPr="00F62CDD">
        <w:rPr>
          <w:sz w:val="16"/>
          <w:szCs w:val="16"/>
        </w:rPr>
        <w:t>inequality</w:t>
      </w:r>
      <w:proofErr w:type="gramEnd"/>
      <w:r w:rsidRPr="00F62CDD">
        <w:rPr>
          <w:sz w:val="16"/>
          <w:szCs w:val="16"/>
        </w:rPr>
        <w:t xml:space="preserve"> and improve job readiness.</w:t>
      </w:r>
    </w:p>
    <w:p w14:paraId="2D9352ED" w14:textId="77777777" w:rsidR="00F62CDD" w:rsidRPr="00F62CDD" w:rsidRDefault="00F62CDD" w:rsidP="00F62CDD">
      <w:pPr>
        <w:rPr>
          <w:b/>
          <w:iCs/>
          <w:u w:val="single"/>
        </w:rPr>
      </w:pPr>
      <w:r w:rsidRPr="00F62CDD">
        <w:rPr>
          <w:b/>
          <w:bCs/>
          <w:u w:val="single"/>
        </w:rPr>
        <w:t>Writing</w:t>
      </w:r>
      <w:r w:rsidRPr="00F62CDD">
        <w:rPr>
          <w:sz w:val="16"/>
        </w:rPr>
        <w:t xml:space="preserve"> all </w:t>
      </w:r>
      <w:r w:rsidRPr="00F62CDD">
        <w:rPr>
          <w:b/>
          <w:bCs/>
          <w:u w:val="single"/>
        </w:rPr>
        <w:t>this</w:t>
      </w:r>
      <w:r w:rsidRPr="00F62CDD">
        <w:rPr>
          <w:sz w:val="16"/>
        </w:rPr>
        <w:t xml:space="preserve"> sometimes </w:t>
      </w:r>
      <w:r w:rsidRPr="00F62CDD">
        <w:rPr>
          <w:b/>
          <w:iCs/>
          <w:u w:val="single"/>
        </w:rPr>
        <w:t>feels pointless</w:t>
      </w:r>
      <w:r w:rsidRPr="00F62CDD">
        <w:rPr>
          <w:u w:val="single"/>
        </w:rPr>
        <w:t>.</w:t>
      </w:r>
      <w:r w:rsidRPr="00F62CDD">
        <w:rPr>
          <w:sz w:val="16"/>
        </w:rPr>
        <w:t xml:space="preserve"> </w:t>
      </w:r>
      <w:r w:rsidRPr="00F62CDD">
        <w:rPr>
          <w:b/>
          <w:iCs/>
          <w:highlight w:val="green"/>
          <w:u w:val="single"/>
        </w:rPr>
        <w:t>Protectionism</w:t>
      </w:r>
      <w:r w:rsidRPr="00F62CDD">
        <w:rPr>
          <w:u w:val="single"/>
        </w:rPr>
        <w:t xml:space="preserve"> has </w:t>
      </w:r>
      <w:r w:rsidRPr="00F62CDD">
        <w:rPr>
          <w:b/>
          <w:bCs/>
          <w:u w:val="single"/>
        </w:rPr>
        <w:t>become</w:t>
      </w:r>
      <w:r w:rsidRPr="00F62CDD">
        <w:rPr>
          <w:sz w:val="16"/>
        </w:rPr>
        <w:t xml:space="preserve"> </w:t>
      </w:r>
      <w:r w:rsidRPr="00F62CDD">
        <w:rPr>
          <w:u w:val="single"/>
        </w:rPr>
        <w:t xml:space="preserve">one of those </w:t>
      </w:r>
      <w:r w:rsidRPr="00F62CDD">
        <w:rPr>
          <w:b/>
          <w:iCs/>
          <w:u w:val="single"/>
        </w:rPr>
        <w:t>zombie ideas</w:t>
      </w:r>
      <w:r w:rsidRPr="00F62CDD">
        <w:rPr>
          <w:u w:val="single"/>
        </w:rPr>
        <w:t xml:space="preserve"> that </w:t>
      </w:r>
      <w:r w:rsidRPr="00F62CDD">
        <w:rPr>
          <w:b/>
          <w:iCs/>
          <w:highlight w:val="green"/>
          <w:u w:val="single"/>
        </w:rPr>
        <w:t>continue to move forward despite</w:t>
      </w:r>
      <w:r w:rsidRPr="00F62CDD">
        <w:rPr>
          <w:b/>
          <w:iCs/>
          <w:u w:val="single"/>
        </w:rPr>
        <w:t xml:space="preserve"> all the </w:t>
      </w:r>
      <w:r w:rsidRPr="00F62CDD">
        <w:rPr>
          <w:b/>
          <w:iCs/>
          <w:highlight w:val="green"/>
          <w:u w:val="single"/>
        </w:rPr>
        <w:t>evidence</w:t>
      </w:r>
      <w:r w:rsidRPr="00F62CDD">
        <w:rPr>
          <w:b/>
          <w:iCs/>
          <w:u w:val="single"/>
        </w:rPr>
        <w:t xml:space="preserve"> showing them to be wrong.</w:t>
      </w:r>
      <w:r w:rsidRPr="00F62CDD">
        <w:rPr>
          <w:sz w:val="16"/>
        </w:rPr>
        <w:t xml:space="preserve"> </w:t>
      </w:r>
      <w:r w:rsidRPr="00F62CDD">
        <w:rPr>
          <w:b/>
          <w:bCs/>
          <w:u w:val="single"/>
        </w:rPr>
        <w:t>Most worryingly</w:t>
      </w:r>
      <w:r w:rsidRPr="00F62CDD">
        <w:rPr>
          <w:u w:val="single"/>
        </w:rPr>
        <w:t xml:space="preserve">, </w:t>
      </w:r>
      <w:r w:rsidRPr="00F62CDD">
        <w:rPr>
          <w:highlight w:val="green"/>
          <w:u w:val="single"/>
        </w:rPr>
        <w:t>it is</w:t>
      </w:r>
      <w:r w:rsidRPr="00F62CDD">
        <w:rPr>
          <w:u w:val="single"/>
        </w:rPr>
        <w:t xml:space="preserve"> part of </w:t>
      </w:r>
      <w:r w:rsidRPr="00F62CDD">
        <w:rPr>
          <w:highlight w:val="green"/>
          <w:u w:val="single"/>
        </w:rPr>
        <w:t xml:space="preserve">a </w:t>
      </w:r>
      <w:r w:rsidRPr="00F62CDD">
        <w:rPr>
          <w:b/>
          <w:iCs/>
          <w:highlight w:val="green"/>
          <w:u w:val="single"/>
        </w:rPr>
        <w:t>sea</w:t>
      </w:r>
      <w:r w:rsidRPr="00F62CDD">
        <w:rPr>
          <w:b/>
          <w:iCs/>
          <w:u w:val="single"/>
        </w:rPr>
        <w:t xml:space="preserve"> </w:t>
      </w:r>
      <w:r w:rsidRPr="00F62CDD">
        <w:rPr>
          <w:b/>
          <w:iCs/>
          <w:highlight w:val="green"/>
          <w:u w:val="single"/>
        </w:rPr>
        <w:t>change</w:t>
      </w:r>
      <w:r w:rsidRPr="00F62CDD">
        <w:rPr>
          <w:u w:val="single"/>
        </w:rPr>
        <w:t xml:space="preserve"> </w:t>
      </w:r>
      <w:r w:rsidRPr="00F62CDD">
        <w:rPr>
          <w:highlight w:val="green"/>
          <w:u w:val="single"/>
        </w:rPr>
        <w:t>in</w:t>
      </w:r>
      <w:r w:rsidRPr="00F62CDD">
        <w:rPr>
          <w:u w:val="single"/>
        </w:rPr>
        <w:t xml:space="preserve"> the </w:t>
      </w:r>
      <w:r w:rsidRPr="00F62CDD">
        <w:rPr>
          <w:b/>
          <w:bCs/>
          <w:highlight w:val="green"/>
          <w:u w:val="single"/>
        </w:rPr>
        <w:t>U</w:t>
      </w:r>
      <w:r w:rsidRPr="00F62CDD">
        <w:rPr>
          <w:u w:val="single"/>
        </w:rPr>
        <w:t xml:space="preserve">nited </w:t>
      </w:r>
      <w:r w:rsidRPr="00F62CDD">
        <w:rPr>
          <w:b/>
          <w:bCs/>
          <w:highlight w:val="green"/>
          <w:u w:val="single"/>
        </w:rPr>
        <w:t>S</w:t>
      </w:r>
      <w:r w:rsidRPr="00F62CDD">
        <w:rPr>
          <w:u w:val="single"/>
        </w:rPr>
        <w:t xml:space="preserve">tates’ </w:t>
      </w:r>
      <w:r w:rsidRPr="00F62CDD">
        <w:rPr>
          <w:b/>
          <w:bCs/>
          <w:u w:val="single"/>
        </w:rPr>
        <w:t xml:space="preserve">basic </w:t>
      </w:r>
      <w:r w:rsidRPr="00F62CDD">
        <w:rPr>
          <w:b/>
          <w:bCs/>
          <w:highlight w:val="green"/>
          <w:u w:val="single"/>
        </w:rPr>
        <w:t>outlook</w:t>
      </w:r>
      <w:r w:rsidRPr="00F62CDD">
        <w:rPr>
          <w:u w:val="single"/>
        </w:rPr>
        <w:t>.</w:t>
      </w:r>
      <w:r w:rsidRPr="00F62CDD">
        <w:rPr>
          <w:sz w:val="16"/>
        </w:rPr>
        <w:t xml:space="preserve"> </w:t>
      </w:r>
      <w:r w:rsidRPr="00F62CDD">
        <w:rPr>
          <w:u w:val="single"/>
        </w:rPr>
        <w:t xml:space="preserve">From an </w:t>
      </w:r>
      <w:r w:rsidRPr="00F62CDD">
        <w:rPr>
          <w:b/>
          <w:bCs/>
          <w:u w:val="single"/>
        </w:rPr>
        <w:t>optimistic</w:t>
      </w:r>
      <w:r w:rsidRPr="00F62CDD">
        <w:rPr>
          <w:sz w:val="16"/>
        </w:rPr>
        <w:t xml:space="preserve"> and confident </w:t>
      </w:r>
      <w:r w:rsidRPr="00F62CDD">
        <w:rPr>
          <w:b/>
          <w:bCs/>
          <w:u w:val="single"/>
        </w:rPr>
        <w:t>view</w:t>
      </w:r>
      <w:r w:rsidRPr="00F62CDD">
        <w:rPr>
          <w:sz w:val="16"/>
        </w:rPr>
        <w:t xml:space="preserve"> </w:t>
      </w:r>
      <w:r w:rsidRPr="00F62CDD">
        <w:rPr>
          <w:u w:val="single"/>
        </w:rPr>
        <w:t xml:space="preserve">that we can </w:t>
      </w:r>
      <w:r w:rsidRPr="00F62CDD">
        <w:rPr>
          <w:b/>
          <w:bCs/>
          <w:u w:val="single"/>
        </w:rPr>
        <w:t>thrive in a world</w:t>
      </w:r>
      <w:r w:rsidRPr="00F62CDD">
        <w:rPr>
          <w:u w:val="single"/>
        </w:rPr>
        <w:t xml:space="preserve"> in which </w:t>
      </w:r>
      <w:r w:rsidRPr="00F62CDD">
        <w:rPr>
          <w:b/>
          <w:bCs/>
          <w:u w:val="single"/>
        </w:rPr>
        <w:t>others also do well</w:t>
      </w:r>
      <w:r w:rsidRPr="00F62CDD">
        <w:rPr>
          <w:sz w:val="16"/>
        </w:rPr>
        <w:t xml:space="preserve"> — a view borne out by the data — </w:t>
      </w:r>
      <w:r w:rsidRPr="00F62CDD">
        <w:rPr>
          <w:b/>
          <w:iCs/>
          <w:highlight w:val="green"/>
          <w:u w:val="single"/>
        </w:rPr>
        <w:t>we are</w:t>
      </w:r>
      <w:r w:rsidRPr="00F62CDD">
        <w:rPr>
          <w:b/>
          <w:iCs/>
          <w:u w:val="single"/>
        </w:rPr>
        <w:t xml:space="preserve"> now </w:t>
      </w:r>
      <w:r w:rsidRPr="00F62CDD">
        <w:rPr>
          <w:b/>
          <w:iCs/>
          <w:highlight w:val="green"/>
          <w:u w:val="single"/>
        </w:rPr>
        <w:t>retreating to</w:t>
      </w:r>
      <w:r w:rsidRPr="00F62CDD">
        <w:rPr>
          <w:b/>
          <w:iCs/>
          <w:u w:val="single"/>
        </w:rPr>
        <w:t xml:space="preserve"> a cold, curdled </w:t>
      </w:r>
      <w:r w:rsidRPr="00F62CDD">
        <w:rPr>
          <w:b/>
          <w:iCs/>
          <w:highlight w:val="green"/>
          <w:u w:val="single"/>
        </w:rPr>
        <w:t>view of</w:t>
      </w:r>
      <w:r w:rsidRPr="00F62CDD">
        <w:rPr>
          <w:b/>
          <w:iCs/>
          <w:u w:val="single"/>
        </w:rPr>
        <w:t xml:space="preserve"> </w:t>
      </w:r>
      <w:r w:rsidRPr="00F62CDD">
        <w:rPr>
          <w:b/>
          <w:iCs/>
          <w:highlight w:val="green"/>
          <w:u w:val="single"/>
        </w:rPr>
        <w:t>international life</w:t>
      </w:r>
      <w:r w:rsidRPr="00F62CDD">
        <w:rPr>
          <w:u w:val="single"/>
        </w:rPr>
        <w:t>,</w:t>
      </w:r>
      <w:r w:rsidRPr="00F62CDD">
        <w:rPr>
          <w:sz w:val="16"/>
        </w:rPr>
        <w:t xml:space="preserve"> </w:t>
      </w:r>
      <w:r w:rsidRPr="00F62CDD">
        <w:rPr>
          <w:u w:val="single"/>
        </w:rPr>
        <w:t xml:space="preserve">one </w:t>
      </w:r>
      <w:r w:rsidRPr="00F62CDD">
        <w:rPr>
          <w:highlight w:val="green"/>
          <w:u w:val="single"/>
        </w:rPr>
        <w:t>that is</w:t>
      </w:r>
      <w:r w:rsidRPr="00F62CDD">
        <w:rPr>
          <w:u w:val="single"/>
        </w:rPr>
        <w:t xml:space="preserve"> </w:t>
      </w:r>
      <w:r w:rsidRPr="00F62CDD">
        <w:rPr>
          <w:b/>
          <w:iCs/>
          <w:u w:val="single"/>
        </w:rPr>
        <w:t>dark</w:t>
      </w:r>
      <w:r w:rsidRPr="00F62CDD">
        <w:rPr>
          <w:u w:val="single"/>
        </w:rPr>
        <w:t xml:space="preserve"> and </w:t>
      </w:r>
      <w:r w:rsidRPr="00F62CDD">
        <w:rPr>
          <w:b/>
          <w:iCs/>
          <w:highlight w:val="green"/>
          <w:u w:val="single"/>
        </w:rPr>
        <w:t>zero-sum</w:t>
      </w:r>
      <w:r w:rsidRPr="00F62CDD">
        <w:rPr>
          <w:u w:val="single"/>
        </w:rPr>
        <w:t>,</w:t>
      </w:r>
      <w:r w:rsidRPr="00F62CDD">
        <w:rPr>
          <w:sz w:val="16"/>
        </w:rPr>
        <w:t xml:space="preserve"> in which we search for villains to blame for our problems. </w:t>
      </w:r>
      <w:r w:rsidRPr="00F62CDD">
        <w:rPr>
          <w:u w:val="single"/>
        </w:rPr>
        <w:t xml:space="preserve">It’s a world in which </w:t>
      </w:r>
      <w:r w:rsidRPr="00F62CDD">
        <w:rPr>
          <w:b/>
          <w:bCs/>
          <w:u w:val="single"/>
        </w:rPr>
        <w:t>we try to gain</w:t>
      </w:r>
      <w:r w:rsidRPr="00F62CDD">
        <w:rPr>
          <w:u w:val="single"/>
        </w:rPr>
        <w:t xml:space="preserve"> some </w:t>
      </w:r>
      <w:r w:rsidRPr="00F62CDD">
        <w:rPr>
          <w:b/>
          <w:bCs/>
          <w:u w:val="single"/>
        </w:rPr>
        <w:t>narrow benefit</w:t>
      </w:r>
      <w:r w:rsidRPr="00F62CDD">
        <w:rPr>
          <w:u w:val="single"/>
        </w:rPr>
        <w:t xml:space="preserve"> for ourselves </w:t>
      </w:r>
      <w:r w:rsidRPr="00F62CDD">
        <w:rPr>
          <w:b/>
          <w:iCs/>
          <w:highlight w:val="green"/>
          <w:u w:val="single"/>
        </w:rPr>
        <w:t>by cheating everyone else.</w:t>
      </w:r>
      <w:r w:rsidRPr="00F62CDD">
        <w:rPr>
          <w:sz w:val="16"/>
        </w:rPr>
        <w:t xml:space="preserve"> </w:t>
      </w:r>
      <w:r w:rsidRPr="00F62CDD">
        <w:rPr>
          <w:b/>
          <w:iCs/>
          <w:u w:val="single"/>
        </w:rPr>
        <w:t>In other words, it is the</w:t>
      </w:r>
      <w:r w:rsidRPr="00F62CDD">
        <w:rPr>
          <w:sz w:val="16"/>
        </w:rPr>
        <w:t xml:space="preserve"> Donald </w:t>
      </w:r>
      <w:r w:rsidRPr="00F62CDD">
        <w:rPr>
          <w:b/>
          <w:iCs/>
          <w:u w:val="single"/>
        </w:rPr>
        <w:t>Trump way.</w:t>
      </w:r>
    </w:p>
    <w:bookmarkEnd w:id="2"/>
    <w:p w14:paraId="07E12518" w14:textId="77777777" w:rsidR="00F62CDD" w:rsidRPr="00F62CDD" w:rsidRDefault="00F62CDD" w:rsidP="00F62CDD">
      <w:pPr>
        <w:spacing w:after="0" w:line="240" w:lineRule="auto"/>
        <w:outlineLvl w:val="3"/>
        <w:rPr>
          <w:rFonts w:eastAsia="Times New Roman"/>
          <w:b/>
          <w:bCs/>
          <w:sz w:val="24"/>
          <w:szCs w:val="24"/>
        </w:rPr>
      </w:pPr>
      <w:r w:rsidRPr="00F62CDD">
        <w:rPr>
          <w:rFonts w:eastAsia="Times New Roman"/>
          <w:b/>
          <w:bCs/>
          <w:sz w:val="26"/>
          <w:szCs w:val="26"/>
        </w:rPr>
        <w:t xml:space="preserve">OR it’s resilient. </w:t>
      </w:r>
    </w:p>
    <w:p w14:paraId="6358B8C6" w14:textId="77777777" w:rsidR="00F62CDD" w:rsidRPr="00F62CDD" w:rsidRDefault="00F62CDD" w:rsidP="00F62CDD">
      <w:pPr>
        <w:spacing w:before="15" w:after="180" w:line="240" w:lineRule="auto"/>
        <w:rPr>
          <w:rFonts w:eastAsia="Times New Roman"/>
          <w:sz w:val="24"/>
          <w:szCs w:val="24"/>
        </w:rPr>
      </w:pPr>
      <w:r w:rsidRPr="00F62CDD">
        <w:rPr>
          <w:rFonts w:eastAsia="Times New Roman"/>
          <w:b/>
          <w:bCs/>
          <w:sz w:val="26"/>
          <w:szCs w:val="26"/>
        </w:rPr>
        <w:t>Gros 21</w:t>
      </w:r>
      <w:r w:rsidRPr="00F62CDD">
        <w:rPr>
          <w:rFonts w:eastAsia="Times New Roman"/>
        </w:rPr>
        <w:t> –</w:t>
      </w:r>
      <w:r w:rsidRPr="00F62CDD">
        <w:rPr>
          <w:rFonts w:eastAsia="Times New Roman"/>
          <w:sz w:val="24"/>
          <w:szCs w:val="24"/>
        </w:rPr>
        <w:t> </w:t>
      </w:r>
      <w:r w:rsidRPr="00F62CDD">
        <w:rPr>
          <w:rFonts w:eastAsia="Times New Roman"/>
        </w:rPr>
        <w:t>member of the board and a distinguished fellow at the Centre for European Policy Studies</w:t>
      </w:r>
    </w:p>
    <w:p w14:paraId="5DB56077" w14:textId="77777777" w:rsidR="00F62CDD" w:rsidRPr="00F62CDD" w:rsidRDefault="00F62CDD" w:rsidP="00F62CDD">
      <w:pPr>
        <w:spacing w:before="15" w:after="180" w:line="240" w:lineRule="auto"/>
        <w:rPr>
          <w:rFonts w:eastAsia="Times New Roman"/>
          <w:sz w:val="24"/>
          <w:szCs w:val="24"/>
        </w:rPr>
      </w:pPr>
      <w:r w:rsidRPr="00F62CDD">
        <w:rPr>
          <w:rFonts w:eastAsia="Times New Roman"/>
        </w:rPr>
        <w:t>Daniel Gros, "The Great Lockdown and Global Trade," Project Syndicate, 6-8-2021, https://www.project-syndicate.org/commentary/how-globalization-and-trade-survived-the-pandemic-by-daniel-gros-2021-06</w:t>
      </w:r>
    </w:p>
    <w:p w14:paraId="12429B96" w14:textId="77777777" w:rsidR="00F62CDD" w:rsidRPr="00F62CDD" w:rsidRDefault="00F62CDD" w:rsidP="00F62CDD">
      <w:pPr>
        <w:spacing w:before="15" w:after="180" w:line="300" w:lineRule="atLeast"/>
        <w:rPr>
          <w:rFonts w:eastAsia="Times New Roman"/>
          <w:sz w:val="16"/>
        </w:rPr>
      </w:pPr>
      <w:r w:rsidRPr="00F62CDD">
        <w:rPr>
          <w:rFonts w:eastAsia="Times New Roman"/>
          <w:sz w:val="16"/>
        </w:rPr>
        <w:t xml:space="preserve">BRUSSELS – </w:t>
      </w:r>
      <w:r w:rsidRPr="00F62CDD">
        <w:rPr>
          <w:b/>
          <w:iCs/>
          <w:highlight w:val="green"/>
          <w:u w:val="single"/>
        </w:rPr>
        <w:t>Trade is recovering robustly</w:t>
      </w:r>
      <w:r w:rsidRPr="00F62CDD">
        <w:rPr>
          <w:highlight w:val="green"/>
          <w:u w:val="single"/>
        </w:rPr>
        <w:t xml:space="preserve"> alongside</w:t>
      </w:r>
      <w:r w:rsidRPr="00F62CDD">
        <w:rPr>
          <w:u w:val="single"/>
        </w:rPr>
        <w:t xml:space="preserve"> the upticks in </w:t>
      </w:r>
      <w:r w:rsidRPr="00F62CDD">
        <w:rPr>
          <w:highlight w:val="green"/>
          <w:u w:val="single"/>
        </w:rPr>
        <w:t>growth in major economies</w:t>
      </w:r>
      <w:r w:rsidRPr="00F62CDD">
        <w:rPr>
          <w:rFonts w:eastAsia="Times New Roman"/>
          <w:sz w:val="16"/>
        </w:rPr>
        <w:t xml:space="preserve">. This good news deserves more attention. Less than 12 months ago, </w:t>
      </w:r>
      <w:r w:rsidRPr="00F62CDD">
        <w:rPr>
          <w:u w:val="single"/>
        </w:rPr>
        <w:t>many observers were predicting an end to globalization. The pandemic disrupted supply chains</w:t>
      </w:r>
      <w:r w:rsidRPr="00F62CDD">
        <w:rPr>
          <w:rFonts w:eastAsia="Times New Roman"/>
          <w:sz w:val="16"/>
        </w:rPr>
        <w:t xml:space="preserve">, and governments, suddenly confronted with the resulting vulnerabilities and dependencies, encouraged “reshoring” production of critical goods. </w:t>
      </w:r>
    </w:p>
    <w:p w14:paraId="2057819E" w14:textId="77777777" w:rsidR="00F62CDD" w:rsidRPr="00F62CDD" w:rsidRDefault="00F62CDD" w:rsidP="00F62CDD">
      <w:pPr>
        <w:spacing w:before="15" w:after="180" w:line="300" w:lineRule="atLeast"/>
        <w:rPr>
          <w:rFonts w:eastAsia="Times New Roman"/>
          <w:sz w:val="16"/>
        </w:rPr>
      </w:pPr>
      <w:r w:rsidRPr="00F62CDD">
        <w:rPr>
          <w:u w:val="single"/>
        </w:rPr>
        <w:t xml:space="preserve">Today, the </w:t>
      </w:r>
      <w:r w:rsidRPr="00F62CDD">
        <w:rPr>
          <w:b/>
          <w:iCs/>
          <w:u w:val="single"/>
        </w:rPr>
        <w:t>outlook is much brighter</w:t>
      </w:r>
      <w:r w:rsidRPr="00F62CDD">
        <w:rPr>
          <w:u w:val="single"/>
        </w:rPr>
        <w:t xml:space="preserve">. There is </w:t>
      </w:r>
      <w:r w:rsidRPr="00F62CDD">
        <w:rPr>
          <w:b/>
          <w:iCs/>
          <w:u w:val="single"/>
        </w:rPr>
        <w:t>little indication</w:t>
      </w:r>
      <w:r w:rsidRPr="00F62CDD">
        <w:rPr>
          <w:u w:val="single"/>
        </w:rPr>
        <w:t xml:space="preserve"> of a sustained movement away from global supply chains</w:t>
      </w:r>
      <w:r w:rsidRPr="00F62CDD">
        <w:rPr>
          <w:rFonts w:eastAsia="Times New Roman"/>
          <w:sz w:val="16"/>
        </w:rPr>
        <w:t xml:space="preserve">. And many </w:t>
      </w:r>
      <w:r w:rsidRPr="00F62CDD">
        <w:rPr>
          <w:u w:val="single"/>
        </w:rPr>
        <w:t xml:space="preserve">governments have realized that trade is </w:t>
      </w:r>
      <w:r w:rsidRPr="00F62CDD">
        <w:rPr>
          <w:b/>
          <w:iCs/>
          <w:u w:val="single"/>
        </w:rPr>
        <w:t>more of an opportunity</w:t>
      </w:r>
      <w:r w:rsidRPr="00F62CDD">
        <w:rPr>
          <w:u w:val="single"/>
        </w:rPr>
        <w:t xml:space="preserve"> </w:t>
      </w:r>
      <w:r w:rsidRPr="00F62CDD">
        <w:rPr>
          <w:b/>
          <w:iCs/>
          <w:u w:val="single"/>
        </w:rPr>
        <w:t>than a threat</w:t>
      </w:r>
      <w:r w:rsidRPr="00F62CDD">
        <w:rPr>
          <w:u w:val="single"/>
        </w:rPr>
        <w:t xml:space="preserve"> to national sovereignty.</w:t>
      </w:r>
      <w:r w:rsidRPr="00F62CDD">
        <w:rPr>
          <w:rFonts w:eastAsia="Times New Roman"/>
          <w:sz w:val="16"/>
        </w:rPr>
        <w:t xml:space="preserve"> As a result, </w:t>
      </w:r>
      <w:r w:rsidRPr="00F62CDD">
        <w:rPr>
          <w:u w:val="single"/>
        </w:rPr>
        <w:t xml:space="preserve">the </w:t>
      </w:r>
      <w:r w:rsidRPr="00F62CDD">
        <w:rPr>
          <w:highlight w:val="green"/>
          <w:u w:val="single"/>
        </w:rPr>
        <w:t>World Trade expects</w:t>
      </w:r>
      <w:r w:rsidRPr="00F62CDD">
        <w:rPr>
          <w:u w:val="single"/>
        </w:rPr>
        <w:t xml:space="preserve"> the volume of </w:t>
      </w:r>
      <w:r w:rsidRPr="00F62CDD">
        <w:rPr>
          <w:b/>
          <w:iCs/>
          <w:u w:val="single"/>
        </w:rPr>
        <w:t xml:space="preserve">global </w:t>
      </w:r>
      <w:r w:rsidRPr="00F62CDD">
        <w:rPr>
          <w:b/>
          <w:iCs/>
          <w:highlight w:val="green"/>
          <w:u w:val="single"/>
        </w:rPr>
        <w:t>trade to increase</w:t>
      </w:r>
      <w:r w:rsidRPr="00F62CDD">
        <w:rPr>
          <w:highlight w:val="green"/>
          <w:u w:val="single"/>
        </w:rPr>
        <w:t xml:space="preserve"> by </w:t>
      </w:r>
      <w:r w:rsidRPr="00F62CDD">
        <w:rPr>
          <w:b/>
          <w:iCs/>
          <w:highlight w:val="green"/>
          <w:u w:val="single"/>
        </w:rPr>
        <w:t>8%</w:t>
      </w:r>
      <w:r w:rsidRPr="00F62CDD">
        <w:rPr>
          <w:u w:val="single"/>
        </w:rPr>
        <w:t xml:space="preserve"> in 2021</w:t>
      </w:r>
      <w:r w:rsidRPr="00F62CDD">
        <w:rPr>
          <w:rFonts w:eastAsia="Times New Roman"/>
          <w:sz w:val="16"/>
        </w:rPr>
        <w:t xml:space="preserve">, more than offsetting last year’s 5.3% decline. </w:t>
      </w:r>
    </w:p>
    <w:p w14:paraId="58143FBF"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True, foreign direct investment (FDI) still lags, having plummeted 42% in 2020. Europe </w:t>
      </w:r>
      <w:proofErr w:type="gramStart"/>
      <w:r w:rsidRPr="00F62CDD">
        <w:rPr>
          <w:rFonts w:eastAsia="Times New Roman"/>
          <w:sz w:val="16"/>
          <w:szCs w:val="16"/>
        </w:rPr>
        <w:t>actually recorded</w:t>
      </w:r>
      <w:proofErr w:type="gramEnd"/>
      <w:r w:rsidRPr="00F62CDD">
        <w:rPr>
          <w:rFonts w:eastAsia="Times New Roman"/>
          <w:sz w:val="16"/>
          <w:szCs w:val="16"/>
        </w:rPr>
        <w:t xml:space="preserve"> a negative flow. But the pandemic’s differential impact on trade and investment is not surprising. Transporting goods around the world requires little physical human interaction. Giant cranes, often remotely operated, load and unload containers, and supertankers pump oil ashore. </w:t>
      </w:r>
    </w:p>
    <w:p w14:paraId="1BDE68D1"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 </w:t>
      </w:r>
    </w:p>
    <w:p w14:paraId="3E67D904"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But FDI is notoriously volatile, often plunging one year and recovering the next, so it could still bounce back strongly in 2021. In fact, the OECD has already detected signs of a recovery. </w:t>
      </w:r>
    </w:p>
    <w:p w14:paraId="30FD460C" w14:textId="77777777" w:rsidR="00F62CDD" w:rsidRPr="00F62CDD" w:rsidRDefault="00F62CDD" w:rsidP="00F62CDD">
      <w:pPr>
        <w:spacing w:before="15" w:after="180" w:line="300" w:lineRule="atLeast"/>
        <w:rPr>
          <w:rFonts w:eastAsia="Times New Roman"/>
          <w:sz w:val="16"/>
        </w:rPr>
      </w:pPr>
      <w:r w:rsidRPr="00F62CDD">
        <w:rPr>
          <w:rFonts w:eastAsia="Times New Roman"/>
          <w:sz w:val="16"/>
        </w:rPr>
        <w:t xml:space="preserve">Moreover, </w:t>
      </w:r>
      <w:r w:rsidRPr="00F62CDD">
        <w:rPr>
          <w:u w:val="single"/>
        </w:rPr>
        <w:t xml:space="preserve">global </w:t>
      </w:r>
      <w:r w:rsidRPr="00F62CDD">
        <w:rPr>
          <w:highlight w:val="green"/>
          <w:u w:val="single"/>
        </w:rPr>
        <w:t>supply chains have proved</w:t>
      </w:r>
      <w:r w:rsidRPr="00F62CDD">
        <w:rPr>
          <w:u w:val="single"/>
        </w:rPr>
        <w:t xml:space="preserve"> to be </w:t>
      </w:r>
      <w:r w:rsidRPr="00F62CDD">
        <w:rPr>
          <w:b/>
          <w:iCs/>
          <w:highlight w:val="green"/>
          <w:u w:val="single"/>
        </w:rPr>
        <w:t>less vulnerable</w:t>
      </w:r>
      <w:r w:rsidRPr="00F62CDD">
        <w:rPr>
          <w:highlight w:val="green"/>
          <w:u w:val="single"/>
        </w:rPr>
        <w:t xml:space="preserve"> than many</w:t>
      </w:r>
      <w:r w:rsidRPr="00F62CDD">
        <w:rPr>
          <w:u w:val="single"/>
        </w:rPr>
        <w:t xml:space="preserve"> had </w:t>
      </w:r>
      <w:r w:rsidRPr="00F62CDD">
        <w:rPr>
          <w:highlight w:val="green"/>
          <w:u w:val="single"/>
        </w:rPr>
        <w:t>feared</w:t>
      </w:r>
      <w:r w:rsidRPr="00F62CDD">
        <w:rPr>
          <w:u w:val="single"/>
        </w:rPr>
        <w:t>.</w:t>
      </w:r>
      <w:r w:rsidRPr="00F62CDD">
        <w:rPr>
          <w:rFonts w:eastAsia="Times New Roman"/>
          <w:sz w:val="16"/>
        </w:rPr>
        <w:t xml:space="preserve"> The notion of a “supply chain” conjures up an image of a fragile arrangement, with each enterprise depending on inputs from the adjacent link. And a chain is only as strong as its weakest link. </w:t>
      </w:r>
    </w:p>
    <w:p w14:paraId="7F74FACB" w14:textId="77777777" w:rsidR="00F62CDD" w:rsidRPr="00F62CDD" w:rsidRDefault="00F62CDD" w:rsidP="00F62CDD">
      <w:pPr>
        <w:spacing w:before="15" w:after="180" w:line="300" w:lineRule="atLeast"/>
        <w:rPr>
          <w:u w:val="single"/>
        </w:rPr>
      </w:pPr>
      <w:r w:rsidRPr="00F62CDD">
        <w:rPr>
          <w:rFonts w:eastAsia="Times New Roman"/>
          <w:sz w:val="16"/>
        </w:rPr>
        <w:t xml:space="preserve">The global trading system’s vulnerability to choke points seemed to be driven home in March, when a single large freighter blocked </w:t>
      </w:r>
      <w:r w:rsidRPr="00F62CDD">
        <w:rPr>
          <w:u w:val="single"/>
        </w:rPr>
        <w:t>the Suez Canal</w:t>
      </w:r>
      <w:r w:rsidRPr="00F62CDD">
        <w:rPr>
          <w:rFonts w:eastAsia="Times New Roman"/>
          <w:sz w:val="16"/>
        </w:rPr>
        <w:t xml:space="preserve">, after sandstorms restricted visibility and transformed the huge stack of containers on board into sails. But this incident, which was resolved relatively quickly, </w:t>
      </w:r>
      <w:r w:rsidRPr="00F62CDD">
        <w:rPr>
          <w:u w:val="single"/>
        </w:rPr>
        <w:t xml:space="preserve">is not representative of how global trade works. </w:t>
      </w:r>
    </w:p>
    <w:p w14:paraId="45C6460A" w14:textId="77777777" w:rsidR="00F62CDD" w:rsidRPr="00F62CDD" w:rsidRDefault="00F62CDD" w:rsidP="00F62CDD">
      <w:pPr>
        <w:spacing w:before="15" w:after="180" w:line="300" w:lineRule="atLeast"/>
        <w:rPr>
          <w:u w:val="single"/>
        </w:rPr>
      </w:pPr>
      <w:r w:rsidRPr="00F62CDD">
        <w:rPr>
          <w:rFonts w:eastAsia="Times New Roman"/>
          <w:sz w:val="16"/>
        </w:rPr>
        <w:t xml:space="preserve">It is more accurate to talk of interrelated networks of suppliers than supply chains. Most enterprises have more than one supplier of key components, and multinational companies with operations in many countries source supplies from many other countries. </w:t>
      </w:r>
      <w:r w:rsidRPr="00F62CDD">
        <w:rPr>
          <w:u w:val="single"/>
        </w:rPr>
        <w:t xml:space="preserve">The </w:t>
      </w:r>
      <w:r w:rsidRPr="00F62CDD">
        <w:rPr>
          <w:highlight w:val="green"/>
          <w:u w:val="single"/>
        </w:rPr>
        <w:t xml:space="preserve">pandemic has </w:t>
      </w:r>
      <w:r w:rsidRPr="00F62CDD">
        <w:rPr>
          <w:b/>
          <w:iCs/>
          <w:highlight w:val="green"/>
          <w:u w:val="single"/>
        </w:rPr>
        <w:t>reinforced multi-sourcing</w:t>
      </w:r>
      <w:r w:rsidRPr="00F62CDD">
        <w:rPr>
          <w:highlight w:val="green"/>
          <w:u w:val="single"/>
        </w:rPr>
        <w:t>, rather than triggering a retrenchment</w:t>
      </w:r>
      <w:r w:rsidRPr="00F62CDD">
        <w:rPr>
          <w:u w:val="single"/>
        </w:rPr>
        <w:t xml:space="preserve"> from the division of labor. </w:t>
      </w:r>
    </w:p>
    <w:p w14:paraId="6279D70E" w14:textId="77777777" w:rsidR="00F62CDD" w:rsidRPr="00F62CDD" w:rsidRDefault="00F62CDD" w:rsidP="00F62CDD">
      <w:pPr>
        <w:spacing w:before="15" w:after="180" w:line="300" w:lineRule="atLeast"/>
        <w:rPr>
          <w:rFonts w:eastAsia="Times New Roman"/>
          <w:sz w:val="16"/>
        </w:rPr>
      </w:pPr>
      <w:r w:rsidRPr="00F62CDD">
        <w:rPr>
          <w:u w:val="single"/>
        </w:rPr>
        <w:t>Yes, governments almost everywhere have interfered with trade during the pandemic to address acute shortages of key products, such as personal protective equipment</w:t>
      </w:r>
      <w:r w:rsidRPr="00F62CDD">
        <w:rPr>
          <w:rFonts w:eastAsia="Times New Roman"/>
          <w:sz w:val="16"/>
        </w:rPr>
        <w:t xml:space="preserve"> in 2020 </w:t>
      </w:r>
      <w:r w:rsidRPr="00F62CDD">
        <w:rPr>
          <w:u w:val="single"/>
        </w:rPr>
        <w:t>and COVID-19 vaccines</w:t>
      </w:r>
      <w:r w:rsidRPr="00F62CDD">
        <w:rPr>
          <w:rFonts w:eastAsia="Times New Roman"/>
          <w:sz w:val="16"/>
        </w:rPr>
        <w:t xml:space="preserve"> during the first few months of 2021. </w:t>
      </w:r>
      <w:r w:rsidRPr="00F62CDD">
        <w:rPr>
          <w:u w:val="single"/>
        </w:rPr>
        <w:t xml:space="preserve">But </w:t>
      </w:r>
      <w:proofErr w:type="gramStart"/>
      <w:r w:rsidRPr="00F62CDD">
        <w:rPr>
          <w:u w:val="single"/>
        </w:rPr>
        <w:t>both of these</w:t>
      </w:r>
      <w:proofErr w:type="gramEnd"/>
      <w:r w:rsidRPr="00F62CDD">
        <w:rPr>
          <w:u w:val="single"/>
        </w:rPr>
        <w:t xml:space="preserve"> products, while vital in the context of the pandemic, play only a </w:t>
      </w:r>
      <w:r w:rsidRPr="00F62CDD">
        <w:rPr>
          <w:b/>
          <w:iCs/>
          <w:u w:val="single"/>
        </w:rPr>
        <w:t>marginal role</w:t>
      </w:r>
      <w:r w:rsidRPr="00F62CDD">
        <w:rPr>
          <w:u w:val="single"/>
        </w:rPr>
        <w:t xml:space="preserve"> in the wider economy</w:t>
      </w:r>
      <w:r w:rsidRPr="00F62CDD">
        <w:rPr>
          <w:rFonts w:eastAsia="Times New Roman"/>
          <w:sz w:val="16"/>
        </w:rPr>
        <w:t xml:space="preserve">. The rich countries could vaccinate the entire world for less than a dollar a week from each citizen. </w:t>
      </w:r>
    </w:p>
    <w:p w14:paraId="773C23BA" w14:textId="77777777" w:rsidR="00F62CDD" w:rsidRPr="00F62CDD" w:rsidRDefault="00F62CDD" w:rsidP="00F62CDD">
      <w:pPr>
        <w:spacing w:before="15" w:after="180" w:line="300" w:lineRule="atLeast"/>
        <w:rPr>
          <w:rFonts w:eastAsia="Times New Roman"/>
          <w:sz w:val="16"/>
        </w:rPr>
      </w:pPr>
      <w:r w:rsidRPr="00F62CDD">
        <w:rPr>
          <w:b/>
          <w:iCs/>
          <w:u w:val="single"/>
        </w:rPr>
        <w:t xml:space="preserve">The </w:t>
      </w:r>
      <w:r w:rsidRPr="00F62CDD">
        <w:rPr>
          <w:b/>
          <w:iCs/>
          <w:highlight w:val="green"/>
          <w:u w:val="single"/>
        </w:rPr>
        <w:t>main danger</w:t>
      </w:r>
      <w:r w:rsidRPr="00F62CDD">
        <w:rPr>
          <w:highlight w:val="green"/>
          <w:u w:val="single"/>
        </w:rPr>
        <w:t xml:space="preserve"> is</w:t>
      </w:r>
      <w:r w:rsidRPr="00F62CDD">
        <w:rPr>
          <w:u w:val="single"/>
        </w:rPr>
        <w:t xml:space="preserve"> that </w:t>
      </w:r>
      <w:r w:rsidRPr="00F62CDD">
        <w:rPr>
          <w:highlight w:val="green"/>
          <w:u w:val="single"/>
        </w:rPr>
        <w:t>governments</w:t>
      </w:r>
      <w:r w:rsidRPr="00F62CDD">
        <w:rPr>
          <w:u w:val="single"/>
        </w:rPr>
        <w:t xml:space="preserve">, fearing similar dependence on foreign suppliers for many other key products, </w:t>
      </w:r>
      <w:r w:rsidRPr="00F62CDD">
        <w:rPr>
          <w:b/>
          <w:iCs/>
          <w:highlight w:val="green"/>
          <w:u w:val="single"/>
        </w:rPr>
        <w:t>introduce protectionist measures</w:t>
      </w:r>
      <w:r w:rsidRPr="00F62CDD">
        <w:rPr>
          <w:u w:val="single"/>
        </w:rPr>
        <w:t xml:space="preserve">. </w:t>
      </w:r>
      <w:r w:rsidRPr="00F62CDD">
        <w:rPr>
          <w:rFonts w:eastAsia="Times New Roman"/>
          <w:sz w:val="16"/>
        </w:rPr>
        <w:t xml:space="preserve">Prompted by the EU’s concern that such dependence could leave the bloc vulnerable to political pressures from hostile governments, the European Commission has recently completed a fascinating study of strategic dependencies and capacities. </w:t>
      </w:r>
    </w:p>
    <w:p w14:paraId="59338922"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 </w:t>
      </w:r>
    </w:p>
    <w:p w14:paraId="2920D337"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In other words, for </w:t>
      </w:r>
      <w:proofErr w:type="gramStart"/>
      <w:r w:rsidRPr="00F62CDD">
        <w:rPr>
          <w:rFonts w:eastAsia="Times New Roman"/>
          <w:sz w:val="16"/>
          <w:szCs w:val="16"/>
        </w:rPr>
        <w:t>the overwhelming majority of</w:t>
      </w:r>
      <w:proofErr w:type="gramEnd"/>
      <w:r w:rsidRPr="00F62CDD">
        <w:rPr>
          <w:rFonts w:eastAsia="Times New Roman"/>
          <w:sz w:val="16"/>
          <w:szCs w:val="16"/>
        </w:rPr>
        <w:t xml:space="preserve"> products, large economies like the EU have a sufficiently diversified supply base to make them independent of any single supplier. And broad protectionist measures like tariffs or quotas would have little impact on the few goods for which only a single source may exist. </w:t>
      </w:r>
    </w:p>
    <w:p w14:paraId="6B53B41A"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Moreover, most of the 137 sensitive products that the Commission identified are raw materials and related commodities that are easy to store. It would thus be relatively straightforward for the EU to build up strategic stockpiles of those goods. </w:t>
      </w:r>
    </w:p>
    <w:p w14:paraId="05314275" w14:textId="77777777" w:rsidR="00F62CDD" w:rsidRPr="00F62CDD" w:rsidRDefault="00F62CDD" w:rsidP="00F62CDD">
      <w:pPr>
        <w:spacing w:before="15" w:after="180" w:line="300" w:lineRule="atLeast"/>
        <w:rPr>
          <w:b/>
          <w:iCs/>
          <w:u w:val="single"/>
        </w:rPr>
      </w:pPr>
      <w:r w:rsidRPr="00F62CDD">
        <w:rPr>
          <w:rFonts w:eastAsia="Times New Roman"/>
          <w:sz w:val="16"/>
        </w:rPr>
        <w:t xml:space="preserve">In the end, </w:t>
      </w:r>
      <w:r w:rsidRPr="00F62CDD">
        <w:rPr>
          <w:highlight w:val="green"/>
          <w:u w:val="single"/>
        </w:rPr>
        <w:t xml:space="preserve">governments </w:t>
      </w:r>
      <w:r w:rsidRPr="00F62CDD">
        <w:rPr>
          <w:b/>
          <w:iCs/>
          <w:highlight w:val="green"/>
          <w:u w:val="single"/>
        </w:rPr>
        <w:t>do not</w:t>
      </w:r>
      <w:r w:rsidRPr="00F62CDD">
        <w:rPr>
          <w:highlight w:val="green"/>
          <w:u w:val="single"/>
        </w:rPr>
        <w:t xml:space="preserve"> appear to have </w:t>
      </w:r>
      <w:r w:rsidRPr="00F62CDD">
        <w:rPr>
          <w:b/>
          <w:iCs/>
          <w:highlight w:val="green"/>
          <w:u w:val="single"/>
        </w:rPr>
        <w:t>resorted to protectionism</w:t>
      </w:r>
      <w:r w:rsidRPr="00F62CDD">
        <w:rPr>
          <w:highlight w:val="green"/>
          <w:u w:val="single"/>
        </w:rPr>
        <w:t xml:space="preserve"> in response to</w:t>
      </w:r>
      <w:r w:rsidRPr="00F62CDD">
        <w:rPr>
          <w:u w:val="single"/>
        </w:rPr>
        <w:t xml:space="preserve"> the </w:t>
      </w:r>
      <w:r w:rsidRPr="00F62CDD">
        <w:rPr>
          <w:highlight w:val="green"/>
          <w:u w:val="single"/>
        </w:rPr>
        <w:t>COVID</w:t>
      </w:r>
      <w:r w:rsidRPr="00F62CDD">
        <w:rPr>
          <w:u w:val="single"/>
        </w:rPr>
        <w:t>-19 crisis.</w:t>
      </w:r>
      <w:r w:rsidRPr="00F62CDD">
        <w:rPr>
          <w:rFonts w:eastAsia="Times New Roman"/>
          <w:sz w:val="16"/>
        </w:rPr>
        <w:t xml:space="preserve"> Although precise data on new trade barriers erected last year are not yet available, </w:t>
      </w:r>
      <w:r w:rsidRPr="00F62CDD">
        <w:rPr>
          <w:u w:val="single"/>
        </w:rPr>
        <w:t xml:space="preserve">the </w:t>
      </w:r>
      <w:r w:rsidRPr="00F62CDD">
        <w:rPr>
          <w:b/>
          <w:iCs/>
          <w:u w:val="single"/>
        </w:rPr>
        <w:t>strong expansion of trade</w:t>
      </w:r>
      <w:r w:rsidRPr="00F62CDD">
        <w:rPr>
          <w:u w:val="single"/>
        </w:rPr>
        <w:t xml:space="preserve"> in 2021 implies that the use of such measures </w:t>
      </w:r>
      <w:r w:rsidRPr="00F62CDD">
        <w:rPr>
          <w:b/>
          <w:iCs/>
          <w:u w:val="single"/>
        </w:rPr>
        <w:t xml:space="preserve">must have been limited. </w:t>
      </w:r>
    </w:p>
    <w:p w14:paraId="4DCF4377" w14:textId="77777777" w:rsidR="00F62CDD" w:rsidRPr="00F62CDD" w:rsidRDefault="00F62CDD" w:rsidP="00F62CDD">
      <w:pPr>
        <w:spacing w:before="15" w:after="180" w:line="300" w:lineRule="atLeast"/>
        <w:rPr>
          <w:rFonts w:eastAsia="Times New Roman"/>
          <w:sz w:val="16"/>
        </w:rPr>
      </w:pPr>
      <w:r w:rsidRPr="00F62CDD">
        <w:rPr>
          <w:rFonts w:eastAsia="Times New Roman"/>
          <w:sz w:val="16"/>
        </w:rPr>
        <w:t xml:space="preserve">In fact, </w:t>
      </w:r>
      <w:r w:rsidRPr="00F62CDD">
        <w:rPr>
          <w:u w:val="single"/>
        </w:rPr>
        <w:t xml:space="preserve">some governments have been </w:t>
      </w:r>
      <w:r w:rsidRPr="00F62CDD">
        <w:rPr>
          <w:b/>
          <w:iCs/>
          <w:highlight w:val="green"/>
          <w:u w:val="single"/>
        </w:rPr>
        <w:t>eager</w:t>
      </w:r>
      <w:r w:rsidRPr="00F62CDD">
        <w:rPr>
          <w:highlight w:val="green"/>
          <w:u w:val="single"/>
        </w:rPr>
        <w:t xml:space="preserve"> to create </w:t>
      </w:r>
      <w:r w:rsidRPr="00F62CDD">
        <w:rPr>
          <w:b/>
          <w:iCs/>
          <w:highlight w:val="green"/>
          <w:u w:val="single"/>
        </w:rPr>
        <w:t>more trade</w:t>
      </w:r>
      <w:r w:rsidRPr="00F62CDD">
        <w:rPr>
          <w:b/>
          <w:iCs/>
          <w:u w:val="single"/>
        </w:rPr>
        <w:t xml:space="preserve"> opportunities</w:t>
      </w:r>
      <w:r w:rsidRPr="00F62CDD">
        <w:rPr>
          <w:u w:val="single"/>
        </w:rPr>
        <w:t xml:space="preserve"> to help foster the recovery. A group of 15 Asia-Pacific countries</w:t>
      </w:r>
      <w:r w:rsidRPr="00F62CDD">
        <w:rPr>
          <w:rFonts w:eastAsia="Times New Roman"/>
          <w:sz w:val="16"/>
        </w:rPr>
        <w:t xml:space="preserve">, accounting for 30% of the global economy, </w:t>
      </w:r>
      <w:r w:rsidRPr="00F62CDD">
        <w:rPr>
          <w:u w:val="single"/>
        </w:rPr>
        <w:t>has signed the Regional Comprehensive Economic Partnership</w:t>
      </w:r>
      <w:r w:rsidRPr="00F62CDD">
        <w:rPr>
          <w:rFonts w:eastAsia="Times New Roman"/>
          <w:sz w:val="16"/>
        </w:rPr>
        <w:t xml:space="preserve">, a new free-trade agreement. Meanwhile, </w:t>
      </w:r>
      <w:r w:rsidRPr="00F62CDD">
        <w:rPr>
          <w:u w:val="single"/>
        </w:rPr>
        <w:t>the EU has concluded two important pacts: a so-called Comprehensive Agreement on Investment with China and a free-trade deal with Mercosur bloc in Latin America</w:t>
      </w:r>
      <w:r w:rsidRPr="00F62CDD">
        <w:rPr>
          <w:rFonts w:eastAsia="Times New Roman"/>
          <w:sz w:val="16"/>
        </w:rPr>
        <w:t xml:space="preserve">. The ratification of both agreements is in doubt, but not because of concerns about the economy. </w:t>
      </w:r>
    </w:p>
    <w:p w14:paraId="235C1894" w14:textId="77777777" w:rsidR="00F62CDD" w:rsidRPr="00F62CDD" w:rsidRDefault="00F62CDD" w:rsidP="00F62CDD">
      <w:pPr>
        <w:spacing w:before="15" w:after="180" w:line="300" w:lineRule="atLeast"/>
        <w:rPr>
          <w:u w:val="single"/>
        </w:rPr>
      </w:pPr>
      <w:r w:rsidRPr="00F62CDD">
        <w:rPr>
          <w:u w:val="single"/>
        </w:rPr>
        <w:t xml:space="preserve">What emerges overall is that global </w:t>
      </w:r>
      <w:r w:rsidRPr="00F62CDD">
        <w:rPr>
          <w:highlight w:val="green"/>
          <w:u w:val="single"/>
        </w:rPr>
        <w:t xml:space="preserve">supply chains have </w:t>
      </w:r>
      <w:r w:rsidRPr="00F62CDD">
        <w:rPr>
          <w:b/>
          <w:iCs/>
          <w:highlight w:val="green"/>
          <w:u w:val="single"/>
        </w:rPr>
        <w:t>weathered the pandemic</w:t>
      </w:r>
      <w:r w:rsidRPr="00F62CDD">
        <w:rPr>
          <w:b/>
          <w:iCs/>
          <w:u w:val="single"/>
        </w:rPr>
        <w:t xml:space="preserve"> intact</w:t>
      </w:r>
      <w:r w:rsidRPr="00F62CDD">
        <w:rPr>
          <w:u w:val="single"/>
        </w:rPr>
        <w:t xml:space="preserve">, and the deep </w:t>
      </w:r>
      <w:r w:rsidRPr="00F62CDD">
        <w:rPr>
          <w:highlight w:val="green"/>
          <w:u w:val="single"/>
        </w:rPr>
        <w:t xml:space="preserve">recession has </w:t>
      </w:r>
      <w:r w:rsidRPr="00F62CDD">
        <w:rPr>
          <w:b/>
          <w:iCs/>
          <w:highlight w:val="green"/>
          <w:u w:val="single"/>
        </w:rPr>
        <w:t>not unleashed</w:t>
      </w:r>
      <w:r w:rsidRPr="00F62CDD">
        <w:rPr>
          <w:u w:val="single"/>
        </w:rPr>
        <w:t xml:space="preserve"> a </w:t>
      </w:r>
      <w:r w:rsidRPr="00F62CDD">
        <w:rPr>
          <w:b/>
          <w:iCs/>
          <w:u w:val="single"/>
        </w:rPr>
        <w:t>wave of</w:t>
      </w:r>
      <w:r w:rsidRPr="00F62CDD">
        <w:rPr>
          <w:u w:val="single"/>
        </w:rPr>
        <w:t xml:space="preserve"> </w:t>
      </w:r>
      <w:r w:rsidRPr="00F62CDD">
        <w:rPr>
          <w:b/>
          <w:iCs/>
          <w:highlight w:val="green"/>
          <w:u w:val="single"/>
        </w:rPr>
        <w:t>protectionism</w:t>
      </w:r>
      <w:r w:rsidRPr="00F62CDD">
        <w:rPr>
          <w:u w:val="single"/>
        </w:rPr>
        <w:t xml:space="preserve">. </w:t>
      </w:r>
      <w:r w:rsidRPr="00F62CDD">
        <w:rPr>
          <w:b/>
          <w:iCs/>
          <w:u w:val="single"/>
        </w:rPr>
        <w:t>That is good for global trade</w:t>
      </w:r>
      <w:r w:rsidRPr="00F62CDD">
        <w:rPr>
          <w:rFonts w:eastAsia="Times New Roman"/>
          <w:sz w:val="16"/>
        </w:rPr>
        <w:t xml:space="preserve">, and probably for FDI, too, </w:t>
      </w:r>
      <w:r w:rsidRPr="00F62CDD">
        <w:rPr>
          <w:u w:val="single"/>
        </w:rPr>
        <w:t xml:space="preserve">and suggests that predictions of globalization’s demise were premature. </w:t>
      </w:r>
    </w:p>
    <w:p w14:paraId="1F27B245" w14:textId="77777777" w:rsidR="00F62CDD" w:rsidRPr="00F62CDD" w:rsidRDefault="00F62CDD" w:rsidP="00F62CDD">
      <w:pPr>
        <w:rPr>
          <w:b/>
          <w:iCs/>
          <w:u w:val="single"/>
        </w:rPr>
      </w:pPr>
    </w:p>
    <w:bookmarkEnd w:id="1"/>
    <w:p w14:paraId="50EEC600"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No empirical ev it leads to escalation. </w:t>
      </w:r>
    </w:p>
    <w:p w14:paraId="732ECC08" w14:textId="77777777" w:rsidR="00F62CDD" w:rsidRPr="00F62CDD" w:rsidRDefault="00F62CDD" w:rsidP="00F62CDD">
      <w:pPr>
        <w:rPr>
          <w:rFonts w:eastAsia="Cambria" w:cs="Times New Roman"/>
        </w:rPr>
      </w:pPr>
      <w:r w:rsidRPr="00F62CDD">
        <w:rPr>
          <w:rFonts w:eastAsia="Cambria" w:cs="Times New Roman"/>
        </w:rPr>
        <w:t xml:space="preserve">Mariya </w:t>
      </w:r>
      <w:r w:rsidRPr="00F62CDD">
        <w:rPr>
          <w:rFonts w:eastAsia="Cambria" w:cs="Times New Roman"/>
          <w:b/>
          <w:bCs/>
          <w:sz w:val="26"/>
        </w:rPr>
        <w:t>Grinberg 21</w:t>
      </w:r>
      <w:r w:rsidRPr="00F62CDD">
        <w:rPr>
          <w:rFonts w:eastAsia="Cambria" w:cs="Times New Roman"/>
        </w:rPr>
        <w:t>, assistant professor at the Massachusetts Institute of Technology, “Wartime Commercial Policy and Trade between Enemies,” International Security, Vol. 46, Issue 1, Summer 2021, https://direct.mit.edu/isec/article/46/1/9/102856/Wartime-Commercial-Policy-and-Trade-between</w:t>
      </w:r>
    </w:p>
    <w:p w14:paraId="65564D88" w14:textId="77777777" w:rsidR="00F62CDD" w:rsidRPr="00F62CDD" w:rsidRDefault="00F62CDD" w:rsidP="00F62CDD">
      <w:pPr>
        <w:rPr>
          <w:rFonts w:eastAsia="Cambria" w:cs="Times New Roman"/>
        </w:rPr>
      </w:pPr>
      <w:r w:rsidRPr="00F62CDD">
        <w:rPr>
          <w:rFonts w:eastAsia="Cambria" w:cs="Times New Roman"/>
          <w:b/>
          <w:iCs/>
          <w:highlight w:val="green"/>
          <w:u w:val="single"/>
        </w:rPr>
        <w:t>Conventional wisdom</w:t>
      </w:r>
      <w:r w:rsidRPr="00F62CDD">
        <w:rPr>
          <w:rFonts w:eastAsia="Cambria" w:cs="Times New Roman"/>
          <w:highlight w:val="green"/>
        </w:rPr>
        <w:t xml:space="preserve"> </w:t>
      </w:r>
      <w:r w:rsidRPr="00F62CDD">
        <w:rPr>
          <w:rFonts w:eastAsia="Cambria" w:cs="Times New Roman"/>
          <w:highlight w:val="green"/>
          <w:u w:val="single"/>
        </w:rPr>
        <w:t>suggests</w:t>
      </w:r>
      <w:r w:rsidRPr="00F62CDD">
        <w:rPr>
          <w:rFonts w:eastAsia="Cambria" w:cs="Times New Roman"/>
        </w:rPr>
        <w:t xml:space="preserve"> that </w:t>
      </w:r>
      <w:r w:rsidRPr="00F62CDD">
        <w:rPr>
          <w:rFonts w:eastAsia="Cambria" w:cs="Times New Roman"/>
          <w:highlight w:val="green"/>
          <w:u w:val="single"/>
        </w:rPr>
        <w:t xml:space="preserve">trade is the </w:t>
      </w:r>
      <w:r w:rsidRPr="00F62CDD">
        <w:rPr>
          <w:rFonts w:eastAsia="Cambria" w:cs="Times New Roman"/>
          <w:b/>
          <w:iCs/>
          <w:highlight w:val="green"/>
          <w:u w:val="single"/>
        </w:rPr>
        <w:t>first casualty</w:t>
      </w:r>
      <w:r w:rsidRPr="00F62CDD">
        <w:rPr>
          <w:rFonts w:eastAsia="Cambria" w:cs="Times New Roman"/>
          <w:highlight w:val="green"/>
        </w:rPr>
        <w:t xml:space="preserve"> </w:t>
      </w:r>
      <w:r w:rsidRPr="00F62CDD">
        <w:rPr>
          <w:rFonts w:eastAsia="Cambria" w:cs="Times New Roman"/>
          <w:highlight w:val="green"/>
          <w:u w:val="single"/>
        </w:rPr>
        <w:t xml:space="preserve">of </w:t>
      </w:r>
      <w:r w:rsidRPr="00F62CDD">
        <w:rPr>
          <w:rFonts w:eastAsia="Cambria" w:cs="Times New Roman"/>
          <w:b/>
          <w:iCs/>
          <w:highlight w:val="green"/>
          <w:u w:val="single"/>
        </w:rPr>
        <w:t>war</w:t>
      </w:r>
      <w:r w:rsidRPr="00F62CDD">
        <w:rPr>
          <w:rFonts w:eastAsia="Cambria" w:cs="Times New Roman"/>
          <w:highlight w:val="green"/>
        </w:rPr>
        <w:t>.</w:t>
      </w:r>
      <w:r w:rsidRPr="00F62CDD">
        <w:rPr>
          <w:rFonts w:eastAsia="Cambria" w:cs="Times New Roman"/>
        </w:rPr>
        <w:t xml:space="preserve">1 </w:t>
      </w:r>
      <w:r w:rsidRPr="00F62CDD">
        <w:rPr>
          <w:rFonts w:eastAsia="Cambria" w:cs="Times New Roman"/>
          <w:u w:val="single"/>
        </w:rPr>
        <w:t xml:space="preserve">Because the </w:t>
      </w:r>
      <w:r w:rsidRPr="00F62CDD">
        <w:rPr>
          <w:rFonts w:eastAsia="Cambria" w:cs="Times New Roman"/>
          <w:b/>
          <w:iCs/>
          <w:u w:val="single"/>
        </w:rPr>
        <w:t>gains</w:t>
      </w:r>
      <w:r w:rsidRPr="00F62CDD">
        <w:rPr>
          <w:rFonts w:eastAsia="Cambria" w:cs="Times New Roman"/>
          <w:u w:val="single"/>
        </w:rPr>
        <w:t xml:space="preserve"> from trade can be </w:t>
      </w:r>
      <w:r w:rsidRPr="00F62CDD">
        <w:rPr>
          <w:rFonts w:eastAsia="Cambria" w:cs="Times New Roman"/>
          <w:b/>
          <w:iCs/>
          <w:u w:val="single"/>
        </w:rPr>
        <w:t>converted</w:t>
      </w:r>
      <w:r w:rsidRPr="00F62CDD">
        <w:rPr>
          <w:rFonts w:eastAsia="Cambria" w:cs="Times New Roman"/>
          <w:u w:val="single"/>
        </w:rPr>
        <w:t xml:space="preserve"> into </w:t>
      </w:r>
      <w:r w:rsidRPr="00F62CDD">
        <w:rPr>
          <w:rFonts w:eastAsia="Cambria" w:cs="Times New Roman"/>
          <w:b/>
          <w:iCs/>
          <w:u w:val="single"/>
        </w:rPr>
        <w:t>military capabilities</w:t>
      </w:r>
      <w:r w:rsidRPr="00F62CDD">
        <w:rPr>
          <w:rFonts w:eastAsia="Cambria" w:cs="Times New Roman"/>
          <w:u w:val="single"/>
        </w:rPr>
        <w:t xml:space="preserve">, trading with the enemy is akin to </w:t>
      </w:r>
      <w:r w:rsidRPr="00F62CDD">
        <w:rPr>
          <w:rFonts w:eastAsia="Cambria" w:cs="Times New Roman"/>
          <w:b/>
          <w:iCs/>
          <w:u w:val="single"/>
        </w:rPr>
        <w:t>selling</w:t>
      </w:r>
      <w:r w:rsidRPr="00F62CDD">
        <w:rPr>
          <w:rFonts w:eastAsia="Cambria" w:cs="Times New Roman"/>
          <w:u w:val="single"/>
        </w:rPr>
        <w:t xml:space="preserve"> the opponent the</w:t>
      </w:r>
      <w:r w:rsidRPr="00F62CDD">
        <w:rPr>
          <w:rFonts w:eastAsia="Cambria" w:cs="Times New Roman"/>
        </w:rPr>
        <w:t xml:space="preserve"> </w:t>
      </w:r>
      <w:r w:rsidRPr="00F62CDD">
        <w:rPr>
          <w:rFonts w:eastAsia="Cambria" w:cs="Times New Roman"/>
          <w:b/>
          <w:iCs/>
          <w:u w:val="single"/>
        </w:rPr>
        <w:t>gun</w:t>
      </w:r>
      <w:r w:rsidRPr="00F62CDD">
        <w:rPr>
          <w:rFonts w:eastAsia="Cambria" w:cs="Times New Roman"/>
        </w:rPr>
        <w:t xml:space="preserve"> </w:t>
      </w:r>
      <w:r w:rsidRPr="00F62CDD">
        <w:rPr>
          <w:rFonts w:eastAsia="Cambria" w:cs="Times New Roman"/>
          <w:u w:val="single"/>
        </w:rPr>
        <w:t xml:space="preserve">they will use to </w:t>
      </w:r>
      <w:r w:rsidRPr="00F62CDD">
        <w:rPr>
          <w:rFonts w:eastAsia="Cambria" w:cs="Times New Roman"/>
          <w:b/>
          <w:iCs/>
          <w:u w:val="single"/>
        </w:rPr>
        <w:t>shoot you</w:t>
      </w:r>
      <w:r w:rsidRPr="00F62CDD">
        <w:rPr>
          <w:rFonts w:eastAsia="Cambria" w:cs="Times New Roman"/>
        </w:rPr>
        <w:t xml:space="preserve">. </w:t>
      </w:r>
      <w:r w:rsidRPr="00F62CDD">
        <w:rPr>
          <w:rFonts w:eastAsia="Cambria" w:cs="Times New Roman"/>
          <w:highlight w:val="green"/>
          <w:u w:val="single"/>
        </w:rPr>
        <w:t xml:space="preserve">The </w:t>
      </w:r>
      <w:r w:rsidRPr="00F62CDD">
        <w:rPr>
          <w:rFonts w:eastAsia="Cambria" w:cs="Times New Roman"/>
          <w:b/>
          <w:iCs/>
          <w:highlight w:val="green"/>
          <w:u w:val="single"/>
        </w:rPr>
        <w:t>empirical record</w:t>
      </w:r>
      <w:r w:rsidRPr="00F62CDD">
        <w:rPr>
          <w:rFonts w:eastAsia="Cambria" w:cs="Times New Roman"/>
        </w:rPr>
        <w:t xml:space="preserve"> </w:t>
      </w:r>
      <w:r w:rsidRPr="00F62CDD">
        <w:rPr>
          <w:rFonts w:eastAsia="Cambria" w:cs="Times New Roman"/>
          <w:u w:val="single"/>
        </w:rPr>
        <w:t xml:space="preserve">of </w:t>
      </w:r>
      <w:r w:rsidRPr="00F62CDD">
        <w:rPr>
          <w:rFonts w:eastAsia="Cambria" w:cs="Times New Roman"/>
          <w:b/>
          <w:iCs/>
          <w:u w:val="single"/>
        </w:rPr>
        <w:t>wartime trade</w:t>
      </w:r>
      <w:r w:rsidRPr="00F62CDD">
        <w:rPr>
          <w:rFonts w:eastAsia="Cambria" w:cs="Times New Roman"/>
        </w:rPr>
        <w:t xml:space="preserve">, </w:t>
      </w:r>
      <w:r w:rsidRPr="00F62CDD">
        <w:rPr>
          <w:rFonts w:eastAsia="Cambria" w:cs="Times New Roman"/>
          <w:b/>
          <w:iCs/>
          <w:u w:val="single"/>
        </w:rPr>
        <w:t>however</w:t>
      </w:r>
      <w:r w:rsidRPr="00F62CDD">
        <w:rPr>
          <w:rFonts w:eastAsia="Cambria" w:cs="Times New Roman"/>
        </w:rPr>
        <w:t xml:space="preserve">, </w:t>
      </w:r>
      <w:r w:rsidRPr="00F62CDD">
        <w:rPr>
          <w:rFonts w:eastAsia="Cambria" w:cs="Times New Roman"/>
          <w:b/>
          <w:iCs/>
          <w:highlight w:val="green"/>
          <w:u w:val="single"/>
        </w:rPr>
        <w:t>suggests otherwise</w:t>
      </w:r>
      <w:r w:rsidRPr="00F62CDD">
        <w:rPr>
          <w:rFonts w:eastAsia="Cambria" w:cs="Times New Roman"/>
        </w:rPr>
        <w:t xml:space="preserve">. For example, </w:t>
      </w:r>
      <w:r w:rsidRPr="00F62CDD">
        <w:rPr>
          <w:rFonts w:eastAsia="Cambria" w:cs="Times New Roman"/>
          <w:u w:val="single"/>
        </w:rPr>
        <w:t xml:space="preserve">World </w:t>
      </w:r>
      <w:r w:rsidRPr="00F62CDD">
        <w:rPr>
          <w:rFonts w:eastAsia="Cambria" w:cs="Times New Roman"/>
          <w:highlight w:val="green"/>
          <w:u w:val="single"/>
        </w:rPr>
        <w:t>War</w:t>
      </w:r>
      <w:r w:rsidRPr="00F62CDD">
        <w:rPr>
          <w:rFonts w:eastAsia="Cambria" w:cs="Times New Roman"/>
          <w:u w:val="single"/>
        </w:rPr>
        <w:t xml:space="preserve"> I</w:t>
      </w:r>
      <w:r w:rsidRPr="00F62CDD">
        <w:rPr>
          <w:rFonts w:eastAsia="Cambria" w:cs="Times New Roman"/>
        </w:rPr>
        <w:t xml:space="preserve">, a total war in which </w:t>
      </w:r>
      <w:proofErr w:type="gramStart"/>
      <w:r w:rsidRPr="00F62CDD">
        <w:rPr>
          <w:rFonts w:eastAsia="Cambria" w:cs="Times New Roman"/>
        </w:rPr>
        <w:t>the majority of</w:t>
      </w:r>
      <w:proofErr w:type="gramEnd"/>
      <w:r w:rsidRPr="00F62CDD">
        <w:rPr>
          <w:rFonts w:eastAsia="Cambria" w:cs="Times New Roman"/>
        </w:rPr>
        <w:t xml:space="preserve"> the states involved fought for their very survival, </w:t>
      </w:r>
      <w:r w:rsidRPr="00F62CDD">
        <w:rPr>
          <w:rFonts w:eastAsia="Cambria" w:cs="Times New Roman"/>
          <w:highlight w:val="green"/>
          <w:u w:val="single"/>
        </w:rPr>
        <w:t xml:space="preserve">saw </w:t>
      </w:r>
      <w:r w:rsidRPr="00F62CDD">
        <w:rPr>
          <w:rFonts w:eastAsia="Cambria" w:cs="Times New Roman"/>
          <w:b/>
          <w:iCs/>
          <w:highlight w:val="green"/>
          <w:u w:val="single"/>
        </w:rPr>
        <w:t>extensive trade</w:t>
      </w:r>
      <w:r w:rsidRPr="00F62CDD">
        <w:rPr>
          <w:rFonts w:eastAsia="Cambria" w:cs="Times New Roman"/>
          <w:highlight w:val="green"/>
          <w:u w:val="single"/>
        </w:rPr>
        <w:t xml:space="preserve"> between </w:t>
      </w:r>
      <w:r w:rsidRPr="00F62CDD">
        <w:rPr>
          <w:rFonts w:eastAsia="Cambria" w:cs="Times New Roman"/>
          <w:b/>
          <w:iCs/>
          <w:highlight w:val="green"/>
          <w:u w:val="single"/>
        </w:rPr>
        <w:t>enemy belligerents</w:t>
      </w:r>
      <w:r w:rsidRPr="00F62CDD">
        <w:rPr>
          <w:rFonts w:eastAsia="Cambria" w:cs="Times New Roman"/>
          <w:u w:val="single"/>
        </w:rPr>
        <w:t xml:space="preserve">. </w:t>
      </w:r>
      <w:r w:rsidRPr="00F62CDD">
        <w:rPr>
          <w:rFonts w:eastAsia="Cambria" w:cs="Times New Roman"/>
          <w:highlight w:val="green"/>
          <w:u w:val="single"/>
        </w:rPr>
        <w:t xml:space="preserve">Britain </w:t>
      </w:r>
      <w:r w:rsidRPr="00F62CDD">
        <w:rPr>
          <w:rFonts w:eastAsia="Cambria" w:cs="Times New Roman"/>
          <w:b/>
          <w:iCs/>
          <w:highlight w:val="green"/>
          <w:u w:val="single"/>
        </w:rPr>
        <w:t>continued</w:t>
      </w:r>
      <w:r w:rsidRPr="00F62CDD">
        <w:rPr>
          <w:rFonts w:eastAsia="Cambria" w:cs="Times New Roman"/>
          <w:highlight w:val="green"/>
          <w:u w:val="single"/>
        </w:rPr>
        <w:t xml:space="preserve"> to </w:t>
      </w:r>
      <w:r w:rsidRPr="00F62CDD">
        <w:rPr>
          <w:rFonts w:eastAsia="Cambria" w:cs="Times New Roman"/>
          <w:b/>
          <w:iCs/>
          <w:highlight w:val="green"/>
          <w:u w:val="single"/>
        </w:rPr>
        <w:t>trade</w:t>
      </w:r>
      <w:r w:rsidRPr="00F62CDD">
        <w:rPr>
          <w:rFonts w:eastAsia="Cambria" w:cs="Times New Roman"/>
          <w:highlight w:val="green"/>
          <w:u w:val="single"/>
        </w:rPr>
        <w:t xml:space="preserve"> with</w:t>
      </w:r>
      <w:r w:rsidRPr="00F62CDD">
        <w:rPr>
          <w:rFonts w:eastAsia="Cambria" w:cs="Times New Roman"/>
          <w:u w:val="single"/>
        </w:rPr>
        <w:t xml:space="preserve"> its </w:t>
      </w:r>
      <w:r w:rsidRPr="00F62CDD">
        <w:rPr>
          <w:rFonts w:eastAsia="Cambria" w:cs="Times New Roman"/>
          <w:b/>
          <w:iCs/>
          <w:highlight w:val="green"/>
          <w:u w:val="single"/>
        </w:rPr>
        <w:t>enemies</w:t>
      </w:r>
      <w:r w:rsidRPr="00F62CDD">
        <w:rPr>
          <w:rFonts w:eastAsia="Cambria" w:cs="Times New Roman"/>
          <w:u w:val="single"/>
        </w:rPr>
        <w:t xml:space="preserve"> until October 1, 1918—</w:t>
      </w:r>
      <w:r w:rsidRPr="00F62CDD">
        <w:rPr>
          <w:rFonts w:eastAsia="Cambria" w:cs="Times New Roman"/>
        </w:rPr>
        <w:t>one month and eleven days before the Armistice. In fact, Britain started the war with restrictions on the export of only 20 percent of the goods that it ultimately prohibited from reaching the enemy. Even after a year of fighting, by the end of August 1915, around half of the products that would eventually be prohibited were still allowed to be legally traded with enemy states.</w:t>
      </w:r>
    </w:p>
    <w:p w14:paraId="3AE959B6" w14:textId="77777777" w:rsidR="00F62CDD" w:rsidRPr="00F62CDD" w:rsidRDefault="00F62CDD" w:rsidP="00F62CDD">
      <w:pPr>
        <w:rPr>
          <w:rFonts w:eastAsia="Cambria" w:cs="Times New Roman"/>
        </w:rPr>
      </w:pPr>
      <w:r w:rsidRPr="00F62CDD">
        <w:rPr>
          <w:rFonts w:eastAsia="Cambria" w:cs="Times New Roman"/>
          <w:u w:val="single"/>
        </w:rPr>
        <w:t xml:space="preserve">World War I is </w:t>
      </w:r>
      <w:r w:rsidRPr="00F62CDD">
        <w:rPr>
          <w:rFonts w:eastAsia="Cambria" w:cs="Times New Roman"/>
          <w:b/>
          <w:iCs/>
          <w:u w:val="single"/>
        </w:rPr>
        <w:t>hardly unique</w:t>
      </w:r>
      <w:r w:rsidRPr="00F62CDD">
        <w:rPr>
          <w:rFonts w:eastAsia="Cambria" w:cs="Times New Roman"/>
        </w:rPr>
        <w:t xml:space="preserve"> </w:t>
      </w:r>
      <w:r w:rsidRPr="00F62CDD">
        <w:rPr>
          <w:rFonts w:eastAsia="Cambria" w:cs="Times New Roman"/>
          <w:u w:val="single"/>
        </w:rPr>
        <w:t xml:space="preserve">in that trade occurred and varied during the war. Some enemies </w:t>
      </w:r>
      <w:r w:rsidRPr="00F62CDD">
        <w:rPr>
          <w:rFonts w:eastAsia="Cambria" w:cs="Times New Roman"/>
          <w:b/>
          <w:iCs/>
          <w:u w:val="single"/>
        </w:rPr>
        <w:t>continue to trade</w:t>
      </w:r>
      <w:r w:rsidRPr="00F62CDD">
        <w:rPr>
          <w:rFonts w:eastAsia="Cambria" w:cs="Times New Roman"/>
        </w:rPr>
        <w:t xml:space="preserve"> </w:t>
      </w:r>
      <w:r w:rsidRPr="00F62CDD">
        <w:rPr>
          <w:rFonts w:eastAsia="Cambria" w:cs="Times New Roman"/>
          <w:u w:val="single"/>
        </w:rPr>
        <w:t>throughout the war</w:t>
      </w:r>
      <w:r w:rsidRPr="00F62CDD">
        <w:rPr>
          <w:rFonts w:eastAsia="Cambria" w:cs="Times New Roman"/>
        </w:rPr>
        <w:t xml:space="preserve">—for example, </w:t>
      </w:r>
      <w:r w:rsidRPr="00F62CDD">
        <w:rPr>
          <w:rFonts w:eastAsia="Cambria" w:cs="Times New Roman"/>
          <w:b/>
          <w:iCs/>
          <w:highlight w:val="green"/>
          <w:u w:val="single"/>
        </w:rPr>
        <w:t>India</w:t>
      </w:r>
      <w:r w:rsidRPr="00F62CDD">
        <w:rPr>
          <w:rFonts w:eastAsia="Cambria" w:cs="Times New Roman"/>
          <w:highlight w:val="green"/>
        </w:rPr>
        <w:t xml:space="preserve"> </w:t>
      </w:r>
      <w:r w:rsidRPr="00F62CDD">
        <w:rPr>
          <w:rFonts w:eastAsia="Cambria" w:cs="Times New Roman"/>
          <w:highlight w:val="green"/>
          <w:u w:val="single"/>
        </w:rPr>
        <w:t>and</w:t>
      </w:r>
      <w:r w:rsidRPr="00F62CDD">
        <w:rPr>
          <w:rFonts w:eastAsia="Cambria" w:cs="Times New Roman"/>
          <w:highlight w:val="green"/>
        </w:rPr>
        <w:t xml:space="preserve"> </w:t>
      </w:r>
      <w:r w:rsidRPr="00F62CDD">
        <w:rPr>
          <w:rFonts w:eastAsia="Cambria" w:cs="Times New Roman"/>
          <w:b/>
          <w:iCs/>
          <w:highlight w:val="green"/>
          <w:u w:val="single"/>
        </w:rPr>
        <w:t>Pakistan</w:t>
      </w:r>
      <w:r w:rsidRPr="00F62CDD">
        <w:rPr>
          <w:rFonts w:eastAsia="Cambria" w:cs="Times New Roman"/>
        </w:rPr>
        <w:t xml:space="preserve"> </w:t>
      </w:r>
      <w:r w:rsidRPr="00F62CDD">
        <w:rPr>
          <w:rFonts w:eastAsia="Cambria" w:cs="Times New Roman"/>
          <w:u w:val="single"/>
        </w:rPr>
        <w:t xml:space="preserve">in the </w:t>
      </w:r>
      <w:r w:rsidRPr="00F62CDD">
        <w:rPr>
          <w:rFonts w:eastAsia="Cambria" w:cs="Times New Roman"/>
          <w:b/>
          <w:iCs/>
          <w:u w:val="single"/>
        </w:rPr>
        <w:t>First Kashmir War</w:t>
      </w:r>
      <w:r w:rsidRPr="00F62CDD">
        <w:rPr>
          <w:rFonts w:eastAsia="Cambria" w:cs="Times New Roman"/>
        </w:rPr>
        <w:t xml:space="preserve"> (1947–49) </w:t>
      </w:r>
      <w:r w:rsidRPr="00F62CDD">
        <w:rPr>
          <w:rFonts w:eastAsia="Cambria" w:cs="Times New Roman"/>
          <w:u w:val="single"/>
        </w:rPr>
        <w:t>and</w:t>
      </w:r>
      <w:r w:rsidRPr="00F62CDD">
        <w:rPr>
          <w:rFonts w:eastAsia="Cambria" w:cs="Times New Roman"/>
        </w:rPr>
        <w:t xml:space="preserve"> </w:t>
      </w:r>
      <w:r w:rsidRPr="00F62CDD">
        <w:rPr>
          <w:rFonts w:eastAsia="Cambria" w:cs="Times New Roman"/>
          <w:b/>
          <w:iCs/>
          <w:highlight w:val="green"/>
          <w:u w:val="single"/>
        </w:rPr>
        <w:t>Yugoslavia</w:t>
      </w:r>
      <w:r w:rsidRPr="00F62CDD">
        <w:rPr>
          <w:rFonts w:eastAsia="Cambria" w:cs="Times New Roman"/>
          <w:highlight w:val="green"/>
        </w:rPr>
        <w:t xml:space="preserve"> </w:t>
      </w:r>
      <w:r w:rsidRPr="00F62CDD">
        <w:rPr>
          <w:rFonts w:eastAsia="Cambria" w:cs="Times New Roman"/>
          <w:highlight w:val="green"/>
          <w:u w:val="single"/>
        </w:rPr>
        <w:t>and</w:t>
      </w:r>
      <w:r w:rsidRPr="00F62CDD">
        <w:rPr>
          <w:rFonts w:eastAsia="Cambria" w:cs="Times New Roman"/>
          <w:highlight w:val="green"/>
        </w:rPr>
        <w:t xml:space="preserve"> </w:t>
      </w:r>
      <w:r w:rsidRPr="00F62CDD">
        <w:rPr>
          <w:rFonts w:eastAsia="Cambria" w:cs="Times New Roman"/>
          <w:b/>
          <w:iCs/>
          <w:highlight w:val="green"/>
          <w:u w:val="single"/>
        </w:rPr>
        <w:t>Croatia</w:t>
      </w:r>
      <w:r w:rsidRPr="00F62CDD">
        <w:rPr>
          <w:rFonts w:eastAsia="Cambria" w:cs="Times New Roman"/>
        </w:rPr>
        <w:t xml:space="preserve"> </w:t>
      </w:r>
      <w:r w:rsidRPr="00F62CDD">
        <w:rPr>
          <w:rFonts w:eastAsia="Cambria" w:cs="Times New Roman"/>
          <w:u w:val="single"/>
        </w:rPr>
        <w:t>in the War of Bosnian Independence</w:t>
      </w:r>
      <w:r w:rsidRPr="00F62CDD">
        <w:rPr>
          <w:rFonts w:eastAsia="Cambria" w:cs="Times New Roman"/>
        </w:rPr>
        <w:t xml:space="preserve"> (1992).2 Other states sever trade immediately at the start of the war—for example, England and Argentina in the Falkland Islands War (1982) and India and Pakistan in the Kargil War (1999).3 Yet, other states start off trading with the enemy, only to change course during the war, as occurred, for example, between Ethiopia and Somalia in the Second Ogaden War (1977–78).4 There is remarkable variation in wartime trading patterns between adversaries.</w:t>
      </w:r>
    </w:p>
    <w:p w14:paraId="252365E6" w14:textId="77777777" w:rsidR="00F62CDD" w:rsidRPr="00F62CDD" w:rsidRDefault="00F62CDD" w:rsidP="00F62CDD">
      <w:pPr>
        <w:rPr>
          <w:rFonts w:eastAsia="Cambria" w:cs="Times New Roman"/>
        </w:rPr>
      </w:pPr>
      <w:r w:rsidRPr="00F62CDD">
        <w:rPr>
          <w:rFonts w:eastAsia="Cambria" w:cs="Times New Roman"/>
          <w:u w:val="single"/>
        </w:rPr>
        <w:t>Why do states trade with their enemies in wartime?</w:t>
      </w:r>
      <w:r w:rsidRPr="00F62CDD">
        <w:rPr>
          <w:rFonts w:eastAsia="Cambria" w:cs="Times New Roman"/>
        </w:rPr>
        <w:t xml:space="preserve"> In this article, I argue that </w:t>
      </w:r>
      <w:r w:rsidRPr="00F62CDD">
        <w:rPr>
          <w:rFonts w:eastAsia="Cambria" w:cs="Times New Roman"/>
          <w:u w:val="single"/>
        </w:rPr>
        <w:t>states</w:t>
      </w:r>
      <w:r w:rsidRPr="00F62CDD">
        <w:rPr>
          <w:rFonts w:eastAsia="Cambria" w:cs="Times New Roman"/>
        </w:rPr>
        <w:t xml:space="preserve"> make deliberate choices when setting their wartime commercial policies and that these </w:t>
      </w:r>
      <w:r w:rsidRPr="00F62CDD">
        <w:rPr>
          <w:rFonts w:eastAsia="Cambria" w:cs="Times New Roman"/>
          <w:u w:val="single"/>
        </w:rPr>
        <w:t>policies are tailored to</w:t>
      </w:r>
      <w:r w:rsidRPr="00F62CDD">
        <w:rPr>
          <w:rFonts w:eastAsia="Cambria" w:cs="Times New Roman"/>
        </w:rPr>
        <w:t xml:space="preserve"> the type of war the state expects to ªght. Specifically, states seek to </w:t>
      </w:r>
      <w:r w:rsidRPr="00F62CDD">
        <w:rPr>
          <w:rFonts w:eastAsia="Cambria" w:cs="Times New Roman"/>
          <w:u w:val="single"/>
        </w:rPr>
        <w:t>balance two goals</w:t>
      </w:r>
      <w:r w:rsidRPr="00F62CDD">
        <w:rPr>
          <w:rFonts w:eastAsia="Cambria" w:cs="Times New Roman"/>
        </w:rPr>
        <w:t>—</w:t>
      </w:r>
      <w:r w:rsidRPr="00F62CDD">
        <w:rPr>
          <w:rFonts w:eastAsia="Cambria" w:cs="Times New Roman"/>
          <w:b/>
          <w:iCs/>
          <w:u w:val="single"/>
        </w:rPr>
        <w:t>maximizing revenue</w:t>
      </w:r>
      <w:r w:rsidRPr="00F62CDD">
        <w:rPr>
          <w:rFonts w:eastAsia="Cambria" w:cs="Times New Roman"/>
        </w:rPr>
        <w:t xml:space="preserve"> </w:t>
      </w:r>
      <w:r w:rsidRPr="00F62CDD">
        <w:rPr>
          <w:rFonts w:eastAsia="Cambria" w:cs="Times New Roman"/>
          <w:u w:val="single"/>
        </w:rPr>
        <w:t>from</w:t>
      </w:r>
      <w:r w:rsidRPr="00F62CDD">
        <w:rPr>
          <w:rFonts w:eastAsia="Cambria" w:cs="Times New Roman"/>
        </w:rPr>
        <w:t xml:space="preserve"> </w:t>
      </w:r>
      <w:r w:rsidRPr="00F62CDD">
        <w:rPr>
          <w:rFonts w:eastAsia="Cambria" w:cs="Times New Roman"/>
          <w:b/>
          <w:iCs/>
          <w:u w:val="single"/>
        </w:rPr>
        <w:t>continued trade</w:t>
      </w:r>
      <w:r w:rsidRPr="00F62CDD">
        <w:rPr>
          <w:rFonts w:eastAsia="Cambria" w:cs="Times New Roman"/>
        </w:rPr>
        <w:t xml:space="preserve"> </w:t>
      </w:r>
      <w:r w:rsidRPr="00F62CDD">
        <w:rPr>
          <w:rFonts w:eastAsia="Cambria" w:cs="Times New Roman"/>
          <w:b/>
          <w:iCs/>
          <w:u w:val="single"/>
        </w:rPr>
        <w:t>during the war</w:t>
      </w:r>
      <w:r w:rsidRPr="00F62CDD">
        <w:rPr>
          <w:rFonts w:eastAsia="Cambria" w:cs="Times New Roman"/>
        </w:rPr>
        <w:t xml:space="preserve"> </w:t>
      </w:r>
      <w:r w:rsidRPr="00F62CDD">
        <w:rPr>
          <w:rFonts w:eastAsia="Cambria" w:cs="Times New Roman"/>
          <w:u w:val="single"/>
        </w:rPr>
        <w:t xml:space="preserve">and </w:t>
      </w:r>
      <w:r w:rsidRPr="00F62CDD">
        <w:rPr>
          <w:rFonts w:eastAsia="Cambria" w:cs="Times New Roman"/>
          <w:b/>
          <w:iCs/>
          <w:u w:val="single"/>
        </w:rPr>
        <w:t>minimizing</w:t>
      </w:r>
      <w:r w:rsidRPr="00F62CDD">
        <w:rPr>
          <w:rFonts w:eastAsia="Cambria" w:cs="Times New Roman"/>
          <w:u w:val="single"/>
        </w:rPr>
        <w:t xml:space="preserve"> the opponent’s ability to </w:t>
      </w:r>
      <w:r w:rsidRPr="00F62CDD">
        <w:rPr>
          <w:rFonts w:eastAsia="Cambria" w:cs="Times New Roman"/>
          <w:b/>
          <w:iCs/>
          <w:u w:val="single"/>
        </w:rPr>
        <w:t>benefit militarily</w:t>
      </w:r>
      <w:r w:rsidRPr="00F62CDD">
        <w:rPr>
          <w:rFonts w:eastAsia="Cambria" w:cs="Times New Roman"/>
          <w:u w:val="single"/>
        </w:rPr>
        <w:t xml:space="preserve"> from trade</w:t>
      </w:r>
      <w:r w:rsidRPr="00F62CDD">
        <w:rPr>
          <w:rFonts w:eastAsia="Cambria" w:cs="Times New Roman"/>
        </w:rPr>
        <w:t>.</w:t>
      </w:r>
    </w:p>
    <w:p w14:paraId="5A08E6AB" w14:textId="77777777" w:rsidR="00F62CDD" w:rsidRPr="00F62CDD" w:rsidRDefault="00F62CDD" w:rsidP="00F62CDD">
      <w:pPr>
        <w:rPr>
          <w:rFonts w:eastAsia="Cambria" w:cs="Times New Roman"/>
        </w:rPr>
      </w:pPr>
      <w:r w:rsidRPr="00F62CDD">
        <w:rPr>
          <w:rFonts w:eastAsia="Cambria" w:cs="Times New Roman"/>
          <w:u w:val="single"/>
        </w:rPr>
        <w:t xml:space="preserve">As a result, states have </w:t>
      </w:r>
      <w:r w:rsidRPr="00F62CDD">
        <w:rPr>
          <w:rFonts w:eastAsia="Cambria" w:cs="Times New Roman"/>
          <w:b/>
          <w:iCs/>
          <w:u w:val="single"/>
        </w:rPr>
        <w:t>two reasons</w:t>
      </w:r>
      <w:r w:rsidRPr="00F62CDD">
        <w:rPr>
          <w:rFonts w:eastAsia="Cambria" w:cs="Times New Roman"/>
          <w:u w:val="single"/>
        </w:rPr>
        <w:t xml:space="preserve"> to </w:t>
      </w:r>
      <w:r w:rsidRPr="00F62CDD">
        <w:rPr>
          <w:rFonts w:eastAsia="Cambria" w:cs="Times New Roman"/>
          <w:b/>
          <w:iCs/>
          <w:u w:val="single"/>
        </w:rPr>
        <w:t>continue trading</w:t>
      </w:r>
      <w:r w:rsidRPr="00F62CDD">
        <w:rPr>
          <w:rFonts w:eastAsia="Cambria" w:cs="Times New Roman"/>
          <w:u w:val="single"/>
        </w:rPr>
        <w:t xml:space="preserve"> with their enemies during war. First, states </w:t>
      </w:r>
      <w:r w:rsidRPr="00F62CDD">
        <w:rPr>
          <w:rFonts w:eastAsia="Cambria" w:cs="Times New Roman"/>
          <w:b/>
          <w:iCs/>
          <w:u w:val="single"/>
        </w:rPr>
        <w:t>continue</w:t>
      </w:r>
      <w:r w:rsidRPr="00F62CDD">
        <w:rPr>
          <w:rFonts w:eastAsia="Cambria" w:cs="Times New Roman"/>
          <w:u w:val="single"/>
        </w:rPr>
        <w:t xml:space="preserve"> to trade in </w:t>
      </w:r>
      <w:r w:rsidRPr="00F62CDD">
        <w:rPr>
          <w:rFonts w:eastAsia="Cambria" w:cs="Times New Roman"/>
          <w:b/>
          <w:iCs/>
          <w:u w:val="single"/>
        </w:rPr>
        <w:t>products</w:t>
      </w:r>
      <w:r w:rsidRPr="00F62CDD">
        <w:rPr>
          <w:rFonts w:eastAsia="Cambria" w:cs="Times New Roman"/>
          <w:u w:val="single"/>
        </w:rPr>
        <w:t xml:space="preserve"> that their opponents </w:t>
      </w:r>
      <w:r w:rsidRPr="00F62CDD">
        <w:rPr>
          <w:rFonts w:eastAsia="Cambria" w:cs="Times New Roman"/>
          <w:b/>
          <w:iCs/>
          <w:u w:val="single"/>
        </w:rPr>
        <w:t>take a long time</w:t>
      </w:r>
      <w:r w:rsidRPr="00F62CDD">
        <w:rPr>
          <w:rFonts w:eastAsia="Cambria" w:cs="Times New Roman"/>
          <w:u w:val="single"/>
        </w:rPr>
        <w:t xml:space="preserve"> to </w:t>
      </w:r>
      <w:r w:rsidRPr="00F62CDD">
        <w:rPr>
          <w:rFonts w:eastAsia="Cambria" w:cs="Times New Roman"/>
          <w:b/>
          <w:iCs/>
          <w:u w:val="single"/>
        </w:rPr>
        <w:t>convert into military capabilities</w:t>
      </w:r>
      <w:r w:rsidRPr="00F62CDD">
        <w:rPr>
          <w:rFonts w:eastAsia="Cambria" w:cs="Times New Roman"/>
        </w:rPr>
        <w:t xml:space="preserve">, </w:t>
      </w:r>
      <w:r w:rsidRPr="00F62CDD">
        <w:rPr>
          <w:rFonts w:eastAsia="Cambria" w:cs="Times New Roman"/>
          <w:u w:val="single"/>
        </w:rPr>
        <w:t>because the</w:t>
      </w:r>
      <w:r w:rsidRPr="00F62CDD">
        <w:rPr>
          <w:rFonts w:eastAsia="Cambria" w:cs="Times New Roman"/>
        </w:rPr>
        <w:t xml:space="preserve"> </w:t>
      </w:r>
      <w:r w:rsidRPr="00F62CDD">
        <w:rPr>
          <w:rFonts w:eastAsia="Cambria" w:cs="Times New Roman"/>
          <w:b/>
          <w:iCs/>
          <w:u w:val="single"/>
        </w:rPr>
        <w:t>security consequences</w:t>
      </w:r>
      <w:r w:rsidRPr="00F62CDD">
        <w:rPr>
          <w:rFonts w:eastAsia="Cambria" w:cs="Times New Roman"/>
        </w:rPr>
        <w:t xml:space="preserve"> </w:t>
      </w:r>
      <w:r w:rsidRPr="00F62CDD">
        <w:rPr>
          <w:rFonts w:eastAsia="Cambria" w:cs="Times New Roman"/>
          <w:u w:val="single"/>
        </w:rPr>
        <w:t xml:space="preserve">from this trade will </w:t>
      </w:r>
      <w:r w:rsidRPr="00F62CDD">
        <w:rPr>
          <w:rFonts w:eastAsia="Cambria" w:cs="Times New Roman"/>
          <w:b/>
          <w:iCs/>
          <w:u w:val="single"/>
        </w:rPr>
        <w:t>not accrue in time</w:t>
      </w:r>
      <w:r w:rsidRPr="00F62CDD">
        <w:rPr>
          <w:rFonts w:eastAsia="Cambria" w:cs="Times New Roman"/>
          <w:u w:val="single"/>
        </w:rPr>
        <w:t xml:space="preserve"> to </w:t>
      </w:r>
      <w:r w:rsidRPr="00F62CDD">
        <w:rPr>
          <w:rFonts w:eastAsia="Cambria" w:cs="Times New Roman"/>
          <w:b/>
          <w:iCs/>
          <w:u w:val="single"/>
        </w:rPr>
        <w:t>help the opponent</w:t>
      </w:r>
      <w:r w:rsidRPr="00F62CDD">
        <w:rPr>
          <w:rFonts w:eastAsia="Cambria" w:cs="Times New Roman"/>
        </w:rPr>
        <w:t xml:space="preserve"> </w:t>
      </w:r>
      <w:r w:rsidRPr="00F62CDD">
        <w:rPr>
          <w:rFonts w:eastAsia="Cambria" w:cs="Times New Roman"/>
          <w:u w:val="single"/>
        </w:rPr>
        <w:t xml:space="preserve">win the war. Second, states </w:t>
      </w:r>
      <w:r w:rsidRPr="00F62CDD">
        <w:rPr>
          <w:rFonts w:eastAsia="Cambria" w:cs="Times New Roman"/>
          <w:b/>
          <w:iCs/>
          <w:u w:val="single"/>
        </w:rPr>
        <w:t>continue to trade</w:t>
      </w:r>
      <w:r w:rsidRPr="00F62CDD">
        <w:rPr>
          <w:rFonts w:eastAsia="Cambria" w:cs="Times New Roman"/>
          <w:u w:val="single"/>
        </w:rPr>
        <w:t xml:space="preserve"> in products that are </w:t>
      </w:r>
      <w:r w:rsidRPr="00F62CDD">
        <w:rPr>
          <w:rFonts w:eastAsia="Cambria" w:cs="Times New Roman"/>
          <w:b/>
          <w:iCs/>
          <w:u w:val="single"/>
        </w:rPr>
        <w:t>essential</w:t>
      </w:r>
      <w:r w:rsidRPr="00F62CDD">
        <w:rPr>
          <w:rFonts w:eastAsia="Cambria" w:cs="Times New Roman"/>
          <w:u w:val="single"/>
        </w:rPr>
        <w:t xml:space="preserve"> to the </w:t>
      </w:r>
      <w:r w:rsidRPr="00F62CDD">
        <w:rPr>
          <w:rFonts w:eastAsia="Cambria" w:cs="Times New Roman"/>
          <w:b/>
          <w:iCs/>
          <w:u w:val="single"/>
        </w:rPr>
        <w:t>domestic economy</w:t>
      </w:r>
      <w:r w:rsidRPr="00F62CDD">
        <w:rPr>
          <w:rFonts w:eastAsia="Cambria" w:cs="Times New Roman"/>
        </w:rPr>
        <w:t xml:space="preserve"> </w:t>
      </w:r>
      <w:r w:rsidRPr="00F62CDD">
        <w:rPr>
          <w:rFonts w:eastAsia="Cambria" w:cs="Times New Roman"/>
          <w:u w:val="single"/>
        </w:rPr>
        <w:t xml:space="preserve">but that can be </w:t>
      </w:r>
      <w:r w:rsidRPr="00F62CDD">
        <w:rPr>
          <w:rFonts w:eastAsia="Cambria" w:cs="Times New Roman"/>
          <w:b/>
          <w:iCs/>
          <w:u w:val="single"/>
        </w:rPr>
        <w:t>obtained</w:t>
      </w:r>
      <w:r w:rsidRPr="00F62CDD">
        <w:rPr>
          <w:rFonts w:eastAsia="Cambria" w:cs="Times New Roman"/>
          <w:u w:val="single"/>
        </w:rPr>
        <w:t xml:space="preserve"> </w:t>
      </w:r>
      <w:r w:rsidRPr="00F62CDD">
        <w:rPr>
          <w:rFonts w:eastAsia="Cambria" w:cs="Times New Roman"/>
          <w:b/>
          <w:iCs/>
          <w:u w:val="single"/>
        </w:rPr>
        <w:t>only from the opponent</w:t>
      </w:r>
      <w:r w:rsidRPr="00F62CDD">
        <w:rPr>
          <w:rFonts w:eastAsia="Cambria" w:cs="Times New Roman"/>
        </w:rPr>
        <w:t xml:space="preserve">, </w:t>
      </w:r>
      <w:r w:rsidRPr="00F62CDD">
        <w:rPr>
          <w:rFonts w:eastAsia="Cambria" w:cs="Times New Roman"/>
          <w:u w:val="single"/>
        </w:rPr>
        <w:t>because</w:t>
      </w:r>
      <w:r w:rsidRPr="00F62CDD">
        <w:rPr>
          <w:rFonts w:eastAsia="Cambria" w:cs="Times New Roman"/>
        </w:rPr>
        <w:t xml:space="preserve"> </w:t>
      </w:r>
      <w:r w:rsidRPr="00F62CDD">
        <w:rPr>
          <w:rFonts w:eastAsia="Cambria" w:cs="Times New Roman"/>
          <w:b/>
          <w:iCs/>
          <w:u w:val="single"/>
        </w:rPr>
        <w:t>sacrificing</w:t>
      </w:r>
      <w:r w:rsidRPr="00F62CDD">
        <w:rPr>
          <w:rFonts w:eastAsia="Cambria" w:cs="Times New Roman"/>
        </w:rPr>
        <w:t xml:space="preserve"> </w:t>
      </w:r>
      <w:r w:rsidRPr="00F62CDD">
        <w:rPr>
          <w:rFonts w:eastAsia="Cambria" w:cs="Times New Roman"/>
          <w:u w:val="single"/>
        </w:rPr>
        <w:t>this</w:t>
      </w:r>
      <w:r w:rsidRPr="00F62CDD">
        <w:rPr>
          <w:rFonts w:eastAsia="Cambria" w:cs="Times New Roman"/>
        </w:rPr>
        <w:t xml:space="preserve"> </w:t>
      </w:r>
      <w:r w:rsidRPr="00F62CDD">
        <w:rPr>
          <w:rFonts w:eastAsia="Cambria" w:cs="Times New Roman"/>
          <w:u w:val="single"/>
        </w:rPr>
        <w:t xml:space="preserve">trade would </w:t>
      </w:r>
      <w:r w:rsidRPr="00F62CDD">
        <w:rPr>
          <w:rFonts w:eastAsia="Cambria" w:cs="Times New Roman"/>
          <w:b/>
          <w:iCs/>
          <w:u w:val="single"/>
        </w:rPr>
        <w:t>impair</w:t>
      </w:r>
      <w:r w:rsidRPr="00F62CDD">
        <w:rPr>
          <w:rFonts w:eastAsia="Cambria" w:cs="Times New Roman"/>
          <w:u w:val="single"/>
        </w:rPr>
        <w:t xml:space="preserve"> the state’s</w:t>
      </w:r>
      <w:r w:rsidRPr="00F62CDD">
        <w:rPr>
          <w:rFonts w:eastAsia="Cambria" w:cs="Times New Roman"/>
          <w:b/>
          <w:iCs/>
          <w:u w:val="single"/>
        </w:rPr>
        <w:t xml:space="preserve"> long-term security</w:t>
      </w:r>
      <w:r w:rsidRPr="00F62CDD">
        <w:rPr>
          <w:rFonts w:eastAsia="Cambria" w:cs="Times New Roman"/>
        </w:rPr>
        <w:t>. Furthermore, states revise their wartime commercial policies based on how well they perform on the battlefield. As the expected length of a war increases, the number of prohibited products will increase, because the opponent will have more time to benefit militarily from the gains of trade. Similarly, the closer the war is to becoming an existential threat, the greater the portion of wartime trade with the enemy that the state will sever.</w:t>
      </w:r>
    </w:p>
    <w:p w14:paraId="22861E37" w14:textId="77777777" w:rsidR="00F62CDD" w:rsidRPr="00F62CDD" w:rsidRDefault="00F62CDD" w:rsidP="00F62CDD">
      <w:pPr>
        <w:rPr>
          <w:rFonts w:eastAsia="Cambria" w:cs="Times New Roman"/>
        </w:rPr>
      </w:pPr>
      <w:r w:rsidRPr="00F62CDD">
        <w:rPr>
          <w:rFonts w:eastAsia="Cambria" w:cs="Times New Roman"/>
        </w:rPr>
        <w:t>The article makes two major theoretical contributions. First, it shows that temporality is key to understanding the security externalities of trade—that is, the military consequences of a state benefiting from trade. Existing scholarship focuses on the idea that trading with the enemy increases the adversary’s military capabilities,5 but it omits the temporal dimension, in which economic gains may be converted into military power. Although all gains from trade are ultimately convertible into military capabilities, the amount of time this process takes varies by product. A similar temporal distinction can be applied to all wartime policy tools to determine if, and to what extent, they carry security externalities.</w:t>
      </w:r>
    </w:p>
    <w:p w14:paraId="0E41F3A2" w14:textId="77777777" w:rsidR="00F62CDD" w:rsidRPr="00F62CDD" w:rsidRDefault="00F62CDD" w:rsidP="00F62CDD">
      <w:pPr>
        <w:rPr>
          <w:rFonts w:eastAsia="Cambria" w:cs="Times New Roman"/>
        </w:rPr>
      </w:pPr>
      <w:r w:rsidRPr="00F62CDD">
        <w:rPr>
          <w:rFonts w:eastAsia="Cambria" w:cs="Times New Roman"/>
        </w:rPr>
        <w:t xml:space="preserve">Second, </w:t>
      </w:r>
      <w:r w:rsidRPr="00F62CDD">
        <w:rPr>
          <w:rFonts w:eastAsia="Cambria" w:cs="Times New Roman"/>
          <w:u w:val="single"/>
        </w:rPr>
        <w:t xml:space="preserve">the article </w:t>
      </w:r>
      <w:r w:rsidRPr="00F62CDD">
        <w:rPr>
          <w:rFonts w:eastAsia="Cambria" w:cs="Times New Roman"/>
          <w:b/>
          <w:iCs/>
          <w:highlight w:val="green"/>
          <w:u w:val="single"/>
        </w:rPr>
        <w:t>challenges</w:t>
      </w:r>
      <w:r w:rsidRPr="00F62CDD">
        <w:rPr>
          <w:rFonts w:eastAsia="Cambria" w:cs="Times New Roman"/>
          <w:u w:val="single"/>
        </w:rPr>
        <w:t xml:space="preserve"> a </w:t>
      </w:r>
      <w:r w:rsidRPr="00F62CDD">
        <w:rPr>
          <w:rFonts w:eastAsia="Cambria" w:cs="Times New Roman"/>
          <w:b/>
          <w:iCs/>
          <w:u w:val="single"/>
        </w:rPr>
        <w:t>central conclusion</w:t>
      </w:r>
      <w:r w:rsidRPr="00F62CDD">
        <w:rPr>
          <w:rFonts w:eastAsia="Cambria" w:cs="Times New Roman"/>
        </w:rPr>
        <w:t xml:space="preserve"> </w:t>
      </w:r>
      <w:r w:rsidRPr="00F62CDD">
        <w:rPr>
          <w:rFonts w:eastAsia="Cambria" w:cs="Times New Roman"/>
          <w:u w:val="single"/>
        </w:rPr>
        <w:t>of</w:t>
      </w:r>
      <w:r w:rsidRPr="00F62CDD">
        <w:rPr>
          <w:rFonts w:eastAsia="Cambria" w:cs="Times New Roman"/>
        </w:rPr>
        <w:t xml:space="preserve"> </w:t>
      </w:r>
      <w:r w:rsidRPr="00F62CDD">
        <w:rPr>
          <w:rFonts w:eastAsia="Cambria" w:cs="Times New Roman"/>
          <w:b/>
          <w:iCs/>
          <w:u w:val="single"/>
        </w:rPr>
        <w:t xml:space="preserve">economic </w:t>
      </w:r>
      <w:r w:rsidRPr="00F62CDD">
        <w:rPr>
          <w:rFonts w:eastAsia="Cambria" w:cs="Times New Roman"/>
          <w:b/>
          <w:iCs/>
          <w:highlight w:val="green"/>
          <w:u w:val="single"/>
        </w:rPr>
        <w:t>interdependence</w:t>
      </w:r>
      <w:r w:rsidRPr="00F62CDD">
        <w:rPr>
          <w:rFonts w:eastAsia="Cambria" w:cs="Times New Roman"/>
          <w:b/>
          <w:iCs/>
          <w:u w:val="single"/>
        </w:rPr>
        <w:t xml:space="preserve"> theory</w:t>
      </w:r>
      <w:r w:rsidRPr="00F62CDD">
        <w:rPr>
          <w:rFonts w:eastAsia="Cambria" w:cs="Times New Roman"/>
        </w:rPr>
        <w:t>—</w:t>
      </w:r>
      <w:r w:rsidRPr="00F62CDD">
        <w:rPr>
          <w:rFonts w:eastAsia="Cambria" w:cs="Times New Roman"/>
          <w:u w:val="single"/>
        </w:rPr>
        <w:t>that</w:t>
      </w:r>
      <w:r w:rsidRPr="00F62CDD">
        <w:rPr>
          <w:rFonts w:eastAsia="Cambria" w:cs="Times New Roman"/>
        </w:rPr>
        <w:t xml:space="preserve"> </w:t>
      </w:r>
      <w:r w:rsidRPr="00F62CDD">
        <w:rPr>
          <w:rFonts w:eastAsia="Cambria" w:cs="Times New Roman"/>
          <w:b/>
          <w:iCs/>
          <w:u w:val="single"/>
        </w:rPr>
        <w:t>significantly interdependent states</w:t>
      </w:r>
      <w:r w:rsidRPr="00F62CDD">
        <w:rPr>
          <w:rFonts w:eastAsia="Cambria" w:cs="Times New Roman"/>
        </w:rPr>
        <w:t xml:space="preserve"> </w:t>
      </w:r>
      <w:r w:rsidRPr="00F62CDD">
        <w:rPr>
          <w:rFonts w:eastAsia="Cambria" w:cs="Times New Roman"/>
          <w:u w:val="single"/>
        </w:rPr>
        <w:t xml:space="preserve">are </w:t>
      </w:r>
      <w:r w:rsidRPr="00F62CDD">
        <w:rPr>
          <w:rFonts w:eastAsia="Cambria" w:cs="Times New Roman"/>
          <w:b/>
          <w:iCs/>
          <w:u w:val="single"/>
        </w:rPr>
        <w:t>least likely</w:t>
      </w:r>
      <w:r w:rsidRPr="00F62CDD">
        <w:rPr>
          <w:rFonts w:eastAsia="Cambria" w:cs="Times New Roman"/>
          <w:u w:val="single"/>
        </w:rPr>
        <w:t xml:space="preserve"> to </w:t>
      </w:r>
      <w:r w:rsidRPr="00F62CDD">
        <w:rPr>
          <w:rFonts w:eastAsia="Cambria" w:cs="Times New Roman"/>
          <w:b/>
          <w:iCs/>
          <w:u w:val="single"/>
        </w:rPr>
        <w:t>fight each other</w:t>
      </w:r>
      <w:r w:rsidRPr="00F62CDD">
        <w:rPr>
          <w:rFonts w:eastAsia="Cambria" w:cs="Times New Roman"/>
        </w:rPr>
        <w:t xml:space="preserve">. </w:t>
      </w:r>
      <w:r w:rsidRPr="00F62CDD">
        <w:rPr>
          <w:rFonts w:eastAsia="Cambria" w:cs="Times New Roman"/>
          <w:b/>
          <w:iCs/>
          <w:highlight w:val="green"/>
          <w:u w:val="single"/>
        </w:rPr>
        <w:t>According to that theory</w:t>
      </w:r>
      <w:r w:rsidRPr="00F62CDD">
        <w:rPr>
          <w:rFonts w:eastAsia="Cambria" w:cs="Times New Roman"/>
          <w:highlight w:val="green"/>
          <w:u w:val="single"/>
        </w:rPr>
        <w:t>, trade</w:t>
      </w:r>
      <w:r w:rsidRPr="00F62CDD">
        <w:rPr>
          <w:rFonts w:eastAsia="Cambria" w:cs="Times New Roman"/>
        </w:rPr>
        <w:t xml:space="preserve"> </w:t>
      </w:r>
      <w:r w:rsidRPr="00F62CDD">
        <w:rPr>
          <w:rFonts w:eastAsia="Cambria" w:cs="Times New Roman"/>
          <w:u w:val="single"/>
        </w:rPr>
        <w:t xml:space="preserve">between states </w:t>
      </w:r>
      <w:r w:rsidRPr="00F62CDD">
        <w:rPr>
          <w:rFonts w:eastAsia="Cambria" w:cs="Times New Roman"/>
          <w:highlight w:val="green"/>
          <w:u w:val="single"/>
        </w:rPr>
        <w:t xml:space="preserve">is </w:t>
      </w:r>
      <w:r w:rsidRPr="00F62CDD">
        <w:rPr>
          <w:rFonts w:eastAsia="Cambria" w:cs="Times New Roman"/>
          <w:b/>
          <w:iCs/>
          <w:highlight w:val="green"/>
          <w:u w:val="single"/>
        </w:rPr>
        <w:t>severed in war</w:t>
      </w:r>
      <w:r w:rsidRPr="00F62CDD">
        <w:rPr>
          <w:rFonts w:eastAsia="Cambria" w:cs="Times New Roman"/>
          <w:highlight w:val="green"/>
        </w:rPr>
        <w:t xml:space="preserve">, </w:t>
      </w:r>
      <w:r w:rsidRPr="00F62CDD">
        <w:rPr>
          <w:rFonts w:eastAsia="Cambria" w:cs="Times New Roman"/>
          <w:highlight w:val="green"/>
          <w:u w:val="single"/>
        </w:rPr>
        <w:t xml:space="preserve">which </w:t>
      </w:r>
      <w:r w:rsidRPr="00F62CDD">
        <w:rPr>
          <w:rFonts w:eastAsia="Cambria" w:cs="Times New Roman"/>
          <w:b/>
          <w:iCs/>
          <w:highlight w:val="green"/>
          <w:u w:val="single"/>
        </w:rPr>
        <w:t>incentivizes states</w:t>
      </w:r>
      <w:r w:rsidRPr="00F62CDD">
        <w:rPr>
          <w:rFonts w:eastAsia="Cambria" w:cs="Times New Roman"/>
          <w:highlight w:val="green"/>
          <w:u w:val="single"/>
        </w:rPr>
        <w:t xml:space="preserve"> to </w:t>
      </w:r>
      <w:r w:rsidRPr="00F62CDD">
        <w:rPr>
          <w:rFonts w:eastAsia="Cambria" w:cs="Times New Roman"/>
          <w:b/>
          <w:iCs/>
          <w:highlight w:val="green"/>
          <w:u w:val="single"/>
        </w:rPr>
        <w:t>avoid war</w:t>
      </w:r>
      <w:r w:rsidRPr="00F62CDD">
        <w:rPr>
          <w:rFonts w:eastAsia="Cambria" w:cs="Times New Roman"/>
          <w:u w:val="single"/>
        </w:rPr>
        <w:t xml:space="preserve"> to </w:t>
      </w:r>
      <w:r w:rsidRPr="00F62CDD">
        <w:rPr>
          <w:rFonts w:eastAsia="Cambria" w:cs="Times New Roman"/>
          <w:b/>
          <w:iCs/>
          <w:u w:val="single"/>
        </w:rPr>
        <w:t>prevent</w:t>
      </w:r>
      <w:r w:rsidRPr="00F62CDD">
        <w:rPr>
          <w:rFonts w:eastAsia="Cambria" w:cs="Times New Roman"/>
          <w:u w:val="single"/>
        </w:rPr>
        <w:t xml:space="preserve"> </w:t>
      </w:r>
      <w:r w:rsidRPr="00F62CDD">
        <w:rPr>
          <w:rFonts w:eastAsia="Cambria" w:cs="Times New Roman"/>
          <w:b/>
          <w:iCs/>
          <w:u w:val="single"/>
        </w:rPr>
        <w:t>losing</w:t>
      </w:r>
      <w:r w:rsidRPr="00F62CDD">
        <w:rPr>
          <w:rFonts w:eastAsia="Cambria" w:cs="Times New Roman"/>
          <w:u w:val="single"/>
        </w:rPr>
        <w:t xml:space="preserve"> the benefits of trade</w:t>
      </w:r>
      <w:r w:rsidRPr="00F62CDD">
        <w:rPr>
          <w:rFonts w:eastAsia="Cambria" w:cs="Times New Roman"/>
        </w:rPr>
        <w:t xml:space="preserve">.6 </w:t>
      </w:r>
      <w:r w:rsidRPr="00F62CDD">
        <w:rPr>
          <w:rFonts w:eastAsia="Cambria" w:cs="Times New Roman"/>
          <w:u w:val="single"/>
        </w:rPr>
        <w:t xml:space="preserve">So long as trade is lost during war, trade deters conflict. As my research shows, </w:t>
      </w:r>
      <w:r w:rsidRPr="00F62CDD">
        <w:rPr>
          <w:rFonts w:eastAsia="Cambria" w:cs="Times New Roman"/>
          <w:highlight w:val="green"/>
          <w:u w:val="single"/>
        </w:rPr>
        <w:t>however</w:t>
      </w:r>
      <w:r w:rsidRPr="00F62CDD">
        <w:rPr>
          <w:rFonts w:eastAsia="Cambria" w:cs="Times New Roman"/>
        </w:rPr>
        <w:t xml:space="preserve">, under the right circumstances, </w:t>
      </w:r>
      <w:r w:rsidRPr="00F62CDD">
        <w:rPr>
          <w:rFonts w:eastAsia="Cambria" w:cs="Times New Roman"/>
          <w:highlight w:val="green"/>
          <w:u w:val="single"/>
        </w:rPr>
        <w:t>states</w:t>
      </w:r>
      <w:r w:rsidRPr="00F62CDD">
        <w:rPr>
          <w:rFonts w:eastAsia="Cambria" w:cs="Times New Roman"/>
          <w:u w:val="single"/>
        </w:rPr>
        <w:t xml:space="preserve"> have </w:t>
      </w:r>
      <w:r w:rsidRPr="00F62CDD">
        <w:rPr>
          <w:rFonts w:eastAsia="Cambria" w:cs="Times New Roman"/>
          <w:b/>
          <w:iCs/>
          <w:u w:val="single"/>
        </w:rPr>
        <w:t>ample reason</w:t>
      </w:r>
      <w:r w:rsidRPr="00F62CDD">
        <w:rPr>
          <w:rFonts w:eastAsia="Cambria" w:cs="Times New Roman"/>
          <w:u w:val="single"/>
        </w:rPr>
        <w:t xml:space="preserve"> to</w:t>
      </w:r>
      <w:r w:rsidRPr="00F62CDD">
        <w:rPr>
          <w:rFonts w:eastAsia="Cambria" w:cs="Times New Roman"/>
        </w:rPr>
        <w:t xml:space="preserve"> </w:t>
      </w:r>
      <w:r w:rsidRPr="00F62CDD">
        <w:rPr>
          <w:rFonts w:eastAsia="Cambria" w:cs="Times New Roman"/>
          <w:b/>
          <w:iCs/>
          <w:highlight w:val="green"/>
          <w:u w:val="single"/>
        </w:rPr>
        <w:t>trade with</w:t>
      </w:r>
      <w:r w:rsidRPr="00F62CDD">
        <w:rPr>
          <w:rFonts w:eastAsia="Cambria" w:cs="Times New Roman"/>
          <w:b/>
          <w:iCs/>
          <w:u w:val="single"/>
        </w:rPr>
        <w:t xml:space="preserve"> their </w:t>
      </w:r>
      <w:r w:rsidRPr="00F62CDD">
        <w:rPr>
          <w:rFonts w:eastAsia="Cambria" w:cs="Times New Roman"/>
          <w:b/>
          <w:iCs/>
          <w:highlight w:val="green"/>
          <w:u w:val="single"/>
        </w:rPr>
        <w:t>enemies</w:t>
      </w:r>
      <w:r w:rsidRPr="00F62CDD">
        <w:rPr>
          <w:rFonts w:eastAsia="Cambria" w:cs="Times New Roman"/>
          <w:highlight w:val="green"/>
        </w:rPr>
        <w:t xml:space="preserve"> </w:t>
      </w:r>
      <w:r w:rsidRPr="00F62CDD">
        <w:rPr>
          <w:rFonts w:eastAsia="Cambria" w:cs="Times New Roman"/>
          <w:b/>
          <w:iCs/>
          <w:highlight w:val="green"/>
          <w:u w:val="single"/>
        </w:rPr>
        <w:t>during war</w:t>
      </w:r>
      <w:r w:rsidRPr="00F62CDD">
        <w:rPr>
          <w:rFonts w:eastAsia="Cambria" w:cs="Times New Roman"/>
        </w:rPr>
        <w:t xml:space="preserve">. Additionally, </w:t>
      </w:r>
      <w:r w:rsidRPr="00F62CDD">
        <w:rPr>
          <w:rFonts w:eastAsia="Cambria" w:cs="Times New Roman"/>
          <w:highlight w:val="green"/>
          <w:u w:val="single"/>
        </w:rPr>
        <w:t xml:space="preserve">the </w:t>
      </w:r>
      <w:r w:rsidRPr="00F62CDD">
        <w:rPr>
          <w:rFonts w:eastAsia="Cambria" w:cs="Times New Roman"/>
          <w:b/>
          <w:iCs/>
          <w:highlight w:val="green"/>
          <w:u w:val="single"/>
        </w:rPr>
        <w:t>more interdependent</w:t>
      </w:r>
      <w:r w:rsidRPr="00F62CDD">
        <w:rPr>
          <w:rFonts w:eastAsia="Cambria" w:cs="Times New Roman"/>
          <w:highlight w:val="green"/>
          <w:u w:val="single"/>
        </w:rPr>
        <w:t xml:space="preserve"> two economies are, the </w:t>
      </w:r>
      <w:r w:rsidRPr="00F62CDD">
        <w:rPr>
          <w:rFonts w:eastAsia="Cambria" w:cs="Times New Roman"/>
          <w:b/>
          <w:iCs/>
          <w:highlight w:val="green"/>
          <w:u w:val="single"/>
        </w:rPr>
        <w:t>greater</w:t>
      </w:r>
      <w:r w:rsidRPr="00F62CDD">
        <w:rPr>
          <w:rFonts w:eastAsia="Cambria" w:cs="Times New Roman"/>
          <w:highlight w:val="green"/>
          <w:u w:val="single"/>
        </w:rPr>
        <w:t xml:space="preserve"> their </w:t>
      </w:r>
      <w:r w:rsidRPr="00F62CDD">
        <w:rPr>
          <w:rFonts w:eastAsia="Cambria" w:cs="Times New Roman"/>
          <w:b/>
          <w:iCs/>
          <w:highlight w:val="green"/>
          <w:u w:val="single"/>
        </w:rPr>
        <w:t>incentives</w:t>
      </w:r>
      <w:r w:rsidRPr="00F62CDD">
        <w:rPr>
          <w:rFonts w:eastAsia="Cambria" w:cs="Times New Roman"/>
          <w:highlight w:val="green"/>
          <w:u w:val="single"/>
        </w:rPr>
        <w:t xml:space="preserve"> for </w:t>
      </w:r>
      <w:r w:rsidRPr="00F62CDD">
        <w:rPr>
          <w:rFonts w:eastAsia="Cambria" w:cs="Times New Roman"/>
          <w:b/>
          <w:iCs/>
          <w:highlight w:val="green"/>
          <w:u w:val="single"/>
        </w:rPr>
        <w:t>wartime trade</w:t>
      </w:r>
      <w:r w:rsidRPr="00F62CDD">
        <w:rPr>
          <w:rFonts w:eastAsia="Cambria" w:cs="Times New Roman"/>
          <w:highlight w:val="green"/>
          <w:u w:val="single"/>
        </w:rPr>
        <w:t>.</w:t>
      </w:r>
      <w:r w:rsidRPr="00F62CDD">
        <w:rPr>
          <w:rFonts w:eastAsia="Cambria" w:cs="Times New Roman"/>
        </w:rPr>
        <w:t xml:space="preserve"> </w:t>
      </w:r>
      <w:r w:rsidRPr="00F62CDD">
        <w:rPr>
          <w:rFonts w:eastAsia="Cambria" w:cs="Times New Roman"/>
          <w:b/>
          <w:iCs/>
          <w:u w:val="single"/>
        </w:rPr>
        <w:t>Contrary</w:t>
      </w:r>
      <w:r w:rsidRPr="00F62CDD">
        <w:rPr>
          <w:rFonts w:eastAsia="Cambria" w:cs="Times New Roman"/>
        </w:rPr>
        <w:t xml:space="preserve"> </w:t>
      </w:r>
      <w:r w:rsidRPr="00F62CDD">
        <w:rPr>
          <w:rFonts w:eastAsia="Cambria" w:cs="Times New Roman"/>
          <w:u w:val="single"/>
        </w:rPr>
        <w:t xml:space="preserve">to the </w:t>
      </w:r>
      <w:r w:rsidRPr="00F62CDD">
        <w:rPr>
          <w:rFonts w:eastAsia="Cambria" w:cs="Times New Roman"/>
          <w:b/>
          <w:iCs/>
          <w:u w:val="single"/>
        </w:rPr>
        <w:t>predictions</w:t>
      </w:r>
      <w:r w:rsidRPr="00F62CDD">
        <w:rPr>
          <w:rFonts w:eastAsia="Cambria" w:cs="Times New Roman"/>
          <w:u w:val="single"/>
        </w:rPr>
        <w:t xml:space="preserve"> of economic </w:t>
      </w:r>
      <w:r w:rsidRPr="00F62CDD">
        <w:rPr>
          <w:rFonts w:eastAsia="Cambria" w:cs="Times New Roman"/>
          <w:b/>
          <w:iCs/>
          <w:u w:val="single"/>
        </w:rPr>
        <w:t>interdependence theory</w:t>
      </w:r>
      <w:r w:rsidRPr="00F62CDD">
        <w:rPr>
          <w:rFonts w:eastAsia="Cambria" w:cs="Times New Roman"/>
          <w:u w:val="single"/>
        </w:rPr>
        <w:t xml:space="preserve">, </w:t>
      </w:r>
      <w:r w:rsidRPr="00F62CDD">
        <w:rPr>
          <w:rFonts w:eastAsia="Cambria" w:cs="Times New Roman"/>
          <w:highlight w:val="green"/>
          <w:u w:val="single"/>
        </w:rPr>
        <w:t xml:space="preserve">trade is </w:t>
      </w:r>
      <w:r w:rsidRPr="00F62CDD">
        <w:rPr>
          <w:rFonts w:eastAsia="Cambria" w:cs="Times New Roman"/>
          <w:b/>
          <w:iCs/>
          <w:highlight w:val="green"/>
          <w:u w:val="single"/>
        </w:rPr>
        <w:t>unlikely</w:t>
      </w:r>
      <w:r w:rsidRPr="00F62CDD">
        <w:rPr>
          <w:rFonts w:eastAsia="Cambria" w:cs="Times New Roman"/>
          <w:highlight w:val="green"/>
        </w:rPr>
        <w:t xml:space="preserve"> </w:t>
      </w:r>
      <w:r w:rsidRPr="00F62CDD">
        <w:rPr>
          <w:rFonts w:eastAsia="Cambria" w:cs="Times New Roman"/>
          <w:highlight w:val="green"/>
          <w:u w:val="single"/>
        </w:rPr>
        <w:t>to</w:t>
      </w:r>
      <w:r w:rsidRPr="00F62CDD">
        <w:rPr>
          <w:rFonts w:eastAsia="Cambria" w:cs="Times New Roman"/>
          <w:u w:val="single"/>
        </w:rPr>
        <w:t xml:space="preserve"> serve as a </w:t>
      </w:r>
      <w:r w:rsidRPr="00F62CDD">
        <w:rPr>
          <w:rFonts w:eastAsia="Cambria" w:cs="Times New Roman"/>
          <w:b/>
          <w:iCs/>
          <w:highlight w:val="green"/>
          <w:u w:val="single"/>
        </w:rPr>
        <w:t>deter</w:t>
      </w:r>
      <w:r w:rsidRPr="00F62CDD">
        <w:rPr>
          <w:rFonts w:eastAsia="Cambria" w:cs="Times New Roman"/>
          <w:b/>
          <w:iCs/>
          <w:u w:val="single"/>
        </w:rPr>
        <w:t>rent</w:t>
      </w:r>
      <w:r w:rsidRPr="00F62CDD">
        <w:rPr>
          <w:rFonts w:eastAsia="Cambria" w:cs="Times New Roman"/>
          <w:u w:val="single"/>
        </w:rPr>
        <w:t xml:space="preserve"> to </w:t>
      </w:r>
      <w:r w:rsidRPr="00F62CDD">
        <w:rPr>
          <w:rFonts w:eastAsia="Cambria" w:cs="Times New Roman"/>
          <w:b/>
          <w:iCs/>
          <w:highlight w:val="green"/>
          <w:u w:val="single"/>
        </w:rPr>
        <w:t>war</w:t>
      </w:r>
      <w:r w:rsidRPr="00F62CDD">
        <w:rPr>
          <w:rFonts w:eastAsia="Cambria" w:cs="Times New Roman"/>
        </w:rPr>
        <w:t xml:space="preserve"> </w:t>
      </w:r>
      <w:r w:rsidRPr="00F62CDD">
        <w:rPr>
          <w:rFonts w:eastAsia="Cambria" w:cs="Times New Roman"/>
          <w:u w:val="single"/>
        </w:rPr>
        <w:t>between</w:t>
      </w:r>
      <w:r w:rsidRPr="00F62CDD">
        <w:rPr>
          <w:rFonts w:eastAsia="Cambria" w:cs="Times New Roman"/>
        </w:rPr>
        <w:t xml:space="preserve"> </w:t>
      </w:r>
      <w:r w:rsidRPr="00F62CDD">
        <w:rPr>
          <w:rFonts w:eastAsia="Cambria" w:cs="Times New Roman"/>
          <w:b/>
          <w:iCs/>
          <w:u w:val="single"/>
        </w:rPr>
        <w:t>highly interdependent states</w:t>
      </w:r>
      <w:r w:rsidRPr="00F62CDD">
        <w:rPr>
          <w:rFonts w:eastAsia="Cambria" w:cs="Times New Roman"/>
        </w:rPr>
        <w:t xml:space="preserve">. </w:t>
      </w:r>
      <w:r w:rsidRPr="00F62CDD">
        <w:rPr>
          <w:rFonts w:eastAsia="Cambria" w:cs="Times New Roman"/>
          <w:u w:val="single"/>
        </w:rPr>
        <w:t>This finding is particularly salient given the heightened possibility</w:t>
      </w:r>
      <w:r w:rsidRPr="00F62CDD">
        <w:rPr>
          <w:rFonts w:eastAsia="Cambria" w:cs="Times New Roman"/>
        </w:rPr>
        <w:t xml:space="preserve"> of conºict between the United States and China. Although they share significant economic ties, these ties could not be used to prevent the escalation of a potential U.S.-China conflict.</w:t>
      </w:r>
    </w:p>
    <w:p w14:paraId="132C448D" w14:textId="77777777" w:rsidR="00F62CDD" w:rsidRPr="00F62CDD" w:rsidRDefault="00F62CDD" w:rsidP="00F62CDD"/>
    <w:p w14:paraId="244E9FA1" w14:textId="77777777" w:rsidR="00F62CDD" w:rsidRPr="00F62CDD" w:rsidRDefault="00F62CDD" w:rsidP="00F62CDD"/>
    <w:p w14:paraId="774EA51F" w14:textId="77777777" w:rsidR="00F62CDD" w:rsidRPr="00F62CDD" w:rsidRDefault="00F62CDD" w:rsidP="00F62CDD"/>
    <w:p w14:paraId="1F219AF6" w14:textId="77777777" w:rsidR="00F62CDD" w:rsidRPr="00F62CDD" w:rsidRDefault="00F62CDD" w:rsidP="00F62CDD">
      <w:pPr>
        <w:rPr>
          <w:rFonts w:asciiTheme="minorHAnsi" w:hAnsiTheme="minorHAnsi"/>
        </w:rPr>
      </w:pPr>
    </w:p>
    <w:p w14:paraId="54C00117" w14:textId="77777777" w:rsidR="00F62CDD" w:rsidRPr="00F62CDD" w:rsidRDefault="00F62CDD" w:rsidP="00F62C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F62CDD">
        <w:rPr>
          <w:rFonts w:eastAsiaTheme="majorEastAsia" w:cstheme="majorBidi"/>
          <w:b/>
          <w:sz w:val="52"/>
          <w:szCs w:val="32"/>
        </w:rPr>
        <w:t>2NC</w:t>
      </w:r>
    </w:p>
    <w:p w14:paraId="64F6BFE5" w14:textId="77777777" w:rsidR="00F62CDD" w:rsidRPr="00F62CDD" w:rsidRDefault="00F62CDD" w:rsidP="00F62CDD">
      <w:pPr>
        <w:keepNext/>
        <w:keepLines/>
        <w:pageBreakBefore/>
        <w:spacing w:before="40" w:after="0"/>
        <w:jc w:val="center"/>
        <w:outlineLvl w:val="1"/>
        <w:rPr>
          <w:rFonts w:eastAsia="Times New Roman" w:cstheme="majorBidi"/>
          <w:b/>
          <w:sz w:val="44"/>
          <w:szCs w:val="26"/>
          <w:u w:val="double"/>
        </w:rPr>
      </w:pPr>
      <w:r w:rsidRPr="00F62CDD">
        <w:rPr>
          <w:rFonts w:eastAsia="Times New Roman" w:cstheme="majorBidi"/>
          <w:b/>
          <w:sz w:val="44"/>
          <w:szCs w:val="26"/>
          <w:u w:val="double"/>
        </w:rPr>
        <w:t>RICO CP</w:t>
      </w:r>
    </w:p>
    <w:p w14:paraId="36B68704" w14:textId="77777777" w:rsidR="00F62CDD" w:rsidRPr="00F62CDD" w:rsidRDefault="00F62CDD" w:rsidP="00F62CDD">
      <w:pPr>
        <w:rPr>
          <w:rFonts w:eastAsia="Cambria" w:cs="Times New Roman"/>
        </w:rPr>
      </w:pPr>
    </w:p>
    <w:p w14:paraId="13667767"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The language authorizing suits is a </w:t>
      </w:r>
      <w:r w:rsidRPr="00F62CDD">
        <w:rPr>
          <w:rFonts w:eastAsia="MS Gothic" w:cs="Times New Roman"/>
          <w:b/>
          <w:iCs/>
          <w:sz w:val="26"/>
          <w:u w:val="single"/>
        </w:rPr>
        <w:t>carbon copy</w:t>
      </w:r>
      <w:r w:rsidRPr="00F62CDD">
        <w:rPr>
          <w:rFonts w:eastAsia="MS Gothic" w:cs="Times New Roman"/>
          <w:b/>
          <w:iCs/>
          <w:sz w:val="26"/>
        </w:rPr>
        <w:t xml:space="preserve">, so it has the </w:t>
      </w:r>
      <w:r w:rsidRPr="00F62CDD">
        <w:rPr>
          <w:rFonts w:eastAsia="MS Gothic" w:cs="Times New Roman"/>
          <w:b/>
          <w:iCs/>
          <w:sz w:val="26"/>
          <w:u w:val="single"/>
        </w:rPr>
        <w:t>same effect</w:t>
      </w:r>
      <w:r w:rsidRPr="00F62CDD">
        <w:rPr>
          <w:rFonts w:eastAsia="MS Gothic" w:cs="Times New Roman"/>
          <w:b/>
          <w:iCs/>
          <w:sz w:val="26"/>
        </w:rPr>
        <w:t xml:space="preserve"> as the plan</w:t>
      </w:r>
    </w:p>
    <w:p w14:paraId="5CFF60D1" w14:textId="77777777" w:rsidR="00F62CDD" w:rsidRPr="00F62CDD" w:rsidRDefault="00F62CDD" w:rsidP="00F62CDD">
      <w:pPr>
        <w:numPr>
          <w:ilvl w:val="0"/>
          <w:numId w:val="13"/>
        </w:numPr>
        <w:contextualSpacing/>
        <w:rPr>
          <w:rFonts w:eastAsia="Calibri" w:cs="Times New Roman"/>
        </w:rPr>
      </w:pPr>
      <w:r w:rsidRPr="00F62CDD">
        <w:rPr>
          <w:rFonts w:eastAsia="Calibri" w:cs="Times New Roman"/>
        </w:rPr>
        <w:t>Reference Section 4 of Clayton</w:t>
      </w:r>
    </w:p>
    <w:p w14:paraId="4C3206D2" w14:textId="77777777" w:rsidR="00F62CDD" w:rsidRPr="00F62CDD" w:rsidRDefault="00F62CDD" w:rsidP="00F62CDD">
      <w:pPr>
        <w:rPr>
          <w:rFonts w:eastAsia="Cambria" w:cs="Times New Roman"/>
        </w:rPr>
      </w:pPr>
      <w:r w:rsidRPr="00F62CDD">
        <w:rPr>
          <w:rFonts w:eastAsia="Cambria" w:cs="Times New Roman"/>
          <w:b/>
          <w:bCs/>
          <w:sz w:val="26"/>
        </w:rPr>
        <w:t>Sullivan</w:t>
      </w:r>
      <w:r w:rsidRPr="00F62CDD">
        <w:rPr>
          <w:rFonts w:eastAsia="Cambria" w:cs="Times New Roman"/>
        </w:rPr>
        <w:t xml:space="preserve">, President Emeritus and Professor of Law and Political Science at the University of Vermont, </w:t>
      </w:r>
      <w:r w:rsidRPr="00F62CDD">
        <w:rPr>
          <w:rFonts w:eastAsia="Cambria" w:cs="Times New Roman"/>
          <w:b/>
          <w:bCs/>
          <w:sz w:val="26"/>
        </w:rPr>
        <w:t>and</w:t>
      </w:r>
      <w:r w:rsidRPr="00F62CDD">
        <w:rPr>
          <w:rFonts w:eastAsia="Cambria" w:cs="Times New Roman"/>
        </w:rPr>
        <w:t xml:space="preserve"> </w:t>
      </w:r>
      <w:r w:rsidRPr="00F62CDD">
        <w:rPr>
          <w:rFonts w:eastAsia="Cambria" w:cs="Times New Roman"/>
          <w:b/>
          <w:bCs/>
          <w:sz w:val="26"/>
        </w:rPr>
        <w:t>Harrison</w:t>
      </w:r>
      <w:r w:rsidRPr="00F62CDD">
        <w:rPr>
          <w:rFonts w:eastAsia="Cambria" w:cs="Times New Roman"/>
        </w:rPr>
        <w:t>, Emeritus Professor of Law at the University of Florida's Levin College of Law, ‘</w:t>
      </w:r>
      <w:r w:rsidRPr="00F62CDD">
        <w:rPr>
          <w:rFonts w:eastAsia="Cambria" w:cs="Times New Roman"/>
          <w:b/>
          <w:bCs/>
          <w:sz w:val="26"/>
        </w:rPr>
        <w:t>14</w:t>
      </w:r>
    </w:p>
    <w:p w14:paraId="363C7869" w14:textId="77777777" w:rsidR="00F62CDD" w:rsidRPr="00F62CDD" w:rsidRDefault="00F62CDD" w:rsidP="00F62CDD">
      <w:pPr>
        <w:rPr>
          <w:rFonts w:eastAsia="Cambria" w:cs="Times New Roman"/>
        </w:rPr>
      </w:pPr>
      <w:r w:rsidRPr="00F62CDD">
        <w:rPr>
          <w:rFonts w:eastAsia="Cambria" w:cs="Times New Roman"/>
        </w:rPr>
        <w:t xml:space="preserve">(E. Thomas and Jeffrey L., </w:t>
      </w:r>
      <w:r w:rsidRPr="00F62CDD">
        <w:rPr>
          <w:rFonts w:eastAsia="Cambria" w:cs="Times New Roman"/>
          <w:i/>
          <w:iCs/>
        </w:rPr>
        <w:t>Understanding Antitrust and Its Economic Implications</w:t>
      </w:r>
      <w:r w:rsidRPr="00F62CDD">
        <w:rPr>
          <w:rFonts w:eastAsia="Cambria" w:cs="Times New Roman"/>
        </w:rPr>
        <w:t>, Lexis)</w:t>
      </w:r>
    </w:p>
    <w:p w14:paraId="48E430FB" w14:textId="77777777" w:rsidR="00F62CDD" w:rsidRPr="00F62CDD" w:rsidRDefault="00F62CDD" w:rsidP="00F62CDD">
      <w:pPr>
        <w:rPr>
          <w:rFonts w:eastAsia="Cambria" w:cs="Times New Roman"/>
          <w:sz w:val="16"/>
        </w:rPr>
      </w:pPr>
      <w:r w:rsidRPr="00F62CDD">
        <w:rPr>
          <w:rFonts w:eastAsia="Cambria" w:cs="Times New Roman"/>
          <w:b/>
          <w:iCs/>
          <w:u w:val="single"/>
        </w:rPr>
        <w:t xml:space="preserve">In </w:t>
      </w:r>
      <w:r w:rsidRPr="00F62CDD">
        <w:rPr>
          <w:rFonts w:eastAsia="Cambria" w:cs="Times New Roman"/>
          <w:b/>
          <w:i/>
          <w:u w:val="single"/>
        </w:rPr>
        <w:t>Holmes</w:t>
      </w:r>
      <w:r w:rsidRPr="00F62CDD">
        <w:rPr>
          <w:rFonts w:eastAsia="Cambria" w:cs="Times New Roman"/>
          <w:i/>
          <w:iCs/>
          <w:sz w:val="16"/>
        </w:rPr>
        <w:t xml:space="preserve"> v. Securities Investor Protection Corp</w:t>
      </w:r>
      <w:r w:rsidRPr="00F62CDD">
        <w:rPr>
          <w:rFonts w:eastAsia="Cambria" w:cs="Times New Roman"/>
          <w:sz w:val="16"/>
        </w:rPr>
        <w:t xml:space="preserve">.,34 </w:t>
      </w:r>
      <w:r w:rsidRPr="00F62CDD">
        <w:rPr>
          <w:rFonts w:eastAsia="Cambria" w:cs="Times New Roman"/>
          <w:highlight w:val="green"/>
          <w:u w:val="single"/>
        </w:rPr>
        <w:t>the Court perpetuated the holding in</w:t>
      </w:r>
      <w:r w:rsidRPr="00F62CDD">
        <w:rPr>
          <w:rFonts w:eastAsia="Cambria" w:cs="Times New Roman"/>
          <w:u w:val="single"/>
        </w:rPr>
        <w:t xml:space="preserve"> </w:t>
      </w:r>
      <w:r w:rsidRPr="00F62CDD">
        <w:rPr>
          <w:rFonts w:eastAsia="Cambria" w:cs="Times New Roman"/>
          <w:i/>
          <w:iCs/>
          <w:u w:val="single"/>
        </w:rPr>
        <w:t>Associated General</w:t>
      </w:r>
      <w:r w:rsidRPr="00F62CDD">
        <w:rPr>
          <w:rFonts w:eastAsia="Cambria" w:cs="Times New Roman"/>
          <w:sz w:val="16"/>
        </w:rPr>
        <w:t xml:space="preserve"> </w:t>
      </w:r>
      <w:r w:rsidRPr="00F62CDD">
        <w:rPr>
          <w:rFonts w:eastAsia="Cambria" w:cs="Times New Roman"/>
          <w:u w:val="single"/>
        </w:rPr>
        <w:t xml:space="preserve">by </w:t>
      </w:r>
      <w:r w:rsidRPr="00F62CDD">
        <w:rPr>
          <w:rFonts w:eastAsia="Cambria" w:cs="Times New Roman"/>
          <w:highlight w:val="green"/>
          <w:u w:val="single"/>
        </w:rPr>
        <w:t xml:space="preserve">interpreting </w:t>
      </w:r>
      <w:r w:rsidRPr="00F62CDD">
        <w:rPr>
          <w:rFonts w:eastAsia="Cambria" w:cs="Times New Roman"/>
          <w:b/>
          <w:iCs/>
          <w:highlight w:val="green"/>
          <w:u w:val="single"/>
        </w:rPr>
        <w:t>RICO’s provision for civil actions</w:t>
      </w:r>
      <w:r w:rsidRPr="00F62CDD">
        <w:rPr>
          <w:rFonts w:eastAsia="Cambria" w:cs="Times New Roman"/>
          <w:sz w:val="16"/>
        </w:rPr>
        <w:t xml:space="preserve">, </w:t>
      </w:r>
      <w:r w:rsidRPr="00F62CDD">
        <w:rPr>
          <w:rFonts w:eastAsia="Cambria" w:cs="Times New Roman"/>
          <w:u w:val="single"/>
        </w:rPr>
        <w:t>which</w:t>
      </w:r>
      <w:r w:rsidRPr="00F62CDD">
        <w:rPr>
          <w:rFonts w:eastAsia="Cambria" w:cs="Times New Roman"/>
          <w:sz w:val="16"/>
        </w:rPr>
        <w:t xml:space="preserve"> </w:t>
      </w:r>
      <w:r w:rsidRPr="00F62CDD">
        <w:rPr>
          <w:rFonts w:eastAsia="Cambria" w:cs="Times New Roman"/>
          <w:b/>
          <w:iCs/>
          <w:sz w:val="24"/>
          <w:szCs w:val="36"/>
          <w:u w:val="single"/>
        </w:rPr>
        <w:t xml:space="preserve">is </w:t>
      </w:r>
      <w:proofErr w:type="gramStart"/>
      <w:r w:rsidRPr="00F62CDD">
        <w:rPr>
          <w:rFonts w:eastAsia="Cambria" w:cs="Times New Roman"/>
          <w:b/>
          <w:iCs/>
          <w:sz w:val="24"/>
          <w:szCs w:val="36"/>
          <w:u w:val="single"/>
        </w:rPr>
        <w:t xml:space="preserve">actually </w:t>
      </w:r>
      <w:r w:rsidRPr="00F62CDD">
        <w:rPr>
          <w:rFonts w:eastAsia="Cambria" w:cs="Times New Roman"/>
          <w:b/>
          <w:iCs/>
          <w:sz w:val="24"/>
          <w:szCs w:val="36"/>
          <w:highlight w:val="green"/>
          <w:u w:val="single"/>
        </w:rPr>
        <w:t>a</w:t>
      </w:r>
      <w:proofErr w:type="gramEnd"/>
      <w:r w:rsidRPr="00F62CDD">
        <w:rPr>
          <w:rFonts w:eastAsia="Cambria" w:cs="Times New Roman"/>
          <w:b/>
          <w:iCs/>
          <w:sz w:val="24"/>
          <w:szCs w:val="36"/>
          <w:highlight w:val="green"/>
          <w:u w:val="single"/>
        </w:rPr>
        <w:t xml:space="preserve"> near carbon copy of § 4</w:t>
      </w:r>
      <w:r w:rsidRPr="00F62CDD">
        <w:rPr>
          <w:rFonts w:eastAsia="Cambria" w:cs="Times New Roman"/>
          <w:sz w:val="16"/>
          <w:szCs w:val="32"/>
        </w:rPr>
        <w:t xml:space="preserve"> </w:t>
      </w:r>
      <w:r w:rsidRPr="00F62CDD">
        <w:rPr>
          <w:rFonts w:eastAsia="Cambria" w:cs="Times New Roman"/>
          <w:u w:val="single"/>
        </w:rPr>
        <w:t>to incorporate the concept of proximate cause.</w:t>
      </w:r>
      <w:r w:rsidRPr="00F62CDD">
        <w:rPr>
          <w:rFonts w:eastAsia="Cambria" w:cs="Times New Roman"/>
          <w:sz w:val="16"/>
        </w:rPr>
        <w:t xml:space="preserve"> The Court denied standing to SPIC in its attempt to recover funds paid to discharge brokerage debts to customers which were lost through alleged fraudulent handling of stock held by the brokerages. The Court found SPIC’s injuries too indirect. </w:t>
      </w:r>
    </w:p>
    <w:p w14:paraId="7537E90B" w14:textId="77777777" w:rsidR="00F62CDD" w:rsidRPr="00F62CDD" w:rsidRDefault="00F62CDD" w:rsidP="00F62CDD">
      <w:pPr>
        <w:rPr>
          <w:rFonts w:eastAsia="Cambria" w:cs="Times New Roman"/>
        </w:rPr>
      </w:pPr>
    </w:p>
    <w:p w14:paraId="7CF43F5B"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That is </w:t>
      </w:r>
      <w:r w:rsidRPr="00F62CDD">
        <w:rPr>
          <w:rFonts w:eastAsia="MS Gothic" w:cs="Times New Roman"/>
          <w:b/>
          <w:iCs/>
          <w:sz w:val="26"/>
          <w:u w:val="single"/>
        </w:rPr>
        <w:t>true in substance</w:t>
      </w:r>
      <w:r w:rsidRPr="00F62CDD">
        <w:rPr>
          <w:rFonts w:eastAsia="MS Gothic" w:cs="Times New Roman"/>
          <w:b/>
          <w:iCs/>
          <w:sz w:val="26"/>
        </w:rPr>
        <w:t xml:space="preserve">---they use the </w:t>
      </w:r>
      <w:r w:rsidRPr="00F62CDD">
        <w:rPr>
          <w:rFonts w:eastAsia="MS Gothic" w:cs="Times New Roman"/>
          <w:b/>
          <w:iCs/>
          <w:sz w:val="26"/>
          <w:u w:val="single"/>
        </w:rPr>
        <w:t>exact same</w:t>
      </w:r>
      <w:r w:rsidRPr="00F62CDD">
        <w:rPr>
          <w:rFonts w:eastAsia="MS Gothic" w:cs="Times New Roman"/>
          <w:b/>
          <w:iCs/>
          <w:sz w:val="26"/>
        </w:rPr>
        <w:t xml:space="preserve"> deterrence mechanism</w:t>
      </w:r>
    </w:p>
    <w:p w14:paraId="412F89B5" w14:textId="77777777" w:rsidR="00F62CDD" w:rsidRPr="00F62CDD" w:rsidRDefault="00F62CDD" w:rsidP="00F62CDD">
      <w:pPr>
        <w:rPr>
          <w:rFonts w:eastAsia="Cambria" w:cs="Times New Roman"/>
        </w:rPr>
      </w:pPr>
      <w:r w:rsidRPr="00F62CDD">
        <w:rPr>
          <w:rFonts w:eastAsia="Cambria" w:cs="Times New Roman"/>
          <w:b/>
          <w:bCs/>
          <w:sz w:val="26"/>
        </w:rPr>
        <w:t>Goldsmith</w:t>
      </w:r>
      <w:r w:rsidRPr="00F62CDD">
        <w:rPr>
          <w:rFonts w:eastAsia="Cambria" w:cs="Times New Roman"/>
        </w:rPr>
        <w:t xml:space="preserve">, Professor of Law, Brigham Young University, </w:t>
      </w:r>
      <w:r w:rsidRPr="00F62CDD">
        <w:rPr>
          <w:rFonts w:eastAsia="Cambria" w:cs="Times New Roman"/>
          <w:b/>
          <w:bCs/>
          <w:sz w:val="26"/>
        </w:rPr>
        <w:t>and</w:t>
      </w:r>
      <w:r w:rsidRPr="00F62CDD">
        <w:rPr>
          <w:rFonts w:eastAsia="Cambria" w:cs="Times New Roman"/>
        </w:rPr>
        <w:t xml:space="preserve"> </w:t>
      </w:r>
      <w:r w:rsidRPr="00F62CDD">
        <w:rPr>
          <w:rFonts w:eastAsia="Cambria" w:cs="Times New Roman"/>
          <w:b/>
          <w:bCs/>
          <w:sz w:val="26"/>
        </w:rPr>
        <w:t>Rinne</w:t>
      </w:r>
      <w:r w:rsidRPr="00F62CDD">
        <w:rPr>
          <w:rFonts w:eastAsia="Cambria" w:cs="Times New Roman"/>
        </w:rPr>
        <w:t xml:space="preserve">, Member of the Utah Bar, currently in private practice, </w:t>
      </w:r>
      <w:r w:rsidRPr="00F62CDD">
        <w:rPr>
          <w:rFonts w:eastAsia="Cambria" w:cs="Times New Roman"/>
          <w:b/>
          <w:bCs/>
          <w:sz w:val="26"/>
        </w:rPr>
        <w:t>‘89</w:t>
      </w:r>
    </w:p>
    <w:p w14:paraId="57C2C423" w14:textId="77777777" w:rsidR="00F62CDD" w:rsidRPr="00F62CDD" w:rsidRDefault="00F62CDD" w:rsidP="00F62CDD">
      <w:pPr>
        <w:rPr>
          <w:rFonts w:eastAsia="Cambria" w:cs="Times New Roman"/>
        </w:rPr>
      </w:pPr>
      <w:r w:rsidRPr="00F62CDD">
        <w:rPr>
          <w:rFonts w:eastAsia="Cambria" w:cs="Times New Roman"/>
        </w:rPr>
        <w:t xml:space="preserve">(Michael and Vicki, “Civil RICO, Foreign Defendants, and ‘ET,’” 73 Minnesota Law Review. 1957) </w:t>
      </w:r>
    </w:p>
    <w:p w14:paraId="65EB5552"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This Article considers potential barriers to civil RICO litigation 'against foreign defendants and provides a framework for analyzing the extraterritorial application of RICO. In large part, this framework draws on current practice under other United States statutes applied to foreign conduct.39 </w:t>
      </w:r>
    </w:p>
    <w:p w14:paraId="10350621" w14:textId="77777777" w:rsidR="00F62CDD" w:rsidRPr="00F62CDD" w:rsidRDefault="00F62CDD" w:rsidP="00F62CDD">
      <w:pPr>
        <w:rPr>
          <w:rFonts w:eastAsia="Cambria" w:cs="Times New Roman"/>
        </w:rPr>
      </w:pPr>
      <w:r w:rsidRPr="00F62CDD">
        <w:rPr>
          <w:rFonts w:eastAsia="Cambria" w:cs="Times New Roman"/>
        </w:rPr>
        <w:t>[begin fn39]</w:t>
      </w:r>
    </w:p>
    <w:p w14:paraId="5D38E392" w14:textId="77777777" w:rsidR="00F62CDD" w:rsidRPr="00F62CDD" w:rsidRDefault="00F62CDD" w:rsidP="00F62CDD">
      <w:pPr>
        <w:rPr>
          <w:rFonts w:eastAsia="Cambria" w:cs="Times New Roman"/>
          <w:sz w:val="12"/>
          <w:szCs w:val="12"/>
        </w:rPr>
      </w:pPr>
      <w:r w:rsidRPr="00F62CDD">
        <w:rPr>
          <w:rFonts w:eastAsia="Cambria" w:cs="Times New Roman"/>
        </w:rPr>
        <w:t xml:space="preserve">39. For example, </w:t>
      </w:r>
      <w:r w:rsidRPr="00F62CDD">
        <w:rPr>
          <w:rFonts w:eastAsia="Cambria" w:cs="Times New Roman"/>
          <w:u w:val="single"/>
        </w:rPr>
        <w:t xml:space="preserve">United States antitrust laws have been applied </w:t>
      </w:r>
      <w:r w:rsidRPr="00F62CDD">
        <w:rPr>
          <w:rFonts w:eastAsia="Cambria" w:cs="Times New Roman"/>
          <w:b/>
          <w:iCs/>
          <w:u w:val="single"/>
        </w:rPr>
        <w:t>extraterritorially</w:t>
      </w:r>
      <w:r w:rsidRPr="00F62CDD">
        <w:rPr>
          <w:rFonts w:eastAsia="Cambria" w:cs="Times New Roman"/>
        </w:rPr>
        <w:t xml:space="preserve"> </w:t>
      </w:r>
      <w:r w:rsidRPr="00F62CDD">
        <w:rPr>
          <w:rFonts w:eastAsia="Cambria" w:cs="Times New Roman"/>
          <w:u w:val="single"/>
        </w:rPr>
        <w:t>for more than 40 years</w:t>
      </w:r>
      <w:r w:rsidRPr="00F62CDD">
        <w:rPr>
          <w:rFonts w:eastAsia="Cambria" w:cs="Times New Roman"/>
          <w:sz w:val="12"/>
          <w:szCs w:val="12"/>
        </w:rPr>
        <w:t>. See, ag., United States v. Aluminum Co. of Am., 148 F.2d 416, 444 (2d Cir. 1945) (stating that alleged foreign "agreements would clearly have been unlawful, had they been made within the United States; and it follows ... that both were unlawful, though made abroad, if they were intended to affect imports and did affect them"); see also J. ATWOOD &amp; K. BREWSTER, supra note 5, §§ 2.01-.16 (discussing history of antitrust extraterritoriality). Federal securities laws also have a history of extraterritorial application. See, e.g., Schoenbaum v. Firstbrook, 405 F.2d 200, 206 (2d Cir. 1968) (en banc) (stating that even though challenged transactions were effected outside United States, "Congress intended the Exchange Act to have extraterritorial application"), cert. denied, 395 U.S. 906 (1969); see generally Thomas, Extraterritorial Application of the United States Securities Laws: The Need for a Balanced Policy, 7 J. CORP. L. 189 (1982) (discussing foreign application of United States securities law).</w:t>
      </w:r>
    </w:p>
    <w:p w14:paraId="6A7F5218" w14:textId="77777777" w:rsidR="00F62CDD" w:rsidRPr="00F62CDD" w:rsidRDefault="00F62CDD" w:rsidP="00F62CDD">
      <w:pPr>
        <w:rPr>
          <w:rFonts w:eastAsia="Cambria" w:cs="Times New Roman"/>
          <w:sz w:val="16"/>
          <w:szCs w:val="12"/>
        </w:rPr>
      </w:pPr>
      <w:r w:rsidRPr="00F62CDD">
        <w:rPr>
          <w:rFonts w:eastAsia="Cambria" w:cs="Times New Roman"/>
          <w:b/>
          <w:iCs/>
          <w:highlight w:val="green"/>
          <w:u w:val="single"/>
        </w:rPr>
        <w:t>RICO's link to antitrust</w:t>
      </w:r>
      <w:r w:rsidRPr="00F62CDD">
        <w:rPr>
          <w:rFonts w:eastAsia="Cambria" w:cs="Times New Roman"/>
          <w:sz w:val="16"/>
        </w:rPr>
        <w:t xml:space="preserve"> </w:t>
      </w:r>
      <w:r w:rsidRPr="00F62CDD">
        <w:rPr>
          <w:rFonts w:eastAsia="Cambria" w:cs="Times New Roman"/>
          <w:u w:val="single"/>
        </w:rPr>
        <w:t xml:space="preserve">and securities </w:t>
      </w:r>
      <w:r w:rsidRPr="00F62CDD">
        <w:rPr>
          <w:rFonts w:eastAsia="Cambria" w:cs="Times New Roman"/>
          <w:highlight w:val="green"/>
          <w:u w:val="single"/>
        </w:rPr>
        <w:t>laws</w:t>
      </w:r>
      <w:r w:rsidRPr="00F62CDD">
        <w:rPr>
          <w:rFonts w:eastAsia="Cambria" w:cs="Times New Roman"/>
          <w:sz w:val="16"/>
          <w:highlight w:val="green"/>
        </w:rPr>
        <w:t xml:space="preserve"> </w:t>
      </w:r>
      <w:r w:rsidRPr="00F62CDD">
        <w:rPr>
          <w:rFonts w:eastAsia="Cambria" w:cs="Times New Roman"/>
          <w:highlight w:val="green"/>
          <w:u w:val="single"/>
        </w:rPr>
        <w:t>provides a sound basis for borrowing solutions</w:t>
      </w:r>
      <w:r w:rsidRPr="00F62CDD">
        <w:rPr>
          <w:rFonts w:eastAsia="Cambria" w:cs="Times New Roman"/>
          <w:u w:val="single"/>
        </w:rPr>
        <w:t xml:space="preserve"> to extraterritorial problems.</w:t>
      </w:r>
      <w:r w:rsidRPr="00F62CDD">
        <w:rPr>
          <w:rFonts w:eastAsia="Cambria" w:cs="Times New Roman"/>
          <w:sz w:val="16"/>
        </w:rPr>
        <w:t xml:space="preserve"> Professor G. Robert </w:t>
      </w:r>
      <w:r w:rsidRPr="00F62CDD">
        <w:rPr>
          <w:rFonts w:eastAsia="Cambria" w:cs="Times New Roman"/>
          <w:u w:val="single"/>
        </w:rPr>
        <w:t>Blakey</w:t>
      </w:r>
      <w:r w:rsidRPr="00F62CDD">
        <w:rPr>
          <w:rFonts w:eastAsia="Cambria" w:cs="Times New Roman"/>
          <w:sz w:val="16"/>
        </w:rPr>
        <w:t xml:space="preserve">, </w:t>
      </w:r>
      <w:r w:rsidRPr="00F62CDD">
        <w:rPr>
          <w:rFonts w:eastAsia="Cambria" w:cs="Times New Roman"/>
          <w:b/>
          <w:iCs/>
          <w:u w:val="single"/>
        </w:rPr>
        <w:t>judicial drafter of the statute</w:t>
      </w:r>
      <w:r w:rsidRPr="00F62CDD">
        <w:rPr>
          <w:rFonts w:eastAsia="Cambria" w:cs="Times New Roman"/>
          <w:sz w:val="16"/>
        </w:rPr>
        <w:t xml:space="preserve">, has </w:t>
      </w:r>
      <w:r w:rsidRPr="00F62CDD">
        <w:rPr>
          <w:rFonts w:eastAsia="Cambria" w:cs="Times New Roman"/>
          <w:u w:val="single"/>
        </w:rPr>
        <w:t xml:space="preserve">noted that </w:t>
      </w:r>
      <w:r w:rsidRPr="00F62CDD">
        <w:rPr>
          <w:rFonts w:eastAsia="Cambria" w:cs="Times New Roman"/>
          <w:highlight w:val="green"/>
          <w:u w:val="single"/>
        </w:rPr>
        <w:t xml:space="preserve">RICO was </w:t>
      </w:r>
      <w:r w:rsidRPr="00F62CDD">
        <w:rPr>
          <w:rFonts w:eastAsia="Cambria" w:cs="Times New Roman"/>
          <w:b/>
          <w:iCs/>
          <w:highlight w:val="green"/>
          <w:u w:val="single"/>
        </w:rPr>
        <w:t xml:space="preserve">modeled on </w:t>
      </w:r>
      <w:proofErr w:type="gramStart"/>
      <w:r w:rsidRPr="00F62CDD">
        <w:rPr>
          <w:rFonts w:eastAsia="Cambria" w:cs="Times New Roman"/>
          <w:b/>
          <w:iCs/>
          <w:u w:val="single"/>
        </w:rPr>
        <w:t xml:space="preserve">both of </w:t>
      </w:r>
      <w:r w:rsidRPr="00F62CDD">
        <w:rPr>
          <w:rFonts w:eastAsia="Cambria" w:cs="Times New Roman"/>
          <w:b/>
          <w:iCs/>
          <w:highlight w:val="green"/>
          <w:u w:val="single"/>
        </w:rPr>
        <w:t>these</w:t>
      </w:r>
      <w:proofErr w:type="gramEnd"/>
      <w:r w:rsidRPr="00F62CDD">
        <w:rPr>
          <w:rFonts w:eastAsia="Cambria" w:cs="Times New Roman"/>
          <w:b/>
          <w:iCs/>
          <w:u w:val="single"/>
        </w:rPr>
        <w:t xml:space="preserve"> statutory </w:t>
      </w:r>
      <w:r w:rsidRPr="00F62CDD">
        <w:rPr>
          <w:rFonts w:eastAsia="Cambria" w:cs="Times New Roman"/>
          <w:b/>
          <w:iCs/>
          <w:highlight w:val="green"/>
          <w:u w:val="single"/>
        </w:rPr>
        <w:t>schemes</w:t>
      </w:r>
      <w:r w:rsidRPr="00F62CDD">
        <w:rPr>
          <w:rFonts w:eastAsia="Cambria" w:cs="Times New Roman"/>
          <w:sz w:val="16"/>
        </w:rPr>
        <w:t xml:space="preserve">. Blakey, supra note 34, at 26. In addition, </w:t>
      </w:r>
      <w:r w:rsidRPr="00F62CDD">
        <w:rPr>
          <w:rFonts w:eastAsia="Cambria" w:cs="Times New Roman"/>
          <w:highlight w:val="green"/>
          <w:u w:val="single"/>
        </w:rPr>
        <w:t>all</w:t>
      </w:r>
      <w:r w:rsidRPr="00F62CDD">
        <w:rPr>
          <w:rFonts w:eastAsia="Cambria" w:cs="Times New Roman"/>
          <w:u w:val="single"/>
        </w:rPr>
        <w:t xml:space="preserve"> three statutes</w:t>
      </w:r>
      <w:r w:rsidRPr="00F62CDD">
        <w:rPr>
          <w:rFonts w:eastAsia="Cambria" w:cs="Times New Roman"/>
          <w:sz w:val="16"/>
        </w:rPr>
        <w:t xml:space="preserve"> </w:t>
      </w:r>
      <w:r w:rsidRPr="00F62CDD">
        <w:rPr>
          <w:rFonts w:eastAsia="Cambria" w:cs="Times New Roman"/>
          <w:b/>
          <w:iCs/>
          <w:sz w:val="21"/>
          <w:szCs w:val="28"/>
          <w:highlight w:val="green"/>
          <w:u w:val="single"/>
        </w:rPr>
        <w:t>share parallel</w:t>
      </w:r>
      <w:r w:rsidRPr="00F62CDD">
        <w:rPr>
          <w:rFonts w:eastAsia="Cambria" w:cs="Times New Roman"/>
          <w:b/>
          <w:iCs/>
          <w:sz w:val="21"/>
          <w:szCs w:val="28"/>
          <w:u w:val="single"/>
        </w:rPr>
        <w:t xml:space="preserve"> public and private, and criminal and civil, </w:t>
      </w:r>
      <w:r w:rsidRPr="00F62CDD">
        <w:rPr>
          <w:rFonts w:eastAsia="Cambria" w:cs="Times New Roman"/>
          <w:b/>
          <w:iCs/>
          <w:sz w:val="21"/>
          <w:szCs w:val="28"/>
          <w:highlight w:val="green"/>
          <w:u w:val="single"/>
        </w:rPr>
        <w:t>enforcement mechanisms</w:t>
      </w:r>
      <w:r w:rsidRPr="00F62CDD">
        <w:rPr>
          <w:rFonts w:eastAsia="Cambria" w:cs="Times New Roman"/>
          <w:sz w:val="16"/>
        </w:rPr>
        <w:t xml:space="preserve">. Id </w:t>
      </w:r>
      <w:r w:rsidRPr="00F62CDD">
        <w:rPr>
          <w:rFonts w:eastAsia="Cambria" w:cs="Times New Roman"/>
          <w:u w:val="single"/>
        </w:rPr>
        <w:t>Indeed</w:t>
      </w:r>
      <w:r w:rsidRPr="00F62CDD">
        <w:rPr>
          <w:rFonts w:eastAsia="Cambria" w:cs="Times New Roman"/>
          <w:sz w:val="16"/>
        </w:rPr>
        <w:t xml:space="preserve">, </w:t>
      </w:r>
      <w:r w:rsidRPr="00F62CDD">
        <w:rPr>
          <w:rFonts w:eastAsia="Cambria" w:cs="Times New Roman"/>
          <w:b/>
          <w:iCs/>
          <w:sz w:val="21"/>
          <w:szCs w:val="28"/>
          <w:highlight w:val="green"/>
          <w:u w:val="single"/>
        </w:rPr>
        <w:t>RICO's history establishes</w:t>
      </w:r>
      <w:r w:rsidRPr="00F62CDD">
        <w:rPr>
          <w:rFonts w:eastAsia="Cambria" w:cs="Times New Roman"/>
          <w:b/>
          <w:iCs/>
          <w:sz w:val="21"/>
          <w:szCs w:val="28"/>
          <w:u w:val="single"/>
        </w:rPr>
        <w:t xml:space="preserve"> the government's </w:t>
      </w:r>
      <w:r w:rsidRPr="00F62CDD">
        <w:rPr>
          <w:rFonts w:eastAsia="Cambria" w:cs="Times New Roman"/>
          <w:b/>
          <w:iCs/>
          <w:sz w:val="21"/>
          <w:szCs w:val="28"/>
          <w:highlight w:val="green"/>
          <w:u w:val="single"/>
        </w:rPr>
        <w:t>intent to use antitrust approaches</w:t>
      </w:r>
      <w:r w:rsidRPr="00F62CDD">
        <w:rPr>
          <w:rFonts w:eastAsia="Cambria" w:cs="Times New Roman"/>
          <w:b/>
          <w:iCs/>
          <w:sz w:val="21"/>
          <w:szCs w:val="28"/>
          <w:u w:val="single"/>
        </w:rPr>
        <w:t xml:space="preserve"> </w:t>
      </w:r>
      <w:r w:rsidRPr="00F62CDD">
        <w:rPr>
          <w:rFonts w:eastAsia="Cambria" w:cs="Times New Roman"/>
          <w:sz w:val="16"/>
        </w:rPr>
        <w:t xml:space="preserve">in dealing with organized crime. See generally Blakey, supra note 7, at 249-80 (noting that Department of Justice attempted to combat organized crime by using antitrust theories imaginatively). </w:t>
      </w:r>
      <w:r w:rsidRPr="00F62CDD">
        <w:rPr>
          <w:rFonts w:eastAsia="Cambria" w:cs="Times New Roman"/>
          <w:u w:val="single"/>
        </w:rPr>
        <w:t>At one time, the Department of Justice attacked the criminal infiltration of various unions by using antitrust theories</w:t>
      </w:r>
      <w:r w:rsidRPr="00F62CDD">
        <w:rPr>
          <w:rFonts w:eastAsia="Cambria" w:cs="Times New Roman"/>
          <w:sz w:val="16"/>
        </w:rPr>
        <w:t xml:space="preserve">. See, e.g., Los Angeles Meat &amp; Provision Drivers Union v. United States, 371 U.S. 94, 103 (1962) (affirming finding of Sherman Act violations by union); United States v. Pennsylvania Refuse Removal Ass'n, 357 F.2d 806, 807 (3d Cir. 1966) (affirming finding of Sherman Act violations by association of refuse firms), cert denied, 384 U.S. 961 (1966). Later, </w:t>
      </w:r>
      <w:r w:rsidRPr="00F62CDD">
        <w:rPr>
          <w:rFonts w:eastAsia="Cambria" w:cs="Times New Roman"/>
          <w:u w:val="single"/>
        </w:rPr>
        <w:t>as Congress drafted RICO</w:t>
      </w:r>
      <w:r w:rsidRPr="00F62CDD">
        <w:rPr>
          <w:rFonts w:eastAsia="Cambria" w:cs="Times New Roman"/>
          <w:sz w:val="16"/>
        </w:rPr>
        <w:t xml:space="preserve">, </w:t>
      </w:r>
      <w:r w:rsidRPr="00F62CDD">
        <w:rPr>
          <w:rFonts w:eastAsia="Cambria" w:cs="Times New Roman"/>
          <w:u w:val="single"/>
        </w:rPr>
        <w:t>Senator Hruska observed</w:t>
      </w:r>
      <w:r w:rsidRPr="00F62CDD">
        <w:rPr>
          <w:rFonts w:eastAsia="Cambria" w:cs="Times New Roman"/>
          <w:sz w:val="16"/>
        </w:rPr>
        <w:t>: "</w:t>
      </w:r>
      <w:r w:rsidRPr="00F62CDD">
        <w:rPr>
          <w:rFonts w:eastAsia="Cambria" w:cs="Times New Roman"/>
          <w:u w:val="single"/>
        </w:rPr>
        <w:t>The bill is innovative in the sense that it vitalizes procedures</w:t>
      </w:r>
      <w:r w:rsidRPr="00F62CDD">
        <w:rPr>
          <w:rFonts w:eastAsia="Cambria" w:cs="Times New Roman"/>
          <w:sz w:val="16"/>
        </w:rPr>
        <w:t xml:space="preserve"> </w:t>
      </w:r>
      <w:r w:rsidRPr="00F62CDD">
        <w:rPr>
          <w:rFonts w:eastAsia="Cambria" w:cs="Times New Roman"/>
          <w:b/>
          <w:iCs/>
          <w:u w:val="single"/>
        </w:rPr>
        <w:t>which have been tried and proved in the antitrust field</w:t>
      </w:r>
      <w:r w:rsidRPr="00F62CDD">
        <w:rPr>
          <w:rFonts w:eastAsia="Cambria" w:cs="Times New Roman"/>
          <w:sz w:val="16"/>
        </w:rPr>
        <w:t xml:space="preserve"> </w:t>
      </w:r>
      <w:r w:rsidRPr="00F62CDD">
        <w:rPr>
          <w:rFonts w:eastAsia="Cambria" w:cs="Times New Roman"/>
          <w:b/>
          <w:iCs/>
          <w:u w:val="single"/>
        </w:rPr>
        <w:t>and applies them</w:t>
      </w:r>
      <w:r w:rsidRPr="00F62CDD">
        <w:rPr>
          <w:rFonts w:eastAsia="Cambria" w:cs="Times New Roman"/>
          <w:sz w:val="16"/>
        </w:rPr>
        <w:t xml:space="preserve"> into the organized crime field </w:t>
      </w:r>
      <w:r w:rsidRPr="00F62CDD">
        <w:rPr>
          <w:rFonts w:eastAsia="Cambria" w:cs="Times New Roman"/>
          <w:b/>
          <w:iCs/>
          <w:u w:val="single"/>
        </w:rPr>
        <w:t>where they have been seldom used before</w:t>
      </w:r>
      <w:r w:rsidRPr="00F62CDD">
        <w:rPr>
          <w:rFonts w:eastAsia="Cambria" w:cs="Times New Roman"/>
          <w:sz w:val="16"/>
        </w:rPr>
        <w:t xml:space="preserve">." Blakey, supra note 7, at 261 n.65 (citing 115 CONG. REC. 6993 (1969)). Senator </w:t>
      </w:r>
      <w:r w:rsidRPr="00F62CDD">
        <w:rPr>
          <w:rFonts w:eastAsia="Cambria" w:cs="Times New Roman"/>
          <w:u w:val="single"/>
        </w:rPr>
        <w:t>McClellan</w:t>
      </w:r>
      <w:r w:rsidRPr="00F62CDD">
        <w:rPr>
          <w:rFonts w:eastAsia="Cambria" w:cs="Times New Roman"/>
          <w:sz w:val="16"/>
        </w:rPr>
        <w:t xml:space="preserve"> </w:t>
      </w:r>
      <w:r w:rsidRPr="00F62CDD">
        <w:rPr>
          <w:rFonts w:eastAsia="Cambria" w:cs="Times New Roman"/>
          <w:u w:val="single"/>
        </w:rPr>
        <w:t>noted</w:t>
      </w:r>
      <w:r w:rsidRPr="00F62CDD">
        <w:rPr>
          <w:rFonts w:eastAsia="Cambria" w:cs="Times New Roman"/>
          <w:sz w:val="16"/>
        </w:rPr>
        <w:t xml:space="preserve"> that </w:t>
      </w:r>
      <w:r w:rsidRPr="00F62CDD">
        <w:rPr>
          <w:rFonts w:eastAsia="Cambria" w:cs="Times New Roman"/>
          <w:highlight w:val="green"/>
          <w:u w:val="single"/>
        </w:rPr>
        <w:t>RICO "</w:t>
      </w:r>
      <w:r w:rsidRPr="00F62CDD">
        <w:rPr>
          <w:rFonts w:eastAsia="Cambria" w:cs="Times New Roman"/>
          <w:b/>
          <w:iCs/>
          <w:highlight w:val="green"/>
          <w:u w:val="single"/>
        </w:rPr>
        <w:t>draws heavily upon</w:t>
      </w:r>
      <w:r w:rsidRPr="00F62CDD">
        <w:rPr>
          <w:rFonts w:eastAsia="Cambria" w:cs="Times New Roman"/>
          <w:u w:val="single"/>
        </w:rPr>
        <w:t xml:space="preserve"> the </w:t>
      </w:r>
      <w:r w:rsidRPr="00F62CDD">
        <w:rPr>
          <w:rFonts w:eastAsia="Cambria" w:cs="Times New Roman"/>
          <w:b/>
          <w:iCs/>
          <w:highlight w:val="green"/>
          <w:u w:val="single"/>
        </w:rPr>
        <w:t>remedies</w:t>
      </w:r>
      <w:r w:rsidRPr="00F62CDD">
        <w:rPr>
          <w:rFonts w:eastAsia="Cambria" w:cs="Times New Roman"/>
          <w:b/>
          <w:iCs/>
          <w:u w:val="single"/>
        </w:rPr>
        <w:t xml:space="preserve"> developed in the field </w:t>
      </w:r>
      <w:r w:rsidRPr="00F62CDD">
        <w:rPr>
          <w:rFonts w:eastAsia="Cambria" w:cs="Times New Roman"/>
          <w:b/>
          <w:iCs/>
          <w:highlight w:val="green"/>
          <w:u w:val="single"/>
        </w:rPr>
        <w:t>of antitrust</w:t>
      </w:r>
      <w:r w:rsidRPr="00F62CDD">
        <w:rPr>
          <w:rFonts w:eastAsia="Cambria" w:cs="Times New Roman"/>
          <w:sz w:val="16"/>
        </w:rPr>
        <w:t xml:space="preserve">... </w:t>
      </w:r>
      <w:r w:rsidRPr="00F62CDD">
        <w:rPr>
          <w:rFonts w:eastAsia="Cambria" w:cs="Times New Roman"/>
          <w:u w:val="single"/>
        </w:rPr>
        <w:t xml:space="preserve">The many </w:t>
      </w:r>
      <w:r w:rsidRPr="00F62CDD">
        <w:rPr>
          <w:rFonts w:eastAsia="Cambria" w:cs="Times New Roman"/>
          <w:b/>
          <w:iCs/>
          <w:u w:val="single"/>
        </w:rPr>
        <w:t>references to antitrust cases</w:t>
      </w:r>
      <w:r w:rsidRPr="00F62CDD">
        <w:rPr>
          <w:rFonts w:eastAsia="Cambria" w:cs="Times New Roman"/>
          <w:u w:val="single"/>
        </w:rPr>
        <w:t xml:space="preserve"> are </w:t>
      </w:r>
      <w:r w:rsidRPr="00F62CDD">
        <w:rPr>
          <w:rFonts w:eastAsia="Cambria" w:cs="Times New Roman"/>
          <w:b/>
          <w:iCs/>
          <w:u w:val="single"/>
        </w:rPr>
        <w:t>necessary</w:t>
      </w:r>
      <w:r w:rsidRPr="00F62CDD">
        <w:rPr>
          <w:rFonts w:eastAsia="Cambria" w:cs="Times New Roman"/>
          <w:u w:val="single"/>
        </w:rPr>
        <w:t xml:space="preserve"> because the particular equitable remedies desired have been </w:t>
      </w:r>
      <w:r w:rsidRPr="00F62CDD">
        <w:rPr>
          <w:rFonts w:eastAsia="Cambria" w:cs="Times New Roman"/>
          <w:b/>
          <w:iCs/>
          <w:u w:val="single"/>
        </w:rPr>
        <w:t>brought to their greatest development in this field</w:t>
      </w:r>
      <w:r w:rsidRPr="00F62CDD">
        <w:rPr>
          <w:rFonts w:eastAsia="Cambria" w:cs="Times New Roman"/>
          <w:sz w:val="16"/>
        </w:rPr>
        <w:t xml:space="preserve">, and </w:t>
      </w:r>
      <w:r w:rsidRPr="00F62CDD">
        <w:rPr>
          <w:rFonts w:eastAsia="Cambria" w:cs="Times New Roman"/>
          <w:u w:val="single"/>
        </w:rPr>
        <w:t xml:space="preserve">in many </w:t>
      </w:r>
      <w:proofErr w:type="gramStart"/>
      <w:r w:rsidRPr="00F62CDD">
        <w:rPr>
          <w:rFonts w:eastAsia="Cambria" w:cs="Times New Roman"/>
          <w:u w:val="single"/>
        </w:rPr>
        <w:t>instance</w:t>
      </w:r>
      <w:proofErr w:type="gramEnd"/>
      <w:r w:rsidRPr="00F62CDD">
        <w:rPr>
          <w:rFonts w:eastAsia="Cambria" w:cs="Times New Roman"/>
          <w:u w:val="single"/>
        </w:rPr>
        <w:t xml:space="preserve"> they are the </w:t>
      </w:r>
      <w:r w:rsidRPr="00F62CDD">
        <w:rPr>
          <w:rFonts w:eastAsia="Cambria" w:cs="Times New Roman"/>
          <w:b/>
          <w:iCs/>
          <w:u w:val="single"/>
        </w:rPr>
        <w:t>primary precedents</w:t>
      </w:r>
      <w:r w:rsidRPr="00F62CDD">
        <w:rPr>
          <w:rFonts w:eastAsia="Cambria" w:cs="Times New Roman"/>
          <w:u w:val="single"/>
        </w:rPr>
        <w:t xml:space="preserve"> for the remedies in this bill</w:t>
      </w:r>
      <w:r w:rsidRPr="00F62CDD">
        <w:rPr>
          <w:rFonts w:eastAsia="Cambria" w:cs="Times New Roman"/>
          <w:sz w:val="16"/>
        </w:rPr>
        <w:t xml:space="preserve">." Id. at 263 n.71 (citing 115 CONG. REc. 9567 (1969)). </w:t>
      </w:r>
      <w:r w:rsidRPr="00F62CDD">
        <w:rPr>
          <w:rFonts w:eastAsia="Cambria" w:cs="Times New Roman"/>
          <w:u w:val="single"/>
        </w:rPr>
        <w:t>The Supreme Court</w:t>
      </w:r>
      <w:r w:rsidRPr="00F62CDD">
        <w:rPr>
          <w:rFonts w:eastAsia="Cambria" w:cs="Times New Roman"/>
          <w:sz w:val="16"/>
        </w:rPr>
        <w:t xml:space="preserve"> </w:t>
      </w:r>
      <w:r w:rsidRPr="00F62CDD">
        <w:rPr>
          <w:rFonts w:eastAsia="Cambria" w:cs="Times New Roman"/>
          <w:b/>
          <w:iCs/>
          <w:u w:val="single"/>
        </w:rPr>
        <w:t>recently traced the similarities</w:t>
      </w:r>
      <w:r w:rsidRPr="00F62CDD">
        <w:rPr>
          <w:rFonts w:eastAsia="Cambria" w:cs="Times New Roman"/>
          <w:sz w:val="16"/>
        </w:rPr>
        <w:t xml:space="preserve"> between RICO and the antitrust laws. See Agency Holding Corp. v. Malley-Duff &amp; Assocs., Inc., 107 S. Ct. 2759 (1987). In Malley-Duff, </w:t>
      </w:r>
      <w:r w:rsidRPr="00F62CDD">
        <w:rPr>
          <w:rFonts w:eastAsia="Cambria" w:cs="Times New Roman"/>
          <w:u w:val="single"/>
        </w:rPr>
        <w:t xml:space="preserve">the Court held that all treble damage RICO actions would be governed by the four-year statute of limitations </w:t>
      </w:r>
      <w:r w:rsidRPr="00F62CDD">
        <w:rPr>
          <w:rFonts w:eastAsia="Cambria" w:cs="Times New Roman"/>
          <w:b/>
          <w:iCs/>
          <w:u w:val="single"/>
        </w:rPr>
        <w:t>found in the Clayton Act.</w:t>
      </w:r>
      <w:r w:rsidRPr="00F62CDD">
        <w:rPr>
          <w:rFonts w:eastAsia="Cambria" w:cs="Times New Roman"/>
          <w:sz w:val="16"/>
        </w:rPr>
        <w:t xml:space="preserve"> Id. at 2767. </w:t>
      </w:r>
      <w:r w:rsidRPr="00F62CDD">
        <w:rPr>
          <w:rFonts w:eastAsia="Cambria" w:cs="Times New Roman"/>
          <w:u w:val="single"/>
        </w:rPr>
        <w:t xml:space="preserve">The Court </w:t>
      </w:r>
      <w:r w:rsidRPr="00F62CDD">
        <w:rPr>
          <w:rFonts w:eastAsia="Cambria" w:cs="Times New Roman"/>
          <w:b/>
          <w:iCs/>
          <w:u w:val="single"/>
        </w:rPr>
        <w:t>borrowed</w:t>
      </w:r>
      <w:r w:rsidRPr="00F62CDD">
        <w:rPr>
          <w:rFonts w:eastAsia="Cambria" w:cs="Times New Roman"/>
          <w:sz w:val="16"/>
        </w:rPr>
        <w:t xml:space="preserve"> </w:t>
      </w:r>
      <w:r w:rsidRPr="00F62CDD">
        <w:rPr>
          <w:rFonts w:eastAsia="Cambria" w:cs="Times New Roman"/>
          <w:u w:val="single"/>
        </w:rPr>
        <w:t>from</w:t>
      </w:r>
      <w:r w:rsidRPr="00F62CDD">
        <w:rPr>
          <w:rFonts w:eastAsia="Cambria" w:cs="Times New Roman"/>
          <w:sz w:val="16"/>
        </w:rPr>
        <w:t xml:space="preserve"> the </w:t>
      </w:r>
      <w:r w:rsidRPr="00F62CDD">
        <w:rPr>
          <w:rFonts w:eastAsia="Cambria" w:cs="Times New Roman"/>
          <w:u w:val="single"/>
        </w:rPr>
        <w:t>Clayton</w:t>
      </w:r>
      <w:r w:rsidRPr="00F62CDD">
        <w:rPr>
          <w:rFonts w:eastAsia="Cambria" w:cs="Times New Roman"/>
          <w:sz w:val="16"/>
        </w:rPr>
        <w:t xml:space="preserve"> Act </w:t>
      </w:r>
      <w:r w:rsidRPr="00F62CDD">
        <w:rPr>
          <w:rFonts w:eastAsia="Cambria" w:cs="Times New Roman"/>
          <w:u w:val="single"/>
        </w:rPr>
        <w:t xml:space="preserve">because </w:t>
      </w:r>
      <w:r w:rsidRPr="00F62CDD">
        <w:rPr>
          <w:rFonts w:eastAsia="Cambria" w:cs="Times New Roman"/>
          <w:b/>
          <w:iCs/>
          <w:u w:val="single"/>
        </w:rPr>
        <w:t>RICO's civil provisions were expressly patterned on this antitrust statute</w:t>
      </w:r>
      <w:r w:rsidRPr="00F62CDD">
        <w:rPr>
          <w:rFonts w:eastAsia="Cambria" w:cs="Times New Roman"/>
          <w:sz w:val="16"/>
        </w:rPr>
        <w:t xml:space="preserve"> </w:t>
      </w:r>
      <w:r w:rsidRPr="00F62CDD">
        <w:rPr>
          <w:rFonts w:eastAsia="Cambria" w:cs="Times New Roman"/>
          <w:u w:val="single"/>
        </w:rPr>
        <w:t>and because both statutes</w:t>
      </w:r>
      <w:r w:rsidRPr="00F62CDD">
        <w:rPr>
          <w:rFonts w:eastAsia="Cambria" w:cs="Times New Roman"/>
          <w:sz w:val="16"/>
        </w:rPr>
        <w:t xml:space="preserve"> </w:t>
      </w:r>
      <w:r w:rsidRPr="00F62CDD">
        <w:rPr>
          <w:rFonts w:eastAsia="Cambria" w:cs="Times New Roman"/>
          <w:b/>
          <w:iCs/>
          <w:u w:val="single"/>
        </w:rPr>
        <w:t>remedy economic injury</w:t>
      </w:r>
      <w:r w:rsidRPr="00F62CDD">
        <w:rPr>
          <w:rFonts w:eastAsia="Cambria" w:cs="Times New Roman"/>
          <w:u w:val="single"/>
        </w:rPr>
        <w:t xml:space="preserve"> by providing for the recovery of </w:t>
      </w:r>
      <w:r w:rsidRPr="00F62CDD">
        <w:rPr>
          <w:rFonts w:eastAsia="Cambria" w:cs="Times New Roman"/>
          <w:b/>
          <w:iCs/>
          <w:u w:val="single"/>
        </w:rPr>
        <w:t>treble damages, costs, and attorneys' fee</w:t>
      </w:r>
      <w:r w:rsidRPr="00F62CDD">
        <w:rPr>
          <w:rFonts w:eastAsia="Cambria" w:cs="Times New Roman"/>
          <w:u w:val="single"/>
        </w:rPr>
        <w:t xml:space="preserve">s. </w:t>
      </w:r>
      <w:r w:rsidRPr="00F62CDD">
        <w:rPr>
          <w:rFonts w:eastAsia="Cambria" w:cs="Times New Roman"/>
          <w:sz w:val="16"/>
        </w:rPr>
        <w:t xml:space="preserve">Id. at 2765. </w:t>
      </w:r>
      <w:r w:rsidRPr="00F62CDD">
        <w:rPr>
          <w:rFonts w:eastAsia="Cambria" w:cs="Times New Roman"/>
          <w:u w:val="single"/>
        </w:rPr>
        <w:t>The Court stressed that</w:t>
      </w:r>
      <w:r w:rsidRPr="00F62CDD">
        <w:rPr>
          <w:rFonts w:eastAsia="Cambria" w:cs="Times New Roman"/>
          <w:sz w:val="16"/>
        </w:rPr>
        <w:t xml:space="preserve"> "we believe that </w:t>
      </w:r>
      <w:r w:rsidRPr="00F62CDD">
        <w:rPr>
          <w:rFonts w:eastAsia="Cambria" w:cs="Times New Roman"/>
          <w:b/>
          <w:iCs/>
          <w:u w:val="single"/>
        </w:rPr>
        <w:t xml:space="preserve">[the </w:t>
      </w:r>
      <w:r w:rsidRPr="00F62CDD">
        <w:rPr>
          <w:rFonts w:eastAsia="Cambria" w:cs="Times New Roman"/>
          <w:b/>
          <w:iCs/>
          <w:highlight w:val="green"/>
          <w:u w:val="single"/>
        </w:rPr>
        <w:t>Clayton</w:t>
      </w:r>
      <w:r w:rsidRPr="00F62CDD">
        <w:rPr>
          <w:rFonts w:eastAsia="Cambria" w:cs="Times New Roman"/>
          <w:b/>
          <w:iCs/>
          <w:u w:val="single"/>
        </w:rPr>
        <w:t xml:space="preserve"> Act] </w:t>
      </w:r>
      <w:r w:rsidRPr="00F62CDD">
        <w:rPr>
          <w:rFonts w:eastAsia="Cambria" w:cs="Times New Roman"/>
          <w:b/>
          <w:iCs/>
          <w:highlight w:val="green"/>
          <w:u w:val="single"/>
        </w:rPr>
        <w:t>offers</w:t>
      </w:r>
      <w:r w:rsidRPr="00F62CDD">
        <w:rPr>
          <w:rFonts w:eastAsia="Cambria" w:cs="Times New Roman"/>
          <w:b/>
          <w:iCs/>
          <w:u w:val="single"/>
        </w:rPr>
        <w:t xml:space="preserve"> the </w:t>
      </w:r>
      <w:r w:rsidRPr="00F62CDD">
        <w:rPr>
          <w:rFonts w:eastAsia="Cambria" w:cs="Times New Roman"/>
          <w:b/>
          <w:iCs/>
          <w:highlight w:val="green"/>
          <w:u w:val="single"/>
        </w:rPr>
        <w:t>closest analogy to civil RICO</w:t>
      </w:r>
      <w:r w:rsidRPr="00F62CDD">
        <w:rPr>
          <w:rFonts w:eastAsia="Cambria" w:cs="Times New Roman"/>
          <w:b/>
          <w:iCs/>
          <w:u w:val="single"/>
        </w:rPr>
        <w:t>."</w:t>
      </w:r>
      <w:r w:rsidRPr="00F62CDD">
        <w:rPr>
          <w:rFonts w:eastAsia="Cambria" w:cs="Times New Roman"/>
          <w:sz w:val="16"/>
        </w:rPr>
        <w:t xml:space="preserve"> </w:t>
      </w:r>
      <w:r w:rsidRPr="00F62CDD">
        <w:rPr>
          <w:rFonts w:eastAsia="Cambria" w:cs="Times New Roman"/>
          <w:sz w:val="16"/>
          <w:szCs w:val="12"/>
        </w:rPr>
        <w:t>Id. at 2764. See also Shearson/American Express Inc. v. McMahon, 482 U.S. 220, 241 (1987) (stating that "'clearest current in [RICO] history is reliance on the Clayton Act model!" (</w:t>
      </w:r>
      <w:proofErr w:type="gramStart"/>
      <w:r w:rsidRPr="00F62CDD">
        <w:rPr>
          <w:rFonts w:eastAsia="Cambria" w:cs="Times New Roman"/>
          <w:sz w:val="16"/>
          <w:szCs w:val="12"/>
        </w:rPr>
        <w:t>quoting</w:t>
      </w:r>
      <w:proofErr w:type="gramEnd"/>
      <w:r w:rsidRPr="00F62CDD">
        <w:rPr>
          <w:rFonts w:eastAsia="Cambria" w:cs="Times New Roman"/>
          <w:sz w:val="16"/>
          <w:szCs w:val="12"/>
        </w:rPr>
        <w:t xml:space="preserve"> Sedima, S.P.R.L. v. Imrex Co., 473 U.S. 479, 489 (1985))); see generally Nathan, Opinion, 6 RICO L. REP. 658 (Nov. 1987) (discussing Malley-Duff and McMahon as providing evidence that antitrust precedent applies to civil RICO analysis).</w:t>
      </w:r>
    </w:p>
    <w:p w14:paraId="317D5ECD"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In addition to the antitrust and securities statutes, federal drug control laws also have been extended extraterritorially. For example, in 1970 Congress enacted the Comprehensive Drug Abuse Prevention and Control Act, Pub. L. No. 91-513, 84 Stat. 1236 (1970) (codified at 21 U.S.C. § 801 (1982)), several provisions of which apply specifically to conduct outside the United States. Thus, 21 U.S.C. § 959 makes it unlawful to manufacture or distribute controlled substances intending or knowing that they will be imported unlawfully into the United States. 21 U.S.C. § 959 (1982). Section 959 states: "This section is intended to reach acts of manufacture or distribution committed outside the territorial jurisdiction of the United States." </w:t>
      </w:r>
      <w:proofErr w:type="gramStart"/>
      <w:r w:rsidRPr="00F62CDD">
        <w:rPr>
          <w:rFonts w:eastAsia="Cambria" w:cs="Times New Roman"/>
          <w:sz w:val="12"/>
          <w:szCs w:val="12"/>
        </w:rPr>
        <w:t>Ida;</w:t>
      </w:r>
      <w:proofErr w:type="gramEnd"/>
      <w:r w:rsidRPr="00F62CDD">
        <w:rPr>
          <w:rFonts w:eastAsia="Cambria" w:cs="Times New Roman"/>
          <w:sz w:val="12"/>
          <w:szCs w:val="12"/>
        </w:rPr>
        <w:t xml:space="preserve"> see, e.g., United States v. Winter, 509 F.2d 975, 990-91 (5th Cir.) (affirming finding of jurisdiction over Jamaican nationals charged with conspiring to import controlled substance), cert denied, 423 U.S. 825 (1975); see generally N. ABRAMs, FEDERAL CRII NAL LAw AND ITS ENFORCEMENT 352-407 (1986) (discussing extraterritorial jurisdiction under § 959). Federal drug control laws and RICO alike are aimed at eradicating criminal activity; indeed, the Drug Enforcement Agency relies on RICO as a valuable tool in combating drug traffickers. See 8 CoNTEMP. DRUG PROBLEMS 291, 299 (1979) (citing COMPrROLLER GENERAL OF THE U.S., 1979 REPORT TO CONGRESS) ("DEA believes that traffickers' financial resources can be attacked through effective use of... the RICO statute .... ").</w:t>
      </w:r>
    </w:p>
    <w:p w14:paraId="31AAB085" w14:textId="77777777" w:rsidR="00F62CDD" w:rsidRPr="00F62CDD" w:rsidRDefault="00F62CDD" w:rsidP="00F62CDD">
      <w:pPr>
        <w:rPr>
          <w:rFonts w:eastAsia="Cambria" w:cs="Times New Roman"/>
          <w:sz w:val="12"/>
          <w:szCs w:val="12"/>
        </w:rPr>
      </w:pPr>
      <w:r w:rsidRPr="00F62CDD">
        <w:rPr>
          <w:rFonts w:eastAsia="Cambria" w:cs="Times New Roman"/>
          <w:sz w:val="12"/>
          <w:szCs w:val="12"/>
        </w:rPr>
        <w:t>[end fn39]</w:t>
      </w:r>
    </w:p>
    <w:p w14:paraId="7C42B42E" w14:textId="77777777" w:rsidR="00F62CDD" w:rsidRPr="00F62CDD" w:rsidRDefault="00F62CDD" w:rsidP="00F62CDD">
      <w:pPr>
        <w:rPr>
          <w:rFonts w:eastAsia="Cambria" w:cs="Times New Roman"/>
          <w:sz w:val="12"/>
          <w:szCs w:val="12"/>
        </w:rPr>
      </w:pPr>
      <w:r w:rsidRPr="00F62CDD">
        <w:rPr>
          <w:rFonts w:eastAsia="Cambria" w:cs="Times New Roman"/>
          <w:sz w:val="12"/>
          <w:szCs w:val="12"/>
        </w:rPr>
        <w:t>To the degree that existing extraterritorial jurisprudence does not address these problems adequately, however, this Article proposes legislative solutions that go well beyond current law. Part I reviews the nature and structure of RICO. Part II sets out jurisdictional barriers to the extraterritorial application of RICO and offers solutions drawn from other laws that have been applied extraterritorially. Finally, Part Ill examines the extraterritorial provisions in recent RICO reform proposals and offers new solutions for consideration.</w:t>
      </w:r>
    </w:p>
    <w:p w14:paraId="1DCC5F8D" w14:textId="77777777" w:rsidR="00F62CDD" w:rsidRPr="00F62CDD" w:rsidRDefault="00F62CDD" w:rsidP="00F62CDD">
      <w:pPr>
        <w:rPr>
          <w:rFonts w:eastAsia="Cambria" w:cs="Times New Roman"/>
        </w:rPr>
      </w:pPr>
    </w:p>
    <w:p w14:paraId="447A5FF1" w14:textId="77777777" w:rsidR="00F62CDD" w:rsidRPr="00F62CDD" w:rsidRDefault="00F62CDD" w:rsidP="00F62CDD">
      <w:pPr>
        <w:keepNext/>
        <w:keepLines/>
        <w:spacing w:before="40" w:after="0"/>
        <w:outlineLvl w:val="3"/>
        <w:rPr>
          <w:rFonts w:eastAsia="MS Gothic" w:cs="Times New Roman"/>
          <w:b/>
          <w:iCs/>
          <w:sz w:val="26"/>
          <w:u w:val="single"/>
        </w:rPr>
      </w:pPr>
      <w:r w:rsidRPr="00F62CDD">
        <w:rPr>
          <w:rFonts w:eastAsia="MS Gothic" w:cs="Times New Roman"/>
          <w:b/>
          <w:iCs/>
          <w:sz w:val="26"/>
        </w:rPr>
        <w:t>[</w:t>
      </w:r>
      <w:proofErr w:type="gramStart"/>
      <w:r w:rsidRPr="00F62CDD">
        <w:rPr>
          <w:rFonts w:eastAsia="MS Gothic" w:cs="Times New Roman"/>
          <w:b/>
          <w:iCs/>
          <w:sz w:val="26"/>
        </w:rPr>
        <w:t>1]---</w:t>
      </w:r>
      <w:proofErr w:type="gramEnd"/>
      <w:r w:rsidRPr="00F62CDD">
        <w:rPr>
          <w:rFonts w:eastAsia="MS Gothic" w:cs="Times New Roman"/>
          <w:b/>
          <w:iCs/>
          <w:sz w:val="26"/>
        </w:rPr>
        <w:t xml:space="preserve">Nuclear liability—perm results in </w:t>
      </w:r>
      <w:r w:rsidRPr="00F62CDD">
        <w:rPr>
          <w:rFonts w:eastAsia="MS Gothic" w:cs="Times New Roman"/>
          <w:b/>
          <w:iCs/>
          <w:sz w:val="26"/>
          <w:u w:val="single"/>
        </w:rPr>
        <w:t>two paths for treble damages recovery</w:t>
      </w:r>
      <w:r w:rsidRPr="00F62CDD">
        <w:rPr>
          <w:rFonts w:eastAsia="MS Gothic" w:cs="Times New Roman"/>
          <w:b/>
          <w:iCs/>
          <w:sz w:val="26"/>
        </w:rPr>
        <w:t>—or “double liability trebled”</w:t>
      </w:r>
    </w:p>
    <w:p w14:paraId="25BF717A" w14:textId="77777777" w:rsidR="00F62CDD" w:rsidRPr="00F62CDD" w:rsidRDefault="00F62CDD" w:rsidP="00F62CDD">
      <w:pPr>
        <w:rPr>
          <w:rFonts w:eastAsia="Cambria" w:cs="Times New Roman"/>
        </w:rPr>
      </w:pPr>
      <w:r w:rsidRPr="00F62CDD">
        <w:rPr>
          <w:rFonts w:eastAsia="Cambria" w:cs="Times New Roman"/>
        </w:rPr>
        <w:t xml:space="preserve">Michael J. </w:t>
      </w:r>
      <w:r w:rsidRPr="00F62CDD">
        <w:rPr>
          <w:rFonts w:eastAsia="Cambria" w:cs="Times New Roman"/>
          <w:b/>
          <w:bCs/>
          <w:sz w:val="26"/>
        </w:rPr>
        <w:t>Metzger</w:t>
      </w:r>
      <w:r w:rsidRPr="00F62CDD">
        <w:rPr>
          <w:rFonts w:eastAsia="Cambria" w:cs="Times New Roman"/>
        </w:rPr>
        <w:t>, Valparaiso University Law School, 19</w:t>
      </w:r>
      <w:r w:rsidRPr="00F62CDD">
        <w:rPr>
          <w:rFonts w:eastAsia="Cambria" w:cs="Times New Roman"/>
          <w:b/>
          <w:bCs/>
          <w:sz w:val="26"/>
        </w:rPr>
        <w:t>86</w:t>
      </w:r>
      <w:r w:rsidRPr="00F62CDD">
        <w:rPr>
          <w:rFonts w:eastAsia="Cambria" w:cs="Times New Roman"/>
        </w:rPr>
        <w:t>, Treble Damages, Deterrence, and Their Relation to Substantive Law: Ramifications Under the Insider Trading Sanctions Act of 1984, 20 Val. U. L. Rev. 575</w:t>
      </w:r>
    </w:p>
    <w:p w14:paraId="3C710F64" w14:textId="77777777" w:rsidR="00F62CDD" w:rsidRPr="00F62CDD" w:rsidRDefault="00F62CDD" w:rsidP="00F62CDD">
      <w:pPr>
        <w:rPr>
          <w:rFonts w:eastAsia="Cambria" w:cs="Times New Roman"/>
          <w:sz w:val="16"/>
        </w:rPr>
      </w:pPr>
      <w:r w:rsidRPr="00F62CDD">
        <w:rPr>
          <w:rFonts w:eastAsia="Cambria" w:cs="Times New Roman"/>
          <w:u w:val="single"/>
        </w:rPr>
        <w:t xml:space="preserve">Three major </w:t>
      </w:r>
      <w:r w:rsidRPr="00F62CDD">
        <w:rPr>
          <w:rFonts w:eastAsia="Cambria" w:cs="Times New Roman"/>
          <w:highlight w:val="green"/>
          <w:u w:val="single"/>
        </w:rPr>
        <w:t>cases</w:t>
      </w:r>
      <w:r w:rsidRPr="00F62CDD">
        <w:rPr>
          <w:rFonts w:eastAsia="Cambria" w:cs="Times New Roman"/>
          <w:sz w:val="16"/>
        </w:rPr>
        <w:t xml:space="preserve"> under the Burger Court </w:t>
      </w:r>
      <w:r w:rsidRPr="00F62CDD">
        <w:rPr>
          <w:rFonts w:eastAsia="Cambria" w:cs="Times New Roman"/>
          <w:u w:val="single"/>
        </w:rPr>
        <w:t xml:space="preserve">have </w:t>
      </w:r>
      <w:r w:rsidRPr="00F62CDD">
        <w:rPr>
          <w:rFonts w:eastAsia="Cambria" w:cs="Times New Roman"/>
          <w:highlight w:val="green"/>
          <w:u w:val="single"/>
        </w:rPr>
        <w:t xml:space="preserve">had substantial impact on </w:t>
      </w:r>
      <w:r w:rsidRPr="00F62CDD">
        <w:rPr>
          <w:rFonts w:eastAsia="Cambria" w:cs="Times New Roman"/>
          <w:b/>
          <w:iCs/>
          <w:highlight w:val="green"/>
          <w:u w:val="single"/>
        </w:rPr>
        <w:t>restricting</w:t>
      </w:r>
      <w:r w:rsidRPr="00F62CDD">
        <w:rPr>
          <w:rFonts w:eastAsia="Cambria" w:cs="Times New Roman"/>
          <w:b/>
          <w:iCs/>
          <w:u w:val="single"/>
        </w:rPr>
        <w:t xml:space="preserve"> the availability of the </w:t>
      </w:r>
      <w:r w:rsidRPr="00F62CDD">
        <w:rPr>
          <w:rFonts w:eastAsia="Cambria" w:cs="Times New Roman"/>
          <w:b/>
          <w:iCs/>
          <w:highlight w:val="green"/>
          <w:u w:val="single"/>
        </w:rPr>
        <w:t>treble damage</w:t>
      </w:r>
      <w:r w:rsidRPr="00F62CDD">
        <w:rPr>
          <w:rFonts w:eastAsia="Cambria" w:cs="Times New Roman"/>
          <w:b/>
          <w:iCs/>
          <w:u w:val="single"/>
        </w:rPr>
        <w:t xml:space="preserve"> award</w:t>
      </w:r>
      <w:r w:rsidRPr="00F62CDD">
        <w:rPr>
          <w:rFonts w:eastAsia="Cambria" w:cs="Times New Roman"/>
          <w:sz w:val="16"/>
        </w:rPr>
        <w:t xml:space="preserve">. First, the </w:t>
      </w:r>
      <w:r w:rsidRPr="00F62CDD">
        <w:rPr>
          <w:rFonts w:eastAsia="Cambria" w:cs="Times New Roman"/>
          <w:u w:val="single"/>
        </w:rPr>
        <w:t xml:space="preserve">availability </w:t>
      </w:r>
      <w:r w:rsidRPr="00F62CDD">
        <w:rPr>
          <w:rFonts w:eastAsia="Cambria" w:cs="Times New Roman"/>
          <w:highlight w:val="green"/>
          <w:u w:val="single"/>
        </w:rPr>
        <w:t>of</w:t>
      </w:r>
      <w:r w:rsidRPr="00F62CDD">
        <w:rPr>
          <w:rFonts w:eastAsia="Cambria" w:cs="Times New Roman"/>
          <w:u w:val="single"/>
        </w:rPr>
        <w:t xml:space="preserve"> large consumer </w:t>
      </w:r>
      <w:r w:rsidRPr="00F62CDD">
        <w:rPr>
          <w:rFonts w:eastAsia="Cambria" w:cs="Times New Roman"/>
          <w:highlight w:val="green"/>
          <w:u w:val="single"/>
        </w:rPr>
        <w:t>class actions</w:t>
      </w:r>
      <w:r w:rsidRPr="00F62CDD">
        <w:rPr>
          <w:rFonts w:eastAsia="Cambria" w:cs="Times New Roman"/>
          <w:sz w:val="16"/>
        </w:rPr>
        <w:t xml:space="preserve"> for alleging an antitrust violation </w:t>
      </w:r>
      <w:r w:rsidRPr="00F62CDD">
        <w:rPr>
          <w:rFonts w:eastAsia="Cambria" w:cs="Times New Roman"/>
          <w:u w:val="single"/>
        </w:rPr>
        <w:t>was severely restricted</w:t>
      </w:r>
      <w:r w:rsidRPr="00F62CDD">
        <w:rPr>
          <w:rFonts w:eastAsia="Cambria" w:cs="Times New Roman"/>
          <w:sz w:val="16"/>
        </w:rPr>
        <w:t xml:space="preserve"> in Eisen v. Carlisle &amp; Jacquelin,"9 when the Court held federal rule 23 required individual notice be sent to all class members who may be ascertained through reasonable effort, and that plaintiffs must bear the cost of sending this notice.150 </w:t>
      </w:r>
      <w:r w:rsidRPr="00F62CDD">
        <w:rPr>
          <w:rFonts w:eastAsia="Cambria" w:cs="Times New Roman"/>
          <w:u w:val="single"/>
        </w:rPr>
        <w:t>Second</w:t>
      </w:r>
      <w:r w:rsidRPr="00F62CDD">
        <w:rPr>
          <w:rFonts w:eastAsia="Cambria" w:cs="Times New Roman"/>
          <w:sz w:val="16"/>
        </w:rPr>
        <w:t xml:space="preserve">, in </w:t>
      </w:r>
      <w:r w:rsidRPr="00F62CDD">
        <w:rPr>
          <w:rFonts w:eastAsia="Cambria" w:cs="Times New Roman"/>
          <w:u w:val="single"/>
        </w:rPr>
        <w:t>Brunswick</w:t>
      </w:r>
      <w:r w:rsidRPr="00F62CDD">
        <w:rPr>
          <w:rFonts w:eastAsia="Cambria" w:cs="Times New Roman"/>
          <w:sz w:val="16"/>
        </w:rPr>
        <w:t xml:space="preserve"> Corp. v. Pueblo Bowl-O-Mat, Inc.,5' the Court </w:t>
      </w:r>
      <w:r w:rsidRPr="00F62CDD">
        <w:rPr>
          <w:rFonts w:eastAsia="Cambria" w:cs="Times New Roman"/>
          <w:u w:val="single"/>
        </w:rPr>
        <w:t>held</w:t>
      </w:r>
      <w:r w:rsidRPr="00F62CDD">
        <w:rPr>
          <w:rFonts w:eastAsia="Cambria" w:cs="Times New Roman"/>
          <w:sz w:val="16"/>
        </w:rPr>
        <w:t xml:space="preserve"> </w:t>
      </w:r>
      <w:r w:rsidRPr="00F62CDD">
        <w:rPr>
          <w:rFonts w:eastAsia="Cambria" w:cs="Times New Roman"/>
          <w:u w:val="single"/>
        </w:rPr>
        <w:t>that for plaintiffs to recover treble damages</w:t>
      </w:r>
      <w:r w:rsidRPr="00F62CDD">
        <w:rPr>
          <w:rFonts w:eastAsia="Cambria" w:cs="Times New Roman"/>
          <w:sz w:val="16"/>
        </w:rPr>
        <w:t xml:space="preserve"> </w:t>
      </w:r>
      <w:r w:rsidRPr="00F62CDD">
        <w:rPr>
          <w:rFonts w:eastAsia="Cambria" w:cs="Times New Roman"/>
          <w:u w:val="single"/>
        </w:rPr>
        <w:t>for an antitrust violation</w:t>
      </w:r>
      <w:r w:rsidRPr="00F62CDD">
        <w:rPr>
          <w:rFonts w:eastAsia="Cambria" w:cs="Times New Roman"/>
          <w:sz w:val="16"/>
        </w:rPr>
        <w:t xml:space="preserve"> </w:t>
      </w:r>
      <w:r w:rsidRPr="00F62CDD">
        <w:rPr>
          <w:rFonts w:eastAsia="Cambria" w:cs="Times New Roman"/>
          <w:u w:val="single"/>
        </w:rPr>
        <w:t>the injury complained of must be</w:t>
      </w:r>
      <w:r w:rsidRPr="00F62CDD">
        <w:rPr>
          <w:rFonts w:eastAsia="Cambria" w:cs="Times New Roman"/>
          <w:sz w:val="16"/>
        </w:rPr>
        <w:t xml:space="preserve"> more than just "</w:t>
      </w:r>
      <w:r w:rsidRPr="00F62CDD">
        <w:rPr>
          <w:rFonts w:eastAsia="Cambria" w:cs="Times New Roman"/>
          <w:b/>
          <w:iCs/>
          <w:u w:val="single"/>
        </w:rPr>
        <w:t>casually linked</w:t>
      </w:r>
      <w:r w:rsidRPr="00F62CDD">
        <w:rPr>
          <w:rFonts w:eastAsia="Cambria" w:cs="Times New Roman"/>
          <w:sz w:val="16"/>
        </w:rPr>
        <w:t xml:space="preserve"> </w:t>
      </w:r>
      <w:r w:rsidRPr="00F62CDD">
        <w:rPr>
          <w:rFonts w:eastAsia="Cambria" w:cs="Times New Roman"/>
          <w:u w:val="single"/>
        </w:rPr>
        <w:t>to an illegal presence in the market</w:t>
      </w:r>
      <w:r w:rsidRPr="00F62CDD">
        <w:rPr>
          <w:rFonts w:eastAsia="Cambria" w:cs="Times New Roman"/>
          <w:sz w:val="16"/>
        </w:rPr>
        <w:t xml:space="preserve">;" plaintiffs must prove "antitrust injury."'' 2 This antitrust injury test-an "injury of the type the antitrust laws were intended to prevent and that flows from that which makes defendant's acts unlawful"15 3-has been interpreted as a sort of standing doctrine imposing a broad limitation on the kinds of injury for which plaintiffs may recover treble damages under antitrust law."M Third, in Illinois Brick Co. v. Illinois,'55 </w:t>
      </w:r>
      <w:r w:rsidRPr="00F62CDD">
        <w:rPr>
          <w:rFonts w:eastAsia="Cambria" w:cs="Times New Roman"/>
          <w:u w:val="single"/>
        </w:rPr>
        <w:t>the Court held that indirect purchasers could not recover treble damages</w:t>
      </w:r>
      <w:r w:rsidRPr="00F62CDD">
        <w:rPr>
          <w:rFonts w:eastAsia="Cambria" w:cs="Times New Roman"/>
          <w:sz w:val="16"/>
        </w:rPr>
        <w:t xml:space="preserve"> </w:t>
      </w:r>
      <w:r w:rsidRPr="00F62CDD">
        <w:rPr>
          <w:rFonts w:eastAsia="Cambria" w:cs="Times New Roman"/>
          <w:u w:val="single"/>
        </w:rPr>
        <w:t>on the theory that overcharges paid by a direct purchaser</w:t>
      </w:r>
      <w:r w:rsidRPr="00F62CDD">
        <w:rPr>
          <w:rFonts w:eastAsia="Cambria" w:cs="Times New Roman"/>
          <w:sz w:val="16"/>
        </w:rPr>
        <w:t xml:space="preserve"> to an alleged antitrust violator </w:t>
      </w:r>
      <w:r w:rsidRPr="00F62CDD">
        <w:rPr>
          <w:rFonts w:eastAsia="Cambria" w:cs="Times New Roman"/>
          <w:u w:val="single"/>
        </w:rPr>
        <w:t>were passed on to the indirect purchaser</w:t>
      </w:r>
      <w:r w:rsidRPr="00F62CDD">
        <w:rPr>
          <w:rFonts w:eastAsia="Cambria" w:cs="Times New Roman"/>
          <w:sz w:val="16"/>
        </w:rPr>
        <w:t xml:space="preserve">." </w:t>
      </w:r>
      <w:r w:rsidRPr="00F62CDD">
        <w:rPr>
          <w:rFonts w:eastAsia="Cambria" w:cs="Times New Roman"/>
          <w:b/>
          <w:iCs/>
          <w:u w:val="single"/>
        </w:rPr>
        <w:t xml:space="preserve">The </w:t>
      </w:r>
      <w:r w:rsidRPr="00F62CDD">
        <w:rPr>
          <w:rFonts w:eastAsia="Cambria" w:cs="Times New Roman"/>
          <w:b/>
          <w:iCs/>
          <w:highlight w:val="green"/>
          <w:u w:val="single"/>
        </w:rPr>
        <w:t>underlying threat</w:t>
      </w:r>
      <w:r w:rsidRPr="00F62CDD">
        <w:rPr>
          <w:rFonts w:eastAsia="Cambria" w:cs="Times New Roman"/>
          <w:b/>
          <w:iCs/>
          <w:u w:val="single"/>
        </w:rPr>
        <w:t xml:space="preserve"> of this</w:t>
      </w:r>
      <w:r w:rsidRPr="00F62CDD">
        <w:rPr>
          <w:rFonts w:eastAsia="Cambria" w:cs="Times New Roman"/>
          <w:sz w:val="16"/>
        </w:rPr>
        <w:t xml:space="preserve"> theory </w:t>
      </w:r>
      <w:r w:rsidRPr="00F62CDD">
        <w:rPr>
          <w:rFonts w:eastAsia="Cambria" w:cs="Times New Roman"/>
          <w:b/>
          <w:iCs/>
          <w:sz w:val="21"/>
          <w:szCs w:val="28"/>
          <w:highlight w:val="green"/>
          <w:u w:val="single"/>
        </w:rPr>
        <w:t>was</w:t>
      </w:r>
      <w:r w:rsidRPr="00F62CDD">
        <w:rPr>
          <w:rFonts w:eastAsia="Cambria" w:cs="Times New Roman"/>
          <w:b/>
          <w:iCs/>
          <w:sz w:val="21"/>
          <w:szCs w:val="28"/>
          <w:u w:val="single"/>
        </w:rPr>
        <w:t xml:space="preserve"> the </w:t>
      </w:r>
      <w:r w:rsidRPr="00F62CDD">
        <w:rPr>
          <w:rFonts w:eastAsia="Cambria" w:cs="Times New Roman"/>
          <w:b/>
          <w:iCs/>
          <w:sz w:val="21"/>
          <w:szCs w:val="28"/>
          <w:highlight w:val="green"/>
          <w:u w:val="single"/>
        </w:rPr>
        <w:t>potential for</w:t>
      </w:r>
      <w:r w:rsidRPr="00F62CDD">
        <w:rPr>
          <w:rFonts w:eastAsia="Cambria" w:cs="Times New Roman"/>
          <w:b/>
          <w:iCs/>
          <w:sz w:val="21"/>
          <w:szCs w:val="28"/>
          <w:u w:val="single"/>
        </w:rPr>
        <w:t xml:space="preserve"> "</w:t>
      </w:r>
      <w:r w:rsidRPr="00F62CDD">
        <w:rPr>
          <w:rFonts w:eastAsia="Cambria" w:cs="Times New Roman"/>
          <w:b/>
          <w:iCs/>
          <w:sz w:val="21"/>
          <w:szCs w:val="28"/>
          <w:highlight w:val="green"/>
          <w:u w:val="single"/>
        </w:rPr>
        <w:t>double liability trebled</w:t>
      </w:r>
      <w:r w:rsidRPr="00F62CDD">
        <w:rPr>
          <w:rFonts w:eastAsia="Cambria" w:cs="Times New Roman"/>
          <w:sz w:val="16"/>
        </w:rPr>
        <w:t xml:space="preserve">."' 5 1 </w:t>
      </w:r>
      <w:r w:rsidRPr="00F62CDD">
        <w:rPr>
          <w:rFonts w:eastAsia="Cambria" w:cs="Times New Roman"/>
          <w:u w:val="single"/>
        </w:rPr>
        <w:t xml:space="preserve">If </w:t>
      </w:r>
      <w:r w:rsidRPr="00F62CDD">
        <w:rPr>
          <w:rFonts w:eastAsia="Cambria" w:cs="Times New Roman"/>
          <w:b/>
          <w:iCs/>
          <w:u w:val="single"/>
        </w:rPr>
        <w:t>only offensive use</w:t>
      </w:r>
      <w:r w:rsidRPr="00F62CDD">
        <w:rPr>
          <w:rFonts w:eastAsia="Cambria" w:cs="Times New Roman"/>
          <w:u w:val="single"/>
        </w:rPr>
        <w:t xml:space="preserve"> of the</w:t>
      </w:r>
      <w:r w:rsidRPr="00F62CDD">
        <w:rPr>
          <w:rFonts w:eastAsia="Cambria" w:cs="Times New Roman"/>
          <w:sz w:val="16"/>
        </w:rPr>
        <w:t xml:space="preserve"> "pass on" </w:t>
      </w:r>
      <w:r w:rsidRPr="00F62CDD">
        <w:rPr>
          <w:rFonts w:eastAsia="Cambria" w:cs="Times New Roman"/>
          <w:u w:val="single"/>
        </w:rPr>
        <w:t>theory were available</w:t>
      </w:r>
      <w:r w:rsidRPr="00F62CDD">
        <w:rPr>
          <w:rFonts w:eastAsia="Cambria" w:cs="Times New Roman"/>
          <w:sz w:val="16"/>
        </w:rPr>
        <w:t xml:space="preserve">, </w:t>
      </w:r>
      <w:r w:rsidRPr="00F62CDD">
        <w:rPr>
          <w:rFonts w:eastAsia="Cambria" w:cs="Times New Roman"/>
          <w:b/>
          <w:iCs/>
          <w:u w:val="single"/>
        </w:rPr>
        <w:t>defendants would be at risk to multiple liability</w:t>
      </w:r>
      <w:r w:rsidRPr="00F62CDD">
        <w:rPr>
          <w:rFonts w:eastAsia="Cambria" w:cs="Times New Roman"/>
          <w:sz w:val="16"/>
        </w:rPr>
        <w:t>. 5 '</w:t>
      </w:r>
    </w:p>
    <w:p w14:paraId="58684066" w14:textId="77777777" w:rsidR="00F62CDD" w:rsidRPr="00F62CDD" w:rsidRDefault="00F62CDD" w:rsidP="00F62CDD">
      <w:pPr>
        <w:rPr>
          <w:rFonts w:eastAsia="Cambria" w:cs="Times New Roman"/>
          <w:sz w:val="16"/>
        </w:rPr>
      </w:pPr>
      <w:r w:rsidRPr="00F62CDD">
        <w:rPr>
          <w:rFonts w:eastAsia="Cambria" w:cs="Times New Roman"/>
          <w:highlight w:val="green"/>
          <w:u w:val="single"/>
        </w:rPr>
        <w:t>While</w:t>
      </w:r>
      <w:r w:rsidRPr="00F62CDD">
        <w:rPr>
          <w:rFonts w:eastAsia="Cambria" w:cs="Times New Roman"/>
          <w:u w:val="single"/>
        </w:rPr>
        <w:t xml:space="preserve"> the </w:t>
      </w:r>
      <w:r w:rsidRPr="00F62CDD">
        <w:rPr>
          <w:rFonts w:eastAsia="Cambria" w:cs="Times New Roman"/>
          <w:highlight w:val="green"/>
          <w:u w:val="single"/>
        </w:rPr>
        <w:t>treble damage</w:t>
      </w:r>
      <w:r w:rsidRPr="00F62CDD">
        <w:rPr>
          <w:rFonts w:eastAsia="Cambria" w:cs="Times New Roman"/>
          <w:u w:val="single"/>
        </w:rPr>
        <w:t xml:space="preserve"> provisions </w:t>
      </w:r>
      <w:r w:rsidRPr="00F62CDD">
        <w:rPr>
          <w:rFonts w:eastAsia="Cambria" w:cs="Times New Roman"/>
          <w:highlight w:val="green"/>
          <w:u w:val="single"/>
        </w:rPr>
        <w:t>under antitrust</w:t>
      </w:r>
      <w:r w:rsidRPr="00F62CDD">
        <w:rPr>
          <w:rFonts w:eastAsia="Cambria" w:cs="Times New Roman"/>
          <w:u w:val="single"/>
        </w:rPr>
        <w:t xml:space="preserve"> law</w:t>
      </w:r>
      <w:r w:rsidRPr="00F62CDD">
        <w:rPr>
          <w:rFonts w:eastAsia="Cambria" w:cs="Times New Roman"/>
          <w:sz w:val="16"/>
        </w:rPr>
        <w:t xml:space="preserve"> </w:t>
      </w:r>
      <w:r w:rsidRPr="00F62CDD">
        <w:rPr>
          <w:rFonts w:eastAsia="Cambria" w:cs="Times New Roman"/>
          <w:b/>
          <w:iCs/>
          <w:highlight w:val="green"/>
          <w:u w:val="single"/>
        </w:rPr>
        <w:t>are</w:t>
      </w:r>
      <w:r w:rsidRPr="00F62CDD">
        <w:rPr>
          <w:rFonts w:eastAsia="Cambria" w:cs="Times New Roman"/>
          <w:b/>
          <w:iCs/>
          <w:u w:val="single"/>
        </w:rPr>
        <w:t xml:space="preserve"> in many ways </w:t>
      </w:r>
      <w:proofErr w:type="gramStart"/>
      <w:r w:rsidRPr="00F62CDD">
        <w:rPr>
          <w:rFonts w:eastAsia="Cambria" w:cs="Times New Roman"/>
          <w:b/>
          <w:iCs/>
          <w:highlight w:val="green"/>
          <w:u w:val="single"/>
        </w:rPr>
        <w:t>similar to</w:t>
      </w:r>
      <w:proofErr w:type="gramEnd"/>
      <w:r w:rsidRPr="00F62CDD">
        <w:rPr>
          <w:rFonts w:eastAsia="Cambria" w:cs="Times New Roman"/>
          <w:b/>
          <w:iCs/>
          <w:highlight w:val="green"/>
          <w:u w:val="single"/>
        </w:rPr>
        <w:t xml:space="preserve"> t</w:t>
      </w:r>
      <w:r w:rsidRPr="00F62CDD">
        <w:rPr>
          <w:rFonts w:eastAsia="Cambria" w:cs="Times New Roman"/>
          <w:b/>
          <w:iCs/>
          <w:u w:val="single"/>
        </w:rPr>
        <w:t xml:space="preserve">reble damages under </w:t>
      </w:r>
      <w:r w:rsidRPr="00F62CDD">
        <w:rPr>
          <w:rFonts w:eastAsia="Cambria" w:cs="Times New Roman"/>
          <w:b/>
          <w:iCs/>
          <w:highlight w:val="green"/>
          <w:u w:val="single"/>
        </w:rPr>
        <w:t>RICO</w:t>
      </w:r>
      <w:r w:rsidRPr="00F62CDD">
        <w:rPr>
          <w:rFonts w:eastAsia="Cambria" w:cs="Times New Roman"/>
          <w:sz w:val="16"/>
        </w:rPr>
        <w:t xml:space="preserve">, 59 </w:t>
      </w:r>
      <w:r w:rsidRPr="00F62CDD">
        <w:rPr>
          <w:rFonts w:eastAsia="Cambria" w:cs="Times New Roman"/>
          <w:highlight w:val="green"/>
          <w:u w:val="single"/>
        </w:rPr>
        <w:t>courts have</w:t>
      </w:r>
      <w:r w:rsidRPr="00F62CDD">
        <w:rPr>
          <w:rFonts w:eastAsia="Cambria" w:cs="Times New Roman"/>
          <w:sz w:val="16"/>
        </w:rPr>
        <w:t xml:space="preserve"> not only </w:t>
      </w:r>
      <w:r w:rsidRPr="00F62CDD">
        <w:rPr>
          <w:rFonts w:eastAsia="Cambria" w:cs="Times New Roman"/>
          <w:b/>
          <w:iCs/>
          <w:highlight w:val="green"/>
          <w:u w:val="single"/>
        </w:rPr>
        <w:t>refused to draw parallels</w:t>
      </w:r>
      <w:r w:rsidRPr="00F62CDD">
        <w:rPr>
          <w:rFonts w:eastAsia="Cambria" w:cs="Times New Roman"/>
          <w:highlight w:val="green"/>
          <w:u w:val="single"/>
        </w:rPr>
        <w:t xml:space="preserve"> between</w:t>
      </w:r>
      <w:r w:rsidRPr="00F62CDD">
        <w:rPr>
          <w:rFonts w:eastAsia="Cambria" w:cs="Times New Roman"/>
          <w:u w:val="single"/>
        </w:rPr>
        <w:t xml:space="preserve"> the substantive </w:t>
      </w:r>
      <w:r w:rsidRPr="00F62CDD">
        <w:rPr>
          <w:rFonts w:eastAsia="Cambria" w:cs="Times New Roman"/>
          <w:highlight w:val="green"/>
          <w:u w:val="single"/>
        </w:rPr>
        <w:t>provisions</w:t>
      </w:r>
      <w:r w:rsidRPr="00F62CDD">
        <w:rPr>
          <w:rFonts w:eastAsia="Cambria" w:cs="Times New Roman"/>
          <w:u w:val="single"/>
        </w:rPr>
        <w:t xml:space="preserve"> for the two Acts</w:t>
      </w:r>
      <w:r w:rsidRPr="00F62CDD">
        <w:rPr>
          <w:rFonts w:eastAsia="Cambria" w:cs="Times New Roman"/>
          <w:sz w:val="16"/>
        </w:rPr>
        <w:t xml:space="preserve">,"160 </w:t>
      </w:r>
    </w:p>
    <w:p w14:paraId="327B776D" w14:textId="77777777" w:rsidR="00F62CDD" w:rsidRPr="00F62CDD" w:rsidRDefault="00F62CDD" w:rsidP="00F62CDD">
      <w:pPr>
        <w:rPr>
          <w:rFonts w:eastAsia="Cambria" w:cs="Times New Roman"/>
          <w:b/>
          <w:bCs/>
        </w:rPr>
      </w:pPr>
      <w:r w:rsidRPr="00F62CDD">
        <w:rPr>
          <w:rFonts w:eastAsia="Cambria" w:cs="Times New Roman"/>
          <w:b/>
          <w:bCs/>
        </w:rPr>
        <w:t xml:space="preserve">[begin fn160] </w:t>
      </w:r>
    </w:p>
    <w:p w14:paraId="45A1596E" w14:textId="77777777" w:rsidR="00F62CDD" w:rsidRPr="00F62CDD" w:rsidRDefault="00F62CDD" w:rsidP="00F62CDD">
      <w:pPr>
        <w:rPr>
          <w:rFonts w:eastAsia="Cambria" w:cs="Times New Roman"/>
          <w:sz w:val="16"/>
        </w:rPr>
      </w:pPr>
      <w:r w:rsidRPr="00F62CDD">
        <w:rPr>
          <w:rFonts w:eastAsia="Cambria" w:cs="Times New Roman"/>
          <w:sz w:val="16"/>
        </w:rPr>
        <w:t xml:space="preserve">160. E.g., Schacht v. Brown, 711 F.2d 1343, 1356-58 (7th Cir. 1983) (Congress enacted RICO to attack organized crime, not restrain competition), cert. denied, 464 U.S. 1002 (1983); </w:t>
      </w:r>
      <w:r w:rsidRPr="00F62CDD">
        <w:rPr>
          <w:rFonts w:eastAsia="Cambria" w:cs="Times New Roman"/>
          <w:u w:val="single"/>
        </w:rPr>
        <w:t>Bennett</w:t>
      </w:r>
      <w:r w:rsidRPr="00F62CDD">
        <w:rPr>
          <w:rFonts w:eastAsia="Cambria" w:cs="Times New Roman"/>
          <w:sz w:val="16"/>
        </w:rPr>
        <w:t xml:space="preserve"> v. Berg, 685 F.2d 1053, 1058-59 (8th Cir. 1982) (</w:t>
      </w:r>
      <w:r w:rsidRPr="00F62CDD">
        <w:rPr>
          <w:rFonts w:eastAsia="Cambria" w:cs="Times New Roman"/>
          <w:u w:val="single"/>
        </w:rPr>
        <w:t xml:space="preserve">rejecting application of antitrust's restrictive </w:t>
      </w:r>
      <w:proofErr w:type="gramStart"/>
      <w:r w:rsidRPr="00F62CDD">
        <w:rPr>
          <w:rFonts w:eastAsia="Cambria" w:cs="Times New Roman"/>
          <w:u w:val="single"/>
        </w:rPr>
        <w:t>standing</w:t>
      </w:r>
      <w:r w:rsidRPr="00F62CDD">
        <w:rPr>
          <w:rFonts w:eastAsia="Cambria" w:cs="Times New Roman"/>
          <w:sz w:val="16"/>
        </w:rPr>
        <w:t xml:space="preserve">, </w:t>
      </w:r>
      <w:r w:rsidRPr="00F62CDD">
        <w:rPr>
          <w:rFonts w:eastAsia="Cambria" w:cs="Times New Roman"/>
          <w:u w:val="single"/>
        </w:rPr>
        <w:t>and</w:t>
      </w:r>
      <w:proofErr w:type="gramEnd"/>
      <w:r w:rsidRPr="00F62CDD">
        <w:rPr>
          <w:rFonts w:eastAsia="Cambria" w:cs="Times New Roman"/>
          <w:u w:val="single"/>
        </w:rPr>
        <w:t xml:space="preserve"> noting Congress </w:t>
      </w:r>
      <w:r w:rsidRPr="00F62CDD">
        <w:rPr>
          <w:rFonts w:eastAsia="Cambria" w:cs="Times New Roman"/>
          <w:b/>
          <w:iCs/>
          <w:u w:val="single"/>
        </w:rPr>
        <w:t>did not intend to limit RICO to the antitrust goal</w:t>
      </w:r>
      <w:r w:rsidRPr="00F62CDD">
        <w:rPr>
          <w:rFonts w:eastAsia="Cambria" w:cs="Times New Roman"/>
          <w:u w:val="single"/>
        </w:rPr>
        <w:t xml:space="preserve"> of preventing interference with free trade</w:t>
      </w:r>
      <w:r w:rsidRPr="00F62CDD">
        <w:rPr>
          <w:rFonts w:eastAsia="Cambria" w:cs="Times New Roman"/>
          <w:sz w:val="16"/>
        </w:rPr>
        <w:t>).</w:t>
      </w:r>
    </w:p>
    <w:p w14:paraId="59F099B7" w14:textId="77777777" w:rsidR="00F62CDD" w:rsidRPr="00F62CDD" w:rsidRDefault="00F62CDD" w:rsidP="00F62CDD">
      <w:pPr>
        <w:rPr>
          <w:rFonts w:eastAsia="Cambria" w:cs="Times New Roman"/>
          <w:b/>
          <w:bCs/>
        </w:rPr>
      </w:pPr>
      <w:r w:rsidRPr="00F62CDD">
        <w:rPr>
          <w:rFonts w:eastAsia="Cambria" w:cs="Times New Roman"/>
          <w:b/>
          <w:bCs/>
        </w:rPr>
        <w:t>[end fn160]</w:t>
      </w:r>
    </w:p>
    <w:p w14:paraId="7E45E9A1" w14:textId="77777777" w:rsidR="00F62CDD" w:rsidRPr="00F62CDD" w:rsidRDefault="00F62CDD" w:rsidP="00F62CDD">
      <w:pPr>
        <w:rPr>
          <w:rFonts w:eastAsia="Cambria" w:cs="Times New Roman"/>
          <w:sz w:val="16"/>
        </w:rPr>
      </w:pPr>
      <w:r w:rsidRPr="00F62CDD">
        <w:rPr>
          <w:rFonts w:eastAsia="Cambria" w:cs="Times New Roman"/>
          <w:u w:val="single"/>
        </w:rPr>
        <w:t xml:space="preserve">but judicial treatment of the RICO provisions </w:t>
      </w:r>
      <w:proofErr w:type="gramStart"/>
      <w:r w:rsidRPr="00F62CDD">
        <w:rPr>
          <w:rFonts w:eastAsia="Cambria" w:cs="Times New Roman"/>
          <w:u w:val="single"/>
        </w:rPr>
        <w:t>have</w:t>
      </w:r>
      <w:proofErr w:type="gramEnd"/>
      <w:r w:rsidRPr="00F62CDD">
        <w:rPr>
          <w:rFonts w:eastAsia="Cambria" w:cs="Times New Roman"/>
          <w:u w:val="single"/>
        </w:rPr>
        <w:t xml:space="preserve"> generally been less restrictive</w:t>
      </w:r>
      <w:r w:rsidRPr="00F62CDD">
        <w:rPr>
          <w:rFonts w:eastAsia="Cambria" w:cs="Times New Roman"/>
          <w:sz w:val="16"/>
        </w:rPr>
        <w:t>.'1 Defendants have continually attempted to limit recovery by alleging several defenses, 2 most notably a causation-standing requirement similar to one under antitrust law, 3 but most have failed under the courts' liberal construction of the RICO provisions which are based on a legislative history indicating broad and flexible application.' Even with the concern that certain construction may create "a runaway treble damage bonanza for the already excessively litigious,"'" courts have generally deferred to congressional intent and construed the provisions broadly.</w:t>
      </w:r>
    </w:p>
    <w:p w14:paraId="5B20B1C2" w14:textId="77777777" w:rsidR="00F62CDD" w:rsidRPr="00F62CDD" w:rsidRDefault="00F62CDD" w:rsidP="00F62CDD">
      <w:pPr>
        <w:rPr>
          <w:rFonts w:eastAsia="Cambria" w:cs="Times New Roman"/>
        </w:rPr>
      </w:pPr>
    </w:p>
    <w:p w14:paraId="10504B74" w14:textId="77777777" w:rsidR="00F62CDD" w:rsidRPr="00F62CDD" w:rsidRDefault="00F62CDD" w:rsidP="00F62CDD">
      <w:pPr>
        <w:keepNext/>
        <w:keepLines/>
        <w:spacing w:before="40" w:after="0"/>
        <w:outlineLvl w:val="3"/>
        <w:rPr>
          <w:rFonts w:eastAsia="MS Gothic" w:cs="Times New Roman"/>
          <w:b/>
          <w:iCs/>
          <w:sz w:val="26"/>
          <w:u w:val="single"/>
        </w:rPr>
      </w:pPr>
      <w:r w:rsidRPr="00F62CDD">
        <w:rPr>
          <w:rFonts w:eastAsia="MS Gothic" w:cs="Times New Roman"/>
          <w:b/>
          <w:iCs/>
          <w:sz w:val="26"/>
        </w:rPr>
        <w:t xml:space="preserve">That breaks the system—settlements overwhelm aff solvency and kills enforcement </w:t>
      </w:r>
      <w:r w:rsidRPr="00F62CDD">
        <w:rPr>
          <w:rFonts w:eastAsia="MS Gothic" w:cs="Times New Roman"/>
          <w:b/>
          <w:iCs/>
          <w:sz w:val="26"/>
          <w:u w:val="single"/>
        </w:rPr>
        <w:t>generally</w:t>
      </w:r>
    </w:p>
    <w:p w14:paraId="736B4ACC" w14:textId="77777777" w:rsidR="00F62CDD" w:rsidRPr="00F62CDD" w:rsidRDefault="00F62CDD" w:rsidP="00F62CDD">
      <w:pPr>
        <w:rPr>
          <w:rFonts w:eastAsia="Cambria" w:cs="Times New Roman"/>
        </w:rPr>
      </w:pPr>
      <w:r w:rsidRPr="00F62CDD">
        <w:rPr>
          <w:rFonts w:eastAsia="Cambria" w:cs="Times New Roman"/>
          <w:b/>
          <w:bCs/>
          <w:sz w:val="26"/>
        </w:rPr>
        <w:t>Rowe</w:t>
      </w:r>
      <w:r w:rsidRPr="00F62CDD">
        <w:rPr>
          <w:rFonts w:eastAsia="Cambria" w:cs="Times New Roman"/>
        </w:rPr>
        <w:t xml:space="preserve">, JD, former Chair of DC Bar Section on Antitrust Law, </w:t>
      </w:r>
      <w:r w:rsidRPr="00F62CDD">
        <w:rPr>
          <w:rFonts w:eastAsia="Cambria" w:cs="Times New Roman"/>
          <w:b/>
          <w:bCs/>
          <w:sz w:val="26"/>
        </w:rPr>
        <w:t>‘77</w:t>
      </w:r>
    </w:p>
    <w:p w14:paraId="76217402" w14:textId="77777777" w:rsidR="00F62CDD" w:rsidRPr="00F62CDD" w:rsidRDefault="00F62CDD" w:rsidP="00F62CDD">
      <w:pPr>
        <w:rPr>
          <w:rFonts w:eastAsia="Cambria" w:cs="Times New Roman"/>
        </w:rPr>
      </w:pPr>
      <w:r w:rsidRPr="00F62CDD">
        <w:rPr>
          <w:rFonts w:eastAsia="Cambria" w:cs="Times New Roman"/>
        </w:rPr>
        <w:t xml:space="preserve">(Frederick M., Testimony, Fair and Effective Enforcement of the Antitrust Laws, S. 1874: Hearings Before the Subcommittee on Antitrust and Monopoly of the Committee on the Judiciary, United States Senate, Ninety-fifth Congress) </w:t>
      </w:r>
    </w:p>
    <w:p w14:paraId="7C6C7353" w14:textId="77777777" w:rsidR="00F62CDD" w:rsidRPr="00F62CDD" w:rsidRDefault="00F62CDD" w:rsidP="00F62CDD">
      <w:pPr>
        <w:rPr>
          <w:rFonts w:eastAsia="Cambria" w:cs="Times New Roman"/>
          <w:sz w:val="16"/>
        </w:rPr>
      </w:pPr>
      <w:r w:rsidRPr="00F62CDD">
        <w:rPr>
          <w:rFonts w:eastAsia="Cambria" w:cs="Times New Roman"/>
          <w:sz w:val="16"/>
        </w:rPr>
        <w:t xml:space="preserve">In short, </w:t>
      </w:r>
      <w:r w:rsidRPr="00F62CDD">
        <w:rPr>
          <w:rFonts w:eastAsia="Cambria" w:cs="Times New Roman"/>
          <w:highlight w:val="green"/>
          <w:u w:val="single"/>
        </w:rPr>
        <w:t>each</w:t>
      </w:r>
      <w:r w:rsidRPr="00F62CDD">
        <w:rPr>
          <w:rFonts w:eastAsia="Cambria" w:cs="Times New Roman"/>
          <w:u w:val="single"/>
        </w:rPr>
        <w:t xml:space="preserve"> alleged</w:t>
      </w:r>
      <w:r w:rsidRPr="00F62CDD">
        <w:rPr>
          <w:rFonts w:eastAsia="Cambria" w:cs="Times New Roman"/>
          <w:sz w:val="16"/>
        </w:rPr>
        <w:t xml:space="preserve"> antitrust </w:t>
      </w:r>
      <w:r w:rsidRPr="00F62CDD">
        <w:rPr>
          <w:rFonts w:eastAsia="Cambria" w:cs="Times New Roman"/>
          <w:highlight w:val="green"/>
          <w:u w:val="single"/>
        </w:rPr>
        <w:t>violation</w:t>
      </w:r>
      <w:r w:rsidRPr="00F62CDD">
        <w:rPr>
          <w:rFonts w:eastAsia="Cambria" w:cs="Times New Roman"/>
          <w:sz w:val="16"/>
          <w:highlight w:val="green"/>
        </w:rPr>
        <w:t xml:space="preserve"> </w:t>
      </w:r>
      <w:r w:rsidRPr="00F62CDD">
        <w:rPr>
          <w:rFonts w:eastAsia="Cambria" w:cs="Times New Roman"/>
          <w:highlight w:val="green"/>
          <w:u w:val="single"/>
        </w:rPr>
        <w:t>might breed</w:t>
      </w:r>
      <w:r w:rsidRPr="00F62CDD">
        <w:rPr>
          <w:rFonts w:eastAsia="Cambria" w:cs="Times New Roman"/>
          <w:u w:val="single"/>
        </w:rPr>
        <w:t xml:space="preserve"> </w:t>
      </w:r>
      <w:r w:rsidRPr="00F62CDD">
        <w:rPr>
          <w:rFonts w:eastAsia="Cambria" w:cs="Times New Roman"/>
          <w:b/>
          <w:iCs/>
          <w:u w:val="single"/>
        </w:rPr>
        <w:t>dozens</w:t>
      </w:r>
      <w:r w:rsidRPr="00F62CDD">
        <w:rPr>
          <w:rFonts w:eastAsia="Cambria" w:cs="Times New Roman"/>
          <w:u w:val="single"/>
        </w:rPr>
        <w:t xml:space="preserve"> or </w:t>
      </w:r>
      <w:r w:rsidRPr="00F62CDD">
        <w:rPr>
          <w:rFonts w:eastAsia="Cambria" w:cs="Times New Roman"/>
          <w:b/>
          <w:iCs/>
          <w:highlight w:val="green"/>
          <w:u w:val="single"/>
        </w:rPr>
        <w:t>scores of</w:t>
      </w:r>
      <w:r w:rsidRPr="00F62CDD">
        <w:rPr>
          <w:rFonts w:eastAsia="Cambria" w:cs="Times New Roman"/>
          <w:b/>
          <w:iCs/>
          <w:u w:val="single"/>
        </w:rPr>
        <w:t xml:space="preserve"> </w:t>
      </w:r>
      <w:r w:rsidRPr="00F62CDD">
        <w:rPr>
          <w:rFonts w:eastAsia="Cambria" w:cs="Times New Roman"/>
          <w:b/>
          <w:iCs/>
          <w:highlight w:val="green"/>
          <w:u w:val="single"/>
        </w:rPr>
        <w:t>antitrust</w:t>
      </w:r>
      <w:r w:rsidRPr="00F62CDD">
        <w:rPr>
          <w:rFonts w:eastAsia="Cambria" w:cs="Times New Roman"/>
          <w:b/>
          <w:iCs/>
          <w:u w:val="single"/>
        </w:rPr>
        <w:t xml:space="preserve"> suits,</w:t>
      </w:r>
      <w:r w:rsidRPr="00F62CDD">
        <w:rPr>
          <w:rFonts w:eastAsia="Cambria" w:cs="Times New Roman"/>
          <w:sz w:val="16"/>
        </w:rPr>
        <w:t xml:space="preserve"> including class actions. </w:t>
      </w:r>
      <w:r w:rsidRPr="00F62CDD">
        <w:rPr>
          <w:rFonts w:eastAsia="Cambria" w:cs="Times New Roman"/>
          <w:u w:val="single"/>
        </w:rPr>
        <w:t>In each</w:t>
      </w:r>
      <w:r w:rsidRPr="00F62CDD">
        <w:rPr>
          <w:rFonts w:eastAsia="Cambria" w:cs="Times New Roman"/>
          <w:sz w:val="16"/>
        </w:rPr>
        <w:t xml:space="preserve"> of these actions, the </w:t>
      </w:r>
      <w:r w:rsidRPr="00F62CDD">
        <w:rPr>
          <w:rFonts w:eastAsia="Cambria" w:cs="Times New Roman"/>
          <w:u w:val="single"/>
        </w:rPr>
        <w:t>plaintiffs</w:t>
      </w:r>
      <w:r w:rsidRPr="00F62CDD">
        <w:rPr>
          <w:rFonts w:eastAsia="Cambria" w:cs="Times New Roman"/>
          <w:sz w:val="16"/>
        </w:rPr>
        <w:t xml:space="preserve"> </w:t>
      </w:r>
      <w:r w:rsidRPr="00F62CDD">
        <w:rPr>
          <w:rFonts w:eastAsia="Cambria" w:cs="Times New Roman"/>
          <w:u w:val="single"/>
        </w:rPr>
        <w:t>could be entitled to any</w:t>
      </w:r>
      <w:r w:rsidRPr="00F62CDD">
        <w:rPr>
          <w:rFonts w:eastAsia="Cambria" w:cs="Times New Roman"/>
          <w:sz w:val="16"/>
        </w:rPr>
        <w:t xml:space="preserve"> </w:t>
      </w:r>
      <w:r w:rsidRPr="00F62CDD">
        <w:rPr>
          <w:rFonts w:eastAsia="Cambria" w:cs="Times New Roman"/>
          <w:u w:val="single"/>
        </w:rPr>
        <w:t>damages</w:t>
      </w:r>
      <w:r w:rsidRPr="00F62CDD">
        <w:rPr>
          <w:rFonts w:eastAsia="Cambria" w:cs="Times New Roman"/>
          <w:sz w:val="16"/>
        </w:rPr>
        <w:t xml:space="preserve"> they could demonstrate as to themselves. </w:t>
      </w:r>
      <w:r w:rsidRPr="00F62CDD">
        <w:rPr>
          <w:rFonts w:eastAsia="Cambria" w:cs="Times New Roman"/>
          <w:u w:val="single"/>
        </w:rPr>
        <w:t>But clearly</w:t>
      </w:r>
      <w:r w:rsidRPr="00F62CDD">
        <w:rPr>
          <w:rFonts w:eastAsia="Cambria" w:cs="Times New Roman"/>
          <w:sz w:val="16"/>
        </w:rPr>
        <w:t xml:space="preserve">, </w:t>
      </w:r>
      <w:r w:rsidRPr="00F62CDD">
        <w:rPr>
          <w:rFonts w:eastAsia="Cambria" w:cs="Times New Roman"/>
          <w:highlight w:val="green"/>
          <w:u w:val="single"/>
        </w:rPr>
        <w:t>there is</w:t>
      </w:r>
      <w:r w:rsidRPr="00F62CDD">
        <w:rPr>
          <w:rFonts w:eastAsia="Cambria" w:cs="Times New Roman"/>
          <w:u w:val="single"/>
        </w:rPr>
        <w:t xml:space="preserve"> a </w:t>
      </w:r>
      <w:r w:rsidRPr="00F62CDD">
        <w:rPr>
          <w:rFonts w:eastAsia="Cambria" w:cs="Times New Roman"/>
          <w:highlight w:val="green"/>
          <w:u w:val="single"/>
        </w:rPr>
        <w:t>serious risk</w:t>
      </w:r>
      <w:r w:rsidRPr="00F62CDD">
        <w:rPr>
          <w:rFonts w:eastAsia="Cambria" w:cs="Times New Roman"/>
          <w:u w:val="single"/>
        </w:rPr>
        <w:t xml:space="preserve"> that defendants</w:t>
      </w:r>
      <w:r w:rsidRPr="00F62CDD">
        <w:rPr>
          <w:rFonts w:eastAsia="Cambria" w:cs="Times New Roman"/>
          <w:sz w:val="16"/>
        </w:rPr>
        <w:t xml:space="preserve">, </w:t>
      </w:r>
      <w:r w:rsidRPr="00F62CDD">
        <w:rPr>
          <w:rFonts w:eastAsia="Cambria" w:cs="Times New Roman"/>
          <w:b/>
          <w:iCs/>
          <w:u w:val="single"/>
        </w:rPr>
        <w:t>already subject to treble damages</w:t>
      </w:r>
      <w:r w:rsidRPr="00F62CDD">
        <w:rPr>
          <w:rFonts w:eastAsia="Cambria" w:cs="Times New Roman"/>
          <w:sz w:val="16"/>
        </w:rPr>
        <w:t xml:space="preserve">, </w:t>
      </w:r>
      <w:r w:rsidRPr="00F62CDD">
        <w:rPr>
          <w:rFonts w:eastAsia="Cambria" w:cs="Times New Roman"/>
          <w:b/>
          <w:iCs/>
          <w:sz w:val="21"/>
          <w:szCs w:val="28"/>
          <w:u w:val="single"/>
        </w:rPr>
        <w:t xml:space="preserve">would be exposed </w:t>
      </w:r>
      <w:r w:rsidRPr="00F62CDD">
        <w:rPr>
          <w:rFonts w:eastAsia="Cambria" w:cs="Times New Roman"/>
          <w:b/>
          <w:iCs/>
          <w:sz w:val="21"/>
          <w:szCs w:val="28"/>
          <w:highlight w:val="green"/>
          <w:u w:val="single"/>
        </w:rPr>
        <w:t>to</w:t>
      </w:r>
      <w:r w:rsidRPr="00F62CDD">
        <w:rPr>
          <w:rFonts w:eastAsia="Cambria" w:cs="Times New Roman"/>
          <w:b/>
          <w:iCs/>
          <w:sz w:val="21"/>
          <w:szCs w:val="28"/>
          <w:u w:val="single"/>
        </w:rPr>
        <w:t xml:space="preserve"> “</w:t>
      </w:r>
      <w:r w:rsidRPr="00F62CDD">
        <w:rPr>
          <w:rFonts w:eastAsia="Cambria" w:cs="Times New Roman"/>
          <w:b/>
          <w:iCs/>
          <w:sz w:val="21"/>
          <w:szCs w:val="28"/>
          <w:highlight w:val="green"/>
          <w:u w:val="single"/>
        </w:rPr>
        <w:t>double liability trebled</w:t>
      </w:r>
      <w:r w:rsidRPr="00F62CDD">
        <w:rPr>
          <w:rFonts w:eastAsia="Cambria" w:cs="Times New Roman"/>
          <w:sz w:val="16"/>
        </w:rPr>
        <w:t xml:space="preserve">”8 and perhaps quadrupled or worse. </w:t>
      </w:r>
    </w:p>
    <w:p w14:paraId="67912811" w14:textId="77777777" w:rsidR="00F62CDD" w:rsidRPr="00F62CDD" w:rsidRDefault="00F62CDD" w:rsidP="00F62CDD">
      <w:pPr>
        <w:rPr>
          <w:rFonts w:eastAsia="Cambria" w:cs="Times New Roman"/>
          <w:sz w:val="16"/>
        </w:rPr>
      </w:pPr>
      <w:r w:rsidRPr="00F62CDD">
        <w:rPr>
          <w:rFonts w:eastAsia="Cambria" w:cs="Times New Roman"/>
          <w:u w:val="single"/>
        </w:rPr>
        <w:t xml:space="preserve">Judicial </w:t>
      </w:r>
      <w:r w:rsidRPr="00F62CDD">
        <w:rPr>
          <w:rFonts w:eastAsia="Cambria" w:cs="Times New Roman"/>
          <w:highlight w:val="green"/>
          <w:u w:val="single"/>
        </w:rPr>
        <w:t>resolution</w:t>
      </w:r>
      <w:r w:rsidRPr="00F62CDD">
        <w:rPr>
          <w:rFonts w:eastAsia="Cambria" w:cs="Times New Roman"/>
          <w:sz w:val="16"/>
        </w:rPr>
        <w:t xml:space="preserve"> of multiple claims </w:t>
      </w:r>
      <w:r w:rsidRPr="00F62CDD">
        <w:rPr>
          <w:rFonts w:eastAsia="Cambria" w:cs="Times New Roman"/>
          <w:highlight w:val="green"/>
          <w:u w:val="single"/>
        </w:rPr>
        <w:t>in one</w:t>
      </w:r>
      <w:r w:rsidRPr="00F62CDD">
        <w:rPr>
          <w:rFonts w:eastAsia="Cambria" w:cs="Times New Roman"/>
          <w:sz w:val="16"/>
        </w:rPr>
        <w:t xml:space="preserve"> consolidated omnibus </w:t>
      </w:r>
      <w:r w:rsidRPr="00F62CDD">
        <w:rPr>
          <w:rFonts w:eastAsia="Cambria" w:cs="Times New Roman"/>
          <w:u w:val="single"/>
        </w:rPr>
        <w:t>proceeding</w:t>
      </w:r>
      <w:r w:rsidRPr="00F62CDD">
        <w:rPr>
          <w:rFonts w:eastAsia="Cambria" w:cs="Times New Roman"/>
          <w:sz w:val="16"/>
        </w:rPr>
        <w:t xml:space="preserve"> </w:t>
      </w:r>
      <w:r w:rsidRPr="00F62CDD">
        <w:rPr>
          <w:rFonts w:eastAsia="Cambria" w:cs="Times New Roman"/>
          <w:highlight w:val="green"/>
          <w:u w:val="single"/>
        </w:rPr>
        <w:t xml:space="preserve">would provide </w:t>
      </w:r>
      <w:r w:rsidRPr="00F62CDD">
        <w:rPr>
          <w:rFonts w:eastAsia="Cambria" w:cs="Times New Roman"/>
          <w:b/>
          <w:iCs/>
          <w:highlight w:val="green"/>
          <w:u w:val="single"/>
        </w:rPr>
        <w:t>limited protection</w:t>
      </w:r>
      <w:r w:rsidRPr="00F62CDD">
        <w:rPr>
          <w:rFonts w:eastAsia="Cambria" w:cs="Times New Roman"/>
          <w:sz w:val="16"/>
        </w:rPr>
        <w:t xml:space="preserve">. Even if all the parties could somehow be joined together in one action, the practical problems of management would be immense. A critical problem would be the multiplicity of conflicts among the various “claimants,” conflicts in litigation tactics and conflicts in proof, as each group attempts to show that the lion’s share of the damages was really absorbed by it. The inevitable result of these conflicts would be delay, complexity, and hopeless confusion for the judge or the jury attempting to sort out the “facts.” </w:t>
      </w:r>
    </w:p>
    <w:p w14:paraId="46BB0A30" w14:textId="77777777" w:rsidR="00F62CDD" w:rsidRPr="00F62CDD" w:rsidRDefault="00F62CDD" w:rsidP="00F62CDD">
      <w:pPr>
        <w:rPr>
          <w:rFonts w:eastAsia="Cambria" w:cs="Times New Roman"/>
          <w:b/>
          <w:iCs/>
          <w:u w:val="single"/>
        </w:rPr>
      </w:pPr>
      <w:r w:rsidRPr="00F62CDD">
        <w:rPr>
          <w:rFonts w:eastAsia="Cambria" w:cs="Times New Roman"/>
          <w:sz w:val="16"/>
        </w:rPr>
        <w:t xml:space="preserve">Some people apparently believe that in cases of premeditated, hard-core, price-fixing conspiracies such ordeals may be justifiable, with the conspirators bearing the risk. But </w:t>
      </w:r>
      <w:r w:rsidRPr="00F62CDD">
        <w:rPr>
          <w:rFonts w:eastAsia="Cambria" w:cs="Times New Roman"/>
          <w:highlight w:val="green"/>
          <w:u w:val="single"/>
        </w:rPr>
        <w:t>many</w:t>
      </w:r>
      <w:r w:rsidRPr="00F62CDD">
        <w:rPr>
          <w:rFonts w:eastAsia="Cambria" w:cs="Times New Roman"/>
          <w:sz w:val="16"/>
        </w:rPr>
        <w:t xml:space="preserve">, if not most, </w:t>
      </w:r>
      <w:r w:rsidRPr="00F62CDD">
        <w:rPr>
          <w:rFonts w:eastAsia="Cambria" w:cs="Times New Roman"/>
          <w:highlight w:val="green"/>
          <w:u w:val="single"/>
        </w:rPr>
        <w:t>areas</w:t>
      </w:r>
      <w:r w:rsidRPr="00F62CDD">
        <w:rPr>
          <w:rFonts w:eastAsia="Cambria" w:cs="Times New Roman"/>
          <w:sz w:val="16"/>
          <w:highlight w:val="green"/>
        </w:rPr>
        <w:t xml:space="preserve"> </w:t>
      </w:r>
      <w:r w:rsidRPr="00F62CDD">
        <w:rPr>
          <w:rFonts w:eastAsia="Cambria" w:cs="Times New Roman"/>
          <w:highlight w:val="green"/>
          <w:u w:val="single"/>
        </w:rPr>
        <w:t>of</w:t>
      </w:r>
      <w:r w:rsidRPr="00F62CDD">
        <w:rPr>
          <w:rFonts w:eastAsia="Cambria" w:cs="Times New Roman"/>
          <w:u w:val="single"/>
        </w:rPr>
        <w:t xml:space="preserve"> the </w:t>
      </w:r>
      <w:r w:rsidRPr="00F62CDD">
        <w:rPr>
          <w:rFonts w:eastAsia="Cambria" w:cs="Times New Roman"/>
          <w:highlight w:val="green"/>
          <w:u w:val="single"/>
        </w:rPr>
        <w:t>substantive</w:t>
      </w:r>
      <w:r w:rsidRPr="00F62CDD">
        <w:rPr>
          <w:rFonts w:eastAsia="Cambria" w:cs="Times New Roman"/>
          <w:u w:val="single"/>
        </w:rPr>
        <w:t xml:space="preserve"> antitrust </w:t>
      </w:r>
      <w:r w:rsidRPr="00F62CDD">
        <w:rPr>
          <w:rFonts w:eastAsia="Cambria" w:cs="Times New Roman"/>
          <w:highlight w:val="green"/>
          <w:u w:val="single"/>
        </w:rPr>
        <w:t>law</w:t>
      </w:r>
      <w:r w:rsidRPr="00F62CDD">
        <w:rPr>
          <w:rFonts w:eastAsia="Cambria" w:cs="Times New Roman"/>
          <w:sz w:val="16"/>
          <w:highlight w:val="green"/>
        </w:rPr>
        <w:t xml:space="preserve"> </w:t>
      </w:r>
      <w:r w:rsidRPr="00F62CDD">
        <w:rPr>
          <w:rFonts w:eastAsia="Cambria" w:cs="Times New Roman"/>
          <w:highlight w:val="green"/>
          <w:u w:val="single"/>
        </w:rPr>
        <w:t>are</w:t>
      </w:r>
      <w:r w:rsidRPr="00F62CDD">
        <w:rPr>
          <w:rFonts w:eastAsia="Cambria" w:cs="Times New Roman"/>
          <w:u w:val="single"/>
        </w:rPr>
        <w:t xml:space="preserve"> not as clear as the rules against price-fixing</w:t>
      </w:r>
      <w:r w:rsidRPr="00F62CDD">
        <w:rPr>
          <w:rFonts w:eastAsia="Cambria" w:cs="Times New Roman"/>
          <w:sz w:val="16"/>
        </w:rPr>
        <w:t xml:space="preserve">, nor are the rules as clearly understood by the business and consuming public. The interrelation of regulation and competition policies, for example, can lead to many situations where the businessman is cursed if he does and cursed if he does not. </w:t>
      </w:r>
      <w:r w:rsidRPr="00F62CDD">
        <w:rPr>
          <w:rFonts w:eastAsia="Cambria" w:cs="Times New Roman"/>
          <w:u w:val="single"/>
        </w:rPr>
        <w:t xml:space="preserve">Even antitrust enforcers give </w:t>
      </w:r>
      <w:r w:rsidRPr="00F62CDD">
        <w:rPr>
          <w:rFonts w:eastAsia="Cambria" w:cs="Times New Roman"/>
          <w:b/>
          <w:iCs/>
          <w:u w:val="single"/>
        </w:rPr>
        <w:t>contradictory signals</w:t>
      </w:r>
      <w:r w:rsidRPr="00F62CDD">
        <w:rPr>
          <w:rFonts w:eastAsia="Cambria" w:cs="Times New Roman"/>
          <w:sz w:val="16"/>
        </w:rPr>
        <w:t xml:space="preserve">. The Department of Justice once sought to prohibit by consent order conduct which the Federal Trade Commission was simultaneously attempting to encourage by rulemaking.9 </w:t>
      </w:r>
      <w:r w:rsidRPr="00F62CDD">
        <w:rPr>
          <w:rFonts w:eastAsia="Cambria" w:cs="Times New Roman"/>
          <w:u w:val="single"/>
        </w:rPr>
        <w:t>A businessman can be faced with an action under</w:t>
      </w:r>
      <w:r w:rsidRPr="00F62CDD">
        <w:rPr>
          <w:rFonts w:eastAsia="Cambria" w:cs="Times New Roman"/>
          <w:sz w:val="16"/>
        </w:rPr>
        <w:t xml:space="preserve"> the </w:t>
      </w:r>
      <w:r w:rsidRPr="00F62CDD">
        <w:rPr>
          <w:rFonts w:eastAsia="Cambria" w:cs="Times New Roman"/>
          <w:u w:val="single"/>
        </w:rPr>
        <w:t>Robinson-Patman</w:t>
      </w:r>
      <w:r w:rsidRPr="00F62CDD">
        <w:rPr>
          <w:rFonts w:eastAsia="Cambria" w:cs="Times New Roman"/>
          <w:sz w:val="16"/>
        </w:rPr>
        <w:t xml:space="preserve"> Act for allegedly cutting his price too far, </w:t>
      </w:r>
      <w:r w:rsidRPr="00F62CDD">
        <w:rPr>
          <w:rFonts w:eastAsia="Cambria" w:cs="Times New Roman"/>
          <w:u w:val="single"/>
        </w:rPr>
        <w:t>and then with a prosecution for price fixing for checking whether he was “meeting competition”</w:t>
      </w:r>
      <w:r w:rsidRPr="00F62CDD">
        <w:rPr>
          <w:rFonts w:eastAsia="Cambria" w:cs="Times New Roman"/>
          <w:sz w:val="16"/>
        </w:rPr>
        <w:t xml:space="preserve"> </w:t>
      </w:r>
      <w:r w:rsidRPr="00F62CDD">
        <w:rPr>
          <w:rFonts w:eastAsia="Cambria" w:cs="Times New Roman"/>
          <w:u w:val="single"/>
        </w:rPr>
        <w:t>in defense against the Robinson-Patman claim</w:t>
      </w:r>
      <w:r w:rsidRPr="00F62CDD">
        <w:rPr>
          <w:rFonts w:eastAsia="Cambria" w:cs="Times New Roman"/>
          <w:sz w:val="16"/>
        </w:rPr>
        <w:t xml:space="preserve">.10 It </w:t>
      </w:r>
      <w:r w:rsidRPr="00F62CDD">
        <w:rPr>
          <w:rFonts w:eastAsia="Cambria" w:cs="Times New Roman"/>
          <w:b/>
          <w:iCs/>
          <w:u w:val="single"/>
        </w:rPr>
        <w:t xml:space="preserve">is </w:t>
      </w:r>
      <w:r w:rsidRPr="00F62CDD">
        <w:rPr>
          <w:rFonts w:eastAsia="Cambria" w:cs="Times New Roman"/>
          <w:b/>
          <w:iCs/>
          <w:highlight w:val="green"/>
          <w:u w:val="single"/>
        </w:rPr>
        <w:t>fundamentally unfair</w:t>
      </w:r>
      <w:r w:rsidRPr="00F62CDD">
        <w:rPr>
          <w:rFonts w:eastAsia="Cambria" w:cs="Times New Roman"/>
          <w:sz w:val="16"/>
        </w:rPr>
        <w:t xml:space="preserve"> </w:t>
      </w:r>
      <w:r w:rsidRPr="00F62CDD">
        <w:rPr>
          <w:rFonts w:eastAsia="Cambria" w:cs="Times New Roman"/>
          <w:u w:val="single"/>
        </w:rPr>
        <w:t xml:space="preserve">in such situations to authorize </w:t>
      </w:r>
      <w:r w:rsidRPr="00F62CDD">
        <w:rPr>
          <w:rFonts w:eastAsia="Cambria" w:cs="Times New Roman"/>
          <w:b/>
          <w:iCs/>
          <w:u w:val="single"/>
        </w:rPr>
        <w:t>multiple damages claims.</w:t>
      </w:r>
    </w:p>
    <w:p w14:paraId="1082B080" w14:textId="77777777" w:rsidR="00F62CDD" w:rsidRPr="00F62CDD" w:rsidRDefault="00F62CDD" w:rsidP="00F62CDD">
      <w:pPr>
        <w:rPr>
          <w:rFonts w:eastAsia="Cambria" w:cs="Times New Roman"/>
          <w:b/>
          <w:iCs/>
          <w:u w:val="single"/>
        </w:rPr>
      </w:pPr>
      <w:r w:rsidRPr="00F62CDD">
        <w:rPr>
          <w:rFonts w:eastAsia="Cambria" w:cs="Times New Roman"/>
          <w:sz w:val="16"/>
        </w:rPr>
        <w:t xml:space="preserve">In sum, the bill threatens a proliferation of extremely complex lawsuits, when the court system is already seriously overloaded. </w:t>
      </w:r>
      <w:r w:rsidRPr="00F62CDD">
        <w:rPr>
          <w:rFonts w:eastAsia="Cambria" w:cs="Times New Roman"/>
          <w:u w:val="single"/>
        </w:rPr>
        <w:t xml:space="preserve">Such a </w:t>
      </w:r>
      <w:r w:rsidRPr="00F62CDD">
        <w:rPr>
          <w:rFonts w:eastAsia="Cambria" w:cs="Times New Roman"/>
          <w:highlight w:val="green"/>
          <w:u w:val="single"/>
        </w:rPr>
        <w:t>massive influx of litigation</w:t>
      </w:r>
      <w:r w:rsidRPr="00F62CDD">
        <w:rPr>
          <w:rFonts w:eastAsia="Cambria" w:cs="Times New Roman"/>
          <w:sz w:val="16"/>
        </w:rPr>
        <w:t xml:space="preserve">, </w:t>
      </w:r>
      <w:r w:rsidRPr="00F62CDD">
        <w:rPr>
          <w:rFonts w:eastAsia="Cambria" w:cs="Times New Roman"/>
          <w:u w:val="single"/>
        </w:rPr>
        <w:t>especially complex litigation</w:t>
      </w:r>
      <w:r w:rsidRPr="00F62CDD">
        <w:rPr>
          <w:rFonts w:eastAsia="Cambria" w:cs="Times New Roman"/>
          <w:sz w:val="16"/>
        </w:rPr>
        <w:t xml:space="preserve">, </w:t>
      </w:r>
      <w:r w:rsidRPr="00F62CDD">
        <w:rPr>
          <w:rFonts w:eastAsia="Cambria" w:cs="Times New Roman"/>
          <w:b/>
          <w:iCs/>
          <w:highlight w:val="green"/>
          <w:u w:val="single"/>
        </w:rPr>
        <w:t>could</w:t>
      </w:r>
      <w:r w:rsidRPr="00F62CDD">
        <w:rPr>
          <w:rFonts w:eastAsia="Cambria" w:cs="Times New Roman"/>
          <w:b/>
          <w:iCs/>
          <w:u w:val="single"/>
        </w:rPr>
        <w:t xml:space="preserve"> seriously </w:t>
      </w:r>
      <w:r w:rsidRPr="00F62CDD">
        <w:rPr>
          <w:rFonts w:eastAsia="Cambria" w:cs="Times New Roman"/>
          <w:b/>
          <w:iCs/>
          <w:highlight w:val="green"/>
          <w:u w:val="single"/>
        </w:rPr>
        <w:t>impair</w:t>
      </w:r>
      <w:r w:rsidRPr="00F62CDD">
        <w:rPr>
          <w:rFonts w:eastAsia="Cambria" w:cs="Times New Roman"/>
          <w:b/>
          <w:iCs/>
          <w:u w:val="single"/>
        </w:rPr>
        <w:t xml:space="preserve"> the courts’ </w:t>
      </w:r>
      <w:r w:rsidRPr="00F62CDD">
        <w:rPr>
          <w:rFonts w:eastAsia="Cambria" w:cs="Times New Roman"/>
          <w:b/>
          <w:iCs/>
          <w:highlight w:val="green"/>
          <w:u w:val="single"/>
        </w:rPr>
        <w:t>ability to dispense justice at all</w:t>
      </w:r>
      <w:r w:rsidRPr="00F62CDD">
        <w:rPr>
          <w:rFonts w:eastAsia="Cambria" w:cs="Times New Roman"/>
          <w:sz w:val="16"/>
        </w:rPr>
        <w:t xml:space="preserve">, </w:t>
      </w:r>
      <w:r w:rsidRPr="00F62CDD">
        <w:rPr>
          <w:rFonts w:eastAsia="Cambria" w:cs="Times New Roman"/>
          <w:b/>
          <w:iCs/>
          <w:u w:val="single"/>
        </w:rPr>
        <w:t xml:space="preserve">antitrust or otherwise. </w:t>
      </w:r>
    </w:p>
    <w:p w14:paraId="00B9E8E8" w14:textId="77777777" w:rsidR="00F62CDD" w:rsidRPr="00F62CDD" w:rsidRDefault="00F62CDD" w:rsidP="00F62CDD">
      <w:pPr>
        <w:rPr>
          <w:rFonts w:eastAsia="Cambria" w:cs="Times New Roman"/>
          <w:sz w:val="16"/>
        </w:rPr>
      </w:pPr>
      <w:r w:rsidRPr="00F62CDD">
        <w:rPr>
          <w:rFonts w:eastAsia="Cambria" w:cs="Times New Roman"/>
          <w:u w:val="single"/>
        </w:rPr>
        <w:t xml:space="preserve">Such </w:t>
      </w:r>
      <w:r w:rsidRPr="00F62CDD">
        <w:rPr>
          <w:rFonts w:eastAsia="Cambria" w:cs="Times New Roman"/>
          <w:highlight w:val="green"/>
          <w:u w:val="single"/>
        </w:rPr>
        <w:t>new impositions</w:t>
      </w:r>
      <w:r w:rsidRPr="00F62CDD">
        <w:rPr>
          <w:rFonts w:eastAsia="Cambria" w:cs="Times New Roman"/>
          <w:sz w:val="16"/>
        </w:rPr>
        <w:t xml:space="preserve"> on the seriously overburdened judicial system are not only </w:t>
      </w:r>
      <w:proofErr w:type="gramStart"/>
      <w:r w:rsidRPr="00F62CDD">
        <w:rPr>
          <w:rFonts w:eastAsia="Cambria" w:cs="Times New Roman"/>
          <w:sz w:val="16"/>
        </w:rPr>
        <w:t>unwarranted, but</w:t>
      </w:r>
      <w:proofErr w:type="gramEnd"/>
      <w:r w:rsidRPr="00F62CDD">
        <w:rPr>
          <w:rFonts w:eastAsia="Cambria" w:cs="Times New Roman"/>
          <w:sz w:val="16"/>
        </w:rPr>
        <w:t xml:space="preserve"> </w:t>
      </w:r>
      <w:r w:rsidRPr="00F62CDD">
        <w:rPr>
          <w:rFonts w:eastAsia="Cambria" w:cs="Times New Roman"/>
          <w:b/>
          <w:iCs/>
          <w:sz w:val="21"/>
          <w:szCs w:val="28"/>
          <w:u w:val="single"/>
        </w:rPr>
        <w:t>may boomerang on antitrust enforcement</w:t>
      </w:r>
      <w:r w:rsidRPr="00F62CDD">
        <w:rPr>
          <w:rFonts w:eastAsia="Cambria" w:cs="Times New Roman"/>
          <w:sz w:val="16"/>
        </w:rPr>
        <w:t xml:space="preserve">. </w:t>
      </w:r>
      <w:r w:rsidRPr="00F62CDD">
        <w:rPr>
          <w:rFonts w:eastAsia="Cambria" w:cs="Times New Roman"/>
          <w:u w:val="single"/>
        </w:rPr>
        <w:t>In institutional self-defense,</w:t>
      </w:r>
      <w:r w:rsidRPr="00F62CDD">
        <w:rPr>
          <w:rFonts w:eastAsia="Cambria" w:cs="Times New Roman"/>
          <w:sz w:val="16"/>
        </w:rPr>
        <w:t xml:space="preserve"> </w:t>
      </w:r>
      <w:r w:rsidRPr="00F62CDD">
        <w:rPr>
          <w:rFonts w:eastAsia="Cambria" w:cs="Times New Roman"/>
          <w:u w:val="single"/>
        </w:rPr>
        <w:t>courts faced with a new onslaught of private antitrust litigation</w:t>
      </w:r>
      <w:r w:rsidRPr="00F62CDD">
        <w:rPr>
          <w:rFonts w:eastAsia="Cambria" w:cs="Times New Roman"/>
          <w:sz w:val="16"/>
        </w:rPr>
        <w:t xml:space="preserve"> by peripheral plaintiffs </w:t>
      </w:r>
      <w:r w:rsidRPr="00F62CDD">
        <w:rPr>
          <w:rFonts w:eastAsia="Cambria" w:cs="Times New Roman"/>
          <w:b/>
          <w:iCs/>
          <w:highlight w:val="green"/>
          <w:u w:val="single"/>
        </w:rPr>
        <w:t>may accelerate</w:t>
      </w:r>
      <w:r w:rsidRPr="00F62CDD">
        <w:rPr>
          <w:rFonts w:eastAsia="Cambria" w:cs="Times New Roman"/>
          <w:b/>
          <w:iCs/>
          <w:u w:val="single"/>
        </w:rPr>
        <w:t xml:space="preserve"> the trend of cutting back on substantive antitrust principles</w:t>
      </w:r>
      <w:r w:rsidRPr="00F62CDD">
        <w:rPr>
          <w:rFonts w:eastAsia="Cambria" w:cs="Times New Roman"/>
          <w:sz w:val="16"/>
        </w:rPr>
        <w:t xml:space="preserve">, </w:t>
      </w:r>
      <w:r w:rsidRPr="00F62CDD">
        <w:rPr>
          <w:rFonts w:eastAsia="Cambria" w:cs="Times New Roman"/>
          <w:u w:val="single"/>
        </w:rPr>
        <w:t>thereby</w:t>
      </w:r>
      <w:r w:rsidRPr="00F62CDD">
        <w:rPr>
          <w:rFonts w:eastAsia="Cambria" w:cs="Times New Roman"/>
          <w:sz w:val="16"/>
        </w:rPr>
        <w:t xml:space="preserve"> </w:t>
      </w:r>
      <w:r w:rsidRPr="00F62CDD">
        <w:rPr>
          <w:rFonts w:eastAsia="Cambria" w:cs="Times New Roman"/>
          <w:b/>
          <w:iCs/>
          <w:sz w:val="21"/>
          <w:szCs w:val="28"/>
          <w:highlight w:val="green"/>
          <w:u w:val="single"/>
        </w:rPr>
        <w:t>curtailing Gov</w:t>
      </w:r>
      <w:r w:rsidRPr="00F62CDD">
        <w:rPr>
          <w:rFonts w:eastAsia="Cambria" w:cs="Times New Roman"/>
          <w:b/>
          <w:iCs/>
          <w:sz w:val="21"/>
          <w:szCs w:val="28"/>
          <w:u w:val="single"/>
        </w:rPr>
        <w:t xml:space="preserve">ernment </w:t>
      </w:r>
      <w:r w:rsidRPr="00F62CDD">
        <w:rPr>
          <w:rFonts w:eastAsia="Cambria" w:cs="Times New Roman"/>
          <w:b/>
          <w:i/>
          <w:sz w:val="21"/>
          <w:szCs w:val="28"/>
          <w:highlight w:val="green"/>
          <w:u w:val="single"/>
        </w:rPr>
        <w:t>and</w:t>
      </w:r>
      <w:r w:rsidRPr="00F62CDD">
        <w:rPr>
          <w:rFonts w:eastAsia="Cambria" w:cs="Times New Roman"/>
          <w:b/>
          <w:iCs/>
          <w:sz w:val="21"/>
          <w:szCs w:val="28"/>
          <w:highlight w:val="green"/>
          <w:u w:val="single"/>
        </w:rPr>
        <w:t xml:space="preserve"> private</w:t>
      </w:r>
      <w:r w:rsidRPr="00F62CDD">
        <w:rPr>
          <w:rFonts w:eastAsia="Cambria" w:cs="Times New Roman"/>
          <w:b/>
          <w:iCs/>
          <w:sz w:val="21"/>
          <w:szCs w:val="28"/>
          <w:u w:val="single"/>
        </w:rPr>
        <w:t xml:space="preserve"> antitrust </w:t>
      </w:r>
      <w:r w:rsidRPr="00F62CDD">
        <w:rPr>
          <w:rFonts w:eastAsia="Cambria" w:cs="Times New Roman"/>
          <w:b/>
          <w:iCs/>
          <w:sz w:val="21"/>
          <w:szCs w:val="28"/>
          <w:highlight w:val="green"/>
          <w:u w:val="single"/>
        </w:rPr>
        <w:t>enforcement alike</w:t>
      </w:r>
      <w:r w:rsidRPr="00F62CDD">
        <w:rPr>
          <w:rFonts w:eastAsia="Cambria" w:cs="Times New Roman"/>
          <w:sz w:val="16"/>
        </w:rPr>
        <w:t>.11</w:t>
      </w:r>
    </w:p>
    <w:p w14:paraId="7728CDEA"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The prime beneficiaries of such proliferating or amorphous litigation would be the lawyers, </w:t>
      </w:r>
      <w:r w:rsidRPr="00F62CDD">
        <w:rPr>
          <w:rFonts w:eastAsia="Cambria" w:cs="Times New Roman"/>
          <w:i/>
          <w:iCs/>
          <w:sz w:val="16"/>
          <w:szCs w:val="16"/>
        </w:rPr>
        <w:t>on all sides.</w:t>
      </w:r>
      <w:r w:rsidRPr="00F62CDD">
        <w:rPr>
          <w:rFonts w:eastAsia="Cambria" w:cs="Times New Roman"/>
          <w:sz w:val="16"/>
          <w:szCs w:val="16"/>
        </w:rPr>
        <w:t xml:space="preserve"> For example, in the </w:t>
      </w:r>
      <w:r w:rsidRPr="00F62CDD">
        <w:rPr>
          <w:rFonts w:eastAsia="Cambria" w:cs="Times New Roman"/>
          <w:i/>
          <w:iCs/>
          <w:sz w:val="16"/>
          <w:szCs w:val="16"/>
        </w:rPr>
        <w:t>Antibiotics</w:t>
      </w:r>
      <w:r w:rsidRPr="00F62CDD">
        <w:rPr>
          <w:rFonts w:eastAsia="Cambria" w:cs="Times New Roman"/>
          <w:sz w:val="16"/>
          <w:szCs w:val="16"/>
        </w:rPr>
        <w:t xml:space="preserve"> litigation settlement, while consumers eventually received a distribution of $28 million, the </w:t>
      </w:r>
      <w:proofErr w:type="gramStart"/>
      <w:r w:rsidRPr="00F62CDD">
        <w:rPr>
          <w:rFonts w:eastAsia="Cambria" w:cs="Times New Roman"/>
          <w:sz w:val="16"/>
          <w:szCs w:val="16"/>
        </w:rPr>
        <w:t>plaintiffs</w:t>
      </w:r>
      <w:proofErr w:type="gramEnd"/>
      <w:r w:rsidRPr="00F62CDD">
        <w:rPr>
          <w:rFonts w:eastAsia="Cambria" w:cs="Times New Roman"/>
          <w:sz w:val="16"/>
          <w:szCs w:val="16"/>
        </w:rPr>
        <w:t xml:space="preserve"> attorneys received over $40 million. Attorney General Griffin Bell recently stated that he “would not countenance using the resources of the government or court when the recovery is going to be $2 for each person in the class, and the real recovery is simply for the lawyers.”28</w:t>
      </w:r>
    </w:p>
    <w:p w14:paraId="73708EB4" w14:textId="77777777" w:rsidR="00F62CDD" w:rsidRPr="00F62CDD" w:rsidRDefault="00F62CDD" w:rsidP="00F62CDD">
      <w:pPr>
        <w:rPr>
          <w:rFonts w:eastAsia="Cambria" w:cs="Times New Roman"/>
          <w:sz w:val="16"/>
        </w:rPr>
      </w:pPr>
      <w:r w:rsidRPr="00F62CDD">
        <w:rPr>
          <w:rFonts w:eastAsia="Cambria" w:cs="Times New Roman"/>
          <w:u w:val="single"/>
        </w:rPr>
        <w:t>Rules of law and procedure</w:t>
      </w:r>
      <w:r w:rsidRPr="00F62CDD">
        <w:rPr>
          <w:rFonts w:eastAsia="Cambria" w:cs="Times New Roman"/>
          <w:sz w:val="16"/>
        </w:rPr>
        <w:t xml:space="preserve"> </w:t>
      </w:r>
      <w:r w:rsidRPr="00F62CDD">
        <w:rPr>
          <w:rFonts w:eastAsia="Cambria" w:cs="Times New Roman"/>
          <w:u w:val="single"/>
        </w:rPr>
        <w:t>which permit such cases to persist, threatening indeterminate but potentially enormous liabilities</w:t>
      </w:r>
      <w:r w:rsidRPr="00F62CDD">
        <w:rPr>
          <w:rFonts w:eastAsia="Cambria" w:cs="Times New Roman"/>
          <w:sz w:val="16"/>
        </w:rPr>
        <w:t xml:space="preserve">, </w:t>
      </w:r>
      <w:r w:rsidRPr="00F62CDD">
        <w:rPr>
          <w:rFonts w:eastAsia="Cambria" w:cs="Times New Roman"/>
          <w:b/>
          <w:iCs/>
          <w:u w:val="single"/>
        </w:rPr>
        <w:t>clearly create unjust leverage for settlement</w:t>
      </w:r>
      <w:r w:rsidRPr="00F62CDD">
        <w:rPr>
          <w:rFonts w:eastAsia="Cambria" w:cs="Times New Roman"/>
          <w:sz w:val="16"/>
        </w:rPr>
        <w:t xml:space="preserve">. </w:t>
      </w:r>
      <w:r w:rsidRPr="00F62CDD">
        <w:rPr>
          <w:rFonts w:eastAsia="Cambria" w:cs="Times New Roman"/>
          <w:u w:val="single"/>
        </w:rPr>
        <w:t>For as the Supreme Court has noted,</w:t>
      </w:r>
      <w:r w:rsidRPr="00F62CDD">
        <w:rPr>
          <w:rFonts w:eastAsia="Cambria" w:cs="Times New Roman"/>
          <w:sz w:val="16"/>
        </w:rPr>
        <w:t xml:space="preserve"> “</w:t>
      </w:r>
      <w:r w:rsidRPr="00F62CDD">
        <w:rPr>
          <w:rFonts w:eastAsia="Cambria" w:cs="Times New Roman"/>
          <w:u w:val="single"/>
        </w:rPr>
        <w:t>even a complaint which by objective standard may have little chance of success</w:t>
      </w:r>
      <w:r w:rsidRPr="00F62CDD">
        <w:rPr>
          <w:rFonts w:eastAsia="Cambria" w:cs="Times New Roman"/>
          <w:sz w:val="16"/>
        </w:rPr>
        <w:t xml:space="preserve"> at trial </w:t>
      </w:r>
      <w:r w:rsidRPr="00F62CDD">
        <w:rPr>
          <w:rFonts w:eastAsia="Cambria" w:cs="Times New Roman"/>
          <w:u w:val="single"/>
        </w:rPr>
        <w:t>has a settlement value to the plaintiff out of any proportion to its prospect of success</w:t>
      </w:r>
      <w:r w:rsidRPr="00F62CDD">
        <w:rPr>
          <w:rFonts w:eastAsia="Cambria" w:cs="Times New Roman"/>
          <w:sz w:val="16"/>
        </w:rPr>
        <w:t xml:space="preserve"> at trial long as he may prevent the suit from being resolved against him by dismissal or summary judgment.13 But the “immense and unmanageable” class action antitrust suits which have been devised in recent years have almost never gone to trial. Instead, </w:t>
      </w:r>
      <w:r w:rsidRPr="00F62CDD">
        <w:rPr>
          <w:rFonts w:eastAsia="Cambria" w:cs="Times New Roman"/>
          <w:u w:val="single"/>
        </w:rPr>
        <w:t xml:space="preserve">such suits became “overwhelmingly costly and potent engine[s] for the compulsion of settlements, </w:t>
      </w:r>
      <w:r w:rsidRPr="00F62CDD">
        <w:rPr>
          <w:rFonts w:eastAsia="Cambria" w:cs="Times New Roman"/>
          <w:b/>
          <w:iCs/>
          <w:u w:val="single"/>
        </w:rPr>
        <w:t>whether just or unjust</w:t>
      </w:r>
      <w:r w:rsidRPr="00F62CDD">
        <w:rPr>
          <w:rFonts w:eastAsia="Cambria" w:cs="Times New Roman"/>
          <w:u w:val="single"/>
        </w:rPr>
        <w:t>.”</w:t>
      </w:r>
      <w:r w:rsidRPr="00F62CDD">
        <w:rPr>
          <w:rFonts w:eastAsia="Cambria" w:cs="Times New Roman"/>
          <w:sz w:val="16"/>
        </w:rPr>
        <w:t>14</w:t>
      </w:r>
    </w:p>
    <w:p w14:paraId="401F8F25" w14:textId="77777777" w:rsidR="00F62CDD" w:rsidRPr="00F62CDD" w:rsidRDefault="00F62CDD" w:rsidP="00F62CDD">
      <w:pPr>
        <w:rPr>
          <w:rFonts w:eastAsia="Cambria" w:cs="Times New Roman"/>
        </w:rPr>
      </w:pPr>
    </w:p>
    <w:p w14:paraId="15C34CBF"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w:t>
      </w:r>
      <w:proofErr w:type="gramStart"/>
      <w:r w:rsidRPr="00F62CDD">
        <w:rPr>
          <w:rFonts w:eastAsia="MS Gothic" w:cs="Times New Roman"/>
          <w:b/>
          <w:iCs/>
          <w:sz w:val="26"/>
        </w:rPr>
        <w:t>2]---</w:t>
      </w:r>
      <w:proofErr w:type="gramEnd"/>
      <w:r w:rsidRPr="00F62CDD">
        <w:rPr>
          <w:rFonts w:eastAsia="MS Gothic" w:cs="Times New Roman"/>
          <w:b/>
          <w:iCs/>
          <w:sz w:val="26"/>
        </w:rPr>
        <w:t xml:space="preserve">Alternative holdings---adding another ground for liability confuses </w:t>
      </w:r>
      <w:r w:rsidRPr="00F62CDD">
        <w:rPr>
          <w:rFonts w:eastAsia="MS Gothic" w:cs="Times New Roman"/>
          <w:b/>
          <w:i/>
          <w:iCs/>
          <w:sz w:val="26"/>
        </w:rPr>
        <w:t>both</w:t>
      </w:r>
      <w:r w:rsidRPr="00F62CDD">
        <w:rPr>
          <w:rFonts w:eastAsia="MS Gothic" w:cs="Times New Roman"/>
          <w:b/>
          <w:iCs/>
          <w:sz w:val="26"/>
        </w:rPr>
        <w:t xml:space="preserve"> doctrines and prevents spillover</w:t>
      </w:r>
    </w:p>
    <w:p w14:paraId="0063E7C0" w14:textId="77777777" w:rsidR="00F62CDD" w:rsidRPr="00F62CDD" w:rsidRDefault="00F62CDD" w:rsidP="00F62CDD">
      <w:pPr>
        <w:rPr>
          <w:rFonts w:eastAsia="Cambria" w:cs="Times New Roman"/>
        </w:rPr>
      </w:pPr>
      <w:r w:rsidRPr="00F62CDD">
        <w:rPr>
          <w:rFonts w:eastAsia="Cambria" w:cs="Times New Roman"/>
          <w:b/>
          <w:bCs/>
          <w:sz w:val="26"/>
        </w:rPr>
        <w:t>Leval</w:t>
      </w:r>
      <w:r w:rsidRPr="00F62CDD">
        <w:rPr>
          <w:rFonts w:eastAsia="Cambria" w:cs="Times New Roman"/>
        </w:rPr>
        <w:t xml:space="preserve">, judge of the United States Court of Appeals for the Second Circuit, </w:t>
      </w:r>
      <w:r w:rsidRPr="00F62CDD">
        <w:rPr>
          <w:rFonts w:eastAsia="Cambria" w:cs="Times New Roman"/>
          <w:b/>
          <w:bCs/>
          <w:sz w:val="26"/>
        </w:rPr>
        <w:t>‘06</w:t>
      </w:r>
    </w:p>
    <w:p w14:paraId="13BE523F" w14:textId="77777777" w:rsidR="00F62CDD" w:rsidRPr="00F62CDD" w:rsidRDefault="00F62CDD" w:rsidP="00F62CDD">
      <w:pPr>
        <w:rPr>
          <w:rFonts w:eastAsia="Cambria" w:cs="Times New Roman"/>
        </w:rPr>
      </w:pPr>
      <w:r w:rsidRPr="00F62CDD">
        <w:rPr>
          <w:rFonts w:eastAsia="Cambria" w:cs="Times New Roman"/>
        </w:rPr>
        <w:t xml:space="preserve">(Pierre N., “Judging Under the Constitution: Dicta About Dicta,” 81 N.Y.U. L. REV. 1249) </w:t>
      </w:r>
    </w:p>
    <w:p w14:paraId="0765F5C9" w14:textId="77777777" w:rsidR="00F62CDD" w:rsidRPr="00F62CDD" w:rsidRDefault="00F62CDD" w:rsidP="00F62CDD">
      <w:pPr>
        <w:rPr>
          <w:rFonts w:eastAsia="Cambria" w:cs="Times New Roman"/>
          <w:sz w:val="16"/>
        </w:rPr>
      </w:pPr>
      <w:r w:rsidRPr="00F62CDD">
        <w:rPr>
          <w:rFonts w:eastAsia="Cambria" w:cs="Times New Roman"/>
          <w:sz w:val="16"/>
        </w:rPr>
        <w:t xml:space="preserve">I do not mean to imply that in all cases it is easy, or even possible, to reach a confident conclusion whether a statement should be considered dictum or holding. </w:t>
      </w:r>
      <w:r w:rsidRPr="00F62CDD">
        <w:rPr>
          <w:rFonts w:eastAsia="Cambria" w:cs="Times New Roman"/>
          <w:u w:val="single"/>
        </w:rPr>
        <w:t>At times a proposition advanced by the court will support</w:t>
      </w:r>
      <w:r w:rsidRPr="00F62CDD">
        <w:rPr>
          <w:rFonts w:eastAsia="Cambria" w:cs="Times New Roman"/>
          <w:sz w:val="16"/>
        </w:rPr>
        <w:t xml:space="preserve"> </w:t>
      </w:r>
      <w:r w:rsidRPr="00F62CDD">
        <w:rPr>
          <w:rFonts w:eastAsia="Cambria" w:cs="Times New Roman"/>
          <w:u w:val="single"/>
        </w:rPr>
        <w:t>the court's decision to grant judgment</w:t>
      </w:r>
      <w:r w:rsidRPr="00F62CDD">
        <w:rPr>
          <w:rFonts w:eastAsia="Cambria" w:cs="Times New Roman"/>
          <w:sz w:val="16"/>
        </w:rPr>
        <w:t xml:space="preserve"> to the plaintiff or defendant, </w:t>
      </w:r>
      <w:r w:rsidRPr="00F62CDD">
        <w:rPr>
          <w:rFonts w:eastAsia="Cambria" w:cs="Times New Roman"/>
          <w:u w:val="single"/>
        </w:rPr>
        <w:t xml:space="preserve">but </w:t>
      </w:r>
      <w:r w:rsidRPr="00F62CDD">
        <w:rPr>
          <w:rFonts w:eastAsia="Cambria" w:cs="Times New Roman"/>
          <w:b/>
          <w:iCs/>
          <w:u w:val="single"/>
        </w:rPr>
        <w:t>indirectly</w:t>
      </w:r>
      <w:r w:rsidRPr="00F62CDD">
        <w:rPr>
          <w:rFonts w:eastAsia="Cambria" w:cs="Times New Roman"/>
          <w:u w:val="single"/>
        </w:rPr>
        <w:t xml:space="preserve"> or </w:t>
      </w:r>
      <w:r w:rsidRPr="00F62CDD">
        <w:rPr>
          <w:rFonts w:eastAsia="Cambria" w:cs="Times New Roman"/>
          <w:b/>
          <w:iCs/>
          <w:u w:val="single"/>
        </w:rPr>
        <w:t>remotely</w:t>
      </w:r>
      <w:r w:rsidRPr="00F62CDD">
        <w:rPr>
          <w:rFonts w:eastAsia="Cambria" w:cs="Times New Roman"/>
          <w:sz w:val="16"/>
        </w:rPr>
        <w:t xml:space="preserve">. </w:t>
      </w:r>
      <w:r w:rsidRPr="00F62CDD">
        <w:rPr>
          <w:rFonts w:eastAsia="Cambria" w:cs="Times New Roman"/>
          <w:highlight w:val="green"/>
          <w:u w:val="single"/>
        </w:rPr>
        <w:t xml:space="preserve">There is no line demarcating a </w:t>
      </w:r>
      <w:r w:rsidRPr="00F62CDD">
        <w:rPr>
          <w:rFonts w:eastAsia="Cambria" w:cs="Times New Roman"/>
          <w:b/>
          <w:iCs/>
          <w:highlight w:val="green"/>
          <w:u w:val="single"/>
        </w:rPr>
        <w:t>clear boundary</w:t>
      </w:r>
      <w:r w:rsidRPr="00F62CDD">
        <w:rPr>
          <w:rFonts w:eastAsia="Cambria" w:cs="Times New Roman"/>
          <w:u w:val="single"/>
        </w:rPr>
        <w:t xml:space="preserve"> between holding and dictum</w:t>
      </w:r>
      <w:r w:rsidRPr="00F62CDD">
        <w:rPr>
          <w:rFonts w:eastAsia="Cambria" w:cs="Times New Roman"/>
          <w:sz w:val="16"/>
        </w:rPr>
        <w:t xml:space="preserve">. </w:t>
      </w:r>
      <w:r w:rsidRPr="00F62CDD">
        <w:rPr>
          <w:rFonts w:eastAsia="Cambria" w:cs="Times New Roman"/>
          <w:u w:val="single"/>
        </w:rPr>
        <w:t xml:space="preserve">What separates holding from dictum is better seen as a </w:t>
      </w:r>
      <w:r w:rsidRPr="00F62CDD">
        <w:rPr>
          <w:rFonts w:eastAsia="Cambria" w:cs="Times New Roman"/>
          <w:b/>
          <w:iCs/>
          <w:u w:val="single"/>
        </w:rPr>
        <w:t>zone</w:t>
      </w:r>
      <w:r w:rsidRPr="00F62CDD">
        <w:rPr>
          <w:rFonts w:eastAsia="Cambria" w:cs="Times New Roman"/>
          <w:sz w:val="16"/>
        </w:rPr>
        <w:t xml:space="preserve">, </w:t>
      </w:r>
      <w:r w:rsidRPr="00F62CDD">
        <w:rPr>
          <w:rFonts w:eastAsia="Cambria" w:cs="Times New Roman"/>
          <w:u w:val="single"/>
        </w:rPr>
        <w:t xml:space="preserve">within which </w:t>
      </w:r>
      <w:r w:rsidRPr="00F62CDD">
        <w:rPr>
          <w:rFonts w:eastAsia="Cambria" w:cs="Times New Roman"/>
          <w:highlight w:val="green"/>
          <w:u w:val="single"/>
        </w:rPr>
        <w:t>no confident determination can be made</w:t>
      </w:r>
      <w:r w:rsidRPr="00F62CDD">
        <w:rPr>
          <w:rFonts w:eastAsia="Cambria" w:cs="Times New Roman"/>
          <w:u w:val="single"/>
        </w:rPr>
        <w:t xml:space="preserve"> whether the proposition should be considered holding or dictum</w:t>
      </w:r>
      <w:r w:rsidRPr="00F62CDD">
        <w:rPr>
          <w:rFonts w:eastAsia="Cambria" w:cs="Times New Roman"/>
          <w:sz w:val="16"/>
        </w:rPr>
        <w:t>. 23</w:t>
      </w:r>
    </w:p>
    <w:p w14:paraId="6D92D905" w14:textId="77777777" w:rsidR="00F62CDD" w:rsidRPr="00F62CDD" w:rsidRDefault="00F62CDD" w:rsidP="00F62CDD">
      <w:pPr>
        <w:rPr>
          <w:rFonts w:eastAsia="Cambria" w:cs="Times New Roman"/>
        </w:rPr>
      </w:pPr>
      <w:r w:rsidRPr="00F62CDD">
        <w:rPr>
          <w:rFonts w:eastAsia="Cambria" w:cs="Times New Roman"/>
        </w:rPr>
        <w:t>[begin fn23</w:t>
      </w:r>
    </w:p>
    <w:p w14:paraId="359C7F46" w14:textId="77777777" w:rsidR="00F62CDD" w:rsidRPr="00F62CDD" w:rsidRDefault="00F62CDD" w:rsidP="00F62CDD">
      <w:pPr>
        <w:rPr>
          <w:rFonts w:eastAsia="Cambria" w:cs="Times New Roman"/>
          <w:sz w:val="16"/>
        </w:rPr>
      </w:pPr>
      <w:r w:rsidRPr="00F62CDD">
        <w:rPr>
          <w:rFonts w:eastAsia="Cambria" w:cs="Times New Roman"/>
          <w:sz w:val="16"/>
        </w:rPr>
        <w:t xml:space="preserve">23 </w:t>
      </w:r>
      <w:r w:rsidRPr="00F62CDD">
        <w:rPr>
          <w:rFonts w:eastAsia="Cambria" w:cs="Times New Roman"/>
          <w:b/>
          <w:iCs/>
          <w:u w:val="single"/>
        </w:rPr>
        <w:t>As to utterances falling within this zone</w:t>
      </w:r>
      <w:r w:rsidRPr="00F62CDD">
        <w:rPr>
          <w:rFonts w:eastAsia="Cambria" w:cs="Times New Roman"/>
          <w:sz w:val="16"/>
        </w:rPr>
        <w:t xml:space="preserve">, </w:t>
      </w:r>
      <w:r w:rsidRPr="00F62CDD">
        <w:rPr>
          <w:rFonts w:eastAsia="Cambria" w:cs="Times New Roman"/>
          <w:highlight w:val="green"/>
          <w:u w:val="single"/>
        </w:rPr>
        <w:t xml:space="preserve">it is unclear </w:t>
      </w:r>
      <w:r w:rsidRPr="00F62CDD">
        <w:rPr>
          <w:rFonts w:eastAsia="Cambria" w:cs="Times New Roman"/>
          <w:b/>
          <w:iCs/>
          <w:highlight w:val="green"/>
          <w:u w:val="single"/>
        </w:rPr>
        <w:t>to what degree</w:t>
      </w:r>
      <w:r w:rsidRPr="00F62CDD">
        <w:rPr>
          <w:rFonts w:eastAsia="Cambria" w:cs="Times New Roman"/>
          <w:highlight w:val="green"/>
          <w:u w:val="single"/>
        </w:rPr>
        <w:t xml:space="preserve"> a</w:t>
      </w:r>
      <w:r w:rsidRPr="00F62CDD">
        <w:rPr>
          <w:rFonts w:eastAsia="Cambria" w:cs="Times New Roman"/>
          <w:u w:val="single"/>
        </w:rPr>
        <w:t xml:space="preserve"> future </w:t>
      </w:r>
      <w:r w:rsidRPr="00F62CDD">
        <w:rPr>
          <w:rFonts w:eastAsia="Cambria" w:cs="Times New Roman"/>
          <w:highlight w:val="green"/>
          <w:u w:val="single"/>
        </w:rPr>
        <w:t xml:space="preserve">court </w:t>
      </w:r>
      <w:r w:rsidRPr="00F62CDD">
        <w:rPr>
          <w:rFonts w:eastAsia="Cambria" w:cs="Times New Roman"/>
          <w:b/>
          <w:iCs/>
          <w:highlight w:val="green"/>
          <w:u w:val="single"/>
        </w:rPr>
        <w:t>should consider itself bound</w:t>
      </w:r>
      <w:r w:rsidRPr="00F62CDD">
        <w:rPr>
          <w:rFonts w:eastAsia="Cambria" w:cs="Times New Roman"/>
          <w:u w:val="single"/>
        </w:rPr>
        <w:t xml:space="preserve"> by them</w:t>
      </w:r>
      <w:r w:rsidRPr="00F62CDD">
        <w:rPr>
          <w:rFonts w:eastAsia="Cambria" w:cs="Times New Roman"/>
          <w:sz w:val="16"/>
        </w:rPr>
        <w:t xml:space="preserve">. </w:t>
      </w:r>
      <w:r w:rsidRPr="00F62CDD">
        <w:rPr>
          <w:rFonts w:eastAsia="Cambria" w:cs="Times New Roman"/>
          <w:highlight w:val="green"/>
          <w:u w:val="single"/>
        </w:rPr>
        <w:t>When</w:t>
      </w:r>
      <w:r w:rsidRPr="00F62CDD">
        <w:rPr>
          <w:rFonts w:eastAsia="Cambria" w:cs="Times New Roman"/>
          <w:u w:val="single"/>
        </w:rPr>
        <w:t xml:space="preserve"> the statement forms a part of the line of reasoning </w:t>
      </w:r>
      <w:r w:rsidRPr="00F62CDD">
        <w:rPr>
          <w:rFonts w:eastAsia="Cambria" w:cs="Times New Roman"/>
          <w:sz w:val="16"/>
        </w:rPr>
        <w:t xml:space="preserve">supporting the judgment, </w:t>
      </w:r>
      <w:r w:rsidRPr="00F62CDD">
        <w:rPr>
          <w:rFonts w:eastAsia="Cambria" w:cs="Times New Roman"/>
          <w:b/>
          <w:iCs/>
          <w:u w:val="single"/>
        </w:rPr>
        <w:t>but a remote or tangential part</w:t>
      </w:r>
      <w:r w:rsidRPr="00F62CDD">
        <w:rPr>
          <w:rFonts w:eastAsia="Cambria" w:cs="Times New Roman"/>
          <w:sz w:val="16"/>
        </w:rPr>
        <w:t xml:space="preserve">, </w:t>
      </w:r>
      <w:r w:rsidRPr="00F62CDD">
        <w:rPr>
          <w:rFonts w:eastAsia="Cambria" w:cs="Times New Roman"/>
          <w:b/>
          <w:iCs/>
          <w:sz w:val="21"/>
          <w:szCs w:val="28"/>
          <w:u w:val="single"/>
        </w:rPr>
        <w:t>subsequent rulings are less clearly bound to adhere</w:t>
      </w:r>
      <w:r w:rsidRPr="00F62CDD">
        <w:rPr>
          <w:rFonts w:eastAsia="Cambria" w:cs="Times New Roman"/>
          <w:sz w:val="16"/>
          <w:szCs w:val="28"/>
        </w:rPr>
        <w:t xml:space="preserve"> </w:t>
      </w:r>
      <w:r w:rsidRPr="00F62CDD">
        <w:rPr>
          <w:rFonts w:eastAsia="Cambria" w:cs="Times New Roman"/>
          <w:sz w:val="16"/>
        </w:rPr>
        <w:t xml:space="preserve">to it than to a statement that lies at the core of the court's reasoning. </w:t>
      </w:r>
      <w:r w:rsidRPr="00F62CDD">
        <w:rPr>
          <w:rFonts w:eastAsia="Cambria" w:cs="Times New Roman"/>
          <w:u w:val="single"/>
        </w:rPr>
        <w:t xml:space="preserve">The same may be true when </w:t>
      </w:r>
      <w:r w:rsidRPr="00F62CDD">
        <w:rPr>
          <w:rFonts w:eastAsia="Cambria" w:cs="Times New Roman"/>
          <w:highlight w:val="green"/>
          <w:u w:val="single"/>
        </w:rPr>
        <w:t xml:space="preserve">the court </w:t>
      </w:r>
      <w:r w:rsidRPr="00F62CDD">
        <w:rPr>
          <w:rFonts w:eastAsia="Cambria" w:cs="Times New Roman"/>
          <w:b/>
          <w:iCs/>
          <w:highlight w:val="green"/>
          <w:u w:val="single"/>
        </w:rPr>
        <w:t>relies on two</w:t>
      </w:r>
      <w:r w:rsidRPr="00F62CDD">
        <w:rPr>
          <w:rFonts w:eastAsia="Cambria" w:cs="Times New Roman"/>
          <w:b/>
          <w:iCs/>
          <w:u w:val="single"/>
        </w:rPr>
        <w:t xml:space="preserve"> or more </w:t>
      </w:r>
      <w:r w:rsidRPr="00F62CDD">
        <w:rPr>
          <w:rFonts w:eastAsia="Cambria" w:cs="Times New Roman"/>
          <w:b/>
          <w:iCs/>
          <w:highlight w:val="green"/>
          <w:u w:val="single"/>
        </w:rPr>
        <w:t>lines of reasoning</w:t>
      </w:r>
      <w:r w:rsidRPr="00F62CDD">
        <w:rPr>
          <w:rFonts w:eastAsia="Cambria" w:cs="Times New Roman"/>
          <w:b/>
          <w:iCs/>
          <w:u w:val="single"/>
        </w:rPr>
        <w:t xml:space="preserve"> to support judgment</w:t>
      </w:r>
      <w:r w:rsidRPr="00F62CDD">
        <w:rPr>
          <w:rFonts w:eastAsia="Cambria" w:cs="Times New Roman"/>
          <w:sz w:val="16"/>
        </w:rPr>
        <w:t xml:space="preserve">, </w:t>
      </w:r>
      <w:r w:rsidRPr="00F62CDD">
        <w:rPr>
          <w:rFonts w:eastAsia="Cambria" w:cs="Times New Roman"/>
          <w:u w:val="single"/>
        </w:rPr>
        <w:t xml:space="preserve">so that the judgment would be the same </w:t>
      </w:r>
      <w:r w:rsidRPr="00F62CDD">
        <w:rPr>
          <w:rFonts w:eastAsia="Cambria" w:cs="Times New Roman"/>
          <w:b/>
          <w:iCs/>
          <w:u w:val="single"/>
        </w:rPr>
        <w:t>regardless of the second line of reasoning</w:t>
      </w:r>
      <w:r w:rsidRPr="00F62CDD">
        <w:rPr>
          <w:rFonts w:eastAsia="Cambria" w:cs="Times New Roman"/>
          <w:sz w:val="16"/>
        </w:rPr>
        <w:t xml:space="preserve">. </w:t>
      </w:r>
      <w:r w:rsidRPr="00F62CDD">
        <w:rPr>
          <w:rFonts w:eastAsia="Cambria" w:cs="Times New Roman"/>
          <w:highlight w:val="green"/>
          <w:u w:val="single"/>
        </w:rPr>
        <w:t>Courts</w:t>
      </w:r>
      <w:r w:rsidRPr="00F62CDD">
        <w:rPr>
          <w:rFonts w:eastAsia="Cambria" w:cs="Times New Roman"/>
          <w:u w:val="single"/>
        </w:rPr>
        <w:t xml:space="preserve"> often </w:t>
      </w:r>
      <w:r w:rsidRPr="00F62CDD">
        <w:rPr>
          <w:rFonts w:eastAsia="Cambria" w:cs="Times New Roman"/>
          <w:highlight w:val="green"/>
          <w:u w:val="single"/>
        </w:rPr>
        <w:t xml:space="preserve">give </w:t>
      </w:r>
      <w:r w:rsidRPr="00F62CDD">
        <w:rPr>
          <w:rFonts w:eastAsia="Cambria" w:cs="Times New Roman"/>
          <w:b/>
          <w:iCs/>
          <w:highlight w:val="green"/>
          <w:u w:val="single"/>
        </w:rPr>
        <w:t>less careful attention</w:t>
      </w:r>
      <w:r w:rsidRPr="00F62CDD">
        <w:rPr>
          <w:rFonts w:eastAsia="Cambria" w:cs="Times New Roman"/>
          <w:b/>
          <w:iCs/>
          <w:u w:val="single"/>
        </w:rPr>
        <w:t xml:space="preserve"> to propositions uttered in support of unnecessary alternative holdings</w:t>
      </w:r>
      <w:r w:rsidRPr="00F62CDD">
        <w:rPr>
          <w:rFonts w:eastAsia="Cambria" w:cs="Times New Roman"/>
          <w:sz w:val="16"/>
        </w:rPr>
        <w:t>. Conversely, the closer an assertion comes to the court's justification for its ruling, the less easily it may be avoided, even if it can, with arguable justification, be considered dictum.</w:t>
      </w:r>
    </w:p>
    <w:p w14:paraId="4FCB600B" w14:textId="77777777" w:rsidR="00F62CDD" w:rsidRPr="00F62CDD" w:rsidRDefault="00F62CDD" w:rsidP="00F62CDD">
      <w:pPr>
        <w:rPr>
          <w:rFonts w:eastAsia="Cambria" w:cs="Times New Roman"/>
        </w:rPr>
      </w:pPr>
      <w:r w:rsidRPr="00F62CDD">
        <w:rPr>
          <w:rFonts w:eastAsia="Cambria" w:cs="Times New Roman"/>
        </w:rPr>
        <w:t>[end fn23]</w:t>
      </w:r>
    </w:p>
    <w:p w14:paraId="48306801" w14:textId="77777777" w:rsidR="00F62CDD" w:rsidRPr="00F62CDD" w:rsidRDefault="00F62CDD" w:rsidP="00F62CDD">
      <w:pPr>
        <w:rPr>
          <w:rFonts w:eastAsia="Cambria" w:cs="Times New Roman"/>
          <w:sz w:val="16"/>
        </w:rPr>
      </w:pPr>
      <w:r w:rsidRPr="00F62CDD">
        <w:rPr>
          <w:rFonts w:eastAsia="Cambria" w:cs="Times New Roman"/>
          <w:u w:val="single"/>
        </w:rPr>
        <w:t>Nonetheless</w:t>
      </w:r>
      <w:r w:rsidRPr="00F62CDD">
        <w:rPr>
          <w:rFonts w:eastAsia="Cambria" w:cs="Times New Roman"/>
          <w:sz w:val="16"/>
        </w:rPr>
        <w:t xml:space="preserve">, </w:t>
      </w:r>
      <w:r w:rsidRPr="00F62CDD">
        <w:rPr>
          <w:rFonts w:eastAsia="Cambria" w:cs="Times New Roman"/>
          <w:u w:val="single"/>
        </w:rPr>
        <w:t>to say that the distinction</w:t>
      </w:r>
      <w:r w:rsidRPr="00F62CDD">
        <w:rPr>
          <w:rFonts w:eastAsia="Cambria" w:cs="Times New Roman"/>
          <w:sz w:val="16"/>
        </w:rPr>
        <w:t xml:space="preserve"> between holding and dictum </w:t>
      </w:r>
      <w:r w:rsidRPr="00F62CDD">
        <w:rPr>
          <w:rFonts w:eastAsia="Cambria" w:cs="Times New Roman"/>
          <w:u w:val="single"/>
        </w:rPr>
        <w:t>is sometimes murky does not mean that it is always murky</w:t>
      </w:r>
      <w:r w:rsidRPr="00F62CDD">
        <w:rPr>
          <w:rFonts w:eastAsia="Cambria" w:cs="Times New Roman"/>
          <w:sz w:val="16"/>
        </w:rPr>
        <w:t xml:space="preserve">. </w:t>
      </w:r>
      <w:r w:rsidRPr="00F62CDD">
        <w:rPr>
          <w:rFonts w:eastAsia="Cambria" w:cs="Times New Roman"/>
          <w:u w:val="single"/>
        </w:rPr>
        <w:t xml:space="preserve">In many instances there </w:t>
      </w:r>
      <w:r w:rsidRPr="00F62CDD">
        <w:rPr>
          <w:rFonts w:eastAsia="Cambria" w:cs="Times New Roman"/>
          <w:b/>
          <w:iCs/>
          <w:u w:val="single"/>
        </w:rPr>
        <w:t>can be no doubt</w:t>
      </w:r>
      <w:r w:rsidRPr="00F62CDD">
        <w:rPr>
          <w:rFonts w:eastAsia="Cambria" w:cs="Times New Roman"/>
          <w:u w:val="single"/>
        </w:rPr>
        <w:t xml:space="preserve"> that the proposition in question </w:t>
      </w:r>
      <w:r w:rsidRPr="00F62CDD">
        <w:rPr>
          <w:rFonts w:eastAsia="Cambria" w:cs="Times New Roman"/>
          <w:b/>
          <w:iCs/>
          <w:u w:val="single"/>
        </w:rPr>
        <w:t>played no role</w:t>
      </w:r>
      <w:r w:rsidRPr="00F62CDD">
        <w:rPr>
          <w:rFonts w:eastAsia="Cambria" w:cs="Times New Roman"/>
          <w:u w:val="single"/>
        </w:rPr>
        <w:t xml:space="preserve"> in the court's justification</w:t>
      </w:r>
      <w:r w:rsidRPr="00F62CDD">
        <w:rPr>
          <w:rFonts w:eastAsia="Cambria" w:cs="Times New Roman"/>
          <w:sz w:val="16"/>
        </w:rPr>
        <w:t xml:space="preserve"> of its judgment. Court opinions today are crammed full of such superfluous declarations of law. The remarks in this lecture are directed primarily to these vast deposits of dictum in contemporary jurisprudence.</w:t>
      </w:r>
    </w:p>
    <w:p w14:paraId="0412B852" w14:textId="77777777" w:rsidR="00F62CDD" w:rsidRPr="00F62CDD" w:rsidRDefault="00F62CDD" w:rsidP="00F62CDD">
      <w:pPr>
        <w:rPr>
          <w:rFonts w:eastAsia="Cambria" w:cs="Times New Roman"/>
        </w:rPr>
      </w:pPr>
    </w:p>
    <w:p w14:paraId="5D35DFFA"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That undermines aff and CP solvency—does not create a </w:t>
      </w:r>
      <w:r w:rsidRPr="00F62CDD">
        <w:rPr>
          <w:rFonts w:eastAsia="MS Gothic" w:cs="Times New Roman"/>
          <w:b/>
          <w:iCs/>
          <w:sz w:val="26"/>
          <w:u w:val="single"/>
        </w:rPr>
        <w:t>clear</w:t>
      </w:r>
      <w:r w:rsidRPr="00F62CDD">
        <w:rPr>
          <w:rFonts w:eastAsia="MS Gothic" w:cs="Times New Roman"/>
          <w:b/>
          <w:iCs/>
          <w:sz w:val="26"/>
        </w:rPr>
        <w:t xml:space="preserve"> legal rule and lets future courts </w:t>
      </w:r>
      <w:r w:rsidRPr="00F62CDD">
        <w:rPr>
          <w:rFonts w:eastAsia="MS Gothic" w:cs="Times New Roman"/>
          <w:b/>
          <w:iCs/>
          <w:sz w:val="26"/>
          <w:u w:val="single"/>
        </w:rPr>
        <w:t>distinguish</w:t>
      </w:r>
      <w:r w:rsidRPr="00F62CDD">
        <w:rPr>
          <w:rFonts w:eastAsia="MS Gothic" w:cs="Times New Roman"/>
          <w:b/>
          <w:iCs/>
          <w:sz w:val="26"/>
        </w:rPr>
        <w:t xml:space="preserve"> the perm’s precedent as </w:t>
      </w:r>
      <w:r w:rsidRPr="00F62CDD">
        <w:rPr>
          <w:rFonts w:eastAsia="MS Gothic" w:cs="Times New Roman"/>
          <w:b/>
          <w:iCs/>
          <w:sz w:val="26"/>
          <w:u w:val="single"/>
        </w:rPr>
        <w:t>inapplicable</w:t>
      </w:r>
    </w:p>
    <w:p w14:paraId="76DE70E1" w14:textId="77777777" w:rsidR="00F62CDD" w:rsidRPr="00F62CDD" w:rsidRDefault="00F62CDD" w:rsidP="00F62CDD">
      <w:pPr>
        <w:rPr>
          <w:rFonts w:eastAsia="Cambria" w:cs="Times New Roman"/>
        </w:rPr>
      </w:pPr>
      <w:r w:rsidRPr="00F62CDD">
        <w:rPr>
          <w:rFonts w:eastAsia="Cambria" w:cs="Times New Roman"/>
          <w:b/>
          <w:bCs/>
          <w:sz w:val="26"/>
        </w:rPr>
        <w:t>Stinson</w:t>
      </w:r>
      <w:r w:rsidRPr="00F62CDD">
        <w:rPr>
          <w:rFonts w:eastAsia="Cambria" w:cs="Times New Roman"/>
        </w:rPr>
        <w:t xml:space="preserve">, Clinical Professor of Law, Sandra Day O’Connor College of Law at Arizona State University, </w:t>
      </w:r>
      <w:r w:rsidRPr="00F62CDD">
        <w:rPr>
          <w:rFonts w:eastAsia="Cambria" w:cs="Times New Roman"/>
          <w:b/>
          <w:bCs/>
          <w:sz w:val="26"/>
        </w:rPr>
        <w:t>‘10</w:t>
      </w:r>
    </w:p>
    <w:p w14:paraId="4E9D59A1" w14:textId="77777777" w:rsidR="00F62CDD" w:rsidRPr="00F62CDD" w:rsidRDefault="00F62CDD" w:rsidP="00F62CDD">
      <w:pPr>
        <w:rPr>
          <w:rFonts w:eastAsia="Cambria" w:cs="Times New Roman"/>
        </w:rPr>
      </w:pPr>
      <w:r w:rsidRPr="00F62CDD">
        <w:rPr>
          <w:rFonts w:eastAsia="Cambria" w:cs="Times New Roman"/>
        </w:rPr>
        <w:t>(Judith M., “Why Dicta Becomes Holding and Why it Matters,” 76 Brook. L. Rev. 219)</w:t>
      </w:r>
    </w:p>
    <w:p w14:paraId="058452EE" w14:textId="77777777" w:rsidR="00F62CDD" w:rsidRPr="00F62CDD" w:rsidRDefault="00F62CDD" w:rsidP="00F62CDD">
      <w:pPr>
        <w:rPr>
          <w:rFonts w:eastAsia="Cambria" w:cs="Times New Roman"/>
          <w:sz w:val="16"/>
        </w:rPr>
      </w:pPr>
      <w:r w:rsidRPr="00F62CDD">
        <w:rPr>
          <w:rFonts w:eastAsia="Cambria" w:cs="Times New Roman"/>
          <w:sz w:val="16"/>
        </w:rPr>
        <w:t xml:space="preserve">Furthermore, courts exceed their judicial authority when they take advantage of the confusion surrounding the holding/dicta distinction. That </w:t>
      </w:r>
      <w:r w:rsidRPr="00F62CDD">
        <w:rPr>
          <w:rFonts w:eastAsia="Cambria" w:cs="Times New Roman"/>
          <w:highlight w:val="green"/>
          <w:u w:val="single"/>
        </w:rPr>
        <w:t>confusion</w:t>
      </w:r>
      <w:r w:rsidRPr="00F62CDD">
        <w:rPr>
          <w:rFonts w:eastAsia="Cambria" w:cs="Times New Roman"/>
          <w:sz w:val="16"/>
          <w:highlight w:val="green"/>
        </w:rPr>
        <w:t xml:space="preserve"> </w:t>
      </w:r>
      <w:r w:rsidRPr="00F62CDD">
        <w:rPr>
          <w:rFonts w:eastAsia="Cambria" w:cs="Times New Roman"/>
          <w:highlight w:val="green"/>
          <w:u w:val="single"/>
        </w:rPr>
        <w:t>creates opportunities</w:t>
      </w:r>
      <w:r w:rsidRPr="00F62CDD">
        <w:rPr>
          <w:rFonts w:eastAsia="Cambria" w:cs="Times New Roman"/>
          <w:u w:val="single"/>
        </w:rPr>
        <w:t xml:space="preserve"> for courts and counsel </w:t>
      </w:r>
      <w:r w:rsidRPr="00F62CDD">
        <w:rPr>
          <w:rFonts w:eastAsia="Cambria" w:cs="Times New Roman"/>
          <w:highlight w:val="green"/>
          <w:u w:val="single"/>
        </w:rPr>
        <w:t xml:space="preserve">to behave </w:t>
      </w:r>
      <w:r w:rsidRPr="00F62CDD">
        <w:rPr>
          <w:rFonts w:eastAsia="Cambria" w:cs="Times New Roman"/>
          <w:b/>
          <w:iCs/>
          <w:highlight w:val="green"/>
          <w:u w:val="single"/>
        </w:rPr>
        <w:t>disingenuously</w:t>
      </w:r>
      <w:r w:rsidRPr="00F62CDD">
        <w:rPr>
          <w:rFonts w:eastAsia="Cambria" w:cs="Times New Roman"/>
          <w:sz w:val="16"/>
        </w:rPr>
        <w:t xml:space="preserve">;54 </w:t>
      </w:r>
      <w:r w:rsidRPr="00F62CDD">
        <w:rPr>
          <w:rFonts w:eastAsia="Cambria" w:cs="Times New Roman"/>
          <w:u w:val="single"/>
        </w:rPr>
        <w:t xml:space="preserve">the </w:t>
      </w:r>
      <w:r w:rsidRPr="00F62CDD">
        <w:rPr>
          <w:rFonts w:eastAsia="Cambria" w:cs="Times New Roman"/>
          <w:highlight w:val="green"/>
          <w:u w:val="single"/>
        </w:rPr>
        <w:t xml:space="preserve">preferred result can be reached by </w:t>
      </w:r>
      <w:r w:rsidRPr="00F62CDD">
        <w:rPr>
          <w:rFonts w:eastAsia="Cambria" w:cs="Times New Roman"/>
          <w:b/>
          <w:iCs/>
          <w:highlight w:val="green"/>
          <w:u w:val="single"/>
        </w:rPr>
        <w:t>adjusting</w:t>
      </w:r>
      <w:r w:rsidRPr="00F62CDD">
        <w:rPr>
          <w:rFonts w:eastAsia="Cambria" w:cs="Times New Roman"/>
          <w:b/>
          <w:iCs/>
          <w:u w:val="single"/>
        </w:rPr>
        <w:t xml:space="preserve"> the level of </w:t>
      </w:r>
      <w:r w:rsidRPr="00F62CDD">
        <w:rPr>
          <w:rFonts w:eastAsia="Cambria" w:cs="Times New Roman"/>
          <w:b/>
          <w:iCs/>
          <w:highlight w:val="green"/>
          <w:u w:val="single"/>
        </w:rPr>
        <w:t>deference</w:t>
      </w:r>
      <w:r w:rsidRPr="00F62CDD">
        <w:rPr>
          <w:rFonts w:eastAsia="Cambria" w:cs="Times New Roman"/>
          <w:b/>
          <w:iCs/>
          <w:u w:val="single"/>
        </w:rPr>
        <w:t xml:space="preserve"> due a prior opinion</w:t>
      </w:r>
      <w:r w:rsidRPr="00F62CDD">
        <w:rPr>
          <w:rFonts w:eastAsia="Cambria" w:cs="Times New Roman"/>
          <w:sz w:val="16"/>
        </w:rPr>
        <w:t xml:space="preserve">. When judges want to reach a particular result, even when it has not yet been held by a higher court or the same court, they can rely on dicta and, labeling it as holding, declare they are “bound” to follow the earlier case.55 Because it is substantially more difficult to overrule a case than to decide a case of first impression (and impossible for a lower court to do so),56 an unfair and insurmountable burden has been imposed by characterizing dicta as binding precedent.57 </w:t>
      </w:r>
      <w:r w:rsidRPr="00F62CDD">
        <w:rPr>
          <w:rFonts w:eastAsia="Cambria" w:cs="Times New Roman"/>
          <w:u w:val="single"/>
        </w:rPr>
        <w:t xml:space="preserve">It is true that counsel can, and often do, spend countless hours debating whether a particular statement is in fact </w:t>
      </w:r>
      <w:r w:rsidRPr="00F62CDD">
        <w:rPr>
          <w:rFonts w:eastAsia="Cambria" w:cs="Times New Roman"/>
          <w:b/>
          <w:iCs/>
          <w:u w:val="single"/>
        </w:rPr>
        <w:t>holding or dicta</w:t>
      </w:r>
      <w:r w:rsidRPr="00F62CDD">
        <w:rPr>
          <w:rFonts w:eastAsia="Cambria" w:cs="Times New Roman"/>
          <w:sz w:val="16"/>
        </w:rPr>
        <w:t xml:space="preserve">.58 But </w:t>
      </w:r>
      <w:r w:rsidRPr="00F62CDD">
        <w:rPr>
          <w:rFonts w:eastAsia="Cambria" w:cs="Times New Roman"/>
          <w:b/>
          <w:iCs/>
          <w:sz w:val="21"/>
          <w:szCs w:val="28"/>
          <w:u w:val="single"/>
        </w:rPr>
        <w:t xml:space="preserve">the </w:t>
      </w:r>
      <w:r w:rsidRPr="00F62CDD">
        <w:rPr>
          <w:rFonts w:eastAsia="Cambria" w:cs="Times New Roman"/>
          <w:b/>
          <w:iCs/>
          <w:sz w:val="21"/>
          <w:szCs w:val="28"/>
          <w:highlight w:val="green"/>
          <w:u w:val="single"/>
        </w:rPr>
        <w:t>lack of clarity</w:t>
      </w:r>
      <w:r w:rsidRPr="00F62CDD">
        <w:rPr>
          <w:rFonts w:eastAsia="Cambria" w:cs="Times New Roman"/>
          <w:b/>
          <w:iCs/>
          <w:sz w:val="21"/>
          <w:szCs w:val="28"/>
          <w:u w:val="single"/>
        </w:rPr>
        <w:t xml:space="preserve"> in defining holding in the first place </w:t>
      </w:r>
      <w:r w:rsidRPr="00F62CDD">
        <w:rPr>
          <w:rFonts w:eastAsia="Cambria" w:cs="Times New Roman"/>
          <w:b/>
          <w:iCs/>
          <w:sz w:val="21"/>
          <w:szCs w:val="28"/>
          <w:highlight w:val="green"/>
          <w:u w:val="single"/>
        </w:rPr>
        <w:t>makes the task</w:t>
      </w:r>
      <w:r w:rsidRPr="00F62CDD">
        <w:rPr>
          <w:rFonts w:eastAsia="Cambria" w:cs="Times New Roman"/>
          <w:b/>
          <w:iCs/>
          <w:sz w:val="21"/>
          <w:szCs w:val="28"/>
          <w:u w:val="single"/>
        </w:rPr>
        <w:t xml:space="preserve"> far more difficult</w:t>
      </w:r>
      <w:r w:rsidRPr="00F62CDD">
        <w:rPr>
          <w:rFonts w:eastAsia="Cambria" w:cs="Times New Roman"/>
          <w:sz w:val="16"/>
          <w:szCs w:val="28"/>
        </w:rPr>
        <w:t xml:space="preserve"> </w:t>
      </w:r>
      <w:r w:rsidRPr="00F62CDD">
        <w:rPr>
          <w:rFonts w:eastAsia="Cambria" w:cs="Times New Roman"/>
          <w:u w:val="single"/>
        </w:rPr>
        <w:t xml:space="preserve">and far more </w:t>
      </w:r>
      <w:r w:rsidRPr="00F62CDD">
        <w:rPr>
          <w:rFonts w:eastAsia="Cambria" w:cs="Times New Roman"/>
          <w:highlight w:val="green"/>
          <w:u w:val="single"/>
        </w:rPr>
        <w:t xml:space="preserve">likely to yield </w:t>
      </w:r>
      <w:r w:rsidRPr="00F62CDD">
        <w:rPr>
          <w:rFonts w:eastAsia="Cambria" w:cs="Times New Roman"/>
          <w:b/>
          <w:iCs/>
          <w:highlight w:val="green"/>
          <w:u w:val="single"/>
        </w:rPr>
        <w:t>illogical</w:t>
      </w:r>
      <w:r w:rsidRPr="00F62CDD">
        <w:rPr>
          <w:rFonts w:eastAsia="Cambria" w:cs="Times New Roman"/>
          <w:highlight w:val="green"/>
          <w:u w:val="single"/>
        </w:rPr>
        <w:t xml:space="preserve"> and</w:t>
      </w:r>
      <w:r w:rsidRPr="00F62CDD">
        <w:rPr>
          <w:rFonts w:eastAsia="Cambria" w:cs="Times New Roman"/>
          <w:u w:val="single"/>
        </w:rPr>
        <w:t xml:space="preserve"> potentially </w:t>
      </w:r>
      <w:r w:rsidRPr="00F62CDD">
        <w:rPr>
          <w:rFonts w:eastAsia="Cambria" w:cs="Times New Roman"/>
          <w:b/>
          <w:iCs/>
          <w:highlight w:val="green"/>
          <w:u w:val="single"/>
        </w:rPr>
        <w:t>unfair results</w:t>
      </w:r>
      <w:r w:rsidRPr="00F62CDD">
        <w:rPr>
          <w:rFonts w:eastAsia="Cambria" w:cs="Times New Roman"/>
          <w:sz w:val="16"/>
        </w:rPr>
        <w:t xml:space="preserve">. Similarly, </w:t>
      </w:r>
      <w:r w:rsidRPr="00F62CDD">
        <w:rPr>
          <w:rFonts w:eastAsia="Cambria" w:cs="Times New Roman"/>
          <w:u w:val="single"/>
        </w:rPr>
        <w:t>when confronted with binding authority that arguably answers the question</w:t>
      </w:r>
      <w:r w:rsidRPr="00F62CDD">
        <w:rPr>
          <w:rFonts w:eastAsia="Cambria" w:cs="Times New Roman"/>
          <w:sz w:val="16"/>
        </w:rPr>
        <w:t xml:space="preserve">, </w:t>
      </w:r>
      <w:r w:rsidRPr="00F62CDD">
        <w:rPr>
          <w:rFonts w:eastAsia="Cambria" w:cs="Times New Roman"/>
          <w:u w:val="single"/>
        </w:rPr>
        <w:t xml:space="preserve">counsel </w:t>
      </w:r>
      <w:r w:rsidRPr="00F62CDD">
        <w:rPr>
          <w:rFonts w:eastAsia="Cambria" w:cs="Times New Roman"/>
          <w:highlight w:val="green"/>
          <w:u w:val="single"/>
        </w:rPr>
        <w:t>and</w:t>
      </w:r>
      <w:r w:rsidRPr="00F62CDD">
        <w:rPr>
          <w:rFonts w:eastAsia="Cambria" w:cs="Times New Roman"/>
          <w:u w:val="single"/>
        </w:rPr>
        <w:t xml:space="preserve"> courts often </w:t>
      </w:r>
      <w:r w:rsidRPr="00F62CDD">
        <w:rPr>
          <w:rFonts w:eastAsia="Cambria" w:cs="Times New Roman"/>
          <w:b/>
          <w:iCs/>
          <w:sz w:val="21"/>
          <w:szCs w:val="28"/>
          <w:highlight w:val="green"/>
          <w:u w:val="single"/>
        </w:rPr>
        <w:t xml:space="preserve">evade </w:t>
      </w:r>
      <w:r w:rsidRPr="00F62CDD">
        <w:rPr>
          <w:rFonts w:eastAsia="Cambria" w:cs="Times New Roman"/>
          <w:b/>
          <w:iCs/>
          <w:sz w:val="21"/>
          <w:szCs w:val="28"/>
          <w:u w:val="single"/>
        </w:rPr>
        <w:t xml:space="preserve">the </w:t>
      </w:r>
      <w:r w:rsidRPr="00F62CDD">
        <w:rPr>
          <w:rFonts w:eastAsia="Cambria" w:cs="Times New Roman"/>
          <w:b/>
          <w:iCs/>
          <w:sz w:val="21"/>
          <w:szCs w:val="28"/>
          <w:highlight w:val="green"/>
          <w:u w:val="single"/>
        </w:rPr>
        <w:t xml:space="preserve">effect of </w:t>
      </w:r>
      <w:r w:rsidRPr="00F62CDD">
        <w:rPr>
          <w:rFonts w:eastAsia="Cambria" w:cs="Times New Roman"/>
          <w:b/>
          <w:iCs/>
          <w:sz w:val="21"/>
          <w:szCs w:val="28"/>
          <w:u w:val="single"/>
        </w:rPr>
        <w:t xml:space="preserve">that </w:t>
      </w:r>
      <w:r w:rsidRPr="00F62CDD">
        <w:rPr>
          <w:rFonts w:eastAsia="Cambria" w:cs="Times New Roman"/>
          <w:b/>
          <w:iCs/>
          <w:sz w:val="21"/>
          <w:szCs w:val="28"/>
          <w:highlight w:val="green"/>
          <w:u w:val="single"/>
        </w:rPr>
        <w:t>law</w:t>
      </w:r>
      <w:r w:rsidRPr="00F62CDD">
        <w:rPr>
          <w:rFonts w:eastAsia="Cambria" w:cs="Times New Roman"/>
          <w:u w:val="single"/>
        </w:rPr>
        <w:t xml:space="preserve"> by using the label “dicta”</w:t>
      </w:r>
      <w:r w:rsidRPr="00F62CDD">
        <w:rPr>
          <w:rFonts w:eastAsia="Cambria" w:cs="Times New Roman"/>
          <w:sz w:val="16"/>
        </w:rPr>
        <w:t xml:space="preserve">59 </w:t>
      </w:r>
      <w:r w:rsidRPr="00F62CDD">
        <w:rPr>
          <w:rFonts w:eastAsia="Cambria" w:cs="Times New Roman"/>
          <w:u w:val="single"/>
        </w:rPr>
        <w:t xml:space="preserve">and </w:t>
      </w:r>
      <w:r w:rsidRPr="00F62CDD">
        <w:rPr>
          <w:rFonts w:eastAsia="Cambria" w:cs="Times New Roman"/>
          <w:b/>
          <w:iCs/>
          <w:sz w:val="21"/>
          <w:szCs w:val="28"/>
          <w:u w:val="single"/>
        </w:rPr>
        <w:t>declaring the authority inapplicable to the case at hand</w:t>
      </w:r>
      <w:r w:rsidRPr="00F62CDD">
        <w:rPr>
          <w:rFonts w:eastAsia="Cambria" w:cs="Times New Roman"/>
          <w:sz w:val="16"/>
        </w:rPr>
        <w:t>.60</w:t>
      </w:r>
    </w:p>
    <w:p w14:paraId="406E14FB" w14:textId="77777777" w:rsidR="00F62CDD" w:rsidRPr="00F62CDD" w:rsidRDefault="00F62CDD" w:rsidP="00F62CDD">
      <w:pPr>
        <w:rPr>
          <w:rFonts w:eastAsia="Cambria" w:cs="Times New Roman"/>
        </w:rPr>
      </w:pPr>
    </w:p>
    <w:p w14:paraId="5A27B494"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w:t>
      </w:r>
      <w:proofErr w:type="gramStart"/>
      <w:r w:rsidRPr="00F62CDD">
        <w:rPr>
          <w:rFonts w:eastAsia="MS Gothic" w:cs="Times New Roman"/>
          <w:b/>
          <w:iCs/>
          <w:sz w:val="26"/>
        </w:rPr>
        <w:t>3]---</w:t>
      </w:r>
      <w:proofErr w:type="gramEnd"/>
      <w:r w:rsidRPr="00F62CDD">
        <w:rPr>
          <w:rFonts w:eastAsia="MS Gothic" w:cs="Times New Roman"/>
          <w:b/>
          <w:iCs/>
          <w:sz w:val="26"/>
          <w:u w:val="single"/>
        </w:rPr>
        <w:t>Parens patriae</w:t>
      </w:r>
      <w:r w:rsidRPr="00F62CDD">
        <w:rPr>
          <w:rFonts w:eastAsia="MS Gothic" w:cs="Times New Roman"/>
          <w:b/>
          <w:iCs/>
          <w:sz w:val="26"/>
        </w:rPr>
        <w:t>---civil RICO doesn’t allow state AGs sue under federal law</w:t>
      </w:r>
    </w:p>
    <w:p w14:paraId="404771F9" w14:textId="77777777" w:rsidR="00F62CDD" w:rsidRPr="00F62CDD" w:rsidRDefault="00F62CDD" w:rsidP="00F62CDD">
      <w:pPr>
        <w:rPr>
          <w:rFonts w:eastAsia="Cambria" w:cs="Times New Roman"/>
        </w:rPr>
      </w:pPr>
      <w:r w:rsidRPr="00F62CDD">
        <w:rPr>
          <w:rFonts w:eastAsia="Cambria" w:cs="Times New Roman"/>
          <w:b/>
          <w:bCs/>
          <w:sz w:val="26"/>
        </w:rPr>
        <w:t>Ranlett</w:t>
      </w:r>
      <w:r w:rsidRPr="00F62CDD">
        <w:rPr>
          <w:rFonts w:eastAsia="Cambria" w:cs="Times New Roman"/>
        </w:rPr>
        <w:t xml:space="preserve">, JD, partner in Mayer Brown’s Supreme Court &amp; Appellate and Consumer Litigation &amp; Class Actions practices, </w:t>
      </w:r>
      <w:r w:rsidRPr="00F62CDD">
        <w:rPr>
          <w:rFonts w:eastAsia="Cambria" w:cs="Times New Roman"/>
          <w:b/>
          <w:bCs/>
          <w:sz w:val="26"/>
        </w:rPr>
        <w:t>‘13</w:t>
      </w:r>
    </w:p>
    <w:p w14:paraId="0FEC3FFE" w14:textId="77777777" w:rsidR="00F62CDD" w:rsidRPr="00F62CDD" w:rsidRDefault="00F62CDD" w:rsidP="00F62CDD">
      <w:pPr>
        <w:rPr>
          <w:rFonts w:eastAsia="Cambria" w:cs="Times New Roman"/>
        </w:rPr>
      </w:pPr>
      <w:r w:rsidRPr="00F62CDD">
        <w:rPr>
          <w:rFonts w:eastAsia="Cambria" w:cs="Times New Roman"/>
        </w:rPr>
        <w:t>(Kevin, “What’s Next for the Class Action Plaintiffs’ Bar? Getting Deputized by State Attorneys General,” January 22, https://www.classdefenseblog.com/2013/01/whats-next-for-the-class-action-plaintiffs-bar-getting-deputized-by-state-attorneys-general/)</w:t>
      </w:r>
    </w:p>
    <w:p w14:paraId="755FA147" w14:textId="77777777" w:rsidR="00F62CDD" w:rsidRPr="00F62CDD" w:rsidRDefault="00F62CDD" w:rsidP="00F62CDD">
      <w:pPr>
        <w:rPr>
          <w:rFonts w:eastAsia="Cambria" w:cs="Times New Roman"/>
          <w:sz w:val="16"/>
        </w:rPr>
      </w:pPr>
      <w:r w:rsidRPr="00F62CDD">
        <w:rPr>
          <w:rFonts w:eastAsia="Cambria" w:cs="Times New Roman"/>
          <w:highlight w:val="green"/>
          <w:u w:val="single"/>
        </w:rPr>
        <w:t>State AGs</w:t>
      </w:r>
      <w:r w:rsidRPr="00F62CDD">
        <w:rPr>
          <w:rFonts w:eastAsia="Cambria" w:cs="Times New Roman"/>
          <w:u w:val="single"/>
        </w:rPr>
        <w:t xml:space="preserve"> may </w:t>
      </w:r>
      <w:r w:rsidRPr="00F62CDD">
        <w:rPr>
          <w:rFonts w:eastAsia="Cambria" w:cs="Times New Roman"/>
          <w:highlight w:val="green"/>
          <w:u w:val="single"/>
        </w:rPr>
        <w:t>lack standing to sue</w:t>
      </w:r>
      <w:r w:rsidRPr="00F62CDD">
        <w:rPr>
          <w:rFonts w:eastAsia="Cambria" w:cs="Times New Roman"/>
          <w:u w:val="single"/>
        </w:rPr>
        <w:t xml:space="preserve"> parens patriae</w:t>
      </w:r>
      <w:r w:rsidRPr="00F62CDD">
        <w:rPr>
          <w:rFonts w:eastAsia="Cambria" w:cs="Times New Roman"/>
          <w:sz w:val="16"/>
        </w:rPr>
        <w:t xml:space="preserve"> </w:t>
      </w:r>
      <w:r w:rsidRPr="00F62CDD">
        <w:rPr>
          <w:rFonts w:eastAsia="Cambria" w:cs="Times New Roman"/>
          <w:u w:val="single"/>
        </w:rPr>
        <w:t xml:space="preserve">if they’re merely suing </w:t>
      </w:r>
      <w:r w:rsidRPr="00F62CDD">
        <w:rPr>
          <w:rFonts w:eastAsia="Cambria" w:cs="Times New Roman"/>
          <w:highlight w:val="green"/>
          <w:u w:val="single"/>
        </w:rPr>
        <w:t>on behalf of individual citizens</w:t>
      </w:r>
      <w:r w:rsidRPr="00F62CDD">
        <w:rPr>
          <w:rFonts w:eastAsia="Cambria" w:cs="Times New Roman"/>
          <w:sz w:val="16"/>
        </w:rPr>
        <w:t>, rather than vindicating a “sovereign or quasi-sovereign interest” in the health or safety of their citizens. Pennsylvania v. New Jersey, 426 U.S. 660, 666 (1976).</w:t>
      </w:r>
    </w:p>
    <w:p w14:paraId="70BB0EDC" w14:textId="77777777" w:rsidR="00F62CDD" w:rsidRPr="00F62CDD" w:rsidRDefault="00F62CDD" w:rsidP="00F62CDD">
      <w:pPr>
        <w:rPr>
          <w:rFonts w:eastAsia="Cambria" w:cs="Times New Roman"/>
          <w:sz w:val="16"/>
        </w:rPr>
      </w:pPr>
      <w:r w:rsidRPr="00F62CDD">
        <w:rPr>
          <w:rFonts w:eastAsia="Cambria" w:cs="Times New Roman"/>
          <w:sz w:val="16"/>
        </w:rPr>
        <w:t xml:space="preserve">Statutory remedial schemes may preempt parens patriae lawsuits. For example, because the federal antitrust laws limit standing to direct purchasers, suits by states arguably are barred. </w:t>
      </w:r>
      <w:r w:rsidRPr="00F62CDD">
        <w:rPr>
          <w:rFonts w:eastAsia="Cambria" w:cs="Times New Roman"/>
          <w:b/>
          <w:iCs/>
          <w:sz w:val="21"/>
          <w:szCs w:val="28"/>
          <w:u w:val="single"/>
        </w:rPr>
        <w:t xml:space="preserve">And </w:t>
      </w:r>
      <w:r w:rsidRPr="00F62CDD">
        <w:rPr>
          <w:rFonts w:eastAsia="Cambria" w:cs="Times New Roman"/>
          <w:b/>
          <w:iCs/>
          <w:sz w:val="21"/>
          <w:szCs w:val="28"/>
          <w:highlight w:val="green"/>
          <w:u w:val="single"/>
        </w:rPr>
        <w:t>RICO</w:t>
      </w:r>
      <w:r w:rsidRPr="00F62CDD">
        <w:rPr>
          <w:rFonts w:eastAsia="Cambria" w:cs="Times New Roman"/>
          <w:b/>
          <w:iCs/>
          <w:sz w:val="21"/>
          <w:szCs w:val="28"/>
          <w:u w:val="single"/>
        </w:rPr>
        <w:t xml:space="preserve"> and ERISA </w:t>
      </w:r>
      <w:r w:rsidRPr="00F62CDD">
        <w:rPr>
          <w:rFonts w:eastAsia="Cambria" w:cs="Times New Roman"/>
          <w:b/>
          <w:iCs/>
          <w:sz w:val="21"/>
          <w:szCs w:val="28"/>
          <w:highlight w:val="green"/>
          <w:u w:val="single"/>
        </w:rPr>
        <w:t>forbid parens patriae suits</w:t>
      </w:r>
      <w:r w:rsidRPr="00F62CDD">
        <w:rPr>
          <w:rFonts w:eastAsia="Cambria" w:cs="Times New Roman"/>
          <w:sz w:val="16"/>
        </w:rPr>
        <w:t>. See, e.g., Illinois v. Life of Mid-Am. Ins. Co., 805 F2d 763, 766 (7th Cir. 1986) (RICO); Conn. v. Physicians Health Servs. of Conn., Inc., 287 F3d 110, 120-21 (2d Cir. 2002) (ERISA).</w:t>
      </w:r>
    </w:p>
    <w:p w14:paraId="533607AE" w14:textId="77777777" w:rsidR="00F62CDD" w:rsidRPr="00F62CDD" w:rsidRDefault="00F62CDD" w:rsidP="00F62CDD">
      <w:pPr>
        <w:rPr>
          <w:rFonts w:eastAsia="Cambria" w:cs="Times New Roman"/>
        </w:rPr>
      </w:pPr>
    </w:p>
    <w:p w14:paraId="5AD17E7E"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That undermines aff solvency---states </w:t>
      </w:r>
      <w:r w:rsidRPr="00F62CDD">
        <w:rPr>
          <w:rFonts w:eastAsia="MS Gothic" w:cs="Times New Roman"/>
          <w:b/>
          <w:iCs/>
          <w:sz w:val="26"/>
          <w:u w:val="single"/>
        </w:rPr>
        <w:t>derail</w:t>
      </w:r>
      <w:r w:rsidRPr="00F62CDD">
        <w:rPr>
          <w:rFonts w:eastAsia="MS Gothic" w:cs="Times New Roman"/>
          <w:b/>
          <w:iCs/>
          <w:sz w:val="26"/>
        </w:rPr>
        <w:t xml:space="preserve"> federal enforcement to favor political and economic interests</w:t>
      </w:r>
    </w:p>
    <w:p w14:paraId="31EE9146" w14:textId="77777777" w:rsidR="00F62CDD" w:rsidRPr="00F62CDD" w:rsidRDefault="00F62CDD" w:rsidP="00F62CDD">
      <w:pPr>
        <w:rPr>
          <w:rFonts w:eastAsia="Cambria" w:cs="Times New Roman"/>
        </w:rPr>
      </w:pPr>
      <w:r w:rsidRPr="00F62CDD">
        <w:rPr>
          <w:rFonts w:eastAsia="Cambria" w:cs="Times New Roman"/>
          <w:b/>
          <w:bCs/>
          <w:sz w:val="26"/>
        </w:rPr>
        <w:t>Posner</w:t>
      </w:r>
      <w:r w:rsidRPr="00F62CDD">
        <w:rPr>
          <w:rFonts w:eastAsia="Cambria" w:cs="Times New Roman"/>
        </w:rPr>
        <w:t xml:space="preserve">, Judge, U.S. Court of Appeals for the Seventh Circuit; Senior Lecturer, University of Chicago Law School, </w:t>
      </w:r>
      <w:r w:rsidRPr="00F62CDD">
        <w:rPr>
          <w:rFonts w:eastAsia="Cambria" w:cs="Times New Roman"/>
          <w:b/>
          <w:bCs/>
          <w:sz w:val="26"/>
        </w:rPr>
        <w:t>‘04</w:t>
      </w:r>
    </w:p>
    <w:p w14:paraId="2847FAAE" w14:textId="77777777" w:rsidR="00F62CDD" w:rsidRPr="00F62CDD" w:rsidRDefault="00F62CDD" w:rsidP="00F62CDD">
      <w:pPr>
        <w:rPr>
          <w:rFonts w:eastAsia="Cambria" w:cs="Times New Roman"/>
        </w:rPr>
      </w:pPr>
      <w:r w:rsidRPr="00F62CDD">
        <w:rPr>
          <w:rFonts w:eastAsia="Cambria" w:cs="Times New Roman"/>
        </w:rPr>
        <w:t>(Richard A., “Federalism and the Enforcement of Antitrust Laws by State Attorneys General,” 2 Georgetown Journal of Law and Public Policy 5)</w:t>
      </w:r>
    </w:p>
    <w:p w14:paraId="6C68AD4A" w14:textId="77777777" w:rsidR="00F62CDD" w:rsidRPr="00F62CDD" w:rsidRDefault="00F62CDD" w:rsidP="00F62CDD">
      <w:pPr>
        <w:rPr>
          <w:rFonts w:eastAsia="Cambria" w:cs="Times New Roman"/>
          <w:sz w:val="16"/>
        </w:rPr>
      </w:pPr>
      <w:r w:rsidRPr="00F62CDD">
        <w:rPr>
          <w:rFonts w:eastAsia="Cambria" w:cs="Times New Roman"/>
          <w:sz w:val="16"/>
        </w:rPr>
        <w:t xml:space="preserve">The coalescence of these </w:t>
      </w:r>
      <w:r w:rsidRPr="00F62CDD">
        <w:rPr>
          <w:rFonts w:eastAsia="Cambria" w:cs="Times New Roman"/>
          <w:u w:val="single"/>
        </w:rPr>
        <w:t>factors</w:t>
      </w:r>
      <w:r w:rsidRPr="00F62CDD">
        <w:rPr>
          <w:rFonts w:eastAsia="Cambria" w:cs="Times New Roman"/>
          <w:sz w:val="16"/>
        </w:rPr>
        <w:t xml:space="preserve"> </w:t>
      </w:r>
      <w:r w:rsidRPr="00F62CDD">
        <w:rPr>
          <w:rFonts w:eastAsia="Cambria" w:cs="Times New Roman"/>
          <w:u w:val="single"/>
        </w:rPr>
        <w:t>suggest</w:t>
      </w:r>
      <w:r w:rsidRPr="00F62CDD">
        <w:rPr>
          <w:rFonts w:eastAsia="Cambria" w:cs="Times New Roman"/>
          <w:sz w:val="16"/>
        </w:rPr>
        <w:t xml:space="preserve">s </w:t>
      </w:r>
      <w:r w:rsidRPr="00F62CDD">
        <w:rPr>
          <w:rFonts w:eastAsia="Cambria" w:cs="Times New Roman"/>
          <w:u w:val="single"/>
        </w:rPr>
        <w:t xml:space="preserve">a strategy for a </w:t>
      </w:r>
      <w:r w:rsidRPr="00F62CDD">
        <w:rPr>
          <w:rFonts w:eastAsia="Cambria" w:cs="Times New Roman"/>
          <w:highlight w:val="green"/>
          <w:u w:val="single"/>
        </w:rPr>
        <w:t>state a</w:t>
      </w:r>
      <w:r w:rsidRPr="00F62CDD">
        <w:rPr>
          <w:rFonts w:eastAsia="Cambria" w:cs="Times New Roman"/>
          <w:u w:val="single"/>
        </w:rPr>
        <w:t xml:space="preserve">ttorney </w:t>
      </w:r>
      <w:r w:rsidRPr="00F62CDD">
        <w:rPr>
          <w:rFonts w:eastAsia="Cambria" w:cs="Times New Roman"/>
          <w:highlight w:val="green"/>
          <w:u w:val="single"/>
        </w:rPr>
        <w:t>g</w:t>
      </w:r>
      <w:r w:rsidRPr="00F62CDD">
        <w:rPr>
          <w:rFonts w:eastAsia="Cambria" w:cs="Times New Roman"/>
          <w:u w:val="single"/>
        </w:rPr>
        <w:t xml:space="preserve">eneral </w:t>
      </w:r>
      <w:r w:rsidRPr="00F62CDD">
        <w:rPr>
          <w:rFonts w:eastAsia="Cambria" w:cs="Times New Roman"/>
          <w:b/>
          <w:iCs/>
          <w:u w:val="single"/>
        </w:rPr>
        <w:t>that is in fact observed</w:t>
      </w:r>
      <w:r w:rsidRPr="00F62CDD">
        <w:rPr>
          <w:rFonts w:eastAsia="Cambria" w:cs="Times New Roman"/>
          <w:u w:val="single"/>
        </w:rPr>
        <w:t>.</w:t>
      </w:r>
      <w:r w:rsidRPr="00F62CDD">
        <w:rPr>
          <w:rFonts w:eastAsia="Cambria" w:cs="Times New Roman"/>
          <w:sz w:val="16"/>
        </w:rPr>
        <w:t xml:space="preserve"> </w:t>
      </w:r>
      <w:r w:rsidRPr="00F62CDD">
        <w:rPr>
          <w:rFonts w:eastAsia="Cambria" w:cs="Times New Roman"/>
          <w:u w:val="single"/>
        </w:rPr>
        <w:t xml:space="preserve">The strategy consists in </w:t>
      </w:r>
      <w:r w:rsidRPr="00F62CDD">
        <w:rPr>
          <w:rFonts w:eastAsia="Cambria" w:cs="Times New Roman"/>
          <w:highlight w:val="green"/>
          <w:u w:val="single"/>
        </w:rPr>
        <w:t>bring</w:t>
      </w:r>
      <w:r w:rsidRPr="00F62CDD">
        <w:rPr>
          <w:rFonts w:eastAsia="Cambria" w:cs="Times New Roman"/>
          <w:u w:val="single"/>
        </w:rPr>
        <w:t xml:space="preserve">ing </w:t>
      </w:r>
      <w:r w:rsidRPr="00F62CDD">
        <w:rPr>
          <w:rFonts w:eastAsia="Cambria" w:cs="Times New Roman"/>
          <w:b/>
          <w:iCs/>
          <w:highlight w:val="green"/>
          <w:u w:val="single"/>
        </w:rPr>
        <w:t>high-profile lawsuits</w:t>
      </w:r>
      <w:r w:rsidRPr="00F62CDD">
        <w:rPr>
          <w:rFonts w:eastAsia="Cambria" w:cs="Times New Roman"/>
          <w:sz w:val="16"/>
        </w:rPr>
        <w:t xml:space="preserve"> that attract publicity to the attorney general and </w:t>
      </w:r>
      <w:r w:rsidRPr="00F62CDD">
        <w:rPr>
          <w:rFonts w:eastAsia="Cambria" w:cs="Times New Roman"/>
          <w:highlight w:val="green"/>
          <w:u w:val="single"/>
        </w:rPr>
        <w:t>that</w:t>
      </w:r>
      <w:r w:rsidRPr="00F62CDD">
        <w:rPr>
          <w:rFonts w:eastAsia="Cambria" w:cs="Times New Roman"/>
          <w:sz w:val="16"/>
          <w:highlight w:val="green"/>
        </w:rPr>
        <w:t xml:space="preserve"> </w:t>
      </w:r>
      <w:r w:rsidRPr="00F62CDD">
        <w:rPr>
          <w:rFonts w:eastAsia="Cambria" w:cs="Times New Roman"/>
          <w:b/>
          <w:iCs/>
          <w:highlight w:val="green"/>
          <w:u w:val="single"/>
        </w:rPr>
        <w:t>promote</w:t>
      </w:r>
      <w:r w:rsidRPr="00F62CDD">
        <w:rPr>
          <w:rFonts w:eastAsia="Cambria" w:cs="Times New Roman"/>
          <w:b/>
          <w:iCs/>
          <w:u w:val="single"/>
        </w:rPr>
        <w:t xml:space="preserve"> the interests of politically </w:t>
      </w:r>
      <w:r w:rsidRPr="00F62CDD">
        <w:rPr>
          <w:rFonts w:eastAsia="Cambria" w:cs="Times New Roman"/>
          <w:b/>
          <w:iCs/>
          <w:highlight w:val="green"/>
          <w:u w:val="single"/>
        </w:rPr>
        <w:t>influential state residents</w:t>
      </w:r>
      <w:r w:rsidRPr="00F62CDD">
        <w:rPr>
          <w:rFonts w:eastAsia="Cambria" w:cs="Times New Roman"/>
          <w:sz w:val="16"/>
        </w:rPr>
        <w:t xml:space="preserve">, </w:t>
      </w:r>
      <w:r w:rsidRPr="00F62CDD">
        <w:rPr>
          <w:rFonts w:eastAsia="Cambria" w:cs="Times New Roman"/>
          <w:u w:val="single"/>
        </w:rPr>
        <w:t>including</w:t>
      </w:r>
      <w:r w:rsidRPr="00F62CDD">
        <w:rPr>
          <w:rFonts w:eastAsia="Cambria" w:cs="Times New Roman"/>
          <w:sz w:val="16"/>
        </w:rPr>
        <w:t xml:space="preserve"> </w:t>
      </w:r>
      <w:r w:rsidRPr="00F62CDD">
        <w:rPr>
          <w:rFonts w:eastAsia="Cambria" w:cs="Times New Roman"/>
          <w:u w:val="single"/>
        </w:rPr>
        <w:t>corporations</w:t>
      </w:r>
      <w:r w:rsidRPr="00F62CDD">
        <w:rPr>
          <w:rFonts w:eastAsia="Cambria" w:cs="Times New Roman"/>
          <w:sz w:val="16"/>
        </w:rPr>
        <w:t xml:space="preserve"> that have headquarters or extensive operations in the state, </w:t>
      </w:r>
      <w:r w:rsidRPr="00F62CDD">
        <w:rPr>
          <w:rFonts w:eastAsia="Cambria" w:cs="Times New Roman"/>
          <w:b/>
          <w:iCs/>
          <w:highlight w:val="green"/>
          <w:u w:val="single"/>
        </w:rPr>
        <w:t>at</w:t>
      </w:r>
      <w:r w:rsidRPr="00F62CDD">
        <w:rPr>
          <w:rFonts w:eastAsia="Cambria" w:cs="Times New Roman"/>
          <w:b/>
          <w:iCs/>
          <w:u w:val="single"/>
        </w:rPr>
        <w:t xml:space="preserve"> the </w:t>
      </w:r>
      <w:r w:rsidRPr="00F62CDD">
        <w:rPr>
          <w:rFonts w:eastAsia="Cambria" w:cs="Times New Roman"/>
          <w:b/>
          <w:iCs/>
          <w:highlight w:val="green"/>
          <w:u w:val="single"/>
        </w:rPr>
        <w:t xml:space="preserve">expense of </w:t>
      </w:r>
      <w:r w:rsidRPr="00F62CDD">
        <w:rPr>
          <w:rFonts w:eastAsia="Cambria" w:cs="Times New Roman"/>
          <w:b/>
          <w:iCs/>
          <w:u w:val="single"/>
        </w:rPr>
        <w:t>nonresidents</w:t>
      </w:r>
      <w:r w:rsidRPr="00F62CDD">
        <w:rPr>
          <w:rFonts w:eastAsia="Cambria" w:cs="Times New Roman"/>
          <w:sz w:val="16"/>
        </w:rPr>
        <w:t xml:space="preserve">, </w:t>
      </w:r>
      <w:r w:rsidRPr="00F62CDD">
        <w:rPr>
          <w:rFonts w:eastAsia="Cambria" w:cs="Times New Roman"/>
          <w:u w:val="single"/>
        </w:rPr>
        <w:t>including</w:t>
      </w:r>
      <w:r w:rsidRPr="00F62CDD">
        <w:rPr>
          <w:rFonts w:eastAsia="Cambria" w:cs="Times New Roman"/>
          <w:sz w:val="16"/>
        </w:rPr>
        <w:t xml:space="preserve"> nonresident </w:t>
      </w:r>
      <w:r w:rsidRPr="00F62CDD">
        <w:rPr>
          <w:rFonts w:eastAsia="Cambria" w:cs="Times New Roman"/>
          <w:b/>
          <w:iCs/>
          <w:highlight w:val="green"/>
          <w:u w:val="single"/>
        </w:rPr>
        <w:t>competitors</w:t>
      </w:r>
      <w:r w:rsidRPr="00F62CDD">
        <w:rPr>
          <w:rFonts w:eastAsia="Cambria" w:cs="Times New Roman"/>
          <w:sz w:val="16"/>
        </w:rPr>
        <w:t xml:space="preserve"> of resident enterprises.5 The strategy is constrained, however, by the fact that the resources available for such litigation are likely to be very limited unless the litigation has a realistic prospect of generating a large monetary judgment or settlement for the state, or unless several states join in the litigation, as they frequently do,6 enabling a pooling of resources. The latter is often the more feasible method of economizing on litigation expenses even when damages are the relief sought. The reason is that </w:t>
      </w:r>
      <w:r w:rsidRPr="00F62CDD">
        <w:rPr>
          <w:rFonts w:eastAsia="Cambria" w:cs="Times New Roman"/>
          <w:u w:val="single"/>
        </w:rPr>
        <w:t xml:space="preserve">judgments or settlements obtained in parens patriae litigation are generally </w:t>
      </w:r>
      <w:r w:rsidRPr="00F62CDD">
        <w:rPr>
          <w:rFonts w:eastAsia="Cambria" w:cs="Times New Roman"/>
          <w:b/>
          <w:iCs/>
          <w:u w:val="single"/>
        </w:rPr>
        <w:t>distributed to the state residents</w:t>
      </w:r>
      <w:r w:rsidRPr="00F62CDD">
        <w:rPr>
          <w:rFonts w:eastAsia="Cambria" w:cs="Times New Roman"/>
          <w:sz w:val="16"/>
        </w:rPr>
        <w:t xml:space="preserve"> </w:t>
      </w:r>
      <w:r w:rsidRPr="00F62CDD">
        <w:rPr>
          <w:rFonts w:eastAsia="Cambria" w:cs="Times New Roman"/>
          <w:u w:val="single"/>
        </w:rPr>
        <w:t>on whose behalf the suit was brought,</w:t>
      </w:r>
      <w:r w:rsidRPr="00F62CDD">
        <w:rPr>
          <w:rFonts w:eastAsia="Cambria" w:cs="Times New Roman"/>
          <w:sz w:val="16"/>
        </w:rPr>
        <w:t xml:space="preserve"> and, if there is money left over, to charities designated by the state attorney general,7 although the court may award attorney's fees to him.</w:t>
      </w:r>
    </w:p>
    <w:p w14:paraId="06CCE60C" w14:textId="77777777" w:rsidR="00F62CDD" w:rsidRPr="00F62CDD" w:rsidRDefault="00F62CDD" w:rsidP="00F62CDD">
      <w:pPr>
        <w:rPr>
          <w:rFonts w:eastAsia="Cambria" w:cs="Times New Roman"/>
          <w:sz w:val="16"/>
        </w:rPr>
      </w:pPr>
      <w:r w:rsidRPr="00F62CDD">
        <w:rPr>
          <w:rFonts w:eastAsia="Cambria" w:cs="Times New Roman"/>
          <w:u w:val="single"/>
        </w:rPr>
        <w:t xml:space="preserve">It is easy to see why antitrust parens patriae suits might be </w:t>
      </w:r>
      <w:r w:rsidRPr="00F62CDD">
        <w:rPr>
          <w:rFonts w:eastAsia="Cambria" w:cs="Times New Roman"/>
          <w:b/>
          <w:iCs/>
          <w:u w:val="single"/>
        </w:rPr>
        <w:t>attractive to state attorneys general.</w:t>
      </w:r>
      <w:r w:rsidRPr="00F62CDD">
        <w:rPr>
          <w:rFonts w:eastAsia="Cambria" w:cs="Times New Roman"/>
          <w:sz w:val="16"/>
        </w:rPr>
        <w:t xml:space="preserve"> </w:t>
      </w:r>
      <w:r w:rsidRPr="00F62CDD">
        <w:rPr>
          <w:rFonts w:eastAsia="Cambria" w:cs="Times New Roman"/>
          <w:u w:val="single"/>
        </w:rPr>
        <w:t>Firms headquartered or operating within the state are likely to face competition from nonresidents</w:t>
      </w:r>
      <w:r w:rsidRPr="00F62CDD">
        <w:rPr>
          <w:rFonts w:eastAsia="Cambria" w:cs="Times New Roman"/>
          <w:sz w:val="16"/>
        </w:rPr>
        <w:t xml:space="preserve"> </w:t>
      </w:r>
      <w:r w:rsidRPr="00F62CDD">
        <w:rPr>
          <w:rFonts w:eastAsia="Cambria" w:cs="Times New Roman"/>
          <w:u w:val="single"/>
        </w:rPr>
        <w:t xml:space="preserve">and they will be grateful if the state's attorney general </w:t>
      </w:r>
      <w:r w:rsidRPr="00F62CDD">
        <w:rPr>
          <w:rFonts w:eastAsia="Cambria" w:cs="Times New Roman"/>
          <w:b/>
          <w:iCs/>
          <w:u w:val="single"/>
        </w:rPr>
        <w:t>incurs the expense of suing those competitors</w:t>
      </w:r>
      <w:r w:rsidRPr="00F62CDD">
        <w:rPr>
          <w:rFonts w:eastAsia="Cambria" w:cs="Times New Roman"/>
          <w:u w:val="single"/>
        </w:rPr>
        <w:t>.</w:t>
      </w:r>
      <w:r w:rsidRPr="00F62CDD">
        <w:rPr>
          <w:rFonts w:eastAsia="Cambria" w:cs="Times New Roman"/>
          <w:sz w:val="16"/>
        </w:rPr>
        <w:t xml:space="preserve"> </w:t>
      </w:r>
      <w:r w:rsidRPr="00F62CDD">
        <w:rPr>
          <w:rFonts w:eastAsia="Cambria" w:cs="Times New Roman"/>
          <w:u w:val="single"/>
        </w:rPr>
        <w:t xml:space="preserve">A state attorney general may also have somewhat greater credibility </w:t>
      </w:r>
      <w:r w:rsidRPr="00F62CDD">
        <w:rPr>
          <w:rFonts w:eastAsia="Cambria" w:cs="Times New Roman"/>
          <w:sz w:val="16"/>
        </w:rPr>
        <w:t xml:space="preserve">with the courts </w:t>
      </w:r>
      <w:r w:rsidRPr="00F62CDD">
        <w:rPr>
          <w:rFonts w:eastAsia="Cambria" w:cs="Times New Roman"/>
          <w:u w:val="single"/>
        </w:rPr>
        <w:t>than would a competitor plaintiff</w:t>
      </w:r>
      <w:r w:rsidRPr="00F62CDD">
        <w:rPr>
          <w:rFonts w:eastAsia="Cambria" w:cs="Times New Roman"/>
          <w:sz w:val="16"/>
        </w:rPr>
        <w:t xml:space="preserve">. </w:t>
      </w:r>
      <w:r w:rsidRPr="00F62CDD">
        <w:rPr>
          <w:rFonts w:eastAsia="Cambria" w:cs="Times New Roman"/>
          <w:u w:val="single"/>
        </w:rPr>
        <w:t>And major antitrust violations are likely to have effects in multiple states</w:t>
      </w:r>
      <w:r w:rsidRPr="00F62CDD">
        <w:rPr>
          <w:rFonts w:eastAsia="Cambria" w:cs="Times New Roman"/>
          <w:sz w:val="16"/>
        </w:rPr>
        <w:t xml:space="preserve">, facilitating joint action and, therefore, resource pooling by state attorneys general. </w:t>
      </w:r>
      <w:r w:rsidRPr="00F62CDD">
        <w:rPr>
          <w:rFonts w:eastAsia="Cambria" w:cs="Times New Roman"/>
          <w:u w:val="single"/>
        </w:rPr>
        <w:t>What is more, as shown by the Microsoft case</w:t>
      </w:r>
      <w:r w:rsidRPr="00F62CDD">
        <w:rPr>
          <w:rFonts w:eastAsia="Cambria" w:cs="Times New Roman"/>
          <w:sz w:val="16"/>
        </w:rPr>
        <w:t xml:space="preserve">, </w:t>
      </w:r>
      <w:r w:rsidRPr="00F62CDD">
        <w:rPr>
          <w:rFonts w:eastAsia="Cambria" w:cs="Times New Roman"/>
          <w:u w:val="single"/>
        </w:rPr>
        <w:t xml:space="preserve">if the U.S. Department of Justice brings an antitrust suit, the </w:t>
      </w:r>
      <w:r w:rsidRPr="00F62CDD">
        <w:rPr>
          <w:rFonts w:eastAsia="Cambria" w:cs="Times New Roman"/>
          <w:highlight w:val="green"/>
          <w:u w:val="single"/>
        </w:rPr>
        <w:t>state a</w:t>
      </w:r>
      <w:r w:rsidRPr="00F62CDD">
        <w:rPr>
          <w:rFonts w:eastAsia="Cambria" w:cs="Times New Roman"/>
          <w:u w:val="single"/>
        </w:rPr>
        <w:t xml:space="preserve">ttorneys </w:t>
      </w:r>
      <w:r w:rsidRPr="00F62CDD">
        <w:rPr>
          <w:rFonts w:eastAsia="Cambria" w:cs="Times New Roman"/>
          <w:highlight w:val="green"/>
          <w:u w:val="single"/>
        </w:rPr>
        <w:t>g</w:t>
      </w:r>
      <w:r w:rsidRPr="00F62CDD">
        <w:rPr>
          <w:rFonts w:eastAsia="Cambria" w:cs="Times New Roman"/>
          <w:u w:val="single"/>
        </w:rPr>
        <w:t xml:space="preserve">eneral </w:t>
      </w:r>
      <w:r w:rsidRPr="00F62CDD">
        <w:rPr>
          <w:rFonts w:eastAsia="Cambria" w:cs="Times New Roman"/>
          <w:highlight w:val="green"/>
          <w:u w:val="single"/>
        </w:rPr>
        <w:t xml:space="preserve">may be able to </w:t>
      </w:r>
      <w:r w:rsidRPr="00F62CDD">
        <w:rPr>
          <w:rFonts w:eastAsia="Cambria" w:cs="Times New Roman"/>
          <w:b/>
          <w:iCs/>
          <w:highlight w:val="green"/>
          <w:u w:val="single"/>
        </w:rPr>
        <w:t>take a free ride</w:t>
      </w:r>
      <w:r w:rsidRPr="00F62CDD">
        <w:rPr>
          <w:rFonts w:eastAsia="Cambria" w:cs="Times New Roman"/>
          <w:sz w:val="16"/>
        </w:rPr>
        <w:t xml:space="preserve"> on the Department's investment in the litigation, </w:t>
      </w:r>
      <w:r w:rsidRPr="00F62CDD">
        <w:rPr>
          <w:rFonts w:eastAsia="Cambria" w:cs="Times New Roman"/>
          <w:b/>
          <w:iCs/>
          <w:highlight w:val="green"/>
          <w:u w:val="single"/>
        </w:rPr>
        <w:t>by bringing parallel suits</w:t>
      </w:r>
      <w:r w:rsidRPr="00F62CDD">
        <w:rPr>
          <w:rFonts w:eastAsia="Cambria" w:cs="Times New Roman"/>
          <w:sz w:val="16"/>
        </w:rPr>
        <w:t xml:space="preserve"> </w:t>
      </w:r>
      <w:r w:rsidRPr="00F62CDD">
        <w:rPr>
          <w:rFonts w:eastAsia="Cambria" w:cs="Times New Roman"/>
          <w:u w:val="single"/>
        </w:rPr>
        <w:t xml:space="preserve">that are then </w:t>
      </w:r>
      <w:r w:rsidRPr="00F62CDD">
        <w:rPr>
          <w:rFonts w:eastAsia="Cambria" w:cs="Times New Roman"/>
          <w:b/>
          <w:iCs/>
          <w:u w:val="single"/>
        </w:rPr>
        <w:t>consolidated</w:t>
      </w:r>
      <w:r w:rsidRPr="00F62CDD">
        <w:rPr>
          <w:rFonts w:eastAsia="Cambria" w:cs="Times New Roman"/>
          <w:sz w:val="16"/>
        </w:rPr>
        <w:t xml:space="preserve"> with the Justice Department's suit.8</w:t>
      </w:r>
    </w:p>
    <w:p w14:paraId="7DA21F11" w14:textId="77777777" w:rsidR="00F62CDD" w:rsidRPr="00F62CDD" w:rsidRDefault="00F62CDD" w:rsidP="00F62CDD">
      <w:pPr>
        <w:rPr>
          <w:rFonts w:eastAsia="Cambria" w:cs="Times New Roman"/>
          <w:sz w:val="16"/>
        </w:rPr>
      </w:pPr>
      <w:r w:rsidRPr="00F62CDD">
        <w:rPr>
          <w:rFonts w:eastAsia="Cambria" w:cs="Times New Roman"/>
          <w:highlight w:val="green"/>
          <w:u w:val="single"/>
        </w:rPr>
        <w:t>The</w:t>
      </w:r>
      <w:r w:rsidRPr="00F62CDD">
        <w:rPr>
          <w:rFonts w:eastAsia="Cambria" w:cs="Times New Roman"/>
          <w:u w:val="single"/>
        </w:rPr>
        <w:t xml:space="preserve"> antitrust </w:t>
      </w:r>
      <w:r w:rsidRPr="00F62CDD">
        <w:rPr>
          <w:rFonts w:eastAsia="Cambria" w:cs="Times New Roman"/>
          <w:highlight w:val="green"/>
          <w:u w:val="single"/>
        </w:rPr>
        <w:t>strategy</w:t>
      </w:r>
      <w:r w:rsidRPr="00F62CDD">
        <w:rPr>
          <w:rFonts w:eastAsia="Cambria" w:cs="Times New Roman"/>
          <w:sz w:val="16"/>
        </w:rPr>
        <w:t xml:space="preserve"> of state attorneys general that I have just sketched </w:t>
      </w:r>
      <w:r w:rsidRPr="00F62CDD">
        <w:rPr>
          <w:rFonts w:eastAsia="Cambria" w:cs="Times New Roman"/>
          <w:u w:val="single"/>
        </w:rPr>
        <w:t xml:space="preserve">obviously </w:t>
      </w:r>
      <w:r w:rsidRPr="00F62CDD">
        <w:rPr>
          <w:rFonts w:eastAsia="Cambria" w:cs="Times New Roman"/>
          <w:highlight w:val="green"/>
          <w:u w:val="single"/>
        </w:rPr>
        <w:t>has a potential to generate</w:t>
      </w:r>
      <w:r w:rsidRPr="00F62CDD">
        <w:rPr>
          <w:rFonts w:eastAsia="Cambria" w:cs="Times New Roman"/>
          <w:u w:val="single"/>
        </w:rPr>
        <w:t xml:space="preserve"> </w:t>
      </w:r>
      <w:r w:rsidRPr="00F62CDD">
        <w:rPr>
          <w:rFonts w:eastAsia="Cambria" w:cs="Times New Roman"/>
          <w:b/>
          <w:iCs/>
          <w:u w:val="single"/>
        </w:rPr>
        <w:t xml:space="preserve">socially </w:t>
      </w:r>
      <w:r w:rsidRPr="00F62CDD">
        <w:rPr>
          <w:rFonts w:eastAsia="Cambria" w:cs="Times New Roman"/>
          <w:b/>
          <w:iCs/>
          <w:highlight w:val="green"/>
          <w:u w:val="single"/>
        </w:rPr>
        <w:t>perverse consequences</w:t>
      </w:r>
      <w:r w:rsidRPr="00F62CDD">
        <w:rPr>
          <w:rFonts w:eastAsia="Cambria" w:cs="Times New Roman"/>
          <w:sz w:val="16"/>
        </w:rPr>
        <w:t xml:space="preserve">. </w:t>
      </w:r>
      <w:r w:rsidRPr="00F62CDD">
        <w:rPr>
          <w:rFonts w:eastAsia="Cambria" w:cs="Times New Roman"/>
          <w:u w:val="single"/>
        </w:rPr>
        <w:t xml:space="preserve">The use of the antitrust laws to </w:t>
      </w:r>
      <w:r w:rsidRPr="00F62CDD">
        <w:rPr>
          <w:rFonts w:eastAsia="Cambria" w:cs="Times New Roman"/>
          <w:b/>
          <w:iCs/>
          <w:u w:val="single"/>
        </w:rPr>
        <w:t>harass competitors</w:t>
      </w:r>
      <w:r w:rsidRPr="00F62CDD">
        <w:rPr>
          <w:rFonts w:eastAsia="Cambria" w:cs="Times New Roman"/>
          <w:sz w:val="16"/>
        </w:rPr>
        <w:t xml:space="preserve"> </w:t>
      </w:r>
      <w:r w:rsidRPr="00F62CDD">
        <w:rPr>
          <w:rFonts w:eastAsia="Cambria" w:cs="Times New Roman"/>
          <w:u w:val="single"/>
        </w:rPr>
        <w:t xml:space="preserve">is an old story but a </w:t>
      </w:r>
      <w:r w:rsidRPr="00F62CDD">
        <w:rPr>
          <w:rFonts w:eastAsia="Cambria" w:cs="Times New Roman"/>
          <w:b/>
          <w:iCs/>
          <w:u w:val="single"/>
        </w:rPr>
        <w:t>true one</w:t>
      </w:r>
      <w:r w:rsidRPr="00F62CDD">
        <w:rPr>
          <w:rFonts w:eastAsia="Cambria" w:cs="Times New Roman"/>
          <w:sz w:val="16"/>
        </w:rPr>
        <w:t xml:space="preserve">, </w:t>
      </w:r>
      <w:r w:rsidRPr="00F62CDD">
        <w:rPr>
          <w:rFonts w:eastAsia="Cambria" w:cs="Times New Roman"/>
          <w:u w:val="single"/>
        </w:rPr>
        <w:t>and given the political incentives of state attorneys general</w:t>
      </w:r>
      <w:r w:rsidRPr="00F62CDD">
        <w:rPr>
          <w:rFonts w:eastAsia="Cambria" w:cs="Times New Roman"/>
          <w:sz w:val="16"/>
        </w:rPr>
        <w:t xml:space="preserve">, </w:t>
      </w:r>
      <w:r w:rsidRPr="00F62CDD">
        <w:rPr>
          <w:rFonts w:eastAsia="Cambria" w:cs="Times New Roman"/>
          <w:b/>
          <w:iCs/>
          <w:highlight w:val="green"/>
          <w:u w:val="single"/>
        </w:rPr>
        <w:t>the risk is great</w:t>
      </w:r>
      <w:r w:rsidRPr="00F62CDD">
        <w:rPr>
          <w:rFonts w:eastAsia="Cambria" w:cs="Times New Roman"/>
          <w:sz w:val="16"/>
        </w:rPr>
        <w:t xml:space="preserve"> </w:t>
      </w:r>
      <w:r w:rsidRPr="00F62CDD">
        <w:rPr>
          <w:rFonts w:eastAsia="Cambria" w:cs="Times New Roman"/>
          <w:u w:val="single"/>
        </w:rPr>
        <w:t>that in deciding whether to bring an antitrust suit</w:t>
      </w:r>
      <w:r w:rsidRPr="00F62CDD">
        <w:rPr>
          <w:rFonts w:eastAsia="Cambria" w:cs="Times New Roman"/>
          <w:sz w:val="16"/>
        </w:rPr>
        <w:t xml:space="preserve"> against a competitor of a resident enterprise, </w:t>
      </w:r>
      <w:r w:rsidRPr="00F62CDD">
        <w:rPr>
          <w:rFonts w:eastAsia="Cambria" w:cs="Times New Roman"/>
          <w:u w:val="single"/>
        </w:rPr>
        <w:t>a state attorney general will not be scrupulous in the exercise of his enforcement</w:t>
      </w:r>
      <w:r w:rsidRPr="00F62CDD">
        <w:rPr>
          <w:rFonts w:eastAsia="Cambria" w:cs="Times New Roman"/>
          <w:sz w:val="16"/>
        </w:rPr>
        <w:t xml:space="preserve"> discretion </w:t>
      </w:r>
      <w:r w:rsidRPr="00F62CDD">
        <w:rPr>
          <w:rFonts w:eastAsia="Cambria" w:cs="Times New Roman"/>
          <w:u w:val="single"/>
        </w:rPr>
        <w:t>and will bring and press the suit even if unconvinced of its meri</w:t>
      </w:r>
      <w:r w:rsidRPr="00F62CDD">
        <w:rPr>
          <w:rFonts w:eastAsia="Cambria" w:cs="Times New Roman"/>
          <w:sz w:val="16"/>
        </w:rPr>
        <w:t xml:space="preserve">t. </w:t>
      </w:r>
      <w:r w:rsidRPr="00F62CDD">
        <w:rPr>
          <w:rFonts w:eastAsia="Cambria" w:cs="Times New Roman"/>
          <w:b/>
          <w:iCs/>
          <w:u w:val="single"/>
        </w:rPr>
        <w:t xml:space="preserve">This is a form </w:t>
      </w:r>
      <w:r w:rsidRPr="00F62CDD">
        <w:rPr>
          <w:rFonts w:eastAsia="Cambria" w:cs="Times New Roman"/>
          <w:b/>
          <w:iCs/>
          <w:highlight w:val="green"/>
          <w:u w:val="single"/>
        </w:rPr>
        <w:t>of protectionism</w:t>
      </w:r>
      <w:r w:rsidRPr="00F62CDD">
        <w:rPr>
          <w:rFonts w:eastAsia="Cambria" w:cs="Times New Roman"/>
          <w:sz w:val="16"/>
        </w:rPr>
        <w:t>. In addition, I worry that state attorneys general will try to channel the moneys recovered in their suits to charitable uses that advance their political agendas.</w:t>
      </w:r>
    </w:p>
    <w:p w14:paraId="37622B29" w14:textId="77777777" w:rsidR="00F62CDD" w:rsidRPr="00F62CDD" w:rsidRDefault="00F62CDD" w:rsidP="00F62CDD">
      <w:pPr>
        <w:rPr>
          <w:rFonts w:eastAsia="Calibri" w:cs="Times New Roman"/>
        </w:rPr>
      </w:pPr>
    </w:p>
    <w:p w14:paraId="4C1E9830"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 xml:space="preserve">[A]---Civil RICO is </w:t>
      </w:r>
      <w:r w:rsidRPr="00F62CDD">
        <w:rPr>
          <w:rFonts w:eastAsia="MS Gothic" w:cs="Times New Roman"/>
          <w:b/>
          <w:iCs/>
          <w:sz w:val="26"/>
          <w:u w:val="single"/>
        </w:rPr>
        <w:t>guided by</w:t>
      </w:r>
      <w:r w:rsidRPr="00F62CDD">
        <w:rPr>
          <w:rFonts w:eastAsia="MS Gothic" w:cs="Times New Roman"/>
          <w:b/>
          <w:iCs/>
          <w:sz w:val="26"/>
        </w:rPr>
        <w:t xml:space="preserve"> and </w:t>
      </w:r>
      <w:r w:rsidRPr="00F62CDD">
        <w:rPr>
          <w:rFonts w:eastAsia="MS Gothic" w:cs="Times New Roman"/>
          <w:b/>
          <w:iCs/>
          <w:sz w:val="26"/>
          <w:u w:val="single"/>
        </w:rPr>
        <w:t>reinforces</w:t>
      </w:r>
      <w:r w:rsidRPr="00F62CDD">
        <w:rPr>
          <w:rFonts w:eastAsia="MS Gothic" w:cs="Times New Roman"/>
          <w:b/>
          <w:iCs/>
          <w:sz w:val="26"/>
        </w:rPr>
        <w:t xml:space="preserve"> antitrust precedent—statutory similarity means that the counterplan’s predictable</w:t>
      </w:r>
    </w:p>
    <w:p w14:paraId="4CC1508A" w14:textId="77777777" w:rsidR="00F62CDD" w:rsidRPr="00F62CDD" w:rsidRDefault="00F62CDD" w:rsidP="00F62CDD">
      <w:pPr>
        <w:rPr>
          <w:rFonts w:eastAsia="Cambria" w:cs="Times New Roman"/>
        </w:rPr>
      </w:pPr>
      <w:r w:rsidRPr="00F62CDD">
        <w:rPr>
          <w:rFonts w:eastAsia="Cambria" w:cs="Times New Roman"/>
          <w:b/>
          <w:bCs/>
          <w:sz w:val="26"/>
        </w:rPr>
        <w:t>Nathan</w:t>
      </w:r>
      <w:r w:rsidRPr="00F62CDD">
        <w:rPr>
          <w:rFonts w:eastAsia="Cambria" w:cs="Times New Roman"/>
        </w:rPr>
        <w:t xml:space="preserve">, Formerly Deputy Assistant Attorney General for Enforcement in the Criminal Division of the United States Department of Justice, </w:t>
      </w:r>
      <w:r w:rsidRPr="00F62CDD">
        <w:rPr>
          <w:rFonts w:eastAsia="Cambria" w:cs="Times New Roman"/>
          <w:b/>
          <w:bCs/>
          <w:sz w:val="26"/>
        </w:rPr>
        <w:t>‘83</w:t>
      </w:r>
    </w:p>
    <w:p w14:paraId="2F3B9593" w14:textId="77777777" w:rsidR="00F62CDD" w:rsidRPr="00F62CDD" w:rsidRDefault="00F62CDD" w:rsidP="00F62CDD">
      <w:pPr>
        <w:rPr>
          <w:rFonts w:eastAsia="Cambria" w:cs="Times New Roman"/>
        </w:rPr>
      </w:pPr>
      <w:r w:rsidRPr="00F62CDD">
        <w:rPr>
          <w:rFonts w:eastAsia="Cambria" w:cs="Times New Roman"/>
        </w:rPr>
        <w:t>(Irvin B., “Doubling the Treble Damage Option: What an Antitrust Practitioner Needs to Know about RICO,” 52 Antitrust L.J. 327)</w:t>
      </w:r>
    </w:p>
    <w:p w14:paraId="1BE60145" w14:textId="77777777" w:rsidR="00F62CDD" w:rsidRPr="00F62CDD" w:rsidRDefault="00F62CDD" w:rsidP="00F62CDD">
      <w:pPr>
        <w:rPr>
          <w:rFonts w:eastAsia="Cambria" w:cs="Times New Roman"/>
          <w:sz w:val="16"/>
        </w:rPr>
      </w:pPr>
      <w:r w:rsidRPr="00F62CDD">
        <w:rPr>
          <w:rFonts w:eastAsia="Cambria" w:cs="Times New Roman"/>
          <w:sz w:val="16"/>
        </w:rPr>
        <w:t xml:space="preserve">Where a civil RICO claim has been filed, </w:t>
      </w:r>
      <w:r w:rsidRPr="00F62CDD">
        <w:rPr>
          <w:rFonts w:eastAsia="Cambria" w:cs="Times New Roman"/>
          <w:u w:val="single"/>
        </w:rPr>
        <w:t>litigators</w:t>
      </w:r>
      <w:r w:rsidRPr="00F62CDD">
        <w:rPr>
          <w:rFonts w:eastAsia="Cambria" w:cs="Times New Roman"/>
          <w:sz w:val="16"/>
        </w:rPr>
        <w:t xml:space="preserve"> invoking the statute and those defending against its use </w:t>
      </w:r>
      <w:r w:rsidRPr="00F62CDD">
        <w:rPr>
          <w:rFonts w:eastAsia="Cambria" w:cs="Times New Roman"/>
          <w:u w:val="single"/>
        </w:rPr>
        <w:t>must consider the extent to which the substantive and procedural precedents developed under the antitrust laws</w:t>
      </w:r>
      <w:r w:rsidRPr="00F62CDD">
        <w:rPr>
          <w:rFonts w:eastAsia="Cambria" w:cs="Times New Roman"/>
          <w:sz w:val="16"/>
        </w:rPr>
        <w:t xml:space="preserve"> </w:t>
      </w:r>
      <w:r w:rsidRPr="00F62CDD">
        <w:rPr>
          <w:rFonts w:eastAsia="Cambria" w:cs="Times New Roman"/>
          <w:u w:val="single"/>
        </w:rPr>
        <w:t xml:space="preserve">are </w:t>
      </w:r>
      <w:r w:rsidRPr="00F62CDD">
        <w:rPr>
          <w:rFonts w:eastAsia="Cambria" w:cs="Times New Roman"/>
          <w:b/>
          <w:iCs/>
          <w:u w:val="single"/>
        </w:rPr>
        <w:t>binding</w:t>
      </w:r>
      <w:r w:rsidRPr="00F62CDD">
        <w:rPr>
          <w:rFonts w:eastAsia="Cambria" w:cs="Times New Roman"/>
          <w:u w:val="single"/>
        </w:rPr>
        <w:t xml:space="preserve"> or at least </w:t>
      </w:r>
      <w:r w:rsidRPr="00F62CDD">
        <w:rPr>
          <w:rFonts w:eastAsia="Cambria" w:cs="Times New Roman"/>
          <w:b/>
          <w:iCs/>
          <w:u w:val="single"/>
        </w:rPr>
        <w:t>persuasive</w:t>
      </w:r>
      <w:r w:rsidRPr="00F62CDD">
        <w:rPr>
          <w:rFonts w:eastAsia="Cambria" w:cs="Times New Roman"/>
          <w:u w:val="single"/>
        </w:rPr>
        <w:t xml:space="preserve"> to resolve contested issue</w:t>
      </w:r>
      <w:r w:rsidRPr="00F62CDD">
        <w:rPr>
          <w:rFonts w:eastAsia="Cambria" w:cs="Times New Roman"/>
          <w:sz w:val="16"/>
        </w:rPr>
        <w:t xml:space="preserve">s. To date, courts, </w:t>
      </w:r>
      <w:proofErr w:type="gramStart"/>
      <w:r w:rsidRPr="00F62CDD">
        <w:rPr>
          <w:rFonts w:eastAsia="Cambria" w:cs="Times New Roman"/>
          <w:sz w:val="16"/>
        </w:rPr>
        <w:t>commentators</w:t>
      </w:r>
      <w:proofErr w:type="gramEnd"/>
      <w:r w:rsidRPr="00F62CDD">
        <w:rPr>
          <w:rFonts w:eastAsia="Cambria" w:cs="Times New Roman"/>
          <w:sz w:val="16"/>
        </w:rPr>
        <w:t xml:space="preserve"> and counsel have been inconsistent on this topic. Those favorable to RICO have seized on expansive antitrust doctrines to bolster a liberal interpretation of RICO, while at the same time claiming that restrictive antitrust doctrines are not applicable to civil RICO actions. On the other hand, some which are antagonistic to civil RICO have attempted to limit such actions by restricting them to cases which tend to vindicate interests served by the antitrust laws. Neither approach seems to accord with the plain language and legislative history of RICO's private civil remedies.</w:t>
      </w:r>
    </w:p>
    <w:p w14:paraId="61CB77E0" w14:textId="77777777" w:rsidR="00F62CDD" w:rsidRPr="00F62CDD" w:rsidRDefault="00F62CDD" w:rsidP="00F62CDD">
      <w:pPr>
        <w:rPr>
          <w:rFonts w:eastAsia="Cambria" w:cs="Times New Roman"/>
          <w:b/>
          <w:iCs/>
          <w:u w:val="single"/>
        </w:rPr>
      </w:pPr>
      <w:r w:rsidRPr="00F62CDD">
        <w:rPr>
          <w:rFonts w:eastAsia="Cambria" w:cs="Times New Roman"/>
          <w:sz w:val="16"/>
        </w:rPr>
        <w:t xml:space="preserve">As noted, </w:t>
      </w:r>
      <w:r w:rsidRPr="00F62CDD">
        <w:rPr>
          <w:rFonts w:eastAsia="Cambria" w:cs="Times New Roman"/>
          <w:highlight w:val="green"/>
          <w:u w:val="single"/>
        </w:rPr>
        <w:t>RICO</w:t>
      </w:r>
      <w:r w:rsidRPr="00F62CDD">
        <w:rPr>
          <w:rFonts w:eastAsia="Cambria" w:cs="Times New Roman"/>
          <w:u w:val="single"/>
        </w:rPr>
        <w:t xml:space="preserve">'s private treble damage remedy </w:t>
      </w:r>
      <w:r w:rsidRPr="00F62CDD">
        <w:rPr>
          <w:rFonts w:eastAsia="Cambria" w:cs="Times New Roman"/>
          <w:highlight w:val="green"/>
          <w:u w:val="single"/>
        </w:rPr>
        <w:t>was patterned directly on</w:t>
      </w:r>
      <w:r w:rsidRPr="00F62CDD">
        <w:rPr>
          <w:rFonts w:eastAsia="Cambria" w:cs="Times New Roman"/>
          <w:u w:val="single"/>
        </w:rPr>
        <w:t xml:space="preserve"> Section 4 of the </w:t>
      </w:r>
      <w:r w:rsidRPr="00F62CDD">
        <w:rPr>
          <w:rFonts w:eastAsia="Cambria" w:cs="Times New Roman"/>
          <w:highlight w:val="green"/>
          <w:u w:val="single"/>
        </w:rPr>
        <w:t>Clayton</w:t>
      </w:r>
      <w:r w:rsidRPr="00F62CDD">
        <w:rPr>
          <w:rFonts w:eastAsia="Cambria" w:cs="Times New Roman"/>
          <w:u w:val="single"/>
        </w:rPr>
        <w:t xml:space="preserve"> Act</w:t>
      </w:r>
      <w:r w:rsidRPr="00F62CDD">
        <w:rPr>
          <w:rFonts w:eastAsia="Cambria" w:cs="Times New Roman"/>
          <w:sz w:val="16"/>
        </w:rPr>
        <w:t xml:space="preserve">. </w:t>
      </w:r>
      <w:r w:rsidRPr="00F62CDD">
        <w:rPr>
          <w:rFonts w:eastAsia="Cambria" w:cs="Times New Roman"/>
          <w:u w:val="single"/>
        </w:rPr>
        <w:t xml:space="preserve">The </w:t>
      </w:r>
      <w:r w:rsidRPr="00F62CDD">
        <w:rPr>
          <w:rFonts w:eastAsia="Cambria" w:cs="Times New Roman"/>
          <w:highlight w:val="green"/>
          <w:u w:val="single"/>
        </w:rPr>
        <w:t>language</w:t>
      </w:r>
      <w:r w:rsidRPr="00F62CDD">
        <w:rPr>
          <w:rFonts w:eastAsia="Cambria" w:cs="Times New Roman"/>
          <w:u w:val="single"/>
        </w:rPr>
        <w:t xml:space="preserve"> of the RICO statute</w:t>
      </w:r>
      <w:r w:rsidRPr="00F62CDD">
        <w:rPr>
          <w:rFonts w:eastAsia="Cambria" w:cs="Times New Roman"/>
          <w:sz w:val="16"/>
        </w:rPr>
        <w:t xml:space="preserve">, permitting "any person injured in his business or property" to sue in a federal district court for treble damages and attorney's fees, </w:t>
      </w:r>
      <w:r w:rsidRPr="00F62CDD">
        <w:rPr>
          <w:rFonts w:eastAsia="Cambria" w:cs="Times New Roman"/>
          <w:highlight w:val="green"/>
          <w:u w:val="single"/>
        </w:rPr>
        <w:t xml:space="preserve">was </w:t>
      </w:r>
      <w:r w:rsidRPr="00F62CDD">
        <w:rPr>
          <w:rFonts w:eastAsia="Cambria" w:cs="Times New Roman"/>
          <w:b/>
          <w:iCs/>
          <w:highlight w:val="green"/>
          <w:u w:val="single"/>
        </w:rPr>
        <w:t>taken word for word</w:t>
      </w:r>
      <w:r w:rsidRPr="00F62CDD">
        <w:rPr>
          <w:rFonts w:eastAsia="Cambria" w:cs="Times New Roman"/>
          <w:b/>
          <w:iCs/>
          <w:u w:val="single"/>
        </w:rPr>
        <w:t xml:space="preserve"> from the Clayton Act</w:t>
      </w:r>
      <w:r w:rsidRPr="00F62CDD">
        <w:rPr>
          <w:rFonts w:eastAsia="Cambria" w:cs="Times New Roman"/>
          <w:sz w:val="16"/>
        </w:rPr>
        <w:t xml:space="preserve">. </w:t>
      </w:r>
      <w:r w:rsidRPr="00F62CDD">
        <w:rPr>
          <w:rFonts w:eastAsia="Cambria" w:cs="Times New Roman"/>
          <w:u w:val="single"/>
        </w:rPr>
        <w:t xml:space="preserve">The </w:t>
      </w:r>
      <w:r w:rsidRPr="00F62CDD">
        <w:rPr>
          <w:rFonts w:eastAsia="Cambria" w:cs="Times New Roman"/>
          <w:highlight w:val="green"/>
          <w:u w:val="single"/>
        </w:rPr>
        <w:t xml:space="preserve">legislative history reveals </w:t>
      </w:r>
      <w:r w:rsidRPr="00F62CDD">
        <w:rPr>
          <w:rFonts w:eastAsia="Cambria" w:cs="Times New Roman"/>
          <w:u w:val="single"/>
        </w:rPr>
        <w:t xml:space="preserve">the </w:t>
      </w:r>
      <w:r w:rsidRPr="00F62CDD">
        <w:rPr>
          <w:rFonts w:eastAsia="Cambria" w:cs="Times New Roman"/>
          <w:highlight w:val="green"/>
          <w:u w:val="single"/>
        </w:rPr>
        <w:t>deliberate intent</w:t>
      </w:r>
      <w:r w:rsidRPr="00F62CDD">
        <w:rPr>
          <w:rFonts w:eastAsia="Cambria" w:cs="Times New Roman"/>
          <w:u w:val="single"/>
        </w:rPr>
        <w:t xml:space="preserve"> by Congress </w:t>
      </w:r>
      <w:r w:rsidRPr="00F62CDD">
        <w:rPr>
          <w:rFonts w:eastAsia="Cambria" w:cs="Times New Roman"/>
          <w:highlight w:val="green"/>
          <w:u w:val="single"/>
        </w:rPr>
        <w:t xml:space="preserve">to </w:t>
      </w:r>
      <w:r w:rsidRPr="00F62CDD">
        <w:rPr>
          <w:rFonts w:eastAsia="Cambria" w:cs="Times New Roman"/>
          <w:b/>
          <w:iCs/>
          <w:highlight w:val="green"/>
          <w:u w:val="single"/>
        </w:rPr>
        <w:t xml:space="preserve">utilize the same basic </w:t>
      </w:r>
      <w:r w:rsidRPr="00F62CDD">
        <w:rPr>
          <w:rFonts w:eastAsia="Cambria" w:cs="Times New Roman"/>
          <w:b/>
          <w:iCs/>
          <w:u w:val="single"/>
        </w:rPr>
        <w:t>private civil "</w:t>
      </w:r>
      <w:r w:rsidRPr="00F62CDD">
        <w:rPr>
          <w:rFonts w:eastAsia="Cambria" w:cs="Times New Roman"/>
          <w:b/>
          <w:iCs/>
          <w:highlight w:val="green"/>
          <w:u w:val="single"/>
        </w:rPr>
        <w:t>machinery</w:t>
      </w:r>
      <w:r w:rsidRPr="00F62CDD">
        <w:rPr>
          <w:rFonts w:eastAsia="Cambria" w:cs="Times New Roman"/>
          <w:b/>
          <w:iCs/>
          <w:u w:val="single"/>
        </w:rPr>
        <w:t>"</w:t>
      </w:r>
      <w:r w:rsidRPr="00F62CDD">
        <w:rPr>
          <w:rFonts w:eastAsia="Cambria" w:cs="Times New Roman"/>
          <w:u w:val="single"/>
        </w:rPr>
        <w:t xml:space="preserve"> </w:t>
      </w:r>
      <w:r w:rsidRPr="00F62CDD">
        <w:rPr>
          <w:rFonts w:eastAsia="Cambria" w:cs="Times New Roman"/>
          <w:highlight w:val="green"/>
          <w:u w:val="single"/>
        </w:rPr>
        <w:t>to enhance</w:t>
      </w:r>
      <w:r w:rsidRPr="00F62CDD">
        <w:rPr>
          <w:rFonts w:eastAsia="Cambria" w:cs="Times New Roman"/>
          <w:u w:val="single"/>
        </w:rPr>
        <w:t xml:space="preserve"> the criminal </w:t>
      </w:r>
      <w:r w:rsidRPr="00F62CDD">
        <w:rPr>
          <w:rFonts w:eastAsia="Cambria" w:cs="Times New Roman"/>
          <w:highlight w:val="green"/>
          <w:u w:val="single"/>
        </w:rPr>
        <w:t xml:space="preserve">enforcement </w:t>
      </w:r>
      <w:r w:rsidRPr="00F62CDD">
        <w:rPr>
          <w:rFonts w:eastAsia="Cambria" w:cs="Times New Roman"/>
          <w:u w:val="single"/>
        </w:rPr>
        <w:t>of RICO</w:t>
      </w:r>
      <w:r w:rsidRPr="00F62CDD">
        <w:rPr>
          <w:rFonts w:eastAsia="Cambria" w:cs="Times New Roman"/>
          <w:sz w:val="16"/>
        </w:rPr>
        <w:t xml:space="preserve"> as had been </w:t>
      </w:r>
      <w:r w:rsidRPr="00F62CDD">
        <w:rPr>
          <w:rFonts w:eastAsia="Cambria" w:cs="Times New Roman"/>
          <w:u w:val="single"/>
        </w:rPr>
        <w:t xml:space="preserve">used for the prior 80 years </w:t>
      </w:r>
      <w:r w:rsidRPr="00F62CDD">
        <w:rPr>
          <w:rFonts w:eastAsia="Cambria" w:cs="Times New Roman"/>
          <w:b/>
          <w:iCs/>
          <w:u w:val="single"/>
        </w:rPr>
        <w:t>under the antitrust laws.</w:t>
      </w:r>
    </w:p>
    <w:p w14:paraId="55C2B4F9" w14:textId="77777777" w:rsidR="00F62CDD" w:rsidRPr="00F62CDD" w:rsidRDefault="00F62CDD" w:rsidP="00F62CDD">
      <w:pPr>
        <w:rPr>
          <w:rFonts w:eastAsia="Cambria" w:cs="Times New Roman"/>
          <w:sz w:val="12"/>
          <w:szCs w:val="12"/>
        </w:rPr>
      </w:pPr>
      <w:r w:rsidRPr="00F62CDD">
        <w:rPr>
          <w:rFonts w:eastAsia="Cambria" w:cs="Times New Roman"/>
          <w:sz w:val="12"/>
          <w:szCs w:val="12"/>
        </w:rPr>
        <w:t>As originally introduced in both the House and the Senate, the RICO bills contained only criminal sanctions and did not authorize any private right of action. 136 Thereafter, in the Senate, Senator Hruska introduced a separate bill providing for treble damage remedies for violation of the anti-racketeering. laws. 1 37 He urged that his bill be considered at the same time as the RICO bills. While the matters were considered simultaneously, the bill reported by the Senate Judiciary Committee in the 91st Congress, considered the precursor of RICO, did not contain any priv</w:t>
      </w:r>
      <w:r w:rsidRPr="00F62CDD">
        <w:rPr>
          <w:rFonts w:eastAsia="Cambria" w:cs="Times New Roman"/>
          <w:sz w:val="12"/>
          <w:szCs w:val="12"/>
        </w:rPr>
        <w:tab/>
        <w:t>ate right of action. One court has found that the reason for the decision to omit any private right of action was the inability of the Senate Judiciary Committee to resolve the "complex legal issues such as standing to sue [and] proximate cause. '</w:t>
      </w:r>
    </w:p>
    <w:p w14:paraId="29A5A42D" w14:textId="77777777" w:rsidR="00F62CDD" w:rsidRPr="00F62CDD" w:rsidRDefault="00F62CDD" w:rsidP="00F62CDD">
      <w:pPr>
        <w:rPr>
          <w:rFonts w:eastAsia="Cambria" w:cs="Times New Roman"/>
          <w:sz w:val="16"/>
        </w:rPr>
      </w:pPr>
      <w:r w:rsidRPr="00F62CDD">
        <w:rPr>
          <w:rFonts w:eastAsia="Cambria" w:cs="Times New Roman"/>
          <w:sz w:val="16"/>
          <w:szCs w:val="12"/>
        </w:rPr>
        <w:t>In the House, the Department of Justice and the American Bar Association recommended an amendment "to include the additional civil remedy of authorizing private [treble] damage suits based on the concept of Section 4 of the Clayton Act."' 39</w:t>
      </w:r>
      <w:r w:rsidRPr="00F62CDD">
        <w:rPr>
          <w:rFonts w:eastAsia="Cambria" w:cs="Times New Roman"/>
          <w:sz w:val="16"/>
        </w:rPr>
        <w:t xml:space="preserve"> </w:t>
      </w:r>
      <w:r w:rsidRPr="00F62CDD">
        <w:rPr>
          <w:rFonts w:eastAsia="Cambria" w:cs="Times New Roman"/>
          <w:u w:val="single"/>
        </w:rPr>
        <w:t>Two of the leading sponsors in the House were Congressman Poff, who endorsed the "adaptation of the machinery used in the antitrust field,"</w:t>
      </w:r>
      <w:r w:rsidRPr="00F62CDD">
        <w:rPr>
          <w:rFonts w:eastAsia="Cambria" w:cs="Times New Roman"/>
          <w:sz w:val="16"/>
        </w:rPr>
        <w:t>'' 40 and Congressman Railsback, who said that the RICO bill "[made] available antitrust case sanctions of a civil nature to remove organized crime from legitimate organizations."' 4 ' As amended by the House Judiciary Committee adding the private treble damage action, the RICO bill passed the House; and the amendment was thereafter passed in the Senate without debate.</w:t>
      </w:r>
    </w:p>
    <w:p w14:paraId="52982584" w14:textId="77777777" w:rsidR="00F62CDD" w:rsidRPr="00F62CDD" w:rsidRDefault="00F62CDD" w:rsidP="00F62CDD">
      <w:pPr>
        <w:rPr>
          <w:rFonts w:eastAsia="Cambria" w:cs="Times New Roman"/>
          <w:sz w:val="16"/>
        </w:rPr>
      </w:pPr>
      <w:r w:rsidRPr="00F62CDD">
        <w:rPr>
          <w:rFonts w:eastAsia="Cambria" w:cs="Times New Roman"/>
          <w:u w:val="single"/>
        </w:rPr>
        <w:t xml:space="preserve">This legislative history suggests that </w:t>
      </w:r>
      <w:r w:rsidRPr="00F62CDD">
        <w:rPr>
          <w:rFonts w:eastAsia="Cambria" w:cs="Times New Roman"/>
          <w:highlight w:val="green"/>
          <w:u w:val="single"/>
        </w:rPr>
        <w:t>Congress</w:t>
      </w:r>
      <w:r w:rsidRPr="00F62CDD">
        <w:rPr>
          <w:rFonts w:eastAsia="Cambria" w:cs="Times New Roman"/>
          <w:u w:val="single"/>
        </w:rPr>
        <w:t xml:space="preserve">, to the extent that it adverted to the issue, </w:t>
      </w:r>
      <w:r w:rsidRPr="00F62CDD">
        <w:rPr>
          <w:rFonts w:eastAsia="Cambria" w:cs="Times New Roman"/>
          <w:highlight w:val="green"/>
          <w:u w:val="single"/>
        </w:rPr>
        <w:t>intended</w:t>
      </w:r>
      <w:r w:rsidRPr="00F62CDD">
        <w:rPr>
          <w:rFonts w:eastAsia="Cambria" w:cs="Times New Roman"/>
          <w:u w:val="single"/>
        </w:rPr>
        <w:t xml:space="preserve"> that the </w:t>
      </w:r>
      <w:r w:rsidRPr="00F62CDD">
        <w:rPr>
          <w:rFonts w:eastAsia="Cambria" w:cs="Times New Roman"/>
          <w:b/>
          <w:iCs/>
          <w:highlight w:val="green"/>
          <w:u w:val="single"/>
        </w:rPr>
        <w:t>language and precedents of</w:t>
      </w:r>
      <w:r w:rsidRPr="00F62CDD">
        <w:rPr>
          <w:rFonts w:eastAsia="Cambria" w:cs="Times New Roman"/>
          <w:b/>
          <w:iCs/>
          <w:u w:val="single"/>
        </w:rPr>
        <w:t xml:space="preserve"> the </w:t>
      </w:r>
      <w:r w:rsidRPr="00F62CDD">
        <w:rPr>
          <w:rFonts w:eastAsia="Cambria" w:cs="Times New Roman"/>
          <w:b/>
          <w:iCs/>
          <w:highlight w:val="green"/>
          <w:u w:val="single"/>
        </w:rPr>
        <w:t xml:space="preserve">antitrust </w:t>
      </w:r>
      <w:r w:rsidRPr="00F62CDD">
        <w:rPr>
          <w:rFonts w:eastAsia="Cambria" w:cs="Times New Roman"/>
          <w:b/>
          <w:iCs/>
          <w:u w:val="single"/>
        </w:rPr>
        <w:t>laws</w:t>
      </w:r>
      <w:r w:rsidRPr="00F62CDD">
        <w:rPr>
          <w:rFonts w:eastAsia="Cambria" w:cs="Times New Roman"/>
          <w:u w:val="single"/>
        </w:rPr>
        <w:t xml:space="preserve"> generally </w:t>
      </w:r>
      <w:r w:rsidRPr="00F62CDD">
        <w:rPr>
          <w:rFonts w:eastAsia="Cambria" w:cs="Times New Roman"/>
          <w:highlight w:val="green"/>
          <w:u w:val="single"/>
        </w:rPr>
        <w:t xml:space="preserve">would be the </w:t>
      </w:r>
      <w:r w:rsidRPr="00F62CDD">
        <w:rPr>
          <w:rFonts w:eastAsia="Cambria" w:cs="Times New Roman"/>
          <w:b/>
          <w:iCs/>
          <w:highlight w:val="green"/>
          <w:u w:val="single"/>
        </w:rPr>
        <w:t xml:space="preserve">principal </w:t>
      </w:r>
      <w:r w:rsidRPr="00F62CDD">
        <w:rPr>
          <w:rFonts w:eastAsia="Cambria" w:cs="Times New Roman"/>
          <w:b/>
          <w:iCs/>
          <w:u w:val="single"/>
        </w:rPr>
        <w:t xml:space="preserve">source of </w:t>
      </w:r>
      <w:r w:rsidRPr="00F62CDD">
        <w:rPr>
          <w:rFonts w:eastAsia="Cambria" w:cs="Times New Roman"/>
          <w:b/>
          <w:iCs/>
          <w:highlight w:val="green"/>
          <w:u w:val="single"/>
        </w:rPr>
        <w:t xml:space="preserve">guidance for </w:t>
      </w:r>
      <w:r w:rsidRPr="00F62CDD">
        <w:rPr>
          <w:rFonts w:eastAsia="Cambria" w:cs="Times New Roman"/>
          <w:b/>
          <w:iCs/>
          <w:u w:val="single"/>
        </w:rPr>
        <w:t xml:space="preserve">interpreting </w:t>
      </w:r>
      <w:r w:rsidRPr="00F62CDD">
        <w:rPr>
          <w:rFonts w:eastAsia="Cambria" w:cs="Times New Roman"/>
          <w:b/>
          <w:iCs/>
          <w:highlight w:val="green"/>
          <w:u w:val="single"/>
        </w:rPr>
        <w:t>unresolved issues under</w:t>
      </w:r>
      <w:r w:rsidRPr="00F62CDD">
        <w:rPr>
          <w:rFonts w:eastAsia="Cambria" w:cs="Times New Roman"/>
          <w:b/>
          <w:iCs/>
          <w:u w:val="single"/>
        </w:rPr>
        <w:t xml:space="preserve"> civil </w:t>
      </w:r>
      <w:r w:rsidRPr="00F62CDD">
        <w:rPr>
          <w:rFonts w:eastAsia="Cambria" w:cs="Times New Roman"/>
          <w:b/>
          <w:iCs/>
          <w:highlight w:val="green"/>
          <w:u w:val="single"/>
        </w:rPr>
        <w:t>RICO</w:t>
      </w:r>
      <w:r w:rsidRPr="00F62CDD">
        <w:rPr>
          <w:rFonts w:eastAsia="Cambria" w:cs="Times New Roman"/>
          <w:sz w:val="16"/>
        </w:rPr>
        <w:t xml:space="preserve">. </w:t>
      </w:r>
      <w:r w:rsidRPr="00F62CDD">
        <w:rPr>
          <w:rFonts w:eastAsia="Cambria" w:cs="Times New Roman"/>
          <w:u w:val="single"/>
        </w:rPr>
        <w:t xml:space="preserve">It is hardly likely that Congress would have intended for the </w:t>
      </w:r>
      <w:r w:rsidRPr="00F62CDD">
        <w:rPr>
          <w:rFonts w:eastAsia="Cambria" w:cs="Times New Roman"/>
          <w:b/>
          <w:iCs/>
          <w:u w:val="single"/>
        </w:rPr>
        <w:t>identical language</w:t>
      </w:r>
      <w:r w:rsidRPr="00F62CDD">
        <w:rPr>
          <w:rFonts w:eastAsia="Cambria" w:cs="Times New Roman"/>
          <w:u w:val="single"/>
        </w:rPr>
        <w:t xml:space="preserve"> in one statute to be interpreted differently</w:t>
      </w:r>
      <w:r w:rsidRPr="00F62CDD">
        <w:rPr>
          <w:rFonts w:eastAsia="Cambria" w:cs="Times New Roman"/>
          <w:sz w:val="16"/>
        </w:rPr>
        <w:t xml:space="preserve"> </w:t>
      </w:r>
      <w:r w:rsidRPr="00F62CDD">
        <w:rPr>
          <w:rFonts w:eastAsia="Cambria" w:cs="Times New Roman"/>
          <w:u w:val="single"/>
        </w:rPr>
        <w:t xml:space="preserve">from the same language used in a second statute, which had been </w:t>
      </w:r>
      <w:r w:rsidRPr="00F62CDD">
        <w:rPr>
          <w:rFonts w:eastAsia="Cambria" w:cs="Times New Roman"/>
          <w:b/>
          <w:iCs/>
          <w:u w:val="single"/>
        </w:rPr>
        <w:t>directly copied from the first</w:t>
      </w:r>
      <w:r w:rsidRPr="00F62CDD">
        <w:rPr>
          <w:rFonts w:eastAsia="Cambria" w:cs="Times New Roman"/>
          <w:sz w:val="16"/>
        </w:rPr>
        <w:t>. To date, however, the courts have given divergent interpretations to the legislative history and have inconsistently applied antitrust precedents to civil RICO actions. In Cenco v. Seidman and Seidman,'42 a panel of the Seventh Circuit derided analogies to the Clayton Act as "forced" and of no use in interpreting civil RICO's civil provisions. In marked contrast, another court has stated that "in order to properly construe the [civil RICO] provisions at issue ... it is necessary to turn to the antitrust provisions and the cases construing them."' 43</w:t>
      </w:r>
    </w:p>
    <w:p w14:paraId="31E42A9F" w14:textId="77777777" w:rsidR="00F62CDD" w:rsidRPr="00F62CDD" w:rsidRDefault="00F62CDD" w:rsidP="00F62CDD">
      <w:pPr>
        <w:rPr>
          <w:rFonts w:eastAsia="Calibri" w:cs="Times New Roman"/>
        </w:rPr>
      </w:pPr>
    </w:p>
    <w:p w14:paraId="1943DE4C"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The counterplan’s limited application of RICO retains certainty</w:t>
      </w:r>
    </w:p>
    <w:p w14:paraId="5BB3B67D" w14:textId="77777777" w:rsidR="00F62CDD" w:rsidRPr="00F62CDD" w:rsidRDefault="00F62CDD" w:rsidP="00F62CDD">
      <w:pPr>
        <w:rPr>
          <w:rFonts w:eastAsia="Cambria" w:cs="Times New Roman"/>
        </w:rPr>
      </w:pPr>
      <w:r w:rsidRPr="00F62CDD">
        <w:rPr>
          <w:rFonts w:eastAsia="Cambria" w:cs="Times New Roman"/>
          <w:b/>
          <w:bCs/>
          <w:sz w:val="26"/>
        </w:rPr>
        <w:t>Nathan</w:t>
      </w:r>
      <w:r w:rsidRPr="00F62CDD">
        <w:rPr>
          <w:rFonts w:eastAsia="Cambria" w:cs="Times New Roman"/>
        </w:rPr>
        <w:t xml:space="preserve">, Formerly Deputy Assistant Attorney General for Enforcement in the Criminal Division of the United States Department of Justice, </w:t>
      </w:r>
      <w:r w:rsidRPr="00F62CDD">
        <w:rPr>
          <w:rFonts w:eastAsia="Cambria" w:cs="Times New Roman"/>
          <w:b/>
          <w:bCs/>
          <w:sz w:val="26"/>
        </w:rPr>
        <w:t>‘83</w:t>
      </w:r>
    </w:p>
    <w:p w14:paraId="186CD20C" w14:textId="77777777" w:rsidR="00F62CDD" w:rsidRPr="00F62CDD" w:rsidRDefault="00F62CDD" w:rsidP="00F62CDD">
      <w:pPr>
        <w:rPr>
          <w:rFonts w:eastAsia="Cambria" w:cs="Times New Roman"/>
        </w:rPr>
      </w:pPr>
      <w:r w:rsidRPr="00F62CDD">
        <w:rPr>
          <w:rFonts w:eastAsia="Cambria" w:cs="Times New Roman"/>
        </w:rPr>
        <w:t>(Irvin B., “Doubling the Treble Damage Option: What an Antitrust Practitioner Needs to Know about RICO,” 52 Antitrust L.J. 327)</w:t>
      </w:r>
    </w:p>
    <w:p w14:paraId="21C2DAC5" w14:textId="77777777" w:rsidR="00F62CDD" w:rsidRPr="00F62CDD" w:rsidRDefault="00F62CDD" w:rsidP="00F62CDD">
      <w:pPr>
        <w:rPr>
          <w:rFonts w:eastAsia="Cambria" w:cs="Times New Roman"/>
          <w:sz w:val="16"/>
        </w:rPr>
      </w:pPr>
      <w:r w:rsidRPr="00F62CDD">
        <w:rPr>
          <w:rFonts w:eastAsia="Cambria" w:cs="Times New Roman"/>
          <w:sz w:val="16"/>
        </w:rPr>
        <w:t xml:space="preserve">Based on the origins of the language used in civil RICO and its legislative history, I believe that </w:t>
      </w:r>
      <w:r w:rsidRPr="00F62CDD">
        <w:rPr>
          <w:rFonts w:eastAsia="Cambria" w:cs="Times New Roman"/>
          <w:b/>
          <w:iCs/>
          <w:highlight w:val="green"/>
          <w:u w:val="single"/>
        </w:rPr>
        <w:t>antitrust precedents</w:t>
      </w:r>
      <w:r w:rsidRPr="00F62CDD">
        <w:rPr>
          <w:rFonts w:eastAsia="Cambria" w:cs="Times New Roman"/>
          <w:sz w:val="16"/>
        </w:rPr>
        <w:t xml:space="preserve"> </w:t>
      </w:r>
      <w:r w:rsidRPr="00F62CDD">
        <w:rPr>
          <w:rFonts w:eastAsia="Cambria" w:cs="Times New Roman"/>
          <w:u w:val="single"/>
        </w:rPr>
        <w:t xml:space="preserve">should </w:t>
      </w:r>
      <w:r w:rsidRPr="00F62CDD">
        <w:rPr>
          <w:rFonts w:eastAsia="Cambria" w:cs="Times New Roman"/>
          <w:highlight w:val="green"/>
          <w:u w:val="single"/>
        </w:rPr>
        <w:t>guide</w:t>
      </w:r>
      <w:r w:rsidRPr="00F62CDD">
        <w:rPr>
          <w:rFonts w:eastAsia="Cambria" w:cs="Times New Roman"/>
          <w:u w:val="single"/>
        </w:rPr>
        <w:t xml:space="preserve"> the </w:t>
      </w:r>
      <w:r w:rsidRPr="00F62CDD">
        <w:rPr>
          <w:rFonts w:eastAsia="Cambria" w:cs="Times New Roman"/>
          <w:highlight w:val="green"/>
          <w:u w:val="single"/>
        </w:rPr>
        <w:t xml:space="preserve">interpretation of </w:t>
      </w:r>
      <w:r w:rsidRPr="00F62CDD">
        <w:rPr>
          <w:rFonts w:eastAsia="Cambria" w:cs="Times New Roman"/>
          <w:u w:val="single"/>
        </w:rPr>
        <w:t xml:space="preserve">civil </w:t>
      </w:r>
      <w:r w:rsidRPr="00F62CDD">
        <w:rPr>
          <w:rFonts w:eastAsia="Cambria" w:cs="Times New Roman"/>
          <w:highlight w:val="green"/>
          <w:u w:val="single"/>
        </w:rPr>
        <w:t>RICO</w:t>
      </w:r>
      <w:r w:rsidRPr="00F62CDD">
        <w:rPr>
          <w:rFonts w:eastAsia="Cambria" w:cs="Times New Roman"/>
          <w:u w:val="single"/>
        </w:rPr>
        <w:t xml:space="preserve"> on most substantive and procedural issues</w:t>
      </w:r>
      <w:r w:rsidRPr="00F62CDD">
        <w:rPr>
          <w:rFonts w:eastAsia="Cambria" w:cs="Times New Roman"/>
          <w:sz w:val="16"/>
        </w:rPr>
        <w:t>, except to the limited extent that the issue relates to a legislative purpose which is not common to both RICO and the antitrust statutes</w:t>
      </w:r>
      <w:r w:rsidRPr="00F62CDD">
        <w:rPr>
          <w:rFonts w:eastAsia="Cambria" w:cs="Times New Roman"/>
          <w:u w:val="single"/>
        </w:rPr>
        <w:t>. As noted, the application of antitrust precedents in civil RICO actions</w:t>
      </w:r>
      <w:r w:rsidRPr="00F62CDD">
        <w:rPr>
          <w:rFonts w:eastAsia="Cambria" w:cs="Times New Roman"/>
          <w:sz w:val="16"/>
        </w:rPr>
        <w:t xml:space="preserve"> </w:t>
      </w:r>
      <w:r w:rsidRPr="00F62CDD">
        <w:rPr>
          <w:rFonts w:eastAsia="Cambria" w:cs="Times New Roman"/>
          <w:u w:val="single"/>
        </w:rPr>
        <w:t>will not uniformly favor either the plaintiff or the defendant</w:t>
      </w:r>
      <w:r w:rsidRPr="00F62CDD">
        <w:rPr>
          <w:rFonts w:eastAsia="Cambria" w:cs="Times New Roman"/>
          <w:sz w:val="16"/>
        </w:rPr>
        <w:t xml:space="preserve">. </w:t>
      </w:r>
      <w:r w:rsidRPr="00F62CDD">
        <w:rPr>
          <w:rFonts w:eastAsia="Cambria" w:cs="Times New Roman"/>
          <w:u w:val="single"/>
        </w:rPr>
        <w:t>Certain expansive</w:t>
      </w:r>
      <w:r w:rsidRPr="00F62CDD">
        <w:rPr>
          <w:rFonts w:eastAsia="Cambria" w:cs="Times New Roman"/>
          <w:sz w:val="16"/>
        </w:rPr>
        <w:t xml:space="preserve"> </w:t>
      </w:r>
      <w:r w:rsidRPr="00F62CDD">
        <w:rPr>
          <w:rFonts w:eastAsia="Cambria" w:cs="Times New Roman"/>
          <w:u w:val="single"/>
        </w:rPr>
        <w:t>concepts</w:t>
      </w:r>
      <w:r w:rsidRPr="00F62CDD">
        <w:rPr>
          <w:rFonts w:eastAsia="Cambria" w:cs="Times New Roman"/>
          <w:sz w:val="16"/>
        </w:rPr>
        <w:t xml:space="preserve">, such as jurisdictional requirements, </w:t>
      </w:r>
      <w:r w:rsidRPr="00F62CDD">
        <w:rPr>
          <w:rFonts w:eastAsia="Cambria" w:cs="Times New Roman"/>
          <w:u w:val="single"/>
        </w:rPr>
        <w:t>will favor plaintiffs</w:t>
      </w:r>
      <w:r w:rsidRPr="00F62CDD">
        <w:rPr>
          <w:rFonts w:eastAsia="Cambria" w:cs="Times New Roman"/>
          <w:sz w:val="16"/>
        </w:rPr>
        <w:t xml:space="preserve">, while restrictive concepts, such as standing to sue and proximate cause, will presumably favor defendants. </w:t>
      </w:r>
      <w:r w:rsidRPr="00F62CDD">
        <w:rPr>
          <w:rFonts w:eastAsia="Cambria" w:cs="Times New Roman"/>
          <w:u w:val="single"/>
        </w:rPr>
        <w:t xml:space="preserve">However, </w:t>
      </w:r>
      <w:r w:rsidRPr="00F62CDD">
        <w:rPr>
          <w:rFonts w:eastAsia="Cambria" w:cs="Times New Roman"/>
          <w:b/>
          <w:iCs/>
          <w:highlight w:val="green"/>
          <w:u w:val="single"/>
        </w:rPr>
        <w:t>a basic uniformity in approach</w:t>
      </w:r>
      <w:r w:rsidRPr="00F62CDD">
        <w:rPr>
          <w:rFonts w:eastAsia="Cambria" w:cs="Times New Roman"/>
          <w:b/>
          <w:iCs/>
          <w:u w:val="single"/>
        </w:rPr>
        <w:t xml:space="preserve"> </w:t>
      </w:r>
      <w:r w:rsidRPr="00F62CDD">
        <w:rPr>
          <w:rFonts w:eastAsia="Cambria" w:cs="Times New Roman"/>
          <w:u w:val="single"/>
        </w:rPr>
        <w:t xml:space="preserve">would </w:t>
      </w:r>
      <w:r w:rsidRPr="00F62CDD">
        <w:rPr>
          <w:rFonts w:eastAsia="Cambria" w:cs="Times New Roman"/>
          <w:highlight w:val="green"/>
          <w:u w:val="single"/>
        </w:rPr>
        <w:t>seem fair</w:t>
      </w:r>
      <w:r w:rsidRPr="00F62CDD">
        <w:rPr>
          <w:rFonts w:eastAsia="Cambria" w:cs="Times New Roman"/>
          <w:u w:val="single"/>
        </w:rPr>
        <w:t xml:space="preserve"> to all concerned,</w:t>
      </w:r>
      <w:r w:rsidRPr="00F62CDD">
        <w:rPr>
          <w:rFonts w:eastAsia="Cambria" w:cs="Times New Roman"/>
          <w:sz w:val="16"/>
        </w:rPr>
        <w:t xml:space="preserve"> </w:t>
      </w:r>
      <w:r w:rsidRPr="00F62CDD">
        <w:rPr>
          <w:rFonts w:eastAsia="Cambria" w:cs="Times New Roman"/>
          <w:u w:val="single"/>
        </w:rPr>
        <w:t>eliminate the temptation to cast the same set of facts under one statute as opposed to the other</w:t>
      </w:r>
      <w:r w:rsidRPr="00F62CDD">
        <w:rPr>
          <w:rFonts w:eastAsia="Cambria" w:cs="Times New Roman"/>
          <w:sz w:val="16"/>
        </w:rPr>
        <w:t xml:space="preserve">, </w:t>
      </w:r>
      <w:r w:rsidRPr="00F62CDD">
        <w:rPr>
          <w:rFonts w:eastAsia="Cambria" w:cs="Times New Roman"/>
          <w:highlight w:val="green"/>
          <w:u w:val="single"/>
        </w:rPr>
        <w:t>and would be consistent with</w:t>
      </w:r>
      <w:r w:rsidRPr="00F62CDD">
        <w:rPr>
          <w:rFonts w:eastAsia="Cambria" w:cs="Times New Roman"/>
          <w:u w:val="single"/>
        </w:rPr>
        <w:t xml:space="preserve"> RICO's </w:t>
      </w:r>
      <w:r w:rsidRPr="00F62CDD">
        <w:rPr>
          <w:rFonts w:eastAsia="Cambria" w:cs="Times New Roman"/>
          <w:highlight w:val="green"/>
          <w:u w:val="single"/>
        </w:rPr>
        <w:t>legislative history</w:t>
      </w:r>
      <w:r w:rsidRPr="00F62CDD">
        <w:rPr>
          <w:rFonts w:eastAsia="Cambria" w:cs="Times New Roman"/>
          <w:sz w:val="16"/>
        </w:rPr>
        <w:t xml:space="preserve">. Further, </w:t>
      </w:r>
      <w:r w:rsidRPr="00F62CDD">
        <w:rPr>
          <w:rFonts w:eastAsia="Cambria" w:cs="Times New Roman"/>
          <w:b/>
          <w:iCs/>
          <w:highlight w:val="green"/>
          <w:u w:val="single"/>
        </w:rPr>
        <w:t>utilizing</w:t>
      </w:r>
      <w:r w:rsidRPr="00F62CDD">
        <w:rPr>
          <w:rFonts w:eastAsia="Cambria" w:cs="Times New Roman"/>
          <w:b/>
          <w:iCs/>
          <w:u w:val="single"/>
        </w:rPr>
        <w:t xml:space="preserve"> the </w:t>
      </w:r>
      <w:r w:rsidRPr="00F62CDD">
        <w:rPr>
          <w:rFonts w:eastAsia="Cambria" w:cs="Times New Roman"/>
          <w:b/>
          <w:iCs/>
          <w:highlight w:val="green"/>
          <w:u w:val="single"/>
        </w:rPr>
        <w:t>precedents</w:t>
      </w:r>
      <w:r w:rsidRPr="00F62CDD">
        <w:rPr>
          <w:rFonts w:eastAsia="Cambria" w:cs="Times New Roman"/>
          <w:b/>
          <w:iCs/>
          <w:u w:val="single"/>
        </w:rPr>
        <w:t xml:space="preserve"> that have evolved over almost a century</w:t>
      </w:r>
      <w:r w:rsidRPr="00F62CDD">
        <w:rPr>
          <w:rFonts w:eastAsia="Cambria" w:cs="Times New Roman"/>
          <w:u w:val="single"/>
        </w:rPr>
        <w:t xml:space="preserve"> under the antitrust laws would </w:t>
      </w:r>
      <w:r w:rsidRPr="00F62CDD">
        <w:rPr>
          <w:rFonts w:eastAsia="Cambria" w:cs="Times New Roman"/>
          <w:highlight w:val="green"/>
          <w:u w:val="single"/>
        </w:rPr>
        <w:t>allow</w:t>
      </w:r>
      <w:r w:rsidRPr="00F62CDD">
        <w:rPr>
          <w:rFonts w:eastAsia="Cambria" w:cs="Times New Roman"/>
          <w:u w:val="single"/>
        </w:rPr>
        <w:t xml:space="preserve"> counsel and </w:t>
      </w:r>
      <w:r w:rsidRPr="00F62CDD">
        <w:rPr>
          <w:rFonts w:eastAsia="Cambria" w:cs="Times New Roman"/>
          <w:highlight w:val="green"/>
          <w:u w:val="single"/>
        </w:rPr>
        <w:t xml:space="preserve">parties to </w:t>
      </w:r>
      <w:r w:rsidRPr="00F62CDD">
        <w:rPr>
          <w:rFonts w:eastAsia="Cambria" w:cs="Times New Roman"/>
          <w:b/>
          <w:iCs/>
          <w:highlight w:val="green"/>
          <w:u w:val="single"/>
        </w:rPr>
        <w:t>predict with</w:t>
      </w:r>
      <w:r w:rsidRPr="00F62CDD">
        <w:rPr>
          <w:rFonts w:eastAsia="Cambria" w:cs="Times New Roman"/>
          <w:b/>
          <w:iCs/>
          <w:u w:val="single"/>
        </w:rPr>
        <w:t xml:space="preserve"> more </w:t>
      </w:r>
      <w:r w:rsidRPr="00F62CDD">
        <w:rPr>
          <w:rFonts w:eastAsia="Cambria" w:cs="Times New Roman"/>
          <w:b/>
          <w:iCs/>
          <w:highlight w:val="green"/>
          <w:u w:val="single"/>
        </w:rPr>
        <w:t>certainty the course of</w:t>
      </w:r>
      <w:r w:rsidRPr="00F62CDD">
        <w:rPr>
          <w:rFonts w:eastAsia="Cambria" w:cs="Times New Roman"/>
          <w:b/>
          <w:iCs/>
          <w:u w:val="single"/>
        </w:rPr>
        <w:t xml:space="preserve"> civil </w:t>
      </w:r>
      <w:r w:rsidRPr="00F62CDD">
        <w:rPr>
          <w:rFonts w:eastAsia="Cambria" w:cs="Times New Roman"/>
          <w:b/>
          <w:iCs/>
          <w:highlight w:val="green"/>
          <w:u w:val="single"/>
        </w:rPr>
        <w:t>RICO litigation</w:t>
      </w:r>
      <w:r w:rsidRPr="00F62CDD">
        <w:rPr>
          <w:rFonts w:eastAsia="Cambria" w:cs="Times New Roman"/>
          <w:sz w:val="16"/>
        </w:rPr>
        <w:t xml:space="preserve">. Finally, </w:t>
      </w:r>
      <w:r w:rsidRPr="00F62CDD">
        <w:rPr>
          <w:rFonts w:eastAsia="Cambria" w:cs="Times New Roman"/>
          <w:u w:val="single"/>
        </w:rPr>
        <w:t>a consistent application of antitrust precedents would reduce the result-oriented approach which appears to have dominated much civil RICO litigation</w:t>
      </w:r>
      <w:r w:rsidRPr="00F62CDD">
        <w:rPr>
          <w:rFonts w:eastAsia="Cambria" w:cs="Times New Roman"/>
          <w:sz w:val="16"/>
        </w:rPr>
        <w:t>.</w:t>
      </w:r>
    </w:p>
    <w:p w14:paraId="4B4F8B30" w14:textId="77777777" w:rsidR="00F62CDD" w:rsidRPr="00F62CDD" w:rsidRDefault="00F62CDD" w:rsidP="00F62CDD">
      <w:pPr>
        <w:rPr>
          <w:rFonts w:eastAsia="Calibri" w:cs="Times New Roman"/>
        </w:rPr>
      </w:pPr>
    </w:p>
    <w:p w14:paraId="459B7F30"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[B]---Links just as much to the aff---RICO precedent develops analogously to antitrust</w:t>
      </w:r>
    </w:p>
    <w:p w14:paraId="796B2A9A" w14:textId="77777777" w:rsidR="00F62CDD" w:rsidRPr="00F62CDD" w:rsidRDefault="00F62CDD" w:rsidP="00F62CDD">
      <w:pPr>
        <w:rPr>
          <w:rFonts w:eastAsia="Cambria" w:cs="Times New Roman"/>
        </w:rPr>
      </w:pPr>
      <w:r w:rsidRPr="00F62CDD">
        <w:rPr>
          <w:rFonts w:eastAsia="Cambria" w:cs="Times New Roman"/>
          <w:b/>
          <w:bCs/>
          <w:sz w:val="26"/>
        </w:rPr>
        <w:t>Gordon</w:t>
      </w:r>
      <w:r w:rsidRPr="00F62CDD">
        <w:rPr>
          <w:rFonts w:eastAsia="Cambria" w:cs="Times New Roman"/>
        </w:rPr>
        <w:t xml:space="preserve">, Ph.D. Edinburgh (Law); Ph.D. Kansas (English). Executive Professor, School of Law and Department of History, and Faculty Fellow, School of Innovation, Texas A&amp;M University; Office Managing Partner (Dallas), Duane Morris, LLP, </w:t>
      </w:r>
      <w:r w:rsidRPr="00F62CDD">
        <w:rPr>
          <w:rFonts w:eastAsia="Cambria" w:cs="Times New Roman"/>
          <w:b/>
          <w:bCs/>
          <w:sz w:val="26"/>
        </w:rPr>
        <w:t>‘21</w:t>
      </w:r>
    </w:p>
    <w:p w14:paraId="1F4E51CE" w14:textId="77777777" w:rsidR="00F62CDD" w:rsidRPr="00F62CDD" w:rsidRDefault="00F62CDD" w:rsidP="00F62CDD">
      <w:pPr>
        <w:rPr>
          <w:rFonts w:eastAsia="Cambria" w:cs="Times New Roman"/>
        </w:rPr>
      </w:pPr>
      <w:r w:rsidRPr="00F62CDD">
        <w:rPr>
          <w:rFonts w:eastAsia="Cambria" w:cs="Times New Roman"/>
        </w:rPr>
        <w:t>(Randy D., “RICO Had a Birthday! A Fifty-Year Retrospective of Questions Answered and Open,” 105 Marq. L. Rev. 131)</w:t>
      </w:r>
    </w:p>
    <w:p w14:paraId="1AA5090E" w14:textId="77777777" w:rsidR="00F62CDD" w:rsidRPr="00F62CDD" w:rsidRDefault="00F62CDD" w:rsidP="00F62CDD">
      <w:pPr>
        <w:rPr>
          <w:rFonts w:eastAsia="Cambria" w:cs="Times New Roman"/>
          <w:sz w:val="16"/>
        </w:rPr>
      </w:pPr>
      <w:r w:rsidRPr="00F62CDD">
        <w:rPr>
          <w:rFonts w:eastAsia="Cambria" w:cs="Times New Roman"/>
          <w:u w:val="single"/>
        </w:rPr>
        <w:t>Although RICO's ambiguities</w:t>
      </w:r>
      <w:r w:rsidRPr="00F62CDD">
        <w:rPr>
          <w:rFonts w:eastAsia="Cambria" w:cs="Times New Roman"/>
          <w:sz w:val="16"/>
        </w:rPr>
        <w:t xml:space="preserve"> and vagaries are well documented and </w:t>
      </w:r>
      <w:r w:rsidRPr="00F62CDD">
        <w:rPr>
          <w:rFonts w:eastAsia="Cambria" w:cs="Times New Roman"/>
          <w:u w:val="single"/>
        </w:rPr>
        <w:t>have been decried for most of its history</w:t>
      </w:r>
      <w:r w:rsidRPr="00F62CDD">
        <w:rPr>
          <w:rFonts w:eastAsia="Cambria" w:cs="Times New Roman"/>
          <w:sz w:val="16"/>
        </w:rPr>
        <w:t xml:space="preserve">, </w:t>
      </w:r>
      <w:r w:rsidRPr="00F62CDD">
        <w:rPr>
          <w:rFonts w:eastAsia="Cambria" w:cs="Times New Roman"/>
          <w:u w:val="single"/>
        </w:rPr>
        <w:t>Congress has shown scant inclination to do anything</w:t>
      </w:r>
      <w:r w:rsidRPr="00F62CDD">
        <w:rPr>
          <w:rFonts w:eastAsia="Cambria" w:cs="Times New Roman"/>
          <w:sz w:val="16"/>
        </w:rPr>
        <w:t xml:space="preserve"> about the situation. Indeed, the most significant Congressional collar placed on RICO in the last twenty-five years-the preemption provision of the PSLRA-appeared as part of a more general attempt to tamp down securities litigation, not as an assault on civil RICO per se. </w:t>
      </w:r>
      <w:r w:rsidRPr="00F62CDD">
        <w:rPr>
          <w:rFonts w:eastAsia="Cambria" w:cs="Times New Roman"/>
          <w:u w:val="single"/>
        </w:rPr>
        <w:t xml:space="preserve">With this history as a guide, </w:t>
      </w:r>
      <w:r w:rsidRPr="00F62CDD">
        <w:rPr>
          <w:rFonts w:eastAsia="Cambria" w:cs="Times New Roman"/>
          <w:highlight w:val="green"/>
          <w:u w:val="single"/>
        </w:rPr>
        <w:t>we can safely predict</w:t>
      </w:r>
      <w:r w:rsidRPr="00F62CDD">
        <w:rPr>
          <w:rFonts w:eastAsia="Cambria" w:cs="Times New Roman"/>
          <w:u w:val="single"/>
        </w:rPr>
        <w:t xml:space="preserve"> that </w:t>
      </w:r>
      <w:r w:rsidRPr="00F62CDD">
        <w:rPr>
          <w:rFonts w:eastAsia="Cambria" w:cs="Times New Roman"/>
          <w:b/>
          <w:iCs/>
          <w:highlight w:val="green"/>
          <w:u w:val="single"/>
        </w:rPr>
        <w:t>clarifications of RICO will come from judges</w:t>
      </w:r>
      <w:r w:rsidRPr="00F62CDD">
        <w:rPr>
          <w:rFonts w:eastAsia="Cambria" w:cs="Times New Roman"/>
          <w:sz w:val="16"/>
          <w:highlight w:val="green"/>
        </w:rPr>
        <w:t>-</w:t>
      </w:r>
      <w:r w:rsidRPr="00F62CDD">
        <w:rPr>
          <w:rFonts w:eastAsia="Cambria" w:cs="Times New Roman"/>
          <w:sz w:val="16"/>
        </w:rPr>
        <w:t>not legislators-</w:t>
      </w:r>
      <w:r w:rsidRPr="00F62CDD">
        <w:rPr>
          <w:rFonts w:eastAsia="Cambria" w:cs="Times New Roman"/>
          <w:u w:val="single"/>
        </w:rPr>
        <w:t xml:space="preserve">which means that </w:t>
      </w:r>
      <w:r w:rsidRPr="00F62CDD">
        <w:rPr>
          <w:rFonts w:eastAsia="Cambria" w:cs="Times New Roman"/>
          <w:highlight w:val="green"/>
          <w:u w:val="single"/>
        </w:rPr>
        <w:t>clarifications will emerge</w:t>
      </w:r>
      <w:r w:rsidRPr="00F62CDD">
        <w:rPr>
          <w:rFonts w:eastAsia="Cambria" w:cs="Times New Roman"/>
          <w:u w:val="single"/>
        </w:rPr>
        <w:t xml:space="preserve"> not at a stroke but </w:t>
      </w:r>
      <w:r w:rsidRPr="00F62CDD">
        <w:rPr>
          <w:rFonts w:eastAsia="Cambria" w:cs="Times New Roman"/>
          <w:highlight w:val="green"/>
          <w:u w:val="single"/>
        </w:rPr>
        <w:t>at</w:t>
      </w:r>
      <w:r w:rsidRPr="00F62CDD">
        <w:rPr>
          <w:rFonts w:eastAsia="Cambria" w:cs="Times New Roman"/>
          <w:u w:val="single"/>
        </w:rPr>
        <w:t xml:space="preserve"> the speed of the </w:t>
      </w:r>
      <w:r w:rsidRPr="00F62CDD">
        <w:rPr>
          <w:rFonts w:eastAsia="Cambria" w:cs="Times New Roman"/>
          <w:highlight w:val="green"/>
          <w:u w:val="single"/>
        </w:rPr>
        <w:t>common law</w:t>
      </w:r>
      <w:r w:rsidRPr="00F62CDD">
        <w:rPr>
          <w:rFonts w:eastAsia="Cambria" w:cs="Times New Roman"/>
          <w:sz w:val="16"/>
        </w:rPr>
        <w:t xml:space="preserve">, which is to say glacially and incrementally. But </w:t>
      </w:r>
      <w:r w:rsidRPr="00F62CDD">
        <w:rPr>
          <w:rFonts w:eastAsia="Cambria" w:cs="Times New Roman"/>
          <w:b/>
          <w:iCs/>
          <w:highlight w:val="green"/>
          <w:u w:val="single"/>
        </w:rPr>
        <w:t>that's not</w:t>
      </w:r>
      <w:r w:rsidRPr="00F62CDD">
        <w:rPr>
          <w:rFonts w:eastAsia="Cambria" w:cs="Times New Roman"/>
          <w:b/>
          <w:iCs/>
          <w:u w:val="single"/>
        </w:rPr>
        <w:t xml:space="preserve"> necessarily a </w:t>
      </w:r>
      <w:r w:rsidRPr="00F62CDD">
        <w:rPr>
          <w:rFonts w:eastAsia="Cambria" w:cs="Times New Roman"/>
          <w:b/>
          <w:iCs/>
          <w:highlight w:val="green"/>
          <w:u w:val="single"/>
        </w:rPr>
        <w:t>bad</w:t>
      </w:r>
      <w:r w:rsidRPr="00F62CDD">
        <w:rPr>
          <w:rFonts w:eastAsia="Cambria" w:cs="Times New Roman"/>
          <w:b/>
          <w:iCs/>
          <w:u w:val="single"/>
        </w:rPr>
        <w:t xml:space="preserve"> thing</w:t>
      </w:r>
      <w:r w:rsidRPr="00F62CDD">
        <w:rPr>
          <w:rFonts w:eastAsia="Cambria" w:cs="Times New Roman"/>
          <w:sz w:val="16"/>
        </w:rPr>
        <w:t xml:space="preserve">. </w:t>
      </w:r>
      <w:r w:rsidRPr="00F62CDD">
        <w:rPr>
          <w:rFonts w:eastAsia="Cambria" w:cs="Times New Roman"/>
          <w:highlight w:val="green"/>
          <w:u w:val="single"/>
        </w:rPr>
        <w:t>A similar process</w:t>
      </w:r>
      <w:r w:rsidRPr="00F62CDD">
        <w:rPr>
          <w:rFonts w:eastAsia="Cambria" w:cs="Times New Roman"/>
          <w:u w:val="single"/>
        </w:rPr>
        <w:t xml:space="preserve"> has </w:t>
      </w:r>
      <w:r w:rsidRPr="00F62CDD">
        <w:rPr>
          <w:rFonts w:eastAsia="Cambria" w:cs="Times New Roman"/>
          <w:b/>
          <w:iCs/>
          <w:highlight w:val="green"/>
          <w:u w:val="single"/>
        </w:rPr>
        <w:t>unfolded under</w:t>
      </w:r>
      <w:r w:rsidRPr="00F62CDD">
        <w:rPr>
          <w:rFonts w:eastAsia="Cambria" w:cs="Times New Roman"/>
          <w:b/>
          <w:iCs/>
          <w:u w:val="single"/>
        </w:rPr>
        <w:t xml:space="preserve"> the </w:t>
      </w:r>
      <w:r w:rsidRPr="00F62CDD">
        <w:rPr>
          <w:rFonts w:eastAsia="Cambria" w:cs="Times New Roman"/>
          <w:b/>
          <w:iCs/>
          <w:highlight w:val="green"/>
          <w:u w:val="single"/>
        </w:rPr>
        <w:t>antitrust</w:t>
      </w:r>
      <w:r w:rsidRPr="00F62CDD">
        <w:rPr>
          <w:rFonts w:eastAsia="Cambria" w:cs="Times New Roman"/>
          <w:b/>
          <w:iCs/>
          <w:u w:val="single"/>
        </w:rPr>
        <w:t xml:space="preserve"> laws</w:t>
      </w:r>
      <w:r w:rsidRPr="00F62CDD">
        <w:rPr>
          <w:rFonts w:eastAsia="Cambria" w:cs="Times New Roman"/>
          <w:sz w:val="16"/>
        </w:rPr>
        <w:t xml:space="preserve">, </w:t>
      </w:r>
      <w:r w:rsidRPr="00F62CDD">
        <w:rPr>
          <w:rFonts w:eastAsia="Cambria" w:cs="Times New Roman"/>
          <w:u w:val="single"/>
        </w:rPr>
        <w:t xml:space="preserve">which have exhibited </w:t>
      </w:r>
      <w:r w:rsidRPr="00F62CDD">
        <w:rPr>
          <w:rFonts w:eastAsia="Cambria" w:cs="Times New Roman"/>
          <w:b/>
          <w:iCs/>
          <w:u w:val="single"/>
        </w:rPr>
        <w:t>both resilience</w:t>
      </w:r>
      <w:r w:rsidRPr="00F62CDD">
        <w:rPr>
          <w:rFonts w:eastAsia="Cambria" w:cs="Times New Roman"/>
          <w:u w:val="single"/>
        </w:rPr>
        <w:t xml:space="preserve"> and </w:t>
      </w:r>
      <w:r w:rsidRPr="00F62CDD">
        <w:rPr>
          <w:rFonts w:eastAsia="Cambria" w:cs="Times New Roman"/>
          <w:b/>
          <w:iCs/>
          <w:u w:val="single"/>
        </w:rPr>
        <w:t>flexibility</w:t>
      </w:r>
      <w:r w:rsidRPr="00F62CDD">
        <w:rPr>
          <w:rFonts w:eastAsia="Cambria" w:cs="Times New Roman"/>
          <w:u w:val="single"/>
        </w:rPr>
        <w:t xml:space="preserve"> in the face of </w:t>
      </w:r>
      <w:r w:rsidRPr="00F62CDD">
        <w:rPr>
          <w:rFonts w:eastAsia="Cambria" w:cs="Times New Roman"/>
          <w:b/>
          <w:iCs/>
          <w:u w:val="single"/>
        </w:rPr>
        <w:t>massive technological and social change</w:t>
      </w:r>
      <w:r w:rsidRPr="00F62CDD">
        <w:rPr>
          <w:rFonts w:eastAsia="Cambria" w:cs="Times New Roman"/>
          <w:sz w:val="16"/>
        </w:rPr>
        <w:t>. So, we-like A. A. Milne's river-must wait patiently under the realization that "We shall get there some day." 229</w:t>
      </w:r>
    </w:p>
    <w:p w14:paraId="1E8D7286"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No spillover</w:t>
      </w:r>
    </w:p>
    <w:p w14:paraId="336F4CFB" w14:textId="77777777" w:rsidR="00F62CDD" w:rsidRPr="00F62CDD" w:rsidRDefault="00F62CDD" w:rsidP="00F62CDD">
      <w:pPr>
        <w:rPr>
          <w:rFonts w:eastAsia="Cambria" w:cs="Times New Roman"/>
        </w:rPr>
      </w:pPr>
      <w:r w:rsidRPr="00F62CDD">
        <w:rPr>
          <w:rFonts w:eastAsia="Cambria" w:cs="Times New Roman"/>
          <w:b/>
          <w:bCs/>
          <w:sz w:val="26"/>
        </w:rPr>
        <w:t>Goldsmith</w:t>
      </w:r>
      <w:r w:rsidRPr="00F62CDD">
        <w:rPr>
          <w:rFonts w:eastAsia="Cambria" w:cs="Times New Roman"/>
        </w:rPr>
        <w:t xml:space="preserve">, Professor of Law, Brigham Young University, </w:t>
      </w:r>
      <w:r w:rsidRPr="00F62CDD">
        <w:rPr>
          <w:rFonts w:eastAsia="Cambria" w:cs="Times New Roman"/>
          <w:b/>
          <w:bCs/>
          <w:sz w:val="26"/>
        </w:rPr>
        <w:t>‘90</w:t>
      </w:r>
    </w:p>
    <w:p w14:paraId="4FE90BE7" w14:textId="77777777" w:rsidR="00F62CDD" w:rsidRPr="00F62CDD" w:rsidRDefault="00F62CDD" w:rsidP="00F62CDD">
      <w:pPr>
        <w:rPr>
          <w:rFonts w:eastAsia="Cambria" w:cs="Times New Roman"/>
        </w:rPr>
      </w:pPr>
      <w:r w:rsidRPr="00F62CDD">
        <w:rPr>
          <w:rFonts w:eastAsia="Cambria" w:cs="Times New Roman"/>
        </w:rPr>
        <w:t>(Michael, “Civil RICO Reform: The Gatekeeper Concept,” 43 Vanderbilt Law Review 735)</w:t>
      </w:r>
    </w:p>
    <w:p w14:paraId="3A7A8B23" w14:textId="77777777" w:rsidR="00F62CDD" w:rsidRPr="00F62CDD" w:rsidRDefault="00F62CDD" w:rsidP="00F62CDD">
      <w:pPr>
        <w:rPr>
          <w:rFonts w:eastAsia="Cambria" w:cs="Times New Roman"/>
          <w:sz w:val="16"/>
        </w:rPr>
      </w:pPr>
      <w:r w:rsidRPr="00F62CDD">
        <w:rPr>
          <w:rFonts w:eastAsia="Cambria" w:cs="Times New Roman"/>
          <w:sz w:val="16"/>
        </w:rPr>
        <w:t xml:space="preserve">Professor </w:t>
      </w:r>
      <w:r w:rsidRPr="00F62CDD">
        <w:rPr>
          <w:rFonts w:eastAsia="Cambria" w:cs="Times New Roman"/>
          <w:u w:val="single"/>
        </w:rPr>
        <w:t>Abrams</w:t>
      </w:r>
      <w:r w:rsidRPr="00F62CDD">
        <w:rPr>
          <w:rFonts w:eastAsia="Cambria" w:cs="Times New Roman"/>
          <w:sz w:val="16"/>
        </w:rPr>
        <w:t xml:space="preserve"> </w:t>
      </w:r>
      <w:r w:rsidRPr="00F62CDD">
        <w:rPr>
          <w:rFonts w:eastAsia="Cambria" w:cs="Times New Roman"/>
          <w:u w:val="single"/>
        </w:rPr>
        <w:t xml:space="preserve">suggests that private parties </w:t>
      </w:r>
      <w:r w:rsidRPr="00F62CDD">
        <w:rPr>
          <w:rFonts w:eastAsia="Cambria" w:cs="Times New Roman"/>
          <w:b/>
          <w:iCs/>
          <w:u w:val="single"/>
        </w:rPr>
        <w:t>arguably abuse civil RICO</w:t>
      </w:r>
      <w:r w:rsidRPr="00F62CDD">
        <w:rPr>
          <w:rFonts w:eastAsia="Cambria" w:cs="Times New Roman"/>
          <w:u w:val="single"/>
        </w:rPr>
        <w:t xml:space="preserve"> when they bring case</w:t>
      </w:r>
      <w:r w:rsidRPr="00F62CDD">
        <w:rPr>
          <w:rFonts w:eastAsia="Cambria" w:cs="Times New Roman"/>
          <w:sz w:val="16"/>
        </w:rPr>
        <w:t xml:space="preserve">s which, though facially violative of the law, would have been rejected at the discretion of a public prosecutor. This assertion, however, is based on the two flawed premises just discussed.2 Moreover, even if the preceding premises were true, actual abuse must exist or talk of reform is misguided. Obviously, some abuse of every statute occurs.6 Remedies, however, already exist to combat such abuse. 4 </w:t>
      </w:r>
      <w:r w:rsidRPr="00F62CDD">
        <w:rPr>
          <w:rFonts w:eastAsia="Cambria" w:cs="Times New Roman"/>
          <w:u w:val="single"/>
        </w:rPr>
        <w:t>Proof of unusual abuse is required to mandate reform of any statute on this basis alone</w:t>
      </w:r>
      <w:r w:rsidRPr="00F62CDD">
        <w:rPr>
          <w:rFonts w:eastAsia="Cambria" w:cs="Times New Roman"/>
          <w:sz w:val="16"/>
        </w:rPr>
        <w:t xml:space="preserve">. To this end, </w:t>
      </w:r>
      <w:r w:rsidRPr="00F62CDD">
        <w:rPr>
          <w:rFonts w:eastAsia="Cambria" w:cs="Times New Roman"/>
          <w:u w:val="single"/>
        </w:rPr>
        <w:t>Professor Abrams notes various long-standing criticisms of civil RICO,</w:t>
      </w:r>
      <w:r w:rsidRPr="00F62CDD">
        <w:rPr>
          <w:rFonts w:eastAsia="Cambria" w:cs="Times New Roman"/>
          <w:sz w:val="16"/>
        </w:rPr>
        <w:t xml:space="preserve"> </w:t>
      </w:r>
      <w:r w:rsidRPr="00F62CDD">
        <w:rPr>
          <w:rFonts w:eastAsia="Cambria" w:cs="Times New Roman"/>
          <w:u w:val="single"/>
        </w:rPr>
        <w:t xml:space="preserve">and ultimately implies that RICO's private attorney general rationale is abused </w:t>
      </w:r>
      <w:r w:rsidRPr="00F62CDD">
        <w:rPr>
          <w:rFonts w:eastAsia="Cambria" w:cs="Times New Roman"/>
          <w:sz w:val="16"/>
        </w:rPr>
        <w:t>when civil plaintiffs bring cases that prosecutors would not file.", He also points to the expansion of fraud liability under RICO as contributing to the potential for misguided litigation.6 Professor Abrams's concerns, however, are unwarranted.</w:t>
      </w:r>
    </w:p>
    <w:p w14:paraId="0A389EFA"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1. Long-Standing Criticisms </w:t>
      </w:r>
      <w:proofErr w:type="gramStart"/>
      <w:r w:rsidRPr="00F62CDD">
        <w:rPr>
          <w:rFonts w:eastAsia="Cambria" w:cs="Times New Roman"/>
          <w:sz w:val="16"/>
          <w:szCs w:val="16"/>
        </w:rPr>
        <w:t>As</w:t>
      </w:r>
      <w:proofErr w:type="gramEnd"/>
      <w:r w:rsidRPr="00F62CDD">
        <w:rPr>
          <w:rFonts w:eastAsia="Cambria" w:cs="Times New Roman"/>
          <w:sz w:val="16"/>
          <w:szCs w:val="16"/>
        </w:rPr>
        <w:t xml:space="preserve"> Evidence of Abuse</w:t>
      </w:r>
    </w:p>
    <w:p w14:paraId="39378775" w14:textId="77777777" w:rsidR="00F62CDD" w:rsidRPr="00F62CDD" w:rsidRDefault="00F62CDD" w:rsidP="00F62CDD">
      <w:pPr>
        <w:rPr>
          <w:rFonts w:eastAsia="Cambria" w:cs="Times New Roman"/>
          <w:sz w:val="16"/>
        </w:rPr>
      </w:pPr>
      <w:r w:rsidRPr="00F62CDD">
        <w:rPr>
          <w:rFonts w:eastAsia="Cambria" w:cs="Times New Roman"/>
          <w:u w:val="single"/>
        </w:rPr>
        <w:t>Professor Abrams notes many of the long-standing criticisms</w:t>
      </w:r>
      <w:r w:rsidRPr="00F62CDD">
        <w:rPr>
          <w:rFonts w:eastAsia="Cambria" w:cs="Times New Roman"/>
          <w:sz w:val="16"/>
        </w:rPr>
        <w:t xml:space="preserve"> of civil RICO, 7 </w:t>
      </w:r>
      <w:r w:rsidRPr="00F62CDD">
        <w:rPr>
          <w:rFonts w:eastAsia="Cambria" w:cs="Times New Roman"/>
          <w:u w:val="single"/>
        </w:rPr>
        <w:t>and observes that most of these criticisms "translate into the contention</w:t>
      </w:r>
      <w:r w:rsidRPr="00F62CDD">
        <w:rPr>
          <w:rFonts w:eastAsia="Cambria" w:cs="Times New Roman"/>
          <w:sz w:val="16"/>
        </w:rPr>
        <w:t xml:space="preserve"> </w:t>
      </w:r>
      <w:r w:rsidRPr="00F62CDD">
        <w:rPr>
          <w:rFonts w:eastAsia="Cambria" w:cs="Times New Roman"/>
          <w:u w:val="single"/>
        </w:rPr>
        <w:t>that the private attorney general purpose is not being properly implemented</w:t>
      </w:r>
      <w:r w:rsidRPr="00F62CDD">
        <w:rPr>
          <w:rFonts w:eastAsia="Cambria" w:cs="Times New Roman"/>
          <w:sz w:val="16"/>
        </w:rPr>
        <w:t xml:space="preserve"> insofar as a great many cases are being filed that would not warrant criminal prosecution." 8</w:t>
      </w:r>
    </w:p>
    <w:p w14:paraId="2254548B" w14:textId="77777777" w:rsidR="00F62CDD" w:rsidRPr="00F62CDD" w:rsidRDefault="00F62CDD" w:rsidP="00F62CDD">
      <w:pPr>
        <w:rPr>
          <w:rFonts w:eastAsia="Cambria" w:cs="Times New Roman"/>
          <w:sz w:val="16"/>
        </w:rPr>
      </w:pPr>
      <w:r w:rsidRPr="00F62CDD">
        <w:rPr>
          <w:rFonts w:eastAsia="Cambria" w:cs="Times New Roman"/>
          <w:sz w:val="16"/>
        </w:rPr>
        <w:t xml:space="preserve">Although Professor Abrams does not take a formal position on these criticisms, his proposal implicitly accepts them as true-otherwise he would not propose reform. </w:t>
      </w:r>
      <w:r w:rsidRPr="00F62CDD">
        <w:rPr>
          <w:rFonts w:eastAsia="Cambria" w:cs="Times New Roman"/>
          <w:u w:val="single"/>
        </w:rPr>
        <w:t xml:space="preserve">The </w:t>
      </w:r>
      <w:r w:rsidRPr="00F62CDD">
        <w:rPr>
          <w:rFonts w:eastAsia="Cambria" w:cs="Times New Roman"/>
          <w:highlight w:val="green"/>
          <w:u w:val="single"/>
        </w:rPr>
        <w:t>criticisms</w:t>
      </w:r>
      <w:r w:rsidRPr="00F62CDD">
        <w:rPr>
          <w:rFonts w:eastAsia="Cambria" w:cs="Times New Roman"/>
          <w:u w:val="single"/>
        </w:rPr>
        <w:t xml:space="preserve">, however, </w:t>
      </w:r>
      <w:r w:rsidRPr="00F62CDD">
        <w:rPr>
          <w:rFonts w:eastAsia="Cambria" w:cs="Times New Roman"/>
          <w:highlight w:val="green"/>
          <w:u w:val="single"/>
        </w:rPr>
        <w:t>do not withstand analysis</w:t>
      </w:r>
      <w:r w:rsidRPr="00F62CDD">
        <w:rPr>
          <w:rFonts w:eastAsia="Cambria" w:cs="Times New Roman"/>
          <w:u w:val="single"/>
        </w:rPr>
        <w:t xml:space="preserve">. </w:t>
      </w:r>
      <w:r w:rsidRPr="00F62CDD">
        <w:rPr>
          <w:rFonts w:eastAsia="Cambria" w:cs="Times New Roman"/>
          <w:sz w:val="16"/>
        </w:rPr>
        <w:t xml:space="preserve">For example, </w:t>
      </w:r>
      <w:r w:rsidRPr="00F62CDD">
        <w:rPr>
          <w:rFonts w:eastAsia="Calibri" w:cs="Times New Roman"/>
          <w:u w:val="single"/>
        </w:rPr>
        <w:t>RICO</w:t>
      </w:r>
      <w:r w:rsidRPr="00F62CDD">
        <w:rPr>
          <w:rFonts w:eastAsia="Cambria" w:cs="Times New Roman"/>
          <w:u w:val="single"/>
        </w:rPr>
        <w:t xml:space="preserve"> critics state that federal courts have been overwhelmed with RICO </w:t>
      </w:r>
      <w:r w:rsidRPr="00F62CDD">
        <w:rPr>
          <w:rFonts w:eastAsia="Calibri" w:cs="Times New Roman"/>
          <w:u w:val="single"/>
        </w:rPr>
        <w:t>claims</w:t>
      </w:r>
      <w:r w:rsidRPr="00F62CDD">
        <w:rPr>
          <w:rFonts w:eastAsia="Cambria" w:cs="Times New Roman"/>
          <w:sz w:val="16"/>
        </w:rPr>
        <w:t xml:space="preserve">.6 9 </w:t>
      </w:r>
      <w:r w:rsidRPr="00F62CDD">
        <w:rPr>
          <w:rFonts w:eastAsia="Cambria" w:cs="Times New Roman"/>
          <w:u w:val="single"/>
        </w:rPr>
        <w:t xml:space="preserve">The number of civil </w:t>
      </w:r>
      <w:r w:rsidRPr="00F62CDD">
        <w:rPr>
          <w:rFonts w:eastAsia="Cambria" w:cs="Times New Roman"/>
          <w:highlight w:val="green"/>
          <w:u w:val="single"/>
        </w:rPr>
        <w:t>RICO claims</w:t>
      </w:r>
      <w:r w:rsidRPr="00F62CDD">
        <w:rPr>
          <w:rFonts w:eastAsia="Cambria" w:cs="Times New Roman"/>
          <w:sz w:val="16"/>
        </w:rPr>
        <w:t>, however</w:t>
      </w:r>
      <w:r w:rsidRPr="00F62CDD">
        <w:rPr>
          <w:rFonts w:eastAsia="Cambria" w:cs="Times New Roman"/>
          <w:b/>
          <w:iCs/>
          <w:u w:val="single"/>
        </w:rPr>
        <w:t xml:space="preserve">, </w:t>
      </w:r>
      <w:r w:rsidRPr="00F62CDD">
        <w:rPr>
          <w:rFonts w:eastAsia="Cambria" w:cs="Times New Roman"/>
          <w:b/>
          <w:iCs/>
          <w:highlight w:val="green"/>
          <w:u w:val="single"/>
        </w:rPr>
        <w:t>has leveled off</w:t>
      </w:r>
      <w:r w:rsidRPr="00F62CDD">
        <w:rPr>
          <w:rFonts w:eastAsia="Cambria" w:cs="Times New Roman"/>
          <w:sz w:val="16"/>
        </w:rPr>
        <w:t xml:space="preserve"> at approximately one thousand per year.70 Of the cases filed, approximately sixty percent contain other jurisdictional grounds.7 1 Thus, </w:t>
      </w:r>
      <w:r w:rsidRPr="00F62CDD">
        <w:rPr>
          <w:rFonts w:eastAsia="Cambria" w:cs="Times New Roman"/>
          <w:highlight w:val="green"/>
          <w:u w:val="single"/>
        </w:rPr>
        <w:t>claims of</w:t>
      </w:r>
      <w:r w:rsidRPr="00F62CDD">
        <w:rPr>
          <w:rFonts w:eastAsia="Cambria" w:cs="Times New Roman"/>
          <w:u w:val="single"/>
        </w:rPr>
        <w:t xml:space="preserve"> a federal judicial </w:t>
      </w:r>
      <w:r w:rsidRPr="00F62CDD">
        <w:rPr>
          <w:rFonts w:eastAsia="Cambria" w:cs="Times New Roman"/>
          <w:highlight w:val="green"/>
          <w:u w:val="single"/>
        </w:rPr>
        <w:t>overload</w:t>
      </w:r>
      <w:r w:rsidRPr="00F62CDD">
        <w:rPr>
          <w:rFonts w:eastAsia="Cambria" w:cs="Times New Roman"/>
          <w:u w:val="single"/>
        </w:rPr>
        <w:t xml:space="preserve"> attributable to RICO </w:t>
      </w:r>
      <w:r w:rsidRPr="00F62CDD">
        <w:rPr>
          <w:rFonts w:eastAsia="Cambria" w:cs="Times New Roman"/>
          <w:highlight w:val="green"/>
          <w:u w:val="single"/>
        </w:rPr>
        <w:t xml:space="preserve">are </w:t>
      </w:r>
      <w:r w:rsidRPr="00F62CDD">
        <w:rPr>
          <w:rFonts w:eastAsia="Cambria" w:cs="Times New Roman"/>
          <w:b/>
          <w:iCs/>
          <w:highlight w:val="green"/>
          <w:u w:val="single"/>
        </w:rPr>
        <w:t>grossly misrepresented</w:t>
      </w:r>
      <w:r w:rsidRPr="00F62CDD">
        <w:rPr>
          <w:rFonts w:eastAsia="Cambria" w:cs="Times New Roman"/>
          <w:u w:val="single"/>
        </w:rPr>
        <w:t>.</w:t>
      </w:r>
    </w:p>
    <w:p w14:paraId="183C2573" w14:textId="77777777" w:rsidR="00F62CDD" w:rsidRPr="00F62CDD" w:rsidRDefault="00F62CDD" w:rsidP="00F62CDD">
      <w:pPr>
        <w:rPr>
          <w:rFonts w:eastAsia="Cambria" w:cs="Times New Roman"/>
          <w:u w:val="single"/>
        </w:rPr>
      </w:pPr>
      <w:r w:rsidRPr="00F62CDD">
        <w:rPr>
          <w:rFonts w:eastAsia="Cambria" w:cs="Times New Roman"/>
          <w:u w:val="single"/>
        </w:rPr>
        <w:t>Opponents also assert that "civil RICO claims are being used to displace 'well-established federal remedial provisions</w:t>
      </w:r>
      <w:r w:rsidRPr="00F62CDD">
        <w:rPr>
          <w:rFonts w:eastAsia="Cambria" w:cs="Times New Roman"/>
          <w:sz w:val="16"/>
        </w:rPr>
        <w:t xml:space="preserve">.' "72 </w:t>
      </w:r>
      <w:r w:rsidRPr="00F62CDD">
        <w:rPr>
          <w:rFonts w:eastAsia="Cambria" w:cs="Times New Roman"/>
          <w:b/>
          <w:iCs/>
          <w:highlight w:val="green"/>
          <w:u w:val="single"/>
        </w:rPr>
        <w:t>RICO supplements</w:t>
      </w:r>
      <w:r w:rsidRPr="00F62CDD">
        <w:rPr>
          <w:rFonts w:eastAsia="Cambria" w:cs="Times New Roman"/>
          <w:sz w:val="16"/>
        </w:rPr>
        <w:t xml:space="preserve">, </w:t>
      </w:r>
      <w:r w:rsidRPr="00F62CDD">
        <w:rPr>
          <w:rFonts w:eastAsia="Cambria" w:cs="Times New Roman"/>
          <w:b/>
          <w:iCs/>
          <w:u w:val="single"/>
        </w:rPr>
        <w:t>rather than displaces</w:t>
      </w:r>
      <w:r w:rsidRPr="00F62CDD">
        <w:rPr>
          <w:rFonts w:eastAsia="Cambria" w:cs="Times New Roman"/>
          <w:sz w:val="16"/>
        </w:rPr>
        <w:t xml:space="preserve">, </w:t>
      </w:r>
      <w:r w:rsidRPr="00F62CDD">
        <w:rPr>
          <w:rFonts w:eastAsia="Cambria" w:cs="Times New Roman"/>
          <w:u w:val="single"/>
        </w:rPr>
        <w:t xml:space="preserve">other </w:t>
      </w:r>
      <w:r w:rsidRPr="00F62CDD">
        <w:rPr>
          <w:rFonts w:eastAsia="Cambria" w:cs="Times New Roman"/>
          <w:highlight w:val="green"/>
          <w:u w:val="single"/>
        </w:rPr>
        <w:t xml:space="preserve">federal remedial </w:t>
      </w:r>
      <w:r w:rsidRPr="00F62CDD">
        <w:rPr>
          <w:rFonts w:eastAsia="Calibri" w:cs="Times New Roman"/>
          <w:highlight w:val="green"/>
          <w:u w:val="single"/>
        </w:rPr>
        <w:t>provisions</w:t>
      </w:r>
      <w:r w:rsidRPr="00F62CDD">
        <w:rPr>
          <w:rFonts w:eastAsia="Cambria" w:cs="Times New Roman"/>
          <w:sz w:val="16"/>
        </w:rPr>
        <w:t xml:space="preserve">.73 Furthermore, </w:t>
      </w:r>
      <w:r w:rsidRPr="00F62CDD">
        <w:rPr>
          <w:rFonts w:eastAsia="Cambria" w:cs="Times New Roman"/>
          <w:u w:val="single"/>
        </w:rPr>
        <w:t xml:space="preserve">although RICO may </w:t>
      </w:r>
      <w:r w:rsidRPr="00F62CDD">
        <w:rPr>
          <w:rFonts w:eastAsia="Cambria" w:cs="Times New Roman"/>
          <w:b/>
          <w:iCs/>
          <w:u w:val="single"/>
        </w:rPr>
        <w:t>overlap</w:t>
      </w:r>
      <w:r w:rsidRPr="00F62CDD">
        <w:rPr>
          <w:rFonts w:eastAsia="Cambria" w:cs="Times New Roman"/>
          <w:sz w:val="16"/>
        </w:rPr>
        <w:t xml:space="preserve"> with federal remedies such as antitrust and securities, </w:t>
      </w:r>
      <w:r w:rsidRPr="00F62CDD">
        <w:rPr>
          <w:rFonts w:eastAsia="Cambria" w:cs="Times New Roman"/>
          <w:b/>
          <w:iCs/>
          <w:u w:val="single"/>
        </w:rPr>
        <w:t>the overlap is not complete</w:t>
      </w:r>
      <w:r w:rsidRPr="00F62CDD">
        <w:rPr>
          <w:rFonts w:eastAsia="Cambria" w:cs="Times New Roman"/>
          <w:sz w:val="16"/>
        </w:rPr>
        <w:t xml:space="preserve">. </w:t>
      </w:r>
      <w:r w:rsidRPr="00F62CDD">
        <w:rPr>
          <w:rFonts w:eastAsia="Cambria" w:cs="Times New Roman"/>
          <w:b/>
          <w:iCs/>
          <w:u w:val="single"/>
        </w:rPr>
        <w:t>Numerous</w:t>
      </w:r>
      <w:r w:rsidRPr="00F62CDD">
        <w:rPr>
          <w:rFonts w:eastAsia="Cambria" w:cs="Times New Roman"/>
          <w:u w:val="single"/>
        </w:rPr>
        <w:t xml:space="preserve"> RICO based securities and antitrust claims</w:t>
      </w:r>
      <w:r w:rsidRPr="00F62CDD">
        <w:rPr>
          <w:rFonts w:eastAsia="Cambria" w:cs="Times New Roman"/>
          <w:sz w:val="16"/>
        </w:rPr>
        <w:t xml:space="preserve">, for example, </w:t>
      </w:r>
      <w:r w:rsidRPr="00F62CDD">
        <w:rPr>
          <w:rFonts w:eastAsia="Cambria" w:cs="Times New Roman"/>
          <w:u w:val="single"/>
        </w:rPr>
        <w:t>have been rejected for failure to establish RICO's enterprise and pattern elements</w:t>
      </w:r>
      <w:r w:rsidRPr="00F62CDD">
        <w:rPr>
          <w:rFonts w:eastAsia="Cambria" w:cs="Times New Roman"/>
          <w:sz w:val="16"/>
        </w:rPr>
        <w:t xml:space="preserve">. 74 </w:t>
      </w:r>
      <w:r w:rsidRPr="00F62CDD">
        <w:rPr>
          <w:rFonts w:eastAsia="Cambria" w:cs="Times New Roman"/>
          <w:u w:val="single"/>
        </w:rPr>
        <w:t xml:space="preserve">Moreover, statutory overlap is </w:t>
      </w:r>
      <w:r w:rsidRPr="00F62CDD">
        <w:rPr>
          <w:rFonts w:eastAsia="Cambria" w:cs="Times New Roman"/>
          <w:b/>
          <w:iCs/>
          <w:u w:val="single"/>
        </w:rPr>
        <w:t>neither uncommon</w:t>
      </w:r>
      <w:r w:rsidRPr="00F62CDD">
        <w:rPr>
          <w:rFonts w:eastAsia="Cambria" w:cs="Times New Roman"/>
          <w:sz w:val="16"/>
        </w:rPr>
        <w:t xml:space="preserve"> 5 </w:t>
      </w:r>
      <w:r w:rsidRPr="00F62CDD">
        <w:rPr>
          <w:rFonts w:eastAsia="Cambria" w:cs="Times New Roman"/>
          <w:b/>
          <w:iCs/>
          <w:u w:val="single"/>
        </w:rPr>
        <w:t>nor inappropriate</w:t>
      </w:r>
      <w:r w:rsidRPr="00F62CDD">
        <w:rPr>
          <w:rFonts w:eastAsia="Cambria" w:cs="Times New Roman"/>
          <w:sz w:val="16"/>
        </w:rPr>
        <w:t xml:space="preserve">.76 Consequently, </w:t>
      </w:r>
      <w:r w:rsidRPr="00F62CDD">
        <w:rPr>
          <w:rFonts w:eastAsia="Cambria" w:cs="Times New Roman"/>
          <w:u w:val="single"/>
        </w:rPr>
        <w:t xml:space="preserve">this </w:t>
      </w:r>
      <w:r w:rsidRPr="00F62CDD">
        <w:rPr>
          <w:rFonts w:eastAsia="Cambria" w:cs="Times New Roman"/>
          <w:highlight w:val="green"/>
          <w:u w:val="single"/>
        </w:rPr>
        <w:t xml:space="preserve">concern is </w:t>
      </w:r>
      <w:r w:rsidRPr="00F62CDD">
        <w:rPr>
          <w:rFonts w:eastAsia="Cambria" w:cs="Times New Roman"/>
          <w:b/>
          <w:iCs/>
          <w:highlight w:val="green"/>
          <w:u w:val="single"/>
        </w:rPr>
        <w:t>fundamentally misplaced</w:t>
      </w:r>
      <w:r w:rsidRPr="00F62CDD">
        <w:rPr>
          <w:rFonts w:eastAsia="Cambria" w:cs="Times New Roman"/>
          <w:highlight w:val="green"/>
          <w:u w:val="single"/>
        </w:rPr>
        <w:t>.</w:t>
      </w:r>
    </w:p>
    <w:p w14:paraId="56757528" w14:textId="77777777" w:rsidR="00F62CDD" w:rsidRPr="00F62CDD" w:rsidRDefault="00F62CDD" w:rsidP="00F62CDD">
      <w:pPr>
        <w:rPr>
          <w:rFonts w:eastAsia="Cambria" w:cs="Times New Roman"/>
          <w:sz w:val="16"/>
          <w:szCs w:val="16"/>
        </w:rPr>
      </w:pPr>
      <w:r w:rsidRPr="00F62CDD">
        <w:rPr>
          <w:rFonts w:eastAsia="Cambria" w:cs="Times New Roman"/>
          <w:sz w:val="16"/>
          <w:szCs w:val="16"/>
        </w:rPr>
        <w:t xml:space="preserve">Critics further contend that civil RICO claims convert broad areas of state civil law into federal issues." Their argument is that the ease with which state common-law fraud claims can be converted into a RICO action violates principles of federalism. Courts, however, have regularly rejected common-law fraud claims filed under RICO, for failure to satisfy RICO's complex statutory requirements. 78 Moreover, in United States v. Turkette0 the Supreme Court dismissed an analogous argument based on federalism.80 After reviewing the legislative history, the Court stated that Congress enacted RICO knowing that the conduct being prosecuted under RICO also might be criminal under state law,8 ' because states retain jurisdiction over such matters. RICO not only fails to raise any legitimate federalism </w:t>
      </w:r>
      <w:proofErr w:type="gramStart"/>
      <w:r w:rsidRPr="00F62CDD">
        <w:rPr>
          <w:rFonts w:eastAsia="Cambria" w:cs="Times New Roman"/>
          <w:sz w:val="16"/>
          <w:szCs w:val="16"/>
        </w:rPr>
        <w:t>concerns, but</w:t>
      </w:r>
      <w:proofErr w:type="gramEnd"/>
      <w:r w:rsidRPr="00F62CDD">
        <w:rPr>
          <w:rFonts w:eastAsia="Cambria" w:cs="Times New Roman"/>
          <w:sz w:val="16"/>
          <w:szCs w:val="16"/>
        </w:rPr>
        <w:t xml:space="preserve"> is a perfect example of cooperative federalism. 2</w:t>
      </w:r>
    </w:p>
    <w:p w14:paraId="731C6B33" w14:textId="77777777" w:rsidR="00F62CDD" w:rsidRPr="00F62CDD" w:rsidRDefault="00F62CDD" w:rsidP="00F62CDD">
      <w:pPr>
        <w:rPr>
          <w:rFonts w:eastAsia="Cambria" w:cs="Times New Roman"/>
          <w:sz w:val="16"/>
        </w:rPr>
      </w:pPr>
      <w:r w:rsidRPr="00F62CDD">
        <w:rPr>
          <w:rFonts w:eastAsia="Cambria" w:cs="Times New Roman"/>
          <w:u w:val="single"/>
        </w:rPr>
        <w:t xml:space="preserve">Opponents of civil RICO also assert that RICO claims label ordinary </w:t>
      </w:r>
      <w:proofErr w:type="gramStart"/>
      <w:r w:rsidRPr="00F62CDD">
        <w:rPr>
          <w:rFonts w:eastAsia="Cambria" w:cs="Times New Roman"/>
          <w:u w:val="single"/>
        </w:rPr>
        <w:t>business people</w:t>
      </w:r>
      <w:proofErr w:type="gramEnd"/>
      <w:r w:rsidRPr="00F62CDD">
        <w:rPr>
          <w:rFonts w:eastAsia="Cambria" w:cs="Times New Roman"/>
          <w:u w:val="single"/>
        </w:rPr>
        <w:t xml:space="preserve"> as "racketeers."</w:t>
      </w:r>
      <w:r w:rsidRPr="00F62CDD">
        <w:rPr>
          <w:rFonts w:eastAsia="Cambria" w:cs="Times New Roman"/>
          <w:sz w:val="16"/>
        </w:rPr>
        <w:t xml:space="preserve">8' 3 </w:t>
      </w:r>
      <w:r w:rsidRPr="00F62CDD">
        <w:rPr>
          <w:rFonts w:eastAsia="Cambria" w:cs="Times New Roman"/>
          <w:u w:val="single"/>
        </w:rPr>
        <w:t xml:space="preserve">At best, this argument is a </w:t>
      </w:r>
      <w:r w:rsidRPr="00F62CDD">
        <w:rPr>
          <w:rFonts w:eastAsia="Cambria" w:cs="Times New Roman"/>
          <w:b/>
          <w:iCs/>
          <w:u w:val="single"/>
        </w:rPr>
        <w:t>false issue</w:t>
      </w:r>
      <w:r w:rsidRPr="00F62CDD">
        <w:rPr>
          <w:rFonts w:eastAsia="Cambria" w:cs="Times New Roman"/>
          <w:sz w:val="16"/>
        </w:rPr>
        <w:t xml:space="preserve">. </w:t>
      </w:r>
      <w:r w:rsidRPr="00F62CDD">
        <w:rPr>
          <w:rFonts w:eastAsia="Cambria" w:cs="Times New Roman"/>
          <w:u w:val="single"/>
        </w:rPr>
        <w:t xml:space="preserve">The racketeering label can be eliminated </w:t>
      </w:r>
      <w:r w:rsidRPr="00F62CDD">
        <w:rPr>
          <w:rFonts w:eastAsia="Cambria" w:cs="Times New Roman"/>
          <w:b/>
          <w:iCs/>
          <w:u w:val="single"/>
        </w:rPr>
        <w:t>simply by changing the terminology</w:t>
      </w:r>
      <w:r w:rsidRPr="00F62CDD">
        <w:rPr>
          <w:rFonts w:eastAsia="Cambria" w:cs="Times New Roman"/>
          <w:u w:val="single"/>
        </w:rPr>
        <w:t xml:space="preserve"> of the statute</w:t>
      </w:r>
      <w:r w:rsidRPr="00F62CDD">
        <w:rPr>
          <w:rFonts w:eastAsia="Cambria" w:cs="Times New Roman"/>
          <w:sz w:val="16"/>
        </w:rPr>
        <w:t xml:space="preserve">. </w:t>
      </w:r>
      <w:r w:rsidRPr="00F62CDD">
        <w:rPr>
          <w:rFonts w:eastAsia="Cambria" w:cs="Times New Roman"/>
          <w:u w:val="single"/>
        </w:rPr>
        <w:t xml:space="preserve">In place of the prejudicial word "racketeering," Congress could insert the word "illicit" </w:t>
      </w:r>
      <w:r w:rsidRPr="00F62CDD">
        <w:rPr>
          <w:rFonts w:eastAsia="Cambria" w:cs="Times New Roman"/>
          <w:sz w:val="16"/>
        </w:rPr>
        <w:t>or another neutral term.84</w:t>
      </w:r>
    </w:p>
    <w:p w14:paraId="24498468" w14:textId="77777777" w:rsidR="00F62CDD" w:rsidRPr="00F62CDD" w:rsidRDefault="00F62CDD" w:rsidP="00F62CDD">
      <w:pPr>
        <w:rPr>
          <w:rFonts w:eastAsia="Cambria" w:cs="Times New Roman"/>
          <w:sz w:val="16"/>
        </w:rPr>
      </w:pPr>
      <w:r w:rsidRPr="00F62CDD">
        <w:rPr>
          <w:rFonts w:eastAsia="Cambria" w:cs="Times New Roman"/>
          <w:sz w:val="16"/>
        </w:rPr>
        <w:t xml:space="preserve">Finally, </w:t>
      </w:r>
      <w:r w:rsidRPr="00F62CDD">
        <w:rPr>
          <w:rFonts w:eastAsia="Cambria" w:cs="Times New Roman"/>
          <w:highlight w:val="green"/>
          <w:u w:val="single"/>
        </w:rPr>
        <w:t>critics contend</w:t>
      </w:r>
      <w:r w:rsidRPr="00F62CDD">
        <w:rPr>
          <w:rFonts w:eastAsia="Cambria" w:cs="Times New Roman"/>
          <w:sz w:val="16"/>
        </w:rPr>
        <w:t xml:space="preserve"> </w:t>
      </w:r>
      <w:r w:rsidRPr="00F62CDD">
        <w:rPr>
          <w:rFonts w:eastAsia="Cambria" w:cs="Times New Roman"/>
          <w:b/>
          <w:iCs/>
          <w:u w:val="single"/>
        </w:rPr>
        <w:t xml:space="preserve">that "the </w:t>
      </w:r>
      <w:r w:rsidRPr="00F62CDD">
        <w:rPr>
          <w:rFonts w:eastAsia="Cambria" w:cs="Times New Roman"/>
          <w:b/>
          <w:iCs/>
          <w:highlight w:val="green"/>
          <w:u w:val="single"/>
        </w:rPr>
        <w:t>threat</w:t>
      </w:r>
      <w:r w:rsidRPr="00F62CDD">
        <w:rPr>
          <w:rFonts w:eastAsia="Cambria" w:cs="Times New Roman"/>
          <w:b/>
          <w:iCs/>
          <w:u w:val="single"/>
        </w:rPr>
        <w:t xml:space="preserve"> or use </w:t>
      </w:r>
      <w:r w:rsidRPr="00F62CDD">
        <w:rPr>
          <w:rFonts w:eastAsia="Cambria" w:cs="Times New Roman"/>
          <w:b/>
          <w:iCs/>
          <w:highlight w:val="green"/>
          <w:u w:val="single"/>
        </w:rPr>
        <w:t>of</w:t>
      </w:r>
      <w:r w:rsidRPr="00F62CDD">
        <w:rPr>
          <w:rFonts w:eastAsia="Cambria" w:cs="Times New Roman"/>
          <w:b/>
          <w:iCs/>
          <w:u w:val="single"/>
        </w:rPr>
        <w:t xml:space="preserve"> a </w:t>
      </w:r>
      <w:r w:rsidRPr="00F62CDD">
        <w:rPr>
          <w:rFonts w:eastAsia="Cambria" w:cs="Times New Roman"/>
          <w:b/>
          <w:iCs/>
          <w:highlight w:val="green"/>
          <w:u w:val="single"/>
        </w:rPr>
        <w:t>RICO</w:t>
      </w:r>
      <w:r w:rsidRPr="00F62CDD">
        <w:rPr>
          <w:rFonts w:eastAsia="Cambria" w:cs="Times New Roman"/>
          <w:b/>
          <w:iCs/>
          <w:u w:val="single"/>
        </w:rPr>
        <w:t xml:space="preserve"> </w:t>
      </w:r>
      <w:r w:rsidRPr="00F62CDD">
        <w:rPr>
          <w:rFonts w:eastAsia="Cambria" w:cs="Times New Roman"/>
          <w:u w:val="single"/>
        </w:rPr>
        <w:t xml:space="preserve">claim </w:t>
      </w:r>
      <w:r w:rsidRPr="00F62CDD">
        <w:rPr>
          <w:rFonts w:eastAsia="Cambria" w:cs="Times New Roman"/>
          <w:highlight w:val="green"/>
          <w:u w:val="single"/>
        </w:rPr>
        <w:t>has given plaintiffs</w:t>
      </w:r>
      <w:r w:rsidRPr="00F62CDD">
        <w:rPr>
          <w:rFonts w:eastAsia="Cambria" w:cs="Times New Roman"/>
          <w:u w:val="single"/>
        </w:rPr>
        <w:t xml:space="preserve"> improper </w:t>
      </w:r>
      <w:r w:rsidRPr="00F62CDD">
        <w:rPr>
          <w:rFonts w:eastAsia="Cambria" w:cs="Times New Roman"/>
          <w:highlight w:val="green"/>
          <w:u w:val="single"/>
        </w:rPr>
        <w:t xml:space="preserve">leverage to </w:t>
      </w:r>
      <w:r w:rsidRPr="00F62CDD">
        <w:rPr>
          <w:rFonts w:eastAsia="Cambria" w:cs="Times New Roman"/>
          <w:b/>
          <w:iCs/>
          <w:highlight w:val="green"/>
          <w:u w:val="single"/>
        </w:rPr>
        <w:t>induce settlements</w:t>
      </w:r>
      <w:r w:rsidRPr="00F62CDD">
        <w:rPr>
          <w:rFonts w:eastAsia="Cambria" w:cs="Times New Roman"/>
          <w:sz w:val="16"/>
        </w:rPr>
        <w:t xml:space="preserve">. 85 </w:t>
      </w:r>
      <w:r w:rsidRPr="00F62CDD">
        <w:rPr>
          <w:rFonts w:eastAsia="Cambria" w:cs="Times New Roman"/>
          <w:b/>
          <w:iCs/>
          <w:highlight w:val="green"/>
          <w:u w:val="single"/>
        </w:rPr>
        <w:t xml:space="preserve">No evidence </w:t>
      </w:r>
      <w:proofErr w:type="gramStart"/>
      <w:r w:rsidRPr="00F62CDD">
        <w:rPr>
          <w:rFonts w:eastAsia="Cambria" w:cs="Times New Roman"/>
          <w:b/>
          <w:iCs/>
          <w:highlight w:val="green"/>
          <w:u w:val="single"/>
        </w:rPr>
        <w:t>actually supports</w:t>
      </w:r>
      <w:proofErr w:type="gramEnd"/>
      <w:r w:rsidRPr="00F62CDD">
        <w:rPr>
          <w:rFonts w:eastAsia="Cambria" w:cs="Times New Roman"/>
          <w:b/>
          <w:iCs/>
          <w:highlight w:val="green"/>
          <w:u w:val="single"/>
        </w:rPr>
        <w:t xml:space="preserve"> this</w:t>
      </w:r>
      <w:r w:rsidRPr="00F62CDD">
        <w:rPr>
          <w:rFonts w:eastAsia="Cambria" w:cs="Times New Roman"/>
          <w:b/>
          <w:iCs/>
          <w:u w:val="single"/>
        </w:rPr>
        <w:t xml:space="preserve"> claim</w:t>
      </w:r>
      <w:r w:rsidRPr="00F62CDD">
        <w:rPr>
          <w:rFonts w:eastAsia="Cambria" w:cs="Times New Roman"/>
          <w:sz w:val="16"/>
        </w:rPr>
        <w:t xml:space="preserve">. </w:t>
      </w:r>
      <w:r w:rsidRPr="00F62CDD">
        <w:rPr>
          <w:rFonts w:eastAsia="Cambria" w:cs="Times New Roman"/>
          <w:u w:val="single"/>
        </w:rPr>
        <w:t xml:space="preserve">Treble relief is needed to </w:t>
      </w:r>
      <w:r w:rsidRPr="00F62CDD">
        <w:rPr>
          <w:rFonts w:eastAsia="Cambria" w:cs="Times New Roman"/>
          <w:b/>
          <w:iCs/>
          <w:u w:val="single"/>
        </w:rPr>
        <w:t>ensure the recovery of actual damages</w:t>
      </w:r>
      <w:r w:rsidRPr="00F62CDD">
        <w:rPr>
          <w:rFonts w:eastAsia="Cambria" w:cs="Times New Roman"/>
          <w:u w:val="single"/>
        </w:rPr>
        <w:t xml:space="preserve"> and </w:t>
      </w:r>
      <w:r w:rsidRPr="00F62CDD">
        <w:rPr>
          <w:rFonts w:eastAsia="Cambria" w:cs="Times New Roman"/>
          <w:b/>
          <w:iCs/>
          <w:u w:val="single"/>
        </w:rPr>
        <w:t>otherwise equalize the plaintiff's chance of success</w:t>
      </w:r>
      <w:r w:rsidRPr="00F62CDD">
        <w:rPr>
          <w:rFonts w:eastAsia="Cambria" w:cs="Times New Roman"/>
          <w:u w:val="single"/>
        </w:rPr>
        <w:t>.</w:t>
      </w:r>
      <w:r w:rsidRPr="00F62CDD">
        <w:rPr>
          <w:rFonts w:eastAsia="Cambria" w:cs="Times New Roman"/>
          <w:sz w:val="16"/>
        </w:rPr>
        <w:t xml:space="preserve"> If anything, </w:t>
      </w:r>
      <w:r w:rsidRPr="00F62CDD">
        <w:rPr>
          <w:rFonts w:eastAsia="Cambria" w:cs="Times New Roman"/>
          <w:u w:val="single"/>
        </w:rPr>
        <w:t xml:space="preserve">the record demonstrates </w:t>
      </w:r>
      <w:r w:rsidRPr="00F62CDD">
        <w:rPr>
          <w:rFonts w:eastAsia="Cambria" w:cs="Times New Roman"/>
          <w:b/>
          <w:iCs/>
          <w:u w:val="single"/>
        </w:rPr>
        <w:t>that frivolous claims encourage defendants to stiffen their resistance</w:t>
      </w:r>
      <w:r w:rsidRPr="00F62CDD">
        <w:rPr>
          <w:rFonts w:eastAsia="Cambria" w:cs="Times New Roman"/>
          <w:u w:val="single"/>
        </w:rPr>
        <w:t xml:space="preserve"> when racketeering charges have been brought.</w:t>
      </w:r>
      <w:r w:rsidRPr="00F62CDD">
        <w:rPr>
          <w:rFonts w:eastAsia="Cambria" w:cs="Times New Roman"/>
          <w:sz w:val="16"/>
        </w:rPr>
        <w:t>88</w:t>
      </w:r>
    </w:p>
    <w:p w14:paraId="33694D71" w14:textId="77777777" w:rsidR="00F62CDD" w:rsidRPr="00F62CDD" w:rsidRDefault="00F62CDD" w:rsidP="00F62CDD">
      <w:pPr>
        <w:rPr>
          <w:rFonts w:eastAsia="Cambria" w:cs="Times New Roman"/>
        </w:rPr>
      </w:pPr>
    </w:p>
    <w:p w14:paraId="69CCC2B6"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Courts flush out non-meritorious cases early</w:t>
      </w:r>
    </w:p>
    <w:p w14:paraId="6F56B813" w14:textId="77777777" w:rsidR="00F62CDD" w:rsidRPr="00F62CDD" w:rsidRDefault="00F62CDD" w:rsidP="00F62CDD">
      <w:pPr>
        <w:rPr>
          <w:rFonts w:eastAsia="Cambria" w:cs="Times New Roman"/>
        </w:rPr>
      </w:pPr>
      <w:r w:rsidRPr="00F62CDD">
        <w:rPr>
          <w:rFonts w:eastAsia="Cambria" w:cs="Times New Roman"/>
          <w:b/>
          <w:bCs/>
          <w:sz w:val="26"/>
        </w:rPr>
        <w:t>Mahler</w:t>
      </w:r>
      <w:r w:rsidRPr="00F62CDD">
        <w:rPr>
          <w:rFonts w:eastAsia="Cambria" w:cs="Times New Roman"/>
        </w:rPr>
        <w:t xml:space="preserve">, JD, commercial litigation partner @ Farrell Fritz, </w:t>
      </w:r>
      <w:r w:rsidRPr="00F62CDD">
        <w:rPr>
          <w:rFonts w:eastAsia="Cambria" w:cs="Times New Roman"/>
          <w:b/>
          <w:bCs/>
          <w:sz w:val="26"/>
        </w:rPr>
        <w:t>‘21</w:t>
      </w:r>
    </w:p>
    <w:p w14:paraId="6CE0A9AF" w14:textId="77777777" w:rsidR="00F62CDD" w:rsidRPr="00F62CDD" w:rsidRDefault="00F62CDD" w:rsidP="00F62CDD">
      <w:pPr>
        <w:rPr>
          <w:rFonts w:eastAsia="Cambria" w:cs="Times New Roman"/>
        </w:rPr>
      </w:pPr>
      <w:r w:rsidRPr="00F62CDD">
        <w:rPr>
          <w:rFonts w:eastAsia="Cambria" w:cs="Times New Roman"/>
        </w:rPr>
        <w:t xml:space="preserve">(Peter A., “Civil RICO: A Blunt </w:t>
      </w:r>
      <w:proofErr w:type="gramStart"/>
      <w:r w:rsidRPr="00F62CDD">
        <w:rPr>
          <w:rFonts w:eastAsia="Cambria" w:cs="Times New Roman"/>
        </w:rPr>
        <w:t>But</w:t>
      </w:r>
      <w:proofErr w:type="gramEnd"/>
      <w:r w:rsidRPr="00F62CDD">
        <w:rPr>
          <w:rFonts w:eastAsia="Cambria" w:cs="Times New Roman"/>
        </w:rPr>
        <w:t xml:space="preserve"> Elusive Tool in Business Divorce Cases,” March 22, https://www.jdsupra.com/legalnews/civil-rico-a-blunt-but-elusive-tool-in-9986868/)</w:t>
      </w:r>
    </w:p>
    <w:p w14:paraId="01DA974A" w14:textId="77777777" w:rsidR="00F62CDD" w:rsidRPr="00F62CDD" w:rsidRDefault="00F62CDD" w:rsidP="00F62CDD">
      <w:pPr>
        <w:rPr>
          <w:rFonts w:eastAsia="Cambria" w:cs="Times New Roman"/>
          <w:sz w:val="16"/>
        </w:rPr>
      </w:pPr>
      <w:r w:rsidRPr="00F62CDD">
        <w:rPr>
          <w:rFonts w:eastAsia="Cambria" w:cs="Times New Roman"/>
          <w:u w:val="single"/>
        </w:rPr>
        <w:t>When I began practicing law</w:t>
      </w:r>
      <w:r w:rsidRPr="00F62CDD">
        <w:rPr>
          <w:rFonts w:eastAsia="Cambria" w:cs="Times New Roman"/>
          <w:sz w:val="16"/>
        </w:rPr>
        <w:t xml:space="preserve"> </w:t>
      </w:r>
      <w:r w:rsidRPr="00F62CDD">
        <w:rPr>
          <w:rFonts w:eastAsia="Cambria" w:cs="Times New Roman"/>
          <w:highlight w:val="green"/>
          <w:u w:val="single"/>
        </w:rPr>
        <w:t>in the</w:t>
      </w:r>
      <w:r w:rsidRPr="00F62CDD">
        <w:rPr>
          <w:rFonts w:eastAsia="Cambria" w:cs="Times New Roman"/>
          <w:u w:val="single"/>
        </w:rPr>
        <w:t xml:space="preserve"> 19</w:t>
      </w:r>
      <w:r w:rsidRPr="00F62CDD">
        <w:rPr>
          <w:rFonts w:eastAsia="Cambria" w:cs="Times New Roman"/>
          <w:highlight w:val="green"/>
          <w:u w:val="single"/>
        </w:rPr>
        <w:t>80s</w:t>
      </w:r>
      <w:r w:rsidRPr="00F62CDD">
        <w:rPr>
          <w:rFonts w:eastAsia="Cambria" w:cs="Times New Roman"/>
          <w:sz w:val="16"/>
        </w:rPr>
        <w:t xml:space="preserve">, </w:t>
      </w:r>
      <w:r w:rsidRPr="00F62CDD">
        <w:rPr>
          <w:rFonts w:eastAsia="Cambria" w:cs="Times New Roman"/>
          <w:b/>
          <w:iCs/>
          <w:u w:val="single"/>
        </w:rPr>
        <w:t xml:space="preserve">civil </w:t>
      </w:r>
      <w:r w:rsidRPr="00F62CDD">
        <w:rPr>
          <w:rFonts w:eastAsia="Cambria" w:cs="Times New Roman"/>
          <w:b/>
          <w:iCs/>
          <w:highlight w:val="green"/>
          <w:u w:val="single"/>
        </w:rPr>
        <w:t>RICO seemed to be all the rage</w:t>
      </w:r>
      <w:r w:rsidRPr="00F62CDD">
        <w:rPr>
          <w:rFonts w:eastAsia="Cambria" w:cs="Times New Roman"/>
          <w:sz w:val="16"/>
        </w:rPr>
        <w:t xml:space="preserve">. </w:t>
      </w:r>
      <w:r w:rsidRPr="00F62CDD">
        <w:rPr>
          <w:rFonts w:eastAsia="Cambria" w:cs="Times New Roman"/>
          <w:u w:val="single"/>
        </w:rPr>
        <w:t>The in terrorem effect of an award of treble damages</w:t>
      </w:r>
      <w:r w:rsidRPr="00F62CDD">
        <w:rPr>
          <w:rFonts w:eastAsia="Cambria" w:cs="Times New Roman"/>
          <w:sz w:val="16"/>
        </w:rPr>
        <w:t xml:space="preserve"> and legal fees, plus the ease of alleging mail and/or wire fraud in connection with business operations and transactions</w:t>
      </w:r>
      <w:r w:rsidRPr="00F62CDD">
        <w:rPr>
          <w:rFonts w:eastAsia="Cambria" w:cs="Times New Roman"/>
          <w:u w:val="single"/>
        </w:rPr>
        <w:t xml:space="preserve">, plus the relatively </w:t>
      </w:r>
      <w:r w:rsidRPr="00F62CDD">
        <w:rPr>
          <w:rFonts w:eastAsia="Cambria" w:cs="Times New Roman"/>
          <w:b/>
          <w:iCs/>
          <w:highlight w:val="green"/>
          <w:u w:val="single"/>
        </w:rPr>
        <w:t>undeveloped</w:t>
      </w:r>
      <w:r w:rsidRPr="00F62CDD">
        <w:rPr>
          <w:rFonts w:eastAsia="Cambria" w:cs="Times New Roman"/>
          <w:b/>
          <w:iCs/>
          <w:u w:val="single"/>
        </w:rPr>
        <w:t xml:space="preserve"> state of the </w:t>
      </w:r>
      <w:r w:rsidRPr="00F62CDD">
        <w:rPr>
          <w:rFonts w:eastAsia="Cambria" w:cs="Times New Roman"/>
          <w:b/>
          <w:iCs/>
          <w:highlight w:val="green"/>
          <w:u w:val="single"/>
        </w:rPr>
        <w:t>case law</w:t>
      </w:r>
      <w:r w:rsidRPr="00F62CDD">
        <w:rPr>
          <w:rFonts w:eastAsia="Cambria" w:cs="Times New Roman"/>
          <w:sz w:val="16"/>
        </w:rPr>
        <w:t xml:space="preserve"> interpreting the statute’s nebulous terms, </w:t>
      </w:r>
      <w:r w:rsidRPr="00F62CDD">
        <w:rPr>
          <w:rFonts w:eastAsia="Cambria" w:cs="Times New Roman"/>
          <w:u w:val="single"/>
        </w:rPr>
        <w:t>plus the ability to file the case in federal court</w:t>
      </w:r>
      <w:r w:rsidRPr="00F62CDD">
        <w:rPr>
          <w:rFonts w:eastAsia="Cambria" w:cs="Times New Roman"/>
          <w:sz w:val="16"/>
        </w:rPr>
        <w:t xml:space="preserve"> as well as state court, </w:t>
      </w:r>
      <w:r w:rsidRPr="00F62CDD">
        <w:rPr>
          <w:rFonts w:eastAsia="Cambria" w:cs="Times New Roman"/>
          <w:b/>
          <w:iCs/>
          <w:highlight w:val="green"/>
          <w:u w:val="single"/>
        </w:rPr>
        <w:t>was too good to pass up</w:t>
      </w:r>
      <w:r w:rsidRPr="00F62CDD">
        <w:rPr>
          <w:rFonts w:eastAsia="Cambria" w:cs="Times New Roman"/>
          <w:sz w:val="16"/>
        </w:rPr>
        <w:t xml:space="preserve">. </w:t>
      </w:r>
      <w:r w:rsidRPr="00F62CDD">
        <w:rPr>
          <w:rFonts w:eastAsia="Cambria" w:cs="Times New Roman"/>
          <w:b/>
          <w:iCs/>
          <w:highlight w:val="green"/>
          <w:u w:val="single"/>
        </w:rPr>
        <w:t>In the ensuing decades</w:t>
      </w:r>
      <w:r w:rsidRPr="00F62CDD">
        <w:rPr>
          <w:rFonts w:eastAsia="Cambria" w:cs="Times New Roman"/>
          <w:sz w:val="16"/>
        </w:rPr>
        <w:t xml:space="preserve">, however, </w:t>
      </w:r>
      <w:r w:rsidRPr="00F62CDD">
        <w:rPr>
          <w:rFonts w:eastAsia="Cambria" w:cs="Times New Roman"/>
          <w:u w:val="single"/>
        </w:rPr>
        <w:t xml:space="preserve">the federal </w:t>
      </w:r>
      <w:r w:rsidRPr="00F62CDD">
        <w:rPr>
          <w:rFonts w:eastAsia="Cambria" w:cs="Times New Roman"/>
          <w:highlight w:val="green"/>
          <w:u w:val="single"/>
        </w:rPr>
        <w:t>courts</w:t>
      </w:r>
      <w:r w:rsidRPr="00F62CDD">
        <w:rPr>
          <w:rFonts w:eastAsia="Cambria" w:cs="Times New Roman"/>
          <w:u w:val="single"/>
        </w:rPr>
        <w:t>, including the U.S. Supreme Court, perhaps in response to hyperactive civil RICO litigation</w:t>
      </w:r>
      <w:r w:rsidRPr="00F62CDD">
        <w:rPr>
          <w:rFonts w:eastAsia="Cambria" w:cs="Times New Roman"/>
          <w:sz w:val="16"/>
        </w:rPr>
        <w:t xml:space="preserve">, </w:t>
      </w:r>
      <w:r w:rsidRPr="00F62CDD">
        <w:rPr>
          <w:rFonts w:eastAsia="Cambria" w:cs="Times New Roman"/>
          <w:b/>
          <w:iCs/>
          <w:highlight w:val="green"/>
          <w:u w:val="single"/>
        </w:rPr>
        <w:t>issued a series of major rulings tightening</w:t>
      </w:r>
      <w:r w:rsidRPr="00F62CDD">
        <w:rPr>
          <w:rFonts w:eastAsia="Cambria" w:cs="Times New Roman"/>
          <w:b/>
          <w:iCs/>
          <w:u w:val="single"/>
        </w:rPr>
        <w:t xml:space="preserve"> statutory </w:t>
      </w:r>
      <w:r w:rsidRPr="00F62CDD">
        <w:rPr>
          <w:rFonts w:eastAsia="Cambria" w:cs="Times New Roman"/>
          <w:b/>
          <w:iCs/>
          <w:highlight w:val="green"/>
          <w:u w:val="single"/>
        </w:rPr>
        <w:t>definitions</w:t>
      </w:r>
      <w:r w:rsidRPr="00F62CDD">
        <w:rPr>
          <w:rFonts w:eastAsia="Cambria" w:cs="Times New Roman"/>
          <w:sz w:val="16"/>
          <w:highlight w:val="green"/>
        </w:rPr>
        <w:t xml:space="preserve"> </w:t>
      </w:r>
      <w:r w:rsidRPr="00F62CDD">
        <w:rPr>
          <w:rFonts w:eastAsia="Cambria" w:cs="Times New Roman"/>
          <w:highlight w:val="green"/>
          <w:u w:val="single"/>
        </w:rPr>
        <w:t xml:space="preserve">and </w:t>
      </w:r>
      <w:r w:rsidRPr="00F62CDD">
        <w:rPr>
          <w:rFonts w:eastAsia="Cambria" w:cs="Times New Roman"/>
          <w:b/>
          <w:iCs/>
          <w:u w:val="single"/>
        </w:rPr>
        <w:t xml:space="preserve">pleading </w:t>
      </w:r>
      <w:r w:rsidRPr="00F62CDD">
        <w:rPr>
          <w:rFonts w:eastAsia="Cambria" w:cs="Times New Roman"/>
          <w:b/>
          <w:iCs/>
          <w:highlight w:val="green"/>
          <w:u w:val="single"/>
        </w:rPr>
        <w:t>standards</w:t>
      </w:r>
      <w:r w:rsidRPr="00F62CDD">
        <w:rPr>
          <w:rFonts w:eastAsia="Cambria" w:cs="Times New Roman"/>
          <w:u w:val="single"/>
        </w:rPr>
        <w:t xml:space="preserve"> required to survive an early dismissal motion</w:t>
      </w:r>
      <w:r w:rsidRPr="00F62CDD">
        <w:rPr>
          <w:rFonts w:eastAsia="Cambria" w:cs="Times New Roman"/>
          <w:sz w:val="16"/>
        </w:rPr>
        <w:t xml:space="preserve">. As the NYT article observed, </w:t>
      </w:r>
      <w:r w:rsidRPr="00F62CDD">
        <w:rPr>
          <w:rFonts w:eastAsia="Cambria" w:cs="Times New Roman"/>
          <w:u w:val="single"/>
        </w:rPr>
        <w:t>“[</w:t>
      </w:r>
      <w:r w:rsidRPr="00F62CDD">
        <w:rPr>
          <w:rFonts w:eastAsia="Cambria" w:cs="Times New Roman"/>
          <w:highlight w:val="green"/>
          <w:u w:val="single"/>
        </w:rPr>
        <w:t>j]udges take a dim view of</w:t>
      </w:r>
      <w:r w:rsidRPr="00F62CDD">
        <w:rPr>
          <w:rFonts w:eastAsia="Cambria" w:cs="Times New Roman"/>
          <w:u w:val="single"/>
        </w:rPr>
        <w:t xml:space="preserve"> efforts to </w:t>
      </w:r>
      <w:r w:rsidRPr="00F62CDD">
        <w:rPr>
          <w:rFonts w:eastAsia="Cambria" w:cs="Times New Roman"/>
          <w:b/>
          <w:iCs/>
          <w:u w:val="single"/>
        </w:rPr>
        <w:t>turn what look like ordinary state law claims into federal cases by claiming a RICO violation</w:t>
      </w:r>
      <w:r w:rsidRPr="00F62CDD">
        <w:rPr>
          <w:rFonts w:eastAsia="Cambria" w:cs="Times New Roman"/>
          <w:sz w:val="16"/>
        </w:rPr>
        <w:t xml:space="preserve">. </w:t>
      </w:r>
      <w:r w:rsidRPr="00F62CDD">
        <w:rPr>
          <w:rFonts w:eastAsia="Cambria" w:cs="Times New Roman"/>
          <w:u w:val="single"/>
        </w:rPr>
        <w:t xml:space="preserve">For that reason, </w:t>
      </w:r>
      <w:r w:rsidRPr="00F62CDD">
        <w:rPr>
          <w:rFonts w:eastAsia="Cambria" w:cs="Times New Roman"/>
          <w:highlight w:val="green"/>
          <w:u w:val="single"/>
        </w:rPr>
        <w:t>RICO cases</w:t>
      </w:r>
      <w:r w:rsidRPr="00F62CDD">
        <w:rPr>
          <w:rFonts w:eastAsia="Cambria" w:cs="Times New Roman"/>
          <w:u w:val="single"/>
        </w:rPr>
        <w:t xml:space="preserve"> often don’t survive the pleading stage</w:t>
      </w:r>
      <w:r w:rsidRPr="00F62CDD">
        <w:rPr>
          <w:rFonts w:eastAsia="Cambria" w:cs="Times New Roman"/>
          <w:sz w:val="16"/>
        </w:rPr>
        <w:t>.”</w:t>
      </w:r>
    </w:p>
    <w:p w14:paraId="39EA96F9" w14:textId="77777777" w:rsidR="00F62CDD" w:rsidRPr="00F62CDD" w:rsidRDefault="00F62CDD" w:rsidP="00F62CDD">
      <w:pPr>
        <w:rPr>
          <w:rFonts w:eastAsia="Cambria" w:cs="Times New Roman"/>
          <w:sz w:val="12"/>
          <w:szCs w:val="12"/>
        </w:rPr>
      </w:pPr>
      <w:r w:rsidRPr="00F62CDD">
        <w:rPr>
          <w:rFonts w:eastAsia="Cambria" w:cs="Times New Roman"/>
          <w:sz w:val="12"/>
          <w:szCs w:val="12"/>
        </w:rPr>
        <w:t>Civil RICO and Business Divorce Litigation</w:t>
      </w:r>
    </w:p>
    <w:p w14:paraId="77AEA4EC" w14:textId="77777777" w:rsidR="00F62CDD" w:rsidRPr="00F62CDD" w:rsidRDefault="00F62CDD" w:rsidP="00F62CDD">
      <w:pPr>
        <w:rPr>
          <w:rFonts w:eastAsia="Cambria" w:cs="Times New Roman"/>
          <w:sz w:val="12"/>
          <w:szCs w:val="12"/>
        </w:rPr>
      </w:pPr>
      <w:r w:rsidRPr="00F62CDD">
        <w:rPr>
          <w:rFonts w:eastAsia="Cambria" w:cs="Times New Roman"/>
          <w:sz w:val="12"/>
          <w:szCs w:val="12"/>
        </w:rPr>
        <w:t>That observation is consistent not only with the apparent dearth of reported court decisions in business divorce litigation in New York and elsewhere, but also with the apparent dearth if not total absence of any reported decisions finding RICO liability in a business divorce setting. The following examples illustrate the hurdles to pleading a sustainable RICO claim in a business divorce setting:</w:t>
      </w:r>
    </w:p>
    <w:p w14:paraId="01F9FA1C" w14:textId="77777777" w:rsidR="00F62CDD" w:rsidRPr="00F62CDD" w:rsidRDefault="00F62CDD" w:rsidP="00F62CDD">
      <w:pPr>
        <w:rPr>
          <w:rFonts w:eastAsia="Cambria" w:cs="Times New Roman"/>
          <w:sz w:val="12"/>
          <w:szCs w:val="12"/>
        </w:rPr>
      </w:pPr>
      <w:r w:rsidRPr="00F62CDD">
        <w:rPr>
          <w:rFonts w:eastAsia="Cambria" w:cs="Times New Roman"/>
          <w:sz w:val="12"/>
          <w:szCs w:val="12"/>
        </w:rPr>
        <w:t>In Daskal v Tyrnauer, 2012 NY Slip Op 52036(U) [Sup Ct Kings County 2012], the plaintiff brought direct and derivative claims against his co-owner in a realty holding LLC and others arising from a realty development project that ultimately led to the construction lender’s foreclosure on the LLC’s realty asset. The complaint’s gravamen was the plaintiff’s claim that his business partner defrauded him with the assistance of the lender’s loan officer in the diversion of the LLC’s assets. The complaint asserted civil RICO claims based on predicate acts of alleged mail fraud, wire fraud, bank fraud, and criminal bribery under state law. The defendants moved pre-answer to dismiss the RICO claims for failure to plead the existence of a racketeering “enterprise” and, specifically, failure to allege with the required particularity how the various associates of the alleged enterprise worked together as a unit to achieve the enterprise’s common purpose. The court agreed, finding that the complaint “is silent as to the internal workings or organization of the alleged enterprise, and fails to explain how such alleged organization was run or by whom it was run.” The court also based its dismissal of the RICO claims on the plaintiff’s failure to plead the existence of an enterprise “that is distinct from the alleged pattern of racketeering activity.” Rather, the court wrote, the plaintiff merely alleges that “the participants came together for the common purpose of defrauding him and the LLC’s by engaging in [the predicate acts].” Yet additional pleading defects, the court found, were the complaint’s failure to plead facts adequately showing enterprise continuity either of the open-ended or closed-ended variety, and the failure to allege that he or the LLC’s on whose behalf he sued suffered a non-speculative injury caused by the alleged racketeering activity.</w:t>
      </w:r>
    </w:p>
    <w:p w14:paraId="6DFCA7C3" w14:textId="77777777" w:rsidR="00F62CDD" w:rsidRPr="00F62CDD" w:rsidRDefault="00F62CDD" w:rsidP="00F62CDD">
      <w:pPr>
        <w:rPr>
          <w:rFonts w:eastAsia="Cambria" w:cs="Times New Roman"/>
          <w:sz w:val="12"/>
          <w:szCs w:val="12"/>
        </w:rPr>
      </w:pPr>
      <w:r w:rsidRPr="00F62CDD">
        <w:rPr>
          <w:rFonts w:eastAsia="Cambria" w:cs="Times New Roman"/>
          <w:sz w:val="12"/>
          <w:szCs w:val="12"/>
        </w:rPr>
        <w:t xml:space="preserve">In Weingarten v Kopelowitz, 2020 NY Slip Op 51260(U) [Sup Ct Kings County 2020], the plaintiff </w:t>
      </w:r>
      <w:proofErr w:type="gramStart"/>
      <w:r w:rsidRPr="00F62CDD">
        <w:rPr>
          <w:rFonts w:eastAsia="Cambria" w:cs="Times New Roman"/>
          <w:sz w:val="12"/>
          <w:szCs w:val="12"/>
        </w:rPr>
        <w:t>brought suit</w:t>
      </w:r>
      <w:proofErr w:type="gramEnd"/>
      <w:r w:rsidRPr="00F62CDD">
        <w:rPr>
          <w:rFonts w:eastAsia="Cambria" w:cs="Times New Roman"/>
          <w:sz w:val="12"/>
          <w:szCs w:val="12"/>
        </w:rPr>
        <w:t xml:space="preserve"> individually and derivatively on behalf of a Delaware LLC in which he held a one-third membership agreement after he was terminated as property manager of multi-unit rental properties in Tennessee owned indirectly by the LLC. The complaint included civil RICO claims alleging wire, mail, and bank fraud as predicate acts as part of a racketeering enterprise for the purpose of injuring plaintiff including loss of the LLC as an ongoing business, lost of investment, loss of personal credit, and reputational injury. The defendants moved to dismiss the RICO claims, arguing that the complaint failed to allege direct injury to himself or to the LLC resulting from the alleged predicate acts, and that any harm plaintiff suffered was derivative of any harm allegedly caused to the lending institutions to which the defendant member purportedly made misrepresentations. Applying the direct injury test for proximate causation established by U.S. Supreme Court decisional law, the court held that the plaintiff “does not even begin to approach the required showing” and that, at best, the plaintiff’s alleged injury resulted from his co-member’s “alleged retaliatory conduct against him personally after he told [the co-member] that he had learned of [the co-member’s] fraudulent activity.”</w:t>
      </w:r>
    </w:p>
    <w:p w14:paraId="10BCC866" w14:textId="77777777" w:rsidR="00F62CDD" w:rsidRPr="00F62CDD" w:rsidRDefault="00F62CDD" w:rsidP="00F62CDD">
      <w:pPr>
        <w:rPr>
          <w:rFonts w:eastAsia="Cambria" w:cs="Times New Roman"/>
          <w:sz w:val="12"/>
          <w:szCs w:val="12"/>
        </w:rPr>
      </w:pPr>
      <w:r w:rsidRPr="00F62CDD">
        <w:rPr>
          <w:rFonts w:eastAsia="Cambria" w:cs="Times New Roman"/>
          <w:sz w:val="12"/>
          <w:szCs w:val="12"/>
        </w:rPr>
        <w:t>In Frank v D’Ambrosi, 4 F.3d 1378 [6th Cir. 1993], the plaintiff and defendant were 50/50 shareholders and co-directors in an Ohio steel processing company which was dissolved on consent in 1989 after the defendant, D’Ambrosi, sued for judicial dissolution. The plaintiff, Frank, subsequently filed a federal suit asserting RICO claims against D’Ambrosi and others claiming that they combined to form an association-in-fact enterprise through which they engaged in a pattern of racketeering activity including predicate acts of mail and securities fraud. The defendants moved to dismiss the complaint or, alternatively, for summary judgment which the District Court granted. On appeal to the Sixth Circuit, the court affirmed the dismissal of Frank’s RICO claims, finding that he lacked standing because the alleged wrongs and injuries were all directed at the corporation and that Frank “does not have standing to bring a RICO action for wrongs to [the corporation] in a direct suit as shareholder” or as an employee. The court also held that Frank did not adequately support his “absurd” allegation of mail fraud involving a letter sent by D’Ambrosi to Frank which “at most represents a fight for control of [the corporation].” The court likewise rejected Frank’s reliance on the corporation’s dissolution as a forced sale by him of securities, finding that “Frank owned then, and continues to own, 50% of [the corporation’s] stock, and 50% of its assets and liabilities — he cannot now seriously contend that the dissolution [pursuant to a consent decree] was a forced sale.”</w:t>
      </w:r>
    </w:p>
    <w:p w14:paraId="3560B278" w14:textId="77777777" w:rsidR="00F62CDD" w:rsidRPr="00F62CDD" w:rsidRDefault="00F62CDD" w:rsidP="00F62CDD">
      <w:pPr>
        <w:rPr>
          <w:rFonts w:eastAsia="Cambria" w:cs="Times New Roman"/>
          <w:sz w:val="16"/>
        </w:rPr>
      </w:pPr>
      <w:r w:rsidRPr="00F62CDD">
        <w:rPr>
          <w:rFonts w:eastAsia="Cambria" w:cs="Times New Roman"/>
          <w:sz w:val="16"/>
        </w:rPr>
        <w:t xml:space="preserve">The Takeaway.  The RICO statute, enacted over 50 years ago, </w:t>
      </w:r>
      <w:r w:rsidRPr="00F62CDD">
        <w:rPr>
          <w:rFonts w:eastAsia="Cambria" w:cs="Times New Roman"/>
          <w:u w:val="single"/>
        </w:rPr>
        <w:t xml:space="preserve">undoubtedly </w:t>
      </w:r>
      <w:r w:rsidRPr="00F62CDD">
        <w:rPr>
          <w:rFonts w:eastAsia="Cambria" w:cs="Times New Roman"/>
          <w:b/>
          <w:iCs/>
          <w:u w:val="single"/>
        </w:rPr>
        <w:t>has had a major impact</w:t>
      </w:r>
      <w:r w:rsidRPr="00F62CDD">
        <w:rPr>
          <w:rFonts w:eastAsia="Cambria" w:cs="Times New Roman"/>
          <w:sz w:val="16"/>
        </w:rPr>
        <w:t xml:space="preserve"> in the realm of criminal law enforcement, which was the main impetus for its enactment. </w:t>
      </w:r>
      <w:r w:rsidRPr="00F62CDD">
        <w:rPr>
          <w:rFonts w:eastAsia="Cambria" w:cs="Times New Roman"/>
          <w:u w:val="single"/>
        </w:rPr>
        <w:t xml:space="preserve">Its </w:t>
      </w:r>
      <w:r w:rsidRPr="00F62CDD">
        <w:rPr>
          <w:rFonts w:eastAsia="Cambria" w:cs="Times New Roman"/>
          <w:highlight w:val="green"/>
          <w:u w:val="single"/>
        </w:rPr>
        <w:t>popularity</w:t>
      </w:r>
      <w:r w:rsidRPr="00F62CDD">
        <w:rPr>
          <w:rFonts w:eastAsia="Cambria" w:cs="Times New Roman"/>
          <w:u w:val="single"/>
        </w:rPr>
        <w:t xml:space="preserve"> as a cudgel</w:t>
      </w:r>
      <w:r w:rsidRPr="00F62CDD">
        <w:rPr>
          <w:rFonts w:eastAsia="Cambria" w:cs="Times New Roman"/>
          <w:sz w:val="16"/>
        </w:rPr>
        <w:t xml:space="preserve"> </w:t>
      </w:r>
      <w:r w:rsidRPr="00F62CDD">
        <w:rPr>
          <w:rFonts w:eastAsia="Cambria" w:cs="Times New Roman"/>
          <w:u w:val="single"/>
        </w:rPr>
        <w:t>in civil litigation</w:t>
      </w:r>
      <w:r w:rsidRPr="00F62CDD">
        <w:rPr>
          <w:rFonts w:eastAsia="Cambria" w:cs="Times New Roman"/>
          <w:sz w:val="16"/>
        </w:rPr>
        <w:t xml:space="preserve"> in the commercial realm </w:t>
      </w:r>
      <w:r w:rsidRPr="00F62CDD">
        <w:rPr>
          <w:rFonts w:eastAsia="Cambria" w:cs="Times New Roman"/>
          <w:highlight w:val="green"/>
          <w:u w:val="single"/>
        </w:rPr>
        <w:t>has</w:t>
      </w:r>
      <w:r w:rsidRPr="00F62CDD">
        <w:rPr>
          <w:rFonts w:eastAsia="Cambria" w:cs="Times New Roman"/>
          <w:u w:val="single"/>
        </w:rPr>
        <w:t xml:space="preserve"> waxed and </w:t>
      </w:r>
      <w:r w:rsidRPr="00F62CDD">
        <w:rPr>
          <w:rFonts w:eastAsia="Cambria" w:cs="Times New Roman"/>
          <w:highlight w:val="green"/>
          <w:u w:val="single"/>
        </w:rPr>
        <w:t>waned</w:t>
      </w:r>
      <w:r w:rsidRPr="00F62CDD">
        <w:rPr>
          <w:rFonts w:eastAsia="Cambria" w:cs="Times New Roman"/>
          <w:sz w:val="16"/>
        </w:rPr>
        <w:t xml:space="preserve"> </w:t>
      </w:r>
      <w:r w:rsidRPr="00F62CDD">
        <w:rPr>
          <w:rFonts w:eastAsia="Cambria" w:cs="Times New Roman"/>
          <w:u w:val="single"/>
        </w:rPr>
        <w:t>as the courts put their judicial gloss on the statute</w:t>
      </w:r>
      <w:r w:rsidRPr="00F62CDD">
        <w:rPr>
          <w:rFonts w:eastAsia="Cambria" w:cs="Times New Roman"/>
          <w:sz w:val="16"/>
        </w:rPr>
        <w:t xml:space="preserve">’s many requirements in an effort to put a damper on </w:t>
      </w:r>
      <w:r w:rsidRPr="00F62CDD">
        <w:rPr>
          <w:rFonts w:eastAsia="Cambria" w:cs="Times New Roman"/>
          <w:u w:val="single"/>
        </w:rPr>
        <w:t>plaintiffs</w:t>
      </w:r>
      <w:r w:rsidRPr="00F62CDD">
        <w:rPr>
          <w:rFonts w:eastAsia="Cambria" w:cs="Times New Roman"/>
          <w:sz w:val="16"/>
        </w:rPr>
        <w:t xml:space="preserve"> who, as one District Court wrote, in their zealous pursuit of RICO’s treble damages remedy and the stigma that may attach to RICO defendants, “</w:t>
      </w:r>
      <w:r w:rsidRPr="00F62CDD">
        <w:rPr>
          <w:rFonts w:eastAsia="Cambria" w:cs="Times New Roman"/>
          <w:u w:val="single"/>
        </w:rPr>
        <w:t>have often been overzealous</w:t>
      </w:r>
      <w:r w:rsidRPr="00F62CDD">
        <w:rPr>
          <w:rFonts w:eastAsia="Cambria" w:cs="Times New Roman"/>
          <w:sz w:val="16"/>
        </w:rPr>
        <w:t xml:space="preserve"> in pursuing RICO claims, flooding federal courts by dressing up run-of-the-mill fraud claims as RICO violations” </w:t>
      </w:r>
      <w:r w:rsidRPr="00F62CDD">
        <w:rPr>
          <w:rFonts w:eastAsia="Cambria" w:cs="Times New Roman"/>
          <w:b/>
          <w:iCs/>
          <w:sz w:val="21"/>
          <w:szCs w:val="28"/>
          <w:u w:val="single"/>
        </w:rPr>
        <w:t xml:space="preserve">requiring </w:t>
      </w:r>
      <w:r w:rsidRPr="00F62CDD">
        <w:rPr>
          <w:rFonts w:eastAsia="Cambria" w:cs="Times New Roman"/>
          <w:b/>
          <w:iCs/>
          <w:sz w:val="21"/>
          <w:szCs w:val="28"/>
          <w:highlight w:val="green"/>
          <w:u w:val="single"/>
        </w:rPr>
        <w:t>courts</w:t>
      </w:r>
      <w:r w:rsidRPr="00F62CDD">
        <w:rPr>
          <w:rFonts w:eastAsia="Cambria" w:cs="Times New Roman"/>
          <w:b/>
          <w:iCs/>
          <w:sz w:val="21"/>
          <w:szCs w:val="28"/>
          <w:u w:val="single"/>
        </w:rPr>
        <w:t xml:space="preserve"> “to </w:t>
      </w:r>
      <w:r w:rsidRPr="00F62CDD">
        <w:rPr>
          <w:rFonts w:eastAsia="Cambria" w:cs="Times New Roman"/>
          <w:b/>
          <w:iCs/>
          <w:sz w:val="21"/>
          <w:szCs w:val="28"/>
          <w:highlight w:val="green"/>
          <w:u w:val="single"/>
        </w:rPr>
        <w:t>flush out frivolous RICO allegations</w:t>
      </w:r>
      <w:r w:rsidRPr="00F62CDD">
        <w:rPr>
          <w:rFonts w:eastAsia="Cambria" w:cs="Times New Roman"/>
          <w:b/>
          <w:iCs/>
          <w:sz w:val="21"/>
          <w:szCs w:val="28"/>
          <w:u w:val="single"/>
        </w:rPr>
        <w:t xml:space="preserve"> at an early stage of the litigation</w:t>
      </w:r>
      <w:r w:rsidRPr="00F62CDD">
        <w:rPr>
          <w:rFonts w:eastAsia="Cambria" w:cs="Times New Roman"/>
          <w:sz w:val="16"/>
        </w:rPr>
        <w:t>.” As the above-discussed cases illustrate, the RICO statute and its case law present daunting and potentially insuperable challenges in suits between co-owners of closely held businesses who, in the end, may be better served by the causes of action and remedies available under state common and statutory law.</w:t>
      </w:r>
    </w:p>
    <w:p w14:paraId="59AB6F06" w14:textId="77777777" w:rsidR="00F62CDD" w:rsidRPr="00F62CDD" w:rsidRDefault="00F62CDD" w:rsidP="00F62CDD">
      <w:pPr>
        <w:rPr>
          <w:rFonts w:eastAsia="Cambria" w:cs="Times New Roman"/>
        </w:rPr>
      </w:pPr>
    </w:p>
    <w:p w14:paraId="20CF1352"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It’s inevitable regardless</w:t>
      </w:r>
    </w:p>
    <w:p w14:paraId="4324F7F9" w14:textId="77777777" w:rsidR="00F62CDD" w:rsidRPr="00F62CDD" w:rsidRDefault="00F62CDD" w:rsidP="00F62CDD">
      <w:pPr>
        <w:rPr>
          <w:rFonts w:eastAsia="Cambria" w:cs="Times New Roman"/>
        </w:rPr>
      </w:pPr>
      <w:r w:rsidRPr="00F62CDD">
        <w:rPr>
          <w:rFonts w:eastAsia="Cambria" w:cs="Times New Roman"/>
          <w:b/>
          <w:bCs/>
          <w:sz w:val="26"/>
        </w:rPr>
        <w:t>Goldsmith</w:t>
      </w:r>
      <w:r w:rsidRPr="00F62CDD">
        <w:rPr>
          <w:rFonts w:eastAsia="Cambria" w:cs="Times New Roman"/>
        </w:rPr>
        <w:t xml:space="preserve">, Professor of Law, Brigham Young University, </w:t>
      </w:r>
      <w:r w:rsidRPr="00F62CDD">
        <w:rPr>
          <w:rFonts w:eastAsia="Cambria" w:cs="Times New Roman"/>
          <w:b/>
          <w:bCs/>
          <w:sz w:val="26"/>
        </w:rPr>
        <w:t>‘90</w:t>
      </w:r>
    </w:p>
    <w:p w14:paraId="7C49D45C" w14:textId="77777777" w:rsidR="00F62CDD" w:rsidRPr="00F62CDD" w:rsidRDefault="00F62CDD" w:rsidP="00F62CDD">
      <w:pPr>
        <w:rPr>
          <w:rFonts w:eastAsia="Cambria" w:cs="Times New Roman"/>
        </w:rPr>
      </w:pPr>
      <w:r w:rsidRPr="00F62CDD">
        <w:rPr>
          <w:rFonts w:eastAsia="Cambria" w:cs="Times New Roman"/>
        </w:rPr>
        <w:t>(Michael, “Civil RICO Reform: The Gatekeeper Concept,” 43 Vanderbilt Law Review 735)</w:t>
      </w:r>
    </w:p>
    <w:p w14:paraId="3764C382" w14:textId="77777777" w:rsidR="00F62CDD" w:rsidRPr="00F62CDD" w:rsidRDefault="00F62CDD" w:rsidP="00F62CDD">
      <w:pPr>
        <w:rPr>
          <w:rFonts w:eastAsia="Cambria" w:cs="Times New Roman"/>
          <w:sz w:val="16"/>
        </w:rPr>
      </w:pPr>
      <w:r w:rsidRPr="00F62CDD">
        <w:rPr>
          <w:rFonts w:eastAsia="Cambria" w:cs="Times New Roman"/>
          <w:sz w:val="16"/>
        </w:rPr>
        <w:t xml:space="preserve">Underlying Professor Abrams's gatekeeper proposal is the belief that existing remedies against RICO abuse are inadequate. </w:t>
      </w:r>
      <w:r w:rsidRPr="00F62CDD">
        <w:rPr>
          <w:rFonts w:eastAsia="Cambria" w:cs="Times New Roman"/>
          <w:highlight w:val="green"/>
          <w:u w:val="single"/>
        </w:rPr>
        <w:t>Some</w:t>
      </w:r>
      <w:r w:rsidRPr="00F62CDD">
        <w:rPr>
          <w:rFonts w:eastAsia="Cambria" w:cs="Times New Roman"/>
          <w:u w:val="single"/>
        </w:rPr>
        <w:t xml:space="preserve"> civil RICO </w:t>
      </w:r>
      <w:r w:rsidRPr="00F62CDD">
        <w:rPr>
          <w:rFonts w:eastAsia="Cambria" w:cs="Times New Roman"/>
          <w:highlight w:val="green"/>
          <w:u w:val="single"/>
        </w:rPr>
        <w:t xml:space="preserve">abuse </w:t>
      </w:r>
      <w:r w:rsidRPr="00F62CDD">
        <w:rPr>
          <w:rFonts w:eastAsia="Cambria" w:cs="Times New Roman"/>
          <w:b/>
          <w:iCs/>
          <w:highlight w:val="green"/>
          <w:u w:val="single"/>
        </w:rPr>
        <w:t>undoubtedly occurs</w:t>
      </w:r>
      <w:r w:rsidRPr="00F62CDD">
        <w:rPr>
          <w:rFonts w:eastAsia="Cambria" w:cs="Times New Roman"/>
          <w:sz w:val="16"/>
        </w:rPr>
        <w:t xml:space="preserve">. </w:t>
      </w:r>
      <w:r w:rsidRPr="00F62CDD">
        <w:rPr>
          <w:rFonts w:eastAsia="Cambria" w:cs="Times New Roman"/>
          <w:highlight w:val="green"/>
          <w:u w:val="single"/>
        </w:rPr>
        <w:t xml:space="preserve">Abusive litigation, however, </w:t>
      </w:r>
      <w:r w:rsidRPr="00F62CDD">
        <w:rPr>
          <w:rFonts w:eastAsia="Cambria" w:cs="Times New Roman"/>
          <w:b/>
          <w:iCs/>
          <w:highlight w:val="green"/>
          <w:u w:val="single"/>
        </w:rPr>
        <w:t>is not a problem limited to civil RICO</w:t>
      </w:r>
      <w:r w:rsidRPr="00F62CDD">
        <w:rPr>
          <w:rFonts w:eastAsia="Cambria" w:cs="Times New Roman"/>
          <w:sz w:val="16"/>
        </w:rPr>
        <w:t xml:space="preserve">, </w:t>
      </w:r>
      <w:r w:rsidRPr="00F62CDD">
        <w:rPr>
          <w:rFonts w:eastAsia="Cambria" w:cs="Times New Roman"/>
          <w:u w:val="single"/>
        </w:rPr>
        <w:t xml:space="preserve">but is of </w:t>
      </w:r>
      <w:r w:rsidRPr="00F62CDD">
        <w:rPr>
          <w:rFonts w:eastAsia="Cambria" w:cs="Times New Roman"/>
          <w:b/>
          <w:iCs/>
          <w:u w:val="single"/>
        </w:rPr>
        <w:t>general concern in our legal system</w:t>
      </w:r>
      <w:r w:rsidRPr="00F62CDD">
        <w:rPr>
          <w:rFonts w:eastAsia="Cambria" w:cs="Times New Roman"/>
          <w:sz w:val="16"/>
        </w:rPr>
        <w:t xml:space="preserve">. Moreover, </w:t>
      </w:r>
      <w:r w:rsidRPr="00F62CDD">
        <w:rPr>
          <w:rFonts w:eastAsia="Cambria" w:cs="Times New Roman"/>
          <w:u w:val="single"/>
        </w:rPr>
        <w:t xml:space="preserve">such abuse does not necessarily evidence the </w:t>
      </w:r>
      <w:r w:rsidRPr="00F62CDD">
        <w:rPr>
          <w:rFonts w:eastAsia="Cambria" w:cs="Times New Roman"/>
          <w:b/>
          <w:iCs/>
          <w:u w:val="single"/>
        </w:rPr>
        <w:t>need for reform</w:t>
      </w:r>
      <w:r w:rsidRPr="00F62CDD">
        <w:rPr>
          <w:rFonts w:eastAsia="Cambria" w:cs="Times New Roman"/>
          <w:sz w:val="16"/>
        </w:rPr>
        <w:t xml:space="preserve">,143 </w:t>
      </w:r>
      <w:r w:rsidRPr="00F62CDD">
        <w:rPr>
          <w:rFonts w:eastAsia="Cambria" w:cs="Times New Roman"/>
          <w:u w:val="single"/>
        </w:rPr>
        <w:t xml:space="preserve">as </w:t>
      </w:r>
      <w:r w:rsidRPr="00F62CDD">
        <w:rPr>
          <w:rFonts w:eastAsia="Cambria" w:cs="Times New Roman"/>
          <w:highlight w:val="green"/>
          <w:u w:val="single"/>
        </w:rPr>
        <w:t>existing remedies</w:t>
      </w:r>
      <w:r w:rsidRPr="00F62CDD">
        <w:rPr>
          <w:rFonts w:eastAsia="Cambria" w:cs="Times New Roman"/>
          <w:u w:val="single"/>
        </w:rPr>
        <w:t xml:space="preserve"> may </w:t>
      </w:r>
      <w:r w:rsidRPr="00F62CDD">
        <w:rPr>
          <w:rFonts w:eastAsia="Cambria" w:cs="Times New Roman"/>
          <w:b/>
          <w:iCs/>
          <w:highlight w:val="green"/>
          <w:u w:val="single"/>
        </w:rPr>
        <w:t>adequately address the problem</w:t>
      </w:r>
      <w:r w:rsidRPr="00F62CDD">
        <w:rPr>
          <w:rFonts w:eastAsia="Cambria" w:cs="Times New Roman"/>
          <w:sz w:val="16"/>
        </w:rPr>
        <w:t xml:space="preserve">. Fortunately, </w:t>
      </w:r>
      <w:r w:rsidRPr="00F62CDD">
        <w:rPr>
          <w:rFonts w:eastAsia="Cambria" w:cs="Times New Roman"/>
          <w:u w:val="single"/>
        </w:rPr>
        <w:t>existing remedies</w:t>
      </w:r>
      <w:r w:rsidRPr="00F62CDD">
        <w:rPr>
          <w:rFonts w:eastAsia="Cambria" w:cs="Times New Roman"/>
          <w:sz w:val="16"/>
        </w:rPr>
        <w:t xml:space="preserve"> for abusive civil litigation generally </w:t>
      </w:r>
      <w:r w:rsidRPr="00F62CDD">
        <w:rPr>
          <w:rFonts w:eastAsia="Cambria" w:cs="Times New Roman"/>
          <w:b/>
          <w:iCs/>
          <w:u w:val="single"/>
        </w:rPr>
        <w:t>are adequate for RICO's needs as well</w:t>
      </w:r>
      <w:r w:rsidRPr="00F62CDD">
        <w:rPr>
          <w:rFonts w:eastAsia="Cambria" w:cs="Times New Roman"/>
          <w:sz w:val="16"/>
        </w:rPr>
        <w:t>.'" Such remedies include ethical constraints;145 tort remedies;' 4 and Federal Rules of Civil Procedure 12(b)(6),'147 9(b), 148 and 11.149 Other remedies also are potentially available. 151</w:t>
      </w:r>
    </w:p>
    <w:p w14:paraId="2FAD3642" w14:textId="77777777" w:rsidR="00F62CDD" w:rsidRPr="00F62CDD" w:rsidRDefault="00F62CDD" w:rsidP="00F62CDD">
      <w:pPr>
        <w:rPr>
          <w:rFonts w:eastAsia="Cambria" w:cs="Times New Roman"/>
          <w:sz w:val="16"/>
        </w:rPr>
      </w:pPr>
      <w:r w:rsidRPr="00F62CDD">
        <w:rPr>
          <w:rFonts w:eastAsia="Cambria" w:cs="Times New Roman"/>
          <w:sz w:val="16"/>
        </w:rPr>
        <w:t xml:space="preserve">Professor Ronald Goldstock, in a recent statement before the Subcommittee on Crime of the House Judiciary Committee, summarized </w:t>
      </w:r>
      <w:r w:rsidRPr="00F62CDD">
        <w:rPr>
          <w:rFonts w:eastAsia="Cambria" w:cs="Times New Roman"/>
          <w:u w:val="single"/>
        </w:rPr>
        <w:t>his review of 704 civil RICO cases decided between January 1, 1987, and June 1, 1989</w:t>
      </w:r>
      <w:r w:rsidRPr="00F62CDD">
        <w:rPr>
          <w:rFonts w:eastAsia="Cambria" w:cs="Times New Roman"/>
          <w:sz w:val="16"/>
        </w:rPr>
        <w:t xml:space="preserve">.151 His study </w:t>
      </w:r>
      <w:r w:rsidRPr="00F62CDD">
        <w:rPr>
          <w:rFonts w:eastAsia="Cambria" w:cs="Times New Roman"/>
          <w:b/>
          <w:iCs/>
          <w:u w:val="single"/>
        </w:rPr>
        <w:t xml:space="preserve">showed </w:t>
      </w:r>
      <w:r w:rsidRPr="00F62CDD">
        <w:rPr>
          <w:rFonts w:eastAsia="Cambria" w:cs="Times New Roman"/>
          <w:b/>
          <w:iCs/>
          <w:highlight w:val="green"/>
          <w:u w:val="single"/>
        </w:rPr>
        <w:t>that sixty-five percent of</w:t>
      </w:r>
      <w:r w:rsidRPr="00F62CDD">
        <w:rPr>
          <w:rFonts w:eastAsia="Cambria" w:cs="Times New Roman"/>
          <w:b/>
          <w:iCs/>
          <w:u w:val="single"/>
        </w:rPr>
        <w:t xml:space="preserve"> the </w:t>
      </w:r>
      <w:r w:rsidRPr="00F62CDD">
        <w:rPr>
          <w:rFonts w:eastAsia="Cambria" w:cs="Times New Roman"/>
          <w:b/>
          <w:iCs/>
          <w:highlight w:val="green"/>
          <w:u w:val="single"/>
        </w:rPr>
        <w:t>cases were dismissed</w:t>
      </w:r>
      <w:r w:rsidRPr="00F62CDD">
        <w:rPr>
          <w:rFonts w:eastAsia="Cambria" w:cs="Times New Roman"/>
          <w:b/>
          <w:iCs/>
          <w:u w:val="single"/>
        </w:rPr>
        <w:t xml:space="preserve"> before trial</w:t>
      </w:r>
      <w:r w:rsidRPr="00F62CDD">
        <w:rPr>
          <w:rFonts w:eastAsia="Cambria" w:cs="Times New Roman"/>
          <w:sz w:val="16"/>
        </w:rPr>
        <w:t xml:space="preserve">.1 "2 </w:t>
      </w:r>
      <w:r w:rsidRPr="00F62CDD">
        <w:rPr>
          <w:rFonts w:eastAsia="Cambria" w:cs="Times New Roman"/>
          <w:u w:val="single"/>
        </w:rPr>
        <w:t>Of these 457 cases, courts dismissed: twenty-one percent for failure to plead fraud with particular- ity;</w:t>
      </w:r>
      <w:r w:rsidRPr="00F62CDD">
        <w:rPr>
          <w:rFonts w:eastAsia="Cambria" w:cs="Times New Roman"/>
          <w:sz w:val="16"/>
        </w:rPr>
        <w:t>1 53 forty-nine percent for failure to state a claim upon which relief could be granted;154 and thirty percent on summary judgment.15 Thirty-seven additional cases were partially dismissed. T</w:t>
      </w:r>
      <w:r w:rsidRPr="00F62CDD">
        <w:rPr>
          <w:rFonts w:eastAsia="Cambria" w:cs="Times New Roman"/>
          <w:u w:val="single"/>
        </w:rPr>
        <w:t xml:space="preserve">hese figures suggest that </w:t>
      </w:r>
      <w:r w:rsidRPr="00F62CDD">
        <w:rPr>
          <w:rFonts w:eastAsia="Cambria" w:cs="Times New Roman"/>
          <w:highlight w:val="green"/>
          <w:u w:val="single"/>
        </w:rPr>
        <w:t>judges are dismissing improper RICO claims</w:t>
      </w:r>
      <w:r w:rsidRPr="00F62CDD">
        <w:rPr>
          <w:rFonts w:eastAsia="Cambria" w:cs="Times New Roman"/>
          <w:u w:val="single"/>
        </w:rPr>
        <w:t xml:space="preserve"> at the pretrial pleading stage. </w:t>
      </w:r>
      <w:r w:rsidRPr="00F62CDD">
        <w:rPr>
          <w:rFonts w:eastAsia="Cambria" w:cs="Times New Roman"/>
          <w:b/>
          <w:iCs/>
          <w:u w:val="single"/>
        </w:rPr>
        <w:t xml:space="preserve">Thus, </w:t>
      </w:r>
      <w:r w:rsidRPr="00F62CDD">
        <w:rPr>
          <w:rFonts w:eastAsia="Cambria" w:cs="Times New Roman"/>
          <w:b/>
          <w:iCs/>
          <w:highlight w:val="green"/>
          <w:u w:val="single"/>
        </w:rPr>
        <w:t>our</w:t>
      </w:r>
      <w:r w:rsidRPr="00F62CDD">
        <w:rPr>
          <w:rFonts w:eastAsia="Cambria" w:cs="Times New Roman"/>
          <w:b/>
          <w:iCs/>
          <w:u w:val="single"/>
        </w:rPr>
        <w:t xml:space="preserve"> existing </w:t>
      </w:r>
      <w:r w:rsidRPr="00F62CDD">
        <w:rPr>
          <w:rFonts w:eastAsia="Cambria" w:cs="Times New Roman"/>
          <w:b/>
          <w:iCs/>
          <w:highlight w:val="green"/>
          <w:u w:val="single"/>
        </w:rPr>
        <w:t>system</w:t>
      </w:r>
      <w:r w:rsidRPr="00F62CDD">
        <w:rPr>
          <w:rFonts w:eastAsia="Cambria" w:cs="Times New Roman"/>
          <w:b/>
          <w:iCs/>
          <w:u w:val="single"/>
        </w:rPr>
        <w:t xml:space="preserve"> appears adequate for </w:t>
      </w:r>
      <w:r w:rsidRPr="00F62CDD">
        <w:rPr>
          <w:rFonts w:eastAsia="Cambria" w:cs="Times New Roman"/>
          <w:b/>
          <w:iCs/>
          <w:highlight w:val="green"/>
          <w:u w:val="single"/>
        </w:rPr>
        <w:t>control</w:t>
      </w:r>
      <w:r w:rsidRPr="00F62CDD">
        <w:rPr>
          <w:rFonts w:eastAsia="Cambria" w:cs="Times New Roman"/>
          <w:b/>
          <w:iCs/>
          <w:u w:val="single"/>
        </w:rPr>
        <w:t xml:space="preserve">ling </w:t>
      </w:r>
      <w:r w:rsidRPr="00F62CDD">
        <w:rPr>
          <w:rFonts w:eastAsia="Cambria" w:cs="Times New Roman"/>
          <w:b/>
          <w:iCs/>
          <w:highlight w:val="green"/>
          <w:u w:val="single"/>
        </w:rPr>
        <w:t>unwarranted claims</w:t>
      </w:r>
      <w:r w:rsidRPr="00F62CDD">
        <w:rPr>
          <w:rFonts w:eastAsia="Cambria" w:cs="Times New Roman"/>
          <w:sz w:val="16"/>
        </w:rPr>
        <w:t>.</w:t>
      </w:r>
    </w:p>
    <w:p w14:paraId="23074843" w14:textId="77777777" w:rsidR="00F62CDD" w:rsidRPr="00F62CDD" w:rsidRDefault="00F62CDD" w:rsidP="00F62CDD">
      <w:pPr>
        <w:rPr>
          <w:rFonts w:eastAsia="Calibri" w:cs="Times New Roman"/>
        </w:rPr>
      </w:pPr>
    </w:p>
    <w:p w14:paraId="696BF459" w14:textId="77777777" w:rsidR="00F62CDD" w:rsidRPr="00F62CDD" w:rsidRDefault="00F62CDD" w:rsidP="00F62CDD">
      <w:pPr>
        <w:keepNext/>
        <w:keepLines/>
        <w:spacing w:before="40" w:after="0"/>
        <w:outlineLvl w:val="3"/>
        <w:rPr>
          <w:rFonts w:eastAsia="MS Gothic" w:cs="Times New Roman"/>
          <w:b/>
          <w:iCs/>
          <w:sz w:val="26"/>
        </w:rPr>
      </w:pPr>
      <w:r w:rsidRPr="00F62CDD">
        <w:rPr>
          <w:rFonts w:eastAsia="MS Gothic" w:cs="Times New Roman"/>
          <w:b/>
          <w:iCs/>
          <w:sz w:val="26"/>
        </w:rPr>
        <w:t>Concerns are bunk, but you know that rampant fraud is occurring now</w:t>
      </w:r>
    </w:p>
    <w:p w14:paraId="6D89FB82" w14:textId="77777777" w:rsidR="00F62CDD" w:rsidRPr="00F62CDD" w:rsidRDefault="00F62CDD" w:rsidP="00F62CDD">
      <w:pPr>
        <w:rPr>
          <w:rFonts w:eastAsia="Cambria" w:cs="Times New Roman"/>
        </w:rPr>
      </w:pPr>
      <w:bookmarkStart w:id="3" w:name="_Hlk97725291"/>
      <w:r w:rsidRPr="00F62CDD">
        <w:rPr>
          <w:rFonts w:eastAsia="Cambria" w:cs="Times New Roman"/>
          <w:b/>
          <w:bCs/>
          <w:sz w:val="26"/>
        </w:rPr>
        <w:t>Brickman</w:t>
      </w:r>
      <w:r w:rsidRPr="00F62CDD">
        <w:rPr>
          <w:rFonts w:eastAsia="Cambria" w:cs="Times New Roman"/>
        </w:rPr>
        <w:t xml:space="preserve">, Emeritus Professor of Law, Benjamin N. Cardozo School of Law, </w:t>
      </w:r>
      <w:r w:rsidRPr="00F62CDD">
        <w:rPr>
          <w:rFonts w:eastAsia="Cambria" w:cs="Times New Roman"/>
          <w:b/>
          <w:bCs/>
          <w:sz w:val="26"/>
        </w:rPr>
        <w:t>‘19</w:t>
      </w:r>
    </w:p>
    <w:p w14:paraId="618289C2" w14:textId="77777777" w:rsidR="00F62CDD" w:rsidRPr="00F62CDD" w:rsidRDefault="00F62CDD" w:rsidP="00F62CDD">
      <w:pPr>
        <w:rPr>
          <w:rFonts w:eastAsia="Cambria" w:cs="Times New Roman"/>
        </w:rPr>
      </w:pPr>
      <w:r w:rsidRPr="00F62CDD">
        <w:rPr>
          <w:rFonts w:eastAsia="Cambria" w:cs="Times New Roman"/>
        </w:rPr>
        <w:t xml:space="preserve">(Lester, “Civil Rico: An Effective Deterrent to Fraudulent Asbestos Litigation?” 40 Cardozo L. Rev. 2301) </w:t>
      </w:r>
    </w:p>
    <w:p w14:paraId="67EBC817" w14:textId="77777777" w:rsidR="00F62CDD" w:rsidRPr="00F62CDD" w:rsidRDefault="00F62CDD" w:rsidP="00F62CDD">
      <w:pPr>
        <w:rPr>
          <w:rFonts w:eastAsia="Cambria" w:cs="Times New Roman"/>
          <w:sz w:val="16"/>
        </w:rPr>
      </w:pPr>
      <w:r w:rsidRPr="00F62CDD">
        <w:rPr>
          <w:rFonts w:eastAsia="Cambria" w:cs="Times New Roman"/>
          <w:sz w:val="16"/>
        </w:rPr>
        <w:t xml:space="preserve">In addition to listing mechanisms that in her view are increasingly curtailing fraud and thus limiting the need for use of RICO, </w:t>
      </w:r>
      <w:r w:rsidRPr="00F62CDD">
        <w:rPr>
          <w:rFonts w:eastAsia="Cambria" w:cs="Times New Roman"/>
          <w:highlight w:val="green"/>
          <w:u w:val="single"/>
        </w:rPr>
        <w:t>Engstrom provides</w:t>
      </w:r>
      <w:r w:rsidRPr="00F62CDD">
        <w:rPr>
          <w:rFonts w:eastAsia="Cambria" w:cs="Times New Roman"/>
          <w:u w:val="single"/>
        </w:rPr>
        <w:t xml:space="preserve"> a </w:t>
      </w:r>
      <w:r w:rsidRPr="00F62CDD">
        <w:rPr>
          <w:rFonts w:eastAsia="Cambria" w:cs="Times New Roman"/>
          <w:b/>
          <w:iCs/>
          <w:u w:val="single"/>
        </w:rPr>
        <w:t xml:space="preserve">list of the </w:t>
      </w:r>
      <w:r w:rsidRPr="00F62CDD">
        <w:rPr>
          <w:rFonts w:eastAsia="Cambria" w:cs="Times New Roman"/>
          <w:b/>
          <w:iCs/>
          <w:highlight w:val="green"/>
          <w:u w:val="single"/>
        </w:rPr>
        <w:t>risks</w:t>
      </w:r>
      <w:r w:rsidRPr="00F62CDD">
        <w:rPr>
          <w:rFonts w:eastAsia="Cambria" w:cs="Times New Roman"/>
          <w:u w:val="single"/>
        </w:rPr>
        <w:t xml:space="preserve"> that would accrue </w:t>
      </w:r>
      <w:r w:rsidRPr="00F62CDD">
        <w:rPr>
          <w:rFonts w:eastAsia="Cambria" w:cs="Times New Roman"/>
          <w:highlight w:val="green"/>
          <w:u w:val="single"/>
        </w:rPr>
        <w:t xml:space="preserve">were </w:t>
      </w:r>
      <w:r w:rsidRPr="00F62CDD">
        <w:rPr>
          <w:rFonts w:eastAsia="Cambria" w:cs="Times New Roman"/>
          <w:b/>
          <w:iCs/>
          <w:highlight w:val="green"/>
          <w:u w:val="single"/>
        </w:rPr>
        <w:t>RICO to be invoked on a wider scale</w:t>
      </w:r>
      <w:r w:rsidRPr="00F62CDD">
        <w:rPr>
          <w:rFonts w:eastAsia="Cambria" w:cs="Times New Roman"/>
          <w:sz w:val="16"/>
        </w:rPr>
        <w:t xml:space="preserve"> than the handful of RICO cases that have been brought to address mass tort fraud, including: distortion of existing remedies,168 “</w:t>
      </w:r>
      <w:r w:rsidRPr="00F62CDD">
        <w:rPr>
          <w:rFonts w:eastAsia="Cambria" w:cs="Times New Roman"/>
          <w:b/>
          <w:iCs/>
          <w:u w:val="single"/>
        </w:rPr>
        <w:t>dampen[ing]</w:t>
      </w:r>
      <w:r w:rsidRPr="00F62CDD">
        <w:rPr>
          <w:rFonts w:eastAsia="Cambria" w:cs="Times New Roman"/>
          <w:sz w:val="16"/>
        </w:rPr>
        <w:t xml:space="preserve"> attorney </w:t>
      </w:r>
      <w:r w:rsidRPr="00F62CDD">
        <w:rPr>
          <w:rFonts w:eastAsia="Cambria" w:cs="Times New Roman"/>
          <w:b/>
          <w:iCs/>
          <w:u w:val="single"/>
        </w:rPr>
        <w:t>advocacy</w:t>
      </w:r>
      <w:r w:rsidRPr="00F62CDD">
        <w:rPr>
          <w:rFonts w:eastAsia="Cambria" w:cs="Times New Roman"/>
          <w:sz w:val="16"/>
        </w:rPr>
        <w:t xml:space="preserve"> and chill[ing] the initiation of valid, as well as invalid, claims,”169 </w:t>
      </w:r>
      <w:r w:rsidRPr="00F62CDD">
        <w:rPr>
          <w:rFonts w:eastAsia="Cambria" w:cs="Times New Roman"/>
          <w:b/>
          <w:iCs/>
          <w:u w:val="single"/>
        </w:rPr>
        <w:t>overdeterrence</w:t>
      </w:r>
      <w:r w:rsidRPr="00F62CDD">
        <w:rPr>
          <w:rFonts w:eastAsia="Cambria" w:cs="Times New Roman"/>
          <w:sz w:val="16"/>
        </w:rPr>
        <w:t xml:space="preserve">,170 </w:t>
      </w:r>
      <w:r w:rsidRPr="00F62CDD">
        <w:rPr>
          <w:rFonts w:eastAsia="Cambria" w:cs="Times New Roman"/>
          <w:b/>
          <w:iCs/>
          <w:u w:val="single"/>
        </w:rPr>
        <w:t>additional costs</w:t>
      </w:r>
      <w:r w:rsidRPr="00F62CDD">
        <w:rPr>
          <w:rFonts w:eastAsia="Cambria" w:cs="Times New Roman"/>
          <w:sz w:val="16"/>
        </w:rPr>
        <w:t xml:space="preserve">,171 </w:t>
      </w:r>
      <w:r w:rsidRPr="00F62CDD">
        <w:rPr>
          <w:rFonts w:eastAsia="Cambria" w:cs="Times New Roman"/>
          <w:b/>
          <w:iCs/>
          <w:u w:val="single"/>
        </w:rPr>
        <w:t>satellite litigation</w:t>
      </w:r>
      <w:r w:rsidRPr="00F62CDD">
        <w:rPr>
          <w:rFonts w:eastAsia="Cambria" w:cs="Times New Roman"/>
          <w:sz w:val="16"/>
        </w:rPr>
        <w:t>,172 and eroding the finality of judgments.173 In support of the latter argument, she cites to a First Circuit case where the court affirmed the dismissal of a retaliatory RICO complaint and stated: “In essence, simply by alleging defendants’ litigation stance in the state court was ‘fraudulent,’ plaintiff is insisting upon a right to relitigate that entire case in federal court . . . [t]he RICO statute obviously was not meant to endorse any since occurrence.”174 Of course, the suit Engstrom has selected to support her claim that RICO will erode the “finality of judgments” would be quickly rejected by 100 out of 100 federal courts as a clear violation of the Rooker-Feldman doctrine.175</w:t>
      </w:r>
    </w:p>
    <w:p w14:paraId="5B681AC8" w14:textId="77777777" w:rsidR="00F62CDD" w:rsidRPr="00F62CDD" w:rsidRDefault="00F62CDD" w:rsidP="00F62CDD">
      <w:pPr>
        <w:rPr>
          <w:rFonts w:eastAsia="Cambria" w:cs="Times New Roman"/>
          <w:sz w:val="16"/>
          <w:szCs w:val="16"/>
        </w:rPr>
      </w:pPr>
      <w:r w:rsidRPr="00F62CDD">
        <w:rPr>
          <w:rFonts w:eastAsia="Cambria" w:cs="Times New Roman"/>
          <w:sz w:val="16"/>
          <w:szCs w:val="16"/>
        </w:rPr>
        <w:t>Engstrom is to be commended for breaking from the solid front of torts scholars’ refusal to acknowledge “the problem of fraud in the tort litigation environment,”176 which is “all too real.”177 She states that her intent in writing her Article is “to highlight the problem of fraud in the tort litigation environment—a problem that is often discussed and frequently lamented but rarely studied and poorly understood.”178 Distancing herself from Rosenbaum, she rejects the view that “retaliatory RICO actions are never justified,”179 instead recognizing that there are circumstances where “courts should permit retaliatory RICO actions . . . .”180 But balancing against that, she finds that “even if retaliatory RICO suits do successfully reduce litigation fraud, that benefit will come at a very high cost.”181</w:t>
      </w:r>
    </w:p>
    <w:p w14:paraId="43D8513C" w14:textId="77777777" w:rsidR="00F62CDD" w:rsidRPr="00F62CDD" w:rsidRDefault="00F62CDD" w:rsidP="00F62CDD">
      <w:pPr>
        <w:rPr>
          <w:rFonts w:eastAsia="Cambria" w:cs="Times New Roman"/>
          <w:sz w:val="16"/>
        </w:rPr>
      </w:pPr>
      <w:r w:rsidRPr="00F62CDD">
        <w:rPr>
          <w:rFonts w:eastAsia="Cambria" w:cs="Times New Roman"/>
          <w:u w:val="single"/>
        </w:rPr>
        <w:t>Unfortunately</w:t>
      </w:r>
      <w:r w:rsidRPr="00F62CDD">
        <w:rPr>
          <w:rFonts w:eastAsia="Cambria" w:cs="Times New Roman"/>
          <w:sz w:val="16"/>
        </w:rPr>
        <w:t xml:space="preserve">, </w:t>
      </w:r>
      <w:r w:rsidRPr="00F62CDD">
        <w:rPr>
          <w:rFonts w:eastAsia="Cambria" w:cs="Times New Roman"/>
          <w:u w:val="single"/>
        </w:rPr>
        <w:t>she does not regard “the problem of fraud in tort litigation” to be sufficient to warrant a more aggressive response</w:t>
      </w:r>
      <w:r w:rsidRPr="00F62CDD">
        <w:rPr>
          <w:rFonts w:eastAsia="Cambria" w:cs="Times New Roman"/>
          <w:sz w:val="16"/>
        </w:rPr>
        <w:t xml:space="preserve"> than has heretofore been the case. </w:t>
      </w:r>
      <w:r w:rsidRPr="00F62CDD">
        <w:rPr>
          <w:rFonts w:eastAsia="Cambria" w:cs="Times New Roman"/>
          <w:highlight w:val="green"/>
          <w:u w:val="single"/>
        </w:rPr>
        <w:t>Though acknowledging</w:t>
      </w:r>
      <w:r w:rsidRPr="00F62CDD">
        <w:rPr>
          <w:rFonts w:eastAsia="Cambria" w:cs="Times New Roman"/>
          <w:u w:val="single"/>
        </w:rPr>
        <w:t xml:space="preserve"> that </w:t>
      </w:r>
      <w:r w:rsidRPr="00F62CDD">
        <w:rPr>
          <w:rFonts w:eastAsia="Cambria" w:cs="Times New Roman"/>
          <w:highlight w:val="green"/>
          <w:u w:val="single"/>
        </w:rPr>
        <w:t>there</w:t>
      </w:r>
      <w:r w:rsidRPr="00F62CDD">
        <w:rPr>
          <w:rFonts w:eastAsia="Cambria" w:cs="Times New Roman"/>
          <w:u w:val="single"/>
        </w:rPr>
        <w:t xml:space="preserve"> “</w:t>
      </w:r>
      <w:r w:rsidRPr="00F62CDD">
        <w:rPr>
          <w:rFonts w:eastAsia="Cambria" w:cs="Times New Roman"/>
          <w:b/>
          <w:iCs/>
          <w:highlight w:val="green"/>
          <w:u w:val="single"/>
        </w:rPr>
        <w:t>has only been a smattering of</w:t>
      </w:r>
      <w:r w:rsidRPr="00F62CDD">
        <w:rPr>
          <w:rFonts w:eastAsia="Cambria" w:cs="Times New Roman"/>
          <w:b/>
          <w:iCs/>
          <w:u w:val="single"/>
        </w:rPr>
        <w:t xml:space="preserve"> [RICO] </w:t>
      </w:r>
      <w:r w:rsidRPr="00F62CDD">
        <w:rPr>
          <w:rFonts w:eastAsia="Cambria" w:cs="Times New Roman"/>
          <w:b/>
          <w:iCs/>
          <w:highlight w:val="green"/>
          <w:u w:val="single"/>
        </w:rPr>
        <w:t>suits</w:t>
      </w:r>
      <w:r w:rsidRPr="00F62CDD">
        <w:rPr>
          <w:rFonts w:eastAsia="Cambria" w:cs="Times New Roman"/>
          <w:sz w:val="16"/>
        </w:rPr>
        <w:t xml:space="preserve">,”182 </w:t>
      </w:r>
      <w:r w:rsidRPr="00F62CDD">
        <w:rPr>
          <w:rFonts w:eastAsia="Cambria" w:cs="Times New Roman"/>
          <w:b/>
          <w:iCs/>
          <w:highlight w:val="green"/>
          <w:u w:val="single"/>
        </w:rPr>
        <w:t>far short of the “trend”</w:t>
      </w:r>
      <w:r w:rsidRPr="00F62CDD">
        <w:rPr>
          <w:rFonts w:eastAsia="Cambria" w:cs="Times New Roman"/>
          <w:b/>
          <w:iCs/>
          <w:u w:val="single"/>
        </w:rPr>
        <w:t xml:space="preserve"> </w:t>
      </w:r>
      <w:r w:rsidRPr="00F62CDD">
        <w:rPr>
          <w:rFonts w:eastAsia="Cambria" w:cs="Times New Roman"/>
          <w:sz w:val="16"/>
        </w:rPr>
        <w:t xml:space="preserve">that Rosenbaum perceives,183 </w:t>
      </w:r>
      <w:r w:rsidRPr="00F62CDD">
        <w:rPr>
          <w:rFonts w:eastAsia="Cambria" w:cs="Times New Roman"/>
          <w:highlight w:val="green"/>
          <w:u w:val="single"/>
        </w:rPr>
        <w:t>she warns</w:t>
      </w:r>
      <w:r w:rsidRPr="00F62CDD">
        <w:rPr>
          <w:rFonts w:eastAsia="Cambria" w:cs="Times New Roman"/>
          <w:u w:val="single"/>
        </w:rPr>
        <w:t xml:space="preserve"> “that the unbridled use of retaliatory </w:t>
      </w:r>
      <w:r w:rsidRPr="00F62CDD">
        <w:rPr>
          <w:rFonts w:eastAsia="Cambria" w:cs="Times New Roman"/>
          <w:highlight w:val="green"/>
          <w:u w:val="single"/>
        </w:rPr>
        <w:t>RICO carries</w:t>
      </w:r>
      <w:r w:rsidRPr="00F62CDD">
        <w:rPr>
          <w:rFonts w:eastAsia="Cambria" w:cs="Times New Roman"/>
          <w:u w:val="single"/>
        </w:rPr>
        <w:t xml:space="preserve"> substantial </w:t>
      </w:r>
      <w:r w:rsidRPr="00F62CDD">
        <w:rPr>
          <w:rFonts w:eastAsia="Cambria" w:cs="Times New Roman"/>
          <w:highlight w:val="green"/>
          <w:u w:val="single"/>
        </w:rPr>
        <w:t>danger</w:t>
      </w:r>
      <w:r w:rsidRPr="00F62CDD">
        <w:rPr>
          <w:rFonts w:eastAsia="Cambria" w:cs="Times New Roman"/>
          <w:sz w:val="16"/>
        </w:rPr>
        <w:t xml:space="preserve"> </w:t>
      </w:r>
      <w:proofErr w:type="gramStart"/>
      <w:r w:rsidRPr="00F62CDD">
        <w:rPr>
          <w:rFonts w:eastAsia="Cambria" w:cs="Times New Roman"/>
          <w:sz w:val="16"/>
        </w:rPr>
        <w:t>. . . .</w:t>
      </w:r>
      <w:proofErr w:type="gramEnd"/>
      <w:r w:rsidRPr="00F62CDD">
        <w:rPr>
          <w:rFonts w:eastAsia="Cambria" w:cs="Times New Roman"/>
          <w:sz w:val="16"/>
        </w:rPr>
        <w:t xml:space="preserve">”184 </w:t>
      </w:r>
      <w:r w:rsidRPr="00F62CDD">
        <w:rPr>
          <w:rFonts w:eastAsia="Cambria" w:cs="Times New Roman"/>
          <w:b/>
          <w:iCs/>
          <w:highlight w:val="green"/>
          <w:u w:val="single"/>
        </w:rPr>
        <w:t>The evidence, however,</w:t>
      </w:r>
      <w:r w:rsidRPr="00F62CDD">
        <w:rPr>
          <w:rFonts w:eastAsia="Cambria" w:cs="Times New Roman"/>
          <w:b/>
          <w:iCs/>
          <w:u w:val="single"/>
        </w:rPr>
        <w:t xml:space="preserve"> that she offers that we are headed toward “unbridled use</w:t>
      </w:r>
      <w:r w:rsidRPr="00F62CDD">
        <w:rPr>
          <w:rFonts w:eastAsia="Cambria" w:cs="Times New Roman"/>
          <w:sz w:val="16"/>
        </w:rPr>
        <w:t xml:space="preserve">” </w:t>
      </w:r>
      <w:r w:rsidRPr="00F62CDD">
        <w:rPr>
          <w:rFonts w:eastAsia="Cambria" w:cs="Times New Roman"/>
          <w:b/>
          <w:iCs/>
          <w:sz w:val="21"/>
          <w:szCs w:val="28"/>
          <w:highlight w:val="green"/>
          <w:u w:val="single"/>
        </w:rPr>
        <w:t>is gossamer</w:t>
      </w:r>
      <w:r w:rsidRPr="00F62CDD">
        <w:rPr>
          <w:rFonts w:eastAsia="Cambria" w:cs="Times New Roman"/>
          <w:sz w:val="16"/>
        </w:rPr>
        <w:t xml:space="preserve">. </w:t>
      </w:r>
      <w:r w:rsidRPr="00F62CDD">
        <w:rPr>
          <w:rFonts w:eastAsia="Cambria" w:cs="Times New Roman"/>
          <w:u w:val="single"/>
        </w:rPr>
        <w:t>Furthermore, I have questioned the efficacy of the evidence she offers that the fraud-curtailing mechanism</w:t>
      </w:r>
      <w:r w:rsidRPr="00F62CDD">
        <w:rPr>
          <w:rFonts w:eastAsia="Cambria" w:cs="Times New Roman"/>
          <w:sz w:val="16"/>
        </w:rPr>
        <w:t xml:space="preserve">s she lists substantially reduces the need to have a recourse such as RICO. </w:t>
      </w:r>
      <w:r w:rsidRPr="00F62CDD">
        <w:rPr>
          <w:rFonts w:eastAsia="Cambria" w:cs="Times New Roman"/>
          <w:highlight w:val="green"/>
          <w:u w:val="single"/>
        </w:rPr>
        <w:t>What</w:t>
      </w:r>
      <w:r w:rsidRPr="00F62CDD">
        <w:rPr>
          <w:rFonts w:eastAsia="Cambria" w:cs="Times New Roman"/>
          <w:u w:val="single"/>
        </w:rPr>
        <w:t xml:space="preserve"> is, or at least </w:t>
      </w:r>
      <w:r w:rsidRPr="00F62CDD">
        <w:rPr>
          <w:rFonts w:eastAsia="Cambria" w:cs="Times New Roman"/>
          <w:highlight w:val="green"/>
          <w:u w:val="single"/>
        </w:rPr>
        <w:t>should be</w:t>
      </w:r>
      <w:r w:rsidRPr="00F62CDD">
        <w:rPr>
          <w:rFonts w:eastAsia="Cambria" w:cs="Times New Roman"/>
          <w:u w:val="single"/>
        </w:rPr>
        <w:t xml:space="preserve">, </w:t>
      </w:r>
      <w:r w:rsidRPr="00F62CDD">
        <w:rPr>
          <w:rFonts w:eastAsia="Cambria" w:cs="Times New Roman"/>
          <w:highlight w:val="green"/>
          <w:u w:val="single"/>
        </w:rPr>
        <w:t>unquestioned</w:t>
      </w:r>
      <w:r w:rsidRPr="00F62CDD">
        <w:rPr>
          <w:rFonts w:eastAsia="Cambria" w:cs="Times New Roman"/>
          <w:u w:val="single"/>
        </w:rPr>
        <w:t xml:space="preserve">, </w:t>
      </w:r>
      <w:r w:rsidRPr="00F62CDD">
        <w:rPr>
          <w:rFonts w:eastAsia="Cambria" w:cs="Times New Roman"/>
          <w:highlight w:val="green"/>
          <w:u w:val="single"/>
        </w:rPr>
        <w:t>is that fraud has permeated</w:t>
      </w:r>
      <w:r w:rsidRPr="00F62CDD">
        <w:rPr>
          <w:rFonts w:eastAsia="Cambria" w:cs="Times New Roman"/>
          <w:u w:val="single"/>
        </w:rPr>
        <w:t xml:space="preserve"> certain areas of </w:t>
      </w:r>
      <w:r w:rsidRPr="00F62CDD">
        <w:rPr>
          <w:rFonts w:eastAsia="Cambria" w:cs="Times New Roman"/>
          <w:highlight w:val="green"/>
          <w:u w:val="single"/>
        </w:rPr>
        <w:t>the</w:t>
      </w:r>
      <w:r w:rsidRPr="00F62CDD">
        <w:rPr>
          <w:rFonts w:eastAsia="Cambria" w:cs="Times New Roman"/>
          <w:u w:val="single"/>
        </w:rPr>
        <w:t xml:space="preserve"> civil justice </w:t>
      </w:r>
      <w:r w:rsidRPr="00F62CDD">
        <w:rPr>
          <w:rFonts w:eastAsia="Cambria" w:cs="Times New Roman"/>
          <w:highlight w:val="green"/>
          <w:u w:val="single"/>
        </w:rPr>
        <w:t>system</w:t>
      </w:r>
      <w:proofErr w:type="gramStart"/>
      <w:r w:rsidRPr="00F62CDD">
        <w:rPr>
          <w:rFonts w:eastAsia="Cambria" w:cs="Times New Roman"/>
          <w:u w:val="single"/>
        </w:rPr>
        <w:t>, in particular, mass</w:t>
      </w:r>
      <w:proofErr w:type="gramEnd"/>
      <w:r w:rsidRPr="00F62CDD">
        <w:rPr>
          <w:rFonts w:eastAsia="Cambria" w:cs="Times New Roman"/>
          <w:u w:val="single"/>
        </w:rPr>
        <w:t xml:space="preserve"> torts, </w:t>
      </w:r>
      <w:r w:rsidRPr="00F62CDD">
        <w:rPr>
          <w:rFonts w:eastAsia="Cambria" w:cs="Times New Roman"/>
          <w:highlight w:val="green"/>
          <w:u w:val="single"/>
        </w:rPr>
        <w:t>and</w:t>
      </w:r>
      <w:r w:rsidRPr="00F62CDD">
        <w:rPr>
          <w:rFonts w:eastAsia="Cambria" w:cs="Times New Roman"/>
          <w:u w:val="single"/>
        </w:rPr>
        <w:t xml:space="preserve"> that </w:t>
      </w:r>
      <w:r w:rsidRPr="00F62CDD">
        <w:rPr>
          <w:rFonts w:eastAsia="Cambria" w:cs="Times New Roman"/>
          <w:highlight w:val="green"/>
          <w:u w:val="single"/>
        </w:rPr>
        <w:t>there is a compelling need for</w:t>
      </w:r>
      <w:r w:rsidRPr="00F62CDD">
        <w:rPr>
          <w:rFonts w:eastAsia="Cambria" w:cs="Times New Roman"/>
          <w:u w:val="single"/>
        </w:rPr>
        <w:t xml:space="preserve"> more effective mechanisms, including </w:t>
      </w:r>
      <w:r w:rsidRPr="00F62CDD">
        <w:rPr>
          <w:rFonts w:eastAsia="Cambria" w:cs="Times New Roman"/>
          <w:highlight w:val="green"/>
          <w:u w:val="single"/>
        </w:rPr>
        <w:t>RICO</w:t>
      </w:r>
      <w:r w:rsidRPr="00F62CDD">
        <w:rPr>
          <w:rFonts w:eastAsia="Cambria" w:cs="Times New Roman"/>
          <w:u w:val="single"/>
        </w:rPr>
        <w:t xml:space="preserve">, </w:t>
      </w:r>
      <w:r w:rsidRPr="00F62CDD">
        <w:rPr>
          <w:rFonts w:eastAsia="Cambria" w:cs="Times New Roman"/>
          <w:highlight w:val="green"/>
          <w:u w:val="single"/>
        </w:rPr>
        <w:t>to combat that</w:t>
      </w:r>
      <w:r w:rsidRPr="00F62CDD">
        <w:rPr>
          <w:rFonts w:eastAsia="Cambria" w:cs="Times New Roman"/>
          <w:u w:val="single"/>
        </w:rPr>
        <w:t xml:space="preserve"> fraud</w:t>
      </w:r>
      <w:r w:rsidRPr="00F62CDD">
        <w:rPr>
          <w:rFonts w:eastAsia="Cambria" w:cs="Times New Roman"/>
          <w:sz w:val="16"/>
        </w:rPr>
        <w:t>.</w:t>
      </w:r>
    </w:p>
    <w:bookmarkEnd w:id="3"/>
    <w:p w14:paraId="75DD0AF8" w14:textId="5E5825DD" w:rsidR="00F62CDD" w:rsidRPr="00F62CDD" w:rsidRDefault="00F62CDD" w:rsidP="00F62CDD">
      <w:pPr>
        <w:keepNext/>
        <w:keepLines/>
        <w:pageBreakBefore/>
        <w:spacing w:before="40" w:after="0"/>
        <w:jc w:val="center"/>
        <w:outlineLvl w:val="1"/>
        <w:rPr>
          <w:rFonts w:eastAsia="Times New Roman" w:cstheme="majorBidi"/>
          <w:b/>
          <w:sz w:val="44"/>
          <w:szCs w:val="26"/>
          <w:u w:val="double"/>
        </w:rPr>
      </w:pPr>
      <w:r w:rsidRPr="00F62CDD">
        <w:rPr>
          <w:rFonts w:eastAsia="Times New Roman" w:cstheme="majorBidi"/>
          <w:b/>
          <w:sz w:val="44"/>
          <w:szCs w:val="26"/>
          <w:u w:val="double"/>
        </w:rPr>
        <w:t>T</w:t>
      </w:r>
      <w:r>
        <w:rPr>
          <w:rFonts w:eastAsia="Times New Roman" w:cstheme="majorBidi"/>
          <w:b/>
          <w:sz w:val="44"/>
          <w:szCs w:val="26"/>
          <w:u w:val="double"/>
        </w:rPr>
        <w:t xml:space="preserve"> Expand the Scope</w:t>
      </w:r>
    </w:p>
    <w:p w14:paraId="07B8E245"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The threshold is simple---if plaintiffs can currently bring legitimate suits that are not dismissed before the trial, the conduct is within the scope of antitrust</w:t>
      </w:r>
    </w:p>
    <w:p w14:paraId="5ACD2B83" w14:textId="77777777" w:rsidR="00F62CDD" w:rsidRPr="00F62CDD" w:rsidRDefault="00F62CDD" w:rsidP="00F62CDD">
      <w:r w:rsidRPr="00F62CDD">
        <w:rPr>
          <w:b/>
          <w:bCs/>
          <w:sz w:val="26"/>
        </w:rPr>
        <w:t>Newman 19</w:t>
      </w:r>
      <w:proofErr w:type="gramStart"/>
      <w:r w:rsidRPr="00F62CDD">
        <w:t>—(</w:t>
      </w:r>
      <w:proofErr w:type="gramEnd"/>
      <w:r w:rsidRPr="00F62CDD">
        <w:t xml:space="preserve">Assistant Professor, University of Memphis Cecil C. Humphreys School of Law). John M. Newman. 2019. “Procompetitive Justifications in Antitrust Law”. Indiana Law Journal, Volume 94, Issue 2, Article 4. </w:t>
      </w:r>
      <w:hyperlink r:id="rId41" w:history="1">
        <w:r w:rsidRPr="00F62CDD">
          <w:t>https://www.law.nyu.edu/sites/default/files/upload_documents/John%20Newman.pdf</w:t>
        </w:r>
      </w:hyperlink>
      <w:r w:rsidRPr="00F62CDD">
        <w:t xml:space="preserve">. Accessed 11/21/21. </w:t>
      </w:r>
    </w:p>
    <w:p w14:paraId="0C0B2523" w14:textId="77777777" w:rsidR="00F62CDD" w:rsidRPr="00F62CDD" w:rsidRDefault="00F62CDD" w:rsidP="00F62CDD">
      <w:pPr>
        <w:rPr>
          <w:sz w:val="16"/>
        </w:rPr>
      </w:pPr>
      <w:r w:rsidRPr="00F62CDD">
        <w:rPr>
          <w:u w:val="single"/>
        </w:rPr>
        <w:t>The antitrust enterprise does immunize truly non-welfare-motivated conduct from liability.</w:t>
      </w:r>
      <w:r w:rsidRPr="00F62CDD">
        <w:rPr>
          <w:sz w:val="16"/>
        </w:rPr>
        <w:t xml:space="preserve"> But this immunity is bestowed by labeling such conduct “noncommercial” at the very outset of a given case. Conduct that is deemed noncommercial falls outside the ambit of the Sherman Act, which by its terms applies only to “trade” or “commerce”.200 Thus, for example, the Eighth Circuit in Missouri v. NOW201 declined to apply antitrust law to a boycott organized by the National Organization for Women (“NOW”). NOW refused to hold conventions in states that had not ratified the proposed Equal Rights Amendment to the U.S. Constitution.202 </w:t>
      </w:r>
      <w:r w:rsidRPr="00F62CDD">
        <w:rPr>
          <w:u w:val="single"/>
        </w:rPr>
        <w:t xml:space="preserve">Recognizing the boycott’s “social” and “political” purpose, </w:t>
      </w:r>
      <w:r w:rsidRPr="00F62CDD">
        <w:rPr>
          <w:highlight w:val="green"/>
          <w:u w:val="single"/>
        </w:rPr>
        <w:t>the court deemed the</w:t>
      </w:r>
      <w:r w:rsidRPr="00F62CDD">
        <w:rPr>
          <w:u w:val="single"/>
        </w:rPr>
        <w:t xml:space="preserve"> </w:t>
      </w:r>
      <w:r w:rsidRPr="00F62CDD">
        <w:rPr>
          <w:b/>
          <w:iCs/>
          <w:u w:val="single"/>
        </w:rPr>
        <w:t xml:space="preserve">challenged </w:t>
      </w:r>
      <w:r w:rsidRPr="00F62CDD">
        <w:rPr>
          <w:b/>
          <w:iCs/>
          <w:highlight w:val="green"/>
          <w:u w:val="single"/>
        </w:rPr>
        <w:t>restraint</w:t>
      </w:r>
      <w:r w:rsidRPr="00F62CDD">
        <w:rPr>
          <w:u w:val="single"/>
        </w:rPr>
        <w:t xml:space="preserve"> entirely </w:t>
      </w:r>
      <w:r w:rsidRPr="00F62CDD">
        <w:rPr>
          <w:b/>
          <w:iCs/>
          <w:highlight w:val="green"/>
          <w:u w:val="single"/>
        </w:rPr>
        <w:t>beyond the scope</w:t>
      </w:r>
      <w:r w:rsidRPr="00F62CDD">
        <w:rPr>
          <w:highlight w:val="green"/>
          <w:u w:val="single"/>
        </w:rPr>
        <w:t xml:space="preserve"> of</w:t>
      </w:r>
      <w:r w:rsidRPr="00F62CDD">
        <w:rPr>
          <w:u w:val="single"/>
        </w:rPr>
        <w:t xml:space="preserve"> the </w:t>
      </w:r>
      <w:r w:rsidRPr="00F62CDD">
        <w:rPr>
          <w:b/>
          <w:iCs/>
          <w:highlight w:val="green"/>
          <w:u w:val="single"/>
        </w:rPr>
        <w:t>Sherman</w:t>
      </w:r>
      <w:r w:rsidRPr="00F62CDD">
        <w:rPr>
          <w:b/>
          <w:iCs/>
          <w:u w:val="single"/>
        </w:rPr>
        <w:t xml:space="preserve"> Act</w:t>
      </w:r>
      <w:r w:rsidRPr="00F62CDD">
        <w:rPr>
          <w:u w:val="single"/>
        </w:rPr>
        <w:t>.</w:t>
      </w:r>
      <w:r w:rsidRPr="00F62CDD">
        <w:rPr>
          <w:sz w:val="16"/>
        </w:rPr>
        <w:t xml:space="preserve">203 </w:t>
      </w:r>
      <w:r w:rsidRPr="00F62CDD">
        <w:rPr>
          <w:highlight w:val="green"/>
          <w:u w:val="single"/>
        </w:rPr>
        <w:t xml:space="preserve">This </w:t>
      </w:r>
      <w:r w:rsidRPr="00F62CDD">
        <w:rPr>
          <w:u w:val="single"/>
        </w:rPr>
        <w:t xml:space="preserve">decision </w:t>
      </w:r>
      <w:r w:rsidRPr="00F62CDD">
        <w:rPr>
          <w:highlight w:val="green"/>
          <w:u w:val="single"/>
        </w:rPr>
        <w:t xml:space="preserve">was reached </w:t>
      </w:r>
      <w:r w:rsidRPr="00F62CDD">
        <w:rPr>
          <w:b/>
          <w:iCs/>
          <w:highlight w:val="green"/>
          <w:u w:val="single"/>
        </w:rPr>
        <w:t>before the zero-stage</w:t>
      </w:r>
      <w:r w:rsidRPr="00F62CDD">
        <w:rPr>
          <w:u w:val="single"/>
        </w:rPr>
        <w:t xml:space="preserve"> of analysis</w:t>
      </w:r>
      <w:r w:rsidRPr="00F62CDD">
        <w:rPr>
          <w:sz w:val="16"/>
        </w:rPr>
        <w:t xml:space="preserve"> (</w:t>
      </w:r>
      <w:r w:rsidRPr="00F62CDD">
        <w:rPr>
          <w:highlight w:val="green"/>
          <w:u w:val="single"/>
        </w:rPr>
        <w:t xml:space="preserve">deciding between </w:t>
      </w:r>
      <w:r w:rsidRPr="00F62CDD">
        <w:rPr>
          <w:u w:val="single"/>
        </w:rPr>
        <w:t xml:space="preserve">the </w:t>
      </w:r>
      <w:r w:rsidRPr="00F62CDD">
        <w:rPr>
          <w:b/>
          <w:iCs/>
          <w:highlight w:val="green"/>
          <w:u w:val="single"/>
        </w:rPr>
        <w:t>rule of reason</w:t>
      </w:r>
      <w:r w:rsidRPr="00F62CDD">
        <w:rPr>
          <w:highlight w:val="green"/>
          <w:u w:val="single"/>
        </w:rPr>
        <w:t xml:space="preserve"> and </w:t>
      </w:r>
      <w:r w:rsidRPr="00F62CDD">
        <w:rPr>
          <w:u w:val="single"/>
        </w:rPr>
        <w:t xml:space="preserve">the </w:t>
      </w:r>
      <w:r w:rsidRPr="00F62CDD">
        <w:rPr>
          <w:b/>
          <w:iCs/>
          <w:highlight w:val="green"/>
          <w:u w:val="single"/>
        </w:rPr>
        <w:t>per se</w:t>
      </w:r>
      <w:r w:rsidRPr="00F62CDD">
        <w:rPr>
          <w:highlight w:val="green"/>
          <w:u w:val="single"/>
        </w:rPr>
        <w:t xml:space="preserve"> </w:t>
      </w:r>
      <w:r w:rsidRPr="00F62CDD">
        <w:rPr>
          <w:u w:val="single"/>
        </w:rPr>
        <w:t>rule</w:t>
      </w:r>
      <w:r w:rsidRPr="00F62CDD">
        <w:rPr>
          <w:sz w:val="16"/>
        </w:rPr>
        <w:t xml:space="preserve">), </w:t>
      </w:r>
      <w:r w:rsidRPr="00F62CDD">
        <w:rPr>
          <w:u w:val="single"/>
        </w:rPr>
        <w:t xml:space="preserve">before </w:t>
      </w:r>
      <w:r w:rsidRPr="00F62CDD">
        <w:rPr>
          <w:b/>
          <w:iCs/>
          <w:u w:val="single"/>
        </w:rPr>
        <w:t>initiating a rule-of-reason analysis</w:t>
      </w:r>
      <w:r w:rsidRPr="00F62CDD">
        <w:rPr>
          <w:u w:val="single"/>
        </w:rPr>
        <w:t xml:space="preserve">, </w:t>
      </w:r>
      <w:r w:rsidRPr="00F62CDD">
        <w:rPr>
          <w:highlight w:val="green"/>
          <w:u w:val="single"/>
        </w:rPr>
        <w:t xml:space="preserve">and </w:t>
      </w:r>
      <w:r w:rsidRPr="00F62CDD">
        <w:rPr>
          <w:b/>
          <w:iCs/>
          <w:u w:val="single"/>
        </w:rPr>
        <w:t>certainly before</w:t>
      </w:r>
      <w:r w:rsidRPr="00F62CDD">
        <w:rPr>
          <w:u w:val="single"/>
        </w:rPr>
        <w:t xml:space="preserve"> proceeding to the </w:t>
      </w:r>
      <w:r w:rsidRPr="00F62CDD">
        <w:rPr>
          <w:b/>
          <w:iCs/>
          <w:highlight w:val="green"/>
          <w:u w:val="single"/>
        </w:rPr>
        <w:t xml:space="preserve">procompetitive-justification </w:t>
      </w:r>
      <w:r w:rsidRPr="00F62CDD">
        <w:rPr>
          <w:b/>
          <w:iCs/>
          <w:u w:val="single"/>
        </w:rPr>
        <w:t>stage</w:t>
      </w:r>
      <w:r w:rsidRPr="00F62CDD">
        <w:rPr>
          <w:u w:val="single"/>
        </w:rPr>
        <w:t xml:space="preserve"> of </w:t>
      </w:r>
      <w:r w:rsidRPr="00F62CDD">
        <w:rPr>
          <w:b/>
          <w:iCs/>
          <w:u w:val="single"/>
        </w:rPr>
        <w:t>rule-of-reason analysis</w:t>
      </w:r>
      <w:r w:rsidRPr="00F62CDD">
        <w:rPr>
          <w:u w:val="single"/>
        </w:rPr>
        <w:t>.</w:t>
      </w:r>
      <w:r w:rsidRPr="00F62CDD">
        <w:rPr>
          <w:sz w:val="16"/>
        </w:rPr>
        <w:t xml:space="preserve"> On somewhat analogous facts (a politically motivated boycott), </w:t>
      </w:r>
      <w:r w:rsidRPr="00F62CDD">
        <w:rPr>
          <w:u w:val="single"/>
        </w:rPr>
        <w:t>the</w:t>
      </w:r>
      <w:r w:rsidRPr="00F62CDD">
        <w:rPr>
          <w:sz w:val="16"/>
        </w:rPr>
        <w:t xml:space="preserve"> U.S. </w:t>
      </w:r>
      <w:r w:rsidRPr="00F62CDD">
        <w:rPr>
          <w:b/>
          <w:iCs/>
          <w:u w:val="single"/>
        </w:rPr>
        <w:t>Supreme Court</w:t>
      </w:r>
      <w:r w:rsidRPr="00F62CDD">
        <w:rPr>
          <w:sz w:val="16"/>
        </w:rPr>
        <w:t xml:space="preserve"> has </w:t>
      </w:r>
      <w:r w:rsidRPr="00F62CDD">
        <w:rPr>
          <w:u w:val="single"/>
        </w:rPr>
        <w:t>expressed similar sentiments</w:t>
      </w:r>
      <w:r w:rsidRPr="00F62CDD">
        <w:rPr>
          <w:sz w:val="16"/>
        </w:rPr>
        <w:t>.204</w:t>
      </w:r>
    </w:p>
    <w:p w14:paraId="229C7121" w14:textId="77777777" w:rsidR="00F62CDD" w:rsidRPr="00F62CDD" w:rsidRDefault="00F62CDD" w:rsidP="00F62CDD"/>
    <w:p w14:paraId="66ACC86A"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u w:val="single"/>
        </w:rPr>
      </w:pPr>
      <w:r w:rsidRPr="00F62CDD">
        <w:rPr>
          <w:rFonts w:eastAsia="Times New Roman" w:cs="Calibri"/>
          <w:b/>
          <w:bCs/>
          <w:sz w:val="26"/>
          <w:szCs w:val="26"/>
        </w:rPr>
        <w:t>That’s because “</w:t>
      </w:r>
      <w:r w:rsidRPr="00F62CDD">
        <w:rPr>
          <w:rFonts w:eastAsia="Times New Roman" w:cs="Calibri"/>
          <w:b/>
          <w:bCs/>
          <w:sz w:val="26"/>
          <w:szCs w:val="26"/>
          <w:u w:val="single"/>
        </w:rPr>
        <w:t>scope</w:t>
      </w:r>
      <w:r w:rsidRPr="00F62CDD">
        <w:rPr>
          <w:rFonts w:eastAsia="Times New Roman" w:cs="Calibri"/>
          <w:b/>
          <w:bCs/>
          <w:sz w:val="26"/>
          <w:szCs w:val="26"/>
        </w:rPr>
        <w:t xml:space="preserve">” refers to the </w:t>
      </w:r>
      <w:r w:rsidRPr="00F62CDD">
        <w:rPr>
          <w:rFonts w:eastAsia="Times New Roman" w:cs="Calibri"/>
          <w:b/>
          <w:bCs/>
          <w:sz w:val="26"/>
          <w:szCs w:val="26"/>
          <w:u w:val="single"/>
        </w:rPr>
        <w:t>range of activities</w:t>
      </w:r>
      <w:r w:rsidRPr="00F62CDD">
        <w:rPr>
          <w:rFonts w:eastAsia="Times New Roman" w:cs="Calibri"/>
          <w:b/>
          <w:bCs/>
          <w:sz w:val="26"/>
          <w:szCs w:val="26"/>
        </w:rPr>
        <w:t xml:space="preserve"> to which the laws </w:t>
      </w:r>
      <w:r w:rsidRPr="00F62CDD">
        <w:rPr>
          <w:rFonts w:eastAsia="Times New Roman" w:cs="Calibri"/>
          <w:b/>
          <w:bCs/>
          <w:sz w:val="26"/>
          <w:szCs w:val="26"/>
          <w:u w:val="single"/>
        </w:rPr>
        <w:t>apply</w:t>
      </w:r>
      <w:r w:rsidRPr="00F62CDD">
        <w:rPr>
          <w:rFonts w:eastAsia="Times New Roman" w:cs="Calibri"/>
          <w:b/>
          <w:bCs/>
          <w:sz w:val="26"/>
          <w:szCs w:val="26"/>
        </w:rPr>
        <w:t xml:space="preserve">, not which ones </w:t>
      </w:r>
      <w:r w:rsidRPr="00F62CDD">
        <w:rPr>
          <w:rFonts w:eastAsia="Times New Roman" w:cs="Calibri"/>
          <w:b/>
          <w:bCs/>
          <w:sz w:val="26"/>
          <w:szCs w:val="26"/>
          <w:u w:val="single"/>
        </w:rPr>
        <w:t>they prohibit</w:t>
      </w:r>
    </w:p>
    <w:p w14:paraId="0D918B03"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HLR 8</w:t>
      </w:r>
      <w:r w:rsidRPr="00F62CDD">
        <w:rPr>
          <w:rFonts w:eastAsia="Times New Roman" w:cs="Calibri"/>
        </w:rPr>
        <w:t> –</w:t>
      </w:r>
      <w:r w:rsidRPr="00F62CDD">
        <w:rPr>
          <w:rFonts w:eastAsia="Times New Roman" w:cs="Calibri"/>
          <w:sz w:val="24"/>
          <w:szCs w:val="24"/>
        </w:rPr>
        <w:t> </w:t>
      </w:r>
      <w:r w:rsidRPr="00F62CDD">
        <w:rPr>
          <w:rFonts w:eastAsia="Times New Roman" w:cs="Calibri"/>
        </w:rPr>
        <w:t>Harvard Law Review</w:t>
      </w:r>
    </w:p>
    <w:p w14:paraId="238EB946"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Harvard Law Review, "A Most Private Remedy: Foreign Party Suits and The U.S. Antitrust Laws," 114 Harv. L. Rev. 2122, 2-26-2008, accessed via Nexis Uni</w:t>
      </w:r>
    </w:p>
    <w:p w14:paraId="35667B56" w14:textId="77777777" w:rsidR="00F62CDD" w:rsidRPr="00F62CDD" w:rsidRDefault="00F62CDD" w:rsidP="00F62CDD">
      <w:pPr>
        <w:rPr>
          <w:sz w:val="16"/>
          <w:szCs w:val="16"/>
        </w:rPr>
      </w:pPr>
      <w:r w:rsidRPr="00F62CDD">
        <w:rPr>
          <w:sz w:val="16"/>
          <w:szCs w:val="16"/>
        </w:rPr>
        <w:t>B. The International Scope of the Antitrust Laws</w:t>
      </w:r>
    </w:p>
    <w:p w14:paraId="379661F7" w14:textId="77777777" w:rsidR="00F62CDD" w:rsidRPr="00F62CDD" w:rsidRDefault="00F62CDD" w:rsidP="00F62CDD">
      <w:pPr>
        <w:rPr>
          <w:b/>
          <w:iCs/>
          <w:u w:val="single"/>
        </w:rPr>
      </w:pPr>
      <w:r w:rsidRPr="00F62CDD">
        <w:rPr>
          <w:sz w:val="16"/>
        </w:rPr>
        <w:t xml:space="preserve">The sweeping rhetoric that has captured the goals of U.S. antitrust law can be viewed as filling the vacuum left by the spare language of the laws themselves. 28 The first and most basic antitrust statute, the Sherman Act, is remarkably general in its proscriptions, 29 leading some to characterize the Act as "little more than a legislative command that the judiciary develop a common law of antitrust." 30 Although later </w:t>
      </w:r>
      <w:r w:rsidRPr="00F62CDD">
        <w:rPr>
          <w:u w:val="single"/>
        </w:rPr>
        <w:t>statutes</w:t>
      </w:r>
      <w:r w:rsidRPr="00F62CDD">
        <w:rPr>
          <w:sz w:val="16"/>
        </w:rPr>
        <w:t xml:space="preserve"> have addressed </w:t>
      </w:r>
      <w:proofErr w:type="gramStart"/>
      <w:r w:rsidRPr="00F62CDD">
        <w:rPr>
          <w:sz w:val="16"/>
        </w:rPr>
        <w:t>particular business</w:t>
      </w:r>
      <w:proofErr w:type="gramEnd"/>
      <w:r w:rsidRPr="00F62CDD">
        <w:rPr>
          <w:sz w:val="16"/>
        </w:rPr>
        <w:t xml:space="preserve"> activities, 31 these enactments have not so much lent precision to the restrictions as they </w:t>
      </w:r>
      <w:r w:rsidRPr="00F62CDD">
        <w:rPr>
          <w:u w:val="single"/>
        </w:rPr>
        <w:t xml:space="preserve">have highlighted the </w:t>
      </w:r>
      <w:r w:rsidRPr="00F62CDD">
        <w:rPr>
          <w:b/>
          <w:iCs/>
          <w:u w:val="single"/>
        </w:rPr>
        <w:t>far-reaching</w:t>
      </w:r>
      <w:r w:rsidRPr="00F62CDD">
        <w:rPr>
          <w:u w:val="single"/>
        </w:rPr>
        <w:t xml:space="preserve"> and </w:t>
      </w:r>
      <w:r w:rsidRPr="00F62CDD">
        <w:rPr>
          <w:b/>
          <w:iCs/>
          <w:u w:val="single"/>
        </w:rPr>
        <w:t xml:space="preserve">intrusive </w:t>
      </w:r>
      <w:r w:rsidRPr="00F62CDD">
        <w:rPr>
          <w:b/>
          <w:iCs/>
          <w:highlight w:val="green"/>
          <w:u w:val="single"/>
        </w:rPr>
        <w:t>scope of</w:t>
      </w:r>
      <w:r w:rsidRPr="00F62CDD">
        <w:rPr>
          <w:sz w:val="16"/>
        </w:rPr>
        <w:t xml:space="preserve"> American </w:t>
      </w:r>
      <w:r w:rsidRPr="00F62CDD">
        <w:rPr>
          <w:b/>
          <w:iCs/>
          <w:u w:val="single"/>
        </w:rPr>
        <w:t>antitrust law.</w:t>
      </w:r>
    </w:p>
    <w:p w14:paraId="1F3924C3" w14:textId="77777777" w:rsidR="00F62CDD" w:rsidRPr="00F62CDD" w:rsidRDefault="00F62CDD" w:rsidP="00F62CDD">
      <w:pPr>
        <w:rPr>
          <w:sz w:val="16"/>
        </w:rPr>
      </w:pPr>
      <w:r w:rsidRPr="00F62CDD">
        <w:rPr>
          <w:u w:val="single"/>
        </w:rPr>
        <w:t xml:space="preserve">The reach of </w:t>
      </w:r>
      <w:r w:rsidRPr="00F62CDD">
        <w:rPr>
          <w:highlight w:val="green"/>
          <w:u w:val="single"/>
        </w:rPr>
        <w:t>the antitrust laws is reflected by the</w:t>
      </w:r>
      <w:r w:rsidRPr="00F62CDD">
        <w:rPr>
          <w:u w:val="single"/>
        </w:rPr>
        <w:t xml:space="preserve"> </w:t>
      </w:r>
      <w:r w:rsidRPr="00F62CDD">
        <w:rPr>
          <w:b/>
          <w:iCs/>
          <w:u w:val="single"/>
        </w:rPr>
        <w:t xml:space="preserve">broad </w:t>
      </w:r>
      <w:r w:rsidRPr="00F62CDD">
        <w:rPr>
          <w:b/>
          <w:iCs/>
          <w:highlight w:val="green"/>
          <w:u w:val="single"/>
        </w:rPr>
        <w:t>range of possible activities to which the laws apply.</w:t>
      </w:r>
      <w:r w:rsidRPr="00F62CDD">
        <w:rPr>
          <w:u w:val="single"/>
        </w:rPr>
        <w:t xml:space="preserve"> The </w:t>
      </w:r>
      <w:r w:rsidRPr="00F62CDD">
        <w:rPr>
          <w:b/>
          <w:iCs/>
          <w:highlight w:val="green"/>
          <w:u w:val="single"/>
        </w:rPr>
        <w:t>Sherman</w:t>
      </w:r>
      <w:r w:rsidRPr="00F62CDD">
        <w:rPr>
          <w:b/>
          <w:iCs/>
          <w:u w:val="single"/>
        </w:rPr>
        <w:t xml:space="preserve"> Act</w:t>
      </w:r>
      <w:r w:rsidRPr="00F62CDD">
        <w:rPr>
          <w:u w:val="single"/>
        </w:rPr>
        <w:t xml:space="preserve">, by its own terms, </w:t>
      </w:r>
      <w:r w:rsidRPr="00F62CDD">
        <w:rPr>
          <w:b/>
          <w:iCs/>
          <w:highlight w:val="green"/>
          <w:u w:val="single"/>
        </w:rPr>
        <w:t>covers</w:t>
      </w:r>
      <w:r w:rsidRPr="00F62CDD">
        <w:rPr>
          <w:u w:val="single"/>
        </w:rPr>
        <w:t xml:space="preserve"> "</w:t>
      </w:r>
      <w:r w:rsidRPr="00F62CDD">
        <w:rPr>
          <w:b/>
          <w:iCs/>
          <w:highlight w:val="green"/>
          <w:u w:val="single"/>
        </w:rPr>
        <w:t>trade or commerce</w:t>
      </w:r>
      <w:r w:rsidRPr="00F62CDD">
        <w:rPr>
          <w:u w:val="single"/>
        </w:rPr>
        <w:t xml:space="preserve"> among the several States, or with foreign nations."</w:t>
      </w:r>
      <w:r w:rsidRPr="00F62CDD">
        <w:rPr>
          <w:sz w:val="16"/>
        </w:rPr>
        <w:t xml:space="preserve"> 32 The Act is perhaps one of the most striking economic measures promulgated under Congress's Commerce Clause power "to regulate Commerce with foreign Nations, and among the several States." 33 Although deliberately tracking this constitutional language, the Sherman Act notably shifts the positional primacy from foreign to domestic commerce. 34 One might argue that this transposition reflects the paramount importance Congress assigned to domestic commerce, as contrasted with the Framers' ostensible concern with foreign dealings. Whether intended or not, the reversal may highlight a fundamental tension or uncertainty in determining the scope of the antitrust laws' intended jurisdiction.</w:t>
      </w:r>
    </w:p>
    <w:p w14:paraId="224EBC7B"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r w:rsidRPr="00F62CDD">
        <w:rPr>
          <w:rFonts w:eastAsia="Times New Roman" w:cs="Calibri"/>
          <w:b/>
          <w:bCs/>
          <w:sz w:val="26"/>
          <w:szCs w:val="26"/>
        </w:rPr>
        <w:t>Determination of scope comes prior to considering anticompetitive effects</w:t>
      </w:r>
    </w:p>
    <w:p w14:paraId="41A1798C"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Semeraro 1</w:t>
      </w:r>
      <w:r w:rsidRPr="00F62CDD">
        <w:rPr>
          <w:rFonts w:eastAsia="Times New Roman" w:cs="Calibri"/>
        </w:rPr>
        <w:t> –</w:t>
      </w:r>
      <w:r w:rsidRPr="00F62CDD">
        <w:rPr>
          <w:rFonts w:eastAsia="Times New Roman" w:cs="Calibri"/>
          <w:sz w:val="24"/>
          <w:szCs w:val="24"/>
        </w:rPr>
        <w:t> </w:t>
      </w:r>
      <w:r w:rsidRPr="00F62CDD">
        <w:rPr>
          <w:rFonts w:eastAsia="Times New Roman" w:cs="Calibri"/>
        </w:rPr>
        <w:t>Associate Dean and Associate Professor of Law, Thomas Jefferson School of Law; former trial attorney and consulting attorney with the United States Department of Justice, Antitrust Division</w:t>
      </w:r>
    </w:p>
    <w:p w14:paraId="6AC0D8E8"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Steven Semeraro, "The Antitrust-Telecom Connection," 40 San Diego L. Rev. 555, May 2001, accessed via Nexis Uni</w:t>
      </w:r>
    </w:p>
    <w:p w14:paraId="034E2F73" w14:textId="77777777" w:rsidR="00F62CDD" w:rsidRPr="00F62CDD" w:rsidRDefault="00F62CDD" w:rsidP="00F62CDD">
      <w:pPr>
        <w:rPr>
          <w:u w:val="single"/>
        </w:rPr>
      </w:pPr>
      <w:r w:rsidRPr="00F62CDD">
        <w:rPr>
          <w:sz w:val="16"/>
        </w:rPr>
        <w:t xml:space="preserve">This Article explores six ways that courts might account for a competition-enhancing regulatory statute when considering an antitrust challenge. These six degrees of connection range from creating a blanket exemption from antitrust attack to treating violations of the regulatory statute as per se antitrust violations. In choosing among these options, </w:t>
      </w:r>
      <w:r w:rsidRPr="00F62CDD">
        <w:rPr>
          <w:highlight w:val="green"/>
          <w:u w:val="single"/>
        </w:rPr>
        <w:t>a court should engage in</w:t>
      </w:r>
      <w:r w:rsidRPr="00F62CDD">
        <w:rPr>
          <w:u w:val="single"/>
        </w:rPr>
        <w:t xml:space="preserve"> a </w:t>
      </w:r>
      <w:r w:rsidRPr="00F62CDD">
        <w:rPr>
          <w:b/>
          <w:iCs/>
          <w:highlight w:val="green"/>
          <w:u w:val="single"/>
        </w:rPr>
        <w:t>two-step analysis</w:t>
      </w:r>
      <w:r w:rsidRPr="00F62CDD">
        <w:rPr>
          <w:u w:val="single"/>
        </w:rPr>
        <w:t xml:space="preserve">. </w:t>
      </w:r>
      <w:r w:rsidRPr="00F62CDD">
        <w:rPr>
          <w:highlight w:val="green"/>
          <w:u w:val="single"/>
        </w:rPr>
        <w:t>First</w:t>
      </w:r>
      <w:r w:rsidRPr="00F62CDD">
        <w:rPr>
          <w:u w:val="single"/>
        </w:rPr>
        <w:t xml:space="preserve">, </w:t>
      </w:r>
      <w:r w:rsidRPr="00F62CDD">
        <w:rPr>
          <w:highlight w:val="green"/>
          <w:u w:val="single"/>
        </w:rPr>
        <w:t>it should ask whether</w:t>
      </w:r>
      <w:r w:rsidRPr="00F62CDD">
        <w:rPr>
          <w:u w:val="single"/>
        </w:rPr>
        <w:t xml:space="preserve"> recognizing antitrust</w:t>
      </w:r>
      <w:r w:rsidRPr="00F62CDD">
        <w:rPr>
          <w:sz w:val="16"/>
        </w:rPr>
        <w:t xml:space="preserve"> duties concurrently with regulatory duties </w:t>
      </w:r>
      <w:r w:rsidRPr="00F62CDD">
        <w:rPr>
          <w:u w:val="single"/>
        </w:rPr>
        <w:t>would reduce the regulatory statute's effectiveness in fostering competition. If it would</w:t>
      </w:r>
      <w:r w:rsidRPr="00F62CDD">
        <w:rPr>
          <w:sz w:val="16"/>
        </w:rPr>
        <w:t xml:space="preserve">, then </w:t>
      </w:r>
      <w:r w:rsidRPr="00F62CDD">
        <w:rPr>
          <w:u w:val="single"/>
        </w:rPr>
        <w:t xml:space="preserve">the court should find that the regulated </w:t>
      </w:r>
      <w:r w:rsidRPr="00F62CDD">
        <w:rPr>
          <w:b/>
          <w:iCs/>
          <w:highlight w:val="green"/>
          <w:u w:val="single"/>
        </w:rPr>
        <w:t>conduct falls outside the scope of antitrust</w:t>
      </w:r>
      <w:r w:rsidRPr="00F62CDD">
        <w:rPr>
          <w:highlight w:val="green"/>
          <w:u w:val="single"/>
        </w:rPr>
        <w:t>. If</w:t>
      </w:r>
      <w:r w:rsidRPr="00F62CDD">
        <w:rPr>
          <w:u w:val="single"/>
        </w:rPr>
        <w:t xml:space="preserve"> </w:t>
      </w:r>
      <w:r w:rsidRPr="00F62CDD">
        <w:rPr>
          <w:highlight w:val="green"/>
          <w:u w:val="single"/>
        </w:rPr>
        <w:t>antitrust</w:t>
      </w:r>
      <w:r w:rsidRPr="00F62CDD">
        <w:rPr>
          <w:u w:val="single"/>
        </w:rPr>
        <w:t xml:space="preserve"> enforcement </w:t>
      </w:r>
      <w:r w:rsidRPr="00F62CDD">
        <w:rPr>
          <w:highlight w:val="green"/>
          <w:u w:val="single"/>
        </w:rPr>
        <w:t>would not hinder</w:t>
      </w:r>
      <w:r w:rsidRPr="00F62CDD">
        <w:rPr>
          <w:u w:val="single"/>
        </w:rPr>
        <w:t xml:space="preserve"> the regulation's </w:t>
      </w:r>
      <w:r w:rsidRPr="00F62CDD">
        <w:rPr>
          <w:highlight w:val="green"/>
          <w:u w:val="single"/>
        </w:rPr>
        <w:t>effectiveness</w:t>
      </w:r>
      <w:r w:rsidRPr="00F62CDD">
        <w:rPr>
          <w:u w:val="single"/>
        </w:rPr>
        <w:t xml:space="preserve">, the </w:t>
      </w:r>
      <w:r w:rsidRPr="00F62CDD">
        <w:rPr>
          <w:b/>
          <w:iCs/>
          <w:highlight w:val="green"/>
          <w:u w:val="single"/>
        </w:rPr>
        <w:t>court should proceed to the second step</w:t>
      </w:r>
      <w:r w:rsidRPr="00F62CDD">
        <w:rPr>
          <w:highlight w:val="green"/>
          <w:u w:val="single"/>
        </w:rPr>
        <w:t xml:space="preserve"> and ask </w:t>
      </w:r>
      <w:r w:rsidRPr="00F62CDD">
        <w:rPr>
          <w:u w:val="single"/>
        </w:rPr>
        <w:t>how</w:t>
      </w:r>
      <w:r w:rsidRPr="00F62CDD">
        <w:rPr>
          <w:sz w:val="16"/>
        </w:rPr>
        <w:t xml:space="preserve">, if at all, the </w:t>
      </w:r>
      <w:r w:rsidRPr="00F62CDD">
        <w:rPr>
          <w:u w:val="single"/>
        </w:rPr>
        <w:t>duties</w:t>
      </w:r>
      <w:r w:rsidRPr="00F62CDD">
        <w:rPr>
          <w:sz w:val="16"/>
        </w:rPr>
        <w:t xml:space="preserve"> created by the regulation should </w:t>
      </w:r>
      <w:r w:rsidRPr="00F62CDD">
        <w:rPr>
          <w:b/>
          <w:iCs/>
          <w:u w:val="single"/>
        </w:rPr>
        <w:t>affect antitrust analysis.</w:t>
      </w:r>
    </w:p>
    <w:p w14:paraId="697F0938" w14:textId="77777777" w:rsidR="00F62CDD" w:rsidRPr="00F62CDD" w:rsidRDefault="00F62CDD" w:rsidP="00F62CDD">
      <w:pPr>
        <w:rPr>
          <w:sz w:val="16"/>
        </w:rPr>
      </w:pPr>
      <w:r w:rsidRPr="00F62CDD">
        <w:rPr>
          <w:sz w:val="16"/>
        </w:rPr>
        <w:t xml:space="preserve">A court applying this test in a telecom-antitrust case should find, at the first step, that the 1996 Act would be enhanced if the court also imposed antitrust duties on ILECs. </w:t>
      </w:r>
      <w:r w:rsidRPr="00F62CDD">
        <w:rPr>
          <w:u w:val="single"/>
        </w:rPr>
        <w:t>At the second step</w:t>
      </w:r>
      <w:r w:rsidRPr="00F62CDD">
        <w:rPr>
          <w:sz w:val="16"/>
        </w:rPr>
        <w:t xml:space="preserve">, the court should find that a plaintiff, who proves that an ILEC with market power has violated a nontrivial regulatory duty imposed by the 1996 Act, is entitled to a presumption that the violation substantially contributed to the maintenance of the ILEC's market power. The language and structure of the 1996 Act, however, indicate that </w:t>
      </w:r>
      <w:r w:rsidRPr="00F62CDD">
        <w:rPr>
          <w:u w:val="single"/>
        </w:rPr>
        <w:t xml:space="preserve">defendants should </w:t>
      </w:r>
      <w:r w:rsidRPr="00F62CDD">
        <w:rPr>
          <w:b/>
          <w:iCs/>
          <w:u w:val="single"/>
        </w:rPr>
        <w:t>retain the right</w:t>
      </w:r>
      <w:r w:rsidRPr="00F62CDD">
        <w:rPr>
          <w:u w:val="single"/>
        </w:rPr>
        <w:t xml:space="preserve"> </w:t>
      </w:r>
      <w:r w:rsidRPr="00F62CDD">
        <w:rPr>
          <w:highlight w:val="green"/>
          <w:u w:val="single"/>
        </w:rPr>
        <w:t>to show</w:t>
      </w:r>
      <w:r w:rsidRPr="00F62CDD">
        <w:rPr>
          <w:u w:val="single"/>
        </w:rPr>
        <w:t xml:space="preserve"> that there are </w:t>
      </w:r>
      <w:r w:rsidRPr="00F62CDD">
        <w:rPr>
          <w:b/>
          <w:iCs/>
          <w:highlight w:val="green"/>
          <w:u w:val="single"/>
        </w:rPr>
        <w:t>procompetitive reasons</w:t>
      </w:r>
      <w:r w:rsidRPr="00F62CDD">
        <w:rPr>
          <w:sz w:val="16"/>
        </w:rPr>
        <w:t xml:space="preserve"> for violating a duty imposed by the 1996 Act, and plaintiffs should retain the burden of rebutting those justifications.</w:t>
      </w:r>
    </w:p>
    <w:p w14:paraId="49919D43"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r w:rsidRPr="00F62CDD">
        <w:rPr>
          <w:rFonts w:eastAsia="Times New Roman" w:cs="Calibri"/>
          <w:b/>
          <w:bCs/>
          <w:sz w:val="26"/>
          <w:szCs w:val="26"/>
        </w:rPr>
        <w:t>Exemptions don’t analyze competitive effects</w:t>
      </w:r>
    </w:p>
    <w:p w14:paraId="724ADDBE"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Gifford 88</w:t>
      </w:r>
      <w:r w:rsidRPr="00F62CDD">
        <w:rPr>
          <w:rFonts w:eastAsia="Times New Roman" w:cs="Calibri"/>
        </w:rPr>
        <w:t> –</w:t>
      </w:r>
      <w:r w:rsidRPr="00F62CDD">
        <w:rPr>
          <w:rFonts w:eastAsia="Times New Roman" w:cs="Calibri"/>
          <w:sz w:val="24"/>
          <w:szCs w:val="24"/>
        </w:rPr>
        <w:t> </w:t>
      </w:r>
      <w:r w:rsidRPr="00F62CDD">
        <w:rPr>
          <w:rFonts w:eastAsia="Times New Roman" w:cs="Calibri"/>
        </w:rPr>
        <w:t>Professor of Law, University of Minnesota</w:t>
      </w:r>
    </w:p>
    <w:p w14:paraId="3D29AA06"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Daniel J. Gifford, "Redefining the Antitrust Labor Exemption," 72 Minn. L. Rev. 1379, June 1988, accessed via Nexis Uni</w:t>
      </w:r>
    </w:p>
    <w:p w14:paraId="026C8685" w14:textId="77777777" w:rsidR="00F62CDD" w:rsidRPr="00F62CDD" w:rsidRDefault="00F62CDD" w:rsidP="00F62CDD">
      <w:pPr>
        <w:rPr>
          <w:sz w:val="16"/>
        </w:rPr>
      </w:pPr>
      <w:r w:rsidRPr="00F62CDD">
        <w:rPr>
          <w:u w:val="single"/>
        </w:rPr>
        <w:t>The statutory and nonstatutory</w:t>
      </w:r>
      <w:r w:rsidRPr="00F62CDD">
        <w:rPr>
          <w:sz w:val="16"/>
        </w:rPr>
        <w:t xml:space="preserve"> labor </w:t>
      </w:r>
      <w:r w:rsidRPr="00F62CDD">
        <w:rPr>
          <w:b/>
          <w:iCs/>
          <w:highlight w:val="green"/>
          <w:u w:val="single"/>
        </w:rPr>
        <w:t>exemptions</w:t>
      </w:r>
      <w:r w:rsidRPr="00F62CDD">
        <w:rPr>
          <w:highlight w:val="green"/>
          <w:u w:val="single"/>
        </w:rPr>
        <w:t xml:space="preserve"> </w:t>
      </w:r>
      <w:r w:rsidRPr="00F62CDD">
        <w:rPr>
          <w:b/>
          <w:iCs/>
          <w:highlight w:val="green"/>
          <w:u w:val="single"/>
        </w:rPr>
        <w:t>constitute restrictions</w:t>
      </w:r>
      <w:r w:rsidRPr="00F62CDD">
        <w:rPr>
          <w:highlight w:val="green"/>
          <w:u w:val="single"/>
        </w:rPr>
        <w:t xml:space="preserve"> on the </w:t>
      </w:r>
      <w:r w:rsidRPr="00F62CDD">
        <w:rPr>
          <w:b/>
          <w:iCs/>
          <w:highlight w:val="green"/>
          <w:u w:val="single"/>
        </w:rPr>
        <w:t>scope of the antitrust laws</w:t>
      </w:r>
      <w:r w:rsidRPr="00F62CDD">
        <w:rPr>
          <w:sz w:val="16"/>
        </w:rPr>
        <w:t xml:space="preserve"> particularly relevant to this Article. </w:t>
      </w:r>
      <w:r w:rsidRPr="00F62CDD">
        <w:rPr>
          <w:b/>
          <w:iCs/>
          <w:highlight w:val="green"/>
          <w:u w:val="single"/>
        </w:rPr>
        <w:t>Through</w:t>
      </w:r>
      <w:r w:rsidRPr="00F62CDD">
        <w:rPr>
          <w:b/>
          <w:iCs/>
          <w:u w:val="single"/>
        </w:rPr>
        <w:t xml:space="preserve"> these </w:t>
      </w:r>
      <w:r w:rsidRPr="00F62CDD">
        <w:rPr>
          <w:b/>
          <w:iCs/>
          <w:highlight w:val="green"/>
          <w:u w:val="single"/>
        </w:rPr>
        <w:t>exemptions</w:t>
      </w:r>
      <w:r w:rsidRPr="00F62CDD">
        <w:rPr>
          <w:u w:val="single"/>
        </w:rPr>
        <w:t xml:space="preserve">, Congress and the courts have </w:t>
      </w:r>
      <w:r w:rsidRPr="00F62CDD">
        <w:rPr>
          <w:sz w:val="16"/>
          <w:szCs w:val="16"/>
        </w:rPr>
        <w:t>largely</w:t>
      </w:r>
      <w:r w:rsidRPr="00F62CDD">
        <w:rPr>
          <w:sz w:val="16"/>
          <w:szCs w:val="16"/>
          <w:u w:val="single"/>
        </w:rPr>
        <w:t xml:space="preserve"> </w:t>
      </w:r>
      <w:r w:rsidRPr="00F62CDD">
        <w:rPr>
          <w:b/>
          <w:iCs/>
          <w:u w:val="single"/>
        </w:rPr>
        <w:t>eliminated competition</w:t>
      </w:r>
      <w:r w:rsidRPr="00F62CDD">
        <w:rPr>
          <w:sz w:val="16"/>
        </w:rPr>
        <w:t xml:space="preserve"> in the labor market (or the lack thereof) </w:t>
      </w:r>
      <w:r w:rsidRPr="00F62CDD">
        <w:rPr>
          <w:b/>
          <w:iCs/>
          <w:u w:val="single"/>
        </w:rPr>
        <w:t>from the scope</w:t>
      </w:r>
      <w:r w:rsidRPr="00F62CDD">
        <w:rPr>
          <w:u w:val="single"/>
        </w:rPr>
        <w:t xml:space="preserve"> and hence the concern of </w:t>
      </w:r>
      <w:r w:rsidRPr="00F62CDD">
        <w:rPr>
          <w:b/>
          <w:iCs/>
          <w:u w:val="single"/>
        </w:rPr>
        <w:t>the antitrust laws</w:t>
      </w:r>
      <w:r w:rsidRPr="00F62CDD">
        <w:rPr>
          <w:u w:val="single"/>
        </w:rPr>
        <w:t xml:space="preserve">. Congress intended the </w:t>
      </w:r>
      <w:r w:rsidRPr="00F62CDD">
        <w:rPr>
          <w:highlight w:val="green"/>
          <w:u w:val="single"/>
        </w:rPr>
        <w:t xml:space="preserve">antitrust laws </w:t>
      </w:r>
      <w:r w:rsidRPr="00F62CDD">
        <w:rPr>
          <w:u w:val="single"/>
        </w:rPr>
        <w:t>to</w:t>
      </w:r>
      <w:r w:rsidRPr="00F62CDD">
        <w:rPr>
          <w:sz w:val="16"/>
        </w:rPr>
        <w:t xml:space="preserve"> foster competition in product markets but to </w:t>
      </w:r>
      <w:r w:rsidRPr="00F62CDD">
        <w:rPr>
          <w:b/>
          <w:iCs/>
          <w:highlight w:val="green"/>
          <w:u w:val="single"/>
        </w:rPr>
        <w:t>ignore competition</w:t>
      </w:r>
      <w:r w:rsidRPr="00F62CDD">
        <w:rPr>
          <w:highlight w:val="green"/>
          <w:u w:val="single"/>
        </w:rPr>
        <w:t xml:space="preserve"> in labor markets</w:t>
      </w:r>
      <w:r w:rsidRPr="00F62CDD">
        <w:rPr>
          <w:u w:val="single"/>
        </w:rPr>
        <w:t xml:space="preserve">, </w:t>
      </w:r>
      <w:r w:rsidRPr="00F62CDD">
        <w:rPr>
          <w:b/>
          <w:iCs/>
          <w:highlight w:val="green"/>
          <w:u w:val="single"/>
        </w:rPr>
        <w:t>regardless of the effect</w:t>
      </w:r>
      <w:r w:rsidRPr="00F62CDD">
        <w:rPr>
          <w:u w:val="single"/>
        </w:rPr>
        <w:t xml:space="preserve"> that a </w:t>
      </w:r>
      <w:r w:rsidRPr="00F62CDD">
        <w:rPr>
          <w:highlight w:val="green"/>
          <w:u w:val="single"/>
        </w:rPr>
        <w:t>lack of competition</w:t>
      </w:r>
      <w:r w:rsidRPr="00F62CDD">
        <w:rPr>
          <w:sz w:val="16"/>
        </w:rPr>
        <w:t xml:space="preserve"> in labor markets </w:t>
      </w:r>
      <w:r w:rsidRPr="00F62CDD">
        <w:rPr>
          <w:highlight w:val="green"/>
          <w:u w:val="single"/>
        </w:rPr>
        <w:t>had</w:t>
      </w:r>
      <w:r w:rsidRPr="00F62CDD">
        <w:rPr>
          <w:sz w:val="16"/>
        </w:rPr>
        <w:t xml:space="preserve"> upon manufacturing costs.</w:t>
      </w:r>
    </w:p>
    <w:p w14:paraId="6305307B" w14:textId="77777777" w:rsidR="00F62CDD" w:rsidRPr="00F62CDD" w:rsidRDefault="00F62CDD" w:rsidP="00F62CDD"/>
    <w:p w14:paraId="5921D9B7"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We have offered a predictable line in the sand, which you should take---provides a finite limit on aff proliferation</w:t>
      </w:r>
    </w:p>
    <w:p w14:paraId="02AA2510"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Pensyl 6</w:t>
      </w:r>
      <w:r w:rsidRPr="00F62CDD">
        <w:rPr>
          <w:rFonts w:eastAsia="Times New Roman" w:cs="Calibri"/>
        </w:rPr>
        <w:t> –</w:t>
      </w:r>
      <w:r w:rsidRPr="00F62CDD">
        <w:rPr>
          <w:rFonts w:eastAsia="Times New Roman" w:cs="Calibri"/>
          <w:sz w:val="24"/>
          <w:szCs w:val="24"/>
        </w:rPr>
        <w:t> </w:t>
      </w:r>
      <w:r w:rsidRPr="00F62CDD">
        <w:rPr>
          <w:rFonts w:eastAsia="Times New Roman" w:cs="Calibri"/>
        </w:rPr>
        <w:t>J.D. Candidate, University of Toledo College of Law, 2006. B.A. in Political Science, Denison University, 2003</w:t>
      </w:r>
    </w:p>
    <w:p w14:paraId="545C99A6"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 xml:space="preserve">Tyler Pensyl, "Note &amp; Comment: Let Clarett Play: Why the Nonstatutory Labor Exemption Should Not Exempt the NFL’s Draft Eligibility Rule </w:t>
      </w:r>
      <w:proofErr w:type="gramStart"/>
      <w:r w:rsidRPr="00F62CDD">
        <w:rPr>
          <w:rFonts w:eastAsia="Times New Roman" w:cs="Calibri"/>
        </w:rPr>
        <w:t>From</w:t>
      </w:r>
      <w:proofErr w:type="gramEnd"/>
      <w:r w:rsidRPr="00F62CDD">
        <w:rPr>
          <w:rFonts w:eastAsia="Times New Roman" w:cs="Calibri"/>
        </w:rPr>
        <w:t xml:space="preserve"> The Antitrust Laws," 37 U. Tol. L. Rev. 523, 2006, accessed via Nexis Uni</w:t>
      </w:r>
    </w:p>
    <w:p w14:paraId="7F7F500B" w14:textId="77777777" w:rsidR="00F62CDD" w:rsidRPr="00F62CDD" w:rsidRDefault="00F62CDD" w:rsidP="00F62CDD">
      <w:pPr>
        <w:rPr>
          <w:sz w:val="16"/>
        </w:rPr>
      </w:pPr>
      <w:r w:rsidRPr="00F62CDD">
        <w:rPr>
          <w:sz w:val="16"/>
        </w:rPr>
        <w:t xml:space="preserve">In Radovich v. National Football League, </w:t>
      </w:r>
      <w:r w:rsidRPr="00F62CDD">
        <w:rPr>
          <w:u w:val="single"/>
        </w:rPr>
        <w:t xml:space="preserve">the Supreme Court held that the NFL </w:t>
      </w:r>
      <w:r w:rsidRPr="00F62CDD">
        <w:rPr>
          <w:b/>
          <w:iCs/>
          <w:u w:val="single"/>
        </w:rPr>
        <w:t>is subject</w:t>
      </w:r>
      <w:r w:rsidRPr="00F62CDD">
        <w:rPr>
          <w:u w:val="single"/>
        </w:rPr>
        <w:t xml:space="preserve"> to the Sherman Act</w:t>
      </w:r>
      <w:r w:rsidRPr="00F62CDD">
        <w:rPr>
          <w:sz w:val="16"/>
        </w:rPr>
        <w:t>. </w:t>
      </w:r>
      <w:hyperlink r:id="rId42" w:history="1">
        <w:r w:rsidRPr="00F62CDD">
          <w:rPr>
            <w:sz w:val="16"/>
          </w:rPr>
          <w:t>18</w:t>
        </w:r>
      </w:hyperlink>
      <w:r w:rsidRPr="00F62CDD">
        <w:rPr>
          <w:sz w:val="16"/>
        </w:rPr>
        <w:t> Radovich involved a challenge by a former NFL player who claimed that the NFL had monopolized professional football in the United States. </w:t>
      </w:r>
      <w:hyperlink r:id="rId43" w:history="1">
        <w:r w:rsidRPr="00F62CDD">
          <w:rPr>
            <w:sz w:val="16"/>
          </w:rPr>
          <w:t>19</w:t>
        </w:r>
      </w:hyperlink>
      <w:r w:rsidRPr="00F62CDD">
        <w:rPr>
          <w:sz w:val="16"/>
        </w:rPr>
        <w:t> </w:t>
      </w:r>
      <w:r w:rsidRPr="00F62CDD">
        <w:rPr>
          <w:highlight w:val="green"/>
          <w:u w:val="single"/>
        </w:rPr>
        <w:t>The NFL argued</w:t>
      </w:r>
      <w:r w:rsidRPr="00F62CDD">
        <w:rPr>
          <w:u w:val="single"/>
        </w:rPr>
        <w:t xml:space="preserve"> that </w:t>
      </w:r>
      <w:r w:rsidRPr="00F62CDD">
        <w:rPr>
          <w:highlight w:val="green"/>
          <w:u w:val="single"/>
        </w:rPr>
        <w:t>since</w:t>
      </w:r>
      <w:r w:rsidRPr="00F62CDD">
        <w:rPr>
          <w:u w:val="single"/>
        </w:rPr>
        <w:t xml:space="preserve"> professional </w:t>
      </w:r>
      <w:r w:rsidRPr="00F62CDD">
        <w:rPr>
          <w:highlight w:val="green"/>
          <w:u w:val="single"/>
        </w:rPr>
        <w:t xml:space="preserve">baseball had been held to be </w:t>
      </w:r>
      <w:r w:rsidRPr="00F62CDD">
        <w:rPr>
          <w:b/>
          <w:iCs/>
          <w:highlight w:val="green"/>
          <w:u w:val="single"/>
        </w:rPr>
        <w:t>outside the scope of the antitrust laws</w:t>
      </w:r>
      <w:r w:rsidRPr="00F62CDD">
        <w:rPr>
          <w:sz w:val="16"/>
        </w:rPr>
        <w:t>; </w:t>
      </w:r>
      <w:hyperlink r:id="rId44" w:history="1">
        <w:r w:rsidRPr="00F62CDD">
          <w:rPr>
            <w:sz w:val="16"/>
          </w:rPr>
          <w:t>20</w:t>
        </w:r>
      </w:hyperlink>
      <w:r w:rsidRPr="00F62CDD">
        <w:rPr>
          <w:sz w:val="16"/>
        </w:rPr>
        <w:t> </w:t>
      </w:r>
      <w:r w:rsidRPr="00F62CDD">
        <w:rPr>
          <w:u w:val="single"/>
        </w:rPr>
        <w:t xml:space="preserve">consequently, </w:t>
      </w:r>
      <w:r w:rsidRPr="00F62CDD">
        <w:rPr>
          <w:highlight w:val="green"/>
          <w:u w:val="single"/>
        </w:rPr>
        <w:t>stare decisis compelled</w:t>
      </w:r>
      <w:r w:rsidRPr="00F62CDD">
        <w:rPr>
          <w:u w:val="single"/>
        </w:rPr>
        <w:t xml:space="preserve"> professional </w:t>
      </w:r>
      <w:r w:rsidRPr="00F62CDD">
        <w:rPr>
          <w:highlight w:val="green"/>
          <w:u w:val="single"/>
        </w:rPr>
        <w:t xml:space="preserve">football </w:t>
      </w:r>
      <w:r w:rsidRPr="00F62CDD">
        <w:rPr>
          <w:b/>
          <w:iCs/>
          <w:highlight w:val="green"/>
          <w:u w:val="single"/>
        </w:rPr>
        <w:t>to be exempt</w:t>
      </w:r>
      <w:r w:rsidRPr="00F62CDD">
        <w:rPr>
          <w:u w:val="single"/>
        </w:rPr>
        <w:t> from antitrust liability as well.</w:t>
      </w:r>
      <w:r w:rsidRPr="00F62CDD">
        <w:rPr>
          <w:sz w:val="16"/>
        </w:rPr>
        <w:t> </w:t>
      </w:r>
      <w:hyperlink r:id="rId45" w:history="1">
        <w:r w:rsidRPr="00F62CDD">
          <w:rPr>
            <w:sz w:val="16"/>
          </w:rPr>
          <w:t>21</w:t>
        </w:r>
      </w:hyperlink>
      <w:r w:rsidRPr="00F62CDD">
        <w:rPr>
          <w:sz w:val="16"/>
        </w:rPr>
        <w:t> </w:t>
      </w:r>
      <w:r w:rsidRPr="00F62CDD">
        <w:rPr>
          <w:highlight w:val="green"/>
          <w:u w:val="single"/>
        </w:rPr>
        <w:t>The Court disagreed</w:t>
      </w:r>
      <w:r w:rsidRPr="00F62CDD">
        <w:rPr>
          <w:sz w:val="16"/>
        </w:rPr>
        <w:t>. </w:t>
      </w:r>
      <w:hyperlink r:id="rId46" w:history="1">
        <w:r w:rsidRPr="00F62CDD">
          <w:rPr>
            <w:sz w:val="16"/>
          </w:rPr>
          <w:t>22</w:t>
        </w:r>
      </w:hyperlink>
      <w:r w:rsidRPr="00F62CDD">
        <w:rPr>
          <w:sz w:val="16"/>
        </w:rPr>
        <w:t> Specifically, the Court reasoned that the cases exempting baseball from antitrust liability could not be used as authority for exempting other sports from antitrust laws, as those opinions were limited to the business of organized professional baseball. </w:t>
      </w:r>
      <w:hyperlink r:id="rId47" w:history="1">
        <w:r w:rsidRPr="00F62CDD">
          <w:rPr>
            <w:sz w:val="16"/>
          </w:rPr>
          <w:t>23</w:t>
        </w:r>
      </w:hyperlink>
      <w:r w:rsidRPr="00F62CDD">
        <w:rPr>
          <w:sz w:val="16"/>
        </w:rPr>
        <w:t> Because no precedent immunized football from antitrust </w:t>
      </w:r>
      <w:hyperlink r:id="rId48" w:history="1">
        <w:r w:rsidRPr="00F62CDD">
          <w:rPr>
            <w:sz w:val="16"/>
          </w:rPr>
          <w:t> [*526] </w:t>
        </w:r>
      </w:hyperlink>
      <w:r w:rsidRPr="00F62CDD">
        <w:rPr>
          <w:sz w:val="16"/>
        </w:rPr>
        <w:t> laws, the Court found the sport could not be held outside the scope of the laws. </w:t>
      </w:r>
      <w:hyperlink r:id="rId49" w:history="1">
        <w:r w:rsidRPr="00F62CDD">
          <w:rPr>
            <w:sz w:val="16"/>
          </w:rPr>
          <w:t>24</w:t>
        </w:r>
      </w:hyperlink>
      <w:r w:rsidRPr="00F62CDD">
        <w:rPr>
          <w:sz w:val="16"/>
        </w:rPr>
        <w:t> Thus, Radovich makes clear that football is not immune from antitrust laws.</w:t>
      </w:r>
    </w:p>
    <w:p w14:paraId="522EA590" w14:textId="77777777" w:rsidR="00F62CDD" w:rsidRPr="00F62CDD" w:rsidRDefault="00F62CDD" w:rsidP="00F62CDD">
      <w:pPr>
        <w:rPr>
          <w:sz w:val="16"/>
        </w:rPr>
      </w:pPr>
      <w:r w:rsidRPr="00F62CDD">
        <w:rPr>
          <w:u w:val="single"/>
        </w:rPr>
        <w:t xml:space="preserve">The </w:t>
      </w:r>
      <w:r w:rsidRPr="00F62CDD">
        <w:rPr>
          <w:highlight w:val="green"/>
          <w:u w:val="single"/>
        </w:rPr>
        <w:t>consequence</w:t>
      </w:r>
      <w:r w:rsidRPr="00F62CDD">
        <w:rPr>
          <w:u w:val="single"/>
        </w:rPr>
        <w:t xml:space="preserve"> of this decision </w:t>
      </w:r>
      <w:r w:rsidRPr="00F62CDD">
        <w:rPr>
          <w:highlight w:val="green"/>
          <w:u w:val="single"/>
        </w:rPr>
        <w:t>is that football</w:t>
      </w:r>
      <w:r w:rsidRPr="00F62CDD">
        <w:rPr>
          <w:u w:val="single"/>
        </w:rPr>
        <w:t xml:space="preserve"> must enact rules </w:t>
      </w:r>
      <w:r w:rsidRPr="00F62CDD">
        <w:rPr>
          <w:b/>
          <w:iCs/>
          <w:u w:val="single"/>
        </w:rPr>
        <w:t>with antitrust liability in mind</w:t>
      </w:r>
      <w:r w:rsidRPr="00F62CDD">
        <w:rPr>
          <w:sz w:val="16"/>
        </w:rPr>
        <w:t xml:space="preserve">. Unlike baseball, </w:t>
      </w:r>
      <w:r w:rsidRPr="00F62CDD">
        <w:rPr>
          <w:u w:val="single"/>
        </w:rPr>
        <w:t xml:space="preserve">every </w:t>
      </w:r>
      <w:r w:rsidRPr="00F62CDD">
        <w:rPr>
          <w:highlight w:val="green"/>
          <w:u w:val="single"/>
        </w:rPr>
        <w:t>provision</w:t>
      </w:r>
      <w:r w:rsidRPr="00F62CDD">
        <w:rPr>
          <w:sz w:val="16"/>
        </w:rPr>
        <w:t xml:space="preserve"> the NFL enacts </w:t>
      </w:r>
      <w:r w:rsidRPr="00F62CDD">
        <w:rPr>
          <w:b/>
          <w:iCs/>
          <w:highlight w:val="green"/>
          <w:u w:val="single"/>
        </w:rPr>
        <w:t>must pass antitrust scrutiny</w:t>
      </w:r>
      <w:r w:rsidRPr="00F62CDD">
        <w:rPr>
          <w:highlight w:val="green"/>
          <w:u w:val="single"/>
        </w:rPr>
        <w:t xml:space="preserve"> </w:t>
      </w:r>
      <w:r w:rsidRPr="00F62CDD">
        <w:rPr>
          <w:b/>
          <w:iCs/>
          <w:highlight w:val="green"/>
          <w:u w:val="single"/>
        </w:rPr>
        <w:t>or</w:t>
      </w:r>
      <w:r w:rsidRPr="00F62CDD">
        <w:rPr>
          <w:u w:val="single"/>
        </w:rPr>
        <w:t xml:space="preserve"> it will be </w:t>
      </w:r>
      <w:r w:rsidRPr="00F62CDD">
        <w:rPr>
          <w:b/>
          <w:iCs/>
          <w:highlight w:val="green"/>
          <w:u w:val="single"/>
        </w:rPr>
        <w:t>found invalid</w:t>
      </w:r>
      <w:r w:rsidRPr="00F62CDD">
        <w:rPr>
          <w:sz w:val="16"/>
        </w:rPr>
        <w:t xml:space="preserve"> under the Sherman Act.</w:t>
      </w:r>
    </w:p>
    <w:p w14:paraId="37FBE33C" w14:textId="77777777" w:rsidR="00F62CDD" w:rsidRPr="00F62CDD" w:rsidRDefault="00F62CDD" w:rsidP="00F62CDD"/>
    <w:p w14:paraId="55495933"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r w:rsidRPr="00F62CDD">
        <w:rPr>
          <w:rFonts w:eastAsia="Times New Roman" w:cs="Calibri"/>
          <w:b/>
          <w:bCs/>
          <w:sz w:val="26"/>
          <w:szCs w:val="26"/>
        </w:rPr>
        <w:t>Lots of different exemptions with different mechanisms for each one proves aff ground</w:t>
      </w:r>
    </w:p>
    <w:p w14:paraId="79EFE2A6"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McGinnis 14</w:t>
      </w:r>
      <w:r w:rsidRPr="00F62CDD">
        <w:rPr>
          <w:rFonts w:eastAsia="Times New Roman" w:cs="Calibri"/>
        </w:rPr>
        <w:t> –</w:t>
      </w:r>
      <w:r w:rsidRPr="00F62CDD">
        <w:rPr>
          <w:rFonts w:eastAsia="Times New Roman" w:cs="Calibri"/>
          <w:sz w:val="24"/>
          <w:szCs w:val="24"/>
        </w:rPr>
        <w:t> </w:t>
      </w:r>
      <w:r w:rsidRPr="00F62CDD">
        <w:rPr>
          <w:rFonts w:eastAsia="Times New Roman" w:cs="Calibri"/>
        </w:rPr>
        <w:t>J.D., May 2014, University of Michigan Law School</w:t>
      </w:r>
    </w:p>
    <w:p w14:paraId="02D6F471"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 xml:space="preserve">Anne McGinnis, "Ridding the Law of Outdated Statutory Exemptions to Antitrust Law: A Proposal for </w:t>
      </w:r>
      <w:proofErr w:type="gramStart"/>
      <w:r w:rsidRPr="00F62CDD">
        <w:rPr>
          <w:rFonts w:eastAsia="Times New Roman" w:cs="Calibri"/>
        </w:rPr>
        <w:t>Reform ,</w:t>
      </w:r>
      <w:proofErr w:type="gramEnd"/>
      <w:r w:rsidRPr="00F62CDD">
        <w:rPr>
          <w:rFonts w:eastAsia="Times New Roman" w:cs="Calibri"/>
        </w:rPr>
        <w:t>" 47 U. Mich. J. L. Reform 529, 2014, https://repository.law.umich.edu/cgi/viewcontent.cgi?article=1036&amp;context=mjlr</w:t>
      </w:r>
    </w:p>
    <w:p w14:paraId="0B6C4987" w14:textId="77777777" w:rsidR="00F62CDD" w:rsidRPr="00F62CDD" w:rsidRDefault="00F62CDD" w:rsidP="00F62CDD">
      <w:pPr>
        <w:rPr>
          <w:sz w:val="16"/>
          <w:szCs w:val="16"/>
        </w:rPr>
      </w:pPr>
      <w:r w:rsidRPr="00F62CDD">
        <w:rPr>
          <w:sz w:val="16"/>
          <w:szCs w:val="16"/>
        </w:rPr>
        <w:t>B. Catalog of Exemptions</w:t>
      </w:r>
    </w:p>
    <w:p w14:paraId="544D758B" w14:textId="77777777" w:rsidR="00F62CDD" w:rsidRPr="00F62CDD" w:rsidRDefault="00F62CDD" w:rsidP="00F62CDD">
      <w:pPr>
        <w:rPr>
          <w:sz w:val="16"/>
        </w:rPr>
      </w:pPr>
      <w:r w:rsidRPr="00F62CDD">
        <w:rPr>
          <w:sz w:val="16"/>
        </w:rPr>
        <w:t xml:space="preserve">Together, the Sherman Act, the Clayton Act, and the Federal Trade Commission Act bar anticompetitive behavior involving trade or commerce. </w:t>
      </w:r>
      <w:r w:rsidRPr="00F62CDD">
        <w:rPr>
          <w:u w:val="single"/>
        </w:rPr>
        <w:t xml:space="preserve">Because modern courts construe trade or commerce </w:t>
      </w:r>
      <w:r w:rsidRPr="00F62CDD">
        <w:rPr>
          <w:b/>
          <w:iCs/>
          <w:u w:val="single"/>
        </w:rPr>
        <w:t>broadly</w:t>
      </w:r>
      <w:r w:rsidRPr="00F62CDD">
        <w:rPr>
          <w:u w:val="single"/>
        </w:rPr>
        <w:t>, almost any conduct that involves an exchange of money or bartering for a good or service is subject to antitrust law</w:t>
      </w:r>
      <w:r w:rsidRPr="00F62CDD">
        <w:rPr>
          <w:sz w:val="16"/>
        </w:rPr>
        <w:t>.37</w:t>
      </w:r>
    </w:p>
    <w:p w14:paraId="3AA33A7E" w14:textId="77777777" w:rsidR="00F62CDD" w:rsidRPr="00F62CDD" w:rsidRDefault="00F62CDD" w:rsidP="00F62CDD">
      <w:pPr>
        <w:rPr>
          <w:sz w:val="16"/>
        </w:rPr>
      </w:pPr>
      <w:r w:rsidRPr="00F62CDD">
        <w:rPr>
          <w:sz w:val="16"/>
        </w:rPr>
        <w:t>[[Begin FN 37]]</w:t>
      </w:r>
    </w:p>
    <w:p w14:paraId="2307B8A2" w14:textId="77777777" w:rsidR="00F62CDD" w:rsidRPr="00F62CDD" w:rsidRDefault="00F62CDD" w:rsidP="00F62CDD">
      <w:pPr>
        <w:rPr>
          <w:sz w:val="16"/>
          <w:szCs w:val="32"/>
        </w:rPr>
      </w:pPr>
      <w:r w:rsidRPr="00F62CDD">
        <w:rPr>
          <w:sz w:val="16"/>
          <w:szCs w:val="32"/>
        </w:rPr>
        <w:t xml:space="preserve">37. See AM. BAR ASS’N SECTION OF ANTITRUST LAW, supra note 12, at 7–8. Note the limited exception for professional </w:t>
      </w:r>
      <w:r w:rsidRPr="00F62CDD">
        <w:rPr>
          <w:b/>
          <w:iCs/>
          <w:highlight w:val="green"/>
          <w:u w:val="single"/>
        </w:rPr>
        <w:t>baseball</w:t>
      </w:r>
      <w:r w:rsidRPr="00F62CDD">
        <w:rPr>
          <w:sz w:val="16"/>
          <w:szCs w:val="32"/>
        </w:rPr>
        <w:t>. Id. at 3.</w:t>
      </w:r>
    </w:p>
    <w:p w14:paraId="7A42F5EA" w14:textId="77777777" w:rsidR="00F62CDD" w:rsidRPr="00F62CDD" w:rsidRDefault="00F62CDD" w:rsidP="00F62CDD">
      <w:pPr>
        <w:rPr>
          <w:sz w:val="16"/>
        </w:rPr>
      </w:pPr>
      <w:r w:rsidRPr="00F62CDD">
        <w:rPr>
          <w:sz w:val="16"/>
        </w:rPr>
        <w:t>[[End FN 37]]</w:t>
      </w:r>
    </w:p>
    <w:p w14:paraId="75E114C1" w14:textId="77777777" w:rsidR="00F62CDD" w:rsidRPr="00F62CDD" w:rsidRDefault="00F62CDD" w:rsidP="00F62CDD">
      <w:pPr>
        <w:rPr>
          <w:sz w:val="16"/>
        </w:rPr>
      </w:pPr>
      <w:r w:rsidRPr="00F62CDD">
        <w:rPr>
          <w:sz w:val="16"/>
        </w:rPr>
        <w:t xml:space="preserve"> </w:t>
      </w:r>
      <w:r w:rsidRPr="00F62CDD">
        <w:rPr>
          <w:u w:val="single"/>
        </w:rPr>
        <w:t>To prevent antitrust law’s broad application in areas where they have felt it unwarranted, the courts and Congress have read and written numerous exemptions into antitrust law over the past eighty years</w:t>
      </w:r>
      <w:r w:rsidRPr="00F62CDD">
        <w:rPr>
          <w:sz w:val="16"/>
        </w:rPr>
        <w:t xml:space="preserve">.38 For example, the Supreme Court created </w:t>
      </w:r>
      <w:r w:rsidRPr="00F62CDD">
        <w:rPr>
          <w:highlight w:val="green"/>
          <w:u w:val="single"/>
        </w:rPr>
        <w:t>Noerr</w:t>
      </w:r>
      <w:r w:rsidRPr="00F62CDD">
        <w:rPr>
          <w:u w:val="single"/>
        </w:rPr>
        <w:t>-Pennington</w:t>
      </w:r>
      <w:r w:rsidRPr="00F62CDD">
        <w:rPr>
          <w:sz w:val="16"/>
        </w:rPr>
        <w:t xml:space="preserve"> immunity to protect political lobbying efforts from antitrust challenge,39 </w:t>
      </w:r>
      <w:r w:rsidRPr="00F62CDD">
        <w:rPr>
          <w:b/>
          <w:iCs/>
          <w:highlight w:val="green"/>
          <w:u w:val="single"/>
        </w:rPr>
        <w:t>Parker</w:t>
      </w:r>
      <w:r w:rsidRPr="00F62CDD">
        <w:rPr>
          <w:sz w:val="16"/>
        </w:rPr>
        <w:t xml:space="preserve"> immunity to immunize state regulatory action from scrutiny,40 and </w:t>
      </w:r>
      <w:r w:rsidRPr="00F62CDD">
        <w:rPr>
          <w:b/>
          <w:iCs/>
          <w:highlight w:val="green"/>
          <w:u w:val="single"/>
        </w:rPr>
        <w:t>Koegh</w:t>
      </w:r>
      <w:r w:rsidRPr="00F62CDD">
        <w:rPr>
          <w:sz w:val="16"/>
        </w:rPr>
        <w:t xml:space="preserve"> immunity to prohibit private treble damages suits where the plaintiff claims that a rate submitted to and approved by a regulator violated antitrust law.41</w:t>
      </w:r>
    </w:p>
    <w:p w14:paraId="56E62EF7" w14:textId="77777777" w:rsidR="00F62CDD" w:rsidRPr="00F62CDD" w:rsidRDefault="00F62CDD" w:rsidP="00F62CDD">
      <w:pPr>
        <w:rPr>
          <w:sz w:val="16"/>
          <w:szCs w:val="16"/>
        </w:rPr>
      </w:pPr>
      <w:proofErr w:type="gramStart"/>
      <w:r w:rsidRPr="00F62CDD">
        <w:rPr>
          <w:sz w:val="16"/>
          <w:szCs w:val="16"/>
        </w:rPr>
        <w:t>The majority of</w:t>
      </w:r>
      <w:proofErr w:type="gramEnd"/>
      <w:r w:rsidRPr="00F62CDD">
        <w:rPr>
          <w:sz w:val="16"/>
          <w:szCs w:val="16"/>
        </w:rPr>
        <w:t xml:space="preserve"> antitrust exemptions, however, were written into law by Congress. A leading Monograph by the American Bar Association Section of Antitrust Law organizes these statutory exemptions into three general categories.42 For the sake of simplicity, this Note will use that organizational system.</w:t>
      </w:r>
    </w:p>
    <w:p w14:paraId="57A4A780" w14:textId="77777777" w:rsidR="00F62CDD" w:rsidRPr="00F62CDD" w:rsidRDefault="00F62CDD" w:rsidP="00F62CDD">
      <w:pPr>
        <w:rPr>
          <w:sz w:val="16"/>
          <w:szCs w:val="16"/>
        </w:rPr>
      </w:pPr>
      <w:r w:rsidRPr="00F62CDD">
        <w:rPr>
          <w:sz w:val="16"/>
          <w:szCs w:val="16"/>
        </w:rPr>
        <w:t xml:space="preserve">The first category consists of exemptions for an entire industry or type of activity in favor of state or national regulation. For example, the Shipping Act of 1916 exempted the ocean shipping industry from antitrust scrutiny,43 and the Transportation Act of 1920 immunized </w:t>
      </w:r>
      <w:r w:rsidRPr="00F62CDD">
        <w:rPr>
          <w:b/>
          <w:iCs/>
          <w:u w:val="single"/>
        </w:rPr>
        <w:t>railroad</w:t>
      </w:r>
      <w:r w:rsidRPr="00F62CDD">
        <w:rPr>
          <w:sz w:val="16"/>
          <w:szCs w:val="16"/>
        </w:rPr>
        <w:t xml:space="preserve"> mergers and other agreements.44 In 1945, Congress passed the McCarran-Ferguson Act, immunizing the “business of insurance” from federal antitrust scrutiny and leaving regulation to the states.45 Congress enacted the last broad statutory exemptions in the mid-1940s.46 As the era of deregulation took hold in the 1950s and 1960s, most of the exemptions in this category were repealed or substantially modified. Today, only five such exemptions remain.47</w:t>
      </w:r>
    </w:p>
    <w:p w14:paraId="62BAB74F" w14:textId="77777777" w:rsidR="00F62CDD" w:rsidRPr="00F62CDD" w:rsidRDefault="00F62CDD" w:rsidP="00F62CDD">
      <w:pPr>
        <w:rPr>
          <w:sz w:val="16"/>
          <w:szCs w:val="16"/>
        </w:rPr>
      </w:pPr>
      <w:r w:rsidRPr="00F62CDD">
        <w:rPr>
          <w:sz w:val="16"/>
          <w:szCs w:val="16"/>
        </w:rPr>
        <w:t>[[Begin FN 47]]</w:t>
      </w:r>
    </w:p>
    <w:p w14:paraId="30173B6D" w14:textId="77777777" w:rsidR="00F62CDD" w:rsidRPr="00F62CDD" w:rsidRDefault="00F62CDD" w:rsidP="00F62CDD">
      <w:pPr>
        <w:rPr>
          <w:sz w:val="16"/>
        </w:rPr>
      </w:pPr>
      <w:r w:rsidRPr="00F62CDD">
        <w:rPr>
          <w:sz w:val="16"/>
        </w:rPr>
        <w:t>47. The five schemes currently in effect are: the McCarran-Ferguson Act, 15 U.S.C. §§ 1011–1015 (2006), which exempts the “</w:t>
      </w:r>
      <w:r w:rsidRPr="00F62CDD">
        <w:rPr>
          <w:u w:val="single"/>
        </w:rPr>
        <w:t xml:space="preserve">business of </w:t>
      </w:r>
      <w:r w:rsidRPr="00F62CDD">
        <w:rPr>
          <w:b/>
          <w:iCs/>
          <w:highlight w:val="green"/>
          <w:u w:val="single"/>
        </w:rPr>
        <w:t>insurance</w:t>
      </w:r>
      <w:r w:rsidRPr="00F62CDD">
        <w:rPr>
          <w:sz w:val="16"/>
        </w:rPr>
        <w:t xml:space="preserve">” if “regulated by state law”; the </w:t>
      </w:r>
      <w:r w:rsidRPr="00F62CDD">
        <w:rPr>
          <w:b/>
          <w:iCs/>
          <w:highlight w:val="green"/>
          <w:u w:val="single"/>
        </w:rPr>
        <w:t>Shipping</w:t>
      </w:r>
      <w:r w:rsidRPr="00F62CDD">
        <w:rPr>
          <w:sz w:val="16"/>
        </w:rPr>
        <w:t xml:space="preserve"> Act, 46 U.S.C. §§ 40101–42307 (2006), which exempts agreements between members of ocean shipping conferences to set and publish fixed rates for specific routes; the Capper-Volstead Act, 7 U.S.C. § 291 (2006), which works in conjunction with the Agricultural Marketing Agreement Act, 7 U.S.C. § 608b (2006) to exempt </w:t>
      </w:r>
      <w:r w:rsidRPr="00F62CDD">
        <w:rPr>
          <w:b/>
          <w:iCs/>
          <w:highlight w:val="green"/>
          <w:u w:val="single"/>
        </w:rPr>
        <w:t>agricultural cooperatives</w:t>
      </w:r>
      <w:r w:rsidRPr="00F62CDD">
        <w:rPr>
          <w:sz w:val="16"/>
        </w:rPr>
        <w:t xml:space="preserve"> and some agreements between farmers and agricultural processors about how to market, price, or restrict output for a particular crop; the Fishermen’s Collective Marketing Act, 15 U.S.C. §§ 521–522 (2006), which functions much like the Capper-Volstead Act to allow </w:t>
      </w:r>
      <w:r w:rsidRPr="00F62CDD">
        <w:rPr>
          <w:b/>
          <w:iCs/>
          <w:highlight w:val="green"/>
          <w:u w:val="single"/>
        </w:rPr>
        <w:t>fishing cooperatives</w:t>
      </w:r>
      <w:r w:rsidRPr="00F62CDD">
        <w:rPr>
          <w:sz w:val="16"/>
        </w:rPr>
        <w:t xml:space="preserve"> to collectively market fish; and the Norris-LaGuardia Act, which operates alongside sections 6 and 20 of the Clayton Act. Together, the Norris-LaGuardia Act and the Clayton Act provide an exemption for </w:t>
      </w:r>
      <w:r w:rsidRPr="00F62CDD">
        <w:rPr>
          <w:b/>
          <w:iCs/>
          <w:highlight w:val="green"/>
          <w:u w:val="single"/>
        </w:rPr>
        <w:t>labor union</w:t>
      </w:r>
      <w:r w:rsidRPr="00F62CDD">
        <w:rPr>
          <w:sz w:val="16"/>
        </w:rPr>
        <w:t xml:space="preserve"> activities. Clayton Act, 15 U.S.C. §§ 17–31 (repealed); Norris-LaGuardia Act, 29 U.S.C. §§ 101–113 (2006). The Norris-LaGuardia Act, ch. 90, 47 Stat. 70 (1932) (codified at 29 U.S.C. §§ 101–113), replaced the Clayton Act § 20, expanding the once-modest limitation on injunctions in labor disputes. See United States v. Hutcheson, 312 U.S. 219 (1941); see also AM. BAR ASS’N SECTION OF ANTITRUST LAW, supra note 12, at 38.</w:t>
      </w:r>
    </w:p>
    <w:p w14:paraId="064F8364" w14:textId="77777777" w:rsidR="00F62CDD" w:rsidRPr="00F62CDD" w:rsidRDefault="00F62CDD" w:rsidP="00F62CDD">
      <w:pPr>
        <w:rPr>
          <w:sz w:val="16"/>
          <w:szCs w:val="16"/>
        </w:rPr>
      </w:pPr>
      <w:r w:rsidRPr="00F62CDD">
        <w:rPr>
          <w:sz w:val="16"/>
          <w:szCs w:val="16"/>
        </w:rPr>
        <w:t>[[End FN 47]]</w:t>
      </w:r>
    </w:p>
    <w:p w14:paraId="33704F0C" w14:textId="77777777" w:rsidR="00F62CDD" w:rsidRPr="00F62CDD" w:rsidRDefault="00F62CDD" w:rsidP="00F62CDD">
      <w:pPr>
        <w:rPr>
          <w:sz w:val="16"/>
          <w:szCs w:val="16"/>
        </w:rPr>
      </w:pPr>
      <w:r w:rsidRPr="00F62CDD">
        <w:rPr>
          <w:sz w:val="16"/>
          <w:szCs w:val="16"/>
        </w:rPr>
        <w:t>Each remaining exemption provides for oversight of an industry through regulation in theory, although in practice oversight is often limited.48</w:t>
      </w:r>
    </w:p>
    <w:p w14:paraId="76955047" w14:textId="77777777" w:rsidR="00F62CDD" w:rsidRPr="00F62CDD" w:rsidRDefault="00F62CDD" w:rsidP="00F62CDD">
      <w:pPr>
        <w:rPr>
          <w:sz w:val="16"/>
          <w:szCs w:val="16"/>
        </w:rPr>
      </w:pPr>
      <w:r w:rsidRPr="00F62CDD">
        <w:rPr>
          <w:sz w:val="16"/>
          <w:szCs w:val="16"/>
        </w:rPr>
        <w:t>The second category consists of exemptions for specific transactions, practices, or events that are thought to be socially desirable or economically beneficial. As of 2006, nineteen exemptions fell into this category.49 Some authorize naked price fixing or market allocation,50 while others allow joint ventures or sales agreements that would otherwise be illegal.51</w:t>
      </w:r>
    </w:p>
    <w:p w14:paraId="5935BA96" w14:textId="77777777" w:rsidR="00F62CDD" w:rsidRPr="00F62CDD" w:rsidRDefault="00F62CDD" w:rsidP="00F62CDD">
      <w:pPr>
        <w:rPr>
          <w:sz w:val="16"/>
          <w:szCs w:val="16"/>
        </w:rPr>
      </w:pPr>
      <w:r w:rsidRPr="00F62CDD">
        <w:rPr>
          <w:sz w:val="16"/>
          <w:szCs w:val="16"/>
        </w:rPr>
        <w:t>[[Begin FN 50]]</w:t>
      </w:r>
    </w:p>
    <w:p w14:paraId="7D440400" w14:textId="77777777" w:rsidR="00F62CDD" w:rsidRPr="00F62CDD" w:rsidRDefault="00F62CDD" w:rsidP="00F62CDD">
      <w:pPr>
        <w:rPr>
          <w:sz w:val="16"/>
        </w:rPr>
      </w:pPr>
      <w:r w:rsidRPr="00F62CDD">
        <w:rPr>
          <w:sz w:val="16"/>
        </w:rPr>
        <w:t xml:space="preserve">50. There are eight exemptions that fit into this subcategory. They include the </w:t>
      </w:r>
      <w:r w:rsidRPr="00F62CDD">
        <w:rPr>
          <w:b/>
          <w:iCs/>
          <w:highlight w:val="green"/>
          <w:u w:val="single"/>
        </w:rPr>
        <w:t>Natural Gas</w:t>
      </w:r>
      <w:r w:rsidRPr="00F62CDD">
        <w:rPr>
          <w:sz w:val="16"/>
        </w:rPr>
        <w:t xml:space="preserve"> Policy Act of 1978, 15 U.S.C. § 3364(e) (2006), as modified by the Natural Gas Wellhead Decontrol Act of 1989, Pub. L. No. 101-60, 103 Stat. 157 (authorizing natural gas pipeline companies to enter into market allocation agreements in the event of a gas shortage and exempting such agreements from antitrust scrutiny if approved by the Federal Energy Regulatory Commission); the Anti-</w:t>
      </w:r>
      <w:r w:rsidRPr="00F62CDD">
        <w:rPr>
          <w:b/>
          <w:iCs/>
          <w:highlight w:val="green"/>
          <w:u w:val="single"/>
        </w:rPr>
        <w:t>Hog</w:t>
      </w:r>
      <w:r w:rsidRPr="00F62CDD">
        <w:rPr>
          <w:sz w:val="16"/>
        </w:rPr>
        <w:t xml:space="preserve"> Cholera Serum Act, 7 U.S.C. § 852 (2006) (exempting a marketing agreement governing price and other sales conditions between Anti-Hog Cholera Serum Producers if approved by the Secretary of Agriculture); the </w:t>
      </w:r>
      <w:r w:rsidRPr="00F62CDD">
        <w:rPr>
          <w:b/>
          <w:iCs/>
          <w:highlight w:val="green"/>
          <w:u w:val="single"/>
        </w:rPr>
        <w:t>Defense Production</w:t>
      </w:r>
      <w:r w:rsidRPr="00F62CDD">
        <w:rPr>
          <w:sz w:val="16"/>
        </w:rPr>
        <w:t xml:space="preserve"> Act, 50 U.S.C. App. §§ 2061–2171 (2006) (exempting market allocation of military materials from antitrust scrutiny during a national emergency, if approved by the Secretary of Defense); 49 U.S.C. § 40129 (2006) (exempting certain agreements between competing </w:t>
      </w:r>
      <w:r w:rsidRPr="00F62CDD">
        <w:rPr>
          <w:b/>
          <w:iCs/>
          <w:highlight w:val="green"/>
          <w:u w:val="single"/>
        </w:rPr>
        <w:t>air carriers</w:t>
      </w:r>
      <w:r w:rsidRPr="00F62CDD">
        <w:rPr>
          <w:sz w:val="16"/>
        </w:rPr>
        <w:t xml:space="preserve"> to allocate landing rights at airports); Television Program Improvements Act of 1990, 47 U.S.C. § 303c(c) (2006) (authorizing persons in the </w:t>
      </w:r>
      <w:r w:rsidRPr="00F62CDD">
        <w:rPr>
          <w:b/>
          <w:iCs/>
          <w:highlight w:val="green"/>
          <w:u w:val="single"/>
        </w:rPr>
        <w:t>television</w:t>
      </w:r>
      <w:r w:rsidRPr="00F62CDD">
        <w:rPr>
          <w:sz w:val="16"/>
        </w:rPr>
        <w:t xml:space="preserve"> industry to agree on guidelines “to alleviate the negative impact of violence in telecast material” without antitrust scrutiny); 16 U.S.C. § 824k(e)(1) (2006) (exempting price fixing and other traditionally anticompetitive conduct in the electric power market from antitrust scrutiny by granting exclusive jurisdiction to the FERC); </w:t>
      </w:r>
      <w:r w:rsidRPr="00F62CDD">
        <w:rPr>
          <w:b/>
          <w:iCs/>
          <w:highlight w:val="green"/>
          <w:u w:val="single"/>
        </w:rPr>
        <w:t xml:space="preserve">Charitable Gift </w:t>
      </w:r>
      <w:r w:rsidRPr="00F62CDD">
        <w:rPr>
          <w:b/>
          <w:iCs/>
          <w:u w:val="single"/>
        </w:rPr>
        <w:t>Annuity</w:t>
      </w:r>
      <w:r w:rsidRPr="00F62CDD">
        <w:rPr>
          <w:sz w:val="16"/>
        </w:rPr>
        <w:t xml:space="preserve"> Antitrust Relief Act, 15 U.S.C. §§ 37–37a (2006); ICC Termination Act of 1995, 49 U.S.C. § 13703 (2006) (exempting collective agreements between </w:t>
      </w:r>
      <w:r w:rsidRPr="00F62CDD">
        <w:rPr>
          <w:b/>
          <w:iCs/>
          <w:highlight w:val="green"/>
          <w:u w:val="single"/>
        </w:rPr>
        <w:t>motor carriers</w:t>
      </w:r>
      <w:r w:rsidRPr="00F62CDD">
        <w:rPr>
          <w:sz w:val="16"/>
        </w:rPr>
        <w:t xml:space="preserve"> that set rates for moves of household goods). See AM. BAR ASS’N SECTION OF ANTITRUST LAW, supra note 12, at 38–42.</w:t>
      </w:r>
    </w:p>
    <w:p w14:paraId="355A6957" w14:textId="77777777" w:rsidR="00F62CDD" w:rsidRPr="00F62CDD" w:rsidRDefault="00F62CDD" w:rsidP="00F62CDD">
      <w:pPr>
        <w:rPr>
          <w:sz w:val="16"/>
          <w:szCs w:val="16"/>
        </w:rPr>
      </w:pPr>
      <w:r w:rsidRPr="00F62CDD">
        <w:rPr>
          <w:sz w:val="16"/>
          <w:szCs w:val="16"/>
        </w:rPr>
        <w:t>[[End FN 50]]</w:t>
      </w:r>
    </w:p>
    <w:p w14:paraId="6887F376" w14:textId="77777777" w:rsidR="00F62CDD" w:rsidRPr="00F62CDD" w:rsidRDefault="00F62CDD" w:rsidP="00F62CDD">
      <w:pPr>
        <w:rPr>
          <w:sz w:val="16"/>
          <w:szCs w:val="16"/>
        </w:rPr>
      </w:pPr>
      <w:r w:rsidRPr="00F62CDD">
        <w:rPr>
          <w:sz w:val="16"/>
          <w:szCs w:val="16"/>
        </w:rPr>
        <w:t>[[Begin FN 51]]</w:t>
      </w:r>
    </w:p>
    <w:p w14:paraId="4293F34C" w14:textId="77777777" w:rsidR="00F62CDD" w:rsidRPr="00F62CDD" w:rsidRDefault="00F62CDD" w:rsidP="00F62CDD">
      <w:pPr>
        <w:rPr>
          <w:sz w:val="16"/>
        </w:rPr>
      </w:pPr>
      <w:r w:rsidRPr="00F62CDD">
        <w:rPr>
          <w:sz w:val="16"/>
        </w:rPr>
        <w:t xml:space="preserve">51. Exemptions pertaining to joint ventures or sales agreements include: </w:t>
      </w:r>
      <w:r w:rsidRPr="00F62CDD">
        <w:rPr>
          <w:b/>
          <w:iCs/>
          <w:highlight w:val="green"/>
          <w:u w:val="single"/>
        </w:rPr>
        <w:t>Webb-Pomerene</w:t>
      </w:r>
      <w:r w:rsidRPr="00F62CDD">
        <w:rPr>
          <w:b/>
          <w:iCs/>
          <w:u w:val="single"/>
        </w:rPr>
        <w:t xml:space="preserve"> Act</w:t>
      </w:r>
      <w:r w:rsidRPr="00F62CDD">
        <w:rPr>
          <w:sz w:val="16"/>
        </w:rPr>
        <w:t xml:space="preserve">, 15 U.S.C. §§ 61–66 (2006) (authorizing the creation and operation of joint ventures to sell products of American companies overseas, subject to supervision by the Federal Trade Commission); </w:t>
      </w:r>
      <w:r w:rsidRPr="00F62CDD">
        <w:rPr>
          <w:b/>
          <w:iCs/>
          <w:highlight w:val="green"/>
          <w:u w:val="single"/>
        </w:rPr>
        <w:t>Export Trading</w:t>
      </w:r>
      <w:r w:rsidRPr="00F62CDD">
        <w:rPr>
          <w:sz w:val="16"/>
        </w:rPr>
        <w:t xml:space="preserve"> Company Act, 15 U.S.C. §§ 4001–4003 (2006) (authorizing the creation and operation of joint ventures to sell products of American companies overseas, subject to supervision by Secretary of Commerce); </w:t>
      </w:r>
      <w:r w:rsidRPr="00F62CDD">
        <w:rPr>
          <w:b/>
          <w:iCs/>
          <w:highlight w:val="green"/>
          <w:u w:val="single"/>
        </w:rPr>
        <w:t>Sports Broadcasting</w:t>
      </w:r>
      <w:r w:rsidRPr="00F62CDD">
        <w:rPr>
          <w:sz w:val="16"/>
        </w:rPr>
        <w:t xml:space="preserve"> Act of 1961, 15 U.S.C. §§ 1291–1295 (2006) (authorizing collective sale of broadcasting rights to professional basketball, football, baseball, and hockey games); </w:t>
      </w:r>
      <w:r w:rsidRPr="00F62CDD">
        <w:rPr>
          <w:b/>
          <w:iCs/>
          <w:highlight w:val="green"/>
          <w:u w:val="single"/>
        </w:rPr>
        <w:t>Newspaper Preservation</w:t>
      </w:r>
      <w:r w:rsidRPr="00F62CDD">
        <w:rPr>
          <w:sz w:val="16"/>
        </w:rPr>
        <w:t xml:space="preserve"> Act, 15 U.S.C. §§ 1801–1804 (2006) (immunizing joint ventures between newspapers that contain otherwise unlawful price-fixing agreements, market allocations, and revenue pooling, provided that one of the newspapers in the joint venture is failing); Agreement Relating to the </w:t>
      </w:r>
      <w:r w:rsidRPr="00F62CDD">
        <w:rPr>
          <w:sz w:val="16"/>
          <w:szCs w:val="16"/>
        </w:rPr>
        <w:t>International Telecommunications Satellite Organization</w:t>
      </w:r>
      <w:r w:rsidRPr="00F62CDD">
        <w:rPr>
          <w:sz w:val="10"/>
          <w:szCs w:val="16"/>
        </w:rPr>
        <w:t xml:space="preserve"> </w:t>
      </w:r>
      <w:r w:rsidRPr="00F62CDD">
        <w:rPr>
          <w:sz w:val="16"/>
        </w:rPr>
        <w:t xml:space="preserve">“Intelsat,” Art. XV(c), Aug. 20, 1971, 23 U.S.T. 3814 and Headquarters Agreement Between the Government of the United States of America and the International Telecommunications Satellite Organization, </w:t>
      </w:r>
      <w:r w:rsidRPr="00F62CDD">
        <w:rPr>
          <w:sz w:val="12"/>
        </w:rPr>
        <w:t>¶</w:t>
      </w:r>
      <w:r w:rsidRPr="00F62CDD">
        <w:rPr>
          <w:sz w:val="16"/>
        </w:rPr>
        <w:t xml:space="preserve"> 16, Nov. 22–24, 1976, 28 U.S.T. 2249 (exempting together, by treaty obligation, COMSAT, a common carrier of</w:t>
      </w:r>
      <w:r w:rsidRPr="00F62CDD">
        <w:rPr>
          <w:u w:val="single"/>
        </w:rPr>
        <w:t xml:space="preserve"> </w:t>
      </w:r>
      <w:r w:rsidRPr="00F62CDD">
        <w:rPr>
          <w:b/>
          <w:iCs/>
          <w:highlight w:val="green"/>
          <w:u w:val="single"/>
        </w:rPr>
        <w:t>satellite communications</w:t>
      </w:r>
      <w:r w:rsidRPr="00F62CDD">
        <w:rPr>
          <w:sz w:val="16"/>
        </w:rPr>
        <w:t xml:space="preserve"> for its conduct in serving INTELSAT, which is an international regulatory body); </w:t>
      </w:r>
      <w:r w:rsidRPr="00F62CDD">
        <w:rPr>
          <w:b/>
          <w:iCs/>
          <w:highlight w:val="green"/>
          <w:u w:val="single"/>
        </w:rPr>
        <w:t>Small Business Act</w:t>
      </w:r>
      <w:r w:rsidRPr="00F62CDD">
        <w:rPr>
          <w:sz w:val="16"/>
        </w:rPr>
        <w:t xml:space="preserve">, 15 U.S.C. § 638(d) (immunizing research and development joint ventures between small businesses if approved by the administrator of the Small Business Association and the Attorney General); 49 U.S.C. § 41308 (2006) (exempting cooperative agreements about </w:t>
      </w:r>
      <w:r w:rsidRPr="00F62CDD">
        <w:rPr>
          <w:b/>
          <w:iCs/>
          <w:highlight w:val="green"/>
          <w:u w:val="single"/>
        </w:rPr>
        <w:t>international air travel</w:t>
      </w:r>
      <w:r w:rsidRPr="00F62CDD">
        <w:rPr>
          <w:sz w:val="16"/>
        </w:rPr>
        <w:t xml:space="preserve"> if approved by the Secretary of Transportation); 49 U.S.C. § 42111 (2006) (allowing mutual aid agreements between air carriers if there is a strike that affects international air travel); 15 U.S.C. § 37b (2006) (immunizing the </w:t>
      </w:r>
      <w:r w:rsidRPr="00F62CDD">
        <w:rPr>
          <w:b/>
          <w:iCs/>
          <w:highlight w:val="green"/>
          <w:u w:val="single"/>
        </w:rPr>
        <w:t>matching</w:t>
      </w:r>
      <w:r w:rsidRPr="00F62CDD">
        <w:rPr>
          <w:b/>
          <w:iCs/>
          <w:u w:val="single"/>
        </w:rPr>
        <w:t xml:space="preserve"> program</w:t>
      </w:r>
      <w:r w:rsidRPr="00F62CDD">
        <w:rPr>
          <w:u w:val="single"/>
        </w:rPr>
        <w:t xml:space="preserve"> used to place medical school graduates with </w:t>
      </w:r>
      <w:r w:rsidRPr="00F62CDD">
        <w:rPr>
          <w:highlight w:val="green"/>
          <w:u w:val="single"/>
        </w:rPr>
        <w:t>resident programs</w:t>
      </w:r>
      <w:r w:rsidRPr="00F62CDD">
        <w:rPr>
          <w:sz w:val="16"/>
        </w:rPr>
        <w:t>). See AM. BAR ASS’N SECTION OF ANTITRUST LAW, supra note 12, at 43–47.</w:t>
      </w:r>
    </w:p>
    <w:p w14:paraId="40E986FF" w14:textId="77777777" w:rsidR="00F62CDD" w:rsidRPr="00F62CDD" w:rsidRDefault="00F62CDD" w:rsidP="00F62CDD">
      <w:pPr>
        <w:rPr>
          <w:sz w:val="16"/>
          <w:szCs w:val="16"/>
        </w:rPr>
      </w:pPr>
      <w:r w:rsidRPr="00F62CDD">
        <w:rPr>
          <w:sz w:val="16"/>
          <w:szCs w:val="16"/>
        </w:rPr>
        <w:t>[[End FN 51]]</w:t>
      </w:r>
    </w:p>
    <w:p w14:paraId="59ECBD0D" w14:textId="77777777" w:rsidR="00F62CDD" w:rsidRPr="00F62CDD" w:rsidRDefault="00F62CDD" w:rsidP="00F62CDD">
      <w:pPr>
        <w:rPr>
          <w:sz w:val="16"/>
          <w:szCs w:val="16"/>
        </w:rPr>
      </w:pPr>
      <w:r w:rsidRPr="00F62CDD">
        <w:rPr>
          <w:sz w:val="16"/>
          <w:szCs w:val="16"/>
        </w:rPr>
        <w:t>Two immunize a specific merger or types of mergers.52 Some of the exemptions in this category replace antitrust liability with regulatory oversight,53 while others do not.54 Some of these exemptions, like the Anti-Hog Cholera Serum Act,55 appear to have little relevance today; however, this category of exemptions is the only one that continues to expand.56</w:t>
      </w:r>
    </w:p>
    <w:p w14:paraId="6A1D8272" w14:textId="77777777" w:rsidR="00F62CDD" w:rsidRPr="00F62CDD" w:rsidRDefault="00F62CDD" w:rsidP="00F62CDD">
      <w:pPr>
        <w:rPr>
          <w:sz w:val="16"/>
          <w:szCs w:val="16"/>
        </w:rPr>
      </w:pPr>
      <w:r w:rsidRPr="00F62CDD">
        <w:rPr>
          <w:sz w:val="16"/>
          <w:szCs w:val="16"/>
        </w:rPr>
        <w:t xml:space="preserve">One frequently cited example of an exemption that falls into this category is the Newspaper Preservation Act.57 The Act immunizes joint ventures between newspapers that contain otherwise unlawful price-fixing agreements, market allocations, and revenue pooling, provided that one of the newspapers in the joint venture is failing. The Act was passed because legislators believed that it was important for society to have </w:t>
      </w:r>
      <w:proofErr w:type="gramStart"/>
      <w:r w:rsidRPr="00F62CDD">
        <w:rPr>
          <w:sz w:val="16"/>
          <w:szCs w:val="16"/>
        </w:rPr>
        <w:t>a large number of</w:t>
      </w:r>
      <w:proofErr w:type="gramEnd"/>
      <w:r w:rsidRPr="00F62CDD">
        <w:rPr>
          <w:sz w:val="16"/>
          <w:szCs w:val="16"/>
        </w:rPr>
        <w:t xml:space="preserve"> local newspapers with different editorial viewpoints, and many had begun to fail.58</w:t>
      </w:r>
    </w:p>
    <w:p w14:paraId="092250BE" w14:textId="77777777" w:rsidR="00F62CDD" w:rsidRPr="00F62CDD" w:rsidRDefault="00F62CDD" w:rsidP="00F62CDD">
      <w:pPr>
        <w:rPr>
          <w:sz w:val="16"/>
          <w:szCs w:val="16"/>
        </w:rPr>
      </w:pPr>
      <w:r w:rsidRPr="00F62CDD">
        <w:rPr>
          <w:sz w:val="16"/>
          <w:szCs w:val="16"/>
        </w:rPr>
        <w:t xml:space="preserve">The third category of statutory exemptions includes limited modifications of antitrust law for the benefit of some class of activity.59 </w:t>
      </w:r>
    </w:p>
    <w:p w14:paraId="04805022" w14:textId="77777777" w:rsidR="00F62CDD" w:rsidRPr="00F62CDD" w:rsidRDefault="00F62CDD" w:rsidP="00F62CDD">
      <w:pPr>
        <w:rPr>
          <w:sz w:val="16"/>
          <w:szCs w:val="16"/>
        </w:rPr>
      </w:pPr>
      <w:r w:rsidRPr="00F62CDD">
        <w:rPr>
          <w:sz w:val="16"/>
          <w:szCs w:val="16"/>
        </w:rPr>
        <w:t>[[Begin FN 59]]</w:t>
      </w:r>
    </w:p>
    <w:p w14:paraId="498EEA4A" w14:textId="77777777" w:rsidR="00F62CDD" w:rsidRPr="00F62CDD" w:rsidRDefault="00F62CDD" w:rsidP="00F62CDD">
      <w:pPr>
        <w:rPr>
          <w:sz w:val="16"/>
        </w:rPr>
      </w:pPr>
      <w:r w:rsidRPr="00F62CDD">
        <w:rPr>
          <w:sz w:val="16"/>
        </w:rPr>
        <w:t xml:space="preserve">59. The exemptions in the third category are: </w:t>
      </w:r>
      <w:r w:rsidRPr="00F62CDD">
        <w:rPr>
          <w:b/>
          <w:iCs/>
          <w:highlight w:val="green"/>
          <w:u w:val="single"/>
        </w:rPr>
        <w:t>Soft Drink</w:t>
      </w:r>
      <w:r w:rsidRPr="00F62CDD">
        <w:rPr>
          <w:sz w:val="16"/>
        </w:rPr>
        <w:t xml:space="preserve"> Interbrand Competition Act, 15 U.S.C. §§ 3501–3503 (2006) (requiring courts to consider whether trademarked soft drinks are “in substantial and effective competition with other products of the same general class” when evaluating horizontal market division agreements between soft drink bottlers and producers); </w:t>
      </w:r>
      <w:r w:rsidRPr="00F62CDD">
        <w:rPr>
          <w:b/>
          <w:iCs/>
          <w:highlight w:val="green"/>
          <w:u w:val="single"/>
        </w:rPr>
        <w:t>Bank Merger</w:t>
      </w:r>
      <w:r w:rsidRPr="00F62CDD">
        <w:rPr>
          <w:sz w:val="16"/>
        </w:rPr>
        <w:t xml:space="preserve"> Act, 12 U.S.C. § 1828(c) (2006) and Bank Holding Company Act, 12 U.S.C. § 1849(b) (2006) (requiring courts to consider the convenience and needs of the community when deciding whether to allow a particular bank merger that might otherwise be unlawful, exempting consummated mergers, staying mergers until any litigation is complete, and shortening the statute of limitations on challenges to proposed bank mergers); </w:t>
      </w:r>
      <w:r w:rsidRPr="00F62CDD">
        <w:rPr>
          <w:sz w:val="16"/>
          <w:szCs w:val="16"/>
        </w:rPr>
        <w:t>National Cooperative Research and Production Act</w:t>
      </w:r>
      <w:r w:rsidRPr="00F62CDD">
        <w:rPr>
          <w:sz w:val="16"/>
        </w:rPr>
        <w:t xml:space="preserve">, 15 U.S.C. §§ 4301–4106 (2006) (eliminating treble damages for </w:t>
      </w:r>
      <w:r w:rsidRPr="00F62CDD">
        <w:rPr>
          <w:b/>
          <w:iCs/>
          <w:u w:val="single"/>
        </w:rPr>
        <w:t xml:space="preserve">qualified </w:t>
      </w:r>
      <w:r w:rsidRPr="00F62CDD">
        <w:rPr>
          <w:b/>
          <w:iCs/>
          <w:highlight w:val="green"/>
          <w:u w:val="single"/>
        </w:rPr>
        <w:t>joint ventures</w:t>
      </w:r>
      <w:r w:rsidRPr="00F62CDD">
        <w:rPr>
          <w:sz w:val="16"/>
        </w:rPr>
        <w:t xml:space="preserve"> and modifying the rule of reason standard); Standards Development Organization Advancement Act of 2004, Pub. L. No. 108- 237, 118 Stat. 661 (amending 15 U.S.C. §§ 4301–4304) (eliminating treble damages and modifying the rule of reason standard for </w:t>
      </w:r>
      <w:r w:rsidRPr="00F62CDD">
        <w:rPr>
          <w:b/>
          <w:iCs/>
          <w:highlight w:val="green"/>
          <w:u w:val="single"/>
        </w:rPr>
        <w:t>S</w:t>
      </w:r>
      <w:r w:rsidRPr="00F62CDD">
        <w:rPr>
          <w:b/>
          <w:iCs/>
          <w:u w:val="single"/>
        </w:rPr>
        <w:t xml:space="preserve">tandards </w:t>
      </w:r>
      <w:r w:rsidRPr="00F62CDD">
        <w:rPr>
          <w:b/>
          <w:iCs/>
          <w:highlight w:val="green"/>
          <w:u w:val="single"/>
        </w:rPr>
        <w:t>D</w:t>
      </w:r>
      <w:r w:rsidRPr="00F62CDD">
        <w:rPr>
          <w:b/>
          <w:iCs/>
          <w:u w:val="single"/>
        </w:rPr>
        <w:t xml:space="preserve">evelopment </w:t>
      </w:r>
      <w:r w:rsidRPr="00F62CDD">
        <w:rPr>
          <w:b/>
          <w:iCs/>
          <w:highlight w:val="green"/>
          <w:u w:val="single"/>
        </w:rPr>
        <w:t>O</w:t>
      </w:r>
      <w:r w:rsidRPr="00F62CDD">
        <w:rPr>
          <w:b/>
          <w:iCs/>
          <w:u w:val="single"/>
        </w:rPr>
        <w:t>rganization</w:t>
      </w:r>
      <w:r w:rsidRPr="00F62CDD">
        <w:rPr>
          <w:b/>
          <w:iCs/>
          <w:highlight w:val="green"/>
          <w:u w:val="single"/>
        </w:rPr>
        <w:t>s</w:t>
      </w:r>
      <w:r w:rsidRPr="00F62CDD">
        <w:rPr>
          <w:sz w:val="16"/>
        </w:rPr>
        <w:t xml:space="preserve">); Health Care Quality Improvement Act, 42 U.S.C. §§ 11111–11152 (2006) (raising the burden of proof for antitrust challenges to peer review procedures for </w:t>
      </w:r>
      <w:r w:rsidRPr="00F62CDD">
        <w:rPr>
          <w:b/>
          <w:iCs/>
          <w:highlight w:val="green"/>
          <w:u w:val="single"/>
        </w:rPr>
        <w:t>medical practitioners</w:t>
      </w:r>
      <w:r w:rsidRPr="00F62CDD">
        <w:rPr>
          <w:sz w:val="16"/>
        </w:rPr>
        <w:t xml:space="preserve">, and eliminating private rights of action for damages); Local Government Antitrust Act, 15 U.S.C. §§ 34–36 (2006) (eliminating treble damages liability for </w:t>
      </w:r>
      <w:r w:rsidRPr="00F62CDD">
        <w:rPr>
          <w:b/>
          <w:iCs/>
          <w:highlight w:val="green"/>
          <w:u w:val="single"/>
        </w:rPr>
        <w:t>local governments</w:t>
      </w:r>
      <w:r w:rsidRPr="00F62CDD">
        <w:rPr>
          <w:sz w:val="16"/>
        </w:rPr>
        <w:t xml:space="preserve"> who violate antitrust laws and limiting relief for private plaintiffs to an injunction). See AM. BAR ASS’N SECTION OF ANTITRUST LAW, supra note 12, at 49–52.</w:t>
      </w:r>
    </w:p>
    <w:p w14:paraId="0ABEECBB" w14:textId="77777777" w:rsidR="00F62CDD" w:rsidRPr="00F62CDD" w:rsidRDefault="00F62CDD" w:rsidP="00F62CDD">
      <w:pPr>
        <w:rPr>
          <w:sz w:val="16"/>
          <w:szCs w:val="16"/>
        </w:rPr>
      </w:pPr>
      <w:r w:rsidRPr="00F62CDD">
        <w:rPr>
          <w:sz w:val="16"/>
          <w:szCs w:val="16"/>
        </w:rPr>
        <w:t>[[End FN 59]]</w:t>
      </w:r>
    </w:p>
    <w:p w14:paraId="598C7F39" w14:textId="77777777" w:rsidR="00F62CDD" w:rsidRPr="00F62CDD" w:rsidRDefault="00F62CDD" w:rsidP="00F62CDD">
      <w:pPr>
        <w:rPr>
          <w:sz w:val="16"/>
          <w:szCs w:val="16"/>
        </w:rPr>
      </w:pPr>
      <w:r w:rsidRPr="00F62CDD">
        <w:rPr>
          <w:sz w:val="16"/>
          <w:szCs w:val="16"/>
        </w:rPr>
        <w:t xml:space="preserve">The exemptions in this category often modify the remedy that a plaintiff may seek or the substantive standard the plaintiff must meet </w:t>
      </w:r>
      <w:proofErr w:type="gramStart"/>
      <w:r w:rsidRPr="00F62CDD">
        <w:rPr>
          <w:sz w:val="16"/>
          <w:szCs w:val="16"/>
        </w:rPr>
        <w:t>in order to</w:t>
      </w:r>
      <w:proofErr w:type="gramEnd"/>
      <w:r w:rsidRPr="00F62CDD">
        <w:rPr>
          <w:sz w:val="16"/>
          <w:szCs w:val="16"/>
        </w:rPr>
        <w:t xml:space="preserve"> prove a breach of antitrust law.60 Sometimes, the substantive standard ordered by Congress effectively operates as complete immunity. For example, the Soft Drink Interbrand Competition Act required courts to examine horizontal market division agreements between soft drink bottlers and producers using a rule of reason-like analysis.61 But, because the Act also requires plaintiffs to show a lack of “substantial and effective competition” among bottlers, courts have determined that this additional requirement creates effective immunity for soft drink trademark holders and their bottlers.62</w:t>
      </w:r>
    </w:p>
    <w:p w14:paraId="7DF99DDF" w14:textId="77777777" w:rsidR="00F62CDD" w:rsidRPr="00F62CDD" w:rsidRDefault="00F62CDD" w:rsidP="00F62CDD"/>
    <w:p w14:paraId="6C2A70FD" w14:textId="77777777" w:rsidR="00F62CDD" w:rsidRPr="00F62CDD" w:rsidRDefault="00F62CDD" w:rsidP="00F62CDD"/>
    <w:p w14:paraId="333D9937"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r w:rsidRPr="00F62CDD">
        <w:rPr>
          <w:rFonts w:eastAsia="Times New Roman" w:cs="Calibri"/>
          <w:b/>
          <w:bCs/>
          <w:sz w:val="26"/>
          <w:szCs w:val="26"/>
        </w:rPr>
        <w:t>Each could be amended in numerous ways</w:t>
      </w:r>
    </w:p>
    <w:p w14:paraId="5D2B9DD5"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Gifford 88</w:t>
      </w:r>
      <w:r w:rsidRPr="00F62CDD">
        <w:rPr>
          <w:rFonts w:eastAsia="Times New Roman" w:cs="Calibri"/>
        </w:rPr>
        <w:t> –</w:t>
      </w:r>
      <w:r w:rsidRPr="00F62CDD">
        <w:rPr>
          <w:rFonts w:eastAsia="Times New Roman" w:cs="Calibri"/>
          <w:sz w:val="24"/>
          <w:szCs w:val="24"/>
        </w:rPr>
        <w:t> </w:t>
      </w:r>
      <w:r w:rsidRPr="00F62CDD">
        <w:rPr>
          <w:rFonts w:eastAsia="Times New Roman" w:cs="Calibri"/>
        </w:rPr>
        <w:t>Professor of Law, University of Minnesota</w:t>
      </w:r>
    </w:p>
    <w:p w14:paraId="6D52DFD3"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Daniel J. Gifford, "Redefining the Antitrust Labor Exemption," 72 Minn. L. Rev. 1379, June 1988, accessed via Nexis Uni</w:t>
      </w:r>
    </w:p>
    <w:p w14:paraId="1F618DA0" w14:textId="77777777" w:rsidR="00F62CDD" w:rsidRPr="00F62CDD" w:rsidRDefault="00F62CDD" w:rsidP="00F62CDD">
      <w:pPr>
        <w:rPr>
          <w:sz w:val="16"/>
          <w:szCs w:val="16"/>
        </w:rPr>
      </w:pPr>
      <w:r w:rsidRPr="00F62CDD">
        <w:rPr>
          <w:sz w:val="16"/>
          <w:szCs w:val="16"/>
        </w:rPr>
        <w:t>Redefining The Antitrust Labor Exemption</w:t>
      </w:r>
    </w:p>
    <w:p w14:paraId="7C830338" w14:textId="77777777" w:rsidR="00F62CDD" w:rsidRPr="00F62CDD" w:rsidRDefault="00F62CDD" w:rsidP="00F62CDD">
      <w:pPr>
        <w:rPr>
          <w:sz w:val="16"/>
          <w:szCs w:val="16"/>
        </w:rPr>
      </w:pPr>
      <w:r w:rsidRPr="00F62CDD">
        <w:rPr>
          <w:sz w:val="16"/>
        </w:rPr>
        <w:t xml:space="preserve">A shift in bargaining toward profit-sharing objectives in those industries in which employers possessed substantial market power could be achieved through reformulation of the antitrust labor exemption. This Article proposes a redefinition of the antitrust labor exemption that will exclude, prima facie, the combination of union control of the industry-specific labor supply with employer power 153 in the product market. </w:t>
      </w:r>
      <w:r w:rsidRPr="00F62CDD">
        <w:rPr>
          <w:highlight w:val="green"/>
          <w:u w:val="single"/>
        </w:rPr>
        <w:t>Under</w:t>
      </w:r>
      <w:r w:rsidRPr="00F62CDD">
        <w:rPr>
          <w:sz w:val="16"/>
        </w:rPr>
        <w:t xml:space="preserve"> this </w:t>
      </w:r>
      <w:r w:rsidRPr="00F62CDD">
        <w:rPr>
          <w:b/>
          <w:iCs/>
          <w:highlight w:val="green"/>
          <w:u w:val="single"/>
        </w:rPr>
        <w:t>redefinition of</w:t>
      </w:r>
      <w:r w:rsidRPr="00F62CDD">
        <w:rPr>
          <w:highlight w:val="green"/>
          <w:u w:val="single"/>
        </w:rPr>
        <w:t xml:space="preserve"> the</w:t>
      </w:r>
      <w:r w:rsidRPr="00F62CDD">
        <w:rPr>
          <w:sz w:val="16"/>
        </w:rPr>
        <w:t xml:space="preserve"> labor </w:t>
      </w:r>
      <w:r w:rsidRPr="00F62CDD">
        <w:rPr>
          <w:b/>
          <w:iCs/>
          <w:highlight w:val="green"/>
          <w:u w:val="single"/>
        </w:rPr>
        <w:t>exemption</w:t>
      </w:r>
      <w:r w:rsidRPr="00F62CDD">
        <w:rPr>
          <w:sz w:val="16"/>
        </w:rPr>
        <w:t xml:space="preserve">, </w:t>
      </w:r>
      <w:r w:rsidRPr="00F62CDD">
        <w:rPr>
          <w:highlight w:val="green"/>
          <w:u w:val="single"/>
        </w:rPr>
        <w:t>courts would</w:t>
      </w:r>
      <w:r w:rsidRPr="00F62CDD">
        <w:rPr>
          <w:u w:val="single"/>
        </w:rPr>
        <w:t xml:space="preserve"> presume that </w:t>
      </w:r>
      <w:r w:rsidRPr="00F62CDD">
        <w:rPr>
          <w:highlight w:val="green"/>
          <w:u w:val="single"/>
        </w:rPr>
        <w:t>agreements</w:t>
      </w:r>
      <w:r w:rsidRPr="00F62CDD">
        <w:rPr>
          <w:sz w:val="16"/>
        </w:rPr>
        <w:t xml:space="preserve"> between oligopolistic or monopolistic employers and labor unions possessing power over the industry labor supply </w:t>
      </w:r>
      <w:r w:rsidRPr="00F62CDD">
        <w:rPr>
          <w:highlight w:val="green"/>
          <w:u w:val="single"/>
        </w:rPr>
        <w:t xml:space="preserve">fell </w:t>
      </w:r>
      <w:r w:rsidRPr="00F62CDD">
        <w:rPr>
          <w:b/>
          <w:iCs/>
          <w:highlight w:val="green"/>
          <w:u w:val="single"/>
        </w:rPr>
        <w:t>within the scope of the antitrust laws</w:t>
      </w:r>
      <w:r w:rsidRPr="00F62CDD">
        <w:rPr>
          <w:u w:val="single"/>
        </w:rPr>
        <w:t>.</w:t>
      </w:r>
      <w:r w:rsidRPr="00F62CDD">
        <w:rPr>
          <w:sz w:val="16"/>
        </w:rPr>
        <w:t xml:space="preserve"> As previously argued collective-bargaining agreements negotiated in hourly wage terms would produce unduly restrictive effects in these industries. Because collective bargaining agreements employing a profit-sharing method 154 would not produce the doubly restrictive effect on the product market of an hourly wage agreement, proof that the agreement employed the former measure, or otherwise avoided excessive restrictive effects on the product market, would rebut the presumption. Once the [*1437] presumption was rebutted, </w:t>
      </w:r>
      <w:r w:rsidRPr="00F62CDD">
        <w:rPr>
          <w:sz w:val="16"/>
          <w:szCs w:val="16"/>
        </w:rPr>
        <w:t>the labor exemption would then apply. The antitrust laws, in short, should intervene in the bargaining context just enough to preclude agreements that restrict the product market more than is necessary to maximize the aggregate return to labor.</w:t>
      </w:r>
    </w:p>
    <w:p w14:paraId="5B0D7B8D" w14:textId="77777777" w:rsidR="00F62CDD" w:rsidRPr="00F62CDD" w:rsidRDefault="00F62CDD" w:rsidP="00F62CDD">
      <w:pPr>
        <w:spacing w:after="0" w:line="240" w:lineRule="auto"/>
        <w:outlineLvl w:val="3"/>
        <w:rPr>
          <w:rFonts w:ascii="Times New Roman" w:eastAsia="Times New Roman" w:hAnsi="Times New Roman" w:cs="Times New Roman"/>
          <w:b/>
          <w:bCs/>
          <w:sz w:val="24"/>
          <w:szCs w:val="24"/>
        </w:rPr>
      </w:pPr>
      <w:bookmarkStart w:id="4" w:name="_Hlk99308056"/>
      <w:r w:rsidRPr="00F62CDD">
        <w:rPr>
          <w:rFonts w:eastAsia="Times New Roman" w:cs="Calibri"/>
          <w:b/>
          <w:bCs/>
          <w:sz w:val="26"/>
          <w:szCs w:val="26"/>
        </w:rPr>
        <w:t>Topic education flows neg---exemptions are an essential question in changing antitrust laws</w:t>
      </w:r>
    </w:p>
    <w:p w14:paraId="2F49BE38"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b/>
          <w:bCs/>
          <w:sz w:val="26"/>
          <w:szCs w:val="26"/>
        </w:rPr>
        <w:t>Abbott 5</w:t>
      </w:r>
      <w:r w:rsidRPr="00F62CDD">
        <w:rPr>
          <w:rFonts w:eastAsia="Times New Roman" w:cs="Calibri"/>
        </w:rPr>
        <w:t> –</w:t>
      </w:r>
      <w:r w:rsidRPr="00F62CDD">
        <w:rPr>
          <w:rFonts w:eastAsia="Times New Roman" w:cs="Calibri"/>
          <w:sz w:val="24"/>
          <w:szCs w:val="24"/>
        </w:rPr>
        <w:t> </w:t>
      </w:r>
      <w:r w:rsidRPr="00F62CDD">
        <w:rPr>
          <w:rFonts w:eastAsia="Times New Roman" w:cs="Calibri"/>
        </w:rPr>
        <w:t>Associate Director for Policy and Coordination, Bureau of Competition, Federal Trade Commission</w:t>
      </w:r>
    </w:p>
    <w:p w14:paraId="3B1336B2"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cs="Calibri"/>
        </w:rPr>
        <w:t>Alden F. Abbott, "Prepared Statement of Alden F. Abbott Before the Antitrust Modernization Commission on Statutory Immunities and Exemptions," Federal Trade Commission, 12-1-2005, https://www.ftc.gov/sites/default/files/documents/public_statements/ftc-staff-testimony-antitrust-modernization-commission-concerning-statutory-immunities-and/051202statutory.pdf</w:t>
      </w:r>
    </w:p>
    <w:p w14:paraId="6B262806" w14:textId="77777777" w:rsidR="00F62CDD" w:rsidRPr="00F62CDD" w:rsidRDefault="00F62CDD" w:rsidP="00F62CDD">
      <w:pPr>
        <w:rPr>
          <w:u w:val="single"/>
        </w:rPr>
      </w:pPr>
      <w:r w:rsidRPr="00F62CDD">
        <w:rPr>
          <w:highlight w:val="green"/>
          <w:u w:val="single"/>
        </w:rPr>
        <w:t>Congress</w:t>
      </w:r>
      <w:r w:rsidRPr="00F62CDD">
        <w:rPr>
          <w:u w:val="single"/>
        </w:rPr>
        <w:t xml:space="preserve"> over the years has </w:t>
      </w:r>
      <w:r w:rsidRPr="00F62CDD">
        <w:rPr>
          <w:highlight w:val="green"/>
          <w:u w:val="single"/>
        </w:rPr>
        <w:t>adopted</w:t>
      </w:r>
      <w:r w:rsidRPr="00F62CDD">
        <w:rPr>
          <w:u w:val="single"/>
        </w:rPr>
        <w:t xml:space="preserve"> a wide range of </w:t>
      </w:r>
      <w:r w:rsidRPr="00F62CDD">
        <w:rPr>
          <w:highlight w:val="green"/>
          <w:u w:val="single"/>
        </w:rPr>
        <w:t>measures that</w:t>
      </w:r>
      <w:r w:rsidRPr="00F62CDD">
        <w:rPr>
          <w:u w:val="single"/>
        </w:rPr>
        <w:t xml:space="preserve"> </w:t>
      </w:r>
      <w:r w:rsidRPr="00F62CDD">
        <w:rPr>
          <w:b/>
          <w:iCs/>
          <w:u w:val="single"/>
        </w:rPr>
        <w:t xml:space="preserve">partially or fully </w:t>
      </w:r>
      <w:r w:rsidRPr="00F62CDD">
        <w:rPr>
          <w:b/>
          <w:iCs/>
          <w:highlight w:val="green"/>
          <w:u w:val="single"/>
        </w:rPr>
        <w:t>immunize</w:t>
      </w:r>
      <w:r w:rsidRPr="00F62CDD">
        <w:rPr>
          <w:b/>
          <w:iCs/>
          <w:u w:val="single"/>
        </w:rPr>
        <w:t xml:space="preserve"> certain </w:t>
      </w:r>
      <w:r w:rsidRPr="00F62CDD">
        <w:rPr>
          <w:b/>
          <w:iCs/>
          <w:highlight w:val="green"/>
          <w:u w:val="single"/>
        </w:rPr>
        <w:t>sectors</w:t>
      </w:r>
      <w:r w:rsidRPr="00F62CDD">
        <w:rPr>
          <w:u w:val="single"/>
        </w:rPr>
        <w:t xml:space="preserve"> of the American economy </w:t>
      </w:r>
      <w:r w:rsidRPr="00F62CDD">
        <w:rPr>
          <w:highlight w:val="green"/>
          <w:u w:val="single"/>
        </w:rPr>
        <w:t xml:space="preserve">from </w:t>
      </w:r>
      <w:r w:rsidRPr="00F62CDD">
        <w:rPr>
          <w:b/>
          <w:iCs/>
          <w:highlight w:val="green"/>
          <w:u w:val="single"/>
        </w:rPr>
        <w:t>antitrust review</w:t>
      </w:r>
      <w:r w:rsidRPr="00F62CDD">
        <w:rPr>
          <w:u w:val="single"/>
        </w:rPr>
        <w:t xml:space="preserve">. </w:t>
      </w:r>
      <w:r w:rsidRPr="00F62CDD">
        <w:rPr>
          <w:sz w:val="16"/>
        </w:rPr>
        <w:t xml:space="preserve">The AMC has compiled an extensive list of these provisions, some of which involve industries and products and services that are very familiar to us, while other provisions deal with more obscure matters.3 </w:t>
      </w:r>
      <w:r w:rsidRPr="00F62CDD">
        <w:rPr>
          <w:u w:val="single"/>
        </w:rPr>
        <w:t xml:space="preserve">Collectively, </w:t>
      </w:r>
      <w:r w:rsidRPr="00F62CDD">
        <w:rPr>
          <w:highlight w:val="green"/>
          <w:u w:val="single"/>
        </w:rPr>
        <w:t>these sectors</w:t>
      </w:r>
      <w:r w:rsidRPr="00F62CDD">
        <w:rPr>
          <w:u w:val="single"/>
        </w:rPr>
        <w:t xml:space="preserve"> of the economy </w:t>
      </w:r>
      <w:r w:rsidRPr="00F62CDD">
        <w:rPr>
          <w:b/>
          <w:iCs/>
          <w:highlight w:val="green"/>
          <w:u w:val="single"/>
        </w:rPr>
        <w:t>cover</w:t>
      </w:r>
      <w:r w:rsidRPr="00F62CDD">
        <w:rPr>
          <w:b/>
          <w:iCs/>
          <w:u w:val="single"/>
        </w:rPr>
        <w:t xml:space="preserve"> a </w:t>
      </w:r>
      <w:r w:rsidRPr="00F62CDD">
        <w:rPr>
          <w:b/>
          <w:iCs/>
          <w:highlight w:val="green"/>
          <w:u w:val="single"/>
        </w:rPr>
        <w:t>substantial volume of commerce</w:t>
      </w:r>
      <w:r w:rsidRPr="00F62CDD">
        <w:rPr>
          <w:u w:val="single"/>
        </w:rPr>
        <w:t>.</w:t>
      </w:r>
    </w:p>
    <w:p w14:paraId="31DA5475" w14:textId="77777777" w:rsidR="00F62CDD" w:rsidRPr="00F62CDD" w:rsidRDefault="00F62CDD" w:rsidP="00F62CDD">
      <w:pPr>
        <w:rPr>
          <w:sz w:val="16"/>
        </w:rPr>
      </w:pPr>
      <w:r w:rsidRPr="00F62CDD">
        <w:rPr>
          <w:sz w:val="16"/>
        </w:rPr>
        <w:t xml:space="preserve">It is not my purpose today to argue about the original merits of Congress's decision to displace the antitrust laws in certain industries.4 Nor do I intend to comment on how well (or poorly) </w:t>
      </w:r>
      <w:proofErr w:type="gramStart"/>
      <w:r w:rsidRPr="00F62CDD">
        <w:rPr>
          <w:sz w:val="16"/>
        </w:rPr>
        <w:t>particular exemptions</w:t>
      </w:r>
      <w:proofErr w:type="gramEnd"/>
      <w:r w:rsidRPr="00F62CDD">
        <w:rPr>
          <w:sz w:val="16"/>
        </w:rPr>
        <w:t xml:space="preserve"> serve the public interest. Many of these exemptions involve industries that the FTC does not monitor on an ongoing basis (because the exempted activities are beyond our jurisdiction), and we would have to undertake considerable study before we could comment on them with any specificity. I do believe, however, that </w:t>
      </w:r>
      <w:r w:rsidRPr="00F62CDD">
        <w:rPr>
          <w:highlight w:val="green"/>
          <w:u w:val="single"/>
        </w:rPr>
        <w:t xml:space="preserve">it is </w:t>
      </w:r>
      <w:r w:rsidRPr="00F62CDD">
        <w:rPr>
          <w:b/>
          <w:iCs/>
          <w:highlight w:val="green"/>
          <w:u w:val="single"/>
        </w:rPr>
        <w:t>important to consider</w:t>
      </w:r>
      <w:r w:rsidRPr="00F62CDD">
        <w:rPr>
          <w:u w:val="single"/>
        </w:rPr>
        <w:t xml:space="preserve"> </w:t>
      </w:r>
      <w:r w:rsidRPr="00F62CDD">
        <w:rPr>
          <w:highlight w:val="green"/>
          <w:u w:val="single"/>
        </w:rPr>
        <w:t>whether</w:t>
      </w:r>
      <w:r w:rsidRPr="00F62CDD">
        <w:rPr>
          <w:u w:val="single"/>
        </w:rPr>
        <w:t xml:space="preserve"> the </w:t>
      </w:r>
      <w:r w:rsidRPr="00F62CDD">
        <w:rPr>
          <w:b/>
          <w:iCs/>
          <w:highlight w:val="green"/>
          <w:u w:val="single"/>
        </w:rPr>
        <w:t>continued existence of these exemptions</w:t>
      </w:r>
      <w:r w:rsidRPr="00F62CDD">
        <w:rPr>
          <w:highlight w:val="green"/>
          <w:u w:val="single"/>
        </w:rPr>
        <w:t xml:space="preserve"> in</w:t>
      </w:r>
      <w:r w:rsidRPr="00F62CDD">
        <w:rPr>
          <w:u w:val="single"/>
        </w:rPr>
        <w:t xml:space="preserve"> their current form </w:t>
      </w:r>
      <w:r w:rsidRPr="00F62CDD">
        <w:rPr>
          <w:b/>
          <w:iCs/>
          <w:u w:val="single"/>
        </w:rPr>
        <w:t>fosters the goal</w:t>
      </w:r>
      <w:r w:rsidRPr="00F62CDD">
        <w:rPr>
          <w:u w:val="single"/>
        </w:rPr>
        <w:t xml:space="preserve"> of a strong, innovative, growing American economy – </w:t>
      </w:r>
      <w:r w:rsidRPr="00F62CDD">
        <w:rPr>
          <w:b/>
          <w:iCs/>
          <w:u w:val="single"/>
        </w:rPr>
        <w:t>or, rather, undermines it</w:t>
      </w:r>
      <w:r w:rsidRPr="00F62CDD">
        <w:rPr>
          <w:u w:val="single"/>
        </w:rPr>
        <w:t xml:space="preserve">. The AMC, charged with </w:t>
      </w:r>
      <w:r w:rsidRPr="00F62CDD">
        <w:rPr>
          <w:highlight w:val="green"/>
          <w:u w:val="single"/>
        </w:rPr>
        <w:t>examining how</w:t>
      </w:r>
      <w:r w:rsidRPr="00F62CDD">
        <w:rPr>
          <w:u w:val="single"/>
        </w:rPr>
        <w:t xml:space="preserve"> the </w:t>
      </w:r>
      <w:r w:rsidRPr="00F62CDD">
        <w:rPr>
          <w:b/>
          <w:iCs/>
          <w:highlight w:val="green"/>
          <w:u w:val="single"/>
        </w:rPr>
        <w:t>antitrust laws</w:t>
      </w:r>
      <w:r w:rsidRPr="00F62CDD">
        <w:rPr>
          <w:b/>
          <w:iCs/>
          <w:u w:val="single"/>
        </w:rPr>
        <w:t xml:space="preserve"> can or </w:t>
      </w:r>
      <w:r w:rsidRPr="00F62CDD">
        <w:rPr>
          <w:b/>
          <w:iCs/>
          <w:highlight w:val="green"/>
          <w:u w:val="single"/>
        </w:rPr>
        <w:t>should be modernized</w:t>
      </w:r>
      <w:r w:rsidRPr="00F62CDD">
        <w:rPr>
          <w:u w:val="single"/>
        </w:rPr>
        <w:t xml:space="preserve"> to benefit the American economy, is an appropriate forum for a </w:t>
      </w:r>
      <w:r w:rsidRPr="00F62CDD">
        <w:rPr>
          <w:b/>
          <w:iCs/>
          <w:u w:val="single"/>
        </w:rPr>
        <w:t>study of that important question</w:t>
      </w:r>
      <w:r w:rsidRPr="00F62CDD">
        <w:rPr>
          <w:u w:val="single"/>
        </w:rPr>
        <w:t>.</w:t>
      </w:r>
      <w:r w:rsidRPr="00F62CDD">
        <w:rPr>
          <w:sz w:val="16"/>
        </w:rPr>
        <w:t xml:space="preserve"> What I would like to do today is to offer some basic observations on why it is important to undertake such a review.</w:t>
      </w:r>
    </w:p>
    <w:p w14:paraId="72B1485F" w14:textId="77777777" w:rsidR="00F62CDD" w:rsidRPr="00F62CDD" w:rsidRDefault="00F62CDD" w:rsidP="00F62CDD">
      <w:bookmarkStart w:id="5" w:name="_Hlk98672700"/>
      <w:bookmarkEnd w:id="4"/>
    </w:p>
    <w:p w14:paraId="1632482B" w14:textId="77777777" w:rsidR="00F62CDD" w:rsidRPr="00F62CDD" w:rsidRDefault="00F62CDD" w:rsidP="00F62CDD"/>
    <w:bookmarkEnd w:id="5"/>
    <w:p w14:paraId="1D653406" w14:textId="77777777" w:rsidR="00F62CDD" w:rsidRPr="00F62CDD" w:rsidRDefault="00F62CDD" w:rsidP="00F62C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F62CDD">
        <w:rPr>
          <w:rFonts w:eastAsiaTheme="majorEastAsia" w:cstheme="majorBidi"/>
          <w:b/>
          <w:sz w:val="52"/>
          <w:szCs w:val="32"/>
        </w:rPr>
        <w:t>1NR</w:t>
      </w:r>
    </w:p>
    <w:p w14:paraId="4E89897E" w14:textId="6AC839C7" w:rsidR="00F62CDD" w:rsidRPr="00F62CDD" w:rsidRDefault="00F62CDD" w:rsidP="00F62CDD">
      <w:pPr>
        <w:keepNext/>
        <w:keepLines/>
        <w:pageBreakBefore/>
        <w:spacing w:before="40" w:after="0"/>
        <w:jc w:val="center"/>
        <w:outlineLvl w:val="1"/>
        <w:rPr>
          <w:rFonts w:eastAsiaTheme="majorEastAsia" w:cstheme="majorBidi"/>
          <w:b/>
          <w:sz w:val="44"/>
          <w:szCs w:val="26"/>
          <w:u w:val="double"/>
        </w:rPr>
      </w:pPr>
      <w:r w:rsidRPr="00F62CDD">
        <w:rPr>
          <w:rFonts w:eastAsiaTheme="majorEastAsia" w:cstheme="majorBidi"/>
          <w:b/>
          <w:sz w:val="44"/>
          <w:szCs w:val="26"/>
          <w:u w:val="double"/>
        </w:rPr>
        <w:t>RICO</w:t>
      </w:r>
      <w:r>
        <w:rPr>
          <w:rFonts w:eastAsiaTheme="majorEastAsia" w:cstheme="majorBidi"/>
          <w:b/>
          <w:sz w:val="44"/>
          <w:szCs w:val="26"/>
          <w:u w:val="double"/>
        </w:rPr>
        <w:t xml:space="preserve"> CP</w:t>
      </w:r>
    </w:p>
    <w:p w14:paraId="65465F23" w14:textId="77777777" w:rsidR="00F62CDD" w:rsidRPr="00F62CDD" w:rsidRDefault="00F62CDD" w:rsidP="00F62CDD"/>
    <w:p w14:paraId="57BCA2D2" w14:textId="77777777" w:rsidR="00F62CDD" w:rsidRPr="00F62CDD" w:rsidRDefault="00F62CDD" w:rsidP="00F62CDD">
      <w:pPr>
        <w:keepNext/>
        <w:keepLines/>
        <w:spacing w:before="40" w:after="0"/>
        <w:outlineLvl w:val="3"/>
        <w:rPr>
          <w:rFonts w:eastAsiaTheme="majorEastAsia" w:cstheme="majorBidi"/>
          <w:bCs/>
          <w:iCs/>
          <w:sz w:val="26"/>
        </w:rPr>
      </w:pPr>
      <w:r w:rsidRPr="00F62CDD">
        <w:rPr>
          <w:rFonts w:eastAsiaTheme="majorEastAsia" w:cstheme="majorBidi"/>
          <w:b/>
          <w:iCs/>
          <w:sz w:val="26"/>
        </w:rPr>
        <w:t xml:space="preserve">For example, rogue states are using Bitcoin now. </w:t>
      </w:r>
    </w:p>
    <w:p w14:paraId="7ABF3BB6" w14:textId="77777777" w:rsidR="00F62CDD" w:rsidRPr="00F62CDD" w:rsidRDefault="00F62CDD" w:rsidP="00F62CDD">
      <w:pPr>
        <w:rPr>
          <w:b/>
          <w:bCs/>
          <w:sz w:val="26"/>
        </w:rPr>
      </w:pPr>
      <w:r w:rsidRPr="00F62CDD">
        <w:rPr>
          <w:b/>
          <w:bCs/>
          <w:sz w:val="26"/>
        </w:rPr>
        <w:t>Fanusie 18</w:t>
      </w:r>
    </w:p>
    <w:p w14:paraId="1562A4C3" w14:textId="77777777" w:rsidR="00F62CDD" w:rsidRPr="00F62CDD" w:rsidRDefault="00F62CDD" w:rsidP="00F62CDD">
      <w:r w:rsidRPr="00F62CDD">
        <w:t xml:space="preserve"> – Adjunct senior fellow at the Center for a New American Security. Former economic and counterterrorism analyst for the CIA.</w:t>
      </w:r>
    </w:p>
    <w:p w14:paraId="04579932" w14:textId="77777777" w:rsidR="00F62CDD" w:rsidRPr="00F62CDD" w:rsidRDefault="00F62CDD" w:rsidP="00F62CDD">
      <w:r w:rsidRPr="00F62CDD">
        <w:t xml:space="preserve">Yaya Fanusie, “Seeking Sanctions Resistance Through Blockchain Technology,” </w:t>
      </w:r>
      <w:r w:rsidRPr="00F62CDD">
        <w:rPr>
          <w:i/>
          <w:iCs/>
        </w:rPr>
        <w:t>Forbes</w:t>
      </w:r>
      <w:r w:rsidRPr="00F62CDD">
        <w:t>, 11 October 2018, https://www.forbes.com/sites/yayafanusie/2018/10/11/seeking-sanctions-resistance-through-blockchain-technology/?sh=4c5089856392.</w:t>
      </w:r>
    </w:p>
    <w:p w14:paraId="2F9CCA2A" w14:textId="77777777" w:rsidR="00F62CDD" w:rsidRPr="00F62CDD" w:rsidRDefault="00F62CDD" w:rsidP="00F62CDD"/>
    <w:p w14:paraId="2D046D2C" w14:textId="77777777" w:rsidR="00F62CDD" w:rsidRPr="00F62CDD" w:rsidRDefault="00F62CDD" w:rsidP="00F62CDD">
      <w:pPr>
        <w:rPr>
          <w:sz w:val="16"/>
          <w:szCs w:val="16"/>
        </w:rPr>
      </w:pPr>
      <w:r w:rsidRPr="00F62CDD">
        <w:rPr>
          <w:sz w:val="16"/>
          <w:szCs w:val="16"/>
        </w:rPr>
        <w:t>“</w:t>
      </w:r>
      <w:r w:rsidRPr="00F62CDD">
        <w:rPr>
          <w:b/>
          <w:iCs/>
          <w:highlight w:val="green"/>
          <w:u w:val="single"/>
        </w:rPr>
        <w:t>Digital currencies</w:t>
      </w:r>
      <w:r w:rsidRPr="00F62CDD">
        <w:rPr>
          <w:b/>
          <w:iCs/>
          <w:u w:val="single"/>
        </w:rPr>
        <w:t xml:space="preserve"> could </w:t>
      </w:r>
      <w:r w:rsidRPr="00F62CDD">
        <w:rPr>
          <w:b/>
          <w:iCs/>
          <w:highlight w:val="green"/>
          <w:u w:val="single"/>
        </w:rPr>
        <w:t>provide a way for</w:t>
      </w:r>
      <w:r w:rsidRPr="00F62CDD">
        <w:rPr>
          <w:sz w:val="16"/>
          <w:szCs w:val="16"/>
        </w:rPr>
        <w:t xml:space="preserve"> both </w:t>
      </w:r>
      <w:r w:rsidRPr="00F62CDD">
        <w:rPr>
          <w:b/>
          <w:iCs/>
          <w:highlight w:val="green"/>
          <w:u w:val="single"/>
        </w:rPr>
        <w:t>Iran</w:t>
      </w:r>
      <w:r w:rsidRPr="00F62CDD">
        <w:rPr>
          <w:sz w:val="16"/>
          <w:szCs w:val="16"/>
        </w:rPr>
        <w:t xml:space="preserve"> and Russia </w:t>
      </w:r>
      <w:r w:rsidRPr="00F62CDD">
        <w:rPr>
          <w:b/>
          <w:iCs/>
          <w:highlight w:val="green"/>
          <w:u w:val="single"/>
        </w:rPr>
        <w:t>to avoid U.S. dollar transactions</w:t>
      </w:r>
      <w:r w:rsidRPr="00F62CDD">
        <w:rPr>
          <w:sz w:val="16"/>
          <w:szCs w:val="16"/>
        </w:rPr>
        <w:t>, as well as a possible replacement of the SWIFT interbank payment system.”</w:t>
      </w:r>
    </w:p>
    <w:p w14:paraId="1DDD0881" w14:textId="77777777" w:rsidR="00F62CDD" w:rsidRPr="00F62CDD" w:rsidRDefault="00F62CDD" w:rsidP="00F62CDD">
      <w:pPr>
        <w:rPr>
          <w:sz w:val="16"/>
          <w:szCs w:val="16"/>
        </w:rPr>
      </w:pPr>
      <w:r w:rsidRPr="00F62CDD">
        <w:rPr>
          <w:sz w:val="16"/>
          <w:szCs w:val="16"/>
        </w:rPr>
        <w:t>--</w:t>
      </w:r>
      <w:r w:rsidRPr="00F62CDD">
        <w:rPr>
          <w:b/>
          <w:iCs/>
          <w:u w:val="single"/>
        </w:rPr>
        <w:t>A senior Iranian economic official</w:t>
      </w:r>
      <w:r w:rsidRPr="00F62CDD">
        <w:rPr>
          <w:sz w:val="16"/>
          <w:szCs w:val="16"/>
        </w:rPr>
        <w:t xml:space="preserve"> during a May 2018 meeting in Moscow.</w:t>
      </w:r>
    </w:p>
    <w:p w14:paraId="439BF655" w14:textId="77777777" w:rsidR="00F62CDD" w:rsidRPr="00F62CDD" w:rsidRDefault="00F62CDD" w:rsidP="00F62CDD">
      <w:pPr>
        <w:rPr>
          <w:sz w:val="16"/>
          <w:szCs w:val="16"/>
        </w:rPr>
      </w:pPr>
      <w:r w:rsidRPr="00F62CDD">
        <w:rPr>
          <w:sz w:val="16"/>
          <w:szCs w:val="16"/>
        </w:rPr>
        <w:t xml:space="preserve">Policy experts can argue about the appropriateness of various sanctions policies. Some voice concerns that the U.S. overuses sanctions tools while others convey that the U.S. must increase targeted sanctions to hinder the financiers that enable terrorists and corrupt regimes. But </w:t>
      </w:r>
      <w:r w:rsidRPr="00F62CDD">
        <w:rPr>
          <w:b/>
          <w:iCs/>
          <w:highlight w:val="green"/>
          <w:u w:val="single"/>
        </w:rPr>
        <w:t>there has never been the prospect that sanctioning could become a moot option</w:t>
      </w:r>
      <w:r w:rsidRPr="00F62CDD">
        <w:rPr>
          <w:b/>
          <w:iCs/>
          <w:u w:val="single"/>
        </w:rPr>
        <w:t xml:space="preserve"> against some states embracing new financial technologies. </w:t>
      </w:r>
      <w:r w:rsidRPr="00F62CDD">
        <w:rPr>
          <w:b/>
          <w:iCs/>
          <w:highlight w:val="green"/>
          <w:u w:val="single"/>
        </w:rPr>
        <w:t>Until now</w:t>
      </w:r>
      <w:r w:rsidRPr="00F62CDD">
        <w:rPr>
          <w:sz w:val="16"/>
          <w:szCs w:val="16"/>
        </w:rPr>
        <w:t>.</w:t>
      </w:r>
    </w:p>
    <w:p w14:paraId="514600EE" w14:textId="77777777" w:rsidR="00F62CDD" w:rsidRPr="00F62CDD" w:rsidRDefault="00F62CDD" w:rsidP="00F62CDD">
      <w:pPr>
        <w:rPr>
          <w:sz w:val="16"/>
          <w:szCs w:val="16"/>
        </w:rPr>
      </w:pPr>
      <w:r w:rsidRPr="00F62CDD">
        <w:rPr>
          <w:u w:val="single"/>
        </w:rPr>
        <w:t xml:space="preserve">Today, </w:t>
      </w:r>
      <w:r w:rsidRPr="00F62CDD">
        <w:rPr>
          <w:b/>
          <w:iCs/>
          <w:u w:val="single"/>
        </w:rPr>
        <w:t>various regimes are trying to develop sanctions resistance through cryptocurrency technology</w:t>
      </w:r>
      <w:r w:rsidRPr="00F62CDD">
        <w:rPr>
          <w:sz w:val="16"/>
          <w:szCs w:val="16"/>
        </w:rPr>
        <w:t>.</w:t>
      </w:r>
    </w:p>
    <w:p w14:paraId="059E9370" w14:textId="77777777" w:rsidR="00F62CDD" w:rsidRPr="00F62CDD" w:rsidRDefault="00F62CDD" w:rsidP="00F62CDD">
      <w:pPr>
        <w:rPr>
          <w:sz w:val="16"/>
          <w:szCs w:val="16"/>
        </w:rPr>
      </w:pPr>
      <w:r w:rsidRPr="00F62CDD">
        <w:rPr>
          <w:sz w:val="16"/>
          <w:szCs w:val="16"/>
        </w:rPr>
        <w:t>Governments that get sanctioned by the U.S. always seek ways to evade the economic restrictions that cut them out of the financial system. They usually find paths of least resistance, through frontmen and front companies allowing them to do business, secure capital, and move funds around the globe. This brings about a cat and mouse game where the U.S. Department of Treasury works to uncover deceptive schemes and fine parties that facilitate sanctions evasion. This cat and mouse game now includes easy-to-acquire blockchain software.</w:t>
      </w:r>
    </w:p>
    <w:p w14:paraId="2F8AF586" w14:textId="77777777" w:rsidR="00F62CDD" w:rsidRPr="00F62CDD" w:rsidRDefault="00F62CDD" w:rsidP="00F62CDD">
      <w:pPr>
        <w:rPr>
          <w:sz w:val="16"/>
          <w:szCs w:val="16"/>
        </w:rPr>
      </w:pPr>
      <w:r w:rsidRPr="00F62CDD">
        <w:rPr>
          <w:sz w:val="16"/>
          <w:szCs w:val="16"/>
        </w:rPr>
        <w:t>U.S. Adversaries Seeking an Alternative System</w:t>
      </w:r>
    </w:p>
    <w:p w14:paraId="00F9D440" w14:textId="77777777" w:rsidR="00F62CDD" w:rsidRPr="00F62CDD" w:rsidRDefault="00F62CDD" w:rsidP="00F62CDD">
      <w:pPr>
        <w:rPr>
          <w:sz w:val="16"/>
          <w:szCs w:val="16"/>
        </w:rPr>
      </w:pPr>
      <w:r w:rsidRPr="00F62CDD">
        <w:rPr>
          <w:u w:val="single"/>
        </w:rPr>
        <w:t xml:space="preserve">Since the end of World War II, the </w:t>
      </w:r>
      <w:proofErr w:type="gramStart"/>
      <w:r w:rsidRPr="00F62CDD">
        <w:rPr>
          <w:u w:val="single"/>
        </w:rPr>
        <w:t>U .</w:t>
      </w:r>
      <w:proofErr w:type="gramEnd"/>
      <w:r w:rsidRPr="00F62CDD">
        <w:rPr>
          <w:u w:val="single"/>
        </w:rPr>
        <w:t>S. dollar has been the world’s dominant reserve currency</w:t>
      </w:r>
      <w:r w:rsidRPr="00F62CDD">
        <w:rPr>
          <w:sz w:val="16"/>
          <w:szCs w:val="16"/>
        </w:rPr>
        <w:t xml:space="preserve">, and the vast majority of cross-border trade is conducted in dollars. </w:t>
      </w:r>
      <w:r w:rsidRPr="00F62CDD">
        <w:rPr>
          <w:u w:val="single"/>
        </w:rPr>
        <w:t>This gives the U.S. immense financial</w:t>
      </w:r>
      <w:r w:rsidRPr="00F62CDD">
        <w:rPr>
          <w:sz w:val="16"/>
          <w:szCs w:val="16"/>
        </w:rPr>
        <w:t>—and political—</w:t>
      </w:r>
      <w:r w:rsidRPr="00F62CDD">
        <w:rPr>
          <w:u w:val="single"/>
        </w:rPr>
        <w:t>leverage. Losing access to dollar-clearing and correspondent relationships with banks in New York would be a death sentence for most foreign financial institutions</w:t>
      </w:r>
      <w:r w:rsidRPr="00F62CDD">
        <w:rPr>
          <w:sz w:val="16"/>
          <w:szCs w:val="16"/>
        </w:rPr>
        <w:t>. The U.S. used this leverage to urge European Union regulators to oust Iran from the international financial messaging system known as SWIFT as part of nuclear sanctions in 2012. The next year, Iran decided to begin negotiating a nuclear deal to get out from under sanctions.</w:t>
      </w:r>
    </w:p>
    <w:p w14:paraId="0B504211" w14:textId="77777777" w:rsidR="00F62CDD" w:rsidRPr="00F62CDD" w:rsidRDefault="00F62CDD" w:rsidP="00F62CDD">
      <w:pPr>
        <w:rPr>
          <w:sz w:val="16"/>
          <w:szCs w:val="16"/>
        </w:rPr>
      </w:pPr>
      <w:r w:rsidRPr="00F62CDD">
        <w:rPr>
          <w:sz w:val="16"/>
          <w:szCs w:val="16"/>
        </w:rPr>
        <w:t xml:space="preserve">Emerging powers like China have been calling for an alternative international reserve currency for years. And </w:t>
      </w:r>
      <w:proofErr w:type="gramStart"/>
      <w:r w:rsidRPr="00F62CDD">
        <w:rPr>
          <w:sz w:val="16"/>
          <w:szCs w:val="16"/>
        </w:rPr>
        <w:t>in the midst of</w:t>
      </w:r>
      <w:proofErr w:type="gramEnd"/>
      <w:r w:rsidRPr="00F62CDD">
        <w:rPr>
          <w:sz w:val="16"/>
          <w:szCs w:val="16"/>
        </w:rPr>
        <w:t xml:space="preserve"> growing trade disputes between China and the United States, some Asia regulatory experts earlier this year proposed that a digital currency system would be the ideal way to develop this alternative.</w:t>
      </w:r>
    </w:p>
    <w:p w14:paraId="21033D1A" w14:textId="77777777" w:rsidR="00F62CDD" w:rsidRPr="00F62CDD" w:rsidRDefault="00F62CDD" w:rsidP="00F62CDD">
      <w:pPr>
        <w:rPr>
          <w:sz w:val="16"/>
          <w:szCs w:val="16"/>
        </w:rPr>
      </w:pPr>
      <w:r w:rsidRPr="00F62CDD">
        <w:rPr>
          <w:sz w:val="16"/>
          <w:szCs w:val="16"/>
        </w:rPr>
        <w:t>Sanctions Resistance Projects are Open Source</w:t>
      </w:r>
    </w:p>
    <w:p w14:paraId="144BD2E5" w14:textId="77777777" w:rsidR="00F62CDD" w:rsidRPr="00F62CDD" w:rsidRDefault="00F62CDD" w:rsidP="00F62CDD">
      <w:pPr>
        <w:rPr>
          <w:sz w:val="16"/>
          <w:szCs w:val="16"/>
        </w:rPr>
      </w:pPr>
      <w:r w:rsidRPr="00F62CDD">
        <w:rPr>
          <w:sz w:val="16"/>
          <w:szCs w:val="16"/>
        </w:rPr>
        <w:t xml:space="preserve">It is no surprise that </w:t>
      </w:r>
      <w:r w:rsidRPr="00F62CDD">
        <w:rPr>
          <w:b/>
          <w:iCs/>
          <w:u w:val="single"/>
        </w:rPr>
        <w:t>states like</w:t>
      </w:r>
      <w:r w:rsidRPr="00F62CDD">
        <w:rPr>
          <w:sz w:val="16"/>
          <w:szCs w:val="16"/>
        </w:rPr>
        <w:t xml:space="preserve"> </w:t>
      </w:r>
      <w:r w:rsidRPr="00F62CDD">
        <w:rPr>
          <w:b/>
          <w:iCs/>
          <w:highlight w:val="green"/>
          <w:u w:val="single"/>
        </w:rPr>
        <w:t>Russia, Venezuela, and Iran</w:t>
      </w:r>
      <w:r w:rsidRPr="00F62CDD">
        <w:rPr>
          <w:b/>
          <w:iCs/>
          <w:u w:val="single"/>
        </w:rPr>
        <w:t xml:space="preserve"> are </w:t>
      </w:r>
      <w:r w:rsidRPr="00F62CDD">
        <w:rPr>
          <w:b/>
          <w:iCs/>
          <w:highlight w:val="green"/>
          <w:u w:val="single"/>
        </w:rPr>
        <w:t>looking to build blockchain</w:t>
      </w:r>
      <w:r w:rsidRPr="00F62CDD">
        <w:rPr>
          <w:b/>
          <w:iCs/>
          <w:u w:val="single"/>
        </w:rPr>
        <w:t xml:space="preserve"> technology </w:t>
      </w:r>
      <w:r w:rsidRPr="00F62CDD">
        <w:rPr>
          <w:b/>
          <w:iCs/>
          <w:highlight w:val="green"/>
          <w:u w:val="single"/>
        </w:rPr>
        <w:t>to develop sanctions resistance for their financial sector</w:t>
      </w:r>
      <w:r w:rsidRPr="00F62CDD">
        <w:rPr>
          <w:b/>
          <w:iCs/>
          <w:u w:val="single"/>
        </w:rPr>
        <w:t>. Officials</w:t>
      </w:r>
      <w:r w:rsidRPr="00F62CDD">
        <w:rPr>
          <w:sz w:val="16"/>
          <w:szCs w:val="16"/>
        </w:rPr>
        <w:t xml:space="preserve"> in each country </w:t>
      </w:r>
      <w:r w:rsidRPr="00F62CDD">
        <w:rPr>
          <w:b/>
          <w:iCs/>
          <w:u w:val="single"/>
        </w:rPr>
        <w:t xml:space="preserve">claim that state-based </w:t>
      </w:r>
      <w:r w:rsidRPr="00F62CDD">
        <w:rPr>
          <w:b/>
          <w:iCs/>
          <w:highlight w:val="green"/>
          <w:u w:val="single"/>
        </w:rPr>
        <w:t>cryptocurrencies could</w:t>
      </w:r>
      <w:r w:rsidRPr="00F62CDD">
        <w:rPr>
          <w:b/>
          <w:iCs/>
          <w:u w:val="single"/>
        </w:rPr>
        <w:t xml:space="preserve"> eventually help </w:t>
      </w:r>
      <w:r w:rsidRPr="00F62CDD">
        <w:rPr>
          <w:b/>
          <w:iCs/>
          <w:highlight w:val="green"/>
          <w:u w:val="single"/>
        </w:rPr>
        <w:t>blunt</w:t>
      </w:r>
      <w:r w:rsidRPr="00F62CDD">
        <w:rPr>
          <w:b/>
          <w:iCs/>
          <w:u w:val="single"/>
        </w:rPr>
        <w:t xml:space="preserve"> the </w:t>
      </w:r>
      <w:r w:rsidRPr="00F62CDD">
        <w:rPr>
          <w:b/>
          <w:iCs/>
          <w:highlight w:val="green"/>
          <w:u w:val="single"/>
        </w:rPr>
        <w:t xml:space="preserve">effects of Washington’s </w:t>
      </w:r>
      <w:r w:rsidRPr="00F62CDD">
        <w:rPr>
          <w:b/>
          <w:iCs/>
          <w:u w:val="single"/>
        </w:rPr>
        <w:t xml:space="preserve">financial </w:t>
      </w:r>
      <w:r w:rsidRPr="00F62CDD">
        <w:rPr>
          <w:b/>
          <w:iCs/>
          <w:highlight w:val="green"/>
          <w:u w:val="single"/>
        </w:rPr>
        <w:t>coercion</w:t>
      </w:r>
      <w:r w:rsidRPr="00F62CDD">
        <w:rPr>
          <w:sz w:val="16"/>
          <w:szCs w:val="16"/>
        </w:rPr>
        <w:t xml:space="preserve">. But what has not been discussed much is that </w:t>
      </w:r>
      <w:r w:rsidRPr="00F62CDD">
        <w:rPr>
          <w:u w:val="single"/>
        </w:rPr>
        <w:t xml:space="preserve">the main technological ingredient for these efforts is </w:t>
      </w:r>
      <w:proofErr w:type="gramStart"/>
      <w:r w:rsidRPr="00F62CDD">
        <w:rPr>
          <w:u w:val="single"/>
        </w:rPr>
        <w:t>open-source</w:t>
      </w:r>
      <w:proofErr w:type="gramEnd"/>
      <w:r w:rsidRPr="00F62CDD">
        <w:rPr>
          <w:sz w:val="16"/>
          <w:szCs w:val="16"/>
        </w:rPr>
        <w:t>; software that is freely available on the internet, not owned by any one entity, and for practical purposes, can not be prevented from being acquired by these states.</w:t>
      </w:r>
    </w:p>
    <w:p w14:paraId="3BE65F1D" w14:textId="77777777" w:rsidR="00F62CDD" w:rsidRPr="00F62CDD" w:rsidRDefault="00F62CDD" w:rsidP="00F62CDD">
      <w:pPr>
        <w:rPr>
          <w:sz w:val="16"/>
          <w:szCs w:val="16"/>
        </w:rPr>
      </w:pPr>
      <w:r w:rsidRPr="00F62CDD">
        <w:rPr>
          <w:sz w:val="16"/>
          <w:szCs w:val="16"/>
        </w:rPr>
        <w:t xml:space="preserve">For example, </w:t>
      </w:r>
      <w:r w:rsidRPr="00F62CDD">
        <w:rPr>
          <w:b/>
          <w:iCs/>
          <w:highlight w:val="green"/>
          <w:u w:val="single"/>
        </w:rPr>
        <w:t>Iran’s</w:t>
      </w:r>
      <w:r w:rsidRPr="00F62CDD">
        <w:rPr>
          <w:b/>
          <w:iCs/>
          <w:u w:val="single"/>
        </w:rPr>
        <w:t xml:space="preserve"> central </w:t>
      </w:r>
      <w:r w:rsidRPr="00F62CDD">
        <w:rPr>
          <w:b/>
          <w:iCs/>
          <w:highlight w:val="green"/>
          <w:u w:val="single"/>
        </w:rPr>
        <w:t>bank</w:t>
      </w:r>
      <w:r w:rsidRPr="00F62CDD">
        <w:rPr>
          <w:b/>
          <w:iCs/>
          <w:u w:val="single"/>
        </w:rPr>
        <w:t xml:space="preserve"> </w:t>
      </w:r>
      <w:r w:rsidRPr="00F62CDD">
        <w:rPr>
          <w:b/>
          <w:iCs/>
          <w:highlight w:val="green"/>
          <w:u w:val="single"/>
        </w:rPr>
        <w:t>announced</w:t>
      </w:r>
      <w:r w:rsidRPr="00F62CDD">
        <w:rPr>
          <w:b/>
          <w:iCs/>
          <w:u w:val="single"/>
        </w:rPr>
        <w:t xml:space="preserve"> in late August that </w:t>
      </w:r>
      <w:r w:rsidRPr="00F62CDD">
        <w:rPr>
          <w:b/>
          <w:iCs/>
          <w:highlight w:val="green"/>
          <w:u w:val="single"/>
        </w:rPr>
        <w:t>it is planning a national cryptocurrency</w:t>
      </w:r>
      <w:r w:rsidRPr="00F62CDD">
        <w:rPr>
          <w:b/>
          <w:iCs/>
          <w:u w:val="single"/>
        </w:rPr>
        <w:t xml:space="preserve"> running on</w:t>
      </w:r>
      <w:r w:rsidRPr="00F62CDD">
        <w:rPr>
          <w:u w:val="single"/>
        </w:rPr>
        <w:t xml:space="preserve"> a Hyperledger Fabric private blockchain.</w:t>
      </w:r>
      <w:r w:rsidRPr="00F62CDD">
        <w:rPr>
          <w:sz w:val="16"/>
          <w:szCs w:val="16"/>
        </w:rPr>
        <w:t xml:space="preserve"> Hyperledger Fabric is </w:t>
      </w:r>
      <w:r w:rsidRPr="00F62CDD">
        <w:rPr>
          <w:u w:val="single"/>
        </w:rPr>
        <w:t xml:space="preserve">an </w:t>
      </w:r>
      <w:proofErr w:type="gramStart"/>
      <w:r w:rsidRPr="00F62CDD">
        <w:rPr>
          <w:b/>
          <w:iCs/>
          <w:u w:val="single"/>
        </w:rPr>
        <w:t>open source</w:t>
      </w:r>
      <w:proofErr w:type="gramEnd"/>
      <w:r w:rsidRPr="00F62CDD">
        <w:rPr>
          <w:b/>
          <w:iCs/>
          <w:u w:val="single"/>
        </w:rPr>
        <w:t xml:space="preserve"> software</w:t>
      </w:r>
      <w:r w:rsidRPr="00F62CDD">
        <w:rPr>
          <w:u w:val="single"/>
        </w:rPr>
        <w:t xml:space="preserve"> platform for enterprise blockchain systems</w:t>
      </w:r>
      <w:r w:rsidRPr="00F62CDD">
        <w:rPr>
          <w:sz w:val="16"/>
          <w:szCs w:val="16"/>
        </w:rPr>
        <w:t xml:space="preserve">. It is a product of the Hyperledger Consortium, a group of companies led by the San Francisco-based Linux Foundation, a non-profit that supports open-source technology projects. Hundreds of firms around the world are engaged with Hyperledger blockchain </w:t>
      </w:r>
      <w:proofErr w:type="gramStart"/>
      <w:r w:rsidRPr="00F62CDD">
        <w:rPr>
          <w:sz w:val="16"/>
          <w:szCs w:val="16"/>
        </w:rPr>
        <w:t>projects.The</w:t>
      </w:r>
      <w:proofErr w:type="gramEnd"/>
      <w:r w:rsidRPr="00F62CDD">
        <w:rPr>
          <w:sz w:val="16"/>
          <w:szCs w:val="16"/>
        </w:rPr>
        <w:t xml:space="preserve"> Iranian effort is not affiliated with the consortium and there is little the Linux Foundation or any one else could do to stop the regime in Iran from using Hyperledger.</w:t>
      </w:r>
    </w:p>
    <w:p w14:paraId="0FDBBB69" w14:textId="77777777" w:rsidR="00F62CDD" w:rsidRPr="00F62CDD" w:rsidRDefault="00F62CDD" w:rsidP="00F62CDD">
      <w:pPr>
        <w:rPr>
          <w:sz w:val="16"/>
          <w:szCs w:val="16"/>
        </w:rPr>
      </w:pPr>
      <w:r w:rsidRPr="00F62CDD">
        <w:rPr>
          <w:sz w:val="16"/>
          <w:szCs w:val="16"/>
        </w:rPr>
        <w:t xml:space="preserve">There is certainly nothing wrong with any nation setting up more efficient, blockchain-based payment systems. In fact, governments developing financial processes with the greater auditability that blockchains allow is a positive step for transparency. What is problematic is that Russia, </w:t>
      </w:r>
      <w:proofErr w:type="gramStart"/>
      <w:r w:rsidRPr="00F62CDD">
        <w:rPr>
          <w:b/>
          <w:iCs/>
          <w:u w:val="single"/>
        </w:rPr>
        <w:t>Iran</w:t>
      </w:r>
      <w:proofErr w:type="gramEnd"/>
      <w:r w:rsidRPr="00F62CDD">
        <w:rPr>
          <w:sz w:val="16"/>
          <w:szCs w:val="16"/>
        </w:rPr>
        <w:t xml:space="preserve"> and Venezuela </w:t>
      </w:r>
      <w:r w:rsidRPr="00F62CDD">
        <w:rPr>
          <w:b/>
          <w:iCs/>
          <w:u w:val="single"/>
        </w:rPr>
        <w:t>state outright that they intend to use blockchain technology to get around sanctions</w:t>
      </w:r>
      <w:r w:rsidRPr="00F62CDD">
        <w:rPr>
          <w:u w:val="single"/>
        </w:rPr>
        <w:t xml:space="preserve">. They seek to undermine one of the few nonviolent tools that the international community </w:t>
      </w:r>
      <w:proofErr w:type="gramStart"/>
      <w:r w:rsidRPr="00F62CDD">
        <w:rPr>
          <w:u w:val="single"/>
        </w:rPr>
        <w:t>has to</w:t>
      </w:r>
      <w:proofErr w:type="gramEnd"/>
      <w:r w:rsidRPr="00F62CDD">
        <w:rPr>
          <w:u w:val="single"/>
        </w:rPr>
        <w:t xml:space="preserve"> respond to governments that grossly violate human rights, sponsor terrorism, or do other malign activities</w:t>
      </w:r>
      <w:r w:rsidRPr="00F62CDD">
        <w:rPr>
          <w:sz w:val="16"/>
          <w:szCs w:val="16"/>
        </w:rPr>
        <w:t>. Thus, one potential step forward for transparency is accompanied by a step backwards that in some ways enables authoritarianism.</w:t>
      </w:r>
    </w:p>
    <w:p w14:paraId="7BB15B18" w14:textId="77777777" w:rsidR="00F62CDD" w:rsidRPr="00F62CDD" w:rsidRDefault="00F62CDD" w:rsidP="00F62CDD">
      <w:pPr>
        <w:rPr>
          <w:sz w:val="16"/>
          <w:szCs w:val="16"/>
        </w:rPr>
      </w:pPr>
      <w:r w:rsidRPr="00F62CDD">
        <w:rPr>
          <w:sz w:val="16"/>
          <w:szCs w:val="16"/>
        </w:rPr>
        <w:t>Russia is subject to U.S. and EU sanctions against many of its major banks and has slowly been integrating blockchain technology pilots into its financial system. Earlier this year, Sberbank—the largest bank in Russia—completed a $12 million corporate bond transaction, settling purchases using Hyperledger Fabric software. Current sanctions prohibit U.S. firms from providing debt or equity financing to Sberbank, but not software.</w:t>
      </w:r>
    </w:p>
    <w:p w14:paraId="5E00B183" w14:textId="77777777" w:rsidR="00F62CDD" w:rsidRPr="00F62CDD" w:rsidRDefault="00F62CDD" w:rsidP="00F62CDD">
      <w:pPr>
        <w:rPr>
          <w:sz w:val="16"/>
          <w:szCs w:val="16"/>
        </w:rPr>
      </w:pPr>
      <w:r w:rsidRPr="00F62CDD">
        <w:rPr>
          <w:sz w:val="16"/>
          <w:szCs w:val="16"/>
        </w:rPr>
        <w:t>Venezuela was the first country to attempt to launch a national cryptocurrency several months ago, claiming to create the oil-backed petro token based on a public blockchain platform called NEM. The claim was plausible, because anyone with limited computing skills and resources can develop a token like the petro in a few easy steps.  The accessibility of this open technology brings an opportunity; a way to conduct financial transactions outside of the current financial system</w:t>
      </w:r>
    </w:p>
    <w:p w14:paraId="5BA6C9ED" w14:textId="77777777" w:rsidR="00F62CDD" w:rsidRPr="00F62CDD" w:rsidRDefault="00F62CDD" w:rsidP="00F62CDD">
      <w:pPr>
        <w:rPr>
          <w:sz w:val="16"/>
          <w:szCs w:val="16"/>
        </w:rPr>
      </w:pPr>
      <w:r w:rsidRPr="00F62CDD">
        <w:rPr>
          <w:sz w:val="16"/>
          <w:szCs w:val="16"/>
        </w:rPr>
        <w:t xml:space="preserve">With conventional banking, financial authorities pressure sanctions targets by freezing their assets and blocking their transactions. But these </w:t>
      </w:r>
      <w:r w:rsidRPr="00F62CDD">
        <w:rPr>
          <w:u w:val="single"/>
        </w:rPr>
        <w:t>sanctions resistance projects rely on software that allows for financial transactions impervious to third party interdiction</w:t>
      </w:r>
      <w:r w:rsidRPr="00F62CDD">
        <w:rPr>
          <w:sz w:val="16"/>
          <w:szCs w:val="16"/>
        </w:rPr>
        <w:t>.</w:t>
      </w:r>
    </w:p>
    <w:p w14:paraId="289D730C" w14:textId="77777777" w:rsidR="00F62CDD" w:rsidRPr="00F62CDD" w:rsidRDefault="00F62CDD" w:rsidP="00F62CDD">
      <w:pPr>
        <w:rPr>
          <w:sz w:val="16"/>
          <w:szCs w:val="16"/>
        </w:rPr>
      </w:pPr>
      <w:proofErr w:type="gramStart"/>
      <w:r w:rsidRPr="00F62CDD">
        <w:rPr>
          <w:sz w:val="16"/>
          <w:szCs w:val="16"/>
        </w:rPr>
        <w:t>Open Source</w:t>
      </w:r>
      <w:proofErr w:type="gramEnd"/>
      <w:r w:rsidRPr="00F62CDD">
        <w:rPr>
          <w:sz w:val="16"/>
          <w:szCs w:val="16"/>
        </w:rPr>
        <w:t xml:space="preserve"> Software is a Net Positive</w:t>
      </w:r>
    </w:p>
    <w:p w14:paraId="3B53670E" w14:textId="77777777" w:rsidR="00F62CDD" w:rsidRPr="00F62CDD" w:rsidRDefault="00F62CDD" w:rsidP="00F62CDD">
      <w:pPr>
        <w:rPr>
          <w:u w:val="single"/>
        </w:rPr>
      </w:pPr>
      <w:r w:rsidRPr="00F62CDD">
        <w:rPr>
          <w:b/>
          <w:iCs/>
          <w:highlight w:val="green"/>
          <w:u w:val="single"/>
        </w:rPr>
        <w:t>Banning</w:t>
      </w:r>
      <w:r w:rsidRPr="00F62CDD">
        <w:rPr>
          <w:b/>
          <w:iCs/>
          <w:u w:val="single"/>
        </w:rPr>
        <w:t xml:space="preserve"> or sanctioning </w:t>
      </w:r>
      <w:proofErr w:type="gramStart"/>
      <w:r w:rsidRPr="00F62CDD">
        <w:rPr>
          <w:b/>
          <w:iCs/>
          <w:u w:val="single"/>
        </w:rPr>
        <w:t>open source</w:t>
      </w:r>
      <w:proofErr w:type="gramEnd"/>
      <w:r w:rsidRPr="00F62CDD">
        <w:rPr>
          <w:b/>
          <w:iCs/>
          <w:u w:val="single"/>
        </w:rPr>
        <w:t xml:space="preserve"> </w:t>
      </w:r>
      <w:r w:rsidRPr="00F62CDD">
        <w:rPr>
          <w:b/>
          <w:iCs/>
          <w:highlight w:val="green"/>
          <w:u w:val="single"/>
        </w:rPr>
        <w:t>software would be an elusive and impractical goal</w:t>
      </w:r>
      <w:r w:rsidRPr="00F62CDD">
        <w:rPr>
          <w:sz w:val="16"/>
          <w:szCs w:val="16"/>
        </w:rPr>
        <w:t xml:space="preserve">. </w:t>
      </w:r>
      <w:proofErr w:type="gramStart"/>
      <w:r w:rsidRPr="00F62CDD">
        <w:rPr>
          <w:sz w:val="16"/>
          <w:szCs w:val="16"/>
        </w:rPr>
        <w:t>Open source</w:t>
      </w:r>
      <w:proofErr w:type="gramEnd"/>
      <w:r w:rsidRPr="00F62CDD">
        <w:rPr>
          <w:sz w:val="16"/>
          <w:szCs w:val="16"/>
        </w:rPr>
        <w:t xml:space="preserve"> code intrinsically is easy for anyone to replicate and share anywhere in the world. It also would be ill-advised on another count: </w:t>
      </w:r>
      <w:proofErr w:type="gramStart"/>
      <w:r w:rsidRPr="00F62CDD">
        <w:rPr>
          <w:b/>
          <w:iCs/>
          <w:u w:val="single"/>
        </w:rPr>
        <w:t>Open source</w:t>
      </w:r>
      <w:proofErr w:type="gramEnd"/>
      <w:r w:rsidRPr="00F62CDD">
        <w:rPr>
          <w:b/>
          <w:iCs/>
          <w:u w:val="single"/>
        </w:rPr>
        <w:t xml:space="preserve"> technology has tremendous societal benefits</w:t>
      </w:r>
      <w:r w:rsidRPr="00F62CDD">
        <w:rPr>
          <w:u w:val="single"/>
        </w:rPr>
        <w:t xml:space="preserve">. </w:t>
      </w:r>
      <w:proofErr w:type="gramStart"/>
      <w:r w:rsidRPr="00F62CDD">
        <w:rPr>
          <w:u w:val="single"/>
        </w:rPr>
        <w:t>Open source</w:t>
      </w:r>
      <w:proofErr w:type="gramEnd"/>
      <w:r w:rsidRPr="00F62CDD">
        <w:rPr>
          <w:u w:val="single"/>
        </w:rPr>
        <w:t xml:space="preserve"> software platforms have driven the key business innovations of the past twenty years; mobile phones, transportation systems, and medical technology have advanced greatly from non-proprietary code.</w:t>
      </w:r>
    </w:p>
    <w:p w14:paraId="09A559CF" w14:textId="77777777" w:rsidR="00F62CDD" w:rsidRPr="00F62CDD" w:rsidRDefault="00F62CDD" w:rsidP="00F62CDD">
      <w:pPr>
        <w:rPr>
          <w:b/>
          <w:iCs/>
          <w:u w:val="single"/>
        </w:rPr>
      </w:pPr>
      <w:proofErr w:type="gramStart"/>
      <w:r w:rsidRPr="00F62CDD">
        <w:rPr>
          <w:sz w:val="16"/>
          <w:szCs w:val="16"/>
        </w:rPr>
        <w:t>Open source</w:t>
      </w:r>
      <w:proofErr w:type="gramEnd"/>
      <w:r w:rsidRPr="00F62CDD">
        <w:rPr>
          <w:sz w:val="16"/>
          <w:szCs w:val="16"/>
        </w:rPr>
        <w:t xml:space="preserve"> software promotes collaboration among software developers, strengthens security by enabling crowdsourced fixes for bugs, and increases the pace of innovation as platforms iterate through wider use. </w:t>
      </w:r>
      <w:r w:rsidRPr="00F62CDD">
        <w:rPr>
          <w:u w:val="single"/>
        </w:rPr>
        <w:t xml:space="preserve">U.S. policymakers should be careful not to respond to these efforts in a way that would indirectly jettison American developers from the </w:t>
      </w:r>
      <w:proofErr w:type="gramStart"/>
      <w:r w:rsidRPr="00F62CDD">
        <w:rPr>
          <w:highlight w:val="green"/>
          <w:u w:val="single"/>
        </w:rPr>
        <w:t>open source</w:t>
      </w:r>
      <w:proofErr w:type="gramEnd"/>
      <w:r w:rsidRPr="00F62CDD">
        <w:rPr>
          <w:u w:val="single"/>
        </w:rPr>
        <w:t xml:space="preserve"> software community. </w:t>
      </w:r>
      <w:r w:rsidRPr="00F62CDD">
        <w:rPr>
          <w:b/>
          <w:iCs/>
          <w:u w:val="single"/>
        </w:rPr>
        <w:t xml:space="preserve">This </w:t>
      </w:r>
      <w:r w:rsidRPr="00F62CDD">
        <w:rPr>
          <w:b/>
          <w:iCs/>
          <w:highlight w:val="green"/>
          <w:u w:val="single"/>
        </w:rPr>
        <w:t>would undermine U.S. technological competitiveness in the long run.</w:t>
      </w:r>
    </w:p>
    <w:p w14:paraId="277305E2" w14:textId="77777777" w:rsidR="00F62CDD" w:rsidRPr="00F62CDD" w:rsidRDefault="00F62CDD" w:rsidP="00F62CDD">
      <w:pPr>
        <w:rPr>
          <w:sz w:val="16"/>
          <w:szCs w:val="16"/>
        </w:rPr>
      </w:pPr>
      <w:r w:rsidRPr="00F62CDD">
        <w:rPr>
          <w:sz w:val="16"/>
          <w:szCs w:val="16"/>
        </w:rPr>
        <w:t>This does not mean that financial authorities are powerless against sanctions resistance strategies. For example, if Iran does launch a cryptocurrency, the same sanctions that target Iranian currency would apply to the digital rial.</w:t>
      </w:r>
    </w:p>
    <w:p w14:paraId="02B584F9" w14:textId="77777777" w:rsidR="00F62CDD" w:rsidRPr="00F62CDD" w:rsidRDefault="00F62CDD" w:rsidP="00F62CDD">
      <w:pPr>
        <w:rPr>
          <w:sz w:val="16"/>
          <w:szCs w:val="16"/>
        </w:rPr>
      </w:pPr>
      <w:r w:rsidRPr="00F62CDD">
        <w:rPr>
          <w:sz w:val="16"/>
          <w:szCs w:val="16"/>
        </w:rPr>
        <w:t>National Cryptocurrencies not Enough to Counter Sanctions in Short Run</w:t>
      </w:r>
    </w:p>
    <w:p w14:paraId="08BAFE15" w14:textId="77777777" w:rsidR="00F62CDD" w:rsidRPr="00F62CDD" w:rsidRDefault="00F62CDD" w:rsidP="00F62CDD">
      <w:pPr>
        <w:rPr>
          <w:sz w:val="16"/>
          <w:szCs w:val="16"/>
        </w:rPr>
      </w:pPr>
      <w:r w:rsidRPr="00F62CDD">
        <w:rPr>
          <w:sz w:val="16"/>
          <w:szCs w:val="16"/>
        </w:rPr>
        <w:t>Today, cryptocurrencies derive their value through supply and demand on cryptocurrency exchanges. Treasury’s sanction restrictions against Iran means that cryptocurrency exchanges under U.S. jurisdiction (including some foreign exchanges with U.S. financial connections) would not be permitted to trade the new token. This sanctions pressure should have a deflationary effect on the price of the “crypto-rial.”</w:t>
      </w:r>
    </w:p>
    <w:p w14:paraId="08B212E6" w14:textId="77777777" w:rsidR="00F62CDD" w:rsidRPr="00F62CDD" w:rsidRDefault="00F62CDD" w:rsidP="00F62CDD">
      <w:pPr>
        <w:rPr>
          <w:sz w:val="16"/>
          <w:szCs w:val="16"/>
        </w:rPr>
      </w:pPr>
      <w:r w:rsidRPr="00F62CDD">
        <w:rPr>
          <w:sz w:val="16"/>
          <w:szCs w:val="16"/>
        </w:rPr>
        <w:t>So, although the U.S. might not technically be able to block cryptocurrency transactions, Iran’s new token would not fundamentally alter U.S. sanctions leverage. It also would not likely provide a boon to the Iranian economy. Digitizing a floundering fiat currency is not enough to make it attractive for foreign investors or creditors.</w:t>
      </w:r>
    </w:p>
    <w:p w14:paraId="328BAC8E" w14:textId="77777777" w:rsidR="00F62CDD" w:rsidRPr="00F62CDD" w:rsidRDefault="00F62CDD" w:rsidP="00F62CDD">
      <w:pPr>
        <w:rPr>
          <w:sz w:val="16"/>
          <w:szCs w:val="16"/>
        </w:rPr>
      </w:pPr>
      <w:r w:rsidRPr="00F62CDD">
        <w:rPr>
          <w:u w:val="single"/>
        </w:rPr>
        <w:t xml:space="preserve">Sanctions evasion using cryptocurrencies is not likely to be a major threat for the short term. </w:t>
      </w:r>
      <w:r w:rsidRPr="00F62CDD">
        <w:rPr>
          <w:b/>
          <w:iCs/>
          <w:u w:val="single"/>
        </w:rPr>
        <w:t xml:space="preserve">In the long run however, </w:t>
      </w:r>
      <w:r w:rsidRPr="00F62CDD">
        <w:rPr>
          <w:b/>
          <w:iCs/>
          <w:highlight w:val="green"/>
          <w:u w:val="single"/>
        </w:rPr>
        <w:t>if a reliable blockchain-based system emerges that can support financial transactions</w:t>
      </w:r>
      <w:r w:rsidRPr="00F62CDD">
        <w:rPr>
          <w:sz w:val="16"/>
          <w:szCs w:val="16"/>
        </w:rPr>
        <w:t xml:space="preserve"> on par with the SWIFT system, </w:t>
      </w:r>
      <w:r w:rsidRPr="00F62CDD">
        <w:rPr>
          <w:b/>
          <w:iCs/>
          <w:u w:val="single"/>
        </w:rPr>
        <w:t>U</w:t>
      </w:r>
      <w:r w:rsidRPr="00F62CDD">
        <w:rPr>
          <w:b/>
          <w:iCs/>
          <w:highlight w:val="green"/>
          <w:u w:val="single"/>
        </w:rPr>
        <w:t>.S. sanctions power could be diminished</w:t>
      </w:r>
      <w:r w:rsidRPr="00F62CDD">
        <w:rPr>
          <w:sz w:val="16"/>
          <w:szCs w:val="16"/>
        </w:rPr>
        <w:t>. Still, a true “blockchain SWIFT” is something that probably would take decades to unfold.</w:t>
      </w:r>
    </w:p>
    <w:p w14:paraId="074DA6A6" w14:textId="77777777" w:rsidR="00F62CDD" w:rsidRPr="00F62CDD" w:rsidRDefault="00F62CDD" w:rsidP="00F62CDD"/>
    <w:p w14:paraId="48FEE77A" w14:textId="77777777" w:rsidR="00F62CDD" w:rsidRPr="00F62CDD" w:rsidRDefault="00F62CDD" w:rsidP="00F62CDD">
      <w:pPr>
        <w:keepNext/>
        <w:keepLines/>
        <w:spacing w:before="40" w:after="0"/>
        <w:outlineLvl w:val="3"/>
        <w:rPr>
          <w:rFonts w:asciiTheme="minorHAnsi" w:eastAsiaTheme="majorEastAsia" w:hAnsiTheme="minorHAnsi" w:cstheme="minorHAnsi"/>
          <w:b/>
          <w:iCs/>
          <w:sz w:val="26"/>
        </w:rPr>
      </w:pPr>
      <w:r w:rsidRPr="00F62CDD">
        <w:rPr>
          <w:rFonts w:asciiTheme="minorHAnsi" w:eastAsiaTheme="majorEastAsia" w:hAnsiTheme="minorHAnsi" w:cstheme="minorHAnsi"/>
          <w:b/>
          <w:iCs/>
          <w:sz w:val="26"/>
        </w:rPr>
        <w:t>5] No means or motive for nuclear terror – their authors are hacks.</w:t>
      </w:r>
    </w:p>
    <w:p w14:paraId="7602FD7F" w14:textId="77777777" w:rsidR="00F62CDD" w:rsidRPr="00F62CDD" w:rsidRDefault="00F62CDD" w:rsidP="00F62CDD">
      <w:pPr>
        <w:rPr>
          <w:rFonts w:asciiTheme="minorHAnsi" w:hAnsiTheme="minorHAnsi" w:cstheme="minorHAnsi"/>
        </w:rPr>
      </w:pPr>
      <w:r w:rsidRPr="00F62CDD">
        <w:rPr>
          <w:rFonts w:asciiTheme="minorHAnsi" w:hAnsiTheme="minorHAnsi" w:cstheme="minorHAnsi"/>
          <w:b/>
          <w:bCs/>
          <w:sz w:val="26"/>
        </w:rPr>
        <w:t>Weiss 15</w:t>
      </w:r>
      <w:r w:rsidRPr="00F62CDD">
        <w:rPr>
          <w:rFonts w:asciiTheme="minorHAnsi" w:hAnsiTheme="minorHAnsi" w:cstheme="minorHAnsi"/>
        </w:rPr>
        <w:t xml:space="preserve"> Leonard, visiting scholar at the Center for International Security and Cooperation at Stanford University, USA, and a member of the National Advisory Board of the Center for Arms Control and Non-Proliferation, On fear and nuclear terrorism, Bulletin of the Atomic Scientists 2015, Vol. 71(2) 75–87</w:t>
      </w:r>
    </w:p>
    <w:p w14:paraId="6BC3EA98" w14:textId="77777777" w:rsidR="00F62CDD" w:rsidRPr="00F62CDD" w:rsidRDefault="00F62CDD" w:rsidP="00F62CDD">
      <w:pPr>
        <w:rPr>
          <w:rFonts w:asciiTheme="minorHAnsi" w:hAnsiTheme="minorHAnsi" w:cstheme="minorHAnsi"/>
        </w:rPr>
      </w:pPr>
    </w:p>
    <w:p w14:paraId="560BB3FE" w14:textId="77777777" w:rsidR="00F62CDD" w:rsidRPr="00F62CDD" w:rsidRDefault="00F62CDD" w:rsidP="00F62CDD">
      <w:pPr>
        <w:rPr>
          <w:rFonts w:asciiTheme="minorHAnsi" w:hAnsiTheme="minorHAnsi" w:cstheme="minorHAnsi"/>
          <w:sz w:val="8"/>
        </w:rPr>
      </w:pPr>
      <w:r w:rsidRPr="00F62CDD">
        <w:rPr>
          <w:rFonts w:asciiTheme="minorHAnsi" w:hAnsiTheme="minorHAnsi" w:cstheme="minorHAnsi"/>
          <w:u w:val="single"/>
        </w:rPr>
        <w:t xml:space="preserve">There is clearly some risk of </w:t>
      </w:r>
      <w:r w:rsidRPr="00F62CDD">
        <w:rPr>
          <w:rFonts w:asciiTheme="minorHAnsi" w:hAnsiTheme="minorHAnsi" w:cstheme="minorHAnsi"/>
          <w:highlight w:val="green"/>
          <w:u w:val="single"/>
        </w:rPr>
        <w:t>nuclear terror</w:t>
      </w:r>
      <w:r w:rsidRPr="00F62CDD">
        <w:rPr>
          <w:rFonts w:asciiTheme="minorHAnsi" w:hAnsiTheme="minorHAnsi" w:cstheme="minorHAnsi"/>
          <w:u w:val="single"/>
        </w:rPr>
        <w:t>ism</w:t>
      </w:r>
      <w:r w:rsidRPr="00F62CDD">
        <w:rPr>
          <w:rFonts w:asciiTheme="minorHAnsi" w:hAnsiTheme="minorHAnsi" w:cstheme="minorHAnsi"/>
          <w:sz w:val="8"/>
        </w:rPr>
        <w:t xml:space="preserve"> via theft of weapons, </w:t>
      </w:r>
      <w:r w:rsidRPr="00F62CDD">
        <w:rPr>
          <w:rFonts w:asciiTheme="minorHAnsi" w:hAnsiTheme="minorHAnsi" w:cstheme="minorHAnsi"/>
          <w:u w:val="single"/>
        </w:rPr>
        <w:t xml:space="preserve">but the </w:t>
      </w:r>
      <w:r w:rsidRPr="00F62CDD">
        <w:rPr>
          <w:rFonts w:asciiTheme="minorHAnsi" w:hAnsiTheme="minorHAnsi" w:cstheme="minorHAnsi"/>
          <w:highlight w:val="green"/>
          <w:u w:val="single"/>
        </w:rPr>
        <w:t>risk is low</w:t>
      </w:r>
      <w:r w:rsidRPr="00F62CDD">
        <w:rPr>
          <w:rFonts w:asciiTheme="minorHAnsi" w:hAnsiTheme="minorHAnsi" w:cstheme="minorHAnsi"/>
          <w:u w:val="single"/>
        </w:rPr>
        <w:t xml:space="preserve">, and a </w:t>
      </w:r>
      <w:r w:rsidRPr="00F62CDD">
        <w:rPr>
          <w:rFonts w:asciiTheme="minorHAnsi" w:hAnsiTheme="minorHAnsi" w:cstheme="minorHAnsi"/>
          <w:highlight w:val="green"/>
          <w:u w:val="single"/>
        </w:rPr>
        <w:t>successful theft</w:t>
      </w:r>
      <w:r w:rsidRPr="00F62CDD">
        <w:rPr>
          <w:rFonts w:asciiTheme="minorHAnsi" w:hAnsiTheme="minorHAnsi" w:cstheme="minorHAnsi"/>
          <w:u w:val="single"/>
        </w:rPr>
        <w:t xml:space="preserve"> of a nuclear weapon </w:t>
      </w:r>
      <w:r w:rsidRPr="00F62CDD">
        <w:rPr>
          <w:rFonts w:asciiTheme="minorHAnsi" w:hAnsiTheme="minorHAnsi" w:cstheme="minorHAnsi"/>
          <w:highlight w:val="green"/>
          <w:u w:val="single"/>
        </w:rPr>
        <w:t>would</w:t>
      </w:r>
      <w:r w:rsidRPr="00F62CDD">
        <w:rPr>
          <w:rFonts w:asciiTheme="minorHAnsi" w:hAnsiTheme="minorHAnsi" w:cstheme="minorHAnsi"/>
          <w:u w:val="single"/>
        </w:rPr>
        <w:t xml:space="preserve"> likely </w:t>
      </w:r>
      <w:r w:rsidRPr="00F62CDD">
        <w:rPr>
          <w:rFonts w:asciiTheme="minorHAnsi" w:hAnsiTheme="minorHAnsi" w:cstheme="minorHAnsi"/>
          <w:highlight w:val="green"/>
          <w:u w:val="single"/>
        </w:rPr>
        <w:t>require</w:t>
      </w:r>
      <w:r w:rsidRPr="00F62CDD">
        <w:rPr>
          <w:rFonts w:asciiTheme="minorHAnsi" w:hAnsiTheme="minorHAnsi" w:cstheme="minorHAnsi"/>
          <w:u w:val="single"/>
        </w:rPr>
        <w:t xml:space="preserve"> a team of </w:t>
      </w:r>
      <w:r w:rsidRPr="00F62CDD">
        <w:rPr>
          <w:rFonts w:asciiTheme="minorHAnsi" w:hAnsiTheme="minorHAnsi" w:cstheme="minorHAnsi"/>
          <w:highlight w:val="green"/>
          <w:u w:val="single"/>
        </w:rPr>
        <w:t>insiders</w:t>
      </w:r>
      <w:r w:rsidRPr="00F62CDD">
        <w:rPr>
          <w:rFonts w:asciiTheme="minorHAnsi" w:hAnsiTheme="minorHAnsi" w:cstheme="minorHAnsi"/>
          <w:u w:val="single"/>
        </w:rPr>
        <w:t xml:space="preserve"> working within an otherwise highly secure environment. </w:t>
      </w:r>
      <w:r w:rsidRPr="00F62CDD">
        <w:rPr>
          <w:rFonts w:asciiTheme="minorHAnsi" w:hAnsiTheme="minorHAnsi" w:cstheme="minorHAnsi"/>
          <w:highlight w:val="green"/>
          <w:u w:val="single"/>
        </w:rPr>
        <w:t>The</w:t>
      </w:r>
      <w:r w:rsidRPr="00F62CDD">
        <w:rPr>
          <w:rFonts w:asciiTheme="minorHAnsi" w:hAnsiTheme="minorHAnsi" w:cstheme="minorHAnsi"/>
          <w:u w:val="single"/>
        </w:rPr>
        <w:t xml:space="preserve">re is also some </w:t>
      </w:r>
      <w:r w:rsidRPr="00F62CDD">
        <w:rPr>
          <w:rFonts w:asciiTheme="minorHAnsi" w:hAnsiTheme="minorHAnsi" w:cstheme="minorHAnsi"/>
          <w:highlight w:val="green"/>
          <w:u w:val="single"/>
        </w:rPr>
        <w:t>risk</w:t>
      </w:r>
      <w:r w:rsidRPr="00F62CDD">
        <w:rPr>
          <w:rFonts w:asciiTheme="minorHAnsi" w:hAnsiTheme="minorHAnsi" w:cstheme="minorHAnsi"/>
          <w:u w:val="single"/>
        </w:rPr>
        <w:t xml:space="preserve"> that </w:t>
      </w:r>
      <w:r w:rsidRPr="00F62CDD">
        <w:rPr>
          <w:rFonts w:asciiTheme="minorHAnsi" w:hAnsiTheme="minorHAnsi" w:cstheme="minorHAnsi"/>
          <w:highlight w:val="green"/>
          <w:u w:val="single"/>
        </w:rPr>
        <w:t>a nuclear-armed country</w:t>
      </w:r>
      <w:r w:rsidRPr="00F62CDD">
        <w:rPr>
          <w:rFonts w:asciiTheme="minorHAnsi" w:hAnsiTheme="minorHAnsi" w:cstheme="minorHAnsi"/>
          <w:u w:val="single"/>
        </w:rPr>
        <w:t xml:space="preserve"> might </w:t>
      </w:r>
      <w:r w:rsidRPr="00F62CDD">
        <w:rPr>
          <w:rFonts w:asciiTheme="minorHAnsi" w:hAnsiTheme="minorHAnsi" w:cstheme="minorHAnsi"/>
          <w:highlight w:val="green"/>
          <w:u w:val="single"/>
        </w:rPr>
        <w:t>use a terrorist group</w:t>
      </w:r>
      <w:r w:rsidRPr="00F62CDD">
        <w:rPr>
          <w:rFonts w:asciiTheme="minorHAnsi" w:hAnsiTheme="minorHAnsi" w:cstheme="minorHAnsi"/>
          <w:u w:val="single"/>
        </w:rPr>
        <w:t xml:space="preserve"> to launch a nuclear attack on an adversary. This possibility </w:t>
      </w:r>
      <w:r w:rsidRPr="00F62CDD">
        <w:rPr>
          <w:rFonts w:asciiTheme="minorHAnsi" w:hAnsiTheme="minorHAnsi" w:cstheme="minorHAnsi"/>
          <w:highlight w:val="green"/>
          <w:u w:val="single"/>
        </w:rPr>
        <w:t>is also</w:t>
      </w:r>
      <w:r w:rsidRPr="00F62CDD">
        <w:rPr>
          <w:rFonts w:asciiTheme="minorHAnsi" w:hAnsiTheme="minorHAnsi" w:cstheme="minorHAnsi"/>
          <w:u w:val="single"/>
        </w:rPr>
        <w:t xml:space="preserve"> of </w:t>
      </w:r>
      <w:r w:rsidRPr="00F62CDD">
        <w:rPr>
          <w:rFonts w:asciiTheme="minorHAnsi" w:hAnsiTheme="minorHAnsi" w:cstheme="minorHAnsi"/>
          <w:highlight w:val="green"/>
          <w:u w:val="single"/>
        </w:rPr>
        <w:t>low</w:t>
      </w:r>
      <w:r w:rsidRPr="00F62CDD">
        <w:rPr>
          <w:rFonts w:asciiTheme="minorHAnsi" w:hAnsiTheme="minorHAnsi" w:cstheme="minorHAnsi"/>
          <w:u w:val="single"/>
        </w:rPr>
        <w:t xml:space="preserve"> </w:t>
      </w:r>
      <w:proofErr w:type="gramStart"/>
      <w:r w:rsidRPr="00F62CDD">
        <w:rPr>
          <w:rFonts w:asciiTheme="minorHAnsi" w:hAnsiTheme="minorHAnsi" w:cstheme="minorHAnsi"/>
          <w:u w:val="single"/>
        </w:rPr>
        <w:t>probability, because</w:t>
      </w:r>
      <w:proofErr w:type="gramEnd"/>
      <w:r w:rsidRPr="00F62CDD">
        <w:rPr>
          <w:rFonts w:asciiTheme="minorHAnsi" w:hAnsiTheme="minorHAnsi" w:cstheme="minorHAnsi"/>
          <w:u w:val="single"/>
        </w:rPr>
        <w:t xml:space="preserve"> </w:t>
      </w:r>
      <w:r w:rsidRPr="00F62CDD">
        <w:rPr>
          <w:rFonts w:asciiTheme="minorHAnsi" w:hAnsiTheme="minorHAnsi" w:cstheme="minorHAnsi"/>
          <w:highlight w:val="green"/>
          <w:u w:val="single"/>
        </w:rPr>
        <w:t>the sponsor country would</w:t>
      </w:r>
      <w:r w:rsidRPr="00F62CDD">
        <w:rPr>
          <w:rFonts w:asciiTheme="minorHAnsi" w:hAnsiTheme="minorHAnsi" w:cstheme="minorHAnsi"/>
          <w:u w:val="single"/>
        </w:rPr>
        <w:t xml:space="preserve"> almost inevitably </w:t>
      </w:r>
      <w:r w:rsidRPr="00F62CDD">
        <w:rPr>
          <w:rFonts w:asciiTheme="minorHAnsi" w:hAnsiTheme="minorHAnsi" w:cstheme="minorHAnsi"/>
          <w:highlight w:val="green"/>
          <w:u w:val="single"/>
        </w:rPr>
        <w:t>risk</w:t>
      </w:r>
      <w:r w:rsidRPr="00F62CDD">
        <w:rPr>
          <w:rFonts w:asciiTheme="minorHAnsi" w:hAnsiTheme="minorHAnsi" w:cstheme="minorHAnsi"/>
          <w:u w:val="single"/>
        </w:rPr>
        <w:t xml:space="preserve"> nuclear </w:t>
      </w:r>
      <w:r w:rsidRPr="00F62CDD">
        <w:rPr>
          <w:rFonts w:asciiTheme="minorHAnsi" w:hAnsiTheme="minorHAnsi" w:cstheme="minorHAnsi"/>
          <w:highlight w:val="green"/>
          <w:u w:val="single"/>
        </w:rPr>
        <w:t>annihilation itself</w:t>
      </w:r>
      <w:r w:rsidRPr="00F62CDD">
        <w:rPr>
          <w:rFonts w:asciiTheme="minorHAnsi" w:hAnsiTheme="minorHAnsi" w:cstheme="minorHAnsi"/>
          <w:u w:val="single"/>
        </w:rPr>
        <w:t>. Finally, a terrorist group might try to design and build its own weapon</w:t>
      </w:r>
      <w:r w:rsidRPr="00F62CDD">
        <w:rPr>
          <w:rFonts w:asciiTheme="minorHAnsi" w:hAnsiTheme="minorHAnsi" w:cstheme="minorHAnsi"/>
          <w:sz w:val="8"/>
        </w:rPr>
        <w:t xml:space="preserve">, possibly with the help of disaffected persons from a weapon state who might provide them with nuclear know-how and/or materials. </w:t>
      </w:r>
      <w:r w:rsidRPr="00F62CDD">
        <w:rPr>
          <w:rFonts w:asciiTheme="minorHAnsi" w:hAnsiTheme="minorHAnsi" w:cstheme="minorHAnsi"/>
          <w:highlight w:val="green"/>
          <w:u w:val="single"/>
        </w:rPr>
        <w:t>Given</w:t>
      </w:r>
      <w:r w:rsidRPr="00F62CDD">
        <w:rPr>
          <w:rFonts w:asciiTheme="minorHAnsi" w:hAnsiTheme="minorHAnsi" w:cstheme="minorHAnsi"/>
          <w:u w:val="single"/>
        </w:rPr>
        <w:t xml:space="preserve"> all </w:t>
      </w:r>
      <w:r w:rsidRPr="00F62CDD">
        <w:rPr>
          <w:rFonts w:asciiTheme="minorHAnsi" w:hAnsiTheme="minorHAnsi" w:cstheme="minorHAnsi"/>
          <w:highlight w:val="green"/>
          <w:u w:val="single"/>
        </w:rPr>
        <w:t>the steps needed to achieve a weapon</w:t>
      </w:r>
      <w:r w:rsidRPr="00F62CDD">
        <w:rPr>
          <w:rFonts w:asciiTheme="minorHAnsi" w:hAnsiTheme="minorHAnsi" w:cstheme="minorHAnsi"/>
          <w:u w:val="single"/>
        </w:rPr>
        <w:t xml:space="preserve"> that is workable with high probability without being discovered and without suffering an accident </w:t>
      </w:r>
      <w:r w:rsidRPr="00F62CDD">
        <w:rPr>
          <w:rFonts w:asciiTheme="minorHAnsi" w:hAnsiTheme="minorHAnsi" w:cstheme="minorHAnsi"/>
          <w:highlight w:val="green"/>
          <w:u w:val="single"/>
        </w:rPr>
        <w:t>this</w:t>
      </w:r>
      <w:r w:rsidRPr="00F62CDD">
        <w:rPr>
          <w:rFonts w:asciiTheme="minorHAnsi" w:hAnsiTheme="minorHAnsi" w:cstheme="minorHAnsi"/>
          <w:u w:val="single"/>
        </w:rPr>
        <w:t xml:space="preserve"> scenario </w:t>
      </w:r>
      <w:r w:rsidRPr="00F62CDD">
        <w:rPr>
          <w:rFonts w:asciiTheme="minorHAnsi" w:hAnsiTheme="minorHAnsi" w:cstheme="minorHAnsi"/>
          <w:highlight w:val="green"/>
          <w:u w:val="single"/>
        </w:rPr>
        <w:t>is</w:t>
      </w:r>
      <w:r w:rsidRPr="00F62CDD">
        <w:rPr>
          <w:rFonts w:asciiTheme="minorHAnsi" w:hAnsiTheme="minorHAnsi" w:cstheme="minorHAnsi"/>
          <w:u w:val="single"/>
        </w:rPr>
        <w:t xml:space="preserve"> also </w:t>
      </w:r>
      <w:r w:rsidRPr="00F62CDD">
        <w:rPr>
          <w:rFonts w:asciiTheme="minorHAnsi" w:hAnsiTheme="minorHAnsi" w:cstheme="minorHAnsi"/>
          <w:highlight w:val="green"/>
          <w:u w:val="single"/>
        </w:rPr>
        <w:t>fraught with risk for</w:t>
      </w:r>
      <w:r w:rsidRPr="00F62CDD">
        <w:rPr>
          <w:rFonts w:asciiTheme="minorHAnsi" w:hAnsiTheme="minorHAnsi" w:cstheme="minorHAnsi"/>
          <w:u w:val="single"/>
        </w:rPr>
        <w:t xml:space="preserve"> the </w:t>
      </w:r>
      <w:r w:rsidRPr="00F62CDD">
        <w:rPr>
          <w:rFonts w:asciiTheme="minorHAnsi" w:hAnsiTheme="minorHAnsi" w:cstheme="minorHAnsi"/>
          <w:highlight w:val="green"/>
          <w:u w:val="single"/>
        </w:rPr>
        <w:t>terrorists</w:t>
      </w:r>
      <w:r w:rsidRPr="00F62CDD">
        <w:rPr>
          <w:rFonts w:asciiTheme="minorHAnsi" w:hAnsiTheme="minorHAnsi" w:cstheme="minorHAnsi"/>
          <w:u w:val="single"/>
        </w:rPr>
        <w:t xml:space="preserve">. As a result, </w:t>
      </w:r>
      <w:r w:rsidRPr="00F62CDD">
        <w:rPr>
          <w:rFonts w:asciiTheme="minorHAnsi" w:hAnsiTheme="minorHAnsi" w:cstheme="minorHAnsi"/>
          <w:highlight w:val="green"/>
          <w:u w:val="single"/>
        </w:rPr>
        <w:t>terrorists are much more likely to try</w:t>
      </w:r>
      <w:r w:rsidRPr="00F62CDD">
        <w:rPr>
          <w:rFonts w:asciiTheme="minorHAnsi" w:hAnsiTheme="minorHAnsi" w:cstheme="minorHAnsi"/>
          <w:u w:val="single"/>
        </w:rPr>
        <w:t xml:space="preserve"> to achieve their aims using </w:t>
      </w:r>
      <w:r w:rsidRPr="00F62CDD">
        <w:rPr>
          <w:rFonts w:asciiTheme="minorHAnsi" w:hAnsiTheme="minorHAnsi" w:cstheme="minorHAnsi"/>
          <w:highlight w:val="green"/>
          <w:u w:val="single"/>
        </w:rPr>
        <w:t>conventional weapons</w:t>
      </w:r>
      <w:r w:rsidRPr="00F62CDD">
        <w:rPr>
          <w:rFonts w:asciiTheme="minorHAnsi" w:hAnsiTheme="minorHAnsi" w:cstheme="minorHAnsi"/>
          <w:u w:val="single"/>
        </w:rPr>
        <w:t>, which are cheaper, safer, and technically more reliable. Thus, while no one can discount completely the acquisition by a terrorist group of a nuclear explosive weapon, such an event appears to be of very low probability</w:t>
      </w:r>
      <w:r w:rsidRPr="00F62CDD">
        <w:rPr>
          <w:rFonts w:asciiTheme="minorHAnsi" w:hAnsiTheme="minorHAnsi" w:cstheme="minorHAnsi"/>
          <w:sz w:val="8"/>
        </w:rPr>
        <w:t xml:space="preserve"> over the next decade </w:t>
      </w:r>
      <w:proofErr w:type="gramStart"/>
      <w:r w:rsidRPr="00F62CDD">
        <w:rPr>
          <w:rFonts w:asciiTheme="minorHAnsi" w:hAnsiTheme="minorHAnsi" w:cstheme="minorHAnsi"/>
          <w:sz w:val="8"/>
        </w:rPr>
        <w:t>at least, and</w:t>
      </w:r>
      <w:proofErr w:type="gramEnd"/>
      <w:r w:rsidRPr="00F62CDD">
        <w:rPr>
          <w:rFonts w:asciiTheme="minorHAnsi" w:hAnsiTheme="minorHAnsi" w:cstheme="minorHAnsi"/>
          <w:sz w:val="8"/>
        </w:rPr>
        <w:t xml:space="preserve"> can be made still lower using techniques or policies that do not require constitutionally problematic steps by the federal government or an optional war whose death rate could match or exceed what the terrorists are capable of. </w:t>
      </w:r>
      <w:r w:rsidRPr="00F62CDD">
        <w:rPr>
          <w:rFonts w:asciiTheme="minorHAnsi" w:hAnsiTheme="minorHAnsi" w:cstheme="minorHAnsi"/>
          <w:highlight w:val="green"/>
          <w:u w:val="single"/>
        </w:rPr>
        <w:t>There is a tendency</w:t>
      </w:r>
      <w:r w:rsidRPr="00F62CDD">
        <w:rPr>
          <w:rFonts w:asciiTheme="minorHAnsi" w:hAnsiTheme="minorHAnsi" w:cstheme="minorHAnsi"/>
          <w:u w:val="single"/>
        </w:rPr>
        <w:t xml:space="preserve"> on the part of security policy advocates </w:t>
      </w:r>
      <w:r w:rsidRPr="00F62CDD">
        <w:rPr>
          <w:rFonts w:asciiTheme="minorHAnsi" w:hAnsiTheme="minorHAnsi" w:cstheme="minorHAnsi"/>
          <w:highlight w:val="green"/>
          <w:u w:val="single"/>
        </w:rPr>
        <w:t>to hype security threats</w:t>
      </w:r>
      <w:r w:rsidRPr="00F62CDD">
        <w:rPr>
          <w:rFonts w:asciiTheme="minorHAnsi" w:hAnsiTheme="minorHAnsi" w:cstheme="minorHAnsi"/>
          <w:u w:val="single"/>
        </w:rPr>
        <w:t xml:space="preserve"> to obtain support for their desired policy outcomes</w:t>
      </w:r>
      <w:r w:rsidRPr="00F62CDD">
        <w:rPr>
          <w:rFonts w:asciiTheme="minorHAnsi" w:hAnsiTheme="minorHAnsi" w:cstheme="minorHAnsi"/>
          <w:sz w:val="8"/>
        </w:rPr>
        <w:t xml:space="preserve">. They are free to do so in a democratic society, and most come by their advocacy through genuine conviction that a real security threat is receiving insufficient attention. But </w:t>
      </w:r>
      <w:r w:rsidRPr="00F62CDD">
        <w:rPr>
          <w:rFonts w:asciiTheme="minorHAnsi" w:hAnsiTheme="minorHAnsi" w:cstheme="minorHAnsi"/>
          <w:u w:val="single"/>
        </w:rPr>
        <w:t>there is now enough evidence of how such advocacy has been distorted for the purpose of overcoming political opposition to policies stemming from ideology that careful public exposure and examination of data on claimed threats should be part of any such debate</w:t>
      </w:r>
      <w:r w:rsidRPr="00F62CDD">
        <w:rPr>
          <w:rFonts w:asciiTheme="minorHAnsi" w:hAnsiTheme="minorHAnsi" w:cstheme="minorHAnsi"/>
          <w:sz w:val="8"/>
        </w:rPr>
        <w:t xml:space="preserve">. Until this happens, </w:t>
      </w:r>
      <w:r w:rsidRPr="00F62CDD">
        <w:rPr>
          <w:rFonts w:asciiTheme="minorHAnsi" w:hAnsiTheme="minorHAnsi" w:cstheme="minorHAnsi"/>
          <w:highlight w:val="green"/>
          <w:u w:val="single"/>
        </w:rPr>
        <w:t>the</w:t>
      </w:r>
      <w:r w:rsidRPr="00F62CDD">
        <w:rPr>
          <w:rFonts w:asciiTheme="minorHAnsi" w:hAnsiTheme="minorHAnsi" w:cstheme="minorHAnsi"/>
          <w:u w:val="single"/>
        </w:rPr>
        <w:t xml:space="preserve"> most appropriate </w:t>
      </w:r>
      <w:r w:rsidRPr="00F62CDD">
        <w:rPr>
          <w:rFonts w:asciiTheme="minorHAnsi" w:hAnsiTheme="minorHAnsi" w:cstheme="minorHAnsi"/>
          <w:highlight w:val="green"/>
          <w:u w:val="single"/>
        </w:rPr>
        <w:t>attitude toward</w:t>
      </w:r>
      <w:r w:rsidRPr="00F62CDD">
        <w:rPr>
          <w:rFonts w:asciiTheme="minorHAnsi" w:hAnsiTheme="minorHAnsi" w:cstheme="minorHAnsi"/>
          <w:u w:val="single"/>
        </w:rPr>
        <w:t xml:space="preserve"> claimed </w:t>
      </w:r>
      <w:r w:rsidRPr="00F62CDD">
        <w:rPr>
          <w:rFonts w:asciiTheme="minorHAnsi" w:hAnsiTheme="minorHAnsi" w:cstheme="minorHAnsi"/>
          <w:highlight w:val="green"/>
          <w:u w:val="single"/>
        </w:rPr>
        <w:t>threats of</w:t>
      </w:r>
      <w:r w:rsidRPr="00F62CDD">
        <w:rPr>
          <w:rFonts w:asciiTheme="minorHAnsi" w:hAnsiTheme="minorHAnsi" w:cstheme="minorHAnsi"/>
          <w:u w:val="single"/>
        </w:rPr>
        <w:t xml:space="preserve"> nuclear </w:t>
      </w:r>
      <w:r w:rsidRPr="00F62CDD">
        <w:rPr>
          <w:rFonts w:asciiTheme="minorHAnsi" w:hAnsiTheme="minorHAnsi" w:cstheme="minorHAnsi"/>
          <w:highlight w:val="green"/>
          <w:u w:val="single"/>
        </w:rPr>
        <w:t>terror</w:t>
      </w:r>
      <w:r w:rsidRPr="00F62CDD">
        <w:rPr>
          <w:rFonts w:asciiTheme="minorHAnsi" w:hAnsiTheme="minorHAnsi" w:cstheme="minorHAnsi"/>
          <w:u w:val="single"/>
        </w:rPr>
        <w:t>ism</w:t>
      </w:r>
      <w:r w:rsidRPr="00F62CDD">
        <w:rPr>
          <w:rFonts w:asciiTheme="minorHAnsi" w:hAnsiTheme="minorHAnsi" w:cstheme="minorHAnsi"/>
          <w:sz w:val="8"/>
        </w:rPr>
        <w:t xml:space="preserve">, especially when accompanied by advocacy of policies intruding on individual freedom, </w:t>
      </w:r>
      <w:r w:rsidRPr="00F62CDD">
        <w:rPr>
          <w:rFonts w:asciiTheme="minorHAnsi" w:hAnsiTheme="minorHAnsi" w:cstheme="minorHAnsi"/>
          <w:highlight w:val="green"/>
          <w:u w:val="single"/>
        </w:rPr>
        <w:t>should be</w:t>
      </w:r>
      <w:r w:rsidRPr="00F62CDD">
        <w:rPr>
          <w:rFonts w:asciiTheme="minorHAnsi" w:hAnsiTheme="minorHAnsi" w:cstheme="minorHAnsi"/>
          <w:u w:val="single"/>
        </w:rPr>
        <w:t xml:space="preserve"> one of </w:t>
      </w:r>
      <w:r w:rsidRPr="00F62CDD">
        <w:rPr>
          <w:rFonts w:asciiTheme="minorHAnsi" w:hAnsiTheme="minorHAnsi" w:cstheme="minorHAnsi"/>
          <w:highlight w:val="green"/>
          <w:u w:val="single"/>
        </w:rPr>
        <w:t>skepticism</w:t>
      </w:r>
      <w:r w:rsidRPr="00F62CDD">
        <w:rPr>
          <w:rFonts w:asciiTheme="minorHAnsi" w:hAnsiTheme="minorHAnsi" w:cstheme="minorHAnsi"/>
          <w:sz w:val="8"/>
        </w:rPr>
        <w:t>. Interestingly, while all this attention to nuclear terrorism goes on, the United States and other nuclear nations have no problem promoting the use of nuclear power and national nuclear programs (only for friends, of course) that end up creating more nuclear materials that can be used for weapons. The use of civilian nuclear programs to disguise national weapon ambitions has been a hallmark of proliferation history ever since the Atoms for Peace program (Sokolski, 2001), suggesting that the real nuclear threat resides where it always has resided in national nuclear programs; but placing the threat where it properly belongs does not carry the public-relations frisson currently attached to the word Òterrorism.Ó</w:t>
      </w:r>
    </w:p>
    <w:p w14:paraId="1A04EAF9" w14:textId="77777777" w:rsidR="00F62CDD" w:rsidRPr="00F62CDD" w:rsidRDefault="00F62CDD" w:rsidP="00F62CDD"/>
    <w:p w14:paraId="49B701D0" w14:textId="77777777" w:rsidR="00F62CDD" w:rsidRPr="00F62CDD" w:rsidRDefault="00F62CDD" w:rsidP="00F62CDD"/>
    <w:p w14:paraId="0CCD5A9D" w14:textId="77777777" w:rsidR="00F62CDD" w:rsidRPr="00F62CDD" w:rsidRDefault="00F62CDD" w:rsidP="00F62CDD">
      <w:pPr>
        <w:keepNext/>
        <w:keepLines/>
        <w:spacing w:before="40" w:after="0"/>
        <w:outlineLvl w:val="3"/>
        <w:rPr>
          <w:rFonts w:asciiTheme="minorHAnsi" w:eastAsiaTheme="majorEastAsia" w:hAnsiTheme="minorHAnsi" w:cstheme="minorHAnsi"/>
          <w:b/>
          <w:iCs/>
          <w:sz w:val="26"/>
        </w:rPr>
      </w:pPr>
      <w:r w:rsidRPr="00F62CDD">
        <w:rPr>
          <w:rFonts w:asciiTheme="minorHAnsi" w:eastAsiaTheme="majorEastAsia" w:hAnsiTheme="minorHAnsi" w:cstheme="minorHAnsi"/>
          <w:b/>
          <w:iCs/>
          <w:sz w:val="26"/>
        </w:rPr>
        <w:t xml:space="preserve">EVEN IF they got a nuke, detection solves! </w:t>
      </w:r>
    </w:p>
    <w:p w14:paraId="3D19E88A" w14:textId="77777777" w:rsidR="00F62CDD" w:rsidRPr="00F62CDD" w:rsidRDefault="00F62CDD" w:rsidP="00F62CDD">
      <w:pPr>
        <w:rPr>
          <w:rFonts w:asciiTheme="minorHAnsi" w:hAnsiTheme="minorHAnsi" w:cstheme="minorHAnsi"/>
        </w:rPr>
      </w:pPr>
      <w:r w:rsidRPr="00F62CDD">
        <w:rPr>
          <w:rFonts w:asciiTheme="minorHAnsi" w:hAnsiTheme="minorHAnsi" w:cstheme="minorHAnsi"/>
          <w:b/>
          <w:bCs/>
          <w:sz w:val="26"/>
        </w:rPr>
        <w:t>Seitz 16</w:t>
      </w:r>
      <w:r w:rsidRPr="00F62CDD">
        <w:rPr>
          <w:rFonts w:asciiTheme="minorHAnsi" w:hAnsiTheme="minorHAnsi" w:cstheme="minorHAnsi"/>
        </w:rPr>
        <w:t xml:space="preserve"> (Sam, Director of Nuclear Security Studies @ the Global Intelligence Trust, “Why WMD Terrorism Isn’t as Scary as it Seems” https://politicstheorypractice.wordpress.com/2016/08/26/why-wmd-terrorism-isnt-as-scary-as-it-seems/)</w:t>
      </w:r>
    </w:p>
    <w:p w14:paraId="25FAD61E" w14:textId="77777777" w:rsidR="00F62CDD" w:rsidRPr="00F62CDD" w:rsidRDefault="00F62CDD" w:rsidP="00F62CDD">
      <w:pPr>
        <w:rPr>
          <w:rFonts w:asciiTheme="minorHAnsi" w:hAnsiTheme="minorHAnsi" w:cstheme="minorHAnsi"/>
          <w:sz w:val="14"/>
        </w:rPr>
      </w:pPr>
      <w:r w:rsidRPr="00F62CDD">
        <w:rPr>
          <w:rFonts w:asciiTheme="minorHAnsi" w:hAnsiTheme="minorHAnsi" w:cstheme="minorHAnsi"/>
          <w:sz w:val="14"/>
        </w:rPr>
        <w:t xml:space="preserve">Of all the potential WMD terror attacks, nuclear attacks seem to generate the most fear among the public. This is not surprising. After all, nuclear weapons represent the pinnacle of humans’ destructive potential, and Hollywood frequently utilizes nuclear weapons to drive the plot in movies ranging from Dr. Strangelove to The Avengers. Fortunately, though, </w:t>
      </w:r>
      <w:r w:rsidRPr="00F62CDD">
        <w:rPr>
          <w:rFonts w:asciiTheme="minorHAnsi" w:hAnsiTheme="minorHAnsi" w:cstheme="minorHAnsi"/>
          <w:u w:val="single"/>
        </w:rPr>
        <w:t>there is very little risk of terrorists acquiring or detonating nuclear weapons</w:t>
      </w:r>
      <w:r w:rsidRPr="00F62CDD">
        <w:rPr>
          <w:rFonts w:asciiTheme="minorHAnsi" w:hAnsiTheme="minorHAnsi" w:cstheme="minorHAnsi"/>
          <w:sz w:val="14"/>
        </w:rPr>
        <w:t xml:space="preserve">, particularly in large, Western metropolises. The reason for this is simple; </w:t>
      </w:r>
      <w:r w:rsidRPr="00F62CDD">
        <w:rPr>
          <w:rFonts w:asciiTheme="minorHAnsi" w:hAnsiTheme="minorHAnsi" w:cstheme="minorHAnsi"/>
          <w:highlight w:val="green"/>
          <w:u w:val="single"/>
        </w:rPr>
        <w:t xml:space="preserve">it is </w:t>
      </w:r>
      <w:r w:rsidRPr="00F62CDD">
        <w:rPr>
          <w:rFonts w:asciiTheme="minorHAnsi" w:hAnsiTheme="minorHAnsi" w:cstheme="minorHAnsi"/>
          <w:b/>
          <w:iCs/>
          <w:highlight w:val="green"/>
          <w:u w:val="single"/>
        </w:rPr>
        <w:t>exceedingly difficult</w:t>
      </w:r>
      <w:r w:rsidRPr="00F62CDD">
        <w:rPr>
          <w:rFonts w:asciiTheme="minorHAnsi" w:hAnsiTheme="minorHAnsi" w:cstheme="minorHAnsi"/>
          <w:u w:val="single"/>
        </w:rPr>
        <w:t xml:space="preserve"> for terrorists </w:t>
      </w:r>
      <w:r w:rsidRPr="00F62CDD">
        <w:rPr>
          <w:rFonts w:asciiTheme="minorHAnsi" w:hAnsiTheme="minorHAnsi" w:cstheme="minorHAnsi"/>
          <w:highlight w:val="green"/>
          <w:u w:val="single"/>
        </w:rPr>
        <w:t xml:space="preserve">to acquire and transport nuclear weapons without being </w:t>
      </w:r>
      <w:r w:rsidRPr="00F62CDD">
        <w:rPr>
          <w:rFonts w:asciiTheme="minorHAnsi" w:hAnsiTheme="minorHAnsi" w:cstheme="minorHAnsi"/>
          <w:b/>
          <w:iCs/>
          <w:highlight w:val="green"/>
          <w:u w:val="single"/>
        </w:rPr>
        <w:t>detected and stopped</w:t>
      </w:r>
      <w:r w:rsidRPr="00F62CDD">
        <w:rPr>
          <w:rFonts w:asciiTheme="minorHAnsi" w:hAnsiTheme="minorHAnsi" w:cstheme="minorHAnsi"/>
          <w:sz w:val="14"/>
        </w:rPr>
        <w:t xml:space="preserve">. </w:t>
      </w:r>
      <w:r w:rsidRPr="00F62CDD">
        <w:rPr>
          <w:rFonts w:asciiTheme="minorHAnsi" w:hAnsiTheme="minorHAnsi" w:cstheme="minorHAnsi"/>
          <w:u w:val="single"/>
        </w:rPr>
        <w:t xml:space="preserve">First, </w:t>
      </w:r>
      <w:r w:rsidRPr="00F62CDD">
        <w:rPr>
          <w:rFonts w:asciiTheme="minorHAnsi" w:hAnsiTheme="minorHAnsi" w:cstheme="minorHAnsi"/>
          <w:highlight w:val="green"/>
          <w:u w:val="single"/>
        </w:rPr>
        <w:t xml:space="preserve">terrorists would have to break into </w:t>
      </w:r>
      <w:r w:rsidRPr="00F62CDD">
        <w:rPr>
          <w:rFonts w:asciiTheme="minorHAnsi" w:hAnsiTheme="minorHAnsi" w:cstheme="minorHAnsi"/>
          <w:b/>
          <w:iCs/>
          <w:highlight w:val="green"/>
          <w:u w:val="single"/>
        </w:rPr>
        <w:t>heavily guarded facilities</w:t>
      </w:r>
      <w:r w:rsidRPr="00F62CDD">
        <w:rPr>
          <w:rFonts w:asciiTheme="minorHAnsi" w:hAnsiTheme="minorHAnsi" w:cstheme="minorHAnsi"/>
          <w:sz w:val="14"/>
        </w:rPr>
        <w:t xml:space="preserve">, likely in Russia or the United States, </w:t>
      </w:r>
      <w:r w:rsidRPr="00F62CDD">
        <w:rPr>
          <w:rFonts w:asciiTheme="minorHAnsi" w:hAnsiTheme="minorHAnsi" w:cstheme="minorHAnsi"/>
          <w:u w:val="single"/>
        </w:rPr>
        <w:t>and steal weapons weighing multiple tons. Then</w:t>
      </w:r>
      <w:r w:rsidRPr="00F62CDD">
        <w:rPr>
          <w:rFonts w:asciiTheme="minorHAnsi" w:hAnsiTheme="minorHAnsi" w:cstheme="minorHAnsi"/>
          <w:sz w:val="14"/>
        </w:rPr>
        <w:t xml:space="preserve">, after securing the weapons, these </w:t>
      </w:r>
      <w:r w:rsidRPr="00F62CDD">
        <w:rPr>
          <w:rFonts w:asciiTheme="minorHAnsi" w:hAnsiTheme="minorHAnsi" w:cstheme="minorHAnsi"/>
          <w:u w:val="single"/>
        </w:rPr>
        <w:t>terrorists would need to escape while being pursued by elite security forces</w:t>
      </w:r>
      <w:r w:rsidRPr="00F62CDD">
        <w:rPr>
          <w:rFonts w:asciiTheme="minorHAnsi" w:hAnsiTheme="minorHAnsi" w:cstheme="minorHAnsi"/>
          <w:sz w:val="14"/>
        </w:rPr>
        <w:t xml:space="preserve">. Assuming the terrorists </w:t>
      </w:r>
      <w:proofErr w:type="gramStart"/>
      <w:r w:rsidRPr="00F62CDD">
        <w:rPr>
          <w:rFonts w:asciiTheme="minorHAnsi" w:hAnsiTheme="minorHAnsi" w:cstheme="minorHAnsi"/>
          <w:sz w:val="14"/>
        </w:rPr>
        <w:t>are able to</w:t>
      </w:r>
      <w:proofErr w:type="gramEnd"/>
      <w:r w:rsidRPr="00F62CDD">
        <w:rPr>
          <w:rFonts w:asciiTheme="minorHAnsi" w:hAnsiTheme="minorHAnsi" w:cstheme="minorHAnsi"/>
          <w:sz w:val="14"/>
        </w:rPr>
        <w:t xml:space="preserve"> escape, </w:t>
      </w:r>
      <w:r w:rsidRPr="00F62CDD">
        <w:rPr>
          <w:rFonts w:asciiTheme="minorHAnsi" w:hAnsiTheme="minorHAnsi" w:cstheme="minorHAnsi"/>
          <w:u w:val="single"/>
        </w:rPr>
        <w:t>they would</w:t>
      </w:r>
      <w:r w:rsidRPr="00F62CDD">
        <w:rPr>
          <w:rFonts w:asciiTheme="minorHAnsi" w:hAnsiTheme="minorHAnsi" w:cstheme="minorHAnsi"/>
          <w:sz w:val="14"/>
        </w:rPr>
        <w:t xml:space="preserve"> </w:t>
      </w:r>
      <w:r w:rsidRPr="00F62CDD">
        <w:rPr>
          <w:rFonts w:asciiTheme="minorHAnsi" w:hAnsiTheme="minorHAnsi" w:cstheme="minorHAnsi"/>
          <w:u w:val="single"/>
        </w:rPr>
        <w:t xml:space="preserve">then </w:t>
      </w:r>
      <w:r w:rsidRPr="00F62CDD">
        <w:rPr>
          <w:rFonts w:asciiTheme="minorHAnsi" w:hAnsiTheme="minorHAnsi" w:cstheme="minorHAnsi"/>
          <w:highlight w:val="green"/>
          <w:u w:val="single"/>
        </w:rPr>
        <w:t xml:space="preserve">need </w:t>
      </w:r>
      <w:r w:rsidRPr="00F62CDD">
        <w:rPr>
          <w:rFonts w:asciiTheme="minorHAnsi" w:hAnsiTheme="minorHAnsi" w:cstheme="minorHAnsi"/>
          <w:b/>
          <w:iCs/>
          <w:highlight w:val="green"/>
          <w:u w:val="single"/>
        </w:rPr>
        <w:t>highly skilled technicians</w:t>
      </w:r>
      <w:r w:rsidRPr="00F62CDD">
        <w:rPr>
          <w:rFonts w:asciiTheme="minorHAnsi" w:hAnsiTheme="minorHAnsi" w:cstheme="minorHAnsi"/>
          <w:highlight w:val="green"/>
          <w:u w:val="single"/>
        </w:rPr>
        <w:t xml:space="preserve"> to assemble the</w:t>
      </w:r>
      <w:r w:rsidRPr="00F62CDD">
        <w:rPr>
          <w:rFonts w:asciiTheme="minorHAnsi" w:hAnsiTheme="minorHAnsi" w:cstheme="minorHAnsi"/>
          <w:sz w:val="14"/>
        </w:rPr>
        <w:t xml:space="preserve"> nuclear </w:t>
      </w:r>
      <w:r w:rsidRPr="00F62CDD">
        <w:rPr>
          <w:rFonts w:asciiTheme="minorHAnsi" w:hAnsiTheme="minorHAnsi" w:cstheme="minorHAnsi"/>
          <w:highlight w:val="green"/>
          <w:u w:val="single"/>
        </w:rPr>
        <w:t>device</w:t>
      </w:r>
      <w:r w:rsidRPr="00F62CDD">
        <w:rPr>
          <w:rFonts w:asciiTheme="minorHAnsi" w:hAnsiTheme="minorHAnsi" w:cstheme="minorHAnsi"/>
          <w:sz w:val="14"/>
        </w:rPr>
        <w:t xml:space="preserve">, as nuclear weapons held in storage are almost always broken down into their constituent parts so as to prevent unauthorized use. The </w:t>
      </w:r>
      <w:r w:rsidRPr="00F62CDD">
        <w:rPr>
          <w:rFonts w:asciiTheme="minorHAnsi" w:hAnsiTheme="minorHAnsi" w:cstheme="minorHAnsi"/>
          <w:u w:val="single"/>
        </w:rPr>
        <w:t xml:space="preserve">terrorists would have to do this </w:t>
      </w:r>
      <w:r w:rsidRPr="00F62CDD">
        <w:rPr>
          <w:rFonts w:asciiTheme="minorHAnsi" w:hAnsiTheme="minorHAnsi" w:cstheme="minorHAnsi"/>
          <w:highlight w:val="green"/>
          <w:u w:val="single"/>
        </w:rPr>
        <w:t xml:space="preserve">while being sought after by the </w:t>
      </w:r>
      <w:r w:rsidRPr="00F62CDD">
        <w:rPr>
          <w:rFonts w:asciiTheme="minorHAnsi" w:hAnsiTheme="minorHAnsi" w:cstheme="minorHAnsi"/>
          <w:b/>
          <w:iCs/>
          <w:highlight w:val="green"/>
          <w:u w:val="single"/>
        </w:rPr>
        <w:t>most powerful</w:t>
      </w:r>
      <w:r w:rsidRPr="00F62CDD">
        <w:rPr>
          <w:rFonts w:asciiTheme="minorHAnsi" w:hAnsiTheme="minorHAnsi" w:cstheme="minorHAnsi"/>
          <w:b/>
          <w:iCs/>
          <w:u w:val="single"/>
        </w:rPr>
        <w:t xml:space="preserve"> and well-funded </w:t>
      </w:r>
      <w:r w:rsidRPr="00F62CDD">
        <w:rPr>
          <w:rFonts w:asciiTheme="minorHAnsi" w:hAnsiTheme="minorHAnsi" w:cstheme="minorHAnsi"/>
          <w:b/>
          <w:iCs/>
          <w:highlight w:val="green"/>
          <w:u w:val="single"/>
        </w:rPr>
        <w:t xml:space="preserve">intelligence networks in the </w:t>
      </w:r>
      <w:proofErr w:type="gramStart"/>
      <w:r w:rsidRPr="00F62CDD">
        <w:rPr>
          <w:rFonts w:asciiTheme="minorHAnsi" w:hAnsiTheme="minorHAnsi" w:cstheme="minorHAnsi"/>
          <w:b/>
          <w:iCs/>
          <w:highlight w:val="green"/>
          <w:u w:val="single"/>
        </w:rPr>
        <w:t>world,</w:t>
      </w:r>
      <w:r w:rsidRPr="00F62CDD">
        <w:rPr>
          <w:rFonts w:asciiTheme="minorHAnsi" w:hAnsiTheme="minorHAnsi" w:cstheme="minorHAnsi"/>
          <w:highlight w:val="green"/>
          <w:u w:val="single"/>
        </w:rPr>
        <w:t xml:space="preserve"> and</w:t>
      </w:r>
      <w:proofErr w:type="gramEnd"/>
      <w:r w:rsidRPr="00F62CDD">
        <w:rPr>
          <w:rFonts w:asciiTheme="minorHAnsi" w:hAnsiTheme="minorHAnsi" w:cstheme="minorHAnsi"/>
          <w:u w:val="single"/>
        </w:rPr>
        <w:t xml:space="preserve"> would </w:t>
      </w:r>
      <w:r w:rsidRPr="00F62CDD">
        <w:rPr>
          <w:rFonts w:asciiTheme="minorHAnsi" w:hAnsiTheme="minorHAnsi" w:cstheme="minorHAnsi"/>
          <w:highlight w:val="green"/>
          <w:u w:val="single"/>
        </w:rPr>
        <w:t>then</w:t>
      </w:r>
      <w:r w:rsidRPr="00F62CDD">
        <w:rPr>
          <w:rFonts w:asciiTheme="minorHAnsi" w:hAnsiTheme="minorHAnsi" w:cstheme="minorHAnsi"/>
          <w:u w:val="single"/>
        </w:rPr>
        <w:t xml:space="preserve"> need to </w:t>
      </w:r>
      <w:r w:rsidRPr="00F62CDD">
        <w:rPr>
          <w:rFonts w:asciiTheme="minorHAnsi" w:hAnsiTheme="minorHAnsi" w:cstheme="minorHAnsi"/>
          <w:highlight w:val="green"/>
          <w:u w:val="single"/>
        </w:rPr>
        <w:t>transport the</w:t>
      </w:r>
      <w:r w:rsidRPr="00F62CDD">
        <w:rPr>
          <w:rFonts w:asciiTheme="minorHAnsi" w:hAnsiTheme="minorHAnsi" w:cstheme="minorHAnsi"/>
          <w:u w:val="single"/>
        </w:rPr>
        <w:t xml:space="preserve"> nuclear </w:t>
      </w:r>
      <w:r w:rsidRPr="00F62CDD">
        <w:rPr>
          <w:rFonts w:asciiTheme="minorHAnsi" w:hAnsiTheme="minorHAnsi" w:cstheme="minorHAnsi"/>
          <w:highlight w:val="green"/>
          <w:u w:val="single"/>
        </w:rPr>
        <w:t>device into a major city without being detected</w:t>
      </w:r>
      <w:r w:rsidRPr="00F62CDD">
        <w:rPr>
          <w:rFonts w:asciiTheme="minorHAnsi" w:hAnsiTheme="minorHAnsi" w:cstheme="minorHAnsi"/>
          <w:u w:val="single"/>
        </w:rPr>
        <w:t xml:space="preserve">. According to </w:t>
      </w:r>
      <w:r w:rsidRPr="00F62CDD">
        <w:rPr>
          <w:rFonts w:asciiTheme="minorHAnsi" w:hAnsiTheme="minorHAnsi" w:cstheme="minorHAnsi"/>
          <w:b/>
          <w:iCs/>
          <w:u w:val="single"/>
        </w:rPr>
        <w:t>John Mueller, an expert on nuclear terrorism at Ohio State University</w:t>
      </w:r>
      <w:r w:rsidRPr="00F62CDD">
        <w:rPr>
          <w:rFonts w:asciiTheme="minorHAnsi" w:hAnsiTheme="minorHAnsi" w:cstheme="minorHAnsi"/>
          <w:sz w:val="14"/>
        </w:rPr>
        <w:t xml:space="preserve">, the </w:t>
      </w:r>
      <w:r w:rsidRPr="00F62CDD">
        <w:rPr>
          <w:rFonts w:asciiTheme="minorHAnsi" w:hAnsiTheme="minorHAnsi" w:cstheme="minorHAnsi"/>
          <w:highlight w:val="green"/>
          <w:u w:val="single"/>
        </w:rPr>
        <w:t>risk of a successful</w:t>
      </w:r>
      <w:r w:rsidRPr="00F62CDD">
        <w:rPr>
          <w:rFonts w:asciiTheme="minorHAnsi" w:hAnsiTheme="minorHAnsi" w:cstheme="minorHAnsi"/>
          <w:u w:val="single"/>
        </w:rPr>
        <w:t xml:space="preserve"> nuclear terrorist </w:t>
      </w:r>
      <w:r w:rsidRPr="00F62CDD">
        <w:rPr>
          <w:rFonts w:asciiTheme="minorHAnsi" w:hAnsiTheme="minorHAnsi" w:cstheme="minorHAnsi"/>
          <w:highlight w:val="green"/>
          <w:u w:val="single"/>
        </w:rPr>
        <w:t>attack</w:t>
      </w:r>
      <w:r w:rsidRPr="00F62CDD">
        <w:rPr>
          <w:rFonts w:asciiTheme="minorHAnsi" w:hAnsiTheme="minorHAnsi" w:cstheme="minorHAnsi"/>
          <w:u w:val="single"/>
        </w:rPr>
        <w:t xml:space="preserve"> occurring </w:t>
      </w:r>
      <w:r w:rsidRPr="00F62CDD">
        <w:rPr>
          <w:rFonts w:asciiTheme="minorHAnsi" w:hAnsiTheme="minorHAnsi" w:cstheme="minorHAnsi"/>
          <w:highlight w:val="green"/>
          <w:u w:val="single"/>
        </w:rPr>
        <w:t>is</w:t>
      </w:r>
      <w:r w:rsidRPr="00F62CDD">
        <w:rPr>
          <w:rFonts w:asciiTheme="minorHAnsi" w:hAnsiTheme="minorHAnsi" w:cstheme="minorHAnsi"/>
          <w:u w:val="single"/>
        </w:rPr>
        <w:t xml:space="preserve">, therefore, less than </w:t>
      </w:r>
      <w:r w:rsidRPr="00F62CDD">
        <w:rPr>
          <w:rFonts w:asciiTheme="minorHAnsi" w:hAnsiTheme="minorHAnsi" w:cstheme="minorHAnsi"/>
          <w:b/>
          <w:iCs/>
          <w:highlight w:val="green"/>
          <w:u w:val="single"/>
        </w:rPr>
        <w:t>one in three billion</w:t>
      </w:r>
      <w:r w:rsidRPr="00F62CDD">
        <w:rPr>
          <w:rFonts w:asciiTheme="minorHAnsi" w:hAnsiTheme="minorHAnsi" w:cstheme="minorHAnsi"/>
          <w:sz w:val="14"/>
        </w:rPr>
        <w:t xml:space="preserve"> (1).</w:t>
      </w:r>
    </w:p>
    <w:p w14:paraId="22F50A87" w14:textId="77777777" w:rsidR="00F62CDD" w:rsidRPr="00F62CDD" w:rsidRDefault="00F62CDD" w:rsidP="00F62CDD">
      <w:pPr>
        <w:rPr>
          <w:rFonts w:asciiTheme="minorHAnsi" w:hAnsiTheme="minorHAnsi" w:cstheme="minorHAnsi"/>
          <w:sz w:val="14"/>
        </w:rPr>
      </w:pPr>
      <w:r w:rsidRPr="00F62CDD">
        <w:rPr>
          <w:rFonts w:asciiTheme="minorHAnsi" w:hAnsiTheme="minorHAnsi" w:cstheme="minorHAnsi"/>
          <w:sz w:val="14"/>
        </w:rPr>
        <w:t xml:space="preserve">Certain analysts contend that while the risk of terrorists stealing nuclear weapons is low, it is possible that terrorists might simply construct their own nuclear devices instead. This scenario is even less likely than nuclear theft, though, as the production of nuclear weapons is an exceedingly complicated task. </w:t>
      </w:r>
      <w:r w:rsidRPr="00F62CDD">
        <w:rPr>
          <w:rFonts w:asciiTheme="minorHAnsi" w:hAnsiTheme="minorHAnsi" w:cstheme="minorHAnsi"/>
          <w:u w:val="single"/>
        </w:rPr>
        <w:t>Terrorists would need highly specific blueprints detailing how to construct a nuclear device, access to highly enriched uranium or plutonium, and a secure, well-equipped site to construct the weapon</w:t>
      </w:r>
      <w:r w:rsidRPr="00F62CDD">
        <w:rPr>
          <w:rFonts w:asciiTheme="minorHAnsi" w:hAnsiTheme="minorHAnsi" w:cstheme="minorHAnsi"/>
          <w:sz w:val="14"/>
        </w:rPr>
        <w:t xml:space="preserve">. As Mueller points out, the odds of </w:t>
      </w:r>
      <w:proofErr w:type="gramStart"/>
      <w:r w:rsidRPr="00F62CDD">
        <w:rPr>
          <w:rFonts w:asciiTheme="minorHAnsi" w:hAnsiTheme="minorHAnsi" w:cstheme="minorHAnsi"/>
          <w:sz w:val="14"/>
        </w:rPr>
        <w:t>all of</w:t>
      </w:r>
      <w:proofErr w:type="gramEnd"/>
      <w:r w:rsidRPr="00F62CDD">
        <w:rPr>
          <w:rFonts w:asciiTheme="minorHAnsi" w:hAnsiTheme="minorHAnsi" w:cstheme="minorHAnsi"/>
          <w:sz w:val="14"/>
        </w:rPr>
        <w:t xml:space="preserve"> these conditions being met are quite low. Moreover, </w:t>
      </w:r>
      <w:r w:rsidRPr="00F62CDD">
        <w:rPr>
          <w:rFonts w:asciiTheme="minorHAnsi" w:hAnsiTheme="minorHAnsi" w:cstheme="minorHAnsi"/>
          <w:u w:val="single"/>
        </w:rPr>
        <w:t xml:space="preserve">the </w:t>
      </w:r>
      <w:r w:rsidRPr="00F62CDD">
        <w:rPr>
          <w:rFonts w:asciiTheme="minorHAnsi" w:hAnsiTheme="minorHAnsi" w:cstheme="minorHAnsi"/>
          <w:highlight w:val="green"/>
          <w:u w:val="single"/>
        </w:rPr>
        <w:t>need for</w:t>
      </w:r>
      <w:r w:rsidRPr="00F62CDD">
        <w:rPr>
          <w:rFonts w:asciiTheme="minorHAnsi" w:hAnsiTheme="minorHAnsi" w:cstheme="minorHAnsi"/>
          <w:u w:val="single"/>
        </w:rPr>
        <w:t xml:space="preserve"> so </w:t>
      </w:r>
      <w:r w:rsidRPr="00F62CDD">
        <w:rPr>
          <w:rFonts w:asciiTheme="minorHAnsi" w:hAnsiTheme="minorHAnsi" w:cstheme="minorHAnsi"/>
          <w:highlight w:val="green"/>
          <w:u w:val="single"/>
        </w:rPr>
        <w:t>many</w:t>
      </w:r>
      <w:r w:rsidRPr="00F62CDD">
        <w:rPr>
          <w:rFonts w:asciiTheme="minorHAnsi" w:hAnsiTheme="minorHAnsi" w:cstheme="minorHAnsi"/>
          <w:u w:val="single"/>
        </w:rPr>
        <w:t xml:space="preserve"> complex and </w:t>
      </w:r>
      <w:r w:rsidRPr="00F62CDD">
        <w:rPr>
          <w:rFonts w:asciiTheme="minorHAnsi" w:hAnsiTheme="minorHAnsi" w:cstheme="minorHAnsi"/>
          <w:highlight w:val="green"/>
          <w:u w:val="single"/>
        </w:rPr>
        <w:t xml:space="preserve">uncommon materials – </w:t>
      </w:r>
      <w:r w:rsidRPr="00F62CDD">
        <w:rPr>
          <w:rFonts w:asciiTheme="minorHAnsi" w:hAnsiTheme="minorHAnsi" w:cstheme="minorHAnsi"/>
          <w:b/>
          <w:iCs/>
          <w:highlight w:val="green"/>
          <w:u w:val="single"/>
        </w:rPr>
        <w:t>h</w:t>
      </w:r>
      <w:r w:rsidRPr="00F62CDD">
        <w:rPr>
          <w:rFonts w:asciiTheme="minorHAnsi" w:hAnsiTheme="minorHAnsi" w:cstheme="minorHAnsi"/>
          <w:u w:val="single"/>
        </w:rPr>
        <w:t xml:space="preserve">ighly </w:t>
      </w:r>
      <w:r w:rsidRPr="00F62CDD">
        <w:rPr>
          <w:rFonts w:asciiTheme="minorHAnsi" w:hAnsiTheme="minorHAnsi" w:cstheme="minorHAnsi"/>
          <w:b/>
          <w:iCs/>
          <w:highlight w:val="green"/>
          <w:u w:val="single"/>
        </w:rPr>
        <w:t>e</w:t>
      </w:r>
      <w:r w:rsidRPr="00F62CDD">
        <w:rPr>
          <w:rFonts w:asciiTheme="minorHAnsi" w:hAnsiTheme="minorHAnsi" w:cstheme="minorHAnsi"/>
          <w:u w:val="single"/>
        </w:rPr>
        <w:t xml:space="preserve">nriched </w:t>
      </w:r>
      <w:r w:rsidRPr="00F62CDD">
        <w:rPr>
          <w:rFonts w:asciiTheme="minorHAnsi" w:hAnsiTheme="minorHAnsi" w:cstheme="minorHAnsi"/>
          <w:b/>
          <w:iCs/>
          <w:highlight w:val="green"/>
          <w:u w:val="single"/>
        </w:rPr>
        <w:t>u</w:t>
      </w:r>
      <w:r w:rsidRPr="00F62CDD">
        <w:rPr>
          <w:rFonts w:asciiTheme="minorHAnsi" w:hAnsiTheme="minorHAnsi" w:cstheme="minorHAnsi"/>
          <w:u w:val="single"/>
        </w:rPr>
        <w:t xml:space="preserve">ranium, </w:t>
      </w:r>
      <w:r w:rsidRPr="00F62CDD">
        <w:rPr>
          <w:rFonts w:asciiTheme="minorHAnsi" w:hAnsiTheme="minorHAnsi" w:cstheme="minorHAnsi"/>
          <w:highlight w:val="green"/>
          <w:u w:val="single"/>
        </w:rPr>
        <w:t xml:space="preserve">heavy industrial equipment, etc. – would </w:t>
      </w:r>
      <w:r w:rsidRPr="00F62CDD">
        <w:rPr>
          <w:rFonts w:asciiTheme="minorHAnsi" w:hAnsiTheme="minorHAnsi" w:cstheme="minorHAnsi"/>
          <w:b/>
          <w:iCs/>
          <w:highlight w:val="green"/>
          <w:u w:val="single"/>
        </w:rPr>
        <w:t>raise suspicion</w:t>
      </w:r>
      <w:r w:rsidRPr="00F62CDD">
        <w:rPr>
          <w:rFonts w:asciiTheme="minorHAnsi" w:hAnsiTheme="minorHAnsi" w:cstheme="minorHAnsi"/>
          <w:u w:val="single"/>
        </w:rPr>
        <w:t xml:space="preserve"> among intelligence analysts, </w:t>
      </w:r>
      <w:r w:rsidRPr="00F62CDD">
        <w:rPr>
          <w:rFonts w:asciiTheme="minorHAnsi" w:hAnsiTheme="minorHAnsi" w:cstheme="minorHAnsi"/>
          <w:highlight w:val="green"/>
          <w:u w:val="single"/>
        </w:rPr>
        <w:t>increasing</w:t>
      </w:r>
      <w:r w:rsidRPr="00F62CDD">
        <w:rPr>
          <w:rFonts w:asciiTheme="minorHAnsi" w:hAnsiTheme="minorHAnsi" w:cstheme="minorHAnsi"/>
          <w:u w:val="single"/>
        </w:rPr>
        <w:t xml:space="preserve"> the </w:t>
      </w:r>
      <w:r w:rsidRPr="00F62CDD">
        <w:rPr>
          <w:rFonts w:asciiTheme="minorHAnsi" w:hAnsiTheme="minorHAnsi" w:cstheme="minorHAnsi"/>
          <w:highlight w:val="green"/>
          <w:u w:val="single"/>
        </w:rPr>
        <w:t>chance of detection</w:t>
      </w:r>
      <w:r w:rsidRPr="00F62CDD">
        <w:rPr>
          <w:rFonts w:asciiTheme="minorHAnsi" w:hAnsiTheme="minorHAnsi" w:cstheme="minorHAnsi"/>
          <w:sz w:val="14"/>
          <w:highlight w:val="green"/>
        </w:rPr>
        <w:t xml:space="preserve">. </w:t>
      </w:r>
      <w:r w:rsidRPr="00F62CDD">
        <w:rPr>
          <w:rFonts w:asciiTheme="minorHAnsi" w:hAnsiTheme="minorHAnsi" w:cstheme="minorHAnsi"/>
          <w:highlight w:val="green"/>
          <w:u w:val="single"/>
        </w:rPr>
        <w:t>Even if</w:t>
      </w:r>
      <w:r w:rsidRPr="00F62CDD">
        <w:rPr>
          <w:rFonts w:asciiTheme="minorHAnsi" w:hAnsiTheme="minorHAnsi" w:cstheme="minorHAnsi"/>
          <w:u w:val="single"/>
        </w:rPr>
        <w:t xml:space="preserve"> intelligence </w:t>
      </w:r>
      <w:r w:rsidRPr="00F62CDD">
        <w:rPr>
          <w:rFonts w:asciiTheme="minorHAnsi" w:hAnsiTheme="minorHAnsi" w:cstheme="minorHAnsi"/>
          <w:highlight w:val="green"/>
          <w:u w:val="single"/>
        </w:rPr>
        <w:t>agencies missed</w:t>
      </w:r>
      <w:r w:rsidRPr="00F62CDD">
        <w:rPr>
          <w:rFonts w:asciiTheme="minorHAnsi" w:hAnsiTheme="minorHAnsi" w:cstheme="minorHAnsi"/>
          <w:u w:val="single"/>
        </w:rPr>
        <w:t xml:space="preserve"> these </w:t>
      </w:r>
      <w:r w:rsidRPr="00F62CDD">
        <w:rPr>
          <w:rFonts w:asciiTheme="minorHAnsi" w:hAnsiTheme="minorHAnsi" w:cstheme="minorHAnsi"/>
          <w:highlight w:val="green"/>
          <w:u w:val="single"/>
        </w:rPr>
        <w:t xml:space="preserve">clues </w:t>
      </w:r>
      <w:r w:rsidRPr="00F62CDD">
        <w:rPr>
          <w:rFonts w:asciiTheme="minorHAnsi" w:hAnsiTheme="minorHAnsi" w:cstheme="minorHAnsi"/>
          <w:u w:val="single"/>
        </w:rPr>
        <w:t xml:space="preserve">one of the many </w:t>
      </w:r>
      <w:proofErr w:type="gramStart"/>
      <w:r w:rsidRPr="00F62CDD">
        <w:rPr>
          <w:rFonts w:asciiTheme="minorHAnsi" w:hAnsiTheme="minorHAnsi" w:cstheme="minorHAnsi"/>
          <w:highlight w:val="green"/>
          <w:u w:val="single"/>
        </w:rPr>
        <w:t>middle-men</w:t>
      </w:r>
      <w:proofErr w:type="gramEnd"/>
      <w:r w:rsidRPr="00F62CDD">
        <w:rPr>
          <w:rFonts w:asciiTheme="minorHAnsi" w:hAnsiTheme="minorHAnsi" w:cstheme="minorHAnsi"/>
          <w:u w:val="single"/>
        </w:rPr>
        <w:t xml:space="preserve"> used to acquire these materials </w:t>
      </w:r>
      <w:r w:rsidRPr="00F62CDD">
        <w:rPr>
          <w:rFonts w:asciiTheme="minorHAnsi" w:hAnsiTheme="minorHAnsi" w:cstheme="minorHAnsi"/>
          <w:highlight w:val="green"/>
          <w:u w:val="single"/>
        </w:rPr>
        <w:t>might inform</w:t>
      </w:r>
      <w:r w:rsidRPr="00F62CDD">
        <w:rPr>
          <w:rFonts w:asciiTheme="minorHAnsi" w:hAnsiTheme="minorHAnsi" w:cstheme="minorHAnsi"/>
          <w:u w:val="single"/>
        </w:rPr>
        <w:t xml:space="preserve"> on the terrorist network, either </w:t>
      </w:r>
      <w:r w:rsidRPr="00F62CDD">
        <w:rPr>
          <w:rFonts w:asciiTheme="minorHAnsi" w:hAnsiTheme="minorHAnsi" w:cstheme="minorHAnsi"/>
          <w:highlight w:val="green"/>
          <w:u w:val="single"/>
        </w:rPr>
        <w:t>for profit or</w:t>
      </w:r>
      <w:r w:rsidRPr="00F62CDD">
        <w:rPr>
          <w:rFonts w:asciiTheme="minorHAnsi" w:hAnsiTheme="minorHAnsi" w:cstheme="minorHAnsi"/>
          <w:u w:val="single"/>
        </w:rPr>
        <w:t xml:space="preserve"> because of </w:t>
      </w:r>
      <w:r w:rsidRPr="00F62CDD">
        <w:rPr>
          <w:rFonts w:asciiTheme="minorHAnsi" w:hAnsiTheme="minorHAnsi" w:cstheme="minorHAnsi"/>
          <w:highlight w:val="green"/>
          <w:u w:val="single"/>
        </w:rPr>
        <w:t>moral qualms</w:t>
      </w:r>
      <w:r w:rsidRPr="00F62CDD">
        <w:rPr>
          <w:rFonts w:asciiTheme="minorHAnsi" w:hAnsiTheme="minorHAnsi" w:cstheme="minorHAnsi"/>
          <w:sz w:val="14"/>
        </w:rPr>
        <w:t xml:space="preserve"> (1).</w:t>
      </w:r>
    </w:p>
    <w:p w14:paraId="2DA1976A" w14:textId="77777777" w:rsidR="00F62CDD" w:rsidRPr="00F62CDD" w:rsidRDefault="00F62CDD" w:rsidP="00F62CDD">
      <w:pPr>
        <w:rPr>
          <w:rFonts w:asciiTheme="minorHAnsi" w:hAnsiTheme="minorHAnsi" w:cstheme="minorHAnsi"/>
          <w:sz w:val="14"/>
        </w:rPr>
      </w:pPr>
    </w:p>
    <w:p w14:paraId="7EEA443D" w14:textId="77777777" w:rsidR="00F62CDD" w:rsidRPr="00F62CDD" w:rsidRDefault="00F62CDD" w:rsidP="00F62CDD"/>
    <w:p w14:paraId="7C48C8D9" w14:textId="77777777" w:rsidR="00F62CDD" w:rsidRPr="00F62CDD" w:rsidRDefault="00F62CDD" w:rsidP="00F62CDD">
      <w:pPr>
        <w:keepNext/>
        <w:keepLines/>
        <w:pageBreakBefore/>
        <w:spacing w:before="40" w:after="0"/>
        <w:jc w:val="center"/>
        <w:outlineLvl w:val="1"/>
        <w:rPr>
          <w:rFonts w:eastAsiaTheme="majorEastAsia" w:cstheme="majorBidi"/>
          <w:b/>
          <w:sz w:val="44"/>
          <w:szCs w:val="26"/>
          <w:u w:val="double"/>
        </w:rPr>
      </w:pPr>
      <w:r w:rsidRPr="00F62CDD">
        <w:rPr>
          <w:rFonts w:eastAsiaTheme="majorEastAsia" w:cstheme="majorBidi"/>
          <w:b/>
          <w:sz w:val="44"/>
          <w:szCs w:val="26"/>
          <w:u w:val="double"/>
        </w:rPr>
        <w:t>Adv 2</w:t>
      </w:r>
    </w:p>
    <w:p w14:paraId="30E80FDC" w14:textId="77777777" w:rsidR="00F62CDD" w:rsidRPr="00F62CDD" w:rsidRDefault="00F62CDD" w:rsidP="00F62CDD">
      <w:pPr>
        <w:spacing w:after="0" w:line="240" w:lineRule="auto"/>
        <w:outlineLvl w:val="3"/>
        <w:rPr>
          <w:rFonts w:eastAsia="Times New Roman"/>
          <w:b/>
          <w:bCs/>
          <w:sz w:val="26"/>
          <w:szCs w:val="26"/>
        </w:rPr>
      </w:pPr>
      <w:r w:rsidRPr="00F62CDD">
        <w:rPr>
          <w:rFonts w:eastAsia="Times New Roman"/>
          <w:b/>
          <w:bCs/>
          <w:sz w:val="26"/>
          <w:szCs w:val="26"/>
        </w:rPr>
        <w:t xml:space="preserve">Too many </w:t>
      </w:r>
      <w:proofErr w:type="gramStart"/>
      <w:r w:rsidRPr="00F62CDD">
        <w:rPr>
          <w:rFonts w:eastAsia="Times New Roman"/>
          <w:b/>
          <w:bCs/>
          <w:sz w:val="26"/>
          <w:szCs w:val="26"/>
        </w:rPr>
        <w:t>alt</w:t>
      </w:r>
      <w:proofErr w:type="gramEnd"/>
      <w:r w:rsidRPr="00F62CDD">
        <w:rPr>
          <w:rFonts w:eastAsia="Times New Roman"/>
          <w:b/>
          <w:bCs/>
          <w:sz w:val="26"/>
          <w:szCs w:val="26"/>
        </w:rPr>
        <w:t xml:space="preserve"> causes to digital integration</w:t>
      </w:r>
    </w:p>
    <w:p w14:paraId="51B53EEA"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b/>
          <w:bCs/>
          <w:sz w:val="26"/>
          <w:szCs w:val="26"/>
        </w:rPr>
        <w:t>Portuese 21</w:t>
      </w:r>
      <w:r w:rsidRPr="00F62CDD">
        <w:rPr>
          <w:rFonts w:eastAsia="Times New Roman"/>
        </w:rPr>
        <w:t> –</w:t>
      </w:r>
      <w:r w:rsidRPr="00F62CDD">
        <w:rPr>
          <w:rFonts w:eastAsia="Times New Roman"/>
          <w:sz w:val="24"/>
          <w:szCs w:val="24"/>
        </w:rPr>
        <w:t> </w:t>
      </w:r>
      <w:r w:rsidRPr="00F62CDD">
        <w:rPr>
          <w:rFonts w:eastAsia="Times New Roman"/>
        </w:rPr>
        <w:t>Director of Antitrust and Innovation Policy at the Information Technology and Innovation Foundation</w:t>
      </w:r>
    </w:p>
    <w:p w14:paraId="313B889A" w14:textId="77777777" w:rsidR="00F62CDD" w:rsidRPr="00F62CDD" w:rsidRDefault="00F62CDD" w:rsidP="00F62CDD">
      <w:pPr>
        <w:spacing w:before="15" w:after="180" w:line="240" w:lineRule="auto"/>
        <w:rPr>
          <w:rFonts w:ascii="Times New Roman" w:eastAsia="Times New Roman" w:hAnsi="Times New Roman" w:cs="Times New Roman"/>
          <w:sz w:val="24"/>
          <w:szCs w:val="24"/>
        </w:rPr>
      </w:pPr>
      <w:r w:rsidRPr="00F62CDD">
        <w:rPr>
          <w:rFonts w:eastAsia="Times New Roman"/>
        </w:rPr>
        <w:t>Aurelien Portuese, "The EU must make (digital) peace, not war, with the United States," New Europe, 6-10-2021, https://www.neweurope.eu/article/the-eu-must-make-digital-peace-not-war-with-the-united-states/</w:t>
      </w:r>
    </w:p>
    <w:p w14:paraId="53F43D82" w14:textId="77777777" w:rsidR="00F62CDD" w:rsidRPr="00F62CDD" w:rsidRDefault="00F62CDD" w:rsidP="00F62CDD">
      <w:pPr>
        <w:spacing w:before="15" w:after="180" w:line="300" w:lineRule="atLeast"/>
        <w:rPr>
          <w:b/>
          <w:iCs/>
          <w:u w:val="single"/>
        </w:rPr>
      </w:pPr>
      <w:r w:rsidRPr="00F62CDD">
        <w:rPr>
          <w:rFonts w:eastAsia="Times New Roman"/>
          <w:sz w:val="16"/>
        </w:rPr>
        <w:t xml:space="preserve">In a time of growing influence of China and its large internet companies, </w:t>
      </w:r>
      <w:r w:rsidRPr="00F62CDD">
        <w:rPr>
          <w:u w:val="single"/>
        </w:rPr>
        <w:t xml:space="preserve">you may think that we urgently need the EU’s proposed tech transatlantic partnership with the United States. </w:t>
      </w:r>
      <w:r w:rsidRPr="00F62CDD">
        <w:rPr>
          <w:rFonts w:eastAsia="Times New Roman"/>
          <w:sz w:val="16"/>
        </w:rPr>
        <w:t xml:space="preserve">You would be right. And </w:t>
      </w:r>
      <w:r w:rsidRPr="00F62CDD">
        <w:rPr>
          <w:u w:val="single"/>
        </w:rPr>
        <w:t xml:space="preserve">yet, </w:t>
      </w:r>
      <w:r w:rsidRPr="00F62CDD">
        <w:rPr>
          <w:highlight w:val="green"/>
          <w:u w:val="single"/>
        </w:rPr>
        <w:t xml:space="preserve">the EU is </w:t>
      </w:r>
      <w:r w:rsidRPr="00F62CDD">
        <w:rPr>
          <w:b/>
          <w:iCs/>
          <w:highlight w:val="green"/>
          <w:u w:val="single"/>
        </w:rPr>
        <w:t>fighting the wrong war</w:t>
      </w:r>
      <w:r w:rsidRPr="00F62CDD">
        <w:rPr>
          <w:u w:val="single"/>
        </w:rPr>
        <w:t xml:space="preserve">, ramping up its fight against </w:t>
      </w:r>
      <w:r w:rsidRPr="00F62CDD">
        <w:rPr>
          <w:b/>
          <w:iCs/>
          <w:u w:val="single"/>
        </w:rPr>
        <w:t>the US’ most innovative tech companies</w:t>
      </w:r>
      <w:r w:rsidRPr="00F62CDD">
        <w:rPr>
          <w:b/>
          <w:iCs/>
          <w:highlight w:val="green"/>
          <w:u w:val="single"/>
        </w:rPr>
        <w:t>.</w:t>
      </w:r>
      <w:r w:rsidRPr="00F62CDD">
        <w:rPr>
          <w:highlight w:val="green"/>
          <w:u w:val="single"/>
        </w:rPr>
        <w:t xml:space="preserve"> If the EU has </w:t>
      </w:r>
      <w:r w:rsidRPr="00F62CDD">
        <w:rPr>
          <w:b/>
          <w:iCs/>
          <w:highlight w:val="green"/>
          <w:u w:val="single"/>
        </w:rPr>
        <w:t>any hope</w:t>
      </w:r>
      <w:r w:rsidRPr="00F62CDD">
        <w:rPr>
          <w:highlight w:val="green"/>
          <w:u w:val="single"/>
        </w:rPr>
        <w:t xml:space="preserve"> of a stronger</w:t>
      </w:r>
      <w:r w:rsidRPr="00F62CDD">
        <w:rPr>
          <w:u w:val="single"/>
        </w:rPr>
        <w:t xml:space="preserve"> transatlantic </w:t>
      </w:r>
      <w:r w:rsidRPr="00F62CDD">
        <w:rPr>
          <w:highlight w:val="green"/>
          <w:u w:val="single"/>
        </w:rPr>
        <w:t>alliance</w:t>
      </w:r>
      <w:r w:rsidRPr="00F62CDD">
        <w:rPr>
          <w:rFonts w:eastAsia="Times New Roman"/>
          <w:sz w:val="16"/>
        </w:rPr>
        <w:t xml:space="preserve"> now that, in the words of President Joe Biden, “America is back”, </w:t>
      </w:r>
      <w:r w:rsidRPr="00F62CDD">
        <w:rPr>
          <w:highlight w:val="green"/>
          <w:u w:val="single"/>
        </w:rPr>
        <w:t xml:space="preserve">it will need to </w:t>
      </w:r>
      <w:r w:rsidRPr="00F62CDD">
        <w:rPr>
          <w:b/>
          <w:iCs/>
          <w:highlight w:val="green"/>
          <w:u w:val="single"/>
        </w:rPr>
        <w:t>deescalate</w:t>
      </w:r>
      <w:r w:rsidRPr="00F62CDD">
        <w:rPr>
          <w:b/>
          <w:iCs/>
          <w:u w:val="single"/>
        </w:rPr>
        <w:t xml:space="preserve"> the digital war. </w:t>
      </w:r>
    </w:p>
    <w:p w14:paraId="5BE87B97" w14:textId="77777777" w:rsidR="00F62CDD" w:rsidRPr="00F62CDD" w:rsidRDefault="00F62CDD" w:rsidP="00F62CDD">
      <w:pPr>
        <w:spacing w:before="15" w:after="180" w:line="300" w:lineRule="atLeast"/>
        <w:rPr>
          <w:rFonts w:eastAsia="Times New Roman"/>
          <w:sz w:val="16"/>
        </w:rPr>
      </w:pPr>
      <w:r w:rsidRPr="00F62CDD">
        <w:rPr>
          <w:rFonts w:eastAsia="Times New Roman"/>
          <w:sz w:val="16"/>
        </w:rPr>
        <w:t xml:space="preserve">Andreas Schwab, </w:t>
      </w:r>
      <w:r w:rsidRPr="00F62CDD">
        <w:rPr>
          <w:u w:val="single"/>
        </w:rPr>
        <w:t>the leading EU parliamentarian</w:t>
      </w:r>
      <w:r w:rsidRPr="00F62CDD">
        <w:rPr>
          <w:rFonts w:eastAsia="Times New Roman"/>
          <w:sz w:val="16"/>
        </w:rPr>
        <w:t xml:space="preserve"> on the Digital Markets Act (DMA)–the EU’s new proposal to regulate digital competition–recently </w:t>
      </w:r>
      <w:r w:rsidRPr="00F62CDD">
        <w:rPr>
          <w:u w:val="single"/>
        </w:rPr>
        <w:t xml:space="preserve">amended </w:t>
      </w:r>
      <w:r w:rsidRPr="00F62CDD">
        <w:rPr>
          <w:highlight w:val="green"/>
          <w:u w:val="single"/>
        </w:rPr>
        <w:t>the DMA</w:t>
      </w:r>
      <w:r w:rsidRPr="00F62CDD">
        <w:rPr>
          <w:u w:val="single"/>
        </w:rPr>
        <w:t xml:space="preserve"> so that it </w:t>
      </w:r>
      <w:r w:rsidRPr="00F62CDD">
        <w:rPr>
          <w:b/>
          <w:iCs/>
          <w:highlight w:val="green"/>
          <w:u w:val="single"/>
        </w:rPr>
        <w:t>targets only U.S. tech</w:t>
      </w:r>
      <w:r w:rsidRPr="00F62CDD">
        <w:rPr>
          <w:u w:val="single"/>
        </w:rPr>
        <w:t xml:space="preserve"> companies</w:t>
      </w:r>
      <w:r w:rsidRPr="00F62CDD">
        <w:rPr>
          <w:rFonts w:eastAsia="Times New Roman"/>
          <w:sz w:val="16"/>
        </w:rPr>
        <w:t xml:space="preserve"> because he considers that “the DMA should be clearly targeted to those platforms that play an unquestionable role as gatekeepers due to their size and their impact on the internal market”. </w:t>
      </w:r>
    </w:p>
    <w:p w14:paraId="00DA481F" w14:textId="77777777" w:rsidR="00F62CDD" w:rsidRPr="00F62CDD" w:rsidRDefault="00F62CDD" w:rsidP="00F62CDD">
      <w:pPr>
        <w:spacing w:before="15" w:after="180" w:line="300" w:lineRule="atLeast"/>
        <w:rPr>
          <w:rFonts w:eastAsia="Times New Roman"/>
          <w:sz w:val="16"/>
        </w:rPr>
      </w:pPr>
      <w:r w:rsidRPr="00F62CDD">
        <w:rPr>
          <w:rFonts w:eastAsia="Times New Roman"/>
          <w:sz w:val="16"/>
        </w:rPr>
        <w:t xml:space="preserve">With the proposed changes, </w:t>
      </w:r>
      <w:r w:rsidRPr="00F62CDD">
        <w:rPr>
          <w:u w:val="single"/>
        </w:rPr>
        <w:t>European tech companies</w:t>
      </w:r>
      <w:r w:rsidRPr="00F62CDD">
        <w:rPr>
          <w:rFonts w:eastAsia="Times New Roman"/>
          <w:sz w:val="16"/>
        </w:rPr>
        <w:t xml:space="preserve"> (such as Booking.com) </w:t>
      </w:r>
      <w:r w:rsidRPr="00F62CDD">
        <w:rPr>
          <w:b/>
          <w:iCs/>
          <w:u w:val="single"/>
        </w:rPr>
        <w:t>escape scrutiny</w:t>
      </w:r>
      <w:r w:rsidRPr="00F62CDD">
        <w:rPr>
          <w:rFonts w:eastAsia="Times New Roman"/>
          <w:sz w:val="16"/>
        </w:rPr>
        <w:t xml:space="preserve">. The DMA will only apply to five American tech companies – namely Google, Amazon, Facebook, Apple, and Microsoft. </w:t>
      </w:r>
      <w:r w:rsidRPr="00F62CDD">
        <w:rPr>
          <w:u w:val="single"/>
        </w:rPr>
        <w:t xml:space="preserve">This is a </w:t>
      </w:r>
      <w:r w:rsidRPr="00F62CDD">
        <w:rPr>
          <w:b/>
          <w:iCs/>
          <w:u w:val="single"/>
        </w:rPr>
        <w:t>drastic narrowing</w:t>
      </w:r>
      <w:r w:rsidRPr="00F62CDD">
        <w:rPr>
          <w:u w:val="single"/>
        </w:rPr>
        <w:t xml:space="preserve"> of the twenty companies initially targeted</w:t>
      </w:r>
      <w:r w:rsidRPr="00F62CDD">
        <w:rPr>
          <w:rFonts w:eastAsia="Times New Roman"/>
          <w:sz w:val="16"/>
        </w:rPr>
        <w:t xml:space="preserve"> when the European Commission released the DMA last December. </w:t>
      </w:r>
    </w:p>
    <w:p w14:paraId="510D6ED4"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Schwab’s careful exemption of any European tech company from the DMA’s ambit goes together with a defiant tone on American “partners”: “let’s not start with number 7 [gatekeepers] to include a European tech giant just to please [President Joe] Biden”, he made clear. </w:t>
      </w:r>
    </w:p>
    <w:p w14:paraId="0B61A33F"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On Twitter, when asked how he would justify such overt discriminatory, anti-American stance </w:t>
      </w:r>
      <w:proofErr w:type="gramStart"/>
      <w:r w:rsidRPr="00F62CDD">
        <w:rPr>
          <w:rFonts w:eastAsia="Times New Roman"/>
          <w:sz w:val="16"/>
          <w:szCs w:val="16"/>
        </w:rPr>
        <w:t>in light of</w:t>
      </w:r>
      <w:proofErr w:type="gramEnd"/>
      <w:r w:rsidRPr="00F62CDD">
        <w:rPr>
          <w:rFonts w:eastAsia="Times New Roman"/>
          <w:sz w:val="16"/>
          <w:szCs w:val="16"/>
        </w:rPr>
        <w:t xml:space="preserve"> well-traveled rules of international trade, Schwab bizarrely advertised a book sold on Amazon (sic!) written by US Senator Josh Hawley (R-MO), “The Tyranny of Big Tech”: </w:t>
      </w:r>
    </w:p>
    <w:p w14:paraId="3BC059DD"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To refer to a book plagued with mistakes and false claims written by a populist senator to justify an overtly discriminatory treatment against American tech platforms is not only a weak argument, but it’s also no argument at all. </w:t>
      </w:r>
    </w:p>
    <w:p w14:paraId="5D44530B" w14:textId="77777777" w:rsidR="00F62CDD" w:rsidRPr="00F62CDD" w:rsidRDefault="00F62CDD" w:rsidP="00F62CDD">
      <w:pPr>
        <w:spacing w:before="15" w:after="180" w:line="300" w:lineRule="atLeast"/>
        <w:rPr>
          <w:rFonts w:eastAsia="Times New Roman"/>
          <w:sz w:val="16"/>
        </w:rPr>
      </w:pPr>
      <w:r w:rsidRPr="00F62CDD">
        <w:rPr>
          <w:rFonts w:eastAsia="Times New Roman"/>
          <w:sz w:val="16"/>
        </w:rPr>
        <w:t xml:space="preserve">EU officials need to go back and read French </w:t>
      </w:r>
      <w:proofErr w:type="gramStart"/>
      <w:r w:rsidRPr="00F62CDD">
        <w:rPr>
          <w:rFonts w:eastAsia="Times New Roman"/>
          <w:sz w:val="16"/>
        </w:rPr>
        <w:t>journalist</w:t>
      </w:r>
      <w:proofErr w:type="gramEnd"/>
      <w:r w:rsidRPr="00F62CDD">
        <w:rPr>
          <w:rFonts w:eastAsia="Times New Roman"/>
          <w:sz w:val="16"/>
        </w:rPr>
        <w:t xml:space="preserve"> Jean Jacques Servan-Schreiber’s classic 1968 bestseller, The American Challenge, when he warned that “One by one, U.S. corporations capture those sectors of the economy most technologically advanced, most adaptable to change, and with the highest growth rates.” But Servan-Schreiber didn’t call for an attack on U.S. firms; he called for Europe to get its house in order. He wrote, “</w:t>
      </w:r>
      <w:r w:rsidRPr="00F62CDD">
        <w:rPr>
          <w:highlight w:val="green"/>
          <w:u w:val="single"/>
        </w:rPr>
        <w:t xml:space="preserve">Nothing would be </w:t>
      </w:r>
      <w:r w:rsidRPr="00F62CDD">
        <w:rPr>
          <w:b/>
          <w:iCs/>
          <w:highlight w:val="green"/>
          <w:u w:val="single"/>
        </w:rPr>
        <w:t>more absurd</w:t>
      </w:r>
      <w:r w:rsidRPr="00F62CDD">
        <w:rPr>
          <w:u w:val="single"/>
        </w:rPr>
        <w:t xml:space="preserve"> than to treat the American investor as ‘guilty’ and to respond by some </w:t>
      </w:r>
      <w:r w:rsidRPr="00F62CDD">
        <w:rPr>
          <w:b/>
          <w:iCs/>
          <w:u w:val="single"/>
        </w:rPr>
        <w:t>form of repression</w:t>
      </w:r>
      <w:r w:rsidRPr="00F62CDD">
        <w:rPr>
          <w:rFonts w:eastAsia="Times New Roman"/>
          <w:sz w:val="16"/>
        </w:rPr>
        <w:t xml:space="preserve">.” </w:t>
      </w:r>
    </w:p>
    <w:p w14:paraId="2132AC15" w14:textId="77777777" w:rsidR="00F62CDD" w:rsidRPr="00F62CDD" w:rsidRDefault="00F62CDD" w:rsidP="00F62CDD">
      <w:pPr>
        <w:spacing w:before="15" w:after="180" w:line="300" w:lineRule="atLeast"/>
        <w:rPr>
          <w:rFonts w:eastAsia="Times New Roman"/>
          <w:sz w:val="16"/>
          <w:szCs w:val="16"/>
        </w:rPr>
      </w:pPr>
      <w:r w:rsidRPr="00F62CDD">
        <w:rPr>
          <w:rFonts w:eastAsia="Times New Roman"/>
          <w:sz w:val="16"/>
          <w:szCs w:val="16"/>
        </w:rPr>
        <w:t xml:space="preserve">Servan-Schreiber was right then; he is right now. So many well-known positive solutions exist in Europe. For instance, we need a Digital Single Market with one regulation at the EU level instead of 27 regulations fragmenting the internal market. Does the DMA avoid regulatory fragmentation? Not at all. It worsens it by allowing national regulations to be adopted in each Member State atop the DMA. We need a strong capital market for European tech companies –a “European NASDAQ”. Does the DMA help create an urgently needed capital market for European tech companies? Not a single word in the DMA about how European tech entrepreneurs could compete by scaling up with capital injections. The European NASDAQ may probably emerge from outside Europe, in London or New York. </w:t>
      </w:r>
    </w:p>
    <w:p w14:paraId="3000685D" w14:textId="77777777" w:rsidR="00F62CDD" w:rsidRPr="00F62CDD" w:rsidRDefault="00F62CDD" w:rsidP="00F62CDD">
      <w:pPr>
        <w:spacing w:before="15" w:after="180" w:line="300" w:lineRule="atLeast"/>
        <w:rPr>
          <w:b/>
          <w:iCs/>
          <w:u w:val="single"/>
        </w:rPr>
      </w:pPr>
      <w:r w:rsidRPr="00F62CDD">
        <w:rPr>
          <w:u w:val="single"/>
        </w:rPr>
        <w:t xml:space="preserve">Rather than positive policies, </w:t>
      </w:r>
      <w:r w:rsidRPr="00F62CDD">
        <w:rPr>
          <w:highlight w:val="green"/>
          <w:u w:val="single"/>
        </w:rPr>
        <w:t xml:space="preserve">the DMA channels </w:t>
      </w:r>
      <w:r w:rsidRPr="00F62CDD">
        <w:rPr>
          <w:b/>
          <w:iCs/>
          <w:highlight w:val="green"/>
          <w:u w:val="single"/>
        </w:rPr>
        <w:t>EU fear</w:t>
      </w:r>
      <w:r w:rsidRPr="00F62CDD">
        <w:rPr>
          <w:b/>
          <w:iCs/>
          <w:u w:val="single"/>
        </w:rPr>
        <w:t xml:space="preserve"> and insecurity</w:t>
      </w:r>
      <w:r w:rsidRPr="00F62CDD">
        <w:rPr>
          <w:u w:val="single"/>
        </w:rPr>
        <w:t xml:space="preserve"> </w:t>
      </w:r>
      <w:r w:rsidRPr="00F62CDD">
        <w:rPr>
          <w:highlight w:val="green"/>
          <w:u w:val="single"/>
        </w:rPr>
        <w:t xml:space="preserve">into </w:t>
      </w:r>
      <w:r w:rsidRPr="00F62CDD">
        <w:rPr>
          <w:b/>
          <w:iCs/>
          <w:highlight w:val="green"/>
          <w:u w:val="single"/>
        </w:rPr>
        <w:t>attacks on America</w:t>
      </w:r>
      <w:r w:rsidRPr="00F62CDD">
        <w:rPr>
          <w:b/>
          <w:iCs/>
          <w:u w:val="single"/>
        </w:rPr>
        <w:t>n companies</w:t>
      </w:r>
      <w:r w:rsidRPr="00F62CDD">
        <w:rPr>
          <w:u w:val="single"/>
        </w:rPr>
        <w:t xml:space="preserve">, thereby </w:t>
      </w:r>
      <w:r w:rsidRPr="00F62CDD">
        <w:rPr>
          <w:b/>
          <w:iCs/>
          <w:highlight w:val="green"/>
          <w:u w:val="single"/>
        </w:rPr>
        <w:t>undermining</w:t>
      </w:r>
      <w:r w:rsidRPr="00F62CDD">
        <w:rPr>
          <w:b/>
          <w:iCs/>
          <w:u w:val="single"/>
        </w:rPr>
        <w:t xml:space="preserve"> the prospect </w:t>
      </w:r>
      <w:r w:rsidRPr="00F62CDD">
        <w:rPr>
          <w:u w:val="single"/>
        </w:rPr>
        <w:t xml:space="preserve">of </w:t>
      </w:r>
      <w:r w:rsidRPr="00F62CDD">
        <w:rPr>
          <w:highlight w:val="green"/>
          <w:u w:val="single"/>
        </w:rPr>
        <w:t xml:space="preserve">an </w:t>
      </w:r>
      <w:r w:rsidRPr="00F62CDD">
        <w:rPr>
          <w:b/>
          <w:iCs/>
          <w:highlight w:val="green"/>
          <w:u w:val="single"/>
        </w:rPr>
        <w:t>EU-US</w:t>
      </w:r>
      <w:r w:rsidRPr="00F62CDD">
        <w:rPr>
          <w:b/>
          <w:iCs/>
          <w:u w:val="single"/>
        </w:rPr>
        <w:t xml:space="preserve"> tech </w:t>
      </w:r>
      <w:r w:rsidRPr="00F62CDD">
        <w:rPr>
          <w:b/>
          <w:iCs/>
          <w:highlight w:val="green"/>
          <w:u w:val="single"/>
        </w:rPr>
        <w:t>partnership</w:t>
      </w:r>
      <w:r w:rsidRPr="00F62CDD">
        <w:rPr>
          <w:u w:val="single"/>
        </w:rPr>
        <w:t xml:space="preserve">. </w:t>
      </w:r>
      <w:r w:rsidRPr="00F62CDD">
        <w:rPr>
          <w:highlight w:val="green"/>
          <w:u w:val="single"/>
        </w:rPr>
        <w:t>As</w:t>
      </w:r>
      <w:r w:rsidRPr="00F62CDD">
        <w:rPr>
          <w:u w:val="single"/>
        </w:rPr>
        <w:t xml:space="preserve"> the </w:t>
      </w:r>
      <w:r w:rsidRPr="00F62CDD">
        <w:rPr>
          <w:b/>
          <w:iCs/>
          <w:highlight w:val="green"/>
          <w:u w:val="single"/>
        </w:rPr>
        <w:t>knives get sharpened</w:t>
      </w:r>
      <w:r w:rsidRPr="00F62CDD">
        <w:rPr>
          <w:u w:val="single"/>
        </w:rPr>
        <w:t xml:space="preserve">, </w:t>
      </w:r>
      <w:r w:rsidRPr="00F62CDD">
        <w:rPr>
          <w:highlight w:val="green"/>
          <w:u w:val="single"/>
        </w:rPr>
        <w:t xml:space="preserve">Europeans may expect </w:t>
      </w:r>
      <w:r w:rsidRPr="00F62CDD">
        <w:rPr>
          <w:b/>
          <w:iCs/>
          <w:highlight w:val="green"/>
          <w:u w:val="single"/>
        </w:rPr>
        <w:t>no</w:t>
      </w:r>
      <w:r w:rsidRPr="00F62CDD">
        <w:rPr>
          <w:b/>
          <w:iCs/>
          <w:u w:val="single"/>
        </w:rPr>
        <w:t xml:space="preserve"> transatlantic </w:t>
      </w:r>
      <w:r w:rsidRPr="00F62CDD">
        <w:rPr>
          <w:b/>
          <w:iCs/>
          <w:highlight w:val="green"/>
          <w:u w:val="single"/>
        </w:rPr>
        <w:t>partnership</w:t>
      </w:r>
      <w:r w:rsidRPr="00F62CDD">
        <w:rPr>
          <w:b/>
          <w:iCs/>
          <w:u w:val="single"/>
        </w:rPr>
        <w:t xml:space="preserve">. </w:t>
      </w:r>
    </w:p>
    <w:p w14:paraId="1AB07D3F" w14:textId="77777777" w:rsidR="00F62CDD" w:rsidRPr="00F62CDD" w:rsidRDefault="00F62CDD" w:rsidP="00F62CDD"/>
    <w:p w14:paraId="7FC19BF8"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Plan can’t solve convergence – EU and Washington still at odds over full scope of antitrust regs AND internal domestic opposition in the US prevents regulatory harmonization </w:t>
      </w:r>
    </w:p>
    <w:p w14:paraId="4189813D" w14:textId="77777777" w:rsidR="00F62CDD" w:rsidRPr="00F62CDD" w:rsidRDefault="00F62CDD" w:rsidP="00F62CDD">
      <w:r w:rsidRPr="00F62CDD">
        <w:rPr>
          <w:b/>
          <w:bCs/>
          <w:sz w:val="26"/>
        </w:rPr>
        <w:t xml:space="preserve">Nylen 2/3/2022 </w:t>
      </w:r>
      <w:r w:rsidRPr="00F62CDD">
        <w:t>– antitrust reporter at POLITICO</w:t>
      </w:r>
    </w:p>
    <w:p w14:paraId="532FDCA6" w14:textId="77777777" w:rsidR="00F62CDD" w:rsidRPr="00F62CDD" w:rsidRDefault="00F62CDD" w:rsidP="00F62CDD">
      <w:r w:rsidRPr="00F62CDD">
        <w:t>Lean Nylen, Samuel Stolton, Mark Scott, “Biden’s push against EU tech rules sparks division in Washington” POLITICO, 2/3/2022</w:t>
      </w:r>
    </w:p>
    <w:p w14:paraId="6E309DD3" w14:textId="77777777" w:rsidR="00F62CDD" w:rsidRPr="00F62CDD" w:rsidRDefault="00F62CDD" w:rsidP="00F62CDD">
      <w:pPr>
        <w:rPr>
          <w:b/>
          <w:bCs/>
          <w:sz w:val="26"/>
        </w:rPr>
      </w:pPr>
    </w:p>
    <w:p w14:paraId="5A239978" w14:textId="77777777" w:rsidR="00F62CDD" w:rsidRPr="00F62CDD" w:rsidRDefault="00F62CDD" w:rsidP="00F62CDD">
      <w:pPr>
        <w:rPr>
          <w:sz w:val="16"/>
        </w:rPr>
      </w:pPr>
      <w:r w:rsidRPr="00F62CDD">
        <w:rPr>
          <w:sz w:val="16"/>
        </w:rPr>
        <w:t xml:space="preserve">This </w:t>
      </w:r>
      <w:r w:rsidRPr="00F62CDD">
        <w:rPr>
          <w:highlight w:val="green"/>
          <w:u w:val="single"/>
        </w:rPr>
        <w:t>anger comes on the heels</w:t>
      </w:r>
      <w:r w:rsidRPr="00F62CDD">
        <w:rPr>
          <w:u w:val="single"/>
        </w:rPr>
        <w:t xml:space="preserve"> coming </w:t>
      </w:r>
      <w:r w:rsidRPr="00F62CDD">
        <w:rPr>
          <w:highlight w:val="green"/>
          <w:u w:val="single"/>
        </w:rPr>
        <w:t>of</w:t>
      </w:r>
      <w:r w:rsidRPr="00F62CDD">
        <w:rPr>
          <w:u w:val="single"/>
        </w:rPr>
        <w:t xml:space="preserve"> earlier opposition from the DOJ and</w:t>
      </w:r>
      <w:r w:rsidRPr="00F62CDD">
        <w:rPr>
          <w:sz w:val="16"/>
        </w:rPr>
        <w:t xml:space="preserve"> its fellow antitrust agency </w:t>
      </w:r>
      <w:r w:rsidRPr="00F62CDD">
        <w:rPr>
          <w:u w:val="single"/>
        </w:rPr>
        <w:t>the</w:t>
      </w:r>
      <w:r w:rsidRPr="00F62CDD">
        <w:rPr>
          <w:sz w:val="16"/>
        </w:rPr>
        <w:t xml:space="preserve"> </w:t>
      </w:r>
      <w:r w:rsidRPr="00F62CDD">
        <w:rPr>
          <w:u w:val="single"/>
        </w:rPr>
        <w:t>F</w:t>
      </w:r>
      <w:r w:rsidRPr="00F62CDD">
        <w:rPr>
          <w:sz w:val="16"/>
        </w:rPr>
        <w:t xml:space="preserve">ederal </w:t>
      </w:r>
      <w:r w:rsidRPr="00F62CDD">
        <w:rPr>
          <w:u w:val="single"/>
        </w:rPr>
        <w:t>T</w:t>
      </w:r>
      <w:r w:rsidRPr="00F62CDD">
        <w:rPr>
          <w:sz w:val="16"/>
        </w:rPr>
        <w:t xml:space="preserve">rade </w:t>
      </w:r>
      <w:r w:rsidRPr="00F62CDD">
        <w:rPr>
          <w:u w:val="single"/>
        </w:rPr>
        <w:t>C</w:t>
      </w:r>
      <w:r w:rsidRPr="00F62CDD">
        <w:rPr>
          <w:sz w:val="16"/>
        </w:rPr>
        <w:t xml:space="preserve">ommission, to efforts from the U.S government </w:t>
      </w:r>
      <w:r w:rsidRPr="00F62CDD">
        <w:rPr>
          <w:u w:val="single"/>
        </w:rPr>
        <w:t>to lobby against the EU’s Big Tech regulations</w:t>
      </w:r>
      <w:r w:rsidRPr="00F62CDD">
        <w:rPr>
          <w:sz w:val="16"/>
        </w:rPr>
        <w:t>, after it emerged that a first document had been sent to Brussels, lobbying against the EU’s crackdown on the digital economy.</w:t>
      </w:r>
    </w:p>
    <w:p w14:paraId="22C36723" w14:textId="77777777" w:rsidR="00F62CDD" w:rsidRPr="00F62CDD" w:rsidRDefault="00F62CDD" w:rsidP="00F62CDD">
      <w:pPr>
        <w:rPr>
          <w:sz w:val="16"/>
        </w:rPr>
      </w:pPr>
      <w:r w:rsidRPr="00F62CDD">
        <w:rPr>
          <w:sz w:val="16"/>
        </w:rPr>
        <w:t>Washington concerned about scope of EU rules</w:t>
      </w:r>
    </w:p>
    <w:p w14:paraId="3D587BB0" w14:textId="77777777" w:rsidR="00F62CDD" w:rsidRPr="00F62CDD" w:rsidRDefault="00F62CDD" w:rsidP="00F62CDD">
      <w:pPr>
        <w:rPr>
          <w:sz w:val="16"/>
        </w:rPr>
      </w:pPr>
      <w:r w:rsidRPr="00F62CDD">
        <w:rPr>
          <w:u w:val="single"/>
        </w:rPr>
        <w:t xml:space="preserve">The U.S government’s recent letter was </w:t>
      </w:r>
      <w:r w:rsidRPr="00F62CDD">
        <w:rPr>
          <w:b/>
          <w:iCs/>
          <w:u w:val="single"/>
        </w:rPr>
        <w:t xml:space="preserve">particularly scornful of </w:t>
      </w:r>
      <w:r w:rsidRPr="00F62CDD">
        <w:rPr>
          <w:b/>
          <w:iCs/>
          <w:highlight w:val="green"/>
          <w:u w:val="single"/>
        </w:rPr>
        <w:t>Brussels’ attempts to narrow</w:t>
      </w:r>
      <w:r w:rsidRPr="00F62CDD">
        <w:rPr>
          <w:b/>
          <w:iCs/>
          <w:u w:val="single"/>
        </w:rPr>
        <w:t xml:space="preserve"> the </w:t>
      </w:r>
      <w:r w:rsidRPr="00F62CDD">
        <w:rPr>
          <w:b/>
          <w:iCs/>
          <w:highlight w:val="green"/>
          <w:u w:val="single"/>
        </w:rPr>
        <w:t>scope of platforms</w:t>
      </w:r>
      <w:r w:rsidRPr="00F62CDD">
        <w:rPr>
          <w:b/>
          <w:iCs/>
          <w:u w:val="single"/>
        </w:rPr>
        <w:t xml:space="preserve"> covered</w:t>
      </w:r>
      <w:r w:rsidRPr="00F62CDD">
        <w:rPr>
          <w:u w:val="single"/>
        </w:rPr>
        <w:t xml:space="preserve"> by the new rules</w:t>
      </w:r>
      <w:r w:rsidRPr="00F62CDD">
        <w:rPr>
          <w:sz w:val="16"/>
        </w:rPr>
        <w:t>, which would target American companies.</w:t>
      </w:r>
    </w:p>
    <w:p w14:paraId="068DDDD7" w14:textId="77777777" w:rsidR="00F62CDD" w:rsidRPr="00F62CDD" w:rsidRDefault="00F62CDD" w:rsidP="00F62CDD">
      <w:pPr>
        <w:rPr>
          <w:u w:val="single"/>
        </w:rPr>
      </w:pPr>
      <w:r w:rsidRPr="00F62CDD">
        <w:rPr>
          <w:sz w:val="16"/>
        </w:rPr>
        <w:t xml:space="preserve">The European Commission’s proposal had originally pitched a broader scope, likely to subject around 11 of the world’s largest platforms to the rules — a position that was backed by EU nations. </w:t>
      </w:r>
      <w:r w:rsidRPr="00F62CDD">
        <w:rPr>
          <w:u w:val="single"/>
        </w:rPr>
        <w:t>The European Parliament’s report</w:t>
      </w:r>
      <w:r w:rsidRPr="00F62CDD">
        <w:rPr>
          <w:sz w:val="16"/>
        </w:rPr>
        <w:t xml:space="preserve">, led by German EPP lawmaker Andreas Schwab, however, </w:t>
      </w:r>
      <w:r w:rsidRPr="00F62CDD">
        <w:rPr>
          <w:u w:val="single"/>
        </w:rPr>
        <w:t>revised</w:t>
      </w:r>
      <w:r w:rsidRPr="00F62CDD">
        <w:rPr>
          <w:sz w:val="16"/>
        </w:rPr>
        <w:t xml:space="preserve"> the </w:t>
      </w:r>
      <w:r w:rsidRPr="00F62CDD">
        <w:rPr>
          <w:u w:val="single"/>
        </w:rPr>
        <w:t>criteria for designating</w:t>
      </w:r>
      <w:r w:rsidRPr="00F62CDD">
        <w:rPr>
          <w:sz w:val="16"/>
        </w:rPr>
        <w:t xml:space="preserve"> the so-called </w:t>
      </w:r>
      <w:r w:rsidRPr="00F62CDD">
        <w:rPr>
          <w:u w:val="single"/>
        </w:rPr>
        <w:t>gatekeeper platforms, likely to catch between five and seven companies.</w:t>
      </w:r>
    </w:p>
    <w:p w14:paraId="0B843EDA" w14:textId="77777777" w:rsidR="00F62CDD" w:rsidRPr="00F62CDD" w:rsidRDefault="00F62CDD" w:rsidP="00F62CDD">
      <w:pPr>
        <w:rPr>
          <w:sz w:val="16"/>
        </w:rPr>
      </w:pPr>
      <w:r w:rsidRPr="00F62CDD">
        <w:rPr>
          <w:b/>
          <w:iCs/>
          <w:u w:val="single"/>
        </w:rPr>
        <w:t>This</w:t>
      </w:r>
      <w:proofErr w:type="gramStart"/>
      <w:r w:rsidRPr="00F62CDD">
        <w:rPr>
          <w:sz w:val="16"/>
        </w:rPr>
        <w:t xml:space="preserve">, in particular, </w:t>
      </w:r>
      <w:r w:rsidRPr="00F62CDD">
        <w:rPr>
          <w:b/>
          <w:iCs/>
          <w:u w:val="single"/>
        </w:rPr>
        <w:t>seems</w:t>
      </w:r>
      <w:proofErr w:type="gramEnd"/>
      <w:r w:rsidRPr="00F62CDD">
        <w:rPr>
          <w:b/>
          <w:iCs/>
          <w:u w:val="single"/>
        </w:rPr>
        <w:t xml:space="preserve"> to have provoked the anger of the U.S. administration,</w:t>
      </w:r>
      <w:r w:rsidRPr="00F62CDD">
        <w:rPr>
          <w:sz w:val="16"/>
        </w:rPr>
        <w:t xml:space="preserve"> </w:t>
      </w:r>
      <w:r w:rsidRPr="00F62CDD">
        <w:rPr>
          <w:u w:val="single"/>
        </w:rPr>
        <w:t>with the government’s letter saying that “the United States is concerned that substantially only U.S. companies will be in scope if the Parliament’s proposal</w:t>
      </w:r>
      <w:r w:rsidRPr="00F62CDD">
        <w:rPr>
          <w:sz w:val="16"/>
        </w:rPr>
        <w:t xml:space="preserve"> to raise the threshold to 8 billion euros in annual turnover and a market capitalization of 80 billion euros is adopted in the final DMA.”</w:t>
      </w:r>
    </w:p>
    <w:p w14:paraId="6B6BD815" w14:textId="77777777" w:rsidR="00F62CDD" w:rsidRPr="00F62CDD" w:rsidRDefault="00F62CDD" w:rsidP="00F62CDD">
      <w:pPr>
        <w:rPr>
          <w:sz w:val="16"/>
        </w:rPr>
      </w:pPr>
      <w:r w:rsidRPr="00F62CDD">
        <w:rPr>
          <w:sz w:val="16"/>
        </w:rPr>
        <w:t>“The EP’s proposed scope would exclusively target U.S. companies, not just when the law is implemented, but for years to follow,” the paper continued.</w:t>
      </w:r>
    </w:p>
    <w:p w14:paraId="234D81E3" w14:textId="77777777" w:rsidR="00F62CDD" w:rsidRPr="00F62CDD" w:rsidRDefault="00F62CDD" w:rsidP="00F62CDD">
      <w:pPr>
        <w:rPr>
          <w:sz w:val="16"/>
        </w:rPr>
      </w:pPr>
      <w:r w:rsidRPr="00F62CDD">
        <w:rPr>
          <w:u w:val="single"/>
        </w:rPr>
        <w:t xml:space="preserve">The paper also accused the EU’s draft measures of opening up security </w:t>
      </w:r>
      <w:proofErr w:type="gramStart"/>
      <w:r w:rsidRPr="00F62CDD">
        <w:rPr>
          <w:u w:val="single"/>
        </w:rPr>
        <w:t>vulnerabilities, and</w:t>
      </w:r>
      <w:proofErr w:type="gramEnd"/>
      <w:r w:rsidRPr="00F62CDD">
        <w:rPr>
          <w:u w:val="single"/>
        </w:rPr>
        <w:t xml:space="preserve"> hit out at the European Parliament’s attempts to increase the maximum ceiling of fines against platforms that violate the rules</w:t>
      </w:r>
      <w:r w:rsidRPr="00F62CDD">
        <w:rPr>
          <w:sz w:val="16"/>
        </w:rPr>
        <w:t>, as well as calling for appropriate regulatory dialogue and backing the EU Commission’s role as sole enforcer of the rules.</w:t>
      </w:r>
    </w:p>
    <w:p w14:paraId="6F7C9670" w14:textId="77777777" w:rsidR="00F62CDD" w:rsidRPr="00F62CDD" w:rsidRDefault="00F62CDD" w:rsidP="00F62CDD">
      <w:pPr>
        <w:rPr>
          <w:sz w:val="16"/>
        </w:rPr>
      </w:pPr>
      <w:r w:rsidRPr="00F62CDD">
        <w:rPr>
          <w:u w:val="single"/>
        </w:rPr>
        <w:t>U.S. officials have been doing the rounds in EU capitals since the Fall,</w:t>
      </w:r>
      <w:r w:rsidRPr="00F62CDD">
        <w:rPr>
          <w:sz w:val="16"/>
        </w:rPr>
        <w:t xml:space="preserve"> trying to explain to national governments how Europe’s upcoming digital proposals are anti-American and may hamper the West’s pushback against China, according to three EU officials who were involved in those discussions. They spoke on the condition of anonymity to discuss internal meetings with their U.S. counterparts.</w:t>
      </w:r>
    </w:p>
    <w:p w14:paraId="19A430A4" w14:textId="77777777" w:rsidR="00F62CDD" w:rsidRPr="00F62CDD" w:rsidRDefault="00F62CDD" w:rsidP="00F62CDD">
      <w:pPr>
        <w:rPr>
          <w:sz w:val="16"/>
        </w:rPr>
      </w:pPr>
      <w:r w:rsidRPr="00F62CDD">
        <w:rPr>
          <w:sz w:val="16"/>
        </w:rPr>
        <w:t xml:space="preserve">Two of the European officials said that </w:t>
      </w:r>
      <w:r w:rsidRPr="00F62CDD">
        <w:rPr>
          <w:b/>
          <w:iCs/>
          <w:u w:val="single"/>
        </w:rPr>
        <w:t xml:space="preserve">the </w:t>
      </w:r>
      <w:r w:rsidRPr="00F62CDD">
        <w:rPr>
          <w:b/>
          <w:iCs/>
          <w:highlight w:val="green"/>
          <w:u w:val="single"/>
        </w:rPr>
        <w:t>U.S. talking points mirrored those</w:t>
      </w:r>
      <w:r w:rsidRPr="00F62CDD">
        <w:rPr>
          <w:b/>
          <w:iCs/>
          <w:u w:val="single"/>
        </w:rPr>
        <w:t xml:space="preserve"> often put forward </w:t>
      </w:r>
      <w:r w:rsidRPr="00F62CDD">
        <w:rPr>
          <w:b/>
          <w:iCs/>
          <w:highlight w:val="green"/>
          <w:u w:val="single"/>
        </w:rPr>
        <w:t>by U.S. tech</w:t>
      </w:r>
      <w:r w:rsidRPr="00F62CDD">
        <w:rPr>
          <w:b/>
          <w:iCs/>
          <w:u w:val="single"/>
        </w:rPr>
        <w:t xml:space="preserve"> companies</w:t>
      </w:r>
      <w:r w:rsidRPr="00F62CDD">
        <w:rPr>
          <w:sz w:val="16"/>
        </w:rPr>
        <w:t>. That included how the Digital Markets Act was too narrowly focused on Silicon Valley.</w:t>
      </w:r>
    </w:p>
    <w:p w14:paraId="4AEAB10F" w14:textId="77777777" w:rsidR="00F62CDD" w:rsidRPr="00F62CDD" w:rsidRDefault="00F62CDD" w:rsidP="00F62CDD">
      <w:pPr>
        <w:rPr>
          <w:sz w:val="16"/>
        </w:rPr>
      </w:pPr>
      <w:r w:rsidRPr="00F62CDD">
        <w:rPr>
          <w:sz w:val="16"/>
        </w:rPr>
        <w:t xml:space="preserve">At an online briefing last month with MEPs, Commission officials and tech lobbyists, Peter Harrell </w:t>
      </w:r>
      <w:r w:rsidRPr="00F62CDD">
        <w:rPr>
          <w:u w:val="single"/>
        </w:rPr>
        <w:t>— a member of the White House’s national security council</w:t>
      </w:r>
      <w:r w:rsidRPr="00F62CDD">
        <w:rPr>
          <w:sz w:val="16"/>
        </w:rPr>
        <w:t xml:space="preserve"> who is </w:t>
      </w:r>
      <w:r w:rsidRPr="00F62CDD">
        <w:rPr>
          <w:u w:val="single"/>
        </w:rPr>
        <w:t>spearheading much of Washington’s pushback against Brussels’ digital rules — doubled down on that lin</w:t>
      </w:r>
      <w:r w:rsidRPr="00F62CDD">
        <w:rPr>
          <w:sz w:val="16"/>
        </w:rPr>
        <w:t>e, accusing the EU of favoring Chinese firms with its DMA proposals and claiming that it would worsen the bloc’s cybersecurity protections, according to two separate people who participated in that discussion. They, too, spoke on the condition of anonymity because they were not authorized to speak publicly.</w:t>
      </w:r>
    </w:p>
    <w:p w14:paraId="2897701B" w14:textId="77777777" w:rsidR="00F62CDD" w:rsidRPr="00F62CDD" w:rsidRDefault="00F62CDD" w:rsidP="00F62CDD">
      <w:pPr>
        <w:rPr>
          <w:sz w:val="16"/>
        </w:rPr>
      </w:pPr>
      <w:r w:rsidRPr="00F62CDD">
        <w:rPr>
          <w:sz w:val="16"/>
        </w:rPr>
        <w:t>Not all negative</w:t>
      </w:r>
    </w:p>
    <w:p w14:paraId="54B4859D" w14:textId="77777777" w:rsidR="00F62CDD" w:rsidRPr="00F62CDD" w:rsidRDefault="00F62CDD" w:rsidP="00F62CDD">
      <w:pPr>
        <w:rPr>
          <w:sz w:val="16"/>
        </w:rPr>
      </w:pPr>
      <w:r w:rsidRPr="00F62CDD">
        <w:rPr>
          <w:sz w:val="16"/>
        </w:rPr>
        <w:t xml:space="preserve">On the other side of the coin, the Biden-Harris letter got the support of those in the U.S. who oppose stringent crackdowns on Big Tech, further exposing Democrat </w:t>
      </w:r>
      <w:proofErr w:type="gramStart"/>
      <w:r w:rsidRPr="00F62CDD">
        <w:rPr>
          <w:sz w:val="16"/>
        </w:rPr>
        <w:t>divisions in particular</w:t>
      </w:r>
      <w:proofErr w:type="gramEnd"/>
      <w:r w:rsidRPr="00F62CDD">
        <w:rPr>
          <w:sz w:val="16"/>
        </w:rPr>
        <w:t>.</w:t>
      </w:r>
    </w:p>
    <w:p w14:paraId="2C76AEA7" w14:textId="77777777" w:rsidR="00F62CDD" w:rsidRPr="00F62CDD" w:rsidRDefault="00F62CDD" w:rsidP="00F62CDD">
      <w:pPr>
        <w:rPr>
          <w:sz w:val="16"/>
        </w:rPr>
      </w:pPr>
      <w:r w:rsidRPr="00F62CDD">
        <w:rPr>
          <w:sz w:val="16"/>
        </w:rPr>
        <w:t>Representative Suzan DelBene (D-Wash.), a former Microsoft executive whose district is home to many Microsoft and Amazon employees, praised the Biden administration for seeking changes to the EU regulation.</w:t>
      </w:r>
    </w:p>
    <w:p w14:paraId="6017159B" w14:textId="77777777" w:rsidR="00F62CDD" w:rsidRPr="00F62CDD" w:rsidRDefault="00F62CDD" w:rsidP="00F62CDD">
      <w:pPr>
        <w:rPr>
          <w:sz w:val="16"/>
        </w:rPr>
      </w:pPr>
      <w:r w:rsidRPr="00F62CDD">
        <w:rPr>
          <w:sz w:val="16"/>
        </w:rPr>
        <w:t>“Our shared concern is that this bill would unfairly target just American companies while providing a competitive advantage to Chinese, Russian, and other foreign companies,” said Delbene. “Instead, the U.S. and EU should work together through the newly formed U.S.-EU Trade and Technology Council, where both parties committed last year to cooperate on digital rules.”</w:t>
      </w:r>
    </w:p>
    <w:p w14:paraId="70A4CC73" w14:textId="77777777" w:rsidR="00F62CDD" w:rsidRPr="00F62CDD" w:rsidRDefault="00F62CDD" w:rsidP="00F62CDD">
      <w:pPr>
        <w:rPr>
          <w:sz w:val="16"/>
        </w:rPr>
      </w:pPr>
      <w:r w:rsidRPr="00F62CDD">
        <w:rPr>
          <w:sz w:val="16"/>
        </w:rPr>
        <w:t xml:space="preserve">Delbene chairs </w:t>
      </w:r>
      <w:r w:rsidRPr="00F62CDD">
        <w:rPr>
          <w:u w:val="single"/>
        </w:rPr>
        <w:t xml:space="preserve">the House </w:t>
      </w:r>
      <w:r w:rsidRPr="00F62CDD">
        <w:rPr>
          <w:b/>
          <w:iCs/>
          <w:highlight w:val="green"/>
          <w:u w:val="single"/>
        </w:rPr>
        <w:t>New Democrats</w:t>
      </w:r>
      <w:r w:rsidRPr="00F62CDD">
        <w:rPr>
          <w:u w:val="single"/>
        </w:rPr>
        <w:t xml:space="preserve"> Coalition, a caucus of 95 center-left lawmakers</w:t>
      </w:r>
      <w:r w:rsidRPr="00F62CDD">
        <w:rPr>
          <w:sz w:val="16"/>
        </w:rPr>
        <w:t xml:space="preserve"> who last year </w:t>
      </w:r>
      <w:r w:rsidRPr="00F62CDD">
        <w:rPr>
          <w:b/>
          <w:iCs/>
          <w:highlight w:val="green"/>
          <w:u w:val="single"/>
        </w:rPr>
        <w:t>urged</w:t>
      </w:r>
      <w:r w:rsidRPr="00F62CDD">
        <w:rPr>
          <w:sz w:val="16"/>
        </w:rPr>
        <w:t xml:space="preserve"> </w:t>
      </w:r>
      <w:r w:rsidRPr="00F62CDD">
        <w:rPr>
          <w:u w:val="single"/>
        </w:rPr>
        <w:t xml:space="preserve">congressional </w:t>
      </w:r>
      <w:r w:rsidRPr="00F62CDD">
        <w:rPr>
          <w:highlight w:val="green"/>
          <w:u w:val="single"/>
        </w:rPr>
        <w:t xml:space="preserve">leaders </w:t>
      </w:r>
      <w:r w:rsidRPr="00F62CDD">
        <w:rPr>
          <w:b/>
          <w:iCs/>
          <w:highlight w:val="green"/>
          <w:u w:val="single"/>
        </w:rPr>
        <w:t>to delay</w:t>
      </w:r>
      <w:r w:rsidRPr="00F62CDD">
        <w:rPr>
          <w:b/>
          <w:iCs/>
          <w:u w:val="single"/>
        </w:rPr>
        <w:t xml:space="preserve"> moving forward with</w:t>
      </w:r>
      <w:r w:rsidRPr="00F62CDD">
        <w:rPr>
          <w:u w:val="single"/>
        </w:rPr>
        <w:t xml:space="preserve"> </w:t>
      </w:r>
      <w:r w:rsidRPr="00F62CDD">
        <w:rPr>
          <w:highlight w:val="green"/>
          <w:u w:val="single"/>
        </w:rPr>
        <w:t>the U</w:t>
      </w:r>
      <w:r w:rsidRPr="00F62CDD">
        <w:rPr>
          <w:u w:val="single"/>
        </w:rPr>
        <w:t xml:space="preserve">nited </w:t>
      </w:r>
      <w:r w:rsidRPr="00F62CDD">
        <w:rPr>
          <w:highlight w:val="green"/>
          <w:u w:val="single"/>
        </w:rPr>
        <w:t>S</w:t>
      </w:r>
      <w:r w:rsidRPr="00F62CDD">
        <w:rPr>
          <w:u w:val="single"/>
        </w:rPr>
        <w:t>tate</w:t>
      </w:r>
      <w:r w:rsidRPr="00F62CDD">
        <w:rPr>
          <w:highlight w:val="green"/>
          <w:u w:val="single"/>
        </w:rPr>
        <w:t>s</w:t>
      </w:r>
      <w:r w:rsidRPr="00F62CDD">
        <w:rPr>
          <w:u w:val="single"/>
        </w:rPr>
        <w:t xml:space="preserve">’ </w:t>
      </w:r>
      <w:r w:rsidRPr="00F62CDD">
        <w:rPr>
          <w:highlight w:val="green"/>
          <w:u w:val="single"/>
        </w:rPr>
        <w:t xml:space="preserve">own </w:t>
      </w:r>
      <w:r w:rsidRPr="00F62CDD">
        <w:rPr>
          <w:b/>
          <w:iCs/>
          <w:highlight w:val="green"/>
          <w:u w:val="single"/>
        </w:rPr>
        <w:t>reform package aimed at</w:t>
      </w:r>
      <w:r w:rsidRPr="00F62CDD">
        <w:rPr>
          <w:b/>
          <w:iCs/>
          <w:u w:val="single"/>
        </w:rPr>
        <w:t xml:space="preserve"> the </w:t>
      </w:r>
      <w:r w:rsidRPr="00F62CDD">
        <w:rPr>
          <w:b/>
          <w:iCs/>
          <w:highlight w:val="green"/>
          <w:u w:val="single"/>
        </w:rPr>
        <w:t>tech giants</w:t>
      </w:r>
      <w:r w:rsidRPr="00F62CDD">
        <w:rPr>
          <w:sz w:val="16"/>
        </w:rPr>
        <w:t xml:space="preserve">. The </w:t>
      </w:r>
      <w:r w:rsidRPr="00F62CDD">
        <w:rPr>
          <w:b/>
          <w:iCs/>
          <w:highlight w:val="green"/>
          <w:u w:val="single"/>
        </w:rPr>
        <w:t>Blue Dogs</w:t>
      </w:r>
      <w:r w:rsidRPr="00F62CDD">
        <w:rPr>
          <w:sz w:val="16"/>
        </w:rPr>
        <w:t xml:space="preserve">, another group of moderate Democrats, </w:t>
      </w:r>
      <w:r w:rsidRPr="00F62CDD">
        <w:rPr>
          <w:b/>
          <w:iCs/>
          <w:u w:val="single"/>
        </w:rPr>
        <w:t xml:space="preserve">have also </w:t>
      </w:r>
      <w:r w:rsidRPr="00F62CDD">
        <w:rPr>
          <w:b/>
          <w:iCs/>
          <w:highlight w:val="green"/>
          <w:u w:val="single"/>
        </w:rPr>
        <w:t>raised concerns</w:t>
      </w:r>
      <w:r w:rsidRPr="00F62CDD">
        <w:rPr>
          <w:sz w:val="16"/>
        </w:rPr>
        <w:t xml:space="preserve"> about the bills, </w:t>
      </w:r>
      <w:proofErr w:type="gramStart"/>
      <w:r w:rsidRPr="00F62CDD">
        <w:rPr>
          <w:sz w:val="16"/>
        </w:rPr>
        <w:t>in particular to</w:t>
      </w:r>
      <w:proofErr w:type="gramEnd"/>
      <w:r w:rsidRPr="00F62CDD">
        <w:rPr>
          <w:sz w:val="16"/>
        </w:rPr>
        <w:t xml:space="preserve"> bills sponsored by Democrat Representative and Chair of the House Antitrust Subcommittee David Cicilline(D-R.I.).</w:t>
      </w:r>
    </w:p>
    <w:p w14:paraId="7D443C41" w14:textId="77777777" w:rsidR="00F62CDD" w:rsidRPr="00F62CDD" w:rsidRDefault="00F62CDD" w:rsidP="00F62CDD">
      <w:pPr>
        <w:rPr>
          <w:sz w:val="16"/>
        </w:rPr>
      </w:pPr>
      <w:r w:rsidRPr="00F62CDD">
        <w:rPr>
          <w:sz w:val="16"/>
        </w:rPr>
        <w:t>Elsewhere, Senate Finance Chair Ron Wyden (D-Ore.) praised the Biden administration letter but urged it to do more to ensure U.S. technology companies aren’t put at a disadvantage compared to European counterparts.</w:t>
      </w:r>
    </w:p>
    <w:p w14:paraId="3DC879C8" w14:textId="77777777" w:rsidR="00F62CDD" w:rsidRPr="00F62CDD" w:rsidRDefault="00F62CDD" w:rsidP="00F62CDD">
      <w:pPr>
        <w:rPr>
          <w:sz w:val="16"/>
        </w:rPr>
      </w:pPr>
      <w:r w:rsidRPr="00F62CDD">
        <w:rPr>
          <w:sz w:val="16"/>
        </w:rPr>
        <w:t>“Policies intended to meaningfully address the excess market power of technology firms must apply equally to firms based in Europe, China, the United States, and other countries,” Wyden wrote in a joint letter Tuesday with Republican Sen. Mike Crapo of Idaho, the top Republican on the Finance panel. “We strongly support … efforts to encourage the EU to abandon the discriminatory aspects of these measures.”</w:t>
      </w:r>
    </w:p>
    <w:p w14:paraId="4EF4C459" w14:textId="77777777" w:rsidR="00F62CDD" w:rsidRPr="00F62CDD" w:rsidRDefault="00F62CDD" w:rsidP="00F62CDD">
      <w:pPr>
        <w:rPr>
          <w:u w:val="single"/>
        </w:rPr>
      </w:pPr>
      <w:r w:rsidRPr="00F62CDD">
        <w:rPr>
          <w:u w:val="single"/>
        </w:rPr>
        <w:t>The intervention in Europe comes as the U.S. Senate is considering its own antitrust reforms.</w:t>
      </w:r>
    </w:p>
    <w:p w14:paraId="1F1D6A3E" w14:textId="77777777" w:rsidR="00F62CDD" w:rsidRPr="00F62CDD" w:rsidRDefault="00F62CDD" w:rsidP="00F62CDD">
      <w:pPr>
        <w:rPr>
          <w:sz w:val="16"/>
        </w:rPr>
      </w:pPr>
      <w:r w:rsidRPr="00F62CDD">
        <w:rPr>
          <w:sz w:val="16"/>
        </w:rPr>
        <w:t xml:space="preserve">On Thursday, a key Senate panel will vote on a billthat would require Apple and Google to </w:t>
      </w:r>
      <w:proofErr w:type="gramStart"/>
      <w:r w:rsidRPr="00F62CDD">
        <w:rPr>
          <w:sz w:val="16"/>
        </w:rPr>
        <w:t>open up</w:t>
      </w:r>
      <w:proofErr w:type="gramEnd"/>
      <w:r w:rsidRPr="00F62CDD">
        <w:rPr>
          <w:sz w:val="16"/>
        </w:rPr>
        <w:t xml:space="preserve"> their mobile app stores. Last month, the same Senate panel advanced legislation by Sens. Amy Klobuchar (D-Minn.) and Chuck Grassley (R-Iowa) that would bar large tech platforms from discriminating against rivals.</w:t>
      </w:r>
    </w:p>
    <w:p w14:paraId="4681932E" w14:textId="77777777" w:rsidR="00F62CDD" w:rsidRPr="00F62CDD" w:rsidRDefault="00F62CDD" w:rsidP="00F62CDD">
      <w:pPr>
        <w:rPr>
          <w:sz w:val="16"/>
        </w:rPr>
      </w:pPr>
      <w:r w:rsidRPr="00F62CDD">
        <w:rPr>
          <w:sz w:val="16"/>
        </w:rPr>
        <w:t xml:space="preserve">Klobuchar and Grassley agreed to tweak the proposed legislation to address concerns that the bill could result in privacy and cybersecurity vulnerabilities — a line of argument also advanced by Apple, Amazon, </w:t>
      </w:r>
      <w:proofErr w:type="gramStart"/>
      <w:r w:rsidRPr="00F62CDD">
        <w:rPr>
          <w:sz w:val="16"/>
        </w:rPr>
        <w:t>Facebook</w:t>
      </w:r>
      <w:proofErr w:type="gramEnd"/>
      <w:r w:rsidRPr="00F62CDD">
        <w:rPr>
          <w:sz w:val="16"/>
        </w:rPr>
        <w:t xml:space="preserve"> and Google about both the U.S. proposals. Apple </w:t>
      </w:r>
      <w:proofErr w:type="gramStart"/>
      <w:r w:rsidRPr="00F62CDD">
        <w:rPr>
          <w:sz w:val="16"/>
        </w:rPr>
        <w:t>in particular has</w:t>
      </w:r>
      <w:proofErr w:type="gramEnd"/>
      <w:r w:rsidRPr="00F62CDD">
        <w:rPr>
          <w:sz w:val="16"/>
        </w:rPr>
        <w:t xml:space="preserve"> used the same criticism against the EU’s efforts.</w:t>
      </w:r>
    </w:p>
    <w:p w14:paraId="73F83090" w14:textId="77777777" w:rsidR="00F62CDD" w:rsidRPr="00F62CDD" w:rsidRDefault="00F62CDD" w:rsidP="00F62CDD">
      <w:pPr>
        <w:rPr>
          <w:sz w:val="16"/>
        </w:rPr>
      </w:pPr>
      <w:r w:rsidRPr="00F62CDD">
        <w:rPr>
          <w:sz w:val="16"/>
        </w:rPr>
        <w:t>Cicilline, who is working with Klobuchar and Grassley, rejected that characterization of the U.S. legislation Wednesday.</w:t>
      </w:r>
    </w:p>
    <w:p w14:paraId="136BF0E3" w14:textId="77777777" w:rsidR="00F62CDD" w:rsidRPr="00F62CDD" w:rsidRDefault="00F62CDD" w:rsidP="00F62CDD">
      <w:pPr>
        <w:rPr>
          <w:sz w:val="16"/>
        </w:rPr>
      </w:pPr>
      <w:r w:rsidRPr="00F62CDD">
        <w:rPr>
          <w:sz w:val="16"/>
        </w:rPr>
        <w:t>“Our legislation already includes strong protections for privacy and data security, so that’s not a concern for us,” he said. “It carefully distinguishes between practices by platforms that protect consumers and systems from fraud, malware, and cybersecurity threats from those that destroy competition.”</w:t>
      </w:r>
    </w:p>
    <w:p w14:paraId="2F04EF96" w14:textId="77777777" w:rsidR="00F62CDD" w:rsidRPr="00F62CDD" w:rsidRDefault="00F62CDD" w:rsidP="00F62CDD">
      <w:pPr>
        <w:rPr>
          <w:sz w:val="16"/>
        </w:rPr>
      </w:pPr>
      <w:r w:rsidRPr="00F62CDD">
        <w:rPr>
          <w:sz w:val="16"/>
        </w:rPr>
        <w:t>“Unlike current antitrust law, the bill includes a strong defense for protecting user privacy and data security, so in many ways it makes a great deal of progress on this issue.”</w:t>
      </w:r>
    </w:p>
    <w:p w14:paraId="6B680D07" w14:textId="77777777" w:rsidR="00F62CDD" w:rsidRPr="00F62CDD" w:rsidRDefault="00F62CDD" w:rsidP="00F62CDD"/>
    <w:p w14:paraId="5E850010"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Coop will stay strong – the catalyst for U.S. EU coop on China is their increased action </w:t>
      </w:r>
    </w:p>
    <w:p w14:paraId="2F6050F6" w14:textId="77777777" w:rsidR="00F62CDD" w:rsidRPr="00F62CDD" w:rsidRDefault="00F62CDD" w:rsidP="00F62CDD">
      <w:r w:rsidRPr="00F62CDD">
        <w:rPr>
          <w:b/>
          <w:bCs/>
          <w:sz w:val="26"/>
        </w:rPr>
        <w:t>Mohan et. al. 2/2</w:t>
      </w:r>
      <w:r w:rsidRPr="00F62CDD">
        <w:t xml:space="preserve"> – Andrew Small is a senior transatlantic fellow with GMF's </w:t>
      </w:r>
      <w:hyperlink r:id="rId50" w:history="1">
        <w:r w:rsidRPr="00F62CDD">
          <w:t>Asia</w:t>
        </w:r>
      </w:hyperlink>
      <w:r w:rsidRPr="00F62CDD">
        <w:t> Program, which he established in 2006. Bonnie S. Glaser is director of the Asia Program at the German Marshall Fund of the United States. Dr. Garima Mohan is a fellow in the Asia program, where she leads the work on India and heads the India Trilateral Forum. </w:t>
      </w:r>
    </w:p>
    <w:p w14:paraId="1D0EBD78" w14:textId="77777777" w:rsidR="00F62CDD" w:rsidRPr="00F62CDD" w:rsidRDefault="00F62CDD" w:rsidP="00F62CDD">
      <w:hyperlink r:id="rId51" w:tooltip="Andrew Small" w:history="1">
        <w:r w:rsidRPr="00F62CDD">
          <w:t>Andrew Small</w:t>
        </w:r>
      </w:hyperlink>
      <w:r w:rsidRPr="00F62CDD">
        <w:t xml:space="preserve">, </w:t>
      </w:r>
      <w:hyperlink r:id="rId52" w:tooltip="Bonnie S. Glaser" w:history="1">
        <w:r w:rsidRPr="00F62CDD">
          <w:t>Bonnie S. Glaser</w:t>
        </w:r>
      </w:hyperlink>
      <w:r w:rsidRPr="00F62CDD">
        <w:t xml:space="preserve">, and </w:t>
      </w:r>
      <w:hyperlink r:id="rId53" w:tooltip="Garima  Mohan" w:history="1">
        <w:r w:rsidRPr="00F62CDD">
          <w:t>Garima Mohan</w:t>
        </w:r>
      </w:hyperlink>
      <w:r w:rsidRPr="00F62CDD">
        <w:t>, February 2 2022, “US-European Cooperation on China and the Indo-Pacific,” The German Marshall Fund of the United States, https://www.gmfus.org/news/us-european-cooperation-china-and-indo-pacific</w:t>
      </w:r>
    </w:p>
    <w:p w14:paraId="59875EBD" w14:textId="77777777" w:rsidR="00F62CDD" w:rsidRPr="00F62CDD" w:rsidRDefault="00F62CDD" w:rsidP="00F62CDD">
      <w:pPr>
        <w:rPr>
          <w:sz w:val="16"/>
        </w:rPr>
      </w:pPr>
      <w:r w:rsidRPr="00F62CDD">
        <w:rPr>
          <w:sz w:val="16"/>
        </w:rPr>
        <w:t xml:space="preserve">At the beginning of 2022, most </w:t>
      </w:r>
      <w:r w:rsidRPr="00F62CDD">
        <w:rPr>
          <w:u w:val="single"/>
        </w:rPr>
        <w:t xml:space="preserve">officials in </w:t>
      </w:r>
      <w:r w:rsidRPr="00F62CDD">
        <w:rPr>
          <w:highlight w:val="green"/>
          <w:u w:val="single"/>
        </w:rPr>
        <w:t>Europe</w:t>
      </w:r>
      <w:r w:rsidRPr="00F62CDD">
        <w:rPr>
          <w:sz w:val="16"/>
          <w:highlight w:val="green"/>
        </w:rPr>
        <w:t xml:space="preserve"> </w:t>
      </w:r>
      <w:r w:rsidRPr="00F62CDD">
        <w:rPr>
          <w:highlight w:val="green"/>
          <w:u w:val="single"/>
        </w:rPr>
        <w:t>and the</w:t>
      </w:r>
      <w:r w:rsidRPr="00F62CDD">
        <w:rPr>
          <w:sz w:val="16"/>
          <w:highlight w:val="green"/>
        </w:rPr>
        <w:t xml:space="preserve"> </w:t>
      </w:r>
      <w:r w:rsidRPr="00F62CDD">
        <w:rPr>
          <w:highlight w:val="green"/>
          <w:u w:val="single"/>
        </w:rPr>
        <w:t>U</w:t>
      </w:r>
      <w:r w:rsidRPr="00F62CDD">
        <w:rPr>
          <w:sz w:val="16"/>
        </w:rPr>
        <w:t xml:space="preserve">nited </w:t>
      </w:r>
      <w:r w:rsidRPr="00F62CDD">
        <w:rPr>
          <w:highlight w:val="green"/>
          <w:u w:val="single"/>
        </w:rPr>
        <w:t>S</w:t>
      </w:r>
      <w:r w:rsidRPr="00F62CDD">
        <w:rPr>
          <w:sz w:val="16"/>
        </w:rPr>
        <w:t xml:space="preserve">tates </w:t>
      </w:r>
      <w:r w:rsidRPr="00F62CDD">
        <w:rPr>
          <w:b/>
          <w:iCs/>
          <w:highlight w:val="green"/>
          <w:u w:val="single"/>
        </w:rPr>
        <w:t>see</w:t>
      </w:r>
      <w:r w:rsidRPr="00F62CDD">
        <w:rPr>
          <w:b/>
          <w:iCs/>
          <w:u w:val="single"/>
        </w:rPr>
        <w:t xml:space="preserve"> the </w:t>
      </w:r>
      <w:r w:rsidRPr="00F62CDD">
        <w:rPr>
          <w:b/>
          <w:iCs/>
          <w:highlight w:val="green"/>
          <w:u w:val="single"/>
        </w:rPr>
        <w:t>first year as a</w:t>
      </w:r>
      <w:r w:rsidRPr="00F62CDD">
        <w:rPr>
          <w:b/>
          <w:iCs/>
          <w:u w:val="single"/>
        </w:rPr>
        <w:t xml:space="preserve"> qualified </w:t>
      </w:r>
      <w:r w:rsidRPr="00F62CDD">
        <w:rPr>
          <w:b/>
          <w:iCs/>
          <w:highlight w:val="green"/>
          <w:u w:val="single"/>
        </w:rPr>
        <w:t>success</w:t>
      </w:r>
      <w:r w:rsidRPr="00F62CDD">
        <w:rPr>
          <w:sz w:val="16"/>
        </w:rPr>
        <w:t xml:space="preserve">. </w:t>
      </w:r>
      <w:r w:rsidRPr="00F62CDD">
        <w:rPr>
          <w:u w:val="single"/>
        </w:rPr>
        <w:t>Alongside</w:t>
      </w:r>
      <w:r w:rsidRPr="00F62CDD">
        <w:rPr>
          <w:sz w:val="16"/>
        </w:rPr>
        <w:t xml:space="preserve"> the </w:t>
      </w:r>
      <w:r w:rsidRPr="00F62CDD">
        <w:rPr>
          <w:u w:val="single"/>
        </w:rPr>
        <w:t>stage-setting work</w:t>
      </w:r>
      <w:r w:rsidRPr="00F62CDD">
        <w:rPr>
          <w:sz w:val="16"/>
        </w:rPr>
        <w:t xml:space="preserve"> undertaken through the structured exchanges detailed above, </w:t>
      </w:r>
      <w:r w:rsidRPr="00F62CDD">
        <w:rPr>
          <w:u w:val="single"/>
        </w:rPr>
        <w:t>the China</w:t>
      </w:r>
      <w:r w:rsidRPr="00F62CDD">
        <w:rPr>
          <w:sz w:val="16"/>
        </w:rPr>
        <w:t xml:space="preserve">-related </w:t>
      </w:r>
      <w:r w:rsidRPr="00F62CDD">
        <w:rPr>
          <w:u w:val="single"/>
        </w:rPr>
        <w:t>tracks have been supplemented by</w:t>
      </w:r>
      <w:r w:rsidRPr="00F62CDD">
        <w:rPr>
          <w:sz w:val="16"/>
        </w:rPr>
        <w:t xml:space="preserve"> an assortment of </w:t>
      </w:r>
      <w:r w:rsidRPr="00F62CDD">
        <w:rPr>
          <w:u w:val="single"/>
        </w:rPr>
        <w:t>other channels</w:t>
      </w:r>
      <w:r w:rsidRPr="00F62CDD">
        <w:rPr>
          <w:sz w:val="16"/>
        </w:rPr>
        <w:t xml:space="preserve">, </w:t>
      </w:r>
      <w:r w:rsidRPr="00F62CDD">
        <w:rPr>
          <w:u w:val="single"/>
        </w:rPr>
        <w:t>including</w:t>
      </w:r>
      <w:r w:rsidRPr="00F62CDD">
        <w:rPr>
          <w:sz w:val="16"/>
        </w:rPr>
        <w:t xml:space="preserve"> a range of processes at </w:t>
      </w:r>
      <w:r w:rsidRPr="00F62CDD">
        <w:rPr>
          <w:u w:val="single"/>
        </w:rPr>
        <w:t>NATO</w:t>
      </w:r>
      <w:r w:rsidRPr="00F62CDD">
        <w:rPr>
          <w:sz w:val="16"/>
        </w:rPr>
        <w:t xml:space="preserve">, the </w:t>
      </w:r>
      <w:r w:rsidRPr="00F62CDD">
        <w:rPr>
          <w:b/>
          <w:iCs/>
          <w:u w:val="single"/>
        </w:rPr>
        <w:t>continuation of the EU-Japan-US trade trilateral</w:t>
      </w:r>
      <w:r w:rsidRPr="00F62CDD">
        <w:rPr>
          <w:sz w:val="16"/>
        </w:rPr>
        <w:t xml:space="preserve"> on dealing with non-market distortions (which in practice has always ranged more widely on strategic economic matters); a </w:t>
      </w:r>
      <w:r w:rsidRPr="00F62CDD">
        <w:rPr>
          <w:u w:val="single"/>
        </w:rPr>
        <w:t>changed approach to basic practices</w:t>
      </w:r>
      <w:r w:rsidRPr="00F62CDD">
        <w:rPr>
          <w:sz w:val="16"/>
        </w:rPr>
        <w:t xml:space="preserve">, </w:t>
      </w:r>
      <w:r w:rsidRPr="00F62CDD">
        <w:rPr>
          <w:u w:val="single"/>
        </w:rPr>
        <w:t>such as</w:t>
      </w:r>
      <w:r w:rsidRPr="00F62CDD">
        <w:rPr>
          <w:sz w:val="16"/>
        </w:rPr>
        <w:t xml:space="preserve"> the </w:t>
      </w:r>
      <w:r w:rsidRPr="00F62CDD">
        <w:rPr>
          <w:u w:val="single"/>
        </w:rPr>
        <w:t>Biden</w:t>
      </w:r>
      <w:r w:rsidRPr="00F62CDD">
        <w:rPr>
          <w:sz w:val="16"/>
        </w:rPr>
        <w:t xml:space="preserve"> administration </w:t>
      </w:r>
      <w:r w:rsidRPr="00F62CDD">
        <w:rPr>
          <w:b/>
          <w:iCs/>
          <w:u w:val="single"/>
        </w:rPr>
        <w:t>providing briefings in Beijing and Washington to European allies</w:t>
      </w:r>
      <w:r w:rsidRPr="00F62CDD">
        <w:rPr>
          <w:sz w:val="16"/>
        </w:rPr>
        <w:t xml:space="preserve"> </w:t>
      </w:r>
      <w:r w:rsidRPr="00F62CDD">
        <w:rPr>
          <w:u w:val="single"/>
        </w:rPr>
        <w:t>on</w:t>
      </w:r>
      <w:r w:rsidRPr="00F62CDD">
        <w:rPr>
          <w:sz w:val="16"/>
        </w:rPr>
        <w:t xml:space="preserve"> major </w:t>
      </w:r>
      <w:r w:rsidRPr="00F62CDD">
        <w:rPr>
          <w:u w:val="single"/>
        </w:rPr>
        <w:t>US-China exchanges</w:t>
      </w:r>
      <w:r w:rsidRPr="00F62CDD">
        <w:rPr>
          <w:sz w:val="16"/>
        </w:rPr>
        <w:t xml:space="preserve">; </w:t>
      </w:r>
      <w:r w:rsidRPr="00F62CDD">
        <w:rPr>
          <w:u w:val="single"/>
        </w:rPr>
        <w:t>and</w:t>
      </w:r>
      <w:r w:rsidRPr="00F62CDD">
        <w:rPr>
          <w:sz w:val="16"/>
        </w:rPr>
        <w:t xml:space="preserve"> </w:t>
      </w:r>
      <w:r w:rsidRPr="00F62CDD">
        <w:rPr>
          <w:u w:val="single"/>
        </w:rPr>
        <w:t>improved sharing of info</w:t>
      </w:r>
      <w:r w:rsidRPr="00F62CDD">
        <w:rPr>
          <w:sz w:val="16"/>
        </w:rPr>
        <w:t xml:space="preserve">rmation, analysis, and intelligence. </w:t>
      </w:r>
      <w:r w:rsidRPr="00F62CDD">
        <w:rPr>
          <w:u w:val="single"/>
        </w:rPr>
        <w:t>This</w:t>
      </w:r>
      <w:r w:rsidRPr="00F62CDD">
        <w:rPr>
          <w:sz w:val="16"/>
        </w:rPr>
        <w:t xml:space="preserve"> more </w:t>
      </w:r>
      <w:r w:rsidRPr="00F62CDD">
        <w:rPr>
          <w:b/>
          <w:iCs/>
          <w:highlight w:val="green"/>
          <w:u w:val="single"/>
        </w:rPr>
        <w:t>developed process</w:t>
      </w:r>
      <w:r w:rsidRPr="00F62CDD">
        <w:rPr>
          <w:sz w:val="16"/>
        </w:rPr>
        <w:t xml:space="preserve"> of transatlantic communication has </w:t>
      </w:r>
      <w:r w:rsidRPr="00F62CDD">
        <w:rPr>
          <w:highlight w:val="green"/>
          <w:u w:val="single"/>
        </w:rPr>
        <w:t>helped</w:t>
      </w:r>
      <w:r w:rsidRPr="00F62CDD">
        <w:rPr>
          <w:sz w:val="16"/>
          <w:highlight w:val="green"/>
        </w:rPr>
        <w:t xml:space="preserve"> </w:t>
      </w:r>
      <w:r w:rsidRPr="00F62CDD">
        <w:rPr>
          <w:b/>
          <w:iCs/>
          <w:highlight w:val="green"/>
          <w:u w:val="single"/>
        </w:rPr>
        <w:t>turn China into</w:t>
      </w:r>
      <w:r w:rsidRPr="00F62CDD">
        <w:rPr>
          <w:b/>
          <w:iCs/>
          <w:u w:val="single"/>
        </w:rPr>
        <w:t xml:space="preserve"> more </w:t>
      </w:r>
      <w:r w:rsidRPr="00F62CDD">
        <w:rPr>
          <w:b/>
          <w:iCs/>
          <w:highlight w:val="green"/>
          <w:u w:val="single"/>
        </w:rPr>
        <w:t>systemized focus of the relationship</w:t>
      </w:r>
      <w:r w:rsidRPr="00F62CDD">
        <w:rPr>
          <w:sz w:val="16"/>
        </w:rPr>
        <w:t xml:space="preserve">. </w:t>
      </w:r>
      <w:r w:rsidRPr="00F62CDD">
        <w:rPr>
          <w:u w:val="single"/>
        </w:rPr>
        <w:t>It has</w:t>
      </w:r>
      <w:r w:rsidRPr="00F62CDD">
        <w:rPr>
          <w:sz w:val="16"/>
        </w:rPr>
        <w:t xml:space="preserve"> also </w:t>
      </w:r>
      <w:r w:rsidRPr="00F62CDD">
        <w:rPr>
          <w:u w:val="single"/>
        </w:rPr>
        <w:t>meant</w:t>
      </w:r>
      <w:r w:rsidRPr="00F62CDD">
        <w:rPr>
          <w:sz w:val="16"/>
        </w:rPr>
        <w:t xml:space="preserve"> that </w:t>
      </w:r>
      <w:r w:rsidRPr="00F62CDD">
        <w:rPr>
          <w:u w:val="single"/>
        </w:rPr>
        <w:t>whatever</w:t>
      </w:r>
      <w:r w:rsidRPr="00F62CDD">
        <w:rPr>
          <w:sz w:val="16"/>
        </w:rPr>
        <w:t xml:space="preserve"> top-level </w:t>
      </w:r>
      <w:r w:rsidRPr="00F62CDD">
        <w:rPr>
          <w:u w:val="single"/>
        </w:rPr>
        <w:t>political signaling</w:t>
      </w:r>
      <w:r w:rsidRPr="00F62CDD">
        <w:rPr>
          <w:sz w:val="16"/>
        </w:rPr>
        <w:t xml:space="preserve"> </w:t>
      </w:r>
      <w:r w:rsidRPr="00F62CDD">
        <w:rPr>
          <w:u w:val="single"/>
        </w:rPr>
        <w:t>about</w:t>
      </w:r>
      <w:r w:rsidRPr="00F62CDD">
        <w:rPr>
          <w:sz w:val="16"/>
        </w:rPr>
        <w:t xml:space="preserve"> Europe and the United States “</w:t>
      </w:r>
      <w:r w:rsidRPr="00F62CDD">
        <w:rPr>
          <w:u w:val="single"/>
        </w:rPr>
        <w:t>not</w:t>
      </w:r>
      <w:r w:rsidRPr="00F62CDD">
        <w:rPr>
          <w:sz w:val="16"/>
        </w:rPr>
        <w:t xml:space="preserve"> ganging up” or </w:t>
      </w:r>
      <w:r w:rsidRPr="00F62CDD">
        <w:rPr>
          <w:u w:val="single"/>
        </w:rPr>
        <w:t>being in alignment</w:t>
      </w:r>
      <w:r w:rsidRPr="00F62CDD">
        <w:rPr>
          <w:sz w:val="16"/>
        </w:rPr>
        <w:t xml:space="preserve">, the </w:t>
      </w:r>
      <w:r w:rsidRPr="00F62CDD">
        <w:rPr>
          <w:highlight w:val="green"/>
          <w:u w:val="single"/>
        </w:rPr>
        <w:t>barriers to cooperation</w:t>
      </w:r>
      <w:r w:rsidRPr="00F62CDD">
        <w:rPr>
          <w:u w:val="single"/>
        </w:rPr>
        <w:t xml:space="preserve"> and coordination</w:t>
      </w:r>
      <w:r w:rsidRPr="00F62CDD">
        <w:rPr>
          <w:sz w:val="16"/>
        </w:rPr>
        <w:t xml:space="preserve"> between them </w:t>
      </w:r>
      <w:r w:rsidRPr="00F62CDD">
        <w:rPr>
          <w:b/>
          <w:iCs/>
          <w:highlight w:val="green"/>
          <w:u w:val="single"/>
        </w:rPr>
        <w:t>have been breaking down</w:t>
      </w:r>
      <w:r w:rsidRPr="00F62CDD">
        <w:rPr>
          <w:b/>
          <w:iCs/>
          <w:u w:val="single"/>
        </w:rPr>
        <w:t xml:space="preserve"> in the many areas</w:t>
      </w:r>
      <w:r w:rsidRPr="00F62CDD">
        <w:rPr>
          <w:sz w:val="16"/>
        </w:rPr>
        <w:t xml:space="preserve"> </w:t>
      </w:r>
      <w:r w:rsidRPr="00F62CDD">
        <w:rPr>
          <w:u w:val="single"/>
        </w:rPr>
        <w:t>where</w:t>
      </w:r>
      <w:r w:rsidRPr="00F62CDD">
        <w:rPr>
          <w:sz w:val="16"/>
        </w:rPr>
        <w:t xml:space="preserve"> </w:t>
      </w:r>
      <w:r w:rsidRPr="00F62CDD">
        <w:rPr>
          <w:u w:val="single"/>
        </w:rPr>
        <w:t>they</w:t>
      </w:r>
      <w:r w:rsidRPr="00F62CDD">
        <w:rPr>
          <w:sz w:val="16"/>
        </w:rPr>
        <w:t xml:space="preserve"> essentially </w:t>
      </w:r>
      <w:r w:rsidRPr="00F62CDD">
        <w:rPr>
          <w:u w:val="single"/>
        </w:rPr>
        <w:t>agree</w:t>
      </w:r>
      <w:r w:rsidRPr="00F62CDD">
        <w:rPr>
          <w:sz w:val="16"/>
        </w:rPr>
        <w:t xml:space="preserve">, </w:t>
      </w:r>
      <w:r w:rsidRPr="00F62CDD">
        <w:rPr>
          <w:u w:val="single"/>
        </w:rPr>
        <w:t>ranging from</w:t>
      </w:r>
      <w:r w:rsidRPr="00F62CDD">
        <w:rPr>
          <w:sz w:val="16"/>
        </w:rPr>
        <w:t xml:space="preserve"> coordination in </w:t>
      </w:r>
      <w:r w:rsidRPr="00F62CDD">
        <w:rPr>
          <w:u w:val="single"/>
        </w:rPr>
        <w:t>multilateral organizations</w:t>
      </w:r>
      <w:r w:rsidRPr="00F62CDD">
        <w:rPr>
          <w:sz w:val="16"/>
        </w:rPr>
        <w:t xml:space="preserve"> </w:t>
      </w:r>
      <w:r w:rsidRPr="00F62CDD">
        <w:rPr>
          <w:u w:val="single"/>
        </w:rPr>
        <w:t>to</w:t>
      </w:r>
      <w:r w:rsidRPr="00F62CDD">
        <w:rPr>
          <w:sz w:val="16"/>
        </w:rPr>
        <w:t xml:space="preserve"> dealing with Chinese </w:t>
      </w:r>
      <w:r w:rsidRPr="00F62CDD">
        <w:rPr>
          <w:u w:val="single"/>
        </w:rPr>
        <w:t>disinfo</w:t>
      </w:r>
      <w:r w:rsidRPr="00F62CDD">
        <w:rPr>
          <w:sz w:val="16"/>
        </w:rPr>
        <w:t xml:space="preserve">rmation. </w:t>
      </w:r>
      <w:r w:rsidRPr="00F62CDD">
        <w:rPr>
          <w:u w:val="single"/>
        </w:rPr>
        <w:t xml:space="preserve">The </w:t>
      </w:r>
      <w:r w:rsidRPr="00F62CDD">
        <w:rPr>
          <w:highlight w:val="green"/>
          <w:u w:val="single"/>
        </w:rPr>
        <w:t>backdrop</w:t>
      </w:r>
      <w:r w:rsidRPr="00F62CDD">
        <w:rPr>
          <w:sz w:val="16"/>
          <w:highlight w:val="green"/>
        </w:rPr>
        <w:t xml:space="preserve"> </w:t>
      </w:r>
      <w:r w:rsidRPr="00F62CDD">
        <w:rPr>
          <w:highlight w:val="green"/>
          <w:u w:val="single"/>
        </w:rPr>
        <w:t>of</w:t>
      </w:r>
      <w:r w:rsidRPr="00F62CDD">
        <w:rPr>
          <w:sz w:val="16"/>
        </w:rPr>
        <w:t xml:space="preserve"> the </w:t>
      </w:r>
      <w:r w:rsidRPr="00F62CDD">
        <w:rPr>
          <w:highlight w:val="green"/>
          <w:u w:val="single"/>
        </w:rPr>
        <w:t>China</w:t>
      </w:r>
      <w:r w:rsidRPr="00F62CDD">
        <w:rPr>
          <w:sz w:val="16"/>
        </w:rPr>
        <w:t xml:space="preserve"> challenge </w:t>
      </w:r>
      <w:r w:rsidRPr="00F62CDD">
        <w:rPr>
          <w:u w:val="single"/>
        </w:rPr>
        <w:t>has</w:t>
      </w:r>
      <w:r w:rsidRPr="00F62CDD">
        <w:rPr>
          <w:sz w:val="16"/>
        </w:rPr>
        <w:t xml:space="preserve"> already </w:t>
      </w:r>
      <w:r w:rsidRPr="00F62CDD">
        <w:rPr>
          <w:u w:val="single"/>
        </w:rPr>
        <w:t xml:space="preserve">substantially </w:t>
      </w:r>
      <w:r w:rsidRPr="00F62CDD">
        <w:rPr>
          <w:highlight w:val="green"/>
          <w:u w:val="single"/>
        </w:rPr>
        <w:t>reconditioned</w:t>
      </w:r>
      <w:r w:rsidRPr="00F62CDD">
        <w:rPr>
          <w:u w:val="single"/>
        </w:rPr>
        <w:t xml:space="preserve"> the mutual </w:t>
      </w:r>
      <w:r w:rsidRPr="00F62CDD">
        <w:rPr>
          <w:highlight w:val="green"/>
          <w:u w:val="single"/>
        </w:rPr>
        <w:t>approach to other subjects</w:t>
      </w:r>
      <w:r w:rsidRPr="00F62CDD">
        <w:rPr>
          <w:sz w:val="16"/>
        </w:rPr>
        <w:t xml:space="preserve">, </w:t>
      </w:r>
      <w:r w:rsidRPr="00F62CDD">
        <w:rPr>
          <w:u w:val="single"/>
        </w:rPr>
        <w:t>including</w:t>
      </w:r>
      <w:r w:rsidRPr="00F62CDD">
        <w:rPr>
          <w:sz w:val="16"/>
        </w:rPr>
        <w:t xml:space="preserve"> heightened </w:t>
      </w:r>
      <w:r w:rsidRPr="00F62CDD">
        <w:rPr>
          <w:u w:val="single"/>
        </w:rPr>
        <w:t>coordination on investment screening</w:t>
      </w:r>
      <w:r w:rsidRPr="00F62CDD">
        <w:rPr>
          <w:sz w:val="16"/>
        </w:rPr>
        <w:t xml:space="preserve"> and export controls, </w:t>
      </w:r>
      <w:r w:rsidRPr="00F62CDD">
        <w:rPr>
          <w:u w:val="single"/>
        </w:rPr>
        <w:t>as well as</w:t>
      </w:r>
      <w:r w:rsidRPr="00F62CDD">
        <w:rPr>
          <w:sz w:val="16"/>
        </w:rPr>
        <w:t xml:space="preserve"> the positive-sum agenda on </w:t>
      </w:r>
      <w:r w:rsidRPr="00F62CDD">
        <w:rPr>
          <w:u w:val="single"/>
        </w:rPr>
        <w:t>offering alternatives to the BRI</w:t>
      </w:r>
      <w:r w:rsidRPr="00F62CDD">
        <w:rPr>
          <w:sz w:val="16"/>
        </w:rPr>
        <w:t xml:space="preserve">. The latter had progressed more tentatively during the Trump </w:t>
      </w:r>
      <w:proofErr w:type="gramStart"/>
      <w:r w:rsidRPr="00F62CDD">
        <w:rPr>
          <w:sz w:val="16"/>
        </w:rPr>
        <w:t>administration</w:t>
      </w:r>
      <w:proofErr w:type="gramEnd"/>
      <w:r w:rsidRPr="00F62CDD">
        <w:rPr>
          <w:sz w:val="16"/>
        </w:rPr>
        <w:t xml:space="preserve"> but the step-change represented by the EU’s Global Gateway initiative is a direct result not only of the need to compete with China more effectively but also of the need to figure out a way to cooperate more substantively on these issues among democratic partners. There are clear opportunities for progress this year. </w:t>
      </w:r>
      <w:r w:rsidRPr="00F62CDD">
        <w:rPr>
          <w:u w:val="single"/>
        </w:rPr>
        <w:t>China’s behavior</w:t>
      </w:r>
      <w:r w:rsidRPr="00F62CDD">
        <w:rPr>
          <w:sz w:val="16"/>
        </w:rPr>
        <w:t xml:space="preserve"> has </w:t>
      </w:r>
      <w:r w:rsidRPr="00F62CDD">
        <w:rPr>
          <w:u w:val="single"/>
        </w:rPr>
        <w:t>continued to drive</w:t>
      </w:r>
      <w:r w:rsidRPr="00F62CDD">
        <w:rPr>
          <w:sz w:val="16"/>
        </w:rPr>
        <w:t xml:space="preserve"> much of </w:t>
      </w:r>
      <w:r w:rsidRPr="00F62CDD">
        <w:rPr>
          <w:u w:val="single"/>
        </w:rPr>
        <w:t>this agenda</w:t>
      </w:r>
      <w:r w:rsidRPr="00F62CDD">
        <w:rPr>
          <w:sz w:val="16"/>
        </w:rPr>
        <w:t xml:space="preserve">. </w:t>
      </w:r>
      <w:r w:rsidRPr="00F62CDD">
        <w:rPr>
          <w:u w:val="single"/>
        </w:rPr>
        <w:t>Shifting</w:t>
      </w:r>
      <w:r w:rsidRPr="00F62CDD">
        <w:rPr>
          <w:sz w:val="16"/>
        </w:rPr>
        <w:t xml:space="preserve"> </w:t>
      </w:r>
      <w:r w:rsidRPr="00F62CDD">
        <w:rPr>
          <w:u w:val="single"/>
        </w:rPr>
        <w:t>European views on Chinese</w:t>
      </w:r>
      <w:r w:rsidRPr="00F62CDD">
        <w:rPr>
          <w:sz w:val="16"/>
        </w:rPr>
        <w:t xml:space="preserve"> </w:t>
      </w:r>
      <w:r w:rsidRPr="00F62CDD">
        <w:rPr>
          <w:u w:val="single"/>
        </w:rPr>
        <w:t>behavior</w:t>
      </w:r>
      <w:r w:rsidRPr="00F62CDD">
        <w:rPr>
          <w:sz w:val="16"/>
        </w:rPr>
        <w:t xml:space="preserve"> domestically and in its own neighborhood </w:t>
      </w:r>
      <w:r w:rsidRPr="00F62CDD">
        <w:rPr>
          <w:u w:val="single"/>
        </w:rPr>
        <w:t>would not have been enough to catalyze</w:t>
      </w:r>
      <w:r w:rsidRPr="00F62CDD">
        <w:rPr>
          <w:sz w:val="16"/>
        </w:rPr>
        <w:t xml:space="preserve"> </w:t>
      </w:r>
      <w:r w:rsidRPr="00F62CDD">
        <w:rPr>
          <w:u w:val="single"/>
        </w:rPr>
        <w:t>action</w:t>
      </w:r>
      <w:r w:rsidRPr="00F62CDD">
        <w:rPr>
          <w:sz w:val="16"/>
        </w:rPr>
        <w:t xml:space="preserve"> among many European policymakers for whom there is still some discomfort in adjusting to the hardening Chinese approach. But </w:t>
      </w:r>
      <w:r w:rsidRPr="00F62CDD">
        <w:rPr>
          <w:b/>
          <w:iCs/>
          <w:u w:val="single"/>
        </w:rPr>
        <w:t>Beijing has gone out of its way to force decisions on them</w:t>
      </w:r>
      <w:r w:rsidRPr="00F62CDD">
        <w:rPr>
          <w:sz w:val="16"/>
        </w:rPr>
        <w:t xml:space="preserve">, not just through its “wolf warrior” diplomacy or various facets of its behavior during the pandemic but also through the measures it has taken targeting EU member states and politicians. While Lithuania’s decision over the name of Taiwan’s new office in Vilnius is still contentious within the EU, the </w:t>
      </w:r>
      <w:r w:rsidRPr="00F62CDD">
        <w:rPr>
          <w:highlight w:val="green"/>
          <w:u w:val="single"/>
        </w:rPr>
        <w:t>Chinese</w:t>
      </w:r>
      <w:r w:rsidRPr="00F62CDD">
        <w:rPr>
          <w:sz w:val="16"/>
        </w:rPr>
        <w:t xml:space="preserve"> response—particularly the </w:t>
      </w:r>
      <w:r w:rsidRPr="00F62CDD">
        <w:rPr>
          <w:highlight w:val="green"/>
          <w:u w:val="single"/>
        </w:rPr>
        <w:t>targeting of European companies</w:t>
      </w:r>
      <w:r w:rsidRPr="00F62CDD">
        <w:rPr>
          <w:u w:val="single"/>
        </w:rPr>
        <w:t xml:space="preserve"> with Lithuanian suppliers</w:t>
      </w:r>
      <w:r w:rsidRPr="00F62CDD">
        <w:rPr>
          <w:sz w:val="16"/>
        </w:rPr>
        <w:t xml:space="preserve">—has further </w:t>
      </w:r>
      <w:r w:rsidRPr="00F62CDD">
        <w:rPr>
          <w:b/>
          <w:iCs/>
          <w:highlight w:val="green"/>
          <w:u w:val="single"/>
        </w:rPr>
        <w:t>strengthened the case for</w:t>
      </w:r>
      <w:r w:rsidRPr="00F62CDD">
        <w:rPr>
          <w:b/>
          <w:iCs/>
          <w:u w:val="single"/>
        </w:rPr>
        <w:t xml:space="preserve"> the EU to move ahead with its planned “</w:t>
      </w:r>
      <w:r w:rsidRPr="00F62CDD">
        <w:rPr>
          <w:b/>
          <w:iCs/>
          <w:highlight w:val="green"/>
          <w:u w:val="single"/>
        </w:rPr>
        <w:t>anti-coercion</w:t>
      </w:r>
      <w:r w:rsidRPr="00F62CDD">
        <w:rPr>
          <w:b/>
          <w:iCs/>
          <w:u w:val="single"/>
        </w:rPr>
        <w:t xml:space="preserve"> instrument</w:t>
      </w:r>
      <w:r w:rsidRPr="00F62CDD">
        <w:rPr>
          <w:sz w:val="16"/>
        </w:rPr>
        <w:t xml:space="preserve">” and reinforced the understanding that any economic interactions with China are subject to far more unpredictable, politicized behavior than ever before. The CAI might well have hung over 2021 but here too China has ensured that any short-term political advantage accrued from the agreement was immediately undercut by its escalatory sanctions. As one US official noted in private, for all the value of constructing a positive-sum agenda in various areas, </w:t>
      </w:r>
      <w:r w:rsidRPr="00F62CDD">
        <w:rPr>
          <w:u w:val="single"/>
        </w:rPr>
        <w:t xml:space="preserve">the </w:t>
      </w:r>
      <w:r w:rsidRPr="00F62CDD">
        <w:rPr>
          <w:highlight w:val="green"/>
          <w:u w:val="single"/>
        </w:rPr>
        <w:t>catalyst for</w:t>
      </w:r>
      <w:r w:rsidRPr="00F62CDD">
        <w:rPr>
          <w:sz w:val="16"/>
        </w:rPr>
        <w:t xml:space="preserve"> most US </w:t>
      </w:r>
      <w:r w:rsidRPr="00F62CDD">
        <w:rPr>
          <w:u w:val="single"/>
        </w:rPr>
        <w:t>partners and allies to forge</w:t>
      </w:r>
      <w:r w:rsidRPr="00F62CDD">
        <w:rPr>
          <w:sz w:val="16"/>
        </w:rPr>
        <w:t xml:space="preserve"> closer </w:t>
      </w:r>
      <w:r w:rsidRPr="00F62CDD">
        <w:rPr>
          <w:highlight w:val="green"/>
          <w:u w:val="single"/>
        </w:rPr>
        <w:t>cooperation</w:t>
      </w:r>
      <w:r w:rsidRPr="00F62CDD">
        <w:rPr>
          <w:u w:val="single"/>
        </w:rPr>
        <w:t xml:space="preserve"> with Washington</w:t>
      </w:r>
      <w:r w:rsidRPr="00F62CDD">
        <w:rPr>
          <w:sz w:val="16"/>
        </w:rPr>
        <w:t xml:space="preserve"> </w:t>
      </w:r>
      <w:r w:rsidRPr="00F62CDD">
        <w:rPr>
          <w:highlight w:val="green"/>
          <w:u w:val="single"/>
        </w:rPr>
        <w:t>has</w:t>
      </w:r>
      <w:r w:rsidRPr="00F62CDD">
        <w:rPr>
          <w:sz w:val="16"/>
        </w:rPr>
        <w:t xml:space="preserve"> typically </w:t>
      </w:r>
      <w:r w:rsidRPr="00F62CDD">
        <w:rPr>
          <w:highlight w:val="green"/>
          <w:u w:val="single"/>
        </w:rPr>
        <w:t>been</w:t>
      </w:r>
      <w:r w:rsidRPr="00F62CDD">
        <w:rPr>
          <w:sz w:val="16"/>
        </w:rPr>
        <w:t xml:space="preserve"> </w:t>
      </w:r>
      <w:r w:rsidRPr="00F62CDD">
        <w:rPr>
          <w:b/>
          <w:iCs/>
          <w:u w:val="single"/>
        </w:rPr>
        <w:t xml:space="preserve">the most </w:t>
      </w:r>
      <w:r w:rsidRPr="00F62CDD">
        <w:rPr>
          <w:b/>
          <w:iCs/>
          <w:highlight w:val="green"/>
          <w:u w:val="single"/>
        </w:rPr>
        <w:t>egregious elements of China’s approach</w:t>
      </w:r>
      <w:r w:rsidRPr="00F62CDD">
        <w:rPr>
          <w:sz w:val="16"/>
          <w:highlight w:val="green"/>
        </w:rPr>
        <w:t>.</w:t>
      </w:r>
      <w:r w:rsidRPr="00F62CDD">
        <w:rPr>
          <w:sz w:val="16"/>
        </w:rPr>
        <w:t xml:space="preserve"> The end of 2021 also saw a rebalancing of the politics on China in the EU’s most important member state. </w:t>
      </w:r>
      <w:r w:rsidRPr="00F62CDD">
        <w:rPr>
          <w:u w:val="single"/>
        </w:rPr>
        <w:t>The new government in Germany</w:t>
      </w:r>
      <w:r w:rsidRPr="00F62CDD">
        <w:rPr>
          <w:sz w:val="16"/>
        </w:rPr>
        <w:t xml:space="preserve"> </w:t>
      </w:r>
      <w:r w:rsidRPr="00F62CDD">
        <w:rPr>
          <w:u w:val="single"/>
        </w:rPr>
        <w:t>signaled</w:t>
      </w:r>
      <w:r w:rsidRPr="00F62CDD">
        <w:rPr>
          <w:sz w:val="16"/>
        </w:rPr>
        <w:t xml:space="preserve"> several </w:t>
      </w:r>
      <w:r w:rsidRPr="00F62CDD">
        <w:rPr>
          <w:u w:val="single"/>
        </w:rPr>
        <w:t>consequential differences from past policy</w:t>
      </w:r>
      <w:r w:rsidRPr="00F62CDD">
        <w:rPr>
          <w:sz w:val="16"/>
        </w:rPr>
        <w:t xml:space="preserve"> in the coalition agreement reached between its three constituent parties, </w:t>
      </w:r>
      <w:r w:rsidRPr="00F62CDD">
        <w:rPr>
          <w:u w:val="single"/>
        </w:rPr>
        <w:t>including explicit references to Taiwan, to the Indo-Pacific, and to transatlantic coordination on China</w:t>
      </w:r>
      <w:r w:rsidRPr="00F62CDD">
        <w:rPr>
          <w:sz w:val="16"/>
        </w:rPr>
        <w:t xml:space="preserve">. While there has been much reporting on the more critical stance of the Greens and the Free Democrats as well as on potential differences between them and a more cautious Social Democratic Party, including Chancellor Olaf Scholz, the absence—with Merkel’s departure—of a fierce defender of the old status quo in the China-Europe relationship has been just as big as shift. As Scholz noted in his inaugural speech as chancellor in the Bundestag, </w:t>
      </w:r>
      <w:r w:rsidRPr="00F62CDD">
        <w:rPr>
          <w:u w:val="single"/>
        </w:rPr>
        <w:t>even a pragmatic adaptation to “the China we find in reality” requires a rebalancing of policy</w:t>
      </w:r>
      <w:r w:rsidRPr="00F62CDD">
        <w:rPr>
          <w:sz w:val="16"/>
        </w:rPr>
        <w:t xml:space="preserve">. If this does not go as far as some of the most critical voices might wish, an approach that is more in line with the sharper approach that the Federation of German Industries (BDI) has been calling for, and the wider shift in the consensus in Berlin, would still represent a significant evolution. There are clear opportunities for progress this year. </w:t>
      </w:r>
      <w:r w:rsidRPr="00F62CDD">
        <w:rPr>
          <w:b/>
          <w:iCs/>
          <w:u w:val="single"/>
        </w:rPr>
        <w:t xml:space="preserve">The </w:t>
      </w:r>
      <w:r w:rsidRPr="00F62CDD">
        <w:rPr>
          <w:b/>
          <w:iCs/>
          <w:highlight w:val="green"/>
          <w:u w:val="single"/>
        </w:rPr>
        <w:t>throat-clearing meetings are out of the way</w:t>
      </w:r>
      <w:r w:rsidRPr="00F62CDD">
        <w:rPr>
          <w:sz w:val="16"/>
        </w:rPr>
        <w:t xml:space="preserve"> and </w:t>
      </w:r>
      <w:r w:rsidRPr="00F62CDD">
        <w:rPr>
          <w:u w:val="single"/>
        </w:rPr>
        <w:t>there is a</w:t>
      </w:r>
      <w:r w:rsidRPr="00F62CDD">
        <w:rPr>
          <w:sz w:val="16"/>
        </w:rPr>
        <w:t xml:space="preserve"> relatively </w:t>
      </w:r>
      <w:r w:rsidRPr="00F62CDD">
        <w:rPr>
          <w:b/>
          <w:iCs/>
          <w:u w:val="single"/>
        </w:rPr>
        <w:t>benign alignment of political forces on both sides of the Atlantic</w:t>
      </w:r>
      <w:r w:rsidRPr="00F62CDD">
        <w:rPr>
          <w:sz w:val="16"/>
        </w:rPr>
        <w:t>. There is an opportunity to build on the work of the first year but also a degree of compulsion. The US midterm elections in November and presidential election in 2024 introduce elements of unpredictability, not so much over the US China agenda but on many other issues that will affect the broader scope for transatlantic partnership. Meanwhile many observers expect an even more belligerent China to emerge after Xi’s “third term” is secured. Failing to advance or lock in various long-term agreements and initiatives this year and to prepare for the scenarios that may follow is likely to prove costly</w:t>
      </w:r>
    </w:p>
    <w:p w14:paraId="394A50B4" w14:textId="77777777" w:rsidR="00F62CDD" w:rsidRPr="00F62CDD" w:rsidRDefault="00F62CDD" w:rsidP="00F62CDD">
      <w:pPr>
        <w:rPr>
          <w:sz w:val="16"/>
        </w:rPr>
      </w:pPr>
    </w:p>
    <w:p w14:paraId="7306CD46" w14:textId="77777777" w:rsidR="00F62CDD" w:rsidRPr="00F62CDD" w:rsidRDefault="00F62CDD" w:rsidP="00F62CDD"/>
    <w:p w14:paraId="66FDE5FF"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China’s unifying effect means cooperation is inevitable as the U.S. and EU choose low hanging fruit to demonstrate good will</w:t>
      </w:r>
    </w:p>
    <w:p w14:paraId="356D534F" w14:textId="77777777" w:rsidR="00F62CDD" w:rsidRPr="00F62CDD" w:rsidRDefault="00F62CDD" w:rsidP="00F62CDD">
      <w:r w:rsidRPr="00F62CDD">
        <w:rPr>
          <w:b/>
          <w:bCs/>
          <w:sz w:val="26"/>
        </w:rPr>
        <w:t>Collins 21</w:t>
      </w:r>
      <w:r w:rsidRPr="00F62CDD">
        <w:t xml:space="preserve"> – Katie a UK-based news reporter and features writer. Officially, she is CNET's European correspondent, covering tech policy and Big Tech in the EU and UK.</w:t>
      </w:r>
    </w:p>
    <w:p w14:paraId="3E21D837" w14:textId="77777777" w:rsidR="00F62CDD" w:rsidRPr="00F62CDD" w:rsidRDefault="00F62CDD" w:rsidP="00F62CDD">
      <w:r w:rsidRPr="00F62CDD">
        <w:t>Katie Collins, December 15</w:t>
      </w:r>
      <w:proofErr w:type="gramStart"/>
      <w:r w:rsidRPr="00F62CDD">
        <w:t xml:space="preserve"> 2021</w:t>
      </w:r>
      <w:proofErr w:type="gramEnd"/>
      <w:r w:rsidRPr="00F62CDD">
        <w:t>, “Friends reunited? How the US and EU spent the year reconnecting on tech,” CNET, https://www.cnet.com/tech/tech-industry/friends-reunited-how-the-us-and-eu-spent-the-year-reconnecting-on-tech/</w:t>
      </w:r>
    </w:p>
    <w:p w14:paraId="337079A4" w14:textId="77777777" w:rsidR="00F62CDD" w:rsidRPr="00F62CDD" w:rsidRDefault="00F62CDD" w:rsidP="00F62CDD">
      <w:pPr>
        <w:rPr>
          <w:sz w:val="16"/>
          <w:szCs w:val="16"/>
        </w:rPr>
      </w:pPr>
      <w:r w:rsidRPr="00F62CDD">
        <w:rPr>
          <w:sz w:val="16"/>
          <w:szCs w:val="16"/>
        </w:rPr>
        <w:t>Looking ahead</w:t>
      </w:r>
    </w:p>
    <w:p w14:paraId="7CF7633D" w14:textId="77777777" w:rsidR="00F62CDD" w:rsidRPr="00F62CDD" w:rsidRDefault="00F62CDD" w:rsidP="00F62CDD">
      <w:pPr>
        <w:rPr>
          <w:sz w:val="16"/>
        </w:rPr>
      </w:pPr>
      <w:r w:rsidRPr="00F62CDD">
        <w:rPr>
          <w:sz w:val="16"/>
        </w:rPr>
        <w:t xml:space="preserve">Just like the dysfunctional family gatherings many of us will attend this holiday season, </w:t>
      </w:r>
      <w:r w:rsidRPr="00F62CDD">
        <w:rPr>
          <w:b/>
          <w:iCs/>
          <w:u w:val="single"/>
        </w:rPr>
        <w:t xml:space="preserve">the </w:t>
      </w:r>
      <w:r w:rsidRPr="00F62CDD">
        <w:rPr>
          <w:b/>
          <w:iCs/>
          <w:highlight w:val="green"/>
          <w:u w:val="single"/>
        </w:rPr>
        <w:t xml:space="preserve">US and </w:t>
      </w:r>
      <w:r w:rsidRPr="00F62CDD">
        <w:rPr>
          <w:b/>
          <w:iCs/>
          <w:u w:val="single"/>
        </w:rPr>
        <w:t xml:space="preserve">the </w:t>
      </w:r>
      <w:r w:rsidRPr="00F62CDD">
        <w:rPr>
          <w:b/>
          <w:iCs/>
          <w:highlight w:val="green"/>
          <w:u w:val="single"/>
        </w:rPr>
        <w:t>EU</w:t>
      </w:r>
      <w:r w:rsidRPr="00F62CDD">
        <w:rPr>
          <w:b/>
          <w:iCs/>
          <w:u w:val="single"/>
        </w:rPr>
        <w:t xml:space="preserve"> have brought baggage</w:t>
      </w:r>
      <w:r w:rsidRPr="00F62CDD">
        <w:rPr>
          <w:sz w:val="16"/>
        </w:rPr>
        <w:t xml:space="preserve"> </w:t>
      </w:r>
      <w:r w:rsidRPr="00F62CDD">
        <w:rPr>
          <w:u w:val="single"/>
        </w:rPr>
        <w:t>and differing perspectives as they try to work on key issues</w:t>
      </w:r>
      <w:r w:rsidRPr="00F62CDD">
        <w:rPr>
          <w:sz w:val="16"/>
        </w:rPr>
        <w:t xml:space="preserve">. But ultimately, </w:t>
      </w:r>
      <w:r w:rsidRPr="00F62CDD">
        <w:rPr>
          <w:u w:val="single"/>
        </w:rPr>
        <w:t xml:space="preserve">their </w:t>
      </w:r>
      <w:r w:rsidRPr="00F62CDD">
        <w:rPr>
          <w:highlight w:val="green"/>
          <w:u w:val="single"/>
        </w:rPr>
        <w:t>historic loyalty</w:t>
      </w:r>
      <w:r w:rsidRPr="00F62CDD">
        <w:rPr>
          <w:u w:val="single"/>
        </w:rPr>
        <w:t xml:space="preserve"> to one another </w:t>
      </w:r>
      <w:r w:rsidRPr="00F62CDD">
        <w:rPr>
          <w:highlight w:val="green"/>
          <w:u w:val="single"/>
        </w:rPr>
        <w:t>and desire</w:t>
      </w:r>
      <w:r w:rsidRPr="00F62CDD">
        <w:rPr>
          <w:u w:val="single"/>
        </w:rPr>
        <w:t xml:space="preserve"> to get along </w:t>
      </w:r>
      <w:r w:rsidRPr="00F62CDD">
        <w:rPr>
          <w:highlight w:val="green"/>
          <w:u w:val="single"/>
        </w:rPr>
        <w:t>will</w:t>
      </w:r>
      <w:r w:rsidRPr="00F62CDD">
        <w:rPr>
          <w:u w:val="single"/>
        </w:rPr>
        <w:t xml:space="preserve"> likely </w:t>
      </w:r>
      <w:r w:rsidRPr="00F62CDD">
        <w:rPr>
          <w:highlight w:val="green"/>
          <w:u w:val="single"/>
        </w:rPr>
        <w:t>see them through.</w:t>
      </w:r>
    </w:p>
    <w:p w14:paraId="39A7131F" w14:textId="77777777" w:rsidR="00F62CDD" w:rsidRPr="00F62CDD" w:rsidRDefault="00F62CDD" w:rsidP="00F62CDD">
      <w:pPr>
        <w:rPr>
          <w:sz w:val="16"/>
        </w:rPr>
      </w:pPr>
      <w:r w:rsidRPr="00F62CDD">
        <w:rPr>
          <w:u w:val="single"/>
        </w:rPr>
        <w:t>They do have shared interests</w:t>
      </w:r>
      <w:r w:rsidRPr="00F62CDD">
        <w:rPr>
          <w:sz w:val="16"/>
        </w:rPr>
        <w:t xml:space="preserve"> -- </w:t>
      </w:r>
      <w:r w:rsidRPr="00F62CDD">
        <w:rPr>
          <w:b/>
          <w:iCs/>
          <w:u w:val="single"/>
        </w:rPr>
        <w:t>finding common ground on relations with China, for example</w:t>
      </w:r>
      <w:r w:rsidRPr="00F62CDD">
        <w:rPr>
          <w:sz w:val="16"/>
        </w:rPr>
        <w:t>.</w:t>
      </w:r>
    </w:p>
    <w:p w14:paraId="59955EC2" w14:textId="77777777" w:rsidR="00F62CDD" w:rsidRPr="00F62CDD" w:rsidRDefault="00F62CDD" w:rsidP="00F62CDD">
      <w:pPr>
        <w:rPr>
          <w:sz w:val="16"/>
        </w:rPr>
      </w:pPr>
      <w:r w:rsidRPr="00F62CDD">
        <w:rPr>
          <w:highlight w:val="green"/>
          <w:u w:val="single"/>
        </w:rPr>
        <w:t>They</w:t>
      </w:r>
      <w:r w:rsidRPr="00F62CDD">
        <w:rPr>
          <w:u w:val="single"/>
        </w:rPr>
        <w:t xml:space="preserve"> both </w:t>
      </w:r>
      <w:r w:rsidRPr="00F62CDD">
        <w:rPr>
          <w:highlight w:val="green"/>
          <w:u w:val="single"/>
        </w:rPr>
        <w:t>have concerns about</w:t>
      </w:r>
      <w:r w:rsidRPr="00F62CDD">
        <w:rPr>
          <w:sz w:val="16"/>
        </w:rPr>
        <w:t xml:space="preserve"> the economic growth in </w:t>
      </w:r>
      <w:r w:rsidRPr="00F62CDD">
        <w:rPr>
          <w:u w:val="single"/>
        </w:rPr>
        <w:t xml:space="preserve">the </w:t>
      </w:r>
      <w:r w:rsidRPr="00F62CDD">
        <w:rPr>
          <w:highlight w:val="green"/>
          <w:u w:val="single"/>
        </w:rPr>
        <w:t>Chinese tech</w:t>
      </w:r>
      <w:r w:rsidRPr="00F62CDD">
        <w:rPr>
          <w:u w:val="single"/>
        </w:rPr>
        <w:t xml:space="preserve"> sector</w:t>
      </w:r>
      <w:r w:rsidRPr="00F62CDD">
        <w:rPr>
          <w:sz w:val="16"/>
        </w:rPr>
        <w:t xml:space="preserve">, </w:t>
      </w:r>
      <w:r w:rsidRPr="00F62CDD">
        <w:rPr>
          <w:u w:val="single"/>
        </w:rPr>
        <w:t>the</w:t>
      </w:r>
      <w:r w:rsidRPr="00F62CDD">
        <w:rPr>
          <w:sz w:val="16"/>
        </w:rPr>
        <w:t xml:space="preserve"> Chinese </w:t>
      </w:r>
      <w:r w:rsidRPr="00F62CDD">
        <w:rPr>
          <w:u w:val="single"/>
        </w:rPr>
        <w:t>government's technological reach and</w:t>
      </w:r>
      <w:r w:rsidRPr="00F62CDD">
        <w:rPr>
          <w:sz w:val="16"/>
        </w:rPr>
        <w:t xml:space="preserve"> its </w:t>
      </w:r>
      <w:r w:rsidRPr="00F62CDD">
        <w:rPr>
          <w:u w:val="single"/>
        </w:rPr>
        <w:t>influence over digital rights</w:t>
      </w:r>
      <w:r w:rsidRPr="00F62CDD">
        <w:rPr>
          <w:sz w:val="16"/>
        </w:rPr>
        <w:t xml:space="preserve">. The US would be wise not to frame its entire tech agenda around China, Sherman said. It reinforces the idea that US tech policy is purely reactive, rather than proactive. But </w:t>
      </w:r>
      <w:r w:rsidRPr="00F62CDD">
        <w:rPr>
          <w:b/>
          <w:iCs/>
          <w:highlight w:val="green"/>
          <w:u w:val="single"/>
        </w:rPr>
        <w:t>having a</w:t>
      </w:r>
      <w:r w:rsidRPr="00F62CDD">
        <w:rPr>
          <w:sz w:val="16"/>
          <w:highlight w:val="green"/>
        </w:rPr>
        <w:t xml:space="preserve"> </w:t>
      </w:r>
      <w:r w:rsidRPr="00F62CDD">
        <w:rPr>
          <w:b/>
          <w:iCs/>
          <w:highlight w:val="green"/>
          <w:u w:val="single"/>
        </w:rPr>
        <w:t>common rival</w:t>
      </w:r>
      <w:r w:rsidRPr="00F62CDD">
        <w:rPr>
          <w:b/>
          <w:iCs/>
          <w:u w:val="single"/>
        </w:rPr>
        <w:t xml:space="preserve"> undoubtedly </w:t>
      </w:r>
      <w:r w:rsidRPr="00F62CDD">
        <w:rPr>
          <w:b/>
          <w:iCs/>
          <w:highlight w:val="green"/>
          <w:u w:val="single"/>
        </w:rPr>
        <w:t>brings Europe and the US together</w:t>
      </w:r>
      <w:r w:rsidRPr="00F62CDD">
        <w:rPr>
          <w:b/>
          <w:iCs/>
          <w:u w:val="single"/>
        </w:rPr>
        <w:t>.</w:t>
      </w:r>
      <w:r w:rsidRPr="00F62CDD">
        <w:rPr>
          <w:sz w:val="16"/>
        </w:rPr>
        <w:t> </w:t>
      </w:r>
    </w:p>
    <w:p w14:paraId="526111CA" w14:textId="77777777" w:rsidR="00F62CDD" w:rsidRPr="00F62CDD" w:rsidRDefault="00F62CDD" w:rsidP="00F62CDD">
      <w:pPr>
        <w:rPr>
          <w:b/>
          <w:iCs/>
          <w:u w:val="single"/>
        </w:rPr>
      </w:pPr>
      <w:r w:rsidRPr="00F62CDD">
        <w:rPr>
          <w:sz w:val="16"/>
        </w:rPr>
        <w:t xml:space="preserve">There's plenty of hope among onlookers that </w:t>
      </w:r>
      <w:r w:rsidRPr="00F62CDD">
        <w:rPr>
          <w:u w:val="single"/>
        </w:rPr>
        <w:t>2022 could yield more tangible results than 2021,</w:t>
      </w:r>
      <w:r w:rsidRPr="00F62CDD">
        <w:rPr>
          <w:sz w:val="16"/>
        </w:rPr>
        <w:t xml:space="preserve"> which has largely involved lots of planning and agenda swapping. Even at the end of the year, things are changing fast. Just last week, </w:t>
      </w:r>
      <w:r w:rsidRPr="00F62CDD">
        <w:rPr>
          <w:u w:val="single"/>
        </w:rPr>
        <w:t>Vestager was in Washington meeting with</w:t>
      </w:r>
      <w:r w:rsidRPr="00F62CDD">
        <w:rPr>
          <w:sz w:val="16"/>
        </w:rPr>
        <w:t xml:space="preserve"> Commerce Secretary Gina </w:t>
      </w:r>
      <w:r w:rsidRPr="00F62CDD">
        <w:rPr>
          <w:u w:val="single"/>
        </w:rPr>
        <w:t>Raimondo and</w:t>
      </w:r>
      <w:r w:rsidRPr="00F62CDD">
        <w:rPr>
          <w:sz w:val="16"/>
        </w:rPr>
        <w:t xml:space="preserve"> Trade Representative Katherine </w:t>
      </w:r>
      <w:r w:rsidRPr="00F62CDD">
        <w:rPr>
          <w:u w:val="single"/>
        </w:rPr>
        <w:t>Tai, which Gordon says should</w:t>
      </w:r>
      <w:r w:rsidRPr="00F62CDD">
        <w:rPr>
          <w:sz w:val="16"/>
        </w:rPr>
        <w:t xml:space="preserve"> help "</w:t>
      </w:r>
      <w:r w:rsidRPr="00F62CDD">
        <w:rPr>
          <w:b/>
          <w:iCs/>
          <w:u w:val="single"/>
        </w:rPr>
        <w:t>jumpstart" a better effort in the US to get organized. </w:t>
      </w:r>
    </w:p>
    <w:p w14:paraId="70F46000" w14:textId="77777777" w:rsidR="00F62CDD" w:rsidRPr="00F62CDD" w:rsidRDefault="00F62CDD" w:rsidP="00F62CDD">
      <w:pPr>
        <w:rPr>
          <w:u w:val="single"/>
        </w:rPr>
      </w:pPr>
      <w:r w:rsidRPr="00F62CDD">
        <w:rPr>
          <w:sz w:val="16"/>
        </w:rPr>
        <w:t>"</w:t>
      </w:r>
      <w:r w:rsidRPr="00F62CDD">
        <w:rPr>
          <w:highlight w:val="green"/>
          <w:u w:val="single"/>
        </w:rPr>
        <w:t>There is</w:t>
      </w:r>
      <w:r w:rsidRPr="00F62CDD">
        <w:rPr>
          <w:sz w:val="16"/>
        </w:rPr>
        <w:t xml:space="preserve"> also a real </w:t>
      </w:r>
      <w:r w:rsidRPr="00F62CDD">
        <w:rPr>
          <w:b/>
          <w:iCs/>
          <w:highlight w:val="green"/>
          <w:u w:val="single"/>
        </w:rPr>
        <w:t>will to</w:t>
      </w:r>
      <w:r w:rsidRPr="00F62CDD">
        <w:rPr>
          <w:b/>
          <w:iCs/>
          <w:u w:val="single"/>
        </w:rPr>
        <w:t xml:space="preserve"> try to </w:t>
      </w:r>
      <w:r w:rsidRPr="00F62CDD">
        <w:rPr>
          <w:b/>
          <w:iCs/>
          <w:highlight w:val="green"/>
          <w:u w:val="single"/>
        </w:rPr>
        <w:t>have</w:t>
      </w:r>
      <w:r w:rsidRPr="00F62CDD">
        <w:rPr>
          <w:b/>
          <w:iCs/>
          <w:u w:val="single"/>
        </w:rPr>
        <w:t xml:space="preserve"> some </w:t>
      </w:r>
      <w:r w:rsidRPr="00F62CDD">
        <w:rPr>
          <w:b/>
          <w:iCs/>
          <w:highlight w:val="green"/>
          <w:u w:val="single"/>
        </w:rPr>
        <w:t>low-hanging-fruit</w:t>
      </w:r>
      <w:r w:rsidRPr="00F62CDD">
        <w:rPr>
          <w:b/>
          <w:iCs/>
          <w:u w:val="single"/>
        </w:rPr>
        <w:t xml:space="preserve">, </w:t>
      </w:r>
      <w:r w:rsidRPr="00F62CDD">
        <w:rPr>
          <w:b/>
          <w:iCs/>
          <w:highlight w:val="green"/>
          <w:u w:val="single"/>
        </w:rPr>
        <w:t>quick victories</w:t>
      </w:r>
      <w:r w:rsidRPr="00F62CDD">
        <w:rPr>
          <w:b/>
          <w:iCs/>
          <w:u w:val="single"/>
        </w:rPr>
        <w:t>, and I think we'll see that hopefully earlier next year,</w:t>
      </w:r>
      <w:r w:rsidRPr="00F62CDD">
        <w:rPr>
          <w:sz w:val="16"/>
        </w:rPr>
        <w:t xml:space="preserve"> just </w:t>
      </w:r>
      <w:r w:rsidRPr="00F62CDD">
        <w:rPr>
          <w:highlight w:val="green"/>
          <w:u w:val="single"/>
        </w:rPr>
        <w:t>to demonstrate goodwill</w:t>
      </w:r>
      <w:r w:rsidRPr="00F62CDD">
        <w:rPr>
          <w:u w:val="single"/>
        </w:rPr>
        <w:t xml:space="preserve"> on both sides," he said.</w:t>
      </w:r>
    </w:p>
    <w:p w14:paraId="6A13D63C" w14:textId="77777777" w:rsidR="00F62CDD" w:rsidRPr="00F62CDD" w:rsidRDefault="00F62CDD" w:rsidP="00F62CDD">
      <w:pPr>
        <w:rPr>
          <w:sz w:val="16"/>
        </w:rPr>
      </w:pPr>
    </w:p>
    <w:p w14:paraId="160EADEA" w14:textId="77777777" w:rsidR="00F62CDD" w:rsidRPr="00F62CDD" w:rsidRDefault="00F62CDD" w:rsidP="00F62CDD">
      <w:pPr>
        <w:rPr>
          <w:sz w:val="16"/>
        </w:rPr>
      </w:pPr>
    </w:p>
    <w:p w14:paraId="4C32B5FC"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Biden’s presidency has allowed for new harmonization of regs – Europe sees this as an opportunity for a new </w:t>
      </w:r>
      <w:proofErr w:type="gramStart"/>
      <w:r w:rsidRPr="00F62CDD">
        <w:rPr>
          <w:rFonts w:eastAsiaTheme="majorEastAsia" w:cstheme="majorBidi"/>
          <w:b/>
          <w:iCs/>
          <w:sz w:val="26"/>
        </w:rPr>
        <w:t>start</w:t>
      </w:r>
      <w:proofErr w:type="gramEnd"/>
      <w:r w:rsidRPr="00F62CDD">
        <w:rPr>
          <w:rFonts w:eastAsiaTheme="majorEastAsia" w:cstheme="majorBidi"/>
          <w:b/>
          <w:iCs/>
          <w:sz w:val="26"/>
        </w:rPr>
        <w:t xml:space="preserve"> so they’ll put aside minor differences</w:t>
      </w:r>
    </w:p>
    <w:p w14:paraId="507C656E" w14:textId="77777777" w:rsidR="00F62CDD" w:rsidRPr="00F62CDD" w:rsidRDefault="00F62CDD" w:rsidP="00F62CDD">
      <w:r w:rsidRPr="00F62CDD">
        <w:rPr>
          <w:b/>
          <w:bCs/>
          <w:sz w:val="26"/>
        </w:rPr>
        <w:t>Collins 21</w:t>
      </w:r>
      <w:r w:rsidRPr="00F62CDD">
        <w:t xml:space="preserve"> – Katie a UK-based news reporter and features writer. Officially, she is CNET's European correspondent, covering tech policy and Big Tech in the EU and UK.</w:t>
      </w:r>
    </w:p>
    <w:p w14:paraId="4F4C017B" w14:textId="77777777" w:rsidR="00F62CDD" w:rsidRPr="00F62CDD" w:rsidRDefault="00F62CDD" w:rsidP="00F62CDD">
      <w:r w:rsidRPr="00F62CDD">
        <w:t>Katie Collins, December 15</w:t>
      </w:r>
      <w:proofErr w:type="gramStart"/>
      <w:r w:rsidRPr="00F62CDD">
        <w:t xml:space="preserve"> 2021</w:t>
      </w:r>
      <w:proofErr w:type="gramEnd"/>
      <w:r w:rsidRPr="00F62CDD">
        <w:t>, “Friends reunited? How the US and EU spent the year reconnecting on tech,” CNET, https://www.cnet.com/tech/tech-industry/friends-reunited-how-the-us-and-eu-spent-the-year-reconnecting-on-tech/</w:t>
      </w:r>
    </w:p>
    <w:p w14:paraId="31E1A154" w14:textId="77777777" w:rsidR="00F62CDD" w:rsidRPr="00F62CDD" w:rsidRDefault="00F62CDD" w:rsidP="00F62CDD"/>
    <w:p w14:paraId="37F6DE98" w14:textId="77777777" w:rsidR="00F62CDD" w:rsidRPr="00F62CDD" w:rsidRDefault="00F62CDD" w:rsidP="00F62CDD">
      <w:pPr>
        <w:rPr>
          <w:b/>
          <w:iCs/>
          <w:u w:val="single"/>
        </w:rPr>
      </w:pPr>
      <w:r w:rsidRPr="00F62CDD">
        <w:rPr>
          <w:sz w:val="16"/>
        </w:rPr>
        <w:t xml:space="preserve">With </w:t>
      </w:r>
      <w:r w:rsidRPr="00F62CDD">
        <w:rPr>
          <w:u w:val="single"/>
        </w:rPr>
        <w:t>a new president</w:t>
      </w:r>
      <w:r w:rsidRPr="00F62CDD">
        <w:rPr>
          <w:sz w:val="16"/>
        </w:rPr>
        <w:t xml:space="preserve">, </w:t>
      </w:r>
      <w:r w:rsidRPr="00F62CDD">
        <w:rPr>
          <w:u w:val="single"/>
        </w:rPr>
        <w:t>tougher</w:t>
      </w:r>
      <w:r w:rsidRPr="00F62CDD">
        <w:rPr>
          <w:sz w:val="16"/>
        </w:rPr>
        <w:t xml:space="preserve"> federal </w:t>
      </w:r>
      <w:r w:rsidRPr="00F62CDD">
        <w:rPr>
          <w:u w:val="single"/>
        </w:rPr>
        <w:t>reg</w:t>
      </w:r>
      <w:r w:rsidRPr="00F62CDD">
        <w:rPr>
          <w:sz w:val="16"/>
        </w:rPr>
        <w:t xml:space="preserve">ulation </w:t>
      </w:r>
      <w:r w:rsidRPr="00F62CDD">
        <w:rPr>
          <w:u w:val="single"/>
        </w:rPr>
        <w:t>of big </w:t>
      </w:r>
      <w:hyperlink r:id="rId54" w:history="1">
        <w:r w:rsidRPr="00F62CDD">
          <w:rPr>
            <w:u w:val="single"/>
          </w:rPr>
          <w:t>tech</w:t>
        </w:r>
      </w:hyperlink>
      <w:r w:rsidRPr="00F62CDD">
        <w:rPr>
          <w:u w:val="single"/>
        </w:rPr>
        <w:t> and</w:t>
      </w:r>
      <w:r w:rsidRPr="00F62CDD">
        <w:rPr>
          <w:sz w:val="16"/>
        </w:rPr>
        <w:t xml:space="preserve"> a </w:t>
      </w:r>
      <w:r w:rsidRPr="00F62CDD">
        <w:rPr>
          <w:u w:val="single"/>
        </w:rPr>
        <w:t>desire to draw allies closer in</w:t>
      </w:r>
      <w:r w:rsidRPr="00F62CDD">
        <w:rPr>
          <w:sz w:val="16"/>
        </w:rPr>
        <w:t xml:space="preserve"> a challenge to </w:t>
      </w:r>
      <w:r w:rsidRPr="00F62CDD">
        <w:rPr>
          <w:u w:val="single"/>
        </w:rPr>
        <w:t>China</w:t>
      </w:r>
      <w:r w:rsidRPr="00F62CDD">
        <w:rPr>
          <w:sz w:val="16"/>
        </w:rPr>
        <w:t xml:space="preserve">, </w:t>
      </w:r>
      <w:r w:rsidRPr="00F62CDD">
        <w:rPr>
          <w:highlight w:val="green"/>
          <w:u w:val="single"/>
        </w:rPr>
        <w:t>2021</w:t>
      </w:r>
      <w:r w:rsidRPr="00F62CDD">
        <w:rPr>
          <w:sz w:val="16"/>
          <w:highlight w:val="green"/>
        </w:rPr>
        <w:t xml:space="preserve"> </w:t>
      </w:r>
      <w:r w:rsidRPr="00F62CDD">
        <w:rPr>
          <w:highlight w:val="green"/>
          <w:u w:val="single"/>
        </w:rPr>
        <w:t>was</w:t>
      </w:r>
      <w:r w:rsidRPr="00F62CDD">
        <w:rPr>
          <w:sz w:val="16"/>
        </w:rPr>
        <w:t xml:space="preserve"> supposed to be </w:t>
      </w:r>
      <w:r w:rsidRPr="00F62CDD">
        <w:rPr>
          <w:b/>
          <w:iCs/>
          <w:highlight w:val="green"/>
          <w:u w:val="single"/>
        </w:rPr>
        <w:t>the year</w:t>
      </w:r>
      <w:r w:rsidRPr="00F62CDD">
        <w:rPr>
          <w:b/>
          <w:iCs/>
          <w:u w:val="single"/>
        </w:rPr>
        <w:t xml:space="preserve"> that </w:t>
      </w:r>
      <w:r w:rsidRPr="00F62CDD">
        <w:rPr>
          <w:b/>
          <w:iCs/>
          <w:highlight w:val="green"/>
          <w:u w:val="single"/>
        </w:rPr>
        <w:t>the US hit reset on</w:t>
      </w:r>
      <w:r w:rsidRPr="00F62CDD">
        <w:rPr>
          <w:b/>
          <w:iCs/>
          <w:u w:val="single"/>
        </w:rPr>
        <w:t xml:space="preserve"> its frosty </w:t>
      </w:r>
      <w:r w:rsidRPr="00F62CDD">
        <w:rPr>
          <w:b/>
          <w:iCs/>
          <w:highlight w:val="green"/>
          <w:u w:val="single"/>
        </w:rPr>
        <w:t>relationship with Europe.</w:t>
      </w:r>
    </w:p>
    <w:p w14:paraId="14C64736" w14:textId="77777777" w:rsidR="00F62CDD" w:rsidRPr="00F62CDD" w:rsidRDefault="00F62CDD" w:rsidP="00F62CDD">
      <w:pPr>
        <w:rPr>
          <w:sz w:val="16"/>
        </w:rPr>
      </w:pPr>
      <w:r w:rsidRPr="00F62CDD">
        <w:rPr>
          <w:sz w:val="16"/>
        </w:rPr>
        <w:t xml:space="preserve">From the outside, </w:t>
      </w:r>
      <w:r w:rsidRPr="00F62CDD">
        <w:rPr>
          <w:u w:val="single"/>
        </w:rPr>
        <w:t>US and European citizens</w:t>
      </w:r>
      <w:r w:rsidRPr="00F62CDD">
        <w:rPr>
          <w:sz w:val="16"/>
        </w:rPr>
        <w:t xml:space="preserve"> alike </w:t>
      </w:r>
      <w:r w:rsidRPr="00F62CDD">
        <w:rPr>
          <w:u w:val="single"/>
        </w:rPr>
        <w:t>have plenty to gain from</w:t>
      </w:r>
      <w:r w:rsidRPr="00F62CDD">
        <w:rPr>
          <w:sz w:val="16"/>
        </w:rPr>
        <w:t xml:space="preserve"> better </w:t>
      </w:r>
      <w:r w:rsidRPr="00F62CDD">
        <w:rPr>
          <w:u w:val="single"/>
        </w:rPr>
        <w:t>cooperation</w:t>
      </w:r>
      <w:r w:rsidRPr="00F62CDD">
        <w:rPr>
          <w:sz w:val="16"/>
        </w:rPr>
        <w:t xml:space="preserve"> </w:t>
      </w:r>
      <w:r w:rsidRPr="00F62CDD">
        <w:rPr>
          <w:u w:val="single"/>
        </w:rPr>
        <w:t>between</w:t>
      </w:r>
      <w:r w:rsidRPr="00F62CDD">
        <w:rPr>
          <w:sz w:val="16"/>
        </w:rPr>
        <w:t xml:space="preserve"> their respective </w:t>
      </w:r>
      <w:r w:rsidRPr="00F62CDD">
        <w:rPr>
          <w:u w:val="single"/>
        </w:rPr>
        <w:t>governments</w:t>
      </w:r>
      <w:r w:rsidRPr="00F62CDD">
        <w:rPr>
          <w:sz w:val="16"/>
        </w:rPr>
        <w:t xml:space="preserve">. </w:t>
      </w:r>
      <w:r w:rsidRPr="00F62CDD">
        <w:rPr>
          <w:u w:val="single"/>
        </w:rPr>
        <w:t>Better trade agreements mean digital tech</w:t>
      </w:r>
      <w:r w:rsidRPr="00F62CDD">
        <w:rPr>
          <w:sz w:val="16"/>
        </w:rPr>
        <w:t xml:space="preserve">nologies </w:t>
      </w:r>
      <w:r w:rsidRPr="00F62CDD">
        <w:rPr>
          <w:u w:val="single"/>
        </w:rPr>
        <w:t>will be</w:t>
      </w:r>
      <w:r w:rsidRPr="00F62CDD">
        <w:rPr>
          <w:sz w:val="16"/>
        </w:rPr>
        <w:t xml:space="preserve"> more </w:t>
      </w:r>
      <w:r w:rsidRPr="00F62CDD">
        <w:rPr>
          <w:u w:val="single"/>
        </w:rPr>
        <w:t>widely available</w:t>
      </w:r>
      <w:r w:rsidRPr="00F62CDD">
        <w:rPr>
          <w:sz w:val="16"/>
        </w:rPr>
        <w:t xml:space="preserve">, and </w:t>
      </w:r>
      <w:r w:rsidRPr="00F62CDD">
        <w:rPr>
          <w:u w:val="single"/>
        </w:rPr>
        <w:t>more common</w:t>
      </w:r>
      <w:r w:rsidRPr="00F62CDD">
        <w:rPr>
          <w:sz w:val="16"/>
        </w:rPr>
        <w:t xml:space="preserve"> ground on </w:t>
      </w:r>
      <w:r w:rsidRPr="00F62CDD">
        <w:rPr>
          <w:u w:val="single"/>
        </w:rPr>
        <w:t>competition</w:t>
      </w:r>
      <w:r w:rsidRPr="00F62CDD">
        <w:rPr>
          <w:sz w:val="16"/>
        </w:rPr>
        <w:t xml:space="preserve"> policy </w:t>
      </w:r>
      <w:r w:rsidRPr="00F62CDD">
        <w:rPr>
          <w:b/>
          <w:iCs/>
          <w:u w:val="single"/>
        </w:rPr>
        <w:t>has the potential to give consumers a better choice of digital services</w:t>
      </w:r>
      <w:r w:rsidRPr="00F62CDD">
        <w:rPr>
          <w:sz w:val="16"/>
        </w:rPr>
        <w:t>. Then there's the promise of renewed data and </w:t>
      </w:r>
      <w:hyperlink r:id="rId55" w:history="1">
        <w:r w:rsidRPr="00F62CDD">
          <w:rPr>
            <w:sz w:val="16"/>
          </w:rPr>
          <w:t>privacy</w:t>
        </w:r>
      </w:hyperlink>
      <w:r w:rsidRPr="00F62CDD">
        <w:rPr>
          <w:sz w:val="16"/>
        </w:rPr>
        <w:t> agreements, which will allow data to flow more efficiently across the Atlantic. That may benefit not only consumer services, but also medical research and providing better protections for internet users everywhere.</w:t>
      </w:r>
    </w:p>
    <w:p w14:paraId="15A69BDE" w14:textId="77777777" w:rsidR="00F62CDD" w:rsidRPr="00F62CDD" w:rsidRDefault="00F62CDD" w:rsidP="00F62CDD">
      <w:pPr>
        <w:rPr>
          <w:b/>
          <w:iCs/>
          <w:u w:val="single"/>
        </w:rPr>
      </w:pPr>
      <w:r w:rsidRPr="00F62CDD">
        <w:rPr>
          <w:sz w:val="16"/>
        </w:rPr>
        <w:t xml:space="preserve">Eleven months later, not everything the economic superpowers hoped for has come to pass, but </w:t>
      </w:r>
      <w:r w:rsidRPr="00F62CDD">
        <w:rPr>
          <w:highlight w:val="green"/>
          <w:u w:val="single"/>
        </w:rPr>
        <w:t>there have</w:t>
      </w:r>
      <w:r w:rsidRPr="00F62CDD">
        <w:rPr>
          <w:sz w:val="16"/>
        </w:rPr>
        <w:t xml:space="preserve"> arguably </w:t>
      </w:r>
      <w:r w:rsidRPr="00F62CDD">
        <w:rPr>
          <w:b/>
          <w:iCs/>
          <w:highlight w:val="green"/>
          <w:u w:val="single"/>
        </w:rPr>
        <w:t>been</w:t>
      </w:r>
      <w:r w:rsidRPr="00F62CDD">
        <w:rPr>
          <w:b/>
          <w:iCs/>
          <w:u w:val="single"/>
        </w:rPr>
        <w:t xml:space="preserve"> some </w:t>
      </w:r>
      <w:r w:rsidRPr="00F62CDD">
        <w:rPr>
          <w:b/>
          <w:iCs/>
          <w:highlight w:val="green"/>
          <w:u w:val="single"/>
        </w:rPr>
        <w:t>major breakthroughs</w:t>
      </w:r>
      <w:r w:rsidRPr="00F62CDD">
        <w:rPr>
          <w:sz w:val="16"/>
        </w:rPr>
        <w:t xml:space="preserve"> -- the </w:t>
      </w:r>
      <w:r w:rsidRPr="00F62CDD">
        <w:rPr>
          <w:u w:val="single"/>
        </w:rPr>
        <w:t>formation of a new tech council</w:t>
      </w:r>
      <w:r w:rsidRPr="00F62CDD">
        <w:rPr>
          <w:sz w:val="16"/>
        </w:rPr>
        <w:t xml:space="preserve">, for one. </w:t>
      </w:r>
      <w:r w:rsidRPr="00F62CDD">
        <w:rPr>
          <w:u w:val="single"/>
        </w:rPr>
        <w:t>The US has</w:t>
      </w:r>
      <w:r w:rsidRPr="00F62CDD">
        <w:rPr>
          <w:sz w:val="16"/>
        </w:rPr>
        <w:t xml:space="preserve"> also </w:t>
      </w:r>
      <w:r w:rsidRPr="00F62CDD">
        <w:rPr>
          <w:u w:val="single"/>
        </w:rPr>
        <w:t>been making efforts to claw back credibility following</w:t>
      </w:r>
      <w:r w:rsidRPr="00F62CDD">
        <w:rPr>
          <w:sz w:val="16"/>
        </w:rPr>
        <w:t xml:space="preserve"> four years of failing to coordinate during the </w:t>
      </w:r>
      <w:r w:rsidRPr="00F62CDD">
        <w:rPr>
          <w:u w:val="single"/>
        </w:rPr>
        <w:t>Trump</w:t>
      </w:r>
      <w:r w:rsidRPr="00F62CDD">
        <w:rPr>
          <w:sz w:val="16"/>
        </w:rPr>
        <w:t xml:space="preserve"> era and delays in agreeing on effective domestic tech policy, which </w:t>
      </w:r>
      <w:r w:rsidRPr="00F62CDD">
        <w:rPr>
          <w:b/>
          <w:iCs/>
          <w:highlight w:val="green"/>
          <w:u w:val="single"/>
        </w:rPr>
        <w:t>Europe has responded</w:t>
      </w:r>
      <w:r w:rsidRPr="00F62CDD">
        <w:rPr>
          <w:b/>
          <w:iCs/>
          <w:u w:val="single"/>
        </w:rPr>
        <w:t xml:space="preserve"> to </w:t>
      </w:r>
      <w:r w:rsidRPr="00F62CDD">
        <w:rPr>
          <w:b/>
          <w:iCs/>
          <w:highlight w:val="green"/>
          <w:u w:val="single"/>
        </w:rPr>
        <w:t>well</w:t>
      </w:r>
      <w:r w:rsidRPr="00F62CDD">
        <w:rPr>
          <w:b/>
          <w:iCs/>
          <w:u w:val="single"/>
        </w:rPr>
        <w:t>.</w:t>
      </w:r>
    </w:p>
    <w:p w14:paraId="33B63E6F" w14:textId="77777777" w:rsidR="00F62CDD" w:rsidRPr="00F62CDD" w:rsidRDefault="00F62CDD" w:rsidP="00F62CDD">
      <w:pPr>
        <w:rPr>
          <w:b/>
          <w:iCs/>
          <w:u w:val="single"/>
        </w:rPr>
      </w:pPr>
      <w:r w:rsidRPr="00F62CDD">
        <w:rPr>
          <w:sz w:val="16"/>
        </w:rPr>
        <w:t xml:space="preserve">Bart </w:t>
      </w:r>
      <w:r w:rsidRPr="00F62CDD">
        <w:rPr>
          <w:u w:val="single"/>
        </w:rPr>
        <w:t>Gordon</w:t>
      </w:r>
      <w:r w:rsidRPr="00F62CDD">
        <w:rPr>
          <w:sz w:val="16"/>
        </w:rPr>
        <w:t xml:space="preserve">, a former congressman and chair of the House Science and Tech Committee, now </w:t>
      </w:r>
      <w:r w:rsidRPr="00F62CDD">
        <w:rPr>
          <w:u w:val="single"/>
        </w:rPr>
        <w:t>serves as a director of the Trans-Atlantic Business Council</w:t>
      </w:r>
      <w:r w:rsidRPr="00F62CDD">
        <w:rPr>
          <w:sz w:val="16"/>
        </w:rPr>
        <w:t xml:space="preserve">. He said </w:t>
      </w:r>
      <w:r w:rsidRPr="00F62CDD">
        <w:rPr>
          <w:b/>
          <w:iCs/>
          <w:u w:val="single"/>
        </w:rPr>
        <w:t>he's seen goodwill on both sides to find common ground throughout 2021. </w:t>
      </w:r>
    </w:p>
    <w:p w14:paraId="7185F74C" w14:textId="77777777" w:rsidR="00F62CDD" w:rsidRPr="00F62CDD" w:rsidRDefault="00F62CDD" w:rsidP="00F62CDD">
      <w:pPr>
        <w:rPr>
          <w:u w:val="single"/>
        </w:rPr>
      </w:pPr>
      <w:r w:rsidRPr="00F62CDD">
        <w:rPr>
          <w:sz w:val="16"/>
        </w:rPr>
        <w:t>"</w:t>
      </w:r>
      <w:r w:rsidRPr="00F62CDD">
        <w:rPr>
          <w:b/>
          <w:iCs/>
          <w:highlight w:val="green"/>
          <w:u w:val="single"/>
        </w:rPr>
        <w:t>There's been a sea change</w:t>
      </w:r>
      <w:r w:rsidRPr="00F62CDD">
        <w:rPr>
          <w:sz w:val="16"/>
        </w:rPr>
        <w:t xml:space="preserve">," he said. "In the previous administration, President Trump was looking for reasons to try to pick a fight, whereas </w:t>
      </w:r>
      <w:r w:rsidRPr="00F62CDD">
        <w:rPr>
          <w:highlight w:val="green"/>
          <w:u w:val="single"/>
        </w:rPr>
        <w:t>in this administration</w:t>
      </w:r>
      <w:r w:rsidRPr="00F62CDD">
        <w:rPr>
          <w:u w:val="single"/>
        </w:rPr>
        <w:t>, they're looking for reasons to try to work together."</w:t>
      </w:r>
    </w:p>
    <w:p w14:paraId="3B6D09AF" w14:textId="77777777" w:rsidR="00F62CDD" w:rsidRPr="00F62CDD" w:rsidRDefault="00F62CDD" w:rsidP="00F62CDD">
      <w:pPr>
        <w:rPr>
          <w:sz w:val="16"/>
          <w:szCs w:val="16"/>
        </w:rPr>
      </w:pPr>
      <w:r w:rsidRPr="00F62CDD">
        <w:rPr>
          <w:sz w:val="16"/>
          <w:szCs w:val="16"/>
        </w:rPr>
        <w:t>New year, new US attitude to diplomacy</w:t>
      </w:r>
    </w:p>
    <w:p w14:paraId="611947C7" w14:textId="77777777" w:rsidR="00F62CDD" w:rsidRPr="00F62CDD" w:rsidRDefault="00F62CDD" w:rsidP="00F62CDD">
      <w:pPr>
        <w:rPr>
          <w:b/>
          <w:iCs/>
          <w:u w:val="single"/>
        </w:rPr>
      </w:pPr>
      <w:r w:rsidRPr="00F62CDD">
        <w:rPr>
          <w:sz w:val="16"/>
        </w:rPr>
        <w:t>20</w:t>
      </w:r>
      <w:r w:rsidRPr="00F62CDD">
        <w:rPr>
          <w:u w:val="single"/>
        </w:rPr>
        <w:t>21</w:t>
      </w:r>
      <w:r w:rsidRPr="00F62CDD">
        <w:rPr>
          <w:sz w:val="16"/>
        </w:rPr>
        <w:t xml:space="preserve"> certainly </w:t>
      </w:r>
      <w:r w:rsidRPr="00F62CDD">
        <w:rPr>
          <w:u w:val="single"/>
        </w:rPr>
        <w:t>got off to an optimistic start</w:t>
      </w:r>
      <w:r w:rsidRPr="00F62CDD">
        <w:rPr>
          <w:sz w:val="16"/>
        </w:rPr>
        <w:t xml:space="preserve">. </w:t>
      </w:r>
      <w:proofErr w:type="gramStart"/>
      <w:r w:rsidRPr="00F62CDD">
        <w:rPr>
          <w:sz w:val="16"/>
        </w:rPr>
        <w:t xml:space="preserve">Following Joe Biden's election victory, </w:t>
      </w:r>
      <w:r w:rsidRPr="00F62CDD">
        <w:rPr>
          <w:u w:val="single"/>
        </w:rPr>
        <w:t>there</w:t>
      </w:r>
      <w:proofErr w:type="gramEnd"/>
      <w:r w:rsidRPr="00F62CDD">
        <w:rPr>
          <w:u w:val="single"/>
        </w:rPr>
        <w:t xml:space="preserve"> was a real excitement in </w:t>
      </w:r>
      <w:r w:rsidRPr="00F62CDD">
        <w:rPr>
          <w:highlight w:val="green"/>
          <w:u w:val="single"/>
        </w:rPr>
        <w:t>Brussels</w:t>
      </w:r>
      <w:r w:rsidRPr="00F62CDD">
        <w:rPr>
          <w:sz w:val="16"/>
        </w:rPr>
        <w:t xml:space="preserve"> and other European capitals, said Tyson Barker, head of technology and global affairs at the German Council on Foreign Relations. "</w:t>
      </w:r>
      <w:r w:rsidRPr="00F62CDD">
        <w:rPr>
          <w:b/>
          <w:iCs/>
          <w:u w:val="single"/>
        </w:rPr>
        <w:t xml:space="preserve">They </w:t>
      </w:r>
      <w:r w:rsidRPr="00F62CDD">
        <w:rPr>
          <w:b/>
          <w:iCs/>
          <w:highlight w:val="green"/>
          <w:u w:val="single"/>
        </w:rPr>
        <w:t>want</w:t>
      </w:r>
      <w:r w:rsidRPr="00F62CDD">
        <w:rPr>
          <w:b/>
          <w:iCs/>
          <w:u w:val="single"/>
        </w:rPr>
        <w:t xml:space="preserve">ed </w:t>
      </w:r>
      <w:r w:rsidRPr="00F62CDD">
        <w:rPr>
          <w:b/>
          <w:iCs/>
          <w:highlight w:val="green"/>
          <w:u w:val="single"/>
        </w:rPr>
        <w:t>to take advantage of this opportunity</w:t>
      </w:r>
      <w:r w:rsidRPr="00F62CDD">
        <w:rPr>
          <w:b/>
          <w:iCs/>
          <w:u w:val="single"/>
        </w:rPr>
        <w:t xml:space="preserve"> to grab this administration as a like-minded partner in tech leadership," he said.</w:t>
      </w:r>
    </w:p>
    <w:p w14:paraId="21E388E4" w14:textId="77777777" w:rsidR="00F62CDD" w:rsidRPr="00F62CDD" w:rsidRDefault="00F62CDD" w:rsidP="00F62CDD">
      <w:pPr>
        <w:rPr>
          <w:sz w:val="16"/>
        </w:rPr>
      </w:pPr>
      <w:r w:rsidRPr="00F62CDD">
        <w:rPr>
          <w:sz w:val="16"/>
        </w:rPr>
        <w:t xml:space="preserve">Meanwhile, </w:t>
      </w:r>
      <w:r w:rsidRPr="00F62CDD">
        <w:rPr>
          <w:highlight w:val="green"/>
          <w:u w:val="single"/>
        </w:rPr>
        <w:t>the US knew it had to make amends</w:t>
      </w:r>
      <w:r w:rsidRPr="00F62CDD">
        <w:rPr>
          <w:sz w:val="16"/>
        </w:rPr>
        <w:t xml:space="preserve"> if it wanted to get its relationship with the EU back on track. Donald Trump, Biden's predecessor, had made no secret of his disdain of Europe's attempts to bring US tech companies to heel. "They were inheriting four years of real tension with the European Union," Justin Sherman, a fellow at the Atlantic Council, said about the Biden administration. </w:t>
      </w:r>
    </w:p>
    <w:p w14:paraId="31076660" w14:textId="77777777" w:rsidR="00F62CDD" w:rsidRPr="00F62CDD" w:rsidRDefault="00F62CDD" w:rsidP="00F62CDD">
      <w:pPr>
        <w:rPr>
          <w:sz w:val="16"/>
          <w:szCs w:val="16"/>
        </w:rPr>
      </w:pPr>
      <w:r w:rsidRPr="00F62CDD">
        <w:rPr>
          <w:sz w:val="16"/>
          <w:szCs w:val="16"/>
        </w:rPr>
        <w:t>Europe is also worried that Trump may run for president again in 2024, added Gordon, meaning that the two powers need to make the most of the next three years in developing confidence in one another. "There is a burden on the United States to really reach out and try to build some of those bridges back," he said.</w:t>
      </w:r>
    </w:p>
    <w:p w14:paraId="03EF38A9" w14:textId="77777777" w:rsidR="00F62CDD" w:rsidRPr="00F62CDD" w:rsidRDefault="00F62CDD" w:rsidP="00F62CDD">
      <w:pPr>
        <w:rPr>
          <w:u w:val="single"/>
        </w:rPr>
      </w:pPr>
      <w:r w:rsidRPr="00F62CDD">
        <w:rPr>
          <w:sz w:val="16"/>
        </w:rPr>
        <w:t xml:space="preserve">That's why it was unsurprising when </w:t>
      </w:r>
      <w:r w:rsidRPr="00F62CDD">
        <w:rPr>
          <w:u w:val="single"/>
        </w:rPr>
        <w:t>the US</w:t>
      </w:r>
      <w:r w:rsidRPr="00F62CDD">
        <w:rPr>
          <w:sz w:val="16"/>
        </w:rPr>
        <w:t xml:space="preserve"> extended an olive branch by </w:t>
      </w:r>
      <w:r w:rsidRPr="00F62CDD">
        <w:rPr>
          <w:u w:val="single"/>
        </w:rPr>
        <w:t>immediately appointing a lead negotiator to work on reestablishing data flows</w:t>
      </w:r>
      <w:r w:rsidRPr="00F62CDD">
        <w:rPr>
          <w:sz w:val="16"/>
        </w:rPr>
        <w:t xml:space="preserve"> between the US and EU. </w:t>
      </w:r>
      <w:r w:rsidRPr="00F62CDD">
        <w:rPr>
          <w:u w:val="single"/>
        </w:rPr>
        <w:t>This</w:t>
      </w:r>
      <w:r w:rsidRPr="00F62CDD">
        <w:rPr>
          <w:sz w:val="16"/>
        </w:rPr>
        <w:t xml:space="preserve"> </w:t>
      </w:r>
      <w:r w:rsidRPr="00F62CDD">
        <w:rPr>
          <w:u w:val="single"/>
        </w:rPr>
        <w:t>followed a ruling</w:t>
      </w:r>
      <w:r w:rsidRPr="00F62CDD">
        <w:rPr>
          <w:sz w:val="16"/>
        </w:rPr>
        <w:t xml:space="preserve"> by the EU's top court in 2020 </w:t>
      </w:r>
      <w:r w:rsidRPr="00F62CDD">
        <w:rPr>
          <w:u w:val="single"/>
        </w:rPr>
        <w:t>that </w:t>
      </w:r>
      <w:hyperlink r:id="rId56" w:history="1">
        <w:r w:rsidRPr="00F62CDD">
          <w:rPr>
            <w:u w:val="single"/>
          </w:rPr>
          <w:t>invalidated Privacy Shield</w:t>
        </w:r>
      </w:hyperlink>
      <w:r w:rsidRPr="00F62CDD">
        <w:rPr>
          <w:sz w:val="16"/>
        </w:rPr>
        <w:t xml:space="preserve"> -- the mechanism used to transfer data between the two regions -- </w:t>
      </w:r>
      <w:r w:rsidRPr="00F62CDD">
        <w:rPr>
          <w:u w:val="single"/>
        </w:rPr>
        <w:t>due to surveillance fears.</w:t>
      </w:r>
    </w:p>
    <w:p w14:paraId="0B5D5F53" w14:textId="77777777" w:rsidR="00F62CDD" w:rsidRPr="00F62CDD" w:rsidRDefault="00F62CDD" w:rsidP="00F62CDD">
      <w:pPr>
        <w:rPr>
          <w:b/>
          <w:iCs/>
          <w:u w:val="single"/>
        </w:rPr>
      </w:pPr>
      <w:r w:rsidRPr="00F62CDD">
        <w:rPr>
          <w:sz w:val="16"/>
        </w:rPr>
        <w:t xml:space="preserve">Then in June, </w:t>
      </w:r>
      <w:r w:rsidRPr="00F62CDD">
        <w:rPr>
          <w:u w:val="single"/>
        </w:rPr>
        <w:t xml:space="preserve">the EU and US formed </w:t>
      </w:r>
      <w:r w:rsidRPr="00F62CDD">
        <w:rPr>
          <w:highlight w:val="green"/>
          <w:u w:val="single"/>
        </w:rPr>
        <w:t>the</w:t>
      </w:r>
      <w:r w:rsidRPr="00F62CDD">
        <w:rPr>
          <w:sz w:val="16"/>
        </w:rPr>
        <w:t xml:space="preserve"> Trade and Technology Council, or </w:t>
      </w:r>
      <w:r w:rsidRPr="00F62CDD">
        <w:rPr>
          <w:highlight w:val="green"/>
          <w:u w:val="single"/>
        </w:rPr>
        <w:t>TTC</w:t>
      </w:r>
      <w:r w:rsidRPr="00F62CDD">
        <w:rPr>
          <w:sz w:val="16"/>
        </w:rPr>
        <w:t xml:space="preserve">, which will attempt to find common ground on key tech policy issues. And in </w:t>
      </w:r>
      <w:r w:rsidRPr="00F62CDD">
        <w:rPr>
          <w:u w:val="single"/>
        </w:rPr>
        <w:t>October,</w:t>
      </w:r>
      <w:r w:rsidRPr="00F62CDD">
        <w:rPr>
          <w:sz w:val="16"/>
        </w:rPr>
        <w:t xml:space="preserve"> </w:t>
      </w:r>
      <w:r w:rsidRPr="00F62CDD">
        <w:rPr>
          <w:u w:val="single"/>
        </w:rPr>
        <w:t>discussions</w:t>
      </w:r>
      <w:r w:rsidRPr="00F62CDD">
        <w:rPr>
          <w:sz w:val="16"/>
        </w:rPr>
        <w:t xml:space="preserve"> led by the Organisation for Economic Co-operation and Development </w:t>
      </w:r>
      <w:r w:rsidRPr="00F62CDD">
        <w:rPr>
          <w:b/>
          <w:iCs/>
          <w:u w:val="single"/>
        </w:rPr>
        <w:t xml:space="preserve">finally </w:t>
      </w:r>
      <w:r w:rsidRPr="00F62CDD">
        <w:rPr>
          <w:b/>
          <w:iCs/>
          <w:highlight w:val="green"/>
          <w:u w:val="single"/>
        </w:rPr>
        <w:t>resulted in</w:t>
      </w:r>
      <w:r w:rsidRPr="00F62CDD">
        <w:rPr>
          <w:b/>
          <w:iCs/>
          <w:u w:val="single"/>
        </w:rPr>
        <w:t xml:space="preserve"> a </w:t>
      </w:r>
      <w:r w:rsidRPr="00F62CDD">
        <w:rPr>
          <w:b/>
          <w:iCs/>
          <w:highlight w:val="green"/>
          <w:u w:val="single"/>
        </w:rPr>
        <w:t>long-overdue</w:t>
      </w:r>
      <w:r w:rsidRPr="00F62CDD">
        <w:rPr>
          <w:b/>
          <w:iCs/>
          <w:u w:val="single"/>
        </w:rPr>
        <w:t xml:space="preserve"> international </w:t>
      </w:r>
      <w:r w:rsidRPr="00F62CDD">
        <w:rPr>
          <w:b/>
          <w:iCs/>
          <w:highlight w:val="green"/>
          <w:u w:val="single"/>
        </w:rPr>
        <w:t>agreement</w:t>
      </w:r>
      <w:r w:rsidRPr="00F62CDD">
        <w:rPr>
          <w:b/>
          <w:iCs/>
          <w:u w:val="single"/>
        </w:rPr>
        <w:t xml:space="preserve"> that will see big tech companies pay fairer shares of tax in countries around the world.</w:t>
      </w:r>
    </w:p>
    <w:p w14:paraId="53DF87F8"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The AFF is NOT a “digital economy agreement – those are ACTUAL trade agreements </w:t>
      </w:r>
    </w:p>
    <w:p w14:paraId="41701EE5" w14:textId="77777777" w:rsidR="00F62CDD" w:rsidRPr="00F62CDD" w:rsidRDefault="00F62CDD" w:rsidP="00F62CDD"/>
    <w:p w14:paraId="055DFCF4" w14:textId="77777777" w:rsidR="00F62CDD" w:rsidRPr="00F62CDD" w:rsidRDefault="00F62CDD" w:rsidP="00F62CDD">
      <w:r w:rsidRPr="00F62CDD">
        <w:t xml:space="preserve">Says “regulatory agencies” </w:t>
      </w:r>
    </w:p>
    <w:p w14:paraId="01BDD43E" w14:textId="77777777" w:rsidR="00F62CDD" w:rsidRPr="00F62CDD" w:rsidRDefault="00F62CDD" w:rsidP="00F62CDD">
      <w:pPr>
        <w:rPr>
          <w:b/>
          <w:iCs/>
          <w:u w:val="single"/>
        </w:rPr>
      </w:pPr>
    </w:p>
    <w:p w14:paraId="6A83F975" w14:textId="77777777" w:rsidR="00F62CDD" w:rsidRPr="00F62CDD" w:rsidRDefault="00F62CDD" w:rsidP="00F62CDD">
      <w:r w:rsidRPr="00F62CDD">
        <w:rPr>
          <w:b/>
          <w:iCs/>
          <w:sz w:val="26"/>
          <w:szCs w:val="26"/>
          <w:highlight w:val="green"/>
          <w:u w:val="single"/>
        </w:rPr>
        <w:t>Digital economy agreements</w:t>
      </w:r>
      <w:r w:rsidRPr="00F62CDD">
        <w:t xml:space="preserve"> </w:t>
      </w:r>
      <w:r w:rsidRPr="00F62CDD">
        <w:rPr>
          <w:highlight w:val="cyan"/>
        </w:rPr>
        <w:t>raise different challenges to traditional trade negotiations</w:t>
      </w:r>
      <w:r w:rsidRPr="00F62CDD">
        <w:t xml:space="preserve">. Mainly, </w:t>
      </w:r>
      <w:r w:rsidRPr="00F62CDD">
        <w:rPr>
          <w:highlight w:val="cyan"/>
        </w:rPr>
        <w:t xml:space="preserve">they </w:t>
      </w:r>
      <w:r w:rsidRPr="00F62CDD">
        <w:rPr>
          <w:highlight w:val="green"/>
        </w:rPr>
        <w:t xml:space="preserve">require genuine buy-in from </w:t>
      </w:r>
      <w:r w:rsidRPr="00F62CDD">
        <w:rPr>
          <w:b/>
          <w:iCs/>
          <w:sz w:val="32"/>
          <w:szCs w:val="32"/>
          <w:highlight w:val="green"/>
          <w:u w:val="single"/>
        </w:rPr>
        <w:t>regulatory agencies to</w:t>
      </w:r>
      <w:r w:rsidRPr="00F62CDD">
        <w:rPr>
          <w:highlight w:val="green"/>
        </w:rPr>
        <w:t xml:space="preserve"> work with their trade colleagues and their foreign counterparts</w:t>
      </w:r>
      <w:r w:rsidRPr="00F62CDD">
        <w:rPr>
          <w:highlight w:val="cyan"/>
        </w:rPr>
        <w:t>.</w:t>
      </w:r>
      <w:r w:rsidRPr="00F62CDD">
        <w:t xml:space="preserve"> </w:t>
      </w:r>
      <w:r w:rsidRPr="00F62CDD">
        <w:rPr>
          <w:b/>
          <w:iCs/>
          <w:sz w:val="32"/>
          <w:szCs w:val="32"/>
          <w:highlight w:val="green"/>
          <w:u w:val="single"/>
        </w:rPr>
        <w:t>MOUs and soft commitments to cooperate in trade agreements are a dime a dozen.</w:t>
      </w:r>
      <w:r w:rsidRPr="00F62CDD">
        <w:t xml:space="preserve"> The benefits of digital economy agreements depend on parties bringing the commitment to cooperate to life</w:t>
      </w:r>
    </w:p>
    <w:p w14:paraId="3DC806C8"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 xml:space="preserve">It’s structurally inevitable – but that won’t </w:t>
      </w:r>
      <w:proofErr w:type="gramStart"/>
      <w:r w:rsidRPr="00F62CDD">
        <w:rPr>
          <w:rFonts w:eastAsiaTheme="majorEastAsia" w:cstheme="majorBidi"/>
          <w:b/>
          <w:iCs/>
          <w:sz w:val="26"/>
        </w:rPr>
        <w:t>actually collapse</w:t>
      </w:r>
      <w:proofErr w:type="gramEnd"/>
      <w:r w:rsidRPr="00F62CDD">
        <w:rPr>
          <w:rFonts w:eastAsiaTheme="majorEastAsia" w:cstheme="majorBidi"/>
          <w:b/>
          <w:iCs/>
          <w:sz w:val="26"/>
        </w:rPr>
        <w:t xml:space="preserve"> internet cooperation </w:t>
      </w:r>
    </w:p>
    <w:p w14:paraId="3DB90511" w14:textId="77777777" w:rsidR="00F62CDD" w:rsidRPr="00F62CDD" w:rsidRDefault="00F62CDD" w:rsidP="00F62CDD">
      <w:r w:rsidRPr="00F62CDD">
        <w:rPr>
          <w:b/>
          <w:bCs/>
          <w:sz w:val="26"/>
        </w:rPr>
        <w:t>Bey 19</w:t>
      </w:r>
      <w:r w:rsidRPr="00F62CDD">
        <w:t xml:space="preserve"> – Matthew Bey Stratfor Senior Global Analyst at RANE, Stratfor.</w:t>
      </w:r>
    </w:p>
    <w:p w14:paraId="7E0431EB" w14:textId="77777777" w:rsidR="00F62CDD" w:rsidRPr="00F62CDD" w:rsidRDefault="00F62CDD" w:rsidP="00F62CDD">
      <w:r w:rsidRPr="00F62CDD">
        <w:t>Matthew Bey, April 25</w:t>
      </w:r>
      <w:proofErr w:type="gramStart"/>
      <w:r w:rsidRPr="00F62CDD">
        <w:t xml:space="preserve"> 2019</w:t>
      </w:r>
      <w:proofErr w:type="gramEnd"/>
      <w:r w:rsidRPr="00F62CDD">
        <w:t>, “The Age of Splinternet: The Inevitable Fracturing of the Internet,” Stratfor, https://worldview.stratfor.com/article/age-splinternet-inevitable-fracturing-internet-data-privacy-tech</w:t>
      </w:r>
    </w:p>
    <w:p w14:paraId="01FBEEEC" w14:textId="77777777" w:rsidR="00F62CDD" w:rsidRPr="00F62CDD" w:rsidRDefault="00F62CDD" w:rsidP="00F62CDD">
      <w:pPr>
        <w:rPr>
          <w:sz w:val="16"/>
        </w:rPr>
      </w:pPr>
      <w:r w:rsidRPr="00F62CDD">
        <w:rPr>
          <w:u w:val="single"/>
        </w:rPr>
        <w:t>The concept of a "</w:t>
      </w:r>
      <w:r w:rsidRPr="00F62CDD">
        <w:rPr>
          <w:highlight w:val="green"/>
          <w:u w:val="single"/>
        </w:rPr>
        <w:t>splinternet</w:t>
      </w:r>
      <w:r w:rsidRPr="00F62CDD">
        <w:rPr>
          <w:sz w:val="16"/>
        </w:rPr>
        <w:t xml:space="preserve">" or the "balkanization of the internet" -- in which rules and regulations would carve the global internet into a series of smaller internets -- </w:t>
      </w:r>
      <w:r w:rsidRPr="00F62CDD">
        <w:rPr>
          <w:u w:val="single"/>
        </w:rPr>
        <w:t xml:space="preserve">has </w:t>
      </w:r>
      <w:r w:rsidRPr="00F62CDD">
        <w:rPr>
          <w:highlight w:val="green"/>
          <w:u w:val="single"/>
        </w:rPr>
        <w:t>existed for years</w:t>
      </w:r>
      <w:r w:rsidRPr="00F62CDD">
        <w:rPr>
          <w:u w:val="single"/>
        </w:rPr>
        <w:t>.</w:t>
      </w:r>
      <w:r w:rsidRPr="00F62CDD">
        <w:rPr>
          <w:sz w:val="16"/>
        </w:rPr>
        <w:t xml:space="preserve"> But we're now barreling toward a point where concept will become reality.</w:t>
      </w:r>
    </w:p>
    <w:p w14:paraId="3909929A" w14:textId="77777777" w:rsidR="00F62CDD" w:rsidRPr="00F62CDD" w:rsidRDefault="00F62CDD" w:rsidP="00F62CDD">
      <w:pPr>
        <w:rPr>
          <w:sz w:val="16"/>
          <w:szCs w:val="16"/>
        </w:rPr>
      </w:pPr>
      <w:r w:rsidRPr="00F62CDD">
        <w:rPr>
          <w:sz w:val="16"/>
          <w:szCs w:val="16"/>
        </w:rPr>
        <w:t>HIGHLIGHTS</w:t>
      </w:r>
    </w:p>
    <w:p w14:paraId="3F49E0A2" w14:textId="77777777" w:rsidR="00F62CDD" w:rsidRPr="00F62CDD" w:rsidRDefault="00F62CDD" w:rsidP="00F62CDD">
      <w:pPr>
        <w:rPr>
          <w:sz w:val="16"/>
        </w:rPr>
      </w:pPr>
      <w:r w:rsidRPr="00F62CDD">
        <w:rPr>
          <w:u w:val="single"/>
        </w:rPr>
        <w:t xml:space="preserve">The </w:t>
      </w:r>
      <w:r w:rsidRPr="00F62CDD">
        <w:rPr>
          <w:highlight w:val="green"/>
          <w:u w:val="single"/>
        </w:rPr>
        <w:t>days of a global internet</w:t>
      </w:r>
      <w:r w:rsidRPr="00F62CDD">
        <w:rPr>
          <w:sz w:val="16"/>
        </w:rPr>
        <w:t xml:space="preserve"> with relative openness </w:t>
      </w:r>
      <w:r w:rsidRPr="00F62CDD">
        <w:rPr>
          <w:b/>
          <w:iCs/>
          <w:highlight w:val="green"/>
          <w:u w:val="single"/>
        </w:rPr>
        <w:t>are over as regulation</w:t>
      </w:r>
      <w:r w:rsidRPr="00F62CDD">
        <w:rPr>
          <w:b/>
          <w:iCs/>
          <w:u w:val="single"/>
        </w:rPr>
        <w:t xml:space="preserve"> and digital borders</w:t>
      </w:r>
      <w:r w:rsidRPr="00F62CDD">
        <w:rPr>
          <w:sz w:val="16"/>
        </w:rPr>
        <w:t xml:space="preserve"> rapidly </w:t>
      </w:r>
      <w:r w:rsidRPr="00F62CDD">
        <w:rPr>
          <w:highlight w:val="green"/>
          <w:u w:val="single"/>
        </w:rPr>
        <w:t>increase</w:t>
      </w:r>
      <w:r w:rsidRPr="00F62CDD">
        <w:rPr>
          <w:sz w:val="16"/>
        </w:rPr>
        <w:t xml:space="preserve"> in the coming years.</w:t>
      </w:r>
    </w:p>
    <w:p w14:paraId="103B8AA9" w14:textId="77777777" w:rsidR="00F62CDD" w:rsidRPr="00F62CDD" w:rsidRDefault="00F62CDD" w:rsidP="00F62CDD">
      <w:pPr>
        <w:rPr>
          <w:sz w:val="16"/>
        </w:rPr>
      </w:pPr>
      <w:r w:rsidRPr="00F62CDD">
        <w:rPr>
          <w:highlight w:val="green"/>
          <w:u w:val="single"/>
        </w:rPr>
        <w:t>Nationalism and concerns about</w:t>
      </w:r>
      <w:r w:rsidRPr="00F62CDD">
        <w:rPr>
          <w:u w:val="single"/>
        </w:rPr>
        <w:t xml:space="preserve"> digital colonization</w:t>
      </w:r>
      <w:r w:rsidRPr="00F62CDD">
        <w:rPr>
          <w:sz w:val="16"/>
        </w:rPr>
        <w:t xml:space="preserve"> </w:t>
      </w:r>
      <w:r w:rsidRPr="00F62CDD">
        <w:rPr>
          <w:u w:val="single"/>
        </w:rPr>
        <w:t xml:space="preserve">and </w:t>
      </w:r>
      <w:r w:rsidRPr="00F62CDD">
        <w:rPr>
          <w:highlight w:val="green"/>
          <w:u w:val="single"/>
        </w:rPr>
        <w:t>privacy are driving the "splinternet</w:t>
      </w:r>
      <w:r w:rsidRPr="00F62CDD">
        <w:rPr>
          <w:sz w:val="16"/>
        </w:rPr>
        <w:t xml:space="preserve">." </w:t>
      </w:r>
      <w:r w:rsidRPr="00F62CDD">
        <w:rPr>
          <w:b/>
          <w:iCs/>
          <w:u w:val="single"/>
        </w:rPr>
        <w:t xml:space="preserve">Those </w:t>
      </w:r>
      <w:r w:rsidRPr="00F62CDD">
        <w:rPr>
          <w:b/>
          <w:iCs/>
          <w:highlight w:val="green"/>
          <w:u w:val="single"/>
        </w:rPr>
        <w:t>forces will not reverse</w:t>
      </w:r>
      <w:r w:rsidRPr="00F62CDD">
        <w:rPr>
          <w:sz w:val="16"/>
        </w:rPr>
        <w:t>, but only accelerate.</w:t>
      </w:r>
    </w:p>
    <w:p w14:paraId="574326C5" w14:textId="77777777" w:rsidR="00F62CDD" w:rsidRPr="00F62CDD" w:rsidRDefault="00F62CDD" w:rsidP="00F62CDD">
      <w:pPr>
        <w:rPr>
          <w:u w:val="single"/>
        </w:rPr>
      </w:pPr>
      <w:r w:rsidRPr="00F62CDD">
        <w:rPr>
          <w:u w:val="single"/>
        </w:rPr>
        <w:t>The U</w:t>
      </w:r>
      <w:r w:rsidRPr="00F62CDD">
        <w:rPr>
          <w:sz w:val="16"/>
        </w:rPr>
        <w:t xml:space="preserve">nited </w:t>
      </w:r>
      <w:r w:rsidRPr="00F62CDD">
        <w:rPr>
          <w:u w:val="single"/>
        </w:rPr>
        <w:t>S</w:t>
      </w:r>
      <w:r w:rsidRPr="00F62CDD">
        <w:rPr>
          <w:sz w:val="16"/>
        </w:rPr>
        <w:t xml:space="preserve">tates </w:t>
      </w:r>
      <w:r w:rsidRPr="00F62CDD">
        <w:rPr>
          <w:u w:val="single"/>
        </w:rPr>
        <w:t>will still back a</w:t>
      </w:r>
      <w:r w:rsidRPr="00F62CDD">
        <w:rPr>
          <w:sz w:val="16"/>
        </w:rPr>
        <w:t xml:space="preserve"> relatively </w:t>
      </w:r>
      <w:r w:rsidRPr="00F62CDD">
        <w:rPr>
          <w:u w:val="single"/>
        </w:rPr>
        <w:t>open internet model</w:t>
      </w:r>
      <w:r w:rsidRPr="00F62CDD">
        <w:rPr>
          <w:sz w:val="16"/>
        </w:rPr>
        <w:t xml:space="preserve">, but </w:t>
      </w:r>
      <w:r w:rsidRPr="00F62CDD">
        <w:rPr>
          <w:u w:val="single"/>
        </w:rPr>
        <w:t>it</w:t>
      </w:r>
      <w:r w:rsidRPr="00F62CDD">
        <w:rPr>
          <w:sz w:val="16"/>
        </w:rPr>
        <w:t xml:space="preserve"> has clearly </w:t>
      </w:r>
      <w:r w:rsidRPr="00F62CDD">
        <w:rPr>
          <w:u w:val="single"/>
        </w:rPr>
        <w:t>assessed</w:t>
      </w:r>
      <w:r w:rsidRPr="00F62CDD">
        <w:rPr>
          <w:sz w:val="16"/>
        </w:rPr>
        <w:t xml:space="preserve"> that </w:t>
      </w:r>
      <w:r w:rsidRPr="00F62CDD">
        <w:rPr>
          <w:u w:val="single"/>
        </w:rPr>
        <w:t>a</w:t>
      </w:r>
      <w:r w:rsidRPr="00F62CDD">
        <w:rPr>
          <w:sz w:val="16"/>
        </w:rPr>
        <w:t xml:space="preserve"> global </w:t>
      </w:r>
      <w:r w:rsidRPr="00F62CDD">
        <w:rPr>
          <w:u w:val="single"/>
        </w:rPr>
        <w:t>pact to govern cyberspace would tie its own hands in the competition with China.</w:t>
      </w:r>
    </w:p>
    <w:p w14:paraId="4633484E" w14:textId="77777777" w:rsidR="00F62CDD" w:rsidRPr="00F62CDD" w:rsidRDefault="00F62CDD" w:rsidP="00F62CDD">
      <w:pPr>
        <w:rPr>
          <w:sz w:val="16"/>
          <w:szCs w:val="16"/>
        </w:rPr>
      </w:pPr>
      <w:r w:rsidRPr="00F62CDD">
        <w:rPr>
          <w:sz w:val="16"/>
          <w:szCs w:val="16"/>
        </w:rPr>
        <w:t>A complex labyrinth of different regulations, rules and cybersecurity challenges will rule the internet of tomorrow, which will become increasingly difficult for corporations to navigate.</w:t>
      </w:r>
    </w:p>
    <w:p w14:paraId="3869B207" w14:textId="77777777" w:rsidR="00F62CDD" w:rsidRPr="00F62CDD" w:rsidRDefault="00F62CDD" w:rsidP="00F62CDD">
      <w:pPr>
        <w:rPr>
          <w:sz w:val="16"/>
          <w:szCs w:val="16"/>
        </w:rPr>
      </w:pPr>
      <w:r w:rsidRPr="00F62CDD">
        <w:rPr>
          <w:sz w:val="16"/>
          <w:szCs w:val="16"/>
        </w:rPr>
        <w:t>In 2001, Amazon founder Jeff Bezos — whose company had yet to turn a quarterly profit — said in an interview, "I very much believe the internet is indeed all it is cracked up to be." Now, 18 years later, the emphasis should be placed on how "cracked up" the internet could become. The concept of a "splinternet" or the "balkanization of the internet" — in which the global digital information network would be sectioned off into smaller internets by a growing series of rules and regulations — has existed for years. But we're now barreling toward a point where concept will become reality.</w:t>
      </w:r>
    </w:p>
    <w:p w14:paraId="49DF7A47" w14:textId="77777777" w:rsidR="00F62CDD" w:rsidRPr="00F62CDD" w:rsidRDefault="00F62CDD" w:rsidP="00F62CDD">
      <w:pPr>
        <w:rPr>
          <w:sz w:val="16"/>
          <w:szCs w:val="16"/>
        </w:rPr>
      </w:pPr>
      <w:r w:rsidRPr="00F62CDD">
        <w:rPr>
          <w:sz w:val="16"/>
          <w:szCs w:val="16"/>
        </w:rPr>
        <w:t>The Big Picture</w:t>
      </w:r>
    </w:p>
    <w:p w14:paraId="1D62D76D" w14:textId="77777777" w:rsidR="00F62CDD" w:rsidRPr="00F62CDD" w:rsidRDefault="00F62CDD" w:rsidP="00F62CDD">
      <w:pPr>
        <w:rPr>
          <w:sz w:val="16"/>
          <w:szCs w:val="16"/>
        </w:rPr>
      </w:pPr>
      <w:r w:rsidRPr="00F62CDD">
        <w:rPr>
          <w:sz w:val="16"/>
          <w:szCs w:val="16"/>
        </w:rPr>
        <w:t>The first three decades of the internet's development will be remembered as the period of a largely open internet, with few regulations beyond unique cases like China. But that narrative is ending. Countries and companies are erecting new digital walls on the internet every day. That concept has been given many names — splinternet, the balkanization of the internet and the fragmentation of the internet — but regardless of the nomenclature, the concept is here to stay. And accelerate.</w:t>
      </w:r>
    </w:p>
    <w:p w14:paraId="73EF3E12" w14:textId="77777777" w:rsidR="00F62CDD" w:rsidRPr="00F62CDD" w:rsidRDefault="00F62CDD" w:rsidP="00F62CDD">
      <w:pPr>
        <w:rPr>
          <w:sz w:val="16"/>
          <w:szCs w:val="16"/>
        </w:rPr>
      </w:pPr>
      <w:hyperlink r:id="rId57" w:tgtFrame="_blank" w:history="1">
        <w:r w:rsidRPr="00F62CDD">
          <w:rPr>
            <w:sz w:val="16"/>
            <w:szCs w:val="16"/>
          </w:rPr>
          <w:t>See Technology</w:t>
        </w:r>
      </w:hyperlink>
    </w:p>
    <w:p w14:paraId="3C2D31B3" w14:textId="77777777" w:rsidR="00F62CDD" w:rsidRPr="00F62CDD" w:rsidRDefault="00F62CDD" w:rsidP="00F62CDD">
      <w:pPr>
        <w:rPr>
          <w:sz w:val="16"/>
          <w:szCs w:val="16"/>
        </w:rPr>
      </w:pPr>
      <w:r w:rsidRPr="00F62CDD">
        <w:rPr>
          <w:sz w:val="16"/>
          <w:szCs w:val="16"/>
        </w:rPr>
        <w:t>The Wild West days of an open internet are gone for good, and the implications of an increasingly fragmented internet will be profound. It will result in a regulatory minefield that will present new challenges to the current dominance of large U.S. multinational internet companies, like Amazon, and consequently has the potential to leave the United States with less ability to exert "soft power" through its corporate giants.</w:t>
      </w:r>
    </w:p>
    <w:p w14:paraId="2CD86EEE" w14:textId="77777777" w:rsidR="00F62CDD" w:rsidRPr="00F62CDD" w:rsidRDefault="00F62CDD" w:rsidP="00F62CDD">
      <w:pPr>
        <w:rPr>
          <w:sz w:val="16"/>
          <w:szCs w:val="16"/>
        </w:rPr>
      </w:pPr>
      <w:r w:rsidRPr="00F62CDD">
        <w:rPr>
          <w:sz w:val="16"/>
          <w:szCs w:val="16"/>
        </w:rPr>
        <w:t>The Open Internet Rests in Peace</w:t>
      </w:r>
    </w:p>
    <w:p w14:paraId="06245E35" w14:textId="77777777" w:rsidR="00F62CDD" w:rsidRPr="00F62CDD" w:rsidRDefault="00F62CDD" w:rsidP="00F62CDD">
      <w:pPr>
        <w:rPr>
          <w:sz w:val="16"/>
        </w:rPr>
      </w:pPr>
      <w:r w:rsidRPr="00F62CDD">
        <w:rPr>
          <w:u w:val="single"/>
        </w:rPr>
        <w:t>The internet developed in tandem with the U</w:t>
      </w:r>
      <w:r w:rsidRPr="00F62CDD">
        <w:rPr>
          <w:sz w:val="16"/>
        </w:rPr>
        <w:t>nited</w:t>
      </w:r>
      <w:r w:rsidRPr="00F62CDD">
        <w:rPr>
          <w:u w:val="single"/>
        </w:rPr>
        <w:t xml:space="preserve"> S</w:t>
      </w:r>
      <w:r w:rsidRPr="00F62CDD">
        <w:rPr>
          <w:sz w:val="16"/>
        </w:rPr>
        <w:t xml:space="preserve">tates' </w:t>
      </w:r>
      <w:r w:rsidRPr="00F62CDD">
        <w:rPr>
          <w:u w:val="single"/>
        </w:rPr>
        <w:t>rise as the world's sole superpower</w:t>
      </w:r>
      <w:r w:rsidRPr="00F62CDD">
        <w:rPr>
          <w:sz w:val="16"/>
        </w:rPr>
        <w:t xml:space="preserve">; once the Cold War ended, </w:t>
      </w:r>
      <w:r w:rsidRPr="00F62CDD">
        <w:rPr>
          <w:u w:val="single"/>
        </w:rPr>
        <w:t>it became a key hallmark of U.S. dominance</w:t>
      </w:r>
      <w:r w:rsidRPr="00F62CDD">
        <w:rPr>
          <w:sz w:val="16"/>
        </w:rPr>
        <w:t>. The internet began as something called ARPANET</w:t>
      </w:r>
      <w:r w:rsidRPr="00F62CDD">
        <w:rPr>
          <w:u w:val="single"/>
        </w:rPr>
        <w:t>, a creation of the</w:t>
      </w:r>
      <w:r w:rsidRPr="00F62CDD">
        <w:rPr>
          <w:sz w:val="16"/>
        </w:rPr>
        <w:t xml:space="preserve"> U.S. </w:t>
      </w:r>
      <w:r w:rsidRPr="00F62CDD">
        <w:rPr>
          <w:u w:val="single"/>
        </w:rPr>
        <w:t>Defense Department</w:t>
      </w:r>
      <w:r w:rsidRPr="00F62CDD">
        <w:rPr>
          <w:sz w:val="16"/>
        </w:rPr>
        <w:t>, before going public in the 1990s. But although the internet became global, the United States still maintained its role as its primary manager through the Internet Corporation for Assigned Names and Numbers' (ICANN) contract with the U.S. government. ICANN plays a key role in managing the domain name system (DNS), a set of databases in root servers that make the internet functional.</w:t>
      </w:r>
    </w:p>
    <w:p w14:paraId="3C3EBE24" w14:textId="77777777" w:rsidR="00F62CDD" w:rsidRPr="00F62CDD" w:rsidRDefault="00F62CDD" w:rsidP="00F62CDD">
      <w:pPr>
        <w:rPr>
          <w:sz w:val="16"/>
          <w:szCs w:val="16"/>
        </w:rPr>
      </w:pPr>
      <w:r w:rsidRPr="00F62CDD">
        <w:rPr>
          <w:sz w:val="16"/>
          <w:szCs w:val="16"/>
        </w:rPr>
        <w:t xml:space="preserve">The U.S. policy that information and data are human rights that should flow freely among countries, </w:t>
      </w:r>
      <w:proofErr w:type="gramStart"/>
      <w:r w:rsidRPr="00F62CDD">
        <w:rPr>
          <w:sz w:val="16"/>
          <w:szCs w:val="16"/>
        </w:rPr>
        <w:t>companies</w:t>
      </w:r>
      <w:proofErr w:type="gramEnd"/>
      <w:r w:rsidRPr="00F62CDD">
        <w:rPr>
          <w:sz w:val="16"/>
          <w:szCs w:val="16"/>
        </w:rPr>
        <w:t xml:space="preserve"> and individuals, combined with the country's internet managerial role, has helped facilitate the current U.S. dominance in the global internet sector. The largest U.S. internet companies — Amazon, Google, Facebook, </w:t>
      </w:r>
      <w:proofErr w:type="gramStart"/>
      <w:r w:rsidRPr="00F62CDD">
        <w:rPr>
          <w:sz w:val="16"/>
          <w:szCs w:val="16"/>
        </w:rPr>
        <w:t>Netflix</w:t>
      </w:r>
      <w:proofErr w:type="gramEnd"/>
      <w:r w:rsidRPr="00F62CDD">
        <w:rPr>
          <w:sz w:val="16"/>
          <w:szCs w:val="16"/>
        </w:rPr>
        <w:t xml:space="preserve"> and others — have been able to extend their dominance over most of the world relatively unencumbered by drastically different regulations or viable local competitors. The dominance of U.S. corporations has meant that U.S. companies also primarily control the 21st century's equivalent of oil (aka the most prized resource of the time): data. And they can spin it to their advantage. The omnipresence of U.S. companies in some countries has become akin to digital colonialism, exemplified by Facebook's control over mobile experiences in dozens of countries through its Free Basics program and Google's control over advertising. Moreover, as the Edward Snowden revelations in 2013 showed, U.S. intelligence services and law enforcement branches have more freedom than other countries to access data — legally or illegally — since it lives on U.S.-based servers.</w:t>
      </w:r>
    </w:p>
    <w:p w14:paraId="4E114F55" w14:textId="77777777" w:rsidR="00F62CDD" w:rsidRPr="00F62CDD" w:rsidRDefault="00F62CDD" w:rsidP="00F62CDD">
      <w:pPr>
        <w:rPr>
          <w:sz w:val="16"/>
        </w:rPr>
      </w:pPr>
      <w:r w:rsidRPr="00F62CDD">
        <w:rPr>
          <w:sz w:val="16"/>
        </w:rPr>
        <w:t xml:space="preserve">Those dual realities — </w:t>
      </w:r>
      <w:r w:rsidRPr="00F62CDD">
        <w:rPr>
          <w:highlight w:val="green"/>
          <w:u w:val="single"/>
        </w:rPr>
        <w:t>U.S</w:t>
      </w:r>
      <w:r w:rsidRPr="00F62CDD">
        <w:rPr>
          <w:sz w:val="16"/>
          <w:highlight w:val="green"/>
        </w:rPr>
        <w:t>.</w:t>
      </w:r>
      <w:r w:rsidRPr="00F62CDD">
        <w:rPr>
          <w:sz w:val="16"/>
        </w:rPr>
        <w:t xml:space="preserve"> </w:t>
      </w:r>
      <w:r w:rsidRPr="00F62CDD">
        <w:rPr>
          <w:u w:val="single"/>
        </w:rPr>
        <w:t xml:space="preserve">corporate </w:t>
      </w:r>
      <w:r w:rsidRPr="00F62CDD">
        <w:rPr>
          <w:highlight w:val="green"/>
          <w:u w:val="single"/>
        </w:rPr>
        <w:t>dominance of the internet</w:t>
      </w:r>
      <w:r w:rsidRPr="00F62CDD">
        <w:rPr>
          <w:sz w:val="16"/>
        </w:rPr>
        <w:t xml:space="preserve"> </w:t>
      </w:r>
      <w:r w:rsidRPr="00F62CDD">
        <w:rPr>
          <w:u w:val="single"/>
        </w:rPr>
        <w:t xml:space="preserve">and its incomparable access to data </w:t>
      </w:r>
      <w:r w:rsidRPr="00F62CDD">
        <w:rPr>
          <w:sz w:val="16"/>
        </w:rPr>
        <w:t xml:space="preserve">— have </w:t>
      </w:r>
      <w:r w:rsidRPr="00F62CDD">
        <w:rPr>
          <w:highlight w:val="green"/>
          <w:u w:val="single"/>
        </w:rPr>
        <w:t>fueled</w:t>
      </w:r>
      <w:r w:rsidRPr="00F62CDD">
        <w:rPr>
          <w:u w:val="single"/>
        </w:rPr>
        <w:t xml:space="preserve"> a </w:t>
      </w:r>
      <w:r w:rsidRPr="00F62CDD">
        <w:rPr>
          <w:highlight w:val="green"/>
          <w:u w:val="single"/>
        </w:rPr>
        <w:t>backlash against the open internet model</w:t>
      </w:r>
      <w:r w:rsidRPr="00F62CDD">
        <w:rPr>
          <w:sz w:val="16"/>
        </w:rPr>
        <w:t xml:space="preserve">. At the same time, </w:t>
      </w:r>
      <w:r w:rsidRPr="00F62CDD">
        <w:rPr>
          <w:u w:val="single"/>
        </w:rPr>
        <w:t>companies and countries</w:t>
      </w:r>
      <w:r w:rsidRPr="00F62CDD">
        <w:rPr>
          <w:sz w:val="16"/>
        </w:rPr>
        <w:t xml:space="preserve"> have </w:t>
      </w:r>
      <w:r w:rsidRPr="00F62CDD">
        <w:rPr>
          <w:u w:val="single"/>
        </w:rPr>
        <w:t xml:space="preserve">developed </w:t>
      </w:r>
      <w:r w:rsidRPr="00F62CDD">
        <w:rPr>
          <w:highlight w:val="green"/>
          <w:u w:val="single"/>
        </w:rPr>
        <w:t>new tools</w:t>
      </w:r>
      <w:r w:rsidRPr="00F62CDD">
        <w:rPr>
          <w:u w:val="single"/>
        </w:rPr>
        <w:t xml:space="preserve"> that </w:t>
      </w:r>
      <w:r w:rsidRPr="00F62CDD">
        <w:rPr>
          <w:highlight w:val="green"/>
          <w:u w:val="single"/>
        </w:rPr>
        <w:t>make it less expensive for</w:t>
      </w:r>
      <w:r w:rsidRPr="00F62CDD">
        <w:rPr>
          <w:sz w:val="16"/>
        </w:rPr>
        <w:t xml:space="preserve"> authoritarian </w:t>
      </w:r>
      <w:r w:rsidRPr="00F62CDD">
        <w:rPr>
          <w:b/>
          <w:iCs/>
          <w:highlight w:val="green"/>
          <w:u w:val="single"/>
        </w:rPr>
        <w:t>states to limit</w:t>
      </w:r>
      <w:r w:rsidRPr="00F62CDD">
        <w:rPr>
          <w:b/>
          <w:iCs/>
          <w:u w:val="single"/>
        </w:rPr>
        <w:t xml:space="preserve"> and stifle the </w:t>
      </w:r>
      <w:r w:rsidRPr="00F62CDD">
        <w:rPr>
          <w:b/>
          <w:iCs/>
          <w:highlight w:val="green"/>
          <w:u w:val="single"/>
        </w:rPr>
        <w:t>free movement of info</w:t>
      </w:r>
      <w:r w:rsidRPr="00F62CDD">
        <w:rPr>
          <w:b/>
          <w:iCs/>
          <w:u w:val="single"/>
        </w:rPr>
        <w:t>rmation internally</w:t>
      </w:r>
      <w:r w:rsidRPr="00F62CDD">
        <w:rPr>
          <w:sz w:val="16"/>
        </w:rPr>
        <w:t xml:space="preserve">, as well as more easily use bots on social media to try to spin a narrative in their favor. </w:t>
      </w:r>
      <w:r w:rsidRPr="00F62CDD">
        <w:rPr>
          <w:highlight w:val="green"/>
          <w:u w:val="single"/>
        </w:rPr>
        <w:t>Backlash</w:t>
      </w:r>
      <w:r w:rsidRPr="00F62CDD">
        <w:rPr>
          <w:u w:val="single"/>
        </w:rPr>
        <w:t xml:space="preserve"> against the open internet comes from multiple directions</w:t>
      </w:r>
      <w:r w:rsidRPr="00F62CDD">
        <w:rPr>
          <w:sz w:val="16"/>
        </w:rPr>
        <w:t xml:space="preserve">, and </w:t>
      </w:r>
      <w:r w:rsidRPr="00F62CDD">
        <w:rPr>
          <w:b/>
          <w:iCs/>
          <w:u w:val="single"/>
        </w:rPr>
        <w:t>it</w:t>
      </w:r>
      <w:r w:rsidRPr="00F62CDD">
        <w:rPr>
          <w:b/>
          <w:iCs/>
          <w:highlight w:val="green"/>
          <w:u w:val="single"/>
        </w:rPr>
        <w:t>'s</w:t>
      </w:r>
      <w:r w:rsidRPr="00F62CDD">
        <w:rPr>
          <w:b/>
          <w:iCs/>
          <w:u w:val="single"/>
        </w:rPr>
        <w:t xml:space="preserve"> </w:t>
      </w:r>
      <w:r w:rsidRPr="00F62CDD">
        <w:rPr>
          <w:b/>
          <w:iCs/>
          <w:highlight w:val="green"/>
          <w:u w:val="single"/>
        </w:rPr>
        <w:t>not going away</w:t>
      </w:r>
      <w:r w:rsidRPr="00F62CDD">
        <w:rPr>
          <w:sz w:val="16"/>
          <w:highlight w:val="green"/>
        </w:rPr>
        <w:t>.</w:t>
      </w:r>
    </w:p>
    <w:p w14:paraId="091D4B12" w14:textId="77777777" w:rsidR="00F62CDD" w:rsidRPr="00F62CDD" w:rsidRDefault="00F62CDD" w:rsidP="00F62CDD">
      <w:pPr>
        <w:rPr>
          <w:sz w:val="18"/>
          <w:szCs w:val="18"/>
        </w:rPr>
      </w:pPr>
      <w:r w:rsidRPr="00F62CDD">
        <w:rPr>
          <w:sz w:val="18"/>
          <w:szCs w:val="18"/>
        </w:rPr>
        <w:t>A Divided Internet as an Authoritarian Tool</w:t>
      </w:r>
    </w:p>
    <w:p w14:paraId="43D5A730" w14:textId="77777777" w:rsidR="00F62CDD" w:rsidRPr="00F62CDD" w:rsidRDefault="00F62CDD" w:rsidP="00F62CDD">
      <w:pPr>
        <w:rPr>
          <w:sz w:val="16"/>
        </w:rPr>
      </w:pPr>
      <w:r w:rsidRPr="00F62CDD">
        <w:rPr>
          <w:u w:val="single"/>
        </w:rPr>
        <w:t>U.S. rivals are</w:t>
      </w:r>
      <w:r w:rsidRPr="00F62CDD">
        <w:rPr>
          <w:sz w:val="16"/>
        </w:rPr>
        <w:t xml:space="preserve"> increasingly </w:t>
      </w:r>
      <w:r w:rsidRPr="00F62CDD">
        <w:rPr>
          <w:u w:val="single"/>
        </w:rPr>
        <w:t>taking steps to compartmentalize the internet</w:t>
      </w:r>
      <w:r w:rsidRPr="00F62CDD">
        <w:rPr>
          <w:sz w:val="16"/>
        </w:rPr>
        <w:t xml:space="preserve">, </w:t>
      </w:r>
      <w:r w:rsidRPr="00F62CDD">
        <w:rPr>
          <w:u w:val="single"/>
        </w:rPr>
        <w:t>creating</w:t>
      </w:r>
      <w:r w:rsidRPr="00F62CDD">
        <w:rPr>
          <w:sz w:val="16"/>
        </w:rPr>
        <w:t xml:space="preserve"> global and </w:t>
      </w:r>
      <w:r w:rsidRPr="00F62CDD">
        <w:rPr>
          <w:u w:val="single"/>
        </w:rPr>
        <w:t>domestic spheres</w:t>
      </w:r>
      <w:r w:rsidRPr="00F62CDD">
        <w:rPr>
          <w:sz w:val="16"/>
        </w:rPr>
        <w:t xml:space="preserve">. </w:t>
      </w:r>
      <w:r w:rsidRPr="00F62CDD">
        <w:rPr>
          <w:u w:val="single"/>
        </w:rPr>
        <w:t>Most well-known is China</w:t>
      </w:r>
      <w:r w:rsidRPr="00F62CDD">
        <w:rPr>
          <w:sz w:val="16"/>
        </w:rPr>
        <w:t xml:space="preserve">, which for years has controlled the movement of information between global cyberspace and domestic cyberspace </w:t>
      </w:r>
      <w:r w:rsidRPr="00F62CDD">
        <w:rPr>
          <w:u w:val="single"/>
        </w:rPr>
        <w:t>through </w:t>
      </w:r>
      <w:hyperlink r:id="rId58" w:history="1">
        <w:r w:rsidRPr="00F62CDD">
          <w:rPr>
            <w:u w:val="single"/>
          </w:rPr>
          <w:t>its Great Firewall</w:t>
        </w:r>
      </w:hyperlink>
      <w:r w:rsidRPr="00F62CDD">
        <w:rPr>
          <w:u w:val="single"/>
        </w:rPr>
        <w:t>,</w:t>
      </w:r>
      <w:r w:rsidRPr="00F62CDD">
        <w:rPr>
          <w:sz w:val="16"/>
        </w:rPr>
        <w:t xml:space="preserve"> </w:t>
      </w:r>
      <w:r w:rsidRPr="00F62CDD">
        <w:rPr>
          <w:u w:val="single"/>
        </w:rPr>
        <w:t>which controls</w:t>
      </w:r>
      <w:r w:rsidRPr="00F62CDD">
        <w:rPr>
          <w:sz w:val="16"/>
        </w:rPr>
        <w:t xml:space="preserve"> domestic </w:t>
      </w:r>
      <w:r w:rsidRPr="00F62CDD">
        <w:rPr>
          <w:u w:val="single"/>
        </w:rPr>
        <w:t>access to the web,</w:t>
      </w:r>
      <w:r w:rsidRPr="00F62CDD">
        <w:rPr>
          <w:sz w:val="16"/>
        </w:rPr>
        <w:t xml:space="preserve"> for instance </w:t>
      </w:r>
      <w:r w:rsidRPr="00F62CDD">
        <w:rPr>
          <w:u w:val="single"/>
        </w:rPr>
        <w:t>restricting access to specific foreign sites</w:t>
      </w:r>
      <w:r w:rsidRPr="00F62CDD">
        <w:rPr>
          <w:sz w:val="16"/>
        </w:rPr>
        <w:t xml:space="preserve">. But </w:t>
      </w:r>
      <w:r w:rsidRPr="00F62CDD">
        <w:rPr>
          <w:b/>
          <w:iCs/>
          <w:u w:val="single"/>
        </w:rPr>
        <w:t>Russia and Iran are taking notes from China</w:t>
      </w:r>
      <w:r w:rsidRPr="00F62CDD">
        <w:rPr>
          <w:sz w:val="16"/>
        </w:rPr>
        <w:t xml:space="preserve"> and going one step further: </w:t>
      </w:r>
      <w:r w:rsidRPr="00F62CDD">
        <w:rPr>
          <w:u w:val="single"/>
        </w:rPr>
        <w:t>creating domestic internets that can be cut off from the global internet</w:t>
      </w:r>
      <w:r w:rsidRPr="00F62CDD">
        <w:rPr>
          <w:sz w:val="16"/>
        </w:rPr>
        <w:t xml:space="preserve"> if necessary while remaining internally intact and functional. Iran's National Information Network is now fully operational, and the country has been trying to force its netizens to set up websites and Iranian-made competitors to Western apps on Iran's domestic internet rather than the World Wide Web. </w:t>
      </w:r>
      <w:hyperlink r:id="rId59" w:history="1">
        <w:r w:rsidRPr="00F62CDD">
          <w:rPr>
            <w:sz w:val="16"/>
          </w:rPr>
          <w:t>Russia has done the same</w:t>
        </w:r>
      </w:hyperlink>
      <w:r w:rsidRPr="00F62CDD">
        <w:rPr>
          <w:sz w:val="16"/>
        </w:rPr>
        <w:t xml:space="preserve">, although it's unclear whether a purported test to cut off all access to the global internet it had planned to carry out at some point before April 1 was </w:t>
      </w:r>
      <w:proofErr w:type="gramStart"/>
      <w:r w:rsidRPr="00F62CDD">
        <w:rPr>
          <w:sz w:val="16"/>
        </w:rPr>
        <w:t>actually conducted</w:t>
      </w:r>
      <w:proofErr w:type="gramEnd"/>
      <w:r w:rsidRPr="00F62CDD">
        <w:rPr>
          <w:sz w:val="16"/>
        </w:rPr>
        <w:t>.</w:t>
      </w:r>
    </w:p>
    <w:p w14:paraId="767BB85F" w14:textId="77777777" w:rsidR="00F62CDD" w:rsidRPr="00F62CDD" w:rsidRDefault="00F62CDD" w:rsidP="00F62CDD">
      <w:pPr>
        <w:rPr>
          <w:sz w:val="16"/>
          <w:szCs w:val="16"/>
        </w:rPr>
      </w:pPr>
      <w:r w:rsidRPr="00F62CDD">
        <w:rPr>
          <w:sz w:val="16"/>
          <w:szCs w:val="16"/>
        </w:rPr>
        <w:t>The U.S. corporate dominance of the internet and its incomparable access to data have fueled a backlash against the open internet model.</w:t>
      </w:r>
    </w:p>
    <w:p w14:paraId="035D0FD9" w14:textId="77777777" w:rsidR="00F62CDD" w:rsidRPr="00F62CDD" w:rsidRDefault="00F62CDD" w:rsidP="00F62CDD">
      <w:pPr>
        <w:rPr>
          <w:sz w:val="16"/>
        </w:rPr>
      </w:pPr>
      <w:r w:rsidRPr="00F62CDD">
        <w:rPr>
          <w:sz w:val="16"/>
        </w:rPr>
        <w:t xml:space="preserve">Russia, </w:t>
      </w:r>
      <w:proofErr w:type="gramStart"/>
      <w:r w:rsidRPr="00F62CDD">
        <w:rPr>
          <w:sz w:val="16"/>
        </w:rPr>
        <w:t>Iran</w:t>
      </w:r>
      <w:proofErr w:type="gramEnd"/>
      <w:r w:rsidRPr="00F62CDD">
        <w:rPr>
          <w:sz w:val="16"/>
        </w:rPr>
        <w:t xml:space="preserve"> and China setting up their own networks out of concern over meddling from Western countries may only be the tip of the iceberg of authoritarian governments developing robust internal networks to control information. </w:t>
      </w:r>
      <w:r w:rsidRPr="00F62CDD">
        <w:rPr>
          <w:u w:val="single"/>
        </w:rPr>
        <w:t>As the price of internet control tools declines</w:t>
      </w:r>
      <w:r w:rsidRPr="00F62CDD">
        <w:rPr>
          <w:sz w:val="16"/>
        </w:rPr>
        <w:t xml:space="preserve">, </w:t>
      </w:r>
      <w:r w:rsidRPr="00F62CDD">
        <w:rPr>
          <w:u w:val="single"/>
        </w:rPr>
        <w:t>they will be increasingly accessible to smaller and less developed countries.</w:t>
      </w:r>
      <w:r w:rsidRPr="00F62CDD">
        <w:rPr>
          <w:sz w:val="16"/>
        </w:rPr>
        <w:t xml:space="preserve"> Obvious </w:t>
      </w:r>
      <w:r w:rsidRPr="00F62CDD">
        <w:rPr>
          <w:u w:val="single"/>
        </w:rPr>
        <w:t>candidates</w:t>
      </w:r>
      <w:r w:rsidRPr="00F62CDD">
        <w:rPr>
          <w:sz w:val="16"/>
        </w:rPr>
        <w:t xml:space="preserve"> for setting up domestic internets or employing robust internet filtering systems </w:t>
      </w:r>
      <w:r w:rsidRPr="00F62CDD">
        <w:rPr>
          <w:u w:val="single"/>
        </w:rPr>
        <w:t xml:space="preserve">include Egypt, Saudi Arabia, </w:t>
      </w:r>
      <w:proofErr w:type="gramStart"/>
      <w:r w:rsidRPr="00F62CDD">
        <w:rPr>
          <w:u w:val="single"/>
        </w:rPr>
        <w:t>Turkey</w:t>
      </w:r>
      <w:proofErr w:type="gramEnd"/>
      <w:r w:rsidRPr="00F62CDD">
        <w:rPr>
          <w:u w:val="single"/>
        </w:rPr>
        <w:t xml:space="preserve"> and Brazil</w:t>
      </w:r>
      <w:r w:rsidRPr="00F62CDD">
        <w:rPr>
          <w:sz w:val="16"/>
        </w:rPr>
        <w:t xml:space="preserve">. (The latter has floated the possibility of increasing internet regulations in the past.) Russia has even proposed a smaller internet exclusive to BRICS countries (Brazil, Russia, India, </w:t>
      </w:r>
      <w:proofErr w:type="gramStart"/>
      <w:r w:rsidRPr="00F62CDD">
        <w:rPr>
          <w:sz w:val="16"/>
        </w:rPr>
        <w:t>China</w:t>
      </w:r>
      <w:proofErr w:type="gramEnd"/>
      <w:r w:rsidRPr="00F62CDD">
        <w:rPr>
          <w:sz w:val="16"/>
        </w:rPr>
        <w:t xml:space="preserve"> and South Africa) as a means of breaking free from U.S. digital hegemony.</w:t>
      </w:r>
    </w:p>
    <w:p w14:paraId="2435AAB6" w14:textId="77777777" w:rsidR="00F62CDD" w:rsidRPr="00F62CDD" w:rsidRDefault="00F62CDD" w:rsidP="00F62CDD">
      <w:pPr>
        <w:rPr>
          <w:sz w:val="16"/>
          <w:szCs w:val="16"/>
        </w:rPr>
      </w:pPr>
      <w:r w:rsidRPr="00F62CDD">
        <w:rPr>
          <w:sz w:val="16"/>
          <w:szCs w:val="16"/>
        </w:rPr>
        <w:t>Nationalism and the Push for More Data Privacy</w:t>
      </w:r>
    </w:p>
    <w:p w14:paraId="39E2C868" w14:textId="77777777" w:rsidR="00F62CDD" w:rsidRPr="00F62CDD" w:rsidRDefault="00F62CDD" w:rsidP="00F62CDD">
      <w:pPr>
        <w:rPr>
          <w:sz w:val="16"/>
        </w:rPr>
      </w:pPr>
      <w:r w:rsidRPr="00F62CDD">
        <w:rPr>
          <w:u w:val="single"/>
        </w:rPr>
        <w:t>It's not just authoritarian</w:t>
      </w:r>
      <w:r w:rsidRPr="00F62CDD">
        <w:rPr>
          <w:sz w:val="16"/>
        </w:rPr>
        <w:t xml:space="preserve"> countrie</w:t>
      </w:r>
      <w:r w:rsidRPr="00F62CDD">
        <w:rPr>
          <w:u w:val="single"/>
        </w:rPr>
        <w:t>s</w:t>
      </w:r>
      <w:r w:rsidRPr="00F62CDD">
        <w:rPr>
          <w:sz w:val="16"/>
        </w:rPr>
        <w:t xml:space="preserve"> that are taking notice of </w:t>
      </w:r>
      <w:hyperlink r:id="rId60" w:history="1">
        <w:r w:rsidRPr="00F62CDD">
          <w:rPr>
            <w:sz w:val="16"/>
          </w:rPr>
          <w:t>U.S. internet hegemony</w:t>
        </w:r>
      </w:hyperlink>
      <w:r w:rsidRPr="00F62CDD">
        <w:rPr>
          <w:sz w:val="16"/>
        </w:rPr>
        <w:t xml:space="preserve">. At the opposite end of the spectrum, </w:t>
      </w:r>
      <w:r w:rsidRPr="00F62CDD">
        <w:rPr>
          <w:highlight w:val="green"/>
          <w:u w:val="single"/>
        </w:rPr>
        <w:t>data privacy</w:t>
      </w:r>
      <w:r w:rsidRPr="00F62CDD">
        <w:rPr>
          <w:sz w:val="16"/>
        </w:rPr>
        <w:t xml:space="preserve">, data nationalism and economic nationalism </w:t>
      </w:r>
      <w:r w:rsidRPr="00F62CDD">
        <w:rPr>
          <w:b/>
          <w:iCs/>
          <w:highlight w:val="green"/>
          <w:u w:val="single"/>
        </w:rPr>
        <w:t xml:space="preserve">are driving </w:t>
      </w:r>
      <w:r w:rsidRPr="00F62CDD">
        <w:rPr>
          <w:b/>
          <w:iCs/>
          <w:u w:val="single"/>
        </w:rPr>
        <w:t xml:space="preserve">internet </w:t>
      </w:r>
      <w:r w:rsidRPr="00F62CDD">
        <w:rPr>
          <w:b/>
          <w:iCs/>
          <w:highlight w:val="green"/>
          <w:u w:val="single"/>
        </w:rPr>
        <w:t>regulations and controls</w:t>
      </w:r>
      <w:r w:rsidRPr="00F62CDD">
        <w:rPr>
          <w:sz w:val="16"/>
        </w:rPr>
        <w:t xml:space="preserve">. This is perhaps most true in Europe. Despite being as wealthy as the United States, Europe has struggled to create internet companies that can compete with U.S. counterparts. </w:t>
      </w:r>
      <w:r w:rsidRPr="00F62CDD">
        <w:rPr>
          <w:u w:val="single"/>
        </w:rPr>
        <w:t>There is no European equivalent to Facebook</w:t>
      </w:r>
      <w:r w:rsidRPr="00F62CDD">
        <w:rPr>
          <w:sz w:val="16"/>
        </w:rPr>
        <w:t xml:space="preserve">, </w:t>
      </w:r>
      <w:proofErr w:type="gramStart"/>
      <w:r w:rsidRPr="00F62CDD">
        <w:rPr>
          <w:sz w:val="16"/>
        </w:rPr>
        <w:t>Google</w:t>
      </w:r>
      <w:proofErr w:type="gramEnd"/>
      <w:r w:rsidRPr="00F62CDD">
        <w:rPr>
          <w:sz w:val="16"/>
        </w:rPr>
        <w:t xml:space="preserve"> or Amazon. And </w:t>
      </w:r>
      <w:r w:rsidRPr="00F62CDD">
        <w:rPr>
          <w:u w:val="single"/>
        </w:rPr>
        <w:t>individual European nations are too small</w:t>
      </w:r>
      <w:r w:rsidRPr="00F62CDD">
        <w:rPr>
          <w:sz w:val="16"/>
        </w:rPr>
        <w:t xml:space="preserve"> </w:t>
      </w:r>
      <w:r w:rsidRPr="00F62CDD">
        <w:rPr>
          <w:u w:val="single"/>
        </w:rPr>
        <w:t>for country-focused companies to compete</w:t>
      </w:r>
      <w:r w:rsidRPr="00F62CDD">
        <w:rPr>
          <w:sz w:val="16"/>
        </w:rPr>
        <w:t xml:space="preserve"> with the financial firepower that U.S. competitors can wield in investments. Perhaps unsurprisingly, </w:t>
      </w:r>
      <w:r w:rsidRPr="00F62CDD">
        <w:rPr>
          <w:u w:val="single"/>
        </w:rPr>
        <w:t xml:space="preserve">as nationalism has increased across </w:t>
      </w:r>
      <w:r w:rsidRPr="00F62CDD">
        <w:rPr>
          <w:highlight w:val="green"/>
          <w:u w:val="single"/>
        </w:rPr>
        <w:t>Europe</w:t>
      </w:r>
      <w:r w:rsidRPr="00F62CDD">
        <w:rPr>
          <w:sz w:val="16"/>
        </w:rPr>
        <w:t xml:space="preserve">, </w:t>
      </w:r>
      <w:r w:rsidRPr="00F62CDD">
        <w:rPr>
          <w:u w:val="single"/>
        </w:rPr>
        <w:t>so has a desire to lessen the U</w:t>
      </w:r>
      <w:r w:rsidRPr="00F62CDD">
        <w:rPr>
          <w:sz w:val="16"/>
        </w:rPr>
        <w:t xml:space="preserve">nited </w:t>
      </w:r>
      <w:r w:rsidRPr="00F62CDD">
        <w:rPr>
          <w:u w:val="single"/>
        </w:rPr>
        <w:t>S</w:t>
      </w:r>
      <w:r w:rsidRPr="00F62CDD">
        <w:rPr>
          <w:sz w:val="16"/>
        </w:rPr>
        <w:t xml:space="preserve">tates' </w:t>
      </w:r>
      <w:r w:rsidRPr="00F62CDD">
        <w:rPr>
          <w:u w:val="single"/>
        </w:rPr>
        <w:t>internet dominance</w:t>
      </w:r>
      <w:r w:rsidRPr="00F62CDD">
        <w:rPr>
          <w:sz w:val="16"/>
        </w:rPr>
        <w:t xml:space="preserve">. </w:t>
      </w:r>
      <w:r w:rsidRPr="00F62CDD">
        <w:rPr>
          <w:u w:val="single"/>
        </w:rPr>
        <w:t>Examples</w:t>
      </w:r>
      <w:r w:rsidRPr="00F62CDD">
        <w:rPr>
          <w:sz w:val="16"/>
        </w:rPr>
        <w:t xml:space="preserve"> so far </w:t>
      </w:r>
      <w:r w:rsidRPr="00F62CDD">
        <w:rPr>
          <w:u w:val="single"/>
        </w:rPr>
        <w:t>include</w:t>
      </w:r>
      <w:r w:rsidRPr="00F62CDD">
        <w:rPr>
          <w:sz w:val="16"/>
        </w:rPr>
        <w:t xml:space="preserve"> antitrust and monopoly investigations against Google, as well as </w:t>
      </w:r>
      <w:r w:rsidRPr="00F62CDD">
        <w:rPr>
          <w:b/>
          <w:iCs/>
          <w:u w:val="single"/>
        </w:rPr>
        <w:t xml:space="preserve">increased regulations </w:t>
      </w:r>
      <w:r w:rsidRPr="00F62CDD">
        <w:rPr>
          <w:b/>
          <w:iCs/>
          <w:highlight w:val="green"/>
          <w:u w:val="single"/>
        </w:rPr>
        <w:t>requir</w:t>
      </w:r>
      <w:r w:rsidRPr="00F62CDD">
        <w:rPr>
          <w:b/>
          <w:iCs/>
          <w:u w:val="single"/>
        </w:rPr>
        <w:t xml:space="preserve">ing </w:t>
      </w:r>
      <w:r w:rsidRPr="00F62CDD">
        <w:rPr>
          <w:b/>
          <w:iCs/>
          <w:highlight w:val="green"/>
          <w:u w:val="single"/>
        </w:rPr>
        <w:t>data localization</w:t>
      </w:r>
      <w:r w:rsidRPr="00F62CDD">
        <w:rPr>
          <w:sz w:val="16"/>
        </w:rPr>
        <w:t xml:space="preserve"> and calls for higher taxes.</w:t>
      </w:r>
    </w:p>
    <w:p w14:paraId="4C2F11C7" w14:textId="77777777" w:rsidR="00F62CDD" w:rsidRPr="00F62CDD" w:rsidRDefault="00F62CDD" w:rsidP="00F62CDD">
      <w:pPr>
        <w:rPr>
          <w:sz w:val="16"/>
          <w:szCs w:val="16"/>
        </w:rPr>
      </w:pPr>
      <w:r w:rsidRPr="00F62CDD">
        <w:rPr>
          <w:sz w:val="16"/>
          <w:szCs w:val="16"/>
        </w:rPr>
        <w:t>Data privacy has been a crucial component of European reactions to U.S. internet control, particularly the European Union's deeply impactful May 2018 introduction of </w:t>
      </w:r>
      <w:hyperlink r:id="rId61" w:history="1">
        <w:r w:rsidRPr="00F62CDD">
          <w:rPr>
            <w:sz w:val="16"/>
            <w:szCs w:val="16"/>
          </w:rPr>
          <w:t>General Data Protection Regulation (GDPR)</w:t>
        </w:r>
      </w:hyperlink>
      <w:r w:rsidRPr="00F62CDD">
        <w:rPr>
          <w:sz w:val="16"/>
          <w:szCs w:val="16"/>
        </w:rPr>
        <w:t>. The regulatory scheme forced new compliance rules on data privacy, including how data can be used, where it is stored and how people can give consent on data issues. GDPR was driven in part by Snowden's revelations that the National Security Agency and the so-called "Five Eyes" intelligence-sharing alliance were accessing data globally. It introduced an enormous set of regulations, which require companies to uniquely navigate each European country's jurisdiction. And while this does not exactly equate to a wholly separate, physically divided internet like the Russian and Iranian proposals, it has a similar effect of increasing regulations and decreasing the global all-access quality of the internet.</w:t>
      </w:r>
    </w:p>
    <w:p w14:paraId="44C9CA85" w14:textId="77777777" w:rsidR="00F62CDD" w:rsidRPr="00F62CDD" w:rsidRDefault="00F62CDD" w:rsidP="00F62CDD">
      <w:pPr>
        <w:rPr>
          <w:sz w:val="16"/>
        </w:rPr>
      </w:pPr>
      <w:r w:rsidRPr="00F62CDD">
        <w:rPr>
          <w:u w:val="single"/>
        </w:rPr>
        <w:t xml:space="preserve">Even </w:t>
      </w:r>
      <w:r w:rsidRPr="00F62CDD">
        <w:rPr>
          <w:highlight w:val="green"/>
          <w:u w:val="single"/>
        </w:rPr>
        <w:t>in the U</w:t>
      </w:r>
      <w:r w:rsidRPr="00F62CDD">
        <w:rPr>
          <w:sz w:val="16"/>
        </w:rPr>
        <w:t xml:space="preserve">nited </w:t>
      </w:r>
      <w:r w:rsidRPr="00F62CDD">
        <w:rPr>
          <w:highlight w:val="green"/>
          <w:u w:val="single"/>
        </w:rPr>
        <w:t>S</w:t>
      </w:r>
      <w:r w:rsidRPr="00F62CDD">
        <w:rPr>
          <w:sz w:val="16"/>
        </w:rPr>
        <w:t xml:space="preserve">tates, </w:t>
      </w:r>
      <w:r w:rsidRPr="00F62CDD">
        <w:rPr>
          <w:highlight w:val="green"/>
          <w:u w:val="single"/>
        </w:rPr>
        <w:t>movements to increase</w:t>
      </w:r>
      <w:r w:rsidRPr="00F62CDD">
        <w:rPr>
          <w:sz w:val="16"/>
        </w:rPr>
        <w:t xml:space="preserve"> internet </w:t>
      </w:r>
      <w:r w:rsidRPr="00F62CDD">
        <w:rPr>
          <w:highlight w:val="green"/>
          <w:u w:val="single"/>
        </w:rPr>
        <w:t>fragmentation are emerging</w:t>
      </w:r>
      <w:r w:rsidRPr="00F62CDD">
        <w:rPr>
          <w:sz w:val="16"/>
        </w:rPr>
        <w:t xml:space="preserve">. </w:t>
      </w:r>
      <w:r w:rsidRPr="00F62CDD">
        <w:rPr>
          <w:b/>
          <w:iCs/>
          <w:u w:val="single"/>
        </w:rPr>
        <w:t>Proponents aim to reduce the hegemony of large companies</w:t>
      </w:r>
      <w:r w:rsidRPr="00F62CDD">
        <w:rPr>
          <w:sz w:val="16"/>
        </w:rPr>
        <w:t xml:space="preserve"> and their unparalleled control of data, and they also want to </w:t>
      </w:r>
      <w:hyperlink r:id="rId62" w:history="1">
        <w:r w:rsidRPr="00F62CDD">
          <w:rPr>
            <w:sz w:val="16"/>
          </w:rPr>
          <w:t>increase personal data protections</w:t>
        </w:r>
      </w:hyperlink>
      <w:r w:rsidRPr="00F62CDD">
        <w:rPr>
          <w:sz w:val="16"/>
        </w:rPr>
        <w:t>, perhaps by introducing GDPR-like mechanisms in certain states.</w:t>
      </w:r>
    </w:p>
    <w:p w14:paraId="0C6B383F" w14:textId="77777777" w:rsidR="00F62CDD" w:rsidRPr="00F62CDD" w:rsidRDefault="00F62CDD" w:rsidP="00F62CDD">
      <w:pPr>
        <w:rPr>
          <w:sz w:val="16"/>
          <w:szCs w:val="16"/>
        </w:rPr>
      </w:pPr>
      <w:r w:rsidRPr="00F62CDD">
        <w:rPr>
          <w:sz w:val="16"/>
          <w:szCs w:val="16"/>
        </w:rPr>
        <w:t>And companies are also increasingly interested in slicing up the internet in different ways, as ecosystems start to emerge around certain platforms. Apple's business model has drawn in and locked down users to the Apple and iOS ecosystem. Amazon and Google have done the same with their offerings, as have China's Alibaba and Tencent, increasingly. As concrete, country-led internet fragmentation occurs, these company-specific ecosystem approaches could come to dominate certain sets of affiliated countries or regions, further fomenting new digital boundaries.</w:t>
      </w:r>
    </w:p>
    <w:p w14:paraId="085979E5" w14:textId="77777777" w:rsidR="00F62CDD" w:rsidRPr="00F62CDD" w:rsidRDefault="00F62CDD" w:rsidP="00F62CDD">
      <w:pPr>
        <w:rPr>
          <w:sz w:val="16"/>
          <w:szCs w:val="16"/>
        </w:rPr>
      </w:pPr>
      <w:r w:rsidRPr="00F62CDD">
        <w:rPr>
          <w:sz w:val="16"/>
          <w:szCs w:val="16"/>
        </w:rPr>
        <w:t>Divided Opinions About Dividing the Internet</w:t>
      </w:r>
    </w:p>
    <w:p w14:paraId="6BA5F1B9" w14:textId="77777777" w:rsidR="00F62CDD" w:rsidRPr="00F62CDD" w:rsidRDefault="00F62CDD" w:rsidP="00F62CDD">
      <w:pPr>
        <w:rPr>
          <w:sz w:val="16"/>
        </w:rPr>
      </w:pPr>
      <w:r w:rsidRPr="00F62CDD">
        <w:rPr>
          <w:sz w:val="16"/>
        </w:rPr>
        <w:t xml:space="preserve">The last two years have highlighted the extremely divided international viewpoints about how the internet should be governed. </w:t>
      </w:r>
      <w:r w:rsidRPr="00F62CDD">
        <w:rPr>
          <w:u w:val="single"/>
        </w:rPr>
        <w:t>On five different occasions</w:t>
      </w:r>
      <w:r w:rsidRPr="00F62CDD">
        <w:rPr>
          <w:sz w:val="16"/>
        </w:rPr>
        <w:t xml:space="preserve">, </w:t>
      </w:r>
      <w:r w:rsidRPr="00F62CDD">
        <w:rPr>
          <w:u w:val="single"/>
        </w:rPr>
        <w:t>the U</w:t>
      </w:r>
      <w:r w:rsidRPr="00F62CDD">
        <w:rPr>
          <w:sz w:val="16"/>
        </w:rPr>
        <w:t xml:space="preserve">nited </w:t>
      </w:r>
      <w:r w:rsidRPr="00F62CDD">
        <w:rPr>
          <w:u w:val="single"/>
        </w:rPr>
        <w:t>N</w:t>
      </w:r>
      <w:r w:rsidRPr="00F62CDD">
        <w:rPr>
          <w:sz w:val="16"/>
        </w:rPr>
        <w:t xml:space="preserve">ations has </w:t>
      </w:r>
      <w:r w:rsidRPr="00F62CDD">
        <w:rPr>
          <w:u w:val="single"/>
        </w:rPr>
        <w:t>tasked a group of government experts</w:t>
      </w:r>
      <w:r w:rsidRPr="00F62CDD">
        <w:rPr>
          <w:sz w:val="16"/>
        </w:rPr>
        <w:t xml:space="preserve"> </w:t>
      </w:r>
      <w:r w:rsidRPr="00F62CDD">
        <w:rPr>
          <w:u w:val="single"/>
        </w:rPr>
        <w:t>with establishing rules</w:t>
      </w:r>
      <w:r w:rsidRPr="00F62CDD">
        <w:rPr>
          <w:sz w:val="16"/>
        </w:rPr>
        <w:t xml:space="preserve"> and norms </w:t>
      </w:r>
      <w:r w:rsidRPr="00F62CDD">
        <w:rPr>
          <w:u w:val="single"/>
        </w:rPr>
        <w:t>for global digital governance</w:t>
      </w:r>
      <w:r w:rsidRPr="00F62CDD">
        <w:rPr>
          <w:sz w:val="16"/>
        </w:rPr>
        <w:t xml:space="preserve">. After </w:t>
      </w:r>
      <w:r w:rsidRPr="00F62CDD">
        <w:rPr>
          <w:u w:val="single"/>
        </w:rPr>
        <w:t>the fifth group failed</w:t>
      </w:r>
      <w:r w:rsidRPr="00F62CDD">
        <w:rPr>
          <w:sz w:val="16"/>
        </w:rPr>
        <w:t xml:space="preserve"> to do so in July 2017, </w:t>
      </w:r>
      <w:r w:rsidRPr="00F62CDD">
        <w:rPr>
          <w:b/>
          <w:iCs/>
          <w:u w:val="single"/>
        </w:rPr>
        <w:t>no sixth group has been created</w:t>
      </w:r>
      <w:r w:rsidRPr="00F62CDD">
        <w:rPr>
          <w:sz w:val="16"/>
        </w:rPr>
        <w:t>. In November 2018, French President Emmanuel Macron announced the Paris Call for Trust and Security in Cyberspace, a new initiative to establish international norms that was signed by more than 50 nations, 90 nonprofit groups and universities and 130 private corporations including Facebook and Google.</w:t>
      </w:r>
    </w:p>
    <w:p w14:paraId="58373480" w14:textId="77777777" w:rsidR="00F62CDD" w:rsidRPr="00F62CDD" w:rsidRDefault="00F62CDD" w:rsidP="00F62CDD">
      <w:pPr>
        <w:rPr>
          <w:sz w:val="16"/>
        </w:rPr>
      </w:pPr>
      <w:r w:rsidRPr="00F62CDD">
        <w:rPr>
          <w:sz w:val="16"/>
        </w:rPr>
        <w:t xml:space="preserve">But </w:t>
      </w:r>
      <w:r w:rsidRPr="00F62CDD">
        <w:rPr>
          <w:u w:val="single"/>
        </w:rPr>
        <w:t>the U</w:t>
      </w:r>
      <w:r w:rsidRPr="00F62CDD">
        <w:rPr>
          <w:sz w:val="16"/>
        </w:rPr>
        <w:t xml:space="preserve">nited </w:t>
      </w:r>
      <w:r w:rsidRPr="00F62CDD">
        <w:rPr>
          <w:u w:val="single"/>
        </w:rPr>
        <w:t>S</w:t>
      </w:r>
      <w:r w:rsidRPr="00F62CDD">
        <w:rPr>
          <w:sz w:val="16"/>
        </w:rPr>
        <w:t xml:space="preserve">tates, China and Russia </w:t>
      </w:r>
      <w:r w:rsidRPr="00F62CDD">
        <w:rPr>
          <w:u w:val="single"/>
        </w:rPr>
        <w:t>did not sign the Paris Call initiative</w:t>
      </w:r>
      <w:r w:rsidRPr="00F62CDD">
        <w:rPr>
          <w:sz w:val="16"/>
        </w:rPr>
        <w:t xml:space="preserve">, and </w:t>
      </w:r>
      <w:r w:rsidRPr="00F62CDD">
        <w:rPr>
          <w:u w:val="single"/>
        </w:rPr>
        <w:t>those three countries also blocked each of the U.N. efforts</w:t>
      </w:r>
      <w:r w:rsidRPr="00F62CDD">
        <w:rPr>
          <w:sz w:val="16"/>
        </w:rPr>
        <w:t>. After all, the great power competition heating up among the United States, China and Russia extends to cyberspace. The United States has been able to exert enormous amounts of soft power through the internet, and China's rise is now becoming a more important geopolitical threat to the United States in all ways, including digitally. Washington has recently focused heavily on ensuring that international agreements about cyberspace do not introduce the added challenge of making it harder for the United States to compete with its Chinese adversary.</w:t>
      </w:r>
    </w:p>
    <w:p w14:paraId="58E5FAB9" w14:textId="77777777" w:rsidR="00F62CDD" w:rsidRPr="00F62CDD" w:rsidRDefault="00F62CDD" w:rsidP="00F62CDD">
      <w:pPr>
        <w:rPr>
          <w:sz w:val="16"/>
          <w:szCs w:val="16"/>
        </w:rPr>
      </w:pPr>
      <w:r w:rsidRPr="00F62CDD">
        <w:rPr>
          <w:sz w:val="16"/>
          <w:szCs w:val="16"/>
        </w:rPr>
        <w:t>The great power competition heating up among the United States, China and Russia extends to cyberspace.</w:t>
      </w:r>
    </w:p>
    <w:p w14:paraId="09D07E73" w14:textId="77777777" w:rsidR="00F62CDD" w:rsidRPr="00F62CDD" w:rsidRDefault="00F62CDD" w:rsidP="00F62CDD">
      <w:pPr>
        <w:rPr>
          <w:sz w:val="16"/>
        </w:rPr>
      </w:pPr>
      <w:r w:rsidRPr="00F62CDD">
        <w:rPr>
          <w:highlight w:val="green"/>
          <w:u w:val="single"/>
        </w:rPr>
        <w:t>Countries' domestic laws</w:t>
      </w:r>
      <w:r w:rsidRPr="00F62CDD">
        <w:rPr>
          <w:sz w:val="16"/>
        </w:rPr>
        <w:t xml:space="preserve"> and national regulations </w:t>
      </w:r>
      <w:r w:rsidRPr="00F62CDD">
        <w:rPr>
          <w:b/>
          <w:iCs/>
          <w:highlight w:val="green"/>
          <w:u w:val="single"/>
        </w:rPr>
        <w:t>reign supreme due to</w:t>
      </w:r>
      <w:r w:rsidRPr="00F62CDD">
        <w:rPr>
          <w:b/>
          <w:iCs/>
          <w:u w:val="single"/>
        </w:rPr>
        <w:t xml:space="preserve"> the </w:t>
      </w:r>
      <w:r w:rsidRPr="00F62CDD">
        <w:rPr>
          <w:b/>
          <w:iCs/>
          <w:highlight w:val="green"/>
          <w:u w:val="single"/>
        </w:rPr>
        <w:t>physical requirements</w:t>
      </w:r>
      <w:r w:rsidRPr="00F62CDD">
        <w:rPr>
          <w:b/>
          <w:iCs/>
          <w:u w:val="single"/>
        </w:rPr>
        <w:t xml:space="preserve"> of the current internet</w:t>
      </w:r>
      <w:r w:rsidRPr="00F62CDD">
        <w:rPr>
          <w:sz w:val="16"/>
        </w:rPr>
        <w:t xml:space="preserve">, so </w:t>
      </w:r>
      <w:r w:rsidRPr="00F62CDD">
        <w:rPr>
          <w:u w:val="single"/>
        </w:rPr>
        <w:t>the U</w:t>
      </w:r>
      <w:r w:rsidRPr="00F62CDD">
        <w:rPr>
          <w:sz w:val="16"/>
        </w:rPr>
        <w:t>nited</w:t>
      </w:r>
      <w:r w:rsidRPr="00F62CDD">
        <w:rPr>
          <w:u w:val="single"/>
        </w:rPr>
        <w:t xml:space="preserve"> S</w:t>
      </w:r>
      <w:r w:rsidRPr="00F62CDD">
        <w:rPr>
          <w:sz w:val="16"/>
        </w:rPr>
        <w:t xml:space="preserve">tates, </w:t>
      </w:r>
      <w:r w:rsidRPr="00F62CDD">
        <w:rPr>
          <w:u w:val="single"/>
        </w:rPr>
        <w:t>China, </w:t>
      </w:r>
      <w:hyperlink r:id="rId63" w:history="1">
        <w:r w:rsidRPr="00F62CDD">
          <w:rPr>
            <w:u w:val="single"/>
          </w:rPr>
          <w:t>Russia</w:t>
        </w:r>
      </w:hyperlink>
      <w:r w:rsidRPr="00F62CDD">
        <w:rPr>
          <w:u w:val="single"/>
        </w:rPr>
        <w:t xml:space="preserve"> and others </w:t>
      </w:r>
      <w:r w:rsidRPr="00F62CDD">
        <w:rPr>
          <w:sz w:val="16"/>
        </w:rPr>
        <w:t xml:space="preserve">truly </w:t>
      </w:r>
      <w:r w:rsidRPr="00F62CDD">
        <w:rPr>
          <w:u w:val="single"/>
        </w:rPr>
        <w:t>can</w:t>
      </w:r>
      <w:r w:rsidRPr="00F62CDD">
        <w:rPr>
          <w:sz w:val="16"/>
        </w:rPr>
        <w:t xml:space="preserve"> </w:t>
      </w:r>
      <w:r w:rsidRPr="00F62CDD">
        <w:rPr>
          <w:b/>
          <w:iCs/>
          <w:u w:val="single"/>
        </w:rPr>
        <w:t>go their own way in cyberspace</w:t>
      </w:r>
      <w:r w:rsidRPr="00F62CDD">
        <w:rPr>
          <w:sz w:val="16"/>
        </w:rPr>
        <w:t xml:space="preserve">. That means that </w:t>
      </w:r>
      <w:r w:rsidRPr="00F62CDD">
        <w:rPr>
          <w:u w:val="single"/>
        </w:rPr>
        <w:t>global internet governance issues are</w:t>
      </w:r>
      <w:r w:rsidRPr="00F62CDD">
        <w:rPr>
          <w:sz w:val="16"/>
        </w:rPr>
        <w:t xml:space="preserve"> </w:t>
      </w:r>
      <w:r w:rsidRPr="00F62CDD">
        <w:rPr>
          <w:u w:val="single"/>
        </w:rPr>
        <w:t>likely to remain stalled</w:t>
      </w:r>
      <w:r w:rsidRPr="00F62CDD">
        <w:rPr>
          <w:sz w:val="16"/>
        </w:rPr>
        <w:t xml:space="preserve"> while regional or affinity groups, or extremely nationalistic countries, introduce their own localized regulations, firewalls and, in some cases, domestic internets with a limited connection to the outside world.</w:t>
      </w:r>
    </w:p>
    <w:p w14:paraId="1E8FC331" w14:textId="77777777" w:rsidR="00F62CDD" w:rsidRPr="00F62CDD" w:rsidRDefault="00F62CDD" w:rsidP="00F62CDD">
      <w:pPr>
        <w:rPr>
          <w:u w:val="single"/>
        </w:rPr>
      </w:pPr>
      <w:r w:rsidRPr="00F62CDD">
        <w:rPr>
          <w:u w:val="single"/>
        </w:rPr>
        <w:t>A Complex Future Is Already Here</w:t>
      </w:r>
    </w:p>
    <w:p w14:paraId="0C3FF83C" w14:textId="77777777" w:rsidR="00F62CDD" w:rsidRPr="00F62CDD" w:rsidRDefault="00F62CDD" w:rsidP="00F62CDD">
      <w:pPr>
        <w:rPr>
          <w:sz w:val="16"/>
          <w:szCs w:val="16"/>
        </w:rPr>
      </w:pPr>
      <w:r w:rsidRPr="00F62CDD">
        <w:rPr>
          <w:sz w:val="16"/>
          <w:szCs w:val="16"/>
        </w:rPr>
        <w:t>China provides a good case study of how this domestic internet control can affect the dominance of U.S. companies when taken to the extreme. China's Great Firewall and extremely tech-nationalist rules have essentially made it impossible for U.S. companies to operate in the country. The government explicitly bans some companies, while others are subject to so much censorship and surveillance that they simply choose not to pursue the Chinese market. This situation has allowed Chinese companies to dominate inside China, evolving and </w:t>
      </w:r>
      <w:hyperlink r:id="rId64" w:history="1">
        <w:r w:rsidRPr="00F62CDD">
          <w:rPr>
            <w:sz w:val="16"/>
            <w:szCs w:val="16"/>
          </w:rPr>
          <w:t>catering to the domestic market</w:t>
        </w:r>
      </w:hyperlink>
      <w:r w:rsidRPr="00F62CDD">
        <w:rPr>
          <w:sz w:val="16"/>
          <w:szCs w:val="16"/>
        </w:rPr>
        <w:t>. Even when U.S. companies have tried to compete, they've failed. In the future, this type of domestic dominance may likely emerge in other countries with extreme nationalist internet policies, such as Iran.</w:t>
      </w:r>
    </w:p>
    <w:p w14:paraId="0D22C993" w14:textId="77777777" w:rsidR="00F62CDD" w:rsidRPr="00F62CDD" w:rsidRDefault="00F62CDD" w:rsidP="00F62CDD">
      <w:pPr>
        <w:rPr>
          <w:sz w:val="16"/>
          <w:szCs w:val="16"/>
        </w:rPr>
      </w:pPr>
      <w:r w:rsidRPr="00F62CDD">
        <w:rPr>
          <w:sz w:val="16"/>
          <w:szCs w:val="16"/>
        </w:rPr>
        <w:t>Globally this means that businesses — purely internet-based and otherwise — should be prepared to navigate an increasingly complicated minefield of different internet regulations. In the 21st century, almost every sector of the world economy is deeply dependent on quick, seamless connectivity to the internet and data flow, and increasing regulations will slow and disrupt operations in many ways, no matter how large or small a business may be. Indeed, in many niches of the tech sphere, national competitors to formerly dominant international behemoths will emerge. But small companies will also be put at a large disadvantage when trying to expand beyond one or two countries because of the overhead costs of having to comply with different rules and regulations that can vary vastly.</w:t>
      </w:r>
    </w:p>
    <w:p w14:paraId="0A9BD396" w14:textId="77777777" w:rsidR="00F62CDD" w:rsidRPr="00F62CDD" w:rsidRDefault="00F62CDD" w:rsidP="00F62CDD">
      <w:pPr>
        <w:rPr>
          <w:sz w:val="16"/>
          <w:szCs w:val="16"/>
        </w:rPr>
      </w:pPr>
      <w:r w:rsidRPr="00F62CDD">
        <w:rPr>
          <w:sz w:val="16"/>
          <w:szCs w:val="16"/>
        </w:rPr>
        <w:t xml:space="preserve">U.S. tech companies will struggle to maintain their global influence in a world of internet fragmentation </w:t>
      </w:r>
      <w:proofErr w:type="gramStart"/>
      <w:r w:rsidRPr="00F62CDD">
        <w:rPr>
          <w:sz w:val="16"/>
          <w:szCs w:val="16"/>
        </w:rPr>
        <w:t>where</w:t>
      </w:r>
      <w:proofErr w:type="gramEnd"/>
      <w:r w:rsidRPr="00F62CDD">
        <w:rPr>
          <w:sz w:val="16"/>
          <w:szCs w:val="16"/>
        </w:rPr>
        <w:t xml:space="preserve"> national sovereignty reigns supreme.</w:t>
      </w:r>
    </w:p>
    <w:p w14:paraId="1710EA66" w14:textId="77777777" w:rsidR="00F62CDD" w:rsidRPr="00F62CDD" w:rsidRDefault="00F62CDD" w:rsidP="00F62CDD">
      <w:pPr>
        <w:rPr>
          <w:sz w:val="16"/>
          <w:szCs w:val="16"/>
        </w:rPr>
      </w:pPr>
      <w:r w:rsidRPr="00F62CDD">
        <w:rPr>
          <w:sz w:val="16"/>
          <w:szCs w:val="16"/>
        </w:rPr>
        <w:t>Ironically, the major U.S. and Chinese companies can most easily afford to comply if they choose to. Yet, this will only reinforce concerns of digital colonialism and privacy — eventually likely provoking an even stronger backlash against large U.S. companies. In the West, this opposition will focus on data privacy and how to treat data, particularly as artificial intelligence and the Internet of Things create </w:t>
      </w:r>
      <w:hyperlink r:id="rId65" w:history="1">
        <w:r w:rsidRPr="00F62CDD">
          <w:rPr>
            <w:sz w:val="16"/>
            <w:szCs w:val="16"/>
          </w:rPr>
          <w:t>even more personal data from our lives</w:t>
        </w:r>
      </w:hyperlink>
      <w:r w:rsidRPr="00F62CDD">
        <w:rPr>
          <w:sz w:val="16"/>
          <w:szCs w:val="16"/>
        </w:rPr>
        <w:t>.</w:t>
      </w:r>
    </w:p>
    <w:p w14:paraId="7EFD1AC6" w14:textId="77777777" w:rsidR="00F62CDD" w:rsidRPr="00F62CDD" w:rsidRDefault="00F62CDD" w:rsidP="00F62CDD">
      <w:pPr>
        <w:rPr>
          <w:sz w:val="16"/>
          <w:szCs w:val="16"/>
        </w:rPr>
      </w:pPr>
      <w:r w:rsidRPr="00F62CDD">
        <w:rPr>
          <w:sz w:val="16"/>
          <w:szCs w:val="16"/>
        </w:rPr>
        <w:t>Looking Forward</w:t>
      </w:r>
    </w:p>
    <w:p w14:paraId="4EF92852" w14:textId="77777777" w:rsidR="00F62CDD" w:rsidRPr="00F62CDD" w:rsidRDefault="00F62CDD" w:rsidP="00F62CDD">
      <w:pPr>
        <w:rPr>
          <w:sz w:val="16"/>
          <w:szCs w:val="16"/>
        </w:rPr>
      </w:pPr>
      <w:r w:rsidRPr="00F62CDD">
        <w:rPr>
          <w:sz w:val="16"/>
          <w:szCs w:val="16"/>
        </w:rPr>
        <w:t xml:space="preserve">U.S. tech companies will struggle to maintain their global influence in a world of internet fragmentation </w:t>
      </w:r>
      <w:proofErr w:type="gramStart"/>
      <w:r w:rsidRPr="00F62CDD">
        <w:rPr>
          <w:sz w:val="16"/>
          <w:szCs w:val="16"/>
        </w:rPr>
        <w:t>where</w:t>
      </w:r>
      <w:proofErr w:type="gramEnd"/>
      <w:r w:rsidRPr="00F62CDD">
        <w:rPr>
          <w:sz w:val="16"/>
          <w:szCs w:val="16"/>
        </w:rPr>
        <w:t xml:space="preserve"> national sovereignty reigns supreme. For China, on the other hand, that scenario is preferable. Its </w:t>
      </w:r>
      <w:hyperlink r:id="rId66" w:history="1">
        <w:r w:rsidRPr="00F62CDD">
          <w:rPr>
            <w:sz w:val="16"/>
            <w:szCs w:val="16"/>
          </w:rPr>
          <w:t>nurtured giants Tencent and Alibaba</w:t>
        </w:r>
      </w:hyperlink>
      <w:r w:rsidRPr="00F62CDD">
        <w:rPr>
          <w:sz w:val="16"/>
          <w:szCs w:val="16"/>
        </w:rPr>
        <w:t xml:space="preserve">, for example, are beginning to export the ecosystems that they've built in China to some of China's neighbors, eating into markets that have traditionally been dominated by U.S. companies. This may drive some backlash against Chinese digital colonization, but since China is new to that </w:t>
      </w:r>
      <w:proofErr w:type="gramStart"/>
      <w:r w:rsidRPr="00F62CDD">
        <w:rPr>
          <w:sz w:val="16"/>
          <w:szCs w:val="16"/>
        </w:rPr>
        <w:t>particular game</w:t>
      </w:r>
      <w:proofErr w:type="gramEnd"/>
      <w:r w:rsidRPr="00F62CDD">
        <w:rPr>
          <w:sz w:val="16"/>
          <w:szCs w:val="16"/>
        </w:rPr>
        <w:t>, it will still be making progress in its power competition with the United States even if it faces limits and opposition.</w:t>
      </w:r>
    </w:p>
    <w:p w14:paraId="478CBE83" w14:textId="77777777" w:rsidR="00F62CDD" w:rsidRPr="00F62CDD" w:rsidRDefault="00F62CDD" w:rsidP="00F62CDD">
      <w:pPr>
        <w:rPr>
          <w:sz w:val="16"/>
        </w:rPr>
      </w:pPr>
      <w:proofErr w:type="gramStart"/>
      <w:r w:rsidRPr="00F62CDD">
        <w:rPr>
          <w:u w:val="single"/>
        </w:rPr>
        <w:t>The end result</w:t>
      </w:r>
      <w:proofErr w:type="gramEnd"/>
      <w:r w:rsidRPr="00F62CDD">
        <w:rPr>
          <w:u w:val="single"/>
        </w:rPr>
        <w:t xml:space="preserve"> is</w:t>
      </w:r>
      <w:r w:rsidRPr="00F62CDD">
        <w:rPr>
          <w:sz w:val="16"/>
        </w:rPr>
        <w:t xml:space="preserve"> that </w:t>
      </w:r>
      <w:r w:rsidRPr="00F62CDD">
        <w:rPr>
          <w:u w:val="single"/>
        </w:rPr>
        <w:t>the next 25 years of internet regulation</w:t>
      </w:r>
      <w:r w:rsidRPr="00F62CDD">
        <w:rPr>
          <w:sz w:val="16"/>
        </w:rPr>
        <w:t xml:space="preserve"> and changing guidelines about how information flows across boundaries </w:t>
      </w:r>
      <w:r w:rsidRPr="00F62CDD">
        <w:rPr>
          <w:u w:val="single"/>
        </w:rPr>
        <w:t>will be</w:t>
      </w:r>
      <w:r w:rsidRPr="00F62CDD">
        <w:rPr>
          <w:sz w:val="16"/>
        </w:rPr>
        <w:t xml:space="preserve"> far more </w:t>
      </w:r>
      <w:r w:rsidRPr="00F62CDD">
        <w:rPr>
          <w:u w:val="single"/>
        </w:rPr>
        <w:t>complicated</w:t>
      </w:r>
      <w:r w:rsidRPr="00F62CDD">
        <w:rPr>
          <w:sz w:val="16"/>
        </w:rPr>
        <w:t xml:space="preserve"> than the previous 25. </w:t>
      </w:r>
      <w:r w:rsidRPr="00F62CDD">
        <w:rPr>
          <w:b/>
          <w:iCs/>
          <w:u w:val="single"/>
        </w:rPr>
        <w:t>The extreme version of the splinternet</w:t>
      </w:r>
      <w:r w:rsidRPr="00F62CDD">
        <w:rPr>
          <w:sz w:val="16"/>
        </w:rPr>
        <w:t xml:space="preserve">, in </w:t>
      </w:r>
      <w:r w:rsidRPr="00F62CDD">
        <w:rPr>
          <w:u w:val="single"/>
        </w:rPr>
        <w:t>which every country creates its own</w:t>
      </w:r>
      <w:r w:rsidRPr="00F62CDD">
        <w:rPr>
          <w:sz w:val="16"/>
        </w:rPr>
        <w:t xml:space="preserve"> internet with limited connections to the global internet</w:t>
      </w:r>
      <w:r w:rsidRPr="00F62CDD">
        <w:rPr>
          <w:b/>
          <w:iCs/>
          <w:u w:val="single"/>
        </w:rPr>
        <w:t>, is unlikely to come to pass.</w:t>
      </w:r>
      <w:r w:rsidRPr="00F62CDD">
        <w:rPr>
          <w:sz w:val="16"/>
        </w:rPr>
        <w:t xml:space="preserve"> The </w:t>
      </w:r>
      <w:r w:rsidRPr="00F62CDD">
        <w:rPr>
          <w:u w:val="single"/>
        </w:rPr>
        <w:t>requirements of a modern economy simply won't allow that</w:t>
      </w:r>
      <w:r w:rsidRPr="00F62CDD">
        <w:rPr>
          <w:sz w:val="16"/>
        </w:rPr>
        <w:t xml:space="preserve"> eventuality. </w:t>
      </w:r>
      <w:r w:rsidRPr="00F62CDD">
        <w:rPr>
          <w:u w:val="single"/>
        </w:rPr>
        <w:t>Instead</w:t>
      </w:r>
      <w:r w:rsidRPr="00F62CDD">
        <w:rPr>
          <w:sz w:val="16"/>
        </w:rPr>
        <w:t xml:space="preserve">, </w:t>
      </w:r>
      <w:r w:rsidRPr="00F62CDD">
        <w:rPr>
          <w:u w:val="single"/>
        </w:rPr>
        <w:t>companies will</w:t>
      </w:r>
      <w:r w:rsidRPr="00F62CDD">
        <w:rPr>
          <w:sz w:val="16"/>
        </w:rPr>
        <w:t xml:space="preserve"> be required to </w:t>
      </w:r>
      <w:r w:rsidRPr="00F62CDD">
        <w:rPr>
          <w:u w:val="single"/>
        </w:rPr>
        <w:t xml:space="preserve">jump through </w:t>
      </w:r>
      <w:r w:rsidRPr="00F62CDD">
        <w:rPr>
          <w:sz w:val="16"/>
        </w:rPr>
        <w:t>increasingly</w:t>
      </w:r>
      <w:r w:rsidRPr="00F62CDD">
        <w:rPr>
          <w:u w:val="single"/>
        </w:rPr>
        <w:t xml:space="preserve"> more hoops</w:t>
      </w:r>
      <w:r w:rsidRPr="00F62CDD">
        <w:rPr>
          <w:sz w:val="16"/>
        </w:rPr>
        <w:t xml:space="preserve">, and domestic demands for local ownership or data regulation will grow steadily. </w:t>
      </w:r>
      <w:r w:rsidRPr="00F62CDD">
        <w:rPr>
          <w:u w:val="single"/>
        </w:rPr>
        <w:t xml:space="preserve">Corporate </w:t>
      </w:r>
      <w:r w:rsidRPr="00F62CDD">
        <w:rPr>
          <w:highlight w:val="green"/>
          <w:u w:val="single"/>
        </w:rPr>
        <w:t>America</w:t>
      </w:r>
      <w:r w:rsidRPr="00F62CDD">
        <w:rPr>
          <w:u w:val="single"/>
        </w:rPr>
        <w:t xml:space="preserve"> will still demand an open internet</w:t>
      </w:r>
      <w:r w:rsidRPr="00F62CDD">
        <w:rPr>
          <w:sz w:val="16"/>
        </w:rPr>
        <w:t xml:space="preserve"> for all — even </w:t>
      </w:r>
      <w:r w:rsidRPr="00F62CDD">
        <w:rPr>
          <w:u w:val="single"/>
        </w:rPr>
        <w:t>making massive investments</w:t>
      </w:r>
      <w:r w:rsidRPr="00F62CDD">
        <w:rPr>
          <w:sz w:val="16"/>
        </w:rPr>
        <w:t xml:space="preserve"> in satellite technology to try to do so — </w:t>
      </w:r>
      <w:r w:rsidRPr="00F62CDD">
        <w:rPr>
          <w:b/>
          <w:iCs/>
          <w:u w:val="single"/>
        </w:rPr>
        <w:t xml:space="preserve">but it </w:t>
      </w:r>
      <w:r w:rsidRPr="00F62CDD">
        <w:rPr>
          <w:b/>
          <w:iCs/>
          <w:highlight w:val="green"/>
          <w:u w:val="single"/>
        </w:rPr>
        <w:t>will not be able to prevent the inevitable</w:t>
      </w:r>
      <w:r w:rsidRPr="00F62CDD">
        <w:rPr>
          <w:sz w:val="16"/>
        </w:rPr>
        <w:t>.</w:t>
      </w:r>
    </w:p>
    <w:p w14:paraId="7D757091" w14:textId="77777777" w:rsidR="00F62CDD" w:rsidRPr="00F62CDD" w:rsidRDefault="00F62CDD" w:rsidP="00F62CDD">
      <w:pPr>
        <w:rPr>
          <w:b/>
          <w:iCs/>
          <w:u w:val="single"/>
        </w:rPr>
      </w:pPr>
      <w:r w:rsidRPr="00F62CDD">
        <w:rPr>
          <w:b/>
          <w:iCs/>
          <w:u w:val="single"/>
        </w:rPr>
        <w:t xml:space="preserve">The age of </w:t>
      </w:r>
      <w:r w:rsidRPr="00F62CDD">
        <w:rPr>
          <w:b/>
          <w:iCs/>
          <w:highlight w:val="green"/>
          <w:u w:val="single"/>
        </w:rPr>
        <w:t>the splinternet is at hand.</w:t>
      </w:r>
    </w:p>
    <w:p w14:paraId="1D6C67BC" w14:textId="77777777" w:rsidR="00F62CDD" w:rsidRPr="00F62CDD" w:rsidRDefault="00F62CDD" w:rsidP="00F62CDD">
      <w:pPr>
        <w:rPr>
          <w:b/>
          <w:iCs/>
          <w:u w:val="single"/>
        </w:rPr>
      </w:pPr>
    </w:p>
    <w:p w14:paraId="62D450EA"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It’s impossible to reverse the balkanization of the internet – every government imposes some restrictions that makes a fracture inevitable</w:t>
      </w:r>
    </w:p>
    <w:p w14:paraId="06311500" w14:textId="77777777" w:rsidR="00F62CDD" w:rsidRPr="00F62CDD" w:rsidRDefault="00F62CDD" w:rsidP="00F62CDD">
      <w:r w:rsidRPr="00F62CDD">
        <w:rPr>
          <w:b/>
          <w:bCs/>
          <w:sz w:val="26"/>
        </w:rPr>
        <w:t>Elgan 19</w:t>
      </w:r>
      <w:r w:rsidRPr="00F62CDD">
        <w:t xml:space="preserve"> – Mike Elgan is a technology-obsessed journalist, author, blogger, </w:t>
      </w:r>
      <w:proofErr w:type="gramStart"/>
      <w:r w:rsidRPr="00F62CDD">
        <w:t>podcaster</w:t>
      </w:r>
      <w:proofErr w:type="gramEnd"/>
      <w:r w:rsidRPr="00F62CDD">
        <w:t xml:space="preserve"> and digital nomad.</w:t>
      </w:r>
    </w:p>
    <w:p w14:paraId="23FF5B5F" w14:textId="77777777" w:rsidR="00F62CDD" w:rsidRPr="00F62CDD" w:rsidRDefault="00F62CDD" w:rsidP="00F62CDD">
      <w:r w:rsidRPr="00F62CDD">
        <w:t>Mike Elgan, July 27</w:t>
      </w:r>
      <w:proofErr w:type="gramStart"/>
      <w:r w:rsidRPr="00F62CDD">
        <w:t xml:space="preserve"> 2019</w:t>
      </w:r>
      <w:proofErr w:type="gramEnd"/>
      <w:r w:rsidRPr="00F62CDD">
        <w:t>, “How I learned to stop worrying and love the splinternet,” Computer World, https://www.computerworld.com/article/3411947/how-i-learned-to-stop-worrying-and-love-the-splinternet.html</w:t>
      </w:r>
    </w:p>
    <w:p w14:paraId="16611219" w14:textId="77777777" w:rsidR="00F62CDD" w:rsidRPr="00F62CDD" w:rsidRDefault="00F62CDD" w:rsidP="00F62CDD">
      <w:pPr>
        <w:rPr>
          <w:sz w:val="16"/>
        </w:rPr>
      </w:pPr>
      <w:r w:rsidRPr="00F62CDD">
        <w:rPr>
          <w:sz w:val="16"/>
        </w:rPr>
        <w:t xml:space="preserve"> Have you heard the one about</w:t>
      </w:r>
      <w:r w:rsidRPr="00F62CDD">
        <w:rPr>
          <w:u w:val="single"/>
        </w:rPr>
        <w:t xml:space="preserve"> the “</w:t>
      </w:r>
      <w:r w:rsidRPr="00F62CDD">
        <w:rPr>
          <w:highlight w:val="green"/>
          <w:u w:val="single"/>
        </w:rPr>
        <w:t>splinternet</w:t>
      </w:r>
      <w:r w:rsidRPr="00F62CDD">
        <w:rPr>
          <w:sz w:val="16"/>
        </w:rPr>
        <w:t xml:space="preserve">”? It’s the idea that the internet could someday be split into different national or regional </w:t>
      </w:r>
      <w:proofErr w:type="gramStart"/>
      <w:r w:rsidRPr="00F62CDD">
        <w:rPr>
          <w:sz w:val="16"/>
        </w:rPr>
        <w:t>mini-internets</w:t>
      </w:r>
      <w:proofErr w:type="gramEnd"/>
      <w:r w:rsidRPr="00F62CDD">
        <w:rPr>
          <w:sz w:val="16"/>
        </w:rPr>
        <w:t xml:space="preserve">. It’s usually talked about as something that could happen someday, or that is beginning to happen. I’ve got news for you: </w:t>
      </w:r>
      <w:r w:rsidRPr="00F62CDD">
        <w:rPr>
          <w:u w:val="single"/>
        </w:rPr>
        <w:t xml:space="preserve">It’s </w:t>
      </w:r>
      <w:r w:rsidRPr="00F62CDD">
        <w:rPr>
          <w:highlight w:val="green"/>
          <w:u w:val="single"/>
        </w:rPr>
        <w:t>already happened</w:t>
      </w:r>
      <w:r w:rsidRPr="00F62CDD">
        <w:rPr>
          <w:sz w:val="16"/>
        </w:rPr>
        <w:t xml:space="preserve">. </w:t>
      </w:r>
      <w:r w:rsidRPr="00F62CDD">
        <w:rPr>
          <w:b/>
          <w:iCs/>
          <w:u w:val="single"/>
        </w:rPr>
        <w:t>The splinternet is here</w:t>
      </w:r>
      <w:r w:rsidRPr="00F62CDD">
        <w:rPr>
          <w:sz w:val="16"/>
        </w:rPr>
        <w:t xml:space="preserve">. </w:t>
      </w:r>
      <w:r w:rsidRPr="00F62CDD">
        <w:rPr>
          <w:u w:val="single"/>
        </w:rPr>
        <w:t>It’s time to stop pretending that the</w:t>
      </w:r>
      <w:r w:rsidRPr="00F62CDD">
        <w:rPr>
          <w:sz w:val="16"/>
        </w:rPr>
        <w:t xml:space="preserve"> ever-increasing “</w:t>
      </w:r>
      <w:r w:rsidRPr="00F62CDD">
        <w:rPr>
          <w:b/>
          <w:iCs/>
          <w:u w:val="single"/>
        </w:rPr>
        <w:t>cyber-balkanization” of the internet will ever be reversed</w:t>
      </w:r>
      <w:r w:rsidRPr="00F62CDD">
        <w:rPr>
          <w:sz w:val="16"/>
        </w:rPr>
        <w:t xml:space="preserve">. Who and what is splintering the internet? In 1996, John Perry Barlow penned “A Declaration of the Independence of Cyberspace.” This naive and now-cringeworthy screed said, in part, “Governments of the Industrial World, you weary giants of flesh and steel, I come from Cyberspace, the new home of Mind. On behalf of the future, I ask you of the past to leave us alone. You are not welcome among us. You have no sovereignty where we gather.” He continued: “We are creating a world where anyone, anywhere may express his or her beliefs, no matter how singular, without fear of being coerced into silence or conformity The response by Governments of the Industrial World: “Challenge accepted.” </w:t>
      </w:r>
      <w:r w:rsidRPr="00F62CDD">
        <w:rPr>
          <w:u w:val="single"/>
        </w:rPr>
        <w:t>Barlow’s free-speech utopia never happened</w:t>
      </w:r>
      <w:r w:rsidRPr="00F62CDD">
        <w:rPr>
          <w:sz w:val="16"/>
        </w:rPr>
        <w:t xml:space="preserve">, and never will. Since Barlow’s declaration, </w:t>
      </w:r>
      <w:r w:rsidRPr="00F62CDD">
        <w:rPr>
          <w:u w:val="single"/>
        </w:rPr>
        <w:t>the division of the global internet into separate</w:t>
      </w:r>
      <w:r w:rsidRPr="00F62CDD">
        <w:rPr>
          <w:sz w:val="16"/>
        </w:rPr>
        <w:t xml:space="preserve">, incompatible and </w:t>
      </w:r>
      <w:r w:rsidRPr="00F62CDD">
        <w:rPr>
          <w:b/>
          <w:iCs/>
          <w:u w:val="single"/>
        </w:rPr>
        <w:t>walled-off mini-internets has increased</w:t>
      </w:r>
      <w:r w:rsidRPr="00F62CDD">
        <w:rPr>
          <w:sz w:val="16"/>
        </w:rPr>
        <w:t xml:space="preserve">, and </w:t>
      </w:r>
      <w:r w:rsidRPr="00F62CDD">
        <w:rPr>
          <w:u w:val="single"/>
        </w:rPr>
        <w:t>it will continue to do so</w:t>
      </w:r>
      <w:r w:rsidRPr="00F62CDD">
        <w:rPr>
          <w:sz w:val="16"/>
        </w:rPr>
        <w:t xml:space="preserve">. Here are the </w:t>
      </w:r>
      <w:r w:rsidRPr="00F62CDD">
        <w:rPr>
          <w:u w:val="single"/>
        </w:rPr>
        <w:t>actors</w:t>
      </w:r>
      <w:r w:rsidRPr="00F62CDD">
        <w:rPr>
          <w:sz w:val="16"/>
        </w:rPr>
        <w:t xml:space="preserve"> and forces that </w:t>
      </w:r>
      <w:r w:rsidRPr="00F62CDD">
        <w:rPr>
          <w:u w:val="single"/>
        </w:rPr>
        <w:t>have already splintered the internet</w:t>
      </w:r>
      <w:r w:rsidRPr="00F62CDD">
        <w:rPr>
          <w:sz w:val="16"/>
        </w:rPr>
        <w:t xml:space="preserve"> into many internets. China The famous “Great Firewall of </w:t>
      </w:r>
      <w:r w:rsidRPr="00F62CDD">
        <w:rPr>
          <w:u w:val="single"/>
        </w:rPr>
        <w:t>China</w:t>
      </w:r>
      <w:r w:rsidRPr="00F62CDD">
        <w:rPr>
          <w:sz w:val="16"/>
        </w:rPr>
        <w:t xml:space="preserve">” is a collection of laws, policies and technologies that </w:t>
      </w:r>
      <w:r w:rsidRPr="00F62CDD">
        <w:rPr>
          <w:u w:val="single"/>
        </w:rPr>
        <w:t>block</w:t>
      </w:r>
      <w:r w:rsidRPr="00F62CDD">
        <w:rPr>
          <w:sz w:val="16"/>
        </w:rPr>
        <w:t xml:space="preserve"> </w:t>
      </w:r>
      <w:r w:rsidRPr="00F62CDD">
        <w:rPr>
          <w:u w:val="single"/>
        </w:rPr>
        <w:t>foreign information and censor what users of the Chinese internet can see</w:t>
      </w:r>
      <w:r w:rsidRPr="00F62CDD">
        <w:rPr>
          <w:sz w:val="16"/>
        </w:rPr>
        <w:t xml:space="preserve">. It’s optimized for state surveillance (as opposed to America’s internet, which is optimized for corporate surveillance). The Chinese internet is completely different in form, </w:t>
      </w:r>
      <w:proofErr w:type="gramStart"/>
      <w:r w:rsidRPr="00F62CDD">
        <w:rPr>
          <w:sz w:val="16"/>
        </w:rPr>
        <w:t>function</w:t>
      </w:r>
      <w:proofErr w:type="gramEnd"/>
      <w:r w:rsidRPr="00F62CDD">
        <w:rPr>
          <w:sz w:val="16"/>
        </w:rPr>
        <w:t xml:space="preserve"> and content from the U.S. internet. The Chinese internet is unrecognizable to you and me. Chinese censorship of words and pictures is nearly total. China’s censors delete objectionable content automatically and in real time. </w:t>
      </w:r>
      <w:r w:rsidRPr="00F62CDD">
        <w:rPr>
          <w:u w:val="single"/>
        </w:rPr>
        <w:t>Post</w:t>
      </w:r>
      <w:r w:rsidRPr="00F62CDD">
        <w:rPr>
          <w:sz w:val="16"/>
        </w:rPr>
        <w:t xml:space="preserve"> the words “</w:t>
      </w:r>
      <w:r w:rsidRPr="00F62CDD">
        <w:rPr>
          <w:b/>
          <w:iCs/>
          <w:sz w:val="28"/>
          <w:szCs w:val="28"/>
          <w:u w:val="single"/>
        </w:rPr>
        <w:t>Winnie the Pooh</w:t>
      </w:r>
      <w:r w:rsidRPr="00F62CDD">
        <w:rPr>
          <w:sz w:val="16"/>
        </w:rPr>
        <w:t xml:space="preserve">” on Weibo </w:t>
      </w:r>
      <w:r w:rsidRPr="00F62CDD">
        <w:rPr>
          <w:u w:val="single"/>
        </w:rPr>
        <w:t>and they are deleted before anyone can see</w:t>
      </w:r>
      <w:r w:rsidRPr="00F62CDD">
        <w:rPr>
          <w:sz w:val="16"/>
        </w:rPr>
        <w:t xml:space="preserve"> them. (Critics mock Chinese President Xi by saying he looks like Winnie the Pooh.) The person who posted the censored content isn’t informed of the censorship and believes the post was successful. But the poster’s followers never see it. China’s internet is an internet without Facebook, Twitter, Instagram, Pinterest, Tumblr, Snapchat, </w:t>
      </w:r>
      <w:proofErr w:type="gramStart"/>
      <w:r w:rsidRPr="00F62CDD">
        <w:rPr>
          <w:sz w:val="16"/>
        </w:rPr>
        <w:t>Flickr</w:t>
      </w:r>
      <w:proofErr w:type="gramEnd"/>
      <w:r w:rsidRPr="00F62CDD">
        <w:rPr>
          <w:sz w:val="16"/>
        </w:rPr>
        <w:t xml:space="preserve"> or Tinder. It has no YouTube. In fact, the list of blocked websites on the Chinese internet is basically all the websites and internet services you and I use every day. Oracle said this week that the Chinese internet is designed more like an intranet. China can disconnect from the other internets at will and still operate its own internet. Not only has </w:t>
      </w:r>
      <w:r w:rsidRPr="00F62CDD">
        <w:rPr>
          <w:highlight w:val="green"/>
          <w:u w:val="single"/>
        </w:rPr>
        <w:t>China</w:t>
      </w:r>
      <w:r w:rsidRPr="00F62CDD">
        <w:rPr>
          <w:sz w:val="16"/>
          <w:highlight w:val="green"/>
        </w:rPr>
        <w:t xml:space="preserve"> </w:t>
      </w:r>
      <w:r w:rsidRPr="00F62CDD">
        <w:rPr>
          <w:highlight w:val="green"/>
          <w:u w:val="single"/>
        </w:rPr>
        <w:t>used</w:t>
      </w:r>
      <w:r w:rsidRPr="00F62CDD">
        <w:rPr>
          <w:sz w:val="16"/>
        </w:rPr>
        <w:t xml:space="preserve"> vast </w:t>
      </w:r>
      <w:r w:rsidRPr="00F62CDD">
        <w:rPr>
          <w:highlight w:val="green"/>
          <w:u w:val="single"/>
        </w:rPr>
        <w:t>tech</w:t>
      </w:r>
      <w:r w:rsidRPr="00F62CDD">
        <w:rPr>
          <w:sz w:val="16"/>
        </w:rPr>
        <w:t xml:space="preserve">nological sophistication </w:t>
      </w:r>
      <w:r w:rsidRPr="00F62CDD">
        <w:rPr>
          <w:highlight w:val="green"/>
          <w:u w:val="single"/>
        </w:rPr>
        <w:t>to</w:t>
      </w:r>
      <w:r w:rsidRPr="00F62CDD">
        <w:rPr>
          <w:sz w:val="16"/>
          <w:highlight w:val="green"/>
        </w:rPr>
        <w:t xml:space="preserve"> </w:t>
      </w:r>
      <w:r w:rsidRPr="00F62CDD">
        <w:rPr>
          <w:b/>
          <w:iCs/>
          <w:highlight w:val="green"/>
          <w:u w:val="single"/>
        </w:rPr>
        <w:t>create a separate</w:t>
      </w:r>
      <w:r w:rsidRPr="00F62CDD">
        <w:rPr>
          <w:b/>
          <w:iCs/>
          <w:u w:val="single"/>
        </w:rPr>
        <w:t xml:space="preserve"> Chinese </w:t>
      </w:r>
      <w:r w:rsidRPr="00F62CDD">
        <w:rPr>
          <w:b/>
          <w:iCs/>
          <w:highlight w:val="green"/>
          <w:u w:val="single"/>
        </w:rPr>
        <w:t>internet</w:t>
      </w:r>
      <w:r w:rsidRPr="00F62CDD">
        <w:rPr>
          <w:sz w:val="16"/>
        </w:rPr>
        <w:t xml:space="preserve">, but now </w:t>
      </w:r>
      <w:r w:rsidRPr="00F62CDD">
        <w:rPr>
          <w:u w:val="single"/>
        </w:rPr>
        <w:t>it’s exporting those</w:t>
      </w:r>
      <w:r w:rsidRPr="00F62CDD">
        <w:rPr>
          <w:sz w:val="16"/>
        </w:rPr>
        <w:t xml:space="preserve"> technologies to Africa as well. </w:t>
      </w:r>
      <w:r w:rsidRPr="00F62CDD">
        <w:rPr>
          <w:highlight w:val="green"/>
          <w:u w:val="single"/>
        </w:rPr>
        <w:t>Russia</w:t>
      </w:r>
      <w:r w:rsidRPr="00F62CDD">
        <w:rPr>
          <w:sz w:val="16"/>
        </w:rPr>
        <w:t xml:space="preserve"> In the last two years, Russian authorities have essentially </w:t>
      </w:r>
      <w:r w:rsidRPr="00F62CDD">
        <w:rPr>
          <w:b/>
          <w:iCs/>
          <w:highlight w:val="green"/>
          <w:u w:val="single"/>
        </w:rPr>
        <w:t>outlawed online anonymity</w:t>
      </w:r>
      <w:r w:rsidRPr="00F62CDD">
        <w:rPr>
          <w:b/>
          <w:iCs/>
          <w:u w:val="single"/>
        </w:rPr>
        <w:t xml:space="preserve"> and private communications</w:t>
      </w:r>
      <w:r w:rsidRPr="00F62CDD">
        <w:rPr>
          <w:sz w:val="16"/>
        </w:rPr>
        <w:t xml:space="preserve">. </w:t>
      </w:r>
      <w:r w:rsidRPr="00F62CDD">
        <w:rPr>
          <w:u w:val="single"/>
        </w:rPr>
        <w:t>They’ve blocked encrypted message</w:t>
      </w:r>
      <w:r w:rsidRPr="00F62CDD">
        <w:rPr>
          <w:sz w:val="16"/>
        </w:rPr>
        <w:t xml:space="preserve"> service</w:t>
      </w:r>
      <w:r w:rsidRPr="00F62CDD">
        <w:rPr>
          <w:u w:val="single"/>
        </w:rPr>
        <w:t>s</w:t>
      </w:r>
      <w:r w:rsidRPr="00F62CDD">
        <w:rPr>
          <w:sz w:val="16"/>
        </w:rPr>
        <w:t xml:space="preserve"> like Telegram. VPNs, internet filtering sites and even sites giving how-to instructions on how to access blocked websites are banned on the Russian internet. And the Russian internet is aggressively censored. Google now censors searches on behalf of the Russian government. Even my personal blog is blocked in Russia, a fact I learned while researching this column. All non-Russian news sites </w:t>
      </w:r>
      <w:proofErr w:type="gramStart"/>
      <w:r w:rsidRPr="00F62CDD">
        <w:rPr>
          <w:sz w:val="16"/>
        </w:rPr>
        <w:t>have to</w:t>
      </w:r>
      <w:proofErr w:type="gramEnd"/>
      <w:r w:rsidRPr="00F62CDD">
        <w:rPr>
          <w:sz w:val="16"/>
        </w:rPr>
        <w:t xml:space="preserve"> be registered as foreign agents in Russia. And the Russian state’s vast and aggressive disinformation programs strive to pollute the outside-Russia internet with disinformation, while simultaneously polluting the inside-Russia internet with propaganda that benefits the ruling class. (I detailed in this space the opposing messages about 5G technology promulgated by the Russian state inside and outside Russia.) </w:t>
      </w:r>
      <w:r w:rsidRPr="00F62CDD">
        <w:rPr>
          <w:u w:val="single"/>
        </w:rPr>
        <w:t>Russia</w:t>
      </w:r>
      <w:r w:rsidRPr="00F62CDD">
        <w:rPr>
          <w:sz w:val="16"/>
        </w:rPr>
        <w:t xml:space="preserve"> has even </w:t>
      </w:r>
      <w:r w:rsidRPr="00F62CDD">
        <w:rPr>
          <w:u w:val="single"/>
        </w:rPr>
        <w:t>created its own, government-controlled alternative domain name system</w:t>
      </w:r>
      <w:r w:rsidRPr="00F62CDD">
        <w:rPr>
          <w:sz w:val="16"/>
        </w:rPr>
        <w:t xml:space="preserve"> (DNS). The European Union </w:t>
      </w:r>
      <w:r w:rsidRPr="00F62CDD">
        <w:rPr>
          <w:highlight w:val="green"/>
          <w:u w:val="single"/>
        </w:rPr>
        <w:t>EU</w:t>
      </w:r>
      <w:r w:rsidRPr="00F62CDD">
        <w:rPr>
          <w:sz w:val="16"/>
          <w:highlight w:val="green"/>
        </w:rPr>
        <w:t xml:space="preserve"> </w:t>
      </w:r>
      <w:r w:rsidRPr="00F62CDD">
        <w:rPr>
          <w:highlight w:val="green"/>
          <w:u w:val="single"/>
        </w:rPr>
        <w:t>reg</w:t>
      </w:r>
      <w:r w:rsidRPr="00F62CDD">
        <w:rPr>
          <w:sz w:val="16"/>
        </w:rPr>
        <w:t>ulation</w:t>
      </w:r>
      <w:r w:rsidRPr="00F62CDD">
        <w:rPr>
          <w:highlight w:val="green"/>
          <w:u w:val="single"/>
        </w:rPr>
        <w:t>s</w:t>
      </w:r>
      <w:r w:rsidRPr="00F62CDD">
        <w:rPr>
          <w:sz w:val="16"/>
        </w:rPr>
        <w:t xml:space="preserve"> </w:t>
      </w:r>
      <w:r w:rsidRPr="00F62CDD">
        <w:rPr>
          <w:b/>
          <w:iCs/>
          <w:highlight w:val="green"/>
          <w:u w:val="single"/>
        </w:rPr>
        <w:t>prioritize privacy</w:t>
      </w:r>
      <w:r w:rsidRPr="00F62CDD">
        <w:rPr>
          <w:b/>
          <w:iCs/>
          <w:u w:val="single"/>
        </w:rPr>
        <w:t xml:space="preserve"> over freedom of expression</w:t>
      </w:r>
      <w:r w:rsidRPr="00F62CDD">
        <w:rPr>
          <w:sz w:val="16"/>
        </w:rPr>
        <w:t xml:space="preserve">. The General Data Protection Regulation (GDPR) is the latest splintering factor. I spend a lot of time in Europe, and the experience of using the internet is very different there. </w:t>
      </w:r>
      <w:r w:rsidRPr="00F62CDD">
        <w:rPr>
          <w:u w:val="single"/>
        </w:rPr>
        <w:t>The</w:t>
      </w:r>
      <w:r w:rsidRPr="00F62CDD">
        <w:rPr>
          <w:sz w:val="16"/>
        </w:rPr>
        <w:t xml:space="preserve"> overwhelming </w:t>
      </w:r>
      <w:r w:rsidRPr="00F62CDD">
        <w:rPr>
          <w:highlight w:val="green"/>
          <w:u w:val="single"/>
        </w:rPr>
        <w:t>majority of U.S. news websites are blocked in Europe</w:t>
      </w:r>
      <w:r w:rsidRPr="00F62CDD">
        <w:rPr>
          <w:sz w:val="16"/>
        </w:rPr>
        <w:t xml:space="preserve">, </w:t>
      </w:r>
      <w:r w:rsidRPr="00F62CDD">
        <w:rPr>
          <w:b/>
          <w:iCs/>
          <w:u w:val="single"/>
        </w:rPr>
        <w:t>citing GDPR rules</w:t>
      </w:r>
      <w:r w:rsidRPr="00F62CDD">
        <w:rPr>
          <w:sz w:val="16"/>
        </w:rPr>
        <w:t xml:space="preserve">. The web in the EU spams you mercilessly with cookie warnings that nobody reads. Europe’s “right to be forgotten” laws require search engines like Google to become increasingly inaccurate and non-representative of what’s </w:t>
      </w:r>
      <w:proofErr w:type="gramStart"/>
      <w:r w:rsidRPr="00F62CDD">
        <w:rPr>
          <w:sz w:val="16"/>
        </w:rPr>
        <w:t>actually on</w:t>
      </w:r>
      <w:proofErr w:type="gramEnd"/>
      <w:r w:rsidRPr="00F62CDD">
        <w:rPr>
          <w:sz w:val="16"/>
        </w:rPr>
        <w:t xml:space="preserve"> the internet. And the EU’s new Copyright Directive will solidify and further separate the European internet form the other internets. </w:t>
      </w:r>
      <w:r w:rsidRPr="00F62CDD">
        <w:rPr>
          <w:highlight w:val="green"/>
          <w:u w:val="single"/>
        </w:rPr>
        <w:t>Despotic governments</w:t>
      </w:r>
      <w:r w:rsidRPr="00F62CDD">
        <w:rPr>
          <w:u w:val="single"/>
        </w:rPr>
        <w:t xml:space="preserve"> Eritrea, Ethiopia, Saudi Arabia, Iran, Syria, Tunisia, </w:t>
      </w:r>
      <w:proofErr w:type="gramStart"/>
      <w:r w:rsidRPr="00F62CDD">
        <w:rPr>
          <w:u w:val="single"/>
        </w:rPr>
        <w:t>Vietnam</w:t>
      </w:r>
      <w:proofErr w:type="gramEnd"/>
      <w:r w:rsidRPr="00F62CDD">
        <w:rPr>
          <w:u w:val="single"/>
        </w:rPr>
        <w:t xml:space="preserve"> and Myanmar</w:t>
      </w:r>
      <w:r w:rsidRPr="00F62CDD">
        <w:rPr>
          <w:sz w:val="16"/>
        </w:rPr>
        <w:t xml:space="preserve"> also </w:t>
      </w:r>
      <w:r w:rsidRPr="00F62CDD">
        <w:rPr>
          <w:highlight w:val="green"/>
          <w:u w:val="single"/>
        </w:rPr>
        <w:t>have</w:t>
      </w:r>
      <w:r w:rsidRPr="00F62CDD">
        <w:rPr>
          <w:sz w:val="16"/>
          <w:highlight w:val="green"/>
        </w:rPr>
        <w:t xml:space="preserve"> </w:t>
      </w:r>
      <w:r w:rsidRPr="00F62CDD">
        <w:rPr>
          <w:b/>
          <w:iCs/>
          <w:highlight w:val="green"/>
          <w:u w:val="single"/>
        </w:rPr>
        <w:t>censorship regimes</w:t>
      </w:r>
      <w:r w:rsidRPr="00F62CDD">
        <w:rPr>
          <w:sz w:val="16"/>
        </w:rPr>
        <w:t xml:space="preserve"> </w:t>
      </w:r>
      <w:r w:rsidRPr="00F62CDD">
        <w:rPr>
          <w:u w:val="single"/>
        </w:rPr>
        <w:t>so extreme that they constitute separate, national internets</w:t>
      </w:r>
      <w:r w:rsidRPr="00F62CDD">
        <w:rPr>
          <w:sz w:val="16"/>
        </w:rPr>
        <w:t xml:space="preserve">. In fact, Freedom House’s rankings on internet freedom can be used as a proxy for the degree to which each national internet deviates from the U.S. internet. Facebook A huge number of people use Facebook primarily or exclusively when they are on the internet. Facebook censors according to local laws and dictates, and so Facebook is very different in each country. Google Google is one of the leading advocates and practitioners of algorithmic personalization and local customization. As a result, Google sites like YouTube are completely different in different countries. Trending and recommended videos are selected according to local or national languages, </w:t>
      </w:r>
      <w:proofErr w:type="gramStart"/>
      <w:r w:rsidRPr="00F62CDD">
        <w:rPr>
          <w:sz w:val="16"/>
        </w:rPr>
        <w:t>personalities</w:t>
      </w:r>
      <w:proofErr w:type="gramEnd"/>
      <w:r w:rsidRPr="00F62CDD">
        <w:rPr>
          <w:sz w:val="16"/>
        </w:rPr>
        <w:t xml:space="preserve"> and preferences, so that each country where YouTube is allowed in has its own local version of YouTube. Why the splinternet is not the end of the world (wide web) It’s an unpopular opinion, but the U.S. and British technologists who created the internet and the web, respectively — as well as the hippies who articulated the early “information wants to be free” ethos — were cultural imperialists and free-speech fundamentalists. </w:t>
      </w:r>
      <w:r w:rsidRPr="00F62CDD">
        <w:rPr>
          <w:u w:val="single"/>
        </w:rPr>
        <w:t>The idea</w:t>
      </w:r>
      <w:r w:rsidRPr="00F62CDD">
        <w:rPr>
          <w:sz w:val="16"/>
        </w:rPr>
        <w:t xml:space="preserve"> that </w:t>
      </w:r>
      <w:r w:rsidRPr="00F62CDD">
        <w:rPr>
          <w:u w:val="single"/>
        </w:rPr>
        <w:t>freedom of expression is the highest value is</w:t>
      </w:r>
      <w:r w:rsidRPr="00F62CDD">
        <w:rPr>
          <w:sz w:val="16"/>
        </w:rPr>
        <w:t xml:space="preserve"> a very </w:t>
      </w:r>
      <w:r w:rsidRPr="00F62CDD">
        <w:rPr>
          <w:u w:val="single"/>
        </w:rPr>
        <w:t>American</w:t>
      </w:r>
      <w:r w:rsidRPr="00F62CDD">
        <w:rPr>
          <w:sz w:val="16"/>
        </w:rPr>
        <w:t xml:space="preserve"> idea, which the </w:t>
      </w:r>
      <w:r w:rsidRPr="00F62CDD">
        <w:rPr>
          <w:u w:val="single"/>
        </w:rPr>
        <w:t>internet utopians</w:t>
      </w:r>
      <w:r w:rsidRPr="00F62CDD">
        <w:rPr>
          <w:sz w:val="16"/>
        </w:rPr>
        <w:t xml:space="preserve"> of the ’90s </w:t>
      </w:r>
      <w:r w:rsidRPr="00F62CDD">
        <w:rPr>
          <w:u w:val="single"/>
        </w:rPr>
        <w:t>hoped they could impose on the world.</w:t>
      </w:r>
      <w:r w:rsidRPr="00F62CDD">
        <w:rPr>
          <w:sz w:val="16"/>
        </w:rPr>
        <w:t xml:space="preserve"> </w:t>
      </w:r>
      <w:r w:rsidRPr="00F62CDD">
        <w:rPr>
          <w:b/>
          <w:iCs/>
          <w:u w:val="single"/>
        </w:rPr>
        <w:t>They couldn’t</w:t>
      </w:r>
      <w:r w:rsidRPr="00F62CDD">
        <w:rPr>
          <w:sz w:val="16"/>
        </w:rPr>
        <w:t xml:space="preserve">. It turns out that </w:t>
      </w:r>
      <w:r w:rsidRPr="00F62CDD">
        <w:rPr>
          <w:u w:val="single"/>
        </w:rPr>
        <w:t>religious countries don’t want blasphemy</w:t>
      </w:r>
      <w:r w:rsidRPr="00F62CDD">
        <w:rPr>
          <w:sz w:val="16"/>
        </w:rPr>
        <w:t xml:space="preserve"> and pornography </w:t>
      </w:r>
      <w:r w:rsidRPr="00F62CDD">
        <w:rPr>
          <w:b/>
          <w:iCs/>
          <w:u w:val="single"/>
        </w:rPr>
        <w:t>flooding in from the rest of the world</w:t>
      </w:r>
      <w:r w:rsidRPr="00F62CDD">
        <w:rPr>
          <w:sz w:val="16"/>
        </w:rPr>
        <w:t xml:space="preserve">. </w:t>
      </w:r>
      <w:r w:rsidRPr="00F62CDD">
        <w:rPr>
          <w:highlight w:val="green"/>
          <w:u w:val="single"/>
        </w:rPr>
        <w:t>Governments don’t want insurgents</w:t>
      </w:r>
      <w:r w:rsidRPr="00F62CDD">
        <w:rPr>
          <w:sz w:val="16"/>
          <w:highlight w:val="green"/>
        </w:rPr>
        <w:t xml:space="preserve"> </w:t>
      </w:r>
      <w:r w:rsidRPr="00F62CDD">
        <w:rPr>
          <w:b/>
          <w:iCs/>
          <w:highlight w:val="green"/>
          <w:u w:val="single"/>
        </w:rPr>
        <w:t>using the internet to overthrow democracies</w:t>
      </w:r>
      <w:r w:rsidRPr="00F62CDD">
        <w:rPr>
          <w:sz w:val="16"/>
          <w:highlight w:val="green"/>
        </w:rPr>
        <w:t xml:space="preserve">. </w:t>
      </w:r>
      <w:r w:rsidRPr="00F62CDD">
        <w:rPr>
          <w:highlight w:val="green"/>
          <w:u w:val="single"/>
        </w:rPr>
        <w:t>Democracies don’t want fake news</w:t>
      </w:r>
      <w:r w:rsidRPr="00F62CDD">
        <w:rPr>
          <w:sz w:val="16"/>
        </w:rPr>
        <w:t xml:space="preserve"> causing riots. </w:t>
      </w:r>
      <w:r w:rsidRPr="00F62CDD">
        <w:rPr>
          <w:u w:val="single"/>
        </w:rPr>
        <w:t>China doesn’t want people promoting multiparty democracy</w:t>
      </w:r>
      <w:r w:rsidRPr="00F62CDD">
        <w:rPr>
          <w:sz w:val="16"/>
        </w:rPr>
        <w:t xml:space="preserve">. </w:t>
      </w:r>
      <w:r w:rsidRPr="00F62CDD">
        <w:rPr>
          <w:b/>
          <w:iCs/>
          <w:highlight w:val="green"/>
          <w:u w:val="single"/>
        </w:rPr>
        <w:t>Russia doesn’t want Western news</w:t>
      </w:r>
      <w:r w:rsidRPr="00F62CDD">
        <w:rPr>
          <w:sz w:val="16"/>
        </w:rPr>
        <w:t xml:space="preserve"> about Russian oligarchs. And </w:t>
      </w:r>
      <w:r w:rsidRPr="00F62CDD">
        <w:rPr>
          <w:b/>
          <w:iCs/>
          <w:highlight w:val="green"/>
          <w:u w:val="single"/>
        </w:rPr>
        <w:t>Americans don’t want Russia meddling</w:t>
      </w:r>
      <w:r w:rsidRPr="00F62CDD">
        <w:rPr>
          <w:sz w:val="16"/>
        </w:rPr>
        <w:t xml:space="preserve"> in their elections (nor does Russia want America meddling with its meddling). Here’s another unpopular perspective: </w:t>
      </w:r>
      <w:r w:rsidRPr="00F62CDD">
        <w:rPr>
          <w:u w:val="single"/>
        </w:rPr>
        <w:t>Nations</w:t>
      </w:r>
      <w:r w:rsidRPr="00F62CDD">
        <w:rPr>
          <w:sz w:val="16"/>
        </w:rPr>
        <w:t xml:space="preserve"> </w:t>
      </w:r>
      <w:r w:rsidRPr="00F62CDD">
        <w:rPr>
          <w:u w:val="single"/>
        </w:rPr>
        <w:t>that</w:t>
      </w:r>
      <w:r w:rsidRPr="00F62CDD">
        <w:rPr>
          <w:sz w:val="16"/>
        </w:rPr>
        <w:t xml:space="preserve"> have gone the furthest to </w:t>
      </w:r>
      <w:r w:rsidRPr="00F62CDD">
        <w:rPr>
          <w:u w:val="single"/>
        </w:rPr>
        <w:t>isolate their</w:t>
      </w:r>
      <w:r w:rsidRPr="00F62CDD">
        <w:rPr>
          <w:sz w:val="16"/>
        </w:rPr>
        <w:t xml:space="preserve"> national </w:t>
      </w:r>
      <w:r w:rsidRPr="00F62CDD">
        <w:rPr>
          <w:u w:val="single"/>
        </w:rPr>
        <w:t>internets</w:t>
      </w:r>
      <w:r w:rsidRPr="00F62CDD">
        <w:rPr>
          <w:sz w:val="16"/>
        </w:rPr>
        <w:t xml:space="preserve"> from the international internet </w:t>
      </w:r>
      <w:r w:rsidRPr="00F62CDD">
        <w:rPr>
          <w:u w:val="single"/>
        </w:rPr>
        <w:t>are in a far better position to survive</w:t>
      </w:r>
      <w:r w:rsidRPr="00F62CDD">
        <w:rPr>
          <w:sz w:val="16"/>
        </w:rPr>
        <w:t xml:space="preserve"> all-out </w:t>
      </w:r>
      <w:r w:rsidRPr="00F62CDD">
        <w:rPr>
          <w:b/>
          <w:iCs/>
          <w:u w:val="single"/>
        </w:rPr>
        <w:t>cyberwar</w:t>
      </w:r>
      <w:r w:rsidRPr="00F62CDD">
        <w:rPr>
          <w:sz w:val="16"/>
        </w:rPr>
        <w:t xml:space="preserve"> than the countries (like the U.S.) that are naively pushing for a single global internet. </w:t>
      </w:r>
      <w:r w:rsidRPr="00F62CDD">
        <w:rPr>
          <w:u w:val="single"/>
        </w:rPr>
        <w:t>It’s time to stop pretending</w:t>
      </w:r>
      <w:r w:rsidRPr="00F62CDD">
        <w:rPr>
          <w:sz w:val="16"/>
        </w:rPr>
        <w:t xml:space="preserve"> that </w:t>
      </w:r>
      <w:r w:rsidRPr="00F62CDD">
        <w:rPr>
          <w:u w:val="single"/>
        </w:rPr>
        <w:t>the web is worldwide</w:t>
      </w:r>
      <w:r w:rsidRPr="00F62CDD">
        <w:rPr>
          <w:sz w:val="16"/>
        </w:rPr>
        <w:t xml:space="preserve">. </w:t>
      </w:r>
      <w:r w:rsidRPr="00F62CDD">
        <w:rPr>
          <w:b/>
          <w:iCs/>
          <w:u w:val="single"/>
        </w:rPr>
        <w:t>It’s never has been. It’s not now. And it never will be</w:t>
      </w:r>
      <w:r w:rsidRPr="00F62CDD">
        <w:rPr>
          <w:sz w:val="16"/>
        </w:rPr>
        <w:t xml:space="preserve">. </w:t>
      </w:r>
      <w:r w:rsidRPr="00F62CDD">
        <w:rPr>
          <w:b/>
          <w:iCs/>
          <w:u w:val="single"/>
        </w:rPr>
        <w:t>The global internet is a delusion</w:t>
      </w:r>
      <w:r w:rsidRPr="00F62CDD">
        <w:rPr>
          <w:sz w:val="16"/>
        </w:rPr>
        <w:t xml:space="preserve">; </w:t>
      </w:r>
      <w:r w:rsidRPr="00F62CDD">
        <w:rPr>
          <w:u w:val="single"/>
        </w:rPr>
        <w:t xml:space="preserve">the </w:t>
      </w:r>
      <w:r w:rsidRPr="00F62CDD">
        <w:rPr>
          <w:highlight w:val="green"/>
          <w:u w:val="single"/>
        </w:rPr>
        <w:t>splinternet</w:t>
      </w:r>
      <w:r w:rsidRPr="00F62CDD">
        <w:rPr>
          <w:u w:val="single"/>
        </w:rPr>
        <w:t xml:space="preserve"> is reality</w:t>
      </w:r>
      <w:r w:rsidRPr="00F62CDD">
        <w:rPr>
          <w:sz w:val="16"/>
        </w:rPr>
        <w:t xml:space="preserve">. </w:t>
      </w:r>
      <w:r w:rsidRPr="00F62CDD">
        <w:rPr>
          <w:u w:val="single"/>
        </w:rPr>
        <w:t>It’s merely the result of national governments</w:t>
      </w:r>
      <w:r w:rsidRPr="00F62CDD">
        <w:rPr>
          <w:sz w:val="16"/>
        </w:rPr>
        <w:t xml:space="preserve"> </w:t>
      </w:r>
      <w:r w:rsidRPr="00F62CDD">
        <w:rPr>
          <w:u w:val="single"/>
        </w:rPr>
        <w:t>extending</w:t>
      </w:r>
      <w:r w:rsidRPr="00F62CDD">
        <w:rPr>
          <w:sz w:val="16"/>
        </w:rPr>
        <w:t xml:space="preserve"> </w:t>
      </w:r>
      <w:r w:rsidRPr="00F62CDD">
        <w:rPr>
          <w:u w:val="single"/>
        </w:rPr>
        <w:t>their rule to cyberspace</w:t>
      </w:r>
      <w:r w:rsidRPr="00F62CDD">
        <w:rPr>
          <w:sz w:val="16"/>
        </w:rPr>
        <w:t xml:space="preserve">, </w:t>
      </w:r>
      <w:r w:rsidRPr="00F62CDD">
        <w:rPr>
          <w:b/>
          <w:iCs/>
          <w:u w:val="single"/>
        </w:rPr>
        <w:t xml:space="preserve">which </w:t>
      </w:r>
      <w:r w:rsidRPr="00F62CDD">
        <w:rPr>
          <w:b/>
          <w:iCs/>
          <w:highlight w:val="green"/>
          <w:u w:val="single"/>
        </w:rPr>
        <w:t>has always been inevitable</w:t>
      </w:r>
      <w:r w:rsidRPr="00F62CDD">
        <w:rPr>
          <w:sz w:val="16"/>
        </w:rPr>
        <w:t>. I’m sorry, John Perry Barlow, but the Governments of the Industrial World are not going to leave us alone.</w:t>
      </w:r>
    </w:p>
    <w:p w14:paraId="2500009B" w14:textId="77777777" w:rsidR="00F62CDD" w:rsidRPr="00F62CDD" w:rsidRDefault="00F62CDD" w:rsidP="00F62CDD">
      <w:pPr>
        <w:rPr>
          <w:sz w:val="16"/>
        </w:rPr>
      </w:pPr>
    </w:p>
    <w:p w14:paraId="0C2404A4" w14:textId="77777777" w:rsidR="00F62CDD" w:rsidRPr="00F62CDD" w:rsidRDefault="00F62CDD" w:rsidP="00F62CDD">
      <w:pPr>
        <w:keepNext/>
        <w:keepLines/>
        <w:spacing w:before="40" w:after="0"/>
        <w:outlineLvl w:val="3"/>
        <w:rPr>
          <w:rFonts w:eastAsiaTheme="majorEastAsia" w:cstheme="majorBidi"/>
          <w:b/>
          <w:iCs/>
          <w:sz w:val="26"/>
        </w:rPr>
      </w:pPr>
      <w:r w:rsidRPr="00F62CDD">
        <w:rPr>
          <w:rFonts w:eastAsiaTheme="majorEastAsia" w:cstheme="majorBidi"/>
          <w:b/>
          <w:iCs/>
          <w:sz w:val="26"/>
        </w:rPr>
        <w:t>That’s because the internet was never unified – governments and actors will always be able to cut off access</w:t>
      </w:r>
    </w:p>
    <w:p w14:paraId="5CD2C23F" w14:textId="77777777" w:rsidR="00F62CDD" w:rsidRPr="00F62CDD" w:rsidRDefault="00F62CDD" w:rsidP="00F62CDD">
      <w:r w:rsidRPr="00F62CDD">
        <w:rPr>
          <w:b/>
          <w:bCs/>
          <w:sz w:val="26"/>
        </w:rPr>
        <w:t>Mueller et. al. 22</w:t>
      </w:r>
      <w:r w:rsidRPr="00F62CDD">
        <w:t xml:space="preserve"> – Milton Mueller is a founder of IGP an internationally prominent scholar specializing in the political economy of information and communication. Brenden Kuerbis is a Research Scientist at the Georgia Tech's School of Public Policy. Vagisha is a Ph.D. student at the Georgia Institute of Technology.</w:t>
      </w:r>
    </w:p>
    <w:p w14:paraId="1C72CD58" w14:textId="77777777" w:rsidR="00F62CDD" w:rsidRPr="00F62CDD" w:rsidRDefault="00F62CDD" w:rsidP="00F62CDD">
      <w:hyperlink r:id="rId67" w:tooltip="Posts by Milton Mueller" w:history="1">
        <w:r w:rsidRPr="00F62CDD">
          <w:t>Milton Mueller</w:t>
        </w:r>
      </w:hyperlink>
      <w:r w:rsidRPr="00F62CDD">
        <w:t>, </w:t>
      </w:r>
      <w:hyperlink r:id="rId68" w:tooltip="Posts by Brenden Kuerbis" w:history="1">
        <w:r w:rsidRPr="00F62CDD">
          <w:t>Brenden Kuerbis</w:t>
        </w:r>
      </w:hyperlink>
      <w:r w:rsidRPr="00F62CDD">
        <w:t> and </w:t>
      </w:r>
      <w:hyperlink r:id="rId69" w:tooltip="Posts by Vagisha Srivastava" w:history="1">
        <w:r w:rsidRPr="00F62CDD">
          <w:t>Vagisha Srivastava</w:t>
        </w:r>
      </w:hyperlink>
      <w:r w:rsidRPr="00F62CDD">
        <w:t>, March 8 2022, “The Narrative: Have we reached splinternet yet?,” Internet Governance Project, https://www.internetgovernance.org/2022/03/08/the-narrative-have-we-reached-splinternet-yet/</w:t>
      </w:r>
    </w:p>
    <w:p w14:paraId="7B3C765E" w14:textId="77777777" w:rsidR="00F62CDD" w:rsidRPr="00F62CDD" w:rsidRDefault="00F62CDD" w:rsidP="00F62CDD">
      <w:pPr>
        <w:rPr>
          <w:sz w:val="16"/>
        </w:rPr>
      </w:pPr>
      <w:r w:rsidRPr="00F62CDD">
        <w:rPr>
          <w:u w:val="single"/>
        </w:rPr>
        <w:t>The</w:t>
      </w:r>
      <w:r w:rsidRPr="00F62CDD">
        <w:rPr>
          <w:sz w:val="16"/>
        </w:rPr>
        <w:t xml:space="preserve"> Russian </w:t>
      </w:r>
      <w:r w:rsidRPr="00F62CDD">
        <w:rPr>
          <w:highlight w:val="green"/>
          <w:u w:val="single"/>
        </w:rPr>
        <w:t>invasion of Ukraine</w:t>
      </w:r>
      <w:r w:rsidRPr="00F62CDD">
        <w:rPr>
          <w:sz w:val="16"/>
        </w:rPr>
        <w:t xml:space="preserve"> has </w:t>
      </w:r>
      <w:r w:rsidRPr="00F62CDD">
        <w:rPr>
          <w:highlight w:val="green"/>
          <w:u w:val="single"/>
        </w:rPr>
        <w:t>put</w:t>
      </w:r>
      <w:r w:rsidRPr="00F62CDD">
        <w:rPr>
          <w:sz w:val="16"/>
        </w:rPr>
        <w:t xml:space="preserve"> global </w:t>
      </w:r>
      <w:r w:rsidRPr="00F62CDD">
        <w:rPr>
          <w:b/>
          <w:iCs/>
          <w:highlight w:val="green"/>
          <w:u w:val="single"/>
        </w:rPr>
        <w:t>interconnection to the test</w:t>
      </w:r>
      <w:r w:rsidRPr="00F62CDD">
        <w:rPr>
          <w:b/>
          <w:iCs/>
          <w:u w:val="single"/>
        </w:rPr>
        <w:t xml:space="preserve"> as never before.</w:t>
      </w:r>
      <w:r w:rsidRPr="00F62CDD">
        <w:rPr>
          <w:sz w:val="16"/>
        </w:rPr>
        <w:t xml:space="preserve"> Every media outlet is now talking about “</w:t>
      </w:r>
      <w:hyperlink r:id="rId70" w:history="1">
        <w:r w:rsidRPr="00F62CDD">
          <w:rPr>
            <w:sz w:val="16"/>
          </w:rPr>
          <w:t>Splinternet</w:t>
        </w:r>
      </w:hyperlink>
      <w:r w:rsidRPr="00F62CDD">
        <w:rPr>
          <w:sz w:val="16"/>
        </w:rPr>
        <w:t xml:space="preserve">.” The </w:t>
      </w:r>
      <w:r w:rsidRPr="00F62CDD">
        <w:rPr>
          <w:u w:val="single"/>
        </w:rPr>
        <w:t>ruptures</w:t>
      </w:r>
      <w:r w:rsidRPr="00F62CDD">
        <w:rPr>
          <w:sz w:val="16"/>
        </w:rPr>
        <w:t xml:space="preserve"> </w:t>
      </w:r>
      <w:r w:rsidRPr="00F62CDD">
        <w:rPr>
          <w:u w:val="single"/>
        </w:rPr>
        <w:t>extend beyond the internet</w:t>
      </w:r>
      <w:r w:rsidRPr="00F62CDD">
        <w:rPr>
          <w:sz w:val="16"/>
        </w:rPr>
        <w:t xml:space="preserve"> </w:t>
      </w:r>
      <w:r w:rsidRPr="00F62CDD">
        <w:rPr>
          <w:u w:val="single"/>
        </w:rPr>
        <w:t>and</w:t>
      </w:r>
      <w:r w:rsidRPr="00F62CDD">
        <w:rPr>
          <w:sz w:val="16"/>
        </w:rPr>
        <w:t xml:space="preserve"> web to </w:t>
      </w:r>
      <w:r w:rsidRPr="00F62CDD">
        <w:rPr>
          <w:u w:val="single"/>
        </w:rPr>
        <w:t>include</w:t>
      </w:r>
      <w:r w:rsidRPr="00F62CDD">
        <w:rPr>
          <w:sz w:val="16"/>
        </w:rPr>
        <w:t xml:space="preserve"> many forms of cooperation and </w:t>
      </w:r>
      <w:r w:rsidRPr="00F62CDD">
        <w:rPr>
          <w:u w:val="single"/>
        </w:rPr>
        <w:t>trade</w:t>
      </w:r>
      <w:r w:rsidRPr="00F62CDD">
        <w:rPr>
          <w:sz w:val="16"/>
        </w:rPr>
        <w:t>, especially in financial systems. This Narrative briefly comments on some of the more notable developments and tries to weave it into a coherent picture.</w:t>
      </w:r>
    </w:p>
    <w:p w14:paraId="5995E657" w14:textId="77777777" w:rsidR="00F62CDD" w:rsidRPr="00F62CDD" w:rsidRDefault="00F62CDD" w:rsidP="00F62CDD">
      <w:pPr>
        <w:rPr>
          <w:sz w:val="16"/>
        </w:rPr>
      </w:pPr>
      <w:r w:rsidRPr="00F62CDD">
        <w:rPr>
          <w:sz w:val="16"/>
        </w:rPr>
        <w:t xml:space="preserve">While the underlying infrastructure of technical compatibility is holding up well, </w:t>
      </w:r>
      <w:r w:rsidRPr="00F62CDD">
        <w:rPr>
          <w:u w:val="single"/>
        </w:rPr>
        <w:t>we see</w:t>
      </w:r>
      <w:r w:rsidRPr="00F62CDD">
        <w:rPr>
          <w:sz w:val="16"/>
        </w:rPr>
        <w:t xml:space="preserve"> the </w:t>
      </w:r>
      <w:r w:rsidRPr="00F62CDD">
        <w:rPr>
          <w:highlight w:val="green"/>
          <w:u w:val="single"/>
        </w:rPr>
        <w:t>free flow of news</w:t>
      </w:r>
      <w:r w:rsidRPr="00F62CDD">
        <w:rPr>
          <w:u w:val="single"/>
        </w:rPr>
        <w:t xml:space="preserve">, opinion </w:t>
      </w:r>
      <w:r w:rsidRPr="00F62CDD">
        <w:rPr>
          <w:highlight w:val="green"/>
          <w:u w:val="single"/>
        </w:rPr>
        <w:t>and</w:t>
      </w:r>
      <w:r w:rsidRPr="00F62CDD">
        <w:rPr>
          <w:sz w:val="16"/>
        </w:rPr>
        <w:t xml:space="preserve"> online </w:t>
      </w:r>
      <w:r w:rsidRPr="00F62CDD">
        <w:rPr>
          <w:b/>
          <w:iCs/>
          <w:highlight w:val="green"/>
          <w:u w:val="single"/>
        </w:rPr>
        <w:t>services dramatically affected by the incident</w:t>
      </w:r>
      <w:r w:rsidRPr="00F62CDD">
        <w:rPr>
          <w:sz w:val="16"/>
        </w:rPr>
        <w:t xml:space="preserve">. </w:t>
      </w:r>
      <w:r w:rsidRPr="00F62CDD">
        <w:rPr>
          <w:u w:val="single"/>
        </w:rPr>
        <w:t>The West is cutting</w:t>
      </w:r>
      <w:r w:rsidRPr="00F62CDD">
        <w:rPr>
          <w:sz w:val="16"/>
        </w:rPr>
        <w:t xml:space="preserve"> itself </w:t>
      </w:r>
      <w:r w:rsidRPr="00F62CDD">
        <w:rPr>
          <w:u w:val="single"/>
        </w:rPr>
        <w:t>off</w:t>
      </w:r>
      <w:r w:rsidRPr="00F62CDD">
        <w:rPr>
          <w:sz w:val="16"/>
        </w:rPr>
        <w:t xml:space="preserve"> from </w:t>
      </w:r>
      <w:r w:rsidRPr="00F62CDD">
        <w:rPr>
          <w:b/>
          <w:iCs/>
          <w:u w:val="single"/>
        </w:rPr>
        <w:t>Russian users and markets</w:t>
      </w:r>
      <w:r w:rsidRPr="00F62CDD">
        <w:rPr>
          <w:sz w:val="16"/>
        </w:rPr>
        <w:t xml:space="preserve">, while </w:t>
      </w:r>
      <w:r w:rsidRPr="00F62CDD">
        <w:rPr>
          <w:u w:val="single"/>
        </w:rPr>
        <w:t>Russian authorities cut off their own population from</w:t>
      </w:r>
      <w:r w:rsidRPr="00F62CDD">
        <w:rPr>
          <w:sz w:val="16"/>
        </w:rPr>
        <w:t xml:space="preserve"> exposure to </w:t>
      </w:r>
      <w:r w:rsidRPr="00F62CDD">
        <w:rPr>
          <w:u w:val="single"/>
        </w:rPr>
        <w:t>foreign news</w:t>
      </w:r>
      <w:r w:rsidRPr="00F62CDD">
        <w:rPr>
          <w:sz w:val="16"/>
        </w:rPr>
        <w:t xml:space="preserve"> and opinion sources. This may be the most divisive and long-lasting aspect of the conflict.</w:t>
      </w:r>
    </w:p>
    <w:p w14:paraId="66B26A8D" w14:textId="77777777" w:rsidR="00F62CDD" w:rsidRPr="00F62CDD" w:rsidRDefault="00F62CDD" w:rsidP="00F62CDD">
      <w:pPr>
        <w:rPr>
          <w:sz w:val="16"/>
          <w:szCs w:val="16"/>
        </w:rPr>
      </w:pPr>
      <w:r w:rsidRPr="00F62CDD">
        <w:rPr>
          <w:sz w:val="16"/>
          <w:szCs w:val="16"/>
        </w:rPr>
        <w:t>Unifragged</w:t>
      </w:r>
    </w:p>
    <w:p w14:paraId="65AE7FFB" w14:textId="77777777" w:rsidR="00F62CDD" w:rsidRPr="00F62CDD" w:rsidRDefault="00F62CDD" w:rsidP="00F62CDD">
      <w:pPr>
        <w:rPr>
          <w:b/>
          <w:iCs/>
          <w:u w:val="single"/>
        </w:rPr>
      </w:pPr>
      <w:r w:rsidRPr="00F62CDD">
        <w:rPr>
          <w:u w:val="single"/>
        </w:rPr>
        <w:t xml:space="preserve">The </w:t>
      </w:r>
      <w:r w:rsidRPr="00F62CDD">
        <w:rPr>
          <w:highlight w:val="green"/>
          <w:u w:val="single"/>
        </w:rPr>
        <w:t>dichotomy between</w:t>
      </w:r>
      <w:r w:rsidRPr="00F62CDD">
        <w:rPr>
          <w:u w:val="single"/>
        </w:rPr>
        <w:t xml:space="preserve"> a “</w:t>
      </w:r>
      <w:r w:rsidRPr="00F62CDD">
        <w:rPr>
          <w:highlight w:val="green"/>
          <w:u w:val="single"/>
        </w:rPr>
        <w:t>fragmented” or “unified” Internet</w:t>
      </w:r>
      <w:r w:rsidRPr="00F62CDD">
        <w:rPr>
          <w:u w:val="single"/>
        </w:rPr>
        <w:t xml:space="preserve"> has never made sense. As</w:t>
      </w:r>
      <w:r w:rsidRPr="00F62CDD">
        <w:rPr>
          <w:sz w:val="16"/>
        </w:rPr>
        <w:t xml:space="preserve"> argued in the book </w:t>
      </w:r>
      <w:hyperlink r:id="rId71" w:history="1">
        <w:r w:rsidRPr="00F62CDD">
          <w:rPr>
            <w:sz w:val="16"/>
          </w:rPr>
          <w:t>Will the Internet Fragment?</w:t>
        </w:r>
      </w:hyperlink>
      <w:r w:rsidRPr="00F62CDD">
        <w:rPr>
          <w:sz w:val="16"/>
        </w:rPr>
        <w:t> </w:t>
      </w:r>
      <w:r w:rsidRPr="00F62CDD">
        <w:rPr>
          <w:u w:val="single"/>
        </w:rPr>
        <w:t>the Internet is</w:t>
      </w:r>
      <w:r w:rsidRPr="00F62CDD">
        <w:rPr>
          <w:sz w:val="16"/>
        </w:rPr>
        <w:t xml:space="preserve"> neither fragmented nor unified, it is </w:t>
      </w:r>
      <w:r w:rsidRPr="00F62CDD">
        <w:rPr>
          <w:b/>
          <w:iCs/>
          <w:u w:val="single"/>
        </w:rPr>
        <w:t>unifragged</w:t>
      </w:r>
      <w:r w:rsidRPr="00F62CDD">
        <w:rPr>
          <w:sz w:val="16"/>
        </w:rPr>
        <w:t xml:space="preserve">, which means that </w:t>
      </w:r>
      <w:r w:rsidRPr="00F62CDD">
        <w:rPr>
          <w:u w:val="single"/>
        </w:rPr>
        <w:t>millions of networks</w:t>
      </w:r>
      <w:r w:rsidRPr="00F62CDD">
        <w:rPr>
          <w:sz w:val="16"/>
        </w:rPr>
        <w:t xml:space="preserve"> and services </w:t>
      </w:r>
      <w:r w:rsidRPr="00F62CDD">
        <w:rPr>
          <w:u w:val="single"/>
        </w:rPr>
        <w:t>speak the same language but</w:t>
      </w:r>
      <w:r w:rsidRPr="00F62CDD">
        <w:rPr>
          <w:sz w:val="16"/>
        </w:rPr>
        <w:t xml:space="preserve"> </w:t>
      </w:r>
      <w:r w:rsidRPr="00F62CDD">
        <w:rPr>
          <w:b/>
          <w:iCs/>
          <w:u w:val="single"/>
        </w:rPr>
        <w:t>can freely block external users or other systems as they please</w:t>
      </w:r>
      <w:r w:rsidRPr="00F62CDD">
        <w:rPr>
          <w:sz w:val="16"/>
        </w:rPr>
        <w:t xml:space="preserve">. The overall level of </w:t>
      </w:r>
      <w:r w:rsidRPr="00F62CDD">
        <w:rPr>
          <w:b/>
          <w:iCs/>
          <w:highlight w:val="green"/>
          <w:u w:val="single"/>
        </w:rPr>
        <w:t>connectivity is never uniform</w:t>
      </w:r>
      <w:r w:rsidRPr="00F62CDD">
        <w:rPr>
          <w:sz w:val="16"/>
          <w:highlight w:val="green"/>
        </w:rPr>
        <w:t xml:space="preserve"> </w:t>
      </w:r>
      <w:r w:rsidRPr="00F62CDD">
        <w:rPr>
          <w:highlight w:val="green"/>
          <w:u w:val="single"/>
        </w:rPr>
        <w:t>but</w:t>
      </w:r>
      <w:r w:rsidRPr="00F62CDD">
        <w:rPr>
          <w:sz w:val="16"/>
        </w:rPr>
        <w:t xml:space="preserve"> is actively </w:t>
      </w:r>
      <w:r w:rsidRPr="00F62CDD">
        <w:rPr>
          <w:highlight w:val="green"/>
          <w:u w:val="single"/>
        </w:rPr>
        <w:t>managed by</w:t>
      </w:r>
      <w:r w:rsidRPr="00F62CDD">
        <w:rPr>
          <w:u w:val="single"/>
        </w:rPr>
        <w:t xml:space="preserve"> </w:t>
      </w:r>
      <w:r w:rsidRPr="00F62CDD">
        <w:rPr>
          <w:sz w:val="16"/>
        </w:rPr>
        <w:t xml:space="preserve">tens of </w:t>
      </w:r>
      <w:r w:rsidRPr="00F62CDD">
        <w:rPr>
          <w:highlight w:val="green"/>
          <w:u w:val="single"/>
        </w:rPr>
        <w:t>thousands of</w:t>
      </w:r>
      <w:r w:rsidRPr="00F62CDD">
        <w:rPr>
          <w:u w:val="single"/>
        </w:rPr>
        <w:t xml:space="preserve"> different </w:t>
      </w:r>
      <w:r w:rsidRPr="00F62CDD">
        <w:rPr>
          <w:highlight w:val="green"/>
          <w:u w:val="single"/>
        </w:rPr>
        <w:t>entities</w:t>
      </w:r>
      <w:r w:rsidRPr="00F62CDD">
        <w:rPr>
          <w:u w:val="single"/>
        </w:rPr>
        <w:t>.</w:t>
      </w:r>
      <w:r w:rsidRPr="00F62CDD">
        <w:rPr>
          <w:sz w:val="16"/>
        </w:rPr>
        <w:t xml:space="preserve"> The big difference now is that </w:t>
      </w:r>
      <w:r w:rsidRPr="00F62CDD">
        <w:rPr>
          <w:u w:val="single"/>
        </w:rPr>
        <w:t>the invasion</w:t>
      </w:r>
      <w:r w:rsidRPr="00F62CDD">
        <w:rPr>
          <w:sz w:val="16"/>
        </w:rPr>
        <w:t xml:space="preserve"> of Ukraine has </w:t>
      </w:r>
      <w:r w:rsidRPr="00F62CDD">
        <w:rPr>
          <w:u w:val="single"/>
        </w:rPr>
        <w:t>catalyzed</w:t>
      </w:r>
      <w:r w:rsidRPr="00F62CDD">
        <w:rPr>
          <w:sz w:val="16"/>
        </w:rPr>
        <w:t xml:space="preserve"> collective </w:t>
      </w:r>
      <w:r w:rsidRPr="00F62CDD">
        <w:rPr>
          <w:u w:val="single"/>
        </w:rPr>
        <w:t>action in this distributed system</w:t>
      </w:r>
      <w:r w:rsidRPr="00F62CDD">
        <w:rPr>
          <w:sz w:val="16"/>
        </w:rPr>
        <w:t xml:space="preserve">, </w:t>
      </w:r>
      <w:r w:rsidRPr="00F62CDD">
        <w:rPr>
          <w:u w:val="single"/>
        </w:rPr>
        <w:t>fostering a coordinated response</w:t>
      </w:r>
      <w:r w:rsidRPr="00F62CDD">
        <w:rPr>
          <w:sz w:val="16"/>
        </w:rPr>
        <w:t xml:space="preserve"> reflecting geopolitical divisions. </w:t>
      </w:r>
      <w:r w:rsidRPr="00F62CDD">
        <w:rPr>
          <w:b/>
          <w:iCs/>
          <w:u w:val="single"/>
        </w:rPr>
        <w:t xml:space="preserve">These </w:t>
      </w:r>
      <w:r w:rsidRPr="00F62CDD">
        <w:rPr>
          <w:b/>
          <w:iCs/>
          <w:highlight w:val="green"/>
          <w:u w:val="single"/>
        </w:rPr>
        <w:t>decisions manifest in different governance structures</w:t>
      </w:r>
      <w:r w:rsidRPr="00F62CDD">
        <w:rPr>
          <w:b/>
          <w:iCs/>
          <w:u w:val="single"/>
        </w:rPr>
        <w:t>.</w:t>
      </w:r>
    </w:p>
    <w:p w14:paraId="7270BB70" w14:textId="77777777" w:rsidR="00F62CDD" w:rsidRPr="00F62CDD" w:rsidRDefault="00F62CDD" w:rsidP="00F62CDD">
      <w:pPr>
        <w:rPr>
          <w:b/>
          <w:iCs/>
          <w:u w:val="single"/>
        </w:rPr>
      </w:pPr>
    </w:p>
    <w:p w14:paraId="58F94492" w14:textId="77777777" w:rsidR="00F62CDD" w:rsidRPr="00F62CDD" w:rsidRDefault="00F62CDD" w:rsidP="00F62CDD"/>
    <w:p w14:paraId="6DC88B80" w14:textId="77777777" w:rsidR="00F62CDD" w:rsidRPr="00F62CDD" w:rsidRDefault="00F62CDD" w:rsidP="00F62CDD">
      <w:pPr>
        <w:keepNext/>
        <w:keepLines/>
        <w:spacing w:before="40" w:after="0"/>
        <w:outlineLvl w:val="3"/>
        <w:rPr>
          <w:rFonts w:eastAsiaTheme="majorEastAsia"/>
          <w:b/>
          <w:iCs/>
          <w:sz w:val="26"/>
        </w:rPr>
      </w:pPr>
      <w:bookmarkStart w:id="6" w:name="_Hlk94952013"/>
      <w:bookmarkStart w:id="7" w:name="_Hlk87709060"/>
      <w:r w:rsidRPr="00F62CDD">
        <w:rPr>
          <w:rFonts w:eastAsiaTheme="majorEastAsia"/>
          <w:b/>
          <w:iCs/>
          <w:sz w:val="26"/>
        </w:rPr>
        <w:t>Trade doesn’t solve war – </w:t>
      </w:r>
      <w:r w:rsidRPr="00F62CDD">
        <w:rPr>
          <w:rFonts w:eastAsiaTheme="majorEastAsia"/>
          <w:b/>
          <w:iCs/>
          <w:sz w:val="26"/>
          <w:u w:val="single"/>
        </w:rPr>
        <w:t>latest studies</w:t>
      </w:r>
      <w:r w:rsidRPr="00F62CDD">
        <w:rPr>
          <w:rFonts w:eastAsiaTheme="majorEastAsia"/>
          <w:b/>
          <w:iCs/>
          <w:sz w:val="26"/>
        </w:rPr>
        <w:t xml:space="preserve">. </w:t>
      </w:r>
    </w:p>
    <w:p w14:paraId="419C8E02" w14:textId="77777777" w:rsidR="00F62CDD" w:rsidRPr="00F62CDD" w:rsidRDefault="00F62CDD" w:rsidP="00F62CDD">
      <w:r w:rsidRPr="00F62CDD">
        <w:rPr>
          <w:b/>
          <w:bCs/>
          <w:sz w:val="26"/>
        </w:rPr>
        <w:t>van de Haar 20</w:t>
      </w:r>
      <w:r w:rsidRPr="00F62CDD">
        <w:t xml:space="preserve"> [Edwin van de Haar, formerly a visiting fellow and lecturer in political theory at John Tomasi’s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F62CDD">
        <w:rPr>
          <w:i/>
          <w:iCs/>
        </w:rPr>
        <w:t>Economic Affairs</w:t>
      </w:r>
      <w:r w:rsidRPr="00F62CDD">
        <w:t>, Vol. 40, Issue 2, pp. 281-286, https://doi.org/10.1111/ecaf.12405, EA]</w:t>
      </w:r>
    </w:p>
    <w:p w14:paraId="2E00BAC5" w14:textId="77777777" w:rsidR="00F62CDD" w:rsidRPr="00F62CDD" w:rsidRDefault="00F62CDD" w:rsidP="00F62CDD">
      <w:pPr>
        <w:rPr>
          <w:sz w:val="16"/>
        </w:rPr>
      </w:pPr>
      <w:r w:rsidRPr="00F62CDD">
        <w:rPr>
          <w:highlight w:val="green"/>
          <w:u w:val="single"/>
        </w:rPr>
        <w:t>Trade</w:t>
      </w:r>
      <w:r w:rsidRPr="00F62CDD">
        <w:rPr>
          <w:u w:val="single"/>
        </w:rPr>
        <w:t xml:space="preserve"> is </w:t>
      </w:r>
      <w:r w:rsidRPr="00F62CDD">
        <w:rPr>
          <w:b/>
          <w:iCs/>
          <w:u w:val="single"/>
        </w:rPr>
        <w:t xml:space="preserve">unable to foster </w:t>
      </w:r>
      <w:proofErr w:type="gramStart"/>
      <w:r w:rsidRPr="00F62CDD">
        <w:rPr>
          <w:b/>
          <w:iCs/>
          <w:u w:val="single"/>
        </w:rPr>
        <w:t>peace</w:t>
      </w:r>
      <w:r w:rsidRPr="00F62CDD">
        <w:rPr>
          <w:u w:val="single"/>
        </w:rPr>
        <w:t>, because</w:t>
      </w:r>
      <w:proofErr w:type="gramEnd"/>
      <w:r w:rsidRPr="00F62CDD">
        <w:rPr>
          <w:u w:val="single"/>
        </w:rPr>
        <w:t xml:space="preserve"> it </w:t>
      </w:r>
      <w:r w:rsidRPr="00F62CDD">
        <w:rPr>
          <w:highlight w:val="green"/>
          <w:u w:val="single"/>
        </w:rPr>
        <w:t xml:space="preserve">is </w:t>
      </w:r>
      <w:r w:rsidRPr="00F62CDD">
        <w:rPr>
          <w:b/>
          <w:iCs/>
          <w:highlight w:val="green"/>
          <w:u w:val="single"/>
        </w:rPr>
        <w:t>unable to overcome</w:t>
      </w:r>
      <w:r w:rsidRPr="00F62CDD">
        <w:rPr>
          <w:sz w:val="16"/>
        </w:rPr>
        <w:t xml:space="preserve"> many </w:t>
      </w:r>
      <w:r w:rsidRPr="00F62CDD">
        <w:rPr>
          <w:b/>
          <w:iCs/>
          <w:highlight w:val="green"/>
          <w:u w:val="single"/>
        </w:rPr>
        <w:t>causes of war</w:t>
      </w:r>
      <w:r w:rsidRPr="00F62CDD">
        <w:rPr>
          <w:u w:val="single"/>
        </w:rPr>
        <w:t xml:space="preserve">. Think about </w:t>
      </w:r>
      <w:r w:rsidRPr="00F62CDD">
        <w:rPr>
          <w:b/>
          <w:iCs/>
          <w:highlight w:val="green"/>
          <w:u w:val="single"/>
        </w:rPr>
        <w:t>cultural</w:t>
      </w:r>
      <w:r w:rsidRPr="00F62CDD">
        <w:rPr>
          <w:highlight w:val="green"/>
          <w:u w:val="single"/>
        </w:rPr>
        <w:t xml:space="preserve"> and </w:t>
      </w:r>
      <w:r w:rsidRPr="00F62CDD">
        <w:rPr>
          <w:b/>
          <w:iCs/>
          <w:highlight w:val="green"/>
          <w:u w:val="single"/>
        </w:rPr>
        <w:t>religious</w:t>
      </w:r>
      <w:r w:rsidRPr="00F62CDD">
        <w:rPr>
          <w:highlight w:val="green"/>
          <w:u w:val="single"/>
        </w:rPr>
        <w:t xml:space="preserve"> </w:t>
      </w:r>
      <w:r w:rsidRPr="00F62CDD">
        <w:rPr>
          <w:b/>
          <w:iCs/>
          <w:highlight w:val="green"/>
          <w:u w:val="single"/>
        </w:rPr>
        <w:t>differences</w:t>
      </w:r>
      <w:r w:rsidRPr="00F62CDD">
        <w:rPr>
          <w:b/>
          <w:iCs/>
          <w:u w:val="single"/>
        </w:rPr>
        <w:t>, geopolitical causes</w:t>
      </w:r>
      <w:r w:rsidRPr="00F62CDD">
        <w:rPr>
          <w:u w:val="single"/>
        </w:rPr>
        <w:t xml:space="preserve"> such as</w:t>
      </w:r>
      <w:r w:rsidRPr="00F62CDD">
        <w:rPr>
          <w:sz w:val="16"/>
        </w:rPr>
        <w:t xml:space="preserve"> the fight for </w:t>
      </w:r>
      <w:r w:rsidRPr="00F62CDD">
        <w:rPr>
          <w:b/>
          <w:iCs/>
          <w:u w:val="single"/>
        </w:rPr>
        <w:t xml:space="preserve">natural </w:t>
      </w:r>
      <w:r w:rsidRPr="00F62CDD">
        <w:rPr>
          <w:b/>
          <w:iCs/>
          <w:highlight w:val="green"/>
          <w:u w:val="single"/>
        </w:rPr>
        <w:t>resources</w:t>
      </w:r>
      <w:r w:rsidRPr="00F62CDD">
        <w:rPr>
          <w:sz w:val="16"/>
        </w:rPr>
        <w:t xml:space="preserve">, including increasingly </w:t>
      </w:r>
      <w:r w:rsidRPr="00F62CDD">
        <w:rPr>
          <w:b/>
          <w:iCs/>
          <w:u w:val="single"/>
        </w:rPr>
        <w:t>rare</w:t>
      </w:r>
      <w:r w:rsidRPr="00F62CDD">
        <w:rPr>
          <w:sz w:val="16"/>
        </w:rPr>
        <w:t xml:space="preserve"> raw </w:t>
      </w:r>
      <w:r w:rsidRPr="00F62CDD">
        <w:rPr>
          <w:b/>
          <w:iCs/>
          <w:highlight w:val="green"/>
          <w:u w:val="single"/>
        </w:rPr>
        <w:t>materials</w:t>
      </w:r>
      <w:r w:rsidRPr="00F62CDD">
        <w:rPr>
          <w:u w:val="single"/>
        </w:rPr>
        <w:t>, or</w:t>
      </w:r>
      <w:r w:rsidRPr="00F62CDD">
        <w:rPr>
          <w:sz w:val="16"/>
        </w:rPr>
        <w:t xml:space="preserve"> more </w:t>
      </w:r>
      <w:r w:rsidRPr="00F62CDD">
        <w:rPr>
          <w:b/>
          <w:iCs/>
          <w:u w:val="single"/>
        </w:rPr>
        <w:t xml:space="preserve">traditional wars between </w:t>
      </w:r>
      <w:r w:rsidRPr="00F62CDD">
        <w:rPr>
          <w:b/>
          <w:iCs/>
          <w:highlight w:val="green"/>
          <w:u w:val="single"/>
        </w:rPr>
        <w:t>great powers</w:t>
      </w:r>
      <w:r w:rsidRPr="00F62CDD">
        <w:rPr>
          <w:sz w:val="16"/>
        </w:rPr>
        <w:t xml:space="preserve"> or their proxies over a border dispute. </w:t>
      </w:r>
      <w:r w:rsidRPr="00F62CDD">
        <w:rPr>
          <w:highlight w:val="green"/>
          <w:u w:val="single"/>
        </w:rPr>
        <w:t>States</w:t>
      </w:r>
      <w:r w:rsidRPr="00F62CDD">
        <w:rPr>
          <w:u w:val="single"/>
        </w:rPr>
        <w:t xml:space="preserve"> may</w:t>
      </w:r>
      <w:r w:rsidRPr="00F62CDD">
        <w:rPr>
          <w:sz w:val="16"/>
        </w:rPr>
        <w:t xml:space="preserve"> also </w:t>
      </w:r>
      <w:r w:rsidRPr="00F62CDD">
        <w:rPr>
          <w:highlight w:val="green"/>
          <w:u w:val="single"/>
        </w:rPr>
        <w:t>act against</w:t>
      </w:r>
      <w:r w:rsidRPr="00F62CDD">
        <w:rPr>
          <w:u w:val="single"/>
        </w:rPr>
        <w:t xml:space="preserve"> their </w:t>
      </w:r>
      <w:r w:rsidRPr="00F62CDD">
        <w:rPr>
          <w:highlight w:val="green"/>
          <w:u w:val="single"/>
        </w:rPr>
        <w:t>economic interest for</w:t>
      </w:r>
      <w:r w:rsidRPr="00F62CDD">
        <w:rPr>
          <w:u w:val="single"/>
        </w:rPr>
        <w:t xml:space="preserve"> </w:t>
      </w:r>
      <w:r w:rsidRPr="00F62CDD">
        <w:rPr>
          <w:b/>
          <w:iCs/>
          <w:u w:val="single"/>
        </w:rPr>
        <w:t>some</w:t>
      </w:r>
      <w:r w:rsidRPr="00F62CDD">
        <w:rPr>
          <w:sz w:val="16"/>
        </w:rPr>
        <w:t xml:space="preserve"> perceived </w:t>
      </w:r>
      <w:r w:rsidRPr="00F62CDD">
        <w:rPr>
          <w:b/>
          <w:iCs/>
          <w:highlight w:val="green"/>
          <w:u w:val="single"/>
        </w:rPr>
        <w:t>higher goal</w:t>
      </w:r>
      <w:r w:rsidRPr="00F62CDD">
        <w:rPr>
          <w:sz w:val="16"/>
        </w:rPr>
        <w:t xml:space="preserve"> (Coker, 2014). </w:t>
      </w:r>
      <w:r w:rsidRPr="00F62CDD">
        <w:rPr>
          <w:u w:val="single"/>
        </w:rPr>
        <w:t>The causes of war are</w:t>
      </w:r>
      <w:r w:rsidRPr="00F62CDD">
        <w:rPr>
          <w:sz w:val="16"/>
        </w:rPr>
        <w:t xml:space="preserve"> often </w:t>
      </w:r>
      <w:r w:rsidRPr="00F62CDD">
        <w:rPr>
          <w:b/>
          <w:iCs/>
          <w:u w:val="single"/>
        </w:rPr>
        <w:t>multifaceted</w:t>
      </w:r>
      <w:r w:rsidRPr="00F62CDD">
        <w:rPr>
          <w:u w:val="single"/>
        </w:rPr>
        <w:t xml:space="preserve"> and </w:t>
      </w:r>
      <w:r w:rsidRPr="00F62CDD">
        <w:rPr>
          <w:b/>
          <w:iCs/>
          <w:u w:val="single"/>
        </w:rPr>
        <w:t>complex</w:t>
      </w:r>
      <w:r w:rsidRPr="00F62CDD">
        <w:rPr>
          <w:u w:val="single"/>
        </w:rPr>
        <w:t>.</w:t>
      </w:r>
      <w:r w:rsidRPr="00F62CDD">
        <w:rPr>
          <w:sz w:val="16"/>
        </w:rPr>
        <w:t xml:space="preserve"> Wars happen because people have reasons to fight, in the form of goals and grievances, and possess enough resources and resolve (Ohlson, 2009). </w:t>
      </w:r>
      <w:r w:rsidRPr="00F62CDD">
        <w:rPr>
          <w:u w:val="single"/>
        </w:rPr>
        <w:t>Trade relations are</w:t>
      </w:r>
      <w:r w:rsidRPr="00F62CDD">
        <w:rPr>
          <w:b/>
          <w:iCs/>
          <w:u w:val="single"/>
        </w:rPr>
        <w:t xml:space="preserve"> just one factor</w:t>
      </w:r>
      <w:r w:rsidRPr="00F62CDD">
        <w:rPr>
          <w:u w:val="single"/>
        </w:rPr>
        <w:t xml:space="preserve"> in the mix of causes of war, which include such </w:t>
      </w:r>
      <w:r w:rsidRPr="00F62CDD">
        <w:rPr>
          <w:b/>
          <w:iCs/>
          <w:u w:val="single"/>
        </w:rPr>
        <w:t>coincidental</w:t>
      </w:r>
      <w:r w:rsidRPr="00F62CDD">
        <w:rPr>
          <w:u w:val="single"/>
        </w:rPr>
        <w:t xml:space="preserve"> </w:t>
      </w:r>
      <w:r w:rsidRPr="00F62CDD">
        <w:rPr>
          <w:b/>
          <w:iCs/>
          <w:u w:val="single"/>
        </w:rPr>
        <w:t>factors</w:t>
      </w:r>
      <w:r w:rsidRPr="00F62CDD">
        <w:rPr>
          <w:u w:val="single"/>
        </w:rPr>
        <w:t xml:space="preserve"> as chance, luck, or reckless behaviour by individuals who</w:t>
      </w:r>
      <w:r w:rsidRPr="00F62CDD">
        <w:rPr>
          <w:sz w:val="16"/>
        </w:rPr>
        <w:t xml:space="preserve"> happen to </w:t>
      </w:r>
      <w:r w:rsidRPr="00F62CDD">
        <w:rPr>
          <w:u w:val="single"/>
        </w:rPr>
        <w:t>influence public policy. International commerce is</w:t>
      </w:r>
      <w:r w:rsidRPr="00F62CDD">
        <w:rPr>
          <w:b/>
          <w:iCs/>
          <w:u w:val="single"/>
        </w:rPr>
        <w:t xml:space="preserve"> simply not a “perfectly effective antiwar device”</w:t>
      </w:r>
      <w:r w:rsidRPr="00F62CDD">
        <w:rPr>
          <w:sz w:val="16"/>
        </w:rPr>
        <w:t xml:space="preserve"> (Suganami, 1996, pp. 153–210). The best one can say is that the protection of trade relations is sometimes one of the factors in the decision not to wage war. Nothing less, nothing more.</w:t>
      </w:r>
    </w:p>
    <w:p w14:paraId="6D09DB73" w14:textId="77777777" w:rsidR="00F62CDD" w:rsidRPr="00F62CDD" w:rsidRDefault="00F62CDD" w:rsidP="00F62CDD">
      <w:pPr>
        <w:rPr>
          <w:sz w:val="16"/>
        </w:rPr>
      </w:pPr>
      <w:r w:rsidRPr="00F62CDD">
        <w:rPr>
          <w:sz w:val="16"/>
        </w:rPr>
        <w:t xml:space="preserve">To sum up, many of Adam Smith's arguments still stand, and are confirmed or complemented by modern research. </w:t>
      </w:r>
      <w:r w:rsidRPr="00F62CDD">
        <w:rPr>
          <w:highlight w:val="green"/>
          <w:u w:val="single"/>
        </w:rPr>
        <w:t xml:space="preserve">There is </w:t>
      </w:r>
      <w:r w:rsidRPr="00F62CDD">
        <w:rPr>
          <w:b/>
          <w:iCs/>
          <w:highlight w:val="green"/>
          <w:u w:val="single"/>
        </w:rPr>
        <w:t>no</w:t>
      </w:r>
      <w:r w:rsidRPr="00F62CDD">
        <w:rPr>
          <w:sz w:val="16"/>
        </w:rPr>
        <w:t xml:space="preserve"> solid </w:t>
      </w:r>
      <w:r w:rsidRPr="00F62CDD">
        <w:rPr>
          <w:b/>
          <w:iCs/>
          <w:highlight w:val="green"/>
          <w:u w:val="single"/>
        </w:rPr>
        <w:t>ground</w:t>
      </w:r>
      <w:r w:rsidRPr="00F62CDD">
        <w:rPr>
          <w:u w:val="single"/>
        </w:rPr>
        <w:t xml:space="preserve"> for the expectation </w:t>
      </w:r>
      <w:r w:rsidRPr="00F62CDD">
        <w:rPr>
          <w:highlight w:val="green"/>
          <w:u w:val="single"/>
        </w:rPr>
        <w:t>that trade</w:t>
      </w:r>
      <w:r w:rsidRPr="00F62CDD">
        <w:rPr>
          <w:u w:val="single"/>
        </w:rPr>
        <w:t xml:space="preserve"> </w:t>
      </w:r>
      <w:r w:rsidRPr="00F62CDD">
        <w:rPr>
          <w:b/>
          <w:iCs/>
          <w:u w:val="single"/>
        </w:rPr>
        <w:t>promotes</w:t>
      </w:r>
      <w:r w:rsidRPr="00F62CDD">
        <w:rPr>
          <w:u w:val="single"/>
        </w:rPr>
        <w:t xml:space="preserve">, </w:t>
      </w:r>
      <w:r w:rsidRPr="00F62CDD">
        <w:rPr>
          <w:b/>
          <w:iCs/>
          <w:highlight w:val="green"/>
          <w:u w:val="single"/>
        </w:rPr>
        <w:t>fosters</w:t>
      </w:r>
      <w:r w:rsidRPr="00F62CDD">
        <w:rPr>
          <w:u w:val="single"/>
        </w:rPr>
        <w:t xml:space="preserve">, or </w:t>
      </w:r>
      <w:r w:rsidRPr="00F62CDD">
        <w:rPr>
          <w:b/>
          <w:iCs/>
          <w:u w:val="single"/>
        </w:rPr>
        <w:t>leads</w:t>
      </w:r>
      <w:r w:rsidRPr="00F62CDD">
        <w:rPr>
          <w:u w:val="single"/>
        </w:rPr>
        <w:t xml:space="preserve"> </w:t>
      </w:r>
      <w:r w:rsidRPr="00F62CDD">
        <w:rPr>
          <w:b/>
          <w:iCs/>
          <w:u w:val="single"/>
        </w:rPr>
        <w:t>to</w:t>
      </w:r>
      <w:r w:rsidRPr="00F62CDD">
        <w:rPr>
          <w:u w:val="single"/>
        </w:rPr>
        <w:t xml:space="preserve"> </w:t>
      </w:r>
      <w:r w:rsidRPr="00F62CDD">
        <w:rPr>
          <w:b/>
          <w:iCs/>
          <w:highlight w:val="green"/>
          <w:u w:val="single"/>
        </w:rPr>
        <w:t>peace</w:t>
      </w:r>
      <w:r w:rsidRPr="00F62CDD">
        <w:rPr>
          <w:u w:val="single"/>
        </w:rPr>
        <w:t>.</w:t>
      </w:r>
      <w:r w:rsidRPr="00F62CDD">
        <w:rPr>
          <w:sz w:val="16"/>
        </w:rPr>
        <w:t xml:space="preserve"> Generally, international </w:t>
      </w:r>
      <w:r w:rsidRPr="00F62CDD">
        <w:rPr>
          <w:highlight w:val="green"/>
          <w:u w:val="single"/>
        </w:rPr>
        <w:t xml:space="preserve">economic interests are </w:t>
      </w:r>
      <w:r w:rsidRPr="00F62CDD">
        <w:rPr>
          <w:b/>
          <w:iCs/>
          <w:highlight w:val="green"/>
          <w:u w:val="single"/>
        </w:rPr>
        <w:t>not</w:t>
      </w:r>
      <w:r w:rsidRPr="00F62CDD">
        <w:rPr>
          <w:sz w:val="16"/>
        </w:rPr>
        <w:t xml:space="preserve"> the </w:t>
      </w:r>
      <w:r w:rsidRPr="00F62CDD">
        <w:rPr>
          <w:b/>
          <w:iCs/>
          <w:highlight w:val="green"/>
          <w:u w:val="single"/>
        </w:rPr>
        <w:t>crucial</w:t>
      </w:r>
      <w:r w:rsidRPr="00F62CDD">
        <w:rPr>
          <w:b/>
          <w:iCs/>
          <w:u w:val="single"/>
        </w:rPr>
        <w:t xml:space="preserve"> factors</w:t>
      </w:r>
      <w:r w:rsidRPr="00F62CDD">
        <w:rPr>
          <w:u w:val="single"/>
        </w:rPr>
        <w:t xml:space="preserve"> in</w:t>
      </w:r>
      <w:r w:rsidRPr="00F62CDD">
        <w:rPr>
          <w:sz w:val="16"/>
        </w:rPr>
        <w:t xml:space="preserve"> decisions over </w:t>
      </w:r>
      <w:r w:rsidRPr="00F62CDD">
        <w:rPr>
          <w:u w:val="single"/>
        </w:rPr>
        <w:t>war and peace.</w:t>
      </w:r>
      <w:r w:rsidRPr="00F62CDD">
        <w:rPr>
          <w:b/>
          <w:iCs/>
          <w:u w:val="single"/>
        </w:rPr>
        <w:t xml:space="preserve"> Too many other factors</w:t>
      </w:r>
      <w:r w:rsidRPr="00F62CDD">
        <w:rPr>
          <w:u w:val="single"/>
        </w:rPr>
        <w:t xml:space="preserve"> come into play.</w:t>
      </w:r>
      <w:r w:rsidRPr="00F62CDD">
        <w:rPr>
          <w:sz w:val="16"/>
        </w:rPr>
        <w:t xml:space="preserve"> To believe that trade fosters peace was folly even hundreds of years ago. To still think so is to believe in fairy tales, to be </w:t>
      </w:r>
      <w:r w:rsidRPr="00F62CDD">
        <w:rPr>
          <w:strike/>
          <w:sz w:val="16"/>
        </w:rPr>
        <w:t>blinded</w:t>
      </w:r>
      <w:r w:rsidRPr="00F62CDD">
        <w:rPr>
          <w:sz w:val="16"/>
        </w:rPr>
        <w:t xml:space="preserve"> by the correlates computed by limited yet available datasets, or both.</w:t>
      </w:r>
    </w:p>
    <w:bookmarkEnd w:id="6"/>
    <w:p w14:paraId="2E34BA59" w14:textId="77777777" w:rsidR="00F62CDD" w:rsidRPr="00F62CDD" w:rsidRDefault="00F62CDD" w:rsidP="00F62CDD">
      <w:pPr>
        <w:keepNext/>
        <w:keepLines/>
        <w:spacing w:before="40" w:after="0"/>
        <w:outlineLvl w:val="3"/>
        <w:rPr>
          <w:rFonts w:eastAsiaTheme="majorEastAsia" w:cstheme="majorBidi"/>
          <w:b/>
          <w:bCs/>
          <w:iCs/>
          <w:sz w:val="26"/>
          <w:u w:val="single"/>
        </w:rPr>
      </w:pPr>
      <w:r w:rsidRPr="00F62CDD">
        <w:rPr>
          <w:rFonts w:eastAsiaTheme="majorEastAsia" w:cstheme="majorBidi"/>
          <w:b/>
          <w:bCs/>
          <w:iCs/>
          <w:sz w:val="26"/>
        </w:rPr>
        <w:t xml:space="preserve">No trade </w:t>
      </w:r>
      <w:proofErr w:type="gramStart"/>
      <w:r w:rsidRPr="00F62CDD">
        <w:rPr>
          <w:rFonts w:eastAsiaTheme="majorEastAsia" w:cstheme="majorBidi"/>
          <w:b/>
          <w:bCs/>
          <w:iCs/>
          <w:sz w:val="26"/>
        </w:rPr>
        <w:t>impact</w:t>
      </w:r>
      <w:proofErr w:type="gramEnd"/>
    </w:p>
    <w:p w14:paraId="37DDADA4" w14:textId="77777777" w:rsidR="00F62CDD" w:rsidRPr="00F62CDD" w:rsidRDefault="00F62CDD" w:rsidP="00F62CDD">
      <w:r w:rsidRPr="00F62CDD">
        <w:t xml:space="preserve">Joel </w:t>
      </w:r>
      <w:r w:rsidRPr="00F62CDD">
        <w:rPr>
          <w:b/>
        </w:rPr>
        <w:t>Einstein 17</w:t>
      </w:r>
      <w:r w:rsidRPr="00F62CDD">
        <w:t xml:space="preserve">. Australian National University. 01-17-17. “Economic Interdependence and Conflict – The Case of the US and China.” E-International Relations. </w:t>
      </w:r>
      <w:hyperlink r:id="rId72" w:history="1">
        <w:r w:rsidRPr="00F62CDD">
          <w:t>http://www.e-ir.info/2017/01/17/economic-interdependence-and-conflict-the-case-of-the-us-and-china/</w:t>
        </w:r>
      </w:hyperlink>
    </w:p>
    <w:p w14:paraId="4E5B4717" w14:textId="77777777" w:rsidR="00F62CDD" w:rsidRPr="00F62CDD" w:rsidRDefault="00F62CDD" w:rsidP="00F62CDD">
      <w:pPr>
        <w:rPr>
          <w:u w:val="single"/>
        </w:rPr>
      </w:pPr>
      <w:r w:rsidRPr="00F62CDD">
        <w:rPr>
          <w:u w:val="single"/>
        </w:rPr>
        <w:t xml:space="preserve">In </w:t>
      </w:r>
      <w:r w:rsidRPr="00F62CDD">
        <w:rPr>
          <w:highlight w:val="green"/>
          <w:u w:val="single"/>
        </w:rPr>
        <w:t>1913</w:t>
      </w:r>
      <w:r w:rsidRPr="00F62CDD">
        <w:rPr>
          <w:u w:val="single"/>
        </w:rPr>
        <w:t xml:space="preserve">, Norman Angell declared that the use of military force </w:t>
      </w:r>
      <w:r w:rsidRPr="00F62CDD">
        <w:rPr>
          <w:highlight w:val="green"/>
          <w:u w:val="single"/>
        </w:rPr>
        <w:t>was</w:t>
      </w:r>
      <w:r w:rsidRPr="00F62CDD">
        <w:rPr>
          <w:sz w:val="16"/>
        </w:rPr>
        <w:t xml:space="preserve"> now </w:t>
      </w:r>
      <w:r w:rsidRPr="00F62CDD">
        <w:rPr>
          <w:u w:val="single"/>
        </w:rPr>
        <w:t>economically futile as</w:t>
      </w:r>
      <w:r w:rsidRPr="00F62CDD">
        <w:rPr>
          <w:sz w:val="16"/>
        </w:rPr>
        <w:t xml:space="preserve"> international finance and </w:t>
      </w:r>
      <w:r w:rsidRPr="00F62CDD">
        <w:rPr>
          <w:u w:val="single"/>
        </w:rPr>
        <w:t xml:space="preserve">trade had become so </w:t>
      </w:r>
      <w:r w:rsidRPr="00F62CDD">
        <w:rPr>
          <w:highlight w:val="green"/>
          <w:u w:val="single"/>
        </w:rPr>
        <w:t>interconnected</w:t>
      </w:r>
      <w:r w:rsidRPr="00F62CDD">
        <w:rPr>
          <w:sz w:val="16"/>
        </w:rPr>
        <w:t xml:space="preserve"> that harming the enemy’s property would equate to harming your own.[1] </w:t>
      </w:r>
      <w:r w:rsidRPr="00F62CDD">
        <w:rPr>
          <w:highlight w:val="green"/>
          <w:u w:val="single"/>
        </w:rPr>
        <w:t>A year later</w:t>
      </w:r>
      <w:r w:rsidRPr="00F62CDD">
        <w:rPr>
          <w:sz w:val="16"/>
        </w:rPr>
        <w:t xml:space="preserve"> Europe’s economically interconnected states were embroiled in what would later become known as the First </w:t>
      </w:r>
      <w:r w:rsidRPr="00F62CDD">
        <w:rPr>
          <w:b/>
          <w:iCs/>
          <w:highlight w:val="green"/>
          <w:u w:val="single"/>
        </w:rPr>
        <w:t>World War</w:t>
      </w:r>
      <w:r w:rsidRPr="00F62CDD">
        <w:rPr>
          <w:sz w:val="16"/>
        </w:rPr>
        <w:t>. Almost a century later Steven Pinker made a similar claim. Pinker argues, “Though the relationship between America and China is far from warm, we are unlikely to declare war on them or vice versa. Morality aside, they make too much of our stuff and we owe them too much money</w:t>
      </w:r>
      <w:proofErr w:type="gramStart"/>
      <w:r w:rsidRPr="00F62CDD">
        <w:rPr>
          <w:sz w:val="16"/>
        </w:rPr>
        <w:t>.”[</w:t>
      </w:r>
      <w:proofErr w:type="gramEnd"/>
      <w:r w:rsidRPr="00F62CDD">
        <w:rPr>
          <w:sz w:val="16"/>
        </w:rPr>
        <w:t xml:space="preserve">2] His argument rests upon </w:t>
      </w:r>
      <w:r w:rsidRPr="00F62CDD">
        <w:rPr>
          <w:u w:val="single"/>
        </w:rPr>
        <w:t>the liberal assumption that high levels of trade</w:t>
      </w:r>
      <w:r w:rsidRPr="00F62CDD">
        <w:rPr>
          <w:sz w:val="16"/>
        </w:rPr>
        <w:t xml:space="preserve"> and investment between two states, in this case the US and China, will </w:t>
      </w:r>
      <w:r w:rsidRPr="00F62CDD">
        <w:rPr>
          <w:u w:val="single"/>
        </w:rPr>
        <w:t>make war unlikely</w:t>
      </w:r>
      <w:r w:rsidRPr="00F62CDD">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F62CDD">
        <w:rPr>
          <w:u w:val="single"/>
        </w:rPr>
        <w:t xml:space="preserve">the premise ‘more trade equals less conflict’ is simplistic. It does not </w:t>
      </w:r>
      <w:proofErr w:type="gramStart"/>
      <w:r w:rsidRPr="00F62CDD">
        <w:rPr>
          <w:u w:val="single"/>
        </w:rPr>
        <w:t>take into account</w:t>
      </w:r>
      <w:proofErr w:type="gramEnd"/>
      <w:r w:rsidRPr="00F62CDD">
        <w:rPr>
          <w:u w:val="single"/>
        </w:rPr>
        <w:t xml:space="preserve"> many of the variables that can influence</w:t>
      </w:r>
      <w:r w:rsidRPr="00F62CDD">
        <w:rPr>
          <w:sz w:val="16"/>
        </w:rPr>
        <w:t xml:space="preserve"> the strength of </w:t>
      </w:r>
      <w:r w:rsidRPr="00F62CDD">
        <w:rPr>
          <w:u w:val="single"/>
        </w:rPr>
        <w:t>economic interdependence’s conflict reducing attributes</w:t>
      </w:r>
      <w:r w:rsidRPr="00F62CDD">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F62CDD">
        <w:rPr>
          <w:b/>
          <w:iCs/>
          <w:u w:val="single"/>
        </w:rPr>
        <w:t xml:space="preserve">economic </w:t>
      </w:r>
      <w:r w:rsidRPr="00F62CDD">
        <w:rPr>
          <w:b/>
          <w:iCs/>
          <w:highlight w:val="green"/>
          <w:u w:val="single"/>
        </w:rPr>
        <w:t>interdependence</w:t>
      </w:r>
      <w:r w:rsidRPr="00F62CDD">
        <w:rPr>
          <w:sz w:val="16"/>
        </w:rPr>
        <w:t xml:space="preserve"> does reduce the likelihood of conflict but </w:t>
      </w:r>
      <w:r w:rsidRPr="00F62CDD">
        <w:rPr>
          <w:b/>
          <w:iCs/>
          <w:highlight w:val="green"/>
          <w:u w:val="single"/>
        </w:rPr>
        <w:t>is insufficient</w:t>
      </w:r>
      <w:r w:rsidRPr="00F62CDD">
        <w:rPr>
          <w:sz w:val="16"/>
        </w:rPr>
        <w:t xml:space="preserve"> on its own </w:t>
      </w:r>
      <w:r w:rsidRPr="00F62CDD">
        <w:rPr>
          <w:b/>
          <w:iCs/>
          <w:highlight w:val="green"/>
          <w:u w:val="single"/>
        </w:rPr>
        <w:t>to</w:t>
      </w:r>
      <w:r w:rsidRPr="00F62CDD">
        <w:rPr>
          <w:sz w:val="16"/>
        </w:rPr>
        <w:t xml:space="preserve"> completely </w:t>
      </w:r>
      <w:r w:rsidRPr="00F62CDD">
        <w:rPr>
          <w:b/>
          <w:iCs/>
          <w:highlight w:val="green"/>
          <w:u w:val="single"/>
        </w:rPr>
        <w:t>prevent</w:t>
      </w:r>
      <w:r w:rsidRPr="00F62CDD">
        <w:rPr>
          <w:b/>
          <w:iCs/>
          <w:u w:val="single"/>
        </w:rPr>
        <w:t xml:space="preserve"> it</w:t>
      </w:r>
      <w:r w:rsidRPr="00F62CDD">
        <w:rPr>
          <w:sz w:val="16"/>
        </w:rPr>
        <w:t xml:space="preserve">. To calculate the likelihood of </w:t>
      </w:r>
      <w:r w:rsidRPr="00F62CDD">
        <w:rPr>
          <w:b/>
          <w:iCs/>
          <w:highlight w:val="green"/>
          <w:u w:val="single"/>
        </w:rPr>
        <w:t>conflict</w:t>
      </w:r>
      <w:r w:rsidRPr="00F62CDD">
        <w:rPr>
          <w:sz w:val="16"/>
        </w:rPr>
        <w:t xml:space="preserve"> correctly one would need to factor in the nature of the economic interdependence alongside the strength of the strategic interests at stake. </w:t>
      </w:r>
      <w:r w:rsidRPr="00F62CDD">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F62CDD">
        <w:rPr>
          <w:sz w:val="16"/>
        </w:rPr>
        <w:t xml:space="preserve">As compelling as this argument may be, </w:t>
      </w:r>
      <w:r w:rsidRPr="00F62CDD">
        <w:rPr>
          <w:u w:val="single"/>
        </w:rPr>
        <w:t>high levels of economic interdependence have not always resulted in peace</w:t>
      </w:r>
      <w:r w:rsidRPr="00F62CDD">
        <w:rPr>
          <w:sz w:val="16"/>
        </w:rPr>
        <w:t xml:space="preserve">. The </w:t>
      </w:r>
      <w:r w:rsidRPr="00F62CDD">
        <w:rPr>
          <w:u w:val="single"/>
        </w:rPr>
        <w:t>decades preceding WW1 saw an unprecedented growth in</w:t>
      </w:r>
      <w:r w:rsidRPr="00F62CDD">
        <w:rPr>
          <w:sz w:val="16"/>
        </w:rPr>
        <w:t xml:space="preserve"> international </w:t>
      </w:r>
      <w:r w:rsidRPr="00F62CDD">
        <w:rPr>
          <w:u w:val="single"/>
        </w:rPr>
        <w:t>trade</w:t>
      </w:r>
      <w:r w:rsidRPr="00F62CDD">
        <w:rPr>
          <w:sz w:val="16"/>
        </w:rPr>
        <w:t xml:space="preserve">, communication, and interconnectivity </w:t>
      </w:r>
      <w:proofErr w:type="gramStart"/>
      <w:r w:rsidRPr="00F62CDD">
        <w:rPr>
          <w:sz w:val="16"/>
        </w:rPr>
        <w:t>but needless to say, war</w:t>
      </w:r>
      <w:proofErr w:type="gramEnd"/>
      <w:r w:rsidRPr="00F62CDD">
        <w:rPr>
          <w:sz w:val="16"/>
        </w:rPr>
        <w:t xml:space="preserve"> broke out.[5] This instance alone is not enough to disprove Pinker’s logic. War may become very unlikely but began nonetheless.[6] Let us take two hypothetical scenarios, one in which the </w:t>
      </w:r>
      <w:proofErr w:type="gramStart"/>
      <w:r w:rsidRPr="00F62CDD">
        <w:rPr>
          <w:sz w:val="16"/>
        </w:rPr>
        <w:t>chances</w:t>
      </w:r>
      <w:proofErr w:type="gramEnd"/>
      <w:r w:rsidRPr="00F62CDD">
        <w:rPr>
          <w:sz w:val="16"/>
        </w:rPr>
        <w:t xml:space="preserve">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F62CDD">
        <w:rPr>
          <w:u w:val="single"/>
        </w:rPr>
        <w:t xml:space="preserve">interdependence theory </w:t>
      </w:r>
      <w:proofErr w:type="gramStart"/>
      <w:r w:rsidRPr="00F62CDD">
        <w:rPr>
          <w:highlight w:val="green"/>
          <w:u w:val="single"/>
        </w:rPr>
        <w:t>makes the assumption</w:t>
      </w:r>
      <w:proofErr w:type="gramEnd"/>
      <w:r w:rsidRPr="00F62CDD">
        <w:rPr>
          <w:highlight w:val="green"/>
          <w:u w:val="single"/>
        </w:rPr>
        <w:t xml:space="preserve"> that conflict will reduce</w:t>
      </w:r>
      <w:r w:rsidRPr="00F62CDD">
        <w:rPr>
          <w:u w:val="single"/>
        </w:rPr>
        <w:t xml:space="preserve"> or cut-off </w:t>
      </w:r>
      <w:r w:rsidRPr="00F62CDD">
        <w:rPr>
          <w:highlight w:val="green"/>
          <w:u w:val="single"/>
        </w:rPr>
        <w:t>trade. This</w:t>
      </w:r>
      <w:r w:rsidRPr="00F62CDD">
        <w:rPr>
          <w:sz w:val="16"/>
        </w:rPr>
        <w:t xml:space="preserve"> assumption </w:t>
      </w:r>
      <w:r w:rsidRPr="00F62CDD">
        <w:rPr>
          <w:b/>
          <w:iCs/>
          <w:highlight w:val="green"/>
          <w:u w:val="single"/>
        </w:rPr>
        <w:t>appears</w:t>
      </w:r>
      <w:r w:rsidRPr="00F62CDD">
        <w:rPr>
          <w:sz w:val="16"/>
        </w:rPr>
        <w:t xml:space="preserve"> to be </w:t>
      </w:r>
      <w:r w:rsidRPr="00F62CDD">
        <w:rPr>
          <w:highlight w:val="green"/>
          <w:u w:val="single"/>
        </w:rPr>
        <w:t>logical</w:t>
      </w:r>
      <w:r w:rsidRPr="00F62CDD">
        <w:rPr>
          <w:sz w:val="16"/>
        </w:rPr>
        <w:t xml:space="preserve">, as one would expect that the moment two states are officially adversaries, fear of relative gains would ensure that policy makers want to completely cut-off trade. </w:t>
      </w:r>
      <w:r w:rsidRPr="00F62CDD">
        <w:rPr>
          <w:highlight w:val="green"/>
          <w:u w:val="single"/>
        </w:rPr>
        <w:t xml:space="preserve">However, there are </w:t>
      </w:r>
      <w:r w:rsidRPr="00F62CDD">
        <w:rPr>
          <w:b/>
          <w:iCs/>
          <w:highlight w:val="green"/>
          <w:u w:val="single"/>
        </w:rPr>
        <w:t>many</w:t>
      </w:r>
      <w:r w:rsidRPr="00F62CDD">
        <w:rPr>
          <w:u w:val="single"/>
        </w:rPr>
        <w:t xml:space="preserve"> historical </w:t>
      </w:r>
      <w:r w:rsidRPr="00F62CDD">
        <w:rPr>
          <w:b/>
          <w:iCs/>
          <w:highlight w:val="green"/>
          <w:u w:val="single"/>
        </w:rPr>
        <w:t>examples</w:t>
      </w:r>
      <w:r w:rsidRPr="00F62CDD">
        <w:rPr>
          <w:highlight w:val="green"/>
          <w:u w:val="single"/>
        </w:rPr>
        <w:t xml:space="preserve"> of trade</w:t>
      </w:r>
      <w:r w:rsidRPr="00F62CDD">
        <w:rPr>
          <w:u w:val="single"/>
        </w:rPr>
        <w:t xml:space="preserve"> between warring states </w:t>
      </w:r>
      <w:r w:rsidRPr="00F62CDD">
        <w:rPr>
          <w:b/>
          <w:iCs/>
          <w:highlight w:val="green"/>
          <w:u w:val="single"/>
        </w:rPr>
        <w:t>carrying on</w:t>
      </w:r>
      <w:r w:rsidRPr="00F62CDD">
        <w:rPr>
          <w:sz w:val="16"/>
        </w:rPr>
        <w:t xml:space="preserve"> during wartime, </w:t>
      </w:r>
      <w:r w:rsidRPr="00F62CDD">
        <w:rPr>
          <w:u w:val="single"/>
        </w:rPr>
        <w:t>including strategic goods that directly affect the ability of the enemy to carry out the war.</w:t>
      </w:r>
      <w:r w:rsidRPr="00F62CDD">
        <w:rPr>
          <w:sz w:val="16"/>
        </w:rPr>
        <w:t xml:space="preserve">[8] For example, </w:t>
      </w:r>
      <w:r w:rsidRPr="00F62CDD">
        <w:rPr>
          <w:u w:val="single"/>
        </w:rPr>
        <w:t>in the Anglo-Dutch Wars, British insurance companies continued to insure enemy ships and paid to replace ships</w:t>
      </w:r>
      <w:r w:rsidRPr="00F62CDD">
        <w:rPr>
          <w:sz w:val="16"/>
        </w:rPr>
        <w:t xml:space="preserve"> that were being </w:t>
      </w:r>
      <w:r w:rsidRPr="00F62CDD">
        <w:rPr>
          <w:u w:val="single"/>
        </w:rPr>
        <w:t>destroyed by their own army</w:t>
      </w:r>
      <w:r w:rsidRPr="00F62CDD">
        <w:rPr>
          <w:sz w:val="16"/>
        </w:rPr>
        <w:t xml:space="preserve">.[9] </w:t>
      </w:r>
      <w:r w:rsidRPr="00F62CDD">
        <w:rPr>
          <w:u w:val="single"/>
        </w:rPr>
        <w:t>Even during WW2, there are numerous examples of American firms continuing to trade strategic goods with</w:t>
      </w:r>
      <w:r w:rsidRPr="00F62CDD">
        <w:rPr>
          <w:sz w:val="16"/>
        </w:rPr>
        <w:t xml:space="preserve"> Nazi </w:t>
      </w:r>
      <w:r w:rsidRPr="00F62CDD">
        <w:rPr>
          <w:u w:val="single"/>
        </w:rPr>
        <w:t>Germany</w:t>
      </w:r>
      <w:r w:rsidRPr="00F62CDD">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F62CDD">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F62CDD">
        <w:rPr>
          <w:sz w:val="16"/>
        </w:rPr>
        <w:t xml:space="preserve">The purpose of this section is to demonstrate that the </w:t>
      </w:r>
      <w:r w:rsidRPr="00F62CDD">
        <w:rPr>
          <w:b/>
          <w:iCs/>
          <w:u w:val="single"/>
        </w:rPr>
        <w:t>pacifying effect of economic interdependence is not constant</w:t>
      </w:r>
      <w:r w:rsidRPr="00F62CDD">
        <w:rPr>
          <w:sz w:val="16"/>
        </w:rPr>
        <w:t xml:space="preserve">. It achieves this via a discussion of the effect of changes in a number of variables pertaining to how and what a state </w:t>
      </w:r>
      <w:proofErr w:type="gramStart"/>
      <w:r w:rsidRPr="00F62CDD">
        <w:rPr>
          <w:sz w:val="16"/>
        </w:rPr>
        <w:t>trades</w:t>
      </w:r>
      <w:proofErr w:type="gramEnd"/>
      <w:r w:rsidRPr="00F62CDD">
        <w:rPr>
          <w:sz w:val="16"/>
        </w:rPr>
        <w:t xml:space="preserve">. Once it is established that changes in such variables may alter the effect of economic interdependence on the likelihood of conflict, Pinker’s </w:t>
      </w:r>
      <w:r w:rsidRPr="00F62CDD">
        <w:rPr>
          <w:u w:val="single"/>
        </w:rPr>
        <w:t>statement</w:t>
      </w:r>
      <w:r w:rsidRPr="00F62CDD">
        <w:rPr>
          <w:sz w:val="16"/>
        </w:rPr>
        <w:t xml:space="preserve"> (</w:t>
      </w:r>
      <w:r w:rsidRPr="00F62CDD">
        <w:rPr>
          <w:u w:val="single"/>
        </w:rPr>
        <w:t>that the level of trade</w:t>
      </w:r>
      <w:r w:rsidRPr="00F62CDD">
        <w:rPr>
          <w:sz w:val="16"/>
        </w:rPr>
        <w:t xml:space="preserve"> between the US and China </w:t>
      </w:r>
      <w:r w:rsidRPr="00F62CDD">
        <w:rPr>
          <w:u w:val="single"/>
        </w:rPr>
        <w:t>makes conflict unlikely</w:t>
      </w:r>
      <w:r w:rsidRPr="00F62CDD">
        <w:rPr>
          <w:sz w:val="16"/>
        </w:rPr>
        <w:t xml:space="preserve">) </w:t>
      </w:r>
      <w:r w:rsidRPr="00F62CDD">
        <w:rPr>
          <w:u w:val="single"/>
        </w:rPr>
        <w:t xml:space="preserve">can </w:t>
      </w:r>
      <w:proofErr w:type="gramStart"/>
      <w:r w:rsidRPr="00F62CDD">
        <w:rPr>
          <w:u w:val="single"/>
        </w:rPr>
        <w:t>be considered to be</w:t>
      </w:r>
      <w:proofErr w:type="gramEnd"/>
      <w:r w:rsidRPr="00F62CDD">
        <w:rPr>
          <w:u w:val="single"/>
        </w:rPr>
        <w:t xml:space="preserve"> an over-simplification. </w:t>
      </w:r>
      <w:r w:rsidRPr="00F62CDD">
        <w:rPr>
          <w:sz w:val="16"/>
        </w:rPr>
        <w:t xml:space="preserve">One variable is the relative levels of economic dependence. Some argue that </w:t>
      </w:r>
      <w:r w:rsidRPr="00F62CDD">
        <w:rPr>
          <w:u w:val="single"/>
        </w:rPr>
        <w:t xml:space="preserve">asymmetry of </w:t>
      </w:r>
      <w:r w:rsidRPr="00F62CDD">
        <w:rPr>
          <w:highlight w:val="green"/>
          <w:u w:val="single"/>
        </w:rPr>
        <w:t xml:space="preserve">trade can </w:t>
      </w:r>
      <w:r w:rsidRPr="00F62CDD">
        <w:rPr>
          <w:b/>
          <w:iCs/>
          <w:highlight w:val="green"/>
          <w:u w:val="single"/>
        </w:rPr>
        <w:t>increase</w:t>
      </w:r>
      <w:r w:rsidRPr="00F62CDD">
        <w:rPr>
          <w:u w:val="single"/>
        </w:rPr>
        <w:t xml:space="preserve"> the chances of </w:t>
      </w:r>
      <w:r w:rsidRPr="00F62CDD">
        <w:rPr>
          <w:highlight w:val="green"/>
          <w:u w:val="single"/>
        </w:rPr>
        <w:t>conflict if</w:t>
      </w:r>
      <w:r w:rsidRPr="00F62CDD">
        <w:rPr>
          <w:u w:val="single"/>
        </w:rPr>
        <w:t xml:space="preserve"> the </w:t>
      </w:r>
      <w:r w:rsidRPr="00F62CDD">
        <w:rPr>
          <w:highlight w:val="green"/>
          <w:u w:val="single"/>
        </w:rPr>
        <w:t>trade is more important to one</w:t>
      </w:r>
      <w:r w:rsidRPr="00F62CDD">
        <w:rPr>
          <w:u w:val="single"/>
        </w:rPr>
        <w:t xml:space="preserve"> state </w:t>
      </w:r>
      <w:r w:rsidRPr="00F62CDD">
        <w:rPr>
          <w:highlight w:val="green"/>
          <w:u w:val="single"/>
        </w:rPr>
        <w:t>than</w:t>
      </w:r>
      <w:r w:rsidRPr="00F62CDD">
        <w:rPr>
          <w:u w:val="single"/>
        </w:rPr>
        <w:t xml:space="preserve"> it is to </w:t>
      </w:r>
      <w:r w:rsidRPr="00F62CDD">
        <w:rPr>
          <w:highlight w:val="green"/>
          <w:u w:val="single"/>
        </w:rPr>
        <w:t>the other</w:t>
      </w:r>
      <w:r w:rsidRPr="00F62CDD">
        <w:rPr>
          <w:u w:val="single"/>
        </w:rPr>
        <w:t>; their resolve would not be reduced by the same degree</w:t>
      </w:r>
      <w:r w:rsidRPr="00F62CDD">
        <w:rPr>
          <w:sz w:val="16"/>
        </w:rPr>
        <w:t xml:space="preserve">. </w:t>
      </w:r>
      <w:r w:rsidRPr="00F62CDD">
        <w:rPr>
          <w:u w:val="single"/>
        </w:rPr>
        <w:t>The less dependent state would be far more willing</w:t>
      </w:r>
      <w:r w:rsidRPr="00F62CDD">
        <w:rPr>
          <w:sz w:val="16"/>
        </w:rPr>
        <w:t xml:space="preserve"> than its adversary </w:t>
      </w:r>
      <w:r w:rsidRPr="00F62CDD">
        <w:rPr>
          <w:u w:val="single"/>
        </w:rPr>
        <w:t>to initiate a conflict</w:t>
      </w:r>
      <w:r w:rsidRPr="00F62CDD">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w:t>
      </w:r>
      <w:proofErr w:type="gramStart"/>
      <w:r w:rsidRPr="00F62CDD">
        <w:rPr>
          <w:sz w:val="16"/>
        </w:rPr>
        <w:t>has to</w:t>
      </w:r>
      <w:proofErr w:type="gramEnd"/>
      <w:r w:rsidRPr="00F62CDD">
        <w:rPr>
          <w:sz w:val="16"/>
        </w:rPr>
        <w:t xml:space="preserve"> fear, which at the moment does not appear to be the case in the China-Japan or US-China case. </w:t>
      </w:r>
      <w:r w:rsidRPr="00F62CDD">
        <w:rPr>
          <w:u w:val="single"/>
        </w:rPr>
        <w:t>Another variable is the specifics of what is being traded</w:t>
      </w:r>
      <w:r w:rsidRPr="00F62CDD">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F62CDD">
        <w:rPr>
          <w:u w:val="single"/>
        </w:rPr>
        <w:t>If it is a sector with alternative trade avenues then embargos and boycotts as a result of conflict will have far less effect</w:t>
      </w:r>
      <w:r w:rsidRPr="00F62CDD">
        <w:rPr>
          <w:sz w:val="16"/>
        </w:rPr>
        <w:t xml:space="preserve">.[16] The rule is that </w:t>
      </w:r>
      <w:r w:rsidRPr="00F62CDD">
        <w:rPr>
          <w:u w:val="single"/>
        </w:rPr>
        <w:t>the more inelastic the import demand, the higher the opportunity cost</w:t>
      </w:r>
      <w:r w:rsidRPr="00F62CDD">
        <w:rPr>
          <w:sz w:val="16"/>
        </w:rPr>
        <w:t xml:space="preserve"> and the smaller the probability </w:t>
      </w:r>
      <w:r w:rsidRPr="00F62CDD">
        <w:rPr>
          <w:u w:val="single"/>
        </w:rPr>
        <w:t>of conflict</w:t>
      </w:r>
      <w:r w:rsidRPr="00F62CDD">
        <w:rPr>
          <w:sz w:val="16"/>
        </w:rPr>
        <w:t xml:space="preserve">.[17] According to these studies, trade still generally reduces the likelihood of conflict however it is by no means homogeneous in its effects. Additionally, the </w:t>
      </w:r>
      <w:r w:rsidRPr="00F62CDD">
        <w:rPr>
          <w:u w:val="single"/>
        </w:rPr>
        <w:t>opportunity costs are not the same for importers and exporters</w:t>
      </w:r>
      <w:r w:rsidRPr="00F62CDD">
        <w:rPr>
          <w:sz w:val="16"/>
        </w:rPr>
        <w:t xml:space="preserve">. Dorussen’s study suggests that </w:t>
      </w:r>
      <w:r w:rsidRPr="00F62CDD">
        <w:rPr>
          <w:u w:val="single"/>
        </w:rPr>
        <w:t xml:space="preserve">increased </w:t>
      </w:r>
      <w:r w:rsidRPr="00F62CDD">
        <w:rPr>
          <w:highlight w:val="green"/>
          <w:u w:val="single"/>
        </w:rPr>
        <w:t xml:space="preserve">trade in </w:t>
      </w:r>
      <w:r w:rsidRPr="00F62CDD">
        <w:rPr>
          <w:b/>
          <w:iCs/>
          <w:highlight w:val="green"/>
          <w:u w:val="single"/>
        </w:rPr>
        <w:t>oil</w:t>
      </w:r>
      <w:r w:rsidRPr="00F62CDD">
        <w:rPr>
          <w:u w:val="single"/>
        </w:rPr>
        <w:t xml:space="preserve"> tends to </w:t>
      </w:r>
      <w:r w:rsidRPr="00F62CDD">
        <w:rPr>
          <w:highlight w:val="green"/>
          <w:u w:val="single"/>
        </w:rPr>
        <w:t>make</w:t>
      </w:r>
      <w:r w:rsidRPr="00F62CDD">
        <w:rPr>
          <w:u w:val="single"/>
        </w:rPr>
        <w:t xml:space="preserve"> the </w:t>
      </w:r>
      <w:r w:rsidRPr="00F62CDD">
        <w:rPr>
          <w:highlight w:val="green"/>
          <w:u w:val="single"/>
        </w:rPr>
        <w:t>exporters</w:t>
      </w:r>
      <w:r w:rsidRPr="00F62CDD">
        <w:rPr>
          <w:u w:val="single"/>
        </w:rPr>
        <w:t xml:space="preserve"> more </w:t>
      </w:r>
      <w:r w:rsidRPr="00F62CDD">
        <w:rPr>
          <w:highlight w:val="green"/>
          <w:u w:val="single"/>
        </w:rPr>
        <w:t>hostile</w:t>
      </w:r>
      <w:r w:rsidRPr="00F62CDD">
        <w:rPr>
          <w:u w:val="single"/>
        </w:rPr>
        <w:t xml:space="preserve"> and the importers friendlier</w:t>
      </w:r>
      <w:r w:rsidRPr="00F62CDD">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F62CDD">
        <w:rPr>
          <w:u w:val="single"/>
        </w:rPr>
        <w:t>another variable</w:t>
      </w:r>
      <w:r w:rsidRPr="00F62CDD">
        <w:rPr>
          <w:sz w:val="16"/>
        </w:rPr>
        <w:t xml:space="preserve">, namely </w:t>
      </w:r>
      <w:r w:rsidRPr="00F62CDD">
        <w:rPr>
          <w:u w:val="single"/>
        </w:rPr>
        <w:t>expectations of trade</w:t>
      </w:r>
      <w:r w:rsidRPr="00F62CDD">
        <w:rPr>
          <w:sz w:val="16"/>
        </w:rPr>
        <w:t xml:space="preserve">. Copeland argues that if a highly dependent state expects future trade to be high, decision makers will behave as many liberals predict and treat war as a less appealing option. However </w:t>
      </w:r>
      <w:r w:rsidRPr="00F62CDD">
        <w:rPr>
          <w:u w:val="single"/>
        </w:rPr>
        <w:t>if there are low expectations of future trade</w:t>
      </w:r>
      <w:r w:rsidRPr="00F62CDD">
        <w:rPr>
          <w:sz w:val="16"/>
        </w:rPr>
        <w:t xml:space="preserve">, then </w:t>
      </w:r>
      <w:r w:rsidRPr="00F62CDD">
        <w:rPr>
          <w:u w:val="single"/>
        </w:rPr>
        <w:t xml:space="preserve">a highly dependent state will attach a low or even negative value to continued peaceful relations </w:t>
      </w:r>
      <w:r w:rsidRPr="00F62CDD">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F62CDD">
        <w:rPr>
          <w:u w:val="single"/>
        </w:rPr>
        <w:t xml:space="preserve">if the US began to believe that in future years they would be less dependent on China’s economy, or if it became apparent that a US-China trade war was about to take place, there would be a sharp rise in the probability of conflict. </w:t>
      </w:r>
      <w:r w:rsidRPr="00F62CDD">
        <w:rPr>
          <w:sz w:val="16"/>
        </w:rPr>
        <w:t xml:space="preserve">The final variable this essay will discuss relates to the differences between status quo and revisionist states. </w:t>
      </w:r>
      <w:r w:rsidRPr="00F62CDD">
        <w:rPr>
          <w:u w:val="single"/>
        </w:rPr>
        <w:t>Most empirical analyses</w:t>
      </w:r>
      <w:r w:rsidRPr="00F62CDD">
        <w:rPr>
          <w:sz w:val="16"/>
        </w:rPr>
        <w:t xml:space="preserve"> of economic interdependence tend to </w:t>
      </w:r>
      <w:r w:rsidRPr="00F62CDD">
        <w:rPr>
          <w:u w:val="single"/>
        </w:rPr>
        <w:t>group together states</w:t>
      </w:r>
      <w:r w:rsidRPr="00F62CDD">
        <w:rPr>
          <w:sz w:val="16"/>
        </w:rPr>
        <w:t xml:space="preserve"> as different as the United States, Pakistan, Australia, Germany and China </w:t>
      </w:r>
      <w:r w:rsidRPr="00F62CDD">
        <w:rPr>
          <w:u w:val="single"/>
        </w:rPr>
        <w:t>and assume that variations in their behaviour would be the same</w:t>
      </w:r>
      <w:r w:rsidRPr="00F62CDD">
        <w:rPr>
          <w:sz w:val="16"/>
        </w:rPr>
        <w:t xml:space="preserve">.[23] </w:t>
      </w:r>
      <w:r w:rsidRPr="00F62CDD">
        <w:rPr>
          <w:u w:val="single"/>
        </w:rPr>
        <w:t>Papayoanou</w:t>
      </w:r>
      <w:r w:rsidRPr="00F62CDD">
        <w:rPr>
          <w:sz w:val="16"/>
        </w:rPr>
        <w:t xml:space="preserve"> on the other hand, </w:t>
      </w:r>
      <w:r w:rsidRPr="00F62CDD">
        <w:rPr>
          <w:u w:val="single"/>
        </w:rPr>
        <w:t xml:space="preserve">argues that when analysing the effects of economic interdependence </w:t>
      </w:r>
      <w:r w:rsidRPr="00F62CDD">
        <w:rPr>
          <w:highlight w:val="green"/>
          <w:u w:val="single"/>
        </w:rPr>
        <w:t xml:space="preserve">it is useful to </w:t>
      </w:r>
      <w:r w:rsidRPr="00F62CDD">
        <w:rPr>
          <w:b/>
          <w:iCs/>
          <w:highlight w:val="green"/>
          <w:u w:val="single"/>
        </w:rPr>
        <w:t>differentiate</w:t>
      </w:r>
      <w:r w:rsidRPr="00F62CDD">
        <w:rPr>
          <w:u w:val="single"/>
        </w:rPr>
        <w:t xml:space="preserve"> the effects on great power </w:t>
      </w:r>
      <w:r w:rsidRPr="00F62CDD">
        <w:rPr>
          <w:b/>
          <w:iCs/>
          <w:highlight w:val="green"/>
          <w:u w:val="single"/>
        </w:rPr>
        <w:t>states</w:t>
      </w:r>
      <w:r w:rsidRPr="00F62CDD">
        <w:rPr>
          <w:u w:val="single"/>
        </w:rPr>
        <w:t xml:space="preserve"> and states with revisionist aspirations</w:t>
      </w:r>
      <w:r w:rsidRPr="00F62CDD">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F62CDD">
        <w:rPr>
          <w:b/>
          <w:iCs/>
          <w:highlight w:val="green"/>
          <w:u w:val="single"/>
        </w:rPr>
        <w:t>a</w:t>
      </w:r>
      <w:r w:rsidRPr="00F62CDD">
        <w:rPr>
          <w:u w:val="single"/>
        </w:rPr>
        <w:t xml:space="preserve">n authoritarian </w:t>
      </w:r>
      <w:r w:rsidRPr="00F62CDD">
        <w:rPr>
          <w:b/>
          <w:iCs/>
          <w:highlight w:val="green"/>
          <w:u w:val="single"/>
        </w:rPr>
        <w:t>revisionist</w:t>
      </w:r>
      <w:r w:rsidRPr="00F62CDD">
        <w:rPr>
          <w:highlight w:val="green"/>
          <w:u w:val="single"/>
        </w:rPr>
        <w:t xml:space="preserve"> power will be</w:t>
      </w:r>
      <w:r w:rsidRPr="00F62CDD">
        <w:rPr>
          <w:u w:val="single"/>
        </w:rPr>
        <w:t xml:space="preserve"> working under fewer constraints and will be able to take a more </w:t>
      </w:r>
      <w:r w:rsidRPr="00F62CDD">
        <w:rPr>
          <w:b/>
          <w:iCs/>
          <w:highlight w:val="green"/>
          <w:u w:val="single"/>
        </w:rPr>
        <w:t>aggressive</w:t>
      </w:r>
      <w:r w:rsidRPr="00F62CDD">
        <w:rPr>
          <w:u w:val="single"/>
        </w:rPr>
        <w:t xml:space="preserve"> stance.</w:t>
      </w:r>
      <w:r w:rsidRPr="00F62CDD">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F62CDD">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F62CDD">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F62CDD">
        <w:rPr>
          <w:b/>
          <w:iCs/>
          <w:highlight w:val="green"/>
          <w:u w:val="single"/>
        </w:rPr>
        <w:t>noneconomic factors contribute far more</w:t>
      </w:r>
      <w:r w:rsidRPr="00F62CDD">
        <w:rPr>
          <w:b/>
          <w:iCs/>
          <w:u w:val="single"/>
        </w:rPr>
        <w:t xml:space="preserve"> to major phenomena </w:t>
      </w:r>
      <w:r w:rsidRPr="00F62CDD">
        <w:rPr>
          <w:b/>
          <w:iCs/>
          <w:highlight w:val="green"/>
          <w:u w:val="single"/>
        </w:rPr>
        <w:t>than liberal theorists</w:t>
      </w:r>
      <w:r w:rsidRPr="00F62CDD">
        <w:rPr>
          <w:b/>
          <w:iCs/>
          <w:u w:val="single"/>
        </w:rPr>
        <w:t xml:space="preserve"> usually </w:t>
      </w:r>
      <w:r w:rsidRPr="00F62CDD">
        <w:rPr>
          <w:b/>
          <w:iCs/>
          <w:highlight w:val="green"/>
          <w:u w:val="single"/>
        </w:rPr>
        <w:t>cite</w:t>
      </w:r>
      <w:r w:rsidRPr="00F62CDD">
        <w:rPr>
          <w:b/>
          <w:iCs/>
          <w:u w:val="single"/>
        </w:rPr>
        <w:t xml:space="preserve"> to support their theory</w:t>
      </w:r>
      <w:r w:rsidRPr="00F62CDD">
        <w:rPr>
          <w:sz w:val="16"/>
        </w:rPr>
        <w:t xml:space="preserve">.[34] There is evidence of the primacy of strategic interests in </w:t>
      </w:r>
      <w:r w:rsidRPr="00F62CDD">
        <w:rPr>
          <w:u w:val="single"/>
        </w:rPr>
        <w:t>Masterson</w:t>
      </w:r>
      <w:r w:rsidRPr="00F62CDD">
        <w:rPr>
          <w:sz w:val="16"/>
        </w:rPr>
        <w:t xml:space="preserve">’s 2012 study on the relationship between China’s economic interdependence and political relations with its neighbours. The study </w:t>
      </w:r>
      <w:r w:rsidRPr="00F62CDD">
        <w:rPr>
          <w:u w:val="single"/>
        </w:rPr>
        <w:t>concluded that</w:t>
      </w:r>
      <w:r w:rsidRPr="00F62CDD">
        <w:rPr>
          <w:sz w:val="16"/>
        </w:rPr>
        <w:t xml:space="preserve"> </w:t>
      </w:r>
      <w:r w:rsidRPr="00F62CDD">
        <w:rPr>
          <w:u w:val="single"/>
        </w:rPr>
        <w:t xml:space="preserve">as economic </w:t>
      </w:r>
      <w:r w:rsidRPr="00F62CDD">
        <w:rPr>
          <w:highlight w:val="green"/>
          <w:u w:val="single"/>
        </w:rPr>
        <w:t>interdependence</w:t>
      </w:r>
      <w:r w:rsidRPr="00F62CDD">
        <w:rPr>
          <w:sz w:val="16"/>
        </w:rPr>
        <w:t xml:space="preserve"> with neighbouring states </w:t>
      </w:r>
      <w:r w:rsidRPr="00F62CDD">
        <w:rPr>
          <w:u w:val="single"/>
        </w:rPr>
        <w:t>increased</w:t>
      </w:r>
      <w:r w:rsidRPr="00F62CDD">
        <w:rPr>
          <w:sz w:val="16"/>
        </w:rPr>
        <w:t xml:space="preserve"> the </w:t>
      </w:r>
      <w:r w:rsidRPr="00F62CDD">
        <w:rPr>
          <w:u w:val="single"/>
        </w:rPr>
        <w:t xml:space="preserve">likelihood of conflict did </w:t>
      </w:r>
      <w:r w:rsidRPr="00F62CDD">
        <w:rPr>
          <w:sz w:val="16"/>
        </w:rPr>
        <w:t xml:space="preserve">indeed </w:t>
      </w:r>
      <w:r w:rsidRPr="00F62CDD">
        <w:rPr>
          <w:u w:val="single"/>
        </w:rPr>
        <w:t>decrease</w:t>
      </w:r>
      <w:r w:rsidRPr="00F62CDD">
        <w:rPr>
          <w:sz w:val="16"/>
        </w:rPr>
        <w:t xml:space="preserve">, </w:t>
      </w:r>
      <w:r w:rsidRPr="00F62CDD">
        <w:rPr>
          <w:b/>
          <w:iCs/>
          <w:u w:val="single"/>
        </w:rPr>
        <w:t xml:space="preserve">but that the impact </w:t>
      </w:r>
      <w:r w:rsidRPr="00F62CDD">
        <w:rPr>
          <w:b/>
          <w:iCs/>
          <w:highlight w:val="green"/>
          <w:u w:val="single"/>
        </w:rPr>
        <w:t xml:space="preserve">was minimal </w:t>
      </w:r>
      <w:r w:rsidRPr="00F62CDD">
        <w:rPr>
          <w:b/>
          <w:iCs/>
          <w:u w:val="single"/>
        </w:rPr>
        <w:t xml:space="preserve">when </w:t>
      </w:r>
      <w:r w:rsidRPr="00F62CDD">
        <w:rPr>
          <w:b/>
          <w:iCs/>
          <w:highlight w:val="green"/>
          <w:u w:val="single"/>
        </w:rPr>
        <w:t>compared to</w:t>
      </w:r>
      <w:r w:rsidRPr="00F62CDD">
        <w:rPr>
          <w:b/>
          <w:iCs/>
          <w:u w:val="single"/>
        </w:rPr>
        <w:t xml:space="preserve"> the impact of </w:t>
      </w:r>
      <w:r w:rsidRPr="00F62CDD">
        <w:rPr>
          <w:b/>
          <w:iCs/>
          <w:highlight w:val="green"/>
          <w:u w:val="single"/>
        </w:rPr>
        <w:t>relative power</w:t>
      </w:r>
      <w:r w:rsidRPr="00F62CDD">
        <w:rPr>
          <w:b/>
          <w:iCs/>
          <w:u w:val="single"/>
        </w:rPr>
        <w:t xml:space="preserve"> capabilities</w:t>
      </w:r>
      <w:r w:rsidRPr="00F62CDD">
        <w:rPr>
          <w:sz w:val="16"/>
        </w:rPr>
        <w:t xml:space="preserve">. In other words, </w:t>
      </w:r>
      <w:r w:rsidRPr="00F62CDD">
        <w:rPr>
          <w:b/>
          <w:iCs/>
          <w:highlight w:val="green"/>
          <w:u w:val="single"/>
        </w:rPr>
        <w:t>political and military issues dominate</w:t>
      </w:r>
      <w:r w:rsidRPr="00F62CDD">
        <w:rPr>
          <w:u w:val="single"/>
        </w:rPr>
        <w:t>d interstate relations</w:t>
      </w:r>
      <w:r w:rsidRPr="00F62CDD">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F62CDD">
        <w:rPr>
          <w:u w:val="single"/>
        </w:rPr>
        <w:t>scenarios exist where strategic interests and vulnerabilities have a greater effect on the likelihood of war than economic interdependence</w:t>
      </w:r>
      <w:r w:rsidRPr="00F62CDD">
        <w:rPr>
          <w:sz w:val="16"/>
        </w:rPr>
        <w:t>,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w:t>
      </w:r>
      <w:proofErr w:type="gramStart"/>
      <w:r w:rsidRPr="00F62CDD">
        <w:rPr>
          <w:sz w:val="16"/>
        </w:rPr>
        <w:t>.”[</w:t>
      </w:r>
      <w:proofErr w:type="gramEnd"/>
      <w:r w:rsidRPr="00F62CDD">
        <w:rPr>
          <w:sz w:val="16"/>
        </w:rPr>
        <w:t xml:space="preserve">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F62CDD">
        <w:rPr>
          <w:b/>
          <w:iCs/>
          <w:highlight w:val="green"/>
          <w:u w:val="single"/>
        </w:rPr>
        <w:t>trade</w:t>
      </w:r>
      <w:r w:rsidRPr="00F62CDD">
        <w:rPr>
          <w:sz w:val="16"/>
        </w:rPr>
        <w:t xml:space="preserve"> does seem to reduce the likelihood of conflict but </w:t>
      </w:r>
      <w:r w:rsidRPr="00F62CDD">
        <w:rPr>
          <w:b/>
          <w:iCs/>
          <w:u w:val="single"/>
        </w:rPr>
        <w:t>should not be seen as a deterministic factor</w:t>
      </w:r>
      <w:r w:rsidRPr="00F62CDD">
        <w:rPr>
          <w:sz w:val="16"/>
        </w:rPr>
        <w:t xml:space="preserve"> as </w:t>
      </w:r>
      <w:r w:rsidRPr="00F62CDD">
        <w:rPr>
          <w:u w:val="single"/>
        </w:rPr>
        <w:t>strategic interests, and vulnerabilities also have a large effect</w:t>
      </w:r>
      <w:r w:rsidRPr="00F62CDD">
        <w:rPr>
          <w:sz w:val="16"/>
        </w:rPr>
        <w:t xml:space="preserve">. There is no hard rule as to what </w:t>
      </w:r>
      <w:proofErr w:type="gramStart"/>
      <w:r w:rsidRPr="00F62CDD">
        <w:rPr>
          <w:sz w:val="16"/>
        </w:rPr>
        <w:t>will be the driving factor as the nature of economic interdependence</w:t>
      </w:r>
      <w:proofErr w:type="gramEnd"/>
      <w:r w:rsidRPr="00F62CDD">
        <w:rPr>
          <w:sz w:val="16"/>
        </w:rPr>
        <w:t xml:space="preserve"> and of strategic factors impact their relative values. Accordingly, Pinker’s </w:t>
      </w:r>
      <w:r w:rsidRPr="00F62CDD">
        <w:rPr>
          <w:u w:val="single"/>
        </w:rPr>
        <w:t>statement that the trade</w:t>
      </w:r>
      <w:r w:rsidRPr="00F62CDD">
        <w:rPr>
          <w:sz w:val="16"/>
        </w:rPr>
        <w:t xml:space="preserve"> between the US and China </w:t>
      </w:r>
      <w:r w:rsidRPr="00F62CDD">
        <w:rPr>
          <w:u w:val="single"/>
        </w:rPr>
        <w:t>makes war exceptionally unlikely</w:t>
      </w:r>
      <w:r w:rsidRPr="00F62CDD">
        <w:rPr>
          <w:sz w:val="16"/>
        </w:rPr>
        <w:t xml:space="preserve"> </w:t>
      </w:r>
      <w:r w:rsidRPr="00F62CDD">
        <w:rPr>
          <w:b/>
          <w:iCs/>
          <w:u w:val="single"/>
        </w:rPr>
        <w:t>is simplistic and misleading</w:t>
      </w:r>
      <w:r w:rsidRPr="00F62CDD">
        <w:rPr>
          <w:sz w:val="16"/>
        </w:rPr>
        <w:t xml:space="preserve"> because it fails to account for a wide array of variables that can radically change the likelihood of a Sino-American war. An intellectually honest thesis would insist upon a comprehensive approach in which the level of </w:t>
      </w:r>
      <w:r w:rsidRPr="00F62CDD">
        <w:rPr>
          <w:b/>
          <w:iCs/>
          <w:u w:val="single"/>
        </w:rPr>
        <w:t xml:space="preserve">economic activity </w:t>
      </w:r>
      <w:r w:rsidRPr="00F62CDD">
        <w:rPr>
          <w:b/>
          <w:iCs/>
          <w:highlight w:val="green"/>
          <w:u w:val="single"/>
        </w:rPr>
        <w:t>is simply one of many variables</w:t>
      </w:r>
      <w:r w:rsidRPr="00F62CDD">
        <w:rPr>
          <w:sz w:val="16"/>
        </w:rPr>
        <w:t xml:space="preserve"> that is required.</w:t>
      </w:r>
    </w:p>
    <w:bookmarkEnd w:id="7"/>
    <w:p w14:paraId="1EC32762" w14:textId="77777777" w:rsidR="00F62CDD" w:rsidRPr="00F62CDD" w:rsidRDefault="00F62CDD" w:rsidP="00F62CDD"/>
    <w:p w14:paraId="3FCA8EE7" w14:textId="77777777" w:rsidR="00F62CDD" w:rsidRPr="00F62CDD" w:rsidRDefault="00F62CDD" w:rsidP="00F62CDD"/>
    <w:p w14:paraId="58D90584" w14:textId="77777777" w:rsidR="00F62CDD" w:rsidRPr="00F62CDD" w:rsidRDefault="00F62CDD" w:rsidP="00F62CDD">
      <w:pPr>
        <w:keepNext/>
        <w:keepLines/>
        <w:pageBreakBefore/>
        <w:spacing w:before="40" w:after="0"/>
        <w:jc w:val="center"/>
        <w:outlineLvl w:val="1"/>
        <w:rPr>
          <w:rFonts w:eastAsiaTheme="majorEastAsia" w:cstheme="majorBidi"/>
          <w:b/>
          <w:sz w:val="44"/>
          <w:szCs w:val="26"/>
          <w:u w:val="double"/>
        </w:rPr>
      </w:pPr>
      <w:r w:rsidRPr="00F62CDD">
        <w:rPr>
          <w:rFonts w:eastAsiaTheme="majorEastAsia" w:cstheme="majorBidi"/>
          <w:b/>
          <w:sz w:val="44"/>
          <w:szCs w:val="26"/>
          <w:u w:val="double"/>
        </w:rPr>
        <w:t>Adv 1</w:t>
      </w:r>
    </w:p>
    <w:p w14:paraId="39FB57D1" w14:textId="77777777" w:rsidR="00F62CDD" w:rsidRPr="00F62CDD" w:rsidRDefault="00F62CDD" w:rsidP="00F62CDD">
      <w:pPr>
        <w:keepNext/>
        <w:keepLines/>
        <w:numPr>
          <w:ilvl w:val="0"/>
          <w:numId w:val="35"/>
        </w:numPr>
        <w:spacing w:before="40" w:after="0"/>
        <w:outlineLvl w:val="3"/>
        <w:rPr>
          <w:rFonts w:eastAsiaTheme="majorEastAsia" w:cstheme="majorBidi"/>
          <w:b/>
          <w:iCs/>
          <w:sz w:val="26"/>
        </w:rPr>
      </w:pPr>
      <w:r w:rsidRPr="00F62CDD">
        <w:rPr>
          <w:rFonts w:eastAsiaTheme="majorEastAsia" w:cstheme="majorBidi"/>
          <w:b/>
          <w:iCs/>
          <w:sz w:val="26"/>
        </w:rPr>
        <w:t>Small sets are sufficient, and users use multiple platforms which distribute data</w:t>
      </w:r>
    </w:p>
    <w:p w14:paraId="7A64B8D3" w14:textId="77777777" w:rsidR="00F62CDD" w:rsidRPr="00F62CDD" w:rsidRDefault="00F62CDD" w:rsidP="00F62CDD">
      <w:r w:rsidRPr="00F62CDD">
        <w:rPr>
          <w:b/>
          <w:bCs/>
          <w:sz w:val="26"/>
        </w:rPr>
        <w:t>SIIA 18</w:t>
      </w:r>
      <w:r w:rsidRPr="00F62CDD">
        <w:t xml:space="preserve"> – Principal trade association of the software and digital content industries.</w:t>
      </w:r>
    </w:p>
    <w:p w14:paraId="051376EF" w14:textId="77777777" w:rsidR="00F62CDD" w:rsidRPr="00F62CDD" w:rsidRDefault="00F62CDD" w:rsidP="00F62CDD">
      <w:r w:rsidRPr="00F62CDD">
        <w:t>Software &amp; Information Industry Association, “Comments of the Software &amp; Information Association on the Federal Trade Commission Hearings on Competition and Consumer Protection in the 21</w:t>
      </w:r>
      <w:r w:rsidRPr="00F62CDD">
        <w:rPr>
          <w:vertAlign w:val="superscript"/>
        </w:rPr>
        <w:t>st</w:t>
      </w:r>
      <w:r w:rsidRPr="00F62CDD">
        <w:t xml:space="preserve"> Century,” 20 August 2018, pp. 7-8, https://www.ftc.gov/system/files/documents/public_comments/2018/08/ftc-2018-0051-d-0022-152095.pdf.</w:t>
      </w:r>
    </w:p>
    <w:p w14:paraId="56C6611A" w14:textId="77777777" w:rsidR="00F62CDD" w:rsidRPr="00F62CDD" w:rsidRDefault="00F62CDD" w:rsidP="00F62CDD"/>
    <w:p w14:paraId="1387F7B7" w14:textId="77777777" w:rsidR="00F62CDD" w:rsidRPr="00F62CDD" w:rsidRDefault="00F62CDD" w:rsidP="00F62CDD">
      <w:pPr>
        <w:rPr>
          <w:sz w:val="16"/>
          <w:szCs w:val="16"/>
        </w:rPr>
      </w:pPr>
      <w:r w:rsidRPr="00F62CDD">
        <w:rPr>
          <w:sz w:val="16"/>
          <w:szCs w:val="16"/>
        </w:rPr>
        <w:t xml:space="preserve">Data is not a barrier to entry in the Internet ecosystem. </w:t>
      </w:r>
    </w:p>
    <w:p w14:paraId="6236F614" w14:textId="77777777" w:rsidR="00F62CDD" w:rsidRPr="00F62CDD" w:rsidRDefault="00F62CDD" w:rsidP="00F62CDD">
      <w:pPr>
        <w:rPr>
          <w:sz w:val="16"/>
          <w:szCs w:val="16"/>
        </w:rPr>
      </w:pPr>
      <w:r w:rsidRPr="00F62CDD">
        <w:rPr>
          <w:sz w:val="16"/>
          <w:szCs w:val="16"/>
        </w:rPr>
        <w:t xml:space="preserve">There is no question that </w:t>
      </w:r>
      <w:r w:rsidRPr="00F62CDD">
        <w:rPr>
          <w:b/>
          <w:iCs/>
          <w:highlight w:val="green"/>
          <w:u w:val="single"/>
        </w:rPr>
        <w:t>data</w:t>
      </w:r>
      <w:r w:rsidRPr="00F62CDD">
        <w:rPr>
          <w:highlight w:val="green"/>
          <w:u w:val="single"/>
        </w:rPr>
        <w:t xml:space="preserve"> is </w:t>
      </w:r>
      <w:r w:rsidRPr="00F62CDD">
        <w:rPr>
          <w:u w:val="single"/>
        </w:rPr>
        <w:t xml:space="preserve">a </w:t>
      </w:r>
      <w:r w:rsidRPr="00F62CDD">
        <w:rPr>
          <w:highlight w:val="green"/>
          <w:u w:val="single"/>
        </w:rPr>
        <w:t>vital</w:t>
      </w:r>
      <w:r w:rsidRPr="00F62CDD">
        <w:rPr>
          <w:u w:val="single"/>
        </w:rPr>
        <w:t xml:space="preserve"> asset</w:t>
      </w:r>
      <w:r w:rsidRPr="00F62CDD">
        <w:rPr>
          <w:sz w:val="16"/>
          <w:szCs w:val="16"/>
        </w:rPr>
        <w:t xml:space="preserve"> in the 21st Century digital economy, but </w:t>
      </w:r>
      <w:r w:rsidRPr="00F62CDD">
        <w:rPr>
          <w:highlight w:val="green"/>
          <w:u w:val="single"/>
        </w:rPr>
        <w:t xml:space="preserve">it </w:t>
      </w:r>
      <w:r w:rsidRPr="00F62CDD">
        <w:rPr>
          <w:b/>
          <w:iCs/>
          <w:highlight w:val="green"/>
          <w:u w:val="single"/>
        </w:rPr>
        <w:t>has also proven to be plentiful</w:t>
      </w:r>
      <w:r w:rsidRPr="00F62CDD">
        <w:rPr>
          <w:u w:val="single"/>
        </w:rPr>
        <w:t xml:space="preserve">. Unlike the natural resources that drove previous industrial revolutions, </w:t>
      </w:r>
      <w:r w:rsidRPr="00F62CDD">
        <w:rPr>
          <w:b/>
          <w:iCs/>
          <w:highlight w:val="green"/>
          <w:u w:val="single"/>
        </w:rPr>
        <w:t>data is not</w:t>
      </w:r>
      <w:r w:rsidRPr="00F62CDD">
        <w:rPr>
          <w:b/>
          <w:iCs/>
          <w:u w:val="single"/>
        </w:rPr>
        <w:t xml:space="preserve"> a </w:t>
      </w:r>
      <w:r w:rsidRPr="00F62CDD">
        <w:rPr>
          <w:b/>
          <w:iCs/>
          <w:highlight w:val="green"/>
          <w:u w:val="single"/>
        </w:rPr>
        <w:t>finite</w:t>
      </w:r>
      <w:r w:rsidRPr="00F62CDD">
        <w:rPr>
          <w:b/>
          <w:iCs/>
          <w:u w:val="single"/>
        </w:rPr>
        <w:t xml:space="preserve"> commodity that </w:t>
      </w:r>
      <w:r w:rsidRPr="00F62CDD">
        <w:rPr>
          <w:b/>
          <w:iCs/>
          <w:highlight w:val="green"/>
          <w:u w:val="single"/>
        </w:rPr>
        <w:t>one</w:t>
      </w:r>
      <w:r w:rsidRPr="00F62CDD">
        <w:rPr>
          <w:b/>
          <w:iCs/>
          <w:u w:val="single"/>
        </w:rPr>
        <w:t xml:space="preserve"> entity </w:t>
      </w:r>
      <w:r w:rsidRPr="00F62CDD">
        <w:rPr>
          <w:b/>
          <w:iCs/>
          <w:highlight w:val="green"/>
          <w:u w:val="single"/>
        </w:rPr>
        <w:t>can</w:t>
      </w:r>
      <w:r w:rsidRPr="00F62CDD">
        <w:rPr>
          <w:sz w:val="16"/>
          <w:szCs w:val="16"/>
        </w:rPr>
        <w:t xml:space="preserve"> obtain and </w:t>
      </w:r>
      <w:r w:rsidRPr="00F62CDD">
        <w:rPr>
          <w:b/>
          <w:iCs/>
          <w:highlight w:val="green"/>
          <w:u w:val="single"/>
        </w:rPr>
        <w:t>prevent others from obtaining. Data</w:t>
      </w:r>
      <w:r w:rsidRPr="00F62CDD">
        <w:rPr>
          <w:b/>
          <w:iCs/>
          <w:u w:val="single"/>
        </w:rPr>
        <w:t xml:space="preserve"> available </w:t>
      </w:r>
      <w:r w:rsidRPr="00F62CDD">
        <w:rPr>
          <w:b/>
          <w:iCs/>
          <w:highlight w:val="green"/>
          <w:u w:val="single"/>
        </w:rPr>
        <w:t>from one online source</w:t>
      </w:r>
      <w:r w:rsidRPr="00F62CDD">
        <w:rPr>
          <w:sz w:val="16"/>
          <w:szCs w:val="16"/>
        </w:rPr>
        <w:t xml:space="preserve">, for instance, </w:t>
      </w:r>
      <w:r w:rsidRPr="00F62CDD">
        <w:rPr>
          <w:b/>
          <w:iCs/>
          <w:highlight w:val="green"/>
          <w:u w:val="single"/>
        </w:rPr>
        <w:t>is</w:t>
      </w:r>
      <w:r w:rsidRPr="00F62CDD">
        <w:rPr>
          <w:b/>
          <w:iCs/>
          <w:u w:val="single"/>
        </w:rPr>
        <w:t xml:space="preserve"> usually </w:t>
      </w:r>
      <w:r w:rsidRPr="00F62CDD">
        <w:rPr>
          <w:b/>
          <w:iCs/>
          <w:highlight w:val="green"/>
          <w:u w:val="single"/>
        </w:rPr>
        <w:t>available from other sources</w:t>
      </w:r>
      <w:r w:rsidRPr="00F62CDD">
        <w:rPr>
          <w:b/>
          <w:iCs/>
          <w:u w:val="single"/>
        </w:rPr>
        <w:t>. People who use one social network, also use others.</w:t>
      </w:r>
      <w:r w:rsidRPr="00F62CDD">
        <w:rPr>
          <w:u w:val="single"/>
        </w:rPr>
        <w:t xml:space="preserve"> They are likely to have accounts with more than one of Facebook, Pinterest, Snapchat, YouTube, LinkedIn, and Twitter</w:t>
      </w:r>
      <w:r w:rsidRPr="00F62CDD">
        <w:rPr>
          <w:sz w:val="16"/>
          <w:szCs w:val="16"/>
        </w:rPr>
        <w:t xml:space="preserve">, all of which collect the user data they need deliver a compelling service to consumers. </w:t>
      </w:r>
      <w:r w:rsidRPr="00F62CDD">
        <w:rPr>
          <w:b/>
          <w:iCs/>
          <w:highlight w:val="green"/>
          <w:u w:val="single"/>
        </w:rPr>
        <w:t>The Pew Institute</w:t>
      </w:r>
      <w:r w:rsidRPr="00F62CDD">
        <w:rPr>
          <w:b/>
          <w:iCs/>
          <w:u w:val="single"/>
        </w:rPr>
        <w:t xml:space="preserve"> recently </w:t>
      </w:r>
      <w:r w:rsidRPr="00F62CDD">
        <w:rPr>
          <w:b/>
          <w:iCs/>
          <w:highlight w:val="green"/>
          <w:u w:val="single"/>
        </w:rPr>
        <w:t>found</w:t>
      </w:r>
      <w:r w:rsidRPr="00F62CDD">
        <w:rPr>
          <w:b/>
          <w:iCs/>
          <w:u w:val="single"/>
        </w:rPr>
        <w:t xml:space="preserve"> that </w:t>
      </w:r>
      <w:r w:rsidRPr="00F62CDD">
        <w:rPr>
          <w:b/>
          <w:iCs/>
          <w:highlight w:val="green"/>
          <w:u w:val="single"/>
        </w:rPr>
        <w:t>the typical American uses three</w:t>
      </w:r>
      <w:r w:rsidRPr="00F62CDD">
        <w:rPr>
          <w:b/>
          <w:iCs/>
          <w:u w:val="single"/>
        </w:rPr>
        <w:t xml:space="preserve"> of these major social </w:t>
      </w:r>
      <w:r w:rsidRPr="00F62CDD">
        <w:rPr>
          <w:b/>
          <w:iCs/>
          <w:highlight w:val="green"/>
          <w:u w:val="single"/>
        </w:rPr>
        <w:t>media platforms</w:t>
      </w:r>
      <w:r w:rsidRPr="00F62CDD">
        <w:rPr>
          <w:sz w:val="16"/>
          <w:szCs w:val="16"/>
          <w:highlight w:val="green"/>
        </w:rPr>
        <w:t xml:space="preserve">.19 </w:t>
      </w:r>
      <w:r w:rsidRPr="00F62CDD">
        <w:rPr>
          <w:b/>
          <w:iCs/>
          <w:highlight w:val="green"/>
          <w:u w:val="single"/>
        </w:rPr>
        <w:t>People don’t keep</w:t>
      </w:r>
      <w:r w:rsidRPr="00F62CDD">
        <w:rPr>
          <w:b/>
          <w:iCs/>
          <w:u w:val="single"/>
        </w:rPr>
        <w:t xml:space="preserve"> economically </w:t>
      </w:r>
      <w:r w:rsidRPr="00F62CDD">
        <w:rPr>
          <w:b/>
          <w:iCs/>
          <w:highlight w:val="green"/>
          <w:u w:val="single"/>
        </w:rPr>
        <w:t>valuable data a secret from these other platforms</w:t>
      </w:r>
      <w:r w:rsidRPr="00F62CDD">
        <w:rPr>
          <w:sz w:val="16"/>
          <w:szCs w:val="16"/>
        </w:rPr>
        <w:t xml:space="preserve"> and </w:t>
      </w:r>
      <w:r w:rsidRPr="00F62CDD">
        <w:rPr>
          <w:b/>
          <w:iCs/>
          <w:highlight w:val="green"/>
          <w:u w:val="single"/>
        </w:rPr>
        <w:t>there is nothing one platform can do to stop them</w:t>
      </w:r>
      <w:r w:rsidRPr="00F62CDD">
        <w:rPr>
          <w:b/>
          <w:iCs/>
          <w:u w:val="single"/>
        </w:rPr>
        <w:t xml:space="preserve"> from engaging with others elsewhere</w:t>
      </w:r>
      <w:r w:rsidRPr="00F62CDD">
        <w:rPr>
          <w:sz w:val="16"/>
          <w:szCs w:val="16"/>
        </w:rPr>
        <w:t>.</w:t>
      </w:r>
    </w:p>
    <w:p w14:paraId="718B4BDB" w14:textId="77777777" w:rsidR="00F62CDD" w:rsidRPr="00F62CDD" w:rsidRDefault="00F62CDD" w:rsidP="00F62CDD">
      <w:pPr>
        <w:rPr>
          <w:sz w:val="16"/>
          <w:szCs w:val="16"/>
        </w:rPr>
      </w:pPr>
      <w:r w:rsidRPr="00F62CDD">
        <w:rPr>
          <w:sz w:val="16"/>
          <w:szCs w:val="16"/>
        </w:rPr>
        <w:t xml:space="preserve">Moreover, as MIT business professors Brynjofsson and McAfee note, </w:t>
      </w:r>
      <w:r w:rsidRPr="00F62CDD">
        <w:rPr>
          <w:b/>
          <w:iCs/>
          <w:highlight w:val="green"/>
          <w:u w:val="single"/>
        </w:rPr>
        <w:t>small data sets are</w:t>
      </w:r>
      <w:r w:rsidRPr="00F62CDD">
        <w:rPr>
          <w:b/>
          <w:iCs/>
          <w:u w:val="single"/>
        </w:rPr>
        <w:t xml:space="preserve"> often </w:t>
      </w:r>
      <w:r w:rsidRPr="00F62CDD">
        <w:rPr>
          <w:b/>
          <w:iCs/>
          <w:highlight w:val="green"/>
          <w:u w:val="single"/>
        </w:rPr>
        <w:t>good enough to provide the insights</w:t>
      </w:r>
      <w:r w:rsidRPr="00F62CDD">
        <w:rPr>
          <w:b/>
          <w:iCs/>
          <w:u w:val="single"/>
        </w:rPr>
        <w:t xml:space="preserve"> needed to power a business</w:t>
      </w:r>
      <w:r w:rsidRPr="00F62CDD">
        <w:rPr>
          <w:sz w:val="16"/>
          <w:szCs w:val="16"/>
        </w:rPr>
        <w:t>.</w:t>
      </w:r>
      <w:proofErr w:type="gramStart"/>
      <w:r w:rsidRPr="00F62CDD">
        <w:rPr>
          <w:sz w:val="16"/>
          <w:szCs w:val="16"/>
        </w:rPr>
        <w:t>20 In particular, they</w:t>
      </w:r>
      <w:proofErr w:type="gramEnd"/>
      <w:r w:rsidRPr="00F62CDD">
        <w:rPr>
          <w:sz w:val="16"/>
          <w:szCs w:val="16"/>
        </w:rPr>
        <w:t xml:space="preserve"> note that “</w:t>
      </w:r>
      <w:r w:rsidRPr="00F62CDD">
        <w:rPr>
          <w:u w:val="single"/>
        </w:rPr>
        <w:t>you may not need all that much data to start making productive use of machine learning</w:t>
      </w:r>
      <w:r w:rsidRPr="00F62CDD">
        <w:rPr>
          <w:sz w:val="16"/>
          <w:szCs w:val="16"/>
        </w:rPr>
        <w:t xml:space="preserve">” and “sufficient data is often surprisingly easy to obtain.”21 </w:t>
      </w:r>
    </w:p>
    <w:p w14:paraId="07EA14A9" w14:textId="77777777" w:rsidR="00F62CDD" w:rsidRPr="00F62CDD" w:rsidRDefault="00F62CDD" w:rsidP="00F62CDD">
      <w:pPr>
        <w:rPr>
          <w:sz w:val="16"/>
          <w:szCs w:val="16"/>
        </w:rPr>
      </w:pPr>
      <w:r w:rsidRPr="00F62CDD">
        <w:rPr>
          <w:u w:val="single"/>
        </w:rPr>
        <w:t>In the data economy, the question isn’t whether data is valuable but whether there’s enough good data available for competitors to use</w:t>
      </w:r>
      <w:r w:rsidRPr="00F62CDD">
        <w:rPr>
          <w:sz w:val="16"/>
          <w:szCs w:val="16"/>
        </w:rPr>
        <w:t xml:space="preserve">. When </w:t>
      </w:r>
      <w:r w:rsidRPr="00F62CDD">
        <w:rPr>
          <w:u w:val="single"/>
        </w:rPr>
        <w:t>competition authorities</w:t>
      </w:r>
      <w:r w:rsidRPr="00F62CDD">
        <w:rPr>
          <w:sz w:val="16"/>
          <w:szCs w:val="16"/>
        </w:rPr>
        <w:t xml:space="preserve"> have faced this context-dependent factual question in recent years in specific merger cases, </w:t>
      </w:r>
      <w:r w:rsidRPr="00F62CDD">
        <w:rPr>
          <w:u w:val="single"/>
        </w:rPr>
        <w:t>time after time</w:t>
      </w:r>
      <w:r w:rsidRPr="00F62CDD">
        <w:rPr>
          <w:sz w:val="16"/>
          <w:szCs w:val="16"/>
        </w:rPr>
        <w:t xml:space="preserve"> they </w:t>
      </w:r>
      <w:r w:rsidRPr="00F62CDD">
        <w:rPr>
          <w:u w:val="single"/>
        </w:rPr>
        <w:t xml:space="preserve">determined that </w:t>
      </w:r>
      <w:r w:rsidRPr="00F62CDD">
        <w:rPr>
          <w:b/>
          <w:iCs/>
          <w:highlight w:val="green"/>
          <w:u w:val="single"/>
        </w:rPr>
        <w:t>competitors would have post-merger</w:t>
      </w:r>
      <w:r w:rsidRPr="00F62CDD">
        <w:rPr>
          <w:b/>
          <w:iCs/>
          <w:u w:val="single"/>
        </w:rPr>
        <w:t xml:space="preserve"> access to enough </w:t>
      </w:r>
      <w:r w:rsidRPr="00F62CDD">
        <w:rPr>
          <w:b/>
          <w:iCs/>
          <w:highlight w:val="green"/>
          <w:u w:val="single"/>
        </w:rPr>
        <w:t>data</w:t>
      </w:r>
      <w:r w:rsidRPr="00F62CDD">
        <w:rPr>
          <w:sz w:val="16"/>
          <w:szCs w:val="16"/>
        </w:rPr>
        <w:t>.22</w:t>
      </w:r>
    </w:p>
    <w:p w14:paraId="3A2753DD" w14:textId="77777777" w:rsidR="00F62CDD" w:rsidRPr="00F62CDD" w:rsidRDefault="00F62CDD" w:rsidP="00F62CDD">
      <w:pPr>
        <w:keepNext/>
        <w:keepLines/>
        <w:numPr>
          <w:ilvl w:val="0"/>
          <w:numId w:val="35"/>
        </w:numPr>
        <w:spacing w:before="40" w:after="0"/>
        <w:outlineLvl w:val="3"/>
        <w:rPr>
          <w:rFonts w:eastAsiaTheme="majorEastAsia" w:cstheme="majorBidi"/>
          <w:b/>
          <w:iCs/>
          <w:sz w:val="26"/>
        </w:rPr>
      </w:pPr>
      <w:r w:rsidRPr="00F62CDD">
        <w:rPr>
          <w:rFonts w:eastAsiaTheme="majorEastAsia" w:cstheme="majorBidi"/>
          <w:b/>
          <w:iCs/>
          <w:sz w:val="26"/>
        </w:rPr>
        <w:t>Data is not the make or break for firms, tech outweighs</w:t>
      </w:r>
    </w:p>
    <w:p w14:paraId="11C90F2B" w14:textId="77777777" w:rsidR="00F62CDD" w:rsidRPr="00F62CDD" w:rsidRDefault="00F62CDD" w:rsidP="00F62CDD">
      <w:r w:rsidRPr="00F62CDD">
        <w:rPr>
          <w:b/>
          <w:bCs/>
          <w:sz w:val="26"/>
        </w:rPr>
        <w:t>Kennedy 19</w:t>
      </w:r>
      <w:r w:rsidRPr="00F62CDD">
        <w:t xml:space="preserve"> – Senior fellow at the Information Technology and Innovation Foundation. Former chief economist for the U.S. Department of Commerce.</w:t>
      </w:r>
    </w:p>
    <w:p w14:paraId="69579BD7" w14:textId="77777777" w:rsidR="00F62CDD" w:rsidRPr="00F62CDD" w:rsidRDefault="00F62CDD" w:rsidP="00F62CDD">
      <w:r w:rsidRPr="00F62CDD">
        <w:t xml:space="preserve">Joe Kennedy, “Data and Privacy Are Not Antitrust Concerns,” </w:t>
      </w:r>
      <w:r w:rsidRPr="00F62CDD">
        <w:rPr>
          <w:i/>
          <w:iCs/>
        </w:rPr>
        <w:t>Information Technology and Innovation Foundation</w:t>
      </w:r>
      <w:r w:rsidRPr="00F62CDD">
        <w:t>, 15 October 2019, https://itif.org/publications/2019/10/15/data-and-privacy-are-not-antitrust-concerns.</w:t>
      </w:r>
    </w:p>
    <w:p w14:paraId="61028249" w14:textId="77777777" w:rsidR="00F62CDD" w:rsidRPr="00F62CDD" w:rsidRDefault="00F62CDD" w:rsidP="00F62CDD"/>
    <w:p w14:paraId="384D1C09" w14:textId="77777777" w:rsidR="00F62CDD" w:rsidRPr="00F62CDD" w:rsidRDefault="00F62CDD" w:rsidP="00F62CDD">
      <w:pPr>
        <w:rPr>
          <w:sz w:val="16"/>
          <w:szCs w:val="16"/>
        </w:rPr>
      </w:pPr>
      <w:r w:rsidRPr="00F62CDD">
        <w:rPr>
          <w:u w:val="single"/>
        </w:rPr>
        <w:t xml:space="preserve">It is true that, in some cases, </w:t>
      </w:r>
      <w:r w:rsidRPr="00F62CDD">
        <w:rPr>
          <w:highlight w:val="green"/>
          <w:u w:val="single"/>
        </w:rPr>
        <w:t>data</w:t>
      </w:r>
      <w:r w:rsidRPr="00F62CDD">
        <w:rPr>
          <w:sz w:val="16"/>
          <w:szCs w:val="16"/>
        </w:rPr>
        <w:t xml:space="preserve">, like other inputs to production, </w:t>
      </w:r>
      <w:r w:rsidRPr="00F62CDD">
        <w:rPr>
          <w:u w:val="single"/>
        </w:rPr>
        <w:t>can be used in anticompetitive ways. But</w:t>
      </w:r>
      <w:r w:rsidRPr="00F62CDD">
        <w:rPr>
          <w:sz w:val="16"/>
          <w:szCs w:val="16"/>
        </w:rPr>
        <w:t xml:space="preserve"> as ITIF has written, </w:t>
      </w:r>
      <w:r w:rsidRPr="00F62CDD">
        <w:rPr>
          <w:u w:val="single"/>
        </w:rPr>
        <w:t>many aspects about data reduce this threat</w:t>
      </w:r>
      <w:r w:rsidRPr="00F62CDD">
        <w:rPr>
          <w:sz w:val="16"/>
          <w:szCs w:val="16"/>
        </w:rPr>
        <w:t xml:space="preserve">. First, </w:t>
      </w:r>
      <w:r w:rsidRPr="00F62CDD">
        <w:rPr>
          <w:b/>
          <w:iCs/>
          <w:u w:val="single"/>
        </w:rPr>
        <w:t xml:space="preserve">the mere possession of data </w:t>
      </w:r>
      <w:r w:rsidRPr="00F62CDD">
        <w:rPr>
          <w:b/>
          <w:iCs/>
          <w:highlight w:val="green"/>
          <w:u w:val="single"/>
        </w:rPr>
        <w:t>is seldom the main source of competitive advantage. What distinguishes companies is</w:t>
      </w:r>
      <w:r w:rsidRPr="00F62CDD">
        <w:rPr>
          <w:b/>
          <w:iCs/>
          <w:u w:val="single"/>
        </w:rPr>
        <w:t xml:space="preserve"> often the </w:t>
      </w:r>
      <w:r w:rsidRPr="00F62CDD">
        <w:rPr>
          <w:b/>
          <w:iCs/>
          <w:highlight w:val="green"/>
          <w:u w:val="single"/>
        </w:rPr>
        <w:t>development of algorithms that add market value</w:t>
      </w:r>
      <w:r w:rsidRPr="00F62CDD">
        <w:rPr>
          <w:sz w:val="16"/>
          <w:szCs w:val="16"/>
        </w:rPr>
        <w:t xml:space="preserve"> to the products they sell. </w:t>
      </w:r>
      <w:r w:rsidRPr="00F62CDD">
        <w:rPr>
          <w:highlight w:val="green"/>
          <w:u w:val="single"/>
        </w:rPr>
        <w:t>Google’s search</w:t>
      </w:r>
      <w:r w:rsidRPr="00F62CDD">
        <w:rPr>
          <w:sz w:val="16"/>
          <w:szCs w:val="16"/>
        </w:rPr>
        <w:t xml:space="preserve">, for example, </w:t>
      </w:r>
      <w:r w:rsidRPr="00F62CDD">
        <w:rPr>
          <w:highlight w:val="green"/>
          <w:u w:val="single"/>
        </w:rPr>
        <w:t>benefits from</w:t>
      </w:r>
      <w:r w:rsidRPr="00F62CDD">
        <w:rPr>
          <w:u w:val="single"/>
        </w:rPr>
        <w:t xml:space="preserve"> lots of </w:t>
      </w:r>
      <w:r w:rsidRPr="00F62CDD">
        <w:rPr>
          <w:highlight w:val="green"/>
          <w:u w:val="single"/>
        </w:rPr>
        <w:t xml:space="preserve">data. But </w:t>
      </w:r>
      <w:r w:rsidRPr="00F62CDD">
        <w:rPr>
          <w:b/>
          <w:iCs/>
          <w:highlight w:val="green"/>
          <w:u w:val="single"/>
        </w:rPr>
        <w:t>its biggest asset is</w:t>
      </w:r>
      <w:r w:rsidRPr="00F62CDD">
        <w:rPr>
          <w:b/>
          <w:iCs/>
          <w:u w:val="single"/>
        </w:rPr>
        <w:t xml:space="preserve"> the </w:t>
      </w:r>
      <w:r w:rsidRPr="00F62CDD">
        <w:rPr>
          <w:b/>
          <w:iCs/>
          <w:highlight w:val="green"/>
          <w:u w:val="single"/>
        </w:rPr>
        <w:t>software that uses this data to deliver the most relevant search results.</w:t>
      </w:r>
      <w:r w:rsidRPr="00F62CDD">
        <w:rPr>
          <w:b/>
          <w:iCs/>
          <w:u w:val="single"/>
        </w:rPr>
        <w:t xml:space="preserve"> While more data can lead to better results, </w:t>
      </w:r>
      <w:r w:rsidRPr="00F62CDD">
        <w:rPr>
          <w:b/>
          <w:iCs/>
          <w:highlight w:val="green"/>
          <w:u w:val="single"/>
        </w:rPr>
        <w:t>after</w:t>
      </w:r>
      <w:r w:rsidRPr="00F62CDD">
        <w:rPr>
          <w:b/>
          <w:iCs/>
          <w:u w:val="single"/>
        </w:rPr>
        <w:t xml:space="preserve"> </w:t>
      </w:r>
      <w:r w:rsidRPr="00F62CDD">
        <w:rPr>
          <w:b/>
          <w:iCs/>
          <w:highlight w:val="green"/>
          <w:u w:val="single"/>
        </w:rPr>
        <w:t>a</w:t>
      </w:r>
      <w:r w:rsidRPr="00F62CDD">
        <w:rPr>
          <w:b/>
          <w:iCs/>
          <w:u w:val="single"/>
        </w:rPr>
        <w:t xml:space="preserve"> certain </w:t>
      </w:r>
      <w:r w:rsidRPr="00F62CDD">
        <w:rPr>
          <w:b/>
          <w:iCs/>
          <w:highlight w:val="green"/>
          <w:u w:val="single"/>
        </w:rPr>
        <w:t>point</w:t>
      </w:r>
      <w:r w:rsidRPr="00F62CDD">
        <w:rPr>
          <w:b/>
          <w:iCs/>
          <w:u w:val="single"/>
        </w:rPr>
        <w:t xml:space="preserve">, </w:t>
      </w:r>
      <w:r w:rsidRPr="00F62CDD">
        <w:rPr>
          <w:b/>
          <w:iCs/>
          <w:highlight w:val="green"/>
          <w:u w:val="single"/>
        </w:rPr>
        <w:t>there are diminishing returns</w:t>
      </w:r>
      <w:r w:rsidRPr="00F62CDD">
        <w:rPr>
          <w:sz w:val="16"/>
          <w:szCs w:val="16"/>
        </w:rPr>
        <w:t>. Doubling the amount of data may lead to only marginal improvements in the quality of an algorithm’s output.</w:t>
      </w:r>
    </w:p>
    <w:p w14:paraId="0139663B" w14:textId="77777777" w:rsidR="00F62CDD" w:rsidRPr="00F62CDD" w:rsidRDefault="00F62CDD" w:rsidP="00F62CDD">
      <w:pPr>
        <w:keepNext/>
        <w:keepLines/>
        <w:numPr>
          <w:ilvl w:val="0"/>
          <w:numId w:val="35"/>
        </w:numPr>
        <w:spacing w:before="40" w:after="0"/>
        <w:outlineLvl w:val="3"/>
        <w:rPr>
          <w:rFonts w:eastAsiaTheme="majorEastAsia" w:cstheme="majorBidi"/>
          <w:b/>
          <w:iCs/>
          <w:sz w:val="26"/>
        </w:rPr>
      </w:pPr>
      <w:r w:rsidRPr="00F62CDD">
        <w:rPr>
          <w:rFonts w:eastAsiaTheme="majorEastAsia" w:cstheme="majorBidi"/>
          <w:b/>
          <w:iCs/>
          <w:sz w:val="26"/>
        </w:rPr>
        <w:t>Data is only useful for a short time – prevents incumbent advantage by stockpiling data</w:t>
      </w:r>
    </w:p>
    <w:p w14:paraId="12139A90" w14:textId="77777777" w:rsidR="00F62CDD" w:rsidRPr="00F62CDD" w:rsidRDefault="00F62CDD" w:rsidP="00F62CDD">
      <w:r w:rsidRPr="00F62CDD">
        <w:rPr>
          <w:b/>
          <w:bCs/>
          <w:sz w:val="26"/>
        </w:rPr>
        <w:t>Kennedy 19</w:t>
      </w:r>
      <w:r w:rsidRPr="00F62CDD">
        <w:t xml:space="preserve"> – Senior fellow at the Information Technology and Innovation Foundation. Former chief economist for the U.S. Department of Commerce.</w:t>
      </w:r>
    </w:p>
    <w:p w14:paraId="151D317A" w14:textId="77777777" w:rsidR="00F62CDD" w:rsidRPr="00F62CDD" w:rsidRDefault="00F62CDD" w:rsidP="00F62CDD">
      <w:r w:rsidRPr="00F62CDD">
        <w:t xml:space="preserve">Joe Kennedy, “Data and Privacy Are Not Antitrust Concerns,” </w:t>
      </w:r>
      <w:r w:rsidRPr="00F62CDD">
        <w:rPr>
          <w:i/>
          <w:iCs/>
        </w:rPr>
        <w:t>Information Technology and Innovation Foundation</w:t>
      </w:r>
      <w:r w:rsidRPr="00F62CDD">
        <w:t>, 15 October 2019, https://itif.org/publications/2019/10/15/data-and-privacy-are-not-antitrust-concerns.</w:t>
      </w:r>
    </w:p>
    <w:p w14:paraId="1BFFC5EA" w14:textId="77777777" w:rsidR="00F62CDD" w:rsidRPr="00F62CDD" w:rsidRDefault="00F62CDD" w:rsidP="00F62CDD"/>
    <w:p w14:paraId="3E5860C3" w14:textId="77777777" w:rsidR="00F62CDD" w:rsidRPr="00F62CDD" w:rsidRDefault="00F62CDD" w:rsidP="00F62CDD">
      <w:pPr>
        <w:rPr>
          <w:sz w:val="16"/>
          <w:szCs w:val="16"/>
        </w:rPr>
      </w:pPr>
      <w:r w:rsidRPr="00F62CDD">
        <w:rPr>
          <w:sz w:val="16"/>
          <w:szCs w:val="16"/>
        </w:rPr>
        <w:t xml:space="preserve">Another constraint is that </w:t>
      </w:r>
      <w:r w:rsidRPr="00F62CDD">
        <w:rPr>
          <w:b/>
          <w:iCs/>
          <w:highlight w:val="green"/>
          <w:u w:val="single"/>
        </w:rPr>
        <w:t>lots of data is useful for</w:t>
      </w:r>
      <w:r w:rsidRPr="00F62CDD">
        <w:rPr>
          <w:b/>
          <w:iCs/>
          <w:u w:val="single"/>
        </w:rPr>
        <w:t xml:space="preserve"> only </w:t>
      </w:r>
      <w:r w:rsidRPr="00F62CDD">
        <w:rPr>
          <w:b/>
          <w:iCs/>
          <w:highlight w:val="green"/>
          <w:u w:val="single"/>
        </w:rPr>
        <w:t>a short time</w:t>
      </w:r>
      <w:r w:rsidRPr="00F62CDD">
        <w:rPr>
          <w:sz w:val="16"/>
          <w:szCs w:val="16"/>
        </w:rPr>
        <w:t xml:space="preserve">. Thus, </w:t>
      </w:r>
      <w:r w:rsidRPr="00F62CDD">
        <w:rPr>
          <w:b/>
          <w:iCs/>
          <w:highlight w:val="green"/>
          <w:u w:val="single"/>
        </w:rPr>
        <w:t>any advantage it confers is temporary. Knowledge</w:t>
      </w:r>
      <w:r w:rsidRPr="00F62CDD">
        <w:rPr>
          <w:b/>
          <w:iCs/>
          <w:u w:val="single"/>
        </w:rPr>
        <w:t xml:space="preserve"> that a consumer has been searching for hiking boots </w:t>
      </w:r>
      <w:r w:rsidRPr="00F62CDD">
        <w:rPr>
          <w:b/>
          <w:iCs/>
          <w:highlight w:val="green"/>
          <w:u w:val="single"/>
        </w:rPr>
        <w:t>is only valuable until she buys a pa</w:t>
      </w:r>
      <w:r w:rsidRPr="00F62CDD">
        <w:rPr>
          <w:b/>
          <w:iCs/>
          <w:u w:val="single"/>
        </w:rPr>
        <w:t>ir</w:t>
      </w:r>
      <w:r w:rsidRPr="00F62CDD">
        <w:rPr>
          <w:sz w:val="16"/>
          <w:szCs w:val="16"/>
        </w:rPr>
        <w:t>. Economists Anja Lambrecht and Catherine E. Tucker looked at the implications of data for market power and concluded that: “</w:t>
      </w:r>
      <w:r w:rsidRPr="00F62CDD">
        <w:rPr>
          <w:b/>
          <w:iCs/>
          <w:u w:val="single"/>
        </w:rPr>
        <w:t>The</w:t>
      </w:r>
      <w:r w:rsidRPr="00F62CDD">
        <w:rPr>
          <w:u w:val="single"/>
        </w:rPr>
        <w:t xml:space="preserve"> </w:t>
      </w:r>
      <w:r w:rsidRPr="00F62CDD">
        <w:rPr>
          <w:highlight w:val="green"/>
          <w:u w:val="single"/>
        </w:rPr>
        <w:t xml:space="preserve">unstable </w:t>
      </w:r>
      <w:r w:rsidRPr="00F62CDD">
        <w:rPr>
          <w:b/>
          <w:iCs/>
          <w:highlight w:val="green"/>
          <w:u w:val="single"/>
        </w:rPr>
        <w:t>history of digital business offers little evidence</w:t>
      </w:r>
      <w:r w:rsidRPr="00F62CDD">
        <w:rPr>
          <w:b/>
          <w:iCs/>
          <w:u w:val="single"/>
        </w:rPr>
        <w:t xml:space="preserve"> that the </w:t>
      </w:r>
      <w:r w:rsidRPr="00F62CDD">
        <w:rPr>
          <w:b/>
          <w:iCs/>
          <w:highlight w:val="green"/>
          <w:u w:val="single"/>
        </w:rPr>
        <w:t>mere possession of big data is</w:t>
      </w:r>
      <w:r w:rsidRPr="00F62CDD">
        <w:rPr>
          <w:b/>
          <w:iCs/>
          <w:u w:val="single"/>
        </w:rPr>
        <w:t xml:space="preserve"> a </w:t>
      </w:r>
      <w:r w:rsidRPr="00F62CDD">
        <w:rPr>
          <w:b/>
          <w:iCs/>
          <w:highlight w:val="green"/>
          <w:u w:val="single"/>
        </w:rPr>
        <w:t>sufficient</w:t>
      </w:r>
      <w:r w:rsidRPr="00F62CDD">
        <w:rPr>
          <w:b/>
          <w:iCs/>
          <w:u w:val="single"/>
        </w:rPr>
        <w:t xml:space="preserve"> protection </w:t>
      </w:r>
      <w:r w:rsidRPr="00F62CDD">
        <w:rPr>
          <w:b/>
          <w:iCs/>
          <w:highlight w:val="green"/>
          <w:u w:val="single"/>
        </w:rPr>
        <w:t>for an incumbent against a superior product</w:t>
      </w:r>
      <w:r w:rsidRPr="00F62CDD">
        <w:rPr>
          <w:b/>
          <w:iCs/>
          <w:u w:val="single"/>
        </w:rPr>
        <w:t xml:space="preserve"> offering</w:t>
      </w:r>
      <w:r w:rsidRPr="00F62CDD">
        <w:rPr>
          <w:sz w:val="16"/>
          <w:szCs w:val="16"/>
        </w:rPr>
        <w:t>.”</w:t>
      </w:r>
    </w:p>
    <w:p w14:paraId="5F84E441" w14:textId="77777777" w:rsidR="00F62CDD" w:rsidRPr="00F62CDD" w:rsidRDefault="00F62CDD" w:rsidP="00F62CDD">
      <w:pPr>
        <w:keepNext/>
        <w:keepLines/>
        <w:numPr>
          <w:ilvl w:val="0"/>
          <w:numId w:val="35"/>
        </w:numPr>
        <w:spacing w:before="40" w:after="0"/>
        <w:outlineLvl w:val="3"/>
        <w:rPr>
          <w:rFonts w:eastAsiaTheme="majorEastAsia" w:cstheme="majorBidi"/>
          <w:b/>
          <w:iCs/>
          <w:sz w:val="26"/>
        </w:rPr>
      </w:pPr>
      <w:r w:rsidRPr="00F62CDD">
        <w:rPr>
          <w:rFonts w:eastAsiaTheme="majorEastAsia" w:cstheme="majorBidi"/>
          <w:b/>
          <w:iCs/>
          <w:sz w:val="26"/>
        </w:rPr>
        <w:t>Data is cheap and widely available</w:t>
      </w:r>
    </w:p>
    <w:p w14:paraId="083577D2" w14:textId="77777777" w:rsidR="00F62CDD" w:rsidRPr="00F62CDD" w:rsidRDefault="00F62CDD" w:rsidP="00F62CDD">
      <w:r w:rsidRPr="00F62CDD">
        <w:rPr>
          <w:b/>
          <w:bCs/>
          <w:sz w:val="26"/>
        </w:rPr>
        <w:t>Kennedy 19</w:t>
      </w:r>
      <w:r w:rsidRPr="00F62CDD">
        <w:t xml:space="preserve"> – Senior fellow at the Information Technology and Innovation Foundation. Former chief economist for the U.S. Department of Commerce.</w:t>
      </w:r>
    </w:p>
    <w:p w14:paraId="06425D7A" w14:textId="77777777" w:rsidR="00F62CDD" w:rsidRPr="00F62CDD" w:rsidRDefault="00F62CDD" w:rsidP="00F62CDD">
      <w:r w:rsidRPr="00F62CDD">
        <w:t xml:space="preserve">Joe Kennedy, “Data and Privacy Are Not Antitrust Concerns,” </w:t>
      </w:r>
      <w:r w:rsidRPr="00F62CDD">
        <w:rPr>
          <w:i/>
          <w:iCs/>
        </w:rPr>
        <w:t>Information Technology and Innovation Foundation</w:t>
      </w:r>
      <w:r w:rsidRPr="00F62CDD">
        <w:t>, 15 October 2019, https://itif.org/publications/2019/10/15/data-and-privacy-are-not-antitrust-concerns.</w:t>
      </w:r>
    </w:p>
    <w:p w14:paraId="3B08CEE9" w14:textId="77777777" w:rsidR="00F62CDD" w:rsidRPr="00F62CDD" w:rsidRDefault="00F62CDD" w:rsidP="00F62CDD"/>
    <w:p w14:paraId="5BF6A652" w14:textId="77777777" w:rsidR="00F62CDD" w:rsidRPr="00F62CDD" w:rsidRDefault="00F62CDD" w:rsidP="00F62CDD">
      <w:pPr>
        <w:rPr>
          <w:u w:val="single"/>
        </w:rPr>
      </w:pPr>
      <w:r w:rsidRPr="00F62CDD">
        <w:rPr>
          <w:b/>
          <w:iCs/>
          <w:highlight w:val="green"/>
          <w:u w:val="single"/>
        </w:rPr>
        <w:t>A great deal of data is widely available at little cost. Data</w:t>
      </w:r>
      <w:r w:rsidRPr="00F62CDD">
        <w:rPr>
          <w:sz w:val="16"/>
          <w:szCs w:val="16"/>
        </w:rPr>
        <w:t xml:space="preserve">, especially personal data, which is the focus of this week’s hearing, </w:t>
      </w:r>
      <w:r w:rsidRPr="00F62CDD">
        <w:rPr>
          <w:b/>
          <w:iCs/>
          <w:highlight w:val="green"/>
          <w:u w:val="single"/>
        </w:rPr>
        <w:t>is</w:t>
      </w:r>
      <w:r w:rsidRPr="00F62CDD">
        <w:rPr>
          <w:b/>
          <w:iCs/>
          <w:u w:val="single"/>
        </w:rPr>
        <w:t xml:space="preserve"> often </w:t>
      </w:r>
      <w:r w:rsidRPr="00F62CDD">
        <w:rPr>
          <w:b/>
          <w:iCs/>
          <w:highlight w:val="green"/>
          <w:u w:val="single"/>
        </w:rPr>
        <w:t>not exclusive to a specific company</w:t>
      </w:r>
      <w:r w:rsidRPr="00F62CDD">
        <w:rPr>
          <w:sz w:val="16"/>
          <w:szCs w:val="16"/>
        </w:rPr>
        <w:t xml:space="preserve">. Indeed, </w:t>
      </w:r>
      <w:r w:rsidRPr="00F62CDD">
        <w:rPr>
          <w:highlight w:val="green"/>
          <w:u w:val="single"/>
        </w:rPr>
        <w:t>nothing stops users from sharing</w:t>
      </w:r>
      <w:r w:rsidRPr="00F62CDD">
        <w:rPr>
          <w:u w:val="single"/>
        </w:rPr>
        <w:t xml:space="preserve"> their </w:t>
      </w:r>
      <w:r w:rsidRPr="00F62CDD">
        <w:rPr>
          <w:highlight w:val="green"/>
          <w:u w:val="single"/>
        </w:rPr>
        <w:t>personal info</w:t>
      </w:r>
      <w:r w:rsidRPr="00F62CDD">
        <w:rPr>
          <w:u w:val="single"/>
        </w:rPr>
        <w:t xml:space="preserve">rmation </w:t>
      </w:r>
      <w:r w:rsidRPr="00F62CDD">
        <w:rPr>
          <w:highlight w:val="green"/>
          <w:u w:val="single"/>
        </w:rPr>
        <w:t xml:space="preserve">with more than one company. </w:t>
      </w:r>
      <w:r w:rsidRPr="00F62CDD">
        <w:rPr>
          <w:b/>
          <w:iCs/>
          <w:highlight w:val="green"/>
          <w:u w:val="single"/>
        </w:rPr>
        <w:t>Data is also nonrivalrous</w:t>
      </w:r>
      <w:r w:rsidRPr="00F62CDD">
        <w:rPr>
          <w:sz w:val="16"/>
          <w:szCs w:val="16"/>
        </w:rPr>
        <w:t xml:space="preserve">. Unlike most resources, </w:t>
      </w:r>
      <w:r w:rsidRPr="00F62CDD">
        <w:rPr>
          <w:u w:val="single"/>
        </w:rPr>
        <w:t xml:space="preserve">its use by one party does not diminish its value to anyone else. </w:t>
      </w:r>
      <w:r w:rsidRPr="00F62CDD">
        <w:rPr>
          <w:b/>
          <w:iCs/>
          <w:highlight w:val="green"/>
          <w:u w:val="single"/>
        </w:rPr>
        <w:t>Many parties can use the same information</w:t>
      </w:r>
      <w:r w:rsidRPr="00F62CDD">
        <w:rPr>
          <w:sz w:val="16"/>
          <w:szCs w:val="16"/>
        </w:rPr>
        <w:t xml:space="preserve">, and </w:t>
      </w:r>
      <w:r w:rsidRPr="00F62CDD">
        <w:rPr>
          <w:b/>
          <w:iCs/>
          <w:highlight w:val="green"/>
          <w:u w:val="single"/>
        </w:rPr>
        <w:t>once data is generated the cost of duplicating</w:t>
      </w:r>
      <w:r w:rsidRPr="00F62CDD">
        <w:rPr>
          <w:b/>
          <w:iCs/>
          <w:u w:val="single"/>
        </w:rPr>
        <w:t xml:space="preserve"> it </w:t>
      </w:r>
      <w:r w:rsidRPr="00F62CDD">
        <w:rPr>
          <w:b/>
          <w:iCs/>
          <w:highlight w:val="green"/>
          <w:u w:val="single"/>
        </w:rPr>
        <w:t>is</w:t>
      </w:r>
      <w:r w:rsidRPr="00F62CDD">
        <w:rPr>
          <w:b/>
          <w:iCs/>
          <w:u w:val="single"/>
        </w:rPr>
        <w:t xml:space="preserve"> almost </w:t>
      </w:r>
      <w:r w:rsidRPr="00F62CDD">
        <w:rPr>
          <w:b/>
          <w:iCs/>
          <w:highlight w:val="green"/>
          <w:u w:val="single"/>
        </w:rPr>
        <w:t>zero</w:t>
      </w:r>
      <w:r w:rsidRPr="00F62CDD">
        <w:rPr>
          <w:u w:val="single"/>
        </w:rPr>
        <w:t>.</w:t>
      </w:r>
    </w:p>
    <w:p w14:paraId="01238D94" w14:textId="77777777" w:rsidR="00F62CDD" w:rsidRPr="00F62CDD" w:rsidRDefault="00F62CDD" w:rsidP="00F62CDD">
      <w:pPr>
        <w:keepNext/>
        <w:keepLines/>
        <w:spacing w:before="40" w:after="0"/>
        <w:outlineLvl w:val="3"/>
        <w:rPr>
          <w:rFonts w:eastAsiaTheme="majorEastAsia" w:cstheme="majorBidi"/>
          <w:b/>
          <w:iCs/>
          <w:sz w:val="26"/>
        </w:rPr>
      </w:pPr>
      <w:bookmarkStart w:id="8" w:name="_Hlk98674785"/>
      <w:r w:rsidRPr="00F62CDD">
        <w:rPr>
          <w:rFonts w:eastAsiaTheme="majorEastAsia" w:cstheme="majorBidi"/>
          <w:b/>
          <w:iCs/>
          <w:sz w:val="26"/>
        </w:rPr>
        <w:t xml:space="preserve">‘Slow growth’ is </w:t>
      </w:r>
      <w:r w:rsidRPr="00F62CDD">
        <w:rPr>
          <w:rFonts w:eastAsiaTheme="majorEastAsia" w:cstheme="majorBidi"/>
          <w:b/>
          <w:iCs/>
          <w:sz w:val="26"/>
          <w:u w:val="single"/>
        </w:rPr>
        <w:t>inevitable</w:t>
      </w:r>
      <w:r w:rsidRPr="00F62CDD">
        <w:rPr>
          <w:rFonts w:eastAsiaTheme="majorEastAsia" w:cstheme="majorBidi"/>
          <w:b/>
          <w:iCs/>
          <w:sz w:val="26"/>
        </w:rPr>
        <w:t xml:space="preserve"> AND is </w:t>
      </w:r>
      <w:r w:rsidRPr="00F62CDD">
        <w:rPr>
          <w:rFonts w:eastAsiaTheme="majorEastAsia" w:cstheme="majorBidi"/>
          <w:b/>
          <w:iCs/>
          <w:sz w:val="26"/>
          <w:u w:val="single"/>
        </w:rPr>
        <w:t>proof</w:t>
      </w:r>
      <w:r w:rsidRPr="00F62CDD">
        <w:rPr>
          <w:rFonts w:eastAsiaTheme="majorEastAsia" w:cstheme="majorBidi"/>
          <w:b/>
          <w:iCs/>
          <w:sz w:val="26"/>
        </w:rPr>
        <w:t xml:space="preserve"> of a </w:t>
      </w:r>
      <w:r w:rsidRPr="00F62CDD">
        <w:rPr>
          <w:rFonts w:eastAsiaTheme="majorEastAsia" w:cstheme="majorBidi"/>
          <w:b/>
          <w:iCs/>
          <w:sz w:val="26"/>
          <w:u w:val="single"/>
        </w:rPr>
        <w:t>strong economy</w:t>
      </w:r>
      <w:r w:rsidRPr="00F62CDD">
        <w:rPr>
          <w:rFonts w:eastAsiaTheme="majorEastAsia" w:cstheme="majorBidi"/>
          <w:b/>
          <w:iCs/>
          <w:sz w:val="26"/>
        </w:rPr>
        <w:t>.</w:t>
      </w:r>
    </w:p>
    <w:p w14:paraId="4BFB0B8E" w14:textId="77777777" w:rsidR="00F62CDD" w:rsidRPr="00F62CDD" w:rsidRDefault="00F62CDD" w:rsidP="00F62CDD">
      <w:r w:rsidRPr="00F62CDD">
        <w:t xml:space="preserve">Dietrich </w:t>
      </w:r>
      <w:r w:rsidRPr="00F62CDD">
        <w:rPr>
          <w:b/>
          <w:bCs/>
          <w:sz w:val="26"/>
        </w:rPr>
        <w:t>Vollrath 20</w:t>
      </w:r>
      <w:r w:rsidRPr="00F62CDD">
        <w:t>, Professor of economics at the University of Houston, "Slow economic growth is a sign of success," USAPP, 02/22/2020, https://blogs.lse.ac.uk/usappblog/2020/02/22/slow-economic-growth-is-a-sign-of-success/.</w:t>
      </w:r>
    </w:p>
    <w:p w14:paraId="78F7278B" w14:textId="77777777" w:rsidR="00F62CDD" w:rsidRPr="00F62CDD" w:rsidRDefault="00F62CDD" w:rsidP="00F62CDD">
      <w:r w:rsidRPr="00F62CDD">
        <w:t xml:space="preserve">We’re accustomed to looking at the </w:t>
      </w:r>
      <w:r w:rsidRPr="00F62CDD">
        <w:rPr>
          <w:u w:val="single"/>
        </w:rPr>
        <w:t xml:space="preserve">growth rate of </w:t>
      </w:r>
      <w:r w:rsidRPr="00F62CDD">
        <w:rPr>
          <w:highlight w:val="green"/>
          <w:u w:val="single"/>
        </w:rPr>
        <w:t>GDP</w:t>
      </w:r>
      <w:r w:rsidRPr="00F62CDD">
        <w:rPr>
          <w:u w:val="single"/>
        </w:rPr>
        <w:t xml:space="preserve"> to evaluate</w:t>
      </w:r>
      <w:r w:rsidRPr="00F62CDD">
        <w:t xml:space="preserve"> the </w:t>
      </w:r>
      <w:r w:rsidRPr="00F62CDD">
        <w:rPr>
          <w:b/>
          <w:iCs/>
          <w:u w:val="single"/>
        </w:rPr>
        <w:t>health of our economy</w:t>
      </w:r>
      <w:r w:rsidRPr="00F62CDD">
        <w:t xml:space="preserve">. Which is why the </w:t>
      </w:r>
      <w:r w:rsidRPr="00F62CDD">
        <w:rPr>
          <w:u w:val="single"/>
        </w:rPr>
        <w:t xml:space="preserve">recent </w:t>
      </w:r>
      <w:r w:rsidRPr="00F62CDD">
        <w:rPr>
          <w:highlight w:val="green"/>
          <w:u w:val="single"/>
        </w:rPr>
        <w:t>slowdown</w:t>
      </w:r>
      <w:r w:rsidRPr="00F62CDD">
        <w:t xml:space="preserve"> in growth </w:t>
      </w:r>
      <w:r w:rsidRPr="00F62CDD">
        <w:rPr>
          <w:b/>
          <w:iCs/>
          <w:u w:val="single"/>
        </w:rPr>
        <w:t>appears</w:t>
      </w:r>
      <w:r w:rsidRPr="00F62CDD">
        <w:t xml:space="preserve"> so </w:t>
      </w:r>
      <w:r w:rsidRPr="00F62CDD">
        <w:rPr>
          <w:u w:val="single"/>
        </w:rPr>
        <w:t>troubling</w:t>
      </w:r>
      <w:r w:rsidRPr="00F62CDD">
        <w:t xml:space="preserve">. In the US, GDP </w:t>
      </w:r>
      <w:r w:rsidRPr="00F62CDD">
        <w:rPr>
          <w:u w:val="single"/>
        </w:rPr>
        <w:t>growth</w:t>
      </w:r>
      <w:r w:rsidRPr="00F62CDD">
        <w:t xml:space="preserve"> for 2019 </w:t>
      </w:r>
      <w:r w:rsidRPr="00F62CDD">
        <w:rPr>
          <w:highlight w:val="green"/>
          <w:u w:val="single"/>
        </w:rPr>
        <w:t>was</w:t>
      </w:r>
      <w:r w:rsidRPr="00F62CDD">
        <w:t xml:space="preserve"> </w:t>
      </w:r>
      <w:r w:rsidRPr="00F62CDD">
        <w:rPr>
          <w:b/>
          <w:iCs/>
          <w:highlight w:val="green"/>
          <w:u w:val="single"/>
        </w:rPr>
        <w:t>2.3%</w:t>
      </w:r>
      <w:r w:rsidRPr="00F62CDD">
        <w:t xml:space="preserve">, meaning it has been nineteen </w:t>
      </w:r>
      <w:r w:rsidRPr="00F62CDD">
        <w:rPr>
          <w:u w:val="single"/>
        </w:rPr>
        <w:t>years</w:t>
      </w:r>
      <w:r w:rsidRPr="00F62CDD">
        <w:t xml:space="preserve"> since growth hit 4%, and nearly as long </w:t>
      </w:r>
      <w:r w:rsidRPr="00F62CDD">
        <w:rPr>
          <w:u w:val="single"/>
        </w:rPr>
        <w:t>since it touched</w:t>
      </w:r>
      <w:r w:rsidRPr="00F62CDD">
        <w:t xml:space="preserve"> </w:t>
      </w:r>
      <w:r w:rsidRPr="00F62CDD">
        <w:rPr>
          <w:b/>
          <w:iCs/>
          <w:u w:val="single"/>
        </w:rPr>
        <w:t>3%</w:t>
      </w:r>
      <w:r w:rsidRPr="00F62CDD">
        <w:t xml:space="preserve">. For the UK the story is similar, as it has been fifteen years since growth hit 3%. In the Eurozone as a whole, growth last came close to 4% in 2000. These </w:t>
      </w:r>
      <w:r w:rsidRPr="00F62CDD">
        <w:rPr>
          <w:highlight w:val="green"/>
          <w:u w:val="single"/>
        </w:rPr>
        <w:t>slowdowns</w:t>
      </w:r>
      <w:r w:rsidRPr="00F62CDD">
        <w:rPr>
          <w:u w:val="single"/>
        </w:rPr>
        <w:t xml:space="preserve"> across developed economies</w:t>
      </w:r>
      <w:r w:rsidRPr="00F62CDD">
        <w:t xml:space="preserve"> </w:t>
      </w:r>
      <w:r w:rsidRPr="00F62CDD">
        <w:rPr>
          <w:b/>
          <w:iCs/>
          <w:highlight w:val="green"/>
          <w:u w:val="single"/>
        </w:rPr>
        <w:t>predates</w:t>
      </w:r>
      <w:r w:rsidRPr="00F62CDD">
        <w:t xml:space="preserve"> </w:t>
      </w:r>
      <w:r w:rsidRPr="00F62CDD">
        <w:rPr>
          <w:u w:val="single"/>
        </w:rPr>
        <w:t xml:space="preserve">the financial </w:t>
      </w:r>
      <w:r w:rsidRPr="00F62CDD">
        <w:rPr>
          <w:highlight w:val="green"/>
          <w:u w:val="single"/>
        </w:rPr>
        <w:t>crisis</w:t>
      </w:r>
      <w:r w:rsidRPr="00F62CDD">
        <w:rPr>
          <w:u w:val="single"/>
        </w:rPr>
        <w:t xml:space="preserve">, and leads to </w:t>
      </w:r>
      <w:r w:rsidRPr="00F62CDD">
        <w:rPr>
          <w:b/>
          <w:iCs/>
          <w:u w:val="single"/>
        </w:rPr>
        <w:t>natural questions</w:t>
      </w:r>
      <w:r w:rsidRPr="00F62CDD">
        <w:t>: what went wrong with the economy, and how do we fix it?</w:t>
      </w:r>
    </w:p>
    <w:p w14:paraId="3CB4E673" w14:textId="77777777" w:rsidR="00F62CDD" w:rsidRPr="00F62CDD" w:rsidRDefault="00F62CDD" w:rsidP="00F62CDD">
      <w:pPr>
        <w:rPr>
          <w:b/>
          <w:iCs/>
          <w:u w:val="single"/>
        </w:rPr>
      </w:pPr>
      <w:r w:rsidRPr="00F62CDD">
        <w:t xml:space="preserve">But the </w:t>
      </w:r>
      <w:r w:rsidRPr="00F62CDD">
        <w:rPr>
          <w:u w:val="single"/>
        </w:rPr>
        <w:t>slowdown</w:t>
      </w:r>
      <w:r w:rsidRPr="00F62CDD">
        <w:t xml:space="preserve"> we’re observing </w:t>
      </w:r>
      <w:r w:rsidRPr="00F62CDD">
        <w:rPr>
          <w:highlight w:val="green"/>
          <w:u w:val="single"/>
        </w:rPr>
        <w:t>isn’t something</w:t>
      </w:r>
      <w:r w:rsidRPr="00F62CDD">
        <w:t xml:space="preserve"> </w:t>
      </w:r>
      <w:r w:rsidRPr="00F62CDD">
        <w:rPr>
          <w:b/>
          <w:iCs/>
          <w:highlight w:val="green"/>
          <w:u w:val="single"/>
        </w:rPr>
        <w:t>we can fix</w:t>
      </w:r>
      <w:r w:rsidRPr="00F62CDD">
        <w:t xml:space="preserve"> – or that we would want to fix – </w:t>
      </w:r>
      <w:r w:rsidRPr="00F62CDD">
        <w:rPr>
          <w:highlight w:val="green"/>
          <w:u w:val="single"/>
        </w:rPr>
        <w:t>because</w:t>
      </w:r>
      <w:r w:rsidRPr="00F62CDD">
        <w:t xml:space="preserve"> the </w:t>
      </w:r>
      <w:r w:rsidRPr="00F62CDD">
        <w:rPr>
          <w:u w:val="single"/>
        </w:rPr>
        <w:t xml:space="preserve">slowdown </w:t>
      </w:r>
      <w:r w:rsidRPr="00F62CDD">
        <w:rPr>
          <w:highlight w:val="green"/>
          <w:u w:val="single"/>
        </w:rPr>
        <w:t>was</w:t>
      </w:r>
      <w:r w:rsidRPr="00F62CDD">
        <w:rPr>
          <w:u w:val="single"/>
        </w:rPr>
        <w:t xml:space="preserve"> never </w:t>
      </w:r>
      <w:r w:rsidRPr="00F62CDD">
        <w:rPr>
          <w:highlight w:val="green"/>
          <w:u w:val="single"/>
        </w:rPr>
        <w:t>a</w:t>
      </w:r>
      <w:r w:rsidRPr="00F62CDD">
        <w:t xml:space="preserve"> </w:t>
      </w:r>
      <w:r w:rsidRPr="00F62CDD">
        <w:rPr>
          <w:b/>
          <w:iCs/>
          <w:sz w:val="24"/>
          <w:szCs w:val="24"/>
          <w:u w:val="single"/>
        </w:rPr>
        <w:t>consequence of things that went wrong</w:t>
      </w:r>
      <w:r w:rsidRPr="00F62CDD">
        <w:t xml:space="preserve">. Instead, as I show my new book, the </w:t>
      </w:r>
      <w:r w:rsidRPr="00F62CDD">
        <w:rPr>
          <w:u w:val="single"/>
        </w:rPr>
        <w:t>slowdown is a</w:t>
      </w:r>
      <w:r w:rsidRPr="00F62CDD">
        <w:t xml:space="preserve"> </w:t>
      </w:r>
      <w:r w:rsidRPr="00F62CDD">
        <w:rPr>
          <w:b/>
          <w:iCs/>
          <w:highlight w:val="green"/>
          <w:u w:val="single"/>
        </w:rPr>
        <w:t>consequence</w:t>
      </w:r>
      <w:r w:rsidRPr="00F62CDD">
        <w:t xml:space="preserve"> </w:t>
      </w:r>
      <w:r w:rsidRPr="00F62CDD">
        <w:rPr>
          <w:highlight w:val="green"/>
          <w:u w:val="single"/>
        </w:rPr>
        <w:t>of things that went right</w:t>
      </w:r>
      <w:r w:rsidRPr="00F62CDD">
        <w:t>.</w:t>
      </w:r>
    </w:p>
    <w:p w14:paraId="02F99370" w14:textId="77777777" w:rsidR="00F62CDD" w:rsidRPr="00F62CDD" w:rsidRDefault="00F62CDD" w:rsidP="00F62CDD">
      <w:r w:rsidRPr="00F62CDD">
        <w:t xml:space="preserve">From a simple accounting perspective, </w:t>
      </w:r>
      <w:r w:rsidRPr="00F62CDD">
        <w:rPr>
          <w:u w:val="single"/>
        </w:rPr>
        <w:t>there are</w:t>
      </w:r>
      <w:r w:rsidRPr="00F62CDD">
        <w:t xml:space="preserve"> </w:t>
      </w:r>
      <w:r w:rsidRPr="00F62CDD">
        <w:rPr>
          <w:b/>
          <w:iCs/>
          <w:u w:val="single"/>
        </w:rPr>
        <w:t>two main factors</w:t>
      </w:r>
      <w:r w:rsidRPr="00F62CDD">
        <w:t xml:space="preserve"> </w:t>
      </w:r>
      <w:r w:rsidRPr="00F62CDD">
        <w:rPr>
          <w:u w:val="single"/>
        </w:rPr>
        <w:t>behind slower growth</w:t>
      </w:r>
      <w:r w:rsidRPr="00F62CDD">
        <w:t xml:space="preserve">: the </w:t>
      </w:r>
      <w:r w:rsidRPr="00F62CDD">
        <w:rPr>
          <w:b/>
          <w:iCs/>
          <w:u w:val="single"/>
        </w:rPr>
        <w:t>fall in fertility</w:t>
      </w:r>
      <w:r w:rsidRPr="00F62CDD">
        <w:rPr>
          <w:u w:val="single"/>
        </w:rPr>
        <w:t xml:space="preserve"> during the 20th century, and the</w:t>
      </w:r>
      <w:r w:rsidRPr="00F62CDD">
        <w:t xml:space="preserve"> </w:t>
      </w:r>
      <w:r w:rsidRPr="00F62CDD">
        <w:rPr>
          <w:b/>
          <w:iCs/>
          <w:u w:val="single"/>
        </w:rPr>
        <w:t>shift</w:t>
      </w:r>
      <w:r w:rsidRPr="00F62CDD">
        <w:t xml:space="preserve"> </w:t>
      </w:r>
      <w:r w:rsidRPr="00F62CDD">
        <w:rPr>
          <w:u w:val="single"/>
        </w:rPr>
        <w:t>of our expenditures</w:t>
      </w:r>
      <w:r w:rsidRPr="00F62CDD">
        <w:t xml:space="preserve"> </w:t>
      </w:r>
      <w:r w:rsidRPr="00F62CDD">
        <w:rPr>
          <w:b/>
          <w:iCs/>
          <w:sz w:val="24"/>
          <w:szCs w:val="24"/>
          <w:u w:val="single"/>
        </w:rPr>
        <w:t>away from goods and towards services</w:t>
      </w:r>
      <w:r w:rsidRPr="00F62CDD">
        <w:t xml:space="preserve">. And </w:t>
      </w:r>
      <w:r w:rsidRPr="00F62CDD">
        <w:rPr>
          <w:u w:val="single"/>
        </w:rPr>
        <w:t>both</w:t>
      </w:r>
      <w:r w:rsidRPr="00F62CDD">
        <w:t xml:space="preserve"> of those </w:t>
      </w:r>
      <w:r w:rsidRPr="00F62CDD">
        <w:rPr>
          <w:u w:val="single"/>
        </w:rPr>
        <w:t>explanations can be</w:t>
      </w:r>
      <w:r w:rsidRPr="00F62CDD">
        <w:t xml:space="preserve"> </w:t>
      </w:r>
      <w:r w:rsidRPr="00F62CDD">
        <w:rPr>
          <w:u w:val="single"/>
        </w:rPr>
        <w:t>traced back to economic success</w:t>
      </w:r>
      <w:r w:rsidRPr="00F62CDD">
        <w:t>.</w:t>
      </w:r>
    </w:p>
    <w:p w14:paraId="3B99D201" w14:textId="77777777" w:rsidR="00F62CDD" w:rsidRPr="00F62CDD" w:rsidRDefault="00F62CDD" w:rsidP="00F62CDD">
      <w:r w:rsidRPr="00F62CDD">
        <w:t xml:space="preserve">The </w:t>
      </w:r>
      <w:r w:rsidRPr="00F62CDD">
        <w:rPr>
          <w:highlight w:val="green"/>
          <w:u w:val="single"/>
        </w:rPr>
        <w:t>fall in fertility had a</w:t>
      </w:r>
      <w:r w:rsidRPr="00F62CDD">
        <w:t xml:space="preserve"> </w:t>
      </w:r>
      <w:r w:rsidRPr="00F62CDD">
        <w:rPr>
          <w:b/>
          <w:iCs/>
          <w:highlight w:val="green"/>
          <w:u w:val="single"/>
        </w:rPr>
        <w:t>significant</w:t>
      </w:r>
      <w:r w:rsidRPr="00F62CDD">
        <w:t xml:space="preserve"> </w:t>
      </w:r>
      <w:r w:rsidRPr="00F62CDD">
        <w:rPr>
          <w:highlight w:val="green"/>
          <w:u w:val="single"/>
        </w:rPr>
        <w:t>impact</w:t>
      </w:r>
      <w:r w:rsidRPr="00F62CDD">
        <w:rPr>
          <w:u w:val="single"/>
        </w:rPr>
        <w:t xml:space="preserve"> on economic growth</w:t>
      </w:r>
      <w:r w:rsidRPr="00F62CDD">
        <w:t xml:space="preserve"> for decades, </w:t>
      </w:r>
      <w:r w:rsidRPr="00F62CDD">
        <w:rPr>
          <w:highlight w:val="green"/>
          <w:u w:val="single"/>
        </w:rPr>
        <w:t>particularly</w:t>
      </w:r>
      <w:r w:rsidRPr="00F62CDD">
        <w:t xml:space="preserve"> </w:t>
      </w:r>
      <w:r w:rsidRPr="00F62CDD">
        <w:rPr>
          <w:b/>
          <w:iCs/>
          <w:u w:val="single"/>
        </w:rPr>
        <w:t xml:space="preserve">in </w:t>
      </w:r>
      <w:r w:rsidRPr="00F62CDD">
        <w:rPr>
          <w:b/>
          <w:iCs/>
          <w:highlight w:val="green"/>
          <w:u w:val="single"/>
        </w:rPr>
        <w:t>the US</w:t>
      </w:r>
      <w:r w:rsidRPr="00F62CDD">
        <w:t xml:space="preserve">. The </w:t>
      </w:r>
      <w:r w:rsidRPr="00F62CDD">
        <w:rPr>
          <w:highlight w:val="green"/>
          <w:u w:val="single"/>
        </w:rPr>
        <w:t>baby boom</w:t>
      </w:r>
      <w:r w:rsidRPr="00F62CDD">
        <w:t xml:space="preserve"> generated a one-time wave of human capital that </w:t>
      </w:r>
      <w:r w:rsidRPr="00F62CDD">
        <w:rPr>
          <w:u w:val="single"/>
        </w:rPr>
        <w:t>hit the</w:t>
      </w:r>
      <w:r w:rsidRPr="00F62CDD">
        <w:t xml:space="preserve"> </w:t>
      </w:r>
      <w:r w:rsidRPr="00F62CDD">
        <w:rPr>
          <w:u w:val="single"/>
        </w:rPr>
        <w:t>economy</w:t>
      </w:r>
      <w:r w:rsidRPr="00F62CDD">
        <w:t xml:space="preserve"> during the middle of the 20th century. As those new workers hit the workforce, the </w:t>
      </w:r>
      <w:r w:rsidRPr="00F62CDD">
        <w:rPr>
          <w:u w:val="single"/>
        </w:rPr>
        <w:t>proportion of</w:t>
      </w:r>
      <w:r w:rsidRPr="00F62CDD">
        <w:t xml:space="preserve"> </w:t>
      </w:r>
      <w:r w:rsidRPr="00F62CDD">
        <w:rPr>
          <w:b/>
          <w:iCs/>
          <w:highlight w:val="green"/>
          <w:u w:val="single"/>
        </w:rPr>
        <w:t>workers</w:t>
      </w:r>
      <w:r w:rsidRPr="00F62CDD">
        <w:rPr>
          <w:b/>
          <w:iCs/>
          <w:u w:val="single"/>
        </w:rPr>
        <w:t xml:space="preserve"> to population</w:t>
      </w:r>
      <w:r w:rsidRPr="00F62CDD">
        <w:t xml:space="preserve"> </w:t>
      </w:r>
      <w:r w:rsidRPr="00F62CDD">
        <w:rPr>
          <w:highlight w:val="green"/>
          <w:u w:val="single"/>
        </w:rPr>
        <w:t>rose</w:t>
      </w:r>
      <w:r w:rsidRPr="00F62CDD">
        <w:t xml:space="preserve"> </w:t>
      </w:r>
      <w:r w:rsidRPr="00F62CDD">
        <w:rPr>
          <w:b/>
          <w:iCs/>
          <w:highlight w:val="green"/>
          <w:u w:val="single"/>
        </w:rPr>
        <w:t>substantially</w:t>
      </w:r>
      <w:r w:rsidRPr="00F62CDD">
        <w:t xml:space="preserve">, </w:t>
      </w:r>
      <w:r w:rsidRPr="00F62CDD">
        <w:rPr>
          <w:u w:val="single"/>
        </w:rPr>
        <w:t>as evidenced by the fall in</w:t>
      </w:r>
      <w:r w:rsidRPr="00F62CDD">
        <w:t xml:space="preserve"> </w:t>
      </w:r>
      <w:r w:rsidRPr="00F62CDD">
        <w:rPr>
          <w:u w:val="single"/>
        </w:rPr>
        <w:t>the youth dependency ratio</w:t>
      </w:r>
      <w:r w:rsidRPr="00F62CDD">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171A518D" w14:textId="77777777" w:rsidR="00F62CDD" w:rsidRPr="00F62CDD" w:rsidRDefault="00F62CDD" w:rsidP="00F62CDD">
      <w:r w:rsidRPr="00F62CDD">
        <w:rPr>
          <w:noProof/>
        </w:rPr>
        <w:drawing>
          <wp:inline distT="0" distB="0" distL="0" distR="0" wp14:anchorId="12172FC3" wp14:editId="1E900277">
            <wp:extent cx="1492762" cy="109182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3"/>
                    <a:stretch>
                      <a:fillRect/>
                    </a:stretch>
                  </pic:blipFill>
                  <pic:spPr>
                    <a:xfrm>
                      <a:off x="0" y="0"/>
                      <a:ext cx="1499616" cy="1096834"/>
                    </a:xfrm>
                    <a:prstGeom prst="rect">
                      <a:avLst/>
                    </a:prstGeom>
                  </pic:spPr>
                </pic:pic>
              </a:graphicData>
            </a:graphic>
          </wp:inline>
        </w:drawing>
      </w:r>
    </w:p>
    <w:p w14:paraId="67B748E4" w14:textId="77777777" w:rsidR="00F62CDD" w:rsidRPr="00F62CDD" w:rsidRDefault="00F62CDD" w:rsidP="00F62CDD">
      <w:r w:rsidRPr="00F62CDD">
        <w:rPr>
          <w:highlight w:val="green"/>
          <w:u w:val="single"/>
        </w:rPr>
        <w:t>As that</w:t>
      </w:r>
      <w:r w:rsidRPr="00F62CDD">
        <w:rPr>
          <w:u w:val="single"/>
        </w:rPr>
        <w:t xml:space="preserve"> wave of</w:t>
      </w:r>
      <w:r w:rsidRPr="00F62CDD">
        <w:t xml:space="preserve"> </w:t>
      </w:r>
      <w:r w:rsidRPr="00F62CDD">
        <w:rPr>
          <w:b/>
          <w:iCs/>
          <w:u w:val="single"/>
        </w:rPr>
        <w:t>human capital</w:t>
      </w:r>
      <w:r w:rsidRPr="00F62CDD">
        <w:t xml:space="preserve"> </w:t>
      </w:r>
      <w:r w:rsidRPr="00F62CDD">
        <w:rPr>
          <w:highlight w:val="green"/>
          <w:u w:val="single"/>
        </w:rPr>
        <w:t>receded, so did</w:t>
      </w:r>
      <w:r w:rsidRPr="00F62CDD">
        <w:rPr>
          <w:u w:val="single"/>
        </w:rPr>
        <w:t xml:space="preserve"> the </w:t>
      </w:r>
      <w:r w:rsidRPr="00F62CDD">
        <w:rPr>
          <w:highlight w:val="green"/>
          <w:u w:val="single"/>
        </w:rPr>
        <w:t>growth</w:t>
      </w:r>
      <w:r w:rsidRPr="00F62CDD">
        <w:rPr>
          <w:u w:val="single"/>
        </w:rPr>
        <w:t xml:space="preserve"> rate.</w:t>
      </w:r>
      <w:r w:rsidRPr="00F62CDD">
        <w:t xml:space="preserve"> </w:t>
      </w:r>
      <w:r w:rsidRPr="00F62CDD">
        <w:rPr>
          <w:u w:val="single"/>
        </w:rPr>
        <w:t>Starting in the early</w:t>
      </w:r>
      <w:r w:rsidRPr="00F62CDD">
        <w:t xml:space="preserve"> </w:t>
      </w:r>
      <w:r w:rsidRPr="00F62CDD">
        <w:rPr>
          <w:u w:val="single"/>
        </w:rPr>
        <w:t>2000s</w:t>
      </w:r>
      <w:r w:rsidRPr="00F62CDD">
        <w:t xml:space="preserve">, the old age dependency ratio </w:t>
      </w:r>
      <w:r w:rsidRPr="00F62CDD">
        <w:rPr>
          <w:u w:val="single"/>
        </w:rPr>
        <w:t>started to rise</w:t>
      </w:r>
      <w:r w:rsidRPr="00F62CDD">
        <w:t xml:space="preserve"> (see Figure 1) </w:t>
      </w:r>
      <w:r w:rsidRPr="00F62CDD">
        <w:rPr>
          <w:u w:val="single"/>
        </w:rPr>
        <w:t>the inevitable</w:t>
      </w:r>
      <w:r w:rsidRPr="00F62CDD">
        <w:t xml:space="preserve"> </w:t>
      </w:r>
      <w:r w:rsidRPr="00F62CDD">
        <w:rPr>
          <w:u w:val="single"/>
        </w:rPr>
        <w:t>consequence of the</w:t>
      </w:r>
      <w:r w:rsidRPr="00F62CDD">
        <w:t xml:space="preserve"> </w:t>
      </w:r>
      <w:r w:rsidRPr="00F62CDD">
        <w:rPr>
          <w:b/>
          <w:iCs/>
          <w:u w:val="single"/>
        </w:rPr>
        <w:t>drop</w:t>
      </w:r>
      <w:r w:rsidRPr="00F62CDD">
        <w:t xml:space="preserve"> </w:t>
      </w:r>
      <w:r w:rsidRPr="00F62CDD">
        <w:rPr>
          <w:u w:val="single"/>
        </w:rPr>
        <w:t>in youth dependency</w:t>
      </w:r>
      <w:r w:rsidRPr="00F62CDD">
        <w:t xml:space="preserve"> back in the 1960s and 1970s. </w:t>
      </w:r>
      <w:r w:rsidRPr="00F62CDD">
        <w:rPr>
          <w:u w:val="single"/>
        </w:rPr>
        <w:t xml:space="preserve">As </w:t>
      </w:r>
      <w:r w:rsidRPr="00F62CDD">
        <w:rPr>
          <w:highlight w:val="green"/>
          <w:u w:val="single"/>
        </w:rPr>
        <w:t>workers</w:t>
      </w:r>
      <w:r w:rsidRPr="00F62CDD">
        <w:t xml:space="preserve"> </w:t>
      </w:r>
      <w:r w:rsidRPr="00F62CDD">
        <w:rPr>
          <w:b/>
          <w:iCs/>
          <w:sz w:val="24"/>
          <w:szCs w:val="24"/>
          <w:highlight w:val="green"/>
          <w:u w:val="single"/>
        </w:rPr>
        <w:t>aged out</w:t>
      </w:r>
      <w:r w:rsidRPr="00F62CDD">
        <w:rPr>
          <w:b/>
          <w:iCs/>
          <w:sz w:val="24"/>
          <w:szCs w:val="24"/>
          <w:u w:val="single"/>
        </w:rPr>
        <w:t xml:space="preserve"> of the workforce</w:t>
      </w:r>
      <w:r w:rsidRPr="00F62CDD">
        <w:t xml:space="preserve"> – and continue to do so – </w:t>
      </w:r>
      <w:r w:rsidRPr="00F62CDD">
        <w:rPr>
          <w:u w:val="single"/>
        </w:rPr>
        <w:t>this</w:t>
      </w:r>
      <w:r w:rsidRPr="00F62CDD">
        <w:t xml:space="preserve"> </w:t>
      </w:r>
      <w:r w:rsidRPr="00F62CDD">
        <w:rPr>
          <w:b/>
          <w:iCs/>
          <w:u w:val="single"/>
        </w:rPr>
        <w:t>dragged down</w:t>
      </w:r>
      <w:r w:rsidRPr="00F62CDD">
        <w:t xml:space="preserve"> </w:t>
      </w:r>
      <w:r w:rsidRPr="00F62CDD">
        <w:rPr>
          <w:u w:val="single"/>
        </w:rPr>
        <w:t>the growth</w:t>
      </w:r>
      <w:r w:rsidRPr="00F62CDD">
        <w:t xml:space="preserve"> </w:t>
      </w:r>
      <w:r w:rsidRPr="00F62CDD">
        <w:rPr>
          <w:u w:val="single"/>
        </w:rPr>
        <w:t>rate of the aggregate economy</w:t>
      </w:r>
      <w:r w:rsidRPr="00F62CDD">
        <w:t>. That 1.25 percentage point boost during the 20th century disappeared in the 21st, explaining most of the slowdown in the US.</w:t>
      </w:r>
    </w:p>
    <w:p w14:paraId="7D743548" w14:textId="77777777" w:rsidR="00F62CDD" w:rsidRPr="00F62CDD" w:rsidRDefault="00F62CDD" w:rsidP="00F62CDD">
      <w:r w:rsidRPr="00F62CDD">
        <w:t xml:space="preserve">But why should we see these demographic shifts as a success? The </w:t>
      </w:r>
      <w:r w:rsidRPr="00F62CDD">
        <w:rPr>
          <w:u w:val="single"/>
        </w:rPr>
        <w:t>drop in</w:t>
      </w:r>
      <w:r w:rsidRPr="00F62CDD">
        <w:t xml:space="preserve"> </w:t>
      </w:r>
      <w:r w:rsidRPr="00F62CDD">
        <w:rPr>
          <w:b/>
          <w:iCs/>
          <w:u w:val="single"/>
        </w:rPr>
        <w:t>fertility</w:t>
      </w:r>
      <w:r w:rsidRPr="00F62CDD">
        <w:t xml:space="preserve"> after the baby boom which explains the shifts </w:t>
      </w:r>
      <w:r w:rsidRPr="00F62CDD">
        <w:rPr>
          <w:u w:val="single"/>
        </w:rPr>
        <w:t xml:space="preserve">was </w:t>
      </w:r>
      <w:r w:rsidRPr="00F62CDD">
        <w:rPr>
          <w:highlight w:val="green"/>
          <w:u w:val="single"/>
        </w:rPr>
        <w:t>driven by</w:t>
      </w:r>
      <w:r w:rsidRPr="00F62CDD">
        <w:t xml:space="preserve"> </w:t>
      </w:r>
      <w:r w:rsidRPr="00F62CDD">
        <w:rPr>
          <w:b/>
          <w:iCs/>
          <w:u w:val="single"/>
        </w:rPr>
        <w:t>several successes</w:t>
      </w:r>
      <w:r w:rsidRPr="00F62CDD">
        <w:t xml:space="preserve">. </w:t>
      </w:r>
      <w:r w:rsidRPr="00F62CDD">
        <w:rPr>
          <w:b/>
          <w:iCs/>
          <w:highlight w:val="green"/>
          <w:u w:val="single"/>
        </w:rPr>
        <w:t>Expanded access to college</w:t>
      </w:r>
      <w:r w:rsidRPr="00F62CDD">
        <w:rPr>
          <w:b/>
          <w:iCs/>
          <w:u w:val="single"/>
        </w:rPr>
        <w:t xml:space="preserve"> education</w:t>
      </w:r>
      <w:r w:rsidRPr="00F62CDD">
        <w:t xml:space="preserve"> </w:t>
      </w:r>
      <w:r w:rsidRPr="00F62CDD">
        <w:rPr>
          <w:u w:val="single"/>
        </w:rPr>
        <w:t>pushed back the age at which people were</w:t>
      </w:r>
      <w:r w:rsidRPr="00F62CDD">
        <w:t xml:space="preserve"> </w:t>
      </w:r>
      <w:r w:rsidRPr="00F62CDD">
        <w:rPr>
          <w:u w:val="single"/>
        </w:rPr>
        <w:t>willing to marry</w:t>
      </w:r>
      <w:r w:rsidRPr="00F62CDD">
        <w:t xml:space="preserve">. The </w:t>
      </w:r>
      <w:r w:rsidRPr="00F62CDD">
        <w:rPr>
          <w:highlight w:val="green"/>
          <w:u w:val="single"/>
        </w:rPr>
        <w:t>opening</w:t>
      </w:r>
      <w:r w:rsidRPr="00F62CDD">
        <w:rPr>
          <w:u w:val="single"/>
        </w:rPr>
        <w:t xml:space="preserve"> up </w:t>
      </w:r>
      <w:r w:rsidRPr="00F62CDD">
        <w:rPr>
          <w:highlight w:val="green"/>
          <w:u w:val="single"/>
        </w:rPr>
        <w:t>of</w:t>
      </w:r>
      <w:r w:rsidRPr="00F62CDD">
        <w:t xml:space="preserve"> many </w:t>
      </w:r>
      <w:r w:rsidRPr="00F62CDD">
        <w:rPr>
          <w:b/>
          <w:iCs/>
          <w:highlight w:val="green"/>
          <w:u w:val="single"/>
        </w:rPr>
        <w:t>professions</w:t>
      </w:r>
      <w:r w:rsidRPr="00F62CDD">
        <w:t xml:space="preserve"> </w:t>
      </w:r>
      <w:r w:rsidRPr="00F62CDD">
        <w:rPr>
          <w:highlight w:val="green"/>
          <w:u w:val="single"/>
        </w:rPr>
        <w:t>to women</w:t>
      </w:r>
      <w:r w:rsidRPr="00F62CDD">
        <w:t xml:space="preserve">, along </w:t>
      </w:r>
      <w:r w:rsidRPr="00F62CDD">
        <w:rPr>
          <w:u w:val="single"/>
        </w:rPr>
        <w:t>with</w:t>
      </w:r>
      <w:r w:rsidRPr="00F62CDD">
        <w:t xml:space="preserve"> </w:t>
      </w:r>
      <w:r w:rsidRPr="00F62CDD">
        <w:rPr>
          <w:b/>
          <w:iCs/>
          <w:u w:val="single"/>
        </w:rPr>
        <w:t>growth in overall wages</w:t>
      </w:r>
      <w:r w:rsidRPr="00F62CDD">
        <w:t xml:space="preserve">, </w:t>
      </w:r>
      <w:r w:rsidRPr="00F62CDD">
        <w:rPr>
          <w:u w:val="single"/>
        </w:rPr>
        <w:t>meant</w:t>
      </w:r>
      <w:r w:rsidRPr="00F62CDD">
        <w:t xml:space="preserve"> that </w:t>
      </w:r>
      <w:r w:rsidRPr="00F62CDD">
        <w:rPr>
          <w:u w:val="single"/>
        </w:rPr>
        <w:t>it made sense for many women to delay marriage</w:t>
      </w:r>
      <w:r w:rsidRPr="00F62CDD">
        <w:t xml:space="preserve">. Finally, </w:t>
      </w:r>
      <w:r w:rsidRPr="00F62CDD">
        <w:rPr>
          <w:u w:val="single"/>
        </w:rPr>
        <w:t>advances in contraceptive technology meant it was</w:t>
      </w:r>
      <w:r w:rsidRPr="00F62CDD">
        <w:t xml:space="preserve"> </w:t>
      </w:r>
      <w:r w:rsidRPr="00F62CDD">
        <w:rPr>
          <w:b/>
          <w:iCs/>
          <w:u w:val="single"/>
        </w:rPr>
        <w:t>possible</w:t>
      </w:r>
      <w:r w:rsidRPr="00F62CDD">
        <w:t xml:space="preserve"> </w:t>
      </w:r>
      <w:r w:rsidRPr="00F62CDD">
        <w:rPr>
          <w:u w:val="single"/>
        </w:rPr>
        <w:t>for women to take</w:t>
      </w:r>
      <w:r w:rsidRPr="00F62CDD">
        <w:t xml:space="preserve"> </w:t>
      </w:r>
      <w:r w:rsidRPr="00F62CDD">
        <w:rPr>
          <w:u w:val="single"/>
        </w:rPr>
        <w:t>advantage of the new</w:t>
      </w:r>
      <w:r w:rsidRPr="00F62CDD">
        <w:t xml:space="preserve"> </w:t>
      </w:r>
      <w:r w:rsidRPr="00F62CDD">
        <w:rPr>
          <w:b/>
          <w:iCs/>
          <w:u w:val="single"/>
        </w:rPr>
        <w:t>educational and professional</w:t>
      </w:r>
      <w:r w:rsidRPr="00F62CDD">
        <w:t xml:space="preserve"> </w:t>
      </w:r>
      <w:r w:rsidRPr="00F62CDD">
        <w:rPr>
          <w:u w:val="single"/>
        </w:rPr>
        <w:t>opportunities that arose</w:t>
      </w:r>
      <w:r w:rsidRPr="00F62CDD">
        <w:t xml:space="preserve">. The </w:t>
      </w:r>
      <w:r w:rsidRPr="00F62CDD">
        <w:rPr>
          <w:u w:val="single"/>
        </w:rPr>
        <w:t>growth slowdown</w:t>
      </w:r>
      <w:r w:rsidRPr="00F62CDD">
        <w:t xml:space="preserve"> today </w:t>
      </w:r>
      <w:r w:rsidRPr="00F62CDD">
        <w:rPr>
          <w:u w:val="single"/>
        </w:rPr>
        <w:t>is a</w:t>
      </w:r>
      <w:r w:rsidRPr="00F62CDD">
        <w:t xml:space="preserve"> </w:t>
      </w:r>
      <w:r w:rsidRPr="00F62CDD">
        <w:rPr>
          <w:b/>
          <w:iCs/>
          <w:u w:val="single"/>
        </w:rPr>
        <w:t>consequence</w:t>
      </w:r>
      <w:r w:rsidRPr="00F62CDD">
        <w:t xml:space="preserve"> </w:t>
      </w:r>
      <w:r w:rsidRPr="00F62CDD">
        <w:rPr>
          <w:u w:val="single"/>
        </w:rPr>
        <w:t>of family decisions made decades ago in</w:t>
      </w:r>
      <w:r w:rsidRPr="00F62CDD">
        <w:t xml:space="preserve"> </w:t>
      </w:r>
      <w:r w:rsidRPr="00F62CDD">
        <w:rPr>
          <w:u w:val="single"/>
        </w:rPr>
        <w:t>response to</w:t>
      </w:r>
      <w:r w:rsidRPr="00F62CDD">
        <w:t xml:space="preserve"> </w:t>
      </w:r>
      <w:r w:rsidRPr="00F62CDD">
        <w:rPr>
          <w:b/>
          <w:iCs/>
          <w:u w:val="single"/>
        </w:rPr>
        <w:t>rising</w:t>
      </w:r>
      <w:r w:rsidRPr="00F62CDD">
        <w:t xml:space="preserve"> </w:t>
      </w:r>
      <w:r w:rsidRPr="00F62CDD">
        <w:rPr>
          <w:u w:val="single"/>
        </w:rPr>
        <w:t>living standards and the</w:t>
      </w:r>
      <w:r w:rsidRPr="00F62CDD">
        <w:t xml:space="preserve"> </w:t>
      </w:r>
      <w:r w:rsidRPr="00F62CDD">
        <w:rPr>
          <w:b/>
          <w:iCs/>
          <w:u w:val="single"/>
        </w:rPr>
        <w:t>expansion</w:t>
      </w:r>
      <w:r w:rsidRPr="00F62CDD">
        <w:t xml:space="preserve"> </w:t>
      </w:r>
      <w:r w:rsidRPr="00F62CDD">
        <w:rPr>
          <w:u w:val="single"/>
        </w:rPr>
        <w:t>of women’s rights</w:t>
      </w:r>
      <w:r w:rsidRPr="00F62CDD">
        <w:t>.</w:t>
      </w:r>
    </w:p>
    <w:p w14:paraId="6E2CFEEB" w14:textId="77777777" w:rsidR="00F62CDD" w:rsidRPr="00F62CDD" w:rsidRDefault="00F62CDD" w:rsidP="00F62CDD">
      <w:r w:rsidRPr="00F62CDD">
        <w:t xml:space="preserve">The </w:t>
      </w:r>
      <w:r w:rsidRPr="00F62CDD">
        <w:rPr>
          <w:u w:val="single"/>
        </w:rPr>
        <w:t>second source</w:t>
      </w:r>
      <w:r w:rsidRPr="00F62CDD">
        <w:t xml:space="preserve"> of the slowdown, </w:t>
      </w:r>
      <w:r w:rsidRPr="00F62CDD">
        <w:rPr>
          <w:u w:val="single"/>
        </w:rPr>
        <w:t>the</w:t>
      </w:r>
      <w:r w:rsidRPr="00F62CDD">
        <w:t xml:space="preserve"> </w:t>
      </w:r>
      <w:r w:rsidRPr="00F62CDD">
        <w:rPr>
          <w:b/>
          <w:iCs/>
          <w:sz w:val="24"/>
          <w:szCs w:val="24"/>
          <w:highlight w:val="green"/>
          <w:u w:val="single"/>
        </w:rPr>
        <w:t>shift from goods to</w:t>
      </w:r>
      <w:r w:rsidRPr="00F62CDD">
        <w:rPr>
          <w:b/>
          <w:iCs/>
          <w:sz w:val="24"/>
          <w:szCs w:val="24"/>
          <w:u w:val="single"/>
        </w:rPr>
        <w:t xml:space="preserve">wards </w:t>
      </w:r>
      <w:r w:rsidRPr="00F62CDD">
        <w:rPr>
          <w:b/>
          <w:iCs/>
          <w:sz w:val="24"/>
          <w:szCs w:val="24"/>
          <w:highlight w:val="green"/>
          <w:u w:val="single"/>
        </w:rPr>
        <w:t>services</w:t>
      </w:r>
      <w:r w:rsidRPr="00F62CDD">
        <w:t xml:space="preserve">, </w:t>
      </w:r>
      <w:r w:rsidRPr="00F62CDD">
        <w:rPr>
          <w:u w:val="single"/>
        </w:rPr>
        <w:t>was</w:t>
      </w:r>
      <w:r w:rsidRPr="00F62CDD">
        <w:t xml:space="preserve"> also </w:t>
      </w:r>
      <w:r w:rsidRPr="00F62CDD">
        <w:rPr>
          <w:u w:val="single"/>
        </w:rPr>
        <w:t>driven by success</w:t>
      </w:r>
      <w:r w:rsidRPr="00F62CDD">
        <w:t xml:space="preserve">. In the past one hundred years </w:t>
      </w:r>
      <w:r w:rsidRPr="00F62CDD">
        <w:rPr>
          <w:u w:val="single"/>
        </w:rPr>
        <w:t xml:space="preserve">we </w:t>
      </w:r>
      <w:r w:rsidRPr="00F62CDD">
        <w:rPr>
          <w:highlight w:val="green"/>
          <w:u w:val="single"/>
        </w:rPr>
        <w:t>became</w:t>
      </w:r>
      <w:r w:rsidRPr="00F62CDD">
        <w:t xml:space="preserve"> </w:t>
      </w:r>
      <w:r w:rsidRPr="00F62CDD">
        <w:rPr>
          <w:b/>
          <w:iCs/>
          <w:u w:val="single"/>
        </w:rPr>
        <w:t xml:space="preserve">incredibly </w:t>
      </w:r>
      <w:r w:rsidRPr="00F62CDD">
        <w:rPr>
          <w:b/>
          <w:iCs/>
          <w:highlight w:val="green"/>
          <w:u w:val="single"/>
        </w:rPr>
        <w:t>efficient</w:t>
      </w:r>
      <w:r w:rsidRPr="00F62CDD">
        <w:t xml:space="preserve"> </w:t>
      </w:r>
      <w:r w:rsidRPr="00F62CDD">
        <w:rPr>
          <w:u w:val="single"/>
        </w:rPr>
        <w:t>at</w:t>
      </w:r>
      <w:r w:rsidRPr="00F62CDD">
        <w:t xml:space="preserve"> </w:t>
      </w:r>
      <w:r w:rsidRPr="00F62CDD">
        <w:rPr>
          <w:u w:val="single"/>
        </w:rPr>
        <w:t>producing goods</w:t>
      </w:r>
      <w:r w:rsidRPr="00F62CDD">
        <w:t xml:space="preserve"> like clothes, food, furniture, and computers. The </w:t>
      </w:r>
      <w:r w:rsidRPr="00F62CDD">
        <w:rPr>
          <w:u w:val="single"/>
        </w:rPr>
        <w:t>consequence was a</w:t>
      </w:r>
      <w:r w:rsidRPr="00F62CDD">
        <w:t xml:space="preserve"> </w:t>
      </w:r>
      <w:r w:rsidRPr="00F62CDD">
        <w:rPr>
          <w:b/>
          <w:iCs/>
          <w:u w:val="single"/>
        </w:rPr>
        <w:t>steady reduction in the price</w:t>
      </w:r>
      <w:r w:rsidRPr="00F62CDD">
        <w:t xml:space="preserve"> </w:t>
      </w:r>
      <w:r w:rsidRPr="00F62CDD">
        <w:rPr>
          <w:u w:val="single"/>
        </w:rPr>
        <w:t>of those goods relative to services</w:t>
      </w:r>
      <w:r w:rsidRPr="00F62CDD">
        <w:t xml:space="preserve">. We could have used that reduction to buy even more goods than we did, but instead we took advantage of the savings to purchase more services like education, healthcare, and travel. </w:t>
      </w:r>
      <w:proofErr w:type="gramStart"/>
      <w:r w:rsidRPr="00F62CDD">
        <w:t>Therefore</w:t>
      </w:r>
      <w:proofErr w:type="gramEnd"/>
      <w:r w:rsidRPr="00F62CDD">
        <w:t xml:space="preserve"> the composition of our expenditures shifted away from goods and towards services (see Figure 2). We still consume more goods than before; it is just that </w:t>
      </w:r>
      <w:r w:rsidRPr="00F62CDD">
        <w:rPr>
          <w:u w:val="single"/>
        </w:rPr>
        <w:t>they got so</w:t>
      </w:r>
      <w:r w:rsidRPr="00F62CDD">
        <w:t xml:space="preserve"> cheap that </w:t>
      </w:r>
      <w:r w:rsidRPr="00F62CDD">
        <w:rPr>
          <w:u w:val="single"/>
        </w:rPr>
        <w:t xml:space="preserve">their </w:t>
      </w:r>
      <w:r w:rsidRPr="00F62CDD">
        <w:rPr>
          <w:highlight w:val="green"/>
          <w:u w:val="single"/>
        </w:rPr>
        <w:t>share of</w:t>
      </w:r>
      <w:r w:rsidRPr="00F62CDD">
        <w:rPr>
          <w:u w:val="single"/>
        </w:rPr>
        <w:t xml:space="preserve"> our</w:t>
      </w:r>
      <w:r w:rsidRPr="00F62CDD">
        <w:t xml:space="preserve"> </w:t>
      </w:r>
      <w:r w:rsidRPr="00F62CDD">
        <w:rPr>
          <w:b/>
          <w:iCs/>
          <w:u w:val="single"/>
        </w:rPr>
        <w:t xml:space="preserve">total </w:t>
      </w:r>
      <w:r w:rsidRPr="00F62CDD">
        <w:rPr>
          <w:b/>
          <w:iCs/>
          <w:highlight w:val="green"/>
          <w:u w:val="single"/>
        </w:rPr>
        <w:t>expenditure</w:t>
      </w:r>
      <w:r w:rsidRPr="00F62CDD">
        <w:t xml:space="preserve"> </w:t>
      </w:r>
      <w:r w:rsidRPr="00F62CDD">
        <w:rPr>
          <w:highlight w:val="green"/>
          <w:u w:val="single"/>
        </w:rPr>
        <w:t>fell</w:t>
      </w:r>
      <w:r w:rsidRPr="00F62CDD">
        <w:rPr>
          <w:u w:val="single"/>
        </w:rPr>
        <w:t xml:space="preserve"> relative to services</w:t>
      </w:r>
      <w:r w:rsidRPr="00F62CDD">
        <w:t>.</w:t>
      </w:r>
    </w:p>
    <w:p w14:paraId="4F3C6FA3" w14:textId="77777777" w:rsidR="00F62CDD" w:rsidRPr="00F62CDD" w:rsidRDefault="00F62CDD" w:rsidP="00F62CDD">
      <w:r w:rsidRPr="00F62CDD">
        <w:rPr>
          <w:noProof/>
        </w:rPr>
        <w:drawing>
          <wp:inline distT="0" distB="0" distL="0" distR="0" wp14:anchorId="15BB52AB" wp14:editId="4E5F2FE1">
            <wp:extent cx="1586027" cy="1137314"/>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4"/>
                    <a:stretch>
                      <a:fillRect/>
                    </a:stretch>
                  </pic:blipFill>
                  <pic:spPr>
                    <a:xfrm>
                      <a:off x="0" y="0"/>
                      <a:ext cx="1598347" cy="1146149"/>
                    </a:xfrm>
                    <a:prstGeom prst="rect">
                      <a:avLst/>
                    </a:prstGeom>
                  </pic:spPr>
                </pic:pic>
              </a:graphicData>
            </a:graphic>
          </wp:inline>
        </w:drawing>
      </w:r>
    </w:p>
    <w:p w14:paraId="5C939A34" w14:textId="77777777" w:rsidR="00F62CDD" w:rsidRPr="00F62CDD" w:rsidRDefault="00F62CDD" w:rsidP="00F62CDD">
      <w:pPr>
        <w:rPr>
          <w:szCs w:val="16"/>
        </w:rPr>
      </w:pPr>
      <w:r w:rsidRPr="00F62CDD">
        <w:rPr>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F62CDD">
        <w:rPr>
          <w:szCs w:val="16"/>
        </w:rPr>
        <w:t>off of</w:t>
      </w:r>
      <w:proofErr w:type="gramEnd"/>
      <w:r w:rsidRPr="00F62CDD">
        <w:rPr>
          <w:szCs w:val="16"/>
        </w:rPr>
        <w:t xml:space="preserve"> the growth rate. But note that this only happened because of the productivity growth we experienced in the first place, a success.</w:t>
      </w:r>
    </w:p>
    <w:p w14:paraId="258F9C80" w14:textId="77777777" w:rsidR="00F62CDD" w:rsidRPr="00F62CDD" w:rsidRDefault="00F62CDD" w:rsidP="00F62CDD">
      <w:pPr>
        <w:rPr>
          <w:szCs w:val="16"/>
        </w:rPr>
      </w:pPr>
      <w:r w:rsidRPr="00F62CDD">
        <w:rPr>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F62CDD">
        <w:rPr>
          <w:szCs w:val="16"/>
        </w:rPr>
        <w:t>economy as a whole, even</w:t>
      </w:r>
      <w:proofErr w:type="gramEnd"/>
      <w:r w:rsidRPr="00F62CDD">
        <w:rPr>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1173ABA7" w14:textId="77777777" w:rsidR="00F62CDD" w:rsidRPr="00F62CDD" w:rsidRDefault="00F62CDD" w:rsidP="00F62CDD">
      <w:r w:rsidRPr="00F62CDD">
        <w:rPr>
          <w:u w:val="single"/>
        </w:rPr>
        <w:t>If you’re</w:t>
      </w:r>
      <w:r w:rsidRPr="00F62CDD">
        <w:t xml:space="preserve"> still </w:t>
      </w:r>
      <w:r w:rsidRPr="00F62CDD">
        <w:rPr>
          <w:b/>
          <w:iCs/>
          <w:u w:val="single"/>
        </w:rPr>
        <w:t>uncertain</w:t>
      </w:r>
      <w:r w:rsidRPr="00F62CDD">
        <w:t xml:space="preserve"> that </w:t>
      </w:r>
      <w:r w:rsidRPr="00F62CDD">
        <w:rPr>
          <w:u w:val="single"/>
        </w:rPr>
        <w:t>the growth slowdown is a</w:t>
      </w:r>
      <w:r w:rsidRPr="00F62CDD">
        <w:t xml:space="preserve"> </w:t>
      </w:r>
      <w:r w:rsidRPr="00F62CDD">
        <w:rPr>
          <w:b/>
          <w:iCs/>
          <w:sz w:val="24"/>
          <w:szCs w:val="24"/>
          <w:u w:val="single"/>
        </w:rPr>
        <w:t>consequence of success</w:t>
      </w:r>
      <w:r w:rsidRPr="00F62CDD">
        <w:t xml:space="preserve">, </w:t>
      </w:r>
      <w:r w:rsidRPr="00F62CDD">
        <w:rPr>
          <w:u w:val="single"/>
        </w:rPr>
        <w:t>ask</w:t>
      </w:r>
      <w:r w:rsidRPr="00F62CDD">
        <w:t xml:space="preserve"> yourself </w:t>
      </w:r>
      <w:r w:rsidRPr="00F62CDD">
        <w:rPr>
          <w:u w:val="single"/>
        </w:rPr>
        <w:t xml:space="preserve">what you’d give up </w:t>
      </w:r>
      <w:proofErr w:type="gramStart"/>
      <w:r w:rsidRPr="00F62CDD">
        <w:rPr>
          <w:highlight w:val="green"/>
          <w:u w:val="single"/>
        </w:rPr>
        <w:t>to bring</w:t>
      </w:r>
      <w:proofErr w:type="gramEnd"/>
      <w:r w:rsidRPr="00F62CDD">
        <w:rPr>
          <w:highlight w:val="green"/>
          <w:u w:val="single"/>
        </w:rPr>
        <w:t xml:space="preserve"> growth back</w:t>
      </w:r>
      <w:r w:rsidRPr="00F62CDD">
        <w:rPr>
          <w:u w:val="single"/>
        </w:rPr>
        <w:t xml:space="preserve"> to 4%.</w:t>
      </w:r>
      <w:r w:rsidRPr="00F62CDD">
        <w:t xml:space="preserve"> We could </w:t>
      </w:r>
      <w:r w:rsidRPr="00F62CDD">
        <w:rPr>
          <w:highlight w:val="green"/>
          <w:u w:val="single"/>
        </w:rPr>
        <w:t>destroy</w:t>
      </w:r>
      <w:r w:rsidRPr="00F62CDD">
        <w:rPr>
          <w:u w:val="single"/>
        </w:rPr>
        <w:t xml:space="preserve"> half of</w:t>
      </w:r>
      <w:r w:rsidRPr="00F62CDD">
        <w:t xml:space="preserve"> </w:t>
      </w:r>
      <w:r w:rsidRPr="00F62CDD">
        <w:rPr>
          <w:b/>
          <w:iCs/>
          <w:u w:val="single"/>
        </w:rPr>
        <w:t xml:space="preserve">all </w:t>
      </w:r>
      <w:r w:rsidRPr="00F62CDD">
        <w:rPr>
          <w:b/>
          <w:iCs/>
          <w:highlight w:val="green"/>
          <w:u w:val="single"/>
        </w:rPr>
        <w:t>our</w:t>
      </w:r>
      <w:r w:rsidRPr="00F62CDD">
        <w:rPr>
          <w:b/>
          <w:iCs/>
          <w:u w:val="single"/>
        </w:rPr>
        <w:t xml:space="preserve"> </w:t>
      </w:r>
      <w:r w:rsidRPr="00F62CDD">
        <w:rPr>
          <w:b/>
          <w:iCs/>
          <w:highlight w:val="green"/>
          <w:u w:val="single"/>
        </w:rPr>
        <w:t>goods</w:t>
      </w:r>
      <w:r w:rsidRPr="00F62CDD">
        <w:t xml:space="preserve">: cars, couches, TVs, laptops, houses, trampolines, and so on. That would </w:t>
      </w:r>
      <w:r w:rsidRPr="00F62CDD">
        <w:rPr>
          <w:u w:val="single"/>
        </w:rPr>
        <w:t>lead to</w:t>
      </w:r>
      <w:r w:rsidRPr="00F62CDD">
        <w:t xml:space="preserve"> </w:t>
      </w:r>
      <w:r w:rsidRPr="00F62CDD">
        <w:rPr>
          <w:u w:val="single"/>
        </w:rPr>
        <w:t>a</w:t>
      </w:r>
      <w:r w:rsidRPr="00F62CDD">
        <w:t xml:space="preserve"> </w:t>
      </w:r>
      <w:r w:rsidRPr="00F62CDD">
        <w:rPr>
          <w:b/>
          <w:iCs/>
          <w:u w:val="single"/>
        </w:rPr>
        <w:t>massive</w:t>
      </w:r>
      <w:r w:rsidRPr="00F62CDD">
        <w:t xml:space="preserve"> </w:t>
      </w:r>
      <w:r w:rsidRPr="00F62CDD">
        <w:rPr>
          <w:u w:val="single"/>
        </w:rPr>
        <w:t>shift of spending towards goods</w:t>
      </w:r>
      <w:r w:rsidRPr="00F62CDD">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F62CDD">
        <w:rPr>
          <w:u w:val="single"/>
        </w:rPr>
        <w:t>growth slowdown happened</w:t>
      </w:r>
      <w:r w:rsidRPr="00F62CDD">
        <w:t xml:space="preserve"> </w:t>
      </w:r>
      <w:r w:rsidRPr="00F62CDD">
        <w:rPr>
          <w:u w:val="single"/>
        </w:rPr>
        <w:t>because of things that went</w:t>
      </w:r>
      <w:r w:rsidRPr="00F62CDD">
        <w:t xml:space="preserve"> </w:t>
      </w:r>
      <w:r w:rsidRPr="00F62CDD">
        <w:rPr>
          <w:b/>
          <w:iCs/>
          <w:u w:val="single"/>
        </w:rPr>
        <w:t>right</w:t>
      </w:r>
      <w:r w:rsidRPr="00F62CDD">
        <w:t xml:space="preserve">, </w:t>
      </w:r>
      <w:r w:rsidRPr="00F62CDD">
        <w:rPr>
          <w:u w:val="single"/>
        </w:rPr>
        <w:t>things we would not sacrifice</w:t>
      </w:r>
      <w:r w:rsidRPr="00F62CDD">
        <w:t>.</w:t>
      </w:r>
    </w:p>
    <w:p w14:paraId="1D8CCE48" w14:textId="77777777" w:rsidR="00F62CDD" w:rsidRPr="00F62CDD" w:rsidRDefault="00F62CDD" w:rsidP="00F62CDD">
      <w:pPr>
        <w:keepNext/>
        <w:keepLines/>
        <w:spacing w:before="40" w:after="0"/>
        <w:outlineLvl w:val="3"/>
        <w:rPr>
          <w:rFonts w:asciiTheme="minorHAnsi" w:eastAsiaTheme="majorEastAsia" w:hAnsiTheme="minorHAnsi" w:cstheme="minorHAnsi"/>
          <w:b/>
          <w:iCs/>
          <w:sz w:val="26"/>
        </w:rPr>
      </w:pPr>
      <w:r w:rsidRPr="00F62CDD">
        <w:rPr>
          <w:rFonts w:asciiTheme="minorHAnsi" w:eastAsiaTheme="majorEastAsia" w:hAnsiTheme="minorHAnsi" w:cstheme="minorHAnsi"/>
          <w:b/>
          <w:iCs/>
          <w:sz w:val="26"/>
        </w:rPr>
        <w:t>Slow growth is okay.</w:t>
      </w:r>
    </w:p>
    <w:p w14:paraId="3DD264DE" w14:textId="77777777" w:rsidR="00F62CDD" w:rsidRPr="00F62CDD" w:rsidRDefault="00F62CDD" w:rsidP="00F62CDD">
      <w:pPr>
        <w:rPr>
          <w:rFonts w:asciiTheme="minorHAnsi" w:hAnsiTheme="minorHAnsi" w:cstheme="minorHAnsi"/>
        </w:rPr>
      </w:pPr>
      <w:r w:rsidRPr="00F62CDD">
        <w:rPr>
          <w:rFonts w:asciiTheme="minorHAnsi" w:hAnsiTheme="minorHAnsi" w:cstheme="minorHAnsi"/>
          <w:b/>
          <w:bCs/>
          <w:sz w:val="26"/>
        </w:rPr>
        <w:t>Posen 16</w:t>
      </w:r>
      <w:r w:rsidRPr="00F62CDD">
        <w:rPr>
          <w:rFonts w:asciiTheme="minorHAnsi" w:hAnsiTheme="minorHAnsi" w:cstheme="minorHAnsi"/>
        </w:rPr>
        <w:t xml:space="preserve"> Adam S. Posen, Government and Economics PhD from Harvard, economic advisor to the Congressional Budget Office, faculty of the World Economic Forum, consultant for the International Monetary Fund and the United States government. [Why We Need </w:t>
      </w:r>
      <w:proofErr w:type="gramStart"/>
      <w:r w:rsidRPr="00F62CDD">
        <w:rPr>
          <w:rFonts w:asciiTheme="minorHAnsi" w:hAnsiTheme="minorHAnsi" w:cstheme="minorHAnsi"/>
        </w:rPr>
        <w:t>A</w:t>
      </w:r>
      <w:proofErr w:type="gramEnd"/>
      <w:r w:rsidRPr="00F62CDD">
        <w:rPr>
          <w:rFonts w:asciiTheme="minorHAnsi" w:hAnsiTheme="minorHAnsi" w:cstheme="minorHAnsi"/>
        </w:rPr>
        <w:t xml:space="preserve"> Reality Check, Reality Check for the Global Economy, Peterson Institute for International Economics Briefing 16-3]//BPS</w:t>
      </w:r>
    </w:p>
    <w:p w14:paraId="4B7461C7" w14:textId="77777777" w:rsidR="00F62CDD" w:rsidRPr="00F62CDD" w:rsidRDefault="00F62CDD" w:rsidP="00F62CDD">
      <w:pPr>
        <w:rPr>
          <w:rFonts w:asciiTheme="minorHAnsi" w:hAnsiTheme="minorHAnsi" w:cstheme="minorHAnsi"/>
          <w:sz w:val="16"/>
        </w:rPr>
      </w:pPr>
      <w:r w:rsidRPr="00F62CDD">
        <w:rPr>
          <w:rFonts w:asciiTheme="minorHAnsi" w:hAnsiTheme="minorHAnsi" w:cstheme="minorHAnsi"/>
          <w:b/>
          <w:iCs/>
          <w:u w:val="single"/>
        </w:rPr>
        <w:t xml:space="preserve">Greater </w:t>
      </w:r>
      <w:r w:rsidRPr="00F62CDD">
        <w:rPr>
          <w:rFonts w:asciiTheme="minorHAnsi" w:hAnsiTheme="minorHAnsi" w:cstheme="minorHAnsi"/>
          <w:b/>
          <w:iCs/>
          <w:highlight w:val="green"/>
          <w:u w:val="single"/>
        </w:rPr>
        <w:t>confidence</w:t>
      </w:r>
      <w:r w:rsidRPr="00F62CDD">
        <w:rPr>
          <w:rFonts w:asciiTheme="minorHAnsi" w:hAnsiTheme="minorHAnsi" w:cstheme="minorHAnsi"/>
          <w:sz w:val="16"/>
          <w:highlight w:val="green"/>
        </w:rPr>
        <w:t xml:space="preserve"> </w:t>
      </w:r>
      <w:r w:rsidRPr="00F62CDD">
        <w:rPr>
          <w:rFonts w:asciiTheme="minorHAnsi" w:hAnsiTheme="minorHAnsi" w:cstheme="minorHAnsi"/>
          <w:highlight w:val="green"/>
          <w:u w:val="single"/>
        </w:rPr>
        <w:t>in</w:t>
      </w:r>
      <w:r w:rsidRPr="00F62CDD">
        <w:rPr>
          <w:rFonts w:asciiTheme="minorHAnsi" w:hAnsiTheme="minorHAnsi" w:cstheme="minorHAnsi"/>
          <w:sz w:val="16"/>
        </w:rPr>
        <w:t xml:space="preserve"> the </w:t>
      </w:r>
      <w:r w:rsidRPr="00F62CDD">
        <w:rPr>
          <w:rFonts w:asciiTheme="minorHAnsi" w:hAnsiTheme="minorHAnsi" w:cstheme="minorHAnsi"/>
          <w:u w:val="single"/>
        </w:rPr>
        <w:t xml:space="preserve">world economy’s </w:t>
      </w:r>
      <w:r w:rsidRPr="00F62CDD">
        <w:rPr>
          <w:rFonts w:asciiTheme="minorHAnsi" w:hAnsiTheme="minorHAnsi" w:cstheme="minorHAnsi"/>
          <w:b/>
          <w:iCs/>
          <w:highlight w:val="green"/>
          <w:u w:val="single"/>
        </w:rPr>
        <w:t>resilience</w:t>
      </w:r>
      <w:r w:rsidRPr="00F62CDD">
        <w:rPr>
          <w:rFonts w:asciiTheme="minorHAnsi" w:hAnsiTheme="minorHAnsi" w:cstheme="minorHAnsi"/>
          <w:sz w:val="16"/>
        </w:rPr>
        <w:t xml:space="preserve"> and near-term prospects </w:t>
      </w:r>
      <w:r w:rsidRPr="00F62CDD">
        <w:rPr>
          <w:rFonts w:asciiTheme="minorHAnsi" w:hAnsiTheme="minorHAnsi" w:cstheme="minorHAnsi"/>
          <w:highlight w:val="green"/>
          <w:u w:val="single"/>
        </w:rPr>
        <w:t>is</w:t>
      </w:r>
      <w:r w:rsidRPr="00F62CDD">
        <w:rPr>
          <w:rFonts w:asciiTheme="minorHAnsi" w:hAnsiTheme="minorHAnsi" w:cstheme="minorHAnsi"/>
          <w:sz w:val="16"/>
          <w:highlight w:val="green"/>
        </w:rPr>
        <w:t xml:space="preserve"> </w:t>
      </w:r>
      <w:r w:rsidRPr="00F62CDD">
        <w:rPr>
          <w:rFonts w:asciiTheme="minorHAnsi" w:hAnsiTheme="minorHAnsi" w:cstheme="minorHAnsi"/>
          <w:b/>
          <w:iCs/>
          <w:highlight w:val="green"/>
          <w:u w:val="single"/>
        </w:rPr>
        <w:t>justified</w:t>
      </w:r>
      <w:r w:rsidRPr="00F62CDD">
        <w:rPr>
          <w:rFonts w:asciiTheme="minorHAnsi" w:hAnsiTheme="minorHAnsi" w:cstheme="minorHAnsi"/>
          <w:highlight w:val="green"/>
          <w:u w:val="single"/>
        </w:rPr>
        <w:t>.</w:t>
      </w:r>
      <w:r w:rsidRPr="00F62CDD">
        <w:rPr>
          <w:rFonts w:asciiTheme="minorHAnsi" w:hAnsiTheme="minorHAnsi" w:cstheme="minorHAnsi"/>
          <w:u w:val="single"/>
        </w:rPr>
        <w:t xml:space="preserve"> Market </w:t>
      </w:r>
      <w:r w:rsidRPr="00F62CDD">
        <w:rPr>
          <w:rFonts w:asciiTheme="minorHAnsi" w:hAnsiTheme="minorHAnsi" w:cstheme="minorHAnsi"/>
          <w:highlight w:val="green"/>
          <w:u w:val="single"/>
        </w:rPr>
        <w:t>fears</w:t>
      </w:r>
      <w:r w:rsidRPr="00F62CDD">
        <w:rPr>
          <w:rFonts w:asciiTheme="minorHAnsi" w:hAnsiTheme="minorHAnsi" w:cstheme="minorHAnsi"/>
          <w:sz w:val="16"/>
        </w:rPr>
        <w:t xml:space="preserve"> about the ability of policy to stabilize growth and promote inflation, if understandable, </w:t>
      </w:r>
      <w:r w:rsidRPr="00F62CDD">
        <w:rPr>
          <w:rFonts w:asciiTheme="minorHAnsi" w:hAnsiTheme="minorHAnsi" w:cstheme="minorHAnsi"/>
          <w:highlight w:val="green"/>
          <w:u w:val="single"/>
        </w:rPr>
        <w:t>are</w:t>
      </w:r>
      <w:r w:rsidRPr="00F62CDD">
        <w:rPr>
          <w:rFonts w:asciiTheme="minorHAnsi" w:hAnsiTheme="minorHAnsi" w:cstheme="minorHAnsi"/>
          <w:u w:val="single"/>
        </w:rPr>
        <w:t xml:space="preserve"> </w:t>
      </w:r>
      <w:r w:rsidRPr="00F62CDD">
        <w:rPr>
          <w:rFonts w:asciiTheme="minorHAnsi" w:hAnsiTheme="minorHAnsi" w:cstheme="minorHAnsi"/>
          <w:b/>
          <w:iCs/>
          <w:u w:val="single"/>
        </w:rPr>
        <w:t>exaggerated</w:t>
      </w:r>
      <w:r w:rsidRPr="00F62CDD">
        <w:rPr>
          <w:rFonts w:asciiTheme="minorHAnsi" w:hAnsiTheme="minorHAnsi" w:cstheme="minorHAnsi"/>
          <w:sz w:val="16"/>
        </w:rPr>
        <w:t xml:space="preserve"> </w:t>
      </w:r>
      <w:r w:rsidRPr="00F62CDD">
        <w:rPr>
          <w:rFonts w:asciiTheme="minorHAnsi" w:hAnsiTheme="minorHAnsi" w:cstheme="minorHAnsi"/>
          <w:u w:val="single"/>
        </w:rPr>
        <w:t>or</w:t>
      </w:r>
      <w:r w:rsidRPr="00F62CDD">
        <w:rPr>
          <w:rFonts w:asciiTheme="minorHAnsi" w:hAnsiTheme="minorHAnsi" w:cstheme="minorHAnsi"/>
          <w:sz w:val="16"/>
        </w:rPr>
        <w:t xml:space="preserve"> in some cases </w:t>
      </w:r>
      <w:r w:rsidRPr="00F62CDD">
        <w:rPr>
          <w:rFonts w:asciiTheme="minorHAnsi" w:hAnsiTheme="minorHAnsi" w:cstheme="minorHAnsi"/>
          <w:b/>
          <w:iCs/>
          <w:highlight w:val="green"/>
          <w:u w:val="single"/>
        </w:rPr>
        <w:t>unfounded</w:t>
      </w:r>
      <w:r w:rsidRPr="00F62CDD">
        <w:rPr>
          <w:rFonts w:asciiTheme="minorHAnsi" w:hAnsiTheme="minorHAnsi" w:cstheme="minorHAnsi"/>
          <w:sz w:val="16"/>
        </w:rPr>
        <w:t xml:space="preserve">. All the more reason </w:t>
      </w:r>
      <w:proofErr w:type="gramStart"/>
      <w:r w:rsidRPr="00F62CDD">
        <w:rPr>
          <w:rFonts w:asciiTheme="minorHAnsi" w:hAnsiTheme="minorHAnsi" w:cstheme="minorHAnsi"/>
          <w:sz w:val="16"/>
        </w:rPr>
        <w:t>then</w:t>
      </w:r>
      <w:proofErr w:type="gramEnd"/>
      <w:r w:rsidRPr="00F62CDD">
        <w:rPr>
          <w:rFonts w:asciiTheme="minorHAnsi" w:hAnsiTheme="minorHAnsi" w:cstheme="minorHAnsi"/>
          <w:sz w:val="16"/>
        </w:rPr>
        <w:t xml:space="preserve"> not to allow ourselves to be distracted by a financial market tail wagging the macroeconomic dog. At a fundamental level, </w:t>
      </w:r>
      <w:r w:rsidRPr="00F62CDD">
        <w:rPr>
          <w:rFonts w:asciiTheme="minorHAnsi" w:hAnsiTheme="minorHAnsi" w:cstheme="minorHAnsi"/>
          <w:u w:val="single"/>
        </w:rPr>
        <w:t>most</w:t>
      </w:r>
      <w:r w:rsidRPr="00F62CDD">
        <w:rPr>
          <w:rFonts w:asciiTheme="minorHAnsi" w:hAnsiTheme="minorHAnsi" w:cstheme="minorHAnsi"/>
          <w:sz w:val="16"/>
        </w:rPr>
        <w:t xml:space="preserve"> of the </w:t>
      </w:r>
      <w:r w:rsidRPr="00F62CDD">
        <w:rPr>
          <w:rFonts w:asciiTheme="minorHAnsi" w:hAnsiTheme="minorHAnsi" w:cstheme="minorHAnsi"/>
          <w:u w:val="single"/>
        </w:rPr>
        <w:t xml:space="preserve">major </w:t>
      </w:r>
      <w:r w:rsidRPr="00F62CDD">
        <w:rPr>
          <w:rFonts w:asciiTheme="minorHAnsi" w:hAnsiTheme="minorHAnsi" w:cstheme="minorHAnsi"/>
          <w:highlight w:val="green"/>
          <w:u w:val="single"/>
        </w:rPr>
        <w:t xml:space="preserve">economies, </w:t>
      </w:r>
      <w:r w:rsidRPr="00F62CDD">
        <w:rPr>
          <w:rFonts w:asciiTheme="minorHAnsi" w:hAnsiTheme="minorHAnsi" w:cstheme="minorHAnsi"/>
          <w:u w:val="single"/>
        </w:rPr>
        <w:t xml:space="preserve">starting with </w:t>
      </w:r>
      <w:r w:rsidRPr="00F62CDD">
        <w:rPr>
          <w:rFonts w:asciiTheme="minorHAnsi" w:hAnsiTheme="minorHAnsi" w:cstheme="minorHAnsi"/>
          <w:highlight w:val="green"/>
          <w:u w:val="single"/>
        </w:rPr>
        <w:t>China and</w:t>
      </w:r>
      <w:r w:rsidRPr="00F62CDD">
        <w:rPr>
          <w:rFonts w:asciiTheme="minorHAnsi" w:hAnsiTheme="minorHAnsi" w:cstheme="minorHAnsi"/>
          <w:u w:val="single"/>
        </w:rPr>
        <w:t xml:space="preserve"> the </w:t>
      </w:r>
      <w:r w:rsidRPr="00F62CDD">
        <w:rPr>
          <w:rFonts w:asciiTheme="minorHAnsi" w:hAnsiTheme="minorHAnsi" w:cstheme="minorHAnsi"/>
          <w:highlight w:val="green"/>
          <w:u w:val="single"/>
        </w:rPr>
        <w:t>U</w:t>
      </w:r>
      <w:r w:rsidRPr="00F62CDD">
        <w:rPr>
          <w:rFonts w:asciiTheme="minorHAnsi" w:hAnsiTheme="minorHAnsi" w:cstheme="minorHAnsi"/>
          <w:sz w:val="16"/>
        </w:rPr>
        <w:t xml:space="preserve">nited </w:t>
      </w:r>
      <w:r w:rsidRPr="00F62CDD">
        <w:rPr>
          <w:rFonts w:asciiTheme="minorHAnsi" w:hAnsiTheme="minorHAnsi" w:cstheme="minorHAnsi"/>
          <w:highlight w:val="green"/>
          <w:u w:val="single"/>
        </w:rPr>
        <w:t>S</w:t>
      </w:r>
      <w:r w:rsidRPr="00F62CDD">
        <w:rPr>
          <w:rFonts w:asciiTheme="minorHAnsi" w:hAnsiTheme="minorHAnsi" w:cstheme="minorHAnsi"/>
          <w:sz w:val="16"/>
        </w:rPr>
        <w:t xml:space="preserve">tates, </w:t>
      </w:r>
      <w:r w:rsidRPr="00F62CDD">
        <w:rPr>
          <w:rFonts w:asciiTheme="minorHAnsi" w:hAnsiTheme="minorHAnsi" w:cstheme="minorHAnsi"/>
          <w:u w:val="single"/>
        </w:rPr>
        <w:t xml:space="preserve">are </w:t>
      </w:r>
      <w:r w:rsidRPr="00F62CDD">
        <w:rPr>
          <w:rFonts w:asciiTheme="minorHAnsi" w:hAnsiTheme="minorHAnsi" w:cstheme="minorHAnsi"/>
          <w:highlight w:val="green"/>
          <w:u w:val="single"/>
        </w:rPr>
        <w:t>grow</w:t>
      </w:r>
      <w:r w:rsidRPr="00F62CDD">
        <w:rPr>
          <w:rFonts w:asciiTheme="minorHAnsi" w:hAnsiTheme="minorHAnsi" w:cstheme="minorHAnsi"/>
          <w:u w:val="single"/>
        </w:rPr>
        <w:t xml:space="preserve">ing </w:t>
      </w:r>
      <w:r w:rsidRPr="00F62CDD">
        <w:rPr>
          <w:rFonts w:asciiTheme="minorHAnsi" w:hAnsiTheme="minorHAnsi" w:cstheme="minorHAnsi"/>
          <w:b/>
          <w:iCs/>
          <w:highlight w:val="green"/>
          <w:u w:val="single"/>
        </w:rPr>
        <w:t>more sustainably now</w:t>
      </w:r>
      <w:r w:rsidRPr="00F62CDD">
        <w:rPr>
          <w:rFonts w:asciiTheme="minorHAnsi" w:hAnsiTheme="minorHAnsi" w:cstheme="minorHAnsi"/>
          <w:sz w:val="16"/>
        </w:rPr>
        <w:t xml:space="preserve"> than a decade ago, </w:t>
      </w:r>
      <w:r w:rsidRPr="00F62CDD">
        <w:rPr>
          <w:rFonts w:asciiTheme="minorHAnsi" w:hAnsiTheme="minorHAnsi" w:cstheme="minorHAnsi"/>
          <w:highlight w:val="green"/>
          <w:u w:val="single"/>
        </w:rPr>
        <w:t>at</w:t>
      </w:r>
      <w:r w:rsidRPr="00F62CDD">
        <w:rPr>
          <w:rFonts w:asciiTheme="minorHAnsi" w:hAnsiTheme="minorHAnsi" w:cstheme="minorHAnsi"/>
          <w:u w:val="single"/>
        </w:rPr>
        <w:t xml:space="preserve"> their </w:t>
      </w:r>
      <w:r w:rsidRPr="00F62CDD">
        <w:rPr>
          <w:rFonts w:asciiTheme="minorHAnsi" w:hAnsiTheme="minorHAnsi" w:cstheme="minorHAnsi"/>
          <w:highlight w:val="green"/>
          <w:u w:val="single"/>
        </w:rPr>
        <w:t>slow</w:t>
      </w:r>
      <w:r w:rsidRPr="00F62CDD">
        <w:rPr>
          <w:rFonts w:asciiTheme="minorHAnsi" w:hAnsiTheme="minorHAnsi" w:cstheme="minorHAnsi"/>
          <w:u w:val="single"/>
        </w:rPr>
        <w:t xml:space="preserve">er </w:t>
      </w:r>
      <w:r w:rsidRPr="00F62CDD">
        <w:rPr>
          <w:rFonts w:asciiTheme="minorHAnsi" w:hAnsiTheme="minorHAnsi" w:cstheme="minorHAnsi"/>
          <w:highlight w:val="green"/>
          <w:u w:val="single"/>
        </w:rPr>
        <w:t>rates. That</w:t>
      </w:r>
      <w:r w:rsidRPr="00F62CDD">
        <w:rPr>
          <w:rFonts w:asciiTheme="minorHAnsi" w:hAnsiTheme="minorHAnsi" w:cstheme="minorHAnsi"/>
          <w:u w:val="single"/>
        </w:rPr>
        <w:t xml:space="preserve"> growth </w:t>
      </w:r>
      <w:r w:rsidRPr="00F62CDD">
        <w:rPr>
          <w:rFonts w:asciiTheme="minorHAnsi" w:hAnsiTheme="minorHAnsi" w:cstheme="minorHAnsi"/>
          <w:highlight w:val="green"/>
          <w:u w:val="single"/>
        </w:rPr>
        <w:t xml:space="preserve">is </w:t>
      </w:r>
      <w:r w:rsidRPr="00F62CDD">
        <w:rPr>
          <w:rFonts w:asciiTheme="minorHAnsi" w:hAnsiTheme="minorHAnsi" w:cstheme="minorHAnsi"/>
          <w:b/>
          <w:iCs/>
          <w:highlight w:val="green"/>
          <w:u w:val="single"/>
        </w:rPr>
        <w:t>not built</w:t>
      </w:r>
      <w:r w:rsidRPr="00F62CDD">
        <w:rPr>
          <w:rFonts w:asciiTheme="minorHAnsi" w:hAnsiTheme="minorHAnsi" w:cstheme="minorHAnsi"/>
          <w:highlight w:val="green"/>
          <w:u w:val="single"/>
        </w:rPr>
        <w:t xml:space="preserve"> on rising</w:t>
      </w:r>
      <w:r w:rsidRPr="00F62CDD">
        <w:rPr>
          <w:rFonts w:asciiTheme="minorHAnsi" w:hAnsiTheme="minorHAnsi" w:cstheme="minorHAnsi"/>
          <w:u w:val="single"/>
        </w:rPr>
        <w:t xml:space="preserve"> private or public </w:t>
      </w:r>
      <w:r w:rsidRPr="00F62CDD">
        <w:rPr>
          <w:rFonts w:asciiTheme="minorHAnsi" w:hAnsiTheme="minorHAnsi" w:cstheme="minorHAnsi"/>
          <w:highlight w:val="green"/>
          <w:u w:val="single"/>
        </w:rPr>
        <w:t>leverage</w:t>
      </w:r>
      <w:r w:rsidRPr="00F62CDD">
        <w:rPr>
          <w:rFonts w:asciiTheme="minorHAnsi" w:hAnsiTheme="minorHAnsi" w:cstheme="minorHAnsi"/>
          <w:sz w:val="16"/>
        </w:rPr>
        <w:t xml:space="preserve">, with the notable exception of China—and even in China some restructuring is under way with ample savings to cushion the process. Even where the situation is not so rosy, many in the </w:t>
      </w:r>
      <w:r w:rsidRPr="00F62CDD">
        <w:rPr>
          <w:rFonts w:asciiTheme="minorHAnsi" w:hAnsiTheme="minorHAnsi" w:cstheme="minorHAnsi"/>
          <w:highlight w:val="green"/>
          <w:u w:val="single"/>
        </w:rPr>
        <w:t>markets seem</w:t>
      </w:r>
      <w:r w:rsidRPr="00F62CDD">
        <w:rPr>
          <w:rFonts w:asciiTheme="minorHAnsi" w:hAnsiTheme="minorHAnsi" w:cstheme="minorHAnsi"/>
          <w:u w:val="single"/>
        </w:rPr>
        <w:t xml:space="preserve"> to be </w:t>
      </w:r>
      <w:r w:rsidRPr="00F62CDD">
        <w:rPr>
          <w:rFonts w:asciiTheme="minorHAnsi" w:hAnsiTheme="minorHAnsi" w:cstheme="minorHAnsi"/>
          <w:highlight w:val="green"/>
          <w:u w:val="single"/>
        </w:rPr>
        <w:t>confusing strains</w:t>
      </w:r>
      <w:r w:rsidRPr="00F62CDD">
        <w:rPr>
          <w:rFonts w:asciiTheme="minorHAnsi" w:hAnsiTheme="minorHAnsi" w:cstheme="minorHAnsi"/>
          <w:u w:val="single"/>
        </w:rPr>
        <w:t xml:space="preserve"> and suboptimal situations </w:t>
      </w:r>
      <w:r w:rsidRPr="00F62CDD">
        <w:rPr>
          <w:rFonts w:asciiTheme="minorHAnsi" w:hAnsiTheme="minorHAnsi" w:cstheme="minorHAnsi"/>
          <w:highlight w:val="green"/>
          <w:u w:val="single"/>
        </w:rPr>
        <w:t>with</w:t>
      </w:r>
      <w:r w:rsidRPr="00F62CDD">
        <w:rPr>
          <w:rFonts w:asciiTheme="minorHAnsi" w:hAnsiTheme="minorHAnsi" w:cstheme="minorHAnsi"/>
          <w:u w:val="single"/>
        </w:rPr>
        <w:t xml:space="preserve"> acute </w:t>
      </w:r>
      <w:r w:rsidRPr="00F62CDD">
        <w:rPr>
          <w:rFonts w:asciiTheme="minorHAnsi" w:hAnsiTheme="minorHAnsi" w:cstheme="minorHAnsi"/>
          <w:highlight w:val="green"/>
          <w:u w:val="single"/>
        </w:rPr>
        <w:t>instability</w:t>
      </w:r>
      <w:r w:rsidRPr="00F62CDD">
        <w:rPr>
          <w:rFonts w:asciiTheme="minorHAnsi" w:hAnsiTheme="minorHAnsi" w:cstheme="minorHAnsi"/>
          <w:sz w:val="16"/>
        </w:rPr>
        <w:t xml:space="preserve">, not just for Italian banks and for Brazilian budgets but also for Latin America more generally or for trends in global trade. </w:t>
      </w:r>
      <w:r w:rsidRPr="00F62CDD">
        <w:rPr>
          <w:rFonts w:asciiTheme="minorHAnsi" w:hAnsiTheme="minorHAnsi" w:cstheme="minorHAnsi"/>
          <w:u w:val="single"/>
        </w:rPr>
        <w:t xml:space="preserve">A </w:t>
      </w:r>
      <w:r w:rsidRPr="00F62CDD">
        <w:rPr>
          <w:rFonts w:asciiTheme="minorHAnsi" w:hAnsiTheme="minorHAnsi" w:cstheme="minorHAnsi"/>
          <w:b/>
          <w:iCs/>
          <w:u w:val="single"/>
        </w:rPr>
        <w:t xml:space="preserve">more </w:t>
      </w:r>
      <w:r w:rsidRPr="00F62CDD">
        <w:rPr>
          <w:rFonts w:asciiTheme="minorHAnsi" w:hAnsiTheme="minorHAnsi" w:cstheme="minorHAnsi"/>
          <w:b/>
          <w:iCs/>
          <w:highlight w:val="green"/>
          <w:u w:val="single"/>
        </w:rPr>
        <w:t>normal muddling</w:t>
      </w:r>
      <w:r w:rsidRPr="00F62CDD">
        <w:rPr>
          <w:rFonts w:asciiTheme="minorHAnsi" w:hAnsiTheme="minorHAnsi" w:cstheme="minorHAnsi"/>
          <w:u w:val="single"/>
        </w:rPr>
        <w:t xml:space="preserve"> through </w:t>
      </w:r>
      <w:r w:rsidRPr="00F62CDD">
        <w:rPr>
          <w:rFonts w:asciiTheme="minorHAnsi" w:hAnsiTheme="minorHAnsi" w:cstheme="minorHAnsi"/>
          <w:highlight w:val="green"/>
          <w:u w:val="single"/>
        </w:rPr>
        <w:t xml:space="preserve">with </w:t>
      </w:r>
      <w:r w:rsidRPr="00F62CDD">
        <w:rPr>
          <w:rFonts w:asciiTheme="minorHAnsi" w:hAnsiTheme="minorHAnsi" w:cstheme="minorHAnsi"/>
          <w:b/>
          <w:iCs/>
          <w:highlight w:val="green"/>
          <w:u w:val="single"/>
        </w:rPr>
        <w:t>poor but stable</w:t>
      </w:r>
      <w:r w:rsidRPr="00F62CDD">
        <w:rPr>
          <w:rFonts w:asciiTheme="minorHAnsi" w:hAnsiTheme="minorHAnsi" w:cstheme="minorHAnsi"/>
          <w:highlight w:val="green"/>
          <w:u w:val="single"/>
        </w:rPr>
        <w:t xml:space="preserve"> conditions is a</w:t>
      </w:r>
      <w:r w:rsidRPr="00F62CDD">
        <w:rPr>
          <w:rFonts w:asciiTheme="minorHAnsi" w:hAnsiTheme="minorHAnsi" w:cstheme="minorHAnsi"/>
          <w:u w:val="single"/>
        </w:rPr>
        <w:t xml:space="preserve"> </w:t>
      </w:r>
      <w:r w:rsidRPr="00F62CDD">
        <w:rPr>
          <w:rFonts w:asciiTheme="minorHAnsi" w:hAnsiTheme="minorHAnsi" w:cstheme="minorHAnsi"/>
          <w:b/>
          <w:iCs/>
          <w:u w:val="single"/>
        </w:rPr>
        <w:t xml:space="preserve">far </w:t>
      </w:r>
      <w:r w:rsidRPr="00F62CDD">
        <w:rPr>
          <w:rFonts w:asciiTheme="minorHAnsi" w:hAnsiTheme="minorHAnsi" w:cstheme="minorHAnsi"/>
          <w:b/>
          <w:iCs/>
          <w:highlight w:val="green"/>
          <w:u w:val="single"/>
        </w:rPr>
        <w:t>better bet</w:t>
      </w:r>
      <w:r w:rsidRPr="00F62CDD">
        <w:rPr>
          <w:rFonts w:asciiTheme="minorHAnsi" w:hAnsiTheme="minorHAnsi" w:cstheme="minorHAnsi"/>
          <w:sz w:val="16"/>
        </w:rPr>
        <w:t xml:space="preserve">. And where some </w:t>
      </w:r>
      <w:r w:rsidRPr="00F62CDD">
        <w:rPr>
          <w:rFonts w:asciiTheme="minorHAnsi" w:hAnsiTheme="minorHAnsi" w:cstheme="minorHAnsi"/>
          <w:highlight w:val="green"/>
          <w:u w:val="single"/>
        </w:rPr>
        <w:t>in</w:t>
      </w:r>
      <w:r w:rsidRPr="00F62CDD">
        <w:rPr>
          <w:rFonts w:asciiTheme="minorHAnsi" w:hAnsiTheme="minorHAnsi" w:cstheme="minorHAnsi"/>
          <w:sz w:val="16"/>
        </w:rPr>
        <w:t xml:space="preserve"> the </w:t>
      </w:r>
      <w:r w:rsidRPr="00F62CDD">
        <w:rPr>
          <w:rFonts w:asciiTheme="minorHAnsi" w:hAnsiTheme="minorHAnsi" w:cstheme="minorHAnsi"/>
          <w:b/>
          <w:iCs/>
          <w:highlight w:val="green"/>
          <w:u w:val="single"/>
        </w:rPr>
        <w:t>markets</w:t>
      </w:r>
      <w:r w:rsidRPr="00F62CDD">
        <w:rPr>
          <w:rFonts w:asciiTheme="minorHAnsi" w:hAnsiTheme="minorHAnsi" w:cstheme="minorHAnsi"/>
          <w:b/>
          <w:iCs/>
          <w:u w:val="single"/>
        </w:rPr>
        <w:t xml:space="preserve"> moving prices </w:t>
      </w:r>
      <w:r w:rsidRPr="00F62CDD">
        <w:rPr>
          <w:rFonts w:asciiTheme="minorHAnsi" w:hAnsiTheme="minorHAnsi" w:cstheme="minorHAnsi"/>
          <w:b/>
          <w:iCs/>
          <w:highlight w:val="green"/>
          <w:u w:val="single"/>
        </w:rPr>
        <w:t>fear</w:t>
      </w:r>
      <w:r w:rsidRPr="00F62CDD">
        <w:rPr>
          <w:rFonts w:asciiTheme="minorHAnsi" w:hAnsiTheme="minorHAnsi" w:cstheme="minorHAnsi"/>
          <w:u w:val="single"/>
        </w:rPr>
        <w:t xml:space="preserve"> that normal </w:t>
      </w:r>
      <w:r w:rsidRPr="00F62CDD">
        <w:rPr>
          <w:rFonts w:asciiTheme="minorHAnsi" w:hAnsiTheme="minorHAnsi" w:cstheme="minorHAnsi"/>
          <w:highlight w:val="green"/>
          <w:u w:val="single"/>
        </w:rPr>
        <w:t>economic laws</w:t>
      </w:r>
      <w:r w:rsidRPr="00F62CDD">
        <w:rPr>
          <w:rFonts w:asciiTheme="minorHAnsi" w:hAnsiTheme="minorHAnsi" w:cstheme="minorHAnsi"/>
          <w:u w:val="single"/>
        </w:rPr>
        <w:t xml:space="preserve"> have been </w:t>
      </w:r>
      <w:r w:rsidRPr="00F62CDD">
        <w:rPr>
          <w:rFonts w:asciiTheme="minorHAnsi" w:hAnsiTheme="minorHAnsi" w:cstheme="minorHAnsi"/>
          <w:highlight w:val="green"/>
          <w:u w:val="single"/>
        </w:rPr>
        <w:t>reversed</w:t>
      </w:r>
      <w:r w:rsidRPr="00F62CDD">
        <w:rPr>
          <w:rFonts w:asciiTheme="minorHAnsi" w:hAnsiTheme="minorHAnsi" w:cstheme="minorHAnsi"/>
          <w:sz w:val="16"/>
        </w:rPr>
        <w:t>—that monetary policy is ineffective or that low oil prices are on net harmful—</w:t>
      </w:r>
      <w:r w:rsidRPr="00F62CDD">
        <w:rPr>
          <w:rFonts w:asciiTheme="minorHAnsi" w:hAnsiTheme="minorHAnsi" w:cstheme="minorHAnsi"/>
          <w:highlight w:val="green"/>
          <w:u w:val="single"/>
        </w:rPr>
        <w:t>they are</w:t>
      </w:r>
      <w:r w:rsidRPr="00F62CDD">
        <w:rPr>
          <w:rFonts w:asciiTheme="minorHAnsi" w:hAnsiTheme="minorHAnsi" w:cstheme="minorHAnsi"/>
          <w:u w:val="single"/>
        </w:rPr>
        <w:t xml:space="preserve"> </w:t>
      </w:r>
      <w:r w:rsidRPr="00F62CDD">
        <w:rPr>
          <w:rFonts w:asciiTheme="minorHAnsi" w:hAnsiTheme="minorHAnsi" w:cstheme="minorHAnsi"/>
          <w:b/>
          <w:iCs/>
          <w:u w:val="single"/>
        </w:rPr>
        <w:t xml:space="preserve">likely to be </w:t>
      </w:r>
      <w:r w:rsidRPr="00F62CDD">
        <w:rPr>
          <w:rFonts w:asciiTheme="minorHAnsi" w:hAnsiTheme="minorHAnsi" w:cstheme="minorHAnsi"/>
          <w:b/>
          <w:iCs/>
          <w:highlight w:val="green"/>
          <w:u w:val="single"/>
        </w:rPr>
        <w:t>proven</w:t>
      </w:r>
      <w:r w:rsidRPr="00F62CDD">
        <w:rPr>
          <w:rFonts w:asciiTheme="minorHAnsi" w:hAnsiTheme="minorHAnsi" w:cstheme="minorHAnsi"/>
          <w:u w:val="single"/>
        </w:rPr>
        <w:t xml:space="preserve"> clearly </w:t>
      </w:r>
      <w:r w:rsidRPr="00F62CDD">
        <w:rPr>
          <w:rFonts w:asciiTheme="minorHAnsi" w:hAnsiTheme="minorHAnsi" w:cstheme="minorHAnsi"/>
          <w:highlight w:val="green"/>
          <w:u w:val="single"/>
        </w:rPr>
        <w:t>wrong</w:t>
      </w:r>
      <w:r w:rsidRPr="00F62CDD">
        <w:rPr>
          <w:rFonts w:asciiTheme="minorHAnsi" w:hAnsiTheme="minorHAnsi" w:cstheme="minorHAnsi"/>
          <w:sz w:val="16"/>
        </w:rPr>
        <w:t xml:space="preserve">, as they were previously on inflation and commodity prices. </w:t>
      </w:r>
      <w:r w:rsidRPr="00F62CDD">
        <w:rPr>
          <w:rFonts w:asciiTheme="minorHAnsi" w:hAnsiTheme="minorHAnsi" w:cstheme="minorHAnsi"/>
          <w:u w:val="single"/>
        </w:rPr>
        <w:t>Having</w:t>
      </w:r>
      <w:r w:rsidRPr="00F62CDD">
        <w:rPr>
          <w:rFonts w:asciiTheme="minorHAnsi" w:hAnsiTheme="minorHAnsi" w:cstheme="minorHAnsi"/>
          <w:sz w:val="16"/>
        </w:rPr>
        <w:t xml:space="preserve"> some </w:t>
      </w:r>
      <w:r w:rsidRPr="00F62CDD">
        <w:rPr>
          <w:rFonts w:asciiTheme="minorHAnsi" w:hAnsiTheme="minorHAnsi" w:cstheme="minorHAnsi"/>
          <w:highlight w:val="green"/>
          <w:u w:val="single"/>
        </w:rPr>
        <w:t>clarity to distinguish</w:t>
      </w:r>
      <w:r w:rsidRPr="00F62CDD">
        <w:rPr>
          <w:rFonts w:asciiTheme="minorHAnsi" w:hAnsiTheme="minorHAnsi" w:cstheme="minorHAnsi"/>
          <w:u w:val="single"/>
        </w:rPr>
        <w:t xml:space="preserve"> between</w:t>
      </w:r>
      <w:r w:rsidRPr="00F62CDD">
        <w:rPr>
          <w:rFonts w:asciiTheme="minorHAnsi" w:hAnsiTheme="minorHAnsi" w:cstheme="minorHAnsi"/>
          <w:sz w:val="16"/>
        </w:rPr>
        <w:t xml:space="preserve"> the more </w:t>
      </w:r>
      <w:r w:rsidRPr="00F62CDD">
        <w:rPr>
          <w:rFonts w:asciiTheme="minorHAnsi" w:hAnsiTheme="minorHAnsi" w:cstheme="minorHAnsi"/>
          <w:highlight w:val="green"/>
          <w:u w:val="single"/>
        </w:rPr>
        <w:t>solid</w:t>
      </w:r>
      <w:r w:rsidRPr="00F62CDD">
        <w:rPr>
          <w:rFonts w:asciiTheme="minorHAnsi" w:hAnsiTheme="minorHAnsi" w:cstheme="minorHAnsi"/>
          <w:u w:val="single"/>
        </w:rPr>
        <w:t xml:space="preserve"> </w:t>
      </w:r>
      <w:r w:rsidRPr="00F62CDD">
        <w:rPr>
          <w:rFonts w:asciiTheme="minorHAnsi" w:hAnsiTheme="minorHAnsi" w:cstheme="minorHAnsi"/>
          <w:b/>
          <w:iCs/>
          <w:u w:val="single"/>
        </w:rPr>
        <w:t xml:space="preserve">underlying economic </w:t>
      </w:r>
      <w:r w:rsidRPr="00F62CDD">
        <w:rPr>
          <w:rFonts w:asciiTheme="minorHAnsi" w:hAnsiTheme="minorHAnsi" w:cstheme="minorHAnsi"/>
          <w:b/>
          <w:iCs/>
          <w:highlight w:val="green"/>
          <w:u w:val="single"/>
        </w:rPr>
        <w:t>outlook</w:t>
      </w:r>
      <w:r w:rsidRPr="00F62CDD">
        <w:rPr>
          <w:rFonts w:asciiTheme="minorHAnsi" w:hAnsiTheme="minorHAnsi" w:cstheme="minorHAnsi"/>
          <w:highlight w:val="green"/>
          <w:u w:val="single"/>
        </w:rPr>
        <w:t xml:space="preserve"> and</w:t>
      </w:r>
      <w:r w:rsidRPr="00F62CDD">
        <w:rPr>
          <w:rFonts w:asciiTheme="minorHAnsi" w:hAnsiTheme="minorHAnsi" w:cstheme="minorHAnsi"/>
          <w:u w:val="single"/>
        </w:rPr>
        <w:t xml:space="preserve"> the </w:t>
      </w:r>
      <w:r w:rsidRPr="00F62CDD">
        <w:rPr>
          <w:rFonts w:asciiTheme="minorHAnsi" w:hAnsiTheme="minorHAnsi" w:cstheme="minorHAnsi"/>
          <w:b/>
          <w:iCs/>
          <w:highlight w:val="green"/>
          <w:u w:val="single"/>
        </w:rPr>
        <w:t>shadows thrown by</w:t>
      </w:r>
      <w:r w:rsidRPr="00F62CDD">
        <w:rPr>
          <w:rFonts w:asciiTheme="minorHAnsi" w:hAnsiTheme="minorHAnsi" w:cstheme="minorHAnsi"/>
          <w:b/>
          <w:iCs/>
          <w:u w:val="single"/>
        </w:rPr>
        <w:t xml:space="preserve"> financial </w:t>
      </w:r>
      <w:r w:rsidRPr="00F62CDD">
        <w:rPr>
          <w:rFonts w:asciiTheme="minorHAnsi" w:hAnsiTheme="minorHAnsi" w:cstheme="minorHAnsi"/>
          <w:b/>
          <w:iCs/>
          <w:highlight w:val="green"/>
          <w:u w:val="single"/>
        </w:rPr>
        <w:t>puppetry</w:t>
      </w:r>
      <w:r w:rsidRPr="00F62CDD">
        <w:rPr>
          <w:rFonts w:asciiTheme="minorHAnsi" w:hAnsiTheme="minorHAnsi" w:cstheme="minorHAnsi"/>
          <w:sz w:val="16"/>
          <w:highlight w:val="green"/>
        </w:rPr>
        <w:t xml:space="preserve"> </w:t>
      </w:r>
      <w:r w:rsidRPr="00F62CDD">
        <w:rPr>
          <w:rFonts w:asciiTheme="minorHAnsi" w:hAnsiTheme="minorHAnsi" w:cstheme="minorHAnsi"/>
          <w:highlight w:val="green"/>
          <w:u w:val="single"/>
        </w:rPr>
        <w:t>is</w:t>
      </w:r>
      <w:r w:rsidRPr="00F62CDD">
        <w:rPr>
          <w:rFonts w:asciiTheme="minorHAnsi" w:hAnsiTheme="minorHAnsi" w:cstheme="minorHAnsi"/>
          <w:sz w:val="16"/>
          <w:highlight w:val="green"/>
        </w:rPr>
        <w:t xml:space="preserve"> </w:t>
      </w:r>
      <w:r w:rsidRPr="00F62CDD">
        <w:rPr>
          <w:rFonts w:asciiTheme="minorHAnsi" w:hAnsiTheme="minorHAnsi" w:cstheme="minorHAnsi"/>
          <w:b/>
          <w:iCs/>
          <w:highlight w:val="green"/>
          <w:u w:val="single"/>
        </w:rPr>
        <w:t>critical</w:t>
      </w:r>
      <w:r w:rsidRPr="00F62CDD">
        <w:rPr>
          <w:rFonts w:asciiTheme="minorHAnsi" w:hAnsiTheme="minorHAnsi" w:cstheme="minorHAnsi"/>
          <w:sz w:val="16"/>
        </w:rPr>
        <w:t xml:space="preserve"> to making the right policy decisions </w:t>
      </w:r>
      <w:r w:rsidRPr="00F62CDD">
        <w:rPr>
          <w:rFonts w:asciiTheme="minorHAnsi" w:hAnsiTheme="minorHAnsi" w:cstheme="minorHAnsi"/>
          <w:highlight w:val="green"/>
          <w:u w:val="single"/>
        </w:rPr>
        <w:t>to avoid</w:t>
      </w:r>
      <w:r w:rsidRPr="00F62CDD">
        <w:rPr>
          <w:rFonts w:asciiTheme="minorHAnsi" w:hAnsiTheme="minorHAnsi" w:cstheme="minorHAnsi"/>
          <w:u w:val="single"/>
        </w:rPr>
        <w:t xml:space="preserve"> an </w:t>
      </w:r>
      <w:r w:rsidRPr="00F62CDD">
        <w:rPr>
          <w:rFonts w:asciiTheme="minorHAnsi" w:hAnsiTheme="minorHAnsi" w:cstheme="minorHAnsi"/>
          <w:b/>
          <w:iCs/>
          <w:highlight w:val="green"/>
          <w:u w:val="single"/>
        </w:rPr>
        <w:t>unnecessary recession</w:t>
      </w:r>
      <w:r w:rsidRPr="00F62CDD">
        <w:rPr>
          <w:rFonts w:asciiTheme="minorHAnsi" w:hAnsiTheme="minorHAnsi" w:cstheme="minorHAnsi"/>
          <w:sz w:val="16"/>
        </w:rPr>
        <w:t>.</w:t>
      </w:r>
    </w:p>
    <w:p w14:paraId="4AD7F3EC" w14:textId="77777777" w:rsidR="00F62CDD" w:rsidRPr="00F62CDD" w:rsidRDefault="00F62CDD" w:rsidP="00F62CDD">
      <w:pPr>
        <w:rPr>
          <w:rFonts w:asciiTheme="minorHAnsi" w:hAnsiTheme="minorHAnsi" w:cstheme="minorHAnsi"/>
          <w:sz w:val="16"/>
        </w:rPr>
      </w:pPr>
      <w:r w:rsidRPr="00F62CDD">
        <w:rPr>
          <w:rFonts w:asciiTheme="minorHAnsi" w:hAnsiTheme="minorHAnsi" w:cstheme="minorHAnsi"/>
          <w:u w:val="single"/>
        </w:rPr>
        <w:t xml:space="preserve">A combination of </w:t>
      </w:r>
      <w:r w:rsidRPr="00F62CDD">
        <w:rPr>
          <w:rFonts w:asciiTheme="minorHAnsi" w:hAnsiTheme="minorHAnsi" w:cstheme="minorHAnsi"/>
          <w:b/>
          <w:iCs/>
          <w:u w:val="single"/>
        </w:rPr>
        <w:t xml:space="preserve">public </w:t>
      </w:r>
      <w:r w:rsidRPr="00F62CDD">
        <w:rPr>
          <w:rFonts w:asciiTheme="minorHAnsi" w:hAnsiTheme="minorHAnsi" w:cstheme="minorHAnsi"/>
          <w:b/>
          <w:iCs/>
          <w:highlight w:val="green"/>
          <w:u w:val="single"/>
        </w:rPr>
        <w:t>policies</w:t>
      </w:r>
      <w:r w:rsidRPr="00F62CDD">
        <w:rPr>
          <w:rFonts w:asciiTheme="minorHAnsi" w:hAnsiTheme="minorHAnsi" w:cstheme="minorHAnsi"/>
          <w:highlight w:val="green"/>
          <w:u w:val="single"/>
        </w:rPr>
        <w:t xml:space="preserve"> and</w:t>
      </w:r>
      <w:r w:rsidRPr="00F62CDD">
        <w:rPr>
          <w:rFonts w:asciiTheme="minorHAnsi" w:hAnsiTheme="minorHAnsi" w:cstheme="minorHAnsi"/>
          <w:u w:val="single"/>
        </w:rPr>
        <w:t xml:space="preserve"> </w:t>
      </w:r>
      <w:r w:rsidRPr="00F62CDD">
        <w:rPr>
          <w:rFonts w:asciiTheme="minorHAnsi" w:hAnsiTheme="minorHAnsi" w:cstheme="minorHAnsi"/>
          <w:b/>
          <w:iCs/>
          <w:highlight w:val="green"/>
          <w:u w:val="single"/>
        </w:rPr>
        <w:t>decentralized</w:t>
      </w:r>
      <w:r w:rsidRPr="00F62CDD">
        <w:rPr>
          <w:rFonts w:asciiTheme="minorHAnsi" w:hAnsiTheme="minorHAnsi" w:cstheme="minorHAnsi"/>
          <w:b/>
          <w:iCs/>
          <w:u w:val="single"/>
        </w:rPr>
        <w:t xml:space="preserve"> private-sector </w:t>
      </w:r>
      <w:r w:rsidRPr="00F62CDD">
        <w:rPr>
          <w:rFonts w:asciiTheme="minorHAnsi" w:hAnsiTheme="minorHAnsi" w:cstheme="minorHAnsi"/>
          <w:b/>
          <w:iCs/>
          <w:highlight w:val="green"/>
          <w:u w:val="single"/>
        </w:rPr>
        <w:t>responses</w:t>
      </w:r>
      <w:r w:rsidRPr="00F62CDD">
        <w:rPr>
          <w:rFonts w:asciiTheme="minorHAnsi" w:hAnsiTheme="minorHAnsi" w:cstheme="minorHAnsi"/>
          <w:u w:val="single"/>
        </w:rPr>
        <w:t xml:space="preserve"> to the crisis have </w:t>
      </w:r>
      <w:r w:rsidRPr="00F62CDD">
        <w:rPr>
          <w:rFonts w:asciiTheme="minorHAnsi" w:hAnsiTheme="minorHAnsi" w:cstheme="minorHAnsi"/>
          <w:b/>
          <w:iCs/>
          <w:highlight w:val="green"/>
          <w:u w:val="single"/>
        </w:rPr>
        <w:t>increased</w:t>
      </w:r>
      <w:r w:rsidRPr="00F62CDD">
        <w:rPr>
          <w:rFonts w:asciiTheme="minorHAnsi" w:hAnsiTheme="minorHAnsi" w:cstheme="minorHAnsi"/>
          <w:b/>
          <w:iCs/>
          <w:u w:val="single"/>
        </w:rPr>
        <w:t xml:space="preserve"> our economic </w:t>
      </w:r>
      <w:r w:rsidRPr="00F62CDD">
        <w:rPr>
          <w:rFonts w:asciiTheme="minorHAnsi" w:hAnsiTheme="minorHAnsi" w:cstheme="minorHAnsi"/>
          <w:b/>
          <w:iCs/>
          <w:highlight w:val="green"/>
          <w:u w:val="single"/>
        </w:rPr>
        <w:t>resilience</w:t>
      </w:r>
      <w:r w:rsidRPr="00F62CDD">
        <w:rPr>
          <w:rFonts w:asciiTheme="minorHAnsi" w:hAnsiTheme="minorHAnsi" w:cstheme="minorHAnsi"/>
          <w:highlight w:val="green"/>
          <w:u w:val="single"/>
        </w:rPr>
        <w:t>,</w:t>
      </w:r>
      <w:r w:rsidRPr="00F62CDD">
        <w:rPr>
          <w:rFonts w:asciiTheme="minorHAnsi" w:hAnsiTheme="minorHAnsi" w:cstheme="minorHAnsi"/>
          <w:sz w:val="16"/>
          <w:highlight w:val="green"/>
        </w:rPr>
        <w:t xml:space="preserve"> </w:t>
      </w:r>
      <w:r w:rsidRPr="00F62CDD">
        <w:rPr>
          <w:rFonts w:asciiTheme="minorHAnsi" w:hAnsiTheme="minorHAnsi" w:cstheme="minorHAnsi"/>
          <w:b/>
          <w:iCs/>
          <w:highlight w:val="green"/>
          <w:u w:val="single"/>
        </w:rPr>
        <w:t>diminished</w:t>
      </w:r>
      <w:r w:rsidRPr="00F62CDD">
        <w:rPr>
          <w:rFonts w:asciiTheme="minorHAnsi" w:hAnsiTheme="minorHAnsi" w:cstheme="minorHAnsi"/>
          <w:u w:val="single"/>
        </w:rPr>
        <w:t xml:space="preserve"> the </w:t>
      </w:r>
      <w:r w:rsidRPr="00F62CDD">
        <w:rPr>
          <w:rFonts w:asciiTheme="minorHAnsi" w:hAnsiTheme="minorHAnsi" w:cstheme="minorHAnsi"/>
          <w:b/>
          <w:iCs/>
          <w:u w:val="single"/>
        </w:rPr>
        <w:t xml:space="preserve">systemic </w:t>
      </w:r>
      <w:r w:rsidRPr="00F62CDD">
        <w:rPr>
          <w:rFonts w:asciiTheme="minorHAnsi" w:hAnsiTheme="minorHAnsi" w:cstheme="minorHAnsi"/>
          <w:b/>
          <w:iCs/>
          <w:highlight w:val="green"/>
          <w:u w:val="single"/>
        </w:rPr>
        <w:t>spillovers</w:t>
      </w:r>
      <w:r w:rsidRPr="00F62CDD">
        <w:rPr>
          <w:rFonts w:asciiTheme="minorHAnsi" w:hAnsiTheme="minorHAnsi" w:cstheme="minorHAnsi"/>
          <w:u w:val="single"/>
        </w:rPr>
        <w:t xml:space="preserve"> between economies, </w:t>
      </w:r>
      <w:r w:rsidRPr="00F62CDD">
        <w:rPr>
          <w:rFonts w:asciiTheme="minorHAnsi" w:hAnsiTheme="minorHAnsi" w:cstheme="minorHAnsi"/>
          <w:highlight w:val="green"/>
          <w:u w:val="single"/>
        </w:rPr>
        <w:t>and</w:t>
      </w:r>
      <w:r w:rsidRPr="00F62CDD">
        <w:rPr>
          <w:rFonts w:asciiTheme="minorHAnsi" w:hAnsiTheme="minorHAnsi" w:cstheme="minorHAnsi"/>
          <w:sz w:val="16"/>
        </w:rPr>
        <w:t xml:space="preserve"> even </w:t>
      </w:r>
      <w:r w:rsidRPr="00F62CDD">
        <w:rPr>
          <w:rFonts w:asciiTheme="minorHAnsi" w:hAnsiTheme="minorHAnsi" w:cstheme="minorHAnsi"/>
          <w:highlight w:val="green"/>
          <w:u w:val="single"/>
        </w:rPr>
        <w:t>created</w:t>
      </w:r>
      <w:r w:rsidRPr="00F62CDD">
        <w:rPr>
          <w:rFonts w:asciiTheme="minorHAnsi" w:hAnsiTheme="minorHAnsi" w:cstheme="minorHAnsi"/>
          <w:sz w:val="16"/>
        </w:rPr>
        <w:t xml:space="preserve"> some </w:t>
      </w:r>
      <w:r w:rsidRPr="00F62CDD">
        <w:rPr>
          <w:rFonts w:asciiTheme="minorHAnsi" w:hAnsiTheme="minorHAnsi" w:cstheme="minorHAnsi"/>
          <w:b/>
          <w:iCs/>
          <w:highlight w:val="green"/>
          <w:u w:val="single"/>
        </w:rPr>
        <w:t>room for</w:t>
      </w:r>
      <w:r w:rsidRPr="00F62CDD">
        <w:rPr>
          <w:rFonts w:asciiTheme="minorHAnsi" w:hAnsiTheme="minorHAnsi" w:cstheme="minorHAnsi"/>
          <w:b/>
          <w:iCs/>
          <w:u w:val="single"/>
        </w:rPr>
        <w:t xml:space="preserve"> additional </w:t>
      </w:r>
      <w:r w:rsidRPr="00F62CDD">
        <w:rPr>
          <w:rFonts w:asciiTheme="minorHAnsi" w:hAnsiTheme="minorHAnsi" w:cstheme="minorHAnsi"/>
          <w:b/>
          <w:iCs/>
          <w:highlight w:val="green"/>
          <w:u w:val="single"/>
        </w:rPr>
        <w:t>stimulus</w:t>
      </w:r>
      <w:r w:rsidRPr="00F62CDD">
        <w:rPr>
          <w:rFonts w:asciiTheme="minorHAnsi" w:hAnsiTheme="minorHAnsi" w:cstheme="minorHAnsi"/>
          <w:u w:val="single"/>
        </w:rPr>
        <w:t xml:space="preserve"> if needed.</w:t>
      </w:r>
      <w:r w:rsidRPr="00F62CDD">
        <w:rPr>
          <w:rFonts w:asciiTheme="minorHAnsi" w:hAnsiTheme="minorHAnsi" w:cstheme="minorHAnsi"/>
          <w:sz w:val="16"/>
        </w:rPr>
        <w:t xml:space="preserve"> Large parts of </w:t>
      </w:r>
      <w:r w:rsidRPr="00F62CDD">
        <w:rPr>
          <w:rFonts w:asciiTheme="minorHAnsi" w:hAnsiTheme="minorHAnsi" w:cstheme="minorHAnsi"/>
          <w:u w:val="single"/>
        </w:rPr>
        <w:t xml:space="preserve">the </w:t>
      </w:r>
      <w:r w:rsidRPr="00F62CDD">
        <w:rPr>
          <w:rFonts w:asciiTheme="minorHAnsi" w:hAnsiTheme="minorHAnsi" w:cstheme="minorHAnsi"/>
          <w:b/>
          <w:iCs/>
          <w:u w:val="single"/>
        </w:rPr>
        <w:t>global financial system</w:t>
      </w:r>
      <w:r w:rsidRPr="00F62CDD">
        <w:rPr>
          <w:rFonts w:asciiTheme="minorHAnsi" w:hAnsiTheme="minorHAnsi" w:cstheme="minorHAnsi"/>
          <w:u w:val="single"/>
        </w:rPr>
        <w:t xml:space="preserve"> are </w:t>
      </w:r>
      <w:r w:rsidRPr="00F62CDD">
        <w:rPr>
          <w:rFonts w:asciiTheme="minorHAnsi" w:hAnsiTheme="minorHAnsi" w:cstheme="minorHAnsi"/>
          <w:highlight w:val="green"/>
          <w:u w:val="single"/>
        </w:rPr>
        <w:t xml:space="preserve">better </w:t>
      </w:r>
      <w:r w:rsidRPr="00F62CDD">
        <w:rPr>
          <w:rFonts w:asciiTheme="minorHAnsi" w:hAnsiTheme="minorHAnsi" w:cstheme="minorHAnsi"/>
          <w:b/>
          <w:iCs/>
          <w:highlight w:val="green"/>
          <w:u w:val="single"/>
        </w:rPr>
        <w:t>capitalized</w:t>
      </w:r>
      <w:r w:rsidRPr="00F62CDD">
        <w:rPr>
          <w:rFonts w:asciiTheme="minorHAnsi" w:hAnsiTheme="minorHAnsi" w:cstheme="minorHAnsi"/>
          <w:highlight w:val="green"/>
          <w:u w:val="single"/>
        </w:rPr>
        <w:t xml:space="preserve">, </w:t>
      </w:r>
      <w:r w:rsidRPr="00F62CDD">
        <w:rPr>
          <w:rFonts w:asciiTheme="minorHAnsi" w:hAnsiTheme="minorHAnsi" w:cstheme="minorHAnsi"/>
          <w:b/>
          <w:iCs/>
          <w:highlight w:val="green"/>
          <w:u w:val="single"/>
        </w:rPr>
        <w:t>monitored</w:t>
      </w:r>
      <w:r w:rsidRPr="00F62CDD">
        <w:rPr>
          <w:rFonts w:asciiTheme="minorHAnsi" w:hAnsiTheme="minorHAnsi" w:cstheme="minorHAnsi"/>
          <w:highlight w:val="green"/>
          <w:u w:val="single"/>
        </w:rPr>
        <w:t>, and</w:t>
      </w:r>
      <w:r w:rsidRPr="00F62CDD">
        <w:rPr>
          <w:rFonts w:asciiTheme="minorHAnsi" w:hAnsiTheme="minorHAnsi" w:cstheme="minorHAnsi"/>
          <w:sz w:val="16"/>
        </w:rPr>
        <w:t xml:space="preserve"> frankly </w:t>
      </w:r>
      <w:r w:rsidRPr="00F62CDD">
        <w:rPr>
          <w:rFonts w:asciiTheme="minorHAnsi" w:hAnsiTheme="minorHAnsi" w:cstheme="minorHAnsi"/>
          <w:b/>
          <w:iCs/>
          <w:highlight w:val="green"/>
          <w:u w:val="single"/>
        </w:rPr>
        <w:t>more risk averse</w:t>
      </w:r>
      <w:r w:rsidRPr="00F62CDD">
        <w:rPr>
          <w:rFonts w:asciiTheme="minorHAnsi" w:hAnsiTheme="minorHAnsi" w:cstheme="minorHAnsi"/>
          <w:sz w:val="16"/>
        </w:rPr>
        <w:t xml:space="preserve"> </w:t>
      </w:r>
      <w:r w:rsidRPr="00F62CDD">
        <w:rPr>
          <w:rFonts w:asciiTheme="minorHAnsi" w:hAnsiTheme="minorHAnsi" w:cstheme="minorHAnsi"/>
          <w:u w:val="single"/>
        </w:rPr>
        <w:t>than</w:t>
      </w:r>
      <w:r w:rsidRPr="00F62CDD">
        <w:rPr>
          <w:rFonts w:asciiTheme="minorHAnsi" w:hAnsiTheme="minorHAnsi" w:cstheme="minorHAnsi"/>
          <w:sz w:val="16"/>
        </w:rPr>
        <w:t xml:space="preserve"> they were </w:t>
      </w:r>
      <w:r w:rsidRPr="00F62CDD">
        <w:rPr>
          <w:rFonts w:asciiTheme="minorHAnsi" w:hAnsiTheme="minorHAnsi" w:cstheme="minorHAnsi"/>
          <w:u w:val="single"/>
        </w:rPr>
        <w:t>a decade ago</w:t>
      </w:r>
      <w:r w:rsidRPr="00F62CDD">
        <w:rPr>
          <w:rFonts w:asciiTheme="minorHAnsi" w:hAnsiTheme="minorHAnsi" w:cstheme="minorHAnsi"/>
          <w:sz w:val="16"/>
        </w:rPr>
        <w:t xml:space="preserve">, </w:t>
      </w:r>
      <w:r w:rsidRPr="00F62CDD">
        <w:rPr>
          <w:rFonts w:asciiTheme="minorHAnsi" w:hAnsiTheme="minorHAnsi" w:cstheme="minorHAnsi"/>
          <w:u w:val="single"/>
        </w:rPr>
        <w:t>with less leverage</w:t>
      </w:r>
      <w:r w:rsidRPr="00F62CDD">
        <w:rPr>
          <w:rFonts w:asciiTheme="minorHAnsi" w:hAnsiTheme="minorHAnsi" w:cstheme="minorHAnsi"/>
        </w:rPr>
        <w:t>.</w:t>
      </w:r>
      <w:r w:rsidRPr="00F62CDD">
        <w:rPr>
          <w:rFonts w:asciiTheme="minorHAnsi" w:hAnsiTheme="minorHAnsi" w:cstheme="minorHAnsi"/>
          <w:sz w:val="16"/>
        </w:rPr>
        <w:t xml:space="preserve"> The riskier parts of today’s global economy are less directly linked to the center’s growth and fi nancing than when the troubles were within the United States and most of Europe in 2008. Trade imbalances of many key economies are smaller, though growing, and thus accumulations of foreign debt vulnerabilities are also smaller than a decade ago. Most </w:t>
      </w:r>
      <w:r w:rsidRPr="00F62CDD">
        <w:rPr>
          <w:rFonts w:asciiTheme="minorHAnsi" w:hAnsiTheme="minorHAnsi" w:cstheme="minorHAnsi"/>
          <w:u w:val="single"/>
        </w:rPr>
        <w:t>central banks are now</w:t>
      </w:r>
      <w:r w:rsidRPr="00F62CDD">
        <w:rPr>
          <w:rFonts w:asciiTheme="minorHAnsi" w:hAnsiTheme="minorHAnsi" w:cstheme="minorHAnsi"/>
          <w:sz w:val="16"/>
        </w:rPr>
        <w:t xml:space="preserve"> so </w:t>
      </w:r>
      <w:r w:rsidRPr="00F62CDD">
        <w:rPr>
          <w:rFonts w:asciiTheme="minorHAnsi" w:hAnsiTheme="minorHAnsi" w:cstheme="minorHAnsi"/>
          <w:u w:val="single"/>
        </w:rPr>
        <w:t>committed to stabilization</w:t>
      </w:r>
      <w:r w:rsidRPr="00F62CDD">
        <w:rPr>
          <w:rFonts w:asciiTheme="minorHAnsi" w:hAnsiTheme="minorHAnsi" w:cstheme="minorHAnsi"/>
          <w:sz w:val="16"/>
        </w:rPr>
        <w:t xml:space="preserve"> that they are attacked for being too loose or supportive of markets, </w:t>
      </w:r>
      <w:r w:rsidRPr="00F62CDD">
        <w:rPr>
          <w:rFonts w:asciiTheme="minorHAnsi" w:hAnsiTheme="minorHAnsi" w:cstheme="minorHAnsi"/>
          <w:u w:val="single"/>
        </w:rPr>
        <w:t>making them</w:t>
      </w:r>
      <w:r w:rsidRPr="00F62CDD">
        <w:rPr>
          <w:rFonts w:asciiTheme="minorHAnsi" w:hAnsiTheme="minorHAnsi" w:cstheme="minorHAnsi"/>
          <w:sz w:val="16"/>
        </w:rPr>
        <w:t xml:space="preserve"> at least </w:t>
      </w:r>
      <w:r w:rsidRPr="00F62CDD">
        <w:rPr>
          <w:rFonts w:asciiTheme="minorHAnsi" w:hAnsiTheme="minorHAnsi" w:cstheme="minorHAnsi"/>
          <w:u w:val="single"/>
        </w:rPr>
        <w:t>unlikely to repeat some policy errors from 2007–10</w:t>
      </w:r>
      <w:r w:rsidRPr="00F62CDD">
        <w:rPr>
          <w:rFonts w:asciiTheme="minorHAnsi" w:hAnsiTheme="minorHAnsi" w:cstheme="minorHAnsi"/>
          <w:sz w:val="16"/>
        </w:rPr>
        <w:t xml:space="preserve"> of delaying loosening or even excessive tightening. Finally, corporate and household balance sheets are far more solid in the US and some other major economies than they were a decade ago (though not universally), and even in China the perceptions of balance sheet weakness exceed the reality in scope and scale.</w:t>
      </w:r>
    </w:p>
    <w:bookmarkEnd w:id="8"/>
    <w:p w14:paraId="3AB0A8F4" w14:textId="77777777" w:rsidR="00F62CDD" w:rsidRPr="00F62CDD" w:rsidRDefault="00F62CDD" w:rsidP="00F62CDD"/>
    <w:sectPr w:rsidR="00F62CDD" w:rsidRPr="00F6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panose1 w:val="02040503050201020203"/>
    <w:charset w:val="00"/>
    <w:family w:val="roman"/>
    <w:notTrueType/>
    <w:pitch w:val="variable"/>
    <w:sig w:usb0="E00002AF" w:usb1="5000607B" w:usb2="00000000" w:usb3="00000000" w:csb0="000000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charset w:val="00"/>
    <w:family w:val="auto"/>
    <w:pitch w:val="variable"/>
    <w:sig w:usb0="800000AF" w:usb1="5000204A" w:usb2="00000000" w:usb3="00000000" w:csb0="0000009B"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Frutiger 45 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7638"/>
    <w:multiLevelType w:val="hybridMultilevel"/>
    <w:tmpl w:val="4DE2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E62B5"/>
    <w:multiLevelType w:val="hybridMultilevel"/>
    <w:tmpl w:val="28EC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92D28"/>
    <w:multiLevelType w:val="hybridMultilevel"/>
    <w:tmpl w:val="D0642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A4ED0"/>
    <w:multiLevelType w:val="hybridMultilevel"/>
    <w:tmpl w:val="B0C2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D3C79"/>
    <w:multiLevelType w:val="hybridMultilevel"/>
    <w:tmpl w:val="AFB2CCB0"/>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15:restartNumberingAfterBreak="0">
    <w:nsid w:val="291668F3"/>
    <w:multiLevelType w:val="hybridMultilevel"/>
    <w:tmpl w:val="B9B00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0B39"/>
    <w:multiLevelType w:val="hybridMultilevel"/>
    <w:tmpl w:val="8456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905679"/>
    <w:multiLevelType w:val="hybridMultilevel"/>
    <w:tmpl w:val="A544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749F8"/>
    <w:multiLevelType w:val="hybridMultilevel"/>
    <w:tmpl w:val="3652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F7035"/>
    <w:multiLevelType w:val="hybridMultilevel"/>
    <w:tmpl w:val="33AE0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490"/>
    <w:multiLevelType w:val="hybridMultilevel"/>
    <w:tmpl w:val="A33A6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714EA"/>
    <w:multiLevelType w:val="hybridMultilevel"/>
    <w:tmpl w:val="1830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261FF"/>
    <w:multiLevelType w:val="hybridMultilevel"/>
    <w:tmpl w:val="B9B008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2480D20"/>
    <w:multiLevelType w:val="hybridMultilevel"/>
    <w:tmpl w:val="5ED2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14DBD"/>
    <w:multiLevelType w:val="hybridMultilevel"/>
    <w:tmpl w:val="88C80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41252"/>
    <w:multiLevelType w:val="hybridMultilevel"/>
    <w:tmpl w:val="467C8BA8"/>
    <w:lvl w:ilvl="0" w:tplc="C70839B6">
      <w:start w:val="53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A1FCA"/>
    <w:multiLevelType w:val="hybridMultilevel"/>
    <w:tmpl w:val="FB6A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46AE8"/>
    <w:multiLevelType w:val="hybridMultilevel"/>
    <w:tmpl w:val="913AF202"/>
    <w:lvl w:ilvl="0" w:tplc="04090015">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6780FFD"/>
    <w:multiLevelType w:val="hybridMultilevel"/>
    <w:tmpl w:val="673A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67474"/>
    <w:multiLevelType w:val="hybridMultilevel"/>
    <w:tmpl w:val="F21A5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8730E"/>
    <w:multiLevelType w:val="hybridMultilevel"/>
    <w:tmpl w:val="173CD7E2"/>
    <w:lvl w:ilvl="0" w:tplc="15BE65EC">
      <w:start w:val="1"/>
      <w:numFmt w:val="lowerLetter"/>
      <w:lvlText w:val="%1."/>
      <w:lvlJc w:val="left"/>
      <w:pPr>
        <w:ind w:left="1080" w:hanging="360"/>
      </w:pPr>
      <w:rPr>
        <w:rFonts w:hint="default"/>
      </w:rPr>
    </w:lvl>
    <w:lvl w:ilvl="1" w:tplc="72B400C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CC25B6"/>
    <w:multiLevelType w:val="hybridMultilevel"/>
    <w:tmpl w:val="111EFBB8"/>
    <w:lvl w:ilvl="0" w:tplc="408466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4"/>
  </w:num>
  <w:num w:numId="4">
    <w:abstractNumId w:val="7"/>
  </w:num>
  <w:num w:numId="5">
    <w:abstractNumId w:val="5"/>
  </w:num>
  <w:num w:numId="6">
    <w:abstractNumId w:val="14"/>
  </w:num>
  <w:num w:numId="7">
    <w:abstractNumId w:val="0"/>
  </w:num>
  <w:num w:numId="8">
    <w:abstractNumId w:val="11"/>
  </w:num>
  <w:num w:numId="9">
    <w:abstractNumId w:val="16"/>
  </w:num>
  <w:num w:numId="10">
    <w:abstractNumId w:val="3"/>
  </w:num>
  <w:num w:numId="11">
    <w:abstractNumId w:val="6"/>
  </w:num>
  <w:num w:numId="12">
    <w:abstractNumId w:val="1"/>
  </w:num>
  <w:num w:numId="13">
    <w:abstractNumId w:val="20"/>
  </w:num>
  <w:num w:numId="14">
    <w:abstractNumId w:val="4"/>
  </w:num>
  <w:num w:numId="15">
    <w:abstractNumId w:val="21"/>
  </w:num>
  <w:num w:numId="16">
    <w:abstractNumId w:val="23"/>
  </w:num>
  <w:num w:numId="17">
    <w:abstractNumId w:val="8"/>
  </w:num>
  <w:num w:numId="18">
    <w:abstractNumId w:val="22"/>
  </w:num>
  <w:num w:numId="19">
    <w:abstractNumId w:val="10"/>
  </w:num>
  <w:num w:numId="20">
    <w:abstractNumId w:val="2"/>
  </w:num>
  <w:num w:numId="21">
    <w:abstractNumId w:val="12"/>
  </w:num>
  <w:num w:numId="22">
    <w:abstractNumId w:val="0"/>
  </w:num>
  <w:num w:numId="23">
    <w:abstractNumId w:val="19"/>
  </w:num>
  <w:num w:numId="24">
    <w:abstractNumId w:val="25"/>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8"/>
  </w:num>
  <w:num w:numId="35">
    <w:abstractNumId w:val="17"/>
  </w:num>
  <w:num w:numId="36">
    <w:abstractNumId w:val="9"/>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62CD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4F3C"/>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2CDD"/>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AC53"/>
  <w15:chartTrackingRefBased/>
  <w15:docId w15:val="{B2B6E2EE-73C4-4E5E-9443-3A253E43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62CDD"/>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F62C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F62CD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F62CD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Ch,no read,No Spacing211,No Spacing12,No Spacing2111,No Spacing4,No Spacing11111,No Spacing5,No Spacing21,Card,Tags,tags,No Spacing1111,Ta,ta"/>
    <w:basedOn w:val="Normal"/>
    <w:next w:val="Normal"/>
    <w:link w:val="Heading4Char"/>
    <w:uiPriority w:val="3"/>
    <w:unhideWhenUsed/>
    <w:qFormat/>
    <w:rsid w:val="00F62CDD"/>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F62CDD"/>
    <w:pPr>
      <w:suppressAutoHyphens/>
      <w:spacing w:before="20"/>
      <w:outlineLvl w:val="4"/>
    </w:pPr>
    <w:rPr>
      <w:rFonts w:eastAsia="Times New Roman" w:cs="Arial"/>
      <w:bCs/>
      <w:kern w:val="32"/>
    </w:rPr>
  </w:style>
  <w:style w:type="paragraph" w:styleId="Heading6">
    <w:name w:val="heading 6"/>
    <w:aliases w:val="Title (no index),cites2"/>
    <w:basedOn w:val="Heading3"/>
    <w:next w:val="Normal"/>
    <w:link w:val="Heading6Char"/>
    <w:qFormat/>
    <w:rsid w:val="00F62CD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F62CD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62CD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62CD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62C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2CD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F62CDD"/>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F62CDD"/>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F62CD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Card Char"/>
    <w:basedOn w:val="DefaultParagraphFont"/>
    <w:link w:val="Heading4"/>
    <w:uiPriority w:val="3"/>
    <w:rsid w:val="00F62CDD"/>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F62CD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F62CD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o,8."/>
    <w:basedOn w:val="DefaultParagraphFont"/>
    <w:uiPriority w:val="6"/>
    <w:qFormat/>
    <w:rsid w:val="00F62CD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62CDD"/>
    <w:rPr>
      <w:color w:val="auto"/>
      <w:u w:val="none"/>
    </w:rPr>
  </w:style>
  <w:style w:type="character" w:styleId="FollowedHyperlink">
    <w:name w:val="FollowedHyperlink"/>
    <w:basedOn w:val="DefaultParagraphFont"/>
    <w:uiPriority w:val="99"/>
    <w:unhideWhenUsed/>
    <w:rsid w:val="00F62CDD"/>
    <w:rPr>
      <w:color w:val="auto"/>
      <w:u w:val="none"/>
    </w:rPr>
  </w:style>
  <w:style w:type="character" w:customStyle="1" w:styleId="Heading5Char">
    <w:name w:val="Heading 5 Char"/>
    <w:aliases w:val="Text Char,Blocks Char,5: Underlined Char,Heading 5 - underlined Char"/>
    <w:basedOn w:val="DefaultParagraphFont"/>
    <w:link w:val="Heading5"/>
    <w:rsid w:val="00F62CDD"/>
    <w:rPr>
      <w:rFonts w:ascii="Calibri" w:eastAsia="Times New Roman" w:hAnsi="Calibri" w:cs="Arial"/>
      <w:b/>
      <w:bCs/>
      <w:kern w:val="32"/>
      <w:sz w:val="44"/>
      <w:szCs w:val="26"/>
      <w:u w:val="double"/>
    </w:rPr>
  </w:style>
  <w:style w:type="character" w:customStyle="1" w:styleId="Heading6Char">
    <w:name w:val="Heading 6 Char"/>
    <w:aliases w:val="Title (no index) Char,cites2 Char"/>
    <w:basedOn w:val="DefaultParagraphFont"/>
    <w:link w:val="Heading6"/>
    <w:rsid w:val="00F62CD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F62CDD"/>
    <w:rPr>
      <w:rFonts w:ascii="Calibri" w:eastAsia="Times New Roman" w:hAnsi="Calibri" w:cs="Arial"/>
      <w:b/>
      <w:kern w:val="32"/>
      <w:sz w:val="24"/>
      <w:szCs w:val="24"/>
    </w:rPr>
  </w:style>
  <w:style w:type="character" w:customStyle="1" w:styleId="Heading8Char">
    <w:name w:val="Heading 8 Char"/>
    <w:basedOn w:val="DefaultParagraphFont"/>
    <w:link w:val="Heading8"/>
    <w:rsid w:val="00F62CD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F62CDD"/>
    <w:rPr>
      <w:rFonts w:ascii="Calibri" w:eastAsia="Times New Roman" w:hAnsi="Calibri" w:cs="Arial"/>
      <w:b/>
      <w:kern w:val="32"/>
      <w:sz w:val="32"/>
      <w:szCs w:val="24"/>
      <w:u w:val="single"/>
    </w:rPr>
  </w:style>
  <w:style w:type="numbering" w:customStyle="1" w:styleId="NoList1">
    <w:name w:val="No List1"/>
    <w:next w:val="NoList"/>
    <w:uiPriority w:val="99"/>
    <w:semiHidden/>
    <w:unhideWhenUsed/>
    <w:rsid w:val="00F62CDD"/>
  </w:style>
  <w:style w:type="paragraph" w:customStyle="1" w:styleId="textbold">
    <w:name w:val="text bold"/>
    <w:basedOn w:val="Normal"/>
    <w:link w:val="Emphasis"/>
    <w:uiPriority w:val="7"/>
    <w:qFormat/>
    <w:rsid w:val="00F62CDD"/>
    <w:pPr>
      <w:ind w:left="720"/>
      <w:contextualSpacing/>
      <w:jc w:val="both"/>
    </w:pPr>
    <w:rPr>
      <w:b/>
      <w:iCs/>
      <w:u w:val="single"/>
    </w:r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F62CDD"/>
    <w:rPr>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F62CDD"/>
    <w:pPr>
      <w:pBdr>
        <w:bottom w:val="single" w:sz="8" w:space="4" w:color="4F81BD"/>
      </w:pBdr>
      <w:spacing w:after="300"/>
      <w:contextualSpacing/>
    </w:pPr>
    <w:rPr>
      <w:rFonts w:asciiTheme="minorHAnsi" w:hAnsiTheme="minorHAnsi"/>
      <w:u w:val="single"/>
    </w:rPr>
  </w:style>
  <w:style w:type="character" w:customStyle="1" w:styleId="TitleChar1">
    <w:name w:val="Title Char1"/>
    <w:aliases w:val="UNDERLINE Char1,Bold Underlined Char2,title Char1,Non Read Text Char,Read This Char2,Debate Normal Char,UNDERLINE Char2,Block Heading Char2,title Char2,Cites and Cards Char2,Intense Emphasis5,Intense Emphasis6"/>
    <w:basedOn w:val="DefaultParagraphFont"/>
    <w:uiPriority w:val="99"/>
    <w:qFormat/>
    <w:rsid w:val="00F62CDD"/>
    <w:rPr>
      <w:rFonts w:asciiTheme="majorHAnsi" w:eastAsiaTheme="majorEastAsia" w:hAnsiTheme="majorHAnsi" w:cstheme="majorBidi"/>
      <w:spacing w:val="-10"/>
      <w:kern w:val="28"/>
      <w:sz w:val="56"/>
      <w:szCs w:val="56"/>
    </w:rPr>
  </w:style>
  <w:style w:type="paragraph" w:customStyle="1" w:styleId="Emphasize">
    <w:name w:val="Emphasize"/>
    <w:basedOn w:val="Normal"/>
    <w:autoRedefine/>
    <w:uiPriority w:val="7"/>
    <w:qFormat/>
    <w:rsid w:val="00F62CDD"/>
    <w:pPr>
      <w:pBdr>
        <w:top w:val="single" w:sz="18" w:space="0" w:color="auto"/>
        <w:left w:val="single" w:sz="18" w:space="0" w:color="auto"/>
        <w:bottom w:val="single" w:sz="18" w:space="0" w:color="auto"/>
        <w:right w:val="single" w:sz="18" w:space="0" w:color="auto"/>
      </w:pBdr>
      <w:ind w:left="720"/>
      <w:jc w:val="both"/>
    </w:pPr>
    <w:rPr>
      <w:b/>
      <w:iCs/>
      <w:u w:val="single"/>
    </w:rPr>
  </w:style>
  <w:style w:type="numbering" w:customStyle="1" w:styleId="NoList11">
    <w:name w:val="No List11"/>
    <w:next w:val="NoList"/>
    <w:uiPriority w:val="99"/>
    <w:semiHidden/>
    <w:unhideWhenUsed/>
    <w:rsid w:val="00F62CDD"/>
  </w:style>
  <w:style w:type="paragraph" w:customStyle="1" w:styleId="Emphasis1">
    <w:name w:val="Emphasis1"/>
    <w:basedOn w:val="Normal"/>
    <w:uiPriority w:val="7"/>
    <w:qFormat/>
    <w:rsid w:val="00F62CD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
    <w:basedOn w:val="Heading1"/>
    <w:link w:val="Hyperlink"/>
    <w:autoRedefine/>
    <w:uiPriority w:val="99"/>
    <w:qFormat/>
    <w:rsid w:val="00F62CD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numbering" w:customStyle="1" w:styleId="NoList2">
    <w:name w:val="No List2"/>
    <w:next w:val="NoList"/>
    <w:uiPriority w:val="99"/>
    <w:semiHidden/>
    <w:unhideWhenUsed/>
    <w:rsid w:val="00F62CDD"/>
  </w:style>
  <w:style w:type="character" w:styleId="CommentReference">
    <w:name w:val="annotation reference"/>
    <w:basedOn w:val="DefaultParagraphFont"/>
    <w:uiPriority w:val="99"/>
    <w:unhideWhenUsed/>
    <w:rsid w:val="00F62CDD"/>
    <w:rPr>
      <w:sz w:val="16"/>
      <w:szCs w:val="16"/>
    </w:rPr>
  </w:style>
  <w:style w:type="paragraph" w:styleId="CommentText">
    <w:name w:val="annotation text"/>
    <w:basedOn w:val="Normal"/>
    <w:link w:val="CommentTextChar"/>
    <w:uiPriority w:val="99"/>
    <w:unhideWhenUsed/>
    <w:qFormat/>
    <w:rsid w:val="00F62CDD"/>
    <w:pPr>
      <w:spacing w:line="240" w:lineRule="auto"/>
    </w:pPr>
    <w:rPr>
      <w:sz w:val="20"/>
      <w:szCs w:val="20"/>
    </w:rPr>
  </w:style>
  <w:style w:type="character" w:customStyle="1" w:styleId="CommentTextChar">
    <w:name w:val="Comment Text Char"/>
    <w:basedOn w:val="DefaultParagraphFont"/>
    <w:link w:val="CommentText"/>
    <w:uiPriority w:val="99"/>
    <w:rsid w:val="00F62CDD"/>
    <w:rPr>
      <w:rFonts w:ascii="Calibri" w:hAnsi="Calibri"/>
      <w:sz w:val="20"/>
      <w:szCs w:val="20"/>
    </w:rPr>
  </w:style>
  <w:style w:type="paragraph" w:styleId="CommentSubject">
    <w:name w:val="annotation subject"/>
    <w:basedOn w:val="CommentText"/>
    <w:next w:val="CommentText"/>
    <w:link w:val="CommentSubjectChar"/>
    <w:uiPriority w:val="99"/>
    <w:unhideWhenUsed/>
    <w:rsid w:val="00F62CDD"/>
    <w:rPr>
      <w:b/>
      <w:bCs/>
    </w:rPr>
  </w:style>
  <w:style w:type="character" w:customStyle="1" w:styleId="CommentSubjectChar">
    <w:name w:val="Comment Subject Char"/>
    <w:basedOn w:val="CommentTextChar"/>
    <w:link w:val="CommentSubject"/>
    <w:uiPriority w:val="99"/>
    <w:rsid w:val="00F62CDD"/>
    <w:rPr>
      <w:rFonts w:ascii="Calibri" w:hAnsi="Calibri"/>
      <w:b/>
      <w:bCs/>
      <w:sz w:val="20"/>
      <w:szCs w:val="20"/>
    </w:rPr>
  </w:style>
  <w:style w:type="character" w:styleId="UnresolvedMention">
    <w:name w:val="Unresolved Mention"/>
    <w:basedOn w:val="DefaultParagraphFont"/>
    <w:uiPriority w:val="99"/>
    <w:unhideWhenUsed/>
    <w:rsid w:val="00F62CDD"/>
    <w:rPr>
      <w:color w:val="605E5C"/>
      <w:shd w:val="clear" w:color="auto" w:fill="E1DFDD"/>
    </w:rPr>
  </w:style>
  <w:style w:type="paragraph" w:customStyle="1" w:styleId="Analytic">
    <w:name w:val="Analytic"/>
    <w:basedOn w:val="Normal"/>
    <w:link w:val="AnalyticChar"/>
    <w:qFormat/>
    <w:rsid w:val="00F62CDD"/>
    <w:rPr>
      <w:rFonts w:eastAsia="Calibri"/>
      <w:b/>
      <w:color w:val="C00000"/>
      <w:sz w:val="24"/>
      <w:szCs w:val="24"/>
    </w:rPr>
  </w:style>
  <w:style w:type="character" w:customStyle="1" w:styleId="AnalyticChar">
    <w:name w:val="Analytic Char"/>
    <w:basedOn w:val="DefaultParagraphFont"/>
    <w:link w:val="Analytic"/>
    <w:rsid w:val="00F62CDD"/>
    <w:rPr>
      <w:rFonts w:ascii="Calibri" w:eastAsia="Calibri" w:hAnsi="Calibri"/>
      <w:b/>
      <w:color w:val="C00000"/>
      <w:sz w:val="24"/>
      <w:szCs w:val="24"/>
    </w:rPr>
  </w:style>
  <w:style w:type="paragraph" w:styleId="ListParagraph">
    <w:name w:val="List Paragraph"/>
    <w:aliases w:val="6 font,List Paragraph1,List Paragraph2"/>
    <w:basedOn w:val="Normal"/>
    <w:uiPriority w:val="99"/>
    <w:unhideWhenUsed/>
    <w:qFormat/>
    <w:rsid w:val="00F62CDD"/>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62CDD"/>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F62CDD"/>
  </w:style>
  <w:style w:type="character" w:customStyle="1" w:styleId="underline">
    <w:name w:val="underline"/>
    <w:qFormat/>
    <w:rsid w:val="00F62CDD"/>
    <w:rPr>
      <w:u w:val="single"/>
    </w:rPr>
  </w:style>
  <w:style w:type="character" w:styleId="IntenseEmphasis">
    <w:name w:val="Intense Emphasis"/>
    <w:aliases w:val="Title Cha,Block Heading Char,Read This Char,Underline Cha,9.5 pt,9.5 p,9.5 ,Cites and Cards Char1,Bold Underlined Char1"/>
    <w:basedOn w:val="DefaultParagraphFont"/>
    <w:qFormat/>
    <w:rsid w:val="00F62CDD"/>
    <w:rPr>
      <w:b w:val="0"/>
      <w:sz w:val="22"/>
      <w:u w:val="single"/>
    </w:rPr>
  </w:style>
  <w:style w:type="paragraph" w:customStyle="1" w:styleId="cardtext">
    <w:name w:val="card text"/>
    <w:basedOn w:val="Normal"/>
    <w:link w:val="cardtextChar"/>
    <w:qFormat/>
    <w:rsid w:val="00F62CDD"/>
    <w:pPr>
      <w:ind w:left="288" w:right="288"/>
    </w:pPr>
  </w:style>
  <w:style w:type="character" w:customStyle="1" w:styleId="cardtextChar">
    <w:name w:val="card text Char"/>
    <w:basedOn w:val="DefaultParagraphFont"/>
    <w:link w:val="cardtext"/>
    <w:rsid w:val="00F62CDD"/>
    <w:rPr>
      <w:rFonts w:ascii="Calibri" w:hAnsi="Calibri"/>
    </w:rPr>
  </w:style>
  <w:style w:type="paragraph" w:customStyle="1" w:styleId="UnderlinePara">
    <w:name w:val="Underline Para"/>
    <w:basedOn w:val="Normal"/>
    <w:uiPriority w:val="6"/>
    <w:qFormat/>
    <w:rsid w:val="00F62CD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F62CDD"/>
    <w:rPr>
      <w:rFonts w:eastAsia="Calibri"/>
      <w:u w:val="single"/>
    </w:rPr>
  </w:style>
  <w:style w:type="character" w:customStyle="1" w:styleId="Underline2Char">
    <w:name w:val="Underline2 Char"/>
    <w:link w:val="Underline2"/>
    <w:uiPriority w:val="4"/>
    <w:rsid w:val="00F62CDD"/>
    <w:rPr>
      <w:rFonts w:ascii="Calibri" w:eastAsia="Calibri" w:hAnsi="Calibri"/>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F62CDD"/>
    <w:rPr>
      <w:rFonts w:cs="Arial"/>
      <w:b/>
      <w:bCs/>
      <w:iCs/>
      <w:szCs w:val="28"/>
      <w:lang w:val="en-US" w:eastAsia="en-US" w:bidi="ar-SA"/>
    </w:rPr>
  </w:style>
  <w:style w:type="character" w:customStyle="1" w:styleId="apple-converted-space">
    <w:name w:val="apple-converted-space"/>
    <w:basedOn w:val="DefaultParagraphFont"/>
    <w:qFormat/>
    <w:rsid w:val="00F62CDD"/>
  </w:style>
  <w:style w:type="character" w:customStyle="1" w:styleId="Style11pt">
    <w:name w:val="Style 11 pt"/>
    <w:basedOn w:val="DefaultParagraphFont"/>
    <w:rsid w:val="00F62CDD"/>
    <w:rPr>
      <w:sz w:val="20"/>
    </w:rPr>
  </w:style>
  <w:style w:type="character" w:customStyle="1" w:styleId="Style11ptUnderline">
    <w:name w:val="Style 11 pt Underline"/>
    <w:rsid w:val="00F62CDD"/>
    <w:rPr>
      <w:sz w:val="20"/>
      <w:u w:val="single"/>
    </w:rPr>
  </w:style>
  <w:style w:type="character" w:customStyle="1" w:styleId="UnderliningChar">
    <w:name w:val="Underlining Char"/>
    <w:link w:val="Underlining"/>
    <w:rsid w:val="00F62CDD"/>
    <w:rPr>
      <w:rFonts w:ascii="Georgia" w:hAnsi="Georgia"/>
      <w:u w:val="single"/>
    </w:rPr>
  </w:style>
  <w:style w:type="paragraph" w:customStyle="1" w:styleId="Underlining">
    <w:name w:val="Underlining"/>
    <w:basedOn w:val="Normal"/>
    <w:next w:val="Normal"/>
    <w:link w:val="UnderliningChar"/>
    <w:qFormat/>
    <w:rsid w:val="00F62CDD"/>
    <w:pPr>
      <w:widowControl w:val="0"/>
    </w:pPr>
    <w:rPr>
      <w:rFonts w:ascii="Georgia" w:hAnsi="Georgia"/>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Char Char2"/>
    <w:basedOn w:val="DefaultParagraphFont"/>
    <w:qFormat/>
    <w:rsid w:val="00F62CDD"/>
    <w:rPr>
      <w:rFonts w:cs="Arial"/>
      <w:bCs/>
      <w:szCs w:val="26"/>
      <w:u w:val="single"/>
      <w:lang w:val="en-US" w:eastAsia="en-US" w:bidi="ar-SA"/>
    </w:rPr>
  </w:style>
  <w:style w:type="paragraph" w:customStyle="1" w:styleId="StyleStyle411pt">
    <w:name w:val="Style Style4 + 11 pt"/>
    <w:basedOn w:val="Normal"/>
    <w:link w:val="StyleStyle411ptChar"/>
    <w:qFormat/>
    <w:rsid w:val="00F62CDD"/>
    <w:rPr>
      <w:rFonts w:eastAsia="Times New Roman"/>
      <w:szCs w:val="24"/>
      <w:u w:val="single"/>
    </w:rPr>
  </w:style>
  <w:style w:type="character" w:customStyle="1" w:styleId="StyleStyle411ptChar">
    <w:name w:val="Style Style4 + 11 pt Char"/>
    <w:basedOn w:val="DefaultParagraphFont"/>
    <w:link w:val="StyleStyle411pt"/>
    <w:rsid w:val="00F62CDD"/>
    <w:rPr>
      <w:rFonts w:ascii="Calibri" w:eastAsia="Times New Roman" w:hAnsi="Calibri"/>
      <w:szCs w:val="24"/>
      <w:u w:val="single"/>
    </w:rPr>
  </w:style>
  <w:style w:type="paragraph" w:customStyle="1" w:styleId="StyleStyle411ptBold">
    <w:name w:val="Style Style4 + 11 pt Bold"/>
    <w:basedOn w:val="Normal"/>
    <w:link w:val="StyleStyle411ptBoldChar"/>
    <w:qFormat/>
    <w:rsid w:val="00F62CDD"/>
    <w:rPr>
      <w:rFonts w:eastAsia="Times New Roman"/>
      <w:b/>
      <w:bCs/>
      <w:szCs w:val="24"/>
      <w:u w:val="single"/>
    </w:rPr>
  </w:style>
  <w:style w:type="character" w:customStyle="1" w:styleId="StyleStyle411ptBoldChar">
    <w:name w:val="Style Style4 + 11 pt Bold Char"/>
    <w:basedOn w:val="DefaultParagraphFont"/>
    <w:link w:val="StyleStyle411ptBold"/>
    <w:rsid w:val="00F62CDD"/>
    <w:rPr>
      <w:rFonts w:ascii="Calibri" w:eastAsia="Times New Roman" w:hAnsi="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62CD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62CDD"/>
    <w:rPr>
      <w:rFonts w:ascii="Calibri" w:eastAsia="Times New Roman" w:hAnsi="Calibri"/>
      <w:szCs w:val="24"/>
      <w:u w:val="single"/>
      <w:bdr w:val="single" w:sz="4" w:space="0" w:color="auto"/>
    </w:rPr>
  </w:style>
  <w:style w:type="character" w:customStyle="1" w:styleId="StyleUnderlinePatternClearYellow">
    <w:name w:val="Style Underline Pattern: Clear (Yellow)"/>
    <w:basedOn w:val="DefaultParagraphFont"/>
    <w:rsid w:val="00F62CDD"/>
    <w:rPr>
      <w:u w:val="single"/>
      <w:shd w:val="clear" w:color="auto" w:fill="00FF00"/>
    </w:rPr>
  </w:style>
  <w:style w:type="character" w:customStyle="1" w:styleId="Style1Char">
    <w:name w:val="Style1 Char"/>
    <w:rsid w:val="00F62CD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F62CDD"/>
    <w:rPr>
      <w:rFonts w:eastAsia="Times New Roman"/>
      <w:szCs w:val="24"/>
      <w:u w:val="single"/>
    </w:rPr>
  </w:style>
  <w:style w:type="character" w:customStyle="1" w:styleId="Style4Char">
    <w:name w:val="Style4 Char"/>
    <w:link w:val="Style4"/>
    <w:rsid w:val="00F62CDD"/>
    <w:rPr>
      <w:rFonts w:ascii="Calibri" w:eastAsia="Times New Roman" w:hAnsi="Calibri"/>
      <w:szCs w:val="24"/>
      <w:u w:val="single"/>
    </w:rPr>
  </w:style>
  <w:style w:type="character" w:customStyle="1" w:styleId="cardChar">
    <w:name w:val="card Char"/>
    <w:aliases w:val="Bold Cite Char Char,Speed Cite Char"/>
    <w:rsid w:val="00F62CDD"/>
    <w:rPr>
      <w:rFonts w:ascii="Times New Roman" w:eastAsia="Times New Roman" w:hAnsi="Times New Roman" w:cs="Times New Roman"/>
      <w:sz w:val="20"/>
    </w:rPr>
  </w:style>
  <w:style w:type="character" w:customStyle="1" w:styleId="apple-style-span">
    <w:name w:val="apple-style-span"/>
    <w:rsid w:val="00F62CDD"/>
  </w:style>
  <w:style w:type="paragraph" w:customStyle="1" w:styleId="StyleUnderlined11pt">
    <w:name w:val="Style Underlined + 11 pt"/>
    <w:basedOn w:val="Normal"/>
    <w:link w:val="StyleUnderlined11ptChar"/>
    <w:qFormat/>
    <w:rsid w:val="00F62CDD"/>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F62CDD"/>
    <w:rPr>
      <w:rFonts w:ascii="Calibri" w:eastAsia="Times New Roman" w:hAnsi="Calibri"/>
      <w:szCs w:val="24"/>
      <w:u w:val="single"/>
      <w:lang w:eastAsia="zh-CN"/>
    </w:rPr>
  </w:style>
  <w:style w:type="character" w:customStyle="1" w:styleId="StyleThickunderline1">
    <w:name w:val="Style Thick underline1"/>
    <w:basedOn w:val="DefaultParagraphFont"/>
    <w:rsid w:val="00F62CDD"/>
    <w:rPr>
      <w:u w:val="single"/>
    </w:rPr>
  </w:style>
  <w:style w:type="character" w:customStyle="1" w:styleId="post-author">
    <w:name w:val="post-author"/>
    <w:basedOn w:val="DefaultParagraphFont"/>
    <w:rsid w:val="00F62CDD"/>
  </w:style>
  <w:style w:type="paragraph" w:customStyle="1" w:styleId="StyleUnderlineChar11pt">
    <w:name w:val="Style Underline Char + 11 pt"/>
    <w:basedOn w:val="Normal"/>
    <w:link w:val="StyleUnderlineChar11ptChar"/>
    <w:qFormat/>
    <w:rsid w:val="00F62CDD"/>
    <w:rPr>
      <w:rFonts w:eastAsia="Times New Roman"/>
      <w:szCs w:val="24"/>
      <w:u w:val="single"/>
    </w:rPr>
  </w:style>
  <w:style w:type="character" w:customStyle="1" w:styleId="StyleUnderlineChar11ptChar">
    <w:name w:val="Style Underline Char + 11 pt Char"/>
    <w:link w:val="StyleUnderlineChar11pt"/>
    <w:rsid w:val="00F62CDD"/>
    <w:rPr>
      <w:rFonts w:ascii="Calibri" w:eastAsia="Times New Roman" w:hAnsi="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F62CD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62CDD"/>
    <w:rPr>
      <w:rFonts w:ascii="Calibri" w:eastAsia="Times New Roman" w:hAnsi="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F62CDD"/>
    <w:rPr>
      <w:rFonts w:ascii="Times New Roman" w:hAnsi="Times New Roman"/>
      <w:b/>
      <w:bCs/>
      <w:sz w:val="20"/>
      <w:u w:val="none"/>
      <w:bdr w:val="none" w:sz="0" w:space="0" w:color="auto"/>
    </w:rPr>
  </w:style>
  <w:style w:type="character" w:customStyle="1" w:styleId="Style11ptBoldUnderline">
    <w:name w:val="Style 11 pt Bold Underline"/>
    <w:rsid w:val="00F62CDD"/>
    <w:rPr>
      <w:b/>
      <w:bCs/>
      <w:sz w:val="20"/>
      <w:u w:val="single"/>
    </w:rPr>
  </w:style>
  <w:style w:type="character" w:customStyle="1" w:styleId="Style11ptUnderlineBorderSinglesolidlineAuto05pt">
    <w:name w:val="Style 11 pt Underline Border: : (Single solid line Auto  0.5 pt..."/>
    <w:rsid w:val="00F62CD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F62CD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62CDD"/>
    <w:rPr>
      <w:rFonts w:ascii="Calibri" w:eastAsia="Times New Roman" w:hAnsi="Calibri"/>
      <w:b/>
      <w:bCs/>
      <w:szCs w:val="24"/>
      <w:u w:val="single"/>
    </w:rPr>
  </w:style>
  <w:style w:type="paragraph" w:customStyle="1" w:styleId="MinimizedText">
    <w:name w:val="Minimized Text"/>
    <w:link w:val="MinimizedTextChar"/>
    <w:qFormat/>
    <w:rsid w:val="00F62CDD"/>
    <w:pPr>
      <w:spacing w:line="240" w:lineRule="auto"/>
    </w:pPr>
    <w:rPr>
      <w:rFonts w:eastAsia="Times New Roman"/>
      <w:sz w:val="16"/>
      <w:szCs w:val="24"/>
    </w:rPr>
  </w:style>
  <w:style w:type="character" w:customStyle="1" w:styleId="MinimizedTextChar">
    <w:name w:val="Minimized Text Char"/>
    <w:link w:val="MinimizedText"/>
    <w:rsid w:val="00F62CDD"/>
    <w:rPr>
      <w:rFonts w:eastAsia="Times New Roman"/>
      <w:sz w:val="16"/>
      <w:szCs w:val="24"/>
    </w:rPr>
  </w:style>
  <w:style w:type="character" w:customStyle="1" w:styleId="StyleUnderlineChar6CharCharCharCharCharCharCharChar11">
    <w:name w:val="Style Underline Char6 Char Char Char Char Char Char Char Char + 11 ..."/>
    <w:rsid w:val="00F62CD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62CD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62CD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62CDD"/>
    <w:rPr>
      <w:sz w:val="20"/>
      <w:szCs w:val="24"/>
      <w:u w:val="single"/>
      <w:bdr w:val="single" w:sz="4" w:space="0" w:color="auto"/>
      <w:lang w:val="en-US" w:eastAsia="en-US" w:bidi="ar-SA"/>
    </w:rPr>
  </w:style>
  <w:style w:type="paragraph" w:customStyle="1" w:styleId="Tag2">
    <w:name w:val="Tag2"/>
    <w:basedOn w:val="Normal"/>
    <w:autoRedefine/>
    <w:qFormat/>
    <w:rsid w:val="00F62CDD"/>
    <w:rPr>
      <w:b/>
      <w:sz w:val="24"/>
    </w:rPr>
  </w:style>
  <w:style w:type="character" w:customStyle="1" w:styleId="UnderlineCharChar">
    <w:name w:val="Underline Char Char"/>
    <w:aliases w:val="Cite Char1,Char Char Char1,Char Char Char Char Char Char Char Char Char, Char Char Char Char Char Char Char Char Char2"/>
    <w:qFormat/>
    <w:rsid w:val="00F62CDD"/>
    <w:rPr>
      <w:rFonts w:ascii="Calibri" w:eastAsia="Times New Roman" w:hAnsi="Calibri"/>
      <w:szCs w:val="24"/>
      <w:u w:val="single"/>
    </w:rPr>
  </w:style>
  <w:style w:type="paragraph" w:customStyle="1" w:styleId="StyleUnderlineChar11pt3">
    <w:name w:val="Style Underline Char + 11 pt3"/>
    <w:link w:val="StyleUnderlineChar11pt3Char"/>
    <w:qFormat/>
    <w:rsid w:val="00F62CDD"/>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F62CDD"/>
    <w:rPr>
      <w:rFonts w:ascii="Calibri" w:eastAsia="Times New Roman" w:hAnsi="Calibri"/>
      <w:szCs w:val="24"/>
      <w:u w:val="single"/>
    </w:rPr>
  </w:style>
  <w:style w:type="character" w:customStyle="1" w:styleId="UnderlineBold">
    <w:name w:val="Underline + Bold"/>
    <w:uiPriority w:val="1"/>
    <w:qFormat/>
    <w:rsid w:val="00F62CDD"/>
    <w:rPr>
      <w:b/>
      <w:sz w:val="20"/>
      <w:u w:val="single"/>
    </w:rPr>
  </w:style>
  <w:style w:type="paragraph" w:customStyle="1" w:styleId="TagText">
    <w:name w:val="TagText"/>
    <w:basedOn w:val="Normal"/>
    <w:qFormat/>
    <w:rsid w:val="00F62CDD"/>
    <w:rPr>
      <w:b/>
      <w:sz w:val="24"/>
    </w:rPr>
  </w:style>
  <w:style w:type="character" w:customStyle="1" w:styleId="Heading3CharCharCharChar">
    <w:name w:val="Heading 3 Char Char Char Char"/>
    <w:rsid w:val="00F62CDD"/>
    <w:rPr>
      <w:rFonts w:cs="Arial"/>
      <w:bCs/>
      <w:szCs w:val="26"/>
      <w:u w:val="single"/>
      <w:lang w:val="en-US" w:eastAsia="en-US" w:bidi="ar-SA"/>
    </w:rPr>
  </w:style>
  <w:style w:type="character" w:customStyle="1" w:styleId="term">
    <w:name w:val="term"/>
    <w:rsid w:val="00F62CDD"/>
  </w:style>
  <w:style w:type="character" w:customStyle="1" w:styleId="caps">
    <w:name w:val="caps"/>
    <w:basedOn w:val="DefaultParagraphFont"/>
    <w:rsid w:val="00F62CDD"/>
  </w:style>
  <w:style w:type="character" w:customStyle="1" w:styleId="UnderlineChar1">
    <w:name w:val="Underline Char1"/>
    <w:basedOn w:val="DefaultParagraphFont"/>
    <w:locked/>
    <w:rsid w:val="00F62CDD"/>
    <w:rPr>
      <w:rFonts w:ascii="Arial Narrow" w:hAnsi="Arial Narrow"/>
      <w:szCs w:val="24"/>
      <w:u w:val="single"/>
      <w:lang w:val="en-US" w:eastAsia="en-US" w:bidi="ar-SA"/>
    </w:rPr>
  </w:style>
  <w:style w:type="character" w:customStyle="1" w:styleId="pmterms1">
    <w:name w:val="pmterms1"/>
    <w:basedOn w:val="DefaultParagraphFont"/>
    <w:rsid w:val="00F62CDD"/>
  </w:style>
  <w:style w:type="paragraph" w:customStyle="1" w:styleId="StyleStyle411ptBoldBorderSinglesolidlineAuto0">
    <w:name w:val="Style Style4 + 11 pt Bold Border: : (Single solid line Auto  0...."/>
    <w:basedOn w:val="Style4"/>
    <w:link w:val="StyleStyle411ptBoldBorderSinglesolidlineAuto0Char"/>
    <w:qFormat/>
    <w:rsid w:val="00F62CD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62CDD"/>
    <w:rPr>
      <w:rFonts w:ascii="Calibri" w:eastAsia="Times New Roman" w:hAnsi="Calibri"/>
      <w:b/>
      <w:bCs/>
      <w:szCs w:val="24"/>
      <w:u w:val="single"/>
      <w:bdr w:val="single" w:sz="4" w:space="0" w:color="auto"/>
    </w:rPr>
  </w:style>
  <w:style w:type="paragraph" w:customStyle="1" w:styleId="Small">
    <w:name w:val="Small"/>
    <w:basedOn w:val="Normal"/>
    <w:qFormat/>
    <w:rsid w:val="00F62CDD"/>
    <w:rPr>
      <w:rFonts w:ascii="Times" w:eastAsia="Times New Roman" w:hAnsi="Times"/>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F62CDD"/>
    <w:rPr>
      <w:rFonts w:ascii="Garamond" w:hAnsi="Garamond"/>
      <w:b/>
      <w:sz w:val="22"/>
      <w:szCs w:val="22"/>
      <w:u w:val="thick"/>
    </w:rPr>
  </w:style>
  <w:style w:type="character" w:styleId="Strong">
    <w:name w:val="Strong"/>
    <w:aliases w:val="8 pt font,Citation Char Char1 Char Char Char Char Char,Cut,Small 1,Read Char Char Char,EMPHASIS"/>
    <w:uiPriority w:val="22"/>
    <w:qFormat/>
    <w:rsid w:val="00F62CDD"/>
    <w:rPr>
      <w:b/>
      <w:bCs/>
    </w:rPr>
  </w:style>
  <w:style w:type="paragraph" w:customStyle="1" w:styleId="CARD">
    <w:name w:val="CARD"/>
    <w:basedOn w:val="Normal"/>
    <w:link w:val="CARDChar0"/>
    <w:qFormat/>
    <w:rsid w:val="00F62CDD"/>
    <w:rPr>
      <w:rFonts w:eastAsia="Times New Roman"/>
      <w:szCs w:val="24"/>
      <w:u w:val="single"/>
    </w:rPr>
  </w:style>
  <w:style w:type="character" w:customStyle="1" w:styleId="CARDChar0">
    <w:name w:val="CARD Char"/>
    <w:link w:val="CARD"/>
    <w:rsid w:val="00F62CDD"/>
    <w:rPr>
      <w:rFonts w:ascii="Calibri" w:eastAsia="Times New Roman" w:hAnsi="Calibri"/>
      <w:szCs w:val="24"/>
      <w:u w:val="single"/>
    </w:rPr>
  </w:style>
  <w:style w:type="character" w:customStyle="1" w:styleId="addmd">
    <w:name w:val="addmd"/>
    <w:basedOn w:val="DefaultParagraphFont"/>
    <w:rsid w:val="00F62CDD"/>
  </w:style>
  <w:style w:type="character" w:customStyle="1" w:styleId="Brief-Smalltext">
    <w:name w:val="Brief - Small text"/>
    <w:basedOn w:val="CommentReference"/>
    <w:rsid w:val="00F62CDD"/>
    <w:rPr>
      <w:sz w:val="14"/>
      <w:szCs w:val="18"/>
    </w:rPr>
  </w:style>
  <w:style w:type="character" w:customStyle="1" w:styleId="beriefunderline">
    <w:name w:val="berief = underline"/>
    <w:basedOn w:val="DefaultParagraphFont"/>
    <w:rsid w:val="00F62CDD"/>
    <w:rPr>
      <w:rFonts w:eastAsia="Times New Roman"/>
      <w:sz w:val="20"/>
      <w:u w:val="single"/>
    </w:rPr>
  </w:style>
  <w:style w:type="character" w:customStyle="1" w:styleId="Emph">
    <w:name w:val="Emph"/>
    <w:uiPriority w:val="1"/>
    <w:qFormat/>
    <w:rsid w:val="00F62CDD"/>
    <w:rPr>
      <w:rFonts w:ascii="Arial" w:hAnsi="Arial"/>
      <w:b/>
      <w:sz w:val="20"/>
      <w:u w:val="single"/>
      <w:bdr w:val="single" w:sz="8" w:space="0" w:color="auto"/>
    </w:rPr>
  </w:style>
  <w:style w:type="character" w:customStyle="1" w:styleId="Boxed">
    <w:name w:val="Boxed"/>
    <w:qFormat/>
    <w:rsid w:val="00F62CD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62CDD"/>
    <w:pPr>
      <w:spacing w:after="0" w:line="240" w:lineRule="auto"/>
    </w:pPr>
    <w:rPr>
      <w:sz w:val="20"/>
      <w:u w:val="single"/>
    </w:rPr>
  </w:style>
  <w:style w:type="paragraph" w:customStyle="1" w:styleId="Cards">
    <w:name w:val="Cards"/>
    <w:next w:val="Normal"/>
    <w:link w:val="CardsChar"/>
    <w:qFormat/>
    <w:rsid w:val="00F62CD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F62CDD"/>
    <w:rPr>
      <w:rFonts w:ascii="Times New Roman" w:eastAsia="Calibri" w:hAnsi="Times New Roman" w:cs="Times New Roman"/>
      <w:sz w:val="20"/>
      <w:szCs w:val="20"/>
    </w:rPr>
  </w:style>
  <w:style w:type="character" w:customStyle="1" w:styleId="CardsFont12pt0">
    <w:name w:val="Cards + Font 12pt"/>
    <w:uiPriority w:val="1"/>
    <w:rsid w:val="00F62CDD"/>
    <w:rPr>
      <w:rFonts w:ascii="Times New Roman" w:hAnsi="Times New Roman"/>
      <w:sz w:val="24"/>
      <w:u w:val="single"/>
      <w:lang w:val="en-US" w:eastAsia="en-US" w:bidi="ar-SA"/>
    </w:rPr>
  </w:style>
  <w:style w:type="character" w:customStyle="1" w:styleId="StyleBold">
    <w:name w:val="Style Bold"/>
    <w:basedOn w:val="DefaultParagraphFont"/>
    <w:uiPriority w:val="9"/>
    <w:qFormat/>
    <w:rsid w:val="00F62CDD"/>
    <w:rPr>
      <w:rFonts w:ascii="Arial" w:hAnsi="Arial"/>
      <w:b/>
      <w:bCs/>
      <w:sz w:val="20"/>
      <w:u w:val="single"/>
    </w:rPr>
  </w:style>
  <w:style w:type="paragraph" w:styleId="BalloonText">
    <w:name w:val="Balloon Text"/>
    <w:basedOn w:val="Normal"/>
    <w:link w:val="BalloonTextChar"/>
    <w:uiPriority w:val="99"/>
    <w:unhideWhenUsed/>
    <w:rsid w:val="00F62CDD"/>
    <w:rPr>
      <w:rFonts w:ascii="Segoe UI" w:hAnsi="Segoe UI" w:cs="Segoe UI"/>
      <w:sz w:val="18"/>
      <w:szCs w:val="18"/>
    </w:rPr>
  </w:style>
  <w:style w:type="character" w:customStyle="1" w:styleId="BalloonTextChar">
    <w:name w:val="Balloon Text Char"/>
    <w:basedOn w:val="DefaultParagraphFont"/>
    <w:link w:val="BalloonText"/>
    <w:uiPriority w:val="99"/>
    <w:rsid w:val="00F62CDD"/>
    <w:rPr>
      <w:rFonts w:ascii="Segoe UI" w:hAnsi="Segoe UI" w:cs="Segoe UI"/>
      <w:sz w:val="18"/>
      <w:szCs w:val="18"/>
    </w:rPr>
  </w:style>
  <w:style w:type="paragraph" w:customStyle="1" w:styleId="Cite2">
    <w:name w:val="Cite 2"/>
    <w:basedOn w:val="Normal"/>
    <w:qFormat/>
    <w:rsid w:val="00F62CDD"/>
    <w:rPr>
      <w:rFonts w:eastAsia="Calibri"/>
      <w:b/>
      <w:sz w:val="24"/>
      <w:u w:val="single"/>
    </w:rPr>
  </w:style>
  <w:style w:type="paragraph" w:styleId="ListBullet">
    <w:name w:val="List Bullet"/>
    <w:basedOn w:val="Normal"/>
    <w:link w:val="ListBulletChar"/>
    <w:unhideWhenUsed/>
    <w:rsid w:val="00F62CDD"/>
    <w:pPr>
      <w:tabs>
        <w:tab w:val="num" w:pos="360"/>
      </w:tabs>
      <w:ind w:left="360" w:hanging="360"/>
      <w:contextualSpacing/>
    </w:pPr>
  </w:style>
  <w:style w:type="character" w:customStyle="1" w:styleId="CommentSubjectChar1">
    <w:name w:val="Comment Subject Char1"/>
    <w:basedOn w:val="CommentTextChar"/>
    <w:uiPriority w:val="99"/>
    <w:rsid w:val="00F62CDD"/>
    <w:rPr>
      <w:rFonts w:ascii="Arial" w:hAnsi="Arial" w:cs="Arial"/>
      <w:b/>
      <w:bCs/>
      <w:sz w:val="20"/>
      <w:szCs w:val="20"/>
    </w:rPr>
  </w:style>
  <w:style w:type="paragraph" w:customStyle="1" w:styleId="CiteSpacing">
    <w:name w:val="Cite Spacing"/>
    <w:basedOn w:val="Normal"/>
    <w:uiPriority w:val="4"/>
    <w:qFormat/>
    <w:rsid w:val="00F62CDD"/>
    <w:pPr>
      <w:spacing w:before="60" w:after="60"/>
    </w:pPr>
  </w:style>
  <w:style w:type="character" w:customStyle="1" w:styleId="qlabel">
    <w:name w:val="q_label"/>
    <w:basedOn w:val="DefaultParagraphFont"/>
    <w:rsid w:val="00F62CDD"/>
  </w:style>
  <w:style w:type="character" w:customStyle="1" w:styleId="alabel">
    <w:name w:val="a_label"/>
    <w:basedOn w:val="DefaultParagraphFont"/>
    <w:rsid w:val="00F62CDD"/>
  </w:style>
  <w:style w:type="character" w:customStyle="1" w:styleId="a">
    <w:name w:val="a"/>
    <w:basedOn w:val="DefaultParagraphFont"/>
    <w:rsid w:val="00F62CDD"/>
  </w:style>
  <w:style w:type="paragraph" w:customStyle="1" w:styleId="BoldUnderline">
    <w:name w:val="BoldUnderline"/>
    <w:basedOn w:val="Normal"/>
    <w:link w:val="BoldUnderlineChar"/>
    <w:qFormat/>
    <w:rsid w:val="00F62CDD"/>
    <w:rPr>
      <w:rFonts w:eastAsia="Times New Roman"/>
      <w:b/>
      <w:u w:val="single"/>
    </w:rPr>
  </w:style>
  <w:style w:type="character" w:customStyle="1" w:styleId="BoldUnderlineChar">
    <w:name w:val="BoldUnderline Char"/>
    <w:basedOn w:val="DefaultParagraphFont"/>
    <w:link w:val="BoldUnderline"/>
    <w:rsid w:val="00F62CDD"/>
    <w:rPr>
      <w:rFonts w:ascii="Calibri" w:eastAsia="Times New Roman" w:hAnsi="Calibri"/>
      <w:b/>
      <w:u w:val="single"/>
    </w:rPr>
  </w:style>
  <w:style w:type="character" w:styleId="PlaceholderText">
    <w:name w:val="Placeholder Text"/>
    <w:basedOn w:val="DefaultParagraphFont"/>
    <w:uiPriority w:val="99"/>
    <w:unhideWhenUsed/>
    <w:rsid w:val="00F62CDD"/>
    <w:rPr>
      <w:color w:val="808080"/>
    </w:rPr>
  </w:style>
  <w:style w:type="character" w:customStyle="1" w:styleId="BalloonTextChar1">
    <w:name w:val="Balloon Text Char1"/>
    <w:basedOn w:val="DefaultParagraphFont"/>
    <w:uiPriority w:val="99"/>
    <w:rsid w:val="00F62CDD"/>
    <w:rPr>
      <w:rFonts w:ascii="Segoe UI" w:hAnsi="Segoe UI" w:cs="Segoe UI"/>
      <w:sz w:val="18"/>
      <w:szCs w:val="18"/>
    </w:rPr>
  </w:style>
  <w:style w:type="character" w:customStyle="1" w:styleId="CommentTextChar1">
    <w:name w:val="Comment Text Char1"/>
    <w:basedOn w:val="DefaultParagraphFont"/>
    <w:uiPriority w:val="99"/>
    <w:rsid w:val="00F62CDD"/>
    <w:rPr>
      <w:rFonts w:ascii="Arial Narrow" w:hAnsi="Arial Narrow"/>
      <w:sz w:val="20"/>
      <w:szCs w:val="20"/>
    </w:rPr>
  </w:style>
  <w:style w:type="character" w:customStyle="1" w:styleId="Heading3CharCharCharChar2">
    <w:name w:val="Heading 3 Char Char Char Char2"/>
    <w:basedOn w:val="DefaultParagraphFont"/>
    <w:rsid w:val="00F62CD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F62CDD"/>
    <w:rPr>
      <w:sz w:val="20"/>
      <w:u w:val="single"/>
    </w:rPr>
  </w:style>
  <w:style w:type="character" w:customStyle="1" w:styleId="StyleStyleUnderline411ptBold">
    <w:name w:val="Style Style Underline4 + 11 pt Bold"/>
    <w:basedOn w:val="DefaultParagraphFont"/>
    <w:rsid w:val="00F62CDD"/>
    <w:rPr>
      <w:b/>
      <w:bCs/>
      <w:sz w:val="20"/>
      <w:u w:val="single"/>
    </w:rPr>
  </w:style>
  <w:style w:type="character" w:customStyle="1" w:styleId="StyleStyleUnderline311pt">
    <w:name w:val="Style Style Underline3 + 11 pt"/>
    <w:basedOn w:val="DefaultParagraphFont"/>
    <w:rsid w:val="00F62CDD"/>
    <w:rPr>
      <w:sz w:val="20"/>
      <w:u w:val="single"/>
    </w:rPr>
  </w:style>
  <w:style w:type="character" w:customStyle="1" w:styleId="StyleStyleUnderline311ptBold">
    <w:name w:val="Style Style Underline3 + 11 pt Bold"/>
    <w:basedOn w:val="DefaultParagraphFont"/>
    <w:rsid w:val="00F62CDD"/>
    <w:rPr>
      <w:b/>
      <w:bCs/>
      <w:sz w:val="20"/>
      <w:u w:val="single"/>
    </w:rPr>
  </w:style>
  <w:style w:type="character" w:customStyle="1" w:styleId="StyleUnderline3">
    <w:name w:val="Style Underline3"/>
    <w:basedOn w:val="DefaultParagraphFont"/>
    <w:rsid w:val="00F62CDD"/>
    <w:rPr>
      <w:u w:val="single"/>
    </w:rPr>
  </w:style>
  <w:style w:type="paragraph" w:customStyle="1" w:styleId="Analytics">
    <w:name w:val="Analytics"/>
    <w:link w:val="AnalyticsChar"/>
    <w:uiPriority w:val="4"/>
    <w:qFormat/>
    <w:rsid w:val="00F62CD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62CDD"/>
    <w:rPr>
      <w:rFonts w:ascii="Calibri" w:eastAsiaTheme="majorEastAsia" w:hAnsi="Calibri" w:cstheme="majorBidi"/>
      <w:b/>
      <w:iCs/>
      <w:sz w:val="26"/>
      <w:szCs w:val="28"/>
    </w:rPr>
  </w:style>
  <w:style w:type="character" w:customStyle="1" w:styleId="Style1Char1">
    <w:name w:val="Style1 Char1"/>
    <w:basedOn w:val="DefaultParagraphFont"/>
    <w:rsid w:val="00F62CD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F62CDD"/>
  </w:style>
  <w:style w:type="paragraph" w:customStyle="1" w:styleId="StyleStyle112pt">
    <w:name w:val="Style Style1 + 12 pt"/>
    <w:basedOn w:val="Normal"/>
    <w:link w:val="StyleStyle112ptChar"/>
    <w:qFormat/>
    <w:rsid w:val="00F62CDD"/>
    <w:rPr>
      <w:rFonts w:eastAsia="SimSun"/>
      <w:u w:val="single"/>
      <w:lang w:eastAsia="zh-CN"/>
    </w:rPr>
  </w:style>
  <w:style w:type="character" w:customStyle="1" w:styleId="StyleStyle112ptChar">
    <w:name w:val="Style Style1 + 12 pt Char"/>
    <w:basedOn w:val="DefaultParagraphFont"/>
    <w:link w:val="StyleStyle112pt"/>
    <w:rsid w:val="00F62CDD"/>
    <w:rPr>
      <w:rFonts w:ascii="Calibri" w:eastAsia="SimSun" w:hAnsi="Calibri"/>
      <w:u w:val="single"/>
      <w:lang w:eastAsia="zh-CN"/>
    </w:rPr>
  </w:style>
  <w:style w:type="character" w:customStyle="1" w:styleId="UnresolvedMention1">
    <w:name w:val="Unresolved Mention1"/>
    <w:basedOn w:val="DefaultParagraphFont"/>
    <w:uiPriority w:val="99"/>
    <w:unhideWhenUsed/>
    <w:rsid w:val="00F62CDD"/>
    <w:rPr>
      <w:color w:val="605E5C"/>
      <w:shd w:val="clear" w:color="auto" w:fill="E1DFDD"/>
    </w:rPr>
  </w:style>
  <w:style w:type="paragraph" w:customStyle="1" w:styleId="Nothing">
    <w:name w:val="Nothing"/>
    <w:link w:val="NothingChar"/>
    <w:qFormat/>
    <w:rsid w:val="00F62CD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F62CDD"/>
    <w:rPr>
      <w:rFonts w:ascii="Times New Roman" w:eastAsia="Calibri" w:hAnsi="Times New Roman" w:cs="Times New Roman"/>
      <w:sz w:val="20"/>
      <w:szCs w:val="20"/>
    </w:rPr>
  </w:style>
  <w:style w:type="paragraph" w:customStyle="1" w:styleId="AuthorDate">
    <w:name w:val="AuthorDate"/>
    <w:next w:val="Nothing"/>
    <w:link w:val="AuthorDateChar"/>
    <w:qFormat/>
    <w:rsid w:val="00F62CD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62CD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F62CD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62CD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62CD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62CD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F62CDD"/>
    <w:rPr>
      <w:rFonts w:ascii="Calibri" w:eastAsia="Calibri" w:hAnsi="Calibri"/>
    </w:rPr>
  </w:style>
  <w:style w:type="paragraph" w:styleId="Footer">
    <w:name w:val="footer"/>
    <w:basedOn w:val="Normal"/>
    <w:link w:val="FooterChar"/>
    <w:uiPriority w:val="99"/>
    <w:rsid w:val="00F62CDD"/>
    <w:pPr>
      <w:tabs>
        <w:tab w:val="center" w:pos="4680"/>
        <w:tab w:val="right" w:pos="9360"/>
      </w:tabs>
    </w:pPr>
    <w:rPr>
      <w:rFonts w:eastAsia="Calibri"/>
    </w:rPr>
  </w:style>
  <w:style w:type="character" w:customStyle="1" w:styleId="FooterChar">
    <w:name w:val="Footer Char"/>
    <w:basedOn w:val="DefaultParagraphFont"/>
    <w:link w:val="Footer"/>
    <w:uiPriority w:val="99"/>
    <w:rsid w:val="00F62CDD"/>
    <w:rPr>
      <w:rFonts w:ascii="Calibri" w:eastAsia="Calibri" w:hAnsi="Calibri"/>
    </w:rPr>
  </w:style>
  <w:style w:type="character" w:customStyle="1" w:styleId="Style8pt">
    <w:name w:val="Style 8 pt"/>
    <w:rsid w:val="00F62CDD"/>
    <w:rPr>
      <w:sz w:val="14"/>
    </w:rPr>
  </w:style>
  <w:style w:type="paragraph" w:styleId="Revision">
    <w:name w:val="Revision"/>
    <w:hidden/>
    <w:uiPriority w:val="99"/>
    <w:rsid w:val="00F62CDD"/>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F62CDD"/>
    <w:rPr>
      <w:rFonts w:eastAsia="MS Mincho"/>
      <w:b/>
      <w:sz w:val="24"/>
      <w:u w:val="single"/>
    </w:rPr>
  </w:style>
  <w:style w:type="character" w:customStyle="1" w:styleId="BoldUnderlineChar0">
    <w:name w:val="Bold Underline Char"/>
    <w:rsid w:val="00F62CDD"/>
    <w:rPr>
      <w:rFonts w:ascii="Georgia" w:hAnsi="Georgia" w:cs="Times New Roman"/>
      <w:b/>
      <w:sz w:val="20"/>
      <w:u w:val="single"/>
    </w:rPr>
  </w:style>
  <w:style w:type="character" w:styleId="PageNumber">
    <w:name w:val="page number"/>
    <w:aliases w:val="card ununderlined"/>
    <w:uiPriority w:val="99"/>
    <w:rsid w:val="00F62CDD"/>
  </w:style>
  <w:style w:type="paragraph" w:customStyle="1" w:styleId="BlockTitle">
    <w:name w:val="Block Title"/>
    <w:basedOn w:val="Heading1"/>
    <w:next w:val="Normal"/>
    <w:qFormat/>
    <w:rsid w:val="00F62CD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62CDD"/>
    <w:rPr>
      <w:rFonts w:eastAsia="Times New Roman"/>
      <w:szCs w:val="20"/>
    </w:rPr>
  </w:style>
  <w:style w:type="character" w:customStyle="1" w:styleId="citenon-boldChar">
    <w:name w:val="cite non-bold Char"/>
    <w:link w:val="citenon-bold"/>
    <w:rsid w:val="00F62CDD"/>
    <w:rPr>
      <w:rFonts w:ascii="Calibri" w:eastAsia="Times New Roman" w:hAnsi="Calibri"/>
      <w:szCs w:val="20"/>
    </w:rPr>
  </w:style>
  <w:style w:type="character" w:customStyle="1" w:styleId="pnumber">
    <w:name w:val="pnumber"/>
    <w:rsid w:val="00F62CDD"/>
  </w:style>
  <w:style w:type="character" w:customStyle="1" w:styleId="ital">
    <w:name w:val="ital"/>
    <w:rsid w:val="00F62CDD"/>
  </w:style>
  <w:style w:type="character" w:customStyle="1" w:styleId="orgdiv">
    <w:name w:val="orgdiv"/>
    <w:rsid w:val="00F62CDD"/>
  </w:style>
  <w:style w:type="character" w:customStyle="1" w:styleId="orgname">
    <w:name w:val="orgname"/>
    <w:rsid w:val="00F62CDD"/>
  </w:style>
  <w:style w:type="character" w:customStyle="1" w:styleId="city">
    <w:name w:val="city"/>
    <w:rsid w:val="00F62CDD"/>
  </w:style>
  <w:style w:type="character" w:customStyle="1" w:styleId="state">
    <w:name w:val="state"/>
    <w:rsid w:val="00F62CDD"/>
  </w:style>
  <w:style w:type="character" w:customStyle="1" w:styleId="country">
    <w:name w:val="country"/>
    <w:rsid w:val="00F62CDD"/>
  </w:style>
  <w:style w:type="character" w:customStyle="1" w:styleId="il">
    <w:name w:val="il"/>
    <w:rsid w:val="00F62CDD"/>
  </w:style>
  <w:style w:type="character" w:customStyle="1" w:styleId="Style8pt1">
    <w:name w:val="Style 8 pt1"/>
    <w:rsid w:val="00F62CDD"/>
    <w:rPr>
      <w:rFonts w:ascii="Georgia" w:hAnsi="Georgia" w:hint="default"/>
      <w:sz w:val="16"/>
    </w:rPr>
  </w:style>
  <w:style w:type="numbering" w:customStyle="1" w:styleId="NoList111">
    <w:name w:val="No List111"/>
    <w:next w:val="NoList"/>
    <w:uiPriority w:val="99"/>
    <w:semiHidden/>
    <w:unhideWhenUsed/>
    <w:rsid w:val="00F62CDD"/>
  </w:style>
  <w:style w:type="paragraph" w:customStyle="1" w:styleId="2909F619802848F09E01365C32F34654">
    <w:name w:val="2909F619802848F09E01365C32F34654"/>
    <w:qFormat/>
    <w:rsid w:val="00F62CD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F62CDD"/>
    <w:pPr>
      <w:keepNext/>
      <w:keepLines/>
    </w:pPr>
    <w:rPr>
      <w:rFonts w:eastAsia="Calibri"/>
      <w:b/>
      <w:sz w:val="24"/>
    </w:rPr>
  </w:style>
  <w:style w:type="character" w:customStyle="1" w:styleId="TagtemplateChar">
    <w:name w:val="Tagtemplate Char"/>
    <w:link w:val="Tagtemplate"/>
    <w:rsid w:val="00F62CDD"/>
    <w:rPr>
      <w:rFonts w:ascii="Calibri" w:eastAsia="Calibri" w:hAnsi="Calibri"/>
      <w:b/>
      <w:sz w:val="24"/>
    </w:rPr>
  </w:style>
  <w:style w:type="character" w:customStyle="1" w:styleId="texto1">
    <w:name w:val="texto1"/>
    <w:rsid w:val="00F62CDD"/>
  </w:style>
  <w:style w:type="character" w:customStyle="1" w:styleId="EmphasizeThis">
    <w:name w:val="EmphasizeThis"/>
    <w:rsid w:val="00F62CDD"/>
    <w:rPr>
      <w:rFonts w:ascii="Georgia" w:hAnsi="Georgia"/>
      <w:b/>
      <w:iCs/>
      <w:sz w:val="24"/>
      <w:u w:val="thick"/>
    </w:rPr>
  </w:style>
  <w:style w:type="character" w:customStyle="1" w:styleId="DebateUnderline">
    <w:name w:val="Debate Underline"/>
    <w:qFormat/>
    <w:rsid w:val="00F62CDD"/>
    <w:rPr>
      <w:rFonts w:ascii="Times New Roman" w:hAnsi="Times New Roman"/>
      <w:sz w:val="20"/>
      <w:u w:val="thick"/>
    </w:rPr>
  </w:style>
  <w:style w:type="character" w:customStyle="1" w:styleId="Author-Date">
    <w:name w:val="Author-Date"/>
    <w:qFormat/>
    <w:rsid w:val="00F62CDD"/>
    <w:rPr>
      <w:rFonts w:ascii="Georgia" w:hAnsi="Georgia"/>
      <w:b/>
      <w:sz w:val="24"/>
    </w:rPr>
  </w:style>
  <w:style w:type="character" w:customStyle="1" w:styleId="CardsChar1">
    <w:name w:val="Cards Char1"/>
    <w:locked/>
    <w:rsid w:val="00F62CDD"/>
  </w:style>
  <w:style w:type="character" w:customStyle="1" w:styleId="MicroTextChar">
    <w:name w:val="MicroText Char"/>
    <w:link w:val="MicroText"/>
    <w:rsid w:val="00F62CDD"/>
    <w:rPr>
      <w:rFonts w:ascii="Arial Narrow" w:hAnsi="Arial Narrow"/>
      <w:sz w:val="12"/>
      <w:szCs w:val="24"/>
    </w:rPr>
  </w:style>
  <w:style w:type="paragraph" w:customStyle="1" w:styleId="MicroText">
    <w:name w:val="MicroText"/>
    <w:basedOn w:val="Normal"/>
    <w:next w:val="Normal"/>
    <w:link w:val="MicroTextChar"/>
    <w:qFormat/>
    <w:rsid w:val="00F62CDD"/>
    <w:rPr>
      <w:rFonts w:ascii="Arial Narrow" w:hAnsi="Arial Narrow"/>
      <w:sz w:val="12"/>
      <w:szCs w:val="24"/>
    </w:rPr>
  </w:style>
  <w:style w:type="paragraph" w:customStyle="1" w:styleId="UnderlineS">
    <w:name w:val="Underline S"/>
    <w:basedOn w:val="Normal"/>
    <w:link w:val="UnderlineSChar"/>
    <w:qFormat/>
    <w:rsid w:val="00F62CDD"/>
    <w:pPr>
      <w:spacing w:after="200"/>
    </w:pPr>
    <w:rPr>
      <w:rFonts w:eastAsia="Calibri"/>
      <w:u w:val="single"/>
      <w:lang w:val="x-none" w:eastAsia="zh-CN"/>
    </w:rPr>
  </w:style>
  <w:style w:type="character" w:customStyle="1" w:styleId="UnderlineSChar">
    <w:name w:val="Underline S Char"/>
    <w:link w:val="UnderlineS"/>
    <w:rsid w:val="00F62CDD"/>
    <w:rPr>
      <w:rFonts w:ascii="Calibri" w:eastAsia="Calibri" w:hAnsi="Calibri"/>
      <w:u w:val="single"/>
      <w:lang w:val="x-none" w:eastAsia="zh-CN"/>
    </w:rPr>
  </w:style>
  <w:style w:type="character" w:customStyle="1" w:styleId="BoldUnderlineCharChar">
    <w:name w:val="BoldUnderline Char Char"/>
    <w:locked/>
    <w:rsid w:val="00F62CDD"/>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F62CD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62CDD"/>
    <w:rPr>
      <w:rFonts w:ascii="Calibri" w:eastAsia="Calibri" w:hAnsi="Calibri"/>
      <w:sz w:val="16"/>
      <w:szCs w:val="16"/>
    </w:rPr>
  </w:style>
  <w:style w:type="character" w:customStyle="1" w:styleId="A5">
    <w:name w:val="A5"/>
    <w:uiPriority w:val="99"/>
    <w:rsid w:val="00F62CDD"/>
    <w:rPr>
      <w:rFonts w:ascii="Times New Roman" w:hAnsi="Times New Roman" w:cs="Times New Roman"/>
      <w:color w:val="000000"/>
      <w:sz w:val="13"/>
      <w:szCs w:val="13"/>
    </w:rPr>
  </w:style>
  <w:style w:type="paragraph" w:styleId="BodyText">
    <w:name w:val="Body Text"/>
    <w:aliases w:val="BT"/>
    <w:basedOn w:val="Normal"/>
    <w:link w:val="BodyTextChar"/>
    <w:qFormat/>
    <w:rsid w:val="00F62CDD"/>
    <w:rPr>
      <w:rFonts w:eastAsia="Times New Roman"/>
      <w:sz w:val="16"/>
      <w:szCs w:val="20"/>
    </w:rPr>
  </w:style>
  <w:style w:type="character" w:customStyle="1" w:styleId="BodyTextChar">
    <w:name w:val="Body Text Char"/>
    <w:aliases w:val="BT Char"/>
    <w:basedOn w:val="DefaultParagraphFont"/>
    <w:link w:val="BodyText"/>
    <w:rsid w:val="00F62CDD"/>
    <w:rPr>
      <w:rFonts w:ascii="Calibri" w:eastAsia="Times New Roman" w:hAnsi="Calibri"/>
      <w:sz w:val="16"/>
      <w:szCs w:val="20"/>
    </w:rPr>
  </w:style>
  <w:style w:type="paragraph" w:styleId="BodyText2">
    <w:name w:val="Body Text 2"/>
    <w:basedOn w:val="Normal"/>
    <w:link w:val="BodyText2Char"/>
    <w:rsid w:val="00F62CDD"/>
    <w:rPr>
      <w:rFonts w:eastAsia="Times New Roman"/>
      <w:sz w:val="18"/>
      <w:szCs w:val="20"/>
    </w:rPr>
  </w:style>
  <w:style w:type="character" w:customStyle="1" w:styleId="BodyText2Char">
    <w:name w:val="Body Text 2 Char"/>
    <w:basedOn w:val="DefaultParagraphFont"/>
    <w:link w:val="BodyText2"/>
    <w:rsid w:val="00F62CDD"/>
    <w:rPr>
      <w:rFonts w:ascii="Calibri" w:eastAsia="Times New Roman" w:hAnsi="Calibri"/>
      <w:sz w:val="18"/>
      <w:szCs w:val="20"/>
    </w:rPr>
  </w:style>
  <w:style w:type="character" w:customStyle="1" w:styleId="smallChar">
    <w:name w:val="small Char"/>
    <w:rsid w:val="00F62CDD"/>
    <w:rPr>
      <w:rFonts w:eastAsia="Calibri"/>
      <w:sz w:val="16"/>
      <w:szCs w:val="22"/>
      <w:lang w:val="en-US" w:eastAsia="en-US" w:bidi="ar-SA"/>
    </w:rPr>
  </w:style>
  <w:style w:type="character" w:customStyle="1" w:styleId="CardTextChar0">
    <w:name w:val="Card Text Char"/>
    <w:rsid w:val="00F62CDD"/>
    <w:rPr>
      <w:rFonts w:ascii="Georgia" w:hAnsi="Georgia" w:cs="Times New Roman"/>
      <w:sz w:val="24"/>
    </w:rPr>
  </w:style>
  <w:style w:type="character" w:customStyle="1" w:styleId="underline20">
    <w:name w:val="underline2"/>
    <w:qFormat/>
    <w:rsid w:val="00F62CD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F62CDD"/>
    <w:rPr>
      <w:rFonts w:eastAsia="Times New Roman"/>
      <w:kern w:val="32"/>
      <w:szCs w:val="20"/>
    </w:rPr>
  </w:style>
  <w:style w:type="character" w:customStyle="1" w:styleId="StyleUnderlineBold">
    <w:name w:val="Style Underline + Bold"/>
    <w:rsid w:val="00F62CDD"/>
    <w:rPr>
      <w:b/>
      <w:bCs/>
      <w:u w:val="single"/>
    </w:rPr>
  </w:style>
  <w:style w:type="character" w:customStyle="1" w:styleId="st">
    <w:name w:val="st"/>
    <w:rsid w:val="00F62CDD"/>
  </w:style>
  <w:style w:type="character" w:customStyle="1" w:styleId="Underline-Highlighted">
    <w:name w:val="Underline-Highlighted"/>
    <w:uiPriority w:val="1"/>
    <w:qFormat/>
    <w:rsid w:val="00F62CD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62CDD"/>
    <w:rPr>
      <w:rFonts w:ascii="Arial Narrow" w:hAnsi="Arial Narrow"/>
      <w:b/>
      <w:sz w:val="26"/>
      <w:szCs w:val="24"/>
    </w:rPr>
  </w:style>
  <w:style w:type="character" w:customStyle="1" w:styleId="CardText1Char">
    <w:name w:val="Card Text 1 Char"/>
    <w:link w:val="CardText1"/>
    <w:rsid w:val="00F62CDD"/>
    <w:rPr>
      <w:rFonts w:ascii="Arial Narrow" w:hAnsi="Arial Narrow"/>
      <w:color w:val="000000"/>
      <w:u w:val="single"/>
    </w:rPr>
  </w:style>
  <w:style w:type="character" w:customStyle="1" w:styleId="CardText2Char">
    <w:name w:val="Card Text 2 Char"/>
    <w:link w:val="CardText2"/>
    <w:rsid w:val="00F62CDD"/>
    <w:rPr>
      <w:rFonts w:ascii="Arial Narrow" w:hAnsi="Arial Narrow"/>
      <w:b/>
      <w:color w:val="000000"/>
      <w:u w:val="single"/>
    </w:rPr>
  </w:style>
  <w:style w:type="character" w:customStyle="1" w:styleId="SmallText">
    <w:name w:val="SmallText"/>
    <w:rsid w:val="00F62CDD"/>
    <w:rPr>
      <w:color w:val="000000"/>
    </w:rPr>
  </w:style>
  <w:style w:type="character" w:customStyle="1" w:styleId="CitesChar1">
    <w:name w:val="Cites Char1"/>
    <w:rsid w:val="00F62CDD"/>
    <w:rPr>
      <w:b/>
      <w:szCs w:val="24"/>
      <w:u w:val="single"/>
      <w:lang w:val="en-US" w:eastAsia="en-US" w:bidi="ar-SA"/>
    </w:rPr>
  </w:style>
  <w:style w:type="character" w:customStyle="1" w:styleId="CardUnderlinedChar">
    <w:name w:val="Card Underlined Char"/>
    <w:rsid w:val="00F62CDD"/>
    <w:rPr>
      <w:rFonts w:ascii="Arial Narrow" w:hAnsi="Arial Narrow"/>
      <w:sz w:val="22"/>
      <w:szCs w:val="24"/>
      <w:u w:val="single"/>
      <w:lang w:val="en-US" w:eastAsia="en-US" w:bidi="ar-SA"/>
    </w:rPr>
  </w:style>
  <w:style w:type="paragraph" w:customStyle="1" w:styleId="TagCite">
    <w:name w:val="TagCite"/>
    <w:basedOn w:val="Normal"/>
    <w:qFormat/>
    <w:rsid w:val="00F62CDD"/>
    <w:rPr>
      <w:rFonts w:ascii="Garamond" w:eastAsia="Times New Roman" w:hAnsi="Garamond"/>
      <w:b/>
      <w:sz w:val="24"/>
    </w:rPr>
  </w:style>
  <w:style w:type="paragraph" w:customStyle="1" w:styleId="HeadingsBase">
    <w:name w:val="Headings Base"/>
    <w:basedOn w:val="Normal"/>
    <w:link w:val="HeadingsBaseChar"/>
    <w:qFormat/>
    <w:rsid w:val="00F62CD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62CDD"/>
    <w:rPr>
      <w:rFonts w:ascii="Calibri" w:eastAsia="Times New Roman" w:hAnsi="Calibri"/>
      <w:b/>
      <w:kern w:val="32"/>
      <w:sz w:val="32"/>
      <w:szCs w:val="20"/>
    </w:rPr>
  </w:style>
  <w:style w:type="character" w:customStyle="1" w:styleId="underline3">
    <w:name w:val="underline3"/>
    <w:rsid w:val="00F62CDD"/>
    <w:rPr>
      <w:u w:val="single"/>
      <w:bdr w:val="none" w:sz="0" w:space="0" w:color="auto"/>
      <w:shd w:val="clear" w:color="auto" w:fill="FFFF00"/>
    </w:rPr>
  </w:style>
  <w:style w:type="paragraph" w:customStyle="1" w:styleId="HeadingFake">
    <w:name w:val="Heading Fake"/>
    <w:basedOn w:val="Heading3"/>
    <w:uiPriority w:val="99"/>
    <w:qFormat/>
    <w:rsid w:val="00F62CD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62CD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62CDD"/>
  </w:style>
  <w:style w:type="paragraph" w:customStyle="1" w:styleId="SchoolWorksCited">
    <w:name w:val="School Works Cited"/>
    <w:basedOn w:val="SchoolPaper"/>
    <w:uiPriority w:val="99"/>
    <w:qFormat/>
    <w:rsid w:val="00F62CDD"/>
  </w:style>
  <w:style w:type="paragraph" w:styleId="TOC2">
    <w:name w:val="toc 2"/>
    <w:basedOn w:val="Normal"/>
    <w:next w:val="Normal"/>
    <w:uiPriority w:val="39"/>
    <w:qFormat/>
    <w:rsid w:val="00F62CDD"/>
    <w:pPr>
      <w:ind w:left="200"/>
    </w:pPr>
    <w:rPr>
      <w:rFonts w:eastAsia="Times New Roman"/>
      <w:b/>
      <w:kern w:val="32"/>
      <w:szCs w:val="20"/>
    </w:rPr>
  </w:style>
  <w:style w:type="paragraph" w:customStyle="1" w:styleId="BlockQuote">
    <w:name w:val="Block Quote"/>
    <w:basedOn w:val="Normal"/>
    <w:uiPriority w:val="99"/>
    <w:qFormat/>
    <w:rsid w:val="00F62CD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F62CDD"/>
    <w:rPr>
      <w:rFonts w:ascii="Lucida Grande" w:hAnsi="Lucida Grande" w:cs="Lucida Grande"/>
      <w:sz w:val="24"/>
    </w:rPr>
  </w:style>
  <w:style w:type="character" w:customStyle="1" w:styleId="DocumentMapChar">
    <w:name w:val="Document Map Char"/>
    <w:basedOn w:val="DefaultParagraphFont"/>
    <w:link w:val="DocumentMap"/>
    <w:uiPriority w:val="99"/>
    <w:rsid w:val="00F62CDD"/>
    <w:rPr>
      <w:rFonts w:ascii="Lucida Grande" w:hAnsi="Lucida Grande" w:cs="Lucida Grande"/>
      <w:sz w:val="24"/>
    </w:rPr>
  </w:style>
  <w:style w:type="character" w:customStyle="1" w:styleId="menu">
    <w:name w:val="menu"/>
    <w:rsid w:val="00F62CDD"/>
  </w:style>
  <w:style w:type="paragraph" w:customStyle="1" w:styleId="PaperBody">
    <w:name w:val="Paper Body"/>
    <w:basedOn w:val="Normal"/>
    <w:uiPriority w:val="99"/>
    <w:qFormat/>
    <w:rsid w:val="00F62CDD"/>
    <w:pPr>
      <w:spacing w:line="480" w:lineRule="auto"/>
      <w:ind w:firstLine="720"/>
    </w:pPr>
    <w:rPr>
      <w:rFonts w:eastAsia="Times New Roman"/>
      <w:kern w:val="32"/>
    </w:rPr>
  </w:style>
  <w:style w:type="paragraph" w:customStyle="1" w:styleId="PaperCitation">
    <w:name w:val="Paper Citation"/>
    <w:basedOn w:val="Normal"/>
    <w:uiPriority w:val="99"/>
    <w:qFormat/>
    <w:rsid w:val="00F62CDD"/>
    <w:pPr>
      <w:spacing w:line="480" w:lineRule="auto"/>
      <w:ind w:left="720" w:hanging="720"/>
    </w:pPr>
    <w:rPr>
      <w:rFonts w:eastAsia="Times New Roman"/>
      <w:kern w:val="32"/>
      <w:szCs w:val="20"/>
    </w:rPr>
  </w:style>
  <w:style w:type="character" w:customStyle="1" w:styleId="Emphasis2">
    <w:name w:val="Emphasis2"/>
    <w:rsid w:val="00F62CDD"/>
    <w:rPr>
      <w:rFonts w:ascii="Franklin Gothic Heavy" w:hAnsi="Franklin Gothic Heavy"/>
      <w:u w:val="single"/>
    </w:rPr>
  </w:style>
  <w:style w:type="paragraph" w:customStyle="1" w:styleId="hat">
    <w:name w:val="hat"/>
    <w:basedOn w:val="Heading1"/>
    <w:link w:val="hatChar"/>
    <w:qFormat/>
    <w:rsid w:val="00F62CDD"/>
    <w:pPr>
      <w:suppressAutoHyphens/>
      <w:spacing w:before="6600" w:after="240"/>
    </w:pPr>
    <w:rPr>
      <w:rFonts w:eastAsia="Times New Roman" w:cs="Arial"/>
      <w:kern w:val="32"/>
    </w:rPr>
  </w:style>
  <w:style w:type="character" w:customStyle="1" w:styleId="hatChar">
    <w:name w:val="hat Char"/>
    <w:link w:val="hat"/>
    <w:rsid w:val="00F62CDD"/>
    <w:rPr>
      <w:rFonts w:ascii="Calibri" w:eastAsia="Times New Roman" w:hAnsi="Calibri" w:cs="Arial"/>
      <w:b/>
      <w:kern w:val="32"/>
      <w:sz w:val="52"/>
      <w:szCs w:val="32"/>
    </w:rPr>
  </w:style>
  <w:style w:type="character" w:customStyle="1" w:styleId="BoldUnderlining">
    <w:name w:val="Bold Underlining"/>
    <w:rsid w:val="00F62CDD"/>
    <w:rPr>
      <w:b/>
      <w:u w:val="single"/>
    </w:rPr>
  </w:style>
  <w:style w:type="paragraph" w:styleId="TOC4">
    <w:name w:val="toc 4"/>
    <w:basedOn w:val="Normal"/>
    <w:next w:val="Normal"/>
    <w:autoRedefine/>
    <w:uiPriority w:val="39"/>
    <w:rsid w:val="00F62CDD"/>
    <w:pPr>
      <w:spacing w:after="100"/>
      <w:ind w:left="600"/>
    </w:pPr>
    <w:rPr>
      <w:rFonts w:eastAsia="Times New Roman"/>
      <w:kern w:val="32"/>
      <w:szCs w:val="20"/>
    </w:rPr>
  </w:style>
  <w:style w:type="paragraph" w:styleId="TOC5">
    <w:name w:val="toc 5"/>
    <w:basedOn w:val="Normal"/>
    <w:next w:val="Normal"/>
    <w:autoRedefine/>
    <w:uiPriority w:val="39"/>
    <w:rsid w:val="00F62CDD"/>
    <w:pPr>
      <w:spacing w:after="100"/>
      <w:ind w:left="800"/>
    </w:pPr>
    <w:rPr>
      <w:rFonts w:eastAsia="Times New Roman"/>
      <w:kern w:val="32"/>
      <w:szCs w:val="20"/>
    </w:rPr>
  </w:style>
  <w:style w:type="paragraph" w:styleId="TOC6">
    <w:name w:val="toc 6"/>
    <w:basedOn w:val="Normal"/>
    <w:next w:val="Normal"/>
    <w:autoRedefine/>
    <w:uiPriority w:val="39"/>
    <w:rsid w:val="00F62CDD"/>
    <w:pPr>
      <w:spacing w:after="100"/>
      <w:ind w:left="1000"/>
    </w:pPr>
    <w:rPr>
      <w:rFonts w:eastAsia="Times New Roman"/>
      <w:kern w:val="32"/>
      <w:szCs w:val="20"/>
    </w:rPr>
  </w:style>
  <w:style w:type="paragraph" w:styleId="TOC7">
    <w:name w:val="toc 7"/>
    <w:basedOn w:val="Normal"/>
    <w:next w:val="Normal"/>
    <w:autoRedefine/>
    <w:uiPriority w:val="39"/>
    <w:rsid w:val="00F62CDD"/>
    <w:pPr>
      <w:spacing w:after="100"/>
      <w:ind w:left="1200"/>
    </w:pPr>
    <w:rPr>
      <w:rFonts w:eastAsia="Times New Roman"/>
      <w:kern w:val="32"/>
      <w:szCs w:val="20"/>
    </w:rPr>
  </w:style>
  <w:style w:type="paragraph" w:styleId="TOC8">
    <w:name w:val="toc 8"/>
    <w:basedOn w:val="Normal"/>
    <w:next w:val="Normal"/>
    <w:autoRedefine/>
    <w:uiPriority w:val="39"/>
    <w:rsid w:val="00F62CDD"/>
    <w:pPr>
      <w:spacing w:after="100"/>
      <w:ind w:left="1400"/>
    </w:pPr>
    <w:rPr>
      <w:rFonts w:eastAsia="Times New Roman"/>
      <w:kern w:val="32"/>
      <w:szCs w:val="20"/>
    </w:rPr>
  </w:style>
  <w:style w:type="paragraph" w:styleId="TOC9">
    <w:name w:val="toc 9"/>
    <w:basedOn w:val="Normal"/>
    <w:next w:val="Normal"/>
    <w:autoRedefine/>
    <w:uiPriority w:val="39"/>
    <w:rsid w:val="00F62CDD"/>
    <w:pPr>
      <w:spacing w:after="100"/>
      <w:ind w:left="1600"/>
    </w:pPr>
    <w:rPr>
      <w:rFonts w:eastAsia="Times New Roman"/>
      <w:kern w:val="32"/>
      <w:szCs w:val="20"/>
    </w:rPr>
  </w:style>
  <w:style w:type="paragraph" w:customStyle="1" w:styleId="WW-Default">
    <w:name w:val="WW-Default"/>
    <w:uiPriority w:val="99"/>
    <w:qFormat/>
    <w:rsid w:val="00F62CD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F62CD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F62CDD"/>
    <w:rPr>
      <w:rFonts w:ascii="Cambria" w:eastAsia="Times New Roman" w:hAnsi="Cambria"/>
      <w:i/>
      <w:iCs/>
      <w:color w:val="4F81BD"/>
      <w:spacing w:val="15"/>
      <w:sz w:val="24"/>
    </w:rPr>
  </w:style>
  <w:style w:type="paragraph" w:styleId="TOC3">
    <w:name w:val="toc 3"/>
    <w:basedOn w:val="Normal"/>
    <w:next w:val="Normal"/>
    <w:uiPriority w:val="39"/>
    <w:qFormat/>
    <w:rsid w:val="00F62CDD"/>
    <w:pPr>
      <w:ind w:left="400"/>
    </w:pPr>
    <w:rPr>
      <w:rFonts w:eastAsia="Times New Roman"/>
      <w:kern w:val="32"/>
      <w:szCs w:val="20"/>
    </w:rPr>
  </w:style>
  <w:style w:type="table" w:styleId="TableGrid">
    <w:name w:val="Table Grid"/>
    <w:basedOn w:val="TableNormal"/>
    <w:rsid w:val="00F62C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62CDD"/>
  </w:style>
  <w:style w:type="character" w:customStyle="1" w:styleId="storyby">
    <w:name w:val="storyby"/>
    <w:rsid w:val="00F62CDD"/>
  </w:style>
  <w:style w:type="character" w:customStyle="1" w:styleId="7TimesNewRoman">
    <w:name w:val="7 Times New Roman"/>
    <w:rsid w:val="00F62CD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62CD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F62CD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F62CDD"/>
    <w:rPr>
      <w:kern w:val="32"/>
      <w:sz w:val="24"/>
    </w:rPr>
  </w:style>
  <w:style w:type="character" w:customStyle="1" w:styleId="CitesChar2">
    <w:name w:val="Cites Char2"/>
    <w:link w:val="Cites"/>
    <w:locked/>
    <w:rsid w:val="00F62CDD"/>
    <w:rPr>
      <w:rFonts w:ascii="Times New Roman" w:eastAsia="Times New Roman" w:hAnsi="Times New Roman"/>
      <w:b/>
      <w:bCs/>
    </w:rPr>
  </w:style>
  <w:style w:type="character" w:customStyle="1" w:styleId="itxtrst">
    <w:name w:val="itxtrst"/>
    <w:rsid w:val="00F62CDD"/>
  </w:style>
  <w:style w:type="character" w:customStyle="1" w:styleId="A-Underlining">
    <w:name w:val="A-Underlining"/>
    <w:rsid w:val="00F62CDD"/>
    <w:rPr>
      <w:rFonts w:ascii="Garamond" w:hAnsi="Garamond"/>
      <w:color w:val="auto"/>
      <w:sz w:val="24"/>
      <w:u w:val="single"/>
    </w:rPr>
  </w:style>
  <w:style w:type="paragraph" w:customStyle="1" w:styleId="B-TagCite">
    <w:name w:val="B-TagCite"/>
    <w:uiPriority w:val="99"/>
    <w:qFormat/>
    <w:rsid w:val="00F62CD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Normal Bold Char"/>
    <w:qFormat/>
    <w:rsid w:val="00F62CDD"/>
    <w:rPr>
      <w:b/>
      <w:noProof w:val="0"/>
      <w:sz w:val="22"/>
      <w:lang w:val="en-US" w:eastAsia="en-US" w:bidi="ar-SA"/>
    </w:rPr>
  </w:style>
  <w:style w:type="character" w:customStyle="1" w:styleId="fn">
    <w:name w:val="fn"/>
    <w:rsid w:val="00F62CDD"/>
  </w:style>
  <w:style w:type="character" w:customStyle="1" w:styleId="newsmain">
    <w:name w:val="news_main"/>
    <w:rsid w:val="00F62CDD"/>
  </w:style>
  <w:style w:type="paragraph" w:customStyle="1" w:styleId="UnderlinedText">
    <w:name w:val="Underlined Text"/>
    <w:basedOn w:val="Normal"/>
    <w:link w:val="UnderlinedTextChar"/>
    <w:autoRedefine/>
    <w:qFormat/>
    <w:rsid w:val="00F62CDD"/>
    <w:pPr>
      <w:jc w:val="both"/>
    </w:pPr>
    <w:rPr>
      <w:rFonts w:eastAsia="Calibri"/>
      <w:b/>
      <w:sz w:val="24"/>
    </w:rPr>
  </w:style>
  <w:style w:type="character" w:customStyle="1" w:styleId="verdana">
    <w:name w:val="verdana"/>
    <w:rsid w:val="00F62CDD"/>
  </w:style>
  <w:style w:type="character" w:customStyle="1" w:styleId="vitstoryheadline">
    <w:name w:val="vitstoryheadline"/>
    <w:rsid w:val="00F62CDD"/>
  </w:style>
  <w:style w:type="paragraph" w:customStyle="1" w:styleId="NormalText">
    <w:name w:val="Normal Text"/>
    <w:basedOn w:val="Normal"/>
    <w:link w:val="NormalTextChar"/>
    <w:autoRedefine/>
    <w:qFormat/>
    <w:rsid w:val="00F62CDD"/>
    <w:pPr>
      <w:jc w:val="both"/>
    </w:pPr>
    <w:rPr>
      <w:rFonts w:eastAsia="Times New Roman"/>
      <w:szCs w:val="26"/>
      <w:lang w:val="x-none" w:eastAsia="ja-JP"/>
    </w:rPr>
  </w:style>
  <w:style w:type="character" w:customStyle="1" w:styleId="NormalTextChar">
    <w:name w:val="Normal Text Char"/>
    <w:link w:val="NormalText"/>
    <w:rsid w:val="00F62CDD"/>
    <w:rPr>
      <w:rFonts w:ascii="Calibri" w:eastAsia="Times New Roman" w:hAnsi="Calibri"/>
      <w:szCs w:val="26"/>
      <w:lang w:val="x-none" w:eastAsia="ja-JP"/>
    </w:rPr>
  </w:style>
  <w:style w:type="character" w:customStyle="1" w:styleId="AuthorDate0">
    <w:name w:val="Author Date"/>
    <w:qFormat/>
    <w:rsid w:val="00F62CDD"/>
    <w:rPr>
      <w:b/>
      <w:sz w:val="24"/>
      <w:u w:val="thick"/>
    </w:rPr>
  </w:style>
  <w:style w:type="paragraph" w:customStyle="1" w:styleId="HotRoute">
    <w:name w:val="Hot Route!"/>
    <w:basedOn w:val="Normal"/>
    <w:link w:val="HotRouteChar"/>
    <w:qFormat/>
    <w:rsid w:val="00F62CDD"/>
    <w:pPr>
      <w:ind w:left="144"/>
    </w:pPr>
    <w:rPr>
      <w:rFonts w:eastAsia="Times New Roman"/>
    </w:rPr>
  </w:style>
  <w:style w:type="character" w:customStyle="1" w:styleId="UnderlinedTextCharChar">
    <w:name w:val="Underlined Text Char Char"/>
    <w:rsid w:val="00F62CDD"/>
    <w:rPr>
      <w:rFonts w:cs="Arial"/>
      <w:bCs/>
      <w:noProof w:val="0"/>
      <w:szCs w:val="26"/>
      <w:u w:val="single"/>
      <w:lang w:val="en-US" w:eastAsia="en-US" w:bidi="ar-SA"/>
    </w:rPr>
  </w:style>
  <w:style w:type="character" w:customStyle="1" w:styleId="DocumentMapChar1">
    <w:name w:val="Document Map Char1"/>
    <w:rsid w:val="00F62CDD"/>
    <w:rPr>
      <w:rFonts w:ascii="Tahoma" w:hAnsi="Tahoma" w:cs="Tahoma"/>
      <w:sz w:val="16"/>
      <w:szCs w:val="16"/>
    </w:rPr>
  </w:style>
  <w:style w:type="character" w:customStyle="1" w:styleId="Author">
    <w:name w:val="Author"/>
    <w:aliases w:val="Style Date"/>
    <w:uiPriority w:val="1"/>
    <w:qFormat/>
    <w:rsid w:val="00F62CDD"/>
    <w:rPr>
      <w:b/>
      <w:sz w:val="24"/>
    </w:rPr>
  </w:style>
  <w:style w:type="character" w:customStyle="1" w:styleId="author0">
    <w:name w:val="author"/>
    <w:rsid w:val="00F62CDD"/>
    <w:rPr>
      <w:rFonts w:ascii="Times New Roman" w:hAnsi="Times New Roman"/>
      <w:b/>
      <w:sz w:val="24"/>
    </w:rPr>
  </w:style>
  <w:style w:type="character" w:customStyle="1" w:styleId="articletitle">
    <w:name w:val="articletitle"/>
    <w:rsid w:val="00F62CDD"/>
    <w:rPr>
      <w:rFonts w:cs="Times New Roman"/>
    </w:rPr>
  </w:style>
  <w:style w:type="character" w:customStyle="1" w:styleId="6pointChar">
    <w:name w:val="6 point Char"/>
    <w:rsid w:val="00F62CDD"/>
    <w:rPr>
      <w:rFonts w:cs="Times New Roman"/>
      <w:sz w:val="12"/>
      <w:lang w:val="en-US" w:eastAsia="en-US"/>
    </w:rPr>
  </w:style>
  <w:style w:type="character" w:customStyle="1" w:styleId="term1">
    <w:name w:val="term1"/>
    <w:rsid w:val="00F62CDD"/>
    <w:rPr>
      <w:b/>
      <w:bCs/>
    </w:rPr>
  </w:style>
  <w:style w:type="paragraph" w:customStyle="1" w:styleId="Minimize">
    <w:name w:val="Minimize"/>
    <w:basedOn w:val="Normal"/>
    <w:next w:val="Normal"/>
    <w:uiPriority w:val="99"/>
    <w:qFormat/>
    <w:rsid w:val="00F62CD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F62CDD"/>
    <w:rPr>
      <w:sz w:val="12"/>
      <w:szCs w:val="24"/>
    </w:rPr>
  </w:style>
  <w:style w:type="character" w:customStyle="1" w:styleId="StyleThickunderline">
    <w:name w:val="Style Thick underline"/>
    <w:qFormat/>
    <w:rsid w:val="00F62CDD"/>
    <w:rPr>
      <w:u w:val="thick"/>
    </w:rPr>
  </w:style>
  <w:style w:type="character" w:customStyle="1" w:styleId="UnderlineTextChar">
    <w:name w:val="Underline Text Char"/>
    <w:link w:val="UnderlineText"/>
    <w:rsid w:val="00F62CDD"/>
    <w:rPr>
      <w:szCs w:val="24"/>
      <w:u w:val="single"/>
    </w:rPr>
  </w:style>
  <w:style w:type="numbering" w:customStyle="1" w:styleId="NoList21">
    <w:name w:val="No List21"/>
    <w:next w:val="NoList"/>
    <w:uiPriority w:val="99"/>
    <w:semiHidden/>
    <w:rsid w:val="00F62CDD"/>
  </w:style>
  <w:style w:type="paragraph" w:customStyle="1" w:styleId="underlined">
    <w:name w:val="underlined"/>
    <w:next w:val="Normal"/>
    <w:link w:val="underlinedChar"/>
    <w:autoRedefine/>
    <w:qFormat/>
    <w:rsid w:val="00F62CD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62CDD"/>
    <w:rPr>
      <w:rFonts w:ascii="Times New Roman" w:eastAsia="Malgun Gothic" w:hAnsi="Times New Roman" w:cs="Times New Roman"/>
      <w:sz w:val="24"/>
      <w:szCs w:val="24"/>
      <w:u w:val="single"/>
    </w:rPr>
  </w:style>
  <w:style w:type="character" w:customStyle="1" w:styleId="Box">
    <w:name w:val="Box!"/>
    <w:uiPriority w:val="1"/>
    <w:rsid w:val="00F62CDD"/>
    <w:rPr>
      <w:rFonts w:ascii="Garamond" w:hAnsi="Garamond"/>
      <w:sz w:val="24"/>
      <w:u w:val="single"/>
      <w:bdr w:val="single" w:sz="4" w:space="0" w:color="auto"/>
    </w:rPr>
  </w:style>
  <w:style w:type="character" w:customStyle="1" w:styleId="citechar0">
    <w:name w:val="citechar"/>
    <w:rsid w:val="00F62CDD"/>
  </w:style>
  <w:style w:type="character" w:customStyle="1" w:styleId="underlinechar">
    <w:name w:val="underlinechar"/>
    <w:rsid w:val="00F62CDD"/>
  </w:style>
  <w:style w:type="character" w:customStyle="1" w:styleId="CardUnderlineChar">
    <w:name w:val="Card Underline Char"/>
    <w:rsid w:val="00F62CDD"/>
    <w:rPr>
      <w:szCs w:val="24"/>
      <w:u w:val="single"/>
      <w:lang w:val="en-US" w:eastAsia="en-US" w:bidi="ar-SA"/>
    </w:rPr>
  </w:style>
  <w:style w:type="paragraph" w:customStyle="1" w:styleId="Default">
    <w:name w:val="Default"/>
    <w:qFormat/>
    <w:rsid w:val="00F62CD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F62CDD"/>
  </w:style>
  <w:style w:type="character" w:customStyle="1" w:styleId="tagciteChar">
    <w:name w:val="tag/cite Char"/>
    <w:rsid w:val="00F62CDD"/>
    <w:rPr>
      <w:b/>
      <w:sz w:val="24"/>
      <w:lang w:val="en-US" w:eastAsia="en-US" w:bidi="ar-SA"/>
    </w:rPr>
  </w:style>
  <w:style w:type="character" w:customStyle="1" w:styleId="8pointChar">
    <w:name w:val="8 point Char"/>
    <w:rsid w:val="00F62CDD"/>
    <w:rPr>
      <w:sz w:val="16"/>
      <w:lang w:val="en-US" w:eastAsia="en-US" w:bidi="ar-SA"/>
    </w:rPr>
  </w:style>
  <w:style w:type="character" w:customStyle="1" w:styleId="BoldText12pt">
    <w:name w:val="Bold Text 12 pt"/>
    <w:rsid w:val="00F62CD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F62CDD"/>
  </w:style>
  <w:style w:type="paragraph" w:customStyle="1" w:styleId="Ununderlined">
    <w:name w:val="Ununderlined"/>
    <w:basedOn w:val="Normal"/>
    <w:link w:val="UnunderlinedChar"/>
    <w:qFormat/>
    <w:rsid w:val="00F62CDD"/>
    <w:pPr>
      <w:jc w:val="both"/>
    </w:pPr>
    <w:rPr>
      <w:rFonts w:eastAsia="SimSun"/>
      <w:sz w:val="12"/>
    </w:rPr>
  </w:style>
  <w:style w:type="character" w:customStyle="1" w:styleId="UnunderlinedChar">
    <w:name w:val="Ununderlined Char"/>
    <w:link w:val="Ununderlined"/>
    <w:rsid w:val="00F62CDD"/>
    <w:rPr>
      <w:rFonts w:ascii="Calibri" w:eastAsia="SimSun" w:hAnsi="Calibri"/>
      <w:sz w:val="12"/>
    </w:rPr>
  </w:style>
  <w:style w:type="paragraph" w:customStyle="1" w:styleId="Highlighting">
    <w:name w:val="Highlighting"/>
    <w:basedOn w:val="Normal"/>
    <w:link w:val="HighlightingChar"/>
    <w:autoRedefine/>
    <w:qFormat/>
    <w:rsid w:val="00F62CDD"/>
    <w:rPr>
      <w:rFonts w:eastAsia="SimSun"/>
      <w:sz w:val="24"/>
      <w:u w:val="thick"/>
    </w:rPr>
  </w:style>
  <w:style w:type="character" w:customStyle="1" w:styleId="HighlightingChar">
    <w:name w:val="Highlighting Char"/>
    <w:link w:val="Highlighting"/>
    <w:rsid w:val="00F62CDD"/>
    <w:rPr>
      <w:rFonts w:ascii="Calibri" w:eastAsia="SimSun" w:hAnsi="Calibri"/>
      <w:sz w:val="24"/>
      <w:u w:val="thick"/>
    </w:rPr>
  </w:style>
  <w:style w:type="paragraph" w:customStyle="1" w:styleId="evidencetext">
    <w:name w:val="evidence text"/>
    <w:basedOn w:val="Normal"/>
    <w:next w:val="Normal"/>
    <w:link w:val="evidencetextChar1"/>
    <w:qFormat/>
    <w:rsid w:val="00F62CDD"/>
    <w:pPr>
      <w:ind w:left="432" w:right="432"/>
    </w:pPr>
    <w:rPr>
      <w:rFonts w:eastAsia="Times New Roman"/>
      <w:color w:val="000000"/>
      <w:sz w:val="16"/>
      <w:lang w:val="x-none" w:eastAsia="x-none"/>
    </w:rPr>
  </w:style>
  <w:style w:type="character" w:customStyle="1" w:styleId="evidencetextChar1">
    <w:name w:val="evidence text Char1"/>
    <w:link w:val="evidencetext"/>
    <w:rsid w:val="00F62CDD"/>
    <w:rPr>
      <w:rFonts w:ascii="Calibri" w:eastAsia="Times New Roman" w:hAnsi="Calibri"/>
      <w:color w:val="000000"/>
      <w:sz w:val="16"/>
      <w:lang w:val="x-none" w:eastAsia="x-none"/>
    </w:rPr>
  </w:style>
  <w:style w:type="character" w:customStyle="1" w:styleId="highlight2">
    <w:name w:val="highlight2"/>
    <w:rsid w:val="00F62CDD"/>
    <w:rPr>
      <w:rFonts w:ascii="Arial" w:hAnsi="Arial"/>
      <w:b/>
      <w:sz w:val="19"/>
      <w:u w:val="thick"/>
      <w:bdr w:val="none" w:sz="0" w:space="0" w:color="auto"/>
      <w:shd w:val="clear" w:color="auto" w:fill="auto"/>
    </w:rPr>
  </w:style>
  <w:style w:type="character" w:customStyle="1" w:styleId="box0">
    <w:name w:val="box"/>
    <w:rsid w:val="00F62CDD"/>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F62CDD"/>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F62CDD"/>
    <w:rPr>
      <w:rFonts w:ascii="Calibri" w:eastAsia="Times New Roman" w:hAnsi="Calibri" w:cs="Arial"/>
      <w:iCs/>
      <w:smallCaps/>
      <w:sz w:val="20"/>
      <w:szCs w:val="20"/>
      <w:u w:val="double"/>
    </w:rPr>
  </w:style>
  <w:style w:type="character" w:customStyle="1" w:styleId="CharacterStyle1">
    <w:name w:val="Character Style 1"/>
    <w:rsid w:val="00F62CDD"/>
    <w:rPr>
      <w:rFonts w:ascii="Tahoma" w:hAnsi="Tahoma" w:cs="Tahoma" w:hint="default"/>
      <w:sz w:val="18"/>
      <w:szCs w:val="18"/>
    </w:rPr>
  </w:style>
  <w:style w:type="character" w:customStyle="1" w:styleId="UnderlineStyleChar7">
    <w:name w:val="Underline Style Char7"/>
    <w:rsid w:val="00F62CDD"/>
    <w:rPr>
      <w:rFonts w:ascii="Garamond" w:hAnsi="Garamond" w:hint="default"/>
      <w:sz w:val="22"/>
      <w:szCs w:val="24"/>
      <w:u w:val="single"/>
      <w:lang w:val="en-US" w:eastAsia="en-US" w:bidi="ar-SA"/>
    </w:rPr>
  </w:style>
  <w:style w:type="character" w:customStyle="1" w:styleId="StyleArial6ptBold">
    <w:name w:val="Style Arial 6 pt Bold"/>
    <w:rsid w:val="00F62CDD"/>
    <w:rPr>
      <w:rFonts w:ascii="Arial" w:hAnsi="Arial" w:cs="Arial" w:hint="default"/>
      <w:bCs/>
      <w:sz w:val="12"/>
    </w:rPr>
  </w:style>
  <w:style w:type="paragraph" w:customStyle="1" w:styleId="teaserpermalink">
    <w:name w:val="teaser_permalink"/>
    <w:basedOn w:val="Normal"/>
    <w:qFormat/>
    <w:rsid w:val="00F62CDD"/>
    <w:pPr>
      <w:spacing w:before="100" w:beforeAutospacing="1" w:after="100" w:afterAutospacing="1"/>
    </w:pPr>
    <w:rPr>
      <w:rFonts w:eastAsia="Times New Roman"/>
      <w:sz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F62CD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F62CDD"/>
    <w:rPr>
      <w:rFonts w:eastAsia="Calibri"/>
      <w:sz w:val="14"/>
    </w:rPr>
  </w:style>
  <w:style w:type="character" w:customStyle="1" w:styleId="SmalltextChar">
    <w:name w:val="Small text Char"/>
    <w:aliases w:val="Quote Char,Quote1 Char1,Quote111 Char1,Quote21 Char1,Quote3 Char1,Quote4 Char1"/>
    <w:link w:val="Smalltext0"/>
    <w:rsid w:val="00F62CDD"/>
    <w:rPr>
      <w:rFonts w:ascii="Calibri" w:eastAsia="Calibri" w:hAnsi="Calibri"/>
      <w:sz w:val="14"/>
    </w:rPr>
  </w:style>
  <w:style w:type="character" w:customStyle="1" w:styleId="TagGreg">
    <w:name w:val="TagGreg"/>
    <w:uiPriority w:val="1"/>
    <w:qFormat/>
    <w:rsid w:val="00F62CDD"/>
    <w:rPr>
      <w:b/>
      <w:sz w:val="24"/>
    </w:rPr>
  </w:style>
  <w:style w:type="character" w:customStyle="1" w:styleId="SmallText-New">
    <w:name w:val="Small Text - New"/>
    <w:rsid w:val="00F62CDD"/>
    <w:rPr>
      <w:rFonts w:ascii="Arial Narrow" w:hAnsi="Arial Narrow"/>
      <w:sz w:val="14"/>
    </w:rPr>
  </w:style>
  <w:style w:type="character" w:customStyle="1" w:styleId="Underlined-New">
    <w:name w:val="Underlined - New"/>
    <w:rsid w:val="00F62CDD"/>
    <w:rPr>
      <w:rFonts w:ascii="Arial Narrow" w:hAnsi="Arial Narrow"/>
      <w:sz w:val="16"/>
      <w:u w:val="single"/>
    </w:rPr>
  </w:style>
  <w:style w:type="character" w:customStyle="1" w:styleId="Boxing-New">
    <w:name w:val="Boxing - New"/>
    <w:rsid w:val="00F62CDD"/>
    <w:rPr>
      <w:rFonts w:ascii="Arial Narrow" w:hAnsi="Arial Narrow"/>
      <w:sz w:val="16"/>
      <w:u w:val="none"/>
      <w:bdr w:val="single" w:sz="4" w:space="0" w:color="auto"/>
    </w:rPr>
  </w:style>
  <w:style w:type="character" w:customStyle="1" w:styleId="hilite1">
    <w:name w:val="hilite1"/>
    <w:rsid w:val="00F62CDD"/>
    <w:rPr>
      <w:rFonts w:ascii="Arial Narrow" w:hAnsi="Arial Narrow"/>
      <w:sz w:val="18"/>
      <w:u w:val="single"/>
      <w:bdr w:val="none" w:sz="0" w:space="0" w:color="auto"/>
      <w:shd w:val="clear" w:color="auto" w:fill="00FF00"/>
    </w:rPr>
  </w:style>
  <w:style w:type="character" w:customStyle="1" w:styleId="f">
    <w:name w:val="f"/>
    <w:rsid w:val="00F62CDD"/>
  </w:style>
  <w:style w:type="paragraph" w:customStyle="1" w:styleId="StyleStyle49pt">
    <w:name w:val="Style Style4 + 9 pt"/>
    <w:basedOn w:val="Style4"/>
    <w:link w:val="StyleStyle49ptChar"/>
    <w:qFormat/>
    <w:rsid w:val="00F62CDD"/>
    <w:rPr>
      <w:szCs w:val="22"/>
    </w:rPr>
  </w:style>
  <w:style w:type="character" w:customStyle="1" w:styleId="StyleStyle49ptChar">
    <w:name w:val="Style Style4 + 9 pt Char"/>
    <w:link w:val="StyleStyle49pt"/>
    <w:rsid w:val="00F62CDD"/>
    <w:rPr>
      <w:rFonts w:ascii="Calibri" w:eastAsia="Times New Roman" w:hAnsi="Calibri"/>
      <w:u w:val="single"/>
    </w:rPr>
  </w:style>
  <w:style w:type="paragraph" w:customStyle="1" w:styleId="StyleStyle49ptBold">
    <w:name w:val="Style Style4 + 9 pt Bold"/>
    <w:basedOn w:val="Style4"/>
    <w:link w:val="StyleStyle49ptBoldChar"/>
    <w:qFormat/>
    <w:rsid w:val="00F62CDD"/>
    <w:rPr>
      <w:b/>
      <w:bCs/>
      <w:szCs w:val="22"/>
    </w:rPr>
  </w:style>
  <w:style w:type="character" w:customStyle="1" w:styleId="StyleStyle49ptBoldChar">
    <w:name w:val="Style Style4 + 9 pt Bold Char"/>
    <w:link w:val="StyleStyle49ptBold"/>
    <w:rsid w:val="00F62CDD"/>
    <w:rPr>
      <w:rFonts w:ascii="Calibri" w:eastAsia="Times New Roman" w:hAnsi="Calibri"/>
      <w:b/>
      <w:bCs/>
      <w:u w:val="single"/>
    </w:rPr>
  </w:style>
  <w:style w:type="character" w:customStyle="1" w:styleId="StyleDebateUnderline10pt">
    <w:name w:val="Style Debate Underline + 10 pt"/>
    <w:rsid w:val="00F62CD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F62CDD"/>
    <w:rPr>
      <w:rFonts w:ascii="Times New Roman" w:eastAsia="Times New Roman" w:hAnsi="Times New Roman" w:cs="Times New Roman"/>
      <w:sz w:val="24"/>
      <w:szCs w:val="24"/>
    </w:rPr>
  </w:style>
  <w:style w:type="character" w:customStyle="1" w:styleId="ssl01">
    <w:name w:val="ss_l01"/>
    <w:rsid w:val="00F62CDD"/>
    <w:rPr>
      <w:color w:val="000000"/>
      <w:sz w:val="32"/>
      <w:szCs w:val="32"/>
    </w:rPr>
  </w:style>
  <w:style w:type="paragraph" w:customStyle="1" w:styleId="Normaltag">
    <w:name w:val="Normal tag"/>
    <w:basedOn w:val="Normal"/>
    <w:link w:val="NormaltagChar"/>
    <w:qFormat/>
    <w:rsid w:val="00F62CDD"/>
    <w:rPr>
      <w:rFonts w:eastAsia="Times New Roman"/>
      <w:b/>
      <w:sz w:val="24"/>
      <w:szCs w:val="20"/>
    </w:rPr>
  </w:style>
  <w:style w:type="character" w:customStyle="1" w:styleId="NormaltagChar">
    <w:name w:val="Normal tag Char"/>
    <w:link w:val="Normaltag"/>
    <w:rsid w:val="00F62CDD"/>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F62CDD"/>
    <w:rPr>
      <w:rFonts w:eastAsia="Times New Roman"/>
      <w:szCs w:val="20"/>
    </w:rPr>
  </w:style>
  <w:style w:type="character" w:customStyle="1" w:styleId="Cardnon-underlinedChar">
    <w:name w:val="Card non-underlined Char"/>
    <w:link w:val="Cardnon-underlined"/>
    <w:rsid w:val="00F62CDD"/>
    <w:rPr>
      <w:rFonts w:ascii="Calibri" w:eastAsia="Times New Roman" w:hAnsi="Calibri"/>
      <w:szCs w:val="20"/>
    </w:rPr>
  </w:style>
  <w:style w:type="paragraph" w:customStyle="1" w:styleId="tiny">
    <w:name w:val="tiny"/>
    <w:next w:val="Normal"/>
    <w:link w:val="tinyChar"/>
    <w:autoRedefine/>
    <w:qFormat/>
    <w:rsid w:val="00F62CD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62CDD"/>
    <w:rPr>
      <w:rFonts w:ascii="Times New Roman" w:eastAsia="Malgun Gothic" w:hAnsi="Times New Roman" w:cs="Times New Roman"/>
      <w:sz w:val="20"/>
      <w:szCs w:val="20"/>
    </w:rPr>
  </w:style>
  <w:style w:type="character" w:customStyle="1" w:styleId="Style11Char">
    <w:name w:val="Style11 Char"/>
    <w:link w:val="Style11"/>
    <w:rsid w:val="00F62CDD"/>
    <w:rPr>
      <w:b/>
      <w:u w:val="thick"/>
    </w:rPr>
  </w:style>
  <w:style w:type="character" w:customStyle="1" w:styleId="Style12Char">
    <w:name w:val="Style12 Char"/>
    <w:link w:val="Style12"/>
    <w:rsid w:val="00F62CDD"/>
    <w:rPr>
      <w:b/>
      <w:sz w:val="24"/>
      <w:szCs w:val="24"/>
      <w:u w:val="thick"/>
    </w:rPr>
  </w:style>
  <w:style w:type="character" w:customStyle="1" w:styleId="Heading4Char1">
    <w:name w:val="Heading 4 Char1"/>
    <w:rsid w:val="00F62CD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F62CDD"/>
    <w:pPr>
      <w:spacing w:after="240"/>
      <w:jc w:val="center"/>
    </w:pPr>
    <w:rPr>
      <w:rFonts w:eastAsia="Times New Roman"/>
      <w:b/>
      <w:sz w:val="32"/>
      <w:szCs w:val="20"/>
      <w:u w:val="single"/>
    </w:rPr>
  </w:style>
  <w:style w:type="paragraph" w:customStyle="1" w:styleId="TxBrp1">
    <w:name w:val="TxBr_p1"/>
    <w:basedOn w:val="Normal"/>
    <w:qFormat/>
    <w:rsid w:val="00F62CD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F62CDD"/>
    <w:pPr>
      <w:spacing w:before="100" w:beforeAutospacing="1" w:after="100" w:afterAutospacing="1"/>
    </w:pPr>
    <w:rPr>
      <w:rFonts w:eastAsia="Times New Roman"/>
      <w:sz w:val="24"/>
    </w:rPr>
  </w:style>
  <w:style w:type="paragraph" w:styleId="BodyTextIndent">
    <w:name w:val="Body Text Indent"/>
    <w:aliases w:val="Body Text EJ"/>
    <w:basedOn w:val="Default"/>
    <w:next w:val="Default"/>
    <w:link w:val="BodyTextIndentChar"/>
    <w:rsid w:val="00F62CDD"/>
    <w:rPr>
      <w:color w:val="auto"/>
    </w:rPr>
  </w:style>
  <w:style w:type="character" w:customStyle="1" w:styleId="BodyTextIndentChar">
    <w:name w:val="Body Text Indent Char"/>
    <w:aliases w:val="Body Text EJ Char"/>
    <w:basedOn w:val="DefaultParagraphFont"/>
    <w:link w:val="BodyTextIndent"/>
    <w:rsid w:val="00F62CDD"/>
    <w:rPr>
      <w:rFonts w:ascii="Times New Roman" w:eastAsia="Times New Roman" w:hAnsi="Times New Roman" w:cs="Times New Roman"/>
      <w:sz w:val="24"/>
      <w:szCs w:val="24"/>
    </w:rPr>
  </w:style>
  <w:style w:type="character" w:styleId="FootnoteReference">
    <w:name w:val="footnote reference"/>
    <w:rsid w:val="00F62CDD"/>
    <w:rPr>
      <w:color w:val="000000"/>
    </w:rPr>
  </w:style>
  <w:style w:type="character" w:customStyle="1" w:styleId="allocatoragentsleft">
    <w:name w:val="al_locatoragentsleft"/>
    <w:rsid w:val="00F62CDD"/>
  </w:style>
  <w:style w:type="character" w:customStyle="1" w:styleId="grey10">
    <w:name w:val="grey10"/>
    <w:rsid w:val="00F62CDD"/>
  </w:style>
  <w:style w:type="character" w:styleId="HTMLTypewriter">
    <w:name w:val="HTML Typewriter"/>
    <w:unhideWhenUsed/>
    <w:rsid w:val="00F62CDD"/>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F6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62CDD"/>
    <w:rPr>
      <w:rFonts w:ascii="Courier New" w:eastAsia="Times New Roman" w:hAnsi="Courier New" w:cs="Courier New"/>
      <w:szCs w:val="20"/>
    </w:rPr>
  </w:style>
  <w:style w:type="character" w:customStyle="1" w:styleId="hit">
    <w:name w:val="hit"/>
    <w:rsid w:val="00F62CDD"/>
    <w:rPr>
      <w:rFonts w:cs="Times New Roman"/>
    </w:rPr>
  </w:style>
  <w:style w:type="character" w:customStyle="1" w:styleId="Style12ptBoldUnderline1">
    <w:name w:val="Style 12 pt Bold Underline1"/>
    <w:rsid w:val="00F62CDD"/>
    <w:rPr>
      <w:b/>
      <w:bCs/>
      <w:sz w:val="24"/>
      <w:u w:val="single"/>
    </w:rPr>
  </w:style>
  <w:style w:type="character" w:customStyle="1" w:styleId="UnderlinesCharChar">
    <w:name w:val="Underlines Char Char"/>
    <w:rsid w:val="00F62CDD"/>
    <w:rPr>
      <w:rFonts w:cs="Arial"/>
      <w:b/>
      <w:bCs/>
      <w:noProof w:val="0"/>
      <w:sz w:val="22"/>
      <w:szCs w:val="26"/>
      <w:u w:val="single"/>
      <w:lang w:val="en-US" w:eastAsia="en-US" w:bidi="ar-SA"/>
    </w:rPr>
  </w:style>
  <w:style w:type="paragraph" w:customStyle="1" w:styleId="Carding">
    <w:name w:val="Carding"/>
    <w:basedOn w:val="Normal"/>
    <w:qFormat/>
    <w:rsid w:val="00F62CDD"/>
    <w:rPr>
      <w:rFonts w:eastAsia="Times New Roman"/>
      <w:sz w:val="18"/>
    </w:rPr>
  </w:style>
  <w:style w:type="paragraph" w:customStyle="1" w:styleId="Style3">
    <w:name w:val="Style3"/>
    <w:basedOn w:val="Normal"/>
    <w:link w:val="Style3Char"/>
    <w:qFormat/>
    <w:rsid w:val="00F62CDD"/>
    <w:rPr>
      <w:rFonts w:eastAsia="Times New Roman"/>
      <w:b/>
    </w:rPr>
  </w:style>
  <w:style w:type="character" w:customStyle="1" w:styleId="Style3Char">
    <w:name w:val="Style3 Char"/>
    <w:link w:val="Style3"/>
    <w:rsid w:val="00F62CDD"/>
    <w:rPr>
      <w:rFonts w:ascii="Calibri" w:eastAsia="Times New Roman" w:hAnsi="Calibri"/>
      <w:b/>
    </w:rPr>
  </w:style>
  <w:style w:type="character" w:customStyle="1" w:styleId="aunderline">
    <w:name w:val="aunderline"/>
    <w:qFormat/>
    <w:rsid w:val="00F62CDD"/>
    <w:rPr>
      <w:rFonts w:ascii="Times New Roman" w:hAnsi="Times New Roman"/>
      <w:sz w:val="20"/>
      <w:szCs w:val="24"/>
      <w:u w:val="thick"/>
    </w:rPr>
  </w:style>
  <w:style w:type="character" w:customStyle="1" w:styleId="tagChar2">
    <w:name w:val="tag Char2"/>
    <w:qFormat/>
    <w:rsid w:val="00F62CDD"/>
    <w:rPr>
      <w:b/>
      <w:noProof w:val="0"/>
      <w:sz w:val="24"/>
      <w:lang w:val="en-US" w:eastAsia="en-US" w:bidi="ar-SA"/>
    </w:rPr>
  </w:style>
  <w:style w:type="character" w:customStyle="1" w:styleId="Taggin-New">
    <w:name w:val="Taggin - New"/>
    <w:rsid w:val="00F62CDD"/>
    <w:rPr>
      <w:rFonts w:ascii="Arial Narrow" w:hAnsi="Arial Narrow"/>
      <w:b/>
      <w:sz w:val="22"/>
    </w:rPr>
  </w:style>
  <w:style w:type="character" w:customStyle="1" w:styleId="27">
    <w:name w:val="27"/>
    <w:rsid w:val="00F62CDD"/>
    <w:rPr>
      <w:rFonts w:cs="Arial"/>
      <w:bCs/>
      <w:sz w:val="20"/>
      <w:u w:val="single"/>
      <w:lang w:val="en-US" w:eastAsia="en-US" w:bidi="ar-SA"/>
    </w:rPr>
  </w:style>
  <w:style w:type="character" w:customStyle="1" w:styleId="ilad">
    <w:name w:val="il_ad"/>
    <w:rsid w:val="00F62CDD"/>
  </w:style>
  <w:style w:type="paragraph" w:customStyle="1" w:styleId="CardsHighlighted">
    <w:name w:val="Cards Highlighted"/>
    <w:next w:val="Normal"/>
    <w:link w:val="CardsHighlightedChar"/>
    <w:qFormat/>
    <w:rsid w:val="00F62CD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62CD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62CDD"/>
    <w:rPr>
      <w:rFonts w:ascii="Garamond" w:hAnsi="Garamond"/>
      <w:sz w:val="22"/>
      <w:szCs w:val="24"/>
      <w:u w:val="single"/>
      <w:lang w:val="en-US" w:eastAsia="en-US" w:bidi="ar-SA"/>
    </w:rPr>
  </w:style>
  <w:style w:type="paragraph" w:customStyle="1" w:styleId="Style2">
    <w:name w:val="Style2"/>
    <w:basedOn w:val="Heading4"/>
    <w:uiPriority w:val="99"/>
    <w:qFormat/>
    <w:rsid w:val="00F62CDD"/>
    <w:pPr>
      <w:spacing w:before="0"/>
    </w:pPr>
    <w:rPr>
      <w:rFonts w:eastAsia="Times New Roman" w:cs="Times New Roman"/>
      <w:caps/>
      <w:szCs w:val="20"/>
    </w:rPr>
  </w:style>
  <w:style w:type="character" w:customStyle="1" w:styleId="StyleStyle4CharTimesNewRoman11pt">
    <w:name w:val="Style Style4 Char + Times New Roman 11 pt"/>
    <w:rsid w:val="00F62CD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62CDD"/>
    <w:rPr>
      <w:rFonts w:ascii="Times New Roman" w:hAnsi="Times New Roman"/>
      <w:b/>
      <w:bCs/>
      <w:sz w:val="20"/>
      <w:szCs w:val="24"/>
      <w:u w:val="single"/>
      <w:lang w:val="en-US" w:eastAsia="en-US" w:bidi="ar-SA"/>
    </w:rPr>
  </w:style>
  <w:style w:type="character" w:customStyle="1" w:styleId="SmallFontChar">
    <w:name w:val="Small Font Char"/>
    <w:link w:val="SmallFont"/>
    <w:rsid w:val="00F62CDD"/>
    <w:rPr>
      <w:sz w:val="14"/>
      <w:szCs w:val="18"/>
    </w:rPr>
  </w:style>
  <w:style w:type="paragraph" w:customStyle="1" w:styleId="SmallFont">
    <w:name w:val="Small Font"/>
    <w:basedOn w:val="Normal"/>
    <w:link w:val="SmallFontChar"/>
    <w:qFormat/>
    <w:rsid w:val="00F62CDD"/>
    <w:pPr>
      <w:spacing w:after="200"/>
      <w:contextualSpacing/>
      <w:jc w:val="both"/>
    </w:pPr>
    <w:rPr>
      <w:rFonts w:asciiTheme="minorHAnsi" w:hAnsiTheme="minorHAnsi"/>
      <w:sz w:val="14"/>
      <w:szCs w:val="18"/>
    </w:rPr>
  </w:style>
  <w:style w:type="paragraph" w:customStyle="1" w:styleId="cites0">
    <w:name w:val="cites"/>
    <w:next w:val="Normal"/>
    <w:link w:val="Heading1Char3"/>
    <w:autoRedefine/>
    <w:qFormat/>
    <w:rsid w:val="00F62CDD"/>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link w:val="cites0"/>
    <w:qFormat/>
    <w:rsid w:val="00F62CD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locked/>
    <w:rsid w:val="00F62CDD"/>
    <w:rPr>
      <w:b/>
      <w:sz w:val="22"/>
    </w:rPr>
  </w:style>
  <w:style w:type="character" w:customStyle="1" w:styleId="wikiexternallink">
    <w:name w:val="wikiexternallink"/>
    <w:rsid w:val="00F62CDD"/>
  </w:style>
  <w:style w:type="character" w:customStyle="1" w:styleId="senselabelstart">
    <w:name w:val="sense_label start"/>
    <w:rsid w:val="00F62CDD"/>
  </w:style>
  <w:style w:type="character" w:customStyle="1" w:styleId="sensecontent">
    <w:name w:val="sense_content"/>
    <w:rsid w:val="00F62CDD"/>
  </w:style>
  <w:style w:type="character" w:customStyle="1" w:styleId="vi">
    <w:name w:val="vi"/>
    <w:rsid w:val="00F62CDD"/>
  </w:style>
  <w:style w:type="character" w:customStyle="1" w:styleId="pagetitle">
    <w:name w:val="pagetitle"/>
    <w:rsid w:val="00F62CDD"/>
  </w:style>
  <w:style w:type="paragraph" w:customStyle="1" w:styleId="text">
    <w:name w:val="text"/>
    <w:basedOn w:val="Normal"/>
    <w:qFormat/>
    <w:rsid w:val="00F62CDD"/>
    <w:pPr>
      <w:spacing w:before="100" w:beforeAutospacing="1" w:after="100" w:afterAutospacing="1"/>
    </w:pPr>
    <w:rPr>
      <w:rFonts w:eastAsia="Times New Roman"/>
      <w:sz w:val="24"/>
    </w:rPr>
  </w:style>
  <w:style w:type="character" w:customStyle="1" w:styleId="wikigeneratedlinkcontent">
    <w:name w:val="wikigeneratedlinkcontent"/>
    <w:rsid w:val="00F62CDD"/>
  </w:style>
  <w:style w:type="character" w:customStyle="1" w:styleId="StyleUnderlineCharChar9ptBold1">
    <w:name w:val="Style Underline Char Char + 9 pt Bold1"/>
    <w:rsid w:val="00F62CD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62CDD"/>
    <w:rPr>
      <w:rFonts w:ascii="Times New Roman" w:hAnsi="Times New Roman"/>
      <w:sz w:val="20"/>
      <w:szCs w:val="24"/>
      <w:u w:val="single"/>
      <w:lang w:val="en-US" w:eastAsia="en-US" w:bidi="ar-SA"/>
    </w:rPr>
  </w:style>
  <w:style w:type="character" w:customStyle="1" w:styleId="StyleUnderlineChar9pt">
    <w:name w:val="Style Underline Char + 9 pt"/>
    <w:rsid w:val="00F62CDD"/>
    <w:rPr>
      <w:rFonts w:ascii="Times New Roman" w:hAnsi="Times New Roman"/>
      <w:sz w:val="20"/>
      <w:u w:val="single"/>
      <w:lang w:val="en-US" w:eastAsia="en-US" w:bidi="ar-SA"/>
    </w:rPr>
  </w:style>
  <w:style w:type="character" w:customStyle="1" w:styleId="Style9ptUnderline">
    <w:name w:val="Style 9 pt Underline"/>
    <w:rsid w:val="00F62CDD"/>
    <w:rPr>
      <w:sz w:val="20"/>
      <w:u w:val="single"/>
    </w:rPr>
  </w:style>
  <w:style w:type="character" w:customStyle="1" w:styleId="Style9ptBoldUnderline">
    <w:name w:val="Style 9 pt Bold Underline"/>
    <w:rsid w:val="00F62CDD"/>
    <w:rPr>
      <w:b/>
      <w:bCs/>
      <w:sz w:val="20"/>
      <w:u w:val="single"/>
    </w:rPr>
  </w:style>
  <w:style w:type="paragraph" w:customStyle="1" w:styleId="StyleUnderline9pt">
    <w:name w:val="Style Underline + 9 pt"/>
    <w:link w:val="StyleUnderline9ptChar"/>
    <w:qFormat/>
    <w:rsid w:val="00F62CD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F62CDD"/>
    <w:rPr>
      <w:rFonts w:ascii="Calibri" w:eastAsia="Times New Roman" w:hAnsi="Calibri" w:cs="Times New Roman"/>
      <w:szCs w:val="20"/>
      <w:u w:val="single"/>
    </w:rPr>
  </w:style>
  <w:style w:type="character" w:customStyle="1" w:styleId="StyleUnderlineChar9ptBold">
    <w:name w:val="Style Underline Char + 9 pt Bold"/>
    <w:rsid w:val="00F62CDD"/>
    <w:rPr>
      <w:rFonts w:ascii="Times New Roman" w:hAnsi="Times New Roman"/>
      <w:b/>
      <w:bCs/>
      <w:sz w:val="20"/>
      <w:u w:val="single"/>
      <w:lang w:val="en-US" w:eastAsia="en-US" w:bidi="ar-SA"/>
    </w:rPr>
  </w:style>
  <w:style w:type="character" w:customStyle="1" w:styleId="StyleUnderlineChar1Bold">
    <w:name w:val="Style Underline Char1 + Bold"/>
    <w:rsid w:val="00F62CD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62CD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62CDD"/>
    <w:rPr>
      <w:rFonts w:ascii="Arial Narrow" w:eastAsia="Times New Roman" w:hAnsi="Arial Narrow"/>
      <w:kern w:val="32"/>
      <w:szCs w:val="20"/>
    </w:rPr>
  </w:style>
  <w:style w:type="paragraph" w:customStyle="1" w:styleId="TagsCharChar">
    <w:name w:val="Tags Char Char"/>
    <w:basedOn w:val="Normal"/>
    <w:uiPriority w:val="99"/>
    <w:qFormat/>
    <w:rsid w:val="00F62CDD"/>
    <w:rPr>
      <w:rFonts w:ascii="Times" w:eastAsia="Times" w:hAnsi="Times"/>
      <w:b/>
      <w:sz w:val="24"/>
    </w:rPr>
  </w:style>
  <w:style w:type="character" w:customStyle="1" w:styleId="TagsCharCharChar">
    <w:name w:val="Tags Char Char Char"/>
    <w:rsid w:val="00F62CDD"/>
    <w:rPr>
      <w:rFonts w:ascii="Times" w:eastAsia="Times" w:hAnsi="Times"/>
      <w:b/>
      <w:noProof w:val="0"/>
      <w:sz w:val="24"/>
      <w:szCs w:val="24"/>
      <w:lang w:val="en-US" w:eastAsia="en-US" w:bidi="ar-SA"/>
    </w:rPr>
  </w:style>
  <w:style w:type="paragraph" w:customStyle="1" w:styleId="NormalWeb8">
    <w:name w:val="Normal (Web)8"/>
    <w:basedOn w:val="Normal"/>
    <w:qFormat/>
    <w:rsid w:val="00F62CDD"/>
    <w:pPr>
      <w:spacing w:before="100" w:beforeAutospacing="1" w:after="100" w:afterAutospacing="1"/>
    </w:pPr>
    <w:rPr>
      <w:rFonts w:eastAsia="Times New Roman"/>
      <w:sz w:val="18"/>
      <w:szCs w:val="18"/>
    </w:rPr>
  </w:style>
  <w:style w:type="character" w:customStyle="1" w:styleId="Style11ptBlackUnderline">
    <w:name w:val="Style 11 pt Black Underline"/>
    <w:rsid w:val="00F62CDD"/>
    <w:rPr>
      <w:color w:val="000000"/>
      <w:sz w:val="20"/>
      <w:u w:val="single"/>
    </w:rPr>
  </w:style>
  <w:style w:type="character" w:customStyle="1" w:styleId="Style11ptBlack">
    <w:name w:val="Style 11 pt Black"/>
    <w:rsid w:val="00F62CDD"/>
    <w:rPr>
      <w:color w:val="000000"/>
      <w:sz w:val="20"/>
    </w:rPr>
  </w:style>
  <w:style w:type="character" w:customStyle="1" w:styleId="Heading2Char1CharCharCharCharCharC">
    <w:name w:val="Heading 2 Char1 Char Char Char Char Char C"/>
    <w:rsid w:val="00F62CDD"/>
    <w:rPr>
      <w:rFonts w:cs="Arial"/>
      <w:b/>
      <w:bCs/>
      <w:iCs/>
      <w:sz w:val="24"/>
      <w:szCs w:val="28"/>
      <w:lang w:val="en-US" w:eastAsia="en-US" w:bidi="ar-SA"/>
    </w:rPr>
  </w:style>
  <w:style w:type="character" w:customStyle="1" w:styleId="StyleUnderlineCharTimesBold">
    <w:name w:val="Style Underline Char + Times Bold"/>
    <w:rsid w:val="00F62CDD"/>
    <w:rPr>
      <w:rFonts w:ascii="Times" w:hAnsi="Times"/>
      <w:b w:val="0"/>
      <w:bCs/>
      <w:sz w:val="20"/>
      <w:u w:val="single"/>
    </w:rPr>
  </w:style>
  <w:style w:type="character" w:customStyle="1" w:styleId="blubigktbiz">
    <w:name w:val="blubigktbiz"/>
    <w:rsid w:val="00F62CDD"/>
  </w:style>
  <w:style w:type="character" w:customStyle="1" w:styleId="evidencetextChar">
    <w:name w:val="evidence text Char"/>
    <w:rsid w:val="00F62CD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62CD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62CDD"/>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F62CDD"/>
    <w:rPr>
      <w:rFonts w:eastAsia="Times New Roman"/>
      <w:b/>
      <w:bCs/>
      <w:sz w:val="18"/>
      <w:szCs w:val="18"/>
      <w:lang w:bidi="en-US"/>
    </w:rPr>
  </w:style>
  <w:style w:type="character" w:customStyle="1" w:styleId="Style4CharChar">
    <w:name w:val="Style4 Char Char"/>
    <w:rsid w:val="00F62CDD"/>
    <w:rPr>
      <w:rFonts w:ascii="Arial Narrow" w:hAnsi="Arial Narrow"/>
      <w:noProof w:val="0"/>
      <w:szCs w:val="24"/>
      <w:u w:val="single"/>
      <w:lang w:val="en-US" w:eastAsia="en-US" w:bidi="ar-SA"/>
    </w:rPr>
  </w:style>
  <w:style w:type="character" w:customStyle="1" w:styleId="StyleUnderline4">
    <w:name w:val="Style Underline4"/>
    <w:rsid w:val="00F62CDD"/>
    <w:rPr>
      <w:u w:val="single"/>
    </w:rPr>
  </w:style>
  <w:style w:type="character" w:customStyle="1" w:styleId="BodyText3Char">
    <w:name w:val="Body Text 3 Char"/>
    <w:link w:val="BodyText3"/>
    <w:rsid w:val="00F62CDD"/>
    <w:rPr>
      <w:rFonts w:ascii="Arial Narrow" w:eastAsia="Times New Roman" w:hAnsi="Arial Narrow"/>
      <w:sz w:val="16"/>
      <w:szCs w:val="16"/>
    </w:rPr>
  </w:style>
  <w:style w:type="paragraph" w:styleId="BodyText3">
    <w:name w:val="Body Text 3"/>
    <w:basedOn w:val="Normal"/>
    <w:link w:val="BodyText3Char"/>
    <w:rsid w:val="00F62CDD"/>
    <w:pPr>
      <w:spacing w:after="120"/>
    </w:pPr>
    <w:rPr>
      <w:rFonts w:ascii="Arial Narrow" w:eastAsia="Times New Roman" w:hAnsi="Arial Narrow"/>
      <w:sz w:val="16"/>
      <w:szCs w:val="16"/>
    </w:rPr>
  </w:style>
  <w:style w:type="character" w:customStyle="1" w:styleId="BodyText3Char1">
    <w:name w:val="Body Text 3 Char1"/>
    <w:basedOn w:val="DefaultParagraphFont"/>
    <w:rsid w:val="00F62CDD"/>
    <w:rPr>
      <w:rFonts w:ascii="Calibri" w:hAnsi="Calibri"/>
      <w:sz w:val="16"/>
      <w:szCs w:val="16"/>
    </w:rPr>
  </w:style>
  <w:style w:type="character" w:customStyle="1" w:styleId="StyleEmphasisArial12ptBold">
    <w:name w:val="Style Emphasis + Arial 12 pt Bold"/>
    <w:rsid w:val="00F62CDD"/>
    <w:rPr>
      <w:rFonts w:ascii="Arial" w:hAnsi="Arial"/>
      <w:b/>
      <w:bCs/>
      <w:i/>
      <w:iCs/>
      <w:sz w:val="24"/>
    </w:rPr>
  </w:style>
  <w:style w:type="character" w:customStyle="1" w:styleId="super">
    <w:name w:val="super"/>
    <w:rsid w:val="00F62CDD"/>
  </w:style>
  <w:style w:type="character" w:customStyle="1" w:styleId="text30">
    <w:name w:val="text30"/>
    <w:rsid w:val="00F62CDD"/>
  </w:style>
  <w:style w:type="character" w:customStyle="1" w:styleId="uppercase">
    <w:name w:val="uppercase"/>
    <w:rsid w:val="00F62CDD"/>
  </w:style>
  <w:style w:type="character" w:customStyle="1" w:styleId="bodytext0">
    <w:name w:val="bodytext"/>
    <w:rsid w:val="00F62CDD"/>
  </w:style>
  <w:style w:type="character" w:customStyle="1" w:styleId="entry-title">
    <w:name w:val="entry-title"/>
    <w:rsid w:val="00F62CDD"/>
  </w:style>
  <w:style w:type="character" w:customStyle="1" w:styleId="BodyTextIndentChar1">
    <w:name w:val="Body Text Indent Char1"/>
    <w:rsid w:val="00F62CDD"/>
    <w:rPr>
      <w:rFonts w:ascii="Times New Roman" w:hAnsi="Times New Roman" w:cs="Times New Roman"/>
      <w:sz w:val="20"/>
    </w:rPr>
  </w:style>
  <w:style w:type="character" w:customStyle="1" w:styleId="HTMLPreformattedChar1">
    <w:name w:val="HTML Preformatted Char1"/>
    <w:uiPriority w:val="99"/>
    <w:rsid w:val="00F62CDD"/>
    <w:rPr>
      <w:rFonts w:ascii="Consolas" w:hAnsi="Consolas" w:cs="Consolas"/>
      <w:sz w:val="20"/>
      <w:szCs w:val="20"/>
    </w:rPr>
  </w:style>
  <w:style w:type="character" w:customStyle="1" w:styleId="DebateHighlighted">
    <w:name w:val="Debate Highlighted"/>
    <w:qFormat/>
    <w:rsid w:val="00F62CDD"/>
    <w:rPr>
      <w:rFonts w:ascii="Times New Roman" w:hAnsi="Times New Roman"/>
      <w:sz w:val="20"/>
      <w:u w:val="thick"/>
      <w:bdr w:val="none" w:sz="0" w:space="0" w:color="auto"/>
      <w:shd w:val="clear" w:color="auto" w:fill="00FFFF"/>
    </w:rPr>
  </w:style>
  <w:style w:type="character" w:customStyle="1" w:styleId="Style6pt">
    <w:name w:val="Style 6 pt"/>
    <w:qFormat/>
    <w:rsid w:val="00F62CDD"/>
    <w:rPr>
      <w:sz w:val="12"/>
    </w:rPr>
  </w:style>
  <w:style w:type="character" w:customStyle="1" w:styleId="CiteCharCharCharCharCharChar">
    <w:name w:val="Cite Char Char Char Char Char Char"/>
    <w:rsid w:val="00F62CDD"/>
    <w:rPr>
      <w:b/>
      <w:noProof w:val="0"/>
      <w:sz w:val="22"/>
      <w:szCs w:val="24"/>
      <w:u w:val="single"/>
      <w:lang w:val="en-US" w:eastAsia="en-US" w:bidi="ar-SA"/>
    </w:rPr>
  </w:style>
  <w:style w:type="character" w:customStyle="1" w:styleId="mainbody1">
    <w:name w:val="mainbody1"/>
    <w:rsid w:val="00F62CDD"/>
    <w:rPr>
      <w:rFonts w:ascii="Verdana" w:hAnsi="Verdana" w:hint="default"/>
      <w:color w:val="000000"/>
      <w:sz w:val="22"/>
      <w:szCs w:val="22"/>
    </w:rPr>
  </w:style>
  <w:style w:type="paragraph" w:customStyle="1" w:styleId="author-name">
    <w:name w:val="author-name"/>
    <w:basedOn w:val="Normal"/>
    <w:uiPriority w:val="99"/>
    <w:qFormat/>
    <w:rsid w:val="00F62CDD"/>
    <w:pPr>
      <w:spacing w:before="100" w:beforeAutospacing="1" w:after="100" w:afterAutospacing="1"/>
    </w:pPr>
    <w:rPr>
      <w:rFonts w:eastAsia="Times New Roman"/>
      <w:sz w:val="24"/>
    </w:rPr>
  </w:style>
  <w:style w:type="paragraph" w:customStyle="1" w:styleId="author-credentials">
    <w:name w:val="author-credentials"/>
    <w:basedOn w:val="Normal"/>
    <w:qFormat/>
    <w:rsid w:val="00F62CDD"/>
    <w:pPr>
      <w:spacing w:before="100" w:beforeAutospacing="1" w:after="100" w:afterAutospacing="1"/>
    </w:pPr>
    <w:rPr>
      <w:rFonts w:eastAsia="Times New Roman"/>
      <w:sz w:val="24"/>
    </w:rPr>
  </w:style>
  <w:style w:type="paragraph" w:customStyle="1" w:styleId="Style23">
    <w:name w:val="Style23"/>
    <w:basedOn w:val="Normal"/>
    <w:uiPriority w:val="99"/>
    <w:qFormat/>
    <w:rsid w:val="00F62CD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62CDD"/>
    <w:rPr>
      <w:u w:val="single"/>
    </w:rPr>
  </w:style>
  <w:style w:type="character" w:customStyle="1" w:styleId="StyleUnderlined11ptBoldChar">
    <w:name w:val="Style Underlined + 11 pt Bold Char"/>
    <w:link w:val="StyleUnderlined11ptBold"/>
    <w:locked/>
    <w:rsid w:val="00F62CDD"/>
    <w:rPr>
      <w:b/>
      <w:bCs/>
      <w:szCs w:val="24"/>
      <w:u w:val="single"/>
    </w:rPr>
  </w:style>
  <w:style w:type="paragraph" w:customStyle="1" w:styleId="StyleUnderlined11ptBold">
    <w:name w:val="Style Underlined + 11 pt Bold"/>
    <w:basedOn w:val="underlined"/>
    <w:link w:val="StyleUnderlined11ptBoldChar"/>
    <w:qFormat/>
    <w:rsid w:val="00F62CDD"/>
    <w:pPr>
      <w:contextualSpacing w:val="0"/>
    </w:pPr>
    <w:rPr>
      <w:rFonts w:asciiTheme="minorHAnsi" w:eastAsiaTheme="minorHAnsi" w:hAnsiTheme="minorHAnsi" w:cstheme="minorBidi"/>
      <w:b/>
      <w:bCs/>
      <w:sz w:val="22"/>
    </w:rPr>
  </w:style>
  <w:style w:type="character" w:styleId="HTMLCite">
    <w:name w:val="HTML Cite"/>
    <w:unhideWhenUsed/>
    <w:rsid w:val="00F62CDD"/>
    <w:rPr>
      <w:i/>
      <w:iCs/>
    </w:rPr>
  </w:style>
  <w:style w:type="paragraph" w:customStyle="1" w:styleId="CardText0">
    <w:name w:val="CardText"/>
    <w:basedOn w:val="Normal"/>
    <w:link w:val="CardTextChar1"/>
    <w:qFormat/>
    <w:rsid w:val="00F62CDD"/>
    <w:pPr>
      <w:ind w:left="288"/>
    </w:pPr>
    <w:rPr>
      <w:rFonts w:eastAsia="Calibri"/>
    </w:rPr>
  </w:style>
  <w:style w:type="character" w:customStyle="1" w:styleId="CardTextChar1">
    <w:name w:val="CardText Char"/>
    <w:link w:val="CardText0"/>
    <w:rsid w:val="00F62CDD"/>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F62CD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F62CDD"/>
    <w:rPr>
      <w:rFonts w:ascii="Calibri" w:eastAsia="Calibri" w:hAnsi="Calibri" w:cs="Times New Roman"/>
      <w:u w:val="single"/>
    </w:rPr>
  </w:style>
  <w:style w:type="paragraph" w:customStyle="1" w:styleId="Cards1">
    <w:name w:val="Cards1"/>
    <w:basedOn w:val="Normal"/>
    <w:link w:val="Cards1Char"/>
    <w:qFormat/>
    <w:rsid w:val="00F62CDD"/>
    <w:pPr>
      <w:ind w:left="288"/>
    </w:pPr>
    <w:rPr>
      <w:rFonts w:eastAsia="Times New Roman"/>
      <w:u w:val="single"/>
    </w:rPr>
  </w:style>
  <w:style w:type="character" w:customStyle="1" w:styleId="Cards1Char">
    <w:name w:val="Cards1 Char"/>
    <w:link w:val="Cards1"/>
    <w:rsid w:val="00F62CDD"/>
    <w:rPr>
      <w:rFonts w:ascii="Calibri" w:eastAsia="Times New Roman" w:hAnsi="Calibri"/>
      <w:u w:val="single"/>
    </w:rPr>
  </w:style>
  <w:style w:type="paragraph" w:customStyle="1" w:styleId="StyleLeft02">
    <w:name w:val="Style Left:  0.2&quot;"/>
    <w:basedOn w:val="Normal"/>
    <w:qFormat/>
    <w:rsid w:val="00F62CDD"/>
    <w:rPr>
      <w:rFonts w:eastAsia="Calibri"/>
      <w:szCs w:val="20"/>
    </w:rPr>
  </w:style>
  <w:style w:type="paragraph" w:styleId="List">
    <w:name w:val="List"/>
    <w:basedOn w:val="Normal"/>
    <w:uiPriority w:val="99"/>
    <w:unhideWhenUsed/>
    <w:rsid w:val="00F62CDD"/>
    <w:pPr>
      <w:contextualSpacing/>
    </w:pPr>
    <w:rPr>
      <w:rFonts w:eastAsia="Calibri"/>
    </w:rPr>
  </w:style>
  <w:style w:type="paragraph" w:customStyle="1" w:styleId="PageHeaderLine1">
    <w:name w:val="PageHeaderLine1"/>
    <w:basedOn w:val="Normal"/>
    <w:qFormat/>
    <w:rsid w:val="00F62CDD"/>
    <w:pPr>
      <w:tabs>
        <w:tab w:val="right" w:pos="10800"/>
      </w:tabs>
    </w:pPr>
    <w:rPr>
      <w:rFonts w:eastAsia="Calibri"/>
      <w:b/>
      <w:sz w:val="28"/>
    </w:rPr>
  </w:style>
  <w:style w:type="paragraph" w:customStyle="1" w:styleId="PageHeaderLine2">
    <w:name w:val="PageHeaderLine2"/>
    <w:basedOn w:val="Normal"/>
    <w:next w:val="Normal"/>
    <w:link w:val="PageHeaderLine2Char"/>
    <w:qFormat/>
    <w:rsid w:val="00F62CDD"/>
    <w:pPr>
      <w:tabs>
        <w:tab w:val="right" w:pos="10800"/>
      </w:tabs>
      <w:spacing w:line="480" w:lineRule="auto"/>
    </w:pPr>
    <w:rPr>
      <w:rFonts w:eastAsia="Calibri"/>
      <w:b/>
    </w:rPr>
  </w:style>
  <w:style w:type="character" w:customStyle="1" w:styleId="EndnoteTextChar">
    <w:name w:val="Endnote Text Char"/>
    <w:link w:val="EndnoteText"/>
    <w:rsid w:val="00F62CDD"/>
    <w:rPr>
      <w:rFonts w:cs="Arial"/>
      <w:lang w:val="x-none" w:eastAsia="x-none"/>
    </w:rPr>
  </w:style>
  <w:style w:type="paragraph" w:styleId="EndnoteText">
    <w:name w:val="endnote text"/>
    <w:basedOn w:val="Normal"/>
    <w:link w:val="EndnoteTextChar"/>
    <w:unhideWhenUsed/>
    <w:rsid w:val="00F62CDD"/>
    <w:rPr>
      <w:rFonts w:asciiTheme="minorHAnsi" w:hAnsiTheme="minorHAnsi" w:cs="Arial"/>
      <w:lang w:val="x-none" w:eastAsia="x-none"/>
    </w:rPr>
  </w:style>
  <w:style w:type="character" w:customStyle="1" w:styleId="EndnoteTextChar1">
    <w:name w:val="Endnote Text Char1"/>
    <w:basedOn w:val="DefaultParagraphFont"/>
    <w:rsid w:val="00F62CDD"/>
    <w:rPr>
      <w:rFonts w:ascii="Calibri" w:hAnsi="Calibri"/>
      <w:sz w:val="20"/>
      <w:szCs w:val="20"/>
    </w:rPr>
  </w:style>
  <w:style w:type="paragraph" w:customStyle="1" w:styleId="D345FF3D873148C5AE3FBF3267827368">
    <w:name w:val="D345FF3D873148C5AE3FBF3267827368"/>
    <w:qFormat/>
    <w:rsid w:val="00F62CD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F62CDD"/>
    <w:pPr>
      <w:ind w:left="432"/>
    </w:pPr>
    <w:rPr>
      <w:rFonts w:eastAsia="SimSun"/>
      <w:color w:val="000000"/>
      <w:sz w:val="16"/>
      <w:szCs w:val="20"/>
      <w:lang w:val="x-none" w:eastAsia="x-none"/>
    </w:rPr>
  </w:style>
  <w:style w:type="character" w:customStyle="1" w:styleId="NormaltextCharChar">
    <w:name w:val="Normal text Char Char"/>
    <w:link w:val="Normaltext0"/>
    <w:rsid w:val="00F62CDD"/>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F62CDD"/>
    <w:rPr>
      <w:b/>
      <w:sz w:val="28"/>
    </w:rPr>
  </w:style>
  <w:style w:type="character" w:customStyle="1" w:styleId="TagofCardChar">
    <w:name w:val="Tag of Card Char"/>
    <w:link w:val="TagofCard"/>
    <w:rsid w:val="00F62CDD"/>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F62CDD"/>
    <w:rPr>
      <w:b/>
      <w:bCs/>
      <w:sz w:val="20"/>
    </w:rPr>
  </w:style>
  <w:style w:type="character" w:customStyle="1" w:styleId="SourcenameChar">
    <w:name w:val="Source name Char"/>
    <w:link w:val="Sourcename"/>
    <w:rsid w:val="00F62CDD"/>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F62CDD"/>
    <w:rPr>
      <w:sz w:val="22"/>
      <w:u w:val="single"/>
    </w:rPr>
  </w:style>
  <w:style w:type="character" w:customStyle="1" w:styleId="underlinedcardChar">
    <w:name w:val="underlined card Char"/>
    <w:link w:val="underlinedcard"/>
    <w:rsid w:val="00F62CDD"/>
    <w:rPr>
      <w:rFonts w:ascii="Calibri" w:eastAsia="SimSun" w:hAnsi="Calibri"/>
      <w:color w:val="000000"/>
      <w:szCs w:val="20"/>
      <w:u w:val="single"/>
      <w:lang w:val="x-none" w:eastAsia="x-none"/>
    </w:rPr>
  </w:style>
  <w:style w:type="paragraph" w:customStyle="1" w:styleId="FullText">
    <w:name w:val="Full Text"/>
    <w:basedOn w:val="Normal"/>
    <w:qFormat/>
    <w:rsid w:val="00F62CDD"/>
    <w:rPr>
      <w:rFonts w:eastAsia="Times New Roman"/>
      <w:sz w:val="16"/>
    </w:rPr>
  </w:style>
  <w:style w:type="character" w:customStyle="1" w:styleId="SourceBold">
    <w:name w:val="Source Bold"/>
    <w:rsid w:val="00F62CDD"/>
    <w:rPr>
      <w:rFonts w:ascii="Arial Narrow" w:hAnsi="Arial Narrow"/>
      <w:b/>
      <w:sz w:val="24"/>
      <w:u w:val="none"/>
    </w:rPr>
  </w:style>
  <w:style w:type="paragraph" w:customStyle="1" w:styleId="TextUnderline">
    <w:name w:val="Text Underline"/>
    <w:basedOn w:val="Normal"/>
    <w:link w:val="TextUnderlineChar"/>
    <w:qFormat/>
    <w:rsid w:val="00F62CD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62CDD"/>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F62CDD"/>
    <w:rPr>
      <w:rFonts w:ascii="Arial Narrow" w:hAnsi="Arial Narrow"/>
      <w:b/>
      <w:sz w:val="26"/>
      <w:szCs w:val="24"/>
    </w:rPr>
  </w:style>
  <w:style w:type="paragraph" w:customStyle="1" w:styleId="CardText1">
    <w:name w:val="Card Text 1"/>
    <w:basedOn w:val="Normal"/>
    <w:link w:val="CardText1Char"/>
    <w:autoRedefine/>
    <w:qFormat/>
    <w:rsid w:val="00F62CDD"/>
    <w:rPr>
      <w:rFonts w:ascii="Arial Narrow" w:hAnsi="Arial Narrow"/>
      <w:color w:val="000000"/>
      <w:u w:val="single"/>
    </w:rPr>
  </w:style>
  <w:style w:type="paragraph" w:customStyle="1" w:styleId="CardText2">
    <w:name w:val="Card Text 2"/>
    <w:basedOn w:val="CardText1"/>
    <w:link w:val="CardText2Char"/>
    <w:qFormat/>
    <w:rsid w:val="00F62CDD"/>
    <w:rPr>
      <w:b/>
    </w:rPr>
  </w:style>
  <w:style w:type="character" w:customStyle="1" w:styleId="2xBoldUnderline">
    <w:name w:val="2x_Bold_Underline"/>
    <w:rsid w:val="00F62CDD"/>
    <w:rPr>
      <w:b/>
      <w:bCs/>
      <w:sz w:val="24"/>
      <w:u w:val="thick"/>
    </w:rPr>
  </w:style>
  <w:style w:type="character" w:customStyle="1" w:styleId="Dottedunderline">
    <w:name w:val="Dotted underline"/>
    <w:rsid w:val="00F62CDD"/>
    <w:rPr>
      <w:u w:val="dotted"/>
    </w:rPr>
  </w:style>
  <w:style w:type="character" w:customStyle="1" w:styleId="loose">
    <w:name w:val="loose"/>
    <w:rsid w:val="00F62CDD"/>
  </w:style>
  <w:style w:type="paragraph" w:customStyle="1" w:styleId="citeunread">
    <w:name w:val="cite unread"/>
    <w:basedOn w:val="Normal"/>
    <w:link w:val="citeunreadChar"/>
    <w:qFormat/>
    <w:rsid w:val="00F62CD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62CDD"/>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F62CDD"/>
    <w:rPr>
      <w:rFonts w:eastAsia="Times New Roman"/>
      <w:b/>
      <w:szCs w:val="20"/>
      <w:u w:val="single"/>
      <w:lang w:val="x-none" w:eastAsia="x-none"/>
    </w:rPr>
  </w:style>
  <w:style w:type="character" w:customStyle="1" w:styleId="readCharChar">
    <w:name w:val="read Char Char"/>
    <w:link w:val="read"/>
    <w:locked/>
    <w:rsid w:val="00F62CDD"/>
    <w:rPr>
      <w:rFonts w:ascii="Calibri" w:eastAsia="Times New Roman" w:hAnsi="Calibri"/>
      <w:b/>
      <w:szCs w:val="20"/>
      <w:u w:val="single"/>
      <w:lang w:val="x-none" w:eastAsia="x-none"/>
    </w:rPr>
  </w:style>
  <w:style w:type="paragraph" w:customStyle="1" w:styleId="2ndLevel-TAG">
    <w:name w:val="2nd Level - TAG"/>
    <w:basedOn w:val="Normal"/>
    <w:next w:val="Normal"/>
    <w:qFormat/>
    <w:rsid w:val="00F62CDD"/>
    <w:pPr>
      <w:spacing w:before="240"/>
      <w:outlineLvl w:val="2"/>
    </w:pPr>
    <w:rPr>
      <w:rFonts w:eastAsia="Times New Roman"/>
      <w:b/>
    </w:rPr>
  </w:style>
  <w:style w:type="character" w:customStyle="1" w:styleId="readChar">
    <w:name w:val="read Char"/>
    <w:rsid w:val="00F62CDD"/>
    <w:rPr>
      <w:szCs w:val="22"/>
      <w:u w:val="single"/>
      <w:lang w:val="en-US" w:eastAsia="en-US" w:bidi="ar-SA"/>
    </w:rPr>
  </w:style>
  <w:style w:type="character" w:customStyle="1" w:styleId="underlining0">
    <w:name w:val="underlining"/>
    <w:rsid w:val="00F62CDD"/>
    <w:rPr>
      <w:u w:val="single"/>
    </w:rPr>
  </w:style>
  <w:style w:type="paragraph" w:styleId="BodyTextIndent2">
    <w:name w:val="Body Text Indent 2"/>
    <w:basedOn w:val="Normal"/>
    <w:link w:val="BodyTextIndent2Char"/>
    <w:rsid w:val="00F62CD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62CDD"/>
    <w:rPr>
      <w:rFonts w:ascii="HGSSoeiKakugothicUB" w:eastAsia="MS Mincho" w:hAnsi="Calibri"/>
      <w:szCs w:val="20"/>
      <w:lang w:val="x-none" w:eastAsia="ja-JP"/>
    </w:rPr>
  </w:style>
  <w:style w:type="character" w:customStyle="1" w:styleId="A6">
    <w:name w:val="A6"/>
    <w:uiPriority w:val="99"/>
    <w:rsid w:val="00F62CDD"/>
    <w:rPr>
      <w:rFonts w:ascii="Times New Roman" w:hAnsi="Times New Roman"/>
      <w:color w:val="000000"/>
      <w:sz w:val="14"/>
      <w:szCs w:val="14"/>
    </w:rPr>
  </w:style>
  <w:style w:type="paragraph" w:customStyle="1" w:styleId="CiteCard">
    <w:name w:val="Cite_Card"/>
    <w:link w:val="CiteCardChar"/>
    <w:qFormat/>
    <w:rsid w:val="00F62CD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62CDD"/>
    <w:rPr>
      <w:rFonts w:ascii="Times New Roman" w:eastAsia="Times New Roman" w:hAnsi="Times New Roman" w:cs="Arial"/>
      <w:bCs/>
      <w:sz w:val="20"/>
      <w:szCs w:val="20"/>
    </w:rPr>
  </w:style>
  <w:style w:type="character" w:customStyle="1" w:styleId="btitle">
    <w:name w:val="btitle"/>
    <w:rsid w:val="00F62CDD"/>
  </w:style>
  <w:style w:type="character" w:customStyle="1" w:styleId="green">
    <w:name w:val="green"/>
    <w:rsid w:val="00F62CDD"/>
  </w:style>
  <w:style w:type="paragraph" w:customStyle="1" w:styleId="CM5">
    <w:name w:val="CM5"/>
    <w:basedOn w:val="Default"/>
    <w:next w:val="Default"/>
    <w:qFormat/>
    <w:rsid w:val="00F62CDD"/>
    <w:pPr>
      <w:widowControl w:val="0"/>
    </w:pPr>
    <w:rPr>
      <w:rFonts w:eastAsia="MS Mincho"/>
      <w:color w:val="auto"/>
    </w:rPr>
  </w:style>
  <w:style w:type="paragraph" w:customStyle="1" w:styleId="CM14">
    <w:name w:val="CM14"/>
    <w:basedOn w:val="Default"/>
    <w:next w:val="Default"/>
    <w:uiPriority w:val="99"/>
    <w:qFormat/>
    <w:rsid w:val="00F62CDD"/>
    <w:pPr>
      <w:widowControl w:val="0"/>
    </w:pPr>
    <w:rPr>
      <w:rFonts w:eastAsia="MS Mincho"/>
      <w:color w:val="auto"/>
    </w:rPr>
  </w:style>
  <w:style w:type="character" w:customStyle="1" w:styleId="BodyText1">
    <w:name w:val="Body Text1"/>
    <w:rsid w:val="00F62C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62C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F62CD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62C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62CD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62CD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62CD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62C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F62CDD"/>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F62CDD"/>
    <w:rPr>
      <w:rFonts w:ascii="Sylfaen" w:hAnsi="Sylfaen" w:cs="Sylfaen"/>
      <w:i/>
      <w:iCs/>
      <w:sz w:val="19"/>
      <w:szCs w:val="19"/>
      <w:u w:val="none"/>
      <w:shd w:val="clear" w:color="auto" w:fill="FFFFFF"/>
    </w:rPr>
  </w:style>
  <w:style w:type="character" w:customStyle="1" w:styleId="AuthorYear">
    <w:name w:val="AuthorYear"/>
    <w:uiPriority w:val="1"/>
    <w:qFormat/>
    <w:rsid w:val="00F62CDD"/>
    <w:rPr>
      <w:rFonts w:ascii="Georgia" w:hAnsi="Georgia"/>
      <w:b/>
      <w:sz w:val="24"/>
    </w:rPr>
  </w:style>
  <w:style w:type="character" w:customStyle="1" w:styleId="ssl4">
    <w:name w:val="ss_l4"/>
    <w:rsid w:val="00F62CDD"/>
  </w:style>
  <w:style w:type="character" w:customStyle="1" w:styleId="italic">
    <w:name w:val="italic"/>
    <w:rsid w:val="00F62CDD"/>
  </w:style>
  <w:style w:type="character" w:customStyle="1" w:styleId="tl8wme">
    <w:name w:val="tl8wme"/>
    <w:basedOn w:val="DefaultParagraphFont"/>
    <w:rsid w:val="00F62CDD"/>
  </w:style>
  <w:style w:type="paragraph" w:customStyle="1" w:styleId="CardIndented">
    <w:name w:val="Card (Indented)"/>
    <w:basedOn w:val="Normal"/>
    <w:link w:val="CardIndentedChar"/>
    <w:qFormat/>
    <w:rsid w:val="00F62CDD"/>
    <w:pPr>
      <w:ind w:left="288"/>
    </w:pPr>
    <w:rPr>
      <w:rFonts w:eastAsia="Calibri"/>
    </w:rPr>
  </w:style>
  <w:style w:type="character" w:customStyle="1" w:styleId="CardIndentedChar">
    <w:name w:val="Card (Indented) Char"/>
    <w:link w:val="CardIndented"/>
    <w:rsid w:val="00F62CDD"/>
    <w:rPr>
      <w:rFonts w:ascii="Calibri" w:eastAsia="Calibri" w:hAnsi="Calibri"/>
    </w:rPr>
  </w:style>
  <w:style w:type="character" w:customStyle="1" w:styleId="cardchar00">
    <w:name w:val="cardchar0"/>
    <w:basedOn w:val="DefaultParagraphFont"/>
    <w:rsid w:val="00F62CDD"/>
  </w:style>
  <w:style w:type="character" w:customStyle="1" w:styleId="UnderlineNon-bold">
    <w:name w:val="Underline Non - bold"/>
    <w:rsid w:val="00F62CDD"/>
    <w:rPr>
      <w:rFonts w:ascii="Times New Roman" w:hAnsi="Times New Roman"/>
      <w:iCs/>
      <w:sz w:val="22"/>
      <w:u w:val="single"/>
    </w:rPr>
  </w:style>
  <w:style w:type="character" w:customStyle="1" w:styleId="UnderlineBold0">
    <w:name w:val="Underline Bold"/>
    <w:qFormat/>
    <w:rsid w:val="00F62CD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62CD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F62CD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uiPriority w:val="1"/>
    <w:qFormat/>
    <w:rsid w:val="00F62CDD"/>
    <w:rPr>
      <w:rFonts w:ascii="Bell MT" w:eastAsia="Times New Roman" w:hAnsi="Bell MT"/>
      <w:bCs/>
      <w:iCs/>
      <w:sz w:val="22"/>
      <w:u w:val="single"/>
    </w:rPr>
  </w:style>
  <w:style w:type="character" w:customStyle="1" w:styleId="Heading5Char2">
    <w:name w:val="Heading 5 Char2"/>
    <w:aliases w:val="Blocks Char2"/>
    <w:rsid w:val="00F62CD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F62CD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F62CDD"/>
    <w:rPr>
      <w:vanish/>
      <w:sz w:val="16"/>
      <w:szCs w:val="16"/>
    </w:rPr>
  </w:style>
  <w:style w:type="paragraph" w:styleId="z-TopofForm">
    <w:name w:val="HTML Top of Form"/>
    <w:basedOn w:val="Normal"/>
    <w:next w:val="Normal"/>
    <w:link w:val="z-TopofFormChar"/>
    <w:hidden/>
    <w:uiPriority w:val="99"/>
    <w:unhideWhenUsed/>
    <w:rsid w:val="00F62CDD"/>
    <w:pPr>
      <w:pBdr>
        <w:bottom w:val="single" w:sz="6" w:space="1" w:color="auto"/>
      </w:pBdr>
      <w:spacing w:beforeLines="1" w:afterLines="1"/>
      <w:jc w:val="center"/>
    </w:pPr>
    <w:rPr>
      <w:rFonts w:asciiTheme="minorHAnsi" w:hAnsiTheme="minorHAnsi"/>
      <w:vanish/>
      <w:sz w:val="16"/>
      <w:szCs w:val="16"/>
    </w:rPr>
  </w:style>
  <w:style w:type="character" w:customStyle="1" w:styleId="z-TopofFormChar1">
    <w:name w:val="z-Top of Form Char1"/>
    <w:basedOn w:val="DefaultParagraphFont"/>
    <w:uiPriority w:val="99"/>
    <w:rsid w:val="00F62CDD"/>
    <w:rPr>
      <w:rFonts w:ascii="Arial" w:hAnsi="Arial" w:cs="Arial"/>
      <w:vanish/>
      <w:sz w:val="16"/>
      <w:szCs w:val="16"/>
    </w:rPr>
  </w:style>
  <w:style w:type="character" w:customStyle="1" w:styleId="z-BottomofFormChar">
    <w:name w:val="z-Bottom of Form Char"/>
    <w:link w:val="z-BottomofForm"/>
    <w:uiPriority w:val="99"/>
    <w:rsid w:val="00F62CDD"/>
    <w:rPr>
      <w:vanish/>
      <w:sz w:val="16"/>
      <w:szCs w:val="16"/>
    </w:rPr>
  </w:style>
  <w:style w:type="paragraph" w:styleId="z-BottomofForm">
    <w:name w:val="HTML Bottom of Form"/>
    <w:basedOn w:val="Normal"/>
    <w:next w:val="Normal"/>
    <w:link w:val="z-BottomofFormChar"/>
    <w:hidden/>
    <w:uiPriority w:val="99"/>
    <w:unhideWhenUsed/>
    <w:rsid w:val="00F62CDD"/>
    <w:pPr>
      <w:pBdr>
        <w:top w:val="single" w:sz="6" w:space="1" w:color="auto"/>
      </w:pBdr>
      <w:spacing w:beforeLines="1" w:afterLines="1"/>
      <w:jc w:val="center"/>
    </w:pPr>
    <w:rPr>
      <w:rFonts w:asciiTheme="minorHAnsi" w:hAnsiTheme="minorHAnsi"/>
      <w:vanish/>
      <w:sz w:val="16"/>
      <w:szCs w:val="16"/>
    </w:rPr>
  </w:style>
  <w:style w:type="character" w:customStyle="1" w:styleId="z-BottomofFormChar1">
    <w:name w:val="z-Bottom of Form Char1"/>
    <w:basedOn w:val="DefaultParagraphFont"/>
    <w:uiPriority w:val="99"/>
    <w:rsid w:val="00F62CDD"/>
    <w:rPr>
      <w:rFonts w:ascii="Arial" w:hAnsi="Arial" w:cs="Arial"/>
      <w:vanish/>
      <w:sz w:val="16"/>
      <w:szCs w:val="16"/>
    </w:rPr>
  </w:style>
  <w:style w:type="paragraph" w:customStyle="1" w:styleId="Heading2-Bold">
    <w:name w:val="Heading 2 - Bold"/>
    <w:basedOn w:val="Normal"/>
    <w:autoRedefine/>
    <w:uiPriority w:val="99"/>
    <w:qFormat/>
    <w:rsid w:val="00F62CDD"/>
    <w:rPr>
      <w:rFonts w:ascii="Garamond" w:eastAsia="Calibri" w:hAnsi="Garamond"/>
      <w:b/>
    </w:rPr>
  </w:style>
  <w:style w:type="paragraph" w:customStyle="1" w:styleId="Microtext0">
    <w:name w:val="Microtext"/>
    <w:basedOn w:val="Normal"/>
    <w:next w:val="Normal"/>
    <w:link w:val="MicrotextChar0"/>
    <w:qFormat/>
    <w:rsid w:val="00F62CDD"/>
    <w:rPr>
      <w:rFonts w:eastAsia="Calibri"/>
      <w:sz w:val="12"/>
      <w:lang w:val="x-none" w:eastAsia="x-none"/>
    </w:rPr>
  </w:style>
  <w:style w:type="character" w:customStyle="1" w:styleId="MicrotextChar0">
    <w:name w:val="Microtext Char"/>
    <w:link w:val="Microtext0"/>
    <w:rsid w:val="00F62CDD"/>
    <w:rPr>
      <w:rFonts w:ascii="Calibri" w:eastAsia="Calibri" w:hAnsi="Calibri"/>
      <w:sz w:val="12"/>
      <w:lang w:val="x-none" w:eastAsia="x-none"/>
    </w:rPr>
  </w:style>
  <w:style w:type="character" w:customStyle="1" w:styleId="Style2CharChar">
    <w:name w:val="Style2 Char Char"/>
    <w:rsid w:val="00F62CDD"/>
    <w:rPr>
      <w:u w:val="thick"/>
      <w:lang w:val="en-US" w:eastAsia="en-US" w:bidi="ar-SA"/>
    </w:rPr>
  </w:style>
  <w:style w:type="character" w:customStyle="1" w:styleId="authordate1">
    <w:name w:val="authordate"/>
    <w:rsid w:val="00F62CDD"/>
  </w:style>
  <w:style w:type="paragraph" w:customStyle="1" w:styleId="tag">
    <w:name w:val="%tag"/>
    <w:basedOn w:val="Normal"/>
    <w:next w:val="Normal"/>
    <w:link w:val="tagChar"/>
    <w:qFormat/>
    <w:rsid w:val="00F62CDD"/>
    <w:rPr>
      <w:rFonts w:ascii="Garamond" w:eastAsia="Calibri" w:hAnsi="Garamond"/>
      <w:bCs/>
      <w:sz w:val="18"/>
    </w:rPr>
  </w:style>
  <w:style w:type="character" w:customStyle="1" w:styleId="underline0">
    <w:name w:val="%underline"/>
    <w:qFormat/>
    <w:rsid w:val="00F62CDD"/>
    <w:rPr>
      <w:rFonts w:ascii="Times New Roman" w:hAnsi="Times New Roman"/>
      <w:sz w:val="16"/>
      <w:u w:val="none"/>
    </w:rPr>
  </w:style>
  <w:style w:type="character" w:customStyle="1" w:styleId="AUNDERLINE0">
    <w:name w:val="AUNDERLINE"/>
    <w:qFormat/>
    <w:rsid w:val="00F62CDD"/>
    <w:rPr>
      <w:rFonts w:ascii="Times New Roman" w:hAnsi="Times New Roman"/>
      <w:sz w:val="20"/>
      <w:u w:val="single"/>
    </w:rPr>
  </w:style>
  <w:style w:type="paragraph" w:customStyle="1" w:styleId="Style20">
    <w:name w:val="Style 2"/>
    <w:basedOn w:val="Normal"/>
    <w:link w:val="Style2Char"/>
    <w:qFormat/>
    <w:rsid w:val="00F62CDD"/>
    <w:pPr>
      <w:ind w:left="432"/>
    </w:pPr>
    <w:rPr>
      <w:rFonts w:eastAsia="Times New Roman"/>
      <w:szCs w:val="20"/>
      <w:u w:val="single"/>
      <w:lang w:val="x-none" w:eastAsia="x-none"/>
    </w:rPr>
  </w:style>
  <w:style w:type="character" w:customStyle="1" w:styleId="Style2Char">
    <w:name w:val="Style 2 Char"/>
    <w:link w:val="Style20"/>
    <w:rsid w:val="00F62CDD"/>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F62CDD"/>
    <w:rPr>
      <w:rFonts w:ascii="Garamond" w:eastAsia="Times New Roman" w:hAnsi="Garamond"/>
      <w:szCs w:val="20"/>
      <w:u w:val="single"/>
      <w:lang w:val="x-none" w:eastAsia="x-none"/>
    </w:rPr>
  </w:style>
  <w:style w:type="character" w:customStyle="1" w:styleId="GAUnderlineChar">
    <w:name w:val="GA Underline Char"/>
    <w:link w:val="GAUnderline"/>
    <w:rsid w:val="00F62CDD"/>
    <w:rPr>
      <w:rFonts w:ascii="Garamond" w:eastAsia="Times New Roman" w:hAnsi="Garamond"/>
      <w:szCs w:val="20"/>
      <w:u w:val="single"/>
      <w:lang w:val="x-none" w:eastAsia="x-none"/>
    </w:rPr>
  </w:style>
  <w:style w:type="paragraph" w:customStyle="1" w:styleId="textsmall">
    <w:name w:val="textsmall"/>
    <w:basedOn w:val="Normal"/>
    <w:link w:val="textsmallChar"/>
    <w:qFormat/>
    <w:rsid w:val="00F62CDD"/>
    <w:rPr>
      <w:rFonts w:eastAsia="Times New Roman"/>
      <w:sz w:val="18"/>
      <w:szCs w:val="20"/>
      <w:lang w:val="x-none" w:eastAsia="x-none"/>
    </w:rPr>
  </w:style>
  <w:style w:type="character" w:customStyle="1" w:styleId="textsmallChar">
    <w:name w:val="textsmall Char"/>
    <w:link w:val="textsmall"/>
    <w:rsid w:val="00F62CDD"/>
    <w:rPr>
      <w:rFonts w:ascii="Calibri" w:eastAsia="Times New Roman" w:hAnsi="Calibri"/>
      <w:sz w:val="18"/>
      <w:szCs w:val="20"/>
      <w:lang w:val="x-none" w:eastAsia="x-none"/>
    </w:rPr>
  </w:style>
  <w:style w:type="paragraph" w:customStyle="1" w:styleId="cardtext3">
    <w:name w:val="cardtext"/>
    <w:basedOn w:val="Normal"/>
    <w:link w:val="cardtextChar2"/>
    <w:qFormat/>
    <w:rsid w:val="00F62CDD"/>
    <w:rPr>
      <w:rFonts w:eastAsia="Times New Roman"/>
      <w:szCs w:val="20"/>
      <w:u w:val="single"/>
      <w:lang w:val="x-none" w:eastAsia="x-none"/>
    </w:rPr>
  </w:style>
  <w:style w:type="character" w:customStyle="1" w:styleId="cardtextChar2">
    <w:name w:val="cardtext Char"/>
    <w:link w:val="cardtext3"/>
    <w:rsid w:val="00F62CDD"/>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F62CD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F62CDD"/>
    <w:rPr>
      <w:rFonts w:ascii="Calibri" w:eastAsia="Calibri" w:hAnsi="Calibri"/>
      <w:b/>
      <w:sz w:val="18"/>
      <w:u w:val="single"/>
      <w:lang w:val="x-none" w:eastAsia="x-none"/>
    </w:rPr>
  </w:style>
  <w:style w:type="paragraph" w:customStyle="1" w:styleId="Micro">
    <w:name w:val="Micro"/>
    <w:basedOn w:val="Normal"/>
    <w:next w:val="Normal"/>
    <w:link w:val="MicroChar"/>
    <w:qFormat/>
    <w:rsid w:val="00F62CDD"/>
    <w:rPr>
      <w:rFonts w:eastAsia="Times New Roman"/>
      <w:sz w:val="12"/>
    </w:rPr>
  </w:style>
  <w:style w:type="character" w:customStyle="1" w:styleId="MicroChar">
    <w:name w:val="Micro Char"/>
    <w:link w:val="Micro"/>
    <w:rsid w:val="00F62CDD"/>
    <w:rPr>
      <w:rFonts w:ascii="Calibri" w:eastAsia="Times New Roman" w:hAnsi="Calibri"/>
      <w:sz w:val="12"/>
    </w:rPr>
  </w:style>
  <w:style w:type="paragraph" w:customStyle="1" w:styleId="CardNotUnderlined">
    <w:name w:val="Card Not Underlined"/>
    <w:basedOn w:val="Normal"/>
    <w:link w:val="CardNotUnderlinedChar1"/>
    <w:autoRedefine/>
    <w:qFormat/>
    <w:rsid w:val="00F62CDD"/>
    <w:rPr>
      <w:rFonts w:ascii="Bell MT" w:eastAsia="Calibri" w:hAnsi="Bell MT"/>
      <w:szCs w:val="20"/>
    </w:rPr>
  </w:style>
  <w:style w:type="character" w:customStyle="1" w:styleId="UnderlinedCharChar0">
    <w:name w:val="Underlined Char Char"/>
    <w:rsid w:val="00F62CDD"/>
    <w:rPr>
      <w:rFonts w:ascii="Garamond" w:hAnsi="Garamond"/>
      <w:szCs w:val="28"/>
      <w:u w:val="single"/>
      <w:lang w:val="en-US" w:eastAsia="en-US" w:bidi="ar-SA"/>
    </w:rPr>
  </w:style>
  <w:style w:type="character" w:customStyle="1" w:styleId="ssl0">
    <w:name w:val="ss_l0"/>
    <w:basedOn w:val="DefaultParagraphFont"/>
    <w:rsid w:val="00F62CDD"/>
  </w:style>
  <w:style w:type="paragraph" w:customStyle="1" w:styleId="h-lead">
    <w:name w:val="h-lead"/>
    <w:basedOn w:val="Normal"/>
    <w:uiPriority w:val="99"/>
    <w:qFormat/>
    <w:rsid w:val="00F62CDD"/>
    <w:pPr>
      <w:spacing w:before="100" w:beforeAutospacing="1" w:after="100" w:afterAutospacing="1"/>
    </w:pPr>
    <w:rPr>
      <w:rFonts w:eastAsia="Times New Roman"/>
      <w:sz w:val="24"/>
    </w:rPr>
  </w:style>
  <w:style w:type="character" w:customStyle="1" w:styleId="slug-doi">
    <w:name w:val="slug-doi"/>
    <w:basedOn w:val="DefaultParagraphFont"/>
    <w:rsid w:val="00F62CDD"/>
  </w:style>
  <w:style w:type="character" w:customStyle="1" w:styleId="slug-pub-date">
    <w:name w:val="slug-pub-date"/>
    <w:basedOn w:val="DefaultParagraphFont"/>
    <w:rsid w:val="00F62CDD"/>
  </w:style>
  <w:style w:type="character" w:customStyle="1" w:styleId="slug-vol">
    <w:name w:val="slug-vol"/>
    <w:basedOn w:val="DefaultParagraphFont"/>
    <w:rsid w:val="00F62CDD"/>
  </w:style>
  <w:style w:type="character" w:customStyle="1" w:styleId="slug-issue">
    <w:name w:val="slug-issue"/>
    <w:basedOn w:val="DefaultParagraphFont"/>
    <w:rsid w:val="00F62CDD"/>
  </w:style>
  <w:style w:type="character" w:customStyle="1" w:styleId="slug-pages">
    <w:name w:val="slug-pages"/>
    <w:basedOn w:val="DefaultParagraphFont"/>
    <w:rsid w:val="00F62CDD"/>
  </w:style>
  <w:style w:type="paragraph" w:customStyle="1" w:styleId="intro">
    <w:name w:val="intro"/>
    <w:basedOn w:val="Normal"/>
    <w:qFormat/>
    <w:rsid w:val="00F62CDD"/>
    <w:pPr>
      <w:spacing w:before="100" w:beforeAutospacing="1" w:after="100" w:afterAutospacing="1"/>
    </w:pPr>
    <w:rPr>
      <w:rFonts w:eastAsia="Times New Roman"/>
      <w:sz w:val="24"/>
    </w:rPr>
  </w:style>
  <w:style w:type="character" w:customStyle="1" w:styleId="af">
    <w:name w:val="af"/>
    <w:basedOn w:val="DefaultParagraphFont"/>
    <w:rsid w:val="00F62CDD"/>
  </w:style>
  <w:style w:type="character" w:customStyle="1" w:styleId="ab">
    <w:name w:val="ab"/>
    <w:basedOn w:val="DefaultParagraphFont"/>
    <w:rsid w:val="00F62CDD"/>
  </w:style>
  <w:style w:type="character" w:customStyle="1" w:styleId="em">
    <w:name w:val="em"/>
    <w:basedOn w:val="DefaultParagraphFont"/>
    <w:rsid w:val="00F62CDD"/>
  </w:style>
  <w:style w:type="character" w:customStyle="1" w:styleId="au">
    <w:name w:val="au"/>
    <w:basedOn w:val="DefaultParagraphFont"/>
    <w:rsid w:val="00F62CDD"/>
  </w:style>
  <w:style w:type="character" w:customStyle="1" w:styleId="ti">
    <w:name w:val="ti"/>
    <w:basedOn w:val="DefaultParagraphFont"/>
    <w:rsid w:val="00F62CDD"/>
  </w:style>
  <w:style w:type="character" w:customStyle="1" w:styleId="subheadblue">
    <w:name w:val="subhead_blue"/>
    <w:basedOn w:val="DefaultParagraphFont"/>
    <w:rsid w:val="00F62CDD"/>
  </w:style>
  <w:style w:type="paragraph" w:customStyle="1" w:styleId="body-paragraph">
    <w:name w:val="body-paragraph"/>
    <w:basedOn w:val="Normal"/>
    <w:qFormat/>
    <w:rsid w:val="00F62CDD"/>
    <w:pPr>
      <w:spacing w:before="100" w:beforeAutospacing="1" w:after="100" w:afterAutospacing="1"/>
    </w:pPr>
    <w:rPr>
      <w:rFonts w:eastAsia="Times New Roman"/>
      <w:sz w:val="24"/>
    </w:rPr>
  </w:style>
  <w:style w:type="character" w:customStyle="1" w:styleId="affiliation">
    <w:name w:val="affiliation"/>
    <w:basedOn w:val="DefaultParagraphFont"/>
    <w:rsid w:val="00F62CDD"/>
  </w:style>
  <w:style w:type="character" w:customStyle="1" w:styleId="slug-doi-wrapper">
    <w:name w:val="slug-doi-wrapper"/>
    <w:basedOn w:val="DefaultParagraphFont"/>
    <w:rsid w:val="00F62CDD"/>
  </w:style>
  <w:style w:type="character" w:customStyle="1" w:styleId="slug-metadata-noteahead-of-print">
    <w:name w:val="slug-metadata-note ahead-of-print"/>
    <w:basedOn w:val="DefaultParagraphFont"/>
    <w:rsid w:val="00F62CDD"/>
  </w:style>
  <w:style w:type="character" w:customStyle="1" w:styleId="slug-ahead-of-print-date">
    <w:name w:val="slug-ahead-of-print-date"/>
    <w:basedOn w:val="DefaultParagraphFont"/>
    <w:rsid w:val="00F62CDD"/>
  </w:style>
  <w:style w:type="character" w:customStyle="1" w:styleId="medium-bold">
    <w:name w:val="medium-bold"/>
    <w:basedOn w:val="DefaultParagraphFont"/>
    <w:rsid w:val="00F62CDD"/>
  </w:style>
  <w:style w:type="character" w:customStyle="1" w:styleId="updated-short-citation">
    <w:name w:val="updated-short-citation"/>
    <w:basedOn w:val="DefaultParagraphFont"/>
    <w:rsid w:val="00F62CDD"/>
  </w:style>
  <w:style w:type="character" w:customStyle="1" w:styleId="goohl0">
    <w:name w:val="goohl0"/>
    <w:basedOn w:val="DefaultParagraphFont"/>
    <w:rsid w:val="00F62CDD"/>
  </w:style>
  <w:style w:type="character" w:customStyle="1" w:styleId="CharChar6">
    <w:name w:val="Char Char6"/>
    <w:rsid w:val="00F62CDD"/>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F62CDD"/>
    <w:rPr>
      <w:szCs w:val="24"/>
    </w:rPr>
  </w:style>
  <w:style w:type="character" w:customStyle="1" w:styleId="TagCharChar1">
    <w:name w:val="Tag Char Char1"/>
    <w:aliases w:val="Heading 2 Char Char Char Char Char Char Char2, Char Char Char Char1 Char1, Char Ch,T Ch,TAG C, Cha"/>
    <w:qFormat/>
    <w:rsid w:val="00F62CDD"/>
    <w:rPr>
      <w:b/>
      <w:sz w:val="24"/>
      <w:szCs w:val="24"/>
      <w:lang w:val="en-US" w:eastAsia="en-US" w:bidi="ar-SA"/>
    </w:rPr>
  </w:style>
  <w:style w:type="numbering" w:customStyle="1" w:styleId="NoList3">
    <w:name w:val="No List3"/>
    <w:next w:val="NoList"/>
    <w:uiPriority w:val="99"/>
    <w:semiHidden/>
    <w:unhideWhenUsed/>
    <w:rsid w:val="00F62CDD"/>
  </w:style>
  <w:style w:type="numbering" w:customStyle="1" w:styleId="NoList4">
    <w:name w:val="No List4"/>
    <w:next w:val="NoList"/>
    <w:uiPriority w:val="99"/>
    <w:semiHidden/>
    <w:unhideWhenUsed/>
    <w:rsid w:val="00F62CDD"/>
  </w:style>
  <w:style w:type="character" w:customStyle="1" w:styleId="12TimesNewRoman">
    <w:name w:val="12 Times New Roman"/>
    <w:rsid w:val="00F62CD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62CD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62CDD"/>
    <w:rPr>
      <w:rFonts w:ascii="Bell MT" w:eastAsia="Times New Roman" w:hAnsi="Bell MT" w:cs="Times New Roman"/>
      <w:b/>
      <w:szCs w:val="28"/>
    </w:rPr>
  </w:style>
  <w:style w:type="paragraph" w:customStyle="1" w:styleId="F4-NormalText">
    <w:name w:val="F4 - Normal Text"/>
    <w:basedOn w:val="Normal"/>
    <w:qFormat/>
    <w:rsid w:val="00F62CDD"/>
    <w:rPr>
      <w:rFonts w:eastAsia="Calibri"/>
    </w:rPr>
  </w:style>
  <w:style w:type="character" w:customStyle="1" w:styleId="berief">
    <w:name w:val="berief"/>
    <w:rsid w:val="00F62CDD"/>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F62CDD"/>
  </w:style>
  <w:style w:type="paragraph" w:customStyle="1" w:styleId="F3-TagAuthor">
    <w:name w:val="F3 - Tag/Author"/>
    <w:basedOn w:val="Normal"/>
    <w:uiPriority w:val="99"/>
    <w:qFormat/>
    <w:rsid w:val="00F62CDD"/>
    <w:rPr>
      <w:rFonts w:eastAsia="Times New Roman"/>
      <w:b/>
    </w:rPr>
  </w:style>
  <w:style w:type="paragraph" w:customStyle="1" w:styleId="F5-UnderlineNormal">
    <w:name w:val="F5 - Underline Normal"/>
    <w:basedOn w:val="Normal"/>
    <w:uiPriority w:val="99"/>
    <w:qFormat/>
    <w:rsid w:val="00F62CDD"/>
    <w:rPr>
      <w:rFonts w:eastAsia="Calibri"/>
      <w:u w:val="single"/>
    </w:rPr>
  </w:style>
  <w:style w:type="character" w:customStyle="1" w:styleId="F8-UnderlineBold">
    <w:name w:val="F8 - Underline/Bold"/>
    <w:rsid w:val="00F62CDD"/>
    <w:rPr>
      <w:rFonts w:ascii="Times New Roman" w:hAnsi="Times New Roman"/>
      <w:b/>
      <w:sz w:val="20"/>
      <w:u w:val="single"/>
    </w:rPr>
  </w:style>
  <w:style w:type="character" w:customStyle="1" w:styleId="F7-SmallFont">
    <w:name w:val="F7 - Small Font"/>
    <w:rsid w:val="00F62CDD"/>
    <w:rPr>
      <w:rFonts w:ascii="Times New Roman" w:hAnsi="Times New Roman"/>
      <w:sz w:val="14"/>
    </w:rPr>
  </w:style>
  <w:style w:type="paragraph" w:customStyle="1" w:styleId="Brief-PrimarySource">
    <w:name w:val="Brief - Primary Source"/>
    <w:basedOn w:val="Normal"/>
    <w:qFormat/>
    <w:rsid w:val="00F62CDD"/>
    <w:rPr>
      <w:rFonts w:eastAsia="Times New Roman"/>
      <w:b/>
      <w:sz w:val="24"/>
      <w:u w:val="single"/>
    </w:rPr>
  </w:style>
  <w:style w:type="paragraph" w:customStyle="1" w:styleId="Brief-Underline">
    <w:name w:val="Brief - Underline"/>
    <w:basedOn w:val="Normal"/>
    <w:qFormat/>
    <w:rsid w:val="00F62CDD"/>
    <w:rPr>
      <w:rFonts w:eastAsia="Times New Roman"/>
      <w:u w:val="single"/>
    </w:rPr>
  </w:style>
  <w:style w:type="character" w:customStyle="1" w:styleId="Brief-Bold">
    <w:name w:val="Brief - Bold"/>
    <w:rsid w:val="00F62CDD"/>
    <w:rPr>
      <w:rFonts w:cs="Times New Roman"/>
      <w:b/>
    </w:rPr>
  </w:style>
  <w:style w:type="character" w:customStyle="1" w:styleId="Card-Underline">
    <w:name w:val="Card - Underline"/>
    <w:rsid w:val="00F62CDD"/>
    <w:rPr>
      <w:rFonts w:cs="Times New Roman"/>
      <w:u w:val="single"/>
    </w:rPr>
  </w:style>
  <w:style w:type="paragraph" w:customStyle="1" w:styleId="Brief">
    <w:name w:val="Brief"/>
    <w:basedOn w:val="Brief-PrimarySource"/>
    <w:qFormat/>
    <w:rsid w:val="00F62CDD"/>
    <w:rPr>
      <w:b w:val="0"/>
    </w:rPr>
  </w:style>
  <w:style w:type="character" w:customStyle="1" w:styleId="BoldText10pt">
    <w:name w:val="Bold Text 10 pt"/>
    <w:rsid w:val="00F62CD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62CD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62CD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62CD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62CD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62CD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62CDD"/>
    <w:pPr>
      <w:widowControl w:val="0"/>
      <w:spacing w:line="276" w:lineRule="atLeast"/>
    </w:pPr>
    <w:rPr>
      <w:color w:val="auto"/>
    </w:rPr>
  </w:style>
  <w:style w:type="paragraph" w:customStyle="1" w:styleId="CM34">
    <w:name w:val="CM34"/>
    <w:basedOn w:val="Default"/>
    <w:next w:val="Default"/>
    <w:uiPriority w:val="99"/>
    <w:qFormat/>
    <w:rsid w:val="00F62CDD"/>
    <w:pPr>
      <w:widowControl w:val="0"/>
    </w:pPr>
    <w:rPr>
      <w:color w:val="auto"/>
    </w:rPr>
  </w:style>
  <w:style w:type="paragraph" w:customStyle="1" w:styleId="CM56">
    <w:name w:val="CM56"/>
    <w:basedOn w:val="Default"/>
    <w:next w:val="Default"/>
    <w:uiPriority w:val="99"/>
    <w:qFormat/>
    <w:rsid w:val="00F62CDD"/>
    <w:pPr>
      <w:widowControl w:val="0"/>
    </w:pPr>
    <w:rPr>
      <w:rFonts w:eastAsia="Calibri"/>
      <w:color w:val="auto"/>
    </w:rPr>
  </w:style>
  <w:style w:type="paragraph" w:customStyle="1" w:styleId="CM58">
    <w:name w:val="CM58"/>
    <w:basedOn w:val="Default"/>
    <w:next w:val="Default"/>
    <w:uiPriority w:val="99"/>
    <w:qFormat/>
    <w:rsid w:val="00F62CDD"/>
    <w:pPr>
      <w:widowControl w:val="0"/>
    </w:pPr>
    <w:rPr>
      <w:rFonts w:eastAsia="Calibri"/>
      <w:color w:val="auto"/>
    </w:rPr>
  </w:style>
  <w:style w:type="paragraph" w:customStyle="1" w:styleId="CM57">
    <w:name w:val="CM57"/>
    <w:basedOn w:val="Default"/>
    <w:next w:val="Default"/>
    <w:uiPriority w:val="99"/>
    <w:qFormat/>
    <w:rsid w:val="00F62CDD"/>
    <w:pPr>
      <w:widowControl w:val="0"/>
    </w:pPr>
    <w:rPr>
      <w:rFonts w:eastAsia="Calibri"/>
      <w:color w:val="auto"/>
    </w:rPr>
  </w:style>
  <w:style w:type="paragraph" w:customStyle="1" w:styleId="CM1">
    <w:name w:val="CM1"/>
    <w:basedOn w:val="Default"/>
    <w:next w:val="Default"/>
    <w:uiPriority w:val="99"/>
    <w:qFormat/>
    <w:rsid w:val="00F62CDD"/>
    <w:pPr>
      <w:widowControl w:val="0"/>
    </w:pPr>
    <w:rPr>
      <w:rFonts w:eastAsia="Calibri"/>
      <w:color w:val="auto"/>
    </w:rPr>
  </w:style>
  <w:style w:type="paragraph" w:customStyle="1" w:styleId="CM49">
    <w:name w:val="CM49"/>
    <w:basedOn w:val="Default"/>
    <w:next w:val="Default"/>
    <w:uiPriority w:val="99"/>
    <w:qFormat/>
    <w:rsid w:val="00F62CDD"/>
    <w:pPr>
      <w:widowControl w:val="0"/>
    </w:pPr>
    <w:rPr>
      <w:rFonts w:eastAsia="Calibri"/>
      <w:color w:val="auto"/>
    </w:rPr>
  </w:style>
  <w:style w:type="paragraph" w:customStyle="1" w:styleId="CM41">
    <w:name w:val="CM41"/>
    <w:basedOn w:val="Default"/>
    <w:next w:val="Default"/>
    <w:uiPriority w:val="99"/>
    <w:qFormat/>
    <w:rsid w:val="00F62CDD"/>
    <w:pPr>
      <w:widowControl w:val="0"/>
    </w:pPr>
    <w:rPr>
      <w:rFonts w:eastAsia="Calibri"/>
      <w:color w:val="auto"/>
    </w:rPr>
  </w:style>
  <w:style w:type="paragraph" w:customStyle="1" w:styleId="3rdOrderPara">
    <w:name w:val="3rd Order Para"/>
    <w:basedOn w:val="Default"/>
    <w:next w:val="Default"/>
    <w:uiPriority w:val="99"/>
    <w:qFormat/>
    <w:rsid w:val="00F62CDD"/>
    <w:pPr>
      <w:widowControl w:val="0"/>
    </w:pPr>
    <w:rPr>
      <w:rFonts w:eastAsia="Calibri"/>
      <w:color w:val="auto"/>
    </w:rPr>
  </w:style>
  <w:style w:type="paragraph" w:customStyle="1" w:styleId="2ndOrderPara">
    <w:name w:val="2nd Order Para"/>
    <w:basedOn w:val="Default"/>
    <w:next w:val="Default"/>
    <w:uiPriority w:val="99"/>
    <w:qFormat/>
    <w:rsid w:val="00F62CDD"/>
    <w:pPr>
      <w:widowControl w:val="0"/>
    </w:pPr>
    <w:rPr>
      <w:rFonts w:eastAsia="Calibri"/>
      <w:color w:val="auto"/>
    </w:rPr>
  </w:style>
  <w:style w:type="paragraph" w:customStyle="1" w:styleId="Normal-SIGN2">
    <w:name w:val="Normal-SIGN2"/>
    <w:basedOn w:val="Default"/>
    <w:next w:val="Default"/>
    <w:uiPriority w:val="99"/>
    <w:qFormat/>
    <w:rsid w:val="00F62CDD"/>
    <w:pPr>
      <w:widowControl w:val="0"/>
    </w:pPr>
    <w:rPr>
      <w:rFonts w:eastAsia="Calibri"/>
      <w:color w:val="auto"/>
    </w:rPr>
  </w:style>
  <w:style w:type="paragraph" w:customStyle="1" w:styleId="Normal-SIGN1">
    <w:name w:val="Normal-SIGN1"/>
    <w:basedOn w:val="Default"/>
    <w:next w:val="Default"/>
    <w:uiPriority w:val="99"/>
    <w:qFormat/>
    <w:rsid w:val="00F62CDD"/>
    <w:pPr>
      <w:widowControl w:val="0"/>
    </w:pPr>
    <w:rPr>
      <w:rFonts w:eastAsia="Calibri"/>
      <w:color w:val="auto"/>
    </w:rPr>
  </w:style>
  <w:style w:type="paragraph" w:customStyle="1" w:styleId="CM3">
    <w:name w:val="CM3"/>
    <w:basedOn w:val="Default"/>
    <w:next w:val="Default"/>
    <w:uiPriority w:val="99"/>
    <w:qFormat/>
    <w:rsid w:val="00F62CDD"/>
    <w:pPr>
      <w:widowControl w:val="0"/>
      <w:spacing w:line="553" w:lineRule="atLeast"/>
    </w:pPr>
    <w:rPr>
      <w:rFonts w:eastAsia="Calibri"/>
      <w:color w:val="auto"/>
    </w:rPr>
  </w:style>
  <w:style w:type="paragraph" w:customStyle="1" w:styleId="CM33">
    <w:name w:val="CM33"/>
    <w:basedOn w:val="Default"/>
    <w:next w:val="Default"/>
    <w:uiPriority w:val="99"/>
    <w:qFormat/>
    <w:rsid w:val="00F62CDD"/>
    <w:pPr>
      <w:widowControl w:val="0"/>
    </w:pPr>
    <w:rPr>
      <w:rFonts w:eastAsia="Calibri"/>
      <w:color w:val="auto"/>
    </w:rPr>
  </w:style>
  <w:style w:type="paragraph" w:customStyle="1" w:styleId="CM37">
    <w:name w:val="CM37"/>
    <w:basedOn w:val="Default"/>
    <w:next w:val="Default"/>
    <w:uiPriority w:val="99"/>
    <w:qFormat/>
    <w:rsid w:val="00F62CDD"/>
    <w:pPr>
      <w:widowControl w:val="0"/>
    </w:pPr>
    <w:rPr>
      <w:rFonts w:eastAsia="Calibri"/>
      <w:color w:val="auto"/>
    </w:rPr>
  </w:style>
  <w:style w:type="paragraph" w:customStyle="1" w:styleId="CM7">
    <w:name w:val="CM7"/>
    <w:basedOn w:val="Default"/>
    <w:next w:val="Default"/>
    <w:uiPriority w:val="99"/>
    <w:qFormat/>
    <w:rsid w:val="00F62CDD"/>
    <w:pPr>
      <w:widowControl w:val="0"/>
      <w:spacing w:line="553" w:lineRule="atLeast"/>
    </w:pPr>
    <w:rPr>
      <w:rFonts w:eastAsia="Calibri"/>
      <w:color w:val="auto"/>
    </w:rPr>
  </w:style>
  <w:style w:type="paragraph" w:styleId="PlainText">
    <w:name w:val="Plain Text"/>
    <w:basedOn w:val="Normal"/>
    <w:next w:val="Normal"/>
    <w:link w:val="PlainTextChar"/>
    <w:rsid w:val="00F62CD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62CDD"/>
    <w:rPr>
      <w:rFonts w:ascii="IJGCNM+Arial" w:eastAsia="Times New Roman" w:hAnsi="IJGCNM+Arial"/>
      <w:sz w:val="24"/>
    </w:rPr>
  </w:style>
  <w:style w:type="paragraph" w:customStyle="1" w:styleId="Brief-SecondarySource">
    <w:name w:val="Brief - Secondary Source"/>
    <w:basedOn w:val="Normal"/>
    <w:uiPriority w:val="99"/>
    <w:qFormat/>
    <w:rsid w:val="00F62CDD"/>
    <w:rPr>
      <w:rFonts w:eastAsia="Times New Roman"/>
      <w:sz w:val="14"/>
      <w:szCs w:val="20"/>
    </w:rPr>
  </w:style>
  <w:style w:type="paragraph" w:customStyle="1" w:styleId="Brief-Card">
    <w:name w:val="Brief - Card"/>
    <w:basedOn w:val="Normal"/>
    <w:uiPriority w:val="99"/>
    <w:qFormat/>
    <w:rsid w:val="00F62CDD"/>
    <w:rPr>
      <w:rFonts w:eastAsia="Times New Roman"/>
    </w:rPr>
  </w:style>
  <w:style w:type="paragraph" w:customStyle="1" w:styleId="Pa2">
    <w:name w:val="Pa2"/>
    <w:basedOn w:val="Default"/>
    <w:next w:val="Default"/>
    <w:uiPriority w:val="99"/>
    <w:qFormat/>
    <w:rsid w:val="00F62CD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62CD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62CD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62CD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62CDD"/>
    <w:pPr>
      <w:widowControl w:val="0"/>
    </w:pPr>
    <w:rPr>
      <w:rFonts w:ascii="Arial Black" w:hAnsi="Arial Black"/>
      <w:color w:val="auto"/>
    </w:rPr>
  </w:style>
  <w:style w:type="character" w:customStyle="1" w:styleId="eoeaheader">
    <w:name w:val="eoea_header"/>
    <w:basedOn w:val="DefaultParagraphFont"/>
    <w:rsid w:val="00F62CDD"/>
  </w:style>
  <w:style w:type="character" w:customStyle="1" w:styleId="SC4208902">
    <w:name w:val="SC.4.208902"/>
    <w:rsid w:val="00F62CDD"/>
    <w:rPr>
      <w:rFonts w:cs="Century"/>
      <w:color w:val="000000"/>
      <w:sz w:val="22"/>
      <w:szCs w:val="22"/>
    </w:rPr>
  </w:style>
  <w:style w:type="character" w:customStyle="1" w:styleId="SC4208915">
    <w:name w:val="SC.4.208915"/>
    <w:rsid w:val="00F62CDD"/>
    <w:rPr>
      <w:rFonts w:cs="Century"/>
      <w:color w:val="000000"/>
      <w:sz w:val="13"/>
      <w:szCs w:val="13"/>
    </w:rPr>
  </w:style>
  <w:style w:type="character" w:customStyle="1" w:styleId="SC273764">
    <w:name w:val="SC.2.73764"/>
    <w:rsid w:val="00F62CDD"/>
    <w:rPr>
      <w:rFonts w:cs="Century"/>
      <w:color w:val="000000"/>
      <w:sz w:val="72"/>
      <w:szCs w:val="72"/>
    </w:rPr>
  </w:style>
  <w:style w:type="character" w:customStyle="1" w:styleId="SC273779">
    <w:name w:val="SC.2.73779"/>
    <w:rsid w:val="00F62CDD"/>
    <w:rPr>
      <w:rFonts w:cs="Century"/>
      <w:color w:val="000000"/>
      <w:sz w:val="40"/>
      <w:szCs w:val="40"/>
    </w:rPr>
  </w:style>
  <w:style w:type="character" w:customStyle="1" w:styleId="SC273763">
    <w:name w:val="SC.2.73763"/>
    <w:rsid w:val="00F62CDD"/>
    <w:rPr>
      <w:rFonts w:cs="Century"/>
      <w:b/>
      <w:bCs/>
      <w:color w:val="000000"/>
    </w:rPr>
  </w:style>
  <w:style w:type="character" w:customStyle="1" w:styleId="SC4208910">
    <w:name w:val="SC.4.208910"/>
    <w:rsid w:val="00F62CDD"/>
    <w:rPr>
      <w:rFonts w:cs="Century"/>
      <w:color w:val="000000"/>
      <w:sz w:val="28"/>
      <w:szCs w:val="28"/>
    </w:rPr>
  </w:style>
  <w:style w:type="character" w:customStyle="1" w:styleId="SC4208911">
    <w:name w:val="SC.4.208911"/>
    <w:rsid w:val="00F62CDD"/>
    <w:rPr>
      <w:rFonts w:cs="Century"/>
      <w:color w:val="000000"/>
    </w:rPr>
  </w:style>
  <w:style w:type="paragraph" w:customStyle="1" w:styleId="Cover1">
    <w:name w:val="Cover 1"/>
    <w:basedOn w:val="Normal"/>
    <w:next w:val="Normal"/>
    <w:uiPriority w:val="99"/>
    <w:qFormat/>
    <w:rsid w:val="00F62CD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62CD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62CDD"/>
    <w:pPr>
      <w:widowControl w:val="0"/>
    </w:pPr>
    <w:rPr>
      <w:color w:val="auto"/>
    </w:rPr>
  </w:style>
  <w:style w:type="paragraph" w:customStyle="1" w:styleId="Pa11">
    <w:name w:val="Pa11"/>
    <w:basedOn w:val="Normal"/>
    <w:next w:val="Normal"/>
    <w:uiPriority w:val="99"/>
    <w:qFormat/>
    <w:rsid w:val="00F62CD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62CD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62CDD"/>
    <w:pPr>
      <w:widowControl w:val="0"/>
    </w:pPr>
    <w:rPr>
      <w:rFonts w:eastAsia="Calibri"/>
      <w:color w:val="auto"/>
    </w:rPr>
  </w:style>
  <w:style w:type="paragraph" w:customStyle="1" w:styleId="CM28">
    <w:name w:val="CM28"/>
    <w:basedOn w:val="Default"/>
    <w:next w:val="Default"/>
    <w:uiPriority w:val="99"/>
    <w:qFormat/>
    <w:rsid w:val="00F62CDD"/>
    <w:pPr>
      <w:widowControl w:val="0"/>
    </w:pPr>
    <w:rPr>
      <w:rFonts w:eastAsia="Calibri"/>
      <w:color w:val="auto"/>
    </w:rPr>
  </w:style>
  <w:style w:type="paragraph" w:customStyle="1" w:styleId="CM8">
    <w:name w:val="CM8"/>
    <w:basedOn w:val="Default"/>
    <w:next w:val="Default"/>
    <w:uiPriority w:val="99"/>
    <w:qFormat/>
    <w:rsid w:val="00F62CDD"/>
    <w:pPr>
      <w:widowControl w:val="0"/>
    </w:pPr>
    <w:rPr>
      <w:rFonts w:eastAsia="Calibri"/>
      <w:color w:val="auto"/>
    </w:rPr>
  </w:style>
  <w:style w:type="paragraph" w:customStyle="1" w:styleId="CM6">
    <w:name w:val="CM6"/>
    <w:basedOn w:val="Default"/>
    <w:next w:val="Default"/>
    <w:uiPriority w:val="99"/>
    <w:qFormat/>
    <w:rsid w:val="00F62CDD"/>
    <w:pPr>
      <w:widowControl w:val="0"/>
      <w:spacing w:line="553" w:lineRule="atLeast"/>
    </w:pPr>
    <w:rPr>
      <w:rFonts w:eastAsia="Calibri"/>
      <w:color w:val="auto"/>
    </w:rPr>
  </w:style>
  <w:style w:type="paragraph" w:customStyle="1" w:styleId="CM22">
    <w:name w:val="CM22"/>
    <w:basedOn w:val="Default"/>
    <w:next w:val="Default"/>
    <w:uiPriority w:val="99"/>
    <w:qFormat/>
    <w:rsid w:val="00F62CDD"/>
    <w:pPr>
      <w:widowControl w:val="0"/>
    </w:pPr>
    <w:rPr>
      <w:rFonts w:eastAsia="Calibri"/>
      <w:color w:val="auto"/>
    </w:rPr>
  </w:style>
  <w:style w:type="character" w:customStyle="1" w:styleId="articlesubtitle">
    <w:name w:val="article_sub_title"/>
    <w:basedOn w:val="DefaultParagraphFont"/>
    <w:rsid w:val="00F62CDD"/>
  </w:style>
  <w:style w:type="character" w:customStyle="1" w:styleId="newsdate2">
    <w:name w:val="news_date2"/>
    <w:basedOn w:val="DefaultParagraphFont"/>
    <w:rsid w:val="00F62CDD"/>
  </w:style>
  <w:style w:type="character" w:customStyle="1" w:styleId="readarticleheader">
    <w:name w:val="readarticleheader"/>
    <w:basedOn w:val="DefaultParagraphFont"/>
    <w:rsid w:val="00F62CDD"/>
  </w:style>
  <w:style w:type="paragraph" w:customStyle="1" w:styleId="DoubleUnderlined">
    <w:name w:val="Double Underlined"/>
    <w:basedOn w:val="Heading2"/>
    <w:autoRedefine/>
    <w:uiPriority w:val="99"/>
    <w:qFormat/>
    <w:rsid w:val="00F62CD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F62CDD"/>
    <w:rPr>
      <w:rFonts w:ascii="Trebuchet MS" w:hAnsi="Trebuchet MS"/>
      <w:u w:val="thick"/>
      <w:lang w:val="en-US" w:eastAsia="zh-CN" w:bidi="ar-SA"/>
    </w:rPr>
  </w:style>
  <w:style w:type="paragraph" w:customStyle="1" w:styleId="IndexFixer">
    <w:name w:val="Index Fixer"/>
    <w:basedOn w:val="Heading1"/>
    <w:uiPriority w:val="99"/>
    <w:qFormat/>
    <w:rsid w:val="00F62CD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F62CD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62CDD"/>
    <w:rPr>
      <w:rFonts w:ascii="Arial Narrow" w:eastAsia="Times New Roman" w:hAnsi="Arial Narrow"/>
      <w:b/>
      <w:szCs w:val="24"/>
      <w:u w:val="single"/>
      <w:lang w:val="en-GB" w:eastAsia="en-US" w:bidi="ar-SA"/>
    </w:rPr>
  </w:style>
  <w:style w:type="character" w:customStyle="1" w:styleId="medium-normal1">
    <w:name w:val="medium-normal1"/>
    <w:rsid w:val="00F62CD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F62CD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62CDD"/>
    <w:pPr>
      <w:ind w:left="720" w:right="720"/>
    </w:pPr>
    <w:rPr>
      <w:rFonts w:ascii="Palatino Linotype" w:eastAsia="Times New Roman" w:hAnsi="Palatino Linotype"/>
      <w:szCs w:val="20"/>
      <w:u w:val="single"/>
    </w:rPr>
  </w:style>
  <w:style w:type="character" w:customStyle="1" w:styleId="UnderlinedCardChar0">
    <w:name w:val="Underlined Card Char"/>
    <w:rsid w:val="00F62CDD"/>
    <w:rPr>
      <w:rFonts w:ascii="Palatino Linotype" w:hAnsi="Palatino Linotype"/>
      <w:u w:val="single"/>
      <w:lang w:val="en-US" w:eastAsia="en-US" w:bidi="ar-SA"/>
    </w:rPr>
  </w:style>
  <w:style w:type="character" w:customStyle="1" w:styleId="Style10ptUnderline">
    <w:name w:val="Style 10 pt Underline"/>
    <w:rsid w:val="00F62CDD"/>
    <w:rPr>
      <w:sz w:val="20"/>
      <w:u w:val="single"/>
    </w:rPr>
  </w:style>
  <w:style w:type="character" w:customStyle="1" w:styleId="char">
    <w:name w:val="char"/>
    <w:basedOn w:val="DefaultParagraphFont"/>
    <w:rsid w:val="00F62CDD"/>
  </w:style>
  <w:style w:type="character" w:customStyle="1" w:styleId="UnderlineCharCharCharCharCharChar">
    <w:name w:val="Underline Char Char Char Char Char Char"/>
    <w:rsid w:val="00F62CDD"/>
    <w:rPr>
      <w:rFonts w:ascii="Arial Narrow" w:hAnsi="Arial Narrow"/>
      <w:szCs w:val="24"/>
      <w:u w:val="single"/>
      <w:lang w:val="en-US" w:eastAsia="en-US" w:bidi="ar-SA"/>
    </w:rPr>
  </w:style>
  <w:style w:type="paragraph" w:customStyle="1" w:styleId="PageHeader-Underline18pt">
    <w:name w:val="Page Header - Underline 18 pt"/>
    <w:uiPriority w:val="99"/>
    <w:qFormat/>
    <w:rsid w:val="00F62CD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62CD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62CDD"/>
  </w:style>
  <w:style w:type="character" w:customStyle="1" w:styleId="hdr">
    <w:name w:val="hdr"/>
    <w:basedOn w:val="DefaultParagraphFont"/>
    <w:rsid w:val="00F62CDD"/>
  </w:style>
  <w:style w:type="paragraph" w:customStyle="1" w:styleId="subhead">
    <w:name w:val="subhead"/>
    <w:basedOn w:val="Normal"/>
    <w:qFormat/>
    <w:rsid w:val="00F62CDD"/>
    <w:pPr>
      <w:spacing w:after="120" w:line="225" w:lineRule="atLeast"/>
      <w:ind w:right="180"/>
    </w:pPr>
    <w:rPr>
      <w:rFonts w:eastAsia="Times New Roman"/>
      <w:color w:val="5177C5"/>
      <w:szCs w:val="20"/>
    </w:rPr>
  </w:style>
  <w:style w:type="character" w:customStyle="1" w:styleId="date1">
    <w:name w:val="date1"/>
    <w:basedOn w:val="DefaultParagraphFont"/>
    <w:rsid w:val="00F62CDD"/>
  </w:style>
  <w:style w:type="character" w:customStyle="1" w:styleId="bolding1">
    <w:name w:val="bolding1"/>
    <w:rsid w:val="00F62CDD"/>
    <w:rPr>
      <w:b/>
      <w:bCs/>
    </w:rPr>
  </w:style>
  <w:style w:type="character" w:customStyle="1" w:styleId="bookoptions1">
    <w:name w:val="book_options1"/>
    <w:rsid w:val="00F62CDD"/>
    <w:rPr>
      <w:b/>
      <w:bCs/>
      <w:color w:val="333366"/>
    </w:rPr>
  </w:style>
  <w:style w:type="character" w:customStyle="1" w:styleId="descriptionblock">
    <w:name w:val="description block"/>
    <w:basedOn w:val="DefaultParagraphFont"/>
    <w:rsid w:val="00F62CDD"/>
  </w:style>
  <w:style w:type="character" w:customStyle="1" w:styleId="detailsboxblock">
    <w:name w:val="detailsbox block"/>
    <w:basedOn w:val="DefaultParagraphFont"/>
    <w:rsid w:val="00F62CDD"/>
  </w:style>
  <w:style w:type="character" w:customStyle="1" w:styleId="Char3">
    <w:name w:val="Char3"/>
    <w:rsid w:val="00F62CDD"/>
    <w:rPr>
      <w:rFonts w:cs="Arial"/>
      <w:bCs/>
      <w:u w:val="thick"/>
      <w:lang w:val="en-US" w:eastAsia="en-US" w:bidi="ar-SA"/>
    </w:rPr>
  </w:style>
  <w:style w:type="paragraph" w:customStyle="1" w:styleId="StyleHeading110pt">
    <w:name w:val="Style Heading 1 + 10 pt"/>
    <w:basedOn w:val="Heading1"/>
    <w:qFormat/>
    <w:rsid w:val="00F62CD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F62CDD"/>
  </w:style>
  <w:style w:type="paragraph" w:customStyle="1" w:styleId="StyleUnderliningTimesNewRomanBoldNounderlineKernat16">
    <w:name w:val="Style Underlining + Times New Roman Bold No underline Kern at 16..."/>
    <w:basedOn w:val="Normal"/>
    <w:qFormat/>
    <w:rsid w:val="00F62CD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F62CDD"/>
    <w:rPr>
      <w:rFonts w:eastAsia="Times New Roman"/>
      <w:b/>
      <w:bCs/>
      <w:kern w:val="32"/>
      <w:sz w:val="32"/>
      <w:szCs w:val="32"/>
    </w:rPr>
  </w:style>
  <w:style w:type="paragraph" w:customStyle="1" w:styleId="StyleBoldUnderliningKernat16pt">
    <w:name w:val="Style Bold Underlining + Kern at 16 pt"/>
    <w:qFormat/>
    <w:rsid w:val="00F62CDD"/>
  </w:style>
  <w:style w:type="paragraph" w:customStyle="1" w:styleId="boldy">
    <w:name w:val="boldy"/>
    <w:basedOn w:val="Heading2"/>
    <w:uiPriority w:val="99"/>
    <w:qFormat/>
    <w:rsid w:val="00F62CD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62CD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F62CDD"/>
    <w:rPr>
      <w:sz w:val="12"/>
      <w:szCs w:val="24"/>
      <w:lang w:val="en-US" w:eastAsia="en-US" w:bidi="ar-SA"/>
    </w:rPr>
  </w:style>
  <w:style w:type="paragraph" w:customStyle="1" w:styleId="TxBr6p1">
    <w:name w:val="TxBr_6p1"/>
    <w:basedOn w:val="Normal"/>
    <w:uiPriority w:val="99"/>
    <w:qFormat/>
    <w:rsid w:val="00F62CD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62CDD"/>
    <w:pPr>
      <w:ind w:left="400"/>
    </w:pPr>
    <w:rPr>
      <w:rFonts w:eastAsia="Times New Roman"/>
      <w:szCs w:val="20"/>
    </w:rPr>
  </w:style>
  <w:style w:type="character" w:customStyle="1" w:styleId="texto11">
    <w:name w:val="texto11"/>
    <w:rsid w:val="00F62CDD"/>
    <w:rPr>
      <w:rFonts w:ascii="Arial" w:hAnsi="Arial" w:cs="Arial" w:hint="default"/>
      <w:b w:val="0"/>
      <w:bCs w:val="0"/>
      <w:i w:val="0"/>
      <w:iCs w:val="0"/>
      <w:caps w:val="0"/>
      <w:color w:val="000000"/>
      <w:sz w:val="26"/>
      <w:szCs w:val="26"/>
    </w:rPr>
  </w:style>
  <w:style w:type="paragraph" w:customStyle="1" w:styleId="Paste">
    <w:name w:val="Paste"/>
    <w:basedOn w:val="Normal"/>
    <w:qFormat/>
    <w:rsid w:val="00F62CDD"/>
    <w:rPr>
      <w:rFonts w:ascii="Arial Narrow" w:eastAsia="Times New Roman" w:hAnsi="Arial Narrow"/>
      <w:sz w:val="16"/>
      <w:szCs w:val="20"/>
      <w:lang w:val="x-none" w:eastAsia="x-none"/>
    </w:rPr>
  </w:style>
  <w:style w:type="character" w:customStyle="1" w:styleId="CardTagChar">
    <w:name w:val="Card Tag Char"/>
    <w:rsid w:val="00F62CDD"/>
    <w:rPr>
      <w:rFonts w:ascii="Arial Narrow" w:hAnsi="Arial Narrow"/>
      <w:b/>
      <w:sz w:val="24"/>
      <w:szCs w:val="24"/>
      <w:lang w:val="en-US" w:eastAsia="en-US" w:bidi="ar-SA"/>
    </w:rPr>
  </w:style>
  <w:style w:type="character" w:customStyle="1" w:styleId="CardtextChar3">
    <w:name w:val="Card text Char"/>
    <w:link w:val="Cardtext4"/>
    <w:rsid w:val="00F62CDD"/>
    <w:rPr>
      <w:rFonts w:ascii="Arial Narrow" w:hAnsi="Arial Narrow"/>
      <w:szCs w:val="24"/>
      <w:u w:val="single"/>
    </w:rPr>
  </w:style>
  <w:style w:type="paragraph" w:customStyle="1" w:styleId="UnderlineStyle">
    <w:name w:val="Underline Style"/>
    <w:basedOn w:val="Normal"/>
    <w:link w:val="UnderlineStyleChar"/>
    <w:qFormat/>
    <w:rsid w:val="00F62CDD"/>
    <w:rPr>
      <w:rFonts w:eastAsia="Times New Roman"/>
      <w:b/>
      <w:sz w:val="24"/>
      <w:u w:val="single"/>
    </w:rPr>
  </w:style>
  <w:style w:type="paragraph" w:customStyle="1" w:styleId="Normalization">
    <w:name w:val="Normalization"/>
    <w:basedOn w:val="Normal"/>
    <w:qFormat/>
    <w:rsid w:val="00F62CDD"/>
    <w:rPr>
      <w:rFonts w:eastAsia="Times New Roman"/>
      <w:sz w:val="18"/>
    </w:rPr>
  </w:style>
  <w:style w:type="paragraph" w:customStyle="1" w:styleId="BreifTitle">
    <w:name w:val="Breif Title"/>
    <w:basedOn w:val="Normal"/>
    <w:autoRedefine/>
    <w:qFormat/>
    <w:rsid w:val="00F62CD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62CD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62CDD"/>
    <w:rPr>
      <w:b/>
      <w:sz w:val="32"/>
      <w:szCs w:val="32"/>
      <w:lang w:val="en-US" w:eastAsia="en-US" w:bidi="ar-SA"/>
    </w:rPr>
  </w:style>
  <w:style w:type="paragraph" w:styleId="BodyTextFirstIndent">
    <w:name w:val="Body Text First Indent"/>
    <w:basedOn w:val="BodyText"/>
    <w:link w:val="BodyTextFirstIndentChar"/>
    <w:rsid w:val="00F62CDD"/>
    <w:pPr>
      <w:spacing w:after="120"/>
      <w:ind w:firstLine="210"/>
    </w:pPr>
    <w:rPr>
      <w:sz w:val="24"/>
      <w:szCs w:val="24"/>
    </w:rPr>
  </w:style>
  <w:style w:type="character" w:customStyle="1" w:styleId="BodyTextFirstIndentChar">
    <w:name w:val="Body Text First Indent Char"/>
    <w:basedOn w:val="BodyTextChar"/>
    <w:link w:val="BodyTextFirstIndent"/>
    <w:rsid w:val="00F62CDD"/>
    <w:rPr>
      <w:rFonts w:ascii="Calibri" w:eastAsia="Times New Roman" w:hAnsi="Calibri"/>
      <w:sz w:val="24"/>
      <w:szCs w:val="24"/>
    </w:rPr>
  </w:style>
  <w:style w:type="character" w:customStyle="1" w:styleId="TagChar3">
    <w:name w:val="Tag Char3"/>
    <w:rsid w:val="00F62CDD"/>
    <w:rPr>
      <w:rFonts w:ascii="Palatino Linotype" w:hAnsi="Palatino Linotype"/>
      <w:b/>
      <w:sz w:val="24"/>
      <w:szCs w:val="24"/>
      <w:lang w:val="en-US" w:eastAsia="en-US" w:bidi="ar-SA"/>
    </w:rPr>
  </w:style>
  <w:style w:type="paragraph" w:customStyle="1" w:styleId="TagCite0">
    <w:name w:val="Tag/Cite"/>
    <w:basedOn w:val="Normal"/>
    <w:qFormat/>
    <w:rsid w:val="00F62CDD"/>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F62CDD"/>
    <w:pPr>
      <w:jc w:val="center"/>
      <w:outlineLvl w:val="0"/>
    </w:pPr>
    <w:rPr>
      <w:b/>
      <w:kern w:val="0"/>
      <w:sz w:val="32"/>
      <w:szCs w:val="32"/>
      <w:u w:val="single"/>
    </w:rPr>
  </w:style>
  <w:style w:type="paragraph" w:customStyle="1" w:styleId="Tagandcite">
    <w:name w:val="Tag and cite"/>
    <w:basedOn w:val="Normal"/>
    <w:autoRedefine/>
    <w:qFormat/>
    <w:rsid w:val="00F62CDD"/>
    <w:rPr>
      <w:rFonts w:eastAsia="Times New Roman"/>
      <w:color w:val="333333"/>
    </w:rPr>
  </w:style>
  <w:style w:type="paragraph" w:customStyle="1" w:styleId="StyleTagandCiteFranklinGothicDemi">
    <w:name w:val="Style Tag and Cite + Franklin Gothic Demi"/>
    <w:basedOn w:val="Normal"/>
    <w:autoRedefine/>
    <w:qFormat/>
    <w:rsid w:val="00F62CD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F62CDD"/>
  </w:style>
  <w:style w:type="character" w:customStyle="1" w:styleId="Style10ptBold">
    <w:name w:val="Style 10 pt Bold"/>
    <w:rsid w:val="00F62CDD"/>
    <w:rPr>
      <w:b/>
      <w:bCs/>
      <w:sz w:val="20"/>
    </w:rPr>
  </w:style>
  <w:style w:type="paragraph" w:styleId="Date">
    <w:name w:val="Date"/>
    <w:aliases w:val="date"/>
    <w:basedOn w:val="Normal"/>
    <w:next w:val="Normal"/>
    <w:link w:val="DateChar"/>
    <w:qFormat/>
    <w:rsid w:val="00F62CDD"/>
    <w:rPr>
      <w:rFonts w:eastAsia="Times New Roman"/>
      <w:sz w:val="24"/>
    </w:rPr>
  </w:style>
  <w:style w:type="character" w:customStyle="1" w:styleId="DateChar">
    <w:name w:val="Date Char"/>
    <w:aliases w:val="date Char"/>
    <w:basedOn w:val="DefaultParagraphFont"/>
    <w:link w:val="Date"/>
    <w:rsid w:val="00F62CDD"/>
    <w:rPr>
      <w:rFonts w:ascii="Calibri" w:eastAsia="Times New Roman" w:hAnsi="Calibri"/>
      <w:sz w:val="24"/>
    </w:rPr>
  </w:style>
  <w:style w:type="character" w:customStyle="1" w:styleId="text9">
    <w:name w:val="text9"/>
    <w:basedOn w:val="DefaultParagraphFont"/>
    <w:rsid w:val="00F62CDD"/>
  </w:style>
  <w:style w:type="character" w:customStyle="1" w:styleId="text21">
    <w:name w:val="text21"/>
    <w:basedOn w:val="DefaultParagraphFont"/>
    <w:rsid w:val="00F62CDD"/>
  </w:style>
  <w:style w:type="character" w:customStyle="1" w:styleId="text19">
    <w:name w:val="text19"/>
    <w:basedOn w:val="DefaultParagraphFont"/>
    <w:rsid w:val="00F62CDD"/>
  </w:style>
  <w:style w:type="paragraph" w:customStyle="1" w:styleId="CiteCard0">
    <w:name w:val="Cite/Card"/>
    <w:basedOn w:val="Normal"/>
    <w:qFormat/>
    <w:rsid w:val="00F62CD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62CDD"/>
    <w:rPr>
      <w:b/>
      <w:bCs/>
      <w:i w:val="0"/>
      <w:iCs w:val="0"/>
      <w:color w:val="000000"/>
    </w:rPr>
  </w:style>
  <w:style w:type="paragraph" w:customStyle="1" w:styleId="tagCharCharCharCharCharCharChar">
    <w:name w:val="tag Char Char Char Char Char Char Char"/>
    <w:basedOn w:val="Normal"/>
    <w:qFormat/>
    <w:rsid w:val="00F62CDD"/>
    <w:rPr>
      <w:rFonts w:eastAsia="Times New Roman"/>
      <w:b/>
      <w:sz w:val="24"/>
      <w:szCs w:val="20"/>
    </w:rPr>
  </w:style>
  <w:style w:type="character" w:customStyle="1" w:styleId="term2">
    <w:name w:val="term2"/>
    <w:rsid w:val="00F62CDD"/>
    <w:rPr>
      <w:b/>
      <w:bCs/>
    </w:rPr>
  </w:style>
  <w:style w:type="paragraph" w:customStyle="1" w:styleId="title-bold-medium">
    <w:name w:val="title-bold-medium"/>
    <w:basedOn w:val="Normal"/>
    <w:qFormat/>
    <w:rsid w:val="00F62CDD"/>
    <w:pPr>
      <w:spacing w:before="100" w:beforeAutospacing="1" w:after="100" w:afterAutospacing="1"/>
    </w:pPr>
    <w:rPr>
      <w:rFonts w:eastAsia="Arial Unicode MS"/>
      <w:b/>
      <w:bCs/>
      <w:color w:val="000000"/>
      <w:szCs w:val="20"/>
    </w:rPr>
  </w:style>
  <w:style w:type="character" w:customStyle="1" w:styleId="pmterms12">
    <w:name w:val="pmterms12"/>
    <w:rsid w:val="00F62CDD"/>
    <w:rPr>
      <w:b/>
      <w:bCs/>
      <w:i w:val="0"/>
      <w:iCs w:val="0"/>
      <w:color w:val="000000"/>
    </w:rPr>
  </w:style>
  <w:style w:type="paragraph" w:customStyle="1" w:styleId="lact">
    <w:name w:val="lact"/>
    <w:basedOn w:val="Normal"/>
    <w:qFormat/>
    <w:rsid w:val="00F62CDD"/>
    <w:pPr>
      <w:spacing w:before="100" w:beforeAutospacing="1" w:after="100" w:afterAutospacing="1"/>
    </w:pPr>
    <w:rPr>
      <w:rFonts w:eastAsia="Arial Unicode MS"/>
      <w:b/>
      <w:bCs/>
      <w:color w:val="000000"/>
      <w:szCs w:val="20"/>
    </w:rPr>
  </w:style>
  <w:style w:type="paragraph" w:styleId="BlockText">
    <w:name w:val="Block Text"/>
    <w:basedOn w:val="Normal"/>
    <w:rsid w:val="00F62CDD"/>
    <w:pPr>
      <w:ind w:left="229" w:right="229"/>
    </w:pPr>
    <w:rPr>
      <w:rFonts w:ascii="Verdana" w:eastAsia="Times New Roman" w:hAnsi="Verdana"/>
      <w:sz w:val="16"/>
      <w:szCs w:val="20"/>
    </w:rPr>
  </w:style>
  <w:style w:type="paragraph" w:customStyle="1" w:styleId="CardTag">
    <w:name w:val="Card Tag"/>
    <w:basedOn w:val="Normal"/>
    <w:autoRedefine/>
    <w:qFormat/>
    <w:rsid w:val="00F62CDD"/>
    <w:rPr>
      <w:rFonts w:eastAsia="Times New Roman"/>
      <w:b/>
      <w:sz w:val="24"/>
    </w:rPr>
  </w:style>
  <w:style w:type="paragraph" w:styleId="NormalIndent">
    <w:name w:val="Normal Indent"/>
    <w:basedOn w:val="Normal"/>
    <w:rsid w:val="00F62CDD"/>
    <w:pPr>
      <w:ind w:left="720"/>
    </w:pPr>
    <w:rPr>
      <w:rFonts w:eastAsia="Times New Roman"/>
      <w:szCs w:val="20"/>
    </w:rPr>
  </w:style>
  <w:style w:type="character" w:customStyle="1" w:styleId="ToReadChar">
    <w:name w:val="To Read Char"/>
    <w:rsid w:val="00F62CDD"/>
    <w:rPr>
      <w:rFonts w:ascii="Verdana" w:hAnsi="Verdana"/>
      <w:b/>
      <w:szCs w:val="24"/>
      <w:u w:val="single"/>
      <w:lang w:val="en-US" w:eastAsia="en-US" w:bidi="ar-SA"/>
    </w:rPr>
  </w:style>
  <w:style w:type="character" w:customStyle="1" w:styleId="ToReadCharChar">
    <w:name w:val="To Read Char Char"/>
    <w:rsid w:val="00F62CDD"/>
    <w:rPr>
      <w:rFonts w:ascii="Verdana" w:hAnsi="Verdana"/>
      <w:b/>
      <w:szCs w:val="24"/>
      <w:u w:val="single"/>
      <w:lang w:val="en-US" w:eastAsia="en-US" w:bidi="ar-SA"/>
    </w:rPr>
  </w:style>
  <w:style w:type="paragraph" w:customStyle="1" w:styleId="BLOCKTITLE0">
    <w:name w:val="BLOCK TITLE"/>
    <w:basedOn w:val="Heading1"/>
    <w:qFormat/>
    <w:rsid w:val="00F62CD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62CDD"/>
    <w:rPr>
      <w:b/>
      <w:szCs w:val="24"/>
      <w:u w:val="single"/>
      <w:lang w:val="en-US" w:eastAsia="en-US" w:bidi="ar-SA"/>
    </w:rPr>
  </w:style>
  <w:style w:type="paragraph" w:styleId="EnvelopeReturn">
    <w:name w:val="envelope return"/>
    <w:basedOn w:val="Normal"/>
    <w:rsid w:val="00F62CDD"/>
    <w:rPr>
      <w:rFonts w:eastAsia="Times New Roman"/>
      <w:sz w:val="24"/>
      <w:szCs w:val="20"/>
    </w:rPr>
  </w:style>
  <w:style w:type="paragraph" w:styleId="EnvelopeAddress">
    <w:name w:val="envelope address"/>
    <w:basedOn w:val="Normal"/>
    <w:rsid w:val="00F62CD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62CDD"/>
  </w:style>
  <w:style w:type="character" w:customStyle="1" w:styleId="bio">
    <w:name w:val="bio"/>
    <w:basedOn w:val="DefaultParagraphFont"/>
    <w:rsid w:val="00F62CDD"/>
  </w:style>
  <w:style w:type="character" w:customStyle="1" w:styleId="storytextstyle">
    <w:name w:val="storytextstyle"/>
    <w:basedOn w:val="DefaultParagraphFont"/>
    <w:rsid w:val="00F62CDD"/>
  </w:style>
  <w:style w:type="character" w:customStyle="1" w:styleId="cardunderlinedCharChar">
    <w:name w:val="card underlined Char Char"/>
    <w:rsid w:val="00F62CDD"/>
    <w:rPr>
      <w:rFonts w:ascii="Arial" w:hAnsi="Arial"/>
      <w:sz w:val="22"/>
      <w:szCs w:val="24"/>
      <w:u w:val="single"/>
      <w:lang w:val="en-US" w:eastAsia="en-US" w:bidi="ar-SA"/>
    </w:rPr>
  </w:style>
  <w:style w:type="character" w:customStyle="1" w:styleId="Style2Char0">
    <w:name w:val="Style2 Char"/>
    <w:uiPriority w:val="99"/>
    <w:rsid w:val="00F62CDD"/>
    <w:rPr>
      <w:rFonts w:ascii="Book Antiqua" w:hAnsi="Book Antiqua"/>
      <w:u w:val="thick"/>
      <w:lang w:val="en-US" w:eastAsia="en-US" w:bidi="ar-SA"/>
    </w:rPr>
  </w:style>
  <w:style w:type="character" w:customStyle="1" w:styleId="Style2Char1">
    <w:name w:val="Style2 Char1"/>
    <w:rsid w:val="00F62CDD"/>
    <w:rPr>
      <w:rFonts w:ascii="Book Antiqua" w:hAnsi="Book Antiqua"/>
      <w:szCs w:val="24"/>
      <w:u w:val="thick"/>
      <w:lang w:val="en-US" w:eastAsia="en-US" w:bidi="ar-SA"/>
    </w:rPr>
  </w:style>
  <w:style w:type="character" w:customStyle="1" w:styleId="articlehead21">
    <w:name w:val="articlehead21"/>
    <w:rsid w:val="00F62CDD"/>
    <w:rPr>
      <w:rFonts w:ascii="Arial" w:hAnsi="Arial" w:cs="Arial" w:hint="default"/>
      <w:b/>
      <w:bCs/>
      <w:color w:val="660000"/>
      <w:sz w:val="20"/>
      <w:szCs w:val="20"/>
    </w:rPr>
  </w:style>
  <w:style w:type="paragraph" w:customStyle="1" w:styleId="shellscontentions">
    <w:name w:val="shells/contentions"/>
    <w:basedOn w:val="TagCite0"/>
    <w:qFormat/>
    <w:rsid w:val="00F62CDD"/>
  </w:style>
  <w:style w:type="character" w:customStyle="1" w:styleId="BoldandUnderlineChar2Char1">
    <w:name w:val="Bold and Underline Char2 Char1"/>
    <w:rsid w:val="00F62CDD"/>
    <w:rPr>
      <w:b/>
      <w:szCs w:val="24"/>
      <w:u w:val="single"/>
      <w:lang w:val="en-US" w:eastAsia="en-US" w:bidi="ar-SA"/>
    </w:rPr>
  </w:style>
  <w:style w:type="character" w:customStyle="1" w:styleId="TagCiteChar1">
    <w:name w:val="Tag/Cite Char1"/>
    <w:rsid w:val="00F62CDD"/>
    <w:rPr>
      <w:b/>
      <w:lang w:val="en-US" w:eastAsia="en-US" w:bidi="ar-SA"/>
    </w:rPr>
  </w:style>
  <w:style w:type="character" w:customStyle="1" w:styleId="goohl2">
    <w:name w:val="goohl2"/>
    <w:basedOn w:val="DefaultParagraphFont"/>
    <w:rsid w:val="00F62CDD"/>
  </w:style>
  <w:style w:type="character" w:customStyle="1" w:styleId="Normal10">
    <w:name w:val="Normal1"/>
    <w:basedOn w:val="DefaultParagraphFont"/>
    <w:rsid w:val="00F62CDD"/>
  </w:style>
  <w:style w:type="paragraph" w:customStyle="1" w:styleId="BriefTitle1">
    <w:name w:val="Brief Title 1"/>
    <w:basedOn w:val="Normal"/>
    <w:qFormat/>
    <w:rsid w:val="00F62CD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F62CDD"/>
    <w:pPr>
      <w:widowControl w:val="0"/>
      <w:autoSpaceDE w:val="0"/>
      <w:autoSpaceDN w:val="0"/>
      <w:adjustRightInd w:val="0"/>
    </w:pPr>
    <w:rPr>
      <w:rFonts w:eastAsia="Times New Roman"/>
      <w:b/>
      <w:szCs w:val="20"/>
    </w:rPr>
  </w:style>
  <w:style w:type="character" w:customStyle="1" w:styleId="CardCharChar">
    <w:name w:val="Card Char Char"/>
    <w:rsid w:val="00F62CDD"/>
    <w:rPr>
      <w:lang w:val="en-US" w:eastAsia="en-US" w:bidi="ar-SA"/>
    </w:rPr>
  </w:style>
  <w:style w:type="character" w:customStyle="1" w:styleId="BriefTitle1Char">
    <w:name w:val="Brief Title 1 Char"/>
    <w:rsid w:val="00F62CDD"/>
    <w:rPr>
      <w:b/>
      <w:u w:val="single"/>
      <w:lang w:val="en-US" w:eastAsia="en-US" w:bidi="ar-SA"/>
    </w:rPr>
  </w:style>
  <w:style w:type="character" w:customStyle="1" w:styleId="TagCiteCharChar">
    <w:name w:val="Tag/Cite Char Char"/>
    <w:rsid w:val="00F62CDD"/>
    <w:rPr>
      <w:b/>
      <w:lang w:val="en-US" w:eastAsia="en-US" w:bidi="ar-SA"/>
    </w:rPr>
  </w:style>
  <w:style w:type="paragraph" w:customStyle="1" w:styleId="ShellTitles">
    <w:name w:val="ShellTitles"/>
    <w:basedOn w:val="Normal"/>
    <w:qFormat/>
    <w:rsid w:val="00F62CDD"/>
    <w:pPr>
      <w:widowControl w:val="0"/>
      <w:autoSpaceDE w:val="0"/>
      <w:autoSpaceDN w:val="0"/>
      <w:adjustRightInd w:val="0"/>
    </w:pPr>
    <w:rPr>
      <w:rFonts w:eastAsia="Times New Roman"/>
      <w:b/>
      <w:szCs w:val="20"/>
    </w:rPr>
  </w:style>
  <w:style w:type="paragraph" w:customStyle="1" w:styleId="maintext">
    <w:name w:val="maintext"/>
    <w:basedOn w:val="Normal"/>
    <w:qFormat/>
    <w:rsid w:val="00F62CD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F62CDD"/>
    <w:pPr>
      <w:spacing w:before="100" w:beforeAutospacing="1" w:after="100" w:afterAutospacing="1"/>
    </w:pPr>
    <w:rPr>
      <w:rFonts w:eastAsia="Times New Roman"/>
    </w:rPr>
  </w:style>
  <w:style w:type="character" w:customStyle="1" w:styleId="btx">
    <w:name w:val="btx"/>
    <w:basedOn w:val="DefaultParagraphFont"/>
    <w:rsid w:val="00F62CDD"/>
  </w:style>
  <w:style w:type="character" w:customStyle="1" w:styleId="CardChar1">
    <w:name w:val="Card Char1"/>
    <w:rsid w:val="00F62CDD"/>
    <w:rPr>
      <w:lang w:val="en-US" w:eastAsia="en-US" w:bidi="ar-SA"/>
    </w:rPr>
  </w:style>
  <w:style w:type="character" w:customStyle="1" w:styleId="prodgeneral1">
    <w:name w:val="prodgeneral1"/>
    <w:rsid w:val="00F62CDD"/>
    <w:rPr>
      <w:rFonts w:ascii="Verdana" w:hAnsi="Verdana" w:hint="default"/>
      <w:b w:val="0"/>
      <w:bCs w:val="0"/>
      <w:caps w:val="0"/>
      <w:color w:val="000000"/>
      <w:spacing w:val="0"/>
      <w:sz w:val="16"/>
      <w:szCs w:val="16"/>
    </w:rPr>
  </w:style>
  <w:style w:type="character" w:customStyle="1" w:styleId="summary1">
    <w:name w:val="summary1"/>
    <w:rsid w:val="00F62CDD"/>
    <w:rPr>
      <w:rFonts w:ascii="Arial" w:hAnsi="Arial" w:cs="Arial" w:hint="default"/>
      <w:sz w:val="18"/>
      <w:szCs w:val="18"/>
    </w:rPr>
  </w:style>
  <w:style w:type="paragraph" w:customStyle="1" w:styleId="ToRead">
    <w:name w:val="To Read"/>
    <w:basedOn w:val="Normal"/>
    <w:qFormat/>
    <w:rsid w:val="00F62CDD"/>
    <w:pPr>
      <w:ind w:left="720"/>
    </w:pPr>
    <w:rPr>
      <w:rFonts w:ascii="Verdana" w:eastAsia="Times New Roman" w:hAnsi="Verdana"/>
      <w:b/>
      <w:u w:val="single"/>
    </w:rPr>
  </w:style>
  <w:style w:type="character" w:customStyle="1" w:styleId="text3">
    <w:name w:val="text3"/>
    <w:basedOn w:val="DefaultParagraphFont"/>
    <w:rsid w:val="00F62CDD"/>
  </w:style>
  <w:style w:type="paragraph" w:customStyle="1" w:styleId="Style1">
    <w:name w:val="Style 1"/>
    <w:basedOn w:val="Normal"/>
    <w:qFormat/>
    <w:rsid w:val="00F62CDD"/>
    <w:pPr>
      <w:widowControl w:val="0"/>
      <w:ind w:firstLine="216"/>
    </w:pPr>
    <w:rPr>
      <w:rFonts w:eastAsia="Times New Roman"/>
      <w:noProof/>
      <w:color w:val="000000"/>
      <w:szCs w:val="20"/>
    </w:rPr>
  </w:style>
  <w:style w:type="paragraph" w:customStyle="1" w:styleId="Style40">
    <w:name w:val="Style 4"/>
    <w:basedOn w:val="Normal"/>
    <w:qFormat/>
    <w:rsid w:val="00F62CD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62CD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62CD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62CDD"/>
  </w:style>
  <w:style w:type="paragraph" w:customStyle="1" w:styleId="PageNumber1">
    <w:name w:val="Page Number1"/>
    <w:basedOn w:val="Normal"/>
    <w:next w:val="Normal"/>
    <w:uiPriority w:val="99"/>
    <w:qFormat/>
    <w:rsid w:val="00F62CDD"/>
    <w:rPr>
      <w:rFonts w:eastAsia="Times New Roman"/>
    </w:rPr>
  </w:style>
  <w:style w:type="paragraph" w:customStyle="1" w:styleId="Cite1">
    <w:name w:val="Cite1"/>
    <w:uiPriority w:val="99"/>
    <w:qFormat/>
    <w:rsid w:val="00F62CD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62CD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62CD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62CDD"/>
    <w:pPr>
      <w:ind w:left="288" w:right="288"/>
    </w:pPr>
    <w:rPr>
      <w:rFonts w:eastAsia="Times New Roman"/>
    </w:rPr>
  </w:style>
  <w:style w:type="paragraph" w:customStyle="1" w:styleId="cite21">
    <w:name w:val="cite2"/>
    <w:qFormat/>
    <w:rsid w:val="00F62CD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62CDD"/>
    <w:rPr>
      <w:rFonts w:ascii="Times New Roman" w:hAnsi="Times New Roman"/>
      <w:sz w:val="20"/>
      <w:u w:val="single"/>
      <w:lang w:eastAsia="en-US"/>
    </w:rPr>
  </w:style>
  <w:style w:type="paragraph" w:customStyle="1" w:styleId="articletext">
    <w:name w:val="articletext"/>
    <w:basedOn w:val="Normal"/>
    <w:uiPriority w:val="99"/>
    <w:qFormat/>
    <w:rsid w:val="00F62CD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62CDD"/>
    <w:rPr>
      <w:rFonts w:ascii="Arial Narrow" w:hAnsi="Arial Narrow"/>
      <w:sz w:val="24"/>
      <w:szCs w:val="24"/>
      <w:u w:val="single"/>
      <w:lang w:val="en-US" w:eastAsia="en-US" w:bidi="ar-SA"/>
    </w:rPr>
  </w:style>
  <w:style w:type="character" w:customStyle="1" w:styleId="cardtextsmallChar">
    <w:name w:val="card text small Char"/>
    <w:rsid w:val="00F62CDD"/>
    <w:rPr>
      <w:rFonts w:ascii="Arial Narrow" w:hAnsi="Arial Narrow"/>
      <w:sz w:val="16"/>
      <w:szCs w:val="24"/>
      <w:lang w:val="en-US" w:eastAsia="en-US" w:bidi="ar-SA"/>
    </w:rPr>
  </w:style>
  <w:style w:type="paragraph" w:customStyle="1" w:styleId="cardtextsmall">
    <w:name w:val="card text small"/>
    <w:basedOn w:val="Normal"/>
    <w:qFormat/>
    <w:rsid w:val="00F62CDD"/>
    <w:rPr>
      <w:rFonts w:eastAsia="Times New Roman"/>
      <w:sz w:val="16"/>
    </w:rPr>
  </w:style>
  <w:style w:type="paragraph" w:customStyle="1" w:styleId="CaseListNormal">
    <w:name w:val="Case List Normal"/>
    <w:basedOn w:val="Normal"/>
    <w:qFormat/>
    <w:rsid w:val="00F62CDD"/>
    <w:rPr>
      <w:rFonts w:ascii="Times" w:eastAsia="Times New Roman" w:hAnsi="Times"/>
      <w:szCs w:val="26"/>
    </w:rPr>
  </w:style>
  <w:style w:type="paragraph" w:customStyle="1" w:styleId="Body">
    <w:name w:val="Body"/>
    <w:basedOn w:val="Normal"/>
    <w:qFormat/>
    <w:rsid w:val="00F62CDD"/>
    <w:pPr>
      <w:outlineLvl w:val="3"/>
    </w:pPr>
    <w:rPr>
      <w:rFonts w:eastAsia="Times New Roman"/>
      <w:szCs w:val="20"/>
    </w:rPr>
  </w:style>
  <w:style w:type="paragraph" w:customStyle="1" w:styleId="3text">
    <w:name w:val="3text"/>
    <w:basedOn w:val="Normal"/>
    <w:qFormat/>
    <w:rsid w:val="00F62CDD"/>
    <w:pPr>
      <w:spacing w:before="100" w:beforeAutospacing="1" w:after="100" w:afterAutospacing="1"/>
    </w:pPr>
    <w:rPr>
      <w:rFonts w:eastAsia="Times New Roman"/>
      <w:sz w:val="24"/>
    </w:rPr>
  </w:style>
  <w:style w:type="character" w:customStyle="1" w:styleId="countrytitle1">
    <w:name w:val="countrytitle1"/>
    <w:rsid w:val="00F62CDD"/>
    <w:rPr>
      <w:rFonts w:ascii="Verdana" w:hAnsi="Verdana" w:hint="default"/>
      <w:b/>
      <w:bCs/>
      <w:color w:val="293643"/>
      <w:sz w:val="24"/>
      <w:szCs w:val="24"/>
    </w:rPr>
  </w:style>
  <w:style w:type="character" w:customStyle="1" w:styleId="storyheader1">
    <w:name w:val="storyheader1"/>
    <w:rsid w:val="00F62CDD"/>
    <w:rPr>
      <w:rFonts w:ascii="Verdana" w:hAnsi="Verdana" w:hint="default"/>
      <w:b/>
      <w:bCs/>
      <w:color w:val="000000"/>
      <w:sz w:val="21"/>
      <w:szCs w:val="21"/>
    </w:rPr>
  </w:style>
  <w:style w:type="paragraph" w:customStyle="1" w:styleId="TimesNewRoman12">
    <w:name w:val="TimesNewRoman12"/>
    <w:uiPriority w:val="99"/>
    <w:qFormat/>
    <w:rsid w:val="00F62CD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62CDD"/>
    <w:pPr>
      <w:spacing w:before="100" w:beforeAutospacing="1" w:after="100" w:afterAutospacing="1"/>
    </w:pPr>
    <w:rPr>
      <w:rFonts w:eastAsia="Times New Roman"/>
      <w:sz w:val="24"/>
    </w:rPr>
  </w:style>
  <w:style w:type="character" w:customStyle="1" w:styleId="cardunderlinedChar0">
    <w:name w:val="card underlined Char"/>
    <w:rsid w:val="00F62CDD"/>
    <w:rPr>
      <w:rFonts w:ascii="Arial" w:hAnsi="Arial"/>
      <w:sz w:val="22"/>
      <w:szCs w:val="24"/>
      <w:u w:val="single"/>
      <w:lang w:val="en-US" w:eastAsia="en-US" w:bidi="ar-SA"/>
    </w:rPr>
  </w:style>
  <w:style w:type="paragraph" w:customStyle="1" w:styleId="medium-normal">
    <w:name w:val="medium-normal"/>
    <w:basedOn w:val="Normal"/>
    <w:qFormat/>
    <w:rsid w:val="00F62CD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62CDD"/>
    <w:rPr>
      <w:rFonts w:eastAsia="Times New Roman"/>
      <w:color w:val="000000"/>
      <w:sz w:val="18"/>
    </w:rPr>
  </w:style>
  <w:style w:type="paragraph" w:customStyle="1" w:styleId="text1">
    <w:name w:val="text1"/>
    <w:basedOn w:val="Normal"/>
    <w:autoRedefine/>
    <w:uiPriority w:val="99"/>
    <w:qFormat/>
    <w:rsid w:val="00F62CDD"/>
    <w:rPr>
      <w:rFonts w:eastAsia="Times New Roman"/>
      <w:szCs w:val="20"/>
    </w:rPr>
  </w:style>
  <w:style w:type="character" w:customStyle="1" w:styleId="article1">
    <w:name w:val="article1"/>
    <w:rsid w:val="00F62CDD"/>
    <w:rPr>
      <w:rFonts w:ascii="Verdana" w:hAnsi="Verdana" w:hint="default"/>
      <w:color w:val="333333"/>
      <w:sz w:val="16"/>
      <w:szCs w:val="16"/>
    </w:rPr>
  </w:style>
  <w:style w:type="paragraph" w:customStyle="1" w:styleId="RepeatBlockHeading">
    <w:name w:val="Repeat Block Heading"/>
    <w:basedOn w:val="Normal"/>
    <w:autoRedefine/>
    <w:qFormat/>
    <w:rsid w:val="00F62CDD"/>
    <w:pPr>
      <w:jc w:val="center"/>
    </w:pPr>
    <w:rPr>
      <w:rFonts w:eastAsia="Times New Roman"/>
      <w:b/>
      <w:smallCaps/>
      <w:color w:val="000000"/>
      <w:sz w:val="24"/>
      <w:u w:val="thick"/>
    </w:rPr>
  </w:style>
  <w:style w:type="character" w:customStyle="1" w:styleId="Hyperlink6">
    <w:name w:val="Hyperlink6"/>
    <w:rsid w:val="00F62CDD"/>
    <w:rPr>
      <w:color w:val="3300CC"/>
      <w:u w:val="single"/>
    </w:rPr>
  </w:style>
  <w:style w:type="paragraph" w:customStyle="1" w:styleId="story-headline">
    <w:name w:val="story-headline"/>
    <w:basedOn w:val="Normal"/>
    <w:uiPriority w:val="99"/>
    <w:qFormat/>
    <w:rsid w:val="00F62CDD"/>
    <w:pPr>
      <w:spacing w:before="72" w:after="72"/>
    </w:pPr>
    <w:rPr>
      <w:rFonts w:eastAsia="Times New Roman"/>
      <w:b/>
      <w:bCs/>
      <w:sz w:val="26"/>
      <w:szCs w:val="26"/>
    </w:rPr>
  </w:style>
  <w:style w:type="paragraph" w:customStyle="1" w:styleId="story-body">
    <w:name w:val="story-body"/>
    <w:basedOn w:val="Normal"/>
    <w:qFormat/>
    <w:rsid w:val="00F62CDD"/>
    <w:pPr>
      <w:spacing w:before="100" w:beforeAutospacing="1" w:after="100" w:afterAutospacing="1"/>
    </w:pPr>
    <w:rPr>
      <w:rFonts w:eastAsia="Times New Roman"/>
    </w:rPr>
  </w:style>
  <w:style w:type="character" w:customStyle="1" w:styleId="story-posted-date1">
    <w:name w:val="story-posted-date1"/>
    <w:rsid w:val="00F62CDD"/>
    <w:rPr>
      <w:rFonts w:ascii="Arial" w:hAnsi="Arial" w:cs="Arial" w:hint="default"/>
      <w:b w:val="0"/>
      <w:bCs w:val="0"/>
      <w:sz w:val="19"/>
      <w:szCs w:val="19"/>
    </w:rPr>
  </w:style>
  <w:style w:type="paragraph" w:customStyle="1" w:styleId="story-dateline">
    <w:name w:val="story-dateline"/>
    <w:basedOn w:val="Normal"/>
    <w:uiPriority w:val="99"/>
    <w:qFormat/>
    <w:rsid w:val="00F62CDD"/>
    <w:rPr>
      <w:rFonts w:eastAsia="Times New Roman"/>
      <w:b/>
      <w:bCs/>
    </w:rPr>
  </w:style>
  <w:style w:type="paragraph" w:customStyle="1" w:styleId="TextofCards">
    <w:name w:val="Text of Cards"/>
    <w:basedOn w:val="Normal"/>
    <w:uiPriority w:val="99"/>
    <w:qFormat/>
    <w:rsid w:val="00F62CDD"/>
    <w:rPr>
      <w:rFonts w:eastAsia="Times New Roman"/>
      <w:color w:val="000000"/>
      <w:spacing w:val="6"/>
      <w:szCs w:val="23"/>
    </w:rPr>
  </w:style>
  <w:style w:type="paragraph" w:customStyle="1" w:styleId="Corpotesto">
    <w:name w:val="Corpo testo"/>
    <w:basedOn w:val="Normal"/>
    <w:uiPriority w:val="99"/>
    <w:qFormat/>
    <w:rsid w:val="00F62CD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62CDD"/>
    <w:rPr>
      <w:rFonts w:eastAsia="SimSun" w:cs="Arial"/>
      <w:b/>
      <w:bCs/>
      <w:iCs/>
      <w:sz w:val="24"/>
      <w:szCs w:val="28"/>
      <w:lang w:val="en-US" w:eastAsia="zh-CN" w:bidi="ar-SA"/>
    </w:rPr>
  </w:style>
  <w:style w:type="paragraph" w:customStyle="1" w:styleId="PageHeading">
    <w:name w:val="Page Heading"/>
    <w:basedOn w:val="Heading2"/>
    <w:qFormat/>
    <w:rsid w:val="00F62CD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F62CDD"/>
  </w:style>
  <w:style w:type="paragraph" w:customStyle="1" w:styleId="tagCharChar1Char">
    <w:name w:val="tag Char Char1 Char"/>
    <w:uiPriority w:val="99"/>
    <w:qFormat/>
    <w:rsid w:val="00F62CDD"/>
    <w:rPr>
      <w:rFonts w:eastAsia="Times New Roman"/>
      <w:b/>
      <w:bCs/>
      <w:sz w:val="24"/>
      <w:szCs w:val="24"/>
    </w:rPr>
  </w:style>
  <w:style w:type="character" w:customStyle="1" w:styleId="textmedium">
    <w:name w:val="textmedium"/>
    <w:basedOn w:val="DefaultParagraphFont"/>
    <w:rsid w:val="00F62CDD"/>
  </w:style>
  <w:style w:type="character" w:customStyle="1" w:styleId="citation1">
    <w:name w:val="citation1"/>
    <w:rsid w:val="00F62CDD"/>
    <w:rPr>
      <w:rFonts w:ascii="Verdana" w:hAnsi="Verdana" w:hint="default"/>
      <w:sz w:val="17"/>
      <w:szCs w:val="17"/>
    </w:rPr>
  </w:style>
  <w:style w:type="character" w:customStyle="1" w:styleId="hithighlite">
    <w:name w:val="hithighlite"/>
    <w:basedOn w:val="DefaultParagraphFont"/>
    <w:rsid w:val="00F62CDD"/>
  </w:style>
  <w:style w:type="character" w:customStyle="1" w:styleId="articlecontent">
    <w:name w:val="articlecontent"/>
    <w:basedOn w:val="DefaultParagraphFont"/>
    <w:rsid w:val="00F62CDD"/>
  </w:style>
  <w:style w:type="paragraph" w:styleId="FootnoteText">
    <w:name w:val="footnote text"/>
    <w:basedOn w:val="Normal"/>
    <w:link w:val="FootnoteTextChar"/>
    <w:rsid w:val="00F62CDD"/>
    <w:rPr>
      <w:rFonts w:ascii="Times" w:eastAsia="Times" w:hAnsi="Times"/>
      <w:szCs w:val="20"/>
    </w:rPr>
  </w:style>
  <w:style w:type="character" w:customStyle="1" w:styleId="FootnoteTextChar">
    <w:name w:val="Footnote Text Char"/>
    <w:basedOn w:val="DefaultParagraphFont"/>
    <w:link w:val="FootnoteText"/>
    <w:rsid w:val="00F62CDD"/>
    <w:rPr>
      <w:rFonts w:ascii="Times" w:eastAsia="Times" w:hAnsi="Times"/>
      <w:szCs w:val="20"/>
    </w:rPr>
  </w:style>
  <w:style w:type="paragraph" w:customStyle="1" w:styleId="inside-copy">
    <w:name w:val="inside-copy"/>
    <w:basedOn w:val="Normal"/>
    <w:qFormat/>
    <w:rsid w:val="00F62CD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F62CD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62CD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62CDD"/>
  </w:style>
  <w:style w:type="paragraph" w:customStyle="1" w:styleId="ProjectTitleLine">
    <w:name w:val="Project Title Line"/>
    <w:basedOn w:val="Normal"/>
    <w:next w:val="Normal"/>
    <w:autoRedefine/>
    <w:uiPriority w:val="99"/>
    <w:qFormat/>
    <w:rsid w:val="00F62CDD"/>
    <w:pPr>
      <w:jc w:val="center"/>
    </w:pPr>
    <w:rPr>
      <w:rFonts w:eastAsia="Times New Roman"/>
      <w:caps/>
      <w:szCs w:val="20"/>
    </w:rPr>
  </w:style>
  <w:style w:type="character" w:customStyle="1" w:styleId="fource1">
    <w:name w:val="fource1"/>
    <w:rsid w:val="00F62CDD"/>
    <w:rPr>
      <w:sz w:val="34"/>
      <w:szCs w:val="34"/>
    </w:rPr>
  </w:style>
  <w:style w:type="paragraph" w:customStyle="1" w:styleId="LanguageStrike">
    <w:name w:val="Language Strike"/>
    <w:basedOn w:val="Normal"/>
    <w:next w:val="Normal"/>
    <w:qFormat/>
    <w:rsid w:val="00F62CDD"/>
    <w:rPr>
      <w:rFonts w:eastAsia="Times New Roman"/>
      <w:strike/>
    </w:rPr>
  </w:style>
  <w:style w:type="character" w:customStyle="1" w:styleId="LanguageStrikeChar">
    <w:name w:val="Language Strike Char"/>
    <w:rsid w:val="00F62CD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62CDD"/>
    <w:rPr>
      <w:rFonts w:eastAsia="Times New Roman"/>
      <w:szCs w:val="20"/>
      <w:u w:val="single"/>
    </w:rPr>
  </w:style>
  <w:style w:type="paragraph" w:customStyle="1" w:styleId="Normal10pt">
    <w:name w:val="Normal + 10 pt"/>
    <w:basedOn w:val="Normal"/>
    <w:qFormat/>
    <w:rsid w:val="00F62CDD"/>
    <w:rPr>
      <w:rFonts w:eastAsia="Times New Roman"/>
      <w:szCs w:val="20"/>
    </w:rPr>
  </w:style>
  <w:style w:type="paragraph" w:customStyle="1" w:styleId="cardChar1Char">
    <w:name w:val="card Char1 Char"/>
    <w:basedOn w:val="Normal"/>
    <w:uiPriority w:val="99"/>
    <w:qFormat/>
    <w:rsid w:val="00F62CDD"/>
    <w:pPr>
      <w:ind w:left="288" w:right="288"/>
    </w:pPr>
    <w:rPr>
      <w:rFonts w:eastAsia="Times New Roman"/>
      <w:szCs w:val="20"/>
    </w:rPr>
  </w:style>
  <w:style w:type="character" w:customStyle="1" w:styleId="normal11">
    <w:name w:val="normal1"/>
    <w:basedOn w:val="DefaultParagraphFont"/>
    <w:rsid w:val="00F62CDD"/>
  </w:style>
  <w:style w:type="character" w:customStyle="1" w:styleId="ds">
    <w:name w:val="ds"/>
    <w:basedOn w:val="DefaultParagraphFont"/>
    <w:rsid w:val="00F62CDD"/>
  </w:style>
  <w:style w:type="character" w:customStyle="1" w:styleId="UnderliningChar1">
    <w:name w:val="Underlining Char1"/>
    <w:rsid w:val="00F62CDD"/>
    <w:rPr>
      <w:rFonts w:ascii="Arial Narrow" w:hAnsi="Arial Narrow"/>
      <w:szCs w:val="24"/>
      <w:u w:val="single"/>
      <w:lang w:val="en-US" w:eastAsia="en-US" w:bidi="ar-SA"/>
    </w:rPr>
  </w:style>
  <w:style w:type="character" w:customStyle="1" w:styleId="UnderliningChar2">
    <w:name w:val="Underlining Char2"/>
    <w:rsid w:val="00F62CDD"/>
    <w:rPr>
      <w:rFonts w:ascii="Arial Narrow" w:hAnsi="Arial Narrow"/>
      <w:szCs w:val="24"/>
      <w:u w:val="single"/>
      <w:lang w:val="en-US" w:eastAsia="en-US" w:bidi="ar-SA"/>
    </w:rPr>
  </w:style>
  <w:style w:type="character" w:customStyle="1" w:styleId="MicroTextChar1">
    <w:name w:val="MicroText Char1"/>
    <w:rsid w:val="00F62CDD"/>
    <w:rPr>
      <w:rFonts w:ascii="Arial Narrow" w:hAnsi="Arial Narrow"/>
      <w:sz w:val="12"/>
      <w:szCs w:val="24"/>
      <w:lang w:val="en-US" w:eastAsia="en-US" w:bidi="ar-SA"/>
    </w:rPr>
  </w:style>
  <w:style w:type="paragraph" w:customStyle="1" w:styleId="CM12">
    <w:name w:val="CM12"/>
    <w:basedOn w:val="Default"/>
    <w:next w:val="Default"/>
    <w:uiPriority w:val="99"/>
    <w:qFormat/>
    <w:rsid w:val="00F62CD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62CDD"/>
    <w:pPr>
      <w:widowControl w:val="0"/>
      <w:spacing w:after="480"/>
    </w:pPr>
    <w:rPr>
      <w:rFonts w:ascii="Granjon LT Std" w:hAnsi="Granjon LT Std"/>
      <w:color w:val="auto"/>
    </w:rPr>
  </w:style>
  <w:style w:type="paragraph" w:customStyle="1" w:styleId="CM10">
    <w:name w:val="CM10"/>
    <w:basedOn w:val="Default"/>
    <w:next w:val="Default"/>
    <w:qFormat/>
    <w:rsid w:val="00F62CDD"/>
    <w:pPr>
      <w:widowControl w:val="0"/>
      <w:spacing w:line="320" w:lineRule="atLeast"/>
    </w:pPr>
    <w:rPr>
      <w:rFonts w:ascii="Granjon LT Std" w:hAnsi="Granjon LT Std"/>
      <w:color w:val="auto"/>
    </w:rPr>
  </w:style>
  <w:style w:type="character" w:styleId="EndnoteReference">
    <w:name w:val="endnote reference"/>
    <w:rsid w:val="00F62CDD"/>
    <w:rPr>
      <w:vertAlign w:val="baseline"/>
    </w:rPr>
  </w:style>
  <w:style w:type="paragraph" w:customStyle="1" w:styleId="bold">
    <w:name w:val="bold"/>
    <w:basedOn w:val="Normal"/>
    <w:qFormat/>
    <w:rsid w:val="00F62CD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62CDD"/>
    <w:rPr>
      <w:rFonts w:eastAsia="Times New Roman"/>
      <w:strike/>
      <w:szCs w:val="20"/>
    </w:rPr>
  </w:style>
  <w:style w:type="paragraph" w:customStyle="1" w:styleId="textbodyblack">
    <w:name w:val="textbodyblack"/>
    <w:basedOn w:val="Normal"/>
    <w:qFormat/>
    <w:rsid w:val="00F62CDD"/>
    <w:pPr>
      <w:spacing w:before="100" w:beforeAutospacing="1" w:after="100" w:afterAutospacing="1"/>
    </w:pPr>
    <w:rPr>
      <w:rFonts w:eastAsia="Times New Roman"/>
      <w:sz w:val="24"/>
    </w:rPr>
  </w:style>
  <w:style w:type="character" w:customStyle="1" w:styleId="DefaultPara">
    <w:name w:val="Default Para"/>
    <w:rsid w:val="00F62CDD"/>
    <w:rPr>
      <w:sz w:val="20"/>
    </w:rPr>
  </w:style>
  <w:style w:type="character" w:customStyle="1" w:styleId="SYSHYPERTEXT">
    <w:name w:val="SYS_HYPERTEXT"/>
    <w:rsid w:val="00F62CDD"/>
    <w:rPr>
      <w:color w:val="0000FF"/>
      <w:u w:val="single"/>
    </w:rPr>
  </w:style>
  <w:style w:type="character" w:customStyle="1" w:styleId="Hyperlink1">
    <w:name w:val="Hyperlink1"/>
    <w:rsid w:val="00F62CD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62CD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62CDD"/>
    <w:rPr>
      <w:rFonts w:ascii="Arial Narrow" w:hAnsi="Arial Narrow"/>
      <w:noProof w:val="0"/>
      <w:szCs w:val="24"/>
      <w:u w:val="single"/>
      <w:lang w:val="en-US" w:eastAsia="en-US" w:bidi="ar-SA"/>
    </w:rPr>
  </w:style>
  <w:style w:type="paragraph" w:customStyle="1" w:styleId="BlockHeading1">
    <w:name w:val="Block Heading 1"/>
    <w:basedOn w:val="Normal"/>
    <w:qFormat/>
    <w:rsid w:val="00F62CD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62CDD"/>
    <w:rPr>
      <w:rFonts w:ascii="Georgia" w:hAnsi="Georgia"/>
      <w:b/>
      <w:emboss/>
      <w:color w:val="000000"/>
      <w:sz w:val="48"/>
      <w:szCs w:val="48"/>
      <w:lang w:val="en-US" w:eastAsia="en-US" w:bidi="ar-SA"/>
    </w:rPr>
  </w:style>
  <w:style w:type="character" w:customStyle="1" w:styleId="citationunderlineChar">
    <w:name w:val="citation/underline Char"/>
    <w:rsid w:val="00F62CDD"/>
    <w:rPr>
      <w:b/>
      <w:sz w:val="24"/>
      <w:szCs w:val="24"/>
      <w:u w:val="single"/>
      <w:lang w:val="en-US" w:eastAsia="en-US" w:bidi="ar-SA"/>
    </w:rPr>
  </w:style>
  <w:style w:type="character" w:customStyle="1" w:styleId="StyleTagTimesNewRomanChar">
    <w:name w:val="Style Tag + Times New Roman Char"/>
    <w:rsid w:val="00F62CDD"/>
    <w:rPr>
      <w:b/>
      <w:bCs/>
      <w:noProof w:val="0"/>
      <w:sz w:val="24"/>
      <w:szCs w:val="24"/>
      <w:lang w:val="en-US" w:eastAsia="en-US" w:bidi="ar-SA"/>
    </w:rPr>
  </w:style>
  <w:style w:type="character" w:customStyle="1" w:styleId="ShrinkChar">
    <w:name w:val="Shrink Char"/>
    <w:link w:val="Shrink"/>
    <w:rsid w:val="00F62CDD"/>
    <w:rPr>
      <w:rFonts w:cs="Courier"/>
      <w:bCs/>
      <w:sz w:val="16"/>
      <w:szCs w:val="16"/>
    </w:rPr>
  </w:style>
  <w:style w:type="paragraph" w:customStyle="1" w:styleId="SmallCard">
    <w:name w:val="Small Card"/>
    <w:basedOn w:val="Normal"/>
    <w:uiPriority w:val="99"/>
    <w:qFormat/>
    <w:rsid w:val="00F62CD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62CDD"/>
    <w:rPr>
      <w:rFonts w:ascii="Arial Narrow" w:hAnsi="Arial Narrow" w:cs="Arial"/>
      <w:b/>
      <w:bCs/>
      <w:iCs/>
      <w:sz w:val="24"/>
      <w:szCs w:val="28"/>
      <w:lang w:val="en-US" w:eastAsia="en-US" w:bidi="ar-SA"/>
    </w:rPr>
  </w:style>
  <w:style w:type="character" w:customStyle="1" w:styleId="UnderliningCharChar">
    <w:name w:val="Underlining Char Char"/>
    <w:rsid w:val="00F62CDD"/>
    <w:rPr>
      <w:rFonts w:ascii="Arial Narrow" w:hAnsi="Arial Narrow"/>
      <w:szCs w:val="24"/>
      <w:u w:val="single"/>
      <w:lang w:val="en-US" w:eastAsia="en-US" w:bidi="ar-SA"/>
    </w:rPr>
  </w:style>
  <w:style w:type="character" w:customStyle="1" w:styleId="StyleArialNarrow12ptBold">
    <w:name w:val="Style Arial Narrow 12 pt Bold"/>
    <w:rsid w:val="00F62CDD"/>
    <w:rPr>
      <w:rFonts w:ascii="Arial Narrow" w:hAnsi="Arial Narrow"/>
      <w:b/>
      <w:bCs/>
      <w:sz w:val="24"/>
    </w:rPr>
  </w:style>
  <w:style w:type="character" w:customStyle="1" w:styleId="Style1CharChar">
    <w:name w:val="Style1 Char Char"/>
    <w:rsid w:val="00F62CD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62CD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62CDD"/>
    <w:rPr>
      <w:u w:val="single"/>
    </w:rPr>
  </w:style>
  <w:style w:type="character" w:customStyle="1" w:styleId="UnderlinedCharChar1">
    <w:name w:val="Underlined Char Char1"/>
    <w:rsid w:val="00F62CDD"/>
    <w:rPr>
      <w:rFonts w:ascii="Bell MT" w:eastAsia="Times New Roman" w:hAnsi="Bell MT"/>
      <w:bCs/>
      <w:iCs/>
      <w:sz w:val="22"/>
      <w:u w:val="single"/>
    </w:rPr>
  </w:style>
  <w:style w:type="character" w:customStyle="1" w:styleId="Heading2CharChar2">
    <w:name w:val="Heading 2 Char Char2"/>
    <w:rsid w:val="00F62CDD"/>
    <w:rPr>
      <w:rFonts w:cs="Arial"/>
      <w:b/>
      <w:bCs/>
      <w:iCs/>
      <w:sz w:val="22"/>
      <w:szCs w:val="28"/>
      <w:lang w:val="en-US" w:eastAsia="en-US" w:bidi="ar-SA"/>
    </w:rPr>
  </w:style>
  <w:style w:type="character" w:customStyle="1" w:styleId="doctitle">
    <w:name w:val="doctitle"/>
    <w:rsid w:val="00F62CDD"/>
  </w:style>
  <w:style w:type="character" w:customStyle="1" w:styleId="FooterChar1">
    <w:name w:val="Footer Char1"/>
    <w:uiPriority w:val="99"/>
    <w:rsid w:val="00F62CDD"/>
    <w:rPr>
      <w:rFonts w:ascii="Garamond" w:eastAsia="Calibri" w:hAnsi="Garamond" w:cs="Times New Roman"/>
      <w:szCs w:val="22"/>
    </w:rPr>
  </w:style>
  <w:style w:type="paragraph" w:customStyle="1" w:styleId="CiteCorrected">
    <w:name w:val="Cite Corrected"/>
    <w:basedOn w:val="Normal"/>
    <w:link w:val="CiteCorrectedChar"/>
    <w:qFormat/>
    <w:rsid w:val="00F62CDD"/>
    <w:rPr>
      <w:rFonts w:eastAsia="Times New Roman"/>
      <w:b/>
      <w:bCs/>
      <w:sz w:val="24"/>
      <w:szCs w:val="16"/>
      <w:u w:val="single"/>
    </w:rPr>
  </w:style>
  <w:style w:type="character" w:customStyle="1" w:styleId="CiteCorrectedChar">
    <w:name w:val="Cite Corrected Char"/>
    <w:link w:val="CiteCorrected"/>
    <w:rsid w:val="00F62CDD"/>
    <w:rPr>
      <w:rFonts w:ascii="Calibri" w:eastAsia="Times New Roman" w:hAnsi="Calibri"/>
      <w:b/>
      <w:bCs/>
      <w:sz w:val="24"/>
      <w:szCs w:val="16"/>
      <w:u w:val="single"/>
    </w:rPr>
  </w:style>
  <w:style w:type="character" w:customStyle="1" w:styleId="cardtext-underlined">
    <w:name w:val="card text- underlined"/>
    <w:rsid w:val="00F62CDD"/>
    <w:rPr>
      <w:rFonts w:ascii="Garamond" w:hAnsi="Garamond"/>
      <w:u w:val="single"/>
    </w:rPr>
  </w:style>
  <w:style w:type="numbering" w:customStyle="1" w:styleId="NoList6">
    <w:name w:val="No List6"/>
    <w:next w:val="NoList"/>
    <w:uiPriority w:val="99"/>
    <w:semiHidden/>
    <w:unhideWhenUsed/>
    <w:rsid w:val="00F62CDD"/>
  </w:style>
  <w:style w:type="numbering" w:customStyle="1" w:styleId="NoList7">
    <w:name w:val="No List7"/>
    <w:next w:val="NoList"/>
    <w:semiHidden/>
    <w:unhideWhenUsed/>
    <w:rsid w:val="00F62CDD"/>
  </w:style>
  <w:style w:type="character" w:customStyle="1" w:styleId="stylestylebold12pt">
    <w:name w:val="stylestylebold12pt"/>
    <w:basedOn w:val="DefaultParagraphFont"/>
    <w:rsid w:val="00F62CDD"/>
  </w:style>
  <w:style w:type="character" w:customStyle="1" w:styleId="styleboldunderline">
    <w:name w:val="styleboldunderline"/>
    <w:basedOn w:val="DefaultParagraphFont"/>
    <w:rsid w:val="00F62CDD"/>
  </w:style>
  <w:style w:type="character" w:customStyle="1" w:styleId="Styleunderline11pt">
    <w:name w:val="Style underline + 11 pt"/>
    <w:rsid w:val="00F62CDD"/>
    <w:rPr>
      <w:rFonts w:ascii="Times New Roman" w:hAnsi="Times New Roman"/>
      <w:b w:val="0"/>
      <w:bCs w:val="0"/>
      <w:sz w:val="20"/>
      <w:u w:val="single"/>
    </w:rPr>
  </w:style>
  <w:style w:type="character" w:customStyle="1" w:styleId="Styleunderline11ptBold">
    <w:name w:val="Style underline + 11 pt Bold"/>
    <w:rsid w:val="00F62CDD"/>
    <w:rPr>
      <w:rFonts w:ascii="Times New Roman" w:hAnsi="Times New Roman"/>
      <w:b/>
      <w:bCs w:val="0"/>
      <w:sz w:val="20"/>
      <w:u w:val="single"/>
    </w:rPr>
  </w:style>
  <w:style w:type="paragraph" w:customStyle="1" w:styleId="story-body-text">
    <w:name w:val="story-body-text"/>
    <w:basedOn w:val="Normal"/>
    <w:qFormat/>
    <w:rsid w:val="00F62CD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62CDD"/>
  </w:style>
  <w:style w:type="character" w:customStyle="1" w:styleId="BriefTitleChar">
    <w:name w:val="Brief Title Char"/>
    <w:basedOn w:val="DefaultParagraphFont"/>
    <w:rsid w:val="00F62CDD"/>
    <w:rPr>
      <w:b/>
      <w:sz w:val="24"/>
      <w:szCs w:val="24"/>
      <w:u w:val="single"/>
      <w:lang w:val="en-US" w:eastAsia="en-US" w:bidi="ar-SA"/>
    </w:rPr>
  </w:style>
  <w:style w:type="paragraph" w:customStyle="1" w:styleId="BriefTitle2">
    <w:name w:val="Brief Title 2"/>
    <w:basedOn w:val="Heading1"/>
    <w:uiPriority w:val="99"/>
    <w:qFormat/>
    <w:rsid w:val="00F62CD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62CDD"/>
    <w:rPr>
      <w:b/>
      <w:sz w:val="24"/>
      <w:szCs w:val="24"/>
      <w:u w:val="single"/>
      <w:lang w:val="en-US" w:eastAsia="en-US" w:bidi="ar-SA"/>
    </w:rPr>
  </w:style>
  <w:style w:type="paragraph" w:customStyle="1" w:styleId="cards0">
    <w:name w:val="cards"/>
    <w:basedOn w:val="Normal"/>
    <w:qFormat/>
    <w:rsid w:val="00F62CDD"/>
    <w:rPr>
      <w:rFonts w:eastAsia="Calibri"/>
    </w:rPr>
  </w:style>
  <w:style w:type="character" w:customStyle="1" w:styleId="StyleStyle4CharTimesNewRoman11pt1">
    <w:name w:val="Style Style4 Char + Times New Roman 11 pt1"/>
    <w:basedOn w:val="DefaultParagraphFont"/>
    <w:rsid w:val="00F62CD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62CD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62CD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F62CDD"/>
    <w:rPr>
      <w:sz w:val="20"/>
      <w:u w:val="single"/>
    </w:rPr>
  </w:style>
  <w:style w:type="character" w:customStyle="1" w:styleId="FootnoteTextChar1">
    <w:name w:val="Footnote Text Char1"/>
    <w:basedOn w:val="DefaultParagraphFont"/>
    <w:uiPriority w:val="99"/>
    <w:rsid w:val="00F62CDD"/>
    <w:rPr>
      <w:rFonts w:ascii="Georgia" w:hAnsi="Georgia"/>
      <w:sz w:val="20"/>
      <w:szCs w:val="20"/>
    </w:rPr>
  </w:style>
  <w:style w:type="character" w:customStyle="1" w:styleId="SubtitleChar1">
    <w:name w:val="Subtitle Char1"/>
    <w:aliases w:val="Underlined card text Char1"/>
    <w:basedOn w:val="DefaultParagraphFont"/>
    <w:uiPriority w:val="11"/>
    <w:rsid w:val="00F62CDD"/>
    <w:rPr>
      <w:rFonts w:eastAsiaTheme="minorEastAsia"/>
      <w:color w:val="5A5A5A" w:themeColor="text1" w:themeTint="A5"/>
      <w:spacing w:val="15"/>
    </w:rPr>
  </w:style>
  <w:style w:type="character" w:customStyle="1" w:styleId="DateChar1">
    <w:name w:val="Date Char1"/>
    <w:aliases w:val="date Char1"/>
    <w:basedOn w:val="DefaultParagraphFont"/>
    <w:rsid w:val="00F62CDD"/>
    <w:rPr>
      <w:rFonts w:ascii="Georgia" w:hAnsi="Georgia"/>
    </w:rPr>
  </w:style>
  <w:style w:type="character" w:customStyle="1" w:styleId="BodyText2Char1">
    <w:name w:val="Body Text 2 Char1"/>
    <w:basedOn w:val="DefaultParagraphFont"/>
    <w:uiPriority w:val="99"/>
    <w:rsid w:val="00F62CDD"/>
    <w:rPr>
      <w:rFonts w:ascii="Georgia" w:hAnsi="Georgia"/>
    </w:rPr>
  </w:style>
  <w:style w:type="character" w:customStyle="1" w:styleId="PlainTextChar1">
    <w:name w:val="Plain Text Char1"/>
    <w:basedOn w:val="DefaultParagraphFont"/>
    <w:uiPriority w:val="99"/>
    <w:rsid w:val="00F62CDD"/>
    <w:rPr>
      <w:rFonts w:ascii="Consolas" w:hAnsi="Consolas"/>
      <w:sz w:val="21"/>
      <w:szCs w:val="21"/>
    </w:rPr>
  </w:style>
  <w:style w:type="character" w:customStyle="1" w:styleId="StyleCardText11ptUnderlineChar">
    <w:name w:val="Style Card Text + 11 pt Underline Char"/>
    <w:link w:val="StyleCardText11ptUnderline"/>
    <w:locked/>
    <w:rsid w:val="00F62CDD"/>
    <w:rPr>
      <w:szCs w:val="24"/>
      <w:u w:val="single"/>
    </w:rPr>
  </w:style>
  <w:style w:type="paragraph" w:customStyle="1" w:styleId="StyleCardText11ptUnderline">
    <w:name w:val="Style Card Text + 11 pt Underline"/>
    <w:link w:val="StyleCardText11ptUnderlineChar"/>
    <w:qFormat/>
    <w:rsid w:val="00F62CD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F62CDD"/>
    <w:rPr>
      <w:rFonts w:ascii="Georgia" w:hAnsi="Georgia"/>
      <w:sz w:val="16"/>
      <w:szCs w:val="24"/>
    </w:rPr>
  </w:style>
  <w:style w:type="paragraph" w:customStyle="1" w:styleId="StyleMinimizedText11pt">
    <w:name w:val="Style Minimized Text + 11 pt"/>
    <w:basedOn w:val="Normal"/>
    <w:link w:val="StyleMinimizedText11ptChar"/>
    <w:qFormat/>
    <w:rsid w:val="00F62CDD"/>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F62CDD"/>
    <w:rPr>
      <w:rFonts w:ascii="Georgia" w:hAnsi="Georgia"/>
      <w:sz w:val="16"/>
      <w:szCs w:val="24"/>
    </w:rPr>
  </w:style>
  <w:style w:type="paragraph" w:customStyle="1" w:styleId="StyleMinimizedText11pt1">
    <w:name w:val="Style Minimized Text + 11 pt1"/>
    <w:basedOn w:val="Normal"/>
    <w:link w:val="StyleMinimizedText11pt1Char"/>
    <w:qFormat/>
    <w:rsid w:val="00F62CDD"/>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62CD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62CDD"/>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62CD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62CDD"/>
    <w:rPr>
      <w:rFonts w:ascii="Georgia" w:eastAsia="SimSun" w:hAnsi="Georgia"/>
      <w:b/>
      <w:bCs/>
      <w:szCs w:val="24"/>
      <w:u w:val="single"/>
    </w:rPr>
  </w:style>
  <w:style w:type="character" w:customStyle="1" w:styleId="Debate-CardSmalltextF2Char">
    <w:name w:val="Debate- Card Small text F2 Char"/>
    <w:link w:val="Debate-CardSmalltextF2"/>
    <w:locked/>
    <w:rsid w:val="00F62CDD"/>
    <w:rPr>
      <w:rFonts w:ascii="Arial Narrow" w:hAnsi="Arial Narrow"/>
      <w:sz w:val="16"/>
    </w:rPr>
  </w:style>
  <w:style w:type="paragraph" w:customStyle="1" w:styleId="Debate-CardSmalltextF2">
    <w:name w:val="Debate- Card Small text F2"/>
    <w:basedOn w:val="Normal"/>
    <w:next w:val="Normal"/>
    <w:link w:val="Debate-CardSmalltextF2Char"/>
    <w:qFormat/>
    <w:rsid w:val="00F62CDD"/>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F62CDD"/>
    <w:rPr>
      <w:rFonts w:ascii="Arial Narrow" w:hAnsi="Arial Narrow"/>
      <w:b/>
      <w:sz w:val="18"/>
      <w:u w:val="single"/>
    </w:rPr>
  </w:style>
  <w:style w:type="paragraph" w:customStyle="1" w:styleId="Debate-EmphasizedText-F5">
    <w:name w:val="Debate- Emphasized Text- F5"/>
    <w:basedOn w:val="Normal"/>
    <w:link w:val="Debate-EmphasizedText-F5Char"/>
    <w:qFormat/>
    <w:rsid w:val="00F62CDD"/>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62CD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62CDD"/>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62CD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62CDD"/>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F62CD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62CDD"/>
    <w:pPr>
      <w:spacing w:line="259" w:lineRule="auto"/>
    </w:pPr>
    <w:rPr>
      <w:rFonts w:ascii="Georgia" w:hAnsi="Georgia"/>
      <w:sz w:val="20"/>
    </w:rPr>
  </w:style>
  <w:style w:type="character" w:customStyle="1" w:styleId="StyleStyle49pt3Char">
    <w:name w:val="Style Style4 + 9 pt3 Char"/>
    <w:basedOn w:val="Style4Char"/>
    <w:link w:val="StyleStyle49pt3"/>
    <w:locked/>
    <w:rsid w:val="00F62CDD"/>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F62CDD"/>
    <w:rPr>
      <w:rFonts w:cs="Times New Roman"/>
    </w:rPr>
  </w:style>
  <w:style w:type="character" w:customStyle="1" w:styleId="StyleStyle4BoldChar">
    <w:name w:val="Style Style4 + Bold Char"/>
    <w:basedOn w:val="Style4Char"/>
    <w:link w:val="StyleStyle4Bold"/>
    <w:locked/>
    <w:rsid w:val="00F62CDD"/>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F62CDD"/>
    <w:rPr>
      <w:rFonts w:cs="Times New Roman"/>
    </w:rPr>
  </w:style>
  <w:style w:type="character" w:customStyle="1" w:styleId="CircledChar">
    <w:name w:val="Circled Char"/>
    <w:basedOn w:val="CardTextChar0"/>
    <w:link w:val="Circled"/>
    <w:locked/>
    <w:rsid w:val="00F62CD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62CD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62CDD"/>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F62CDD"/>
    <w:rPr>
      <w:rFonts w:cs="Times New Roman"/>
    </w:rPr>
  </w:style>
  <w:style w:type="character" w:customStyle="1" w:styleId="StyleBoldandUnderlineChar11ptChar">
    <w:name w:val="Style Bold and Underline Char + 11 pt Char"/>
    <w:basedOn w:val="BoldandUnderlineCharChar2"/>
    <w:link w:val="StyleBoldandUnderlineChar11pt"/>
    <w:locked/>
    <w:rsid w:val="00F62CD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62CDD"/>
    <w:rPr>
      <w:b/>
      <w:bCs w:val="0"/>
      <w:u w:val="single"/>
      <w:lang w:val="en-US" w:eastAsia="en-US" w:bidi="ar-SA"/>
    </w:rPr>
  </w:style>
  <w:style w:type="paragraph" w:customStyle="1" w:styleId="StyleBoldandUnderlineChar11pt">
    <w:name w:val="Style Bold and Underline Char + 11 pt"/>
    <w:link w:val="StyleBoldandUnderlineChar11ptChar"/>
    <w:qFormat/>
    <w:rsid w:val="00F62CD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62CD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62CDD"/>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F62CD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62CD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62CD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62CD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F62CD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62CD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62CDD"/>
    <w:rPr>
      <w:rFonts w:ascii="Georgia" w:eastAsia="Times New Roman" w:hAnsi="Georgia"/>
      <w:szCs w:val="20"/>
    </w:rPr>
  </w:style>
  <w:style w:type="paragraph" w:customStyle="1" w:styleId="cardCharChar0">
    <w:name w:val="card Char Char"/>
    <w:basedOn w:val="Normal"/>
    <w:link w:val="cardCharCharChar"/>
    <w:qFormat/>
    <w:rsid w:val="00F62CDD"/>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F62CD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62CDD"/>
  </w:style>
  <w:style w:type="character" w:customStyle="1" w:styleId="StyleCardTextArialNarrow9ptChar">
    <w:name w:val="Style Card Text + Arial Narrow 9 pt Char"/>
    <w:basedOn w:val="CardTextChar10"/>
    <w:link w:val="StyleCardTextArialNarrow9pt"/>
    <w:locked/>
    <w:rsid w:val="00F62CD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62CD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62CD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F62CD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62CD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62CDD"/>
    <w:rPr>
      <w:rFonts w:ascii="Georgia" w:eastAsia="Times New Roman" w:hAnsi="Georgia"/>
      <w:sz w:val="16"/>
      <w:szCs w:val="24"/>
    </w:rPr>
  </w:style>
  <w:style w:type="paragraph" w:customStyle="1" w:styleId="Textsmall0">
    <w:name w:val="Textsmall"/>
    <w:basedOn w:val="Normal"/>
    <w:next w:val="Normal"/>
    <w:link w:val="TextsmallChar0"/>
    <w:qFormat/>
    <w:rsid w:val="00F62CDD"/>
    <w:rPr>
      <w:rFonts w:ascii="Georgia" w:eastAsia="Times New Roman" w:hAnsi="Georgia"/>
      <w:sz w:val="16"/>
      <w:szCs w:val="24"/>
    </w:rPr>
  </w:style>
  <w:style w:type="character" w:customStyle="1" w:styleId="StyleStyle49pt10Char">
    <w:name w:val="Style Style4 + 9 pt10 Char"/>
    <w:basedOn w:val="Style4Char"/>
    <w:link w:val="StyleStyle49pt10"/>
    <w:locked/>
    <w:rsid w:val="00F62CDD"/>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F62CDD"/>
    <w:rPr>
      <w:rFonts w:cs="Times New Roman"/>
    </w:rPr>
  </w:style>
  <w:style w:type="character" w:customStyle="1" w:styleId="StyleStyle49ptBold7Char">
    <w:name w:val="Style Style4 + 9 pt Bold7 Char"/>
    <w:link w:val="StyleStyle49ptBold7"/>
    <w:locked/>
    <w:rsid w:val="00F62CD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62CDD"/>
    <w:rPr>
      <w:rFonts w:ascii="Times New Roman" w:hAnsi="Times New Roman" w:cs="Times New Roman"/>
      <w:b/>
      <w:bCs/>
    </w:rPr>
  </w:style>
  <w:style w:type="character" w:customStyle="1" w:styleId="NormalUnderlineChar">
    <w:name w:val="Normal Underline Char"/>
    <w:link w:val="NormalUnderline"/>
    <w:locked/>
    <w:rsid w:val="00F62CDD"/>
    <w:rPr>
      <w:rFonts w:ascii="Georgia" w:eastAsia="Times New Roman" w:hAnsi="Georgia"/>
      <w:szCs w:val="24"/>
      <w:u w:val="single"/>
    </w:rPr>
  </w:style>
  <w:style w:type="paragraph" w:customStyle="1" w:styleId="NormalUnderline">
    <w:name w:val="Normal Underline"/>
    <w:basedOn w:val="Normal"/>
    <w:link w:val="NormalUnderlineChar"/>
    <w:qFormat/>
    <w:rsid w:val="00F62CDD"/>
    <w:pPr>
      <w:ind w:left="288"/>
    </w:pPr>
    <w:rPr>
      <w:rFonts w:ascii="Georgia" w:eastAsia="Times New Roman" w:hAnsi="Georgia"/>
      <w:szCs w:val="24"/>
      <w:u w:val="single"/>
    </w:rPr>
  </w:style>
  <w:style w:type="paragraph" w:customStyle="1" w:styleId="Underlinestyle0">
    <w:name w:val="Underline style"/>
    <w:basedOn w:val="Normal"/>
    <w:qFormat/>
    <w:rsid w:val="00F62CDD"/>
    <w:rPr>
      <w:rFonts w:eastAsia="Times New Roman"/>
      <w:u w:val="single"/>
    </w:rPr>
  </w:style>
  <w:style w:type="paragraph" w:customStyle="1" w:styleId="WW-Default1">
    <w:name w:val="WW-Default1"/>
    <w:basedOn w:val="Normal"/>
    <w:qFormat/>
    <w:rsid w:val="00F62CDD"/>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F62CDD"/>
    <w:rPr>
      <w:rFonts w:eastAsia="Times New Roman"/>
    </w:rPr>
  </w:style>
  <w:style w:type="character" w:customStyle="1" w:styleId="Stylecard11ptChar">
    <w:name w:val="Style card + 11 pt Char"/>
    <w:link w:val="Stylecard11pt"/>
    <w:locked/>
    <w:rsid w:val="00F62CD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F62CD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F62CD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F62CD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62CD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62CD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F62CD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62CD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62CDD"/>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F62CDD"/>
    <w:rPr>
      <w:b/>
      <w:szCs w:val="24"/>
      <w:u w:val="single"/>
    </w:rPr>
  </w:style>
  <w:style w:type="paragraph" w:customStyle="1" w:styleId="BoldandUnderline">
    <w:name w:val="Bold and Underline"/>
    <w:basedOn w:val="Normal"/>
    <w:link w:val="BoldandUnderlineChar"/>
    <w:qFormat/>
    <w:rsid w:val="00F62CDD"/>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F62CDD"/>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F62CDD"/>
    <w:rPr>
      <w:rFonts w:cs="Times New Roman"/>
    </w:rPr>
  </w:style>
  <w:style w:type="character" w:customStyle="1" w:styleId="StyleUnderlining11ptChar">
    <w:name w:val="Style Underlining + 11 pt Char"/>
    <w:basedOn w:val="UnderliningChar"/>
    <w:link w:val="StyleUnderlining11pt"/>
    <w:locked/>
    <w:rsid w:val="00F62CD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62CDD"/>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62CD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62CDD"/>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F62CDD"/>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F62CDD"/>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F62CDD"/>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F62CDD"/>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F62CDD"/>
    <w:pPr>
      <w:spacing w:before="100" w:beforeAutospacing="1" w:after="100" w:afterAutospacing="1"/>
    </w:pPr>
    <w:rPr>
      <w:rFonts w:eastAsia="Times New Roman"/>
      <w:sz w:val="24"/>
    </w:rPr>
  </w:style>
  <w:style w:type="paragraph" w:customStyle="1" w:styleId="emready">
    <w:name w:val="emready"/>
    <w:basedOn w:val="Normal"/>
    <w:uiPriority w:val="99"/>
    <w:qFormat/>
    <w:rsid w:val="00F62CD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62CDD"/>
    <w:rPr>
      <w:rFonts w:ascii="Times New Roman" w:hAnsi="Times New Roman" w:cs="Times New Roman"/>
      <w:u w:val="single"/>
    </w:rPr>
  </w:style>
  <w:style w:type="paragraph" w:customStyle="1" w:styleId="UnderlinedCardText">
    <w:name w:val="Underlined Card Text"/>
    <w:basedOn w:val="Normal"/>
    <w:link w:val="UnderlinedCardTextChar"/>
    <w:qFormat/>
    <w:rsid w:val="00F62CDD"/>
    <w:pPr>
      <w:spacing w:after="200"/>
      <w:contextualSpacing/>
    </w:pPr>
    <w:rPr>
      <w:rFonts w:ascii="Times New Roman" w:hAnsi="Times New Roman" w:cs="Times New Roman"/>
      <w:u w:val="single"/>
    </w:rPr>
  </w:style>
  <w:style w:type="paragraph" w:customStyle="1" w:styleId="Shrink">
    <w:name w:val="Shrink"/>
    <w:link w:val="ShrinkChar"/>
    <w:qFormat/>
    <w:rsid w:val="00F62CD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F62CD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F62CD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62CDD"/>
    <w:rPr>
      <w:rFonts w:ascii="Georgia" w:eastAsia="Times New Roman" w:hAnsi="Georgia" w:cs="Times New Roman"/>
      <w:b/>
      <w:szCs w:val="24"/>
      <w:u w:val="single"/>
    </w:rPr>
  </w:style>
  <w:style w:type="character" w:customStyle="1" w:styleId="CardHighlightChar">
    <w:name w:val="Card Highlight Char"/>
    <w:link w:val="CardHighlight"/>
    <w:locked/>
    <w:rsid w:val="00F62CD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62CDD"/>
    <w:pPr>
      <w:shd w:val="clear" w:color="auto" w:fill="66FFFF"/>
    </w:pPr>
    <w:rPr>
      <w:rFonts w:eastAsia="Calibri" w:cs="Calibri"/>
      <w:sz w:val="24"/>
      <w:u w:val="single"/>
    </w:rPr>
  </w:style>
  <w:style w:type="paragraph" w:customStyle="1" w:styleId="BlockHeaderHidden">
    <w:name w:val="Block Header Hidden"/>
    <w:link w:val="BlockHeaderHiddenChar"/>
    <w:qFormat/>
    <w:rsid w:val="00F62CD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F62CDD"/>
    <w:pPr>
      <w:spacing w:before="100" w:beforeAutospacing="1" w:after="100" w:afterAutospacing="1"/>
    </w:pPr>
    <w:rPr>
      <w:rFonts w:eastAsia="Times New Roman"/>
      <w:sz w:val="24"/>
    </w:rPr>
  </w:style>
  <w:style w:type="paragraph" w:customStyle="1" w:styleId="norma">
    <w:name w:val="norma"/>
    <w:basedOn w:val="Heading3"/>
    <w:uiPriority w:val="99"/>
    <w:qFormat/>
    <w:rsid w:val="00F62CDD"/>
    <w:rPr>
      <w:rFonts w:eastAsia="MS Gothic" w:cs="Arial"/>
      <w:sz w:val="24"/>
    </w:rPr>
  </w:style>
  <w:style w:type="character" w:customStyle="1" w:styleId="Emphasis20">
    <w:name w:val="Emphasis 2"/>
    <w:uiPriority w:val="1"/>
    <w:qFormat/>
    <w:rsid w:val="00F62CD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62CDD"/>
  </w:style>
  <w:style w:type="character" w:customStyle="1" w:styleId="CharacterStyle2">
    <w:name w:val="Character Style 2"/>
    <w:uiPriority w:val="99"/>
    <w:rsid w:val="00F62CDD"/>
    <w:rPr>
      <w:sz w:val="20"/>
      <w:szCs w:val="20"/>
    </w:rPr>
  </w:style>
  <w:style w:type="character" w:customStyle="1" w:styleId="Heading3CharCharChar3">
    <w:name w:val="Heading 3 Char Char Char3"/>
    <w:aliases w:val="Char Char Char3, Char Char Char3,Heading 3 Char Char Char2, Char Char Char2,Char Char Char2,cite_tag Char1"/>
    <w:basedOn w:val="DefaultParagraphFont"/>
    <w:qFormat/>
    <w:rsid w:val="00F62CDD"/>
    <w:rPr>
      <w:rFonts w:ascii="Arial" w:hAnsi="Arial" w:cs="Arial" w:hint="default"/>
      <w:bCs/>
      <w:szCs w:val="26"/>
      <w:u w:val="single"/>
      <w:lang w:val="en-US" w:eastAsia="en-US" w:bidi="ar-SA"/>
    </w:rPr>
  </w:style>
  <w:style w:type="character" w:customStyle="1" w:styleId="Styleunderline9pt0">
    <w:name w:val="Style underline + 9 pt"/>
    <w:basedOn w:val="underline"/>
    <w:rsid w:val="00F62CDD"/>
    <w:rPr>
      <w:u w:val="single"/>
    </w:rPr>
  </w:style>
  <w:style w:type="character" w:customStyle="1" w:styleId="StyleTimesNewRoman9pt">
    <w:name w:val="Style Times New Roman 9 pt"/>
    <w:basedOn w:val="DefaultParagraphFont"/>
    <w:rsid w:val="00F62CDD"/>
    <w:rPr>
      <w:rFonts w:ascii="Times New Roman" w:hAnsi="Times New Roman" w:cs="Times New Roman" w:hint="default"/>
      <w:sz w:val="20"/>
    </w:rPr>
  </w:style>
  <w:style w:type="character" w:customStyle="1" w:styleId="Styleunderline9pt1">
    <w:name w:val="Style underline + 9 pt1"/>
    <w:basedOn w:val="underline"/>
    <w:rsid w:val="00F62CDD"/>
    <w:rPr>
      <w:u w:val="single"/>
    </w:rPr>
  </w:style>
  <w:style w:type="character" w:customStyle="1" w:styleId="Hyperlink23">
    <w:name w:val="Hyperlink23"/>
    <w:basedOn w:val="DefaultParagraphFont"/>
    <w:rsid w:val="00F62CDD"/>
    <w:rPr>
      <w:color w:val="3300CC"/>
      <w:u w:val="single"/>
    </w:rPr>
  </w:style>
  <w:style w:type="character" w:customStyle="1" w:styleId="body-text">
    <w:name w:val="body-text"/>
    <w:basedOn w:val="DefaultParagraphFont"/>
    <w:rsid w:val="00F62CDD"/>
  </w:style>
  <w:style w:type="character" w:customStyle="1" w:styleId="globalcontentbody">
    <w:name w:val="globalcontentbody"/>
    <w:basedOn w:val="DefaultParagraphFont"/>
    <w:rsid w:val="00F62CDD"/>
  </w:style>
  <w:style w:type="character" w:customStyle="1" w:styleId="Styleterm111ptUnderline">
    <w:name w:val="Style term1 + 11 pt Underline"/>
    <w:basedOn w:val="term1"/>
    <w:rsid w:val="00F62CDD"/>
    <w:rPr>
      <w:b/>
      <w:bCs/>
    </w:rPr>
  </w:style>
  <w:style w:type="character" w:customStyle="1" w:styleId="Style9pt">
    <w:name w:val="Style 9 pt"/>
    <w:basedOn w:val="DefaultParagraphFont"/>
    <w:rsid w:val="00F62CDD"/>
    <w:rPr>
      <w:rFonts w:ascii="Times New Roman" w:hAnsi="Times New Roman" w:cs="Times New Roman" w:hint="default"/>
      <w:sz w:val="20"/>
    </w:rPr>
  </w:style>
  <w:style w:type="character" w:customStyle="1" w:styleId="CharChar11">
    <w:name w:val="Char Char11"/>
    <w:basedOn w:val="DefaultParagraphFont"/>
    <w:rsid w:val="00F62CDD"/>
    <w:rPr>
      <w:rFonts w:ascii="Arial" w:hAnsi="Arial" w:cs="Arial" w:hint="default"/>
      <w:bCs/>
      <w:szCs w:val="26"/>
      <w:u w:val="single"/>
      <w:lang w:val="en-US" w:eastAsia="en-US" w:bidi="ar-SA"/>
    </w:rPr>
  </w:style>
  <w:style w:type="character" w:customStyle="1" w:styleId="authorbio">
    <w:name w:val="authorbio"/>
    <w:basedOn w:val="DefaultParagraphFont"/>
    <w:rsid w:val="00F62CDD"/>
  </w:style>
  <w:style w:type="character" w:customStyle="1" w:styleId="underlineChar0">
    <w:name w:val="underline Char"/>
    <w:basedOn w:val="DefaultParagraphFont"/>
    <w:rsid w:val="00F62CD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62CD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62CDD"/>
    <w:rPr>
      <w:sz w:val="20"/>
      <w:u w:val="single"/>
    </w:rPr>
  </w:style>
  <w:style w:type="character" w:customStyle="1" w:styleId="base">
    <w:name w:val="base"/>
    <w:basedOn w:val="DefaultParagraphFont"/>
    <w:rsid w:val="00F62CDD"/>
  </w:style>
  <w:style w:type="character" w:customStyle="1" w:styleId="part-of-speech">
    <w:name w:val="part-of-speech"/>
    <w:basedOn w:val="DefaultParagraphFont"/>
    <w:rsid w:val="00F62CDD"/>
  </w:style>
  <w:style w:type="character" w:customStyle="1" w:styleId="sep">
    <w:name w:val="sep"/>
    <w:basedOn w:val="DefaultParagraphFont"/>
    <w:rsid w:val="00F62CDD"/>
  </w:style>
  <w:style w:type="character" w:customStyle="1" w:styleId="pron">
    <w:name w:val="pron"/>
    <w:basedOn w:val="DefaultParagraphFont"/>
    <w:rsid w:val="00F62CDD"/>
  </w:style>
  <w:style w:type="character" w:customStyle="1" w:styleId="StyleUnderlineCharChar111pt">
    <w:name w:val="Style Underline Char Char1 + 11 pt"/>
    <w:basedOn w:val="DefaultParagraphFont"/>
    <w:rsid w:val="00F62CD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F62CD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62CDD"/>
    <w:rPr>
      <w:b/>
      <w:bCs/>
      <w:noProof w:val="0"/>
      <w:sz w:val="20"/>
      <w:u w:val="single"/>
      <w:lang w:val="en-US" w:eastAsia="en-US" w:bidi="ar-SA"/>
    </w:rPr>
  </w:style>
  <w:style w:type="character" w:customStyle="1" w:styleId="StyleunderlineArialNarrow9ptBold">
    <w:name w:val="Style underline + Arial Narrow 9 pt Bold"/>
    <w:basedOn w:val="underline"/>
    <w:rsid w:val="00F62CDD"/>
    <w:rPr>
      <w:u w:val="single"/>
    </w:rPr>
  </w:style>
  <w:style w:type="character" w:customStyle="1" w:styleId="StyleBoldandUnderlineCharCharCharChar9pt">
    <w:name w:val="Style Bold and Underline Char Char Char Char + 9 pt"/>
    <w:basedOn w:val="DefaultParagraphFont"/>
    <w:rsid w:val="00F62CD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62CD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62CD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62CDD"/>
    <w:rPr>
      <w:rFonts w:ascii="Arial" w:hAnsi="Arial" w:cs="Arial" w:hint="default"/>
      <w:color w:val="000000"/>
      <w:sz w:val="10"/>
      <w:szCs w:val="22"/>
    </w:rPr>
  </w:style>
  <w:style w:type="character" w:customStyle="1" w:styleId="CharChar111">
    <w:name w:val="Char Char111"/>
    <w:basedOn w:val="DefaultParagraphFont"/>
    <w:rsid w:val="00F62CDD"/>
    <w:rPr>
      <w:rFonts w:ascii="Arial" w:hAnsi="Arial" w:cs="Arial" w:hint="default"/>
      <w:bCs/>
      <w:szCs w:val="26"/>
      <w:u w:val="single"/>
      <w:lang w:val="en-US" w:eastAsia="en-US" w:bidi="ar-SA"/>
    </w:rPr>
  </w:style>
  <w:style w:type="character" w:customStyle="1" w:styleId="AUnterdline">
    <w:name w:val="AUnterdline"/>
    <w:qFormat/>
    <w:rsid w:val="00F62CD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62CD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62CDD"/>
  </w:style>
  <w:style w:type="character" w:customStyle="1" w:styleId="StyleUnderline1">
    <w:name w:val="Style Underline1"/>
    <w:basedOn w:val="DefaultParagraphFont"/>
    <w:rsid w:val="00F62CDD"/>
    <w:rPr>
      <w:rFonts w:ascii="Times New Roman" w:hAnsi="Times New Roman" w:cs="Times New Roman" w:hint="default"/>
      <w:sz w:val="20"/>
      <w:u w:val="single"/>
    </w:rPr>
  </w:style>
  <w:style w:type="character" w:customStyle="1" w:styleId="DontRead">
    <w:name w:val="Don't Read"/>
    <w:qFormat/>
    <w:rsid w:val="00F62CDD"/>
    <w:rPr>
      <w:rFonts w:ascii="Times New Roman" w:hAnsi="Times New Roman" w:cs="Times New Roman" w:hint="default"/>
      <w:sz w:val="16"/>
    </w:rPr>
  </w:style>
  <w:style w:type="character" w:customStyle="1" w:styleId="Style11ptUnderline3">
    <w:name w:val="Style 11 pt Underline3"/>
    <w:rsid w:val="00F62CDD"/>
    <w:rPr>
      <w:sz w:val="20"/>
      <w:u w:val="single"/>
    </w:rPr>
  </w:style>
  <w:style w:type="character" w:customStyle="1" w:styleId="2">
    <w:name w:val="2"/>
    <w:rsid w:val="00F62CD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62CDD"/>
    <w:rPr>
      <w:sz w:val="20"/>
      <w:u w:val="single"/>
    </w:rPr>
  </w:style>
  <w:style w:type="character" w:customStyle="1" w:styleId="Style9ptBoldUnderline5">
    <w:name w:val="Style 9 pt Bold Underline5"/>
    <w:basedOn w:val="DefaultParagraphFont"/>
    <w:rsid w:val="00F62CDD"/>
    <w:rPr>
      <w:b/>
      <w:bCs/>
      <w:sz w:val="20"/>
      <w:u w:val="single"/>
    </w:rPr>
  </w:style>
  <w:style w:type="character" w:customStyle="1" w:styleId="CharChar114">
    <w:name w:val="Char Char114"/>
    <w:basedOn w:val="DefaultParagraphFont"/>
    <w:rsid w:val="00F62CDD"/>
    <w:rPr>
      <w:rFonts w:ascii="Arial" w:hAnsi="Arial" w:cs="Arial" w:hint="default"/>
      <w:bCs/>
      <w:szCs w:val="26"/>
      <w:u w:val="single"/>
      <w:lang w:val="en-US" w:eastAsia="en-US" w:bidi="ar-SA"/>
    </w:rPr>
  </w:style>
  <w:style w:type="character" w:customStyle="1" w:styleId="CharChar113">
    <w:name w:val="Char Char113"/>
    <w:basedOn w:val="DefaultParagraphFont"/>
    <w:rsid w:val="00F62CDD"/>
    <w:rPr>
      <w:rFonts w:ascii="Arial" w:hAnsi="Arial" w:cs="Arial" w:hint="default"/>
      <w:bCs/>
      <w:szCs w:val="26"/>
      <w:u w:val="single"/>
      <w:lang w:val="en-US" w:eastAsia="en-US" w:bidi="ar-SA"/>
    </w:rPr>
  </w:style>
  <w:style w:type="character" w:customStyle="1" w:styleId="CharChar112">
    <w:name w:val="Char Char112"/>
    <w:basedOn w:val="DefaultParagraphFont"/>
    <w:rsid w:val="00F62CDD"/>
    <w:rPr>
      <w:rFonts w:ascii="Arial" w:hAnsi="Arial" w:cs="Arial" w:hint="default"/>
      <w:bCs/>
      <w:szCs w:val="26"/>
      <w:u w:val="single"/>
      <w:lang w:val="en-US" w:eastAsia="en-US" w:bidi="ar-SA"/>
    </w:rPr>
  </w:style>
  <w:style w:type="character" w:customStyle="1" w:styleId="zoomme">
    <w:name w:val="zoomme"/>
    <w:basedOn w:val="DefaultParagraphFont"/>
    <w:rsid w:val="00F62CDD"/>
  </w:style>
  <w:style w:type="character" w:customStyle="1" w:styleId="Date10">
    <w:name w:val="Date1"/>
    <w:basedOn w:val="DefaultParagraphFont"/>
    <w:rsid w:val="00F62CDD"/>
  </w:style>
  <w:style w:type="character" w:customStyle="1" w:styleId="classauthor">
    <w:name w:val="class=&quot;author&quot;"/>
    <w:basedOn w:val="DefaultParagraphFont"/>
    <w:rsid w:val="00F62CDD"/>
  </w:style>
  <w:style w:type="character" w:customStyle="1" w:styleId="CharCharChar">
    <w:name w:val="Char Char Char"/>
    <w:aliases w:val="Tags v 2 Char,Char1 Char, Char Char Char Char Char Char Char Char1,Underlines Char1"/>
    <w:basedOn w:val="DefaultParagraphFont"/>
    <w:qFormat/>
    <w:rsid w:val="00F62CDD"/>
    <w:rPr>
      <w:rFonts w:ascii="Arial" w:hAnsi="Arial" w:cs="Arial" w:hint="default"/>
      <w:bCs/>
      <w:szCs w:val="26"/>
      <w:u w:val="single"/>
      <w:lang w:val="en-US" w:eastAsia="en-US" w:bidi="ar-SA"/>
    </w:rPr>
  </w:style>
  <w:style w:type="character" w:customStyle="1" w:styleId="officialstitle-">
    <w:name w:val="official_s_title-"/>
    <w:basedOn w:val="DefaultParagraphFont"/>
    <w:rsid w:val="00F62CDD"/>
  </w:style>
  <w:style w:type="character" w:customStyle="1" w:styleId="officialsbureau">
    <w:name w:val="official_s_bureau"/>
    <w:basedOn w:val="DefaultParagraphFont"/>
    <w:rsid w:val="00F62CDD"/>
  </w:style>
  <w:style w:type="character" w:customStyle="1" w:styleId="gray">
    <w:name w:val="gray"/>
    <w:basedOn w:val="DefaultParagraphFont"/>
    <w:rsid w:val="00F62CDD"/>
  </w:style>
  <w:style w:type="character" w:customStyle="1" w:styleId="Styleunderline11ptBorderSinglesolidlineAuto05p">
    <w:name w:val="Style underline + 11 pt Border: : (Single solid line Auto  0.5 p..."/>
    <w:rsid w:val="00F62CDD"/>
    <w:rPr>
      <w:sz w:val="20"/>
      <w:u w:val="single"/>
      <w:bdr w:val="single" w:sz="4" w:space="0" w:color="auto" w:frame="1"/>
    </w:rPr>
  </w:style>
  <w:style w:type="character" w:customStyle="1" w:styleId="CardText-Underlined0">
    <w:name w:val="Card Text - Underlined"/>
    <w:rsid w:val="00F62CDD"/>
    <w:rPr>
      <w:b/>
      <w:bCs w:val="0"/>
      <w:sz w:val="20"/>
      <w:u w:val="single"/>
    </w:rPr>
  </w:style>
  <w:style w:type="character" w:customStyle="1" w:styleId="Style11ptItalicUnderline">
    <w:name w:val="Style 11 pt Italic Underline"/>
    <w:basedOn w:val="DefaultParagraphFont"/>
    <w:rsid w:val="00F62CDD"/>
    <w:rPr>
      <w:i/>
      <w:iCs/>
      <w:sz w:val="20"/>
      <w:u w:val="single"/>
    </w:rPr>
  </w:style>
  <w:style w:type="character" w:customStyle="1" w:styleId="Style11ptItalic">
    <w:name w:val="Style 11 pt Italic"/>
    <w:basedOn w:val="DefaultParagraphFont"/>
    <w:rsid w:val="00F62CDD"/>
    <w:rPr>
      <w:rFonts w:ascii="Times New Roman" w:hAnsi="Times New Roman" w:cs="Times New Roman" w:hint="default"/>
      <w:i/>
      <w:iCs/>
      <w:sz w:val="20"/>
    </w:rPr>
  </w:style>
  <w:style w:type="character" w:customStyle="1" w:styleId="Style9ptUnderline6">
    <w:name w:val="Style 9 pt Underline6"/>
    <w:basedOn w:val="DefaultParagraphFont"/>
    <w:rsid w:val="00F62CDD"/>
    <w:rPr>
      <w:sz w:val="20"/>
      <w:u w:val="single"/>
    </w:rPr>
  </w:style>
  <w:style w:type="character" w:customStyle="1" w:styleId="ct-with-fmlt">
    <w:name w:val="ct-with-fmlt"/>
    <w:basedOn w:val="DefaultParagraphFont"/>
    <w:rsid w:val="00F62CDD"/>
  </w:style>
  <w:style w:type="character" w:customStyle="1" w:styleId="ital-inline">
    <w:name w:val="ital-inline"/>
    <w:basedOn w:val="DefaultParagraphFont"/>
    <w:rsid w:val="00F62CDD"/>
  </w:style>
  <w:style w:type="character" w:customStyle="1" w:styleId="cross-head">
    <w:name w:val="cross-head"/>
    <w:rsid w:val="00F62CDD"/>
  </w:style>
  <w:style w:type="character" w:customStyle="1" w:styleId="dateline">
    <w:name w:val="dateline"/>
    <w:rsid w:val="00F62CDD"/>
  </w:style>
  <w:style w:type="character" w:customStyle="1" w:styleId="Subtitle1">
    <w:name w:val="Subtitle1"/>
    <w:rsid w:val="00F62CDD"/>
  </w:style>
  <w:style w:type="character" w:customStyle="1" w:styleId="metaorigin">
    <w:name w:val="meta_origin"/>
    <w:rsid w:val="00F62CDD"/>
  </w:style>
  <w:style w:type="character" w:customStyle="1" w:styleId="mandelbrotrefrag">
    <w:name w:val="mandelbrot_refrag"/>
    <w:rsid w:val="00F62CDD"/>
  </w:style>
  <w:style w:type="character" w:customStyle="1" w:styleId="eminfo">
    <w:name w:val="eminfo"/>
    <w:rsid w:val="00F62CDD"/>
  </w:style>
  <w:style w:type="character" w:customStyle="1" w:styleId="emhighlight">
    <w:name w:val="emhighlight"/>
    <w:rsid w:val="00F62CDD"/>
  </w:style>
  <w:style w:type="character" w:customStyle="1" w:styleId="at">
    <w:name w:val="at"/>
    <w:rsid w:val="00F62CDD"/>
  </w:style>
  <w:style w:type="character" w:customStyle="1" w:styleId="name">
    <w:name w:val="name"/>
    <w:rsid w:val="00F62CDD"/>
  </w:style>
  <w:style w:type="character" w:customStyle="1" w:styleId="tkrname">
    <w:name w:val="tkrname"/>
    <w:rsid w:val="00F62CDD"/>
  </w:style>
  <w:style w:type="character" w:customStyle="1" w:styleId="tkrchange">
    <w:name w:val="tkrchange"/>
    <w:rsid w:val="00F62CDD"/>
  </w:style>
  <w:style w:type="character" w:customStyle="1" w:styleId="source-org">
    <w:name w:val="source-org"/>
    <w:rsid w:val="00F62CDD"/>
  </w:style>
  <w:style w:type="character" w:customStyle="1" w:styleId="updated">
    <w:name w:val="updated"/>
    <w:rsid w:val="00F62CDD"/>
  </w:style>
  <w:style w:type="character" w:customStyle="1" w:styleId="last">
    <w:name w:val="last"/>
    <w:rsid w:val="00F62CDD"/>
  </w:style>
  <w:style w:type="character" w:customStyle="1" w:styleId="institution">
    <w:name w:val="institution"/>
    <w:rsid w:val="00F62CDD"/>
  </w:style>
  <w:style w:type="character" w:customStyle="1" w:styleId="CharChar5">
    <w:name w:val="Char Char5"/>
    <w:rsid w:val="00F62CD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62CDD"/>
  </w:style>
  <w:style w:type="character" w:customStyle="1" w:styleId="Style11ptBoldUnderline1">
    <w:name w:val="Style 11 pt Bold Underline1"/>
    <w:rsid w:val="00F62CDD"/>
    <w:rPr>
      <w:b/>
      <w:bCs/>
      <w:sz w:val="20"/>
      <w:u w:val="single"/>
    </w:rPr>
  </w:style>
  <w:style w:type="character" w:customStyle="1" w:styleId="StyleStyleunderlineBold11pt">
    <w:name w:val="Style Style underline + Bold + 11 pt"/>
    <w:rsid w:val="00F62CDD"/>
    <w:rPr>
      <w:bCs/>
      <w:sz w:val="20"/>
      <w:u w:val="single"/>
    </w:rPr>
  </w:style>
  <w:style w:type="character" w:customStyle="1" w:styleId="StyleunderlineAsianTimesNewRomanBold">
    <w:name w:val="Style underline + (Asian) Times New Roman Bold"/>
    <w:rsid w:val="00F62CD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62CDD"/>
    <w:rPr>
      <w:b/>
      <w:bCs/>
      <w:sz w:val="20"/>
      <w:u w:val="single"/>
      <w:bdr w:val="single" w:sz="4" w:space="0" w:color="auto" w:frame="1"/>
    </w:rPr>
  </w:style>
  <w:style w:type="character" w:customStyle="1" w:styleId="Style9ptBoldUnderline1">
    <w:name w:val="Style 9 pt Bold Underline1"/>
    <w:rsid w:val="00F62CDD"/>
    <w:rPr>
      <w:bCs/>
      <w:sz w:val="22"/>
      <w:u w:val="single"/>
    </w:rPr>
  </w:style>
  <w:style w:type="character" w:customStyle="1" w:styleId="Style11ptBoldUnderlineBorderSinglesolidlineAuto1">
    <w:name w:val="Style 11 pt Bold Underline Border: : (Single solid line Auto  ...1"/>
    <w:rsid w:val="00F62CDD"/>
    <w:rPr>
      <w:b/>
      <w:bCs/>
      <w:sz w:val="20"/>
      <w:u w:val="single"/>
      <w:bdr w:val="single" w:sz="4" w:space="0" w:color="auto" w:frame="1"/>
    </w:rPr>
  </w:style>
  <w:style w:type="character" w:customStyle="1" w:styleId="quotepeekbase">
    <w:name w:val="quotepeekbase"/>
    <w:rsid w:val="00F62CDD"/>
  </w:style>
  <w:style w:type="character" w:customStyle="1" w:styleId="cardChar10">
    <w:name w:val="card Char1"/>
    <w:rsid w:val="00F62CDD"/>
    <w:rPr>
      <w:rFonts w:ascii="Calibri" w:eastAsia="Calibri" w:hAnsi="Calibri" w:hint="default"/>
      <w:sz w:val="24"/>
      <w:szCs w:val="22"/>
      <w:lang w:val="x-none" w:eastAsia="x-none"/>
    </w:rPr>
  </w:style>
  <w:style w:type="character" w:customStyle="1" w:styleId="NormalCard">
    <w:name w:val="Normal Card"/>
    <w:uiPriority w:val="1"/>
    <w:qFormat/>
    <w:rsid w:val="00F62CDD"/>
    <w:rPr>
      <w:rFonts w:ascii="Times New Roman" w:hAnsi="Times New Roman" w:cs="Times New Roman" w:hint="default"/>
      <w:sz w:val="24"/>
    </w:rPr>
  </w:style>
  <w:style w:type="character" w:customStyle="1" w:styleId="HighlightedUnderline">
    <w:name w:val="Highlighted Underline"/>
    <w:uiPriority w:val="1"/>
    <w:qFormat/>
    <w:rsid w:val="00F62CD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62CDD"/>
    <w:rPr>
      <w:rFonts w:ascii="Times New Roman" w:hAnsi="Times New Roman" w:cs="Times New Roman" w:hint="default"/>
      <w:sz w:val="16"/>
      <w:szCs w:val="16"/>
    </w:rPr>
  </w:style>
  <w:style w:type="character" w:customStyle="1" w:styleId="timebox">
    <w:name w:val="timebox"/>
    <w:rsid w:val="00F62CDD"/>
  </w:style>
  <w:style w:type="character" w:customStyle="1" w:styleId="Heading2Subtext">
    <w:name w:val="Heading 2 Subtext"/>
    <w:rsid w:val="00F62CDD"/>
    <w:rPr>
      <w:rFonts w:ascii="Times New Roman" w:hAnsi="Times New Roman" w:cs="Times New Roman" w:hint="default"/>
      <w:sz w:val="16"/>
    </w:rPr>
  </w:style>
  <w:style w:type="character" w:customStyle="1" w:styleId="-SmallText-">
    <w:name w:val="-Small Text-"/>
    <w:rsid w:val="00F62CDD"/>
    <w:rPr>
      <w:rFonts w:ascii="Garamond" w:hAnsi="Garamond" w:hint="default"/>
      <w:sz w:val="16"/>
    </w:rPr>
  </w:style>
  <w:style w:type="character" w:customStyle="1" w:styleId="citation">
    <w:name w:val="citation"/>
    <w:rsid w:val="00F62CDD"/>
  </w:style>
  <w:style w:type="character" w:customStyle="1" w:styleId="tagchar0">
    <w:name w:val="tagchar"/>
    <w:basedOn w:val="DefaultParagraphFont"/>
    <w:rsid w:val="00F62CDD"/>
  </w:style>
  <w:style w:type="character" w:customStyle="1" w:styleId="StyleBoldUnderline1">
    <w:name w:val="Style Bold Underline1"/>
    <w:basedOn w:val="DefaultParagraphFont"/>
    <w:rsid w:val="00F62CDD"/>
    <w:rPr>
      <w:b w:val="0"/>
      <w:bCs/>
      <w:u w:val="single"/>
    </w:rPr>
  </w:style>
  <w:style w:type="character" w:customStyle="1" w:styleId="label">
    <w:name w:val="label"/>
    <w:rsid w:val="00F62CDD"/>
  </w:style>
  <w:style w:type="paragraph" w:customStyle="1" w:styleId="nromal">
    <w:name w:val="nromal"/>
    <w:basedOn w:val="Normal"/>
    <w:uiPriority w:val="99"/>
    <w:qFormat/>
    <w:rsid w:val="00F62CDD"/>
    <w:pPr>
      <w:keepNext/>
      <w:keepLines/>
      <w:spacing w:before="200"/>
      <w:outlineLvl w:val="3"/>
    </w:pPr>
    <w:rPr>
      <w:rFonts w:eastAsia="Times New Roman" w:cs="Cambria"/>
      <w:b/>
      <w:iCs/>
    </w:rPr>
  </w:style>
  <w:style w:type="paragraph" w:customStyle="1" w:styleId="natural">
    <w:name w:val="natural"/>
    <w:basedOn w:val="Normal"/>
    <w:uiPriority w:val="99"/>
    <w:qFormat/>
    <w:rsid w:val="00F62CDD"/>
    <w:pPr>
      <w:keepNext/>
      <w:keepLines/>
      <w:spacing w:before="200"/>
      <w:outlineLvl w:val="3"/>
    </w:pPr>
    <w:rPr>
      <w:rFonts w:eastAsia="Times New Roman"/>
      <w:b/>
      <w:iCs/>
    </w:rPr>
  </w:style>
  <w:style w:type="paragraph" w:customStyle="1" w:styleId="nroaml">
    <w:name w:val="nroaml"/>
    <w:basedOn w:val="Normal"/>
    <w:uiPriority w:val="99"/>
    <w:qFormat/>
    <w:rsid w:val="00F62CDD"/>
    <w:pPr>
      <w:keepNext/>
      <w:keepLines/>
      <w:spacing w:before="200"/>
      <w:outlineLvl w:val="3"/>
    </w:pPr>
    <w:rPr>
      <w:rFonts w:eastAsia="Times New Roman"/>
      <w:b/>
      <w:iCs/>
    </w:rPr>
  </w:style>
  <w:style w:type="paragraph" w:customStyle="1" w:styleId="noraml">
    <w:name w:val="noraml"/>
    <w:basedOn w:val="Normal"/>
    <w:uiPriority w:val="99"/>
    <w:qFormat/>
    <w:rsid w:val="00F62CDD"/>
    <w:pPr>
      <w:keepNext/>
      <w:keepLines/>
      <w:spacing w:before="200"/>
      <w:outlineLvl w:val="3"/>
    </w:pPr>
    <w:rPr>
      <w:rFonts w:eastAsia="Times New Roman"/>
      <w:b/>
      <w:iCs/>
      <w:sz w:val="24"/>
    </w:rPr>
  </w:style>
  <w:style w:type="table" w:styleId="MediumGrid1">
    <w:name w:val="Medium Grid 1"/>
    <w:basedOn w:val="TableNormal"/>
    <w:uiPriority w:val="67"/>
    <w:rsid w:val="00F62CD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62CDD"/>
    <w:rPr>
      <w:rFonts w:eastAsia="Calibri"/>
      <w:sz w:val="16"/>
      <w:szCs w:val="16"/>
    </w:rPr>
  </w:style>
  <w:style w:type="character" w:customStyle="1" w:styleId="SmallSizeParagraphChar">
    <w:name w:val="Small Size Paragraph Char"/>
    <w:link w:val="SmallSizeParagraph"/>
    <w:rsid w:val="00F62CDD"/>
    <w:rPr>
      <w:rFonts w:ascii="Calibri" w:eastAsia="Calibri" w:hAnsi="Calibri"/>
      <w:sz w:val="16"/>
      <w:szCs w:val="16"/>
    </w:rPr>
  </w:style>
  <w:style w:type="character" w:customStyle="1" w:styleId="lede">
    <w:name w:val="lede"/>
    <w:basedOn w:val="DefaultParagraphFont"/>
    <w:rsid w:val="00F62CDD"/>
  </w:style>
  <w:style w:type="character" w:customStyle="1" w:styleId="Heading7Char1">
    <w:name w:val="Heading 7 Char1"/>
    <w:basedOn w:val="DefaultParagraphFont"/>
    <w:semiHidden/>
    <w:rsid w:val="00F62CD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F62CD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62CD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62CDD"/>
    <w:rPr>
      <w:rFonts w:eastAsia="MS Mincho"/>
      <w:szCs w:val="20"/>
      <w:u w:val="single"/>
    </w:rPr>
  </w:style>
  <w:style w:type="character" w:customStyle="1" w:styleId="UnderlineChar2CharCharChar">
    <w:name w:val="Underline Char2 Char Char Char"/>
    <w:link w:val="UnderlineChar2CharChar"/>
    <w:rsid w:val="00F62CDD"/>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F62CDD"/>
    <w:pPr>
      <w:ind w:left="288" w:right="288"/>
    </w:pPr>
    <w:rPr>
      <w:rFonts w:ascii="Times New Roman" w:eastAsia="SimSun" w:hAnsi="Times New Roma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F62CDD"/>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F62CDD"/>
    <w:pPr>
      <w:spacing w:after="200"/>
      <w:contextualSpacing/>
    </w:pPr>
    <w:rPr>
      <w:rFonts w:eastAsia="Calibri"/>
    </w:rPr>
  </w:style>
  <w:style w:type="character" w:customStyle="1" w:styleId="StyleCardText9ptChar">
    <w:name w:val="Style Card Text + 9 pt Char"/>
    <w:basedOn w:val="DefaultParagraphFont"/>
    <w:link w:val="StyleCardText9pt"/>
    <w:rsid w:val="00F62CDD"/>
    <w:rPr>
      <w:rFonts w:ascii="Calibri" w:eastAsia="Calibri" w:hAnsi="Calibri"/>
    </w:rPr>
  </w:style>
  <w:style w:type="paragraph" w:styleId="Quote">
    <w:name w:val="Quote"/>
    <w:aliases w:val="quote"/>
    <w:basedOn w:val="Normal"/>
    <w:next w:val="Normal"/>
    <w:link w:val="QuoteChar1"/>
    <w:uiPriority w:val="29"/>
    <w:qFormat/>
    <w:rsid w:val="00F62CDD"/>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F62CDD"/>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62CD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62CDD"/>
    <w:rPr>
      <w:rFonts w:ascii="Calibri" w:hAnsi="Calibri"/>
      <w:b/>
      <w:bCs/>
      <w:u w:val="single"/>
      <w:bdr w:val="single" w:sz="4" w:space="0" w:color="auto"/>
    </w:rPr>
  </w:style>
  <w:style w:type="character" w:customStyle="1" w:styleId="UnderlinedChar1">
    <w:name w:val="Underlined Char1"/>
    <w:basedOn w:val="DefaultParagraphFont"/>
    <w:rsid w:val="00F62CDD"/>
    <w:rPr>
      <w:rFonts w:ascii="Century Gothic" w:hAnsi="Century Gothic"/>
      <w:sz w:val="24"/>
      <w:u w:val="thick"/>
    </w:rPr>
  </w:style>
  <w:style w:type="character" w:customStyle="1" w:styleId="StyleTimesNewRoman12ptBold">
    <w:name w:val="Style Times New Roman 12 pt Bold"/>
    <w:rsid w:val="00F62CDD"/>
    <w:rPr>
      <w:b/>
      <w:bCs/>
      <w:sz w:val="24"/>
    </w:rPr>
  </w:style>
  <w:style w:type="character" w:customStyle="1" w:styleId="Intemphasis">
    <w:name w:val="Intemphasis"/>
    <w:uiPriority w:val="1"/>
    <w:qFormat/>
    <w:rsid w:val="00F62CDD"/>
    <w:rPr>
      <w:rFonts w:ascii="Cambria" w:hAnsi="Cambria"/>
      <w:b/>
      <w:sz w:val="20"/>
      <w:u w:val="single"/>
      <w:bdr w:val="single" w:sz="4" w:space="0" w:color="auto"/>
      <w:shd w:val="pct25" w:color="auto" w:fill="auto"/>
    </w:rPr>
  </w:style>
  <w:style w:type="character" w:customStyle="1" w:styleId="BoldUnderlineChar1">
    <w:name w:val="BoldUnderline Char1"/>
    <w:rsid w:val="00F62CDD"/>
    <w:rPr>
      <w:rFonts w:ascii="Times New Roman" w:eastAsia="Times New Roman" w:hAnsi="Times New Roman" w:cs="Times New Roman"/>
      <w:b/>
      <w:sz w:val="20"/>
      <w:szCs w:val="24"/>
      <w:u w:val="single"/>
    </w:rPr>
  </w:style>
  <w:style w:type="paragraph" w:customStyle="1" w:styleId="Tag12">
    <w:name w:val="Tag12"/>
    <w:basedOn w:val="Normal"/>
    <w:qFormat/>
    <w:rsid w:val="00F62CDD"/>
    <w:pPr>
      <w:contextualSpacing/>
    </w:pPr>
    <w:rPr>
      <w:rFonts w:eastAsia="Cambria"/>
      <w:b/>
      <w:sz w:val="24"/>
    </w:rPr>
  </w:style>
  <w:style w:type="paragraph" w:customStyle="1" w:styleId="Shrink8">
    <w:name w:val="Shrink8"/>
    <w:basedOn w:val="Normal"/>
    <w:qFormat/>
    <w:rsid w:val="00F62CDD"/>
    <w:rPr>
      <w:rFonts w:eastAsia="Cambria"/>
    </w:rPr>
  </w:style>
  <w:style w:type="paragraph" w:customStyle="1" w:styleId="UnderlineText">
    <w:name w:val="Underline Text"/>
    <w:basedOn w:val="Normal"/>
    <w:link w:val="UnderlineTextChar"/>
    <w:qFormat/>
    <w:rsid w:val="00F62CDD"/>
    <w:pPr>
      <w:ind w:left="288"/>
    </w:pPr>
    <w:rPr>
      <w:rFonts w:asciiTheme="minorHAnsi" w:hAnsiTheme="minorHAnsi"/>
      <w:szCs w:val="24"/>
      <w:u w:val="single"/>
    </w:rPr>
  </w:style>
  <w:style w:type="paragraph" w:customStyle="1" w:styleId="HotRoute0">
    <w:name w:val="Hot Route"/>
    <w:basedOn w:val="Normal"/>
    <w:link w:val="HotRouteChar0"/>
    <w:qFormat/>
    <w:rsid w:val="00F62CDD"/>
    <w:pPr>
      <w:ind w:left="288"/>
    </w:pPr>
    <w:rPr>
      <w:rFonts w:eastAsia="Cambria"/>
      <w:iCs/>
      <w:color w:val="000000"/>
      <w:sz w:val="18"/>
    </w:rPr>
  </w:style>
  <w:style w:type="character" w:customStyle="1" w:styleId="commentstext">
    <w:name w:val="comments_text"/>
    <w:uiPriority w:val="99"/>
    <w:rsid w:val="00F62CDD"/>
    <w:rPr>
      <w:rFonts w:cs="Times New Roman"/>
    </w:rPr>
  </w:style>
  <w:style w:type="paragraph" w:customStyle="1" w:styleId="Heading42">
    <w:name w:val="Heading 42"/>
    <w:basedOn w:val="Normal"/>
    <w:qFormat/>
    <w:rsid w:val="00F62CDD"/>
    <w:rPr>
      <w:rFonts w:eastAsia="Times New Roman"/>
    </w:rPr>
  </w:style>
  <w:style w:type="paragraph" w:customStyle="1" w:styleId="DebateNormal">
    <w:name w:val="DebateNormal"/>
    <w:basedOn w:val="Normal"/>
    <w:link w:val="DebateNormalChar"/>
    <w:qFormat/>
    <w:rsid w:val="00F62CDD"/>
    <w:pPr>
      <w:spacing w:line="276" w:lineRule="auto"/>
    </w:pPr>
    <w:rPr>
      <w:rFonts w:eastAsia="Calibri"/>
      <w:szCs w:val="20"/>
    </w:rPr>
  </w:style>
  <w:style w:type="character" w:customStyle="1" w:styleId="DebateNormalChar">
    <w:name w:val="DebateNormal Char"/>
    <w:basedOn w:val="DefaultParagraphFont"/>
    <w:link w:val="DebateNormal"/>
    <w:rsid w:val="00F62CDD"/>
    <w:rPr>
      <w:rFonts w:ascii="Calibri" w:eastAsia="Calibri" w:hAnsi="Calibri"/>
      <w:szCs w:val="20"/>
    </w:rPr>
  </w:style>
  <w:style w:type="paragraph" w:customStyle="1" w:styleId="DebateEmphasis">
    <w:name w:val="DebateEmphasis"/>
    <w:basedOn w:val="Normal"/>
    <w:link w:val="DebateEmphasisChar"/>
    <w:qFormat/>
    <w:rsid w:val="00F62CD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62CDD"/>
    <w:rPr>
      <w:rFonts w:ascii="Calibri" w:eastAsia="Calibri" w:hAnsi="Calibri"/>
      <w:b/>
      <w:szCs w:val="20"/>
      <w:u w:val="single"/>
    </w:rPr>
  </w:style>
  <w:style w:type="paragraph" w:customStyle="1" w:styleId="NormalCite">
    <w:name w:val="NormalCite"/>
    <w:link w:val="NormalCiteChar"/>
    <w:qFormat/>
    <w:rsid w:val="00F62CD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62CDD"/>
    <w:rPr>
      <w:rFonts w:ascii="Times New Roman" w:hAnsi="Times New Roman" w:cs="Times New Roman"/>
      <w:sz w:val="18"/>
    </w:rPr>
  </w:style>
  <w:style w:type="character" w:customStyle="1" w:styleId="date-display-single">
    <w:name w:val="date-display-single"/>
    <w:basedOn w:val="DefaultParagraphFont"/>
    <w:rsid w:val="00F62CDD"/>
  </w:style>
  <w:style w:type="character" w:customStyle="1" w:styleId="StyleunderlineBold0">
    <w:name w:val="Style underline + Bold"/>
    <w:basedOn w:val="underline"/>
    <w:rsid w:val="00F62CDD"/>
    <w:rPr>
      <w:u w:val="single"/>
    </w:rPr>
  </w:style>
  <w:style w:type="character" w:customStyle="1" w:styleId="BodyTextIndent3Char1">
    <w:name w:val="Body Text Indent 3 Char1"/>
    <w:basedOn w:val="DefaultParagraphFont"/>
    <w:uiPriority w:val="99"/>
    <w:rsid w:val="00F62CD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F62CDD"/>
    <w:rPr>
      <w:b/>
      <w:bCs/>
      <w:strike w:val="0"/>
      <w:dstrike w:val="0"/>
      <w:sz w:val="24"/>
      <w:u w:val="none"/>
      <w:effect w:val="none"/>
    </w:rPr>
  </w:style>
  <w:style w:type="character" w:customStyle="1" w:styleId="UnderlineChar5Char">
    <w:name w:val="Underline Char5 Char"/>
    <w:basedOn w:val="DefaultParagraphFont"/>
    <w:rsid w:val="00F62CD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62CD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62CDD"/>
    <w:rPr>
      <w:szCs w:val="24"/>
      <w:u w:val="single"/>
      <w:lang w:val="en-US" w:eastAsia="en-US" w:bidi="ar-SA"/>
    </w:rPr>
  </w:style>
  <w:style w:type="character" w:customStyle="1" w:styleId="UnderlineChar4Char">
    <w:name w:val="Underline Char4 Char"/>
    <w:basedOn w:val="DefaultParagraphFont"/>
    <w:link w:val="UnderlineChar4"/>
    <w:rsid w:val="00F62CDD"/>
    <w:rPr>
      <w:szCs w:val="24"/>
      <w:u w:val="single"/>
    </w:rPr>
  </w:style>
  <w:style w:type="paragraph" w:customStyle="1" w:styleId="UnderlineChar4">
    <w:name w:val="Underline Char4"/>
    <w:basedOn w:val="Normal"/>
    <w:link w:val="UnderlineChar4Char"/>
    <w:qFormat/>
    <w:rsid w:val="00F62CDD"/>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F62CDD"/>
    <w:rPr>
      <w:b/>
      <w:szCs w:val="24"/>
      <w:u w:val="single"/>
    </w:rPr>
  </w:style>
  <w:style w:type="paragraph" w:customStyle="1" w:styleId="BoldandUnderlineChar3">
    <w:name w:val="Bold and Underline Char3"/>
    <w:basedOn w:val="Normal"/>
    <w:link w:val="BoldandUnderlineChar3Char2"/>
    <w:qFormat/>
    <w:rsid w:val="00F62CDD"/>
    <w:rPr>
      <w:rFonts w:asciiTheme="minorHAnsi" w:hAnsiTheme="minorHAnsi"/>
      <w:b/>
      <w:szCs w:val="24"/>
      <w:u w:val="single"/>
    </w:rPr>
  </w:style>
  <w:style w:type="paragraph" w:customStyle="1" w:styleId="Language">
    <w:name w:val="Language"/>
    <w:basedOn w:val="Normal"/>
    <w:link w:val="LanguageChar"/>
    <w:qFormat/>
    <w:rsid w:val="00F62CDD"/>
    <w:rPr>
      <w:rFonts w:eastAsia="Times New Roman"/>
      <w:strike/>
      <w:szCs w:val="20"/>
    </w:rPr>
  </w:style>
  <w:style w:type="character" w:customStyle="1" w:styleId="LanguageChar">
    <w:name w:val="Language Char"/>
    <w:basedOn w:val="DefaultParagraphFont"/>
    <w:link w:val="Language"/>
    <w:rsid w:val="00F62CDD"/>
    <w:rPr>
      <w:rFonts w:ascii="Calibri" w:eastAsia="Times New Roman" w:hAnsi="Calibri"/>
      <w:strike/>
      <w:szCs w:val="20"/>
    </w:rPr>
  </w:style>
  <w:style w:type="paragraph" w:customStyle="1" w:styleId="UnderlineChar3">
    <w:name w:val="Underline Char3"/>
    <w:basedOn w:val="Normal"/>
    <w:link w:val="UnderlineChar3Char"/>
    <w:qFormat/>
    <w:rsid w:val="00F62CDD"/>
    <w:rPr>
      <w:rFonts w:eastAsia="Times New Roman"/>
      <w:u w:val="single"/>
    </w:rPr>
  </w:style>
  <w:style w:type="character" w:customStyle="1" w:styleId="UnderlineChar3Char">
    <w:name w:val="Underline Char3 Char"/>
    <w:basedOn w:val="DefaultParagraphFont"/>
    <w:link w:val="UnderlineChar3"/>
    <w:rsid w:val="00F62CDD"/>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F62CDD"/>
    <w:rPr>
      <w:rFonts w:eastAsia="Times New Roman"/>
      <w:b/>
      <w:u w:val="single"/>
    </w:rPr>
  </w:style>
  <w:style w:type="character" w:customStyle="1" w:styleId="BoldandUnderlineChar3CharChar">
    <w:name w:val="Bold and Underline Char3 Char Char"/>
    <w:basedOn w:val="DefaultParagraphFont"/>
    <w:link w:val="BoldandUnderlineChar3Char"/>
    <w:rsid w:val="00F62CDD"/>
    <w:rPr>
      <w:rFonts w:ascii="Calibri" w:eastAsia="Times New Roman" w:hAnsi="Calibri"/>
      <w:b/>
      <w:u w:val="single"/>
    </w:rPr>
  </w:style>
  <w:style w:type="character" w:customStyle="1" w:styleId="FontStyle477">
    <w:name w:val="Font Style477"/>
    <w:basedOn w:val="DefaultParagraphFont"/>
    <w:uiPriority w:val="99"/>
    <w:rsid w:val="00F62CDD"/>
    <w:rPr>
      <w:rFonts w:ascii="Times New Roman" w:hAnsi="Times New Roman" w:cs="Times New Roman"/>
      <w:sz w:val="18"/>
      <w:szCs w:val="18"/>
    </w:rPr>
  </w:style>
  <w:style w:type="character" w:customStyle="1" w:styleId="FontStyle505">
    <w:name w:val="Font Style505"/>
    <w:basedOn w:val="DefaultParagraphFont"/>
    <w:uiPriority w:val="99"/>
    <w:rsid w:val="00F62CDD"/>
    <w:rPr>
      <w:rFonts w:ascii="Times New Roman" w:hAnsi="Times New Roman" w:cs="Times New Roman"/>
      <w:sz w:val="18"/>
      <w:szCs w:val="18"/>
    </w:rPr>
  </w:style>
  <w:style w:type="character" w:customStyle="1" w:styleId="FontStyle514">
    <w:name w:val="Font Style514"/>
    <w:basedOn w:val="DefaultParagraphFont"/>
    <w:uiPriority w:val="99"/>
    <w:rsid w:val="00F62CD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62CD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62CDD"/>
    <w:rPr>
      <w:rFonts w:ascii="Calibri" w:eastAsia="Times New Roman" w:hAnsi="Calibri"/>
      <w:b/>
      <w:bCs/>
      <w:i/>
      <w:iCs/>
      <w:u w:val="single"/>
    </w:rPr>
  </w:style>
  <w:style w:type="character" w:customStyle="1" w:styleId="FontStyle500">
    <w:name w:val="Font Style500"/>
    <w:basedOn w:val="DefaultParagraphFont"/>
    <w:uiPriority w:val="99"/>
    <w:rsid w:val="00F62CDD"/>
    <w:rPr>
      <w:rFonts w:ascii="Times New Roman" w:hAnsi="Times New Roman" w:cs="Times New Roman"/>
      <w:b/>
      <w:bCs/>
      <w:sz w:val="16"/>
      <w:szCs w:val="16"/>
    </w:rPr>
  </w:style>
  <w:style w:type="character" w:customStyle="1" w:styleId="LanguageEditingChar">
    <w:name w:val="Language Editing Char"/>
    <w:link w:val="LanguageEditing"/>
    <w:locked/>
    <w:rsid w:val="00F62CD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62CD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F62CDD"/>
    <w:rPr>
      <w:rFonts w:ascii="Times New Roman" w:eastAsia="Times New Roman" w:hAnsi="Times New Roman" w:cs="Times New Roman"/>
      <w:b/>
      <w:szCs w:val="24"/>
      <w:u w:val="single"/>
    </w:rPr>
  </w:style>
  <w:style w:type="paragraph" w:customStyle="1" w:styleId="CardT1">
    <w:name w:val="CardT1"/>
    <w:basedOn w:val="Normal"/>
    <w:link w:val="CardT1Char"/>
    <w:qFormat/>
    <w:rsid w:val="00F62CDD"/>
    <w:rPr>
      <w:rFonts w:eastAsia="Calibri"/>
      <w:kern w:val="2"/>
      <w:sz w:val="14"/>
      <w:szCs w:val="14"/>
      <w:lang w:eastAsia="zh-TW"/>
    </w:rPr>
  </w:style>
  <w:style w:type="character" w:customStyle="1" w:styleId="CardT1Char">
    <w:name w:val="CardT1 Char"/>
    <w:link w:val="CardT1"/>
    <w:rsid w:val="00F62CDD"/>
    <w:rPr>
      <w:rFonts w:ascii="Calibri" w:eastAsia="Calibri" w:hAnsi="Calibri"/>
      <w:kern w:val="2"/>
      <w:sz w:val="14"/>
      <w:szCs w:val="14"/>
      <w:lang w:eastAsia="zh-TW"/>
    </w:rPr>
  </w:style>
  <w:style w:type="character" w:customStyle="1" w:styleId="CardCite1">
    <w:name w:val="CardCite1"/>
    <w:qFormat/>
    <w:rsid w:val="00F62CD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62CDD"/>
    <w:rPr>
      <w:rFonts w:ascii="Times New Roman" w:hAnsi="Times New Roman" w:cs="Times New Roman"/>
      <w:sz w:val="14"/>
      <w:szCs w:val="14"/>
    </w:rPr>
  </w:style>
  <w:style w:type="character" w:customStyle="1" w:styleId="FontStyle212">
    <w:name w:val="Font Style212"/>
    <w:basedOn w:val="DefaultParagraphFont"/>
    <w:uiPriority w:val="99"/>
    <w:rsid w:val="00F62CDD"/>
    <w:rPr>
      <w:rFonts w:ascii="Times New Roman" w:hAnsi="Times New Roman" w:cs="Times New Roman"/>
      <w:b/>
      <w:bCs/>
      <w:sz w:val="18"/>
      <w:szCs w:val="18"/>
    </w:rPr>
  </w:style>
  <w:style w:type="character" w:customStyle="1" w:styleId="FontStyle275">
    <w:name w:val="Font Style275"/>
    <w:basedOn w:val="DefaultParagraphFont"/>
    <w:uiPriority w:val="99"/>
    <w:rsid w:val="00F62CD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62CD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62CDD"/>
    <w:rPr>
      <w:rFonts w:eastAsia="Times New Roman"/>
      <w:b/>
      <w:bCs/>
      <w:szCs w:val="24"/>
      <w:u w:val="single"/>
    </w:rPr>
  </w:style>
  <w:style w:type="character" w:customStyle="1" w:styleId="CharacterStyle3">
    <w:name w:val="Character Style 3"/>
    <w:rsid w:val="00F62CDD"/>
    <w:rPr>
      <w:rFonts w:ascii="Bookman Old Style" w:hAnsi="Bookman Old Style" w:cs="Bookman Old Style"/>
      <w:spacing w:val="-5"/>
      <w:sz w:val="18"/>
      <w:szCs w:val="18"/>
    </w:rPr>
  </w:style>
  <w:style w:type="paragraph" w:customStyle="1" w:styleId="p0">
    <w:name w:val="p0"/>
    <w:basedOn w:val="Normal"/>
    <w:qFormat/>
    <w:rsid w:val="00F62CDD"/>
    <w:pPr>
      <w:spacing w:before="100" w:beforeAutospacing="1" w:after="100" w:afterAutospacing="1"/>
    </w:pPr>
    <w:rPr>
      <w:rFonts w:eastAsia="Times New Roman"/>
      <w:sz w:val="24"/>
    </w:rPr>
  </w:style>
  <w:style w:type="character" w:customStyle="1" w:styleId="1">
    <w:name w:val="1"/>
    <w:rsid w:val="00F62CDD"/>
    <w:rPr>
      <w:rFonts w:cs="Arial"/>
      <w:bCs/>
      <w:sz w:val="20"/>
      <w:u w:val="single"/>
      <w:lang w:val="en-US" w:eastAsia="en-US" w:bidi="ar-SA"/>
    </w:rPr>
  </w:style>
  <w:style w:type="paragraph" w:customStyle="1" w:styleId="dropcap">
    <w:name w:val="dropcap"/>
    <w:basedOn w:val="Normal"/>
    <w:uiPriority w:val="99"/>
    <w:qFormat/>
    <w:rsid w:val="00F62CD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62CDD"/>
    <w:rPr>
      <w:rFonts w:ascii="Georgia" w:hAnsi="Georgia"/>
    </w:rPr>
  </w:style>
  <w:style w:type="paragraph" w:customStyle="1" w:styleId="StyleStyle49pt6">
    <w:name w:val="Style Style4 + 9 pt6"/>
    <w:basedOn w:val="Style4"/>
    <w:link w:val="StyleStyle49pt6Char"/>
    <w:qFormat/>
    <w:rsid w:val="00F62CDD"/>
  </w:style>
  <w:style w:type="character" w:customStyle="1" w:styleId="StyleStyle49pt6Char">
    <w:name w:val="Style Style4 + 9 pt6 Char"/>
    <w:basedOn w:val="Style4Char"/>
    <w:link w:val="StyleStyle49pt6"/>
    <w:rsid w:val="00F62CDD"/>
    <w:rPr>
      <w:rFonts w:ascii="Calibri" w:eastAsia="Times New Roman" w:hAnsi="Calibri"/>
      <w:szCs w:val="24"/>
      <w:u w:val="single"/>
    </w:rPr>
  </w:style>
  <w:style w:type="paragraph" w:customStyle="1" w:styleId="UnderlineCharCharCharChar">
    <w:name w:val="Underline Char Char Char Char"/>
    <w:basedOn w:val="Normal"/>
    <w:link w:val="UnderlineCharCharCharCharChar"/>
    <w:qFormat/>
    <w:rsid w:val="00F62CDD"/>
    <w:rPr>
      <w:rFonts w:ascii="Georgia" w:eastAsia="Times New Roman" w:hAnsi="Georgia" w:cs="Times New Roman"/>
      <w:szCs w:val="24"/>
      <w:u w:val="single"/>
    </w:rPr>
  </w:style>
  <w:style w:type="character" w:customStyle="1" w:styleId="CharChar31">
    <w:name w:val="Char Char31"/>
    <w:rsid w:val="00F62CD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62CD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62CD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62CD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62CDD"/>
    <w:rPr>
      <w:rFonts w:ascii="Georgia" w:hAnsi="Georgia" w:cs="Calibri"/>
      <w:b/>
      <w:bCs/>
      <w:szCs w:val="24"/>
      <w:u w:val="single"/>
    </w:rPr>
  </w:style>
  <w:style w:type="character" w:customStyle="1" w:styleId="Subtitle2">
    <w:name w:val="Subtitle2"/>
    <w:rsid w:val="00F62CDD"/>
  </w:style>
  <w:style w:type="character" w:customStyle="1" w:styleId="drop">
    <w:name w:val="drop"/>
    <w:rsid w:val="00F62CDD"/>
  </w:style>
  <w:style w:type="character" w:customStyle="1" w:styleId="bioline">
    <w:name w:val="bioline"/>
    <w:rsid w:val="00F62CDD"/>
  </w:style>
  <w:style w:type="character" w:customStyle="1" w:styleId="articletitle0">
    <w:name w:val="article_title"/>
    <w:rsid w:val="00F62CDD"/>
  </w:style>
  <w:style w:type="character" w:customStyle="1" w:styleId="A4">
    <w:name w:val="A4"/>
    <w:rsid w:val="00F62CDD"/>
    <w:rPr>
      <w:color w:val="000000"/>
    </w:rPr>
  </w:style>
  <w:style w:type="character" w:customStyle="1" w:styleId="DebatenoramlChar">
    <w:name w:val="Debatenoraml Char"/>
    <w:link w:val="Debatenoraml"/>
    <w:locked/>
    <w:rsid w:val="00F62CDD"/>
    <w:rPr>
      <w:rFonts w:ascii="Times New Roman" w:hAnsi="Times New Roman"/>
    </w:rPr>
  </w:style>
  <w:style w:type="paragraph" w:customStyle="1" w:styleId="Debatenoraml">
    <w:name w:val="Debatenoraml"/>
    <w:basedOn w:val="NoSpacing"/>
    <w:link w:val="DebatenoramlChar"/>
    <w:qFormat/>
    <w:rsid w:val="00F62CDD"/>
    <w:pPr>
      <w:spacing w:line="240" w:lineRule="auto"/>
    </w:pPr>
    <w:rPr>
      <w:rFonts w:ascii="Times New Roman" w:hAnsi="Times New Roman"/>
    </w:rPr>
  </w:style>
  <w:style w:type="character" w:customStyle="1" w:styleId="s2">
    <w:name w:val="s2"/>
    <w:rsid w:val="00F62CDD"/>
  </w:style>
  <w:style w:type="character" w:customStyle="1" w:styleId="s4">
    <w:name w:val="s4"/>
    <w:rsid w:val="00F62CDD"/>
  </w:style>
  <w:style w:type="character" w:customStyle="1" w:styleId="s5">
    <w:name w:val="s5"/>
    <w:rsid w:val="00F62CDD"/>
  </w:style>
  <w:style w:type="paragraph" w:customStyle="1" w:styleId="SynergyTag">
    <w:name w:val="SynergyTag"/>
    <w:basedOn w:val="Normal"/>
    <w:uiPriority w:val="99"/>
    <w:qFormat/>
    <w:rsid w:val="00F62CDD"/>
    <w:rPr>
      <w:rFonts w:eastAsia="Calibri"/>
      <w:b/>
    </w:rPr>
  </w:style>
  <w:style w:type="paragraph" w:customStyle="1" w:styleId="Quals">
    <w:name w:val="Quals"/>
    <w:basedOn w:val="Normal"/>
    <w:link w:val="QualsChar"/>
    <w:qFormat/>
    <w:rsid w:val="00F62CDD"/>
    <w:rPr>
      <w:rFonts w:eastAsia="Calibri"/>
      <w:sz w:val="18"/>
    </w:rPr>
  </w:style>
  <w:style w:type="character" w:customStyle="1" w:styleId="QualsChar">
    <w:name w:val="Quals Char"/>
    <w:link w:val="Quals"/>
    <w:rsid w:val="00F62CDD"/>
    <w:rPr>
      <w:rFonts w:ascii="Calibri" w:eastAsia="Calibri" w:hAnsi="Calibri"/>
      <w:sz w:val="18"/>
    </w:rPr>
  </w:style>
  <w:style w:type="character" w:customStyle="1" w:styleId="cap">
    <w:name w:val="cap"/>
    <w:rsid w:val="00F62CDD"/>
  </w:style>
  <w:style w:type="character" w:customStyle="1" w:styleId="rightsnotice">
    <w:name w:val="rightsnotice"/>
    <w:rsid w:val="00F62CDD"/>
  </w:style>
  <w:style w:type="paragraph" w:customStyle="1" w:styleId="times">
    <w:name w:val="times"/>
    <w:basedOn w:val="Normal"/>
    <w:uiPriority w:val="99"/>
    <w:qFormat/>
    <w:rsid w:val="00F62CDD"/>
    <w:pPr>
      <w:spacing w:before="100" w:beforeAutospacing="1" w:after="100" w:afterAutospacing="1"/>
    </w:pPr>
    <w:rPr>
      <w:rFonts w:eastAsia="Times New Roman"/>
      <w:sz w:val="24"/>
    </w:rPr>
  </w:style>
  <w:style w:type="character" w:customStyle="1" w:styleId="Caption1">
    <w:name w:val="Caption1"/>
    <w:rsid w:val="00F62CDD"/>
  </w:style>
  <w:style w:type="character" w:customStyle="1" w:styleId="credit">
    <w:name w:val="credit"/>
    <w:rsid w:val="00F62CDD"/>
  </w:style>
  <w:style w:type="character" w:customStyle="1" w:styleId="scaps">
    <w:name w:val="scaps"/>
    <w:rsid w:val="00F62CDD"/>
  </w:style>
  <w:style w:type="character" w:customStyle="1" w:styleId="current-article">
    <w:name w:val="current-article"/>
    <w:rsid w:val="00F62CDD"/>
  </w:style>
  <w:style w:type="character" w:customStyle="1" w:styleId="related-current-indicator">
    <w:name w:val="related-current-indicator"/>
    <w:rsid w:val="00F62CDD"/>
  </w:style>
  <w:style w:type="character" w:customStyle="1" w:styleId="bylclear">
    <w:name w:val="bylclear"/>
    <w:rsid w:val="00F62CDD"/>
  </w:style>
  <w:style w:type="character" w:customStyle="1" w:styleId="timestamp">
    <w:name w:val="timestamp"/>
    <w:rsid w:val="00F62CDD"/>
  </w:style>
  <w:style w:type="character" w:customStyle="1" w:styleId="comments">
    <w:name w:val="comments"/>
    <w:rsid w:val="00F62CDD"/>
  </w:style>
  <w:style w:type="character" w:customStyle="1" w:styleId="essaytext">
    <w:name w:val="essaytext"/>
    <w:rsid w:val="00F62CDD"/>
  </w:style>
  <w:style w:type="character" w:customStyle="1" w:styleId="byline">
    <w:name w:val="byline"/>
    <w:rsid w:val="00F62CDD"/>
  </w:style>
  <w:style w:type="character" w:customStyle="1" w:styleId="username">
    <w:name w:val="username"/>
    <w:rsid w:val="00F62CDD"/>
  </w:style>
  <w:style w:type="character" w:customStyle="1" w:styleId="toplinks">
    <w:name w:val="toplinks"/>
    <w:rsid w:val="00F62CDD"/>
  </w:style>
  <w:style w:type="paragraph" w:customStyle="1" w:styleId="BodyA">
    <w:name w:val="Body A"/>
    <w:qFormat/>
    <w:rsid w:val="00F62CD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F62CD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62CDD"/>
    <w:rPr>
      <w:rFonts w:ascii="Calibri" w:eastAsia="Times New Roman" w:hAnsi="Calibri"/>
      <w:b/>
      <w:caps/>
      <w:szCs w:val="28"/>
      <w:u w:val="single"/>
    </w:rPr>
  </w:style>
  <w:style w:type="paragraph" w:customStyle="1" w:styleId="NotStarred">
    <w:name w:val="NotStarred"/>
    <w:basedOn w:val="Normal"/>
    <w:link w:val="NotStarredChar"/>
    <w:qFormat/>
    <w:rsid w:val="00F62CD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62CDD"/>
    <w:rPr>
      <w:rFonts w:ascii="Calibri" w:eastAsia="Times New Roman" w:hAnsi="Calibri"/>
      <w:b/>
      <w:caps/>
      <w:szCs w:val="28"/>
      <w:u w:val="single"/>
    </w:rPr>
  </w:style>
  <w:style w:type="character" w:customStyle="1" w:styleId="A3">
    <w:name w:val="A3"/>
    <w:uiPriority w:val="99"/>
    <w:rsid w:val="00F62CDD"/>
    <w:rPr>
      <w:rFonts w:cs="Perpetua"/>
      <w:color w:val="000000"/>
      <w:sz w:val="15"/>
      <w:szCs w:val="15"/>
    </w:rPr>
  </w:style>
  <w:style w:type="character" w:customStyle="1" w:styleId="see">
    <w:name w:val="see"/>
    <w:rsid w:val="00F62CDD"/>
  </w:style>
  <w:style w:type="character" w:customStyle="1" w:styleId="first-letter">
    <w:name w:val="first-letter"/>
    <w:rsid w:val="00F62CDD"/>
  </w:style>
  <w:style w:type="character" w:customStyle="1" w:styleId="focusparagraph">
    <w:name w:val="focusparagraph"/>
    <w:rsid w:val="00F62CDD"/>
  </w:style>
  <w:style w:type="character" w:customStyle="1" w:styleId="lightblue">
    <w:name w:val="lightblue"/>
    <w:rsid w:val="00F62CDD"/>
  </w:style>
  <w:style w:type="character" w:customStyle="1" w:styleId="StyleUnderlineCharChar9pt">
    <w:name w:val="Style Underline Char Char + 9 pt"/>
    <w:rsid w:val="00F62CD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62CDD"/>
    <w:pPr>
      <w:spacing w:after="200" w:line="276" w:lineRule="auto"/>
    </w:pPr>
    <w:rPr>
      <w:rFonts w:eastAsia="Times New Roman"/>
      <w:b/>
      <w:sz w:val="24"/>
    </w:rPr>
  </w:style>
  <w:style w:type="character" w:customStyle="1" w:styleId="tagCharCharChar">
    <w:name w:val="tag Char Char Char"/>
    <w:link w:val="tagCharChar"/>
    <w:rsid w:val="00F62CDD"/>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F62CD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62CDD"/>
    <w:rPr>
      <w:rFonts w:ascii="Calibri" w:hAnsi="Calibri"/>
      <w:u w:val="single"/>
      <w:bdr w:val="single" w:sz="4" w:space="0" w:color="auto"/>
    </w:rPr>
  </w:style>
  <w:style w:type="character" w:customStyle="1" w:styleId="Header1">
    <w:name w:val="Header1"/>
    <w:rsid w:val="00F62CDD"/>
  </w:style>
  <w:style w:type="paragraph" w:customStyle="1" w:styleId="H4Tag">
    <w:name w:val="H4 (Tag)"/>
    <w:basedOn w:val="Normal"/>
    <w:link w:val="H4TagChar1"/>
    <w:qFormat/>
    <w:rsid w:val="00F62CDD"/>
    <w:rPr>
      <w:rFonts w:eastAsia="Calibri"/>
      <w:b/>
    </w:rPr>
  </w:style>
  <w:style w:type="character" w:customStyle="1" w:styleId="H4TagChar1">
    <w:name w:val="H4 (Tag) Char1"/>
    <w:link w:val="H4Tag"/>
    <w:rsid w:val="00F62CDD"/>
    <w:rPr>
      <w:rFonts w:ascii="Calibri" w:eastAsia="Calibri" w:hAnsi="Calibri"/>
      <w:b/>
    </w:rPr>
  </w:style>
  <w:style w:type="character" w:customStyle="1" w:styleId="citationgenerated">
    <w:name w:val="citation generated"/>
    <w:rsid w:val="00F62CDD"/>
  </w:style>
  <w:style w:type="paragraph" w:customStyle="1" w:styleId="CM25">
    <w:name w:val="CM25"/>
    <w:basedOn w:val="Default"/>
    <w:next w:val="Default"/>
    <w:qFormat/>
    <w:rsid w:val="00F62CDD"/>
    <w:pPr>
      <w:spacing w:after="233" w:line="276" w:lineRule="auto"/>
    </w:pPr>
    <w:rPr>
      <w:rFonts w:ascii="Georgia" w:eastAsia="Calibri" w:hAnsi="Georgia"/>
      <w:color w:val="auto"/>
      <w:sz w:val="22"/>
    </w:rPr>
  </w:style>
  <w:style w:type="character" w:customStyle="1" w:styleId="Title10">
    <w:name w:val="Title1"/>
    <w:rsid w:val="00F62CDD"/>
  </w:style>
  <w:style w:type="character" w:customStyle="1" w:styleId="BoldandUnderlineCharCharCharChar">
    <w:name w:val="Bold and Underline Char Char Char Char"/>
    <w:rsid w:val="00F62CDD"/>
    <w:rPr>
      <w:b/>
      <w:noProof w:val="0"/>
      <w:u w:val="single"/>
      <w:lang w:val="en-US" w:eastAsia="en-US" w:bidi="ar-SA"/>
    </w:rPr>
  </w:style>
  <w:style w:type="character" w:customStyle="1" w:styleId="FontStyle29">
    <w:name w:val="Font Style29"/>
    <w:uiPriority w:val="99"/>
    <w:rsid w:val="00F62CDD"/>
    <w:rPr>
      <w:rFonts w:ascii="Arial" w:hAnsi="Arial" w:cs="Arial"/>
      <w:sz w:val="14"/>
      <w:szCs w:val="14"/>
    </w:rPr>
  </w:style>
  <w:style w:type="character" w:customStyle="1" w:styleId="Debate-CardTagandCite-F6Char">
    <w:name w:val="Debate- Card Tag and Cite- F6 Char"/>
    <w:link w:val="Debate-CardTagandCite-F6"/>
    <w:locked/>
    <w:rsid w:val="00F62CDD"/>
    <w:rPr>
      <w:rFonts w:ascii="Georgia" w:hAnsi="Georgia"/>
      <w:b/>
    </w:rPr>
  </w:style>
  <w:style w:type="paragraph" w:customStyle="1" w:styleId="Debate-CardTagandCite-F6">
    <w:name w:val="Debate- Card Tag and Cite- F6"/>
    <w:basedOn w:val="Normal"/>
    <w:link w:val="Debate-CardTagandCite-F6Char"/>
    <w:qFormat/>
    <w:rsid w:val="00F62CDD"/>
    <w:pPr>
      <w:contextualSpacing/>
    </w:pPr>
    <w:rPr>
      <w:rFonts w:ascii="Georgia" w:hAnsi="Georgia"/>
      <w:b/>
    </w:rPr>
  </w:style>
  <w:style w:type="paragraph" w:customStyle="1" w:styleId="Cardtext4">
    <w:name w:val="Card text"/>
    <w:link w:val="CardtextChar3"/>
    <w:qFormat/>
    <w:rsid w:val="00F62CD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F62CDD"/>
    <w:pPr>
      <w:spacing w:before="240" w:after="60"/>
    </w:pPr>
    <w:rPr>
      <w:rFonts w:eastAsia="Times New Roman"/>
      <w:b/>
      <w:szCs w:val="28"/>
      <w:u w:val="single"/>
    </w:rPr>
  </w:style>
  <w:style w:type="character" w:customStyle="1" w:styleId="NewHeading2Char">
    <w:name w:val="NewHeading2 Char"/>
    <w:link w:val="NewHeading2"/>
    <w:rsid w:val="00F62CDD"/>
    <w:rPr>
      <w:rFonts w:ascii="Calibri" w:eastAsia="Times New Roman" w:hAnsi="Calibri"/>
      <w:b/>
      <w:szCs w:val="28"/>
      <w:u w:val="single"/>
    </w:rPr>
  </w:style>
  <w:style w:type="paragraph" w:customStyle="1" w:styleId="TagGA11">
    <w:name w:val="Tag GA 11"/>
    <w:basedOn w:val="TOC1"/>
    <w:qFormat/>
    <w:rsid w:val="00F62CDD"/>
    <w:rPr>
      <w:rFonts w:eastAsia="Calibri"/>
      <w:b/>
      <w:kern w:val="0"/>
    </w:rPr>
  </w:style>
  <w:style w:type="paragraph" w:customStyle="1" w:styleId="CM32">
    <w:name w:val="CM3+2"/>
    <w:basedOn w:val="Normal"/>
    <w:next w:val="Normal"/>
    <w:uiPriority w:val="99"/>
    <w:qFormat/>
    <w:rsid w:val="00F62CDD"/>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F62CDD"/>
    <w:rPr>
      <w:rFonts w:eastAsia="Calibri"/>
    </w:rPr>
  </w:style>
  <w:style w:type="paragraph" w:customStyle="1" w:styleId="TagLine">
    <w:name w:val="Tag Line"/>
    <w:basedOn w:val="Normal"/>
    <w:next w:val="FullText"/>
    <w:uiPriority w:val="99"/>
    <w:qFormat/>
    <w:rsid w:val="00F62CDD"/>
    <w:rPr>
      <w:rFonts w:eastAsia="Times New Roman"/>
      <w:b/>
      <w:sz w:val="28"/>
    </w:rPr>
  </w:style>
  <w:style w:type="paragraph" w:customStyle="1" w:styleId="msolistparagraphcxspfirst">
    <w:name w:val="msolistparagraphcxspfirst"/>
    <w:basedOn w:val="Normal"/>
    <w:uiPriority w:val="99"/>
    <w:qFormat/>
    <w:rsid w:val="00F62CDD"/>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F62CDD"/>
    <w:pPr>
      <w:spacing w:before="100" w:beforeAutospacing="1" w:after="100" w:afterAutospacing="1"/>
    </w:pPr>
    <w:rPr>
      <w:rFonts w:eastAsia="Times New Roman"/>
      <w:sz w:val="24"/>
    </w:rPr>
  </w:style>
  <w:style w:type="character" w:customStyle="1" w:styleId="CardsUnderlined">
    <w:name w:val="Cards Underlined"/>
    <w:qFormat/>
    <w:rsid w:val="00F62CDD"/>
    <w:rPr>
      <w:rFonts w:ascii="Helvetica" w:hAnsi="Helvetica" w:hint="default"/>
      <w:sz w:val="22"/>
      <w:szCs w:val="24"/>
      <w:u w:val="thick"/>
    </w:rPr>
  </w:style>
  <w:style w:type="paragraph" w:customStyle="1" w:styleId="Card6pt">
    <w:name w:val="Card 6pt"/>
    <w:basedOn w:val="Normal"/>
    <w:qFormat/>
    <w:rsid w:val="00F62CDD"/>
    <w:pPr>
      <w:ind w:left="288" w:right="288"/>
    </w:pPr>
    <w:rPr>
      <w:rFonts w:eastAsia="Calibri"/>
      <w:color w:val="000000"/>
      <w:sz w:val="12"/>
      <w:szCs w:val="20"/>
    </w:rPr>
  </w:style>
  <w:style w:type="paragraph" w:customStyle="1" w:styleId="FullCite">
    <w:name w:val="Full Cite"/>
    <w:basedOn w:val="Normal"/>
    <w:next w:val="Normal"/>
    <w:link w:val="FullCiteChar"/>
    <w:qFormat/>
    <w:rsid w:val="00F62CDD"/>
    <w:rPr>
      <w:rFonts w:ascii="Garamond" w:eastAsia="Calibri" w:hAnsi="Garamond"/>
    </w:rPr>
  </w:style>
  <w:style w:type="character" w:customStyle="1" w:styleId="FullCiteChar">
    <w:name w:val="Full Cite Char"/>
    <w:link w:val="FullCite"/>
    <w:rsid w:val="00F62CDD"/>
    <w:rPr>
      <w:rFonts w:ascii="Garamond" w:eastAsia="Calibri" w:hAnsi="Garamond"/>
    </w:rPr>
  </w:style>
  <w:style w:type="paragraph" w:customStyle="1" w:styleId="StyleNormalWeb11ptUnderline">
    <w:name w:val="Style Normal (Web) + 11 pt Underline"/>
    <w:basedOn w:val="NormalWeb"/>
    <w:link w:val="StyleNormalWeb11ptUnderlineChar"/>
    <w:qFormat/>
    <w:rsid w:val="00F62CD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F62CDD"/>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F62CDD"/>
    <w:rPr>
      <w:rFonts w:eastAsia="Times New Roman"/>
      <w:color w:val="000000"/>
      <w:u w:val="single"/>
    </w:rPr>
  </w:style>
  <w:style w:type="character" w:customStyle="1" w:styleId="StyleCardStyleBlackUnderlineChar">
    <w:name w:val="Style Card Style + Black Underline Char"/>
    <w:link w:val="StyleCardStyleBlackUnderline"/>
    <w:rsid w:val="00F62CDD"/>
    <w:rPr>
      <w:rFonts w:ascii="Calibri" w:eastAsia="Times New Roman" w:hAnsi="Calibri"/>
      <w:color w:val="000000"/>
      <w:u w:val="single"/>
    </w:rPr>
  </w:style>
  <w:style w:type="character" w:customStyle="1" w:styleId="titles">
    <w:name w:val="titles"/>
    <w:rsid w:val="00F62CDD"/>
  </w:style>
  <w:style w:type="character" w:customStyle="1" w:styleId="articletext0">
    <w:name w:val="article_text"/>
    <w:rsid w:val="00F62CDD"/>
  </w:style>
  <w:style w:type="paragraph" w:customStyle="1" w:styleId="StyleHeading2LatinArialMT13pt">
    <w:name w:val="Style Heading 2 + (Latin) ArialMT 13 pt"/>
    <w:basedOn w:val="Heading2"/>
    <w:next w:val="Heading2"/>
    <w:uiPriority w:val="99"/>
    <w:qFormat/>
    <w:rsid w:val="00F62CDD"/>
    <w:pPr>
      <w:keepLines w:val="0"/>
      <w:pageBreakBefore w:val="0"/>
      <w:jc w:val="left"/>
    </w:pPr>
    <w:rPr>
      <w:rFonts w:eastAsia="SimSun" w:cs="Arial"/>
      <w:b w:val="0"/>
      <w:bCs/>
      <w:iCs/>
      <w:caps/>
      <w:sz w:val="24"/>
      <w:szCs w:val="28"/>
      <w:lang w:eastAsia="zh-CN"/>
    </w:rPr>
  </w:style>
  <w:style w:type="character" w:customStyle="1" w:styleId="contentauthor">
    <w:name w:val="contentauthor"/>
    <w:rsid w:val="00F62CDD"/>
  </w:style>
  <w:style w:type="character" w:customStyle="1" w:styleId="subarticleheader">
    <w:name w:val="subarticleheader"/>
    <w:rsid w:val="00F62CDD"/>
  </w:style>
  <w:style w:type="paragraph" w:customStyle="1" w:styleId="NotUnderlined">
    <w:name w:val="Not Underlined"/>
    <w:basedOn w:val="Normal"/>
    <w:uiPriority w:val="99"/>
    <w:qFormat/>
    <w:rsid w:val="00F62CDD"/>
    <w:rPr>
      <w:rFonts w:ascii="Century Gothic" w:eastAsia="Times New Roman" w:hAnsi="Century Gothic"/>
      <w:sz w:val="16"/>
    </w:rPr>
  </w:style>
  <w:style w:type="character" w:customStyle="1" w:styleId="spelle">
    <w:name w:val="spelle"/>
    <w:rsid w:val="00F62CDD"/>
  </w:style>
  <w:style w:type="character" w:customStyle="1" w:styleId="grame">
    <w:name w:val="grame"/>
    <w:rsid w:val="00F62CDD"/>
  </w:style>
  <w:style w:type="character" w:customStyle="1" w:styleId="CardStyleChar">
    <w:name w:val="Card Style Char"/>
    <w:link w:val="CardStyle"/>
    <w:uiPriority w:val="99"/>
    <w:rsid w:val="00F62CDD"/>
    <w:rPr>
      <w:rFonts w:ascii="Calibri" w:eastAsia="Times New Roman" w:hAnsi="Calibri"/>
    </w:rPr>
  </w:style>
  <w:style w:type="character" w:customStyle="1" w:styleId="newstitle1">
    <w:name w:val="newstitle1"/>
    <w:rsid w:val="00F62CDD"/>
  </w:style>
  <w:style w:type="character" w:customStyle="1" w:styleId="copy">
    <w:name w:val="copy"/>
    <w:rsid w:val="00F62CDD"/>
  </w:style>
  <w:style w:type="character" w:customStyle="1" w:styleId="topheadline">
    <w:name w:val="topheadline"/>
    <w:rsid w:val="00F62CDD"/>
  </w:style>
  <w:style w:type="paragraph" w:customStyle="1" w:styleId="StylecardThickunderline">
    <w:name w:val="Style card + Thick underline"/>
    <w:basedOn w:val="Normal"/>
    <w:link w:val="StylecardThickunderlineChar"/>
    <w:qFormat/>
    <w:rsid w:val="00F62CDD"/>
    <w:pPr>
      <w:ind w:left="288" w:right="288"/>
    </w:pPr>
    <w:rPr>
      <w:rFonts w:eastAsia="SimSun"/>
      <w:u w:val="single"/>
      <w:lang w:eastAsia="zh-CN"/>
    </w:rPr>
  </w:style>
  <w:style w:type="character" w:customStyle="1" w:styleId="StylecardThickunderlineChar">
    <w:name w:val="Style card + Thick underline Char"/>
    <w:link w:val="StylecardThickunderline"/>
    <w:rsid w:val="00F62CDD"/>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F62CD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62CDD"/>
    <w:rPr>
      <w:rFonts w:ascii="Calibri" w:eastAsia="SimSun" w:hAnsi="Calibri"/>
      <w:b/>
      <w:bCs/>
      <w:u w:val="single"/>
      <w:lang w:eastAsia="zh-CN"/>
    </w:rPr>
  </w:style>
  <w:style w:type="character" w:customStyle="1" w:styleId="headline">
    <w:name w:val="headline"/>
    <w:rsid w:val="00F62CDD"/>
  </w:style>
  <w:style w:type="character" w:customStyle="1" w:styleId="Stylereduce27pt">
    <w:name w:val="Style reduce2 + 7 pt"/>
    <w:rsid w:val="00F62CDD"/>
    <w:rPr>
      <w:rFonts w:ascii="Times New Roman" w:hAnsi="Times New Roman" w:cs="Arial"/>
      <w:color w:val="000000"/>
      <w:sz w:val="14"/>
      <w:szCs w:val="22"/>
    </w:rPr>
  </w:style>
  <w:style w:type="paragraph" w:customStyle="1" w:styleId="BlockHeadings">
    <w:name w:val="Block Headings"/>
    <w:next w:val="Normal"/>
    <w:link w:val="BlockHeadingsChar"/>
    <w:qFormat/>
    <w:rsid w:val="00F62CD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F62CDD"/>
  </w:style>
  <w:style w:type="character" w:customStyle="1" w:styleId="st1">
    <w:name w:val="st1"/>
    <w:rsid w:val="00F62CDD"/>
  </w:style>
  <w:style w:type="paragraph" w:customStyle="1" w:styleId="CM27">
    <w:name w:val="CM27"/>
    <w:basedOn w:val="Default"/>
    <w:next w:val="Default"/>
    <w:uiPriority w:val="99"/>
    <w:qFormat/>
    <w:rsid w:val="00F62CDD"/>
    <w:pPr>
      <w:spacing w:after="200" w:line="276" w:lineRule="auto"/>
    </w:pPr>
    <w:rPr>
      <w:rFonts w:eastAsia="Calibri"/>
      <w:color w:val="auto"/>
      <w:sz w:val="22"/>
    </w:rPr>
  </w:style>
  <w:style w:type="character" w:customStyle="1" w:styleId="caps-label">
    <w:name w:val="caps-label"/>
    <w:rsid w:val="00F62CD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62CDD"/>
    <w:rPr>
      <w:rFonts w:ascii="Garamond" w:hAnsi="Garamond" w:cs="Times New Roman"/>
      <w:sz w:val="20"/>
    </w:rPr>
  </w:style>
  <w:style w:type="character" w:customStyle="1" w:styleId="quotechar">
    <w:name w:val="quotechar"/>
    <w:rsid w:val="00F62CDD"/>
  </w:style>
  <w:style w:type="character" w:customStyle="1" w:styleId="boldunderline0">
    <w:name w:val="boldunderline"/>
    <w:rsid w:val="00F62CDD"/>
  </w:style>
  <w:style w:type="paragraph" w:customStyle="1" w:styleId="font-null">
    <w:name w:val="font-null"/>
    <w:basedOn w:val="Normal"/>
    <w:uiPriority w:val="99"/>
    <w:qFormat/>
    <w:rsid w:val="00F62CDD"/>
    <w:pPr>
      <w:spacing w:before="100" w:beforeAutospacing="1" w:after="100" w:afterAutospacing="1"/>
    </w:pPr>
    <w:rPr>
      <w:rFonts w:eastAsia="Times New Roman"/>
      <w:sz w:val="24"/>
    </w:rPr>
  </w:style>
  <w:style w:type="paragraph" w:customStyle="1" w:styleId="rteindent1">
    <w:name w:val="rteindent1"/>
    <w:basedOn w:val="Normal"/>
    <w:uiPriority w:val="99"/>
    <w:qFormat/>
    <w:rsid w:val="00F62CDD"/>
    <w:pPr>
      <w:spacing w:before="100" w:beforeAutospacing="1" w:after="100" w:afterAutospacing="1"/>
    </w:pPr>
    <w:rPr>
      <w:rFonts w:eastAsia="Times New Roman"/>
      <w:sz w:val="24"/>
    </w:rPr>
  </w:style>
  <w:style w:type="character" w:customStyle="1" w:styleId="A8">
    <w:name w:val="A8"/>
    <w:uiPriority w:val="99"/>
    <w:rsid w:val="00F62CDD"/>
    <w:rPr>
      <w:rFonts w:cs="Scala"/>
      <w:color w:val="000000"/>
      <w:sz w:val="15"/>
      <w:szCs w:val="15"/>
    </w:rPr>
  </w:style>
  <w:style w:type="paragraph" w:customStyle="1" w:styleId="Pa12">
    <w:name w:val="Pa12"/>
    <w:basedOn w:val="Default"/>
    <w:next w:val="Default"/>
    <w:uiPriority w:val="99"/>
    <w:qFormat/>
    <w:rsid w:val="00F62CDD"/>
    <w:pPr>
      <w:spacing w:after="200" w:line="191" w:lineRule="atLeast"/>
    </w:pPr>
    <w:rPr>
      <w:rFonts w:ascii="Scala" w:eastAsia="Calibri" w:hAnsi="Scala"/>
      <w:color w:val="auto"/>
      <w:sz w:val="22"/>
    </w:rPr>
  </w:style>
  <w:style w:type="character" w:customStyle="1" w:styleId="A0">
    <w:name w:val="A0"/>
    <w:uiPriority w:val="99"/>
    <w:rsid w:val="00F62CDD"/>
    <w:rPr>
      <w:rFonts w:cs="Scala"/>
      <w:color w:val="000000"/>
      <w:sz w:val="16"/>
      <w:szCs w:val="16"/>
    </w:rPr>
  </w:style>
  <w:style w:type="character" w:customStyle="1" w:styleId="Date11">
    <w:name w:val="Date11"/>
    <w:rsid w:val="00F62CDD"/>
  </w:style>
  <w:style w:type="paragraph" w:customStyle="1" w:styleId="introduction">
    <w:name w:val="introduction"/>
    <w:basedOn w:val="Normal"/>
    <w:qFormat/>
    <w:rsid w:val="00F62CDD"/>
    <w:pPr>
      <w:spacing w:before="100" w:beforeAutospacing="1" w:after="100" w:afterAutospacing="1"/>
    </w:pPr>
    <w:rPr>
      <w:rFonts w:eastAsia="Times New Roman"/>
      <w:sz w:val="24"/>
    </w:rPr>
  </w:style>
  <w:style w:type="character" w:customStyle="1" w:styleId="Boxout">
    <w:name w:val="Box out"/>
    <w:uiPriority w:val="1"/>
    <w:qFormat/>
    <w:rsid w:val="00F62CD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62CD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62CD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62CDD"/>
    <w:pPr>
      <w:spacing w:before="100" w:beforeAutospacing="1" w:after="100" w:afterAutospacing="1"/>
    </w:pPr>
    <w:rPr>
      <w:rFonts w:eastAsia="Times New Roman"/>
      <w:sz w:val="24"/>
    </w:rPr>
  </w:style>
  <w:style w:type="character" w:customStyle="1" w:styleId="metad">
    <w:name w:val="metad"/>
    <w:rsid w:val="00F62CDD"/>
  </w:style>
  <w:style w:type="paragraph" w:customStyle="1" w:styleId="class">
    <w:name w:val="class"/>
    <w:basedOn w:val="Normal"/>
    <w:uiPriority w:val="99"/>
    <w:qFormat/>
    <w:rsid w:val="00F62CDD"/>
    <w:pPr>
      <w:spacing w:before="100" w:beforeAutospacing="1" w:after="100" w:afterAutospacing="1"/>
    </w:pPr>
    <w:rPr>
      <w:rFonts w:eastAsia="Times New Roman"/>
      <w:sz w:val="24"/>
    </w:rPr>
  </w:style>
  <w:style w:type="character" w:customStyle="1" w:styleId="sifr-alternate">
    <w:name w:val="sifr-alternate"/>
    <w:rsid w:val="00F62CDD"/>
  </w:style>
  <w:style w:type="character" w:customStyle="1" w:styleId="justify1">
    <w:name w:val="justify1"/>
    <w:rsid w:val="00F62CDD"/>
  </w:style>
  <w:style w:type="character" w:customStyle="1" w:styleId="artbody1">
    <w:name w:val="art_body1"/>
    <w:rsid w:val="00F62CDD"/>
    <w:rPr>
      <w:rFonts w:ascii="Arial" w:hAnsi="Arial" w:cs="Arial" w:hint="default"/>
    </w:rPr>
  </w:style>
  <w:style w:type="character" w:customStyle="1" w:styleId="A1">
    <w:name w:val="A1"/>
    <w:uiPriority w:val="99"/>
    <w:rsid w:val="00F62CDD"/>
    <w:rPr>
      <w:rFonts w:cs="Book Antiqua"/>
      <w:color w:val="221E1F"/>
      <w:sz w:val="22"/>
      <w:szCs w:val="22"/>
    </w:rPr>
  </w:style>
  <w:style w:type="character" w:customStyle="1" w:styleId="UnderlineStyleChar">
    <w:name w:val="Underline Style Char"/>
    <w:link w:val="UnderlineStyle"/>
    <w:rsid w:val="00F62CDD"/>
    <w:rPr>
      <w:rFonts w:ascii="Calibri" w:eastAsia="Times New Roman" w:hAnsi="Calibri"/>
      <w:b/>
      <w:sz w:val="24"/>
      <w:u w:val="single"/>
    </w:rPr>
  </w:style>
  <w:style w:type="paragraph" w:customStyle="1" w:styleId="blocktitle1">
    <w:name w:val="block title"/>
    <w:basedOn w:val="Normal"/>
    <w:link w:val="blocktitleChar"/>
    <w:qFormat/>
    <w:rsid w:val="00F62CD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62CDD"/>
    <w:rPr>
      <w:rFonts w:ascii="Garamond" w:eastAsia="Calibri" w:hAnsi="Garamond"/>
      <w:b/>
      <w:caps/>
      <w:sz w:val="28"/>
      <w:lang w:val="x-none" w:eastAsia="x-none"/>
    </w:rPr>
  </w:style>
  <w:style w:type="character" w:customStyle="1" w:styleId="reality">
    <w:name w:val="reality"/>
    <w:rsid w:val="00F62CDD"/>
  </w:style>
  <w:style w:type="paragraph" w:customStyle="1" w:styleId="Pa6">
    <w:name w:val="Pa6"/>
    <w:basedOn w:val="Normal"/>
    <w:next w:val="Normal"/>
    <w:uiPriority w:val="99"/>
    <w:qFormat/>
    <w:rsid w:val="00F62CD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62CD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62CDD"/>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F62CD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F62CDD"/>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F62CDD"/>
    <w:pPr>
      <w:spacing w:before="100" w:beforeAutospacing="1" w:after="100" w:afterAutospacing="1"/>
    </w:pPr>
    <w:rPr>
      <w:rFonts w:eastAsia="Times New Roman"/>
      <w:sz w:val="24"/>
    </w:rPr>
  </w:style>
  <w:style w:type="character" w:customStyle="1" w:styleId="text2">
    <w:name w:val="text2"/>
    <w:rsid w:val="00F62CDD"/>
  </w:style>
  <w:style w:type="character" w:customStyle="1" w:styleId="StyleUnderlineChar2CharChar11pt">
    <w:name w:val="Style Underline Char2 Char Char + 11 pt"/>
    <w:rsid w:val="00F62CDD"/>
    <w:rPr>
      <w:rFonts w:ascii="Times New Roman" w:hAnsi="Times New Roman"/>
      <w:sz w:val="20"/>
      <w:u w:val="single"/>
    </w:rPr>
  </w:style>
  <w:style w:type="character" w:customStyle="1" w:styleId="StyleStyleBoldUnderline11pt">
    <w:name w:val="Style Style Bold Underline + 11 pt"/>
    <w:rsid w:val="00F62CD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62CD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F62CDD"/>
    <w:rPr>
      <w:rFonts w:ascii="Calibri" w:eastAsia="SimSun" w:hAnsi="Calibri"/>
      <w:b/>
      <w:bCs/>
      <w:u w:val="single"/>
    </w:rPr>
  </w:style>
  <w:style w:type="character" w:customStyle="1" w:styleId="articlehead2">
    <w:name w:val="articlehead2"/>
    <w:rsid w:val="00F62CDD"/>
  </w:style>
  <w:style w:type="character" w:customStyle="1" w:styleId="pronset">
    <w:name w:val="pronset"/>
    <w:rsid w:val="00F62CDD"/>
  </w:style>
  <w:style w:type="character" w:customStyle="1" w:styleId="prondelim">
    <w:name w:val="prondelim"/>
    <w:rsid w:val="00F62CDD"/>
  </w:style>
  <w:style w:type="character" w:customStyle="1" w:styleId="prontoggle">
    <w:name w:val="pron_toggle"/>
    <w:rsid w:val="00F62CDD"/>
  </w:style>
  <w:style w:type="character" w:customStyle="1" w:styleId="boldface">
    <w:name w:val="boldface"/>
    <w:rsid w:val="00F62CDD"/>
  </w:style>
  <w:style w:type="character" w:customStyle="1" w:styleId="secondary-bf">
    <w:name w:val="secondary-bf"/>
    <w:rsid w:val="00F62CDD"/>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F62CDD"/>
    <w:rPr>
      <w:rFonts w:ascii="Times New Roman" w:hAnsi="Times New Roman"/>
      <w:iCs/>
      <w:color w:val="000000"/>
      <w:sz w:val="16"/>
    </w:rPr>
  </w:style>
  <w:style w:type="table" w:styleId="ColorfulGrid-Accent1">
    <w:name w:val="Colorful Grid Accent 1"/>
    <w:basedOn w:val="TableNormal"/>
    <w:link w:val="ColorfulGrid-Accent1Char"/>
    <w:uiPriority w:val="29"/>
    <w:rsid w:val="00F62CD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62CD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62CDD"/>
  </w:style>
  <w:style w:type="character" w:customStyle="1" w:styleId="pg">
    <w:name w:val="pg"/>
    <w:rsid w:val="00F62CDD"/>
  </w:style>
  <w:style w:type="character" w:customStyle="1" w:styleId="detailtitle">
    <w:name w:val="detailtitle"/>
    <w:rsid w:val="00F62CDD"/>
  </w:style>
  <w:style w:type="character" w:customStyle="1" w:styleId="storydate">
    <w:name w:val="storydate"/>
    <w:rsid w:val="00F62CDD"/>
  </w:style>
  <w:style w:type="character" w:customStyle="1" w:styleId="preloadwrap">
    <w:name w:val="preloadwrap"/>
    <w:rsid w:val="00F62CDD"/>
  </w:style>
  <w:style w:type="paragraph" w:customStyle="1" w:styleId="summary">
    <w:name w:val="summary"/>
    <w:basedOn w:val="Normal"/>
    <w:uiPriority w:val="99"/>
    <w:qFormat/>
    <w:rsid w:val="00F62CDD"/>
    <w:pPr>
      <w:spacing w:before="100" w:beforeAutospacing="1" w:after="100" w:afterAutospacing="1"/>
    </w:pPr>
    <w:rPr>
      <w:rFonts w:eastAsia="Times New Roman"/>
      <w:sz w:val="24"/>
    </w:rPr>
  </w:style>
  <w:style w:type="paragraph" w:customStyle="1" w:styleId="Caption2">
    <w:name w:val="Caption2"/>
    <w:basedOn w:val="Normal"/>
    <w:uiPriority w:val="99"/>
    <w:qFormat/>
    <w:rsid w:val="00F62CDD"/>
    <w:pPr>
      <w:spacing w:before="100" w:beforeAutospacing="1" w:after="100" w:afterAutospacing="1"/>
    </w:pPr>
    <w:rPr>
      <w:rFonts w:eastAsia="Times New Roman"/>
      <w:sz w:val="24"/>
    </w:rPr>
  </w:style>
  <w:style w:type="character" w:customStyle="1" w:styleId="creditwrap">
    <w:name w:val="creditwrap"/>
    <w:rsid w:val="00F62CDD"/>
  </w:style>
  <w:style w:type="character" w:customStyle="1" w:styleId="DefaultChar1">
    <w:name w:val="Default Char1"/>
    <w:rsid w:val="00F62CDD"/>
    <w:rPr>
      <w:noProof w:val="0"/>
      <w:color w:val="000000"/>
      <w:lang w:val="en-US" w:eastAsia="en-US" w:bidi="ar-SA"/>
    </w:rPr>
  </w:style>
  <w:style w:type="paragraph" w:customStyle="1" w:styleId="MTDisplayEquation">
    <w:name w:val="MTDisplayEquation"/>
    <w:basedOn w:val="Normal"/>
    <w:next w:val="Normal"/>
    <w:link w:val="MTDisplayEquationChar"/>
    <w:qFormat/>
    <w:rsid w:val="00F62CD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62CDD"/>
    <w:rPr>
      <w:rFonts w:ascii="Calibri" w:eastAsia="Times New Roman" w:hAnsi="Calibri"/>
      <w:bCs/>
      <w:lang w:bidi="he-IL"/>
    </w:rPr>
  </w:style>
  <w:style w:type="character" w:customStyle="1" w:styleId="textunderlineChar0">
    <w:name w:val="text underline Char"/>
    <w:uiPriority w:val="99"/>
    <w:rsid w:val="00F62CDD"/>
    <w:rPr>
      <w:sz w:val="24"/>
      <w:szCs w:val="22"/>
      <w:u w:val="thick"/>
      <w:lang w:val="en-US" w:eastAsia="en-US" w:bidi="ar-SA"/>
    </w:rPr>
  </w:style>
  <w:style w:type="character" w:customStyle="1" w:styleId="BoldChar">
    <w:name w:val="Bold Char"/>
    <w:rsid w:val="00F62CDD"/>
    <w:rPr>
      <w:rFonts w:ascii="Times New Roman" w:eastAsia="Times New Roman" w:hAnsi="Times New Roman"/>
      <w:b/>
      <w:szCs w:val="24"/>
    </w:rPr>
  </w:style>
  <w:style w:type="character" w:customStyle="1" w:styleId="pmterms31">
    <w:name w:val="pmterms31"/>
    <w:rsid w:val="00F62CDD"/>
    <w:rPr>
      <w:b/>
      <w:bCs/>
      <w:i w:val="0"/>
      <w:iCs w:val="0"/>
      <w:color w:val="000000"/>
    </w:rPr>
  </w:style>
  <w:style w:type="character" w:customStyle="1" w:styleId="copyrightdescription">
    <w:name w:val="copyrightdescription"/>
    <w:rsid w:val="00F62CDD"/>
  </w:style>
  <w:style w:type="paragraph" w:customStyle="1" w:styleId="DebateFile">
    <w:name w:val="Debate File"/>
    <w:basedOn w:val="Normal"/>
    <w:uiPriority w:val="99"/>
    <w:qFormat/>
    <w:rsid w:val="00F62CDD"/>
    <w:pPr>
      <w:jc w:val="center"/>
    </w:pPr>
    <w:rPr>
      <w:rFonts w:ascii="Book Antiqua" w:eastAsia="Times New Roman" w:hAnsi="Book Antiqua"/>
      <w:b/>
      <w:sz w:val="28"/>
    </w:rPr>
  </w:style>
  <w:style w:type="character" w:customStyle="1" w:styleId="ft01">
    <w:name w:val="ft01"/>
    <w:rsid w:val="00F62CDD"/>
    <w:rPr>
      <w:rFonts w:ascii="Times" w:hAnsi="Times" w:cs="Times" w:hint="default"/>
      <w:color w:val="000000"/>
      <w:sz w:val="14"/>
      <w:szCs w:val="14"/>
    </w:rPr>
  </w:style>
  <w:style w:type="character" w:customStyle="1" w:styleId="ft11">
    <w:name w:val="ft11"/>
    <w:rsid w:val="00F62CDD"/>
    <w:rPr>
      <w:rFonts w:ascii="Times" w:hAnsi="Times" w:cs="Times" w:hint="default"/>
      <w:color w:val="000000"/>
      <w:sz w:val="17"/>
      <w:szCs w:val="17"/>
    </w:rPr>
  </w:style>
  <w:style w:type="character" w:customStyle="1" w:styleId="ft21">
    <w:name w:val="ft21"/>
    <w:rsid w:val="00F62CDD"/>
    <w:rPr>
      <w:rFonts w:ascii="Times" w:hAnsi="Times" w:cs="Times" w:hint="default"/>
      <w:color w:val="000000"/>
      <w:sz w:val="15"/>
      <w:szCs w:val="15"/>
    </w:rPr>
  </w:style>
  <w:style w:type="character" w:customStyle="1" w:styleId="ft31">
    <w:name w:val="ft31"/>
    <w:rsid w:val="00F62CDD"/>
    <w:rPr>
      <w:rFonts w:ascii="Times" w:hAnsi="Times" w:cs="Times" w:hint="default"/>
      <w:color w:val="000000"/>
      <w:sz w:val="15"/>
      <w:szCs w:val="15"/>
    </w:rPr>
  </w:style>
  <w:style w:type="paragraph" w:customStyle="1" w:styleId="Little">
    <w:name w:val="Little"/>
    <w:basedOn w:val="Normal"/>
    <w:next w:val="Normal"/>
    <w:qFormat/>
    <w:rsid w:val="00F62CDD"/>
    <w:pPr>
      <w:ind w:left="288"/>
    </w:pPr>
    <w:rPr>
      <w:rFonts w:ascii="Garamond" w:eastAsia="Times New Roman" w:hAnsi="Garamond"/>
      <w:sz w:val="16"/>
    </w:rPr>
  </w:style>
  <w:style w:type="paragraph" w:customStyle="1" w:styleId="AAAcard">
    <w:name w:val="AAAcard"/>
    <w:basedOn w:val="Normal"/>
    <w:link w:val="AAAcardChar"/>
    <w:qFormat/>
    <w:rsid w:val="00F62CDD"/>
    <w:pPr>
      <w:ind w:left="288" w:right="288"/>
    </w:pPr>
    <w:rPr>
      <w:rFonts w:eastAsia="Times New Roman"/>
    </w:rPr>
  </w:style>
  <w:style w:type="character" w:customStyle="1" w:styleId="dquo">
    <w:name w:val="dquo"/>
    <w:rsid w:val="00F62CDD"/>
  </w:style>
  <w:style w:type="character" w:customStyle="1" w:styleId="caps2">
    <w:name w:val="caps2"/>
    <w:rsid w:val="00F62CDD"/>
  </w:style>
  <w:style w:type="character" w:customStyle="1" w:styleId="inside-head">
    <w:name w:val="inside-head"/>
    <w:rsid w:val="00F62CDD"/>
  </w:style>
  <w:style w:type="character" w:customStyle="1" w:styleId="CardsFont12ptCharCharCharChar">
    <w:name w:val="Cards + Font: 12 pt Char Char Char Char"/>
    <w:rsid w:val="00F62CDD"/>
    <w:rPr>
      <w:sz w:val="24"/>
      <w:szCs w:val="24"/>
      <w:u w:val="thick"/>
      <w:lang w:val="en-US" w:eastAsia="en-US" w:bidi="ar-SA"/>
    </w:rPr>
  </w:style>
  <w:style w:type="character" w:customStyle="1" w:styleId="ccs">
    <w:name w:val="c cs"/>
    <w:rsid w:val="00F62CDD"/>
  </w:style>
  <w:style w:type="character" w:customStyle="1" w:styleId="UnderlinedEvChar">
    <w:name w:val="Underlined Ev Char"/>
    <w:link w:val="UnderlinedEv"/>
    <w:rsid w:val="00F62CDD"/>
    <w:rPr>
      <w:rFonts w:ascii="Times New Roman" w:eastAsia="Times New Roman" w:hAnsi="Times New Roman"/>
      <w:szCs w:val="24"/>
      <w:u w:val="single"/>
    </w:rPr>
  </w:style>
  <w:style w:type="character" w:customStyle="1" w:styleId="dropshadow">
    <w:name w:val="dropshadow"/>
    <w:rsid w:val="00F62CDD"/>
  </w:style>
  <w:style w:type="character" w:customStyle="1" w:styleId="d05ws">
    <w:name w:val="d05ws"/>
    <w:rsid w:val="00F62CDD"/>
  </w:style>
  <w:style w:type="character" w:customStyle="1" w:styleId="rzibod">
    <w:name w:val="rzibod"/>
    <w:rsid w:val="00F62CDD"/>
  </w:style>
  <w:style w:type="paragraph" w:customStyle="1" w:styleId="Caption3">
    <w:name w:val="Caption3"/>
    <w:basedOn w:val="Normal"/>
    <w:qFormat/>
    <w:rsid w:val="00F62CDD"/>
    <w:pPr>
      <w:spacing w:before="100" w:beforeAutospacing="1" w:after="100" w:afterAutospacing="1"/>
    </w:pPr>
    <w:rPr>
      <w:rFonts w:eastAsia="Times New Roman"/>
      <w:sz w:val="24"/>
    </w:rPr>
  </w:style>
  <w:style w:type="character" w:customStyle="1" w:styleId="StyleBold1">
    <w:name w:val="Style Bold1"/>
    <w:rsid w:val="00F62CDD"/>
    <w:rPr>
      <w:rFonts w:ascii="Georgia" w:hAnsi="Georgia"/>
      <w:b/>
      <w:bCs/>
      <w:sz w:val="22"/>
    </w:rPr>
  </w:style>
  <w:style w:type="character" w:customStyle="1" w:styleId="headertext">
    <w:name w:val="headertext"/>
    <w:rsid w:val="00F62CDD"/>
  </w:style>
  <w:style w:type="paragraph" w:customStyle="1" w:styleId="body-12-5">
    <w:name w:val="body-12-5"/>
    <w:basedOn w:val="Normal"/>
    <w:uiPriority w:val="99"/>
    <w:qFormat/>
    <w:rsid w:val="00F62CDD"/>
    <w:pPr>
      <w:spacing w:before="100" w:beforeAutospacing="1" w:after="100" w:afterAutospacing="1"/>
    </w:pPr>
    <w:rPr>
      <w:rFonts w:eastAsia="Times New Roman"/>
      <w:sz w:val="24"/>
    </w:rPr>
  </w:style>
  <w:style w:type="character" w:customStyle="1" w:styleId="endnote-reference">
    <w:name w:val="endnote-reference"/>
    <w:rsid w:val="00F62CDD"/>
  </w:style>
  <w:style w:type="character" w:customStyle="1" w:styleId="officialsname">
    <w:name w:val="official_s_name"/>
    <w:rsid w:val="00F62CDD"/>
  </w:style>
  <w:style w:type="character" w:customStyle="1" w:styleId="audience">
    <w:name w:val="audience"/>
    <w:rsid w:val="00F62CDD"/>
  </w:style>
  <w:style w:type="character" w:customStyle="1" w:styleId="A7">
    <w:name w:val="A7"/>
    <w:uiPriority w:val="99"/>
    <w:rsid w:val="00F62CDD"/>
    <w:rPr>
      <w:rFonts w:cs="Myriad Pro"/>
      <w:color w:val="0066B1"/>
      <w:sz w:val="22"/>
      <w:szCs w:val="22"/>
    </w:rPr>
  </w:style>
  <w:style w:type="character" w:customStyle="1" w:styleId="BlockHeadingsChar">
    <w:name w:val="Block Headings Char"/>
    <w:link w:val="BlockHeadings"/>
    <w:rsid w:val="00F62CDD"/>
    <w:rPr>
      <w:rFonts w:ascii="Times New Roman" w:eastAsia="Times New Roman" w:hAnsi="Times New Roman" w:cs="Times New Roman"/>
      <w:b/>
      <w:sz w:val="36"/>
      <w:szCs w:val="24"/>
      <w:u w:val="single"/>
    </w:rPr>
  </w:style>
  <w:style w:type="character" w:customStyle="1" w:styleId="normalchar">
    <w:name w:val="normal__char"/>
    <w:rsid w:val="00F62CDD"/>
  </w:style>
  <w:style w:type="character" w:customStyle="1" w:styleId="hyperlink002cheading0020100200028block0020title0029char">
    <w:name w:val="hyperlink_002cheading_00201_0020_0028block_0020title_0029__char"/>
    <w:rsid w:val="00F62CDD"/>
  </w:style>
  <w:style w:type="character" w:customStyle="1" w:styleId="underline002cstyle0020bold0020underlinechar">
    <w:name w:val="underline_002cstyle_0020bold_0020underline__char"/>
    <w:rsid w:val="00F62CDD"/>
  </w:style>
  <w:style w:type="character" w:customStyle="1" w:styleId="copyboldblack">
    <w:name w:val="copyboldblack"/>
    <w:rsid w:val="00F62CDD"/>
  </w:style>
  <w:style w:type="character" w:customStyle="1" w:styleId="copybold">
    <w:name w:val="copybold"/>
    <w:rsid w:val="00F62CDD"/>
  </w:style>
  <w:style w:type="character" w:customStyle="1" w:styleId="author-date0">
    <w:name w:val="author-date"/>
    <w:rsid w:val="00F62CDD"/>
  </w:style>
  <w:style w:type="paragraph" w:customStyle="1" w:styleId="infuse">
    <w:name w:val="infuse"/>
    <w:basedOn w:val="Normal"/>
    <w:uiPriority w:val="99"/>
    <w:qFormat/>
    <w:rsid w:val="00F62CDD"/>
    <w:pPr>
      <w:spacing w:before="100" w:beforeAutospacing="1" w:after="100" w:afterAutospacing="1"/>
    </w:pPr>
    <w:rPr>
      <w:rFonts w:eastAsia="Times New Roman"/>
      <w:sz w:val="24"/>
    </w:rPr>
  </w:style>
  <w:style w:type="paragraph" w:customStyle="1" w:styleId="fontreg">
    <w:name w:val="font_reg"/>
    <w:basedOn w:val="Normal"/>
    <w:uiPriority w:val="99"/>
    <w:qFormat/>
    <w:rsid w:val="00F62CDD"/>
    <w:pPr>
      <w:spacing w:before="100" w:beforeAutospacing="1" w:after="100" w:afterAutospacing="1"/>
    </w:pPr>
    <w:rPr>
      <w:rFonts w:eastAsia="Times New Roman"/>
      <w:sz w:val="24"/>
    </w:rPr>
  </w:style>
  <w:style w:type="character" w:customStyle="1" w:styleId="yshortcuts">
    <w:name w:val="yshortcuts"/>
    <w:rsid w:val="00F62CDD"/>
  </w:style>
  <w:style w:type="character" w:customStyle="1" w:styleId="hidden">
    <w:name w:val="hidden"/>
    <w:rsid w:val="00F62CDD"/>
  </w:style>
  <w:style w:type="character" w:customStyle="1" w:styleId="articlebegin">
    <w:name w:val="articlebegin"/>
    <w:rsid w:val="00F62CDD"/>
  </w:style>
  <w:style w:type="character" w:customStyle="1" w:styleId="mediaoverlay">
    <w:name w:val="mediaoverlay"/>
    <w:rsid w:val="00F62CDD"/>
  </w:style>
  <w:style w:type="paragraph" w:customStyle="1" w:styleId="CITEF3">
    <w:name w:val="CITE F3"/>
    <w:uiPriority w:val="99"/>
    <w:qFormat/>
    <w:rsid w:val="00F62CDD"/>
    <w:pPr>
      <w:spacing w:after="0" w:line="240" w:lineRule="auto"/>
    </w:pPr>
    <w:rPr>
      <w:rFonts w:ascii="Georgia" w:eastAsia="SimSun" w:hAnsi="Georgia" w:cs="Times New Roman"/>
      <w:b/>
      <w:sz w:val="24"/>
      <w:szCs w:val="24"/>
      <w:lang w:eastAsia="zh-CN"/>
    </w:rPr>
  </w:style>
  <w:style w:type="character" w:customStyle="1" w:styleId="blogcaption">
    <w:name w:val="blog_caption"/>
    <w:rsid w:val="00F62CDD"/>
  </w:style>
  <w:style w:type="paragraph" w:customStyle="1" w:styleId="StyleBoldUnderlineTimesNewRoman">
    <w:name w:val="Style Bold Underline + Times New Roman"/>
    <w:link w:val="StyleBoldUnderlineTimesNewRomanChar"/>
    <w:qFormat/>
    <w:rsid w:val="00F62CD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F62CD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F62CD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62CDD"/>
    <w:rPr>
      <w:rFonts w:ascii="Calibri" w:eastAsia="Calibri" w:hAnsi="Calibri" w:cs="Times New Roman"/>
      <w:sz w:val="20"/>
      <w:szCs w:val="20"/>
      <w:u w:val="single"/>
    </w:rPr>
  </w:style>
  <w:style w:type="character" w:customStyle="1" w:styleId="commnet-abuzz">
    <w:name w:val="commnet-abuzz"/>
    <w:rsid w:val="00F62CDD"/>
  </w:style>
  <w:style w:type="character" w:customStyle="1" w:styleId="fbconnectbuttontext">
    <w:name w:val="fbconnectbutton_text"/>
    <w:rsid w:val="00F62CDD"/>
  </w:style>
  <w:style w:type="character" w:customStyle="1" w:styleId="fbsharecountinner">
    <w:name w:val="fb_share_count_inner"/>
    <w:rsid w:val="00F62CDD"/>
  </w:style>
  <w:style w:type="character" w:customStyle="1" w:styleId="stbuttontext">
    <w:name w:val="stbuttontext"/>
    <w:rsid w:val="00F62CDD"/>
  </w:style>
  <w:style w:type="paragraph" w:customStyle="1" w:styleId="hotroute1">
    <w:name w:val="hot route!"/>
    <w:basedOn w:val="Normal"/>
    <w:qFormat/>
    <w:rsid w:val="00F62CDD"/>
    <w:pPr>
      <w:ind w:left="144"/>
    </w:pPr>
    <w:rPr>
      <w:rFonts w:ascii="Cambria" w:eastAsia="Calibri" w:hAnsi="Cambria"/>
      <w:sz w:val="24"/>
    </w:rPr>
  </w:style>
  <w:style w:type="character" w:customStyle="1" w:styleId="Highlightedunderline0">
    <w:name w:val="Highlighted underline"/>
    <w:qFormat/>
    <w:rsid w:val="00F62CD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62CDD"/>
  </w:style>
  <w:style w:type="character" w:customStyle="1" w:styleId="Normal2">
    <w:name w:val="Normal2"/>
    <w:rsid w:val="00F62CDD"/>
  </w:style>
  <w:style w:type="character" w:customStyle="1" w:styleId="pubdate">
    <w:name w:val="pubdate"/>
    <w:rsid w:val="00F62CDD"/>
  </w:style>
  <w:style w:type="numbering" w:customStyle="1" w:styleId="NoList1111">
    <w:name w:val="No List1111"/>
    <w:next w:val="NoList"/>
    <w:uiPriority w:val="99"/>
    <w:semiHidden/>
    <w:unhideWhenUsed/>
    <w:rsid w:val="00F62CDD"/>
  </w:style>
  <w:style w:type="numbering" w:customStyle="1" w:styleId="NoList11111">
    <w:name w:val="No List11111"/>
    <w:next w:val="NoList"/>
    <w:uiPriority w:val="99"/>
    <w:semiHidden/>
    <w:unhideWhenUsed/>
    <w:rsid w:val="00F62CDD"/>
  </w:style>
  <w:style w:type="numbering" w:customStyle="1" w:styleId="NoList111111">
    <w:name w:val="No List111111"/>
    <w:next w:val="NoList"/>
    <w:uiPriority w:val="99"/>
    <w:semiHidden/>
    <w:unhideWhenUsed/>
    <w:rsid w:val="00F62CDD"/>
  </w:style>
  <w:style w:type="numbering" w:customStyle="1" w:styleId="NoList1111111">
    <w:name w:val="No List1111111"/>
    <w:next w:val="NoList"/>
    <w:uiPriority w:val="99"/>
    <w:semiHidden/>
    <w:unhideWhenUsed/>
    <w:rsid w:val="00F62CDD"/>
  </w:style>
  <w:style w:type="numbering" w:customStyle="1" w:styleId="NoList11111111">
    <w:name w:val="No List11111111"/>
    <w:next w:val="NoList"/>
    <w:uiPriority w:val="99"/>
    <w:semiHidden/>
    <w:unhideWhenUsed/>
    <w:rsid w:val="00F62CDD"/>
  </w:style>
  <w:style w:type="numbering" w:customStyle="1" w:styleId="NoList111111111">
    <w:name w:val="No List111111111"/>
    <w:next w:val="NoList"/>
    <w:uiPriority w:val="99"/>
    <w:semiHidden/>
    <w:unhideWhenUsed/>
    <w:rsid w:val="00F62CDD"/>
  </w:style>
  <w:style w:type="numbering" w:customStyle="1" w:styleId="NoList1111111111">
    <w:name w:val="No List1111111111"/>
    <w:next w:val="NoList"/>
    <w:uiPriority w:val="99"/>
    <w:semiHidden/>
    <w:unhideWhenUsed/>
    <w:rsid w:val="00F62CDD"/>
  </w:style>
  <w:style w:type="numbering" w:customStyle="1" w:styleId="NoList11111111111">
    <w:name w:val="No List11111111111"/>
    <w:next w:val="NoList"/>
    <w:uiPriority w:val="99"/>
    <w:semiHidden/>
    <w:unhideWhenUsed/>
    <w:rsid w:val="00F62CDD"/>
  </w:style>
  <w:style w:type="numbering" w:customStyle="1" w:styleId="NoList111111111111">
    <w:name w:val="No List111111111111"/>
    <w:next w:val="NoList"/>
    <w:uiPriority w:val="99"/>
    <w:semiHidden/>
    <w:unhideWhenUsed/>
    <w:rsid w:val="00F62CDD"/>
  </w:style>
  <w:style w:type="numbering" w:customStyle="1" w:styleId="NoList1111111111111">
    <w:name w:val="No List1111111111111"/>
    <w:next w:val="NoList"/>
    <w:uiPriority w:val="99"/>
    <w:semiHidden/>
    <w:unhideWhenUsed/>
    <w:rsid w:val="00F62CDD"/>
  </w:style>
  <w:style w:type="numbering" w:customStyle="1" w:styleId="NoList11111111111111">
    <w:name w:val="No List11111111111111"/>
    <w:next w:val="NoList"/>
    <w:uiPriority w:val="99"/>
    <w:semiHidden/>
    <w:unhideWhenUsed/>
    <w:rsid w:val="00F62CDD"/>
  </w:style>
  <w:style w:type="numbering" w:customStyle="1" w:styleId="NoList111111111111111">
    <w:name w:val="No List111111111111111"/>
    <w:next w:val="NoList"/>
    <w:uiPriority w:val="99"/>
    <w:semiHidden/>
    <w:unhideWhenUsed/>
    <w:rsid w:val="00F62CDD"/>
  </w:style>
  <w:style w:type="numbering" w:customStyle="1" w:styleId="NoList1111111111111111">
    <w:name w:val="No List1111111111111111"/>
    <w:next w:val="NoList"/>
    <w:uiPriority w:val="99"/>
    <w:semiHidden/>
    <w:unhideWhenUsed/>
    <w:rsid w:val="00F62CDD"/>
  </w:style>
  <w:style w:type="numbering" w:customStyle="1" w:styleId="NoList11111111111111111">
    <w:name w:val="No List11111111111111111"/>
    <w:next w:val="NoList"/>
    <w:uiPriority w:val="99"/>
    <w:semiHidden/>
    <w:unhideWhenUsed/>
    <w:rsid w:val="00F62CDD"/>
  </w:style>
  <w:style w:type="numbering" w:customStyle="1" w:styleId="NoList111111111111111111">
    <w:name w:val="No List111111111111111111"/>
    <w:next w:val="NoList"/>
    <w:uiPriority w:val="99"/>
    <w:semiHidden/>
    <w:unhideWhenUsed/>
    <w:rsid w:val="00F62CDD"/>
  </w:style>
  <w:style w:type="numbering" w:customStyle="1" w:styleId="NoList1111111111111111111">
    <w:name w:val="No List1111111111111111111"/>
    <w:next w:val="NoList"/>
    <w:uiPriority w:val="99"/>
    <w:semiHidden/>
    <w:unhideWhenUsed/>
    <w:rsid w:val="00F62CDD"/>
  </w:style>
  <w:style w:type="paragraph" w:customStyle="1" w:styleId="FreeFormA">
    <w:name w:val="Free Form A"/>
    <w:autoRedefine/>
    <w:qFormat/>
    <w:rsid w:val="00F62CD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F62CDD"/>
  </w:style>
  <w:style w:type="character" w:customStyle="1" w:styleId="postby">
    <w:name w:val="post_by"/>
    <w:rsid w:val="00F62CDD"/>
  </w:style>
  <w:style w:type="character" w:customStyle="1" w:styleId="postdate">
    <w:name w:val="post_date"/>
    <w:rsid w:val="00F62CDD"/>
  </w:style>
  <w:style w:type="character" w:customStyle="1" w:styleId="bdx">
    <w:name w:val="bdx"/>
    <w:rsid w:val="00F62CDD"/>
  </w:style>
  <w:style w:type="character" w:customStyle="1" w:styleId="bdl">
    <w:name w:val="bdl"/>
    <w:rsid w:val="00F62CDD"/>
  </w:style>
  <w:style w:type="character" w:customStyle="1" w:styleId="bhl">
    <w:name w:val="bhl"/>
    <w:rsid w:val="00F62CDD"/>
  </w:style>
  <w:style w:type="character" w:customStyle="1" w:styleId="CardNotUnderlinedChar1">
    <w:name w:val="Card Not Underlined Char1"/>
    <w:link w:val="CardNotUnderlined"/>
    <w:rsid w:val="00F62CDD"/>
    <w:rPr>
      <w:rFonts w:ascii="Bell MT" w:eastAsia="Calibri" w:hAnsi="Bell MT"/>
      <w:szCs w:val="20"/>
    </w:rPr>
  </w:style>
  <w:style w:type="character" w:customStyle="1" w:styleId="breadcrumbitemcurrent">
    <w:name w:val="breadcrumbitemcurrent"/>
    <w:rsid w:val="00F62CDD"/>
  </w:style>
  <w:style w:type="character" w:customStyle="1" w:styleId="bbl">
    <w:name w:val="bbl"/>
    <w:rsid w:val="00F62CDD"/>
  </w:style>
  <w:style w:type="character" w:customStyle="1" w:styleId="Date2">
    <w:name w:val="Date2"/>
    <w:rsid w:val="00F62CDD"/>
  </w:style>
  <w:style w:type="character" w:customStyle="1" w:styleId="company">
    <w:name w:val="company"/>
    <w:rsid w:val="00F62CDD"/>
  </w:style>
  <w:style w:type="character" w:customStyle="1" w:styleId="itxtnewhookspan">
    <w:name w:val="itxtnewhookspan"/>
    <w:rsid w:val="00F62CDD"/>
  </w:style>
  <w:style w:type="character" w:customStyle="1" w:styleId="gstxthlt">
    <w:name w:val="gstxt_hlt"/>
    <w:rsid w:val="00F62CDD"/>
  </w:style>
  <w:style w:type="paragraph" w:customStyle="1" w:styleId="bodytextfp">
    <w:name w:val="bodytextfp"/>
    <w:basedOn w:val="Normal"/>
    <w:uiPriority w:val="99"/>
    <w:qFormat/>
    <w:rsid w:val="00F62CDD"/>
    <w:pPr>
      <w:spacing w:before="100" w:beforeAutospacing="1" w:after="100" w:afterAutospacing="1"/>
    </w:pPr>
    <w:rPr>
      <w:rFonts w:eastAsia="Times New Roman"/>
      <w:sz w:val="24"/>
    </w:rPr>
  </w:style>
  <w:style w:type="character" w:styleId="SubtleEmphasis">
    <w:name w:val="Subtle Emphasis"/>
    <w:aliases w:val="Key phrase"/>
    <w:qFormat/>
    <w:rsid w:val="00F62CDD"/>
    <w:rPr>
      <w:rFonts w:ascii="Georgia" w:hAnsi="Georgia"/>
      <w:i/>
      <w:iCs/>
      <w:color w:val="808080"/>
    </w:rPr>
  </w:style>
  <w:style w:type="character" w:customStyle="1" w:styleId="HotRouteChar0">
    <w:name w:val="Hot Route Char"/>
    <w:link w:val="HotRoute0"/>
    <w:locked/>
    <w:rsid w:val="00F62CDD"/>
    <w:rPr>
      <w:rFonts w:ascii="Calibri" w:eastAsia="Cambria" w:hAnsi="Calibri"/>
      <w:iCs/>
      <w:color w:val="000000"/>
      <w:sz w:val="18"/>
    </w:rPr>
  </w:style>
  <w:style w:type="character" w:customStyle="1" w:styleId="ReallyfuckingsmallChar">
    <w:name w:val="Really fucking small Char"/>
    <w:link w:val="Reallyfuckingsmall"/>
    <w:locked/>
    <w:rsid w:val="00F62CDD"/>
    <w:rPr>
      <w:rFonts w:ascii="Times New Roman" w:eastAsia="Times New Roman" w:hAnsi="Times New Roman"/>
      <w:sz w:val="10"/>
    </w:rPr>
  </w:style>
  <w:style w:type="paragraph" w:customStyle="1" w:styleId="Reallyfuckingsmall">
    <w:name w:val="Really fucking small"/>
    <w:basedOn w:val="Normal"/>
    <w:link w:val="ReallyfuckingsmallChar"/>
    <w:qFormat/>
    <w:rsid w:val="00F62CDD"/>
    <w:rPr>
      <w:rFonts w:ascii="Times New Roman" w:eastAsia="Times New Roman" w:hAnsi="Times New Roman"/>
      <w:sz w:val="10"/>
    </w:rPr>
  </w:style>
  <w:style w:type="paragraph" w:customStyle="1" w:styleId="subheader">
    <w:name w:val="subheader"/>
    <w:basedOn w:val="Normal"/>
    <w:uiPriority w:val="99"/>
    <w:qFormat/>
    <w:rsid w:val="00F62CDD"/>
    <w:pPr>
      <w:spacing w:before="100" w:beforeAutospacing="1" w:after="100" w:afterAutospacing="1"/>
    </w:pPr>
    <w:rPr>
      <w:rFonts w:eastAsia="Times New Roman"/>
      <w:sz w:val="24"/>
    </w:rPr>
  </w:style>
  <w:style w:type="character" w:customStyle="1" w:styleId="SubtleEmphasis1">
    <w:name w:val="Subtle Emphasis1"/>
    <w:uiPriority w:val="19"/>
    <w:qFormat/>
    <w:rsid w:val="00F62CDD"/>
    <w:rPr>
      <w:rFonts w:ascii="Times New Roman" w:hAnsi="Times New Roman"/>
      <w:b/>
      <w:iCs/>
      <w:color w:val="auto"/>
      <w:sz w:val="22"/>
    </w:rPr>
  </w:style>
  <w:style w:type="character" w:customStyle="1" w:styleId="StyleBoldRed">
    <w:name w:val="Style Bold Red"/>
    <w:rsid w:val="00F62CDD"/>
    <w:rPr>
      <w:b/>
      <w:bCs/>
      <w:color w:val="auto"/>
    </w:rPr>
  </w:style>
  <w:style w:type="character" w:customStyle="1" w:styleId="StyleTimesNewRoman8pt">
    <w:name w:val="Style Times New Roman 8 pt"/>
    <w:rsid w:val="00F62CDD"/>
    <w:rPr>
      <w:rFonts w:ascii="Georgia" w:hAnsi="Georgia"/>
      <w:sz w:val="16"/>
    </w:rPr>
  </w:style>
  <w:style w:type="character" w:customStyle="1" w:styleId="StyleStyle7pt8pt">
    <w:name w:val="Style Style 7 pt + 8 pt"/>
    <w:rsid w:val="00F62CDD"/>
    <w:rPr>
      <w:sz w:val="16"/>
    </w:rPr>
  </w:style>
  <w:style w:type="character" w:customStyle="1" w:styleId="StyleStyleThickunderlineBold1">
    <w:name w:val="Style Style Thick underline + Bold1"/>
    <w:rsid w:val="00F62CDD"/>
    <w:rPr>
      <w:b/>
      <w:bCs/>
      <w:u w:val="thick"/>
    </w:rPr>
  </w:style>
  <w:style w:type="character" w:customStyle="1" w:styleId="StyleUnderline2">
    <w:name w:val="Style Underline2"/>
    <w:rsid w:val="00F62CDD"/>
    <w:rPr>
      <w:u w:val="single"/>
    </w:rPr>
  </w:style>
  <w:style w:type="character" w:customStyle="1" w:styleId="ShrinkText">
    <w:name w:val="Shrink Text"/>
    <w:rsid w:val="00F62CDD"/>
    <w:rPr>
      <w:sz w:val="16"/>
    </w:rPr>
  </w:style>
  <w:style w:type="character" w:customStyle="1" w:styleId="smallcaps">
    <w:name w:val="smallcaps"/>
    <w:rsid w:val="00F62CDD"/>
  </w:style>
  <w:style w:type="character" w:customStyle="1" w:styleId="goldbldtext">
    <w:name w:val="goldbldtext"/>
    <w:rsid w:val="00F62CDD"/>
  </w:style>
  <w:style w:type="character" w:customStyle="1" w:styleId="PageHeaderLine2Char">
    <w:name w:val="PageHeaderLine2 Char"/>
    <w:link w:val="PageHeaderLine2"/>
    <w:rsid w:val="00F62CDD"/>
    <w:rPr>
      <w:rFonts w:ascii="Calibri" w:eastAsia="Calibri" w:hAnsi="Calibri"/>
      <w:b/>
    </w:rPr>
  </w:style>
  <w:style w:type="paragraph" w:customStyle="1" w:styleId="firstletter">
    <w:name w:val="firstletter"/>
    <w:basedOn w:val="Normal"/>
    <w:uiPriority w:val="99"/>
    <w:qFormat/>
    <w:rsid w:val="00F62CDD"/>
    <w:pPr>
      <w:spacing w:before="100" w:beforeAutospacing="1" w:after="100" w:afterAutospacing="1"/>
    </w:pPr>
    <w:rPr>
      <w:rFonts w:eastAsia="Times New Roman"/>
      <w:sz w:val="24"/>
    </w:rPr>
  </w:style>
  <w:style w:type="paragraph" w:customStyle="1" w:styleId="more">
    <w:name w:val="more"/>
    <w:basedOn w:val="Normal"/>
    <w:uiPriority w:val="99"/>
    <w:qFormat/>
    <w:rsid w:val="00F62CDD"/>
    <w:pPr>
      <w:spacing w:before="100" w:beforeAutospacing="1" w:after="100" w:afterAutospacing="1"/>
    </w:pPr>
    <w:rPr>
      <w:rFonts w:eastAsia="Times New Roman"/>
      <w:sz w:val="24"/>
    </w:rPr>
  </w:style>
  <w:style w:type="character" w:customStyle="1" w:styleId="cardshighlight0">
    <w:name w:val="cardshighlight"/>
    <w:rsid w:val="00F62CDD"/>
  </w:style>
  <w:style w:type="character" w:customStyle="1" w:styleId="cardsfont12pt1">
    <w:name w:val="cardsfont12pt"/>
    <w:rsid w:val="00F62CDD"/>
  </w:style>
  <w:style w:type="character" w:customStyle="1" w:styleId="ft1">
    <w:name w:val="ft1"/>
    <w:rsid w:val="00F62CDD"/>
  </w:style>
  <w:style w:type="character" w:customStyle="1" w:styleId="ft6">
    <w:name w:val="ft6"/>
    <w:rsid w:val="00F62CDD"/>
  </w:style>
  <w:style w:type="paragraph" w:customStyle="1" w:styleId="story">
    <w:name w:val="story"/>
    <w:basedOn w:val="Normal"/>
    <w:uiPriority w:val="99"/>
    <w:qFormat/>
    <w:rsid w:val="00F62CDD"/>
    <w:pPr>
      <w:spacing w:before="100" w:beforeAutospacing="1" w:after="100" w:afterAutospacing="1"/>
    </w:pPr>
    <w:rPr>
      <w:rFonts w:eastAsia="Times New Roman"/>
      <w:sz w:val="24"/>
    </w:rPr>
  </w:style>
  <w:style w:type="paragraph" w:customStyle="1" w:styleId="H1numbered">
    <w:name w:val="H1 numbered"/>
    <w:basedOn w:val="Normal"/>
    <w:uiPriority w:val="99"/>
    <w:qFormat/>
    <w:rsid w:val="00F62CDD"/>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62CDD"/>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62CDD"/>
  </w:style>
  <w:style w:type="character" w:customStyle="1" w:styleId="backcontent">
    <w:name w:val="backcontent"/>
    <w:rsid w:val="00F62CDD"/>
  </w:style>
  <w:style w:type="character" w:customStyle="1" w:styleId="daystmp">
    <w:name w:val="daystmp"/>
    <w:rsid w:val="00F62CDD"/>
  </w:style>
  <w:style w:type="paragraph" w:customStyle="1" w:styleId="in">
    <w:name w:val="in"/>
    <w:basedOn w:val="Normal"/>
    <w:uiPriority w:val="99"/>
    <w:qFormat/>
    <w:rsid w:val="00F62CDD"/>
    <w:pPr>
      <w:spacing w:before="100" w:beforeAutospacing="1" w:after="100" w:afterAutospacing="1"/>
    </w:pPr>
    <w:rPr>
      <w:rFonts w:eastAsia="Times New Roman"/>
      <w:sz w:val="24"/>
    </w:rPr>
  </w:style>
  <w:style w:type="character" w:customStyle="1" w:styleId="cardsfont12ptchar">
    <w:name w:val="cardsfont12ptchar"/>
    <w:rsid w:val="00F62CDD"/>
  </w:style>
  <w:style w:type="paragraph" w:customStyle="1" w:styleId="image-caption">
    <w:name w:val="image-caption"/>
    <w:basedOn w:val="Normal"/>
    <w:qFormat/>
    <w:rsid w:val="00F62CDD"/>
    <w:pPr>
      <w:spacing w:before="100" w:beforeAutospacing="1" w:after="100" w:afterAutospacing="1"/>
    </w:pPr>
    <w:rPr>
      <w:rFonts w:eastAsia="Times New Roman"/>
      <w:sz w:val="24"/>
    </w:rPr>
  </w:style>
  <w:style w:type="character" w:customStyle="1" w:styleId="gal">
    <w:name w:val="gal"/>
    <w:rsid w:val="00F62CDD"/>
  </w:style>
  <w:style w:type="character" w:customStyle="1" w:styleId="submitted">
    <w:name w:val="submitted"/>
    <w:rsid w:val="00F62CDD"/>
  </w:style>
  <w:style w:type="paragraph" w:customStyle="1" w:styleId="imagecontain">
    <w:name w:val="imagecontain"/>
    <w:basedOn w:val="Normal"/>
    <w:uiPriority w:val="99"/>
    <w:qFormat/>
    <w:rsid w:val="00F62CDD"/>
    <w:pPr>
      <w:spacing w:before="100" w:beforeAutospacing="1" w:after="100" w:afterAutospacing="1"/>
    </w:pPr>
    <w:rPr>
      <w:rFonts w:eastAsia="Times New Roman"/>
      <w:sz w:val="24"/>
    </w:rPr>
  </w:style>
  <w:style w:type="character" w:customStyle="1" w:styleId="imagedateline">
    <w:name w:val="image_dateline"/>
    <w:rsid w:val="00F62CDD"/>
  </w:style>
  <w:style w:type="character" w:customStyle="1" w:styleId="authordatecharchar">
    <w:name w:val="authordatecharchar"/>
    <w:rsid w:val="00F62CDD"/>
  </w:style>
  <w:style w:type="character" w:customStyle="1" w:styleId="style1char0">
    <w:name w:val="style1char"/>
    <w:rsid w:val="00F62CDD"/>
  </w:style>
  <w:style w:type="character" w:customStyle="1" w:styleId="tagcharchar0">
    <w:name w:val="tagcharchar"/>
    <w:rsid w:val="00F62CDD"/>
  </w:style>
  <w:style w:type="character" w:customStyle="1" w:styleId="underlinedcharchar2">
    <w:name w:val="underlinedcharchar"/>
    <w:rsid w:val="00F62CDD"/>
  </w:style>
  <w:style w:type="paragraph" w:customStyle="1" w:styleId="CM62">
    <w:name w:val="CM62"/>
    <w:basedOn w:val="Normal"/>
    <w:next w:val="Normal"/>
    <w:uiPriority w:val="99"/>
    <w:qFormat/>
    <w:rsid w:val="00F62CD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62CD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62CDD"/>
    <w:pPr>
      <w:widowControl w:val="0"/>
      <w:spacing w:after="63"/>
    </w:pPr>
    <w:rPr>
      <w:rFonts w:ascii="Arial" w:hAnsi="Arial"/>
      <w:color w:val="auto"/>
    </w:rPr>
  </w:style>
  <w:style w:type="paragraph" w:customStyle="1" w:styleId="CM35">
    <w:name w:val="CM35"/>
    <w:basedOn w:val="Default"/>
    <w:next w:val="Default"/>
    <w:uiPriority w:val="99"/>
    <w:qFormat/>
    <w:rsid w:val="00F62CD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62CDD"/>
    <w:pPr>
      <w:widowControl w:val="0"/>
      <w:spacing w:line="228" w:lineRule="atLeast"/>
    </w:pPr>
    <w:rPr>
      <w:rFonts w:ascii="Showcard Gothic" w:hAnsi="Showcard Gothic"/>
      <w:color w:val="auto"/>
    </w:rPr>
  </w:style>
  <w:style w:type="character" w:customStyle="1" w:styleId="BoxedChar">
    <w:name w:val="Boxed Char"/>
    <w:rsid w:val="00F62CDD"/>
    <w:rPr>
      <w:rFonts w:ascii="Arial Narrow" w:hAnsi="Arial Narrow"/>
      <w:b/>
      <w:sz w:val="18"/>
      <w:bdr w:val="single" w:sz="6" w:space="0" w:color="auto"/>
    </w:rPr>
  </w:style>
  <w:style w:type="character" w:customStyle="1" w:styleId="Style11ptUnderline2">
    <w:name w:val="Style 11 pt Underline2"/>
    <w:rsid w:val="00F62CDD"/>
    <w:rPr>
      <w:sz w:val="20"/>
      <w:u w:val="single"/>
    </w:rPr>
  </w:style>
  <w:style w:type="character" w:customStyle="1" w:styleId="Style11ptBoldUnderline2">
    <w:name w:val="Style 11 pt Bold Underline2"/>
    <w:rsid w:val="00F62CDD"/>
    <w:rPr>
      <w:b/>
      <w:bCs/>
      <w:sz w:val="20"/>
      <w:u w:val="single"/>
    </w:rPr>
  </w:style>
  <w:style w:type="character" w:customStyle="1" w:styleId="nw">
    <w:name w:val="nw"/>
    <w:rsid w:val="00F62CDD"/>
  </w:style>
  <w:style w:type="character" w:customStyle="1" w:styleId="Styleunderline11ptBoldBorderSinglesolidlineAuto">
    <w:name w:val="Style underline + 11 pt Bold Border: : (Single solid line Auto ..."/>
    <w:rsid w:val="00F62CDD"/>
    <w:rPr>
      <w:b/>
      <w:bCs/>
      <w:sz w:val="20"/>
      <w:u w:val="single"/>
      <w:bdr w:val="single" w:sz="4" w:space="0" w:color="auto"/>
    </w:rPr>
  </w:style>
  <w:style w:type="paragraph" w:customStyle="1" w:styleId="StylecardCharCharChar11pt">
    <w:name w:val="Style card Char Char Char + 11 pt"/>
    <w:link w:val="StylecardCharCharChar11ptChar"/>
    <w:qFormat/>
    <w:rsid w:val="00F62CD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F62CDD"/>
    <w:rPr>
      <w:lang w:val="en-US" w:eastAsia="en-US" w:bidi="ar-SA"/>
    </w:rPr>
  </w:style>
  <w:style w:type="character" w:customStyle="1" w:styleId="StylecardCharCharChar11ptChar">
    <w:name w:val="Style card Char Char Char + 11 pt Char"/>
    <w:link w:val="StylecardCharCharChar11pt"/>
    <w:rsid w:val="00F62CD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62CD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62CD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F62CD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62CD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F62CD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62CD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62CD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62CD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62CDD"/>
    <w:rPr>
      <w:lang w:val="x-none" w:eastAsia="x-none"/>
    </w:rPr>
  </w:style>
  <w:style w:type="character" w:customStyle="1" w:styleId="cardCharCharChar1">
    <w:name w:val="card Char Char Char1"/>
    <w:rsid w:val="00F62CDD"/>
    <w:rPr>
      <w:lang w:val="en-US" w:eastAsia="en-US" w:bidi="ar-SA"/>
    </w:rPr>
  </w:style>
  <w:style w:type="character" w:customStyle="1" w:styleId="StylecardCharChar11ptChar">
    <w:name w:val="Style card Char Char + 11 pt Char"/>
    <w:link w:val="StylecardCharChar11pt"/>
    <w:rsid w:val="00F62CDD"/>
    <w:rPr>
      <w:rFonts w:ascii="Georgia" w:eastAsia="Times New Roman" w:hAnsi="Georgia"/>
      <w:szCs w:val="20"/>
      <w:lang w:val="x-none" w:eastAsia="x-none"/>
    </w:rPr>
  </w:style>
  <w:style w:type="paragraph" w:customStyle="1" w:styleId="NormalFont">
    <w:name w:val="Normal Font"/>
    <w:link w:val="NormalFontChar"/>
    <w:qFormat/>
    <w:rsid w:val="00F62CD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62CDD"/>
    <w:pPr>
      <w:spacing w:after="200" w:line="240" w:lineRule="auto"/>
    </w:pPr>
    <w:rPr>
      <w:rFonts w:ascii="Times" w:eastAsia="Times New Roman" w:hAnsi="Times" w:cs="Times New Roman"/>
      <w:sz w:val="20"/>
    </w:rPr>
  </w:style>
  <w:style w:type="character" w:customStyle="1" w:styleId="Style11ptThickunderline">
    <w:name w:val="Style 11 pt Thick underline"/>
    <w:rsid w:val="00F62CDD"/>
    <w:rPr>
      <w:sz w:val="20"/>
      <w:u w:val="thick"/>
    </w:rPr>
  </w:style>
  <w:style w:type="character" w:customStyle="1" w:styleId="Style11ptBoldThickunderline">
    <w:name w:val="Style 11 pt Bold Thick underline"/>
    <w:rsid w:val="00F62CDD"/>
    <w:rPr>
      <w:b/>
      <w:bCs/>
      <w:sz w:val="20"/>
      <w:u w:val="thick"/>
    </w:rPr>
  </w:style>
  <w:style w:type="paragraph" w:customStyle="1" w:styleId="StyleNormalFont11ptUnderline">
    <w:name w:val="Style Normal Font + 11 pt Underline"/>
    <w:basedOn w:val="NormalFont"/>
    <w:link w:val="StyleNormalFont11ptUnderlineChar"/>
    <w:qFormat/>
    <w:rsid w:val="00F62CDD"/>
    <w:rPr>
      <w:u w:val="single"/>
      <w:lang w:val="x-none" w:eastAsia="x-none"/>
    </w:rPr>
  </w:style>
  <w:style w:type="character" w:customStyle="1" w:styleId="NormalFontChar">
    <w:name w:val="Normal Font Char"/>
    <w:link w:val="NormalFont"/>
    <w:rsid w:val="00F62CD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62CD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62CDD"/>
    <w:rPr>
      <w:b/>
      <w:bCs/>
      <w:u w:val="single"/>
      <w:lang w:val="x-none" w:eastAsia="x-none"/>
    </w:rPr>
  </w:style>
  <w:style w:type="character" w:customStyle="1" w:styleId="StyleNormalFont11ptBoldUnderlineChar">
    <w:name w:val="Style Normal Font + 11 pt Bold Underline Char"/>
    <w:link w:val="StyleNormalFont11ptBoldUnderline"/>
    <w:rsid w:val="00F62CD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62CDD"/>
    <w:rPr>
      <w:rFonts w:eastAsia="Times New Roman"/>
      <w:sz w:val="15"/>
    </w:rPr>
  </w:style>
  <w:style w:type="character" w:customStyle="1" w:styleId="authors1">
    <w:name w:val="authors1"/>
    <w:rsid w:val="00F62CDD"/>
    <w:rPr>
      <w:rFonts w:ascii="Verdana" w:hAnsi="Verdana" w:hint="default"/>
      <w:b/>
      <w:bCs/>
      <w:color w:val="006699"/>
      <w:sz w:val="20"/>
      <w:szCs w:val="20"/>
    </w:rPr>
  </w:style>
  <w:style w:type="character" w:customStyle="1" w:styleId="headlinesectionlarge">
    <w:name w:val="headline_section_large"/>
    <w:rsid w:val="00F62CDD"/>
  </w:style>
  <w:style w:type="paragraph" w:customStyle="1" w:styleId="formatvorlage2">
    <w:name w:val="formatvorlage2"/>
    <w:basedOn w:val="Normal"/>
    <w:uiPriority w:val="99"/>
    <w:qFormat/>
    <w:rsid w:val="00F62CDD"/>
    <w:pPr>
      <w:spacing w:before="100" w:beforeAutospacing="1" w:after="100" w:afterAutospacing="1"/>
    </w:pPr>
    <w:rPr>
      <w:rFonts w:eastAsia="Calibri"/>
      <w:sz w:val="24"/>
    </w:rPr>
  </w:style>
  <w:style w:type="character" w:customStyle="1" w:styleId="Styleunderline11ptBlack">
    <w:name w:val="Style underline + 11 pt Black"/>
    <w:rsid w:val="00F62CDD"/>
    <w:rPr>
      <w:color w:val="000000"/>
      <w:sz w:val="20"/>
      <w:u w:val="single"/>
    </w:rPr>
  </w:style>
  <w:style w:type="character" w:customStyle="1" w:styleId="Styleunderline11ptBoldBlack">
    <w:name w:val="Style underline + 11 pt Bold Black"/>
    <w:rsid w:val="00F62CDD"/>
    <w:rPr>
      <w:b/>
      <w:bCs/>
      <w:color w:val="000000"/>
      <w:sz w:val="20"/>
      <w:u w:val="single"/>
    </w:rPr>
  </w:style>
  <w:style w:type="paragraph" w:customStyle="1" w:styleId="StyleTitle11ptNotBold">
    <w:name w:val="Style Title + 11 pt Not Bold"/>
    <w:basedOn w:val="Title"/>
    <w:link w:val="StyleTitle11ptNotBoldChar"/>
    <w:qFormat/>
    <w:rsid w:val="00F62CDD"/>
    <w:pPr>
      <w:pBdr>
        <w:bottom w:val="none" w:sz="0" w:space="0" w:color="auto"/>
      </w:pBdr>
      <w:spacing w:after="160"/>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F62CD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62CDD"/>
    <w:pPr>
      <w:pBdr>
        <w:bottom w:val="none" w:sz="0" w:space="0" w:color="auto"/>
      </w:pBdr>
      <w:spacing w:after="160"/>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F62CDD"/>
    <w:rPr>
      <w:rFonts w:ascii="Georgia" w:eastAsia="Times New Roman" w:hAnsi="Georgia"/>
      <w:u w:val="single"/>
      <w:lang w:val="x-none" w:eastAsia="x-none"/>
    </w:rPr>
  </w:style>
  <w:style w:type="character" w:customStyle="1" w:styleId="Style11ptBoldBlackUnderline">
    <w:name w:val="Style 11 pt Bold Black Underline"/>
    <w:rsid w:val="00F62CDD"/>
    <w:rPr>
      <w:b/>
      <w:bCs/>
      <w:color w:val="000000"/>
      <w:sz w:val="20"/>
      <w:u w:val="single"/>
    </w:rPr>
  </w:style>
  <w:style w:type="character" w:customStyle="1" w:styleId="Style11ptBoldBlackUnderlineBorderSinglesolidline">
    <w:name w:val="Style 11 pt Bold Black Underline Border: : (Single solid line ..."/>
    <w:rsid w:val="00F62CDD"/>
    <w:rPr>
      <w:b/>
      <w:bCs/>
      <w:color w:val="000000"/>
      <w:sz w:val="20"/>
      <w:u w:val="single"/>
      <w:bdr w:val="single" w:sz="4" w:space="0" w:color="auto"/>
    </w:rPr>
  </w:style>
  <w:style w:type="character" w:customStyle="1" w:styleId="StyleLatinMeridien-Italic11ptItalicUnderline">
    <w:name w:val="Style (Latin) Meridien-Italic 11 pt Italic Underline"/>
    <w:rsid w:val="00F62CDD"/>
    <w:rPr>
      <w:rFonts w:ascii="Meridien-Italic" w:hAnsi="Meridien-Italic"/>
      <w:i/>
      <w:iCs/>
      <w:sz w:val="20"/>
      <w:u w:val="single"/>
    </w:rPr>
  </w:style>
  <w:style w:type="character" w:customStyle="1" w:styleId="Citation-AuthorDate">
    <w:name w:val="Citation - Author/Date"/>
    <w:rsid w:val="00F62CDD"/>
    <w:rPr>
      <w:b/>
      <w:bCs w:val="0"/>
      <w:smallCaps/>
      <w:sz w:val="24"/>
      <w:u w:val="single"/>
    </w:rPr>
  </w:style>
  <w:style w:type="paragraph" w:customStyle="1" w:styleId="HotRouteCharCharCharCharChar">
    <w:name w:val="Hot Route! Char Char Char Char Char"/>
    <w:basedOn w:val="Normal"/>
    <w:link w:val="HotRouteCharCharCharCharCharChar"/>
    <w:qFormat/>
    <w:rsid w:val="00F62CD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62CDD"/>
    <w:rPr>
      <w:rFonts w:ascii="Calibri" w:eastAsia="Times New Roman" w:hAnsi="Calibri"/>
      <w:lang w:val="x-none" w:eastAsia="x-none"/>
    </w:rPr>
  </w:style>
  <w:style w:type="character" w:customStyle="1" w:styleId="underlinestylechar0">
    <w:name w:val="underlinestylechar"/>
    <w:rsid w:val="00F62CDD"/>
  </w:style>
  <w:style w:type="character" w:customStyle="1" w:styleId="highlight">
    <w:name w:val="highlight"/>
    <w:rsid w:val="00F62CDD"/>
  </w:style>
  <w:style w:type="character" w:customStyle="1" w:styleId="BlockHeaderHiddenChar">
    <w:name w:val="Block Header Hidden Char"/>
    <w:link w:val="BlockHeaderHidden"/>
    <w:locked/>
    <w:rsid w:val="00F62CDD"/>
    <w:rPr>
      <w:rFonts w:ascii="Georgia" w:eastAsia="Times New Roman" w:hAnsi="Georgia" w:cs="Times New Roman"/>
      <w:b/>
      <w:bCs/>
      <w:sz w:val="32"/>
      <w:szCs w:val="26"/>
      <w:u w:val="single"/>
    </w:rPr>
  </w:style>
  <w:style w:type="character" w:customStyle="1" w:styleId="DottedUnderline0">
    <w:name w:val="Dotted Underline"/>
    <w:rsid w:val="00F62CDD"/>
    <w:rPr>
      <w:rFonts w:ascii="Times New Roman" w:hAnsi="Times New Roman" w:cs="Times New Roman" w:hint="default"/>
      <w:sz w:val="20"/>
      <w:u w:val="dottedHeavy"/>
    </w:rPr>
  </w:style>
  <w:style w:type="character" w:customStyle="1" w:styleId="CardsFont6ptCharChar">
    <w:name w:val="Cards + Font: 6 pt Char Char"/>
    <w:rsid w:val="00F62CDD"/>
    <w:rPr>
      <w:sz w:val="8"/>
      <w:lang w:val="en-US" w:eastAsia="en-US" w:bidi="ar-SA"/>
    </w:rPr>
  </w:style>
  <w:style w:type="character" w:customStyle="1" w:styleId="titleauthoretc">
    <w:name w:val="titleauthoretc"/>
    <w:rsid w:val="00F62CDD"/>
  </w:style>
  <w:style w:type="paragraph" w:customStyle="1" w:styleId="deck">
    <w:name w:val="deck"/>
    <w:basedOn w:val="Normal"/>
    <w:uiPriority w:val="99"/>
    <w:qFormat/>
    <w:rsid w:val="00F62CDD"/>
    <w:pPr>
      <w:spacing w:before="100" w:beforeAutospacing="1" w:after="100" w:afterAutospacing="1"/>
    </w:pPr>
    <w:rPr>
      <w:rFonts w:eastAsia="Times New Roman"/>
      <w:sz w:val="24"/>
    </w:rPr>
  </w:style>
  <w:style w:type="paragraph" w:customStyle="1" w:styleId="i1">
    <w:name w:val="i1"/>
    <w:basedOn w:val="Normal"/>
    <w:qFormat/>
    <w:rsid w:val="00F62CDD"/>
    <w:pPr>
      <w:spacing w:before="100" w:beforeAutospacing="1" w:after="100" w:afterAutospacing="1"/>
    </w:pPr>
    <w:rPr>
      <w:rFonts w:eastAsia="Times New Roman"/>
      <w:sz w:val="24"/>
    </w:rPr>
  </w:style>
  <w:style w:type="paragraph" w:customStyle="1" w:styleId="question">
    <w:name w:val="question"/>
    <w:basedOn w:val="Normal"/>
    <w:uiPriority w:val="99"/>
    <w:qFormat/>
    <w:rsid w:val="00F62CDD"/>
    <w:pPr>
      <w:spacing w:before="100" w:beforeAutospacing="1" w:after="100" w:afterAutospacing="1"/>
    </w:pPr>
    <w:rPr>
      <w:rFonts w:eastAsia="Times New Roman"/>
      <w:sz w:val="24"/>
    </w:rPr>
  </w:style>
  <w:style w:type="paragraph" w:customStyle="1" w:styleId="bodycopy">
    <w:name w:val="bodycopy"/>
    <w:basedOn w:val="Normal"/>
    <w:uiPriority w:val="99"/>
    <w:qFormat/>
    <w:rsid w:val="00F62CDD"/>
    <w:pPr>
      <w:spacing w:before="100" w:beforeAutospacing="1" w:after="100" w:afterAutospacing="1"/>
    </w:pPr>
    <w:rPr>
      <w:rFonts w:eastAsia="Times New Roman"/>
      <w:sz w:val="24"/>
    </w:rPr>
  </w:style>
  <w:style w:type="character" w:customStyle="1" w:styleId="labeltext">
    <w:name w:val="labeltext"/>
    <w:rsid w:val="00F62CDD"/>
  </w:style>
  <w:style w:type="character" w:customStyle="1" w:styleId="viewlink">
    <w:name w:val="viewlink"/>
    <w:rsid w:val="00F62CDD"/>
  </w:style>
  <w:style w:type="character" w:customStyle="1" w:styleId="share">
    <w:name w:val="share"/>
    <w:rsid w:val="00F62CDD"/>
  </w:style>
  <w:style w:type="character" w:customStyle="1" w:styleId="inlinkchart">
    <w:name w:val="inlink_chart"/>
    <w:rsid w:val="00F62CDD"/>
  </w:style>
  <w:style w:type="character" w:customStyle="1" w:styleId="underLight">
    <w:name w:val="underLight"/>
    <w:uiPriority w:val="1"/>
    <w:qFormat/>
    <w:rsid w:val="00F62CD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62CDD"/>
  </w:style>
  <w:style w:type="character" w:customStyle="1" w:styleId="author-rss">
    <w:name w:val="author-rss"/>
    <w:rsid w:val="00F62CDD"/>
  </w:style>
  <w:style w:type="character" w:customStyle="1" w:styleId="fbsharecountwrapper">
    <w:name w:val="fb_share_count_wrapper"/>
    <w:rsid w:val="00F62CDD"/>
  </w:style>
  <w:style w:type="character" w:customStyle="1" w:styleId="fbbuttontext">
    <w:name w:val="fb_button_text"/>
    <w:rsid w:val="00F62CDD"/>
  </w:style>
  <w:style w:type="character" w:customStyle="1" w:styleId="hw">
    <w:name w:val="hw"/>
    <w:rsid w:val="00F62CDD"/>
  </w:style>
  <w:style w:type="character" w:customStyle="1" w:styleId="linktotop">
    <w:name w:val="linktotop"/>
    <w:rsid w:val="00F62CDD"/>
  </w:style>
  <w:style w:type="character" w:customStyle="1" w:styleId="maintextbldleft">
    <w:name w:val="maintextbldleft"/>
    <w:rsid w:val="00F62CDD"/>
  </w:style>
  <w:style w:type="character" w:customStyle="1" w:styleId="maintextleft">
    <w:name w:val="maintextleft"/>
    <w:rsid w:val="00F62CDD"/>
  </w:style>
  <w:style w:type="character" w:customStyle="1" w:styleId="descriptionstyle1block">
    <w:name w:val="description style1 block"/>
    <w:rsid w:val="00F62CDD"/>
  </w:style>
  <w:style w:type="paragraph" w:customStyle="1" w:styleId="Fifth">
    <w:name w:val="Fifth"/>
    <w:basedOn w:val="Normal"/>
    <w:link w:val="FifthChar"/>
    <w:uiPriority w:val="99"/>
    <w:qFormat/>
    <w:rsid w:val="00F62CDD"/>
    <w:rPr>
      <w:rFonts w:eastAsia="Calibri"/>
    </w:rPr>
  </w:style>
  <w:style w:type="character" w:customStyle="1" w:styleId="gutter-right-1">
    <w:name w:val="gutter-right-1"/>
    <w:basedOn w:val="DefaultParagraphFont"/>
    <w:rsid w:val="00F62CDD"/>
  </w:style>
  <w:style w:type="character" w:customStyle="1" w:styleId="ssl3">
    <w:name w:val="ss_l3"/>
    <w:rsid w:val="00F62CDD"/>
  </w:style>
  <w:style w:type="paragraph" w:customStyle="1" w:styleId="NoteLevel22">
    <w:name w:val="Note Level 22"/>
    <w:basedOn w:val="Normal"/>
    <w:next w:val="Normal"/>
    <w:uiPriority w:val="99"/>
    <w:qFormat/>
    <w:rsid w:val="00F62CDD"/>
    <w:pPr>
      <w:keepNext/>
      <w:ind w:left="288" w:right="288"/>
    </w:pPr>
    <w:rPr>
      <w:rFonts w:eastAsia="MS Gothic"/>
      <w:szCs w:val="20"/>
    </w:rPr>
  </w:style>
  <w:style w:type="paragraph" w:customStyle="1" w:styleId="wp-caption-text">
    <w:name w:val="wp-caption-text"/>
    <w:basedOn w:val="Normal"/>
    <w:qFormat/>
    <w:rsid w:val="00F62CD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62CDD"/>
    <w:rPr>
      <w:color w:val="2B579A"/>
      <w:shd w:val="clear" w:color="auto" w:fill="E6E6E6"/>
    </w:rPr>
  </w:style>
  <w:style w:type="paragraph" w:customStyle="1" w:styleId="svarticle">
    <w:name w:val="svarticle"/>
    <w:basedOn w:val="Normal"/>
    <w:uiPriority w:val="99"/>
    <w:qFormat/>
    <w:rsid w:val="00F62CDD"/>
    <w:pPr>
      <w:spacing w:before="100" w:beforeAutospacing="1" w:after="100" w:afterAutospacing="1"/>
    </w:pPr>
    <w:rPr>
      <w:rFonts w:eastAsia="Times New Roman"/>
      <w:sz w:val="24"/>
    </w:rPr>
  </w:style>
  <w:style w:type="character" w:customStyle="1" w:styleId="FontStyle39">
    <w:name w:val="Font Style39"/>
    <w:uiPriority w:val="99"/>
    <w:rsid w:val="00F62CDD"/>
    <w:rPr>
      <w:rFonts w:ascii="Constantia" w:hAnsi="Constantia" w:cs="Constantia" w:hint="default"/>
      <w:b/>
      <w:bCs/>
      <w:sz w:val="18"/>
      <w:szCs w:val="18"/>
    </w:rPr>
  </w:style>
  <w:style w:type="character" w:customStyle="1" w:styleId="6">
    <w:name w:val="6"/>
    <w:rsid w:val="00F62CDD"/>
    <w:rPr>
      <w:rFonts w:ascii="Arial" w:hAnsi="Arial" w:cs="Arial" w:hint="default"/>
      <w:bCs/>
      <w:sz w:val="20"/>
      <w:u w:val="single"/>
      <w:lang w:val="en-US" w:eastAsia="en-US" w:bidi="ar-SA"/>
    </w:rPr>
  </w:style>
  <w:style w:type="character" w:customStyle="1" w:styleId="CharChar4">
    <w:name w:val="Char Char4"/>
    <w:rsid w:val="00F62CDD"/>
    <w:rPr>
      <w:szCs w:val="24"/>
      <w:lang w:eastAsia="zh-CN"/>
    </w:rPr>
  </w:style>
  <w:style w:type="character" w:customStyle="1" w:styleId="BodyTextFirstIndentChar1">
    <w:name w:val="Body Text First Indent Char1"/>
    <w:basedOn w:val="BodyTextChar"/>
    <w:rsid w:val="00F62CDD"/>
    <w:rPr>
      <w:rFonts w:ascii="Times New Roman" w:eastAsia="Calibri" w:hAnsi="Times New Roman" w:cs="Times New Roman"/>
      <w:sz w:val="24"/>
      <w:szCs w:val="24"/>
    </w:rPr>
  </w:style>
  <w:style w:type="character" w:customStyle="1" w:styleId="Header11">
    <w:name w:val="Header11"/>
    <w:rsid w:val="00F62CDD"/>
  </w:style>
  <w:style w:type="paragraph" w:customStyle="1" w:styleId="canvas-atom">
    <w:name w:val="canvas-atom"/>
    <w:basedOn w:val="Normal"/>
    <w:uiPriority w:val="99"/>
    <w:qFormat/>
    <w:rsid w:val="00F62CDD"/>
    <w:pPr>
      <w:spacing w:before="100" w:beforeAutospacing="1" w:after="100" w:afterAutospacing="1"/>
    </w:pPr>
    <w:rPr>
      <w:sz w:val="24"/>
    </w:rPr>
  </w:style>
  <w:style w:type="character" w:customStyle="1" w:styleId="posa">
    <w:name w:val="pos(a)"/>
    <w:basedOn w:val="DefaultParagraphFont"/>
    <w:rsid w:val="00F62CDD"/>
  </w:style>
  <w:style w:type="character" w:customStyle="1" w:styleId="u-hiddeninnarrowenv">
    <w:name w:val="u-hiddeninnarrowenv"/>
    <w:basedOn w:val="DefaultParagraphFont"/>
    <w:rsid w:val="00F62CDD"/>
  </w:style>
  <w:style w:type="character" w:customStyle="1" w:styleId="followbutton-bird">
    <w:name w:val="followbutton-bird"/>
    <w:basedOn w:val="DefaultParagraphFont"/>
    <w:rsid w:val="00F62CDD"/>
  </w:style>
  <w:style w:type="character" w:customStyle="1" w:styleId="tweetauthor-name">
    <w:name w:val="tweetauthor-name"/>
    <w:basedOn w:val="DefaultParagraphFont"/>
    <w:rsid w:val="00F62CDD"/>
  </w:style>
  <w:style w:type="character" w:customStyle="1" w:styleId="tweetauthor-verifiedbadge">
    <w:name w:val="tweetauthor-verifiedbadge"/>
    <w:basedOn w:val="DefaultParagraphFont"/>
    <w:rsid w:val="00F62CDD"/>
  </w:style>
  <w:style w:type="character" w:customStyle="1" w:styleId="tweetauthor-screenname">
    <w:name w:val="tweetauthor-screenname"/>
    <w:basedOn w:val="DefaultParagraphFont"/>
    <w:rsid w:val="00F62CDD"/>
  </w:style>
  <w:style w:type="paragraph" w:customStyle="1" w:styleId="tweet-text">
    <w:name w:val="tweet-text"/>
    <w:basedOn w:val="Normal"/>
    <w:uiPriority w:val="99"/>
    <w:qFormat/>
    <w:rsid w:val="00F62CDD"/>
    <w:pPr>
      <w:spacing w:before="100" w:beforeAutospacing="1" w:after="100" w:afterAutospacing="1"/>
    </w:pPr>
  </w:style>
  <w:style w:type="character" w:customStyle="1" w:styleId="u-hiddenvisually">
    <w:name w:val="u-hiddenvisually"/>
    <w:basedOn w:val="DefaultParagraphFont"/>
    <w:rsid w:val="00F62CDD"/>
  </w:style>
  <w:style w:type="character" w:customStyle="1" w:styleId="tweetaction-stat">
    <w:name w:val="tweetaction-stat"/>
    <w:basedOn w:val="DefaultParagraphFont"/>
    <w:rsid w:val="00F62CDD"/>
  </w:style>
  <w:style w:type="character" w:customStyle="1" w:styleId="related">
    <w:name w:val="related"/>
    <w:basedOn w:val="DefaultParagraphFont"/>
    <w:rsid w:val="00F62CDD"/>
  </w:style>
  <w:style w:type="character" w:customStyle="1" w:styleId="related-content">
    <w:name w:val="related-content"/>
    <w:basedOn w:val="DefaultParagraphFont"/>
    <w:rsid w:val="00F62CDD"/>
  </w:style>
  <w:style w:type="character" w:customStyle="1" w:styleId="name-of-author">
    <w:name w:val="name-of-author"/>
    <w:basedOn w:val="DefaultParagraphFont"/>
    <w:rsid w:val="00F62CDD"/>
  </w:style>
  <w:style w:type="character" w:customStyle="1" w:styleId="first-name">
    <w:name w:val="first-name"/>
    <w:basedOn w:val="DefaultParagraphFont"/>
    <w:rsid w:val="00F62CDD"/>
  </w:style>
  <w:style w:type="character" w:customStyle="1" w:styleId="last-name">
    <w:name w:val="last-name"/>
    <w:basedOn w:val="DefaultParagraphFont"/>
    <w:rsid w:val="00F62CDD"/>
  </w:style>
  <w:style w:type="paragraph" w:customStyle="1" w:styleId="description">
    <w:name w:val="description"/>
    <w:basedOn w:val="Normal"/>
    <w:uiPriority w:val="99"/>
    <w:qFormat/>
    <w:rsid w:val="00F62CDD"/>
    <w:pPr>
      <w:spacing w:before="100" w:beforeAutospacing="1" w:after="100" w:afterAutospacing="1"/>
    </w:pPr>
  </w:style>
  <w:style w:type="paragraph" w:customStyle="1" w:styleId="graf">
    <w:name w:val="graf"/>
    <w:basedOn w:val="Normal"/>
    <w:uiPriority w:val="99"/>
    <w:qFormat/>
    <w:rsid w:val="00F62CDD"/>
    <w:pPr>
      <w:spacing w:before="100" w:beforeAutospacing="1" w:after="100" w:afterAutospacing="1"/>
    </w:pPr>
  </w:style>
  <w:style w:type="character" w:customStyle="1" w:styleId="caption10">
    <w:name w:val="caption1"/>
    <w:basedOn w:val="DefaultParagraphFont"/>
    <w:rsid w:val="00F62CDD"/>
  </w:style>
  <w:style w:type="paragraph" w:customStyle="1" w:styleId="column">
    <w:name w:val="column"/>
    <w:basedOn w:val="Normal"/>
    <w:qFormat/>
    <w:rsid w:val="00F62CDD"/>
    <w:pPr>
      <w:spacing w:before="100" w:beforeAutospacing="1" w:after="100" w:afterAutospacing="1"/>
    </w:pPr>
  </w:style>
  <w:style w:type="paragraph" w:customStyle="1" w:styleId="recirc-container">
    <w:name w:val="recirc-container"/>
    <w:basedOn w:val="Normal"/>
    <w:uiPriority w:val="99"/>
    <w:qFormat/>
    <w:rsid w:val="00F62CDD"/>
    <w:pPr>
      <w:spacing w:before="100" w:beforeAutospacing="1" w:after="100" w:afterAutospacing="1"/>
    </w:pPr>
    <w:rPr>
      <w:sz w:val="24"/>
    </w:rPr>
  </w:style>
  <w:style w:type="character" w:customStyle="1" w:styleId="recirc-text">
    <w:name w:val="&quot;recirc-text”"/>
    <w:basedOn w:val="DefaultParagraphFont"/>
    <w:rsid w:val="00F62CDD"/>
  </w:style>
  <w:style w:type="character" w:customStyle="1" w:styleId="video-icon">
    <w:name w:val="video-icon"/>
    <w:basedOn w:val="DefaultParagraphFont"/>
    <w:rsid w:val="00F62CDD"/>
  </w:style>
  <w:style w:type="paragraph" w:customStyle="1" w:styleId="selectionshareable">
    <w:name w:val="selectionshareable"/>
    <w:basedOn w:val="Normal"/>
    <w:qFormat/>
    <w:rsid w:val="00F62CDD"/>
    <w:pPr>
      <w:spacing w:before="100" w:beforeAutospacing="1" w:after="100" w:afterAutospacing="1"/>
    </w:pPr>
    <w:rPr>
      <w:sz w:val="24"/>
    </w:rPr>
  </w:style>
  <w:style w:type="character" w:customStyle="1" w:styleId="powa-shot-play-btn-text">
    <w:name w:val="powa-shot-play-btn-text"/>
    <w:basedOn w:val="DefaultParagraphFont"/>
    <w:rsid w:val="00F62CDD"/>
  </w:style>
  <w:style w:type="character" w:customStyle="1" w:styleId="powa-shot-click">
    <w:name w:val="powa-shot-click"/>
    <w:basedOn w:val="DefaultParagraphFont"/>
    <w:rsid w:val="00F62CDD"/>
  </w:style>
  <w:style w:type="character" w:customStyle="1" w:styleId="wpv-blurb">
    <w:name w:val="wpv-blurb"/>
    <w:basedOn w:val="DefaultParagraphFont"/>
    <w:rsid w:val="00F62CDD"/>
  </w:style>
  <w:style w:type="paragraph" w:customStyle="1" w:styleId="interstitial-link">
    <w:name w:val="interstitial-link"/>
    <w:basedOn w:val="Normal"/>
    <w:uiPriority w:val="99"/>
    <w:qFormat/>
    <w:rsid w:val="00F62CDD"/>
    <w:pPr>
      <w:spacing w:before="100" w:beforeAutospacing="1" w:after="100" w:afterAutospacing="1"/>
    </w:pPr>
    <w:rPr>
      <w:sz w:val="24"/>
    </w:rPr>
  </w:style>
  <w:style w:type="character" w:customStyle="1" w:styleId="pb-caption">
    <w:name w:val="pb-caption"/>
    <w:basedOn w:val="DefaultParagraphFont"/>
    <w:rsid w:val="00F62CDD"/>
  </w:style>
  <w:style w:type="paragraph" w:customStyle="1" w:styleId="see-also">
    <w:name w:val="see-also"/>
    <w:basedOn w:val="Normal"/>
    <w:uiPriority w:val="99"/>
    <w:qFormat/>
    <w:rsid w:val="00F62CD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62CDD"/>
  </w:style>
  <w:style w:type="character" w:customStyle="1" w:styleId="m-2745674872889869693gmail-styleunderline">
    <w:name w:val="m_-2745674872889869693gmail-styleunderline"/>
    <w:basedOn w:val="DefaultParagraphFont"/>
    <w:rsid w:val="00F62CDD"/>
  </w:style>
  <w:style w:type="character" w:customStyle="1" w:styleId="UnresolvedMention3">
    <w:name w:val="Unresolved Mention3"/>
    <w:basedOn w:val="DefaultParagraphFont"/>
    <w:uiPriority w:val="99"/>
    <w:unhideWhenUsed/>
    <w:rsid w:val="00F62CDD"/>
    <w:rPr>
      <w:color w:val="808080"/>
      <w:shd w:val="clear" w:color="auto" w:fill="E6E6E6"/>
    </w:rPr>
  </w:style>
  <w:style w:type="character" w:customStyle="1" w:styleId="UnresolvedMention4">
    <w:name w:val="Unresolved Mention4"/>
    <w:basedOn w:val="DefaultParagraphFont"/>
    <w:uiPriority w:val="99"/>
    <w:unhideWhenUsed/>
    <w:rsid w:val="00F62CDD"/>
    <w:rPr>
      <w:color w:val="808080"/>
      <w:shd w:val="clear" w:color="auto" w:fill="E6E6E6"/>
    </w:rPr>
  </w:style>
  <w:style w:type="character" w:customStyle="1" w:styleId="m-8082899869479211226gmail-styleunderline">
    <w:name w:val="m_-8082899869479211226gmail-styleunderline"/>
    <w:basedOn w:val="DefaultParagraphFont"/>
    <w:rsid w:val="00F62CDD"/>
  </w:style>
  <w:style w:type="character" w:customStyle="1" w:styleId="StyleUnderlineChar">
    <w:name w:val="Style Underline Char"/>
    <w:basedOn w:val="DefaultParagraphFont"/>
    <w:locked/>
    <w:rsid w:val="00F62CDD"/>
    <w:rPr>
      <w:u w:val="single"/>
    </w:rPr>
  </w:style>
  <w:style w:type="paragraph" w:customStyle="1" w:styleId="NoteLevel23">
    <w:name w:val="Note Level 23"/>
    <w:basedOn w:val="Normal"/>
    <w:next w:val="Normal"/>
    <w:uiPriority w:val="99"/>
    <w:qFormat/>
    <w:rsid w:val="00F62CD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F62CD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F62CDD"/>
    <w:rPr>
      <w:rFonts w:ascii="Georgia" w:hAnsi="Georgia"/>
    </w:rPr>
  </w:style>
  <w:style w:type="paragraph" w:customStyle="1" w:styleId="NoteLevel24">
    <w:name w:val="Note Level 24"/>
    <w:basedOn w:val="Normal"/>
    <w:next w:val="Normal"/>
    <w:uiPriority w:val="99"/>
    <w:qFormat/>
    <w:rsid w:val="00F62CDD"/>
    <w:pPr>
      <w:keepNext/>
      <w:ind w:left="288" w:right="288"/>
    </w:pPr>
    <w:rPr>
      <w:rFonts w:eastAsia="MS Gothic"/>
      <w:sz w:val="24"/>
      <w:szCs w:val="20"/>
    </w:rPr>
  </w:style>
  <w:style w:type="paragraph" w:customStyle="1" w:styleId="NoteLevel25">
    <w:name w:val="Note Level 25"/>
    <w:basedOn w:val="Normal"/>
    <w:next w:val="Normal"/>
    <w:uiPriority w:val="99"/>
    <w:qFormat/>
    <w:rsid w:val="00F62CD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62CDD"/>
  </w:style>
  <w:style w:type="character" w:customStyle="1" w:styleId="italics">
    <w:name w:val="italics"/>
    <w:basedOn w:val="DefaultParagraphFont"/>
    <w:rsid w:val="00F62CDD"/>
  </w:style>
  <w:style w:type="paragraph" w:customStyle="1" w:styleId="analytics0">
    <w:name w:val="analytics"/>
    <w:basedOn w:val="Normal"/>
    <w:link w:val="analyticsChar0"/>
    <w:uiPriority w:val="4"/>
    <w:qFormat/>
    <w:rsid w:val="00F62CDD"/>
    <w:rPr>
      <w:b/>
      <w:color w:val="C00000"/>
      <w:sz w:val="26"/>
    </w:rPr>
  </w:style>
  <w:style w:type="character" w:customStyle="1" w:styleId="analyticsChar0">
    <w:name w:val="analytics Char"/>
    <w:basedOn w:val="DefaultParagraphFont"/>
    <w:link w:val="analytics0"/>
    <w:uiPriority w:val="4"/>
    <w:rsid w:val="00F62CDD"/>
    <w:rPr>
      <w:rFonts w:ascii="Calibri" w:hAnsi="Calibri"/>
      <w:b/>
      <w:color w:val="C00000"/>
      <w:sz w:val="26"/>
    </w:rPr>
  </w:style>
  <w:style w:type="character" w:customStyle="1" w:styleId="swauthor">
    <w:name w:val="sw_author"/>
    <w:rsid w:val="00F62CDD"/>
  </w:style>
  <w:style w:type="character" w:customStyle="1" w:styleId="HotRouteChar">
    <w:name w:val="Hot Route! Char"/>
    <w:link w:val="HotRoute"/>
    <w:rsid w:val="00F62CDD"/>
    <w:rPr>
      <w:rFonts w:ascii="Calibri" w:eastAsia="Times New Roman" w:hAnsi="Calibri"/>
    </w:rPr>
  </w:style>
  <w:style w:type="paragraph" w:customStyle="1" w:styleId="PhoTag">
    <w:name w:val="PhoTag"/>
    <w:basedOn w:val="Normal"/>
    <w:next w:val="Normal"/>
    <w:autoRedefine/>
    <w:qFormat/>
    <w:rsid w:val="00F62CDD"/>
    <w:rPr>
      <w:b/>
    </w:rPr>
  </w:style>
  <w:style w:type="character" w:customStyle="1" w:styleId="boldunderlineChar2">
    <w:name w:val="bold underline Char"/>
    <w:basedOn w:val="DefaultParagraphFont"/>
    <w:rsid w:val="00F62CD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F62CDD"/>
    <w:rPr>
      <w:rFonts w:eastAsia="Times New Roman"/>
      <w:sz w:val="16"/>
      <w:szCs w:val="20"/>
    </w:rPr>
  </w:style>
  <w:style w:type="character" w:customStyle="1" w:styleId="ReallySmallChar">
    <w:name w:val="Really Small Char"/>
    <w:basedOn w:val="DefaultParagraphFont"/>
    <w:link w:val="ReallySmall"/>
    <w:rsid w:val="00F62CDD"/>
    <w:rPr>
      <w:rFonts w:ascii="Calibri" w:eastAsia="Times New Roman" w:hAnsi="Calibri"/>
      <w:sz w:val="16"/>
      <w:szCs w:val="20"/>
    </w:rPr>
  </w:style>
  <w:style w:type="paragraph" w:customStyle="1" w:styleId="Heading4Cite">
    <w:name w:val="Heading 4 Cite"/>
    <w:basedOn w:val="Normal"/>
    <w:link w:val="Heading4CiteChar"/>
    <w:autoRedefine/>
    <w:qFormat/>
    <w:rsid w:val="00F62CDD"/>
    <w:rPr>
      <w:rFonts w:eastAsia="Calibri"/>
      <w:color w:val="000000"/>
    </w:rPr>
  </w:style>
  <w:style w:type="character" w:customStyle="1" w:styleId="Heading4CiteChar">
    <w:name w:val="Heading 4 Cite Char"/>
    <w:link w:val="Heading4Cite"/>
    <w:rsid w:val="00F62CDD"/>
    <w:rPr>
      <w:rFonts w:ascii="Calibri" w:eastAsia="Calibri" w:hAnsi="Calibri"/>
      <w:color w:val="000000"/>
    </w:rPr>
  </w:style>
  <w:style w:type="paragraph" w:customStyle="1" w:styleId="PageTitle0">
    <w:name w:val="Page Title"/>
    <w:basedOn w:val="Normal"/>
    <w:next w:val="Normal"/>
    <w:qFormat/>
    <w:rsid w:val="00F62CD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62CDD"/>
    <w:rPr>
      <w:i/>
      <w:iCs/>
      <w:sz w:val="20"/>
      <w:u w:val="single"/>
    </w:rPr>
  </w:style>
  <w:style w:type="paragraph" w:customStyle="1" w:styleId="UnderlineEmphasis">
    <w:name w:val="Underline + Emphasis"/>
    <w:basedOn w:val="Normal"/>
    <w:next w:val="Normal"/>
    <w:link w:val="UnderlineEmphasisChar"/>
    <w:autoRedefine/>
    <w:qFormat/>
    <w:rsid w:val="00F62CDD"/>
    <w:rPr>
      <w:rFonts w:eastAsia="Calibri"/>
      <w:b/>
      <w:color w:val="000000"/>
      <w:u w:val="single"/>
    </w:rPr>
  </w:style>
  <w:style w:type="character" w:customStyle="1" w:styleId="UnderlineEmphasisChar">
    <w:name w:val="Underline + Emphasis Char"/>
    <w:link w:val="UnderlineEmphasis"/>
    <w:rsid w:val="00F62CDD"/>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F62CD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F62CD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62CD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62CD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F62CDD"/>
    <w:rPr>
      <w:rFonts w:eastAsia="Times New Roman"/>
      <w:color w:val="000000"/>
      <w:szCs w:val="20"/>
      <w:u w:val="single"/>
    </w:rPr>
  </w:style>
  <w:style w:type="character" w:customStyle="1" w:styleId="StyleUnderline9pt2Char">
    <w:name w:val="Style Underline + 9 pt2 Char"/>
    <w:link w:val="StyleUnderline9pt2"/>
    <w:rsid w:val="00F62CDD"/>
    <w:rPr>
      <w:rFonts w:ascii="Calibri" w:eastAsia="Times New Roman" w:hAnsi="Calibri"/>
      <w:color w:val="000000"/>
      <w:szCs w:val="20"/>
      <w:u w:val="single"/>
    </w:rPr>
  </w:style>
  <w:style w:type="paragraph" w:customStyle="1" w:styleId="TxBr5p1">
    <w:name w:val="TxBr_5p1"/>
    <w:basedOn w:val="Normal"/>
    <w:qFormat/>
    <w:rsid w:val="00F62CD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F62CDD"/>
    <w:pPr>
      <w:ind w:left="400"/>
    </w:pPr>
    <w:rPr>
      <w:rFonts w:eastAsia="Calibri"/>
      <w:color w:val="000000"/>
    </w:rPr>
  </w:style>
  <w:style w:type="numbering" w:customStyle="1" w:styleId="NoList12">
    <w:name w:val="No List12"/>
    <w:next w:val="NoList"/>
    <w:uiPriority w:val="99"/>
    <w:semiHidden/>
    <w:unhideWhenUsed/>
    <w:rsid w:val="00F62CDD"/>
  </w:style>
  <w:style w:type="numbering" w:customStyle="1" w:styleId="NoList211">
    <w:name w:val="No List211"/>
    <w:next w:val="NoList"/>
    <w:uiPriority w:val="99"/>
    <w:semiHidden/>
    <w:unhideWhenUsed/>
    <w:rsid w:val="00F62CDD"/>
  </w:style>
  <w:style w:type="numbering" w:customStyle="1" w:styleId="NoList2111">
    <w:name w:val="No List2111"/>
    <w:next w:val="NoList"/>
    <w:uiPriority w:val="99"/>
    <w:semiHidden/>
    <w:unhideWhenUsed/>
    <w:rsid w:val="00F62CDD"/>
  </w:style>
  <w:style w:type="character" w:customStyle="1" w:styleId="flagicon">
    <w:name w:val="flagicon"/>
    <w:basedOn w:val="DefaultParagraphFont"/>
    <w:rsid w:val="00F62CDD"/>
  </w:style>
  <w:style w:type="character" w:customStyle="1" w:styleId="A11">
    <w:name w:val="A11"/>
    <w:rsid w:val="00F62CDD"/>
    <w:rPr>
      <w:rFonts w:ascii="Minion Pro" w:hAnsi="Minion Pro" w:cs="Minion Pro" w:hint="default"/>
      <w:color w:val="211D1E"/>
      <w:sz w:val="12"/>
      <w:szCs w:val="12"/>
    </w:rPr>
  </w:style>
  <w:style w:type="character" w:customStyle="1" w:styleId="A12">
    <w:name w:val="A12"/>
    <w:uiPriority w:val="99"/>
    <w:rsid w:val="00F62CDD"/>
    <w:rPr>
      <w:rFonts w:ascii="Minion Pro" w:hAnsi="Minion Pro" w:cs="Minion Pro" w:hint="default"/>
      <w:color w:val="211D1E"/>
      <w:sz w:val="22"/>
      <w:szCs w:val="22"/>
    </w:rPr>
  </w:style>
  <w:style w:type="character" w:customStyle="1" w:styleId="CardsCharChar">
    <w:name w:val="Cards Char Char"/>
    <w:rsid w:val="00F62CDD"/>
    <w:rPr>
      <w:szCs w:val="24"/>
      <w:lang w:val="en-US" w:eastAsia="en-US" w:bidi="ar-SA"/>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F62CDD"/>
    <w:rPr>
      <w:rFonts w:ascii="Times New Roman" w:eastAsia="Times New Roman" w:hAnsi="Times New Roman" w:cs="Arial"/>
      <w:b/>
      <w:sz w:val="20"/>
      <w:szCs w:val="36"/>
    </w:rPr>
  </w:style>
  <w:style w:type="character" w:customStyle="1" w:styleId="bold-italic-sub-c">
    <w:name w:val="bold-italic-sub-c"/>
    <w:basedOn w:val="DefaultParagraphFont"/>
    <w:rsid w:val="00F62CDD"/>
  </w:style>
  <w:style w:type="character" w:customStyle="1" w:styleId="charoverride-4">
    <w:name w:val="charoverride-4"/>
    <w:basedOn w:val="DefaultParagraphFont"/>
    <w:rsid w:val="00F62CDD"/>
  </w:style>
  <w:style w:type="character" w:customStyle="1" w:styleId="charoverride-3">
    <w:name w:val="charoverride-3"/>
    <w:basedOn w:val="DefaultParagraphFont"/>
    <w:rsid w:val="00F62CDD"/>
  </w:style>
  <w:style w:type="character" w:customStyle="1" w:styleId="BlockTitle2Char">
    <w:name w:val="Block Title2 Char"/>
    <w:link w:val="BlockTitle2"/>
    <w:rsid w:val="00F62CDD"/>
    <w:rPr>
      <w:rFonts w:ascii="Calibri" w:eastAsia="Times New Roman" w:hAnsi="Calibri"/>
      <w:b/>
      <w:sz w:val="32"/>
      <w:szCs w:val="20"/>
      <w:u w:val="single"/>
    </w:rPr>
  </w:style>
  <w:style w:type="paragraph" w:customStyle="1" w:styleId="tag1">
    <w:name w:val="tag1"/>
    <w:basedOn w:val="Normal"/>
    <w:qFormat/>
    <w:rsid w:val="00F62CDD"/>
    <w:rPr>
      <w:rFonts w:eastAsia="Times New Roman"/>
      <w:b/>
      <w:szCs w:val="20"/>
    </w:rPr>
  </w:style>
  <w:style w:type="paragraph" w:customStyle="1" w:styleId="tagcite1">
    <w:name w:val="tagcite"/>
    <w:basedOn w:val="Normal"/>
    <w:qFormat/>
    <w:rsid w:val="00F62CDD"/>
    <w:rPr>
      <w:rFonts w:eastAsia="Times New Roman"/>
      <w:b/>
    </w:rPr>
  </w:style>
  <w:style w:type="paragraph" w:customStyle="1" w:styleId="SmallFontCharCharChar">
    <w:name w:val="Small Font Char Char Char"/>
    <w:basedOn w:val="Normal"/>
    <w:uiPriority w:val="99"/>
    <w:qFormat/>
    <w:rsid w:val="00F62CDD"/>
    <w:rPr>
      <w:rFonts w:eastAsia="Times New Roman"/>
      <w:sz w:val="12"/>
    </w:rPr>
  </w:style>
  <w:style w:type="paragraph" w:customStyle="1" w:styleId="Regular">
    <w:name w:val="Regular"/>
    <w:qFormat/>
    <w:rsid w:val="00F62CD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F62CDD"/>
    <w:rPr>
      <w:bCs/>
      <w:kern w:val="28"/>
      <w:szCs w:val="32"/>
      <w:u w:val="single"/>
    </w:rPr>
  </w:style>
  <w:style w:type="character" w:customStyle="1" w:styleId="tag1Char">
    <w:name w:val="tag1 Char"/>
    <w:rsid w:val="00F62CDD"/>
    <w:rPr>
      <w:b/>
      <w:bCs w:val="0"/>
      <w:sz w:val="24"/>
    </w:rPr>
  </w:style>
  <w:style w:type="character" w:customStyle="1" w:styleId="SmallFontCharCharCharChar">
    <w:name w:val="Small Font Char Char Char Char"/>
    <w:rsid w:val="00F62CDD"/>
    <w:rPr>
      <w:rFonts w:ascii="Arial" w:hAnsi="Arial" w:cs="Arial" w:hint="default"/>
      <w:sz w:val="12"/>
      <w:szCs w:val="24"/>
    </w:rPr>
  </w:style>
  <w:style w:type="character" w:customStyle="1" w:styleId="TagCiteChar2">
    <w:name w:val="TagCite Char"/>
    <w:rsid w:val="00F62CDD"/>
    <w:rPr>
      <w:rFonts w:ascii="Garamond" w:hAnsi="Garamond" w:hint="default"/>
      <w:b/>
      <w:bCs w:val="0"/>
      <w:sz w:val="24"/>
      <w:szCs w:val="24"/>
    </w:rPr>
  </w:style>
  <w:style w:type="character" w:customStyle="1" w:styleId="heading2char2charchar1">
    <w:name w:val="heading2char2charchar1"/>
    <w:rsid w:val="00F62CDD"/>
  </w:style>
  <w:style w:type="character" w:customStyle="1" w:styleId="charchar60">
    <w:name w:val="charchar6"/>
    <w:rsid w:val="00F62CDD"/>
  </w:style>
  <w:style w:type="character" w:customStyle="1" w:styleId="searchtermbold">
    <w:name w:val="searchtermbold"/>
    <w:rsid w:val="00F62CDD"/>
  </w:style>
  <w:style w:type="character" w:customStyle="1" w:styleId="regtext">
    <w:name w:val="regtext"/>
    <w:uiPriority w:val="99"/>
    <w:rsid w:val="00F62CDD"/>
  </w:style>
  <w:style w:type="character" w:customStyle="1" w:styleId="bps-topic-ident">
    <w:name w:val="bps-topic-ident"/>
    <w:rsid w:val="00F62CDD"/>
  </w:style>
  <w:style w:type="character" w:customStyle="1" w:styleId="RegularChar">
    <w:name w:val="Regular Char"/>
    <w:rsid w:val="00F62CDD"/>
    <w:rPr>
      <w:rFonts w:ascii="Garamond" w:hAnsi="Garamond" w:cs="Arial" w:hint="default"/>
      <w:bCs/>
      <w:kern w:val="20"/>
      <w:szCs w:val="32"/>
      <w:lang w:val="en-US" w:eastAsia="en-US" w:bidi="ar-SA"/>
    </w:rPr>
  </w:style>
  <w:style w:type="character" w:customStyle="1" w:styleId="BoldunderlineChar3">
    <w:name w:val="Bold underline Char"/>
    <w:rsid w:val="00F62CD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62CDD"/>
    <w:rPr>
      <w:b/>
      <w:lang w:val="en-US" w:eastAsia="en-US"/>
    </w:rPr>
  </w:style>
  <w:style w:type="paragraph" w:customStyle="1" w:styleId="FreeForm">
    <w:name w:val="Free Form"/>
    <w:qFormat/>
    <w:rsid w:val="00F62CD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F62CDD"/>
    <w:rPr>
      <w:rFonts w:cs="Calibri"/>
      <w:b/>
      <w:u w:val="single"/>
    </w:rPr>
  </w:style>
  <w:style w:type="paragraph" w:customStyle="1" w:styleId="AuthorDate2">
    <w:name w:val="Author/Date"/>
    <w:basedOn w:val="Normal"/>
    <w:link w:val="AuthorDateChar0"/>
    <w:qFormat/>
    <w:rsid w:val="00F62CDD"/>
    <w:rPr>
      <w:rFonts w:asciiTheme="minorHAnsi" w:hAnsiTheme="minorHAnsi" w:cs="Calibri"/>
      <w:b/>
      <w:u w:val="single"/>
    </w:rPr>
  </w:style>
  <w:style w:type="character" w:customStyle="1" w:styleId="HilightChar">
    <w:name w:val="Hilight Char"/>
    <w:rsid w:val="00F62CDD"/>
    <w:rPr>
      <w:rFonts w:eastAsia="Calibri"/>
      <w:b/>
      <w:noProof w:val="0"/>
      <w:sz w:val="22"/>
      <w:szCs w:val="22"/>
      <w:u w:val="single"/>
      <w:lang w:val="en-US" w:eastAsia="ar-SA" w:bidi="ar-SA"/>
    </w:rPr>
  </w:style>
  <w:style w:type="paragraph" w:customStyle="1" w:styleId="TagCite2">
    <w:name w:val="Tag &amp; Cite"/>
    <w:basedOn w:val="Normal"/>
    <w:link w:val="TagCiteChar3"/>
    <w:qFormat/>
    <w:rsid w:val="00F62CDD"/>
    <w:pPr>
      <w:jc w:val="both"/>
    </w:pPr>
    <w:rPr>
      <w:rFonts w:eastAsia="Times New Roman"/>
      <w:b/>
    </w:rPr>
  </w:style>
  <w:style w:type="character" w:customStyle="1" w:styleId="TagCiteChar3">
    <w:name w:val="Tag &amp; Cite Char"/>
    <w:link w:val="TagCite2"/>
    <w:rsid w:val="00F62CDD"/>
    <w:rPr>
      <w:rFonts w:ascii="Calibri" w:eastAsia="Times New Roman" w:hAnsi="Calibri"/>
      <w:b/>
    </w:rPr>
  </w:style>
  <w:style w:type="paragraph" w:customStyle="1" w:styleId="HighlightedText">
    <w:name w:val="Highlighted Text"/>
    <w:basedOn w:val="Normal"/>
    <w:link w:val="HighlightedTextChar"/>
    <w:qFormat/>
    <w:rsid w:val="00F62CDD"/>
    <w:pPr>
      <w:jc w:val="both"/>
    </w:pPr>
    <w:rPr>
      <w:rFonts w:eastAsia="Times New Roman"/>
      <w:u w:val="thick"/>
    </w:rPr>
  </w:style>
  <w:style w:type="character" w:customStyle="1" w:styleId="HighlightedTextChar">
    <w:name w:val="Highlighted Text Char"/>
    <w:link w:val="HighlightedText"/>
    <w:rsid w:val="00F62CDD"/>
    <w:rPr>
      <w:rFonts w:ascii="Calibri" w:eastAsia="Times New Roman" w:hAnsi="Calibri"/>
      <w:u w:val="thick"/>
    </w:rPr>
  </w:style>
  <w:style w:type="character" w:customStyle="1" w:styleId="StyleUnderlineCharChar">
    <w:name w:val="Style Underline Char Char"/>
    <w:rsid w:val="00F62CDD"/>
    <w:rPr>
      <w:rFonts w:ascii="Times New Roman" w:eastAsia="Times New Roman" w:hAnsi="Times New Roman" w:cs="Times New Roman"/>
      <w:sz w:val="20"/>
      <w:szCs w:val="20"/>
      <w:u w:val="single"/>
    </w:rPr>
  </w:style>
  <w:style w:type="character" w:customStyle="1" w:styleId="c1">
    <w:name w:val="c1"/>
    <w:rsid w:val="00F62CDD"/>
  </w:style>
  <w:style w:type="paragraph" w:customStyle="1" w:styleId="TagStyle">
    <w:name w:val="Tag Style"/>
    <w:basedOn w:val="Normal"/>
    <w:qFormat/>
    <w:rsid w:val="00F62CDD"/>
    <w:rPr>
      <w:rFonts w:eastAsia="Times New Roman"/>
      <w:b/>
    </w:rPr>
  </w:style>
  <w:style w:type="paragraph" w:customStyle="1" w:styleId="Hat2">
    <w:name w:val="Hat2"/>
    <w:basedOn w:val="Heading2"/>
    <w:next w:val="Heading2"/>
    <w:autoRedefine/>
    <w:uiPriority w:val="99"/>
    <w:qFormat/>
    <w:rsid w:val="00F62CDD"/>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F62CD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F62CDD"/>
    <w:rPr>
      <w:rFonts w:ascii="Calibri" w:eastAsia="Calibri" w:hAnsi="Calibri"/>
      <w:sz w:val="15"/>
    </w:rPr>
  </w:style>
  <w:style w:type="paragraph" w:customStyle="1" w:styleId="UnreadText">
    <w:name w:val="Unread Text"/>
    <w:basedOn w:val="Normal"/>
    <w:link w:val="UnreadTextChar"/>
    <w:autoRedefine/>
    <w:qFormat/>
    <w:rsid w:val="00F62CDD"/>
    <w:pPr>
      <w:spacing w:line="256" w:lineRule="auto"/>
    </w:pPr>
    <w:rPr>
      <w:rFonts w:eastAsia="Calibri"/>
      <w:sz w:val="15"/>
    </w:rPr>
  </w:style>
  <w:style w:type="character" w:customStyle="1" w:styleId="StyleCardTextUnderline3Char">
    <w:name w:val="Style Card Text + Underline3 Char"/>
    <w:link w:val="StyleCardTextUnderline3"/>
    <w:locked/>
    <w:rsid w:val="00F62CD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62CDD"/>
    <w:pPr>
      <w:spacing w:after="200" w:line="276" w:lineRule="auto"/>
    </w:pPr>
    <w:rPr>
      <w:rFonts w:ascii="Cambria" w:eastAsia="Times New Roman" w:hAnsi="Cambria" w:cs="Times New Roman"/>
      <w:u w:val="thick"/>
      <w:lang w:eastAsia="ko-KR"/>
    </w:rPr>
  </w:style>
  <w:style w:type="character" w:customStyle="1" w:styleId="Underline4">
    <w:name w:val="*Underline*"/>
    <w:rsid w:val="00F62CDD"/>
    <w:rPr>
      <w:rFonts w:ascii="Times New Roman" w:hAnsi="Times New Roman"/>
      <w:b/>
      <w:sz w:val="24"/>
      <w:u w:val="single"/>
    </w:rPr>
  </w:style>
  <w:style w:type="paragraph" w:customStyle="1" w:styleId="TxBr33p1">
    <w:name w:val="TxBr_33p1"/>
    <w:basedOn w:val="Normal"/>
    <w:uiPriority w:val="99"/>
    <w:qFormat/>
    <w:rsid w:val="00F62CD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62CD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62CDD"/>
    <w:rPr>
      <w:rFonts w:eastAsia="SimSun"/>
      <w:lang w:eastAsia="zh-CN"/>
    </w:rPr>
  </w:style>
  <w:style w:type="character" w:customStyle="1" w:styleId="heading3char0">
    <w:name w:val="heading3char"/>
    <w:rsid w:val="00F62CDD"/>
  </w:style>
  <w:style w:type="character" w:customStyle="1" w:styleId="Heading51">
    <w:name w:val="Heading 51"/>
    <w:aliases w:val="Heading 5 Char Char Char,Heading 511"/>
    <w:rsid w:val="00F62CDD"/>
    <w:rPr>
      <w:b/>
      <w:bCs/>
      <w:iCs/>
      <w:szCs w:val="26"/>
      <w:lang w:val="en-US" w:eastAsia="en-US" w:bidi="ar-SA"/>
    </w:rPr>
  </w:style>
  <w:style w:type="character" w:customStyle="1" w:styleId="comments-post">
    <w:name w:val="comments-post"/>
    <w:rsid w:val="00F62CDD"/>
  </w:style>
  <w:style w:type="paragraph" w:customStyle="1" w:styleId="boldcite">
    <w:name w:val="bold cite"/>
    <w:basedOn w:val="Normal"/>
    <w:link w:val="boldciteChar4"/>
    <w:qFormat/>
    <w:rsid w:val="00F62CDD"/>
    <w:rPr>
      <w:rFonts w:eastAsia="Calibri"/>
      <w:b/>
      <w:color w:val="000000"/>
      <w:sz w:val="28"/>
      <w:u w:val="thick" w:color="000000"/>
    </w:rPr>
  </w:style>
  <w:style w:type="character" w:customStyle="1" w:styleId="boldciteChar4">
    <w:name w:val="bold cite Char4"/>
    <w:link w:val="boldcite"/>
    <w:locked/>
    <w:rsid w:val="00F62CDD"/>
    <w:rPr>
      <w:rFonts w:ascii="Calibri" w:eastAsia="Calibri" w:hAnsi="Calibri"/>
      <w:b/>
      <w:color w:val="000000"/>
      <w:sz w:val="28"/>
      <w:u w:val="thick" w:color="000000"/>
    </w:rPr>
  </w:style>
  <w:style w:type="character" w:customStyle="1" w:styleId="underlinecardChar">
    <w:name w:val="underline card Char"/>
    <w:rsid w:val="00F62CD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F62CDD"/>
    <w:pPr>
      <w:ind w:left="547" w:right="648"/>
      <w:jc w:val="both"/>
    </w:pPr>
    <w:rPr>
      <w:rFonts w:eastAsia="Calibri"/>
      <w:sz w:val="12"/>
      <w:szCs w:val="12"/>
    </w:rPr>
  </w:style>
  <w:style w:type="character" w:customStyle="1" w:styleId="Irrelevant5fontChar">
    <w:name w:val="Irrelevant (5 font) Char"/>
    <w:rsid w:val="00F62CDD"/>
    <w:rPr>
      <w:sz w:val="10"/>
      <w:szCs w:val="10"/>
      <w:lang w:val="en-US" w:eastAsia="en-US" w:bidi="ar-SA"/>
    </w:rPr>
  </w:style>
  <w:style w:type="character" w:customStyle="1" w:styleId="CardsFont6ptChar1">
    <w:name w:val="Cards + Font: 6 pt Char1"/>
    <w:link w:val="CardsFont6pt"/>
    <w:uiPriority w:val="99"/>
    <w:rsid w:val="00F62CDD"/>
    <w:rPr>
      <w:rFonts w:ascii="Times New Roman" w:eastAsia="Times New Roman" w:hAnsi="Times New Roman" w:cs="Times New Roman"/>
      <w:sz w:val="12"/>
      <w:szCs w:val="24"/>
    </w:rPr>
  </w:style>
  <w:style w:type="character" w:customStyle="1" w:styleId="Hyperlink13">
    <w:name w:val="Hyperlink13"/>
    <w:rsid w:val="00F62CDD"/>
    <w:rPr>
      <w:b w:val="0"/>
      <w:bCs w:val="0"/>
      <w:strike w:val="0"/>
      <w:dstrike w:val="0"/>
      <w:color w:val="008000"/>
      <w:sz w:val="20"/>
      <w:szCs w:val="20"/>
      <w:u w:val="none"/>
      <w:effect w:val="none"/>
    </w:rPr>
  </w:style>
  <w:style w:type="character" w:customStyle="1" w:styleId="standardcontent1">
    <w:name w:val="standardcontent1"/>
    <w:rsid w:val="00F62CDD"/>
    <w:rPr>
      <w:rFonts w:ascii="Arial" w:hAnsi="Arial" w:cs="Arial" w:hint="default"/>
      <w:strike w:val="0"/>
      <w:dstrike w:val="0"/>
      <w:sz w:val="24"/>
      <w:szCs w:val="24"/>
      <w:u w:val="none"/>
      <w:effect w:val="none"/>
    </w:rPr>
  </w:style>
  <w:style w:type="character" w:customStyle="1" w:styleId="Hyperlink4">
    <w:name w:val="Hyperlink4"/>
    <w:rsid w:val="00F62CDD"/>
    <w:rPr>
      <w:color w:val="000066"/>
      <w:u w:val="single"/>
    </w:rPr>
  </w:style>
  <w:style w:type="paragraph" w:customStyle="1" w:styleId="rddateline">
    <w:name w:val="rddateline"/>
    <w:basedOn w:val="Normal"/>
    <w:qFormat/>
    <w:rsid w:val="00F62CDD"/>
    <w:rPr>
      <w:rFonts w:eastAsia="Calibri"/>
      <w:szCs w:val="20"/>
    </w:rPr>
  </w:style>
  <w:style w:type="paragraph" w:customStyle="1" w:styleId="rdheadline">
    <w:name w:val="rdheadline"/>
    <w:basedOn w:val="Normal"/>
    <w:qFormat/>
    <w:rsid w:val="00F62CDD"/>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F62CDD"/>
    <w:pPr>
      <w:spacing w:after="100" w:afterAutospacing="1"/>
    </w:pPr>
    <w:rPr>
      <w:rFonts w:ascii="Verdana" w:eastAsia="Calibri" w:hAnsi="Verdana"/>
      <w:szCs w:val="20"/>
    </w:rPr>
  </w:style>
  <w:style w:type="character" w:customStyle="1" w:styleId="rddeckline1">
    <w:name w:val="rddeckline1"/>
    <w:rsid w:val="00F62CDD"/>
    <w:rPr>
      <w:rFonts w:ascii="Verdana" w:hAnsi="Verdana" w:hint="default"/>
      <w:b/>
      <w:bCs/>
      <w:sz w:val="22"/>
      <w:szCs w:val="22"/>
    </w:rPr>
  </w:style>
  <w:style w:type="character" w:customStyle="1" w:styleId="link-external">
    <w:name w:val="link-external"/>
    <w:rsid w:val="00F62CDD"/>
  </w:style>
  <w:style w:type="character" w:customStyle="1" w:styleId="contact1">
    <w:name w:val="contact1"/>
    <w:rsid w:val="00F62CDD"/>
    <w:rPr>
      <w:rFonts w:ascii="Tahoma" w:hAnsi="Tahoma" w:cs="Tahoma" w:hint="default"/>
      <w:color w:val="999999"/>
      <w:sz w:val="20"/>
      <w:szCs w:val="20"/>
    </w:rPr>
  </w:style>
  <w:style w:type="character" w:customStyle="1" w:styleId="credits1">
    <w:name w:val="credits1"/>
    <w:rsid w:val="00F62CDD"/>
    <w:rPr>
      <w:rFonts w:ascii="Tahoma" w:hAnsi="Tahoma" w:cs="Tahoma" w:hint="default"/>
      <w:color w:val="999999"/>
      <w:sz w:val="16"/>
      <w:szCs w:val="16"/>
    </w:rPr>
  </w:style>
  <w:style w:type="paragraph" w:customStyle="1" w:styleId="Heading20">
    <w:name w:val="Heading2"/>
    <w:basedOn w:val="Normal"/>
    <w:link w:val="Heading2Char0"/>
    <w:qFormat/>
    <w:rsid w:val="00F62CDD"/>
    <w:pPr>
      <w:jc w:val="center"/>
    </w:pPr>
    <w:rPr>
      <w:rFonts w:eastAsia="Times New Roman"/>
      <w:b/>
      <w:caps/>
    </w:rPr>
  </w:style>
  <w:style w:type="character" w:customStyle="1" w:styleId="Heading2Char0">
    <w:name w:val="Heading2 Char"/>
    <w:link w:val="Heading20"/>
    <w:rsid w:val="00F62CDD"/>
    <w:rPr>
      <w:rFonts w:ascii="Calibri" w:eastAsia="Times New Roman" w:hAnsi="Calibri"/>
      <w:b/>
      <w:caps/>
    </w:rPr>
  </w:style>
  <w:style w:type="paragraph" w:customStyle="1" w:styleId="Header2">
    <w:name w:val="Header2"/>
    <w:basedOn w:val="Heading20"/>
    <w:link w:val="Header2Char"/>
    <w:qFormat/>
    <w:rsid w:val="00F62CDD"/>
  </w:style>
  <w:style w:type="character" w:customStyle="1" w:styleId="Header2Char">
    <w:name w:val="Header2 Char"/>
    <w:link w:val="Header2"/>
    <w:rsid w:val="00F62CDD"/>
    <w:rPr>
      <w:rFonts w:ascii="Calibri" w:eastAsia="Times New Roman" w:hAnsi="Calibri"/>
      <w:b/>
      <w:caps/>
    </w:rPr>
  </w:style>
  <w:style w:type="paragraph" w:customStyle="1" w:styleId="Underlinedcard1">
    <w:name w:val="Underlined card"/>
    <w:basedOn w:val="Normal"/>
    <w:link w:val="UnderlinedcardChar1"/>
    <w:autoRedefine/>
    <w:qFormat/>
    <w:rsid w:val="00F62CD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62CDD"/>
    <w:rPr>
      <w:rFonts w:ascii="Calibri" w:eastAsia="Times New Roman" w:hAnsi="Calibri"/>
      <w:u w:val="thick"/>
    </w:rPr>
  </w:style>
  <w:style w:type="paragraph" w:customStyle="1" w:styleId="StyleHeading212pt">
    <w:name w:val="Style Heading2 + 12 pt"/>
    <w:basedOn w:val="Heading20"/>
    <w:link w:val="StyleHeading212ptChar"/>
    <w:qFormat/>
    <w:rsid w:val="00F62CDD"/>
    <w:rPr>
      <w:bCs/>
    </w:rPr>
  </w:style>
  <w:style w:type="character" w:customStyle="1" w:styleId="StyleHeading212ptChar">
    <w:name w:val="Style Heading2 + 12 pt Char"/>
    <w:link w:val="StyleHeading212pt"/>
    <w:rsid w:val="00F62CDD"/>
    <w:rPr>
      <w:rFonts w:ascii="Calibri" w:eastAsia="Times New Roman" w:hAnsi="Calibri"/>
      <w:b/>
      <w:bCs/>
      <w:caps/>
    </w:rPr>
  </w:style>
  <w:style w:type="paragraph" w:customStyle="1" w:styleId="Heading212pt">
    <w:name w:val="Heading2 + 12 pt"/>
    <w:basedOn w:val="StyleHeading212pt"/>
    <w:link w:val="Heading212ptChar"/>
    <w:qFormat/>
    <w:rsid w:val="00F62CDD"/>
  </w:style>
  <w:style w:type="character" w:customStyle="1" w:styleId="Heading212ptChar">
    <w:name w:val="Heading2 + 12 pt Char"/>
    <w:link w:val="Heading212pt"/>
    <w:rsid w:val="00F62CDD"/>
    <w:rPr>
      <w:rFonts w:ascii="Calibri" w:eastAsia="Times New Roman" w:hAnsi="Calibri"/>
      <w:b/>
      <w:bCs/>
      <w:caps/>
    </w:rPr>
  </w:style>
  <w:style w:type="character" w:customStyle="1" w:styleId="StyleBoldText12pt10ptNotBoldKernat16pt">
    <w:name w:val="Style Bold Text 12 pt + 10 pt Not Bold Kern at 16 pt"/>
    <w:rsid w:val="00F62CD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62CDD"/>
  </w:style>
  <w:style w:type="paragraph" w:customStyle="1" w:styleId="highlightcardtext">
    <w:name w:val="highlight card text"/>
    <w:basedOn w:val="evidencetext"/>
    <w:qFormat/>
    <w:rsid w:val="00F62CD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qFormat/>
    <w:rsid w:val="00F62CDD"/>
    <w:pPr>
      <w:ind w:left="1440" w:right="2016"/>
    </w:pPr>
    <w:rPr>
      <w:rFonts w:eastAsia="Calibri"/>
      <w:sz w:val="18"/>
      <w:u w:val="single"/>
      <w:lang w:val="en-US" w:eastAsia="en-US"/>
    </w:rPr>
  </w:style>
  <w:style w:type="paragraph" w:customStyle="1" w:styleId="underlinecard">
    <w:name w:val="underline card"/>
    <w:basedOn w:val="Normal"/>
    <w:qFormat/>
    <w:rsid w:val="00F62CDD"/>
    <w:pPr>
      <w:ind w:left="1728" w:right="1728"/>
    </w:pPr>
    <w:rPr>
      <w:rFonts w:eastAsia="Calibri"/>
      <w:sz w:val="18"/>
      <w:u w:val="single"/>
    </w:rPr>
  </w:style>
  <w:style w:type="paragraph" w:customStyle="1" w:styleId="CardsChar2">
    <w:name w:val="Cards Char2"/>
    <w:basedOn w:val="Normal"/>
    <w:qFormat/>
    <w:rsid w:val="00F62CD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F62CD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F62CDD"/>
    <w:rPr>
      <w:rFonts w:ascii="Calibri" w:eastAsia="Times New Roman" w:hAnsi="Calibri"/>
      <w:b/>
      <w:bCs/>
    </w:rPr>
  </w:style>
  <w:style w:type="character" w:customStyle="1" w:styleId="UnderlinedCards">
    <w:name w:val="Underlined Cards"/>
    <w:rsid w:val="00F62CDD"/>
    <w:rPr>
      <w:sz w:val="24"/>
      <w:szCs w:val="24"/>
      <w:u w:val="thick"/>
      <w:lang w:val="en-US" w:eastAsia="en-US" w:bidi="ar-SA"/>
    </w:rPr>
  </w:style>
  <w:style w:type="character" w:customStyle="1" w:styleId="CardsFont12ptCharCharCharCharCharCharCharCharChar">
    <w:name w:val="Cards + Font: 12 pt Char Char Char Char Char Char Char Char Char"/>
    <w:rsid w:val="00F62CDD"/>
    <w:rPr>
      <w:sz w:val="24"/>
      <w:szCs w:val="24"/>
      <w:u w:val="thick"/>
      <w:lang w:val="en-US" w:eastAsia="en-US" w:bidi="ar-SA"/>
    </w:rPr>
  </w:style>
  <w:style w:type="character" w:customStyle="1" w:styleId="highlightcardtextChar">
    <w:name w:val="highlight card text Char"/>
    <w:rsid w:val="00F62CD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62CDD"/>
    <w:pPr>
      <w:ind w:left="1728" w:right="1728"/>
    </w:pPr>
    <w:rPr>
      <w:rFonts w:eastAsia="Times New Roman"/>
      <w:sz w:val="18"/>
    </w:rPr>
  </w:style>
  <w:style w:type="character" w:customStyle="1" w:styleId="CardTextCharCharCharCharChar">
    <w:name w:val="Card Text Char Char Char Char Char"/>
    <w:link w:val="CardTextCharCharCharChar"/>
    <w:rsid w:val="00F62CDD"/>
    <w:rPr>
      <w:rFonts w:ascii="Calibri" w:eastAsia="Times New Roman" w:hAnsi="Calibri"/>
      <w:sz w:val="18"/>
    </w:rPr>
  </w:style>
  <w:style w:type="character" w:customStyle="1" w:styleId="TagsChar4">
    <w:name w:val="Tags Char4"/>
    <w:rsid w:val="00F62CDD"/>
    <w:rPr>
      <w:b/>
      <w:lang w:val="en-US" w:eastAsia="en-US" w:bidi="ar-SA"/>
    </w:rPr>
  </w:style>
  <w:style w:type="character" w:customStyle="1" w:styleId="hit1">
    <w:name w:val="hit1"/>
    <w:rsid w:val="00F62CDD"/>
    <w:rPr>
      <w:rFonts w:ascii="Verdana" w:hAnsi="Verdana" w:hint="default"/>
      <w:b/>
      <w:bCs/>
      <w:vanish w:val="0"/>
      <w:webHidden w:val="0"/>
      <w:color w:val="CC0033"/>
      <w:sz w:val="20"/>
      <w:szCs w:val="20"/>
      <w:specVanish w:val="0"/>
    </w:rPr>
  </w:style>
  <w:style w:type="character" w:customStyle="1" w:styleId="tightinline1">
    <w:name w:val="tightinline1"/>
    <w:rsid w:val="00F62CD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F62CDD"/>
    <w:pPr>
      <w:ind w:left="1728" w:right="1728"/>
    </w:pPr>
    <w:rPr>
      <w:rFonts w:eastAsia="Calibri"/>
      <w:sz w:val="18"/>
    </w:rPr>
  </w:style>
  <w:style w:type="paragraph" w:customStyle="1" w:styleId="boldciteChar">
    <w:name w:val="bold cite Char"/>
    <w:basedOn w:val="Heading1"/>
    <w:uiPriority w:val="99"/>
    <w:qFormat/>
    <w:rsid w:val="00F62CD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F62CDD"/>
    <w:rPr>
      <w:rFonts w:eastAsia="Calibri"/>
      <w:b/>
    </w:rPr>
  </w:style>
  <w:style w:type="character" w:customStyle="1" w:styleId="blsp-spelling-corrected">
    <w:name w:val="blsp-spelling-corrected"/>
    <w:rsid w:val="00F62CDD"/>
  </w:style>
  <w:style w:type="character" w:customStyle="1" w:styleId="blsp-spelling-error">
    <w:name w:val="blsp-spelling-error"/>
    <w:rsid w:val="00F62CDD"/>
  </w:style>
  <w:style w:type="character" w:customStyle="1" w:styleId="sup">
    <w:name w:val="sup"/>
    <w:rsid w:val="00F62CDD"/>
  </w:style>
  <w:style w:type="character" w:customStyle="1" w:styleId="pgnum">
    <w:name w:val="pgnum"/>
    <w:rsid w:val="00F62CDD"/>
  </w:style>
  <w:style w:type="character" w:customStyle="1" w:styleId="SmallFontCharChar">
    <w:name w:val="Small Font Char Char"/>
    <w:rsid w:val="00F62CDD"/>
    <w:rPr>
      <w:rFonts w:ascii="Arial" w:hAnsi="Arial"/>
      <w:sz w:val="12"/>
      <w:szCs w:val="24"/>
      <w:lang w:val="en-US" w:eastAsia="en-US" w:bidi="ar-SA"/>
    </w:rPr>
  </w:style>
  <w:style w:type="paragraph" w:customStyle="1" w:styleId="textmargin">
    <w:name w:val="textmargin"/>
    <w:basedOn w:val="Normal"/>
    <w:uiPriority w:val="99"/>
    <w:qFormat/>
    <w:rsid w:val="00F62CD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F62CDD"/>
    <w:pPr>
      <w:spacing w:before="100" w:beforeAutospacing="1" w:after="100" w:afterAutospacing="1"/>
    </w:pPr>
    <w:rPr>
      <w:rFonts w:eastAsia="Calibri"/>
      <w:color w:val="000000"/>
    </w:rPr>
  </w:style>
  <w:style w:type="paragraph" w:customStyle="1" w:styleId="header10">
    <w:name w:val="header1"/>
    <w:basedOn w:val="Normal"/>
    <w:uiPriority w:val="99"/>
    <w:qFormat/>
    <w:rsid w:val="00F62CDD"/>
    <w:pPr>
      <w:spacing w:before="100" w:beforeAutospacing="1" w:after="100" w:afterAutospacing="1"/>
    </w:pPr>
    <w:rPr>
      <w:rFonts w:eastAsia="Calibri"/>
      <w:color w:val="000000"/>
    </w:rPr>
  </w:style>
  <w:style w:type="paragraph" w:customStyle="1" w:styleId="style10">
    <w:name w:val="style1"/>
    <w:basedOn w:val="Normal"/>
    <w:uiPriority w:val="99"/>
    <w:qFormat/>
    <w:rsid w:val="00F62CDD"/>
    <w:rPr>
      <w:rFonts w:ascii="Verdana" w:eastAsia="Calibri" w:hAnsi="Verdana"/>
      <w:szCs w:val="20"/>
    </w:rPr>
  </w:style>
  <w:style w:type="paragraph" w:customStyle="1" w:styleId="correctindex">
    <w:name w:val="correct index"/>
    <w:basedOn w:val="Normal"/>
    <w:uiPriority w:val="99"/>
    <w:qFormat/>
    <w:rsid w:val="00F62CDD"/>
    <w:rPr>
      <w:rFonts w:eastAsia="Calibri"/>
      <w:color w:val="000000"/>
    </w:rPr>
  </w:style>
  <w:style w:type="paragraph" w:customStyle="1" w:styleId="bc2">
    <w:name w:val="bc_2"/>
    <w:basedOn w:val="Normal"/>
    <w:uiPriority w:val="99"/>
    <w:qFormat/>
    <w:rsid w:val="00F62CDD"/>
    <w:pPr>
      <w:spacing w:before="100" w:beforeAutospacing="1" w:after="100" w:afterAutospacing="1"/>
    </w:pPr>
    <w:rPr>
      <w:rFonts w:eastAsia="Calibri"/>
      <w:color w:val="000000"/>
    </w:rPr>
  </w:style>
  <w:style w:type="character" w:customStyle="1" w:styleId="bc21">
    <w:name w:val="bc_21"/>
    <w:rsid w:val="00F62CDD"/>
  </w:style>
  <w:style w:type="paragraph" w:customStyle="1" w:styleId="style21">
    <w:name w:val="style2"/>
    <w:basedOn w:val="Normal"/>
    <w:uiPriority w:val="99"/>
    <w:qFormat/>
    <w:rsid w:val="00F62CDD"/>
    <w:rPr>
      <w:rFonts w:ascii="Verdana" w:eastAsia="Calibri" w:hAnsi="Verdana"/>
      <w:szCs w:val="20"/>
    </w:rPr>
  </w:style>
  <w:style w:type="paragraph" w:customStyle="1" w:styleId="quote2">
    <w:name w:val="quote2"/>
    <w:basedOn w:val="Normal"/>
    <w:uiPriority w:val="99"/>
    <w:qFormat/>
    <w:rsid w:val="00F62CDD"/>
    <w:rPr>
      <w:rFonts w:ascii="Verdana" w:eastAsia="Calibri" w:hAnsi="Verdana"/>
      <w:szCs w:val="20"/>
    </w:rPr>
  </w:style>
  <w:style w:type="character" w:customStyle="1" w:styleId="copystyle">
    <w:name w:val="copystyle"/>
    <w:rsid w:val="00F62CDD"/>
  </w:style>
  <w:style w:type="paragraph" w:customStyle="1" w:styleId="BlockTitle10">
    <w:name w:val="Block Title #1"/>
    <w:basedOn w:val="Heading1"/>
    <w:qFormat/>
    <w:rsid w:val="00F62CD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62CDD"/>
    <w:rPr>
      <w:rFonts w:ascii="Arial" w:hAnsi="Arial" w:cs="Arial"/>
      <w:b/>
      <w:bCs/>
      <w:kern w:val="32"/>
      <w:sz w:val="24"/>
      <w:szCs w:val="24"/>
      <w:lang w:val="en-US" w:eastAsia="en-US" w:bidi="ar-SA"/>
    </w:rPr>
  </w:style>
  <w:style w:type="character" w:customStyle="1" w:styleId="ReadUnderline">
    <w:name w:val="Read Underline"/>
    <w:rsid w:val="00F62CD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62CD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62CD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F62CDD"/>
    <w:rPr>
      <w:rFonts w:eastAsia="Times New Roman"/>
      <w:sz w:val="18"/>
    </w:rPr>
  </w:style>
  <w:style w:type="paragraph" w:customStyle="1" w:styleId="F4">
    <w:name w:val="F4"/>
    <w:basedOn w:val="Normal"/>
    <w:link w:val="F4Char"/>
    <w:qFormat/>
    <w:rsid w:val="00F62CDD"/>
    <w:pPr>
      <w:ind w:left="288" w:right="288"/>
    </w:pPr>
    <w:rPr>
      <w:rFonts w:eastAsia="Times New Roman"/>
      <w:szCs w:val="20"/>
      <w:u w:val="single"/>
    </w:rPr>
  </w:style>
  <w:style w:type="character" w:customStyle="1" w:styleId="F4Char">
    <w:name w:val="F4 Char"/>
    <w:link w:val="F4"/>
    <w:rsid w:val="00F62CDD"/>
    <w:rPr>
      <w:rFonts w:ascii="Calibri" w:eastAsia="Times New Roman" w:hAnsi="Calibri"/>
      <w:szCs w:val="20"/>
      <w:u w:val="single"/>
    </w:rPr>
  </w:style>
  <w:style w:type="paragraph" w:customStyle="1" w:styleId="StyleCARD">
    <w:name w:val="Style CARD +"/>
    <w:basedOn w:val="Normal"/>
    <w:link w:val="StyleCARDChar"/>
    <w:qFormat/>
    <w:rsid w:val="00F62CDD"/>
    <w:pPr>
      <w:ind w:left="300" w:right="288"/>
    </w:pPr>
    <w:rPr>
      <w:rFonts w:eastAsia="Times New Roman"/>
      <w:szCs w:val="20"/>
    </w:rPr>
  </w:style>
  <w:style w:type="character" w:customStyle="1" w:styleId="StyleCARDChar">
    <w:name w:val="Style CARD + Char"/>
    <w:link w:val="StyleCARD"/>
    <w:rsid w:val="00F62CDD"/>
    <w:rPr>
      <w:rFonts w:ascii="Calibri" w:eastAsia="Times New Roman" w:hAnsi="Calibri"/>
      <w:szCs w:val="20"/>
    </w:rPr>
  </w:style>
  <w:style w:type="character" w:customStyle="1" w:styleId="noiconheadline">
    <w:name w:val="noicon_headline"/>
    <w:rsid w:val="00F62CDD"/>
  </w:style>
  <w:style w:type="character" w:customStyle="1" w:styleId="BlockTitleCharChar">
    <w:name w:val="Block Title Char Char"/>
    <w:rsid w:val="00F62CDD"/>
    <w:rPr>
      <w:rFonts w:ascii="Georgia" w:hAnsi="Georgia" w:cs="Arial"/>
      <w:b/>
      <w:bCs/>
      <w:kern w:val="32"/>
      <w:sz w:val="28"/>
      <w:szCs w:val="32"/>
      <w:lang w:val="en-US" w:eastAsia="en-US" w:bidi="ar-SA"/>
    </w:rPr>
  </w:style>
  <w:style w:type="paragraph" w:styleId="MacroText">
    <w:name w:val="macro"/>
    <w:link w:val="MacroTextChar"/>
    <w:rsid w:val="00F62CD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62CDD"/>
    <w:rPr>
      <w:rFonts w:ascii="Courier New" w:eastAsia="Times New Roman" w:hAnsi="Courier New" w:cs="Courier New"/>
      <w:sz w:val="20"/>
      <w:szCs w:val="20"/>
    </w:rPr>
  </w:style>
  <w:style w:type="character" w:customStyle="1" w:styleId="pp1">
    <w:name w:val="pp1"/>
    <w:rsid w:val="00F62CDD"/>
    <w:rPr>
      <w:rFonts w:ascii="Times New Roman" w:hAnsi="Times New Roman" w:cs="Times New Roman" w:hint="default"/>
      <w:i w:val="0"/>
      <w:iCs w:val="0"/>
      <w:smallCaps w:val="0"/>
      <w:sz w:val="30"/>
      <w:szCs w:val="30"/>
    </w:rPr>
  </w:style>
  <w:style w:type="character" w:customStyle="1" w:styleId="prbodytext1">
    <w:name w:val="pr_bodytext1"/>
    <w:rsid w:val="00F62CDD"/>
    <w:rPr>
      <w:rFonts w:ascii="Arial" w:hAnsi="Arial" w:cs="Arial" w:hint="default"/>
      <w:sz w:val="20"/>
      <w:szCs w:val="20"/>
    </w:rPr>
  </w:style>
  <w:style w:type="character" w:customStyle="1" w:styleId="marrontitulobig">
    <w:name w:val="marron_titulo_big"/>
    <w:rsid w:val="00F62CDD"/>
  </w:style>
  <w:style w:type="character" w:customStyle="1" w:styleId="articlehead">
    <w:name w:val="articlehead"/>
    <w:rsid w:val="00F62CDD"/>
  </w:style>
  <w:style w:type="character" w:customStyle="1" w:styleId="lead">
    <w:name w:val="lead"/>
    <w:rsid w:val="00F62CDD"/>
  </w:style>
  <w:style w:type="character" w:customStyle="1" w:styleId="manchettebig2">
    <w:name w:val="manchettebig2"/>
    <w:rsid w:val="00F62CDD"/>
  </w:style>
  <w:style w:type="character" w:customStyle="1" w:styleId="blue3">
    <w:name w:val="blue3"/>
    <w:rsid w:val="00F62CDD"/>
  </w:style>
  <w:style w:type="paragraph" w:customStyle="1" w:styleId="issuedetails">
    <w:name w:val="issue_details"/>
    <w:basedOn w:val="Normal"/>
    <w:uiPriority w:val="99"/>
    <w:qFormat/>
    <w:rsid w:val="00F62CDD"/>
    <w:pPr>
      <w:spacing w:before="100" w:beforeAutospacing="1" w:after="100" w:afterAutospacing="1"/>
    </w:pPr>
    <w:rPr>
      <w:rFonts w:eastAsia="Times New Roman"/>
    </w:rPr>
  </w:style>
  <w:style w:type="character" w:customStyle="1" w:styleId="over-title">
    <w:name w:val="over-title"/>
    <w:rsid w:val="00F62CDD"/>
  </w:style>
  <w:style w:type="character" w:customStyle="1" w:styleId="contentheader">
    <w:name w:val="contentheader"/>
    <w:rsid w:val="00F62CDD"/>
  </w:style>
  <w:style w:type="paragraph" w:customStyle="1" w:styleId="TxBrp2">
    <w:name w:val="TxBr_p2"/>
    <w:basedOn w:val="Normal"/>
    <w:qFormat/>
    <w:rsid w:val="00F62CD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62CDD"/>
    <w:rPr>
      <w:rFonts w:eastAsia="SimSun"/>
      <w:szCs w:val="24"/>
      <w:lang w:val="en-US" w:eastAsia="zh-CN" w:bidi="ar-SA"/>
    </w:rPr>
  </w:style>
  <w:style w:type="character" w:customStyle="1" w:styleId="tagscharchar0">
    <w:name w:val="tagscharchar"/>
    <w:rsid w:val="00F62CDD"/>
  </w:style>
  <w:style w:type="character" w:customStyle="1" w:styleId="FontStyle13">
    <w:name w:val="Font Style13"/>
    <w:uiPriority w:val="99"/>
    <w:rsid w:val="00F62CDD"/>
    <w:rPr>
      <w:rFonts w:ascii="Times New Roman" w:hAnsi="Times New Roman" w:cs="Times New Roman"/>
      <w:sz w:val="18"/>
      <w:szCs w:val="18"/>
    </w:rPr>
  </w:style>
  <w:style w:type="character" w:customStyle="1" w:styleId="FontStyle14">
    <w:name w:val="Font Style14"/>
    <w:uiPriority w:val="99"/>
    <w:rsid w:val="00F62CDD"/>
    <w:rPr>
      <w:rFonts w:ascii="Times New Roman" w:hAnsi="Times New Roman" w:cs="Times New Roman"/>
      <w:i/>
      <w:iCs/>
      <w:sz w:val="18"/>
      <w:szCs w:val="18"/>
    </w:rPr>
  </w:style>
  <w:style w:type="character" w:customStyle="1" w:styleId="FontStyle15">
    <w:name w:val="Font Style15"/>
    <w:uiPriority w:val="99"/>
    <w:rsid w:val="00F62CDD"/>
    <w:rPr>
      <w:rFonts w:ascii="Times New Roman" w:hAnsi="Times New Roman" w:cs="Times New Roman"/>
      <w:b/>
      <w:bCs/>
      <w:sz w:val="18"/>
      <w:szCs w:val="18"/>
    </w:rPr>
  </w:style>
  <w:style w:type="character" w:customStyle="1" w:styleId="FontStyle16">
    <w:name w:val="Font Style16"/>
    <w:uiPriority w:val="99"/>
    <w:rsid w:val="00F62CDD"/>
    <w:rPr>
      <w:rFonts w:ascii="Times New Roman" w:hAnsi="Times New Roman" w:cs="Times New Roman"/>
      <w:b/>
      <w:bCs/>
      <w:spacing w:val="-20"/>
      <w:sz w:val="16"/>
      <w:szCs w:val="16"/>
    </w:rPr>
  </w:style>
  <w:style w:type="character" w:customStyle="1" w:styleId="FontStyle17">
    <w:name w:val="Font Style17"/>
    <w:uiPriority w:val="99"/>
    <w:rsid w:val="00F62CDD"/>
    <w:rPr>
      <w:rFonts w:ascii="Times New Roman" w:hAnsi="Times New Roman" w:cs="Times New Roman"/>
      <w:b/>
      <w:bCs/>
      <w:sz w:val="10"/>
      <w:szCs w:val="10"/>
    </w:rPr>
  </w:style>
  <w:style w:type="character" w:customStyle="1" w:styleId="in-widget">
    <w:name w:val="in-widget"/>
    <w:rsid w:val="00F62CDD"/>
  </w:style>
  <w:style w:type="paragraph" w:customStyle="1" w:styleId="bodycopyindent">
    <w:name w:val="bodycopyindent"/>
    <w:basedOn w:val="Normal"/>
    <w:uiPriority w:val="99"/>
    <w:qFormat/>
    <w:rsid w:val="00F62CDD"/>
    <w:pPr>
      <w:spacing w:before="100" w:beforeAutospacing="1" w:after="100" w:afterAutospacing="1"/>
    </w:pPr>
    <w:rPr>
      <w:rFonts w:eastAsia="Times New Roman"/>
    </w:rPr>
  </w:style>
  <w:style w:type="character" w:customStyle="1" w:styleId="copyright">
    <w:name w:val="copyright"/>
    <w:rsid w:val="00F62CDD"/>
  </w:style>
  <w:style w:type="character" w:customStyle="1" w:styleId="spanstyle">
    <w:name w:val="spanstyle"/>
    <w:rsid w:val="00F62CDD"/>
  </w:style>
  <w:style w:type="paragraph" w:customStyle="1" w:styleId="tussenkop">
    <w:name w:val="tussenkop"/>
    <w:basedOn w:val="Normal"/>
    <w:uiPriority w:val="99"/>
    <w:qFormat/>
    <w:rsid w:val="00F62CDD"/>
    <w:pPr>
      <w:spacing w:before="100" w:beforeAutospacing="1" w:after="100" w:afterAutospacing="1"/>
    </w:pPr>
    <w:rPr>
      <w:rFonts w:eastAsia="Times New Roman"/>
    </w:rPr>
  </w:style>
  <w:style w:type="character" w:customStyle="1" w:styleId="docnumbertitle">
    <w:name w:val="doc_number_title"/>
    <w:basedOn w:val="DefaultParagraphFont"/>
    <w:rsid w:val="00F62CDD"/>
  </w:style>
  <w:style w:type="paragraph" w:customStyle="1" w:styleId="Style6">
    <w:name w:val="Style6"/>
    <w:basedOn w:val="Normal"/>
    <w:link w:val="Style6Char"/>
    <w:autoRedefine/>
    <w:uiPriority w:val="99"/>
    <w:qFormat/>
    <w:rsid w:val="00F62CDD"/>
    <w:rPr>
      <w:b/>
    </w:rPr>
  </w:style>
  <w:style w:type="character" w:customStyle="1" w:styleId="Style6Char">
    <w:name w:val="Style6 Char"/>
    <w:basedOn w:val="DefaultParagraphFont"/>
    <w:link w:val="Style6"/>
    <w:uiPriority w:val="99"/>
    <w:rsid w:val="00F62CDD"/>
    <w:rPr>
      <w:rFonts w:ascii="Calibri" w:hAnsi="Calibri"/>
      <w:b/>
    </w:rPr>
  </w:style>
  <w:style w:type="paragraph" w:customStyle="1" w:styleId="Style11">
    <w:name w:val="Style11"/>
    <w:basedOn w:val="Normal"/>
    <w:link w:val="Style11Char"/>
    <w:qFormat/>
    <w:rsid w:val="00F62CDD"/>
    <w:rPr>
      <w:rFonts w:asciiTheme="minorHAnsi" w:hAnsiTheme="minorHAnsi"/>
      <w:b/>
      <w:u w:val="thick"/>
    </w:rPr>
  </w:style>
  <w:style w:type="paragraph" w:customStyle="1" w:styleId="Style12">
    <w:name w:val="Style12"/>
    <w:basedOn w:val="Normal"/>
    <w:link w:val="Style12Char"/>
    <w:qFormat/>
    <w:rsid w:val="00F62CDD"/>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F62CD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62CDD"/>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62CDD"/>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F62CDD"/>
    <w:rPr>
      <w:b w:val="0"/>
      <w:bCs w:val="0"/>
      <w:sz w:val="22"/>
      <w:u w:val="single"/>
      <w:bdr w:val="none" w:sz="0" w:space="0" w:color="auto"/>
    </w:rPr>
  </w:style>
  <w:style w:type="paragraph" w:customStyle="1" w:styleId="Cardd">
    <w:name w:val="Cardd"/>
    <w:basedOn w:val="Normal"/>
    <w:uiPriority w:val="4"/>
    <w:qFormat/>
    <w:rsid w:val="00F62CDD"/>
    <w:pPr>
      <w:ind w:left="288" w:right="288"/>
    </w:pPr>
  </w:style>
  <w:style w:type="character" w:customStyle="1" w:styleId="erasure">
    <w:name w:val="erasure"/>
    <w:rsid w:val="00F62CDD"/>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F62CD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F62CDD"/>
    <w:rPr>
      <w:rFonts w:ascii="Consolas" w:hAnsi="Consolas" w:cs="Consolas"/>
      <w:sz w:val="20"/>
      <w:szCs w:val="20"/>
    </w:rPr>
  </w:style>
  <w:style w:type="paragraph" w:customStyle="1" w:styleId="Tagline0">
    <w:name w:val="Tagline"/>
    <w:basedOn w:val="Normal"/>
    <w:link w:val="TaglineChar"/>
    <w:qFormat/>
    <w:rsid w:val="00F62CDD"/>
    <w:pPr>
      <w:spacing w:line="256" w:lineRule="auto"/>
    </w:pPr>
    <w:rPr>
      <w:b/>
      <w:sz w:val="26"/>
    </w:rPr>
  </w:style>
  <w:style w:type="paragraph" w:customStyle="1" w:styleId="StyleHeading3BlockLatinBodyCalibri">
    <w:name w:val="Style Heading 3Block + (Latin) +Body (Calibri)"/>
    <w:basedOn w:val="Heading3"/>
    <w:rsid w:val="00F62CDD"/>
    <w:rPr>
      <w:caps/>
    </w:rPr>
  </w:style>
  <w:style w:type="paragraph" w:customStyle="1" w:styleId="StyleHeading4Tagheading2Heading2Char2CharHeading2Char1">
    <w:name w:val="Style Heading 4Tagheading 2Heading 2 Char2 CharHeading 2 Char1 ..."/>
    <w:basedOn w:val="Heading4"/>
    <w:rsid w:val="00F62CDD"/>
    <w:rPr>
      <w:iCs w:val="0"/>
    </w:rPr>
  </w:style>
  <w:style w:type="character" w:customStyle="1" w:styleId="StyleStyleBoldUnderlineIntenseEmphasisUnderlineStyleapple-s1">
    <w:name w:val="Style Style Bold UnderlineIntense EmphasisUnderlineStyleapple-s...1"/>
    <w:basedOn w:val="DefaultParagraphFont"/>
    <w:rsid w:val="00F62CD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62CD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62CDD"/>
    <w:pPr>
      <w:ind w:left="720"/>
      <w:contextualSpacing/>
    </w:pPr>
  </w:style>
  <w:style w:type="character" w:customStyle="1" w:styleId="arial11">
    <w:name w:val="arial_11"/>
    <w:basedOn w:val="DefaultParagraphFont"/>
    <w:rsid w:val="00F62CDD"/>
  </w:style>
  <w:style w:type="character" w:customStyle="1" w:styleId="articleauthor">
    <w:name w:val="articleauthor"/>
    <w:basedOn w:val="DefaultParagraphFont"/>
    <w:rsid w:val="00F62CDD"/>
  </w:style>
  <w:style w:type="character" w:customStyle="1" w:styleId="article-date">
    <w:name w:val="article-date"/>
    <w:basedOn w:val="DefaultParagraphFont"/>
    <w:rsid w:val="00F62CDD"/>
  </w:style>
  <w:style w:type="character" w:customStyle="1" w:styleId="bodysubtoc">
    <w:name w:val="bodysubtoc"/>
    <w:basedOn w:val="DefaultParagraphFont"/>
    <w:rsid w:val="00F62CDD"/>
  </w:style>
  <w:style w:type="character" w:customStyle="1" w:styleId="lefttitlesmaller">
    <w:name w:val="lefttitlesmaller"/>
    <w:basedOn w:val="DefaultParagraphFont"/>
    <w:rsid w:val="00F62CDD"/>
  </w:style>
  <w:style w:type="character" w:customStyle="1" w:styleId="mb">
    <w:name w:val="mb"/>
    <w:basedOn w:val="DefaultParagraphFont"/>
    <w:rsid w:val="00F62CDD"/>
  </w:style>
  <w:style w:type="character" w:customStyle="1" w:styleId="field-content">
    <w:name w:val="field-content"/>
    <w:basedOn w:val="DefaultParagraphFont"/>
    <w:rsid w:val="00F62CDD"/>
  </w:style>
  <w:style w:type="character" w:customStyle="1" w:styleId="submitted-date">
    <w:name w:val="submitted-date"/>
    <w:basedOn w:val="DefaultParagraphFont"/>
    <w:rsid w:val="00F62CDD"/>
  </w:style>
  <w:style w:type="character" w:customStyle="1" w:styleId="submitted-time">
    <w:name w:val="submitted-time"/>
    <w:basedOn w:val="DefaultParagraphFont"/>
    <w:rsid w:val="00F62CDD"/>
  </w:style>
  <w:style w:type="paragraph" w:customStyle="1" w:styleId="date-comments">
    <w:name w:val="date-comments"/>
    <w:basedOn w:val="Normal"/>
    <w:uiPriority w:val="99"/>
    <w:qFormat/>
    <w:rsid w:val="00F62CDD"/>
    <w:pPr>
      <w:spacing w:before="100" w:beforeAutospacing="1" w:after="100" w:afterAutospacing="1"/>
    </w:pPr>
    <w:rPr>
      <w:rFonts w:ascii="Times" w:hAnsi="Times"/>
      <w:szCs w:val="20"/>
    </w:rPr>
  </w:style>
  <w:style w:type="paragraph" w:customStyle="1" w:styleId="Pa8">
    <w:name w:val="Pa8"/>
    <w:basedOn w:val="Default"/>
    <w:next w:val="Default"/>
    <w:qFormat/>
    <w:rsid w:val="00F62CDD"/>
    <w:pPr>
      <w:spacing w:line="181" w:lineRule="atLeast"/>
    </w:pPr>
    <w:rPr>
      <w:rFonts w:ascii="Sabon LT Std" w:eastAsia="MS Mincho" w:hAnsi="Sabon LT Std"/>
      <w:color w:val="auto"/>
      <w:sz w:val="20"/>
    </w:rPr>
  </w:style>
  <w:style w:type="character" w:customStyle="1" w:styleId="A2">
    <w:name w:val="A2"/>
    <w:rsid w:val="00F62CDD"/>
    <w:rPr>
      <w:rFonts w:cs="Sabon LT Std"/>
      <w:color w:val="000000"/>
      <w:sz w:val="15"/>
      <w:szCs w:val="15"/>
    </w:rPr>
  </w:style>
  <w:style w:type="paragraph" w:customStyle="1" w:styleId="Pa15">
    <w:name w:val="Pa15"/>
    <w:basedOn w:val="Default"/>
    <w:next w:val="Default"/>
    <w:uiPriority w:val="99"/>
    <w:qFormat/>
    <w:rsid w:val="00F62CDD"/>
    <w:pPr>
      <w:spacing w:line="241" w:lineRule="atLeast"/>
    </w:pPr>
    <w:rPr>
      <w:rFonts w:ascii="Sabon LT Std" w:eastAsia="MS Mincho" w:hAnsi="Sabon LT Std"/>
      <w:color w:val="auto"/>
      <w:sz w:val="20"/>
    </w:rPr>
  </w:style>
  <w:style w:type="character" w:customStyle="1" w:styleId="searchword">
    <w:name w:val="searchword"/>
    <w:basedOn w:val="DefaultParagraphFont"/>
    <w:rsid w:val="00F62CDD"/>
  </w:style>
  <w:style w:type="character" w:customStyle="1" w:styleId="meta-prep">
    <w:name w:val="meta-prep"/>
    <w:basedOn w:val="DefaultParagraphFont"/>
    <w:rsid w:val="00F62CDD"/>
  </w:style>
  <w:style w:type="character" w:customStyle="1" w:styleId="entry-date">
    <w:name w:val="entry-date"/>
    <w:basedOn w:val="DefaultParagraphFont"/>
    <w:rsid w:val="00F62CDD"/>
  </w:style>
  <w:style w:type="paragraph" w:customStyle="1" w:styleId="Shrink6">
    <w:name w:val="Shrink 6"/>
    <w:basedOn w:val="Normal"/>
    <w:qFormat/>
    <w:rsid w:val="00F62CDD"/>
    <w:rPr>
      <w:rFonts w:eastAsia="Calibri"/>
      <w:sz w:val="12"/>
    </w:rPr>
  </w:style>
  <w:style w:type="paragraph" w:customStyle="1" w:styleId="HeaderCharCharCharCharCharCharCharCha">
    <w:name w:val="Header Char Char Char Char Char Char Char Cha"/>
    <w:aliases w:val="Char Char Char Cha"/>
    <w:basedOn w:val="Normal"/>
    <w:qFormat/>
    <w:rsid w:val="00F62CDD"/>
    <w:pPr>
      <w:spacing w:before="100" w:beforeAutospacing="1" w:after="100" w:afterAutospacing="1"/>
    </w:pPr>
    <w:rPr>
      <w:rFonts w:eastAsia="Times New Roman"/>
    </w:rPr>
  </w:style>
  <w:style w:type="character" w:customStyle="1" w:styleId="CiteReal0">
    <w:name w:val="CiteReal"/>
    <w:uiPriority w:val="1"/>
    <w:qFormat/>
    <w:rsid w:val="00F62CDD"/>
    <w:rPr>
      <w:rFonts w:ascii="Arial" w:hAnsi="Arial"/>
      <w:b/>
      <w:sz w:val="24"/>
      <w:u w:val="single"/>
    </w:rPr>
  </w:style>
  <w:style w:type="paragraph" w:customStyle="1" w:styleId="10ptfont">
    <w:name w:val="10pt font"/>
    <w:basedOn w:val="Normal"/>
    <w:link w:val="10ptfontChar"/>
    <w:autoRedefine/>
    <w:qFormat/>
    <w:rsid w:val="00F62CDD"/>
    <w:rPr>
      <w:rFonts w:eastAsia="Times New Roman"/>
    </w:rPr>
  </w:style>
  <w:style w:type="character" w:customStyle="1" w:styleId="10ptfontChar">
    <w:name w:val="10pt font Char"/>
    <w:link w:val="10ptfont"/>
    <w:rsid w:val="00F62CDD"/>
    <w:rPr>
      <w:rFonts w:ascii="Calibri" w:eastAsia="Times New Roman" w:hAnsi="Calibri"/>
    </w:rPr>
  </w:style>
  <w:style w:type="character" w:customStyle="1" w:styleId="HIGHLIGHT1">
    <w:name w:val="HIGHLIGHT"/>
    <w:uiPriority w:val="1"/>
    <w:qFormat/>
    <w:rsid w:val="00F62CD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F62CD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F62CDD"/>
    <w:pPr>
      <w:suppressAutoHyphens/>
      <w:spacing w:before="280" w:after="280"/>
    </w:pPr>
    <w:rPr>
      <w:color w:val="000000"/>
    </w:rPr>
  </w:style>
  <w:style w:type="character" w:customStyle="1" w:styleId="StyleIntenseReferenceGaramond">
    <w:name w:val="Style Intense Reference + Garamond"/>
    <w:rsid w:val="00F62CDD"/>
    <w:rPr>
      <w:rFonts w:ascii="Garamond" w:hAnsi="Garamond"/>
      <w:bCs/>
      <w:color w:val="auto"/>
      <w:spacing w:val="5"/>
      <w:sz w:val="20"/>
      <w:u w:val="single"/>
    </w:rPr>
  </w:style>
  <w:style w:type="character" w:customStyle="1" w:styleId="StyleIntenseReferenceGaramondBold">
    <w:name w:val="Style Intense Reference + Garamond Bold"/>
    <w:rsid w:val="00F62CDD"/>
    <w:rPr>
      <w:rFonts w:ascii="Garamond" w:hAnsi="Garamond"/>
      <w:b/>
      <w:bCs/>
      <w:color w:val="auto"/>
      <w:spacing w:val="5"/>
      <w:sz w:val="20"/>
      <w:u w:val="single"/>
    </w:rPr>
  </w:style>
  <w:style w:type="character" w:customStyle="1" w:styleId="newstime">
    <w:name w:val="newstime"/>
    <w:basedOn w:val="DefaultParagraphFont"/>
    <w:rsid w:val="00F62CDD"/>
  </w:style>
  <w:style w:type="character" w:customStyle="1" w:styleId="IntenseReference1">
    <w:name w:val="Intense Reference1"/>
    <w:qFormat/>
    <w:rsid w:val="00F62CD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62CDD"/>
    <w:rPr>
      <w:rFonts w:ascii="Garamond" w:hAnsi="Garamond"/>
      <w:b/>
      <w:sz w:val="24"/>
      <w:szCs w:val="26"/>
      <w:bdr w:val="none" w:sz="0" w:space="0" w:color="auto"/>
      <w:shd w:val="clear" w:color="auto" w:fill="FFFF00"/>
    </w:rPr>
  </w:style>
  <w:style w:type="character" w:customStyle="1" w:styleId="ilad1">
    <w:name w:val="il_ad1"/>
    <w:rsid w:val="00F62CDD"/>
    <w:rPr>
      <w:vanish/>
      <w:webHidden w:val="0"/>
      <w:color w:val="000000"/>
      <w:u w:val="single"/>
      <w:specVanish/>
    </w:rPr>
  </w:style>
  <w:style w:type="character" w:customStyle="1" w:styleId="ThickUnderlineCharChar">
    <w:name w:val="Thick Underline Char Char"/>
    <w:rsid w:val="00F62CDD"/>
    <w:rPr>
      <w:sz w:val="24"/>
      <w:szCs w:val="24"/>
      <w:u w:val="thick"/>
      <w:lang w:val="en-US" w:eastAsia="en-US" w:bidi="ar-SA"/>
    </w:rPr>
  </w:style>
  <w:style w:type="character" w:customStyle="1" w:styleId="Underline21">
    <w:name w:val="Underline 2"/>
    <w:basedOn w:val="DefaultParagraphFont"/>
    <w:uiPriority w:val="1"/>
    <w:qFormat/>
    <w:rsid w:val="00F62CDD"/>
    <w:rPr>
      <w:b/>
      <w:u w:val="single"/>
    </w:rPr>
  </w:style>
  <w:style w:type="paragraph" w:customStyle="1" w:styleId="first">
    <w:name w:val="first"/>
    <w:basedOn w:val="Normal"/>
    <w:qFormat/>
    <w:rsid w:val="00F62CDD"/>
    <w:pPr>
      <w:spacing w:before="100" w:beforeAutospacing="1" w:after="100" w:afterAutospacing="1"/>
    </w:pPr>
    <w:rPr>
      <w:rFonts w:eastAsia="Times New Roman"/>
      <w:sz w:val="24"/>
    </w:rPr>
  </w:style>
  <w:style w:type="character" w:customStyle="1" w:styleId="tx">
    <w:name w:val="tx"/>
    <w:basedOn w:val="DefaultParagraphFont"/>
    <w:rsid w:val="00F62CDD"/>
  </w:style>
  <w:style w:type="character" w:customStyle="1" w:styleId="oneclick-link">
    <w:name w:val="oneclick-link"/>
    <w:basedOn w:val="DefaultParagraphFont"/>
    <w:rsid w:val="00F62CDD"/>
  </w:style>
  <w:style w:type="paragraph" w:customStyle="1" w:styleId="StyleHeading4TagsmalltextBigcardbodyNormalTagNotBold">
    <w:name w:val="Style Heading 4Tagsmall textBig cardbodyNormal Tag + Not Bold"/>
    <w:basedOn w:val="Heading4"/>
    <w:qFormat/>
    <w:rsid w:val="00F62CDD"/>
    <w:rPr>
      <w:bCs/>
    </w:rPr>
  </w:style>
  <w:style w:type="character" w:customStyle="1" w:styleId="BlockHeadingsCharCharChar">
    <w:name w:val="Block Headings Char Char Char"/>
    <w:locked/>
    <w:rsid w:val="00F62CDD"/>
  </w:style>
  <w:style w:type="paragraph" w:customStyle="1" w:styleId="BlockHeadingsCharChar">
    <w:name w:val="Block Headings Char Char"/>
    <w:basedOn w:val="Normal"/>
    <w:qFormat/>
    <w:rsid w:val="00F62CDD"/>
  </w:style>
  <w:style w:type="character" w:customStyle="1" w:styleId="CitesCharCharCharChar">
    <w:name w:val="Cites Char Char Char Char"/>
    <w:locked/>
    <w:rsid w:val="00F62CDD"/>
  </w:style>
  <w:style w:type="character" w:customStyle="1" w:styleId="TagsChar1CharChar">
    <w:name w:val="Tags Char1 Char Char"/>
    <w:locked/>
    <w:rsid w:val="00F62CDD"/>
  </w:style>
  <w:style w:type="paragraph" w:customStyle="1" w:styleId="TagsChar1Char">
    <w:name w:val="Tags Char1 Char"/>
    <w:basedOn w:val="Normal"/>
    <w:qFormat/>
    <w:rsid w:val="00F62CD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62CD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62CDD"/>
  </w:style>
  <w:style w:type="character" w:customStyle="1" w:styleId="CardsFont6ptCharCharChar">
    <w:name w:val="Cards + Font: 6 pt Char Char Char"/>
    <w:locked/>
    <w:rsid w:val="00F62CDD"/>
  </w:style>
  <w:style w:type="character" w:customStyle="1" w:styleId="CardsUnderlineChar">
    <w:name w:val="Cards + Underline Char"/>
    <w:locked/>
    <w:rsid w:val="00F62CDD"/>
  </w:style>
  <w:style w:type="paragraph" w:customStyle="1" w:styleId="CardsUnderline">
    <w:name w:val="Cards + Underline"/>
    <w:basedOn w:val="Normal"/>
    <w:next w:val="Style3"/>
    <w:qFormat/>
    <w:rsid w:val="00F62CDD"/>
  </w:style>
  <w:style w:type="paragraph" w:customStyle="1" w:styleId="StyleNormalWebNormalWebChar1CharNormalWebCharCharC">
    <w:name w:val="Style Normal (Web)Normal (Web) Char1 CharNormal (Web) Char Char C..."/>
    <w:basedOn w:val="Title"/>
    <w:qFormat/>
    <w:rsid w:val="00F62CDD"/>
    <w:pPr>
      <w:pBdr>
        <w:bottom w:val="none" w:sz="0" w:space="0" w:color="auto"/>
      </w:pBdr>
      <w:spacing w:after="160"/>
      <w:contextualSpacing w:val="0"/>
    </w:pPr>
    <w:rPr>
      <w:rFonts w:ascii="Georgia" w:hAnsi="Georgia"/>
      <w:u w:val="none"/>
    </w:rPr>
  </w:style>
  <w:style w:type="paragraph" w:customStyle="1" w:styleId="Reference">
    <w:name w:val="Reference"/>
    <w:qFormat/>
    <w:rsid w:val="00F62CDD"/>
    <w:pPr>
      <w:spacing w:after="200" w:line="276" w:lineRule="auto"/>
    </w:pPr>
  </w:style>
  <w:style w:type="paragraph" w:customStyle="1" w:styleId="StyleHeading2Heading2Char2CharHeading2Char1CharCharHead">
    <w:name w:val="Style Heading 2Heading 2 Char2 CharHeading 2 Char1 Char CharHead..."/>
    <w:basedOn w:val="Heading2"/>
    <w:qFormat/>
    <w:rsid w:val="00F62CDD"/>
    <w:rPr>
      <w:bCs/>
      <w:caps/>
    </w:rPr>
  </w:style>
  <w:style w:type="paragraph" w:customStyle="1" w:styleId="Blocktitle3">
    <w:name w:val="Block title"/>
    <w:basedOn w:val="Heading1"/>
    <w:next w:val="Debate-EmphasizedText-F5"/>
    <w:autoRedefine/>
    <w:qFormat/>
    <w:rsid w:val="00F62CDD"/>
    <w:rPr>
      <w:bCs/>
      <w:caps/>
    </w:rPr>
  </w:style>
  <w:style w:type="paragraph" w:customStyle="1" w:styleId="SmallCite">
    <w:name w:val="Small Cite"/>
    <w:basedOn w:val="Normal"/>
    <w:next w:val="BlockHeading1"/>
    <w:qFormat/>
    <w:rsid w:val="00F62CDD"/>
  </w:style>
  <w:style w:type="paragraph" w:customStyle="1" w:styleId="links1">
    <w:name w:val="links1"/>
    <w:basedOn w:val="Normal"/>
    <w:qFormat/>
    <w:rsid w:val="00F62CDD"/>
  </w:style>
  <w:style w:type="paragraph" w:customStyle="1" w:styleId="endtext">
    <w:name w:val="endtext"/>
    <w:basedOn w:val="Normal"/>
    <w:next w:val="CardTag"/>
    <w:qFormat/>
    <w:rsid w:val="00F62CDD"/>
  </w:style>
  <w:style w:type="paragraph" w:customStyle="1" w:styleId="g">
    <w:name w:val="g"/>
    <w:basedOn w:val="Normal"/>
    <w:next w:val="Paste"/>
    <w:qFormat/>
    <w:rsid w:val="00F62CDD"/>
  </w:style>
  <w:style w:type="paragraph" w:customStyle="1" w:styleId="Repeatheader">
    <w:name w:val="Repeat header"/>
    <w:basedOn w:val="Normal"/>
    <w:next w:val="noindent"/>
    <w:autoRedefine/>
    <w:qFormat/>
    <w:rsid w:val="00F62CDD"/>
  </w:style>
  <w:style w:type="paragraph" w:customStyle="1" w:styleId="StyleCardNotUnderlined8pt">
    <w:name w:val="Style Card Not Underlined + 8 pt"/>
    <w:basedOn w:val="Debate-CardTextUnderlined-F3"/>
    <w:next w:val="endtext"/>
    <w:qFormat/>
    <w:rsid w:val="00F62CDD"/>
    <w:pPr>
      <w:spacing w:line="240" w:lineRule="auto"/>
      <w:contextualSpacing w:val="0"/>
    </w:pPr>
    <w:rPr>
      <w:sz w:val="22"/>
      <w:u w:val="none"/>
    </w:rPr>
  </w:style>
  <w:style w:type="paragraph" w:customStyle="1" w:styleId="CardNotUnderlined3">
    <w:name w:val="Card Not Underlined 3"/>
    <w:basedOn w:val="Debate-CardTextUnderlined-F3"/>
    <w:qFormat/>
    <w:rsid w:val="00F62CDD"/>
    <w:pPr>
      <w:spacing w:line="240" w:lineRule="auto"/>
      <w:contextualSpacing w:val="0"/>
    </w:pPr>
    <w:rPr>
      <w:sz w:val="22"/>
      <w:u w:val="none"/>
    </w:rPr>
  </w:style>
  <w:style w:type="paragraph" w:customStyle="1" w:styleId="CardNotUnderlinedFinal">
    <w:name w:val="Card Not Underlined Final"/>
    <w:next w:val="g"/>
    <w:qFormat/>
    <w:rsid w:val="00F62CDD"/>
  </w:style>
  <w:style w:type="paragraph" w:customStyle="1" w:styleId="Numbering">
    <w:name w:val="Numbering"/>
    <w:basedOn w:val="Normal"/>
    <w:next w:val="Normal"/>
    <w:qFormat/>
    <w:rsid w:val="00F62CDD"/>
  </w:style>
  <w:style w:type="paragraph" w:customStyle="1" w:styleId="Un-IndexedHeading">
    <w:name w:val="Un-Indexed Heading"/>
    <w:basedOn w:val="Heading1"/>
    <w:next w:val="Normal"/>
    <w:qFormat/>
    <w:rsid w:val="00F62CDD"/>
    <w:rPr>
      <w:bCs/>
      <w:caps/>
    </w:rPr>
  </w:style>
  <w:style w:type="paragraph" w:customStyle="1" w:styleId="Circle">
    <w:name w:val="Circle"/>
    <w:basedOn w:val="Normal"/>
    <w:next w:val="Normal"/>
    <w:qFormat/>
    <w:rsid w:val="00F62CDD"/>
  </w:style>
  <w:style w:type="paragraph" w:customStyle="1" w:styleId="PageHeader">
    <w:name w:val="Page Header"/>
    <w:basedOn w:val="Normal"/>
    <w:next w:val="CardNotUnderlined3"/>
    <w:link w:val="PageHeaderChar"/>
    <w:qFormat/>
    <w:rsid w:val="00F62CDD"/>
  </w:style>
  <w:style w:type="paragraph" w:customStyle="1" w:styleId="IndentedLettering">
    <w:name w:val="Indented Lettering"/>
    <w:basedOn w:val="Small"/>
    <w:next w:val="Normal"/>
    <w:qFormat/>
    <w:rsid w:val="00F62CDD"/>
    <w:rPr>
      <w:rFonts w:ascii="Arial" w:eastAsiaTheme="minorHAnsi" w:hAnsi="Arial"/>
      <w:sz w:val="22"/>
      <w:szCs w:val="22"/>
    </w:rPr>
  </w:style>
  <w:style w:type="paragraph" w:customStyle="1" w:styleId="Lettering">
    <w:name w:val="Lettering"/>
    <w:basedOn w:val="Small"/>
    <w:next w:val="Normal"/>
    <w:qFormat/>
    <w:rsid w:val="00F62CDD"/>
    <w:rPr>
      <w:rFonts w:ascii="Arial" w:eastAsiaTheme="minorHAnsi" w:hAnsi="Arial"/>
      <w:sz w:val="22"/>
      <w:szCs w:val="22"/>
    </w:rPr>
  </w:style>
  <w:style w:type="paragraph" w:customStyle="1" w:styleId="FileName">
    <w:name w:val="File Name"/>
    <w:basedOn w:val="Normal"/>
    <w:next w:val="Normal"/>
    <w:qFormat/>
    <w:rsid w:val="00F62CDD"/>
  </w:style>
  <w:style w:type="paragraph" w:customStyle="1" w:styleId="Pagination">
    <w:name w:val="Pagination"/>
    <w:basedOn w:val="Normal"/>
    <w:next w:val="Normal"/>
    <w:qFormat/>
    <w:rsid w:val="00F62CDD"/>
  </w:style>
  <w:style w:type="paragraph" w:customStyle="1" w:styleId="IndentedNumbering">
    <w:name w:val="Indented Numbering"/>
    <w:basedOn w:val="CardNotUnderlinedFinal"/>
    <w:next w:val="Normal"/>
    <w:qFormat/>
    <w:rsid w:val="00F62CDD"/>
  </w:style>
  <w:style w:type="paragraph" w:customStyle="1" w:styleId="CardContinued1">
    <w:name w:val="Card Continued 1"/>
    <w:basedOn w:val="Normal"/>
    <w:next w:val="Normal"/>
    <w:qFormat/>
    <w:rsid w:val="00F62CDD"/>
  </w:style>
  <w:style w:type="paragraph" w:customStyle="1" w:styleId="CardContinued2">
    <w:name w:val="Card Continued 2"/>
    <w:basedOn w:val="Circle"/>
    <w:next w:val="Normal"/>
    <w:qFormat/>
    <w:rsid w:val="00F62CDD"/>
  </w:style>
  <w:style w:type="paragraph" w:customStyle="1" w:styleId="Clearformatting">
    <w:name w:val="Clear formatting"/>
    <w:basedOn w:val="Normal"/>
    <w:next w:val="IndentedLettering"/>
    <w:qFormat/>
    <w:rsid w:val="00F62CDD"/>
  </w:style>
  <w:style w:type="paragraph" w:customStyle="1" w:styleId="SmallCardText">
    <w:name w:val="Small Card Text"/>
    <w:basedOn w:val="Lettering"/>
    <w:next w:val="FileName"/>
    <w:qFormat/>
    <w:rsid w:val="00F62CDD"/>
  </w:style>
  <w:style w:type="paragraph" w:customStyle="1" w:styleId="TAGFONT">
    <w:name w:val="TAG FONT"/>
    <w:basedOn w:val="Normal"/>
    <w:next w:val="Pagination"/>
    <w:autoRedefine/>
    <w:qFormat/>
    <w:rsid w:val="00F62CDD"/>
  </w:style>
  <w:style w:type="paragraph" w:customStyle="1" w:styleId="8point">
    <w:name w:val="8 point"/>
    <w:basedOn w:val="Normal"/>
    <w:next w:val="fullstory"/>
    <w:qFormat/>
    <w:rsid w:val="00F62CDD"/>
  </w:style>
  <w:style w:type="paragraph" w:customStyle="1" w:styleId="citationunderline">
    <w:name w:val="citation/underline"/>
    <w:autoRedefine/>
    <w:qFormat/>
    <w:rsid w:val="00F62CDD"/>
    <w:pPr>
      <w:spacing w:after="200" w:line="276" w:lineRule="auto"/>
    </w:pPr>
  </w:style>
  <w:style w:type="paragraph" w:customStyle="1" w:styleId="Style60">
    <w:name w:val="Style 6"/>
    <w:next w:val="8point"/>
    <w:qFormat/>
    <w:rsid w:val="00F62CDD"/>
    <w:pPr>
      <w:spacing w:after="200" w:line="276" w:lineRule="auto"/>
    </w:pPr>
  </w:style>
  <w:style w:type="character" w:customStyle="1" w:styleId="DateCitesAuthorCharChar">
    <w:name w:val="DateCitesAuthor Char Char"/>
    <w:locked/>
    <w:rsid w:val="00F62CDD"/>
  </w:style>
  <w:style w:type="paragraph" w:customStyle="1" w:styleId="DateCitesAuthorChar">
    <w:name w:val="DateCitesAuthor Char"/>
    <w:basedOn w:val="Normal"/>
    <w:next w:val="Minimize"/>
    <w:qFormat/>
    <w:rsid w:val="00F62CDD"/>
  </w:style>
  <w:style w:type="paragraph" w:customStyle="1" w:styleId="articlebodynormaltext">
    <w:name w:val="articlebody_normaltext"/>
    <w:basedOn w:val="Normal"/>
    <w:next w:val="Citation-Complete"/>
    <w:qFormat/>
    <w:rsid w:val="00F62CDD"/>
  </w:style>
  <w:style w:type="paragraph" w:customStyle="1" w:styleId="targetcaption">
    <w:name w:val="targetcaption"/>
    <w:basedOn w:val="Normal"/>
    <w:next w:val="2909F619802848F09E01365C32F34654"/>
    <w:qFormat/>
    <w:rsid w:val="00F62CDD"/>
  </w:style>
  <w:style w:type="paragraph" w:customStyle="1" w:styleId="Index">
    <w:name w:val="Index"/>
    <w:basedOn w:val="Normal"/>
    <w:next w:val="western"/>
    <w:qFormat/>
    <w:rsid w:val="00F62CDD"/>
  </w:style>
  <w:style w:type="paragraph" w:customStyle="1" w:styleId="boldness">
    <w:name w:val="boldness"/>
    <w:basedOn w:val="Normal"/>
    <w:next w:val="TagCite"/>
    <w:qFormat/>
    <w:rsid w:val="00F62CDD"/>
  </w:style>
  <w:style w:type="character" w:customStyle="1" w:styleId="UnderlineCardChar0">
    <w:name w:val="UnderlineCard Char"/>
    <w:locked/>
    <w:rsid w:val="00F62CDD"/>
  </w:style>
  <w:style w:type="paragraph" w:customStyle="1" w:styleId="UnderlineCard0">
    <w:name w:val="UnderlineCard"/>
    <w:basedOn w:val="Heading4"/>
    <w:next w:val="CM6"/>
    <w:qFormat/>
    <w:rsid w:val="00F62CDD"/>
    <w:rPr>
      <w:bCs/>
    </w:rPr>
  </w:style>
  <w:style w:type="paragraph" w:customStyle="1" w:styleId="CM21">
    <w:name w:val="CM21"/>
    <w:basedOn w:val="Normal"/>
    <w:uiPriority w:val="99"/>
    <w:qFormat/>
    <w:rsid w:val="00F62CDD"/>
  </w:style>
  <w:style w:type="paragraph" w:customStyle="1" w:styleId="Pa10">
    <w:name w:val="Pa10"/>
    <w:basedOn w:val="Normal"/>
    <w:uiPriority w:val="99"/>
    <w:qFormat/>
    <w:rsid w:val="00F62CDD"/>
  </w:style>
  <w:style w:type="paragraph" w:customStyle="1" w:styleId="Pa31">
    <w:name w:val="Pa3+1"/>
    <w:basedOn w:val="Normal"/>
    <w:uiPriority w:val="99"/>
    <w:qFormat/>
    <w:rsid w:val="00F62CDD"/>
  </w:style>
  <w:style w:type="paragraph" w:customStyle="1" w:styleId="Pa1">
    <w:name w:val="Pa1"/>
    <w:basedOn w:val="Normal"/>
    <w:uiPriority w:val="99"/>
    <w:qFormat/>
    <w:rsid w:val="00F62CDD"/>
  </w:style>
  <w:style w:type="character" w:customStyle="1" w:styleId="CardUpSize-LightChar">
    <w:name w:val="CardUpSize - Light Char"/>
    <w:basedOn w:val="DefaultParagraphFont"/>
    <w:locked/>
    <w:rsid w:val="00F62CDD"/>
  </w:style>
  <w:style w:type="paragraph" w:customStyle="1" w:styleId="CardUpSize-Light">
    <w:name w:val="CardUpSize - Light"/>
    <w:basedOn w:val="Normal"/>
    <w:next w:val="Pa2"/>
    <w:qFormat/>
    <w:rsid w:val="00F62CDD"/>
  </w:style>
  <w:style w:type="character" w:customStyle="1" w:styleId="CiteCardUpSize-HeavyChar">
    <w:name w:val="Cite // CardUpSize - Heavy Char"/>
    <w:basedOn w:val="DefaultParagraphFont"/>
    <w:locked/>
    <w:rsid w:val="00F62CDD"/>
  </w:style>
  <w:style w:type="paragraph" w:customStyle="1" w:styleId="CiteCardUpSize-Heavy">
    <w:name w:val="Cite // CardUpSize - Heavy"/>
    <w:basedOn w:val="Normal"/>
    <w:next w:val="H4Tag"/>
    <w:qFormat/>
    <w:rsid w:val="00F62CDD"/>
  </w:style>
  <w:style w:type="character" w:customStyle="1" w:styleId="UnderlineCharCharCharCharCharCharCharChar">
    <w:name w:val="Underline Char Char Char Char Char Char Char Char"/>
    <w:basedOn w:val="DefaultParagraphFont"/>
    <w:locked/>
    <w:rsid w:val="00F62CDD"/>
  </w:style>
  <w:style w:type="paragraph" w:customStyle="1" w:styleId="UnderlineCharCharCharCharCharCharChar">
    <w:name w:val="Underline Char Char Char Char Char Char Char"/>
    <w:basedOn w:val="Normal"/>
    <w:qFormat/>
    <w:rsid w:val="00F62CDD"/>
  </w:style>
  <w:style w:type="character" w:customStyle="1" w:styleId="SmalltextCharCharCharChar0">
    <w:name w:val="Small text Char Char Char Char"/>
    <w:basedOn w:val="DefaultParagraphFont"/>
    <w:locked/>
    <w:rsid w:val="00F62CDD"/>
  </w:style>
  <w:style w:type="paragraph" w:customStyle="1" w:styleId="SmalltextCharCharChar0">
    <w:name w:val="Small text Char Char Char"/>
    <w:basedOn w:val="Normal"/>
    <w:next w:val="Analytics"/>
    <w:qFormat/>
    <w:rsid w:val="00F62CDD"/>
  </w:style>
  <w:style w:type="paragraph" w:customStyle="1" w:styleId="Textbody">
    <w:name w:val="Text body"/>
    <w:basedOn w:val="SmalltextCharCharChar0"/>
    <w:next w:val="WW-Default"/>
    <w:qFormat/>
    <w:rsid w:val="00F62CDD"/>
  </w:style>
  <w:style w:type="paragraph" w:customStyle="1" w:styleId="Default1">
    <w:name w:val="Default1"/>
    <w:basedOn w:val="Normal"/>
    <w:uiPriority w:val="99"/>
    <w:qFormat/>
    <w:rsid w:val="00F62CDD"/>
  </w:style>
  <w:style w:type="paragraph" w:customStyle="1" w:styleId="NFAPWPheader">
    <w:name w:val="NFAP WP header"/>
    <w:basedOn w:val="Normal"/>
    <w:uiPriority w:val="99"/>
    <w:qFormat/>
    <w:rsid w:val="00F62CDD"/>
  </w:style>
  <w:style w:type="character" w:customStyle="1" w:styleId="CiteCharCharChar">
    <w:name w:val="Cite Char Char Char"/>
    <w:locked/>
    <w:rsid w:val="00F62CDD"/>
  </w:style>
  <w:style w:type="paragraph" w:customStyle="1" w:styleId="CiteCharChar">
    <w:name w:val="Cite Char Char"/>
    <w:basedOn w:val="Normal"/>
    <w:next w:val="Normal"/>
    <w:qFormat/>
    <w:rsid w:val="00F62CDD"/>
  </w:style>
  <w:style w:type="paragraph" w:customStyle="1" w:styleId="CiteCardCharChar">
    <w:name w:val="Cite_Card Char Char"/>
    <w:autoRedefine/>
    <w:qFormat/>
    <w:rsid w:val="00F62CDD"/>
    <w:pPr>
      <w:spacing w:after="200" w:line="276" w:lineRule="auto"/>
    </w:pPr>
  </w:style>
  <w:style w:type="character" w:customStyle="1" w:styleId="CiteCardCharCharCharChar">
    <w:name w:val="Cite_Card Char Char Char Char"/>
    <w:locked/>
    <w:rsid w:val="00F62CDD"/>
  </w:style>
  <w:style w:type="paragraph" w:customStyle="1" w:styleId="CiteCardCharCharChar">
    <w:name w:val="Cite_Card Char Char Char"/>
    <w:qFormat/>
    <w:rsid w:val="00F62CDD"/>
    <w:pPr>
      <w:spacing w:after="200" w:line="276" w:lineRule="auto"/>
    </w:pPr>
  </w:style>
  <w:style w:type="paragraph" w:customStyle="1" w:styleId="heading">
    <w:name w:val="heading"/>
    <w:basedOn w:val="Normal"/>
    <w:qFormat/>
    <w:rsid w:val="00F62CDD"/>
  </w:style>
  <w:style w:type="character" w:customStyle="1" w:styleId="LittleChar">
    <w:name w:val="Little Char"/>
    <w:locked/>
    <w:rsid w:val="00F62CDD"/>
  </w:style>
  <w:style w:type="character" w:customStyle="1" w:styleId="DebateHeaderChar">
    <w:name w:val="Debate Header Char"/>
    <w:locked/>
    <w:rsid w:val="00F62CDD"/>
  </w:style>
  <w:style w:type="character" w:customStyle="1" w:styleId="UnhighlightedChar">
    <w:name w:val="Unhighlighted Char"/>
    <w:locked/>
    <w:rsid w:val="00F62CDD"/>
  </w:style>
  <w:style w:type="paragraph" w:customStyle="1" w:styleId="Unhighlighted">
    <w:name w:val="Unhighlighted"/>
    <w:basedOn w:val="Normal"/>
    <w:next w:val="TagCite2"/>
    <w:autoRedefine/>
    <w:qFormat/>
    <w:rsid w:val="00F62CDD"/>
  </w:style>
  <w:style w:type="character" w:customStyle="1" w:styleId="StylecardUnderlineChar">
    <w:name w:val="Style card + Underline Char"/>
    <w:locked/>
    <w:rsid w:val="00F62CDD"/>
  </w:style>
  <w:style w:type="paragraph" w:customStyle="1" w:styleId="StylecardUnderline">
    <w:name w:val="Style card + Underline"/>
    <w:basedOn w:val="CiteSpacing"/>
    <w:next w:val="Unhighlighted"/>
    <w:qFormat/>
    <w:rsid w:val="00F62CDD"/>
  </w:style>
  <w:style w:type="paragraph" w:customStyle="1" w:styleId="TagF3">
    <w:name w:val="Tag (F3)"/>
    <w:qFormat/>
    <w:rsid w:val="00F62CDD"/>
    <w:pPr>
      <w:spacing w:after="200" w:line="276" w:lineRule="auto"/>
    </w:pPr>
  </w:style>
  <w:style w:type="paragraph" w:customStyle="1" w:styleId="style14">
    <w:name w:val="style14"/>
    <w:basedOn w:val="Normal"/>
    <w:next w:val="cites0"/>
    <w:qFormat/>
    <w:rsid w:val="00F62CDD"/>
  </w:style>
  <w:style w:type="paragraph" w:customStyle="1" w:styleId="CardTagCite1Char">
    <w:name w:val="Card Tag + Cite #1 Char"/>
    <w:basedOn w:val="Normal"/>
    <w:qFormat/>
    <w:rsid w:val="00F62CDD"/>
  </w:style>
  <w:style w:type="paragraph" w:customStyle="1" w:styleId="articlebody">
    <w:name w:val="articlebody"/>
    <w:basedOn w:val="Normal"/>
    <w:next w:val="i1"/>
    <w:qFormat/>
    <w:rsid w:val="00F62CDD"/>
  </w:style>
  <w:style w:type="character" w:customStyle="1" w:styleId="CiteCardCharCharCharCharCharCharCharChar">
    <w:name w:val="Cite_Card Char Char Char Char Char Char Char Char"/>
    <w:locked/>
    <w:rsid w:val="00F62CDD"/>
  </w:style>
  <w:style w:type="paragraph" w:customStyle="1" w:styleId="CiteCardCharCharCharCharCharCharChar">
    <w:name w:val="Cite_Card Char Char Char Char Char Char Char"/>
    <w:next w:val="CardTagCite1Char"/>
    <w:autoRedefine/>
    <w:qFormat/>
    <w:rsid w:val="00F62CDD"/>
    <w:pPr>
      <w:spacing w:after="200" w:line="276" w:lineRule="auto"/>
    </w:pPr>
  </w:style>
  <w:style w:type="paragraph" w:customStyle="1" w:styleId="foldie">
    <w:name w:val="foldie"/>
    <w:next w:val="HotRoute0"/>
    <w:qFormat/>
    <w:rsid w:val="00F62CDD"/>
  </w:style>
  <w:style w:type="paragraph" w:customStyle="1" w:styleId="billtextsection">
    <w:name w:val="bill_text_section"/>
    <w:basedOn w:val="Normal"/>
    <w:next w:val="articlebody"/>
    <w:qFormat/>
    <w:rsid w:val="00F62CDD"/>
  </w:style>
  <w:style w:type="character" w:customStyle="1" w:styleId="CiteNormalChar">
    <w:name w:val="Cite Normal Char"/>
    <w:locked/>
    <w:rsid w:val="00F62CDD"/>
  </w:style>
  <w:style w:type="paragraph" w:customStyle="1" w:styleId="StyleNormalWeb10pt">
    <w:name w:val="Style Normal (Web) + 10 pt"/>
    <w:basedOn w:val="Title"/>
    <w:next w:val="Boldunderline1"/>
    <w:uiPriority w:val="99"/>
    <w:qFormat/>
    <w:rsid w:val="00F62CDD"/>
    <w:pPr>
      <w:pBdr>
        <w:bottom w:val="none" w:sz="0" w:space="0" w:color="auto"/>
      </w:pBdr>
      <w:spacing w:after="160"/>
      <w:contextualSpacing w:val="0"/>
    </w:pPr>
    <w:rPr>
      <w:rFonts w:ascii="Georgia" w:hAnsi="Georgia"/>
      <w:u w:val="none"/>
    </w:rPr>
  </w:style>
  <w:style w:type="character" w:customStyle="1" w:styleId="cardChar2">
    <w:name w:val="%card Char"/>
    <w:locked/>
    <w:rsid w:val="00F62CDD"/>
  </w:style>
  <w:style w:type="paragraph" w:customStyle="1" w:styleId="card0">
    <w:name w:val="%card"/>
    <w:basedOn w:val="Normal"/>
    <w:next w:val="BLOCKTITLE0"/>
    <w:qFormat/>
    <w:rsid w:val="00F62CDD"/>
  </w:style>
  <w:style w:type="paragraph" w:customStyle="1" w:styleId="p1">
    <w:name w:val="p1"/>
    <w:basedOn w:val="Normal"/>
    <w:next w:val="BlockHeadings"/>
    <w:qFormat/>
    <w:rsid w:val="00F62CDD"/>
  </w:style>
  <w:style w:type="character" w:customStyle="1" w:styleId="UnunderlinedTextChar">
    <w:name w:val="Ununderlined Text Char"/>
    <w:locked/>
    <w:rsid w:val="00F62CDD"/>
  </w:style>
  <w:style w:type="paragraph" w:customStyle="1" w:styleId="UnunderlinedText">
    <w:name w:val="Ununderlined Text"/>
    <w:basedOn w:val="Normal"/>
    <w:next w:val="card0"/>
    <w:autoRedefine/>
    <w:qFormat/>
    <w:rsid w:val="00F62CDD"/>
  </w:style>
  <w:style w:type="character" w:customStyle="1" w:styleId="ReallyfuckingsmallCharCharCharChar">
    <w:name w:val="Really fucking small Char Char Char Char"/>
    <w:locked/>
    <w:rsid w:val="00F62CDD"/>
  </w:style>
  <w:style w:type="paragraph" w:customStyle="1" w:styleId="ReallyfuckingsmallCharCharChar">
    <w:name w:val="Really fucking small Char Char Char"/>
    <w:basedOn w:val="Normal"/>
    <w:next w:val="NoSpacing"/>
    <w:qFormat/>
    <w:rsid w:val="00F62CDD"/>
  </w:style>
  <w:style w:type="character" w:customStyle="1" w:styleId="CardDownx1Char">
    <w:name w:val="CardDown x1 Char"/>
    <w:locked/>
    <w:rsid w:val="00F62CDD"/>
  </w:style>
  <w:style w:type="paragraph" w:customStyle="1" w:styleId="CardDownx1">
    <w:name w:val="CardDown x1"/>
    <w:basedOn w:val="Normal"/>
    <w:next w:val="Regular"/>
    <w:qFormat/>
    <w:rsid w:val="00F62CDD"/>
  </w:style>
  <w:style w:type="paragraph" w:customStyle="1" w:styleId="CardDownx15">
    <w:name w:val="CardDown x1.5"/>
    <w:basedOn w:val="Normal"/>
    <w:qFormat/>
    <w:rsid w:val="00F62CDD"/>
  </w:style>
  <w:style w:type="paragraph" w:customStyle="1" w:styleId="CiteTag">
    <w:name w:val="Cite/Tag"/>
    <w:basedOn w:val="Normal"/>
    <w:qFormat/>
    <w:rsid w:val="00F62CDD"/>
  </w:style>
  <w:style w:type="paragraph" w:customStyle="1" w:styleId="Heading5SizeDown">
    <w:name w:val="Heading 5 Size Down"/>
    <w:basedOn w:val="Normal"/>
    <w:autoRedefine/>
    <w:qFormat/>
    <w:rsid w:val="00F62CDD"/>
  </w:style>
  <w:style w:type="character" w:customStyle="1" w:styleId="StyleStyleArialNarrow9ptLeft-075ArialNarrowChar">
    <w:name w:val="Style Style Arial Narrow 9 pt Left:  -0.75&quot; + Arial Narrow Char"/>
    <w:locked/>
    <w:rsid w:val="00F62CDD"/>
  </w:style>
  <w:style w:type="paragraph" w:customStyle="1" w:styleId="StyleStyleArialNarrow9ptLeft-075ArialNarrow">
    <w:name w:val="Style Style Arial Narrow 9 pt Left:  -0.75&quot; + Arial Narrow"/>
    <w:basedOn w:val="Normal"/>
    <w:next w:val="Heading5SizeDown"/>
    <w:qFormat/>
    <w:rsid w:val="00F62CDD"/>
  </w:style>
  <w:style w:type="character" w:customStyle="1" w:styleId="StyleStyleCardTextLeft-075Right0Char">
    <w:name w:val="Style Style Card Text + Left:  -0.75&quot; + Right:  0&quot; Char"/>
    <w:locked/>
    <w:rsid w:val="00F62CDD"/>
  </w:style>
  <w:style w:type="paragraph" w:customStyle="1" w:styleId="StyleStyleCardTextLeft-075Right0">
    <w:name w:val="Style Style Card Text + Left:  -0.75&quot; + Right:  0&quot;"/>
    <w:basedOn w:val="Normal"/>
    <w:next w:val="evidencetext"/>
    <w:autoRedefine/>
    <w:qFormat/>
    <w:rsid w:val="00F62CDD"/>
  </w:style>
  <w:style w:type="paragraph" w:customStyle="1" w:styleId="ecxmsonormal">
    <w:name w:val="ecxmsonormal"/>
    <w:basedOn w:val="Normal"/>
    <w:qFormat/>
    <w:rsid w:val="00F62CDD"/>
  </w:style>
  <w:style w:type="character" w:customStyle="1" w:styleId="DebateUnderlineBoldChar">
    <w:name w:val="Debate Underline Bold Char"/>
    <w:locked/>
    <w:rsid w:val="00F62CDD"/>
  </w:style>
  <w:style w:type="paragraph" w:customStyle="1" w:styleId="DebateUnderlineBold">
    <w:name w:val="Debate Underline Bold"/>
    <w:basedOn w:val="Cardtext4"/>
    <w:qFormat/>
    <w:rsid w:val="00F62CD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F62CDD"/>
  </w:style>
  <w:style w:type="paragraph" w:customStyle="1" w:styleId="StyleArialNarrow12ptBoldLeft-075">
    <w:name w:val="Style Arial Narrow 12 pt Bold Left:  -0.75&quot;"/>
    <w:basedOn w:val="Normal"/>
    <w:next w:val="ecxmsonormal"/>
    <w:qFormat/>
    <w:rsid w:val="00F62CDD"/>
  </w:style>
  <w:style w:type="character" w:customStyle="1" w:styleId="StyleStyleevidencetextBorderSinglesolidlineAuto05Char">
    <w:name w:val="Style Style evidence text + Border: : (Single solid line Auto  0.5 ... Char"/>
    <w:locked/>
    <w:rsid w:val="00F62CDD"/>
  </w:style>
  <w:style w:type="paragraph" w:customStyle="1" w:styleId="StyleStyleevidencetextBorderSinglesolidlineAuto05">
    <w:name w:val="Style Style evidence text + Border: : (Single solid line Auto  0.5 ..."/>
    <w:basedOn w:val="Normal"/>
    <w:next w:val="DebateUnderlineBold"/>
    <w:qFormat/>
    <w:rsid w:val="00F62CDD"/>
  </w:style>
  <w:style w:type="paragraph" w:customStyle="1" w:styleId="CiteCharCharCharChar">
    <w:name w:val="Cite Char Char Char Char"/>
    <w:basedOn w:val="Normal"/>
    <w:next w:val="Normal"/>
    <w:qFormat/>
    <w:rsid w:val="00F62CDD"/>
  </w:style>
  <w:style w:type="character" w:customStyle="1" w:styleId="UnderliningCharChar1CharCharChar">
    <w:name w:val="Underlining Char Char1 Char Char Char"/>
    <w:locked/>
    <w:rsid w:val="00F62CDD"/>
  </w:style>
  <w:style w:type="paragraph" w:customStyle="1" w:styleId="UnderliningCharChar1CharChar">
    <w:name w:val="Underlining Char Char1 Char Char"/>
    <w:basedOn w:val="Normal"/>
    <w:next w:val="Normal"/>
    <w:qFormat/>
    <w:rsid w:val="00F62CDD"/>
  </w:style>
  <w:style w:type="paragraph" w:customStyle="1" w:styleId="CiteCharCharCharCharChar">
    <w:name w:val="Cite Char Char Char Char Char"/>
    <w:basedOn w:val="Normal"/>
    <w:next w:val="Normal"/>
    <w:qFormat/>
    <w:rsid w:val="00F62CDD"/>
  </w:style>
  <w:style w:type="character" w:customStyle="1" w:styleId="UnderliningCharCharChar">
    <w:name w:val="Underlining Char Char Char"/>
    <w:locked/>
    <w:rsid w:val="00F62CDD"/>
  </w:style>
  <w:style w:type="paragraph" w:customStyle="1" w:styleId="Style120">
    <w:name w:val="Style 12"/>
    <w:qFormat/>
    <w:rsid w:val="00F62CDD"/>
    <w:pPr>
      <w:spacing w:after="200" w:line="276" w:lineRule="auto"/>
    </w:pPr>
  </w:style>
  <w:style w:type="paragraph" w:customStyle="1" w:styleId="Style7">
    <w:name w:val="Style 7"/>
    <w:next w:val="CiteCharCharCharCharChar"/>
    <w:qFormat/>
    <w:rsid w:val="00F62CDD"/>
    <w:pPr>
      <w:spacing w:after="200" w:line="276" w:lineRule="auto"/>
    </w:pPr>
  </w:style>
  <w:style w:type="paragraph" w:customStyle="1" w:styleId="Style9">
    <w:name w:val="Style 9"/>
    <w:qFormat/>
    <w:rsid w:val="00F62CDD"/>
    <w:pPr>
      <w:spacing w:after="200" w:line="276" w:lineRule="auto"/>
    </w:pPr>
  </w:style>
  <w:style w:type="paragraph" w:customStyle="1" w:styleId="Emphasis3">
    <w:name w:val="Emphasis3"/>
    <w:qFormat/>
    <w:rsid w:val="00F62CDD"/>
    <w:pPr>
      <w:spacing w:after="200" w:line="276" w:lineRule="auto"/>
    </w:pPr>
  </w:style>
  <w:style w:type="paragraph" w:customStyle="1" w:styleId="formfldssel">
    <w:name w:val="formfldssel"/>
    <w:basedOn w:val="Normal"/>
    <w:qFormat/>
    <w:rsid w:val="00F62CDD"/>
  </w:style>
  <w:style w:type="paragraph" w:customStyle="1" w:styleId="hpleftlk">
    <w:name w:val="hpleftlk"/>
    <w:basedOn w:val="Normal"/>
    <w:next w:val="SmallCard"/>
    <w:qFormat/>
    <w:rsid w:val="00F62CDD"/>
  </w:style>
  <w:style w:type="paragraph" w:customStyle="1" w:styleId="lblu">
    <w:name w:val="lblu"/>
    <w:basedOn w:val="Normal"/>
    <w:next w:val="BreifTitle"/>
    <w:qFormat/>
    <w:rsid w:val="00F62CDD"/>
  </w:style>
  <w:style w:type="paragraph" w:customStyle="1" w:styleId="Underlinestyle1">
    <w:name w:val="Underlinestyle"/>
    <w:basedOn w:val="Normal"/>
    <w:next w:val="Normal10pt"/>
    <w:qFormat/>
    <w:rsid w:val="00F62CDD"/>
  </w:style>
  <w:style w:type="paragraph" w:customStyle="1" w:styleId="OffensiveLanguage">
    <w:name w:val="Offensive Language"/>
    <w:basedOn w:val="Normal"/>
    <w:next w:val="Normal"/>
    <w:qFormat/>
    <w:rsid w:val="00F62CDD"/>
  </w:style>
  <w:style w:type="paragraph" w:customStyle="1" w:styleId="clearformatting0">
    <w:name w:val="clear formatting"/>
    <w:basedOn w:val="Normal"/>
    <w:next w:val="Style40"/>
    <w:qFormat/>
    <w:rsid w:val="00F62CDD"/>
  </w:style>
  <w:style w:type="paragraph" w:customStyle="1" w:styleId="Style18">
    <w:name w:val="Style 18"/>
    <w:next w:val="CM10"/>
    <w:uiPriority w:val="99"/>
    <w:qFormat/>
    <w:rsid w:val="00F62CDD"/>
    <w:pPr>
      <w:spacing w:after="200" w:line="276" w:lineRule="auto"/>
    </w:pPr>
  </w:style>
  <w:style w:type="paragraph" w:customStyle="1" w:styleId="formfld">
    <w:name w:val="formfld"/>
    <w:basedOn w:val="Normal"/>
    <w:next w:val="OffensiveLanguage"/>
    <w:qFormat/>
    <w:rsid w:val="00F62CDD"/>
  </w:style>
  <w:style w:type="character" w:styleId="BookTitle">
    <w:name w:val="Book Title"/>
    <w:basedOn w:val="DefaultParagraphFont"/>
    <w:qFormat/>
    <w:rsid w:val="00F62CDD"/>
    <w:rPr>
      <w:b/>
      <w:bCs/>
      <w:i/>
      <w:iCs/>
      <w:spacing w:val="5"/>
    </w:rPr>
  </w:style>
  <w:style w:type="character" w:customStyle="1" w:styleId="sup1">
    <w:name w:val="sup1"/>
    <w:rsid w:val="00F62CDD"/>
  </w:style>
  <w:style w:type="character" w:customStyle="1" w:styleId="pgnum1">
    <w:name w:val="pgnum1"/>
    <w:rsid w:val="00F62CDD"/>
  </w:style>
  <w:style w:type="character" w:customStyle="1" w:styleId="apple">
    <w:name w:val="apple"/>
    <w:rsid w:val="00F62CDD"/>
  </w:style>
  <w:style w:type="character" w:customStyle="1" w:styleId="inhoud">
    <w:name w:val="inhoud"/>
    <w:rsid w:val="00F62CDD"/>
  </w:style>
  <w:style w:type="character" w:customStyle="1" w:styleId="Cites-AuthorDate">
    <w:name w:val="Cites-Author/Date"/>
    <w:qFormat/>
    <w:rsid w:val="00F62CDD"/>
  </w:style>
  <w:style w:type="character" w:customStyle="1" w:styleId="StyleCardtextChar10pt">
    <w:name w:val="Style Card text Char + 10 pt"/>
    <w:rsid w:val="00F62CDD"/>
  </w:style>
  <w:style w:type="character" w:customStyle="1" w:styleId="smcaps">
    <w:name w:val="smcaps"/>
    <w:rsid w:val="00F62CDD"/>
  </w:style>
  <w:style w:type="character" w:customStyle="1" w:styleId="Style1Char2">
    <w:name w:val="Style1 Char2"/>
    <w:rsid w:val="00F62CDD"/>
  </w:style>
  <w:style w:type="character" w:customStyle="1" w:styleId="inside-head1">
    <w:name w:val="inside-head1"/>
    <w:rsid w:val="00F62CDD"/>
  </w:style>
  <w:style w:type="character" w:customStyle="1" w:styleId="datestamp1">
    <w:name w:val="datestamp1"/>
    <w:rsid w:val="00F62CDD"/>
  </w:style>
  <w:style w:type="character" w:customStyle="1" w:styleId="pagetools1">
    <w:name w:val="pagetools1"/>
    <w:rsid w:val="00F62CDD"/>
  </w:style>
  <w:style w:type="character" w:customStyle="1" w:styleId="smallredtext">
    <w:name w:val="smallredtext"/>
    <w:rsid w:val="00F62CDD"/>
  </w:style>
  <w:style w:type="character" w:customStyle="1" w:styleId="storyheading31">
    <w:name w:val="storyheading31"/>
    <w:rsid w:val="00F62CDD"/>
  </w:style>
  <w:style w:type="character" w:customStyle="1" w:styleId="storydeck31">
    <w:name w:val="storydeck31"/>
    <w:rsid w:val="00F62CDD"/>
  </w:style>
  <w:style w:type="character" w:customStyle="1" w:styleId="subtitle10">
    <w:name w:val="subtitle1"/>
    <w:rsid w:val="00F62CDD"/>
  </w:style>
  <w:style w:type="character" w:customStyle="1" w:styleId="clsbiolink">
    <w:name w:val="clsbiolink"/>
    <w:rsid w:val="00F62CDD"/>
  </w:style>
  <w:style w:type="character" w:customStyle="1" w:styleId="clssmaller">
    <w:name w:val="clssmaller"/>
    <w:rsid w:val="00F62CDD"/>
  </w:style>
  <w:style w:type="character" w:customStyle="1" w:styleId="sm1">
    <w:name w:val="sm1"/>
    <w:rsid w:val="00F62CDD"/>
  </w:style>
  <w:style w:type="character" w:customStyle="1" w:styleId="noindentChar">
    <w:name w:val="noindent Char"/>
    <w:rsid w:val="00F62CDD"/>
  </w:style>
  <w:style w:type="character" w:customStyle="1" w:styleId="SmallChar1">
    <w:name w:val="Small Char1"/>
    <w:rsid w:val="00F62CDD"/>
  </w:style>
  <w:style w:type="character" w:customStyle="1" w:styleId="fullcite0">
    <w:name w:val="fullcite"/>
    <w:rsid w:val="00F62CDD"/>
  </w:style>
  <w:style w:type="character" w:customStyle="1" w:styleId="Style9ptThickunderline">
    <w:name w:val="Style 9 pt Thick underline"/>
    <w:rsid w:val="00F62CDD"/>
  </w:style>
  <w:style w:type="character" w:customStyle="1" w:styleId="CardNotUnderlinedChar">
    <w:name w:val="Card Not Underlined Char"/>
    <w:rsid w:val="00F62CDD"/>
  </w:style>
  <w:style w:type="character" w:customStyle="1" w:styleId="IndexHeadersCharChar">
    <w:name w:val="Index Headers Char Char"/>
    <w:rsid w:val="00F62CDD"/>
  </w:style>
  <w:style w:type="character" w:customStyle="1" w:styleId="CircleChar1">
    <w:name w:val="Circle Char1"/>
    <w:rsid w:val="00F62CDD"/>
  </w:style>
  <w:style w:type="character" w:customStyle="1" w:styleId="justify">
    <w:name w:val="justify"/>
    <w:rsid w:val="00F62CDD"/>
  </w:style>
  <w:style w:type="character" w:customStyle="1" w:styleId="SmallCardTextChar">
    <w:name w:val="Small Card Text Char"/>
    <w:rsid w:val="00F62CDD"/>
  </w:style>
  <w:style w:type="character" w:customStyle="1" w:styleId="tagChar30">
    <w:name w:val="tag Char3"/>
    <w:rsid w:val="00F62CDD"/>
  </w:style>
  <w:style w:type="character" w:customStyle="1" w:styleId="awtw">
    <w:name w:val="awtw"/>
    <w:rsid w:val="00F62CDD"/>
  </w:style>
  <w:style w:type="character" w:customStyle="1" w:styleId="ld3">
    <w:name w:val="ld3"/>
    <w:rsid w:val="00F62CDD"/>
  </w:style>
  <w:style w:type="character" w:customStyle="1" w:styleId="5Notunderlined">
    <w:name w:val="5 Not underlined"/>
    <w:rsid w:val="00F62CDD"/>
  </w:style>
  <w:style w:type="character" w:customStyle="1" w:styleId="externaledithide">
    <w:name w:val="external_edit_hide"/>
    <w:rsid w:val="00F62CDD"/>
  </w:style>
  <w:style w:type="character" w:customStyle="1" w:styleId="CharacterStyle20">
    <w:name w:val="Character Style 20"/>
    <w:rsid w:val="00F62CDD"/>
  </w:style>
  <w:style w:type="character" w:customStyle="1" w:styleId="A9">
    <w:name w:val="A9"/>
    <w:uiPriority w:val="99"/>
    <w:rsid w:val="00F62CDD"/>
  </w:style>
  <w:style w:type="character" w:customStyle="1" w:styleId="centerheadlines">
    <w:name w:val="centerheadlines"/>
    <w:rsid w:val="00F62CDD"/>
  </w:style>
  <w:style w:type="character" w:customStyle="1" w:styleId="datetime">
    <w:name w:val="datetime"/>
    <w:rsid w:val="00F62CDD"/>
  </w:style>
  <w:style w:type="character" w:customStyle="1" w:styleId="info">
    <w:name w:val="info"/>
    <w:rsid w:val="00F62CDD"/>
  </w:style>
  <w:style w:type="character" w:customStyle="1" w:styleId="datestory">
    <w:name w:val="datestory"/>
    <w:rsid w:val="00F62CDD"/>
  </w:style>
  <w:style w:type="character" w:customStyle="1" w:styleId="goohl1">
    <w:name w:val="goohl1"/>
    <w:rsid w:val="00F62CDD"/>
  </w:style>
  <w:style w:type="character" w:customStyle="1" w:styleId="StyleUnderlineBorderSinglesolidlineAuto05ptLinew">
    <w:name w:val="Style Underline Border: : (Single solid line Auto  0.5 pt Line w..."/>
    <w:basedOn w:val="DefaultParagraphFont"/>
    <w:rsid w:val="00F62CDD"/>
  </w:style>
  <w:style w:type="character" w:customStyle="1" w:styleId="citeschar10">
    <w:name w:val="citeschar1"/>
    <w:basedOn w:val="DefaultParagraphFont"/>
    <w:rsid w:val="00F62CDD"/>
  </w:style>
  <w:style w:type="character" w:customStyle="1" w:styleId="cardunderlinedchar1">
    <w:name w:val="cardunderlinedchar"/>
    <w:basedOn w:val="DefaultParagraphFont"/>
    <w:rsid w:val="00F62CDD"/>
  </w:style>
  <w:style w:type="character" w:customStyle="1" w:styleId="Style1CharCharChar">
    <w:name w:val="Style1 Char Char Char"/>
    <w:locked/>
    <w:rsid w:val="00F62CDD"/>
  </w:style>
  <w:style w:type="character" w:customStyle="1" w:styleId="provider">
    <w:name w:val="provider"/>
    <w:basedOn w:val="DefaultParagraphFont"/>
    <w:rsid w:val="00F62CDD"/>
  </w:style>
  <w:style w:type="character" w:customStyle="1" w:styleId="vitstorybyline">
    <w:name w:val="vitstorybyline"/>
    <w:rsid w:val="00F62CDD"/>
  </w:style>
  <w:style w:type="character" w:customStyle="1" w:styleId="yahoobuzzbadge-form">
    <w:name w:val="yahoobuzzbadge-form"/>
    <w:rsid w:val="00F62CDD"/>
  </w:style>
  <w:style w:type="character" w:customStyle="1" w:styleId="tickerlinx">
    <w:name w:val="tickerlinx"/>
    <w:rsid w:val="00F62CDD"/>
  </w:style>
  <w:style w:type="character" w:customStyle="1" w:styleId="post-timestamp">
    <w:name w:val="post-timestamp"/>
    <w:rsid w:val="00F62CDD"/>
  </w:style>
  <w:style w:type="character" w:customStyle="1" w:styleId="mw-headline">
    <w:name w:val="mw-headline"/>
    <w:rsid w:val="00F62CDD"/>
  </w:style>
  <w:style w:type="character" w:customStyle="1" w:styleId="month">
    <w:name w:val="month"/>
    <w:rsid w:val="00F62CDD"/>
  </w:style>
  <w:style w:type="character" w:customStyle="1" w:styleId="texttitlebigred">
    <w:name w:val="texttitlebigred"/>
    <w:rsid w:val="00F62CDD"/>
  </w:style>
  <w:style w:type="character" w:customStyle="1" w:styleId="subtitles">
    <w:name w:val="subtitles"/>
    <w:rsid w:val="00F62CDD"/>
  </w:style>
  <w:style w:type="character" w:customStyle="1" w:styleId="CiteCardChar1">
    <w:name w:val="Cite_Card Char1"/>
    <w:rsid w:val="00F62CDD"/>
  </w:style>
  <w:style w:type="character" w:customStyle="1" w:styleId="ptitleinside">
    <w:name w:val="p_title_inside"/>
    <w:rsid w:val="00F62CDD"/>
  </w:style>
  <w:style w:type="character" w:customStyle="1" w:styleId="paramv">
    <w:name w:val="paramv"/>
    <w:rsid w:val="00F62CDD"/>
  </w:style>
  <w:style w:type="character" w:customStyle="1" w:styleId="symbol">
    <w:name w:val="symbol"/>
    <w:rsid w:val="00F62CDD"/>
  </w:style>
  <w:style w:type="character" w:customStyle="1" w:styleId="data">
    <w:name w:val="data"/>
    <w:rsid w:val="00F62CDD"/>
  </w:style>
  <w:style w:type="character" w:customStyle="1" w:styleId="pub-date">
    <w:name w:val="pub-date"/>
    <w:rsid w:val="00F62CDD"/>
  </w:style>
  <w:style w:type="character" w:customStyle="1" w:styleId="AuthorDateF4">
    <w:name w:val="Author Date (F4)"/>
    <w:rsid w:val="00F62CDD"/>
  </w:style>
  <w:style w:type="character" w:customStyle="1" w:styleId="BoldUnderlineF6">
    <w:name w:val="Bold Underline (F6)"/>
    <w:rsid w:val="00F62CDD"/>
  </w:style>
  <w:style w:type="character" w:customStyle="1" w:styleId="grouptext">
    <w:name w:val="group_text"/>
    <w:rsid w:val="00F62CDD"/>
  </w:style>
  <w:style w:type="character" w:customStyle="1" w:styleId="authors">
    <w:name w:val="authors"/>
    <w:rsid w:val="00F62CDD"/>
  </w:style>
  <w:style w:type="character" w:customStyle="1" w:styleId="StyleArial12ptBoldItalic">
    <w:name w:val="Style Arial 12 pt Bold Italic"/>
    <w:rsid w:val="00F62CDD"/>
  </w:style>
  <w:style w:type="character" w:customStyle="1" w:styleId="verdana12grey1">
    <w:name w:val="verdana12grey1"/>
    <w:rsid w:val="00F62CDD"/>
  </w:style>
  <w:style w:type="character" w:customStyle="1" w:styleId="verdana9grey1a">
    <w:name w:val="verdana9grey1a"/>
    <w:rsid w:val="00F62CDD"/>
  </w:style>
  <w:style w:type="character" w:customStyle="1" w:styleId="nn-twttr-share-btn">
    <w:name w:val="nn-twttr-share-btn"/>
    <w:rsid w:val="00F62CDD"/>
  </w:style>
  <w:style w:type="character" w:customStyle="1" w:styleId="count">
    <w:name w:val="count"/>
    <w:rsid w:val="00F62CDD"/>
  </w:style>
  <w:style w:type="character" w:customStyle="1" w:styleId="comment-count">
    <w:name w:val="comment-count"/>
    <w:rsid w:val="00F62CDD"/>
  </w:style>
  <w:style w:type="character" w:customStyle="1" w:styleId="comment-count-text">
    <w:name w:val="comment-count-text"/>
    <w:rsid w:val="00F62CDD"/>
  </w:style>
  <w:style w:type="character" w:customStyle="1" w:styleId="lightheader">
    <w:name w:val="lightheader"/>
    <w:rsid w:val="00F62CDD"/>
  </w:style>
  <w:style w:type="character" w:customStyle="1" w:styleId="CiteCardCharCharCharCharChar">
    <w:name w:val="Cite_Card Char Char Char Char Char"/>
    <w:rsid w:val="00F62CDD"/>
  </w:style>
  <w:style w:type="character" w:customStyle="1" w:styleId="CiteCardCharCharCharCharCharChar">
    <w:name w:val="Cite_Card Char Char Char Char Char Char"/>
    <w:rsid w:val="00F62CDD"/>
  </w:style>
  <w:style w:type="character" w:customStyle="1" w:styleId="yahoobuzzbadge">
    <w:name w:val="yahoobuzzbadge"/>
    <w:rsid w:val="00F62CDD"/>
  </w:style>
  <w:style w:type="character" w:customStyle="1" w:styleId="StrongEmphasis">
    <w:name w:val="Strong Emphasis"/>
    <w:rsid w:val="00F62CDD"/>
  </w:style>
  <w:style w:type="character" w:customStyle="1" w:styleId="article-articlebody">
    <w:name w:val="article-articlebody"/>
    <w:basedOn w:val="DefaultParagraphFont"/>
    <w:rsid w:val="00F62CDD"/>
  </w:style>
  <w:style w:type="character" w:customStyle="1" w:styleId="pageheader0">
    <w:name w:val="pageheader"/>
    <w:basedOn w:val="DefaultParagraphFont"/>
    <w:rsid w:val="00F62CDD"/>
  </w:style>
  <w:style w:type="character" w:customStyle="1" w:styleId="AuthorCharChar">
    <w:name w:val="Author Char Char"/>
    <w:rsid w:val="00F62CDD"/>
  </w:style>
  <w:style w:type="character" w:customStyle="1" w:styleId="smallchar0">
    <w:name w:val="smallchar"/>
    <w:basedOn w:val="DefaultParagraphFont"/>
    <w:rsid w:val="00F62CDD"/>
  </w:style>
  <w:style w:type="character" w:customStyle="1" w:styleId="Shortcite">
    <w:name w:val="Shortcite"/>
    <w:rsid w:val="00F62CDD"/>
  </w:style>
  <w:style w:type="character" w:customStyle="1" w:styleId="Longcite">
    <w:name w:val="Longcite"/>
    <w:rsid w:val="00F62CDD"/>
  </w:style>
  <w:style w:type="character" w:customStyle="1" w:styleId="address">
    <w:name w:val="address"/>
    <w:rsid w:val="00F62CDD"/>
  </w:style>
  <w:style w:type="character" w:customStyle="1" w:styleId="NormalizationChar">
    <w:name w:val="Normalization Char"/>
    <w:rsid w:val="00F62CDD"/>
  </w:style>
  <w:style w:type="character" w:customStyle="1" w:styleId="Shrinker">
    <w:name w:val="Shrinker"/>
    <w:rsid w:val="00F62CDD"/>
  </w:style>
  <w:style w:type="character" w:customStyle="1" w:styleId="heading2char1">
    <w:name w:val="heading2char"/>
    <w:basedOn w:val="DefaultParagraphFont"/>
    <w:rsid w:val="00F62CDD"/>
  </w:style>
  <w:style w:type="character" w:customStyle="1" w:styleId="heading3char1">
    <w:name w:val="heading3char1"/>
    <w:basedOn w:val="DefaultParagraphFont"/>
    <w:rsid w:val="00F62CDD"/>
  </w:style>
  <w:style w:type="character" w:customStyle="1" w:styleId="underlinea">
    <w:name w:val="underlinea"/>
    <w:basedOn w:val="DefaultParagraphFont"/>
    <w:rsid w:val="00F62CDD"/>
  </w:style>
  <w:style w:type="character" w:customStyle="1" w:styleId="StyleUnderlineChar9pt2">
    <w:name w:val="Style Underline Char + 9 pt2"/>
    <w:rsid w:val="00F62CDD"/>
  </w:style>
  <w:style w:type="character" w:customStyle="1" w:styleId="StyleUnderlineChar9ptBold1">
    <w:name w:val="Style Underline Char + 9 pt Bold1"/>
    <w:rsid w:val="00F62CDD"/>
  </w:style>
  <w:style w:type="character" w:customStyle="1" w:styleId="FontStyle329">
    <w:name w:val="Font Style329"/>
    <w:uiPriority w:val="99"/>
    <w:rsid w:val="00F62CDD"/>
  </w:style>
  <w:style w:type="character" w:customStyle="1" w:styleId="FontStyle232">
    <w:name w:val="Font Style232"/>
    <w:uiPriority w:val="99"/>
    <w:rsid w:val="00F62CDD"/>
  </w:style>
  <w:style w:type="character" w:customStyle="1" w:styleId="MicroTextCharChar">
    <w:name w:val="MicroText Char Char"/>
    <w:rsid w:val="00F62CDD"/>
  </w:style>
  <w:style w:type="character" w:customStyle="1" w:styleId="style61">
    <w:name w:val="style6"/>
    <w:rsid w:val="00F62CDD"/>
  </w:style>
  <w:style w:type="character" w:customStyle="1" w:styleId="Title2">
    <w:name w:val="Title2"/>
    <w:basedOn w:val="DefaultParagraphFont"/>
    <w:rsid w:val="00F62CDD"/>
  </w:style>
  <w:style w:type="character" w:customStyle="1" w:styleId="pmterms2">
    <w:name w:val="pmterms2"/>
    <w:basedOn w:val="DefaultParagraphFont"/>
    <w:rsid w:val="00F62CDD"/>
  </w:style>
  <w:style w:type="character" w:customStyle="1" w:styleId="BoldandUnderlineChar1Char2CharChar">
    <w:name w:val="Bold and Underline Char1 Char2 Char Char"/>
    <w:basedOn w:val="DefaultParagraphFont"/>
    <w:rsid w:val="00F62CDD"/>
  </w:style>
  <w:style w:type="character" w:customStyle="1" w:styleId="UnderlineChar1Char1">
    <w:name w:val="Underline Char1 Char1"/>
    <w:basedOn w:val="DefaultParagraphFont"/>
    <w:rsid w:val="00F62CDD"/>
  </w:style>
  <w:style w:type="character" w:customStyle="1" w:styleId="featurecontentgray1">
    <w:name w:val="featurecontentgray1"/>
    <w:basedOn w:val="DefaultParagraphFont"/>
    <w:rsid w:val="00F62CDD"/>
  </w:style>
  <w:style w:type="character" w:customStyle="1" w:styleId="CardCharCharChar0">
    <w:name w:val="Card Char Char Char"/>
    <w:basedOn w:val="DefaultParagraphFont"/>
    <w:rsid w:val="00F62CDD"/>
  </w:style>
  <w:style w:type="character" w:customStyle="1" w:styleId="big1">
    <w:name w:val="big1"/>
    <w:basedOn w:val="DefaultParagraphFont"/>
    <w:rsid w:val="00F62CDD"/>
  </w:style>
  <w:style w:type="character" w:customStyle="1" w:styleId="articletitle1">
    <w:name w:val="articletitle1"/>
    <w:basedOn w:val="DefaultParagraphFont"/>
    <w:rsid w:val="00F62CDD"/>
  </w:style>
  <w:style w:type="character" w:customStyle="1" w:styleId="prodgeneral">
    <w:name w:val="prodgeneral"/>
    <w:basedOn w:val="DefaultParagraphFont"/>
    <w:rsid w:val="00F62CDD"/>
  </w:style>
  <w:style w:type="character" w:customStyle="1" w:styleId="Style10pt">
    <w:name w:val="Style 10 pt"/>
    <w:basedOn w:val="DefaultParagraphFont"/>
    <w:rsid w:val="00F62CDD"/>
  </w:style>
  <w:style w:type="character" w:customStyle="1" w:styleId="StyleUnderlineChar0">
    <w:name w:val="Style Underline + Char"/>
    <w:basedOn w:val="DefaultParagraphFont"/>
    <w:rsid w:val="00F62CDD"/>
  </w:style>
  <w:style w:type="character" w:customStyle="1" w:styleId="highlightChar">
    <w:name w:val="highlight Char"/>
    <w:basedOn w:val="DefaultParagraphFont"/>
    <w:rsid w:val="00F62CDD"/>
  </w:style>
  <w:style w:type="character" w:customStyle="1" w:styleId="citeChar2">
    <w:name w:val="cite Char"/>
    <w:basedOn w:val="DefaultParagraphFont"/>
    <w:rsid w:val="00F62CDD"/>
  </w:style>
  <w:style w:type="character" w:customStyle="1" w:styleId="OffensiveLanguageChar">
    <w:name w:val="Offensive Language Char"/>
    <w:rsid w:val="00F62CDD"/>
  </w:style>
  <w:style w:type="character" w:customStyle="1" w:styleId="yellowfadeinnerspan">
    <w:name w:val="yellowfadeinnerspan"/>
    <w:rsid w:val="00F62CDD"/>
  </w:style>
  <w:style w:type="character" w:customStyle="1" w:styleId="ipa">
    <w:name w:val="ipa"/>
    <w:basedOn w:val="DefaultParagraphFont"/>
    <w:rsid w:val="00F62CDD"/>
  </w:style>
  <w:style w:type="table" w:customStyle="1" w:styleId="TableGrid1">
    <w:name w:val="Table Grid1"/>
    <w:basedOn w:val="TableNormal"/>
    <w:rsid w:val="00F62CDD"/>
    <w:pPr>
      <w:spacing w:after="200" w:line="276" w:lineRule="auto"/>
    </w:pPr>
    <w:tblPr/>
  </w:style>
  <w:style w:type="character" w:customStyle="1" w:styleId="StyleciteChar">
    <w:name w:val="Style cite + Char"/>
    <w:basedOn w:val="DefaultParagraphFont"/>
    <w:rsid w:val="00F62CDD"/>
  </w:style>
  <w:style w:type="character" w:customStyle="1" w:styleId="DebateUnderlinedChar">
    <w:name w:val="Debate Underlined Char"/>
    <w:locked/>
    <w:rsid w:val="00F62CDD"/>
  </w:style>
  <w:style w:type="paragraph" w:customStyle="1" w:styleId="DebateUnderlined">
    <w:name w:val="Debate Underlined"/>
    <w:basedOn w:val="Normal"/>
    <w:next w:val="about"/>
    <w:qFormat/>
    <w:rsid w:val="00F62CDD"/>
  </w:style>
  <w:style w:type="character" w:customStyle="1" w:styleId="Card10f2Char">
    <w:name w:val="Card.10.f2 Char"/>
    <w:locked/>
    <w:rsid w:val="00F62CDD"/>
  </w:style>
  <w:style w:type="paragraph" w:customStyle="1" w:styleId="Card10f2">
    <w:name w:val="Card.10.f2"/>
    <w:basedOn w:val="Normal"/>
    <w:next w:val="thumbnail"/>
    <w:autoRedefine/>
    <w:qFormat/>
    <w:rsid w:val="00F62CDD"/>
  </w:style>
  <w:style w:type="character" w:customStyle="1" w:styleId="Bodytext5">
    <w:name w:val="Body text_"/>
    <w:basedOn w:val="DefaultParagraphFont"/>
    <w:locked/>
    <w:rsid w:val="00F62CDD"/>
    <w:rPr>
      <w:shd w:val="clear" w:color="auto" w:fill="FFFFFF"/>
    </w:rPr>
  </w:style>
  <w:style w:type="paragraph" w:customStyle="1" w:styleId="BodyText50">
    <w:name w:val="Body Text5"/>
    <w:basedOn w:val="Normal"/>
    <w:next w:val="wallacepara"/>
    <w:qFormat/>
    <w:rsid w:val="00F62CDD"/>
  </w:style>
  <w:style w:type="paragraph" w:customStyle="1" w:styleId="user">
    <w:name w:val="user"/>
    <w:basedOn w:val="Normal"/>
    <w:next w:val="morelink"/>
    <w:qFormat/>
    <w:rsid w:val="00F62CDD"/>
  </w:style>
  <w:style w:type="paragraph" w:customStyle="1" w:styleId="about">
    <w:name w:val="about"/>
    <w:basedOn w:val="Normal"/>
    <w:next w:val="audiolink"/>
    <w:qFormat/>
    <w:rsid w:val="00F62CDD"/>
  </w:style>
  <w:style w:type="paragraph" w:customStyle="1" w:styleId="t6">
    <w:name w:val="t6"/>
    <w:basedOn w:val="Normal"/>
    <w:next w:val="nav1"/>
    <w:qFormat/>
    <w:rsid w:val="00F62CDD"/>
  </w:style>
  <w:style w:type="paragraph" w:customStyle="1" w:styleId="thumbnail">
    <w:name w:val="thumbnail"/>
    <w:basedOn w:val="Normal"/>
    <w:next w:val="nav2"/>
    <w:qFormat/>
    <w:rsid w:val="00F62CDD"/>
  </w:style>
  <w:style w:type="paragraph" w:customStyle="1" w:styleId="stand-first-alone">
    <w:name w:val="stand-first-alone"/>
    <w:basedOn w:val="Normal"/>
    <w:next w:val="Pa0"/>
    <w:qFormat/>
    <w:rsid w:val="00F62CDD"/>
  </w:style>
  <w:style w:type="paragraph" w:customStyle="1" w:styleId="wallacepara">
    <w:name w:val="wallacepara"/>
    <w:basedOn w:val="Normal"/>
    <w:next w:val="CM45"/>
    <w:qFormat/>
    <w:rsid w:val="00F62CDD"/>
  </w:style>
  <w:style w:type="paragraph" w:customStyle="1" w:styleId="morelink">
    <w:name w:val="morelink"/>
    <w:basedOn w:val="Normal"/>
    <w:next w:val="CM46"/>
    <w:qFormat/>
    <w:rsid w:val="00F62CDD"/>
  </w:style>
  <w:style w:type="paragraph" w:customStyle="1" w:styleId="audiolink">
    <w:name w:val="audiolink"/>
    <w:basedOn w:val="Normal"/>
    <w:next w:val="F4-NormalText"/>
    <w:qFormat/>
    <w:rsid w:val="00F62CDD"/>
  </w:style>
  <w:style w:type="paragraph" w:customStyle="1" w:styleId="titlestyle1">
    <w:name w:val="titlestyle1"/>
    <w:basedOn w:val="Normal"/>
    <w:next w:val="FullText"/>
    <w:qFormat/>
    <w:rsid w:val="00F62CDD"/>
  </w:style>
  <w:style w:type="paragraph" w:customStyle="1" w:styleId="nav1">
    <w:name w:val="nav1"/>
    <w:basedOn w:val="Normal"/>
    <w:next w:val="TagLine"/>
    <w:qFormat/>
    <w:rsid w:val="00F62CDD"/>
  </w:style>
  <w:style w:type="paragraph" w:customStyle="1" w:styleId="nav2">
    <w:name w:val="nav2"/>
    <w:basedOn w:val="Normal"/>
    <w:qFormat/>
    <w:rsid w:val="00F62CDD"/>
  </w:style>
  <w:style w:type="paragraph" w:customStyle="1" w:styleId="Pa0">
    <w:name w:val="Pa0"/>
    <w:basedOn w:val="Normal"/>
    <w:qFormat/>
    <w:rsid w:val="00F62CDD"/>
  </w:style>
  <w:style w:type="paragraph" w:customStyle="1" w:styleId="CM45">
    <w:name w:val="CM45"/>
    <w:basedOn w:val="Normal"/>
    <w:uiPriority w:val="99"/>
    <w:qFormat/>
    <w:rsid w:val="00F62CDD"/>
  </w:style>
  <w:style w:type="paragraph" w:customStyle="1" w:styleId="CM46">
    <w:name w:val="CM46"/>
    <w:basedOn w:val="Normal"/>
    <w:uiPriority w:val="99"/>
    <w:qFormat/>
    <w:rsid w:val="00F62CDD"/>
  </w:style>
  <w:style w:type="character" w:customStyle="1" w:styleId="Heading18">
    <w:name w:val="Heading #18_"/>
    <w:basedOn w:val="DefaultParagraphFont"/>
    <w:locked/>
    <w:rsid w:val="00F62CDD"/>
  </w:style>
  <w:style w:type="paragraph" w:customStyle="1" w:styleId="Heading180">
    <w:name w:val="Heading #18"/>
    <w:basedOn w:val="Normal"/>
    <w:qFormat/>
    <w:rsid w:val="00F62CDD"/>
  </w:style>
  <w:style w:type="character" w:customStyle="1" w:styleId="Picturecaption2">
    <w:name w:val="Picture caption (2)_"/>
    <w:basedOn w:val="DefaultParagraphFont"/>
    <w:locked/>
    <w:rsid w:val="00F62CDD"/>
  </w:style>
  <w:style w:type="paragraph" w:customStyle="1" w:styleId="Picturecaption20">
    <w:name w:val="Picture caption (2)"/>
    <w:basedOn w:val="Normal"/>
    <w:qFormat/>
    <w:rsid w:val="00F62CDD"/>
  </w:style>
  <w:style w:type="character" w:customStyle="1" w:styleId="Picturecaption">
    <w:name w:val="Picture caption_"/>
    <w:basedOn w:val="DefaultParagraphFont"/>
    <w:locked/>
    <w:rsid w:val="00F62CDD"/>
  </w:style>
  <w:style w:type="paragraph" w:customStyle="1" w:styleId="Picturecaption0">
    <w:name w:val="Picture caption"/>
    <w:basedOn w:val="Normal"/>
    <w:qFormat/>
    <w:rsid w:val="00F62CDD"/>
  </w:style>
  <w:style w:type="character" w:customStyle="1" w:styleId="Bodytext31">
    <w:name w:val="Body text (31)_"/>
    <w:basedOn w:val="DefaultParagraphFont"/>
    <w:locked/>
    <w:rsid w:val="00F62CDD"/>
  </w:style>
  <w:style w:type="paragraph" w:customStyle="1" w:styleId="Bodytext310">
    <w:name w:val="Body text (31)"/>
    <w:basedOn w:val="Normal"/>
    <w:qFormat/>
    <w:rsid w:val="00F62CDD"/>
  </w:style>
  <w:style w:type="character" w:customStyle="1" w:styleId="Heading22">
    <w:name w:val="Heading #22_"/>
    <w:basedOn w:val="DefaultParagraphFont"/>
    <w:locked/>
    <w:rsid w:val="00F62CDD"/>
  </w:style>
  <w:style w:type="paragraph" w:customStyle="1" w:styleId="Heading220">
    <w:name w:val="Heading #22"/>
    <w:basedOn w:val="Normal"/>
    <w:qFormat/>
    <w:rsid w:val="00F62CDD"/>
  </w:style>
  <w:style w:type="character" w:customStyle="1" w:styleId="Bodytext131">
    <w:name w:val="Body text (131)_"/>
    <w:basedOn w:val="DefaultParagraphFont"/>
    <w:locked/>
    <w:rsid w:val="00F62CDD"/>
  </w:style>
  <w:style w:type="paragraph" w:customStyle="1" w:styleId="Bodytext1310">
    <w:name w:val="Body text (131)"/>
    <w:basedOn w:val="Normal"/>
    <w:qFormat/>
    <w:rsid w:val="00F62CDD"/>
  </w:style>
  <w:style w:type="character" w:customStyle="1" w:styleId="Bodytext140">
    <w:name w:val="Body text (140)_"/>
    <w:basedOn w:val="DefaultParagraphFont"/>
    <w:locked/>
    <w:rsid w:val="00F62CDD"/>
  </w:style>
  <w:style w:type="paragraph" w:customStyle="1" w:styleId="Bodytext1400">
    <w:name w:val="Body text (140)"/>
    <w:basedOn w:val="Normal"/>
    <w:qFormat/>
    <w:rsid w:val="00F62CDD"/>
  </w:style>
  <w:style w:type="character" w:customStyle="1" w:styleId="Bodytext141">
    <w:name w:val="Body text (141)_"/>
    <w:basedOn w:val="DefaultParagraphFont"/>
    <w:locked/>
    <w:rsid w:val="00F62CDD"/>
  </w:style>
  <w:style w:type="paragraph" w:customStyle="1" w:styleId="Bodytext1410">
    <w:name w:val="Body text (141)"/>
    <w:basedOn w:val="Normal"/>
    <w:qFormat/>
    <w:rsid w:val="00F62CDD"/>
  </w:style>
  <w:style w:type="character" w:customStyle="1" w:styleId="Tableofcontents20">
    <w:name w:val="Table of contents (20)_"/>
    <w:basedOn w:val="DefaultParagraphFont"/>
    <w:locked/>
    <w:rsid w:val="00F62CDD"/>
  </w:style>
  <w:style w:type="paragraph" w:customStyle="1" w:styleId="Tableofcontents200">
    <w:name w:val="Table of contents (20)"/>
    <w:basedOn w:val="Normal"/>
    <w:qFormat/>
    <w:rsid w:val="00F62CDD"/>
  </w:style>
  <w:style w:type="character" w:customStyle="1" w:styleId="Tableofcontents21">
    <w:name w:val="Table of contents (21)_"/>
    <w:basedOn w:val="DefaultParagraphFont"/>
    <w:locked/>
    <w:rsid w:val="00F62CDD"/>
  </w:style>
  <w:style w:type="paragraph" w:customStyle="1" w:styleId="Tableofcontents210">
    <w:name w:val="Table of contents (21)"/>
    <w:basedOn w:val="Normal"/>
    <w:qFormat/>
    <w:rsid w:val="00F62CDD"/>
  </w:style>
  <w:style w:type="character" w:customStyle="1" w:styleId="Tableofcontents22">
    <w:name w:val="Table of contents (22)_"/>
    <w:basedOn w:val="DefaultParagraphFont"/>
    <w:locked/>
    <w:rsid w:val="00F62CDD"/>
  </w:style>
  <w:style w:type="paragraph" w:customStyle="1" w:styleId="Tableofcontents220">
    <w:name w:val="Table of contents (22)"/>
    <w:basedOn w:val="Normal"/>
    <w:qFormat/>
    <w:rsid w:val="00F62CDD"/>
  </w:style>
  <w:style w:type="character" w:customStyle="1" w:styleId="Bodytext142">
    <w:name w:val="Body text (142)_"/>
    <w:basedOn w:val="DefaultParagraphFont"/>
    <w:locked/>
    <w:rsid w:val="00F62CDD"/>
  </w:style>
  <w:style w:type="paragraph" w:customStyle="1" w:styleId="Bodytext1420">
    <w:name w:val="Body text (142)"/>
    <w:basedOn w:val="Normal"/>
    <w:qFormat/>
    <w:rsid w:val="00F62CDD"/>
  </w:style>
  <w:style w:type="character" w:customStyle="1" w:styleId="Bodytext143">
    <w:name w:val="Body text (143)_"/>
    <w:basedOn w:val="DefaultParagraphFont"/>
    <w:locked/>
    <w:rsid w:val="00F62CDD"/>
  </w:style>
  <w:style w:type="paragraph" w:customStyle="1" w:styleId="Bodytext1430">
    <w:name w:val="Body text (143)"/>
    <w:basedOn w:val="Normal"/>
    <w:qFormat/>
    <w:rsid w:val="00F62CDD"/>
  </w:style>
  <w:style w:type="character" w:customStyle="1" w:styleId="Bodytext144Exact">
    <w:name w:val="Body text (144) Exact"/>
    <w:basedOn w:val="DefaultParagraphFont"/>
    <w:locked/>
    <w:rsid w:val="00F62CDD"/>
  </w:style>
  <w:style w:type="paragraph" w:customStyle="1" w:styleId="Bodytext144">
    <w:name w:val="Body text (144)"/>
    <w:basedOn w:val="Normal"/>
    <w:qFormat/>
    <w:rsid w:val="00F62CDD"/>
  </w:style>
  <w:style w:type="character" w:customStyle="1" w:styleId="Bodytext145Exact">
    <w:name w:val="Body text (145) Exact"/>
    <w:basedOn w:val="DefaultParagraphFont"/>
    <w:locked/>
    <w:rsid w:val="00F62CDD"/>
  </w:style>
  <w:style w:type="paragraph" w:customStyle="1" w:styleId="Bodytext145">
    <w:name w:val="Body text (145)"/>
    <w:basedOn w:val="Normal"/>
    <w:qFormat/>
    <w:rsid w:val="00F62CDD"/>
  </w:style>
  <w:style w:type="character" w:customStyle="1" w:styleId="Bodytext146">
    <w:name w:val="Body text (146)_"/>
    <w:basedOn w:val="DefaultParagraphFont"/>
    <w:locked/>
    <w:rsid w:val="00F62CDD"/>
  </w:style>
  <w:style w:type="paragraph" w:customStyle="1" w:styleId="Bodytext1460">
    <w:name w:val="Body text (146)"/>
    <w:basedOn w:val="Normal"/>
    <w:qFormat/>
    <w:rsid w:val="00F62CDD"/>
  </w:style>
  <w:style w:type="character" w:customStyle="1" w:styleId="Heading230">
    <w:name w:val="Heading #23_"/>
    <w:basedOn w:val="DefaultParagraphFont"/>
    <w:locked/>
    <w:rsid w:val="00F62CDD"/>
  </w:style>
  <w:style w:type="paragraph" w:customStyle="1" w:styleId="Heading231">
    <w:name w:val="Heading #23"/>
    <w:basedOn w:val="Normal"/>
    <w:qFormat/>
    <w:rsid w:val="00F62CDD"/>
  </w:style>
  <w:style w:type="character" w:customStyle="1" w:styleId="Picturecaption36">
    <w:name w:val="Picture caption (36)_"/>
    <w:basedOn w:val="DefaultParagraphFont"/>
    <w:locked/>
    <w:rsid w:val="00F62CDD"/>
  </w:style>
  <w:style w:type="paragraph" w:customStyle="1" w:styleId="Picturecaption360">
    <w:name w:val="Picture caption (36)"/>
    <w:basedOn w:val="Normal"/>
    <w:qFormat/>
    <w:rsid w:val="00F62CDD"/>
  </w:style>
  <w:style w:type="character" w:customStyle="1" w:styleId="Picturecaption42">
    <w:name w:val="Picture caption (42)_"/>
    <w:basedOn w:val="DefaultParagraphFont"/>
    <w:locked/>
    <w:rsid w:val="00F62CDD"/>
  </w:style>
  <w:style w:type="paragraph" w:customStyle="1" w:styleId="Picturecaption420">
    <w:name w:val="Picture caption (42)"/>
    <w:basedOn w:val="Normal"/>
    <w:qFormat/>
    <w:rsid w:val="00F62CDD"/>
  </w:style>
  <w:style w:type="character" w:customStyle="1" w:styleId="Bodytext154">
    <w:name w:val="Body text (154)_"/>
    <w:basedOn w:val="DefaultParagraphFont"/>
    <w:locked/>
    <w:rsid w:val="00F62CDD"/>
  </w:style>
  <w:style w:type="paragraph" w:customStyle="1" w:styleId="Bodytext1540">
    <w:name w:val="Body text (154)"/>
    <w:basedOn w:val="Normal"/>
    <w:qFormat/>
    <w:rsid w:val="00F62CDD"/>
  </w:style>
  <w:style w:type="character" w:customStyle="1" w:styleId="Bodytext155">
    <w:name w:val="Body text (155)_"/>
    <w:basedOn w:val="DefaultParagraphFont"/>
    <w:locked/>
    <w:rsid w:val="00F62CDD"/>
  </w:style>
  <w:style w:type="paragraph" w:customStyle="1" w:styleId="Bodytext1550">
    <w:name w:val="Body text (155)"/>
    <w:basedOn w:val="Normal"/>
    <w:qFormat/>
    <w:rsid w:val="00F62CDD"/>
  </w:style>
  <w:style w:type="character" w:customStyle="1" w:styleId="Bodytext156">
    <w:name w:val="Body text (156)_"/>
    <w:basedOn w:val="DefaultParagraphFont"/>
    <w:locked/>
    <w:rsid w:val="00F62CDD"/>
  </w:style>
  <w:style w:type="paragraph" w:customStyle="1" w:styleId="Bodytext1560">
    <w:name w:val="Body text (156)"/>
    <w:basedOn w:val="Normal"/>
    <w:qFormat/>
    <w:rsid w:val="00F62CDD"/>
  </w:style>
  <w:style w:type="character" w:customStyle="1" w:styleId="Bodytext60">
    <w:name w:val="Body text (60)_"/>
    <w:basedOn w:val="DefaultParagraphFont"/>
    <w:locked/>
    <w:rsid w:val="00F62CDD"/>
  </w:style>
  <w:style w:type="paragraph" w:customStyle="1" w:styleId="Bodytext600">
    <w:name w:val="Body text (60)"/>
    <w:basedOn w:val="Normal"/>
    <w:qFormat/>
    <w:rsid w:val="00F62CDD"/>
  </w:style>
  <w:style w:type="character" w:customStyle="1" w:styleId="Bodytext158">
    <w:name w:val="Body text (158)_"/>
    <w:basedOn w:val="DefaultParagraphFont"/>
    <w:locked/>
    <w:rsid w:val="00F62CDD"/>
  </w:style>
  <w:style w:type="paragraph" w:customStyle="1" w:styleId="Bodytext1580">
    <w:name w:val="Body text (158)"/>
    <w:basedOn w:val="Normal"/>
    <w:qFormat/>
    <w:rsid w:val="00F62CDD"/>
  </w:style>
  <w:style w:type="character" w:customStyle="1" w:styleId="Bodytext159">
    <w:name w:val="Body text (159)_"/>
    <w:basedOn w:val="DefaultParagraphFont"/>
    <w:locked/>
    <w:rsid w:val="00F62CDD"/>
  </w:style>
  <w:style w:type="paragraph" w:customStyle="1" w:styleId="Bodytext1590">
    <w:name w:val="Body text (159)"/>
    <w:basedOn w:val="Normal"/>
    <w:qFormat/>
    <w:rsid w:val="00F62CDD"/>
  </w:style>
  <w:style w:type="character" w:customStyle="1" w:styleId="Bodytext160">
    <w:name w:val="Body text (160)_"/>
    <w:basedOn w:val="DefaultParagraphFont"/>
    <w:locked/>
    <w:rsid w:val="00F62CDD"/>
  </w:style>
  <w:style w:type="paragraph" w:customStyle="1" w:styleId="Bodytext1600">
    <w:name w:val="Body text (160)"/>
    <w:basedOn w:val="Normal"/>
    <w:qFormat/>
    <w:rsid w:val="00F62CDD"/>
  </w:style>
  <w:style w:type="character" w:customStyle="1" w:styleId="Picturecaption4">
    <w:name w:val="Picture caption (4)_"/>
    <w:basedOn w:val="DefaultParagraphFont"/>
    <w:locked/>
    <w:rsid w:val="00F62CDD"/>
  </w:style>
  <w:style w:type="paragraph" w:customStyle="1" w:styleId="Picturecaption40">
    <w:name w:val="Picture caption (4)"/>
    <w:basedOn w:val="Normal"/>
    <w:qFormat/>
    <w:rsid w:val="00F62CDD"/>
  </w:style>
  <w:style w:type="character" w:customStyle="1" w:styleId="Heading10">
    <w:name w:val="Heading #10_"/>
    <w:basedOn w:val="DefaultParagraphFont"/>
    <w:locked/>
    <w:rsid w:val="00F62CDD"/>
  </w:style>
  <w:style w:type="paragraph" w:customStyle="1" w:styleId="Heading100">
    <w:name w:val="Heading #10"/>
    <w:basedOn w:val="Normal"/>
    <w:qFormat/>
    <w:rsid w:val="00F62CDD"/>
  </w:style>
  <w:style w:type="character" w:customStyle="1" w:styleId="Picturecaption3">
    <w:name w:val="Picture caption (3)_"/>
    <w:basedOn w:val="DefaultParagraphFont"/>
    <w:locked/>
    <w:rsid w:val="00F62CDD"/>
  </w:style>
  <w:style w:type="paragraph" w:customStyle="1" w:styleId="Picturecaption30">
    <w:name w:val="Picture caption (3)"/>
    <w:basedOn w:val="Normal"/>
    <w:qFormat/>
    <w:rsid w:val="00F62CDD"/>
  </w:style>
  <w:style w:type="character" w:customStyle="1" w:styleId="Heading13">
    <w:name w:val="Heading #13_"/>
    <w:basedOn w:val="DefaultParagraphFont"/>
    <w:locked/>
    <w:rsid w:val="00F62CDD"/>
  </w:style>
  <w:style w:type="paragraph" w:customStyle="1" w:styleId="Heading130">
    <w:name w:val="Heading #13"/>
    <w:basedOn w:val="Normal"/>
    <w:qFormat/>
    <w:rsid w:val="00F62CDD"/>
  </w:style>
  <w:style w:type="character" w:customStyle="1" w:styleId="Heading92">
    <w:name w:val="Heading #9 (2)_"/>
    <w:basedOn w:val="DefaultParagraphFont"/>
    <w:locked/>
    <w:rsid w:val="00F62CDD"/>
  </w:style>
  <w:style w:type="paragraph" w:customStyle="1" w:styleId="Heading920">
    <w:name w:val="Heading #9 (2)"/>
    <w:basedOn w:val="Normal"/>
    <w:qFormat/>
    <w:rsid w:val="00F62CDD"/>
  </w:style>
  <w:style w:type="character" w:customStyle="1" w:styleId="Heading15">
    <w:name w:val="Heading #15_"/>
    <w:basedOn w:val="DefaultParagraphFont"/>
    <w:locked/>
    <w:rsid w:val="00F62CDD"/>
  </w:style>
  <w:style w:type="paragraph" w:customStyle="1" w:styleId="Heading150">
    <w:name w:val="Heading #15"/>
    <w:basedOn w:val="Normal"/>
    <w:qFormat/>
    <w:rsid w:val="00F62CDD"/>
  </w:style>
  <w:style w:type="character" w:customStyle="1" w:styleId="Bodytext38">
    <w:name w:val="Body text (38)_"/>
    <w:basedOn w:val="DefaultParagraphFont"/>
    <w:locked/>
    <w:rsid w:val="00F62CDD"/>
  </w:style>
  <w:style w:type="paragraph" w:customStyle="1" w:styleId="Bodytext380">
    <w:name w:val="Body text (38)"/>
    <w:basedOn w:val="Normal"/>
    <w:qFormat/>
    <w:rsid w:val="00F62CDD"/>
  </w:style>
  <w:style w:type="character" w:customStyle="1" w:styleId="Heading17">
    <w:name w:val="Heading #17_"/>
    <w:basedOn w:val="DefaultParagraphFont"/>
    <w:locked/>
    <w:rsid w:val="00F62CDD"/>
  </w:style>
  <w:style w:type="paragraph" w:customStyle="1" w:styleId="Heading170">
    <w:name w:val="Heading #17"/>
    <w:basedOn w:val="Normal"/>
    <w:qFormat/>
    <w:rsid w:val="00F62CDD"/>
  </w:style>
  <w:style w:type="character" w:customStyle="1" w:styleId="Bodytext97Exact">
    <w:name w:val="Body text (97) Exact"/>
    <w:basedOn w:val="DefaultParagraphFont"/>
    <w:locked/>
    <w:rsid w:val="00F62CDD"/>
  </w:style>
  <w:style w:type="paragraph" w:customStyle="1" w:styleId="Bodytext97">
    <w:name w:val="Body text (97)"/>
    <w:basedOn w:val="Normal"/>
    <w:qFormat/>
    <w:rsid w:val="00F62CDD"/>
  </w:style>
  <w:style w:type="character" w:customStyle="1" w:styleId="Bodytext42">
    <w:name w:val="Body text (42)_"/>
    <w:basedOn w:val="DefaultParagraphFont"/>
    <w:locked/>
    <w:rsid w:val="00F62CDD"/>
  </w:style>
  <w:style w:type="paragraph" w:customStyle="1" w:styleId="Bodytext420">
    <w:name w:val="Body text (42)"/>
    <w:basedOn w:val="Normal"/>
    <w:qFormat/>
    <w:rsid w:val="00F62CDD"/>
  </w:style>
  <w:style w:type="character" w:customStyle="1" w:styleId="Picturecaption9">
    <w:name w:val="Picture caption (9)_"/>
    <w:basedOn w:val="DefaultParagraphFont"/>
    <w:locked/>
    <w:rsid w:val="00F62CDD"/>
  </w:style>
  <w:style w:type="paragraph" w:customStyle="1" w:styleId="Picturecaption90">
    <w:name w:val="Picture caption (9)"/>
    <w:basedOn w:val="Normal"/>
    <w:qFormat/>
    <w:rsid w:val="00F62CDD"/>
  </w:style>
  <w:style w:type="character" w:customStyle="1" w:styleId="Bodytext96Exact">
    <w:name w:val="Body text (96) Exact"/>
    <w:basedOn w:val="DefaultParagraphFont"/>
    <w:locked/>
    <w:rsid w:val="00F62CDD"/>
  </w:style>
  <w:style w:type="paragraph" w:customStyle="1" w:styleId="Bodytext96">
    <w:name w:val="Body text (96)"/>
    <w:basedOn w:val="Normal"/>
    <w:qFormat/>
    <w:rsid w:val="00F62CDD"/>
  </w:style>
  <w:style w:type="character" w:customStyle="1" w:styleId="Heading142">
    <w:name w:val="Heading #14 (2)_"/>
    <w:basedOn w:val="DefaultParagraphFont"/>
    <w:locked/>
    <w:rsid w:val="00F62CDD"/>
  </w:style>
  <w:style w:type="paragraph" w:customStyle="1" w:styleId="Heading1420">
    <w:name w:val="Heading #14 (2)"/>
    <w:basedOn w:val="Normal"/>
    <w:qFormat/>
    <w:rsid w:val="00F62CDD"/>
  </w:style>
  <w:style w:type="character" w:customStyle="1" w:styleId="Picturecaption31">
    <w:name w:val="Picture caption (31)_"/>
    <w:basedOn w:val="DefaultParagraphFont"/>
    <w:locked/>
    <w:rsid w:val="00F62CDD"/>
  </w:style>
  <w:style w:type="paragraph" w:customStyle="1" w:styleId="Picturecaption310">
    <w:name w:val="Picture caption (31)"/>
    <w:basedOn w:val="Normal"/>
    <w:qFormat/>
    <w:rsid w:val="00F62CDD"/>
  </w:style>
  <w:style w:type="character" w:customStyle="1" w:styleId="Picturecaption27">
    <w:name w:val="Picture caption (27)_"/>
    <w:basedOn w:val="DefaultParagraphFont"/>
    <w:locked/>
    <w:rsid w:val="00F62CDD"/>
  </w:style>
  <w:style w:type="paragraph" w:customStyle="1" w:styleId="Picturecaption270">
    <w:name w:val="Picture caption (27)"/>
    <w:basedOn w:val="Normal"/>
    <w:qFormat/>
    <w:rsid w:val="00F62CDD"/>
  </w:style>
  <w:style w:type="character" w:customStyle="1" w:styleId="Bodytext43Exact">
    <w:name w:val="Body text (43) Exact"/>
    <w:basedOn w:val="DefaultParagraphFont"/>
    <w:locked/>
    <w:rsid w:val="00F62CDD"/>
  </w:style>
  <w:style w:type="paragraph" w:customStyle="1" w:styleId="Bodytext43">
    <w:name w:val="Body text (43)"/>
    <w:basedOn w:val="Normal"/>
    <w:qFormat/>
    <w:rsid w:val="00F62CDD"/>
  </w:style>
  <w:style w:type="character" w:customStyle="1" w:styleId="Bodytext109">
    <w:name w:val="Body text (109)_"/>
    <w:basedOn w:val="DefaultParagraphFont"/>
    <w:locked/>
    <w:rsid w:val="00F62CDD"/>
  </w:style>
  <w:style w:type="paragraph" w:customStyle="1" w:styleId="Bodytext1090">
    <w:name w:val="Body text (109)"/>
    <w:basedOn w:val="Normal"/>
    <w:qFormat/>
    <w:rsid w:val="00F62CDD"/>
  </w:style>
  <w:style w:type="character" w:customStyle="1" w:styleId="Bodytext110">
    <w:name w:val="Body text (110)_"/>
    <w:basedOn w:val="DefaultParagraphFont"/>
    <w:locked/>
    <w:rsid w:val="00F62CDD"/>
  </w:style>
  <w:style w:type="paragraph" w:customStyle="1" w:styleId="Bodytext1100">
    <w:name w:val="Body text (110)"/>
    <w:basedOn w:val="Normal"/>
    <w:qFormat/>
    <w:rsid w:val="00F62CDD"/>
  </w:style>
  <w:style w:type="character" w:customStyle="1" w:styleId="Bodytext111">
    <w:name w:val="Body text (111)_"/>
    <w:basedOn w:val="DefaultParagraphFont"/>
    <w:locked/>
    <w:rsid w:val="00F62CDD"/>
  </w:style>
  <w:style w:type="paragraph" w:customStyle="1" w:styleId="Bodytext1110">
    <w:name w:val="Body text (111)"/>
    <w:basedOn w:val="Normal"/>
    <w:qFormat/>
    <w:rsid w:val="00F62CDD"/>
  </w:style>
  <w:style w:type="character" w:customStyle="1" w:styleId="Tablecaption7">
    <w:name w:val="Table caption (7)_"/>
    <w:basedOn w:val="DefaultParagraphFont"/>
    <w:locked/>
    <w:rsid w:val="00F62CDD"/>
  </w:style>
  <w:style w:type="paragraph" w:customStyle="1" w:styleId="Tablecaption70">
    <w:name w:val="Table caption (7)"/>
    <w:basedOn w:val="Normal"/>
    <w:qFormat/>
    <w:rsid w:val="00F62CDD"/>
  </w:style>
  <w:style w:type="character" w:customStyle="1" w:styleId="Bodytext112">
    <w:name w:val="Body text (112)_"/>
    <w:basedOn w:val="DefaultParagraphFont"/>
    <w:locked/>
    <w:rsid w:val="00F62CDD"/>
  </w:style>
  <w:style w:type="paragraph" w:customStyle="1" w:styleId="Bodytext1120">
    <w:name w:val="Body text (112)"/>
    <w:basedOn w:val="Normal"/>
    <w:qFormat/>
    <w:rsid w:val="00F62CDD"/>
  </w:style>
  <w:style w:type="character" w:customStyle="1" w:styleId="Bodytext113">
    <w:name w:val="Body text (113)_"/>
    <w:basedOn w:val="DefaultParagraphFont"/>
    <w:locked/>
    <w:rsid w:val="00F62CDD"/>
  </w:style>
  <w:style w:type="paragraph" w:customStyle="1" w:styleId="Bodytext1130">
    <w:name w:val="Body text (113)"/>
    <w:basedOn w:val="Normal"/>
    <w:qFormat/>
    <w:rsid w:val="00F62CDD"/>
  </w:style>
  <w:style w:type="character" w:customStyle="1" w:styleId="Tableofcontents10">
    <w:name w:val="Table of contents (10)_"/>
    <w:basedOn w:val="DefaultParagraphFont"/>
    <w:locked/>
    <w:rsid w:val="00F62CDD"/>
  </w:style>
  <w:style w:type="paragraph" w:customStyle="1" w:styleId="Tableofcontents100">
    <w:name w:val="Table of contents (10)"/>
    <w:basedOn w:val="Normal"/>
    <w:qFormat/>
    <w:rsid w:val="00F62CDD"/>
  </w:style>
  <w:style w:type="character" w:customStyle="1" w:styleId="Tableofcontents12">
    <w:name w:val="Table of contents (12)_"/>
    <w:basedOn w:val="DefaultParagraphFont"/>
    <w:locked/>
    <w:rsid w:val="00F62CDD"/>
  </w:style>
  <w:style w:type="paragraph" w:customStyle="1" w:styleId="Tableofcontents120">
    <w:name w:val="Table of contents (12)"/>
    <w:basedOn w:val="Normal"/>
    <w:qFormat/>
    <w:rsid w:val="00F62CDD"/>
  </w:style>
  <w:style w:type="character" w:customStyle="1" w:styleId="Tableofcontents14">
    <w:name w:val="Table of contents (14)_"/>
    <w:basedOn w:val="DefaultParagraphFont"/>
    <w:locked/>
    <w:rsid w:val="00F62CDD"/>
  </w:style>
  <w:style w:type="paragraph" w:customStyle="1" w:styleId="Tableofcontents140">
    <w:name w:val="Table of contents (14)"/>
    <w:basedOn w:val="Normal"/>
    <w:qFormat/>
    <w:rsid w:val="00F62CDD"/>
  </w:style>
  <w:style w:type="character" w:customStyle="1" w:styleId="Heading162">
    <w:name w:val="Heading #16 (2)_"/>
    <w:basedOn w:val="DefaultParagraphFont"/>
    <w:locked/>
    <w:rsid w:val="00F62CDD"/>
  </w:style>
  <w:style w:type="paragraph" w:customStyle="1" w:styleId="Heading1620">
    <w:name w:val="Heading #16 (2)"/>
    <w:basedOn w:val="Normal"/>
    <w:qFormat/>
    <w:rsid w:val="00F62CDD"/>
  </w:style>
  <w:style w:type="paragraph" w:customStyle="1" w:styleId="txgreen">
    <w:name w:val="txgreen"/>
    <w:basedOn w:val="Normal"/>
    <w:uiPriority w:val="99"/>
    <w:qFormat/>
    <w:rsid w:val="00F62CDD"/>
  </w:style>
  <w:style w:type="paragraph" w:customStyle="1" w:styleId="rtecenter">
    <w:name w:val="rtecenter"/>
    <w:basedOn w:val="Normal"/>
    <w:uiPriority w:val="99"/>
    <w:qFormat/>
    <w:rsid w:val="00F62CDD"/>
  </w:style>
  <w:style w:type="paragraph" w:customStyle="1" w:styleId="StyleHeading4TagBigcardNotBold">
    <w:name w:val="Style Heading 4TagBig card + Not Bold"/>
    <w:basedOn w:val="Heading4"/>
    <w:qFormat/>
    <w:rsid w:val="00F62CDD"/>
    <w:rPr>
      <w:bCs/>
    </w:rPr>
  </w:style>
  <w:style w:type="paragraph" w:customStyle="1" w:styleId="Stylecardtext8pt">
    <w:name w:val="Style card text + 8 pt"/>
    <w:basedOn w:val="Normal"/>
    <w:qFormat/>
    <w:rsid w:val="00F62CDD"/>
  </w:style>
  <w:style w:type="paragraph" w:customStyle="1" w:styleId="Stylecardtext5pt">
    <w:name w:val="Style card text + 5 pt"/>
    <w:basedOn w:val="Normal"/>
    <w:qFormat/>
    <w:rsid w:val="00F62CDD"/>
  </w:style>
  <w:style w:type="character" w:customStyle="1" w:styleId="StyleLatinGaramond9ptUnderline">
    <w:name w:val="Style (Latin) Garamond 9 pt Underline"/>
    <w:rsid w:val="00F62CDD"/>
  </w:style>
  <w:style w:type="character" w:customStyle="1" w:styleId="l9">
    <w:name w:val="l9"/>
    <w:basedOn w:val="DefaultParagraphFont"/>
    <w:rsid w:val="00F62CDD"/>
  </w:style>
  <w:style w:type="character" w:customStyle="1" w:styleId="l8">
    <w:name w:val="l8"/>
    <w:basedOn w:val="DefaultParagraphFont"/>
    <w:rsid w:val="00F62CDD"/>
  </w:style>
  <w:style w:type="character" w:customStyle="1" w:styleId="l6">
    <w:name w:val="l6"/>
    <w:basedOn w:val="DefaultParagraphFont"/>
    <w:rsid w:val="00F62CDD"/>
  </w:style>
  <w:style w:type="character" w:customStyle="1" w:styleId="l7">
    <w:name w:val="l7"/>
    <w:basedOn w:val="DefaultParagraphFont"/>
    <w:rsid w:val="00F62CDD"/>
  </w:style>
  <w:style w:type="character" w:customStyle="1" w:styleId="ellipsistext">
    <w:name w:val="ellipsis_text"/>
    <w:basedOn w:val="DefaultParagraphFont"/>
    <w:rsid w:val="00F62CDD"/>
  </w:style>
  <w:style w:type="character" w:customStyle="1" w:styleId="referencediv">
    <w:name w:val="referencediv"/>
    <w:basedOn w:val="DefaultParagraphFont"/>
    <w:rsid w:val="00F62CDD"/>
  </w:style>
  <w:style w:type="character" w:customStyle="1" w:styleId="cite0">
    <w:name w:val="cite0"/>
    <w:rsid w:val="00F62CDD"/>
  </w:style>
  <w:style w:type="character" w:customStyle="1" w:styleId="Aunderline1">
    <w:name w:val="Aunderline"/>
    <w:qFormat/>
    <w:rsid w:val="00F62CDD"/>
  </w:style>
  <w:style w:type="character" w:customStyle="1" w:styleId="desc">
    <w:name w:val="desc"/>
    <w:basedOn w:val="DefaultParagraphFont"/>
    <w:rsid w:val="00F62CDD"/>
  </w:style>
  <w:style w:type="character" w:customStyle="1" w:styleId="in-top">
    <w:name w:val="in-top"/>
    <w:rsid w:val="00F62CDD"/>
  </w:style>
  <w:style w:type="character" w:customStyle="1" w:styleId="nukeled">
    <w:name w:val="nukeled"/>
    <w:rsid w:val="00F62CDD"/>
  </w:style>
  <w:style w:type="character" w:customStyle="1" w:styleId="contextlyrelated">
    <w:name w:val="contextly_related"/>
    <w:rsid w:val="00F62CDD"/>
  </w:style>
  <w:style w:type="character" w:customStyle="1" w:styleId="in-right">
    <w:name w:val="in-right"/>
    <w:rsid w:val="00F62CDD"/>
  </w:style>
  <w:style w:type="character" w:customStyle="1" w:styleId="adtext">
    <w:name w:val="ad_text"/>
    <w:rsid w:val="00F62CDD"/>
  </w:style>
  <w:style w:type="character" w:customStyle="1" w:styleId="linkrow">
    <w:name w:val="link_row"/>
    <w:rsid w:val="00F62CDD"/>
  </w:style>
  <w:style w:type="character" w:customStyle="1" w:styleId="revision-date">
    <w:name w:val="revision-date"/>
    <w:rsid w:val="00F62CDD"/>
  </w:style>
  <w:style w:type="character" w:customStyle="1" w:styleId="facebook-share">
    <w:name w:val="facebook-share"/>
    <w:rsid w:val="00F62CDD"/>
  </w:style>
  <w:style w:type="character" w:customStyle="1" w:styleId="facebook-share-label">
    <w:name w:val="facebook-share-label"/>
    <w:rsid w:val="00F62CDD"/>
  </w:style>
  <w:style w:type="character" w:customStyle="1" w:styleId="ata11y">
    <w:name w:val="at_a11y"/>
    <w:rsid w:val="00F62CDD"/>
  </w:style>
  <w:style w:type="character" w:customStyle="1" w:styleId="tpk">
    <w:name w:val="tpk"/>
    <w:rsid w:val="00F62CDD"/>
  </w:style>
  <w:style w:type="character" w:customStyle="1" w:styleId="A24">
    <w:name w:val="A24"/>
    <w:uiPriority w:val="99"/>
    <w:rsid w:val="00F62CDD"/>
  </w:style>
  <w:style w:type="character" w:customStyle="1" w:styleId="A25">
    <w:name w:val="A25"/>
    <w:uiPriority w:val="99"/>
    <w:rsid w:val="00F62CDD"/>
  </w:style>
  <w:style w:type="character" w:customStyle="1" w:styleId="Headerorfooter">
    <w:name w:val="Header or footer_"/>
    <w:basedOn w:val="DefaultParagraphFont"/>
    <w:rsid w:val="00F62CDD"/>
  </w:style>
  <w:style w:type="character" w:customStyle="1" w:styleId="Bodytext21">
    <w:name w:val="Body text (2)_"/>
    <w:basedOn w:val="DefaultParagraphFont"/>
    <w:rsid w:val="00F62CDD"/>
  </w:style>
  <w:style w:type="character" w:customStyle="1" w:styleId="Bodytext22">
    <w:name w:val="Body text (2)"/>
    <w:basedOn w:val="Bodytext32"/>
    <w:rsid w:val="00F62CDD"/>
  </w:style>
  <w:style w:type="character" w:customStyle="1" w:styleId="Headerorfooter0">
    <w:name w:val="Header or footer"/>
    <w:basedOn w:val="Bodytext100"/>
    <w:rsid w:val="00F62CDD"/>
  </w:style>
  <w:style w:type="character" w:customStyle="1" w:styleId="Bodytext33">
    <w:name w:val="Body text (3)_"/>
    <w:basedOn w:val="DefaultParagraphFont"/>
    <w:rsid w:val="00F62CDD"/>
  </w:style>
  <w:style w:type="character" w:customStyle="1" w:styleId="Bodytext31Exact">
    <w:name w:val="Body text (31) Exact"/>
    <w:basedOn w:val="DefaultParagraphFont"/>
    <w:rsid w:val="00F62CDD"/>
  </w:style>
  <w:style w:type="character" w:customStyle="1" w:styleId="Bodytext100">
    <w:name w:val="Body text (10)_"/>
    <w:basedOn w:val="DefaultParagraphFont"/>
    <w:rsid w:val="00F62CDD"/>
  </w:style>
  <w:style w:type="character" w:customStyle="1" w:styleId="Bodytext32">
    <w:name w:val="Body text (3)"/>
    <w:basedOn w:val="Bodytext3Spacing0ptExact"/>
    <w:rsid w:val="00F62CDD"/>
  </w:style>
  <w:style w:type="character" w:customStyle="1" w:styleId="Bodytext46">
    <w:name w:val="Body text (46)_"/>
    <w:basedOn w:val="DefaultParagraphFont"/>
    <w:rsid w:val="00F62CDD"/>
  </w:style>
  <w:style w:type="character" w:customStyle="1" w:styleId="Bodytext51">
    <w:name w:val="Body text (51)_"/>
    <w:basedOn w:val="DefaultParagraphFont"/>
    <w:rsid w:val="00F62CDD"/>
  </w:style>
  <w:style w:type="character" w:customStyle="1" w:styleId="Bodytext34">
    <w:name w:val="Body text (34)_"/>
    <w:basedOn w:val="DefaultParagraphFont"/>
    <w:rsid w:val="00F62CDD"/>
  </w:style>
  <w:style w:type="character" w:customStyle="1" w:styleId="Bodytext3Spacing0ptExact">
    <w:name w:val="Body text (3) + Spacing 0 pt Exact"/>
    <w:rsid w:val="00F62CDD"/>
  </w:style>
  <w:style w:type="character" w:customStyle="1" w:styleId="Bodytext82">
    <w:name w:val="Body text (82)_"/>
    <w:basedOn w:val="DefaultParagraphFont"/>
    <w:rsid w:val="00F62CDD"/>
  </w:style>
  <w:style w:type="character" w:customStyle="1" w:styleId="PicturecaptionSpacing0ptExact">
    <w:name w:val="Picture caption + Spacing 0 pt Exact"/>
    <w:basedOn w:val="DefaultParagraphFont"/>
    <w:rsid w:val="00F62CDD"/>
  </w:style>
  <w:style w:type="character" w:customStyle="1" w:styleId="Tableofcontents13">
    <w:name w:val="Table of contents (13)_"/>
    <w:basedOn w:val="DefaultParagraphFont"/>
    <w:rsid w:val="00F62CDD"/>
  </w:style>
  <w:style w:type="character" w:customStyle="1" w:styleId="Bodytext114">
    <w:name w:val="Body text (114)_"/>
    <w:basedOn w:val="DefaultParagraphFont"/>
    <w:rsid w:val="00F62CDD"/>
  </w:style>
  <w:style w:type="character" w:customStyle="1" w:styleId="Bodytext115">
    <w:name w:val="Body text (115)_"/>
    <w:basedOn w:val="DefaultParagraphFont"/>
    <w:rsid w:val="00F62CDD"/>
  </w:style>
  <w:style w:type="character" w:customStyle="1" w:styleId="Bodytext1150">
    <w:name w:val="Body text (115)"/>
    <w:basedOn w:val="Picturecaption2Spacing0ptExact"/>
    <w:rsid w:val="00F62CDD"/>
  </w:style>
  <w:style w:type="character" w:customStyle="1" w:styleId="Bodytext820">
    <w:name w:val="Body text (82)"/>
    <w:rsid w:val="00F62CDD"/>
  </w:style>
  <w:style w:type="character" w:customStyle="1" w:styleId="Bodytext101">
    <w:name w:val="Body text (10)"/>
    <w:basedOn w:val="PicturecaptionSpacing0ptExact"/>
    <w:rsid w:val="00F62CDD"/>
  </w:style>
  <w:style w:type="character" w:customStyle="1" w:styleId="Bodytext82Spacing0ptExact">
    <w:name w:val="Body text (82) + Spacing 0 pt Exact"/>
    <w:basedOn w:val="Bodytext820"/>
    <w:rsid w:val="00F62CDD"/>
  </w:style>
  <w:style w:type="character" w:customStyle="1" w:styleId="Bodytext131Exact">
    <w:name w:val="Body text (131) Exact"/>
    <w:basedOn w:val="DefaultParagraphFont"/>
    <w:rsid w:val="00F62CDD"/>
  </w:style>
  <w:style w:type="character" w:customStyle="1" w:styleId="Picturecaption2Spacing0ptExact">
    <w:name w:val="Picture caption (2) + Spacing 0 pt Exact"/>
    <w:basedOn w:val="DefaultParagraphFont"/>
    <w:rsid w:val="00F62CDD"/>
  </w:style>
  <w:style w:type="character" w:customStyle="1" w:styleId="Bodytext114Exact">
    <w:name w:val="Body text (114) Exact"/>
    <w:basedOn w:val="Bodytext131Exact"/>
    <w:rsid w:val="00F62CDD"/>
  </w:style>
  <w:style w:type="character" w:customStyle="1" w:styleId="Bodytext340">
    <w:name w:val="Body text (34)"/>
    <w:basedOn w:val="BodyText4"/>
    <w:rsid w:val="00F62C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F62CDD"/>
  </w:style>
  <w:style w:type="character" w:customStyle="1" w:styleId="Bodytext510">
    <w:name w:val="Body text (51)"/>
    <w:basedOn w:val="Bodytext115"/>
    <w:rsid w:val="00F62CDD"/>
  </w:style>
  <w:style w:type="character" w:customStyle="1" w:styleId="Bodytext1140">
    <w:name w:val="Body text (114)"/>
    <w:basedOn w:val="Bodytext131Exact"/>
    <w:rsid w:val="00F62CDD"/>
  </w:style>
  <w:style w:type="character" w:customStyle="1" w:styleId="Tableofcontents130">
    <w:name w:val="Table of contents (13)"/>
    <w:basedOn w:val="Bodytext82Spacing0ptExact"/>
    <w:rsid w:val="00F62CDD"/>
  </w:style>
  <w:style w:type="character" w:customStyle="1" w:styleId="Bodytext460">
    <w:name w:val="Body text (46)"/>
    <w:basedOn w:val="Bodytext114"/>
    <w:rsid w:val="00F62CDD"/>
  </w:style>
  <w:style w:type="character" w:customStyle="1" w:styleId="Bodytext46NotBold">
    <w:name w:val="Body text (46) + Not Bold"/>
    <w:basedOn w:val="Bodytext114"/>
    <w:rsid w:val="00F62CDD"/>
  </w:style>
  <w:style w:type="character" w:customStyle="1" w:styleId="Bodytext46SegoeUI">
    <w:name w:val="Body text (46) + Segoe UI"/>
    <w:basedOn w:val="Bodytext114"/>
    <w:rsid w:val="00F62CDD"/>
  </w:style>
  <w:style w:type="character" w:customStyle="1" w:styleId="Bodytext115Spacing0ptExact">
    <w:name w:val="Body text (115) + Spacing 0 pt Exact"/>
    <w:basedOn w:val="Picturecaption2Spacing0ptExact"/>
    <w:rsid w:val="00F62CDD"/>
  </w:style>
  <w:style w:type="character" w:customStyle="1" w:styleId="Picturecaption42SmallCaps">
    <w:name w:val="Picture caption (42) + Small Caps"/>
    <w:basedOn w:val="DefaultParagraphFont"/>
    <w:rsid w:val="00F62CDD"/>
  </w:style>
  <w:style w:type="character" w:customStyle="1" w:styleId="Bodytext155Exact">
    <w:name w:val="Body text (155) Exact"/>
    <w:basedOn w:val="DefaultParagraphFont"/>
    <w:rsid w:val="00F62CDD"/>
  </w:style>
  <w:style w:type="character" w:customStyle="1" w:styleId="Bodytext157">
    <w:name w:val="Body text (157)_"/>
    <w:basedOn w:val="DefaultParagraphFont"/>
    <w:rsid w:val="00F62CDD"/>
  </w:style>
  <w:style w:type="character" w:customStyle="1" w:styleId="Bodytext157Spacing0pt">
    <w:name w:val="Body text (157) + Spacing 0 pt"/>
    <w:basedOn w:val="Bodytext39"/>
    <w:rsid w:val="00F62CDD"/>
  </w:style>
  <w:style w:type="character" w:customStyle="1" w:styleId="Bodytext1570">
    <w:name w:val="Body text (157)"/>
    <w:basedOn w:val="Bodytext39"/>
    <w:rsid w:val="00F62CDD"/>
  </w:style>
  <w:style w:type="character" w:customStyle="1" w:styleId="Heading2213pt">
    <w:name w:val="Heading #22 + 13 pt"/>
    <w:basedOn w:val="DefaultParagraphFont"/>
    <w:rsid w:val="00F62CDD"/>
  </w:style>
  <w:style w:type="character" w:customStyle="1" w:styleId="Heading22125pt">
    <w:name w:val="Heading #22 + 12.5 pt"/>
    <w:basedOn w:val="DefaultParagraphFont"/>
    <w:rsid w:val="00F62CDD"/>
  </w:style>
  <w:style w:type="character" w:customStyle="1" w:styleId="Bodytext300">
    <w:name w:val="Body text (30)_"/>
    <w:basedOn w:val="DefaultParagraphFont"/>
    <w:rsid w:val="00F62CDD"/>
  </w:style>
  <w:style w:type="character" w:customStyle="1" w:styleId="Bodytext301">
    <w:name w:val="Body text (30)"/>
    <w:basedOn w:val="Bodytext3TimesNewRoman"/>
    <w:rsid w:val="00F62CDD"/>
  </w:style>
  <w:style w:type="character" w:customStyle="1" w:styleId="Bodytext39">
    <w:name w:val="Body text (39)_"/>
    <w:basedOn w:val="DefaultParagraphFont"/>
    <w:rsid w:val="00F62CDD"/>
  </w:style>
  <w:style w:type="character" w:customStyle="1" w:styleId="Bodytext390">
    <w:name w:val="Body text (39)"/>
    <w:basedOn w:val="BodytextExact"/>
    <w:rsid w:val="00F62CDD"/>
  </w:style>
  <w:style w:type="character" w:customStyle="1" w:styleId="Bodytext159Exact">
    <w:name w:val="Body text (159) Exact"/>
    <w:basedOn w:val="DefaultParagraphFont"/>
    <w:rsid w:val="00F62CDD"/>
  </w:style>
  <w:style w:type="character" w:customStyle="1" w:styleId="Bodytext60Spacing0pt">
    <w:name w:val="Body text (60) + Spacing 0 pt"/>
    <w:basedOn w:val="DefaultParagraphFont"/>
    <w:rsid w:val="00F62CDD"/>
  </w:style>
  <w:style w:type="character" w:customStyle="1" w:styleId="Bodytext3Spacing-1pt">
    <w:name w:val="Body text (3) + Spacing -1 pt"/>
    <w:basedOn w:val="Bodytext3Spacing0ptExact"/>
    <w:rsid w:val="00F62CDD"/>
  </w:style>
  <w:style w:type="character" w:customStyle="1" w:styleId="Bodytext3TimesNewRoman">
    <w:name w:val="Body text (3) + Times New Roman"/>
    <w:aliases w:val="11.5 pt,Header or footer + Century Gothic"/>
    <w:basedOn w:val="Bodytext3Spacing0ptExact"/>
    <w:rsid w:val="00F62CDD"/>
  </w:style>
  <w:style w:type="character" w:customStyle="1" w:styleId="Bodytext2NotBold">
    <w:name w:val="Body text (2) + Not Bold"/>
    <w:basedOn w:val="Bodytext32"/>
    <w:rsid w:val="00F62CDD"/>
  </w:style>
  <w:style w:type="character" w:customStyle="1" w:styleId="BodytextExact">
    <w:name w:val="Body text Exact"/>
    <w:basedOn w:val="DefaultParagraphFont"/>
    <w:rsid w:val="00F62CDD"/>
  </w:style>
  <w:style w:type="character" w:customStyle="1" w:styleId="Heading13Italic">
    <w:name w:val="Heading #13 + Italic"/>
    <w:basedOn w:val="DefaultParagraphFont"/>
    <w:rsid w:val="00F62CDD"/>
  </w:style>
  <w:style w:type="character" w:customStyle="1" w:styleId="Heading92Spacing2pt">
    <w:name w:val="Heading #9 (2) + Spacing 2 pt"/>
    <w:basedOn w:val="DefaultParagraphFont"/>
    <w:rsid w:val="00F62CDD"/>
  </w:style>
  <w:style w:type="character" w:customStyle="1" w:styleId="Bodytext38Spacing0pt">
    <w:name w:val="Body text (38) + Spacing 0 pt"/>
    <w:basedOn w:val="DefaultParagraphFont"/>
    <w:rsid w:val="00F62CDD"/>
  </w:style>
  <w:style w:type="character" w:customStyle="1" w:styleId="Bodytext42Spacing-1pt">
    <w:name w:val="Body text (42) + Spacing -1 pt"/>
    <w:basedOn w:val="DefaultParagraphFont"/>
    <w:rsid w:val="00F62CDD"/>
  </w:style>
  <w:style w:type="character" w:customStyle="1" w:styleId="Bodytext35">
    <w:name w:val="Body text (35)_"/>
    <w:basedOn w:val="DefaultParagraphFont"/>
    <w:rsid w:val="00F62CDD"/>
  </w:style>
  <w:style w:type="character" w:customStyle="1" w:styleId="Picturecaption19">
    <w:name w:val="Picture caption (19)_"/>
    <w:basedOn w:val="DefaultParagraphFont"/>
    <w:rsid w:val="00F62CDD"/>
  </w:style>
  <w:style w:type="character" w:customStyle="1" w:styleId="Picturecaption9Exact">
    <w:name w:val="Picture caption (9) Exact"/>
    <w:basedOn w:val="DefaultParagraphFont"/>
    <w:rsid w:val="00F62CDD"/>
  </w:style>
  <w:style w:type="character" w:customStyle="1" w:styleId="Bodytext87">
    <w:name w:val="Body text (87)_"/>
    <w:basedOn w:val="DefaultParagraphFont"/>
    <w:rsid w:val="00F62CDD"/>
  </w:style>
  <w:style w:type="character" w:customStyle="1" w:styleId="Bodytext6">
    <w:name w:val="Body text (6)_"/>
    <w:basedOn w:val="DefaultParagraphFont"/>
    <w:rsid w:val="00F62CDD"/>
  </w:style>
  <w:style w:type="character" w:customStyle="1" w:styleId="Heading142SmallCaps">
    <w:name w:val="Heading #14 (2) + Small Caps"/>
    <w:basedOn w:val="DefaultParagraphFont"/>
    <w:rsid w:val="00F62CDD"/>
  </w:style>
  <w:style w:type="character" w:customStyle="1" w:styleId="Bodytext350">
    <w:name w:val="Body text (35)"/>
    <w:basedOn w:val="Picturecaption190"/>
    <w:rsid w:val="00F62CDD"/>
  </w:style>
  <w:style w:type="character" w:customStyle="1" w:styleId="Picturecaption190">
    <w:name w:val="Picture caption (19)"/>
    <w:basedOn w:val="Picturecaption27Spacing0pt"/>
    <w:rsid w:val="00F62CDD"/>
  </w:style>
  <w:style w:type="character" w:customStyle="1" w:styleId="Picturecaption27Spacing0pt">
    <w:name w:val="Picture caption (27) + Spacing 0 pt"/>
    <w:basedOn w:val="DefaultParagraphFont"/>
    <w:rsid w:val="00F62CDD"/>
  </w:style>
  <w:style w:type="character" w:customStyle="1" w:styleId="Bodytext43Spacing0ptExact">
    <w:name w:val="Body text (43) + Spacing 0 pt Exact"/>
    <w:basedOn w:val="DefaultParagraphFont"/>
    <w:rsid w:val="00F62CDD"/>
  </w:style>
  <w:style w:type="character" w:customStyle="1" w:styleId="Bodytext61">
    <w:name w:val="Body text (6)"/>
    <w:basedOn w:val="Bodytext870"/>
    <w:rsid w:val="00F62CDD"/>
  </w:style>
  <w:style w:type="character" w:customStyle="1" w:styleId="Bodytext870">
    <w:name w:val="Body text (87)"/>
    <w:basedOn w:val="DefaultParagraphFont"/>
    <w:rsid w:val="00F62CDD"/>
  </w:style>
  <w:style w:type="character" w:customStyle="1" w:styleId="BodytextSegoeUI">
    <w:name w:val="Body text + Segoe UI"/>
    <w:aliases w:val="21.5 pt"/>
    <w:basedOn w:val="DefaultParagraphFont"/>
    <w:rsid w:val="00F62CDD"/>
  </w:style>
  <w:style w:type="character" w:customStyle="1" w:styleId="Bodytext68">
    <w:name w:val="Body text (68)_"/>
    <w:basedOn w:val="DefaultParagraphFont"/>
    <w:rsid w:val="00F62CDD"/>
  </w:style>
  <w:style w:type="character" w:customStyle="1" w:styleId="Bodytext112SmallCaps">
    <w:name w:val="Body text (112) + Small Caps"/>
    <w:basedOn w:val="DefaultParagraphFont"/>
    <w:rsid w:val="00F62CDD"/>
  </w:style>
  <w:style w:type="character" w:customStyle="1" w:styleId="Bodytext680">
    <w:name w:val="Body text (68)"/>
    <w:basedOn w:val="Heading162SmallCaps"/>
    <w:rsid w:val="00F62CDD"/>
  </w:style>
  <w:style w:type="character" w:customStyle="1" w:styleId="Tableofcontents11">
    <w:name w:val="Table of contents (11)_"/>
    <w:basedOn w:val="DefaultParagraphFont"/>
    <w:rsid w:val="00F62CDD"/>
  </w:style>
  <w:style w:type="character" w:customStyle="1" w:styleId="Tableofcontents110">
    <w:name w:val="Table of contents (11)"/>
    <w:basedOn w:val="article-quote-right"/>
    <w:rsid w:val="00F62CDD"/>
  </w:style>
  <w:style w:type="character" w:customStyle="1" w:styleId="Tableofcontents15">
    <w:name w:val="Table of contents (15)_"/>
    <w:basedOn w:val="DefaultParagraphFont"/>
    <w:rsid w:val="00F62CDD"/>
  </w:style>
  <w:style w:type="character" w:customStyle="1" w:styleId="Tableofcontents150">
    <w:name w:val="Table of contents (15)"/>
    <w:basedOn w:val="StyleBox12pt"/>
    <w:rsid w:val="00F62CDD"/>
  </w:style>
  <w:style w:type="character" w:customStyle="1" w:styleId="Heading162SmallCaps">
    <w:name w:val="Heading #16 (2) + Small Caps"/>
    <w:basedOn w:val="DefaultParagraphFont"/>
    <w:rsid w:val="00F62CDD"/>
  </w:style>
  <w:style w:type="character" w:customStyle="1" w:styleId="amp">
    <w:name w:val="amp"/>
    <w:basedOn w:val="DefaultParagraphFont"/>
    <w:rsid w:val="00F62CDD"/>
  </w:style>
  <w:style w:type="character" w:customStyle="1" w:styleId="article-quote-right">
    <w:name w:val="article-quote-right"/>
    <w:basedOn w:val="DefaultParagraphFont"/>
    <w:rsid w:val="00F62CDD"/>
  </w:style>
  <w:style w:type="character" w:customStyle="1" w:styleId="StyleBox12ptBold">
    <w:name w:val="Style Box + 12 pt Bold"/>
    <w:basedOn w:val="DefaultParagraphFont"/>
    <w:rsid w:val="00F62CDD"/>
  </w:style>
  <w:style w:type="character" w:customStyle="1" w:styleId="StyleBox12pt">
    <w:name w:val="Style Box + 12 pt"/>
    <w:basedOn w:val="DefaultParagraphFont"/>
    <w:rsid w:val="00F62CDD"/>
  </w:style>
  <w:style w:type="character" w:customStyle="1" w:styleId="commentstext0">
    <w:name w:val="commentstext"/>
    <w:rsid w:val="00F62CDD"/>
  </w:style>
  <w:style w:type="character" w:customStyle="1" w:styleId="wikicreatelink">
    <w:name w:val="wikicreatelink"/>
    <w:basedOn w:val="DefaultParagraphFont"/>
    <w:rsid w:val="00F62CDD"/>
  </w:style>
  <w:style w:type="character" w:customStyle="1" w:styleId="facebook-share-count">
    <w:name w:val="facebook-share-count"/>
    <w:basedOn w:val="DefaultParagraphFont"/>
    <w:rsid w:val="00F62CDD"/>
  </w:style>
  <w:style w:type="character" w:customStyle="1" w:styleId="tickerwrap">
    <w:name w:val="ticker_wrap"/>
    <w:basedOn w:val="DefaultParagraphFont"/>
    <w:rsid w:val="00F62CDD"/>
  </w:style>
  <w:style w:type="character" w:customStyle="1" w:styleId="smallcaps0">
    <w:name w:val="small_caps"/>
    <w:basedOn w:val="DefaultParagraphFont"/>
    <w:rsid w:val="00F62CDD"/>
  </w:style>
  <w:style w:type="character" w:customStyle="1" w:styleId="StyleGaramondText1">
    <w:name w:val="Style Garamond Text 1"/>
    <w:basedOn w:val="DefaultParagraphFont"/>
    <w:rsid w:val="00F62CDD"/>
  </w:style>
  <w:style w:type="character" w:customStyle="1" w:styleId="StyleGaramondText1Underline">
    <w:name w:val="Style Garamond Text 1 Underline"/>
    <w:basedOn w:val="DefaultParagraphFont"/>
    <w:rsid w:val="00F62CDD"/>
  </w:style>
  <w:style w:type="character" w:customStyle="1" w:styleId="StyleBoldUnderlineBorderSinglesolidlineAuto05pt">
    <w:name w:val="Style Bold Underline Border: : (Single solid line Auto  0.5 pt ..."/>
    <w:basedOn w:val="DefaultParagraphFont"/>
    <w:rsid w:val="00F62CDD"/>
  </w:style>
  <w:style w:type="character" w:customStyle="1" w:styleId="StyleStyleBoldUnderlineUnderlineIntenseEmphasisIntenseEmpha">
    <w:name w:val="Style Style Bold UnderlineUnderlineIntense EmphasisIntense Empha..."/>
    <w:basedOn w:val="DefaultParagraphFont"/>
    <w:rsid w:val="00F62CDD"/>
  </w:style>
  <w:style w:type="character" w:customStyle="1" w:styleId="Style7ptBold">
    <w:name w:val="Style 7 pt Bold"/>
    <w:basedOn w:val="DefaultParagraphFont"/>
    <w:rsid w:val="00F62CDD"/>
  </w:style>
  <w:style w:type="character" w:styleId="HTMLAcronym">
    <w:name w:val="HTML Acronym"/>
    <w:basedOn w:val="DefaultParagraphFont"/>
    <w:uiPriority w:val="99"/>
    <w:unhideWhenUsed/>
    <w:rsid w:val="00F62CDD"/>
  </w:style>
  <w:style w:type="paragraph" w:styleId="HTMLAddress">
    <w:name w:val="HTML Address"/>
    <w:basedOn w:val="Normal"/>
    <w:link w:val="HTMLAddressChar"/>
    <w:uiPriority w:val="99"/>
    <w:unhideWhenUsed/>
    <w:rsid w:val="00F62CDD"/>
    <w:rPr>
      <w:i/>
      <w:iCs/>
    </w:rPr>
  </w:style>
  <w:style w:type="character" w:customStyle="1" w:styleId="HTMLAddressChar">
    <w:name w:val="HTML Address Char"/>
    <w:basedOn w:val="DefaultParagraphFont"/>
    <w:link w:val="HTMLAddress"/>
    <w:uiPriority w:val="99"/>
    <w:rsid w:val="00F62CDD"/>
    <w:rPr>
      <w:rFonts w:ascii="Calibri" w:hAnsi="Calibri"/>
      <w:i/>
      <w:iCs/>
    </w:rPr>
  </w:style>
  <w:style w:type="paragraph" w:styleId="Index1">
    <w:name w:val="index 1"/>
    <w:basedOn w:val="Normal"/>
    <w:next w:val="Normal"/>
    <w:autoRedefine/>
    <w:unhideWhenUsed/>
    <w:rsid w:val="00F62CDD"/>
    <w:pPr>
      <w:ind w:left="220" w:hanging="220"/>
    </w:pPr>
  </w:style>
  <w:style w:type="character" w:customStyle="1" w:styleId="cardunderlineChar0">
    <w:name w:val="card underline Char"/>
    <w:locked/>
    <w:rsid w:val="00F62CDD"/>
  </w:style>
  <w:style w:type="paragraph" w:customStyle="1" w:styleId="cardunderline">
    <w:name w:val="card underline"/>
    <w:basedOn w:val="Normal"/>
    <w:next w:val="GAUnderline"/>
    <w:qFormat/>
    <w:rsid w:val="00F62CDD"/>
  </w:style>
  <w:style w:type="paragraph" w:customStyle="1" w:styleId="Hat1">
    <w:name w:val="Hat1"/>
    <w:basedOn w:val="Normal"/>
    <w:next w:val="Normal"/>
    <w:uiPriority w:val="2"/>
    <w:qFormat/>
    <w:rsid w:val="00F62CDD"/>
  </w:style>
  <w:style w:type="paragraph" w:customStyle="1" w:styleId="post-subtitle">
    <w:name w:val="post-subtitle"/>
    <w:basedOn w:val="Normal"/>
    <w:qFormat/>
    <w:rsid w:val="00F62CDD"/>
  </w:style>
  <w:style w:type="paragraph" w:customStyle="1" w:styleId="para">
    <w:name w:val="para"/>
    <w:basedOn w:val="Normal"/>
    <w:next w:val="ReallySamllText"/>
    <w:qFormat/>
    <w:rsid w:val="00F62CDD"/>
  </w:style>
  <w:style w:type="paragraph" w:customStyle="1" w:styleId="noindent0">
    <w:name w:val="no_indent"/>
    <w:basedOn w:val="Normal"/>
    <w:next w:val="NormalWeb3"/>
    <w:qFormat/>
    <w:rsid w:val="00F62CDD"/>
  </w:style>
  <w:style w:type="paragraph" w:customStyle="1" w:styleId="tagline1">
    <w:name w:val="tagline"/>
    <w:basedOn w:val="Normal"/>
    <w:next w:val="cardCharCharCharCharChar"/>
    <w:qFormat/>
    <w:rsid w:val="00F62CDD"/>
  </w:style>
  <w:style w:type="paragraph" w:customStyle="1" w:styleId="Block1">
    <w:name w:val="Block1"/>
    <w:basedOn w:val="Normal"/>
    <w:next w:val="Normal"/>
    <w:uiPriority w:val="3"/>
    <w:qFormat/>
    <w:rsid w:val="00F62CDD"/>
  </w:style>
  <w:style w:type="paragraph" w:customStyle="1" w:styleId="TOCHeading1">
    <w:name w:val="TOC Heading1"/>
    <w:basedOn w:val="Heading1"/>
    <w:next w:val="Normal"/>
    <w:uiPriority w:val="39"/>
    <w:qFormat/>
    <w:rsid w:val="00F62CDD"/>
    <w:rPr>
      <w:bCs/>
      <w:caps/>
    </w:rPr>
  </w:style>
  <w:style w:type="paragraph" w:customStyle="1" w:styleId="NoteLevel11">
    <w:name w:val="Note Level 11"/>
    <w:basedOn w:val="Normal"/>
    <w:next w:val="HeaderFooter"/>
    <w:uiPriority w:val="99"/>
    <w:qFormat/>
    <w:rsid w:val="00F62CDD"/>
  </w:style>
  <w:style w:type="character" w:customStyle="1" w:styleId="ReallySamllTextChar">
    <w:name w:val="ReallySamllText Char"/>
    <w:locked/>
    <w:rsid w:val="00F62CDD"/>
  </w:style>
  <w:style w:type="paragraph" w:customStyle="1" w:styleId="ReallySamllText">
    <w:name w:val="ReallySamllText"/>
    <w:basedOn w:val="Normal"/>
    <w:next w:val="CardTextUnderlined"/>
    <w:autoRedefine/>
    <w:qFormat/>
    <w:rsid w:val="00F62CDD"/>
  </w:style>
  <w:style w:type="paragraph" w:customStyle="1" w:styleId="NormalWeb3">
    <w:name w:val="Normal (Web)3"/>
    <w:basedOn w:val="Normal"/>
    <w:next w:val="CardTagCharChar"/>
    <w:qFormat/>
    <w:rsid w:val="00F62CDD"/>
  </w:style>
  <w:style w:type="paragraph" w:customStyle="1" w:styleId="cardCharCharCharCharChar">
    <w:name w:val="card Char Char Char Char Char"/>
    <w:basedOn w:val="Normal"/>
    <w:next w:val="fixed"/>
    <w:qFormat/>
    <w:rsid w:val="00F62CDD"/>
  </w:style>
  <w:style w:type="paragraph" w:customStyle="1" w:styleId="TagCiteChar4">
    <w:name w:val="Tag / Cite Char"/>
    <w:basedOn w:val="Normal"/>
    <w:next w:val="textonormal"/>
    <w:qFormat/>
    <w:rsid w:val="00F62CDD"/>
  </w:style>
  <w:style w:type="paragraph" w:customStyle="1" w:styleId="PageNumber2">
    <w:name w:val="Page Number2"/>
    <w:basedOn w:val="Normal"/>
    <w:next w:val="Normal"/>
    <w:qFormat/>
    <w:rsid w:val="00F62CDD"/>
  </w:style>
  <w:style w:type="paragraph" w:customStyle="1" w:styleId="HeaderFooter">
    <w:name w:val="Header &amp; Footer"/>
    <w:next w:val="ExecutiveSummarytext"/>
    <w:qFormat/>
    <w:rsid w:val="00F62CDD"/>
    <w:pPr>
      <w:spacing w:after="200" w:line="276" w:lineRule="auto"/>
    </w:pPr>
  </w:style>
  <w:style w:type="paragraph" w:customStyle="1" w:styleId="CardTextSmall0">
    <w:name w:val="Card Text Small"/>
    <w:basedOn w:val="Normal"/>
    <w:qFormat/>
    <w:rsid w:val="00F62CDD"/>
  </w:style>
  <w:style w:type="paragraph" w:customStyle="1" w:styleId="CardTextUnderlined">
    <w:name w:val="Card Text Underlined"/>
    <w:basedOn w:val="Normal"/>
    <w:next w:val="NormalUnderline"/>
    <w:qFormat/>
    <w:rsid w:val="00F62CDD"/>
  </w:style>
  <w:style w:type="paragraph" w:customStyle="1" w:styleId="HeaderDebate">
    <w:name w:val="Header Debate"/>
    <w:basedOn w:val="Normal"/>
    <w:next w:val="byline1"/>
    <w:qFormat/>
    <w:rsid w:val="00F62CDD"/>
  </w:style>
  <w:style w:type="paragraph" w:customStyle="1" w:styleId="NormalWeb1">
    <w:name w:val="Normal (Web)1"/>
    <w:basedOn w:val="Normal"/>
    <w:next w:val="PlaceholderText1"/>
    <w:qFormat/>
    <w:rsid w:val="00F62CDD"/>
  </w:style>
  <w:style w:type="paragraph" w:customStyle="1" w:styleId="CardTagCharChar">
    <w:name w:val="Card Tag Char Char"/>
    <w:basedOn w:val="Normal"/>
    <w:next w:val="NoteLevel31"/>
    <w:qFormat/>
    <w:rsid w:val="00F62CDD"/>
  </w:style>
  <w:style w:type="paragraph" w:customStyle="1" w:styleId="fixed">
    <w:name w:val="fixed"/>
    <w:basedOn w:val="Normal"/>
    <w:next w:val="NoteLevel41"/>
    <w:qFormat/>
    <w:rsid w:val="00F62CDD"/>
  </w:style>
  <w:style w:type="paragraph" w:customStyle="1" w:styleId="textonormal">
    <w:name w:val="textonormal"/>
    <w:basedOn w:val="Normal"/>
    <w:next w:val="NoteLevel51"/>
    <w:qFormat/>
    <w:rsid w:val="00F62CDD"/>
  </w:style>
  <w:style w:type="paragraph" w:customStyle="1" w:styleId="ExecutiveSummarytext">
    <w:name w:val="Executive Summary text"/>
    <w:basedOn w:val="Normal"/>
    <w:next w:val="Normal"/>
    <w:qFormat/>
    <w:rsid w:val="00F62CDD"/>
  </w:style>
  <w:style w:type="character" w:customStyle="1" w:styleId="NormalUnderlineChar1">
    <w:name w:val="Normal Underline Char1"/>
    <w:locked/>
    <w:rsid w:val="00F62CDD"/>
  </w:style>
  <w:style w:type="paragraph" w:customStyle="1" w:styleId="byline1">
    <w:name w:val="byline1"/>
    <w:basedOn w:val="Normal"/>
    <w:qFormat/>
    <w:rsid w:val="00F62CDD"/>
  </w:style>
  <w:style w:type="paragraph" w:customStyle="1" w:styleId="PlaceholderText1">
    <w:name w:val="Placeholder Text1"/>
    <w:basedOn w:val="Normal"/>
    <w:next w:val="ImportantText"/>
    <w:qFormat/>
    <w:rsid w:val="00F62CDD"/>
  </w:style>
  <w:style w:type="paragraph" w:customStyle="1" w:styleId="NoteLevel31">
    <w:name w:val="Note Level 31"/>
    <w:basedOn w:val="Normal"/>
    <w:qFormat/>
    <w:rsid w:val="00F62CDD"/>
  </w:style>
  <w:style w:type="paragraph" w:customStyle="1" w:styleId="NoteLevel41">
    <w:name w:val="Note Level 41"/>
    <w:basedOn w:val="Normal"/>
    <w:next w:val="StyleBodyText11ptBlackUnderline"/>
    <w:qFormat/>
    <w:rsid w:val="00F62CDD"/>
  </w:style>
  <w:style w:type="paragraph" w:customStyle="1" w:styleId="NoteLevel51">
    <w:name w:val="Note Level 51"/>
    <w:basedOn w:val="Normal"/>
    <w:qFormat/>
    <w:rsid w:val="00F62CDD"/>
  </w:style>
  <w:style w:type="paragraph" w:customStyle="1" w:styleId="NoteLevel61">
    <w:name w:val="Note Level 61"/>
    <w:basedOn w:val="Normal"/>
    <w:next w:val="StyleBodyText11ptBoldBlack"/>
    <w:qFormat/>
    <w:rsid w:val="00F62CDD"/>
  </w:style>
  <w:style w:type="paragraph" w:customStyle="1" w:styleId="NoteLevel71">
    <w:name w:val="Note Level 71"/>
    <w:basedOn w:val="Normal"/>
    <w:qFormat/>
    <w:rsid w:val="00F62CDD"/>
  </w:style>
  <w:style w:type="paragraph" w:customStyle="1" w:styleId="NoteLevel81">
    <w:name w:val="Note Level 81"/>
    <w:basedOn w:val="Normal"/>
    <w:next w:val="StyletinyBold"/>
    <w:qFormat/>
    <w:rsid w:val="00F62CDD"/>
  </w:style>
  <w:style w:type="paragraph" w:customStyle="1" w:styleId="NoteLevel91">
    <w:name w:val="Note Level 91"/>
    <w:basedOn w:val="Normal"/>
    <w:qFormat/>
    <w:rsid w:val="00F62CDD"/>
  </w:style>
  <w:style w:type="character" w:customStyle="1" w:styleId="ImportantTextChar">
    <w:name w:val="Important Text Char"/>
    <w:locked/>
    <w:rsid w:val="00F62CDD"/>
  </w:style>
  <w:style w:type="paragraph" w:customStyle="1" w:styleId="ImportantText">
    <w:name w:val="Important Text"/>
    <w:basedOn w:val="Normal"/>
    <w:next w:val="Normal"/>
    <w:qFormat/>
    <w:rsid w:val="00F62CDD"/>
  </w:style>
  <w:style w:type="character" w:customStyle="1" w:styleId="StyleBodyText11ptBlackUnderlineChar">
    <w:name w:val="Style Body Text + 11 pt Black Underline Char"/>
    <w:locked/>
    <w:rsid w:val="00F62CDD"/>
  </w:style>
  <w:style w:type="paragraph" w:customStyle="1" w:styleId="StyleBodyText11ptBlackUnderline">
    <w:name w:val="Style Body Text + 11 pt Black Underline"/>
    <w:basedOn w:val="Normal"/>
    <w:next w:val="ListContents"/>
    <w:qFormat/>
    <w:rsid w:val="00F62CDD"/>
  </w:style>
  <w:style w:type="character" w:customStyle="1" w:styleId="StyleBodyText11ptBoldBlackChar">
    <w:name w:val="Style Body Text + 11 pt Bold Black Char"/>
    <w:locked/>
    <w:rsid w:val="00F62CDD"/>
  </w:style>
  <w:style w:type="paragraph" w:customStyle="1" w:styleId="StyleBodyText11ptBoldBlack">
    <w:name w:val="Style Body Text + 11 pt Bold Black"/>
    <w:basedOn w:val="Normal"/>
    <w:next w:val="StyleListContents11ptCustomColorRGB353132Underline"/>
    <w:qFormat/>
    <w:rsid w:val="00F62CDD"/>
  </w:style>
  <w:style w:type="character" w:customStyle="1" w:styleId="StyletinyBoldChar">
    <w:name w:val="Style tiny + Bold Char"/>
    <w:locked/>
    <w:rsid w:val="00F62CDD"/>
  </w:style>
  <w:style w:type="paragraph" w:customStyle="1" w:styleId="StyletinyBold">
    <w:name w:val="Style tiny + Bold"/>
    <w:basedOn w:val="TagF3"/>
    <w:qFormat/>
    <w:rsid w:val="00F62CDD"/>
  </w:style>
  <w:style w:type="character" w:customStyle="1" w:styleId="Heading5SizeDownChar">
    <w:name w:val="Heading 5 Size Down Char"/>
    <w:locked/>
    <w:rsid w:val="00F62CDD"/>
  </w:style>
  <w:style w:type="character" w:customStyle="1" w:styleId="Normal2BoldChar">
    <w:name w:val="Normal2 + Bold Char"/>
    <w:locked/>
    <w:rsid w:val="00F62CDD"/>
  </w:style>
  <w:style w:type="paragraph" w:customStyle="1" w:styleId="Normal2Bold">
    <w:name w:val="Normal2 + Bold"/>
    <w:basedOn w:val="Normal"/>
    <w:next w:val="Unimportant"/>
    <w:qFormat/>
    <w:rsid w:val="00F62CDD"/>
  </w:style>
  <w:style w:type="character" w:customStyle="1" w:styleId="ListContentsChar">
    <w:name w:val="List Contents Char"/>
    <w:locked/>
    <w:rsid w:val="00F62CDD"/>
  </w:style>
  <w:style w:type="paragraph" w:customStyle="1" w:styleId="ListContents">
    <w:name w:val="List Contents"/>
    <w:basedOn w:val="Normal"/>
    <w:next w:val="Ununderlined"/>
    <w:qFormat/>
    <w:rsid w:val="00F62CDD"/>
  </w:style>
  <w:style w:type="character" w:customStyle="1" w:styleId="StyleListContents11ptCustomColorRGB353132UnderlineChar">
    <w:name w:val="Style List Contents + 11 pt Custom Color(RGB(353132)) Underline Char"/>
    <w:locked/>
    <w:rsid w:val="00F62CDD"/>
  </w:style>
  <w:style w:type="paragraph" w:customStyle="1" w:styleId="StyleListContents11ptCustomColorRGB353132Underline">
    <w:name w:val="Style List Contents + 11 pt Custom Color(RGB(353132)) Underline"/>
    <w:basedOn w:val="Ununderlined"/>
    <w:qFormat/>
    <w:rsid w:val="00F62CDD"/>
    <w:pPr>
      <w:jc w:val="left"/>
    </w:pPr>
    <w:rPr>
      <w:rFonts w:eastAsiaTheme="minorHAnsi"/>
      <w:sz w:val="20"/>
    </w:rPr>
  </w:style>
  <w:style w:type="character" w:customStyle="1" w:styleId="StyleCards12ptThickunderlineChar2">
    <w:name w:val="Style Cards + 12 pt Thick underline Char2"/>
    <w:locked/>
    <w:rsid w:val="00F62CDD"/>
  </w:style>
  <w:style w:type="paragraph" w:customStyle="1" w:styleId="StyleCards12ptThickunderline">
    <w:name w:val="Style Cards + 12 pt Thick underline"/>
    <w:basedOn w:val="Normal"/>
    <w:qFormat/>
    <w:rsid w:val="00F62CDD"/>
  </w:style>
  <w:style w:type="character" w:customStyle="1" w:styleId="UnimportantCharChar">
    <w:name w:val="Unimportant Char Char"/>
    <w:locked/>
    <w:rsid w:val="00F62CDD"/>
  </w:style>
  <w:style w:type="paragraph" w:customStyle="1" w:styleId="Unimportant">
    <w:name w:val="Unimportant"/>
    <w:basedOn w:val="Normal"/>
    <w:next w:val="DebateCite"/>
    <w:qFormat/>
    <w:rsid w:val="00F62CDD"/>
  </w:style>
  <w:style w:type="paragraph" w:customStyle="1" w:styleId="StyleHeading1Justified">
    <w:name w:val="Style Heading 1 + Justified"/>
    <w:basedOn w:val="Normal"/>
    <w:next w:val="Normal"/>
    <w:qFormat/>
    <w:rsid w:val="00F62CDD"/>
  </w:style>
  <w:style w:type="paragraph" w:customStyle="1" w:styleId="textunderline0">
    <w:name w:val="text underline"/>
    <w:basedOn w:val="Normal"/>
    <w:next w:val="Heading4Cite"/>
    <w:autoRedefine/>
    <w:uiPriority w:val="99"/>
    <w:qFormat/>
    <w:rsid w:val="00F62CDD"/>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F62CDD"/>
  </w:style>
  <w:style w:type="paragraph" w:customStyle="1" w:styleId="DebateTag">
    <w:name w:val="Debate Tag"/>
    <w:basedOn w:val="Normal"/>
    <w:autoRedefine/>
    <w:qFormat/>
    <w:rsid w:val="00F62CDD"/>
  </w:style>
  <w:style w:type="paragraph" w:customStyle="1" w:styleId="DebateCite">
    <w:name w:val="Debate Cite"/>
    <w:basedOn w:val="Normal"/>
    <w:next w:val="Normaltag"/>
    <w:autoRedefine/>
    <w:qFormat/>
    <w:rsid w:val="00F62CDD"/>
  </w:style>
  <w:style w:type="paragraph" w:customStyle="1" w:styleId="PreformattedText">
    <w:name w:val="Preformatted Text"/>
    <w:basedOn w:val="Normal"/>
    <w:next w:val="Cardnon-underlined"/>
    <w:qFormat/>
    <w:rsid w:val="00F62CDD"/>
  </w:style>
  <w:style w:type="paragraph" w:customStyle="1" w:styleId="MaggieTag">
    <w:name w:val="MaggieTag"/>
    <w:basedOn w:val="Heading2"/>
    <w:next w:val="BlockTitle4"/>
    <w:qFormat/>
    <w:rsid w:val="00F62CDD"/>
    <w:rPr>
      <w:bCs/>
      <w:caps/>
    </w:rPr>
  </w:style>
  <w:style w:type="paragraph" w:customStyle="1" w:styleId="4">
    <w:name w:val="4"/>
    <w:basedOn w:val="Normal"/>
    <w:next w:val="DottedUnderline1"/>
    <w:qFormat/>
    <w:rsid w:val="00F62CDD"/>
  </w:style>
  <w:style w:type="paragraph" w:customStyle="1" w:styleId="BlockTitle4">
    <w:name w:val="%Block Title"/>
    <w:basedOn w:val="Heading1"/>
    <w:next w:val="PageNumber4"/>
    <w:qFormat/>
    <w:rsid w:val="00F62CDD"/>
    <w:rPr>
      <w:bCs/>
      <w:caps/>
    </w:rPr>
  </w:style>
  <w:style w:type="paragraph" w:customStyle="1" w:styleId="HiddenBlockHeader">
    <w:name w:val="Hidden Block Header"/>
    <w:basedOn w:val="Normal"/>
    <w:next w:val="Cardtext4"/>
    <w:link w:val="HiddenBlockHeaderChar"/>
    <w:qFormat/>
    <w:rsid w:val="00F62CDD"/>
  </w:style>
  <w:style w:type="paragraph" w:customStyle="1" w:styleId="ThickUnderline">
    <w:name w:val="ThickUnderline"/>
    <w:qFormat/>
    <w:rsid w:val="00F62CDD"/>
    <w:pPr>
      <w:spacing w:after="200" w:line="276" w:lineRule="auto"/>
    </w:pPr>
  </w:style>
  <w:style w:type="paragraph" w:customStyle="1" w:styleId="DottedUnderline1">
    <w:name w:val="DottedUnderline"/>
    <w:basedOn w:val="Normal"/>
    <w:qFormat/>
    <w:rsid w:val="00F62CDD"/>
  </w:style>
  <w:style w:type="character" w:customStyle="1" w:styleId="Card-UnderlineChar">
    <w:name w:val="Card-Underline Char"/>
    <w:locked/>
    <w:rsid w:val="00F62CDD"/>
  </w:style>
  <w:style w:type="paragraph" w:customStyle="1" w:styleId="Card-Underline0">
    <w:name w:val="Card-Underline"/>
    <w:basedOn w:val="Normal"/>
    <w:next w:val="read"/>
    <w:qFormat/>
    <w:rsid w:val="00F62CDD"/>
  </w:style>
  <w:style w:type="paragraph" w:customStyle="1" w:styleId="PageNumber3">
    <w:name w:val="Page Number3"/>
    <w:basedOn w:val="Normal"/>
    <w:next w:val="Normal"/>
    <w:qFormat/>
    <w:rsid w:val="00F62CDD"/>
  </w:style>
  <w:style w:type="paragraph" w:customStyle="1" w:styleId="PageNumber4">
    <w:name w:val="Page Number4"/>
    <w:basedOn w:val="Normal"/>
    <w:next w:val="Normal"/>
    <w:qFormat/>
    <w:rsid w:val="00F62CDD"/>
  </w:style>
  <w:style w:type="paragraph" w:customStyle="1" w:styleId="PageNumber5">
    <w:name w:val="Page Number5"/>
    <w:basedOn w:val="Normal"/>
    <w:next w:val="Normal"/>
    <w:qFormat/>
    <w:rsid w:val="00F62CDD"/>
  </w:style>
  <w:style w:type="paragraph" w:customStyle="1" w:styleId="smalltext1">
    <w:name w:val="small text1"/>
    <w:basedOn w:val="Normal"/>
    <w:next w:val="Normal"/>
    <w:uiPriority w:val="4"/>
    <w:qFormat/>
    <w:rsid w:val="00F62CDD"/>
  </w:style>
  <w:style w:type="character" w:customStyle="1" w:styleId="CircleChar">
    <w:name w:val="Circle Char"/>
    <w:locked/>
    <w:rsid w:val="00F62CDD"/>
  </w:style>
  <w:style w:type="paragraph" w:customStyle="1" w:styleId="PageNumber6">
    <w:name w:val="Page Number6"/>
    <w:basedOn w:val="Normal"/>
    <w:next w:val="Normal"/>
    <w:qFormat/>
    <w:rsid w:val="00F62CDD"/>
  </w:style>
  <w:style w:type="paragraph" w:customStyle="1" w:styleId="lastupdated">
    <w:name w:val="lastupdated"/>
    <w:basedOn w:val="Normal"/>
    <w:qFormat/>
    <w:rsid w:val="00F62CDD"/>
  </w:style>
  <w:style w:type="paragraph" w:customStyle="1" w:styleId="hn-byline">
    <w:name w:val="hn-byline"/>
    <w:basedOn w:val="Normal"/>
    <w:next w:val="bodyintro"/>
    <w:qFormat/>
    <w:rsid w:val="00F62CDD"/>
  </w:style>
  <w:style w:type="paragraph" w:customStyle="1" w:styleId="articleinfo">
    <w:name w:val="articleinfo"/>
    <w:basedOn w:val="Normal"/>
    <w:next w:val="indent"/>
    <w:qFormat/>
    <w:rsid w:val="00F62CDD"/>
  </w:style>
  <w:style w:type="character" w:customStyle="1" w:styleId="StyleStyle16ptChar">
    <w:name w:val="Style Style1 + 6 pt Char"/>
    <w:locked/>
    <w:rsid w:val="00F62CDD"/>
  </w:style>
  <w:style w:type="paragraph" w:customStyle="1" w:styleId="StyleStyle16pt">
    <w:name w:val="Style Style1 + 6 pt"/>
    <w:basedOn w:val="Normal"/>
    <w:qFormat/>
    <w:rsid w:val="00F62CDD"/>
  </w:style>
  <w:style w:type="paragraph" w:customStyle="1" w:styleId="PageNumber7">
    <w:name w:val="Page Number7"/>
    <w:basedOn w:val="Normal"/>
    <w:next w:val="Normal"/>
    <w:qFormat/>
    <w:rsid w:val="00F62CDD"/>
  </w:style>
  <w:style w:type="paragraph" w:customStyle="1" w:styleId="OmniPage4">
    <w:name w:val="OmniPage #4"/>
    <w:basedOn w:val="Normal"/>
    <w:qFormat/>
    <w:rsid w:val="00F62CDD"/>
  </w:style>
  <w:style w:type="paragraph" w:customStyle="1" w:styleId="OmniPage10">
    <w:name w:val="OmniPage #10"/>
    <w:basedOn w:val="Normal"/>
    <w:qFormat/>
    <w:rsid w:val="00F62CDD"/>
  </w:style>
  <w:style w:type="paragraph" w:customStyle="1" w:styleId="PageNumber8">
    <w:name w:val="Page Number8"/>
    <w:basedOn w:val="Normal"/>
    <w:next w:val="Normal"/>
    <w:qFormat/>
    <w:rsid w:val="00F62CDD"/>
  </w:style>
  <w:style w:type="paragraph" w:customStyle="1" w:styleId="bodyintro">
    <w:name w:val="bodyintro"/>
    <w:basedOn w:val="Normal"/>
    <w:uiPriority w:val="99"/>
    <w:qFormat/>
    <w:rsid w:val="00F62CDD"/>
  </w:style>
  <w:style w:type="paragraph" w:customStyle="1" w:styleId="indent">
    <w:name w:val="indent"/>
    <w:basedOn w:val="Normal"/>
    <w:qFormat/>
    <w:rsid w:val="00F62CDD"/>
  </w:style>
  <w:style w:type="paragraph" w:customStyle="1" w:styleId="center">
    <w:name w:val="center"/>
    <w:basedOn w:val="Normal"/>
    <w:uiPriority w:val="99"/>
    <w:qFormat/>
    <w:rsid w:val="00F62CDD"/>
  </w:style>
  <w:style w:type="character" w:customStyle="1" w:styleId="Style8ptChar">
    <w:name w:val="Style 8 pt Char"/>
    <w:rsid w:val="00F62CDD"/>
  </w:style>
  <w:style w:type="character" w:customStyle="1" w:styleId="message-item">
    <w:name w:val="message-item"/>
    <w:rsid w:val="00F62CDD"/>
  </w:style>
  <w:style w:type="character" w:customStyle="1" w:styleId="datestamp">
    <w:name w:val="datestamp"/>
    <w:rsid w:val="00F62CDD"/>
  </w:style>
  <w:style w:type="character" w:customStyle="1" w:styleId="i">
    <w:name w:val="i"/>
    <w:uiPriority w:val="99"/>
    <w:rsid w:val="00F62CDD"/>
  </w:style>
  <w:style w:type="character" w:customStyle="1" w:styleId="forenames">
    <w:name w:val="forenames"/>
    <w:rsid w:val="00F62CDD"/>
  </w:style>
  <w:style w:type="character" w:customStyle="1" w:styleId="surname">
    <w:name w:val="surname"/>
    <w:rsid w:val="00F62CDD"/>
  </w:style>
  <w:style w:type="character" w:customStyle="1" w:styleId="medium-font">
    <w:name w:val="medium-font"/>
    <w:rsid w:val="00F62CDD"/>
  </w:style>
  <w:style w:type="character" w:customStyle="1" w:styleId="title-link-wrapper">
    <w:name w:val="title-link-wrapper"/>
    <w:rsid w:val="00F62CDD"/>
  </w:style>
  <w:style w:type="character" w:customStyle="1" w:styleId="refpreview">
    <w:name w:val="refpreview"/>
    <w:rsid w:val="00F62CDD"/>
  </w:style>
  <w:style w:type="character" w:customStyle="1" w:styleId="loose1">
    <w:name w:val="loose1"/>
    <w:rsid w:val="00F62CDD"/>
  </w:style>
  <w:style w:type="character" w:customStyle="1" w:styleId="email">
    <w:name w:val="email"/>
    <w:rsid w:val="00F62CDD"/>
  </w:style>
  <w:style w:type="character" w:customStyle="1" w:styleId="gsa">
    <w:name w:val="gs_a"/>
    <w:rsid w:val="00F62CDD"/>
  </w:style>
  <w:style w:type="character" w:customStyle="1" w:styleId="mainarttitle">
    <w:name w:val="mainarttitle"/>
    <w:rsid w:val="00F62CDD"/>
  </w:style>
  <w:style w:type="character" w:customStyle="1" w:styleId="mainartauthor">
    <w:name w:val="mainartauthor"/>
    <w:rsid w:val="00F62CDD"/>
  </w:style>
  <w:style w:type="character" w:customStyle="1" w:styleId="mainartdate">
    <w:name w:val="mainartdate"/>
    <w:rsid w:val="00F62CDD"/>
  </w:style>
  <w:style w:type="character" w:customStyle="1" w:styleId="gsggs">
    <w:name w:val="gs_ggs"/>
    <w:rsid w:val="00F62CDD"/>
  </w:style>
  <w:style w:type="character" w:customStyle="1" w:styleId="ahead">
    <w:name w:val="a_head"/>
    <w:rsid w:val="00F62CDD"/>
  </w:style>
  <w:style w:type="character" w:customStyle="1" w:styleId="footnote">
    <w:name w:val="footnote"/>
    <w:rsid w:val="00F62CDD"/>
  </w:style>
  <w:style w:type="character" w:customStyle="1" w:styleId="docbody">
    <w:name w:val="docbody"/>
    <w:rsid w:val="00F62CDD"/>
  </w:style>
  <w:style w:type="character" w:customStyle="1" w:styleId="superscript">
    <w:name w:val="superscript"/>
    <w:rsid w:val="00F62CDD"/>
  </w:style>
  <w:style w:type="character" w:customStyle="1" w:styleId="bwxsm">
    <w:name w:val="b w xsm"/>
    <w:rsid w:val="00F62CDD"/>
  </w:style>
  <w:style w:type="character" w:customStyle="1" w:styleId="fstd">
    <w:name w:val="f std"/>
    <w:rsid w:val="00F62CDD"/>
  </w:style>
  <w:style w:type="character" w:customStyle="1" w:styleId="gl">
    <w:name w:val="gl"/>
    <w:rsid w:val="00F62CDD"/>
  </w:style>
  <w:style w:type="character" w:customStyle="1" w:styleId="bio1">
    <w:name w:val="bio1"/>
    <w:rsid w:val="00F62CDD"/>
  </w:style>
  <w:style w:type="character" w:customStyle="1" w:styleId="cardCharCharCharCharCharChar">
    <w:name w:val="card Char Char Char Char Char Char"/>
    <w:rsid w:val="00F62CDD"/>
  </w:style>
  <w:style w:type="character" w:customStyle="1" w:styleId="Style24ptBoldUnderlineCenteredCharChar">
    <w:name w:val="Style 24 pt Bold Underline Centered Char Char"/>
    <w:rsid w:val="00F62CDD"/>
  </w:style>
  <w:style w:type="character" w:customStyle="1" w:styleId="TagCiteCharChar0">
    <w:name w:val="Tag / Cite Char Char"/>
    <w:rsid w:val="00F62CDD"/>
  </w:style>
  <w:style w:type="character" w:customStyle="1" w:styleId="CardTextUnderlinedCharChar">
    <w:name w:val="Card Text Underlined Char Char"/>
    <w:rsid w:val="00F62CDD"/>
  </w:style>
  <w:style w:type="character" w:customStyle="1" w:styleId="CardTagCharCharChar">
    <w:name w:val="Card Tag Char Char Char"/>
    <w:rsid w:val="00F62CDD"/>
  </w:style>
  <w:style w:type="character" w:customStyle="1" w:styleId="mainbody">
    <w:name w:val="mainbody"/>
    <w:basedOn w:val="DefaultParagraphFont"/>
    <w:rsid w:val="00F62CDD"/>
  </w:style>
  <w:style w:type="character" w:customStyle="1" w:styleId="UnderlineStyleChar2">
    <w:name w:val="Underline Style Char2"/>
    <w:rsid w:val="00F62CDD"/>
  </w:style>
  <w:style w:type="character" w:customStyle="1" w:styleId="t13">
    <w:name w:val="t13"/>
    <w:basedOn w:val="DefaultParagraphFont"/>
    <w:rsid w:val="00F62CDD"/>
  </w:style>
  <w:style w:type="character" w:customStyle="1" w:styleId="SmallFont7pt">
    <w:name w:val="Small Font (7 pt)"/>
    <w:qFormat/>
    <w:rsid w:val="00F62CDD"/>
  </w:style>
  <w:style w:type="character" w:customStyle="1" w:styleId="CharChar17">
    <w:name w:val="Char Char17"/>
    <w:locked/>
    <w:rsid w:val="00F62CDD"/>
  </w:style>
  <w:style w:type="character" w:customStyle="1" w:styleId="ilspan">
    <w:name w:val="il_span"/>
    <w:basedOn w:val="DefaultParagraphFont"/>
    <w:rsid w:val="00F62CDD"/>
  </w:style>
  <w:style w:type="character" w:customStyle="1" w:styleId="leftidx1">
    <w:name w:val="leftidx1"/>
    <w:rsid w:val="00F62CDD"/>
  </w:style>
  <w:style w:type="character" w:customStyle="1" w:styleId="blue1">
    <w:name w:val="blue1"/>
    <w:rsid w:val="00F62CDD"/>
  </w:style>
  <w:style w:type="character" w:customStyle="1" w:styleId="author-link1">
    <w:name w:val="author-link1"/>
    <w:rsid w:val="00F62CDD"/>
  </w:style>
  <w:style w:type="character" w:customStyle="1" w:styleId="black1">
    <w:name w:val="black1"/>
    <w:rsid w:val="00F62CDD"/>
  </w:style>
  <w:style w:type="character" w:customStyle="1" w:styleId="StyleunderlinedCharBold">
    <w:name w:val="Style underlined Char + Bold"/>
    <w:rsid w:val="00F62CDD"/>
  </w:style>
  <w:style w:type="character" w:customStyle="1" w:styleId="CardUnderline0">
    <w:name w:val="Card Underline"/>
    <w:rsid w:val="00F62CDD"/>
  </w:style>
  <w:style w:type="character" w:customStyle="1" w:styleId="lingoregion">
    <w:name w:val="lingo_region"/>
    <w:basedOn w:val="DefaultParagraphFont"/>
    <w:rsid w:val="00F62CDD"/>
  </w:style>
  <w:style w:type="character" w:customStyle="1" w:styleId="cite3">
    <w:name w:val="%cite"/>
    <w:rsid w:val="00F62CDD"/>
  </w:style>
  <w:style w:type="character" w:customStyle="1" w:styleId="Emphasis21">
    <w:name w:val="%Emphasis2"/>
    <w:rsid w:val="00F62CDD"/>
  </w:style>
  <w:style w:type="character" w:customStyle="1" w:styleId="bodycontentlink">
    <w:name w:val="bodycontentlink"/>
    <w:basedOn w:val="DefaultParagraphFont"/>
    <w:rsid w:val="00F62CDD"/>
  </w:style>
  <w:style w:type="character" w:customStyle="1" w:styleId="AAAcite">
    <w:name w:val="AAAcite"/>
    <w:rsid w:val="00F62CDD"/>
  </w:style>
  <w:style w:type="character" w:customStyle="1" w:styleId="tmplheaderlink">
    <w:name w:val="tmplheaderlink"/>
    <w:rsid w:val="00F62CDD"/>
  </w:style>
  <w:style w:type="character" w:customStyle="1" w:styleId="StyleStyleUnderlineUnderlineStyleBoldUnderlineIntenseEmphas">
    <w:name w:val="Style Style UnderlineUnderlineStyle Bold UnderlineIntense Emphas..."/>
    <w:basedOn w:val="DefaultParagraphFont"/>
    <w:rsid w:val="00F62CD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62CDD"/>
    <w:rPr>
      <w:b w:val="0"/>
      <w:sz w:val="24"/>
      <w:u w:val="single"/>
      <w:bdr w:val="none" w:sz="0" w:space="0" w:color="auto"/>
    </w:rPr>
  </w:style>
  <w:style w:type="character" w:customStyle="1" w:styleId="Bodytext11">
    <w:name w:val="Body text (11)"/>
    <w:rsid w:val="00F62CD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62CD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62CDD"/>
  </w:style>
  <w:style w:type="paragraph" w:customStyle="1" w:styleId="StyleJustified">
    <w:name w:val="Style Justified"/>
    <w:basedOn w:val="Normal"/>
    <w:qFormat/>
    <w:rsid w:val="00F62CDD"/>
    <w:rPr>
      <w:rFonts w:eastAsia="Times New Roman"/>
      <w:szCs w:val="20"/>
    </w:rPr>
  </w:style>
  <w:style w:type="paragraph" w:customStyle="1" w:styleId="Style5">
    <w:name w:val="Style5"/>
    <w:basedOn w:val="Normal"/>
    <w:link w:val="Style5Char"/>
    <w:qFormat/>
    <w:rsid w:val="00F62CDD"/>
    <w:pPr>
      <w:ind w:left="432" w:right="432"/>
      <w:jc w:val="both"/>
    </w:pPr>
    <w:rPr>
      <w:rFonts w:eastAsia="Times New Roman"/>
    </w:rPr>
  </w:style>
  <w:style w:type="character" w:customStyle="1" w:styleId="Style5Char">
    <w:name w:val="Style5 Char"/>
    <w:link w:val="Style5"/>
    <w:rsid w:val="00F62CDD"/>
    <w:rPr>
      <w:rFonts w:ascii="Calibri" w:eastAsia="Times New Roman" w:hAnsi="Calibri"/>
    </w:rPr>
  </w:style>
  <w:style w:type="paragraph" w:customStyle="1" w:styleId="Style100">
    <w:name w:val="Style10"/>
    <w:basedOn w:val="Normal"/>
    <w:link w:val="Style10Char"/>
    <w:qFormat/>
    <w:rsid w:val="00F62CDD"/>
    <w:pPr>
      <w:ind w:right="432"/>
    </w:pPr>
    <w:rPr>
      <w:rFonts w:eastAsia="Times New Roman"/>
      <w:b/>
      <w:sz w:val="24"/>
    </w:rPr>
  </w:style>
  <w:style w:type="character" w:customStyle="1" w:styleId="Style10Char">
    <w:name w:val="Style10 Char"/>
    <w:link w:val="Style100"/>
    <w:rsid w:val="00F62CDD"/>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F62CDD"/>
    <w:rPr>
      <w:b w:val="0"/>
      <w:bCs w:val="0"/>
      <w:sz w:val="22"/>
      <w:u w:val="single"/>
      <w:bdr w:val="none" w:sz="0" w:space="0" w:color="auto"/>
    </w:rPr>
  </w:style>
  <w:style w:type="paragraph" w:customStyle="1" w:styleId="UnderlinedEv">
    <w:name w:val="Underlined Ev"/>
    <w:basedOn w:val="Normal"/>
    <w:next w:val="Normal"/>
    <w:link w:val="UnderlinedEvChar"/>
    <w:qFormat/>
    <w:rsid w:val="00F62CDD"/>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F62CDD"/>
    <w:rPr>
      <w:u w:val="single"/>
      <w:bdr w:val="none" w:sz="0" w:space="0" w:color="auto"/>
    </w:rPr>
  </w:style>
  <w:style w:type="character" w:customStyle="1" w:styleId="UnderlinedEvidenceCharChar">
    <w:name w:val="Underlined Evidence Char Char"/>
    <w:rsid w:val="00F62CDD"/>
    <w:rPr>
      <w:rFonts w:ascii="Verdana" w:hAnsi="Verdana" w:hint="default"/>
      <w:sz w:val="21"/>
      <w:szCs w:val="21"/>
      <w:u w:val="thick"/>
      <w:lang w:val="en-US" w:eastAsia="en-US" w:bidi="ar-SA"/>
    </w:rPr>
  </w:style>
  <w:style w:type="character" w:customStyle="1" w:styleId="role">
    <w:name w:val="role"/>
    <w:rsid w:val="00F62CDD"/>
  </w:style>
  <w:style w:type="character" w:customStyle="1" w:styleId="pagination0">
    <w:name w:val="pagination"/>
    <w:basedOn w:val="DefaultParagraphFont"/>
    <w:rsid w:val="00F62CDD"/>
  </w:style>
  <w:style w:type="character" w:customStyle="1" w:styleId="doi">
    <w:name w:val="doi"/>
    <w:basedOn w:val="DefaultParagraphFont"/>
    <w:rsid w:val="00F62CDD"/>
  </w:style>
  <w:style w:type="character" w:customStyle="1" w:styleId="bodycontents">
    <w:name w:val="bodycontents"/>
    <w:basedOn w:val="DefaultParagraphFont"/>
    <w:rsid w:val="00F62CDD"/>
  </w:style>
  <w:style w:type="character" w:customStyle="1" w:styleId="comma">
    <w:name w:val="comma"/>
    <w:basedOn w:val="DefaultParagraphFont"/>
    <w:rsid w:val="00F62CDD"/>
  </w:style>
  <w:style w:type="character" w:customStyle="1" w:styleId="pad5right">
    <w:name w:val="pad5right"/>
    <w:basedOn w:val="DefaultParagraphFont"/>
    <w:rsid w:val="00F62CDD"/>
  </w:style>
  <w:style w:type="character" w:customStyle="1" w:styleId="divider">
    <w:name w:val="divider"/>
    <w:basedOn w:val="DefaultParagraphFont"/>
    <w:rsid w:val="00F62CDD"/>
  </w:style>
  <w:style w:type="character" w:customStyle="1" w:styleId="blogdate">
    <w:name w:val="blogdate"/>
    <w:basedOn w:val="DefaultParagraphFont"/>
    <w:rsid w:val="00F62CDD"/>
  </w:style>
  <w:style w:type="character" w:customStyle="1" w:styleId="ticker">
    <w:name w:val="ticker"/>
    <w:basedOn w:val="DefaultParagraphFont"/>
    <w:rsid w:val="00F62CDD"/>
  </w:style>
  <w:style w:type="character" w:customStyle="1" w:styleId="posted">
    <w:name w:val="posted"/>
    <w:basedOn w:val="DefaultParagraphFont"/>
    <w:rsid w:val="00F62CDD"/>
  </w:style>
  <w:style w:type="character" w:customStyle="1" w:styleId="time">
    <w:name w:val="time"/>
    <w:basedOn w:val="DefaultParagraphFont"/>
    <w:rsid w:val="00F62CDD"/>
  </w:style>
  <w:style w:type="character" w:customStyle="1" w:styleId="dot">
    <w:name w:val="dot"/>
    <w:basedOn w:val="DefaultParagraphFont"/>
    <w:rsid w:val="00F62CDD"/>
  </w:style>
  <w:style w:type="character" w:customStyle="1" w:styleId="hn-date">
    <w:name w:val="hn-date"/>
    <w:basedOn w:val="DefaultParagraphFont"/>
    <w:rsid w:val="00F62CDD"/>
  </w:style>
  <w:style w:type="character" w:customStyle="1" w:styleId="location">
    <w:name w:val="location"/>
    <w:basedOn w:val="DefaultParagraphFont"/>
    <w:rsid w:val="00F62CDD"/>
  </w:style>
  <w:style w:type="character" w:customStyle="1" w:styleId="dropcap-letter">
    <w:name w:val="dropcap-letter"/>
    <w:basedOn w:val="DefaultParagraphFont"/>
    <w:rsid w:val="00F62CDD"/>
  </w:style>
  <w:style w:type="character" w:customStyle="1" w:styleId="offscreen">
    <w:name w:val="offscreen"/>
    <w:basedOn w:val="DefaultParagraphFont"/>
    <w:rsid w:val="00F62CDD"/>
  </w:style>
  <w:style w:type="character" w:customStyle="1" w:styleId="linked-in">
    <w:name w:val="linked-in"/>
    <w:basedOn w:val="DefaultParagraphFont"/>
    <w:rsid w:val="00F62CDD"/>
  </w:style>
  <w:style w:type="character" w:customStyle="1" w:styleId="divs">
    <w:name w:val="divs"/>
    <w:basedOn w:val="DefaultParagraphFont"/>
    <w:rsid w:val="00F62CDD"/>
  </w:style>
  <w:style w:type="character" w:customStyle="1" w:styleId="h4">
    <w:name w:val="h4"/>
    <w:rsid w:val="00F62CDD"/>
  </w:style>
  <w:style w:type="character" w:customStyle="1" w:styleId="postheader">
    <w:name w:val="postheader"/>
    <w:basedOn w:val="DefaultParagraphFont"/>
    <w:rsid w:val="00F62CDD"/>
  </w:style>
  <w:style w:type="numbering" w:customStyle="1" w:styleId="1ai1">
    <w:name w:val="1 / a / i1"/>
    <w:rsid w:val="00F62CDD"/>
    <w:pPr>
      <w:numPr>
        <w:numId w:val="2"/>
      </w:numPr>
    </w:pPr>
  </w:style>
  <w:style w:type="numbering" w:styleId="1ai">
    <w:name w:val="Outline List 1"/>
    <w:basedOn w:val="NoList"/>
    <w:unhideWhenUsed/>
    <w:rsid w:val="00F62CDD"/>
    <w:pPr>
      <w:numPr>
        <w:numId w:val="3"/>
      </w:numPr>
    </w:pPr>
  </w:style>
  <w:style w:type="paragraph" w:styleId="Index2">
    <w:name w:val="index 2"/>
    <w:basedOn w:val="Normal"/>
    <w:next w:val="Normal"/>
    <w:autoRedefine/>
    <w:rsid w:val="00F62CDD"/>
    <w:pPr>
      <w:spacing w:after="200" w:line="276" w:lineRule="auto"/>
      <w:ind w:left="400" w:hanging="200"/>
    </w:pPr>
    <w:rPr>
      <w:bCs/>
    </w:rPr>
  </w:style>
  <w:style w:type="paragraph" w:styleId="Index3">
    <w:name w:val="index 3"/>
    <w:basedOn w:val="Normal"/>
    <w:next w:val="Normal"/>
    <w:autoRedefine/>
    <w:rsid w:val="00F62CDD"/>
    <w:pPr>
      <w:spacing w:after="200" w:line="276" w:lineRule="auto"/>
      <w:ind w:left="600" w:hanging="200"/>
    </w:pPr>
    <w:rPr>
      <w:bCs/>
    </w:rPr>
  </w:style>
  <w:style w:type="paragraph" w:styleId="Index4">
    <w:name w:val="index 4"/>
    <w:basedOn w:val="Normal"/>
    <w:next w:val="Normal"/>
    <w:autoRedefine/>
    <w:rsid w:val="00F62CDD"/>
    <w:pPr>
      <w:spacing w:after="200" w:line="276" w:lineRule="auto"/>
      <w:ind w:left="800" w:hanging="200"/>
    </w:pPr>
    <w:rPr>
      <w:bCs/>
    </w:rPr>
  </w:style>
  <w:style w:type="paragraph" w:styleId="Index5">
    <w:name w:val="index 5"/>
    <w:basedOn w:val="Normal"/>
    <w:next w:val="Normal"/>
    <w:autoRedefine/>
    <w:rsid w:val="00F62CDD"/>
    <w:pPr>
      <w:spacing w:after="200" w:line="276" w:lineRule="auto"/>
      <w:ind w:left="1000" w:hanging="200"/>
    </w:pPr>
    <w:rPr>
      <w:bCs/>
    </w:rPr>
  </w:style>
  <w:style w:type="paragraph" w:styleId="Index6">
    <w:name w:val="index 6"/>
    <w:basedOn w:val="Normal"/>
    <w:next w:val="Normal"/>
    <w:autoRedefine/>
    <w:rsid w:val="00F62CDD"/>
    <w:pPr>
      <w:spacing w:after="200" w:line="276" w:lineRule="auto"/>
      <w:ind w:left="1200" w:hanging="200"/>
    </w:pPr>
    <w:rPr>
      <w:bCs/>
    </w:rPr>
  </w:style>
  <w:style w:type="paragraph" w:styleId="Index7">
    <w:name w:val="index 7"/>
    <w:basedOn w:val="Normal"/>
    <w:next w:val="Normal"/>
    <w:autoRedefine/>
    <w:rsid w:val="00F62CDD"/>
    <w:pPr>
      <w:spacing w:after="200" w:line="276" w:lineRule="auto"/>
      <w:ind w:left="1400" w:hanging="200"/>
    </w:pPr>
    <w:rPr>
      <w:bCs/>
    </w:rPr>
  </w:style>
  <w:style w:type="paragraph" w:styleId="Index8">
    <w:name w:val="index 8"/>
    <w:basedOn w:val="Normal"/>
    <w:next w:val="Normal"/>
    <w:autoRedefine/>
    <w:rsid w:val="00F62CDD"/>
    <w:pPr>
      <w:spacing w:after="200" w:line="276" w:lineRule="auto"/>
      <w:ind w:left="1600" w:hanging="200"/>
    </w:pPr>
    <w:rPr>
      <w:bCs/>
    </w:rPr>
  </w:style>
  <w:style w:type="paragraph" w:styleId="Index9">
    <w:name w:val="index 9"/>
    <w:basedOn w:val="Normal"/>
    <w:next w:val="Normal"/>
    <w:autoRedefine/>
    <w:rsid w:val="00F62CDD"/>
    <w:pPr>
      <w:spacing w:after="200" w:line="276" w:lineRule="auto"/>
      <w:ind w:left="1800" w:hanging="200"/>
    </w:pPr>
    <w:rPr>
      <w:bCs/>
    </w:rPr>
  </w:style>
  <w:style w:type="paragraph" w:styleId="IndexHeading">
    <w:name w:val="index heading"/>
    <w:basedOn w:val="Normal"/>
    <w:next w:val="Index1"/>
    <w:rsid w:val="00F62CDD"/>
    <w:pPr>
      <w:spacing w:after="200" w:line="276" w:lineRule="auto"/>
    </w:pPr>
    <w:rPr>
      <w:bCs/>
    </w:rPr>
  </w:style>
  <w:style w:type="numbering" w:customStyle="1" w:styleId="NoList8">
    <w:name w:val="No List8"/>
    <w:next w:val="NoList"/>
    <w:semiHidden/>
    <w:unhideWhenUsed/>
    <w:rsid w:val="00F62CDD"/>
  </w:style>
  <w:style w:type="numbering" w:customStyle="1" w:styleId="NoList9">
    <w:name w:val="No List9"/>
    <w:next w:val="NoList"/>
    <w:semiHidden/>
    <w:unhideWhenUsed/>
    <w:rsid w:val="00F62CDD"/>
  </w:style>
  <w:style w:type="numbering" w:customStyle="1" w:styleId="NoList10">
    <w:name w:val="No List10"/>
    <w:next w:val="NoList"/>
    <w:semiHidden/>
    <w:unhideWhenUsed/>
    <w:rsid w:val="00F62CDD"/>
  </w:style>
  <w:style w:type="numbering" w:customStyle="1" w:styleId="NoList13">
    <w:name w:val="No List13"/>
    <w:next w:val="NoList"/>
    <w:semiHidden/>
    <w:unhideWhenUsed/>
    <w:rsid w:val="00F62CDD"/>
  </w:style>
  <w:style w:type="numbering" w:customStyle="1" w:styleId="NoList14">
    <w:name w:val="No List14"/>
    <w:next w:val="NoList"/>
    <w:semiHidden/>
    <w:unhideWhenUsed/>
    <w:rsid w:val="00F62CDD"/>
  </w:style>
  <w:style w:type="numbering" w:customStyle="1" w:styleId="NoList15">
    <w:name w:val="No List15"/>
    <w:next w:val="NoList"/>
    <w:uiPriority w:val="99"/>
    <w:semiHidden/>
    <w:unhideWhenUsed/>
    <w:rsid w:val="00F62CDD"/>
  </w:style>
  <w:style w:type="numbering" w:customStyle="1" w:styleId="NoList16">
    <w:name w:val="No List16"/>
    <w:next w:val="NoList"/>
    <w:uiPriority w:val="99"/>
    <w:semiHidden/>
    <w:unhideWhenUsed/>
    <w:rsid w:val="00F62CDD"/>
  </w:style>
  <w:style w:type="numbering" w:customStyle="1" w:styleId="NoList17">
    <w:name w:val="No List17"/>
    <w:next w:val="NoList"/>
    <w:semiHidden/>
    <w:unhideWhenUsed/>
    <w:rsid w:val="00F62CDD"/>
  </w:style>
  <w:style w:type="numbering" w:customStyle="1" w:styleId="NoList18">
    <w:name w:val="No List18"/>
    <w:next w:val="NoList"/>
    <w:uiPriority w:val="99"/>
    <w:semiHidden/>
    <w:unhideWhenUsed/>
    <w:rsid w:val="00F62CDD"/>
  </w:style>
  <w:style w:type="numbering" w:customStyle="1" w:styleId="NoList19">
    <w:name w:val="No List19"/>
    <w:next w:val="NoList"/>
    <w:uiPriority w:val="99"/>
    <w:semiHidden/>
    <w:unhideWhenUsed/>
    <w:rsid w:val="00F62CDD"/>
  </w:style>
  <w:style w:type="numbering" w:customStyle="1" w:styleId="NoList20">
    <w:name w:val="No List20"/>
    <w:next w:val="NoList"/>
    <w:semiHidden/>
    <w:unhideWhenUsed/>
    <w:rsid w:val="00F62CDD"/>
  </w:style>
  <w:style w:type="numbering" w:customStyle="1" w:styleId="NoList31">
    <w:name w:val="No List31"/>
    <w:next w:val="NoList"/>
    <w:semiHidden/>
    <w:unhideWhenUsed/>
    <w:rsid w:val="00F62CDD"/>
  </w:style>
  <w:style w:type="numbering" w:customStyle="1" w:styleId="NoList41">
    <w:name w:val="No List41"/>
    <w:next w:val="NoList"/>
    <w:semiHidden/>
    <w:unhideWhenUsed/>
    <w:rsid w:val="00F62CDD"/>
  </w:style>
  <w:style w:type="numbering" w:customStyle="1" w:styleId="NoList51">
    <w:name w:val="No List51"/>
    <w:next w:val="NoList"/>
    <w:semiHidden/>
    <w:unhideWhenUsed/>
    <w:rsid w:val="00F62CDD"/>
  </w:style>
  <w:style w:type="numbering" w:customStyle="1" w:styleId="NoList61">
    <w:name w:val="No List61"/>
    <w:next w:val="NoList"/>
    <w:semiHidden/>
    <w:unhideWhenUsed/>
    <w:rsid w:val="00F62CDD"/>
  </w:style>
  <w:style w:type="numbering" w:customStyle="1" w:styleId="NoList71">
    <w:name w:val="No List71"/>
    <w:next w:val="NoList"/>
    <w:semiHidden/>
    <w:unhideWhenUsed/>
    <w:rsid w:val="00F62CDD"/>
  </w:style>
  <w:style w:type="numbering" w:customStyle="1" w:styleId="NoList81">
    <w:name w:val="No List81"/>
    <w:next w:val="NoList"/>
    <w:semiHidden/>
    <w:unhideWhenUsed/>
    <w:rsid w:val="00F62CDD"/>
  </w:style>
  <w:style w:type="numbering" w:customStyle="1" w:styleId="NoList91">
    <w:name w:val="No List91"/>
    <w:next w:val="NoList"/>
    <w:semiHidden/>
    <w:unhideWhenUsed/>
    <w:rsid w:val="00F62CDD"/>
  </w:style>
  <w:style w:type="numbering" w:customStyle="1" w:styleId="NoList101">
    <w:name w:val="No List101"/>
    <w:next w:val="NoList"/>
    <w:uiPriority w:val="99"/>
    <w:semiHidden/>
    <w:unhideWhenUsed/>
    <w:rsid w:val="00F62CDD"/>
  </w:style>
  <w:style w:type="numbering" w:customStyle="1" w:styleId="NoList121">
    <w:name w:val="No List121"/>
    <w:next w:val="NoList"/>
    <w:semiHidden/>
    <w:unhideWhenUsed/>
    <w:rsid w:val="00F62CDD"/>
  </w:style>
  <w:style w:type="numbering" w:customStyle="1" w:styleId="NoList131">
    <w:name w:val="No List131"/>
    <w:next w:val="NoList"/>
    <w:semiHidden/>
    <w:unhideWhenUsed/>
    <w:rsid w:val="00F62CDD"/>
  </w:style>
  <w:style w:type="numbering" w:customStyle="1" w:styleId="NoList141">
    <w:name w:val="No List141"/>
    <w:next w:val="NoList"/>
    <w:semiHidden/>
    <w:unhideWhenUsed/>
    <w:rsid w:val="00F62CDD"/>
  </w:style>
  <w:style w:type="paragraph" w:customStyle="1" w:styleId="Quote20">
    <w:name w:val="Quote2"/>
    <w:basedOn w:val="Default"/>
    <w:next w:val="Default"/>
    <w:qFormat/>
    <w:rsid w:val="00F62CDD"/>
    <w:rPr>
      <w:rFonts w:eastAsia="Calibri"/>
      <w:color w:val="auto"/>
      <w:szCs w:val="22"/>
    </w:rPr>
  </w:style>
  <w:style w:type="character" w:customStyle="1" w:styleId="StyleLatinBaskervilleUnderline">
    <w:name w:val="Style (Latin) Baskerville Underline"/>
    <w:rsid w:val="00F62CDD"/>
    <w:rPr>
      <w:rFonts w:ascii="Baskerville" w:hAnsi="Baskerville"/>
      <w:sz w:val="26"/>
      <w:u w:val="single"/>
    </w:rPr>
  </w:style>
  <w:style w:type="numbering" w:customStyle="1" w:styleId="NoList22">
    <w:name w:val="No List22"/>
    <w:next w:val="NoList"/>
    <w:semiHidden/>
    <w:unhideWhenUsed/>
    <w:rsid w:val="00F62CDD"/>
  </w:style>
  <w:style w:type="numbering" w:customStyle="1" w:styleId="NoList23">
    <w:name w:val="No List23"/>
    <w:next w:val="NoList"/>
    <w:semiHidden/>
    <w:unhideWhenUsed/>
    <w:rsid w:val="00F62CDD"/>
  </w:style>
  <w:style w:type="numbering" w:customStyle="1" w:styleId="NoList24">
    <w:name w:val="No List24"/>
    <w:next w:val="NoList"/>
    <w:semiHidden/>
    <w:unhideWhenUsed/>
    <w:rsid w:val="00F62CDD"/>
  </w:style>
  <w:style w:type="numbering" w:customStyle="1" w:styleId="NoList25">
    <w:name w:val="No List25"/>
    <w:next w:val="NoList"/>
    <w:semiHidden/>
    <w:unhideWhenUsed/>
    <w:rsid w:val="00F62CDD"/>
  </w:style>
  <w:style w:type="character" w:customStyle="1" w:styleId="dropcap1">
    <w:name w:val="dropcap1"/>
    <w:rsid w:val="00F62CDD"/>
  </w:style>
  <w:style w:type="character" w:customStyle="1" w:styleId="HighlightedUnderlineEmphasis">
    <w:name w:val="Highlighted Underline Emphasis"/>
    <w:rsid w:val="00F62CD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62CD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62CD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62CDD"/>
    <w:rPr>
      <w:rFonts w:ascii="Georgia" w:hAnsi="Georgia"/>
      <w:u w:val="single"/>
    </w:rPr>
  </w:style>
  <w:style w:type="paragraph" w:customStyle="1" w:styleId="StyleCardsGeorgia12ptBoldThickunderlineBorderSin">
    <w:name w:val="Style Cards + Georgia 12 pt Bold Thick underline Border: : (Sin..."/>
    <w:basedOn w:val="Normal"/>
    <w:qFormat/>
    <w:rsid w:val="00F62CD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62CDD"/>
    <w:rPr>
      <w:rFonts w:ascii="Georgia" w:hAnsi="Georgia"/>
      <w:sz w:val="24"/>
      <w:u w:val="single"/>
    </w:rPr>
  </w:style>
  <w:style w:type="paragraph" w:customStyle="1" w:styleId="StyleCardsGeorgia">
    <w:name w:val="Style Cards + Georgia"/>
    <w:basedOn w:val="Normal"/>
    <w:qFormat/>
    <w:rsid w:val="00F62CD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62CD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F62CD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F62CD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62CDD"/>
    <w:rPr>
      <w:b w:val="0"/>
      <w:bCs w:val="0"/>
      <w:sz w:val="22"/>
      <w:u w:val="single"/>
      <w:bdr w:val="none" w:sz="0" w:space="0" w:color="auto"/>
    </w:rPr>
  </w:style>
  <w:style w:type="character" w:customStyle="1" w:styleId="maintitle">
    <w:name w:val="maintitle"/>
    <w:basedOn w:val="DefaultParagraphFont"/>
    <w:rsid w:val="00F62CDD"/>
  </w:style>
  <w:style w:type="character" w:customStyle="1" w:styleId="cit-title">
    <w:name w:val="cit-title"/>
    <w:basedOn w:val="DefaultParagraphFont"/>
    <w:rsid w:val="00F62CDD"/>
  </w:style>
  <w:style w:type="paragraph" w:customStyle="1" w:styleId="txttitle">
    <w:name w:val="txttitle"/>
    <w:basedOn w:val="Normal"/>
    <w:rsid w:val="00F62CDD"/>
    <w:pPr>
      <w:spacing w:before="100" w:beforeAutospacing="1" w:after="100" w:afterAutospacing="1"/>
    </w:pPr>
    <w:rPr>
      <w:sz w:val="24"/>
    </w:rPr>
  </w:style>
  <w:style w:type="character" w:customStyle="1" w:styleId="volume">
    <w:name w:val="volume"/>
    <w:basedOn w:val="DefaultParagraphFont"/>
    <w:rsid w:val="00F62CDD"/>
  </w:style>
  <w:style w:type="character" w:customStyle="1" w:styleId="z3988">
    <w:name w:val="z3988"/>
    <w:basedOn w:val="DefaultParagraphFont"/>
    <w:rsid w:val="00F62CDD"/>
  </w:style>
  <w:style w:type="character" w:customStyle="1" w:styleId="nowrap">
    <w:name w:val="nowrap"/>
    <w:basedOn w:val="DefaultParagraphFont"/>
    <w:rsid w:val="00F62CDD"/>
  </w:style>
  <w:style w:type="paragraph" w:customStyle="1" w:styleId="SmallCards">
    <w:name w:val="Small Cards"/>
    <w:basedOn w:val="Normal"/>
    <w:link w:val="SmallCardsChar"/>
    <w:autoRedefine/>
    <w:rsid w:val="00F62CDD"/>
    <w:rPr>
      <w:rFonts w:eastAsia="Times New Roman"/>
      <w:sz w:val="16"/>
      <w:szCs w:val="20"/>
    </w:rPr>
  </w:style>
  <w:style w:type="character" w:customStyle="1" w:styleId="freeaccess">
    <w:name w:val="freeaccess"/>
    <w:basedOn w:val="DefaultParagraphFont"/>
    <w:rsid w:val="00F62CDD"/>
  </w:style>
  <w:style w:type="character" w:customStyle="1" w:styleId="articoloinside">
    <w:name w:val="articolo_inside"/>
    <w:rsid w:val="00F62CDD"/>
  </w:style>
  <w:style w:type="paragraph" w:customStyle="1" w:styleId="pagetools">
    <w:name w:val="pagetools"/>
    <w:basedOn w:val="Normal"/>
    <w:uiPriority w:val="99"/>
    <w:qFormat/>
    <w:rsid w:val="00F62CDD"/>
    <w:pPr>
      <w:spacing w:before="100" w:beforeAutospacing="1" w:after="100" w:afterAutospacing="1"/>
    </w:pPr>
    <w:rPr>
      <w:rFonts w:eastAsia="Times New Roman"/>
      <w:sz w:val="24"/>
    </w:rPr>
  </w:style>
  <w:style w:type="character" w:customStyle="1" w:styleId="job">
    <w:name w:val="job"/>
    <w:basedOn w:val="DefaultParagraphFont"/>
    <w:rsid w:val="00F62CDD"/>
  </w:style>
  <w:style w:type="character" w:customStyle="1" w:styleId="publisher">
    <w:name w:val="publisher"/>
    <w:basedOn w:val="DefaultParagraphFont"/>
    <w:rsid w:val="00F62CDD"/>
  </w:style>
  <w:style w:type="character" w:customStyle="1" w:styleId="pubyear">
    <w:name w:val="pubyear"/>
    <w:basedOn w:val="DefaultParagraphFont"/>
    <w:rsid w:val="00F62CDD"/>
  </w:style>
  <w:style w:type="character" w:customStyle="1" w:styleId="pubcity">
    <w:name w:val="pubcity"/>
    <w:basedOn w:val="DefaultParagraphFont"/>
    <w:rsid w:val="00F62CDD"/>
  </w:style>
  <w:style w:type="paragraph" w:customStyle="1" w:styleId="C-Text">
    <w:name w:val="C-Text"/>
    <w:basedOn w:val="Normal"/>
    <w:uiPriority w:val="99"/>
    <w:qFormat/>
    <w:rsid w:val="00F62CDD"/>
    <w:pPr>
      <w:tabs>
        <w:tab w:val="num" w:pos="720"/>
      </w:tabs>
      <w:ind w:left="720" w:hanging="360"/>
    </w:pPr>
    <w:rPr>
      <w:rFonts w:ascii="Garamond" w:hAnsi="Garamond"/>
      <w:sz w:val="24"/>
    </w:rPr>
  </w:style>
  <w:style w:type="character" w:customStyle="1" w:styleId="ecdate">
    <w:name w:val="ec_date"/>
    <w:basedOn w:val="DefaultParagraphFont"/>
    <w:rsid w:val="00F62CDD"/>
    <w:rPr>
      <w:rFonts w:ascii="Verdana" w:hAnsi="Verdana" w:hint="default"/>
      <w:sz w:val="20"/>
      <w:szCs w:val="20"/>
      <w:shd w:val="clear" w:color="auto" w:fill="FFFFFF"/>
    </w:rPr>
  </w:style>
  <w:style w:type="paragraph" w:customStyle="1" w:styleId="ecmsonormal">
    <w:name w:val="ec_msonormal"/>
    <w:basedOn w:val="Normal"/>
    <w:uiPriority w:val="99"/>
    <w:qFormat/>
    <w:rsid w:val="00F62CD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F62CDD"/>
  </w:style>
  <w:style w:type="character" w:customStyle="1" w:styleId="articleheadline">
    <w:name w:val="articleheadline"/>
    <w:basedOn w:val="DefaultParagraphFont"/>
    <w:rsid w:val="00F62CDD"/>
  </w:style>
  <w:style w:type="paragraph" w:customStyle="1" w:styleId="u-intro">
    <w:name w:val="u-intro"/>
    <w:basedOn w:val="Normal"/>
    <w:uiPriority w:val="99"/>
    <w:qFormat/>
    <w:rsid w:val="00F62CDD"/>
    <w:pPr>
      <w:spacing w:before="100" w:beforeAutospacing="1" w:after="100" w:afterAutospacing="1"/>
    </w:pPr>
    <w:rPr>
      <w:sz w:val="24"/>
    </w:rPr>
  </w:style>
  <w:style w:type="character" w:customStyle="1" w:styleId="u-byline">
    <w:name w:val="u-byline"/>
    <w:basedOn w:val="DefaultParagraphFont"/>
    <w:rsid w:val="00F62CDD"/>
  </w:style>
  <w:style w:type="character" w:customStyle="1" w:styleId="articlebya">
    <w:name w:val="articleby_a"/>
    <w:basedOn w:val="DefaultParagraphFont"/>
    <w:rsid w:val="00F62CDD"/>
  </w:style>
  <w:style w:type="character" w:customStyle="1" w:styleId="popupwinby">
    <w:name w:val="popupwinby"/>
    <w:basedOn w:val="DefaultParagraphFont"/>
    <w:rsid w:val="00F62CDD"/>
  </w:style>
  <w:style w:type="character" w:customStyle="1" w:styleId="storyheader">
    <w:name w:val="storyheader"/>
    <w:basedOn w:val="DefaultParagraphFont"/>
    <w:rsid w:val="00F62CDD"/>
  </w:style>
  <w:style w:type="character" w:customStyle="1" w:styleId="marron">
    <w:name w:val="marron"/>
    <w:basedOn w:val="DefaultParagraphFont"/>
    <w:rsid w:val="00F62CDD"/>
  </w:style>
  <w:style w:type="character" w:customStyle="1" w:styleId="StyleNormalWeb10ptChar">
    <w:name w:val="Style Normal (Web) + 10 pt Char"/>
    <w:basedOn w:val="DefaultParagraphFont"/>
    <w:rsid w:val="00F62CDD"/>
    <w:rPr>
      <w:szCs w:val="24"/>
      <w:lang w:val="en-US" w:eastAsia="en-US" w:bidi="ar-SA"/>
    </w:rPr>
  </w:style>
  <w:style w:type="paragraph" w:customStyle="1" w:styleId="TagCiteShells">
    <w:name w:val="Tag/Cite/Shells"/>
    <w:basedOn w:val="Normal"/>
    <w:uiPriority w:val="99"/>
    <w:qFormat/>
    <w:rsid w:val="00F62CDD"/>
    <w:rPr>
      <w:b/>
    </w:rPr>
  </w:style>
  <w:style w:type="paragraph" w:customStyle="1" w:styleId="DefinitionTerm">
    <w:name w:val="Definition Term"/>
    <w:basedOn w:val="Normal"/>
    <w:next w:val="Normal"/>
    <w:uiPriority w:val="99"/>
    <w:qFormat/>
    <w:rsid w:val="00F62CDD"/>
    <w:rPr>
      <w:snapToGrid w:val="0"/>
      <w:sz w:val="24"/>
    </w:rPr>
  </w:style>
  <w:style w:type="character" w:customStyle="1" w:styleId="Style3CharChar">
    <w:name w:val="Style3 Char Char"/>
    <w:basedOn w:val="DefaultParagraphFont"/>
    <w:rsid w:val="00F62CD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62CDD"/>
    <w:pPr>
      <w:spacing w:after="60"/>
    </w:pPr>
    <w:rPr>
      <w:rFonts w:eastAsia="SimSun" w:cs="Times New Roman"/>
      <w:bCs/>
      <w:sz w:val="20"/>
      <w:lang w:eastAsia="zh-CN"/>
    </w:rPr>
  </w:style>
  <w:style w:type="character" w:customStyle="1" w:styleId="NormalChar0">
    <w:name w:val="Normal Char"/>
    <w:basedOn w:val="DefaultParagraphFont"/>
    <w:rsid w:val="00F62CDD"/>
    <w:rPr>
      <w:lang w:eastAsia="en-US"/>
    </w:rPr>
  </w:style>
  <w:style w:type="character" w:customStyle="1" w:styleId="BoldUnderlineChar4">
    <w:name w:val="Bold + Underline Char"/>
    <w:basedOn w:val="DefaultParagraphFont"/>
    <w:rsid w:val="00F62CD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F62CDD"/>
  </w:style>
  <w:style w:type="character" w:customStyle="1" w:styleId="CharacterStyle7">
    <w:name w:val="Character Style 7"/>
    <w:rsid w:val="00F62CDD"/>
    <w:rPr>
      <w:rFonts w:ascii="Arial Narrow" w:hAnsi="Arial Narrow" w:cs="Arial Narrow"/>
      <w:sz w:val="20"/>
      <w:szCs w:val="20"/>
      <w:u w:val="single"/>
    </w:rPr>
  </w:style>
  <w:style w:type="character" w:customStyle="1" w:styleId="StyleStyle4Char">
    <w:name w:val="Style Style4 + Char"/>
    <w:basedOn w:val="DefaultParagraphFont"/>
    <w:rsid w:val="00F62CD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F62CD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62CDD"/>
    <w:rPr>
      <w:rFonts w:ascii="Verdana" w:hAnsi="Verdana"/>
      <w:sz w:val="21"/>
      <w:szCs w:val="21"/>
      <w:u w:val="thick"/>
    </w:rPr>
  </w:style>
  <w:style w:type="paragraph" w:customStyle="1" w:styleId="Cite8">
    <w:name w:val="Cite8"/>
    <w:basedOn w:val="Normal"/>
    <w:autoRedefine/>
    <w:uiPriority w:val="99"/>
    <w:qFormat/>
    <w:rsid w:val="00F62CDD"/>
    <w:rPr>
      <w:rFonts w:eastAsia="Calibri"/>
      <w:sz w:val="16"/>
    </w:rPr>
  </w:style>
  <w:style w:type="character" w:customStyle="1" w:styleId="BoxX2">
    <w:name w:val="BoxX2"/>
    <w:qFormat/>
    <w:rsid w:val="00F62CD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F62CDD"/>
    <w:rPr>
      <w:rFonts w:ascii="Garamond" w:hAnsi="Garamond" w:hint="default"/>
      <w:sz w:val="16"/>
    </w:rPr>
  </w:style>
  <w:style w:type="paragraph" w:customStyle="1" w:styleId="StyleStyle49pt9">
    <w:name w:val="Style Style4 + 9 pt9"/>
    <w:basedOn w:val="Style4"/>
    <w:link w:val="StyleStyle49pt9Char"/>
    <w:qFormat/>
    <w:rsid w:val="00F62CDD"/>
    <w:rPr>
      <w:rFonts w:eastAsia="SimSun"/>
      <w:szCs w:val="22"/>
      <w:lang w:eastAsia="zh-CN"/>
    </w:rPr>
  </w:style>
  <w:style w:type="character" w:customStyle="1" w:styleId="StyleStyle49pt9Char">
    <w:name w:val="Style Style4 + 9 pt9 Char"/>
    <w:link w:val="StyleStyle49pt9"/>
    <w:rsid w:val="00F62CDD"/>
    <w:rPr>
      <w:rFonts w:ascii="Calibri" w:eastAsia="SimSun" w:hAnsi="Calibri"/>
      <w:u w:val="single"/>
      <w:lang w:eastAsia="zh-CN"/>
    </w:rPr>
  </w:style>
  <w:style w:type="character" w:customStyle="1" w:styleId="UnderlineCard1">
    <w:name w:val="Underline Card"/>
    <w:uiPriority w:val="6"/>
    <w:qFormat/>
    <w:rsid w:val="00F62CDD"/>
    <w:rPr>
      <w:rFonts w:ascii="Arial" w:hAnsi="Arial"/>
      <w:b w:val="0"/>
      <w:bCs/>
      <w:sz w:val="20"/>
      <w:u w:val="single"/>
    </w:rPr>
  </w:style>
  <w:style w:type="paragraph" w:customStyle="1" w:styleId="DebateBlocking">
    <w:name w:val="DebateBlocking"/>
    <w:basedOn w:val="Normal"/>
    <w:next w:val="Nothing"/>
    <w:uiPriority w:val="99"/>
    <w:qFormat/>
    <w:rsid w:val="00F62CD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62CD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62CD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62CDD"/>
    <w:pPr>
      <w:spacing w:before="100" w:beforeAutospacing="1" w:after="100" w:afterAutospacing="1"/>
    </w:pPr>
    <w:rPr>
      <w:rFonts w:eastAsia="Times New Roman"/>
      <w:sz w:val="24"/>
    </w:rPr>
  </w:style>
  <w:style w:type="character" w:customStyle="1" w:styleId="created">
    <w:name w:val="created"/>
    <w:basedOn w:val="DefaultParagraphFont"/>
    <w:rsid w:val="00F62CDD"/>
  </w:style>
  <w:style w:type="paragraph" w:customStyle="1" w:styleId="8font">
    <w:name w:val="8font"/>
    <w:basedOn w:val="Normal"/>
    <w:next w:val="Normal"/>
    <w:autoRedefine/>
    <w:uiPriority w:val="99"/>
    <w:qFormat/>
    <w:rsid w:val="00F62CDD"/>
    <w:rPr>
      <w:rFonts w:eastAsia="Cambria"/>
      <w:sz w:val="16"/>
      <w:szCs w:val="16"/>
    </w:rPr>
  </w:style>
  <w:style w:type="paragraph" w:customStyle="1" w:styleId="CiteLittle">
    <w:name w:val="Cite Little"/>
    <w:next w:val="Normal"/>
    <w:qFormat/>
    <w:rsid w:val="00F62CD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F62CDD"/>
    <w:rPr>
      <w:rFonts w:ascii="Times New Roman" w:eastAsia="MS Mincho" w:hAnsi="Times New Roman"/>
      <w:b/>
      <w:bCs/>
      <w:u w:val="thick"/>
    </w:rPr>
  </w:style>
  <w:style w:type="character" w:customStyle="1" w:styleId="StyleAsianMSMincho">
    <w:name w:val="Style (Asian) MS Mincho"/>
    <w:rsid w:val="00F62CDD"/>
    <w:rPr>
      <w:rFonts w:ascii="Times New Roman" w:eastAsia="MS Mincho" w:hAnsi="Times New Roman"/>
      <w:u w:val="thick"/>
    </w:rPr>
  </w:style>
  <w:style w:type="paragraph" w:customStyle="1" w:styleId="docheader">
    <w:name w:val="doc header"/>
    <w:autoRedefine/>
    <w:qFormat/>
    <w:rsid w:val="00F62CD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62CD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F62CDD"/>
  </w:style>
  <w:style w:type="character" w:customStyle="1" w:styleId="CardCharChar1">
    <w:name w:val="Card Char Char1"/>
    <w:rsid w:val="00F62CDD"/>
    <w:rPr>
      <w:b/>
      <w:bCs/>
      <w:sz w:val="28"/>
      <w:szCs w:val="28"/>
    </w:rPr>
  </w:style>
  <w:style w:type="paragraph" w:customStyle="1" w:styleId="bloctitles">
    <w:name w:val="bloc titles"/>
    <w:basedOn w:val="Heading1"/>
    <w:next w:val="Normal"/>
    <w:link w:val="bloctitlesChar"/>
    <w:autoRedefine/>
    <w:qFormat/>
    <w:rsid w:val="00F62CD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F62CD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F62CD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F62CDD"/>
    <w:rPr>
      <w:rFonts w:ascii="Calibri" w:eastAsia="Times New Roman" w:hAnsi="Calibri" w:cs="Times New Roman"/>
      <w:b/>
      <w:bCs/>
      <w:caps/>
      <w:sz w:val="4"/>
      <w:szCs w:val="32"/>
      <w:u w:val="single"/>
    </w:rPr>
  </w:style>
  <w:style w:type="character" w:customStyle="1" w:styleId="UnderlineBoldChar">
    <w:name w:val="Underline Bold Char"/>
    <w:locked/>
    <w:rsid w:val="00F62CDD"/>
    <w:rPr>
      <w:rFonts w:ascii="Times New Roman" w:eastAsia="Times New Roman" w:hAnsi="Times New Roman" w:cs="Calibri"/>
      <w:b/>
      <w:sz w:val="24"/>
      <w:szCs w:val="20"/>
      <w:u w:val="single"/>
    </w:rPr>
  </w:style>
  <w:style w:type="character" w:customStyle="1" w:styleId="tagChar">
    <w:name w:val="%tag Char"/>
    <w:link w:val="tag"/>
    <w:rsid w:val="00F62CDD"/>
    <w:rPr>
      <w:rFonts w:ascii="Garamond" w:eastAsia="Calibri" w:hAnsi="Garamond"/>
      <w:bCs/>
      <w:sz w:val="18"/>
    </w:rPr>
  </w:style>
  <w:style w:type="character" w:customStyle="1" w:styleId="AAAcardChar">
    <w:name w:val="AAAcard Char"/>
    <w:link w:val="AAAcard"/>
    <w:rsid w:val="00F62CDD"/>
    <w:rPr>
      <w:rFonts w:ascii="Calibri" w:eastAsia="Times New Roman" w:hAnsi="Calibri"/>
    </w:rPr>
  </w:style>
  <w:style w:type="character" w:customStyle="1" w:styleId="underlineCharChar1">
    <w:name w:val="underline Char Char"/>
    <w:rsid w:val="00F62CDD"/>
    <w:rPr>
      <w:rFonts w:ascii="Arial Narrow" w:eastAsia="Times New Roman" w:hAnsi="Arial Narrow" w:cs="Calibri"/>
      <w:sz w:val="24"/>
      <w:u w:val="single"/>
    </w:rPr>
  </w:style>
  <w:style w:type="paragraph" w:customStyle="1" w:styleId="tagstyle0">
    <w:name w:val="tagstyle"/>
    <w:basedOn w:val="Normal"/>
    <w:qFormat/>
    <w:rsid w:val="00F62CDD"/>
    <w:pPr>
      <w:spacing w:before="100" w:beforeAutospacing="1" w:after="100" w:afterAutospacing="1"/>
    </w:pPr>
    <w:rPr>
      <w:rFonts w:eastAsia="Times New Roman"/>
      <w:sz w:val="24"/>
    </w:rPr>
  </w:style>
  <w:style w:type="character" w:customStyle="1" w:styleId="newsstorytitle">
    <w:name w:val="news_story_title"/>
    <w:rsid w:val="00F62CDD"/>
  </w:style>
  <w:style w:type="character" w:customStyle="1" w:styleId="yqlink">
    <w:name w:val="yqlink"/>
    <w:rsid w:val="00F62CDD"/>
  </w:style>
  <w:style w:type="character" w:customStyle="1" w:styleId="clbody">
    <w:name w:val="clbody"/>
    <w:rsid w:val="00F62CDD"/>
  </w:style>
  <w:style w:type="character" w:customStyle="1" w:styleId="Boxing">
    <w:name w:val="Boxing"/>
    <w:rsid w:val="00F62CDD"/>
    <w:rPr>
      <w:rFonts w:ascii="Arial Narrow" w:hAnsi="Arial Narrow"/>
      <w:dstrike w:val="0"/>
      <w:sz w:val="20"/>
      <w:bdr w:val="single" w:sz="2" w:space="0" w:color="auto"/>
      <w:vertAlign w:val="baseline"/>
    </w:rPr>
  </w:style>
  <w:style w:type="paragraph" w:customStyle="1" w:styleId="Analyticals">
    <w:name w:val="Analyticals"/>
    <w:basedOn w:val="Normal"/>
    <w:qFormat/>
    <w:rsid w:val="00F62CDD"/>
    <w:rPr>
      <w:rFonts w:eastAsia="Times New Roman"/>
      <w:sz w:val="24"/>
    </w:rPr>
  </w:style>
  <w:style w:type="character" w:customStyle="1" w:styleId="norm">
    <w:name w:val="norm"/>
    <w:rsid w:val="00F62CDD"/>
  </w:style>
  <w:style w:type="character" w:customStyle="1" w:styleId="boldandunderlinecharcharcharcharcharcharcharcharcharcharcharcharcharcharcharchar0">
    <w:name w:val="boldandunderlinecharcharcharcharcharcharcharcharcharcharcharcharcharcharcharchar"/>
    <w:rsid w:val="00F62CDD"/>
  </w:style>
  <w:style w:type="character" w:customStyle="1" w:styleId="underlinecharcharcharcharcharcharcharcharcharcharcharcharcharchar0">
    <w:name w:val="underlinecharcharcharcharcharcharcharcharcharcharcharcharcharchar"/>
    <w:rsid w:val="00F62CDD"/>
  </w:style>
  <w:style w:type="character" w:customStyle="1" w:styleId="CharCharCharCharCharChar1Char">
    <w:name w:val="Char Char Char Char Char Char1 Char"/>
    <w:rsid w:val="00F62CDD"/>
    <w:rPr>
      <w:rFonts w:ascii="Times New Roman" w:eastAsia="Times New Roman" w:hAnsi="Times New Roman" w:cs="Times New Roman"/>
      <w:b/>
      <w:sz w:val="24"/>
      <w:szCs w:val="24"/>
    </w:rPr>
  </w:style>
  <w:style w:type="character" w:customStyle="1" w:styleId="emphasis22">
    <w:name w:val="emphasis2"/>
    <w:rsid w:val="00F62CD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F62CDD"/>
    <w:rPr>
      <w:sz w:val="24"/>
      <w:szCs w:val="24"/>
      <w:lang w:val="en-US" w:eastAsia="en-US" w:bidi="ar-SA"/>
    </w:rPr>
  </w:style>
  <w:style w:type="character" w:customStyle="1" w:styleId="NewTag">
    <w:name w:val="NewTag"/>
    <w:uiPriority w:val="1"/>
    <w:qFormat/>
    <w:rsid w:val="00F62CDD"/>
    <w:rPr>
      <w:rFonts w:ascii="Georgia" w:hAnsi="Georgia"/>
      <w:b/>
      <w:sz w:val="24"/>
    </w:rPr>
  </w:style>
  <w:style w:type="character" w:customStyle="1" w:styleId="searchtools-record-title">
    <w:name w:val="searchtools-record-title"/>
    <w:basedOn w:val="DefaultParagraphFont"/>
    <w:rsid w:val="00F62CDD"/>
  </w:style>
  <w:style w:type="character" w:customStyle="1" w:styleId="rightside">
    <w:name w:val="rightside"/>
    <w:rsid w:val="00F62CDD"/>
  </w:style>
  <w:style w:type="character" w:customStyle="1" w:styleId="flourish">
    <w:name w:val="flourish"/>
    <w:rsid w:val="00F62CDD"/>
  </w:style>
  <w:style w:type="character" w:customStyle="1" w:styleId="style150">
    <w:name w:val="style150"/>
    <w:rsid w:val="00F62CDD"/>
  </w:style>
  <w:style w:type="character" w:customStyle="1" w:styleId="head">
    <w:name w:val="head"/>
    <w:rsid w:val="00F62CDD"/>
  </w:style>
  <w:style w:type="character" w:customStyle="1" w:styleId="apturelink">
    <w:name w:val="apturelink"/>
    <w:rsid w:val="00F62CDD"/>
  </w:style>
  <w:style w:type="character" w:customStyle="1" w:styleId="apturelinkicon">
    <w:name w:val="apturelinkicon"/>
    <w:rsid w:val="00F62CDD"/>
  </w:style>
  <w:style w:type="character" w:customStyle="1" w:styleId="titletxt">
    <w:name w:val="titletxt"/>
    <w:rsid w:val="00F62CDD"/>
  </w:style>
  <w:style w:type="character" w:customStyle="1" w:styleId="colbcopy">
    <w:name w:val="colbcopy"/>
    <w:rsid w:val="00F62CDD"/>
  </w:style>
  <w:style w:type="character" w:customStyle="1" w:styleId="hcard">
    <w:name w:val="hcard"/>
    <w:rsid w:val="00F62CDD"/>
  </w:style>
  <w:style w:type="table" w:styleId="MediumGrid2">
    <w:name w:val="Medium Grid 2"/>
    <w:basedOn w:val="TableNormal"/>
    <w:uiPriority w:val="68"/>
    <w:rsid w:val="00F62C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F62CDD"/>
    <w:pPr>
      <w:widowControl/>
      <w:autoSpaceDE/>
      <w:autoSpaceDN/>
      <w:adjustRightInd/>
    </w:pPr>
    <w:rPr>
      <w:rFonts w:ascii="Courier" w:eastAsia="Cambria" w:hAnsi="Courier"/>
      <w:sz w:val="21"/>
      <w:szCs w:val="21"/>
    </w:rPr>
  </w:style>
  <w:style w:type="paragraph" w:customStyle="1" w:styleId="hotroute2">
    <w:name w:val="hotroute"/>
    <w:basedOn w:val="Normal"/>
    <w:qFormat/>
    <w:rsid w:val="00F62CDD"/>
    <w:pPr>
      <w:ind w:left="288"/>
    </w:pPr>
  </w:style>
  <w:style w:type="paragraph" w:customStyle="1" w:styleId="DeleteAnalytics">
    <w:name w:val="Delete Analytics"/>
    <w:basedOn w:val="Heading4"/>
    <w:qFormat/>
    <w:rsid w:val="00F62CDD"/>
    <w:rPr>
      <w:bCs/>
      <w:color w:val="800000"/>
    </w:rPr>
  </w:style>
  <w:style w:type="paragraph" w:customStyle="1" w:styleId="ReallyFuckingSmall0">
    <w:name w:val="Really Fucking Small"/>
    <w:basedOn w:val="Normal"/>
    <w:link w:val="ReallyFuckingSmallChar0"/>
    <w:qFormat/>
    <w:rsid w:val="00F62CDD"/>
    <w:pPr>
      <w:ind w:left="144"/>
    </w:pPr>
    <w:rPr>
      <w:rFonts w:eastAsia="Times New Roman"/>
      <w:sz w:val="12"/>
    </w:rPr>
  </w:style>
  <w:style w:type="character" w:customStyle="1" w:styleId="ReallyFuckingSmallChar0">
    <w:name w:val="Really Fucking Small Char"/>
    <w:link w:val="ReallyFuckingSmall0"/>
    <w:rsid w:val="00F62CDD"/>
    <w:rPr>
      <w:rFonts w:ascii="Calibri" w:eastAsia="Times New Roman" w:hAnsi="Calibri"/>
      <w:sz w:val="12"/>
    </w:rPr>
  </w:style>
  <w:style w:type="paragraph" w:customStyle="1" w:styleId="Boxempahsis">
    <w:name w:val="Box empahsis"/>
    <w:basedOn w:val="Normal"/>
    <w:link w:val="BoxempahsisChar"/>
    <w:qFormat/>
    <w:rsid w:val="00F62CD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62CDD"/>
    <w:rPr>
      <w:rFonts w:ascii="Franklin Gothic Heavy" w:hAnsi="Franklin Gothic Heavy"/>
      <w:sz w:val="24"/>
      <w:u w:val="single"/>
      <w:bdr w:val="single" w:sz="4" w:space="0" w:color="auto"/>
    </w:rPr>
  </w:style>
  <w:style w:type="character" w:customStyle="1" w:styleId="Qualified">
    <w:name w:val="Qualified"/>
    <w:rsid w:val="00F62CDD"/>
    <w:rPr>
      <w:rFonts w:asciiTheme="majorHAnsi" w:hAnsiTheme="majorHAnsi"/>
      <w:b/>
      <w:bCs/>
      <w:sz w:val="16"/>
    </w:rPr>
  </w:style>
  <w:style w:type="character" w:customStyle="1" w:styleId="Underline-Highlighted-WFU">
    <w:name w:val="Underline-Highlighted-WFU"/>
    <w:basedOn w:val="DefaultParagraphFont"/>
    <w:uiPriority w:val="1"/>
    <w:qFormat/>
    <w:rsid w:val="00F62CD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62CD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F62CDD"/>
    <w:rPr>
      <w:rFonts w:ascii="Arial" w:eastAsia="Times New Roman" w:hAnsi="Arial" w:cs="Arial"/>
      <w:b/>
      <w:bCs/>
      <w:kern w:val="32"/>
      <w:sz w:val="28"/>
      <w:szCs w:val="32"/>
    </w:rPr>
  </w:style>
  <w:style w:type="character" w:customStyle="1" w:styleId="columntexthead">
    <w:name w:val="columntexthead"/>
    <w:rsid w:val="00F62CDD"/>
  </w:style>
  <w:style w:type="character" w:customStyle="1" w:styleId="instruction">
    <w:name w:val="instruction"/>
    <w:rsid w:val="00F62CDD"/>
  </w:style>
  <w:style w:type="character" w:customStyle="1" w:styleId="listpipe">
    <w:name w:val="listpipe"/>
    <w:rsid w:val="00F62CDD"/>
  </w:style>
  <w:style w:type="character" w:customStyle="1" w:styleId="imagelink">
    <w:name w:val="imagelink"/>
    <w:rsid w:val="00F62CDD"/>
  </w:style>
  <w:style w:type="character" w:customStyle="1" w:styleId="leadin">
    <w:name w:val="leadin"/>
    <w:rsid w:val="00F62CDD"/>
  </w:style>
  <w:style w:type="character" w:customStyle="1" w:styleId="noticiabyline">
    <w:name w:val="noticia_byline"/>
    <w:rsid w:val="00F62CDD"/>
  </w:style>
  <w:style w:type="character" w:customStyle="1" w:styleId="rightnowyahoo">
    <w:name w:val="right_now_yahoo"/>
    <w:rsid w:val="00F62CDD"/>
  </w:style>
  <w:style w:type="character" w:customStyle="1" w:styleId="submittedmeta">
    <w:name w:val="submitted meta"/>
    <w:rsid w:val="00F62CDD"/>
  </w:style>
  <w:style w:type="character" w:customStyle="1" w:styleId="A10">
    <w:name w:val="A10"/>
    <w:rsid w:val="00F62CDD"/>
    <w:rPr>
      <w:color w:val="000000"/>
      <w:sz w:val="12"/>
      <w:szCs w:val="12"/>
    </w:rPr>
  </w:style>
  <w:style w:type="paragraph" w:customStyle="1" w:styleId="Pa7">
    <w:name w:val="Pa7"/>
    <w:basedOn w:val="Default"/>
    <w:next w:val="Default"/>
    <w:qFormat/>
    <w:rsid w:val="00F62CDD"/>
    <w:pPr>
      <w:spacing w:before="280" w:line="221" w:lineRule="atLeast"/>
    </w:pPr>
    <w:rPr>
      <w:rFonts w:ascii="Baskerville" w:hAnsi="Baskerville"/>
      <w:color w:val="auto"/>
    </w:rPr>
  </w:style>
  <w:style w:type="character" w:customStyle="1" w:styleId="AAAunderline">
    <w:name w:val="AAAunderline"/>
    <w:qFormat/>
    <w:rsid w:val="00F62CDD"/>
    <w:rPr>
      <w:b/>
      <w:u w:val="single"/>
    </w:rPr>
  </w:style>
  <w:style w:type="paragraph" w:customStyle="1" w:styleId="IndexHeader">
    <w:name w:val="Index Header"/>
    <w:basedOn w:val="Normal"/>
    <w:qFormat/>
    <w:rsid w:val="00F62CDD"/>
    <w:pPr>
      <w:ind w:left="-720"/>
      <w:outlineLvl w:val="0"/>
    </w:pPr>
    <w:rPr>
      <w:rFonts w:eastAsia="Times New Roman"/>
      <w:b/>
      <w:bCs/>
      <w:sz w:val="36"/>
      <w:szCs w:val="20"/>
    </w:rPr>
  </w:style>
  <w:style w:type="character" w:customStyle="1" w:styleId="IndexHeaderChar">
    <w:name w:val="Index Header Char"/>
    <w:rsid w:val="00F62CDD"/>
    <w:rPr>
      <w:rFonts w:ascii="Times New Roman" w:eastAsia="Times New Roman" w:hAnsi="Times New Roman"/>
      <w:b/>
      <w:bCs/>
      <w:sz w:val="36"/>
    </w:rPr>
  </w:style>
  <w:style w:type="paragraph" w:customStyle="1" w:styleId="CardRead">
    <w:name w:val="Card_Read"/>
    <w:basedOn w:val="Normal"/>
    <w:qFormat/>
    <w:rsid w:val="00F62CDD"/>
    <w:rPr>
      <w:rFonts w:ascii="Times" w:eastAsia="Times" w:hAnsi="Times"/>
      <w:szCs w:val="20"/>
    </w:rPr>
  </w:style>
  <w:style w:type="paragraph" w:customStyle="1" w:styleId="CardNU">
    <w:name w:val="CardNU"/>
    <w:basedOn w:val="Normal"/>
    <w:qFormat/>
    <w:rsid w:val="00F62CDD"/>
    <w:rPr>
      <w:rFonts w:ascii="Times" w:eastAsia="Times" w:hAnsi="Times"/>
      <w:sz w:val="14"/>
      <w:szCs w:val="20"/>
    </w:rPr>
  </w:style>
  <w:style w:type="paragraph" w:customStyle="1" w:styleId="StyleHeading310pt">
    <w:name w:val="Style Heading 3 + 10 pt"/>
    <w:basedOn w:val="Heading3"/>
    <w:qFormat/>
    <w:rsid w:val="00F62CD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62CDD"/>
    <w:rPr>
      <w:rFonts w:ascii="Times New Roman" w:eastAsia="Times New Roman" w:hAnsi="Times New Roman" w:cs="Arial"/>
      <w:b/>
      <w:bCs/>
      <w:sz w:val="26"/>
      <w:szCs w:val="26"/>
    </w:rPr>
  </w:style>
  <w:style w:type="paragraph" w:customStyle="1" w:styleId="Style30">
    <w:name w:val="Style 3"/>
    <w:basedOn w:val="Normal"/>
    <w:qFormat/>
    <w:rsid w:val="00F62CD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F62CDD"/>
    <w:pPr>
      <w:spacing w:after="60"/>
    </w:pPr>
    <w:rPr>
      <w:rFonts w:eastAsia="Times New Roman"/>
      <w:sz w:val="18"/>
    </w:rPr>
  </w:style>
  <w:style w:type="paragraph" w:customStyle="1" w:styleId="OmniPage8">
    <w:name w:val="OmniPage #8"/>
    <w:basedOn w:val="Normal"/>
    <w:qFormat/>
    <w:rsid w:val="00F62CDD"/>
    <w:rPr>
      <w:rFonts w:eastAsia="Times New Roman"/>
      <w:color w:val="000000"/>
      <w:szCs w:val="20"/>
    </w:rPr>
  </w:style>
  <w:style w:type="paragraph" w:customStyle="1" w:styleId="OmniPage2">
    <w:name w:val="OmniPage #2"/>
    <w:basedOn w:val="Normal"/>
    <w:qFormat/>
    <w:rsid w:val="00F62CDD"/>
    <w:rPr>
      <w:rFonts w:eastAsia="Times New Roman"/>
      <w:color w:val="000000"/>
      <w:szCs w:val="20"/>
    </w:rPr>
  </w:style>
  <w:style w:type="paragraph" w:customStyle="1" w:styleId="OmniPage6">
    <w:name w:val="OmniPage #6"/>
    <w:basedOn w:val="Normal"/>
    <w:qFormat/>
    <w:rsid w:val="00F62CDD"/>
    <w:rPr>
      <w:rFonts w:eastAsia="Times New Roman"/>
      <w:color w:val="000000"/>
      <w:szCs w:val="20"/>
    </w:rPr>
  </w:style>
  <w:style w:type="paragraph" w:customStyle="1" w:styleId="OmniPage7">
    <w:name w:val="OmniPage #7"/>
    <w:basedOn w:val="Normal"/>
    <w:qFormat/>
    <w:rsid w:val="00F62CDD"/>
    <w:rPr>
      <w:rFonts w:eastAsia="Times New Roman"/>
      <w:color w:val="000000"/>
      <w:szCs w:val="20"/>
    </w:rPr>
  </w:style>
  <w:style w:type="paragraph" w:customStyle="1" w:styleId="OmniPage11">
    <w:name w:val="OmniPage #11"/>
    <w:basedOn w:val="Normal"/>
    <w:qFormat/>
    <w:rsid w:val="00F62CDD"/>
    <w:rPr>
      <w:rFonts w:eastAsia="Times New Roman"/>
      <w:color w:val="000000"/>
      <w:szCs w:val="20"/>
    </w:rPr>
  </w:style>
  <w:style w:type="paragraph" w:customStyle="1" w:styleId="OmniPage12">
    <w:name w:val="OmniPage #12"/>
    <w:basedOn w:val="Normal"/>
    <w:qFormat/>
    <w:rsid w:val="00F62CDD"/>
    <w:rPr>
      <w:rFonts w:eastAsia="Times New Roman"/>
      <w:color w:val="000000"/>
      <w:szCs w:val="20"/>
    </w:rPr>
  </w:style>
  <w:style w:type="paragraph" w:customStyle="1" w:styleId="OmniPage13">
    <w:name w:val="OmniPage #13"/>
    <w:basedOn w:val="Normal"/>
    <w:qFormat/>
    <w:rsid w:val="00F62CDD"/>
    <w:rPr>
      <w:rFonts w:eastAsia="Times New Roman"/>
      <w:color w:val="000000"/>
      <w:szCs w:val="20"/>
    </w:rPr>
  </w:style>
  <w:style w:type="paragraph" w:customStyle="1" w:styleId="OmniPage14">
    <w:name w:val="OmniPage #14"/>
    <w:basedOn w:val="Normal"/>
    <w:qFormat/>
    <w:rsid w:val="00F62CDD"/>
    <w:rPr>
      <w:rFonts w:eastAsia="Times New Roman"/>
      <w:color w:val="000000"/>
      <w:szCs w:val="20"/>
    </w:rPr>
  </w:style>
  <w:style w:type="paragraph" w:customStyle="1" w:styleId="OmniPage15">
    <w:name w:val="OmniPage #15"/>
    <w:basedOn w:val="Normal"/>
    <w:qFormat/>
    <w:rsid w:val="00F62CDD"/>
    <w:rPr>
      <w:rFonts w:eastAsia="Times New Roman"/>
      <w:color w:val="000000"/>
      <w:szCs w:val="20"/>
    </w:rPr>
  </w:style>
  <w:style w:type="paragraph" w:customStyle="1" w:styleId="OmniPage17">
    <w:name w:val="OmniPage #17"/>
    <w:basedOn w:val="Normal"/>
    <w:qFormat/>
    <w:rsid w:val="00F62CDD"/>
    <w:rPr>
      <w:rFonts w:eastAsia="Times New Roman"/>
      <w:color w:val="000000"/>
      <w:szCs w:val="20"/>
    </w:rPr>
  </w:style>
  <w:style w:type="paragraph" w:customStyle="1" w:styleId="OmniPage19">
    <w:name w:val="OmniPage #19"/>
    <w:basedOn w:val="Normal"/>
    <w:qFormat/>
    <w:rsid w:val="00F62CDD"/>
    <w:rPr>
      <w:rFonts w:eastAsia="Times New Roman"/>
      <w:color w:val="000000"/>
      <w:szCs w:val="20"/>
    </w:rPr>
  </w:style>
  <w:style w:type="paragraph" w:customStyle="1" w:styleId="OmniPage20">
    <w:name w:val="OmniPage #20"/>
    <w:basedOn w:val="Normal"/>
    <w:qFormat/>
    <w:rsid w:val="00F62CDD"/>
    <w:rPr>
      <w:rFonts w:eastAsia="Times New Roman"/>
      <w:color w:val="000000"/>
      <w:szCs w:val="20"/>
    </w:rPr>
  </w:style>
  <w:style w:type="paragraph" w:customStyle="1" w:styleId="OmniPage21">
    <w:name w:val="OmniPage #21"/>
    <w:basedOn w:val="Normal"/>
    <w:qFormat/>
    <w:rsid w:val="00F62CDD"/>
    <w:rPr>
      <w:rFonts w:eastAsia="Times New Roman"/>
      <w:color w:val="000000"/>
      <w:szCs w:val="20"/>
    </w:rPr>
  </w:style>
  <w:style w:type="paragraph" w:customStyle="1" w:styleId="OmniPage22">
    <w:name w:val="OmniPage #22"/>
    <w:basedOn w:val="Normal"/>
    <w:qFormat/>
    <w:rsid w:val="00F62CDD"/>
    <w:rPr>
      <w:rFonts w:eastAsia="Times New Roman"/>
      <w:color w:val="000000"/>
      <w:szCs w:val="20"/>
    </w:rPr>
  </w:style>
  <w:style w:type="paragraph" w:customStyle="1" w:styleId="OmniPage25">
    <w:name w:val="OmniPage #25"/>
    <w:basedOn w:val="Normal"/>
    <w:qFormat/>
    <w:rsid w:val="00F62CDD"/>
    <w:rPr>
      <w:rFonts w:eastAsia="Times New Roman"/>
      <w:color w:val="000000"/>
      <w:szCs w:val="20"/>
    </w:rPr>
  </w:style>
  <w:style w:type="paragraph" w:customStyle="1" w:styleId="OmniPage18">
    <w:name w:val="OmniPage #18"/>
    <w:basedOn w:val="Normal"/>
    <w:qFormat/>
    <w:rsid w:val="00F62CDD"/>
    <w:rPr>
      <w:rFonts w:eastAsia="Times New Roman"/>
      <w:color w:val="000000"/>
      <w:szCs w:val="20"/>
    </w:rPr>
  </w:style>
  <w:style w:type="paragraph" w:customStyle="1" w:styleId="OmniPage26">
    <w:name w:val="OmniPage #26"/>
    <w:basedOn w:val="Normal"/>
    <w:qFormat/>
    <w:rsid w:val="00F62CDD"/>
    <w:rPr>
      <w:rFonts w:eastAsia="Times New Roman"/>
      <w:color w:val="000000"/>
      <w:szCs w:val="20"/>
    </w:rPr>
  </w:style>
  <w:style w:type="character" w:customStyle="1" w:styleId="iagsheaderlarge">
    <w:name w:val="iags_header_large"/>
    <w:rsid w:val="00F62CDD"/>
  </w:style>
  <w:style w:type="paragraph" w:customStyle="1" w:styleId="OmniPage9">
    <w:name w:val="OmniPage #9"/>
    <w:basedOn w:val="Normal"/>
    <w:qFormat/>
    <w:rsid w:val="00F62CDD"/>
    <w:rPr>
      <w:rFonts w:eastAsia="Times New Roman"/>
      <w:color w:val="000000"/>
      <w:szCs w:val="20"/>
    </w:rPr>
  </w:style>
  <w:style w:type="paragraph" w:customStyle="1" w:styleId="OmniPage5">
    <w:name w:val="OmniPage #5"/>
    <w:basedOn w:val="Normal"/>
    <w:qFormat/>
    <w:rsid w:val="00F62CDD"/>
    <w:rPr>
      <w:rFonts w:eastAsia="Times New Roman"/>
      <w:color w:val="000000"/>
      <w:szCs w:val="20"/>
    </w:rPr>
  </w:style>
  <w:style w:type="character" w:customStyle="1" w:styleId="style12char0">
    <w:name w:val="style12char"/>
    <w:rsid w:val="00F62CDD"/>
  </w:style>
  <w:style w:type="character" w:customStyle="1" w:styleId="charchar2">
    <w:name w:val="charchar2"/>
    <w:rsid w:val="00F62CDD"/>
  </w:style>
  <w:style w:type="character" w:customStyle="1" w:styleId="style11char0">
    <w:name w:val="style11char"/>
    <w:rsid w:val="00F62CDD"/>
  </w:style>
  <w:style w:type="paragraph" w:customStyle="1" w:styleId="CitesandCardText">
    <w:name w:val="Cites and Card Text"/>
    <w:basedOn w:val="Normal"/>
    <w:qFormat/>
    <w:rsid w:val="00F62CDD"/>
    <w:rPr>
      <w:rFonts w:eastAsia="Times New Roman"/>
    </w:rPr>
  </w:style>
  <w:style w:type="paragraph" w:styleId="List2">
    <w:name w:val="List 2"/>
    <w:basedOn w:val="Default"/>
    <w:next w:val="Default"/>
    <w:rsid w:val="00F62CDD"/>
    <w:rPr>
      <w:color w:val="auto"/>
    </w:rPr>
  </w:style>
  <w:style w:type="paragraph" w:customStyle="1" w:styleId="Style16">
    <w:name w:val="Style 16"/>
    <w:basedOn w:val="Normal"/>
    <w:qFormat/>
    <w:rsid w:val="00F62CDD"/>
    <w:pPr>
      <w:autoSpaceDE w:val="0"/>
      <w:autoSpaceDN w:val="0"/>
      <w:adjustRightInd w:val="0"/>
    </w:pPr>
    <w:rPr>
      <w:rFonts w:eastAsia="Times New Roman"/>
      <w:sz w:val="24"/>
    </w:rPr>
  </w:style>
  <w:style w:type="paragraph" w:customStyle="1" w:styleId="smalltext2">
    <w:name w:val="smalltext"/>
    <w:basedOn w:val="Normal"/>
    <w:link w:val="smalltextChar0"/>
    <w:qFormat/>
    <w:rsid w:val="00F62CDD"/>
    <w:rPr>
      <w:rFonts w:eastAsia="Times New Roman"/>
      <w:sz w:val="16"/>
    </w:rPr>
  </w:style>
  <w:style w:type="character" w:customStyle="1" w:styleId="smalltextChar0">
    <w:name w:val="smalltext Char"/>
    <w:link w:val="smalltext2"/>
    <w:rsid w:val="00F62CDD"/>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qFormat/>
    <w:rsid w:val="00F62CDD"/>
    <w:pPr>
      <w:spacing w:after="120"/>
    </w:pPr>
    <w:rPr>
      <w:color w:val="auto"/>
    </w:rPr>
  </w:style>
  <w:style w:type="paragraph" w:customStyle="1" w:styleId="headingChar">
    <w:name w:val="heading Char"/>
    <w:basedOn w:val="Normal"/>
    <w:qFormat/>
    <w:rsid w:val="00F62CDD"/>
    <w:pPr>
      <w:jc w:val="center"/>
    </w:pPr>
    <w:rPr>
      <w:rFonts w:ascii="Arial Black" w:eastAsia="Times New Roman" w:hAnsi="Arial Black"/>
      <w:b/>
      <w:sz w:val="36"/>
      <w:u w:val="single"/>
    </w:rPr>
  </w:style>
  <w:style w:type="character" w:customStyle="1" w:styleId="boldunderlineCharChar0">
    <w:name w:val="boldunderline Char Char"/>
    <w:rsid w:val="00F62CDD"/>
    <w:rPr>
      <w:b/>
      <w:sz w:val="22"/>
      <w:szCs w:val="24"/>
      <w:u w:val="single"/>
      <w:lang w:val="en-US" w:eastAsia="en-US" w:bidi="ar-SA"/>
    </w:rPr>
  </w:style>
  <w:style w:type="paragraph" w:customStyle="1" w:styleId="Bullets-squares">
    <w:name w:val="Bullets - squares"/>
    <w:basedOn w:val="Normal"/>
    <w:next w:val="Normal"/>
    <w:qFormat/>
    <w:rsid w:val="00F62CDD"/>
    <w:pPr>
      <w:numPr>
        <w:numId w:val="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F62CD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F62CDD"/>
    <w:rPr>
      <w:rFonts w:ascii="Times New Roman" w:eastAsia="Times New Roman" w:hAnsi="Times New Roman" w:cs="Times New Roman"/>
      <w:sz w:val="16"/>
    </w:rPr>
  </w:style>
  <w:style w:type="paragraph" w:customStyle="1" w:styleId="RegularCite">
    <w:name w:val="Regular Cite"/>
    <w:qFormat/>
    <w:rsid w:val="00F62CDD"/>
    <w:pPr>
      <w:spacing w:after="0" w:line="240" w:lineRule="auto"/>
    </w:pPr>
    <w:rPr>
      <w:rFonts w:ascii="Times New Roman" w:eastAsia="Times New Roman" w:hAnsi="Times New Roman" w:cs="Times New Roman"/>
      <w:sz w:val="20"/>
    </w:rPr>
  </w:style>
  <w:style w:type="character" w:customStyle="1" w:styleId="eudoraheader">
    <w:name w:val="eudoraheader"/>
    <w:rsid w:val="00F62CDD"/>
  </w:style>
  <w:style w:type="character" w:customStyle="1" w:styleId="emailstyle26">
    <w:name w:val="emailstyle26"/>
    <w:rsid w:val="00F62CDD"/>
  </w:style>
  <w:style w:type="paragraph" w:customStyle="1" w:styleId="context">
    <w:name w:val="context"/>
    <w:basedOn w:val="Normal"/>
    <w:qFormat/>
    <w:rsid w:val="00F62CDD"/>
    <w:pPr>
      <w:spacing w:before="100" w:beforeAutospacing="1" w:after="100" w:afterAutospacing="1"/>
    </w:pPr>
    <w:rPr>
      <w:rFonts w:eastAsia="Times New Roman"/>
      <w:sz w:val="24"/>
    </w:rPr>
  </w:style>
  <w:style w:type="character" w:customStyle="1" w:styleId="sendtofriend">
    <w:name w:val="sendtofriend"/>
    <w:rsid w:val="00F62CDD"/>
  </w:style>
  <w:style w:type="character" w:customStyle="1" w:styleId="pagetype">
    <w:name w:val="pagetype"/>
    <w:rsid w:val="00F62CDD"/>
  </w:style>
  <w:style w:type="character" w:customStyle="1" w:styleId="byl">
    <w:name w:val="byl"/>
    <w:rsid w:val="00F62CDD"/>
  </w:style>
  <w:style w:type="character" w:customStyle="1" w:styleId="byd">
    <w:name w:val="byd"/>
    <w:rsid w:val="00F62CDD"/>
  </w:style>
  <w:style w:type="paragraph" w:customStyle="1" w:styleId="Size6">
    <w:name w:val="Size 6"/>
    <w:link w:val="Size6Char"/>
    <w:qFormat/>
    <w:rsid w:val="00F62CD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62CDD"/>
    <w:rPr>
      <w:rFonts w:ascii="Times New Roman" w:eastAsia="Times New Roman" w:hAnsi="Times New Roman" w:cs="Times New Roman"/>
      <w:sz w:val="16"/>
    </w:rPr>
  </w:style>
  <w:style w:type="character" w:customStyle="1" w:styleId="underliningchar0">
    <w:name w:val="underliningchar"/>
    <w:rsid w:val="00F62CDD"/>
  </w:style>
  <w:style w:type="paragraph" w:customStyle="1" w:styleId="TxBrp11">
    <w:name w:val="TxBr_p11"/>
    <w:basedOn w:val="Normal"/>
    <w:qFormat/>
    <w:rsid w:val="00F62CD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F62CD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F62CD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F62CD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F62CD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F62CD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F62CD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F62CD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F62CD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F62CD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F62CD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F62CD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F62CD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F62CD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62CDD"/>
    <w:rPr>
      <w:vanish w:val="0"/>
      <w:webHidden w:val="0"/>
      <w:color w:val="999999"/>
      <w:sz w:val="12"/>
      <w:szCs w:val="12"/>
      <w:specVanish/>
    </w:rPr>
  </w:style>
  <w:style w:type="paragraph" w:customStyle="1" w:styleId="CardsFont8pt">
    <w:name w:val="Cards + Font: 8 pt"/>
    <w:basedOn w:val="Normal"/>
    <w:qFormat/>
    <w:rsid w:val="00F62CD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F62CDD"/>
    <w:rPr>
      <w:sz w:val="16"/>
    </w:rPr>
  </w:style>
  <w:style w:type="character" w:customStyle="1" w:styleId="TagLineCharChar">
    <w:name w:val="Tag Line Char Char"/>
    <w:rsid w:val="00F62CDD"/>
    <w:rPr>
      <w:rFonts w:cs="Arial"/>
      <w:b/>
      <w:bCs/>
      <w:iCs/>
      <w:sz w:val="24"/>
      <w:szCs w:val="28"/>
      <w:lang w:val="en-US" w:eastAsia="en-US" w:bidi="ar-SA"/>
    </w:rPr>
  </w:style>
  <w:style w:type="paragraph" w:customStyle="1" w:styleId="published">
    <w:name w:val="published"/>
    <w:basedOn w:val="Normal"/>
    <w:qFormat/>
    <w:rsid w:val="00F62CDD"/>
    <w:pPr>
      <w:spacing w:before="100" w:beforeAutospacing="1" w:after="100" w:afterAutospacing="1"/>
    </w:pPr>
    <w:rPr>
      <w:rFonts w:eastAsia="Times New Roman"/>
      <w:sz w:val="24"/>
    </w:rPr>
  </w:style>
  <w:style w:type="character" w:customStyle="1" w:styleId="articlecommentcount">
    <w:name w:val="article_comment_count"/>
    <w:rsid w:val="00F62CDD"/>
  </w:style>
  <w:style w:type="character" w:customStyle="1" w:styleId="articlerecommendcount">
    <w:name w:val="article_recommend_count"/>
    <w:rsid w:val="00F62CDD"/>
  </w:style>
  <w:style w:type="character" w:customStyle="1" w:styleId="normaltext1">
    <w:name w:val="normal_text"/>
    <w:rsid w:val="00F62CDD"/>
  </w:style>
  <w:style w:type="paragraph" w:customStyle="1" w:styleId="storytimestamp">
    <w:name w:val="storytimestamp"/>
    <w:basedOn w:val="Normal"/>
    <w:qFormat/>
    <w:rsid w:val="00F62CDD"/>
    <w:pPr>
      <w:spacing w:before="100" w:beforeAutospacing="1" w:after="100" w:afterAutospacing="1"/>
    </w:pPr>
    <w:rPr>
      <w:rFonts w:eastAsia="Times New Roman"/>
      <w:sz w:val="24"/>
    </w:rPr>
  </w:style>
  <w:style w:type="character" w:customStyle="1" w:styleId="story-byline">
    <w:name w:val="story-byline"/>
    <w:rsid w:val="00F62CDD"/>
  </w:style>
  <w:style w:type="character" w:customStyle="1" w:styleId="story-titleline">
    <w:name w:val="story-titleline"/>
    <w:rsid w:val="00F62CDD"/>
  </w:style>
  <w:style w:type="paragraph" w:styleId="ListBullet2">
    <w:name w:val="List Bullet 2"/>
    <w:basedOn w:val="Normal"/>
    <w:rsid w:val="00F62CD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F62CDD"/>
    <w:rPr>
      <w:rFonts w:eastAsia="Times New Roman"/>
      <w:color w:val="000000"/>
      <w:sz w:val="10"/>
    </w:rPr>
  </w:style>
  <w:style w:type="character" w:customStyle="1" w:styleId="UnderlineCardChar1">
    <w:name w:val="Underline Card Char"/>
    <w:rsid w:val="00F62CDD"/>
    <w:rPr>
      <w:sz w:val="22"/>
      <w:szCs w:val="24"/>
      <w:u w:val="single"/>
      <w:lang w:val="en-US" w:eastAsia="en-US" w:bidi="ar-SA"/>
    </w:rPr>
  </w:style>
  <w:style w:type="character" w:customStyle="1" w:styleId="SourcesCharChar1">
    <w:name w:val="Sources Char Char1"/>
    <w:rsid w:val="00F62CDD"/>
    <w:rPr>
      <w:rFonts w:cs="Arial"/>
      <w:b/>
      <w:bCs/>
      <w:iCs/>
      <w:sz w:val="24"/>
      <w:szCs w:val="28"/>
      <w:lang w:val="en-US" w:eastAsia="en-US" w:bidi="ar-SA"/>
    </w:rPr>
  </w:style>
  <w:style w:type="paragraph" w:customStyle="1" w:styleId="OmniPage3">
    <w:name w:val="OmniPage #3"/>
    <w:basedOn w:val="Normal"/>
    <w:qFormat/>
    <w:rsid w:val="00F62CDD"/>
    <w:rPr>
      <w:rFonts w:eastAsia="Times New Roman"/>
      <w:color w:val="000000"/>
      <w:szCs w:val="20"/>
    </w:rPr>
  </w:style>
  <w:style w:type="paragraph" w:customStyle="1" w:styleId="OmniPage16">
    <w:name w:val="OmniPage #16"/>
    <w:basedOn w:val="Normal"/>
    <w:qFormat/>
    <w:rsid w:val="00F62CDD"/>
    <w:rPr>
      <w:rFonts w:eastAsia="Times New Roman"/>
      <w:color w:val="000000"/>
      <w:szCs w:val="20"/>
    </w:rPr>
  </w:style>
  <w:style w:type="paragraph" w:customStyle="1" w:styleId="OmniPage23">
    <w:name w:val="OmniPage #23"/>
    <w:basedOn w:val="Normal"/>
    <w:qFormat/>
    <w:rsid w:val="00F62CDD"/>
    <w:rPr>
      <w:rFonts w:eastAsia="Times New Roman"/>
      <w:color w:val="000000"/>
      <w:szCs w:val="20"/>
    </w:rPr>
  </w:style>
  <w:style w:type="paragraph" w:customStyle="1" w:styleId="OmniPage24">
    <w:name w:val="OmniPage #24"/>
    <w:basedOn w:val="Normal"/>
    <w:qFormat/>
    <w:rsid w:val="00F62CDD"/>
    <w:rPr>
      <w:rFonts w:eastAsia="Times New Roman"/>
      <w:color w:val="000000"/>
      <w:szCs w:val="20"/>
    </w:rPr>
  </w:style>
  <w:style w:type="paragraph" w:customStyle="1" w:styleId="OmniPage27">
    <w:name w:val="OmniPage #27"/>
    <w:basedOn w:val="Normal"/>
    <w:qFormat/>
    <w:rsid w:val="00F62CDD"/>
    <w:rPr>
      <w:rFonts w:eastAsia="Times New Roman"/>
      <w:color w:val="000000"/>
      <w:szCs w:val="20"/>
    </w:rPr>
  </w:style>
  <w:style w:type="paragraph" w:customStyle="1" w:styleId="OmniPage28">
    <w:name w:val="OmniPage #28"/>
    <w:basedOn w:val="Normal"/>
    <w:qFormat/>
    <w:rsid w:val="00F62CDD"/>
    <w:rPr>
      <w:rFonts w:eastAsia="Times New Roman"/>
      <w:color w:val="000000"/>
      <w:szCs w:val="20"/>
    </w:rPr>
  </w:style>
  <w:style w:type="paragraph" w:customStyle="1" w:styleId="OmniPage29">
    <w:name w:val="OmniPage #29"/>
    <w:basedOn w:val="Normal"/>
    <w:qFormat/>
    <w:rsid w:val="00F62CDD"/>
    <w:rPr>
      <w:rFonts w:eastAsia="Times New Roman"/>
      <w:color w:val="000000"/>
      <w:szCs w:val="20"/>
    </w:rPr>
  </w:style>
  <w:style w:type="paragraph" w:customStyle="1" w:styleId="OmniPage30">
    <w:name w:val="OmniPage #30"/>
    <w:basedOn w:val="Normal"/>
    <w:qFormat/>
    <w:rsid w:val="00F62CDD"/>
    <w:rPr>
      <w:rFonts w:eastAsia="Times New Roman"/>
      <w:color w:val="000000"/>
      <w:szCs w:val="20"/>
    </w:rPr>
  </w:style>
  <w:style w:type="paragraph" w:customStyle="1" w:styleId="OmniPage31">
    <w:name w:val="OmniPage #31"/>
    <w:basedOn w:val="Normal"/>
    <w:qFormat/>
    <w:rsid w:val="00F62CDD"/>
    <w:rPr>
      <w:rFonts w:eastAsia="Times New Roman"/>
      <w:color w:val="000000"/>
      <w:szCs w:val="20"/>
    </w:rPr>
  </w:style>
  <w:style w:type="paragraph" w:customStyle="1" w:styleId="OmniPage32">
    <w:name w:val="OmniPage #32"/>
    <w:basedOn w:val="Normal"/>
    <w:qFormat/>
    <w:rsid w:val="00F62CDD"/>
    <w:rPr>
      <w:rFonts w:eastAsia="Times New Roman"/>
      <w:color w:val="000000"/>
      <w:szCs w:val="20"/>
    </w:rPr>
  </w:style>
  <w:style w:type="paragraph" w:customStyle="1" w:styleId="OmniPage33">
    <w:name w:val="OmniPage #33"/>
    <w:basedOn w:val="Normal"/>
    <w:qFormat/>
    <w:rsid w:val="00F62CDD"/>
    <w:rPr>
      <w:rFonts w:eastAsia="Times New Roman"/>
      <w:color w:val="000000"/>
      <w:szCs w:val="20"/>
    </w:rPr>
  </w:style>
  <w:style w:type="paragraph" w:customStyle="1" w:styleId="OmniPage34">
    <w:name w:val="OmniPage #34"/>
    <w:basedOn w:val="Normal"/>
    <w:qFormat/>
    <w:rsid w:val="00F62CDD"/>
    <w:rPr>
      <w:rFonts w:eastAsia="Times New Roman"/>
      <w:color w:val="000000"/>
      <w:szCs w:val="20"/>
    </w:rPr>
  </w:style>
  <w:style w:type="paragraph" w:customStyle="1" w:styleId="OmniPage35">
    <w:name w:val="OmniPage #35"/>
    <w:basedOn w:val="Normal"/>
    <w:qFormat/>
    <w:rsid w:val="00F62CDD"/>
    <w:rPr>
      <w:rFonts w:eastAsia="Times New Roman"/>
      <w:color w:val="000000"/>
      <w:szCs w:val="20"/>
    </w:rPr>
  </w:style>
  <w:style w:type="paragraph" w:customStyle="1" w:styleId="OmniPage36">
    <w:name w:val="OmniPage #36"/>
    <w:basedOn w:val="Normal"/>
    <w:qFormat/>
    <w:rsid w:val="00F62CDD"/>
    <w:rPr>
      <w:rFonts w:eastAsia="Times New Roman"/>
      <w:color w:val="000000"/>
      <w:szCs w:val="20"/>
    </w:rPr>
  </w:style>
  <w:style w:type="paragraph" w:customStyle="1" w:styleId="OmniPage37">
    <w:name w:val="OmniPage #37"/>
    <w:basedOn w:val="Normal"/>
    <w:qFormat/>
    <w:rsid w:val="00F62CDD"/>
    <w:rPr>
      <w:rFonts w:eastAsia="Times New Roman"/>
      <w:color w:val="000000"/>
      <w:szCs w:val="20"/>
    </w:rPr>
  </w:style>
  <w:style w:type="paragraph" w:customStyle="1" w:styleId="OmniPage38">
    <w:name w:val="OmniPage #38"/>
    <w:basedOn w:val="Normal"/>
    <w:qFormat/>
    <w:rsid w:val="00F62CDD"/>
    <w:rPr>
      <w:rFonts w:eastAsia="Times New Roman"/>
      <w:color w:val="000000"/>
      <w:szCs w:val="20"/>
    </w:rPr>
  </w:style>
  <w:style w:type="paragraph" w:customStyle="1" w:styleId="OmniPage39">
    <w:name w:val="OmniPage #39"/>
    <w:basedOn w:val="Normal"/>
    <w:qFormat/>
    <w:rsid w:val="00F62CDD"/>
    <w:rPr>
      <w:rFonts w:eastAsia="Times New Roman"/>
      <w:color w:val="000000"/>
      <w:szCs w:val="20"/>
    </w:rPr>
  </w:style>
  <w:style w:type="paragraph" w:customStyle="1" w:styleId="OmniPage40">
    <w:name w:val="OmniPage #40"/>
    <w:basedOn w:val="Normal"/>
    <w:qFormat/>
    <w:rsid w:val="00F62CDD"/>
    <w:rPr>
      <w:rFonts w:eastAsia="Times New Roman"/>
      <w:color w:val="000000"/>
      <w:szCs w:val="20"/>
    </w:rPr>
  </w:style>
  <w:style w:type="paragraph" w:customStyle="1" w:styleId="OmniPage41">
    <w:name w:val="OmniPage #41"/>
    <w:basedOn w:val="Normal"/>
    <w:qFormat/>
    <w:rsid w:val="00F62CDD"/>
    <w:rPr>
      <w:rFonts w:eastAsia="Times New Roman"/>
      <w:color w:val="000000"/>
      <w:szCs w:val="20"/>
    </w:rPr>
  </w:style>
  <w:style w:type="paragraph" w:customStyle="1" w:styleId="OmniPage42">
    <w:name w:val="OmniPage #42"/>
    <w:basedOn w:val="Normal"/>
    <w:qFormat/>
    <w:rsid w:val="00F62CDD"/>
    <w:rPr>
      <w:rFonts w:eastAsia="Times New Roman"/>
      <w:color w:val="000000"/>
      <w:szCs w:val="20"/>
    </w:rPr>
  </w:style>
  <w:style w:type="paragraph" w:customStyle="1" w:styleId="OmniPage43">
    <w:name w:val="OmniPage #43"/>
    <w:basedOn w:val="Normal"/>
    <w:qFormat/>
    <w:rsid w:val="00F62CDD"/>
    <w:rPr>
      <w:rFonts w:eastAsia="Times New Roman"/>
      <w:color w:val="000000"/>
      <w:szCs w:val="20"/>
    </w:rPr>
  </w:style>
  <w:style w:type="paragraph" w:customStyle="1" w:styleId="OmniPage44">
    <w:name w:val="OmniPage #44"/>
    <w:basedOn w:val="Normal"/>
    <w:qFormat/>
    <w:rsid w:val="00F62CDD"/>
    <w:rPr>
      <w:rFonts w:eastAsia="Times New Roman"/>
      <w:color w:val="000000"/>
      <w:szCs w:val="20"/>
    </w:rPr>
  </w:style>
  <w:style w:type="paragraph" w:customStyle="1" w:styleId="OmniPage45">
    <w:name w:val="OmniPage #45"/>
    <w:basedOn w:val="Normal"/>
    <w:qFormat/>
    <w:rsid w:val="00F62CDD"/>
    <w:rPr>
      <w:rFonts w:eastAsia="Times New Roman"/>
      <w:color w:val="000000"/>
      <w:szCs w:val="20"/>
    </w:rPr>
  </w:style>
  <w:style w:type="paragraph" w:customStyle="1" w:styleId="OmniPage46">
    <w:name w:val="OmniPage #46"/>
    <w:basedOn w:val="Normal"/>
    <w:qFormat/>
    <w:rsid w:val="00F62CDD"/>
    <w:rPr>
      <w:rFonts w:eastAsia="Times New Roman"/>
      <w:color w:val="000000"/>
      <w:szCs w:val="20"/>
    </w:rPr>
  </w:style>
  <w:style w:type="paragraph" w:customStyle="1" w:styleId="OmniPage47">
    <w:name w:val="OmniPage #47"/>
    <w:basedOn w:val="Normal"/>
    <w:qFormat/>
    <w:rsid w:val="00F62CDD"/>
    <w:rPr>
      <w:rFonts w:eastAsia="Times New Roman"/>
      <w:color w:val="000000"/>
      <w:szCs w:val="20"/>
    </w:rPr>
  </w:style>
  <w:style w:type="paragraph" w:customStyle="1" w:styleId="OmniPage48">
    <w:name w:val="OmniPage #48"/>
    <w:basedOn w:val="Normal"/>
    <w:qFormat/>
    <w:rsid w:val="00F62CDD"/>
    <w:rPr>
      <w:rFonts w:eastAsia="Times New Roman"/>
      <w:color w:val="000000"/>
      <w:szCs w:val="20"/>
    </w:rPr>
  </w:style>
  <w:style w:type="paragraph" w:customStyle="1" w:styleId="OmniPage49">
    <w:name w:val="OmniPage #49"/>
    <w:basedOn w:val="Normal"/>
    <w:qFormat/>
    <w:rsid w:val="00F62CDD"/>
    <w:rPr>
      <w:rFonts w:eastAsia="Times New Roman"/>
      <w:color w:val="000000"/>
      <w:szCs w:val="20"/>
    </w:rPr>
  </w:style>
  <w:style w:type="paragraph" w:customStyle="1" w:styleId="OmniPage50">
    <w:name w:val="OmniPage #50"/>
    <w:basedOn w:val="Normal"/>
    <w:qFormat/>
    <w:rsid w:val="00F62CDD"/>
    <w:rPr>
      <w:rFonts w:eastAsia="Times New Roman"/>
      <w:color w:val="000000"/>
      <w:szCs w:val="20"/>
    </w:rPr>
  </w:style>
  <w:style w:type="paragraph" w:customStyle="1" w:styleId="OmniPage51">
    <w:name w:val="OmniPage #51"/>
    <w:basedOn w:val="Normal"/>
    <w:qFormat/>
    <w:rsid w:val="00F62CDD"/>
    <w:rPr>
      <w:rFonts w:eastAsia="Times New Roman"/>
      <w:color w:val="000000"/>
      <w:szCs w:val="20"/>
    </w:rPr>
  </w:style>
  <w:style w:type="paragraph" w:customStyle="1" w:styleId="OmniPage52">
    <w:name w:val="OmniPage #52"/>
    <w:basedOn w:val="Normal"/>
    <w:qFormat/>
    <w:rsid w:val="00F62CDD"/>
    <w:rPr>
      <w:rFonts w:eastAsia="Times New Roman"/>
      <w:color w:val="000000"/>
      <w:szCs w:val="20"/>
    </w:rPr>
  </w:style>
  <w:style w:type="paragraph" w:customStyle="1" w:styleId="OmniPage53">
    <w:name w:val="OmniPage #53"/>
    <w:basedOn w:val="Normal"/>
    <w:qFormat/>
    <w:rsid w:val="00F62CDD"/>
    <w:rPr>
      <w:rFonts w:eastAsia="Times New Roman"/>
      <w:color w:val="000000"/>
      <w:szCs w:val="20"/>
    </w:rPr>
  </w:style>
  <w:style w:type="paragraph" w:customStyle="1" w:styleId="OmniPage54">
    <w:name w:val="OmniPage #54"/>
    <w:basedOn w:val="Normal"/>
    <w:qFormat/>
    <w:rsid w:val="00F62CDD"/>
    <w:rPr>
      <w:rFonts w:eastAsia="Times New Roman"/>
      <w:color w:val="000000"/>
      <w:szCs w:val="20"/>
    </w:rPr>
  </w:style>
  <w:style w:type="paragraph" w:customStyle="1" w:styleId="OmniPage55">
    <w:name w:val="OmniPage #55"/>
    <w:basedOn w:val="Normal"/>
    <w:qFormat/>
    <w:rsid w:val="00F62CDD"/>
    <w:rPr>
      <w:rFonts w:eastAsia="Times New Roman"/>
      <w:color w:val="000000"/>
      <w:szCs w:val="20"/>
    </w:rPr>
  </w:style>
  <w:style w:type="paragraph" w:customStyle="1" w:styleId="OmniPage56">
    <w:name w:val="OmniPage #56"/>
    <w:basedOn w:val="Normal"/>
    <w:qFormat/>
    <w:rsid w:val="00F62CDD"/>
    <w:rPr>
      <w:rFonts w:eastAsia="Times New Roman"/>
      <w:color w:val="000000"/>
      <w:szCs w:val="20"/>
    </w:rPr>
  </w:style>
  <w:style w:type="paragraph" w:customStyle="1" w:styleId="OmniPage57">
    <w:name w:val="OmniPage #57"/>
    <w:basedOn w:val="Normal"/>
    <w:qFormat/>
    <w:rsid w:val="00F62CDD"/>
    <w:rPr>
      <w:rFonts w:eastAsia="Times New Roman"/>
      <w:color w:val="000000"/>
      <w:szCs w:val="20"/>
    </w:rPr>
  </w:style>
  <w:style w:type="paragraph" w:customStyle="1" w:styleId="OmniPage58">
    <w:name w:val="OmniPage #58"/>
    <w:basedOn w:val="Normal"/>
    <w:qFormat/>
    <w:rsid w:val="00F62CDD"/>
    <w:rPr>
      <w:rFonts w:eastAsia="Times New Roman"/>
      <w:color w:val="000000"/>
      <w:szCs w:val="20"/>
    </w:rPr>
  </w:style>
  <w:style w:type="paragraph" w:customStyle="1" w:styleId="OmniPage59">
    <w:name w:val="OmniPage #59"/>
    <w:basedOn w:val="Normal"/>
    <w:qFormat/>
    <w:rsid w:val="00F62CDD"/>
    <w:rPr>
      <w:rFonts w:eastAsia="Times New Roman"/>
      <w:color w:val="000000"/>
      <w:szCs w:val="20"/>
    </w:rPr>
  </w:style>
  <w:style w:type="paragraph" w:customStyle="1" w:styleId="OmniPage60">
    <w:name w:val="OmniPage #60"/>
    <w:basedOn w:val="Normal"/>
    <w:qFormat/>
    <w:rsid w:val="00F62CDD"/>
    <w:rPr>
      <w:rFonts w:eastAsia="Times New Roman"/>
      <w:color w:val="000000"/>
      <w:szCs w:val="20"/>
    </w:rPr>
  </w:style>
  <w:style w:type="paragraph" w:customStyle="1" w:styleId="OmniPage61">
    <w:name w:val="OmniPage #61"/>
    <w:basedOn w:val="Normal"/>
    <w:qFormat/>
    <w:rsid w:val="00F62CDD"/>
    <w:rPr>
      <w:rFonts w:eastAsia="Times New Roman"/>
      <w:color w:val="000000"/>
      <w:szCs w:val="20"/>
    </w:rPr>
  </w:style>
  <w:style w:type="paragraph" w:customStyle="1" w:styleId="OmniPage62">
    <w:name w:val="OmniPage #62"/>
    <w:basedOn w:val="Normal"/>
    <w:qFormat/>
    <w:rsid w:val="00F62CDD"/>
    <w:rPr>
      <w:rFonts w:eastAsia="Times New Roman"/>
      <w:color w:val="000000"/>
      <w:szCs w:val="20"/>
    </w:rPr>
  </w:style>
  <w:style w:type="paragraph" w:customStyle="1" w:styleId="OmniPage63">
    <w:name w:val="OmniPage #63"/>
    <w:basedOn w:val="Normal"/>
    <w:qFormat/>
    <w:rsid w:val="00F62CDD"/>
    <w:rPr>
      <w:rFonts w:eastAsia="Times New Roman"/>
      <w:color w:val="000000"/>
      <w:szCs w:val="20"/>
    </w:rPr>
  </w:style>
  <w:style w:type="paragraph" w:customStyle="1" w:styleId="OmniPage64">
    <w:name w:val="OmniPage #64"/>
    <w:basedOn w:val="Normal"/>
    <w:qFormat/>
    <w:rsid w:val="00F62CDD"/>
    <w:rPr>
      <w:rFonts w:eastAsia="Times New Roman"/>
      <w:color w:val="000000"/>
      <w:szCs w:val="20"/>
    </w:rPr>
  </w:style>
  <w:style w:type="paragraph" w:customStyle="1" w:styleId="OmniPage65">
    <w:name w:val="OmniPage #65"/>
    <w:basedOn w:val="Normal"/>
    <w:qFormat/>
    <w:rsid w:val="00F62CDD"/>
    <w:rPr>
      <w:rFonts w:eastAsia="Times New Roman"/>
      <w:color w:val="000000"/>
      <w:szCs w:val="20"/>
    </w:rPr>
  </w:style>
  <w:style w:type="paragraph" w:customStyle="1" w:styleId="OmniPage66">
    <w:name w:val="OmniPage #66"/>
    <w:basedOn w:val="Normal"/>
    <w:qFormat/>
    <w:rsid w:val="00F62CDD"/>
    <w:rPr>
      <w:rFonts w:eastAsia="Times New Roman"/>
      <w:color w:val="000000"/>
      <w:szCs w:val="20"/>
    </w:rPr>
  </w:style>
  <w:style w:type="paragraph" w:customStyle="1" w:styleId="OmniPage67">
    <w:name w:val="OmniPage #67"/>
    <w:basedOn w:val="Normal"/>
    <w:qFormat/>
    <w:rsid w:val="00F62CDD"/>
    <w:rPr>
      <w:rFonts w:eastAsia="Times New Roman"/>
      <w:color w:val="000000"/>
      <w:szCs w:val="20"/>
    </w:rPr>
  </w:style>
  <w:style w:type="paragraph" w:customStyle="1" w:styleId="OmniPage68">
    <w:name w:val="OmniPage #68"/>
    <w:basedOn w:val="Normal"/>
    <w:qFormat/>
    <w:rsid w:val="00F62CDD"/>
    <w:rPr>
      <w:rFonts w:eastAsia="Times New Roman"/>
      <w:color w:val="000000"/>
      <w:szCs w:val="20"/>
    </w:rPr>
  </w:style>
  <w:style w:type="paragraph" w:customStyle="1" w:styleId="OmniPage69">
    <w:name w:val="OmniPage #69"/>
    <w:basedOn w:val="Normal"/>
    <w:qFormat/>
    <w:rsid w:val="00F62CDD"/>
    <w:rPr>
      <w:rFonts w:eastAsia="Times New Roman"/>
      <w:color w:val="000000"/>
      <w:szCs w:val="20"/>
    </w:rPr>
  </w:style>
  <w:style w:type="paragraph" w:customStyle="1" w:styleId="OmniPage70">
    <w:name w:val="OmniPage #70"/>
    <w:basedOn w:val="Normal"/>
    <w:qFormat/>
    <w:rsid w:val="00F62CDD"/>
    <w:rPr>
      <w:rFonts w:eastAsia="Times New Roman"/>
      <w:color w:val="000000"/>
      <w:szCs w:val="20"/>
    </w:rPr>
  </w:style>
  <w:style w:type="paragraph" w:customStyle="1" w:styleId="OmniPage71">
    <w:name w:val="OmniPage #71"/>
    <w:basedOn w:val="Normal"/>
    <w:qFormat/>
    <w:rsid w:val="00F62CDD"/>
    <w:rPr>
      <w:rFonts w:eastAsia="Times New Roman"/>
      <w:color w:val="000000"/>
      <w:szCs w:val="20"/>
    </w:rPr>
  </w:style>
  <w:style w:type="table" w:customStyle="1" w:styleId="MediumGrid22">
    <w:name w:val="Medium Grid 22"/>
    <w:basedOn w:val="TableNormal"/>
    <w:uiPriority w:val="68"/>
    <w:rsid w:val="00F62CD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62CDD"/>
    <w:rPr>
      <w:rFonts w:ascii="Times New Roman" w:eastAsia="Times New Roman" w:hAnsi="Times New Roman" w:cs="Calibri"/>
      <w:sz w:val="16"/>
      <w:szCs w:val="20"/>
    </w:rPr>
  </w:style>
  <w:style w:type="character" w:customStyle="1" w:styleId="createby">
    <w:name w:val="createby"/>
    <w:rsid w:val="00F62CDD"/>
  </w:style>
  <w:style w:type="character" w:customStyle="1" w:styleId="quote-right">
    <w:name w:val="quote-right"/>
    <w:rsid w:val="00F62CDD"/>
  </w:style>
  <w:style w:type="character" w:customStyle="1" w:styleId="smallcase">
    <w:name w:val="smallcase"/>
    <w:rsid w:val="00F62CDD"/>
  </w:style>
  <w:style w:type="character" w:customStyle="1" w:styleId="ft0">
    <w:name w:val="ft0"/>
    <w:rsid w:val="00F62CDD"/>
  </w:style>
  <w:style w:type="character" w:customStyle="1" w:styleId="ft2">
    <w:name w:val="ft2"/>
    <w:rsid w:val="00F62CDD"/>
  </w:style>
  <w:style w:type="character" w:customStyle="1" w:styleId="ft3">
    <w:name w:val="ft3"/>
    <w:rsid w:val="00F62CDD"/>
  </w:style>
  <w:style w:type="character" w:customStyle="1" w:styleId="StyleTimesNewRoman12ptBold1">
    <w:name w:val="Style Times New Roman 12 pt Bold1"/>
    <w:rsid w:val="00F62CDD"/>
    <w:rPr>
      <w:b/>
      <w:bCs/>
      <w:sz w:val="24"/>
    </w:rPr>
  </w:style>
  <w:style w:type="character" w:customStyle="1" w:styleId="CircledChar2">
    <w:name w:val="Circled Char2"/>
    <w:rsid w:val="00F62CDD"/>
    <w:rPr>
      <w:rFonts w:eastAsia="MS Mincho"/>
      <w:b/>
      <w:szCs w:val="24"/>
      <w:u w:val="single"/>
      <w:lang w:val="en-US" w:eastAsia="ja-JP" w:bidi="ar-SA"/>
    </w:rPr>
  </w:style>
  <w:style w:type="character" w:customStyle="1" w:styleId="SmallTextChar2">
    <w:name w:val="Small Text Char2"/>
    <w:rsid w:val="00F62CDD"/>
    <w:rPr>
      <w:rFonts w:eastAsia="MS Mincho"/>
      <w:sz w:val="15"/>
      <w:szCs w:val="24"/>
      <w:lang w:val="en-US" w:eastAsia="ja-JP" w:bidi="ar-SA"/>
    </w:rPr>
  </w:style>
  <w:style w:type="character" w:customStyle="1" w:styleId="BoldandUnderlineCharCharCharCharChar1">
    <w:name w:val="Bold and Underline Char Char Char Char Char1"/>
    <w:rsid w:val="00F62CDD"/>
    <w:rPr>
      <w:b/>
      <w:szCs w:val="24"/>
      <w:u w:val="single"/>
      <w:lang w:val="en-US" w:eastAsia="en-US" w:bidi="ar-SA"/>
    </w:rPr>
  </w:style>
  <w:style w:type="character" w:customStyle="1" w:styleId="SmallCardChar">
    <w:name w:val="Small Card Char"/>
    <w:rsid w:val="00F62CDD"/>
    <w:rPr>
      <w:rFonts w:ascii="Palatino Linotype" w:eastAsia="Times New Roman" w:hAnsi="Palatino Linotype"/>
      <w:sz w:val="12"/>
      <w:szCs w:val="24"/>
    </w:rPr>
  </w:style>
  <w:style w:type="character" w:customStyle="1" w:styleId="StyleBoldUnderline10ptBold">
    <w:name w:val="Style Bold Underline + 10 pt Bold"/>
    <w:rsid w:val="00F62CDD"/>
    <w:rPr>
      <w:b/>
      <w:bCs/>
      <w:sz w:val="20"/>
      <w:u w:val="thick"/>
    </w:rPr>
  </w:style>
  <w:style w:type="character" w:customStyle="1" w:styleId="separator">
    <w:name w:val="separator"/>
    <w:rsid w:val="00F62CDD"/>
  </w:style>
  <w:style w:type="character" w:customStyle="1" w:styleId="PageHeaderChar">
    <w:name w:val="Page Header Char"/>
    <w:link w:val="PageHeader"/>
    <w:rsid w:val="00F62CDD"/>
    <w:rPr>
      <w:rFonts w:ascii="Calibri" w:hAnsi="Calibri"/>
    </w:rPr>
  </w:style>
  <w:style w:type="paragraph" w:customStyle="1" w:styleId="NormalUnderline0">
    <w:name w:val="Normal + Underline"/>
    <w:basedOn w:val="Normal"/>
    <w:link w:val="NormalUnderlineChar0"/>
    <w:qFormat/>
    <w:rsid w:val="00F62CDD"/>
    <w:pPr>
      <w:ind w:left="720"/>
    </w:pPr>
    <w:rPr>
      <w:rFonts w:eastAsia="Times New Roman"/>
      <w:b/>
      <w:sz w:val="24"/>
      <w:u w:val="single"/>
    </w:rPr>
  </w:style>
  <w:style w:type="paragraph" w:customStyle="1" w:styleId="NormalNoUnderline">
    <w:name w:val="Normal + No Underline"/>
    <w:basedOn w:val="Normal"/>
    <w:link w:val="NormalNoUnderlineChar"/>
    <w:qFormat/>
    <w:rsid w:val="00F62CDD"/>
    <w:pPr>
      <w:ind w:left="720"/>
    </w:pPr>
    <w:rPr>
      <w:rFonts w:eastAsia="Times New Roman"/>
      <w:sz w:val="12"/>
    </w:rPr>
  </w:style>
  <w:style w:type="character" w:customStyle="1" w:styleId="NormalUnderlineChar0">
    <w:name w:val="Normal + Underline Char"/>
    <w:link w:val="NormalUnderline0"/>
    <w:rsid w:val="00F62CDD"/>
    <w:rPr>
      <w:rFonts w:ascii="Calibri" w:eastAsia="Times New Roman" w:hAnsi="Calibri"/>
      <w:b/>
      <w:sz w:val="24"/>
      <w:u w:val="single"/>
    </w:rPr>
  </w:style>
  <w:style w:type="character" w:customStyle="1" w:styleId="NormalNoUnderlineChar">
    <w:name w:val="Normal + No Underline Char"/>
    <w:link w:val="NormalNoUnderline"/>
    <w:rsid w:val="00F62CDD"/>
    <w:rPr>
      <w:rFonts w:ascii="Calibri" w:eastAsia="Times New Roman" w:hAnsi="Calibri"/>
      <w:sz w:val="12"/>
    </w:rPr>
  </w:style>
  <w:style w:type="paragraph" w:customStyle="1" w:styleId="TagCite3">
    <w:name w:val="Tag Cite"/>
    <w:basedOn w:val="PageHeader"/>
    <w:link w:val="TagCiteChar5"/>
    <w:qFormat/>
    <w:rsid w:val="00F62CDD"/>
    <w:rPr>
      <w:rFonts w:eastAsia="SimSun"/>
      <w:b/>
      <w:sz w:val="24"/>
      <w:lang w:eastAsia="zh-CN"/>
    </w:rPr>
  </w:style>
  <w:style w:type="character" w:customStyle="1" w:styleId="TagCiteChar5">
    <w:name w:val="Tag Cite Char"/>
    <w:link w:val="TagCite3"/>
    <w:rsid w:val="00F62CDD"/>
    <w:rPr>
      <w:rFonts w:ascii="Calibri" w:eastAsia="SimSun" w:hAnsi="Calibri"/>
      <w:b/>
      <w:sz w:val="24"/>
      <w:lang w:eastAsia="zh-CN"/>
    </w:rPr>
  </w:style>
  <w:style w:type="character" w:customStyle="1" w:styleId="smalllink">
    <w:name w:val="smalllink"/>
    <w:rsid w:val="00F62CDD"/>
  </w:style>
  <w:style w:type="character" w:customStyle="1" w:styleId="bighead1">
    <w:name w:val="bighead1"/>
    <w:rsid w:val="00F62CDD"/>
    <w:rPr>
      <w:rFonts w:ascii="Verdana" w:hAnsi="Verdana" w:hint="default"/>
      <w:b/>
      <w:bCs/>
      <w:sz w:val="27"/>
      <w:szCs w:val="27"/>
    </w:rPr>
  </w:style>
  <w:style w:type="character" w:customStyle="1" w:styleId="Underline-WFU">
    <w:name w:val="Underline-WFU"/>
    <w:uiPriority w:val="1"/>
    <w:qFormat/>
    <w:rsid w:val="00F62CDD"/>
    <w:rPr>
      <w:rFonts w:ascii="Cambria" w:hAnsi="Cambria"/>
      <w:sz w:val="21"/>
      <w:u w:val="single"/>
    </w:rPr>
  </w:style>
  <w:style w:type="paragraph" w:customStyle="1" w:styleId="Tiny-WFU">
    <w:name w:val="Tiny-WFU"/>
    <w:basedOn w:val="Normal"/>
    <w:qFormat/>
    <w:rsid w:val="00F62CDD"/>
    <w:rPr>
      <w:rFonts w:ascii="Cambria" w:eastAsia="Malgun Gothic" w:hAnsi="Cambria"/>
      <w:sz w:val="12"/>
      <w:lang w:eastAsia="ko-KR"/>
    </w:rPr>
  </w:style>
  <w:style w:type="character" w:customStyle="1" w:styleId="b">
    <w:name w:val="b"/>
    <w:rsid w:val="00F62CDD"/>
  </w:style>
  <w:style w:type="paragraph" w:customStyle="1" w:styleId="Indentation">
    <w:name w:val="Indentation"/>
    <w:basedOn w:val="Normal"/>
    <w:qFormat/>
    <w:rsid w:val="00F62CDD"/>
    <w:pPr>
      <w:ind w:left="288" w:right="288"/>
    </w:pPr>
    <w:rPr>
      <w:rFonts w:eastAsia="Calibri"/>
    </w:rPr>
  </w:style>
  <w:style w:type="character" w:customStyle="1" w:styleId="left-date1">
    <w:name w:val="left-date1"/>
    <w:rsid w:val="00F62CDD"/>
    <w:rPr>
      <w:rFonts w:ascii="Verdana" w:hAnsi="Verdana" w:hint="default"/>
      <w:color w:val="666666"/>
      <w:sz w:val="14"/>
      <w:szCs w:val="14"/>
    </w:rPr>
  </w:style>
  <w:style w:type="character" w:customStyle="1" w:styleId="org">
    <w:name w:val="org"/>
    <w:basedOn w:val="DefaultParagraphFont"/>
    <w:rsid w:val="00F62CDD"/>
  </w:style>
  <w:style w:type="paragraph" w:customStyle="1" w:styleId="seeall">
    <w:name w:val="seeall"/>
    <w:basedOn w:val="Normal"/>
    <w:qFormat/>
    <w:rsid w:val="00F62CDD"/>
    <w:pPr>
      <w:spacing w:before="100" w:beforeAutospacing="1" w:after="100" w:afterAutospacing="1"/>
    </w:pPr>
    <w:rPr>
      <w:rFonts w:eastAsia="Times New Roman"/>
      <w:sz w:val="24"/>
    </w:rPr>
  </w:style>
  <w:style w:type="character" w:customStyle="1" w:styleId="list-comma">
    <w:name w:val="list-comma"/>
    <w:basedOn w:val="DefaultParagraphFont"/>
    <w:rsid w:val="00F62CDD"/>
  </w:style>
  <w:style w:type="character" w:customStyle="1" w:styleId="livefyre-commentcount">
    <w:name w:val="livefyre-commentcount"/>
    <w:basedOn w:val="DefaultParagraphFont"/>
    <w:rsid w:val="00F62CDD"/>
  </w:style>
  <w:style w:type="character" w:customStyle="1" w:styleId="rednegchange">
    <w:name w:val="red_neg_change"/>
    <w:basedOn w:val="DefaultParagraphFont"/>
    <w:rsid w:val="00F62CDD"/>
  </w:style>
  <w:style w:type="character" w:customStyle="1" w:styleId="wsodqchgshow">
    <w:name w:val="wsodq_chgshow"/>
    <w:basedOn w:val="DefaultParagraphFont"/>
    <w:rsid w:val="00F62CDD"/>
  </w:style>
  <w:style w:type="character" w:customStyle="1" w:styleId="greenposchange">
    <w:name w:val="green_pos_change"/>
    <w:basedOn w:val="DefaultParagraphFont"/>
    <w:rsid w:val="00F62CDD"/>
  </w:style>
  <w:style w:type="character" w:customStyle="1" w:styleId="image-credit">
    <w:name w:val="image-credit"/>
    <w:basedOn w:val="DefaultParagraphFont"/>
    <w:rsid w:val="00F62CDD"/>
  </w:style>
  <w:style w:type="paragraph" w:customStyle="1" w:styleId="gascontcredit">
    <w:name w:val="gas_cont_credit"/>
    <w:basedOn w:val="Normal"/>
    <w:qFormat/>
    <w:rsid w:val="00F62CD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62CDD"/>
    <w:rPr>
      <w:b/>
      <w:szCs w:val="24"/>
      <w:u w:val="single"/>
      <w:lang w:val="en-US" w:eastAsia="en-US" w:bidi="ar-SA"/>
    </w:rPr>
  </w:style>
  <w:style w:type="paragraph" w:customStyle="1" w:styleId="endarticle">
    <w:name w:val="endarticle"/>
    <w:basedOn w:val="Normal"/>
    <w:uiPriority w:val="99"/>
    <w:qFormat/>
    <w:rsid w:val="00F62CDD"/>
    <w:pPr>
      <w:spacing w:before="100" w:beforeAutospacing="1" w:after="100" w:afterAutospacing="1"/>
    </w:pPr>
    <w:rPr>
      <w:rFonts w:eastAsia="Times New Roman"/>
      <w:sz w:val="24"/>
    </w:rPr>
  </w:style>
  <w:style w:type="paragraph" w:customStyle="1" w:styleId="a-body-text">
    <w:name w:val="a-body-text"/>
    <w:basedOn w:val="Normal"/>
    <w:uiPriority w:val="99"/>
    <w:qFormat/>
    <w:rsid w:val="00F62CDD"/>
    <w:pPr>
      <w:spacing w:before="100" w:beforeAutospacing="1" w:after="100" w:afterAutospacing="1"/>
    </w:pPr>
    <w:rPr>
      <w:rFonts w:eastAsia="Times New Roman"/>
      <w:sz w:val="24"/>
    </w:rPr>
  </w:style>
  <w:style w:type="paragraph" w:customStyle="1" w:styleId="obgpara">
    <w:name w:val="obg_para"/>
    <w:basedOn w:val="Normal"/>
    <w:uiPriority w:val="99"/>
    <w:qFormat/>
    <w:rsid w:val="00F62CDD"/>
    <w:pPr>
      <w:spacing w:before="100" w:beforeAutospacing="1" w:after="100" w:afterAutospacing="1"/>
    </w:pPr>
    <w:rPr>
      <w:rFonts w:eastAsia="Times New Roman"/>
      <w:sz w:val="24"/>
    </w:rPr>
  </w:style>
  <w:style w:type="character" w:customStyle="1" w:styleId="caption4">
    <w:name w:val="caption4"/>
    <w:basedOn w:val="DefaultParagraphFont"/>
    <w:rsid w:val="00F62CDD"/>
  </w:style>
  <w:style w:type="character" w:customStyle="1" w:styleId="honorific-prefix">
    <w:name w:val="honorific-prefix"/>
    <w:basedOn w:val="DefaultParagraphFont"/>
    <w:rsid w:val="00F62CDD"/>
  </w:style>
  <w:style w:type="character" w:customStyle="1" w:styleId="given-name">
    <w:name w:val="given-name"/>
    <w:basedOn w:val="DefaultParagraphFont"/>
    <w:rsid w:val="00F62CDD"/>
  </w:style>
  <w:style w:type="character" w:customStyle="1" w:styleId="family-name">
    <w:name w:val="family-name"/>
    <w:basedOn w:val="DefaultParagraphFont"/>
    <w:rsid w:val="00F62CDD"/>
  </w:style>
  <w:style w:type="character" w:customStyle="1" w:styleId="chead">
    <w:name w:val="chead"/>
    <w:basedOn w:val="DefaultParagraphFont"/>
    <w:rsid w:val="00F62CDD"/>
  </w:style>
  <w:style w:type="character" w:customStyle="1" w:styleId="obgcapsstart">
    <w:name w:val="obg_caps_start"/>
    <w:basedOn w:val="DefaultParagraphFont"/>
    <w:rsid w:val="00F62CDD"/>
  </w:style>
  <w:style w:type="character" w:customStyle="1" w:styleId="pmtermsel">
    <w:name w:val="pmtermsel"/>
    <w:basedOn w:val="DefaultParagraphFont"/>
    <w:rsid w:val="00F62CDD"/>
  </w:style>
  <w:style w:type="character" w:customStyle="1" w:styleId="showipapr">
    <w:name w:val="show_ipapr"/>
    <w:basedOn w:val="DefaultParagraphFont"/>
    <w:rsid w:val="00F62CDD"/>
  </w:style>
  <w:style w:type="character" w:customStyle="1" w:styleId="dnindex">
    <w:name w:val="dnindex"/>
    <w:basedOn w:val="DefaultParagraphFont"/>
    <w:rsid w:val="00F62CDD"/>
  </w:style>
  <w:style w:type="character" w:customStyle="1" w:styleId="althead">
    <w:name w:val="althead"/>
    <w:basedOn w:val="DefaultParagraphFont"/>
    <w:rsid w:val="00F62CDD"/>
  </w:style>
  <w:style w:type="character" w:customStyle="1" w:styleId="arbd1">
    <w:name w:val="arbd1"/>
    <w:basedOn w:val="DefaultParagraphFont"/>
    <w:rsid w:val="00F62CDD"/>
  </w:style>
  <w:style w:type="character" w:customStyle="1" w:styleId="unx">
    <w:name w:val="unx"/>
    <w:basedOn w:val="DefaultParagraphFont"/>
    <w:rsid w:val="00F62CDD"/>
  </w:style>
  <w:style w:type="character" w:customStyle="1" w:styleId="lrdctph">
    <w:name w:val="lr_dct_ph"/>
    <w:basedOn w:val="DefaultParagraphFont"/>
    <w:rsid w:val="00F62CDD"/>
  </w:style>
  <w:style w:type="paragraph" w:customStyle="1" w:styleId="TxBr41p1">
    <w:name w:val="TxBr_41p1"/>
    <w:basedOn w:val="Normal"/>
    <w:uiPriority w:val="99"/>
    <w:qFormat/>
    <w:rsid w:val="00F62CD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F62CDD"/>
    <w:rPr>
      <w:sz w:val="18"/>
      <w:szCs w:val="24"/>
      <w:lang w:val="en-US" w:eastAsia="en-US" w:bidi="ar-SA"/>
    </w:rPr>
  </w:style>
  <w:style w:type="paragraph" w:customStyle="1" w:styleId="003Cite">
    <w:name w:val="003Cite"/>
    <w:basedOn w:val="Normal"/>
    <w:qFormat/>
    <w:rsid w:val="00F62CDD"/>
    <w:rPr>
      <w:rFonts w:eastAsia="Calibri"/>
      <w:sz w:val="16"/>
      <w:szCs w:val="16"/>
    </w:rPr>
  </w:style>
  <w:style w:type="paragraph" w:customStyle="1" w:styleId="NormalBold">
    <w:name w:val="Normal + Bold"/>
    <w:aliases w:val="Double Underline"/>
    <w:basedOn w:val="Normal"/>
    <w:link w:val="NormalBoldChar"/>
    <w:qFormat/>
    <w:rsid w:val="00F62CDD"/>
    <w:pPr>
      <w:jc w:val="both"/>
    </w:pPr>
    <w:rPr>
      <w:b/>
      <w:color w:val="000000"/>
      <w:u w:val="single"/>
    </w:rPr>
  </w:style>
  <w:style w:type="character" w:customStyle="1" w:styleId="NormalBoldChar">
    <w:name w:val="Normal + Bold Char"/>
    <w:aliases w:val="Double Underline Char"/>
    <w:basedOn w:val="DefaultParagraphFont"/>
    <w:link w:val="NormalBold"/>
    <w:rsid w:val="00F62CDD"/>
    <w:rPr>
      <w:rFonts w:ascii="Calibri" w:hAnsi="Calibri"/>
      <w:b/>
      <w:color w:val="000000"/>
      <w:u w:val="single"/>
    </w:rPr>
  </w:style>
  <w:style w:type="character" w:customStyle="1" w:styleId="BlockHeadingsChar1">
    <w:name w:val="Block Headings Char1"/>
    <w:rsid w:val="00F62CDD"/>
    <w:rPr>
      <w:b/>
      <w:caps/>
    </w:rPr>
  </w:style>
  <w:style w:type="character" w:customStyle="1" w:styleId="FontStyle170">
    <w:name w:val="Font Style170"/>
    <w:uiPriority w:val="99"/>
    <w:rsid w:val="00F62CDD"/>
    <w:rPr>
      <w:rFonts w:ascii="Bookman Old Style" w:hAnsi="Bookman Old Style" w:cs="Bookman Old Style"/>
      <w:sz w:val="16"/>
      <w:szCs w:val="16"/>
    </w:rPr>
  </w:style>
  <w:style w:type="character" w:customStyle="1" w:styleId="Styleunderline12pt">
    <w:name w:val="Style underline + 12 pt"/>
    <w:rsid w:val="00F62CDD"/>
    <w:rPr>
      <w:rFonts w:ascii="Times New Roman" w:hAnsi="Times New Roman"/>
      <w:bCs/>
      <w:sz w:val="20"/>
      <w:u w:val="single"/>
    </w:rPr>
  </w:style>
  <w:style w:type="character" w:customStyle="1" w:styleId="StyleUnderlineChar19pt">
    <w:name w:val="Style Underline Char1 + 9 pt"/>
    <w:basedOn w:val="UnderlineChar1"/>
    <w:rsid w:val="00F62CD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62CD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62CDD"/>
    <w:rPr>
      <w:rFonts w:ascii="Times New Roman" w:hAnsi="Times New Roman"/>
      <w:sz w:val="20"/>
      <w:u w:val="single"/>
      <w:lang w:val="en-US" w:eastAsia="en-US" w:bidi="ar-SA"/>
    </w:rPr>
  </w:style>
  <w:style w:type="paragraph" w:customStyle="1" w:styleId="StyleUnderline9pt10">
    <w:name w:val="Style Underline + 9 pt1"/>
    <w:qFormat/>
    <w:rsid w:val="00F62CD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62CDD"/>
    <w:rPr>
      <w:sz w:val="20"/>
      <w:u w:val="single"/>
    </w:rPr>
  </w:style>
  <w:style w:type="character" w:customStyle="1" w:styleId="StyleUnderlineChar19pt2">
    <w:name w:val="Style Underline Char1 + 9 pt2"/>
    <w:basedOn w:val="UnderlineChar1"/>
    <w:rsid w:val="00F62CD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62CD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62CD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62CDD"/>
    <w:rPr>
      <w:rFonts w:ascii="Times New Roman" w:hAnsi="Times New Roman"/>
      <w:b/>
      <w:bCs/>
      <w:sz w:val="20"/>
      <w:szCs w:val="24"/>
      <w:u w:val="single"/>
      <w:lang w:val="en-US" w:eastAsia="en-US" w:bidi="ar-SA"/>
    </w:rPr>
  </w:style>
  <w:style w:type="character" w:customStyle="1" w:styleId="content">
    <w:name w:val="content"/>
    <w:basedOn w:val="DefaultParagraphFont"/>
    <w:rsid w:val="00F62CDD"/>
  </w:style>
  <w:style w:type="character" w:customStyle="1" w:styleId="tagCharCharCharChar">
    <w:name w:val="tag Char Char Char Char"/>
    <w:rsid w:val="00F62CDD"/>
    <w:rPr>
      <w:rFonts w:ascii="Georgia" w:eastAsia="Calibri" w:hAnsi="Georgia" w:cs="Calibri"/>
      <w:b/>
      <w:sz w:val="24"/>
    </w:rPr>
  </w:style>
  <w:style w:type="character" w:customStyle="1" w:styleId="3">
    <w:name w:val="3"/>
    <w:rsid w:val="00F62CD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F62CDD"/>
    <w:rPr>
      <w:rFonts w:cs="Arial"/>
      <w:b/>
      <w:bCs/>
      <w:iCs/>
      <w:szCs w:val="28"/>
      <w:lang w:val="en-US" w:eastAsia="en-US" w:bidi="ar-SA"/>
    </w:rPr>
  </w:style>
  <w:style w:type="paragraph" w:customStyle="1" w:styleId="EmphasisText">
    <w:name w:val="Emphasis Text"/>
    <w:basedOn w:val="UnderlinedText"/>
    <w:link w:val="EmphasisTextChar"/>
    <w:qFormat/>
    <w:rsid w:val="00F62CDD"/>
    <w:pPr>
      <w:jc w:val="left"/>
    </w:pPr>
    <w:rPr>
      <w:rFonts w:eastAsia="SimSun"/>
      <w:u w:val="single"/>
    </w:rPr>
  </w:style>
  <w:style w:type="character" w:customStyle="1" w:styleId="EmphasisTextChar">
    <w:name w:val="Emphasis Text Char"/>
    <w:link w:val="EmphasisText"/>
    <w:rsid w:val="00F62CDD"/>
    <w:rPr>
      <w:rFonts w:ascii="Calibri" w:eastAsia="SimSun" w:hAnsi="Calibri"/>
      <w:b/>
      <w:sz w:val="24"/>
      <w:u w:val="single"/>
    </w:rPr>
  </w:style>
  <w:style w:type="character" w:customStyle="1" w:styleId="7">
    <w:name w:val="7"/>
    <w:rsid w:val="00F62CDD"/>
    <w:rPr>
      <w:rFonts w:cs="Arial"/>
      <w:bCs/>
      <w:sz w:val="20"/>
      <w:u w:val="single"/>
      <w:lang w:val="en-US" w:eastAsia="en-US" w:bidi="ar-SA"/>
    </w:rPr>
  </w:style>
  <w:style w:type="character" w:customStyle="1" w:styleId="StyleUnderlineChar19pt4">
    <w:name w:val="Style Underline Char1 + 9 pt4"/>
    <w:basedOn w:val="UnderlineChar1"/>
    <w:rsid w:val="00F62CDD"/>
    <w:rPr>
      <w:rFonts w:ascii="Times New Roman" w:hAnsi="Times New Roman"/>
      <w:sz w:val="20"/>
      <w:szCs w:val="24"/>
      <w:u w:val="single"/>
      <w:lang w:val="en-US" w:eastAsia="en-US" w:bidi="ar-SA"/>
    </w:rPr>
  </w:style>
  <w:style w:type="character" w:customStyle="1" w:styleId="StyleUnderlineChar19ptBold1">
    <w:name w:val="Style Underline Char1 + 9 pt Bold1"/>
    <w:rsid w:val="00F62CDD"/>
    <w:rPr>
      <w:rFonts w:ascii="Times New Roman" w:hAnsi="Times New Roman"/>
      <w:b/>
      <w:bCs/>
      <w:sz w:val="20"/>
      <w:szCs w:val="24"/>
      <w:u w:val="single"/>
      <w:lang w:val="en-US" w:eastAsia="en-US" w:bidi="ar-SA"/>
    </w:rPr>
  </w:style>
  <w:style w:type="character" w:customStyle="1" w:styleId="Style9ptUnderline3">
    <w:name w:val="Style 9 pt Underline3"/>
    <w:rsid w:val="00F62CDD"/>
    <w:rPr>
      <w:sz w:val="20"/>
      <w:u w:val="single"/>
    </w:rPr>
  </w:style>
  <w:style w:type="character" w:customStyle="1" w:styleId="Style9ptUnderline4">
    <w:name w:val="Style 9 pt Underline4"/>
    <w:rsid w:val="00F62CDD"/>
    <w:rPr>
      <w:sz w:val="20"/>
      <w:u w:val="single"/>
    </w:rPr>
  </w:style>
  <w:style w:type="character" w:customStyle="1" w:styleId="55">
    <w:name w:val="55"/>
    <w:rsid w:val="00F62CDD"/>
    <w:rPr>
      <w:rFonts w:cs="Arial"/>
      <w:bCs/>
      <w:sz w:val="20"/>
      <w:u w:val="single"/>
      <w:lang w:val="en-US" w:eastAsia="en-US" w:bidi="ar-SA"/>
    </w:rPr>
  </w:style>
  <w:style w:type="paragraph" w:customStyle="1" w:styleId="CardBody">
    <w:name w:val="Card Body"/>
    <w:basedOn w:val="Normal"/>
    <w:link w:val="CardBodyChar"/>
    <w:qFormat/>
    <w:rsid w:val="00F62CDD"/>
    <w:rPr>
      <w:rFonts w:eastAsia="Calibri"/>
      <w:sz w:val="16"/>
    </w:rPr>
  </w:style>
  <w:style w:type="character" w:customStyle="1" w:styleId="CardBodyChar">
    <w:name w:val="Card Body Char"/>
    <w:link w:val="CardBody"/>
    <w:rsid w:val="00F62CDD"/>
    <w:rPr>
      <w:rFonts w:ascii="Calibri" w:eastAsia="Calibri" w:hAnsi="Calibri"/>
      <w:sz w:val="16"/>
    </w:rPr>
  </w:style>
  <w:style w:type="character" w:customStyle="1" w:styleId="Styleunderline9ptBold">
    <w:name w:val="Style underline + 9 pt Bold"/>
    <w:rsid w:val="00F62CDD"/>
    <w:rPr>
      <w:b/>
      <w:bCs/>
      <w:sz w:val="20"/>
      <w:u w:val="single"/>
    </w:rPr>
  </w:style>
  <w:style w:type="character" w:customStyle="1" w:styleId="StyleUnderliningChar9ptBold">
    <w:name w:val="Style Underlining Char + 9 pt Bold"/>
    <w:rsid w:val="00F62CDD"/>
    <w:rPr>
      <w:rFonts w:ascii="Times New Roman" w:hAnsi="Times New Roman"/>
      <w:b/>
      <w:bCs/>
      <w:sz w:val="20"/>
      <w:szCs w:val="24"/>
      <w:u w:val="single"/>
      <w:lang w:val="en-US" w:eastAsia="en-US" w:bidi="ar-SA"/>
    </w:rPr>
  </w:style>
  <w:style w:type="character" w:customStyle="1" w:styleId="StyleUnderliningChar9pt">
    <w:name w:val="Style Underlining Char + 9 pt"/>
    <w:rsid w:val="00F62CDD"/>
    <w:rPr>
      <w:rFonts w:ascii="Times New Roman" w:hAnsi="Times New Roman"/>
      <w:sz w:val="20"/>
      <w:szCs w:val="24"/>
      <w:u w:val="single"/>
      <w:lang w:val="en-US" w:eastAsia="en-US" w:bidi="ar-SA"/>
    </w:rPr>
  </w:style>
  <w:style w:type="character" w:customStyle="1" w:styleId="34">
    <w:name w:val="34"/>
    <w:rsid w:val="00F62CDD"/>
    <w:rPr>
      <w:rFonts w:ascii="Times New Roman" w:hAnsi="Times New Roman" w:cs="Arial"/>
      <w:bCs/>
      <w:sz w:val="20"/>
      <w:u w:val="single"/>
      <w:lang w:val="en-US" w:eastAsia="en-US" w:bidi="ar-SA"/>
    </w:rPr>
  </w:style>
  <w:style w:type="character" w:customStyle="1" w:styleId="45">
    <w:name w:val="45"/>
    <w:rsid w:val="00F62CDD"/>
    <w:rPr>
      <w:rFonts w:ascii="Times New Roman" w:hAnsi="Times New Roman" w:cs="Arial"/>
      <w:b/>
      <w:bCs/>
      <w:sz w:val="20"/>
      <w:u w:val="single"/>
      <w:lang w:val="en-US" w:eastAsia="en-US" w:bidi="ar-SA"/>
    </w:rPr>
  </w:style>
  <w:style w:type="character" w:customStyle="1" w:styleId="Style9ptUnderline5">
    <w:name w:val="Style 9 pt Underline5"/>
    <w:rsid w:val="00F62CDD"/>
    <w:rPr>
      <w:rFonts w:ascii="Times New Roman" w:hAnsi="Times New Roman"/>
      <w:sz w:val="20"/>
      <w:u w:val="single"/>
    </w:rPr>
  </w:style>
  <w:style w:type="character" w:customStyle="1" w:styleId="Style9ptBoldUnderline2">
    <w:name w:val="Style 9 pt Bold Underline2"/>
    <w:rsid w:val="00F62CD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62CD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62CDD"/>
    <w:rPr>
      <w:lang w:eastAsia="zh-CN"/>
    </w:rPr>
  </w:style>
  <w:style w:type="character" w:customStyle="1" w:styleId="StyleStyle49pt1Char">
    <w:name w:val="Style Style4 + 9 pt1 Char"/>
    <w:basedOn w:val="Style4Char"/>
    <w:link w:val="StyleStyle49pt1"/>
    <w:rsid w:val="00F62CDD"/>
    <w:rPr>
      <w:rFonts w:ascii="Calibri" w:eastAsia="Times New Roman" w:hAnsi="Calibri"/>
      <w:szCs w:val="24"/>
      <w:u w:val="single"/>
      <w:lang w:eastAsia="zh-CN"/>
    </w:rPr>
  </w:style>
  <w:style w:type="paragraph" w:customStyle="1" w:styleId="StyleStyle49ptBold1">
    <w:name w:val="Style Style4 + 9 pt Bold1"/>
    <w:basedOn w:val="Style4"/>
    <w:link w:val="StyleStyle49ptBold1Char"/>
    <w:qFormat/>
    <w:rsid w:val="00F62CDD"/>
    <w:rPr>
      <w:rFonts w:eastAsiaTheme="minorHAnsi"/>
      <w:b/>
      <w:bCs/>
      <w:szCs w:val="22"/>
    </w:rPr>
  </w:style>
  <w:style w:type="character" w:customStyle="1" w:styleId="StyleStyle49ptBold1Char">
    <w:name w:val="Style Style4 + 9 pt Bold1 Char"/>
    <w:link w:val="StyleStyle49ptBold1"/>
    <w:rsid w:val="00F62CDD"/>
    <w:rPr>
      <w:rFonts w:ascii="Calibri" w:hAnsi="Calibri"/>
      <w:b/>
      <w:bCs/>
      <w:u w:val="single"/>
    </w:rPr>
  </w:style>
  <w:style w:type="paragraph" w:customStyle="1" w:styleId="StyleStyle49pt2">
    <w:name w:val="Style Style4 + 9 pt2"/>
    <w:basedOn w:val="Style4"/>
    <w:link w:val="StyleStyle49pt2Char"/>
    <w:qFormat/>
    <w:rsid w:val="00F62CDD"/>
    <w:rPr>
      <w:lang w:eastAsia="zh-CN"/>
    </w:rPr>
  </w:style>
  <w:style w:type="character" w:customStyle="1" w:styleId="StyleStyle49pt2Char">
    <w:name w:val="Style Style4 + 9 pt2 Char"/>
    <w:basedOn w:val="Style4Char"/>
    <w:link w:val="StyleStyle49pt2"/>
    <w:rsid w:val="00F62CDD"/>
    <w:rPr>
      <w:rFonts w:ascii="Calibri" w:eastAsia="Times New Roman" w:hAnsi="Calibri"/>
      <w:szCs w:val="24"/>
      <w:u w:val="single"/>
      <w:lang w:eastAsia="zh-CN"/>
    </w:rPr>
  </w:style>
  <w:style w:type="paragraph" w:customStyle="1" w:styleId="StyleStyle49ptBold2">
    <w:name w:val="Style Style4 + 9 pt Bold2"/>
    <w:basedOn w:val="Style4"/>
    <w:link w:val="StyleStyle49ptBold2Char"/>
    <w:qFormat/>
    <w:rsid w:val="00F62CDD"/>
    <w:rPr>
      <w:rFonts w:eastAsiaTheme="minorHAnsi"/>
      <w:b/>
      <w:bCs/>
      <w:szCs w:val="22"/>
    </w:rPr>
  </w:style>
  <w:style w:type="character" w:customStyle="1" w:styleId="StyleStyle49ptBold2Char">
    <w:name w:val="Style Style4 + 9 pt Bold2 Char"/>
    <w:link w:val="StyleStyle49ptBold2"/>
    <w:rsid w:val="00F62CDD"/>
    <w:rPr>
      <w:rFonts w:ascii="Calibri" w:hAnsi="Calibri"/>
      <w:b/>
      <w:bCs/>
      <w:u w:val="single"/>
    </w:rPr>
  </w:style>
  <w:style w:type="character" w:customStyle="1" w:styleId="23">
    <w:name w:val="23"/>
    <w:rsid w:val="00F62CDD"/>
    <w:rPr>
      <w:rFonts w:ascii="Times New Roman" w:hAnsi="Times New Roman" w:cs="Arial"/>
      <w:bCs/>
      <w:sz w:val="20"/>
      <w:u w:val="single"/>
      <w:lang w:val="en-US" w:eastAsia="en-US" w:bidi="ar-SA"/>
    </w:rPr>
  </w:style>
  <w:style w:type="character" w:customStyle="1" w:styleId="33">
    <w:name w:val="33"/>
    <w:rsid w:val="00F62CDD"/>
    <w:rPr>
      <w:rFonts w:ascii="Times New Roman" w:hAnsi="Times New Roman" w:cs="Arial"/>
      <w:b/>
      <w:bCs/>
      <w:sz w:val="20"/>
      <w:u w:val="single"/>
      <w:lang w:val="en-US" w:eastAsia="en-US" w:bidi="ar-SA"/>
    </w:rPr>
  </w:style>
  <w:style w:type="character" w:customStyle="1" w:styleId="StyleArialNarrow9pt">
    <w:name w:val="Style Arial Narrow 9 pt"/>
    <w:rsid w:val="00F62CDD"/>
    <w:rPr>
      <w:rFonts w:ascii="Times New Roman" w:hAnsi="Times New Roman"/>
      <w:sz w:val="20"/>
    </w:rPr>
  </w:style>
  <w:style w:type="paragraph" w:customStyle="1" w:styleId="CiteBody">
    <w:name w:val="Cite Body"/>
    <w:basedOn w:val="Normal"/>
    <w:link w:val="CiteBodyChar"/>
    <w:qFormat/>
    <w:rsid w:val="00F62CDD"/>
    <w:rPr>
      <w:rFonts w:eastAsia="Calibri"/>
      <w:szCs w:val="16"/>
    </w:rPr>
  </w:style>
  <w:style w:type="paragraph" w:customStyle="1" w:styleId="CiteBold">
    <w:name w:val="Cite Bold"/>
    <w:basedOn w:val="CiteBody"/>
    <w:link w:val="CiteBoldChar"/>
    <w:qFormat/>
    <w:rsid w:val="00F62CDD"/>
    <w:rPr>
      <w:b/>
    </w:rPr>
  </w:style>
  <w:style w:type="character" w:customStyle="1" w:styleId="CiteBodyChar">
    <w:name w:val="Cite Body Char"/>
    <w:link w:val="CiteBody"/>
    <w:rsid w:val="00F62CDD"/>
    <w:rPr>
      <w:rFonts w:ascii="Calibri" w:eastAsia="Calibri" w:hAnsi="Calibri"/>
      <w:szCs w:val="16"/>
    </w:rPr>
  </w:style>
  <w:style w:type="character" w:customStyle="1" w:styleId="CiteBoldChar">
    <w:name w:val="Cite Bold Char"/>
    <w:link w:val="CiteBold"/>
    <w:rsid w:val="00F62CDD"/>
    <w:rPr>
      <w:rFonts w:ascii="Calibri" w:eastAsia="Calibri" w:hAnsi="Calibri"/>
      <w:b/>
      <w:szCs w:val="16"/>
    </w:rPr>
  </w:style>
  <w:style w:type="paragraph" w:customStyle="1" w:styleId="StyleCardBody11ptUnderline">
    <w:name w:val="Style Card Body + 11 pt Underline"/>
    <w:basedOn w:val="CardBody"/>
    <w:link w:val="StyleCardBody11ptUnderlineChar"/>
    <w:qFormat/>
    <w:rsid w:val="00F62CDD"/>
    <w:rPr>
      <w:sz w:val="20"/>
      <w:u w:val="single"/>
    </w:rPr>
  </w:style>
  <w:style w:type="character" w:customStyle="1" w:styleId="StyleCardBody11ptUnderlineChar">
    <w:name w:val="Style Card Body + 11 pt Underline Char"/>
    <w:link w:val="StyleCardBody11ptUnderline"/>
    <w:rsid w:val="00F62CDD"/>
    <w:rPr>
      <w:rFonts w:ascii="Calibri" w:eastAsia="Calibri" w:hAnsi="Calibri"/>
      <w:sz w:val="20"/>
      <w:u w:val="single"/>
    </w:rPr>
  </w:style>
  <w:style w:type="paragraph" w:customStyle="1" w:styleId="StyleStyle49pt4">
    <w:name w:val="Style Style4 + 9 pt4"/>
    <w:basedOn w:val="Style4"/>
    <w:link w:val="StyleStyle49pt4Char"/>
    <w:qFormat/>
    <w:rsid w:val="00F62CDD"/>
    <w:rPr>
      <w:lang w:eastAsia="zh-CN"/>
    </w:rPr>
  </w:style>
  <w:style w:type="character" w:customStyle="1" w:styleId="StyleStyle49pt4Char">
    <w:name w:val="Style Style4 + 9 pt4 Char"/>
    <w:basedOn w:val="Style4Char"/>
    <w:link w:val="StyleStyle49pt4"/>
    <w:rsid w:val="00F62CDD"/>
    <w:rPr>
      <w:rFonts w:ascii="Calibri" w:eastAsia="Times New Roman" w:hAnsi="Calibri"/>
      <w:szCs w:val="24"/>
      <w:u w:val="single"/>
      <w:lang w:eastAsia="zh-CN"/>
    </w:rPr>
  </w:style>
  <w:style w:type="paragraph" w:customStyle="1" w:styleId="StyleStyle49ptBold4">
    <w:name w:val="Style Style4 + 9 pt Bold4"/>
    <w:basedOn w:val="Style4"/>
    <w:link w:val="StyleStyle49ptBold4Char"/>
    <w:qFormat/>
    <w:rsid w:val="00F62CDD"/>
    <w:rPr>
      <w:rFonts w:eastAsiaTheme="minorHAnsi"/>
      <w:b/>
      <w:bCs/>
      <w:szCs w:val="22"/>
    </w:rPr>
  </w:style>
  <w:style w:type="character" w:customStyle="1" w:styleId="StyleStyle49ptBold4Char">
    <w:name w:val="Style Style4 + 9 pt Bold4 Char"/>
    <w:link w:val="StyleStyle49ptBold4"/>
    <w:rsid w:val="00F62CDD"/>
    <w:rPr>
      <w:rFonts w:ascii="Calibri" w:hAnsi="Calibri"/>
      <w:b/>
      <w:bCs/>
      <w:u w:val="single"/>
    </w:rPr>
  </w:style>
  <w:style w:type="character" w:customStyle="1" w:styleId="StyleUnderlineCharChar9pt2">
    <w:name w:val="Style Underline Char Char + 9 pt2"/>
    <w:basedOn w:val="DefaultParagraphFont"/>
    <w:rsid w:val="00F62CD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62CD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62CDD"/>
    <w:rPr>
      <w:b/>
      <w:bCs/>
      <w:sz w:val="20"/>
      <w:u w:val="single"/>
      <w:bdr w:val="single" w:sz="4" w:space="0" w:color="auto"/>
    </w:rPr>
  </w:style>
  <w:style w:type="character" w:customStyle="1" w:styleId="Style9ptUnderline7">
    <w:name w:val="Style 9 pt Underline7"/>
    <w:rsid w:val="00F62CDD"/>
    <w:rPr>
      <w:sz w:val="20"/>
      <w:u w:val="single"/>
    </w:rPr>
  </w:style>
  <w:style w:type="character" w:customStyle="1" w:styleId="Style9ptBoldUnderline3">
    <w:name w:val="Style 9 pt Bold Underline3"/>
    <w:rsid w:val="00F62CDD"/>
    <w:rPr>
      <w:b/>
      <w:bCs/>
      <w:sz w:val="20"/>
      <w:u w:val="single"/>
    </w:rPr>
  </w:style>
  <w:style w:type="character" w:customStyle="1" w:styleId="Style9ptUnderline8">
    <w:name w:val="Style 9 pt Underline8"/>
    <w:rsid w:val="00F62CDD"/>
    <w:rPr>
      <w:sz w:val="20"/>
      <w:u w:val="single"/>
    </w:rPr>
  </w:style>
  <w:style w:type="paragraph" w:customStyle="1" w:styleId="StyleStyle49pt5">
    <w:name w:val="Style Style4 + 9 pt5"/>
    <w:basedOn w:val="Style4"/>
    <w:link w:val="StyleStyle49pt5Char"/>
    <w:qFormat/>
    <w:rsid w:val="00F62CDD"/>
    <w:rPr>
      <w:lang w:eastAsia="zh-CN"/>
    </w:rPr>
  </w:style>
  <w:style w:type="character" w:customStyle="1" w:styleId="StyleStyle49pt5Char">
    <w:name w:val="Style Style4 + 9 pt5 Char"/>
    <w:basedOn w:val="Style4Char"/>
    <w:link w:val="StyleStyle49pt5"/>
    <w:rsid w:val="00F62CDD"/>
    <w:rPr>
      <w:rFonts w:ascii="Calibri" w:eastAsia="Times New Roman" w:hAnsi="Calibri"/>
      <w:szCs w:val="24"/>
      <w:u w:val="single"/>
      <w:lang w:eastAsia="zh-CN"/>
    </w:rPr>
  </w:style>
  <w:style w:type="character" w:customStyle="1" w:styleId="66">
    <w:name w:val="66"/>
    <w:rsid w:val="00F62CDD"/>
    <w:rPr>
      <w:rFonts w:cs="Arial"/>
      <w:bCs/>
      <w:sz w:val="20"/>
      <w:u w:val="single"/>
      <w:lang w:val="en-US" w:eastAsia="en-US" w:bidi="ar-SA"/>
    </w:rPr>
  </w:style>
  <w:style w:type="character" w:customStyle="1" w:styleId="Style9ptUnderline9">
    <w:name w:val="Style 9 pt Underline9"/>
    <w:rsid w:val="00F62CDD"/>
    <w:rPr>
      <w:sz w:val="20"/>
      <w:u w:val="single"/>
    </w:rPr>
  </w:style>
  <w:style w:type="paragraph" w:customStyle="1" w:styleId="StyleStyle49ptBold5">
    <w:name w:val="Style Style4 + 9 pt Bold5"/>
    <w:basedOn w:val="Style4"/>
    <w:link w:val="StyleStyle49ptBold5Char"/>
    <w:qFormat/>
    <w:rsid w:val="00F62CDD"/>
    <w:rPr>
      <w:rFonts w:eastAsiaTheme="minorHAnsi"/>
      <w:b/>
      <w:bCs/>
      <w:szCs w:val="22"/>
    </w:rPr>
  </w:style>
  <w:style w:type="character" w:customStyle="1" w:styleId="StyleStyle49ptBold5Char">
    <w:name w:val="Style Style4 + 9 pt Bold5 Char"/>
    <w:link w:val="StyleStyle49ptBold5"/>
    <w:rsid w:val="00F62CDD"/>
    <w:rPr>
      <w:rFonts w:ascii="Calibri" w:hAnsi="Calibri"/>
      <w:b/>
      <w:bCs/>
      <w:u w:val="single"/>
    </w:rPr>
  </w:style>
  <w:style w:type="character" w:customStyle="1" w:styleId="Style9ptBoldUnderline4">
    <w:name w:val="Style 9 pt Bold Underline4"/>
    <w:rsid w:val="00F62CDD"/>
    <w:rPr>
      <w:b/>
      <w:bCs/>
      <w:sz w:val="20"/>
      <w:u w:val="single"/>
    </w:rPr>
  </w:style>
  <w:style w:type="paragraph" w:customStyle="1" w:styleId="StyleStyle49pt7">
    <w:name w:val="Style Style4 + 9 pt7"/>
    <w:basedOn w:val="Style4"/>
    <w:link w:val="StyleStyle49pt7Char"/>
    <w:qFormat/>
    <w:rsid w:val="00F62CDD"/>
    <w:rPr>
      <w:lang w:eastAsia="zh-CN"/>
    </w:rPr>
  </w:style>
  <w:style w:type="character" w:customStyle="1" w:styleId="StyleStyle49pt7Char">
    <w:name w:val="Style Style4 + 9 pt7 Char"/>
    <w:basedOn w:val="Style4Char"/>
    <w:link w:val="StyleStyle49pt7"/>
    <w:rsid w:val="00F62CDD"/>
    <w:rPr>
      <w:rFonts w:ascii="Calibri" w:eastAsia="Times New Roman" w:hAnsi="Calibri"/>
      <w:szCs w:val="24"/>
      <w:u w:val="single"/>
      <w:lang w:eastAsia="zh-CN"/>
    </w:rPr>
  </w:style>
  <w:style w:type="character" w:customStyle="1" w:styleId="titleblue14">
    <w:name w:val="titleblue14"/>
    <w:basedOn w:val="DefaultParagraphFont"/>
    <w:rsid w:val="00F62CDD"/>
  </w:style>
  <w:style w:type="paragraph" w:customStyle="1" w:styleId="FONT7">
    <w:name w:val="FONT 7"/>
    <w:qFormat/>
    <w:rsid w:val="00F62CD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F62CDD"/>
    <w:rPr>
      <w:rFonts w:eastAsiaTheme="minorHAnsi"/>
      <w:szCs w:val="22"/>
    </w:rPr>
  </w:style>
  <w:style w:type="paragraph" w:customStyle="1" w:styleId="StyleHeading2Underline">
    <w:name w:val="Style Heading 2 + Underline"/>
    <w:basedOn w:val="Heading2"/>
    <w:link w:val="StyleHeading2UnderlineChar"/>
    <w:qFormat/>
    <w:rsid w:val="00F62CD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F62CD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F62CD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F62CDD"/>
    <w:rPr>
      <w:rFonts w:eastAsia="Calibri"/>
      <w:b/>
      <w:bCs/>
      <w:szCs w:val="24"/>
      <w:u w:val="single"/>
    </w:rPr>
  </w:style>
  <w:style w:type="paragraph" w:customStyle="1" w:styleId="StyleStyle49ptBold6">
    <w:name w:val="Style Style4 + 9 pt Bold6"/>
    <w:basedOn w:val="Style4"/>
    <w:link w:val="StyleStyle49ptBold6Char"/>
    <w:qFormat/>
    <w:rsid w:val="00F62CDD"/>
    <w:rPr>
      <w:rFonts w:eastAsiaTheme="minorHAnsi"/>
      <w:b/>
      <w:bCs/>
      <w:szCs w:val="22"/>
    </w:rPr>
  </w:style>
  <w:style w:type="character" w:customStyle="1" w:styleId="StyleStyle49ptBold6Char">
    <w:name w:val="Style Style4 + 9 pt Bold6 Char"/>
    <w:link w:val="StyleStyle49ptBold6"/>
    <w:rsid w:val="00F62CDD"/>
    <w:rPr>
      <w:rFonts w:ascii="Calibri" w:hAnsi="Calibri"/>
      <w:b/>
      <w:bCs/>
      <w:u w:val="single"/>
    </w:rPr>
  </w:style>
  <w:style w:type="paragraph" w:customStyle="1" w:styleId="StyleCircled11pt">
    <w:name w:val="Style Circled + 11 pt"/>
    <w:basedOn w:val="Circled"/>
    <w:link w:val="StyleCircled11ptChar"/>
    <w:qFormat/>
    <w:rsid w:val="00F62CD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F62CD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62CD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62CDD"/>
    <w:rPr>
      <w:rFonts w:eastAsia="Calibri"/>
      <w:b/>
      <w:bCs/>
      <w:szCs w:val="24"/>
      <w:u w:val="single"/>
      <w:bdr w:val="single" w:sz="4" w:space="0" w:color="auto"/>
    </w:rPr>
  </w:style>
  <w:style w:type="character" w:customStyle="1" w:styleId="StyleUnderlineCharChar9pt3">
    <w:name w:val="Style Underline Char Char + 9 pt3"/>
    <w:basedOn w:val="DefaultParagraphFont"/>
    <w:rsid w:val="00F62CD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62CDD"/>
    <w:rPr>
      <w:sz w:val="20"/>
      <w:u w:val="single"/>
    </w:rPr>
  </w:style>
  <w:style w:type="character" w:customStyle="1" w:styleId="BoldandUnderlineChar2CharCharChar">
    <w:name w:val="Bold and Underline Char2 Char Char Char"/>
    <w:link w:val="BoldandUnderlineChar2CharChar"/>
    <w:rsid w:val="00F62CDD"/>
    <w:rPr>
      <w:b/>
      <w:szCs w:val="24"/>
      <w:u w:val="single"/>
    </w:rPr>
  </w:style>
  <w:style w:type="paragraph" w:customStyle="1" w:styleId="textboldChar">
    <w:name w:val="text bold Char"/>
    <w:basedOn w:val="Normal"/>
    <w:link w:val="textboldCharChar"/>
    <w:qFormat/>
    <w:rsid w:val="00F62CDD"/>
    <w:pPr>
      <w:ind w:left="720"/>
    </w:pPr>
    <w:rPr>
      <w:rFonts w:eastAsia="Calibri"/>
      <w:b/>
      <w:sz w:val="24"/>
      <w:u w:val="thick"/>
    </w:rPr>
  </w:style>
  <w:style w:type="character" w:customStyle="1" w:styleId="textboldCharChar">
    <w:name w:val="text bold Char Char"/>
    <w:link w:val="textboldChar"/>
    <w:rsid w:val="00F62CDD"/>
    <w:rPr>
      <w:rFonts w:ascii="Calibri" w:eastAsia="Calibri" w:hAnsi="Calibri"/>
      <w:b/>
      <w:sz w:val="24"/>
      <w:u w:val="thick"/>
    </w:rPr>
  </w:style>
  <w:style w:type="character" w:customStyle="1" w:styleId="snapnoshots">
    <w:name w:val="snap_noshots"/>
    <w:basedOn w:val="DefaultParagraphFont"/>
    <w:rsid w:val="00F62CDD"/>
  </w:style>
  <w:style w:type="character" w:customStyle="1" w:styleId="cnbcsbhdcomp">
    <w:name w:val="cnbc_sbhd_comp"/>
    <w:rsid w:val="00F62CDD"/>
  </w:style>
  <w:style w:type="character" w:customStyle="1" w:styleId="blox-headline">
    <w:name w:val="blox-headline"/>
    <w:rsid w:val="00F62CDD"/>
  </w:style>
  <w:style w:type="character" w:customStyle="1" w:styleId="Heading2CharCharCharCharCharChar1CharChar">
    <w:name w:val="Heading 2 Char Char Char Char Char Char1 Char Char"/>
    <w:basedOn w:val="DefaultParagraphFont"/>
    <w:uiPriority w:val="99"/>
    <w:rsid w:val="00F62CDD"/>
    <w:rPr>
      <w:rFonts w:cs="Arial"/>
      <w:b/>
      <w:bCs/>
      <w:iCs/>
      <w:sz w:val="28"/>
      <w:lang w:val="en-US" w:eastAsia="en-US"/>
    </w:rPr>
  </w:style>
  <w:style w:type="character" w:customStyle="1" w:styleId="postsubtitle">
    <w:name w:val="post_subtitle"/>
    <w:basedOn w:val="DefaultParagraphFont"/>
    <w:rsid w:val="00F62CDD"/>
  </w:style>
  <w:style w:type="character" w:customStyle="1" w:styleId="NoterefInText">
    <w:name w:val="_NoterefInText"/>
    <w:uiPriority w:val="99"/>
    <w:rsid w:val="00F62CDD"/>
    <w:rPr>
      <w:rFonts w:cs="New Baskerville"/>
      <w:color w:val="000000"/>
    </w:rPr>
  </w:style>
  <w:style w:type="character" w:customStyle="1" w:styleId="postauthor">
    <w:name w:val="postauthor"/>
    <w:basedOn w:val="DefaultParagraphFont"/>
    <w:rsid w:val="00F62CDD"/>
  </w:style>
  <w:style w:type="paragraph" w:customStyle="1" w:styleId="notes-source-hasnotes">
    <w:name w:val="notes-source-hasnotes"/>
    <w:basedOn w:val="Normal"/>
    <w:qFormat/>
    <w:rsid w:val="00F62CDD"/>
    <w:pPr>
      <w:spacing w:before="100" w:beforeAutospacing="1" w:after="100" w:afterAutospacing="1"/>
    </w:pPr>
    <w:rPr>
      <w:rFonts w:ascii="Times" w:hAnsi="Times"/>
      <w:szCs w:val="20"/>
    </w:rPr>
  </w:style>
  <w:style w:type="character" w:customStyle="1" w:styleId="span">
    <w:name w:val="span"/>
    <w:basedOn w:val="DefaultParagraphFont"/>
    <w:rsid w:val="00F62CDD"/>
  </w:style>
  <w:style w:type="character" w:customStyle="1" w:styleId="thirdparty-logo">
    <w:name w:val="thirdparty-logo"/>
    <w:basedOn w:val="DefaultParagraphFont"/>
    <w:rsid w:val="00F62CDD"/>
  </w:style>
  <w:style w:type="paragraph" w:customStyle="1" w:styleId="articlemeta">
    <w:name w:val="articlemeta"/>
    <w:basedOn w:val="Normal"/>
    <w:qFormat/>
    <w:rsid w:val="00F62CDD"/>
    <w:pPr>
      <w:spacing w:before="100" w:beforeAutospacing="1" w:after="100" w:afterAutospacing="1"/>
    </w:pPr>
    <w:rPr>
      <w:rFonts w:ascii="Times" w:hAnsi="Times"/>
      <w:szCs w:val="20"/>
    </w:rPr>
  </w:style>
  <w:style w:type="character" w:customStyle="1" w:styleId="vcard">
    <w:name w:val="vcard"/>
    <w:basedOn w:val="DefaultParagraphFont"/>
    <w:rsid w:val="00F62CDD"/>
  </w:style>
  <w:style w:type="character" w:customStyle="1" w:styleId="print-footnote">
    <w:name w:val="print-footnote"/>
    <w:basedOn w:val="DefaultParagraphFont"/>
    <w:rsid w:val="00F62CDD"/>
  </w:style>
  <w:style w:type="character" w:customStyle="1" w:styleId="datestring">
    <w:name w:val="datestring"/>
    <w:basedOn w:val="DefaultParagraphFont"/>
    <w:rsid w:val="00F62CDD"/>
  </w:style>
  <w:style w:type="paragraph" w:customStyle="1" w:styleId="left">
    <w:name w:val="left"/>
    <w:basedOn w:val="Normal"/>
    <w:qFormat/>
    <w:rsid w:val="00F62CDD"/>
    <w:pPr>
      <w:spacing w:before="100" w:beforeAutospacing="1" w:after="100" w:afterAutospacing="1"/>
    </w:pPr>
    <w:rPr>
      <w:rFonts w:ascii="Times" w:hAnsi="Times"/>
      <w:szCs w:val="20"/>
    </w:rPr>
  </w:style>
  <w:style w:type="paragraph" w:customStyle="1" w:styleId="right">
    <w:name w:val="right"/>
    <w:basedOn w:val="Normal"/>
    <w:qFormat/>
    <w:rsid w:val="00F62CDD"/>
    <w:pPr>
      <w:spacing w:before="100" w:beforeAutospacing="1" w:after="100" w:afterAutospacing="1"/>
    </w:pPr>
    <w:rPr>
      <w:rFonts w:ascii="Times" w:hAnsi="Times"/>
      <w:szCs w:val="20"/>
    </w:rPr>
  </w:style>
  <w:style w:type="character" w:customStyle="1" w:styleId="gptad">
    <w:name w:val="gptad"/>
    <w:basedOn w:val="DefaultParagraphFont"/>
    <w:rsid w:val="00F62CDD"/>
  </w:style>
  <w:style w:type="paragraph" w:customStyle="1" w:styleId="creditpostedmodified">
    <w:name w:val="credit_posted_modified"/>
    <w:basedOn w:val="Normal"/>
    <w:qFormat/>
    <w:rsid w:val="00F62CDD"/>
    <w:pPr>
      <w:spacing w:before="100" w:beforeAutospacing="1" w:after="100" w:afterAutospacing="1"/>
    </w:pPr>
    <w:rPr>
      <w:rFonts w:ascii="Times" w:hAnsi="Times"/>
      <w:szCs w:val="20"/>
    </w:rPr>
  </w:style>
  <w:style w:type="character" w:customStyle="1" w:styleId="creditline">
    <w:name w:val="creditline"/>
    <w:basedOn w:val="DefaultParagraphFont"/>
    <w:rsid w:val="00F62CDD"/>
  </w:style>
  <w:style w:type="character" w:customStyle="1" w:styleId="grd">
    <w:name w:val="grd"/>
    <w:basedOn w:val="DefaultParagraphFont"/>
    <w:rsid w:val="00F62CDD"/>
  </w:style>
  <w:style w:type="paragraph" w:customStyle="1" w:styleId="hs-text-container">
    <w:name w:val="hs-text-container"/>
    <w:basedOn w:val="Normal"/>
    <w:qFormat/>
    <w:rsid w:val="00F62CDD"/>
    <w:pPr>
      <w:spacing w:before="100" w:beforeAutospacing="1" w:after="100" w:afterAutospacing="1"/>
    </w:pPr>
    <w:rPr>
      <w:rFonts w:ascii="Times" w:hAnsi="Times"/>
      <w:szCs w:val="20"/>
    </w:rPr>
  </w:style>
  <w:style w:type="character" w:customStyle="1" w:styleId="changed">
    <w:name w:val="changed"/>
    <w:basedOn w:val="DefaultParagraphFont"/>
    <w:rsid w:val="00F62CDD"/>
  </w:style>
  <w:style w:type="character" w:customStyle="1" w:styleId="article-author-name">
    <w:name w:val="article-author-name"/>
    <w:basedOn w:val="DefaultParagraphFont"/>
    <w:rsid w:val="00F62CDD"/>
  </w:style>
  <w:style w:type="character" w:customStyle="1" w:styleId="bioexcerpt">
    <w:name w:val="bio_excerpt"/>
    <w:basedOn w:val="DefaultParagraphFont"/>
    <w:rsid w:val="00F62CDD"/>
  </w:style>
  <w:style w:type="character" w:customStyle="1" w:styleId="commentcount">
    <w:name w:val="comment_count"/>
    <w:basedOn w:val="DefaultParagraphFont"/>
    <w:rsid w:val="00F62CDD"/>
  </w:style>
  <w:style w:type="character" w:customStyle="1" w:styleId="searchtermshighlighted">
    <w:name w:val="searchtermshighlighted"/>
    <w:basedOn w:val="DefaultParagraphFont"/>
    <w:rsid w:val="00F62CDD"/>
  </w:style>
  <w:style w:type="character" w:customStyle="1" w:styleId="contributornametrigger">
    <w:name w:val="contributornametrigger"/>
    <w:basedOn w:val="DefaultParagraphFont"/>
    <w:rsid w:val="00F62CDD"/>
  </w:style>
  <w:style w:type="character" w:customStyle="1" w:styleId="bylinepipe">
    <w:name w:val="bylinepipe"/>
    <w:basedOn w:val="DefaultParagraphFont"/>
    <w:rsid w:val="00F62CDD"/>
  </w:style>
  <w:style w:type="character" w:customStyle="1" w:styleId="lucenesearchresulturlb">
    <w:name w:val="lucene_search_result_url_b"/>
    <w:basedOn w:val="DefaultParagraphFont"/>
    <w:rsid w:val="00F62CDD"/>
  </w:style>
  <w:style w:type="character" w:customStyle="1" w:styleId="faculty-title">
    <w:name w:val="faculty-title"/>
    <w:basedOn w:val="DefaultParagraphFont"/>
    <w:rsid w:val="00F62CDD"/>
  </w:style>
  <w:style w:type="character" w:customStyle="1" w:styleId="issue">
    <w:name w:val="issue"/>
    <w:basedOn w:val="DefaultParagraphFont"/>
    <w:rsid w:val="00F62CDD"/>
  </w:style>
  <w:style w:type="character" w:customStyle="1" w:styleId="pages">
    <w:name w:val="pages"/>
    <w:basedOn w:val="DefaultParagraphFont"/>
    <w:rsid w:val="00F62CDD"/>
  </w:style>
  <w:style w:type="character" w:customStyle="1" w:styleId="person">
    <w:name w:val="person"/>
    <w:basedOn w:val="DefaultParagraphFont"/>
    <w:rsid w:val="00F62CDD"/>
  </w:style>
  <w:style w:type="character" w:customStyle="1" w:styleId="corresponding">
    <w:name w:val="corresponding"/>
    <w:basedOn w:val="DefaultParagraphFont"/>
    <w:rsid w:val="00F62CDD"/>
  </w:style>
  <w:style w:type="paragraph" w:customStyle="1" w:styleId="entry-meta">
    <w:name w:val="entry-meta"/>
    <w:basedOn w:val="Normal"/>
    <w:qFormat/>
    <w:rsid w:val="00F62CDD"/>
    <w:pPr>
      <w:spacing w:before="100" w:beforeAutospacing="1" w:after="100" w:afterAutospacing="1"/>
    </w:pPr>
    <w:rPr>
      <w:rFonts w:ascii="Times" w:hAnsi="Times"/>
      <w:szCs w:val="20"/>
    </w:rPr>
  </w:style>
  <w:style w:type="character" w:customStyle="1" w:styleId="post-time">
    <w:name w:val="post-time"/>
    <w:basedOn w:val="DefaultParagraphFont"/>
    <w:rsid w:val="00F62CDD"/>
  </w:style>
  <w:style w:type="character" w:customStyle="1" w:styleId="post-category">
    <w:name w:val="post-category"/>
    <w:basedOn w:val="DefaultParagraphFont"/>
    <w:rsid w:val="00F62CDD"/>
  </w:style>
  <w:style w:type="paragraph" w:customStyle="1" w:styleId="articledetails">
    <w:name w:val="articledetails"/>
    <w:basedOn w:val="Normal"/>
    <w:qFormat/>
    <w:rsid w:val="00F62CDD"/>
    <w:pPr>
      <w:spacing w:before="100" w:beforeAutospacing="1" w:after="100" w:afterAutospacing="1"/>
    </w:pPr>
    <w:rPr>
      <w:rFonts w:ascii="Times" w:hAnsi="Times"/>
      <w:szCs w:val="20"/>
    </w:rPr>
  </w:style>
  <w:style w:type="character" w:customStyle="1" w:styleId="posted-and-updated">
    <w:name w:val="posted-and-updated"/>
    <w:basedOn w:val="DefaultParagraphFont"/>
    <w:rsid w:val="00F62CDD"/>
  </w:style>
  <w:style w:type="paragraph" w:customStyle="1" w:styleId="aff">
    <w:name w:val="aff"/>
    <w:basedOn w:val="Normal"/>
    <w:qFormat/>
    <w:rsid w:val="00F62CDD"/>
    <w:pPr>
      <w:spacing w:before="100" w:beforeAutospacing="1" w:after="100" w:afterAutospacing="1"/>
    </w:pPr>
    <w:rPr>
      <w:rFonts w:ascii="Times" w:hAnsi="Times"/>
      <w:szCs w:val="20"/>
    </w:rPr>
  </w:style>
  <w:style w:type="character" w:customStyle="1" w:styleId="entry-author">
    <w:name w:val="entry-author"/>
    <w:basedOn w:val="DefaultParagraphFont"/>
    <w:rsid w:val="00F62CDD"/>
  </w:style>
  <w:style w:type="character" w:customStyle="1" w:styleId="entry-author-name">
    <w:name w:val="entry-author-name"/>
    <w:basedOn w:val="DefaultParagraphFont"/>
    <w:rsid w:val="00F62CDD"/>
  </w:style>
  <w:style w:type="character" w:customStyle="1" w:styleId="contrib-degrees">
    <w:name w:val="contrib-degrees"/>
    <w:basedOn w:val="DefaultParagraphFont"/>
    <w:rsid w:val="00F62CDD"/>
  </w:style>
  <w:style w:type="character" w:customStyle="1" w:styleId="contrib-on-behalf-of">
    <w:name w:val="contrib-on-behalf-of"/>
    <w:basedOn w:val="DefaultParagraphFont"/>
    <w:rsid w:val="00F62CDD"/>
  </w:style>
  <w:style w:type="character" w:customStyle="1" w:styleId="pubtime">
    <w:name w:val="pubtime"/>
    <w:basedOn w:val="DefaultParagraphFont"/>
    <w:rsid w:val="00F62CDD"/>
  </w:style>
  <w:style w:type="character" w:customStyle="1" w:styleId="fbcommentscount">
    <w:name w:val="fb_comments_count"/>
    <w:basedOn w:val="DefaultParagraphFont"/>
    <w:rsid w:val="00F62CDD"/>
  </w:style>
  <w:style w:type="character" w:customStyle="1" w:styleId="stsharethiscustom">
    <w:name w:val="st_sharethis_custom"/>
    <w:basedOn w:val="DefaultParagraphFont"/>
    <w:rsid w:val="00F62CDD"/>
  </w:style>
  <w:style w:type="paragraph" w:customStyle="1" w:styleId="permalinkable">
    <w:name w:val="permalinkable"/>
    <w:basedOn w:val="Normal"/>
    <w:qFormat/>
    <w:rsid w:val="00F62CDD"/>
    <w:pPr>
      <w:spacing w:before="100" w:beforeAutospacing="1" w:after="100" w:afterAutospacing="1"/>
    </w:pPr>
    <w:rPr>
      <w:rFonts w:ascii="Times" w:hAnsi="Times"/>
      <w:szCs w:val="20"/>
    </w:rPr>
  </w:style>
  <w:style w:type="character" w:customStyle="1" w:styleId="post-date">
    <w:name w:val="post-date"/>
    <w:basedOn w:val="DefaultParagraphFont"/>
    <w:rsid w:val="00F62CDD"/>
  </w:style>
  <w:style w:type="character" w:customStyle="1" w:styleId="articleauthor0">
    <w:name w:val="article_author"/>
    <w:basedOn w:val="DefaultParagraphFont"/>
    <w:rsid w:val="00F62CDD"/>
  </w:style>
  <w:style w:type="character" w:customStyle="1" w:styleId="articleissue">
    <w:name w:val="article_issue"/>
    <w:basedOn w:val="DefaultParagraphFont"/>
    <w:rsid w:val="00F62CDD"/>
  </w:style>
  <w:style w:type="character" w:customStyle="1" w:styleId="a-size-large">
    <w:name w:val="a-size-large"/>
    <w:basedOn w:val="DefaultParagraphFont"/>
    <w:rsid w:val="00F62CDD"/>
  </w:style>
  <w:style w:type="character" w:customStyle="1" w:styleId="a-size-medium">
    <w:name w:val="a-size-medium"/>
    <w:basedOn w:val="DefaultParagraphFont"/>
    <w:rsid w:val="00F62CDD"/>
  </w:style>
  <w:style w:type="character" w:customStyle="1" w:styleId="contribution">
    <w:name w:val="contribution"/>
    <w:basedOn w:val="DefaultParagraphFont"/>
    <w:rsid w:val="00F62CDD"/>
  </w:style>
  <w:style w:type="character" w:customStyle="1" w:styleId="a-color-secondary">
    <w:name w:val="a-color-secondary"/>
    <w:basedOn w:val="DefaultParagraphFont"/>
    <w:rsid w:val="00F62CDD"/>
  </w:style>
  <w:style w:type="paragraph" w:customStyle="1" w:styleId="sbyline">
    <w:name w:val="sbyline"/>
    <w:basedOn w:val="Normal"/>
    <w:qFormat/>
    <w:rsid w:val="00F62CDD"/>
    <w:pPr>
      <w:spacing w:before="100" w:beforeAutospacing="1" w:after="100" w:afterAutospacing="1"/>
    </w:pPr>
    <w:rPr>
      <w:rFonts w:ascii="Times" w:hAnsi="Times"/>
      <w:szCs w:val="20"/>
    </w:rPr>
  </w:style>
  <w:style w:type="character" w:customStyle="1" w:styleId="ui-author">
    <w:name w:val="ui-author"/>
    <w:basedOn w:val="DefaultParagraphFont"/>
    <w:rsid w:val="00F62CDD"/>
  </w:style>
  <w:style w:type="character" w:customStyle="1" w:styleId="ui-staffline">
    <w:name w:val="ui-staffline"/>
    <w:basedOn w:val="DefaultParagraphFont"/>
    <w:rsid w:val="00F62CDD"/>
  </w:style>
  <w:style w:type="paragraph" w:customStyle="1" w:styleId="promotion-tag-p">
    <w:name w:val="promotion-tag-p"/>
    <w:basedOn w:val="Normal"/>
    <w:qFormat/>
    <w:rsid w:val="00F62CDD"/>
    <w:pPr>
      <w:spacing w:before="100" w:beforeAutospacing="1" w:after="100" w:afterAutospacing="1"/>
    </w:pPr>
    <w:rPr>
      <w:rFonts w:ascii="Times" w:hAnsi="Times"/>
      <w:szCs w:val="20"/>
    </w:rPr>
  </w:style>
  <w:style w:type="character" w:customStyle="1" w:styleId="value">
    <w:name w:val="value"/>
    <w:basedOn w:val="DefaultParagraphFont"/>
    <w:rsid w:val="00F62CDD"/>
  </w:style>
  <w:style w:type="character" w:customStyle="1" w:styleId="specialissuelabel">
    <w:name w:val="specialissuelabel"/>
    <w:basedOn w:val="DefaultParagraphFont"/>
    <w:rsid w:val="00F62CDD"/>
  </w:style>
  <w:style w:type="character" w:customStyle="1" w:styleId="wp-smiley">
    <w:name w:val="wp-smiley"/>
    <w:basedOn w:val="DefaultParagraphFont"/>
    <w:rsid w:val="00F62CDD"/>
  </w:style>
  <w:style w:type="character" w:customStyle="1" w:styleId="artjournal">
    <w:name w:val="art_journal"/>
    <w:basedOn w:val="DefaultParagraphFont"/>
    <w:rsid w:val="00F62CDD"/>
  </w:style>
  <w:style w:type="character" w:customStyle="1" w:styleId="artdatevolumeissuepart">
    <w:name w:val="art_datevolumeissuepart"/>
    <w:basedOn w:val="DefaultParagraphFont"/>
    <w:rsid w:val="00F62CDD"/>
  </w:style>
  <w:style w:type="character" w:customStyle="1" w:styleId="artpages">
    <w:name w:val="art_pages"/>
    <w:basedOn w:val="DefaultParagraphFont"/>
    <w:rsid w:val="00F62CDD"/>
  </w:style>
  <w:style w:type="character" w:customStyle="1" w:styleId="singlehighlightclass">
    <w:name w:val="single_highlight_class"/>
    <w:basedOn w:val="DefaultParagraphFont"/>
    <w:rsid w:val="00F62CDD"/>
  </w:style>
  <w:style w:type="character" w:customStyle="1" w:styleId="degree">
    <w:name w:val="degree"/>
    <w:basedOn w:val="DefaultParagraphFont"/>
    <w:rsid w:val="00F62CDD"/>
  </w:style>
  <w:style w:type="character" w:customStyle="1" w:styleId="major">
    <w:name w:val="major"/>
    <w:basedOn w:val="DefaultParagraphFont"/>
    <w:rsid w:val="00F62CDD"/>
  </w:style>
  <w:style w:type="character" w:customStyle="1" w:styleId="views">
    <w:name w:val="views"/>
    <w:basedOn w:val="DefaultParagraphFont"/>
    <w:rsid w:val="00F62CDD"/>
  </w:style>
  <w:style w:type="character" w:customStyle="1" w:styleId="stmainservices">
    <w:name w:val="stmainservices"/>
    <w:basedOn w:val="DefaultParagraphFont"/>
    <w:rsid w:val="00F62CDD"/>
  </w:style>
  <w:style w:type="character" w:customStyle="1" w:styleId="stbubblehcount">
    <w:name w:val="stbubble_hcount"/>
    <w:basedOn w:val="DefaultParagraphFont"/>
    <w:rsid w:val="00F62CDD"/>
  </w:style>
  <w:style w:type="paragraph" w:customStyle="1" w:styleId="Document">
    <w:name w:val="_Document"/>
    <w:basedOn w:val="Default"/>
    <w:next w:val="Default"/>
    <w:uiPriority w:val="99"/>
    <w:qFormat/>
    <w:rsid w:val="00F62CDD"/>
    <w:rPr>
      <w:rFonts w:ascii="New Baskerville" w:eastAsiaTheme="minorEastAsia" w:hAnsi="New Baskerville"/>
      <w:color w:val="auto"/>
    </w:rPr>
  </w:style>
  <w:style w:type="paragraph" w:customStyle="1" w:styleId="SubHead1">
    <w:name w:val="_SubHead1"/>
    <w:basedOn w:val="Default"/>
    <w:next w:val="Default"/>
    <w:uiPriority w:val="99"/>
    <w:qFormat/>
    <w:rsid w:val="00F62CDD"/>
    <w:rPr>
      <w:rFonts w:ascii="New Baskerville" w:eastAsiaTheme="minorEastAsia" w:hAnsi="New Baskerville"/>
      <w:color w:val="auto"/>
    </w:rPr>
  </w:style>
  <w:style w:type="paragraph" w:customStyle="1" w:styleId="SubHead2">
    <w:name w:val="_SubHead2"/>
    <w:basedOn w:val="Default"/>
    <w:next w:val="Default"/>
    <w:uiPriority w:val="99"/>
    <w:qFormat/>
    <w:rsid w:val="00F62CDD"/>
    <w:rPr>
      <w:rFonts w:ascii="New Baskerville" w:eastAsiaTheme="minorEastAsia" w:hAnsi="New Baskerville"/>
      <w:color w:val="auto"/>
    </w:rPr>
  </w:style>
  <w:style w:type="paragraph" w:customStyle="1" w:styleId="collapsed-hide">
    <w:name w:val="collapsed-hide"/>
    <w:basedOn w:val="Normal"/>
    <w:qFormat/>
    <w:rsid w:val="00F62CDD"/>
    <w:pPr>
      <w:spacing w:before="100" w:beforeAutospacing="1" w:after="100" w:afterAutospacing="1"/>
    </w:pPr>
    <w:rPr>
      <w:rFonts w:ascii="Times" w:hAnsi="Times"/>
      <w:szCs w:val="20"/>
    </w:rPr>
  </w:style>
  <w:style w:type="paragraph" w:customStyle="1" w:styleId="odd">
    <w:name w:val="odd"/>
    <w:basedOn w:val="Normal"/>
    <w:qFormat/>
    <w:rsid w:val="00F62CDD"/>
    <w:pPr>
      <w:spacing w:before="100" w:beforeAutospacing="1" w:after="100" w:afterAutospacing="1"/>
    </w:pPr>
    <w:rPr>
      <w:rFonts w:ascii="Times" w:hAnsi="Times"/>
      <w:szCs w:val="20"/>
    </w:rPr>
  </w:style>
  <w:style w:type="character" w:customStyle="1" w:styleId="article-author">
    <w:name w:val="article-author"/>
    <w:basedOn w:val="DefaultParagraphFont"/>
    <w:rsid w:val="00F62CDD"/>
  </w:style>
  <w:style w:type="character" w:customStyle="1" w:styleId="tolocaltime">
    <w:name w:val="tolocaltime"/>
    <w:basedOn w:val="DefaultParagraphFont"/>
    <w:rsid w:val="00F62CDD"/>
  </w:style>
  <w:style w:type="character" w:customStyle="1" w:styleId="pb-byline">
    <w:name w:val="pb-byline"/>
    <w:basedOn w:val="DefaultParagraphFont"/>
    <w:rsid w:val="00F62CDD"/>
  </w:style>
  <w:style w:type="character" w:customStyle="1" w:styleId="pb-timestamp">
    <w:name w:val="pb-timestamp"/>
    <w:basedOn w:val="DefaultParagraphFont"/>
    <w:rsid w:val="00F62CDD"/>
  </w:style>
  <w:style w:type="character" w:customStyle="1" w:styleId="posted-on">
    <w:name w:val="posted-on"/>
    <w:basedOn w:val="DefaultParagraphFont"/>
    <w:rsid w:val="00F62CDD"/>
  </w:style>
  <w:style w:type="character" w:customStyle="1" w:styleId="even">
    <w:name w:val="even"/>
    <w:basedOn w:val="DefaultParagraphFont"/>
    <w:rsid w:val="00F62CDD"/>
  </w:style>
  <w:style w:type="character" w:customStyle="1" w:styleId="foreground">
    <w:name w:val="foreground"/>
    <w:basedOn w:val="DefaultParagraphFont"/>
    <w:rsid w:val="00F62CDD"/>
  </w:style>
  <w:style w:type="paragraph" w:customStyle="1" w:styleId="volissue">
    <w:name w:val="volissue"/>
    <w:basedOn w:val="Normal"/>
    <w:qFormat/>
    <w:rsid w:val="00F62CDD"/>
    <w:pPr>
      <w:spacing w:before="100" w:beforeAutospacing="1" w:after="100" w:afterAutospacing="1"/>
    </w:pPr>
    <w:rPr>
      <w:rFonts w:ascii="Times" w:hAnsi="Times"/>
      <w:szCs w:val="20"/>
    </w:rPr>
  </w:style>
  <w:style w:type="character" w:customStyle="1" w:styleId="cat-date-line4">
    <w:name w:val="cat-date-line4"/>
    <w:basedOn w:val="DefaultParagraphFont"/>
    <w:rsid w:val="00F62CDD"/>
  </w:style>
  <w:style w:type="character" w:customStyle="1" w:styleId="articledate">
    <w:name w:val="articledate"/>
    <w:basedOn w:val="DefaultParagraphFont"/>
    <w:rsid w:val="00F62CDD"/>
  </w:style>
  <w:style w:type="character" w:customStyle="1" w:styleId="post-byline">
    <w:name w:val="post-byline"/>
    <w:basedOn w:val="DefaultParagraphFont"/>
    <w:rsid w:val="00F62CDD"/>
  </w:style>
  <w:style w:type="character" w:customStyle="1" w:styleId="upper">
    <w:name w:val="upper"/>
    <w:basedOn w:val="DefaultParagraphFont"/>
    <w:rsid w:val="00F62CDD"/>
  </w:style>
  <w:style w:type="character" w:customStyle="1" w:styleId="metadate">
    <w:name w:val="meta_date"/>
    <w:basedOn w:val="DefaultParagraphFont"/>
    <w:rsid w:val="00F62CDD"/>
  </w:style>
  <w:style w:type="character" w:customStyle="1" w:styleId="fa">
    <w:name w:val="fa"/>
    <w:basedOn w:val="DefaultParagraphFont"/>
    <w:rsid w:val="00F62CDD"/>
  </w:style>
  <w:style w:type="character" w:customStyle="1" w:styleId="longname">
    <w:name w:val="longname"/>
    <w:basedOn w:val="DefaultParagraphFont"/>
    <w:rsid w:val="00F62CDD"/>
  </w:style>
  <w:style w:type="character" w:customStyle="1" w:styleId="echocontainer">
    <w:name w:val="echo_container"/>
    <w:basedOn w:val="DefaultParagraphFont"/>
    <w:rsid w:val="00F62CDD"/>
  </w:style>
  <w:style w:type="character" w:customStyle="1" w:styleId="comment-display">
    <w:name w:val="comment-display"/>
    <w:basedOn w:val="DefaultParagraphFont"/>
    <w:rsid w:val="00F62CDD"/>
  </w:style>
  <w:style w:type="paragraph" w:customStyle="1" w:styleId="comment-count-label">
    <w:name w:val="comment-count-label"/>
    <w:basedOn w:val="Normal"/>
    <w:rsid w:val="00F62CDD"/>
    <w:pPr>
      <w:spacing w:before="100" w:beforeAutospacing="1" w:after="100" w:afterAutospacing="1"/>
    </w:pPr>
    <w:rPr>
      <w:rFonts w:ascii="Times" w:hAnsi="Times"/>
      <w:szCs w:val="20"/>
    </w:rPr>
  </w:style>
  <w:style w:type="character" w:customStyle="1" w:styleId="echo-counter">
    <w:name w:val="echo-counter"/>
    <w:basedOn w:val="DefaultParagraphFont"/>
    <w:rsid w:val="00F62CDD"/>
  </w:style>
  <w:style w:type="character" w:customStyle="1" w:styleId="discussion-policy">
    <w:name w:val="discussion-policy"/>
    <w:basedOn w:val="DefaultParagraphFont"/>
    <w:rsid w:val="00F62CDD"/>
  </w:style>
  <w:style w:type="character" w:customStyle="1" w:styleId="echo-apps-conversations-streamcaption">
    <w:name w:val="echo-apps-conversations-streamcaption"/>
    <w:basedOn w:val="DefaultParagraphFont"/>
    <w:rsid w:val="00F62CDD"/>
  </w:style>
  <w:style w:type="character" w:customStyle="1" w:styleId="echo-streamserver-controls-stream-item-text">
    <w:name w:val="echo-streamserver-controls-stream-item-text"/>
    <w:basedOn w:val="DefaultParagraphFont"/>
    <w:rsid w:val="00F62CDD"/>
  </w:style>
  <w:style w:type="character" w:customStyle="1" w:styleId="echo-streamserver-controls-facepile-more">
    <w:name w:val="echo-streamserver-controls-facepile-more"/>
    <w:basedOn w:val="DefaultParagraphFont"/>
    <w:rsid w:val="00F62CDD"/>
  </w:style>
  <w:style w:type="character" w:customStyle="1" w:styleId="echo-primaryfont">
    <w:name w:val="echo-primaryfont"/>
    <w:basedOn w:val="DefaultParagraphFont"/>
    <w:rsid w:val="00F62CDD"/>
  </w:style>
  <w:style w:type="character" w:customStyle="1" w:styleId="section">
    <w:name w:val="section"/>
    <w:basedOn w:val="DefaultParagraphFont"/>
    <w:rsid w:val="00F62CDD"/>
  </w:style>
  <w:style w:type="character" w:customStyle="1" w:styleId="wpsr-txt-headline">
    <w:name w:val="wpsr-txt-headline"/>
    <w:basedOn w:val="DefaultParagraphFont"/>
    <w:rsid w:val="00F62CDD"/>
  </w:style>
  <w:style w:type="character" w:customStyle="1" w:styleId="asset-metabar-author">
    <w:name w:val="asset-metabar-author"/>
    <w:basedOn w:val="DefaultParagraphFont"/>
    <w:rsid w:val="00F62CDD"/>
  </w:style>
  <w:style w:type="character" w:customStyle="1" w:styleId="asset-metabar-time">
    <w:name w:val="asset-metabar-time"/>
    <w:basedOn w:val="DefaultParagraphFont"/>
    <w:rsid w:val="00F62CDD"/>
  </w:style>
  <w:style w:type="character" w:customStyle="1" w:styleId="eza-dateline">
    <w:name w:val="eza-dateline"/>
    <w:basedOn w:val="DefaultParagraphFont"/>
    <w:rsid w:val="00F62CDD"/>
  </w:style>
  <w:style w:type="character" w:customStyle="1" w:styleId="eza-authors">
    <w:name w:val="eza-authors"/>
    <w:basedOn w:val="DefaultParagraphFont"/>
    <w:rsid w:val="00F62CDD"/>
  </w:style>
  <w:style w:type="character" w:customStyle="1" w:styleId="csmstaff">
    <w:name w:val="csm_staff"/>
    <w:basedOn w:val="DefaultParagraphFont"/>
    <w:rsid w:val="00F62CDD"/>
  </w:style>
  <w:style w:type="paragraph" w:customStyle="1" w:styleId="mol-para-with-font">
    <w:name w:val="mol-para-with-font"/>
    <w:basedOn w:val="Normal"/>
    <w:rsid w:val="00F62CDD"/>
    <w:pPr>
      <w:spacing w:before="100" w:beforeAutospacing="1" w:after="100" w:afterAutospacing="1"/>
    </w:pPr>
    <w:rPr>
      <w:rFonts w:ascii="Times" w:hAnsi="Times"/>
      <w:szCs w:val="20"/>
    </w:rPr>
  </w:style>
  <w:style w:type="character" w:customStyle="1" w:styleId="article-timestamp">
    <w:name w:val="article-timestamp"/>
    <w:basedOn w:val="DefaultParagraphFont"/>
    <w:rsid w:val="00F62CDD"/>
  </w:style>
  <w:style w:type="character" w:customStyle="1" w:styleId="byline-text">
    <w:name w:val="byline-text"/>
    <w:basedOn w:val="DefaultParagraphFont"/>
    <w:rsid w:val="00F62CDD"/>
  </w:style>
  <w:style w:type="character" w:customStyle="1" w:styleId="itemauthor">
    <w:name w:val="itemauthor"/>
    <w:basedOn w:val="DefaultParagraphFont"/>
    <w:rsid w:val="00F62CDD"/>
  </w:style>
  <w:style w:type="character" w:customStyle="1" w:styleId="itemdatecreated">
    <w:name w:val="itemdatecreated"/>
    <w:basedOn w:val="DefaultParagraphFont"/>
    <w:rsid w:val="00F62CDD"/>
  </w:style>
  <w:style w:type="character" w:customStyle="1" w:styleId="slug-metadata-note">
    <w:name w:val="slug-metadata-note"/>
    <w:basedOn w:val="DefaultParagraphFont"/>
    <w:rsid w:val="00F62CDD"/>
  </w:style>
  <w:style w:type="character" w:customStyle="1" w:styleId="drop-capped">
    <w:name w:val="drop-capped"/>
    <w:basedOn w:val="DefaultParagraphFont"/>
    <w:rsid w:val="00F62CDD"/>
  </w:style>
  <w:style w:type="paragraph" w:customStyle="1" w:styleId="articleopinion-standfirst">
    <w:name w:val="articleopinion-standfirst"/>
    <w:basedOn w:val="Normal"/>
    <w:rsid w:val="00F62CDD"/>
    <w:pPr>
      <w:spacing w:before="100" w:beforeAutospacing="1" w:after="100" w:afterAutospacing="1"/>
    </w:pPr>
    <w:rPr>
      <w:rFonts w:ascii="Times" w:hAnsi="Times"/>
      <w:szCs w:val="20"/>
    </w:rPr>
  </w:style>
  <w:style w:type="paragraph" w:customStyle="1" w:styleId="snippet">
    <w:name w:val="snippet"/>
    <w:basedOn w:val="Normal"/>
    <w:qFormat/>
    <w:rsid w:val="00F62CDD"/>
    <w:pPr>
      <w:spacing w:before="100" w:beforeAutospacing="1" w:after="100" w:afterAutospacing="1"/>
    </w:pPr>
    <w:rPr>
      <w:rFonts w:ascii="Times" w:hAnsi="Times"/>
      <w:szCs w:val="20"/>
    </w:rPr>
  </w:style>
  <w:style w:type="character" w:customStyle="1" w:styleId="thetitle">
    <w:name w:val="the_title"/>
    <w:basedOn w:val="DefaultParagraphFont"/>
    <w:rsid w:val="00F62CDD"/>
  </w:style>
  <w:style w:type="character" w:customStyle="1" w:styleId="view-count">
    <w:name w:val="view-count"/>
    <w:basedOn w:val="DefaultParagraphFont"/>
    <w:rsid w:val="00F62CDD"/>
  </w:style>
  <w:style w:type="character" w:customStyle="1" w:styleId="rupee">
    <w:name w:val="rupee"/>
    <w:basedOn w:val="DefaultParagraphFont"/>
    <w:rsid w:val="00F62CDD"/>
  </w:style>
  <w:style w:type="character" w:customStyle="1" w:styleId="grey1">
    <w:name w:val="grey1"/>
    <w:basedOn w:val="DefaultParagraphFont"/>
    <w:rsid w:val="00F62CDD"/>
  </w:style>
  <w:style w:type="paragraph" w:customStyle="1" w:styleId="Pa13">
    <w:name w:val="Pa13"/>
    <w:basedOn w:val="Default"/>
    <w:next w:val="Default"/>
    <w:qFormat/>
    <w:rsid w:val="00F62CDD"/>
    <w:pPr>
      <w:spacing w:line="201" w:lineRule="atLeast"/>
    </w:pPr>
    <w:rPr>
      <w:rFonts w:eastAsiaTheme="minorEastAsia"/>
      <w:color w:val="auto"/>
    </w:rPr>
  </w:style>
  <w:style w:type="paragraph" w:customStyle="1" w:styleId="Pa14">
    <w:name w:val="Pa14"/>
    <w:basedOn w:val="Default"/>
    <w:next w:val="Default"/>
    <w:uiPriority w:val="99"/>
    <w:qFormat/>
    <w:rsid w:val="00F62CDD"/>
    <w:pPr>
      <w:spacing w:line="241" w:lineRule="atLeast"/>
    </w:pPr>
    <w:rPr>
      <w:rFonts w:eastAsiaTheme="minorEastAsia"/>
      <w:color w:val="auto"/>
    </w:rPr>
  </w:style>
  <w:style w:type="paragraph" w:customStyle="1" w:styleId="Pa9">
    <w:name w:val="Pa9"/>
    <w:basedOn w:val="Default"/>
    <w:next w:val="Default"/>
    <w:qFormat/>
    <w:rsid w:val="00F62CDD"/>
    <w:pPr>
      <w:spacing w:line="241" w:lineRule="atLeast"/>
    </w:pPr>
    <w:rPr>
      <w:rFonts w:ascii="Gill Sans" w:eastAsiaTheme="minorEastAsia" w:hAnsi="Gill Sans"/>
      <w:color w:val="auto"/>
    </w:rPr>
  </w:style>
  <w:style w:type="character" w:customStyle="1" w:styleId="bureau">
    <w:name w:val="bureau"/>
    <w:basedOn w:val="DefaultParagraphFont"/>
    <w:rsid w:val="00F62CDD"/>
  </w:style>
  <w:style w:type="character" w:customStyle="1" w:styleId="reporttitle">
    <w:name w:val="report_title"/>
    <w:basedOn w:val="DefaultParagraphFont"/>
    <w:rsid w:val="00F62CDD"/>
  </w:style>
  <w:style w:type="character" w:customStyle="1" w:styleId="documenttype-longreleases">
    <w:name w:val="document_type_-_long_releases"/>
    <w:basedOn w:val="DefaultParagraphFont"/>
    <w:rsid w:val="00F62CDD"/>
  </w:style>
  <w:style w:type="character" w:customStyle="1" w:styleId="alt-date">
    <w:name w:val="alt-date"/>
    <w:basedOn w:val="DefaultParagraphFont"/>
    <w:rsid w:val="00F62CDD"/>
  </w:style>
  <w:style w:type="character" w:customStyle="1" w:styleId="entry-byline">
    <w:name w:val="entry-byline"/>
    <w:basedOn w:val="DefaultParagraphFont"/>
    <w:rsid w:val="00F62CDD"/>
  </w:style>
  <w:style w:type="character" w:customStyle="1" w:styleId="taglinecontrib">
    <w:name w:val="tagline_contrib"/>
    <w:basedOn w:val="DefaultParagraphFont"/>
    <w:rsid w:val="00F62CDD"/>
  </w:style>
  <w:style w:type="character" w:customStyle="1" w:styleId="articledate0">
    <w:name w:val="article_date"/>
    <w:basedOn w:val="DefaultParagraphFont"/>
    <w:rsid w:val="00F62CDD"/>
  </w:style>
  <w:style w:type="paragraph" w:customStyle="1" w:styleId="hg-daily">
    <w:name w:val="hg-daily"/>
    <w:basedOn w:val="Normal"/>
    <w:rsid w:val="00F62CDD"/>
    <w:pPr>
      <w:spacing w:before="100" w:beforeAutospacing="1" w:after="100" w:afterAutospacing="1"/>
    </w:pPr>
    <w:rPr>
      <w:rFonts w:ascii="Times" w:hAnsi="Times"/>
      <w:szCs w:val="20"/>
    </w:rPr>
  </w:style>
  <w:style w:type="character" w:customStyle="1" w:styleId="cit">
    <w:name w:val="cit"/>
    <w:basedOn w:val="DefaultParagraphFont"/>
    <w:rsid w:val="00F62CDD"/>
  </w:style>
  <w:style w:type="paragraph" w:customStyle="1" w:styleId="buttonheading">
    <w:name w:val="buttonheading"/>
    <w:basedOn w:val="Normal"/>
    <w:rsid w:val="00F62CDD"/>
    <w:pPr>
      <w:spacing w:before="100" w:beforeAutospacing="1" w:after="100" w:afterAutospacing="1"/>
    </w:pPr>
    <w:rPr>
      <w:rFonts w:ascii="Times" w:hAnsi="Times"/>
      <w:szCs w:val="20"/>
    </w:rPr>
  </w:style>
  <w:style w:type="character" w:customStyle="1" w:styleId="createdate">
    <w:name w:val="createdate"/>
    <w:basedOn w:val="DefaultParagraphFont"/>
    <w:rsid w:val="00F62CDD"/>
  </w:style>
  <w:style w:type="paragraph" w:customStyle="1" w:styleId="p">
    <w:name w:val="p"/>
    <w:basedOn w:val="Normal"/>
    <w:qFormat/>
    <w:rsid w:val="00F62CDD"/>
    <w:pPr>
      <w:spacing w:before="100" w:beforeAutospacing="1" w:after="100" w:afterAutospacing="1"/>
    </w:pPr>
    <w:rPr>
      <w:rFonts w:ascii="Times" w:hAnsi="Times"/>
      <w:szCs w:val="20"/>
    </w:rPr>
  </w:style>
  <w:style w:type="character" w:customStyle="1" w:styleId="text-label">
    <w:name w:val="text-label"/>
    <w:basedOn w:val="DefaultParagraphFont"/>
    <w:rsid w:val="00F62CDD"/>
  </w:style>
  <w:style w:type="paragraph" w:customStyle="1" w:styleId="TOC3Char">
    <w:name w:val="TOC 3 Char"/>
    <w:basedOn w:val="Normal"/>
    <w:next w:val="Normal"/>
    <w:rsid w:val="00F62CDD"/>
    <w:rPr>
      <w:rFonts w:eastAsia="Times New Roman"/>
      <w:sz w:val="24"/>
      <w:szCs w:val="20"/>
    </w:rPr>
  </w:style>
  <w:style w:type="paragraph" w:customStyle="1" w:styleId="TOC1Char">
    <w:name w:val="TOC 1 Char"/>
    <w:basedOn w:val="Normal"/>
    <w:next w:val="Normal"/>
    <w:rsid w:val="00F62CDD"/>
    <w:rPr>
      <w:rFonts w:eastAsia="Times New Roman"/>
      <w:b/>
      <w:sz w:val="24"/>
      <w:szCs w:val="20"/>
    </w:rPr>
  </w:style>
  <w:style w:type="paragraph" w:customStyle="1" w:styleId="ColorfulGrid-Accent11">
    <w:name w:val="Colorful Grid - Accent 11"/>
    <w:basedOn w:val="Normal"/>
    <w:next w:val="Normal"/>
    <w:uiPriority w:val="29"/>
    <w:qFormat/>
    <w:rsid w:val="00F62CDD"/>
    <w:pPr>
      <w:jc w:val="both"/>
    </w:pPr>
    <w:rPr>
      <w:rFonts w:eastAsia="Times New Roman"/>
      <w:i/>
      <w:iCs/>
      <w:color w:val="000000"/>
    </w:rPr>
  </w:style>
  <w:style w:type="character" w:customStyle="1" w:styleId="MediumGrid11">
    <w:name w:val="Medium Grid 11"/>
    <w:uiPriority w:val="99"/>
    <w:rsid w:val="00F62CDD"/>
    <w:rPr>
      <w:color w:val="808080"/>
    </w:rPr>
  </w:style>
  <w:style w:type="paragraph" w:customStyle="1" w:styleId="PlaceholderText2">
    <w:name w:val="Placeholder Text2"/>
    <w:basedOn w:val="Normal"/>
    <w:uiPriority w:val="99"/>
    <w:rsid w:val="00F62CD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F62CDD"/>
    <w:pPr>
      <w:keepNext/>
      <w:tabs>
        <w:tab w:val="num" w:pos="1440"/>
      </w:tabs>
      <w:ind w:left="1800" w:hanging="360"/>
      <w:outlineLvl w:val="2"/>
    </w:pPr>
    <w:rPr>
      <w:rFonts w:eastAsia="MS Gothic"/>
      <w:sz w:val="24"/>
    </w:rPr>
  </w:style>
  <w:style w:type="paragraph" w:customStyle="1" w:styleId="LightList1">
    <w:name w:val="Light List1"/>
    <w:basedOn w:val="Normal"/>
    <w:rsid w:val="00F62CDD"/>
    <w:pPr>
      <w:keepNext/>
      <w:tabs>
        <w:tab w:val="num" w:pos="2160"/>
      </w:tabs>
      <w:ind w:left="2520" w:hanging="360"/>
      <w:outlineLvl w:val="3"/>
    </w:pPr>
    <w:rPr>
      <w:rFonts w:eastAsia="MS Gothic"/>
      <w:sz w:val="24"/>
    </w:rPr>
  </w:style>
  <w:style w:type="paragraph" w:customStyle="1" w:styleId="LightGrid1">
    <w:name w:val="Light Grid1"/>
    <w:basedOn w:val="Normal"/>
    <w:rsid w:val="00F62CDD"/>
    <w:pPr>
      <w:keepNext/>
      <w:tabs>
        <w:tab w:val="num" w:pos="2880"/>
      </w:tabs>
      <w:ind w:left="3240" w:hanging="360"/>
      <w:outlineLvl w:val="4"/>
    </w:pPr>
    <w:rPr>
      <w:rFonts w:eastAsia="MS Gothic"/>
      <w:sz w:val="24"/>
    </w:rPr>
  </w:style>
  <w:style w:type="paragraph" w:customStyle="1" w:styleId="MediumShading11">
    <w:name w:val="Medium Shading 11"/>
    <w:basedOn w:val="Normal"/>
    <w:rsid w:val="00F62CDD"/>
    <w:pPr>
      <w:keepNext/>
      <w:tabs>
        <w:tab w:val="num" w:pos="3600"/>
      </w:tabs>
      <w:ind w:left="3960" w:hanging="360"/>
      <w:outlineLvl w:val="5"/>
    </w:pPr>
    <w:rPr>
      <w:rFonts w:eastAsia="MS Gothic"/>
      <w:sz w:val="24"/>
    </w:rPr>
  </w:style>
  <w:style w:type="paragraph" w:customStyle="1" w:styleId="MediumShading21">
    <w:name w:val="Medium Shading 21"/>
    <w:basedOn w:val="Normal"/>
    <w:rsid w:val="00F62CDD"/>
    <w:pPr>
      <w:keepNext/>
      <w:tabs>
        <w:tab w:val="num" w:pos="4320"/>
      </w:tabs>
      <w:ind w:left="4680" w:hanging="360"/>
      <w:outlineLvl w:val="6"/>
    </w:pPr>
    <w:rPr>
      <w:rFonts w:eastAsia="MS Gothic"/>
      <w:sz w:val="24"/>
    </w:rPr>
  </w:style>
  <w:style w:type="paragraph" w:customStyle="1" w:styleId="MediumList11">
    <w:name w:val="Medium List 11"/>
    <w:basedOn w:val="Normal"/>
    <w:rsid w:val="00F62CDD"/>
    <w:pPr>
      <w:keepNext/>
      <w:tabs>
        <w:tab w:val="num" w:pos="5040"/>
      </w:tabs>
      <w:ind w:left="5400" w:hanging="360"/>
      <w:outlineLvl w:val="7"/>
    </w:pPr>
    <w:rPr>
      <w:rFonts w:eastAsia="MS Gothic"/>
      <w:sz w:val="24"/>
    </w:rPr>
  </w:style>
  <w:style w:type="paragraph" w:customStyle="1" w:styleId="MediumList21">
    <w:name w:val="Medium List 21"/>
    <w:basedOn w:val="Normal"/>
    <w:rsid w:val="00F62CDD"/>
    <w:pPr>
      <w:keepNext/>
      <w:tabs>
        <w:tab w:val="num" w:pos="5760"/>
      </w:tabs>
      <w:ind w:left="6120" w:hanging="360"/>
      <w:outlineLvl w:val="8"/>
    </w:pPr>
    <w:rPr>
      <w:rFonts w:eastAsia="MS Gothic"/>
      <w:sz w:val="24"/>
    </w:rPr>
  </w:style>
  <w:style w:type="paragraph" w:customStyle="1" w:styleId="bylinejb">
    <w:name w:val="bylinejb"/>
    <w:basedOn w:val="Normal"/>
    <w:rsid w:val="00F62CDD"/>
    <w:pPr>
      <w:spacing w:before="100" w:beforeAutospacing="1" w:after="100" w:afterAutospacing="1"/>
    </w:pPr>
    <w:rPr>
      <w:rFonts w:ascii="Times" w:hAnsi="Times"/>
      <w:szCs w:val="20"/>
    </w:rPr>
  </w:style>
  <w:style w:type="paragraph" w:customStyle="1" w:styleId="bylineaffiliation">
    <w:name w:val="bylineaffiliation"/>
    <w:basedOn w:val="Normal"/>
    <w:rsid w:val="00F62CDD"/>
    <w:pPr>
      <w:spacing w:before="100" w:beforeAutospacing="1" w:after="100" w:afterAutospacing="1"/>
    </w:pPr>
    <w:rPr>
      <w:rFonts w:ascii="Times" w:hAnsi="Times"/>
      <w:szCs w:val="20"/>
    </w:rPr>
  </w:style>
  <w:style w:type="character" w:customStyle="1" w:styleId="apple-tab-span">
    <w:name w:val="apple-tab-span"/>
    <w:basedOn w:val="DefaultParagraphFont"/>
    <w:rsid w:val="00F62CDD"/>
  </w:style>
  <w:style w:type="character" w:customStyle="1" w:styleId="s1">
    <w:name w:val="s1"/>
    <w:basedOn w:val="DefaultParagraphFont"/>
    <w:rsid w:val="00F62CDD"/>
  </w:style>
  <w:style w:type="character" w:customStyle="1" w:styleId="action-menu-toggled-item">
    <w:name w:val="action-menu-toggled-item"/>
    <w:basedOn w:val="DefaultParagraphFont"/>
    <w:rsid w:val="00F62CDD"/>
    <w:rPr>
      <w:rFonts w:ascii="Times New Roman" w:hAnsi="Times New Roman"/>
    </w:rPr>
  </w:style>
  <w:style w:type="character" w:customStyle="1" w:styleId="1Tag">
    <w:name w:val="1) Tag"/>
    <w:rsid w:val="00F62CD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62CD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62CD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62CD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62CD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62CD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62CDD"/>
    <w:rPr>
      <w:rFonts w:ascii="Calibri" w:eastAsia="Times New Roman" w:hAnsi="Calibri"/>
      <w:b/>
      <w:caps/>
      <w:sz w:val="40"/>
      <w:szCs w:val="40"/>
    </w:rPr>
  </w:style>
  <w:style w:type="paragraph" w:customStyle="1" w:styleId="Strikethrough0">
    <w:name w:val="Strikethrough"/>
    <w:basedOn w:val="Normal"/>
    <w:link w:val="StrikethroughChar"/>
    <w:qFormat/>
    <w:rsid w:val="00F62CDD"/>
    <w:rPr>
      <w:strike/>
    </w:rPr>
  </w:style>
  <w:style w:type="character" w:customStyle="1" w:styleId="StrikethroughChar">
    <w:name w:val="Strikethrough Char"/>
    <w:basedOn w:val="DefaultParagraphFont"/>
    <w:link w:val="Strikethrough0"/>
    <w:rsid w:val="00F62CDD"/>
    <w:rPr>
      <w:rFonts w:ascii="Calibri" w:hAnsi="Calibri"/>
      <w:strike/>
    </w:rPr>
  </w:style>
  <w:style w:type="character" w:styleId="SubtleReference">
    <w:name w:val="Subtle Reference"/>
    <w:basedOn w:val="DefaultParagraphFont"/>
    <w:uiPriority w:val="31"/>
    <w:rsid w:val="00F62CD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62CDD"/>
    <w:rPr>
      <w:rFonts w:asciiTheme="minorHAnsi" w:hAnsiTheme="minorHAnsi"/>
      <w:bCs/>
      <w:sz w:val="16"/>
    </w:rPr>
  </w:style>
  <w:style w:type="character" w:customStyle="1" w:styleId="BoxBoldUnderline">
    <w:name w:val="Box Bold Underline"/>
    <w:rsid w:val="00F62CD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F62CDD"/>
    <w:rPr>
      <w:rFonts w:eastAsia="Times New Roman"/>
      <w:sz w:val="24"/>
    </w:rPr>
  </w:style>
  <w:style w:type="character" w:customStyle="1" w:styleId="NormalF6Char">
    <w:name w:val="Normal F6 Char"/>
    <w:link w:val="NormalF6"/>
    <w:rsid w:val="00F62CDD"/>
    <w:rPr>
      <w:rFonts w:ascii="Calibri" w:eastAsia="Times New Roman" w:hAnsi="Calibri"/>
      <w:sz w:val="24"/>
    </w:rPr>
  </w:style>
  <w:style w:type="paragraph" w:customStyle="1" w:styleId="TagNew">
    <w:name w:val="Tag New"/>
    <w:qFormat/>
    <w:rsid w:val="00F62CDD"/>
    <w:pPr>
      <w:spacing w:after="0" w:line="240" w:lineRule="auto"/>
    </w:pPr>
    <w:rPr>
      <w:rFonts w:ascii="Times New Roman" w:eastAsiaTheme="minorEastAsia" w:hAnsi="Times New Roman" w:cs="Times New Roman"/>
      <w:b/>
      <w:sz w:val="24"/>
      <w:szCs w:val="20"/>
    </w:rPr>
  </w:style>
  <w:style w:type="character" w:customStyle="1" w:styleId="moretop">
    <w:name w:val="more_top"/>
    <w:rsid w:val="00F62CDD"/>
  </w:style>
  <w:style w:type="paragraph" w:customStyle="1" w:styleId="TagNew0">
    <w:name w:val="Tag_New"/>
    <w:qFormat/>
    <w:rsid w:val="00F62CD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F62CD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F62CD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62CD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F62CDD"/>
  </w:style>
  <w:style w:type="character" w:customStyle="1" w:styleId="yshortcutscs4-ndcor">
    <w:name w:val="yshortcuts cs4-ndcor"/>
    <w:rsid w:val="00F62CDD"/>
  </w:style>
  <w:style w:type="character" w:customStyle="1" w:styleId="price">
    <w:name w:val="price"/>
    <w:rsid w:val="00F62CDD"/>
  </w:style>
  <w:style w:type="character" w:customStyle="1" w:styleId="price-change">
    <w:name w:val="price-change"/>
    <w:rsid w:val="00F62CDD"/>
  </w:style>
  <w:style w:type="character" w:customStyle="1" w:styleId="percent-change">
    <w:name w:val="percent-change"/>
    <w:rsid w:val="00F62CDD"/>
  </w:style>
  <w:style w:type="character" w:customStyle="1" w:styleId="bibfont">
    <w:name w:val="bibfont"/>
    <w:rsid w:val="00F62CDD"/>
    <w:rPr>
      <w:rFonts w:cs="Times New Roman"/>
    </w:rPr>
  </w:style>
  <w:style w:type="paragraph" w:customStyle="1" w:styleId="underlined1">
    <w:name w:val="underlined1"/>
    <w:next w:val="Normal"/>
    <w:autoRedefine/>
    <w:rsid w:val="00F62CD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F62CDD"/>
    <w:pPr>
      <w:ind w:left="0"/>
    </w:pPr>
    <w:rPr>
      <w:rFonts w:eastAsia="Times New Roman"/>
      <w:b/>
      <w:color w:val="auto"/>
      <w:sz w:val="24"/>
      <w:szCs w:val="24"/>
    </w:rPr>
  </w:style>
  <w:style w:type="character" w:customStyle="1" w:styleId="SourceBoldedChar">
    <w:name w:val="Source Bolded Char"/>
    <w:link w:val="SourceBolded"/>
    <w:rsid w:val="00F62CDD"/>
    <w:rPr>
      <w:rFonts w:ascii="Calibri" w:eastAsia="Times New Roman" w:hAnsi="Calibri"/>
      <w:b/>
      <w:sz w:val="24"/>
      <w:szCs w:val="24"/>
      <w:lang w:val="x-none" w:eastAsia="x-none"/>
    </w:rPr>
  </w:style>
  <w:style w:type="paragraph" w:customStyle="1" w:styleId="CardDownSize">
    <w:name w:val="CardDownSize"/>
    <w:basedOn w:val="Normal"/>
    <w:link w:val="CardDownSizeChar"/>
    <w:rsid w:val="00F62CDD"/>
    <w:rPr>
      <w:rFonts w:eastAsia="Calibri"/>
      <w:sz w:val="16"/>
      <w:szCs w:val="20"/>
      <w:lang w:val="x-none" w:eastAsia="x-none"/>
    </w:rPr>
  </w:style>
  <w:style w:type="character" w:customStyle="1" w:styleId="CardDownSizeChar">
    <w:name w:val="CardDownSize Char"/>
    <w:link w:val="CardDownSize"/>
    <w:rsid w:val="00F62CDD"/>
    <w:rPr>
      <w:rFonts w:ascii="Calibri" w:eastAsia="Calibri" w:hAnsi="Calibri"/>
      <w:sz w:val="16"/>
      <w:szCs w:val="20"/>
      <w:lang w:val="x-none" w:eastAsia="x-none"/>
    </w:rPr>
  </w:style>
  <w:style w:type="paragraph" w:customStyle="1" w:styleId="Citation10">
    <w:name w:val="Citation1"/>
    <w:basedOn w:val="Normal"/>
    <w:link w:val="Citation1Char"/>
    <w:qFormat/>
    <w:rsid w:val="00F62CDD"/>
    <w:rPr>
      <w:rFonts w:eastAsia="Calibri"/>
      <w:b/>
      <w:sz w:val="24"/>
      <w:u w:val="single"/>
      <w:lang w:val="x-none" w:eastAsia="x-none"/>
    </w:rPr>
  </w:style>
  <w:style w:type="character" w:customStyle="1" w:styleId="Citation1Char">
    <w:name w:val="Citation1 Char"/>
    <w:link w:val="Citation10"/>
    <w:rsid w:val="00F62CDD"/>
    <w:rPr>
      <w:rFonts w:ascii="Calibri" w:eastAsia="Calibri" w:hAnsi="Calibri"/>
      <w:b/>
      <w:sz w:val="24"/>
      <w:u w:val="single"/>
      <w:lang w:val="x-none" w:eastAsia="x-none"/>
    </w:rPr>
  </w:style>
  <w:style w:type="character" w:customStyle="1" w:styleId="TaglineChar">
    <w:name w:val="Tagline Char"/>
    <w:link w:val="Tagline0"/>
    <w:rsid w:val="00F62CDD"/>
    <w:rPr>
      <w:rFonts w:ascii="Calibri" w:hAnsi="Calibri"/>
      <w:b/>
      <w:sz w:val="26"/>
    </w:rPr>
  </w:style>
  <w:style w:type="character" w:customStyle="1" w:styleId="boldciteChar1">
    <w:name w:val="bold cite Char1"/>
    <w:rsid w:val="00F62CD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62CDD"/>
  </w:style>
  <w:style w:type="character" w:customStyle="1" w:styleId="leveluptitle">
    <w:name w:val="leveluptitle"/>
    <w:basedOn w:val="DefaultParagraphFont"/>
    <w:rsid w:val="00F62CDD"/>
  </w:style>
  <w:style w:type="character" w:customStyle="1" w:styleId="Irrelevant6fontChar">
    <w:name w:val="Irrelevant (6 font) Char"/>
    <w:basedOn w:val="DefaultParagraphFont"/>
    <w:link w:val="Irrelevant6font"/>
    <w:rsid w:val="00F62CDD"/>
    <w:rPr>
      <w:rFonts w:ascii="Calibri" w:eastAsia="Calibri" w:hAnsi="Calibri"/>
      <w:sz w:val="12"/>
      <w:szCs w:val="12"/>
    </w:rPr>
  </w:style>
  <w:style w:type="paragraph" w:customStyle="1" w:styleId="Non-NavPanelTag">
    <w:name w:val="Non-Nav Panel Tag"/>
    <w:basedOn w:val="Normal"/>
    <w:qFormat/>
    <w:rsid w:val="00F62CDD"/>
    <w:rPr>
      <w:b/>
      <w:sz w:val="26"/>
    </w:rPr>
  </w:style>
  <w:style w:type="character" w:customStyle="1" w:styleId="Hyperlink3">
    <w:name w:val="Hyperlink.3"/>
    <w:basedOn w:val="DefaultParagraphFont"/>
    <w:rsid w:val="00F62CDD"/>
    <w:rPr>
      <w:sz w:val="18"/>
      <w:szCs w:val="18"/>
    </w:rPr>
  </w:style>
  <w:style w:type="character" w:customStyle="1" w:styleId="Hyperlink40">
    <w:name w:val="Hyperlink.4"/>
    <w:basedOn w:val="DefaultParagraphFont"/>
    <w:rsid w:val="00F62CDD"/>
    <w:rPr>
      <w:sz w:val="18"/>
      <w:szCs w:val="18"/>
    </w:rPr>
  </w:style>
  <w:style w:type="character" w:customStyle="1" w:styleId="SmallCharChar">
    <w:name w:val="Small Char Char"/>
    <w:basedOn w:val="DefaultParagraphFont"/>
    <w:rsid w:val="00F62CDD"/>
    <w:rPr>
      <w:sz w:val="17"/>
      <w:szCs w:val="24"/>
      <w:lang w:val="en-US" w:eastAsia="en-US" w:bidi="ar-SA"/>
    </w:rPr>
  </w:style>
  <w:style w:type="paragraph" w:customStyle="1" w:styleId="TagsFutura">
    <w:name w:val="TagsFutura"/>
    <w:basedOn w:val="Normal"/>
    <w:next w:val="Heading3"/>
    <w:rsid w:val="00F62CDD"/>
    <w:rPr>
      <w:rFonts w:ascii="Futura" w:eastAsia="Times" w:hAnsi="Futura"/>
      <w:b/>
      <w:caps/>
      <w:sz w:val="18"/>
      <w:szCs w:val="20"/>
    </w:rPr>
  </w:style>
  <w:style w:type="paragraph" w:customStyle="1" w:styleId="DebateTag0">
    <w:name w:val="DebateTag"/>
    <w:basedOn w:val="Normal"/>
    <w:qFormat/>
    <w:rsid w:val="00F62CDD"/>
    <w:rPr>
      <w:rFonts w:eastAsia="Calibri"/>
      <w:b/>
    </w:rPr>
  </w:style>
  <w:style w:type="paragraph" w:customStyle="1" w:styleId="UnderlineBoldIndent">
    <w:name w:val="Underline + Bold Indent"/>
    <w:basedOn w:val="Normal"/>
    <w:link w:val="UnderlineBoldIndentCharChar"/>
    <w:qFormat/>
    <w:rsid w:val="00F62CD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62CDD"/>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F62CDD"/>
    <w:rPr>
      <w:u w:val="single"/>
    </w:rPr>
  </w:style>
  <w:style w:type="character" w:customStyle="1" w:styleId="StyleUnderlineBoldIndent11ptChar">
    <w:name w:val="Style Underline + Bold Indent + 11 pt Char"/>
    <w:link w:val="StyleUnderlineBoldIndent11pt"/>
    <w:rsid w:val="00F62CDD"/>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F62CDD"/>
    <w:rPr>
      <w:b/>
      <w:bCs/>
      <w:u w:val="single"/>
    </w:rPr>
  </w:style>
  <w:style w:type="character" w:customStyle="1" w:styleId="StyleUnderlineBoldIndent11ptBoldChar">
    <w:name w:val="Style Underline + Bold Indent + 11 pt Bold Char"/>
    <w:link w:val="StyleUnderlineBoldIndent11ptBold"/>
    <w:rsid w:val="00F62CDD"/>
    <w:rPr>
      <w:rFonts w:ascii="Calibri" w:eastAsia="Times New Roman" w:hAnsi="Calibri"/>
      <w:b/>
      <w:bCs/>
      <w:szCs w:val="20"/>
      <w:u w:val="single"/>
    </w:rPr>
  </w:style>
  <w:style w:type="character" w:customStyle="1" w:styleId="FontStyle177">
    <w:name w:val="Font Style177"/>
    <w:basedOn w:val="DefaultParagraphFont"/>
    <w:uiPriority w:val="99"/>
    <w:rsid w:val="00F62CDD"/>
    <w:rPr>
      <w:rFonts w:ascii="Times New Roman" w:hAnsi="Times New Roman" w:cs="Times New Roman"/>
      <w:sz w:val="20"/>
      <w:szCs w:val="20"/>
    </w:rPr>
  </w:style>
  <w:style w:type="character" w:customStyle="1" w:styleId="FontStyle173">
    <w:name w:val="Font Style173"/>
    <w:basedOn w:val="DefaultParagraphFont"/>
    <w:uiPriority w:val="99"/>
    <w:rsid w:val="00F62CDD"/>
    <w:rPr>
      <w:rFonts w:ascii="Times New Roman" w:hAnsi="Times New Roman" w:cs="Times New Roman"/>
      <w:sz w:val="14"/>
      <w:szCs w:val="14"/>
    </w:rPr>
  </w:style>
  <w:style w:type="character" w:customStyle="1" w:styleId="FontStyle151">
    <w:name w:val="Font Style151"/>
    <w:basedOn w:val="DefaultParagraphFont"/>
    <w:uiPriority w:val="99"/>
    <w:rsid w:val="00F62CDD"/>
    <w:rPr>
      <w:rFonts w:ascii="Arial Narrow" w:hAnsi="Arial Narrow" w:cs="Arial Narrow"/>
      <w:b/>
      <w:bCs/>
      <w:sz w:val="12"/>
      <w:szCs w:val="12"/>
    </w:rPr>
  </w:style>
  <w:style w:type="character" w:customStyle="1" w:styleId="FontStyle156">
    <w:name w:val="Font Style156"/>
    <w:basedOn w:val="DefaultParagraphFont"/>
    <w:uiPriority w:val="99"/>
    <w:rsid w:val="00F62CDD"/>
    <w:rPr>
      <w:rFonts w:ascii="Arial Narrow" w:hAnsi="Arial Narrow" w:cs="Arial Narrow"/>
      <w:sz w:val="8"/>
      <w:szCs w:val="8"/>
    </w:rPr>
  </w:style>
  <w:style w:type="character" w:customStyle="1" w:styleId="FontStyle160">
    <w:name w:val="Font Style160"/>
    <w:basedOn w:val="DefaultParagraphFont"/>
    <w:uiPriority w:val="99"/>
    <w:rsid w:val="00F62CDD"/>
    <w:rPr>
      <w:rFonts w:ascii="Times New Roman" w:hAnsi="Times New Roman" w:cs="Times New Roman"/>
      <w:b/>
      <w:bCs/>
      <w:sz w:val="20"/>
      <w:szCs w:val="20"/>
    </w:rPr>
  </w:style>
  <w:style w:type="character" w:customStyle="1" w:styleId="FontStyle178">
    <w:name w:val="Font Style178"/>
    <w:basedOn w:val="DefaultParagraphFont"/>
    <w:uiPriority w:val="99"/>
    <w:rsid w:val="00F62CDD"/>
    <w:rPr>
      <w:rFonts w:ascii="Times New Roman" w:hAnsi="Times New Roman" w:cs="Times New Roman"/>
      <w:sz w:val="18"/>
      <w:szCs w:val="18"/>
    </w:rPr>
  </w:style>
  <w:style w:type="paragraph" w:customStyle="1" w:styleId="Style140">
    <w:name w:val="Style14"/>
    <w:basedOn w:val="Normal"/>
    <w:uiPriority w:val="99"/>
    <w:qFormat/>
    <w:rsid w:val="00F62CD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F62CD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F62CDD"/>
    <w:rPr>
      <w:rFonts w:ascii="Times New Roman" w:hAnsi="Times New Roman" w:cs="Times New Roman"/>
      <w:sz w:val="12"/>
      <w:szCs w:val="12"/>
    </w:rPr>
  </w:style>
  <w:style w:type="paragraph" w:customStyle="1" w:styleId="Style90">
    <w:name w:val="Style9"/>
    <w:basedOn w:val="Normal"/>
    <w:uiPriority w:val="99"/>
    <w:qFormat/>
    <w:rsid w:val="00F62CD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F62CD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F62CD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F62CDD"/>
    <w:rPr>
      <w:rFonts w:ascii="Times New Roman" w:hAnsi="Times New Roman" w:cs="Times New Roman"/>
      <w:sz w:val="16"/>
      <w:szCs w:val="16"/>
    </w:rPr>
  </w:style>
  <w:style w:type="character" w:customStyle="1" w:styleId="newscontent">
    <w:name w:val="newscontent"/>
    <w:rsid w:val="00F62CDD"/>
  </w:style>
  <w:style w:type="character" w:customStyle="1" w:styleId="FontStyle172">
    <w:name w:val="Font Style172"/>
    <w:basedOn w:val="DefaultParagraphFont"/>
    <w:uiPriority w:val="99"/>
    <w:rsid w:val="00F62CDD"/>
    <w:rPr>
      <w:rFonts w:ascii="Times New Roman" w:hAnsi="Times New Roman" w:cs="Times New Roman"/>
      <w:b/>
      <w:bCs/>
      <w:sz w:val="16"/>
      <w:szCs w:val="16"/>
    </w:rPr>
  </w:style>
  <w:style w:type="paragraph" w:customStyle="1" w:styleId="Style180">
    <w:name w:val="Style18"/>
    <w:basedOn w:val="Normal"/>
    <w:uiPriority w:val="99"/>
    <w:qFormat/>
    <w:rsid w:val="00F62CD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F62CDD"/>
    <w:rPr>
      <w:rFonts w:ascii="Times New Roman" w:hAnsi="Times New Roman" w:cs="Times New Roman"/>
      <w:i/>
      <w:iCs/>
      <w:sz w:val="16"/>
      <w:szCs w:val="16"/>
    </w:rPr>
  </w:style>
  <w:style w:type="character" w:customStyle="1" w:styleId="FontStyle162">
    <w:name w:val="Font Style162"/>
    <w:basedOn w:val="DefaultParagraphFont"/>
    <w:uiPriority w:val="99"/>
    <w:rsid w:val="00F62CDD"/>
    <w:rPr>
      <w:rFonts w:ascii="Times New Roman" w:hAnsi="Times New Roman" w:cs="Times New Roman"/>
      <w:b/>
      <w:bCs/>
      <w:sz w:val="18"/>
      <w:szCs w:val="18"/>
    </w:rPr>
  </w:style>
  <w:style w:type="character" w:customStyle="1" w:styleId="FontStyle167">
    <w:name w:val="Font Style167"/>
    <w:basedOn w:val="DefaultParagraphFont"/>
    <w:uiPriority w:val="99"/>
    <w:rsid w:val="00F62CDD"/>
    <w:rPr>
      <w:rFonts w:ascii="Times New Roman" w:hAnsi="Times New Roman" w:cs="Times New Roman"/>
      <w:sz w:val="10"/>
      <w:szCs w:val="10"/>
    </w:rPr>
  </w:style>
  <w:style w:type="character" w:customStyle="1" w:styleId="FontStyle174">
    <w:name w:val="Font Style174"/>
    <w:basedOn w:val="DefaultParagraphFont"/>
    <w:uiPriority w:val="99"/>
    <w:rsid w:val="00F62CDD"/>
    <w:rPr>
      <w:rFonts w:ascii="Arial Narrow" w:hAnsi="Arial Narrow" w:cs="Arial Narrow"/>
      <w:b/>
      <w:bCs/>
      <w:sz w:val="18"/>
      <w:szCs w:val="18"/>
    </w:rPr>
  </w:style>
  <w:style w:type="paragraph" w:customStyle="1" w:styleId="Style47">
    <w:name w:val="Style47"/>
    <w:basedOn w:val="Normal"/>
    <w:uiPriority w:val="99"/>
    <w:qFormat/>
    <w:rsid w:val="00F62CD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F62CDD"/>
    <w:rPr>
      <w:rFonts w:ascii="Times New Roman" w:hAnsi="Times New Roman" w:cs="Times New Roman"/>
      <w:sz w:val="12"/>
      <w:szCs w:val="12"/>
    </w:rPr>
  </w:style>
  <w:style w:type="paragraph" w:customStyle="1" w:styleId="Style24">
    <w:name w:val="Style24"/>
    <w:basedOn w:val="Normal"/>
    <w:uiPriority w:val="99"/>
    <w:qFormat/>
    <w:rsid w:val="00F62CD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F62CD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F62CD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F62CDD"/>
    <w:rPr>
      <w:rFonts w:ascii="Times New Roman" w:hAnsi="Times New Roman" w:cs="Times New Roman"/>
      <w:b/>
      <w:bCs/>
      <w:sz w:val="18"/>
      <w:szCs w:val="18"/>
    </w:rPr>
  </w:style>
  <w:style w:type="paragraph" w:customStyle="1" w:styleId="Style210">
    <w:name w:val="Style21"/>
    <w:basedOn w:val="Normal"/>
    <w:uiPriority w:val="99"/>
    <w:qFormat/>
    <w:rsid w:val="00F62CD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F62CD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F62CDD"/>
    <w:rPr>
      <w:iCs w:val="0"/>
    </w:rPr>
  </w:style>
  <w:style w:type="paragraph" w:customStyle="1" w:styleId="Aa">
    <w:name w:val="A"/>
    <w:basedOn w:val="Default"/>
    <w:next w:val="Default"/>
    <w:rsid w:val="00F62CDD"/>
    <w:rPr>
      <w:color w:val="auto"/>
      <w:lang w:bidi="en-US"/>
    </w:rPr>
  </w:style>
  <w:style w:type="character" w:customStyle="1" w:styleId="ac">
    <w:name w:val="••••"/>
    <w:rsid w:val="00F62CDD"/>
    <w:rPr>
      <w:color w:val="000000"/>
    </w:rPr>
  </w:style>
  <w:style w:type="character" w:customStyle="1" w:styleId="UL-Bold">
    <w:name w:val="UL-Bold"/>
    <w:basedOn w:val="DefaultParagraphFont"/>
    <w:rsid w:val="00F62CDD"/>
    <w:rPr>
      <w:u w:val="thick"/>
    </w:rPr>
  </w:style>
  <w:style w:type="character" w:customStyle="1" w:styleId="UL-None">
    <w:name w:val="UL-None"/>
    <w:basedOn w:val="DefaultParagraphFont"/>
    <w:rsid w:val="00F62CDD"/>
    <w:rPr>
      <w:u w:val="none"/>
    </w:rPr>
  </w:style>
  <w:style w:type="character" w:customStyle="1" w:styleId="styletimesnewroman12ptbold0">
    <w:name w:val="styletimesnewroman12ptbold"/>
    <w:basedOn w:val="DefaultParagraphFont"/>
    <w:rsid w:val="00F62CDD"/>
  </w:style>
  <w:style w:type="character" w:customStyle="1" w:styleId="FontStyle19">
    <w:name w:val="Font Style19"/>
    <w:basedOn w:val="DefaultParagraphFont"/>
    <w:uiPriority w:val="99"/>
    <w:rsid w:val="00F62CDD"/>
    <w:rPr>
      <w:rFonts w:ascii="Times New Roman" w:hAnsi="Times New Roman" w:cs="Times New Roman"/>
      <w:sz w:val="18"/>
      <w:szCs w:val="18"/>
    </w:rPr>
  </w:style>
  <w:style w:type="character" w:customStyle="1" w:styleId="UnderlineBox">
    <w:name w:val="Underline + Box"/>
    <w:uiPriority w:val="1"/>
    <w:qFormat/>
    <w:rsid w:val="00F62CDD"/>
    <w:rPr>
      <w:rFonts w:ascii="Georgia" w:hAnsi="Georgia"/>
      <w:b w:val="0"/>
      <w:sz w:val="22"/>
      <w:u w:val="single"/>
      <w:bdr w:val="single" w:sz="4" w:space="0" w:color="auto"/>
    </w:rPr>
  </w:style>
  <w:style w:type="character" w:customStyle="1" w:styleId="10ptnotbold">
    <w:name w:val="10ptnotbold"/>
    <w:basedOn w:val="DefaultParagraphFont"/>
    <w:rsid w:val="00F62CDD"/>
    <w:rPr>
      <w:sz w:val="20"/>
    </w:rPr>
  </w:style>
  <w:style w:type="paragraph" w:customStyle="1" w:styleId="ALLCAPS">
    <w:name w:val="ALL CAPS"/>
    <w:basedOn w:val="Normal"/>
    <w:link w:val="ALLCAPSChar"/>
    <w:qFormat/>
    <w:rsid w:val="00F62CDD"/>
    <w:rPr>
      <w:rFonts w:eastAsia="Times New Roman"/>
      <w:b/>
      <w:caps/>
      <w:szCs w:val="20"/>
    </w:rPr>
  </w:style>
  <w:style w:type="character" w:customStyle="1" w:styleId="kn">
    <w:name w:val="kn"/>
    <w:basedOn w:val="DefaultParagraphFont"/>
    <w:rsid w:val="00F62CDD"/>
  </w:style>
  <w:style w:type="paragraph" w:customStyle="1" w:styleId="StyleCardworksLinespacingsingle">
    <w:name w:val="Style Card works + Line spacing:  single"/>
    <w:basedOn w:val="Normal"/>
    <w:link w:val="StyleCardworksLinespacingsingleChar"/>
    <w:qFormat/>
    <w:rsid w:val="00F62CD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62CDD"/>
    <w:rPr>
      <w:rFonts w:ascii="Calibri" w:eastAsia="Times New Roman" w:hAnsi="Calibri"/>
      <w:spacing w:val="-3"/>
      <w:szCs w:val="20"/>
    </w:rPr>
  </w:style>
  <w:style w:type="paragraph" w:customStyle="1" w:styleId="BriefTitleWorks">
    <w:name w:val="Brief Title Works"/>
    <w:basedOn w:val="Heading1"/>
    <w:link w:val="BriefTitleWorksChar"/>
    <w:qFormat/>
    <w:rsid w:val="00F62C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F62CD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F62CDD"/>
    <w:rPr>
      <w:rFonts w:ascii="Verdana" w:hAnsi="Verdana" w:hint="default"/>
      <w:color w:val="000000"/>
      <w:sz w:val="16"/>
      <w:szCs w:val="16"/>
    </w:rPr>
  </w:style>
  <w:style w:type="character" w:customStyle="1" w:styleId="TagCharCharCharChar0">
    <w:name w:val="Tag Char Char Char Char"/>
    <w:basedOn w:val="DefaultParagraphFont"/>
    <w:rsid w:val="00F62CDD"/>
    <w:rPr>
      <w:rFonts w:ascii="Times New Roman" w:eastAsia="Times New Roman" w:hAnsi="Times New Roman" w:cs="Times New Roman"/>
      <w:b/>
      <w:sz w:val="24"/>
      <w:szCs w:val="20"/>
    </w:rPr>
  </w:style>
  <w:style w:type="character" w:customStyle="1" w:styleId="CharacterStyle14">
    <w:name w:val="Character Style 14"/>
    <w:rsid w:val="00F62CDD"/>
    <w:rPr>
      <w:sz w:val="30"/>
      <w:szCs w:val="30"/>
    </w:rPr>
  </w:style>
  <w:style w:type="character" w:customStyle="1" w:styleId="CharacterStyle13">
    <w:name w:val="Character Style 13"/>
    <w:rsid w:val="00F62CDD"/>
    <w:rPr>
      <w:i/>
      <w:iCs/>
      <w:sz w:val="17"/>
      <w:szCs w:val="17"/>
    </w:rPr>
  </w:style>
  <w:style w:type="character" w:customStyle="1" w:styleId="CardsNotUnderlined">
    <w:name w:val="Cards Not Underlined"/>
    <w:rsid w:val="00F62CDD"/>
    <w:rPr>
      <w:rFonts w:ascii="Times New Roman" w:hAnsi="Times New Roman"/>
      <w:sz w:val="16"/>
    </w:rPr>
  </w:style>
  <w:style w:type="character" w:customStyle="1" w:styleId="a13">
    <w:name w:val="a1"/>
    <w:rsid w:val="00F62CDD"/>
    <w:rPr>
      <w:color w:val="008000"/>
    </w:rPr>
  </w:style>
  <w:style w:type="character" w:customStyle="1" w:styleId="FifthChar">
    <w:name w:val="Fifth Char"/>
    <w:link w:val="Fifth"/>
    <w:uiPriority w:val="99"/>
    <w:rsid w:val="00F62CDD"/>
    <w:rPr>
      <w:rFonts w:ascii="Calibri" w:eastAsia="Calibri" w:hAnsi="Calibri"/>
    </w:rPr>
  </w:style>
  <w:style w:type="paragraph" w:customStyle="1" w:styleId="Repeatblockheading0">
    <w:name w:val="Repeat block heading"/>
    <w:basedOn w:val="Normal"/>
    <w:rsid w:val="00F62CD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62CDD"/>
  </w:style>
  <w:style w:type="character" w:customStyle="1" w:styleId="hps">
    <w:name w:val="hps"/>
    <w:rsid w:val="00F62CDD"/>
  </w:style>
  <w:style w:type="paragraph" w:customStyle="1" w:styleId="TashmaHeader2">
    <w:name w:val="Tashma_Header2"/>
    <w:basedOn w:val="Heading2"/>
    <w:uiPriority w:val="99"/>
    <w:qFormat/>
    <w:rsid w:val="00F62CDD"/>
    <w:pPr>
      <w:spacing w:after="160"/>
    </w:pPr>
    <w:rPr>
      <w:rFonts w:eastAsia="SimSun" w:cstheme="minorBidi"/>
      <w:sz w:val="28"/>
    </w:rPr>
  </w:style>
  <w:style w:type="paragraph" w:customStyle="1" w:styleId="TashmaHeading1">
    <w:name w:val="Tashma_Heading1"/>
    <w:basedOn w:val="Heading1"/>
    <w:uiPriority w:val="99"/>
    <w:qFormat/>
    <w:rsid w:val="00F62CD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62CDD"/>
    <w:rPr>
      <w:rFonts w:cs="Calibri"/>
    </w:rPr>
  </w:style>
  <w:style w:type="paragraph" w:customStyle="1" w:styleId="CitationCharCharCharCharCharCharChar">
    <w:name w:val="Citation Char Char Char Char Char Char Char"/>
    <w:basedOn w:val="Normal"/>
    <w:link w:val="CitationCharCharCharCharCharCharCharChar"/>
    <w:rsid w:val="00F62CDD"/>
    <w:pPr>
      <w:ind w:left="1440" w:right="1440"/>
    </w:pPr>
    <w:rPr>
      <w:rFonts w:asciiTheme="minorHAnsi" w:hAnsiTheme="minorHAnsi" w:cs="Calibri"/>
    </w:rPr>
  </w:style>
  <w:style w:type="paragraph" w:customStyle="1" w:styleId="pagpag1">
    <w:name w:val="pagpag1"/>
    <w:basedOn w:val="Normal"/>
    <w:uiPriority w:val="99"/>
    <w:qFormat/>
    <w:rsid w:val="00F62CDD"/>
    <w:pPr>
      <w:spacing w:before="100" w:beforeAutospacing="1" w:after="100" w:afterAutospacing="1"/>
    </w:pPr>
    <w:rPr>
      <w:rFonts w:eastAsia="Times New Roman"/>
      <w:sz w:val="24"/>
    </w:rPr>
  </w:style>
  <w:style w:type="paragraph" w:customStyle="1" w:styleId="pagpag2">
    <w:name w:val="pagpag2"/>
    <w:basedOn w:val="Normal"/>
    <w:uiPriority w:val="99"/>
    <w:qFormat/>
    <w:rsid w:val="00F62CD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F62CDD"/>
    <w:pPr>
      <w:spacing w:after="120"/>
    </w:pPr>
    <w:rPr>
      <w:bCs/>
      <w:color w:val="000000"/>
    </w:rPr>
  </w:style>
  <w:style w:type="paragraph" w:customStyle="1" w:styleId="BodyText210">
    <w:name w:val="Body Text 21"/>
    <w:basedOn w:val="Normal"/>
    <w:next w:val="BodyText2"/>
    <w:unhideWhenUsed/>
    <w:rsid w:val="00F62CDD"/>
    <w:pPr>
      <w:spacing w:after="120" w:line="480" w:lineRule="auto"/>
    </w:pPr>
    <w:rPr>
      <w:sz w:val="12"/>
    </w:rPr>
  </w:style>
  <w:style w:type="paragraph" w:customStyle="1" w:styleId="BodyTextIndent1">
    <w:name w:val="Body Text Indent1"/>
    <w:basedOn w:val="Normal"/>
    <w:next w:val="BodyTextIndent"/>
    <w:unhideWhenUsed/>
    <w:rsid w:val="00F62CDD"/>
    <w:pPr>
      <w:spacing w:after="120"/>
      <w:ind w:left="360"/>
    </w:pPr>
    <w:rPr>
      <w:sz w:val="16"/>
    </w:rPr>
  </w:style>
  <w:style w:type="paragraph" w:customStyle="1" w:styleId="BodyTextIndent31">
    <w:name w:val="Body Text Indent 31"/>
    <w:basedOn w:val="Normal"/>
    <w:next w:val="BodyTextIndent3"/>
    <w:semiHidden/>
    <w:unhideWhenUsed/>
    <w:rsid w:val="00F62CDD"/>
    <w:pPr>
      <w:spacing w:after="120"/>
      <w:ind w:left="360"/>
    </w:pPr>
    <w:rPr>
      <w:sz w:val="14"/>
    </w:rPr>
  </w:style>
  <w:style w:type="paragraph" w:customStyle="1" w:styleId="BodyTextIndent21">
    <w:name w:val="Body Text Indent 21"/>
    <w:basedOn w:val="Normal"/>
    <w:next w:val="BodyTextIndent2"/>
    <w:unhideWhenUsed/>
    <w:rsid w:val="00F62CDD"/>
    <w:pPr>
      <w:spacing w:after="120" w:line="480" w:lineRule="auto"/>
      <w:ind w:left="360"/>
    </w:pPr>
    <w:rPr>
      <w:sz w:val="16"/>
    </w:rPr>
  </w:style>
  <w:style w:type="character" w:customStyle="1" w:styleId="Caption11">
    <w:name w:val="Caption11"/>
    <w:rsid w:val="00F62CDD"/>
  </w:style>
  <w:style w:type="paragraph" w:customStyle="1" w:styleId="z-BottomofForm1">
    <w:name w:val="z-Bottom of Form1"/>
    <w:basedOn w:val="Normal"/>
    <w:next w:val="Normal"/>
    <w:hidden/>
    <w:unhideWhenUsed/>
    <w:rsid w:val="00F62CDD"/>
    <w:pPr>
      <w:pBdr>
        <w:top w:val="single" w:sz="6" w:space="1" w:color="auto"/>
      </w:pBdr>
      <w:jc w:val="center"/>
    </w:pPr>
    <w:rPr>
      <w:rFonts w:eastAsia="Times New Roman"/>
      <w:vanish/>
      <w:sz w:val="16"/>
      <w:szCs w:val="16"/>
    </w:rPr>
  </w:style>
  <w:style w:type="paragraph" w:customStyle="1" w:styleId="arcticletext">
    <w:name w:val="arcticle_text"/>
    <w:basedOn w:val="Normal"/>
    <w:rsid w:val="00F62CDD"/>
    <w:pPr>
      <w:spacing w:before="100" w:beforeAutospacing="1" w:after="100" w:afterAutospacing="1"/>
    </w:pPr>
    <w:rPr>
      <w:rFonts w:eastAsia="Times New Roman"/>
      <w:sz w:val="24"/>
    </w:rPr>
  </w:style>
  <w:style w:type="paragraph" w:customStyle="1" w:styleId="cptchblock">
    <w:name w:val="cptch_block"/>
    <w:basedOn w:val="Normal"/>
    <w:rsid w:val="00F62CDD"/>
    <w:pPr>
      <w:spacing w:before="100" w:beforeAutospacing="1" w:after="100" w:afterAutospacing="1"/>
    </w:pPr>
    <w:rPr>
      <w:rFonts w:eastAsia="Times New Roman"/>
      <w:sz w:val="24"/>
    </w:rPr>
  </w:style>
  <w:style w:type="paragraph" w:customStyle="1" w:styleId="publisheddate">
    <w:name w:val="published_date"/>
    <w:basedOn w:val="Normal"/>
    <w:rsid w:val="00F62CDD"/>
    <w:pPr>
      <w:spacing w:before="100" w:beforeAutospacing="1" w:after="100" w:afterAutospacing="1"/>
    </w:pPr>
    <w:rPr>
      <w:rFonts w:eastAsia="Times New Roman"/>
      <w:sz w:val="24"/>
    </w:rPr>
  </w:style>
  <w:style w:type="paragraph" w:customStyle="1" w:styleId="headline-title">
    <w:name w:val="headline-title"/>
    <w:basedOn w:val="Normal"/>
    <w:qFormat/>
    <w:rsid w:val="00F62CD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62CDD"/>
    <w:rPr>
      <w:sz w:val="24"/>
      <w:szCs w:val="24"/>
      <w:u w:val="thick"/>
    </w:rPr>
  </w:style>
  <w:style w:type="character" w:customStyle="1" w:styleId="BodyTextIndentChar2">
    <w:name w:val="Body Text Indent Char2"/>
    <w:basedOn w:val="DefaultParagraphFont"/>
    <w:uiPriority w:val="99"/>
    <w:semiHidden/>
    <w:rsid w:val="00F62CDD"/>
    <w:rPr>
      <w:rFonts w:ascii="Georgia" w:hAnsi="Georgia"/>
      <w:sz w:val="22"/>
      <w:szCs w:val="22"/>
    </w:rPr>
  </w:style>
  <w:style w:type="character" w:customStyle="1" w:styleId="BodyText2Char2">
    <w:name w:val="Body Text 2 Char2"/>
    <w:basedOn w:val="DefaultParagraphFont"/>
    <w:uiPriority w:val="99"/>
    <w:semiHidden/>
    <w:rsid w:val="00F62CDD"/>
    <w:rPr>
      <w:rFonts w:ascii="Georgia" w:hAnsi="Georgia"/>
      <w:sz w:val="22"/>
      <w:szCs w:val="22"/>
    </w:rPr>
  </w:style>
  <w:style w:type="character" w:customStyle="1" w:styleId="BodyText3Char2">
    <w:name w:val="Body Text 3 Char2"/>
    <w:basedOn w:val="DefaultParagraphFont"/>
    <w:uiPriority w:val="99"/>
    <w:semiHidden/>
    <w:rsid w:val="00F62CDD"/>
    <w:rPr>
      <w:rFonts w:ascii="Georgia" w:hAnsi="Georgia"/>
      <w:sz w:val="16"/>
      <w:szCs w:val="16"/>
    </w:rPr>
  </w:style>
  <w:style w:type="character" w:customStyle="1" w:styleId="BodyTextIndent2Char2">
    <w:name w:val="Body Text Indent 2 Char2"/>
    <w:basedOn w:val="DefaultParagraphFont"/>
    <w:uiPriority w:val="99"/>
    <w:semiHidden/>
    <w:rsid w:val="00F62CDD"/>
    <w:rPr>
      <w:rFonts w:ascii="Georgia" w:hAnsi="Georgia"/>
      <w:sz w:val="22"/>
      <w:szCs w:val="22"/>
    </w:rPr>
  </w:style>
  <w:style w:type="character" w:customStyle="1" w:styleId="BodyTextIndent3Char2">
    <w:name w:val="Body Text Indent 3 Char2"/>
    <w:basedOn w:val="DefaultParagraphFont"/>
    <w:uiPriority w:val="99"/>
    <w:semiHidden/>
    <w:rsid w:val="00F62CDD"/>
    <w:rPr>
      <w:rFonts w:ascii="Georgia" w:hAnsi="Georgia"/>
      <w:sz w:val="16"/>
      <w:szCs w:val="16"/>
    </w:rPr>
  </w:style>
  <w:style w:type="character" w:customStyle="1" w:styleId="z-BottomofFormChar2">
    <w:name w:val="z-Bottom of Form Char2"/>
    <w:basedOn w:val="DefaultParagraphFont"/>
    <w:uiPriority w:val="99"/>
    <w:semiHidden/>
    <w:rsid w:val="00F62CD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62CD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62CDD"/>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F62CD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62CDD"/>
    <w:rPr>
      <w:rFonts w:ascii="Garamond" w:eastAsia="Cambria" w:hAnsi="Garamond"/>
      <w:sz w:val="20"/>
      <w:u w:val="single"/>
    </w:rPr>
  </w:style>
  <w:style w:type="character" w:customStyle="1" w:styleId="m5686307894942199640gmail-style13ptbold">
    <w:name w:val="m_5686307894942199640gmail-style13ptbold"/>
    <w:basedOn w:val="DefaultParagraphFont"/>
    <w:rsid w:val="00F62CDD"/>
  </w:style>
  <w:style w:type="character" w:customStyle="1" w:styleId="m5686307894942199640gmail-styleunderline">
    <w:name w:val="m_5686307894942199640gmail-styleunderline"/>
    <w:basedOn w:val="DefaultParagraphFont"/>
    <w:rsid w:val="00F62CDD"/>
  </w:style>
  <w:style w:type="paragraph" w:customStyle="1" w:styleId="Hyperlink2">
    <w:name w:val="Hyperlink2"/>
    <w:basedOn w:val="Normal"/>
    <w:qFormat/>
    <w:rsid w:val="00F62CDD"/>
    <w:rPr>
      <w:rFonts w:eastAsia="Calibri"/>
      <w:color w:val="00B0F0"/>
      <w:u w:val="single" w:color="00B0F0"/>
    </w:rPr>
  </w:style>
  <w:style w:type="character" w:customStyle="1" w:styleId="messagecontent">
    <w:name w:val="message_content"/>
    <w:rsid w:val="00F62CDD"/>
  </w:style>
  <w:style w:type="paragraph" w:customStyle="1" w:styleId="UnderlineCharCharCharCharCharCharCharCharChar">
    <w:name w:val="Underline Char Char Char Char Char Char Char Char Char"/>
    <w:link w:val="UnderlineCharCharCharCharCharCharCharCharCharChar"/>
    <w:rsid w:val="00F62CD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F62CD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62CD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F62CD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62CDD"/>
    <w:rPr>
      <w:rFonts w:ascii="Times New Roman" w:eastAsia="SimSun" w:hAnsi="Times New Roman" w:cs="Times New Roman"/>
      <w:sz w:val="24"/>
      <w:szCs w:val="24"/>
      <w:lang w:eastAsia="zh-CN"/>
    </w:rPr>
  </w:style>
  <w:style w:type="character" w:customStyle="1" w:styleId="Char1Char1">
    <w:name w:val="Char1 Char1"/>
    <w:rsid w:val="00F62CDD"/>
    <w:rPr>
      <w:rFonts w:ascii="Arial" w:hAnsi="Arial" w:cs="Arial"/>
      <w:b/>
      <w:bCs/>
      <w:kern w:val="32"/>
      <w:sz w:val="28"/>
      <w:szCs w:val="32"/>
      <w:lang w:val="en-US" w:eastAsia="en-US" w:bidi="ar-SA"/>
    </w:rPr>
  </w:style>
  <w:style w:type="paragraph" w:customStyle="1" w:styleId="Style31">
    <w:name w:val="Style31"/>
    <w:basedOn w:val="Normal"/>
    <w:uiPriority w:val="99"/>
    <w:qFormat/>
    <w:rsid w:val="00F62CDD"/>
    <w:pPr>
      <w:spacing w:line="197" w:lineRule="exact"/>
      <w:jc w:val="both"/>
    </w:pPr>
  </w:style>
  <w:style w:type="paragraph" w:customStyle="1" w:styleId="Style42">
    <w:name w:val="Style42"/>
    <w:basedOn w:val="Normal"/>
    <w:uiPriority w:val="99"/>
    <w:qFormat/>
    <w:rsid w:val="00F62CDD"/>
    <w:pPr>
      <w:spacing w:line="202" w:lineRule="exact"/>
      <w:jc w:val="both"/>
    </w:pPr>
  </w:style>
  <w:style w:type="paragraph" w:customStyle="1" w:styleId="Style51">
    <w:name w:val="Style51"/>
    <w:basedOn w:val="Normal"/>
    <w:uiPriority w:val="99"/>
    <w:qFormat/>
    <w:rsid w:val="00F62CDD"/>
    <w:pPr>
      <w:spacing w:line="200" w:lineRule="exact"/>
      <w:jc w:val="both"/>
    </w:pPr>
  </w:style>
  <w:style w:type="character" w:customStyle="1" w:styleId="FontStyle72">
    <w:name w:val="Font Style72"/>
    <w:uiPriority w:val="99"/>
    <w:rsid w:val="00F62CDD"/>
    <w:rPr>
      <w:rFonts w:ascii="Times New Roman" w:hAnsi="Times New Roman" w:cs="Times New Roman" w:hint="default"/>
      <w:sz w:val="16"/>
      <w:szCs w:val="16"/>
    </w:rPr>
  </w:style>
  <w:style w:type="character" w:customStyle="1" w:styleId="FontStyle73">
    <w:name w:val="Font Style73"/>
    <w:uiPriority w:val="99"/>
    <w:rsid w:val="00F62CDD"/>
    <w:rPr>
      <w:rFonts w:ascii="Times New Roman" w:hAnsi="Times New Roman" w:cs="Times New Roman" w:hint="default"/>
      <w:i/>
      <w:iCs/>
      <w:sz w:val="16"/>
      <w:szCs w:val="16"/>
    </w:rPr>
  </w:style>
  <w:style w:type="character" w:customStyle="1" w:styleId="UnderlinestyleChar20">
    <w:name w:val="Underline style Char2"/>
    <w:rsid w:val="00F62CDD"/>
    <w:rPr>
      <w:sz w:val="22"/>
      <w:szCs w:val="24"/>
      <w:u w:val="single"/>
      <w:lang w:val="en-US" w:eastAsia="en-US" w:bidi="ar-SA"/>
    </w:rPr>
  </w:style>
  <w:style w:type="character" w:customStyle="1" w:styleId="FontStyle49">
    <w:name w:val="Font Style49"/>
    <w:uiPriority w:val="99"/>
    <w:rsid w:val="00F62CDD"/>
    <w:rPr>
      <w:rFonts w:ascii="Times New Roman" w:hAnsi="Times New Roman" w:cs="Times New Roman"/>
      <w:sz w:val="20"/>
      <w:szCs w:val="20"/>
    </w:rPr>
  </w:style>
  <w:style w:type="character" w:customStyle="1" w:styleId="FontStyle50">
    <w:name w:val="Font Style50"/>
    <w:uiPriority w:val="99"/>
    <w:rsid w:val="00F62CDD"/>
    <w:rPr>
      <w:rFonts w:ascii="Times New Roman" w:hAnsi="Times New Roman" w:cs="Times New Roman"/>
      <w:b/>
      <w:bCs/>
      <w:sz w:val="20"/>
      <w:szCs w:val="20"/>
    </w:rPr>
  </w:style>
  <w:style w:type="paragraph" w:customStyle="1" w:styleId="msonormal0">
    <w:name w:val="msonormal"/>
    <w:basedOn w:val="Normal"/>
    <w:qFormat/>
    <w:rsid w:val="00F62CDD"/>
    <w:pPr>
      <w:spacing w:before="100" w:beforeAutospacing="1" w:after="100" w:afterAutospacing="1"/>
    </w:pPr>
    <w:rPr>
      <w:rFonts w:eastAsia="Times New Roman"/>
    </w:rPr>
  </w:style>
  <w:style w:type="character" w:customStyle="1" w:styleId="ListBulletChar">
    <w:name w:val="List Bullet Char"/>
    <w:link w:val="ListBullet"/>
    <w:locked/>
    <w:rsid w:val="00F62CDD"/>
    <w:rPr>
      <w:rFonts w:ascii="Calibri" w:hAnsi="Calibri"/>
    </w:rPr>
  </w:style>
  <w:style w:type="character" w:customStyle="1" w:styleId="BoldUnderlineChar2Char">
    <w:name w:val="BoldUnderline Char2 Char"/>
    <w:link w:val="BoldUnderlineChar20"/>
    <w:locked/>
    <w:rsid w:val="00F62CD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F62CD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F62CDD"/>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F62CDD"/>
    <w:pPr>
      <w:spacing w:line="256" w:lineRule="auto"/>
    </w:pPr>
    <w:rPr>
      <w:rFonts w:eastAsia="Times New Roman"/>
    </w:rPr>
  </w:style>
  <w:style w:type="paragraph" w:customStyle="1" w:styleId="Normal20pt">
    <w:name w:val="Normal  + 20 pt"/>
    <w:basedOn w:val="Normal"/>
    <w:uiPriority w:val="6"/>
    <w:qFormat/>
    <w:rsid w:val="00F62CDD"/>
    <w:pPr>
      <w:spacing w:line="256" w:lineRule="auto"/>
    </w:pPr>
    <w:rPr>
      <w:rFonts w:asciiTheme="minorHAnsi" w:hAnsiTheme="minorHAnsi"/>
      <w:bCs/>
      <w:u w:val="single"/>
    </w:rPr>
  </w:style>
  <w:style w:type="paragraph" w:customStyle="1" w:styleId="conintrotext">
    <w:name w:val="conintrotext"/>
    <w:basedOn w:val="Normal"/>
    <w:uiPriority w:val="99"/>
    <w:qFormat/>
    <w:rsid w:val="00F62CD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F62CD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62CDD"/>
    <w:pPr>
      <w:spacing w:line="256" w:lineRule="auto"/>
    </w:pPr>
    <w:rPr>
      <w:rFonts w:ascii="MS Mincho" w:eastAsia="MS Mincho" w:hAnsiTheme="minorHAnsi"/>
      <w:b/>
      <w:u w:val="single"/>
    </w:rPr>
  </w:style>
  <w:style w:type="paragraph" w:customStyle="1" w:styleId="assert">
    <w:name w:val="assert"/>
    <w:basedOn w:val="Normal"/>
    <w:uiPriority w:val="99"/>
    <w:qFormat/>
    <w:rsid w:val="00F62CD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F62CD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62CDD"/>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F62CD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62CDD"/>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F62CD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62CDD"/>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F62CD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62CD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F62CDD"/>
    <w:rPr>
      <w:rFonts w:eastAsia="Times New Roman"/>
      <w:szCs w:val="24"/>
      <w:u w:val="single"/>
    </w:rPr>
  </w:style>
  <w:style w:type="paragraph" w:customStyle="1" w:styleId="StyleStyle4ArialNarrow9pt">
    <w:name w:val="Style Style4 + Arial Narrow 9 pt"/>
    <w:basedOn w:val="Normal"/>
    <w:link w:val="StyleStyle4ArialNarrow9ptChar"/>
    <w:qFormat/>
    <w:rsid w:val="00F62CDD"/>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F62CD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F62CDD"/>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F62CDD"/>
    <w:rPr>
      <w:rFonts w:eastAsia="Times New Roman"/>
      <w:b/>
      <w:smallCaps/>
      <w:sz w:val="24"/>
      <w:szCs w:val="24"/>
      <w:u w:val="single"/>
    </w:rPr>
  </w:style>
  <w:style w:type="character" w:customStyle="1" w:styleId="HiddenBlockHeaderChar">
    <w:name w:val="Hidden Block Header Char"/>
    <w:link w:val="HiddenBlockHeader"/>
    <w:locked/>
    <w:rsid w:val="00F62CDD"/>
    <w:rPr>
      <w:rFonts w:ascii="Calibri" w:hAnsi="Calibri"/>
    </w:rPr>
  </w:style>
  <w:style w:type="character" w:customStyle="1" w:styleId="ThirdChar">
    <w:name w:val="Third Char"/>
    <w:link w:val="Third"/>
    <w:locked/>
    <w:rsid w:val="00F62CDD"/>
    <w:rPr>
      <w:rFonts w:eastAsia="Times New Roman"/>
      <w:b/>
      <w:szCs w:val="24"/>
      <w:u w:val="single"/>
      <w:lang w:val="x-none" w:eastAsia="x-none"/>
    </w:rPr>
  </w:style>
  <w:style w:type="paragraph" w:customStyle="1" w:styleId="Third">
    <w:name w:val="Third"/>
    <w:basedOn w:val="Normal"/>
    <w:link w:val="ThirdChar"/>
    <w:qFormat/>
    <w:rsid w:val="00F62CDD"/>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Char Char2"/>
    <w:next w:val="Normal"/>
    <w:qFormat/>
    <w:rsid w:val="00F62CD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F62CDD"/>
    <w:rPr>
      <w:rFonts w:eastAsia="Times New Roman"/>
      <w:b/>
      <w:szCs w:val="24"/>
      <w:u w:val="thick"/>
    </w:rPr>
  </w:style>
  <w:style w:type="paragraph" w:customStyle="1" w:styleId="CiteSmallText">
    <w:name w:val="Cite Small Text"/>
    <w:basedOn w:val="Normal"/>
    <w:uiPriority w:val="99"/>
    <w:qFormat/>
    <w:rsid w:val="00F62CD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62CDD"/>
    <w:rPr>
      <w:lang w:val="x-none"/>
    </w:rPr>
  </w:style>
  <w:style w:type="paragraph" w:customStyle="1" w:styleId="Cards1CharChar">
    <w:name w:val="Cards1 Char Char"/>
    <w:basedOn w:val="Normal"/>
    <w:link w:val="Cards1CharCharChar"/>
    <w:qFormat/>
    <w:rsid w:val="00F62CDD"/>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F62CDD"/>
    <w:rPr>
      <w:color w:val="0000FF"/>
      <w:sz w:val="12"/>
      <w:u w:val="single"/>
    </w:rPr>
  </w:style>
  <w:style w:type="paragraph" w:customStyle="1" w:styleId="Swag">
    <w:name w:val="Swag"/>
    <w:basedOn w:val="Normal"/>
    <w:link w:val="SwagChar"/>
    <w:qFormat/>
    <w:rsid w:val="00F62CDD"/>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F62CD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F62CD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F62CD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F62CD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F62CD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62CD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F62CD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F62CDD"/>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F62CD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F62CDD"/>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F62CD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62CDD"/>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F62CD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F62CDD"/>
    <w:rPr>
      <w:szCs w:val="24"/>
    </w:rPr>
  </w:style>
  <w:style w:type="paragraph" w:customStyle="1" w:styleId="NothingCharCharChar">
    <w:name w:val="Nothing Char Char Char"/>
    <w:link w:val="NothingCharChar"/>
    <w:qFormat/>
    <w:rsid w:val="00F62CDD"/>
    <w:pPr>
      <w:spacing w:after="0" w:line="240" w:lineRule="auto"/>
      <w:jc w:val="both"/>
    </w:pPr>
    <w:rPr>
      <w:szCs w:val="24"/>
    </w:rPr>
  </w:style>
  <w:style w:type="paragraph" w:customStyle="1" w:styleId="StyleLeft021">
    <w:name w:val="Style Left:  0.2&quot;1"/>
    <w:basedOn w:val="Normal"/>
    <w:uiPriority w:val="99"/>
    <w:qFormat/>
    <w:rsid w:val="00F62CD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62CD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62CD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62CD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62CD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qFormat/>
    <w:rsid w:val="00F62CD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F62CD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F62CD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F62CDD"/>
    <w:rPr>
      <w:szCs w:val="24"/>
      <w:u w:val="single"/>
      <w:lang w:val="en-US" w:eastAsia="en-US" w:bidi="ar-SA"/>
    </w:rPr>
  </w:style>
  <w:style w:type="character" w:customStyle="1" w:styleId="BoldUnderlineCharChar3">
    <w:name w:val="BoldUnderline Char Char3"/>
    <w:rsid w:val="00F62CDD"/>
    <w:rPr>
      <w:b/>
      <w:bCs w:val="0"/>
      <w:szCs w:val="24"/>
      <w:u w:val="single"/>
      <w:lang w:val="en-US" w:eastAsia="en-US" w:bidi="ar-SA"/>
    </w:rPr>
  </w:style>
  <w:style w:type="character" w:customStyle="1" w:styleId="UnderlineCharChar3">
    <w:name w:val="Underline Char Char3"/>
    <w:rsid w:val="00F62CDD"/>
    <w:rPr>
      <w:szCs w:val="24"/>
      <w:u w:val="single"/>
      <w:lang w:val="en-US" w:eastAsia="en-US" w:bidi="ar-SA"/>
    </w:rPr>
  </w:style>
  <w:style w:type="character" w:customStyle="1" w:styleId="BoldUnderlineCharChar2">
    <w:name w:val="BoldUnderline Char Char2"/>
    <w:rsid w:val="00F62CDD"/>
    <w:rPr>
      <w:b/>
      <w:bCs w:val="0"/>
      <w:szCs w:val="24"/>
      <w:u w:val="single"/>
      <w:lang w:val="en-US" w:eastAsia="en-US" w:bidi="ar-SA"/>
    </w:rPr>
  </w:style>
  <w:style w:type="character" w:customStyle="1" w:styleId="volume-issue">
    <w:name w:val="volume-issue"/>
    <w:rsid w:val="00F62CDD"/>
    <w:rPr>
      <w:rFonts w:ascii="Times New Roman" w:hAnsi="Times New Roman" w:cs="Times New Roman" w:hint="default"/>
    </w:rPr>
  </w:style>
  <w:style w:type="character" w:customStyle="1" w:styleId="boldness1">
    <w:name w:val="boldness1"/>
    <w:rsid w:val="00F62CDD"/>
  </w:style>
  <w:style w:type="character" w:customStyle="1" w:styleId="story-author">
    <w:name w:val="story-author"/>
    <w:basedOn w:val="DefaultParagraphFont"/>
    <w:rsid w:val="00F62CDD"/>
  </w:style>
  <w:style w:type="character" w:customStyle="1" w:styleId="StyleEmphasisArial12ptBoldNotItalic">
    <w:name w:val="Style Emphasis + Arial 12 pt Bold Not Italic"/>
    <w:basedOn w:val="Emphasis"/>
    <w:rsid w:val="00F62CD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F62CDD"/>
  </w:style>
  <w:style w:type="character" w:customStyle="1" w:styleId="StyleStyle4CharTimesNewRoman11ptItalic">
    <w:name w:val="Style Style4 Char + Times New Roman 11 pt Italic"/>
    <w:basedOn w:val="DefaultParagraphFont"/>
    <w:rsid w:val="00F62CD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F62CDD"/>
  </w:style>
  <w:style w:type="character" w:customStyle="1" w:styleId="ad">
    <w:name w:val="_"/>
    <w:basedOn w:val="DefaultParagraphFont"/>
    <w:rsid w:val="00F62CDD"/>
  </w:style>
  <w:style w:type="character" w:customStyle="1" w:styleId="Heading3CharCharCharChar1">
    <w:name w:val="Heading 3 Char Char Char Char1"/>
    <w:rsid w:val="00F62CDD"/>
    <w:rPr>
      <w:rFonts w:ascii="Arial" w:hAnsi="Arial" w:cs="Arial" w:hint="default"/>
      <w:bCs/>
      <w:szCs w:val="26"/>
      <w:u w:val="single"/>
      <w:lang w:val="en-US" w:eastAsia="en-US" w:bidi="ar-SA"/>
    </w:rPr>
  </w:style>
  <w:style w:type="character" w:customStyle="1" w:styleId="comment-body">
    <w:name w:val="comment-body"/>
    <w:rsid w:val="00F62CDD"/>
  </w:style>
  <w:style w:type="character" w:customStyle="1" w:styleId="UnderlineCharCharChar1">
    <w:name w:val="Underline Char Char Char1"/>
    <w:rsid w:val="00F62CDD"/>
    <w:rPr>
      <w:u w:val="single"/>
      <w:lang w:val="en-US" w:eastAsia="en-US" w:bidi="ar-SA"/>
    </w:rPr>
  </w:style>
  <w:style w:type="character" w:customStyle="1" w:styleId="UnderlineChar1Char">
    <w:name w:val="Underline Char1 Char"/>
    <w:rsid w:val="00F62CDD"/>
    <w:rPr>
      <w:rFonts w:ascii="Calibri" w:eastAsia="MS Mincho" w:hAnsi="Calibri" w:cs="Calibri" w:hint="default"/>
      <w:szCs w:val="20"/>
      <w:u w:val="single"/>
    </w:rPr>
  </w:style>
  <w:style w:type="character" w:customStyle="1" w:styleId="StyleBoldandUnderlineCharChar29pt">
    <w:name w:val="Style Bold and Underline Char Char2 + 9 pt"/>
    <w:rsid w:val="00F62CDD"/>
    <w:rPr>
      <w:rFonts w:ascii="Times New Roman" w:hAnsi="Times New Roman" w:cs="Times New Roman" w:hint="default"/>
      <w:b/>
      <w:bCs/>
      <w:noProof w:val="0"/>
      <w:sz w:val="20"/>
      <w:u w:val="single"/>
    </w:rPr>
  </w:style>
  <w:style w:type="character" w:customStyle="1" w:styleId="StyleUnderlineCharChar19pt">
    <w:name w:val="Style Underline Char Char1 + 9 pt"/>
    <w:rsid w:val="00F62CD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62CD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62CDD"/>
  </w:style>
  <w:style w:type="character" w:customStyle="1" w:styleId="resultbodyblack">
    <w:name w:val="resultbodyblack"/>
    <w:rsid w:val="00F62CDD"/>
    <w:rPr>
      <w:rFonts w:ascii="Times New Roman" w:hAnsi="Times New Roman" w:cs="Times New Roman" w:hint="default"/>
    </w:rPr>
  </w:style>
  <w:style w:type="character" w:customStyle="1" w:styleId="3TagCite">
    <w:name w:val="3 Tag/Cite"/>
    <w:rsid w:val="00F62CDD"/>
    <w:rPr>
      <w:rFonts w:ascii="Times New Roman" w:hAnsi="Times New Roman" w:cs="Times New Roman" w:hint="default"/>
      <w:b/>
      <w:bCs w:val="0"/>
    </w:rPr>
  </w:style>
  <w:style w:type="character" w:customStyle="1" w:styleId="4Qualifications">
    <w:name w:val="4 Qualifications"/>
    <w:rsid w:val="00F62CDD"/>
    <w:rPr>
      <w:rFonts w:ascii="Times New Roman" w:hAnsi="Times New Roman" w:cs="Times New Roman" w:hint="default"/>
      <w:sz w:val="19"/>
    </w:rPr>
  </w:style>
  <w:style w:type="character" w:customStyle="1" w:styleId="6Underlined">
    <w:name w:val="6 Underlined"/>
    <w:rsid w:val="00F62CDD"/>
    <w:rPr>
      <w:rFonts w:ascii="Times New Roman" w:hAnsi="Times New Roman" w:cs="Times New Roman" w:hint="default"/>
      <w:b/>
      <w:bCs w:val="0"/>
      <w:sz w:val="21"/>
      <w:u w:val="single"/>
    </w:rPr>
  </w:style>
  <w:style w:type="character" w:customStyle="1" w:styleId="nohighlighting">
    <w:name w:val="no highlighting"/>
    <w:rsid w:val="00F62CDD"/>
    <w:rPr>
      <w:rFonts w:ascii="Times New Roman" w:hAnsi="Times New Roman" w:cs="Times New Roman" w:hint="default"/>
      <w:color w:val="auto"/>
      <w:sz w:val="20"/>
      <w:u w:val="thick"/>
      <w:bdr w:val="none" w:sz="0" w:space="0" w:color="auto" w:frame="1"/>
    </w:rPr>
  </w:style>
  <w:style w:type="character" w:customStyle="1" w:styleId="CharChar61">
    <w:name w:val="Char Char61"/>
    <w:rsid w:val="00F62CDD"/>
    <w:rPr>
      <w:rFonts w:ascii="Arial" w:hAnsi="Arial" w:cs="Arial" w:hint="default"/>
      <w:bCs/>
      <w:sz w:val="16"/>
      <w:szCs w:val="26"/>
      <w:lang w:val="en-US" w:eastAsia="en-US" w:bidi="ar-SA"/>
    </w:rPr>
  </w:style>
  <w:style w:type="character" w:customStyle="1" w:styleId="styledate">
    <w:name w:val="styledate"/>
    <w:rsid w:val="00F62CDD"/>
  </w:style>
  <w:style w:type="character" w:customStyle="1" w:styleId="StyleUnderlineChar9ptChar">
    <w:name w:val="Style Underline Char + 9 pt Char"/>
    <w:rsid w:val="00F62CD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F62CD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F62CDD"/>
    <w:rPr>
      <w:b/>
      <w:bCs w:val="0"/>
      <w:szCs w:val="24"/>
      <w:u w:val="single"/>
      <w:lang w:val="en-US" w:eastAsia="en-US" w:bidi="ar-SA"/>
    </w:rPr>
  </w:style>
  <w:style w:type="character" w:customStyle="1" w:styleId="BoldandUnderlineChar1Char2">
    <w:name w:val="Bold and Underline Char1 Char2"/>
    <w:rsid w:val="00F62CDD"/>
    <w:rPr>
      <w:b/>
      <w:bCs w:val="0"/>
      <w:szCs w:val="24"/>
      <w:u w:val="single"/>
      <w:lang w:val="en-US" w:eastAsia="en-US" w:bidi="ar-SA"/>
    </w:rPr>
  </w:style>
  <w:style w:type="character" w:customStyle="1" w:styleId="BoldandUnderlineCharChar1">
    <w:name w:val="Bold and Underline Char Char1"/>
    <w:rsid w:val="00F62CDD"/>
    <w:rPr>
      <w:b/>
      <w:bCs w:val="0"/>
      <w:szCs w:val="24"/>
      <w:u w:val="single"/>
      <w:lang w:val="en-US" w:eastAsia="en-US" w:bidi="ar-SA"/>
    </w:rPr>
  </w:style>
  <w:style w:type="character" w:customStyle="1" w:styleId="authoraffil">
    <w:name w:val="authoraffil"/>
    <w:rsid w:val="00F62CDD"/>
  </w:style>
  <w:style w:type="character" w:customStyle="1" w:styleId="CharChar8">
    <w:name w:val="Char Char8"/>
    <w:rsid w:val="00F62CDD"/>
    <w:rPr>
      <w:rFonts w:ascii="Georgia" w:eastAsia="Times New Roman" w:hAnsi="Georgia" w:hint="default"/>
      <w:b/>
      <w:bCs/>
      <w:sz w:val="30"/>
      <w:szCs w:val="28"/>
      <w:u w:val="single"/>
    </w:rPr>
  </w:style>
  <w:style w:type="character" w:customStyle="1" w:styleId="boldcitationChar">
    <w:name w:val="bold citation Char"/>
    <w:rsid w:val="00F62CDD"/>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F62CDD"/>
    <w:rPr>
      <w:rFonts w:ascii="SimSun" w:eastAsia="SimSun" w:hAnsi="SimSun"/>
      <w:b/>
      <w:sz w:val="24"/>
      <w:szCs w:val="24"/>
      <w:u w:val="single"/>
      <w:lang w:eastAsia="zh-CN"/>
    </w:rPr>
  </w:style>
  <w:style w:type="character" w:customStyle="1" w:styleId="underlinetextchar0">
    <w:name w:val="underlinetextchar"/>
    <w:rsid w:val="00F62CDD"/>
  </w:style>
  <w:style w:type="character" w:customStyle="1" w:styleId="tagCharCharChar1">
    <w:name w:val="tag Char Char Char1"/>
    <w:rsid w:val="00F62CDD"/>
    <w:rPr>
      <w:b/>
      <w:bCs w:val="0"/>
      <w:sz w:val="24"/>
      <w:lang w:val="en-US" w:eastAsia="en-US" w:bidi="ar-SA"/>
    </w:rPr>
  </w:style>
  <w:style w:type="character" w:customStyle="1" w:styleId="bylines">
    <w:name w:val="bylines"/>
    <w:basedOn w:val="DefaultParagraphFont"/>
    <w:rsid w:val="00F62CDD"/>
  </w:style>
  <w:style w:type="character" w:customStyle="1" w:styleId="StyleStyleBoldUnderlineUnderlineIntenseEmphasis1apple-style-2">
    <w:name w:val="Style Style Bold UnderlineUnderlineIntense Emphasis1apple-style-...2"/>
    <w:basedOn w:val="DefaultParagraphFont"/>
    <w:rsid w:val="00F62CDD"/>
    <w:rPr>
      <w:b w:val="0"/>
      <w:bCs/>
      <w:sz w:val="22"/>
      <w:u w:val="single"/>
    </w:rPr>
  </w:style>
  <w:style w:type="character" w:customStyle="1" w:styleId="FontStyle57">
    <w:name w:val="Font Style57"/>
    <w:rsid w:val="00F62CDD"/>
    <w:rPr>
      <w:rFonts w:ascii="Georgia" w:hAnsi="Georgia" w:cs="Georgia" w:hint="default"/>
      <w:b/>
      <w:bCs/>
      <w:sz w:val="14"/>
      <w:szCs w:val="14"/>
    </w:rPr>
  </w:style>
  <w:style w:type="character" w:customStyle="1" w:styleId="FontStyle89">
    <w:name w:val="Font Style89"/>
    <w:rsid w:val="00F62CDD"/>
    <w:rPr>
      <w:rFonts w:ascii="Times New Roman" w:hAnsi="Times New Roman" w:cs="Times New Roman" w:hint="default"/>
      <w:b/>
      <w:bCs/>
      <w:smallCaps/>
      <w:spacing w:val="40"/>
      <w:sz w:val="16"/>
      <w:szCs w:val="16"/>
    </w:rPr>
  </w:style>
  <w:style w:type="character" w:customStyle="1" w:styleId="hvr">
    <w:name w:val="hvr"/>
    <w:basedOn w:val="DefaultParagraphFont"/>
    <w:rsid w:val="00F62CDD"/>
  </w:style>
  <w:style w:type="character" w:customStyle="1" w:styleId="cardChar20">
    <w:name w:val="card Char2"/>
    <w:basedOn w:val="DefaultParagraphFont"/>
    <w:uiPriority w:val="99"/>
    <w:rsid w:val="00F62CDD"/>
    <w:rPr>
      <w:rFonts w:ascii="Times New Roman" w:hAnsi="Times New Roman" w:cs="Calibri"/>
      <w:szCs w:val="20"/>
    </w:rPr>
  </w:style>
  <w:style w:type="paragraph" w:customStyle="1" w:styleId="Pol">
    <w:name w:val="Pol"/>
    <w:basedOn w:val="Heading2"/>
    <w:uiPriority w:val="99"/>
    <w:qFormat/>
    <w:rsid w:val="00F62CDD"/>
  </w:style>
  <w:style w:type="paragraph" w:customStyle="1" w:styleId="Style70">
    <w:name w:val="Style7"/>
    <w:basedOn w:val="Normal"/>
    <w:uiPriority w:val="99"/>
    <w:qFormat/>
    <w:rsid w:val="00F62CDD"/>
    <w:pPr>
      <w:widowControl w:val="0"/>
      <w:autoSpaceDE w:val="0"/>
      <w:autoSpaceDN w:val="0"/>
      <w:adjustRightInd w:val="0"/>
      <w:spacing w:line="229" w:lineRule="exact"/>
    </w:pPr>
  </w:style>
  <w:style w:type="character" w:customStyle="1" w:styleId="red">
    <w:name w:val="red"/>
    <w:basedOn w:val="DefaultParagraphFont"/>
    <w:rsid w:val="00F62CDD"/>
  </w:style>
  <w:style w:type="character" w:customStyle="1" w:styleId="Footnote2Char">
    <w:name w:val="Footnote2 Char"/>
    <w:link w:val="Footnote2"/>
    <w:locked/>
    <w:rsid w:val="00F62CDD"/>
  </w:style>
  <w:style w:type="paragraph" w:customStyle="1" w:styleId="Footnote2">
    <w:name w:val="Footnote2"/>
    <w:basedOn w:val="Normal"/>
    <w:next w:val="Normal"/>
    <w:link w:val="Footnote2Char"/>
    <w:autoRedefine/>
    <w:qFormat/>
    <w:rsid w:val="00F62CDD"/>
    <w:pPr>
      <w:spacing w:after="120" w:line="480" w:lineRule="auto"/>
    </w:pPr>
    <w:rPr>
      <w:rFonts w:asciiTheme="minorHAnsi" w:hAnsiTheme="minorHAnsi"/>
    </w:rPr>
  </w:style>
  <w:style w:type="character" w:customStyle="1" w:styleId="link">
    <w:name w:val="link"/>
    <w:basedOn w:val="DefaultParagraphFont"/>
    <w:rsid w:val="00F62CDD"/>
  </w:style>
  <w:style w:type="paragraph" w:customStyle="1" w:styleId="xhead">
    <w:name w:val="xhead"/>
    <w:basedOn w:val="Normal"/>
    <w:qFormat/>
    <w:rsid w:val="00F62CDD"/>
    <w:pPr>
      <w:spacing w:before="100" w:beforeAutospacing="1" w:after="100" w:afterAutospacing="1"/>
    </w:pPr>
  </w:style>
  <w:style w:type="paragraph" w:customStyle="1" w:styleId="headlinemeta">
    <w:name w:val="headline_meta"/>
    <w:basedOn w:val="Normal"/>
    <w:qFormat/>
    <w:rsid w:val="00F62CD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62CD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62CD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62CD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62CD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62CD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62CD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62CD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62CDD"/>
    <w:rPr>
      <w:rFonts w:ascii="Lucida Grande" w:eastAsia="Cambria" w:hAnsi="Lucida Grande"/>
    </w:rPr>
  </w:style>
  <w:style w:type="paragraph" w:customStyle="1" w:styleId="Pa16">
    <w:name w:val="Pa16"/>
    <w:basedOn w:val="Default"/>
    <w:next w:val="Default"/>
    <w:uiPriority w:val="99"/>
    <w:qFormat/>
    <w:rsid w:val="00F62CD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62CDD"/>
    <w:pPr>
      <w:spacing w:before="100" w:beforeAutospacing="1" w:after="100" w:afterAutospacing="1"/>
    </w:pPr>
  </w:style>
  <w:style w:type="paragraph" w:customStyle="1" w:styleId="Pa22">
    <w:name w:val="Pa2+2"/>
    <w:basedOn w:val="Default"/>
    <w:next w:val="Default"/>
    <w:uiPriority w:val="99"/>
    <w:qFormat/>
    <w:rsid w:val="00F62CD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62CD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F62CD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F62CDD"/>
  </w:style>
  <w:style w:type="character" w:customStyle="1" w:styleId="meta-sep">
    <w:name w:val="meta-sep"/>
    <w:basedOn w:val="DefaultParagraphFont"/>
    <w:rsid w:val="00F62CDD"/>
  </w:style>
  <w:style w:type="character" w:customStyle="1" w:styleId="A19">
    <w:name w:val="A19"/>
    <w:uiPriority w:val="99"/>
    <w:rsid w:val="00F62CDD"/>
    <w:rPr>
      <w:rFonts w:ascii="Georgia" w:hAnsi="Georgia" w:cs="Georgia" w:hint="default"/>
      <w:color w:val="000000"/>
      <w:sz w:val="20"/>
      <w:szCs w:val="20"/>
      <w:u w:val="single"/>
    </w:rPr>
  </w:style>
  <w:style w:type="character" w:customStyle="1" w:styleId="A130">
    <w:name w:val="A13"/>
    <w:uiPriority w:val="99"/>
    <w:rsid w:val="00F62CDD"/>
    <w:rPr>
      <w:rFonts w:ascii="Georgia" w:hAnsi="Georgia" w:cs="Georgia" w:hint="default"/>
      <w:color w:val="000000"/>
      <w:sz w:val="11"/>
      <w:szCs w:val="11"/>
    </w:rPr>
  </w:style>
  <w:style w:type="character" w:customStyle="1" w:styleId="ontext">
    <w:name w:val="ontext"/>
    <w:basedOn w:val="DefaultParagraphFont"/>
    <w:rsid w:val="00F62CDD"/>
  </w:style>
  <w:style w:type="character" w:customStyle="1" w:styleId="archive-title">
    <w:name w:val="archive-title"/>
    <w:basedOn w:val="DefaultParagraphFont"/>
    <w:rsid w:val="00F62CDD"/>
  </w:style>
  <w:style w:type="character" w:customStyle="1" w:styleId="imgleft">
    <w:name w:val="imgleft"/>
    <w:basedOn w:val="DefaultParagraphFont"/>
    <w:rsid w:val="00F62CDD"/>
  </w:style>
  <w:style w:type="character" w:customStyle="1" w:styleId="imgcenter">
    <w:name w:val="imgcenter"/>
    <w:basedOn w:val="DefaultParagraphFont"/>
    <w:rsid w:val="00F62CDD"/>
  </w:style>
  <w:style w:type="character" w:customStyle="1" w:styleId="A42">
    <w:name w:val="A4+2"/>
    <w:uiPriority w:val="99"/>
    <w:rsid w:val="00F62CDD"/>
    <w:rPr>
      <w:rFonts w:ascii="Helvetica LT Std" w:hAnsi="Helvetica LT Std" w:cs="Helvetica LT Std" w:hint="default"/>
      <w:color w:val="000000"/>
      <w:sz w:val="11"/>
      <w:szCs w:val="11"/>
    </w:rPr>
  </w:style>
  <w:style w:type="character" w:customStyle="1" w:styleId="fstitle">
    <w:name w:val="fs_title"/>
    <w:basedOn w:val="DefaultParagraphFont"/>
    <w:rsid w:val="00F62CDD"/>
  </w:style>
  <w:style w:type="character" w:customStyle="1" w:styleId="reportbody1">
    <w:name w:val="reportbody1"/>
    <w:basedOn w:val="DefaultParagraphFont"/>
    <w:rsid w:val="00F62CDD"/>
    <w:rPr>
      <w:rFonts w:ascii="Tahoma" w:hAnsi="Tahoma" w:cs="Tahoma" w:hint="default"/>
      <w:color w:val="000000"/>
      <w:sz w:val="14"/>
      <w:szCs w:val="14"/>
    </w:rPr>
  </w:style>
  <w:style w:type="character" w:customStyle="1" w:styleId="dateday">
    <w:name w:val="date_day"/>
    <w:basedOn w:val="DefaultParagraphFont"/>
    <w:rsid w:val="00F62CDD"/>
  </w:style>
  <w:style w:type="character" w:customStyle="1" w:styleId="datemonth">
    <w:name w:val="date_month"/>
    <w:basedOn w:val="DefaultParagraphFont"/>
    <w:rsid w:val="00F62CDD"/>
  </w:style>
  <w:style w:type="character" w:customStyle="1" w:styleId="dateyear">
    <w:name w:val="date_year"/>
    <w:basedOn w:val="DefaultParagraphFont"/>
    <w:rsid w:val="00F62CDD"/>
  </w:style>
  <w:style w:type="character" w:customStyle="1" w:styleId="Heading3CharCharCharCharCharChar">
    <w:name w:val="Heading 3 Char Char Char Char Char Char"/>
    <w:aliases w:val="Heading 3 Char Char Char Char Char1,Heading 31 Char1,Heading 3 Char Char Char Char Char Char Char Char1,Heading 3 Char Char Char Char Char Char Char Char Char Char Char1,cites Char Char1"/>
    <w:basedOn w:val="DefaultParagraphFont"/>
    <w:rsid w:val="00F62CD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62CD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62CDD"/>
    <w:rPr>
      <w:sz w:val="24"/>
      <w:szCs w:val="24"/>
      <w:lang w:val="en-US" w:eastAsia="en-US" w:bidi="ar-SA"/>
    </w:rPr>
  </w:style>
  <w:style w:type="character" w:customStyle="1" w:styleId="insideitro">
    <w:name w:val="insideitro"/>
    <w:basedOn w:val="DefaultParagraphFont"/>
    <w:rsid w:val="00F62CDD"/>
  </w:style>
  <w:style w:type="character" w:customStyle="1" w:styleId="wcfont">
    <w:name w:val="wcfont"/>
    <w:basedOn w:val="DefaultParagraphFont"/>
    <w:rsid w:val="00F62CDD"/>
  </w:style>
  <w:style w:type="character" w:customStyle="1" w:styleId="style65">
    <w:name w:val="style65"/>
    <w:basedOn w:val="DefaultParagraphFont"/>
    <w:rsid w:val="00F62CDD"/>
  </w:style>
  <w:style w:type="character" w:customStyle="1" w:styleId="qftext">
    <w:name w:val="qftext"/>
    <w:basedOn w:val="DefaultParagraphFont"/>
    <w:rsid w:val="00F62CDD"/>
  </w:style>
  <w:style w:type="character" w:customStyle="1" w:styleId="leftidx">
    <w:name w:val="leftidx"/>
    <w:basedOn w:val="DefaultParagraphFont"/>
    <w:rsid w:val="00F62CDD"/>
  </w:style>
  <w:style w:type="paragraph" w:customStyle="1" w:styleId="width100">
    <w:name w:val="width100"/>
    <w:basedOn w:val="Normal"/>
    <w:uiPriority w:val="99"/>
    <w:qFormat/>
    <w:rsid w:val="00F62CDD"/>
    <w:pPr>
      <w:spacing w:before="100" w:beforeAutospacing="1" w:after="100" w:afterAutospacing="1"/>
    </w:pPr>
  </w:style>
  <w:style w:type="character" w:customStyle="1" w:styleId="eventtitle">
    <w:name w:val="eventtitle"/>
    <w:basedOn w:val="DefaultParagraphFont"/>
    <w:rsid w:val="00F62CDD"/>
  </w:style>
  <w:style w:type="character" w:customStyle="1" w:styleId="eventsubtitle">
    <w:name w:val="eventsubtitle"/>
    <w:basedOn w:val="DefaultParagraphFont"/>
    <w:rsid w:val="00F62CDD"/>
  </w:style>
  <w:style w:type="character" w:customStyle="1" w:styleId="eventdate">
    <w:name w:val="eventdate"/>
    <w:basedOn w:val="DefaultParagraphFont"/>
    <w:rsid w:val="00F62CDD"/>
  </w:style>
  <w:style w:type="character" w:customStyle="1" w:styleId="legend">
    <w:name w:val="legend"/>
    <w:basedOn w:val="DefaultParagraphFont"/>
    <w:rsid w:val="00F62CDD"/>
  </w:style>
  <w:style w:type="character" w:customStyle="1" w:styleId="Bold12">
    <w:name w:val="Bold12"/>
    <w:aliases w:val="Body text + 10.5 pt16"/>
    <w:uiPriority w:val="1"/>
    <w:qFormat/>
    <w:rsid w:val="00F62CDD"/>
    <w:rPr>
      <w:rFonts w:ascii="Times New Roman" w:hAnsi="Times New Roman"/>
      <w:b/>
      <w:sz w:val="24"/>
    </w:rPr>
  </w:style>
  <w:style w:type="character" w:customStyle="1" w:styleId="NotBold10Final">
    <w:name w:val="NotBold10Final"/>
    <w:uiPriority w:val="1"/>
    <w:qFormat/>
    <w:rsid w:val="00F62CDD"/>
    <w:rPr>
      <w:rFonts w:ascii="Times New Roman" w:hAnsi="Times New Roman"/>
      <w:b w:val="0"/>
      <w:i w:val="0"/>
      <w:sz w:val="20"/>
    </w:rPr>
  </w:style>
  <w:style w:type="character" w:customStyle="1" w:styleId="slug-elocation">
    <w:name w:val="slug-elocation"/>
    <w:basedOn w:val="DefaultParagraphFont"/>
    <w:rsid w:val="00F62CDD"/>
  </w:style>
  <w:style w:type="character" w:customStyle="1" w:styleId="fu-autorenangabe-fu-beschreibung">
    <w:name w:val="fu-autorenangabe-fu-beschreibung"/>
    <w:rsid w:val="00F62CDD"/>
  </w:style>
  <w:style w:type="paragraph" w:customStyle="1" w:styleId="introshadow">
    <w:name w:val="intro_shadow"/>
    <w:basedOn w:val="Normal"/>
    <w:uiPriority w:val="99"/>
    <w:qFormat/>
    <w:rsid w:val="00F62CDD"/>
    <w:pPr>
      <w:spacing w:before="100" w:beforeAutospacing="1" w:after="100" w:afterAutospacing="1"/>
    </w:pPr>
  </w:style>
  <w:style w:type="paragraph" w:customStyle="1" w:styleId="articleintro">
    <w:name w:val="articleintro"/>
    <w:basedOn w:val="Normal"/>
    <w:uiPriority w:val="99"/>
    <w:qFormat/>
    <w:rsid w:val="00F62CDD"/>
    <w:pPr>
      <w:spacing w:before="100" w:beforeAutospacing="1" w:after="100" w:afterAutospacing="1"/>
    </w:pPr>
  </w:style>
  <w:style w:type="character" w:customStyle="1" w:styleId="commentscontainer">
    <w:name w:val="comments_container"/>
    <w:basedOn w:val="DefaultParagraphFont"/>
    <w:rsid w:val="00F62CDD"/>
  </w:style>
  <w:style w:type="paragraph" w:customStyle="1" w:styleId="Caption40">
    <w:name w:val="Caption4"/>
    <w:basedOn w:val="Normal"/>
    <w:uiPriority w:val="99"/>
    <w:qFormat/>
    <w:rsid w:val="00F62CDD"/>
    <w:pPr>
      <w:spacing w:before="100" w:beforeAutospacing="1" w:after="100" w:afterAutospacing="1"/>
    </w:pPr>
  </w:style>
  <w:style w:type="paragraph" w:customStyle="1" w:styleId="publishedon">
    <w:name w:val="published_on"/>
    <w:basedOn w:val="Normal"/>
    <w:uiPriority w:val="99"/>
    <w:qFormat/>
    <w:rsid w:val="00F62CDD"/>
    <w:pPr>
      <w:spacing w:before="100" w:beforeAutospacing="1" w:after="100" w:afterAutospacing="1"/>
    </w:pPr>
  </w:style>
  <w:style w:type="character" w:customStyle="1" w:styleId="hparticlefooter">
    <w:name w:val="hparticlefooter"/>
    <w:basedOn w:val="DefaultParagraphFont"/>
    <w:rsid w:val="00F62CDD"/>
  </w:style>
  <w:style w:type="table" w:customStyle="1" w:styleId="TableGrid2">
    <w:name w:val="Table Grid2"/>
    <w:basedOn w:val="TableNormal"/>
    <w:next w:val="TableGrid"/>
    <w:rsid w:val="00F62C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62CDD"/>
  </w:style>
  <w:style w:type="character" w:customStyle="1" w:styleId="BlockCharCharCharCharChar">
    <w:name w:val="Block Char Char Char Char Char"/>
    <w:aliases w:val="Block Char Char Char Char Char Char Char Char,Block Char Char Char Char Char Char Char1"/>
    <w:basedOn w:val="DefaultParagraphFont"/>
    <w:rsid w:val="00F62CD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62CDD"/>
    <w:rPr>
      <w:b/>
      <w:color w:val="000000"/>
      <w:u w:val="single"/>
    </w:rPr>
  </w:style>
  <w:style w:type="character" w:customStyle="1" w:styleId="CiteEmphasisChar">
    <w:name w:val="Cite/Emphasis Char"/>
    <w:basedOn w:val="DefaultParagraphFont"/>
    <w:link w:val="CiteEmphasis"/>
    <w:rsid w:val="00F62CDD"/>
    <w:rPr>
      <w:rFonts w:ascii="Calibri" w:hAnsi="Calibri"/>
      <w:b/>
      <w:color w:val="000000"/>
      <w:u w:val="single"/>
    </w:rPr>
  </w:style>
  <w:style w:type="character" w:customStyle="1" w:styleId="ReadText">
    <w:name w:val="Read Text"/>
    <w:basedOn w:val="DefaultParagraphFont"/>
    <w:rsid w:val="00F62CDD"/>
    <w:rPr>
      <w:rFonts w:ascii="Times New Roman" w:hAnsi="Times New Roman"/>
      <w:b/>
      <w:bCs/>
      <w:sz w:val="24"/>
      <w:u w:val="single"/>
    </w:rPr>
  </w:style>
  <w:style w:type="paragraph" w:customStyle="1" w:styleId="Styleunread8pt">
    <w:name w:val="Style unread + 8 pt"/>
    <w:basedOn w:val="Normal"/>
    <w:link w:val="Styleunread8ptChar"/>
    <w:qFormat/>
    <w:rsid w:val="00F62CDD"/>
    <w:rPr>
      <w:color w:val="000000"/>
      <w:sz w:val="16"/>
    </w:rPr>
  </w:style>
  <w:style w:type="character" w:customStyle="1" w:styleId="Styleunread8ptChar">
    <w:name w:val="Style unread + 8 pt Char"/>
    <w:basedOn w:val="DefaultParagraphFont"/>
    <w:link w:val="Styleunread8pt"/>
    <w:rsid w:val="00F62CDD"/>
    <w:rPr>
      <w:rFonts w:ascii="Calibri" w:hAnsi="Calibri"/>
      <w:color w:val="000000"/>
      <w:sz w:val="16"/>
    </w:rPr>
  </w:style>
  <w:style w:type="character" w:customStyle="1" w:styleId="main">
    <w:name w:val="main"/>
    <w:basedOn w:val="DefaultParagraphFont"/>
    <w:rsid w:val="00F62CDD"/>
  </w:style>
  <w:style w:type="character" w:customStyle="1" w:styleId="textunderlineCharChar">
    <w:name w:val="text underline Char Char"/>
    <w:basedOn w:val="DefaultParagraphFont"/>
    <w:rsid w:val="00F62CDD"/>
    <w:rPr>
      <w:rFonts w:ascii="Garamond" w:hAnsi="Garamond"/>
      <w:color w:val="000000"/>
      <w:u w:val="single"/>
    </w:rPr>
  </w:style>
  <w:style w:type="paragraph" w:customStyle="1" w:styleId="ekprop-p">
    <w:name w:val="ekprop-p"/>
    <w:basedOn w:val="Normal"/>
    <w:uiPriority w:val="99"/>
    <w:qFormat/>
    <w:rsid w:val="00F62CDD"/>
    <w:pPr>
      <w:spacing w:before="100" w:beforeAutospacing="1" w:after="100" w:afterAutospacing="1"/>
    </w:pPr>
    <w:rPr>
      <w:color w:val="58585B"/>
      <w:sz w:val="16"/>
      <w:szCs w:val="16"/>
    </w:rPr>
  </w:style>
  <w:style w:type="paragraph" w:customStyle="1" w:styleId="ShrinkCharChar">
    <w:name w:val="Shrink Char Char"/>
    <w:link w:val="ShrinkCharCharChar"/>
    <w:qFormat/>
    <w:rsid w:val="00F62CD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F62CD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F62CDD"/>
    <w:rPr>
      <w:color w:val="000000"/>
      <w:sz w:val="16"/>
    </w:rPr>
  </w:style>
  <w:style w:type="character" w:customStyle="1" w:styleId="SmalltextCharChar">
    <w:name w:val="Smalltext Char Char"/>
    <w:basedOn w:val="DefaultParagraphFont"/>
    <w:link w:val="SmalltextChar1"/>
    <w:rsid w:val="00F62CDD"/>
    <w:rPr>
      <w:rFonts w:ascii="Calibri" w:hAnsi="Calibri"/>
      <w:color w:val="000000"/>
      <w:sz w:val="16"/>
    </w:rPr>
  </w:style>
  <w:style w:type="character" w:customStyle="1" w:styleId="FullCiteCharChar">
    <w:name w:val="Full Cite Char Char"/>
    <w:basedOn w:val="DefaultParagraphFont"/>
    <w:rsid w:val="00F62CDD"/>
    <w:rPr>
      <w:rFonts w:ascii="Georgia" w:hAnsi="Georgia" w:cs="Calibri"/>
      <w:color w:val="000000"/>
      <w:sz w:val="20"/>
      <w:szCs w:val="24"/>
    </w:rPr>
  </w:style>
  <w:style w:type="character" w:customStyle="1" w:styleId="submitted-wrapper">
    <w:name w:val="submitted-wrapper"/>
    <w:basedOn w:val="DefaultParagraphFont"/>
    <w:rsid w:val="00F62CDD"/>
  </w:style>
  <w:style w:type="paragraph" w:customStyle="1" w:styleId="Spacer">
    <w:name w:val="Spacer"/>
    <w:basedOn w:val="Heading1"/>
    <w:link w:val="SpacerChar"/>
    <w:autoRedefine/>
    <w:uiPriority w:val="4"/>
    <w:qFormat/>
    <w:rsid w:val="00F62CD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62CD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qFormat/>
    <w:rsid w:val="00F62CD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62CDD"/>
  </w:style>
  <w:style w:type="character" w:customStyle="1" w:styleId="top-publish">
    <w:name w:val="top-publish"/>
    <w:basedOn w:val="DefaultParagraphFont"/>
    <w:rsid w:val="00F62CDD"/>
  </w:style>
  <w:style w:type="character" w:customStyle="1" w:styleId="byline-italic">
    <w:name w:val="byline-italic"/>
    <w:basedOn w:val="DefaultParagraphFont"/>
    <w:rsid w:val="00F62CDD"/>
  </w:style>
  <w:style w:type="character" w:customStyle="1" w:styleId="CardUnderlinedCharChar0">
    <w:name w:val="Card Underlined Char Char"/>
    <w:rsid w:val="00F62CDD"/>
    <w:rPr>
      <w:rFonts w:ascii="Arial Narrow" w:hAnsi="Arial Narrow"/>
      <w:sz w:val="22"/>
      <w:szCs w:val="24"/>
      <w:u w:val="single"/>
      <w:lang w:val="en-US" w:eastAsia="en-US" w:bidi="ar-SA"/>
    </w:rPr>
  </w:style>
  <w:style w:type="character" w:customStyle="1" w:styleId="gd">
    <w:name w:val="gd"/>
    <w:basedOn w:val="DefaultParagraphFont"/>
    <w:rsid w:val="00F62CDD"/>
  </w:style>
  <w:style w:type="character" w:customStyle="1" w:styleId="g3">
    <w:name w:val="g3"/>
    <w:basedOn w:val="DefaultParagraphFont"/>
    <w:rsid w:val="00F62CDD"/>
  </w:style>
  <w:style w:type="character" w:customStyle="1" w:styleId="hb">
    <w:name w:val="hb"/>
    <w:basedOn w:val="DefaultParagraphFont"/>
    <w:rsid w:val="00F62CDD"/>
  </w:style>
  <w:style w:type="character" w:customStyle="1" w:styleId="g2">
    <w:name w:val="g2"/>
    <w:basedOn w:val="DefaultParagraphFont"/>
    <w:rsid w:val="00F62CDD"/>
  </w:style>
  <w:style w:type="character" w:customStyle="1" w:styleId="nameplatehead">
    <w:name w:val="nameplatehead"/>
    <w:basedOn w:val="DefaultParagraphFont"/>
    <w:rsid w:val="00F62CDD"/>
  </w:style>
  <w:style w:type="character" w:customStyle="1" w:styleId="nameplatelink">
    <w:name w:val="nameplatelink"/>
    <w:basedOn w:val="DefaultParagraphFont"/>
    <w:rsid w:val="00F62CDD"/>
  </w:style>
  <w:style w:type="paragraph" w:customStyle="1" w:styleId="calibre8">
    <w:name w:val="calibre8"/>
    <w:basedOn w:val="Normal"/>
    <w:uiPriority w:val="99"/>
    <w:qFormat/>
    <w:rsid w:val="00F62CDD"/>
    <w:pPr>
      <w:spacing w:before="30" w:after="30"/>
      <w:jc w:val="both"/>
    </w:pPr>
    <w:rPr>
      <w:rFonts w:eastAsia="Times New Roman"/>
      <w:sz w:val="17"/>
      <w:szCs w:val="17"/>
    </w:rPr>
  </w:style>
  <w:style w:type="paragraph" w:customStyle="1" w:styleId="paragraph">
    <w:name w:val="paragraph"/>
    <w:basedOn w:val="Normal"/>
    <w:qFormat/>
    <w:rsid w:val="00F62CD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62CDD"/>
  </w:style>
  <w:style w:type="character" w:customStyle="1" w:styleId="djhat-arrow">
    <w:name w:val="djhat-arrow"/>
    <w:basedOn w:val="DefaultParagraphFont"/>
    <w:rsid w:val="00F62CDD"/>
  </w:style>
  <w:style w:type="character" w:customStyle="1" w:styleId="mname">
    <w:name w:val="mname"/>
    <w:basedOn w:val="DefaultParagraphFont"/>
    <w:rsid w:val="00F62CDD"/>
  </w:style>
  <w:style w:type="character" w:customStyle="1" w:styleId="mvalue">
    <w:name w:val="mvalue"/>
    <w:basedOn w:val="DefaultParagraphFont"/>
    <w:rsid w:val="00F62CDD"/>
  </w:style>
  <w:style w:type="character" w:customStyle="1" w:styleId="mchange">
    <w:name w:val="mchange"/>
    <w:basedOn w:val="DefaultParagraphFont"/>
    <w:rsid w:val="00F62CDD"/>
  </w:style>
  <w:style w:type="character" w:customStyle="1" w:styleId="categoryaside">
    <w:name w:val="category__aside"/>
    <w:basedOn w:val="DefaultParagraphFont"/>
    <w:rsid w:val="00F62CDD"/>
  </w:style>
  <w:style w:type="character" w:customStyle="1" w:styleId="article-breadcrumb-wrapper">
    <w:name w:val="article-breadcrumb-wrapper"/>
    <w:basedOn w:val="DefaultParagraphFont"/>
    <w:rsid w:val="00F62CDD"/>
  </w:style>
  <w:style w:type="character" w:customStyle="1" w:styleId="wsj-article-caption-content">
    <w:name w:val="wsj-article-caption-content"/>
    <w:basedOn w:val="DefaultParagraphFont"/>
    <w:rsid w:val="00F62CDD"/>
  </w:style>
  <w:style w:type="character" w:customStyle="1" w:styleId="wsj-article-credit">
    <w:name w:val="wsj-article-credit"/>
    <w:basedOn w:val="DefaultParagraphFont"/>
    <w:rsid w:val="00F62CDD"/>
  </w:style>
  <w:style w:type="character" w:customStyle="1" w:styleId="wsj-article-credit-tag">
    <w:name w:val="wsj-article-credit-tag"/>
    <w:basedOn w:val="DefaultParagraphFont"/>
    <w:rsid w:val="00F62CDD"/>
  </w:style>
  <w:style w:type="character" w:customStyle="1" w:styleId="commentscounticon">
    <w:name w:val="comments_count_icon"/>
    <w:basedOn w:val="DefaultParagraphFont"/>
    <w:rsid w:val="00F62CDD"/>
  </w:style>
  <w:style w:type="character" w:customStyle="1" w:styleId="comments-count-word">
    <w:name w:val="comments-count-word"/>
    <w:basedOn w:val="DefaultParagraphFont"/>
    <w:rsid w:val="00F62CDD"/>
  </w:style>
  <w:style w:type="character" w:customStyle="1" w:styleId="company-name-type">
    <w:name w:val="company-name-type"/>
    <w:basedOn w:val="DefaultParagraphFont"/>
    <w:rsid w:val="00F62CDD"/>
  </w:style>
  <w:style w:type="character" w:customStyle="1" w:styleId="nav-prevnext-lbl">
    <w:name w:val="nav-prevnext-lbl"/>
    <w:basedOn w:val="DefaultParagraphFont"/>
    <w:rsid w:val="00F62CDD"/>
  </w:style>
  <w:style w:type="character" w:customStyle="1" w:styleId="nav-prevnext-hed">
    <w:name w:val="nav-prevnext-hed"/>
    <w:basedOn w:val="DefaultParagraphFont"/>
    <w:rsid w:val="00F62CDD"/>
  </w:style>
  <w:style w:type="character" w:customStyle="1" w:styleId="readcomments">
    <w:name w:val="readcomments"/>
    <w:basedOn w:val="DefaultParagraphFont"/>
    <w:rsid w:val="00F62CDD"/>
  </w:style>
  <w:style w:type="character" w:customStyle="1" w:styleId="selected-edition">
    <w:name w:val="selected-edition"/>
    <w:basedOn w:val="DefaultParagraphFont"/>
    <w:rsid w:val="00F62CDD"/>
  </w:style>
  <w:style w:type="character" w:customStyle="1" w:styleId="rotate">
    <w:name w:val="rotate"/>
    <w:basedOn w:val="DefaultParagraphFont"/>
    <w:rsid w:val="00F62CDD"/>
  </w:style>
  <w:style w:type="paragraph" w:customStyle="1" w:styleId="column-name">
    <w:name w:val="column-name"/>
    <w:basedOn w:val="Normal"/>
    <w:rsid w:val="00F62CD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62CDD"/>
  </w:style>
  <w:style w:type="character" w:customStyle="1" w:styleId="UnresolvedMention31">
    <w:name w:val="Unresolved Mention31"/>
    <w:basedOn w:val="DefaultParagraphFont"/>
    <w:uiPriority w:val="99"/>
    <w:semiHidden/>
    <w:unhideWhenUsed/>
    <w:rsid w:val="00F62CDD"/>
    <w:rPr>
      <w:color w:val="808080"/>
      <w:shd w:val="clear" w:color="auto" w:fill="E6E6E6"/>
    </w:rPr>
  </w:style>
  <w:style w:type="character" w:customStyle="1" w:styleId="m-765514100411602794gmail-style13ptbold">
    <w:name w:val="m_-765514100411602794gmail-style13ptbold"/>
    <w:basedOn w:val="DefaultParagraphFont"/>
    <w:rsid w:val="00F62CDD"/>
  </w:style>
  <w:style w:type="character" w:customStyle="1" w:styleId="m-765514100411602794gmail-styleunderline">
    <w:name w:val="m_-765514100411602794gmail-styleunderline"/>
    <w:basedOn w:val="DefaultParagraphFont"/>
    <w:rsid w:val="00F62CDD"/>
  </w:style>
  <w:style w:type="character" w:customStyle="1" w:styleId="FontStyle40">
    <w:name w:val="Font Style40"/>
    <w:basedOn w:val="DefaultParagraphFont"/>
    <w:uiPriority w:val="99"/>
    <w:rsid w:val="00F62CDD"/>
    <w:rPr>
      <w:rFonts w:ascii="Cambria" w:hAnsi="Cambria" w:cs="Cambria"/>
      <w:i/>
      <w:iCs/>
      <w:sz w:val="22"/>
      <w:szCs w:val="22"/>
    </w:rPr>
  </w:style>
  <w:style w:type="character" w:customStyle="1" w:styleId="FontStyle42">
    <w:name w:val="Font Style42"/>
    <w:basedOn w:val="DefaultParagraphFont"/>
    <w:uiPriority w:val="99"/>
    <w:rsid w:val="00F62CDD"/>
    <w:rPr>
      <w:rFonts w:ascii="Cambria" w:hAnsi="Cambria" w:cs="Cambria"/>
      <w:sz w:val="22"/>
      <w:szCs w:val="22"/>
    </w:rPr>
  </w:style>
  <w:style w:type="paragraph" w:customStyle="1" w:styleId="Style17">
    <w:name w:val="Style17"/>
    <w:basedOn w:val="Normal"/>
    <w:uiPriority w:val="99"/>
    <w:rsid w:val="00F62CD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62CD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F62CDD"/>
    <w:rPr>
      <w:rFonts w:ascii="Times New Roman" w:hAnsi="Times New Roman" w:cs="Times New Roman"/>
      <w:b/>
      <w:bCs/>
      <w:i/>
      <w:iCs/>
      <w:spacing w:val="-10"/>
      <w:sz w:val="18"/>
      <w:szCs w:val="18"/>
    </w:rPr>
  </w:style>
  <w:style w:type="character" w:customStyle="1" w:styleId="FontStyle370">
    <w:name w:val="Font Style370"/>
    <w:uiPriority w:val="99"/>
    <w:rsid w:val="00F62CDD"/>
    <w:rPr>
      <w:rFonts w:ascii="Cambria" w:hAnsi="Cambria" w:cs="Cambria"/>
      <w:b/>
      <w:bCs/>
      <w:spacing w:val="-10"/>
      <w:sz w:val="18"/>
      <w:szCs w:val="18"/>
    </w:rPr>
  </w:style>
  <w:style w:type="character" w:customStyle="1" w:styleId="FontStyle302">
    <w:name w:val="Font Style302"/>
    <w:uiPriority w:val="99"/>
    <w:rsid w:val="00F62CDD"/>
    <w:rPr>
      <w:rFonts w:ascii="Times New Roman" w:hAnsi="Times New Roman" w:cs="Times New Roman"/>
      <w:b/>
      <w:bCs/>
      <w:sz w:val="22"/>
      <w:szCs w:val="22"/>
    </w:rPr>
  </w:style>
  <w:style w:type="character" w:customStyle="1" w:styleId="FontStyle347">
    <w:name w:val="Font Style347"/>
    <w:uiPriority w:val="99"/>
    <w:rsid w:val="00F62CDD"/>
    <w:rPr>
      <w:rFonts w:ascii="Times New Roman" w:hAnsi="Times New Roman" w:cs="Times New Roman"/>
      <w:b/>
      <w:bCs/>
      <w:spacing w:val="-10"/>
      <w:sz w:val="20"/>
      <w:szCs w:val="20"/>
    </w:rPr>
  </w:style>
  <w:style w:type="paragraph" w:customStyle="1" w:styleId="Style27">
    <w:name w:val="Style27"/>
    <w:basedOn w:val="Normal"/>
    <w:uiPriority w:val="99"/>
    <w:rsid w:val="00F62CD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62CDD"/>
    <w:rPr>
      <w:rFonts w:ascii="Times New Roman" w:hAnsi="Times New Roman" w:cs="Times New Roman"/>
      <w:spacing w:val="-10"/>
      <w:sz w:val="18"/>
      <w:szCs w:val="18"/>
    </w:rPr>
  </w:style>
  <w:style w:type="character" w:customStyle="1" w:styleId="FontStyle312">
    <w:name w:val="Font Style312"/>
    <w:uiPriority w:val="99"/>
    <w:rsid w:val="00F62CDD"/>
    <w:rPr>
      <w:rFonts w:ascii="Times New Roman" w:hAnsi="Times New Roman" w:cs="Times New Roman"/>
      <w:b/>
      <w:bCs/>
      <w:spacing w:val="-10"/>
      <w:sz w:val="16"/>
      <w:szCs w:val="16"/>
    </w:rPr>
  </w:style>
  <w:style w:type="character" w:customStyle="1" w:styleId="FontStyle346">
    <w:name w:val="Font Style346"/>
    <w:uiPriority w:val="99"/>
    <w:rsid w:val="00F62CDD"/>
    <w:rPr>
      <w:rFonts w:ascii="Times New Roman" w:hAnsi="Times New Roman" w:cs="Times New Roman"/>
      <w:b/>
      <w:bCs/>
      <w:spacing w:val="-10"/>
      <w:sz w:val="18"/>
      <w:szCs w:val="18"/>
    </w:rPr>
  </w:style>
  <w:style w:type="character" w:customStyle="1" w:styleId="FontStyle330">
    <w:name w:val="Font Style330"/>
    <w:uiPriority w:val="99"/>
    <w:rsid w:val="00F62CDD"/>
    <w:rPr>
      <w:rFonts w:ascii="Times New Roman" w:hAnsi="Times New Roman" w:cs="Times New Roman"/>
      <w:b/>
      <w:bCs/>
      <w:sz w:val="16"/>
      <w:szCs w:val="16"/>
    </w:rPr>
  </w:style>
  <w:style w:type="character" w:customStyle="1" w:styleId="FontStyle372">
    <w:name w:val="Font Style372"/>
    <w:uiPriority w:val="99"/>
    <w:rsid w:val="00F62CDD"/>
    <w:rPr>
      <w:rFonts w:ascii="Times New Roman" w:hAnsi="Times New Roman" w:cs="Times New Roman"/>
      <w:b/>
      <w:bCs/>
      <w:sz w:val="16"/>
      <w:szCs w:val="16"/>
    </w:rPr>
  </w:style>
  <w:style w:type="paragraph" w:customStyle="1" w:styleId="Style59">
    <w:name w:val="Style59"/>
    <w:basedOn w:val="Normal"/>
    <w:uiPriority w:val="99"/>
    <w:rsid w:val="00F62CD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62CDD"/>
    <w:rPr>
      <w:rFonts w:ascii="Times New Roman" w:hAnsi="Times New Roman" w:cs="Times New Roman"/>
      <w:b/>
      <w:bCs/>
      <w:i/>
      <w:iCs/>
      <w:sz w:val="16"/>
      <w:szCs w:val="16"/>
    </w:rPr>
  </w:style>
  <w:style w:type="paragraph" w:customStyle="1" w:styleId="Style200">
    <w:name w:val="Style20"/>
    <w:basedOn w:val="Normal"/>
    <w:uiPriority w:val="99"/>
    <w:rsid w:val="00F62CD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62CDD"/>
    <w:rPr>
      <w:rFonts w:ascii="Times New Roman" w:hAnsi="Times New Roman" w:cs="Times New Roman"/>
      <w:smallCaps/>
      <w:sz w:val="14"/>
      <w:szCs w:val="14"/>
    </w:rPr>
  </w:style>
  <w:style w:type="paragraph" w:customStyle="1" w:styleId="Style89">
    <w:name w:val="Style89"/>
    <w:basedOn w:val="Normal"/>
    <w:uiPriority w:val="99"/>
    <w:rsid w:val="00F62CD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62CDD"/>
    <w:rPr>
      <w:rFonts w:ascii="Times New Roman" w:hAnsi="Times New Roman" w:cs="Times New Roman"/>
      <w:b/>
      <w:bCs/>
      <w:spacing w:val="-10"/>
      <w:sz w:val="22"/>
      <w:szCs w:val="22"/>
    </w:rPr>
  </w:style>
  <w:style w:type="character" w:customStyle="1" w:styleId="FontStyle320">
    <w:name w:val="Font Style320"/>
    <w:uiPriority w:val="99"/>
    <w:rsid w:val="00F62CDD"/>
    <w:rPr>
      <w:rFonts w:ascii="Times New Roman" w:hAnsi="Times New Roman" w:cs="Times New Roman"/>
      <w:b/>
      <w:bCs/>
      <w:spacing w:val="-10"/>
      <w:sz w:val="22"/>
      <w:szCs w:val="22"/>
    </w:rPr>
  </w:style>
  <w:style w:type="character" w:customStyle="1" w:styleId="FontStyle352">
    <w:name w:val="Font Style352"/>
    <w:uiPriority w:val="99"/>
    <w:rsid w:val="00F62CDD"/>
    <w:rPr>
      <w:rFonts w:ascii="Times New Roman" w:hAnsi="Times New Roman" w:cs="Times New Roman"/>
      <w:b/>
      <w:bCs/>
      <w:sz w:val="16"/>
      <w:szCs w:val="16"/>
    </w:rPr>
  </w:style>
  <w:style w:type="character" w:customStyle="1" w:styleId="FontStyle356">
    <w:name w:val="Font Style356"/>
    <w:uiPriority w:val="99"/>
    <w:rsid w:val="00F62CDD"/>
    <w:rPr>
      <w:rFonts w:ascii="Times New Roman" w:hAnsi="Times New Roman" w:cs="Times New Roman"/>
      <w:b/>
      <w:bCs/>
      <w:spacing w:val="-10"/>
      <w:sz w:val="22"/>
      <w:szCs w:val="22"/>
    </w:rPr>
  </w:style>
  <w:style w:type="character" w:customStyle="1" w:styleId="FontStyle298">
    <w:name w:val="Font Style298"/>
    <w:uiPriority w:val="99"/>
    <w:rsid w:val="00F62CDD"/>
    <w:rPr>
      <w:rFonts w:ascii="Times New Roman" w:hAnsi="Times New Roman" w:cs="Times New Roman"/>
      <w:sz w:val="18"/>
      <w:szCs w:val="18"/>
    </w:rPr>
  </w:style>
  <w:style w:type="character" w:customStyle="1" w:styleId="FontStyle311">
    <w:name w:val="Font Style311"/>
    <w:uiPriority w:val="99"/>
    <w:rsid w:val="00F62CDD"/>
    <w:rPr>
      <w:rFonts w:ascii="Times New Roman" w:hAnsi="Times New Roman" w:cs="Times New Roman"/>
      <w:b/>
      <w:bCs/>
      <w:spacing w:val="-10"/>
      <w:sz w:val="18"/>
      <w:szCs w:val="18"/>
    </w:rPr>
  </w:style>
  <w:style w:type="character" w:customStyle="1" w:styleId="FontStyle332">
    <w:name w:val="Font Style332"/>
    <w:uiPriority w:val="99"/>
    <w:rsid w:val="00F62CDD"/>
    <w:rPr>
      <w:rFonts w:ascii="Times New Roman" w:hAnsi="Times New Roman" w:cs="Times New Roman"/>
      <w:b/>
      <w:bCs/>
      <w:i/>
      <w:iCs/>
      <w:spacing w:val="-10"/>
      <w:sz w:val="20"/>
      <w:szCs w:val="20"/>
    </w:rPr>
  </w:style>
  <w:style w:type="character" w:customStyle="1" w:styleId="FontStyle371">
    <w:name w:val="Font Style371"/>
    <w:uiPriority w:val="99"/>
    <w:rsid w:val="00F62CDD"/>
    <w:rPr>
      <w:rFonts w:ascii="Times New Roman" w:hAnsi="Times New Roman" w:cs="Times New Roman"/>
      <w:sz w:val="16"/>
      <w:szCs w:val="16"/>
    </w:rPr>
  </w:style>
  <w:style w:type="character" w:customStyle="1" w:styleId="FontStyle350">
    <w:name w:val="Font Style350"/>
    <w:uiPriority w:val="99"/>
    <w:rsid w:val="00F62CDD"/>
    <w:rPr>
      <w:rFonts w:ascii="Times New Roman" w:hAnsi="Times New Roman" w:cs="Times New Roman"/>
      <w:b/>
      <w:bCs/>
      <w:i/>
      <w:iCs/>
      <w:sz w:val="20"/>
      <w:szCs w:val="20"/>
    </w:rPr>
  </w:style>
  <w:style w:type="paragraph" w:customStyle="1" w:styleId="Style8">
    <w:name w:val="Style8"/>
    <w:basedOn w:val="Normal"/>
    <w:uiPriority w:val="99"/>
    <w:qFormat/>
    <w:rsid w:val="00F62CDD"/>
    <w:pPr>
      <w:widowControl w:val="0"/>
      <w:autoSpaceDE w:val="0"/>
      <w:autoSpaceDN w:val="0"/>
      <w:adjustRightInd w:val="0"/>
    </w:pPr>
    <w:rPr>
      <w:rFonts w:eastAsia="Times New Roman"/>
      <w:sz w:val="24"/>
    </w:rPr>
  </w:style>
  <w:style w:type="character" w:customStyle="1" w:styleId="FontStyle351">
    <w:name w:val="Font Style351"/>
    <w:uiPriority w:val="99"/>
    <w:rsid w:val="00F62CDD"/>
    <w:rPr>
      <w:rFonts w:ascii="Times New Roman" w:hAnsi="Times New Roman" w:cs="Times New Roman"/>
      <w:b/>
      <w:bCs/>
      <w:sz w:val="22"/>
      <w:szCs w:val="22"/>
    </w:rPr>
  </w:style>
  <w:style w:type="paragraph" w:customStyle="1" w:styleId="Style130">
    <w:name w:val="Style130"/>
    <w:basedOn w:val="Normal"/>
    <w:uiPriority w:val="99"/>
    <w:rsid w:val="00F62CDD"/>
    <w:pPr>
      <w:widowControl w:val="0"/>
      <w:autoSpaceDE w:val="0"/>
      <w:autoSpaceDN w:val="0"/>
      <w:adjustRightInd w:val="0"/>
      <w:jc w:val="both"/>
    </w:pPr>
    <w:rPr>
      <w:rFonts w:eastAsia="Times New Roman"/>
      <w:sz w:val="24"/>
    </w:rPr>
  </w:style>
  <w:style w:type="character" w:customStyle="1" w:styleId="FontStyle369">
    <w:name w:val="Font Style369"/>
    <w:uiPriority w:val="99"/>
    <w:rsid w:val="00F62CDD"/>
    <w:rPr>
      <w:rFonts w:ascii="Times New Roman" w:hAnsi="Times New Roman" w:cs="Times New Roman"/>
      <w:b/>
      <w:bCs/>
      <w:spacing w:val="-10"/>
      <w:sz w:val="20"/>
      <w:szCs w:val="20"/>
    </w:rPr>
  </w:style>
  <w:style w:type="character" w:customStyle="1" w:styleId="FontStyle357">
    <w:name w:val="Font Style357"/>
    <w:uiPriority w:val="99"/>
    <w:rsid w:val="00F62CDD"/>
    <w:rPr>
      <w:rFonts w:ascii="Times New Roman" w:hAnsi="Times New Roman" w:cs="Times New Roman"/>
      <w:b/>
      <w:bCs/>
      <w:spacing w:val="-10"/>
      <w:sz w:val="22"/>
      <w:szCs w:val="22"/>
    </w:rPr>
  </w:style>
  <w:style w:type="paragraph" w:customStyle="1" w:styleId="Style67">
    <w:name w:val="Style67"/>
    <w:basedOn w:val="Normal"/>
    <w:uiPriority w:val="99"/>
    <w:rsid w:val="00F62CD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62CDD"/>
    <w:rPr>
      <w:rFonts w:ascii="Times New Roman" w:hAnsi="Times New Roman" w:cs="Times New Roman"/>
      <w:sz w:val="20"/>
      <w:szCs w:val="20"/>
    </w:rPr>
  </w:style>
  <w:style w:type="character" w:customStyle="1" w:styleId="FontStyle374">
    <w:name w:val="Font Style374"/>
    <w:uiPriority w:val="99"/>
    <w:rsid w:val="00F62CDD"/>
    <w:rPr>
      <w:rFonts w:ascii="Times New Roman" w:hAnsi="Times New Roman" w:cs="Times New Roman"/>
      <w:b/>
      <w:bCs/>
      <w:spacing w:val="-10"/>
      <w:sz w:val="22"/>
      <w:szCs w:val="22"/>
    </w:rPr>
  </w:style>
  <w:style w:type="paragraph" w:customStyle="1" w:styleId="Style300">
    <w:name w:val="Style30"/>
    <w:basedOn w:val="Normal"/>
    <w:uiPriority w:val="99"/>
    <w:rsid w:val="00F62CD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62CDD"/>
    <w:rPr>
      <w:rFonts w:ascii="Times New Roman" w:hAnsi="Times New Roman" w:cs="Times New Roman"/>
      <w:smallCaps/>
      <w:sz w:val="16"/>
      <w:szCs w:val="16"/>
    </w:rPr>
  </w:style>
  <w:style w:type="paragraph" w:customStyle="1" w:styleId="Style93">
    <w:name w:val="Style93"/>
    <w:basedOn w:val="Normal"/>
    <w:uiPriority w:val="99"/>
    <w:rsid w:val="00F62CD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62CD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F62CDD"/>
    <w:rPr>
      <w:rFonts w:eastAsia="Times New Roman"/>
      <w:b/>
      <w:sz w:val="28"/>
      <w:u w:val="thick"/>
    </w:rPr>
  </w:style>
  <w:style w:type="character" w:customStyle="1" w:styleId="CardsCharCharChar">
    <w:name w:val="Cards Char Char Char"/>
    <w:rsid w:val="00F62CDD"/>
    <w:rPr>
      <w:szCs w:val="24"/>
      <w:lang w:val="en-US" w:eastAsia="en-US" w:bidi="ar-SA"/>
    </w:rPr>
  </w:style>
  <w:style w:type="character" w:customStyle="1" w:styleId="CardsCharCharCharChar">
    <w:name w:val="Cards Char Char Char Char"/>
    <w:rsid w:val="00F62CDD"/>
    <w:rPr>
      <w:szCs w:val="24"/>
      <w:lang w:val="en-US" w:eastAsia="en-US" w:bidi="ar-SA"/>
    </w:rPr>
  </w:style>
  <w:style w:type="paragraph" w:customStyle="1" w:styleId="NoSpacingCharCharChar">
    <w:name w:val="No Spacing Char Char Char"/>
    <w:next w:val="Normal"/>
    <w:rsid w:val="00F62CD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F62CD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62CDD"/>
    <w:rPr>
      <w:rFonts w:ascii="Garamond" w:hAnsi="Garamond"/>
    </w:rPr>
  </w:style>
  <w:style w:type="paragraph" w:customStyle="1" w:styleId="INDENTEDPARAGRAPH">
    <w:name w:val="INDENTED PARAGRAPH"/>
    <w:rsid w:val="00F62CD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62CDD"/>
  </w:style>
  <w:style w:type="paragraph" w:customStyle="1" w:styleId="TagChar1CharCharCharChar">
    <w:name w:val="Tag Char1 Char Char Char Char"/>
    <w:basedOn w:val="Normal"/>
    <w:rsid w:val="00F62CD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62CDD"/>
    <w:rPr>
      <w:rFonts w:eastAsia="Times New Roman"/>
      <w:b/>
      <w:sz w:val="24"/>
    </w:rPr>
  </w:style>
  <w:style w:type="paragraph" w:customStyle="1" w:styleId="RepeatHeader0">
    <w:name w:val="Repeat Header"/>
    <w:basedOn w:val="HeaderDebate"/>
    <w:rsid w:val="00F62CDD"/>
    <w:pPr>
      <w:jc w:val="center"/>
      <w:outlineLvl w:val="1"/>
    </w:pPr>
    <w:rPr>
      <w:rFonts w:eastAsia="Times New Roman"/>
      <w:b/>
      <w:sz w:val="48"/>
      <w:szCs w:val="48"/>
      <w:u w:val="words"/>
    </w:rPr>
  </w:style>
  <w:style w:type="character" w:customStyle="1" w:styleId="sectionsubtitle">
    <w:name w:val="sectionsubtitle"/>
    <w:basedOn w:val="DefaultParagraphFont"/>
    <w:rsid w:val="00F62CDD"/>
  </w:style>
  <w:style w:type="character" w:customStyle="1" w:styleId="EvidenceTag">
    <w:name w:val="Evidence Tag"/>
    <w:rsid w:val="00F62CD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62CD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62CD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62CD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62CD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62CDD"/>
  </w:style>
  <w:style w:type="character" w:customStyle="1" w:styleId="StyleUnderlineUnderlineChar">
    <w:name w:val="Style Underline + Underline Char"/>
    <w:rsid w:val="00F62CDD"/>
    <w:rPr>
      <w:rFonts w:ascii="Trebuchet MS" w:hAnsi="Trebuchet MS"/>
      <w:szCs w:val="18"/>
      <w:u w:val="single"/>
      <w:lang w:val="en-US" w:eastAsia="en-US" w:bidi="ar-SA"/>
    </w:rPr>
  </w:style>
  <w:style w:type="paragraph" w:customStyle="1" w:styleId="UnderlineCards">
    <w:name w:val="Underline Cards"/>
    <w:basedOn w:val="Cards"/>
    <w:link w:val="UnderlineCardsChar"/>
    <w:rsid w:val="00F62CDD"/>
    <w:pPr>
      <w:ind w:left="288"/>
      <w:jc w:val="left"/>
    </w:pPr>
    <w:rPr>
      <w:rFonts w:eastAsia="Times New Roman"/>
      <w:szCs w:val="24"/>
      <w:u w:val="thick"/>
    </w:rPr>
  </w:style>
  <w:style w:type="character" w:customStyle="1" w:styleId="UnderlineCardsChar">
    <w:name w:val="Underline Cards Char"/>
    <w:link w:val="UnderlineCards"/>
    <w:rsid w:val="00F62CDD"/>
    <w:rPr>
      <w:rFonts w:ascii="Times New Roman" w:eastAsia="Times New Roman" w:hAnsi="Times New Roman" w:cs="Times New Roman"/>
      <w:sz w:val="20"/>
      <w:szCs w:val="24"/>
      <w:u w:val="thick"/>
    </w:rPr>
  </w:style>
  <w:style w:type="character" w:customStyle="1" w:styleId="SmallCardsChar">
    <w:name w:val="Small Cards Char"/>
    <w:link w:val="SmallCards"/>
    <w:rsid w:val="00F62CDD"/>
    <w:rPr>
      <w:rFonts w:ascii="Calibri" w:eastAsia="Times New Roman" w:hAnsi="Calibri"/>
      <w:sz w:val="16"/>
      <w:szCs w:val="20"/>
    </w:rPr>
  </w:style>
  <w:style w:type="paragraph" w:customStyle="1" w:styleId="ReadingCites">
    <w:name w:val="Reading Cites"/>
    <w:basedOn w:val="Normal"/>
    <w:link w:val="ReadingCitesChar"/>
    <w:rsid w:val="00F62CDD"/>
    <w:rPr>
      <w:rFonts w:eastAsia="Times New Roman"/>
      <w:b/>
      <w:szCs w:val="20"/>
    </w:rPr>
  </w:style>
  <w:style w:type="character" w:customStyle="1" w:styleId="ReadingCitesChar">
    <w:name w:val="Reading Cites Char"/>
    <w:link w:val="ReadingCites"/>
    <w:rsid w:val="00F62CDD"/>
    <w:rPr>
      <w:rFonts w:ascii="Calibri" w:eastAsia="Times New Roman" w:hAnsi="Calibri"/>
      <w:b/>
      <w:szCs w:val="20"/>
    </w:rPr>
  </w:style>
  <w:style w:type="paragraph" w:customStyle="1" w:styleId="ContentsHeading">
    <w:name w:val="Contents Heading"/>
    <w:basedOn w:val="Heading1"/>
    <w:next w:val="Normal"/>
    <w:rsid w:val="00F62CD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F62CDD"/>
    <w:pPr>
      <w:spacing w:before="100" w:beforeAutospacing="1" w:after="100" w:afterAutospacing="1"/>
    </w:pPr>
    <w:rPr>
      <w:rFonts w:eastAsia="Times New Roman"/>
    </w:rPr>
  </w:style>
  <w:style w:type="character" w:customStyle="1" w:styleId="CharacterStyle8">
    <w:name w:val="Character Style 8"/>
    <w:rsid w:val="00F62CDD"/>
    <w:rPr>
      <w:sz w:val="22"/>
      <w:szCs w:val="22"/>
    </w:rPr>
  </w:style>
  <w:style w:type="paragraph" w:customStyle="1" w:styleId="Style110">
    <w:name w:val="Style 11"/>
    <w:qFormat/>
    <w:rsid w:val="00F62CD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F62CD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62CDD"/>
    <w:rPr>
      <w:rFonts w:ascii="Arial Narrow" w:hAnsi="Arial Narrow"/>
      <w:color w:val="000000"/>
      <w:sz w:val="22"/>
      <w:szCs w:val="22"/>
      <w:u w:val="single"/>
      <w:lang w:val="en-US" w:eastAsia="en-US" w:bidi="ar-SA"/>
    </w:rPr>
  </w:style>
  <w:style w:type="character" w:customStyle="1" w:styleId="CardText1Char1">
    <w:name w:val="Card Text 1 Char1"/>
    <w:rsid w:val="00F62CDD"/>
    <w:rPr>
      <w:rFonts w:ascii="Arial Narrow" w:hAnsi="Arial Narrow"/>
      <w:color w:val="000000"/>
      <w:sz w:val="22"/>
      <w:szCs w:val="22"/>
      <w:u w:val="single"/>
      <w:lang w:val="en-US" w:eastAsia="en-US" w:bidi="ar-SA"/>
    </w:rPr>
  </w:style>
  <w:style w:type="paragraph" w:customStyle="1" w:styleId="Style52">
    <w:name w:val="Style 5"/>
    <w:qFormat/>
    <w:rsid w:val="00F62C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F62CD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F62CDD"/>
    <w:rPr>
      <w:b/>
      <w:bCs/>
      <w:color w:val="695B54"/>
    </w:rPr>
  </w:style>
  <w:style w:type="paragraph" w:customStyle="1" w:styleId="Heading11">
    <w:name w:val="Heading 11"/>
    <w:basedOn w:val="Normal"/>
    <w:next w:val="Normal"/>
    <w:rsid w:val="00F62CDD"/>
    <w:pPr>
      <w:keepNext/>
      <w:widowControl w:val="0"/>
      <w:suppressAutoHyphens/>
      <w:jc w:val="center"/>
    </w:pPr>
    <w:rPr>
      <w:rFonts w:eastAsia="Tahoma"/>
      <w:b/>
      <w:sz w:val="48"/>
      <w:szCs w:val="32"/>
      <w:u w:val="single"/>
    </w:rPr>
  </w:style>
  <w:style w:type="paragraph" w:customStyle="1" w:styleId="TextHeading">
    <w:name w:val="Text Heading"/>
    <w:basedOn w:val="Heading3"/>
    <w:rsid w:val="00F62CDD"/>
    <w:pPr>
      <w:keepLines w:val="0"/>
      <w:pageBreakBefore w:val="0"/>
      <w:spacing w:before="0"/>
      <w:jc w:val="left"/>
    </w:pPr>
    <w:rPr>
      <w:rFonts w:eastAsia="Times New Roman" w:cs="Arial"/>
      <w:sz w:val="22"/>
      <w:szCs w:val="26"/>
    </w:rPr>
  </w:style>
  <w:style w:type="character" w:customStyle="1" w:styleId="TextHeadingChar">
    <w:name w:val="Text Heading Char"/>
    <w:rsid w:val="00F62CDD"/>
    <w:rPr>
      <w:rFonts w:cs="Arial"/>
      <w:b/>
      <w:bCs/>
      <w:sz w:val="22"/>
      <w:szCs w:val="26"/>
      <w:u w:val="single"/>
      <w:lang w:val="en-US" w:eastAsia="en-US" w:bidi="ar-SA"/>
    </w:rPr>
  </w:style>
  <w:style w:type="character" w:customStyle="1" w:styleId="FootnoteCharacters">
    <w:name w:val="Footnote Characters"/>
    <w:rsid w:val="00F62CDD"/>
    <w:rPr>
      <w:vertAlign w:val="superscript"/>
    </w:rPr>
  </w:style>
  <w:style w:type="paragraph" w:customStyle="1" w:styleId="StyleHeading1BlockTitleHeading1Char1ALEXHeadingBrief-He2">
    <w:name w:val="Style Heading 1Block TitleHeading 1 Char1ALEXHeadingBrief - He...2"/>
    <w:basedOn w:val="Heading1"/>
    <w:autoRedefine/>
    <w:rsid w:val="00F62CD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62CD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F62CD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F62CDD"/>
    <w:rPr>
      <w:rFonts w:ascii="Cambria" w:eastAsia="Cambria" w:hAnsi="Cambria"/>
      <w:b/>
      <w:caps/>
      <w:sz w:val="24"/>
    </w:rPr>
  </w:style>
  <w:style w:type="paragraph" w:customStyle="1" w:styleId="StyleDebateBodyBefore12pt">
    <w:name w:val="Style Debate Body + Before:  12 pt"/>
    <w:basedOn w:val="Normal"/>
    <w:next w:val="Normal"/>
    <w:rsid w:val="00F62CDD"/>
    <w:pPr>
      <w:spacing w:before="240"/>
    </w:pPr>
    <w:rPr>
      <w:rFonts w:ascii="Garamond" w:eastAsia="Times New Roman" w:hAnsi="Garamond"/>
      <w:bCs/>
      <w:szCs w:val="20"/>
    </w:rPr>
  </w:style>
  <w:style w:type="paragraph" w:customStyle="1" w:styleId="StyleDebateBodyBefore12pt1">
    <w:name w:val="Style Debate Body + Before:  12 pt1"/>
    <w:basedOn w:val="Normal"/>
    <w:rsid w:val="00F62CDD"/>
    <w:pPr>
      <w:spacing w:before="240"/>
    </w:pPr>
    <w:rPr>
      <w:rFonts w:ascii="Garamond" w:eastAsia="Times New Roman" w:hAnsi="Garamond"/>
      <w:bCs/>
      <w:szCs w:val="20"/>
    </w:rPr>
  </w:style>
  <w:style w:type="paragraph" w:customStyle="1" w:styleId="PageNumber11">
    <w:name w:val="Page Number11"/>
    <w:basedOn w:val="Normal"/>
    <w:next w:val="Normal"/>
    <w:rsid w:val="00F62CDD"/>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F62CDD"/>
    <w:rPr>
      <w:rFonts w:eastAsia="SimSun" w:cs="Arial"/>
      <w:b/>
      <w:bCs/>
      <w:iCs/>
      <w:sz w:val="24"/>
      <w:szCs w:val="28"/>
      <w:lang w:val="en-US" w:eastAsia="zh-CN" w:bidi="ar-SA"/>
    </w:rPr>
  </w:style>
  <w:style w:type="character" w:customStyle="1" w:styleId="Char31">
    <w:name w:val="Char31"/>
    <w:rsid w:val="00F62CDD"/>
    <w:rPr>
      <w:rFonts w:cs="Arial"/>
      <w:bCs/>
      <w:u w:val="thick"/>
      <w:lang w:val="en-US" w:eastAsia="en-US" w:bidi="ar-SA"/>
    </w:rPr>
  </w:style>
  <w:style w:type="paragraph" w:customStyle="1" w:styleId="StyleHeading1Centered">
    <w:name w:val="Style Heading 1 + Centered"/>
    <w:basedOn w:val="Heading1"/>
    <w:rsid w:val="00F62C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F62C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F62C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62CDD"/>
    <w:pPr>
      <w:spacing w:before="120"/>
    </w:pPr>
    <w:rPr>
      <w:rFonts w:eastAsia="Times New Roman"/>
    </w:rPr>
  </w:style>
  <w:style w:type="character" w:customStyle="1" w:styleId="underliningChar3">
    <w:name w:val="underlining Char"/>
    <w:rsid w:val="00F62CDD"/>
    <w:rPr>
      <w:b/>
      <w:szCs w:val="24"/>
      <w:u w:val="single"/>
      <w:lang w:val="en-US" w:eastAsia="en-US" w:bidi="ar-SA"/>
    </w:rPr>
  </w:style>
  <w:style w:type="character" w:customStyle="1" w:styleId="notreadChar">
    <w:name w:val="not read Char"/>
    <w:rsid w:val="00F62CDD"/>
    <w:rPr>
      <w:sz w:val="18"/>
      <w:szCs w:val="24"/>
      <w:lang w:val="en-US" w:eastAsia="en-US" w:bidi="ar-SA"/>
    </w:rPr>
  </w:style>
  <w:style w:type="paragraph" w:customStyle="1" w:styleId="StyleStrong10ptNotBold">
    <w:name w:val="Style Strong + 10 pt Not Bold"/>
    <w:basedOn w:val="Normal"/>
    <w:autoRedefine/>
    <w:rsid w:val="00F62CDD"/>
    <w:pPr>
      <w:ind w:left="720" w:hanging="360"/>
    </w:pPr>
    <w:rPr>
      <w:rFonts w:eastAsia="Times New Roman"/>
      <w:sz w:val="26"/>
      <w:szCs w:val="26"/>
    </w:rPr>
  </w:style>
  <w:style w:type="character" w:customStyle="1" w:styleId="smallCharChar0">
    <w:name w:val="small Char Char"/>
    <w:rsid w:val="00F62CDD"/>
    <w:rPr>
      <w:rFonts w:ascii="Times New Roman" w:eastAsia="Times New Roman" w:hAnsi="Times New Roman" w:cs="Times New Roman"/>
      <w:sz w:val="12"/>
      <w:szCs w:val="16"/>
    </w:rPr>
  </w:style>
  <w:style w:type="character" w:customStyle="1" w:styleId="Undlerine">
    <w:name w:val="Undlerine"/>
    <w:qFormat/>
    <w:rsid w:val="00F62CDD"/>
    <w:rPr>
      <w:rFonts w:ascii="Times New Roman" w:hAnsi="Times New Roman"/>
      <w:w w:val="110"/>
      <w:sz w:val="20"/>
      <w:szCs w:val="20"/>
      <w:u w:val="single"/>
      <w:bdr w:val="none" w:sz="0" w:space="0" w:color="auto"/>
      <w:lang w:bidi="he-IL"/>
    </w:rPr>
  </w:style>
  <w:style w:type="character" w:customStyle="1" w:styleId="Boxes">
    <w:name w:val="Boxes"/>
    <w:qFormat/>
    <w:rsid w:val="00F62CDD"/>
    <w:rPr>
      <w:rFonts w:ascii="Times New Roman" w:hAnsi="Times New Roman"/>
      <w:sz w:val="20"/>
      <w:u w:val="single"/>
      <w:bdr w:val="single" w:sz="4" w:space="0" w:color="auto"/>
    </w:rPr>
  </w:style>
  <w:style w:type="character" w:customStyle="1" w:styleId="tim">
    <w:name w:val="tim"/>
    <w:qFormat/>
    <w:rsid w:val="00F62CDD"/>
    <w:rPr>
      <w:rFonts w:ascii="Times New Roman" w:hAnsi="Times New Roman"/>
      <w:sz w:val="20"/>
      <w:u w:val="single"/>
    </w:rPr>
  </w:style>
  <w:style w:type="character" w:customStyle="1" w:styleId="hl">
    <w:name w:val="hl"/>
    <w:basedOn w:val="DefaultParagraphFont"/>
    <w:rsid w:val="00F62CDD"/>
  </w:style>
  <w:style w:type="character" w:customStyle="1" w:styleId="clock1">
    <w:name w:val="clock1"/>
    <w:rsid w:val="00F62CDD"/>
    <w:rPr>
      <w:color w:val="B51B1B"/>
    </w:rPr>
  </w:style>
  <w:style w:type="character" w:customStyle="1" w:styleId="smallChar10">
    <w:name w:val="small Char1"/>
    <w:rsid w:val="00F62CDD"/>
    <w:rPr>
      <w:sz w:val="12"/>
      <w:szCs w:val="16"/>
      <w:lang w:val="en-US" w:eastAsia="en-US" w:bidi="ar-SA"/>
    </w:rPr>
  </w:style>
  <w:style w:type="character" w:customStyle="1" w:styleId="SmallCardsCharChar">
    <w:name w:val="Small Cards Char Char"/>
    <w:rsid w:val="00F62CDD"/>
    <w:rPr>
      <w:sz w:val="14"/>
      <w:szCs w:val="24"/>
      <w:lang w:val="en-US" w:eastAsia="en-US" w:bidi="ar-SA"/>
    </w:rPr>
  </w:style>
  <w:style w:type="paragraph" w:customStyle="1" w:styleId="NormalCards">
    <w:name w:val="Normal Cards"/>
    <w:basedOn w:val="Normal"/>
    <w:rsid w:val="00F62CDD"/>
    <w:pPr>
      <w:ind w:left="288"/>
    </w:pPr>
    <w:rPr>
      <w:rFonts w:eastAsia="Times New Roman"/>
    </w:rPr>
  </w:style>
  <w:style w:type="character" w:customStyle="1" w:styleId="iniciales">
    <w:name w:val="iniciales"/>
    <w:basedOn w:val="DefaultParagraphFont"/>
    <w:rsid w:val="00F62CDD"/>
  </w:style>
  <w:style w:type="character" w:customStyle="1" w:styleId="Style10ptBoldUnderline">
    <w:name w:val="Style 10 pt Bold Underline"/>
    <w:rsid w:val="00F62CDD"/>
    <w:rPr>
      <w:b/>
      <w:bCs/>
      <w:sz w:val="20"/>
      <w:u w:val="single"/>
    </w:rPr>
  </w:style>
  <w:style w:type="paragraph" w:customStyle="1" w:styleId="outdent">
    <w:name w:val="outdent"/>
    <w:basedOn w:val="Normal"/>
    <w:rsid w:val="00F62CD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62CDD"/>
    <w:pPr>
      <w:spacing w:before="100" w:beforeAutospacing="1" w:after="100" w:afterAutospacing="1"/>
    </w:pPr>
    <w:rPr>
      <w:rFonts w:eastAsia="Times New Roman"/>
      <w:sz w:val="24"/>
    </w:rPr>
  </w:style>
  <w:style w:type="paragraph" w:customStyle="1" w:styleId="bulletfollow">
    <w:name w:val="bulletfollow"/>
    <w:basedOn w:val="Normal"/>
    <w:rsid w:val="00F62CDD"/>
    <w:pPr>
      <w:spacing w:before="100" w:beforeAutospacing="1" w:after="100" w:afterAutospacing="1"/>
    </w:pPr>
    <w:rPr>
      <w:rFonts w:eastAsia="Times New Roman"/>
      <w:sz w:val="24"/>
    </w:rPr>
  </w:style>
  <w:style w:type="paragraph" w:customStyle="1" w:styleId="bulleted">
    <w:name w:val="bulleted"/>
    <w:basedOn w:val="Normal"/>
    <w:rsid w:val="00F62CDD"/>
    <w:pPr>
      <w:spacing w:before="100" w:beforeAutospacing="1" w:after="100" w:afterAutospacing="1"/>
    </w:pPr>
    <w:rPr>
      <w:rFonts w:eastAsia="Times New Roman"/>
      <w:sz w:val="24"/>
    </w:rPr>
  </w:style>
  <w:style w:type="character" w:customStyle="1" w:styleId="UnderlineCardsCharChar">
    <w:name w:val="Underline Cards Char Char"/>
    <w:rsid w:val="00F62CDD"/>
    <w:rPr>
      <w:rFonts w:eastAsia="SimSun"/>
      <w:szCs w:val="24"/>
      <w:u w:val="thick"/>
      <w:lang w:val="en-US" w:eastAsia="en-US" w:bidi="ar-SA"/>
    </w:rPr>
  </w:style>
  <w:style w:type="paragraph" w:customStyle="1" w:styleId="authorgroup">
    <w:name w:val="authorgroup"/>
    <w:basedOn w:val="Normal"/>
    <w:rsid w:val="00F62CDD"/>
    <w:pPr>
      <w:spacing w:before="100" w:beforeAutospacing="1" w:after="100" w:afterAutospacing="1"/>
    </w:pPr>
    <w:rPr>
      <w:rFonts w:eastAsia="Calibri"/>
      <w:sz w:val="24"/>
    </w:rPr>
  </w:style>
  <w:style w:type="paragraph" w:customStyle="1" w:styleId="affiliation1">
    <w:name w:val="affiliation1"/>
    <w:basedOn w:val="Normal"/>
    <w:rsid w:val="00F62CDD"/>
    <w:pPr>
      <w:spacing w:before="100" w:beforeAutospacing="1" w:after="100" w:afterAutospacing="1"/>
    </w:pPr>
    <w:rPr>
      <w:rFonts w:eastAsia="Calibri"/>
      <w:sz w:val="24"/>
    </w:rPr>
  </w:style>
  <w:style w:type="character" w:customStyle="1" w:styleId="smallcapitals">
    <w:name w:val="smallcapitals"/>
    <w:basedOn w:val="DefaultParagraphFont"/>
    <w:rsid w:val="00F62CDD"/>
  </w:style>
  <w:style w:type="character" w:customStyle="1" w:styleId="number0">
    <w:name w:val="number"/>
    <w:basedOn w:val="DefaultParagraphFont"/>
    <w:rsid w:val="00F62CDD"/>
  </w:style>
  <w:style w:type="character" w:customStyle="1" w:styleId="articlebody1">
    <w:name w:val="articlebody1"/>
    <w:rsid w:val="00F62CDD"/>
  </w:style>
  <w:style w:type="character" w:customStyle="1" w:styleId="small1">
    <w:name w:val="small1"/>
    <w:rsid w:val="00F62CDD"/>
  </w:style>
  <w:style w:type="character" w:customStyle="1" w:styleId="AuthorDateChar1">
    <w:name w:val="Author/Date Char1"/>
    <w:rsid w:val="00F62CD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62CDD"/>
    <w:pPr>
      <w:spacing w:before="120"/>
    </w:pPr>
    <w:rPr>
      <w:b/>
    </w:rPr>
  </w:style>
  <w:style w:type="character" w:customStyle="1" w:styleId="analyticChar0">
    <w:name w:val="analytic Char"/>
    <w:basedOn w:val="DefaultParagraphFont"/>
    <w:link w:val="analytic0"/>
    <w:uiPriority w:val="4"/>
    <w:rsid w:val="00F62CDD"/>
    <w:rPr>
      <w:rFonts w:ascii="Calibri" w:hAnsi="Calibri"/>
      <w:b/>
    </w:rPr>
  </w:style>
  <w:style w:type="character" w:customStyle="1" w:styleId="Normal30">
    <w:name w:val="Normal3"/>
    <w:basedOn w:val="DefaultParagraphFont"/>
    <w:rsid w:val="00F62CDD"/>
  </w:style>
  <w:style w:type="paragraph" w:customStyle="1" w:styleId="Heading12">
    <w:name w:val="Heading 12"/>
    <w:basedOn w:val="Normal"/>
    <w:next w:val="Normal"/>
    <w:rsid w:val="00F62CD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62CDD"/>
  </w:style>
  <w:style w:type="character" w:customStyle="1" w:styleId="m-3583723223135346788gmail-styleunderline">
    <w:name w:val="m_-3583723223135346788gmail-styleunderline"/>
    <w:basedOn w:val="DefaultParagraphFont"/>
    <w:rsid w:val="00F62CDD"/>
  </w:style>
  <w:style w:type="character" w:customStyle="1" w:styleId="CardsFont6ptChar5">
    <w:name w:val="Cards + Font: 6 pt Char5"/>
    <w:basedOn w:val="DefaultParagraphFont"/>
    <w:locked/>
    <w:rsid w:val="00F62CD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62CDD"/>
  </w:style>
  <w:style w:type="character" w:customStyle="1" w:styleId="m-1146133537900874914m-2819420093854639792gmail-styleunderline">
    <w:name w:val="m_-1146133537900874914m_-2819420093854639792gmail-styleunderline"/>
    <w:basedOn w:val="DefaultParagraphFont"/>
    <w:rsid w:val="00F62CDD"/>
  </w:style>
  <w:style w:type="character" w:customStyle="1" w:styleId="m-7954869243461233974gmail-styleunderline">
    <w:name w:val="m_-7954869243461233974gmail-styleunderline"/>
    <w:basedOn w:val="DefaultParagraphFont"/>
    <w:rsid w:val="00F62CDD"/>
  </w:style>
  <w:style w:type="character" w:customStyle="1" w:styleId="m5577519854659992616gmail-styleunderline">
    <w:name w:val="m_5577519854659992616gmail-styleunderline"/>
    <w:basedOn w:val="DefaultParagraphFont"/>
    <w:rsid w:val="00F62CD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F62CD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HTMLAddressChar1">
    <w:name w:val="HTML Address Char1"/>
    <w:basedOn w:val="DefaultParagraphFont"/>
    <w:uiPriority w:val="99"/>
    <w:semiHidden/>
    <w:rsid w:val="00F62CDD"/>
    <w:rPr>
      <w:rFonts w:cs="Arial"/>
      <w:i/>
      <w:iCs/>
    </w:rPr>
  </w:style>
  <w:style w:type="character" w:customStyle="1" w:styleId="volumeissue">
    <w:name w:val="volume_issue"/>
    <w:basedOn w:val="DefaultParagraphFont"/>
    <w:rsid w:val="00F62CDD"/>
  </w:style>
  <w:style w:type="character" w:customStyle="1" w:styleId="pagerange">
    <w:name w:val="page_range"/>
    <w:basedOn w:val="DefaultParagraphFont"/>
    <w:rsid w:val="00F62CDD"/>
  </w:style>
  <w:style w:type="character" w:customStyle="1" w:styleId="doilink">
    <w:name w:val="doi_link"/>
    <w:basedOn w:val="DefaultParagraphFont"/>
    <w:rsid w:val="00F62CDD"/>
  </w:style>
  <w:style w:type="character" w:customStyle="1" w:styleId="letter">
    <w:name w:val="letter"/>
    <w:basedOn w:val="DefaultParagraphFont"/>
    <w:rsid w:val="00F62CDD"/>
  </w:style>
  <w:style w:type="character" w:customStyle="1" w:styleId="mdash">
    <w:name w:val="mdash"/>
    <w:basedOn w:val="DefaultParagraphFont"/>
    <w:rsid w:val="00F62CDD"/>
  </w:style>
  <w:style w:type="character" w:customStyle="1" w:styleId="untext">
    <w:name w:val="untext"/>
    <w:basedOn w:val="DefaultParagraphFont"/>
    <w:rsid w:val="00F62CDD"/>
  </w:style>
  <w:style w:type="character" w:customStyle="1" w:styleId="vis">
    <w:name w:val="vis"/>
    <w:basedOn w:val="DefaultParagraphFont"/>
    <w:rsid w:val="00F62CDD"/>
  </w:style>
  <w:style w:type="character" w:customStyle="1" w:styleId="ex-sent">
    <w:name w:val="ex-sent"/>
    <w:basedOn w:val="DefaultParagraphFont"/>
    <w:rsid w:val="00F62CDD"/>
  </w:style>
  <w:style w:type="character" w:customStyle="1" w:styleId="mwtwi">
    <w:name w:val="mw_t_wi"/>
    <w:basedOn w:val="DefaultParagraphFont"/>
    <w:rsid w:val="00F62CDD"/>
  </w:style>
  <w:style w:type="paragraph" w:customStyle="1" w:styleId="Cites">
    <w:name w:val="Cites"/>
    <w:next w:val="Cards"/>
    <w:link w:val="CitesChar2"/>
    <w:qFormat/>
    <w:rsid w:val="00F62CDD"/>
    <w:pPr>
      <w:widowControl w:val="0"/>
      <w:spacing w:after="0" w:line="240" w:lineRule="auto"/>
      <w:outlineLvl w:val="2"/>
    </w:pPr>
    <w:rPr>
      <w:rFonts w:ascii="Times New Roman" w:eastAsia="Times New Roman" w:hAnsi="Times New Roman"/>
      <w:b/>
      <w:bCs/>
    </w:rPr>
  </w:style>
  <w:style w:type="character" w:customStyle="1" w:styleId="m-134349766280542120gmail-style13ptbold">
    <w:name w:val="m_-134349766280542120gmail-style13ptbold"/>
    <w:basedOn w:val="DefaultParagraphFont"/>
    <w:rsid w:val="00F62CDD"/>
  </w:style>
  <w:style w:type="character" w:customStyle="1" w:styleId="m-134349766280542120gmail-msohyperlink">
    <w:name w:val="m_-134349766280542120gmail-msohyperlink"/>
    <w:basedOn w:val="DefaultParagraphFont"/>
    <w:rsid w:val="00F62CDD"/>
  </w:style>
  <w:style w:type="character" w:customStyle="1" w:styleId="m-134349766280542120gmail-styleunderline">
    <w:name w:val="m_-134349766280542120gmail-styleunderline"/>
    <w:basedOn w:val="DefaultParagraphFont"/>
    <w:rsid w:val="00F62CDD"/>
  </w:style>
  <w:style w:type="character" w:customStyle="1" w:styleId="m-134349766280542120gmail-cite">
    <w:name w:val="m_-134349766280542120gmail-cite"/>
    <w:basedOn w:val="DefaultParagraphFont"/>
    <w:rsid w:val="00F62CDD"/>
  </w:style>
  <w:style w:type="character" w:customStyle="1" w:styleId="m-134349766280542120gmail-underline">
    <w:name w:val="m_-134349766280542120gmail-underline"/>
    <w:basedOn w:val="DefaultParagraphFont"/>
    <w:rsid w:val="00F62CDD"/>
  </w:style>
  <w:style w:type="character" w:customStyle="1" w:styleId="m-134349766280542120gmail-underline0">
    <w:name w:val="m_-134349766280542120gmail-underline0"/>
    <w:basedOn w:val="DefaultParagraphFont"/>
    <w:rsid w:val="00F62CDD"/>
  </w:style>
  <w:style w:type="paragraph" w:customStyle="1" w:styleId="element">
    <w:name w:val="element"/>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F62CDD"/>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F62CDD"/>
  </w:style>
  <w:style w:type="character" w:customStyle="1" w:styleId="m-299895914748161361gmail-styleunderline">
    <w:name w:val="m_-299895914748161361gmail-styleunderline"/>
    <w:basedOn w:val="DefaultParagraphFont"/>
    <w:rsid w:val="00F62CDD"/>
  </w:style>
  <w:style w:type="paragraph" w:customStyle="1" w:styleId="counter-paragraph">
    <w:name w:val="counter-paragraph"/>
    <w:basedOn w:val="Normal"/>
    <w:rsid w:val="00F62CDD"/>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F62CD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F62CDD"/>
  </w:style>
  <w:style w:type="paragraph" w:customStyle="1" w:styleId="m-266642551691440061gmail-cards">
    <w:name w:val="m_-266642551691440061gmail-cards"/>
    <w:basedOn w:val="Normal"/>
    <w:rsid w:val="00F62CD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F62CDD"/>
  </w:style>
  <w:style w:type="paragraph" w:customStyle="1" w:styleId="listingexcerpt">
    <w:name w:val="listing__excerpt"/>
    <w:basedOn w:val="Normal"/>
    <w:rsid w:val="00F62CDD"/>
    <w:pPr>
      <w:spacing w:before="100" w:beforeAutospacing="1" w:after="100" w:afterAutospacing="1" w:line="240" w:lineRule="auto"/>
    </w:pPr>
    <w:rPr>
      <w:rFonts w:ascii="Times New Roman" w:eastAsia="Times New Roman" w:hAnsi="Times New Roman"/>
      <w:lang w:eastAsia="zh-CN"/>
    </w:rPr>
  </w:style>
  <w:style w:type="character" w:customStyle="1" w:styleId="listingauthor">
    <w:name w:val="listing__author"/>
    <w:basedOn w:val="DefaultParagraphFont"/>
    <w:rsid w:val="00F62CDD"/>
  </w:style>
  <w:style w:type="paragraph" w:customStyle="1" w:styleId="specialbutton">
    <w:name w:val="special__button"/>
    <w:basedOn w:val="Normal"/>
    <w:rsid w:val="00F62CDD"/>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F62CDD"/>
  </w:style>
  <w:style w:type="character" w:customStyle="1" w:styleId="n-util-visually-hidden">
    <w:name w:val="n-util-visually-hidden"/>
    <w:basedOn w:val="DefaultParagraphFont"/>
    <w:rsid w:val="00F62CDD"/>
  </w:style>
  <w:style w:type="paragraph" w:customStyle="1" w:styleId="suggested-readssubheading">
    <w:name w:val="suggested-reads__subheading"/>
    <w:basedOn w:val="Normal"/>
    <w:rsid w:val="00F62CD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F62CDD"/>
  </w:style>
  <w:style w:type="paragraph" w:customStyle="1" w:styleId="suggested-readslist-itemsubheading">
    <w:name w:val="suggested-reads__list-item__subheading"/>
    <w:basedOn w:val="Normal"/>
    <w:rsid w:val="00F62CDD"/>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F62CDD"/>
  </w:style>
  <w:style w:type="character" w:customStyle="1" w:styleId="AnalyticTagChar">
    <w:name w:val="Analytic Tag Char"/>
    <w:basedOn w:val="DefaultParagraphFont"/>
    <w:link w:val="AnalyticTag"/>
    <w:uiPriority w:val="4"/>
    <w:rsid w:val="00F62CDD"/>
    <w:rPr>
      <w:rFonts w:ascii="Calibri" w:eastAsiaTheme="majorEastAsia" w:hAnsi="Calibri" w:cstheme="majorBidi"/>
      <w:b/>
      <w:iCs/>
      <w:sz w:val="26"/>
    </w:rPr>
  </w:style>
  <w:style w:type="paragraph" w:customStyle="1" w:styleId="StyleJustifiedCharChar">
    <w:name w:val="Style Justified Char Char"/>
    <w:basedOn w:val="Normal"/>
    <w:link w:val="StyleJustifiedCharCharChar"/>
    <w:qFormat/>
    <w:rsid w:val="00F62CD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62CDD"/>
    <w:rPr>
      <w:rFonts w:ascii="Times New Roman" w:eastAsia="Batang" w:hAnsi="Times New Roman"/>
      <w:sz w:val="20"/>
      <w:szCs w:val="20"/>
    </w:rPr>
  </w:style>
  <w:style w:type="paragraph" w:customStyle="1" w:styleId="Heading3New">
    <w:name w:val="Heading 3 New"/>
    <w:basedOn w:val="Heading3"/>
    <w:next w:val="Normal"/>
    <w:qFormat/>
    <w:rsid w:val="00F62CDD"/>
    <w:rPr>
      <w:rFonts w:eastAsia="Times New Roman" w:cs="Times New Roman"/>
    </w:rPr>
  </w:style>
  <w:style w:type="character" w:customStyle="1" w:styleId="m8370952637483410863gmail-styleunderline">
    <w:name w:val="m_8370952637483410863gmail-styleunderline"/>
    <w:basedOn w:val="DefaultParagraphFont"/>
    <w:rsid w:val="00F62CDD"/>
  </w:style>
  <w:style w:type="character" w:customStyle="1" w:styleId="m400377485754071043gmail-style13ptbold">
    <w:name w:val="m_400377485754071043gmail-style13ptbold"/>
    <w:basedOn w:val="DefaultParagraphFont"/>
    <w:rsid w:val="00F62CDD"/>
  </w:style>
  <w:style w:type="character" w:customStyle="1" w:styleId="CitesChar">
    <w:name w:val="Cites Char"/>
    <w:rsid w:val="00F62CDD"/>
    <w:rPr>
      <w:rFonts w:ascii="Times New Roman" w:eastAsia="Times New Roman" w:hAnsi="Times New Roman" w:cs="Times New Roman"/>
      <w:sz w:val="20"/>
      <w:szCs w:val="24"/>
    </w:rPr>
  </w:style>
  <w:style w:type="character" w:customStyle="1" w:styleId="m-4799866747027741266gmail-style13ptbold">
    <w:name w:val="m_-4799866747027741266gmail-style13ptbold"/>
    <w:basedOn w:val="DefaultParagraphFont"/>
    <w:rsid w:val="00F62CDD"/>
  </w:style>
  <w:style w:type="character" w:customStyle="1" w:styleId="m-4799866747027741266gmail-apple-converted-space">
    <w:name w:val="m_-4799866747027741266gmail-apple-converted-space"/>
    <w:basedOn w:val="DefaultParagraphFont"/>
    <w:rsid w:val="00F62CDD"/>
  </w:style>
  <w:style w:type="character" w:customStyle="1" w:styleId="m-4799866747027741266gmail-m3965771245576658108gmail-styleunderline">
    <w:name w:val="m_-4799866747027741266gmail-m3965771245576658108gmail-styleunderline"/>
    <w:basedOn w:val="DefaultParagraphFont"/>
    <w:rsid w:val="00F62CDD"/>
  </w:style>
  <w:style w:type="paragraph" w:customStyle="1" w:styleId="CitationCharChar">
    <w:name w:val="Citation Char Char"/>
    <w:basedOn w:val="Normal"/>
    <w:uiPriority w:val="6"/>
    <w:qFormat/>
    <w:rsid w:val="00F62CDD"/>
    <w:pPr>
      <w:ind w:left="1440" w:right="1440"/>
    </w:pPr>
    <w:rPr>
      <w:rFonts w:ascii="Times New Roman" w:eastAsia="Calibri" w:hAnsi="Times New Roman"/>
      <w:sz w:val="20"/>
      <w:szCs w:val="20"/>
      <w:u w:val="single"/>
    </w:rPr>
  </w:style>
  <w:style w:type="character" w:customStyle="1" w:styleId="UnderlinedTextChar">
    <w:name w:val="Underlined Text Char"/>
    <w:aliases w:val="3: Cite Char Char,Citation Char Char Char1"/>
    <w:link w:val="UnderlinedText"/>
    <w:rsid w:val="00F62CDD"/>
    <w:rPr>
      <w:rFonts w:ascii="Calibri" w:eastAsia="Calibri" w:hAnsi="Calibri"/>
      <w:b/>
      <w:sz w:val="24"/>
    </w:rPr>
  </w:style>
  <w:style w:type="character" w:customStyle="1" w:styleId="CharCharCharChar">
    <w:name w:val="Char Char Char Char"/>
    <w:rsid w:val="00F62CDD"/>
    <w:rPr>
      <w:rFonts w:ascii="Times New Roman" w:eastAsia="Times New Roman" w:hAnsi="Times New Roman" w:cs="Arial"/>
      <w:b/>
      <w:bCs/>
      <w:iCs/>
      <w:sz w:val="24"/>
      <w:szCs w:val="28"/>
    </w:rPr>
  </w:style>
  <w:style w:type="character" w:customStyle="1" w:styleId="TitleChar2">
    <w:name w:val="Title Char2"/>
    <w:uiPriority w:val="5"/>
    <w:qFormat/>
    <w:locked/>
    <w:rsid w:val="00F62CDD"/>
    <w:rPr>
      <w:u w:val="single"/>
    </w:rPr>
  </w:style>
  <w:style w:type="character" w:customStyle="1" w:styleId="CardsFont12ptCharCharCharCharCharCharCharCharCharCharChar">
    <w:name w:val="Cards + Font: 12 pt Char Char Char Char Char Char Char Char Char Char Char"/>
    <w:aliases w:val="Cards + Font: 12 pt1,Thick Underline1,Thick Underline Char1 Char Char Char Char"/>
    <w:qFormat/>
    <w:rsid w:val="00F62CDD"/>
    <w:rPr>
      <w:rFonts w:ascii="Arial Narrow" w:hAnsi="Arial Narrow"/>
      <w:sz w:val="24"/>
      <w:szCs w:val="24"/>
      <w:u w:val="thick"/>
      <w:lang w:val="en-US" w:eastAsia="en-US" w:bidi="ar-SA"/>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F62CDD"/>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F62CDD"/>
    <w:rPr>
      <w:rFonts w:ascii="Georgia" w:hAnsi="Georgia"/>
      <w:b w:val="0"/>
      <w:bCs/>
      <w:sz w:val="24"/>
      <w:u w:val="single"/>
    </w:rPr>
  </w:style>
  <w:style w:type="paragraph" w:customStyle="1" w:styleId="ember-view">
    <w:name w:val="ember-view"/>
    <w:basedOn w:val="Normal"/>
    <w:rsid w:val="00F62CD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F62CDD"/>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F62CD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F62CDD"/>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F62CDD"/>
  </w:style>
  <w:style w:type="paragraph" w:customStyle="1" w:styleId="PhoHat">
    <w:name w:val="PhoHat"/>
    <w:basedOn w:val="Normal"/>
    <w:next w:val="Default"/>
    <w:qFormat/>
    <w:rsid w:val="00F62CDD"/>
    <w:pPr>
      <w:spacing w:after="0" w:line="240" w:lineRule="auto"/>
      <w:jc w:val="center"/>
      <w:outlineLvl w:val="0"/>
    </w:pPr>
    <w:rPr>
      <w:b/>
      <w:sz w:val="32"/>
      <w:u w:val="single"/>
    </w:rPr>
  </w:style>
  <w:style w:type="paragraph" w:customStyle="1" w:styleId="PhoHeading2">
    <w:name w:val="PhoHeading 2"/>
    <w:basedOn w:val="Normal"/>
    <w:qFormat/>
    <w:rsid w:val="00F62CDD"/>
    <w:pPr>
      <w:spacing w:after="0" w:line="240" w:lineRule="auto"/>
      <w:jc w:val="center"/>
    </w:pPr>
    <w:rPr>
      <w:b/>
      <w:sz w:val="28"/>
      <w:u w:val="single"/>
    </w:rPr>
  </w:style>
  <w:style w:type="character" w:customStyle="1" w:styleId="PhoNormal">
    <w:name w:val="PhoNormal"/>
    <w:uiPriority w:val="1"/>
    <w:qFormat/>
    <w:rsid w:val="00F62CDD"/>
    <w:rPr>
      <w:rFonts w:ascii="Georgia" w:hAnsi="Georgia" w:hint="default"/>
      <w:sz w:val="22"/>
    </w:rPr>
  </w:style>
  <w:style w:type="character" w:customStyle="1" w:styleId="UnreadF7Char">
    <w:name w:val="Unread F7 Char"/>
    <w:link w:val="UnreadF7"/>
    <w:locked/>
    <w:rsid w:val="00F62CDD"/>
    <w:rPr>
      <w:sz w:val="12"/>
    </w:rPr>
  </w:style>
  <w:style w:type="paragraph" w:customStyle="1" w:styleId="UnreadF7">
    <w:name w:val="Unread F7"/>
    <w:basedOn w:val="Normal"/>
    <w:next w:val="NormalF6"/>
    <w:link w:val="UnreadF7Char"/>
    <w:qFormat/>
    <w:rsid w:val="00F62CDD"/>
    <w:pPr>
      <w:spacing w:after="0" w:line="240" w:lineRule="auto"/>
    </w:pPr>
    <w:rPr>
      <w:rFonts w:asciiTheme="minorHAnsi" w:hAnsiTheme="minorHAnsi"/>
      <w:sz w:val="12"/>
    </w:rPr>
  </w:style>
  <w:style w:type="character" w:customStyle="1" w:styleId="TagCiteF8Char">
    <w:name w:val="Tag/Cite F8 Char"/>
    <w:link w:val="TagCiteF8"/>
    <w:locked/>
    <w:rsid w:val="00F62CDD"/>
    <w:rPr>
      <w:b/>
    </w:rPr>
  </w:style>
  <w:style w:type="paragraph" w:customStyle="1" w:styleId="TagCiteF8">
    <w:name w:val="Tag/Cite F8"/>
    <w:basedOn w:val="Normal"/>
    <w:next w:val="NormalF6"/>
    <w:link w:val="TagCiteF8Char"/>
    <w:qFormat/>
    <w:rsid w:val="00F62CDD"/>
    <w:pPr>
      <w:spacing w:after="0" w:line="240" w:lineRule="auto"/>
    </w:pPr>
    <w:rPr>
      <w:rFonts w:asciiTheme="minorHAnsi" w:hAnsiTheme="minorHAnsi"/>
      <w:b/>
    </w:rPr>
  </w:style>
  <w:style w:type="character" w:customStyle="1" w:styleId="CharCharCharCharChar">
    <w:name w:val="Char Char Char Char Char"/>
    <w:aliases w:val="Char Char Char Char Char Char Char1,Heading 2 Char1 Char Char Char Char Char Char"/>
    <w:basedOn w:val="DefaultParagraphFont"/>
    <w:rsid w:val="00F62CDD"/>
    <w:rPr>
      <w:rFonts w:cs="Arial"/>
      <w:b/>
      <w:bCs/>
      <w:iCs/>
      <w:sz w:val="24"/>
      <w:szCs w:val="28"/>
      <w:lang w:val="en-US" w:eastAsia="en-US" w:bidi="ar-SA"/>
    </w:rPr>
  </w:style>
  <w:style w:type="paragraph" w:customStyle="1" w:styleId="RyanEvText1">
    <w:name w:val="RyanEvText1"/>
    <w:basedOn w:val="Normal"/>
    <w:autoRedefine/>
    <w:qFormat/>
    <w:rsid w:val="00F62CD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F62CD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F62CDD"/>
    <w:pPr>
      <w:tabs>
        <w:tab w:val="left" w:pos="0"/>
      </w:tabs>
    </w:pPr>
    <w:rPr>
      <w:rFonts w:eastAsia="Calibri"/>
      <w:sz w:val="18"/>
    </w:rPr>
  </w:style>
  <w:style w:type="character" w:customStyle="1" w:styleId="CiteJVChar">
    <w:name w:val="CiteJV Char"/>
    <w:link w:val="CiteJV"/>
    <w:rsid w:val="00F62CDD"/>
    <w:rPr>
      <w:rFonts w:ascii="Calibri" w:eastAsia="Calibri" w:hAnsi="Calibri"/>
      <w:sz w:val="18"/>
    </w:rPr>
  </w:style>
  <w:style w:type="paragraph" w:customStyle="1" w:styleId="Card-text">
    <w:name w:val="Card-text"/>
    <w:basedOn w:val="Normal"/>
    <w:link w:val="Card-textChar"/>
    <w:rsid w:val="00F62CD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F62CDD"/>
    <w:rPr>
      <w:rFonts w:ascii="Book Antiqua" w:eastAsia="Times New Roman" w:hAnsi="Book Antiqua"/>
      <w:szCs w:val="20"/>
    </w:rPr>
  </w:style>
  <w:style w:type="paragraph" w:customStyle="1" w:styleId="TagAuthorNameYear">
    <w:name w:val="Tag+Author Name/Year"/>
    <w:basedOn w:val="Card-text"/>
    <w:link w:val="TagAuthorNameYearChar"/>
    <w:rsid w:val="00F62CDD"/>
    <w:rPr>
      <w:b/>
      <w:bCs/>
      <w:smallCaps/>
    </w:rPr>
  </w:style>
  <w:style w:type="character" w:customStyle="1" w:styleId="TagAuthorNameYearChar">
    <w:name w:val="Tag+Author Name/Year Char"/>
    <w:basedOn w:val="Card-textChar"/>
    <w:link w:val="TagAuthorNameYear"/>
    <w:rsid w:val="00F62CDD"/>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F62CDD"/>
    <w:rPr>
      <w:u w:val="single"/>
    </w:rPr>
  </w:style>
  <w:style w:type="character" w:customStyle="1" w:styleId="CardText-VerbalizedChar">
    <w:name w:val="Card Text-Verbalized Char"/>
    <w:basedOn w:val="Card-textChar"/>
    <w:link w:val="CardText-Verbalized"/>
    <w:rsid w:val="00F62CDD"/>
    <w:rPr>
      <w:rFonts w:ascii="Book Antiqua" w:eastAsia="Times New Roman" w:hAnsi="Book Antiqua"/>
      <w:szCs w:val="20"/>
      <w:u w:val="single"/>
    </w:rPr>
  </w:style>
  <w:style w:type="paragraph" w:customStyle="1" w:styleId="blurb">
    <w:name w:val="blurb"/>
    <w:basedOn w:val="Normal"/>
    <w:qFormat/>
    <w:rsid w:val="00F62CDD"/>
    <w:pPr>
      <w:spacing w:before="100" w:beforeAutospacing="1" w:after="100" w:afterAutospacing="1"/>
    </w:pPr>
    <w:rPr>
      <w:rFonts w:eastAsia="Times New Roman"/>
      <w:sz w:val="24"/>
    </w:rPr>
  </w:style>
  <w:style w:type="character" w:customStyle="1" w:styleId="articlesubtitle0">
    <w:name w:val="article_subtitle"/>
    <w:rsid w:val="00F62CDD"/>
  </w:style>
  <w:style w:type="character" w:customStyle="1" w:styleId="bodystrong">
    <w:name w:val="bodystrong"/>
    <w:rsid w:val="00F62CDD"/>
  </w:style>
  <w:style w:type="paragraph" w:customStyle="1" w:styleId="meta">
    <w:name w:val="meta"/>
    <w:basedOn w:val="Normal"/>
    <w:rsid w:val="00F62CD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F62CDD"/>
  </w:style>
  <w:style w:type="paragraph" w:customStyle="1" w:styleId="footnotedescription">
    <w:name w:val="footnote description"/>
    <w:next w:val="Normal"/>
    <w:link w:val="footnotedescriptionChar"/>
    <w:hidden/>
    <w:rsid w:val="00F62CDD"/>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F62CDD"/>
    <w:rPr>
      <w:rFonts w:ascii="Cambria" w:eastAsia="Cambria" w:hAnsi="Cambria" w:cs="Cambria"/>
      <w:color w:val="000000"/>
      <w:sz w:val="16"/>
    </w:rPr>
  </w:style>
  <w:style w:type="character" w:customStyle="1" w:styleId="footnotemark">
    <w:name w:val="footnote mark"/>
    <w:hidden/>
    <w:rsid w:val="00F62CDD"/>
    <w:rPr>
      <w:rFonts w:ascii="Cambria" w:eastAsia="Cambria" w:hAnsi="Cambria" w:cs="Cambria"/>
      <w:color w:val="000000"/>
      <w:sz w:val="16"/>
      <w:vertAlign w:val="superscript"/>
    </w:rPr>
  </w:style>
  <w:style w:type="paragraph" w:customStyle="1" w:styleId="KooCard">
    <w:name w:val="KooCard"/>
    <w:basedOn w:val="Normal"/>
    <w:link w:val="KooCardChar"/>
    <w:qFormat/>
    <w:rsid w:val="00F62CDD"/>
    <w:pPr>
      <w:ind w:left="288" w:right="288"/>
    </w:pPr>
    <w:rPr>
      <w:rFonts w:eastAsiaTheme="majorEastAsia"/>
      <w:bCs/>
      <w:sz w:val="52"/>
      <w:szCs w:val="28"/>
    </w:rPr>
  </w:style>
  <w:style w:type="character" w:customStyle="1" w:styleId="KooCardChar">
    <w:name w:val="KooCard Char"/>
    <w:basedOn w:val="DefaultParagraphFont"/>
    <w:link w:val="KooCard"/>
    <w:rsid w:val="00F62CDD"/>
    <w:rPr>
      <w:rFonts w:ascii="Calibri" w:eastAsiaTheme="majorEastAsia" w:hAnsi="Calibri"/>
      <w:bCs/>
      <w:sz w:val="52"/>
      <w:szCs w:val="28"/>
    </w:rPr>
  </w:style>
  <w:style w:type="paragraph" w:customStyle="1" w:styleId="Indent0">
    <w:name w:val="Indent"/>
    <w:basedOn w:val="Normal"/>
    <w:autoRedefine/>
    <w:qFormat/>
    <w:rsid w:val="00F62CDD"/>
    <w:pPr>
      <w:spacing w:after="0" w:line="240" w:lineRule="auto"/>
      <w:ind w:left="288"/>
    </w:pPr>
  </w:style>
  <w:style w:type="character" w:customStyle="1" w:styleId="m-5156237671796814033gmail-styleunderline">
    <w:name w:val="m_-5156237671796814033gmail-styleunderline"/>
    <w:basedOn w:val="DefaultParagraphFont"/>
    <w:rsid w:val="00F62CDD"/>
  </w:style>
  <w:style w:type="character" w:customStyle="1" w:styleId="m-5156237671796814033gmail-style13ptbold">
    <w:name w:val="m_-5156237671796814033gmail-style13ptbold"/>
    <w:basedOn w:val="DefaultParagraphFont"/>
    <w:rsid w:val="00F62CDD"/>
  </w:style>
  <w:style w:type="character" w:customStyle="1" w:styleId="review--authors">
    <w:name w:val="review--authors"/>
    <w:basedOn w:val="DefaultParagraphFont"/>
    <w:rsid w:val="00F62CDD"/>
  </w:style>
  <w:style w:type="character" w:customStyle="1" w:styleId="m3874072174869965789gmail-heading4char">
    <w:name w:val="m_3874072174869965789gmail-heading4char"/>
    <w:basedOn w:val="DefaultParagraphFont"/>
    <w:rsid w:val="00F62CD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62CD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62CD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62CD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62CDD"/>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62CDD"/>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62CDD"/>
    <w:rPr>
      <w:rFonts w:ascii="Arial Narrow" w:eastAsia="Calibri" w:hAnsi="Arial Narrow"/>
      <w:b/>
      <w:sz w:val="18"/>
      <w:u w:val="single"/>
    </w:rPr>
  </w:style>
  <w:style w:type="character" w:customStyle="1" w:styleId="Debate-CardSmalltextF2CharChar">
    <w:name w:val="Debate- Card Small text F2 Char Char"/>
    <w:basedOn w:val="DefaultParagraphFont"/>
    <w:rsid w:val="00F62CD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62CDD"/>
    <w:pPr>
      <w:spacing w:before="100" w:beforeAutospacing="1" w:after="100" w:afterAutospacing="1" w:line="240" w:lineRule="auto"/>
    </w:pPr>
    <w:rPr>
      <w:rFonts w:ascii="Times New Roman" w:eastAsia="Times New Roman" w:hAnsi="Times New Roman"/>
      <w:sz w:val="24"/>
    </w:rPr>
  </w:style>
  <w:style w:type="character" w:customStyle="1" w:styleId="m6540463018285843025gmail-heading4char">
    <w:name w:val="m_6540463018285843025gmail-heading4char"/>
    <w:basedOn w:val="DefaultParagraphFont"/>
    <w:rsid w:val="00F62CDD"/>
  </w:style>
  <w:style w:type="character" w:customStyle="1" w:styleId="m6540463018285843025gmail-styleunderline">
    <w:name w:val="m_6540463018285843025gmail-styleunderline"/>
    <w:basedOn w:val="DefaultParagraphFont"/>
    <w:rsid w:val="00F62CDD"/>
  </w:style>
  <w:style w:type="character" w:customStyle="1" w:styleId="dispurl">
    <w:name w:val="dispurl"/>
    <w:basedOn w:val="DefaultParagraphFont"/>
    <w:rsid w:val="00F62CDD"/>
  </w:style>
  <w:style w:type="character" w:customStyle="1" w:styleId="StyleUnderline11ptChar">
    <w:name w:val="Style Underline + 11 pt Char"/>
    <w:link w:val="StyleUnderline11pt0"/>
    <w:locked/>
    <w:rsid w:val="00F62CDD"/>
    <w:rPr>
      <w:rFonts w:ascii="Georgia" w:hAnsi="Georgia"/>
      <w:u w:val="single"/>
    </w:rPr>
  </w:style>
  <w:style w:type="paragraph" w:customStyle="1" w:styleId="StyleUnderline11pt0">
    <w:name w:val="Style Underline + 11 pt"/>
    <w:basedOn w:val="Normal"/>
    <w:link w:val="StyleUnderline11ptChar"/>
    <w:rsid w:val="00F62CDD"/>
    <w:pPr>
      <w:spacing w:after="0" w:line="240" w:lineRule="auto"/>
    </w:pPr>
    <w:rPr>
      <w:rFonts w:ascii="Georgia" w:hAnsi="Georgia"/>
      <w:u w:val="single"/>
    </w:rPr>
  </w:style>
  <w:style w:type="character" w:customStyle="1" w:styleId="StyleBoldUnderline11ptChar">
    <w:name w:val="Style BoldUnderline + 11 pt Char"/>
    <w:link w:val="StyleBoldUnderline11pt"/>
    <w:locked/>
    <w:rsid w:val="00F62CDD"/>
    <w:rPr>
      <w:rFonts w:ascii="Georgia" w:hAnsi="Georgia"/>
      <w:b/>
      <w:bCs/>
      <w:u w:val="single"/>
    </w:rPr>
  </w:style>
  <w:style w:type="paragraph" w:customStyle="1" w:styleId="StyleBoldUnderline11pt">
    <w:name w:val="Style BoldUnderline + 11 pt"/>
    <w:basedOn w:val="Normal"/>
    <w:link w:val="StyleBoldUnderline11ptChar"/>
    <w:qFormat/>
    <w:rsid w:val="00F62CDD"/>
    <w:pPr>
      <w:spacing w:after="0" w:line="240" w:lineRule="auto"/>
    </w:pPr>
    <w:rPr>
      <w:rFonts w:ascii="Georgia" w:hAnsi="Georgia"/>
      <w:b/>
      <w:bCs/>
      <w:u w:val="single"/>
    </w:rPr>
  </w:style>
  <w:style w:type="character" w:customStyle="1" w:styleId="pull-quote">
    <w:name w:val="pull-quote"/>
    <w:basedOn w:val="DefaultParagraphFont"/>
    <w:rsid w:val="00F62CDD"/>
  </w:style>
  <w:style w:type="character" w:customStyle="1" w:styleId="pull-quote-sidebar">
    <w:name w:val="pull-quote-sidebar"/>
    <w:basedOn w:val="DefaultParagraphFont"/>
    <w:rsid w:val="00F62CDD"/>
  </w:style>
  <w:style w:type="paragraph" w:customStyle="1" w:styleId="heading-container">
    <w:name w:val="heading-container"/>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F62CDD"/>
  </w:style>
  <w:style w:type="character" w:customStyle="1" w:styleId="ob-unit">
    <w:name w:val="ob-unit"/>
    <w:basedOn w:val="DefaultParagraphFont"/>
    <w:rsid w:val="00F62CDD"/>
  </w:style>
  <w:style w:type="character" w:customStyle="1" w:styleId="cbola-desktop-image-titleinner">
    <w:name w:val="cbola-desktop-image-title__inner"/>
    <w:basedOn w:val="DefaultParagraphFont"/>
    <w:rsid w:val="00F62CDD"/>
  </w:style>
  <w:style w:type="paragraph" w:customStyle="1" w:styleId="cbola-content-item-description">
    <w:name w:val="cbola-content-item-description"/>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font--body">
    <w:name w:val="font--body"/>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F62CDD"/>
  </w:style>
  <w:style w:type="character" w:customStyle="1" w:styleId="css-16f3y1r">
    <w:name w:val="css-16f3y1r"/>
    <w:basedOn w:val="DefaultParagraphFont"/>
    <w:rsid w:val="00F62CDD"/>
  </w:style>
  <w:style w:type="character" w:customStyle="1" w:styleId="css-cnj6d5">
    <w:name w:val="css-cnj6d5"/>
    <w:basedOn w:val="DefaultParagraphFont"/>
    <w:rsid w:val="00F62CDD"/>
  </w:style>
  <w:style w:type="character" w:customStyle="1" w:styleId="ob-widget-text">
    <w:name w:val="ob-widget-text"/>
    <w:basedOn w:val="DefaultParagraphFont"/>
    <w:rsid w:val="00F62CDD"/>
  </w:style>
  <w:style w:type="paragraph" w:customStyle="1" w:styleId="ob-dynamic-rec-container">
    <w:name w:val="ob-dynamic-rec-container"/>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F62CDD"/>
  </w:style>
  <w:style w:type="character" w:customStyle="1" w:styleId="share-kitcollapse-btn-text">
    <w:name w:val="share-kit__collapse-btn-text"/>
    <w:basedOn w:val="DefaultParagraphFont"/>
    <w:rsid w:val="00F62CDD"/>
  </w:style>
  <w:style w:type="paragraph" w:customStyle="1" w:styleId="e-navigation-primary-iteme-navigation-primary-item--first">
    <w:name w:val="e-navigation-primary-item&#10;     &#10;     &#10;     &#10;     e-navigation-primary-item--first"/>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F62CDD"/>
  </w:style>
  <w:style w:type="paragraph" w:customStyle="1" w:styleId="e-navigation-primary-iteme-navigation-primary-item--current">
    <w:name w:val="e-navigation-primary-item&#10;     e-navigation-primary-item--current"/>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F62CDD"/>
  </w:style>
  <w:style w:type="paragraph" w:customStyle="1" w:styleId="e-navigation-secondary-iteme-navigation-secondary-item--has-children">
    <w:name w:val="e-navigation-secondary-item&#10;     &#10;     e-navigation-secondary-item--has-children"/>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F62CDD"/>
  </w:style>
  <w:style w:type="paragraph" w:customStyle="1" w:styleId="e-navigation-secondary-item">
    <w:name w:val="e-navigation-secondary-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F62CDD"/>
  </w:style>
  <w:style w:type="character" w:customStyle="1" w:styleId="lead-asset-copyright">
    <w:name w:val="lead-asset-copyright"/>
    <w:basedOn w:val="DefaultParagraphFont"/>
    <w:rsid w:val="00F62CDD"/>
  </w:style>
  <w:style w:type="character" w:customStyle="1" w:styleId="lead-asset-copyright-label">
    <w:name w:val="lead-asset-copyright-label"/>
    <w:basedOn w:val="DefaultParagraphFont"/>
    <w:rsid w:val="00F62CDD"/>
  </w:style>
  <w:style w:type="paragraph" w:customStyle="1" w:styleId="bylineauthor">
    <w:name w:val="byline__author"/>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F62CDD"/>
  </w:style>
  <w:style w:type="character" w:customStyle="1" w:styleId="bylineauthor-location">
    <w:name w:val="byline__author-location"/>
    <w:basedOn w:val="DefaultParagraphFont"/>
    <w:rsid w:val="00F62CDD"/>
  </w:style>
  <w:style w:type="character" w:customStyle="1" w:styleId="component-content">
    <w:name w:val="component-content"/>
    <w:basedOn w:val="DefaultParagraphFont"/>
    <w:rsid w:val="00F62CDD"/>
  </w:style>
  <w:style w:type="character" w:customStyle="1" w:styleId="mfirst-letter">
    <w:name w:val="m_first-letter"/>
    <w:basedOn w:val="DefaultParagraphFont"/>
    <w:rsid w:val="00F62CDD"/>
  </w:style>
  <w:style w:type="character" w:customStyle="1" w:styleId="article-body-image-caption">
    <w:name w:val="article-body-image-caption"/>
    <w:basedOn w:val="DefaultParagraphFont"/>
    <w:rsid w:val="00F62CDD"/>
  </w:style>
  <w:style w:type="character" w:customStyle="1" w:styleId="article-body-image-copyright">
    <w:name w:val="article-body-image-copyright"/>
    <w:basedOn w:val="DefaultParagraphFont"/>
    <w:rsid w:val="00F62CDD"/>
  </w:style>
  <w:style w:type="character" w:customStyle="1" w:styleId="article-body-image-copyright-label">
    <w:name w:val="article-body-image-copyright-label"/>
    <w:basedOn w:val="DefaultParagraphFont"/>
    <w:rsid w:val="00F62CDD"/>
  </w:style>
  <w:style w:type="paragraph" w:customStyle="1" w:styleId="list-of-tagsitem">
    <w:name w:val="list-of-tags__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F62CDD"/>
  </w:style>
  <w:style w:type="paragraph" w:customStyle="1" w:styleId="social-followitem">
    <w:name w:val="social-follow__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F62CDD"/>
  </w:style>
  <w:style w:type="paragraph" w:customStyle="1" w:styleId="list-of-entitiesitem">
    <w:name w:val="list-of-entities__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F62CDD"/>
  </w:style>
  <w:style w:type="character" w:customStyle="1" w:styleId="mmeta-propertydate-date">
    <w:name w:val="m_meta-property__date-date"/>
    <w:basedOn w:val="DefaultParagraphFont"/>
    <w:rsid w:val="00F62CDD"/>
  </w:style>
  <w:style w:type="character" w:customStyle="1" w:styleId="mmeta-propertydate-separator">
    <w:name w:val="m_meta-property__date-separator"/>
    <w:basedOn w:val="DefaultParagraphFont"/>
    <w:rsid w:val="00F62CDD"/>
  </w:style>
  <w:style w:type="character" w:customStyle="1" w:styleId="mmeta-propertydate-time">
    <w:name w:val="m_meta-property__date-time"/>
    <w:basedOn w:val="DefaultParagraphFont"/>
    <w:rsid w:val="00F62CDD"/>
  </w:style>
  <w:style w:type="character" w:customStyle="1" w:styleId="live-indicatortext">
    <w:name w:val="live-indicator__text"/>
    <w:basedOn w:val="DefaultParagraphFont"/>
    <w:rsid w:val="00F62CDD"/>
  </w:style>
  <w:style w:type="character" w:customStyle="1" w:styleId="sr-only">
    <w:name w:val="sr-only"/>
    <w:basedOn w:val="DefaultParagraphFont"/>
    <w:rsid w:val="00F62CDD"/>
  </w:style>
  <w:style w:type="character" w:customStyle="1" w:styleId="site-footerback-to-top-text">
    <w:name w:val="site-footer__back-to-top-text"/>
    <w:basedOn w:val="DefaultParagraphFont"/>
    <w:rsid w:val="00F62CDD"/>
  </w:style>
  <w:style w:type="character" w:customStyle="1" w:styleId="site-footersocial-description">
    <w:name w:val="site-footer__social-description"/>
    <w:basedOn w:val="DefaultParagraphFont"/>
    <w:rsid w:val="00F62CDD"/>
  </w:style>
  <w:style w:type="paragraph" w:customStyle="1" w:styleId="site-footersocial-item">
    <w:name w:val="site-footer__social-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F62CDD"/>
  </w:style>
  <w:style w:type="character" w:customStyle="1" w:styleId="rollover-block">
    <w:name w:val="rollover-block"/>
    <w:basedOn w:val="DefaultParagraphFont"/>
    <w:rsid w:val="00F62CDD"/>
  </w:style>
  <w:style w:type="character" w:customStyle="1" w:styleId="normaltextrun">
    <w:name w:val="normaltextrun"/>
    <w:basedOn w:val="DefaultParagraphFont"/>
    <w:rsid w:val="00F62CDD"/>
  </w:style>
  <w:style w:type="character" w:customStyle="1" w:styleId="eop">
    <w:name w:val="eop"/>
    <w:basedOn w:val="DefaultParagraphFont"/>
    <w:rsid w:val="00F62CDD"/>
  </w:style>
  <w:style w:type="character" w:customStyle="1" w:styleId="spellingerror">
    <w:name w:val="spellingerror"/>
    <w:basedOn w:val="DefaultParagraphFont"/>
    <w:rsid w:val="00F62CDD"/>
  </w:style>
  <w:style w:type="paragraph" w:customStyle="1" w:styleId="CardText20">
    <w:name w:val="Card Text2"/>
    <w:basedOn w:val="Normal"/>
    <w:uiPriority w:val="4"/>
    <w:qFormat/>
    <w:rsid w:val="00F62CDD"/>
    <w:pPr>
      <w:ind w:left="288" w:right="288"/>
    </w:pPr>
    <w:rPr>
      <w:sz w:val="16"/>
    </w:rPr>
  </w:style>
  <w:style w:type="character" w:customStyle="1" w:styleId="normal-c1">
    <w:name w:val="normal-c1"/>
    <w:rsid w:val="00F62CDD"/>
  </w:style>
  <w:style w:type="character" w:customStyle="1" w:styleId="Style12ptBoldUnderline">
    <w:name w:val="Style 12 pt Bold Underline"/>
    <w:rsid w:val="00F62CDD"/>
    <w:rPr>
      <w:b/>
      <w:bCs/>
      <w:sz w:val="24"/>
      <w:u w:val="single"/>
    </w:rPr>
  </w:style>
  <w:style w:type="character" w:customStyle="1" w:styleId="ref-lnk">
    <w:name w:val="ref-lnk"/>
    <w:basedOn w:val="DefaultParagraphFont"/>
    <w:rsid w:val="00F62CDD"/>
  </w:style>
  <w:style w:type="paragraph" w:customStyle="1" w:styleId="li1">
    <w:name w:val="li1"/>
    <w:basedOn w:val="Normal"/>
    <w:rsid w:val="00F62CDD"/>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F62CDD"/>
  </w:style>
  <w:style w:type="paragraph" w:customStyle="1" w:styleId="ad-inject-after">
    <w:name w:val="ad-inject-after"/>
    <w:basedOn w:val="Normal"/>
    <w:rsid w:val="00F62CDD"/>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F62CDD"/>
  </w:style>
  <w:style w:type="paragraph" w:customStyle="1" w:styleId="BoldUnderlined1">
    <w:name w:val="Bold Underlined1"/>
    <w:basedOn w:val="Normal"/>
    <w:next w:val="BodyText"/>
    <w:uiPriority w:val="6"/>
    <w:qFormat/>
    <w:rsid w:val="00F62CDD"/>
    <w:pPr>
      <w:keepNext/>
      <w:keepLines/>
      <w:spacing w:after="240"/>
      <w:jc w:val="center"/>
      <w:outlineLvl w:val="0"/>
    </w:pPr>
    <w:rPr>
      <w:bCs/>
      <w:sz w:val="24"/>
      <w:u w:val="single"/>
    </w:rPr>
  </w:style>
  <w:style w:type="character" w:customStyle="1" w:styleId="font--body1">
    <w:name w:val="font--body1"/>
    <w:basedOn w:val="DefaultParagraphFont"/>
    <w:rsid w:val="00F62CDD"/>
  </w:style>
  <w:style w:type="paragraph" w:customStyle="1" w:styleId="m6644278047421238569gmail-msolistparagraph">
    <w:name w:val="m_6644278047421238569gmail-msolistparagraph"/>
    <w:basedOn w:val="Normal"/>
    <w:rsid w:val="00F62CDD"/>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F62CDD"/>
  </w:style>
  <w:style w:type="character" w:customStyle="1" w:styleId="inlinevideo-videolabel">
    <w:name w:val="inlinevideo-videolabel"/>
    <w:basedOn w:val="DefaultParagraphFont"/>
    <w:rsid w:val="00F62CDD"/>
  </w:style>
  <w:style w:type="character" w:customStyle="1" w:styleId="inlinevideo-videoduration">
    <w:name w:val="inlinevideo-videoduration"/>
    <w:basedOn w:val="DefaultParagraphFont"/>
    <w:rsid w:val="00F62CDD"/>
  </w:style>
  <w:style w:type="paragraph" w:customStyle="1" w:styleId="o-articlebodytext">
    <w:name w:val="o-articlebody__text"/>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td-ad-inline">
    <w:name w:val="td-ad-inline"/>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F62CDD"/>
  </w:style>
  <w:style w:type="character" w:customStyle="1" w:styleId="mghead">
    <w:name w:val="mghead"/>
    <w:basedOn w:val="DefaultParagraphFont"/>
    <w:rsid w:val="00F62CDD"/>
  </w:style>
  <w:style w:type="paragraph" w:customStyle="1" w:styleId="excerpt">
    <w:name w:val="excerpt"/>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F62CDD"/>
  </w:style>
  <w:style w:type="paragraph" w:customStyle="1" w:styleId="introtxt">
    <w:name w:val="introtxt"/>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F62CDD"/>
  </w:style>
  <w:style w:type="character" w:customStyle="1" w:styleId="read-more-bigsubtitle">
    <w:name w:val="read-more-big__subtitle"/>
    <w:basedOn w:val="DefaultParagraphFont"/>
    <w:rsid w:val="00F62CDD"/>
  </w:style>
  <w:style w:type="character" w:customStyle="1" w:styleId="read-more-bigtitle">
    <w:name w:val="read-more-big__title"/>
    <w:basedOn w:val="DefaultParagraphFont"/>
    <w:rsid w:val="00F62CDD"/>
  </w:style>
  <w:style w:type="character" w:customStyle="1" w:styleId="field">
    <w:name w:val="field"/>
    <w:basedOn w:val="DefaultParagraphFont"/>
    <w:rsid w:val="00F62CDD"/>
  </w:style>
  <w:style w:type="paragraph" w:customStyle="1" w:styleId="v-pstyle0">
    <w:name w:val="v-pstyle0"/>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F62CDD"/>
  </w:style>
  <w:style w:type="paragraph" w:customStyle="1" w:styleId="v-pstyle2">
    <w:name w:val="v-pstyle2"/>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F62CDD"/>
  </w:style>
  <w:style w:type="character" w:customStyle="1" w:styleId="screen-reader-text">
    <w:name w:val="screen-reader-text"/>
    <w:basedOn w:val="DefaultParagraphFont"/>
    <w:rsid w:val="00F62CDD"/>
  </w:style>
  <w:style w:type="paragraph" w:customStyle="1" w:styleId="css-38z03z">
    <w:name w:val="css-38z03z"/>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F62CDD"/>
  </w:style>
  <w:style w:type="paragraph" w:customStyle="1" w:styleId="21smz">
    <w:name w:val="_21smz"/>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F62CDD"/>
  </w:style>
  <w:style w:type="paragraph" w:customStyle="1" w:styleId="8PointFont">
    <w:name w:val="8 Point Font"/>
    <w:next w:val="Normal"/>
    <w:link w:val="8PointFontChar"/>
    <w:qFormat/>
    <w:rsid w:val="00F62CDD"/>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F62CDD"/>
    <w:rPr>
      <w:rFonts w:ascii="Times New Roman" w:hAnsi="Times New Roman"/>
      <w:sz w:val="16"/>
    </w:rPr>
  </w:style>
  <w:style w:type="paragraph" w:customStyle="1" w:styleId="DateTime0">
    <w:name w:val="DateTime"/>
    <w:basedOn w:val="Normal"/>
    <w:link w:val="DateTimeChar"/>
    <w:autoRedefine/>
    <w:uiPriority w:val="4"/>
    <w:qFormat/>
    <w:rsid w:val="00F62CDD"/>
    <w:rPr>
      <w:rFonts w:ascii="Avenir LT Std 45 Book" w:hAnsi="Avenir LT Std 45 Book"/>
    </w:rPr>
  </w:style>
  <w:style w:type="character" w:customStyle="1" w:styleId="DateTimeChar">
    <w:name w:val="DateTime Char"/>
    <w:basedOn w:val="DefaultParagraphFont"/>
    <w:link w:val="DateTime0"/>
    <w:uiPriority w:val="4"/>
    <w:rsid w:val="00F62CDD"/>
    <w:rPr>
      <w:rFonts w:ascii="Avenir LT Std 45 Book" w:hAnsi="Avenir LT Std 45 Book"/>
    </w:rPr>
  </w:style>
  <w:style w:type="paragraph" w:customStyle="1" w:styleId="Lecture">
    <w:name w:val="Lecture"/>
    <w:next w:val="BodyText"/>
    <w:link w:val="LectureChar"/>
    <w:autoRedefine/>
    <w:uiPriority w:val="4"/>
    <w:qFormat/>
    <w:rsid w:val="00F62CDD"/>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F62CDD"/>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F62CDD"/>
  </w:style>
  <w:style w:type="paragraph" w:customStyle="1" w:styleId="BreakTag">
    <w:name w:val="Break Tag"/>
    <w:basedOn w:val="Normal"/>
    <w:autoRedefine/>
    <w:uiPriority w:val="4"/>
    <w:qFormat/>
    <w:rsid w:val="00F62CDD"/>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F62CD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62CDD"/>
    <w:rPr>
      <w:rFonts w:ascii="Arial Bold" w:hAnsi="Arial Bold"/>
      <w:b/>
      <w:caps/>
      <w:sz w:val="32"/>
      <w:u w:val="single"/>
    </w:rPr>
  </w:style>
  <w:style w:type="paragraph" w:customStyle="1" w:styleId="type">
    <w:name w:val="type"/>
    <w:basedOn w:val="Normal"/>
    <w:qFormat/>
    <w:rsid w:val="00F62CDD"/>
    <w:pPr>
      <w:spacing w:before="100" w:beforeAutospacing="1" w:after="100" w:afterAutospacing="1"/>
    </w:pPr>
    <w:rPr>
      <w:rFonts w:ascii="Avenir LT Std 45 Book" w:eastAsia="Times New Roman" w:hAnsi="Avenir LT Std 45 Book"/>
    </w:rPr>
  </w:style>
  <w:style w:type="character" w:customStyle="1" w:styleId="abodyblack3">
    <w:name w:val="abodyblack3"/>
    <w:basedOn w:val="DefaultParagraphFont"/>
    <w:rsid w:val="00F62CDD"/>
  </w:style>
  <w:style w:type="character" w:customStyle="1" w:styleId="cit-first-element">
    <w:name w:val="cit-first-element"/>
    <w:basedOn w:val="DefaultParagraphFont"/>
    <w:rsid w:val="00F62CDD"/>
  </w:style>
  <w:style w:type="paragraph" w:customStyle="1" w:styleId="TableParagraph">
    <w:name w:val="Table Paragraph"/>
    <w:basedOn w:val="Normal"/>
    <w:uiPriority w:val="1"/>
    <w:qFormat/>
    <w:rsid w:val="00F62CDD"/>
    <w:pPr>
      <w:widowControl w:val="0"/>
    </w:pPr>
    <w:rPr>
      <w:rFonts w:ascii="Avenir LT Std 45 Book" w:hAnsi="Avenir LT Std 45 Book"/>
    </w:rPr>
  </w:style>
  <w:style w:type="character" w:customStyle="1" w:styleId="UnderlineChar5">
    <w:name w:val="UnderlineChar"/>
    <w:rsid w:val="00F62CD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F62CD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F62CDD"/>
    <w:rPr>
      <w:rFonts w:ascii="Times" w:eastAsia="Times New Roman" w:hAnsi="Times"/>
      <w:szCs w:val="28"/>
      <w:u w:val="single"/>
    </w:rPr>
  </w:style>
  <w:style w:type="character" w:customStyle="1" w:styleId="Style11ptBorderSinglesolidlineAuto05ptLinewidth">
    <w:name w:val="Style 11 pt Border: : (Single solid line Auto  0.5 pt Line width)"/>
    <w:rsid w:val="00F62CDD"/>
    <w:rPr>
      <w:sz w:val="20"/>
      <w:bdr w:val="single" w:sz="4" w:space="0" w:color="auto" w:frame="1"/>
    </w:rPr>
  </w:style>
  <w:style w:type="character" w:customStyle="1" w:styleId="StyleLatinGaramondUnderline">
    <w:name w:val="Style (Latin) Garamond Underline"/>
    <w:rsid w:val="00F62CDD"/>
    <w:rPr>
      <w:rFonts w:ascii="Times New Roman" w:hAnsi="Times New Roman"/>
      <w:sz w:val="20"/>
      <w:u w:val="single"/>
    </w:rPr>
  </w:style>
  <w:style w:type="character" w:customStyle="1" w:styleId="StyleLatinGaramond">
    <w:name w:val="Style (Latin) Garamond"/>
    <w:rsid w:val="00F62CD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F62CDD"/>
    <w:rPr>
      <w:rFonts w:asciiTheme="minorHAnsi" w:hAnsiTheme="minorHAnsi"/>
      <w:b/>
      <w:szCs w:val="24"/>
      <w:u w:val="single"/>
    </w:rPr>
  </w:style>
  <w:style w:type="character" w:customStyle="1" w:styleId="Reduce8ptCharChar">
    <w:name w:val="Reduce 8pt Char Char"/>
    <w:basedOn w:val="DefaultParagraphFont"/>
    <w:link w:val="Reduce8pt"/>
    <w:rsid w:val="00F62CDD"/>
    <w:rPr>
      <w:sz w:val="16"/>
    </w:rPr>
  </w:style>
  <w:style w:type="paragraph" w:customStyle="1" w:styleId="Reduce8pt">
    <w:name w:val="Reduce 8pt"/>
    <w:basedOn w:val="Normal"/>
    <w:link w:val="Reduce8ptCharChar"/>
    <w:qFormat/>
    <w:rsid w:val="00F62CDD"/>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F62CDD"/>
    <w:rPr>
      <w:color w:val="2B579A"/>
      <w:shd w:val="clear" w:color="auto" w:fill="E6E6E6"/>
    </w:rPr>
  </w:style>
  <w:style w:type="character" w:customStyle="1" w:styleId="m6370699461968006786gmail-styleunderline">
    <w:name w:val="m_6370699461968006786gmail-styleunderline"/>
    <w:basedOn w:val="DefaultParagraphFont"/>
    <w:rsid w:val="00F62CDD"/>
  </w:style>
  <w:style w:type="character" w:customStyle="1" w:styleId="Mention2">
    <w:name w:val="Mention2"/>
    <w:basedOn w:val="DefaultParagraphFont"/>
    <w:uiPriority w:val="99"/>
    <w:semiHidden/>
    <w:unhideWhenUsed/>
    <w:rsid w:val="00F62CDD"/>
    <w:rPr>
      <w:color w:val="2B579A"/>
      <w:shd w:val="clear" w:color="auto" w:fill="E6E6E6"/>
    </w:rPr>
  </w:style>
  <w:style w:type="paragraph" w:customStyle="1" w:styleId="FlashTag">
    <w:name w:val="FlashTag"/>
    <w:basedOn w:val="Normal"/>
    <w:link w:val="FlashTagChar"/>
    <w:autoRedefine/>
    <w:uiPriority w:val="4"/>
    <w:qFormat/>
    <w:rsid w:val="00F62CDD"/>
    <w:rPr>
      <w:rFonts w:asciiTheme="majorHAnsi" w:hAnsiTheme="majorHAnsi"/>
      <w:b/>
      <w:sz w:val="28"/>
    </w:rPr>
  </w:style>
  <w:style w:type="character" w:customStyle="1" w:styleId="FlashTagChar">
    <w:name w:val="FlashTag Char"/>
    <w:basedOn w:val="DefaultParagraphFont"/>
    <w:link w:val="FlashTag"/>
    <w:uiPriority w:val="4"/>
    <w:rsid w:val="00F62CDD"/>
    <w:rPr>
      <w:rFonts w:asciiTheme="majorHAnsi" w:hAnsiTheme="majorHAnsi"/>
      <w:b/>
      <w:sz w:val="28"/>
    </w:rPr>
  </w:style>
  <w:style w:type="paragraph" w:customStyle="1" w:styleId="Warrant">
    <w:name w:val="Warrant"/>
    <w:autoRedefine/>
    <w:uiPriority w:val="4"/>
    <w:qFormat/>
    <w:rsid w:val="00F62CDD"/>
    <w:pPr>
      <w:ind w:left="720"/>
    </w:pPr>
    <w:rPr>
      <w:rFonts w:ascii="Calibri" w:hAnsi="Calibri" w:cs="Arial"/>
    </w:rPr>
  </w:style>
  <w:style w:type="character" w:customStyle="1" w:styleId="m-8793234324905335251gmail-style13ptbold">
    <w:name w:val="m_-8793234324905335251gmail-style13ptbold"/>
    <w:basedOn w:val="DefaultParagraphFont"/>
    <w:rsid w:val="00F62CDD"/>
  </w:style>
  <w:style w:type="character" w:customStyle="1" w:styleId="m3965771245576658108gmail-styleunderline">
    <w:name w:val="m_3965771245576658108gmail-styleunderline"/>
    <w:basedOn w:val="DefaultParagraphFont"/>
    <w:rsid w:val="00F62CDD"/>
  </w:style>
  <w:style w:type="character" w:customStyle="1" w:styleId="TagandCiteChar">
    <w:name w:val="Tag and Cite Char"/>
    <w:uiPriority w:val="99"/>
    <w:rsid w:val="00F62CDD"/>
    <w:rPr>
      <w:color w:val="333333"/>
      <w:sz w:val="22"/>
      <w:szCs w:val="22"/>
      <w:lang w:val="en-US" w:eastAsia="en-US" w:bidi="ar-SA"/>
    </w:rPr>
  </w:style>
  <w:style w:type="character" w:customStyle="1" w:styleId="FontStyle220">
    <w:name w:val="Font Style220"/>
    <w:basedOn w:val="DefaultParagraphFont"/>
    <w:uiPriority w:val="99"/>
    <w:rsid w:val="00F62CDD"/>
    <w:rPr>
      <w:rFonts w:ascii="Candara" w:hAnsi="Candara" w:cs="Candara" w:hint="default"/>
      <w:i/>
      <w:iCs/>
      <w:sz w:val="18"/>
      <w:szCs w:val="18"/>
    </w:rPr>
  </w:style>
  <w:style w:type="character" w:customStyle="1" w:styleId="FontStyle290">
    <w:name w:val="Font Style290"/>
    <w:basedOn w:val="DefaultParagraphFont"/>
    <w:uiPriority w:val="99"/>
    <w:rsid w:val="00F62CD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62CDD"/>
    <w:rPr>
      <w:rFonts w:ascii="Arial" w:hAnsi="Arial" w:cs="Arial"/>
      <w:b/>
      <w:bCs/>
      <w:sz w:val="16"/>
      <w:szCs w:val="16"/>
    </w:rPr>
  </w:style>
  <w:style w:type="character" w:customStyle="1" w:styleId="m-5498913268213319940gmail-styleunderline">
    <w:name w:val="m_-5498913268213319940gmail-styleunderline"/>
    <w:basedOn w:val="DefaultParagraphFont"/>
    <w:rsid w:val="00F62CDD"/>
  </w:style>
  <w:style w:type="paragraph" w:customStyle="1" w:styleId="speakable">
    <w:name w:val="speakable"/>
    <w:basedOn w:val="Normal"/>
    <w:qFormat/>
    <w:rsid w:val="00F62CDD"/>
    <w:pPr>
      <w:spacing w:before="100" w:beforeAutospacing="1" w:after="100" w:afterAutospacing="1"/>
    </w:pPr>
    <w:rPr>
      <w:rFonts w:eastAsia="Times New Roman"/>
    </w:rPr>
  </w:style>
  <w:style w:type="character" w:customStyle="1" w:styleId="overlay">
    <w:name w:val="overlay"/>
    <w:basedOn w:val="DefaultParagraphFont"/>
    <w:rsid w:val="00F62CDD"/>
  </w:style>
  <w:style w:type="paragraph" w:customStyle="1" w:styleId="g-body">
    <w:name w:val="g-body"/>
    <w:basedOn w:val="Normal"/>
    <w:uiPriority w:val="99"/>
    <w:qFormat/>
    <w:rsid w:val="00F62CDD"/>
    <w:pPr>
      <w:spacing w:before="100" w:beforeAutospacing="1" w:after="100" w:afterAutospacing="1"/>
    </w:pPr>
    <w:rPr>
      <w:rFonts w:eastAsia="Times New Roman"/>
    </w:rPr>
  </w:style>
  <w:style w:type="paragraph" w:customStyle="1" w:styleId="g-pstyle0">
    <w:name w:val="g-pstyle0"/>
    <w:basedOn w:val="Normal"/>
    <w:uiPriority w:val="99"/>
    <w:qFormat/>
    <w:rsid w:val="00F62CDD"/>
    <w:pPr>
      <w:spacing w:before="100" w:beforeAutospacing="1" w:after="100" w:afterAutospacing="1"/>
    </w:pPr>
    <w:rPr>
      <w:rFonts w:eastAsia="Times New Roman"/>
    </w:rPr>
  </w:style>
  <w:style w:type="paragraph" w:customStyle="1" w:styleId="g-pstyle1">
    <w:name w:val="g-pstyle1"/>
    <w:basedOn w:val="Normal"/>
    <w:uiPriority w:val="99"/>
    <w:qFormat/>
    <w:rsid w:val="00F62CDD"/>
    <w:pPr>
      <w:spacing w:before="100" w:beforeAutospacing="1" w:after="100" w:afterAutospacing="1"/>
    </w:pPr>
    <w:rPr>
      <w:rFonts w:eastAsia="Times New Roman"/>
    </w:rPr>
  </w:style>
  <w:style w:type="paragraph" w:customStyle="1" w:styleId="g-asset-hed">
    <w:name w:val="g-asset-hed"/>
    <w:basedOn w:val="Normal"/>
    <w:uiPriority w:val="99"/>
    <w:qFormat/>
    <w:rsid w:val="00F62CDD"/>
    <w:pPr>
      <w:spacing w:before="100" w:beforeAutospacing="1" w:after="100" w:afterAutospacing="1"/>
    </w:pPr>
    <w:rPr>
      <w:rFonts w:eastAsia="Times New Roman"/>
    </w:rPr>
  </w:style>
  <w:style w:type="paragraph" w:customStyle="1" w:styleId="js-tweet-text">
    <w:name w:val="js-tweet-text"/>
    <w:basedOn w:val="Normal"/>
    <w:uiPriority w:val="99"/>
    <w:qFormat/>
    <w:rsid w:val="00F62CDD"/>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F62CDD"/>
    <w:pPr>
      <w:spacing w:before="100" w:beforeAutospacing="1" w:after="100" w:afterAutospacing="1"/>
    </w:pPr>
  </w:style>
  <w:style w:type="paragraph" w:customStyle="1" w:styleId="speech">
    <w:name w:val="speech"/>
    <w:basedOn w:val="Normal"/>
    <w:uiPriority w:val="99"/>
    <w:qFormat/>
    <w:rsid w:val="00F62CDD"/>
    <w:pPr>
      <w:spacing w:before="100" w:beforeAutospacing="1" w:after="100" w:afterAutospacing="1"/>
    </w:pPr>
  </w:style>
  <w:style w:type="character" w:customStyle="1" w:styleId="adtext0">
    <w:name w:val="adtext"/>
    <w:basedOn w:val="DefaultParagraphFont"/>
    <w:rsid w:val="00F62CDD"/>
  </w:style>
  <w:style w:type="character" w:customStyle="1" w:styleId="qu730rj69h">
    <w:name w:val="qu730rj69h"/>
    <w:basedOn w:val="DefaultParagraphFont"/>
    <w:rsid w:val="00F62CDD"/>
  </w:style>
  <w:style w:type="paragraph" w:customStyle="1" w:styleId="optext">
    <w:name w:val="optext"/>
    <w:basedOn w:val="Normal"/>
    <w:uiPriority w:val="99"/>
    <w:qFormat/>
    <w:rsid w:val="00F62CDD"/>
    <w:pPr>
      <w:spacing w:before="100" w:beforeAutospacing="1" w:after="100" w:afterAutospacing="1"/>
    </w:pPr>
  </w:style>
  <w:style w:type="character" w:customStyle="1" w:styleId="lmy74qr12z">
    <w:name w:val="lmy74qr12z"/>
    <w:basedOn w:val="DefaultParagraphFont"/>
    <w:rsid w:val="00F62CDD"/>
  </w:style>
  <w:style w:type="character" w:customStyle="1" w:styleId="icr880">
    <w:name w:val="icr880"/>
    <w:basedOn w:val="DefaultParagraphFont"/>
    <w:rsid w:val="00F62CDD"/>
  </w:style>
  <w:style w:type="character" w:customStyle="1" w:styleId="hx23q54">
    <w:name w:val="hx23q54"/>
    <w:basedOn w:val="DefaultParagraphFont"/>
    <w:rsid w:val="00F62CDD"/>
  </w:style>
  <w:style w:type="character" w:customStyle="1" w:styleId="m-5348258726587825636gmail-style13ptbold">
    <w:name w:val="m_-5348258726587825636gmail-style13ptbold"/>
    <w:basedOn w:val="DefaultParagraphFont"/>
    <w:rsid w:val="00F62CDD"/>
  </w:style>
  <w:style w:type="character" w:customStyle="1" w:styleId="m-5348258726587825636gmail-styleunderline">
    <w:name w:val="m_-5348258726587825636gmail-styleunderline"/>
    <w:basedOn w:val="DefaultParagraphFont"/>
    <w:rsid w:val="00F62CDD"/>
  </w:style>
  <w:style w:type="paragraph" w:customStyle="1" w:styleId="useless">
    <w:name w:val="useless"/>
    <w:basedOn w:val="Normal"/>
    <w:uiPriority w:val="99"/>
    <w:qFormat/>
    <w:rsid w:val="00F62CDD"/>
    <w:rPr>
      <w:rFonts w:eastAsia="Times New Roman"/>
      <w:sz w:val="12"/>
    </w:rPr>
  </w:style>
  <w:style w:type="character" w:customStyle="1" w:styleId="DDIUnderline">
    <w:name w:val="DDI Underline"/>
    <w:qFormat/>
    <w:rsid w:val="00F62CDD"/>
    <w:rPr>
      <w:rFonts w:ascii="Times New Roman" w:hAnsi="Times New Roman"/>
      <w:sz w:val="24"/>
      <w:u w:val="single"/>
    </w:rPr>
  </w:style>
  <w:style w:type="character" w:customStyle="1" w:styleId="ALLCAPSChar">
    <w:name w:val="ALL CAPS Char"/>
    <w:basedOn w:val="DefaultParagraphFont"/>
    <w:link w:val="ALLCAPS"/>
    <w:rsid w:val="00F62CDD"/>
    <w:rPr>
      <w:rFonts w:ascii="Calibri" w:eastAsia="Times New Roman" w:hAnsi="Calibri"/>
      <w:b/>
      <w:caps/>
      <w:szCs w:val="20"/>
    </w:rPr>
  </w:style>
  <w:style w:type="paragraph" w:customStyle="1" w:styleId="TagCharCharCharCharCharCharChar0">
    <w:name w:val="Tag Char Char Char Char Char Char Char"/>
    <w:basedOn w:val="Normal"/>
    <w:link w:val="TagCharCharCharCharCharCharCharChar"/>
    <w:qFormat/>
    <w:rsid w:val="00F62CDD"/>
    <w:rPr>
      <w:rFonts w:eastAsia="Times New Roman"/>
      <w:b/>
    </w:rPr>
  </w:style>
  <w:style w:type="character" w:customStyle="1" w:styleId="TagCharCharCharCharCharCharCharChar">
    <w:name w:val="Tag Char Char Char Char Char Char Char Char"/>
    <w:basedOn w:val="DefaultParagraphFont"/>
    <w:link w:val="TagCharCharCharCharCharCharChar0"/>
    <w:rsid w:val="00F62CDD"/>
    <w:rPr>
      <w:rFonts w:ascii="Calibri" w:eastAsia="Times New Roman" w:hAnsi="Calibri"/>
      <w:b/>
    </w:rPr>
  </w:style>
  <w:style w:type="character" w:customStyle="1" w:styleId="m489902567989944824gmail-style13ptbold">
    <w:name w:val="m_489902567989944824gmail-style13ptbold"/>
    <w:basedOn w:val="DefaultParagraphFont"/>
    <w:rsid w:val="00F62CDD"/>
  </w:style>
  <w:style w:type="character" w:customStyle="1" w:styleId="m489902567989944824gmail-styleunderline">
    <w:name w:val="m_489902567989944824gmail-styleunderline"/>
    <w:basedOn w:val="DefaultParagraphFont"/>
    <w:rsid w:val="00F62CDD"/>
  </w:style>
  <w:style w:type="character" w:customStyle="1" w:styleId="Mention3">
    <w:name w:val="Mention3"/>
    <w:basedOn w:val="DefaultParagraphFont"/>
    <w:uiPriority w:val="99"/>
    <w:semiHidden/>
    <w:unhideWhenUsed/>
    <w:rsid w:val="00F62CDD"/>
    <w:rPr>
      <w:color w:val="2B579A"/>
      <w:shd w:val="clear" w:color="auto" w:fill="E6E6E6"/>
    </w:rPr>
  </w:style>
  <w:style w:type="character" w:customStyle="1" w:styleId="m-5251091010484660064gmail-style13ptbold">
    <w:name w:val="m_-5251091010484660064gmail-style13ptbold"/>
    <w:basedOn w:val="DefaultParagraphFont"/>
    <w:rsid w:val="00F62CDD"/>
  </w:style>
  <w:style w:type="character" w:customStyle="1" w:styleId="m-5251091010484660064gmail-styleunderline">
    <w:name w:val="m_-5251091010484660064gmail-styleunderline"/>
    <w:basedOn w:val="DefaultParagraphFont"/>
    <w:rsid w:val="00F62CDD"/>
  </w:style>
  <w:style w:type="character" w:customStyle="1" w:styleId="tablecaption">
    <w:name w:val="tablecaption"/>
    <w:basedOn w:val="DefaultParagraphFont"/>
    <w:rsid w:val="00F62CDD"/>
  </w:style>
  <w:style w:type="character" w:customStyle="1" w:styleId="StyleLatinHelvetica105ptBlack">
    <w:name w:val="Style (Latin) Helvetica 10.5 pt Black"/>
    <w:basedOn w:val="DefaultParagraphFont"/>
    <w:rsid w:val="00F62CDD"/>
    <w:rPr>
      <w:rFonts w:ascii="Times New Roman" w:hAnsi="Times New Roman"/>
      <w:color w:val="000000"/>
      <w:sz w:val="21"/>
    </w:rPr>
  </w:style>
  <w:style w:type="character" w:customStyle="1" w:styleId="m-413333960618644972gmail-style13ptbold">
    <w:name w:val="m_-413333960618644972gmail-style13ptbold"/>
    <w:basedOn w:val="DefaultParagraphFont"/>
    <w:rsid w:val="00F62CDD"/>
  </w:style>
  <w:style w:type="character" w:customStyle="1" w:styleId="m-413333960618644972gmail-styleunderline">
    <w:name w:val="m_-413333960618644972gmail-styleunderline"/>
    <w:basedOn w:val="DefaultParagraphFont"/>
    <w:rsid w:val="00F62CDD"/>
  </w:style>
  <w:style w:type="character" w:customStyle="1" w:styleId="m8314098763611656848gmail-stylestylebold12pt">
    <w:name w:val="m_8314098763611656848gmail-stylestylebold12pt"/>
    <w:basedOn w:val="DefaultParagraphFont"/>
    <w:rsid w:val="00F62CDD"/>
  </w:style>
  <w:style w:type="character" w:customStyle="1" w:styleId="m8314098763611656848gmail-styleboldunderline">
    <w:name w:val="m_8314098763611656848gmail-styleboldunderline"/>
    <w:basedOn w:val="DefaultParagraphFont"/>
    <w:rsid w:val="00F62CDD"/>
  </w:style>
  <w:style w:type="character" w:customStyle="1" w:styleId="tChar">
    <w:name w:val="t Char"/>
    <w:rsid w:val="00F62CDD"/>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F62CDD"/>
    <w:rPr>
      <w:color w:val="2B579A"/>
      <w:shd w:val="clear" w:color="auto" w:fill="E6E6E6"/>
    </w:rPr>
  </w:style>
  <w:style w:type="character" w:customStyle="1" w:styleId="m-895152127622952443gmail-style13ptbold">
    <w:name w:val="m_-895152127622952443gmail-style13ptbold"/>
    <w:basedOn w:val="DefaultParagraphFont"/>
    <w:rsid w:val="00F62CDD"/>
  </w:style>
  <w:style w:type="character" w:customStyle="1" w:styleId="m4133802843404377303gmail-style13ptbold">
    <w:name w:val="m_4133802843404377303gmail-style13ptbold"/>
    <w:basedOn w:val="DefaultParagraphFont"/>
    <w:rsid w:val="00F62CDD"/>
  </w:style>
  <w:style w:type="character" w:customStyle="1" w:styleId="m4133802843404377303gmail-styleunderline">
    <w:name w:val="m_4133802843404377303gmail-styleunderline"/>
    <w:basedOn w:val="DefaultParagraphFont"/>
    <w:rsid w:val="00F62CDD"/>
  </w:style>
  <w:style w:type="character" w:customStyle="1" w:styleId="m1864609289044096952gmail-style13ptbold">
    <w:name w:val="m_1864609289044096952gmail-style13ptbold"/>
    <w:basedOn w:val="DefaultParagraphFont"/>
    <w:rsid w:val="00F62CDD"/>
  </w:style>
  <w:style w:type="character" w:customStyle="1" w:styleId="m-2434640214339110092gmail-style13ptbold">
    <w:name w:val="m_-2434640214339110092gmail-style13ptbold"/>
    <w:basedOn w:val="DefaultParagraphFont"/>
    <w:rsid w:val="00F62CDD"/>
  </w:style>
  <w:style w:type="character" w:customStyle="1" w:styleId="m-2434640214339110092gmail-styleunderline">
    <w:name w:val="m_-2434640214339110092gmail-styleunderline"/>
    <w:basedOn w:val="DefaultParagraphFont"/>
    <w:rsid w:val="00F62CDD"/>
  </w:style>
  <w:style w:type="character" w:customStyle="1" w:styleId="articlepage-articlebody-firstletter">
    <w:name w:val="articlepage-articlebody-firstletter"/>
    <w:basedOn w:val="DefaultParagraphFont"/>
    <w:rsid w:val="00F62CDD"/>
  </w:style>
  <w:style w:type="character" w:customStyle="1" w:styleId="UnresolvedMention32">
    <w:name w:val="Unresolved Mention32"/>
    <w:basedOn w:val="DefaultParagraphFont"/>
    <w:uiPriority w:val="99"/>
    <w:semiHidden/>
    <w:unhideWhenUsed/>
    <w:rsid w:val="00F62CDD"/>
    <w:rPr>
      <w:color w:val="605E5C"/>
      <w:shd w:val="clear" w:color="auto" w:fill="E1DFDD"/>
    </w:rPr>
  </w:style>
  <w:style w:type="character" w:customStyle="1" w:styleId="UnresolvedMention5">
    <w:name w:val="Unresolved Mention5"/>
    <w:basedOn w:val="DefaultParagraphFont"/>
    <w:uiPriority w:val="99"/>
    <w:unhideWhenUsed/>
    <w:rsid w:val="00F62CDD"/>
    <w:rPr>
      <w:color w:val="605E5C"/>
      <w:shd w:val="clear" w:color="auto" w:fill="E1DFDD"/>
    </w:rPr>
  </w:style>
  <w:style w:type="character" w:customStyle="1" w:styleId="UnresolvedMention6">
    <w:name w:val="Unresolved Mention6"/>
    <w:basedOn w:val="DefaultParagraphFont"/>
    <w:uiPriority w:val="99"/>
    <w:unhideWhenUsed/>
    <w:rsid w:val="00F62CDD"/>
    <w:rPr>
      <w:color w:val="605E5C"/>
      <w:shd w:val="clear" w:color="auto" w:fill="E1DFDD"/>
    </w:rPr>
  </w:style>
  <w:style w:type="character" w:customStyle="1" w:styleId="hubidentifier">
    <w:name w:val="hub_identifier"/>
    <w:basedOn w:val="DefaultParagraphFont"/>
    <w:rsid w:val="00F62CDD"/>
  </w:style>
  <w:style w:type="paragraph" w:customStyle="1" w:styleId="standardeinzug">
    <w:name w:val="standardeinzug"/>
    <w:basedOn w:val="Normal"/>
    <w:rsid w:val="00F62CDD"/>
    <w:pPr>
      <w:spacing w:before="100" w:beforeAutospacing="1" w:after="100" w:afterAutospacing="1"/>
    </w:pPr>
    <w:rPr>
      <w:rFonts w:eastAsia="Times New Roman"/>
    </w:rPr>
  </w:style>
  <w:style w:type="paragraph" w:customStyle="1" w:styleId="aufzhlungnormal">
    <w:name w:val="aufzhlungnormal"/>
    <w:basedOn w:val="Normal"/>
    <w:rsid w:val="00F62CDD"/>
    <w:pPr>
      <w:spacing w:before="100" w:beforeAutospacing="1" w:after="100" w:afterAutospacing="1"/>
    </w:pPr>
    <w:rPr>
      <w:rFonts w:eastAsia="Times New Roman"/>
    </w:rPr>
  </w:style>
  <w:style w:type="character" w:customStyle="1" w:styleId="auszeichnungkursiv">
    <w:name w:val="auszeichnungkursiv"/>
    <w:basedOn w:val="DefaultParagraphFont"/>
    <w:rsid w:val="00F62CDD"/>
  </w:style>
  <w:style w:type="paragraph" w:customStyle="1" w:styleId="entrefilet">
    <w:name w:val="entrefilet"/>
    <w:basedOn w:val="Normal"/>
    <w:rsid w:val="00F62CDD"/>
    <w:pPr>
      <w:spacing w:before="100" w:beforeAutospacing="1" w:after="100" w:afterAutospacing="1"/>
    </w:pPr>
    <w:rPr>
      <w:rFonts w:eastAsia="Times New Roman"/>
    </w:rPr>
  </w:style>
  <w:style w:type="paragraph" w:customStyle="1" w:styleId="kapitelreferenzkopf">
    <w:name w:val="kapitelreferenzkopf"/>
    <w:basedOn w:val="Normal"/>
    <w:rsid w:val="00F62CDD"/>
    <w:pPr>
      <w:spacing w:before="100" w:beforeAutospacing="1" w:after="100" w:afterAutospacing="1"/>
    </w:pPr>
    <w:rPr>
      <w:rFonts w:eastAsia="Times New Roman"/>
    </w:rPr>
  </w:style>
  <w:style w:type="paragraph" w:customStyle="1" w:styleId="tabberschrift">
    <w:name w:val="tabberschrift"/>
    <w:basedOn w:val="Normal"/>
    <w:rsid w:val="00F62CD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F62CDD"/>
  </w:style>
  <w:style w:type="character" w:customStyle="1" w:styleId="m-268162420547309261gmail-stylestylebold12pt">
    <w:name w:val="m_-268162420547309261gmail-stylestylebold12pt"/>
    <w:basedOn w:val="DefaultParagraphFont"/>
    <w:rsid w:val="00F62CDD"/>
  </w:style>
  <w:style w:type="character" w:customStyle="1" w:styleId="m-268162420547309261gmail-styleboldunderline">
    <w:name w:val="m_-268162420547309261gmail-styleboldunderline"/>
    <w:basedOn w:val="DefaultParagraphFont"/>
    <w:rsid w:val="00F62CDD"/>
  </w:style>
  <w:style w:type="character" w:customStyle="1" w:styleId="m-5621139387307470627gmail-style13ptbold">
    <w:name w:val="m_-5621139387307470627gmail-style13ptbold"/>
    <w:basedOn w:val="DefaultParagraphFont"/>
    <w:rsid w:val="00F62CDD"/>
  </w:style>
  <w:style w:type="character" w:customStyle="1" w:styleId="m-5621139387307470627gmail-styleunderline">
    <w:name w:val="m_-5621139387307470627gmail-styleunderline"/>
    <w:basedOn w:val="DefaultParagraphFont"/>
    <w:rsid w:val="00F62CDD"/>
  </w:style>
  <w:style w:type="character" w:customStyle="1" w:styleId="m-4930835733434609408gmail-style13ptbold">
    <w:name w:val="m_-4930835733434609408gmail-style13ptbold"/>
    <w:basedOn w:val="DefaultParagraphFont"/>
    <w:rsid w:val="00F62CDD"/>
  </w:style>
  <w:style w:type="character" w:customStyle="1" w:styleId="m-4930835733434609408gmail-styleunderline">
    <w:name w:val="m_-4930835733434609408gmail-styleunderline"/>
    <w:basedOn w:val="DefaultParagraphFont"/>
    <w:rsid w:val="00F62CDD"/>
  </w:style>
  <w:style w:type="character" w:customStyle="1" w:styleId="m-2456650549122369157gmail-style13ptbold">
    <w:name w:val="m_-2456650549122369157gmail-style13ptbold"/>
    <w:basedOn w:val="DefaultParagraphFont"/>
    <w:rsid w:val="00F62CDD"/>
  </w:style>
  <w:style w:type="character" w:customStyle="1" w:styleId="m-2456650549122369157gmail-styleunderline">
    <w:name w:val="m_-2456650549122369157gmail-styleunderline"/>
    <w:basedOn w:val="DefaultParagraphFont"/>
    <w:rsid w:val="00F62CDD"/>
  </w:style>
  <w:style w:type="character" w:customStyle="1" w:styleId="m-3350902899047358468gmail-styleunderline">
    <w:name w:val="m_-3350902899047358468gmail-styleunderline"/>
    <w:basedOn w:val="DefaultParagraphFont"/>
    <w:rsid w:val="00F62CDD"/>
  </w:style>
  <w:style w:type="paragraph" w:customStyle="1" w:styleId="Style5pt">
    <w:name w:val="Style 5 pt"/>
    <w:basedOn w:val="Normal"/>
    <w:link w:val="Style5ptChar"/>
    <w:rsid w:val="00F62CD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F62CDD"/>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F62CDD"/>
  </w:style>
  <w:style w:type="paragraph" w:customStyle="1" w:styleId="m462447500549623171gmail-msonormal">
    <w:name w:val="m_462447500549623171gmail-msonormal"/>
    <w:basedOn w:val="Normal"/>
    <w:uiPriority w:val="99"/>
    <w:rsid w:val="00F62CD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F62CDD"/>
  </w:style>
  <w:style w:type="character" w:customStyle="1" w:styleId="arttitle">
    <w:name w:val="art_title"/>
    <w:basedOn w:val="DefaultParagraphFont"/>
    <w:rsid w:val="00F62CDD"/>
  </w:style>
  <w:style w:type="character" w:customStyle="1" w:styleId="serialtitle">
    <w:name w:val="serial_title"/>
    <w:basedOn w:val="DefaultParagraphFont"/>
    <w:rsid w:val="00F62CDD"/>
  </w:style>
  <w:style w:type="character" w:customStyle="1" w:styleId="headingnumber">
    <w:name w:val="headingnumber"/>
    <w:basedOn w:val="DefaultParagraphFont"/>
    <w:rsid w:val="00F62CDD"/>
  </w:style>
  <w:style w:type="character" w:customStyle="1" w:styleId="internalref">
    <w:name w:val="internalref"/>
    <w:basedOn w:val="DefaultParagraphFont"/>
    <w:rsid w:val="00F62CDD"/>
  </w:style>
  <w:style w:type="paragraph" w:customStyle="1" w:styleId="Analyitc">
    <w:name w:val="Analyitc"/>
    <w:basedOn w:val="Normal"/>
    <w:uiPriority w:val="4"/>
    <w:qFormat/>
    <w:rsid w:val="00F62CDD"/>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F62CDD"/>
  </w:style>
  <w:style w:type="character" w:customStyle="1" w:styleId="m7113523068278247331gmail-underline">
    <w:name w:val="m_7113523068278247331gmail-underline"/>
    <w:basedOn w:val="DefaultParagraphFont"/>
    <w:rsid w:val="00F62CDD"/>
  </w:style>
  <w:style w:type="character" w:customStyle="1" w:styleId="m7113523068278247331gmail-styleunderline">
    <w:name w:val="m_7113523068278247331gmail-styleunderline"/>
    <w:basedOn w:val="DefaultParagraphFont"/>
    <w:rsid w:val="00F62CDD"/>
  </w:style>
  <w:style w:type="character" w:customStyle="1" w:styleId="enhanced-reference">
    <w:name w:val="enhanced-reference"/>
    <w:basedOn w:val="DefaultParagraphFont"/>
    <w:rsid w:val="00F62CDD"/>
  </w:style>
  <w:style w:type="character" w:customStyle="1" w:styleId="ff1">
    <w:name w:val="ff1"/>
    <w:basedOn w:val="DefaultParagraphFont"/>
    <w:rsid w:val="00F62CDD"/>
  </w:style>
  <w:style w:type="character" w:customStyle="1" w:styleId="ff2">
    <w:name w:val="ff2"/>
    <w:basedOn w:val="DefaultParagraphFont"/>
    <w:rsid w:val="00F62CDD"/>
  </w:style>
  <w:style w:type="character" w:customStyle="1" w:styleId="display">
    <w:name w:val="display"/>
    <w:basedOn w:val="DefaultParagraphFont"/>
    <w:rsid w:val="00F62CDD"/>
  </w:style>
  <w:style w:type="character" w:customStyle="1" w:styleId="m2030095631327626865gmail-style13ptbold">
    <w:name w:val="m_2030095631327626865gmail-style13ptbold"/>
    <w:basedOn w:val="DefaultParagraphFont"/>
    <w:rsid w:val="00F62CDD"/>
  </w:style>
  <w:style w:type="character" w:customStyle="1" w:styleId="m2030095631327626865gmail-styleunderline">
    <w:name w:val="m_2030095631327626865gmail-styleunderline"/>
    <w:basedOn w:val="DefaultParagraphFont"/>
    <w:rsid w:val="00F62CDD"/>
  </w:style>
  <w:style w:type="paragraph" w:customStyle="1" w:styleId="m4240400669014671728gmail-msonormal">
    <w:name w:val="m_4240400669014671728gmail-msonormal"/>
    <w:basedOn w:val="Normal"/>
    <w:rsid w:val="00F62CD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F62CDD"/>
  </w:style>
  <w:style w:type="character" w:customStyle="1" w:styleId="tweetinfo-heartstat">
    <w:name w:val="tweetinfo-heartstat"/>
    <w:basedOn w:val="DefaultParagraphFont"/>
    <w:rsid w:val="00F62CDD"/>
  </w:style>
  <w:style w:type="character" w:customStyle="1" w:styleId="5yl5">
    <w:name w:val="_5yl5"/>
    <w:basedOn w:val="DefaultParagraphFont"/>
    <w:rsid w:val="00F62CDD"/>
  </w:style>
  <w:style w:type="character" w:customStyle="1" w:styleId="balancedheadline">
    <w:name w:val="balancedheadline"/>
    <w:basedOn w:val="DefaultParagraphFont"/>
    <w:rsid w:val="00F62CDD"/>
  </w:style>
  <w:style w:type="paragraph" w:customStyle="1" w:styleId="css-xhhu0i">
    <w:name w:val="css-xhhu0i"/>
    <w:basedOn w:val="Normal"/>
    <w:rsid w:val="00F62CDD"/>
    <w:pPr>
      <w:spacing w:before="100" w:beforeAutospacing="1" w:after="100" w:afterAutospacing="1"/>
    </w:pPr>
    <w:rPr>
      <w:rFonts w:eastAsia="Times New Roman"/>
    </w:rPr>
  </w:style>
  <w:style w:type="paragraph" w:customStyle="1" w:styleId="fellowname">
    <w:name w:val="fellow__name"/>
    <w:basedOn w:val="Normal"/>
    <w:rsid w:val="00F62CDD"/>
    <w:pPr>
      <w:spacing w:before="100" w:beforeAutospacing="1" w:after="100" w:afterAutospacing="1"/>
    </w:pPr>
    <w:rPr>
      <w:rFonts w:eastAsia="Times New Roman"/>
    </w:rPr>
  </w:style>
  <w:style w:type="paragraph" w:customStyle="1" w:styleId="hword2">
    <w:name w:val="hword2"/>
    <w:basedOn w:val="Normal"/>
    <w:qFormat/>
    <w:rsid w:val="00F62CDD"/>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F62CDD"/>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F62CDD"/>
  </w:style>
  <w:style w:type="character" w:customStyle="1" w:styleId="UnresolvedMention10">
    <w:name w:val="Unresolved Mention10"/>
    <w:basedOn w:val="DefaultParagraphFont"/>
    <w:uiPriority w:val="99"/>
    <w:semiHidden/>
    <w:unhideWhenUsed/>
    <w:rsid w:val="00F62CDD"/>
    <w:rPr>
      <w:color w:val="605E5C"/>
      <w:shd w:val="clear" w:color="auto" w:fill="E1DFDD"/>
    </w:rPr>
  </w:style>
  <w:style w:type="character" w:customStyle="1" w:styleId="UnresolvedMention100">
    <w:name w:val="Unresolved Mention100"/>
    <w:basedOn w:val="DefaultParagraphFont"/>
    <w:uiPriority w:val="99"/>
    <w:semiHidden/>
    <w:unhideWhenUsed/>
    <w:rsid w:val="00F62CDD"/>
    <w:rPr>
      <w:color w:val="605E5C"/>
      <w:shd w:val="clear" w:color="auto" w:fill="E1DFDD"/>
    </w:rPr>
  </w:style>
  <w:style w:type="character" w:customStyle="1" w:styleId="UnresolvedMention1000">
    <w:name w:val="Unresolved Mention1000"/>
    <w:basedOn w:val="DefaultParagraphFont"/>
    <w:uiPriority w:val="99"/>
    <w:semiHidden/>
    <w:unhideWhenUsed/>
    <w:rsid w:val="00F62CDD"/>
    <w:rPr>
      <w:color w:val="605E5C"/>
      <w:shd w:val="clear" w:color="auto" w:fill="E1DFDD"/>
    </w:rPr>
  </w:style>
  <w:style w:type="character" w:customStyle="1" w:styleId="UnresolvedMention10000">
    <w:name w:val="Unresolved Mention10000"/>
    <w:basedOn w:val="DefaultParagraphFont"/>
    <w:uiPriority w:val="99"/>
    <w:semiHidden/>
    <w:unhideWhenUsed/>
    <w:rsid w:val="00F62CDD"/>
    <w:rPr>
      <w:color w:val="605E5C"/>
      <w:shd w:val="clear" w:color="auto" w:fill="E1DFDD"/>
    </w:rPr>
  </w:style>
  <w:style w:type="character" w:customStyle="1" w:styleId="UnresolvedMention100000">
    <w:name w:val="Unresolved Mention100000"/>
    <w:basedOn w:val="DefaultParagraphFont"/>
    <w:uiPriority w:val="99"/>
    <w:semiHidden/>
    <w:unhideWhenUsed/>
    <w:rsid w:val="00F62CDD"/>
    <w:rPr>
      <w:color w:val="605E5C"/>
      <w:shd w:val="clear" w:color="auto" w:fill="E1DFDD"/>
    </w:rPr>
  </w:style>
  <w:style w:type="character" w:customStyle="1" w:styleId="UnresolvedMention1000000">
    <w:name w:val="Unresolved Mention1000000"/>
    <w:basedOn w:val="DefaultParagraphFont"/>
    <w:uiPriority w:val="99"/>
    <w:semiHidden/>
    <w:unhideWhenUsed/>
    <w:rsid w:val="00F62CDD"/>
    <w:rPr>
      <w:color w:val="605E5C"/>
      <w:shd w:val="clear" w:color="auto" w:fill="E1DFDD"/>
    </w:rPr>
  </w:style>
  <w:style w:type="character" w:customStyle="1" w:styleId="UnresolvedMention10000000">
    <w:name w:val="Unresolved Mention10000000"/>
    <w:basedOn w:val="DefaultParagraphFont"/>
    <w:uiPriority w:val="99"/>
    <w:semiHidden/>
    <w:unhideWhenUsed/>
    <w:rsid w:val="00F62CDD"/>
    <w:rPr>
      <w:color w:val="605E5C"/>
      <w:shd w:val="clear" w:color="auto" w:fill="E1DFDD"/>
    </w:rPr>
  </w:style>
  <w:style w:type="character" w:customStyle="1" w:styleId="UnresolvedMention100000000">
    <w:name w:val="Unresolved Mention100000000"/>
    <w:basedOn w:val="DefaultParagraphFont"/>
    <w:uiPriority w:val="99"/>
    <w:semiHidden/>
    <w:unhideWhenUsed/>
    <w:rsid w:val="00F62CDD"/>
    <w:rPr>
      <w:color w:val="605E5C"/>
      <w:shd w:val="clear" w:color="auto" w:fill="E1DFDD"/>
    </w:rPr>
  </w:style>
  <w:style w:type="character" w:customStyle="1" w:styleId="UnresolvedMention1000000000">
    <w:name w:val="Unresolved Mention1000000000"/>
    <w:basedOn w:val="DefaultParagraphFont"/>
    <w:uiPriority w:val="99"/>
    <w:semiHidden/>
    <w:unhideWhenUsed/>
    <w:rsid w:val="00F62CD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F62CD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F62CDD"/>
    <w:rPr>
      <w:color w:val="605E5C"/>
      <w:shd w:val="clear" w:color="auto" w:fill="E1DFDD"/>
    </w:rPr>
  </w:style>
  <w:style w:type="character" w:customStyle="1" w:styleId="m-4768620939706884080gmail-style13ptbold">
    <w:name w:val="m_-4768620939706884080gmail-style13ptbold"/>
    <w:basedOn w:val="DefaultParagraphFont"/>
    <w:rsid w:val="00F62CDD"/>
  </w:style>
  <w:style w:type="character" w:customStyle="1" w:styleId="m-6639950760076288358gmail-style13ptbold">
    <w:name w:val="m_-6639950760076288358gmail-style13ptbold"/>
    <w:basedOn w:val="DefaultParagraphFont"/>
    <w:rsid w:val="00F62CDD"/>
  </w:style>
  <w:style w:type="character" w:customStyle="1" w:styleId="m-6639950760076288358gmail-msohyperlink">
    <w:name w:val="m_-6639950760076288358gmail-msohyperlink"/>
    <w:basedOn w:val="DefaultParagraphFont"/>
    <w:rsid w:val="00F62CDD"/>
  </w:style>
  <w:style w:type="character" w:customStyle="1" w:styleId="m-6639950760076288358gmail-m4841727538114946087gmail-styleunderline">
    <w:name w:val="m_-6639950760076288358gmail-m4841727538114946087gmail-styleunderline"/>
    <w:basedOn w:val="DefaultParagraphFont"/>
    <w:rsid w:val="00F62CDD"/>
  </w:style>
  <w:style w:type="character" w:customStyle="1" w:styleId="m8998500066486699605gmail-style13ptbold">
    <w:name w:val="m_8998500066486699605gmail-style13ptbold"/>
    <w:basedOn w:val="DefaultParagraphFont"/>
    <w:rsid w:val="00F62CDD"/>
  </w:style>
  <w:style w:type="character" w:customStyle="1" w:styleId="m8998500066486699605gmail-styleunderline">
    <w:name w:val="m_8998500066486699605gmail-styleunderline"/>
    <w:basedOn w:val="DefaultParagraphFont"/>
    <w:rsid w:val="00F62CDD"/>
  </w:style>
  <w:style w:type="character" w:customStyle="1" w:styleId="m-4007627453485596929gmail-style13ptbold">
    <w:name w:val="m_-4007627453485596929gmail-style13ptbold"/>
    <w:basedOn w:val="DefaultParagraphFont"/>
    <w:rsid w:val="00F62CDD"/>
  </w:style>
  <w:style w:type="character" w:customStyle="1" w:styleId="QuoteChar2">
    <w:name w:val="Quote Char2"/>
    <w:basedOn w:val="DefaultParagraphFont"/>
    <w:uiPriority w:val="29"/>
    <w:rsid w:val="00F62CDD"/>
    <w:rPr>
      <w:rFonts w:ascii="Cambria" w:hAnsi="Cambria" w:cs="Calibri"/>
      <w:i/>
      <w:iCs/>
      <w:color w:val="404040" w:themeColor="text1" w:themeTint="BF"/>
    </w:rPr>
  </w:style>
  <w:style w:type="paragraph" w:customStyle="1" w:styleId="marginright">
    <w:name w:val="margin_right"/>
    <w:basedOn w:val="Normal"/>
    <w:rsid w:val="00F62CD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F62CDD"/>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F62CD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F62CD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F62CD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F62CDD"/>
  </w:style>
  <w:style w:type="character" w:customStyle="1" w:styleId="paddingrightxxs1">
    <w:name w:val="padding_right_xxs1"/>
    <w:basedOn w:val="DefaultParagraphFont"/>
    <w:rsid w:val="00F62CDD"/>
  </w:style>
  <w:style w:type="character" w:customStyle="1" w:styleId="nowrap1">
    <w:name w:val="nowrap1"/>
    <w:basedOn w:val="DefaultParagraphFont"/>
    <w:rsid w:val="00F62CDD"/>
  </w:style>
  <w:style w:type="paragraph" w:customStyle="1" w:styleId="item">
    <w:name w:val="item"/>
    <w:basedOn w:val="Normal"/>
    <w:rsid w:val="00F62CD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F62CDD"/>
    <w:rPr>
      <w:rFonts w:ascii="Lora" w:hAnsi="Lora" w:hint="default"/>
      <w:i/>
      <w:iCs/>
      <w:color w:val="000000"/>
      <w:sz w:val="30"/>
      <w:szCs w:val="30"/>
    </w:rPr>
  </w:style>
  <w:style w:type="character" w:customStyle="1" w:styleId="italic1">
    <w:name w:val="italic1"/>
    <w:basedOn w:val="DefaultParagraphFont"/>
    <w:rsid w:val="00F62CDD"/>
    <w:rPr>
      <w:i/>
      <w:iCs/>
    </w:rPr>
  </w:style>
  <w:style w:type="character" w:customStyle="1" w:styleId="articleimagecredit2">
    <w:name w:val="article_image_credit2"/>
    <w:basedOn w:val="DefaultParagraphFont"/>
    <w:rsid w:val="00F62CDD"/>
    <w:rPr>
      <w:rFonts w:ascii="Lora" w:hAnsi="Lora" w:hint="default"/>
      <w:i/>
      <w:iCs/>
      <w:sz w:val="24"/>
      <w:szCs w:val="24"/>
    </w:rPr>
  </w:style>
  <w:style w:type="character" w:customStyle="1" w:styleId="articlesponsored2">
    <w:name w:val="article_sponsored2"/>
    <w:basedOn w:val="DefaultParagraphFont"/>
    <w:rsid w:val="00F62CDD"/>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F62CD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F62CDD"/>
    <w:pPr>
      <w:spacing w:after="180"/>
    </w:pPr>
    <w:rPr>
      <w:rFonts w:ascii="Lora" w:eastAsia="Times New Roman" w:hAnsi="Lora"/>
      <w:szCs w:val="20"/>
      <w:lang w:eastAsia="zh-CN"/>
    </w:rPr>
  </w:style>
  <w:style w:type="paragraph" w:customStyle="1" w:styleId="marginbottomxl1">
    <w:name w:val="margin_bottom_xl1"/>
    <w:basedOn w:val="Normal"/>
    <w:rsid w:val="00F62CDD"/>
    <w:pPr>
      <w:spacing w:after="540"/>
    </w:pPr>
    <w:rPr>
      <w:rFonts w:ascii="Lora" w:eastAsia="Times New Roman" w:hAnsi="Lora"/>
      <w:szCs w:val="20"/>
      <w:lang w:eastAsia="zh-CN"/>
    </w:rPr>
  </w:style>
  <w:style w:type="paragraph" w:customStyle="1" w:styleId="jsx-671803276">
    <w:name w:val="jsx-671803276"/>
    <w:basedOn w:val="Normal"/>
    <w:rsid w:val="00F62CD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F62CDD"/>
  </w:style>
  <w:style w:type="character" w:customStyle="1" w:styleId="uwnk-">
    <w:name w:val="uwnk-"/>
    <w:basedOn w:val="DefaultParagraphFont"/>
    <w:rsid w:val="00F62CDD"/>
  </w:style>
  <w:style w:type="character" w:customStyle="1" w:styleId="c-messagebody">
    <w:name w:val="c-message__body"/>
    <w:basedOn w:val="DefaultParagraphFont"/>
    <w:rsid w:val="00F62CDD"/>
  </w:style>
  <w:style w:type="paragraph" w:customStyle="1" w:styleId="StyleHeading4TagBigcardbodysmalltextNormalTagheading2H">
    <w:name w:val="Style Heading 4TagBig cardbodysmall textNormal Tagheading 2H..."/>
    <w:basedOn w:val="Heading4"/>
    <w:rsid w:val="00F62CDD"/>
    <w:rPr>
      <w:iCs w:val="0"/>
    </w:rPr>
  </w:style>
  <w:style w:type="character" w:customStyle="1" w:styleId="hed-heading">
    <w:name w:val="hed-heading"/>
    <w:basedOn w:val="DefaultParagraphFont"/>
    <w:rsid w:val="00F62CDD"/>
  </w:style>
  <w:style w:type="table" w:customStyle="1" w:styleId="TableGrid0">
    <w:name w:val="TableGrid"/>
    <w:rsid w:val="00F62CDD"/>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F62CDD"/>
  </w:style>
  <w:style w:type="character" w:customStyle="1" w:styleId="branding">
    <w:name w:val="branding"/>
    <w:basedOn w:val="DefaultParagraphFont"/>
    <w:rsid w:val="00F62CDD"/>
  </w:style>
  <w:style w:type="paragraph" w:customStyle="1" w:styleId="fp-trending-content">
    <w:name w:val="fp-trending-content"/>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F62CDD"/>
  </w:style>
  <w:style w:type="paragraph" w:customStyle="1" w:styleId="header-menu-item">
    <w:name w:val="header-menu-item"/>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F62CDD"/>
  </w:style>
  <w:style w:type="paragraph" w:customStyle="1" w:styleId="header-alt-title">
    <w:name w:val="header-alt-title"/>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F62CDD"/>
  </w:style>
  <w:style w:type="character" w:customStyle="1" w:styleId="header-alt-titledesktop">
    <w:name w:val="header-alt-title__desktop"/>
    <w:basedOn w:val="DefaultParagraphFont"/>
    <w:rsid w:val="00F62CDD"/>
  </w:style>
  <w:style w:type="character" w:customStyle="1" w:styleId="share-title">
    <w:name w:val="share-title"/>
    <w:basedOn w:val="DefaultParagraphFont"/>
    <w:rsid w:val="00F62CDD"/>
  </w:style>
  <w:style w:type="character" w:customStyle="1" w:styleId="pre">
    <w:name w:val="pre"/>
    <w:basedOn w:val="DefaultParagraphFont"/>
    <w:rsid w:val="00F62CDD"/>
  </w:style>
  <w:style w:type="character" w:customStyle="1" w:styleId="teads-ui-components-credits-colored">
    <w:name w:val="teads-ui-components-credits-colored"/>
    <w:basedOn w:val="DefaultParagraphFont"/>
    <w:rsid w:val="00F62CDD"/>
  </w:style>
  <w:style w:type="paragraph" w:customStyle="1" w:styleId="component-root-0-2-61">
    <w:name w:val="component-root-0-2-61"/>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F62CDD"/>
  </w:style>
  <w:style w:type="character" w:customStyle="1" w:styleId="css-1ecljvk-styledfigurecopyright">
    <w:name w:val="css-1ecljvk-styledfigurecopyright"/>
    <w:basedOn w:val="DefaultParagraphFont"/>
    <w:rsid w:val="00F62CDD"/>
  </w:style>
  <w:style w:type="character" w:customStyle="1" w:styleId="css-178wc68-visuallyhidden">
    <w:name w:val="css-178wc68-visuallyhidden"/>
    <w:basedOn w:val="DefaultParagraphFont"/>
    <w:rsid w:val="00F62CDD"/>
  </w:style>
  <w:style w:type="paragraph" w:customStyle="1" w:styleId="paragraph-paragraph-2bgue">
    <w:name w:val="paragraph-paragraph-2bgue"/>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F62CDD"/>
  </w:style>
  <w:style w:type="paragraph" w:customStyle="1" w:styleId="rd">
    <w:name w:val="rd"/>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F62CDD"/>
  </w:style>
  <w:style w:type="character" w:customStyle="1" w:styleId="dk">
    <w:name w:val="dk"/>
    <w:basedOn w:val="DefaultParagraphFont"/>
    <w:rsid w:val="00F62CDD"/>
  </w:style>
  <w:style w:type="character" w:customStyle="1" w:styleId="bm">
    <w:name w:val="bm"/>
    <w:basedOn w:val="DefaultParagraphFont"/>
    <w:rsid w:val="00F62CDD"/>
  </w:style>
  <w:style w:type="character" w:customStyle="1" w:styleId="bd">
    <w:name w:val="bd"/>
    <w:basedOn w:val="DefaultParagraphFont"/>
    <w:rsid w:val="00F62CDD"/>
  </w:style>
  <w:style w:type="character" w:customStyle="1" w:styleId="off-screen">
    <w:name w:val="off-screen"/>
    <w:basedOn w:val="DefaultParagraphFont"/>
    <w:rsid w:val="00F62CDD"/>
  </w:style>
  <w:style w:type="character" w:customStyle="1" w:styleId="story-image-copyright">
    <w:name w:val="story-image-copyright"/>
    <w:basedOn w:val="DefaultParagraphFont"/>
    <w:rsid w:val="00F62CDD"/>
  </w:style>
  <w:style w:type="character" w:customStyle="1" w:styleId="media-captiontext">
    <w:name w:val="media-caption__text"/>
    <w:basedOn w:val="DefaultParagraphFont"/>
    <w:rsid w:val="00F62CDD"/>
  </w:style>
  <w:style w:type="paragraph" w:customStyle="1" w:styleId="componentseditorialsubtitle-s4q8aoa-5">
    <w:name w:val="components__editorialsubtitle-s4q8aoa-5"/>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F62CDD"/>
  </w:style>
  <w:style w:type="paragraph" w:customStyle="1" w:styleId="essay">
    <w:name w:val="essay"/>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F62CDD"/>
  </w:style>
  <w:style w:type="character" w:customStyle="1" w:styleId="pulsename">
    <w:name w:val="pulsename"/>
    <w:basedOn w:val="DefaultParagraphFont"/>
    <w:rsid w:val="00F62CDD"/>
  </w:style>
  <w:style w:type="character" w:customStyle="1" w:styleId="pulsetxt">
    <w:name w:val="pulsetxt"/>
    <w:basedOn w:val="DefaultParagraphFont"/>
    <w:rsid w:val="00F62CDD"/>
  </w:style>
  <w:style w:type="paragraph" w:customStyle="1" w:styleId="ae">
    <w:name w:val="["/>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F62CDD"/>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F62CDD"/>
  </w:style>
  <w:style w:type="paragraph" w:customStyle="1" w:styleId="css-8hvvyd">
    <w:name w:val="css-8hvvyd"/>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F62CDD"/>
  </w:style>
  <w:style w:type="character" w:customStyle="1" w:styleId="headline-m-3cdthtmw">
    <w:name w:val="headline-m-3cdthtmw"/>
    <w:basedOn w:val="DefaultParagraphFont"/>
    <w:rsid w:val="00F62CDD"/>
  </w:style>
  <w:style w:type="character" w:customStyle="1" w:styleId="emkp2hg2">
    <w:name w:val="emkp2hg2"/>
    <w:basedOn w:val="DefaultParagraphFont"/>
    <w:rsid w:val="00F62CDD"/>
  </w:style>
  <w:style w:type="character" w:customStyle="1" w:styleId="css-59o34k">
    <w:name w:val="css-59o34k"/>
    <w:basedOn w:val="DefaultParagraphFont"/>
    <w:rsid w:val="00F62CDD"/>
  </w:style>
  <w:style w:type="character" w:customStyle="1" w:styleId="c-messageeditedlabel">
    <w:name w:val="c-message__edited_label"/>
    <w:basedOn w:val="DefaultParagraphFont"/>
    <w:rsid w:val="00F62CDD"/>
  </w:style>
  <w:style w:type="character" w:customStyle="1" w:styleId="m-7691805453210505594gmail-style13ptbold">
    <w:name w:val="m_-7691805453210505594gmail-style13ptbold"/>
    <w:basedOn w:val="DefaultParagraphFont"/>
    <w:rsid w:val="00F62CDD"/>
  </w:style>
  <w:style w:type="character" w:customStyle="1" w:styleId="m-7691805453210505594gmail-styleunderline">
    <w:name w:val="m_-7691805453210505594gmail-styleunderline"/>
    <w:basedOn w:val="DefaultParagraphFont"/>
    <w:rsid w:val="00F62CDD"/>
  </w:style>
  <w:style w:type="paragraph" w:customStyle="1" w:styleId="CommentText1">
    <w:name w:val="Comment Text1"/>
    <w:basedOn w:val="Normal"/>
    <w:next w:val="CommentText"/>
    <w:uiPriority w:val="99"/>
    <w:unhideWhenUsed/>
    <w:rsid w:val="00F62CDD"/>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F62CDD"/>
    <w:pPr>
      <w:spacing w:line="259" w:lineRule="auto"/>
    </w:pPr>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F62CDD"/>
    <w:pPr>
      <w:spacing w:before="100" w:beforeAutospacing="1" w:after="100" w:afterAutospacing="1"/>
    </w:pPr>
    <w:rPr>
      <w:rFonts w:ascii="Georgia" w:hAnsi="Georgia" w:cs="Times New Roman"/>
      <w:sz w:val="24"/>
      <w:lang w:eastAsia="zh-CN"/>
    </w:rPr>
  </w:style>
  <w:style w:type="character" w:customStyle="1" w:styleId="Style10ptBoldSmallcaps">
    <w:name w:val="Style 10 pt Bold Small caps"/>
    <w:basedOn w:val="DefaultParagraphFont"/>
    <w:rsid w:val="00F62CDD"/>
    <w:rPr>
      <w:b/>
      <w:bCs/>
      <w:smallCaps/>
      <w:sz w:val="20"/>
    </w:rPr>
  </w:style>
  <w:style w:type="paragraph" w:customStyle="1" w:styleId="DebateCitation">
    <w:name w:val="Debate Citation"/>
    <w:basedOn w:val="Normal"/>
    <w:autoRedefine/>
    <w:rsid w:val="00F62CDD"/>
    <w:rPr>
      <w:rFonts w:ascii="Georgia" w:hAnsi="Georgia" w:cs="Times New Roman"/>
      <w:szCs w:val="16"/>
    </w:rPr>
  </w:style>
  <w:style w:type="paragraph" w:customStyle="1" w:styleId="CommentText2">
    <w:name w:val="Comment Text2"/>
    <w:basedOn w:val="Normal"/>
    <w:next w:val="CommentText"/>
    <w:uiPriority w:val="99"/>
    <w:semiHidden/>
    <w:unhideWhenUsed/>
    <w:rsid w:val="00F62CDD"/>
    <w:rPr>
      <w:rFonts w:ascii="Georgia" w:hAnsi="Georgia"/>
      <w:sz w:val="20"/>
      <w:szCs w:val="20"/>
    </w:rPr>
  </w:style>
  <w:style w:type="character" w:customStyle="1" w:styleId="CommentTextChar2">
    <w:name w:val="Comment Text Char2"/>
    <w:basedOn w:val="DefaultParagraphFont"/>
    <w:uiPriority w:val="99"/>
    <w:semiHidden/>
    <w:rsid w:val="00F62CDD"/>
    <w:rPr>
      <w:rFonts w:ascii="Arial" w:eastAsia="Cambria" w:hAnsi="Arial" w:cs="Arial"/>
      <w:sz w:val="20"/>
      <w:szCs w:val="20"/>
    </w:rPr>
  </w:style>
  <w:style w:type="character" w:customStyle="1" w:styleId="CommentTextChar3">
    <w:name w:val="Comment Text Char3"/>
    <w:basedOn w:val="DefaultParagraphFont"/>
    <w:uiPriority w:val="99"/>
    <w:rsid w:val="00F62CDD"/>
    <w:rPr>
      <w:rFonts w:cs="Arial"/>
      <w:sz w:val="20"/>
      <w:szCs w:val="20"/>
    </w:rPr>
  </w:style>
  <w:style w:type="character" w:customStyle="1" w:styleId="CommentSubjectChar2">
    <w:name w:val="Comment Subject Char2"/>
    <w:basedOn w:val="CommentTextChar3"/>
    <w:uiPriority w:val="99"/>
    <w:semiHidden/>
    <w:rsid w:val="00F62CDD"/>
    <w:rPr>
      <w:rFonts w:cs="Arial"/>
      <w:b/>
      <w:bCs/>
      <w:sz w:val="20"/>
      <w:szCs w:val="20"/>
    </w:rPr>
  </w:style>
  <w:style w:type="paragraph" w:customStyle="1" w:styleId="BodyText220">
    <w:name w:val="Body Text 22"/>
    <w:basedOn w:val="Normal"/>
    <w:next w:val="BodyText2"/>
    <w:semiHidden/>
    <w:unhideWhenUsed/>
    <w:rsid w:val="00F62CDD"/>
    <w:pPr>
      <w:spacing w:after="120" w:line="480" w:lineRule="auto"/>
    </w:pPr>
    <w:rPr>
      <w:rFonts w:ascii="Cambria" w:eastAsia="MS Mincho" w:hAnsi="Cambria" w:cs="Times New Roman"/>
      <w:sz w:val="24"/>
    </w:rPr>
  </w:style>
  <w:style w:type="character" w:customStyle="1" w:styleId="BodyText2Char3">
    <w:name w:val="Body Text 2 Char3"/>
    <w:basedOn w:val="DefaultParagraphFont"/>
    <w:uiPriority w:val="99"/>
    <w:semiHidden/>
    <w:rsid w:val="00F62CDD"/>
    <w:rPr>
      <w:rFonts w:cs="Arial"/>
    </w:rPr>
  </w:style>
  <w:style w:type="paragraph" w:customStyle="1" w:styleId="BalloonText1">
    <w:name w:val="Balloon Text1"/>
    <w:basedOn w:val="Normal"/>
    <w:next w:val="BalloonText"/>
    <w:uiPriority w:val="99"/>
    <w:semiHidden/>
    <w:unhideWhenUsed/>
    <w:rsid w:val="00F62CDD"/>
    <w:rPr>
      <w:rFonts w:ascii="Segoe UI" w:hAnsi="Segoe UI" w:cs="Segoe UI"/>
      <w:sz w:val="18"/>
      <w:szCs w:val="18"/>
    </w:rPr>
  </w:style>
  <w:style w:type="character" w:customStyle="1" w:styleId="regarticletext1">
    <w:name w:val="regarticletext1"/>
    <w:basedOn w:val="DefaultParagraphFont"/>
    <w:rsid w:val="00F62CDD"/>
    <w:rPr>
      <w:rFonts w:ascii="Arial" w:hAnsi="Arial" w:cs="Arial" w:hint="default"/>
      <w:color w:val="000000"/>
      <w:sz w:val="18"/>
      <w:szCs w:val="18"/>
    </w:rPr>
  </w:style>
  <w:style w:type="paragraph" w:customStyle="1" w:styleId="zn-bodyparagraph">
    <w:name w:val="zn-body__paragraph"/>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F62CDD"/>
  </w:style>
  <w:style w:type="paragraph" w:customStyle="1" w:styleId="gntarbp">
    <w:name w:val="gnt_ar_b_p"/>
    <w:basedOn w:val="Normal"/>
    <w:rsid w:val="00F62CDD"/>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F62CDD"/>
  </w:style>
  <w:style w:type="character" w:customStyle="1" w:styleId="rep">
    <w:name w:val="rep"/>
    <w:basedOn w:val="DefaultParagraphFont"/>
    <w:rsid w:val="00F62CDD"/>
  </w:style>
  <w:style w:type="paragraph" w:customStyle="1" w:styleId="Heading81">
    <w:name w:val="Heading 81"/>
    <w:basedOn w:val="Normal"/>
    <w:next w:val="Normal"/>
    <w:unhideWhenUsed/>
    <w:qFormat/>
    <w:rsid w:val="00F62CDD"/>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F62CDD"/>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F62CDD"/>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F62CDD"/>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F62CDD"/>
    <w:rPr>
      <w:rFonts w:eastAsia="Times New Roman"/>
      <w:b/>
      <w:bCs/>
      <w:szCs w:val="24"/>
      <w:u w:val="thick"/>
    </w:rPr>
  </w:style>
  <w:style w:type="paragraph" w:customStyle="1" w:styleId="StyleSmallTimesNewRoman11pt">
    <w:name w:val="Style Small + Times New Roman 11 pt"/>
    <w:link w:val="StyleSmallTimesNewRoman11ptChar"/>
    <w:rsid w:val="00F62CDD"/>
    <w:rPr>
      <w:rFonts w:eastAsia="Times New Roman"/>
      <w:szCs w:val="24"/>
    </w:rPr>
  </w:style>
  <w:style w:type="character" w:customStyle="1" w:styleId="StyleSmallTimesNewRoman11ptChar">
    <w:name w:val="Style Small + Times New Roman 11 pt Char"/>
    <w:basedOn w:val="DefaultParagraphFont"/>
    <w:link w:val="StyleSmallTimesNewRoman11pt"/>
    <w:rsid w:val="00F62CDD"/>
    <w:rPr>
      <w:rFonts w:eastAsia="Times New Roman"/>
      <w:szCs w:val="24"/>
    </w:rPr>
  </w:style>
  <w:style w:type="paragraph" w:customStyle="1" w:styleId="StyleSmallTimesNewRoman11ptThickunderline">
    <w:name w:val="Style Small + Times New Roman 11 pt Thick underline"/>
    <w:link w:val="StyleSmallTimesNewRoman11ptThickunderlineChar"/>
    <w:rsid w:val="00F62CDD"/>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F62CDD"/>
    <w:rPr>
      <w:rFonts w:eastAsia="Times New Roman"/>
      <w:szCs w:val="24"/>
      <w:u w:val="thick"/>
    </w:rPr>
  </w:style>
  <w:style w:type="paragraph" w:customStyle="1" w:styleId="BlockHeading10">
    <w:name w:val="Block Heading1"/>
    <w:basedOn w:val="Normal"/>
    <w:next w:val="Normal"/>
    <w:uiPriority w:val="6"/>
    <w:qFormat/>
    <w:rsid w:val="00F62CDD"/>
    <w:pPr>
      <w:pBdr>
        <w:bottom w:val="single" w:sz="8" w:space="4" w:color="4F81BD"/>
      </w:pBdr>
      <w:spacing w:after="300"/>
      <w:contextualSpacing/>
    </w:pPr>
    <w:rPr>
      <w:bCs/>
      <w:u w:val="single"/>
    </w:rPr>
  </w:style>
  <w:style w:type="paragraph" w:customStyle="1" w:styleId="article-text">
    <w:name w:val="article-text"/>
    <w:basedOn w:val="Normal"/>
    <w:qFormat/>
    <w:rsid w:val="00F62CDD"/>
    <w:pPr>
      <w:spacing w:before="100" w:beforeAutospacing="1" w:after="100" w:afterAutospacing="1"/>
    </w:pPr>
    <w:rPr>
      <w:rFonts w:eastAsia="Times New Roman"/>
      <w:sz w:val="24"/>
    </w:rPr>
  </w:style>
  <w:style w:type="paragraph" w:customStyle="1" w:styleId="HeaderStyle">
    <w:name w:val="Header Style"/>
    <w:basedOn w:val="Normal"/>
    <w:qFormat/>
    <w:rsid w:val="00F62CDD"/>
    <w:pPr>
      <w:jc w:val="center"/>
    </w:pPr>
    <w:rPr>
      <w:rFonts w:eastAsia="Times New Roman"/>
      <w:b/>
      <w:sz w:val="24"/>
      <w:szCs w:val="20"/>
      <w:u w:val="single"/>
    </w:rPr>
  </w:style>
  <w:style w:type="character" w:customStyle="1" w:styleId="CardChar21">
    <w:name w:val="Card Char2"/>
    <w:basedOn w:val="DefaultParagraphFont"/>
    <w:rsid w:val="00F62CDD"/>
    <w:rPr>
      <w:rFonts w:ascii="Times New Roman" w:eastAsia="Times New Roman" w:hAnsi="Times New Roman" w:cs="Times New Roman"/>
      <w:bCs/>
      <w:color w:val="000000"/>
      <w:sz w:val="20"/>
      <w:szCs w:val="20"/>
    </w:rPr>
  </w:style>
  <w:style w:type="character" w:customStyle="1" w:styleId="A17">
    <w:name w:val="A17"/>
    <w:rsid w:val="00F62CDD"/>
    <w:rPr>
      <w:rFonts w:cs="Baskerville"/>
      <w:color w:val="000000"/>
      <w:sz w:val="12"/>
      <w:szCs w:val="12"/>
    </w:rPr>
  </w:style>
  <w:style w:type="paragraph" w:customStyle="1" w:styleId="Pa19">
    <w:name w:val="Pa19"/>
    <w:basedOn w:val="Normal"/>
    <w:next w:val="Normal"/>
    <w:rsid w:val="00F62CDD"/>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F62CDD"/>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F62CDD"/>
    <w:rPr>
      <w:rFonts w:ascii="Frutiger 45 Light" w:hAnsi="Frutiger 45 Light" w:cs="Frutiger 45 Light"/>
      <w:b/>
      <w:bCs/>
      <w:i/>
      <w:iCs/>
      <w:color w:val="000000"/>
      <w:sz w:val="36"/>
      <w:szCs w:val="36"/>
    </w:rPr>
  </w:style>
  <w:style w:type="character" w:customStyle="1" w:styleId="A20">
    <w:name w:val="A20"/>
    <w:rsid w:val="00F62CD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F62CD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62CDD"/>
    <w:rPr>
      <w:rFonts w:cs="Arial"/>
      <w:b/>
      <w:bCs/>
      <w:iCs/>
      <w:sz w:val="36"/>
      <w:szCs w:val="28"/>
      <w:u w:val="single"/>
      <w:lang w:val="en-US" w:eastAsia="en-US" w:bidi="ar-SA"/>
    </w:rPr>
  </w:style>
  <w:style w:type="character" w:customStyle="1" w:styleId="brief-smalltext0">
    <w:name w:val="brief-smalltext"/>
    <w:basedOn w:val="DefaultParagraphFont"/>
    <w:rsid w:val="00F62CDD"/>
  </w:style>
  <w:style w:type="paragraph" w:customStyle="1" w:styleId="Coverintroduction">
    <w:name w:val="Cover introduction"/>
    <w:basedOn w:val="Default"/>
    <w:next w:val="Default"/>
    <w:rsid w:val="00F62CDD"/>
    <w:rPr>
      <w:rFonts w:ascii="Arial" w:hAnsi="Arial"/>
      <w:color w:val="auto"/>
      <w:szCs w:val="22"/>
    </w:rPr>
  </w:style>
  <w:style w:type="character" w:customStyle="1" w:styleId="style53">
    <w:name w:val="style5"/>
    <w:basedOn w:val="DefaultParagraphFont"/>
    <w:rsid w:val="00F62CDD"/>
  </w:style>
  <w:style w:type="character" w:customStyle="1" w:styleId="TagCharCharCharCharCharChar">
    <w:name w:val="Tag Char Char Char Char Char Char"/>
    <w:rsid w:val="00F62CDD"/>
    <w:rPr>
      <w:rFonts w:cs="Arial"/>
      <w:b/>
      <w:bCs/>
      <w:sz w:val="24"/>
      <w:szCs w:val="26"/>
      <w:lang w:val="en-US" w:eastAsia="en-US" w:bidi="ar-SA"/>
    </w:rPr>
  </w:style>
  <w:style w:type="character" w:customStyle="1" w:styleId="pmterms3">
    <w:name w:val="pmterms3"/>
    <w:basedOn w:val="DefaultParagraphFont"/>
    <w:rsid w:val="00F62CDD"/>
  </w:style>
  <w:style w:type="character" w:customStyle="1" w:styleId="interiorheadline">
    <w:name w:val="interiorheadline"/>
    <w:basedOn w:val="DefaultParagraphFont"/>
    <w:rsid w:val="00F62CDD"/>
  </w:style>
  <w:style w:type="character" w:customStyle="1" w:styleId="Heading31CharCharCharChar1">
    <w:name w:val="Heading 31 Char Char Char Char1"/>
    <w:rsid w:val="00F62CDD"/>
    <w:rPr>
      <w:rFonts w:cs="Arial"/>
      <w:b/>
      <w:bCs/>
      <w:sz w:val="24"/>
      <w:szCs w:val="26"/>
      <w:lang w:val="en-US" w:eastAsia="en-US" w:bidi="ar-SA"/>
    </w:rPr>
  </w:style>
  <w:style w:type="character" w:customStyle="1" w:styleId="Heading31CharCharChar">
    <w:name w:val="Heading 31 Char Char Char"/>
    <w:rsid w:val="00F62CD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F62CDD"/>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F62CDD"/>
    <w:rPr>
      <w:rFonts w:ascii="Calibri" w:eastAsia="MS Mincho" w:hAnsi="Calibri"/>
      <w:u w:val="single"/>
    </w:rPr>
  </w:style>
  <w:style w:type="paragraph" w:customStyle="1" w:styleId="BoldandUnderlineCharChar1Char">
    <w:name w:val="Bold and Underline Char Char1 Char"/>
    <w:basedOn w:val="Normal"/>
    <w:link w:val="BoldandUnderlineCharChar1CharChar"/>
    <w:rsid w:val="00F62CDD"/>
    <w:rPr>
      <w:rFonts w:eastAsia="MS Mincho"/>
      <w:b/>
      <w:u w:val="single"/>
    </w:rPr>
  </w:style>
  <w:style w:type="character" w:customStyle="1" w:styleId="BoldandUnderlineCharChar1CharChar">
    <w:name w:val="Bold and Underline Char Char1 Char Char"/>
    <w:basedOn w:val="DefaultParagraphFont"/>
    <w:link w:val="BoldandUnderlineCharChar1Char"/>
    <w:rsid w:val="00F62CDD"/>
    <w:rPr>
      <w:rFonts w:ascii="Calibri" w:eastAsia="MS Mincho" w:hAnsi="Calibri"/>
      <w:b/>
      <w:u w:val="single"/>
    </w:rPr>
  </w:style>
  <w:style w:type="character" w:customStyle="1" w:styleId="author-bio-box">
    <w:name w:val="author-bio-box"/>
    <w:basedOn w:val="DefaultParagraphFont"/>
    <w:rsid w:val="00F62CDD"/>
  </w:style>
  <w:style w:type="character" w:customStyle="1" w:styleId="CitationCharCharCharCharChar">
    <w:name w:val="Citation Char Char Char Char Char"/>
    <w:aliases w:val="Citation Char1 Char Char Char,Heading 3 Char Char1 Char"/>
    <w:basedOn w:val="DefaultParagraphFont"/>
    <w:qFormat/>
    <w:rsid w:val="00F62CDD"/>
    <w:rPr>
      <w:rFonts w:ascii="Arial Narrow" w:hAnsi="Arial Narrow" w:cs="Times New Roman"/>
      <w:sz w:val="20"/>
      <w:u w:val="thick"/>
    </w:rPr>
  </w:style>
  <w:style w:type="paragraph" w:customStyle="1" w:styleId="Underlinedcardtext1">
    <w:name w:val="Underlined card text1"/>
    <w:basedOn w:val="Normal"/>
    <w:next w:val="Normal"/>
    <w:qFormat/>
    <w:rsid w:val="00F62CDD"/>
    <w:pPr>
      <w:numPr>
        <w:ilvl w:val="1"/>
      </w:numPr>
    </w:pPr>
    <w:rPr>
      <w:bCs/>
      <w:szCs w:val="26"/>
      <w:u w:val="single"/>
    </w:rPr>
  </w:style>
  <w:style w:type="character" w:customStyle="1" w:styleId="SubtitleChar2">
    <w:name w:val="Subtitle Char2"/>
    <w:basedOn w:val="DefaultParagraphFont"/>
    <w:uiPriority w:val="11"/>
    <w:rsid w:val="00F62CDD"/>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F62CDD"/>
  </w:style>
  <w:style w:type="character" w:customStyle="1" w:styleId="m1575249786560259391gmail-style13ptbold">
    <w:name w:val="m_1575249786560259391gmail-style13ptbold"/>
    <w:basedOn w:val="DefaultParagraphFont"/>
    <w:rsid w:val="00F62CDD"/>
  </w:style>
  <w:style w:type="paragraph" w:customStyle="1" w:styleId="m-8120030040935583278gmail-msonospacing">
    <w:name w:val="m_-8120030040935583278gmail-msonospacing"/>
    <w:basedOn w:val="Normal"/>
    <w:rsid w:val="00F62CDD"/>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F62CDD"/>
  </w:style>
  <w:style w:type="character" w:customStyle="1" w:styleId="m-8120030040935583278gmail-styleunderline">
    <w:name w:val="m_-8120030040935583278gmail-styleunderline"/>
    <w:basedOn w:val="DefaultParagraphFont"/>
    <w:rsid w:val="00F62CDD"/>
  </w:style>
  <w:style w:type="character" w:customStyle="1" w:styleId="TitleChar3">
    <w:name w:val="Title Char3"/>
    <w:basedOn w:val="DefaultParagraphFont"/>
    <w:uiPriority w:val="99"/>
    <w:rsid w:val="00F62CDD"/>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F62CDD"/>
    <w:rPr>
      <w:rFonts w:eastAsiaTheme="minorEastAsia"/>
      <w:color w:val="5A5A5A" w:themeColor="text1" w:themeTint="A5"/>
      <w:spacing w:val="15"/>
    </w:rPr>
  </w:style>
  <w:style w:type="character" w:customStyle="1" w:styleId="show-result-description">
    <w:name w:val="show-result-description"/>
    <w:basedOn w:val="DefaultParagraphFont"/>
    <w:rsid w:val="00F62CDD"/>
  </w:style>
  <w:style w:type="character" w:customStyle="1" w:styleId="hide-result-description">
    <w:name w:val="hide-result-description"/>
    <w:basedOn w:val="DefaultParagraphFont"/>
    <w:rsid w:val="00F62CDD"/>
  </w:style>
  <w:style w:type="character" w:customStyle="1" w:styleId="result-description">
    <w:name w:val="result-description"/>
    <w:basedOn w:val="DefaultParagraphFont"/>
    <w:rsid w:val="00F62CDD"/>
  </w:style>
  <w:style w:type="character" w:customStyle="1" w:styleId="result-author">
    <w:name w:val="result-author"/>
    <w:basedOn w:val="DefaultParagraphFont"/>
    <w:rsid w:val="00F62CDD"/>
  </w:style>
  <w:style w:type="character" w:customStyle="1" w:styleId="result-publication-date">
    <w:name w:val="result-publication-date"/>
    <w:basedOn w:val="DefaultParagraphFont"/>
    <w:rsid w:val="00F62CDD"/>
  </w:style>
  <w:style w:type="paragraph" w:customStyle="1" w:styleId="main-entry-availability">
    <w:name w:val="main-entry-availability"/>
    <w:basedOn w:val="Normal"/>
    <w:rsid w:val="00F62CDD"/>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F62CDD"/>
  </w:style>
  <w:style w:type="character" w:customStyle="1" w:styleId="item-status-available">
    <w:name w:val="item-status-available"/>
    <w:basedOn w:val="DefaultParagraphFont"/>
    <w:rsid w:val="00F62CDD"/>
  </w:style>
  <w:style w:type="character" w:customStyle="1" w:styleId="ng-isolate-scope">
    <w:name w:val="ng-isolate-scope"/>
    <w:basedOn w:val="DefaultParagraphFont"/>
    <w:rsid w:val="00F62CDD"/>
  </w:style>
  <w:style w:type="character" w:customStyle="1" w:styleId="ng-binding">
    <w:name w:val="ng-binding"/>
    <w:basedOn w:val="DefaultParagraphFont"/>
    <w:rsid w:val="00F62CDD"/>
  </w:style>
  <w:style w:type="character" w:customStyle="1" w:styleId="ng-scope">
    <w:name w:val="ng-scope"/>
    <w:basedOn w:val="DefaultParagraphFont"/>
    <w:rsid w:val="00F62CDD"/>
  </w:style>
  <w:style w:type="character" w:customStyle="1" w:styleId="dynamiclink">
    <w:name w:val="dynamiclink"/>
    <w:basedOn w:val="DefaultParagraphFont"/>
    <w:rsid w:val="00F62CDD"/>
  </w:style>
  <w:style w:type="paragraph" w:customStyle="1" w:styleId="smemph">
    <w:name w:val="smemph"/>
    <w:basedOn w:val="Normal"/>
    <w:rsid w:val="00F62CDD"/>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F62CDD"/>
  </w:style>
  <w:style w:type="character" w:customStyle="1" w:styleId="aside-footnote-count">
    <w:name w:val="aside-footnote-count"/>
    <w:basedOn w:val="DefaultParagraphFont"/>
    <w:rsid w:val="00F62CDD"/>
  </w:style>
  <w:style w:type="character" w:customStyle="1" w:styleId="FontStyle30">
    <w:name w:val="Font Style30"/>
    <w:uiPriority w:val="99"/>
    <w:rsid w:val="00F62CDD"/>
    <w:rPr>
      <w:rFonts w:ascii="Georgia" w:hAnsi="Georgia" w:cs="Georgia"/>
      <w:sz w:val="18"/>
      <w:szCs w:val="18"/>
    </w:rPr>
  </w:style>
  <w:style w:type="paragraph" w:customStyle="1" w:styleId="Boldunderline2">
    <w:name w:val="Bold/underline"/>
    <w:basedOn w:val="Normal"/>
    <w:link w:val="BoldunderlineChar5"/>
    <w:autoRedefine/>
    <w:qFormat/>
    <w:rsid w:val="00F62CDD"/>
    <w:rPr>
      <w:rFonts w:ascii="SimSun" w:eastAsia="SimSun" w:hAnsi="SimSun"/>
      <w:b/>
      <w:sz w:val="24"/>
      <w:szCs w:val="24"/>
      <w:u w:val="single"/>
      <w:lang w:eastAsia="zh-CN"/>
    </w:rPr>
  </w:style>
  <w:style w:type="paragraph" w:customStyle="1" w:styleId="Style13">
    <w:name w:val="Style13"/>
    <w:basedOn w:val="Normal"/>
    <w:uiPriority w:val="99"/>
    <w:qFormat/>
    <w:rsid w:val="00F62CDD"/>
    <w:pPr>
      <w:spacing w:line="240" w:lineRule="exact"/>
      <w:ind w:hanging="2016"/>
    </w:pPr>
    <w:rPr>
      <w:rFonts w:eastAsia="Calibri"/>
      <w:sz w:val="20"/>
    </w:rPr>
  </w:style>
  <w:style w:type="character" w:customStyle="1" w:styleId="FontStyle22">
    <w:name w:val="Font Style22"/>
    <w:uiPriority w:val="99"/>
    <w:rsid w:val="00F62CDD"/>
    <w:rPr>
      <w:rFonts w:ascii="Georgia" w:hAnsi="Georgia" w:cs="Georgia"/>
      <w:smallCaps/>
      <w:sz w:val="18"/>
      <w:szCs w:val="18"/>
    </w:rPr>
  </w:style>
  <w:style w:type="character" w:customStyle="1" w:styleId="messagebody">
    <w:name w:val="message_body"/>
    <w:rsid w:val="00F62CDD"/>
  </w:style>
  <w:style w:type="paragraph" w:customStyle="1" w:styleId="StyleHeading4Underlinedsmalltextbody11ptUnderline">
    <w:name w:val="Style Heading 4Underlinedsmall textbody + 11 pt Underline"/>
    <w:basedOn w:val="Heading4"/>
    <w:link w:val="StyleHeading4Underlinedsmalltextbody11ptUnderlineChar"/>
    <w:rsid w:val="00F62CDD"/>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62CDD"/>
    <w:rPr>
      <w:rFonts w:ascii="Bell MT" w:eastAsia="Calibri" w:hAnsi="Bell MT" w:cs="Times New Roman"/>
      <w:bCs/>
      <w:iCs/>
      <w:sz w:val="26"/>
      <w:szCs w:val="28"/>
      <w:u w:val="single"/>
    </w:rPr>
  </w:style>
  <w:style w:type="character" w:customStyle="1" w:styleId="submission">
    <w:name w:val="submission"/>
    <w:basedOn w:val="DefaultParagraphFont"/>
    <w:rsid w:val="00F62CDD"/>
  </w:style>
  <w:style w:type="character" w:customStyle="1" w:styleId="by-author">
    <w:name w:val="by-author"/>
    <w:basedOn w:val="DefaultParagraphFont"/>
    <w:rsid w:val="00F62CDD"/>
  </w:style>
  <w:style w:type="character" w:customStyle="1" w:styleId="news-source">
    <w:name w:val="news-source"/>
    <w:basedOn w:val="DefaultParagraphFont"/>
    <w:rsid w:val="00F62CDD"/>
  </w:style>
  <w:style w:type="character" w:customStyle="1" w:styleId="hpn">
    <w:name w:val="hpn"/>
    <w:basedOn w:val="DefaultParagraphFont"/>
    <w:rsid w:val="00F62CDD"/>
  </w:style>
  <w:style w:type="character" w:customStyle="1" w:styleId="style81">
    <w:name w:val="style81"/>
    <w:basedOn w:val="DefaultParagraphFont"/>
    <w:rsid w:val="00F62CDD"/>
  </w:style>
  <w:style w:type="paragraph" w:customStyle="1" w:styleId="style33">
    <w:name w:val="style3"/>
    <w:basedOn w:val="Normal"/>
    <w:rsid w:val="00F62CDD"/>
    <w:pPr>
      <w:spacing w:before="100" w:beforeAutospacing="1" w:after="100" w:afterAutospacing="1"/>
    </w:pPr>
    <w:rPr>
      <w:rFonts w:ascii="Times" w:hAnsi="Times"/>
      <w:sz w:val="20"/>
      <w:szCs w:val="20"/>
    </w:rPr>
  </w:style>
  <w:style w:type="character" w:customStyle="1" w:styleId="medium-bold1">
    <w:name w:val="medium-bold1"/>
    <w:basedOn w:val="DefaultParagraphFont"/>
    <w:rsid w:val="00F62CDD"/>
  </w:style>
  <w:style w:type="paragraph" w:customStyle="1" w:styleId="topmeta">
    <w:name w:val="topmeta"/>
    <w:basedOn w:val="Normal"/>
    <w:rsid w:val="00F62CDD"/>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F62CDD"/>
  </w:style>
  <w:style w:type="paragraph" w:customStyle="1" w:styleId="metadata">
    <w:name w:val="metadata"/>
    <w:basedOn w:val="Normal"/>
    <w:rsid w:val="00F62CDD"/>
    <w:pPr>
      <w:spacing w:before="100" w:beforeAutospacing="1" w:after="100" w:afterAutospacing="1"/>
    </w:pPr>
    <w:rPr>
      <w:rFonts w:ascii="Times" w:hAnsi="Times"/>
      <w:sz w:val="20"/>
      <w:szCs w:val="20"/>
    </w:rPr>
  </w:style>
  <w:style w:type="character" w:customStyle="1" w:styleId="article-type">
    <w:name w:val="article-type"/>
    <w:basedOn w:val="DefaultParagraphFont"/>
    <w:rsid w:val="00F62CDD"/>
  </w:style>
  <w:style w:type="character" w:customStyle="1" w:styleId="threedotsellipsis">
    <w:name w:val="threedots_ellipsis"/>
    <w:basedOn w:val="DefaultParagraphFont"/>
    <w:rsid w:val="00F62CDD"/>
  </w:style>
  <w:style w:type="character" w:customStyle="1" w:styleId="a-size-extra-large">
    <w:name w:val="a-size-extra-large"/>
    <w:basedOn w:val="DefaultParagraphFont"/>
    <w:rsid w:val="00F62CDD"/>
  </w:style>
  <w:style w:type="character" w:customStyle="1" w:styleId="wl12">
    <w:name w:val="wl12"/>
    <w:basedOn w:val="DefaultParagraphFont"/>
    <w:rsid w:val="00F62CDD"/>
  </w:style>
  <w:style w:type="character" w:customStyle="1" w:styleId="ico-day-143">
    <w:name w:val="ico-day-143"/>
    <w:basedOn w:val="DefaultParagraphFont"/>
    <w:rsid w:val="00F62CDD"/>
  </w:style>
  <w:style w:type="paragraph" w:customStyle="1" w:styleId="blu10">
    <w:name w:val="blu10"/>
    <w:basedOn w:val="Normal"/>
    <w:rsid w:val="00F62CDD"/>
    <w:pPr>
      <w:spacing w:before="100" w:beforeAutospacing="1" w:after="100" w:afterAutospacing="1"/>
    </w:pPr>
    <w:rPr>
      <w:rFonts w:ascii="Times" w:hAnsi="Times"/>
      <w:sz w:val="20"/>
      <w:szCs w:val="20"/>
    </w:rPr>
  </w:style>
  <w:style w:type="paragraph" w:customStyle="1" w:styleId="bk18clbi">
    <w:name w:val="bk18_clbi"/>
    <w:basedOn w:val="Normal"/>
    <w:rsid w:val="00F62CDD"/>
    <w:pPr>
      <w:spacing w:before="100" w:beforeAutospacing="1" w:after="100" w:afterAutospacing="1"/>
    </w:pPr>
    <w:rPr>
      <w:rFonts w:ascii="Times" w:hAnsi="Times"/>
      <w:sz w:val="20"/>
      <w:szCs w:val="20"/>
    </w:rPr>
  </w:style>
  <w:style w:type="paragraph" w:customStyle="1" w:styleId="digi">
    <w:name w:val="digi"/>
    <w:basedOn w:val="Normal"/>
    <w:rsid w:val="00F62CDD"/>
    <w:pPr>
      <w:spacing w:before="100" w:beforeAutospacing="1" w:after="100" w:afterAutospacing="1"/>
    </w:pPr>
    <w:rPr>
      <w:rFonts w:ascii="Times" w:hAnsi="Times"/>
      <w:sz w:val="20"/>
      <w:szCs w:val="20"/>
    </w:rPr>
  </w:style>
  <w:style w:type="character" w:customStyle="1" w:styleId="iosicn">
    <w:name w:val="ios_icn"/>
    <w:basedOn w:val="DefaultParagraphFont"/>
    <w:rsid w:val="00F62CDD"/>
  </w:style>
  <w:style w:type="character" w:customStyle="1" w:styleId="androidicn">
    <w:name w:val="android_icn"/>
    <w:basedOn w:val="DefaultParagraphFont"/>
    <w:rsid w:val="00F62CDD"/>
  </w:style>
  <w:style w:type="character" w:customStyle="1" w:styleId="windowsicn">
    <w:name w:val="windows_icn"/>
    <w:basedOn w:val="DefaultParagraphFont"/>
    <w:rsid w:val="00F62CDD"/>
  </w:style>
  <w:style w:type="character" w:customStyle="1" w:styleId="fl">
    <w:name w:val="fl"/>
    <w:basedOn w:val="DefaultParagraphFont"/>
    <w:rsid w:val="00F62CDD"/>
  </w:style>
  <w:style w:type="paragraph" w:customStyle="1" w:styleId="pt5">
    <w:name w:val="pt5"/>
    <w:basedOn w:val="Normal"/>
    <w:rsid w:val="00F62CDD"/>
    <w:pPr>
      <w:spacing w:before="100" w:beforeAutospacing="1" w:after="100" w:afterAutospacing="1"/>
    </w:pPr>
    <w:rPr>
      <w:rFonts w:ascii="Times" w:hAnsi="Times"/>
      <w:sz w:val="20"/>
      <w:szCs w:val="20"/>
    </w:rPr>
  </w:style>
  <w:style w:type="character" w:customStyle="1" w:styleId="tltweet">
    <w:name w:val="tltweet"/>
    <w:basedOn w:val="DefaultParagraphFont"/>
    <w:rsid w:val="00F62CDD"/>
  </w:style>
  <w:style w:type="character" w:customStyle="1" w:styleId="tlfb">
    <w:name w:val="tlfb"/>
    <w:basedOn w:val="DefaultParagraphFont"/>
    <w:rsid w:val="00F62CDD"/>
  </w:style>
  <w:style w:type="character" w:customStyle="1" w:styleId="tlgp">
    <w:name w:val="tlgp"/>
    <w:basedOn w:val="DefaultParagraphFont"/>
    <w:rsid w:val="00F62CDD"/>
  </w:style>
  <w:style w:type="paragraph" w:customStyle="1" w:styleId="pt10">
    <w:name w:val="pt10"/>
    <w:basedOn w:val="Normal"/>
    <w:rsid w:val="00F62CDD"/>
    <w:pPr>
      <w:spacing w:before="100" w:beforeAutospacing="1" w:after="100" w:afterAutospacing="1"/>
    </w:pPr>
    <w:rPr>
      <w:rFonts w:ascii="Times" w:hAnsi="Times"/>
      <w:sz w:val="20"/>
      <w:szCs w:val="20"/>
    </w:rPr>
  </w:style>
  <w:style w:type="character" w:customStyle="1" w:styleId="oblogo">
    <w:name w:val="ob_logo"/>
    <w:basedOn w:val="DefaultParagraphFont"/>
    <w:rsid w:val="00F62CDD"/>
  </w:style>
  <w:style w:type="paragraph" w:customStyle="1" w:styleId="pictitle">
    <w:name w:val="pictitle"/>
    <w:basedOn w:val="Normal"/>
    <w:rsid w:val="00F62CDD"/>
    <w:pPr>
      <w:spacing w:before="100" w:beforeAutospacing="1" w:after="100" w:afterAutospacing="1"/>
    </w:pPr>
    <w:rPr>
      <w:rFonts w:ascii="Times" w:hAnsi="Times"/>
      <w:sz w:val="20"/>
      <w:szCs w:val="20"/>
    </w:rPr>
  </w:style>
  <w:style w:type="character" w:customStyle="1" w:styleId="satire">
    <w:name w:val="satire"/>
    <w:basedOn w:val="DefaultParagraphFont"/>
    <w:rsid w:val="00F62CDD"/>
  </w:style>
  <w:style w:type="character" w:customStyle="1" w:styleId="cnuserinfo">
    <w:name w:val="cnuserinfo"/>
    <w:basedOn w:val="DefaultParagraphFont"/>
    <w:rsid w:val="00F62CDD"/>
  </w:style>
  <w:style w:type="character" w:customStyle="1" w:styleId="cnitemdate">
    <w:name w:val="cnitemdate"/>
    <w:basedOn w:val="DefaultParagraphFont"/>
    <w:rsid w:val="00F62CDD"/>
  </w:style>
  <w:style w:type="character" w:customStyle="1" w:styleId="siteicn">
    <w:name w:val="site_icn"/>
    <w:basedOn w:val="DefaultParagraphFont"/>
    <w:rsid w:val="00F62CDD"/>
  </w:style>
  <w:style w:type="character" w:customStyle="1" w:styleId="optionfollow">
    <w:name w:val="option_follow"/>
    <w:basedOn w:val="DefaultParagraphFont"/>
    <w:rsid w:val="00F62CDD"/>
  </w:style>
  <w:style w:type="paragraph" w:customStyle="1" w:styleId="byline-date">
    <w:name w:val="byline-date"/>
    <w:basedOn w:val="Normal"/>
    <w:rsid w:val="00F62CDD"/>
    <w:pPr>
      <w:spacing w:before="100" w:beforeAutospacing="1" w:after="100" w:afterAutospacing="1"/>
    </w:pPr>
    <w:rPr>
      <w:rFonts w:ascii="Times" w:hAnsi="Times"/>
      <w:sz w:val="20"/>
      <w:szCs w:val="20"/>
    </w:rPr>
  </w:style>
  <w:style w:type="character" w:customStyle="1" w:styleId="collapsetext">
    <w:name w:val="collapsetext"/>
    <w:basedOn w:val="DefaultParagraphFont"/>
    <w:rsid w:val="00F62CDD"/>
  </w:style>
  <w:style w:type="character" w:customStyle="1" w:styleId="showinfo">
    <w:name w:val="showinfo"/>
    <w:basedOn w:val="DefaultParagraphFont"/>
    <w:rsid w:val="00F62CDD"/>
  </w:style>
  <w:style w:type="character" w:customStyle="1" w:styleId="nlmstring-name">
    <w:name w:val="nlm_string-name"/>
    <w:basedOn w:val="DefaultParagraphFont"/>
    <w:rsid w:val="00F62CDD"/>
  </w:style>
  <w:style w:type="paragraph" w:customStyle="1" w:styleId="fulltext0">
    <w:name w:val="fulltext"/>
    <w:basedOn w:val="Normal"/>
    <w:rsid w:val="00F62CDD"/>
    <w:pPr>
      <w:spacing w:before="100" w:beforeAutospacing="1" w:after="100" w:afterAutospacing="1"/>
    </w:pPr>
    <w:rPr>
      <w:rFonts w:ascii="Times" w:hAnsi="Times"/>
      <w:sz w:val="20"/>
      <w:szCs w:val="20"/>
    </w:rPr>
  </w:style>
  <w:style w:type="character" w:customStyle="1" w:styleId="gsct1">
    <w:name w:val="gs_ct1"/>
    <w:basedOn w:val="DefaultParagraphFont"/>
    <w:rsid w:val="00F62CDD"/>
  </w:style>
  <w:style w:type="character" w:customStyle="1" w:styleId="article-headermetadata-topic">
    <w:name w:val="article-header__metadata-topic"/>
    <w:basedOn w:val="DefaultParagraphFont"/>
    <w:rsid w:val="00F62CDD"/>
  </w:style>
  <w:style w:type="character" w:customStyle="1" w:styleId="article-headermetadata-date">
    <w:name w:val="article-header__metadata-date"/>
    <w:basedOn w:val="DefaultParagraphFont"/>
    <w:rsid w:val="00F62CDD"/>
  </w:style>
  <w:style w:type="character" w:customStyle="1" w:styleId="article-headermetadata-tags">
    <w:name w:val="article-header__metadata-tags"/>
    <w:basedOn w:val="DefaultParagraphFont"/>
    <w:rsid w:val="00F62CDD"/>
  </w:style>
  <w:style w:type="paragraph" w:customStyle="1" w:styleId="d1-byline">
    <w:name w:val="d1-byline"/>
    <w:basedOn w:val="Normal"/>
    <w:rsid w:val="00F62CDD"/>
    <w:pPr>
      <w:spacing w:before="100" w:beforeAutospacing="1" w:after="100" w:afterAutospacing="1"/>
    </w:pPr>
    <w:rPr>
      <w:rFonts w:ascii="Times" w:hAnsi="Times"/>
      <w:sz w:val="20"/>
      <w:szCs w:val="20"/>
    </w:rPr>
  </w:style>
  <w:style w:type="character" w:customStyle="1" w:styleId="d1-byline-item">
    <w:name w:val="d1-byline-item"/>
    <w:basedOn w:val="DefaultParagraphFont"/>
    <w:rsid w:val="00F62CDD"/>
  </w:style>
  <w:style w:type="paragraph" w:customStyle="1" w:styleId="author-datetime">
    <w:name w:val="author-datetime"/>
    <w:basedOn w:val="Normal"/>
    <w:rsid w:val="00F62CDD"/>
    <w:pPr>
      <w:spacing w:before="100" w:beforeAutospacing="1" w:after="100" w:afterAutospacing="1"/>
    </w:pPr>
    <w:rPr>
      <w:rFonts w:ascii="Times" w:hAnsi="Times"/>
      <w:sz w:val="20"/>
      <w:szCs w:val="20"/>
    </w:rPr>
  </w:style>
  <w:style w:type="character" w:customStyle="1" w:styleId="teaser">
    <w:name w:val="teaser"/>
    <w:basedOn w:val="DefaultParagraphFont"/>
    <w:rsid w:val="00F62CDD"/>
  </w:style>
  <w:style w:type="character" w:customStyle="1" w:styleId="authorname">
    <w:name w:val="author_name"/>
    <w:basedOn w:val="DefaultParagraphFont"/>
    <w:rsid w:val="00F62CDD"/>
  </w:style>
  <w:style w:type="character" w:customStyle="1" w:styleId="createddate">
    <w:name w:val="created_date"/>
    <w:basedOn w:val="DefaultParagraphFont"/>
    <w:rsid w:val="00F62CDD"/>
  </w:style>
  <w:style w:type="character" w:customStyle="1" w:styleId="listtitle">
    <w:name w:val="listtitle"/>
    <w:basedOn w:val="DefaultParagraphFont"/>
    <w:rsid w:val="00F62CDD"/>
  </w:style>
  <w:style w:type="paragraph" w:customStyle="1" w:styleId="pub-info">
    <w:name w:val="pub-info"/>
    <w:basedOn w:val="Normal"/>
    <w:rsid w:val="00F62CDD"/>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F62CDD"/>
  </w:style>
  <w:style w:type="character" w:customStyle="1" w:styleId="doctype">
    <w:name w:val="doctype"/>
    <w:basedOn w:val="DefaultParagraphFont"/>
    <w:rsid w:val="00F62CDD"/>
  </w:style>
  <w:style w:type="character" w:customStyle="1" w:styleId="timedate">
    <w:name w:val="timedate"/>
    <w:basedOn w:val="DefaultParagraphFont"/>
    <w:rsid w:val="00F62CDD"/>
  </w:style>
  <w:style w:type="character" w:customStyle="1" w:styleId="field-item">
    <w:name w:val="field-item"/>
    <w:basedOn w:val="DefaultParagraphFont"/>
    <w:rsid w:val="00F62CDD"/>
  </w:style>
  <w:style w:type="paragraph" w:customStyle="1" w:styleId="published-date">
    <w:name w:val="published-date"/>
    <w:basedOn w:val="Normal"/>
    <w:rsid w:val="00F62CDD"/>
    <w:pPr>
      <w:spacing w:before="100" w:beforeAutospacing="1" w:after="100" w:afterAutospacing="1"/>
    </w:pPr>
    <w:rPr>
      <w:rFonts w:ascii="Times" w:hAnsi="Times"/>
      <w:sz w:val="20"/>
      <w:szCs w:val="20"/>
    </w:rPr>
  </w:style>
  <w:style w:type="paragraph" w:customStyle="1" w:styleId="pub-type">
    <w:name w:val="pub-type"/>
    <w:basedOn w:val="Normal"/>
    <w:rsid w:val="00F62CDD"/>
    <w:pPr>
      <w:spacing w:before="100" w:beforeAutospacing="1" w:after="100" w:afterAutospacing="1"/>
    </w:pPr>
    <w:rPr>
      <w:rFonts w:ascii="Times" w:hAnsi="Times"/>
      <w:sz w:val="20"/>
      <w:szCs w:val="20"/>
    </w:rPr>
  </w:style>
  <w:style w:type="character" w:customStyle="1" w:styleId="lang-select">
    <w:name w:val="lang-select"/>
    <w:basedOn w:val="DefaultParagraphFont"/>
    <w:rsid w:val="00F62CDD"/>
  </w:style>
  <w:style w:type="character" w:customStyle="1" w:styleId="crauthor">
    <w:name w:val="cr_author"/>
    <w:basedOn w:val="DefaultParagraphFont"/>
    <w:rsid w:val="00F62CDD"/>
  </w:style>
  <w:style w:type="character" w:customStyle="1" w:styleId="span6">
    <w:name w:val="span6"/>
    <w:basedOn w:val="DefaultParagraphFont"/>
    <w:rsid w:val="00F62CDD"/>
  </w:style>
  <w:style w:type="paragraph" w:customStyle="1" w:styleId="default0">
    <w:name w:val="default"/>
    <w:basedOn w:val="Normal"/>
    <w:qFormat/>
    <w:rsid w:val="00F62CDD"/>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F62CDD"/>
  </w:style>
  <w:style w:type="character" w:customStyle="1" w:styleId="authorinfo">
    <w:name w:val="author_info"/>
    <w:basedOn w:val="DefaultParagraphFont"/>
    <w:rsid w:val="00F62CDD"/>
  </w:style>
  <w:style w:type="paragraph" w:customStyle="1" w:styleId="metadatabyline">
    <w:name w:val="metadata__byline"/>
    <w:basedOn w:val="Normal"/>
    <w:rsid w:val="00F62CD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F62CDD"/>
  </w:style>
  <w:style w:type="character" w:customStyle="1" w:styleId="elstoryelementgray">
    <w:name w:val="el__storyelement__gray"/>
    <w:basedOn w:val="DefaultParagraphFont"/>
    <w:rsid w:val="00F62CDD"/>
  </w:style>
  <w:style w:type="character" w:customStyle="1" w:styleId="div">
    <w:name w:val="div"/>
    <w:basedOn w:val="DefaultParagraphFont"/>
    <w:rsid w:val="00F62CDD"/>
  </w:style>
  <w:style w:type="paragraph" w:customStyle="1" w:styleId="quiet">
    <w:name w:val="quiet"/>
    <w:basedOn w:val="Normal"/>
    <w:rsid w:val="00F62CDD"/>
    <w:pPr>
      <w:spacing w:before="100" w:beforeAutospacing="1" w:after="100" w:afterAutospacing="1"/>
    </w:pPr>
    <w:rPr>
      <w:rFonts w:ascii="Times" w:hAnsi="Times"/>
      <w:sz w:val="20"/>
      <w:szCs w:val="20"/>
    </w:rPr>
  </w:style>
  <w:style w:type="character" w:customStyle="1" w:styleId="newstext">
    <w:name w:val="newstext"/>
    <w:basedOn w:val="DefaultParagraphFont"/>
    <w:rsid w:val="00F62CDD"/>
  </w:style>
  <w:style w:type="paragraph" w:customStyle="1" w:styleId="Style1Para">
    <w:name w:val="Style1 Para"/>
    <w:basedOn w:val="Normal"/>
    <w:uiPriority w:val="1"/>
    <w:qFormat/>
    <w:rsid w:val="00F62CDD"/>
    <w:rPr>
      <w:rFonts w:ascii="Garamond" w:eastAsia="MS Mincho" w:hAnsi="Garamond"/>
      <w:u w:val="single"/>
    </w:rPr>
  </w:style>
  <w:style w:type="paragraph" w:customStyle="1" w:styleId="wp-byline">
    <w:name w:val="wp-byline"/>
    <w:basedOn w:val="Normal"/>
    <w:rsid w:val="00F62CDD"/>
    <w:pPr>
      <w:spacing w:before="100" w:beforeAutospacing="1" w:after="100" w:afterAutospacing="1"/>
    </w:pPr>
    <w:rPr>
      <w:rFonts w:ascii="Times" w:hAnsi="Times"/>
      <w:sz w:val="20"/>
      <w:szCs w:val="20"/>
    </w:rPr>
  </w:style>
  <w:style w:type="character" w:customStyle="1" w:styleId="get-the-time">
    <w:name w:val="get-the-time"/>
    <w:basedOn w:val="DefaultParagraphFont"/>
    <w:rsid w:val="00F62CDD"/>
  </w:style>
  <w:style w:type="character" w:customStyle="1" w:styleId="meta-date">
    <w:name w:val="meta-date"/>
    <w:basedOn w:val="DefaultParagraphFont"/>
    <w:rsid w:val="00F62CDD"/>
  </w:style>
  <w:style w:type="character" w:customStyle="1" w:styleId="single-author">
    <w:name w:val="single-author"/>
    <w:basedOn w:val="DefaultParagraphFont"/>
    <w:rsid w:val="00F62CDD"/>
  </w:style>
  <w:style w:type="character" w:customStyle="1" w:styleId="environment">
    <w:name w:val="environment"/>
    <w:basedOn w:val="DefaultParagraphFont"/>
    <w:rsid w:val="00F62CDD"/>
  </w:style>
  <w:style w:type="character" w:customStyle="1" w:styleId="attachuserpopup">
    <w:name w:val="attach_user_popup"/>
    <w:basedOn w:val="DefaultParagraphFont"/>
    <w:rsid w:val="00F62CDD"/>
  </w:style>
  <w:style w:type="character" w:customStyle="1" w:styleId="contentlinks">
    <w:name w:val="contentlinks"/>
    <w:basedOn w:val="DefaultParagraphFont"/>
    <w:rsid w:val="00F62CDD"/>
  </w:style>
  <w:style w:type="character" w:customStyle="1" w:styleId="series-number">
    <w:name w:val="series-number"/>
    <w:basedOn w:val="DefaultParagraphFont"/>
    <w:rsid w:val="00F62CDD"/>
  </w:style>
  <w:style w:type="paragraph" w:customStyle="1" w:styleId="cnnfirst">
    <w:name w:val="cnn_first"/>
    <w:basedOn w:val="Normal"/>
    <w:qFormat/>
    <w:rsid w:val="00F62CDD"/>
    <w:pPr>
      <w:spacing w:before="100" w:beforeAutospacing="1" w:after="100" w:afterAutospacing="1"/>
    </w:pPr>
    <w:rPr>
      <w:rFonts w:ascii="Times" w:hAnsi="Times"/>
      <w:sz w:val="20"/>
      <w:szCs w:val="20"/>
    </w:rPr>
  </w:style>
  <w:style w:type="character" w:customStyle="1" w:styleId="pullquote">
    <w:name w:val="pullquote"/>
    <w:basedOn w:val="DefaultParagraphFont"/>
    <w:rsid w:val="00F62CDD"/>
  </w:style>
  <w:style w:type="character" w:customStyle="1" w:styleId="addthisseparator">
    <w:name w:val="addthis_separator"/>
    <w:basedOn w:val="DefaultParagraphFont"/>
    <w:rsid w:val="00F62CDD"/>
  </w:style>
  <w:style w:type="character" w:customStyle="1" w:styleId="printhtml">
    <w:name w:val="print_html"/>
    <w:basedOn w:val="DefaultParagraphFont"/>
    <w:rsid w:val="00F62CDD"/>
  </w:style>
  <w:style w:type="character" w:customStyle="1" w:styleId="storytools">
    <w:name w:val="story_tools"/>
    <w:basedOn w:val="DefaultParagraphFont"/>
    <w:rsid w:val="00F62CDD"/>
  </w:style>
  <w:style w:type="character" w:customStyle="1" w:styleId="photo-caption">
    <w:name w:val="photo-caption"/>
    <w:basedOn w:val="DefaultParagraphFont"/>
    <w:rsid w:val="00F62CDD"/>
  </w:style>
  <w:style w:type="character" w:customStyle="1" w:styleId="photo-credit">
    <w:name w:val="photo-credit"/>
    <w:basedOn w:val="DefaultParagraphFont"/>
    <w:rsid w:val="00F62CDD"/>
  </w:style>
  <w:style w:type="paragraph" w:customStyle="1" w:styleId="exlresultavailability">
    <w:name w:val="exlresultavailability"/>
    <w:basedOn w:val="Normal"/>
    <w:rsid w:val="00F62CDD"/>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F62CDD"/>
  </w:style>
  <w:style w:type="character" w:customStyle="1" w:styleId="journaltitle">
    <w:name w:val="journaltitle"/>
    <w:basedOn w:val="DefaultParagraphFont"/>
    <w:rsid w:val="00F62CDD"/>
  </w:style>
  <w:style w:type="character" w:customStyle="1" w:styleId="vol">
    <w:name w:val="vol"/>
    <w:basedOn w:val="DefaultParagraphFont"/>
    <w:rsid w:val="00F62CDD"/>
  </w:style>
  <w:style w:type="character" w:customStyle="1" w:styleId="pagefirst">
    <w:name w:val="pagefirst"/>
    <w:basedOn w:val="DefaultParagraphFont"/>
    <w:rsid w:val="00F62CDD"/>
  </w:style>
  <w:style w:type="character" w:customStyle="1" w:styleId="pagelast">
    <w:name w:val="pagelast"/>
    <w:basedOn w:val="DefaultParagraphFont"/>
    <w:rsid w:val="00F62CDD"/>
  </w:style>
  <w:style w:type="character" w:customStyle="1" w:styleId="citedissue">
    <w:name w:val="citedissue"/>
    <w:basedOn w:val="DefaultParagraphFont"/>
    <w:rsid w:val="00F62CDD"/>
  </w:style>
  <w:style w:type="character" w:customStyle="1" w:styleId="for">
    <w:name w:val="for"/>
    <w:basedOn w:val="DefaultParagraphFont"/>
    <w:rsid w:val="00F62CDD"/>
  </w:style>
  <w:style w:type="character" w:customStyle="1" w:styleId="meta-nav">
    <w:name w:val="meta-nav"/>
    <w:basedOn w:val="DefaultParagraphFont"/>
    <w:rsid w:val="00F62CDD"/>
  </w:style>
  <w:style w:type="character" w:customStyle="1" w:styleId="booktitle0">
    <w:name w:val="booktitle"/>
    <w:basedOn w:val="DefaultParagraphFont"/>
    <w:rsid w:val="00F62CDD"/>
  </w:style>
  <w:style w:type="character" w:customStyle="1" w:styleId="directlinklabel">
    <w:name w:val="directlinklabel"/>
    <w:basedOn w:val="DefaultParagraphFont"/>
    <w:rsid w:val="00F62CDD"/>
  </w:style>
  <w:style w:type="paragraph" w:customStyle="1" w:styleId="sl-art-byline">
    <w:name w:val="sl-art-byline"/>
    <w:basedOn w:val="Normal"/>
    <w:rsid w:val="00F62CD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F62CDD"/>
  </w:style>
  <w:style w:type="character" w:customStyle="1" w:styleId="sl-art-head-pipe">
    <w:name w:val="sl-art-head-pipe"/>
    <w:basedOn w:val="DefaultParagraphFont"/>
    <w:rsid w:val="00F62CDD"/>
  </w:style>
  <w:style w:type="character" w:customStyle="1" w:styleId="sl-ad-label">
    <w:name w:val="sl-ad-label"/>
    <w:basedOn w:val="DefaultParagraphFont"/>
    <w:rsid w:val="00F62CDD"/>
  </w:style>
  <w:style w:type="paragraph" w:customStyle="1" w:styleId="details">
    <w:name w:val="details"/>
    <w:basedOn w:val="Normal"/>
    <w:rsid w:val="00F62CDD"/>
    <w:pPr>
      <w:spacing w:before="100" w:beforeAutospacing="1" w:after="100" w:afterAutospacing="1"/>
    </w:pPr>
    <w:rPr>
      <w:rFonts w:ascii="Times" w:hAnsi="Times"/>
      <w:sz w:val="20"/>
      <w:szCs w:val="20"/>
    </w:rPr>
  </w:style>
  <w:style w:type="numbering" w:customStyle="1" w:styleId="NoList26">
    <w:name w:val="No List26"/>
    <w:next w:val="NoList"/>
    <w:uiPriority w:val="99"/>
    <w:semiHidden/>
    <w:unhideWhenUsed/>
    <w:rsid w:val="00F62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18/05/19/technology/facebook-deletion-center-germany.html" TargetMode="External"/><Relationship Id="rId21" Type="http://schemas.openxmlformats.org/officeDocument/2006/relationships/hyperlink" Target="https://bits.blogs.nytimes.com/2013/04/23/germanys-complicated-relationship-with-google-street-view/" TargetMode="External"/><Relationship Id="rId42"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47"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63" Type="http://schemas.openxmlformats.org/officeDocument/2006/relationships/hyperlink" Target="https://worldview.stratfor.com/article/russia-plants-its-flag-digital-realm-cybersecurity-internet" TargetMode="External"/><Relationship Id="rId68" Type="http://schemas.openxmlformats.org/officeDocument/2006/relationships/hyperlink" Target="https://www.internetgovernance.org/author/brenden-kuerbis/" TargetMode="External"/><Relationship Id="rId2" Type="http://schemas.openxmlformats.org/officeDocument/2006/relationships/numbering" Target="numbering.xml"/><Relationship Id="rId16" Type="http://schemas.openxmlformats.org/officeDocument/2006/relationships/hyperlink" Target="https://www.gmfus.org/find-experts/bonnie-s-glaser" TargetMode="External"/><Relationship Id="rId29" Type="http://schemas.openxmlformats.org/officeDocument/2006/relationships/hyperlink" Target="https://www.brookings.edu/blog/order-from-chaos/2020/08/07/more-pain-than-gain-how-the-us-china-trade-war-hurt-america/" TargetMode="External"/><Relationship Id="rId11" Type="http://schemas.openxmlformats.org/officeDocument/2006/relationships/hyperlink" Target="https://www.clearygottlieb.com/-/media/files/should-we-disrupt-antitrust-law-pdf.pdf" TargetMode="External"/><Relationship Id="rId24" Type="http://schemas.openxmlformats.org/officeDocument/2006/relationships/hyperlink" Target="https://netblocks.org/reports/internet-disruption-hits-belarus-on-election-day-YAE2jKB3" TargetMode="External"/><Relationship Id="rId32" Type="http://schemas.openxmlformats.org/officeDocument/2006/relationships/hyperlink" Target="https://conexus.cberdata.org/files/MfgReality.pdf" TargetMode="External"/><Relationship Id="rId37" Type="http://schemas.openxmlformats.org/officeDocument/2006/relationships/hyperlink" Target="https://www.dw.com/en/germany-to-pump-additional-3billion-in-ailing-automotive-industry/a-55641102" TargetMode="External"/><Relationship Id="rId40" Type="http://schemas.openxmlformats.org/officeDocument/2006/relationships/hyperlink" Target="https://www.washingtonpost.com/us-policy/2019/06/07/repeat-after-me-tariffs-are-bad-economy/?itid=lk_inline_manual_14" TargetMode="External"/><Relationship Id="rId45"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53" Type="http://schemas.openxmlformats.org/officeDocument/2006/relationships/hyperlink" Target="https://www.gmfus.org/find-experts/garima-mohan" TargetMode="External"/><Relationship Id="rId58" Type="http://schemas.openxmlformats.org/officeDocument/2006/relationships/hyperlink" Target="https://worldview.stratfor.com/article/tech-giants-growing-behind-chinas-great-firewall" TargetMode="External"/><Relationship Id="rId66" Type="http://schemas.openxmlformats.org/officeDocument/2006/relationships/hyperlink" Target="https://worldview.stratfor.com/article/alibaba-and-tencent-disrupting-china-dozens-industries-time" TargetMode="External"/><Relationship Id="rId74" Type="http://schemas.openxmlformats.org/officeDocument/2006/relationships/image" Target="media/image2.png"/><Relationship Id="rId5" Type="http://schemas.openxmlformats.org/officeDocument/2006/relationships/webSettings" Target="webSettings.xml"/><Relationship Id="rId61" Type="http://schemas.openxmlformats.org/officeDocument/2006/relationships/hyperlink" Target="https://worldview.stratfor.com/article/what-gdpr-means-companies-europe-and-beyond" TargetMode="External"/><Relationship Id="rId19" Type="http://schemas.openxmlformats.org/officeDocument/2006/relationships/hyperlink" Target="https://www.nytimes.com/2018/10/15/opinion/internet-google-china-balkanization.html" TargetMode="External"/><Relationship Id="rId14" Type="http://schemas.openxmlformats.org/officeDocument/2006/relationships/hyperlink" Target="https://www.gmfus.org/asia-program" TargetMode="External"/><Relationship Id="rId22" Type="http://schemas.openxmlformats.org/officeDocument/2006/relationships/hyperlink" Target="https://www.nytimes.com/2017/06/30/business/germany-facebook-google-twitter.html" TargetMode="External"/><Relationship Id="rId27" Type="http://schemas.openxmlformats.org/officeDocument/2006/relationships/hyperlink" Target="https://www.nytimes.com/2019/12/17/world/asia/india-internet-modi-protests.html" TargetMode="External"/><Relationship Id="rId30" Type="http://schemas.openxmlformats.org/officeDocument/2006/relationships/hyperlink" Target="https://www.theatlantic.com/international/archive/2021/10/perils-washingtons-china-consensus/620294/" TargetMode="External"/><Relationship Id="rId35" Type="http://schemas.openxmlformats.org/officeDocument/2006/relationships/hyperlink" Target="https://www.piie.com/research/piie-charts/despite-germanys-trade-surplus-manufacturing-employment-share-total-employment" TargetMode="External"/><Relationship Id="rId43"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48"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56" Type="http://schemas.openxmlformats.org/officeDocument/2006/relationships/hyperlink" Target="https://www.cnet.com/tech/tech-industry/us-eu-privacy-shield-data-sharing-pact-invalidated-over-surveillance-fears/" TargetMode="External"/><Relationship Id="rId64" Type="http://schemas.openxmlformats.org/officeDocument/2006/relationships/hyperlink" Target="https://worldview.stratfor.com/article/chinese-internet-companies-sharpen-their-competition-home-better-compete-abroad" TargetMode="External"/><Relationship Id="rId69" Type="http://schemas.openxmlformats.org/officeDocument/2006/relationships/hyperlink" Target="https://www.internetgovernance.org/author/vsrivastava/" TargetMode="External"/><Relationship Id="rId8" Type="http://schemas.openxmlformats.org/officeDocument/2006/relationships/hyperlink" Target="https://thebulletin.org/2018/11/will-disruptive-technology-cause-nuclear-war/" TargetMode="External"/><Relationship Id="rId51" Type="http://schemas.openxmlformats.org/officeDocument/2006/relationships/hyperlink" Target="https://www.gmfus.org/find-experts/andrew-small" TargetMode="External"/><Relationship Id="rId72" Type="http://schemas.openxmlformats.org/officeDocument/2006/relationships/hyperlink" Target="http://www.e-ir.info/2017/01/17/economic-interdependence-and-conflict-the-case-of-the-us-and-china/" TargetMode="External"/><Relationship Id="rId3" Type="http://schemas.openxmlformats.org/officeDocument/2006/relationships/styles" Target="styles.xml"/><Relationship Id="rId12" Type="http://schemas.openxmlformats.org/officeDocument/2006/relationships/hyperlink" Target="https://www.atlanticcouncil.org/expert/morten-skroejer/" TargetMode="External"/><Relationship Id="rId17" Type="http://schemas.openxmlformats.org/officeDocument/2006/relationships/hyperlink" Target="https://www.gmfus.org/find-experts/garima-mohan" TargetMode="External"/><Relationship Id="rId25" Type="http://schemas.openxmlformats.org/officeDocument/2006/relationships/hyperlink" Target="https://www.nytimes.com/2020/06/29/world/asia/tik-tok-banned-india-china.html" TargetMode="External"/><Relationship Id="rId33" Type="http://schemas.openxmlformats.org/officeDocument/2006/relationships/hyperlink" Target="https://data.worldbank.org/indicator/NV.IND.MANF.CD?locations=US" TargetMode="External"/><Relationship Id="rId38" Type="http://schemas.openxmlformats.org/officeDocument/2006/relationships/hyperlink" Target="https://www.piie.com/blogs/china-economic-watch/chinas-manufacturing-job-losses-are-not-what-they-seem" TargetMode="External"/><Relationship Id="rId46"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59" Type="http://schemas.openxmlformats.org/officeDocument/2006/relationships/hyperlink" Target="https://worldview.stratfor.com/article/russia-plants-its-flag-digital-realm-cybersecurity-internet" TargetMode="External"/><Relationship Id="rId67" Type="http://schemas.openxmlformats.org/officeDocument/2006/relationships/hyperlink" Target="https://www.internetgovernance.org/author/milton-mueller/" TargetMode="External"/><Relationship Id="rId20" Type="http://schemas.openxmlformats.org/officeDocument/2006/relationships/hyperlink" Target="https://www.nytimes.com/2010/07/12/technology/12disconnect.html" TargetMode="External"/><Relationship Id="rId41" Type="http://schemas.openxmlformats.org/officeDocument/2006/relationships/hyperlink" Target="https://www.law.nyu.edu/sites/default/files/upload_documents/John%20Newman.pdf" TargetMode="External"/><Relationship Id="rId54" Type="http://schemas.openxmlformats.org/officeDocument/2006/relationships/hyperlink" Target="https://www.cnet.com/tech/" TargetMode="External"/><Relationship Id="rId62" Type="http://schemas.openxmlformats.org/officeDocument/2006/relationships/hyperlink" Target="https://worldview.stratfor.com/article/data-privacy-and-ai-ethics-stepped-fore-2018" TargetMode="External"/><Relationship Id="rId70" Type="http://schemas.openxmlformats.org/officeDocument/2006/relationships/hyperlink" Target="https://www.cnet.com/news/russian-internet-takes-a-hit-as-cogent-disconnects-backbone-network/"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system/files/documents/public_statements/686541/ohlhausenokuliaralj.pdf" TargetMode="External"/><Relationship Id="rId15" Type="http://schemas.openxmlformats.org/officeDocument/2006/relationships/hyperlink" Target="https://www.gmfus.org/find-experts/andrew-small" TargetMode="External"/><Relationship Id="rId23" Type="http://schemas.openxmlformats.org/officeDocument/2006/relationships/hyperlink" Target="https://www.nytimes.com/reuters/2020/08/03/technology/03reuters-thailand-facebook.html" TargetMode="External"/><Relationship Id="rId28" Type="http://schemas.openxmlformats.org/officeDocument/2006/relationships/hyperlink" Target="https://www.cnbc.com/2020/09/08/bidens-hands-may-be-tied-on-trumps-china-tariffs-trade-experts-say-.html" TargetMode="External"/><Relationship Id="rId36" Type="http://schemas.openxmlformats.org/officeDocument/2006/relationships/hyperlink" Target="https://tradingeconomics.com/germany/balance-of-trade" TargetMode="External"/><Relationship Id="rId49"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57" Type="http://schemas.openxmlformats.org/officeDocument/2006/relationships/hyperlink" Target="https://worldview.stratfor.com/topic/science-and-technology" TargetMode="External"/><Relationship Id="rId10" Type="http://schemas.openxmlformats.org/officeDocument/2006/relationships/hyperlink" Target="https://www.clearygottlieb.com/-/media/files/should-we-disrupt-antitrust-law-pdf.pdf" TargetMode="External"/><Relationship Id="rId31" Type="http://schemas.openxmlformats.org/officeDocument/2006/relationships/hyperlink" Target="https://www.foreignaffairs.com/articles/united-states/2021-04-20/america-price-nostalgia" TargetMode="External"/><Relationship Id="rId44"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52" Type="http://schemas.openxmlformats.org/officeDocument/2006/relationships/hyperlink" Target="https://www.gmfus.org/find-experts/bonnie-s-glaser" TargetMode="External"/><Relationship Id="rId60" Type="http://schemas.openxmlformats.org/officeDocument/2006/relationships/hyperlink" Target="https://worldview.stratfor.com/article/coming-tech-war-china" TargetMode="External"/><Relationship Id="rId65" Type="http://schemas.openxmlformats.org/officeDocument/2006/relationships/hyperlink" Target="https://worldview.stratfor.com/article/ai-makes-personal-privacy-matter-national-strategy" TargetMode="External"/><Relationship Id="rId73"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3" Type="http://schemas.openxmlformats.org/officeDocument/2006/relationships/hyperlink" Target="https://time.com/6116953/antitrust-reform-big-tech-congress-biden/" TargetMode="External"/><Relationship Id="rId18" Type="http://schemas.openxmlformats.org/officeDocument/2006/relationships/hyperlink" Target="https://www.nytimes.com/2020/08/06/technology/trump-wechat-tiktok-china.html" TargetMode="External"/><Relationship Id="rId39" Type="http://schemas.openxmlformats.org/officeDocument/2006/relationships/hyperlink" Target="https://www.foreignaffairs.com/articles/united-states/2021-04-20/america-price-nostalgia" TargetMode="External"/><Relationship Id="rId34" Type="http://schemas.openxmlformats.org/officeDocument/2006/relationships/hyperlink" Target="https://fred.stlouisfed.org/series/MANEMP" TargetMode="External"/><Relationship Id="rId50" Type="http://schemas.openxmlformats.org/officeDocument/2006/relationships/hyperlink" Target="https://www.gmfus.org/asia-program" TargetMode="External"/><Relationship Id="rId55" Type="http://schemas.openxmlformats.org/officeDocument/2006/relationships/hyperlink" Target="https://www.cnet.com/tags/privacy/" TargetMode="External"/><Relationship Id="rId76" Type="http://schemas.openxmlformats.org/officeDocument/2006/relationships/theme" Target="theme/theme1.xml"/><Relationship Id="rId7" Type="http://schemas.openxmlformats.org/officeDocument/2006/relationships/hyperlink" Target="https://asia.nikkei.com/Opinion/Antitrust-action-risks-holding-back-US-tech-giants-in-competition-with-China" TargetMode="External"/><Relationship Id="rId71" Type="http://schemas.openxmlformats.org/officeDocument/2006/relationships/hyperlink" Target="https://www.wiley.com/en-us/Will+the+Internet+Fragment%3F%3A+Sovereignty%2C+Globalization+and+Cyberspace-p-97815095012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51958</Words>
  <Characters>296162</Characters>
  <Application>Microsoft Office Word</Application>
  <DocSecurity>0</DocSecurity>
  <Lines>2468</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2022-04-04T20:35:00Z</dcterms:created>
  <dcterms:modified xsi:type="dcterms:W3CDTF">2022-04-04T20:40:00Z</dcterms:modified>
</cp:coreProperties>
</file>